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新魏" w:eastAsia="华文新魏"/>
          <w:color w:val="000000" w:themeColor="text1"/>
          <w:sz w:val="32"/>
          <w14:textFill>
            <w14:solidFill>
              <w14:schemeClr w14:val="tx1"/>
            </w14:solidFill>
          </w14:textFill>
        </w:rPr>
      </w:pPr>
      <w:r>
        <w:rPr>
          <w:rFonts w:hint="eastAsia" w:ascii="华文中宋" w:hAnsi="华文中宋" w:eastAsia="华文中宋"/>
          <w:color w:val="000000" w:themeColor="text1"/>
          <w14:textFill>
            <w14:solidFill>
              <w14:schemeClr w14:val="tx1"/>
            </w14:solidFill>
          </w14:textFill>
        </w:rPr>
        <w:drawing>
          <wp:anchor distT="0" distB="0" distL="114300" distR="114300" simplePos="0" relativeHeight="251659264" behindDoc="0" locked="0" layoutInCell="1" allowOverlap="1">
            <wp:simplePos x="0" y="0"/>
            <wp:positionH relativeFrom="column">
              <wp:posOffset>1131570</wp:posOffset>
            </wp:positionH>
            <wp:positionV relativeFrom="paragraph">
              <wp:posOffset>-141605</wp:posOffset>
            </wp:positionV>
            <wp:extent cx="791210" cy="787400"/>
            <wp:effectExtent l="0" t="0" r="8890" b="0"/>
            <wp:wrapNone/>
            <wp:docPr id="68" name="图片 68" descr="2019-说课比赛/照片/校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descr="2019-说课比赛/照片/校徽.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791212" cy="787400"/>
                    </a:xfrm>
                    <a:prstGeom prst="rect">
                      <a:avLst/>
                    </a:prstGeom>
                    <a:noFill/>
                    <a:ln>
                      <a:noFill/>
                    </a:ln>
                  </pic:spPr>
                </pic:pic>
              </a:graphicData>
            </a:graphic>
          </wp:anchor>
        </w:drawing>
      </w:r>
      <w:r>
        <w:rPr>
          <w:rFonts w:hint="eastAsia" w:ascii="宋体" w:hAnsi="宋体" w:eastAsia="宋体"/>
          <w:b/>
          <w:color w:val="000000" w:themeColor="text1"/>
          <w:sz w:val="52"/>
          <w14:textFill>
            <w14:solidFill>
              <w14:schemeClr w14:val="tx1"/>
            </w14:solidFill>
          </w14:textFill>
        </w:rPr>
        <w:t xml:space="preserve">     </w:t>
      </w:r>
      <w:r>
        <w:rPr>
          <w:rFonts w:hint="eastAsia" w:ascii="宋体" w:hAnsi="宋体" w:eastAsia="宋体"/>
          <w:b/>
          <w:color w:val="000000" w:themeColor="text1"/>
          <w:sz w:val="56"/>
          <w14:textFill>
            <w14:solidFill>
              <w14:schemeClr w14:val="tx1"/>
            </w14:solidFill>
          </w14:textFill>
        </w:rPr>
        <w:t>常州工学院</w:t>
      </w:r>
    </w:p>
    <w:p>
      <w:pPr>
        <w:jc w:val="center"/>
        <w:rPr>
          <w:rFonts w:ascii="宋体" w:hAnsi="宋体" w:eastAsia="宋体"/>
          <w:b/>
          <w:color w:val="000000" w:themeColor="text1"/>
          <w14:textFill>
            <w14:solidFill>
              <w14:schemeClr w14:val="tx1"/>
            </w14:solidFill>
          </w14:textFill>
        </w:rPr>
      </w:pPr>
    </w:p>
    <w:p>
      <w:pPr>
        <w:rPr>
          <w:rFonts w:ascii="宋体" w:hAnsi="宋体" w:eastAsia="宋体"/>
          <w:b/>
          <w:color w:val="000000" w:themeColor="text1"/>
          <w14:textFill>
            <w14:solidFill>
              <w14:schemeClr w14:val="tx1"/>
            </w14:solidFill>
          </w14:textFill>
        </w:rPr>
      </w:pPr>
    </w:p>
    <w:p>
      <w:pPr>
        <w:rPr>
          <w:rFonts w:ascii="宋体" w:hAnsi="宋体" w:eastAsia="宋体"/>
          <w:b/>
          <w:color w:val="000000" w:themeColor="text1"/>
          <w14:textFill>
            <w14:solidFill>
              <w14:schemeClr w14:val="tx1"/>
            </w14:solidFill>
          </w14:textFill>
        </w:rPr>
      </w:pPr>
    </w:p>
    <w:p>
      <w:pPr>
        <w:rPr>
          <w:rFonts w:ascii="宋体" w:hAnsi="宋体" w:eastAsia="宋体"/>
          <w:b/>
          <w:color w:val="000000" w:themeColor="text1"/>
          <w14:textFill>
            <w14:solidFill>
              <w14:schemeClr w14:val="tx1"/>
            </w14:solidFill>
          </w14:textFill>
        </w:rPr>
      </w:pPr>
    </w:p>
    <w:p>
      <w:pPr>
        <w:rPr>
          <w:rFonts w:ascii="宋体" w:hAnsi="宋体" w:eastAsia="宋体"/>
          <w:b/>
          <w:color w:val="000000" w:themeColor="text1"/>
          <w14:textFill>
            <w14:solidFill>
              <w14:schemeClr w14:val="tx1"/>
            </w14:solidFill>
          </w14:textFill>
        </w:rPr>
      </w:pPr>
    </w:p>
    <w:p>
      <w:pPr>
        <w:rPr>
          <w:rFonts w:ascii="宋体" w:hAnsi="宋体" w:eastAsia="宋体"/>
          <w:b/>
          <w:color w:val="000000" w:themeColor="text1"/>
          <w14:textFill>
            <w14:solidFill>
              <w14:schemeClr w14:val="tx1"/>
            </w14:solidFill>
          </w14:textFill>
        </w:rPr>
      </w:pPr>
    </w:p>
    <w:p>
      <w:pPr>
        <w:rPr>
          <w:rFonts w:ascii="宋体" w:hAnsi="宋体" w:eastAsia="宋体"/>
          <w:b/>
          <w:color w:val="000000" w:themeColor="text1"/>
          <w14:textFill>
            <w14:solidFill>
              <w14:schemeClr w14:val="tx1"/>
            </w14:solidFill>
          </w14:textFill>
        </w:rPr>
      </w:pPr>
    </w:p>
    <w:p>
      <w:pPr>
        <w:rPr>
          <w:rFonts w:ascii="宋体" w:hAnsi="宋体" w:eastAsia="宋体"/>
          <w:b/>
          <w:color w:val="000000" w:themeColor="text1"/>
          <w14:textFill>
            <w14:solidFill>
              <w14:schemeClr w14:val="tx1"/>
            </w14:solidFill>
          </w14:textFill>
        </w:rPr>
      </w:pPr>
    </w:p>
    <w:p>
      <w:pPr>
        <w:rPr>
          <w:rFonts w:ascii="宋体" w:hAnsi="宋体" w:eastAsia="宋体"/>
          <w:b/>
          <w:color w:val="000000" w:themeColor="text1"/>
          <w14:textFill>
            <w14:solidFill>
              <w14:schemeClr w14:val="tx1"/>
            </w14:solidFill>
          </w14:textFill>
        </w:rPr>
      </w:pPr>
    </w:p>
    <w:p>
      <w:pPr>
        <w:ind w:right="-771" w:rightChars="-367" w:firstLine="2891" w:firstLineChars="300"/>
        <w:rPr>
          <w:rFonts w:ascii="黑体" w:hAnsi="黑体" w:eastAsia="黑体"/>
          <w:b/>
          <w:color w:val="000000" w:themeColor="text1"/>
          <w:sz w:val="96"/>
          <w:szCs w:val="84"/>
          <w14:textFill>
            <w14:solidFill>
              <w14:schemeClr w14:val="tx1"/>
            </w14:solidFill>
          </w14:textFill>
        </w:rPr>
      </w:pPr>
      <w:r>
        <w:rPr>
          <w:rFonts w:hint="eastAsia" w:ascii="黑体" w:hAnsi="黑体" w:eastAsia="黑体"/>
          <w:b/>
          <w:color w:val="000000" w:themeColor="text1"/>
          <w:sz w:val="96"/>
          <w:szCs w:val="84"/>
          <w14:textFill>
            <w14:solidFill>
              <w14:schemeClr w14:val="tx1"/>
            </w14:solidFill>
          </w14:textFill>
        </w:rPr>
        <w:t>202</w:t>
      </w:r>
      <w:r>
        <w:rPr>
          <w:rFonts w:hint="eastAsia" w:ascii="黑体" w:hAnsi="黑体" w:eastAsia="黑体"/>
          <w:b/>
          <w:color w:val="000000" w:themeColor="text1"/>
          <w:sz w:val="96"/>
          <w:szCs w:val="84"/>
          <w:lang w:val="en-US" w:eastAsia="zh-CN"/>
          <w14:textFill>
            <w14:solidFill>
              <w14:schemeClr w14:val="tx1"/>
            </w14:solidFill>
          </w14:textFill>
        </w:rPr>
        <w:t>3</w:t>
      </w:r>
      <w:r>
        <w:rPr>
          <w:rFonts w:hint="eastAsia" w:ascii="黑体" w:hAnsi="黑体" w:eastAsia="黑体"/>
          <w:b/>
          <w:color w:val="000000" w:themeColor="text1"/>
          <w:sz w:val="96"/>
          <w:szCs w:val="84"/>
          <w14:textFill>
            <w14:solidFill>
              <w14:schemeClr w14:val="tx1"/>
            </w14:solidFill>
          </w14:textFill>
        </w:rPr>
        <w:t>级</w:t>
      </w:r>
    </w:p>
    <w:p>
      <w:pPr>
        <w:ind w:right="-771" w:rightChars="-367" w:firstLine="1928" w:firstLineChars="200"/>
        <w:rPr>
          <w:rFonts w:ascii="黑体" w:hAnsi="黑体" w:eastAsia="黑体"/>
          <w:b/>
          <w:color w:val="000000" w:themeColor="text1"/>
          <w:sz w:val="96"/>
          <w:szCs w:val="84"/>
          <w14:textFill>
            <w14:solidFill>
              <w14:schemeClr w14:val="tx1"/>
            </w14:solidFill>
          </w14:textFill>
        </w:rPr>
      </w:pPr>
      <w:r>
        <w:rPr>
          <w:rFonts w:hint="eastAsia" w:ascii="黑体" w:hAnsi="黑体" w:eastAsia="黑体"/>
          <w:b/>
          <w:color w:val="000000" w:themeColor="text1"/>
          <w:sz w:val="96"/>
          <w:szCs w:val="84"/>
          <w14:textFill>
            <w14:solidFill>
              <w14:schemeClr w14:val="tx1"/>
            </w14:solidFill>
          </w14:textFill>
        </w:rPr>
        <w:t>音乐学专业</w:t>
      </w:r>
    </w:p>
    <w:p>
      <w:pPr>
        <w:jc w:val="center"/>
        <w:rPr>
          <w:rFonts w:ascii="黑体" w:hAnsi="黑体" w:eastAsia="黑体"/>
          <w:b/>
          <w:color w:val="000000" w:themeColor="text1"/>
          <w:sz w:val="96"/>
          <w:szCs w:val="84"/>
          <w14:textFill>
            <w14:solidFill>
              <w14:schemeClr w14:val="tx1"/>
            </w14:solidFill>
          </w14:textFill>
        </w:rPr>
      </w:pPr>
      <w:r>
        <w:rPr>
          <w:rFonts w:hint="eastAsia" w:ascii="黑体" w:hAnsi="黑体" w:eastAsia="黑体"/>
          <w:b/>
          <w:color w:val="000000" w:themeColor="text1"/>
          <w:sz w:val="96"/>
          <w:szCs w:val="84"/>
          <w14:textFill>
            <w14:solidFill>
              <w14:schemeClr w14:val="tx1"/>
            </w14:solidFill>
          </w14:textFill>
        </w:rPr>
        <w:t>教学大纲</w:t>
      </w:r>
    </w:p>
    <w:p>
      <w:pPr>
        <w:jc w:val="center"/>
        <w:rPr>
          <w:rFonts w:ascii="黑体" w:hAnsi="黑体" w:eastAsia="黑体"/>
          <w:b/>
          <w:color w:val="000000" w:themeColor="text1"/>
          <w:szCs w:val="21"/>
          <w14:textFill>
            <w14:solidFill>
              <w14:schemeClr w14:val="tx1"/>
            </w14:solidFill>
          </w14:textFill>
        </w:rPr>
      </w:pPr>
    </w:p>
    <w:p>
      <w:pPr>
        <w:jc w:val="center"/>
        <w:rPr>
          <w:rFonts w:ascii="黑体" w:hAnsi="黑体" w:eastAsia="黑体"/>
          <w:b/>
          <w:color w:val="000000" w:themeColor="text1"/>
          <w:szCs w:val="21"/>
          <w14:textFill>
            <w14:solidFill>
              <w14:schemeClr w14:val="tx1"/>
            </w14:solidFill>
          </w14:textFill>
        </w:rPr>
      </w:pPr>
    </w:p>
    <w:p>
      <w:pPr>
        <w:jc w:val="center"/>
        <w:rPr>
          <w:rFonts w:ascii="宋体" w:hAnsi="宋体" w:eastAsia="宋体"/>
          <w:b/>
          <w:color w:val="000000" w:themeColor="text1"/>
          <w:sz w:val="84"/>
          <w:szCs w:val="84"/>
          <w14:textFill>
            <w14:solidFill>
              <w14:schemeClr w14:val="tx1"/>
            </w14:solidFill>
          </w14:textFill>
        </w:rPr>
      </w:pPr>
    </w:p>
    <w:p>
      <w:pPr>
        <w:rPr>
          <w:rFonts w:ascii="宋体" w:hAnsi="宋体" w:eastAsia="宋体"/>
          <w:b/>
          <w:color w:val="000000" w:themeColor="text1"/>
          <w:sz w:val="36"/>
          <w14:textFill>
            <w14:solidFill>
              <w14:schemeClr w14:val="tx1"/>
            </w14:solidFill>
          </w14:textFill>
        </w:rPr>
      </w:pPr>
    </w:p>
    <w:p>
      <w:pPr>
        <w:ind w:right="442"/>
        <w:jc w:val="center"/>
        <w:rPr>
          <w:rFonts w:ascii="宋体" w:hAnsi="宋体" w:eastAsia="宋体"/>
          <w:b/>
          <w:color w:val="000000" w:themeColor="text1"/>
          <w:sz w:val="44"/>
          <w14:textFill>
            <w14:solidFill>
              <w14:schemeClr w14:val="tx1"/>
            </w14:solidFill>
          </w14:textFill>
        </w:rPr>
      </w:pPr>
      <w:r>
        <w:rPr>
          <w:rFonts w:hint="eastAsia" w:ascii="宋体" w:hAnsi="宋体" w:eastAsia="宋体"/>
          <w:b/>
          <w:color w:val="000000" w:themeColor="text1"/>
          <w:sz w:val="44"/>
          <w14:textFill>
            <w14:solidFill>
              <w14:schemeClr w14:val="tx1"/>
            </w14:solidFill>
          </w14:textFill>
        </w:rPr>
        <w:t xml:space="preserve">  师范学院</w:t>
      </w:r>
    </w:p>
    <w:p>
      <w:pPr>
        <w:spacing w:line="360" w:lineRule="auto"/>
        <w:ind w:firstLine="482" w:firstLineChars="200"/>
        <w:rPr>
          <w:rFonts w:ascii="宋体" w:hAnsi="宋体" w:eastAsia="宋体" w:cs="Times New Roman"/>
          <w:b/>
          <w:color w:val="000000" w:themeColor="text1"/>
          <w:sz w:val="24"/>
          <w14:textFill>
            <w14:solidFill>
              <w14:schemeClr w14:val="tx1"/>
            </w14:solidFill>
          </w14:textFill>
        </w:rPr>
      </w:pPr>
    </w:p>
    <w:p>
      <w:pPr>
        <w:adjustRightInd w:val="0"/>
        <w:snapToGrid w:val="0"/>
        <w:spacing w:line="360" w:lineRule="auto"/>
        <w:ind w:firstLine="480" w:firstLineChars="200"/>
        <w:rPr>
          <w:rFonts w:ascii="宋体" w:hAnsi="宋体" w:eastAsia="宋体" w:cs="Times New Roman"/>
          <w:color w:val="000000" w:themeColor="text1"/>
          <w:sz w:val="24"/>
          <w14:textFill>
            <w14:solidFill>
              <w14:schemeClr w14:val="tx1"/>
            </w14:solidFill>
          </w14:textFill>
        </w:rPr>
      </w:pPr>
    </w:p>
    <w:p>
      <w:pPr>
        <w:adjustRightInd w:val="0"/>
        <w:snapToGrid w:val="0"/>
        <w:spacing w:line="360" w:lineRule="auto"/>
        <w:ind w:firstLine="480" w:firstLineChars="200"/>
        <w:rPr>
          <w:rFonts w:ascii="宋体" w:hAnsi="宋体" w:eastAsia="宋体" w:cs="Times New Roman"/>
          <w:color w:val="000000" w:themeColor="text1"/>
          <w:sz w:val="24"/>
          <w14:textFill>
            <w14:solidFill>
              <w14:schemeClr w14:val="tx1"/>
            </w14:solidFill>
          </w14:textFill>
        </w:rPr>
      </w:pPr>
    </w:p>
    <w:p>
      <w:pPr>
        <w:adjustRightInd w:val="0"/>
        <w:snapToGrid w:val="0"/>
        <w:spacing w:line="360" w:lineRule="auto"/>
        <w:ind w:firstLine="480" w:firstLineChars="200"/>
        <w:rPr>
          <w:rFonts w:ascii="宋体" w:hAnsi="宋体" w:eastAsia="宋体" w:cs="Times New Roman"/>
          <w:color w:val="000000" w:themeColor="text1"/>
          <w:sz w:val="24"/>
          <w14:textFill>
            <w14:solidFill>
              <w14:schemeClr w14:val="tx1"/>
            </w14:solidFill>
          </w14:textFill>
        </w:rPr>
      </w:pPr>
    </w:p>
    <w:p>
      <w:pPr>
        <w:adjustRightInd w:val="0"/>
        <w:snapToGrid w:val="0"/>
        <w:spacing w:line="360" w:lineRule="auto"/>
        <w:ind w:firstLine="480" w:firstLineChars="200"/>
        <w:rPr>
          <w:rFonts w:ascii="宋体" w:hAnsi="宋体" w:eastAsia="宋体" w:cs="Times New Roman"/>
          <w:color w:val="000000" w:themeColor="text1"/>
          <w:sz w:val="24"/>
          <w14:textFill>
            <w14:solidFill>
              <w14:schemeClr w14:val="tx1"/>
            </w14:solidFill>
          </w14:textFill>
        </w:rPr>
      </w:pPr>
    </w:p>
    <w:p>
      <w:pPr>
        <w:adjustRightInd w:val="0"/>
        <w:snapToGrid w:val="0"/>
        <w:spacing w:line="360" w:lineRule="auto"/>
        <w:ind w:firstLine="480" w:firstLineChars="200"/>
        <w:rPr>
          <w:rFonts w:ascii="宋体" w:hAnsi="宋体" w:eastAsia="宋体" w:cs="Times New Roman"/>
          <w:color w:val="000000" w:themeColor="text1"/>
          <w:sz w:val="24"/>
          <w14:textFill>
            <w14:solidFill>
              <w14:schemeClr w14:val="tx1"/>
            </w14:solidFill>
          </w14:textFill>
        </w:rPr>
      </w:pPr>
    </w:p>
    <w:p>
      <w:pPr>
        <w:widowControl/>
        <w:jc w:val="left"/>
        <w:rPr>
          <w:rFonts w:ascii="宋体" w:hAnsi="宋体" w:eastAsia="宋体" w:cs="Times New Roman"/>
          <w:color w:val="000000" w:themeColor="text1"/>
          <w:sz w:val="24"/>
          <w14:textFill>
            <w14:solidFill>
              <w14:schemeClr w14:val="tx1"/>
            </w14:solidFill>
          </w14:textFill>
        </w:rPr>
      </w:pPr>
      <w:r>
        <w:rPr>
          <w:rFonts w:ascii="宋体" w:hAnsi="宋体" w:eastAsia="宋体" w:cs="Times New Roman"/>
          <w:color w:val="000000" w:themeColor="text1"/>
          <w:sz w:val="24"/>
          <w14:textFill>
            <w14:solidFill>
              <w14:schemeClr w14:val="tx1"/>
            </w14:solidFill>
          </w14:textFill>
        </w:rPr>
        <w:t xml:space="preserve">    </w:t>
      </w:r>
    </w:p>
    <w:p>
      <w:pPr>
        <w:jc w:val="center"/>
        <w:rPr>
          <w:b/>
          <w:bCs/>
          <w:sz w:val="36"/>
          <w:szCs w:val="36"/>
        </w:rPr>
      </w:pPr>
      <w:r>
        <w:rPr>
          <w:rFonts w:hint="eastAsia"/>
          <w:b/>
          <w:bCs/>
          <w:sz w:val="36"/>
          <w:szCs w:val="36"/>
        </w:rPr>
        <w:t>目录</w:t>
      </w:r>
    </w:p>
    <w:p>
      <w:pPr>
        <w:tabs>
          <w:tab w:val="right" w:leader="dot" w:pos="8296"/>
        </w:tabs>
        <w:rPr>
          <w:szCs w:val="22"/>
        </w:rPr>
      </w:pPr>
      <w:r>
        <w:fldChar w:fldCharType="begin"/>
      </w:r>
      <w:r>
        <w:instrText xml:space="preserve"> TOC \o "1-3" \h \z \u </w:instrText>
      </w:r>
      <w:r>
        <w:fldChar w:fldCharType="separate"/>
      </w:r>
      <w:r>
        <w:fldChar w:fldCharType="begin"/>
      </w:r>
      <w:r>
        <w:instrText xml:space="preserve"> HYPERLINK \l "_Toc88518121" </w:instrText>
      </w:r>
      <w:r>
        <w:fldChar w:fldCharType="separate"/>
      </w:r>
      <w:r>
        <w:t>基本乐理课程教学大纲</w:t>
      </w:r>
      <w:r>
        <w:tab/>
      </w:r>
      <w:r>
        <w:fldChar w:fldCharType="begin"/>
      </w:r>
      <w:r>
        <w:instrText xml:space="preserve"> PAGEREF _Toc88518121 \h </w:instrText>
      </w:r>
      <w:r>
        <w:fldChar w:fldCharType="separate"/>
      </w:r>
      <w:r>
        <w:t>6</w:t>
      </w:r>
      <w:r>
        <w:fldChar w:fldCharType="end"/>
      </w:r>
      <w:r>
        <w:fldChar w:fldCharType="end"/>
      </w:r>
    </w:p>
    <w:p>
      <w:pPr>
        <w:tabs>
          <w:tab w:val="right" w:leader="dot" w:pos="8296"/>
        </w:tabs>
        <w:rPr>
          <w:szCs w:val="22"/>
        </w:rPr>
      </w:pPr>
      <w:r>
        <w:fldChar w:fldCharType="begin"/>
      </w:r>
      <w:r>
        <w:instrText xml:space="preserve"> HYPERLINK \l "_Toc88518122" </w:instrText>
      </w:r>
      <w:r>
        <w:fldChar w:fldCharType="separate"/>
      </w:r>
      <w:r>
        <w:t>视唱练耳I程教学大纲</w:t>
      </w:r>
      <w:r>
        <w:tab/>
      </w:r>
      <w:r>
        <w:fldChar w:fldCharType="begin"/>
      </w:r>
      <w:r>
        <w:instrText xml:space="preserve"> PAGEREF _Toc88518122 \h </w:instrText>
      </w:r>
      <w:r>
        <w:fldChar w:fldCharType="separate"/>
      </w:r>
      <w:r>
        <w:t>16</w:t>
      </w:r>
      <w:r>
        <w:fldChar w:fldCharType="end"/>
      </w:r>
      <w:r>
        <w:fldChar w:fldCharType="end"/>
      </w:r>
    </w:p>
    <w:p>
      <w:pPr>
        <w:tabs>
          <w:tab w:val="right" w:leader="dot" w:pos="8296"/>
        </w:tabs>
        <w:rPr>
          <w:szCs w:val="22"/>
        </w:rPr>
      </w:pPr>
      <w:r>
        <w:fldChar w:fldCharType="begin"/>
      </w:r>
      <w:r>
        <w:instrText xml:space="preserve"> HYPERLINK \l "_Toc88518123" </w:instrText>
      </w:r>
      <w:r>
        <w:fldChar w:fldCharType="separate"/>
      </w:r>
      <w:r>
        <w:rPr>
          <w:rFonts w:ascii="Cambria" w:hAnsi="Cambria"/>
          <w:b/>
          <w:bCs/>
        </w:rPr>
        <w:t>视唱练耳</w:t>
      </w:r>
      <w:r>
        <w:rPr>
          <w:rFonts w:hint="eastAsia" w:ascii="宋体" w:hAnsi="宋体" w:eastAsia="宋体" w:cs="宋体"/>
          <w:b/>
          <w:bCs/>
        </w:rPr>
        <w:t>Ⅱ</w:t>
      </w:r>
      <w:r>
        <w:rPr>
          <w:rFonts w:ascii="Cambria" w:hAnsi="Cambria"/>
          <w:b/>
          <w:bCs/>
        </w:rPr>
        <w:t>课程教学大纲</w:t>
      </w:r>
      <w:r>
        <w:tab/>
      </w:r>
      <w:r>
        <w:fldChar w:fldCharType="begin"/>
      </w:r>
      <w:r>
        <w:instrText xml:space="preserve"> PAGEREF _Toc88518123 \h </w:instrText>
      </w:r>
      <w:r>
        <w:fldChar w:fldCharType="separate"/>
      </w:r>
      <w:r>
        <w:t>22</w:t>
      </w:r>
      <w:r>
        <w:fldChar w:fldCharType="end"/>
      </w:r>
      <w:r>
        <w:fldChar w:fldCharType="end"/>
      </w:r>
    </w:p>
    <w:p>
      <w:pPr>
        <w:tabs>
          <w:tab w:val="right" w:leader="dot" w:pos="8296"/>
        </w:tabs>
        <w:rPr>
          <w:szCs w:val="22"/>
        </w:rPr>
      </w:pPr>
      <w:r>
        <w:fldChar w:fldCharType="begin"/>
      </w:r>
      <w:r>
        <w:instrText xml:space="preserve"> HYPERLINK \l "_Toc88518124" </w:instrText>
      </w:r>
      <w:r>
        <w:fldChar w:fldCharType="separate"/>
      </w:r>
      <w:r>
        <w:rPr>
          <w:b/>
          <w:kern w:val="0"/>
          <w:lang w:val="zh-TW" w:eastAsia="zh-TW"/>
        </w:rPr>
        <w:t>声乐</w:t>
      </w:r>
      <w:r>
        <w:rPr>
          <w:rFonts w:hint="eastAsia" w:ascii="宋体" w:hAnsi="宋体" w:eastAsia="宋体" w:cs="宋体"/>
          <w:b/>
          <w:kern w:val="0"/>
          <w:lang w:val="zh-TW" w:eastAsia="zh-TW"/>
        </w:rPr>
        <w:t>Ⅰ</w:t>
      </w:r>
      <w:r>
        <w:rPr>
          <w:b/>
          <w:kern w:val="0"/>
          <w:lang w:val="zh-TW" w:eastAsia="zh-TW"/>
        </w:rPr>
        <w:t>课程教学大纲</w:t>
      </w:r>
      <w:r>
        <w:tab/>
      </w:r>
      <w:r>
        <w:fldChar w:fldCharType="begin"/>
      </w:r>
      <w:r>
        <w:instrText xml:space="preserve"> PAGEREF _Toc88518124 \h </w:instrText>
      </w:r>
      <w:r>
        <w:fldChar w:fldCharType="separate"/>
      </w:r>
      <w:r>
        <w:t>28</w:t>
      </w:r>
      <w:r>
        <w:fldChar w:fldCharType="end"/>
      </w:r>
      <w:r>
        <w:fldChar w:fldCharType="end"/>
      </w:r>
    </w:p>
    <w:p>
      <w:pPr>
        <w:tabs>
          <w:tab w:val="right" w:leader="dot" w:pos="8296"/>
        </w:tabs>
        <w:rPr>
          <w:szCs w:val="22"/>
        </w:rPr>
      </w:pPr>
      <w:r>
        <w:fldChar w:fldCharType="begin"/>
      </w:r>
      <w:r>
        <w:instrText xml:space="preserve"> HYPERLINK \l "_Toc88518125" </w:instrText>
      </w:r>
      <w:r>
        <w:fldChar w:fldCharType="separate"/>
      </w:r>
      <w:r>
        <w:rPr>
          <w:b/>
          <w:kern w:val="0"/>
          <w:lang w:val="zh-TW" w:eastAsia="zh-TW"/>
        </w:rPr>
        <w:t>声乐</w:t>
      </w:r>
      <w:r>
        <w:rPr>
          <w:rFonts w:hAnsi="黑体"/>
          <w:b/>
          <w:kern w:val="0"/>
          <w:lang w:val="zh-TW" w:eastAsia="zh-TW"/>
        </w:rPr>
        <w:t>Ⅱ</w:t>
      </w:r>
      <w:r>
        <w:rPr>
          <w:b/>
          <w:kern w:val="0"/>
          <w:lang w:val="zh-TW" w:eastAsia="zh-TW"/>
        </w:rPr>
        <w:t>课程教学大纲</w:t>
      </w:r>
      <w:r>
        <w:tab/>
      </w:r>
      <w:r>
        <w:fldChar w:fldCharType="begin"/>
      </w:r>
      <w:r>
        <w:instrText xml:space="preserve"> PAGEREF _Toc88518125 \h </w:instrText>
      </w:r>
      <w:r>
        <w:fldChar w:fldCharType="separate"/>
      </w:r>
      <w:r>
        <w:t>35</w:t>
      </w:r>
      <w:r>
        <w:fldChar w:fldCharType="end"/>
      </w:r>
      <w:r>
        <w:fldChar w:fldCharType="end"/>
      </w:r>
    </w:p>
    <w:p>
      <w:pPr>
        <w:tabs>
          <w:tab w:val="right" w:leader="dot" w:pos="8296"/>
        </w:tabs>
        <w:rPr>
          <w:szCs w:val="22"/>
        </w:rPr>
      </w:pPr>
      <w:r>
        <w:fldChar w:fldCharType="begin"/>
      </w:r>
      <w:r>
        <w:instrText xml:space="preserve"> HYPERLINK \l "_Toc88518126" </w:instrText>
      </w:r>
      <w:r>
        <w:fldChar w:fldCharType="separate"/>
      </w:r>
      <w:r>
        <w:rPr>
          <w:rFonts w:ascii="黑体" w:eastAsia="黑体"/>
          <w:b/>
          <w:bCs/>
        </w:rPr>
        <w:t>声乐</w:t>
      </w:r>
      <w:r>
        <w:rPr>
          <w:rFonts w:ascii="黑体" w:hAnsi="宋体" w:eastAsia="黑体"/>
          <w:b/>
          <w:bCs/>
        </w:rPr>
        <w:t>Ⅲ</w:t>
      </w:r>
      <w:r>
        <w:rPr>
          <w:rFonts w:ascii="黑体" w:hAnsi="宋体" w:eastAsia="黑体"/>
        </w:rPr>
        <w:t>课程教学大纲</w:t>
      </w:r>
      <w:r>
        <w:tab/>
      </w:r>
      <w:r>
        <w:fldChar w:fldCharType="begin"/>
      </w:r>
      <w:r>
        <w:instrText xml:space="preserve"> PAGEREF _Toc88518126 \h </w:instrText>
      </w:r>
      <w:r>
        <w:fldChar w:fldCharType="separate"/>
      </w:r>
      <w:r>
        <w:t>42</w:t>
      </w:r>
      <w:r>
        <w:fldChar w:fldCharType="end"/>
      </w:r>
      <w:r>
        <w:fldChar w:fldCharType="end"/>
      </w:r>
    </w:p>
    <w:p>
      <w:pPr>
        <w:tabs>
          <w:tab w:val="right" w:leader="dot" w:pos="8296"/>
        </w:tabs>
        <w:rPr>
          <w:szCs w:val="22"/>
        </w:rPr>
      </w:pPr>
      <w:r>
        <w:fldChar w:fldCharType="begin"/>
      </w:r>
      <w:r>
        <w:instrText xml:space="preserve"> HYPERLINK \l "_Toc88518127" </w:instrText>
      </w:r>
      <w:r>
        <w:fldChar w:fldCharType="separate"/>
      </w:r>
      <w:r>
        <w:rPr>
          <w:rFonts w:ascii="黑体" w:eastAsia="黑体"/>
          <w:b/>
          <w:bCs/>
        </w:rPr>
        <w:t>声乐</w:t>
      </w:r>
      <w:r>
        <w:rPr>
          <w:rFonts w:ascii="黑体" w:hAnsi="宋体" w:eastAsia="黑体"/>
          <w:b/>
          <w:bCs/>
        </w:rPr>
        <w:t>Ⅳ</w:t>
      </w:r>
      <w:r>
        <w:rPr>
          <w:rFonts w:ascii="黑体" w:hAnsi="宋体" w:eastAsia="黑体"/>
        </w:rPr>
        <w:t>课程教学大纲</w:t>
      </w:r>
      <w:r>
        <w:tab/>
      </w:r>
      <w:r>
        <w:fldChar w:fldCharType="begin"/>
      </w:r>
      <w:r>
        <w:instrText xml:space="preserve"> PAGEREF _Toc88518127 \h </w:instrText>
      </w:r>
      <w:r>
        <w:fldChar w:fldCharType="separate"/>
      </w:r>
      <w:r>
        <w:t>45</w:t>
      </w:r>
      <w:r>
        <w:fldChar w:fldCharType="end"/>
      </w:r>
      <w:r>
        <w:fldChar w:fldCharType="end"/>
      </w:r>
    </w:p>
    <w:p>
      <w:pPr>
        <w:tabs>
          <w:tab w:val="right" w:leader="dot" w:pos="8296"/>
        </w:tabs>
        <w:rPr>
          <w:szCs w:val="22"/>
        </w:rPr>
      </w:pPr>
      <w:r>
        <w:fldChar w:fldCharType="begin"/>
      </w:r>
      <w:r>
        <w:instrText xml:space="preserve"> HYPERLINK \l "_Toc88518128" </w:instrText>
      </w:r>
      <w:r>
        <w:fldChar w:fldCharType="separate"/>
      </w:r>
      <w:r>
        <w:rPr>
          <w:b/>
        </w:rPr>
        <w:t>钢琴I课程教学大纲</w:t>
      </w:r>
      <w:r>
        <w:tab/>
      </w:r>
      <w:r>
        <w:fldChar w:fldCharType="begin"/>
      </w:r>
      <w:r>
        <w:instrText xml:space="preserve"> PAGEREF _Toc88518128 \h </w:instrText>
      </w:r>
      <w:r>
        <w:fldChar w:fldCharType="separate"/>
      </w:r>
      <w:r>
        <w:t>49</w:t>
      </w:r>
      <w:r>
        <w:fldChar w:fldCharType="end"/>
      </w:r>
      <w:r>
        <w:fldChar w:fldCharType="end"/>
      </w:r>
    </w:p>
    <w:p>
      <w:pPr>
        <w:tabs>
          <w:tab w:val="right" w:leader="dot" w:pos="8296"/>
        </w:tabs>
        <w:rPr>
          <w:szCs w:val="22"/>
        </w:rPr>
      </w:pPr>
      <w:r>
        <w:fldChar w:fldCharType="begin"/>
      </w:r>
      <w:r>
        <w:instrText xml:space="preserve"> HYPERLINK \l "_Toc88518129" </w:instrText>
      </w:r>
      <w:r>
        <w:fldChar w:fldCharType="separate"/>
      </w:r>
      <w:r>
        <w:rPr>
          <w:b/>
        </w:rPr>
        <w:t>钢琴II课程教学大纲</w:t>
      </w:r>
      <w:r>
        <w:tab/>
      </w:r>
      <w:r>
        <w:fldChar w:fldCharType="begin"/>
      </w:r>
      <w:r>
        <w:instrText xml:space="preserve"> PAGEREF _Toc88518129 \h </w:instrText>
      </w:r>
      <w:r>
        <w:fldChar w:fldCharType="separate"/>
      </w:r>
      <w:r>
        <w:t>55</w:t>
      </w:r>
      <w:r>
        <w:fldChar w:fldCharType="end"/>
      </w:r>
      <w:r>
        <w:fldChar w:fldCharType="end"/>
      </w:r>
    </w:p>
    <w:p>
      <w:pPr>
        <w:tabs>
          <w:tab w:val="right" w:leader="dot" w:pos="8296"/>
        </w:tabs>
        <w:rPr>
          <w:szCs w:val="22"/>
        </w:rPr>
      </w:pPr>
      <w:r>
        <w:fldChar w:fldCharType="begin"/>
      </w:r>
      <w:r>
        <w:instrText xml:space="preserve"> HYPERLINK \l "_Toc88518130" </w:instrText>
      </w:r>
      <w:r>
        <w:fldChar w:fldCharType="separate"/>
      </w:r>
      <w:r>
        <w:rPr>
          <w:b/>
          <w:bCs/>
        </w:rPr>
        <w:t>钢琴</w:t>
      </w:r>
      <w:r>
        <w:rPr>
          <w:rFonts w:hint="eastAsia" w:ascii="宋体" w:hAnsi="宋体" w:eastAsia="宋体" w:cs="宋体"/>
          <w:b/>
          <w:bCs/>
        </w:rPr>
        <w:t>Ⅲ</w:t>
      </w:r>
      <w:r>
        <w:rPr>
          <w:b/>
          <w:bCs/>
        </w:rPr>
        <w:t>课程教学大纲</w:t>
      </w:r>
      <w:r>
        <w:tab/>
      </w:r>
      <w:r>
        <w:fldChar w:fldCharType="begin"/>
      </w:r>
      <w:r>
        <w:instrText xml:space="preserve"> PAGEREF _Toc88518130 \h </w:instrText>
      </w:r>
      <w:r>
        <w:fldChar w:fldCharType="separate"/>
      </w:r>
      <w:r>
        <w:t>61</w:t>
      </w:r>
      <w:r>
        <w:fldChar w:fldCharType="end"/>
      </w:r>
      <w:r>
        <w:fldChar w:fldCharType="end"/>
      </w:r>
    </w:p>
    <w:p>
      <w:pPr>
        <w:tabs>
          <w:tab w:val="right" w:leader="dot" w:pos="8296"/>
        </w:tabs>
        <w:rPr>
          <w:szCs w:val="22"/>
        </w:rPr>
      </w:pPr>
      <w:r>
        <w:fldChar w:fldCharType="begin"/>
      </w:r>
      <w:r>
        <w:instrText xml:space="preserve"> HYPERLINK \l "_Toc88518135" </w:instrText>
      </w:r>
      <w:r>
        <w:fldChar w:fldCharType="separate"/>
      </w:r>
      <w:r>
        <w:rPr>
          <w:rFonts w:ascii="宋体" w:hAnsi="宋体"/>
          <w:b/>
          <w:bCs/>
        </w:rPr>
        <w:t>钢琴Ⅳ课程教学大纲</w:t>
      </w:r>
      <w:r>
        <w:tab/>
      </w:r>
      <w:r>
        <w:fldChar w:fldCharType="begin"/>
      </w:r>
      <w:r>
        <w:instrText xml:space="preserve"> PAGEREF _Toc88518135 \h </w:instrText>
      </w:r>
      <w:r>
        <w:fldChar w:fldCharType="separate"/>
      </w:r>
      <w:r>
        <w:t>69</w:t>
      </w:r>
      <w:r>
        <w:fldChar w:fldCharType="end"/>
      </w:r>
      <w:r>
        <w:fldChar w:fldCharType="end"/>
      </w:r>
    </w:p>
    <w:p>
      <w:pPr>
        <w:tabs>
          <w:tab w:val="right" w:leader="dot" w:pos="8296"/>
        </w:tabs>
        <w:rPr>
          <w:szCs w:val="22"/>
        </w:rPr>
      </w:pPr>
      <w:r>
        <w:fldChar w:fldCharType="begin"/>
      </w:r>
      <w:r>
        <w:instrText xml:space="preserve"> HYPERLINK \l "_Toc88518141" </w:instrText>
      </w:r>
      <w:r>
        <w:fldChar w:fldCharType="separate"/>
      </w:r>
      <w:r>
        <w:rPr>
          <w:b/>
          <w:bCs/>
        </w:rPr>
        <w:t>器乐（二胡）I课程教学大纲</w:t>
      </w:r>
      <w:r>
        <w:tab/>
      </w:r>
      <w:r>
        <w:fldChar w:fldCharType="begin"/>
      </w:r>
      <w:r>
        <w:instrText xml:space="preserve"> PAGEREF _Toc88518141 \h </w:instrText>
      </w:r>
      <w:r>
        <w:fldChar w:fldCharType="separate"/>
      </w:r>
      <w:r>
        <w:t>77</w:t>
      </w:r>
      <w:r>
        <w:fldChar w:fldCharType="end"/>
      </w:r>
      <w:r>
        <w:fldChar w:fldCharType="end"/>
      </w:r>
    </w:p>
    <w:p>
      <w:pPr>
        <w:tabs>
          <w:tab w:val="right" w:leader="dot" w:pos="8296"/>
        </w:tabs>
        <w:rPr>
          <w:szCs w:val="22"/>
        </w:rPr>
      </w:pPr>
      <w:r>
        <w:fldChar w:fldCharType="begin"/>
      </w:r>
      <w:r>
        <w:instrText xml:space="preserve"> HYPERLINK \l "_Toc88518142" </w:instrText>
      </w:r>
      <w:r>
        <w:fldChar w:fldCharType="separate"/>
      </w:r>
      <w:r>
        <w:rPr>
          <w:b/>
          <w:bCs/>
        </w:rPr>
        <w:t>器乐（二胡）</w:t>
      </w:r>
      <w:r>
        <w:rPr>
          <w:rFonts w:hint="eastAsia" w:ascii="宋体" w:hAnsi="宋体" w:eastAsia="宋体" w:cs="宋体"/>
          <w:b/>
          <w:bCs/>
        </w:rPr>
        <w:t>Ⅱ</w:t>
      </w:r>
      <w:r>
        <w:rPr>
          <w:b/>
          <w:bCs/>
        </w:rPr>
        <w:t>课程教学大纲</w:t>
      </w:r>
      <w:r>
        <w:tab/>
      </w:r>
      <w:r>
        <w:fldChar w:fldCharType="begin"/>
      </w:r>
      <w:r>
        <w:instrText xml:space="preserve"> PAGEREF _Toc88518142 \h </w:instrText>
      </w:r>
      <w:r>
        <w:fldChar w:fldCharType="separate"/>
      </w:r>
      <w:r>
        <w:t>82</w:t>
      </w:r>
      <w:r>
        <w:fldChar w:fldCharType="end"/>
      </w:r>
      <w:r>
        <w:fldChar w:fldCharType="end"/>
      </w:r>
    </w:p>
    <w:p>
      <w:pPr>
        <w:tabs>
          <w:tab w:val="right" w:leader="dot" w:pos="8296"/>
        </w:tabs>
        <w:rPr>
          <w:szCs w:val="22"/>
        </w:rPr>
      </w:pPr>
      <w:r>
        <w:fldChar w:fldCharType="begin"/>
      </w:r>
      <w:r>
        <w:instrText xml:space="preserve"> HYPERLINK \l "_Toc88518143" </w:instrText>
      </w:r>
      <w:r>
        <w:fldChar w:fldCharType="separate"/>
      </w:r>
      <w:r>
        <w:rPr>
          <w:b/>
          <w:bCs/>
        </w:rPr>
        <w:t>器乐（二胡）</w:t>
      </w:r>
      <w:r>
        <w:rPr>
          <w:rFonts w:hint="eastAsia" w:ascii="宋体" w:hAnsi="宋体" w:eastAsia="宋体" w:cs="宋体"/>
          <w:b/>
          <w:bCs/>
        </w:rPr>
        <w:t>Ⅲ</w:t>
      </w:r>
      <w:r>
        <w:rPr>
          <w:b/>
          <w:bCs/>
        </w:rPr>
        <w:t>课程教学大纲</w:t>
      </w:r>
      <w:r>
        <w:tab/>
      </w:r>
      <w:r>
        <w:fldChar w:fldCharType="begin"/>
      </w:r>
      <w:r>
        <w:instrText xml:space="preserve"> PAGEREF _Toc88518143 \h </w:instrText>
      </w:r>
      <w:r>
        <w:fldChar w:fldCharType="separate"/>
      </w:r>
      <w:r>
        <w:t>87</w:t>
      </w:r>
      <w:r>
        <w:fldChar w:fldCharType="end"/>
      </w:r>
      <w:r>
        <w:fldChar w:fldCharType="end"/>
      </w:r>
    </w:p>
    <w:p>
      <w:pPr>
        <w:tabs>
          <w:tab w:val="right" w:leader="dot" w:pos="8296"/>
        </w:tabs>
        <w:rPr>
          <w:szCs w:val="22"/>
        </w:rPr>
      </w:pPr>
      <w:r>
        <w:fldChar w:fldCharType="begin"/>
      </w:r>
      <w:r>
        <w:instrText xml:space="preserve"> HYPERLINK \l "_Toc88518144" </w:instrText>
      </w:r>
      <w:r>
        <w:fldChar w:fldCharType="separate"/>
      </w:r>
      <w:r>
        <w:rPr>
          <w:b/>
          <w:bCs/>
        </w:rPr>
        <w:t>器乐（二胡）</w:t>
      </w:r>
      <w:r>
        <w:rPr>
          <w:rFonts w:hint="eastAsia" w:ascii="宋体" w:hAnsi="宋体" w:eastAsia="宋体" w:cs="宋体"/>
          <w:b/>
          <w:bCs/>
        </w:rPr>
        <w:t>Ⅳ</w:t>
      </w:r>
      <w:r>
        <w:rPr>
          <w:b/>
          <w:bCs/>
        </w:rPr>
        <w:t>课程教学大纲</w:t>
      </w:r>
      <w:r>
        <w:tab/>
      </w:r>
      <w:r>
        <w:fldChar w:fldCharType="begin"/>
      </w:r>
      <w:r>
        <w:instrText xml:space="preserve"> PAGEREF _Toc88518144 \h </w:instrText>
      </w:r>
      <w:r>
        <w:fldChar w:fldCharType="separate"/>
      </w:r>
      <w:r>
        <w:t>92</w:t>
      </w:r>
      <w:r>
        <w:fldChar w:fldCharType="end"/>
      </w:r>
      <w:r>
        <w:fldChar w:fldCharType="end"/>
      </w:r>
    </w:p>
    <w:p>
      <w:pPr>
        <w:tabs>
          <w:tab w:val="right" w:leader="dot" w:pos="8296"/>
        </w:tabs>
        <w:rPr>
          <w:szCs w:val="22"/>
        </w:rPr>
      </w:pPr>
      <w:r>
        <w:fldChar w:fldCharType="begin"/>
      </w:r>
      <w:r>
        <w:instrText xml:space="preserve"> HYPERLINK \l "_Toc88518145" </w:instrText>
      </w:r>
      <w:r>
        <w:fldChar w:fldCharType="separate"/>
      </w:r>
      <w:r>
        <w:rPr>
          <w:kern w:val="0"/>
          <w:lang w:val="zh-TW"/>
        </w:rPr>
        <w:t>器</w:t>
      </w:r>
      <w:r>
        <w:rPr>
          <w:kern w:val="0"/>
          <w:lang w:val="zh-TW" w:eastAsia="zh-TW"/>
        </w:rPr>
        <w:t>乐</w:t>
      </w:r>
      <w:r>
        <w:rPr>
          <w:kern w:val="0"/>
          <w:lang w:val="zh-TW"/>
        </w:rPr>
        <w:t>(单簧管)</w:t>
      </w:r>
      <w:r>
        <w:rPr>
          <w:rFonts w:hint="eastAsia" w:ascii="宋体" w:hAnsi="宋体" w:eastAsia="宋体" w:cs="宋体"/>
          <w:kern w:val="0"/>
          <w:lang w:val="zh-TW" w:eastAsia="zh-TW"/>
        </w:rPr>
        <w:t>Ⅰ</w:t>
      </w:r>
      <w:r>
        <w:rPr>
          <w:kern w:val="0"/>
          <w:lang w:val="zh-TW" w:eastAsia="zh-TW"/>
        </w:rPr>
        <w:t>课程教学大纲</w:t>
      </w:r>
      <w:r>
        <w:tab/>
      </w:r>
      <w:r>
        <w:fldChar w:fldCharType="begin"/>
      </w:r>
      <w:r>
        <w:instrText xml:space="preserve"> PAGEREF _Toc88518145 \h </w:instrText>
      </w:r>
      <w:r>
        <w:fldChar w:fldCharType="separate"/>
      </w:r>
      <w:r>
        <w:t>97</w:t>
      </w:r>
      <w:r>
        <w:fldChar w:fldCharType="end"/>
      </w:r>
      <w:r>
        <w:fldChar w:fldCharType="end"/>
      </w:r>
    </w:p>
    <w:p>
      <w:pPr>
        <w:tabs>
          <w:tab w:val="right" w:leader="dot" w:pos="8296"/>
        </w:tabs>
        <w:rPr>
          <w:szCs w:val="22"/>
        </w:rPr>
      </w:pPr>
      <w:r>
        <w:fldChar w:fldCharType="begin"/>
      </w:r>
      <w:r>
        <w:instrText xml:space="preserve"> HYPERLINK \l "_Toc88518147" </w:instrText>
      </w:r>
      <w:r>
        <w:fldChar w:fldCharType="separate"/>
      </w:r>
      <w:r>
        <w:rPr>
          <w:b/>
          <w:bCs/>
        </w:rPr>
        <w:t>器乐（单簧管）</w:t>
      </w:r>
      <w:r>
        <w:rPr>
          <w:rFonts w:hint="eastAsia" w:ascii="宋体" w:hAnsi="宋体" w:eastAsia="宋体" w:cs="宋体"/>
          <w:b/>
          <w:bCs/>
        </w:rPr>
        <w:t>Ⅱ</w:t>
      </w:r>
      <w:r>
        <w:rPr>
          <w:b/>
          <w:bCs/>
        </w:rPr>
        <w:t>课程教学大纲</w:t>
      </w:r>
      <w:r>
        <w:tab/>
      </w:r>
      <w:r>
        <w:fldChar w:fldCharType="begin"/>
      </w:r>
      <w:r>
        <w:instrText xml:space="preserve"> PAGEREF _Toc88518147 \h </w:instrText>
      </w:r>
      <w:r>
        <w:fldChar w:fldCharType="separate"/>
      </w:r>
      <w:r>
        <w:t>103</w:t>
      </w:r>
      <w:r>
        <w:fldChar w:fldCharType="end"/>
      </w:r>
      <w:r>
        <w:fldChar w:fldCharType="end"/>
      </w:r>
    </w:p>
    <w:p>
      <w:pPr>
        <w:tabs>
          <w:tab w:val="right" w:leader="dot" w:pos="8296"/>
        </w:tabs>
        <w:rPr>
          <w:szCs w:val="22"/>
        </w:rPr>
      </w:pPr>
      <w:r>
        <w:fldChar w:fldCharType="begin"/>
      </w:r>
      <w:r>
        <w:instrText xml:space="preserve"> HYPERLINK \l "_Toc88518148" </w:instrText>
      </w:r>
      <w:r>
        <w:fldChar w:fldCharType="separate"/>
      </w:r>
      <w:r>
        <w:rPr>
          <w:b/>
          <w:bCs/>
        </w:rPr>
        <w:t>器乐（单簧管）</w:t>
      </w:r>
      <w:r>
        <w:rPr>
          <w:rFonts w:hint="eastAsia" w:ascii="宋体" w:hAnsi="宋体" w:eastAsia="宋体" w:cs="宋体"/>
          <w:b/>
          <w:bCs/>
        </w:rPr>
        <w:t>Ⅲ</w:t>
      </w:r>
      <w:r>
        <w:rPr>
          <w:b/>
          <w:bCs/>
        </w:rPr>
        <w:t>课程教学大纲</w:t>
      </w:r>
      <w:r>
        <w:tab/>
      </w:r>
      <w:r>
        <w:fldChar w:fldCharType="begin"/>
      </w:r>
      <w:r>
        <w:instrText xml:space="preserve"> PAGEREF _Toc88518148 \h </w:instrText>
      </w:r>
      <w:r>
        <w:fldChar w:fldCharType="separate"/>
      </w:r>
      <w:r>
        <w:t>109</w:t>
      </w:r>
      <w:r>
        <w:fldChar w:fldCharType="end"/>
      </w:r>
      <w:r>
        <w:fldChar w:fldCharType="end"/>
      </w:r>
    </w:p>
    <w:p>
      <w:pPr>
        <w:tabs>
          <w:tab w:val="right" w:leader="dot" w:pos="8296"/>
        </w:tabs>
        <w:rPr>
          <w:szCs w:val="22"/>
        </w:rPr>
      </w:pPr>
      <w:r>
        <w:fldChar w:fldCharType="begin"/>
      </w:r>
      <w:r>
        <w:instrText xml:space="preserve"> HYPERLINK \l "_Toc88518149" </w:instrText>
      </w:r>
      <w:r>
        <w:fldChar w:fldCharType="separate"/>
      </w:r>
      <w:r>
        <w:rPr>
          <w:b/>
          <w:bCs/>
        </w:rPr>
        <w:t>器乐（单簧管）</w:t>
      </w:r>
      <w:r>
        <w:rPr>
          <w:rFonts w:hint="eastAsia" w:ascii="宋体" w:hAnsi="宋体" w:eastAsia="宋体" w:cs="宋体"/>
          <w:b/>
          <w:bCs/>
        </w:rPr>
        <w:t>Ⅳ</w:t>
      </w:r>
      <w:r>
        <w:rPr>
          <w:b/>
          <w:bCs/>
        </w:rPr>
        <w:t>课程教学大纲</w:t>
      </w:r>
      <w:r>
        <w:tab/>
      </w:r>
      <w:r>
        <w:fldChar w:fldCharType="begin"/>
      </w:r>
      <w:r>
        <w:instrText xml:space="preserve"> PAGEREF _Toc88518149 \h </w:instrText>
      </w:r>
      <w:r>
        <w:fldChar w:fldCharType="separate"/>
      </w:r>
      <w:r>
        <w:t>115</w:t>
      </w:r>
      <w:r>
        <w:fldChar w:fldCharType="end"/>
      </w:r>
      <w:r>
        <w:fldChar w:fldCharType="end"/>
      </w:r>
    </w:p>
    <w:p>
      <w:pPr>
        <w:tabs>
          <w:tab w:val="right" w:leader="dot" w:pos="8296"/>
        </w:tabs>
        <w:rPr>
          <w:szCs w:val="22"/>
        </w:rPr>
      </w:pPr>
      <w:r>
        <w:fldChar w:fldCharType="begin"/>
      </w:r>
      <w:r>
        <w:instrText xml:space="preserve"> HYPERLINK \l "_Toc88518150" </w:instrText>
      </w:r>
      <w:r>
        <w:fldChar w:fldCharType="separate"/>
      </w:r>
      <w:r>
        <w:rPr>
          <w:rFonts w:asciiTheme="minorEastAsia" w:hAnsiTheme="minorEastAsia"/>
          <w:b/>
          <w:bCs/>
        </w:rPr>
        <w:t>器乐I（小提琴）课程教学大纲</w:t>
      </w:r>
      <w:r>
        <w:tab/>
      </w:r>
      <w:r>
        <w:fldChar w:fldCharType="begin"/>
      </w:r>
      <w:r>
        <w:instrText xml:space="preserve"> PAGEREF _Toc88518150 \h </w:instrText>
      </w:r>
      <w:r>
        <w:fldChar w:fldCharType="separate"/>
      </w:r>
      <w:r>
        <w:t>121</w:t>
      </w:r>
      <w:r>
        <w:fldChar w:fldCharType="end"/>
      </w:r>
      <w:r>
        <w:fldChar w:fldCharType="end"/>
      </w:r>
    </w:p>
    <w:p>
      <w:pPr>
        <w:tabs>
          <w:tab w:val="right" w:leader="dot" w:pos="8296"/>
        </w:tabs>
        <w:rPr>
          <w:szCs w:val="22"/>
        </w:rPr>
      </w:pPr>
      <w:r>
        <w:fldChar w:fldCharType="begin"/>
      </w:r>
      <w:r>
        <w:instrText xml:space="preserve"> HYPERLINK \l "_Toc88518151" </w:instrText>
      </w:r>
      <w:r>
        <w:fldChar w:fldCharType="separate"/>
      </w:r>
      <w:r>
        <w:rPr>
          <w:rFonts w:asciiTheme="minorEastAsia" w:hAnsiTheme="minorEastAsia"/>
          <w:b/>
          <w:bCs/>
        </w:rPr>
        <w:t>器乐II（小提琴）课程教学大纲</w:t>
      </w:r>
      <w:r>
        <w:tab/>
      </w:r>
      <w:r>
        <w:fldChar w:fldCharType="begin"/>
      </w:r>
      <w:r>
        <w:instrText xml:space="preserve"> PAGEREF _Toc88518151 \h </w:instrText>
      </w:r>
      <w:r>
        <w:fldChar w:fldCharType="separate"/>
      </w:r>
      <w:r>
        <w:t>130</w:t>
      </w:r>
      <w:r>
        <w:fldChar w:fldCharType="end"/>
      </w:r>
      <w:r>
        <w:fldChar w:fldCharType="end"/>
      </w:r>
    </w:p>
    <w:p>
      <w:pPr>
        <w:tabs>
          <w:tab w:val="right" w:leader="dot" w:pos="8296"/>
        </w:tabs>
        <w:rPr>
          <w:szCs w:val="22"/>
        </w:rPr>
      </w:pPr>
      <w:r>
        <w:fldChar w:fldCharType="begin"/>
      </w:r>
      <w:r>
        <w:instrText xml:space="preserve"> HYPERLINK \l "_Toc88518152" </w:instrText>
      </w:r>
      <w:r>
        <w:fldChar w:fldCharType="separate"/>
      </w:r>
      <w:r>
        <w:rPr>
          <w:rFonts w:asciiTheme="minorEastAsia" w:hAnsiTheme="minorEastAsia"/>
          <w:b/>
          <w:bCs/>
        </w:rPr>
        <w:t>器乐III（小提琴）课程教学大纲</w:t>
      </w:r>
      <w:r>
        <w:tab/>
      </w:r>
      <w:r>
        <w:fldChar w:fldCharType="begin"/>
      </w:r>
      <w:r>
        <w:instrText xml:space="preserve"> PAGEREF _Toc88518152 \h </w:instrText>
      </w:r>
      <w:r>
        <w:fldChar w:fldCharType="separate"/>
      </w:r>
      <w:r>
        <w:t>139</w:t>
      </w:r>
      <w:r>
        <w:fldChar w:fldCharType="end"/>
      </w:r>
      <w:r>
        <w:fldChar w:fldCharType="end"/>
      </w:r>
    </w:p>
    <w:p>
      <w:pPr>
        <w:tabs>
          <w:tab w:val="right" w:leader="dot" w:pos="8296"/>
        </w:tabs>
        <w:rPr>
          <w:szCs w:val="22"/>
        </w:rPr>
      </w:pPr>
      <w:r>
        <w:fldChar w:fldCharType="begin"/>
      </w:r>
      <w:r>
        <w:instrText xml:space="preserve"> HYPERLINK \l "_Toc88518153" </w:instrText>
      </w:r>
      <w:r>
        <w:fldChar w:fldCharType="separate"/>
      </w:r>
      <w:r>
        <w:rPr>
          <w:rFonts w:asciiTheme="minorEastAsia" w:hAnsiTheme="minorEastAsia"/>
          <w:b/>
          <w:bCs/>
        </w:rPr>
        <w:t>器乐IV（小提琴）课程教学大纲</w:t>
      </w:r>
      <w:r>
        <w:tab/>
      </w:r>
      <w:r>
        <w:fldChar w:fldCharType="begin"/>
      </w:r>
      <w:r>
        <w:instrText xml:space="preserve"> PAGEREF _Toc88518153 \h </w:instrText>
      </w:r>
      <w:r>
        <w:fldChar w:fldCharType="separate"/>
      </w:r>
      <w:r>
        <w:t>148</w:t>
      </w:r>
      <w:r>
        <w:fldChar w:fldCharType="end"/>
      </w:r>
      <w:r>
        <w:fldChar w:fldCharType="end"/>
      </w:r>
    </w:p>
    <w:p>
      <w:pPr>
        <w:tabs>
          <w:tab w:val="right" w:leader="dot" w:pos="8296"/>
        </w:tabs>
        <w:rPr>
          <w:szCs w:val="22"/>
        </w:rPr>
      </w:pPr>
      <w:r>
        <w:fldChar w:fldCharType="begin"/>
      </w:r>
      <w:r>
        <w:instrText xml:space="preserve"> HYPERLINK \l "_Toc88518155" </w:instrText>
      </w:r>
      <w:r>
        <w:fldChar w:fldCharType="separate"/>
      </w:r>
      <w:r>
        <w:rPr>
          <w:rFonts w:ascii="黑体" w:hAnsi="宋体" w:eastAsia="黑体" w:cs="Arial Unicode MS"/>
          <w:b/>
          <w:kern w:val="0"/>
          <w:lang w:val="zh-TW"/>
        </w:rPr>
        <w:t>舞蹈</w:t>
      </w:r>
      <w:r>
        <w:rPr>
          <w:rFonts w:ascii="黑体" w:hAnsi="宋体" w:eastAsia="黑体" w:cs="Arial Unicode MS"/>
          <w:b/>
          <w:kern w:val="0"/>
          <w:lang w:val="zh-TW" w:eastAsia="zh-TW"/>
        </w:rPr>
        <w:t>课程教学大纲</w:t>
      </w:r>
      <w:r>
        <w:tab/>
      </w:r>
      <w:r>
        <w:fldChar w:fldCharType="begin"/>
      </w:r>
      <w:r>
        <w:instrText xml:space="preserve"> PAGEREF _Toc88518155 \h </w:instrText>
      </w:r>
      <w:r>
        <w:fldChar w:fldCharType="separate"/>
      </w:r>
      <w:r>
        <w:t>157</w:t>
      </w:r>
      <w:r>
        <w:fldChar w:fldCharType="end"/>
      </w:r>
      <w:r>
        <w:fldChar w:fldCharType="end"/>
      </w:r>
    </w:p>
    <w:p>
      <w:pPr>
        <w:tabs>
          <w:tab w:val="right" w:leader="dot" w:pos="8296"/>
        </w:tabs>
        <w:rPr>
          <w:szCs w:val="22"/>
        </w:rPr>
      </w:pPr>
      <w:r>
        <w:fldChar w:fldCharType="begin"/>
      </w:r>
      <w:r>
        <w:instrText xml:space="preserve"> HYPERLINK \l "_Toc88518161" </w:instrText>
      </w:r>
      <w:r>
        <w:fldChar w:fldCharType="separate"/>
      </w:r>
      <w:r>
        <w:rPr>
          <w:rFonts w:ascii="黑体" w:hAnsi="宋体" w:eastAsia="黑体" w:cs="Arial Unicode MS"/>
          <w:b/>
          <w:kern w:val="0"/>
          <w:lang w:val="zh-TW" w:eastAsia="zh-TW"/>
        </w:rPr>
        <w:t>舞蹈编创课程教学大纲</w:t>
      </w:r>
      <w:r>
        <w:tab/>
      </w:r>
      <w:r>
        <w:fldChar w:fldCharType="begin"/>
      </w:r>
      <w:r>
        <w:instrText xml:space="preserve"> PAGEREF _Toc88518161 \h </w:instrText>
      </w:r>
      <w:r>
        <w:fldChar w:fldCharType="separate"/>
      </w:r>
      <w:r>
        <w:t>165</w:t>
      </w:r>
      <w:r>
        <w:fldChar w:fldCharType="end"/>
      </w:r>
      <w:r>
        <w:fldChar w:fldCharType="end"/>
      </w:r>
    </w:p>
    <w:p>
      <w:pPr>
        <w:tabs>
          <w:tab w:val="right" w:leader="dot" w:pos="8296"/>
        </w:tabs>
        <w:rPr>
          <w:szCs w:val="22"/>
        </w:rPr>
      </w:pPr>
      <w:r>
        <w:fldChar w:fldCharType="begin"/>
      </w:r>
      <w:r>
        <w:instrText xml:space="preserve"> HYPERLINK \l "_Toc88518169" </w:instrText>
      </w:r>
      <w:r>
        <w:fldChar w:fldCharType="separate"/>
      </w:r>
      <w:r>
        <w:rPr>
          <w:b/>
          <w:bCs/>
        </w:rPr>
        <w:t>和声学I课程教学大纲</w:t>
      </w:r>
      <w:r>
        <w:tab/>
      </w:r>
      <w:r>
        <w:fldChar w:fldCharType="begin"/>
      </w:r>
      <w:r>
        <w:instrText xml:space="preserve"> PAGEREF _Toc88518169 \h </w:instrText>
      </w:r>
      <w:r>
        <w:fldChar w:fldCharType="separate"/>
      </w:r>
      <w:r>
        <w:t>171</w:t>
      </w:r>
      <w:r>
        <w:fldChar w:fldCharType="end"/>
      </w:r>
      <w:r>
        <w:fldChar w:fldCharType="end"/>
      </w:r>
    </w:p>
    <w:p>
      <w:pPr>
        <w:tabs>
          <w:tab w:val="right" w:leader="dot" w:pos="8296"/>
        </w:tabs>
        <w:rPr>
          <w:szCs w:val="22"/>
        </w:rPr>
      </w:pPr>
      <w:r>
        <w:fldChar w:fldCharType="begin"/>
      </w:r>
      <w:r>
        <w:instrText xml:space="preserve"> HYPERLINK \l "_Toc88518170" </w:instrText>
      </w:r>
      <w:r>
        <w:fldChar w:fldCharType="separate"/>
      </w:r>
      <w:r>
        <w:rPr>
          <w:b/>
          <w:bCs/>
        </w:rPr>
        <w:t>和声学</w:t>
      </w:r>
      <w:r>
        <w:rPr>
          <w:rFonts w:hint="eastAsia" w:ascii="宋体" w:hAnsi="宋体" w:eastAsia="宋体" w:cs="宋体"/>
          <w:b/>
          <w:bCs/>
        </w:rPr>
        <w:t>Ⅱ</w:t>
      </w:r>
      <w:r>
        <w:rPr>
          <w:b/>
          <w:bCs/>
        </w:rPr>
        <w:t>课程教学大纲</w:t>
      </w:r>
      <w:r>
        <w:tab/>
      </w:r>
      <w:r>
        <w:fldChar w:fldCharType="begin"/>
      </w:r>
      <w:r>
        <w:instrText xml:space="preserve"> PAGEREF _Toc88518170 \h </w:instrText>
      </w:r>
      <w:r>
        <w:fldChar w:fldCharType="separate"/>
      </w:r>
      <w:r>
        <w:t>178</w:t>
      </w:r>
      <w:r>
        <w:fldChar w:fldCharType="end"/>
      </w:r>
      <w:r>
        <w:fldChar w:fldCharType="end"/>
      </w:r>
    </w:p>
    <w:p>
      <w:pPr>
        <w:tabs>
          <w:tab w:val="right" w:leader="dot" w:pos="8296"/>
        </w:tabs>
        <w:rPr>
          <w:szCs w:val="22"/>
        </w:rPr>
      </w:pPr>
      <w:r>
        <w:fldChar w:fldCharType="begin"/>
      </w:r>
      <w:r>
        <w:instrText xml:space="preserve"> HYPERLINK \l "_Toc88518171" </w:instrText>
      </w:r>
      <w:r>
        <w:fldChar w:fldCharType="separate"/>
      </w:r>
      <w:r>
        <w:rPr>
          <w:b/>
          <w:bCs/>
        </w:rPr>
        <w:t>曲式与作品分析I课程教学大纲</w:t>
      </w:r>
      <w:r>
        <w:tab/>
      </w:r>
      <w:r>
        <w:fldChar w:fldCharType="begin"/>
      </w:r>
      <w:r>
        <w:instrText xml:space="preserve"> PAGEREF _Toc88518171 \h </w:instrText>
      </w:r>
      <w:r>
        <w:fldChar w:fldCharType="separate"/>
      </w:r>
      <w:r>
        <w:t>184</w:t>
      </w:r>
      <w:r>
        <w:fldChar w:fldCharType="end"/>
      </w:r>
      <w:r>
        <w:fldChar w:fldCharType="end"/>
      </w:r>
    </w:p>
    <w:p>
      <w:pPr>
        <w:tabs>
          <w:tab w:val="right" w:leader="dot" w:pos="8296"/>
        </w:tabs>
        <w:rPr>
          <w:szCs w:val="22"/>
        </w:rPr>
      </w:pPr>
      <w:r>
        <w:fldChar w:fldCharType="begin"/>
      </w:r>
      <w:r>
        <w:instrText xml:space="preserve"> HYPERLINK \l "_Toc88518172" </w:instrText>
      </w:r>
      <w:r>
        <w:fldChar w:fldCharType="separate"/>
      </w:r>
      <w:r>
        <w:rPr>
          <w:b/>
          <w:bCs/>
        </w:rPr>
        <w:t>曲式与作品分析</w:t>
      </w:r>
      <w:r>
        <w:rPr>
          <w:rFonts w:hint="eastAsia" w:ascii="宋体" w:hAnsi="宋体" w:eastAsia="宋体" w:cs="宋体"/>
          <w:b/>
          <w:bCs/>
        </w:rPr>
        <w:t>Ⅱ</w:t>
      </w:r>
      <w:r>
        <w:rPr>
          <w:b/>
          <w:bCs/>
        </w:rPr>
        <w:t>课程教学大纲</w:t>
      </w:r>
      <w:r>
        <w:tab/>
      </w:r>
      <w:r>
        <w:fldChar w:fldCharType="begin"/>
      </w:r>
      <w:r>
        <w:instrText xml:space="preserve"> PAGEREF _Toc88518172 \h </w:instrText>
      </w:r>
      <w:r>
        <w:fldChar w:fldCharType="separate"/>
      </w:r>
      <w:r>
        <w:t>191</w:t>
      </w:r>
      <w:r>
        <w:fldChar w:fldCharType="end"/>
      </w:r>
      <w:r>
        <w:fldChar w:fldCharType="end"/>
      </w:r>
    </w:p>
    <w:p>
      <w:pPr>
        <w:tabs>
          <w:tab w:val="right" w:leader="dot" w:pos="8296"/>
        </w:tabs>
        <w:rPr>
          <w:szCs w:val="22"/>
        </w:rPr>
      </w:pPr>
      <w:r>
        <w:fldChar w:fldCharType="begin"/>
      </w:r>
      <w:r>
        <w:instrText xml:space="preserve"> HYPERLINK \l "_Toc88518173" </w:instrText>
      </w:r>
      <w:r>
        <w:fldChar w:fldCharType="separate"/>
      </w:r>
      <w:r>
        <w:rPr>
          <w:b/>
          <w:bCs/>
        </w:rPr>
        <w:t>《中国音乐史与名作鉴赏》课程教学大纲</w:t>
      </w:r>
      <w:r>
        <w:tab/>
      </w:r>
      <w:r>
        <w:fldChar w:fldCharType="begin"/>
      </w:r>
      <w:r>
        <w:instrText xml:space="preserve"> PAGEREF _Toc88518173 \h </w:instrText>
      </w:r>
      <w:r>
        <w:fldChar w:fldCharType="separate"/>
      </w:r>
      <w:r>
        <w:t>198</w:t>
      </w:r>
      <w:r>
        <w:fldChar w:fldCharType="end"/>
      </w:r>
      <w:r>
        <w:fldChar w:fldCharType="end"/>
      </w:r>
    </w:p>
    <w:p>
      <w:pPr>
        <w:pStyle w:val="15"/>
        <w:tabs>
          <w:tab w:val="right" w:leader="dot" w:pos="8296"/>
        </w:tabs>
        <w:ind w:left="0" w:leftChars="0"/>
      </w:pPr>
      <w:r>
        <w:fldChar w:fldCharType="begin"/>
      </w:r>
      <w:r>
        <w:instrText xml:space="preserve"> HYPERLINK \l "_Toc88518174" </w:instrText>
      </w:r>
      <w:r>
        <w:fldChar w:fldCharType="separate"/>
      </w:r>
      <w:r>
        <w:rPr>
          <w:rFonts w:ascii="黑体"/>
        </w:rPr>
        <w:t>《西方音乐史与名作鉴赏》课程教学大纲</w:t>
      </w:r>
      <w:r>
        <w:tab/>
      </w:r>
      <w:r>
        <w:fldChar w:fldCharType="begin"/>
      </w:r>
      <w:r>
        <w:instrText xml:space="preserve"> PAGEREF _Toc88518174 \h </w:instrText>
      </w:r>
      <w:r>
        <w:fldChar w:fldCharType="separate"/>
      </w:r>
      <w:r>
        <w:t>203</w:t>
      </w:r>
      <w:r>
        <w:fldChar w:fldCharType="end"/>
      </w:r>
      <w:r>
        <w:fldChar w:fldCharType="end"/>
      </w:r>
    </w:p>
    <w:p>
      <w:pPr>
        <w:tabs>
          <w:tab w:val="right" w:leader="dot" w:pos="8296"/>
        </w:tabs>
        <w:rPr>
          <w:szCs w:val="22"/>
        </w:rPr>
      </w:pPr>
      <w:r>
        <w:fldChar w:fldCharType="begin"/>
      </w:r>
      <w:r>
        <w:instrText xml:space="preserve"> HYPERLINK \l "_Toc88518175" </w:instrText>
      </w:r>
      <w:r>
        <w:fldChar w:fldCharType="separate"/>
      </w:r>
      <w:r>
        <w:rPr>
          <w:b/>
          <w:bCs/>
        </w:rPr>
        <w:t>《学校音乐教育导论与教材教法》</w:t>
      </w:r>
      <w:r>
        <w:rPr>
          <w:rFonts w:ascii="宋体" w:hAnsi="宋体"/>
          <w:b/>
          <w:bCs/>
        </w:rPr>
        <w:t>课程教学大纲</w:t>
      </w:r>
      <w:r>
        <w:tab/>
      </w:r>
      <w:r>
        <w:fldChar w:fldCharType="begin"/>
      </w:r>
      <w:r>
        <w:instrText xml:space="preserve"> PAGEREF _Toc88518175 \h </w:instrText>
      </w:r>
      <w:r>
        <w:fldChar w:fldCharType="separate"/>
      </w:r>
      <w:r>
        <w:t>211</w:t>
      </w:r>
      <w:r>
        <w:fldChar w:fldCharType="end"/>
      </w:r>
      <w:r>
        <w:fldChar w:fldCharType="end"/>
      </w:r>
    </w:p>
    <w:p>
      <w:pPr>
        <w:tabs>
          <w:tab w:val="right" w:leader="dot" w:pos="8296"/>
        </w:tabs>
        <w:rPr>
          <w:szCs w:val="22"/>
        </w:rPr>
      </w:pPr>
      <w:r>
        <w:fldChar w:fldCharType="begin"/>
      </w:r>
      <w:r>
        <w:instrText xml:space="preserve"> HYPERLINK \l "_Toc88518195" </w:instrText>
      </w:r>
      <w:r>
        <w:fldChar w:fldCharType="separate"/>
      </w:r>
      <w:r>
        <w:rPr>
          <w:b/>
        </w:rPr>
        <w:t>钢琴即兴伴奏</w:t>
      </w:r>
      <w:r>
        <w:rPr>
          <w:rFonts w:hint="eastAsia" w:ascii="宋体" w:hAnsi="宋体" w:eastAsia="宋体" w:cs="宋体"/>
          <w:b/>
        </w:rPr>
        <w:t>Ⅰ</w:t>
      </w:r>
      <w:r>
        <w:rPr>
          <w:b/>
        </w:rPr>
        <w:t>课程教学大纲</w:t>
      </w:r>
      <w:r>
        <w:tab/>
      </w:r>
      <w:r>
        <w:fldChar w:fldCharType="begin"/>
      </w:r>
      <w:r>
        <w:instrText xml:space="preserve"> PAGEREF _Toc88518195 \h </w:instrText>
      </w:r>
      <w:r>
        <w:fldChar w:fldCharType="separate"/>
      </w:r>
      <w:r>
        <w:t>223</w:t>
      </w:r>
      <w:r>
        <w:fldChar w:fldCharType="end"/>
      </w:r>
      <w:r>
        <w:fldChar w:fldCharType="end"/>
      </w:r>
    </w:p>
    <w:p>
      <w:pPr>
        <w:tabs>
          <w:tab w:val="right" w:leader="dot" w:pos="8296"/>
        </w:tabs>
        <w:rPr>
          <w:szCs w:val="22"/>
        </w:rPr>
      </w:pPr>
      <w:r>
        <w:fldChar w:fldCharType="begin"/>
      </w:r>
      <w:r>
        <w:instrText xml:space="preserve"> HYPERLINK \l "_Toc88518196" </w:instrText>
      </w:r>
      <w:r>
        <w:fldChar w:fldCharType="separate"/>
      </w:r>
      <w:r>
        <w:rPr>
          <w:b/>
        </w:rPr>
        <w:t>钢琴即兴伴奏</w:t>
      </w:r>
      <w:r>
        <w:rPr>
          <w:rFonts w:hint="eastAsia" w:ascii="宋体" w:hAnsi="宋体" w:eastAsia="宋体" w:cs="宋体"/>
          <w:b/>
        </w:rPr>
        <w:t>Ⅱ</w:t>
      </w:r>
      <w:r>
        <w:rPr>
          <w:b/>
        </w:rPr>
        <w:t>课程教学大纲</w:t>
      </w:r>
      <w:r>
        <w:tab/>
      </w:r>
      <w:r>
        <w:fldChar w:fldCharType="begin"/>
      </w:r>
      <w:r>
        <w:instrText xml:space="preserve"> PAGEREF _Toc88518196 \h </w:instrText>
      </w:r>
      <w:r>
        <w:fldChar w:fldCharType="separate"/>
      </w:r>
      <w:r>
        <w:t>232</w:t>
      </w:r>
      <w:r>
        <w:fldChar w:fldCharType="end"/>
      </w:r>
      <w:r>
        <w:fldChar w:fldCharType="end"/>
      </w:r>
    </w:p>
    <w:p>
      <w:pPr>
        <w:tabs>
          <w:tab w:val="right" w:leader="dot" w:pos="8296"/>
        </w:tabs>
        <w:rPr>
          <w:szCs w:val="22"/>
        </w:rPr>
      </w:pPr>
      <w:r>
        <w:fldChar w:fldCharType="begin"/>
      </w:r>
      <w:r>
        <w:instrText xml:space="preserve"> HYPERLINK \l "_Toc88518197" </w:instrText>
      </w:r>
      <w:r>
        <w:fldChar w:fldCharType="separate"/>
      </w:r>
      <w:r>
        <w:rPr>
          <w:b/>
        </w:rPr>
        <w:t>钢琴即兴伴奏</w:t>
      </w:r>
      <w:r>
        <w:rPr>
          <w:rFonts w:hint="eastAsia" w:ascii="宋体" w:hAnsi="宋体" w:eastAsia="宋体" w:cs="宋体"/>
          <w:b/>
        </w:rPr>
        <w:t>Ⅱ</w:t>
      </w:r>
      <w:r>
        <w:rPr>
          <w:b/>
        </w:rPr>
        <w:t>课程教学大纲</w:t>
      </w:r>
      <w:r>
        <w:tab/>
      </w:r>
      <w:r>
        <w:fldChar w:fldCharType="begin"/>
      </w:r>
      <w:r>
        <w:instrText xml:space="preserve"> PAGEREF _Toc88518197 \h </w:instrText>
      </w:r>
      <w:r>
        <w:fldChar w:fldCharType="separate"/>
      </w:r>
      <w:r>
        <w:t>241</w:t>
      </w:r>
      <w:r>
        <w:fldChar w:fldCharType="end"/>
      </w:r>
      <w:r>
        <w:fldChar w:fldCharType="end"/>
      </w:r>
    </w:p>
    <w:p>
      <w:pPr>
        <w:tabs>
          <w:tab w:val="right" w:leader="dot" w:pos="8296"/>
        </w:tabs>
        <w:rPr>
          <w:szCs w:val="22"/>
        </w:rPr>
      </w:pPr>
      <w:r>
        <w:fldChar w:fldCharType="begin"/>
      </w:r>
      <w:r>
        <w:instrText xml:space="preserve"> HYPERLINK \l "_Toc88518198" </w:instrText>
      </w:r>
      <w:r>
        <w:fldChar w:fldCharType="separate"/>
      </w:r>
      <w:r>
        <w:rPr>
          <w:b/>
          <w:bCs/>
        </w:rPr>
        <w:t>合唱与指挥I课程教学大纲</w:t>
      </w:r>
      <w:r>
        <w:tab/>
      </w:r>
      <w:r>
        <w:fldChar w:fldCharType="begin"/>
      </w:r>
      <w:r>
        <w:instrText xml:space="preserve"> PAGEREF _Toc88518198 \h </w:instrText>
      </w:r>
      <w:r>
        <w:fldChar w:fldCharType="separate"/>
      </w:r>
      <w:r>
        <w:t>250</w:t>
      </w:r>
      <w:r>
        <w:fldChar w:fldCharType="end"/>
      </w:r>
      <w:r>
        <w:fldChar w:fldCharType="end"/>
      </w:r>
    </w:p>
    <w:p>
      <w:pPr>
        <w:tabs>
          <w:tab w:val="right" w:leader="dot" w:pos="8296"/>
        </w:tabs>
        <w:rPr>
          <w:szCs w:val="22"/>
        </w:rPr>
      </w:pPr>
      <w:r>
        <w:fldChar w:fldCharType="begin"/>
      </w:r>
      <w:r>
        <w:instrText xml:space="preserve"> HYPERLINK \l "_Toc88518199" </w:instrText>
      </w:r>
      <w:r>
        <w:fldChar w:fldCharType="separate"/>
      </w:r>
      <w:r>
        <w:rPr>
          <w:b/>
          <w:bCs/>
        </w:rPr>
        <w:t>合唱与指挥</w:t>
      </w:r>
      <w:r>
        <w:rPr>
          <w:rFonts w:hint="eastAsia" w:ascii="宋体" w:hAnsi="宋体" w:eastAsia="宋体" w:cs="宋体"/>
          <w:b/>
          <w:bCs/>
        </w:rPr>
        <w:t>Ⅱ</w:t>
      </w:r>
      <w:r>
        <w:rPr>
          <w:b/>
          <w:bCs/>
        </w:rPr>
        <w:t>课程教学大纲</w:t>
      </w:r>
      <w:r>
        <w:tab/>
      </w:r>
      <w:r>
        <w:fldChar w:fldCharType="begin"/>
      </w:r>
      <w:r>
        <w:instrText xml:space="preserve"> PAGEREF _Toc88518199 \h </w:instrText>
      </w:r>
      <w:r>
        <w:fldChar w:fldCharType="separate"/>
      </w:r>
      <w:r>
        <w:t>257</w:t>
      </w:r>
      <w:r>
        <w:fldChar w:fldCharType="end"/>
      </w:r>
      <w:r>
        <w:fldChar w:fldCharType="end"/>
      </w:r>
    </w:p>
    <w:p>
      <w:pPr>
        <w:tabs>
          <w:tab w:val="right" w:leader="dot" w:pos="8296"/>
        </w:tabs>
        <w:rPr>
          <w:szCs w:val="22"/>
        </w:rPr>
      </w:pPr>
      <w:r>
        <w:fldChar w:fldCharType="begin"/>
      </w:r>
      <w:r>
        <w:instrText xml:space="preserve"> HYPERLINK \l "_Toc88518200" </w:instrText>
      </w:r>
      <w:r>
        <w:fldChar w:fldCharType="separate"/>
      </w:r>
      <w:r>
        <w:rPr>
          <w:b/>
          <w:bCs/>
        </w:rPr>
        <w:t>《中小学音乐教学与实践》</w:t>
      </w:r>
      <w:r>
        <w:rPr>
          <w:rFonts w:ascii="宋体" w:hAnsi="宋体"/>
          <w:b/>
          <w:bCs/>
        </w:rPr>
        <w:t>课程教学大纲</w:t>
      </w:r>
      <w:r>
        <w:tab/>
      </w:r>
      <w:r>
        <w:fldChar w:fldCharType="begin"/>
      </w:r>
      <w:r>
        <w:instrText xml:space="preserve"> PAGEREF _Toc88518200 \h </w:instrText>
      </w:r>
      <w:r>
        <w:fldChar w:fldCharType="separate"/>
      </w:r>
      <w:r>
        <w:t>263</w:t>
      </w:r>
      <w:r>
        <w:fldChar w:fldCharType="end"/>
      </w:r>
      <w:r>
        <w:fldChar w:fldCharType="end"/>
      </w:r>
    </w:p>
    <w:p>
      <w:pPr>
        <w:tabs>
          <w:tab w:val="right" w:leader="dot" w:pos="8296"/>
        </w:tabs>
        <w:rPr>
          <w:szCs w:val="22"/>
        </w:rPr>
      </w:pPr>
      <w:r>
        <w:fldChar w:fldCharType="begin"/>
      </w:r>
      <w:r>
        <w:instrText xml:space="preserve"> HYPERLINK \l "_Toc88518210" </w:instrText>
      </w:r>
      <w:r>
        <w:fldChar w:fldCharType="separate"/>
      </w:r>
      <w:r>
        <w:rPr>
          <w:rFonts w:ascii="宋体" w:hAnsi="宋体"/>
          <w:b/>
          <w:bCs/>
        </w:rPr>
        <w:t>声乐Ⅴ课程教学大纲</w:t>
      </w:r>
      <w:r>
        <w:tab/>
      </w:r>
      <w:r>
        <w:fldChar w:fldCharType="begin"/>
      </w:r>
      <w:r>
        <w:instrText xml:space="preserve"> PAGEREF _Toc88518210 \h </w:instrText>
      </w:r>
      <w:r>
        <w:fldChar w:fldCharType="separate"/>
      </w:r>
      <w:r>
        <w:t>275</w:t>
      </w:r>
      <w:r>
        <w:fldChar w:fldCharType="end"/>
      </w:r>
      <w:r>
        <w:fldChar w:fldCharType="end"/>
      </w:r>
    </w:p>
    <w:p>
      <w:pPr>
        <w:tabs>
          <w:tab w:val="right" w:leader="dot" w:pos="8296"/>
        </w:tabs>
        <w:rPr>
          <w:szCs w:val="22"/>
        </w:rPr>
      </w:pPr>
      <w:r>
        <w:fldChar w:fldCharType="begin"/>
      </w:r>
      <w:r>
        <w:instrText xml:space="preserve"> HYPERLINK \l "_Toc88518211" </w:instrText>
      </w:r>
      <w:r>
        <w:fldChar w:fldCharType="separate"/>
      </w:r>
      <w:r>
        <w:rPr>
          <w:rFonts w:ascii="宋体" w:hAnsi="宋体"/>
          <w:b/>
          <w:bCs/>
        </w:rPr>
        <w:t>声乐</w:t>
      </w:r>
      <w:r>
        <w:rPr>
          <w:rFonts w:ascii="宋体" w:hAnsi="宋体" w:cs="宋体"/>
          <w:b/>
          <w:bCs/>
        </w:rPr>
        <w:t>Ⅵ</w:t>
      </w:r>
      <w:r>
        <w:rPr>
          <w:rFonts w:ascii="宋体" w:hAnsi="宋体"/>
          <w:b/>
          <w:bCs/>
        </w:rPr>
        <w:t>课程教学大纲</w:t>
      </w:r>
      <w:r>
        <w:tab/>
      </w:r>
      <w:r>
        <w:fldChar w:fldCharType="begin"/>
      </w:r>
      <w:r>
        <w:instrText xml:space="preserve"> PAGEREF _Toc88518211 \h </w:instrText>
      </w:r>
      <w:r>
        <w:fldChar w:fldCharType="separate"/>
      </w:r>
      <w:r>
        <w:t>286</w:t>
      </w:r>
      <w:r>
        <w:fldChar w:fldCharType="end"/>
      </w:r>
      <w:r>
        <w:fldChar w:fldCharType="end"/>
      </w:r>
    </w:p>
    <w:p>
      <w:pPr>
        <w:tabs>
          <w:tab w:val="right" w:leader="dot" w:pos="8296"/>
        </w:tabs>
        <w:rPr>
          <w:szCs w:val="22"/>
        </w:rPr>
      </w:pPr>
      <w:r>
        <w:fldChar w:fldCharType="begin"/>
      </w:r>
      <w:r>
        <w:instrText xml:space="preserve"> HYPERLINK \l "_Toc88518212" </w:instrText>
      </w:r>
      <w:r>
        <w:fldChar w:fldCharType="separate"/>
      </w:r>
      <w:r>
        <w:rPr>
          <w:rFonts w:ascii="黑体" w:eastAsia="黑体"/>
          <w:b/>
          <w:bCs/>
        </w:rPr>
        <w:t>声乐</w:t>
      </w:r>
      <w:r>
        <w:rPr>
          <w:rFonts w:hint="eastAsia" w:ascii="宋体" w:hAnsi="宋体" w:eastAsia="宋体" w:cs="宋体"/>
          <w:b/>
          <w:bCs/>
        </w:rPr>
        <w:t>Ⅶ</w:t>
      </w:r>
      <w:r>
        <w:rPr>
          <w:rFonts w:ascii="黑体" w:eastAsia="黑体"/>
          <w:b/>
          <w:bCs/>
        </w:rPr>
        <w:t>课程教学大纲</w:t>
      </w:r>
      <w:r>
        <w:tab/>
      </w:r>
      <w:r>
        <w:fldChar w:fldCharType="begin"/>
      </w:r>
      <w:r>
        <w:instrText xml:space="preserve"> PAGEREF _Toc88518212 \h </w:instrText>
      </w:r>
      <w:r>
        <w:fldChar w:fldCharType="separate"/>
      </w:r>
      <w:r>
        <w:t>296</w:t>
      </w:r>
      <w:r>
        <w:fldChar w:fldCharType="end"/>
      </w:r>
      <w:r>
        <w:fldChar w:fldCharType="end"/>
      </w:r>
    </w:p>
    <w:p>
      <w:pPr>
        <w:tabs>
          <w:tab w:val="right" w:leader="dot" w:pos="8296"/>
        </w:tabs>
        <w:rPr>
          <w:szCs w:val="22"/>
        </w:rPr>
      </w:pPr>
      <w:r>
        <w:fldChar w:fldCharType="begin"/>
      </w:r>
      <w:r>
        <w:instrText xml:space="preserve"> HYPERLINK \l "_Toc88518213" </w:instrText>
      </w:r>
      <w:r>
        <w:fldChar w:fldCharType="separate"/>
      </w:r>
      <w:r>
        <w:rPr>
          <w:b/>
        </w:rPr>
        <w:t>钢琴</w:t>
      </w:r>
      <w:r>
        <w:rPr>
          <w:rFonts w:hAnsi="黑体"/>
          <w:b/>
        </w:rPr>
        <w:t>Ⅴ</w:t>
      </w:r>
      <w:r>
        <w:rPr>
          <w:b/>
        </w:rPr>
        <w:t>课程教学大纲</w:t>
      </w:r>
      <w:r>
        <w:tab/>
      </w:r>
      <w:r>
        <w:fldChar w:fldCharType="begin"/>
      </w:r>
      <w:r>
        <w:instrText xml:space="preserve"> PAGEREF _Toc88518213 \h </w:instrText>
      </w:r>
      <w:r>
        <w:fldChar w:fldCharType="separate"/>
      </w:r>
      <w:r>
        <w:t>299</w:t>
      </w:r>
      <w:r>
        <w:fldChar w:fldCharType="end"/>
      </w:r>
      <w:r>
        <w:fldChar w:fldCharType="end"/>
      </w:r>
    </w:p>
    <w:p>
      <w:pPr>
        <w:tabs>
          <w:tab w:val="right" w:leader="dot" w:pos="8296"/>
        </w:tabs>
        <w:rPr>
          <w:szCs w:val="22"/>
        </w:rPr>
      </w:pPr>
      <w:r>
        <w:fldChar w:fldCharType="begin"/>
      </w:r>
      <w:r>
        <w:instrText xml:space="preserve"> HYPERLINK \l "_Toc88518214" </w:instrText>
      </w:r>
      <w:r>
        <w:fldChar w:fldCharType="separate"/>
      </w:r>
      <w:r>
        <w:rPr>
          <w:b/>
        </w:rPr>
        <w:t>钢琴</w:t>
      </w:r>
      <w:r>
        <w:rPr>
          <w:rFonts w:hAnsi="黑体"/>
          <w:b/>
        </w:rPr>
        <w:t>VI</w:t>
      </w:r>
      <w:r>
        <w:rPr>
          <w:b/>
        </w:rPr>
        <w:t>课程教学大纲</w:t>
      </w:r>
      <w:r>
        <w:tab/>
      </w:r>
      <w:r>
        <w:fldChar w:fldCharType="begin"/>
      </w:r>
      <w:r>
        <w:instrText xml:space="preserve"> PAGEREF _Toc88518214 \h </w:instrText>
      </w:r>
      <w:r>
        <w:fldChar w:fldCharType="separate"/>
      </w:r>
      <w:r>
        <w:t>306</w:t>
      </w:r>
      <w:r>
        <w:fldChar w:fldCharType="end"/>
      </w:r>
      <w:r>
        <w:fldChar w:fldCharType="end"/>
      </w:r>
    </w:p>
    <w:p>
      <w:pPr>
        <w:tabs>
          <w:tab w:val="right" w:leader="dot" w:pos="8296"/>
        </w:tabs>
        <w:rPr>
          <w:szCs w:val="22"/>
        </w:rPr>
      </w:pPr>
      <w:r>
        <w:fldChar w:fldCharType="begin"/>
      </w:r>
      <w:r>
        <w:instrText xml:space="preserve"> HYPERLINK \l "_Toc88518215" </w:instrText>
      </w:r>
      <w:r>
        <w:fldChar w:fldCharType="separate"/>
      </w:r>
      <w:r>
        <w:rPr>
          <w:b/>
        </w:rPr>
        <w:t>钢琴</w:t>
      </w:r>
      <w:r>
        <w:rPr>
          <w:rFonts w:hint="eastAsia" w:ascii="宋体" w:hAnsi="宋体" w:eastAsia="宋体" w:cs="宋体"/>
          <w:b/>
        </w:rPr>
        <w:t>Ⅴ</w:t>
      </w:r>
      <w:r>
        <w:rPr>
          <w:b/>
        </w:rPr>
        <w:t>II课程教学大纲</w:t>
      </w:r>
      <w:r>
        <w:tab/>
      </w:r>
      <w:r>
        <w:fldChar w:fldCharType="begin"/>
      </w:r>
      <w:r>
        <w:instrText xml:space="preserve"> PAGEREF _Toc88518215 \h </w:instrText>
      </w:r>
      <w:r>
        <w:fldChar w:fldCharType="separate"/>
      </w:r>
      <w:r>
        <w:t>313</w:t>
      </w:r>
      <w:r>
        <w:fldChar w:fldCharType="end"/>
      </w:r>
      <w:r>
        <w:fldChar w:fldCharType="end"/>
      </w:r>
    </w:p>
    <w:p>
      <w:pPr>
        <w:tabs>
          <w:tab w:val="right" w:leader="dot" w:pos="8296"/>
        </w:tabs>
        <w:rPr>
          <w:szCs w:val="22"/>
        </w:rPr>
      </w:pPr>
      <w:r>
        <w:fldChar w:fldCharType="begin"/>
      </w:r>
      <w:r>
        <w:instrText xml:space="preserve"> HYPERLINK \l "_Toc88518216" </w:instrText>
      </w:r>
      <w:r>
        <w:fldChar w:fldCharType="separate"/>
      </w:r>
      <w:r>
        <w:rPr>
          <w:b/>
          <w:bCs/>
        </w:rPr>
        <w:t>器乐（二胡）</w:t>
      </w:r>
      <w:r>
        <w:rPr>
          <w:rFonts w:ascii="宋体" w:hAnsi="宋体"/>
          <w:b/>
          <w:bCs/>
        </w:rPr>
        <w:t>Ⅴ</w:t>
      </w:r>
      <w:r>
        <w:rPr>
          <w:b/>
          <w:bCs/>
        </w:rPr>
        <w:t>课程教学大纲</w:t>
      </w:r>
      <w:r>
        <w:tab/>
      </w:r>
      <w:r>
        <w:fldChar w:fldCharType="begin"/>
      </w:r>
      <w:r>
        <w:instrText xml:space="preserve"> PAGEREF _Toc88518216 \h </w:instrText>
      </w:r>
      <w:r>
        <w:fldChar w:fldCharType="separate"/>
      </w:r>
      <w:r>
        <w:t>320</w:t>
      </w:r>
      <w:r>
        <w:fldChar w:fldCharType="end"/>
      </w:r>
      <w:r>
        <w:fldChar w:fldCharType="end"/>
      </w:r>
    </w:p>
    <w:p>
      <w:pPr>
        <w:tabs>
          <w:tab w:val="right" w:leader="dot" w:pos="8296"/>
        </w:tabs>
        <w:rPr>
          <w:szCs w:val="22"/>
        </w:rPr>
      </w:pPr>
      <w:r>
        <w:fldChar w:fldCharType="begin"/>
      </w:r>
      <w:r>
        <w:instrText xml:space="preserve"> HYPERLINK \l "_Toc88518217" </w:instrText>
      </w:r>
      <w:r>
        <w:fldChar w:fldCharType="separate"/>
      </w:r>
      <w:r>
        <w:rPr>
          <w:b/>
          <w:bCs/>
        </w:rPr>
        <w:t>器乐（二胡）</w:t>
      </w:r>
      <w:r>
        <w:rPr>
          <w:rFonts w:hint="eastAsia" w:ascii="宋体" w:hAnsi="宋体" w:eastAsia="宋体" w:cs="宋体"/>
          <w:b/>
          <w:bCs/>
        </w:rPr>
        <w:t>Ⅵ</w:t>
      </w:r>
      <w:r>
        <w:rPr>
          <w:b/>
          <w:bCs/>
        </w:rPr>
        <w:t>课程教学大纲</w:t>
      </w:r>
      <w:r>
        <w:tab/>
      </w:r>
      <w:r>
        <w:fldChar w:fldCharType="begin"/>
      </w:r>
      <w:r>
        <w:instrText xml:space="preserve"> PAGEREF _Toc88518217 \h </w:instrText>
      </w:r>
      <w:r>
        <w:fldChar w:fldCharType="separate"/>
      </w:r>
      <w:r>
        <w:t>325</w:t>
      </w:r>
      <w:r>
        <w:fldChar w:fldCharType="end"/>
      </w:r>
      <w:r>
        <w:fldChar w:fldCharType="end"/>
      </w:r>
    </w:p>
    <w:p>
      <w:pPr>
        <w:tabs>
          <w:tab w:val="right" w:leader="dot" w:pos="8296"/>
        </w:tabs>
        <w:rPr>
          <w:szCs w:val="22"/>
        </w:rPr>
      </w:pPr>
      <w:r>
        <w:fldChar w:fldCharType="begin"/>
      </w:r>
      <w:r>
        <w:instrText xml:space="preserve"> HYPERLINK \l "_Toc88518218" </w:instrText>
      </w:r>
      <w:r>
        <w:fldChar w:fldCharType="separate"/>
      </w:r>
      <w:r>
        <w:rPr>
          <w:b/>
          <w:bCs/>
        </w:rPr>
        <w:t>器乐（二胡）</w:t>
      </w:r>
      <w:r>
        <w:rPr>
          <w:rFonts w:hint="eastAsia" w:ascii="宋体" w:hAnsi="宋体" w:eastAsia="宋体" w:cs="宋体"/>
          <w:b/>
          <w:bCs/>
        </w:rPr>
        <w:t>Ⅶ</w:t>
      </w:r>
      <w:r>
        <w:rPr>
          <w:b/>
          <w:bCs/>
        </w:rPr>
        <w:t>课程教学大纲</w:t>
      </w:r>
      <w:r>
        <w:tab/>
      </w:r>
      <w:r>
        <w:fldChar w:fldCharType="begin"/>
      </w:r>
      <w:r>
        <w:instrText xml:space="preserve"> PAGEREF _Toc88518218 \h </w:instrText>
      </w:r>
      <w:r>
        <w:fldChar w:fldCharType="separate"/>
      </w:r>
      <w:r>
        <w:t>330</w:t>
      </w:r>
      <w:r>
        <w:fldChar w:fldCharType="end"/>
      </w:r>
      <w:r>
        <w:fldChar w:fldCharType="end"/>
      </w:r>
    </w:p>
    <w:p>
      <w:pPr>
        <w:tabs>
          <w:tab w:val="right" w:leader="dot" w:pos="8296"/>
        </w:tabs>
        <w:rPr>
          <w:szCs w:val="22"/>
        </w:rPr>
      </w:pPr>
      <w:r>
        <w:fldChar w:fldCharType="begin"/>
      </w:r>
      <w:r>
        <w:instrText xml:space="preserve"> HYPERLINK \l "_Toc88518219" </w:instrText>
      </w:r>
      <w:r>
        <w:fldChar w:fldCharType="separate"/>
      </w:r>
      <w:r>
        <w:rPr>
          <w:b/>
          <w:bCs/>
        </w:rPr>
        <w:t>器乐（单簧管）</w:t>
      </w:r>
      <w:r>
        <w:rPr>
          <w:rFonts w:hint="eastAsia" w:ascii="宋体" w:hAnsi="宋体" w:eastAsia="宋体" w:cs="宋体"/>
          <w:b/>
          <w:bCs/>
        </w:rPr>
        <w:t>Ⅴ</w:t>
      </w:r>
      <w:r>
        <w:rPr>
          <w:b/>
          <w:bCs/>
        </w:rPr>
        <w:t>课程教学大纲</w:t>
      </w:r>
      <w:r>
        <w:tab/>
      </w:r>
      <w:r>
        <w:fldChar w:fldCharType="begin"/>
      </w:r>
      <w:r>
        <w:instrText xml:space="preserve"> PAGEREF _Toc88518219 \h </w:instrText>
      </w:r>
      <w:r>
        <w:fldChar w:fldCharType="separate"/>
      </w:r>
      <w:r>
        <w:t>335</w:t>
      </w:r>
      <w:r>
        <w:fldChar w:fldCharType="end"/>
      </w:r>
      <w:r>
        <w:fldChar w:fldCharType="end"/>
      </w:r>
    </w:p>
    <w:p>
      <w:pPr>
        <w:tabs>
          <w:tab w:val="right" w:leader="dot" w:pos="8296"/>
        </w:tabs>
        <w:rPr>
          <w:szCs w:val="22"/>
        </w:rPr>
      </w:pPr>
      <w:r>
        <w:fldChar w:fldCharType="begin"/>
      </w:r>
      <w:r>
        <w:instrText xml:space="preserve"> HYPERLINK \l "_Toc88518220" </w:instrText>
      </w:r>
      <w:r>
        <w:fldChar w:fldCharType="separate"/>
      </w:r>
      <w:r>
        <w:rPr>
          <w:b/>
          <w:bCs/>
        </w:rPr>
        <w:t>器乐（单簧管）</w:t>
      </w:r>
      <w:r>
        <w:rPr>
          <w:rFonts w:hint="eastAsia" w:ascii="宋体" w:hAnsi="宋体" w:eastAsia="宋体" w:cs="宋体"/>
          <w:b/>
          <w:bCs/>
        </w:rPr>
        <w:t>Ⅵ</w:t>
      </w:r>
      <w:r>
        <w:rPr>
          <w:b/>
          <w:bCs/>
        </w:rPr>
        <w:t>课程教学大纲</w:t>
      </w:r>
      <w:r>
        <w:tab/>
      </w:r>
      <w:r>
        <w:fldChar w:fldCharType="begin"/>
      </w:r>
      <w:r>
        <w:instrText xml:space="preserve"> PAGEREF _Toc88518220 \h </w:instrText>
      </w:r>
      <w:r>
        <w:fldChar w:fldCharType="separate"/>
      </w:r>
      <w:r>
        <w:t>341</w:t>
      </w:r>
      <w:r>
        <w:fldChar w:fldCharType="end"/>
      </w:r>
      <w:r>
        <w:fldChar w:fldCharType="end"/>
      </w:r>
    </w:p>
    <w:p>
      <w:pPr>
        <w:tabs>
          <w:tab w:val="right" w:leader="dot" w:pos="8296"/>
        </w:tabs>
        <w:rPr>
          <w:szCs w:val="22"/>
        </w:rPr>
      </w:pPr>
      <w:r>
        <w:fldChar w:fldCharType="begin"/>
      </w:r>
      <w:r>
        <w:instrText xml:space="preserve"> HYPERLINK \l "_Toc88518221" </w:instrText>
      </w:r>
      <w:r>
        <w:fldChar w:fldCharType="separate"/>
      </w:r>
      <w:r>
        <w:rPr>
          <w:b/>
          <w:bCs/>
        </w:rPr>
        <w:t>器乐（单簧管）</w:t>
      </w:r>
      <w:r>
        <w:rPr>
          <w:rFonts w:hint="eastAsia" w:ascii="宋体" w:hAnsi="宋体" w:eastAsia="宋体" w:cs="宋体"/>
          <w:b/>
          <w:bCs/>
        </w:rPr>
        <w:t>Ⅶ</w:t>
      </w:r>
      <w:r>
        <w:rPr>
          <w:b/>
          <w:bCs/>
        </w:rPr>
        <w:t>课程教学大纲</w:t>
      </w:r>
      <w:r>
        <w:tab/>
      </w:r>
      <w:r>
        <w:fldChar w:fldCharType="begin"/>
      </w:r>
      <w:r>
        <w:instrText xml:space="preserve"> PAGEREF _Toc88518221 \h </w:instrText>
      </w:r>
      <w:r>
        <w:fldChar w:fldCharType="separate"/>
      </w:r>
      <w:r>
        <w:t>347</w:t>
      </w:r>
      <w:r>
        <w:fldChar w:fldCharType="end"/>
      </w:r>
      <w:r>
        <w:fldChar w:fldCharType="end"/>
      </w:r>
    </w:p>
    <w:p>
      <w:pPr>
        <w:tabs>
          <w:tab w:val="right" w:leader="dot" w:pos="8296"/>
        </w:tabs>
        <w:rPr>
          <w:szCs w:val="22"/>
        </w:rPr>
      </w:pPr>
      <w:r>
        <w:fldChar w:fldCharType="begin"/>
      </w:r>
      <w:r>
        <w:instrText xml:space="preserve"> HYPERLINK \l "_Toc88518222" </w:instrText>
      </w:r>
      <w:r>
        <w:fldChar w:fldCharType="separate"/>
      </w:r>
      <w:r>
        <w:rPr>
          <w:rFonts w:asciiTheme="minorEastAsia" w:hAnsiTheme="minorEastAsia"/>
          <w:b/>
          <w:bCs/>
        </w:rPr>
        <w:t>器乐V（小提琴）课程教学大纲</w:t>
      </w:r>
      <w:r>
        <w:tab/>
      </w:r>
      <w:r>
        <w:fldChar w:fldCharType="begin"/>
      </w:r>
      <w:r>
        <w:instrText xml:space="preserve"> PAGEREF _Toc88518222 \h </w:instrText>
      </w:r>
      <w:r>
        <w:fldChar w:fldCharType="separate"/>
      </w:r>
      <w:r>
        <w:t>353</w:t>
      </w:r>
      <w:r>
        <w:fldChar w:fldCharType="end"/>
      </w:r>
      <w:r>
        <w:fldChar w:fldCharType="end"/>
      </w:r>
    </w:p>
    <w:p>
      <w:pPr>
        <w:tabs>
          <w:tab w:val="right" w:leader="dot" w:pos="8296"/>
        </w:tabs>
        <w:rPr>
          <w:szCs w:val="22"/>
        </w:rPr>
      </w:pPr>
      <w:r>
        <w:fldChar w:fldCharType="begin"/>
      </w:r>
      <w:r>
        <w:instrText xml:space="preserve"> HYPERLINK \l "_Toc88518224" </w:instrText>
      </w:r>
      <w:r>
        <w:fldChar w:fldCharType="separate"/>
      </w:r>
      <w:r>
        <w:rPr>
          <w:rFonts w:asciiTheme="minorEastAsia" w:hAnsiTheme="minorEastAsia"/>
          <w:b/>
          <w:bCs/>
        </w:rPr>
        <w:t>器乐VI（小提琴）课程教学大纲</w:t>
      </w:r>
      <w:r>
        <w:tab/>
      </w:r>
      <w:r>
        <w:fldChar w:fldCharType="begin"/>
      </w:r>
      <w:r>
        <w:instrText xml:space="preserve"> PAGEREF _Toc88518224 \h </w:instrText>
      </w:r>
      <w:r>
        <w:fldChar w:fldCharType="separate"/>
      </w:r>
      <w:r>
        <w:t>362</w:t>
      </w:r>
      <w:r>
        <w:fldChar w:fldCharType="end"/>
      </w:r>
      <w:r>
        <w:fldChar w:fldCharType="end"/>
      </w:r>
    </w:p>
    <w:p>
      <w:pPr>
        <w:tabs>
          <w:tab w:val="right" w:leader="dot" w:pos="8296"/>
        </w:tabs>
        <w:rPr>
          <w:szCs w:val="22"/>
        </w:rPr>
      </w:pPr>
      <w:r>
        <w:fldChar w:fldCharType="begin"/>
      </w:r>
      <w:r>
        <w:instrText xml:space="preserve"> HYPERLINK \l "_Toc88518226" </w:instrText>
      </w:r>
      <w:r>
        <w:fldChar w:fldCharType="separate"/>
      </w:r>
      <w:r>
        <w:rPr>
          <w:rFonts w:asciiTheme="minorEastAsia" w:hAnsiTheme="minorEastAsia"/>
          <w:b/>
          <w:bCs/>
        </w:rPr>
        <w:t>器乐VII（小提琴）课程教学大纲</w:t>
      </w:r>
      <w:r>
        <w:tab/>
      </w:r>
      <w:r>
        <w:fldChar w:fldCharType="begin"/>
      </w:r>
      <w:r>
        <w:instrText xml:space="preserve"> PAGEREF _Toc88518226 \h </w:instrText>
      </w:r>
      <w:r>
        <w:fldChar w:fldCharType="separate"/>
      </w:r>
      <w:r>
        <w:t>372</w:t>
      </w:r>
      <w:r>
        <w:fldChar w:fldCharType="end"/>
      </w:r>
      <w:r>
        <w:fldChar w:fldCharType="end"/>
      </w:r>
    </w:p>
    <w:p>
      <w:pPr>
        <w:tabs>
          <w:tab w:val="right" w:leader="dot" w:pos="8296"/>
        </w:tabs>
        <w:rPr>
          <w:szCs w:val="22"/>
        </w:rPr>
      </w:pPr>
      <w:r>
        <w:fldChar w:fldCharType="begin"/>
      </w:r>
      <w:r>
        <w:instrText xml:space="preserve"> HYPERLINK \l "_Toc88518228" </w:instrText>
      </w:r>
      <w:r>
        <w:fldChar w:fldCharType="separate"/>
      </w:r>
      <w:r>
        <w:rPr>
          <w:b/>
          <w:bCs/>
        </w:rPr>
        <w:t>《音乐学研究方法与论文写作》课程教学大纲</w:t>
      </w:r>
      <w:r>
        <w:tab/>
      </w:r>
      <w:r>
        <w:fldChar w:fldCharType="begin"/>
      </w:r>
      <w:r>
        <w:instrText xml:space="preserve"> PAGEREF _Toc88518228 \h </w:instrText>
      </w:r>
      <w:r>
        <w:fldChar w:fldCharType="separate"/>
      </w:r>
      <w:r>
        <w:t>382</w:t>
      </w:r>
      <w:r>
        <w:fldChar w:fldCharType="end"/>
      </w:r>
      <w:r>
        <w:fldChar w:fldCharType="end"/>
      </w:r>
    </w:p>
    <w:p>
      <w:pPr>
        <w:tabs>
          <w:tab w:val="right" w:leader="dot" w:pos="8296"/>
        </w:tabs>
        <w:rPr>
          <w:szCs w:val="22"/>
        </w:rPr>
      </w:pPr>
      <w:r>
        <w:fldChar w:fldCharType="begin"/>
      </w:r>
      <w:r>
        <w:instrText xml:space="preserve"> HYPERLINK \l "_Toc88518229" </w:instrText>
      </w:r>
      <w:r>
        <w:fldChar w:fldCharType="separate"/>
      </w:r>
      <w:r>
        <w:rPr>
          <w:b/>
          <w:bCs/>
        </w:rPr>
        <w:t>《中国民族民间音乐》</w:t>
      </w:r>
      <w:r>
        <w:rPr>
          <w:rFonts w:ascii="宋体" w:hAnsi="宋体"/>
          <w:b/>
          <w:bCs/>
        </w:rPr>
        <w:t>课程教学大纲</w:t>
      </w:r>
      <w:r>
        <w:tab/>
      </w:r>
      <w:r>
        <w:fldChar w:fldCharType="begin"/>
      </w:r>
      <w:r>
        <w:instrText xml:space="preserve"> PAGEREF _Toc88518229 \h </w:instrText>
      </w:r>
      <w:r>
        <w:fldChar w:fldCharType="separate"/>
      </w:r>
      <w:r>
        <w:t>391</w:t>
      </w:r>
      <w:r>
        <w:fldChar w:fldCharType="end"/>
      </w:r>
      <w:r>
        <w:fldChar w:fldCharType="end"/>
      </w:r>
    </w:p>
    <w:p>
      <w:pPr>
        <w:tabs>
          <w:tab w:val="right" w:leader="dot" w:pos="8296"/>
        </w:tabs>
        <w:rPr>
          <w:szCs w:val="22"/>
        </w:rPr>
      </w:pPr>
      <w:r>
        <w:fldChar w:fldCharType="begin"/>
      </w:r>
      <w:r>
        <w:instrText xml:space="preserve"> HYPERLINK \l "_Toc88518241" </w:instrText>
      </w:r>
      <w:r>
        <w:fldChar w:fldCharType="separate"/>
      </w:r>
      <w:r>
        <w:rPr>
          <w:b/>
          <w:bCs/>
        </w:rPr>
        <w:t>《常州传统音乐舞蹈艺术》</w:t>
      </w:r>
      <w:r>
        <w:rPr>
          <w:rFonts w:ascii="宋体" w:hAnsi="宋体"/>
          <w:b/>
          <w:bCs/>
        </w:rPr>
        <w:t>课程教学大纲</w:t>
      </w:r>
      <w:r>
        <w:tab/>
      </w:r>
      <w:r>
        <w:fldChar w:fldCharType="begin"/>
      </w:r>
      <w:r>
        <w:instrText xml:space="preserve"> PAGEREF _Toc88518241 \h </w:instrText>
      </w:r>
      <w:r>
        <w:fldChar w:fldCharType="separate"/>
      </w:r>
      <w:r>
        <w:t>400</w:t>
      </w:r>
      <w:r>
        <w:fldChar w:fldCharType="end"/>
      </w:r>
      <w:r>
        <w:fldChar w:fldCharType="end"/>
      </w:r>
    </w:p>
    <w:p>
      <w:pPr>
        <w:widowControl/>
        <w:jc w:val="left"/>
      </w:pPr>
      <w:r>
        <w:fldChar w:fldCharType="end"/>
      </w:r>
      <w:r>
        <w:br w:type="page"/>
      </w:r>
    </w:p>
    <w:p>
      <w:pPr>
        <w:pStyle w:val="10"/>
        <w:ind w:firstLine="2570" w:firstLineChars="800"/>
        <w:rPr>
          <w:b/>
          <w:bCs/>
          <w:sz w:val="32"/>
          <w:szCs w:val="32"/>
        </w:rPr>
      </w:pPr>
      <w:bookmarkStart w:id="0" w:name="_Toc528743977"/>
      <w:bookmarkStart w:id="1" w:name="_Toc88518121"/>
      <w:r>
        <w:rPr>
          <w:rFonts w:hint="eastAsia"/>
          <w:b/>
          <w:bCs/>
          <w:sz w:val="32"/>
          <w:szCs w:val="32"/>
        </w:rPr>
        <w:t>基本乐理课程</w:t>
      </w:r>
      <w:r>
        <w:rPr>
          <w:b/>
          <w:bCs/>
          <w:sz w:val="32"/>
          <w:szCs w:val="32"/>
        </w:rPr>
        <w:t>教学大纲</w:t>
      </w:r>
      <w:bookmarkEnd w:id="0"/>
      <w:bookmarkEnd w:id="1"/>
    </w:p>
    <w:p>
      <w:pPr>
        <w:pStyle w:val="10"/>
        <w:ind w:firstLine="2711" w:firstLineChars="900"/>
        <w:rPr>
          <w:b/>
          <w:bCs/>
          <w:sz w:val="32"/>
          <w:szCs w:val="32"/>
        </w:rPr>
      </w:pPr>
      <w:r>
        <w:rPr>
          <w:b/>
          <w:bCs/>
          <w:sz w:val="30"/>
        </w:rPr>
        <w:t>（Basic Music Theory）</w:t>
      </w:r>
    </w:p>
    <w:p>
      <w:pPr>
        <w:spacing w:line="360" w:lineRule="auto"/>
        <w:ind w:firstLine="551" w:firstLineChars="196"/>
        <w:rPr>
          <w:b/>
          <w:sz w:val="28"/>
          <w:szCs w:val="28"/>
        </w:rPr>
      </w:pPr>
      <w:r>
        <w:rPr>
          <w:b/>
          <w:sz w:val="28"/>
          <w:szCs w:val="28"/>
        </w:rPr>
        <w:t>一、课程概况</w:t>
      </w:r>
    </w:p>
    <w:p>
      <w:pPr>
        <w:spacing w:line="360" w:lineRule="auto"/>
        <w:ind w:firstLine="482" w:firstLineChars="200"/>
        <w:rPr>
          <w:b/>
          <w:sz w:val="28"/>
          <w:szCs w:val="28"/>
        </w:rPr>
      </w:pPr>
      <w:r>
        <w:rPr>
          <w:b/>
          <w:bCs/>
          <w:kern w:val="0"/>
          <w:sz w:val="24"/>
        </w:rPr>
        <w:t>课程代码</w:t>
      </w:r>
      <w:r>
        <w:rPr>
          <w:b/>
          <w:kern w:val="0"/>
          <w:sz w:val="24"/>
        </w:rPr>
        <w:t>：</w:t>
      </w:r>
      <w:r>
        <w:rPr>
          <w:rFonts w:ascii="宋体" w:hAnsi="宋体"/>
          <w:b/>
          <w:kern w:val="0"/>
          <w:sz w:val="24"/>
        </w:rPr>
        <w:t>2403003</w:t>
      </w:r>
    </w:p>
    <w:p>
      <w:pPr>
        <w:spacing w:line="360" w:lineRule="auto"/>
        <w:ind w:firstLine="482" w:firstLineChars="200"/>
        <w:rPr>
          <w:rFonts w:ascii="宋体" w:hAnsi="宋体"/>
          <w:b/>
          <w:kern w:val="0"/>
          <w:sz w:val="24"/>
        </w:rPr>
      </w:pPr>
      <w:r>
        <w:rPr>
          <w:rFonts w:ascii="宋体" w:hAnsi="宋体"/>
          <w:b/>
          <w:bCs/>
          <w:kern w:val="0"/>
          <w:sz w:val="24"/>
        </w:rPr>
        <w:t>学    分</w:t>
      </w:r>
      <w:r>
        <w:rPr>
          <w:rFonts w:ascii="宋体" w:hAnsi="宋体"/>
          <w:b/>
          <w:kern w:val="0"/>
          <w:sz w:val="24"/>
        </w:rPr>
        <w:t xml:space="preserve">： </w:t>
      </w:r>
      <w:r>
        <w:rPr>
          <w:rFonts w:hint="eastAsia" w:ascii="宋体" w:hAnsi="宋体"/>
          <w:b/>
          <w:kern w:val="0"/>
          <w:sz w:val="24"/>
        </w:rPr>
        <w:t>2</w:t>
      </w:r>
    </w:p>
    <w:p>
      <w:pPr>
        <w:spacing w:line="360" w:lineRule="auto"/>
        <w:ind w:firstLine="482" w:firstLineChars="200"/>
        <w:rPr>
          <w:rFonts w:ascii="宋体" w:hAnsi="宋体"/>
          <w:kern w:val="0"/>
          <w:sz w:val="24"/>
        </w:rPr>
      </w:pPr>
      <w:r>
        <w:rPr>
          <w:rFonts w:ascii="宋体" w:hAnsi="宋体"/>
          <w:b/>
          <w:bCs/>
          <w:kern w:val="0"/>
          <w:sz w:val="24"/>
        </w:rPr>
        <w:t>学    时</w:t>
      </w:r>
      <w:r>
        <w:rPr>
          <w:rFonts w:ascii="宋体" w:hAnsi="宋体"/>
          <w:b/>
          <w:kern w:val="0"/>
          <w:sz w:val="24"/>
        </w:rPr>
        <w:t>：</w:t>
      </w:r>
      <w:r>
        <w:rPr>
          <w:rFonts w:ascii="宋体" w:hAnsi="宋体"/>
          <w:kern w:val="0"/>
          <w:sz w:val="24"/>
        </w:rPr>
        <w:t xml:space="preserve"> </w:t>
      </w:r>
      <w:r>
        <w:rPr>
          <w:rFonts w:hint="eastAsia" w:ascii="宋体" w:hAnsi="宋体"/>
          <w:kern w:val="0"/>
          <w:sz w:val="24"/>
        </w:rPr>
        <w:t>32</w:t>
      </w:r>
      <w:r>
        <w:rPr>
          <w:rFonts w:ascii="宋体" w:hAnsi="宋体"/>
          <w:kern w:val="0"/>
          <w:sz w:val="24"/>
        </w:rPr>
        <w:t>（其中：讲授学时</w:t>
      </w:r>
      <w:r>
        <w:rPr>
          <w:rFonts w:hint="eastAsia" w:ascii="宋体" w:hAnsi="宋体"/>
          <w:kern w:val="0"/>
          <w:sz w:val="24"/>
        </w:rPr>
        <w:t xml:space="preserve"> 32</w:t>
      </w:r>
      <w:r>
        <w:rPr>
          <w:rFonts w:ascii="宋体" w:hAnsi="宋体"/>
          <w:kern w:val="0"/>
          <w:sz w:val="24"/>
        </w:rPr>
        <w:t xml:space="preserve"> ）</w:t>
      </w:r>
    </w:p>
    <w:p>
      <w:pPr>
        <w:spacing w:line="360" w:lineRule="auto"/>
        <w:ind w:firstLine="482" w:firstLineChars="200"/>
        <w:rPr>
          <w:b/>
          <w:bCs/>
          <w:kern w:val="0"/>
          <w:sz w:val="24"/>
        </w:rPr>
      </w:pPr>
      <w:r>
        <w:rPr>
          <w:b/>
          <w:bCs/>
          <w:kern w:val="0"/>
          <w:sz w:val="24"/>
        </w:rPr>
        <w:t xml:space="preserve">先修课程： </w:t>
      </w:r>
      <w:r>
        <w:rPr>
          <w:rFonts w:hint="eastAsia" w:ascii="宋体" w:hAnsi="宋体"/>
          <w:kern w:val="0"/>
          <w:sz w:val="24"/>
        </w:rPr>
        <w:t>钢琴</w:t>
      </w:r>
    </w:p>
    <w:p>
      <w:pPr>
        <w:spacing w:line="360" w:lineRule="auto"/>
        <w:ind w:firstLine="482" w:firstLineChars="200"/>
        <w:rPr>
          <w:rFonts w:ascii="宋体" w:hAnsi="宋体"/>
          <w:szCs w:val="21"/>
        </w:rPr>
      </w:pPr>
      <w:r>
        <w:rPr>
          <w:b/>
          <w:bCs/>
          <w:kern w:val="0"/>
          <w:sz w:val="24"/>
        </w:rPr>
        <w:t>适用专业：</w:t>
      </w:r>
      <w:r>
        <w:rPr>
          <w:rFonts w:ascii="宋体" w:hAnsi="宋体"/>
          <w:kern w:val="0"/>
          <w:sz w:val="24"/>
        </w:rPr>
        <w:t xml:space="preserve"> </w:t>
      </w:r>
      <w:r>
        <w:rPr>
          <w:rFonts w:hint="eastAsia" w:ascii="宋体" w:hAnsi="宋体"/>
          <w:kern w:val="0"/>
          <w:sz w:val="24"/>
        </w:rPr>
        <w:t>音乐学</w:t>
      </w:r>
      <w:r>
        <w:rPr>
          <w:rFonts w:ascii="宋体" w:hAnsi="宋体"/>
          <w:kern w:val="0"/>
          <w:sz w:val="24"/>
        </w:rPr>
        <w:t xml:space="preserve">                         </w:t>
      </w:r>
    </w:p>
    <w:p>
      <w:pPr>
        <w:spacing w:line="360" w:lineRule="auto"/>
        <w:ind w:firstLine="482" w:firstLineChars="200"/>
        <w:rPr>
          <w:rFonts w:ascii="宋体" w:hAnsi="宋体"/>
          <w:kern w:val="0"/>
          <w:sz w:val="24"/>
        </w:rPr>
      </w:pPr>
      <w:r>
        <w:rPr>
          <w:rFonts w:hint="eastAsia"/>
          <w:b/>
          <w:bCs/>
          <w:kern w:val="0"/>
          <w:sz w:val="24"/>
        </w:rPr>
        <w:t>建议</w:t>
      </w:r>
      <w:r>
        <w:rPr>
          <w:b/>
          <w:bCs/>
          <w:kern w:val="0"/>
          <w:sz w:val="24"/>
        </w:rPr>
        <w:t>教材：</w:t>
      </w:r>
      <w:r>
        <w:rPr>
          <w:rFonts w:ascii="宋体" w:hAnsi="宋体"/>
          <w:kern w:val="0"/>
          <w:sz w:val="24"/>
        </w:rPr>
        <w:t>《</w:t>
      </w:r>
      <w:r>
        <w:rPr>
          <w:rFonts w:hint="eastAsia" w:ascii="宋体" w:hAnsi="宋体"/>
          <w:kern w:val="0"/>
          <w:sz w:val="24"/>
        </w:rPr>
        <w:t>基本乐理</w:t>
      </w:r>
      <w:r>
        <w:rPr>
          <w:rFonts w:ascii="宋体" w:hAnsi="宋体"/>
          <w:kern w:val="0"/>
          <w:sz w:val="24"/>
        </w:rPr>
        <w:t>》</w:t>
      </w:r>
      <w:r>
        <w:rPr>
          <w:kern w:val="0"/>
          <w:sz w:val="24"/>
        </w:rPr>
        <w:t>，</w:t>
      </w:r>
      <w:r>
        <w:rPr>
          <w:bCs/>
          <w:kern w:val="0"/>
          <w:sz w:val="24"/>
        </w:rPr>
        <w:t>编者</w:t>
      </w:r>
      <w:r>
        <w:rPr>
          <w:rFonts w:hint="eastAsia"/>
          <w:bCs/>
          <w:kern w:val="0"/>
          <w:sz w:val="24"/>
        </w:rPr>
        <w:t>李重光</w:t>
      </w:r>
      <w:r>
        <w:rPr>
          <w:kern w:val="0"/>
          <w:sz w:val="24"/>
        </w:rPr>
        <w:t>，出版社</w:t>
      </w:r>
      <w:r>
        <w:rPr>
          <w:rFonts w:hint="eastAsia"/>
          <w:kern w:val="0"/>
          <w:sz w:val="24"/>
        </w:rPr>
        <w:t>高等教育出版社</w:t>
      </w:r>
      <w:r>
        <w:rPr>
          <w:kern w:val="0"/>
          <w:sz w:val="24"/>
        </w:rPr>
        <w:t>，出版时间2004.09</w:t>
      </w:r>
    </w:p>
    <w:p>
      <w:pPr>
        <w:spacing w:line="360" w:lineRule="auto"/>
        <w:ind w:firstLine="482" w:firstLineChars="200"/>
        <w:rPr>
          <w:rFonts w:ascii="宋体" w:hAnsi="宋体"/>
          <w:kern w:val="0"/>
          <w:sz w:val="24"/>
        </w:rPr>
      </w:pPr>
      <w:r>
        <w:rPr>
          <w:b/>
          <w:bCs/>
          <w:kern w:val="0"/>
          <w:sz w:val="24"/>
        </w:rPr>
        <w:t>课程归口：</w:t>
      </w:r>
      <w:r>
        <w:rPr>
          <w:rFonts w:ascii="宋体" w:hAnsi="宋体"/>
          <w:bCs/>
          <w:kern w:val="0"/>
          <w:sz w:val="24"/>
        </w:rPr>
        <w:t>师范</w:t>
      </w:r>
      <w:r>
        <w:rPr>
          <w:rFonts w:ascii="宋体" w:hAnsi="宋体"/>
          <w:kern w:val="0"/>
          <w:sz w:val="24"/>
        </w:rPr>
        <w:t>学院</w:t>
      </w:r>
    </w:p>
    <w:p>
      <w:pPr>
        <w:autoSpaceDE w:val="0"/>
        <w:autoSpaceDN w:val="0"/>
        <w:adjustRightInd w:val="0"/>
        <w:spacing w:line="360" w:lineRule="auto"/>
        <w:ind w:firstLine="482" w:firstLineChars="200"/>
        <w:jc w:val="left"/>
        <w:rPr>
          <w:sz w:val="24"/>
        </w:rPr>
      </w:pPr>
      <w:r>
        <w:rPr>
          <w:rFonts w:hint="eastAsia" w:ascii="宋体" w:hAnsi="宋体"/>
          <w:b/>
          <w:bCs/>
          <w:kern w:val="0"/>
          <w:sz w:val="24"/>
        </w:rPr>
        <w:t>课程的性质与任务：</w:t>
      </w:r>
      <w:r>
        <w:rPr>
          <w:rFonts w:hint="eastAsia"/>
          <w:kern w:val="0"/>
          <w:sz w:val="24"/>
        </w:rPr>
        <w:t>本课程</w:t>
      </w:r>
      <w:r>
        <w:rPr>
          <w:kern w:val="0"/>
          <w:sz w:val="24"/>
        </w:rPr>
        <w:t>是</w:t>
      </w:r>
      <w:r>
        <w:rPr>
          <w:rFonts w:hint="eastAsia" w:ascii="宋体" w:hAnsi="宋体"/>
          <w:bCs/>
          <w:kern w:val="0"/>
          <w:sz w:val="24"/>
        </w:rPr>
        <w:t>音乐学</w:t>
      </w:r>
      <w:r>
        <w:rPr>
          <w:kern w:val="0"/>
          <w:sz w:val="24"/>
        </w:rPr>
        <w:t>专业</w:t>
      </w:r>
      <w:r>
        <w:rPr>
          <w:rFonts w:hint="eastAsia"/>
          <w:kern w:val="0"/>
          <w:sz w:val="24"/>
        </w:rPr>
        <w:t>的专业必修</w:t>
      </w:r>
      <w:r>
        <w:rPr>
          <w:kern w:val="0"/>
          <w:sz w:val="24"/>
        </w:rPr>
        <w:t>课，也可作为</w:t>
      </w:r>
      <w:r>
        <w:rPr>
          <w:rFonts w:hint="eastAsia"/>
          <w:kern w:val="0"/>
          <w:sz w:val="24"/>
        </w:rPr>
        <w:t>师范类学前教育</w:t>
      </w:r>
      <w:r>
        <w:rPr>
          <w:kern w:val="0"/>
          <w:sz w:val="24"/>
        </w:rPr>
        <w:t>专业的必修课或选修课</w:t>
      </w:r>
      <w:r>
        <w:rPr>
          <w:sz w:val="24"/>
        </w:rPr>
        <w:t>。通过本课程的学习，</w:t>
      </w:r>
      <w:r>
        <w:rPr>
          <w:kern w:val="0"/>
          <w:sz w:val="24"/>
        </w:rPr>
        <w:t>培养学</w:t>
      </w:r>
      <w:r>
        <w:rPr>
          <w:rFonts w:hint="eastAsia"/>
          <w:kern w:val="0"/>
          <w:sz w:val="24"/>
        </w:rPr>
        <w:t>生具备未来从事小学、中学音乐教学所需的音乐基础理论知识和教学能力</w:t>
      </w:r>
      <w:r>
        <w:rPr>
          <w:kern w:val="0"/>
          <w:sz w:val="24"/>
        </w:rPr>
        <w:t>，为后续</w:t>
      </w:r>
      <w:r>
        <w:rPr>
          <w:rFonts w:hint="eastAsia"/>
          <w:kern w:val="0"/>
          <w:sz w:val="24"/>
        </w:rPr>
        <w:t>声乐、钢琴、民乐、作曲理论、音乐史等其它</w:t>
      </w:r>
      <w:r>
        <w:rPr>
          <w:kern w:val="0"/>
          <w:sz w:val="24"/>
        </w:rPr>
        <w:t>课程及</w:t>
      </w:r>
      <w:r>
        <w:rPr>
          <w:rFonts w:hint="eastAsia" w:ascii="宋体" w:hAnsi="宋体"/>
          <w:bCs/>
          <w:kern w:val="0"/>
          <w:sz w:val="24"/>
        </w:rPr>
        <w:t>实践</w:t>
      </w:r>
      <w:r>
        <w:rPr>
          <w:kern w:val="0"/>
          <w:sz w:val="24"/>
        </w:rPr>
        <w:t>环节奠定基础。</w:t>
      </w:r>
    </w:p>
    <w:p>
      <w:pPr>
        <w:spacing w:line="360" w:lineRule="auto"/>
        <w:ind w:firstLine="562" w:firstLineChars="200"/>
        <w:rPr>
          <w:b/>
          <w:sz w:val="28"/>
          <w:szCs w:val="28"/>
        </w:rPr>
      </w:pPr>
      <w:r>
        <w:rPr>
          <w:rFonts w:hint="eastAsia"/>
          <w:b/>
          <w:sz w:val="28"/>
          <w:szCs w:val="28"/>
        </w:rPr>
        <w:t>二</w:t>
      </w:r>
      <w:r>
        <w:rPr>
          <w:b/>
          <w:sz w:val="28"/>
          <w:szCs w:val="28"/>
        </w:rPr>
        <w:t>、课程目标</w:t>
      </w:r>
    </w:p>
    <w:p>
      <w:pPr>
        <w:spacing w:line="360" w:lineRule="auto"/>
        <w:ind w:firstLine="482"/>
        <w:jc w:val="left"/>
        <w:rPr>
          <w:sz w:val="24"/>
        </w:rPr>
      </w:pPr>
      <w:r>
        <w:rPr>
          <w:rFonts w:hint="eastAsia"/>
          <w:sz w:val="24"/>
        </w:rPr>
        <w:t>目标1. 能熟练掌握音乐</w:t>
      </w:r>
      <w:r>
        <w:rPr>
          <w:sz w:val="24"/>
        </w:rPr>
        <w:t>基本相关</w:t>
      </w:r>
      <w:r>
        <w:rPr>
          <w:rFonts w:hint="eastAsia"/>
          <w:sz w:val="24"/>
        </w:rPr>
        <w:t>基础理论知识。</w:t>
      </w:r>
    </w:p>
    <w:p>
      <w:pPr>
        <w:spacing w:line="360" w:lineRule="auto"/>
        <w:ind w:firstLine="482"/>
        <w:jc w:val="left"/>
        <w:rPr>
          <w:sz w:val="24"/>
        </w:rPr>
      </w:pPr>
      <w:r>
        <w:rPr>
          <w:rFonts w:hint="eastAsia"/>
          <w:sz w:val="24"/>
        </w:rPr>
        <w:t>目标2. 能为后续</w:t>
      </w:r>
      <w:r>
        <w:rPr>
          <w:sz w:val="24"/>
        </w:rPr>
        <w:t>和声、曲式分析等</w:t>
      </w:r>
      <w:r>
        <w:rPr>
          <w:rFonts w:hint="eastAsia"/>
          <w:sz w:val="24"/>
        </w:rPr>
        <w:t>课程奠定扎实的理论基础并活学活用。</w:t>
      </w:r>
    </w:p>
    <w:p>
      <w:pPr>
        <w:spacing w:line="360" w:lineRule="auto"/>
        <w:ind w:firstLine="480" w:firstLineChars="200"/>
        <w:rPr>
          <w:color w:val="000000"/>
          <w:sz w:val="24"/>
        </w:rPr>
      </w:pPr>
      <w:r>
        <w:rPr>
          <w:color w:val="000000"/>
          <w:sz w:val="24"/>
        </w:rPr>
        <w:t>本课程支撑专业培养计划中毕业要求</w:t>
      </w:r>
      <w:r>
        <w:rPr>
          <w:rFonts w:hint="eastAsia"/>
          <w:color w:val="000000"/>
          <w:sz w:val="24"/>
        </w:rPr>
        <w:t>2-1（</w:t>
      </w:r>
      <w:r>
        <w:rPr>
          <w:color w:val="000000"/>
          <w:sz w:val="24"/>
        </w:rPr>
        <w:t>占该指标点达成度的</w:t>
      </w:r>
      <w:r>
        <w:rPr>
          <w:rFonts w:eastAsia="楷体_GB2312"/>
          <w:sz w:val="24"/>
        </w:rPr>
        <w:t>10</w:t>
      </w:r>
      <w:r>
        <w:rPr>
          <w:rFonts w:hint="eastAsia" w:eastAsia="楷体_GB2312"/>
          <w:sz w:val="24"/>
        </w:rPr>
        <w:t>0</w:t>
      </w:r>
      <w:r>
        <w:rPr>
          <w:rFonts w:eastAsia="楷体_GB2312"/>
          <w:sz w:val="24"/>
        </w:rPr>
        <w:t>%</w:t>
      </w:r>
      <w:r>
        <w:rPr>
          <w:rFonts w:hint="eastAsia"/>
          <w:color w:val="000000"/>
          <w:sz w:val="24"/>
        </w:rPr>
        <w:t>）</w:t>
      </w:r>
      <w:r>
        <w:rPr>
          <w:color w:val="000000"/>
          <w:sz w:val="24"/>
        </w:rPr>
        <w:t>。</w:t>
      </w:r>
    </w:p>
    <w:tbl>
      <w:tblPr>
        <w:tblStyle w:val="19"/>
        <w:tblW w:w="8174" w:type="dxa"/>
        <w:tblInd w:w="93" w:type="dxa"/>
        <w:tblLayout w:type="fixed"/>
        <w:tblCellMar>
          <w:top w:w="0" w:type="dxa"/>
          <w:left w:w="108" w:type="dxa"/>
          <w:bottom w:w="0" w:type="dxa"/>
          <w:right w:w="108" w:type="dxa"/>
        </w:tblCellMar>
      </w:tblPr>
      <w:tblGrid>
        <w:gridCol w:w="2552"/>
        <w:gridCol w:w="3022"/>
        <w:gridCol w:w="2600"/>
      </w:tblGrid>
      <w:tr>
        <w:tblPrEx>
          <w:tblCellMar>
            <w:top w:w="0" w:type="dxa"/>
            <w:left w:w="108" w:type="dxa"/>
            <w:bottom w:w="0" w:type="dxa"/>
            <w:right w:w="108" w:type="dxa"/>
          </w:tblCellMar>
        </w:tblPrEx>
        <w:trPr>
          <w:trHeight w:val="518" w:hRule="atLeast"/>
        </w:trPr>
        <w:tc>
          <w:tcPr>
            <w:tcW w:w="255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kern w:val="0"/>
                <w:sz w:val="24"/>
              </w:rPr>
            </w:pPr>
            <w:r>
              <w:rPr>
                <w:rFonts w:hAnsi="宋体"/>
                <w:kern w:val="0"/>
                <w:sz w:val="24"/>
              </w:rPr>
              <w:t>毕业要求</w:t>
            </w:r>
          </w:p>
          <w:p>
            <w:pPr>
              <w:widowControl/>
              <w:jc w:val="center"/>
              <w:rPr>
                <w:kern w:val="0"/>
                <w:sz w:val="24"/>
              </w:rPr>
            </w:pPr>
            <w:r>
              <w:rPr>
                <w:rFonts w:hAnsi="宋体"/>
                <w:kern w:val="0"/>
                <w:sz w:val="24"/>
              </w:rPr>
              <w:t>指标点</w:t>
            </w:r>
          </w:p>
        </w:tc>
        <w:tc>
          <w:tcPr>
            <w:tcW w:w="5622" w:type="dxa"/>
            <w:gridSpan w:val="2"/>
            <w:tcBorders>
              <w:top w:val="single" w:color="auto" w:sz="4" w:space="0"/>
              <w:left w:val="nil"/>
              <w:bottom w:val="single" w:color="auto" w:sz="4" w:space="0"/>
              <w:right w:val="single" w:color="auto" w:sz="4" w:space="0"/>
            </w:tcBorders>
            <w:shd w:val="clear" w:color="auto" w:fill="FFFFFF"/>
            <w:vAlign w:val="center"/>
          </w:tcPr>
          <w:p>
            <w:pPr>
              <w:widowControl/>
              <w:jc w:val="center"/>
              <w:rPr>
                <w:kern w:val="0"/>
                <w:sz w:val="24"/>
              </w:rPr>
            </w:pPr>
            <w:r>
              <w:rPr>
                <w:rFonts w:hAnsi="宋体"/>
                <w:kern w:val="0"/>
                <w:sz w:val="24"/>
              </w:rPr>
              <w:t>课程目标</w:t>
            </w:r>
          </w:p>
        </w:tc>
      </w:tr>
      <w:tr>
        <w:tblPrEx>
          <w:tblCellMar>
            <w:top w:w="0" w:type="dxa"/>
            <w:left w:w="108" w:type="dxa"/>
            <w:bottom w:w="0" w:type="dxa"/>
            <w:right w:w="108" w:type="dxa"/>
          </w:tblCellMar>
        </w:tblPrEx>
        <w:trPr>
          <w:trHeight w:val="467" w:hRule="atLeast"/>
        </w:trPr>
        <w:tc>
          <w:tcPr>
            <w:tcW w:w="255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kern w:val="0"/>
                <w:sz w:val="24"/>
              </w:rPr>
            </w:pPr>
          </w:p>
        </w:tc>
        <w:tc>
          <w:tcPr>
            <w:tcW w:w="3022" w:type="dxa"/>
            <w:tcBorders>
              <w:top w:val="nil"/>
              <w:left w:val="nil"/>
              <w:bottom w:val="single" w:color="auto" w:sz="4" w:space="0"/>
              <w:right w:val="single" w:color="auto" w:sz="4" w:space="0"/>
            </w:tcBorders>
            <w:shd w:val="clear" w:color="auto" w:fill="FFFFFF"/>
            <w:vAlign w:val="center"/>
          </w:tcPr>
          <w:p>
            <w:pPr>
              <w:widowControl/>
              <w:jc w:val="center"/>
              <w:rPr>
                <w:kern w:val="0"/>
                <w:sz w:val="24"/>
              </w:rPr>
            </w:pPr>
            <w:r>
              <w:rPr>
                <w:rFonts w:hAnsi="宋体"/>
                <w:kern w:val="0"/>
                <w:sz w:val="24"/>
              </w:rPr>
              <w:t>目标</w:t>
            </w:r>
            <w:r>
              <w:rPr>
                <w:kern w:val="0"/>
                <w:sz w:val="24"/>
              </w:rPr>
              <w:t>1</w:t>
            </w:r>
          </w:p>
        </w:tc>
        <w:tc>
          <w:tcPr>
            <w:tcW w:w="2600" w:type="dxa"/>
            <w:tcBorders>
              <w:top w:val="nil"/>
              <w:left w:val="nil"/>
              <w:bottom w:val="single" w:color="auto" w:sz="4" w:space="0"/>
              <w:right w:val="single" w:color="auto" w:sz="4" w:space="0"/>
            </w:tcBorders>
            <w:shd w:val="clear" w:color="auto" w:fill="FFFFFF"/>
            <w:vAlign w:val="center"/>
          </w:tcPr>
          <w:p>
            <w:pPr>
              <w:widowControl/>
              <w:jc w:val="center"/>
              <w:rPr>
                <w:kern w:val="0"/>
                <w:sz w:val="24"/>
              </w:rPr>
            </w:pPr>
            <w:r>
              <w:rPr>
                <w:rFonts w:hAnsi="宋体"/>
                <w:kern w:val="0"/>
                <w:sz w:val="24"/>
              </w:rPr>
              <w:t>目标</w:t>
            </w:r>
            <w:r>
              <w:rPr>
                <w:kern w:val="0"/>
                <w:sz w:val="24"/>
              </w:rPr>
              <w:t>2</w:t>
            </w:r>
          </w:p>
        </w:tc>
      </w:tr>
      <w:tr>
        <w:tblPrEx>
          <w:tblCellMar>
            <w:top w:w="0" w:type="dxa"/>
            <w:left w:w="108" w:type="dxa"/>
            <w:bottom w:w="0" w:type="dxa"/>
            <w:right w:w="108" w:type="dxa"/>
          </w:tblCellMar>
        </w:tblPrEx>
        <w:trPr>
          <w:trHeight w:val="484" w:hRule="atLeast"/>
        </w:trPr>
        <w:tc>
          <w:tcPr>
            <w:tcW w:w="2552" w:type="dxa"/>
            <w:tcBorders>
              <w:top w:val="nil"/>
              <w:left w:val="single" w:color="auto" w:sz="4" w:space="0"/>
              <w:bottom w:val="single" w:color="auto" w:sz="4" w:space="0"/>
              <w:right w:val="single" w:color="auto" w:sz="4" w:space="0"/>
            </w:tcBorders>
            <w:vAlign w:val="center"/>
          </w:tcPr>
          <w:p>
            <w:pPr>
              <w:widowControl/>
              <w:jc w:val="center"/>
              <w:rPr>
                <w:kern w:val="0"/>
                <w:sz w:val="24"/>
              </w:rPr>
            </w:pPr>
            <w:r>
              <w:rPr>
                <w:rFonts w:hAnsi="宋体"/>
                <w:kern w:val="0"/>
                <w:sz w:val="24"/>
              </w:rPr>
              <w:t>毕业要求</w:t>
            </w:r>
            <w:r>
              <w:rPr>
                <w:rFonts w:hint="eastAsia"/>
                <w:kern w:val="0"/>
                <w:sz w:val="24"/>
              </w:rPr>
              <w:t>2</w:t>
            </w:r>
            <w:r>
              <w:rPr>
                <w:kern w:val="0"/>
                <w:sz w:val="24"/>
              </w:rPr>
              <w:t>-</w:t>
            </w:r>
            <w:r>
              <w:rPr>
                <w:rFonts w:hint="eastAsia"/>
                <w:kern w:val="0"/>
                <w:sz w:val="24"/>
              </w:rPr>
              <w:t>1</w:t>
            </w:r>
          </w:p>
        </w:tc>
        <w:tc>
          <w:tcPr>
            <w:tcW w:w="3022" w:type="dxa"/>
            <w:tcBorders>
              <w:top w:val="single" w:color="auto" w:sz="4" w:space="0"/>
              <w:left w:val="nil"/>
              <w:bottom w:val="single" w:color="auto" w:sz="4" w:space="0"/>
              <w:right w:val="single" w:color="auto" w:sz="4" w:space="0"/>
            </w:tcBorders>
            <w:vAlign w:val="center"/>
          </w:tcPr>
          <w:p>
            <w:pPr>
              <w:widowControl/>
              <w:jc w:val="center"/>
              <w:rPr>
                <w:kern w:val="0"/>
                <w:sz w:val="24"/>
              </w:rPr>
            </w:pPr>
            <w:r>
              <w:rPr>
                <w:kern w:val="0"/>
                <w:sz w:val="24"/>
              </w:rPr>
              <w:t>√</w:t>
            </w:r>
          </w:p>
        </w:tc>
        <w:tc>
          <w:tcPr>
            <w:tcW w:w="2600" w:type="dxa"/>
            <w:tcBorders>
              <w:top w:val="single" w:color="auto" w:sz="4" w:space="0"/>
              <w:left w:val="nil"/>
              <w:bottom w:val="single" w:color="auto" w:sz="4" w:space="0"/>
              <w:right w:val="single" w:color="auto" w:sz="4" w:space="0"/>
            </w:tcBorders>
            <w:vAlign w:val="center"/>
          </w:tcPr>
          <w:p>
            <w:pPr>
              <w:widowControl/>
              <w:jc w:val="center"/>
              <w:rPr>
                <w:kern w:val="0"/>
                <w:sz w:val="24"/>
              </w:rPr>
            </w:pPr>
            <w:r>
              <w:rPr>
                <w:kern w:val="0"/>
                <w:sz w:val="24"/>
              </w:rPr>
              <w:t>√</w:t>
            </w:r>
          </w:p>
        </w:tc>
      </w:tr>
    </w:tbl>
    <w:p>
      <w:pPr>
        <w:spacing w:line="360" w:lineRule="auto"/>
        <w:ind w:firstLine="562" w:firstLineChars="200"/>
        <w:rPr>
          <w:b/>
          <w:sz w:val="28"/>
          <w:szCs w:val="28"/>
        </w:rPr>
      </w:pPr>
    </w:p>
    <w:p>
      <w:pPr>
        <w:spacing w:line="360" w:lineRule="auto"/>
        <w:ind w:firstLine="562" w:firstLineChars="200"/>
        <w:rPr>
          <w:b/>
          <w:sz w:val="28"/>
          <w:szCs w:val="28"/>
        </w:rPr>
      </w:pPr>
      <w:r>
        <w:rPr>
          <w:rFonts w:hint="eastAsia"/>
          <w:b/>
          <w:sz w:val="28"/>
          <w:szCs w:val="28"/>
        </w:rPr>
        <w:t>三、课程思政目标</w:t>
      </w:r>
    </w:p>
    <w:p>
      <w:pPr>
        <w:spacing w:line="360" w:lineRule="auto"/>
        <w:ind w:firstLine="480" w:firstLineChars="200"/>
        <w:rPr>
          <w:rFonts w:ascii="宋体" w:hAnsi="宋体"/>
          <w:kern w:val="0"/>
          <w:sz w:val="24"/>
        </w:rPr>
      </w:pPr>
      <w:bookmarkStart w:id="2" w:name="OLE_LINK2"/>
      <w:bookmarkStart w:id="3" w:name="OLE_LINK1"/>
      <w:r>
        <w:rPr>
          <w:rFonts w:hint="eastAsia" w:ascii="宋体" w:hAnsi="宋体"/>
          <w:kern w:val="0"/>
          <w:sz w:val="24"/>
        </w:rPr>
        <w:t>深入学习贯彻党的十九大精神，以习近平新时代中国特色社会主义思想为指导，把握发展大局，深化产教融合，精准务实地推进</w:t>
      </w:r>
      <w:r>
        <w:rPr>
          <w:rFonts w:hint="eastAsia" w:ascii="宋体" w:hAnsi="宋体"/>
          <w:kern w:val="0"/>
          <w:sz w:val="24"/>
          <w:lang w:eastAsia="zh-Hans"/>
        </w:rPr>
        <w:t>课程</w:t>
      </w:r>
      <w:r>
        <w:rPr>
          <w:rFonts w:hint="eastAsia" w:ascii="宋体" w:hAnsi="宋体"/>
          <w:kern w:val="0"/>
          <w:sz w:val="24"/>
        </w:rPr>
        <w:t>高质量发展，坚持知识传授与价值引领相结合，课程教学选取了能培养大学生理想信念、政治信仰及社会责任题材与内容的</w:t>
      </w:r>
      <w:r>
        <w:rPr>
          <w:rFonts w:hint="eastAsia" w:ascii="宋体" w:hAnsi="宋体"/>
          <w:kern w:val="0"/>
          <w:sz w:val="24"/>
          <w:lang w:eastAsia="zh-Hans"/>
        </w:rPr>
        <w:t>代表性</w:t>
      </w:r>
      <w:r>
        <w:rPr>
          <w:rFonts w:hint="eastAsia" w:ascii="宋体" w:hAnsi="宋体"/>
          <w:kern w:val="0"/>
          <w:sz w:val="24"/>
        </w:rPr>
        <w:t>音乐作品，通过</w:t>
      </w:r>
      <w:r>
        <w:rPr>
          <w:rFonts w:hint="eastAsia" w:ascii="宋体" w:hAnsi="宋体"/>
          <w:kern w:val="0"/>
          <w:sz w:val="24"/>
          <w:lang w:eastAsia="zh-Hans"/>
        </w:rPr>
        <w:t>基本乐理课程</w:t>
      </w:r>
      <w:r>
        <w:rPr>
          <w:rFonts w:hint="eastAsia" w:ascii="宋体" w:hAnsi="宋体"/>
          <w:kern w:val="0"/>
          <w:sz w:val="24"/>
        </w:rPr>
        <w:t>知识的学习和对这些音乐作品进行</w:t>
      </w:r>
      <w:r>
        <w:rPr>
          <w:rFonts w:hint="eastAsia" w:ascii="宋体" w:hAnsi="宋体"/>
          <w:kern w:val="0"/>
          <w:sz w:val="24"/>
          <w:lang w:eastAsia="zh-Hans"/>
        </w:rPr>
        <w:t>编曲配器方面的</w:t>
      </w:r>
      <w:r>
        <w:rPr>
          <w:rFonts w:hint="eastAsia" w:ascii="宋体" w:hAnsi="宋体"/>
          <w:kern w:val="0"/>
          <w:sz w:val="24"/>
        </w:rPr>
        <w:t>分析</w:t>
      </w:r>
      <w:r>
        <w:rPr>
          <w:rFonts w:ascii="宋体" w:hAnsi="宋体"/>
          <w:kern w:val="0"/>
          <w:sz w:val="24"/>
        </w:rPr>
        <w:t>，</w:t>
      </w:r>
      <w:r>
        <w:rPr>
          <w:rFonts w:hint="eastAsia" w:ascii="宋体" w:hAnsi="宋体"/>
          <w:kern w:val="0"/>
          <w:sz w:val="24"/>
        </w:rPr>
        <w:t>使学生</w:t>
      </w:r>
      <w:bookmarkStart w:id="4" w:name="OLE_LINK7"/>
      <w:bookmarkStart w:id="5" w:name="OLE_LINK5"/>
      <w:r>
        <w:rPr>
          <w:rFonts w:hint="eastAsia" w:ascii="宋体" w:hAnsi="宋体"/>
          <w:kern w:val="0"/>
          <w:sz w:val="24"/>
        </w:rPr>
        <w:t>建立正确的理想信念和价值取向</w:t>
      </w:r>
      <w:bookmarkEnd w:id="4"/>
      <w:bookmarkEnd w:id="5"/>
      <w:r>
        <w:rPr>
          <w:rFonts w:hint="eastAsia" w:ascii="宋体" w:hAnsi="宋体"/>
          <w:kern w:val="0"/>
          <w:sz w:val="24"/>
        </w:rPr>
        <w:t>，提高学生明辨是非、缘事析理的能力，让他们成为德才兼备、全面发展的人才。</w:t>
      </w:r>
      <w:bookmarkEnd w:id="2"/>
      <w:bookmarkEnd w:id="3"/>
      <w:r>
        <w:rPr>
          <w:rFonts w:hint="eastAsia" w:ascii="宋体" w:hAnsi="宋体"/>
          <w:kern w:val="0"/>
          <w:sz w:val="24"/>
          <w:lang w:eastAsia="zh-Hans"/>
        </w:rPr>
        <w:t>使专业与课程</w:t>
      </w:r>
      <w:r>
        <w:rPr>
          <w:rFonts w:hint="eastAsia" w:ascii="宋体" w:hAnsi="宋体"/>
          <w:kern w:val="0"/>
          <w:sz w:val="24"/>
        </w:rPr>
        <w:t>向着特色鲜明的高水平应用型地方大学</w:t>
      </w:r>
      <w:r>
        <w:rPr>
          <w:rFonts w:hint="eastAsia" w:ascii="宋体" w:hAnsi="宋体"/>
          <w:kern w:val="0"/>
          <w:sz w:val="24"/>
          <w:lang w:eastAsia="zh-Hans"/>
        </w:rPr>
        <w:t>教学</w:t>
      </w:r>
      <w:r>
        <w:rPr>
          <w:rFonts w:hint="eastAsia" w:ascii="宋体" w:hAnsi="宋体"/>
          <w:kern w:val="0"/>
          <w:sz w:val="24"/>
        </w:rPr>
        <w:t>的目标不断迈进！</w:t>
      </w:r>
    </w:p>
    <w:p>
      <w:pPr>
        <w:spacing w:line="360" w:lineRule="auto"/>
        <w:ind w:firstLine="562" w:firstLineChars="200"/>
        <w:rPr>
          <w:b/>
          <w:sz w:val="28"/>
          <w:szCs w:val="28"/>
        </w:rPr>
      </w:pPr>
    </w:p>
    <w:p>
      <w:pPr>
        <w:spacing w:line="360" w:lineRule="auto"/>
        <w:ind w:firstLine="562" w:firstLineChars="200"/>
        <w:rPr>
          <w:sz w:val="24"/>
        </w:rPr>
      </w:pPr>
      <w:r>
        <w:rPr>
          <w:rFonts w:hint="eastAsia"/>
          <w:b/>
          <w:sz w:val="28"/>
          <w:szCs w:val="28"/>
          <w:lang w:eastAsia="zh-Hans"/>
        </w:rPr>
        <w:t>四</w:t>
      </w:r>
      <w:r>
        <w:rPr>
          <w:b/>
          <w:sz w:val="28"/>
          <w:szCs w:val="28"/>
        </w:rPr>
        <w:t>、课程内容及要求</w:t>
      </w:r>
    </w:p>
    <w:p>
      <w:pPr>
        <w:spacing w:line="400" w:lineRule="exact"/>
        <w:ind w:firstLine="482" w:firstLineChars="200"/>
        <w:rPr>
          <w:rFonts w:ascii="宋体" w:hAnsi="宋体"/>
          <w:b/>
          <w:bCs/>
          <w:sz w:val="24"/>
        </w:rPr>
      </w:pPr>
      <w:r>
        <w:rPr>
          <w:rFonts w:ascii="宋体" w:hAnsi="宋体"/>
          <w:b/>
          <w:bCs/>
          <w:sz w:val="24"/>
        </w:rPr>
        <w:t>（一）</w:t>
      </w:r>
      <w:r>
        <w:rPr>
          <w:rFonts w:hint="eastAsia" w:ascii="宋体" w:hAnsi="宋体"/>
          <w:b/>
          <w:bCs/>
          <w:sz w:val="24"/>
        </w:rPr>
        <w:t>乐音体系</w:t>
      </w:r>
    </w:p>
    <w:p>
      <w:pPr>
        <w:spacing w:line="400" w:lineRule="exact"/>
        <w:ind w:firstLine="480" w:firstLineChars="200"/>
        <w:rPr>
          <w:rFonts w:ascii="宋体" w:hAnsi="宋体"/>
          <w:sz w:val="24"/>
        </w:rPr>
      </w:pPr>
      <w:r>
        <w:rPr>
          <w:rFonts w:ascii="宋体" w:hAnsi="宋体"/>
          <w:sz w:val="24"/>
        </w:rPr>
        <w:t>1、课程基本内容</w:t>
      </w:r>
    </w:p>
    <w:p>
      <w:pPr>
        <w:spacing w:line="400" w:lineRule="exact"/>
        <w:ind w:firstLine="480" w:firstLineChars="200"/>
        <w:rPr>
          <w:rFonts w:ascii="宋体" w:hAnsi="宋体"/>
          <w:sz w:val="24"/>
        </w:rPr>
      </w:pPr>
      <w:r>
        <w:rPr>
          <w:rFonts w:hint="eastAsia" w:ascii="宋体" w:hAnsi="宋体"/>
          <w:sz w:val="24"/>
        </w:rPr>
        <w:t>第一节</w:t>
      </w:r>
      <w:r>
        <w:rPr>
          <w:rFonts w:hint="eastAsia" w:ascii="宋体" w:hAnsi="宋体"/>
          <w:sz w:val="24"/>
        </w:rPr>
        <w:tab/>
      </w:r>
      <w:r>
        <w:rPr>
          <w:rFonts w:hint="eastAsia" w:ascii="宋体" w:hAnsi="宋体"/>
          <w:sz w:val="24"/>
        </w:rPr>
        <w:t>音及音的性质</w:t>
      </w:r>
    </w:p>
    <w:p>
      <w:pPr>
        <w:spacing w:line="400" w:lineRule="exact"/>
        <w:ind w:firstLine="480" w:firstLineChars="200"/>
        <w:rPr>
          <w:rFonts w:ascii="宋体" w:hAnsi="宋体"/>
          <w:sz w:val="24"/>
        </w:rPr>
      </w:pPr>
      <w:r>
        <w:rPr>
          <w:rFonts w:hint="eastAsia" w:ascii="宋体" w:hAnsi="宋体"/>
          <w:sz w:val="24"/>
        </w:rPr>
        <w:t>第二节</w:t>
      </w:r>
      <w:r>
        <w:rPr>
          <w:rFonts w:hint="eastAsia" w:ascii="宋体" w:hAnsi="宋体"/>
          <w:sz w:val="24"/>
        </w:rPr>
        <w:tab/>
      </w:r>
      <w:r>
        <w:rPr>
          <w:rFonts w:hint="eastAsia" w:ascii="宋体" w:hAnsi="宋体"/>
          <w:sz w:val="24"/>
        </w:rPr>
        <w:t>乐音与噪音</w:t>
      </w:r>
    </w:p>
    <w:p>
      <w:pPr>
        <w:spacing w:line="400" w:lineRule="exact"/>
        <w:ind w:firstLine="480" w:firstLineChars="200"/>
        <w:rPr>
          <w:rFonts w:ascii="宋体" w:hAnsi="宋体"/>
          <w:sz w:val="24"/>
        </w:rPr>
      </w:pPr>
      <w:r>
        <w:rPr>
          <w:rFonts w:hint="eastAsia" w:ascii="宋体" w:hAnsi="宋体"/>
          <w:sz w:val="24"/>
        </w:rPr>
        <w:t>第三节</w:t>
      </w:r>
      <w:r>
        <w:rPr>
          <w:rFonts w:hint="eastAsia" w:ascii="宋体" w:hAnsi="宋体"/>
          <w:sz w:val="24"/>
        </w:rPr>
        <w:tab/>
      </w:r>
      <w:r>
        <w:rPr>
          <w:rFonts w:hint="eastAsia" w:ascii="宋体" w:hAnsi="宋体"/>
          <w:sz w:val="24"/>
        </w:rPr>
        <w:t>乐音体系</w:t>
      </w:r>
    </w:p>
    <w:p>
      <w:pPr>
        <w:spacing w:line="400" w:lineRule="exact"/>
        <w:ind w:firstLine="480" w:firstLineChars="200"/>
        <w:rPr>
          <w:rFonts w:ascii="宋体" w:hAnsi="宋体"/>
          <w:sz w:val="24"/>
        </w:rPr>
      </w:pPr>
      <w:r>
        <w:rPr>
          <w:rFonts w:hint="eastAsia" w:ascii="宋体" w:hAnsi="宋体"/>
          <w:sz w:val="24"/>
        </w:rPr>
        <w:t>第四节</w:t>
      </w:r>
      <w:r>
        <w:rPr>
          <w:rFonts w:hint="eastAsia" w:ascii="宋体" w:hAnsi="宋体"/>
          <w:sz w:val="24"/>
        </w:rPr>
        <w:tab/>
      </w:r>
      <w:r>
        <w:rPr>
          <w:rFonts w:hint="eastAsia" w:ascii="宋体" w:hAnsi="宋体"/>
          <w:sz w:val="24"/>
        </w:rPr>
        <w:t>音名与音组</w:t>
      </w:r>
    </w:p>
    <w:p>
      <w:pPr>
        <w:spacing w:line="400" w:lineRule="exact"/>
        <w:ind w:firstLine="480" w:firstLineChars="200"/>
        <w:rPr>
          <w:rFonts w:ascii="宋体" w:hAnsi="宋体"/>
          <w:sz w:val="24"/>
        </w:rPr>
      </w:pPr>
      <w:r>
        <w:rPr>
          <w:rFonts w:hint="eastAsia" w:ascii="宋体" w:hAnsi="宋体"/>
          <w:sz w:val="24"/>
        </w:rPr>
        <w:t>第五节</w:t>
      </w:r>
      <w:r>
        <w:rPr>
          <w:rFonts w:hint="eastAsia" w:ascii="宋体" w:hAnsi="宋体"/>
          <w:sz w:val="24"/>
        </w:rPr>
        <w:tab/>
      </w:r>
      <w:r>
        <w:rPr>
          <w:rFonts w:hint="eastAsia" w:ascii="宋体" w:hAnsi="宋体"/>
          <w:sz w:val="24"/>
        </w:rPr>
        <w:t>音域与音区</w:t>
      </w:r>
    </w:p>
    <w:p>
      <w:pPr>
        <w:spacing w:line="400" w:lineRule="exact"/>
        <w:ind w:firstLine="480" w:firstLineChars="200"/>
        <w:rPr>
          <w:rFonts w:ascii="宋体" w:hAnsi="宋体"/>
          <w:sz w:val="24"/>
        </w:rPr>
      </w:pPr>
      <w:r>
        <w:rPr>
          <w:rFonts w:ascii="宋体" w:hAnsi="宋体"/>
          <w:sz w:val="24"/>
        </w:rPr>
        <w:t>2、课程基本要求</w:t>
      </w:r>
    </w:p>
    <w:p>
      <w:pPr>
        <w:spacing w:line="400" w:lineRule="exact"/>
        <w:ind w:firstLine="480" w:firstLineChars="200"/>
        <w:rPr>
          <w:rFonts w:ascii="宋体" w:hAnsi="宋体"/>
          <w:sz w:val="24"/>
        </w:rPr>
      </w:pPr>
      <w:r>
        <w:rPr>
          <w:rFonts w:ascii="宋体" w:hAnsi="宋体"/>
          <w:sz w:val="24"/>
        </w:rPr>
        <w:t>（1）掌握音的基本概念与性质</w:t>
      </w:r>
    </w:p>
    <w:p>
      <w:pPr>
        <w:spacing w:line="400" w:lineRule="exact"/>
        <w:ind w:firstLine="480" w:firstLineChars="200"/>
        <w:rPr>
          <w:rFonts w:ascii="宋体" w:hAnsi="宋体"/>
          <w:sz w:val="24"/>
        </w:rPr>
      </w:pPr>
      <w:r>
        <w:rPr>
          <w:rFonts w:ascii="宋体" w:hAnsi="宋体"/>
          <w:sz w:val="24"/>
        </w:rPr>
        <w:t>（2）熟记音名及分组、音区的划分</w:t>
      </w:r>
    </w:p>
    <w:p>
      <w:pPr>
        <w:spacing w:line="400" w:lineRule="exact"/>
        <w:ind w:firstLine="482" w:firstLineChars="200"/>
        <w:rPr>
          <w:rFonts w:ascii="宋体" w:hAnsi="宋体"/>
          <w:b/>
          <w:bCs/>
          <w:sz w:val="24"/>
        </w:rPr>
      </w:pPr>
      <w:r>
        <w:rPr>
          <w:rFonts w:ascii="宋体" w:hAnsi="宋体"/>
          <w:b/>
          <w:bCs/>
          <w:sz w:val="24"/>
        </w:rPr>
        <w:t>（二）</w:t>
      </w:r>
      <w:r>
        <w:rPr>
          <w:rFonts w:hint="eastAsia" w:ascii="宋体" w:hAnsi="宋体"/>
          <w:b/>
          <w:bCs/>
          <w:sz w:val="24"/>
        </w:rPr>
        <w:t>音律</w:t>
      </w:r>
    </w:p>
    <w:p>
      <w:pPr>
        <w:spacing w:line="400" w:lineRule="exact"/>
        <w:ind w:firstLine="480" w:firstLineChars="200"/>
        <w:rPr>
          <w:rFonts w:ascii="宋体" w:hAnsi="宋体"/>
          <w:sz w:val="24"/>
        </w:rPr>
      </w:pPr>
      <w:r>
        <w:rPr>
          <w:rFonts w:ascii="宋体" w:hAnsi="宋体"/>
          <w:sz w:val="24"/>
        </w:rPr>
        <w:t>1、课程基本内容</w:t>
      </w:r>
    </w:p>
    <w:p>
      <w:pPr>
        <w:spacing w:line="400" w:lineRule="exact"/>
        <w:ind w:firstLine="480" w:firstLineChars="200"/>
        <w:rPr>
          <w:rFonts w:ascii="宋体" w:hAnsi="宋体"/>
          <w:sz w:val="24"/>
        </w:rPr>
      </w:pPr>
      <w:r>
        <w:rPr>
          <w:rFonts w:hint="eastAsia" w:ascii="宋体" w:hAnsi="宋体"/>
          <w:sz w:val="24"/>
        </w:rPr>
        <w:t>第一节</w:t>
      </w:r>
      <w:r>
        <w:rPr>
          <w:rFonts w:hint="eastAsia" w:ascii="宋体" w:hAnsi="宋体"/>
          <w:sz w:val="24"/>
        </w:rPr>
        <w:tab/>
      </w:r>
      <w:r>
        <w:rPr>
          <w:rFonts w:hint="eastAsia" w:ascii="宋体" w:hAnsi="宋体"/>
          <w:sz w:val="24"/>
        </w:rPr>
        <w:t>标准音和中央C</w:t>
      </w:r>
    </w:p>
    <w:p>
      <w:pPr>
        <w:spacing w:line="400" w:lineRule="exact"/>
        <w:ind w:firstLine="480" w:firstLineChars="200"/>
        <w:rPr>
          <w:rFonts w:ascii="宋体" w:hAnsi="宋体"/>
          <w:sz w:val="24"/>
        </w:rPr>
      </w:pPr>
      <w:r>
        <w:rPr>
          <w:rFonts w:hint="eastAsia" w:ascii="宋体" w:hAnsi="宋体"/>
          <w:sz w:val="24"/>
        </w:rPr>
        <w:t>第二节</w:t>
      </w:r>
      <w:r>
        <w:rPr>
          <w:rFonts w:hint="eastAsia" w:ascii="宋体" w:hAnsi="宋体"/>
          <w:sz w:val="24"/>
        </w:rPr>
        <w:tab/>
      </w:r>
      <w:r>
        <w:rPr>
          <w:rFonts w:hint="eastAsia" w:ascii="宋体" w:hAnsi="宋体"/>
          <w:sz w:val="24"/>
        </w:rPr>
        <w:t>复合音与分音列</w:t>
      </w:r>
    </w:p>
    <w:p>
      <w:pPr>
        <w:spacing w:line="400" w:lineRule="exact"/>
        <w:ind w:firstLine="480" w:firstLineChars="200"/>
        <w:rPr>
          <w:rFonts w:ascii="宋体" w:hAnsi="宋体"/>
          <w:sz w:val="24"/>
        </w:rPr>
      </w:pPr>
      <w:r>
        <w:rPr>
          <w:rFonts w:hint="eastAsia" w:ascii="宋体" w:hAnsi="宋体"/>
          <w:sz w:val="24"/>
        </w:rPr>
        <w:t>第三节</w:t>
      </w:r>
      <w:r>
        <w:rPr>
          <w:rFonts w:hint="eastAsia" w:ascii="宋体" w:hAnsi="宋体"/>
          <w:sz w:val="24"/>
        </w:rPr>
        <w:tab/>
      </w:r>
      <w:r>
        <w:rPr>
          <w:rFonts w:hint="eastAsia" w:ascii="宋体" w:hAnsi="宋体"/>
          <w:sz w:val="24"/>
        </w:rPr>
        <w:t>十二平均律</w:t>
      </w:r>
    </w:p>
    <w:p>
      <w:pPr>
        <w:spacing w:line="400" w:lineRule="exact"/>
        <w:ind w:firstLine="480" w:firstLineChars="200"/>
        <w:rPr>
          <w:rFonts w:ascii="宋体" w:hAnsi="宋体"/>
          <w:sz w:val="24"/>
        </w:rPr>
      </w:pPr>
      <w:r>
        <w:rPr>
          <w:rFonts w:hint="eastAsia" w:ascii="宋体" w:hAnsi="宋体"/>
          <w:sz w:val="24"/>
        </w:rPr>
        <w:t>第四节</w:t>
      </w:r>
      <w:r>
        <w:rPr>
          <w:rFonts w:hint="eastAsia" w:ascii="宋体" w:hAnsi="宋体"/>
          <w:sz w:val="24"/>
        </w:rPr>
        <w:tab/>
      </w:r>
      <w:r>
        <w:rPr>
          <w:rFonts w:hint="eastAsia" w:ascii="宋体" w:hAnsi="宋体"/>
          <w:sz w:val="24"/>
        </w:rPr>
        <w:t>五度相生律</w:t>
      </w:r>
    </w:p>
    <w:p>
      <w:pPr>
        <w:spacing w:line="400" w:lineRule="exact"/>
        <w:ind w:firstLine="480" w:firstLineChars="200"/>
        <w:rPr>
          <w:rFonts w:ascii="宋体" w:hAnsi="宋体"/>
          <w:sz w:val="24"/>
        </w:rPr>
      </w:pPr>
      <w:r>
        <w:rPr>
          <w:rFonts w:hint="eastAsia" w:ascii="宋体" w:hAnsi="宋体"/>
          <w:sz w:val="24"/>
        </w:rPr>
        <w:t>第五节</w:t>
      </w:r>
      <w:r>
        <w:rPr>
          <w:rFonts w:hint="eastAsia" w:ascii="宋体" w:hAnsi="宋体"/>
          <w:sz w:val="24"/>
        </w:rPr>
        <w:tab/>
      </w:r>
      <w:r>
        <w:rPr>
          <w:rFonts w:hint="eastAsia" w:ascii="宋体" w:hAnsi="宋体"/>
          <w:sz w:val="24"/>
        </w:rPr>
        <w:t>纯律</w:t>
      </w:r>
    </w:p>
    <w:p>
      <w:pPr>
        <w:spacing w:line="400" w:lineRule="exact"/>
        <w:ind w:firstLine="480" w:firstLineChars="200"/>
        <w:rPr>
          <w:rFonts w:ascii="宋体" w:hAnsi="宋体"/>
          <w:sz w:val="24"/>
        </w:rPr>
      </w:pPr>
      <w:r>
        <w:rPr>
          <w:rFonts w:hint="eastAsia" w:ascii="宋体" w:hAnsi="宋体"/>
          <w:sz w:val="24"/>
        </w:rPr>
        <w:t>第六节</w:t>
      </w:r>
      <w:r>
        <w:rPr>
          <w:rFonts w:hint="eastAsia" w:ascii="宋体" w:hAnsi="宋体"/>
          <w:sz w:val="24"/>
        </w:rPr>
        <w:tab/>
      </w:r>
      <w:r>
        <w:rPr>
          <w:rFonts w:hint="eastAsia" w:ascii="宋体" w:hAnsi="宋体"/>
          <w:sz w:val="24"/>
        </w:rPr>
        <w:t>自然半音与变化半音</w:t>
      </w:r>
      <w:r>
        <w:rPr>
          <w:rFonts w:ascii="宋体" w:hAnsi="宋体"/>
          <w:sz w:val="24"/>
        </w:rPr>
        <w:t>、</w:t>
      </w:r>
      <w:r>
        <w:rPr>
          <w:rFonts w:hint="eastAsia" w:ascii="宋体" w:hAnsi="宋体"/>
          <w:sz w:val="24"/>
        </w:rPr>
        <w:t>自然全音与变化全音</w:t>
      </w:r>
    </w:p>
    <w:p>
      <w:pPr>
        <w:spacing w:line="400" w:lineRule="exact"/>
        <w:ind w:firstLine="480" w:firstLineChars="200"/>
        <w:rPr>
          <w:rFonts w:ascii="宋体" w:hAnsi="宋体"/>
          <w:sz w:val="24"/>
        </w:rPr>
      </w:pPr>
      <w:r>
        <w:rPr>
          <w:rFonts w:ascii="宋体" w:hAnsi="宋体"/>
          <w:sz w:val="24"/>
        </w:rPr>
        <w:t>2、课程基本要求</w:t>
      </w:r>
    </w:p>
    <w:p>
      <w:pPr>
        <w:spacing w:line="400" w:lineRule="exact"/>
        <w:ind w:firstLine="480" w:firstLineChars="200"/>
        <w:rPr>
          <w:rFonts w:ascii="宋体" w:hAnsi="宋体"/>
          <w:sz w:val="24"/>
        </w:rPr>
      </w:pPr>
      <w:r>
        <w:rPr>
          <w:rFonts w:ascii="宋体" w:hAnsi="宋体"/>
          <w:sz w:val="24"/>
        </w:rPr>
        <w:t>（1）熟记标准音与中央C的概念及位置</w:t>
      </w:r>
    </w:p>
    <w:p>
      <w:pPr>
        <w:spacing w:line="400" w:lineRule="exact"/>
        <w:ind w:firstLine="480" w:firstLineChars="200"/>
        <w:rPr>
          <w:rFonts w:ascii="宋体" w:hAnsi="宋体"/>
          <w:sz w:val="24"/>
        </w:rPr>
      </w:pPr>
      <w:r>
        <w:rPr>
          <w:rFonts w:ascii="宋体" w:hAnsi="宋体"/>
          <w:sz w:val="24"/>
        </w:rPr>
        <w:t>（2）熟记</w:t>
      </w:r>
      <w:r>
        <w:rPr>
          <w:rFonts w:hint="eastAsia" w:ascii="宋体" w:hAnsi="宋体"/>
          <w:sz w:val="24"/>
        </w:rPr>
        <w:t>自然半音与变化半音</w:t>
      </w:r>
      <w:r>
        <w:rPr>
          <w:rFonts w:ascii="宋体" w:hAnsi="宋体"/>
          <w:sz w:val="24"/>
        </w:rPr>
        <w:t>、</w:t>
      </w:r>
      <w:r>
        <w:rPr>
          <w:rFonts w:hint="eastAsia" w:ascii="宋体" w:hAnsi="宋体"/>
          <w:sz w:val="24"/>
        </w:rPr>
        <w:t>自然全音与变化全音</w:t>
      </w:r>
      <w:r>
        <w:rPr>
          <w:rFonts w:ascii="宋体" w:hAnsi="宋体"/>
          <w:sz w:val="24"/>
        </w:rPr>
        <w:t>的概念</w:t>
      </w:r>
    </w:p>
    <w:p>
      <w:pPr>
        <w:spacing w:line="400" w:lineRule="exact"/>
        <w:ind w:firstLine="482" w:firstLineChars="200"/>
        <w:rPr>
          <w:rFonts w:ascii="宋体" w:hAnsi="宋体"/>
          <w:b/>
          <w:bCs/>
          <w:sz w:val="24"/>
        </w:rPr>
      </w:pPr>
      <w:r>
        <w:rPr>
          <w:rFonts w:ascii="宋体" w:hAnsi="宋体"/>
          <w:b/>
          <w:bCs/>
          <w:sz w:val="24"/>
        </w:rPr>
        <w:t>（三）</w:t>
      </w:r>
      <w:r>
        <w:rPr>
          <w:rFonts w:hint="eastAsia" w:ascii="宋体" w:hAnsi="宋体"/>
          <w:b/>
          <w:bCs/>
          <w:sz w:val="24"/>
        </w:rPr>
        <w:t>五线谱记谱法</w:t>
      </w:r>
    </w:p>
    <w:p>
      <w:pPr>
        <w:spacing w:line="400" w:lineRule="exact"/>
        <w:ind w:firstLine="480" w:firstLineChars="200"/>
        <w:rPr>
          <w:rFonts w:ascii="宋体" w:hAnsi="宋体"/>
          <w:sz w:val="24"/>
        </w:rPr>
      </w:pPr>
      <w:r>
        <w:rPr>
          <w:rFonts w:ascii="宋体" w:hAnsi="宋体"/>
          <w:sz w:val="24"/>
        </w:rPr>
        <w:t>1、课程基本内容</w:t>
      </w:r>
    </w:p>
    <w:p>
      <w:pPr>
        <w:ind w:firstLine="480" w:firstLineChars="200"/>
        <w:rPr>
          <w:rFonts w:ascii="宋体" w:hAnsi="宋体"/>
          <w:color w:val="000000"/>
          <w:sz w:val="24"/>
        </w:rPr>
      </w:pPr>
      <w:r>
        <w:rPr>
          <w:rFonts w:hint="eastAsia" w:ascii="宋体" w:hAnsi="宋体"/>
          <w:color w:val="000000"/>
          <w:sz w:val="24"/>
        </w:rPr>
        <w:t>第一节</w:t>
      </w:r>
      <w:r>
        <w:rPr>
          <w:rFonts w:hint="eastAsia" w:ascii="宋体" w:hAnsi="宋体"/>
          <w:color w:val="000000"/>
          <w:sz w:val="24"/>
        </w:rPr>
        <w:tab/>
      </w:r>
      <w:r>
        <w:rPr>
          <w:rFonts w:hint="eastAsia" w:ascii="宋体" w:hAnsi="宋体"/>
          <w:color w:val="000000"/>
          <w:sz w:val="24"/>
        </w:rPr>
        <w:t>什么是记谱法</w:t>
      </w:r>
    </w:p>
    <w:p>
      <w:pPr>
        <w:spacing w:line="400" w:lineRule="exact"/>
        <w:ind w:firstLine="480" w:firstLineChars="200"/>
        <w:rPr>
          <w:rFonts w:ascii="宋体" w:hAnsi="宋体"/>
          <w:sz w:val="24"/>
        </w:rPr>
      </w:pPr>
      <w:r>
        <w:rPr>
          <w:rFonts w:hint="eastAsia" w:ascii="宋体" w:hAnsi="宋体"/>
          <w:sz w:val="24"/>
        </w:rPr>
        <w:t>第二节</w:t>
      </w:r>
      <w:r>
        <w:rPr>
          <w:rFonts w:hint="eastAsia" w:ascii="宋体" w:hAnsi="宋体"/>
          <w:sz w:val="24"/>
        </w:rPr>
        <w:tab/>
      </w:r>
      <w:r>
        <w:rPr>
          <w:rFonts w:hint="eastAsia" w:ascii="宋体" w:hAnsi="宋体"/>
          <w:sz w:val="24"/>
        </w:rPr>
        <w:t>音符与休止符</w:t>
      </w:r>
    </w:p>
    <w:p>
      <w:pPr>
        <w:spacing w:line="400" w:lineRule="exact"/>
        <w:ind w:firstLine="480" w:firstLineChars="200"/>
        <w:rPr>
          <w:rFonts w:ascii="宋体" w:hAnsi="宋体"/>
          <w:sz w:val="24"/>
        </w:rPr>
      </w:pPr>
      <w:r>
        <w:rPr>
          <w:rFonts w:hint="eastAsia" w:ascii="宋体" w:hAnsi="宋体"/>
          <w:sz w:val="24"/>
        </w:rPr>
        <w:t>第三节</w:t>
      </w:r>
      <w:r>
        <w:rPr>
          <w:rFonts w:hint="eastAsia" w:ascii="宋体" w:hAnsi="宋体"/>
          <w:sz w:val="24"/>
        </w:rPr>
        <w:tab/>
      </w:r>
      <w:r>
        <w:rPr>
          <w:rFonts w:hint="eastAsia" w:ascii="宋体" w:hAnsi="宋体"/>
          <w:sz w:val="24"/>
        </w:rPr>
        <w:t>增长基本音符和基本休止符时值的记号</w:t>
      </w:r>
    </w:p>
    <w:p>
      <w:pPr>
        <w:spacing w:line="400" w:lineRule="exact"/>
        <w:ind w:firstLine="480" w:firstLineChars="200"/>
        <w:rPr>
          <w:rFonts w:ascii="宋体" w:hAnsi="宋体"/>
          <w:sz w:val="24"/>
        </w:rPr>
      </w:pPr>
      <w:r>
        <w:rPr>
          <w:rFonts w:hint="eastAsia" w:ascii="宋体" w:hAnsi="宋体"/>
          <w:sz w:val="24"/>
        </w:rPr>
        <w:t>第四节</w:t>
      </w:r>
      <w:r>
        <w:rPr>
          <w:rFonts w:hint="eastAsia" w:ascii="宋体" w:hAnsi="宋体"/>
          <w:sz w:val="24"/>
        </w:rPr>
        <w:tab/>
      </w:r>
      <w:r>
        <w:rPr>
          <w:rFonts w:hint="eastAsia" w:ascii="宋体" w:hAnsi="宋体"/>
          <w:sz w:val="24"/>
        </w:rPr>
        <w:t>五线谱的线与间</w:t>
      </w:r>
    </w:p>
    <w:p>
      <w:pPr>
        <w:spacing w:line="400" w:lineRule="exact"/>
        <w:ind w:firstLine="480" w:firstLineChars="200"/>
        <w:rPr>
          <w:rFonts w:ascii="宋体" w:hAnsi="宋体"/>
          <w:sz w:val="24"/>
        </w:rPr>
      </w:pPr>
      <w:r>
        <w:rPr>
          <w:rFonts w:hint="eastAsia" w:ascii="宋体" w:hAnsi="宋体"/>
          <w:sz w:val="24"/>
        </w:rPr>
        <w:t>第五节</w:t>
      </w:r>
      <w:r>
        <w:rPr>
          <w:rFonts w:hint="eastAsia" w:ascii="宋体" w:hAnsi="宋体"/>
          <w:sz w:val="24"/>
        </w:rPr>
        <w:tab/>
      </w:r>
      <w:r>
        <w:rPr>
          <w:rFonts w:hint="eastAsia" w:ascii="宋体" w:hAnsi="宋体"/>
          <w:sz w:val="24"/>
        </w:rPr>
        <w:t>谱号</w:t>
      </w:r>
    </w:p>
    <w:p>
      <w:pPr>
        <w:spacing w:line="400" w:lineRule="exact"/>
        <w:ind w:firstLine="480" w:firstLineChars="200"/>
        <w:rPr>
          <w:rFonts w:ascii="宋体" w:hAnsi="宋体"/>
          <w:sz w:val="24"/>
        </w:rPr>
      </w:pPr>
      <w:r>
        <w:rPr>
          <w:rFonts w:hint="eastAsia" w:ascii="宋体" w:hAnsi="宋体"/>
          <w:sz w:val="24"/>
        </w:rPr>
        <w:t>第六节</w:t>
      </w:r>
      <w:r>
        <w:rPr>
          <w:rFonts w:hint="eastAsia" w:ascii="宋体" w:hAnsi="宋体"/>
          <w:sz w:val="24"/>
        </w:rPr>
        <w:tab/>
      </w:r>
      <w:r>
        <w:rPr>
          <w:rFonts w:hint="eastAsia" w:ascii="宋体" w:hAnsi="宋体"/>
          <w:sz w:val="24"/>
        </w:rPr>
        <w:t>变音记号</w:t>
      </w:r>
    </w:p>
    <w:p>
      <w:pPr>
        <w:spacing w:line="400" w:lineRule="exact"/>
        <w:ind w:firstLine="480" w:firstLineChars="200"/>
        <w:rPr>
          <w:rFonts w:ascii="宋体" w:hAnsi="宋体"/>
          <w:sz w:val="24"/>
        </w:rPr>
      </w:pPr>
      <w:r>
        <w:rPr>
          <w:rFonts w:hint="eastAsia" w:ascii="宋体" w:hAnsi="宋体"/>
          <w:sz w:val="24"/>
        </w:rPr>
        <w:t>第七节</w:t>
      </w:r>
      <w:r>
        <w:rPr>
          <w:rFonts w:hint="eastAsia" w:ascii="宋体" w:hAnsi="宋体"/>
          <w:sz w:val="24"/>
        </w:rPr>
        <w:tab/>
      </w:r>
      <w:r>
        <w:rPr>
          <w:rFonts w:hint="eastAsia" w:ascii="宋体" w:hAnsi="宋体"/>
          <w:sz w:val="24"/>
        </w:rPr>
        <w:t>省略记号</w:t>
      </w:r>
    </w:p>
    <w:p>
      <w:pPr>
        <w:spacing w:line="400" w:lineRule="exact"/>
        <w:ind w:firstLine="480" w:firstLineChars="200"/>
        <w:rPr>
          <w:rFonts w:ascii="宋体" w:hAnsi="宋体"/>
          <w:sz w:val="24"/>
        </w:rPr>
      </w:pPr>
      <w:r>
        <w:rPr>
          <w:rFonts w:hint="eastAsia" w:ascii="宋体" w:hAnsi="宋体"/>
          <w:sz w:val="24"/>
        </w:rPr>
        <w:t>第八节</w:t>
      </w:r>
      <w:r>
        <w:rPr>
          <w:rFonts w:hint="eastAsia" w:ascii="宋体" w:hAnsi="宋体"/>
          <w:sz w:val="24"/>
        </w:rPr>
        <w:tab/>
      </w:r>
      <w:r>
        <w:rPr>
          <w:rFonts w:hint="eastAsia" w:ascii="宋体" w:hAnsi="宋体"/>
          <w:sz w:val="24"/>
        </w:rPr>
        <w:t>演奏法方面的记号</w:t>
      </w:r>
    </w:p>
    <w:p>
      <w:pPr>
        <w:spacing w:line="400" w:lineRule="exact"/>
        <w:ind w:firstLine="480" w:firstLineChars="200"/>
        <w:rPr>
          <w:rFonts w:ascii="宋体" w:hAnsi="宋体"/>
          <w:sz w:val="24"/>
        </w:rPr>
      </w:pPr>
      <w:r>
        <w:rPr>
          <w:rFonts w:hint="eastAsia" w:ascii="宋体" w:hAnsi="宋体"/>
          <w:sz w:val="24"/>
        </w:rPr>
        <w:t>第九节</w:t>
      </w:r>
      <w:r>
        <w:rPr>
          <w:rFonts w:hint="eastAsia" w:ascii="宋体" w:hAnsi="宋体"/>
          <w:sz w:val="24"/>
        </w:rPr>
        <w:tab/>
      </w:r>
      <w:r>
        <w:rPr>
          <w:rFonts w:hint="eastAsia" w:ascii="宋体" w:hAnsi="宋体"/>
          <w:sz w:val="24"/>
        </w:rPr>
        <w:t>装饰音记号</w:t>
      </w:r>
    </w:p>
    <w:p>
      <w:pPr>
        <w:spacing w:line="400" w:lineRule="exact"/>
        <w:ind w:firstLine="480" w:firstLineChars="200"/>
        <w:rPr>
          <w:rFonts w:ascii="宋体" w:hAnsi="宋体"/>
          <w:sz w:val="24"/>
        </w:rPr>
      </w:pPr>
      <w:r>
        <w:rPr>
          <w:rFonts w:hint="eastAsia" w:ascii="宋体" w:hAnsi="宋体"/>
          <w:sz w:val="24"/>
        </w:rPr>
        <w:t>第十节</w:t>
      </w:r>
      <w:r>
        <w:rPr>
          <w:rFonts w:hint="eastAsia" w:ascii="宋体" w:hAnsi="宋体"/>
          <w:sz w:val="24"/>
        </w:rPr>
        <w:tab/>
      </w:r>
      <w:r>
        <w:rPr>
          <w:rFonts w:hint="eastAsia" w:ascii="宋体" w:hAnsi="宋体"/>
          <w:sz w:val="24"/>
        </w:rPr>
        <w:t>乐谱的正确写法</w:t>
      </w:r>
    </w:p>
    <w:p>
      <w:pPr>
        <w:spacing w:line="400" w:lineRule="exact"/>
        <w:ind w:firstLine="480" w:firstLineChars="200"/>
        <w:rPr>
          <w:rFonts w:ascii="宋体" w:hAnsi="宋体"/>
          <w:sz w:val="24"/>
        </w:rPr>
      </w:pPr>
      <w:r>
        <w:rPr>
          <w:rFonts w:ascii="宋体" w:hAnsi="宋体"/>
          <w:sz w:val="24"/>
        </w:rPr>
        <w:t>2、课程基本要求</w:t>
      </w:r>
    </w:p>
    <w:p>
      <w:pPr>
        <w:spacing w:line="400" w:lineRule="exact"/>
        <w:ind w:firstLine="480" w:firstLineChars="200"/>
        <w:rPr>
          <w:rFonts w:ascii="宋体" w:hAnsi="宋体"/>
          <w:sz w:val="24"/>
        </w:rPr>
      </w:pPr>
      <w:r>
        <w:rPr>
          <w:rFonts w:ascii="宋体" w:hAnsi="宋体"/>
          <w:sz w:val="24"/>
        </w:rPr>
        <w:t>（1）熟练掌握记谱法</w:t>
      </w:r>
    </w:p>
    <w:p>
      <w:pPr>
        <w:spacing w:line="400" w:lineRule="exact"/>
        <w:ind w:firstLine="480" w:firstLineChars="200"/>
        <w:rPr>
          <w:rFonts w:ascii="宋体" w:hAnsi="宋体"/>
          <w:sz w:val="24"/>
        </w:rPr>
      </w:pPr>
      <w:r>
        <w:rPr>
          <w:rFonts w:ascii="宋体" w:hAnsi="宋体"/>
          <w:sz w:val="24"/>
        </w:rPr>
        <w:t>（2）熟记以上所有记号</w:t>
      </w:r>
    </w:p>
    <w:p>
      <w:pPr>
        <w:spacing w:line="400" w:lineRule="exact"/>
        <w:ind w:firstLine="241" w:firstLineChars="100"/>
        <w:rPr>
          <w:rFonts w:ascii="宋体" w:hAnsi="宋体"/>
          <w:b/>
          <w:bCs/>
          <w:sz w:val="24"/>
        </w:rPr>
      </w:pPr>
      <w:r>
        <w:rPr>
          <w:rFonts w:ascii="宋体" w:hAnsi="宋体"/>
          <w:b/>
          <w:bCs/>
          <w:sz w:val="24"/>
        </w:rPr>
        <w:t>（四）</w:t>
      </w:r>
      <w:r>
        <w:rPr>
          <w:rFonts w:hint="eastAsia" w:ascii="宋体" w:hAnsi="宋体"/>
          <w:b/>
          <w:bCs/>
          <w:sz w:val="24"/>
        </w:rPr>
        <w:t>节奏节拍</w:t>
      </w:r>
    </w:p>
    <w:p>
      <w:pPr>
        <w:spacing w:line="400" w:lineRule="exact"/>
        <w:ind w:firstLine="480" w:firstLineChars="200"/>
        <w:rPr>
          <w:rFonts w:ascii="宋体" w:hAnsi="宋体"/>
          <w:sz w:val="24"/>
        </w:rPr>
      </w:pPr>
      <w:r>
        <w:rPr>
          <w:rFonts w:ascii="宋体" w:hAnsi="宋体"/>
          <w:sz w:val="24"/>
        </w:rPr>
        <w:t>1、课程基本内容</w:t>
      </w:r>
    </w:p>
    <w:p>
      <w:pPr>
        <w:spacing w:line="400" w:lineRule="exact"/>
        <w:ind w:firstLine="480" w:firstLineChars="200"/>
        <w:rPr>
          <w:rFonts w:ascii="宋体" w:hAnsi="宋体"/>
          <w:sz w:val="24"/>
        </w:rPr>
      </w:pPr>
      <w:r>
        <w:rPr>
          <w:rFonts w:hint="eastAsia" w:ascii="宋体" w:hAnsi="宋体"/>
          <w:sz w:val="24"/>
        </w:rPr>
        <w:t>第一节</w:t>
      </w:r>
      <w:r>
        <w:rPr>
          <w:rFonts w:hint="eastAsia" w:ascii="宋体" w:hAnsi="宋体"/>
          <w:sz w:val="24"/>
        </w:rPr>
        <w:tab/>
      </w:r>
      <w:r>
        <w:rPr>
          <w:rFonts w:hint="eastAsia" w:ascii="宋体" w:hAnsi="宋体"/>
          <w:sz w:val="24"/>
        </w:rPr>
        <w:t>节奏与节拍</w:t>
      </w:r>
    </w:p>
    <w:p>
      <w:pPr>
        <w:spacing w:line="400" w:lineRule="exact"/>
        <w:ind w:firstLine="480" w:firstLineChars="200"/>
        <w:rPr>
          <w:rFonts w:ascii="宋体" w:hAnsi="宋体"/>
          <w:sz w:val="24"/>
        </w:rPr>
      </w:pPr>
      <w:r>
        <w:rPr>
          <w:rFonts w:hint="eastAsia" w:ascii="宋体" w:hAnsi="宋体"/>
          <w:sz w:val="24"/>
        </w:rPr>
        <w:t>第二节</w:t>
      </w:r>
      <w:r>
        <w:rPr>
          <w:rFonts w:hint="eastAsia" w:ascii="宋体" w:hAnsi="宋体"/>
          <w:sz w:val="24"/>
        </w:rPr>
        <w:tab/>
      </w:r>
      <w:r>
        <w:rPr>
          <w:rFonts w:hint="eastAsia" w:ascii="宋体" w:hAnsi="宋体"/>
          <w:sz w:val="24"/>
        </w:rPr>
        <w:t>各种拍子</w:t>
      </w:r>
    </w:p>
    <w:p>
      <w:pPr>
        <w:spacing w:line="400" w:lineRule="exact"/>
        <w:ind w:firstLine="480" w:firstLineChars="200"/>
        <w:rPr>
          <w:rFonts w:ascii="宋体" w:hAnsi="宋体"/>
          <w:sz w:val="24"/>
        </w:rPr>
      </w:pPr>
      <w:r>
        <w:rPr>
          <w:rFonts w:hint="eastAsia" w:ascii="宋体" w:hAnsi="宋体"/>
          <w:sz w:val="24"/>
        </w:rPr>
        <w:t>第三节</w:t>
      </w:r>
      <w:r>
        <w:rPr>
          <w:rFonts w:hint="eastAsia" w:ascii="宋体" w:hAnsi="宋体"/>
          <w:sz w:val="24"/>
        </w:rPr>
        <w:tab/>
      </w:r>
      <w:r>
        <w:rPr>
          <w:rFonts w:hint="eastAsia" w:ascii="宋体" w:hAnsi="宋体"/>
          <w:sz w:val="24"/>
        </w:rPr>
        <w:t>各种拍子的音值组合法</w:t>
      </w:r>
    </w:p>
    <w:p>
      <w:pPr>
        <w:spacing w:line="400" w:lineRule="exact"/>
        <w:ind w:firstLine="480" w:firstLineChars="200"/>
        <w:rPr>
          <w:rFonts w:ascii="宋体" w:hAnsi="宋体"/>
          <w:sz w:val="24"/>
        </w:rPr>
      </w:pPr>
      <w:r>
        <w:rPr>
          <w:rFonts w:hint="eastAsia" w:ascii="宋体" w:hAnsi="宋体"/>
          <w:sz w:val="24"/>
        </w:rPr>
        <w:t>第四节</w:t>
      </w:r>
      <w:r>
        <w:rPr>
          <w:rFonts w:hint="eastAsia" w:ascii="宋体" w:hAnsi="宋体"/>
          <w:sz w:val="24"/>
        </w:rPr>
        <w:tab/>
      </w:r>
      <w:r>
        <w:rPr>
          <w:rFonts w:hint="eastAsia" w:ascii="宋体" w:hAnsi="宋体"/>
          <w:sz w:val="24"/>
        </w:rPr>
        <w:t>节奏中音的强弱规律</w:t>
      </w:r>
    </w:p>
    <w:p>
      <w:pPr>
        <w:spacing w:line="400" w:lineRule="exact"/>
        <w:ind w:firstLine="480" w:firstLineChars="200"/>
        <w:rPr>
          <w:rFonts w:ascii="宋体" w:hAnsi="宋体"/>
          <w:sz w:val="24"/>
        </w:rPr>
      </w:pPr>
      <w:r>
        <w:rPr>
          <w:rFonts w:hint="eastAsia" w:ascii="宋体" w:hAnsi="宋体"/>
          <w:sz w:val="24"/>
        </w:rPr>
        <w:t>第五节</w:t>
      </w:r>
      <w:r>
        <w:rPr>
          <w:rFonts w:hint="eastAsia" w:ascii="宋体" w:hAnsi="宋体"/>
          <w:sz w:val="24"/>
        </w:rPr>
        <w:tab/>
      </w:r>
      <w:r>
        <w:rPr>
          <w:rFonts w:hint="eastAsia" w:ascii="宋体" w:hAnsi="宋体"/>
          <w:sz w:val="24"/>
        </w:rPr>
        <w:t>切分音 切分节奏 切分效果</w:t>
      </w:r>
    </w:p>
    <w:p>
      <w:pPr>
        <w:spacing w:line="400" w:lineRule="exact"/>
        <w:ind w:firstLine="480" w:firstLineChars="200"/>
        <w:rPr>
          <w:rFonts w:ascii="宋体" w:hAnsi="宋体"/>
          <w:sz w:val="24"/>
        </w:rPr>
      </w:pPr>
      <w:r>
        <w:rPr>
          <w:rFonts w:hint="eastAsia" w:ascii="宋体" w:hAnsi="宋体"/>
          <w:sz w:val="24"/>
        </w:rPr>
        <w:t>第六节</w:t>
      </w:r>
      <w:r>
        <w:rPr>
          <w:rFonts w:hint="eastAsia" w:ascii="宋体" w:hAnsi="宋体"/>
          <w:sz w:val="24"/>
        </w:rPr>
        <w:tab/>
      </w:r>
      <w:r>
        <w:rPr>
          <w:rFonts w:hint="eastAsia" w:ascii="宋体" w:hAnsi="宋体"/>
          <w:sz w:val="24"/>
        </w:rPr>
        <w:t>音符均分的特殊形式</w:t>
      </w:r>
    </w:p>
    <w:p>
      <w:pPr>
        <w:spacing w:line="400" w:lineRule="exact"/>
        <w:ind w:firstLine="480" w:firstLineChars="200"/>
        <w:rPr>
          <w:rFonts w:ascii="宋体" w:hAnsi="宋体"/>
          <w:sz w:val="24"/>
        </w:rPr>
      </w:pPr>
      <w:r>
        <w:rPr>
          <w:rFonts w:hint="eastAsia" w:ascii="宋体" w:hAnsi="宋体"/>
          <w:sz w:val="24"/>
        </w:rPr>
        <w:t>第七节</w:t>
      </w:r>
      <w:r>
        <w:rPr>
          <w:rFonts w:hint="eastAsia" w:ascii="宋体" w:hAnsi="宋体"/>
          <w:sz w:val="24"/>
        </w:rPr>
        <w:tab/>
      </w:r>
      <w:r>
        <w:rPr>
          <w:rFonts w:hint="eastAsia" w:ascii="宋体" w:hAnsi="宋体"/>
          <w:sz w:val="24"/>
        </w:rPr>
        <w:t>节奏节拍在音乐表现中的作用</w:t>
      </w:r>
    </w:p>
    <w:p>
      <w:pPr>
        <w:spacing w:line="400" w:lineRule="exact"/>
        <w:ind w:firstLine="480" w:firstLineChars="200"/>
        <w:rPr>
          <w:rFonts w:ascii="宋体" w:hAnsi="宋体"/>
          <w:sz w:val="24"/>
        </w:rPr>
      </w:pPr>
      <w:r>
        <w:rPr>
          <w:rFonts w:ascii="宋体" w:hAnsi="宋体"/>
          <w:sz w:val="24"/>
        </w:rPr>
        <w:t>2、课程基本要求</w:t>
      </w:r>
    </w:p>
    <w:p>
      <w:pPr>
        <w:spacing w:line="400" w:lineRule="exact"/>
        <w:ind w:firstLine="480" w:firstLineChars="200"/>
        <w:rPr>
          <w:rFonts w:ascii="宋体" w:hAnsi="宋体"/>
          <w:sz w:val="24"/>
        </w:rPr>
      </w:pPr>
      <w:r>
        <w:rPr>
          <w:rFonts w:ascii="宋体" w:hAnsi="宋体"/>
          <w:sz w:val="24"/>
        </w:rPr>
        <w:t>（1）能够分清节奏与节拍的概念</w:t>
      </w:r>
    </w:p>
    <w:p>
      <w:pPr>
        <w:spacing w:line="400" w:lineRule="exact"/>
        <w:ind w:firstLine="480" w:firstLineChars="200"/>
        <w:rPr>
          <w:rFonts w:ascii="宋体" w:hAnsi="宋体"/>
          <w:sz w:val="24"/>
        </w:rPr>
      </w:pPr>
      <w:r>
        <w:rPr>
          <w:rFonts w:ascii="宋体" w:hAnsi="宋体"/>
          <w:sz w:val="24"/>
        </w:rPr>
        <w:t>（2）掌握切分音、切分节奏的概念</w:t>
      </w:r>
    </w:p>
    <w:p>
      <w:pPr>
        <w:spacing w:line="400" w:lineRule="exact"/>
        <w:ind w:firstLine="241" w:firstLineChars="100"/>
        <w:rPr>
          <w:rFonts w:ascii="宋体" w:hAnsi="宋体"/>
          <w:b/>
          <w:bCs/>
          <w:sz w:val="24"/>
        </w:rPr>
      </w:pPr>
      <w:r>
        <w:rPr>
          <w:rFonts w:ascii="宋体" w:hAnsi="宋体"/>
          <w:b/>
          <w:bCs/>
          <w:sz w:val="24"/>
        </w:rPr>
        <w:t>（五）</w:t>
      </w:r>
      <w:r>
        <w:rPr>
          <w:rFonts w:hint="eastAsia" w:ascii="宋体" w:hAnsi="宋体"/>
          <w:b/>
          <w:bCs/>
          <w:sz w:val="24"/>
        </w:rPr>
        <w:t>音乐的速度与力度</w:t>
      </w:r>
    </w:p>
    <w:p>
      <w:pPr>
        <w:spacing w:line="400" w:lineRule="exact"/>
        <w:ind w:firstLine="480" w:firstLineChars="200"/>
        <w:rPr>
          <w:rFonts w:ascii="宋体" w:hAnsi="宋体"/>
          <w:sz w:val="24"/>
        </w:rPr>
      </w:pPr>
      <w:r>
        <w:rPr>
          <w:rFonts w:ascii="宋体" w:hAnsi="宋体"/>
          <w:sz w:val="24"/>
        </w:rPr>
        <w:t>1、课程基本内容</w:t>
      </w:r>
    </w:p>
    <w:p>
      <w:pPr>
        <w:spacing w:line="400" w:lineRule="exact"/>
        <w:ind w:firstLine="480" w:firstLineChars="200"/>
        <w:rPr>
          <w:rFonts w:ascii="宋体" w:hAnsi="宋体"/>
          <w:sz w:val="24"/>
        </w:rPr>
      </w:pPr>
      <w:r>
        <w:rPr>
          <w:rFonts w:hint="eastAsia" w:ascii="宋体" w:hAnsi="宋体"/>
          <w:sz w:val="24"/>
        </w:rPr>
        <w:t>第一节</w:t>
      </w:r>
      <w:r>
        <w:rPr>
          <w:rFonts w:hint="eastAsia" w:ascii="宋体" w:hAnsi="宋体"/>
          <w:sz w:val="24"/>
        </w:rPr>
        <w:tab/>
      </w:r>
      <w:r>
        <w:rPr>
          <w:rFonts w:hint="eastAsia" w:ascii="宋体" w:hAnsi="宋体"/>
          <w:sz w:val="24"/>
        </w:rPr>
        <w:t>速度在音乐表现的意义</w:t>
      </w:r>
    </w:p>
    <w:p>
      <w:pPr>
        <w:spacing w:line="400" w:lineRule="exact"/>
        <w:ind w:firstLine="480" w:firstLineChars="200"/>
        <w:rPr>
          <w:rFonts w:ascii="宋体" w:hAnsi="宋体"/>
          <w:sz w:val="24"/>
        </w:rPr>
      </w:pPr>
      <w:r>
        <w:rPr>
          <w:rFonts w:hint="eastAsia" w:ascii="宋体" w:hAnsi="宋体"/>
          <w:sz w:val="24"/>
        </w:rPr>
        <w:t>第二节</w:t>
      </w:r>
      <w:r>
        <w:rPr>
          <w:rFonts w:hint="eastAsia" w:ascii="宋体" w:hAnsi="宋体"/>
          <w:sz w:val="24"/>
        </w:rPr>
        <w:tab/>
      </w:r>
      <w:r>
        <w:rPr>
          <w:rFonts w:hint="eastAsia" w:ascii="宋体" w:hAnsi="宋体"/>
          <w:sz w:val="24"/>
        </w:rPr>
        <w:t>音乐速度的标记</w:t>
      </w:r>
    </w:p>
    <w:p>
      <w:pPr>
        <w:spacing w:line="400" w:lineRule="exact"/>
        <w:ind w:firstLine="480" w:firstLineChars="200"/>
        <w:rPr>
          <w:rFonts w:ascii="宋体" w:hAnsi="宋体"/>
          <w:sz w:val="24"/>
        </w:rPr>
      </w:pPr>
      <w:r>
        <w:rPr>
          <w:rFonts w:hint="eastAsia" w:ascii="宋体" w:hAnsi="宋体"/>
          <w:sz w:val="24"/>
        </w:rPr>
        <w:t>第三节</w:t>
      </w:r>
      <w:r>
        <w:rPr>
          <w:rFonts w:hint="eastAsia" w:ascii="宋体" w:hAnsi="宋体"/>
          <w:sz w:val="24"/>
        </w:rPr>
        <w:tab/>
      </w:r>
      <w:r>
        <w:rPr>
          <w:rFonts w:hint="eastAsia" w:ascii="宋体" w:hAnsi="宋体"/>
          <w:sz w:val="24"/>
        </w:rPr>
        <w:t>力度在音乐表现中的作用</w:t>
      </w:r>
    </w:p>
    <w:p>
      <w:pPr>
        <w:spacing w:line="400" w:lineRule="exact"/>
        <w:ind w:firstLine="480" w:firstLineChars="200"/>
        <w:rPr>
          <w:rFonts w:ascii="宋体" w:hAnsi="宋体"/>
          <w:sz w:val="24"/>
        </w:rPr>
      </w:pPr>
      <w:r>
        <w:rPr>
          <w:rFonts w:hint="eastAsia" w:ascii="宋体" w:hAnsi="宋体"/>
          <w:sz w:val="24"/>
        </w:rPr>
        <w:t>第四节</w:t>
      </w:r>
      <w:r>
        <w:rPr>
          <w:rFonts w:hint="eastAsia" w:ascii="宋体" w:hAnsi="宋体"/>
          <w:sz w:val="24"/>
        </w:rPr>
        <w:tab/>
      </w:r>
      <w:r>
        <w:rPr>
          <w:rFonts w:hint="eastAsia" w:ascii="宋体" w:hAnsi="宋体"/>
          <w:sz w:val="24"/>
        </w:rPr>
        <w:t>音乐力度的标记</w:t>
      </w:r>
    </w:p>
    <w:p>
      <w:pPr>
        <w:spacing w:line="400" w:lineRule="exact"/>
        <w:ind w:firstLine="480" w:firstLineChars="200"/>
        <w:rPr>
          <w:rFonts w:ascii="宋体" w:hAnsi="宋体"/>
          <w:sz w:val="24"/>
        </w:rPr>
      </w:pPr>
      <w:r>
        <w:rPr>
          <w:rFonts w:ascii="宋体" w:hAnsi="宋体"/>
          <w:sz w:val="24"/>
        </w:rPr>
        <w:t>2、课程基本要求</w:t>
      </w:r>
    </w:p>
    <w:p>
      <w:pPr>
        <w:spacing w:line="400" w:lineRule="exact"/>
        <w:ind w:firstLine="480" w:firstLineChars="200"/>
        <w:rPr>
          <w:rFonts w:ascii="宋体" w:hAnsi="宋体"/>
          <w:sz w:val="24"/>
        </w:rPr>
      </w:pPr>
      <w:r>
        <w:rPr>
          <w:rFonts w:ascii="宋体" w:hAnsi="宋体"/>
          <w:sz w:val="24"/>
        </w:rPr>
        <w:t>（1）了解速度与力度在音乐中的表现意义</w:t>
      </w:r>
    </w:p>
    <w:p>
      <w:pPr>
        <w:spacing w:line="400" w:lineRule="exact"/>
        <w:ind w:firstLine="480" w:firstLineChars="200"/>
        <w:rPr>
          <w:rFonts w:ascii="宋体" w:hAnsi="宋体"/>
          <w:sz w:val="24"/>
        </w:rPr>
      </w:pPr>
      <w:r>
        <w:rPr>
          <w:rFonts w:ascii="宋体" w:hAnsi="宋体"/>
          <w:sz w:val="24"/>
        </w:rPr>
        <w:t>（2）掌握各种速度与力度的标记符号</w:t>
      </w:r>
    </w:p>
    <w:p>
      <w:pPr>
        <w:spacing w:line="400" w:lineRule="exact"/>
        <w:ind w:firstLine="480" w:firstLineChars="200"/>
        <w:rPr>
          <w:rFonts w:ascii="宋体" w:hAnsi="宋体"/>
          <w:sz w:val="24"/>
        </w:rPr>
      </w:pPr>
      <w:r>
        <w:rPr>
          <w:rFonts w:hint="eastAsia" w:ascii="宋体" w:hAnsi="宋体"/>
          <w:sz w:val="24"/>
        </w:rPr>
        <w:t>3.课程思政元素</w:t>
      </w:r>
    </w:p>
    <w:p>
      <w:pPr>
        <w:spacing w:line="400" w:lineRule="exact"/>
        <w:ind w:firstLine="480" w:firstLineChars="200"/>
        <w:rPr>
          <w:rFonts w:ascii="宋体" w:hAnsi="宋体"/>
          <w:sz w:val="24"/>
        </w:rPr>
      </w:pPr>
      <w:r>
        <w:rPr>
          <w:rFonts w:hint="eastAsia" w:ascii="宋体" w:hAnsi="宋体"/>
          <w:sz w:val="24"/>
        </w:rPr>
        <w:t>通过分析中国</w:t>
      </w:r>
      <w:r>
        <w:rPr>
          <w:rFonts w:hint="eastAsia" w:ascii="宋体" w:hAnsi="宋体"/>
          <w:sz w:val="24"/>
          <w:lang w:eastAsia="zh-Hans"/>
        </w:rPr>
        <w:t>编曲代表性</w:t>
      </w:r>
      <w:r>
        <w:rPr>
          <w:rFonts w:hint="eastAsia" w:ascii="宋体" w:hAnsi="宋体"/>
          <w:sz w:val="24"/>
        </w:rPr>
        <w:t>作品，使学生在掌握中国</w:t>
      </w:r>
      <w:r>
        <w:rPr>
          <w:rFonts w:hint="eastAsia" w:ascii="宋体" w:hAnsi="宋体"/>
          <w:sz w:val="24"/>
          <w:lang w:eastAsia="zh-Hans"/>
        </w:rPr>
        <w:t>音乐</w:t>
      </w:r>
      <w:r>
        <w:rPr>
          <w:rFonts w:hint="eastAsia" w:ascii="宋体" w:hAnsi="宋体"/>
          <w:sz w:val="24"/>
        </w:rPr>
        <w:t>作品的</w:t>
      </w:r>
      <w:r>
        <w:rPr>
          <w:rFonts w:hint="eastAsia" w:ascii="宋体" w:hAnsi="宋体"/>
          <w:sz w:val="24"/>
          <w:lang w:eastAsia="zh-Hans"/>
        </w:rPr>
        <w:t>节奏特点</w:t>
      </w:r>
      <w:r>
        <w:rPr>
          <w:rFonts w:hint="eastAsia" w:ascii="宋体" w:hAnsi="宋体"/>
          <w:sz w:val="24"/>
        </w:rPr>
        <w:t>运用理论的同时，树立民族自豪感，建立正确的理想信念和价值取向。</w:t>
      </w:r>
    </w:p>
    <w:p>
      <w:pPr>
        <w:spacing w:line="400" w:lineRule="exact"/>
        <w:ind w:firstLine="482" w:firstLineChars="200"/>
        <w:rPr>
          <w:rFonts w:ascii="宋体" w:hAnsi="宋体"/>
          <w:b/>
          <w:bCs/>
          <w:sz w:val="24"/>
        </w:rPr>
      </w:pPr>
      <w:r>
        <w:rPr>
          <w:rFonts w:ascii="宋体" w:hAnsi="宋体"/>
          <w:b/>
          <w:bCs/>
          <w:sz w:val="24"/>
        </w:rPr>
        <w:t>（六）</w:t>
      </w:r>
      <w:r>
        <w:rPr>
          <w:rFonts w:hint="eastAsia" w:ascii="宋体" w:hAnsi="宋体"/>
          <w:b/>
          <w:bCs/>
          <w:sz w:val="24"/>
        </w:rPr>
        <w:t>音程</w:t>
      </w:r>
    </w:p>
    <w:p>
      <w:pPr>
        <w:spacing w:line="400" w:lineRule="exact"/>
        <w:ind w:firstLine="480" w:firstLineChars="200"/>
        <w:rPr>
          <w:rFonts w:ascii="宋体" w:hAnsi="宋体"/>
          <w:sz w:val="24"/>
        </w:rPr>
      </w:pPr>
      <w:r>
        <w:rPr>
          <w:rFonts w:ascii="宋体" w:hAnsi="宋体"/>
          <w:sz w:val="24"/>
        </w:rPr>
        <w:t>1、课程基本内容</w:t>
      </w:r>
    </w:p>
    <w:p>
      <w:pPr>
        <w:spacing w:line="400" w:lineRule="exact"/>
        <w:ind w:firstLine="480" w:firstLineChars="200"/>
        <w:rPr>
          <w:rFonts w:ascii="宋体" w:hAnsi="宋体"/>
          <w:sz w:val="24"/>
        </w:rPr>
      </w:pPr>
      <w:r>
        <w:rPr>
          <w:rFonts w:hint="eastAsia" w:ascii="宋体" w:hAnsi="宋体"/>
          <w:sz w:val="24"/>
        </w:rPr>
        <w:t>第一节</w:t>
      </w:r>
      <w:r>
        <w:rPr>
          <w:rFonts w:hint="eastAsia" w:ascii="宋体" w:hAnsi="宋体"/>
          <w:sz w:val="24"/>
        </w:rPr>
        <w:tab/>
      </w:r>
      <w:r>
        <w:rPr>
          <w:rFonts w:hint="eastAsia" w:ascii="宋体" w:hAnsi="宋体"/>
          <w:sz w:val="24"/>
        </w:rPr>
        <w:t>什么是音程</w:t>
      </w:r>
    </w:p>
    <w:p>
      <w:pPr>
        <w:spacing w:line="400" w:lineRule="exact"/>
        <w:ind w:firstLine="480" w:firstLineChars="200"/>
        <w:rPr>
          <w:rFonts w:ascii="宋体" w:hAnsi="宋体"/>
          <w:sz w:val="24"/>
        </w:rPr>
      </w:pPr>
      <w:r>
        <w:rPr>
          <w:rFonts w:hint="eastAsia" w:ascii="宋体" w:hAnsi="宋体"/>
          <w:sz w:val="24"/>
        </w:rPr>
        <w:t>第二节</w:t>
      </w:r>
      <w:r>
        <w:rPr>
          <w:rFonts w:hint="eastAsia" w:ascii="宋体" w:hAnsi="宋体"/>
          <w:sz w:val="24"/>
        </w:rPr>
        <w:tab/>
      </w:r>
      <w:r>
        <w:rPr>
          <w:rFonts w:hint="eastAsia" w:ascii="宋体" w:hAnsi="宋体"/>
          <w:sz w:val="24"/>
        </w:rPr>
        <w:t>音程的名称与标记</w:t>
      </w:r>
    </w:p>
    <w:p>
      <w:pPr>
        <w:spacing w:line="400" w:lineRule="exact"/>
        <w:ind w:firstLine="480" w:firstLineChars="200"/>
        <w:rPr>
          <w:rFonts w:ascii="宋体" w:hAnsi="宋体"/>
          <w:sz w:val="24"/>
        </w:rPr>
      </w:pPr>
      <w:r>
        <w:rPr>
          <w:rFonts w:hint="eastAsia" w:ascii="宋体" w:hAnsi="宋体"/>
          <w:sz w:val="24"/>
        </w:rPr>
        <w:t>第三节</w:t>
      </w:r>
      <w:r>
        <w:rPr>
          <w:rFonts w:hint="eastAsia" w:ascii="宋体" w:hAnsi="宋体"/>
          <w:sz w:val="24"/>
        </w:rPr>
        <w:tab/>
      </w:r>
      <w:r>
        <w:rPr>
          <w:rFonts w:hint="eastAsia" w:ascii="宋体" w:hAnsi="宋体"/>
          <w:sz w:val="24"/>
        </w:rPr>
        <w:t>单音程与复音程</w:t>
      </w:r>
      <w:r>
        <w:rPr>
          <w:rFonts w:ascii="宋体" w:hAnsi="宋体"/>
          <w:sz w:val="24"/>
        </w:rPr>
        <w:t>、</w:t>
      </w:r>
      <w:r>
        <w:rPr>
          <w:rFonts w:hint="eastAsia" w:ascii="宋体" w:hAnsi="宋体"/>
          <w:sz w:val="24"/>
        </w:rPr>
        <w:t>自然音程与变化音程</w:t>
      </w:r>
    </w:p>
    <w:p>
      <w:pPr>
        <w:spacing w:line="400" w:lineRule="exact"/>
        <w:ind w:firstLine="480" w:firstLineChars="200"/>
        <w:rPr>
          <w:rFonts w:ascii="宋体" w:hAnsi="宋体"/>
          <w:sz w:val="24"/>
        </w:rPr>
      </w:pPr>
      <w:r>
        <w:rPr>
          <w:rFonts w:hint="eastAsia" w:ascii="宋体" w:hAnsi="宋体"/>
          <w:sz w:val="24"/>
        </w:rPr>
        <w:t>第五节</w:t>
      </w:r>
      <w:r>
        <w:rPr>
          <w:rFonts w:hint="eastAsia" w:ascii="宋体" w:hAnsi="宋体"/>
          <w:sz w:val="24"/>
        </w:rPr>
        <w:tab/>
      </w:r>
      <w:r>
        <w:rPr>
          <w:rFonts w:hint="eastAsia" w:ascii="宋体" w:hAnsi="宋体"/>
          <w:sz w:val="24"/>
        </w:rPr>
        <w:t>度数相同而音数不同的各种音程的相互关系</w:t>
      </w:r>
    </w:p>
    <w:p>
      <w:pPr>
        <w:spacing w:line="400" w:lineRule="exact"/>
        <w:ind w:firstLine="480" w:firstLineChars="200"/>
        <w:rPr>
          <w:rFonts w:ascii="宋体" w:hAnsi="宋体"/>
          <w:sz w:val="24"/>
        </w:rPr>
      </w:pPr>
      <w:r>
        <w:rPr>
          <w:rFonts w:hint="eastAsia" w:ascii="宋体" w:hAnsi="宋体"/>
          <w:sz w:val="24"/>
        </w:rPr>
        <w:t>第六节</w:t>
      </w:r>
      <w:r>
        <w:rPr>
          <w:rFonts w:hint="eastAsia" w:ascii="宋体" w:hAnsi="宋体"/>
          <w:sz w:val="24"/>
        </w:rPr>
        <w:tab/>
      </w:r>
      <w:r>
        <w:rPr>
          <w:rFonts w:hint="eastAsia" w:ascii="宋体" w:hAnsi="宋体"/>
          <w:sz w:val="24"/>
        </w:rPr>
        <w:t>协和音程与不协和音程</w:t>
      </w:r>
    </w:p>
    <w:p>
      <w:pPr>
        <w:spacing w:line="400" w:lineRule="exact"/>
        <w:ind w:firstLine="480" w:firstLineChars="200"/>
        <w:rPr>
          <w:rFonts w:ascii="宋体" w:hAnsi="宋体"/>
          <w:sz w:val="24"/>
        </w:rPr>
      </w:pPr>
      <w:r>
        <w:rPr>
          <w:rFonts w:hint="eastAsia" w:ascii="宋体" w:hAnsi="宋体"/>
          <w:sz w:val="24"/>
        </w:rPr>
        <w:t>第七节</w:t>
      </w:r>
      <w:r>
        <w:rPr>
          <w:rFonts w:hint="eastAsia" w:ascii="宋体" w:hAnsi="宋体"/>
          <w:sz w:val="24"/>
        </w:rPr>
        <w:tab/>
      </w:r>
      <w:r>
        <w:rPr>
          <w:rFonts w:hint="eastAsia" w:ascii="宋体" w:hAnsi="宋体"/>
          <w:sz w:val="24"/>
        </w:rPr>
        <w:t>音程的转位</w:t>
      </w:r>
    </w:p>
    <w:p>
      <w:pPr>
        <w:spacing w:line="400" w:lineRule="exact"/>
        <w:ind w:firstLine="480" w:firstLineChars="200"/>
        <w:rPr>
          <w:rFonts w:ascii="宋体" w:hAnsi="宋体"/>
          <w:sz w:val="24"/>
        </w:rPr>
      </w:pPr>
      <w:r>
        <w:rPr>
          <w:rFonts w:hint="eastAsia" w:ascii="宋体" w:hAnsi="宋体"/>
          <w:sz w:val="24"/>
        </w:rPr>
        <w:t>第八节</w:t>
      </w:r>
      <w:r>
        <w:rPr>
          <w:rFonts w:hint="eastAsia" w:ascii="宋体" w:hAnsi="宋体"/>
          <w:sz w:val="24"/>
        </w:rPr>
        <w:tab/>
      </w:r>
      <w:r>
        <w:rPr>
          <w:rFonts w:hint="eastAsia" w:ascii="宋体" w:hAnsi="宋体"/>
          <w:sz w:val="24"/>
        </w:rPr>
        <w:t>等音程</w:t>
      </w:r>
    </w:p>
    <w:p>
      <w:pPr>
        <w:spacing w:line="400" w:lineRule="exact"/>
        <w:ind w:firstLine="480" w:firstLineChars="200"/>
        <w:rPr>
          <w:rFonts w:ascii="宋体" w:hAnsi="宋体"/>
          <w:sz w:val="24"/>
        </w:rPr>
      </w:pPr>
      <w:r>
        <w:rPr>
          <w:rFonts w:hint="eastAsia" w:ascii="宋体" w:hAnsi="宋体"/>
          <w:sz w:val="24"/>
        </w:rPr>
        <w:t>第九节</w:t>
      </w:r>
      <w:r>
        <w:rPr>
          <w:rFonts w:hint="eastAsia" w:ascii="宋体" w:hAnsi="宋体"/>
          <w:sz w:val="24"/>
        </w:rPr>
        <w:tab/>
      </w:r>
      <w:r>
        <w:rPr>
          <w:rFonts w:hint="eastAsia" w:ascii="宋体" w:hAnsi="宋体"/>
          <w:sz w:val="24"/>
        </w:rPr>
        <w:t>怎样识别和构成音程</w:t>
      </w:r>
    </w:p>
    <w:p>
      <w:pPr>
        <w:spacing w:line="400" w:lineRule="exact"/>
        <w:ind w:firstLine="480" w:firstLineChars="200"/>
        <w:rPr>
          <w:rFonts w:ascii="宋体" w:hAnsi="宋体"/>
          <w:sz w:val="24"/>
        </w:rPr>
      </w:pPr>
      <w:r>
        <w:rPr>
          <w:rFonts w:ascii="宋体" w:hAnsi="宋体"/>
          <w:sz w:val="24"/>
        </w:rPr>
        <w:t>2、课程基本要求</w:t>
      </w:r>
    </w:p>
    <w:p>
      <w:pPr>
        <w:spacing w:line="400" w:lineRule="exact"/>
        <w:ind w:firstLine="480" w:firstLineChars="200"/>
        <w:rPr>
          <w:rFonts w:ascii="宋体" w:hAnsi="宋体"/>
          <w:sz w:val="24"/>
        </w:rPr>
      </w:pPr>
      <w:r>
        <w:rPr>
          <w:rFonts w:ascii="宋体" w:hAnsi="宋体"/>
          <w:sz w:val="24"/>
        </w:rPr>
        <w:t>（1）能够分辨各种音程</w:t>
      </w:r>
    </w:p>
    <w:p>
      <w:pPr>
        <w:spacing w:line="400" w:lineRule="exact"/>
        <w:ind w:firstLine="480" w:firstLineChars="200"/>
        <w:rPr>
          <w:rFonts w:ascii="宋体" w:hAnsi="宋体"/>
          <w:sz w:val="24"/>
        </w:rPr>
      </w:pPr>
      <w:r>
        <w:rPr>
          <w:rFonts w:ascii="宋体" w:hAnsi="宋体"/>
          <w:sz w:val="24"/>
        </w:rPr>
        <w:t>（2）具备各种音程能够转位的能力</w:t>
      </w:r>
    </w:p>
    <w:p>
      <w:pPr>
        <w:spacing w:line="400" w:lineRule="exact"/>
        <w:ind w:firstLine="482" w:firstLineChars="200"/>
        <w:rPr>
          <w:rFonts w:ascii="宋体" w:hAnsi="宋体"/>
          <w:b/>
          <w:bCs/>
          <w:sz w:val="24"/>
        </w:rPr>
      </w:pPr>
      <w:r>
        <w:rPr>
          <w:rFonts w:ascii="宋体" w:hAnsi="宋体"/>
          <w:b/>
          <w:bCs/>
          <w:sz w:val="24"/>
        </w:rPr>
        <w:t>（七）</w:t>
      </w:r>
      <w:r>
        <w:rPr>
          <w:rFonts w:hint="eastAsia" w:ascii="宋体" w:hAnsi="宋体"/>
          <w:b/>
          <w:bCs/>
          <w:sz w:val="24"/>
        </w:rPr>
        <w:t>和弦</w:t>
      </w:r>
    </w:p>
    <w:p>
      <w:pPr>
        <w:spacing w:line="400" w:lineRule="exact"/>
        <w:ind w:firstLine="480" w:firstLineChars="200"/>
        <w:rPr>
          <w:rFonts w:ascii="宋体" w:hAnsi="宋体"/>
          <w:sz w:val="24"/>
        </w:rPr>
      </w:pPr>
      <w:r>
        <w:rPr>
          <w:rFonts w:ascii="宋体" w:hAnsi="宋体"/>
          <w:sz w:val="24"/>
        </w:rPr>
        <w:t>1、课程基本内容</w:t>
      </w:r>
    </w:p>
    <w:p>
      <w:pPr>
        <w:spacing w:line="400" w:lineRule="exact"/>
        <w:ind w:firstLine="480" w:firstLineChars="200"/>
        <w:rPr>
          <w:rFonts w:ascii="宋体" w:hAnsi="宋体"/>
          <w:sz w:val="24"/>
        </w:rPr>
      </w:pPr>
      <w:r>
        <w:rPr>
          <w:rFonts w:hint="eastAsia" w:ascii="宋体" w:hAnsi="宋体"/>
          <w:sz w:val="24"/>
        </w:rPr>
        <w:t>第一节</w:t>
      </w:r>
      <w:r>
        <w:rPr>
          <w:rFonts w:hint="eastAsia" w:ascii="宋体" w:hAnsi="宋体"/>
          <w:sz w:val="24"/>
        </w:rPr>
        <w:tab/>
      </w:r>
      <w:r>
        <w:rPr>
          <w:rFonts w:hint="eastAsia" w:ascii="宋体" w:hAnsi="宋体"/>
          <w:sz w:val="24"/>
        </w:rPr>
        <w:t>什么是和弦</w:t>
      </w:r>
    </w:p>
    <w:p>
      <w:pPr>
        <w:spacing w:line="400" w:lineRule="exact"/>
        <w:ind w:firstLine="480" w:firstLineChars="200"/>
        <w:rPr>
          <w:rFonts w:ascii="宋体" w:hAnsi="宋体"/>
          <w:sz w:val="24"/>
        </w:rPr>
      </w:pPr>
      <w:r>
        <w:rPr>
          <w:rFonts w:hint="eastAsia" w:ascii="宋体" w:hAnsi="宋体"/>
          <w:sz w:val="24"/>
        </w:rPr>
        <w:t>第二节</w:t>
      </w:r>
      <w:r>
        <w:rPr>
          <w:rFonts w:hint="eastAsia" w:ascii="宋体" w:hAnsi="宋体"/>
          <w:sz w:val="24"/>
        </w:rPr>
        <w:tab/>
      </w:r>
      <w:r>
        <w:rPr>
          <w:rFonts w:hint="eastAsia" w:ascii="宋体" w:hAnsi="宋体"/>
          <w:sz w:val="24"/>
        </w:rPr>
        <w:t>三和弦</w:t>
      </w:r>
    </w:p>
    <w:p>
      <w:pPr>
        <w:spacing w:line="400" w:lineRule="exact"/>
        <w:ind w:firstLine="480" w:firstLineChars="200"/>
        <w:rPr>
          <w:rFonts w:ascii="宋体" w:hAnsi="宋体"/>
          <w:sz w:val="24"/>
        </w:rPr>
      </w:pPr>
      <w:r>
        <w:rPr>
          <w:rFonts w:hint="eastAsia" w:ascii="宋体" w:hAnsi="宋体"/>
          <w:sz w:val="24"/>
        </w:rPr>
        <w:t>第三节</w:t>
      </w:r>
      <w:r>
        <w:rPr>
          <w:rFonts w:hint="eastAsia" w:ascii="宋体" w:hAnsi="宋体"/>
          <w:sz w:val="24"/>
        </w:rPr>
        <w:tab/>
      </w:r>
      <w:r>
        <w:rPr>
          <w:rFonts w:hint="eastAsia" w:ascii="宋体" w:hAnsi="宋体"/>
          <w:sz w:val="24"/>
        </w:rPr>
        <w:t>七和弦</w:t>
      </w:r>
    </w:p>
    <w:p>
      <w:pPr>
        <w:spacing w:line="400" w:lineRule="exact"/>
        <w:ind w:firstLine="480" w:firstLineChars="200"/>
        <w:rPr>
          <w:rFonts w:ascii="宋体" w:hAnsi="宋体"/>
          <w:sz w:val="24"/>
        </w:rPr>
      </w:pPr>
      <w:r>
        <w:rPr>
          <w:rFonts w:hint="eastAsia" w:ascii="宋体" w:hAnsi="宋体"/>
          <w:sz w:val="24"/>
        </w:rPr>
        <w:t>第四节</w:t>
      </w:r>
      <w:r>
        <w:rPr>
          <w:rFonts w:hint="eastAsia" w:ascii="宋体" w:hAnsi="宋体"/>
          <w:sz w:val="24"/>
        </w:rPr>
        <w:tab/>
      </w:r>
      <w:r>
        <w:rPr>
          <w:rFonts w:hint="eastAsia" w:ascii="宋体" w:hAnsi="宋体"/>
          <w:sz w:val="24"/>
        </w:rPr>
        <w:t>原位和弦与转位和旋</w:t>
      </w:r>
    </w:p>
    <w:p>
      <w:pPr>
        <w:spacing w:line="400" w:lineRule="exact"/>
        <w:ind w:firstLine="480" w:firstLineChars="200"/>
        <w:rPr>
          <w:rFonts w:ascii="宋体" w:hAnsi="宋体"/>
          <w:sz w:val="24"/>
        </w:rPr>
      </w:pPr>
      <w:r>
        <w:rPr>
          <w:rFonts w:hint="eastAsia" w:ascii="宋体" w:hAnsi="宋体"/>
          <w:sz w:val="24"/>
        </w:rPr>
        <w:t>第五节</w:t>
      </w:r>
      <w:r>
        <w:rPr>
          <w:rFonts w:hint="eastAsia" w:ascii="宋体" w:hAnsi="宋体"/>
          <w:sz w:val="24"/>
        </w:rPr>
        <w:tab/>
      </w:r>
      <w:r>
        <w:rPr>
          <w:rFonts w:hint="eastAsia" w:ascii="宋体" w:hAnsi="宋体"/>
          <w:sz w:val="24"/>
        </w:rPr>
        <w:t>等和弦</w:t>
      </w:r>
    </w:p>
    <w:p>
      <w:pPr>
        <w:spacing w:line="400" w:lineRule="exact"/>
        <w:ind w:firstLine="480" w:firstLineChars="200"/>
        <w:rPr>
          <w:rFonts w:ascii="宋体" w:hAnsi="宋体"/>
          <w:sz w:val="24"/>
        </w:rPr>
      </w:pPr>
      <w:r>
        <w:rPr>
          <w:rFonts w:hint="eastAsia" w:ascii="宋体" w:hAnsi="宋体"/>
          <w:sz w:val="24"/>
        </w:rPr>
        <w:t>第六节</w:t>
      </w:r>
      <w:r>
        <w:rPr>
          <w:rFonts w:hint="eastAsia" w:ascii="宋体" w:hAnsi="宋体"/>
          <w:sz w:val="24"/>
        </w:rPr>
        <w:tab/>
      </w:r>
      <w:r>
        <w:rPr>
          <w:rFonts w:hint="eastAsia" w:ascii="宋体" w:hAnsi="宋体"/>
          <w:sz w:val="24"/>
        </w:rPr>
        <w:t>怎样识别和构成和弦</w:t>
      </w:r>
    </w:p>
    <w:p>
      <w:pPr>
        <w:spacing w:line="400" w:lineRule="exact"/>
        <w:ind w:firstLine="480" w:firstLineChars="200"/>
        <w:rPr>
          <w:rFonts w:ascii="宋体" w:hAnsi="宋体"/>
          <w:sz w:val="24"/>
        </w:rPr>
      </w:pPr>
      <w:r>
        <w:rPr>
          <w:rFonts w:ascii="宋体" w:hAnsi="宋体"/>
          <w:sz w:val="24"/>
        </w:rPr>
        <w:t>2、课程基本要求</w:t>
      </w:r>
    </w:p>
    <w:p>
      <w:pPr>
        <w:spacing w:line="400" w:lineRule="exact"/>
        <w:ind w:firstLine="480" w:firstLineChars="200"/>
        <w:rPr>
          <w:rFonts w:ascii="宋体" w:hAnsi="宋体"/>
          <w:sz w:val="24"/>
        </w:rPr>
      </w:pPr>
      <w:r>
        <w:rPr>
          <w:rFonts w:ascii="宋体" w:hAnsi="宋体"/>
          <w:sz w:val="24"/>
        </w:rPr>
        <w:t>（1）具备识别各种和弦的能力</w:t>
      </w:r>
    </w:p>
    <w:p>
      <w:pPr>
        <w:spacing w:line="400" w:lineRule="exact"/>
        <w:ind w:firstLine="480" w:firstLineChars="200"/>
        <w:rPr>
          <w:rFonts w:ascii="宋体" w:hAnsi="宋体"/>
          <w:sz w:val="24"/>
        </w:rPr>
      </w:pPr>
      <w:r>
        <w:rPr>
          <w:rFonts w:ascii="宋体" w:hAnsi="宋体"/>
          <w:sz w:val="24"/>
        </w:rPr>
        <w:t>（2）具备三和弦和七和弦转位的能力</w:t>
      </w:r>
    </w:p>
    <w:p>
      <w:pPr>
        <w:spacing w:line="400" w:lineRule="exact"/>
        <w:ind w:firstLine="482" w:firstLineChars="200"/>
        <w:rPr>
          <w:rFonts w:ascii="宋体" w:hAnsi="宋体"/>
          <w:b/>
          <w:bCs/>
          <w:sz w:val="24"/>
        </w:rPr>
      </w:pPr>
      <w:r>
        <w:rPr>
          <w:rFonts w:ascii="宋体" w:hAnsi="宋体"/>
          <w:b/>
          <w:bCs/>
          <w:sz w:val="24"/>
        </w:rPr>
        <w:t>（八）</w:t>
      </w:r>
      <w:r>
        <w:rPr>
          <w:rFonts w:hint="eastAsia" w:ascii="宋体" w:hAnsi="宋体"/>
          <w:b/>
          <w:bCs/>
          <w:sz w:val="24"/>
        </w:rPr>
        <w:t>调及调关系</w:t>
      </w:r>
    </w:p>
    <w:p>
      <w:pPr>
        <w:spacing w:line="400" w:lineRule="exact"/>
        <w:ind w:firstLine="480" w:firstLineChars="200"/>
        <w:rPr>
          <w:rFonts w:ascii="宋体" w:hAnsi="宋体"/>
          <w:sz w:val="24"/>
        </w:rPr>
      </w:pPr>
      <w:r>
        <w:rPr>
          <w:rFonts w:ascii="宋体" w:hAnsi="宋体"/>
          <w:sz w:val="24"/>
        </w:rPr>
        <w:t>1、课程基本内容</w:t>
      </w:r>
    </w:p>
    <w:p>
      <w:pPr>
        <w:spacing w:line="400" w:lineRule="exact"/>
        <w:ind w:firstLine="480" w:firstLineChars="200"/>
        <w:rPr>
          <w:rFonts w:ascii="宋体" w:hAnsi="宋体"/>
          <w:sz w:val="24"/>
        </w:rPr>
      </w:pPr>
      <w:r>
        <w:rPr>
          <w:rFonts w:hint="eastAsia" w:ascii="宋体" w:hAnsi="宋体"/>
          <w:sz w:val="24"/>
        </w:rPr>
        <w:t>第一节</w:t>
      </w:r>
      <w:r>
        <w:rPr>
          <w:rFonts w:hint="eastAsia" w:ascii="宋体" w:hAnsi="宋体"/>
          <w:sz w:val="24"/>
        </w:rPr>
        <w:tab/>
      </w:r>
      <w:r>
        <w:rPr>
          <w:rFonts w:hint="eastAsia" w:ascii="宋体" w:hAnsi="宋体"/>
          <w:sz w:val="24"/>
        </w:rPr>
        <w:t>什么是调</w:t>
      </w:r>
    </w:p>
    <w:p>
      <w:pPr>
        <w:spacing w:line="400" w:lineRule="exact"/>
        <w:ind w:firstLine="480" w:firstLineChars="200"/>
        <w:rPr>
          <w:rFonts w:ascii="宋体" w:hAnsi="宋体"/>
          <w:sz w:val="24"/>
        </w:rPr>
      </w:pPr>
      <w:r>
        <w:rPr>
          <w:rFonts w:hint="eastAsia" w:ascii="宋体" w:hAnsi="宋体"/>
          <w:sz w:val="24"/>
        </w:rPr>
        <w:t>第二节</w:t>
      </w:r>
      <w:r>
        <w:rPr>
          <w:rFonts w:hint="eastAsia" w:ascii="宋体" w:hAnsi="宋体"/>
          <w:sz w:val="24"/>
        </w:rPr>
        <w:tab/>
      </w:r>
      <w:r>
        <w:rPr>
          <w:rFonts w:hint="eastAsia" w:ascii="宋体" w:hAnsi="宋体"/>
          <w:sz w:val="24"/>
        </w:rPr>
        <w:t>升号调与降号调</w:t>
      </w:r>
    </w:p>
    <w:p>
      <w:pPr>
        <w:spacing w:line="400" w:lineRule="exact"/>
        <w:ind w:firstLine="480" w:firstLineChars="200"/>
        <w:rPr>
          <w:rFonts w:ascii="宋体" w:hAnsi="宋体"/>
          <w:sz w:val="24"/>
        </w:rPr>
      </w:pPr>
      <w:r>
        <w:rPr>
          <w:rFonts w:hint="eastAsia" w:ascii="宋体" w:hAnsi="宋体"/>
          <w:sz w:val="24"/>
        </w:rPr>
        <w:t>第三节</w:t>
      </w:r>
      <w:r>
        <w:rPr>
          <w:rFonts w:hint="eastAsia" w:ascii="宋体" w:hAnsi="宋体"/>
          <w:sz w:val="24"/>
        </w:rPr>
        <w:tab/>
      </w:r>
      <w:r>
        <w:rPr>
          <w:rFonts w:hint="eastAsia" w:ascii="宋体" w:hAnsi="宋体"/>
          <w:sz w:val="24"/>
        </w:rPr>
        <w:t>等音调</w:t>
      </w:r>
    </w:p>
    <w:p>
      <w:pPr>
        <w:spacing w:line="400" w:lineRule="exact"/>
        <w:ind w:firstLine="480" w:firstLineChars="200"/>
        <w:rPr>
          <w:rFonts w:ascii="宋体" w:hAnsi="宋体"/>
          <w:sz w:val="24"/>
        </w:rPr>
      </w:pPr>
      <w:r>
        <w:rPr>
          <w:rFonts w:hint="eastAsia" w:ascii="宋体" w:hAnsi="宋体"/>
          <w:sz w:val="24"/>
        </w:rPr>
        <w:t>第四节</w:t>
      </w:r>
      <w:r>
        <w:rPr>
          <w:rFonts w:hint="eastAsia" w:ascii="宋体" w:hAnsi="宋体"/>
          <w:sz w:val="24"/>
        </w:rPr>
        <w:tab/>
      </w:r>
      <w:r>
        <w:rPr>
          <w:rFonts w:hint="eastAsia" w:ascii="宋体" w:hAnsi="宋体"/>
          <w:sz w:val="24"/>
        </w:rPr>
        <w:t>调的五度循环及调关系</w:t>
      </w:r>
    </w:p>
    <w:p>
      <w:pPr>
        <w:spacing w:line="400" w:lineRule="exact"/>
        <w:ind w:firstLine="480" w:firstLineChars="200"/>
        <w:rPr>
          <w:rFonts w:ascii="宋体" w:hAnsi="宋体"/>
          <w:sz w:val="24"/>
        </w:rPr>
      </w:pPr>
      <w:r>
        <w:rPr>
          <w:rFonts w:ascii="宋体" w:hAnsi="宋体"/>
          <w:sz w:val="24"/>
        </w:rPr>
        <w:t>2、课程基本要求</w:t>
      </w:r>
    </w:p>
    <w:p>
      <w:pPr>
        <w:spacing w:line="400" w:lineRule="exact"/>
        <w:ind w:firstLine="480" w:firstLineChars="200"/>
        <w:rPr>
          <w:rFonts w:ascii="宋体" w:hAnsi="宋体"/>
          <w:sz w:val="24"/>
        </w:rPr>
      </w:pPr>
      <w:r>
        <w:rPr>
          <w:rFonts w:ascii="宋体" w:hAnsi="宋体"/>
          <w:sz w:val="24"/>
        </w:rPr>
        <w:t>（1）熟知调的概念</w:t>
      </w:r>
    </w:p>
    <w:p>
      <w:pPr>
        <w:spacing w:line="400" w:lineRule="exact"/>
        <w:ind w:firstLine="480" w:firstLineChars="200"/>
        <w:rPr>
          <w:rFonts w:ascii="宋体" w:hAnsi="宋体"/>
          <w:sz w:val="24"/>
        </w:rPr>
      </w:pPr>
      <w:r>
        <w:rPr>
          <w:rFonts w:ascii="宋体" w:hAnsi="宋体"/>
          <w:sz w:val="24"/>
        </w:rPr>
        <w:t>（2）熟记各种升号调和降号调</w:t>
      </w:r>
    </w:p>
    <w:p>
      <w:pPr>
        <w:spacing w:line="400" w:lineRule="exact"/>
        <w:ind w:firstLine="480" w:firstLineChars="200"/>
        <w:rPr>
          <w:rFonts w:ascii="宋体" w:hAnsi="宋体"/>
          <w:sz w:val="24"/>
        </w:rPr>
      </w:pPr>
      <w:r>
        <w:rPr>
          <w:rFonts w:hint="eastAsia" w:ascii="宋体" w:hAnsi="宋体"/>
          <w:sz w:val="24"/>
        </w:rPr>
        <w:t>3.课程思政元素</w:t>
      </w:r>
    </w:p>
    <w:p>
      <w:pPr>
        <w:spacing w:line="400" w:lineRule="exact"/>
        <w:ind w:firstLine="480" w:firstLineChars="200"/>
        <w:rPr>
          <w:rFonts w:ascii="宋体" w:hAnsi="宋体"/>
          <w:sz w:val="24"/>
        </w:rPr>
      </w:pPr>
      <w:r>
        <w:rPr>
          <w:rFonts w:hint="eastAsia" w:ascii="宋体" w:hAnsi="宋体"/>
          <w:sz w:val="24"/>
        </w:rPr>
        <w:t>通过分析中国</w:t>
      </w:r>
      <w:r>
        <w:rPr>
          <w:rFonts w:hint="eastAsia" w:ascii="宋体" w:hAnsi="宋体"/>
          <w:sz w:val="24"/>
          <w:lang w:eastAsia="zh-Hans"/>
        </w:rPr>
        <w:t>调式代表性</w:t>
      </w:r>
      <w:r>
        <w:rPr>
          <w:rFonts w:hint="eastAsia" w:ascii="宋体" w:hAnsi="宋体"/>
          <w:sz w:val="24"/>
        </w:rPr>
        <w:t>作品，使学生在掌握中国</w:t>
      </w:r>
      <w:r>
        <w:rPr>
          <w:rFonts w:hint="eastAsia" w:ascii="宋体" w:hAnsi="宋体"/>
          <w:sz w:val="24"/>
          <w:lang w:eastAsia="zh-Hans"/>
        </w:rPr>
        <w:t>音乐</w:t>
      </w:r>
      <w:r>
        <w:rPr>
          <w:rFonts w:hint="eastAsia" w:ascii="宋体" w:hAnsi="宋体"/>
          <w:sz w:val="24"/>
        </w:rPr>
        <w:t>作品的</w:t>
      </w:r>
      <w:r>
        <w:rPr>
          <w:rFonts w:hint="eastAsia" w:ascii="宋体" w:hAnsi="宋体"/>
          <w:sz w:val="24"/>
          <w:lang w:eastAsia="zh-Hans"/>
        </w:rPr>
        <w:t>旋律发展</w:t>
      </w:r>
      <w:r>
        <w:rPr>
          <w:rFonts w:hint="eastAsia" w:ascii="宋体" w:hAnsi="宋体"/>
          <w:sz w:val="24"/>
        </w:rPr>
        <w:t>运用理论的同时，树立民族自豪感，建立正确的理想信念和价值取向。</w:t>
      </w:r>
    </w:p>
    <w:p>
      <w:pPr>
        <w:spacing w:line="400" w:lineRule="exact"/>
        <w:ind w:firstLine="480" w:firstLineChars="200"/>
        <w:rPr>
          <w:rFonts w:ascii="宋体" w:hAnsi="宋体"/>
          <w:sz w:val="24"/>
        </w:rPr>
      </w:pPr>
    </w:p>
    <w:p>
      <w:pPr>
        <w:spacing w:line="400" w:lineRule="exact"/>
        <w:ind w:firstLine="482" w:firstLineChars="200"/>
        <w:rPr>
          <w:rFonts w:ascii="宋体" w:hAnsi="宋体"/>
          <w:b/>
          <w:bCs/>
          <w:sz w:val="24"/>
        </w:rPr>
      </w:pPr>
      <w:r>
        <w:rPr>
          <w:rFonts w:ascii="宋体" w:hAnsi="宋体"/>
          <w:b/>
          <w:bCs/>
          <w:sz w:val="24"/>
        </w:rPr>
        <w:t>（九）</w:t>
      </w:r>
      <w:r>
        <w:rPr>
          <w:rFonts w:hint="eastAsia" w:ascii="宋体" w:hAnsi="宋体"/>
          <w:b/>
          <w:bCs/>
          <w:sz w:val="24"/>
        </w:rPr>
        <w:t>调式</w:t>
      </w:r>
    </w:p>
    <w:p>
      <w:pPr>
        <w:spacing w:line="400" w:lineRule="exact"/>
        <w:ind w:firstLine="480" w:firstLineChars="200"/>
        <w:rPr>
          <w:rFonts w:ascii="宋体" w:hAnsi="宋体"/>
          <w:sz w:val="24"/>
        </w:rPr>
      </w:pPr>
      <w:r>
        <w:rPr>
          <w:rFonts w:ascii="宋体" w:hAnsi="宋体"/>
          <w:sz w:val="24"/>
        </w:rPr>
        <w:t>1、课程基本内容</w:t>
      </w:r>
    </w:p>
    <w:p>
      <w:pPr>
        <w:spacing w:line="400" w:lineRule="exact"/>
        <w:ind w:firstLine="480" w:firstLineChars="200"/>
        <w:rPr>
          <w:rFonts w:ascii="宋体" w:hAnsi="宋体"/>
          <w:sz w:val="24"/>
        </w:rPr>
      </w:pPr>
      <w:r>
        <w:rPr>
          <w:rFonts w:hint="eastAsia" w:ascii="宋体" w:hAnsi="宋体"/>
          <w:sz w:val="24"/>
        </w:rPr>
        <w:t>第一节</w:t>
      </w:r>
      <w:r>
        <w:rPr>
          <w:rFonts w:hint="eastAsia" w:ascii="宋体" w:hAnsi="宋体"/>
          <w:sz w:val="24"/>
        </w:rPr>
        <w:tab/>
      </w:r>
      <w:r>
        <w:rPr>
          <w:rFonts w:hint="eastAsia" w:ascii="宋体" w:hAnsi="宋体"/>
          <w:sz w:val="24"/>
        </w:rPr>
        <w:t>调式  调式主音  音阶</w:t>
      </w:r>
    </w:p>
    <w:p>
      <w:pPr>
        <w:spacing w:line="400" w:lineRule="exact"/>
        <w:ind w:firstLine="480" w:firstLineChars="200"/>
        <w:rPr>
          <w:rFonts w:ascii="宋体" w:hAnsi="宋体"/>
          <w:sz w:val="24"/>
        </w:rPr>
      </w:pPr>
      <w:r>
        <w:rPr>
          <w:rFonts w:hint="eastAsia" w:ascii="宋体" w:hAnsi="宋体"/>
          <w:sz w:val="24"/>
        </w:rPr>
        <w:t>第二节</w:t>
      </w:r>
      <w:r>
        <w:rPr>
          <w:rFonts w:hint="eastAsia" w:ascii="宋体" w:hAnsi="宋体"/>
          <w:sz w:val="24"/>
        </w:rPr>
        <w:tab/>
      </w:r>
      <w:r>
        <w:rPr>
          <w:rFonts w:hint="eastAsia" w:ascii="宋体" w:hAnsi="宋体"/>
          <w:sz w:val="24"/>
        </w:rPr>
        <w:t>自然大调式</w:t>
      </w:r>
    </w:p>
    <w:p>
      <w:pPr>
        <w:spacing w:line="400" w:lineRule="exact"/>
        <w:ind w:firstLine="480" w:firstLineChars="200"/>
        <w:rPr>
          <w:rFonts w:ascii="宋体" w:hAnsi="宋体"/>
          <w:sz w:val="24"/>
        </w:rPr>
      </w:pPr>
      <w:r>
        <w:rPr>
          <w:rFonts w:hint="eastAsia" w:ascii="宋体" w:hAnsi="宋体"/>
          <w:sz w:val="24"/>
        </w:rPr>
        <w:t>第三节</w:t>
      </w:r>
      <w:r>
        <w:rPr>
          <w:rFonts w:hint="eastAsia" w:ascii="宋体" w:hAnsi="宋体"/>
          <w:sz w:val="24"/>
        </w:rPr>
        <w:tab/>
      </w:r>
      <w:r>
        <w:rPr>
          <w:rFonts w:hint="eastAsia" w:ascii="宋体" w:hAnsi="宋体"/>
          <w:sz w:val="24"/>
        </w:rPr>
        <w:t>三种小调式</w:t>
      </w:r>
    </w:p>
    <w:p>
      <w:pPr>
        <w:spacing w:line="400" w:lineRule="exact"/>
        <w:ind w:firstLine="480" w:firstLineChars="200"/>
        <w:rPr>
          <w:rFonts w:ascii="宋体" w:hAnsi="宋体"/>
          <w:sz w:val="24"/>
        </w:rPr>
      </w:pPr>
      <w:r>
        <w:rPr>
          <w:rFonts w:hint="eastAsia" w:ascii="宋体" w:hAnsi="宋体"/>
          <w:sz w:val="24"/>
        </w:rPr>
        <w:t>第四节</w:t>
      </w:r>
      <w:r>
        <w:rPr>
          <w:rFonts w:hint="eastAsia" w:ascii="宋体" w:hAnsi="宋体"/>
          <w:sz w:val="24"/>
        </w:rPr>
        <w:tab/>
      </w:r>
      <w:r>
        <w:rPr>
          <w:rFonts w:hint="eastAsia" w:ascii="宋体" w:hAnsi="宋体"/>
          <w:sz w:val="24"/>
        </w:rPr>
        <w:t>五种五声调式</w:t>
      </w:r>
    </w:p>
    <w:p>
      <w:pPr>
        <w:spacing w:line="400" w:lineRule="exact"/>
        <w:ind w:firstLine="480" w:firstLineChars="200"/>
        <w:rPr>
          <w:rFonts w:ascii="宋体" w:hAnsi="宋体"/>
          <w:sz w:val="24"/>
        </w:rPr>
      </w:pPr>
      <w:r>
        <w:rPr>
          <w:rFonts w:ascii="宋体" w:hAnsi="宋体"/>
          <w:sz w:val="24"/>
        </w:rPr>
        <w:t>2、课程基本要求</w:t>
      </w:r>
    </w:p>
    <w:p>
      <w:pPr>
        <w:spacing w:line="400" w:lineRule="exact"/>
        <w:ind w:firstLine="480" w:firstLineChars="200"/>
        <w:rPr>
          <w:rFonts w:ascii="宋体" w:hAnsi="宋体"/>
          <w:sz w:val="24"/>
        </w:rPr>
      </w:pPr>
      <w:r>
        <w:rPr>
          <w:rFonts w:ascii="宋体" w:hAnsi="宋体"/>
          <w:sz w:val="24"/>
        </w:rPr>
        <w:t>（1）熟知调式与调式音阶的概念</w:t>
      </w:r>
    </w:p>
    <w:p>
      <w:pPr>
        <w:spacing w:line="400" w:lineRule="exact"/>
        <w:ind w:firstLine="480" w:firstLineChars="200"/>
        <w:rPr>
          <w:rFonts w:ascii="宋体" w:hAnsi="宋体"/>
          <w:sz w:val="24"/>
        </w:rPr>
      </w:pPr>
      <w:r>
        <w:rPr>
          <w:rFonts w:ascii="宋体" w:hAnsi="宋体"/>
          <w:sz w:val="24"/>
        </w:rPr>
        <w:t>（2）熟知自然大调、和声小调、五声调式的概念</w:t>
      </w:r>
    </w:p>
    <w:p>
      <w:pPr>
        <w:spacing w:line="400" w:lineRule="exact"/>
        <w:ind w:firstLine="482" w:firstLineChars="200"/>
        <w:rPr>
          <w:rFonts w:ascii="宋体" w:hAnsi="宋体"/>
          <w:b/>
          <w:bCs/>
          <w:sz w:val="24"/>
        </w:rPr>
      </w:pPr>
      <w:r>
        <w:rPr>
          <w:rFonts w:ascii="宋体" w:hAnsi="宋体"/>
          <w:b/>
          <w:bCs/>
          <w:sz w:val="24"/>
        </w:rPr>
        <w:t>（十）</w:t>
      </w:r>
      <w:r>
        <w:rPr>
          <w:rFonts w:hint="eastAsia" w:ascii="宋体" w:hAnsi="宋体"/>
          <w:b/>
          <w:bCs/>
          <w:sz w:val="24"/>
        </w:rPr>
        <w:t>调与调式</w:t>
      </w:r>
    </w:p>
    <w:p>
      <w:pPr>
        <w:spacing w:line="400" w:lineRule="exact"/>
        <w:ind w:firstLine="480" w:firstLineChars="200"/>
        <w:rPr>
          <w:rFonts w:ascii="宋体" w:hAnsi="宋体"/>
          <w:sz w:val="24"/>
        </w:rPr>
      </w:pPr>
      <w:r>
        <w:rPr>
          <w:rFonts w:ascii="宋体" w:hAnsi="宋体"/>
          <w:sz w:val="24"/>
        </w:rPr>
        <w:t>1、课程基本内容</w:t>
      </w:r>
    </w:p>
    <w:p>
      <w:pPr>
        <w:spacing w:line="400" w:lineRule="exact"/>
        <w:ind w:firstLine="480" w:firstLineChars="200"/>
        <w:rPr>
          <w:rFonts w:ascii="宋体" w:hAnsi="宋体"/>
          <w:sz w:val="24"/>
        </w:rPr>
      </w:pPr>
      <w:r>
        <w:rPr>
          <w:rFonts w:hint="eastAsia" w:ascii="宋体" w:hAnsi="宋体"/>
          <w:sz w:val="24"/>
        </w:rPr>
        <w:t>第一节</w:t>
      </w:r>
      <w:r>
        <w:rPr>
          <w:rFonts w:hint="eastAsia" w:ascii="宋体" w:hAnsi="宋体"/>
          <w:sz w:val="24"/>
        </w:rPr>
        <w:tab/>
      </w:r>
      <w:r>
        <w:rPr>
          <w:rFonts w:hint="eastAsia" w:ascii="宋体" w:hAnsi="宋体"/>
          <w:sz w:val="24"/>
        </w:rPr>
        <w:t>调与调式的组合</w:t>
      </w:r>
    </w:p>
    <w:p>
      <w:pPr>
        <w:spacing w:line="400" w:lineRule="exact"/>
        <w:ind w:firstLine="480" w:firstLineChars="200"/>
        <w:rPr>
          <w:rFonts w:ascii="宋体" w:hAnsi="宋体"/>
          <w:sz w:val="24"/>
        </w:rPr>
      </w:pPr>
      <w:r>
        <w:rPr>
          <w:rFonts w:hint="eastAsia" w:ascii="宋体" w:hAnsi="宋体"/>
          <w:sz w:val="24"/>
        </w:rPr>
        <w:t>第二节</w:t>
      </w:r>
      <w:r>
        <w:rPr>
          <w:rFonts w:hint="eastAsia" w:ascii="宋体" w:hAnsi="宋体"/>
          <w:sz w:val="24"/>
        </w:rPr>
        <w:tab/>
      </w:r>
      <w:r>
        <w:rPr>
          <w:rFonts w:hint="eastAsia" w:ascii="宋体" w:hAnsi="宋体"/>
          <w:sz w:val="24"/>
        </w:rPr>
        <w:t>关系大小调</w:t>
      </w:r>
    </w:p>
    <w:p>
      <w:pPr>
        <w:spacing w:line="400" w:lineRule="exact"/>
        <w:ind w:firstLine="480" w:firstLineChars="200"/>
        <w:rPr>
          <w:rFonts w:ascii="宋体" w:hAnsi="宋体"/>
          <w:sz w:val="24"/>
        </w:rPr>
      </w:pPr>
      <w:r>
        <w:rPr>
          <w:rFonts w:hint="eastAsia" w:ascii="宋体" w:hAnsi="宋体"/>
          <w:sz w:val="24"/>
        </w:rPr>
        <w:t>第三节</w:t>
      </w:r>
      <w:r>
        <w:rPr>
          <w:rFonts w:hint="eastAsia" w:ascii="宋体" w:hAnsi="宋体"/>
          <w:sz w:val="24"/>
        </w:rPr>
        <w:tab/>
      </w:r>
      <w:r>
        <w:rPr>
          <w:rFonts w:hint="eastAsia" w:ascii="宋体" w:hAnsi="宋体"/>
          <w:sz w:val="24"/>
        </w:rPr>
        <w:t>同宫系统各调</w:t>
      </w:r>
    </w:p>
    <w:p>
      <w:pPr>
        <w:spacing w:line="400" w:lineRule="exact"/>
        <w:ind w:firstLine="480" w:firstLineChars="200"/>
        <w:rPr>
          <w:rFonts w:ascii="宋体" w:hAnsi="宋体"/>
          <w:sz w:val="24"/>
        </w:rPr>
      </w:pPr>
      <w:r>
        <w:rPr>
          <w:rFonts w:hint="eastAsia" w:ascii="宋体" w:hAnsi="宋体"/>
          <w:sz w:val="24"/>
        </w:rPr>
        <w:t>第四节</w:t>
      </w:r>
      <w:r>
        <w:rPr>
          <w:rFonts w:hint="eastAsia" w:ascii="宋体" w:hAnsi="宋体"/>
          <w:sz w:val="24"/>
        </w:rPr>
        <w:tab/>
      </w:r>
      <w:r>
        <w:rPr>
          <w:rFonts w:hint="eastAsia" w:ascii="宋体" w:hAnsi="宋体"/>
          <w:sz w:val="24"/>
        </w:rPr>
        <w:t>同主音调式</w:t>
      </w:r>
    </w:p>
    <w:p>
      <w:pPr>
        <w:spacing w:line="400" w:lineRule="exact"/>
        <w:ind w:firstLine="480" w:firstLineChars="200"/>
        <w:rPr>
          <w:rFonts w:ascii="宋体" w:hAnsi="宋体"/>
          <w:sz w:val="24"/>
        </w:rPr>
      </w:pPr>
      <w:r>
        <w:rPr>
          <w:rFonts w:hint="eastAsia" w:ascii="宋体" w:hAnsi="宋体"/>
          <w:sz w:val="24"/>
        </w:rPr>
        <w:t>第五节</w:t>
      </w:r>
      <w:r>
        <w:rPr>
          <w:rFonts w:hint="eastAsia" w:ascii="宋体" w:hAnsi="宋体"/>
          <w:sz w:val="24"/>
        </w:rPr>
        <w:tab/>
      </w:r>
      <w:r>
        <w:rPr>
          <w:rFonts w:hint="eastAsia" w:ascii="宋体" w:hAnsi="宋体"/>
          <w:sz w:val="24"/>
        </w:rPr>
        <w:t>等音调式</w:t>
      </w:r>
    </w:p>
    <w:p>
      <w:pPr>
        <w:spacing w:line="400" w:lineRule="exact"/>
        <w:ind w:firstLine="480" w:firstLineChars="200"/>
        <w:rPr>
          <w:rFonts w:ascii="宋体" w:hAnsi="宋体"/>
          <w:sz w:val="24"/>
        </w:rPr>
      </w:pPr>
      <w:r>
        <w:rPr>
          <w:rFonts w:hint="eastAsia" w:ascii="宋体" w:hAnsi="宋体"/>
          <w:sz w:val="24"/>
        </w:rPr>
        <w:t>第六节</w:t>
      </w:r>
      <w:r>
        <w:rPr>
          <w:rFonts w:hint="eastAsia" w:ascii="宋体" w:hAnsi="宋体"/>
          <w:sz w:val="24"/>
        </w:rPr>
        <w:tab/>
      </w:r>
      <w:r>
        <w:rPr>
          <w:rFonts w:hint="eastAsia" w:ascii="宋体" w:hAnsi="宋体"/>
          <w:sz w:val="24"/>
        </w:rPr>
        <w:t>怎样确定调与调式</w:t>
      </w:r>
    </w:p>
    <w:p>
      <w:pPr>
        <w:spacing w:line="400" w:lineRule="exact"/>
        <w:ind w:firstLine="480" w:firstLineChars="200"/>
        <w:rPr>
          <w:rFonts w:ascii="宋体" w:hAnsi="宋体"/>
          <w:sz w:val="24"/>
        </w:rPr>
      </w:pPr>
      <w:r>
        <w:rPr>
          <w:rFonts w:ascii="宋体" w:hAnsi="宋体"/>
          <w:sz w:val="24"/>
        </w:rPr>
        <w:t>2、课程基本要求</w:t>
      </w:r>
    </w:p>
    <w:p>
      <w:pPr>
        <w:spacing w:line="400" w:lineRule="exact"/>
        <w:ind w:firstLine="480" w:firstLineChars="200"/>
        <w:rPr>
          <w:rFonts w:ascii="宋体" w:hAnsi="宋体"/>
          <w:sz w:val="24"/>
        </w:rPr>
      </w:pPr>
      <w:r>
        <w:rPr>
          <w:rFonts w:ascii="宋体" w:hAnsi="宋体"/>
          <w:sz w:val="24"/>
        </w:rPr>
        <w:t>（1）熟练掌握各关系大小调的对应</w:t>
      </w:r>
    </w:p>
    <w:p>
      <w:pPr>
        <w:spacing w:line="400" w:lineRule="exact"/>
        <w:ind w:firstLine="480" w:firstLineChars="200"/>
        <w:rPr>
          <w:rFonts w:ascii="宋体" w:hAnsi="宋体"/>
          <w:sz w:val="24"/>
        </w:rPr>
      </w:pPr>
      <w:r>
        <w:rPr>
          <w:rFonts w:ascii="宋体" w:hAnsi="宋体"/>
          <w:sz w:val="24"/>
        </w:rPr>
        <w:t>（2）熟练掌握同主音调式音的组成</w:t>
      </w:r>
    </w:p>
    <w:p>
      <w:pPr>
        <w:spacing w:line="400" w:lineRule="exact"/>
        <w:ind w:firstLine="480" w:firstLineChars="200"/>
        <w:rPr>
          <w:rFonts w:ascii="宋体" w:hAnsi="宋体"/>
          <w:sz w:val="24"/>
        </w:rPr>
      </w:pPr>
      <w:r>
        <w:rPr>
          <w:rFonts w:hint="eastAsia" w:ascii="宋体" w:hAnsi="宋体"/>
          <w:sz w:val="24"/>
        </w:rPr>
        <w:t>3.课程思政元素</w:t>
      </w:r>
    </w:p>
    <w:p>
      <w:pPr>
        <w:spacing w:line="400" w:lineRule="exact"/>
        <w:ind w:firstLine="480" w:firstLineChars="200"/>
        <w:rPr>
          <w:rFonts w:ascii="宋体" w:hAnsi="宋体"/>
          <w:sz w:val="24"/>
        </w:rPr>
      </w:pPr>
      <w:r>
        <w:rPr>
          <w:rFonts w:hint="eastAsia" w:ascii="宋体" w:hAnsi="宋体"/>
          <w:sz w:val="24"/>
        </w:rPr>
        <w:t>通过分析中国</w:t>
      </w:r>
      <w:r>
        <w:rPr>
          <w:rFonts w:hint="eastAsia" w:ascii="宋体" w:hAnsi="宋体"/>
          <w:sz w:val="24"/>
          <w:lang w:eastAsia="zh-Hans"/>
        </w:rPr>
        <w:t>五声调式代表性</w:t>
      </w:r>
      <w:r>
        <w:rPr>
          <w:rFonts w:hint="eastAsia" w:ascii="宋体" w:hAnsi="宋体"/>
          <w:sz w:val="24"/>
        </w:rPr>
        <w:t>作品，使学生在掌握中国</w:t>
      </w:r>
      <w:r>
        <w:rPr>
          <w:rFonts w:hint="eastAsia" w:ascii="宋体" w:hAnsi="宋体"/>
          <w:sz w:val="24"/>
          <w:lang w:eastAsia="zh-Hans"/>
        </w:rPr>
        <w:t>音乐</w:t>
      </w:r>
      <w:r>
        <w:rPr>
          <w:rFonts w:hint="eastAsia" w:ascii="宋体" w:hAnsi="宋体"/>
          <w:sz w:val="24"/>
        </w:rPr>
        <w:t>作品的</w:t>
      </w:r>
      <w:r>
        <w:rPr>
          <w:rFonts w:hint="eastAsia" w:ascii="宋体" w:hAnsi="宋体"/>
          <w:sz w:val="24"/>
          <w:lang w:eastAsia="zh-Hans"/>
        </w:rPr>
        <w:t>调式</w:t>
      </w:r>
      <w:r>
        <w:rPr>
          <w:rFonts w:hint="eastAsia" w:ascii="宋体" w:hAnsi="宋体"/>
          <w:sz w:val="24"/>
        </w:rPr>
        <w:t>运用理论的同时，树立民族自豪感，建立正确的理想信念和价值取向。</w:t>
      </w:r>
    </w:p>
    <w:p>
      <w:pPr>
        <w:spacing w:line="400" w:lineRule="exact"/>
        <w:ind w:firstLine="482" w:firstLineChars="200"/>
        <w:rPr>
          <w:rFonts w:ascii="宋体" w:hAnsi="宋体"/>
          <w:b/>
          <w:bCs/>
          <w:sz w:val="24"/>
        </w:rPr>
      </w:pPr>
      <w:r>
        <w:rPr>
          <w:rFonts w:ascii="宋体" w:hAnsi="宋体"/>
          <w:b/>
          <w:bCs/>
          <w:sz w:val="24"/>
        </w:rPr>
        <w:t>（十一）</w:t>
      </w:r>
      <w:r>
        <w:rPr>
          <w:rFonts w:hint="eastAsia" w:ascii="宋体" w:hAnsi="宋体"/>
          <w:b/>
          <w:bCs/>
          <w:sz w:val="24"/>
        </w:rPr>
        <w:t>调式中的音程</w:t>
      </w:r>
    </w:p>
    <w:p>
      <w:pPr>
        <w:spacing w:line="400" w:lineRule="exact"/>
        <w:ind w:firstLine="480" w:firstLineChars="200"/>
        <w:rPr>
          <w:rFonts w:ascii="宋体" w:hAnsi="宋体"/>
          <w:sz w:val="24"/>
        </w:rPr>
      </w:pPr>
      <w:r>
        <w:rPr>
          <w:rFonts w:ascii="宋体" w:hAnsi="宋体"/>
          <w:sz w:val="24"/>
        </w:rPr>
        <w:t>1、课程基本内容</w:t>
      </w:r>
    </w:p>
    <w:p>
      <w:pPr>
        <w:spacing w:line="400" w:lineRule="exact"/>
        <w:ind w:firstLine="480" w:firstLineChars="200"/>
        <w:rPr>
          <w:rFonts w:ascii="宋体" w:hAnsi="宋体"/>
          <w:sz w:val="24"/>
        </w:rPr>
      </w:pPr>
      <w:r>
        <w:rPr>
          <w:rFonts w:hint="eastAsia" w:ascii="宋体" w:hAnsi="宋体"/>
          <w:sz w:val="24"/>
        </w:rPr>
        <w:t>第一节</w:t>
      </w:r>
      <w:r>
        <w:rPr>
          <w:rFonts w:hint="eastAsia" w:ascii="宋体" w:hAnsi="宋体"/>
          <w:sz w:val="24"/>
        </w:rPr>
        <w:tab/>
      </w:r>
      <w:r>
        <w:rPr>
          <w:rFonts w:hint="eastAsia" w:ascii="宋体" w:hAnsi="宋体"/>
          <w:sz w:val="24"/>
        </w:rPr>
        <w:t>什么是调式中的音程</w:t>
      </w:r>
    </w:p>
    <w:p>
      <w:pPr>
        <w:spacing w:line="400" w:lineRule="exact"/>
        <w:ind w:firstLine="480" w:firstLineChars="200"/>
        <w:rPr>
          <w:rFonts w:ascii="宋体" w:hAnsi="宋体"/>
          <w:sz w:val="24"/>
        </w:rPr>
      </w:pPr>
      <w:r>
        <w:rPr>
          <w:rFonts w:hint="eastAsia" w:ascii="宋体" w:hAnsi="宋体"/>
          <w:sz w:val="24"/>
        </w:rPr>
        <w:t>第二节</w:t>
      </w:r>
      <w:r>
        <w:rPr>
          <w:rFonts w:hint="eastAsia" w:ascii="宋体" w:hAnsi="宋体"/>
          <w:sz w:val="24"/>
        </w:rPr>
        <w:tab/>
      </w:r>
      <w:r>
        <w:rPr>
          <w:rFonts w:hint="eastAsia" w:ascii="宋体" w:hAnsi="宋体"/>
          <w:sz w:val="24"/>
        </w:rPr>
        <w:t>确定音程与不稳定音程</w:t>
      </w:r>
      <w:r>
        <w:rPr>
          <w:rFonts w:ascii="宋体" w:hAnsi="宋体"/>
          <w:sz w:val="24"/>
        </w:rPr>
        <w:t>、</w:t>
      </w:r>
      <w:r>
        <w:rPr>
          <w:rFonts w:hint="eastAsia" w:ascii="宋体" w:hAnsi="宋体"/>
          <w:sz w:val="24"/>
        </w:rPr>
        <w:t>不稳定音程的解决</w:t>
      </w:r>
    </w:p>
    <w:p>
      <w:pPr>
        <w:spacing w:line="400" w:lineRule="exact"/>
        <w:ind w:firstLine="480" w:firstLineChars="200"/>
        <w:rPr>
          <w:rFonts w:ascii="宋体" w:hAnsi="宋体"/>
          <w:sz w:val="24"/>
        </w:rPr>
      </w:pPr>
      <w:r>
        <w:rPr>
          <w:rFonts w:hint="eastAsia" w:ascii="宋体" w:hAnsi="宋体"/>
          <w:sz w:val="24"/>
        </w:rPr>
        <w:t>第三节</w:t>
      </w:r>
      <w:r>
        <w:rPr>
          <w:rFonts w:hint="eastAsia" w:ascii="宋体" w:hAnsi="宋体"/>
          <w:sz w:val="24"/>
        </w:rPr>
        <w:tab/>
      </w:r>
      <w:r>
        <w:rPr>
          <w:rFonts w:hint="eastAsia" w:ascii="宋体" w:hAnsi="宋体"/>
          <w:sz w:val="24"/>
        </w:rPr>
        <w:t>不协和音程的解决</w:t>
      </w:r>
    </w:p>
    <w:p>
      <w:pPr>
        <w:spacing w:line="400" w:lineRule="exact"/>
        <w:ind w:firstLine="480" w:firstLineChars="200"/>
        <w:rPr>
          <w:rFonts w:ascii="宋体" w:hAnsi="宋体"/>
          <w:sz w:val="24"/>
        </w:rPr>
      </w:pPr>
      <w:r>
        <w:rPr>
          <w:rFonts w:hint="eastAsia" w:ascii="宋体" w:hAnsi="宋体"/>
          <w:sz w:val="24"/>
        </w:rPr>
        <w:t>第四节</w:t>
      </w:r>
      <w:r>
        <w:rPr>
          <w:rFonts w:hint="eastAsia" w:ascii="宋体" w:hAnsi="宋体"/>
          <w:sz w:val="24"/>
        </w:rPr>
        <w:tab/>
      </w:r>
      <w:r>
        <w:rPr>
          <w:rFonts w:hint="eastAsia" w:ascii="宋体" w:hAnsi="宋体"/>
          <w:sz w:val="24"/>
        </w:rPr>
        <w:t>怎样确定一个音程可能属于哪些调式</w:t>
      </w:r>
    </w:p>
    <w:p>
      <w:pPr>
        <w:spacing w:line="400" w:lineRule="exact"/>
        <w:ind w:firstLine="480" w:firstLineChars="200"/>
        <w:rPr>
          <w:rFonts w:ascii="宋体" w:hAnsi="宋体"/>
          <w:sz w:val="24"/>
        </w:rPr>
      </w:pPr>
      <w:r>
        <w:rPr>
          <w:rFonts w:hint="eastAsia" w:ascii="宋体" w:hAnsi="宋体"/>
          <w:sz w:val="24"/>
        </w:rPr>
        <w:t>第五节</w:t>
      </w:r>
      <w:r>
        <w:rPr>
          <w:rFonts w:hint="eastAsia" w:ascii="宋体" w:hAnsi="宋体"/>
          <w:sz w:val="24"/>
        </w:rPr>
        <w:tab/>
      </w:r>
      <w:r>
        <w:rPr>
          <w:rFonts w:hint="eastAsia" w:ascii="宋体" w:hAnsi="宋体"/>
          <w:sz w:val="24"/>
        </w:rPr>
        <w:t>音程在音乐中的应用及其表现特性</w:t>
      </w:r>
    </w:p>
    <w:p>
      <w:pPr>
        <w:spacing w:line="400" w:lineRule="exact"/>
        <w:ind w:firstLine="480" w:firstLineChars="200"/>
        <w:rPr>
          <w:rFonts w:ascii="宋体" w:hAnsi="宋体"/>
          <w:sz w:val="24"/>
        </w:rPr>
      </w:pPr>
      <w:r>
        <w:rPr>
          <w:rFonts w:ascii="宋体" w:hAnsi="宋体"/>
          <w:sz w:val="24"/>
        </w:rPr>
        <w:t>2、课程基本要求</w:t>
      </w:r>
    </w:p>
    <w:p>
      <w:pPr>
        <w:spacing w:line="400" w:lineRule="exact"/>
        <w:ind w:firstLine="480" w:firstLineChars="200"/>
        <w:rPr>
          <w:rFonts w:ascii="宋体" w:hAnsi="宋体"/>
          <w:sz w:val="24"/>
        </w:rPr>
      </w:pPr>
      <w:r>
        <w:rPr>
          <w:rFonts w:ascii="宋体" w:hAnsi="宋体"/>
          <w:sz w:val="24"/>
        </w:rPr>
        <w:t>（1）熟练掌握调式中的音程</w:t>
      </w:r>
    </w:p>
    <w:p>
      <w:pPr>
        <w:spacing w:line="400" w:lineRule="exact"/>
        <w:ind w:firstLine="480" w:firstLineChars="200"/>
        <w:rPr>
          <w:rFonts w:ascii="宋体" w:hAnsi="宋体"/>
          <w:sz w:val="24"/>
        </w:rPr>
      </w:pPr>
      <w:r>
        <w:rPr>
          <w:rFonts w:ascii="宋体" w:hAnsi="宋体"/>
          <w:sz w:val="24"/>
        </w:rPr>
        <w:t>（2）了解音程在音乐中的应用及表现作用</w:t>
      </w:r>
    </w:p>
    <w:p>
      <w:pPr>
        <w:spacing w:line="400" w:lineRule="exact"/>
        <w:ind w:firstLine="482" w:firstLineChars="200"/>
        <w:rPr>
          <w:rFonts w:ascii="宋体" w:hAnsi="宋体"/>
          <w:b/>
          <w:bCs/>
          <w:sz w:val="24"/>
        </w:rPr>
      </w:pPr>
      <w:r>
        <w:rPr>
          <w:rFonts w:ascii="宋体" w:hAnsi="宋体"/>
          <w:b/>
          <w:bCs/>
          <w:sz w:val="24"/>
        </w:rPr>
        <w:t>（十二）</w:t>
      </w:r>
      <w:r>
        <w:rPr>
          <w:rFonts w:hint="eastAsia" w:ascii="宋体" w:hAnsi="宋体"/>
          <w:b/>
          <w:bCs/>
          <w:sz w:val="24"/>
        </w:rPr>
        <w:t>调式中的和弦</w:t>
      </w:r>
    </w:p>
    <w:p>
      <w:pPr>
        <w:spacing w:line="400" w:lineRule="exact"/>
        <w:ind w:firstLine="480" w:firstLineChars="200"/>
        <w:rPr>
          <w:rFonts w:ascii="宋体" w:hAnsi="宋体"/>
          <w:sz w:val="24"/>
        </w:rPr>
      </w:pPr>
      <w:r>
        <w:rPr>
          <w:rFonts w:ascii="宋体" w:hAnsi="宋体"/>
          <w:sz w:val="24"/>
        </w:rPr>
        <w:t>1、课程基本内容</w:t>
      </w:r>
    </w:p>
    <w:p>
      <w:pPr>
        <w:spacing w:line="400" w:lineRule="exact"/>
        <w:ind w:firstLine="480" w:firstLineChars="200"/>
        <w:rPr>
          <w:rFonts w:ascii="宋体" w:hAnsi="宋体"/>
          <w:sz w:val="24"/>
        </w:rPr>
      </w:pPr>
      <w:r>
        <w:rPr>
          <w:rFonts w:hint="eastAsia" w:ascii="宋体" w:hAnsi="宋体"/>
          <w:sz w:val="24"/>
        </w:rPr>
        <w:t>第一节</w:t>
      </w:r>
      <w:r>
        <w:rPr>
          <w:rFonts w:hint="eastAsia" w:ascii="宋体" w:hAnsi="宋体"/>
          <w:sz w:val="24"/>
        </w:rPr>
        <w:tab/>
      </w:r>
      <w:r>
        <w:rPr>
          <w:rFonts w:hint="eastAsia" w:ascii="宋体" w:hAnsi="宋体"/>
          <w:sz w:val="24"/>
        </w:rPr>
        <w:t>调式中和弦的名称及标记</w:t>
      </w:r>
    </w:p>
    <w:p>
      <w:pPr>
        <w:spacing w:line="400" w:lineRule="exact"/>
        <w:ind w:firstLine="480" w:firstLineChars="200"/>
        <w:rPr>
          <w:rFonts w:ascii="宋体" w:hAnsi="宋体"/>
          <w:sz w:val="24"/>
        </w:rPr>
      </w:pPr>
      <w:r>
        <w:rPr>
          <w:rFonts w:hint="eastAsia" w:ascii="宋体" w:hAnsi="宋体"/>
          <w:sz w:val="24"/>
        </w:rPr>
        <w:t>第二节</w:t>
      </w:r>
      <w:r>
        <w:rPr>
          <w:rFonts w:hint="eastAsia" w:ascii="宋体" w:hAnsi="宋体"/>
          <w:sz w:val="24"/>
        </w:rPr>
        <w:tab/>
      </w:r>
      <w:r>
        <w:rPr>
          <w:rFonts w:hint="eastAsia" w:ascii="宋体" w:hAnsi="宋体"/>
          <w:sz w:val="24"/>
        </w:rPr>
        <w:t>自然大小调中的和弦</w:t>
      </w:r>
    </w:p>
    <w:p>
      <w:pPr>
        <w:spacing w:line="400" w:lineRule="exact"/>
        <w:ind w:firstLine="480" w:firstLineChars="200"/>
        <w:rPr>
          <w:rFonts w:ascii="宋体" w:hAnsi="宋体"/>
          <w:sz w:val="24"/>
        </w:rPr>
      </w:pPr>
      <w:r>
        <w:rPr>
          <w:rFonts w:hint="eastAsia" w:ascii="宋体" w:hAnsi="宋体"/>
          <w:sz w:val="24"/>
        </w:rPr>
        <w:t>第三节</w:t>
      </w:r>
      <w:r>
        <w:rPr>
          <w:rFonts w:hint="eastAsia" w:ascii="宋体" w:hAnsi="宋体"/>
          <w:sz w:val="24"/>
        </w:rPr>
        <w:tab/>
      </w:r>
      <w:r>
        <w:rPr>
          <w:rFonts w:hint="eastAsia" w:ascii="宋体" w:hAnsi="宋体"/>
          <w:sz w:val="24"/>
        </w:rPr>
        <w:t>和声小调中的和弦</w:t>
      </w:r>
    </w:p>
    <w:p>
      <w:pPr>
        <w:spacing w:line="400" w:lineRule="exact"/>
        <w:ind w:firstLine="480" w:firstLineChars="200"/>
        <w:rPr>
          <w:rFonts w:ascii="宋体" w:hAnsi="宋体"/>
          <w:sz w:val="24"/>
        </w:rPr>
      </w:pPr>
      <w:r>
        <w:rPr>
          <w:rFonts w:hint="eastAsia" w:ascii="宋体" w:hAnsi="宋体"/>
          <w:sz w:val="24"/>
        </w:rPr>
        <w:t>第四节</w:t>
      </w:r>
      <w:r>
        <w:rPr>
          <w:rFonts w:hint="eastAsia" w:ascii="宋体" w:hAnsi="宋体"/>
          <w:sz w:val="24"/>
        </w:rPr>
        <w:tab/>
      </w:r>
      <w:r>
        <w:rPr>
          <w:rFonts w:hint="eastAsia" w:ascii="宋体" w:hAnsi="宋体"/>
          <w:sz w:val="24"/>
        </w:rPr>
        <w:t>属七、导七及其解决</w:t>
      </w:r>
    </w:p>
    <w:p>
      <w:pPr>
        <w:spacing w:line="400" w:lineRule="exact"/>
        <w:ind w:firstLine="480" w:firstLineChars="200"/>
        <w:rPr>
          <w:rFonts w:ascii="宋体" w:hAnsi="宋体"/>
          <w:sz w:val="24"/>
        </w:rPr>
      </w:pPr>
      <w:r>
        <w:rPr>
          <w:rFonts w:hint="eastAsia" w:ascii="宋体" w:hAnsi="宋体"/>
          <w:sz w:val="24"/>
        </w:rPr>
        <w:t>第五节</w:t>
      </w:r>
      <w:r>
        <w:rPr>
          <w:rFonts w:hint="eastAsia" w:ascii="宋体" w:hAnsi="宋体"/>
          <w:sz w:val="24"/>
        </w:rPr>
        <w:tab/>
      </w:r>
      <w:r>
        <w:rPr>
          <w:rFonts w:hint="eastAsia" w:ascii="宋体" w:hAnsi="宋体"/>
          <w:sz w:val="24"/>
        </w:rPr>
        <w:t>怎样确定一个和弦可能属于哪些调式</w:t>
      </w:r>
    </w:p>
    <w:p>
      <w:pPr>
        <w:spacing w:line="400" w:lineRule="exact"/>
        <w:ind w:firstLine="480" w:firstLineChars="200"/>
        <w:rPr>
          <w:rFonts w:ascii="宋体" w:hAnsi="宋体"/>
          <w:sz w:val="24"/>
        </w:rPr>
      </w:pPr>
      <w:r>
        <w:rPr>
          <w:rFonts w:hint="eastAsia" w:ascii="宋体" w:hAnsi="宋体"/>
          <w:sz w:val="24"/>
        </w:rPr>
        <w:t>第六节</w:t>
      </w:r>
      <w:r>
        <w:rPr>
          <w:rFonts w:hint="eastAsia" w:ascii="宋体" w:hAnsi="宋体"/>
          <w:sz w:val="24"/>
        </w:rPr>
        <w:tab/>
      </w:r>
      <w:r>
        <w:rPr>
          <w:rFonts w:hint="eastAsia" w:ascii="宋体" w:hAnsi="宋体"/>
          <w:sz w:val="24"/>
        </w:rPr>
        <w:t>和弦在音乐中的应用及其表现特性</w:t>
      </w:r>
    </w:p>
    <w:p>
      <w:pPr>
        <w:spacing w:line="400" w:lineRule="exact"/>
        <w:ind w:firstLine="480" w:firstLineChars="200"/>
        <w:rPr>
          <w:rFonts w:ascii="宋体" w:hAnsi="宋体"/>
          <w:sz w:val="24"/>
        </w:rPr>
      </w:pPr>
      <w:r>
        <w:rPr>
          <w:rFonts w:ascii="宋体" w:hAnsi="宋体"/>
          <w:sz w:val="24"/>
        </w:rPr>
        <w:t>2、课程基本要求</w:t>
      </w:r>
    </w:p>
    <w:p>
      <w:pPr>
        <w:spacing w:line="400" w:lineRule="exact"/>
        <w:ind w:firstLine="480" w:firstLineChars="200"/>
        <w:rPr>
          <w:rFonts w:ascii="宋体" w:hAnsi="宋体"/>
          <w:sz w:val="24"/>
        </w:rPr>
      </w:pPr>
      <w:r>
        <w:rPr>
          <w:rFonts w:ascii="宋体" w:hAnsi="宋体"/>
          <w:sz w:val="24"/>
        </w:rPr>
        <w:t>（1）熟练掌握调式中的和弦名称及标记</w:t>
      </w:r>
    </w:p>
    <w:p>
      <w:pPr>
        <w:spacing w:line="400" w:lineRule="exact"/>
        <w:ind w:firstLine="480" w:firstLineChars="200"/>
        <w:rPr>
          <w:rFonts w:ascii="宋体" w:hAnsi="宋体"/>
          <w:sz w:val="24"/>
        </w:rPr>
      </w:pPr>
      <w:r>
        <w:rPr>
          <w:rFonts w:ascii="宋体" w:hAnsi="宋体"/>
          <w:sz w:val="24"/>
        </w:rPr>
        <w:t>（2）了解和弦在音乐中的应用及表现特征</w:t>
      </w:r>
    </w:p>
    <w:p>
      <w:pPr>
        <w:spacing w:line="400" w:lineRule="exact"/>
        <w:ind w:firstLine="482" w:firstLineChars="200"/>
        <w:rPr>
          <w:rFonts w:ascii="宋体" w:hAnsi="宋体"/>
          <w:b/>
          <w:bCs/>
          <w:sz w:val="24"/>
        </w:rPr>
      </w:pPr>
      <w:r>
        <w:rPr>
          <w:rFonts w:ascii="宋体" w:hAnsi="宋体"/>
          <w:b/>
          <w:bCs/>
          <w:sz w:val="24"/>
        </w:rPr>
        <w:t>（十三）</w:t>
      </w:r>
      <w:r>
        <w:rPr>
          <w:rFonts w:hint="eastAsia" w:ascii="宋体" w:hAnsi="宋体"/>
          <w:b/>
          <w:bCs/>
          <w:sz w:val="24"/>
        </w:rPr>
        <w:t>转调</w:t>
      </w:r>
    </w:p>
    <w:p>
      <w:pPr>
        <w:spacing w:line="400" w:lineRule="exact"/>
        <w:ind w:firstLine="480" w:firstLineChars="200"/>
        <w:rPr>
          <w:rFonts w:ascii="宋体" w:hAnsi="宋体"/>
          <w:sz w:val="24"/>
        </w:rPr>
      </w:pPr>
      <w:r>
        <w:rPr>
          <w:rFonts w:ascii="宋体" w:hAnsi="宋体"/>
          <w:sz w:val="24"/>
        </w:rPr>
        <w:t>1、课程基本内容</w:t>
      </w:r>
    </w:p>
    <w:p>
      <w:pPr>
        <w:spacing w:line="400" w:lineRule="exact"/>
        <w:ind w:firstLine="480" w:firstLineChars="200"/>
        <w:rPr>
          <w:rFonts w:ascii="宋体" w:hAnsi="宋体"/>
          <w:sz w:val="24"/>
        </w:rPr>
      </w:pPr>
      <w:r>
        <w:rPr>
          <w:rFonts w:hint="eastAsia" w:ascii="宋体" w:hAnsi="宋体"/>
          <w:sz w:val="24"/>
        </w:rPr>
        <w:t>第一节</w:t>
      </w:r>
      <w:r>
        <w:rPr>
          <w:rFonts w:hint="eastAsia" w:ascii="宋体" w:hAnsi="宋体"/>
          <w:sz w:val="24"/>
        </w:rPr>
        <w:tab/>
      </w:r>
      <w:r>
        <w:rPr>
          <w:rFonts w:hint="eastAsia" w:ascii="宋体" w:hAnsi="宋体"/>
          <w:sz w:val="24"/>
        </w:rPr>
        <w:t>什么是转调</w:t>
      </w:r>
    </w:p>
    <w:p>
      <w:pPr>
        <w:spacing w:line="400" w:lineRule="exact"/>
        <w:ind w:firstLine="480" w:firstLineChars="200"/>
        <w:rPr>
          <w:rFonts w:ascii="宋体" w:hAnsi="宋体"/>
          <w:sz w:val="24"/>
        </w:rPr>
      </w:pPr>
      <w:r>
        <w:rPr>
          <w:rFonts w:hint="eastAsia" w:ascii="宋体" w:hAnsi="宋体"/>
          <w:sz w:val="24"/>
        </w:rPr>
        <w:t>第二节</w:t>
      </w:r>
      <w:r>
        <w:rPr>
          <w:rFonts w:hint="eastAsia" w:ascii="宋体" w:hAnsi="宋体"/>
          <w:sz w:val="24"/>
        </w:rPr>
        <w:tab/>
      </w:r>
      <w:r>
        <w:rPr>
          <w:rFonts w:hint="eastAsia" w:ascii="宋体" w:hAnsi="宋体"/>
          <w:sz w:val="24"/>
        </w:rPr>
        <w:t>转调的意义</w:t>
      </w:r>
    </w:p>
    <w:p>
      <w:pPr>
        <w:spacing w:line="400" w:lineRule="exact"/>
        <w:ind w:firstLine="480" w:firstLineChars="200"/>
        <w:rPr>
          <w:rFonts w:ascii="宋体" w:hAnsi="宋体"/>
          <w:sz w:val="24"/>
        </w:rPr>
      </w:pPr>
      <w:r>
        <w:rPr>
          <w:rFonts w:hint="eastAsia" w:ascii="宋体" w:hAnsi="宋体"/>
          <w:sz w:val="24"/>
        </w:rPr>
        <w:t>第三节</w:t>
      </w:r>
      <w:r>
        <w:rPr>
          <w:rFonts w:hint="eastAsia" w:ascii="宋体" w:hAnsi="宋体"/>
          <w:sz w:val="24"/>
        </w:rPr>
        <w:tab/>
      </w:r>
      <w:r>
        <w:rPr>
          <w:rFonts w:hint="eastAsia" w:ascii="宋体" w:hAnsi="宋体"/>
          <w:sz w:val="24"/>
        </w:rPr>
        <w:t>转调的类别</w:t>
      </w:r>
    </w:p>
    <w:p>
      <w:pPr>
        <w:spacing w:line="400" w:lineRule="exact"/>
        <w:ind w:firstLine="480" w:firstLineChars="200"/>
        <w:rPr>
          <w:rFonts w:ascii="宋体" w:hAnsi="宋体"/>
          <w:sz w:val="24"/>
        </w:rPr>
      </w:pPr>
      <w:r>
        <w:rPr>
          <w:rFonts w:hint="eastAsia" w:ascii="宋体" w:hAnsi="宋体"/>
          <w:sz w:val="24"/>
        </w:rPr>
        <w:t>第四节</w:t>
      </w:r>
      <w:r>
        <w:rPr>
          <w:rFonts w:hint="eastAsia" w:ascii="宋体" w:hAnsi="宋体"/>
          <w:sz w:val="24"/>
        </w:rPr>
        <w:tab/>
      </w:r>
      <w:r>
        <w:rPr>
          <w:rFonts w:hint="eastAsia" w:ascii="宋体" w:hAnsi="宋体"/>
          <w:sz w:val="24"/>
        </w:rPr>
        <w:t>怎样找出近关系调各调式</w:t>
      </w:r>
    </w:p>
    <w:p>
      <w:pPr>
        <w:spacing w:line="400" w:lineRule="exact"/>
        <w:ind w:firstLine="480" w:firstLineChars="200"/>
        <w:rPr>
          <w:rFonts w:ascii="宋体" w:hAnsi="宋体"/>
          <w:sz w:val="24"/>
        </w:rPr>
      </w:pPr>
      <w:r>
        <w:rPr>
          <w:rFonts w:ascii="宋体" w:hAnsi="宋体"/>
          <w:sz w:val="24"/>
        </w:rPr>
        <w:t>2、课程基本要求</w:t>
      </w:r>
    </w:p>
    <w:p>
      <w:pPr>
        <w:spacing w:line="400" w:lineRule="exact"/>
        <w:ind w:firstLine="480" w:firstLineChars="200"/>
        <w:rPr>
          <w:rFonts w:ascii="宋体" w:hAnsi="宋体"/>
          <w:sz w:val="24"/>
        </w:rPr>
      </w:pPr>
      <w:r>
        <w:rPr>
          <w:rFonts w:ascii="宋体" w:hAnsi="宋体"/>
          <w:sz w:val="24"/>
        </w:rPr>
        <w:t>（1）了解什么是转调的概念</w:t>
      </w:r>
    </w:p>
    <w:p>
      <w:pPr>
        <w:spacing w:line="400" w:lineRule="exact"/>
        <w:ind w:firstLine="480" w:firstLineChars="200"/>
        <w:rPr>
          <w:rFonts w:ascii="宋体" w:hAnsi="宋体"/>
          <w:sz w:val="24"/>
        </w:rPr>
      </w:pPr>
      <w:r>
        <w:rPr>
          <w:rFonts w:ascii="宋体" w:hAnsi="宋体"/>
          <w:sz w:val="24"/>
        </w:rPr>
        <w:t>（2）了解转调的类别及意义</w:t>
      </w:r>
    </w:p>
    <w:p>
      <w:pPr>
        <w:spacing w:line="400" w:lineRule="exact"/>
        <w:ind w:firstLine="482" w:firstLineChars="200"/>
        <w:rPr>
          <w:rFonts w:ascii="宋体" w:hAnsi="宋体"/>
          <w:b/>
          <w:bCs/>
          <w:sz w:val="24"/>
        </w:rPr>
      </w:pPr>
      <w:r>
        <w:rPr>
          <w:rFonts w:ascii="宋体" w:hAnsi="宋体"/>
          <w:b/>
          <w:bCs/>
          <w:sz w:val="24"/>
        </w:rPr>
        <w:t>（十四）</w:t>
      </w:r>
      <w:r>
        <w:rPr>
          <w:rFonts w:hint="eastAsia" w:ascii="宋体" w:hAnsi="宋体"/>
          <w:b/>
          <w:bCs/>
          <w:sz w:val="24"/>
        </w:rPr>
        <w:t>调式变音及半音音阶</w:t>
      </w:r>
    </w:p>
    <w:p>
      <w:pPr>
        <w:spacing w:line="400" w:lineRule="exact"/>
        <w:ind w:firstLine="480" w:firstLineChars="200"/>
        <w:rPr>
          <w:rFonts w:ascii="宋体" w:hAnsi="宋体"/>
          <w:sz w:val="24"/>
        </w:rPr>
      </w:pPr>
      <w:r>
        <w:rPr>
          <w:rFonts w:ascii="宋体" w:hAnsi="宋体"/>
          <w:sz w:val="24"/>
        </w:rPr>
        <w:t>1、课程基本内容</w:t>
      </w:r>
    </w:p>
    <w:p>
      <w:pPr>
        <w:spacing w:line="400" w:lineRule="exact"/>
        <w:ind w:firstLine="480" w:firstLineChars="200"/>
        <w:rPr>
          <w:rFonts w:ascii="宋体" w:hAnsi="宋体"/>
          <w:sz w:val="24"/>
        </w:rPr>
      </w:pPr>
      <w:r>
        <w:rPr>
          <w:rFonts w:hint="eastAsia" w:ascii="宋体" w:hAnsi="宋体"/>
          <w:sz w:val="24"/>
        </w:rPr>
        <w:t>第一节</w:t>
      </w:r>
      <w:r>
        <w:rPr>
          <w:rFonts w:hint="eastAsia" w:ascii="宋体" w:hAnsi="宋体"/>
          <w:sz w:val="24"/>
        </w:rPr>
        <w:tab/>
      </w:r>
      <w:r>
        <w:rPr>
          <w:rFonts w:hint="eastAsia" w:ascii="宋体" w:hAnsi="宋体"/>
          <w:sz w:val="24"/>
        </w:rPr>
        <w:t>什么是调式变音</w:t>
      </w:r>
    </w:p>
    <w:p>
      <w:pPr>
        <w:spacing w:line="400" w:lineRule="exact"/>
        <w:ind w:firstLine="480" w:firstLineChars="200"/>
        <w:rPr>
          <w:rFonts w:ascii="宋体" w:hAnsi="宋体"/>
          <w:sz w:val="24"/>
        </w:rPr>
      </w:pPr>
      <w:r>
        <w:rPr>
          <w:rFonts w:hint="eastAsia" w:ascii="宋体" w:hAnsi="宋体"/>
          <w:sz w:val="24"/>
        </w:rPr>
        <w:t>第二节</w:t>
      </w:r>
      <w:r>
        <w:rPr>
          <w:rFonts w:hint="eastAsia" w:ascii="宋体" w:hAnsi="宋体"/>
          <w:sz w:val="24"/>
        </w:rPr>
        <w:tab/>
      </w:r>
      <w:r>
        <w:rPr>
          <w:rFonts w:hint="eastAsia" w:ascii="宋体" w:hAnsi="宋体"/>
          <w:sz w:val="24"/>
        </w:rPr>
        <w:t>导音的形成、解决与消失</w:t>
      </w:r>
    </w:p>
    <w:p>
      <w:pPr>
        <w:spacing w:line="400" w:lineRule="exact"/>
        <w:ind w:firstLine="480" w:firstLineChars="200"/>
        <w:rPr>
          <w:rFonts w:ascii="宋体" w:hAnsi="宋体"/>
          <w:sz w:val="24"/>
        </w:rPr>
      </w:pPr>
      <w:r>
        <w:rPr>
          <w:rFonts w:hint="eastAsia" w:ascii="宋体" w:hAnsi="宋体"/>
          <w:sz w:val="24"/>
        </w:rPr>
        <w:t>第三节</w:t>
      </w:r>
      <w:r>
        <w:rPr>
          <w:rFonts w:hint="eastAsia" w:ascii="宋体" w:hAnsi="宋体"/>
          <w:sz w:val="24"/>
        </w:rPr>
        <w:tab/>
      </w:r>
      <w:r>
        <w:rPr>
          <w:rFonts w:hint="eastAsia" w:ascii="宋体" w:hAnsi="宋体"/>
          <w:sz w:val="24"/>
        </w:rPr>
        <w:t>各种典型意义的调式变音</w:t>
      </w:r>
    </w:p>
    <w:p>
      <w:pPr>
        <w:spacing w:line="400" w:lineRule="exact"/>
        <w:ind w:firstLine="480" w:firstLineChars="200"/>
        <w:rPr>
          <w:rFonts w:ascii="宋体" w:hAnsi="宋体"/>
          <w:sz w:val="24"/>
        </w:rPr>
      </w:pPr>
      <w:r>
        <w:rPr>
          <w:rFonts w:hint="eastAsia" w:ascii="宋体" w:hAnsi="宋体"/>
          <w:sz w:val="24"/>
        </w:rPr>
        <w:t>第四节</w:t>
      </w:r>
      <w:r>
        <w:rPr>
          <w:rFonts w:hint="eastAsia" w:ascii="宋体" w:hAnsi="宋体"/>
          <w:sz w:val="24"/>
        </w:rPr>
        <w:tab/>
      </w:r>
      <w:r>
        <w:rPr>
          <w:rFonts w:hint="eastAsia" w:ascii="宋体" w:hAnsi="宋体"/>
          <w:sz w:val="24"/>
        </w:rPr>
        <w:t>半音音阶</w:t>
      </w:r>
    </w:p>
    <w:p>
      <w:pPr>
        <w:spacing w:line="400" w:lineRule="exact"/>
        <w:ind w:firstLine="480" w:firstLineChars="200"/>
        <w:rPr>
          <w:rFonts w:ascii="宋体" w:hAnsi="宋体"/>
          <w:sz w:val="24"/>
        </w:rPr>
      </w:pPr>
      <w:r>
        <w:rPr>
          <w:rFonts w:ascii="宋体" w:hAnsi="宋体"/>
          <w:sz w:val="24"/>
        </w:rPr>
        <w:t>2、课程基本要求</w:t>
      </w:r>
    </w:p>
    <w:p>
      <w:pPr>
        <w:spacing w:line="400" w:lineRule="exact"/>
        <w:ind w:firstLine="480" w:firstLineChars="200"/>
        <w:rPr>
          <w:rFonts w:ascii="宋体" w:hAnsi="宋体"/>
          <w:sz w:val="24"/>
        </w:rPr>
      </w:pPr>
      <w:r>
        <w:rPr>
          <w:rFonts w:ascii="宋体" w:hAnsi="宋体"/>
          <w:sz w:val="24"/>
        </w:rPr>
        <w:t>（1）了解调式变音的概念</w:t>
      </w:r>
    </w:p>
    <w:p>
      <w:pPr>
        <w:spacing w:line="400" w:lineRule="exact"/>
        <w:ind w:firstLine="480" w:firstLineChars="200"/>
        <w:rPr>
          <w:rFonts w:ascii="宋体" w:hAnsi="宋体"/>
          <w:sz w:val="24"/>
        </w:rPr>
      </w:pPr>
      <w:r>
        <w:rPr>
          <w:rFonts w:ascii="宋体" w:hAnsi="宋体"/>
          <w:sz w:val="24"/>
        </w:rPr>
        <w:t>（2）掌握半音音阶的概念</w:t>
      </w:r>
    </w:p>
    <w:p>
      <w:pPr>
        <w:spacing w:line="400" w:lineRule="exact"/>
        <w:ind w:firstLine="482" w:firstLineChars="200"/>
        <w:rPr>
          <w:rFonts w:ascii="宋体" w:hAnsi="宋体"/>
          <w:b/>
          <w:bCs/>
          <w:sz w:val="24"/>
        </w:rPr>
      </w:pPr>
      <w:r>
        <w:rPr>
          <w:rFonts w:ascii="宋体" w:hAnsi="宋体"/>
          <w:b/>
          <w:bCs/>
          <w:sz w:val="24"/>
        </w:rPr>
        <w:t>（十五）</w:t>
      </w:r>
      <w:r>
        <w:rPr>
          <w:rFonts w:hint="eastAsia" w:ascii="宋体" w:hAnsi="宋体"/>
          <w:b/>
          <w:bCs/>
          <w:sz w:val="24"/>
        </w:rPr>
        <w:t>移调</w:t>
      </w:r>
    </w:p>
    <w:p>
      <w:pPr>
        <w:spacing w:line="400" w:lineRule="exact"/>
        <w:ind w:firstLine="480" w:firstLineChars="200"/>
        <w:rPr>
          <w:rFonts w:ascii="宋体" w:hAnsi="宋体"/>
          <w:sz w:val="24"/>
        </w:rPr>
      </w:pPr>
      <w:r>
        <w:rPr>
          <w:rFonts w:ascii="宋体" w:hAnsi="宋体"/>
          <w:sz w:val="24"/>
        </w:rPr>
        <w:t>1、课程基本内容</w:t>
      </w:r>
    </w:p>
    <w:p>
      <w:pPr>
        <w:spacing w:line="400" w:lineRule="exact"/>
        <w:ind w:firstLine="480" w:firstLineChars="200"/>
        <w:rPr>
          <w:rFonts w:ascii="宋体" w:hAnsi="宋体"/>
          <w:sz w:val="24"/>
        </w:rPr>
      </w:pPr>
      <w:r>
        <w:rPr>
          <w:rFonts w:hint="eastAsia" w:ascii="宋体" w:hAnsi="宋体"/>
          <w:sz w:val="24"/>
        </w:rPr>
        <w:t>第一节</w:t>
      </w:r>
      <w:r>
        <w:rPr>
          <w:rFonts w:hint="eastAsia" w:ascii="宋体" w:hAnsi="宋体"/>
          <w:sz w:val="24"/>
        </w:rPr>
        <w:tab/>
      </w:r>
      <w:r>
        <w:rPr>
          <w:rFonts w:hint="eastAsia" w:ascii="宋体" w:hAnsi="宋体"/>
          <w:sz w:val="24"/>
        </w:rPr>
        <w:t>为什么要移调</w:t>
      </w:r>
    </w:p>
    <w:p>
      <w:pPr>
        <w:spacing w:line="400" w:lineRule="exact"/>
        <w:ind w:firstLine="480" w:firstLineChars="200"/>
        <w:rPr>
          <w:rFonts w:ascii="宋体" w:hAnsi="宋体"/>
          <w:sz w:val="24"/>
        </w:rPr>
      </w:pPr>
      <w:r>
        <w:rPr>
          <w:rFonts w:hint="eastAsia" w:ascii="宋体" w:hAnsi="宋体"/>
          <w:sz w:val="24"/>
        </w:rPr>
        <w:t>第二节</w:t>
      </w:r>
      <w:r>
        <w:rPr>
          <w:rFonts w:hint="eastAsia" w:ascii="宋体" w:hAnsi="宋体"/>
          <w:sz w:val="24"/>
        </w:rPr>
        <w:tab/>
      </w:r>
      <w:r>
        <w:rPr>
          <w:rFonts w:hint="eastAsia" w:ascii="宋体" w:hAnsi="宋体"/>
          <w:sz w:val="24"/>
        </w:rPr>
        <w:t>移调的方法</w:t>
      </w:r>
    </w:p>
    <w:p>
      <w:pPr>
        <w:spacing w:line="400" w:lineRule="exact"/>
        <w:ind w:firstLine="480" w:firstLineChars="200"/>
        <w:rPr>
          <w:rFonts w:ascii="宋体" w:hAnsi="宋体"/>
          <w:sz w:val="24"/>
        </w:rPr>
      </w:pPr>
      <w:r>
        <w:rPr>
          <w:rFonts w:ascii="宋体" w:hAnsi="宋体"/>
          <w:sz w:val="24"/>
        </w:rPr>
        <w:t>2、课程基本要求</w:t>
      </w:r>
    </w:p>
    <w:p>
      <w:pPr>
        <w:spacing w:line="400" w:lineRule="exact"/>
        <w:ind w:firstLine="480" w:firstLineChars="200"/>
        <w:rPr>
          <w:rFonts w:ascii="宋体" w:hAnsi="宋体"/>
          <w:sz w:val="24"/>
        </w:rPr>
      </w:pPr>
      <w:r>
        <w:rPr>
          <w:rFonts w:ascii="宋体" w:hAnsi="宋体"/>
          <w:sz w:val="24"/>
        </w:rPr>
        <w:t>掌握移调的方法，明白移调的意义。</w:t>
      </w:r>
    </w:p>
    <w:p>
      <w:pPr>
        <w:spacing w:line="400" w:lineRule="exact"/>
        <w:ind w:firstLine="482" w:firstLineChars="200"/>
        <w:rPr>
          <w:rFonts w:ascii="宋体" w:hAnsi="宋体"/>
          <w:b/>
          <w:bCs/>
          <w:sz w:val="24"/>
        </w:rPr>
      </w:pPr>
      <w:r>
        <w:rPr>
          <w:rFonts w:ascii="宋体" w:hAnsi="宋体"/>
          <w:b/>
          <w:bCs/>
          <w:sz w:val="24"/>
        </w:rPr>
        <w:t>（十六）</w:t>
      </w:r>
      <w:r>
        <w:rPr>
          <w:rFonts w:hint="eastAsia" w:ascii="宋体" w:hAnsi="宋体"/>
          <w:b/>
          <w:bCs/>
          <w:sz w:val="24"/>
        </w:rPr>
        <w:t>关于旋律的基础知识</w:t>
      </w:r>
    </w:p>
    <w:p>
      <w:pPr>
        <w:spacing w:line="400" w:lineRule="exact"/>
        <w:ind w:firstLine="480" w:firstLineChars="200"/>
        <w:rPr>
          <w:rFonts w:ascii="宋体" w:hAnsi="宋体"/>
          <w:sz w:val="24"/>
        </w:rPr>
      </w:pPr>
      <w:r>
        <w:rPr>
          <w:rFonts w:ascii="宋体" w:hAnsi="宋体"/>
          <w:sz w:val="24"/>
        </w:rPr>
        <w:t>1、课程基本内容</w:t>
      </w:r>
    </w:p>
    <w:p>
      <w:pPr>
        <w:spacing w:line="400" w:lineRule="exact"/>
        <w:ind w:firstLine="480" w:firstLineChars="200"/>
        <w:rPr>
          <w:rFonts w:ascii="宋体" w:hAnsi="宋体"/>
          <w:sz w:val="24"/>
        </w:rPr>
      </w:pPr>
      <w:r>
        <w:rPr>
          <w:rFonts w:hint="eastAsia" w:ascii="宋体" w:hAnsi="宋体"/>
          <w:sz w:val="24"/>
        </w:rPr>
        <w:t>第一节</w:t>
      </w:r>
      <w:r>
        <w:rPr>
          <w:rFonts w:hint="eastAsia" w:ascii="宋体" w:hAnsi="宋体"/>
          <w:sz w:val="24"/>
        </w:rPr>
        <w:tab/>
      </w:r>
      <w:r>
        <w:rPr>
          <w:rFonts w:hint="eastAsia" w:ascii="宋体" w:hAnsi="宋体"/>
          <w:sz w:val="24"/>
        </w:rPr>
        <w:t>什么是旋律</w:t>
      </w:r>
    </w:p>
    <w:p>
      <w:pPr>
        <w:spacing w:line="400" w:lineRule="exact"/>
        <w:ind w:firstLine="480" w:firstLineChars="200"/>
        <w:rPr>
          <w:rFonts w:ascii="宋体" w:hAnsi="宋体"/>
          <w:sz w:val="24"/>
        </w:rPr>
      </w:pPr>
      <w:r>
        <w:rPr>
          <w:rFonts w:hint="eastAsia" w:ascii="宋体" w:hAnsi="宋体"/>
          <w:sz w:val="24"/>
        </w:rPr>
        <w:t>第二节</w:t>
      </w:r>
      <w:r>
        <w:rPr>
          <w:rFonts w:hint="eastAsia" w:ascii="宋体" w:hAnsi="宋体"/>
          <w:sz w:val="24"/>
        </w:rPr>
        <w:tab/>
      </w:r>
      <w:r>
        <w:rPr>
          <w:rFonts w:hint="eastAsia" w:ascii="宋体" w:hAnsi="宋体"/>
          <w:sz w:val="24"/>
        </w:rPr>
        <w:t>旋律发展的基本方法</w:t>
      </w:r>
    </w:p>
    <w:p>
      <w:pPr>
        <w:spacing w:line="400" w:lineRule="exact"/>
        <w:ind w:firstLine="480" w:firstLineChars="200"/>
        <w:rPr>
          <w:rFonts w:ascii="宋体" w:hAnsi="宋体"/>
          <w:sz w:val="24"/>
        </w:rPr>
      </w:pPr>
      <w:r>
        <w:rPr>
          <w:rFonts w:hint="eastAsia" w:ascii="宋体" w:hAnsi="宋体"/>
          <w:sz w:val="24"/>
        </w:rPr>
        <w:t>第三节</w:t>
      </w:r>
      <w:r>
        <w:rPr>
          <w:rFonts w:hint="eastAsia" w:ascii="宋体" w:hAnsi="宋体"/>
          <w:sz w:val="24"/>
        </w:rPr>
        <w:tab/>
      </w:r>
      <w:r>
        <w:rPr>
          <w:rFonts w:hint="eastAsia" w:ascii="宋体" w:hAnsi="宋体"/>
          <w:sz w:val="24"/>
        </w:rPr>
        <w:t>旋律进行的方向及高潮</w:t>
      </w:r>
    </w:p>
    <w:p>
      <w:pPr>
        <w:spacing w:line="400" w:lineRule="exact"/>
        <w:ind w:firstLine="480" w:firstLineChars="200"/>
        <w:rPr>
          <w:rFonts w:ascii="宋体" w:hAnsi="宋体"/>
          <w:sz w:val="24"/>
        </w:rPr>
      </w:pPr>
      <w:r>
        <w:rPr>
          <w:rFonts w:hint="eastAsia" w:ascii="宋体" w:hAnsi="宋体"/>
          <w:sz w:val="24"/>
        </w:rPr>
        <w:t>第四节</w:t>
      </w:r>
      <w:r>
        <w:rPr>
          <w:rFonts w:hint="eastAsia" w:ascii="宋体" w:hAnsi="宋体"/>
          <w:sz w:val="24"/>
        </w:rPr>
        <w:tab/>
      </w:r>
      <w:r>
        <w:rPr>
          <w:rFonts w:hint="eastAsia" w:ascii="宋体" w:hAnsi="宋体"/>
          <w:sz w:val="24"/>
        </w:rPr>
        <w:t>旋律的分段</w:t>
      </w:r>
    </w:p>
    <w:p>
      <w:pPr>
        <w:spacing w:line="400" w:lineRule="exact"/>
        <w:ind w:firstLine="480" w:firstLineChars="200"/>
        <w:rPr>
          <w:rFonts w:ascii="宋体" w:hAnsi="宋体"/>
          <w:sz w:val="24"/>
        </w:rPr>
      </w:pPr>
      <w:r>
        <w:rPr>
          <w:rFonts w:hint="eastAsia" w:ascii="宋体" w:hAnsi="宋体"/>
          <w:sz w:val="24"/>
        </w:rPr>
        <w:t>第五节 乐曲的基本形式</w:t>
      </w:r>
    </w:p>
    <w:p>
      <w:pPr>
        <w:spacing w:line="400" w:lineRule="exact"/>
        <w:ind w:firstLine="480" w:firstLineChars="200"/>
        <w:rPr>
          <w:rFonts w:ascii="宋体" w:hAnsi="宋体"/>
          <w:sz w:val="24"/>
        </w:rPr>
      </w:pPr>
      <w:r>
        <w:rPr>
          <w:rFonts w:ascii="宋体" w:hAnsi="宋体"/>
          <w:sz w:val="24"/>
        </w:rPr>
        <w:t>2、课程基本要求</w:t>
      </w:r>
    </w:p>
    <w:p>
      <w:pPr>
        <w:spacing w:line="400" w:lineRule="exact"/>
        <w:ind w:firstLine="480" w:firstLineChars="200"/>
        <w:rPr>
          <w:rFonts w:ascii="宋体" w:hAnsi="宋体"/>
          <w:sz w:val="24"/>
        </w:rPr>
      </w:pPr>
      <w:r>
        <w:rPr>
          <w:rFonts w:ascii="宋体" w:hAnsi="宋体"/>
          <w:sz w:val="24"/>
        </w:rPr>
        <w:t>（1）掌握旋律的概念</w:t>
      </w:r>
    </w:p>
    <w:p>
      <w:pPr>
        <w:spacing w:line="400" w:lineRule="exact"/>
        <w:ind w:firstLine="480" w:firstLineChars="200"/>
        <w:rPr>
          <w:rFonts w:ascii="宋体" w:hAnsi="宋体"/>
          <w:sz w:val="24"/>
        </w:rPr>
      </w:pPr>
      <w:r>
        <w:rPr>
          <w:rFonts w:ascii="宋体" w:hAnsi="宋体"/>
          <w:sz w:val="24"/>
        </w:rPr>
        <w:t>（2）掌握旋律发张的基本方法</w:t>
      </w:r>
    </w:p>
    <w:p>
      <w:pPr>
        <w:spacing w:line="400" w:lineRule="exact"/>
        <w:ind w:firstLine="480" w:firstLineChars="200"/>
        <w:rPr>
          <w:rFonts w:ascii="宋体" w:hAnsi="宋体"/>
          <w:sz w:val="24"/>
        </w:rPr>
      </w:pPr>
      <w:r>
        <w:rPr>
          <w:rFonts w:hint="eastAsia" w:ascii="宋体" w:hAnsi="宋体"/>
          <w:sz w:val="24"/>
        </w:rPr>
        <w:t>3.课程思政元素</w:t>
      </w:r>
    </w:p>
    <w:p>
      <w:pPr>
        <w:spacing w:line="400" w:lineRule="exact"/>
        <w:ind w:firstLine="480" w:firstLineChars="200"/>
        <w:rPr>
          <w:rFonts w:ascii="宋体" w:hAnsi="宋体"/>
          <w:sz w:val="24"/>
        </w:rPr>
      </w:pPr>
      <w:r>
        <w:rPr>
          <w:rFonts w:hint="eastAsia" w:ascii="宋体" w:hAnsi="宋体"/>
          <w:sz w:val="24"/>
        </w:rPr>
        <w:t>通过分析中国</w:t>
      </w:r>
      <w:r>
        <w:rPr>
          <w:rFonts w:hint="eastAsia" w:ascii="宋体" w:hAnsi="宋体"/>
          <w:sz w:val="24"/>
          <w:lang w:eastAsia="zh-Hans"/>
        </w:rPr>
        <w:t>调式代表性</w:t>
      </w:r>
      <w:r>
        <w:rPr>
          <w:rFonts w:hint="eastAsia" w:ascii="宋体" w:hAnsi="宋体"/>
          <w:sz w:val="24"/>
        </w:rPr>
        <w:t>作品，使学生在掌握中国</w:t>
      </w:r>
      <w:r>
        <w:rPr>
          <w:rFonts w:hint="eastAsia" w:ascii="宋体" w:hAnsi="宋体"/>
          <w:sz w:val="24"/>
          <w:lang w:eastAsia="zh-Hans"/>
        </w:rPr>
        <w:t>音乐</w:t>
      </w:r>
      <w:r>
        <w:rPr>
          <w:rFonts w:hint="eastAsia" w:ascii="宋体" w:hAnsi="宋体"/>
          <w:sz w:val="24"/>
        </w:rPr>
        <w:t>作品的</w:t>
      </w:r>
      <w:r>
        <w:rPr>
          <w:rFonts w:hint="eastAsia" w:ascii="宋体" w:hAnsi="宋体"/>
          <w:sz w:val="24"/>
          <w:lang w:eastAsia="zh-Hans"/>
        </w:rPr>
        <w:t>旋律发展</w:t>
      </w:r>
      <w:r>
        <w:rPr>
          <w:rFonts w:hint="eastAsia" w:ascii="宋体" w:hAnsi="宋体"/>
          <w:sz w:val="24"/>
        </w:rPr>
        <w:t>运用理论的同时，树立民族自豪感，建立正确的理想信念和价值取向。</w:t>
      </w:r>
    </w:p>
    <w:p>
      <w:pPr>
        <w:spacing w:line="400" w:lineRule="exact"/>
        <w:ind w:firstLine="480" w:firstLineChars="200"/>
        <w:rPr>
          <w:rFonts w:ascii="宋体" w:hAnsi="宋体"/>
          <w:sz w:val="24"/>
        </w:rPr>
      </w:pPr>
    </w:p>
    <w:tbl>
      <w:tblPr>
        <w:tblStyle w:val="19"/>
        <w:tblW w:w="924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3476"/>
        <w:gridCol w:w="2084"/>
        <w:gridCol w:w="1470"/>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shd w:val="clear" w:color="auto" w:fill="FFFFFF"/>
            <w:vAlign w:val="center"/>
          </w:tcPr>
          <w:p>
            <w:pPr>
              <w:spacing w:line="312" w:lineRule="auto"/>
              <w:jc w:val="center"/>
              <w:rPr>
                <w:color w:val="000000"/>
                <w:szCs w:val="21"/>
              </w:rPr>
            </w:pPr>
            <w:r>
              <w:rPr>
                <w:rFonts w:hint="eastAsia"/>
                <w:color w:val="000000"/>
                <w:szCs w:val="21"/>
              </w:rPr>
              <w:t>序号</w:t>
            </w:r>
          </w:p>
        </w:tc>
        <w:tc>
          <w:tcPr>
            <w:tcW w:w="3476" w:type="dxa"/>
            <w:shd w:val="clear" w:color="auto" w:fill="FFFFFF"/>
            <w:vAlign w:val="center"/>
          </w:tcPr>
          <w:p>
            <w:pPr>
              <w:spacing w:line="312" w:lineRule="auto"/>
              <w:jc w:val="center"/>
              <w:rPr>
                <w:color w:val="000000"/>
                <w:szCs w:val="21"/>
              </w:rPr>
            </w:pPr>
            <w:r>
              <w:rPr>
                <w:color w:val="000000"/>
                <w:szCs w:val="21"/>
              </w:rPr>
              <w:t>教学内容</w:t>
            </w:r>
          </w:p>
        </w:tc>
        <w:tc>
          <w:tcPr>
            <w:tcW w:w="2084" w:type="dxa"/>
            <w:shd w:val="clear" w:color="auto" w:fill="FFFFFF"/>
          </w:tcPr>
          <w:p>
            <w:pPr>
              <w:spacing w:line="312" w:lineRule="auto"/>
              <w:jc w:val="center"/>
              <w:rPr>
                <w:color w:val="000000"/>
                <w:szCs w:val="21"/>
              </w:rPr>
            </w:pPr>
            <w:r>
              <w:rPr>
                <w:color w:val="000000"/>
                <w:szCs w:val="21"/>
              </w:rPr>
              <w:t>支撑</w:t>
            </w:r>
            <w:r>
              <w:rPr>
                <w:rFonts w:hint="eastAsia"/>
                <w:color w:val="000000"/>
                <w:szCs w:val="21"/>
              </w:rPr>
              <w:t>的</w:t>
            </w:r>
          </w:p>
          <w:p>
            <w:pPr>
              <w:spacing w:line="312" w:lineRule="auto"/>
              <w:jc w:val="center"/>
              <w:rPr>
                <w:color w:val="000000"/>
                <w:szCs w:val="21"/>
              </w:rPr>
            </w:pPr>
            <w:r>
              <w:rPr>
                <w:color w:val="000000"/>
                <w:szCs w:val="21"/>
              </w:rPr>
              <w:t>课程目标</w:t>
            </w:r>
          </w:p>
        </w:tc>
        <w:tc>
          <w:tcPr>
            <w:tcW w:w="1470" w:type="dxa"/>
            <w:shd w:val="clear" w:color="auto" w:fill="FFFFFF"/>
            <w:vAlign w:val="center"/>
          </w:tcPr>
          <w:p>
            <w:pPr>
              <w:spacing w:line="312" w:lineRule="auto"/>
              <w:jc w:val="center"/>
              <w:rPr>
                <w:color w:val="000000"/>
                <w:szCs w:val="21"/>
              </w:rPr>
            </w:pPr>
            <w:r>
              <w:rPr>
                <w:color w:val="000000"/>
                <w:szCs w:val="21"/>
              </w:rPr>
              <w:t>支撑</w:t>
            </w:r>
            <w:r>
              <w:rPr>
                <w:rFonts w:hint="eastAsia"/>
                <w:color w:val="000000"/>
                <w:szCs w:val="21"/>
              </w:rPr>
              <w:t>的</w:t>
            </w:r>
            <w:r>
              <w:rPr>
                <w:color w:val="000000"/>
                <w:szCs w:val="21"/>
              </w:rPr>
              <w:t>毕业要求指标点</w:t>
            </w:r>
          </w:p>
        </w:tc>
        <w:tc>
          <w:tcPr>
            <w:tcW w:w="735" w:type="dxa"/>
            <w:shd w:val="clear" w:color="auto" w:fill="FFFFFF"/>
            <w:vAlign w:val="center"/>
          </w:tcPr>
          <w:p>
            <w:pPr>
              <w:spacing w:line="312" w:lineRule="auto"/>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pPr>
              <w:spacing w:line="312" w:lineRule="auto"/>
              <w:jc w:val="center"/>
              <w:rPr>
                <w:color w:val="000000"/>
                <w:szCs w:val="21"/>
              </w:rPr>
            </w:pPr>
            <w:r>
              <w:rPr>
                <w:color w:val="000000"/>
                <w:szCs w:val="21"/>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pPr>
              <w:rPr>
                <w:rFonts w:ascii="宋体" w:hAnsi="宋体"/>
                <w:szCs w:val="21"/>
              </w:rPr>
            </w:pPr>
            <w:r>
              <w:rPr>
                <w:rFonts w:ascii="宋体" w:hAnsi="宋体"/>
                <w:szCs w:val="21"/>
              </w:rPr>
              <w:t>1</w:t>
            </w:r>
          </w:p>
        </w:tc>
        <w:tc>
          <w:tcPr>
            <w:tcW w:w="3476" w:type="dxa"/>
            <w:vAlign w:val="center"/>
          </w:tcPr>
          <w:p>
            <w:r>
              <w:rPr>
                <w:rFonts w:hint="eastAsia"/>
              </w:rPr>
              <w:t>第一讲 乐音体系</w:t>
            </w:r>
          </w:p>
          <w:p>
            <w:r>
              <w:rPr>
                <w:rFonts w:hint="eastAsia"/>
              </w:rPr>
              <w:t>第二讲 音律</w:t>
            </w:r>
          </w:p>
          <w:p>
            <w:pPr>
              <w:rPr>
                <w:b/>
              </w:rPr>
            </w:pPr>
            <w:r>
              <w:rPr>
                <w:rFonts w:hint="eastAsia"/>
              </w:rPr>
              <w:t>第三讲 五线谱记谱法</w:t>
            </w:r>
          </w:p>
        </w:tc>
        <w:tc>
          <w:tcPr>
            <w:tcW w:w="2084" w:type="dxa"/>
            <w:vAlign w:val="center"/>
          </w:tcPr>
          <w:p>
            <w:pPr>
              <w:spacing w:line="312" w:lineRule="auto"/>
              <w:jc w:val="center"/>
              <w:rPr>
                <w:color w:val="000000"/>
                <w:szCs w:val="21"/>
              </w:rPr>
            </w:pPr>
            <w:r>
              <w:rPr>
                <w:color w:val="000000"/>
                <w:szCs w:val="21"/>
              </w:rPr>
              <w:t>目标1</w:t>
            </w:r>
          </w:p>
        </w:tc>
        <w:tc>
          <w:tcPr>
            <w:tcW w:w="1470" w:type="dxa"/>
            <w:vAlign w:val="center"/>
          </w:tcPr>
          <w:p>
            <w:pPr>
              <w:spacing w:line="312" w:lineRule="auto"/>
              <w:jc w:val="center"/>
              <w:rPr>
                <w:szCs w:val="21"/>
              </w:rPr>
            </w:pPr>
            <w:r>
              <w:rPr>
                <w:rFonts w:hint="eastAsia"/>
                <w:color w:val="000000"/>
                <w:sz w:val="24"/>
              </w:rPr>
              <w:t>2-1</w:t>
            </w:r>
          </w:p>
        </w:tc>
        <w:tc>
          <w:tcPr>
            <w:tcW w:w="735" w:type="dxa"/>
            <w:vAlign w:val="center"/>
          </w:tcPr>
          <w:p>
            <w:pPr>
              <w:spacing w:line="312" w:lineRule="auto"/>
              <w:jc w:val="center"/>
              <w:rPr>
                <w:szCs w:val="21"/>
              </w:rPr>
            </w:pPr>
            <w:r>
              <w:rPr>
                <w:rFonts w:hint="eastAsia"/>
                <w:szCs w:val="21"/>
              </w:rPr>
              <w:t>4</w:t>
            </w:r>
          </w:p>
        </w:tc>
        <w:tc>
          <w:tcPr>
            <w:tcW w:w="735" w:type="dxa"/>
            <w:vAlign w:val="center"/>
          </w:tcPr>
          <w:p>
            <w:pPr>
              <w:spacing w:line="312"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pPr>
              <w:rPr>
                <w:rFonts w:ascii="宋体" w:hAnsi="宋体"/>
                <w:szCs w:val="21"/>
              </w:rPr>
            </w:pPr>
            <w:r>
              <w:rPr>
                <w:rFonts w:ascii="宋体" w:hAnsi="宋体"/>
                <w:szCs w:val="21"/>
              </w:rPr>
              <w:t>2</w:t>
            </w:r>
          </w:p>
        </w:tc>
        <w:tc>
          <w:tcPr>
            <w:tcW w:w="3476" w:type="dxa"/>
            <w:vAlign w:val="center"/>
          </w:tcPr>
          <w:p>
            <w:r>
              <w:rPr>
                <w:rFonts w:hint="eastAsia"/>
              </w:rPr>
              <w:t>第四讲 节奏节拍</w:t>
            </w:r>
          </w:p>
          <w:p>
            <w:r>
              <w:rPr>
                <w:rFonts w:hint="eastAsia"/>
              </w:rPr>
              <w:t>第五讲 音乐的速度与力度</w:t>
            </w:r>
          </w:p>
          <w:p>
            <w:pPr>
              <w:rPr>
                <w:b/>
              </w:rPr>
            </w:pPr>
            <w:r>
              <w:rPr>
                <w:rFonts w:hint="eastAsia"/>
              </w:rPr>
              <w:t>第六讲 音程</w:t>
            </w:r>
          </w:p>
        </w:tc>
        <w:tc>
          <w:tcPr>
            <w:tcW w:w="2084" w:type="dxa"/>
            <w:vAlign w:val="center"/>
          </w:tcPr>
          <w:p>
            <w:pPr>
              <w:spacing w:line="312" w:lineRule="auto"/>
              <w:jc w:val="center"/>
              <w:rPr>
                <w:color w:val="000000"/>
                <w:szCs w:val="21"/>
              </w:rPr>
            </w:pPr>
            <w:r>
              <w:rPr>
                <w:color w:val="000000"/>
                <w:szCs w:val="21"/>
              </w:rPr>
              <w:t>目标</w:t>
            </w:r>
            <w:r>
              <w:rPr>
                <w:rFonts w:hint="eastAsia"/>
                <w:color w:val="000000"/>
                <w:szCs w:val="21"/>
              </w:rPr>
              <w:t>1</w:t>
            </w:r>
            <w:r>
              <w:rPr>
                <w:color w:val="000000"/>
                <w:szCs w:val="21"/>
              </w:rPr>
              <w:t>、目标2</w:t>
            </w:r>
          </w:p>
        </w:tc>
        <w:tc>
          <w:tcPr>
            <w:tcW w:w="1470" w:type="dxa"/>
            <w:vAlign w:val="center"/>
          </w:tcPr>
          <w:p>
            <w:pPr>
              <w:spacing w:line="312" w:lineRule="auto"/>
              <w:jc w:val="center"/>
              <w:rPr>
                <w:szCs w:val="21"/>
              </w:rPr>
            </w:pPr>
            <w:r>
              <w:rPr>
                <w:rFonts w:hint="eastAsia"/>
                <w:color w:val="000000"/>
                <w:sz w:val="24"/>
              </w:rPr>
              <w:t>2-1</w:t>
            </w:r>
          </w:p>
        </w:tc>
        <w:tc>
          <w:tcPr>
            <w:tcW w:w="735" w:type="dxa"/>
            <w:vAlign w:val="center"/>
          </w:tcPr>
          <w:p>
            <w:pPr>
              <w:spacing w:line="312" w:lineRule="auto"/>
              <w:jc w:val="center"/>
              <w:rPr>
                <w:szCs w:val="21"/>
              </w:rPr>
            </w:pPr>
            <w:r>
              <w:rPr>
                <w:rFonts w:hint="eastAsia"/>
                <w:szCs w:val="21"/>
              </w:rPr>
              <w:t>4</w:t>
            </w:r>
          </w:p>
        </w:tc>
        <w:tc>
          <w:tcPr>
            <w:tcW w:w="735" w:type="dxa"/>
            <w:vAlign w:val="center"/>
          </w:tcPr>
          <w:p>
            <w:pPr>
              <w:spacing w:line="312"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pPr>
              <w:rPr>
                <w:rFonts w:ascii="宋体" w:hAnsi="宋体"/>
                <w:szCs w:val="21"/>
              </w:rPr>
            </w:pPr>
            <w:r>
              <w:rPr>
                <w:rFonts w:ascii="宋体" w:hAnsi="宋体"/>
                <w:szCs w:val="21"/>
              </w:rPr>
              <w:t>3</w:t>
            </w:r>
          </w:p>
        </w:tc>
        <w:tc>
          <w:tcPr>
            <w:tcW w:w="3476" w:type="dxa"/>
            <w:vAlign w:val="center"/>
          </w:tcPr>
          <w:p>
            <w:r>
              <w:rPr>
                <w:rFonts w:hint="eastAsia"/>
              </w:rPr>
              <w:t>第七讲 和弦</w:t>
            </w:r>
          </w:p>
          <w:p>
            <w:r>
              <w:rPr>
                <w:rFonts w:hint="eastAsia"/>
              </w:rPr>
              <w:t>第八讲 调及调关系</w:t>
            </w:r>
          </w:p>
          <w:p>
            <w:r>
              <w:rPr>
                <w:rFonts w:hint="eastAsia"/>
              </w:rPr>
              <w:t>第九讲 调式</w:t>
            </w:r>
          </w:p>
          <w:p>
            <w:pPr>
              <w:rPr>
                <w:b/>
              </w:rPr>
            </w:pPr>
            <w:r>
              <w:rPr>
                <w:rFonts w:hint="eastAsia"/>
              </w:rPr>
              <w:t>第十讲 调与调式</w:t>
            </w:r>
          </w:p>
        </w:tc>
        <w:tc>
          <w:tcPr>
            <w:tcW w:w="2084" w:type="dxa"/>
            <w:vAlign w:val="center"/>
          </w:tcPr>
          <w:p>
            <w:pPr>
              <w:spacing w:line="312" w:lineRule="auto"/>
              <w:jc w:val="center"/>
              <w:rPr>
                <w:color w:val="000000"/>
                <w:szCs w:val="21"/>
              </w:rPr>
            </w:pPr>
            <w:r>
              <w:rPr>
                <w:color w:val="000000"/>
                <w:szCs w:val="21"/>
              </w:rPr>
              <w:t>目标</w:t>
            </w:r>
            <w:r>
              <w:rPr>
                <w:rFonts w:hint="eastAsia"/>
                <w:color w:val="000000"/>
                <w:szCs w:val="21"/>
              </w:rPr>
              <w:t>1</w:t>
            </w:r>
            <w:r>
              <w:rPr>
                <w:color w:val="000000"/>
                <w:szCs w:val="21"/>
              </w:rPr>
              <w:t>、目标2</w:t>
            </w:r>
          </w:p>
        </w:tc>
        <w:tc>
          <w:tcPr>
            <w:tcW w:w="1470" w:type="dxa"/>
            <w:vAlign w:val="center"/>
          </w:tcPr>
          <w:p>
            <w:pPr>
              <w:spacing w:line="312" w:lineRule="auto"/>
              <w:jc w:val="center"/>
              <w:rPr>
                <w:szCs w:val="21"/>
              </w:rPr>
            </w:pPr>
            <w:r>
              <w:rPr>
                <w:rFonts w:hint="eastAsia"/>
                <w:color w:val="000000"/>
                <w:sz w:val="24"/>
              </w:rPr>
              <w:t>2-1</w:t>
            </w:r>
          </w:p>
        </w:tc>
        <w:tc>
          <w:tcPr>
            <w:tcW w:w="735" w:type="dxa"/>
            <w:vAlign w:val="center"/>
          </w:tcPr>
          <w:p>
            <w:pPr>
              <w:spacing w:line="312" w:lineRule="auto"/>
              <w:jc w:val="center"/>
              <w:rPr>
                <w:szCs w:val="21"/>
              </w:rPr>
            </w:pPr>
            <w:r>
              <w:rPr>
                <w:rFonts w:hint="eastAsia"/>
                <w:szCs w:val="21"/>
              </w:rPr>
              <w:t>6</w:t>
            </w:r>
          </w:p>
        </w:tc>
        <w:tc>
          <w:tcPr>
            <w:tcW w:w="735" w:type="dxa"/>
            <w:vAlign w:val="center"/>
          </w:tcPr>
          <w:p>
            <w:pPr>
              <w:spacing w:line="312"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pPr>
              <w:rPr>
                <w:rFonts w:ascii="宋体" w:hAnsi="宋体"/>
                <w:szCs w:val="21"/>
              </w:rPr>
            </w:pPr>
            <w:r>
              <w:rPr>
                <w:rFonts w:hint="eastAsia" w:ascii="宋体" w:hAnsi="宋体"/>
                <w:szCs w:val="21"/>
              </w:rPr>
              <w:t>4</w:t>
            </w:r>
          </w:p>
        </w:tc>
        <w:tc>
          <w:tcPr>
            <w:tcW w:w="3476" w:type="dxa"/>
            <w:vAlign w:val="center"/>
          </w:tcPr>
          <w:p>
            <w:r>
              <w:rPr>
                <w:rFonts w:hint="eastAsia"/>
              </w:rPr>
              <w:t>第十一讲 调式中的音程</w:t>
            </w:r>
          </w:p>
          <w:p>
            <w:r>
              <w:rPr>
                <w:rFonts w:hint="eastAsia"/>
              </w:rPr>
              <w:t>第十二讲 调式中的和弦</w:t>
            </w:r>
          </w:p>
        </w:tc>
        <w:tc>
          <w:tcPr>
            <w:tcW w:w="2084" w:type="dxa"/>
            <w:vAlign w:val="center"/>
          </w:tcPr>
          <w:p>
            <w:pPr>
              <w:spacing w:line="312" w:lineRule="auto"/>
              <w:jc w:val="center"/>
              <w:rPr>
                <w:color w:val="000000"/>
                <w:szCs w:val="21"/>
              </w:rPr>
            </w:pPr>
            <w:r>
              <w:rPr>
                <w:color w:val="000000"/>
                <w:szCs w:val="21"/>
              </w:rPr>
              <w:t>目标</w:t>
            </w:r>
            <w:r>
              <w:rPr>
                <w:rFonts w:hint="eastAsia"/>
                <w:color w:val="000000"/>
                <w:szCs w:val="21"/>
              </w:rPr>
              <w:t>1</w:t>
            </w:r>
            <w:r>
              <w:rPr>
                <w:color w:val="000000"/>
                <w:szCs w:val="21"/>
              </w:rPr>
              <w:t>、目标2</w:t>
            </w:r>
          </w:p>
        </w:tc>
        <w:tc>
          <w:tcPr>
            <w:tcW w:w="1470" w:type="dxa"/>
            <w:vAlign w:val="center"/>
          </w:tcPr>
          <w:p>
            <w:pPr>
              <w:spacing w:line="312" w:lineRule="auto"/>
              <w:jc w:val="center"/>
              <w:rPr>
                <w:szCs w:val="21"/>
              </w:rPr>
            </w:pPr>
            <w:r>
              <w:rPr>
                <w:rFonts w:hint="eastAsia"/>
                <w:color w:val="000000"/>
                <w:sz w:val="24"/>
              </w:rPr>
              <w:t>2-1</w:t>
            </w:r>
          </w:p>
        </w:tc>
        <w:tc>
          <w:tcPr>
            <w:tcW w:w="735" w:type="dxa"/>
            <w:vAlign w:val="center"/>
          </w:tcPr>
          <w:p>
            <w:pPr>
              <w:spacing w:line="312" w:lineRule="auto"/>
              <w:jc w:val="center"/>
              <w:rPr>
                <w:szCs w:val="21"/>
              </w:rPr>
            </w:pPr>
            <w:r>
              <w:rPr>
                <w:rFonts w:hint="eastAsia"/>
                <w:szCs w:val="21"/>
              </w:rPr>
              <w:t>6</w:t>
            </w:r>
          </w:p>
        </w:tc>
        <w:tc>
          <w:tcPr>
            <w:tcW w:w="735" w:type="dxa"/>
            <w:vAlign w:val="center"/>
          </w:tcPr>
          <w:p>
            <w:pPr>
              <w:spacing w:line="312"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pPr>
              <w:rPr>
                <w:rFonts w:ascii="宋体" w:hAnsi="宋体"/>
                <w:szCs w:val="21"/>
              </w:rPr>
            </w:pPr>
            <w:r>
              <w:rPr>
                <w:rFonts w:hint="eastAsia" w:ascii="宋体" w:hAnsi="宋体"/>
                <w:szCs w:val="21"/>
              </w:rPr>
              <w:t>5</w:t>
            </w:r>
          </w:p>
        </w:tc>
        <w:tc>
          <w:tcPr>
            <w:tcW w:w="3476" w:type="dxa"/>
            <w:vAlign w:val="center"/>
          </w:tcPr>
          <w:p>
            <w:r>
              <w:rPr>
                <w:rFonts w:hint="eastAsia"/>
              </w:rPr>
              <w:t>第十三讲 转调</w:t>
            </w:r>
          </w:p>
          <w:p>
            <w:r>
              <w:rPr>
                <w:rFonts w:hint="eastAsia"/>
              </w:rPr>
              <w:t>第十四讲 调式变音及半音音阶</w:t>
            </w:r>
          </w:p>
        </w:tc>
        <w:tc>
          <w:tcPr>
            <w:tcW w:w="2084" w:type="dxa"/>
            <w:vAlign w:val="center"/>
          </w:tcPr>
          <w:p>
            <w:pPr>
              <w:spacing w:line="312" w:lineRule="auto"/>
              <w:jc w:val="center"/>
              <w:rPr>
                <w:color w:val="000000"/>
                <w:szCs w:val="21"/>
              </w:rPr>
            </w:pPr>
            <w:r>
              <w:rPr>
                <w:color w:val="000000"/>
                <w:szCs w:val="21"/>
              </w:rPr>
              <w:t>目标</w:t>
            </w:r>
            <w:r>
              <w:rPr>
                <w:rFonts w:hint="eastAsia"/>
                <w:color w:val="000000"/>
                <w:szCs w:val="21"/>
              </w:rPr>
              <w:t>1</w:t>
            </w:r>
            <w:r>
              <w:rPr>
                <w:color w:val="000000"/>
                <w:szCs w:val="21"/>
              </w:rPr>
              <w:t>、目标2</w:t>
            </w:r>
          </w:p>
        </w:tc>
        <w:tc>
          <w:tcPr>
            <w:tcW w:w="1470" w:type="dxa"/>
            <w:vAlign w:val="center"/>
          </w:tcPr>
          <w:p>
            <w:pPr>
              <w:spacing w:line="312" w:lineRule="auto"/>
              <w:jc w:val="center"/>
              <w:rPr>
                <w:szCs w:val="21"/>
              </w:rPr>
            </w:pPr>
            <w:r>
              <w:rPr>
                <w:rFonts w:hint="eastAsia"/>
                <w:color w:val="000000"/>
                <w:sz w:val="24"/>
              </w:rPr>
              <w:t>2-1</w:t>
            </w:r>
          </w:p>
        </w:tc>
        <w:tc>
          <w:tcPr>
            <w:tcW w:w="735" w:type="dxa"/>
            <w:vAlign w:val="center"/>
          </w:tcPr>
          <w:p>
            <w:pPr>
              <w:spacing w:line="312" w:lineRule="auto"/>
              <w:jc w:val="center"/>
              <w:rPr>
                <w:szCs w:val="21"/>
              </w:rPr>
            </w:pPr>
            <w:r>
              <w:rPr>
                <w:rFonts w:hint="eastAsia"/>
                <w:szCs w:val="21"/>
              </w:rPr>
              <w:t>6</w:t>
            </w:r>
          </w:p>
        </w:tc>
        <w:tc>
          <w:tcPr>
            <w:tcW w:w="735" w:type="dxa"/>
            <w:vAlign w:val="center"/>
          </w:tcPr>
          <w:p>
            <w:pPr>
              <w:spacing w:line="312"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Pr>
          <w:p>
            <w:pPr>
              <w:rPr>
                <w:rFonts w:ascii="宋体" w:hAnsi="宋体"/>
                <w:szCs w:val="21"/>
              </w:rPr>
            </w:pPr>
            <w:r>
              <w:rPr>
                <w:rFonts w:hint="eastAsia" w:ascii="宋体" w:hAnsi="宋体"/>
                <w:szCs w:val="21"/>
              </w:rPr>
              <w:t>6</w:t>
            </w:r>
          </w:p>
        </w:tc>
        <w:tc>
          <w:tcPr>
            <w:tcW w:w="3476" w:type="dxa"/>
            <w:vAlign w:val="center"/>
          </w:tcPr>
          <w:p>
            <w:pPr>
              <w:rPr>
                <w:rFonts w:ascii="宋体" w:hAnsi="宋体"/>
                <w:color w:val="000000"/>
              </w:rPr>
            </w:pPr>
            <w:r>
              <w:rPr>
                <w:rFonts w:hint="eastAsia" w:ascii="宋体" w:hAnsi="宋体"/>
                <w:color w:val="000000"/>
              </w:rPr>
              <w:t xml:space="preserve">第十五讲 </w:t>
            </w:r>
            <w:r>
              <w:rPr>
                <w:rFonts w:ascii="宋体" w:hAnsi="宋体"/>
                <w:color w:val="000000"/>
              </w:rPr>
              <w:t>移</w:t>
            </w:r>
            <w:r>
              <w:rPr>
                <w:rFonts w:hint="eastAsia" w:ascii="宋体" w:hAnsi="宋体"/>
                <w:color w:val="000000"/>
              </w:rPr>
              <w:t>调</w:t>
            </w:r>
          </w:p>
          <w:p>
            <w:pPr>
              <w:rPr>
                <w:rFonts w:ascii="宋体" w:hAnsi="宋体"/>
                <w:color w:val="000000"/>
              </w:rPr>
            </w:pPr>
            <w:r>
              <w:rPr>
                <w:rFonts w:ascii="宋体" w:hAnsi="宋体"/>
                <w:color w:val="000000"/>
              </w:rPr>
              <w:t xml:space="preserve">第十六讲 </w:t>
            </w:r>
            <w:r>
              <w:rPr>
                <w:rFonts w:hint="eastAsia" w:ascii="宋体" w:hAnsi="宋体"/>
                <w:color w:val="000000"/>
              </w:rPr>
              <w:t>关于旋律的基础知识</w:t>
            </w:r>
          </w:p>
          <w:p>
            <w:pPr>
              <w:rPr>
                <w:rFonts w:ascii="宋体" w:hAnsi="宋体"/>
                <w:color w:val="000000"/>
              </w:rPr>
            </w:pPr>
          </w:p>
        </w:tc>
        <w:tc>
          <w:tcPr>
            <w:tcW w:w="2084" w:type="dxa"/>
            <w:vAlign w:val="center"/>
          </w:tcPr>
          <w:p>
            <w:pPr>
              <w:spacing w:line="312" w:lineRule="auto"/>
              <w:jc w:val="center"/>
              <w:rPr>
                <w:color w:val="000000"/>
                <w:szCs w:val="21"/>
              </w:rPr>
            </w:pPr>
            <w:r>
              <w:rPr>
                <w:color w:val="000000"/>
                <w:szCs w:val="21"/>
              </w:rPr>
              <w:t>目标</w:t>
            </w:r>
            <w:r>
              <w:rPr>
                <w:rFonts w:hint="eastAsia"/>
                <w:color w:val="000000"/>
                <w:szCs w:val="21"/>
              </w:rPr>
              <w:t>1</w:t>
            </w:r>
            <w:r>
              <w:rPr>
                <w:color w:val="000000"/>
                <w:szCs w:val="21"/>
              </w:rPr>
              <w:t>、目标2</w:t>
            </w:r>
          </w:p>
        </w:tc>
        <w:tc>
          <w:tcPr>
            <w:tcW w:w="1470" w:type="dxa"/>
            <w:vAlign w:val="center"/>
          </w:tcPr>
          <w:p>
            <w:pPr>
              <w:spacing w:line="312" w:lineRule="auto"/>
              <w:jc w:val="center"/>
              <w:rPr>
                <w:szCs w:val="21"/>
              </w:rPr>
            </w:pPr>
            <w:r>
              <w:rPr>
                <w:rFonts w:hint="eastAsia"/>
                <w:color w:val="000000"/>
                <w:sz w:val="24"/>
              </w:rPr>
              <w:t>2-1</w:t>
            </w:r>
          </w:p>
        </w:tc>
        <w:tc>
          <w:tcPr>
            <w:tcW w:w="735" w:type="dxa"/>
            <w:vAlign w:val="center"/>
          </w:tcPr>
          <w:p>
            <w:pPr>
              <w:spacing w:line="312" w:lineRule="auto"/>
              <w:jc w:val="center"/>
              <w:rPr>
                <w:szCs w:val="21"/>
              </w:rPr>
            </w:pPr>
            <w:r>
              <w:rPr>
                <w:rFonts w:hint="eastAsia"/>
                <w:szCs w:val="21"/>
              </w:rPr>
              <w:t>6</w:t>
            </w:r>
          </w:p>
        </w:tc>
        <w:tc>
          <w:tcPr>
            <w:tcW w:w="735" w:type="dxa"/>
            <w:vAlign w:val="center"/>
          </w:tcPr>
          <w:p>
            <w:pPr>
              <w:spacing w:line="312"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0" w:type="dxa"/>
            <w:gridSpan w:val="4"/>
            <w:vAlign w:val="center"/>
          </w:tcPr>
          <w:p>
            <w:pPr>
              <w:spacing w:line="312" w:lineRule="auto"/>
              <w:jc w:val="center"/>
              <w:rPr>
                <w:szCs w:val="21"/>
              </w:rPr>
            </w:pPr>
            <w:r>
              <w:rPr>
                <w:szCs w:val="21"/>
              </w:rPr>
              <w:t>合 计</w:t>
            </w:r>
          </w:p>
        </w:tc>
        <w:tc>
          <w:tcPr>
            <w:tcW w:w="735" w:type="dxa"/>
            <w:vAlign w:val="center"/>
          </w:tcPr>
          <w:p>
            <w:pPr>
              <w:spacing w:line="312" w:lineRule="auto"/>
              <w:jc w:val="center"/>
              <w:rPr>
                <w:szCs w:val="21"/>
              </w:rPr>
            </w:pPr>
            <w:r>
              <w:rPr>
                <w:szCs w:val="21"/>
              </w:rPr>
              <w:t>3</w:t>
            </w:r>
            <w:r>
              <w:rPr>
                <w:rFonts w:hint="eastAsia"/>
                <w:szCs w:val="21"/>
              </w:rPr>
              <w:t>2</w:t>
            </w:r>
          </w:p>
        </w:tc>
        <w:tc>
          <w:tcPr>
            <w:tcW w:w="735" w:type="dxa"/>
            <w:vAlign w:val="center"/>
          </w:tcPr>
          <w:p>
            <w:pPr>
              <w:spacing w:line="312" w:lineRule="auto"/>
              <w:jc w:val="center"/>
              <w:rPr>
                <w:szCs w:val="21"/>
              </w:rPr>
            </w:pPr>
          </w:p>
        </w:tc>
      </w:tr>
    </w:tbl>
    <w:p>
      <w:pPr>
        <w:spacing w:line="360" w:lineRule="auto"/>
        <w:ind w:firstLine="562" w:firstLineChars="200"/>
        <w:rPr>
          <w:b/>
          <w:sz w:val="28"/>
          <w:szCs w:val="28"/>
        </w:rPr>
      </w:pPr>
      <w:r>
        <w:rPr>
          <w:rFonts w:hint="eastAsia"/>
          <w:b/>
          <w:sz w:val="28"/>
          <w:szCs w:val="28"/>
          <w:lang w:eastAsia="zh-Hans"/>
        </w:rPr>
        <w:t>五</w:t>
      </w:r>
      <w:r>
        <w:rPr>
          <w:rFonts w:hint="eastAsia"/>
          <w:b/>
          <w:sz w:val="28"/>
          <w:szCs w:val="28"/>
        </w:rPr>
        <w:t>、课程实施</w:t>
      </w:r>
    </w:p>
    <w:p>
      <w:pPr>
        <w:spacing w:line="360" w:lineRule="auto"/>
        <w:ind w:firstLine="480" w:firstLineChars="200"/>
        <w:rPr>
          <w:sz w:val="24"/>
        </w:rPr>
      </w:pPr>
      <w:r>
        <w:rPr>
          <w:sz w:val="24"/>
        </w:rPr>
        <w:t>（一）</w:t>
      </w:r>
      <w:r>
        <w:rPr>
          <w:rFonts w:hint="eastAsia"/>
          <w:sz w:val="24"/>
        </w:rPr>
        <w:t>通过教师讲解和学生练习相结合，</w:t>
      </w:r>
      <w:r>
        <w:rPr>
          <w:sz w:val="24"/>
        </w:rPr>
        <w:t>引导学生</w:t>
      </w:r>
      <w:r>
        <w:rPr>
          <w:rFonts w:hint="eastAsia"/>
          <w:sz w:val="24"/>
        </w:rPr>
        <w:t>对理论知识的学习直接建立在感受音乐的基础上。</w:t>
      </w:r>
    </w:p>
    <w:p>
      <w:pPr>
        <w:spacing w:line="360" w:lineRule="auto"/>
        <w:ind w:firstLine="480" w:firstLineChars="200"/>
        <w:rPr>
          <w:sz w:val="24"/>
        </w:rPr>
      </w:pPr>
      <w:r>
        <w:rPr>
          <w:sz w:val="24"/>
        </w:rPr>
        <w:t>（</w:t>
      </w:r>
      <w:r>
        <w:rPr>
          <w:rFonts w:hint="eastAsia"/>
          <w:sz w:val="24"/>
        </w:rPr>
        <w:t>二</w:t>
      </w:r>
      <w:r>
        <w:rPr>
          <w:sz w:val="24"/>
        </w:rPr>
        <w:t>）</w:t>
      </w:r>
      <w:r>
        <w:rPr>
          <w:rFonts w:hint="eastAsia"/>
          <w:sz w:val="24"/>
        </w:rPr>
        <w:t>课堂中多</w:t>
      </w:r>
      <w:r>
        <w:rPr>
          <w:sz w:val="24"/>
        </w:rPr>
        <w:t>采用</w:t>
      </w:r>
      <w:r>
        <w:rPr>
          <w:rFonts w:hint="eastAsia"/>
          <w:sz w:val="24"/>
        </w:rPr>
        <w:t>练习</w:t>
      </w:r>
      <w:r>
        <w:rPr>
          <w:sz w:val="24"/>
        </w:rPr>
        <w:t>教学</w:t>
      </w:r>
      <w:r>
        <w:rPr>
          <w:rFonts w:hint="eastAsia"/>
          <w:sz w:val="24"/>
        </w:rPr>
        <w:t>法</w:t>
      </w:r>
      <w:r>
        <w:rPr>
          <w:sz w:val="24"/>
        </w:rPr>
        <w:t>，</w:t>
      </w:r>
      <w:r>
        <w:rPr>
          <w:rFonts w:hint="eastAsia"/>
          <w:sz w:val="24"/>
        </w:rPr>
        <w:t>为学生提供各类型试卷，使学生能更直观、有效地练习乐理理论知识的运用。</w:t>
      </w:r>
    </w:p>
    <w:p>
      <w:pPr>
        <w:spacing w:line="360" w:lineRule="auto"/>
        <w:ind w:firstLine="480" w:firstLineChars="200"/>
        <w:rPr>
          <w:bCs/>
          <w:sz w:val="24"/>
        </w:rPr>
      </w:pPr>
      <w:r>
        <w:rPr>
          <w:bCs/>
          <w:sz w:val="24"/>
        </w:rPr>
        <w:t>（</w:t>
      </w:r>
      <w:r>
        <w:rPr>
          <w:rFonts w:hint="eastAsia"/>
          <w:bCs/>
          <w:sz w:val="24"/>
        </w:rPr>
        <w:t>三</w:t>
      </w:r>
      <w:r>
        <w:rPr>
          <w:bCs/>
          <w:sz w:val="24"/>
        </w:rPr>
        <w:t>）主要教学环节的质量要求如表所示。</w:t>
      </w:r>
    </w:p>
    <w:tbl>
      <w:tblPr>
        <w:tblStyle w:val="19"/>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1701"/>
        <w:gridCol w:w="6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3" w:type="dxa"/>
            <w:gridSpan w:val="2"/>
            <w:tcBorders>
              <w:top w:val="single" w:color="auto" w:sz="8" w:space="0"/>
              <w:left w:val="single" w:color="auto" w:sz="8" w:space="0"/>
              <w:right w:val="single" w:color="auto" w:sz="8" w:space="0"/>
            </w:tcBorders>
            <w:tcMar>
              <w:left w:w="28" w:type="dxa"/>
              <w:right w:w="28" w:type="dxa"/>
            </w:tcMar>
            <w:vAlign w:val="center"/>
          </w:tcPr>
          <w:p>
            <w:pPr>
              <w:spacing w:line="276" w:lineRule="auto"/>
              <w:jc w:val="center"/>
              <w:rPr>
                <w:szCs w:val="21"/>
              </w:rPr>
            </w:pPr>
            <w:r>
              <w:rPr>
                <w:bCs/>
                <w:szCs w:val="21"/>
              </w:rPr>
              <w:t>主要教学环节</w:t>
            </w:r>
          </w:p>
        </w:tc>
        <w:tc>
          <w:tcPr>
            <w:tcW w:w="6817" w:type="dxa"/>
            <w:tcBorders>
              <w:top w:val="single" w:color="auto" w:sz="8" w:space="0"/>
              <w:left w:val="single" w:color="auto" w:sz="8" w:space="0"/>
              <w:right w:val="single" w:color="auto" w:sz="8" w:space="0"/>
            </w:tcBorders>
            <w:vAlign w:val="center"/>
          </w:tcPr>
          <w:p>
            <w:pPr>
              <w:spacing w:line="276" w:lineRule="auto"/>
              <w:jc w:val="center"/>
              <w:rPr>
                <w:szCs w:val="21"/>
              </w:rPr>
            </w:pPr>
            <w:r>
              <w:rPr>
                <w:bCs/>
                <w:szCs w:val="21"/>
              </w:rPr>
              <w:t>质量</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582" w:type="dxa"/>
            <w:tcBorders>
              <w:left w:val="single" w:color="auto" w:sz="8" w:space="0"/>
            </w:tcBorders>
            <w:vAlign w:val="center"/>
          </w:tcPr>
          <w:p>
            <w:pPr>
              <w:spacing w:line="276" w:lineRule="auto"/>
              <w:jc w:val="center"/>
              <w:rPr>
                <w:szCs w:val="21"/>
              </w:rPr>
            </w:pPr>
            <w:r>
              <w:rPr>
                <w:szCs w:val="21"/>
              </w:rPr>
              <w:t>1</w:t>
            </w:r>
          </w:p>
        </w:tc>
        <w:tc>
          <w:tcPr>
            <w:tcW w:w="1701" w:type="dxa"/>
            <w:tcMar>
              <w:left w:w="28" w:type="dxa"/>
              <w:right w:w="28" w:type="dxa"/>
            </w:tcMar>
            <w:vAlign w:val="center"/>
          </w:tcPr>
          <w:p>
            <w:pPr>
              <w:spacing w:line="276" w:lineRule="auto"/>
              <w:jc w:val="center"/>
              <w:rPr>
                <w:szCs w:val="21"/>
              </w:rPr>
            </w:pPr>
            <w:r>
              <w:rPr>
                <w:szCs w:val="21"/>
              </w:rPr>
              <w:t>备课</w:t>
            </w:r>
          </w:p>
        </w:tc>
        <w:tc>
          <w:tcPr>
            <w:tcW w:w="6817" w:type="dxa"/>
            <w:tcBorders>
              <w:right w:val="single" w:color="auto" w:sz="8" w:space="0"/>
            </w:tcBorders>
            <w:vAlign w:val="center"/>
          </w:tcPr>
          <w:p>
            <w:pPr>
              <w:spacing w:line="276" w:lineRule="auto"/>
              <w:rPr>
                <w:szCs w:val="21"/>
              </w:rPr>
            </w:pPr>
            <w:r>
              <w:rPr>
                <w:szCs w:val="21"/>
              </w:rPr>
              <w:t>（1）掌握本课程教学大纲内容，严格按照教学大纲要求进行课程教学内容的组织。</w:t>
            </w:r>
          </w:p>
          <w:p>
            <w:pPr>
              <w:spacing w:line="276" w:lineRule="auto"/>
              <w:rPr>
                <w:szCs w:val="21"/>
              </w:rPr>
            </w:pPr>
            <w:r>
              <w:rPr>
                <w:szCs w:val="21"/>
              </w:rPr>
              <w:t>（2）熟悉教材各章节，借助专业书籍资料，并依据教学大纲编写授课计划，编写每次授课的教案。教案内容包括章节标题、教学目的、教法设计、课堂类型、时间分配、授课内容、课后作业、教学效果分析等方面。</w:t>
            </w:r>
          </w:p>
          <w:p>
            <w:pPr>
              <w:spacing w:line="276" w:lineRule="auto"/>
              <w:rPr>
                <w:szCs w:val="21"/>
              </w:rPr>
            </w:pPr>
            <w:r>
              <w:rPr>
                <w:szCs w:val="21"/>
              </w:rPr>
              <w:t>（3）</w:t>
            </w:r>
            <w:r>
              <w:rPr>
                <w:rFonts w:hint="eastAsia"/>
                <w:szCs w:val="21"/>
              </w:rPr>
              <w:t>根据</w:t>
            </w:r>
            <w:r>
              <w:rPr>
                <w:szCs w:val="21"/>
              </w:rPr>
              <w:t>各部分</w:t>
            </w:r>
            <w:r>
              <w:rPr>
                <w:rFonts w:hint="eastAsia"/>
                <w:szCs w:val="21"/>
              </w:rPr>
              <w:t>教学</w:t>
            </w:r>
            <w:r>
              <w:rPr>
                <w:szCs w:val="21"/>
              </w:rPr>
              <w:t>内容</w:t>
            </w:r>
            <w:r>
              <w:rPr>
                <w:rFonts w:hint="eastAsia"/>
                <w:szCs w:val="21"/>
              </w:rPr>
              <w:t>，</w:t>
            </w:r>
            <w:r>
              <w:rPr>
                <w:szCs w:val="21"/>
              </w:rPr>
              <w:t>构思授课思路、技巧</w:t>
            </w:r>
            <w:r>
              <w:rPr>
                <w:rFonts w:hint="eastAsia"/>
                <w:szCs w:val="21"/>
              </w:rPr>
              <w:t>，选择合适的</w:t>
            </w:r>
            <w:r>
              <w:rPr>
                <w:szCs w:val="21"/>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tcBorders>
              <w:left w:val="single" w:color="auto" w:sz="8" w:space="0"/>
            </w:tcBorders>
            <w:vAlign w:val="center"/>
          </w:tcPr>
          <w:p>
            <w:pPr>
              <w:spacing w:line="276" w:lineRule="auto"/>
              <w:jc w:val="center"/>
              <w:rPr>
                <w:szCs w:val="21"/>
              </w:rPr>
            </w:pPr>
            <w:r>
              <w:rPr>
                <w:szCs w:val="21"/>
              </w:rPr>
              <w:t>2</w:t>
            </w:r>
          </w:p>
        </w:tc>
        <w:tc>
          <w:tcPr>
            <w:tcW w:w="1701" w:type="dxa"/>
            <w:tcMar>
              <w:left w:w="28" w:type="dxa"/>
              <w:right w:w="28" w:type="dxa"/>
            </w:tcMar>
            <w:vAlign w:val="center"/>
          </w:tcPr>
          <w:p>
            <w:pPr>
              <w:spacing w:line="276" w:lineRule="auto"/>
              <w:jc w:val="center"/>
              <w:rPr>
                <w:szCs w:val="21"/>
              </w:rPr>
            </w:pPr>
            <w:r>
              <w:rPr>
                <w:szCs w:val="21"/>
              </w:rPr>
              <w:t>讲授</w:t>
            </w:r>
          </w:p>
        </w:tc>
        <w:tc>
          <w:tcPr>
            <w:tcW w:w="6817" w:type="dxa"/>
            <w:tcBorders>
              <w:right w:val="single" w:color="auto" w:sz="8" w:space="0"/>
            </w:tcBorders>
            <w:vAlign w:val="center"/>
          </w:tcPr>
          <w:p>
            <w:pPr>
              <w:spacing w:line="276" w:lineRule="auto"/>
              <w:rPr>
                <w:szCs w:val="21"/>
              </w:rPr>
            </w:pPr>
            <w:r>
              <w:rPr>
                <w:rFonts w:hint="eastAsia"/>
                <w:szCs w:val="21"/>
              </w:rPr>
              <w:t>（1）</w:t>
            </w:r>
            <w:r>
              <w:rPr>
                <w:szCs w:val="21"/>
              </w:rPr>
              <w:t>要点准确</w:t>
            </w:r>
            <w:r>
              <w:rPr>
                <w:rFonts w:hint="eastAsia"/>
                <w:szCs w:val="21"/>
              </w:rPr>
              <w:t>、</w:t>
            </w:r>
            <w:r>
              <w:rPr>
                <w:szCs w:val="21"/>
              </w:rPr>
              <w:t>推理正确</w:t>
            </w:r>
            <w:r>
              <w:rPr>
                <w:rFonts w:hint="eastAsia"/>
                <w:szCs w:val="21"/>
              </w:rPr>
              <w:t>、</w:t>
            </w:r>
            <w:r>
              <w:rPr>
                <w:szCs w:val="21"/>
              </w:rPr>
              <w:t>条理清晰</w:t>
            </w:r>
            <w:r>
              <w:rPr>
                <w:rFonts w:hint="eastAsia"/>
                <w:szCs w:val="21"/>
              </w:rPr>
              <w:t>、</w:t>
            </w:r>
            <w:r>
              <w:rPr>
                <w:szCs w:val="21"/>
              </w:rPr>
              <w:t>重点突出，</w:t>
            </w:r>
            <w:r>
              <w:rPr>
                <w:rFonts w:hint="eastAsia"/>
                <w:szCs w:val="21"/>
              </w:rPr>
              <w:t>能够</w:t>
            </w:r>
            <w:r>
              <w:rPr>
                <w:szCs w:val="21"/>
              </w:rPr>
              <w:t>理论联系实际，熟练地解答和讲解例题。</w:t>
            </w:r>
          </w:p>
          <w:p>
            <w:pPr>
              <w:spacing w:line="276" w:lineRule="auto"/>
              <w:rPr>
                <w:szCs w:val="21"/>
              </w:rPr>
            </w:pPr>
            <w:r>
              <w:rPr>
                <w:rFonts w:hint="eastAsia"/>
                <w:szCs w:val="21"/>
              </w:rPr>
              <w:t>（2）</w:t>
            </w:r>
            <w:r>
              <w:rPr>
                <w:szCs w:val="21"/>
              </w:rPr>
              <w:t>采用多种教学方式（如启发式教学、分析教学</w:t>
            </w:r>
            <w:r>
              <w:rPr>
                <w:rFonts w:hint="eastAsia"/>
                <w:szCs w:val="21"/>
              </w:rPr>
              <w:t>法</w:t>
            </w:r>
            <w:r>
              <w:rPr>
                <w:szCs w:val="21"/>
              </w:rPr>
              <w:t>、讨论式教学、多媒体示范教学等），注重培养学生发现、分析和解决问题的能力。</w:t>
            </w:r>
          </w:p>
          <w:p>
            <w:pPr>
              <w:spacing w:line="276" w:lineRule="auto"/>
              <w:rPr>
                <w:szCs w:val="21"/>
              </w:rPr>
            </w:pPr>
            <w:r>
              <w:rPr>
                <w:rFonts w:hint="eastAsia"/>
                <w:szCs w:val="21"/>
              </w:rPr>
              <w:t>（3）能够采用现代信息技术辅助</w:t>
            </w:r>
            <w:r>
              <w:rPr>
                <w:szCs w:val="21"/>
              </w:rPr>
              <w:t>教学。</w:t>
            </w:r>
          </w:p>
          <w:p>
            <w:pPr>
              <w:spacing w:line="276" w:lineRule="auto"/>
              <w:rPr>
                <w:szCs w:val="21"/>
              </w:rPr>
            </w:pPr>
            <w:r>
              <w:rPr>
                <w:rFonts w:hint="eastAsia"/>
                <w:szCs w:val="21"/>
              </w:rPr>
              <w:t>（4）</w:t>
            </w:r>
            <w:r>
              <w:rPr>
                <w:szCs w:val="21"/>
              </w:rPr>
              <w:t>表达方式</w:t>
            </w:r>
            <w:r>
              <w:rPr>
                <w:rFonts w:hint="eastAsia"/>
                <w:szCs w:val="21"/>
              </w:rPr>
              <w:t>应能</w:t>
            </w:r>
            <w:r>
              <w:rPr>
                <w:szCs w:val="21"/>
              </w:rPr>
              <w:t>便于学生理解、接受，力求形象生动，使学生在掌握知识的过程中，保持较为浓厚的</w:t>
            </w:r>
            <w:r>
              <w:rPr>
                <w:rFonts w:hint="eastAsia"/>
                <w:szCs w:val="21"/>
              </w:rPr>
              <w:t>学习</w:t>
            </w:r>
            <w:r>
              <w:rPr>
                <w:szCs w:val="21"/>
              </w:rPr>
              <w:t>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582" w:type="dxa"/>
            <w:tcBorders>
              <w:left w:val="single" w:color="auto" w:sz="8" w:space="0"/>
            </w:tcBorders>
            <w:vAlign w:val="center"/>
          </w:tcPr>
          <w:p>
            <w:pPr>
              <w:spacing w:line="276" w:lineRule="auto"/>
              <w:jc w:val="center"/>
              <w:rPr>
                <w:szCs w:val="21"/>
              </w:rPr>
            </w:pPr>
            <w:r>
              <w:rPr>
                <w:szCs w:val="21"/>
              </w:rPr>
              <w:t>3</w:t>
            </w:r>
          </w:p>
        </w:tc>
        <w:tc>
          <w:tcPr>
            <w:tcW w:w="1701" w:type="dxa"/>
            <w:tcMar>
              <w:left w:w="28" w:type="dxa"/>
              <w:right w:w="28" w:type="dxa"/>
            </w:tcMar>
            <w:vAlign w:val="center"/>
          </w:tcPr>
          <w:p>
            <w:pPr>
              <w:spacing w:line="276" w:lineRule="auto"/>
              <w:jc w:val="center"/>
              <w:rPr>
                <w:szCs w:val="21"/>
              </w:rPr>
            </w:pPr>
            <w:r>
              <w:rPr>
                <w:szCs w:val="21"/>
              </w:rPr>
              <w:t>作业布置与批改</w:t>
            </w:r>
          </w:p>
        </w:tc>
        <w:tc>
          <w:tcPr>
            <w:tcW w:w="6817" w:type="dxa"/>
            <w:tcBorders>
              <w:right w:val="single" w:color="auto" w:sz="8" w:space="0"/>
            </w:tcBorders>
            <w:vAlign w:val="center"/>
          </w:tcPr>
          <w:p>
            <w:pPr>
              <w:spacing w:line="276" w:lineRule="auto"/>
              <w:rPr>
                <w:szCs w:val="21"/>
              </w:rPr>
            </w:pPr>
            <w:r>
              <w:rPr>
                <w:szCs w:val="21"/>
              </w:rPr>
              <w:t>学生必须完成</w:t>
            </w:r>
            <w:r>
              <w:rPr>
                <w:rFonts w:hint="eastAsia"/>
                <w:szCs w:val="21"/>
              </w:rPr>
              <w:t>规定</w:t>
            </w:r>
            <w:r>
              <w:rPr>
                <w:szCs w:val="21"/>
              </w:rPr>
              <w:t>数量的作业</w:t>
            </w:r>
            <w:r>
              <w:rPr>
                <w:rFonts w:hint="eastAsia"/>
                <w:szCs w:val="21"/>
              </w:rPr>
              <w:t>，</w:t>
            </w:r>
            <w:r>
              <w:rPr>
                <w:szCs w:val="21"/>
              </w:rPr>
              <w:t>作业必须达到以下基本要求：</w:t>
            </w:r>
          </w:p>
          <w:p>
            <w:pPr>
              <w:spacing w:line="276" w:lineRule="auto"/>
              <w:rPr>
                <w:szCs w:val="21"/>
              </w:rPr>
            </w:pPr>
            <w:r>
              <w:rPr>
                <w:rFonts w:hint="eastAsia"/>
                <w:szCs w:val="21"/>
              </w:rPr>
              <w:t>（1）</w:t>
            </w:r>
            <w:r>
              <w:rPr>
                <w:szCs w:val="21"/>
              </w:rPr>
              <w:t>按时按量完成作业，不缺交，不抄袭</w:t>
            </w:r>
            <w:r>
              <w:rPr>
                <w:rFonts w:hint="eastAsia"/>
                <w:szCs w:val="21"/>
              </w:rPr>
              <w:t>。</w:t>
            </w:r>
          </w:p>
          <w:p>
            <w:pPr>
              <w:spacing w:line="276" w:lineRule="auto"/>
              <w:rPr>
                <w:szCs w:val="21"/>
              </w:rPr>
            </w:pPr>
            <w:r>
              <w:rPr>
                <w:rFonts w:hint="eastAsia"/>
                <w:szCs w:val="21"/>
              </w:rPr>
              <w:t>（2）书写</w:t>
            </w:r>
            <w:r>
              <w:rPr>
                <w:szCs w:val="21"/>
              </w:rPr>
              <w:t>规范</w:t>
            </w:r>
            <w:r>
              <w:rPr>
                <w:rFonts w:hint="eastAsia"/>
                <w:szCs w:val="21"/>
              </w:rPr>
              <w:t>、</w:t>
            </w:r>
            <w:r>
              <w:rPr>
                <w:szCs w:val="21"/>
              </w:rPr>
              <w:t>清晰</w:t>
            </w:r>
            <w:r>
              <w:rPr>
                <w:rFonts w:hint="eastAsia"/>
                <w:szCs w:val="21"/>
              </w:rPr>
              <w:t>。</w:t>
            </w:r>
          </w:p>
          <w:p>
            <w:pPr>
              <w:spacing w:line="276" w:lineRule="auto"/>
              <w:rPr>
                <w:szCs w:val="21"/>
              </w:rPr>
            </w:pPr>
            <w:r>
              <w:rPr>
                <w:rFonts w:hint="eastAsia"/>
                <w:szCs w:val="21"/>
              </w:rPr>
              <w:t>（3）</w:t>
            </w:r>
            <w:r>
              <w:rPr>
                <w:szCs w:val="21"/>
              </w:rPr>
              <w:t>解题方法和步骤正确。</w:t>
            </w:r>
          </w:p>
          <w:p>
            <w:pPr>
              <w:spacing w:line="276" w:lineRule="auto"/>
              <w:rPr>
                <w:szCs w:val="21"/>
              </w:rPr>
            </w:pPr>
            <w:r>
              <w:rPr>
                <w:szCs w:val="21"/>
              </w:rPr>
              <w:t>教师批改</w:t>
            </w:r>
            <w:r>
              <w:rPr>
                <w:rFonts w:hint="eastAsia"/>
                <w:szCs w:val="21"/>
              </w:rPr>
              <w:t>和</w:t>
            </w:r>
            <w:r>
              <w:rPr>
                <w:szCs w:val="21"/>
              </w:rPr>
              <w:t>讲评作业要求如下：</w:t>
            </w:r>
          </w:p>
          <w:p>
            <w:pPr>
              <w:spacing w:line="276" w:lineRule="auto"/>
              <w:rPr>
                <w:szCs w:val="21"/>
              </w:rPr>
            </w:pPr>
            <w:r>
              <w:rPr>
                <w:rFonts w:hint="eastAsia"/>
                <w:szCs w:val="21"/>
              </w:rPr>
              <w:t>（1）</w:t>
            </w:r>
            <w:r>
              <w:rPr>
                <w:szCs w:val="21"/>
              </w:rPr>
              <w:t>学生的作业要</w:t>
            </w:r>
            <w:r>
              <w:rPr>
                <w:rFonts w:hint="eastAsia"/>
                <w:szCs w:val="21"/>
              </w:rPr>
              <w:t>按时</w:t>
            </w:r>
            <w:r>
              <w:rPr>
                <w:szCs w:val="21"/>
              </w:rPr>
              <w:t>全</w:t>
            </w:r>
            <w:r>
              <w:rPr>
                <w:rFonts w:hint="eastAsia"/>
                <w:szCs w:val="21"/>
              </w:rPr>
              <w:t>部</w:t>
            </w:r>
            <w:r>
              <w:rPr>
                <w:szCs w:val="21"/>
              </w:rPr>
              <w:t>批改，并</w:t>
            </w:r>
            <w:r>
              <w:rPr>
                <w:rFonts w:hint="eastAsia"/>
                <w:szCs w:val="21"/>
              </w:rPr>
              <w:t>及时进行</w:t>
            </w:r>
            <w:r>
              <w:rPr>
                <w:szCs w:val="21"/>
              </w:rPr>
              <w:t>讲评</w:t>
            </w:r>
            <w:r>
              <w:rPr>
                <w:rFonts w:hint="eastAsia"/>
                <w:szCs w:val="21"/>
              </w:rPr>
              <w:t>。</w:t>
            </w:r>
          </w:p>
          <w:p>
            <w:pPr>
              <w:spacing w:line="276" w:lineRule="auto"/>
              <w:rPr>
                <w:szCs w:val="21"/>
              </w:rPr>
            </w:pPr>
            <w:r>
              <w:rPr>
                <w:rFonts w:hint="eastAsia"/>
                <w:szCs w:val="21"/>
              </w:rPr>
              <w:t>（2）</w:t>
            </w:r>
            <w:r>
              <w:rPr>
                <w:szCs w:val="21"/>
              </w:rPr>
              <w:t>教师批改</w:t>
            </w:r>
            <w:r>
              <w:rPr>
                <w:rFonts w:hint="eastAsia"/>
                <w:szCs w:val="21"/>
              </w:rPr>
              <w:t>和</w:t>
            </w:r>
            <w:r>
              <w:rPr>
                <w:szCs w:val="21"/>
              </w:rPr>
              <w:t>讲评作业要认真、细致，按百分制评定成绩并写明日期</w:t>
            </w:r>
            <w:r>
              <w:rPr>
                <w:rFonts w:hint="eastAsia"/>
                <w:szCs w:val="21"/>
              </w:rPr>
              <w:t>。</w:t>
            </w:r>
          </w:p>
          <w:p>
            <w:pPr>
              <w:spacing w:line="276" w:lineRule="auto"/>
              <w:rPr>
                <w:szCs w:val="21"/>
              </w:rPr>
            </w:pPr>
            <w:r>
              <w:rPr>
                <w:rFonts w:hint="eastAsia"/>
                <w:szCs w:val="21"/>
              </w:rPr>
              <w:t>（3）</w:t>
            </w:r>
            <w:r>
              <w:rPr>
                <w:szCs w:val="21"/>
              </w:rPr>
              <w:t>学生作业的平均成绩</w:t>
            </w:r>
            <w:r>
              <w:rPr>
                <w:rFonts w:hint="eastAsia"/>
                <w:szCs w:val="21"/>
              </w:rPr>
              <w:t>应</w:t>
            </w:r>
            <w:r>
              <w:rPr>
                <w:szCs w:val="21"/>
              </w:rPr>
              <w:t>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582" w:type="dxa"/>
            <w:tcBorders>
              <w:left w:val="single" w:color="auto" w:sz="8" w:space="0"/>
            </w:tcBorders>
            <w:vAlign w:val="center"/>
          </w:tcPr>
          <w:p>
            <w:pPr>
              <w:spacing w:line="276" w:lineRule="auto"/>
              <w:jc w:val="center"/>
              <w:rPr>
                <w:szCs w:val="21"/>
              </w:rPr>
            </w:pPr>
            <w:r>
              <w:rPr>
                <w:szCs w:val="21"/>
              </w:rPr>
              <w:t>4</w:t>
            </w:r>
          </w:p>
        </w:tc>
        <w:tc>
          <w:tcPr>
            <w:tcW w:w="1701" w:type="dxa"/>
            <w:tcMar>
              <w:left w:w="28" w:type="dxa"/>
              <w:right w:w="28" w:type="dxa"/>
            </w:tcMar>
            <w:vAlign w:val="center"/>
          </w:tcPr>
          <w:p>
            <w:pPr>
              <w:spacing w:line="276" w:lineRule="auto"/>
              <w:jc w:val="center"/>
              <w:rPr>
                <w:szCs w:val="21"/>
              </w:rPr>
            </w:pPr>
            <w:r>
              <w:rPr>
                <w:szCs w:val="21"/>
              </w:rPr>
              <w:t>课外答疑</w:t>
            </w:r>
          </w:p>
        </w:tc>
        <w:tc>
          <w:tcPr>
            <w:tcW w:w="6817" w:type="dxa"/>
            <w:tcBorders>
              <w:right w:val="single" w:color="auto" w:sz="8" w:space="0"/>
            </w:tcBorders>
            <w:vAlign w:val="center"/>
          </w:tcPr>
          <w:p>
            <w:pPr>
              <w:spacing w:line="276" w:lineRule="auto"/>
              <w:rPr>
                <w:szCs w:val="21"/>
              </w:rPr>
            </w:pPr>
            <w:r>
              <w:rPr>
                <w:szCs w:val="21"/>
              </w:rPr>
              <w:t>为了解学生的学习情况，帮助学生</w:t>
            </w:r>
            <w:r>
              <w:rPr>
                <w:rFonts w:hint="eastAsia"/>
                <w:szCs w:val="21"/>
              </w:rPr>
              <w:t>更好地</w:t>
            </w:r>
            <w:r>
              <w:rPr>
                <w:szCs w:val="21"/>
              </w:rPr>
              <w:t>理解和消化所学知识、改进学习方法和思维方式，培养其独立思考问题的能力，任课教师</w:t>
            </w:r>
            <w:r>
              <w:rPr>
                <w:rFonts w:hint="eastAsia"/>
                <w:szCs w:val="21"/>
              </w:rPr>
              <w:t>需</w:t>
            </w:r>
            <w:r>
              <w:rPr>
                <w:szCs w:val="21"/>
              </w:rPr>
              <w:t>每周安排</w:t>
            </w:r>
            <w:r>
              <w:rPr>
                <w:rFonts w:hint="eastAsia"/>
                <w:szCs w:val="21"/>
              </w:rPr>
              <w:t>一定</w:t>
            </w:r>
            <w:r>
              <w:rPr>
                <w:szCs w:val="21"/>
              </w:rPr>
              <w:t>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582" w:type="dxa"/>
            <w:tcBorders>
              <w:left w:val="single" w:color="auto" w:sz="8" w:space="0"/>
            </w:tcBorders>
            <w:vAlign w:val="center"/>
          </w:tcPr>
          <w:p>
            <w:pPr>
              <w:spacing w:line="276" w:lineRule="auto"/>
              <w:jc w:val="center"/>
              <w:rPr>
                <w:szCs w:val="21"/>
              </w:rPr>
            </w:pPr>
            <w:r>
              <w:rPr>
                <w:szCs w:val="21"/>
              </w:rPr>
              <w:t>5</w:t>
            </w:r>
          </w:p>
        </w:tc>
        <w:tc>
          <w:tcPr>
            <w:tcW w:w="1701" w:type="dxa"/>
            <w:tcMar>
              <w:left w:w="28" w:type="dxa"/>
              <w:right w:w="28" w:type="dxa"/>
            </w:tcMar>
            <w:vAlign w:val="center"/>
          </w:tcPr>
          <w:p>
            <w:pPr>
              <w:spacing w:line="276" w:lineRule="auto"/>
              <w:jc w:val="center"/>
              <w:rPr>
                <w:szCs w:val="21"/>
              </w:rPr>
            </w:pPr>
            <w:r>
              <w:rPr>
                <w:szCs w:val="21"/>
              </w:rPr>
              <w:t>成绩考核</w:t>
            </w:r>
          </w:p>
        </w:tc>
        <w:tc>
          <w:tcPr>
            <w:tcW w:w="6817" w:type="dxa"/>
            <w:tcBorders>
              <w:right w:val="single" w:color="auto" w:sz="8" w:space="0"/>
            </w:tcBorders>
            <w:vAlign w:val="center"/>
          </w:tcPr>
          <w:p>
            <w:pPr>
              <w:spacing w:line="276" w:lineRule="auto"/>
              <w:rPr>
                <w:szCs w:val="21"/>
              </w:rPr>
            </w:pPr>
            <w:r>
              <w:rPr>
                <w:szCs w:val="21"/>
              </w:rPr>
              <w:t>本课程考核的方式</w:t>
            </w:r>
            <w:r>
              <w:rPr>
                <w:rFonts w:hint="eastAsia"/>
                <w:szCs w:val="21"/>
              </w:rPr>
              <w:t>为闭卷笔试</w:t>
            </w:r>
            <w:r>
              <w:rPr>
                <w:szCs w:val="21"/>
              </w:rPr>
              <w:t>。考试采取教考分离，监考</w:t>
            </w:r>
            <w:r>
              <w:rPr>
                <w:rFonts w:hint="eastAsia"/>
                <w:szCs w:val="21"/>
              </w:rPr>
              <w:t>由学院</w:t>
            </w:r>
            <w:r>
              <w:rPr>
                <w:szCs w:val="21"/>
              </w:rPr>
              <w:t>统一安排。有下列情况之一者，总评成绩为不及格：</w:t>
            </w:r>
          </w:p>
          <w:p>
            <w:pPr>
              <w:spacing w:line="276" w:lineRule="auto"/>
              <w:rPr>
                <w:szCs w:val="21"/>
              </w:rPr>
            </w:pPr>
            <w:r>
              <w:rPr>
                <w:rFonts w:hint="eastAsia"/>
                <w:szCs w:val="21"/>
              </w:rPr>
              <w:t>（1）</w:t>
            </w:r>
            <w:r>
              <w:rPr>
                <w:szCs w:val="21"/>
              </w:rPr>
              <w:t>缺交作业次数达1/3以上者</w:t>
            </w:r>
            <w:r>
              <w:rPr>
                <w:rFonts w:hint="eastAsia"/>
                <w:szCs w:val="21"/>
              </w:rPr>
              <w:t>。</w:t>
            </w:r>
          </w:p>
          <w:p>
            <w:pPr>
              <w:spacing w:line="276" w:lineRule="auto"/>
              <w:rPr>
                <w:szCs w:val="21"/>
              </w:rPr>
            </w:pPr>
            <w:r>
              <w:rPr>
                <w:rFonts w:hint="eastAsia"/>
                <w:szCs w:val="21"/>
              </w:rPr>
              <w:t>（2）</w:t>
            </w:r>
            <w:r>
              <w:rPr>
                <w:szCs w:val="21"/>
              </w:rPr>
              <w:t>缺课次数达本学期总授课学时的1/3以上者</w:t>
            </w:r>
            <w:r>
              <w:rPr>
                <w:rFonts w:hint="eastAsia"/>
                <w:szCs w:val="21"/>
              </w:rPr>
              <w:t>。</w:t>
            </w:r>
          </w:p>
          <w:p>
            <w:pPr>
              <w:spacing w:line="276" w:lineRule="auto"/>
              <w:rPr>
                <w:szCs w:val="21"/>
              </w:rPr>
            </w:pPr>
            <w:r>
              <w:rPr>
                <w:rFonts w:hint="eastAsia"/>
                <w:szCs w:val="21"/>
              </w:rPr>
              <w:t>（3）</w:t>
            </w:r>
            <w:r>
              <w:rPr>
                <w:szCs w:val="21"/>
              </w:rPr>
              <w:t>课程目标小于0.6。</w:t>
            </w:r>
          </w:p>
        </w:tc>
      </w:tr>
    </w:tbl>
    <w:p>
      <w:pPr>
        <w:spacing w:line="360" w:lineRule="auto"/>
        <w:ind w:firstLine="562" w:firstLineChars="200"/>
        <w:rPr>
          <w:b/>
          <w:sz w:val="28"/>
          <w:szCs w:val="28"/>
        </w:rPr>
      </w:pPr>
      <w:r>
        <w:rPr>
          <w:rFonts w:hint="eastAsia"/>
          <w:b/>
          <w:sz w:val="28"/>
          <w:szCs w:val="28"/>
        </w:rPr>
        <w:t>六、考核方式</w:t>
      </w:r>
    </w:p>
    <w:p>
      <w:pPr>
        <w:spacing w:line="360" w:lineRule="auto"/>
        <w:ind w:firstLine="480" w:firstLineChars="200"/>
        <w:rPr>
          <w:sz w:val="24"/>
        </w:rPr>
      </w:pPr>
      <w:r>
        <w:rPr>
          <w:rFonts w:hint="eastAsia"/>
          <w:sz w:val="24"/>
        </w:rPr>
        <w:t>（一）</w:t>
      </w:r>
      <w:r>
        <w:rPr>
          <w:sz w:val="24"/>
        </w:rPr>
        <w:t>课程考核包括期末考试、平时及作业情况考核，期末考试采用闭卷笔试。</w:t>
      </w:r>
    </w:p>
    <w:p>
      <w:pPr>
        <w:spacing w:line="360" w:lineRule="auto"/>
        <w:ind w:firstLine="480" w:firstLineChars="200"/>
        <w:rPr>
          <w:sz w:val="24"/>
        </w:rPr>
      </w:pPr>
      <w:r>
        <w:rPr>
          <w:rFonts w:hint="eastAsia"/>
          <w:sz w:val="24"/>
        </w:rPr>
        <w:t>（二）</w:t>
      </w:r>
      <w:r>
        <w:rPr>
          <w:sz w:val="24"/>
        </w:rPr>
        <w:t>课程成绩=平时成绩×</w:t>
      </w:r>
      <w:r>
        <w:rPr>
          <w:rFonts w:hint="eastAsia"/>
          <w:sz w:val="24"/>
        </w:rPr>
        <w:t>4</w:t>
      </w:r>
      <w:r>
        <w:rPr>
          <w:sz w:val="24"/>
        </w:rPr>
        <w:t>0% +期末考试成绩×60%。</w:t>
      </w:r>
      <w:r>
        <w:rPr>
          <w:rFonts w:hint="eastAsia"/>
          <w:sz w:val="24"/>
        </w:rPr>
        <w:t>具体内容和比例如表所示。</w:t>
      </w:r>
    </w:p>
    <w:tbl>
      <w:tblPr>
        <w:tblStyle w:val="19"/>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565"/>
        <w:gridCol w:w="808"/>
        <w:gridCol w:w="441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shd w:val="clear" w:color="auto" w:fill="FFFFFF"/>
            <w:tcMar>
              <w:left w:w="57" w:type="dxa"/>
              <w:right w:w="57" w:type="dxa"/>
            </w:tcMar>
            <w:vAlign w:val="center"/>
          </w:tcPr>
          <w:p>
            <w:pPr>
              <w:jc w:val="center"/>
              <w:rPr>
                <w:rFonts w:eastAsia="宋体"/>
              </w:rPr>
            </w:pPr>
            <w:r>
              <w:rPr>
                <w:rFonts w:eastAsia="宋体"/>
              </w:rPr>
              <w:t>成绩组成</w:t>
            </w:r>
          </w:p>
        </w:tc>
        <w:tc>
          <w:tcPr>
            <w:tcW w:w="1565" w:type="dxa"/>
            <w:shd w:val="clear" w:color="auto" w:fill="FFFFFF"/>
            <w:vAlign w:val="center"/>
          </w:tcPr>
          <w:p>
            <w:pPr>
              <w:jc w:val="center"/>
              <w:rPr>
                <w:rFonts w:eastAsia="宋体"/>
              </w:rPr>
            </w:pPr>
            <w:r>
              <w:rPr>
                <w:rFonts w:eastAsia="宋体"/>
              </w:rPr>
              <w:t>考核/评价环节</w:t>
            </w:r>
          </w:p>
        </w:tc>
        <w:tc>
          <w:tcPr>
            <w:tcW w:w="808" w:type="dxa"/>
            <w:shd w:val="clear" w:color="auto" w:fill="FFFFFF"/>
            <w:vAlign w:val="center"/>
          </w:tcPr>
          <w:p>
            <w:pPr>
              <w:jc w:val="center"/>
              <w:rPr>
                <w:rFonts w:eastAsia="宋体"/>
              </w:rPr>
            </w:pPr>
            <w:r>
              <w:rPr>
                <w:rFonts w:hint="eastAsia" w:eastAsia="宋体"/>
              </w:rPr>
              <w:t>权重</w:t>
            </w:r>
          </w:p>
        </w:tc>
        <w:tc>
          <w:tcPr>
            <w:tcW w:w="4410" w:type="dxa"/>
            <w:shd w:val="clear" w:color="auto" w:fill="FFFFFF"/>
            <w:vAlign w:val="center"/>
          </w:tcPr>
          <w:p>
            <w:pPr>
              <w:jc w:val="center"/>
              <w:rPr>
                <w:rFonts w:eastAsia="宋体"/>
              </w:rPr>
            </w:pPr>
            <w:r>
              <w:rPr>
                <w:rFonts w:eastAsia="宋体"/>
              </w:rPr>
              <w:t>考核/评价细则</w:t>
            </w:r>
          </w:p>
        </w:tc>
        <w:tc>
          <w:tcPr>
            <w:tcW w:w="1470" w:type="dxa"/>
            <w:shd w:val="clear" w:color="auto" w:fill="FFFFFF"/>
            <w:vAlign w:val="center"/>
          </w:tcPr>
          <w:p>
            <w:pPr>
              <w:jc w:val="center"/>
              <w:rPr>
                <w:rFonts w:eastAsia="宋体"/>
              </w:rPr>
            </w:pPr>
            <w:r>
              <w:rPr>
                <w:rFonts w:eastAsia="宋体"/>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trPr>
        <w:tc>
          <w:tcPr>
            <w:tcW w:w="1044" w:type="dxa"/>
            <w:vMerge w:val="restart"/>
            <w:tcMar>
              <w:left w:w="57" w:type="dxa"/>
              <w:right w:w="57" w:type="dxa"/>
            </w:tcMar>
            <w:vAlign w:val="center"/>
          </w:tcPr>
          <w:p>
            <w:pPr>
              <w:jc w:val="center"/>
              <w:rPr>
                <w:rFonts w:eastAsia="宋体"/>
              </w:rPr>
            </w:pPr>
            <w:r>
              <w:rPr>
                <w:rFonts w:eastAsia="宋体"/>
              </w:rPr>
              <w:t>平时成绩</w:t>
            </w:r>
          </w:p>
        </w:tc>
        <w:tc>
          <w:tcPr>
            <w:tcW w:w="1565" w:type="dxa"/>
            <w:vAlign w:val="center"/>
          </w:tcPr>
          <w:p>
            <w:pPr>
              <w:jc w:val="center"/>
              <w:rPr>
                <w:rFonts w:eastAsia="宋体"/>
              </w:rPr>
            </w:pPr>
            <w:r>
              <w:rPr>
                <w:rFonts w:eastAsia="宋体"/>
              </w:rPr>
              <w:t>平时作业</w:t>
            </w:r>
            <w:r>
              <w:rPr>
                <w:rFonts w:hint="eastAsia" w:eastAsia="宋体"/>
              </w:rPr>
              <w:t>及课堂练习</w:t>
            </w:r>
          </w:p>
        </w:tc>
        <w:tc>
          <w:tcPr>
            <w:tcW w:w="808" w:type="dxa"/>
            <w:vAlign w:val="center"/>
          </w:tcPr>
          <w:p>
            <w:pPr>
              <w:jc w:val="center"/>
              <w:rPr>
                <w:rFonts w:eastAsia="宋体"/>
              </w:rPr>
            </w:pPr>
            <w:r>
              <w:rPr>
                <w:rFonts w:hint="eastAsia" w:eastAsia="宋体"/>
              </w:rPr>
              <w:t>3</w:t>
            </w:r>
            <w:r>
              <w:rPr>
                <w:rFonts w:eastAsia="宋体"/>
              </w:rPr>
              <w:t>0%</w:t>
            </w:r>
          </w:p>
        </w:tc>
        <w:tc>
          <w:tcPr>
            <w:tcW w:w="4410" w:type="dxa"/>
            <w:vAlign w:val="center"/>
          </w:tcPr>
          <w:p>
            <w:pPr>
              <w:rPr>
                <w:rFonts w:eastAsia="宋体"/>
              </w:rPr>
            </w:pPr>
            <w:r>
              <w:rPr>
                <w:rFonts w:eastAsia="宋体"/>
              </w:rPr>
              <w:t>课后完成</w:t>
            </w:r>
            <w:r>
              <w:rPr>
                <w:rFonts w:hint="eastAsia" w:eastAsia="宋体"/>
              </w:rPr>
              <w:t>多</w:t>
            </w:r>
            <w:r>
              <w:rPr>
                <w:rFonts w:eastAsia="宋体"/>
              </w:rPr>
              <w:t>个习题，主要考核学生对每节课知识点的复习、理解和掌握程度。</w:t>
            </w:r>
            <w:r>
              <w:rPr>
                <w:rFonts w:hint="eastAsia" w:eastAsia="宋体"/>
              </w:rPr>
              <w:t>课堂练习</w:t>
            </w:r>
            <w:r>
              <w:rPr>
                <w:rFonts w:eastAsia="宋体"/>
                <w:color w:val="000000"/>
                <w:szCs w:val="21"/>
              </w:rPr>
              <w:t>以随堂</w:t>
            </w:r>
            <w:r>
              <w:rPr>
                <w:rFonts w:hint="eastAsia" w:eastAsia="宋体"/>
                <w:color w:val="000000"/>
                <w:szCs w:val="21"/>
              </w:rPr>
              <w:t>提问或</w:t>
            </w:r>
            <w:r>
              <w:rPr>
                <w:rFonts w:eastAsia="宋体"/>
                <w:color w:val="000000"/>
                <w:szCs w:val="21"/>
              </w:rPr>
              <w:t>测试的形式，主要考核学生课堂的听课效果和课后及时复习消化本章知识的</w:t>
            </w:r>
            <w:r>
              <w:rPr>
                <w:rFonts w:hint="eastAsia" w:eastAsia="宋体"/>
                <w:color w:val="000000"/>
                <w:szCs w:val="21"/>
              </w:rPr>
              <w:t>能力。平时作业与课堂练习占总评成绩的30%。</w:t>
            </w:r>
          </w:p>
        </w:tc>
        <w:tc>
          <w:tcPr>
            <w:tcW w:w="1470" w:type="dxa"/>
            <w:vAlign w:val="center"/>
          </w:tcPr>
          <w:p>
            <w:pPr>
              <w:jc w:val="center"/>
              <w:rPr>
                <w:rFonts w:eastAsia="宋体"/>
              </w:rPr>
            </w:pPr>
            <w:r>
              <w:rPr>
                <w:rFonts w:hint="eastAsia" w:eastAsia="宋体"/>
                <w:color w:val="000000"/>
                <w:szCs w:val="21"/>
              </w:rPr>
              <w:t>2</w:t>
            </w:r>
            <w:r>
              <w:rPr>
                <w:rFonts w:eastAsia="宋体"/>
                <w:color w:val="000000"/>
                <w:szCs w:val="21"/>
              </w:rPr>
              <w:t>-</w:t>
            </w:r>
            <w:r>
              <w:rPr>
                <w:rFonts w:hint="eastAsia" w:eastAsia="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1044" w:type="dxa"/>
            <w:vMerge w:val="continue"/>
            <w:tcMar>
              <w:left w:w="57" w:type="dxa"/>
              <w:right w:w="57" w:type="dxa"/>
            </w:tcMar>
            <w:vAlign w:val="center"/>
          </w:tcPr>
          <w:p>
            <w:pPr>
              <w:jc w:val="center"/>
              <w:rPr>
                <w:rFonts w:eastAsia="宋体"/>
              </w:rPr>
            </w:pPr>
          </w:p>
        </w:tc>
        <w:tc>
          <w:tcPr>
            <w:tcW w:w="1565" w:type="dxa"/>
            <w:vAlign w:val="center"/>
          </w:tcPr>
          <w:p>
            <w:pPr>
              <w:jc w:val="center"/>
              <w:rPr>
                <w:rFonts w:eastAsia="宋体"/>
              </w:rPr>
            </w:pPr>
            <w:r>
              <w:rPr>
                <w:rFonts w:hint="eastAsia" w:eastAsia="宋体"/>
              </w:rPr>
              <w:t>考勤成绩</w:t>
            </w:r>
          </w:p>
        </w:tc>
        <w:tc>
          <w:tcPr>
            <w:tcW w:w="808" w:type="dxa"/>
            <w:vAlign w:val="center"/>
          </w:tcPr>
          <w:p>
            <w:pPr>
              <w:jc w:val="center"/>
              <w:rPr>
                <w:rFonts w:eastAsia="宋体"/>
              </w:rPr>
            </w:pPr>
            <w:r>
              <w:rPr>
                <w:rFonts w:hint="eastAsia" w:eastAsia="宋体"/>
              </w:rPr>
              <w:t>10</w:t>
            </w:r>
            <w:r>
              <w:rPr>
                <w:rFonts w:eastAsia="宋体"/>
              </w:rPr>
              <w:t>%</w:t>
            </w:r>
          </w:p>
        </w:tc>
        <w:tc>
          <w:tcPr>
            <w:tcW w:w="4410" w:type="dxa"/>
            <w:vAlign w:val="center"/>
          </w:tcPr>
          <w:p>
            <w:pPr>
              <w:rPr>
                <w:rFonts w:eastAsia="宋体"/>
                <w:color w:val="000000"/>
                <w:szCs w:val="21"/>
              </w:rPr>
            </w:pPr>
            <w:r>
              <w:rPr>
                <w:rFonts w:hint="eastAsia" w:eastAsia="宋体"/>
                <w:color w:val="000000"/>
                <w:szCs w:val="21"/>
              </w:rPr>
              <w:t>考勤成绩共计20分，迟到一次扣1分；旷课一次扣3分；旷课3次平时成绩为零。考勤成绩占占总评成绩的10%。</w:t>
            </w:r>
          </w:p>
        </w:tc>
        <w:tc>
          <w:tcPr>
            <w:tcW w:w="1470" w:type="dxa"/>
            <w:vAlign w:val="center"/>
          </w:tcPr>
          <w:p>
            <w:pPr>
              <w:jc w:val="center"/>
              <w:rPr>
                <w:rFonts w:eastAsia="宋体"/>
                <w:color w:val="000000"/>
                <w:szCs w:val="21"/>
              </w:rPr>
            </w:pPr>
            <w:r>
              <w:rPr>
                <w:rFonts w:hint="eastAsia" w:eastAsia="宋体"/>
                <w:color w:val="000000"/>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1044" w:type="dxa"/>
            <w:tcMar>
              <w:left w:w="57" w:type="dxa"/>
              <w:right w:w="57" w:type="dxa"/>
            </w:tcMar>
            <w:vAlign w:val="center"/>
          </w:tcPr>
          <w:p>
            <w:pPr>
              <w:jc w:val="center"/>
              <w:rPr>
                <w:rFonts w:eastAsia="宋体"/>
              </w:rPr>
            </w:pPr>
            <w:r>
              <w:rPr>
                <w:rFonts w:eastAsia="宋体"/>
              </w:rPr>
              <w:t>期末考试</w:t>
            </w:r>
          </w:p>
          <w:p>
            <w:pPr>
              <w:jc w:val="center"/>
              <w:rPr>
                <w:rFonts w:eastAsia="宋体"/>
              </w:rPr>
            </w:pPr>
          </w:p>
        </w:tc>
        <w:tc>
          <w:tcPr>
            <w:tcW w:w="1565" w:type="dxa"/>
            <w:vAlign w:val="center"/>
          </w:tcPr>
          <w:p>
            <w:pPr>
              <w:jc w:val="center"/>
              <w:rPr>
                <w:rFonts w:eastAsia="宋体"/>
              </w:rPr>
            </w:pPr>
            <w:r>
              <w:rPr>
                <w:rFonts w:eastAsia="宋体"/>
              </w:rPr>
              <w:t>期末考试</w:t>
            </w:r>
          </w:p>
          <w:p>
            <w:pPr>
              <w:jc w:val="center"/>
              <w:rPr>
                <w:rFonts w:eastAsia="宋体"/>
              </w:rPr>
            </w:pPr>
            <w:r>
              <w:rPr>
                <w:rFonts w:hint="eastAsia" w:eastAsia="宋体"/>
              </w:rPr>
              <w:t>卷面</w:t>
            </w:r>
            <w:r>
              <w:rPr>
                <w:rFonts w:eastAsia="宋体"/>
              </w:rPr>
              <w:t>成绩</w:t>
            </w:r>
          </w:p>
        </w:tc>
        <w:tc>
          <w:tcPr>
            <w:tcW w:w="808" w:type="dxa"/>
            <w:vAlign w:val="center"/>
          </w:tcPr>
          <w:p>
            <w:pPr>
              <w:jc w:val="center"/>
              <w:rPr>
                <w:rFonts w:eastAsia="宋体"/>
              </w:rPr>
            </w:pPr>
            <w:r>
              <w:rPr>
                <w:rFonts w:eastAsia="宋体"/>
              </w:rPr>
              <w:t>60%</w:t>
            </w:r>
          </w:p>
        </w:tc>
        <w:tc>
          <w:tcPr>
            <w:tcW w:w="4410" w:type="dxa"/>
            <w:vAlign w:val="center"/>
          </w:tcPr>
          <w:p>
            <w:pPr>
              <w:rPr>
                <w:rFonts w:eastAsia="宋体"/>
                <w:color w:val="000000"/>
                <w:szCs w:val="21"/>
              </w:rPr>
            </w:pPr>
            <w:r>
              <w:rPr>
                <w:rFonts w:eastAsia="宋体"/>
                <w:color w:val="000000"/>
                <w:szCs w:val="21"/>
              </w:rPr>
              <w:t>试卷题型包括问答题</w:t>
            </w:r>
            <w:r>
              <w:rPr>
                <w:rFonts w:hint="eastAsia" w:eastAsia="宋体"/>
                <w:color w:val="000000"/>
                <w:szCs w:val="21"/>
              </w:rPr>
              <w:t>与</w:t>
            </w:r>
            <w:r>
              <w:rPr>
                <w:rFonts w:eastAsia="宋体"/>
                <w:color w:val="000000"/>
                <w:szCs w:val="21"/>
              </w:rPr>
              <w:t>简答题，满分为100分，以卷面成绩的60%计入课程总成绩。</w:t>
            </w:r>
          </w:p>
        </w:tc>
        <w:tc>
          <w:tcPr>
            <w:tcW w:w="1470" w:type="dxa"/>
            <w:vAlign w:val="center"/>
          </w:tcPr>
          <w:p>
            <w:pPr>
              <w:jc w:val="center"/>
              <w:rPr>
                <w:rFonts w:eastAsia="宋体"/>
              </w:rPr>
            </w:pPr>
            <w:r>
              <w:rPr>
                <w:rFonts w:hint="eastAsia"/>
                <w:color w:val="000000"/>
                <w:sz w:val="24"/>
              </w:rPr>
              <w:t>2-1</w:t>
            </w:r>
          </w:p>
        </w:tc>
      </w:tr>
    </w:tbl>
    <w:p>
      <w:pPr>
        <w:spacing w:line="360" w:lineRule="auto"/>
        <w:ind w:firstLine="480" w:firstLineChars="200"/>
        <w:rPr>
          <w:sz w:val="24"/>
          <w:szCs w:val="22"/>
        </w:rPr>
      </w:pPr>
      <w:r>
        <w:rPr>
          <w:sz w:val="24"/>
          <w:szCs w:val="22"/>
        </w:rPr>
        <w:t>（三）所有课程目标均</w:t>
      </w:r>
      <w:r>
        <w:rPr>
          <w:rFonts w:hint="eastAsia"/>
          <w:sz w:val="24"/>
          <w:szCs w:val="22"/>
        </w:rPr>
        <w:t>需</w:t>
      </w:r>
      <w:r>
        <w:rPr>
          <w:sz w:val="24"/>
          <w:szCs w:val="22"/>
        </w:rPr>
        <w:t>大于等于0.6，否则总评成绩不及格，需要补考或重</w:t>
      </w:r>
      <w:r>
        <w:rPr>
          <w:rFonts w:hint="eastAsia"/>
          <w:sz w:val="24"/>
          <w:szCs w:val="22"/>
        </w:rPr>
        <w:t>修。</w:t>
      </w:r>
      <w:r>
        <w:rPr>
          <w:sz w:val="24"/>
          <w:szCs w:val="22"/>
        </w:rPr>
        <w:t>每</w:t>
      </w:r>
      <w:r>
        <w:rPr>
          <w:rFonts w:hint="eastAsia"/>
          <w:sz w:val="24"/>
          <w:szCs w:val="22"/>
        </w:rPr>
        <w:t>个</w:t>
      </w:r>
      <w:r>
        <w:rPr>
          <w:sz w:val="24"/>
          <w:szCs w:val="22"/>
        </w:rPr>
        <w:t>课程目标达成度计算方法如下：</w:t>
      </w:r>
    </w:p>
    <w:p>
      <w:pPr>
        <w:widowControl/>
        <w:spacing w:line="360" w:lineRule="auto"/>
        <w:jc w:val="center"/>
        <w:textAlignment w:val="baseline"/>
        <w:rPr>
          <w:kern w:val="0"/>
          <w:position w:val="-22"/>
          <w:szCs w:val="21"/>
        </w:rPr>
      </w:pPr>
      <w:r>
        <w:rPr>
          <w:kern w:val="0"/>
          <w:position w:val="-22"/>
          <w:szCs w:val="21"/>
        </w:rPr>
        <w:pict>
          <v:shape id="_x0000_s1026" o:spid="_x0000_s1026" o:spt="75" type="#_x0000_t75" style="position:absolute;left:0pt;margin-left:42.7pt;margin-top:7.85pt;height:32.65pt;width:360pt;mso-wrap-distance-bottom:0pt;mso-wrap-distance-left:9pt;mso-wrap-distance-right:9pt;mso-wrap-distance-top:0pt;z-index:251660288;mso-width-relative:page;mso-height-relative:page;" o:ole="t" filled="f" o:preferrelative="t" stroked="f" coordsize="21600,21600">
            <v:path/>
            <v:fill on="f" focussize="0,0"/>
            <v:stroke on="f" joinstyle="miter"/>
            <v:imagedata r:id="rId7" o:title=""/>
            <o:lock v:ext="edit" aspectratio="t"/>
            <w10:wrap type="square"/>
          </v:shape>
          <o:OLEObject Type="Embed" ProgID="Equation.3" ShapeID="_x0000_s1026" DrawAspect="Content" ObjectID="_1468075725" r:id="rId6">
            <o:LockedField>false</o:LockedField>
          </o:OLEObject>
        </w:pict>
      </w:r>
    </w:p>
    <w:p>
      <w:pPr>
        <w:widowControl/>
        <w:spacing w:line="360" w:lineRule="auto"/>
        <w:jc w:val="center"/>
        <w:textAlignment w:val="baseline"/>
        <w:rPr>
          <w:kern w:val="0"/>
          <w:position w:val="-22"/>
          <w:szCs w:val="21"/>
        </w:rPr>
      </w:pPr>
    </w:p>
    <w:p>
      <w:pPr>
        <w:spacing w:line="360" w:lineRule="auto"/>
        <w:rPr>
          <w:sz w:val="24"/>
          <w:szCs w:val="22"/>
        </w:rPr>
      </w:pPr>
      <w:r>
        <w:rPr>
          <w:sz w:val="24"/>
          <w:szCs w:val="22"/>
        </w:rPr>
        <w:t>式中：Ai=平时成绩占总评成绩的权重×课程目标i在平时成绩中的权重，</w:t>
      </w:r>
    </w:p>
    <w:p>
      <w:pPr>
        <w:spacing w:line="360" w:lineRule="auto"/>
        <w:ind w:firstLine="720" w:firstLineChars="300"/>
        <w:rPr>
          <w:sz w:val="24"/>
          <w:szCs w:val="22"/>
        </w:rPr>
      </w:pPr>
      <w:r>
        <w:rPr>
          <w:sz w:val="24"/>
          <w:szCs w:val="22"/>
        </w:rPr>
        <w:t>Bi=实</w:t>
      </w:r>
      <w:r>
        <w:rPr>
          <w:rFonts w:hint="eastAsia"/>
          <w:sz w:val="24"/>
          <w:szCs w:val="22"/>
        </w:rPr>
        <w:t>验</w:t>
      </w:r>
      <w:r>
        <w:rPr>
          <w:sz w:val="24"/>
          <w:szCs w:val="22"/>
        </w:rPr>
        <w:t>成绩占总评成绩的权重×课程目标i在实</w:t>
      </w:r>
      <w:r>
        <w:rPr>
          <w:rFonts w:hint="eastAsia"/>
          <w:sz w:val="24"/>
          <w:szCs w:val="22"/>
        </w:rPr>
        <w:t>验</w:t>
      </w:r>
      <w:r>
        <w:rPr>
          <w:sz w:val="24"/>
          <w:szCs w:val="22"/>
        </w:rPr>
        <w:t>成绩中的权重，</w:t>
      </w:r>
    </w:p>
    <w:p>
      <w:pPr>
        <w:spacing w:line="360" w:lineRule="auto"/>
        <w:ind w:firstLine="720" w:firstLineChars="300"/>
        <w:rPr>
          <w:sz w:val="24"/>
          <w:szCs w:val="22"/>
        </w:rPr>
      </w:pPr>
      <w:r>
        <w:rPr>
          <w:sz w:val="24"/>
          <w:szCs w:val="22"/>
        </w:rPr>
        <w:t>Ci=</w:t>
      </w:r>
      <w:r>
        <w:rPr>
          <w:rFonts w:hint="eastAsia"/>
          <w:sz w:val="24"/>
          <w:szCs w:val="22"/>
        </w:rPr>
        <w:t>期末</w:t>
      </w:r>
      <w:r>
        <w:rPr>
          <w:sz w:val="24"/>
          <w:szCs w:val="22"/>
        </w:rPr>
        <w:t>成绩占总评成绩的权重×课程目标i在</w:t>
      </w:r>
      <w:r>
        <w:rPr>
          <w:rFonts w:hint="eastAsia"/>
          <w:sz w:val="24"/>
          <w:szCs w:val="22"/>
        </w:rPr>
        <w:t>期末</w:t>
      </w:r>
      <w:r>
        <w:rPr>
          <w:sz w:val="24"/>
          <w:szCs w:val="22"/>
        </w:rPr>
        <w:t>成绩中的权重。</w:t>
      </w:r>
    </w:p>
    <w:p>
      <w:pPr>
        <w:spacing w:line="360" w:lineRule="auto"/>
        <w:ind w:firstLine="562" w:firstLineChars="200"/>
        <w:rPr>
          <w:b/>
          <w:sz w:val="28"/>
          <w:szCs w:val="28"/>
        </w:rPr>
      </w:pPr>
      <w:r>
        <w:rPr>
          <w:rFonts w:hint="eastAsia"/>
          <w:b/>
          <w:sz w:val="28"/>
          <w:szCs w:val="28"/>
        </w:rPr>
        <w:t>七</w:t>
      </w:r>
      <w:r>
        <w:rPr>
          <w:b/>
          <w:sz w:val="28"/>
          <w:szCs w:val="28"/>
        </w:rPr>
        <w:t>、</w:t>
      </w:r>
      <w:r>
        <w:rPr>
          <w:rFonts w:hint="eastAsia"/>
          <w:b/>
          <w:sz w:val="28"/>
          <w:szCs w:val="28"/>
        </w:rPr>
        <w:t>有关说明</w:t>
      </w:r>
    </w:p>
    <w:p>
      <w:pPr>
        <w:spacing w:line="360" w:lineRule="auto"/>
        <w:ind w:firstLine="482" w:firstLineChars="200"/>
        <w:rPr>
          <w:b/>
          <w:color w:val="000000"/>
          <w:sz w:val="24"/>
        </w:rPr>
      </w:pPr>
      <w:r>
        <w:rPr>
          <w:rFonts w:hint="eastAsia"/>
          <w:b/>
          <w:color w:val="000000"/>
          <w:sz w:val="24"/>
        </w:rPr>
        <w:t>（一）持续改进</w:t>
      </w:r>
    </w:p>
    <w:p>
      <w:pPr>
        <w:spacing w:line="360" w:lineRule="auto"/>
        <w:ind w:firstLine="480" w:firstLineChars="200"/>
        <w:rPr>
          <w:sz w:val="24"/>
          <w:szCs w:val="22"/>
        </w:rPr>
      </w:pPr>
      <w:r>
        <w:rPr>
          <w:sz w:val="24"/>
          <w:szCs w:val="22"/>
        </w:rPr>
        <w:t>本课程根据学生作业、课堂讨论、实验环节、平时考核情况和学生、教学督导等</w:t>
      </w:r>
      <w:r>
        <w:rPr>
          <w:rFonts w:hint="eastAsia"/>
          <w:sz w:val="24"/>
          <w:szCs w:val="22"/>
        </w:rPr>
        <w:t>的</w:t>
      </w:r>
      <w:r>
        <w:rPr>
          <w:sz w:val="24"/>
          <w:szCs w:val="22"/>
        </w:rPr>
        <w:t>反馈，及时对教学中</w:t>
      </w:r>
      <w:r>
        <w:rPr>
          <w:rFonts w:hint="eastAsia"/>
          <w:sz w:val="24"/>
          <w:szCs w:val="22"/>
        </w:rPr>
        <w:t>的</w:t>
      </w:r>
      <w:r>
        <w:rPr>
          <w:sz w:val="24"/>
          <w:szCs w:val="22"/>
        </w:rPr>
        <w:t>不足之处进行改进，并在下一轮课程教学中</w:t>
      </w:r>
      <w:r>
        <w:rPr>
          <w:rFonts w:hint="eastAsia"/>
          <w:sz w:val="24"/>
          <w:szCs w:val="22"/>
        </w:rPr>
        <w:t>整改完善</w:t>
      </w:r>
      <w:r>
        <w:rPr>
          <w:sz w:val="24"/>
          <w:szCs w:val="22"/>
        </w:rPr>
        <w:t>，确保相应毕业要求指标点达成。</w:t>
      </w:r>
    </w:p>
    <w:p>
      <w:pPr>
        <w:spacing w:line="360" w:lineRule="auto"/>
        <w:ind w:firstLine="482" w:firstLineChars="200"/>
        <w:rPr>
          <w:b/>
          <w:color w:val="000000"/>
          <w:sz w:val="24"/>
        </w:rPr>
      </w:pPr>
      <w:r>
        <w:rPr>
          <w:rFonts w:hint="eastAsia"/>
          <w:b/>
          <w:color w:val="000000"/>
          <w:sz w:val="24"/>
        </w:rPr>
        <w:t>（二）</w:t>
      </w:r>
      <w:r>
        <w:rPr>
          <w:b/>
          <w:color w:val="000000"/>
          <w:sz w:val="24"/>
        </w:rPr>
        <w:t>参考书目及学习资料</w:t>
      </w:r>
    </w:p>
    <w:p>
      <w:pPr>
        <w:spacing w:line="360" w:lineRule="auto"/>
        <w:ind w:firstLine="480" w:firstLineChars="200"/>
        <w:rPr>
          <w:sz w:val="24"/>
          <w:szCs w:val="22"/>
        </w:rPr>
      </w:pPr>
      <w:r>
        <w:rPr>
          <w:rFonts w:hint="eastAsia"/>
          <w:sz w:val="24"/>
          <w:szCs w:val="22"/>
        </w:rPr>
        <w:t>李重光著：《基本乐理》，高等教育出版社2004年9月版。</w:t>
      </w:r>
    </w:p>
    <w:p>
      <w:pPr>
        <w:spacing w:line="360" w:lineRule="auto"/>
        <w:ind w:firstLine="480" w:firstLineChars="200"/>
        <w:rPr>
          <w:sz w:val="24"/>
          <w:szCs w:val="22"/>
        </w:rPr>
      </w:pPr>
      <w:r>
        <w:rPr>
          <w:rFonts w:hint="eastAsia"/>
          <w:sz w:val="24"/>
          <w:szCs w:val="22"/>
        </w:rPr>
        <w:t>孙从音、马东风编著：《乐理基础教程》，上海音乐出版社2003年版。</w:t>
      </w:r>
    </w:p>
    <w:p>
      <w:pPr>
        <w:autoSpaceDE w:val="0"/>
        <w:autoSpaceDN w:val="0"/>
        <w:adjustRightInd w:val="0"/>
        <w:spacing w:line="360" w:lineRule="auto"/>
        <w:ind w:firstLine="5400" w:firstLineChars="2250"/>
        <w:jc w:val="left"/>
        <w:rPr>
          <w:kern w:val="0"/>
          <w:sz w:val="24"/>
          <w:szCs w:val="21"/>
        </w:rPr>
      </w:pPr>
    </w:p>
    <w:p>
      <w:pPr>
        <w:autoSpaceDE w:val="0"/>
        <w:autoSpaceDN w:val="0"/>
        <w:adjustRightInd w:val="0"/>
        <w:spacing w:line="360" w:lineRule="auto"/>
        <w:ind w:firstLine="5400" w:firstLineChars="2250"/>
        <w:jc w:val="left"/>
        <w:rPr>
          <w:kern w:val="0"/>
          <w:sz w:val="24"/>
          <w:szCs w:val="21"/>
        </w:rPr>
      </w:pPr>
    </w:p>
    <w:p>
      <w:pPr>
        <w:autoSpaceDE w:val="0"/>
        <w:autoSpaceDN w:val="0"/>
        <w:adjustRightInd w:val="0"/>
        <w:spacing w:line="360" w:lineRule="auto"/>
        <w:ind w:firstLine="5400" w:firstLineChars="2250"/>
        <w:jc w:val="left"/>
        <w:rPr>
          <w:kern w:val="0"/>
          <w:sz w:val="24"/>
          <w:szCs w:val="21"/>
        </w:rPr>
      </w:pPr>
    </w:p>
    <w:p>
      <w:pPr>
        <w:autoSpaceDE w:val="0"/>
        <w:autoSpaceDN w:val="0"/>
        <w:adjustRightInd w:val="0"/>
        <w:spacing w:line="360" w:lineRule="auto"/>
        <w:ind w:firstLine="5400" w:firstLineChars="2250"/>
        <w:jc w:val="left"/>
        <w:rPr>
          <w:kern w:val="0"/>
          <w:sz w:val="24"/>
          <w:szCs w:val="21"/>
        </w:rPr>
      </w:pPr>
    </w:p>
    <w:p>
      <w:pPr>
        <w:autoSpaceDE w:val="0"/>
        <w:autoSpaceDN w:val="0"/>
        <w:adjustRightInd w:val="0"/>
        <w:spacing w:line="360" w:lineRule="auto"/>
        <w:ind w:firstLine="5400" w:firstLineChars="2250"/>
        <w:jc w:val="left"/>
        <w:rPr>
          <w:kern w:val="0"/>
          <w:sz w:val="24"/>
          <w:szCs w:val="21"/>
        </w:rPr>
      </w:pPr>
      <w:r>
        <w:rPr>
          <w:kern w:val="0"/>
          <w:sz w:val="24"/>
          <w:szCs w:val="21"/>
        </w:rPr>
        <w:t>执笔人：富全伟</w:t>
      </w:r>
    </w:p>
    <w:p>
      <w:pPr>
        <w:autoSpaceDE w:val="0"/>
        <w:autoSpaceDN w:val="0"/>
        <w:adjustRightInd w:val="0"/>
        <w:spacing w:line="360" w:lineRule="auto"/>
        <w:ind w:firstLine="5400" w:firstLineChars="2250"/>
        <w:jc w:val="left"/>
        <w:rPr>
          <w:rFonts w:hint="eastAsia" w:eastAsiaTheme="minorEastAsia"/>
          <w:kern w:val="0"/>
          <w:sz w:val="24"/>
          <w:szCs w:val="21"/>
          <w:lang w:eastAsia="zh-CN"/>
        </w:rPr>
      </w:pPr>
      <w:r>
        <w:rPr>
          <w:kern w:val="0"/>
          <w:sz w:val="24"/>
          <w:szCs w:val="21"/>
        </w:rPr>
        <w:t>审定人：</w:t>
      </w:r>
      <w:r>
        <w:rPr>
          <w:rFonts w:hint="eastAsia"/>
          <w:kern w:val="0"/>
          <w:sz w:val="24"/>
          <w:szCs w:val="21"/>
          <w:lang w:val="en-US" w:eastAsia="zh-CN"/>
        </w:rPr>
        <w:t>徐忆巍</w:t>
      </w:r>
    </w:p>
    <w:p>
      <w:pPr>
        <w:autoSpaceDE w:val="0"/>
        <w:autoSpaceDN w:val="0"/>
        <w:adjustRightInd w:val="0"/>
        <w:spacing w:line="360" w:lineRule="auto"/>
        <w:ind w:firstLine="5400" w:firstLineChars="2250"/>
        <w:jc w:val="left"/>
        <w:rPr>
          <w:rFonts w:hint="eastAsia" w:eastAsiaTheme="minorEastAsia"/>
          <w:kern w:val="0"/>
          <w:sz w:val="24"/>
          <w:szCs w:val="21"/>
          <w:lang w:eastAsia="zh-CN"/>
        </w:rPr>
      </w:pPr>
      <w:r>
        <w:rPr>
          <w:rFonts w:hint="eastAsia"/>
          <w:kern w:val="0"/>
          <w:sz w:val="24"/>
          <w:szCs w:val="21"/>
        </w:rPr>
        <w:t>审批</w:t>
      </w:r>
      <w:r>
        <w:rPr>
          <w:kern w:val="0"/>
          <w:sz w:val="24"/>
          <w:szCs w:val="21"/>
        </w:rPr>
        <w:t>人：</w:t>
      </w:r>
      <w:r>
        <w:rPr>
          <w:rFonts w:hint="eastAsia"/>
          <w:kern w:val="0"/>
          <w:sz w:val="24"/>
          <w:szCs w:val="21"/>
          <w:lang w:val="en-US" w:eastAsia="zh-CN"/>
        </w:rPr>
        <w:t>张志欣</w:t>
      </w:r>
    </w:p>
    <w:p>
      <w:pPr>
        <w:autoSpaceDE w:val="0"/>
        <w:autoSpaceDN w:val="0"/>
        <w:adjustRightInd w:val="0"/>
        <w:spacing w:line="360" w:lineRule="auto"/>
        <w:ind w:firstLine="5400" w:firstLineChars="2250"/>
        <w:jc w:val="left"/>
      </w:pPr>
      <w:r>
        <w:rPr>
          <w:rFonts w:hint="eastAsia"/>
          <w:kern w:val="0"/>
          <w:sz w:val="24"/>
          <w:szCs w:val="21"/>
        </w:rPr>
        <w:t>批准时间：</w:t>
      </w:r>
      <w:r>
        <w:rPr>
          <w:kern w:val="0"/>
          <w:sz w:val="24"/>
          <w:szCs w:val="21"/>
        </w:rPr>
        <w:t xml:space="preserve"> </w:t>
      </w:r>
      <w:r>
        <w:rPr>
          <w:rFonts w:hint="eastAsia"/>
          <w:kern w:val="0"/>
          <w:sz w:val="24"/>
          <w:szCs w:val="21"/>
        </w:rPr>
        <w:t>20</w:t>
      </w:r>
      <w:r>
        <w:rPr>
          <w:kern w:val="0"/>
          <w:sz w:val="24"/>
          <w:szCs w:val="21"/>
        </w:rPr>
        <w:t>2</w:t>
      </w:r>
      <w:r>
        <w:rPr>
          <w:rFonts w:hint="eastAsia"/>
          <w:kern w:val="0"/>
          <w:sz w:val="24"/>
          <w:szCs w:val="21"/>
          <w:lang w:val="en-US" w:eastAsia="zh-CN"/>
        </w:rPr>
        <w:t>3</w:t>
      </w:r>
      <w:r>
        <w:rPr>
          <w:rFonts w:hint="eastAsia"/>
          <w:kern w:val="0"/>
          <w:sz w:val="24"/>
          <w:szCs w:val="21"/>
        </w:rPr>
        <w:t>年9月</w:t>
      </w:r>
    </w:p>
    <w:p/>
    <w:p/>
    <w:p/>
    <w:p/>
    <w:p/>
    <w:p/>
    <w:p/>
    <w:p/>
    <w:p/>
    <w:p/>
    <w:p/>
    <w:p/>
    <w:p/>
    <w:p/>
    <w:p/>
    <w:p/>
    <w:p/>
    <w:p/>
    <w:p/>
    <w:p/>
    <w:p/>
    <w:p/>
    <w:p/>
    <w:p/>
    <w:p/>
    <w:p/>
    <w:p>
      <w:pPr>
        <w:rPr>
          <w:rFonts w:hint="eastAsia"/>
        </w:rPr>
      </w:pPr>
    </w:p>
    <w:p>
      <w:pPr>
        <w:pStyle w:val="10"/>
        <w:ind w:firstLine="2570" w:firstLineChars="800"/>
        <w:rPr>
          <w:rFonts w:ascii="宋体" w:hAnsi="宋体" w:eastAsia="宋体"/>
          <w:b/>
          <w:bCs/>
          <w:sz w:val="32"/>
          <w:szCs w:val="32"/>
        </w:rPr>
      </w:pPr>
      <w:bookmarkStart w:id="6" w:name="_Toc528743978"/>
      <w:bookmarkStart w:id="7" w:name="_Toc71750032"/>
      <w:bookmarkStart w:id="8" w:name="_Toc88518122"/>
      <w:bookmarkStart w:id="9" w:name="_Toc71750033"/>
      <w:r>
        <w:rPr>
          <w:rFonts w:hint="eastAsia" w:ascii="宋体" w:hAnsi="宋体" w:eastAsia="宋体"/>
          <w:b/>
          <w:bCs/>
          <w:sz w:val="32"/>
          <w:szCs w:val="32"/>
        </w:rPr>
        <w:t>视唱练耳</w:t>
      </w:r>
      <w:r>
        <w:rPr>
          <w:rFonts w:ascii="Times New Roman" w:hAnsi="Times New Roman" w:eastAsia="宋体" w:cs="Times New Roman"/>
          <w:b/>
          <w:bCs/>
          <w:sz w:val="32"/>
          <w:szCs w:val="32"/>
        </w:rPr>
        <w:t>I</w:t>
      </w:r>
      <w:r>
        <w:rPr>
          <w:rFonts w:hint="eastAsia" w:ascii="宋体" w:hAnsi="宋体" w:eastAsia="宋体"/>
          <w:b/>
          <w:bCs/>
          <w:sz w:val="32"/>
          <w:szCs w:val="32"/>
        </w:rPr>
        <w:t>程</w:t>
      </w:r>
      <w:r>
        <w:rPr>
          <w:rFonts w:ascii="宋体" w:hAnsi="宋体" w:eastAsia="宋体"/>
          <w:b/>
          <w:bCs/>
          <w:sz w:val="32"/>
          <w:szCs w:val="32"/>
        </w:rPr>
        <w:t>教学大纲</w:t>
      </w:r>
      <w:bookmarkEnd w:id="6"/>
      <w:bookmarkEnd w:id="7"/>
      <w:bookmarkEnd w:id="8"/>
    </w:p>
    <w:p>
      <w:pPr>
        <w:spacing w:line="312" w:lineRule="auto"/>
        <w:jc w:val="center"/>
        <w:rPr>
          <w:rFonts w:ascii="宋体" w:hAnsi="宋体" w:eastAsia="宋体"/>
          <w:b/>
          <w:bCs/>
          <w:sz w:val="32"/>
          <w:szCs w:val="32"/>
        </w:rPr>
      </w:pPr>
      <w:r>
        <w:rPr>
          <w:rFonts w:hint="eastAsia" w:ascii="宋体" w:hAnsi="宋体" w:eastAsia="宋体"/>
          <w:b/>
          <w:bCs/>
          <w:sz w:val="32"/>
          <w:szCs w:val="32"/>
        </w:rPr>
        <w:t xml:space="preserve"> </w:t>
      </w:r>
      <w:r>
        <w:rPr>
          <w:rFonts w:ascii="宋体" w:hAnsi="宋体" w:eastAsia="宋体"/>
          <w:b/>
          <w:bCs/>
          <w:sz w:val="32"/>
          <w:szCs w:val="32"/>
        </w:rPr>
        <w:t>（</w:t>
      </w:r>
      <w:r>
        <w:rPr>
          <w:rFonts w:ascii="Times New Roman" w:hAnsi="Times New Roman" w:eastAsia="宋体" w:cs="Times New Roman"/>
          <w:b/>
          <w:bCs/>
          <w:sz w:val="32"/>
          <w:szCs w:val="32"/>
        </w:rPr>
        <w:t>Sight Singing and Ear Training I</w:t>
      </w:r>
      <w:r>
        <w:rPr>
          <w:rFonts w:ascii="宋体" w:hAnsi="宋体" w:eastAsia="宋体"/>
          <w:b/>
          <w:bCs/>
          <w:sz w:val="32"/>
          <w:szCs w:val="32"/>
        </w:rPr>
        <w:t>）</w:t>
      </w:r>
    </w:p>
    <w:p>
      <w:pPr>
        <w:spacing w:line="312" w:lineRule="auto"/>
        <w:jc w:val="center"/>
        <w:rPr>
          <w:rFonts w:ascii="宋体" w:hAnsi="宋体" w:eastAsia="宋体"/>
          <w:bCs/>
          <w:sz w:val="32"/>
          <w:szCs w:val="32"/>
        </w:rPr>
      </w:pPr>
    </w:p>
    <w:p>
      <w:pPr>
        <w:spacing w:line="360" w:lineRule="auto"/>
        <w:ind w:firstLine="361" w:firstLineChars="150"/>
        <w:rPr>
          <w:rFonts w:ascii="宋体" w:hAnsi="宋体" w:eastAsia="宋体"/>
          <w:b/>
          <w:sz w:val="24"/>
        </w:rPr>
      </w:pPr>
      <w:r>
        <w:rPr>
          <w:rFonts w:ascii="宋体" w:hAnsi="宋体" w:eastAsia="宋体"/>
          <w:b/>
          <w:sz w:val="24"/>
        </w:rPr>
        <w:t>一、课程概况</w:t>
      </w:r>
    </w:p>
    <w:p>
      <w:pPr>
        <w:spacing w:line="360" w:lineRule="auto"/>
        <w:ind w:firstLine="422" w:firstLineChars="200"/>
        <w:rPr>
          <w:rFonts w:ascii="宋体" w:hAnsi="宋体" w:eastAsia="宋体"/>
          <w:b/>
          <w:kern w:val="0"/>
          <w:szCs w:val="21"/>
        </w:rPr>
      </w:pPr>
      <w:r>
        <w:rPr>
          <w:rFonts w:ascii="宋体" w:hAnsi="宋体" w:eastAsia="宋体"/>
          <w:b/>
          <w:bCs/>
          <w:kern w:val="0"/>
          <w:szCs w:val="21"/>
        </w:rPr>
        <w:t>课程代码</w:t>
      </w:r>
      <w:r>
        <w:rPr>
          <w:rFonts w:ascii="宋体" w:hAnsi="宋体" w:eastAsia="宋体"/>
          <w:b/>
          <w:kern w:val="0"/>
          <w:szCs w:val="21"/>
        </w:rPr>
        <w:t>：</w:t>
      </w:r>
      <w:r>
        <w:rPr>
          <w:rFonts w:hint="eastAsia" w:ascii="宋体" w:hAnsi="宋体" w:eastAsia="宋体"/>
          <w:b/>
          <w:kern w:val="0"/>
          <w:szCs w:val="21"/>
        </w:rPr>
        <w:t>2403004</w:t>
      </w:r>
    </w:p>
    <w:p>
      <w:pPr>
        <w:spacing w:line="360" w:lineRule="auto"/>
        <w:ind w:firstLine="422" w:firstLineChars="200"/>
        <w:rPr>
          <w:rFonts w:ascii="宋体" w:hAnsi="宋体" w:eastAsia="宋体"/>
          <w:kern w:val="0"/>
          <w:szCs w:val="21"/>
        </w:rPr>
      </w:pPr>
      <w:r>
        <w:rPr>
          <w:rFonts w:ascii="宋体" w:hAnsi="宋体" w:eastAsia="宋体"/>
          <w:b/>
          <w:bCs/>
          <w:kern w:val="0"/>
          <w:szCs w:val="21"/>
        </w:rPr>
        <w:t>学    分：</w:t>
      </w:r>
      <w:r>
        <w:rPr>
          <w:rFonts w:hint="eastAsia" w:ascii="宋体" w:hAnsi="宋体" w:eastAsia="宋体"/>
          <w:kern w:val="0"/>
          <w:szCs w:val="21"/>
        </w:rPr>
        <w:t>2</w:t>
      </w:r>
    </w:p>
    <w:p>
      <w:pPr>
        <w:spacing w:line="360" w:lineRule="auto"/>
        <w:ind w:firstLine="422" w:firstLineChars="200"/>
        <w:rPr>
          <w:rFonts w:ascii="宋体" w:hAnsi="宋体" w:eastAsia="宋体"/>
          <w:kern w:val="0"/>
          <w:szCs w:val="21"/>
        </w:rPr>
      </w:pPr>
      <w:r>
        <w:rPr>
          <w:rFonts w:ascii="宋体" w:hAnsi="宋体" w:eastAsia="宋体"/>
          <w:b/>
          <w:bCs/>
          <w:kern w:val="0"/>
          <w:szCs w:val="21"/>
        </w:rPr>
        <w:t>学    时：</w:t>
      </w:r>
      <w:r>
        <w:rPr>
          <w:rFonts w:hint="eastAsia" w:ascii="宋体" w:hAnsi="宋体" w:eastAsia="宋体"/>
          <w:bCs/>
          <w:kern w:val="0"/>
          <w:szCs w:val="21"/>
        </w:rPr>
        <w:t>32</w:t>
      </w:r>
    </w:p>
    <w:p>
      <w:pPr>
        <w:spacing w:line="360" w:lineRule="auto"/>
        <w:ind w:firstLine="422" w:firstLineChars="200"/>
        <w:rPr>
          <w:rFonts w:ascii="宋体" w:hAnsi="宋体" w:eastAsia="宋体"/>
          <w:color w:val="000000"/>
          <w:szCs w:val="21"/>
        </w:rPr>
      </w:pPr>
      <w:r>
        <w:rPr>
          <w:rFonts w:ascii="宋体" w:hAnsi="宋体" w:eastAsia="宋体"/>
          <w:b/>
          <w:bCs/>
          <w:kern w:val="0"/>
          <w:szCs w:val="21"/>
        </w:rPr>
        <w:t>先修课程：</w:t>
      </w:r>
      <w:r>
        <w:rPr>
          <w:rFonts w:ascii="宋体" w:hAnsi="宋体" w:eastAsia="宋体"/>
          <w:bCs/>
          <w:kern w:val="0"/>
          <w:szCs w:val="21"/>
        </w:rPr>
        <w:t>无</w:t>
      </w:r>
    </w:p>
    <w:p>
      <w:pPr>
        <w:spacing w:line="360" w:lineRule="auto"/>
        <w:ind w:firstLine="422" w:firstLineChars="200"/>
        <w:rPr>
          <w:rFonts w:ascii="宋体" w:hAnsi="宋体" w:eastAsia="宋体"/>
          <w:kern w:val="0"/>
          <w:szCs w:val="21"/>
        </w:rPr>
      </w:pPr>
      <w:r>
        <w:rPr>
          <w:rFonts w:ascii="宋体" w:hAnsi="宋体" w:eastAsia="宋体"/>
          <w:b/>
          <w:bCs/>
          <w:kern w:val="0"/>
          <w:szCs w:val="21"/>
        </w:rPr>
        <w:t>适用专业：</w:t>
      </w:r>
      <w:r>
        <w:rPr>
          <w:rFonts w:hint="eastAsia" w:ascii="宋体" w:hAnsi="宋体" w:eastAsia="宋体"/>
          <w:kern w:val="0"/>
          <w:szCs w:val="21"/>
        </w:rPr>
        <w:t>音乐学（师范）</w:t>
      </w:r>
    </w:p>
    <w:p>
      <w:pPr>
        <w:spacing w:line="360" w:lineRule="auto"/>
        <w:ind w:firstLine="422" w:firstLineChars="200"/>
        <w:rPr>
          <w:rFonts w:ascii="宋体" w:hAnsi="宋体" w:eastAsia="宋体"/>
          <w:bCs/>
          <w:kern w:val="0"/>
          <w:szCs w:val="21"/>
        </w:rPr>
      </w:pPr>
      <w:r>
        <w:rPr>
          <w:rFonts w:hint="eastAsia" w:ascii="宋体" w:hAnsi="宋体" w:eastAsia="宋体"/>
          <w:b/>
          <w:bCs/>
          <w:kern w:val="0"/>
          <w:szCs w:val="21"/>
        </w:rPr>
        <w:t>建议</w:t>
      </w:r>
      <w:r>
        <w:rPr>
          <w:rFonts w:ascii="宋体" w:hAnsi="宋体" w:eastAsia="宋体"/>
          <w:b/>
          <w:bCs/>
          <w:kern w:val="0"/>
          <w:szCs w:val="21"/>
        </w:rPr>
        <w:t>教材：</w:t>
      </w:r>
      <w:r>
        <w:rPr>
          <w:rFonts w:hint="eastAsia" w:ascii="宋体" w:hAnsi="宋体" w:eastAsia="宋体"/>
          <w:bCs/>
          <w:kern w:val="0"/>
          <w:szCs w:val="21"/>
        </w:rPr>
        <w:t>《新概念单声部视唱实用教程》，沈滨 编著，上海音乐出版社，20</w:t>
      </w:r>
      <w:r>
        <w:rPr>
          <w:rFonts w:ascii="宋体" w:hAnsi="宋体" w:eastAsia="宋体"/>
          <w:bCs/>
          <w:kern w:val="0"/>
          <w:szCs w:val="21"/>
        </w:rPr>
        <w:t>18.8</w:t>
      </w:r>
      <w:r>
        <w:rPr>
          <w:rFonts w:hint="eastAsia" w:ascii="宋体" w:hAnsi="宋体" w:eastAsia="宋体"/>
          <w:bCs/>
          <w:kern w:val="0"/>
          <w:szCs w:val="21"/>
        </w:rPr>
        <w:t>。</w:t>
      </w:r>
    </w:p>
    <w:p>
      <w:pPr>
        <w:spacing w:line="360" w:lineRule="auto"/>
        <w:ind w:firstLine="422" w:firstLineChars="200"/>
        <w:rPr>
          <w:rFonts w:ascii="宋体" w:hAnsi="宋体" w:eastAsia="宋体"/>
          <w:b/>
          <w:bCs/>
          <w:kern w:val="0"/>
          <w:szCs w:val="21"/>
        </w:rPr>
      </w:pPr>
      <w:r>
        <w:rPr>
          <w:rFonts w:ascii="宋体" w:hAnsi="宋体" w:eastAsia="宋体"/>
          <w:b/>
          <w:bCs/>
          <w:kern w:val="0"/>
          <w:szCs w:val="21"/>
        </w:rPr>
        <w:t>课程归口：</w:t>
      </w:r>
      <w:r>
        <w:rPr>
          <w:rFonts w:hint="eastAsia" w:ascii="宋体" w:hAnsi="宋体" w:eastAsia="宋体"/>
          <w:kern w:val="0"/>
          <w:szCs w:val="21"/>
        </w:rPr>
        <w:t>师范学院</w:t>
      </w:r>
    </w:p>
    <w:p>
      <w:pPr>
        <w:spacing w:line="360" w:lineRule="auto"/>
        <w:ind w:firstLine="422" w:firstLineChars="200"/>
        <w:rPr>
          <w:rFonts w:ascii="宋体" w:hAnsi="宋体" w:eastAsia="宋体"/>
          <w:bCs/>
          <w:kern w:val="0"/>
          <w:szCs w:val="21"/>
        </w:rPr>
      </w:pPr>
      <w:r>
        <w:rPr>
          <w:rFonts w:ascii="宋体" w:hAnsi="宋体" w:eastAsia="宋体"/>
          <w:b/>
          <w:bCs/>
          <w:kern w:val="0"/>
          <w:szCs w:val="21"/>
        </w:rPr>
        <w:t>课程的性质与任务</w:t>
      </w:r>
      <w:r>
        <w:rPr>
          <w:rFonts w:hint="eastAsia" w:ascii="宋体" w:hAnsi="宋体" w:eastAsia="宋体"/>
          <w:b/>
          <w:bCs/>
          <w:kern w:val="0"/>
          <w:szCs w:val="21"/>
        </w:rPr>
        <w:t>：</w:t>
      </w:r>
      <w:r>
        <w:rPr>
          <w:rFonts w:hint="eastAsia" w:ascii="宋体" w:hAnsi="宋体" w:eastAsia="宋体"/>
          <w:bCs/>
          <w:kern w:val="0"/>
          <w:szCs w:val="21"/>
        </w:rPr>
        <w:t>本课程是高校音乐学专业的</w:t>
      </w:r>
      <w:r>
        <w:rPr>
          <w:rFonts w:ascii="宋体" w:hAnsi="宋体" w:eastAsia="宋体"/>
          <w:bCs/>
          <w:kern w:val="0"/>
          <w:szCs w:val="21"/>
        </w:rPr>
        <w:t>专业基础必修课</w:t>
      </w:r>
      <w:r>
        <w:rPr>
          <w:rFonts w:hint="eastAsia" w:ascii="宋体" w:hAnsi="宋体" w:eastAsia="宋体"/>
          <w:bCs/>
          <w:kern w:val="0"/>
          <w:szCs w:val="21"/>
        </w:rPr>
        <w:t>，于第一学年第一学期开设。</w:t>
      </w:r>
      <w:r>
        <w:rPr>
          <w:rFonts w:ascii="宋体" w:hAnsi="宋体" w:eastAsia="宋体"/>
          <w:bCs/>
          <w:kern w:val="0"/>
          <w:szCs w:val="21"/>
        </w:rPr>
        <w:t>通过本课程的学习，</w:t>
      </w:r>
      <w:r>
        <w:rPr>
          <w:rFonts w:hint="eastAsia" w:ascii="宋体" w:hAnsi="宋体" w:eastAsia="宋体"/>
          <w:bCs/>
          <w:kern w:val="0"/>
          <w:szCs w:val="21"/>
        </w:rPr>
        <w:t>训练学生的读谱能力，培养学生的节奏、音准和音乐感觉；练耳的目的在于发展音乐听觉及音乐记忆力，使学生能够分辨音的高低、长短、音色、节拍、节奏和调式、调性。学生在学完本课程后，应达到中、小学音乐教师及从事其他音乐工作所必备的视谱、听音能力。具备良好的音准、节奏感和一定的情感表达能力；能听辨分析一般音乐作品的调式、调性、节拍、节奏、音程、和弦、乐句、终止等要素。</w:t>
      </w:r>
    </w:p>
    <w:p>
      <w:pPr>
        <w:pStyle w:val="6"/>
        <w:spacing w:line="360" w:lineRule="auto"/>
        <w:ind w:firstLine="422" w:firstLineChars="175"/>
        <w:rPr>
          <w:rFonts w:ascii="宋体" w:hAnsi="宋体" w:eastAsia="宋体"/>
          <w:b/>
          <w:sz w:val="24"/>
        </w:rPr>
      </w:pPr>
      <w:r>
        <w:rPr>
          <w:rFonts w:hint="eastAsia" w:ascii="宋体" w:hAnsi="宋体" w:eastAsia="宋体"/>
          <w:b/>
          <w:sz w:val="24"/>
        </w:rPr>
        <w:t>二</w:t>
      </w:r>
      <w:r>
        <w:rPr>
          <w:rFonts w:ascii="宋体" w:hAnsi="宋体" w:eastAsia="宋体"/>
          <w:b/>
          <w:sz w:val="24"/>
        </w:rPr>
        <w:t>、课程目标</w:t>
      </w:r>
    </w:p>
    <w:p>
      <w:pPr>
        <w:spacing w:line="360" w:lineRule="auto"/>
        <w:ind w:firstLine="411" w:firstLineChars="196"/>
        <w:rPr>
          <w:rFonts w:ascii="宋体" w:hAnsi="宋体" w:eastAsia="宋体" w:cs="宋体"/>
          <w:szCs w:val="21"/>
        </w:rPr>
      </w:pPr>
      <w:r>
        <w:rPr>
          <w:rFonts w:hint="eastAsia" w:ascii="宋体" w:hAnsi="宋体" w:eastAsia="宋体" w:cs="宋体"/>
          <w:szCs w:val="21"/>
        </w:rPr>
        <w:t>(一)课程具体目标</w:t>
      </w:r>
    </w:p>
    <w:p>
      <w:pPr>
        <w:spacing w:line="360" w:lineRule="auto"/>
        <w:ind w:firstLine="420" w:firstLineChars="200"/>
        <w:jc w:val="left"/>
        <w:rPr>
          <w:rFonts w:ascii="宋体" w:hAnsi="宋体" w:eastAsia="宋体"/>
          <w:bCs/>
          <w:kern w:val="0"/>
          <w:szCs w:val="21"/>
        </w:rPr>
      </w:pPr>
      <w:r>
        <w:rPr>
          <w:rFonts w:hint="eastAsia" w:ascii="宋体" w:hAnsi="宋体" w:eastAsia="宋体"/>
          <w:szCs w:val="21"/>
        </w:rPr>
        <w:t>目标1. 具备熟练读谱的能力，能够分辨音的长短、高低、时值、音色。</w:t>
      </w:r>
    </w:p>
    <w:p>
      <w:pPr>
        <w:spacing w:line="360" w:lineRule="auto"/>
        <w:ind w:firstLine="420" w:firstLineChars="200"/>
        <w:jc w:val="left"/>
        <w:rPr>
          <w:rFonts w:ascii="宋体" w:hAnsi="宋体" w:eastAsia="宋体"/>
          <w:szCs w:val="21"/>
        </w:rPr>
      </w:pPr>
      <w:r>
        <w:rPr>
          <w:rFonts w:hint="eastAsia" w:ascii="宋体" w:hAnsi="宋体" w:eastAsia="宋体"/>
          <w:szCs w:val="21"/>
        </w:rPr>
        <w:t xml:space="preserve">目标2. </w:t>
      </w:r>
      <w:r>
        <w:rPr>
          <w:rFonts w:hint="eastAsia" w:ascii="宋体" w:hAnsi="宋体" w:eastAsia="宋体"/>
          <w:bCs/>
          <w:kern w:val="0"/>
          <w:szCs w:val="21"/>
        </w:rPr>
        <w:t>具备良好的音准、节奏感和一定的情感表达能力</w:t>
      </w:r>
      <w:r>
        <w:rPr>
          <w:rFonts w:hint="eastAsia" w:ascii="宋体" w:hAnsi="宋体" w:eastAsia="宋体"/>
          <w:szCs w:val="21"/>
        </w:rPr>
        <w:t>。</w:t>
      </w:r>
    </w:p>
    <w:p>
      <w:pPr>
        <w:spacing w:line="360" w:lineRule="auto"/>
        <w:ind w:firstLine="420" w:firstLineChars="200"/>
        <w:rPr>
          <w:rFonts w:ascii="宋体" w:hAnsi="宋体" w:eastAsia="宋体"/>
          <w:bCs/>
          <w:kern w:val="0"/>
          <w:szCs w:val="21"/>
        </w:rPr>
      </w:pPr>
      <w:r>
        <w:rPr>
          <w:rFonts w:hint="eastAsia" w:ascii="宋体" w:hAnsi="宋体" w:eastAsia="宋体"/>
          <w:szCs w:val="21"/>
        </w:rPr>
        <w:t xml:space="preserve">目标3. </w:t>
      </w:r>
      <w:r>
        <w:rPr>
          <w:rFonts w:hint="eastAsia" w:ascii="宋体" w:hAnsi="宋体" w:eastAsia="宋体"/>
          <w:bCs/>
          <w:kern w:val="0"/>
          <w:szCs w:val="21"/>
        </w:rPr>
        <w:t>能辨析音乐作品的调式、调性；节拍、节奏；音程、和弦；乐句、终止等要素。</w:t>
      </w:r>
    </w:p>
    <w:p>
      <w:pPr>
        <w:spacing w:line="440" w:lineRule="exact"/>
        <w:ind w:firstLine="420" w:firstLineChars="200"/>
        <w:rPr>
          <w:rFonts w:ascii="宋体" w:hAnsi="宋体" w:eastAsia="宋体"/>
          <w:color w:val="000000"/>
          <w:szCs w:val="21"/>
        </w:rPr>
      </w:pPr>
      <w:r>
        <w:rPr>
          <w:rFonts w:ascii="宋体" w:hAnsi="宋体" w:eastAsia="宋体"/>
          <w:color w:val="000000"/>
          <w:szCs w:val="21"/>
        </w:rPr>
        <w:t>本课程支撑专业</w:t>
      </w:r>
      <w:r>
        <w:rPr>
          <w:rFonts w:hint="eastAsia" w:ascii="宋体" w:hAnsi="宋体" w:eastAsia="宋体"/>
          <w:color w:val="000000"/>
          <w:szCs w:val="21"/>
        </w:rPr>
        <w:t>人才</w:t>
      </w:r>
      <w:r>
        <w:rPr>
          <w:rFonts w:ascii="宋体" w:hAnsi="宋体" w:eastAsia="宋体"/>
          <w:color w:val="000000"/>
          <w:szCs w:val="21"/>
        </w:rPr>
        <w:t>培养</w:t>
      </w:r>
      <w:r>
        <w:rPr>
          <w:rFonts w:hint="eastAsia" w:ascii="宋体" w:hAnsi="宋体" w:eastAsia="宋体"/>
          <w:color w:val="000000"/>
          <w:szCs w:val="21"/>
        </w:rPr>
        <w:t>方案</w:t>
      </w:r>
      <w:r>
        <w:rPr>
          <w:rFonts w:ascii="宋体" w:hAnsi="宋体" w:eastAsia="宋体"/>
          <w:color w:val="000000"/>
          <w:szCs w:val="21"/>
        </w:rPr>
        <w:t>中毕业要求</w:t>
      </w:r>
      <w:r>
        <w:rPr>
          <w:rFonts w:hint="eastAsia" w:ascii="宋体" w:hAnsi="宋体" w:eastAsia="宋体"/>
          <w:szCs w:val="21"/>
        </w:rPr>
        <w:t>指标点与课程目标</w:t>
      </w:r>
      <w:r>
        <w:rPr>
          <w:rFonts w:hint="eastAsia" w:ascii="宋体" w:hAnsi="宋体" w:eastAsia="宋体"/>
          <w:color w:val="000000"/>
          <w:szCs w:val="21"/>
        </w:rPr>
        <w:t>对应关系如表所示：</w:t>
      </w:r>
    </w:p>
    <w:tbl>
      <w:tblPr>
        <w:tblStyle w:val="19"/>
        <w:tblW w:w="9255" w:type="dxa"/>
        <w:tblInd w:w="93" w:type="dxa"/>
        <w:tblLayout w:type="fixed"/>
        <w:tblCellMar>
          <w:top w:w="0" w:type="dxa"/>
          <w:left w:w="108" w:type="dxa"/>
          <w:bottom w:w="0" w:type="dxa"/>
          <w:right w:w="108" w:type="dxa"/>
        </w:tblCellMar>
      </w:tblPr>
      <w:tblGrid>
        <w:gridCol w:w="1695"/>
        <w:gridCol w:w="945"/>
        <w:gridCol w:w="945"/>
        <w:gridCol w:w="945"/>
        <w:gridCol w:w="945"/>
        <w:gridCol w:w="945"/>
        <w:gridCol w:w="945"/>
        <w:gridCol w:w="945"/>
        <w:gridCol w:w="945"/>
      </w:tblGrid>
      <w:tr>
        <w:tblPrEx>
          <w:tblCellMar>
            <w:top w:w="0" w:type="dxa"/>
            <w:left w:w="108" w:type="dxa"/>
            <w:bottom w:w="0" w:type="dxa"/>
            <w:right w:w="108" w:type="dxa"/>
          </w:tblCellMar>
        </w:tblPrEx>
        <w:trPr>
          <w:trHeight w:val="514" w:hRule="atLeast"/>
        </w:trPr>
        <w:tc>
          <w:tcPr>
            <w:tcW w:w="169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b/>
                <w:kern w:val="0"/>
                <w:szCs w:val="21"/>
              </w:rPr>
            </w:pPr>
            <w:r>
              <w:rPr>
                <w:rFonts w:ascii="宋体" w:hAnsi="宋体" w:eastAsia="宋体"/>
                <w:b/>
                <w:kern w:val="0"/>
                <w:szCs w:val="21"/>
              </w:rPr>
              <w:t>毕业要求</w:t>
            </w:r>
          </w:p>
          <w:p>
            <w:pPr>
              <w:widowControl/>
              <w:jc w:val="center"/>
              <w:rPr>
                <w:rFonts w:ascii="宋体" w:hAnsi="宋体" w:eastAsia="宋体"/>
                <w:b/>
                <w:kern w:val="0"/>
                <w:szCs w:val="21"/>
              </w:rPr>
            </w:pPr>
            <w:r>
              <w:rPr>
                <w:rFonts w:ascii="宋体" w:hAnsi="宋体" w:eastAsia="宋体"/>
                <w:b/>
                <w:kern w:val="0"/>
                <w:szCs w:val="21"/>
              </w:rPr>
              <w:t>指标点</w:t>
            </w:r>
          </w:p>
        </w:tc>
        <w:tc>
          <w:tcPr>
            <w:tcW w:w="7560" w:type="dxa"/>
            <w:gridSpan w:val="8"/>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eastAsia="宋体"/>
                <w:b/>
                <w:kern w:val="0"/>
                <w:szCs w:val="21"/>
              </w:rPr>
            </w:pPr>
            <w:r>
              <w:rPr>
                <w:rFonts w:ascii="宋体" w:hAnsi="宋体" w:eastAsia="宋体"/>
                <w:b/>
                <w:kern w:val="0"/>
                <w:szCs w:val="21"/>
              </w:rPr>
              <w:t>课程目标</w:t>
            </w:r>
          </w:p>
        </w:tc>
      </w:tr>
      <w:tr>
        <w:tblPrEx>
          <w:tblCellMar>
            <w:top w:w="0" w:type="dxa"/>
            <w:left w:w="108" w:type="dxa"/>
            <w:bottom w:w="0" w:type="dxa"/>
            <w:right w:w="108" w:type="dxa"/>
          </w:tblCellMar>
        </w:tblPrEx>
        <w:trPr>
          <w:trHeight w:val="534" w:hRule="atLeast"/>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b/>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宋体"/>
                <w:b/>
                <w:kern w:val="0"/>
                <w:szCs w:val="21"/>
              </w:rPr>
            </w:pPr>
            <w:r>
              <w:rPr>
                <w:rFonts w:ascii="宋体" w:hAnsi="宋体" w:eastAsia="宋体"/>
                <w:b/>
                <w:kern w:val="0"/>
                <w:szCs w:val="21"/>
              </w:rPr>
              <w:t>目标1</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宋体"/>
                <w:b/>
                <w:kern w:val="0"/>
                <w:szCs w:val="21"/>
              </w:rPr>
            </w:pPr>
            <w:r>
              <w:rPr>
                <w:rFonts w:ascii="宋体" w:hAnsi="宋体" w:eastAsia="宋体"/>
                <w:b/>
                <w:kern w:val="0"/>
                <w:szCs w:val="21"/>
              </w:rPr>
              <w:t>目标2</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宋体"/>
                <w:b/>
                <w:kern w:val="0"/>
                <w:szCs w:val="21"/>
              </w:rPr>
            </w:pPr>
            <w:r>
              <w:rPr>
                <w:rFonts w:hint="eastAsia" w:ascii="宋体" w:hAnsi="宋体" w:eastAsia="宋体"/>
                <w:b/>
                <w:kern w:val="0"/>
                <w:szCs w:val="21"/>
              </w:rPr>
              <w:t>目标3</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宋体"/>
                <w:b/>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宋体"/>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宋体"/>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宋体"/>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宋体"/>
                <w:kern w:val="0"/>
                <w:szCs w:val="21"/>
              </w:rPr>
            </w:pPr>
          </w:p>
        </w:tc>
      </w:tr>
      <w:tr>
        <w:tblPrEx>
          <w:tblCellMar>
            <w:top w:w="0" w:type="dxa"/>
            <w:left w:w="108" w:type="dxa"/>
            <w:bottom w:w="0" w:type="dxa"/>
            <w:right w:w="108" w:type="dxa"/>
          </w:tblCellMar>
        </w:tblPrEx>
        <w:trPr>
          <w:trHeight w:val="534" w:hRule="atLeast"/>
        </w:trPr>
        <w:tc>
          <w:tcPr>
            <w:tcW w:w="169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b/>
                <w:kern w:val="0"/>
                <w:szCs w:val="21"/>
              </w:rPr>
            </w:pPr>
            <w:r>
              <w:rPr>
                <w:rFonts w:hint="eastAsia" w:ascii="宋体" w:hAnsi="宋体" w:eastAsia="宋体"/>
                <w:b/>
                <w:kern w:val="0"/>
                <w:szCs w:val="21"/>
              </w:rPr>
              <w:t>毕业要求</w:t>
            </w:r>
            <w:r>
              <w:rPr>
                <w:rFonts w:ascii="宋体" w:hAnsi="宋体" w:eastAsia="宋体"/>
                <w:b/>
                <w:kern w:val="0"/>
                <w:szCs w:val="21"/>
              </w:rPr>
              <w:t>2</w:t>
            </w:r>
            <w:r>
              <w:rPr>
                <w:rFonts w:hint="eastAsia" w:ascii="宋体" w:hAnsi="宋体" w:eastAsia="宋体"/>
                <w:b/>
                <w:kern w:val="0"/>
                <w:szCs w:val="21"/>
              </w:rPr>
              <w:t>-1</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宋体"/>
                <w:kern w:val="0"/>
                <w:szCs w:val="21"/>
              </w:rPr>
            </w:pPr>
            <w:r>
              <w:rPr>
                <w:rFonts w:ascii="宋体" w:hAnsi="宋体" w:eastAsia="宋体"/>
                <w:kern w:val="0"/>
                <w:szCs w:val="21"/>
              </w:rPr>
              <w:t>√</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宋体"/>
                <w:b/>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宋体"/>
                <w:b/>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宋体"/>
                <w:b/>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宋体"/>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宋体"/>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宋体"/>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宋体"/>
                <w:kern w:val="0"/>
                <w:szCs w:val="21"/>
              </w:rPr>
            </w:pPr>
          </w:p>
        </w:tc>
      </w:tr>
      <w:tr>
        <w:tblPrEx>
          <w:tblCellMar>
            <w:top w:w="0" w:type="dxa"/>
            <w:left w:w="108" w:type="dxa"/>
            <w:bottom w:w="0" w:type="dxa"/>
            <w:right w:w="108" w:type="dxa"/>
          </w:tblCellMar>
        </w:tblPrEx>
        <w:trPr>
          <w:trHeight w:val="481" w:hRule="atLeast"/>
        </w:trPr>
        <w:tc>
          <w:tcPr>
            <w:tcW w:w="169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b/>
                <w:kern w:val="0"/>
                <w:szCs w:val="21"/>
              </w:rPr>
            </w:pPr>
            <w:r>
              <w:rPr>
                <w:rFonts w:ascii="宋体" w:hAnsi="宋体" w:eastAsia="宋体"/>
                <w:b/>
                <w:kern w:val="0"/>
                <w:szCs w:val="21"/>
              </w:rPr>
              <w:t>毕业要求</w:t>
            </w:r>
            <w:r>
              <w:rPr>
                <w:rFonts w:ascii="宋体" w:hAnsi="宋体" w:eastAsia="宋体"/>
                <w:b/>
                <w:szCs w:val="21"/>
              </w:rPr>
              <w:t>5-</w:t>
            </w:r>
            <w:r>
              <w:rPr>
                <w:rFonts w:hint="eastAsia" w:ascii="宋体" w:hAnsi="宋体" w:eastAsia="宋体"/>
                <w:b/>
                <w:szCs w:val="21"/>
              </w:rPr>
              <w:t>2</w:t>
            </w:r>
          </w:p>
        </w:tc>
        <w:tc>
          <w:tcPr>
            <w:tcW w:w="945" w:type="dxa"/>
            <w:tcBorders>
              <w:top w:val="nil"/>
              <w:left w:val="nil"/>
              <w:bottom w:val="single" w:color="auto" w:sz="4" w:space="0"/>
              <w:right w:val="single" w:color="auto" w:sz="4" w:space="0"/>
            </w:tcBorders>
            <w:vAlign w:val="center"/>
          </w:tcPr>
          <w:p>
            <w:pPr>
              <w:widowControl/>
              <w:jc w:val="center"/>
              <w:rPr>
                <w:rFonts w:ascii="宋体" w:hAnsi="宋体" w:eastAsia="宋体"/>
                <w:kern w:val="0"/>
                <w:szCs w:val="21"/>
              </w:rPr>
            </w:pPr>
          </w:p>
        </w:tc>
        <w:tc>
          <w:tcPr>
            <w:tcW w:w="945" w:type="dxa"/>
            <w:tcBorders>
              <w:top w:val="nil"/>
              <w:left w:val="nil"/>
              <w:bottom w:val="single" w:color="auto" w:sz="4" w:space="0"/>
              <w:right w:val="single" w:color="auto" w:sz="4" w:space="0"/>
            </w:tcBorders>
            <w:vAlign w:val="center"/>
          </w:tcPr>
          <w:p>
            <w:pPr>
              <w:widowControl/>
              <w:jc w:val="center"/>
              <w:rPr>
                <w:rFonts w:ascii="宋体" w:hAnsi="宋体" w:eastAsia="宋体"/>
                <w:kern w:val="0"/>
                <w:szCs w:val="21"/>
              </w:rPr>
            </w:pPr>
            <w:r>
              <w:rPr>
                <w:rFonts w:ascii="宋体" w:hAnsi="宋体" w:eastAsia="宋体"/>
                <w:kern w:val="0"/>
                <w:szCs w:val="21"/>
              </w:rPr>
              <w:t>√</w:t>
            </w:r>
          </w:p>
        </w:tc>
        <w:tc>
          <w:tcPr>
            <w:tcW w:w="945" w:type="dxa"/>
            <w:tcBorders>
              <w:top w:val="nil"/>
              <w:left w:val="nil"/>
              <w:bottom w:val="single" w:color="auto" w:sz="4" w:space="0"/>
              <w:right w:val="single" w:color="auto" w:sz="4" w:space="0"/>
            </w:tcBorders>
            <w:vAlign w:val="center"/>
          </w:tcPr>
          <w:p>
            <w:pPr>
              <w:widowControl/>
              <w:jc w:val="center"/>
              <w:rPr>
                <w:rFonts w:ascii="宋体" w:hAnsi="宋体" w:eastAsia="宋体"/>
                <w:kern w:val="0"/>
                <w:szCs w:val="21"/>
              </w:rPr>
            </w:pPr>
          </w:p>
        </w:tc>
        <w:tc>
          <w:tcPr>
            <w:tcW w:w="945" w:type="dxa"/>
            <w:tcBorders>
              <w:top w:val="nil"/>
              <w:left w:val="nil"/>
              <w:bottom w:val="single" w:color="auto" w:sz="4" w:space="0"/>
              <w:right w:val="single" w:color="auto" w:sz="4" w:space="0"/>
            </w:tcBorders>
            <w:vAlign w:val="center"/>
          </w:tcPr>
          <w:p>
            <w:pPr>
              <w:widowControl/>
              <w:jc w:val="center"/>
              <w:rPr>
                <w:rFonts w:ascii="宋体" w:hAnsi="宋体" w:eastAsia="宋体"/>
                <w:kern w:val="0"/>
                <w:szCs w:val="21"/>
              </w:rPr>
            </w:pPr>
          </w:p>
        </w:tc>
        <w:tc>
          <w:tcPr>
            <w:tcW w:w="945" w:type="dxa"/>
            <w:tcBorders>
              <w:top w:val="nil"/>
              <w:left w:val="nil"/>
              <w:bottom w:val="single" w:color="auto" w:sz="4" w:space="0"/>
              <w:right w:val="single" w:color="auto" w:sz="4" w:space="0"/>
            </w:tcBorders>
            <w:vAlign w:val="center"/>
          </w:tcPr>
          <w:p>
            <w:pPr>
              <w:widowControl/>
              <w:jc w:val="center"/>
              <w:rPr>
                <w:rFonts w:ascii="宋体" w:hAnsi="宋体" w:eastAsia="宋体"/>
                <w:kern w:val="0"/>
                <w:szCs w:val="21"/>
              </w:rPr>
            </w:pPr>
          </w:p>
        </w:tc>
        <w:tc>
          <w:tcPr>
            <w:tcW w:w="945" w:type="dxa"/>
            <w:tcBorders>
              <w:top w:val="nil"/>
              <w:left w:val="nil"/>
              <w:bottom w:val="single" w:color="auto" w:sz="4" w:space="0"/>
              <w:right w:val="single" w:color="auto" w:sz="4" w:space="0"/>
            </w:tcBorders>
            <w:vAlign w:val="center"/>
          </w:tcPr>
          <w:p>
            <w:pPr>
              <w:widowControl/>
              <w:jc w:val="center"/>
              <w:rPr>
                <w:rFonts w:ascii="宋体" w:hAnsi="宋体" w:eastAsia="宋体"/>
                <w:kern w:val="0"/>
                <w:szCs w:val="21"/>
              </w:rPr>
            </w:pPr>
          </w:p>
        </w:tc>
        <w:tc>
          <w:tcPr>
            <w:tcW w:w="945" w:type="dxa"/>
            <w:tcBorders>
              <w:top w:val="nil"/>
              <w:left w:val="nil"/>
              <w:bottom w:val="single" w:color="auto" w:sz="4" w:space="0"/>
              <w:right w:val="single" w:color="auto" w:sz="4" w:space="0"/>
            </w:tcBorders>
            <w:vAlign w:val="center"/>
          </w:tcPr>
          <w:p>
            <w:pPr>
              <w:widowControl/>
              <w:jc w:val="center"/>
              <w:rPr>
                <w:rFonts w:ascii="宋体" w:hAnsi="宋体" w:eastAsia="宋体"/>
                <w:kern w:val="0"/>
                <w:szCs w:val="21"/>
              </w:rPr>
            </w:pPr>
          </w:p>
        </w:tc>
        <w:tc>
          <w:tcPr>
            <w:tcW w:w="945" w:type="dxa"/>
            <w:tcBorders>
              <w:top w:val="nil"/>
              <w:left w:val="nil"/>
              <w:bottom w:val="single" w:color="auto" w:sz="4" w:space="0"/>
              <w:right w:val="single" w:color="auto" w:sz="4" w:space="0"/>
            </w:tcBorders>
            <w:vAlign w:val="center"/>
          </w:tcPr>
          <w:p>
            <w:pPr>
              <w:widowControl/>
              <w:jc w:val="center"/>
              <w:rPr>
                <w:rFonts w:ascii="宋体" w:hAnsi="宋体" w:eastAsia="宋体"/>
                <w:kern w:val="0"/>
                <w:szCs w:val="21"/>
              </w:rPr>
            </w:pPr>
          </w:p>
        </w:tc>
      </w:tr>
      <w:tr>
        <w:tblPrEx>
          <w:tblCellMar>
            <w:top w:w="0" w:type="dxa"/>
            <w:left w:w="108" w:type="dxa"/>
            <w:bottom w:w="0" w:type="dxa"/>
            <w:right w:w="108" w:type="dxa"/>
          </w:tblCellMar>
        </w:tblPrEx>
        <w:trPr>
          <w:trHeight w:val="470" w:hRule="atLeast"/>
        </w:trPr>
        <w:tc>
          <w:tcPr>
            <w:tcW w:w="169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b/>
                <w:kern w:val="0"/>
                <w:szCs w:val="21"/>
              </w:rPr>
            </w:pPr>
            <w:r>
              <w:rPr>
                <w:rFonts w:ascii="宋体" w:hAnsi="宋体" w:eastAsia="宋体"/>
                <w:b/>
                <w:kern w:val="0"/>
                <w:szCs w:val="21"/>
              </w:rPr>
              <w:t>毕业要求</w:t>
            </w:r>
            <w:r>
              <w:rPr>
                <w:rFonts w:ascii="宋体" w:hAnsi="宋体" w:eastAsia="宋体"/>
                <w:b/>
                <w:szCs w:val="21"/>
              </w:rPr>
              <w:t>5-2</w:t>
            </w:r>
          </w:p>
        </w:tc>
        <w:tc>
          <w:tcPr>
            <w:tcW w:w="945" w:type="dxa"/>
            <w:tcBorders>
              <w:top w:val="nil"/>
              <w:left w:val="nil"/>
              <w:bottom w:val="single" w:color="auto" w:sz="4" w:space="0"/>
              <w:right w:val="single" w:color="auto" w:sz="4" w:space="0"/>
            </w:tcBorders>
            <w:vAlign w:val="center"/>
          </w:tcPr>
          <w:p>
            <w:pPr>
              <w:widowControl/>
              <w:jc w:val="center"/>
              <w:rPr>
                <w:rFonts w:ascii="宋体" w:hAnsi="宋体" w:eastAsia="宋体"/>
                <w:kern w:val="0"/>
                <w:szCs w:val="21"/>
              </w:rPr>
            </w:pPr>
          </w:p>
        </w:tc>
        <w:tc>
          <w:tcPr>
            <w:tcW w:w="945" w:type="dxa"/>
            <w:tcBorders>
              <w:top w:val="nil"/>
              <w:left w:val="nil"/>
              <w:bottom w:val="single" w:color="auto" w:sz="4" w:space="0"/>
              <w:right w:val="single" w:color="auto" w:sz="4" w:space="0"/>
            </w:tcBorders>
            <w:vAlign w:val="center"/>
          </w:tcPr>
          <w:p>
            <w:pPr>
              <w:widowControl/>
              <w:jc w:val="center"/>
              <w:rPr>
                <w:rFonts w:ascii="宋体" w:hAnsi="宋体" w:eastAsia="宋体"/>
                <w:kern w:val="0"/>
                <w:szCs w:val="21"/>
              </w:rPr>
            </w:pPr>
          </w:p>
        </w:tc>
        <w:tc>
          <w:tcPr>
            <w:tcW w:w="945" w:type="dxa"/>
            <w:tcBorders>
              <w:top w:val="nil"/>
              <w:left w:val="nil"/>
              <w:bottom w:val="single" w:color="auto" w:sz="4" w:space="0"/>
              <w:right w:val="single" w:color="auto" w:sz="4" w:space="0"/>
            </w:tcBorders>
            <w:vAlign w:val="center"/>
          </w:tcPr>
          <w:p>
            <w:pPr>
              <w:widowControl/>
              <w:jc w:val="center"/>
              <w:rPr>
                <w:rFonts w:ascii="宋体" w:hAnsi="宋体" w:eastAsia="宋体"/>
                <w:kern w:val="0"/>
                <w:szCs w:val="21"/>
              </w:rPr>
            </w:pPr>
            <w:r>
              <w:rPr>
                <w:rFonts w:ascii="宋体" w:hAnsi="宋体" w:eastAsia="宋体"/>
                <w:kern w:val="0"/>
                <w:szCs w:val="21"/>
              </w:rPr>
              <w:t>√</w:t>
            </w:r>
          </w:p>
        </w:tc>
        <w:tc>
          <w:tcPr>
            <w:tcW w:w="945" w:type="dxa"/>
            <w:tcBorders>
              <w:top w:val="nil"/>
              <w:left w:val="nil"/>
              <w:bottom w:val="single" w:color="auto" w:sz="4" w:space="0"/>
              <w:right w:val="single" w:color="auto" w:sz="4" w:space="0"/>
            </w:tcBorders>
            <w:vAlign w:val="center"/>
          </w:tcPr>
          <w:p>
            <w:pPr>
              <w:widowControl/>
              <w:jc w:val="center"/>
              <w:rPr>
                <w:rFonts w:ascii="宋体" w:hAnsi="宋体" w:eastAsia="宋体"/>
                <w:kern w:val="0"/>
                <w:szCs w:val="21"/>
              </w:rPr>
            </w:pPr>
          </w:p>
        </w:tc>
        <w:tc>
          <w:tcPr>
            <w:tcW w:w="945" w:type="dxa"/>
            <w:tcBorders>
              <w:top w:val="nil"/>
              <w:left w:val="nil"/>
              <w:bottom w:val="single" w:color="auto" w:sz="4" w:space="0"/>
              <w:right w:val="single" w:color="auto" w:sz="4" w:space="0"/>
            </w:tcBorders>
            <w:vAlign w:val="center"/>
          </w:tcPr>
          <w:p>
            <w:pPr>
              <w:widowControl/>
              <w:jc w:val="center"/>
              <w:rPr>
                <w:rFonts w:ascii="宋体" w:hAnsi="宋体" w:eastAsia="宋体"/>
                <w:kern w:val="0"/>
                <w:szCs w:val="21"/>
              </w:rPr>
            </w:pPr>
          </w:p>
        </w:tc>
        <w:tc>
          <w:tcPr>
            <w:tcW w:w="945" w:type="dxa"/>
            <w:tcBorders>
              <w:top w:val="nil"/>
              <w:left w:val="nil"/>
              <w:bottom w:val="single" w:color="auto" w:sz="4" w:space="0"/>
              <w:right w:val="single" w:color="auto" w:sz="4" w:space="0"/>
            </w:tcBorders>
            <w:vAlign w:val="center"/>
          </w:tcPr>
          <w:p>
            <w:pPr>
              <w:widowControl/>
              <w:jc w:val="center"/>
              <w:rPr>
                <w:rFonts w:ascii="宋体" w:hAnsi="宋体" w:eastAsia="宋体"/>
                <w:kern w:val="0"/>
                <w:szCs w:val="21"/>
              </w:rPr>
            </w:pPr>
          </w:p>
        </w:tc>
        <w:tc>
          <w:tcPr>
            <w:tcW w:w="945" w:type="dxa"/>
            <w:tcBorders>
              <w:top w:val="nil"/>
              <w:left w:val="nil"/>
              <w:bottom w:val="single" w:color="auto" w:sz="4" w:space="0"/>
              <w:right w:val="single" w:color="auto" w:sz="4" w:space="0"/>
            </w:tcBorders>
            <w:vAlign w:val="center"/>
          </w:tcPr>
          <w:p>
            <w:pPr>
              <w:widowControl/>
              <w:jc w:val="center"/>
              <w:rPr>
                <w:rFonts w:ascii="宋体" w:hAnsi="宋体" w:eastAsia="宋体"/>
                <w:kern w:val="0"/>
                <w:szCs w:val="21"/>
              </w:rPr>
            </w:pPr>
          </w:p>
        </w:tc>
        <w:tc>
          <w:tcPr>
            <w:tcW w:w="945" w:type="dxa"/>
            <w:tcBorders>
              <w:top w:val="nil"/>
              <w:left w:val="nil"/>
              <w:bottom w:val="single" w:color="auto" w:sz="4" w:space="0"/>
              <w:right w:val="single" w:color="auto" w:sz="4" w:space="0"/>
            </w:tcBorders>
            <w:vAlign w:val="center"/>
          </w:tcPr>
          <w:p>
            <w:pPr>
              <w:widowControl/>
              <w:jc w:val="center"/>
              <w:rPr>
                <w:rFonts w:ascii="宋体" w:hAnsi="宋体" w:eastAsia="宋体"/>
                <w:kern w:val="0"/>
                <w:szCs w:val="21"/>
              </w:rPr>
            </w:pPr>
          </w:p>
        </w:tc>
      </w:tr>
    </w:tbl>
    <w:p>
      <w:pPr>
        <w:spacing w:line="360" w:lineRule="auto"/>
        <w:ind w:firstLine="482" w:firstLineChars="200"/>
        <w:rPr>
          <w:rFonts w:ascii="宋体" w:hAnsi="宋体" w:eastAsia="宋体"/>
          <w:b/>
          <w:sz w:val="24"/>
        </w:rPr>
      </w:pPr>
      <w:r>
        <w:rPr>
          <w:rFonts w:hint="eastAsia" w:ascii="宋体" w:hAnsi="宋体" w:eastAsia="宋体"/>
          <w:b/>
          <w:sz w:val="24"/>
        </w:rPr>
        <w:t>三、课程思政目标</w:t>
      </w:r>
    </w:p>
    <w:p>
      <w:pPr>
        <w:spacing w:line="360" w:lineRule="auto"/>
        <w:ind w:firstLine="420" w:firstLineChars="200"/>
        <w:rPr>
          <w:rFonts w:ascii="宋体" w:hAnsi="宋体" w:eastAsia="宋体"/>
          <w:szCs w:val="21"/>
        </w:rPr>
      </w:pPr>
      <w:r>
        <w:rPr>
          <w:rFonts w:hint="eastAsia" w:ascii="宋体" w:hAnsi="宋体" w:eastAsia="宋体"/>
          <w:szCs w:val="21"/>
        </w:rPr>
        <w:t>以习近平总书记提出的“培育时代新人是教育的重要使命和根本任务”为指导思想，围绕正确育人的整体目标和价值方向，扎实推进课程思政的育人大格局。课程将思想政治工作贯穿于音乐学专业视唱练耳教学内容中，在传授课程知识的基础上引导学生将所学到的知识和技能转化为内在的德行和素养，注重将学生的个人发展与社会发展、国家发展结合起来，激发其为国家学习、为民族学习的热情和动力。</w:t>
      </w:r>
    </w:p>
    <w:p>
      <w:pPr>
        <w:spacing w:line="360" w:lineRule="auto"/>
        <w:ind w:firstLine="482" w:firstLineChars="200"/>
        <w:rPr>
          <w:rFonts w:ascii="宋体" w:hAnsi="宋体" w:eastAsia="宋体"/>
          <w:b/>
          <w:sz w:val="24"/>
        </w:rPr>
      </w:pPr>
      <w:r>
        <w:rPr>
          <w:rFonts w:hint="eastAsia" w:ascii="宋体" w:hAnsi="宋体" w:eastAsia="宋体"/>
          <w:b/>
          <w:sz w:val="24"/>
        </w:rPr>
        <w:t>四、课程内容与要求</w:t>
      </w:r>
    </w:p>
    <w:p>
      <w:pPr>
        <w:spacing w:line="360" w:lineRule="auto"/>
        <w:ind w:firstLine="422" w:firstLineChars="200"/>
        <w:rPr>
          <w:rFonts w:ascii="宋体" w:hAnsi="宋体" w:eastAsia="宋体"/>
          <w:b/>
          <w:szCs w:val="21"/>
        </w:rPr>
      </w:pPr>
      <w:r>
        <w:rPr>
          <w:rFonts w:hint="eastAsia" w:ascii="宋体" w:hAnsi="宋体" w:eastAsia="宋体"/>
          <w:b/>
          <w:bCs/>
          <w:szCs w:val="21"/>
        </w:rPr>
        <w:t>(一)</w:t>
      </w:r>
      <w:r>
        <w:rPr>
          <w:rFonts w:hint="eastAsia" w:ascii="宋体" w:hAnsi="宋体" w:eastAsia="宋体"/>
          <w:b/>
          <w:szCs w:val="21"/>
        </w:rPr>
        <w:t>五线谱的认识</w:t>
      </w:r>
      <w:r>
        <w:rPr>
          <w:rFonts w:hint="eastAsia" w:ascii="宋体" w:hAnsi="宋体" w:eastAsia="宋体"/>
          <w:b/>
          <w:bCs/>
          <w:szCs w:val="21"/>
        </w:rPr>
        <w:t>（本模块可支撑课程目标1）</w:t>
      </w:r>
    </w:p>
    <w:p>
      <w:pPr>
        <w:spacing w:line="360" w:lineRule="auto"/>
        <w:ind w:firstLine="422" w:firstLineChars="200"/>
        <w:rPr>
          <w:rFonts w:ascii="宋体" w:hAnsi="宋体" w:eastAsia="宋体"/>
          <w:b/>
          <w:bCs/>
          <w:szCs w:val="21"/>
        </w:rPr>
      </w:pPr>
      <w:r>
        <w:rPr>
          <w:rFonts w:hint="eastAsia" w:ascii="宋体" w:hAnsi="宋体" w:eastAsia="宋体"/>
          <w:b/>
          <w:bCs/>
          <w:szCs w:val="21"/>
        </w:rPr>
        <w:t>1</w:t>
      </w:r>
      <w:r>
        <w:rPr>
          <w:rFonts w:ascii="宋体" w:hAnsi="宋体" w:eastAsia="宋体"/>
          <w:b/>
          <w:bCs/>
          <w:szCs w:val="21"/>
        </w:rPr>
        <w:t>.</w:t>
      </w:r>
      <w:r>
        <w:rPr>
          <w:rFonts w:hint="eastAsia" w:ascii="宋体" w:hAnsi="宋体" w:eastAsia="宋体"/>
          <w:b/>
          <w:bCs/>
          <w:szCs w:val="21"/>
        </w:rPr>
        <w:t>课程内容</w:t>
      </w:r>
    </w:p>
    <w:p>
      <w:pPr>
        <w:spacing w:line="360" w:lineRule="auto"/>
        <w:ind w:firstLine="420" w:firstLineChars="200"/>
        <w:rPr>
          <w:rFonts w:ascii="宋体" w:hAnsi="宋体" w:eastAsia="宋体"/>
          <w:szCs w:val="21"/>
        </w:rPr>
      </w:pPr>
      <w:r>
        <w:rPr>
          <w:rFonts w:hint="eastAsia" w:ascii="宋体" w:hAnsi="宋体" w:eastAsia="宋体"/>
          <w:szCs w:val="21"/>
        </w:rPr>
        <w:t>（1）五线谱的构成</w:t>
      </w:r>
    </w:p>
    <w:p>
      <w:pPr>
        <w:tabs>
          <w:tab w:val="left" w:pos="3570"/>
        </w:tabs>
        <w:spacing w:line="360" w:lineRule="auto"/>
        <w:ind w:firstLine="420" w:firstLineChars="200"/>
        <w:rPr>
          <w:rFonts w:ascii="宋体" w:hAnsi="宋体" w:eastAsia="宋体"/>
          <w:szCs w:val="21"/>
        </w:rPr>
      </w:pPr>
      <w:r>
        <w:rPr>
          <w:rFonts w:hint="eastAsia" w:ascii="宋体" w:hAnsi="宋体" w:eastAsia="宋体"/>
          <w:szCs w:val="21"/>
        </w:rPr>
        <w:t>（2）高低音谱表的认识</w:t>
      </w:r>
      <w:r>
        <w:rPr>
          <w:rFonts w:ascii="宋体" w:hAnsi="宋体" w:eastAsia="宋体"/>
          <w:szCs w:val="21"/>
        </w:rPr>
        <w:tab/>
      </w:r>
    </w:p>
    <w:p>
      <w:pPr>
        <w:spacing w:line="360" w:lineRule="auto"/>
        <w:ind w:firstLine="422" w:firstLineChars="200"/>
        <w:rPr>
          <w:rFonts w:ascii="宋体" w:hAnsi="宋体" w:eastAsia="宋体" w:cs="宋体"/>
          <w:b/>
          <w:bCs/>
          <w:szCs w:val="21"/>
        </w:rPr>
      </w:pPr>
      <w:r>
        <w:rPr>
          <w:rFonts w:hint="eastAsia" w:ascii="宋体" w:hAnsi="宋体" w:eastAsia="宋体" w:cs="宋体"/>
          <w:b/>
          <w:bCs/>
          <w:szCs w:val="21"/>
        </w:rPr>
        <w:t>2</w:t>
      </w:r>
      <w:r>
        <w:rPr>
          <w:rFonts w:ascii="宋体" w:hAnsi="宋体" w:eastAsia="宋体" w:cs="宋体"/>
          <w:b/>
          <w:bCs/>
          <w:szCs w:val="21"/>
        </w:rPr>
        <w:t>.</w:t>
      </w:r>
      <w:r>
        <w:rPr>
          <w:rFonts w:hint="eastAsia" w:ascii="宋体" w:hAnsi="宋体" w:eastAsia="宋体" w:cs="宋体"/>
          <w:b/>
          <w:bCs/>
          <w:szCs w:val="21"/>
        </w:rPr>
        <w:t>基本要求</w:t>
      </w:r>
    </w:p>
    <w:p>
      <w:pPr>
        <w:spacing w:line="360" w:lineRule="auto"/>
        <w:ind w:firstLine="420" w:firstLineChars="200"/>
        <w:rPr>
          <w:rFonts w:ascii="宋体" w:hAnsi="宋体" w:eastAsia="宋体"/>
          <w:szCs w:val="21"/>
        </w:rPr>
      </w:pPr>
      <w:r>
        <w:rPr>
          <w:rFonts w:hint="eastAsia" w:ascii="宋体" w:hAnsi="宋体" w:eastAsia="宋体"/>
          <w:szCs w:val="21"/>
        </w:rPr>
        <w:t>（1）熟练掌握五线谱上各音的名称。</w:t>
      </w:r>
    </w:p>
    <w:p>
      <w:pPr>
        <w:spacing w:line="360" w:lineRule="auto"/>
        <w:ind w:firstLine="420" w:firstLineChars="200"/>
        <w:rPr>
          <w:rFonts w:ascii="宋体" w:hAnsi="宋体" w:eastAsia="宋体"/>
          <w:szCs w:val="21"/>
        </w:rPr>
      </w:pPr>
      <w:r>
        <w:rPr>
          <w:rFonts w:hint="eastAsia" w:ascii="宋体" w:hAnsi="宋体" w:eastAsia="宋体"/>
          <w:szCs w:val="21"/>
        </w:rPr>
        <w:t>（2）熟悉各种谱号的音位。</w:t>
      </w:r>
    </w:p>
    <w:p>
      <w:pPr>
        <w:spacing w:line="360" w:lineRule="auto"/>
        <w:ind w:firstLine="422" w:firstLineChars="200"/>
        <w:jc w:val="left"/>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3</w:t>
      </w:r>
      <w:r>
        <w:rPr>
          <w:rFonts w:ascii="宋体" w:hAnsi="宋体" w:eastAsia="宋体"/>
          <w:b/>
          <w:color w:val="000000" w:themeColor="text1"/>
          <w:szCs w:val="21"/>
          <w14:textFill>
            <w14:solidFill>
              <w14:schemeClr w14:val="tx1"/>
            </w14:solidFill>
          </w14:textFill>
        </w:rPr>
        <w:t>.</w:t>
      </w:r>
      <w:r>
        <w:rPr>
          <w:rFonts w:hint="eastAsia" w:ascii="宋体" w:hAnsi="宋体" w:eastAsia="宋体"/>
          <w:b/>
          <w:color w:val="000000" w:themeColor="text1"/>
          <w:szCs w:val="21"/>
          <w14:textFill>
            <w14:solidFill>
              <w14:schemeClr w14:val="tx1"/>
            </w14:solidFill>
          </w14:textFill>
        </w:rPr>
        <w:t>课程思政育人目标</w:t>
      </w:r>
    </w:p>
    <w:p>
      <w:pPr>
        <w:spacing w:line="360" w:lineRule="auto"/>
        <w:ind w:firstLine="420" w:firstLineChars="200"/>
        <w:outlineLvl w:val="0"/>
        <w:rPr>
          <w:rFonts w:ascii="宋体" w:hAnsi="宋体" w:eastAsia="宋体"/>
          <w:bCs/>
          <w:color w:val="000000" w:themeColor="text1"/>
          <w:szCs w:val="21"/>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树牢“四个意识”，坚定“四个自信”，坚决做到“两个维护”，形成教育情怀，坚定教育信仰，立志发挥出师范生音乐学专业教育价值，肩负起民族复兴的时代重任。</w:t>
      </w:r>
    </w:p>
    <w:p>
      <w:pPr>
        <w:spacing w:line="360" w:lineRule="auto"/>
        <w:ind w:firstLine="422" w:firstLineChars="200"/>
        <w:rPr>
          <w:rFonts w:ascii="宋体" w:hAnsi="宋体" w:eastAsia="宋体"/>
          <w:b/>
          <w:bCs/>
          <w:szCs w:val="21"/>
        </w:rPr>
      </w:pPr>
      <w:r>
        <w:rPr>
          <w:rFonts w:ascii="宋体" w:hAnsi="宋体" w:eastAsia="宋体" w:cs="宋体"/>
          <w:b/>
          <w:bCs/>
          <w:szCs w:val="21"/>
        </w:rPr>
        <w:t xml:space="preserve"> (</w:t>
      </w:r>
      <w:r>
        <w:rPr>
          <w:rFonts w:hint="eastAsia" w:ascii="宋体" w:hAnsi="宋体" w:eastAsia="宋体" w:cs="宋体"/>
          <w:b/>
          <w:bCs/>
          <w:szCs w:val="21"/>
        </w:rPr>
        <w:t>二</w:t>
      </w:r>
      <w:r>
        <w:rPr>
          <w:rFonts w:ascii="宋体" w:hAnsi="宋体" w:eastAsia="宋体" w:cs="宋体"/>
          <w:b/>
          <w:bCs/>
          <w:szCs w:val="21"/>
        </w:rPr>
        <w:t>)</w:t>
      </w:r>
      <w:r>
        <w:rPr>
          <w:rFonts w:hint="eastAsia" w:ascii="宋体" w:hAnsi="宋体" w:eastAsia="宋体" w:cs="宋体"/>
          <w:b/>
          <w:bCs/>
          <w:szCs w:val="21"/>
        </w:rPr>
        <w:t>基本节奏的练习（本模块可支撑课程目标1）</w:t>
      </w:r>
    </w:p>
    <w:p>
      <w:pPr>
        <w:spacing w:line="360" w:lineRule="auto"/>
        <w:ind w:firstLine="422" w:firstLineChars="200"/>
        <w:rPr>
          <w:rFonts w:ascii="宋体" w:hAnsi="宋体" w:eastAsia="宋体"/>
          <w:b/>
          <w:bCs/>
          <w:szCs w:val="21"/>
        </w:rPr>
      </w:pPr>
      <w:r>
        <w:rPr>
          <w:rFonts w:hint="eastAsia" w:ascii="宋体" w:hAnsi="宋体" w:eastAsia="宋体" w:cs="宋体"/>
          <w:b/>
          <w:bCs/>
          <w:szCs w:val="21"/>
        </w:rPr>
        <w:t>1</w:t>
      </w:r>
      <w:r>
        <w:rPr>
          <w:rFonts w:ascii="宋体" w:hAnsi="宋体" w:eastAsia="宋体" w:cs="宋体"/>
          <w:b/>
          <w:bCs/>
          <w:szCs w:val="21"/>
        </w:rPr>
        <w:t>.</w:t>
      </w:r>
      <w:r>
        <w:rPr>
          <w:rFonts w:hint="eastAsia" w:ascii="宋体" w:hAnsi="宋体" w:eastAsia="宋体" w:cs="宋体"/>
          <w:b/>
          <w:bCs/>
          <w:szCs w:val="21"/>
        </w:rPr>
        <w:t>课程内容</w:t>
      </w:r>
    </w:p>
    <w:p>
      <w:pPr>
        <w:spacing w:line="360" w:lineRule="auto"/>
        <w:ind w:firstLine="420" w:firstLineChars="200"/>
        <w:rPr>
          <w:rFonts w:ascii="宋体" w:hAnsi="宋体" w:eastAsia="宋体" w:cs="宋体"/>
          <w:szCs w:val="21"/>
        </w:rPr>
      </w:pPr>
      <w:r>
        <w:rPr>
          <w:rFonts w:hint="eastAsia" w:ascii="宋体" w:hAnsi="宋体" w:eastAsia="宋体" w:cs="宋体"/>
          <w:szCs w:val="21"/>
        </w:rPr>
        <w:t>（1）构成音长短的各种音符及休止符</w:t>
      </w:r>
    </w:p>
    <w:p>
      <w:pPr>
        <w:spacing w:line="360" w:lineRule="auto"/>
        <w:ind w:firstLine="420" w:firstLineChars="200"/>
        <w:rPr>
          <w:rFonts w:ascii="宋体" w:hAnsi="宋体" w:eastAsia="宋体" w:cs="宋体"/>
          <w:szCs w:val="21"/>
        </w:rPr>
      </w:pPr>
      <w:r>
        <w:rPr>
          <w:rFonts w:hint="eastAsia" w:ascii="宋体" w:hAnsi="宋体" w:eastAsia="宋体" w:cs="宋体"/>
          <w:szCs w:val="21"/>
        </w:rPr>
        <w:t>（2）拍子和节奏中音长的关系及力度感觉</w:t>
      </w:r>
    </w:p>
    <w:p>
      <w:pPr>
        <w:spacing w:line="360" w:lineRule="auto"/>
        <w:ind w:firstLine="422" w:firstLineChars="200"/>
        <w:rPr>
          <w:rFonts w:ascii="宋体" w:hAnsi="宋体" w:eastAsia="宋体" w:cs="宋体"/>
          <w:b/>
          <w:bCs/>
          <w:szCs w:val="21"/>
        </w:rPr>
      </w:pPr>
      <w:r>
        <w:rPr>
          <w:rFonts w:hint="eastAsia" w:ascii="宋体" w:hAnsi="宋体" w:eastAsia="宋体" w:cs="宋体"/>
          <w:b/>
          <w:bCs/>
          <w:szCs w:val="21"/>
        </w:rPr>
        <w:t>2</w:t>
      </w:r>
      <w:r>
        <w:rPr>
          <w:rFonts w:ascii="宋体" w:hAnsi="宋体" w:eastAsia="宋体" w:cs="宋体"/>
          <w:b/>
          <w:bCs/>
          <w:szCs w:val="21"/>
        </w:rPr>
        <w:t>.</w:t>
      </w:r>
      <w:r>
        <w:rPr>
          <w:rFonts w:hint="eastAsia" w:ascii="宋体" w:hAnsi="宋体" w:eastAsia="宋体" w:cs="宋体"/>
          <w:b/>
          <w:bCs/>
          <w:szCs w:val="21"/>
        </w:rPr>
        <w:t>基本要求</w:t>
      </w:r>
    </w:p>
    <w:p>
      <w:pPr>
        <w:spacing w:line="360" w:lineRule="auto"/>
        <w:ind w:firstLine="420" w:firstLineChars="200"/>
        <w:rPr>
          <w:rFonts w:ascii="宋体" w:hAnsi="宋体" w:eastAsia="宋体" w:cs="宋体"/>
          <w:szCs w:val="21"/>
        </w:rPr>
      </w:pPr>
      <w:r>
        <w:rPr>
          <w:rFonts w:hint="eastAsia" w:ascii="宋体" w:hAnsi="宋体" w:eastAsia="宋体" w:cs="宋体"/>
          <w:szCs w:val="21"/>
        </w:rPr>
        <w:t>（1）识别五线谱上各种音符、休止符、拍号。</w:t>
      </w:r>
    </w:p>
    <w:p>
      <w:pPr>
        <w:spacing w:line="360" w:lineRule="auto"/>
        <w:ind w:firstLine="420" w:firstLineChars="200"/>
        <w:rPr>
          <w:rFonts w:ascii="宋体" w:hAnsi="宋体" w:eastAsia="宋体" w:cs="宋体"/>
          <w:szCs w:val="21"/>
        </w:rPr>
      </w:pPr>
      <w:r>
        <w:rPr>
          <w:rFonts w:hint="eastAsia" w:ascii="宋体" w:hAnsi="宋体" w:eastAsia="宋体" w:cs="宋体"/>
          <w:szCs w:val="21"/>
        </w:rPr>
        <w:t>（2）掌握常规的基本节奏 。</w:t>
      </w:r>
    </w:p>
    <w:p>
      <w:pPr>
        <w:spacing w:line="360" w:lineRule="auto"/>
        <w:ind w:firstLine="420" w:firstLineChars="200"/>
        <w:rPr>
          <w:rFonts w:ascii="宋体" w:hAnsi="宋体" w:eastAsia="宋体" w:cs="宋体"/>
          <w:szCs w:val="21"/>
        </w:rPr>
      </w:pPr>
      <w:r>
        <w:rPr>
          <w:rFonts w:hint="eastAsia" w:ascii="宋体" w:hAnsi="宋体" w:eastAsia="宋体" w:cs="宋体"/>
          <w:szCs w:val="21"/>
        </w:rPr>
        <w:t>（3）熟悉各种音符在不同的拍号中的实际音长。</w:t>
      </w:r>
    </w:p>
    <w:p>
      <w:pPr>
        <w:spacing w:line="360" w:lineRule="auto"/>
        <w:ind w:firstLine="420" w:firstLineChars="200"/>
        <w:rPr>
          <w:rFonts w:ascii="宋体" w:hAnsi="宋体" w:eastAsia="宋体" w:cs="宋体"/>
          <w:szCs w:val="21"/>
        </w:rPr>
      </w:pPr>
      <w:r>
        <w:rPr>
          <w:rFonts w:hint="eastAsia" w:ascii="宋体" w:hAnsi="宋体" w:eastAsia="宋体" w:cs="宋体"/>
          <w:szCs w:val="21"/>
        </w:rPr>
        <w:t>（4）了解拍子和节奏中的音长关系。</w:t>
      </w:r>
    </w:p>
    <w:p>
      <w:pPr>
        <w:spacing w:line="360" w:lineRule="auto"/>
        <w:ind w:firstLine="420" w:firstLineChars="200"/>
        <w:rPr>
          <w:rFonts w:ascii="宋体" w:hAnsi="宋体" w:eastAsia="宋体" w:cs="宋体"/>
          <w:szCs w:val="21"/>
        </w:rPr>
      </w:pPr>
      <w:r>
        <w:rPr>
          <w:rFonts w:hint="eastAsia" w:ascii="宋体" w:hAnsi="宋体" w:eastAsia="宋体" w:cs="宋体"/>
          <w:szCs w:val="21"/>
        </w:rPr>
        <w:t>（5）体验各种拍子和节奏的力度感觉</w:t>
      </w:r>
    </w:p>
    <w:p>
      <w:pPr>
        <w:spacing w:line="360" w:lineRule="auto"/>
        <w:ind w:firstLine="413" w:firstLineChars="196"/>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3</w:t>
      </w:r>
      <w:r>
        <w:rPr>
          <w:rFonts w:ascii="宋体" w:hAnsi="宋体" w:eastAsia="宋体"/>
          <w:b/>
          <w:color w:val="000000" w:themeColor="text1"/>
          <w:szCs w:val="21"/>
          <w14:textFill>
            <w14:solidFill>
              <w14:schemeClr w14:val="tx1"/>
            </w14:solidFill>
          </w14:textFill>
        </w:rPr>
        <w:t>.</w:t>
      </w:r>
      <w:r>
        <w:rPr>
          <w:rFonts w:hint="eastAsia" w:ascii="宋体" w:hAnsi="宋体" w:eastAsia="宋体"/>
          <w:b/>
          <w:color w:val="000000" w:themeColor="text1"/>
          <w:szCs w:val="21"/>
          <w14:textFill>
            <w14:solidFill>
              <w14:schemeClr w14:val="tx1"/>
            </w14:solidFill>
          </w14:textFill>
        </w:rPr>
        <w:t>课程思政育人目标</w:t>
      </w:r>
    </w:p>
    <w:p>
      <w:pPr>
        <w:autoSpaceDE w:val="0"/>
        <w:autoSpaceDN w:val="0"/>
        <w:adjustRightInd w:val="0"/>
        <w:spacing w:line="360" w:lineRule="auto"/>
        <w:ind w:firstLine="420" w:firstLineChars="200"/>
        <w:jc w:val="left"/>
        <w:rPr>
          <w:rFonts w:ascii="宋体" w:hAnsi="宋体" w:eastAsia="宋体"/>
          <w:bCs/>
          <w:color w:val="000000" w:themeColor="text1"/>
          <w:szCs w:val="21"/>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树立学生产生强烈的文化认同感和民族自豪感，培养具有为中华民族复兴培养全面发展的社会主义建设者和接班人的职业理想。</w:t>
      </w:r>
    </w:p>
    <w:p>
      <w:pPr>
        <w:spacing w:line="360" w:lineRule="auto"/>
        <w:ind w:firstLine="422" w:firstLineChars="200"/>
        <w:rPr>
          <w:rFonts w:ascii="宋体" w:hAnsi="宋体" w:eastAsia="宋体"/>
          <w:b/>
          <w:bCs/>
          <w:szCs w:val="21"/>
        </w:rPr>
      </w:pPr>
      <w:r>
        <w:rPr>
          <w:rFonts w:ascii="宋体" w:hAnsi="宋体" w:eastAsia="宋体" w:cs="宋体"/>
          <w:b/>
          <w:bCs/>
          <w:szCs w:val="21"/>
        </w:rPr>
        <w:t>(</w:t>
      </w:r>
      <w:r>
        <w:rPr>
          <w:rFonts w:hint="eastAsia" w:ascii="宋体" w:hAnsi="宋体" w:eastAsia="宋体" w:cs="宋体"/>
          <w:b/>
          <w:bCs/>
          <w:szCs w:val="21"/>
        </w:rPr>
        <w:t>三</w:t>
      </w:r>
      <w:r>
        <w:rPr>
          <w:rFonts w:ascii="宋体" w:hAnsi="宋体" w:eastAsia="宋体" w:cs="宋体"/>
          <w:b/>
          <w:bCs/>
          <w:szCs w:val="21"/>
        </w:rPr>
        <w:t>)</w:t>
      </w:r>
      <w:r>
        <w:rPr>
          <w:rFonts w:hint="eastAsia" w:ascii="宋体" w:hAnsi="宋体" w:eastAsia="宋体" w:cs="宋体"/>
          <w:b/>
          <w:bCs/>
          <w:szCs w:val="21"/>
        </w:rPr>
        <w:t>弱起小节、切分音节奏的练习（本模块可支撑课程目标1）</w:t>
      </w:r>
    </w:p>
    <w:p>
      <w:pPr>
        <w:spacing w:line="360" w:lineRule="auto"/>
        <w:ind w:firstLine="422" w:firstLineChars="200"/>
        <w:rPr>
          <w:rFonts w:ascii="宋体" w:hAnsi="宋体" w:eastAsia="宋体"/>
          <w:b/>
          <w:bCs/>
          <w:szCs w:val="21"/>
        </w:rPr>
      </w:pPr>
      <w:r>
        <w:rPr>
          <w:rFonts w:hint="eastAsia" w:ascii="宋体" w:hAnsi="宋体" w:eastAsia="宋体" w:cs="宋体"/>
          <w:b/>
          <w:bCs/>
          <w:szCs w:val="21"/>
        </w:rPr>
        <w:t>1</w:t>
      </w:r>
      <w:r>
        <w:rPr>
          <w:rFonts w:ascii="宋体" w:hAnsi="宋体" w:eastAsia="宋体" w:cs="宋体"/>
          <w:b/>
          <w:bCs/>
          <w:szCs w:val="21"/>
        </w:rPr>
        <w:t>.</w:t>
      </w:r>
      <w:r>
        <w:rPr>
          <w:rFonts w:hint="eastAsia" w:ascii="宋体" w:hAnsi="宋体" w:eastAsia="宋体" w:cs="宋体"/>
          <w:b/>
          <w:bCs/>
          <w:szCs w:val="21"/>
        </w:rPr>
        <w:t>课程内容</w:t>
      </w:r>
    </w:p>
    <w:p>
      <w:pPr>
        <w:spacing w:line="360" w:lineRule="auto"/>
        <w:ind w:firstLine="420" w:firstLineChars="200"/>
        <w:rPr>
          <w:rFonts w:ascii="宋体" w:hAnsi="宋体" w:eastAsia="宋体" w:cs="宋体"/>
          <w:szCs w:val="21"/>
        </w:rPr>
      </w:pPr>
      <w:r>
        <w:rPr>
          <w:rFonts w:hint="eastAsia" w:ascii="宋体" w:hAnsi="宋体" w:eastAsia="宋体" w:cs="宋体"/>
          <w:szCs w:val="21"/>
        </w:rPr>
        <w:t>（1）弱起小节、切分音节奏、连音符的概念</w:t>
      </w:r>
    </w:p>
    <w:p>
      <w:pPr>
        <w:spacing w:line="360" w:lineRule="auto"/>
        <w:ind w:firstLine="420" w:firstLineChars="200"/>
        <w:rPr>
          <w:rFonts w:ascii="宋体" w:hAnsi="宋体" w:eastAsia="宋体" w:cs="宋体"/>
          <w:szCs w:val="21"/>
        </w:rPr>
      </w:pPr>
      <w:r>
        <w:rPr>
          <w:rFonts w:hint="eastAsia" w:ascii="宋体" w:hAnsi="宋体" w:eastAsia="宋体" w:cs="宋体"/>
          <w:szCs w:val="21"/>
        </w:rPr>
        <w:t>（2）弱起小节、切分音节奏、连音符的不同形式</w:t>
      </w:r>
    </w:p>
    <w:p>
      <w:pPr>
        <w:spacing w:line="360" w:lineRule="auto"/>
        <w:ind w:firstLine="420" w:firstLineChars="200"/>
        <w:rPr>
          <w:rFonts w:ascii="宋体" w:hAnsi="宋体" w:eastAsia="宋体" w:cs="宋体"/>
          <w:szCs w:val="21"/>
        </w:rPr>
      </w:pPr>
      <w:r>
        <w:rPr>
          <w:rFonts w:hint="eastAsia" w:ascii="宋体" w:hAnsi="宋体" w:eastAsia="宋体" w:cs="宋体"/>
          <w:szCs w:val="21"/>
        </w:rPr>
        <w:t>（3）弱起小节、切分音节奏、连音符的强弱关系</w:t>
      </w:r>
    </w:p>
    <w:p>
      <w:pPr>
        <w:spacing w:line="360" w:lineRule="auto"/>
        <w:ind w:firstLine="422" w:firstLineChars="200"/>
        <w:rPr>
          <w:rFonts w:ascii="宋体" w:hAnsi="宋体" w:eastAsia="宋体"/>
          <w:b/>
          <w:bCs/>
          <w:szCs w:val="21"/>
        </w:rPr>
      </w:pPr>
      <w:r>
        <w:rPr>
          <w:rFonts w:hint="eastAsia" w:ascii="宋体" w:hAnsi="宋体" w:eastAsia="宋体" w:cs="宋体"/>
          <w:b/>
          <w:bCs/>
          <w:szCs w:val="21"/>
        </w:rPr>
        <w:t>2</w:t>
      </w:r>
      <w:r>
        <w:rPr>
          <w:rFonts w:ascii="宋体" w:hAnsi="宋体" w:eastAsia="宋体" w:cs="宋体"/>
          <w:b/>
          <w:bCs/>
          <w:szCs w:val="21"/>
        </w:rPr>
        <w:t>.</w:t>
      </w:r>
      <w:r>
        <w:rPr>
          <w:rFonts w:hint="eastAsia" w:ascii="宋体" w:hAnsi="宋体" w:eastAsia="宋体" w:cs="宋体"/>
          <w:b/>
          <w:bCs/>
          <w:szCs w:val="21"/>
        </w:rPr>
        <w:t>基本要求</w:t>
      </w:r>
    </w:p>
    <w:p>
      <w:pPr>
        <w:spacing w:line="360" w:lineRule="auto"/>
        <w:ind w:firstLine="420" w:firstLineChars="200"/>
        <w:rPr>
          <w:rFonts w:ascii="宋体" w:hAnsi="宋体" w:eastAsia="宋体" w:cs="宋体"/>
          <w:szCs w:val="21"/>
        </w:rPr>
      </w:pPr>
      <w:r>
        <w:rPr>
          <w:rFonts w:hint="eastAsia" w:ascii="宋体" w:hAnsi="宋体" w:eastAsia="宋体" w:cs="宋体"/>
          <w:szCs w:val="21"/>
        </w:rPr>
        <w:t>（1）熟悉弱起小节、切分音节奏、连音符的概念。</w:t>
      </w:r>
    </w:p>
    <w:p>
      <w:pPr>
        <w:spacing w:line="360" w:lineRule="auto"/>
        <w:ind w:firstLine="420" w:firstLineChars="200"/>
        <w:rPr>
          <w:rFonts w:ascii="宋体" w:hAnsi="宋体" w:eastAsia="宋体" w:cs="宋体"/>
          <w:szCs w:val="21"/>
        </w:rPr>
      </w:pPr>
      <w:r>
        <w:rPr>
          <w:rFonts w:hint="eastAsia" w:ascii="宋体" w:hAnsi="宋体" w:eastAsia="宋体" w:cs="宋体"/>
          <w:szCs w:val="21"/>
        </w:rPr>
        <w:t>（2）了解弱起小节、切分音节奏、连音符的不同形式。</w:t>
      </w:r>
    </w:p>
    <w:p>
      <w:pPr>
        <w:spacing w:line="360" w:lineRule="auto"/>
        <w:ind w:firstLine="420" w:firstLineChars="200"/>
        <w:rPr>
          <w:rFonts w:ascii="宋体" w:hAnsi="宋体" w:eastAsia="宋体" w:cs="宋体"/>
          <w:szCs w:val="21"/>
        </w:rPr>
      </w:pPr>
      <w:r>
        <w:rPr>
          <w:rFonts w:hint="eastAsia" w:ascii="宋体" w:hAnsi="宋体" w:eastAsia="宋体" w:cs="宋体"/>
          <w:szCs w:val="21"/>
        </w:rPr>
        <w:t>（3）体验弱起小节、切分音节奏、连音符的强弱关系。</w:t>
      </w:r>
    </w:p>
    <w:p>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3</w:t>
      </w:r>
      <w:r>
        <w:rPr>
          <w:rFonts w:ascii="宋体" w:hAnsi="宋体" w:eastAsia="宋体"/>
          <w:b/>
          <w:color w:val="000000" w:themeColor="text1"/>
          <w:szCs w:val="21"/>
          <w14:textFill>
            <w14:solidFill>
              <w14:schemeClr w14:val="tx1"/>
            </w14:solidFill>
          </w14:textFill>
        </w:rPr>
        <w:t>.</w:t>
      </w:r>
      <w:r>
        <w:rPr>
          <w:rFonts w:hint="eastAsia" w:ascii="宋体" w:hAnsi="宋体" w:eastAsia="宋体"/>
          <w:b/>
          <w:color w:val="000000" w:themeColor="text1"/>
          <w:szCs w:val="21"/>
          <w14:textFill>
            <w14:solidFill>
              <w14:schemeClr w14:val="tx1"/>
            </w14:solidFill>
          </w14:textFill>
        </w:rPr>
        <w:t>课程思政育人目标</w:t>
      </w:r>
    </w:p>
    <w:p>
      <w:pPr>
        <w:spacing w:line="360" w:lineRule="auto"/>
        <w:ind w:firstLine="420" w:firstLineChars="200"/>
        <w:rPr>
          <w:rFonts w:ascii="宋体" w:hAnsi="宋体" w:eastAsia="宋体" w:cs="宋体"/>
          <w:bCs/>
          <w:color w:val="000000" w:themeColor="text1"/>
          <w:kern w:val="0"/>
          <w:szCs w:val="21"/>
          <w14:textFill>
            <w14:solidFill>
              <w14:schemeClr w14:val="tx1"/>
            </w14:solidFill>
          </w14:textFill>
        </w:rPr>
      </w:pPr>
      <w:r>
        <w:rPr>
          <w:rFonts w:ascii="宋体" w:hAnsi="宋体" w:eastAsia="宋体"/>
          <w:bCs/>
          <w:color w:val="000000" w:themeColor="text1"/>
          <w:szCs w:val="21"/>
          <w14:textFill>
            <w14:solidFill>
              <w14:schemeClr w14:val="tx1"/>
            </w14:solidFill>
          </w14:textFill>
        </w:rPr>
        <w:t>依法履行教师职责权利</w:t>
      </w:r>
      <w:r>
        <w:rPr>
          <w:rFonts w:hint="eastAsia" w:ascii="宋体" w:hAnsi="宋体" w:eastAsia="宋体"/>
          <w:bCs/>
          <w:color w:val="000000" w:themeColor="text1"/>
          <w:szCs w:val="21"/>
          <w14:textFill>
            <w14:solidFill>
              <w14:schemeClr w14:val="tx1"/>
            </w14:solidFill>
          </w14:textFill>
        </w:rPr>
        <w:t>，将社会主义核心价值观内化为精神追求，具有优良的爱国主义情怀和以爱为魂的高尚师德，</w:t>
      </w:r>
      <w:r>
        <w:rPr>
          <w:rFonts w:hint="eastAsia" w:ascii="宋体" w:hAnsi="宋体" w:eastAsia="宋体" w:cs="宋体"/>
          <w:bCs/>
          <w:color w:val="000000" w:themeColor="text1"/>
          <w:kern w:val="0"/>
          <w:szCs w:val="21"/>
          <w14:textFill>
            <w14:solidFill>
              <w14:schemeClr w14:val="tx1"/>
            </w14:solidFill>
          </w14:textFill>
        </w:rPr>
        <w:t>能够根据大学生身心发展特点，提出适宜的教育活动目标，做美育教育的启蒙者和引路人。</w:t>
      </w:r>
    </w:p>
    <w:p>
      <w:pPr>
        <w:spacing w:line="360" w:lineRule="auto"/>
        <w:ind w:firstLine="422" w:firstLineChars="200"/>
        <w:rPr>
          <w:rFonts w:ascii="宋体" w:hAnsi="宋体" w:eastAsia="宋体"/>
          <w:b/>
          <w:bCs/>
          <w:szCs w:val="21"/>
        </w:rPr>
      </w:pPr>
      <w:r>
        <w:rPr>
          <w:rFonts w:ascii="宋体" w:hAnsi="宋体" w:eastAsia="宋体" w:cs="宋体"/>
          <w:b/>
          <w:bCs/>
          <w:szCs w:val="21"/>
        </w:rPr>
        <w:t>(</w:t>
      </w:r>
      <w:r>
        <w:rPr>
          <w:rFonts w:hint="eastAsia" w:ascii="宋体" w:hAnsi="宋体" w:eastAsia="宋体" w:cs="宋体"/>
          <w:b/>
          <w:bCs/>
          <w:szCs w:val="21"/>
        </w:rPr>
        <w:t>四</w:t>
      </w:r>
      <w:r>
        <w:rPr>
          <w:rFonts w:ascii="宋体" w:hAnsi="宋体" w:eastAsia="宋体" w:cs="宋体"/>
          <w:b/>
          <w:bCs/>
          <w:szCs w:val="21"/>
        </w:rPr>
        <w:t>)</w:t>
      </w:r>
      <w:r>
        <w:rPr>
          <w:rFonts w:hint="eastAsia" w:ascii="宋体" w:hAnsi="宋体" w:eastAsia="宋体"/>
          <w:szCs w:val="21"/>
        </w:rPr>
        <w:t xml:space="preserve"> </w:t>
      </w:r>
      <w:r>
        <w:rPr>
          <w:rFonts w:hint="eastAsia" w:ascii="宋体" w:hAnsi="宋体" w:eastAsia="宋体" w:cs="宋体"/>
          <w:b/>
          <w:bCs/>
          <w:szCs w:val="21"/>
        </w:rPr>
        <w:t>听音练习（本模块可支撑课程目标1）</w:t>
      </w:r>
    </w:p>
    <w:p>
      <w:pPr>
        <w:spacing w:line="360" w:lineRule="auto"/>
        <w:ind w:firstLine="422" w:firstLineChars="200"/>
        <w:rPr>
          <w:rFonts w:ascii="宋体" w:hAnsi="宋体" w:eastAsia="宋体"/>
          <w:b/>
          <w:bCs/>
          <w:szCs w:val="21"/>
        </w:rPr>
      </w:pPr>
      <w:r>
        <w:rPr>
          <w:rFonts w:hint="eastAsia" w:ascii="宋体" w:hAnsi="宋体" w:eastAsia="宋体" w:cs="宋体"/>
          <w:b/>
          <w:bCs/>
          <w:szCs w:val="21"/>
        </w:rPr>
        <w:t>1</w:t>
      </w:r>
      <w:r>
        <w:rPr>
          <w:rFonts w:ascii="宋体" w:hAnsi="宋体" w:eastAsia="宋体" w:cs="宋体"/>
          <w:b/>
          <w:bCs/>
          <w:szCs w:val="21"/>
        </w:rPr>
        <w:t>.</w:t>
      </w:r>
      <w:r>
        <w:rPr>
          <w:rFonts w:hint="eastAsia" w:ascii="宋体" w:hAnsi="宋体" w:eastAsia="宋体" w:cs="宋体"/>
          <w:b/>
          <w:bCs/>
          <w:szCs w:val="21"/>
        </w:rPr>
        <w:t>课程内容</w:t>
      </w:r>
    </w:p>
    <w:p>
      <w:pPr>
        <w:spacing w:line="360" w:lineRule="auto"/>
        <w:ind w:left="480"/>
        <w:rPr>
          <w:rFonts w:ascii="宋体" w:hAnsi="宋体" w:eastAsia="宋体" w:cs="宋体"/>
          <w:szCs w:val="21"/>
        </w:rPr>
      </w:pPr>
      <w:r>
        <w:rPr>
          <w:rFonts w:hint="eastAsia" w:ascii="宋体" w:hAnsi="宋体" w:eastAsia="宋体" w:cs="宋体"/>
          <w:szCs w:val="21"/>
        </w:rPr>
        <w:t>（1）根据要求听记</w:t>
      </w:r>
    </w:p>
    <w:p>
      <w:pPr>
        <w:spacing w:line="360" w:lineRule="auto"/>
        <w:ind w:left="480"/>
        <w:rPr>
          <w:rFonts w:ascii="宋体" w:hAnsi="宋体" w:eastAsia="宋体" w:cs="宋体"/>
          <w:szCs w:val="21"/>
        </w:rPr>
      </w:pPr>
      <w:r>
        <w:rPr>
          <w:rFonts w:hint="eastAsia" w:ascii="宋体" w:hAnsi="宋体" w:eastAsia="宋体" w:cs="宋体"/>
          <w:szCs w:val="21"/>
        </w:rPr>
        <w:t>（2）各种音程的音色特征</w:t>
      </w:r>
    </w:p>
    <w:p>
      <w:pPr>
        <w:spacing w:line="360" w:lineRule="auto"/>
        <w:ind w:left="480"/>
        <w:rPr>
          <w:rFonts w:ascii="宋体" w:hAnsi="宋体" w:eastAsia="宋体"/>
          <w:b/>
          <w:bCs/>
          <w:szCs w:val="21"/>
        </w:rPr>
      </w:pPr>
      <w:r>
        <w:rPr>
          <w:rFonts w:hint="eastAsia" w:ascii="宋体" w:hAnsi="宋体" w:eastAsia="宋体" w:cs="宋体"/>
          <w:b/>
          <w:bCs/>
          <w:szCs w:val="21"/>
        </w:rPr>
        <w:t>2</w:t>
      </w:r>
      <w:r>
        <w:rPr>
          <w:rFonts w:ascii="宋体" w:hAnsi="宋体" w:eastAsia="宋体" w:cs="宋体"/>
          <w:b/>
          <w:bCs/>
          <w:szCs w:val="21"/>
        </w:rPr>
        <w:t>.</w:t>
      </w:r>
      <w:r>
        <w:rPr>
          <w:rFonts w:hint="eastAsia" w:ascii="宋体" w:hAnsi="宋体" w:eastAsia="宋体" w:cs="宋体"/>
          <w:b/>
          <w:bCs/>
          <w:szCs w:val="21"/>
        </w:rPr>
        <w:t>基本要求</w:t>
      </w:r>
    </w:p>
    <w:p>
      <w:pPr>
        <w:spacing w:line="360" w:lineRule="auto"/>
        <w:ind w:firstLine="420" w:firstLineChars="200"/>
        <w:rPr>
          <w:rFonts w:ascii="宋体" w:hAnsi="宋体" w:eastAsia="宋体" w:cs="宋体"/>
          <w:szCs w:val="21"/>
        </w:rPr>
      </w:pPr>
      <w:r>
        <w:rPr>
          <w:rFonts w:hint="eastAsia" w:ascii="宋体" w:hAnsi="宋体" w:eastAsia="宋体" w:cs="宋体"/>
          <w:szCs w:val="21"/>
        </w:rPr>
        <w:t>（1）能根据给予的标准音而熟练记写各音。</w:t>
      </w:r>
    </w:p>
    <w:p>
      <w:pPr>
        <w:spacing w:line="360" w:lineRule="auto"/>
        <w:ind w:firstLine="420" w:firstLineChars="200"/>
        <w:rPr>
          <w:rFonts w:ascii="宋体" w:hAnsi="宋体" w:eastAsia="宋体" w:cs="宋体"/>
          <w:szCs w:val="21"/>
        </w:rPr>
      </w:pPr>
      <w:r>
        <w:rPr>
          <w:rFonts w:hint="eastAsia" w:ascii="宋体" w:hAnsi="宋体" w:eastAsia="宋体" w:cs="宋体"/>
          <w:szCs w:val="21"/>
        </w:rPr>
        <w:t>（2）熟练掌握记谱规范。</w:t>
      </w:r>
    </w:p>
    <w:p>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3</w:t>
      </w:r>
      <w:r>
        <w:rPr>
          <w:rFonts w:ascii="宋体" w:hAnsi="宋体" w:eastAsia="宋体"/>
          <w:b/>
          <w:color w:val="000000" w:themeColor="text1"/>
          <w:szCs w:val="21"/>
          <w14:textFill>
            <w14:solidFill>
              <w14:schemeClr w14:val="tx1"/>
            </w14:solidFill>
          </w14:textFill>
        </w:rPr>
        <w:t>.</w:t>
      </w:r>
      <w:r>
        <w:rPr>
          <w:rFonts w:hint="eastAsia" w:ascii="宋体" w:hAnsi="宋体" w:eastAsia="宋体"/>
          <w:b/>
          <w:color w:val="000000" w:themeColor="text1"/>
          <w:szCs w:val="21"/>
          <w14:textFill>
            <w14:solidFill>
              <w14:schemeClr w14:val="tx1"/>
            </w14:solidFill>
          </w14:textFill>
        </w:rPr>
        <w:t>课程思政育人目标</w:t>
      </w:r>
    </w:p>
    <w:p>
      <w:pPr>
        <w:spacing w:line="360" w:lineRule="auto"/>
        <w:ind w:firstLine="420" w:firstLineChars="200"/>
        <w:rPr>
          <w:rFonts w:ascii="宋体" w:hAnsi="宋体" w:eastAsia="宋体" w:cs="宋体"/>
          <w:bCs/>
          <w:color w:val="000000" w:themeColor="text1"/>
          <w:kern w:val="0"/>
          <w:szCs w:val="21"/>
          <w14:textFill>
            <w14:solidFill>
              <w14:schemeClr w14:val="tx1"/>
            </w14:solidFill>
          </w14:textFill>
        </w:rPr>
      </w:pPr>
      <w:r>
        <w:rPr>
          <w:rFonts w:ascii="宋体" w:hAnsi="宋体" w:eastAsia="宋体"/>
          <w:bCs/>
          <w:color w:val="000000" w:themeColor="text1"/>
          <w:szCs w:val="21"/>
          <w14:textFill>
            <w14:solidFill>
              <w14:schemeClr w14:val="tx1"/>
            </w14:solidFill>
          </w14:textFill>
        </w:rPr>
        <w:t>依法履行教师职责权利</w:t>
      </w:r>
      <w:r>
        <w:rPr>
          <w:rFonts w:hint="eastAsia" w:ascii="宋体" w:hAnsi="宋体" w:eastAsia="宋体"/>
          <w:bCs/>
          <w:color w:val="000000" w:themeColor="text1"/>
          <w:szCs w:val="21"/>
          <w14:textFill>
            <w14:solidFill>
              <w14:schemeClr w14:val="tx1"/>
            </w14:solidFill>
          </w14:textFill>
        </w:rPr>
        <w:t>，将社会主义核心价值观内化为精神追求，具有优良的爱国主义情怀和以爱为魂的高尚师德，</w:t>
      </w:r>
      <w:r>
        <w:rPr>
          <w:rFonts w:hint="eastAsia" w:ascii="宋体" w:hAnsi="宋体" w:eastAsia="宋体" w:cs="宋体"/>
          <w:bCs/>
          <w:color w:val="000000" w:themeColor="text1"/>
          <w:kern w:val="0"/>
          <w:szCs w:val="21"/>
          <w14:textFill>
            <w14:solidFill>
              <w14:schemeClr w14:val="tx1"/>
            </w14:solidFill>
          </w14:textFill>
        </w:rPr>
        <w:t>能够根据大学生身心发展特点，提出适宜的教育活动目标，做美育教育的启蒙者和引路人。</w:t>
      </w:r>
    </w:p>
    <w:p>
      <w:pPr>
        <w:spacing w:line="360" w:lineRule="auto"/>
        <w:ind w:firstLine="422" w:firstLineChars="200"/>
        <w:rPr>
          <w:rFonts w:ascii="宋体" w:hAnsi="宋体" w:eastAsia="宋体" w:cs="宋体"/>
          <w:b/>
          <w:bCs/>
          <w:szCs w:val="21"/>
        </w:rPr>
      </w:pPr>
      <w:r>
        <w:rPr>
          <w:rFonts w:ascii="宋体" w:hAnsi="宋体" w:eastAsia="宋体" w:cs="宋体"/>
          <w:b/>
          <w:bCs/>
          <w:szCs w:val="21"/>
        </w:rPr>
        <w:t>(</w:t>
      </w:r>
      <w:r>
        <w:rPr>
          <w:rFonts w:hint="eastAsia" w:ascii="宋体" w:hAnsi="宋体" w:eastAsia="宋体" w:cs="宋体"/>
          <w:b/>
          <w:bCs/>
          <w:szCs w:val="21"/>
        </w:rPr>
        <w:t>五</w:t>
      </w:r>
      <w:r>
        <w:rPr>
          <w:rFonts w:ascii="宋体" w:hAnsi="宋体" w:eastAsia="宋体" w:cs="宋体"/>
          <w:b/>
          <w:bCs/>
          <w:szCs w:val="21"/>
        </w:rPr>
        <w:t>)</w:t>
      </w:r>
      <w:r>
        <w:rPr>
          <w:rFonts w:hint="eastAsia" w:ascii="宋体" w:hAnsi="宋体" w:eastAsia="宋体"/>
          <w:b/>
          <w:szCs w:val="21"/>
        </w:rPr>
        <w:t>调式感练习</w:t>
      </w:r>
      <w:r>
        <w:rPr>
          <w:rFonts w:hint="eastAsia" w:ascii="宋体" w:hAnsi="宋体" w:eastAsia="宋体" w:cs="宋体"/>
          <w:b/>
          <w:bCs/>
          <w:szCs w:val="21"/>
        </w:rPr>
        <w:t>（本模块可支撑课程目标1、课程目标2）</w:t>
      </w:r>
    </w:p>
    <w:p>
      <w:pPr>
        <w:spacing w:line="360" w:lineRule="auto"/>
        <w:ind w:firstLine="422" w:firstLineChars="200"/>
        <w:rPr>
          <w:rFonts w:ascii="宋体" w:hAnsi="宋体" w:eastAsia="宋体"/>
          <w:b/>
          <w:bCs/>
          <w:szCs w:val="21"/>
        </w:rPr>
      </w:pPr>
      <w:r>
        <w:rPr>
          <w:rFonts w:ascii="宋体" w:hAnsi="宋体" w:eastAsia="宋体" w:cs="宋体"/>
          <w:b/>
          <w:bCs/>
          <w:szCs w:val="21"/>
        </w:rPr>
        <w:t>1.</w:t>
      </w:r>
      <w:r>
        <w:rPr>
          <w:rFonts w:hint="eastAsia" w:ascii="宋体" w:hAnsi="宋体" w:eastAsia="宋体" w:cs="宋体"/>
          <w:b/>
          <w:bCs/>
          <w:szCs w:val="21"/>
        </w:rPr>
        <w:t>课程内容</w:t>
      </w:r>
    </w:p>
    <w:p>
      <w:pPr>
        <w:spacing w:line="360" w:lineRule="auto"/>
        <w:ind w:left="480"/>
        <w:rPr>
          <w:rFonts w:ascii="宋体" w:hAnsi="宋体" w:eastAsia="宋体" w:cs="宋体"/>
          <w:szCs w:val="21"/>
        </w:rPr>
      </w:pPr>
      <w:r>
        <w:rPr>
          <w:rFonts w:hint="eastAsia" w:ascii="宋体" w:hAnsi="宋体" w:eastAsia="宋体" w:cs="宋体"/>
          <w:szCs w:val="21"/>
        </w:rPr>
        <w:t>（1）各种无升降号的自然调式音阶。</w:t>
      </w:r>
    </w:p>
    <w:p>
      <w:pPr>
        <w:spacing w:line="360" w:lineRule="auto"/>
        <w:ind w:left="480"/>
        <w:rPr>
          <w:rFonts w:ascii="宋体" w:hAnsi="宋体" w:eastAsia="宋体" w:cs="宋体"/>
          <w:szCs w:val="21"/>
        </w:rPr>
      </w:pPr>
      <w:r>
        <w:rPr>
          <w:rFonts w:hint="eastAsia" w:ascii="宋体" w:hAnsi="宋体" w:eastAsia="宋体" w:cs="宋体"/>
          <w:szCs w:val="21"/>
        </w:rPr>
        <w:t>（2）各种无升降号的自然调式结构、特征、各音级关系。</w:t>
      </w:r>
    </w:p>
    <w:p>
      <w:pPr>
        <w:spacing w:line="360" w:lineRule="auto"/>
        <w:ind w:left="480"/>
        <w:rPr>
          <w:rFonts w:ascii="宋体" w:hAnsi="宋体" w:eastAsia="宋体" w:cs="宋体"/>
          <w:szCs w:val="21"/>
        </w:rPr>
      </w:pPr>
      <w:r>
        <w:rPr>
          <w:rFonts w:hint="eastAsia" w:ascii="宋体" w:hAnsi="宋体" w:eastAsia="宋体" w:cs="宋体"/>
          <w:szCs w:val="21"/>
        </w:rPr>
        <w:t>（3）各种无升降号的自然调式的调式感、调高感。</w:t>
      </w:r>
    </w:p>
    <w:p>
      <w:pPr>
        <w:spacing w:line="360" w:lineRule="auto"/>
        <w:ind w:left="480"/>
        <w:rPr>
          <w:rFonts w:ascii="宋体" w:hAnsi="宋体" w:eastAsia="宋体" w:cs="宋体"/>
          <w:szCs w:val="21"/>
        </w:rPr>
      </w:pPr>
    </w:p>
    <w:p>
      <w:pPr>
        <w:spacing w:line="360" w:lineRule="auto"/>
        <w:ind w:left="480"/>
        <w:rPr>
          <w:rFonts w:ascii="宋体" w:hAnsi="宋体" w:eastAsia="宋体" w:cs="宋体"/>
          <w:b/>
          <w:bCs/>
          <w:szCs w:val="21"/>
        </w:rPr>
      </w:pPr>
      <w:r>
        <w:rPr>
          <w:rFonts w:hint="eastAsia" w:ascii="宋体" w:hAnsi="宋体" w:eastAsia="宋体" w:cs="宋体"/>
          <w:b/>
          <w:bCs/>
          <w:szCs w:val="21"/>
        </w:rPr>
        <w:t>2</w:t>
      </w:r>
      <w:r>
        <w:rPr>
          <w:rFonts w:ascii="宋体" w:hAnsi="宋体" w:eastAsia="宋体" w:cs="宋体"/>
          <w:b/>
          <w:bCs/>
          <w:szCs w:val="21"/>
        </w:rPr>
        <w:t>.</w:t>
      </w:r>
      <w:r>
        <w:rPr>
          <w:rFonts w:hint="eastAsia" w:ascii="宋体" w:hAnsi="宋体" w:eastAsia="宋体" w:cs="宋体"/>
          <w:b/>
          <w:bCs/>
          <w:szCs w:val="21"/>
        </w:rPr>
        <w:t>基本要求</w:t>
      </w:r>
    </w:p>
    <w:p>
      <w:pPr>
        <w:spacing w:line="360" w:lineRule="auto"/>
        <w:ind w:firstLine="420" w:firstLineChars="200"/>
        <w:rPr>
          <w:rFonts w:ascii="宋体" w:hAnsi="宋体" w:eastAsia="宋体" w:cs="宋体"/>
          <w:szCs w:val="21"/>
        </w:rPr>
      </w:pPr>
      <w:r>
        <w:rPr>
          <w:rFonts w:hint="eastAsia" w:ascii="宋体" w:hAnsi="宋体" w:eastAsia="宋体" w:cs="宋体"/>
          <w:szCs w:val="21"/>
        </w:rPr>
        <w:t>（1）熟练掌握各无升降号自然调式音阶。</w:t>
      </w:r>
    </w:p>
    <w:p>
      <w:pPr>
        <w:spacing w:line="360" w:lineRule="auto"/>
        <w:ind w:firstLine="420" w:firstLineChars="200"/>
        <w:rPr>
          <w:rFonts w:ascii="宋体" w:hAnsi="宋体" w:eastAsia="宋体" w:cs="宋体"/>
          <w:szCs w:val="21"/>
        </w:rPr>
      </w:pPr>
      <w:r>
        <w:rPr>
          <w:rFonts w:hint="eastAsia" w:ascii="宋体" w:hAnsi="宋体" w:eastAsia="宋体" w:cs="宋体"/>
          <w:szCs w:val="21"/>
        </w:rPr>
        <w:t>（2）熟练掌握其结构、特征及各音级关系。</w:t>
      </w:r>
    </w:p>
    <w:p>
      <w:pPr>
        <w:spacing w:line="360" w:lineRule="auto"/>
        <w:ind w:firstLine="413" w:firstLineChars="196"/>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3</w:t>
      </w:r>
      <w:r>
        <w:rPr>
          <w:rFonts w:ascii="宋体" w:hAnsi="宋体" w:eastAsia="宋体"/>
          <w:b/>
          <w:color w:val="000000" w:themeColor="text1"/>
          <w:szCs w:val="21"/>
          <w14:textFill>
            <w14:solidFill>
              <w14:schemeClr w14:val="tx1"/>
            </w14:solidFill>
          </w14:textFill>
        </w:rPr>
        <w:t>.</w:t>
      </w:r>
      <w:r>
        <w:rPr>
          <w:rFonts w:hint="eastAsia" w:ascii="宋体" w:hAnsi="宋体" w:eastAsia="宋体"/>
          <w:b/>
          <w:color w:val="000000" w:themeColor="text1"/>
          <w:szCs w:val="21"/>
          <w14:textFill>
            <w14:solidFill>
              <w14:schemeClr w14:val="tx1"/>
            </w14:solidFill>
          </w14:textFill>
        </w:rPr>
        <w:t>课程思政育人目标</w:t>
      </w:r>
    </w:p>
    <w:p>
      <w:pPr>
        <w:autoSpaceDE w:val="0"/>
        <w:autoSpaceDN w:val="0"/>
        <w:adjustRightInd w:val="0"/>
        <w:spacing w:line="360" w:lineRule="auto"/>
        <w:ind w:firstLine="420" w:firstLineChars="200"/>
        <w:jc w:val="left"/>
        <w:rPr>
          <w:rFonts w:ascii="宋体" w:hAnsi="宋体" w:eastAsia="宋体"/>
          <w:bCs/>
          <w:color w:val="000000" w:themeColor="text1"/>
          <w:szCs w:val="21"/>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树立学生产生强烈的文化认同感和民族自豪感，培养具有为中华民族复兴培养全面发展的社会主义建设者和接班人的职业理想。</w:t>
      </w:r>
    </w:p>
    <w:p>
      <w:pPr>
        <w:pStyle w:val="50"/>
        <w:spacing w:line="360" w:lineRule="auto"/>
        <w:ind w:firstLine="482"/>
        <w:rPr>
          <w:rFonts w:ascii="宋体" w:hAnsi="宋体" w:eastAsia="宋体"/>
          <w:b/>
          <w:sz w:val="24"/>
        </w:rPr>
      </w:pPr>
      <w:r>
        <w:rPr>
          <w:rFonts w:hint="eastAsia" w:ascii="宋体" w:hAnsi="宋体" w:eastAsia="宋体"/>
          <w:b/>
          <w:sz w:val="24"/>
        </w:rPr>
        <w:t>五、教学内容与</w:t>
      </w:r>
      <w:r>
        <w:rPr>
          <w:rFonts w:ascii="宋体" w:hAnsi="宋体" w:eastAsia="宋体"/>
          <w:b/>
          <w:sz w:val="24"/>
        </w:rPr>
        <w:t>课程目标的</w:t>
      </w:r>
      <w:r>
        <w:rPr>
          <w:rFonts w:hint="eastAsia" w:ascii="宋体" w:hAnsi="宋体" w:eastAsia="宋体"/>
          <w:b/>
          <w:sz w:val="24"/>
        </w:rPr>
        <w:t>对应关系及</w:t>
      </w:r>
      <w:r>
        <w:rPr>
          <w:rFonts w:ascii="宋体" w:hAnsi="宋体" w:eastAsia="宋体"/>
          <w:b/>
          <w:sz w:val="24"/>
        </w:rPr>
        <w:t>学时分配</w:t>
      </w:r>
      <w:r>
        <w:rPr>
          <w:rFonts w:hint="eastAsia" w:ascii="宋体" w:hAnsi="宋体" w:eastAsia="宋体"/>
          <w:b/>
          <w:sz w:val="24"/>
        </w:rPr>
        <w:t>如表所示：</w:t>
      </w:r>
    </w:p>
    <w:tbl>
      <w:tblPr>
        <w:tblStyle w:val="19"/>
        <w:tblW w:w="7761"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803"/>
        <w:gridCol w:w="1701"/>
        <w:gridCol w:w="170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shd w:val="clear" w:color="auto" w:fill="FFFFFF"/>
            <w:vAlign w:val="center"/>
          </w:tcPr>
          <w:p>
            <w:pPr>
              <w:jc w:val="center"/>
              <w:rPr>
                <w:rFonts w:ascii="宋体" w:hAnsi="宋体" w:eastAsia="宋体"/>
                <w:bCs/>
                <w:szCs w:val="21"/>
              </w:rPr>
            </w:pPr>
            <w:r>
              <w:rPr>
                <w:rFonts w:ascii="宋体" w:hAnsi="宋体" w:eastAsia="宋体"/>
                <w:bCs/>
                <w:szCs w:val="21"/>
              </w:rPr>
              <w:t>序号</w:t>
            </w:r>
          </w:p>
        </w:tc>
        <w:tc>
          <w:tcPr>
            <w:tcW w:w="2803" w:type="dxa"/>
            <w:shd w:val="clear" w:color="auto" w:fill="FFFFFF"/>
            <w:vAlign w:val="center"/>
          </w:tcPr>
          <w:p>
            <w:pPr>
              <w:jc w:val="center"/>
              <w:rPr>
                <w:rFonts w:ascii="宋体" w:hAnsi="宋体" w:eastAsia="宋体"/>
                <w:bCs/>
                <w:szCs w:val="21"/>
              </w:rPr>
            </w:pPr>
            <w:r>
              <w:rPr>
                <w:rFonts w:hint="eastAsia" w:ascii="宋体" w:hAnsi="宋体" w:eastAsia="宋体"/>
                <w:bCs/>
                <w:szCs w:val="21"/>
              </w:rPr>
              <w:t>教学内容</w:t>
            </w:r>
          </w:p>
        </w:tc>
        <w:tc>
          <w:tcPr>
            <w:tcW w:w="1701" w:type="dxa"/>
            <w:shd w:val="clear" w:color="auto" w:fill="FFFFFF"/>
          </w:tcPr>
          <w:p>
            <w:pPr>
              <w:jc w:val="center"/>
              <w:rPr>
                <w:rFonts w:ascii="宋体" w:hAnsi="宋体" w:eastAsia="宋体"/>
                <w:bCs/>
                <w:szCs w:val="21"/>
              </w:rPr>
            </w:pPr>
            <w:r>
              <w:rPr>
                <w:rFonts w:ascii="宋体" w:hAnsi="宋体" w:eastAsia="宋体"/>
                <w:bCs/>
                <w:szCs w:val="21"/>
              </w:rPr>
              <w:t>支撑的</w:t>
            </w:r>
          </w:p>
          <w:p>
            <w:pPr>
              <w:jc w:val="center"/>
              <w:rPr>
                <w:rFonts w:ascii="宋体" w:hAnsi="宋体" w:eastAsia="宋体"/>
                <w:bCs/>
                <w:szCs w:val="21"/>
              </w:rPr>
            </w:pPr>
            <w:r>
              <w:rPr>
                <w:rFonts w:ascii="宋体" w:hAnsi="宋体" w:eastAsia="宋体"/>
                <w:bCs/>
                <w:szCs w:val="21"/>
              </w:rPr>
              <w:t>课程目标</w:t>
            </w:r>
          </w:p>
        </w:tc>
        <w:tc>
          <w:tcPr>
            <w:tcW w:w="1701" w:type="dxa"/>
            <w:shd w:val="clear" w:color="auto" w:fill="FFFFFF"/>
            <w:vAlign w:val="center"/>
          </w:tcPr>
          <w:p>
            <w:pPr>
              <w:jc w:val="center"/>
              <w:rPr>
                <w:rFonts w:ascii="宋体" w:hAnsi="宋体" w:eastAsia="宋体"/>
                <w:bCs/>
                <w:szCs w:val="21"/>
              </w:rPr>
            </w:pPr>
            <w:r>
              <w:rPr>
                <w:rFonts w:ascii="宋体" w:hAnsi="宋体" w:eastAsia="宋体"/>
                <w:bCs/>
                <w:szCs w:val="21"/>
              </w:rPr>
              <w:t>支撑的毕业要求指标点</w:t>
            </w:r>
          </w:p>
        </w:tc>
        <w:tc>
          <w:tcPr>
            <w:tcW w:w="851" w:type="dxa"/>
            <w:shd w:val="clear" w:color="auto" w:fill="FFFFFF"/>
            <w:vAlign w:val="center"/>
          </w:tcPr>
          <w:p>
            <w:pPr>
              <w:jc w:val="center"/>
              <w:rPr>
                <w:rFonts w:ascii="宋体" w:hAnsi="宋体" w:eastAsia="宋体"/>
                <w:color w:val="000000"/>
                <w:szCs w:val="21"/>
              </w:rPr>
            </w:pPr>
            <w:r>
              <w:rPr>
                <w:rFonts w:ascii="宋体" w:hAnsi="宋体" w:eastAsia="宋体"/>
                <w:color w:val="000000"/>
                <w:szCs w:val="21"/>
              </w:rPr>
              <w:t>讲</w:t>
            </w:r>
            <w:r>
              <w:rPr>
                <w:rFonts w:hint="eastAsia" w:ascii="宋体" w:hAnsi="宋体" w:eastAsia="宋体"/>
                <w:color w:val="000000"/>
                <w:szCs w:val="21"/>
              </w:rPr>
              <w:t>授</w:t>
            </w:r>
          </w:p>
          <w:p>
            <w:pPr>
              <w:jc w:val="center"/>
              <w:rPr>
                <w:rFonts w:ascii="宋体" w:hAnsi="宋体" w:eastAsia="宋体"/>
                <w:bCs/>
                <w:szCs w:val="21"/>
              </w:rPr>
            </w:pPr>
            <w:r>
              <w:rPr>
                <w:rFonts w:ascii="宋体" w:hAnsi="宋体" w:eastAsia="宋体"/>
                <w:color w:val="000000"/>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5" w:type="dxa"/>
          </w:tcPr>
          <w:p>
            <w:pPr>
              <w:rPr>
                <w:rFonts w:ascii="宋体" w:hAnsi="宋体" w:eastAsia="宋体"/>
                <w:szCs w:val="21"/>
              </w:rPr>
            </w:pPr>
            <w:r>
              <w:rPr>
                <w:rFonts w:hint="eastAsia" w:ascii="宋体" w:hAnsi="宋体" w:eastAsia="宋体"/>
                <w:szCs w:val="21"/>
              </w:rPr>
              <w:t>1</w:t>
            </w:r>
          </w:p>
        </w:tc>
        <w:tc>
          <w:tcPr>
            <w:tcW w:w="2803" w:type="dxa"/>
          </w:tcPr>
          <w:p>
            <w:pPr>
              <w:rPr>
                <w:rFonts w:ascii="宋体" w:hAnsi="宋体" w:eastAsia="宋体"/>
                <w:szCs w:val="21"/>
              </w:rPr>
            </w:pPr>
            <w:r>
              <w:rPr>
                <w:rFonts w:hint="eastAsia" w:ascii="宋体" w:hAnsi="宋体" w:eastAsia="宋体"/>
                <w:szCs w:val="21"/>
              </w:rPr>
              <w:t>五线谱识谱训练</w:t>
            </w:r>
          </w:p>
        </w:tc>
        <w:tc>
          <w:tcPr>
            <w:tcW w:w="1701" w:type="dxa"/>
            <w:vAlign w:val="center"/>
          </w:tcPr>
          <w:p>
            <w:pPr>
              <w:jc w:val="center"/>
              <w:rPr>
                <w:rFonts w:ascii="宋体" w:hAnsi="宋体" w:eastAsia="宋体"/>
                <w:szCs w:val="21"/>
              </w:rPr>
            </w:pPr>
            <w:r>
              <w:rPr>
                <w:rFonts w:ascii="宋体" w:hAnsi="宋体" w:eastAsia="宋体"/>
                <w:szCs w:val="21"/>
              </w:rPr>
              <w:t>目标</w:t>
            </w:r>
            <w:r>
              <w:rPr>
                <w:rFonts w:hint="eastAsia" w:ascii="宋体" w:hAnsi="宋体" w:eastAsia="宋体"/>
                <w:szCs w:val="21"/>
              </w:rPr>
              <w:t>1</w:t>
            </w:r>
          </w:p>
        </w:tc>
        <w:tc>
          <w:tcPr>
            <w:tcW w:w="1701" w:type="dxa"/>
            <w:vAlign w:val="center"/>
          </w:tcPr>
          <w:p>
            <w:pPr>
              <w:jc w:val="center"/>
              <w:rPr>
                <w:rFonts w:ascii="宋体" w:hAnsi="宋体" w:eastAsia="宋体"/>
                <w:szCs w:val="21"/>
              </w:rPr>
            </w:pPr>
            <w:r>
              <w:rPr>
                <w:rFonts w:hint="eastAsia" w:ascii="宋体" w:hAnsi="宋体" w:eastAsia="宋体"/>
                <w:szCs w:val="21"/>
              </w:rPr>
              <w:t>2</w:t>
            </w:r>
            <w:r>
              <w:rPr>
                <w:rFonts w:ascii="宋体" w:hAnsi="宋体" w:eastAsia="宋体"/>
                <w:szCs w:val="21"/>
              </w:rPr>
              <w:t>-1</w:t>
            </w:r>
          </w:p>
        </w:tc>
        <w:tc>
          <w:tcPr>
            <w:tcW w:w="851" w:type="dxa"/>
          </w:tcPr>
          <w:p>
            <w:pPr>
              <w:jc w:val="center"/>
              <w:rPr>
                <w:rFonts w:ascii="宋体" w:hAnsi="宋体" w:eastAsia="宋体"/>
                <w:szCs w:val="21"/>
              </w:rPr>
            </w:pPr>
            <w:r>
              <w:rPr>
                <w:rFonts w:hint="eastAsia" w:ascii="宋体" w:hAnsi="宋体" w:eastAsia="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5" w:type="dxa"/>
          </w:tcPr>
          <w:p>
            <w:pPr>
              <w:rPr>
                <w:rFonts w:ascii="宋体" w:hAnsi="宋体" w:eastAsia="宋体"/>
                <w:szCs w:val="21"/>
              </w:rPr>
            </w:pPr>
            <w:r>
              <w:rPr>
                <w:rFonts w:hint="eastAsia" w:ascii="宋体" w:hAnsi="宋体" w:eastAsia="宋体"/>
                <w:szCs w:val="21"/>
              </w:rPr>
              <w:t>2</w:t>
            </w:r>
          </w:p>
        </w:tc>
        <w:tc>
          <w:tcPr>
            <w:tcW w:w="2803" w:type="dxa"/>
          </w:tcPr>
          <w:p>
            <w:pPr>
              <w:rPr>
                <w:rFonts w:ascii="宋体" w:hAnsi="宋体" w:eastAsia="宋体"/>
                <w:szCs w:val="21"/>
              </w:rPr>
            </w:pPr>
            <w:r>
              <w:rPr>
                <w:rFonts w:hint="eastAsia" w:ascii="宋体" w:hAnsi="宋体" w:eastAsia="宋体"/>
                <w:szCs w:val="21"/>
              </w:rPr>
              <w:t>无升降号调范围内的大小调式练习</w:t>
            </w:r>
          </w:p>
        </w:tc>
        <w:tc>
          <w:tcPr>
            <w:tcW w:w="1701" w:type="dxa"/>
            <w:vAlign w:val="center"/>
          </w:tcPr>
          <w:p>
            <w:pPr>
              <w:jc w:val="center"/>
              <w:rPr>
                <w:rFonts w:ascii="宋体" w:hAnsi="宋体" w:eastAsia="宋体"/>
                <w:szCs w:val="21"/>
              </w:rPr>
            </w:pPr>
            <w:r>
              <w:rPr>
                <w:rFonts w:ascii="宋体" w:hAnsi="宋体" w:eastAsia="宋体"/>
                <w:szCs w:val="21"/>
              </w:rPr>
              <w:t>目标</w:t>
            </w:r>
            <w:r>
              <w:rPr>
                <w:rFonts w:hint="eastAsia" w:ascii="宋体" w:hAnsi="宋体" w:eastAsia="宋体"/>
                <w:szCs w:val="21"/>
              </w:rPr>
              <w:t>1</w:t>
            </w:r>
          </w:p>
        </w:tc>
        <w:tc>
          <w:tcPr>
            <w:tcW w:w="1701" w:type="dxa"/>
            <w:vAlign w:val="center"/>
          </w:tcPr>
          <w:p>
            <w:pPr>
              <w:jc w:val="center"/>
              <w:rPr>
                <w:rFonts w:ascii="宋体" w:hAnsi="宋体" w:eastAsia="宋体"/>
                <w:szCs w:val="21"/>
              </w:rPr>
            </w:pPr>
            <w:r>
              <w:rPr>
                <w:rFonts w:hint="eastAsia" w:ascii="宋体" w:hAnsi="宋体" w:eastAsia="宋体"/>
                <w:szCs w:val="21"/>
              </w:rPr>
              <w:t>2</w:t>
            </w:r>
            <w:r>
              <w:rPr>
                <w:rFonts w:ascii="宋体" w:hAnsi="宋体" w:eastAsia="宋体"/>
                <w:szCs w:val="21"/>
              </w:rPr>
              <w:t>-1</w:t>
            </w:r>
          </w:p>
        </w:tc>
        <w:tc>
          <w:tcPr>
            <w:tcW w:w="851" w:type="dxa"/>
          </w:tcPr>
          <w:p>
            <w:pPr>
              <w:jc w:val="center"/>
              <w:rPr>
                <w:rFonts w:ascii="宋体" w:hAnsi="宋体" w:eastAsia="宋体"/>
                <w:szCs w:val="21"/>
              </w:rPr>
            </w:pPr>
            <w:r>
              <w:rPr>
                <w:rFonts w:hint="eastAsia" w:ascii="宋体" w:hAnsi="宋体" w:eastAsia="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5" w:type="dxa"/>
          </w:tcPr>
          <w:p>
            <w:pPr>
              <w:rPr>
                <w:rFonts w:ascii="宋体" w:hAnsi="宋体" w:eastAsia="宋体"/>
                <w:szCs w:val="21"/>
              </w:rPr>
            </w:pPr>
            <w:r>
              <w:rPr>
                <w:rFonts w:hint="eastAsia" w:ascii="宋体" w:hAnsi="宋体" w:eastAsia="宋体"/>
                <w:szCs w:val="21"/>
              </w:rPr>
              <w:t>3</w:t>
            </w:r>
          </w:p>
        </w:tc>
        <w:tc>
          <w:tcPr>
            <w:tcW w:w="2803" w:type="dxa"/>
          </w:tcPr>
          <w:p>
            <w:pPr>
              <w:rPr>
                <w:rFonts w:ascii="宋体" w:hAnsi="宋体" w:eastAsia="宋体"/>
                <w:szCs w:val="21"/>
              </w:rPr>
            </w:pPr>
            <w:r>
              <w:rPr>
                <w:rFonts w:hint="eastAsia" w:ascii="宋体" w:hAnsi="宋体" w:eastAsia="宋体"/>
                <w:szCs w:val="21"/>
              </w:rPr>
              <w:t>无升降号调范围内的民族调式练习</w:t>
            </w:r>
          </w:p>
        </w:tc>
        <w:tc>
          <w:tcPr>
            <w:tcW w:w="1701" w:type="dxa"/>
            <w:vAlign w:val="center"/>
          </w:tcPr>
          <w:p>
            <w:pPr>
              <w:jc w:val="center"/>
              <w:rPr>
                <w:rFonts w:ascii="宋体" w:hAnsi="宋体" w:eastAsia="宋体"/>
                <w:szCs w:val="21"/>
              </w:rPr>
            </w:pPr>
            <w:r>
              <w:rPr>
                <w:rFonts w:hint="eastAsia" w:ascii="宋体" w:hAnsi="宋体" w:eastAsia="宋体"/>
                <w:szCs w:val="21"/>
              </w:rPr>
              <w:t>目标1.2</w:t>
            </w:r>
          </w:p>
        </w:tc>
        <w:tc>
          <w:tcPr>
            <w:tcW w:w="1701" w:type="dxa"/>
          </w:tcPr>
          <w:p>
            <w:pPr>
              <w:ind w:firstLine="630" w:firstLineChars="300"/>
              <w:rPr>
                <w:rFonts w:ascii="宋体" w:hAnsi="宋体" w:eastAsia="宋体"/>
                <w:szCs w:val="21"/>
              </w:rPr>
            </w:pPr>
            <w:r>
              <w:rPr>
                <w:rFonts w:ascii="宋体" w:hAnsi="宋体" w:eastAsia="宋体"/>
                <w:szCs w:val="21"/>
              </w:rPr>
              <w:t>5-1</w:t>
            </w:r>
          </w:p>
        </w:tc>
        <w:tc>
          <w:tcPr>
            <w:tcW w:w="851" w:type="dxa"/>
          </w:tcPr>
          <w:p>
            <w:pPr>
              <w:jc w:val="center"/>
              <w:rPr>
                <w:rFonts w:ascii="宋体" w:hAnsi="宋体" w:eastAsia="宋体"/>
                <w:szCs w:val="21"/>
              </w:rPr>
            </w:pPr>
            <w:r>
              <w:rPr>
                <w:rFonts w:hint="eastAsia" w:ascii="宋体" w:hAnsi="宋体" w:eastAsia="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5" w:type="dxa"/>
          </w:tcPr>
          <w:p>
            <w:pPr>
              <w:rPr>
                <w:rFonts w:ascii="宋体" w:hAnsi="宋体" w:eastAsia="宋体"/>
                <w:szCs w:val="21"/>
              </w:rPr>
            </w:pPr>
            <w:r>
              <w:rPr>
                <w:rFonts w:hint="eastAsia" w:ascii="宋体" w:hAnsi="宋体" w:eastAsia="宋体"/>
                <w:szCs w:val="21"/>
              </w:rPr>
              <w:t>4</w:t>
            </w:r>
          </w:p>
        </w:tc>
        <w:tc>
          <w:tcPr>
            <w:tcW w:w="2803" w:type="dxa"/>
          </w:tcPr>
          <w:p>
            <w:pPr>
              <w:rPr>
                <w:rFonts w:ascii="宋体" w:hAnsi="宋体" w:eastAsia="宋体"/>
                <w:szCs w:val="21"/>
              </w:rPr>
            </w:pPr>
            <w:r>
              <w:rPr>
                <w:rFonts w:hint="eastAsia" w:ascii="宋体" w:hAnsi="宋体" w:eastAsia="宋体"/>
                <w:szCs w:val="21"/>
              </w:rPr>
              <w:t>听记单音练习与基本节奏练习</w:t>
            </w:r>
          </w:p>
        </w:tc>
        <w:tc>
          <w:tcPr>
            <w:tcW w:w="1701" w:type="dxa"/>
            <w:vAlign w:val="center"/>
          </w:tcPr>
          <w:p>
            <w:pPr>
              <w:jc w:val="center"/>
              <w:rPr>
                <w:rFonts w:ascii="宋体" w:hAnsi="宋体" w:eastAsia="宋体"/>
                <w:szCs w:val="21"/>
              </w:rPr>
            </w:pPr>
            <w:r>
              <w:rPr>
                <w:rFonts w:ascii="宋体" w:hAnsi="宋体" w:eastAsia="宋体"/>
                <w:szCs w:val="21"/>
              </w:rPr>
              <w:t>目标</w:t>
            </w:r>
            <w:r>
              <w:rPr>
                <w:rFonts w:hint="eastAsia" w:ascii="宋体" w:hAnsi="宋体" w:eastAsia="宋体"/>
                <w:szCs w:val="21"/>
              </w:rPr>
              <w:t>2</w:t>
            </w:r>
          </w:p>
        </w:tc>
        <w:tc>
          <w:tcPr>
            <w:tcW w:w="1701" w:type="dxa"/>
          </w:tcPr>
          <w:p>
            <w:pPr>
              <w:ind w:firstLine="630" w:firstLineChars="300"/>
              <w:rPr>
                <w:rFonts w:ascii="宋体" w:hAnsi="宋体" w:eastAsia="宋体"/>
                <w:szCs w:val="21"/>
              </w:rPr>
            </w:pPr>
            <w:r>
              <w:rPr>
                <w:rFonts w:ascii="宋体" w:hAnsi="宋体" w:eastAsia="宋体"/>
                <w:szCs w:val="21"/>
              </w:rPr>
              <w:t>5-2</w:t>
            </w:r>
          </w:p>
        </w:tc>
        <w:tc>
          <w:tcPr>
            <w:tcW w:w="851" w:type="dxa"/>
          </w:tcPr>
          <w:p>
            <w:pPr>
              <w:jc w:val="center"/>
              <w:rPr>
                <w:rFonts w:ascii="宋体" w:hAnsi="宋体" w:eastAsia="宋体"/>
                <w:szCs w:val="21"/>
              </w:rPr>
            </w:pPr>
            <w:r>
              <w:rPr>
                <w:rFonts w:hint="eastAsia" w:ascii="宋体" w:hAnsi="宋体" w:eastAsia="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910" w:type="dxa"/>
            <w:gridSpan w:val="4"/>
            <w:vAlign w:val="center"/>
          </w:tcPr>
          <w:p>
            <w:pPr>
              <w:jc w:val="center"/>
              <w:rPr>
                <w:rFonts w:ascii="宋体" w:hAnsi="宋体" w:eastAsia="宋体"/>
                <w:szCs w:val="21"/>
              </w:rPr>
            </w:pPr>
            <w:r>
              <w:rPr>
                <w:rFonts w:ascii="宋体" w:hAnsi="宋体" w:eastAsia="宋体"/>
                <w:bCs/>
                <w:szCs w:val="21"/>
              </w:rPr>
              <w:t>合    计</w:t>
            </w:r>
          </w:p>
        </w:tc>
        <w:tc>
          <w:tcPr>
            <w:tcW w:w="851" w:type="dxa"/>
            <w:vAlign w:val="center"/>
          </w:tcPr>
          <w:p>
            <w:pPr>
              <w:ind w:firstLine="210" w:firstLineChars="100"/>
              <w:rPr>
                <w:rFonts w:ascii="宋体" w:hAnsi="宋体" w:eastAsia="宋体"/>
                <w:szCs w:val="21"/>
              </w:rPr>
            </w:pPr>
            <w:r>
              <w:rPr>
                <w:rFonts w:hint="eastAsia" w:ascii="宋体" w:hAnsi="宋体" w:eastAsia="宋体"/>
                <w:szCs w:val="21"/>
              </w:rPr>
              <w:t>32</w:t>
            </w:r>
          </w:p>
        </w:tc>
      </w:tr>
    </w:tbl>
    <w:p>
      <w:pPr>
        <w:spacing w:line="360" w:lineRule="auto"/>
        <w:ind w:firstLine="482" w:firstLineChars="200"/>
        <w:rPr>
          <w:rFonts w:ascii="宋体" w:hAnsi="宋体" w:eastAsia="宋体"/>
          <w:b/>
          <w:sz w:val="24"/>
        </w:rPr>
      </w:pPr>
      <w:r>
        <w:rPr>
          <w:rFonts w:hint="eastAsia" w:ascii="宋体" w:hAnsi="宋体" w:eastAsia="宋体"/>
          <w:b/>
          <w:sz w:val="24"/>
        </w:rPr>
        <w:t>六、课程实施</w:t>
      </w:r>
    </w:p>
    <w:p>
      <w:pPr>
        <w:spacing w:line="360" w:lineRule="auto"/>
        <w:ind w:firstLine="420" w:firstLineChars="200"/>
        <w:rPr>
          <w:rFonts w:ascii="宋体" w:hAnsi="宋体" w:eastAsia="宋体"/>
          <w:szCs w:val="21"/>
          <w:lang w:val="eu-ES"/>
        </w:rPr>
      </w:pPr>
      <w:r>
        <w:rPr>
          <w:rFonts w:hint="eastAsia" w:ascii="宋体" w:hAnsi="宋体" w:eastAsia="宋体"/>
          <w:szCs w:val="21"/>
          <w:lang w:val="eu-ES"/>
        </w:rPr>
        <w:t>（一）根据学生的实际学习情况出发，制订学生学习计划，以培养学生兴趣、主动性为主，加强基本功训练，重视音乐理解能力和艺术感受能力的培养。</w:t>
      </w:r>
    </w:p>
    <w:p>
      <w:pPr>
        <w:spacing w:line="360" w:lineRule="auto"/>
        <w:ind w:firstLine="420" w:firstLineChars="200"/>
        <w:rPr>
          <w:rFonts w:ascii="宋体" w:hAnsi="宋体" w:eastAsia="宋体"/>
          <w:szCs w:val="21"/>
          <w:lang w:val="eu-ES"/>
        </w:rPr>
      </w:pPr>
      <w:r>
        <w:rPr>
          <w:rFonts w:hint="eastAsia" w:ascii="宋体" w:hAnsi="宋体" w:eastAsia="宋体"/>
          <w:szCs w:val="21"/>
          <w:lang w:val="eu-ES"/>
        </w:rPr>
        <w:t>（二）教学过程中注重理论与示范教学相结合。课堂上以学生为主体，采取启发式教学，调动学生积极思维，培养学生的创新能力和终身自我学习的方法。</w:t>
      </w:r>
    </w:p>
    <w:p>
      <w:pPr>
        <w:spacing w:line="360" w:lineRule="auto"/>
        <w:ind w:firstLine="420" w:firstLineChars="200"/>
        <w:rPr>
          <w:rFonts w:ascii="宋体" w:hAnsi="宋体" w:eastAsia="宋体"/>
          <w:szCs w:val="21"/>
          <w:lang w:val="eu-ES"/>
        </w:rPr>
      </w:pPr>
      <w:r>
        <w:rPr>
          <w:rFonts w:hint="eastAsia" w:ascii="宋体" w:hAnsi="宋体" w:eastAsia="宋体"/>
          <w:szCs w:val="21"/>
          <w:lang w:val="eu-ES"/>
        </w:rPr>
        <w:t>（三）该课程的教学过程必须要与其他的音乐相关课程联系起来。</w:t>
      </w:r>
    </w:p>
    <w:p>
      <w:pPr>
        <w:spacing w:line="360" w:lineRule="auto"/>
        <w:ind w:firstLine="422" w:firstLineChars="200"/>
        <w:rPr>
          <w:rFonts w:ascii="宋体" w:hAnsi="宋体" w:eastAsia="宋体"/>
          <w:b/>
          <w:bCs/>
          <w:szCs w:val="21"/>
        </w:rPr>
      </w:pPr>
      <w:r>
        <w:rPr>
          <w:rFonts w:hint="eastAsia" w:ascii="宋体" w:hAnsi="宋体" w:eastAsia="宋体"/>
          <w:b/>
          <w:bCs/>
          <w:szCs w:val="21"/>
        </w:rPr>
        <w:t>主要教学环节质量要求如表所示</w:t>
      </w:r>
    </w:p>
    <w:tbl>
      <w:tblPr>
        <w:tblStyle w:val="19"/>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691"/>
        <w:gridCol w:w="6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gridSpan w:val="2"/>
            <w:tcBorders>
              <w:top w:val="single" w:color="auto" w:sz="8" w:space="0"/>
              <w:left w:val="single" w:color="auto" w:sz="8" w:space="0"/>
              <w:right w:val="single" w:color="auto" w:sz="8" w:space="0"/>
            </w:tcBorders>
            <w:tcMar>
              <w:left w:w="28" w:type="dxa"/>
              <w:right w:w="28" w:type="dxa"/>
            </w:tcMar>
            <w:vAlign w:val="center"/>
          </w:tcPr>
          <w:p>
            <w:pPr>
              <w:jc w:val="center"/>
              <w:rPr>
                <w:rFonts w:ascii="宋体" w:hAnsi="宋体" w:eastAsia="宋体"/>
                <w:szCs w:val="21"/>
              </w:rPr>
            </w:pPr>
            <w:r>
              <w:rPr>
                <w:rFonts w:ascii="宋体" w:hAnsi="宋体" w:eastAsia="宋体"/>
                <w:bCs/>
                <w:szCs w:val="21"/>
              </w:rPr>
              <w:t>主要教学环节</w:t>
            </w:r>
          </w:p>
        </w:tc>
        <w:tc>
          <w:tcPr>
            <w:tcW w:w="6773" w:type="dxa"/>
            <w:tcBorders>
              <w:top w:val="single" w:color="auto" w:sz="8" w:space="0"/>
              <w:left w:val="single" w:color="auto" w:sz="8" w:space="0"/>
              <w:right w:val="single" w:color="auto" w:sz="8" w:space="0"/>
            </w:tcBorders>
            <w:vAlign w:val="center"/>
          </w:tcPr>
          <w:p>
            <w:pPr>
              <w:jc w:val="center"/>
              <w:rPr>
                <w:rFonts w:ascii="宋体" w:hAnsi="宋体" w:eastAsia="宋体"/>
                <w:szCs w:val="21"/>
              </w:rPr>
            </w:pPr>
            <w:r>
              <w:rPr>
                <w:rFonts w:ascii="宋体" w:hAnsi="宋体" w:eastAsia="宋体"/>
                <w:bCs/>
                <w:szCs w:val="21"/>
              </w:rPr>
              <w:t>质量</w:t>
            </w:r>
            <w:r>
              <w:rPr>
                <w:rFonts w:hint="eastAsia" w:ascii="宋体" w:hAnsi="宋体" w:eastAsia="宋体"/>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7" w:hRule="atLeast"/>
          <w:jc w:val="center"/>
        </w:trPr>
        <w:tc>
          <w:tcPr>
            <w:tcW w:w="636" w:type="dxa"/>
            <w:tcBorders>
              <w:left w:val="single" w:color="auto" w:sz="8" w:space="0"/>
            </w:tcBorders>
            <w:vAlign w:val="center"/>
          </w:tcPr>
          <w:p>
            <w:pPr>
              <w:jc w:val="center"/>
              <w:rPr>
                <w:rFonts w:ascii="宋体" w:hAnsi="宋体" w:eastAsia="宋体"/>
                <w:szCs w:val="21"/>
              </w:rPr>
            </w:pPr>
            <w:r>
              <w:rPr>
                <w:rFonts w:ascii="宋体" w:hAnsi="宋体" w:eastAsia="宋体"/>
                <w:szCs w:val="21"/>
              </w:rPr>
              <w:t>1</w:t>
            </w:r>
          </w:p>
        </w:tc>
        <w:tc>
          <w:tcPr>
            <w:tcW w:w="1691" w:type="dxa"/>
            <w:tcMar>
              <w:left w:w="28" w:type="dxa"/>
              <w:right w:w="28" w:type="dxa"/>
            </w:tcMar>
            <w:vAlign w:val="center"/>
          </w:tcPr>
          <w:p>
            <w:pPr>
              <w:jc w:val="center"/>
              <w:rPr>
                <w:rFonts w:ascii="宋体" w:hAnsi="宋体" w:eastAsia="宋体"/>
                <w:szCs w:val="21"/>
              </w:rPr>
            </w:pPr>
            <w:r>
              <w:rPr>
                <w:rFonts w:ascii="宋体" w:hAnsi="宋体" w:eastAsia="宋体"/>
                <w:szCs w:val="21"/>
              </w:rPr>
              <w:t>备课</w:t>
            </w:r>
          </w:p>
        </w:tc>
        <w:tc>
          <w:tcPr>
            <w:tcW w:w="6773" w:type="dxa"/>
            <w:tcBorders>
              <w:right w:val="single" w:color="auto" w:sz="8" w:space="0"/>
            </w:tcBorders>
            <w:vAlign w:val="center"/>
          </w:tcPr>
          <w:tbl>
            <w:tblPr>
              <w:tblStyle w:val="19"/>
              <w:tblW w:w="6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97" w:hRule="atLeast"/>
                <w:jc w:val="center"/>
              </w:trPr>
              <w:tc>
                <w:tcPr>
                  <w:tcW w:w="6817" w:type="dxa"/>
                  <w:tcBorders>
                    <w:right w:val="single" w:color="auto" w:sz="8" w:space="0"/>
                  </w:tcBorders>
                  <w:vAlign w:val="center"/>
                </w:tcPr>
                <w:p>
                  <w:pPr>
                    <w:spacing w:line="276" w:lineRule="auto"/>
                    <w:rPr>
                      <w:rFonts w:ascii="宋体" w:hAnsi="宋体" w:eastAsia="宋体"/>
                      <w:szCs w:val="21"/>
                    </w:rPr>
                  </w:pPr>
                  <w:r>
                    <w:rPr>
                      <w:rFonts w:hint="eastAsia" w:ascii="宋体" w:hAnsi="宋体" w:eastAsia="宋体"/>
                      <w:szCs w:val="21"/>
                    </w:rPr>
                    <w:t>（1）掌握本课程教学大纲内容，严格按照教学大纲要求进行课程教学内容的组织。</w:t>
                  </w:r>
                </w:p>
                <w:p>
                  <w:pPr>
                    <w:spacing w:line="276" w:lineRule="auto"/>
                    <w:rPr>
                      <w:rFonts w:ascii="宋体" w:hAnsi="宋体" w:eastAsia="宋体"/>
                      <w:szCs w:val="21"/>
                    </w:rPr>
                  </w:pPr>
                  <w:r>
                    <w:rPr>
                      <w:rFonts w:hint="eastAsia" w:ascii="宋体" w:hAnsi="宋体" w:eastAsia="宋体"/>
                      <w:szCs w:val="21"/>
                    </w:rPr>
                    <w:t>（2）熟悉教材各章节，借助专业书籍资料，并依据教学大纲编写授课计划，编写每次授课的教案。教案内容包括章节标题、教学目的、教法设计、课堂类型、时间分配、授课内容、课后还课、教学效果分析等方面。</w:t>
                  </w:r>
                </w:p>
                <w:p>
                  <w:pPr>
                    <w:spacing w:line="276" w:lineRule="auto"/>
                    <w:rPr>
                      <w:rFonts w:ascii="宋体" w:hAnsi="宋体" w:eastAsia="宋体"/>
                      <w:szCs w:val="21"/>
                    </w:rPr>
                  </w:pPr>
                  <w:r>
                    <w:rPr>
                      <w:rFonts w:hint="eastAsia" w:ascii="宋体" w:hAnsi="宋体" w:eastAsia="宋体"/>
                      <w:szCs w:val="21"/>
                    </w:rPr>
                    <w:t>（3）根据各部分教学内容，构思授课思路、技巧，选择合适的教学方法。</w:t>
                  </w:r>
                </w:p>
              </w:tc>
            </w:tr>
          </w:tbl>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rFonts w:ascii="宋体" w:hAnsi="宋体" w:eastAsia="宋体"/>
                <w:szCs w:val="21"/>
              </w:rPr>
            </w:pPr>
            <w:r>
              <w:rPr>
                <w:rFonts w:ascii="宋体" w:hAnsi="宋体" w:eastAsia="宋体"/>
                <w:szCs w:val="21"/>
              </w:rPr>
              <w:t>2</w:t>
            </w:r>
          </w:p>
        </w:tc>
        <w:tc>
          <w:tcPr>
            <w:tcW w:w="1691" w:type="dxa"/>
            <w:tcMar>
              <w:left w:w="28" w:type="dxa"/>
              <w:right w:w="28" w:type="dxa"/>
            </w:tcMar>
            <w:vAlign w:val="center"/>
          </w:tcPr>
          <w:p>
            <w:pPr>
              <w:jc w:val="center"/>
              <w:rPr>
                <w:rFonts w:ascii="宋体" w:hAnsi="宋体" w:eastAsia="宋体"/>
                <w:szCs w:val="21"/>
              </w:rPr>
            </w:pPr>
            <w:r>
              <w:rPr>
                <w:rFonts w:ascii="宋体" w:hAnsi="宋体" w:eastAsia="宋体"/>
                <w:szCs w:val="21"/>
              </w:rPr>
              <w:t>讲授</w:t>
            </w:r>
          </w:p>
        </w:tc>
        <w:tc>
          <w:tcPr>
            <w:tcW w:w="6773" w:type="dxa"/>
            <w:tcBorders>
              <w:right w:val="single" w:color="auto" w:sz="8" w:space="0"/>
            </w:tcBorders>
            <w:vAlign w:val="center"/>
          </w:tcPr>
          <w:p>
            <w:pPr>
              <w:spacing w:line="276" w:lineRule="auto"/>
              <w:rPr>
                <w:rFonts w:ascii="宋体" w:hAnsi="宋体" w:eastAsia="宋体"/>
                <w:szCs w:val="21"/>
              </w:rPr>
            </w:pPr>
            <w:r>
              <w:rPr>
                <w:rFonts w:hint="eastAsia" w:ascii="宋体" w:hAnsi="宋体" w:eastAsia="宋体"/>
                <w:szCs w:val="21"/>
              </w:rPr>
              <w:t>（1）采用示范和讲授的教学方式（如讨论式教学、多媒体示范教学等），注重培养学生发现、分析和解决问题的能力。</w:t>
            </w:r>
          </w:p>
          <w:p>
            <w:pPr>
              <w:spacing w:line="276" w:lineRule="auto"/>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）能够采用现代信息技术辅助教学。</w:t>
            </w:r>
          </w:p>
          <w:p>
            <w:pPr>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szCs w:val="21"/>
              </w:rPr>
              <w:t>）表达方式应能便于学生理解、接受，力求形象生动，使学生在掌握知识的过程中，保持较为浓厚的学习兴趣。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rFonts w:ascii="宋体" w:hAnsi="宋体" w:eastAsia="宋体"/>
                <w:szCs w:val="21"/>
              </w:rPr>
            </w:pPr>
            <w:r>
              <w:rPr>
                <w:rFonts w:ascii="宋体" w:hAnsi="宋体" w:eastAsia="宋体"/>
                <w:szCs w:val="21"/>
              </w:rPr>
              <w:t>3</w:t>
            </w:r>
          </w:p>
        </w:tc>
        <w:tc>
          <w:tcPr>
            <w:tcW w:w="1691" w:type="dxa"/>
            <w:tcMar>
              <w:left w:w="28" w:type="dxa"/>
              <w:right w:w="28" w:type="dxa"/>
            </w:tcMar>
            <w:vAlign w:val="center"/>
          </w:tcPr>
          <w:p>
            <w:pPr>
              <w:jc w:val="center"/>
              <w:rPr>
                <w:rFonts w:ascii="宋体" w:hAnsi="宋体" w:eastAsia="宋体"/>
                <w:szCs w:val="21"/>
              </w:rPr>
            </w:pPr>
            <w:r>
              <w:rPr>
                <w:rFonts w:ascii="宋体" w:hAnsi="宋体" w:eastAsia="宋体"/>
                <w:szCs w:val="21"/>
              </w:rPr>
              <w:t>作业布置与批改</w:t>
            </w:r>
          </w:p>
        </w:tc>
        <w:tc>
          <w:tcPr>
            <w:tcW w:w="6773" w:type="dxa"/>
            <w:tcBorders>
              <w:right w:val="single" w:color="auto" w:sz="8" w:space="0"/>
            </w:tcBorders>
            <w:vAlign w:val="center"/>
          </w:tcPr>
          <w:p>
            <w:pPr>
              <w:spacing w:line="276" w:lineRule="auto"/>
              <w:rPr>
                <w:rFonts w:ascii="宋体" w:hAnsi="宋体" w:eastAsia="宋体"/>
                <w:szCs w:val="21"/>
              </w:rPr>
            </w:pPr>
            <w:r>
              <w:rPr>
                <w:rFonts w:hint="eastAsia" w:ascii="宋体" w:hAnsi="宋体" w:eastAsia="宋体"/>
                <w:szCs w:val="21"/>
              </w:rPr>
              <w:t>演学生必须完成规定作业，作业必须达到以下基本要求：</w:t>
            </w:r>
          </w:p>
          <w:p>
            <w:pPr>
              <w:spacing w:line="276" w:lineRule="auto"/>
              <w:rPr>
                <w:rFonts w:ascii="宋体" w:hAnsi="宋体" w:eastAsia="宋体"/>
                <w:szCs w:val="21"/>
              </w:rPr>
            </w:pPr>
            <w:r>
              <w:rPr>
                <w:rFonts w:hint="eastAsia" w:ascii="宋体" w:hAnsi="宋体" w:eastAsia="宋体"/>
                <w:szCs w:val="21"/>
              </w:rPr>
              <w:t>（1）按时还课。</w:t>
            </w:r>
          </w:p>
          <w:p>
            <w:pPr>
              <w:spacing w:line="276" w:lineRule="auto"/>
              <w:rPr>
                <w:rFonts w:ascii="宋体" w:hAnsi="宋体" w:eastAsia="宋体"/>
                <w:szCs w:val="21"/>
              </w:rPr>
            </w:pPr>
            <w:r>
              <w:rPr>
                <w:rFonts w:hint="eastAsia" w:ascii="宋体" w:hAnsi="宋体" w:eastAsia="宋体"/>
                <w:szCs w:val="21"/>
              </w:rPr>
              <w:t>（2）还课内容完整。</w:t>
            </w:r>
          </w:p>
          <w:p>
            <w:pPr>
              <w:spacing w:line="276" w:lineRule="auto"/>
              <w:rPr>
                <w:rFonts w:ascii="宋体" w:hAnsi="宋体" w:eastAsia="宋体"/>
                <w:szCs w:val="21"/>
              </w:rPr>
            </w:pPr>
            <w:r>
              <w:rPr>
                <w:rFonts w:hint="eastAsia" w:ascii="宋体" w:hAnsi="宋体" w:eastAsia="宋体"/>
                <w:szCs w:val="21"/>
              </w:rPr>
              <w:t>教师讲评还课要求如下：</w:t>
            </w:r>
          </w:p>
          <w:p>
            <w:pPr>
              <w:spacing w:line="276" w:lineRule="auto"/>
              <w:rPr>
                <w:rFonts w:ascii="宋体" w:hAnsi="宋体" w:eastAsia="宋体"/>
                <w:szCs w:val="21"/>
              </w:rPr>
            </w:pPr>
            <w:r>
              <w:rPr>
                <w:rFonts w:hint="eastAsia" w:ascii="宋体" w:hAnsi="宋体" w:eastAsia="宋体"/>
                <w:szCs w:val="21"/>
              </w:rPr>
              <w:t>（1）学生的演奏中出现的错误要及时点评。</w:t>
            </w:r>
          </w:p>
          <w:p>
            <w:pPr>
              <w:spacing w:line="276" w:lineRule="auto"/>
              <w:rPr>
                <w:rFonts w:ascii="宋体" w:hAnsi="宋体" w:eastAsia="宋体"/>
                <w:szCs w:val="21"/>
              </w:rPr>
            </w:pPr>
            <w:r>
              <w:rPr>
                <w:rFonts w:hint="eastAsia" w:ascii="宋体" w:hAnsi="宋体" w:eastAsia="宋体"/>
                <w:szCs w:val="21"/>
              </w:rPr>
              <w:t>（2）教师亲自示范错误点让学生更切实的感受。</w:t>
            </w:r>
          </w:p>
          <w:p>
            <w:pPr>
              <w:spacing w:line="276" w:lineRule="auto"/>
              <w:rPr>
                <w:rFonts w:ascii="宋体" w:hAnsi="宋体" w:eastAsia="宋体"/>
                <w:szCs w:val="21"/>
              </w:rPr>
            </w:pPr>
            <w:r>
              <w:rPr>
                <w:rFonts w:hint="eastAsia" w:ascii="宋体" w:hAnsi="宋体" w:eastAsia="宋体"/>
                <w:szCs w:val="21"/>
              </w:rPr>
              <w:t>（3）学生还课的平均成绩应作为本课程总评成绩中平时成绩的重要组成部分。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rFonts w:ascii="宋体" w:hAnsi="宋体" w:eastAsia="宋体"/>
                <w:szCs w:val="21"/>
              </w:rPr>
            </w:pPr>
            <w:r>
              <w:rPr>
                <w:rFonts w:hint="eastAsia" w:ascii="宋体" w:hAnsi="宋体" w:eastAsia="宋体"/>
                <w:szCs w:val="21"/>
              </w:rPr>
              <w:t>4</w:t>
            </w:r>
          </w:p>
        </w:tc>
        <w:tc>
          <w:tcPr>
            <w:tcW w:w="1691" w:type="dxa"/>
            <w:tcMar>
              <w:left w:w="28" w:type="dxa"/>
              <w:right w:w="28" w:type="dxa"/>
            </w:tcMar>
            <w:vAlign w:val="center"/>
          </w:tcPr>
          <w:p>
            <w:pPr>
              <w:jc w:val="center"/>
              <w:rPr>
                <w:rFonts w:ascii="宋体" w:hAnsi="宋体" w:eastAsia="宋体"/>
                <w:szCs w:val="21"/>
              </w:rPr>
            </w:pPr>
            <w:r>
              <w:rPr>
                <w:rFonts w:ascii="宋体" w:hAnsi="宋体" w:eastAsia="宋体"/>
                <w:szCs w:val="21"/>
              </w:rPr>
              <w:t>课外答疑</w:t>
            </w:r>
          </w:p>
        </w:tc>
        <w:tc>
          <w:tcPr>
            <w:tcW w:w="6773" w:type="dxa"/>
            <w:tcBorders>
              <w:right w:val="single" w:color="auto" w:sz="8" w:space="0"/>
            </w:tcBorders>
            <w:vAlign w:val="center"/>
          </w:tcPr>
          <w:p>
            <w:pPr>
              <w:rPr>
                <w:rFonts w:ascii="宋体" w:hAnsi="宋体" w:eastAsia="宋体"/>
                <w:szCs w:val="21"/>
              </w:rPr>
            </w:pPr>
            <w:r>
              <w:rPr>
                <w:rFonts w:hint="eastAsia" w:ascii="宋体" w:hAnsi="宋体" w:eastAsia="宋体"/>
                <w:szCs w:val="21"/>
              </w:rPr>
              <w:t>为了解学生的学习情况，帮助学生更好地理解和消化所学知识、改进学习方法和思维方式，培养其独立思考问题的能力，任课教师需每周安排一定时间进行课外答疑与辅导。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rFonts w:ascii="宋体" w:hAnsi="宋体" w:eastAsia="宋体"/>
                <w:szCs w:val="21"/>
              </w:rPr>
            </w:pPr>
            <w:r>
              <w:rPr>
                <w:rFonts w:hint="eastAsia" w:ascii="宋体" w:hAnsi="宋体" w:eastAsia="宋体"/>
                <w:szCs w:val="21"/>
              </w:rPr>
              <w:t>5</w:t>
            </w:r>
          </w:p>
        </w:tc>
        <w:tc>
          <w:tcPr>
            <w:tcW w:w="1691" w:type="dxa"/>
            <w:tcMar>
              <w:left w:w="28" w:type="dxa"/>
              <w:right w:w="28" w:type="dxa"/>
            </w:tcMar>
            <w:vAlign w:val="center"/>
          </w:tcPr>
          <w:p>
            <w:pPr>
              <w:jc w:val="center"/>
              <w:rPr>
                <w:rFonts w:ascii="宋体" w:hAnsi="宋体" w:eastAsia="宋体"/>
                <w:szCs w:val="21"/>
              </w:rPr>
            </w:pPr>
            <w:r>
              <w:rPr>
                <w:rFonts w:ascii="宋体" w:hAnsi="宋体" w:eastAsia="宋体"/>
                <w:szCs w:val="21"/>
              </w:rPr>
              <w:t>成绩考核</w:t>
            </w:r>
          </w:p>
        </w:tc>
        <w:tc>
          <w:tcPr>
            <w:tcW w:w="6773" w:type="dxa"/>
            <w:tcBorders>
              <w:right w:val="single" w:color="auto" w:sz="8" w:space="0"/>
            </w:tcBorders>
            <w:vAlign w:val="center"/>
          </w:tcPr>
          <w:p>
            <w:pPr>
              <w:rPr>
                <w:rFonts w:ascii="宋体" w:hAnsi="宋体" w:eastAsia="宋体"/>
                <w:szCs w:val="21"/>
              </w:rPr>
            </w:pPr>
            <w:r>
              <w:rPr>
                <w:rFonts w:hint="eastAsia" w:ascii="宋体" w:hAnsi="宋体" w:eastAsia="宋体"/>
                <w:szCs w:val="21"/>
              </w:rPr>
              <w:t>本课程考核的方式为现场演奏一首作品及一首练习曲。考试采取教考分离，监考由学院统一安排。有下列情况之一者，总评成绩为不及格：</w:t>
            </w:r>
          </w:p>
          <w:p>
            <w:pPr>
              <w:rPr>
                <w:rFonts w:ascii="宋体" w:hAnsi="宋体" w:eastAsia="宋体"/>
                <w:szCs w:val="21"/>
              </w:rPr>
            </w:pPr>
            <w:r>
              <w:rPr>
                <w:rFonts w:hint="eastAsia" w:ascii="宋体" w:hAnsi="宋体" w:eastAsia="宋体"/>
                <w:szCs w:val="21"/>
              </w:rPr>
              <w:t>（1）缺课次数达本学期总授课学时的1/3以上者。</w:t>
            </w:r>
          </w:p>
          <w:p>
            <w:pPr>
              <w:rPr>
                <w:rFonts w:ascii="宋体" w:hAnsi="宋体" w:eastAsia="宋体"/>
                <w:szCs w:val="21"/>
              </w:rPr>
            </w:pPr>
            <w:r>
              <w:rPr>
                <w:rFonts w:hint="eastAsia" w:ascii="宋体" w:hAnsi="宋体" w:eastAsia="宋体"/>
                <w:szCs w:val="21"/>
              </w:rPr>
              <w:t>（2）课程目标小于0.6。</w:t>
            </w:r>
          </w:p>
        </w:tc>
      </w:tr>
    </w:tbl>
    <w:p>
      <w:pPr>
        <w:spacing w:line="360" w:lineRule="auto"/>
        <w:ind w:firstLine="482" w:firstLineChars="200"/>
        <w:rPr>
          <w:rFonts w:ascii="宋体" w:hAnsi="宋体" w:eastAsia="宋体"/>
          <w:b/>
          <w:sz w:val="24"/>
        </w:rPr>
      </w:pPr>
    </w:p>
    <w:p>
      <w:pPr>
        <w:spacing w:line="360" w:lineRule="auto"/>
        <w:ind w:firstLine="482" w:firstLineChars="200"/>
        <w:rPr>
          <w:rFonts w:ascii="宋体" w:hAnsi="宋体" w:eastAsia="宋体"/>
          <w:b/>
          <w:sz w:val="24"/>
        </w:rPr>
      </w:pPr>
      <w:r>
        <w:rPr>
          <w:rFonts w:hint="eastAsia" w:ascii="宋体" w:hAnsi="宋体" w:eastAsia="宋体"/>
          <w:b/>
          <w:sz w:val="24"/>
        </w:rPr>
        <w:t>七、</w:t>
      </w:r>
      <w:r>
        <w:rPr>
          <w:rFonts w:ascii="宋体" w:hAnsi="宋体" w:eastAsia="宋体"/>
          <w:b/>
          <w:sz w:val="24"/>
        </w:rPr>
        <w:t>课程考核</w:t>
      </w:r>
    </w:p>
    <w:p>
      <w:pPr>
        <w:spacing w:line="360" w:lineRule="auto"/>
        <w:ind w:firstLine="420" w:firstLineChars="200"/>
        <w:rPr>
          <w:rFonts w:ascii="宋体" w:hAnsi="宋体" w:eastAsia="宋体"/>
          <w:b/>
          <w:szCs w:val="21"/>
        </w:rPr>
      </w:pPr>
      <w:r>
        <w:rPr>
          <w:rFonts w:hint="eastAsia" w:ascii="宋体" w:hAnsi="宋体" w:eastAsia="宋体"/>
          <w:szCs w:val="21"/>
        </w:rPr>
        <w:t>（一）课程考核包括期末考试、平时及作业还课情况考核。</w:t>
      </w:r>
    </w:p>
    <w:p>
      <w:pPr>
        <w:spacing w:line="360" w:lineRule="auto"/>
        <w:ind w:firstLine="420" w:firstLineChars="200"/>
        <w:rPr>
          <w:rFonts w:ascii="宋体" w:hAnsi="宋体" w:eastAsia="宋体"/>
          <w:szCs w:val="21"/>
        </w:rPr>
      </w:pPr>
      <w:r>
        <w:rPr>
          <w:rFonts w:hint="eastAsia" w:ascii="宋体" w:hAnsi="宋体" w:eastAsia="宋体"/>
          <w:szCs w:val="21"/>
        </w:rPr>
        <w:t>（二）课程成绩=平时成绩×</w:t>
      </w:r>
      <w:r>
        <w:rPr>
          <w:rFonts w:ascii="宋体" w:hAnsi="宋体" w:eastAsia="宋体"/>
          <w:szCs w:val="21"/>
        </w:rPr>
        <w:t>3</w:t>
      </w:r>
      <w:r>
        <w:rPr>
          <w:rFonts w:hint="eastAsia" w:ascii="宋体" w:hAnsi="宋体" w:eastAsia="宋体"/>
          <w:szCs w:val="21"/>
        </w:rPr>
        <w:t>0% +期末考试成绩×</w:t>
      </w:r>
      <w:r>
        <w:rPr>
          <w:rFonts w:ascii="宋体" w:hAnsi="宋体" w:eastAsia="宋体"/>
          <w:szCs w:val="21"/>
        </w:rPr>
        <w:t>7</w:t>
      </w:r>
      <w:r>
        <w:rPr>
          <w:rFonts w:hint="eastAsia" w:ascii="宋体" w:hAnsi="宋体" w:eastAsia="宋体"/>
          <w:szCs w:val="21"/>
        </w:rPr>
        <w:t>0%，具体内容和比例如表所示：</w:t>
      </w:r>
    </w:p>
    <w:tbl>
      <w:tblPr>
        <w:tblStyle w:val="19"/>
        <w:tblW w:w="95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140"/>
        <w:gridCol w:w="850"/>
        <w:gridCol w:w="3402"/>
        <w:gridCol w:w="992"/>
        <w:gridCol w:w="85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shd w:val="clear" w:color="auto" w:fill="FFFFFF"/>
            <w:tcMar>
              <w:left w:w="57" w:type="dxa"/>
              <w:right w:w="57" w:type="dxa"/>
            </w:tcMar>
            <w:vAlign w:val="center"/>
          </w:tcPr>
          <w:p>
            <w:pPr>
              <w:jc w:val="center"/>
              <w:rPr>
                <w:rFonts w:ascii="宋体" w:hAnsi="宋体" w:eastAsia="宋体"/>
                <w:color w:val="000000"/>
                <w:szCs w:val="21"/>
              </w:rPr>
            </w:pPr>
            <w:r>
              <w:rPr>
                <w:rFonts w:ascii="宋体" w:hAnsi="宋体" w:eastAsia="宋体"/>
                <w:color w:val="000000"/>
                <w:szCs w:val="21"/>
              </w:rPr>
              <w:t>成绩组成</w:t>
            </w:r>
          </w:p>
        </w:tc>
        <w:tc>
          <w:tcPr>
            <w:tcW w:w="1140" w:type="dxa"/>
            <w:shd w:val="clear" w:color="auto" w:fill="FFFFFF"/>
            <w:vAlign w:val="center"/>
          </w:tcPr>
          <w:p>
            <w:pPr>
              <w:jc w:val="center"/>
              <w:rPr>
                <w:rFonts w:ascii="宋体" w:hAnsi="宋体" w:eastAsia="宋体"/>
                <w:color w:val="000000"/>
                <w:szCs w:val="21"/>
              </w:rPr>
            </w:pPr>
            <w:r>
              <w:rPr>
                <w:rFonts w:ascii="宋体" w:hAnsi="宋体" w:eastAsia="宋体"/>
                <w:color w:val="000000"/>
                <w:szCs w:val="21"/>
              </w:rPr>
              <w:t>考核/评价环节</w:t>
            </w:r>
          </w:p>
        </w:tc>
        <w:tc>
          <w:tcPr>
            <w:tcW w:w="850" w:type="dxa"/>
            <w:shd w:val="clear" w:color="auto" w:fill="FFFFFF"/>
            <w:vAlign w:val="center"/>
          </w:tcPr>
          <w:p>
            <w:pPr>
              <w:jc w:val="center"/>
              <w:rPr>
                <w:rFonts w:ascii="宋体" w:hAnsi="宋体" w:eastAsia="宋体"/>
                <w:color w:val="000000"/>
                <w:szCs w:val="21"/>
              </w:rPr>
            </w:pPr>
            <w:r>
              <w:rPr>
                <w:rFonts w:hint="eastAsia" w:ascii="宋体" w:hAnsi="宋体" w:eastAsia="宋体"/>
                <w:color w:val="000000"/>
                <w:szCs w:val="21"/>
              </w:rPr>
              <w:t>权重</w:t>
            </w:r>
          </w:p>
        </w:tc>
        <w:tc>
          <w:tcPr>
            <w:tcW w:w="3402" w:type="dxa"/>
            <w:shd w:val="clear" w:color="auto" w:fill="FFFFFF"/>
            <w:vAlign w:val="center"/>
          </w:tcPr>
          <w:p>
            <w:pPr>
              <w:jc w:val="center"/>
              <w:rPr>
                <w:rFonts w:ascii="宋体" w:hAnsi="宋体" w:eastAsia="宋体"/>
                <w:color w:val="000000"/>
                <w:szCs w:val="21"/>
              </w:rPr>
            </w:pPr>
            <w:r>
              <w:rPr>
                <w:rFonts w:ascii="宋体" w:hAnsi="宋体" w:eastAsia="宋体"/>
                <w:color w:val="000000"/>
                <w:szCs w:val="21"/>
              </w:rPr>
              <w:t>考核/评价细则</w:t>
            </w:r>
          </w:p>
        </w:tc>
        <w:tc>
          <w:tcPr>
            <w:tcW w:w="992" w:type="dxa"/>
            <w:shd w:val="clear" w:color="auto" w:fill="FFFFFF"/>
            <w:vAlign w:val="center"/>
          </w:tcPr>
          <w:p>
            <w:pPr>
              <w:jc w:val="center"/>
              <w:rPr>
                <w:rFonts w:ascii="宋体" w:hAnsi="宋体" w:eastAsia="宋体"/>
                <w:color w:val="000000"/>
                <w:szCs w:val="21"/>
              </w:rPr>
            </w:pPr>
            <w:r>
              <w:rPr>
                <w:rFonts w:hint="eastAsia" w:ascii="宋体" w:hAnsi="宋体" w:eastAsia="宋体"/>
                <w:color w:val="000000"/>
                <w:szCs w:val="21"/>
              </w:rPr>
              <w:t>课程目标</w:t>
            </w:r>
          </w:p>
        </w:tc>
        <w:tc>
          <w:tcPr>
            <w:tcW w:w="851" w:type="dxa"/>
            <w:shd w:val="clear" w:color="auto" w:fill="FFFFFF"/>
            <w:vAlign w:val="center"/>
          </w:tcPr>
          <w:p>
            <w:pPr>
              <w:jc w:val="center"/>
              <w:rPr>
                <w:rFonts w:ascii="宋体" w:hAnsi="宋体" w:eastAsia="宋体"/>
                <w:color w:val="000000"/>
                <w:szCs w:val="21"/>
              </w:rPr>
            </w:pPr>
          </w:p>
          <w:p>
            <w:pPr>
              <w:jc w:val="center"/>
              <w:rPr>
                <w:rFonts w:ascii="宋体" w:hAnsi="宋体" w:eastAsia="宋体"/>
                <w:color w:val="000000"/>
                <w:szCs w:val="21"/>
              </w:rPr>
            </w:pPr>
            <w:r>
              <w:rPr>
                <w:rFonts w:hint="eastAsia" w:ascii="宋体" w:hAnsi="宋体" w:eastAsia="宋体"/>
                <w:color w:val="000000"/>
                <w:szCs w:val="21"/>
              </w:rPr>
              <w:t>考核内容</w:t>
            </w:r>
          </w:p>
          <w:p>
            <w:pPr>
              <w:jc w:val="center"/>
              <w:rPr>
                <w:rFonts w:ascii="宋体" w:hAnsi="宋体" w:eastAsia="宋体"/>
                <w:color w:val="000000"/>
                <w:szCs w:val="21"/>
              </w:rPr>
            </w:pPr>
          </w:p>
        </w:tc>
        <w:tc>
          <w:tcPr>
            <w:tcW w:w="1316" w:type="dxa"/>
            <w:shd w:val="clear" w:color="auto" w:fill="FFFFFF"/>
            <w:vAlign w:val="center"/>
          </w:tcPr>
          <w:p>
            <w:pPr>
              <w:jc w:val="center"/>
              <w:rPr>
                <w:rFonts w:ascii="宋体" w:hAnsi="宋体" w:eastAsia="宋体"/>
                <w:color w:val="000000"/>
                <w:szCs w:val="21"/>
              </w:rPr>
            </w:pPr>
            <w:r>
              <w:rPr>
                <w:rFonts w:ascii="宋体" w:hAnsi="宋体" w:eastAsia="宋体"/>
                <w:color w:val="000000"/>
                <w:szCs w:val="21"/>
              </w:rPr>
              <w:t>对应的毕业要求指标</w:t>
            </w:r>
          </w:p>
          <w:p>
            <w:pPr>
              <w:jc w:val="center"/>
              <w:rPr>
                <w:rFonts w:ascii="宋体" w:hAnsi="宋体" w:eastAsia="宋体"/>
                <w:color w:val="000000"/>
                <w:szCs w:val="21"/>
              </w:rPr>
            </w:pPr>
            <w:r>
              <w:rPr>
                <w:rFonts w:ascii="宋体" w:hAnsi="宋体" w:eastAsia="宋体"/>
                <w:color w:val="000000"/>
                <w:szCs w:val="21"/>
              </w:rPr>
              <w:t>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044" w:type="dxa"/>
            <w:tcMar>
              <w:left w:w="57" w:type="dxa"/>
              <w:right w:w="57" w:type="dxa"/>
            </w:tcMar>
            <w:vAlign w:val="center"/>
          </w:tcPr>
          <w:p>
            <w:pPr>
              <w:jc w:val="center"/>
              <w:rPr>
                <w:rFonts w:ascii="宋体" w:hAnsi="宋体" w:eastAsia="宋体"/>
                <w:color w:val="000000"/>
                <w:szCs w:val="21"/>
              </w:rPr>
            </w:pPr>
            <w:r>
              <w:rPr>
                <w:rFonts w:ascii="宋体" w:hAnsi="宋体" w:eastAsia="宋体"/>
                <w:color w:val="000000"/>
                <w:szCs w:val="21"/>
              </w:rPr>
              <w:t>平时成绩</w:t>
            </w:r>
          </w:p>
        </w:tc>
        <w:tc>
          <w:tcPr>
            <w:tcW w:w="1140" w:type="dxa"/>
            <w:vAlign w:val="center"/>
          </w:tcPr>
          <w:p>
            <w:pPr>
              <w:rPr>
                <w:rFonts w:ascii="宋体" w:hAnsi="宋体" w:eastAsia="宋体"/>
                <w:color w:val="000000"/>
                <w:szCs w:val="21"/>
              </w:rPr>
            </w:pPr>
            <w:r>
              <w:rPr>
                <w:rFonts w:hint="eastAsia" w:ascii="宋体" w:hAnsi="宋体" w:eastAsia="宋体"/>
                <w:color w:val="000000"/>
                <w:szCs w:val="21"/>
              </w:rPr>
              <w:t>平时课堂表现、考勤和还课情况</w:t>
            </w:r>
          </w:p>
        </w:tc>
        <w:tc>
          <w:tcPr>
            <w:tcW w:w="850" w:type="dxa"/>
            <w:vAlign w:val="center"/>
          </w:tcPr>
          <w:p>
            <w:pPr>
              <w:ind w:firstLine="105" w:firstLineChars="50"/>
              <w:rPr>
                <w:rFonts w:ascii="宋体" w:hAnsi="宋体" w:eastAsia="宋体"/>
                <w:color w:val="000000"/>
                <w:szCs w:val="21"/>
              </w:rPr>
            </w:pPr>
            <w:r>
              <w:rPr>
                <w:rFonts w:ascii="宋体" w:hAnsi="宋体" w:eastAsia="宋体"/>
                <w:color w:val="000000"/>
                <w:szCs w:val="21"/>
              </w:rPr>
              <w:t>3</w:t>
            </w:r>
            <w:r>
              <w:rPr>
                <w:rFonts w:hint="eastAsia" w:ascii="宋体" w:hAnsi="宋体" w:eastAsia="宋体"/>
                <w:color w:val="000000"/>
                <w:szCs w:val="21"/>
              </w:rPr>
              <w:t>0</w:t>
            </w:r>
            <w:r>
              <w:rPr>
                <w:rFonts w:ascii="宋体" w:hAnsi="宋体" w:eastAsia="宋体"/>
                <w:color w:val="000000"/>
                <w:szCs w:val="21"/>
              </w:rPr>
              <w:t>%</w:t>
            </w:r>
          </w:p>
        </w:tc>
        <w:tc>
          <w:tcPr>
            <w:tcW w:w="3402" w:type="dxa"/>
            <w:vAlign w:val="center"/>
          </w:tcPr>
          <w:p>
            <w:pPr>
              <w:rPr>
                <w:rFonts w:ascii="宋体" w:hAnsi="宋体" w:eastAsia="宋体"/>
                <w:color w:val="000000"/>
                <w:szCs w:val="21"/>
              </w:rPr>
            </w:pPr>
            <w:r>
              <w:rPr>
                <w:rFonts w:hint="eastAsia" w:ascii="宋体" w:hAnsi="宋体" w:eastAsia="宋体"/>
                <w:color w:val="000000"/>
                <w:szCs w:val="21"/>
              </w:rPr>
              <w:t>课后完成14-16个习题，主要考核学生对每节课知识点的复习、理解和掌握程度。课堂练习以随堂提问或测试的形式，主要考核学生课堂的听课效果和课后及时复习消化本章知识的能力。平时作业与课堂练习占总评成绩的40%。</w:t>
            </w:r>
          </w:p>
        </w:tc>
        <w:tc>
          <w:tcPr>
            <w:tcW w:w="992" w:type="dxa"/>
            <w:vAlign w:val="center"/>
          </w:tcPr>
          <w:p>
            <w:pPr>
              <w:widowControl/>
              <w:jc w:val="left"/>
              <w:rPr>
                <w:rFonts w:ascii="宋体" w:hAnsi="宋体" w:eastAsia="宋体"/>
                <w:color w:val="000000"/>
                <w:szCs w:val="21"/>
              </w:rPr>
            </w:pPr>
          </w:p>
          <w:p>
            <w:pPr>
              <w:widowControl/>
              <w:jc w:val="left"/>
              <w:rPr>
                <w:rFonts w:ascii="宋体" w:hAnsi="宋体" w:eastAsia="宋体"/>
                <w:color w:val="000000"/>
                <w:szCs w:val="21"/>
              </w:rPr>
            </w:pPr>
            <w:r>
              <w:rPr>
                <w:rFonts w:hint="eastAsia" w:ascii="宋体" w:hAnsi="宋体" w:eastAsia="宋体"/>
                <w:color w:val="000000"/>
                <w:szCs w:val="21"/>
              </w:rPr>
              <w:t>课程目标1</w:t>
            </w:r>
          </w:p>
          <w:p>
            <w:pPr>
              <w:rPr>
                <w:rFonts w:ascii="宋体" w:hAnsi="宋体" w:eastAsia="宋体"/>
                <w:color w:val="000000"/>
                <w:szCs w:val="21"/>
              </w:rPr>
            </w:pPr>
          </w:p>
        </w:tc>
        <w:tc>
          <w:tcPr>
            <w:tcW w:w="851" w:type="dxa"/>
            <w:vAlign w:val="center"/>
          </w:tcPr>
          <w:p>
            <w:pPr>
              <w:rPr>
                <w:rFonts w:ascii="宋体" w:hAnsi="宋体" w:eastAsia="宋体"/>
                <w:color w:val="000000"/>
                <w:szCs w:val="21"/>
              </w:rPr>
            </w:pPr>
            <w:r>
              <w:rPr>
                <w:rFonts w:hint="eastAsia" w:ascii="宋体" w:hAnsi="宋体" w:eastAsia="宋体"/>
                <w:color w:val="000000"/>
                <w:szCs w:val="21"/>
              </w:rPr>
              <w:t>平时现场完成作品情况</w:t>
            </w:r>
          </w:p>
        </w:tc>
        <w:tc>
          <w:tcPr>
            <w:tcW w:w="1316" w:type="dxa"/>
            <w:vAlign w:val="center"/>
          </w:tcPr>
          <w:p>
            <w:pPr>
              <w:jc w:val="center"/>
              <w:rPr>
                <w:rFonts w:ascii="宋体" w:hAnsi="宋体" w:eastAsia="宋体"/>
                <w:color w:val="000000"/>
                <w:szCs w:val="21"/>
              </w:rPr>
            </w:pPr>
            <w:r>
              <w:rPr>
                <w:rFonts w:hint="eastAsia" w:ascii="宋体" w:hAnsi="宋体" w:eastAsia="宋体"/>
                <w:color w:val="000000"/>
                <w:szCs w:val="21"/>
              </w:rPr>
              <w:t>2-</w:t>
            </w:r>
            <w:r>
              <w:rPr>
                <w:rFonts w:ascii="宋体" w:hAnsi="宋体" w:eastAsia="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44" w:type="dxa"/>
            <w:tcMar>
              <w:left w:w="57" w:type="dxa"/>
              <w:right w:w="57" w:type="dxa"/>
            </w:tcMar>
            <w:vAlign w:val="center"/>
          </w:tcPr>
          <w:p>
            <w:pPr>
              <w:jc w:val="center"/>
              <w:rPr>
                <w:rFonts w:ascii="宋体" w:hAnsi="宋体" w:eastAsia="宋体"/>
                <w:color w:val="000000"/>
                <w:szCs w:val="21"/>
              </w:rPr>
            </w:pPr>
            <w:r>
              <w:rPr>
                <w:rFonts w:ascii="宋体" w:hAnsi="宋体" w:eastAsia="宋体"/>
                <w:color w:val="000000"/>
                <w:szCs w:val="21"/>
              </w:rPr>
              <w:t>期末考试</w:t>
            </w:r>
            <w:r>
              <w:rPr>
                <w:rFonts w:hint="eastAsia" w:ascii="宋体" w:hAnsi="宋体" w:eastAsia="宋体"/>
                <w:color w:val="000000"/>
                <w:szCs w:val="21"/>
              </w:rPr>
              <w:t>成绩</w:t>
            </w:r>
          </w:p>
        </w:tc>
        <w:tc>
          <w:tcPr>
            <w:tcW w:w="1140" w:type="dxa"/>
            <w:vAlign w:val="center"/>
          </w:tcPr>
          <w:p>
            <w:pPr>
              <w:rPr>
                <w:rFonts w:ascii="宋体" w:hAnsi="宋体" w:eastAsia="宋体"/>
                <w:color w:val="000000"/>
                <w:szCs w:val="21"/>
              </w:rPr>
            </w:pPr>
            <w:r>
              <w:rPr>
                <w:rFonts w:hint="eastAsia" w:ascii="宋体" w:hAnsi="宋体" w:eastAsia="宋体"/>
                <w:color w:val="000000"/>
                <w:szCs w:val="21"/>
              </w:rPr>
              <w:t xml:space="preserve"> 期末成绩</w:t>
            </w:r>
          </w:p>
        </w:tc>
        <w:tc>
          <w:tcPr>
            <w:tcW w:w="850" w:type="dxa"/>
            <w:vAlign w:val="center"/>
          </w:tcPr>
          <w:p>
            <w:pPr>
              <w:jc w:val="center"/>
              <w:rPr>
                <w:rFonts w:ascii="宋体" w:hAnsi="宋体" w:eastAsia="宋体"/>
                <w:color w:val="000000"/>
                <w:szCs w:val="21"/>
              </w:rPr>
            </w:pPr>
            <w:r>
              <w:rPr>
                <w:rFonts w:ascii="宋体" w:hAnsi="宋体" w:eastAsia="宋体"/>
                <w:color w:val="000000"/>
                <w:szCs w:val="21"/>
              </w:rPr>
              <w:t>7</w:t>
            </w:r>
            <w:r>
              <w:rPr>
                <w:rFonts w:hint="eastAsia" w:ascii="宋体" w:hAnsi="宋体" w:eastAsia="宋体"/>
                <w:color w:val="000000"/>
                <w:szCs w:val="21"/>
              </w:rPr>
              <w:t>0</w:t>
            </w:r>
            <w:r>
              <w:rPr>
                <w:rFonts w:ascii="宋体" w:hAnsi="宋体" w:eastAsia="宋体"/>
                <w:color w:val="000000"/>
                <w:szCs w:val="21"/>
              </w:rPr>
              <w:t>%</w:t>
            </w:r>
          </w:p>
        </w:tc>
        <w:tc>
          <w:tcPr>
            <w:tcW w:w="3402" w:type="dxa"/>
            <w:vAlign w:val="center"/>
          </w:tcPr>
          <w:p>
            <w:pPr>
              <w:rPr>
                <w:rFonts w:ascii="宋体" w:hAnsi="宋体" w:eastAsia="宋体"/>
                <w:color w:val="000000"/>
                <w:szCs w:val="21"/>
              </w:rPr>
            </w:pPr>
            <w:r>
              <w:rPr>
                <w:rFonts w:hint="eastAsia" w:ascii="宋体" w:hAnsi="宋体" w:eastAsia="宋体"/>
                <w:color w:val="000000"/>
                <w:szCs w:val="21"/>
              </w:rPr>
              <w:t>试卷题型包括视唱与听音记谱两部分，以卷面成绩的60%计入课程总成绩。其中视唱占50%；听音记谱占10%。</w:t>
            </w:r>
          </w:p>
        </w:tc>
        <w:tc>
          <w:tcPr>
            <w:tcW w:w="992" w:type="dxa"/>
            <w:vAlign w:val="center"/>
          </w:tcPr>
          <w:p>
            <w:pPr>
              <w:widowControl/>
              <w:jc w:val="left"/>
              <w:rPr>
                <w:rFonts w:ascii="宋体" w:hAnsi="宋体" w:eastAsia="宋体"/>
                <w:color w:val="000000"/>
                <w:szCs w:val="21"/>
              </w:rPr>
            </w:pPr>
          </w:p>
          <w:p>
            <w:pPr>
              <w:widowControl/>
              <w:jc w:val="left"/>
              <w:rPr>
                <w:rFonts w:ascii="宋体" w:hAnsi="宋体" w:eastAsia="宋体"/>
                <w:color w:val="000000"/>
                <w:szCs w:val="21"/>
              </w:rPr>
            </w:pPr>
            <w:r>
              <w:rPr>
                <w:rFonts w:hint="eastAsia" w:ascii="宋体" w:hAnsi="宋体" w:eastAsia="宋体"/>
                <w:color w:val="000000"/>
                <w:szCs w:val="21"/>
              </w:rPr>
              <w:t>课程目标2</w:t>
            </w:r>
          </w:p>
          <w:p>
            <w:pPr>
              <w:widowControl/>
              <w:jc w:val="left"/>
              <w:rPr>
                <w:rFonts w:ascii="宋体" w:hAnsi="宋体" w:eastAsia="宋体"/>
                <w:color w:val="000000"/>
                <w:szCs w:val="21"/>
              </w:rPr>
            </w:pPr>
          </w:p>
          <w:p>
            <w:pPr>
              <w:rPr>
                <w:rFonts w:ascii="宋体" w:hAnsi="宋体" w:eastAsia="宋体"/>
                <w:color w:val="000000"/>
                <w:szCs w:val="21"/>
              </w:rPr>
            </w:pPr>
          </w:p>
        </w:tc>
        <w:tc>
          <w:tcPr>
            <w:tcW w:w="851" w:type="dxa"/>
            <w:vAlign w:val="center"/>
          </w:tcPr>
          <w:p>
            <w:pPr>
              <w:jc w:val="center"/>
              <w:rPr>
                <w:rFonts w:ascii="宋体" w:hAnsi="宋体" w:eastAsia="宋体"/>
                <w:color w:val="000000"/>
                <w:szCs w:val="21"/>
              </w:rPr>
            </w:pPr>
            <w:r>
              <w:rPr>
                <w:rFonts w:hint="eastAsia" w:ascii="宋体" w:hAnsi="宋体" w:eastAsia="宋体"/>
                <w:color w:val="000000"/>
                <w:szCs w:val="21"/>
              </w:rPr>
              <w:t>抽取作品一首</w:t>
            </w:r>
          </w:p>
        </w:tc>
        <w:tc>
          <w:tcPr>
            <w:tcW w:w="1316" w:type="dxa"/>
            <w:vAlign w:val="center"/>
          </w:tcPr>
          <w:p>
            <w:pPr>
              <w:jc w:val="center"/>
              <w:rPr>
                <w:rFonts w:ascii="宋体" w:hAnsi="宋体" w:eastAsia="宋体"/>
                <w:color w:val="000000"/>
                <w:szCs w:val="21"/>
              </w:rPr>
            </w:pPr>
            <w:r>
              <w:rPr>
                <w:rFonts w:ascii="宋体" w:hAnsi="宋体" w:eastAsia="宋体"/>
                <w:color w:val="000000"/>
                <w:szCs w:val="21"/>
              </w:rPr>
              <w:t>5</w:t>
            </w:r>
            <w:r>
              <w:rPr>
                <w:rFonts w:hint="eastAsia" w:ascii="宋体" w:hAnsi="宋体" w:eastAsia="宋体"/>
                <w:color w:val="000000"/>
                <w:szCs w:val="21"/>
              </w:rPr>
              <w:t xml:space="preserve">-1 </w:t>
            </w:r>
            <w:r>
              <w:rPr>
                <w:rFonts w:ascii="宋体" w:hAnsi="宋体" w:eastAsia="宋体"/>
                <w:color w:val="000000"/>
                <w:szCs w:val="21"/>
              </w:rPr>
              <w:t>5-2</w:t>
            </w:r>
          </w:p>
        </w:tc>
      </w:tr>
    </w:tbl>
    <w:p>
      <w:pPr>
        <w:spacing w:line="360" w:lineRule="auto"/>
        <w:rPr>
          <w:rFonts w:ascii="宋体" w:hAnsi="宋体" w:eastAsia="宋体"/>
          <w:szCs w:val="21"/>
        </w:rPr>
      </w:pPr>
    </w:p>
    <w:p>
      <w:pPr>
        <w:spacing w:line="360" w:lineRule="auto"/>
        <w:ind w:firstLine="420" w:firstLineChars="200"/>
        <w:rPr>
          <w:rFonts w:ascii="宋体" w:hAnsi="宋体" w:eastAsia="宋体"/>
          <w:szCs w:val="21"/>
        </w:rPr>
      </w:pPr>
    </w:p>
    <w:p>
      <w:pPr>
        <w:spacing w:line="360" w:lineRule="auto"/>
        <w:ind w:firstLine="420" w:firstLineChars="200"/>
        <w:rPr>
          <w:rFonts w:ascii="宋体" w:hAnsi="宋体" w:eastAsia="宋体"/>
          <w:szCs w:val="21"/>
        </w:rPr>
      </w:pPr>
      <w:r>
        <w:rPr>
          <w:rFonts w:hint="eastAsia" w:ascii="宋体" w:hAnsi="宋体" w:eastAsia="宋体"/>
          <w:szCs w:val="21"/>
        </w:rPr>
        <w:t>（三）课程目标及考核方式权重分配表</w:t>
      </w:r>
    </w:p>
    <w:tbl>
      <w:tblPr>
        <w:tblStyle w:val="19"/>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707"/>
        <w:gridCol w:w="850"/>
        <w:gridCol w:w="4226"/>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shd w:val="clear" w:color="auto" w:fill="FFFFFF"/>
            <w:tcMar>
              <w:left w:w="57" w:type="dxa"/>
              <w:right w:w="57" w:type="dxa"/>
            </w:tcMar>
            <w:vAlign w:val="center"/>
          </w:tcPr>
          <w:p>
            <w:pPr>
              <w:pStyle w:val="40"/>
              <w:jc w:val="center"/>
              <w:rPr>
                <w:rFonts w:eastAsia="宋体"/>
                <w:bCs/>
              </w:rPr>
            </w:pPr>
            <w:r>
              <w:rPr>
                <w:rFonts w:eastAsia="宋体"/>
                <w:bCs/>
              </w:rPr>
              <w:t>成绩组成</w:t>
            </w:r>
          </w:p>
        </w:tc>
        <w:tc>
          <w:tcPr>
            <w:tcW w:w="1707" w:type="dxa"/>
            <w:shd w:val="clear" w:color="auto" w:fill="FFFFFF"/>
            <w:vAlign w:val="center"/>
          </w:tcPr>
          <w:p>
            <w:pPr>
              <w:pStyle w:val="40"/>
              <w:jc w:val="center"/>
              <w:rPr>
                <w:rFonts w:eastAsia="宋体"/>
                <w:bCs/>
              </w:rPr>
            </w:pPr>
            <w:r>
              <w:rPr>
                <w:rFonts w:eastAsia="宋体"/>
                <w:bCs/>
              </w:rPr>
              <w:t>考核/评价环节</w:t>
            </w:r>
          </w:p>
        </w:tc>
        <w:tc>
          <w:tcPr>
            <w:tcW w:w="850" w:type="dxa"/>
            <w:shd w:val="clear" w:color="auto" w:fill="FFFFFF"/>
            <w:vAlign w:val="center"/>
          </w:tcPr>
          <w:p>
            <w:pPr>
              <w:pStyle w:val="40"/>
              <w:jc w:val="center"/>
              <w:rPr>
                <w:rFonts w:eastAsia="宋体"/>
                <w:bCs/>
              </w:rPr>
            </w:pPr>
            <w:r>
              <w:rPr>
                <w:rFonts w:hint="eastAsia" w:eastAsia="宋体"/>
                <w:bCs/>
              </w:rPr>
              <w:t>权重</w:t>
            </w:r>
          </w:p>
        </w:tc>
        <w:tc>
          <w:tcPr>
            <w:tcW w:w="4226" w:type="dxa"/>
            <w:shd w:val="clear" w:color="auto" w:fill="FFFFFF"/>
            <w:vAlign w:val="center"/>
          </w:tcPr>
          <w:p>
            <w:pPr>
              <w:pStyle w:val="40"/>
              <w:jc w:val="center"/>
              <w:rPr>
                <w:rFonts w:eastAsia="宋体"/>
                <w:bCs/>
              </w:rPr>
            </w:pPr>
            <w:r>
              <w:rPr>
                <w:rFonts w:eastAsia="宋体"/>
                <w:bCs/>
              </w:rPr>
              <w:t>考核/评价细则</w:t>
            </w:r>
          </w:p>
        </w:tc>
        <w:tc>
          <w:tcPr>
            <w:tcW w:w="1470" w:type="dxa"/>
            <w:shd w:val="clear" w:color="auto" w:fill="FFFFFF"/>
            <w:vAlign w:val="center"/>
          </w:tcPr>
          <w:p>
            <w:pPr>
              <w:pStyle w:val="40"/>
              <w:jc w:val="center"/>
              <w:rPr>
                <w:rFonts w:eastAsia="宋体"/>
                <w:bCs/>
              </w:rPr>
            </w:pPr>
            <w:r>
              <w:rPr>
                <w:rFonts w:eastAsia="宋体"/>
                <w:bCs/>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044" w:type="dxa"/>
            <w:tcMar>
              <w:left w:w="57" w:type="dxa"/>
              <w:right w:w="57" w:type="dxa"/>
            </w:tcMar>
            <w:vAlign w:val="center"/>
          </w:tcPr>
          <w:p>
            <w:pPr>
              <w:pStyle w:val="40"/>
              <w:jc w:val="center"/>
              <w:rPr>
                <w:rFonts w:eastAsia="宋体"/>
                <w:bCs/>
              </w:rPr>
            </w:pPr>
            <w:r>
              <w:rPr>
                <w:rFonts w:eastAsia="宋体"/>
                <w:bCs/>
              </w:rPr>
              <w:t>平时成绩</w:t>
            </w:r>
          </w:p>
        </w:tc>
        <w:tc>
          <w:tcPr>
            <w:tcW w:w="1707" w:type="dxa"/>
            <w:vAlign w:val="center"/>
          </w:tcPr>
          <w:p>
            <w:pPr>
              <w:pStyle w:val="40"/>
              <w:rPr>
                <w:rFonts w:eastAsia="宋体"/>
                <w:bCs/>
              </w:rPr>
            </w:pPr>
            <w:r>
              <w:rPr>
                <w:rFonts w:hint="eastAsia" w:eastAsia="宋体"/>
                <w:bCs/>
              </w:rPr>
              <w:t>考勤与作业分</w:t>
            </w:r>
          </w:p>
        </w:tc>
        <w:tc>
          <w:tcPr>
            <w:tcW w:w="850" w:type="dxa"/>
            <w:vAlign w:val="center"/>
          </w:tcPr>
          <w:p>
            <w:pPr>
              <w:pStyle w:val="40"/>
              <w:jc w:val="center"/>
              <w:rPr>
                <w:rFonts w:eastAsia="宋体"/>
                <w:bCs/>
              </w:rPr>
            </w:pPr>
            <w:r>
              <w:rPr>
                <w:rFonts w:eastAsia="宋体"/>
                <w:bCs/>
              </w:rPr>
              <w:t>3</w:t>
            </w:r>
            <w:r>
              <w:rPr>
                <w:rFonts w:hint="eastAsia" w:eastAsia="宋体"/>
                <w:bCs/>
              </w:rPr>
              <w:t>0</w:t>
            </w:r>
            <w:r>
              <w:rPr>
                <w:rFonts w:eastAsia="宋体"/>
                <w:bCs/>
              </w:rPr>
              <w:t>%</w:t>
            </w:r>
          </w:p>
        </w:tc>
        <w:tc>
          <w:tcPr>
            <w:tcW w:w="4226" w:type="dxa"/>
            <w:vAlign w:val="center"/>
          </w:tcPr>
          <w:p>
            <w:pPr>
              <w:pStyle w:val="40"/>
              <w:rPr>
                <w:rFonts w:eastAsia="宋体"/>
                <w:bCs/>
                <w:szCs w:val="21"/>
              </w:rPr>
            </w:pPr>
            <w:r>
              <w:rPr>
                <w:rFonts w:hint="eastAsia" w:eastAsia="宋体"/>
                <w:bCs/>
                <w:color w:val="000000"/>
                <w:szCs w:val="21"/>
              </w:rPr>
              <w:t>考勤得分、作业分数的平均分</w:t>
            </w:r>
          </w:p>
        </w:tc>
        <w:tc>
          <w:tcPr>
            <w:tcW w:w="1470" w:type="dxa"/>
            <w:vAlign w:val="center"/>
          </w:tcPr>
          <w:p>
            <w:pPr>
              <w:pStyle w:val="40"/>
              <w:jc w:val="center"/>
              <w:rPr>
                <w:rFonts w:eastAsia="宋体"/>
                <w:bCs/>
              </w:rPr>
            </w:pPr>
            <w:r>
              <w:rPr>
                <w:rFonts w:eastAsia="宋体"/>
                <w:bCs/>
              </w:rPr>
              <w:t>2</w:t>
            </w:r>
            <w:r>
              <w:rPr>
                <w:rFonts w:hint="eastAsia" w:eastAsia="宋体"/>
                <w:bCs/>
              </w:rPr>
              <w:t>-1、</w:t>
            </w:r>
            <w:r>
              <w:rPr>
                <w:rFonts w:eastAsia="宋体"/>
                <w:bCs/>
              </w:rPr>
              <w:t>5</w:t>
            </w:r>
            <w:r>
              <w:rPr>
                <w:rFonts w:hint="eastAsia" w:eastAsia="宋体"/>
                <w:bCs/>
              </w:rPr>
              <w:t>-</w:t>
            </w:r>
            <w:r>
              <w:rPr>
                <w:rFonts w:eastAsia="宋体"/>
                <w:bCs/>
              </w:rPr>
              <w:t>1</w:t>
            </w:r>
            <w:r>
              <w:rPr>
                <w:rFonts w:hint="eastAsia" w:eastAsia="宋体"/>
                <w:bCs/>
              </w:rPr>
              <w:t>、</w:t>
            </w:r>
            <w:r>
              <w:rPr>
                <w:rFonts w:eastAsia="宋体"/>
                <w:bCs/>
              </w:rPr>
              <w:t>5</w:t>
            </w:r>
            <w:r>
              <w:rPr>
                <w:rFonts w:hint="eastAsia" w:eastAsia="宋体"/>
                <w:bCs/>
              </w:rPr>
              <w:t>-</w:t>
            </w:r>
            <w:r>
              <w:rPr>
                <w:rFonts w:eastAsia="宋体"/>
                <w:bC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44" w:type="dxa"/>
            <w:tcMar>
              <w:left w:w="57" w:type="dxa"/>
              <w:right w:w="57" w:type="dxa"/>
            </w:tcMar>
            <w:vAlign w:val="center"/>
          </w:tcPr>
          <w:p>
            <w:pPr>
              <w:pStyle w:val="40"/>
              <w:jc w:val="center"/>
              <w:rPr>
                <w:rFonts w:eastAsia="宋体"/>
                <w:bCs/>
                <w:color w:val="FF0000"/>
              </w:rPr>
            </w:pPr>
            <w:r>
              <w:rPr>
                <w:rFonts w:eastAsia="宋体"/>
                <w:bCs/>
              </w:rPr>
              <w:t>期末考试</w:t>
            </w:r>
            <w:r>
              <w:rPr>
                <w:rFonts w:hint="eastAsia" w:eastAsia="宋体"/>
                <w:bCs/>
              </w:rPr>
              <w:t>成绩</w:t>
            </w:r>
          </w:p>
        </w:tc>
        <w:tc>
          <w:tcPr>
            <w:tcW w:w="1707" w:type="dxa"/>
            <w:vAlign w:val="center"/>
          </w:tcPr>
          <w:p>
            <w:pPr>
              <w:pStyle w:val="40"/>
              <w:ind w:firstLine="105" w:firstLineChars="50"/>
              <w:rPr>
                <w:rFonts w:eastAsia="宋体"/>
                <w:bCs/>
              </w:rPr>
            </w:pPr>
            <w:r>
              <w:rPr>
                <w:rFonts w:hint="eastAsia" w:eastAsia="宋体"/>
                <w:bCs/>
              </w:rPr>
              <w:t>视唱、练耳</w:t>
            </w:r>
          </w:p>
        </w:tc>
        <w:tc>
          <w:tcPr>
            <w:tcW w:w="850" w:type="dxa"/>
            <w:vAlign w:val="center"/>
          </w:tcPr>
          <w:p>
            <w:pPr>
              <w:pStyle w:val="40"/>
              <w:jc w:val="center"/>
              <w:rPr>
                <w:rFonts w:eastAsia="宋体"/>
                <w:bCs/>
              </w:rPr>
            </w:pPr>
            <w:r>
              <w:rPr>
                <w:rFonts w:eastAsia="宋体"/>
                <w:bCs/>
              </w:rPr>
              <w:t>7</w:t>
            </w:r>
            <w:r>
              <w:rPr>
                <w:rFonts w:hint="eastAsia" w:eastAsia="宋体"/>
                <w:bCs/>
              </w:rPr>
              <w:t>0</w:t>
            </w:r>
            <w:r>
              <w:rPr>
                <w:rFonts w:eastAsia="宋体"/>
                <w:bCs/>
              </w:rPr>
              <w:t>%</w:t>
            </w:r>
            <w:r>
              <w:rPr>
                <w:rFonts w:hint="eastAsia" w:eastAsia="宋体"/>
                <w:bCs/>
              </w:rPr>
              <w:t xml:space="preserve"> </w:t>
            </w:r>
          </w:p>
        </w:tc>
        <w:tc>
          <w:tcPr>
            <w:tcW w:w="4226" w:type="dxa"/>
            <w:vAlign w:val="center"/>
          </w:tcPr>
          <w:p>
            <w:pPr>
              <w:pStyle w:val="40"/>
              <w:rPr>
                <w:rFonts w:eastAsia="宋体"/>
                <w:bCs/>
                <w:color w:val="000000"/>
                <w:szCs w:val="21"/>
              </w:rPr>
            </w:pPr>
            <w:r>
              <w:rPr>
                <w:rFonts w:hint="eastAsia" w:eastAsia="宋体"/>
                <w:bCs/>
                <w:color w:val="000000"/>
                <w:szCs w:val="21"/>
              </w:rPr>
              <w:t>考查实践得分</w:t>
            </w:r>
          </w:p>
        </w:tc>
        <w:tc>
          <w:tcPr>
            <w:tcW w:w="1470" w:type="dxa"/>
            <w:vAlign w:val="center"/>
          </w:tcPr>
          <w:p>
            <w:pPr>
              <w:pStyle w:val="40"/>
              <w:jc w:val="center"/>
              <w:rPr>
                <w:rFonts w:eastAsia="宋体"/>
                <w:bCs/>
                <w:color w:val="000000"/>
                <w:szCs w:val="21"/>
              </w:rPr>
            </w:pPr>
            <w:r>
              <w:rPr>
                <w:rFonts w:eastAsia="宋体"/>
                <w:bCs/>
                <w:color w:val="000000"/>
                <w:szCs w:val="21"/>
              </w:rPr>
              <w:t>2</w:t>
            </w:r>
            <w:r>
              <w:rPr>
                <w:rFonts w:hint="eastAsia" w:eastAsia="宋体"/>
                <w:bCs/>
                <w:color w:val="000000"/>
                <w:szCs w:val="21"/>
              </w:rPr>
              <w:t>-1、</w:t>
            </w:r>
            <w:r>
              <w:rPr>
                <w:rFonts w:eastAsia="宋体"/>
                <w:bCs/>
                <w:color w:val="000000"/>
                <w:szCs w:val="21"/>
              </w:rPr>
              <w:t>5</w:t>
            </w:r>
            <w:r>
              <w:rPr>
                <w:rFonts w:hint="eastAsia" w:eastAsia="宋体"/>
                <w:bCs/>
                <w:color w:val="000000"/>
                <w:szCs w:val="21"/>
              </w:rPr>
              <w:t>-</w:t>
            </w:r>
            <w:r>
              <w:rPr>
                <w:rFonts w:eastAsia="宋体"/>
                <w:bCs/>
                <w:color w:val="000000"/>
                <w:szCs w:val="21"/>
              </w:rPr>
              <w:t>1</w:t>
            </w:r>
            <w:r>
              <w:rPr>
                <w:rFonts w:hint="eastAsia" w:eastAsia="宋体"/>
                <w:bCs/>
                <w:color w:val="000000"/>
                <w:szCs w:val="21"/>
              </w:rPr>
              <w:t>、</w:t>
            </w:r>
            <w:r>
              <w:rPr>
                <w:rFonts w:eastAsia="宋体"/>
                <w:bCs/>
                <w:color w:val="000000"/>
                <w:szCs w:val="21"/>
              </w:rPr>
              <w:t>5</w:t>
            </w:r>
            <w:r>
              <w:rPr>
                <w:rFonts w:hint="eastAsia" w:eastAsia="宋体"/>
                <w:bCs/>
                <w:color w:val="000000"/>
                <w:szCs w:val="21"/>
              </w:rPr>
              <w:t>-</w:t>
            </w:r>
            <w:r>
              <w:rPr>
                <w:rFonts w:eastAsia="宋体"/>
                <w:bCs/>
                <w:color w:val="000000"/>
                <w:szCs w:val="21"/>
              </w:rPr>
              <w:t>2</w:t>
            </w:r>
          </w:p>
        </w:tc>
      </w:tr>
    </w:tbl>
    <w:p>
      <w:pPr>
        <w:spacing w:line="360" w:lineRule="auto"/>
        <w:ind w:firstLine="482" w:firstLineChars="200"/>
        <w:rPr>
          <w:rFonts w:ascii="宋体" w:hAnsi="宋体" w:eastAsia="宋体"/>
          <w:b/>
          <w:sz w:val="24"/>
        </w:rPr>
      </w:pPr>
      <w:r>
        <w:rPr>
          <w:rFonts w:hint="eastAsia" w:ascii="宋体" w:hAnsi="宋体" w:eastAsia="宋体"/>
          <w:b/>
          <w:sz w:val="24"/>
        </w:rPr>
        <w:t>八</w:t>
      </w:r>
      <w:r>
        <w:rPr>
          <w:rFonts w:ascii="宋体" w:hAnsi="宋体" w:eastAsia="宋体"/>
          <w:b/>
          <w:sz w:val="24"/>
        </w:rPr>
        <w:t>、</w:t>
      </w:r>
      <w:r>
        <w:rPr>
          <w:rFonts w:hint="eastAsia" w:ascii="宋体" w:hAnsi="宋体" w:eastAsia="宋体"/>
          <w:b/>
          <w:sz w:val="24"/>
        </w:rPr>
        <w:t>有关说明</w:t>
      </w:r>
    </w:p>
    <w:p>
      <w:pPr>
        <w:spacing w:line="360" w:lineRule="auto"/>
        <w:ind w:firstLine="422" w:firstLineChars="200"/>
        <w:rPr>
          <w:rFonts w:ascii="宋体" w:hAnsi="宋体" w:eastAsia="宋体"/>
          <w:b/>
          <w:color w:val="000000"/>
          <w:szCs w:val="21"/>
        </w:rPr>
      </w:pPr>
      <w:r>
        <w:rPr>
          <w:rFonts w:hint="eastAsia" w:ascii="宋体" w:hAnsi="宋体" w:eastAsia="宋体"/>
          <w:b/>
          <w:color w:val="000000"/>
          <w:szCs w:val="21"/>
        </w:rPr>
        <w:t>（一）持续改进</w:t>
      </w:r>
    </w:p>
    <w:p>
      <w:pPr>
        <w:wordWrap w:val="0"/>
        <w:spacing w:line="360" w:lineRule="auto"/>
        <w:ind w:firstLine="420" w:firstLineChars="200"/>
        <w:rPr>
          <w:rFonts w:ascii="宋体" w:hAnsi="宋体" w:eastAsia="宋体"/>
          <w:szCs w:val="21"/>
        </w:rPr>
      </w:pPr>
      <w:r>
        <w:rPr>
          <w:rFonts w:hint="eastAsia" w:ascii="宋体" w:hAnsi="宋体" w:eastAsia="宋体"/>
          <w:szCs w:val="21"/>
        </w:rPr>
        <w:t>本课程主要运用理论与技能相结合的方法进行教学。理论部分以讲授为主，注重培养学生的自学能力和分析解答现实问题的能力。演唱部分将通过还课、鉴赏等方式强化学生的实际演奏能力。</w:t>
      </w:r>
    </w:p>
    <w:p>
      <w:pPr>
        <w:spacing w:line="360" w:lineRule="auto"/>
        <w:ind w:firstLine="422" w:firstLineChars="200"/>
        <w:rPr>
          <w:rFonts w:ascii="宋体" w:hAnsi="宋体" w:eastAsia="宋体"/>
          <w:b/>
          <w:color w:val="000000"/>
          <w:szCs w:val="21"/>
        </w:rPr>
      </w:pPr>
      <w:r>
        <w:rPr>
          <w:rFonts w:hint="eastAsia" w:ascii="宋体" w:hAnsi="宋体" w:eastAsia="宋体"/>
          <w:b/>
          <w:color w:val="000000"/>
          <w:szCs w:val="21"/>
        </w:rPr>
        <w:t>（二）</w:t>
      </w:r>
      <w:r>
        <w:rPr>
          <w:rFonts w:ascii="宋体" w:hAnsi="宋体" w:eastAsia="宋体"/>
          <w:b/>
          <w:color w:val="000000"/>
          <w:szCs w:val="21"/>
        </w:rPr>
        <w:t>参考书目及学习资料</w:t>
      </w:r>
    </w:p>
    <w:p>
      <w:pPr>
        <w:spacing w:line="360" w:lineRule="auto"/>
        <w:ind w:firstLine="420" w:firstLineChars="200"/>
        <w:rPr>
          <w:rFonts w:ascii="宋体" w:hAnsi="宋体" w:eastAsia="宋体"/>
          <w:szCs w:val="21"/>
        </w:rPr>
      </w:pPr>
      <w:r>
        <w:rPr>
          <w:rFonts w:hint="eastAsia" w:ascii="宋体" w:hAnsi="宋体" w:eastAsia="宋体"/>
          <w:szCs w:val="21"/>
        </w:rPr>
        <w:t>1.教材</w:t>
      </w:r>
    </w:p>
    <w:p>
      <w:pPr>
        <w:spacing w:line="360" w:lineRule="auto"/>
        <w:ind w:firstLine="420" w:firstLineChars="200"/>
        <w:rPr>
          <w:rFonts w:ascii="宋体" w:hAnsi="宋体" w:eastAsia="宋体"/>
          <w:kern w:val="0"/>
          <w:szCs w:val="21"/>
        </w:rPr>
      </w:pPr>
      <w:r>
        <w:rPr>
          <w:rFonts w:hint="eastAsia" w:ascii="宋体" w:hAnsi="宋体" w:eastAsia="宋体"/>
          <w:kern w:val="0"/>
          <w:szCs w:val="21"/>
        </w:rPr>
        <w:t>本课程根据学生还课、课堂讨论、实验环节、平时考核情况和学生、教学督导等的反馈，及时对教学中的不足之处进行改进，并在下一轮课程教学中整改完善，确保相应毕业要求指标点达成。</w:t>
      </w:r>
    </w:p>
    <w:p>
      <w:pPr>
        <w:spacing w:line="360" w:lineRule="auto"/>
        <w:ind w:firstLine="420" w:firstLineChars="200"/>
        <w:rPr>
          <w:rFonts w:ascii="宋体" w:hAnsi="宋体" w:eastAsia="宋体"/>
          <w:szCs w:val="21"/>
        </w:rPr>
      </w:pPr>
      <w:r>
        <w:rPr>
          <w:rFonts w:hint="eastAsia" w:ascii="宋体" w:hAnsi="宋体" w:eastAsia="宋体"/>
          <w:szCs w:val="21"/>
        </w:rPr>
        <w:t>2.教学参考书</w:t>
      </w:r>
    </w:p>
    <w:p>
      <w:pPr>
        <w:tabs>
          <w:tab w:val="left" w:pos="5580"/>
        </w:tabs>
        <w:spacing w:line="360" w:lineRule="auto"/>
        <w:rPr>
          <w:rFonts w:ascii="宋体" w:hAnsi="宋体" w:eastAsia="宋体" w:cs="宋体"/>
          <w:szCs w:val="21"/>
        </w:rPr>
      </w:pPr>
      <w:r>
        <w:rPr>
          <w:rFonts w:hint="eastAsia" w:ascii="宋体" w:hAnsi="宋体" w:eastAsia="宋体" w:cs="宋体"/>
          <w:szCs w:val="21"/>
        </w:rPr>
        <w:t>《视唱练耳》，许敬行 孙虹编著，高等教育出版社，2001.01。</w:t>
      </w:r>
    </w:p>
    <w:p>
      <w:pPr>
        <w:tabs>
          <w:tab w:val="left" w:pos="5580"/>
        </w:tabs>
        <w:spacing w:line="360" w:lineRule="auto"/>
        <w:rPr>
          <w:rFonts w:ascii="宋体" w:hAnsi="宋体" w:eastAsia="宋体"/>
          <w:szCs w:val="21"/>
        </w:rPr>
      </w:pPr>
      <w:r>
        <w:rPr>
          <w:rFonts w:hint="eastAsia" w:ascii="宋体" w:hAnsi="宋体" w:eastAsia="宋体" w:cs="宋体"/>
          <w:szCs w:val="21"/>
        </w:rPr>
        <w:t>《视唱教程》，陈洪编著，人民音乐出版社，1998。</w:t>
      </w:r>
    </w:p>
    <w:p>
      <w:pPr>
        <w:tabs>
          <w:tab w:val="left" w:pos="5580"/>
        </w:tabs>
        <w:spacing w:line="360" w:lineRule="auto"/>
        <w:ind w:firstLine="5670" w:firstLineChars="2700"/>
        <w:rPr>
          <w:rFonts w:ascii="宋体" w:hAnsi="宋体" w:eastAsia="宋体"/>
          <w:szCs w:val="21"/>
        </w:rPr>
      </w:pPr>
      <w:r>
        <w:rPr>
          <w:rFonts w:hint="eastAsia" w:ascii="宋体" w:hAnsi="宋体" w:eastAsia="宋体" w:cs="宋体"/>
          <w:szCs w:val="21"/>
        </w:rPr>
        <w:t>修订人：杨番</w:t>
      </w:r>
    </w:p>
    <w:p>
      <w:pPr>
        <w:spacing w:line="360" w:lineRule="auto"/>
        <w:ind w:firstLine="5670" w:firstLineChars="2700"/>
        <w:rPr>
          <w:rFonts w:ascii="宋体" w:hAnsi="宋体" w:eastAsia="宋体"/>
          <w:szCs w:val="21"/>
        </w:rPr>
      </w:pPr>
      <w:r>
        <w:rPr>
          <w:rFonts w:hint="eastAsia" w:ascii="宋体" w:hAnsi="宋体" w:eastAsia="宋体" w:cs="宋体"/>
          <w:szCs w:val="21"/>
        </w:rPr>
        <w:t>审定人：徐忆巍</w:t>
      </w:r>
    </w:p>
    <w:p>
      <w:pPr>
        <w:spacing w:line="360" w:lineRule="auto"/>
        <w:ind w:firstLine="5670" w:firstLineChars="2700"/>
        <w:rPr>
          <w:rFonts w:ascii="宋体" w:hAnsi="宋体" w:eastAsia="宋体" w:cs="宋体"/>
          <w:szCs w:val="21"/>
        </w:rPr>
      </w:pPr>
      <w:r>
        <w:rPr>
          <w:rFonts w:hint="eastAsia" w:ascii="宋体" w:hAnsi="宋体" w:eastAsia="宋体" w:cs="宋体"/>
          <w:szCs w:val="21"/>
        </w:rPr>
        <w:t>批准人：张志欣</w:t>
      </w:r>
    </w:p>
    <w:p>
      <w:pPr>
        <w:spacing w:line="360" w:lineRule="auto"/>
        <w:ind w:firstLine="5670" w:firstLineChars="2700"/>
        <w:rPr>
          <w:rFonts w:ascii="宋体" w:hAnsi="宋体" w:eastAsia="宋体" w:cs="宋体"/>
          <w:szCs w:val="21"/>
        </w:rPr>
      </w:pPr>
      <w:r>
        <w:rPr>
          <w:rFonts w:hint="eastAsia" w:ascii="宋体" w:hAnsi="宋体" w:eastAsia="宋体" w:cs="宋体"/>
          <w:szCs w:val="21"/>
        </w:rPr>
        <w:t>批准时间：20</w:t>
      </w:r>
      <w:r>
        <w:rPr>
          <w:rFonts w:ascii="宋体" w:hAnsi="宋体" w:eastAsia="宋体" w:cs="宋体"/>
          <w:szCs w:val="21"/>
        </w:rPr>
        <w:t>23</w:t>
      </w:r>
      <w:r>
        <w:rPr>
          <w:rFonts w:hint="eastAsia" w:ascii="宋体" w:hAnsi="宋体" w:eastAsia="宋体" w:cs="宋体"/>
          <w:szCs w:val="21"/>
        </w:rPr>
        <w:t>年</w:t>
      </w:r>
      <w:r>
        <w:rPr>
          <w:rFonts w:hint="eastAsia" w:ascii="宋体" w:hAnsi="宋体" w:eastAsia="宋体" w:cs="宋体"/>
          <w:szCs w:val="21"/>
          <w:lang w:val="en-US" w:eastAsia="zh-CN"/>
        </w:rPr>
        <w:t>9</w:t>
      </w:r>
      <w:r>
        <w:rPr>
          <w:rFonts w:hint="eastAsia" w:ascii="宋体" w:hAnsi="宋体" w:eastAsia="宋体" w:cs="宋体"/>
          <w:szCs w:val="21"/>
        </w:rPr>
        <w:t>月</w:t>
      </w:r>
    </w:p>
    <w:bookmarkEnd w:id="9"/>
    <w:p>
      <w:pPr>
        <w:pStyle w:val="10"/>
        <w:ind w:firstLine="2570" w:firstLineChars="800"/>
        <w:rPr>
          <w:rFonts w:ascii="宋体" w:hAnsi="宋体" w:eastAsia="宋体"/>
          <w:b/>
          <w:bCs/>
          <w:sz w:val="32"/>
          <w:szCs w:val="32"/>
        </w:rPr>
      </w:pPr>
      <w:r>
        <w:rPr>
          <w:rFonts w:hint="eastAsia" w:ascii="宋体" w:hAnsi="宋体" w:eastAsia="宋体"/>
          <w:b/>
          <w:bCs/>
          <w:sz w:val="32"/>
          <w:szCs w:val="32"/>
        </w:rPr>
        <w:t>视唱练耳</w:t>
      </w:r>
      <w:r>
        <w:rPr>
          <w:rFonts w:ascii="Times New Roman" w:hAnsi="Times New Roman" w:eastAsia="宋体" w:cs="Times New Roman"/>
          <w:b/>
          <w:bCs/>
          <w:sz w:val="32"/>
          <w:szCs w:val="32"/>
        </w:rPr>
        <w:t>II</w:t>
      </w:r>
      <w:r>
        <w:rPr>
          <w:rFonts w:hint="eastAsia" w:ascii="宋体" w:hAnsi="宋体" w:eastAsia="宋体"/>
          <w:b/>
          <w:bCs/>
          <w:sz w:val="32"/>
          <w:szCs w:val="32"/>
        </w:rPr>
        <w:t>程</w:t>
      </w:r>
      <w:r>
        <w:rPr>
          <w:rFonts w:ascii="宋体" w:hAnsi="宋体" w:eastAsia="宋体"/>
          <w:b/>
          <w:bCs/>
          <w:sz w:val="32"/>
          <w:szCs w:val="32"/>
        </w:rPr>
        <w:t>教学大纲</w:t>
      </w:r>
    </w:p>
    <w:p>
      <w:pPr>
        <w:spacing w:line="312" w:lineRule="auto"/>
        <w:jc w:val="center"/>
        <w:rPr>
          <w:rFonts w:ascii="宋体" w:hAnsi="宋体" w:eastAsia="宋体"/>
          <w:b/>
          <w:bCs/>
          <w:sz w:val="32"/>
          <w:szCs w:val="32"/>
        </w:rPr>
      </w:pPr>
      <w:r>
        <w:rPr>
          <w:rFonts w:hint="eastAsia" w:ascii="宋体" w:hAnsi="宋体" w:eastAsia="宋体"/>
          <w:b/>
          <w:bCs/>
          <w:sz w:val="32"/>
          <w:szCs w:val="32"/>
        </w:rPr>
        <w:t xml:space="preserve"> </w:t>
      </w:r>
      <w:r>
        <w:rPr>
          <w:rFonts w:ascii="宋体" w:hAnsi="宋体" w:eastAsia="宋体"/>
          <w:b/>
          <w:bCs/>
          <w:sz w:val="32"/>
          <w:szCs w:val="32"/>
        </w:rPr>
        <w:t>（</w:t>
      </w:r>
      <w:r>
        <w:rPr>
          <w:rFonts w:ascii="Times New Roman" w:hAnsi="Times New Roman" w:eastAsia="宋体" w:cs="Times New Roman"/>
          <w:b/>
          <w:bCs/>
          <w:sz w:val="32"/>
          <w:szCs w:val="32"/>
        </w:rPr>
        <w:t>Sight Singing and Ear Training II</w:t>
      </w:r>
      <w:r>
        <w:rPr>
          <w:rFonts w:ascii="宋体" w:hAnsi="宋体" w:eastAsia="宋体"/>
          <w:b/>
          <w:bCs/>
          <w:sz w:val="32"/>
          <w:szCs w:val="32"/>
        </w:rPr>
        <w:t>）</w:t>
      </w:r>
    </w:p>
    <w:p>
      <w:pPr>
        <w:spacing w:line="312" w:lineRule="auto"/>
        <w:jc w:val="center"/>
        <w:rPr>
          <w:rFonts w:ascii="宋体" w:hAnsi="宋体" w:eastAsia="宋体"/>
          <w:bCs/>
          <w:sz w:val="32"/>
          <w:szCs w:val="32"/>
        </w:rPr>
      </w:pPr>
    </w:p>
    <w:p>
      <w:pPr>
        <w:spacing w:line="360" w:lineRule="auto"/>
        <w:ind w:firstLine="361" w:firstLineChars="150"/>
        <w:rPr>
          <w:rFonts w:ascii="宋体" w:hAnsi="宋体" w:eastAsia="宋体"/>
          <w:b/>
          <w:sz w:val="24"/>
        </w:rPr>
      </w:pPr>
      <w:r>
        <w:rPr>
          <w:rFonts w:ascii="宋体" w:hAnsi="宋体" w:eastAsia="宋体"/>
          <w:b/>
          <w:sz w:val="24"/>
        </w:rPr>
        <w:t>一、课程概况</w:t>
      </w:r>
    </w:p>
    <w:p>
      <w:pPr>
        <w:spacing w:line="360" w:lineRule="auto"/>
        <w:ind w:firstLine="422" w:firstLineChars="200"/>
        <w:rPr>
          <w:rFonts w:ascii="宋体" w:hAnsi="宋体" w:eastAsia="宋体"/>
          <w:b/>
          <w:kern w:val="0"/>
          <w:szCs w:val="21"/>
        </w:rPr>
      </w:pPr>
      <w:r>
        <w:rPr>
          <w:rFonts w:ascii="宋体" w:hAnsi="宋体" w:eastAsia="宋体"/>
          <w:b/>
          <w:bCs/>
          <w:kern w:val="0"/>
          <w:szCs w:val="21"/>
        </w:rPr>
        <w:t>课程代码</w:t>
      </w:r>
      <w:r>
        <w:rPr>
          <w:rFonts w:ascii="宋体" w:hAnsi="宋体" w:eastAsia="宋体"/>
          <w:b/>
          <w:kern w:val="0"/>
          <w:szCs w:val="21"/>
        </w:rPr>
        <w:t>：</w:t>
      </w:r>
      <w:r>
        <w:rPr>
          <w:rFonts w:hint="eastAsia" w:ascii="宋体" w:hAnsi="宋体" w:eastAsia="宋体"/>
          <w:b/>
          <w:kern w:val="0"/>
          <w:szCs w:val="21"/>
        </w:rPr>
        <w:t>240300</w:t>
      </w:r>
      <w:r>
        <w:rPr>
          <w:rFonts w:ascii="宋体" w:hAnsi="宋体" w:eastAsia="宋体"/>
          <w:b/>
          <w:kern w:val="0"/>
          <w:szCs w:val="21"/>
        </w:rPr>
        <w:t>5</w:t>
      </w:r>
    </w:p>
    <w:p>
      <w:pPr>
        <w:spacing w:line="360" w:lineRule="auto"/>
        <w:ind w:firstLine="422" w:firstLineChars="200"/>
        <w:rPr>
          <w:rFonts w:ascii="宋体" w:hAnsi="宋体" w:eastAsia="宋体"/>
          <w:kern w:val="0"/>
          <w:szCs w:val="21"/>
        </w:rPr>
      </w:pPr>
      <w:r>
        <w:rPr>
          <w:rFonts w:ascii="宋体" w:hAnsi="宋体" w:eastAsia="宋体"/>
          <w:b/>
          <w:bCs/>
          <w:kern w:val="0"/>
          <w:szCs w:val="21"/>
        </w:rPr>
        <w:t>学    分：</w:t>
      </w:r>
      <w:r>
        <w:rPr>
          <w:rFonts w:hint="eastAsia" w:ascii="宋体" w:hAnsi="宋体" w:eastAsia="宋体"/>
          <w:kern w:val="0"/>
          <w:szCs w:val="21"/>
        </w:rPr>
        <w:t>2</w:t>
      </w:r>
    </w:p>
    <w:p>
      <w:pPr>
        <w:spacing w:line="360" w:lineRule="auto"/>
        <w:ind w:firstLine="422" w:firstLineChars="200"/>
        <w:rPr>
          <w:rFonts w:ascii="宋体" w:hAnsi="宋体" w:eastAsia="宋体"/>
          <w:kern w:val="0"/>
          <w:szCs w:val="21"/>
        </w:rPr>
      </w:pPr>
      <w:r>
        <w:rPr>
          <w:rFonts w:ascii="宋体" w:hAnsi="宋体" w:eastAsia="宋体"/>
          <w:b/>
          <w:bCs/>
          <w:kern w:val="0"/>
          <w:szCs w:val="21"/>
        </w:rPr>
        <w:t>学    时：</w:t>
      </w:r>
      <w:r>
        <w:rPr>
          <w:rFonts w:hint="eastAsia" w:ascii="宋体" w:hAnsi="宋体" w:eastAsia="宋体"/>
          <w:bCs/>
          <w:kern w:val="0"/>
          <w:szCs w:val="21"/>
        </w:rPr>
        <w:t>32</w:t>
      </w:r>
    </w:p>
    <w:p>
      <w:pPr>
        <w:spacing w:line="360" w:lineRule="auto"/>
        <w:ind w:firstLine="422" w:firstLineChars="200"/>
        <w:rPr>
          <w:rFonts w:ascii="宋体" w:hAnsi="宋体" w:eastAsia="宋体"/>
          <w:color w:val="000000"/>
          <w:szCs w:val="21"/>
        </w:rPr>
      </w:pPr>
      <w:r>
        <w:rPr>
          <w:rFonts w:ascii="宋体" w:hAnsi="宋体" w:eastAsia="宋体"/>
          <w:b/>
          <w:bCs/>
          <w:kern w:val="0"/>
          <w:szCs w:val="21"/>
        </w:rPr>
        <w:t>先修课程：</w:t>
      </w:r>
      <w:r>
        <w:rPr>
          <w:rFonts w:ascii="宋体" w:hAnsi="宋体" w:eastAsia="宋体"/>
          <w:bCs/>
          <w:kern w:val="0"/>
          <w:szCs w:val="21"/>
        </w:rPr>
        <w:t>无</w:t>
      </w:r>
    </w:p>
    <w:p>
      <w:pPr>
        <w:spacing w:line="360" w:lineRule="auto"/>
        <w:ind w:firstLine="422" w:firstLineChars="200"/>
        <w:rPr>
          <w:rFonts w:ascii="宋体" w:hAnsi="宋体" w:eastAsia="宋体"/>
          <w:kern w:val="0"/>
          <w:szCs w:val="21"/>
        </w:rPr>
      </w:pPr>
      <w:r>
        <w:rPr>
          <w:rFonts w:ascii="宋体" w:hAnsi="宋体" w:eastAsia="宋体"/>
          <w:b/>
          <w:bCs/>
          <w:kern w:val="0"/>
          <w:szCs w:val="21"/>
        </w:rPr>
        <w:t>适用专业：</w:t>
      </w:r>
      <w:r>
        <w:rPr>
          <w:rFonts w:hint="eastAsia" w:ascii="宋体" w:hAnsi="宋体" w:eastAsia="宋体"/>
          <w:kern w:val="0"/>
          <w:szCs w:val="21"/>
        </w:rPr>
        <w:t>音乐学（师范）</w:t>
      </w:r>
    </w:p>
    <w:p>
      <w:pPr>
        <w:spacing w:line="360" w:lineRule="auto"/>
        <w:ind w:firstLine="422" w:firstLineChars="200"/>
        <w:rPr>
          <w:rFonts w:ascii="宋体" w:hAnsi="宋体" w:eastAsia="宋体"/>
          <w:bCs/>
          <w:kern w:val="0"/>
          <w:szCs w:val="21"/>
        </w:rPr>
      </w:pPr>
      <w:r>
        <w:rPr>
          <w:rFonts w:hint="eastAsia" w:ascii="宋体" w:hAnsi="宋体" w:eastAsia="宋体"/>
          <w:b/>
          <w:bCs/>
          <w:kern w:val="0"/>
          <w:szCs w:val="21"/>
        </w:rPr>
        <w:t>建议</w:t>
      </w:r>
      <w:r>
        <w:rPr>
          <w:rFonts w:ascii="宋体" w:hAnsi="宋体" w:eastAsia="宋体"/>
          <w:b/>
          <w:bCs/>
          <w:kern w:val="0"/>
          <w:szCs w:val="21"/>
        </w:rPr>
        <w:t>教材：</w:t>
      </w:r>
      <w:r>
        <w:rPr>
          <w:rFonts w:hint="eastAsia" w:ascii="宋体" w:hAnsi="宋体" w:eastAsia="宋体"/>
          <w:bCs/>
          <w:kern w:val="0"/>
          <w:szCs w:val="21"/>
        </w:rPr>
        <w:t>《新概念单声部视唱实用教程》，沈滨 编著，上海音乐出版社，20</w:t>
      </w:r>
      <w:r>
        <w:rPr>
          <w:rFonts w:ascii="宋体" w:hAnsi="宋体" w:eastAsia="宋体"/>
          <w:bCs/>
          <w:kern w:val="0"/>
          <w:szCs w:val="21"/>
        </w:rPr>
        <w:t>18.8</w:t>
      </w:r>
      <w:r>
        <w:rPr>
          <w:rFonts w:hint="eastAsia" w:ascii="宋体" w:hAnsi="宋体" w:eastAsia="宋体"/>
          <w:bCs/>
          <w:kern w:val="0"/>
          <w:szCs w:val="21"/>
        </w:rPr>
        <w:t>。</w:t>
      </w:r>
    </w:p>
    <w:p>
      <w:pPr>
        <w:spacing w:line="360" w:lineRule="auto"/>
        <w:ind w:firstLine="422" w:firstLineChars="200"/>
        <w:rPr>
          <w:rFonts w:ascii="宋体" w:hAnsi="宋体" w:eastAsia="宋体"/>
          <w:b/>
          <w:bCs/>
          <w:kern w:val="0"/>
          <w:szCs w:val="21"/>
        </w:rPr>
      </w:pPr>
      <w:r>
        <w:rPr>
          <w:rFonts w:ascii="宋体" w:hAnsi="宋体" w:eastAsia="宋体"/>
          <w:b/>
          <w:bCs/>
          <w:kern w:val="0"/>
          <w:szCs w:val="21"/>
        </w:rPr>
        <w:t>课程归口：</w:t>
      </w:r>
      <w:r>
        <w:rPr>
          <w:rFonts w:hint="eastAsia" w:ascii="宋体" w:hAnsi="宋体" w:eastAsia="宋体"/>
          <w:kern w:val="0"/>
          <w:szCs w:val="21"/>
        </w:rPr>
        <w:t>师范学院</w:t>
      </w:r>
    </w:p>
    <w:p>
      <w:pPr>
        <w:spacing w:line="360" w:lineRule="auto"/>
        <w:ind w:firstLine="422" w:firstLineChars="200"/>
        <w:rPr>
          <w:rFonts w:ascii="宋体" w:hAnsi="宋体" w:eastAsia="宋体"/>
          <w:bCs/>
          <w:kern w:val="0"/>
          <w:szCs w:val="21"/>
        </w:rPr>
      </w:pPr>
      <w:r>
        <w:rPr>
          <w:rFonts w:ascii="宋体" w:hAnsi="宋体" w:eastAsia="宋体"/>
          <w:b/>
          <w:bCs/>
          <w:kern w:val="0"/>
          <w:szCs w:val="21"/>
        </w:rPr>
        <w:t>课程的性质与任务</w:t>
      </w:r>
      <w:r>
        <w:rPr>
          <w:rFonts w:hint="eastAsia" w:ascii="宋体" w:hAnsi="宋体" w:eastAsia="宋体"/>
          <w:b/>
          <w:bCs/>
          <w:kern w:val="0"/>
          <w:szCs w:val="21"/>
        </w:rPr>
        <w:t>：</w:t>
      </w:r>
      <w:r>
        <w:rPr>
          <w:rFonts w:hint="eastAsia" w:ascii="宋体" w:hAnsi="宋体" w:eastAsia="宋体"/>
          <w:bCs/>
          <w:kern w:val="0"/>
          <w:szCs w:val="21"/>
        </w:rPr>
        <w:t>本课程是高校音乐学专业的</w:t>
      </w:r>
      <w:r>
        <w:rPr>
          <w:rFonts w:ascii="宋体" w:hAnsi="宋体" w:eastAsia="宋体"/>
          <w:bCs/>
          <w:kern w:val="0"/>
          <w:szCs w:val="21"/>
        </w:rPr>
        <w:t>专业基础必修课</w:t>
      </w:r>
      <w:r>
        <w:rPr>
          <w:rFonts w:hint="eastAsia" w:ascii="宋体" w:hAnsi="宋体" w:eastAsia="宋体"/>
          <w:bCs/>
          <w:kern w:val="0"/>
          <w:szCs w:val="21"/>
        </w:rPr>
        <w:t>，于第一学年第一学期开设。</w:t>
      </w:r>
      <w:r>
        <w:rPr>
          <w:rFonts w:ascii="宋体" w:hAnsi="宋体" w:eastAsia="宋体"/>
          <w:bCs/>
          <w:kern w:val="0"/>
          <w:szCs w:val="21"/>
        </w:rPr>
        <w:t>通过本课程的学习，</w:t>
      </w:r>
      <w:r>
        <w:rPr>
          <w:rFonts w:hint="eastAsia" w:ascii="宋体" w:hAnsi="宋体" w:eastAsia="宋体"/>
          <w:bCs/>
          <w:kern w:val="0"/>
          <w:szCs w:val="21"/>
        </w:rPr>
        <w:t>训练学生的读谱能力，培养学生的节奏、音准和音乐感觉；练耳的目的在于发展音乐听觉及音乐记忆力，使学生能够分辨音的高低、长短、音色、节拍、节奏和调式、调性。学生在学完本课程后，应达到中、小学音乐教师及从事其他音乐工作所必备的视谱、听音能力。具备良好的音准、节奏感和一定的情感表达能力；能听辨分析一般音乐作品的调式、调性、节拍、节奏、音程、和弦、乐句、终止等要素。</w:t>
      </w:r>
    </w:p>
    <w:p>
      <w:pPr>
        <w:pStyle w:val="6"/>
        <w:spacing w:line="360" w:lineRule="auto"/>
        <w:ind w:firstLine="422" w:firstLineChars="175"/>
        <w:rPr>
          <w:rFonts w:ascii="宋体" w:hAnsi="宋体" w:eastAsia="宋体"/>
          <w:b/>
          <w:sz w:val="24"/>
        </w:rPr>
      </w:pPr>
      <w:r>
        <w:rPr>
          <w:rFonts w:hint="eastAsia" w:ascii="宋体" w:hAnsi="宋体" w:eastAsia="宋体"/>
          <w:b/>
          <w:sz w:val="24"/>
        </w:rPr>
        <w:t>二</w:t>
      </w:r>
      <w:r>
        <w:rPr>
          <w:rFonts w:ascii="宋体" w:hAnsi="宋体" w:eastAsia="宋体"/>
          <w:b/>
          <w:sz w:val="24"/>
        </w:rPr>
        <w:t>、课程目标</w:t>
      </w:r>
    </w:p>
    <w:p>
      <w:pPr>
        <w:spacing w:line="360" w:lineRule="auto"/>
        <w:ind w:firstLine="411" w:firstLineChars="196"/>
        <w:rPr>
          <w:rFonts w:ascii="宋体" w:hAnsi="宋体" w:eastAsia="宋体" w:cs="宋体"/>
          <w:szCs w:val="21"/>
        </w:rPr>
      </w:pPr>
      <w:r>
        <w:rPr>
          <w:rFonts w:hint="eastAsia" w:ascii="宋体" w:hAnsi="宋体" w:eastAsia="宋体" w:cs="宋体"/>
          <w:szCs w:val="21"/>
        </w:rPr>
        <w:t>(一)课程具体目标</w:t>
      </w:r>
    </w:p>
    <w:p>
      <w:pPr>
        <w:spacing w:line="360" w:lineRule="auto"/>
        <w:ind w:firstLine="420" w:firstLineChars="200"/>
        <w:jc w:val="left"/>
        <w:rPr>
          <w:rFonts w:ascii="宋体" w:hAnsi="宋体" w:eastAsia="宋体"/>
          <w:bCs/>
          <w:kern w:val="0"/>
          <w:szCs w:val="21"/>
        </w:rPr>
      </w:pPr>
      <w:r>
        <w:rPr>
          <w:rFonts w:hint="eastAsia" w:ascii="宋体" w:hAnsi="宋体" w:eastAsia="宋体"/>
          <w:szCs w:val="21"/>
        </w:rPr>
        <w:t>目标1. 具备熟练读谱的能力，能够分辨音的长短、高低、时值、音色。</w:t>
      </w:r>
    </w:p>
    <w:p>
      <w:pPr>
        <w:spacing w:line="360" w:lineRule="auto"/>
        <w:ind w:firstLine="420" w:firstLineChars="200"/>
        <w:jc w:val="left"/>
        <w:rPr>
          <w:rFonts w:ascii="宋体" w:hAnsi="宋体" w:eastAsia="宋体"/>
          <w:szCs w:val="21"/>
        </w:rPr>
      </w:pPr>
      <w:r>
        <w:rPr>
          <w:rFonts w:hint="eastAsia" w:ascii="宋体" w:hAnsi="宋体" w:eastAsia="宋体"/>
          <w:szCs w:val="21"/>
        </w:rPr>
        <w:t xml:space="preserve">目标2. </w:t>
      </w:r>
      <w:r>
        <w:rPr>
          <w:rFonts w:hint="eastAsia" w:ascii="宋体" w:hAnsi="宋体" w:eastAsia="宋体"/>
          <w:bCs/>
          <w:kern w:val="0"/>
          <w:szCs w:val="21"/>
        </w:rPr>
        <w:t>具备良好的音准、节奏感和一定的情感表达能力</w:t>
      </w:r>
      <w:r>
        <w:rPr>
          <w:rFonts w:hint="eastAsia" w:ascii="宋体" w:hAnsi="宋体" w:eastAsia="宋体"/>
          <w:szCs w:val="21"/>
        </w:rPr>
        <w:t>。</w:t>
      </w:r>
    </w:p>
    <w:p>
      <w:pPr>
        <w:spacing w:line="360" w:lineRule="auto"/>
        <w:ind w:firstLine="420" w:firstLineChars="200"/>
        <w:rPr>
          <w:rFonts w:ascii="宋体" w:hAnsi="宋体" w:eastAsia="宋体"/>
          <w:bCs/>
          <w:kern w:val="0"/>
          <w:szCs w:val="21"/>
        </w:rPr>
      </w:pPr>
      <w:r>
        <w:rPr>
          <w:rFonts w:hint="eastAsia" w:ascii="宋体" w:hAnsi="宋体" w:eastAsia="宋体"/>
          <w:szCs w:val="21"/>
        </w:rPr>
        <w:t xml:space="preserve">目标3. </w:t>
      </w:r>
      <w:r>
        <w:rPr>
          <w:rFonts w:hint="eastAsia" w:ascii="宋体" w:hAnsi="宋体" w:eastAsia="宋体"/>
          <w:bCs/>
          <w:kern w:val="0"/>
          <w:szCs w:val="21"/>
        </w:rPr>
        <w:t>能辨析音乐作品的调式、调性；节拍、节奏；音程、和弦；乐句、终止等要素。</w:t>
      </w:r>
    </w:p>
    <w:p>
      <w:pPr>
        <w:spacing w:line="440" w:lineRule="exact"/>
        <w:ind w:firstLine="420" w:firstLineChars="200"/>
        <w:rPr>
          <w:rFonts w:ascii="宋体" w:hAnsi="宋体" w:eastAsia="宋体"/>
          <w:color w:val="000000"/>
          <w:szCs w:val="21"/>
        </w:rPr>
      </w:pPr>
      <w:r>
        <w:rPr>
          <w:rFonts w:ascii="宋体" w:hAnsi="宋体" w:eastAsia="宋体"/>
          <w:color w:val="000000"/>
          <w:szCs w:val="21"/>
        </w:rPr>
        <w:t>本课程支撑专业</w:t>
      </w:r>
      <w:r>
        <w:rPr>
          <w:rFonts w:hint="eastAsia" w:ascii="宋体" w:hAnsi="宋体" w:eastAsia="宋体"/>
          <w:color w:val="000000"/>
          <w:szCs w:val="21"/>
        </w:rPr>
        <w:t>人才</w:t>
      </w:r>
      <w:r>
        <w:rPr>
          <w:rFonts w:ascii="宋体" w:hAnsi="宋体" w:eastAsia="宋体"/>
          <w:color w:val="000000"/>
          <w:szCs w:val="21"/>
        </w:rPr>
        <w:t>培养</w:t>
      </w:r>
      <w:r>
        <w:rPr>
          <w:rFonts w:hint="eastAsia" w:ascii="宋体" w:hAnsi="宋体" w:eastAsia="宋体"/>
          <w:color w:val="000000"/>
          <w:szCs w:val="21"/>
        </w:rPr>
        <w:t>方案</w:t>
      </w:r>
      <w:r>
        <w:rPr>
          <w:rFonts w:ascii="宋体" w:hAnsi="宋体" w:eastAsia="宋体"/>
          <w:color w:val="000000"/>
          <w:szCs w:val="21"/>
        </w:rPr>
        <w:t>中毕业要求</w:t>
      </w:r>
      <w:r>
        <w:rPr>
          <w:rFonts w:hint="eastAsia" w:ascii="宋体" w:hAnsi="宋体" w:eastAsia="宋体"/>
          <w:szCs w:val="21"/>
        </w:rPr>
        <w:t>指标点与课程目标</w:t>
      </w:r>
      <w:r>
        <w:rPr>
          <w:rFonts w:hint="eastAsia" w:ascii="宋体" w:hAnsi="宋体" w:eastAsia="宋体"/>
          <w:color w:val="000000"/>
          <w:szCs w:val="21"/>
        </w:rPr>
        <w:t>对应关系如表所示：</w:t>
      </w:r>
    </w:p>
    <w:tbl>
      <w:tblPr>
        <w:tblStyle w:val="19"/>
        <w:tblW w:w="9255" w:type="dxa"/>
        <w:tblInd w:w="93" w:type="dxa"/>
        <w:tblLayout w:type="fixed"/>
        <w:tblCellMar>
          <w:top w:w="0" w:type="dxa"/>
          <w:left w:w="108" w:type="dxa"/>
          <w:bottom w:w="0" w:type="dxa"/>
          <w:right w:w="108" w:type="dxa"/>
        </w:tblCellMar>
      </w:tblPr>
      <w:tblGrid>
        <w:gridCol w:w="1695"/>
        <w:gridCol w:w="945"/>
        <w:gridCol w:w="945"/>
        <w:gridCol w:w="945"/>
        <w:gridCol w:w="945"/>
        <w:gridCol w:w="945"/>
        <w:gridCol w:w="945"/>
        <w:gridCol w:w="945"/>
        <w:gridCol w:w="945"/>
      </w:tblGrid>
      <w:tr>
        <w:tblPrEx>
          <w:tblCellMar>
            <w:top w:w="0" w:type="dxa"/>
            <w:left w:w="108" w:type="dxa"/>
            <w:bottom w:w="0" w:type="dxa"/>
            <w:right w:w="108" w:type="dxa"/>
          </w:tblCellMar>
        </w:tblPrEx>
        <w:trPr>
          <w:trHeight w:val="514" w:hRule="atLeast"/>
        </w:trPr>
        <w:tc>
          <w:tcPr>
            <w:tcW w:w="169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b/>
                <w:kern w:val="0"/>
                <w:szCs w:val="21"/>
              </w:rPr>
            </w:pPr>
            <w:r>
              <w:rPr>
                <w:rFonts w:ascii="宋体" w:hAnsi="宋体" w:eastAsia="宋体"/>
                <w:b/>
                <w:kern w:val="0"/>
                <w:szCs w:val="21"/>
              </w:rPr>
              <w:t>毕业要求</w:t>
            </w:r>
          </w:p>
          <w:p>
            <w:pPr>
              <w:widowControl/>
              <w:jc w:val="center"/>
              <w:rPr>
                <w:rFonts w:ascii="宋体" w:hAnsi="宋体" w:eastAsia="宋体"/>
                <w:b/>
                <w:kern w:val="0"/>
                <w:szCs w:val="21"/>
              </w:rPr>
            </w:pPr>
            <w:r>
              <w:rPr>
                <w:rFonts w:ascii="宋体" w:hAnsi="宋体" w:eastAsia="宋体"/>
                <w:b/>
                <w:kern w:val="0"/>
                <w:szCs w:val="21"/>
              </w:rPr>
              <w:t>指标点</w:t>
            </w:r>
          </w:p>
        </w:tc>
        <w:tc>
          <w:tcPr>
            <w:tcW w:w="7560" w:type="dxa"/>
            <w:gridSpan w:val="8"/>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eastAsia="宋体"/>
                <w:b/>
                <w:kern w:val="0"/>
                <w:szCs w:val="21"/>
              </w:rPr>
            </w:pPr>
            <w:r>
              <w:rPr>
                <w:rFonts w:ascii="宋体" w:hAnsi="宋体" w:eastAsia="宋体"/>
                <w:b/>
                <w:kern w:val="0"/>
                <w:szCs w:val="21"/>
              </w:rPr>
              <w:t>课程目标</w:t>
            </w:r>
          </w:p>
        </w:tc>
      </w:tr>
      <w:tr>
        <w:tblPrEx>
          <w:tblCellMar>
            <w:top w:w="0" w:type="dxa"/>
            <w:left w:w="108" w:type="dxa"/>
            <w:bottom w:w="0" w:type="dxa"/>
            <w:right w:w="108" w:type="dxa"/>
          </w:tblCellMar>
        </w:tblPrEx>
        <w:trPr>
          <w:trHeight w:val="534" w:hRule="atLeast"/>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b/>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宋体"/>
                <w:b/>
                <w:kern w:val="0"/>
                <w:szCs w:val="21"/>
              </w:rPr>
            </w:pPr>
            <w:r>
              <w:rPr>
                <w:rFonts w:ascii="宋体" w:hAnsi="宋体" w:eastAsia="宋体"/>
                <w:b/>
                <w:kern w:val="0"/>
                <w:szCs w:val="21"/>
              </w:rPr>
              <w:t>目标1</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宋体"/>
                <w:b/>
                <w:kern w:val="0"/>
                <w:szCs w:val="21"/>
              </w:rPr>
            </w:pPr>
            <w:r>
              <w:rPr>
                <w:rFonts w:ascii="宋体" w:hAnsi="宋体" w:eastAsia="宋体"/>
                <w:b/>
                <w:kern w:val="0"/>
                <w:szCs w:val="21"/>
              </w:rPr>
              <w:t>目标2</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宋体"/>
                <w:b/>
                <w:kern w:val="0"/>
                <w:szCs w:val="21"/>
              </w:rPr>
            </w:pPr>
            <w:r>
              <w:rPr>
                <w:rFonts w:hint="eastAsia" w:ascii="宋体" w:hAnsi="宋体" w:eastAsia="宋体"/>
                <w:b/>
                <w:kern w:val="0"/>
                <w:szCs w:val="21"/>
              </w:rPr>
              <w:t>目标3</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宋体"/>
                <w:b/>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宋体"/>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宋体"/>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宋体"/>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宋体"/>
                <w:kern w:val="0"/>
                <w:szCs w:val="21"/>
              </w:rPr>
            </w:pPr>
          </w:p>
        </w:tc>
      </w:tr>
      <w:tr>
        <w:tblPrEx>
          <w:tblCellMar>
            <w:top w:w="0" w:type="dxa"/>
            <w:left w:w="108" w:type="dxa"/>
            <w:bottom w:w="0" w:type="dxa"/>
            <w:right w:w="108" w:type="dxa"/>
          </w:tblCellMar>
        </w:tblPrEx>
        <w:trPr>
          <w:trHeight w:val="534" w:hRule="atLeast"/>
        </w:trPr>
        <w:tc>
          <w:tcPr>
            <w:tcW w:w="169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b/>
                <w:kern w:val="0"/>
                <w:szCs w:val="21"/>
              </w:rPr>
            </w:pPr>
            <w:r>
              <w:rPr>
                <w:rFonts w:hint="eastAsia" w:ascii="宋体" w:hAnsi="宋体" w:eastAsia="宋体"/>
                <w:b/>
                <w:kern w:val="0"/>
                <w:szCs w:val="21"/>
              </w:rPr>
              <w:t>毕业要求</w:t>
            </w:r>
            <w:r>
              <w:rPr>
                <w:rFonts w:ascii="宋体" w:hAnsi="宋体" w:eastAsia="宋体"/>
                <w:b/>
                <w:kern w:val="0"/>
                <w:szCs w:val="21"/>
              </w:rPr>
              <w:t>2</w:t>
            </w:r>
            <w:r>
              <w:rPr>
                <w:rFonts w:hint="eastAsia" w:ascii="宋体" w:hAnsi="宋体" w:eastAsia="宋体"/>
                <w:b/>
                <w:kern w:val="0"/>
                <w:szCs w:val="21"/>
              </w:rPr>
              <w:t>-1</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宋体"/>
                <w:kern w:val="0"/>
                <w:szCs w:val="21"/>
              </w:rPr>
            </w:pPr>
            <w:r>
              <w:rPr>
                <w:rFonts w:ascii="宋体" w:hAnsi="宋体" w:eastAsia="宋体"/>
                <w:kern w:val="0"/>
                <w:szCs w:val="21"/>
              </w:rPr>
              <w:t>√</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宋体"/>
                <w:b/>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宋体"/>
                <w:b/>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宋体"/>
                <w:b/>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宋体"/>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宋体"/>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宋体"/>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宋体"/>
                <w:kern w:val="0"/>
                <w:szCs w:val="21"/>
              </w:rPr>
            </w:pPr>
          </w:p>
        </w:tc>
      </w:tr>
      <w:tr>
        <w:tblPrEx>
          <w:tblCellMar>
            <w:top w:w="0" w:type="dxa"/>
            <w:left w:w="108" w:type="dxa"/>
            <w:bottom w:w="0" w:type="dxa"/>
            <w:right w:w="108" w:type="dxa"/>
          </w:tblCellMar>
        </w:tblPrEx>
        <w:trPr>
          <w:trHeight w:val="481" w:hRule="atLeast"/>
        </w:trPr>
        <w:tc>
          <w:tcPr>
            <w:tcW w:w="169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b/>
                <w:kern w:val="0"/>
                <w:szCs w:val="21"/>
              </w:rPr>
            </w:pPr>
            <w:r>
              <w:rPr>
                <w:rFonts w:ascii="宋体" w:hAnsi="宋体" w:eastAsia="宋体"/>
                <w:b/>
                <w:kern w:val="0"/>
                <w:szCs w:val="21"/>
              </w:rPr>
              <w:t>毕业要求</w:t>
            </w:r>
            <w:r>
              <w:rPr>
                <w:rFonts w:ascii="宋体" w:hAnsi="宋体" w:eastAsia="宋体"/>
                <w:b/>
                <w:szCs w:val="21"/>
              </w:rPr>
              <w:t>5-</w:t>
            </w:r>
            <w:r>
              <w:rPr>
                <w:rFonts w:hint="eastAsia" w:ascii="宋体" w:hAnsi="宋体" w:eastAsia="宋体"/>
                <w:b/>
                <w:szCs w:val="21"/>
              </w:rPr>
              <w:t>2</w:t>
            </w:r>
          </w:p>
        </w:tc>
        <w:tc>
          <w:tcPr>
            <w:tcW w:w="945" w:type="dxa"/>
            <w:tcBorders>
              <w:top w:val="nil"/>
              <w:left w:val="nil"/>
              <w:bottom w:val="single" w:color="auto" w:sz="4" w:space="0"/>
              <w:right w:val="single" w:color="auto" w:sz="4" w:space="0"/>
            </w:tcBorders>
            <w:vAlign w:val="center"/>
          </w:tcPr>
          <w:p>
            <w:pPr>
              <w:widowControl/>
              <w:jc w:val="center"/>
              <w:rPr>
                <w:rFonts w:ascii="宋体" w:hAnsi="宋体" w:eastAsia="宋体"/>
                <w:kern w:val="0"/>
                <w:szCs w:val="21"/>
              </w:rPr>
            </w:pPr>
          </w:p>
        </w:tc>
        <w:tc>
          <w:tcPr>
            <w:tcW w:w="945" w:type="dxa"/>
            <w:tcBorders>
              <w:top w:val="nil"/>
              <w:left w:val="nil"/>
              <w:bottom w:val="single" w:color="auto" w:sz="4" w:space="0"/>
              <w:right w:val="single" w:color="auto" w:sz="4" w:space="0"/>
            </w:tcBorders>
            <w:vAlign w:val="center"/>
          </w:tcPr>
          <w:p>
            <w:pPr>
              <w:widowControl/>
              <w:jc w:val="center"/>
              <w:rPr>
                <w:rFonts w:ascii="宋体" w:hAnsi="宋体" w:eastAsia="宋体"/>
                <w:kern w:val="0"/>
                <w:szCs w:val="21"/>
              </w:rPr>
            </w:pPr>
            <w:r>
              <w:rPr>
                <w:rFonts w:ascii="宋体" w:hAnsi="宋体" w:eastAsia="宋体"/>
                <w:kern w:val="0"/>
                <w:szCs w:val="21"/>
              </w:rPr>
              <w:t>√</w:t>
            </w:r>
          </w:p>
        </w:tc>
        <w:tc>
          <w:tcPr>
            <w:tcW w:w="945" w:type="dxa"/>
            <w:tcBorders>
              <w:top w:val="nil"/>
              <w:left w:val="nil"/>
              <w:bottom w:val="single" w:color="auto" w:sz="4" w:space="0"/>
              <w:right w:val="single" w:color="auto" w:sz="4" w:space="0"/>
            </w:tcBorders>
            <w:vAlign w:val="center"/>
          </w:tcPr>
          <w:p>
            <w:pPr>
              <w:widowControl/>
              <w:jc w:val="center"/>
              <w:rPr>
                <w:rFonts w:ascii="宋体" w:hAnsi="宋体" w:eastAsia="宋体"/>
                <w:kern w:val="0"/>
                <w:szCs w:val="21"/>
              </w:rPr>
            </w:pPr>
          </w:p>
        </w:tc>
        <w:tc>
          <w:tcPr>
            <w:tcW w:w="945" w:type="dxa"/>
            <w:tcBorders>
              <w:top w:val="nil"/>
              <w:left w:val="nil"/>
              <w:bottom w:val="single" w:color="auto" w:sz="4" w:space="0"/>
              <w:right w:val="single" w:color="auto" w:sz="4" w:space="0"/>
            </w:tcBorders>
            <w:vAlign w:val="center"/>
          </w:tcPr>
          <w:p>
            <w:pPr>
              <w:widowControl/>
              <w:jc w:val="center"/>
              <w:rPr>
                <w:rFonts w:ascii="宋体" w:hAnsi="宋体" w:eastAsia="宋体"/>
                <w:kern w:val="0"/>
                <w:szCs w:val="21"/>
              </w:rPr>
            </w:pPr>
          </w:p>
        </w:tc>
        <w:tc>
          <w:tcPr>
            <w:tcW w:w="945" w:type="dxa"/>
            <w:tcBorders>
              <w:top w:val="nil"/>
              <w:left w:val="nil"/>
              <w:bottom w:val="single" w:color="auto" w:sz="4" w:space="0"/>
              <w:right w:val="single" w:color="auto" w:sz="4" w:space="0"/>
            </w:tcBorders>
            <w:vAlign w:val="center"/>
          </w:tcPr>
          <w:p>
            <w:pPr>
              <w:widowControl/>
              <w:jc w:val="center"/>
              <w:rPr>
                <w:rFonts w:ascii="宋体" w:hAnsi="宋体" w:eastAsia="宋体"/>
                <w:kern w:val="0"/>
                <w:szCs w:val="21"/>
              </w:rPr>
            </w:pPr>
          </w:p>
        </w:tc>
        <w:tc>
          <w:tcPr>
            <w:tcW w:w="945" w:type="dxa"/>
            <w:tcBorders>
              <w:top w:val="nil"/>
              <w:left w:val="nil"/>
              <w:bottom w:val="single" w:color="auto" w:sz="4" w:space="0"/>
              <w:right w:val="single" w:color="auto" w:sz="4" w:space="0"/>
            </w:tcBorders>
            <w:vAlign w:val="center"/>
          </w:tcPr>
          <w:p>
            <w:pPr>
              <w:widowControl/>
              <w:jc w:val="center"/>
              <w:rPr>
                <w:rFonts w:ascii="宋体" w:hAnsi="宋体" w:eastAsia="宋体"/>
                <w:kern w:val="0"/>
                <w:szCs w:val="21"/>
              </w:rPr>
            </w:pPr>
          </w:p>
        </w:tc>
        <w:tc>
          <w:tcPr>
            <w:tcW w:w="945" w:type="dxa"/>
            <w:tcBorders>
              <w:top w:val="nil"/>
              <w:left w:val="nil"/>
              <w:bottom w:val="single" w:color="auto" w:sz="4" w:space="0"/>
              <w:right w:val="single" w:color="auto" w:sz="4" w:space="0"/>
            </w:tcBorders>
            <w:vAlign w:val="center"/>
          </w:tcPr>
          <w:p>
            <w:pPr>
              <w:widowControl/>
              <w:jc w:val="center"/>
              <w:rPr>
                <w:rFonts w:ascii="宋体" w:hAnsi="宋体" w:eastAsia="宋体"/>
                <w:kern w:val="0"/>
                <w:szCs w:val="21"/>
              </w:rPr>
            </w:pPr>
          </w:p>
        </w:tc>
        <w:tc>
          <w:tcPr>
            <w:tcW w:w="945" w:type="dxa"/>
            <w:tcBorders>
              <w:top w:val="nil"/>
              <w:left w:val="nil"/>
              <w:bottom w:val="single" w:color="auto" w:sz="4" w:space="0"/>
              <w:right w:val="single" w:color="auto" w:sz="4" w:space="0"/>
            </w:tcBorders>
            <w:vAlign w:val="center"/>
          </w:tcPr>
          <w:p>
            <w:pPr>
              <w:widowControl/>
              <w:jc w:val="center"/>
              <w:rPr>
                <w:rFonts w:ascii="宋体" w:hAnsi="宋体" w:eastAsia="宋体"/>
                <w:kern w:val="0"/>
                <w:szCs w:val="21"/>
              </w:rPr>
            </w:pPr>
          </w:p>
        </w:tc>
      </w:tr>
      <w:tr>
        <w:tblPrEx>
          <w:tblCellMar>
            <w:top w:w="0" w:type="dxa"/>
            <w:left w:w="108" w:type="dxa"/>
            <w:bottom w:w="0" w:type="dxa"/>
            <w:right w:w="108" w:type="dxa"/>
          </w:tblCellMar>
        </w:tblPrEx>
        <w:trPr>
          <w:trHeight w:val="470" w:hRule="atLeast"/>
        </w:trPr>
        <w:tc>
          <w:tcPr>
            <w:tcW w:w="169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b/>
                <w:kern w:val="0"/>
                <w:szCs w:val="21"/>
              </w:rPr>
            </w:pPr>
            <w:r>
              <w:rPr>
                <w:rFonts w:ascii="宋体" w:hAnsi="宋体" w:eastAsia="宋体"/>
                <w:b/>
                <w:kern w:val="0"/>
                <w:szCs w:val="21"/>
              </w:rPr>
              <w:t>毕业要求</w:t>
            </w:r>
            <w:r>
              <w:rPr>
                <w:rFonts w:ascii="宋体" w:hAnsi="宋体" w:eastAsia="宋体"/>
                <w:b/>
                <w:szCs w:val="21"/>
              </w:rPr>
              <w:t>5-2</w:t>
            </w:r>
          </w:p>
        </w:tc>
        <w:tc>
          <w:tcPr>
            <w:tcW w:w="945" w:type="dxa"/>
            <w:tcBorders>
              <w:top w:val="nil"/>
              <w:left w:val="nil"/>
              <w:bottom w:val="single" w:color="auto" w:sz="4" w:space="0"/>
              <w:right w:val="single" w:color="auto" w:sz="4" w:space="0"/>
            </w:tcBorders>
            <w:vAlign w:val="center"/>
          </w:tcPr>
          <w:p>
            <w:pPr>
              <w:widowControl/>
              <w:jc w:val="center"/>
              <w:rPr>
                <w:rFonts w:ascii="宋体" w:hAnsi="宋体" w:eastAsia="宋体"/>
                <w:kern w:val="0"/>
                <w:szCs w:val="21"/>
              </w:rPr>
            </w:pPr>
          </w:p>
        </w:tc>
        <w:tc>
          <w:tcPr>
            <w:tcW w:w="945" w:type="dxa"/>
            <w:tcBorders>
              <w:top w:val="nil"/>
              <w:left w:val="nil"/>
              <w:bottom w:val="single" w:color="auto" w:sz="4" w:space="0"/>
              <w:right w:val="single" w:color="auto" w:sz="4" w:space="0"/>
            </w:tcBorders>
            <w:vAlign w:val="center"/>
          </w:tcPr>
          <w:p>
            <w:pPr>
              <w:widowControl/>
              <w:jc w:val="center"/>
              <w:rPr>
                <w:rFonts w:ascii="宋体" w:hAnsi="宋体" w:eastAsia="宋体"/>
                <w:kern w:val="0"/>
                <w:szCs w:val="21"/>
              </w:rPr>
            </w:pPr>
          </w:p>
        </w:tc>
        <w:tc>
          <w:tcPr>
            <w:tcW w:w="945" w:type="dxa"/>
            <w:tcBorders>
              <w:top w:val="nil"/>
              <w:left w:val="nil"/>
              <w:bottom w:val="single" w:color="auto" w:sz="4" w:space="0"/>
              <w:right w:val="single" w:color="auto" w:sz="4" w:space="0"/>
            </w:tcBorders>
            <w:vAlign w:val="center"/>
          </w:tcPr>
          <w:p>
            <w:pPr>
              <w:widowControl/>
              <w:jc w:val="center"/>
              <w:rPr>
                <w:rFonts w:ascii="宋体" w:hAnsi="宋体" w:eastAsia="宋体"/>
                <w:kern w:val="0"/>
                <w:szCs w:val="21"/>
              </w:rPr>
            </w:pPr>
            <w:r>
              <w:rPr>
                <w:rFonts w:ascii="宋体" w:hAnsi="宋体" w:eastAsia="宋体"/>
                <w:kern w:val="0"/>
                <w:szCs w:val="21"/>
              </w:rPr>
              <w:t>√</w:t>
            </w:r>
          </w:p>
        </w:tc>
        <w:tc>
          <w:tcPr>
            <w:tcW w:w="945" w:type="dxa"/>
            <w:tcBorders>
              <w:top w:val="nil"/>
              <w:left w:val="nil"/>
              <w:bottom w:val="single" w:color="auto" w:sz="4" w:space="0"/>
              <w:right w:val="single" w:color="auto" w:sz="4" w:space="0"/>
            </w:tcBorders>
            <w:vAlign w:val="center"/>
          </w:tcPr>
          <w:p>
            <w:pPr>
              <w:widowControl/>
              <w:jc w:val="center"/>
              <w:rPr>
                <w:rFonts w:ascii="宋体" w:hAnsi="宋体" w:eastAsia="宋体"/>
                <w:kern w:val="0"/>
                <w:szCs w:val="21"/>
              </w:rPr>
            </w:pPr>
          </w:p>
        </w:tc>
        <w:tc>
          <w:tcPr>
            <w:tcW w:w="945" w:type="dxa"/>
            <w:tcBorders>
              <w:top w:val="nil"/>
              <w:left w:val="nil"/>
              <w:bottom w:val="single" w:color="auto" w:sz="4" w:space="0"/>
              <w:right w:val="single" w:color="auto" w:sz="4" w:space="0"/>
            </w:tcBorders>
            <w:vAlign w:val="center"/>
          </w:tcPr>
          <w:p>
            <w:pPr>
              <w:widowControl/>
              <w:jc w:val="center"/>
              <w:rPr>
                <w:rFonts w:ascii="宋体" w:hAnsi="宋体" w:eastAsia="宋体"/>
                <w:kern w:val="0"/>
                <w:szCs w:val="21"/>
              </w:rPr>
            </w:pPr>
          </w:p>
        </w:tc>
        <w:tc>
          <w:tcPr>
            <w:tcW w:w="945" w:type="dxa"/>
            <w:tcBorders>
              <w:top w:val="nil"/>
              <w:left w:val="nil"/>
              <w:bottom w:val="single" w:color="auto" w:sz="4" w:space="0"/>
              <w:right w:val="single" w:color="auto" w:sz="4" w:space="0"/>
            </w:tcBorders>
            <w:vAlign w:val="center"/>
          </w:tcPr>
          <w:p>
            <w:pPr>
              <w:widowControl/>
              <w:jc w:val="center"/>
              <w:rPr>
                <w:rFonts w:ascii="宋体" w:hAnsi="宋体" w:eastAsia="宋体"/>
                <w:kern w:val="0"/>
                <w:szCs w:val="21"/>
              </w:rPr>
            </w:pPr>
          </w:p>
        </w:tc>
        <w:tc>
          <w:tcPr>
            <w:tcW w:w="945" w:type="dxa"/>
            <w:tcBorders>
              <w:top w:val="nil"/>
              <w:left w:val="nil"/>
              <w:bottom w:val="single" w:color="auto" w:sz="4" w:space="0"/>
              <w:right w:val="single" w:color="auto" w:sz="4" w:space="0"/>
            </w:tcBorders>
            <w:vAlign w:val="center"/>
          </w:tcPr>
          <w:p>
            <w:pPr>
              <w:widowControl/>
              <w:jc w:val="center"/>
              <w:rPr>
                <w:rFonts w:ascii="宋体" w:hAnsi="宋体" w:eastAsia="宋体"/>
                <w:kern w:val="0"/>
                <w:szCs w:val="21"/>
              </w:rPr>
            </w:pPr>
          </w:p>
        </w:tc>
        <w:tc>
          <w:tcPr>
            <w:tcW w:w="945" w:type="dxa"/>
            <w:tcBorders>
              <w:top w:val="nil"/>
              <w:left w:val="nil"/>
              <w:bottom w:val="single" w:color="auto" w:sz="4" w:space="0"/>
              <w:right w:val="single" w:color="auto" w:sz="4" w:space="0"/>
            </w:tcBorders>
            <w:vAlign w:val="center"/>
          </w:tcPr>
          <w:p>
            <w:pPr>
              <w:widowControl/>
              <w:jc w:val="center"/>
              <w:rPr>
                <w:rFonts w:ascii="宋体" w:hAnsi="宋体" w:eastAsia="宋体"/>
                <w:kern w:val="0"/>
                <w:szCs w:val="21"/>
              </w:rPr>
            </w:pPr>
          </w:p>
        </w:tc>
      </w:tr>
    </w:tbl>
    <w:p>
      <w:pPr>
        <w:spacing w:line="360" w:lineRule="auto"/>
        <w:ind w:firstLine="482" w:firstLineChars="200"/>
        <w:rPr>
          <w:rFonts w:ascii="宋体" w:hAnsi="宋体" w:eastAsia="宋体"/>
          <w:b/>
          <w:sz w:val="24"/>
        </w:rPr>
      </w:pPr>
      <w:r>
        <w:rPr>
          <w:rFonts w:hint="eastAsia" w:ascii="宋体" w:hAnsi="宋体" w:eastAsia="宋体"/>
          <w:b/>
          <w:sz w:val="24"/>
        </w:rPr>
        <w:t>三、课程思政目标</w:t>
      </w:r>
    </w:p>
    <w:p>
      <w:pPr>
        <w:spacing w:line="360" w:lineRule="auto"/>
        <w:ind w:firstLine="420" w:firstLineChars="200"/>
        <w:rPr>
          <w:rFonts w:ascii="宋体" w:hAnsi="宋体" w:eastAsia="宋体"/>
          <w:szCs w:val="21"/>
        </w:rPr>
      </w:pPr>
      <w:r>
        <w:rPr>
          <w:rFonts w:hint="eastAsia" w:ascii="宋体" w:hAnsi="宋体" w:eastAsia="宋体"/>
          <w:szCs w:val="21"/>
        </w:rPr>
        <w:t>以习近平总书记提出的“培育时代新人是教育的重要使命和根本任务”为指导思想，围绕正确育人的整体目标和价值方向，扎实推进课程思政的育人大格局。课程将思想政治工作贯穿于音乐学专业视唱练耳教学内容中，在传授课程知识的基础上引导学生将所学到的知识和技能转化为内在的德行和素养，注重将学生的个人发展与社会发展、国家发展结合起来，激发其为国家学习、为民族学习的热情和动力。</w:t>
      </w:r>
    </w:p>
    <w:p>
      <w:pPr>
        <w:spacing w:line="360" w:lineRule="auto"/>
        <w:ind w:firstLine="482" w:firstLineChars="200"/>
        <w:rPr>
          <w:rFonts w:ascii="宋体" w:hAnsi="宋体" w:eastAsia="宋体"/>
          <w:b/>
          <w:sz w:val="24"/>
        </w:rPr>
      </w:pPr>
      <w:r>
        <w:rPr>
          <w:rFonts w:hint="eastAsia" w:ascii="宋体" w:hAnsi="宋体" w:eastAsia="宋体"/>
          <w:b/>
          <w:sz w:val="24"/>
        </w:rPr>
        <w:t>四、课程内容与要求</w:t>
      </w:r>
    </w:p>
    <w:p>
      <w:pPr>
        <w:spacing w:line="360" w:lineRule="auto"/>
        <w:ind w:firstLine="422" w:firstLineChars="200"/>
        <w:rPr>
          <w:rFonts w:ascii="宋体" w:hAnsi="宋体" w:eastAsia="宋体"/>
          <w:b/>
          <w:bCs/>
          <w:szCs w:val="21"/>
        </w:rPr>
      </w:pPr>
      <w:r>
        <w:rPr>
          <w:rFonts w:hint="eastAsia" w:ascii="宋体" w:hAnsi="宋体" w:eastAsia="宋体"/>
          <w:b/>
          <w:bCs/>
          <w:szCs w:val="21"/>
        </w:rPr>
        <w:t>(一)</w:t>
      </w:r>
      <w:r>
        <w:rPr>
          <w:rFonts w:hint="eastAsia" w:ascii="宋体" w:hAnsi="宋体" w:eastAsia="宋体"/>
          <w:b/>
          <w:szCs w:val="21"/>
        </w:rPr>
        <w:t>节奏练习</w:t>
      </w:r>
      <w:r>
        <w:rPr>
          <w:rFonts w:hint="eastAsia" w:ascii="宋体" w:hAnsi="宋体" w:eastAsia="宋体"/>
          <w:b/>
          <w:bCs/>
          <w:szCs w:val="21"/>
        </w:rPr>
        <w:t>（本模块可支撑课程目标1）</w:t>
      </w:r>
    </w:p>
    <w:p>
      <w:pPr>
        <w:spacing w:line="360" w:lineRule="auto"/>
        <w:ind w:firstLine="422" w:firstLineChars="200"/>
        <w:rPr>
          <w:rFonts w:ascii="宋体" w:hAnsi="宋体" w:eastAsia="宋体"/>
          <w:b/>
          <w:bCs/>
          <w:szCs w:val="21"/>
        </w:rPr>
      </w:pPr>
      <w:r>
        <w:rPr>
          <w:rFonts w:hint="eastAsia" w:ascii="宋体" w:hAnsi="宋体" w:eastAsia="宋体"/>
          <w:b/>
          <w:bCs/>
          <w:szCs w:val="21"/>
        </w:rPr>
        <w:t>1</w:t>
      </w:r>
      <w:r>
        <w:rPr>
          <w:rFonts w:ascii="宋体" w:hAnsi="宋体" w:eastAsia="宋体"/>
          <w:b/>
          <w:bCs/>
          <w:szCs w:val="21"/>
        </w:rPr>
        <w:t>.</w:t>
      </w:r>
      <w:r>
        <w:rPr>
          <w:rFonts w:hint="eastAsia" w:ascii="宋体" w:hAnsi="宋体" w:eastAsia="宋体"/>
          <w:b/>
          <w:bCs/>
          <w:szCs w:val="21"/>
        </w:rPr>
        <w:t>课程内容</w:t>
      </w:r>
    </w:p>
    <w:p>
      <w:pPr>
        <w:tabs>
          <w:tab w:val="left" w:pos="3570"/>
        </w:tabs>
        <w:spacing w:line="360" w:lineRule="auto"/>
        <w:ind w:firstLine="420" w:firstLineChars="200"/>
        <w:rPr>
          <w:rFonts w:ascii="宋体" w:hAnsi="宋体" w:eastAsia="宋体"/>
          <w:szCs w:val="21"/>
        </w:rPr>
      </w:pPr>
      <w:r>
        <w:rPr>
          <w:rFonts w:hint="eastAsia" w:ascii="宋体" w:hAnsi="宋体" w:eastAsia="宋体"/>
          <w:szCs w:val="21"/>
        </w:rPr>
        <w:t>（1）常规节奏和非常规节奏的综合练习</w:t>
      </w:r>
    </w:p>
    <w:p>
      <w:pPr>
        <w:tabs>
          <w:tab w:val="left" w:pos="3570"/>
        </w:tabs>
        <w:spacing w:line="360" w:lineRule="auto"/>
        <w:ind w:firstLine="420" w:firstLineChars="200"/>
        <w:rPr>
          <w:rFonts w:ascii="宋体" w:hAnsi="宋体" w:eastAsia="宋体"/>
          <w:szCs w:val="21"/>
        </w:rPr>
      </w:pPr>
      <w:r>
        <w:rPr>
          <w:rFonts w:hint="eastAsia" w:ascii="宋体" w:hAnsi="宋体" w:eastAsia="宋体"/>
          <w:szCs w:val="21"/>
        </w:rPr>
        <w:t>（2）常规节奏和非常规节奏的强弱关系</w:t>
      </w:r>
    </w:p>
    <w:p>
      <w:pPr>
        <w:tabs>
          <w:tab w:val="left" w:pos="3570"/>
        </w:tabs>
        <w:spacing w:line="360" w:lineRule="auto"/>
        <w:ind w:firstLine="420" w:firstLineChars="200"/>
        <w:rPr>
          <w:rFonts w:ascii="宋体" w:hAnsi="宋体" w:eastAsia="宋体"/>
          <w:szCs w:val="21"/>
        </w:rPr>
      </w:pPr>
      <w:r>
        <w:rPr>
          <w:rFonts w:hint="eastAsia" w:ascii="宋体" w:hAnsi="宋体" w:eastAsia="宋体"/>
          <w:szCs w:val="21"/>
        </w:rPr>
        <w:t>（3）常规节奏和非常规节奏的实际运用</w:t>
      </w:r>
      <w:r>
        <w:rPr>
          <w:rFonts w:ascii="宋体" w:hAnsi="宋体" w:eastAsia="宋体"/>
          <w:szCs w:val="21"/>
        </w:rPr>
        <w:tab/>
      </w:r>
    </w:p>
    <w:p>
      <w:pPr>
        <w:spacing w:line="360" w:lineRule="auto"/>
        <w:ind w:firstLine="422" w:firstLineChars="200"/>
        <w:rPr>
          <w:rFonts w:ascii="宋体" w:hAnsi="宋体" w:eastAsia="宋体" w:cs="宋体"/>
          <w:b/>
          <w:bCs/>
          <w:szCs w:val="21"/>
        </w:rPr>
      </w:pPr>
      <w:r>
        <w:rPr>
          <w:rFonts w:hint="eastAsia" w:ascii="宋体" w:hAnsi="宋体" w:eastAsia="宋体" w:cs="宋体"/>
          <w:b/>
          <w:bCs/>
          <w:szCs w:val="21"/>
        </w:rPr>
        <w:t>2</w:t>
      </w:r>
      <w:r>
        <w:rPr>
          <w:rFonts w:ascii="宋体" w:hAnsi="宋体" w:eastAsia="宋体" w:cs="宋体"/>
          <w:b/>
          <w:bCs/>
          <w:szCs w:val="21"/>
        </w:rPr>
        <w:t>.</w:t>
      </w:r>
      <w:r>
        <w:rPr>
          <w:rFonts w:hint="eastAsia" w:ascii="宋体" w:hAnsi="宋体" w:eastAsia="宋体" w:cs="宋体"/>
          <w:b/>
          <w:bCs/>
          <w:szCs w:val="21"/>
        </w:rPr>
        <w:t>基本要求</w:t>
      </w:r>
    </w:p>
    <w:p>
      <w:pPr>
        <w:spacing w:line="360" w:lineRule="auto"/>
        <w:ind w:firstLine="420" w:firstLineChars="200"/>
        <w:rPr>
          <w:rFonts w:ascii="宋体" w:hAnsi="宋体" w:eastAsia="宋体"/>
          <w:szCs w:val="21"/>
        </w:rPr>
      </w:pPr>
      <w:r>
        <w:rPr>
          <w:rFonts w:hint="eastAsia" w:ascii="宋体" w:hAnsi="宋体" w:eastAsia="宋体"/>
          <w:szCs w:val="21"/>
        </w:rPr>
        <w:t>（1）熟练掌握各种常规节奏和非常规节奏</w:t>
      </w:r>
    </w:p>
    <w:p>
      <w:pPr>
        <w:spacing w:line="360" w:lineRule="auto"/>
        <w:ind w:firstLine="420" w:firstLineChars="200"/>
        <w:rPr>
          <w:rFonts w:ascii="宋体" w:hAnsi="宋体" w:eastAsia="宋体"/>
          <w:szCs w:val="21"/>
        </w:rPr>
      </w:pPr>
      <w:r>
        <w:rPr>
          <w:rFonts w:hint="eastAsia" w:ascii="宋体" w:hAnsi="宋体" w:eastAsia="宋体"/>
          <w:szCs w:val="21"/>
        </w:rPr>
        <w:t>（2）灵活运用各种常规节奏和非常规节奏</w:t>
      </w:r>
    </w:p>
    <w:p>
      <w:pPr>
        <w:spacing w:line="360" w:lineRule="auto"/>
        <w:ind w:firstLine="422" w:firstLineChars="200"/>
        <w:jc w:val="left"/>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3</w:t>
      </w:r>
      <w:r>
        <w:rPr>
          <w:rFonts w:ascii="宋体" w:hAnsi="宋体" w:eastAsia="宋体"/>
          <w:b/>
          <w:color w:val="000000" w:themeColor="text1"/>
          <w:szCs w:val="21"/>
          <w14:textFill>
            <w14:solidFill>
              <w14:schemeClr w14:val="tx1"/>
            </w14:solidFill>
          </w14:textFill>
        </w:rPr>
        <w:t>.</w:t>
      </w:r>
      <w:r>
        <w:rPr>
          <w:rFonts w:hint="eastAsia" w:ascii="宋体" w:hAnsi="宋体" w:eastAsia="宋体"/>
          <w:b/>
          <w:color w:val="000000" w:themeColor="text1"/>
          <w:szCs w:val="21"/>
          <w14:textFill>
            <w14:solidFill>
              <w14:schemeClr w14:val="tx1"/>
            </w14:solidFill>
          </w14:textFill>
        </w:rPr>
        <w:t>课程思政育人目标</w:t>
      </w:r>
    </w:p>
    <w:p>
      <w:pPr>
        <w:spacing w:line="360" w:lineRule="auto"/>
        <w:ind w:firstLine="420" w:firstLineChars="200"/>
        <w:outlineLvl w:val="0"/>
        <w:rPr>
          <w:rFonts w:ascii="宋体" w:hAnsi="宋体" w:eastAsia="宋体"/>
          <w:bCs/>
          <w:color w:val="000000" w:themeColor="text1"/>
          <w:szCs w:val="21"/>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树牢“四个意识”，坚定“四个自信”，坚决做到“两个维护”，形成教育情怀，坚定教育信仰，立志发挥出师范生音乐学专业教育价值，肩负起民族复兴的时代重任。</w:t>
      </w:r>
    </w:p>
    <w:p>
      <w:pPr>
        <w:spacing w:line="360" w:lineRule="auto"/>
        <w:ind w:firstLine="422" w:firstLineChars="200"/>
        <w:rPr>
          <w:rFonts w:ascii="宋体" w:hAnsi="宋体" w:eastAsia="宋体" w:cs="宋体"/>
          <w:b/>
          <w:bCs/>
          <w:szCs w:val="21"/>
        </w:rPr>
      </w:pPr>
      <w:r>
        <w:rPr>
          <w:rFonts w:ascii="宋体" w:hAnsi="宋体" w:eastAsia="宋体" w:cs="宋体"/>
          <w:b/>
          <w:bCs/>
          <w:szCs w:val="21"/>
        </w:rPr>
        <w:t>(</w:t>
      </w:r>
      <w:r>
        <w:rPr>
          <w:rFonts w:hint="eastAsia" w:ascii="宋体" w:hAnsi="宋体" w:eastAsia="宋体" w:cs="宋体"/>
          <w:b/>
          <w:bCs/>
          <w:szCs w:val="21"/>
        </w:rPr>
        <w:t>二</w:t>
      </w:r>
      <w:r>
        <w:rPr>
          <w:rFonts w:ascii="宋体" w:hAnsi="宋体" w:eastAsia="宋体" w:cs="宋体"/>
          <w:b/>
          <w:bCs/>
          <w:szCs w:val="21"/>
        </w:rPr>
        <w:t>)</w:t>
      </w:r>
      <w:r>
        <w:rPr>
          <w:rFonts w:hint="eastAsia" w:ascii="宋体" w:hAnsi="宋体" w:eastAsia="宋体" w:cs="宋体"/>
          <w:b/>
          <w:bCs/>
          <w:szCs w:val="21"/>
        </w:rPr>
        <w:t>音程练习（本模块可支撑课程目标1）</w:t>
      </w:r>
    </w:p>
    <w:p>
      <w:pPr>
        <w:spacing w:line="360" w:lineRule="auto"/>
        <w:ind w:firstLine="422" w:firstLineChars="200"/>
        <w:rPr>
          <w:rFonts w:ascii="宋体" w:hAnsi="宋体" w:eastAsia="宋体"/>
          <w:b/>
          <w:bCs/>
          <w:szCs w:val="21"/>
        </w:rPr>
      </w:pPr>
      <w:r>
        <w:rPr>
          <w:rFonts w:hint="eastAsia" w:ascii="宋体" w:hAnsi="宋体" w:eastAsia="宋体" w:cs="宋体"/>
          <w:b/>
          <w:bCs/>
          <w:szCs w:val="21"/>
        </w:rPr>
        <w:t>1</w:t>
      </w:r>
      <w:r>
        <w:rPr>
          <w:rFonts w:ascii="宋体" w:hAnsi="宋体" w:eastAsia="宋体" w:cs="宋体"/>
          <w:b/>
          <w:bCs/>
          <w:szCs w:val="21"/>
        </w:rPr>
        <w:t>.</w:t>
      </w:r>
      <w:r>
        <w:rPr>
          <w:rFonts w:hint="eastAsia" w:ascii="宋体" w:hAnsi="宋体" w:eastAsia="宋体" w:cs="宋体"/>
          <w:b/>
          <w:bCs/>
          <w:szCs w:val="21"/>
        </w:rPr>
        <w:t>课程内容</w:t>
      </w:r>
    </w:p>
    <w:p>
      <w:pPr>
        <w:spacing w:line="360" w:lineRule="auto"/>
        <w:ind w:firstLine="420" w:firstLineChars="200"/>
        <w:rPr>
          <w:rFonts w:ascii="宋体" w:hAnsi="宋体" w:eastAsia="宋体" w:cs="宋体"/>
          <w:szCs w:val="21"/>
        </w:rPr>
      </w:pPr>
      <w:r>
        <w:rPr>
          <w:rFonts w:hint="eastAsia" w:ascii="宋体" w:hAnsi="宋体" w:eastAsia="宋体" w:cs="宋体"/>
          <w:szCs w:val="21"/>
        </w:rPr>
        <w:t>（1）各种音程的类型</w:t>
      </w:r>
    </w:p>
    <w:p>
      <w:pPr>
        <w:spacing w:line="360" w:lineRule="auto"/>
        <w:ind w:firstLine="420" w:firstLineChars="200"/>
        <w:rPr>
          <w:rFonts w:ascii="宋体" w:hAnsi="宋体" w:eastAsia="宋体" w:cs="宋体"/>
          <w:szCs w:val="21"/>
        </w:rPr>
      </w:pPr>
      <w:r>
        <w:rPr>
          <w:rFonts w:hint="eastAsia" w:ascii="宋体" w:hAnsi="宋体" w:eastAsia="宋体" w:cs="宋体"/>
          <w:szCs w:val="21"/>
        </w:rPr>
        <w:t>（2）各种音程的音色特征</w:t>
      </w:r>
    </w:p>
    <w:p>
      <w:pPr>
        <w:spacing w:line="360" w:lineRule="auto"/>
        <w:ind w:firstLine="422" w:firstLineChars="200"/>
        <w:rPr>
          <w:rFonts w:ascii="宋体" w:hAnsi="宋体" w:eastAsia="宋体" w:cs="宋体"/>
          <w:b/>
          <w:bCs/>
          <w:szCs w:val="21"/>
        </w:rPr>
      </w:pPr>
      <w:r>
        <w:rPr>
          <w:rFonts w:hint="eastAsia" w:ascii="宋体" w:hAnsi="宋体" w:eastAsia="宋体" w:cs="宋体"/>
          <w:b/>
          <w:bCs/>
          <w:szCs w:val="21"/>
        </w:rPr>
        <w:t>2</w:t>
      </w:r>
      <w:r>
        <w:rPr>
          <w:rFonts w:ascii="宋体" w:hAnsi="宋体" w:eastAsia="宋体" w:cs="宋体"/>
          <w:b/>
          <w:bCs/>
          <w:szCs w:val="21"/>
        </w:rPr>
        <w:t>.</w:t>
      </w:r>
      <w:r>
        <w:rPr>
          <w:rFonts w:hint="eastAsia" w:ascii="宋体" w:hAnsi="宋体" w:eastAsia="宋体" w:cs="宋体"/>
          <w:b/>
          <w:bCs/>
          <w:szCs w:val="21"/>
        </w:rPr>
        <w:t>基本要求</w:t>
      </w:r>
    </w:p>
    <w:p>
      <w:pPr>
        <w:spacing w:line="360" w:lineRule="auto"/>
        <w:ind w:firstLine="420" w:firstLineChars="200"/>
        <w:rPr>
          <w:rFonts w:ascii="宋体" w:hAnsi="宋体" w:eastAsia="宋体" w:cs="宋体"/>
          <w:szCs w:val="21"/>
        </w:rPr>
      </w:pPr>
      <w:r>
        <w:rPr>
          <w:rFonts w:hint="eastAsia" w:ascii="宋体" w:hAnsi="宋体" w:eastAsia="宋体" w:cs="宋体"/>
          <w:szCs w:val="21"/>
        </w:rPr>
        <w:t>（1）熟练掌握各种音程的类型</w:t>
      </w:r>
    </w:p>
    <w:p>
      <w:pPr>
        <w:spacing w:line="360" w:lineRule="auto"/>
        <w:ind w:firstLine="420" w:firstLineChars="200"/>
        <w:rPr>
          <w:rFonts w:ascii="宋体" w:hAnsi="宋体" w:eastAsia="宋体" w:cs="宋体"/>
          <w:szCs w:val="21"/>
        </w:rPr>
      </w:pPr>
      <w:r>
        <w:rPr>
          <w:rFonts w:hint="eastAsia" w:ascii="宋体" w:hAnsi="宋体" w:eastAsia="宋体" w:cs="宋体"/>
          <w:szCs w:val="21"/>
        </w:rPr>
        <w:t>（2）熟悉音程的音色特征</w:t>
      </w:r>
    </w:p>
    <w:p>
      <w:pPr>
        <w:spacing w:line="360" w:lineRule="auto"/>
        <w:ind w:firstLine="413" w:firstLineChars="196"/>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3</w:t>
      </w:r>
      <w:r>
        <w:rPr>
          <w:rFonts w:ascii="宋体" w:hAnsi="宋体" w:eastAsia="宋体"/>
          <w:b/>
          <w:color w:val="000000" w:themeColor="text1"/>
          <w:szCs w:val="21"/>
          <w14:textFill>
            <w14:solidFill>
              <w14:schemeClr w14:val="tx1"/>
            </w14:solidFill>
          </w14:textFill>
        </w:rPr>
        <w:t>.</w:t>
      </w:r>
      <w:r>
        <w:rPr>
          <w:rFonts w:hint="eastAsia" w:ascii="宋体" w:hAnsi="宋体" w:eastAsia="宋体"/>
          <w:b/>
          <w:color w:val="000000" w:themeColor="text1"/>
          <w:szCs w:val="21"/>
          <w14:textFill>
            <w14:solidFill>
              <w14:schemeClr w14:val="tx1"/>
            </w14:solidFill>
          </w14:textFill>
        </w:rPr>
        <w:t>课程思政育人目标</w:t>
      </w:r>
    </w:p>
    <w:p>
      <w:pPr>
        <w:autoSpaceDE w:val="0"/>
        <w:autoSpaceDN w:val="0"/>
        <w:adjustRightInd w:val="0"/>
        <w:spacing w:line="360" w:lineRule="auto"/>
        <w:ind w:firstLine="420" w:firstLineChars="200"/>
        <w:jc w:val="left"/>
        <w:rPr>
          <w:rFonts w:ascii="宋体" w:hAnsi="宋体" w:eastAsia="宋体"/>
          <w:bCs/>
          <w:color w:val="000000" w:themeColor="text1"/>
          <w:szCs w:val="21"/>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树立学生产生强烈的文化认同感和民族自豪感，培养具有为中华民族复兴培养全面发展的社会主义建设者和接班人的职业理想。</w:t>
      </w:r>
    </w:p>
    <w:p>
      <w:pPr>
        <w:autoSpaceDE w:val="0"/>
        <w:autoSpaceDN w:val="0"/>
        <w:adjustRightInd w:val="0"/>
        <w:spacing w:line="360" w:lineRule="auto"/>
        <w:ind w:firstLine="420" w:firstLineChars="200"/>
        <w:jc w:val="left"/>
        <w:rPr>
          <w:rFonts w:ascii="宋体" w:hAnsi="宋体" w:eastAsia="宋体"/>
          <w:bCs/>
          <w:color w:val="000000" w:themeColor="text1"/>
          <w:szCs w:val="21"/>
          <w14:textFill>
            <w14:solidFill>
              <w14:schemeClr w14:val="tx1"/>
            </w14:solidFill>
          </w14:textFill>
        </w:rPr>
      </w:pPr>
    </w:p>
    <w:p>
      <w:pPr>
        <w:autoSpaceDE w:val="0"/>
        <w:autoSpaceDN w:val="0"/>
        <w:adjustRightInd w:val="0"/>
        <w:spacing w:line="360" w:lineRule="auto"/>
        <w:ind w:firstLine="420" w:firstLineChars="200"/>
        <w:jc w:val="left"/>
        <w:rPr>
          <w:rFonts w:ascii="宋体" w:hAnsi="宋体" w:eastAsia="宋体"/>
          <w:bCs/>
          <w:color w:val="000000" w:themeColor="text1"/>
          <w:szCs w:val="21"/>
          <w14:textFill>
            <w14:solidFill>
              <w14:schemeClr w14:val="tx1"/>
            </w14:solidFill>
          </w14:textFill>
        </w:rPr>
      </w:pPr>
    </w:p>
    <w:p>
      <w:pPr>
        <w:spacing w:line="360" w:lineRule="auto"/>
        <w:ind w:firstLine="422" w:firstLineChars="200"/>
        <w:rPr>
          <w:rFonts w:ascii="宋体" w:hAnsi="宋体" w:eastAsia="宋体" w:cs="宋体"/>
          <w:b/>
          <w:bCs/>
          <w:szCs w:val="21"/>
        </w:rPr>
      </w:pPr>
      <w:r>
        <w:rPr>
          <w:rFonts w:ascii="宋体" w:hAnsi="宋体" w:eastAsia="宋体" w:cs="宋体"/>
          <w:b/>
          <w:bCs/>
          <w:szCs w:val="21"/>
        </w:rPr>
        <w:t>(</w:t>
      </w:r>
      <w:r>
        <w:rPr>
          <w:rFonts w:hint="eastAsia" w:ascii="宋体" w:hAnsi="宋体" w:eastAsia="宋体" w:cs="宋体"/>
          <w:b/>
          <w:bCs/>
          <w:szCs w:val="21"/>
        </w:rPr>
        <w:t>三</w:t>
      </w:r>
      <w:r>
        <w:rPr>
          <w:rFonts w:ascii="宋体" w:hAnsi="宋体" w:eastAsia="宋体" w:cs="宋体"/>
          <w:b/>
          <w:bCs/>
          <w:szCs w:val="21"/>
        </w:rPr>
        <w:t>)</w:t>
      </w:r>
      <w:r>
        <w:rPr>
          <w:rFonts w:hint="eastAsia" w:ascii="宋体" w:hAnsi="宋体" w:eastAsia="宋体" w:cs="宋体"/>
          <w:b/>
          <w:bCs/>
          <w:szCs w:val="21"/>
        </w:rPr>
        <w:t>调式感练习（本模块可支撑课程目标1）</w:t>
      </w:r>
    </w:p>
    <w:p>
      <w:pPr>
        <w:spacing w:line="360" w:lineRule="auto"/>
        <w:ind w:firstLine="422" w:firstLineChars="200"/>
        <w:rPr>
          <w:rFonts w:ascii="宋体" w:hAnsi="宋体" w:eastAsia="宋体"/>
          <w:b/>
          <w:bCs/>
          <w:szCs w:val="21"/>
        </w:rPr>
      </w:pPr>
      <w:r>
        <w:rPr>
          <w:rFonts w:ascii="宋体" w:hAnsi="宋体" w:eastAsia="宋体" w:cs="宋体"/>
          <w:b/>
          <w:bCs/>
          <w:szCs w:val="21"/>
        </w:rPr>
        <w:t>1.</w:t>
      </w:r>
      <w:r>
        <w:rPr>
          <w:rFonts w:hint="eastAsia" w:ascii="宋体" w:hAnsi="宋体" w:eastAsia="宋体" w:cs="宋体"/>
          <w:b/>
          <w:bCs/>
          <w:szCs w:val="21"/>
        </w:rPr>
        <w:t>课程内容</w:t>
      </w:r>
    </w:p>
    <w:p>
      <w:pPr>
        <w:spacing w:line="360" w:lineRule="auto"/>
        <w:ind w:firstLine="420" w:firstLineChars="200"/>
        <w:rPr>
          <w:rFonts w:ascii="宋体" w:hAnsi="宋体" w:eastAsia="宋体" w:cs="宋体"/>
          <w:szCs w:val="21"/>
        </w:rPr>
      </w:pPr>
      <w:r>
        <w:rPr>
          <w:rFonts w:hint="eastAsia" w:ascii="宋体" w:hAnsi="宋体" w:eastAsia="宋体" w:cs="宋体"/>
          <w:szCs w:val="21"/>
        </w:rPr>
        <w:t>（1）一个升降号的自然调式音阶</w:t>
      </w:r>
    </w:p>
    <w:p>
      <w:pPr>
        <w:spacing w:line="360" w:lineRule="auto"/>
        <w:ind w:firstLine="420" w:firstLineChars="200"/>
        <w:rPr>
          <w:rFonts w:ascii="宋体" w:hAnsi="宋体" w:eastAsia="宋体" w:cs="宋体"/>
          <w:szCs w:val="21"/>
        </w:rPr>
      </w:pPr>
      <w:r>
        <w:rPr>
          <w:rFonts w:hint="eastAsia" w:ascii="宋体" w:hAnsi="宋体" w:eastAsia="宋体" w:cs="宋体"/>
          <w:szCs w:val="21"/>
        </w:rPr>
        <w:t>（2）一个升降号的自然调式结构、特征、各音级关系</w:t>
      </w:r>
    </w:p>
    <w:p>
      <w:pPr>
        <w:spacing w:line="360" w:lineRule="auto"/>
        <w:ind w:firstLine="420" w:firstLineChars="200"/>
        <w:rPr>
          <w:rFonts w:ascii="宋体" w:hAnsi="宋体" w:eastAsia="宋体" w:cs="宋体"/>
          <w:szCs w:val="21"/>
        </w:rPr>
      </w:pPr>
      <w:r>
        <w:rPr>
          <w:rFonts w:hint="eastAsia" w:ascii="宋体" w:hAnsi="宋体" w:eastAsia="宋体" w:cs="宋体"/>
          <w:szCs w:val="21"/>
        </w:rPr>
        <w:t>（3）一个升降号的自然调式调式感、调高感</w:t>
      </w:r>
    </w:p>
    <w:p>
      <w:pPr>
        <w:spacing w:line="360" w:lineRule="auto"/>
        <w:ind w:firstLine="422" w:firstLineChars="200"/>
        <w:rPr>
          <w:rFonts w:ascii="宋体" w:hAnsi="宋体" w:eastAsia="宋体"/>
          <w:b/>
          <w:bCs/>
          <w:szCs w:val="21"/>
        </w:rPr>
      </w:pPr>
      <w:r>
        <w:rPr>
          <w:rFonts w:hint="eastAsia" w:ascii="宋体" w:hAnsi="宋体" w:eastAsia="宋体" w:cs="宋体"/>
          <w:b/>
          <w:bCs/>
          <w:szCs w:val="21"/>
        </w:rPr>
        <w:t>2</w:t>
      </w:r>
      <w:r>
        <w:rPr>
          <w:rFonts w:ascii="宋体" w:hAnsi="宋体" w:eastAsia="宋体" w:cs="宋体"/>
          <w:b/>
          <w:bCs/>
          <w:szCs w:val="21"/>
        </w:rPr>
        <w:t>.</w:t>
      </w:r>
      <w:r>
        <w:rPr>
          <w:rFonts w:hint="eastAsia" w:ascii="宋体" w:hAnsi="宋体" w:eastAsia="宋体" w:cs="宋体"/>
          <w:b/>
          <w:bCs/>
          <w:szCs w:val="21"/>
        </w:rPr>
        <w:t>基本要求</w:t>
      </w:r>
    </w:p>
    <w:p>
      <w:pPr>
        <w:spacing w:line="360" w:lineRule="auto"/>
        <w:ind w:firstLine="420" w:firstLineChars="200"/>
        <w:rPr>
          <w:rFonts w:ascii="宋体" w:hAnsi="宋体" w:eastAsia="宋体" w:cs="宋体"/>
          <w:szCs w:val="21"/>
        </w:rPr>
      </w:pPr>
      <w:r>
        <w:rPr>
          <w:rFonts w:hint="eastAsia" w:ascii="宋体" w:hAnsi="宋体" w:eastAsia="宋体" w:cs="宋体"/>
          <w:szCs w:val="21"/>
        </w:rPr>
        <w:t>（1）熟练一个升降号的自然调式音阶</w:t>
      </w:r>
    </w:p>
    <w:p>
      <w:pPr>
        <w:spacing w:line="360" w:lineRule="auto"/>
        <w:ind w:firstLine="420" w:firstLineChars="200"/>
        <w:rPr>
          <w:rFonts w:ascii="宋体" w:hAnsi="宋体" w:eastAsia="宋体" w:cs="宋体"/>
          <w:szCs w:val="21"/>
        </w:rPr>
      </w:pPr>
      <w:r>
        <w:rPr>
          <w:rFonts w:hint="eastAsia" w:ascii="宋体" w:hAnsi="宋体" w:eastAsia="宋体" w:cs="宋体"/>
          <w:szCs w:val="21"/>
        </w:rPr>
        <w:t>（2）掌握一个升降号的自然调式结构、特征、各音级关系</w:t>
      </w:r>
    </w:p>
    <w:p>
      <w:pPr>
        <w:spacing w:line="360" w:lineRule="auto"/>
        <w:ind w:firstLine="420" w:firstLineChars="200"/>
        <w:rPr>
          <w:rFonts w:ascii="宋体" w:hAnsi="宋体" w:eastAsia="宋体" w:cs="宋体"/>
          <w:szCs w:val="21"/>
        </w:rPr>
      </w:pPr>
      <w:r>
        <w:rPr>
          <w:rFonts w:hint="eastAsia" w:ascii="宋体" w:hAnsi="宋体" w:eastAsia="宋体" w:cs="宋体"/>
          <w:szCs w:val="21"/>
        </w:rPr>
        <w:t>（3）感受体验一个升降号的自然调式调式感、调高感</w:t>
      </w:r>
    </w:p>
    <w:p>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3</w:t>
      </w:r>
      <w:r>
        <w:rPr>
          <w:rFonts w:ascii="宋体" w:hAnsi="宋体" w:eastAsia="宋体"/>
          <w:b/>
          <w:color w:val="000000" w:themeColor="text1"/>
          <w:szCs w:val="21"/>
          <w14:textFill>
            <w14:solidFill>
              <w14:schemeClr w14:val="tx1"/>
            </w14:solidFill>
          </w14:textFill>
        </w:rPr>
        <w:t>.</w:t>
      </w:r>
      <w:r>
        <w:rPr>
          <w:rFonts w:hint="eastAsia" w:ascii="宋体" w:hAnsi="宋体" w:eastAsia="宋体"/>
          <w:b/>
          <w:color w:val="000000" w:themeColor="text1"/>
          <w:szCs w:val="21"/>
          <w14:textFill>
            <w14:solidFill>
              <w14:schemeClr w14:val="tx1"/>
            </w14:solidFill>
          </w14:textFill>
        </w:rPr>
        <w:t>课程思政育人目标</w:t>
      </w:r>
    </w:p>
    <w:p>
      <w:pPr>
        <w:spacing w:line="360" w:lineRule="auto"/>
        <w:ind w:firstLine="420" w:firstLineChars="200"/>
        <w:rPr>
          <w:rFonts w:ascii="宋体" w:hAnsi="宋体" w:eastAsia="宋体" w:cs="宋体"/>
          <w:bCs/>
          <w:color w:val="000000" w:themeColor="text1"/>
          <w:kern w:val="0"/>
          <w:szCs w:val="21"/>
          <w14:textFill>
            <w14:solidFill>
              <w14:schemeClr w14:val="tx1"/>
            </w14:solidFill>
          </w14:textFill>
        </w:rPr>
      </w:pPr>
      <w:r>
        <w:rPr>
          <w:rFonts w:ascii="宋体" w:hAnsi="宋体" w:eastAsia="宋体"/>
          <w:bCs/>
          <w:color w:val="000000" w:themeColor="text1"/>
          <w:szCs w:val="21"/>
          <w14:textFill>
            <w14:solidFill>
              <w14:schemeClr w14:val="tx1"/>
            </w14:solidFill>
          </w14:textFill>
        </w:rPr>
        <w:t>依法履行教师职责权利</w:t>
      </w:r>
      <w:r>
        <w:rPr>
          <w:rFonts w:hint="eastAsia" w:ascii="宋体" w:hAnsi="宋体" w:eastAsia="宋体"/>
          <w:bCs/>
          <w:color w:val="000000" w:themeColor="text1"/>
          <w:szCs w:val="21"/>
          <w14:textFill>
            <w14:solidFill>
              <w14:schemeClr w14:val="tx1"/>
            </w14:solidFill>
          </w14:textFill>
        </w:rPr>
        <w:t>，将社会主义核心价值观内化为精神追求，具有优良的爱国主义情怀和以爱为魂的高尚师德，</w:t>
      </w:r>
      <w:r>
        <w:rPr>
          <w:rFonts w:hint="eastAsia" w:ascii="宋体" w:hAnsi="宋体" w:eastAsia="宋体" w:cs="宋体"/>
          <w:bCs/>
          <w:color w:val="000000" w:themeColor="text1"/>
          <w:kern w:val="0"/>
          <w:szCs w:val="21"/>
          <w14:textFill>
            <w14:solidFill>
              <w14:schemeClr w14:val="tx1"/>
            </w14:solidFill>
          </w14:textFill>
        </w:rPr>
        <w:t>能够根据大学生身心发展特点，提出适宜的教育活动目标，做美育教育的启蒙者和引路人。</w:t>
      </w:r>
    </w:p>
    <w:p>
      <w:pPr>
        <w:spacing w:line="360" w:lineRule="auto"/>
        <w:ind w:firstLine="422" w:firstLineChars="200"/>
        <w:rPr>
          <w:rFonts w:ascii="宋体" w:hAnsi="宋体" w:eastAsia="宋体" w:cs="宋体"/>
          <w:b/>
          <w:bCs/>
          <w:szCs w:val="21"/>
        </w:rPr>
      </w:pPr>
      <w:r>
        <w:rPr>
          <w:rFonts w:ascii="宋体" w:hAnsi="宋体" w:eastAsia="宋体" w:cs="宋体"/>
          <w:b/>
          <w:bCs/>
          <w:szCs w:val="21"/>
        </w:rPr>
        <w:t>(</w:t>
      </w:r>
      <w:r>
        <w:rPr>
          <w:rFonts w:hint="eastAsia" w:ascii="宋体" w:hAnsi="宋体" w:eastAsia="宋体" w:cs="宋体"/>
          <w:b/>
          <w:bCs/>
          <w:szCs w:val="21"/>
        </w:rPr>
        <w:t>四</w:t>
      </w:r>
      <w:r>
        <w:rPr>
          <w:rFonts w:ascii="宋体" w:hAnsi="宋体" w:eastAsia="宋体" w:cs="宋体"/>
          <w:b/>
          <w:bCs/>
          <w:szCs w:val="21"/>
        </w:rPr>
        <w:t>)</w:t>
      </w:r>
      <w:r>
        <w:rPr>
          <w:rFonts w:hint="eastAsia" w:ascii="宋体" w:hAnsi="宋体" w:eastAsia="宋体"/>
          <w:b/>
          <w:bCs/>
          <w:szCs w:val="21"/>
        </w:rPr>
        <w:t>原位大小三和弦以及简单的音乐乐句的听记</w:t>
      </w:r>
      <w:r>
        <w:rPr>
          <w:rFonts w:hint="eastAsia" w:ascii="宋体" w:hAnsi="宋体" w:eastAsia="宋体" w:cs="宋体"/>
          <w:b/>
          <w:bCs/>
          <w:szCs w:val="21"/>
        </w:rPr>
        <w:t>（本模块可支撑课程目标1）</w:t>
      </w:r>
    </w:p>
    <w:p>
      <w:pPr>
        <w:spacing w:line="360" w:lineRule="auto"/>
        <w:ind w:firstLine="422" w:firstLineChars="200"/>
        <w:rPr>
          <w:rFonts w:ascii="宋体" w:hAnsi="宋体" w:eastAsia="宋体"/>
          <w:b/>
          <w:bCs/>
          <w:szCs w:val="21"/>
        </w:rPr>
      </w:pPr>
      <w:r>
        <w:rPr>
          <w:rFonts w:ascii="宋体" w:hAnsi="宋体" w:eastAsia="宋体" w:cs="宋体"/>
          <w:b/>
          <w:bCs/>
          <w:szCs w:val="21"/>
        </w:rPr>
        <w:t>1.</w:t>
      </w:r>
      <w:r>
        <w:rPr>
          <w:rFonts w:hint="eastAsia" w:ascii="宋体" w:hAnsi="宋体" w:eastAsia="宋体" w:cs="宋体"/>
          <w:b/>
          <w:bCs/>
          <w:szCs w:val="21"/>
        </w:rPr>
        <w:t>课程内容</w:t>
      </w:r>
    </w:p>
    <w:p>
      <w:pPr>
        <w:spacing w:line="360" w:lineRule="auto"/>
        <w:ind w:left="480"/>
        <w:rPr>
          <w:rFonts w:ascii="宋体" w:hAnsi="宋体" w:eastAsia="宋体" w:cs="宋体"/>
          <w:szCs w:val="21"/>
        </w:rPr>
      </w:pPr>
      <w:r>
        <w:rPr>
          <w:rFonts w:hint="eastAsia" w:ascii="宋体" w:hAnsi="宋体" w:eastAsia="宋体" w:cs="宋体"/>
          <w:szCs w:val="21"/>
        </w:rPr>
        <w:t>（1）原位大小三和弦的构成、性质</w:t>
      </w:r>
    </w:p>
    <w:p>
      <w:pPr>
        <w:spacing w:line="360" w:lineRule="auto"/>
        <w:ind w:left="480"/>
        <w:rPr>
          <w:rFonts w:ascii="宋体" w:hAnsi="宋体" w:eastAsia="宋体" w:cs="宋体"/>
          <w:szCs w:val="21"/>
        </w:rPr>
      </w:pPr>
      <w:r>
        <w:rPr>
          <w:rFonts w:hint="eastAsia" w:ascii="宋体" w:hAnsi="宋体" w:eastAsia="宋体" w:cs="宋体"/>
          <w:szCs w:val="21"/>
        </w:rPr>
        <w:t>（2）原位大小三和弦的特征</w:t>
      </w:r>
    </w:p>
    <w:p>
      <w:pPr>
        <w:spacing w:line="360" w:lineRule="auto"/>
        <w:ind w:left="480"/>
        <w:rPr>
          <w:rFonts w:ascii="宋体" w:hAnsi="宋体" w:eastAsia="宋体" w:cs="宋体"/>
          <w:szCs w:val="21"/>
        </w:rPr>
      </w:pPr>
      <w:r>
        <w:rPr>
          <w:rFonts w:hint="eastAsia" w:ascii="宋体" w:hAnsi="宋体" w:eastAsia="宋体" w:cs="宋体"/>
          <w:szCs w:val="21"/>
        </w:rPr>
        <w:t>（3）听记较简单的音乐乐句</w:t>
      </w:r>
    </w:p>
    <w:p>
      <w:pPr>
        <w:spacing w:line="360" w:lineRule="auto"/>
        <w:ind w:left="480"/>
        <w:rPr>
          <w:rFonts w:ascii="宋体" w:hAnsi="宋体" w:eastAsia="宋体"/>
          <w:b/>
          <w:bCs/>
          <w:szCs w:val="21"/>
        </w:rPr>
      </w:pPr>
      <w:r>
        <w:rPr>
          <w:rFonts w:hint="eastAsia" w:ascii="宋体" w:hAnsi="宋体" w:eastAsia="宋体" w:cs="宋体"/>
          <w:b/>
          <w:bCs/>
          <w:szCs w:val="21"/>
        </w:rPr>
        <w:t>2</w:t>
      </w:r>
      <w:r>
        <w:rPr>
          <w:rFonts w:ascii="宋体" w:hAnsi="宋体" w:eastAsia="宋体" w:cs="宋体"/>
          <w:b/>
          <w:bCs/>
          <w:szCs w:val="21"/>
        </w:rPr>
        <w:t>.</w:t>
      </w:r>
      <w:r>
        <w:rPr>
          <w:rFonts w:hint="eastAsia" w:ascii="宋体" w:hAnsi="宋体" w:eastAsia="宋体" w:cs="宋体"/>
          <w:b/>
          <w:bCs/>
          <w:szCs w:val="21"/>
        </w:rPr>
        <w:t>基本要求</w:t>
      </w:r>
    </w:p>
    <w:p>
      <w:pPr>
        <w:spacing w:line="360" w:lineRule="auto"/>
        <w:ind w:firstLine="420" w:firstLineChars="200"/>
        <w:rPr>
          <w:rFonts w:ascii="宋体" w:hAnsi="宋体" w:eastAsia="宋体" w:cs="宋体"/>
          <w:szCs w:val="21"/>
        </w:rPr>
      </w:pPr>
      <w:r>
        <w:rPr>
          <w:rFonts w:hint="eastAsia" w:ascii="宋体" w:hAnsi="宋体" w:eastAsia="宋体" w:cs="宋体"/>
          <w:szCs w:val="21"/>
        </w:rPr>
        <w:t>（1）正确听记原位大小三和弦</w:t>
      </w:r>
    </w:p>
    <w:p>
      <w:pPr>
        <w:spacing w:line="360" w:lineRule="auto"/>
        <w:ind w:firstLine="420" w:firstLineChars="200"/>
        <w:rPr>
          <w:rFonts w:ascii="宋体" w:hAnsi="宋体" w:eastAsia="宋体" w:cs="宋体"/>
          <w:szCs w:val="21"/>
        </w:rPr>
      </w:pPr>
      <w:r>
        <w:rPr>
          <w:rFonts w:hint="eastAsia" w:ascii="宋体" w:hAnsi="宋体" w:eastAsia="宋体" w:cs="宋体"/>
          <w:szCs w:val="21"/>
        </w:rPr>
        <w:t>（2）准确辨别原位大小三和弦</w:t>
      </w:r>
    </w:p>
    <w:p>
      <w:pPr>
        <w:spacing w:line="360" w:lineRule="auto"/>
        <w:ind w:firstLine="420" w:firstLineChars="200"/>
        <w:rPr>
          <w:rFonts w:ascii="宋体" w:hAnsi="宋体" w:eastAsia="宋体" w:cs="宋体"/>
          <w:szCs w:val="21"/>
        </w:rPr>
      </w:pPr>
      <w:r>
        <w:rPr>
          <w:rFonts w:hint="eastAsia" w:ascii="宋体" w:hAnsi="宋体" w:eastAsia="宋体" w:cs="宋体"/>
          <w:szCs w:val="21"/>
        </w:rPr>
        <w:t>（3）掌握准确的乐谱记写方法</w:t>
      </w:r>
    </w:p>
    <w:p>
      <w:pPr>
        <w:spacing w:line="360" w:lineRule="auto"/>
        <w:ind w:firstLine="422" w:firstLineChars="20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3</w:t>
      </w:r>
      <w:r>
        <w:rPr>
          <w:rFonts w:ascii="宋体" w:hAnsi="宋体" w:eastAsia="宋体"/>
          <w:b/>
          <w:color w:val="000000" w:themeColor="text1"/>
          <w:szCs w:val="21"/>
          <w14:textFill>
            <w14:solidFill>
              <w14:schemeClr w14:val="tx1"/>
            </w14:solidFill>
          </w14:textFill>
        </w:rPr>
        <w:t>.</w:t>
      </w:r>
      <w:r>
        <w:rPr>
          <w:rFonts w:hint="eastAsia" w:ascii="宋体" w:hAnsi="宋体" w:eastAsia="宋体"/>
          <w:b/>
          <w:color w:val="000000" w:themeColor="text1"/>
          <w:szCs w:val="21"/>
          <w14:textFill>
            <w14:solidFill>
              <w14:schemeClr w14:val="tx1"/>
            </w14:solidFill>
          </w14:textFill>
        </w:rPr>
        <w:t>课程思政育人目标</w:t>
      </w:r>
    </w:p>
    <w:p>
      <w:pPr>
        <w:spacing w:line="360" w:lineRule="auto"/>
        <w:ind w:firstLine="420" w:firstLineChars="200"/>
        <w:rPr>
          <w:rFonts w:ascii="宋体" w:hAnsi="宋体" w:eastAsia="宋体" w:cs="宋体"/>
          <w:bCs/>
          <w:color w:val="000000" w:themeColor="text1"/>
          <w:kern w:val="0"/>
          <w:szCs w:val="21"/>
          <w14:textFill>
            <w14:solidFill>
              <w14:schemeClr w14:val="tx1"/>
            </w14:solidFill>
          </w14:textFill>
        </w:rPr>
      </w:pPr>
      <w:r>
        <w:rPr>
          <w:rFonts w:ascii="宋体" w:hAnsi="宋体" w:eastAsia="宋体"/>
          <w:bCs/>
          <w:color w:val="000000" w:themeColor="text1"/>
          <w:szCs w:val="21"/>
          <w14:textFill>
            <w14:solidFill>
              <w14:schemeClr w14:val="tx1"/>
            </w14:solidFill>
          </w14:textFill>
        </w:rPr>
        <w:t>依法履行教师职责权利</w:t>
      </w:r>
      <w:r>
        <w:rPr>
          <w:rFonts w:hint="eastAsia" w:ascii="宋体" w:hAnsi="宋体" w:eastAsia="宋体"/>
          <w:bCs/>
          <w:color w:val="000000" w:themeColor="text1"/>
          <w:szCs w:val="21"/>
          <w14:textFill>
            <w14:solidFill>
              <w14:schemeClr w14:val="tx1"/>
            </w14:solidFill>
          </w14:textFill>
        </w:rPr>
        <w:t>，将社会主义核心价值观内化为精神追求，具有优良的爱国主义情怀和以爱为魂的高尚师德，</w:t>
      </w:r>
      <w:r>
        <w:rPr>
          <w:rFonts w:hint="eastAsia" w:ascii="宋体" w:hAnsi="宋体" w:eastAsia="宋体" w:cs="宋体"/>
          <w:bCs/>
          <w:color w:val="000000" w:themeColor="text1"/>
          <w:kern w:val="0"/>
          <w:szCs w:val="21"/>
          <w14:textFill>
            <w14:solidFill>
              <w14:schemeClr w14:val="tx1"/>
            </w14:solidFill>
          </w14:textFill>
        </w:rPr>
        <w:t>能够根据大学生身心发展特点，提出适宜的教育活动目标，做美育教育的启蒙者和引路人。</w:t>
      </w:r>
    </w:p>
    <w:p>
      <w:pPr>
        <w:pStyle w:val="50"/>
        <w:spacing w:line="360" w:lineRule="auto"/>
        <w:ind w:firstLine="482"/>
        <w:rPr>
          <w:rFonts w:ascii="宋体" w:hAnsi="宋体" w:eastAsia="宋体"/>
          <w:b/>
          <w:sz w:val="24"/>
        </w:rPr>
      </w:pPr>
      <w:r>
        <w:rPr>
          <w:rFonts w:hint="eastAsia" w:ascii="宋体" w:hAnsi="宋体" w:eastAsia="宋体"/>
          <w:b/>
          <w:sz w:val="24"/>
        </w:rPr>
        <w:t>五、教学内容与</w:t>
      </w:r>
      <w:r>
        <w:rPr>
          <w:rFonts w:ascii="宋体" w:hAnsi="宋体" w:eastAsia="宋体"/>
          <w:b/>
          <w:sz w:val="24"/>
        </w:rPr>
        <w:t>课程目标的</w:t>
      </w:r>
      <w:r>
        <w:rPr>
          <w:rFonts w:hint="eastAsia" w:ascii="宋体" w:hAnsi="宋体" w:eastAsia="宋体"/>
          <w:b/>
          <w:sz w:val="24"/>
        </w:rPr>
        <w:t>对应关系及</w:t>
      </w:r>
      <w:r>
        <w:rPr>
          <w:rFonts w:ascii="宋体" w:hAnsi="宋体" w:eastAsia="宋体"/>
          <w:b/>
          <w:sz w:val="24"/>
        </w:rPr>
        <w:t>学时分配</w:t>
      </w:r>
      <w:r>
        <w:rPr>
          <w:rFonts w:hint="eastAsia" w:ascii="宋体" w:hAnsi="宋体" w:eastAsia="宋体"/>
          <w:b/>
          <w:sz w:val="24"/>
        </w:rPr>
        <w:t>如表所示：</w:t>
      </w:r>
    </w:p>
    <w:tbl>
      <w:tblPr>
        <w:tblStyle w:val="19"/>
        <w:tblW w:w="7761"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803"/>
        <w:gridCol w:w="1701"/>
        <w:gridCol w:w="170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shd w:val="clear" w:color="auto" w:fill="FFFFFF"/>
            <w:vAlign w:val="center"/>
          </w:tcPr>
          <w:p>
            <w:pPr>
              <w:jc w:val="center"/>
              <w:rPr>
                <w:rFonts w:ascii="宋体" w:hAnsi="宋体" w:eastAsia="宋体"/>
                <w:bCs/>
                <w:szCs w:val="21"/>
              </w:rPr>
            </w:pPr>
            <w:r>
              <w:rPr>
                <w:rFonts w:ascii="宋体" w:hAnsi="宋体" w:eastAsia="宋体"/>
                <w:bCs/>
                <w:szCs w:val="21"/>
              </w:rPr>
              <w:t>序号</w:t>
            </w:r>
          </w:p>
        </w:tc>
        <w:tc>
          <w:tcPr>
            <w:tcW w:w="2803" w:type="dxa"/>
            <w:shd w:val="clear" w:color="auto" w:fill="FFFFFF"/>
            <w:vAlign w:val="center"/>
          </w:tcPr>
          <w:p>
            <w:pPr>
              <w:jc w:val="center"/>
              <w:rPr>
                <w:rFonts w:ascii="宋体" w:hAnsi="宋体" w:eastAsia="宋体"/>
                <w:bCs/>
                <w:szCs w:val="21"/>
              </w:rPr>
            </w:pPr>
            <w:r>
              <w:rPr>
                <w:rFonts w:hint="eastAsia" w:ascii="宋体" w:hAnsi="宋体" w:eastAsia="宋体"/>
                <w:bCs/>
                <w:szCs w:val="21"/>
              </w:rPr>
              <w:t>教学内容</w:t>
            </w:r>
          </w:p>
        </w:tc>
        <w:tc>
          <w:tcPr>
            <w:tcW w:w="1701" w:type="dxa"/>
            <w:shd w:val="clear" w:color="auto" w:fill="FFFFFF"/>
          </w:tcPr>
          <w:p>
            <w:pPr>
              <w:jc w:val="center"/>
              <w:rPr>
                <w:rFonts w:ascii="宋体" w:hAnsi="宋体" w:eastAsia="宋体"/>
                <w:bCs/>
                <w:szCs w:val="21"/>
              </w:rPr>
            </w:pPr>
            <w:r>
              <w:rPr>
                <w:rFonts w:ascii="宋体" w:hAnsi="宋体" w:eastAsia="宋体"/>
                <w:bCs/>
                <w:szCs w:val="21"/>
              </w:rPr>
              <w:t>支撑的</w:t>
            </w:r>
          </w:p>
          <w:p>
            <w:pPr>
              <w:jc w:val="center"/>
              <w:rPr>
                <w:rFonts w:ascii="宋体" w:hAnsi="宋体" w:eastAsia="宋体"/>
                <w:bCs/>
                <w:szCs w:val="21"/>
              </w:rPr>
            </w:pPr>
            <w:r>
              <w:rPr>
                <w:rFonts w:ascii="宋体" w:hAnsi="宋体" w:eastAsia="宋体"/>
                <w:bCs/>
                <w:szCs w:val="21"/>
              </w:rPr>
              <w:t>课程目标</w:t>
            </w:r>
          </w:p>
        </w:tc>
        <w:tc>
          <w:tcPr>
            <w:tcW w:w="1701" w:type="dxa"/>
            <w:shd w:val="clear" w:color="auto" w:fill="FFFFFF"/>
            <w:vAlign w:val="center"/>
          </w:tcPr>
          <w:p>
            <w:pPr>
              <w:jc w:val="center"/>
              <w:rPr>
                <w:rFonts w:ascii="宋体" w:hAnsi="宋体" w:eastAsia="宋体"/>
                <w:bCs/>
                <w:szCs w:val="21"/>
              </w:rPr>
            </w:pPr>
            <w:r>
              <w:rPr>
                <w:rFonts w:ascii="宋体" w:hAnsi="宋体" w:eastAsia="宋体"/>
                <w:bCs/>
                <w:szCs w:val="21"/>
              </w:rPr>
              <w:t>支撑的毕业要求指标点</w:t>
            </w:r>
          </w:p>
        </w:tc>
        <w:tc>
          <w:tcPr>
            <w:tcW w:w="851" w:type="dxa"/>
            <w:shd w:val="clear" w:color="auto" w:fill="FFFFFF"/>
            <w:vAlign w:val="center"/>
          </w:tcPr>
          <w:p>
            <w:pPr>
              <w:jc w:val="center"/>
              <w:rPr>
                <w:rFonts w:ascii="宋体" w:hAnsi="宋体" w:eastAsia="宋体"/>
                <w:color w:val="000000"/>
                <w:szCs w:val="21"/>
              </w:rPr>
            </w:pPr>
            <w:r>
              <w:rPr>
                <w:rFonts w:ascii="宋体" w:hAnsi="宋体" w:eastAsia="宋体"/>
                <w:color w:val="000000"/>
                <w:szCs w:val="21"/>
              </w:rPr>
              <w:t>讲</w:t>
            </w:r>
            <w:r>
              <w:rPr>
                <w:rFonts w:hint="eastAsia" w:ascii="宋体" w:hAnsi="宋体" w:eastAsia="宋体"/>
                <w:color w:val="000000"/>
                <w:szCs w:val="21"/>
              </w:rPr>
              <w:t>授</w:t>
            </w:r>
          </w:p>
          <w:p>
            <w:pPr>
              <w:jc w:val="center"/>
              <w:rPr>
                <w:rFonts w:ascii="宋体" w:hAnsi="宋体" w:eastAsia="宋体"/>
                <w:bCs/>
                <w:szCs w:val="21"/>
              </w:rPr>
            </w:pPr>
            <w:r>
              <w:rPr>
                <w:rFonts w:ascii="宋体" w:hAnsi="宋体" w:eastAsia="宋体"/>
                <w:color w:val="000000"/>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5" w:type="dxa"/>
          </w:tcPr>
          <w:p>
            <w:pPr>
              <w:rPr>
                <w:rFonts w:ascii="宋体" w:hAnsi="宋体" w:eastAsia="宋体"/>
                <w:szCs w:val="21"/>
              </w:rPr>
            </w:pPr>
            <w:r>
              <w:rPr>
                <w:rFonts w:hint="eastAsia" w:ascii="宋体" w:hAnsi="宋体" w:eastAsia="宋体"/>
                <w:szCs w:val="21"/>
              </w:rPr>
              <w:t>1</w:t>
            </w:r>
          </w:p>
        </w:tc>
        <w:tc>
          <w:tcPr>
            <w:tcW w:w="2803" w:type="dxa"/>
          </w:tcPr>
          <w:p>
            <w:pPr>
              <w:ind w:firstLine="840" w:firstLineChars="400"/>
              <w:rPr>
                <w:rFonts w:ascii="宋体" w:hAnsi="宋体" w:eastAsia="宋体"/>
                <w:szCs w:val="21"/>
              </w:rPr>
            </w:pPr>
            <w:r>
              <w:rPr>
                <w:rFonts w:hint="eastAsia" w:ascii="宋体" w:hAnsi="宋体" w:eastAsia="宋体"/>
                <w:szCs w:val="21"/>
              </w:rPr>
              <w:t>节奏练习</w:t>
            </w:r>
          </w:p>
        </w:tc>
        <w:tc>
          <w:tcPr>
            <w:tcW w:w="1701" w:type="dxa"/>
            <w:vAlign w:val="center"/>
          </w:tcPr>
          <w:p>
            <w:pPr>
              <w:jc w:val="center"/>
              <w:rPr>
                <w:rFonts w:ascii="宋体" w:hAnsi="宋体" w:eastAsia="宋体"/>
                <w:szCs w:val="21"/>
              </w:rPr>
            </w:pPr>
            <w:r>
              <w:rPr>
                <w:rFonts w:ascii="宋体" w:hAnsi="宋体" w:eastAsia="宋体"/>
                <w:szCs w:val="21"/>
              </w:rPr>
              <w:t>目标</w:t>
            </w:r>
            <w:r>
              <w:rPr>
                <w:rFonts w:hint="eastAsia" w:ascii="宋体" w:hAnsi="宋体" w:eastAsia="宋体"/>
                <w:szCs w:val="21"/>
              </w:rPr>
              <w:t>1</w:t>
            </w:r>
          </w:p>
        </w:tc>
        <w:tc>
          <w:tcPr>
            <w:tcW w:w="1701" w:type="dxa"/>
            <w:vAlign w:val="center"/>
          </w:tcPr>
          <w:p>
            <w:pPr>
              <w:jc w:val="center"/>
              <w:rPr>
                <w:rFonts w:ascii="宋体" w:hAnsi="宋体" w:eastAsia="宋体"/>
                <w:szCs w:val="21"/>
              </w:rPr>
            </w:pPr>
            <w:r>
              <w:rPr>
                <w:rFonts w:hint="eastAsia" w:ascii="宋体" w:hAnsi="宋体" w:eastAsia="宋体"/>
                <w:szCs w:val="21"/>
              </w:rPr>
              <w:t>2</w:t>
            </w:r>
            <w:r>
              <w:rPr>
                <w:rFonts w:ascii="宋体" w:hAnsi="宋体" w:eastAsia="宋体"/>
                <w:szCs w:val="21"/>
              </w:rPr>
              <w:t>-1</w:t>
            </w:r>
          </w:p>
        </w:tc>
        <w:tc>
          <w:tcPr>
            <w:tcW w:w="851" w:type="dxa"/>
          </w:tcPr>
          <w:p>
            <w:pPr>
              <w:jc w:val="center"/>
              <w:rPr>
                <w:rFonts w:ascii="宋体" w:hAnsi="宋体" w:eastAsia="宋体"/>
                <w:szCs w:val="21"/>
              </w:rPr>
            </w:pPr>
            <w:r>
              <w:rPr>
                <w:rFonts w:hint="eastAsia" w:ascii="宋体" w:hAnsi="宋体" w:eastAsia="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5" w:type="dxa"/>
          </w:tcPr>
          <w:p>
            <w:pPr>
              <w:rPr>
                <w:rFonts w:ascii="宋体" w:hAnsi="宋体" w:eastAsia="宋体"/>
                <w:szCs w:val="21"/>
              </w:rPr>
            </w:pPr>
            <w:r>
              <w:rPr>
                <w:rFonts w:hint="eastAsia" w:ascii="宋体" w:hAnsi="宋体" w:eastAsia="宋体"/>
                <w:szCs w:val="21"/>
              </w:rPr>
              <w:t>2</w:t>
            </w:r>
          </w:p>
        </w:tc>
        <w:tc>
          <w:tcPr>
            <w:tcW w:w="2803" w:type="dxa"/>
          </w:tcPr>
          <w:p>
            <w:pPr>
              <w:ind w:firstLine="840" w:firstLineChars="400"/>
              <w:rPr>
                <w:rFonts w:ascii="宋体" w:hAnsi="宋体" w:eastAsia="宋体"/>
                <w:szCs w:val="21"/>
              </w:rPr>
            </w:pPr>
            <w:r>
              <w:rPr>
                <w:rFonts w:hint="eastAsia" w:ascii="宋体" w:hAnsi="宋体" w:eastAsia="宋体"/>
                <w:szCs w:val="21"/>
              </w:rPr>
              <w:t>音程练习</w:t>
            </w:r>
          </w:p>
        </w:tc>
        <w:tc>
          <w:tcPr>
            <w:tcW w:w="1701" w:type="dxa"/>
            <w:vAlign w:val="center"/>
          </w:tcPr>
          <w:p>
            <w:pPr>
              <w:jc w:val="center"/>
              <w:rPr>
                <w:rFonts w:ascii="宋体" w:hAnsi="宋体" w:eastAsia="宋体"/>
                <w:szCs w:val="21"/>
              </w:rPr>
            </w:pPr>
            <w:r>
              <w:rPr>
                <w:rFonts w:ascii="宋体" w:hAnsi="宋体" w:eastAsia="宋体"/>
                <w:szCs w:val="21"/>
              </w:rPr>
              <w:t>目标</w:t>
            </w:r>
            <w:r>
              <w:rPr>
                <w:rFonts w:hint="eastAsia" w:ascii="宋体" w:hAnsi="宋体" w:eastAsia="宋体"/>
                <w:szCs w:val="21"/>
              </w:rPr>
              <w:t>1</w:t>
            </w:r>
          </w:p>
        </w:tc>
        <w:tc>
          <w:tcPr>
            <w:tcW w:w="1701" w:type="dxa"/>
            <w:vAlign w:val="center"/>
          </w:tcPr>
          <w:p>
            <w:pPr>
              <w:jc w:val="center"/>
              <w:rPr>
                <w:rFonts w:ascii="宋体" w:hAnsi="宋体" w:eastAsia="宋体"/>
                <w:szCs w:val="21"/>
              </w:rPr>
            </w:pPr>
            <w:r>
              <w:rPr>
                <w:rFonts w:ascii="宋体" w:hAnsi="宋体" w:eastAsia="宋体"/>
                <w:szCs w:val="21"/>
              </w:rPr>
              <w:t xml:space="preserve"> </w:t>
            </w:r>
            <w:r>
              <w:rPr>
                <w:rFonts w:hint="eastAsia" w:ascii="宋体" w:hAnsi="宋体" w:eastAsia="宋体"/>
                <w:szCs w:val="21"/>
              </w:rPr>
              <w:t>2</w:t>
            </w:r>
            <w:r>
              <w:rPr>
                <w:rFonts w:ascii="宋体" w:hAnsi="宋体" w:eastAsia="宋体"/>
                <w:szCs w:val="21"/>
              </w:rPr>
              <w:t>-1</w:t>
            </w:r>
          </w:p>
        </w:tc>
        <w:tc>
          <w:tcPr>
            <w:tcW w:w="851" w:type="dxa"/>
          </w:tcPr>
          <w:p>
            <w:pPr>
              <w:jc w:val="center"/>
              <w:rPr>
                <w:rFonts w:ascii="宋体" w:hAnsi="宋体" w:eastAsia="宋体"/>
                <w:szCs w:val="21"/>
              </w:rPr>
            </w:pPr>
            <w:r>
              <w:rPr>
                <w:rFonts w:hint="eastAsia" w:ascii="宋体" w:hAnsi="宋体" w:eastAsia="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5" w:type="dxa"/>
          </w:tcPr>
          <w:p>
            <w:pPr>
              <w:rPr>
                <w:rFonts w:ascii="宋体" w:hAnsi="宋体" w:eastAsia="宋体"/>
                <w:szCs w:val="21"/>
              </w:rPr>
            </w:pPr>
            <w:r>
              <w:rPr>
                <w:rFonts w:hint="eastAsia" w:ascii="宋体" w:hAnsi="宋体" w:eastAsia="宋体"/>
                <w:szCs w:val="21"/>
              </w:rPr>
              <w:t>3</w:t>
            </w:r>
          </w:p>
        </w:tc>
        <w:tc>
          <w:tcPr>
            <w:tcW w:w="2803" w:type="dxa"/>
          </w:tcPr>
          <w:p>
            <w:pPr>
              <w:ind w:firstLine="735" w:firstLineChars="350"/>
              <w:rPr>
                <w:rFonts w:ascii="宋体" w:hAnsi="宋体" w:eastAsia="宋体"/>
                <w:szCs w:val="21"/>
              </w:rPr>
            </w:pPr>
            <w:r>
              <w:rPr>
                <w:rFonts w:hint="eastAsia" w:ascii="宋体" w:hAnsi="宋体" w:eastAsia="宋体"/>
                <w:szCs w:val="21"/>
              </w:rPr>
              <w:t>调式感练习</w:t>
            </w:r>
          </w:p>
        </w:tc>
        <w:tc>
          <w:tcPr>
            <w:tcW w:w="1701" w:type="dxa"/>
            <w:vAlign w:val="center"/>
          </w:tcPr>
          <w:p>
            <w:pPr>
              <w:jc w:val="center"/>
              <w:rPr>
                <w:rFonts w:ascii="宋体" w:hAnsi="宋体" w:eastAsia="宋体"/>
                <w:szCs w:val="21"/>
              </w:rPr>
            </w:pPr>
            <w:r>
              <w:rPr>
                <w:rFonts w:hint="eastAsia" w:ascii="宋体" w:hAnsi="宋体" w:eastAsia="宋体"/>
                <w:szCs w:val="21"/>
              </w:rPr>
              <w:t>目标1.2</w:t>
            </w:r>
          </w:p>
        </w:tc>
        <w:tc>
          <w:tcPr>
            <w:tcW w:w="1701" w:type="dxa"/>
          </w:tcPr>
          <w:p>
            <w:pPr>
              <w:ind w:firstLine="630" w:firstLineChars="300"/>
              <w:rPr>
                <w:rFonts w:ascii="宋体" w:hAnsi="宋体" w:eastAsia="宋体"/>
                <w:szCs w:val="21"/>
              </w:rPr>
            </w:pPr>
            <w:r>
              <w:rPr>
                <w:rFonts w:ascii="宋体" w:hAnsi="宋体" w:eastAsia="宋体"/>
                <w:szCs w:val="21"/>
              </w:rPr>
              <w:t>5-1</w:t>
            </w:r>
          </w:p>
        </w:tc>
        <w:tc>
          <w:tcPr>
            <w:tcW w:w="851" w:type="dxa"/>
          </w:tcPr>
          <w:p>
            <w:pPr>
              <w:jc w:val="center"/>
              <w:rPr>
                <w:rFonts w:ascii="宋体" w:hAnsi="宋体" w:eastAsia="宋体"/>
                <w:szCs w:val="21"/>
              </w:rPr>
            </w:pPr>
            <w:r>
              <w:rPr>
                <w:rFonts w:hint="eastAsia" w:ascii="宋体" w:hAnsi="宋体" w:eastAsia="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5" w:type="dxa"/>
          </w:tcPr>
          <w:p>
            <w:pPr>
              <w:rPr>
                <w:rFonts w:ascii="宋体" w:hAnsi="宋体" w:eastAsia="宋体"/>
                <w:szCs w:val="21"/>
              </w:rPr>
            </w:pPr>
            <w:r>
              <w:rPr>
                <w:rFonts w:hint="eastAsia" w:ascii="宋体" w:hAnsi="宋体" w:eastAsia="宋体"/>
                <w:szCs w:val="21"/>
              </w:rPr>
              <w:t>4</w:t>
            </w:r>
          </w:p>
        </w:tc>
        <w:tc>
          <w:tcPr>
            <w:tcW w:w="2803" w:type="dxa"/>
          </w:tcPr>
          <w:p>
            <w:pPr>
              <w:rPr>
                <w:rFonts w:ascii="宋体" w:hAnsi="宋体" w:eastAsia="宋体"/>
                <w:szCs w:val="21"/>
              </w:rPr>
            </w:pPr>
            <w:r>
              <w:rPr>
                <w:rFonts w:hint="eastAsia" w:ascii="宋体" w:hAnsi="宋体" w:eastAsia="宋体"/>
                <w:szCs w:val="21"/>
              </w:rPr>
              <w:t>原位大小三和弦以及简单的音乐乐句的听记</w:t>
            </w:r>
          </w:p>
        </w:tc>
        <w:tc>
          <w:tcPr>
            <w:tcW w:w="1701" w:type="dxa"/>
            <w:vAlign w:val="center"/>
          </w:tcPr>
          <w:p>
            <w:pPr>
              <w:jc w:val="center"/>
              <w:rPr>
                <w:rFonts w:ascii="宋体" w:hAnsi="宋体" w:eastAsia="宋体"/>
                <w:szCs w:val="21"/>
              </w:rPr>
            </w:pPr>
            <w:r>
              <w:rPr>
                <w:rFonts w:ascii="宋体" w:hAnsi="宋体" w:eastAsia="宋体"/>
                <w:szCs w:val="21"/>
              </w:rPr>
              <w:t>目标</w:t>
            </w:r>
            <w:r>
              <w:rPr>
                <w:rFonts w:hint="eastAsia" w:ascii="宋体" w:hAnsi="宋体" w:eastAsia="宋体"/>
                <w:szCs w:val="21"/>
              </w:rPr>
              <w:t>2</w:t>
            </w:r>
          </w:p>
        </w:tc>
        <w:tc>
          <w:tcPr>
            <w:tcW w:w="1701" w:type="dxa"/>
          </w:tcPr>
          <w:p>
            <w:pPr>
              <w:ind w:firstLine="630" w:firstLineChars="300"/>
              <w:rPr>
                <w:rFonts w:ascii="宋体" w:hAnsi="宋体" w:eastAsia="宋体"/>
                <w:szCs w:val="21"/>
              </w:rPr>
            </w:pPr>
            <w:r>
              <w:rPr>
                <w:rFonts w:ascii="宋体" w:hAnsi="宋体" w:eastAsia="宋体"/>
                <w:szCs w:val="21"/>
              </w:rPr>
              <w:t>5-2</w:t>
            </w:r>
          </w:p>
        </w:tc>
        <w:tc>
          <w:tcPr>
            <w:tcW w:w="851" w:type="dxa"/>
          </w:tcPr>
          <w:p>
            <w:pPr>
              <w:jc w:val="center"/>
              <w:rPr>
                <w:rFonts w:ascii="宋体" w:hAnsi="宋体" w:eastAsia="宋体"/>
                <w:szCs w:val="21"/>
              </w:rPr>
            </w:pPr>
            <w:r>
              <w:rPr>
                <w:rFonts w:hint="eastAsia" w:ascii="宋体" w:hAnsi="宋体" w:eastAsia="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910" w:type="dxa"/>
            <w:gridSpan w:val="4"/>
            <w:vAlign w:val="center"/>
          </w:tcPr>
          <w:p>
            <w:pPr>
              <w:jc w:val="center"/>
              <w:rPr>
                <w:rFonts w:ascii="宋体" w:hAnsi="宋体" w:eastAsia="宋体"/>
                <w:szCs w:val="21"/>
              </w:rPr>
            </w:pPr>
            <w:r>
              <w:rPr>
                <w:rFonts w:ascii="宋体" w:hAnsi="宋体" w:eastAsia="宋体"/>
                <w:bCs/>
                <w:szCs w:val="21"/>
              </w:rPr>
              <w:t>合    计</w:t>
            </w:r>
          </w:p>
        </w:tc>
        <w:tc>
          <w:tcPr>
            <w:tcW w:w="851" w:type="dxa"/>
            <w:vAlign w:val="center"/>
          </w:tcPr>
          <w:p>
            <w:pPr>
              <w:ind w:firstLine="210" w:firstLineChars="100"/>
              <w:rPr>
                <w:rFonts w:ascii="宋体" w:hAnsi="宋体" w:eastAsia="宋体"/>
                <w:szCs w:val="21"/>
              </w:rPr>
            </w:pPr>
            <w:r>
              <w:rPr>
                <w:rFonts w:hint="eastAsia" w:ascii="宋体" w:hAnsi="宋体" w:eastAsia="宋体"/>
                <w:szCs w:val="21"/>
              </w:rPr>
              <w:t>32</w:t>
            </w:r>
          </w:p>
        </w:tc>
      </w:tr>
    </w:tbl>
    <w:p>
      <w:pPr>
        <w:spacing w:line="360" w:lineRule="auto"/>
        <w:ind w:firstLine="482" w:firstLineChars="200"/>
        <w:rPr>
          <w:rFonts w:ascii="宋体" w:hAnsi="宋体" w:eastAsia="宋体"/>
          <w:b/>
          <w:sz w:val="24"/>
        </w:rPr>
      </w:pPr>
      <w:r>
        <w:rPr>
          <w:rFonts w:hint="eastAsia" w:ascii="宋体" w:hAnsi="宋体" w:eastAsia="宋体"/>
          <w:b/>
          <w:sz w:val="24"/>
        </w:rPr>
        <w:t>六、课程实施</w:t>
      </w:r>
    </w:p>
    <w:p>
      <w:pPr>
        <w:spacing w:line="360" w:lineRule="auto"/>
        <w:ind w:firstLine="420" w:firstLineChars="200"/>
        <w:rPr>
          <w:rFonts w:ascii="宋体" w:hAnsi="宋体" w:eastAsia="宋体"/>
          <w:szCs w:val="21"/>
          <w:lang w:val="eu-ES"/>
        </w:rPr>
      </w:pPr>
      <w:r>
        <w:rPr>
          <w:rFonts w:hint="eastAsia" w:ascii="宋体" w:hAnsi="宋体" w:eastAsia="宋体"/>
          <w:szCs w:val="21"/>
          <w:lang w:val="eu-ES"/>
        </w:rPr>
        <w:t>（一）根据学生的实际学习情况出发，制订学生学习计划，以培养学生兴趣、主动性为主，加强基本功训练，重视音乐理解能力和艺术感受能力的培养。</w:t>
      </w:r>
    </w:p>
    <w:p>
      <w:pPr>
        <w:spacing w:line="360" w:lineRule="auto"/>
        <w:ind w:firstLine="420" w:firstLineChars="200"/>
        <w:rPr>
          <w:rFonts w:ascii="宋体" w:hAnsi="宋体" w:eastAsia="宋体"/>
          <w:szCs w:val="21"/>
          <w:lang w:val="eu-ES"/>
        </w:rPr>
      </w:pPr>
      <w:r>
        <w:rPr>
          <w:rFonts w:hint="eastAsia" w:ascii="宋体" w:hAnsi="宋体" w:eastAsia="宋体"/>
          <w:szCs w:val="21"/>
          <w:lang w:val="eu-ES"/>
        </w:rPr>
        <w:t>（二）教学过程中注重理论与示范教学相结合。课堂上以学生为主体，采取启发式教学，调动学生积极思维，培养学生的创新能力和终身自我学习的方法。</w:t>
      </w:r>
    </w:p>
    <w:p>
      <w:pPr>
        <w:spacing w:line="360" w:lineRule="auto"/>
        <w:ind w:firstLine="420" w:firstLineChars="200"/>
        <w:rPr>
          <w:rFonts w:ascii="宋体" w:hAnsi="宋体" w:eastAsia="宋体"/>
          <w:szCs w:val="21"/>
          <w:lang w:val="eu-ES"/>
        </w:rPr>
      </w:pPr>
      <w:r>
        <w:rPr>
          <w:rFonts w:hint="eastAsia" w:ascii="宋体" w:hAnsi="宋体" w:eastAsia="宋体"/>
          <w:szCs w:val="21"/>
          <w:lang w:val="eu-ES"/>
        </w:rPr>
        <w:t>（三）该课程的教学过程必须要与其他的音乐相关课程联系起来。</w:t>
      </w:r>
    </w:p>
    <w:p>
      <w:pPr>
        <w:spacing w:line="360" w:lineRule="auto"/>
        <w:ind w:firstLine="422" w:firstLineChars="200"/>
        <w:rPr>
          <w:rFonts w:ascii="宋体" w:hAnsi="宋体" w:eastAsia="宋体"/>
          <w:b/>
          <w:bCs/>
          <w:szCs w:val="21"/>
        </w:rPr>
      </w:pPr>
      <w:r>
        <w:rPr>
          <w:rFonts w:hint="eastAsia" w:ascii="宋体" w:hAnsi="宋体" w:eastAsia="宋体"/>
          <w:b/>
          <w:bCs/>
          <w:szCs w:val="21"/>
        </w:rPr>
        <w:t>主要教学环节质量要求如表所示</w:t>
      </w:r>
    </w:p>
    <w:tbl>
      <w:tblPr>
        <w:tblStyle w:val="19"/>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691"/>
        <w:gridCol w:w="6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gridSpan w:val="2"/>
            <w:tcBorders>
              <w:top w:val="single" w:color="auto" w:sz="8" w:space="0"/>
              <w:left w:val="single" w:color="auto" w:sz="8" w:space="0"/>
              <w:right w:val="single" w:color="auto" w:sz="8" w:space="0"/>
            </w:tcBorders>
            <w:tcMar>
              <w:left w:w="28" w:type="dxa"/>
              <w:right w:w="28" w:type="dxa"/>
            </w:tcMar>
            <w:vAlign w:val="center"/>
          </w:tcPr>
          <w:p>
            <w:pPr>
              <w:jc w:val="center"/>
              <w:rPr>
                <w:rFonts w:ascii="宋体" w:hAnsi="宋体" w:eastAsia="宋体"/>
                <w:szCs w:val="21"/>
              </w:rPr>
            </w:pPr>
            <w:r>
              <w:rPr>
                <w:rFonts w:ascii="宋体" w:hAnsi="宋体" w:eastAsia="宋体"/>
                <w:bCs/>
                <w:szCs w:val="21"/>
              </w:rPr>
              <w:t>主要教学环节</w:t>
            </w:r>
          </w:p>
        </w:tc>
        <w:tc>
          <w:tcPr>
            <w:tcW w:w="6773" w:type="dxa"/>
            <w:tcBorders>
              <w:top w:val="single" w:color="auto" w:sz="8" w:space="0"/>
              <w:left w:val="single" w:color="auto" w:sz="8" w:space="0"/>
              <w:right w:val="single" w:color="auto" w:sz="8" w:space="0"/>
            </w:tcBorders>
            <w:vAlign w:val="center"/>
          </w:tcPr>
          <w:p>
            <w:pPr>
              <w:jc w:val="center"/>
              <w:rPr>
                <w:rFonts w:ascii="宋体" w:hAnsi="宋体" w:eastAsia="宋体"/>
                <w:szCs w:val="21"/>
              </w:rPr>
            </w:pPr>
            <w:r>
              <w:rPr>
                <w:rFonts w:ascii="宋体" w:hAnsi="宋体" w:eastAsia="宋体"/>
                <w:bCs/>
                <w:szCs w:val="21"/>
              </w:rPr>
              <w:t>质量</w:t>
            </w:r>
            <w:r>
              <w:rPr>
                <w:rFonts w:hint="eastAsia" w:ascii="宋体" w:hAnsi="宋体" w:eastAsia="宋体"/>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7" w:hRule="atLeast"/>
          <w:jc w:val="center"/>
        </w:trPr>
        <w:tc>
          <w:tcPr>
            <w:tcW w:w="636" w:type="dxa"/>
            <w:tcBorders>
              <w:left w:val="single" w:color="auto" w:sz="8" w:space="0"/>
            </w:tcBorders>
            <w:vAlign w:val="center"/>
          </w:tcPr>
          <w:p>
            <w:pPr>
              <w:jc w:val="center"/>
              <w:rPr>
                <w:rFonts w:ascii="宋体" w:hAnsi="宋体" w:eastAsia="宋体"/>
                <w:szCs w:val="21"/>
              </w:rPr>
            </w:pPr>
            <w:r>
              <w:rPr>
                <w:rFonts w:ascii="宋体" w:hAnsi="宋体" w:eastAsia="宋体"/>
                <w:szCs w:val="21"/>
              </w:rPr>
              <w:t>1</w:t>
            </w:r>
          </w:p>
        </w:tc>
        <w:tc>
          <w:tcPr>
            <w:tcW w:w="1691" w:type="dxa"/>
            <w:tcMar>
              <w:left w:w="28" w:type="dxa"/>
              <w:right w:w="28" w:type="dxa"/>
            </w:tcMar>
            <w:vAlign w:val="center"/>
          </w:tcPr>
          <w:p>
            <w:pPr>
              <w:jc w:val="center"/>
              <w:rPr>
                <w:rFonts w:ascii="宋体" w:hAnsi="宋体" w:eastAsia="宋体"/>
                <w:szCs w:val="21"/>
              </w:rPr>
            </w:pPr>
            <w:r>
              <w:rPr>
                <w:rFonts w:ascii="宋体" w:hAnsi="宋体" w:eastAsia="宋体"/>
                <w:szCs w:val="21"/>
              </w:rPr>
              <w:t>备课</w:t>
            </w:r>
          </w:p>
        </w:tc>
        <w:tc>
          <w:tcPr>
            <w:tcW w:w="6773" w:type="dxa"/>
            <w:tcBorders>
              <w:right w:val="single" w:color="auto" w:sz="8" w:space="0"/>
            </w:tcBorders>
            <w:vAlign w:val="center"/>
          </w:tcPr>
          <w:tbl>
            <w:tblPr>
              <w:tblStyle w:val="19"/>
              <w:tblW w:w="6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97" w:hRule="atLeast"/>
                <w:jc w:val="center"/>
              </w:trPr>
              <w:tc>
                <w:tcPr>
                  <w:tcW w:w="6817" w:type="dxa"/>
                  <w:tcBorders>
                    <w:right w:val="single" w:color="auto" w:sz="8" w:space="0"/>
                  </w:tcBorders>
                  <w:vAlign w:val="center"/>
                </w:tcPr>
                <w:p>
                  <w:pPr>
                    <w:spacing w:line="276" w:lineRule="auto"/>
                    <w:rPr>
                      <w:rFonts w:ascii="宋体" w:hAnsi="宋体" w:eastAsia="宋体"/>
                      <w:szCs w:val="21"/>
                    </w:rPr>
                  </w:pPr>
                  <w:r>
                    <w:rPr>
                      <w:rFonts w:hint="eastAsia" w:ascii="宋体" w:hAnsi="宋体" w:eastAsia="宋体"/>
                      <w:szCs w:val="21"/>
                    </w:rPr>
                    <w:t>（1）掌握本课程教学大纲内容，严格按照教学大纲要求进行课程教学内容的组织。</w:t>
                  </w:r>
                </w:p>
                <w:p>
                  <w:pPr>
                    <w:spacing w:line="276" w:lineRule="auto"/>
                    <w:rPr>
                      <w:rFonts w:ascii="宋体" w:hAnsi="宋体" w:eastAsia="宋体"/>
                      <w:szCs w:val="21"/>
                    </w:rPr>
                  </w:pPr>
                  <w:r>
                    <w:rPr>
                      <w:rFonts w:hint="eastAsia" w:ascii="宋体" w:hAnsi="宋体" w:eastAsia="宋体"/>
                      <w:szCs w:val="21"/>
                    </w:rPr>
                    <w:t>（2）熟悉教材各章节，借助专业书籍资料，并依据教学大纲编写授课计划，编写每次授课的教案。教案内容包括章节标题、教学目的、教法设计、课堂类型、时间分配、授课内容、课后还课、教学效果分析等方面。</w:t>
                  </w:r>
                </w:p>
                <w:p>
                  <w:pPr>
                    <w:spacing w:line="276" w:lineRule="auto"/>
                    <w:rPr>
                      <w:rFonts w:ascii="宋体" w:hAnsi="宋体" w:eastAsia="宋体"/>
                      <w:szCs w:val="21"/>
                    </w:rPr>
                  </w:pPr>
                  <w:r>
                    <w:rPr>
                      <w:rFonts w:hint="eastAsia" w:ascii="宋体" w:hAnsi="宋体" w:eastAsia="宋体"/>
                      <w:szCs w:val="21"/>
                    </w:rPr>
                    <w:t>（3）根据各部分教学内容，构思授课思路、技巧，选择合适的教学方法。</w:t>
                  </w:r>
                </w:p>
              </w:tc>
            </w:tr>
          </w:tbl>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rFonts w:ascii="宋体" w:hAnsi="宋体" w:eastAsia="宋体"/>
                <w:szCs w:val="21"/>
              </w:rPr>
            </w:pPr>
            <w:r>
              <w:rPr>
                <w:rFonts w:ascii="宋体" w:hAnsi="宋体" w:eastAsia="宋体"/>
                <w:szCs w:val="21"/>
              </w:rPr>
              <w:t>2</w:t>
            </w:r>
          </w:p>
        </w:tc>
        <w:tc>
          <w:tcPr>
            <w:tcW w:w="1691" w:type="dxa"/>
            <w:tcMar>
              <w:left w:w="28" w:type="dxa"/>
              <w:right w:w="28" w:type="dxa"/>
            </w:tcMar>
            <w:vAlign w:val="center"/>
          </w:tcPr>
          <w:p>
            <w:pPr>
              <w:jc w:val="center"/>
              <w:rPr>
                <w:rFonts w:ascii="宋体" w:hAnsi="宋体" w:eastAsia="宋体"/>
                <w:szCs w:val="21"/>
              </w:rPr>
            </w:pPr>
            <w:r>
              <w:rPr>
                <w:rFonts w:ascii="宋体" w:hAnsi="宋体" w:eastAsia="宋体"/>
                <w:szCs w:val="21"/>
              </w:rPr>
              <w:t>讲授</w:t>
            </w:r>
          </w:p>
        </w:tc>
        <w:tc>
          <w:tcPr>
            <w:tcW w:w="6773" w:type="dxa"/>
            <w:tcBorders>
              <w:right w:val="single" w:color="auto" w:sz="8" w:space="0"/>
            </w:tcBorders>
            <w:vAlign w:val="center"/>
          </w:tcPr>
          <w:p>
            <w:pPr>
              <w:spacing w:line="276" w:lineRule="auto"/>
              <w:rPr>
                <w:rFonts w:ascii="宋体" w:hAnsi="宋体" w:eastAsia="宋体"/>
                <w:szCs w:val="21"/>
              </w:rPr>
            </w:pPr>
            <w:r>
              <w:rPr>
                <w:rFonts w:hint="eastAsia" w:ascii="宋体" w:hAnsi="宋体" w:eastAsia="宋体"/>
                <w:szCs w:val="21"/>
              </w:rPr>
              <w:t>（1）采用示范和讲授的教学方式（如讨论式教学、多媒体示范教学等），注重培养学生发现、分析和解决问题的能力。</w:t>
            </w:r>
          </w:p>
          <w:p>
            <w:pPr>
              <w:spacing w:line="276" w:lineRule="auto"/>
              <w:rPr>
                <w:rFonts w:ascii="宋体" w:hAnsi="宋体" w:eastAsia="宋体"/>
                <w:szCs w:val="21"/>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）能够采用现代信息技术辅助教学。</w:t>
            </w:r>
          </w:p>
          <w:p>
            <w:pPr>
              <w:rPr>
                <w:rFonts w:ascii="宋体" w:hAnsi="宋体" w:eastAsia="宋体"/>
                <w:szCs w:val="21"/>
              </w:rPr>
            </w:pPr>
            <w:r>
              <w:rPr>
                <w:rFonts w:hint="eastAsia" w:ascii="宋体" w:hAnsi="宋体" w:eastAsia="宋体"/>
                <w:szCs w:val="21"/>
              </w:rPr>
              <w:t>（</w:t>
            </w:r>
            <w:r>
              <w:rPr>
                <w:rFonts w:ascii="宋体" w:hAnsi="宋体" w:eastAsia="宋体"/>
                <w:szCs w:val="21"/>
              </w:rPr>
              <w:t>3</w:t>
            </w:r>
            <w:r>
              <w:rPr>
                <w:rFonts w:hint="eastAsia" w:ascii="宋体" w:hAnsi="宋体" w:eastAsia="宋体"/>
                <w:szCs w:val="21"/>
              </w:rPr>
              <w:t>）表达方式应能便于学生理解、接受，力求形象生动，使学生在掌握知识的过程中，保持较为浓厚的学习兴趣。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rFonts w:ascii="宋体" w:hAnsi="宋体" w:eastAsia="宋体"/>
                <w:szCs w:val="21"/>
              </w:rPr>
            </w:pPr>
            <w:r>
              <w:rPr>
                <w:rFonts w:ascii="宋体" w:hAnsi="宋体" w:eastAsia="宋体"/>
                <w:szCs w:val="21"/>
              </w:rPr>
              <w:t>3</w:t>
            </w:r>
          </w:p>
        </w:tc>
        <w:tc>
          <w:tcPr>
            <w:tcW w:w="1691" w:type="dxa"/>
            <w:tcMar>
              <w:left w:w="28" w:type="dxa"/>
              <w:right w:w="28" w:type="dxa"/>
            </w:tcMar>
            <w:vAlign w:val="center"/>
          </w:tcPr>
          <w:p>
            <w:pPr>
              <w:jc w:val="center"/>
              <w:rPr>
                <w:rFonts w:ascii="宋体" w:hAnsi="宋体" w:eastAsia="宋体"/>
                <w:szCs w:val="21"/>
              </w:rPr>
            </w:pPr>
            <w:r>
              <w:rPr>
                <w:rFonts w:ascii="宋体" w:hAnsi="宋体" w:eastAsia="宋体"/>
                <w:szCs w:val="21"/>
              </w:rPr>
              <w:t>作业布置与批改</w:t>
            </w:r>
          </w:p>
        </w:tc>
        <w:tc>
          <w:tcPr>
            <w:tcW w:w="6773" w:type="dxa"/>
            <w:tcBorders>
              <w:right w:val="single" w:color="auto" w:sz="8" w:space="0"/>
            </w:tcBorders>
            <w:vAlign w:val="center"/>
          </w:tcPr>
          <w:p>
            <w:pPr>
              <w:spacing w:line="276" w:lineRule="auto"/>
              <w:rPr>
                <w:rFonts w:ascii="宋体" w:hAnsi="宋体" w:eastAsia="宋体"/>
                <w:szCs w:val="21"/>
              </w:rPr>
            </w:pPr>
            <w:r>
              <w:rPr>
                <w:rFonts w:hint="eastAsia" w:ascii="宋体" w:hAnsi="宋体" w:eastAsia="宋体"/>
                <w:szCs w:val="21"/>
              </w:rPr>
              <w:t>演学生必须完成规定作业，作业必须达到以下基本要求：</w:t>
            </w:r>
          </w:p>
          <w:p>
            <w:pPr>
              <w:spacing w:line="276" w:lineRule="auto"/>
              <w:rPr>
                <w:rFonts w:ascii="宋体" w:hAnsi="宋体" w:eastAsia="宋体"/>
                <w:szCs w:val="21"/>
              </w:rPr>
            </w:pPr>
            <w:r>
              <w:rPr>
                <w:rFonts w:hint="eastAsia" w:ascii="宋体" w:hAnsi="宋体" w:eastAsia="宋体"/>
                <w:szCs w:val="21"/>
              </w:rPr>
              <w:t>（1）按时还课。</w:t>
            </w:r>
          </w:p>
          <w:p>
            <w:pPr>
              <w:spacing w:line="276" w:lineRule="auto"/>
              <w:rPr>
                <w:rFonts w:ascii="宋体" w:hAnsi="宋体" w:eastAsia="宋体"/>
                <w:szCs w:val="21"/>
              </w:rPr>
            </w:pPr>
            <w:r>
              <w:rPr>
                <w:rFonts w:hint="eastAsia" w:ascii="宋体" w:hAnsi="宋体" w:eastAsia="宋体"/>
                <w:szCs w:val="21"/>
              </w:rPr>
              <w:t>（2）还课内容完整。</w:t>
            </w:r>
          </w:p>
          <w:p>
            <w:pPr>
              <w:spacing w:line="276" w:lineRule="auto"/>
              <w:rPr>
                <w:rFonts w:ascii="宋体" w:hAnsi="宋体" w:eastAsia="宋体"/>
                <w:szCs w:val="21"/>
              </w:rPr>
            </w:pPr>
            <w:r>
              <w:rPr>
                <w:rFonts w:hint="eastAsia" w:ascii="宋体" w:hAnsi="宋体" w:eastAsia="宋体"/>
                <w:szCs w:val="21"/>
              </w:rPr>
              <w:t>教师讲评还课要求如下：</w:t>
            </w:r>
          </w:p>
          <w:p>
            <w:pPr>
              <w:spacing w:line="276" w:lineRule="auto"/>
              <w:rPr>
                <w:rFonts w:ascii="宋体" w:hAnsi="宋体" w:eastAsia="宋体"/>
                <w:szCs w:val="21"/>
              </w:rPr>
            </w:pPr>
            <w:r>
              <w:rPr>
                <w:rFonts w:hint="eastAsia" w:ascii="宋体" w:hAnsi="宋体" w:eastAsia="宋体"/>
                <w:szCs w:val="21"/>
              </w:rPr>
              <w:t>（1）学生的演奏中出现的错误要及时点评。</w:t>
            </w:r>
          </w:p>
          <w:p>
            <w:pPr>
              <w:spacing w:line="276" w:lineRule="auto"/>
              <w:rPr>
                <w:rFonts w:ascii="宋体" w:hAnsi="宋体" w:eastAsia="宋体"/>
                <w:szCs w:val="21"/>
              </w:rPr>
            </w:pPr>
            <w:r>
              <w:rPr>
                <w:rFonts w:hint="eastAsia" w:ascii="宋体" w:hAnsi="宋体" w:eastAsia="宋体"/>
                <w:szCs w:val="21"/>
              </w:rPr>
              <w:t>（2）教师亲自示范错误点让学生更切实的感受。</w:t>
            </w:r>
          </w:p>
          <w:p>
            <w:pPr>
              <w:spacing w:line="276" w:lineRule="auto"/>
              <w:rPr>
                <w:rFonts w:ascii="宋体" w:hAnsi="宋体" w:eastAsia="宋体"/>
                <w:szCs w:val="21"/>
              </w:rPr>
            </w:pPr>
            <w:r>
              <w:rPr>
                <w:rFonts w:hint="eastAsia" w:ascii="宋体" w:hAnsi="宋体" w:eastAsia="宋体"/>
                <w:szCs w:val="21"/>
              </w:rPr>
              <w:t>（3）学生还课的平均成绩应作为本课程总评成绩中平时成绩的重要组成部分。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rFonts w:ascii="宋体" w:hAnsi="宋体" w:eastAsia="宋体"/>
                <w:szCs w:val="21"/>
              </w:rPr>
            </w:pPr>
            <w:r>
              <w:rPr>
                <w:rFonts w:hint="eastAsia" w:ascii="宋体" w:hAnsi="宋体" w:eastAsia="宋体"/>
                <w:szCs w:val="21"/>
              </w:rPr>
              <w:t>4</w:t>
            </w:r>
          </w:p>
        </w:tc>
        <w:tc>
          <w:tcPr>
            <w:tcW w:w="1691" w:type="dxa"/>
            <w:tcMar>
              <w:left w:w="28" w:type="dxa"/>
              <w:right w:w="28" w:type="dxa"/>
            </w:tcMar>
            <w:vAlign w:val="center"/>
          </w:tcPr>
          <w:p>
            <w:pPr>
              <w:jc w:val="center"/>
              <w:rPr>
                <w:rFonts w:ascii="宋体" w:hAnsi="宋体" w:eastAsia="宋体"/>
                <w:szCs w:val="21"/>
              </w:rPr>
            </w:pPr>
            <w:r>
              <w:rPr>
                <w:rFonts w:ascii="宋体" w:hAnsi="宋体" w:eastAsia="宋体"/>
                <w:szCs w:val="21"/>
              </w:rPr>
              <w:t>课外答疑</w:t>
            </w:r>
          </w:p>
        </w:tc>
        <w:tc>
          <w:tcPr>
            <w:tcW w:w="6773" w:type="dxa"/>
            <w:tcBorders>
              <w:right w:val="single" w:color="auto" w:sz="8" w:space="0"/>
            </w:tcBorders>
            <w:vAlign w:val="center"/>
          </w:tcPr>
          <w:p>
            <w:pPr>
              <w:rPr>
                <w:rFonts w:ascii="宋体" w:hAnsi="宋体" w:eastAsia="宋体"/>
                <w:szCs w:val="21"/>
              </w:rPr>
            </w:pPr>
            <w:r>
              <w:rPr>
                <w:rFonts w:hint="eastAsia" w:ascii="宋体" w:hAnsi="宋体" w:eastAsia="宋体"/>
                <w:szCs w:val="21"/>
              </w:rPr>
              <w:t>为了解学生的学习情况，帮助学生更好地理解和消化所学知识、改进学习方法和思维方式，培养其独立思考问题的能力，任课教师需每周安排一定时间进行课外答疑与辅导。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rFonts w:ascii="宋体" w:hAnsi="宋体" w:eastAsia="宋体"/>
                <w:szCs w:val="21"/>
              </w:rPr>
            </w:pPr>
            <w:r>
              <w:rPr>
                <w:rFonts w:hint="eastAsia" w:ascii="宋体" w:hAnsi="宋体" w:eastAsia="宋体"/>
                <w:szCs w:val="21"/>
              </w:rPr>
              <w:t>5</w:t>
            </w:r>
          </w:p>
        </w:tc>
        <w:tc>
          <w:tcPr>
            <w:tcW w:w="1691" w:type="dxa"/>
            <w:tcMar>
              <w:left w:w="28" w:type="dxa"/>
              <w:right w:w="28" w:type="dxa"/>
            </w:tcMar>
            <w:vAlign w:val="center"/>
          </w:tcPr>
          <w:p>
            <w:pPr>
              <w:jc w:val="center"/>
              <w:rPr>
                <w:rFonts w:ascii="宋体" w:hAnsi="宋体" w:eastAsia="宋体"/>
                <w:szCs w:val="21"/>
              </w:rPr>
            </w:pPr>
            <w:r>
              <w:rPr>
                <w:rFonts w:ascii="宋体" w:hAnsi="宋体" w:eastAsia="宋体"/>
                <w:szCs w:val="21"/>
              </w:rPr>
              <w:t>成绩考核</w:t>
            </w:r>
          </w:p>
        </w:tc>
        <w:tc>
          <w:tcPr>
            <w:tcW w:w="6773" w:type="dxa"/>
            <w:tcBorders>
              <w:right w:val="single" w:color="auto" w:sz="8" w:space="0"/>
            </w:tcBorders>
            <w:vAlign w:val="center"/>
          </w:tcPr>
          <w:p>
            <w:pPr>
              <w:rPr>
                <w:rFonts w:ascii="宋体" w:hAnsi="宋体" w:eastAsia="宋体"/>
                <w:szCs w:val="21"/>
              </w:rPr>
            </w:pPr>
            <w:r>
              <w:rPr>
                <w:rFonts w:hint="eastAsia" w:ascii="宋体" w:hAnsi="宋体" w:eastAsia="宋体"/>
                <w:szCs w:val="21"/>
              </w:rPr>
              <w:t>本课程考核的方式为现场演奏一首作品及一首练习曲。考试采取教考分离，监考由学院统一安排。有下列情况之一者，总评成绩为不及格：</w:t>
            </w:r>
          </w:p>
          <w:p>
            <w:pPr>
              <w:rPr>
                <w:rFonts w:ascii="宋体" w:hAnsi="宋体" w:eastAsia="宋体"/>
                <w:szCs w:val="21"/>
              </w:rPr>
            </w:pPr>
            <w:r>
              <w:rPr>
                <w:rFonts w:hint="eastAsia" w:ascii="宋体" w:hAnsi="宋体" w:eastAsia="宋体"/>
                <w:szCs w:val="21"/>
              </w:rPr>
              <w:t>（1）缺课次数达本学期总授课学时的1/3以上者。</w:t>
            </w:r>
          </w:p>
          <w:p>
            <w:pPr>
              <w:rPr>
                <w:rFonts w:ascii="宋体" w:hAnsi="宋体" w:eastAsia="宋体"/>
                <w:szCs w:val="21"/>
              </w:rPr>
            </w:pPr>
            <w:r>
              <w:rPr>
                <w:rFonts w:hint="eastAsia" w:ascii="宋体" w:hAnsi="宋体" w:eastAsia="宋体"/>
                <w:szCs w:val="21"/>
              </w:rPr>
              <w:t>（2）课程目标小于0.6。</w:t>
            </w:r>
          </w:p>
        </w:tc>
      </w:tr>
    </w:tbl>
    <w:p>
      <w:pPr>
        <w:spacing w:line="360" w:lineRule="auto"/>
        <w:ind w:firstLine="482" w:firstLineChars="200"/>
        <w:rPr>
          <w:rFonts w:ascii="宋体" w:hAnsi="宋体" w:eastAsia="宋体"/>
          <w:b/>
          <w:sz w:val="24"/>
        </w:rPr>
      </w:pPr>
      <w:r>
        <w:rPr>
          <w:rFonts w:hint="eastAsia" w:ascii="宋体" w:hAnsi="宋体" w:eastAsia="宋体"/>
          <w:b/>
          <w:sz w:val="24"/>
        </w:rPr>
        <w:t>七、</w:t>
      </w:r>
      <w:r>
        <w:rPr>
          <w:rFonts w:ascii="宋体" w:hAnsi="宋体" w:eastAsia="宋体"/>
          <w:b/>
          <w:sz w:val="24"/>
        </w:rPr>
        <w:t>课程考核</w:t>
      </w:r>
    </w:p>
    <w:p>
      <w:pPr>
        <w:spacing w:line="360" w:lineRule="auto"/>
        <w:ind w:firstLine="420" w:firstLineChars="200"/>
        <w:rPr>
          <w:rFonts w:ascii="宋体" w:hAnsi="宋体" w:eastAsia="宋体"/>
          <w:b/>
          <w:szCs w:val="21"/>
        </w:rPr>
      </w:pPr>
      <w:r>
        <w:rPr>
          <w:rFonts w:hint="eastAsia" w:ascii="宋体" w:hAnsi="宋体" w:eastAsia="宋体"/>
          <w:szCs w:val="21"/>
        </w:rPr>
        <w:t>（一）课程考核包括期末考试、平时及作业还课情况考核。</w:t>
      </w:r>
    </w:p>
    <w:p>
      <w:pPr>
        <w:spacing w:line="360" w:lineRule="auto"/>
        <w:ind w:firstLine="420" w:firstLineChars="200"/>
        <w:rPr>
          <w:rFonts w:ascii="宋体" w:hAnsi="宋体" w:eastAsia="宋体"/>
          <w:szCs w:val="21"/>
        </w:rPr>
      </w:pPr>
      <w:r>
        <w:rPr>
          <w:rFonts w:hint="eastAsia" w:ascii="宋体" w:hAnsi="宋体" w:eastAsia="宋体"/>
          <w:szCs w:val="21"/>
        </w:rPr>
        <w:t>（二）课程成绩=平时成绩×</w:t>
      </w:r>
      <w:r>
        <w:rPr>
          <w:rFonts w:ascii="宋体" w:hAnsi="宋体" w:eastAsia="宋体"/>
          <w:szCs w:val="21"/>
        </w:rPr>
        <w:t>3</w:t>
      </w:r>
      <w:r>
        <w:rPr>
          <w:rFonts w:hint="eastAsia" w:ascii="宋体" w:hAnsi="宋体" w:eastAsia="宋体"/>
          <w:szCs w:val="21"/>
        </w:rPr>
        <w:t>0% +期末考试成绩×</w:t>
      </w:r>
      <w:r>
        <w:rPr>
          <w:rFonts w:ascii="宋体" w:hAnsi="宋体" w:eastAsia="宋体"/>
          <w:szCs w:val="21"/>
        </w:rPr>
        <w:t>7</w:t>
      </w:r>
      <w:r>
        <w:rPr>
          <w:rFonts w:hint="eastAsia" w:ascii="宋体" w:hAnsi="宋体" w:eastAsia="宋体"/>
          <w:szCs w:val="21"/>
        </w:rPr>
        <w:t>0%，具体内容和比例如表所示：</w:t>
      </w:r>
    </w:p>
    <w:tbl>
      <w:tblPr>
        <w:tblStyle w:val="19"/>
        <w:tblW w:w="95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140"/>
        <w:gridCol w:w="850"/>
        <w:gridCol w:w="3402"/>
        <w:gridCol w:w="992"/>
        <w:gridCol w:w="85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shd w:val="clear" w:color="auto" w:fill="FFFFFF"/>
            <w:tcMar>
              <w:left w:w="57" w:type="dxa"/>
              <w:right w:w="57" w:type="dxa"/>
            </w:tcMar>
            <w:vAlign w:val="center"/>
          </w:tcPr>
          <w:p>
            <w:pPr>
              <w:jc w:val="center"/>
              <w:rPr>
                <w:rFonts w:ascii="宋体" w:hAnsi="宋体" w:eastAsia="宋体"/>
                <w:color w:val="000000"/>
                <w:szCs w:val="21"/>
              </w:rPr>
            </w:pPr>
            <w:r>
              <w:rPr>
                <w:rFonts w:ascii="宋体" w:hAnsi="宋体" w:eastAsia="宋体"/>
                <w:color w:val="000000"/>
                <w:szCs w:val="21"/>
              </w:rPr>
              <w:t>成绩组成</w:t>
            </w:r>
          </w:p>
        </w:tc>
        <w:tc>
          <w:tcPr>
            <w:tcW w:w="1140" w:type="dxa"/>
            <w:shd w:val="clear" w:color="auto" w:fill="FFFFFF"/>
            <w:vAlign w:val="center"/>
          </w:tcPr>
          <w:p>
            <w:pPr>
              <w:jc w:val="center"/>
              <w:rPr>
                <w:rFonts w:ascii="宋体" w:hAnsi="宋体" w:eastAsia="宋体"/>
                <w:color w:val="000000"/>
                <w:szCs w:val="21"/>
              </w:rPr>
            </w:pPr>
            <w:r>
              <w:rPr>
                <w:rFonts w:ascii="宋体" w:hAnsi="宋体" w:eastAsia="宋体"/>
                <w:color w:val="000000"/>
                <w:szCs w:val="21"/>
              </w:rPr>
              <w:t>考核/评价环节</w:t>
            </w:r>
          </w:p>
        </w:tc>
        <w:tc>
          <w:tcPr>
            <w:tcW w:w="850" w:type="dxa"/>
            <w:shd w:val="clear" w:color="auto" w:fill="FFFFFF"/>
            <w:vAlign w:val="center"/>
          </w:tcPr>
          <w:p>
            <w:pPr>
              <w:jc w:val="center"/>
              <w:rPr>
                <w:rFonts w:ascii="宋体" w:hAnsi="宋体" w:eastAsia="宋体"/>
                <w:color w:val="000000"/>
                <w:szCs w:val="21"/>
              </w:rPr>
            </w:pPr>
            <w:r>
              <w:rPr>
                <w:rFonts w:hint="eastAsia" w:ascii="宋体" w:hAnsi="宋体" w:eastAsia="宋体"/>
                <w:color w:val="000000"/>
                <w:szCs w:val="21"/>
              </w:rPr>
              <w:t>权重</w:t>
            </w:r>
          </w:p>
        </w:tc>
        <w:tc>
          <w:tcPr>
            <w:tcW w:w="3402" w:type="dxa"/>
            <w:shd w:val="clear" w:color="auto" w:fill="FFFFFF"/>
            <w:vAlign w:val="center"/>
          </w:tcPr>
          <w:p>
            <w:pPr>
              <w:jc w:val="center"/>
              <w:rPr>
                <w:rFonts w:ascii="宋体" w:hAnsi="宋体" w:eastAsia="宋体"/>
                <w:color w:val="000000"/>
                <w:szCs w:val="21"/>
              </w:rPr>
            </w:pPr>
            <w:r>
              <w:rPr>
                <w:rFonts w:ascii="宋体" w:hAnsi="宋体" w:eastAsia="宋体"/>
                <w:color w:val="000000"/>
                <w:szCs w:val="21"/>
              </w:rPr>
              <w:t>考核/评价细则</w:t>
            </w:r>
          </w:p>
        </w:tc>
        <w:tc>
          <w:tcPr>
            <w:tcW w:w="992" w:type="dxa"/>
            <w:shd w:val="clear" w:color="auto" w:fill="FFFFFF"/>
            <w:vAlign w:val="center"/>
          </w:tcPr>
          <w:p>
            <w:pPr>
              <w:jc w:val="center"/>
              <w:rPr>
                <w:rFonts w:ascii="宋体" w:hAnsi="宋体" w:eastAsia="宋体"/>
                <w:color w:val="000000"/>
                <w:szCs w:val="21"/>
              </w:rPr>
            </w:pPr>
            <w:r>
              <w:rPr>
                <w:rFonts w:hint="eastAsia" w:ascii="宋体" w:hAnsi="宋体" w:eastAsia="宋体"/>
                <w:color w:val="000000"/>
                <w:szCs w:val="21"/>
              </w:rPr>
              <w:t>课程目标</w:t>
            </w:r>
          </w:p>
        </w:tc>
        <w:tc>
          <w:tcPr>
            <w:tcW w:w="851" w:type="dxa"/>
            <w:shd w:val="clear" w:color="auto" w:fill="FFFFFF"/>
            <w:vAlign w:val="center"/>
          </w:tcPr>
          <w:p>
            <w:pPr>
              <w:jc w:val="center"/>
              <w:rPr>
                <w:rFonts w:ascii="宋体" w:hAnsi="宋体" w:eastAsia="宋体"/>
                <w:color w:val="000000"/>
                <w:szCs w:val="21"/>
              </w:rPr>
            </w:pPr>
          </w:p>
          <w:p>
            <w:pPr>
              <w:jc w:val="center"/>
              <w:rPr>
                <w:rFonts w:ascii="宋体" w:hAnsi="宋体" w:eastAsia="宋体"/>
                <w:color w:val="000000"/>
                <w:szCs w:val="21"/>
              </w:rPr>
            </w:pPr>
            <w:r>
              <w:rPr>
                <w:rFonts w:hint="eastAsia" w:ascii="宋体" w:hAnsi="宋体" w:eastAsia="宋体"/>
                <w:color w:val="000000"/>
                <w:szCs w:val="21"/>
              </w:rPr>
              <w:t>考核内容</w:t>
            </w:r>
          </w:p>
          <w:p>
            <w:pPr>
              <w:jc w:val="center"/>
              <w:rPr>
                <w:rFonts w:ascii="宋体" w:hAnsi="宋体" w:eastAsia="宋体"/>
                <w:color w:val="000000"/>
                <w:szCs w:val="21"/>
              </w:rPr>
            </w:pPr>
          </w:p>
        </w:tc>
        <w:tc>
          <w:tcPr>
            <w:tcW w:w="1316" w:type="dxa"/>
            <w:shd w:val="clear" w:color="auto" w:fill="FFFFFF"/>
            <w:vAlign w:val="center"/>
          </w:tcPr>
          <w:p>
            <w:pPr>
              <w:jc w:val="center"/>
              <w:rPr>
                <w:rFonts w:ascii="宋体" w:hAnsi="宋体" w:eastAsia="宋体"/>
                <w:color w:val="000000"/>
                <w:szCs w:val="21"/>
              </w:rPr>
            </w:pPr>
            <w:r>
              <w:rPr>
                <w:rFonts w:ascii="宋体" w:hAnsi="宋体" w:eastAsia="宋体"/>
                <w:color w:val="000000"/>
                <w:szCs w:val="21"/>
              </w:rPr>
              <w:t>对应的毕业要求指标</w:t>
            </w:r>
          </w:p>
          <w:p>
            <w:pPr>
              <w:jc w:val="center"/>
              <w:rPr>
                <w:rFonts w:ascii="宋体" w:hAnsi="宋体" w:eastAsia="宋体"/>
                <w:color w:val="000000"/>
                <w:szCs w:val="21"/>
              </w:rPr>
            </w:pPr>
            <w:r>
              <w:rPr>
                <w:rFonts w:ascii="宋体" w:hAnsi="宋体" w:eastAsia="宋体"/>
                <w:color w:val="000000"/>
                <w:szCs w:val="21"/>
              </w:rPr>
              <w:t>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044" w:type="dxa"/>
            <w:tcMar>
              <w:left w:w="57" w:type="dxa"/>
              <w:right w:w="57" w:type="dxa"/>
            </w:tcMar>
            <w:vAlign w:val="center"/>
          </w:tcPr>
          <w:p>
            <w:pPr>
              <w:jc w:val="center"/>
              <w:rPr>
                <w:rFonts w:ascii="宋体" w:hAnsi="宋体" w:eastAsia="宋体"/>
                <w:color w:val="000000"/>
                <w:szCs w:val="21"/>
              </w:rPr>
            </w:pPr>
            <w:r>
              <w:rPr>
                <w:rFonts w:ascii="宋体" w:hAnsi="宋体" w:eastAsia="宋体"/>
                <w:color w:val="000000"/>
                <w:szCs w:val="21"/>
              </w:rPr>
              <w:t>平时成绩</w:t>
            </w:r>
          </w:p>
        </w:tc>
        <w:tc>
          <w:tcPr>
            <w:tcW w:w="1140" w:type="dxa"/>
            <w:vAlign w:val="center"/>
          </w:tcPr>
          <w:p>
            <w:pPr>
              <w:rPr>
                <w:rFonts w:ascii="宋体" w:hAnsi="宋体" w:eastAsia="宋体"/>
                <w:color w:val="000000"/>
                <w:szCs w:val="21"/>
              </w:rPr>
            </w:pPr>
            <w:r>
              <w:rPr>
                <w:rFonts w:hint="eastAsia" w:ascii="宋体" w:hAnsi="宋体" w:eastAsia="宋体"/>
                <w:color w:val="000000"/>
                <w:szCs w:val="21"/>
              </w:rPr>
              <w:t>平时课堂表现、考勤和还课情况</w:t>
            </w:r>
          </w:p>
        </w:tc>
        <w:tc>
          <w:tcPr>
            <w:tcW w:w="850" w:type="dxa"/>
            <w:vAlign w:val="center"/>
          </w:tcPr>
          <w:p>
            <w:pPr>
              <w:ind w:firstLine="105" w:firstLineChars="50"/>
              <w:rPr>
                <w:rFonts w:ascii="宋体" w:hAnsi="宋体" w:eastAsia="宋体"/>
                <w:color w:val="000000"/>
                <w:szCs w:val="21"/>
              </w:rPr>
            </w:pPr>
            <w:r>
              <w:rPr>
                <w:rFonts w:ascii="宋体" w:hAnsi="宋体" w:eastAsia="宋体"/>
                <w:color w:val="000000"/>
                <w:szCs w:val="21"/>
              </w:rPr>
              <w:t>3</w:t>
            </w:r>
            <w:r>
              <w:rPr>
                <w:rFonts w:hint="eastAsia" w:ascii="宋体" w:hAnsi="宋体" w:eastAsia="宋体"/>
                <w:color w:val="000000"/>
                <w:szCs w:val="21"/>
              </w:rPr>
              <w:t>0</w:t>
            </w:r>
            <w:r>
              <w:rPr>
                <w:rFonts w:ascii="宋体" w:hAnsi="宋体" w:eastAsia="宋体"/>
                <w:color w:val="000000"/>
                <w:szCs w:val="21"/>
              </w:rPr>
              <w:t>%</w:t>
            </w:r>
          </w:p>
        </w:tc>
        <w:tc>
          <w:tcPr>
            <w:tcW w:w="3402" w:type="dxa"/>
            <w:vAlign w:val="center"/>
          </w:tcPr>
          <w:p>
            <w:pPr>
              <w:rPr>
                <w:rFonts w:ascii="宋体" w:hAnsi="宋体" w:eastAsia="宋体"/>
                <w:color w:val="000000"/>
                <w:szCs w:val="21"/>
              </w:rPr>
            </w:pPr>
            <w:r>
              <w:rPr>
                <w:rFonts w:hint="eastAsia" w:ascii="宋体" w:hAnsi="宋体" w:eastAsia="宋体"/>
                <w:color w:val="000000"/>
                <w:szCs w:val="21"/>
              </w:rPr>
              <w:t>课后完成14-16个习题，主要考核学生对每节课知识点的复习、理解和掌握程度。课堂练习以随堂提问或测试的形式，主要考核学生课堂的听课效果和课后及时复习消化本章知识的能力。平时作业与课堂练习占总评成绩的40%。</w:t>
            </w:r>
          </w:p>
        </w:tc>
        <w:tc>
          <w:tcPr>
            <w:tcW w:w="992" w:type="dxa"/>
            <w:vAlign w:val="center"/>
          </w:tcPr>
          <w:p>
            <w:pPr>
              <w:widowControl/>
              <w:jc w:val="left"/>
              <w:rPr>
                <w:rFonts w:ascii="宋体" w:hAnsi="宋体" w:eastAsia="宋体"/>
                <w:color w:val="000000"/>
                <w:szCs w:val="21"/>
              </w:rPr>
            </w:pPr>
          </w:p>
          <w:p>
            <w:pPr>
              <w:widowControl/>
              <w:jc w:val="left"/>
              <w:rPr>
                <w:rFonts w:ascii="宋体" w:hAnsi="宋体" w:eastAsia="宋体"/>
                <w:color w:val="000000"/>
                <w:szCs w:val="21"/>
              </w:rPr>
            </w:pPr>
            <w:r>
              <w:rPr>
                <w:rFonts w:hint="eastAsia" w:ascii="宋体" w:hAnsi="宋体" w:eastAsia="宋体"/>
                <w:color w:val="000000"/>
                <w:szCs w:val="21"/>
              </w:rPr>
              <w:t>课程目标1</w:t>
            </w:r>
          </w:p>
          <w:p>
            <w:pPr>
              <w:rPr>
                <w:rFonts w:ascii="宋体" w:hAnsi="宋体" w:eastAsia="宋体"/>
                <w:color w:val="000000"/>
                <w:szCs w:val="21"/>
              </w:rPr>
            </w:pPr>
          </w:p>
        </w:tc>
        <w:tc>
          <w:tcPr>
            <w:tcW w:w="851" w:type="dxa"/>
            <w:vAlign w:val="center"/>
          </w:tcPr>
          <w:p>
            <w:pPr>
              <w:rPr>
                <w:rFonts w:ascii="宋体" w:hAnsi="宋体" w:eastAsia="宋体"/>
                <w:color w:val="000000"/>
                <w:szCs w:val="21"/>
              </w:rPr>
            </w:pPr>
            <w:r>
              <w:rPr>
                <w:rFonts w:hint="eastAsia" w:ascii="宋体" w:hAnsi="宋体" w:eastAsia="宋体"/>
                <w:color w:val="000000"/>
                <w:szCs w:val="21"/>
              </w:rPr>
              <w:t>平时现场完成作品情况</w:t>
            </w:r>
          </w:p>
        </w:tc>
        <w:tc>
          <w:tcPr>
            <w:tcW w:w="1316" w:type="dxa"/>
            <w:vAlign w:val="center"/>
          </w:tcPr>
          <w:p>
            <w:pPr>
              <w:jc w:val="center"/>
              <w:rPr>
                <w:rFonts w:ascii="宋体" w:hAnsi="宋体" w:eastAsia="宋体"/>
                <w:color w:val="000000"/>
                <w:szCs w:val="21"/>
              </w:rPr>
            </w:pPr>
            <w:r>
              <w:rPr>
                <w:rFonts w:hint="eastAsia" w:ascii="宋体" w:hAnsi="宋体" w:eastAsia="宋体"/>
                <w:color w:val="000000"/>
                <w:szCs w:val="21"/>
              </w:rPr>
              <w:t>2-</w:t>
            </w:r>
            <w:r>
              <w:rPr>
                <w:rFonts w:ascii="宋体" w:hAnsi="宋体" w:eastAsia="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44" w:type="dxa"/>
            <w:tcMar>
              <w:left w:w="57" w:type="dxa"/>
              <w:right w:w="57" w:type="dxa"/>
            </w:tcMar>
            <w:vAlign w:val="center"/>
          </w:tcPr>
          <w:p>
            <w:pPr>
              <w:jc w:val="center"/>
              <w:rPr>
                <w:rFonts w:ascii="宋体" w:hAnsi="宋体" w:eastAsia="宋体"/>
                <w:color w:val="000000"/>
                <w:szCs w:val="21"/>
              </w:rPr>
            </w:pPr>
            <w:r>
              <w:rPr>
                <w:rFonts w:ascii="宋体" w:hAnsi="宋体" w:eastAsia="宋体"/>
                <w:color w:val="000000"/>
                <w:szCs w:val="21"/>
              </w:rPr>
              <w:t>期末考试</w:t>
            </w:r>
            <w:r>
              <w:rPr>
                <w:rFonts w:hint="eastAsia" w:ascii="宋体" w:hAnsi="宋体" w:eastAsia="宋体"/>
                <w:color w:val="000000"/>
                <w:szCs w:val="21"/>
              </w:rPr>
              <w:t>成绩</w:t>
            </w:r>
          </w:p>
        </w:tc>
        <w:tc>
          <w:tcPr>
            <w:tcW w:w="1140" w:type="dxa"/>
            <w:vAlign w:val="center"/>
          </w:tcPr>
          <w:p>
            <w:pPr>
              <w:rPr>
                <w:rFonts w:ascii="宋体" w:hAnsi="宋体" w:eastAsia="宋体"/>
                <w:color w:val="000000"/>
                <w:szCs w:val="21"/>
              </w:rPr>
            </w:pPr>
            <w:r>
              <w:rPr>
                <w:rFonts w:hint="eastAsia" w:ascii="宋体" w:hAnsi="宋体" w:eastAsia="宋体"/>
                <w:color w:val="000000"/>
                <w:szCs w:val="21"/>
              </w:rPr>
              <w:t xml:space="preserve"> 期末成绩</w:t>
            </w:r>
          </w:p>
        </w:tc>
        <w:tc>
          <w:tcPr>
            <w:tcW w:w="850" w:type="dxa"/>
            <w:vAlign w:val="center"/>
          </w:tcPr>
          <w:p>
            <w:pPr>
              <w:jc w:val="center"/>
              <w:rPr>
                <w:rFonts w:ascii="宋体" w:hAnsi="宋体" w:eastAsia="宋体"/>
                <w:color w:val="000000"/>
                <w:szCs w:val="21"/>
              </w:rPr>
            </w:pPr>
            <w:r>
              <w:rPr>
                <w:rFonts w:ascii="宋体" w:hAnsi="宋体" w:eastAsia="宋体"/>
                <w:color w:val="000000"/>
                <w:szCs w:val="21"/>
              </w:rPr>
              <w:t>7</w:t>
            </w:r>
            <w:r>
              <w:rPr>
                <w:rFonts w:hint="eastAsia" w:ascii="宋体" w:hAnsi="宋体" w:eastAsia="宋体"/>
                <w:color w:val="000000"/>
                <w:szCs w:val="21"/>
              </w:rPr>
              <w:t>0</w:t>
            </w:r>
            <w:r>
              <w:rPr>
                <w:rFonts w:ascii="宋体" w:hAnsi="宋体" w:eastAsia="宋体"/>
                <w:color w:val="000000"/>
                <w:szCs w:val="21"/>
              </w:rPr>
              <w:t>%</w:t>
            </w:r>
          </w:p>
        </w:tc>
        <w:tc>
          <w:tcPr>
            <w:tcW w:w="3402" w:type="dxa"/>
            <w:vAlign w:val="center"/>
          </w:tcPr>
          <w:p>
            <w:pPr>
              <w:rPr>
                <w:rFonts w:ascii="宋体" w:hAnsi="宋体" w:eastAsia="宋体"/>
                <w:color w:val="000000"/>
                <w:szCs w:val="21"/>
              </w:rPr>
            </w:pPr>
            <w:r>
              <w:rPr>
                <w:rFonts w:hint="eastAsia" w:ascii="宋体" w:hAnsi="宋体" w:eastAsia="宋体"/>
                <w:color w:val="000000"/>
                <w:szCs w:val="21"/>
              </w:rPr>
              <w:t>试卷题型包括视唱与听音记谱两部分，以卷面成绩的60%计入课程总成绩。其中视唱占50%；听音记谱占10%。</w:t>
            </w:r>
          </w:p>
        </w:tc>
        <w:tc>
          <w:tcPr>
            <w:tcW w:w="992" w:type="dxa"/>
            <w:vAlign w:val="center"/>
          </w:tcPr>
          <w:p>
            <w:pPr>
              <w:widowControl/>
              <w:jc w:val="left"/>
              <w:rPr>
                <w:rFonts w:ascii="宋体" w:hAnsi="宋体" w:eastAsia="宋体"/>
                <w:color w:val="000000"/>
                <w:szCs w:val="21"/>
              </w:rPr>
            </w:pPr>
          </w:p>
          <w:p>
            <w:pPr>
              <w:widowControl/>
              <w:jc w:val="left"/>
              <w:rPr>
                <w:rFonts w:ascii="宋体" w:hAnsi="宋体" w:eastAsia="宋体"/>
                <w:color w:val="000000"/>
                <w:szCs w:val="21"/>
              </w:rPr>
            </w:pPr>
            <w:r>
              <w:rPr>
                <w:rFonts w:hint="eastAsia" w:ascii="宋体" w:hAnsi="宋体" w:eastAsia="宋体"/>
                <w:color w:val="000000"/>
                <w:szCs w:val="21"/>
              </w:rPr>
              <w:t>课程目标2</w:t>
            </w:r>
          </w:p>
          <w:p>
            <w:pPr>
              <w:widowControl/>
              <w:jc w:val="left"/>
              <w:rPr>
                <w:rFonts w:ascii="宋体" w:hAnsi="宋体" w:eastAsia="宋体"/>
                <w:color w:val="000000"/>
                <w:szCs w:val="21"/>
              </w:rPr>
            </w:pPr>
          </w:p>
          <w:p>
            <w:pPr>
              <w:rPr>
                <w:rFonts w:ascii="宋体" w:hAnsi="宋体" w:eastAsia="宋体"/>
                <w:color w:val="000000"/>
                <w:szCs w:val="21"/>
              </w:rPr>
            </w:pPr>
          </w:p>
        </w:tc>
        <w:tc>
          <w:tcPr>
            <w:tcW w:w="851" w:type="dxa"/>
            <w:vAlign w:val="center"/>
          </w:tcPr>
          <w:p>
            <w:pPr>
              <w:jc w:val="center"/>
              <w:rPr>
                <w:rFonts w:ascii="宋体" w:hAnsi="宋体" w:eastAsia="宋体"/>
                <w:color w:val="000000"/>
                <w:szCs w:val="21"/>
              </w:rPr>
            </w:pPr>
            <w:r>
              <w:rPr>
                <w:rFonts w:hint="eastAsia" w:ascii="宋体" w:hAnsi="宋体" w:eastAsia="宋体"/>
                <w:color w:val="000000"/>
                <w:szCs w:val="21"/>
              </w:rPr>
              <w:t>抽取作品一首</w:t>
            </w:r>
          </w:p>
        </w:tc>
        <w:tc>
          <w:tcPr>
            <w:tcW w:w="1316" w:type="dxa"/>
            <w:vAlign w:val="center"/>
          </w:tcPr>
          <w:p>
            <w:pPr>
              <w:jc w:val="center"/>
              <w:rPr>
                <w:rFonts w:ascii="宋体" w:hAnsi="宋体" w:eastAsia="宋体"/>
                <w:color w:val="000000"/>
                <w:szCs w:val="21"/>
              </w:rPr>
            </w:pPr>
            <w:r>
              <w:rPr>
                <w:rFonts w:ascii="宋体" w:hAnsi="宋体" w:eastAsia="宋体"/>
                <w:color w:val="000000"/>
                <w:szCs w:val="21"/>
              </w:rPr>
              <w:t>5</w:t>
            </w:r>
            <w:r>
              <w:rPr>
                <w:rFonts w:hint="eastAsia" w:ascii="宋体" w:hAnsi="宋体" w:eastAsia="宋体"/>
                <w:color w:val="000000"/>
                <w:szCs w:val="21"/>
              </w:rPr>
              <w:t xml:space="preserve">-1 </w:t>
            </w:r>
            <w:r>
              <w:rPr>
                <w:rFonts w:ascii="宋体" w:hAnsi="宋体" w:eastAsia="宋体"/>
                <w:color w:val="000000"/>
                <w:szCs w:val="21"/>
              </w:rPr>
              <w:t>5-2</w:t>
            </w:r>
          </w:p>
        </w:tc>
      </w:tr>
    </w:tbl>
    <w:p>
      <w:pPr>
        <w:spacing w:line="360" w:lineRule="auto"/>
        <w:ind w:firstLine="420" w:firstLineChars="200"/>
        <w:rPr>
          <w:rFonts w:ascii="宋体" w:hAnsi="宋体" w:eastAsia="宋体"/>
          <w:szCs w:val="21"/>
        </w:rPr>
      </w:pPr>
      <w:r>
        <w:rPr>
          <w:rFonts w:hint="eastAsia" w:ascii="宋体" w:hAnsi="宋体" w:eastAsia="宋体"/>
          <w:szCs w:val="21"/>
        </w:rPr>
        <w:t>（三）课程目标及考核方式权重分配表</w:t>
      </w:r>
    </w:p>
    <w:tbl>
      <w:tblPr>
        <w:tblStyle w:val="19"/>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707"/>
        <w:gridCol w:w="850"/>
        <w:gridCol w:w="4226"/>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shd w:val="clear" w:color="auto" w:fill="FFFFFF"/>
            <w:tcMar>
              <w:left w:w="57" w:type="dxa"/>
              <w:right w:w="57" w:type="dxa"/>
            </w:tcMar>
            <w:vAlign w:val="center"/>
          </w:tcPr>
          <w:p>
            <w:pPr>
              <w:pStyle w:val="40"/>
              <w:jc w:val="center"/>
              <w:rPr>
                <w:rFonts w:eastAsia="宋体"/>
                <w:bCs/>
              </w:rPr>
            </w:pPr>
            <w:r>
              <w:rPr>
                <w:rFonts w:eastAsia="宋体"/>
                <w:bCs/>
              </w:rPr>
              <w:t>成绩组成</w:t>
            </w:r>
          </w:p>
        </w:tc>
        <w:tc>
          <w:tcPr>
            <w:tcW w:w="1707" w:type="dxa"/>
            <w:shd w:val="clear" w:color="auto" w:fill="FFFFFF"/>
            <w:vAlign w:val="center"/>
          </w:tcPr>
          <w:p>
            <w:pPr>
              <w:pStyle w:val="40"/>
              <w:jc w:val="center"/>
              <w:rPr>
                <w:rFonts w:eastAsia="宋体"/>
                <w:bCs/>
              </w:rPr>
            </w:pPr>
            <w:r>
              <w:rPr>
                <w:rFonts w:eastAsia="宋体"/>
                <w:bCs/>
              </w:rPr>
              <w:t>考核/评价环节</w:t>
            </w:r>
          </w:p>
        </w:tc>
        <w:tc>
          <w:tcPr>
            <w:tcW w:w="850" w:type="dxa"/>
            <w:shd w:val="clear" w:color="auto" w:fill="FFFFFF"/>
            <w:vAlign w:val="center"/>
          </w:tcPr>
          <w:p>
            <w:pPr>
              <w:pStyle w:val="40"/>
              <w:jc w:val="center"/>
              <w:rPr>
                <w:rFonts w:eastAsia="宋体"/>
                <w:bCs/>
              </w:rPr>
            </w:pPr>
            <w:r>
              <w:rPr>
                <w:rFonts w:hint="eastAsia" w:eastAsia="宋体"/>
                <w:bCs/>
              </w:rPr>
              <w:t>权重</w:t>
            </w:r>
          </w:p>
        </w:tc>
        <w:tc>
          <w:tcPr>
            <w:tcW w:w="4226" w:type="dxa"/>
            <w:shd w:val="clear" w:color="auto" w:fill="FFFFFF"/>
            <w:vAlign w:val="center"/>
          </w:tcPr>
          <w:p>
            <w:pPr>
              <w:pStyle w:val="40"/>
              <w:jc w:val="center"/>
              <w:rPr>
                <w:rFonts w:eastAsia="宋体"/>
                <w:bCs/>
              </w:rPr>
            </w:pPr>
            <w:r>
              <w:rPr>
                <w:rFonts w:eastAsia="宋体"/>
                <w:bCs/>
              </w:rPr>
              <w:t>考核/评价细则</w:t>
            </w:r>
          </w:p>
        </w:tc>
        <w:tc>
          <w:tcPr>
            <w:tcW w:w="1470" w:type="dxa"/>
            <w:shd w:val="clear" w:color="auto" w:fill="FFFFFF"/>
            <w:vAlign w:val="center"/>
          </w:tcPr>
          <w:p>
            <w:pPr>
              <w:pStyle w:val="40"/>
              <w:jc w:val="center"/>
              <w:rPr>
                <w:rFonts w:eastAsia="宋体"/>
                <w:bCs/>
              </w:rPr>
            </w:pPr>
            <w:r>
              <w:rPr>
                <w:rFonts w:eastAsia="宋体"/>
                <w:bCs/>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044" w:type="dxa"/>
            <w:tcMar>
              <w:left w:w="57" w:type="dxa"/>
              <w:right w:w="57" w:type="dxa"/>
            </w:tcMar>
            <w:vAlign w:val="center"/>
          </w:tcPr>
          <w:p>
            <w:pPr>
              <w:pStyle w:val="40"/>
              <w:jc w:val="center"/>
              <w:rPr>
                <w:rFonts w:eastAsia="宋体"/>
                <w:bCs/>
              </w:rPr>
            </w:pPr>
            <w:r>
              <w:rPr>
                <w:rFonts w:eastAsia="宋体"/>
                <w:bCs/>
              </w:rPr>
              <w:t>平时成绩</w:t>
            </w:r>
          </w:p>
        </w:tc>
        <w:tc>
          <w:tcPr>
            <w:tcW w:w="1707" w:type="dxa"/>
            <w:vAlign w:val="center"/>
          </w:tcPr>
          <w:p>
            <w:pPr>
              <w:pStyle w:val="40"/>
              <w:rPr>
                <w:rFonts w:eastAsia="宋体"/>
                <w:bCs/>
              </w:rPr>
            </w:pPr>
            <w:r>
              <w:rPr>
                <w:rFonts w:hint="eastAsia" w:eastAsia="宋体"/>
                <w:bCs/>
              </w:rPr>
              <w:t>考勤与作业分</w:t>
            </w:r>
          </w:p>
        </w:tc>
        <w:tc>
          <w:tcPr>
            <w:tcW w:w="850" w:type="dxa"/>
            <w:vAlign w:val="center"/>
          </w:tcPr>
          <w:p>
            <w:pPr>
              <w:pStyle w:val="40"/>
              <w:jc w:val="center"/>
              <w:rPr>
                <w:rFonts w:eastAsia="宋体"/>
                <w:bCs/>
              </w:rPr>
            </w:pPr>
            <w:r>
              <w:rPr>
                <w:rFonts w:eastAsia="宋体"/>
                <w:bCs/>
              </w:rPr>
              <w:t>3</w:t>
            </w:r>
            <w:r>
              <w:rPr>
                <w:rFonts w:hint="eastAsia" w:eastAsia="宋体"/>
                <w:bCs/>
              </w:rPr>
              <w:t>0</w:t>
            </w:r>
            <w:r>
              <w:rPr>
                <w:rFonts w:eastAsia="宋体"/>
                <w:bCs/>
              </w:rPr>
              <w:t>%</w:t>
            </w:r>
          </w:p>
        </w:tc>
        <w:tc>
          <w:tcPr>
            <w:tcW w:w="4226" w:type="dxa"/>
            <w:vAlign w:val="center"/>
          </w:tcPr>
          <w:p>
            <w:pPr>
              <w:pStyle w:val="40"/>
              <w:rPr>
                <w:rFonts w:eastAsia="宋体"/>
                <w:bCs/>
                <w:szCs w:val="21"/>
              </w:rPr>
            </w:pPr>
            <w:r>
              <w:rPr>
                <w:rFonts w:hint="eastAsia" w:eastAsia="宋体"/>
                <w:bCs/>
                <w:color w:val="000000"/>
                <w:szCs w:val="21"/>
              </w:rPr>
              <w:t>考勤得分、作业分数的平均分</w:t>
            </w:r>
          </w:p>
        </w:tc>
        <w:tc>
          <w:tcPr>
            <w:tcW w:w="1470" w:type="dxa"/>
            <w:vAlign w:val="center"/>
          </w:tcPr>
          <w:p>
            <w:pPr>
              <w:pStyle w:val="40"/>
              <w:jc w:val="center"/>
              <w:rPr>
                <w:rFonts w:eastAsia="宋体"/>
                <w:bCs/>
              </w:rPr>
            </w:pPr>
            <w:r>
              <w:rPr>
                <w:rFonts w:eastAsia="宋体"/>
                <w:bCs/>
              </w:rPr>
              <w:t>2</w:t>
            </w:r>
            <w:r>
              <w:rPr>
                <w:rFonts w:hint="eastAsia" w:eastAsia="宋体"/>
                <w:bCs/>
              </w:rPr>
              <w:t>-1、</w:t>
            </w:r>
            <w:r>
              <w:rPr>
                <w:rFonts w:eastAsia="宋体"/>
                <w:bCs/>
              </w:rPr>
              <w:t>5</w:t>
            </w:r>
            <w:r>
              <w:rPr>
                <w:rFonts w:hint="eastAsia" w:eastAsia="宋体"/>
                <w:bCs/>
              </w:rPr>
              <w:t>-</w:t>
            </w:r>
            <w:r>
              <w:rPr>
                <w:rFonts w:eastAsia="宋体"/>
                <w:bCs/>
              </w:rPr>
              <w:t>1</w:t>
            </w:r>
            <w:r>
              <w:rPr>
                <w:rFonts w:hint="eastAsia" w:eastAsia="宋体"/>
                <w:bCs/>
              </w:rPr>
              <w:t>、</w:t>
            </w:r>
            <w:r>
              <w:rPr>
                <w:rFonts w:eastAsia="宋体"/>
                <w:bCs/>
              </w:rPr>
              <w:t>5</w:t>
            </w:r>
            <w:r>
              <w:rPr>
                <w:rFonts w:hint="eastAsia" w:eastAsia="宋体"/>
                <w:bCs/>
              </w:rPr>
              <w:t>-</w:t>
            </w:r>
            <w:r>
              <w:rPr>
                <w:rFonts w:eastAsia="宋体"/>
                <w:bC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44" w:type="dxa"/>
            <w:tcMar>
              <w:left w:w="57" w:type="dxa"/>
              <w:right w:w="57" w:type="dxa"/>
            </w:tcMar>
            <w:vAlign w:val="center"/>
          </w:tcPr>
          <w:p>
            <w:pPr>
              <w:pStyle w:val="40"/>
              <w:jc w:val="center"/>
              <w:rPr>
                <w:rFonts w:eastAsia="宋体"/>
                <w:bCs/>
                <w:color w:val="FF0000"/>
              </w:rPr>
            </w:pPr>
            <w:r>
              <w:rPr>
                <w:rFonts w:eastAsia="宋体"/>
                <w:bCs/>
              </w:rPr>
              <w:t>期末考试</w:t>
            </w:r>
            <w:r>
              <w:rPr>
                <w:rFonts w:hint="eastAsia" w:eastAsia="宋体"/>
                <w:bCs/>
              </w:rPr>
              <w:t>成绩</w:t>
            </w:r>
          </w:p>
        </w:tc>
        <w:tc>
          <w:tcPr>
            <w:tcW w:w="1707" w:type="dxa"/>
            <w:vAlign w:val="center"/>
          </w:tcPr>
          <w:p>
            <w:pPr>
              <w:pStyle w:val="40"/>
              <w:ind w:firstLine="105" w:firstLineChars="50"/>
              <w:rPr>
                <w:rFonts w:eastAsia="宋体"/>
                <w:bCs/>
              </w:rPr>
            </w:pPr>
            <w:r>
              <w:rPr>
                <w:rFonts w:hint="eastAsia" w:eastAsia="宋体"/>
                <w:bCs/>
              </w:rPr>
              <w:t>视唱、练耳</w:t>
            </w:r>
          </w:p>
        </w:tc>
        <w:tc>
          <w:tcPr>
            <w:tcW w:w="850" w:type="dxa"/>
            <w:vAlign w:val="center"/>
          </w:tcPr>
          <w:p>
            <w:pPr>
              <w:pStyle w:val="40"/>
              <w:jc w:val="center"/>
              <w:rPr>
                <w:rFonts w:eastAsia="宋体"/>
                <w:bCs/>
              </w:rPr>
            </w:pPr>
            <w:r>
              <w:rPr>
                <w:rFonts w:eastAsia="宋体"/>
                <w:bCs/>
              </w:rPr>
              <w:t>7</w:t>
            </w:r>
            <w:r>
              <w:rPr>
                <w:rFonts w:hint="eastAsia" w:eastAsia="宋体"/>
                <w:bCs/>
              </w:rPr>
              <w:t>0</w:t>
            </w:r>
            <w:r>
              <w:rPr>
                <w:rFonts w:eastAsia="宋体"/>
                <w:bCs/>
              </w:rPr>
              <w:t>%</w:t>
            </w:r>
            <w:r>
              <w:rPr>
                <w:rFonts w:hint="eastAsia" w:eastAsia="宋体"/>
                <w:bCs/>
              </w:rPr>
              <w:t xml:space="preserve"> </w:t>
            </w:r>
          </w:p>
        </w:tc>
        <w:tc>
          <w:tcPr>
            <w:tcW w:w="4226" w:type="dxa"/>
            <w:vAlign w:val="center"/>
          </w:tcPr>
          <w:p>
            <w:pPr>
              <w:pStyle w:val="40"/>
              <w:rPr>
                <w:rFonts w:eastAsia="宋体"/>
                <w:bCs/>
                <w:color w:val="000000"/>
                <w:szCs w:val="21"/>
              </w:rPr>
            </w:pPr>
            <w:r>
              <w:rPr>
                <w:rFonts w:hint="eastAsia" w:eastAsia="宋体"/>
                <w:bCs/>
                <w:color w:val="000000"/>
                <w:szCs w:val="21"/>
              </w:rPr>
              <w:t>考查实践得分</w:t>
            </w:r>
          </w:p>
        </w:tc>
        <w:tc>
          <w:tcPr>
            <w:tcW w:w="1470" w:type="dxa"/>
            <w:vAlign w:val="center"/>
          </w:tcPr>
          <w:p>
            <w:pPr>
              <w:pStyle w:val="40"/>
              <w:jc w:val="center"/>
              <w:rPr>
                <w:rFonts w:eastAsia="宋体"/>
                <w:bCs/>
                <w:color w:val="000000"/>
                <w:szCs w:val="21"/>
              </w:rPr>
            </w:pPr>
            <w:r>
              <w:rPr>
                <w:rFonts w:eastAsia="宋体"/>
                <w:bCs/>
                <w:color w:val="000000"/>
                <w:szCs w:val="21"/>
              </w:rPr>
              <w:t>2</w:t>
            </w:r>
            <w:r>
              <w:rPr>
                <w:rFonts w:hint="eastAsia" w:eastAsia="宋体"/>
                <w:bCs/>
                <w:color w:val="000000"/>
                <w:szCs w:val="21"/>
              </w:rPr>
              <w:t>-1、</w:t>
            </w:r>
            <w:r>
              <w:rPr>
                <w:rFonts w:eastAsia="宋体"/>
                <w:bCs/>
                <w:color w:val="000000"/>
                <w:szCs w:val="21"/>
              </w:rPr>
              <w:t>5</w:t>
            </w:r>
            <w:r>
              <w:rPr>
                <w:rFonts w:hint="eastAsia" w:eastAsia="宋体"/>
                <w:bCs/>
                <w:color w:val="000000"/>
                <w:szCs w:val="21"/>
              </w:rPr>
              <w:t>-</w:t>
            </w:r>
            <w:r>
              <w:rPr>
                <w:rFonts w:eastAsia="宋体"/>
                <w:bCs/>
                <w:color w:val="000000"/>
                <w:szCs w:val="21"/>
              </w:rPr>
              <w:t>1</w:t>
            </w:r>
            <w:r>
              <w:rPr>
                <w:rFonts w:hint="eastAsia" w:eastAsia="宋体"/>
                <w:bCs/>
                <w:color w:val="000000"/>
                <w:szCs w:val="21"/>
              </w:rPr>
              <w:t>、</w:t>
            </w:r>
            <w:r>
              <w:rPr>
                <w:rFonts w:eastAsia="宋体"/>
                <w:bCs/>
                <w:color w:val="000000"/>
                <w:szCs w:val="21"/>
              </w:rPr>
              <w:t>5</w:t>
            </w:r>
            <w:r>
              <w:rPr>
                <w:rFonts w:hint="eastAsia" w:eastAsia="宋体"/>
                <w:bCs/>
                <w:color w:val="000000"/>
                <w:szCs w:val="21"/>
              </w:rPr>
              <w:t>-</w:t>
            </w:r>
            <w:r>
              <w:rPr>
                <w:rFonts w:eastAsia="宋体"/>
                <w:bCs/>
                <w:color w:val="000000"/>
                <w:szCs w:val="21"/>
              </w:rPr>
              <w:t>2</w:t>
            </w:r>
          </w:p>
        </w:tc>
      </w:tr>
    </w:tbl>
    <w:p>
      <w:pPr>
        <w:spacing w:line="360" w:lineRule="auto"/>
        <w:ind w:firstLine="482" w:firstLineChars="200"/>
        <w:rPr>
          <w:rFonts w:ascii="宋体" w:hAnsi="宋体" w:eastAsia="宋体"/>
          <w:b/>
          <w:sz w:val="24"/>
        </w:rPr>
      </w:pPr>
      <w:r>
        <w:rPr>
          <w:rFonts w:hint="eastAsia" w:ascii="宋体" w:hAnsi="宋体" w:eastAsia="宋体"/>
          <w:b/>
          <w:sz w:val="24"/>
        </w:rPr>
        <w:t>八</w:t>
      </w:r>
      <w:r>
        <w:rPr>
          <w:rFonts w:ascii="宋体" w:hAnsi="宋体" w:eastAsia="宋体"/>
          <w:b/>
          <w:sz w:val="24"/>
        </w:rPr>
        <w:t>、</w:t>
      </w:r>
      <w:r>
        <w:rPr>
          <w:rFonts w:hint="eastAsia" w:ascii="宋体" w:hAnsi="宋体" w:eastAsia="宋体"/>
          <w:b/>
          <w:sz w:val="24"/>
        </w:rPr>
        <w:t>有关说明</w:t>
      </w:r>
    </w:p>
    <w:p>
      <w:pPr>
        <w:spacing w:line="360" w:lineRule="auto"/>
        <w:ind w:firstLine="422" w:firstLineChars="200"/>
        <w:rPr>
          <w:rFonts w:ascii="宋体" w:hAnsi="宋体" w:eastAsia="宋体"/>
          <w:b/>
          <w:color w:val="000000"/>
          <w:szCs w:val="21"/>
        </w:rPr>
      </w:pPr>
      <w:r>
        <w:rPr>
          <w:rFonts w:hint="eastAsia" w:ascii="宋体" w:hAnsi="宋体" w:eastAsia="宋体"/>
          <w:b/>
          <w:color w:val="000000"/>
          <w:szCs w:val="21"/>
        </w:rPr>
        <w:t>（一）持续改进</w:t>
      </w:r>
    </w:p>
    <w:p>
      <w:pPr>
        <w:wordWrap w:val="0"/>
        <w:spacing w:line="360" w:lineRule="auto"/>
        <w:ind w:firstLine="420" w:firstLineChars="200"/>
        <w:rPr>
          <w:rFonts w:ascii="宋体" w:hAnsi="宋体" w:eastAsia="宋体"/>
          <w:szCs w:val="21"/>
        </w:rPr>
      </w:pPr>
      <w:r>
        <w:rPr>
          <w:rFonts w:hint="eastAsia" w:ascii="宋体" w:hAnsi="宋体" w:eastAsia="宋体"/>
          <w:szCs w:val="21"/>
        </w:rPr>
        <w:t>本课程主要运用理论与技能相结合的方法进行教学。理论部分以讲授为主，注重培养学生的自学能力和分析解答现实问题的能力。演唱部分将通过还课、鉴赏等方式强化学生的实际演奏能力。</w:t>
      </w:r>
    </w:p>
    <w:p>
      <w:pPr>
        <w:spacing w:line="360" w:lineRule="auto"/>
        <w:ind w:firstLine="422" w:firstLineChars="200"/>
        <w:rPr>
          <w:rFonts w:ascii="宋体" w:hAnsi="宋体" w:eastAsia="宋体"/>
          <w:b/>
          <w:color w:val="000000"/>
          <w:szCs w:val="21"/>
        </w:rPr>
      </w:pPr>
      <w:r>
        <w:rPr>
          <w:rFonts w:hint="eastAsia" w:ascii="宋体" w:hAnsi="宋体" w:eastAsia="宋体"/>
          <w:b/>
          <w:color w:val="000000"/>
          <w:szCs w:val="21"/>
        </w:rPr>
        <w:t>（二）</w:t>
      </w:r>
      <w:r>
        <w:rPr>
          <w:rFonts w:ascii="宋体" w:hAnsi="宋体" w:eastAsia="宋体"/>
          <w:b/>
          <w:color w:val="000000"/>
          <w:szCs w:val="21"/>
        </w:rPr>
        <w:t>参考书目及学习资料</w:t>
      </w:r>
    </w:p>
    <w:p>
      <w:pPr>
        <w:spacing w:line="360" w:lineRule="auto"/>
        <w:ind w:firstLine="420" w:firstLineChars="200"/>
        <w:rPr>
          <w:rFonts w:ascii="宋体" w:hAnsi="宋体" w:eastAsia="宋体"/>
          <w:szCs w:val="21"/>
        </w:rPr>
      </w:pPr>
      <w:r>
        <w:rPr>
          <w:rFonts w:hint="eastAsia" w:ascii="宋体" w:hAnsi="宋体" w:eastAsia="宋体"/>
          <w:szCs w:val="21"/>
        </w:rPr>
        <w:t>1.教材</w:t>
      </w:r>
    </w:p>
    <w:p>
      <w:pPr>
        <w:spacing w:line="360" w:lineRule="auto"/>
        <w:ind w:firstLine="420" w:firstLineChars="200"/>
        <w:rPr>
          <w:rFonts w:ascii="宋体" w:hAnsi="宋体" w:eastAsia="宋体"/>
          <w:kern w:val="0"/>
          <w:szCs w:val="21"/>
        </w:rPr>
      </w:pPr>
      <w:r>
        <w:rPr>
          <w:rFonts w:hint="eastAsia" w:ascii="宋体" w:hAnsi="宋体" w:eastAsia="宋体"/>
          <w:kern w:val="0"/>
          <w:szCs w:val="21"/>
        </w:rPr>
        <w:t>本课程根据学生还课、课堂讨论、实验环节、平时考核情况和学生、教学督导等的反馈，及时对教学中的不足之处进行改进，并在下一轮课程教学中整改完善，确保相应毕业要求指标点达成。</w:t>
      </w:r>
    </w:p>
    <w:p>
      <w:pPr>
        <w:spacing w:line="360" w:lineRule="auto"/>
        <w:ind w:firstLine="420" w:firstLineChars="200"/>
        <w:rPr>
          <w:rFonts w:ascii="宋体" w:hAnsi="宋体" w:eastAsia="宋体"/>
          <w:szCs w:val="21"/>
        </w:rPr>
      </w:pPr>
      <w:r>
        <w:rPr>
          <w:rFonts w:hint="eastAsia" w:ascii="宋体" w:hAnsi="宋体" w:eastAsia="宋体"/>
          <w:szCs w:val="21"/>
        </w:rPr>
        <w:t>2.教学参考书</w:t>
      </w:r>
    </w:p>
    <w:p>
      <w:pPr>
        <w:tabs>
          <w:tab w:val="left" w:pos="5580"/>
        </w:tabs>
        <w:spacing w:line="360" w:lineRule="auto"/>
        <w:rPr>
          <w:rFonts w:ascii="宋体" w:hAnsi="宋体" w:eastAsia="宋体" w:cs="宋体"/>
          <w:szCs w:val="21"/>
        </w:rPr>
      </w:pPr>
      <w:r>
        <w:rPr>
          <w:rFonts w:hint="eastAsia" w:ascii="宋体" w:hAnsi="宋体" w:eastAsia="宋体" w:cs="宋体"/>
          <w:szCs w:val="21"/>
        </w:rPr>
        <w:t>《视唱练耳》，许敬行 孙虹编著，高等教育出版社，2001.01。</w:t>
      </w:r>
    </w:p>
    <w:p>
      <w:pPr>
        <w:tabs>
          <w:tab w:val="left" w:pos="5580"/>
        </w:tabs>
        <w:spacing w:line="360" w:lineRule="auto"/>
        <w:rPr>
          <w:rFonts w:ascii="宋体" w:hAnsi="宋体" w:eastAsia="宋体"/>
          <w:szCs w:val="21"/>
        </w:rPr>
      </w:pPr>
      <w:r>
        <w:rPr>
          <w:rFonts w:hint="eastAsia" w:ascii="宋体" w:hAnsi="宋体" w:eastAsia="宋体" w:cs="宋体"/>
          <w:szCs w:val="21"/>
        </w:rPr>
        <w:t>《视唱教程》，陈洪编著，人民音乐出版社，1998。</w:t>
      </w:r>
    </w:p>
    <w:p>
      <w:pPr>
        <w:tabs>
          <w:tab w:val="left" w:pos="5580"/>
        </w:tabs>
        <w:spacing w:line="360" w:lineRule="auto"/>
        <w:ind w:firstLine="5670" w:firstLineChars="2700"/>
        <w:rPr>
          <w:rFonts w:ascii="宋体" w:hAnsi="宋体" w:eastAsia="宋体"/>
          <w:szCs w:val="21"/>
        </w:rPr>
      </w:pPr>
      <w:r>
        <w:rPr>
          <w:rFonts w:hint="eastAsia" w:ascii="宋体" w:hAnsi="宋体" w:eastAsia="宋体" w:cs="宋体"/>
          <w:szCs w:val="21"/>
        </w:rPr>
        <w:t>修订人：杨番</w:t>
      </w:r>
    </w:p>
    <w:p>
      <w:pPr>
        <w:spacing w:line="360" w:lineRule="auto"/>
        <w:ind w:firstLine="5670" w:firstLineChars="2700"/>
        <w:rPr>
          <w:rFonts w:ascii="宋体" w:hAnsi="宋体" w:eastAsia="宋体"/>
          <w:szCs w:val="21"/>
        </w:rPr>
      </w:pPr>
      <w:r>
        <w:rPr>
          <w:rFonts w:hint="eastAsia" w:ascii="宋体" w:hAnsi="宋体" w:eastAsia="宋体" w:cs="宋体"/>
          <w:szCs w:val="21"/>
        </w:rPr>
        <w:t>审定人：徐忆巍</w:t>
      </w:r>
    </w:p>
    <w:p>
      <w:pPr>
        <w:spacing w:line="360" w:lineRule="auto"/>
        <w:ind w:firstLine="5670" w:firstLineChars="2700"/>
        <w:rPr>
          <w:rFonts w:ascii="宋体" w:hAnsi="宋体" w:eastAsia="宋体" w:cs="宋体"/>
          <w:szCs w:val="21"/>
        </w:rPr>
      </w:pPr>
      <w:r>
        <w:rPr>
          <w:rFonts w:hint="eastAsia" w:ascii="宋体" w:hAnsi="宋体" w:eastAsia="宋体" w:cs="宋体"/>
          <w:szCs w:val="21"/>
        </w:rPr>
        <w:t>批准人：张志欣</w:t>
      </w:r>
    </w:p>
    <w:p>
      <w:pPr>
        <w:spacing w:line="360" w:lineRule="auto"/>
        <w:ind w:firstLine="5670" w:firstLineChars="2700"/>
        <w:rPr>
          <w:rFonts w:ascii="宋体" w:hAnsi="宋体" w:eastAsia="宋体" w:cs="宋体"/>
          <w:szCs w:val="21"/>
        </w:rPr>
      </w:pPr>
      <w:r>
        <w:rPr>
          <w:rFonts w:hint="eastAsia" w:ascii="宋体" w:hAnsi="宋体" w:eastAsia="宋体" w:cs="宋体"/>
          <w:szCs w:val="21"/>
        </w:rPr>
        <w:t>批准时间：20</w:t>
      </w:r>
      <w:r>
        <w:rPr>
          <w:rFonts w:ascii="宋体" w:hAnsi="宋体" w:eastAsia="宋体" w:cs="宋体"/>
          <w:szCs w:val="21"/>
        </w:rPr>
        <w:t>23</w:t>
      </w:r>
      <w:r>
        <w:rPr>
          <w:rFonts w:hint="eastAsia" w:ascii="宋体" w:hAnsi="宋体" w:eastAsia="宋体" w:cs="宋体"/>
          <w:szCs w:val="21"/>
        </w:rPr>
        <w:t>年</w:t>
      </w:r>
      <w:r>
        <w:rPr>
          <w:rFonts w:hint="eastAsia" w:ascii="宋体" w:hAnsi="宋体" w:eastAsia="宋体" w:cs="宋体"/>
          <w:szCs w:val="21"/>
          <w:lang w:val="en-US" w:eastAsia="zh-CN"/>
        </w:rPr>
        <w:t>9</w:t>
      </w:r>
      <w:r>
        <w:rPr>
          <w:rFonts w:hint="eastAsia" w:ascii="宋体" w:hAnsi="宋体" w:eastAsia="宋体" w:cs="宋体"/>
          <w:szCs w:val="21"/>
        </w:rPr>
        <w:t>月</w:t>
      </w:r>
    </w:p>
    <w:p>
      <w:pPr>
        <w:autoSpaceDE w:val="0"/>
        <w:autoSpaceDN w:val="0"/>
        <w:adjustRightInd w:val="0"/>
        <w:spacing w:line="360" w:lineRule="auto"/>
        <w:ind w:firstLine="5670" w:firstLineChars="2700"/>
      </w:pPr>
    </w:p>
    <w:p>
      <w:pPr>
        <w:spacing w:line="360" w:lineRule="auto"/>
        <w:ind w:firstLine="5670" w:firstLineChars="2700"/>
        <w:rPr>
          <w:rFonts w:eastAsia="宋体" w:cs="宋体"/>
        </w:rPr>
      </w:pPr>
    </w:p>
    <w:p>
      <w:pPr>
        <w:spacing w:line="360" w:lineRule="auto"/>
        <w:rPr>
          <w:rFonts w:cs="宋体"/>
          <w:b/>
          <w:bCs/>
        </w:rPr>
      </w:pPr>
    </w:p>
    <w:p/>
    <w:p/>
    <w:p/>
    <w:p/>
    <w:p/>
    <w:p/>
    <w:p>
      <w:pPr>
        <w:pStyle w:val="43"/>
        <w:ind w:firstLine="2891" w:firstLineChars="900"/>
        <w:jc w:val="both"/>
        <w:outlineLvl w:val="0"/>
        <w:rPr>
          <w:rFonts w:hint="eastAsia"/>
          <w:b/>
          <w:kern w:val="0"/>
          <w:sz w:val="32"/>
          <w:szCs w:val="32"/>
          <w:u w:color="000000"/>
          <w:lang w:val="zh-TW" w:eastAsia="zh-TW"/>
        </w:rPr>
      </w:pPr>
      <w:bookmarkStart w:id="10" w:name="_Toc88518124"/>
      <w:bookmarkStart w:id="11" w:name="_Toc29054137"/>
    </w:p>
    <w:p>
      <w:pPr>
        <w:pStyle w:val="43"/>
        <w:ind w:firstLine="2891" w:firstLineChars="900"/>
        <w:jc w:val="both"/>
        <w:outlineLvl w:val="0"/>
        <w:rPr>
          <w:rFonts w:hint="eastAsia"/>
          <w:b/>
          <w:kern w:val="0"/>
          <w:sz w:val="32"/>
          <w:szCs w:val="32"/>
          <w:u w:color="000000"/>
          <w:lang w:val="zh-TW" w:eastAsia="zh-TW"/>
        </w:rPr>
      </w:pPr>
    </w:p>
    <w:p>
      <w:pPr>
        <w:pStyle w:val="43"/>
        <w:ind w:firstLine="2891" w:firstLineChars="900"/>
        <w:jc w:val="both"/>
        <w:outlineLvl w:val="0"/>
        <w:rPr>
          <w:rFonts w:hint="eastAsia"/>
          <w:b/>
          <w:kern w:val="0"/>
          <w:sz w:val="32"/>
          <w:szCs w:val="32"/>
          <w:u w:color="000000"/>
          <w:lang w:val="zh-TW" w:eastAsia="zh-TW"/>
        </w:rPr>
      </w:pPr>
    </w:p>
    <w:p>
      <w:pPr>
        <w:pStyle w:val="43"/>
        <w:ind w:firstLine="2891" w:firstLineChars="900"/>
        <w:jc w:val="both"/>
        <w:outlineLvl w:val="0"/>
        <w:rPr>
          <w:rFonts w:hint="eastAsia"/>
          <w:b/>
          <w:kern w:val="0"/>
          <w:sz w:val="32"/>
          <w:szCs w:val="32"/>
          <w:u w:color="000000"/>
          <w:lang w:val="zh-TW" w:eastAsia="zh-TW"/>
        </w:rPr>
      </w:pPr>
    </w:p>
    <w:p>
      <w:pPr>
        <w:pStyle w:val="43"/>
        <w:ind w:firstLine="2891" w:firstLineChars="900"/>
        <w:jc w:val="both"/>
        <w:outlineLvl w:val="0"/>
        <w:rPr>
          <w:rFonts w:hint="eastAsia"/>
          <w:b/>
          <w:kern w:val="0"/>
          <w:sz w:val="32"/>
          <w:szCs w:val="32"/>
          <w:u w:color="000000"/>
          <w:lang w:val="zh-TW" w:eastAsia="zh-TW"/>
        </w:rPr>
      </w:pPr>
    </w:p>
    <w:p>
      <w:pPr>
        <w:pStyle w:val="43"/>
        <w:ind w:firstLine="2891" w:firstLineChars="900"/>
        <w:jc w:val="both"/>
        <w:outlineLvl w:val="0"/>
        <w:rPr>
          <w:rFonts w:hint="eastAsia"/>
          <w:b/>
          <w:kern w:val="0"/>
          <w:sz w:val="32"/>
          <w:szCs w:val="32"/>
          <w:u w:color="000000"/>
          <w:lang w:val="zh-TW" w:eastAsia="zh-TW"/>
        </w:rPr>
      </w:pPr>
    </w:p>
    <w:p>
      <w:pPr>
        <w:pStyle w:val="43"/>
        <w:ind w:firstLine="2891" w:firstLineChars="900"/>
        <w:jc w:val="both"/>
        <w:outlineLvl w:val="0"/>
        <w:rPr>
          <w:rFonts w:hint="eastAsia"/>
          <w:b/>
          <w:kern w:val="0"/>
          <w:sz w:val="32"/>
          <w:szCs w:val="32"/>
          <w:u w:color="000000"/>
          <w:lang w:val="zh-TW" w:eastAsia="zh-TW"/>
        </w:rPr>
      </w:pPr>
    </w:p>
    <w:p>
      <w:pPr>
        <w:pStyle w:val="43"/>
        <w:ind w:firstLine="2891" w:firstLineChars="900"/>
        <w:jc w:val="both"/>
        <w:outlineLvl w:val="0"/>
        <w:rPr>
          <w:rFonts w:hint="eastAsia"/>
          <w:b/>
          <w:kern w:val="0"/>
          <w:sz w:val="32"/>
          <w:szCs w:val="32"/>
          <w:u w:color="000000"/>
          <w:lang w:val="zh-TW" w:eastAsia="zh-TW"/>
        </w:rPr>
      </w:pPr>
    </w:p>
    <w:p>
      <w:pPr>
        <w:pStyle w:val="43"/>
        <w:ind w:firstLine="2891" w:firstLineChars="900"/>
        <w:jc w:val="both"/>
        <w:outlineLvl w:val="0"/>
        <w:rPr>
          <w:b/>
          <w:sz w:val="32"/>
          <w:szCs w:val="32"/>
        </w:rPr>
      </w:pPr>
      <w:r>
        <w:rPr>
          <w:rFonts w:hint="eastAsia"/>
          <w:b/>
          <w:kern w:val="0"/>
          <w:sz w:val="32"/>
          <w:szCs w:val="32"/>
          <w:u w:color="000000"/>
          <w:lang w:val="zh-TW" w:eastAsia="zh-TW"/>
        </w:rPr>
        <w:t>声乐Ⅰ课程教学大纲</w:t>
      </w:r>
      <w:bookmarkEnd w:id="10"/>
      <w:bookmarkEnd w:id="11"/>
    </w:p>
    <w:p>
      <w:pPr>
        <w:jc w:val="center"/>
        <w:rPr>
          <w:rFonts w:eastAsia="黑体"/>
          <w:b/>
          <w:bCs/>
          <w:sz w:val="30"/>
        </w:rPr>
      </w:pPr>
      <w:bookmarkStart w:id="12" w:name="_Toc29046014"/>
      <w:bookmarkStart w:id="13" w:name="_Toc528743981"/>
      <w:r>
        <w:rPr>
          <w:rFonts w:hint="eastAsia" w:eastAsia="黑体"/>
          <w:b/>
          <w:bCs/>
          <w:sz w:val="30"/>
          <w:lang w:val="en-US" w:eastAsia="zh-CN"/>
        </w:rPr>
        <w:t xml:space="preserve">  </w:t>
      </w:r>
      <w:r>
        <w:rPr>
          <w:rFonts w:hint="eastAsia" w:eastAsia="黑体"/>
          <w:b/>
          <w:bCs/>
          <w:sz w:val="30"/>
        </w:rPr>
        <w:t>(</w:t>
      </w:r>
      <w:r>
        <w:rPr>
          <w:b/>
          <w:sz w:val="30"/>
          <w:szCs w:val="30"/>
        </w:rPr>
        <w:t>vocal</w:t>
      </w:r>
      <w:r>
        <w:rPr>
          <w:rFonts w:hint="eastAsia" w:ascii="黑体" w:hAnsi="宋体" w:eastAsia="黑体" w:cs="Arial Unicode MS"/>
          <w:b/>
          <w:color w:val="000000"/>
          <w:kern w:val="0"/>
          <w:sz w:val="32"/>
          <w:szCs w:val="32"/>
          <w:u w:color="000000"/>
          <w:lang w:val="zh-TW" w:eastAsia="zh-TW"/>
        </w:rPr>
        <w:t>Ⅰ</w:t>
      </w:r>
      <w:r>
        <w:rPr>
          <w:rFonts w:hint="eastAsia" w:eastAsia="黑体"/>
          <w:b/>
          <w:bCs/>
          <w:sz w:val="30"/>
        </w:rPr>
        <w:t>)</w:t>
      </w:r>
      <w:bookmarkEnd w:id="12"/>
      <w:bookmarkEnd w:id="13"/>
    </w:p>
    <w:p>
      <w:pPr>
        <w:spacing w:line="360" w:lineRule="auto"/>
        <w:ind w:firstLine="422" w:firstLineChars="150"/>
        <w:rPr>
          <w:b/>
          <w:sz w:val="28"/>
          <w:szCs w:val="28"/>
        </w:rPr>
      </w:pPr>
      <w:r>
        <w:rPr>
          <w:b/>
          <w:sz w:val="28"/>
          <w:szCs w:val="28"/>
        </w:rPr>
        <w:t>一、课程概况</w:t>
      </w:r>
    </w:p>
    <w:p>
      <w:pPr>
        <w:spacing w:line="360" w:lineRule="auto"/>
        <w:ind w:firstLine="482" w:firstLineChars="200"/>
        <w:rPr>
          <w:b/>
          <w:sz w:val="28"/>
          <w:szCs w:val="28"/>
        </w:rPr>
      </w:pPr>
      <w:r>
        <w:rPr>
          <w:b/>
          <w:bCs/>
          <w:kern w:val="0"/>
          <w:sz w:val="24"/>
        </w:rPr>
        <w:t>课程代码</w:t>
      </w:r>
      <w:r>
        <w:rPr>
          <w:b/>
          <w:kern w:val="0"/>
          <w:sz w:val="24"/>
        </w:rPr>
        <w:t>：</w:t>
      </w:r>
      <w:r>
        <w:rPr>
          <w:rFonts w:hint="eastAsia"/>
          <w:sz w:val="24"/>
        </w:rPr>
        <w:t>2403006</w:t>
      </w:r>
    </w:p>
    <w:p>
      <w:pPr>
        <w:spacing w:line="360" w:lineRule="auto"/>
        <w:ind w:firstLine="482" w:firstLineChars="200"/>
        <w:rPr>
          <w:kern w:val="0"/>
          <w:sz w:val="24"/>
        </w:rPr>
      </w:pPr>
      <w:r>
        <w:rPr>
          <w:b/>
          <w:bCs/>
          <w:kern w:val="0"/>
          <w:sz w:val="24"/>
        </w:rPr>
        <w:t>学    分：</w:t>
      </w:r>
      <w:r>
        <w:rPr>
          <w:rFonts w:hint="eastAsia"/>
          <w:kern w:val="0"/>
          <w:sz w:val="24"/>
        </w:rPr>
        <w:t>2</w:t>
      </w:r>
    </w:p>
    <w:p>
      <w:pPr>
        <w:spacing w:line="360" w:lineRule="auto"/>
        <w:ind w:firstLine="482" w:firstLineChars="200"/>
        <w:rPr>
          <w:kern w:val="0"/>
          <w:sz w:val="24"/>
        </w:rPr>
      </w:pPr>
      <w:r>
        <w:rPr>
          <w:b/>
          <w:bCs/>
          <w:kern w:val="0"/>
          <w:sz w:val="24"/>
        </w:rPr>
        <w:t>学    时：</w:t>
      </w:r>
      <w:r>
        <w:rPr>
          <w:rFonts w:hint="eastAsia"/>
          <w:bCs/>
          <w:kern w:val="0"/>
          <w:sz w:val="24"/>
        </w:rPr>
        <w:t>32</w:t>
      </w:r>
    </w:p>
    <w:p>
      <w:pPr>
        <w:spacing w:line="360" w:lineRule="auto"/>
        <w:ind w:firstLine="482" w:firstLineChars="200"/>
        <w:rPr>
          <w:kern w:val="0"/>
          <w:sz w:val="24"/>
        </w:rPr>
      </w:pPr>
      <w:r>
        <w:rPr>
          <w:b/>
          <w:bCs/>
          <w:kern w:val="0"/>
          <w:sz w:val="24"/>
        </w:rPr>
        <w:t>先修课程：</w:t>
      </w:r>
      <w:r>
        <w:rPr>
          <w:bCs/>
          <w:kern w:val="0"/>
          <w:sz w:val="24"/>
        </w:rPr>
        <w:t>无</w:t>
      </w:r>
    </w:p>
    <w:p>
      <w:pPr>
        <w:ind w:firstLine="482" w:firstLineChars="200"/>
        <w:rPr>
          <w:kern w:val="0"/>
          <w:sz w:val="24"/>
        </w:rPr>
      </w:pPr>
      <w:r>
        <w:rPr>
          <w:rFonts w:hint="eastAsia"/>
          <w:b/>
          <w:bCs/>
          <w:kern w:val="0"/>
          <w:sz w:val="24"/>
        </w:rPr>
        <w:t>建议</w:t>
      </w:r>
      <w:r>
        <w:rPr>
          <w:b/>
          <w:bCs/>
          <w:kern w:val="0"/>
          <w:sz w:val="24"/>
        </w:rPr>
        <w:t>教材：</w:t>
      </w:r>
      <w:r>
        <w:rPr>
          <w:rFonts w:hint="eastAsia"/>
          <w:kern w:val="0"/>
          <w:sz w:val="24"/>
        </w:rPr>
        <w:t>罗宪君等主编：高等师范院校试用教材《声乐曲选集》</w:t>
      </w:r>
    </w:p>
    <w:p>
      <w:pPr>
        <w:ind w:firstLine="3120" w:firstLineChars="1300"/>
        <w:rPr>
          <w:kern w:val="0"/>
          <w:sz w:val="24"/>
        </w:rPr>
      </w:pPr>
      <w:r>
        <w:rPr>
          <w:rFonts w:hint="eastAsia"/>
          <w:kern w:val="0"/>
          <w:sz w:val="24"/>
        </w:rPr>
        <w:t>中国作品（一）、（二）人民音乐出版社，</w:t>
      </w:r>
      <w:r>
        <w:rPr>
          <w:kern w:val="0"/>
          <w:sz w:val="24"/>
        </w:rPr>
        <w:t>1986</w:t>
      </w:r>
      <w:r>
        <w:rPr>
          <w:rFonts w:hint="eastAsia"/>
          <w:kern w:val="0"/>
          <w:sz w:val="24"/>
        </w:rPr>
        <w:t>。</w:t>
      </w:r>
    </w:p>
    <w:p>
      <w:pPr>
        <w:ind w:firstLine="1680" w:firstLineChars="700"/>
        <w:rPr>
          <w:kern w:val="0"/>
          <w:sz w:val="24"/>
        </w:rPr>
      </w:pPr>
      <w:r>
        <w:rPr>
          <w:rFonts w:hint="eastAsia"/>
          <w:kern w:val="0"/>
          <w:sz w:val="24"/>
        </w:rPr>
        <w:t>罗宪君等主编：高等师范院校试用教材</w:t>
      </w:r>
      <w:r>
        <w:rPr>
          <w:kern w:val="0"/>
          <w:sz w:val="24"/>
        </w:rPr>
        <w:t xml:space="preserve"> </w:t>
      </w:r>
      <w:r>
        <w:rPr>
          <w:rFonts w:hint="eastAsia"/>
          <w:kern w:val="0"/>
          <w:sz w:val="24"/>
        </w:rPr>
        <w:t>《声乐曲选集》</w:t>
      </w:r>
    </w:p>
    <w:p>
      <w:pPr>
        <w:ind w:firstLine="3120" w:firstLineChars="1300"/>
        <w:rPr>
          <w:kern w:val="0"/>
          <w:sz w:val="24"/>
        </w:rPr>
      </w:pPr>
      <w:r>
        <w:rPr>
          <w:rFonts w:hint="eastAsia"/>
          <w:kern w:val="0"/>
          <w:sz w:val="24"/>
        </w:rPr>
        <w:t>外国作品（一）</w:t>
      </w:r>
      <w:r>
        <w:rPr>
          <w:rFonts w:hint="eastAsia"/>
          <w:kern w:val="0"/>
          <w:sz w:val="24"/>
          <w:lang w:eastAsia="zh-CN"/>
        </w:rPr>
        <w:t>、（</w:t>
      </w:r>
      <w:r>
        <w:rPr>
          <w:rFonts w:hint="eastAsia"/>
          <w:kern w:val="0"/>
          <w:sz w:val="24"/>
          <w:lang w:val="en-US" w:eastAsia="zh-CN"/>
        </w:rPr>
        <w:t>二</w:t>
      </w:r>
      <w:r>
        <w:rPr>
          <w:rFonts w:hint="eastAsia"/>
          <w:kern w:val="0"/>
          <w:sz w:val="24"/>
          <w:lang w:eastAsia="zh-CN"/>
        </w:rPr>
        <w:t>）</w:t>
      </w:r>
      <w:r>
        <w:rPr>
          <w:rFonts w:hint="eastAsia"/>
          <w:kern w:val="0"/>
          <w:sz w:val="24"/>
        </w:rPr>
        <w:t>人民音乐出版社，</w:t>
      </w:r>
      <w:r>
        <w:rPr>
          <w:kern w:val="0"/>
          <w:sz w:val="24"/>
        </w:rPr>
        <w:t>1986</w:t>
      </w:r>
      <w:r>
        <w:rPr>
          <w:rFonts w:hint="eastAsia"/>
          <w:kern w:val="0"/>
          <w:sz w:val="24"/>
        </w:rPr>
        <w:t>。</w:t>
      </w:r>
    </w:p>
    <w:p>
      <w:pPr>
        <w:spacing w:line="360" w:lineRule="auto"/>
        <w:ind w:firstLine="482" w:firstLineChars="200"/>
        <w:rPr>
          <w:b/>
          <w:bCs/>
          <w:kern w:val="0"/>
          <w:sz w:val="24"/>
        </w:rPr>
      </w:pPr>
      <w:r>
        <w:rPr>
          <w:b/>
          <w:bCs/>
          <w:kern w:val="0"/>
          <w:sz w:val="24"/>
        </w:rPr>
        <w:t>课程归口：</w:t>
      </w:r>
      <w:r>
        <w:rPr>
          <w:rFonts w:hint="eastAsia"/>
          <w:kern w:val="0"/>
          <w:sz w:val="24"/>
        </w:rPr>
        <w:t>师范学院</w:t>
      </w:r>
    </w:p>
    <w:p>
      <w:pPr>
        <w:spacing w:line="360" w:lineRule="auto"/>
        <w:ind w:firstLine="482" w:firstLineChars="200"/>
        <w:rPr>
          <w:rFonts w:ascii="Calibri" w:hAnsi="Calibri"/>
          <w:color w:val="000000"/>
          <w:szCs w:val="21"/>
        </w:rPr>
      </w:pPr>
      <w:r>
        <w:rPr>
          <w:b/>
          <w:bCs/>
          <w:kern w:val="0"/>
          <w:sz w:val="24"/>
        </w:rPr>
        <w:t>课程的性质与任务</w:t>
      </w:r>
      <w:r>
        <w:rPr>
          <w:rFonts w:hint="eastAsia"/>
          <w:b/>
          <w:bCs/>
          <w:kern w:val="0"/>
          <w:sz w:val="24"/>
        </w:rPr>
        <w:t>：</w:t>
      </w:r>
      <w:r>
        <w:rPr>
          <w:rFonts w:hint="eastAsia"/>
          <w:sz w:val="24"/>
        </w:rPr>
        <w:t>本课程是音乐学（师范）专业本科学生的一门专业基础必修课。通过课程的学习要求学生了解歌唱的发声器官及发声原理，初步掌握正确的歌唱姿势，体会歌唱的呼吸、发声、共鸣、语言的作用，并学会用自然、干净的声音演唱简单歌曲。</w:t>
      </w:r>
    </w:p>
    <w:p>
      <w:pPr>
        <w:spacing w:line="360" w:lineRule="auto"/>
        <w:ind w:firstLine="482" w:firstLineChars="200"/>
        <w:rPr>
          <w:kern w:val="0"/>
          <w:sz w:val="24"/>
        </w:rPr>
      </w:pPr>
      <w:r>
        <w:rPr>
          <w:b/>
          <w:bCs/>
          <w:kern w:val="0"/>
          <w:sz w:val="24"/>
        </w:rPr>
        <w:t>适用专业：</w:t>
      </w:r>
      <w:r>
        <w:rPr>
          <w:rFonts w:hint="eastAsia"/>
          <w:kern w:val="0"/>
          <w:sz w:val="24"/>
        </w:rPr>
        <w:t>音乐学</w:t>
      </w:r>
    </w:p>
    <w:p>
      <w:pPr>
        <w:pStyle w:val="6"/>
        <w:spacing w:line="360" w:lineRule="auto"/>
        <w:ind w:firstLine="420" w:firstLineChars="175"/>
        <w:rPr>
          <w:rFonts w:cs="宋体"/>
          <w:sz w:val="24"/>
        </w:rPr>
      </w:pPr>
    </w:p>
    <w:p>
      <w:pPr>
        <w:spacing w:line="360" w:lineRule="auto"/>
        <w:ind w:firstLine="551" w:firstLineChars="196"/>
        <w:rPr>
          <w:b/>
          <w:sz w:val="28"/>
          <w:szCs w:val="28"/>
        </w:rPr>
      </w:pPr>
      <w:r>
        <w:rPr>
          <w:rFonts w:hint="eastAsia"/>
          <w:b/>
          <w:sz w:val="28"/>
          <w:szCs w:val="28"/>
        </w:rPr>
        <w:t>二</w:t>
      </w:r>
      <w:r>
        <w:rPr>
          <w:b/>
          <w:sz w:val="28"/>
          <w:szCs w:val="28"/>
        </w:rPr>
        <w:t>、课程目标</w:t>
      </w:r>
    </w:p>
    <w:p>
      <w:pPr>
        <w:spacing w:line="360" w:lineRule="auto"/>
        <w:ind w:firstLine="470" w:firstLineChars="196"/>
        <w:rPr>
          <w:rFonts w:ascii="宋体" w:hAnsi="宋体" w:cs="宋体"/>
          <w:sz w:val="24"/>
        </w:rPr>
      </w:pPr>
      <w:r>
        <w:rPr>
          <w:rFonts w:hint="eastAsia" w:ascii="宋体" w:hAnsi="宋体" w:cs="宋体"/>
          <w:sz w:val="24"/>
        </w:rPr>
        <w:t>(一)课程具体目标</w:t>
      </w:r>
    </w:p>
    <w:p>
      <w:pPr>
        <w:spacing w:line="360" w:lineRule="auto"/>
        <w:ind w:firstLine="480" w:firstLineChars="200"/>
        <w:jc w:val="left"/>
        <w:rPr>
          <w:rFonts w:ascii="宋体"/>
          <w:sz w:val="24"/>
        </w:rPr>
      </w:pPr>
      <w:r>
        <w:rPr>
          <w:rFonts w:hint="eastAsia"/>
          <w:sz w:val="24"/>
        </w:rPr>
        <w:t>目标</w:t>
      </w:r>
      <w:r>
        <w:rPr>
          <w:sz w:val="24"/>
        </w:rPr>
        <w:t>1.</w:t>
      </w:r>
      <w:r>
        <w:rPr>
          <w:rFonts w:hint="eastAsia" w:ascii="宋体" w:hAnsi="宋体" w:cs="宋体"/>
          <w:sz w:val="24"/>
        </w:rPr>
        <w:t>通过讲解和示范基本歌唱的姿势，解呼吸在歌唱中的重要作用，体验慢吸慢呼、慢吸快呼、快吸慢呼、快吸快呼的呼吸方法；初步掌握胸腹式联合呼吸，练习正确的呼吸方法，体会气息对声音的支持。</w:t>
      </w:r>
    </w:p>
    <w:p>
      <w:pPr>
        <w:spacing w:line="360" w:lineRule="auto"/>
        <w:ind w:firstLine="480" w:firstLineChars="200"/>
        <w:rPr>
          <w:sz w:val="24"/>
        </w:rPr>
      </w:pPr>
      <w:r>
        <w:rPr>
          <w:rFonts w:hint="eastAsia"/>
          <w:sz w:val="24"/>
        </w:rPr>
        <w:t>目标2</w:t>
      </w:r>
      <w:r>
        <w:rPr>
          <w:sz w:val="24"/>
        </w:rPr>
        <w:t>.</w:t>
      </w:r>
      <w:r>
        <w:rPr>
          <w:rFonts w:hint="eastAsia" w:ascii="宋体" w:hAnsi="宋体" w:cs="宋体"/>
          <w:sz w:val="24"/>
        </w:rPr>
        <w:t>了解歌唱语音的基本知识</w:t>
      </w:r>
      <w:r>
        <w:rPr>
          <w:rFonts w:hint="eastAsia"/>
          <w:sz w:val="24"/>
        </w:rPr>
        <w:t>，</w:t>
      </w:r>
      <w:r>
        <w:rPr>
          <w:rFonts w:hint="eastAsia" w:ascii="宋体" w:hAnsi="宋体" w:cs="宋体"/>
          <w:sz w:val="24"/>
        </w:rPr>
        <w:t>基本掌握汉语普通话的语音规范</w:t>
      </w:r>
      <w:r>
        <w:rPr>
          <w:rFonts w:hint="eastAsia"/>
          <w:sz w:val="24"/>
        </w:rPr>
        <w:t>；</w:t>
      </w:r>
      <w:r>
        <w:rPr>
          <w:rFonts w:hint="eastAsia" w:ascii="宋体" w:hAnsi="宋体" w:cs="宋体"/>
          <w:sz w:val="24"/>
        </w:rPr>
        <w:t>掌握普通话的咬字、吐字与收声，克服明显的方音缺陷</w:t>
      </w:r>
      <w:r>
        <w:rPr>
          <w:rFonts w:hint="eastAsia"/>
          <w:sz w:val="24"/>
        </w:rPr>
        <w:t>。</w:t>
      </w:r>
      <w:r>
        <w:rPr>
          <w:rFonts w:hint="eastAsia" w:ascii="宋体" w:hAnsi="宋体" w:cs="宋体"/>
          <w:sz w:val="24"/>
        </w:rPr>
        <w:t>能按谱背唱歌曲，音高、节奏准确，速度得当，分句换气恰当。</w:t>
      </w:r>
    </w:p>
    <w:p>
      <w:pPr>
        <w:spacing w:line="360" w:lineRule="auto"/>
        <w:ind w:firstLine="240" w:firstLineChars="100"/>
        <w:rPr>
          <w:color w:val="000000"/>
          <w:sz w:val="24"/>
        </w:rPr>
      </w:pPr>
      <w:r>
        <w:rPr>
          <w:rFonts w:hint="eastAsia"/>
          <w:color w:val="000000"/>
          <w:sz w:val="24"/>
        </w:rPr>
        <w:t>（二）课程目标与专业毕业要求的关系</w:t>
      </w:r>
    </w:p>
    <w:tbl>
      <w:tblPr>
        <w:tblStyle w:val="19"/>
        <w:tblW w:w="8641"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4"/>
        <w:gridCol w:w="3165"/>
        <w:gridCol w:w="3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44" w:type="dxa"/>
          </w:tcPr>
          <w:p>
            <w:pPr>
              <w:spacing w:line="360" w:lineRule="auto"/>
              <w:jc w:val="left"/>
              <w:rPr>
                <w:color w:val="000000"/>
                <w:sz w:val="21"/>
                <w:szCs w:val="21"/>
              </w:rPr>
            </w:pPr>
            <w:r>
              <w:rPr>
                <w:rFonts w:hint="eastAsia"/>
                <w:color w:val="000000"/>
                <w:sz w:val="21"/>
                <w:szCs w:val="21"/>
              </w:rPr>
              <w:t>课程目标</w:t>
            </w:r>
          </w:p>
        </w:tc>
        <w:tc>
          <w:tcPr>
            <w:tcW w:w="3165" w:type="dxa"/>
          </w:tcPr>
          <w:p>
            <w:pPr>
              <w:spacing w:line="360" w:lineRule="auto"/>
              <w:ind w:firstLine="411" w:firstLineChars="196"/>
              <w:jc w:val="left"/>
              <w:rPr>
                <w:color w:val="000000"/>
                <w:sz w:val="21"/>
                <w:szCs w:val="21"/>
              </w:rPr>
            </w:pPr>
            <w:r>
              <w:rPr>
                <w:rFonts w:hint="eastAsia"/>
                <w:color w:val="000000"/>
                <w:sz w:val="21"/>
                <w:szCs w:val="21"/>
              </w:rPr>
              <w:t>支撑的毕业要求</w:t>
            </w:r>
          </w:p>
        </w:tc>
        <w:tc>
          <w:tcPr>
            <w:tcW w:w="3932" w:type="dxa"/>
          </w:tcPr>
          <w:p>
            <w:pPr>
              <w:spacing w:line="360" w:lineRule="auto"/>
              <w:ind w:firstLine="411" w:firstLineChars="196"/>
              <w:jc w:val="left"/>
              <w:rPr>
                <w:color w:val="000000"/>
                <w:sz w:val="21"/>
                <w:szCs w:val="21"/>
              </w:rPr>
            </w:pPr>
            <w:r>
              <w:rPr>
                <w:rFonts w:hint="eastAsia"/>
                <w:color w:val="000000"/>
                <w:sz w:val="21"/>
                <w:szCs w:val="21"/>
              </w:rPr>
              <w:t>支撑的毕业要求指标点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4" w:type="dxa"/>
          </w:tcPr>
          <w:p>
            <w:pPr>
              <w:spacing w:line="360" w:lineRule="auto"/>
              <w:jc w:val="left"/>
              <w:rPr>
                <w:color w:val="000000"/>
                <w:sz w:val="21"/>
                <w:szCs w:val="21"/>
              </w:rPr>
            </w:pPr>
            <w:r>
              <w:rPr>
                <w:rFonts w:hint="eastAsia"/>
                <w:color w:val="000000"/>
                <w:sz w:val="21"/>
                <w:szCs w:val="21"/>
              </w:rPr>
              <w:t>课程目标 1</w:t>
            </w:r>
          </w:p>
          <w:p>
            <w:pPr>
              <w:spacing w:line="360" w:lineRule="auto"/>
              <w:ind w:firstLine="411" w:firstLineChars="196"/>
              <w:jc w:val="left"/>
              <w:rPr>
                <w:color w:val="000000"/>
                <w:sz w:val="21"/>
                <w:szCs w:val="21"/>
              </w:rPr>
            </w:pPr>
          </w:p>
        </w:tc>
        <w:tc>
          <w:tcPr>
            <w:tcW w:w="3165" w:type="dxa"/>
          </w:tcPr>
          <w:p>
            <w:pPr>
              <w:widowControl/>
              <w:jc w:val="left"/>
              <w:rPr>
                <w:color w:val="000000"/>
                <w:sz w:val="21"/>
                <w:szCs w:val="21"/>
              </w:rPr>
            </w:pPr>
            <w:r>
              <w:rPr>
                <w:rFonts w:hint="eastAsia"/>
                <w:color w:val="000000"/>
                <w:sz w:val="21"/>
                <w:szCs w:val="21"/>
              </w:rPr>
              <w:t>毕业要求 2 具备扎实的音乐专业知识</w:t>
            </w:r>
          </w:p>
          <w:p>
            <w:pPr>
              <w:spacing w:line="360" w:lineRule="auto"/>
              <w:ind w:firstLine="294"/>
              <w:jc w:val="left"/>
              <w:rPr>
                <w:color w:val="000000"/>
                <w:sz w:val="21"/>
                <w:szCs w:val="21"/>
              </w:rPr>
            </w:pPr>
          </w:p>
        </w:tc>
        <w:tc>
          <w:tcPr>
            <w:tcW w:w="3932" w:type="dxa"/>
          </w:tcPr>
          <w:p>
            <w:pPr>
              <w:widowControl/>
              <w:jc w:val="left"/>
              <w:rPr>
                <w:color w:val="000000"/>
                <w:sz w:val="21"/>
                <w:szCs w:val="21"/>
              </w:rPr>
            </w:pPr>
            <w:r>
              <w:rPr>
                <w:color w:val="000000"/>
                <w:sz w:val="21"/>
                <w:szCs w:val="21"/>
              </w:rPr>
              <w:t>指标点</w:t>
            </w:r>
            <w:r>
              <w:rPr>
                <w:rFonts w:hint="eastAsia"/>
                <w:color w:val="000000"/>
                <w:sz w:val="21"/>
                <w:szCs w:val="21"/>
              </w:rPr>
              <w:t>2</w:t>
            </w:r>
            <w:r>
              <w:rPr>
                <w:color w:val="000000"/>
                <w:sz w:val="21"/>
                <w:szCs w:val="21"/>
              </w:rPr>
              <w:t>.</w:t>
            </w:r>
            <w:r>
              <w:rPr>
                <w:rFonts w:hint="eastAsia"/>
                <w:color w:val="000000"/>
                <w:sz w:val="21"/>
                <w:szCs w:val="21"/>
              </w:rPr>
              <w:t>2：</w:t>
            </w:r>
            <w:r>
              <w:rPr>
                <w:color w:val="000000"/>
                <w:sz w:val="21"/>
                <w:szCs w:val="21"/>
              </w:rPr>
              <w:t>掌握基本的中外音乐历史知识</w:t>
            </w:r>
            <w:r>
              <w:rPr>
                <w:rFonts w:hint="eastAsia"/>
                <w:color w:val="000000"/>
                <w:sz w:val="21"/>
                <w:szCs w:val="21"/>
              </w:rPr>
              <w:t>，</w:t>
            </w:r>
            <w:r>
              <w:rPr>
                <w:color w:val="000000"/>
                <w:sz w:val="21"/>
                <w:szCs w:val="21"/>
              </w:rPr>
              <w:t>积累一定数量的优秀中外音乐作品</w:t>
            </w:r>
            <w:r>
              <w:rPr>
                <w:rFonts w:hint="eastAsia"/>
                <w:color w:val="000000"/>
                <w:sz w:val="21"/>
                <w:szCs w:val="21"/>
              </w:rPr>
              <w:t>。</w:t>
            </w:r>
          </w:p>
          <w:p>
            <w:pPr>
              <w:spacing w:line="360" w:lineRule="auto"/>
              <w:ind w:firstLine="294"/>
              <w:jc w:val="left"/>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1544" w:type="dxa"/>
          </w:tcPr>
          <w:p>
            <w:pPr>
              <w:spacing w:line="360" w:lineRule="auto"/>
              <w:jc w:val="left"/>
              <w:rPr>
                <w:color w:val="000000"/>
                <w:sz w:val="21"/>
                <w:szCs w:val="21"/>
              </w:rPr>
            </w:pPr>
            <w:r>
              <w:rPr>
                <w:rFonts w:hint="eastAsia"/>
                <w:color w:val="000000"/>
                <w:sz w:val="21"/>
                <w:szCs w:val="21"/>
              </w:rPr>
              <w:t>课程目标 2</w:t>
            </w:r>
          </w:p>
          <w:p>
            <w:pPr>
              <w:spacing w:line="360" w:lineRule="auto"/>
              <w:ind w:firstLine="411" w:firstLineChars="196"/>
              <w:jc w:val="left"/>
              <w:rPr>
                <w:color w:val="000000"/>
                <w:sz w:val="21"/>
                <w:szCs w:val="21"/>
              </w:rPr>
            </w:pPr>
          </w:p>
        </w:tc>
        <w:tc>
          <w:tcPr>
            <w:tcW w:w="3165" w:type="dxa"/>
          </w:tcPr>
          <w:p>
            <w:pPr>
              <w:widowControl/>
              <w:jc w:val="left"/>
              <w:rPr>
                <w:color w:val="000000"/>
                <w:sz w:val="21"/>
                <w:szCs w:val="21"/>
              </w:rPr>
            </w:pPr>
            <w:r>
              <w:rPr>
                <w:rFonts w:hint="eastAsia"/>
                <w:color w:val="000000"/>
                <w:sz w:val="21"/>
                <w:szCs w:val="21"/>
              </w:rPr>
              <w:t>毕业要求 3 具有较强的演唱能力</w:t>
            </w:r>
          </w:p>
          <w:p>
            <w:pPr>
              <w:spacing w:line="360" w:lineRule="auto"/>
              <w:ind w:firstLine="294"/>
              <w:jc w:val="left"/>
              <w:rPr>
                <w:color w:val="000000"/>
                <w:sz w:val="21"/>
                <w:szCs w:val="21"/>
              </w:rPr>
            </w:pPr>
          </w:p>
        </w:tc>
        <w:tc>
          <w:tcPr>
            <w:tcW w:w="3932" w:type="dxa"/>
          </w:tcPr>
          <w:p>
            <w:pPr>
              <w:widowControl/>
              <w:ind w:firstLine="294"/>
              <w:jc w:val="left"/>
              <w:rPr>
                <w:color w:val="000000"/>
                <w:sz w:val="21"/>
                <w:szCs w:val="21"/>
              </w:rPr>
            </w:pPr>
            <w:r>
              <w:rPr>
                <w:color w:val="000000"/>
                <w:sz w:val="21"/>
                <w:szCs w:val="21"/>
              </w:rPr>
              <w:t>指标点</w:t>
            </w:r>
            <w:r>
              <w:rPr>
                <w:rFonts w:hint="eastAsia"/>
                <w:color w:val="000000"/>
                <w:sz w:val="21"/>
                <w:szCs w:val="21"/>
              </w:rPr>
              <w:t>3</w:t>
            </w:r>
            <w:r>
              <w:rPr>
                <w:color w:val="000000"/>
                <w:sz w:val="21"/>
                <w:szCs w:val="21"/>
              </w:rPr>
              <w:t>.1</w:t>
            </w:r>
            <w:r>
              <w:rPr>
                <w:rFonts w:hint="eastAsia"/>
                <w:color w:val="000000"/>
                <w:sz w:val="21"/>
                <w:szCs w:val="21"/>
              </w:rPr>
              <w:t>：掌握演唱、演奏及即兴伴奏的技能，</w:t>
            </w:r>
            <w:r>
              <w:rPr>
                <w:color w:val="000000"/>
                <w:sz w:val="21"/>
                <w:szCs w:val="21"/>
              </w:rPr>
              <w:t>具有</w:t>
            </w:r>
            <w:r>
              <w:rPr>
                <w:rFonts w:hint="eastAsia"/>
                <w:color w:val="000000"/>
                <w:sz w:val="21"/>
                <w:szCs w:val="21"/>
              </w:rPr>
              <w:t>较强</w:t>
            </w:r>
            <w:r>
              <w:rPr>
                <w:color w:val="000000"/>
                <w:sz w:val="21"/>
                <w:szCs w:val="21"/>
              </w:rPr>
              <w:t>的演唱、</w:t>
            </w:r>
            <w:r>
              <w:rPr>
                <w:rFonts w:hint="eastAsia"/>
                <w:color w:val="000000"/>
                <w:sz w:val="21"/>
                <w:szCs w:val="21"/>
              </w:rPr>
              <w:t>演奏</w:t>
            </w:r>
            <w:r>
              <w:rPr>
                <w:color w:val="000000"/>
                <w:sz w:val="21"/>
                <w:szCs w:val="21"/>
              </w:rPr>
              <w:t>和</w:t>
            </w:r>
            <w:r>
              <w:rPr>
                <w:rFonts w:hint="eastAsia"/>
                <w:color w:val="000000"/>
                <w:sz w:val="21"/>
                <w:szCs w:val="21"/>
              </w:rPr>
              <w:t>钢琴即兴</w:t>
            </w:r>
            <w:r>
              <w:rPr>
                <w:color w:val="000000"/>
                <w:sz w:val="21"/>
                <w:szCs w:val="21"/>
              </w:rPr>
              <w:t>伴奏能力</w:t>
            </w:r>
            <w:r>
              <w:rPr>
                <w:rFonts w:hint="eastAsia"/>
                <w:color w:val="000000"/>
                <w:sz w:val="21"/>
                <w:szCs w:val="21"/>
              </w:rPr>
              <w:t>。</w:t>
            </w:r>
          </w:p>
          <w:p>
            <w:pPr>
              <w:spacing w:line="360" w:lineRule="auto"/>
              <w:ind w:firstLine="294"/>
              <w:jc w:val="left"/>
              <w:rPr>
                <w:color w:val="000000"/>
                <w:sz w:val="21"/>
                <w:szCs w:val="21"/>
              </w:rPr>
            </w:pPr>
          </w:p>
        </w:tc>
      </w:tr>
    </w:tbl>
    <w:p>
      <w:pPr>
        <w:spacing w:line="360" w:lineRule="auto"/>
        <w:rPr>
          <w:rFonts w:hint="eastAsia"/>
          <w:b/>
          <w:sz w:val="28"/>
          <w:szCs w:val="28"/>
        </w:rPr>
      </w:pPr>
    </w:p>
    <w:p>
      <w:pPr>
        <w:spacing w:line="360" w:lineRule="auto"/>
        <w:ind w:firstLine="420" w:firstLineChars="0"/>
        <w:rPr>
          <w:b/>
          <w:sz w:val="28"/>
          <w:szCs w:val="28"/>
        </w:rPr>
      </w:pPr>
      <w:r>
        <w:rPr>
          <w:rFonts w:hint="eastAsia"/>
          <w:b/>
          <w:sz w:val="28"/>
          <w:szCs w:val="28"/>
        </w:rPr>
        <w:t>三、课程内容与要求</w:t>
      </w:r>
    </w:p>
    <w:p>
      <w:pPr>
        <w:spacing w:line="360" w:lineRule="auto"/>
        <w:ind w:firstLine="482" w:firstLineChars="200"/>
        <w:rPr>
          <w:rFonts w:ascii="宋体"/>
          <w:b/>
          <w:bCs/>
          <w:sz w:val="24"/>
        </w:rPr>
      </w:pPr>
      <w:r>
        <w:rPr>
          <w:b/>
          <w:bCs/>
          <w:sz w:val="24"/>
        </w:rPr>
        <w:t>(</w:t>
      </w:r>
      <w:r>
        <w:rPr>
          <w:rFonts w:hint="eastAsia" w:cs="宋体"/>
          <w:b/>
          <w:bCs/>
          <w:sz w:val="24"/>
        </w:rPr>
        <w:t>一</w:t>
      </w:r>
      <w:r>
        <w:rPr>
          <w:b/>
          <w:bCs/>
          <w:sz w:val="24"/>
        </w:rPr>
        <w:t>)</w:t>
      </w:r>
      <w:r>
        <w:rPr>
          <w:rFonts w:hint="eastAsia" w:ascii="宋体" w:hAnsi="宋体" w:cs="宋体"/>
          <w:b/>
          <w:bCs/>
          <w:sz w:val="24"/>
        </w:rPr>
        <w:t>歌唱的姿势（本模块各个知识点的讲授与学习，可以支撑课程目标</w:t>
      </w:r>
      <w:r>
        <w:rPr>
          <w:rFonts w:hint="eastAsia" w:ascii="宋体" w:hAnsi="宋体" w:cs="宋体"/>
          <w:b/>
          <w:bCs/>
          <w:sz w:val="24"/>
          <w:lang w:val="en-US" w:eastAsia="zh-CN"/>
        </w:rPr>
        <w:t>1</w:t>
      </w:r>
      <w:r>
        <w:rPr>
          <w:rFonts w:hint="eastAsia" w:ascii="宋体" w:hAnsi="宋体" w:cs="宋体"/>
          <w:b/>
          <w:bCs/>
          <w:sz w:val="24"/>
        </w:rPr>
        <w:t>）</w:t>
      </w:r>
    </w:p>
    <w:p>
      <w:pPr>
        <w:tabs>
          <w:tab w:val="center" w:pos="4394"/>
        </w:tabs>
        <w:spacing w:line="360" w:lineRule="auto"/>
        <w:ind w:firstLine="482" w:firstLineChars="200"/>
        <w:rPr>
          <w:rFonts w:ascii="宋体"/>
          <w:b/>
          <w:bCs/>
          <w:sz w:val="24"/>
        </w:rPr>
      </w:pPr>
      <w:r>
        <w:rPr>
          <w:rFonts w:hint="eastAsia" w:ascii="宋体" w:hAnsi="宋体" w:cs="宋体"/>
          <w:b/>
          <w:bCs/>
          <w:sz w:val="24"/>
        </w:rPr>
        <w:t>课程内容</w:t>
      </w:r>
      <w:r>
        <w:rPr>
          <w:rFonts w:ascii="宋体" w:hAnsi="宋体" w:cs="宋体"/>
          <w:b/>
          <w:bCs/>
          <w:sz w:val="24"/>
        </w:rPr>
        <w:t>:</w:t>
      </w:r>
      <w:r>
        <w:rPr>
          <w:rFonts w:ascii="宋体" w:hAnsi="宋体" w:cs="宋体"/>
          <w:b/>
          <w:bCs/>
          <w:sz w:val="24"/>
        </w:rPr>
        <w:tab/>
      </w:r>
    </w:p>
    <w:p>
      <w:pPr>
        <w:spacing w:line="360" w:lineRule="auto"/>
        <w:ind w:firstLine="480" w:firstLineChars="200"/>
        <w:rPr>
          <w:rFonts w:ascii="宋体"/>
          <w:sz w:val="24"/>
        </w:rPr>
      </w:pPr>
      <w:r>
        <w:rPr>
          <w:rFonts w:ascii="宋体" w:hAnsi="宋体" w:cs="宋体"/>
          <w:sz w:val="24"/>
        </w:rPr>
        <w:t>1.</w:t>
      </w:r>
      <w:r>
        <w:rPr>
          <w:rFonts w:hint="eastAsia" w:ascii="宋体" w:hAnsi="宋体" w:cs="宋体"/>
          <w:sz w:val="24"/>
        </w:rPr>
        <w:t>歌唱姿势的重要性</w:t>
      </w:r>
    </w:p>
    <w:p>
      <w:pPr>
        <w:spacing w:line="360" w:lineRule="auto"/>
        <w:ind w:firstLine="480" w:firstLineChars="200"/>
        <w:rPr>
          <w:rFonts w:ascii="宋体"/>
          <w:sz w:val="24"/>
        </w:rPr>
      </w:pPr>
      <w:r>
        <w:rPr>
          <w:rFonts w:ascii="宋体" w:hAnsi="宋体" w:cs="宋体"/>
          <w:sz w:val="24"/>
        </w:rPr>
        <w:t>2.</w:t>
      </w:r>
      <w:r>
        <w:rPr>
          <w:rFonts w:hint="eastAsia" w:ascii="宋体" w:hAnsi="宋体" w:cs="宋体"/>
          <w:sz w:val="24"/>
        </w:rPr>
        <w:t>歌唱基本站立式姿势</w:t>
      </w:r>
    </w:p>
    <w:p>
      <w:pPr>
        <w:spacing w:line="360" w:lineRule="auto"/>
        <w:ind w:firstLine="480" w:firstLineChars="200"/>
        <w:rPr>
          <w:rFonts w:ascii="宋体"/>
          <w:sz w:val="24"/>
        </w:rPr>
      </w:pPr>
      <w:r>
        <w:rPr>
          <w:rFonts w:ascii="宋体" w:hAnsi="宋体" w:cs="宋体"/>
          <w:sz w:val="24"/>
        </w:rPr>
        <w:t>3.</w:t>
      </w:r>
      <w:r>
        <w:rPr>
          <w:rFonts w:hint="eastAsia" w:ascii="宋体" w:hAnsi="宋体" w:cs="宋体"/>
          <w:sz w:val="24"/>
        </w:rPr>
        <w:t>歌唱坐式姿势</w:t>
      </w:r>
    </w:p>
    <w:p>
      <w:pPr>
        <w:spacing w:line="360" w:lineRule="auto"/>
        <w:ind w:firstLine="482" w:firstLineChars="200"/>
        <w:rPr>
          <w:b/>
          <w:bCs/>
          <w:sz w:val="24"/>
        </w:rPr>
      </w:pPr>
      <w:r>
        <w:rPr>
          <w:rFonts w:hint="eastAsia"/>
          <w:b/>
          <w:bCs/>
          <w:sz w:val="24"/>
        </w:rPr>
        <w:t>基本要求：</w:t>
      </w:r>
    </w:p>
    <w:p>
      <w:pPr>
        <w:spacing w:line="360" w:lineRule="auto"/>
        <w:ind w:firstLine="480" w:firstLineChars="200"/>
        <w:rPr>
          <w:rFonts w:ascii="宋体" w:hAnsi="宋体" w:cs="宋体"/>
          <w:sz w:val="24"/>
        </w:rPr>
      </w:pPr>
      <w:r>
        <w:rPr>
          <w:rFonts w:hint="eastAsia" w:ascii="宋体" w:hAnsi="宋体" w:cs="宋体"/>
          <w:sz w:val="24"/>
        </w:rPr>
        <w:t>1.了解歌唱姿势的重要性</w:t>
      </w:r>
    </w:p>
    <w:p>
      <w:pPr>
        <w:spacing w:line="360" w:lineRule="auto"/>
        <w:ind w:firstLine="480" w:firstLineChars="200"/>
        <w:rPr>
          <w:rFonts w:ascii="宋体" w:hAnsi="宋体" w:cs="宋体"/>
          <w:sz w:val="24"/>
        </w:rPr>
      </w:pPr>
      <w:r>
        <w:rPr>
          <w:rFonts w:hint="eastAsia" w:ascii="宋体" w:hAnsi="宋体" w:cs="宋体"/>
          <w:sz w:val="24"/>
        </w:rPr>
        <w:t>2.了解歌唱正确的基本站立姿势和坐式姿势</w:t>
      </w:r>
    </w:p>
    <w:p>
      <w:pPr>
        <w:spacing w:line="360" w:lineRule="auto"/>
        <w:ind w:firstLine="480" w:firstLineChars="200"/>
        <w:rPr>
          <w:rFonts w:ascii="宋体" w:hAnsi="宋体" w:cs="宋体"/>
          <w:sz w:val="24"/>
        </w:rPr>
      </w:pPr>
      <w:r>
        <w:rPr>
          <w:rFonts w:hint="eastAsia" w:ascii="宋体" w:hAnsi="宋体" w:cs="宋体"/>
          <w:sz w:val="24"/>
        </w:rPr>
        <w:t>3.初步掌握正确的歌唱姿势，能对同伴的歌唱姿势给予评价</w:t>
      </w:r>
    </w:p>
    <w:p>
      <w:pPr>
        <w:spacing w:line="360" w:lineRule="auto"/>
        <w:ind w:firstLine="482" w:firstLineChars="200"/>
        <w:rPr>
          <w:rFonts w:ascii="宋体"/>
          <w:b/>
          <w:bCs/>
          <w:sz w:val="24"/>
        </w:rPr>
      </w:pPr>
      <w:r>
        <w:rPr>
          <w:rFonts w:ascii="宋体" w:hAnsi="宋体" w:cs="宋体"/>
          <w:b/>
          <w:bCs/>
          <w:sz w:val="24"/>
        </w:rPr>
        <w:t>(</w:t>
      </w:r>
      <w:r>
        <w:rPr>
          <w:rFonts w:hint="eastAsia" w:ascii="宋体" w:hAnsi="宋体" w:cs="宋体"/>
          <w:b/>
          <w:bCs/>
          <w:sz w:val="24"/>
        </w:rPr>
        <w:t>二</w:t>
      </w:r>
      <w:r>
        <w:rPr>
          <w:rFonts w:ascii="宋体" w:hAnsi="宋体" w:cs="宋体"/>
          <w:b/>
          <w:bCs/>
          <w:sz w:val="24"/>
        </w:rPr>
        <w:t>)</w:t>
      </w:r>
      <w:r>
        <w:rPr>
          <w:rFonts w:hint="eastAsia" w:ascii="宋体" w:hAnsi="宋体" w:cs="宋体"/>
          <w:b/>
          <w:bCs/>
          <w:sz w:val="24"/>
        </w:rPr>
        <w:t>歌唱的发声器官和发声原理（本模块各个知识点的讲授与学习，可以支撑课程目标1）</w:t>
      </w:r>
    </w:p>
    <w:p>
      <w:pPr>
        <w:spacing w:line="360" w:lineRule="auto"/>
        <w:ind w:firstLine="482" w:firstLineChars="200"/>
        <w:rPr>
          <w:rFonts w:ascii="宋体"/>
          <w:b/>
          <w:bCs/>
          <w:sz w:val="24"/>
        </w:rPr>
      </w:pPr>
      <w:r>
        <w:rPr>
          <w:rFonts w:hint="eastAsia" w:ascii="宋体" w:hAnsi="宋体" w:cs="宋体"/>
          <w:b/>
          <w:bCs/>
          <w:sz w:val="24"/>
        </w:rPr>
        <w:t>课程内容：</w:t>
      </w:r>
    </w:p>
    <w:p>
      <w:pPr>
        <w:spacing w:line="360" w:lineRule="auto"/>
        <w:ind w:firstLine="480" w:firstLineChars="200"/>
        <w:rPr>
          <w:rFonts w:ascii="宋体"/>
          <w:sz w:val="24"/>
        </w:rPr>
      </w:pPr>
      <w:r>
        <w:rPr>
          <w:rFonts w:ascii="宋体" w:hAnsi="宋体" w:cs="宋体"/>
          <w:sz w:val="24"/>
        </w:rPr>
        <w:t>1.</w:t>
      </w:r>
      <w:r>
        <w:rPr>
          <w:rFonts w:hint="eastAsia" w:ascii="宋体" w:hAnsi="宋体" w:cs="宋体"/>
          <w:sz w:val="24"/>
        </w:rPr>
        <w:t>歌唱的呼吸器官</w:t>
      </w:r>
    </w:p>
    <w:p>
      <w:pPr>
        <w:spacing w:line="360" w:lineRule="auto"/>
        <w:ind w:firstLine="480" w:firstLineChars="200"/>
        <w:rPr>
          <w:rFonts w:ascii="宋体"/>
          <w:sz w:val="24"/>
        </w:rPr>
      </w:pPr>
      <w:r>
        <w:rPr>
          <w:rFonts w:ascii="宋体" w:hAnsi="宋体" w:cs="宋体"/>
          <w:sz w:val="24"/>
        </w:rPr>
        <w:t>2.</w:t>
      </w:r>
      <w:r>
        <w:rPr>
          <w:rFonts w:hint="eastAsia" w:ascii="宋体" w:hAnsi="宋体" w:cs="宋体"/>
          <w:sz w:val="24"/>
        </w:rPr>
        <w:t>歌唱的发声器官</w:t>
      </w:r>
    </w:p>
    <w:p>
      <w:pPr>
        <w:spacing w:line="360" w:lineRule="auto"/>
        <w:ind w:firstLine="480" w:firstLineChars="200"/>
        <w:rPr>
          <w:rFonts w:ascii="宋体"/>
          <w:sz w:val="24"/>
        </w:rPr>
      </w:pPr>
      <w:r>
        <w:rPr>
          <w:rFonts w:ascii="宋体" w:hAnsi="宋体" w:cs="宋体"/>
          <w:sz w:val="24"/>
        </w:rPr>
        <w:t>3.</w:t>
      </w:r>
      <w:r>
        <w:rPr>
          <w:rFonts w:hint="eastAsia" w:ascii="宋体" w:hAnsi="宋体" w:cs="宋体"/>
          <w:sz w:val="24"/>
        </w:rPr>
        <w:t>歌唱的共鸣器官</w:t>
      </w:r>
    </w:p>
    <w:p>
      <w:pPr>
        <w:spacing w:line="360" w:lineRule="auto"/>
        <w:ind w:firstLine="480" w:firstLineChars="200"/>
        <w:rPr>
          <w:rFonts w:ascii="宋体"/>
          <w:sz w:val="24"/>
        </w:rPr>
      </w:pPr>
      <w:r>
        <w:rPr>
          <w:rFonts w:ascii="宋体" w:hAnsi="宋体" w:cs="宋体"/>
          <w:sz w:val="24"/>
        </w:rPr>
        <w:t>4.</w:t>
      </w:r>
      <w:r>
        <w:rPr>
          <w:rFonts w:hint="eastAsia" w:ascii="宋体" w:hAnsi="宋体" w:cs="宋体"/>
          <w:sz w:val="24"/>
        </w:rPr>
        <w:t>歌唱的咬字吐字器官</w:t>
      </w:r>
    </w:p>
    <w:p>
      <w:pPr>
        <w:spacing w:line="360" w:lineRule="auto"/>
        <w:ind w:firstLine="480" w:firstLineChars="200"/>
        <w:rPr>
          <w:sz w:val="24"/>
        </w:rPr>
      </w:pPr>
      <w:r>
        <w:rPr>
          <w:rFonts w:ascii="宋体" w:hAnsi="宋体" w:cs="宋体"/>
          <w:sz w:val="24"/>
        </w:rPr>
        <w:t>5.</w:t>
      </w:r>
      <w:r>
        <w:rPr>
          <w:rFonts w:hint="eastAsia" w:ascii="宋体" w:hAnsi="宋体" w:cs="宋体"/>
          <w:sz w:val="24"/>
        </w:rPr>
        <w:t>歌唱发声的基本原理</w:t>
      </w:r>
    </w:p>
    <w:p>
      <w:pPr>
        <w:spacing w:line="360" w:lineRule="auto"/>
        <w:ind w:firstLine="482" w:firstLineChars="200"/>
        <w:rPr>
          <w:rFonts w:ascii="宋体"/>
          <w:b/>
          <w:bCs/>
          <w:sz w:val="24"/>
        </w:rPr>
      </w:pPr>
      <w:r>
        <w:rPr>
          <w:rFonts w:hint="eastAsia" w:ascii="宋体" w:hAnsi="宋体" w:cs="宋体"/>
          <w:b/>
          <w:bCs/>
          <w:sz w:val="24"/>
        </w:rPr>
        <w:t>基本要求：</w:t>
      </w:r>
    </w:p>
    <w:p>
      <w:pPr>
        <w:spacing w:line="360" w:lineRule="auto"/>
        <w:ind w:firstLine="480" w:firstLineChars="200"/>
        <w:rPr>
          <w:rFonts w:ascii="宋体"/>
          <w:sz w:val="24"/>
        </w:rPr>
      </w:pPr>
      <w:r>
        <w:rPr>
          <w:rFonts w:ascii="宋体" w:hAnsi="宋体" w:cs="宋体"/>
          <w:sz w:val="24"/>
        </w:rPr>
        <w:t>1.</w:t>
      </w:r>
      <w:r>
        <w:rPr>
          <w:rFonts w:hint="eastAsia" w:ascii="宋体" w:hAnsi="宋体" w:cs="宋体"/>
          <w:sz w:val="24"/>
        </w:rPr>
        <w:t>了解歌唱各器官的名称及构造</w:t>
      </w:r>
    </w:p>
    <w:p>
      <w:pPr>
        <w:spacing w:line="360" w:lineRule="auto"/>
        <w:ind w:firstLine="480" w:firstLineChars="200"/>
        <w:rPr>
          <w:rFonts w:ascii="宋体"/>
          <w:sz w:val="24"/>
        </w:rPr>
      </w:pPr>
      <w:r>
        <w:rPr>
          <w:rFonts w:ascii="宋体" w:hAnsi="宋体" w:cs="宋体"/>
          <w:sz w:val="24"/>
        </w:rPr>
        <w:t>2.</w:t>
      </w:r>
      <w:r>
        <w:rPr>
          <w:rFonts w:hint="eastAsia" w:ascii="宋体" w:hAnsi="宋体" w:cs="宋体"/>
          <w:sz w:val="24"/>
        </w:rPr>
        <w:t>初步体验歌唱各器官的作用</w:t>
      </w:r>
    </w:p>
    <w:p>
      <w:pPr>
        <w:spacing w:line="360" w:lineRule="auto"/>
        <w:ind w:firstLine="480" w:firstLineChars="200"/>
        <w:rPr>
          <w:rFonts w:ascii="宋体"/>
          <w:sz w:val="24"/>
        </w:rPr>
      </w:pPr>
      <w:r>
        <w:rPr>
          <w:rFonts w:ascii="宋体" w:hAnsi="宋体" w:cs="宋体"/>
          <w:sz w:val="24"/>
        </w:rPr>
        <w:t>3.</w:t>
      </w:r>
      <w:r>
        <w:rPr>
          <w:rFonts w:hint="eastAsia" w:ascii="宋体" w:hAnsi="宋体" w:cs="宋体"/>
          <w:sz w:val="24"/>
        </w:rPr>
        <w:t>了解歌唱发声的基本原理</w:t>
      </w:r>
    </w:p>
    <w:p>
      <w:pPr>
        <w:spacing w:line="360" w:lineRule="auto"/>
        <w:ind w:firstLine="482" w:firstLineChars="200"/>
        <w:rPr>
          <w:b/>
          <w:bCs/>
          <w:sz w:val="24"/>
        </w:rPr>
      </w:pPr>
      <w:r>
        <w:rPr>
          <w:rFonts w:ascii="宋体" w:hAnsi="宋体" w:cs="宋体"/>
          <w:b/>
          <w:bCs/>
          <w:sz w:val="24"/>
        </w:rPr>
        <w:t>(</w:t>
      </w:r>
      <w:r>
        <w:rPr>
          <w:rFonts w:hint="eastAsia" w:ascii="宋体" w:hAnsi="宋体" w:cs="宋体"/>
          <w:b/>
          <w:bCs/>
          <w:sz w:val="24"/>
        </w:rPr>
        <w:t>三</w:t>
      </w:r>
      <w:r>
        <w:rPr>
          <w:rFonts w:ascii="宋体" w:hAnsi="宋体" w:cs="宋体"/>
          <w:b/>
          <w:bCs/>
          <w:sz w:val="24"/>
        </w:rPr>
        <w:t>)</w:t>
      </w:r>
      <w:r>
        <w:rPr>
          <w:rFonts w:hint="eastAsia" w:ascii="宋体" w:hAnsi="宋体" w:cs="宋体"/>
          <w:b/>
          <w:bCs/>
          <w:sz w:val="24"/>
        </w:rPr>
        <w:t>歌唱的呼吸（本模块各个知识点的讲授与学习，可以支撑课程目标1）</w:t>
      </w:r>
    </w:p>
    <w:p>
      <w:pPr>
        <w:spacing w:line="360" w:lineRule="auto"/>
        <w:ind w:firstLine="482" w:firstLineChars="200"/>
        <w:rPr>
          <w:rFonts w:ascii="宋体"/>
          <w:b/>
          <w:bCs/>
          <w:sz w:val="24"/>
        </w:rPr>
      </w:pPr>
      <w:r>
        <w:rPr>
          <w:rFonts w:hint="eastAsia" w:ascii="宋体" w:hAnsi="宋体" w:cs="宋体"/>
          <w:b/>
          <w:bCs/>
          <w:sz w:val="24"/>
        </w:rPr>
        <w:t>课程内容：</w:t>
      </w:r>
    </w:p>
    <w:p>
      <w:pPr>
        <w:spacing w:line="360" w:lineRule="auto"/>
        <w:ind w:firstLine="480" w:firstLineChars="200"/>
        <w:rPr>
          <w:rFonts w:ascii="宋体"/>
          <w:sz w:val="24"/>
        </w:rPr>
      </w:pPr>
      <w:r>
        <w:rPr>
          <w:rFonts w:ascii="宋体" w:hAnsi="宋体" w:cs="宋体"/>
          <w:sz w:val="24"/>
        </w:rPr>
        <w:t>1.</w:t>
      </w:r>
      <w:r>
        <w:rPr>
          <w:rFonts w:hint="eastAsia" w:ascii="宋体" w:hAnsi="宋体" w:cs="宋体"/>
          <w:sz w:val="24"/>
        </w:rPr>
        <w:t>呼吸在歌唱中的作用</w:t>
      </w:r>
    </w:p>
    <w:p>
      <w:pPr>
        <w:spacing w:line="360" w:lineRule="auto"/>
        <w:ind w:firstLine="480" w:firstLineChars="200"/>
        <w:rPr>
          <w:rFonts w:ascii="宋体"/>
          <w:sz w:val="24"/>
        </w:rPr>
      </w:pPr>
      <w:r>
        <w:rPr>
          <w:rFonts w:ascii="宋体" w:hAnsi="宋体" w:cs="宋体"/>
          <w:sz w:val="24"/>
        </w:rPr>
        <w:t>2.</w:t>
      </w:r>
      <w:r>
        <w:rPr>
          <w:rFonts w:hint="eastAsia" w:ascii="宋体" w:hAnsi="宋体" w:cs="宋体"/>
          <w:sz w:val="24"/>
        </w:rPr>
        <w:t>歌唱呼吸的方法</w:t>
      </w:r>
    </w:p>
    <w:p>
      <w:pPr>
        <w:spacing w:line="360" w:lineRule="auto"/>
        <w:ind w:firstLine="480" w:firstLineChars="200"/>
        <w:rPr>
          <w:rFonts w:ascii="宋体"/>
          <w:sz w:val="24"/>
        </w:rPr>
      </w:pPr>
      <w:r>
        <w:rPr>
          <w:rFonts w:ascii="宋体" w:hAnsi="宋体" w:cs="宋体"/>
          <w:sz w:val="24"/>
        </w:rPr>
        <w:t>3.</w:t>
      </w:r>
      <w:r>
        <w:rPr>
          <w:rFonts w:hint="eastAsia" w:ascii="宋体" w:hAnsi="宋体" w:cs="宋体"/>
          <w:sz w:val="24"/>
        </w:rPr>
        <w:t>歌唱呼吸的运用</w:t>
      </w:r>
    </w:p>
    <w:p>
      <w:pPr>
        <w:spacing w:line="360" w:lineRule="auto"/>
        <w:ind w:firstLine="482" w:firstLineChars="200"/>
        <w:rPr>
          <w:rFonts w:ascii="宋体"/>
          <w:b/>
          <w:bCs/>
          <w:sz w:val="24"/>
        </w:rPr>
      </w:pPr>
      <w:r>
        <w:rPr>
          <w:rFonts w:hint="eastAsia" w:ascii="宋体" w:hAnsi="宋体" w:cs="宋体"/>
          <w:b/>
          <w:bCs/>
          <w:sz w:val="24"/>
        </w:rPr>
        <w:t>基本要求：</w:t>
      </w:r>
    </w:p>
    <w:p>
      <w:pPr>
        <w:spacing w:line="360" w:lineRule="auto"/>
        <w:ind w:firstLine="480" w:firstLineChars="200"/>
        <w:rPr>
          <w:rFonts w:ascii="宋体"/>
          <w:sz w:val="24"/>
        </w:rPr>
      </w:pPr>
      <w:r>
        <w:rPr>
          <w:rFonts w:ascii="宋体" w:hAnsi="宋体" w:cs="宋体"/>
          <w:sz w:val="24"/>
        </w:rPr>
        <w:t>1.</w:t>
      </w:r>
      <w:r>
        <w:rPr>
          <w:rFonts w:hint="eastAsia" w:ascii="宋体" w:hAnsi="宋体" w:cs="宋体"/>
          <w:sz w:val="24"/>
        </w:rPr>
        <w:t>了解呼吸在歌唱中的重要作用</w:t>
      </w:r>
    </w:p>
    <w:p>
      <w:pPr>
        <w:spacing w:line="360" w:lineRule="auto"/>
        <w:ind w:firstLine="480" w:firstLineChars="200"/>
        <w:rPr>
          <w:rFonts w:ascii="宋体"/>
          <w:sz w:val="24"/>
        </w:rPr>
      </w:pPr>
      <w:r>
        <w:rPr>
          <w:rFonts w:ascii="宋体" w:hAnsi="宋体" w:cs="宋体"/>
          <w:sz w:val="24"/>
        </w:rPr>
        <w:t>2.</w:t>
      </w:r>
      <w:r>
        <w:rPr>
          <w:rFonts w:hint="eastAsia" w:ascii="宋体" w:hAnsi="宋体" w:cs="宋体"/>
          <w:sz w:val="24"/>
        </w:rPr>
        <w:t>了解呼吸的三种方法</w:t>
      </w:r>
    </w:p>
    <w:p>
      <w:pPr>
        <w:spacing w:line="360" w:lineRule="auto"/>
        <w:ind w:firstLine="480" w:firstLineChars="200"/>
        <w:rPr>
          <w:rFonts w:ascii="宋体"/>
          <w:sz w:val="24"/>
        </w:rPr>
      </w:pPr>
      <w:r>
        <w:rPr>
          <w:rFonts w:ascii="宋体" w:hAnsi="宋体" w:cs="宋体"/>
          <w:sz w:val="24"/>
        </w:rPr>
        <w:t>3.</w:t>
      </w:r>
      <w:r>
        <w:rPr>
          <w:rFonts w:hint="eastAsia" w:ascii="宋体" w:hAnsi="宋体" w:cs="宋体"/>
          <w:sz w:val="24"/>
        </w:rPr>
        <w:t>初步掌握胸腹式联合呼吸</w:t>
      </w:r>
    </w:p>
    <w:p>
      <w:pPr>
        <w:spacing w:line="360" w:lineRule="auto"/>
        <w:ind w:firstLine="480" w:firstLineChars="200"/>
        <w:rPr>
          <w:rFonts w:ascii="宋体"/>
          <w:sz w:val="24"/>
        </w:rPr>
      </w:pPr>
      <w:r>
        <w:rPr>
          <w:rFonts w:ascii="宋体" w:hAnsi="宋体" w:cs="宋体"/>
          <w:sz w:val="24"/>
        </w:rPr>
        <w:t>4.</w:t>
      </w:r>
      <w:r>
        <w:rPr>
          <w:rFonts w:hint="eastAsia" w:ascii="宋体" w:hAnsi="宋体" w:cs="宋体"/>
          <w:sz w:val="24"/>
        </w:rPr>
        <w:t>体验慢吸慢呼、慢吸快呼、快吸慢呼、快吸快呼的呼吸方法</w:t>
      </w:r>
    </w:p>
    <w:p>
      <w:pPr>
        <w:spacing w:line="360" w:lineRule="auto"/>
        <w:ind w:firstLine="480" w:firstLineChars="200"/>
        <w:rPr>
          <w:sz w:val="24"/>
        </w:rPr>
      </w:pPr>
      <w:r>
        <w:rPr>
          <w:rFonts w:ascii="宋体" w:hAnsi="宋体" w:cs="宋体"/>
          <w:sz w:val="24"/>
        </w:rPr>
        <w:t>5.</w:t>
      </w:r>
      <w:r>
        <w:rPr>
          <w:rFonts w:hint="eastAsia" w:ascii="宋体" w:hAnsi="宋体" w:cs="宋体"/>
          <w:sz w:val="24"/>
        </w:rPr>
        <w:t>练习正确的呼吸方法，体会气息对声音的支持</w:t>
      </w:r>
    </w:p>
    <w:p>
      <w:pPr>
        <w:spacing w:line="360" w:lineRule="auto"/>
        <w:ind w:firstLine="482" w:firstLineChars="200"/>
        <w:rPr>
          <w:b/>
          <w:bCs/>
          <w:sz w:val="24"/>
        </w:rPr>
      </w:pPr>
      <w:r>
        <w:rPr>
          <w:rFonts w:ascii="宋体" w:hAnsi="宋体" w:cs="宋体"/>
          <w:b/>
          <w:bCs/>
          <w:sz w:val="24"/>
        </w:rPr>
        <w:t>(</w:t>
      </w:r>
      <w:r>
        <w:rPr>
          <w:rFonts w:hint="eastAsia" w:ascii="宋体" w:hAnsi="宋体" w:cs="宋体"/>
          <w:b/>
          <w:bCs/>
          <w:sz w:val="24"/>
        </w:rPr>
        <w:t>四</w:t>
      </w:r>
      <w:r>
        <w:rPr>
          <w:rFonts w:ascii="宋体" w:hAnsi="宋体" w:cs="宋体"/>
          <w:b/>
          <w:bCs/>
          <w:sz w:val="24"/>
        </w:rPr>
        <w:t>)</w:t>
      </w:r>
      <w:r>
        <w:rPr>
          <w:rFonts w:hint="eastAsia" w:ascii="宋体" w:hAnsi="宋体" w:cs="宋体"/>
          <w:b/>
          <w:bCs/>
          <w:sz w:val="24"/>
        </w:rPr>
        <w:t>歌唱的发声与共鸣（本模块各个知识点的讲授与学习，可以支撑课程目标1）</w:t>
      </w:r>
    </w:p>
    <w:p>
      <w:pPr>
        <w:spacing w:line="360" w:lineRule="auto"/>
        <w:ind w:firstLine="482" w:firstLineChars="200"/>
        <w:rPr>
          <w:rFonts w:ascii="宋体"/>
          <w:b/>
          <w:bCs/>
          <w:sz w:val="24"/>
        </w:rPr>
      </w:pPr>
      <w:r>
        <w:rPr>
          <w:rFonts w:hint="eastAsia" w:ascii="宋体" w:hAnsi="宋体" w:cs="宋体"/>
          <w:b/>
          <w:bCs/>
          <w:sz w:val="24"/>
        </w:rPr>
        <w:t>课程内容：</w:t>
      </w:r>
    </w:p>
    <w:p>
      <w:pPr>
        <w:spacing w:line="360" w:lineRule="auto"/>
        <w:ind w:firstLine="480" w:firstLineChars="200"/>
        <w:rPr>
          <w:rFonts w:ascii="宋体"/>
          <w:sz w:val="24"/>
        </w:rPr>
      </w:pPr>
      <w:r>
        <w:rPr>
          <w:rFonts w:ascii="宋体" w:hAnsi="宋体" w:cs="宋体"/>
          <w:sz w:val="24"/>
        </w:rPr>
        <w:t>1.</w:t>
      </w:r>
      <w:r>
        <w:rPr>
          <w:rFonts w:hint="eastAsia" w:ascii="宋体" w:hAnsi="宋体" w:cs="宋体"/>
          <w:sz w:val="24"/>
        </w:rPr>
        <w:t>歌唱喉头与声带的作用</w:t>
      </w:r>
    </w:p>
    <w:p>
      <w:pPr>
        <w:spacing w:line="360" w:lineRule="auto"/>
        <w:ind w:firstLine="480" w:firstLineChars="200"/>
        <w:rPr>
          <w:rFonts w:ascii="宋体"/>
          <w:sz w:val="24"/>
        </w:rPr>
      </w:pPr>
      <w:r>
        <w:rPr>
          <w:rFonts w:ascii="宋体" w:hAnsi="宋体" w:cs="宋体"/>
          <w:sz w:val="24"/>
        </w:rPr>
        <w:t>2.</w:t>
      </w:r>
      <w:r>
        <w:rPr>
          <w:rFonts w:hint="eastAsia" w:ascii="宋体" w:hAnsi="宋体" w:cs="宋体"/>
          <w:sz w:val="24"/>
        </w:rPr>
        <w:t>歌唱喉头的位置与歌唱声带的状态</w:t>
      </w:r>
    </w:p>
    <w:p>
      <w:pPr>
        <w:spacing w:line="360" w:lineRule="auto"/>
        <w:ind w:firstLine="480" w:firstLineChars="200"/>
        <w:rPr>
          <w:rFonts w:ascii="宋体" w:hAnsi="宋体" w:cs="宋体"/>
          <w:sz w:val="24"/>
        </w:rPr>
      </w:pPr>
      <w:r>
        <w:rPr>
          <w:rFonts w:ascii="宋体" w:hAnsi="宋体" w:cs="宋体"/>
          <w:sz w:val="24"/>
        </w:rPr>
        <w:t>3.</w:t>
      </w:r>
      <w:r>
        <w:rPr>
          <w:rFonts w:hint="eastAsia" w:ascii="宋体" w:hAnsi="宋体" w:cs="宋体"/>
          <w:sz w:val="24"/>
        </w:rPr>
        <w:t>歌唱共鸣器官与共鸣原理</w:t>
      </w:r>
    </w:p>
    <w:p>
      <w:pPr>
        <w:spacing w:line="360" w:lineRule="auto"/>
        <w:ind w:firstLine="480" w:firstLineChars="200"/>
        <w:rPr>
          <w:rFonts w:ascii="宋体"/>
          <w:sz w:val="24"/>
        </w:rPr>
      </w:pPr>
      <w:r>
        <w:rPr>
          <w:rFonts w:ascii="宋体" w:hAnsi="宋体" w:cs="宋体"/>
          <w:sz w:val="24"/>
        </w:rPr>
        <w:t>4.</w:t>
      </w:r>
      <w:r>
        <w:rPr>
          <w:rFonts w:hint="eastAsia" w:ascii="宋体" w:hAnsi="宋体" w:cs="宋体"/>
          <w:sz w:val="24"/>
        </w:rPr>
        <w:t>歌唱共鸣腔的划分、调节及其运用</w:t>
      </w:r>
    </w:p>
    <w:p>
      <w:pPr>
        <w:spacing w:line="360" w:lineRule="auto"/>
        <w:ind w:firstLine="482" w:firstLineChars="200"/>
        <w:rPr>
          <w:rFonts w:ascii="宋体"/>
          <w:b/>
          <w:bCs/>
          <w:sz w:val="24"/>
        </w:rPr>
      </w:pPr>
      <w:r>
        <w:rPr>
          <w:rFonts w:hint="eastAsia" w:ascii="宋体" w:hAnsi="宋体" w:cs="宋体"/>
          <w:b/>
          <w:bCs/>
          <w:sz w:val="24"/>
        </w:rPr>
        <w:t>基本要求：</w:t>
      </w:r>
    </w:p>
    <w:p>
      <w:pPr>
        <w:spacing w:line="360" w:lineRule="auto"/>
        <w:ind w:firstLine="480" w:firstLineChars="200"/>
        <w:rPr>
          <w:rFonts w:ascii="宋体" w:hAnsi="宋体" w:cs="宋体"/>
          <w:sz w:val="24"/>
        </w:rPr>
      </w:pPr>
      <w:r>
        <w:rPr>
          <w:rFonts w:hint="eastAsia" w:ascii="宋体" w:hAnsi="宋体" w:cs="宋体"/>
          <w:sz w:val="24"/>
        </w:rPr>
        <w:t>1.了解歌唱喉头与声带的重要作用</w:t>
      </w:r>
    </w:p>
    <w:p>
      <w:pPr>
        <w:spacing w:line="360" w:lineRule="auto"/>
        <w:ind w:firstLine="480" w:firstLineChars="200"/>
        <w:rPr>
          <w:rFonts w:ascii="宋体" w:hAnsi="宋体" w:cs="宋体"/>
          <w:sz w:val="24"/>
        </w:rPr>
      </w:pPr>
      <w:r>
        <w:rPr>
          <w:rFonts w:hint="eastAsia" w:ascii="宋体" w:hAnsi="宋体" w:cs="宋体"/>
          <w:sz w:val="24"/>
        </w:rPr>
        <w:t>2.体会喉咙的打开与声带闭合发声，声音自然、干净</w:t>
      </w:r>
    </w:p>
    <w:p>
      <w:pPr>
        <w:spacing w:line="360" w:lineRule="auto"/>
        <w:ind w:firstLine="480" w:firstLineChars="200"/>
        <w:rPr>
          <w:rFonts w:ascii="宋体"/>
          <w:sz w:val="24"/>
        </w:rPr>
      </w:pPr>
      <w:r>
        <w:rPr>
          <w:rFonts w:hint="eastAsia" w:ascii="宋体" w:hAnsi="宋体" w:cs="宋体"/>
          <w:sz w:val="24"/>
        </w:rPr>
        <w:t>3.了解歌唱共鸣器官与共鸣原理</w:t>
      </w:r>
    </w:p>
    <w:p>
      <w:pPr>
        <w:spacing w:line="360" w:lineRule="auto"/>
        <w:ind w:firstLine="480" w:firstLineChars="200"/>
        <w:rPr>
          <w:rFonts w:ascii="宋体"/>
          <w:sz w:val="24"/>
        </w:rPr>
      </w:pPr>
      <w:r>
        <w:rPr>
          <w:rFonts w:hint="eastAsia" w:ascii="宋体" w:hAnsi="宋体" w:cs="宋体"/>
          <w:sz w:val="24"/>
        </w:rPr>
        <w:t>4</w:t>
      </w:r>
      <w:r>
        <w:rPr>
          <w:rFonts w:ascii="宋体" w:hAnsi="宋体" w:cs="宋体"/>
          <w:sz w:val="24"/>
        </w:rPr>
        <w:t>.</w:t>
      </w:r>
      <w:r>
        <w:rPr>
          <w:rFonts w:hint="eastAsia" w:ascii="宋体" w:hAnsi="宋体" w:cs="宋体"/>
          <w:sz w:val="24"/>
        </w:rPr>
        <w:t>掌握歌唱共鸣腔的划分，初步体会歌唱共鸣的调节及其运用</w:t>
      </w:r>
      <w:r>
        <w:rPr>
          <w:rFonts w:hint="eastAsia" w:ascii="宋体"/>
          <w:sz w:val="24"/>
        </w:rPr>
        <w:t>,</w:t>
      </w:r>
    </w:p>
    <w:p>
      <w:pPr>
        <w:spacing w:line="360" w:lineRule="auto"/>
        <w:ind w:firstLine="482" w:firstLineChars="200"/>
        <w:rPr>
          <w:rFonts w:ascii="宋体" w:hAnsi="宋体" w:cs="宋体"/>
          <w:b/>
          <w:bCs/>
          <w:sz w:val="24"/>
        </w:rPr>
      </w:pPr>
      <w:r>
        <w:rPr>
          <w:rFonts w:ascii="宋体" w:hAnsi="宋体" w:cs="宋体"/>
          <w:b/>
          <w:bCs/>
          <w:sz w:val="24"/>
        </w:rPr>
        <w:t>(</w:t>
      </w:r>
      <w:r>
        <w:rPr>
          <w:rFonts w:hint="eastAsia" w:ascii="宋体" w:hAnsi="宋体" w:cs="宋体"/>
          <w:b/>
          <w:bCs/>
          <w:sz w:val="24"/>
        </w:rPr>
        <w:t>五</w:t>
      </w:r>
      <w:r>
        <w:rPr>
          <w:rFonts w:ascii="宋体" w:hAnsi="宋体" w:cs="宋体"/>
          <w:b/>
          <w:bCs/>
          <w:sz w:val="24"/>
        </w:rPr>
        <w:t>)</w:t>
      </w:r>
      <w:r>
        <w:rPr>
          <w:rFonts w:hint="eastAsia" w:ascii="宋体" w:hAnsi="宋体" w:cs="宋体"/>
          <w:b/>
          <w:bCs/>
          <w:sz w:val="24"/>
        </w:rPr>
        <w:t>歌唱的语言（本模块各个知识点的讲授与学习，可以支撑课程目标1、课程目标2）</w:t>
      </w:r>
    </w:p>
    <w:p>
      <w:pPr>
        <w:spacing w:line="360" w:lineRule="auto"/>
        <w:ind w:firstLine="482" w:firstLineChars="200"/>
        <w:rPr>
          <w:rFonts w:ascii="宋体"/>
          <w:b/>
          <w:bCs/>
          <w:sz w:val="24"/>
        </w:rPr>
      </w:pPr>
      <w:r>
        <w:rPr>
          <w:rFonts w:hint="eastAsia" w:ascii="宋体" w:hAnsi="宋体" w:cs="宋体"/>
          <w:b/>
          <w:bCs/>
          <w:sz w:val="24"/>
        </w:rPr>
        <w:t>课程内容：</w:t>
      </w:r>
    </w:p>
    <w:p>
      <w:pPr>
        <w:spacing w:line="360" w:lineRule="auto"/>
        <w:ind w:firstLine="480" w:firstLineChars="200"/>
        <w:rPr>
          <w:rFonts w:ascii="宋体"/>
          <w:sz w:val="24"/>
        </w:rPr>
      </w:pPr>
      <w:r>
        <w:rPr>
          <w:rFonts w:ascii="宋体" w:hAnsi="宋体" w:cs="宋体"/>
          <w:sz w:val="24"/>
        </w:rPr>
        <w:t>1.</w:t>
      </w:r>
      <w:r>
        <w:rPr>
          <w:rFonts w:hint="eastAsia" w:ascii="宋体" w:hAnsi="宋体" w:cs="宋体"/>
          <w:sz w:val="24"/>
        </w:rPr>
        <w:t>介绍歌唱语音基本知识</w:t>
      </w:r>
    </w:p>
    <w:p>
      <w:pPr>
        <w:spacing w:line="360" w:lineRule="auto"/>
        <w:ind w:firstLine="480" w:firstLineChars="200"/>
        <w:rPr>
          <w:rFonts w:ascii="宋体"/>
          <w:sz w:val="24"/>
        </w:rPr>
      </w:pPr>
      <w:r>
        <w:rPr>
          <w:rFonts w:ascii="宋体" w:hAnsi="宋体" w:cs="宋体"/>
          <w:sz w:val="24"/>
        </w:rPr>
        <w:t>2.</w:t>
      </w:r>
      <w:r>
        <w:rPr>
          <w:rFonts w:hint="eastAsia" w:ascii="宋体" w:hAnsi="宋体" w:cs="宋体"/>
          <w:sz w:val="24"/>
        </w:rPr>
        <w:t>了解汉语普通话的声母与韵母</w:t>
      </w:r>
    </w:p>
    <w:p>
      <w:pPr>
        <w:spacing w:line="360" w:lineRule="auto"/>
        <w:ind w:firstLine="480" w:firstLineChars="200"/>
        <w:rPr>
          <w:rFonts w:ascii="宋体"/>
          <w:sz w:val="24"/>
        </w:rPr>
      </w:pPr>
      <w:r>
        <w:rPr>
          <w:rFonts w:ascii="宋体" w:hAnsi="宋体" w:cs="宋体"/>
          <w:sz w:val="24"/>
        </w:rPr>
        <w:t>3.</w:t>
      </w:r>
      <w:r>
        <w:rPr>
          <w:rFonts w:hint="eastAsia" w:ascii="宋体" w:hAnsi="宋体" w:cs="宋体"/>
          <w:sz w:val="24"/>
        </w:rPr>
        <w:t>初步掌握歌唱的咬字、吐字与收声</w:t>
      </w:r>
    </w:p>
    <w:p>
      <w:pPr>
        <w:spacing w:line="360" w:lineRule="auto"/>
        <w:ind w:firstLine="482" w:firstLineChars="200"/>
        <w:rPr>
          <w:rFonts w:ascii="宋体"/>
          <w:b/>
          <w:bCs/>
          <w:sz w:val="24"/>
        </w:rPr>
      </w:pPr>
      <w:r>
        <w:rPr>
          <w:rFonts w:hint="eastAsia" w:ascii="宋体" w:hAnsi="宋体" w:cs="宋体"/>
          <w:b/>
          <w:bCs/>
          <w:sz w:val="24"/>
        </w:rPr>
        <w:t>基本要求：</w:t>
      </w:r>
    </w:p>
    <w:p>
      <w:pPr>
        <w:spacing w:line="360" w:lineRule="auto"/>
        <w:ind w:firstLine="480" w:firstLineChars="200"/>
        <w:rPr>
          <w:sz w:val="24"/>
        </w:rPr>
      </w:pPr>
      <w:r>
        <w:rPr>
          <w:rFonts w:ascii="宋体" w:hAnsi="宋体" w:cs="宋体"/>
          <w:sz w:val="24"/>
        </w:rPr>
        <w:t>1.</w:t>
      </w:r>
      <w:r>
        <w:rPr>
          <w:rFonts w:hint="eastAsia" w:ascii="宋体" w:hAnsi="宋体" w:cs="宋体"/>
          <w:sz w:val="24"/>
        </w:rPr>
        <w:t>了解歌唱语音的基本知识</w:t>
      </w:r>
    </w:p>
    <w:p>
      <w:pPr>
        <w:spacing w:line="360" w:lineRule="auto"/>
        <w:ind w:firstLine="480" w:firstLineChars="200"/>
        <w:rPr>
          <w:rFonts w:ascii="宋体"/>
          <w:sz w:val="24"/>
        </w:rPr>
      </w:pPr>
      <w:r>
        <w:rPr>
          <w:rFonts w:ascii="宋体" w:hAnsi="宋体" w:cs="宋体"/>
          <w:sz w:val="24"/>
        </w:rPr>
        <w:t>2.</w:t>
      </w:r>
      <w:r>
        <w:rPr>
          <w:rFonts w:hint="eastAsia" w:ascii="宋体" w:hAnsi="宋体" w:cs="宋体"/>
          <w:sz w:val="24"/>
        </w:rPr>
        <w:t>基本掌握汉语普通话的语音规范</w:t>
      </w:r>
    </w:p>
    <w:p>
      <w:pPr>
        <w:spacing w:line="360" w:lineRule="auto"/>
        <w:ind w:firstLine="480" w:firstLineChars="200"/>
        <w:rPr>
          <w:rFonts w:ascii="宋体"/>
          <w:sz w:val="24"/>
        </w:rPr>
      </w:pPr>
      <w:r>
        <w:rPr>
          <w:rFonts w:ascii="宋体" w:hAnsi="宋体" w:cs="宋体"/>
          <w:sz w:val="24"/>
        </w:rPr>
        <w:t>3.</w:t>
      </w:r>
      <w:r>
        <w:rPr>
          <w:rFonts w:hint="eastAsia" w:ascii="宋体" w:hAnsi="宋体" w:cs="宋体"/>
          <w:sz w:val="24"/>
        </w:rPr>
        <w:t>掌握普通话的咬字、吐字与收声，克服明显的方音缺陷</w:t>
      </w:r>
    </w:p>
    <w:p>
      <w:pPr>
        <w:ind w:firstLine="482" w:firstLineChars="200"/>
        <w:rPr>
          <w:rFonts w:ascii="宋体" w:hAnsi="宋体"/>
          <w:szCs w:val="21"/>
        </w:rPr>
      </w:pPr>
      <w:r>
        <w:rPr>
          <w:rFonts w:ascii="宋体" w:hAnsi="宋体" w:cs="宋体"/>
          <w:b/>
          <w:bCs/>
          <w:sz w:val="24"/>
        </w:rPr>
        <w:t>(</w:t>
      </w:r>
      <w:r>
        <w:rPr>
          <w:rFonts w:hint="eastAsia" w:ascii="宋体" w:hAnsi="宋体" w:cs="宋体"/>
          <w:b/>
          <w:bCs/>
          <w:sz w:val="24"/>
        </w:rPr>
        <w:t>六</w:t>
      </w:r>
      <w:r>
        <w:rPr>
          <w:rFonts w:ascii="宋体" w:hAnsi="宋体" w:cs="宋体"/>
          <w:b/>
          <w:bCs/>
          <w:sz w:val="24"/>
        </w:rPr>
        <w:t>)</w:t>
      </w:r>
      <w:r>
        <w:rPr>
          <w:rFonts w:hint="eastAsia" w:ascii="宋体" w:hAnsi="宋体" w:cs="宋体"/>
          <w:b/>
          <w:bCs/>
          <w:sz w:val="24"/>
        </w:rPr>
        <w:t>演唱作品（本模块各个知识点的讲授与学习，可以支撑课程目标2）</w:t>
      </w:r>
    </w:p>
    <w:p>
      <w:pPr>
        <w:spacing w:line="360" w:lineRule="auto"/>
        <w:ind w:firstLine="480" w:firstLineChars="200"/>
        <w:rPr>
          <w:rFonts w:hint="eastAsia" w:ascii="宋体"/>
          <w:sz w:val="24"/>
          <w:lang w:val="en-US" w:eastAsia="zh-CN"/>
        </w:rPr>
      </w:pPr>
      <w:r>
        <w:rPr>
          <w:rFonts w:hint="eastAsia" w:ascii="宋体"/>
          <w:sz w:val="24"/>
          <w:lang w:val="en-US" w:eastAsia="zh-CN"/>
        </w:rPr>
        <w:t>1.中国作品：</w:t>
      </w:r>
      <w:r>
        <w:rPr>
          <w:rFonts w:hint="eastAsia" w:ascii="宋体"/>
          <w:sz w:val="24"/>
          <w:lang w:eastAsia="zh-CN"/>
        </w:rPr>
        <w:t>《</w:t>
      </w:r>
      <w:r>
        <w:rPr>
          <w:rFonts w:hint="eastAsia" w:ascii="宋体"/>
          <w:sz w:val="24"/>
          <w:lang w:val="en-US" w:eastAsia="zh-CN"/>
        </w:rPr>
        <w:t>故乡的小路</w:t>
      </w:r>
      <w:r>
        <w:rPr>
          <w:rFonts w:hint="eastAsia" w:ascii="宋体"/>
          <w:sz w:val="24"/>
          <w:lang w:eastAsia="zh-CN"/>
        </w:rPr>
        <w:t>》、</w:t>
      </w:r>
      <w:r>
        <w:rPr>
          <w:rFonts w:hint="eastAsia" w:ascii="宋体"/>
          <w:sz w:val="24"/>
        </w:rPr>
        <w:t>《问》</w:t>
      </w:r>
      <w:r>
        <w:rPr>
          <w:rFonts w:hint="eastAsia" w:ascii="宋体"/>
          <w:sz w:val="24"/>
          <w:lang w:eastAsia="zh-CN"/>
        </w:rPr>
        <w:t>、</w:t>
      </w:r>
      <w:r>
        <w:rPr>
          <w:rFonts w:hint="eastAsia" w:ascii="宋体"/>
          <w:sz w:val="24"/>
        </w:rPr>
        <w:t>《月之故乡》</w:t>
      </w:r>
      <w:r>
        <w:rPr>
          <w:rFonts w:hint="eastAsia" w:ascii="宋体"/>
          <w:sz w:val="24"/>
          <w:lang w:eastAsia="zh-CN"/>
        </w:rPr>
        <w:t>、</w:t>
      </w:r>
      <w:r>
        <w:rPr>
          <w:rFonts w:hint="eastAsia" w:ascii="宋体"/>
          <w:sz w:val="24"/>
        </w:rPr>
        <w:t>《梅娘曲》</w:t>
      </w:r>
      <w:r>
        <w:rPr>
          <w:rFonts w:hint="eastAsia" w:ascii="宋体"/>
          <w:sz w:val="24"/>
          <w:lang w:eastAsia="zh-CN"/>
        </w:rPr>
        <w:t>、</w:t>
      </w:r>
      <w:r>
        <w:rPr>
          <w:rFonts w:hint="eastAsia" w:ascii="宋体"/>
          <w:sz w:val="24"/>
        </w:rPr>
        <w:t>《铁蹄下的歌女》</w:t>
      </w:r>
      <w:r>
        <w:rPr>
          <w:rFonts w:hint="eastAsia" w:ascii="宋体"/>
          <w:sz w:val="24"/>
          <w:lang w:eastAsia="zh-CN"/>
        </w:rPr>
        <w:t>、</w:t>
      </w:r>
      <w:r>
        <w:rPr>
          <w:rFonts w:hint="eastAsia" w:ascii="宋体"/>
          <w:sz w:val="24"/>
        </w:rPr>
        <w:t>《红豆词》</w:t>
      </w:r>
      <w:r>
        <w:rPr>
          <w:rFonts w:hint="eastAsia" w:ascii="宋体"/>
          <w:sz w:val="24"/>
          <w:lang w:eastAsia="zh-CN"/>
        </w:rPr>
        <w:t>、</w:t>
      </w:r>
      <w:r>
        <w:rPr>
          <w:rFonts w:hint="eastAsia" w:ascii="宋体"/>
          <w:sz w:val="24"/>
        </w:rPr>
        <w:t>《黑龙江岸边洁白的玫瑰花》</w:t>
      </w:r>
      <w:r>
        <w:rPr>
          <w:rFonts w:hint="eastAsia" w:ascii="宋体"/>
          <w:sz w:val="24"/>
          <w:lang w:eastAsia="zh-CN"/>
        </w:rPr>
        <w:t>、《</w:t>
      </w:r>
      <w:r>
        <w:rPr>
          <w:rFonts w:hint="eastAsia" w:ascii="宋体"/>
          <w:sz w:val="24"/>
          <w:lang w:val="en-US" w:eastAsia="zh-CN"/>
        </w:rPr>
        <w:t>生死相依我苦恋着你</w:t>
      </w:r>
      <w:r>
        <w:rPr>
          <w:rFonts w:hint="eastAsia" w:ascii="宋体"/>
          <w:sz w:val="24"/>
          <w:lang w:eastAsia="zh-CN"/>
        </w:rPr>
        <w:t>》、《</w:t>
      </w:r>
      <w:r>
        <w:rPr>
          <w:rFonts w:hint="eastAsia" w:ascii="宋体"/>
          <w:sz w:val="24"/>
          <w:lang w:val="en-US" w:eastAsia="zh-CN"/>
        </w:rPr>
        <w:t>大海啊故乡</w:t>
      </w:r>
      <w:r>
        <w:rPr>
          <w:rFonts w:hint="eastAsia" w:ascii="宋体"/>
          <w:sz w:val="24"/>
          <w:lang w:eastAsia="zh-CN"/>
        </w:rPr>
        <w:t>》、《</w:t>
      </w:r>
      <w:r>
        <w:rPr>
          <w:rFonts w:hint="eastAsia" w:ascii="宋体"/>
          <w:sz w:val="24"/>
          <w:lang w:val="en-US" w:eastAsia="zh-CN"/>
        </w:rPr>
        <w:t>花非花</w:t>
      </w:r>
      <w:r>
        <w:rPr>
          <w:rFonts w:hint="eastAsia" w:ascii="宋体"/>
          <w:sz w:val="24"/>
          <w:lang w:eastAsia="zh-CN"/>
        </w:rPr>
        <w:t>》、《</w:t>
      </w:r>
      <w:r>
        <w:rPr>
          <w:rFonts w:hint="eastAsia" w:ascii="宋体"/>
          <w:sz w:val="24"/>
          <w:lang w:val="en-US" w:eastAsia="zh-CN"/>
        </w:rPr>
        <w:t>送别</w:t>
      </w:r>
      <w:r>
        <w:rPr>
          <w:rFonts w:hint="eastAsia" w:ascii="宋体"/>
          <w:sz w:val="24"/>
          <w:lang w:eastAsia="zh-CN"/>
        </w:rPr>
        <w:t>》、</w:t>
      </w:r>
      <w:r>
        <w:rPr>
          <w:rFonts w:hint="eastAsia" w:ascii="宋体"/>
          <w:sz w:val="24"/>
        </w:rPr>
        <w:t>《渔光曲》</w:t>
      </w:r>
      <w:r>
        <w:rPr>
          <w:rFonts w:hint="eastAsia" w:ascii="宋体"/>
          <w:sz w:val="24"/>
          <w:lang w:eastAsia="zh-CN"/>
        </w:rPr>
        <w:t>、</w:t>
      </w:r>
      <w:r>
        <w:rPr>
          <w:rFonts w:hint="eastAsia" w:ascii="宋体"/>
          <w:sz w:val="24"/>
        </w:rPr>
        <w:t>《</w:t>
      </w:r>
      <w:r>
        <w:rPr>
          <w:rFonts w:hint="eastAsia" w:ascii="宋体"/>
          <w:sz w:val="24"/>
          <w:lang w:val="en-US" w:eastAsia="zh-CN"/>
        </w:rPr>
        <w:t>思乡曲</w:t>
      </w:r>
      <w:r>
        <w:rPr>
          <w:rFonts w:hint="eastAsia" w:ascii="宋体"/>
          <w:sz w:val="24"/>
        </w:rPr>
        <w:t>》</w:t>
      </w:r>
      <w:r>
        <w:rPr>
          <w:rFonts w:hint="eastAsia" w:ascii="宋体"/>
          <w:sz w:val="24"/>
          <w:lang w:eastAsia="zh-CN"/>
        </w:rPr>
        <w:t>、《</w:t>
      </w:r>
      <w:r>
        <w:rPr>
          <w:rFonts w:hint="eastAsia" w:ascii="宋体"/>
          <w:sz w:val="24"/>
          <w:lang w:val="en-US" w:eastAsia="zh-CN"/>
        </w:rPr>
        <w:t>清流</w:t>
      </w:r>
      <w:r>
        <w:rPr>
          <w:rFonts w:hint="eastAsia" w:ascii="宋体"/>
          <w:sz w:val="24"/>
          <w:lang w:eastAsia="zh-CN"/>
        </w:rPr>
        <w:t>》、《</w:t>
      </w:r>
      <w:r>
        <w:rPr>
          <w:rFonts w:hint="eastAsia" w:ascii="宋体"/>
          <w:sz w:val="24"/>
          <w:lang w:val="en-US" w:eastAsia="zh-CN"/>
        </w:rPr>
        <w:t>嘎达梅林</w:t>
      </w:r>
      <w:r>
        <w:rPr>
          <w:rFonts w:hint="eastAsia" w:ascii="宋体"/>
          <w:sz w:val="24"/>
          <w:lang w:eastAsia="zh-CN"/>
        </w:rPr>
        <w:t>》、《</w:t>
      </w:r>
      <w:r>
        <w:rPr>
          <w:rFonts w:hint="eastAsia" w:ascii="宋体"/>
          <w:sz w:val="24"/>
          <w:lang w:val="en-US" w:eastAsia="zh-CN"/>
        </w:rPr>
        <w:t>点绛唇·赋登楼</w:t>
      </w:r>
      <w:r>
        <w:rPr>
          <w:rFonts w:hint="eastAsia" w:ascii="宋体"/>
          <w:sz w:val="24"/>
          <w:lang w:eastAsia="zh-CN"/>
        </w:rPr>
        <w:t>》</w:t>
      </w:r>
      <w:r>
        <w:rPr>
          <w:rFonts w:hint="eastAsia" w:ascii="宋体"/>
          <w:sz w:val="24"/>
          <w:lang w:val="en-US" w:eastAsia="zh-CN"/>
        </w:rPr>
        <w:t>等。</w:t>
      </w:r>
    </w:p>
    <w:p>
      <w:pPr>
        <w:spacing w:line="360" w:lineRule="auto"/>
        <w:ind w:firstLine="480" w:firstLineChars="200"/>
        <w:rPr>
          <w:rFonts w:hint="eastAsia" w:ascii="宋体" w:eastAsiaTheme="minorEastAsia"/>
          <w:sz w:val="24"/>
          <w:lang w:val="en-US" w:eastAsia="zh-CN"/>
        </w:rPr>
      </w:pPr>
      <w:r>
        <w:rPr>
          <w:rFonts w:hint="eastAsia" w:ascii="宋体"/>
          <w:sz w:val="24"/>
          <w:lang w:val="en-US" w:eastAsia="zh-CN"/>
        </w:rPr>
        <w:t>2.外国作品：</w:t>
      </w:r>
      <w:r>
        <w:rPr>
          <w:rFonts w:hint="eastAsia" w:ascii="宋体"/>
          <w:sz w:val="24"/>
        </w:rPr>
        <w:t>《我亲爱的》</w:t>
      </w:r>
      <w:r>
        <w:rPr>
          <w:rFonts w:hint="eastAsia" w:ascii="宋体"/>
          <w:sz w:val="24"/>
          <w:lang w:eastAsia="zh-CN"/>
        </w:rPr>
        <w:t>、</w:t>
      </w:r>
      <w:r>
        <w:rPr>
          <w:rFonts w:hint="eastAsia" w:ascii="宋体"/>
          <w:sz w:val="24"/>
        </w:rPr>
        <w:t>《多么幸福能赞美你》</w:t>
      </w:r>
      <w:r>
        <w:rPr>
          <w:rFonts w:hint="eastAsia" w:ascii="宋体"/>
          <w:sz w:val="24"/>
          <w:lang w:eastAsia="zh-CN"/>
        </w:rPr>
        <w:t>、</w:t>
      </w:r>
      <w:r>
        <w:rPr>
          <w:rFonts w:hint="eastAsia" w:ascii="宋体"/>
          <w:sz w:val="24"/>
        </w:rPr>
        <w:t>《</w:t>
      </w:r>
      <w:r>
        <w:rPr>
          <w:rFonts w:hint="eastAsia" w:ascii="宋体"/>
          <w:sz w:val="24"/>
          <w:lang w:val="en-US" w:eastAsia="zh-CN"/>
        </w:rPr>
        <w:t>尼娜</w:t>
      </w:r>
      <w:r>
        <w:rPr>
          <w:rFonts w:hint="eastAsia" w:ascii="宋体"/>
          <w:sz w:val="24"/>
        </w:rPr>
        <w:t>》</w:t>
      </w:r>
      <w:r>
        <w:rPr>
          <w:rFonts w:hint="eastAsia" w:ascii="宋体"/>
          <w:sz w:val="24"/>
          <w:lang w:eastAsia="zh-CN"/>
        </w:rPr>
        <w:t>、</w:t>
      </w:r>
      <w:r>
        <w:rPr>
          <w:rFonts w:hint="eastAsia" w:ascii="宋体"/>
          <w:sz w:val="24"/>
        </w:rPr>
        <w:t>《</w:t>
      </w:r>
      <w:r>
        <w:rPr>
          <w:rFonts w:hint="eastAsia" w:ascii="宋体"/>
          <w:sz w:val="24"/>
          <w:lang w:val="en-US" w:eastAsia="zh-CN"/>
        </w:rPr>
        <w:t>我心里不再感到青春火焰燃烧</w:t>
      </w:r>
      <w:r>
        <w:rPr>
          <w:rFonts w:hint="eastAsia" w:ascii="宋体"/>
          <w:sz w:val="24"/>
        </w:rPr>
        <w:t>》</w:t>
      </w:r>
      <w:r>
        <w:rPr>
          <w:rFonts w:hint="eastAsia" w:ascii="宋体"/>
          <w:sz w:val="24"/>
          <w:lang w:eastAsia="zh-CN"/>
        </w:rPr>
        <w:t>、《</w:t>
      </w:r>
      <w:r>
        <w:rPr>
          <w:rFonts w:hint="eastAsia" w:ascii="宋体"/>
          <w:sz w:val="24"/>
          <w:lang w:val="en-US" w:eastAsia="zh-CN"/>
        </w:rPr>
        <w:t>在我的心里</w:t>
      </w:r>
      <w:r>
        <w:rPr>
          <w:rFonts w:hint="eastAsia" w:ascii="宋体"/>
          <w:sz w:val="24"/>
          <w:lang w:eastAsia="zh-CN"/>
        </w:rPr>
        <w:t>》、《</w:t>
      </w:r>
      <w:r>
        <w:rPr>
          <w:rFonts w:hint="eastAsia" w:ascii="宋体"/>
          <w:sz w:val="24"/>
          <w:lang w:val="en-US" w:eastAsia="zh-CN"/>
        </w:rPr>
        <w:t>假如你爱我</w:t>
      </w:r>
      <w:r>
        <w:rPr>
          <w:rFonts w:hint="eastAsia" w:ascii="宋体"/>
          <w:sz w:val="24"/>
          <w:lang w:eastAsia="zh-CN"/>
        </w:rPr>
        <w:t>》、《</w:t>
      </w:r>
      <w:r>
        <w:rPr>
          <w:rFonts w:hint="eastAsia" w:ascii="宋体"/>
          <w:sz w:val="24"/>
          <w:lang w:val="en-US" w:eastAsia="zh-CN"/>
        </w:rPr>
        <w:t>阿玛丽莉</w:t>
      </w:r>
      <w:r>
        <w:rPr>
          <w:rFonts w:hint="eastAsia" w:ascii="宋体"/>
          <w:sz w:val="24"/>
          <w:lang w:eastAsia="zh-CN"/>
        </w:rPr>
        <w:t>》、《</w:t>
      </w:r>
      <w:r>
        <w:rPr>
          <w:rFonts w:hint="eastAsia" w:ascii="宋体"/>
          <w:sz w:val="24"/>
          <w:lang w:val="en-US" w:eastAsia="zh-CN"/>
        </w:rPr>
        <w:t>别再使我痛苦迷茫</w:t>
      </w:r>
      <w:r>
        <w:rPr>
          <w:rFonts w:hint="eastAsia" w:ascii="宋体"/>
          <w:sz w:val="24"/>
          <w:lang w:eastAsia="zh-CN"/>
        </w:rPr>
        <w:t>》、《</w:t>
      </w:r>
      <w:r>
        <w:rPr>
          <w:rFonts w:hint="eastAsia" w:ascii="宋体"/>
          <w:sz w:val="24"/>
          <w:lang w:val="en-US" w:eastAsia="zh-CN"/>
        </w:rPr>
        <w:t>虽然你冷酷无情</w:t>
      </w:r>
      <w:r>
        <w:rPr>
          <w:rFonts w:hint="eastAsia" w:ascii="宋体"/>
          <w:sz w:val="24"/>
          <w:lang w:eastAsia="zh-CN"/>
        </w:rPr>
        <w:t>》</w:t>
      </w:r>
      <w:r>
        <w:rPr>
          <w:rFonts w:hint="eastAsia" w:ascii="宋体"/>
          <w:sz w:val="24"/>
          <w:lang w:val="en-US" w:eastAsia="zh-CN"/>
        </w:rPr>
        <w:t>等。</w:t>
      </w:r>
    </w:p>
    <w:p>
      <w:pPr>
        <w:spacing w:line="360" w:lineRule="auto"/>
        <w:ind w:firstLine="482" w:firstLineChars="200"/>
        <w:rPr>
          <w:rFonts w:ascii="宋体"/>
          <w:sz w:val="24"/>
        </w:rPr>
      </w:pPr>
      <w:r>
        <w:rPr>
          <w:rFonts w:hint="eastAsia" w:ascii="宋体" w:hAnsi="宋体" w:cs="宋体"/>
          <w:b/>
          <w:bCs/>
          <w:sz w:val="24"/>
        </w:rPr>
        <w:t>基本要求：</w:t>
      </w:r>
    </w:p>
    <w:p>
      <w:pPr>
        <w:spacing w:line="360" w:lineRule="auto"/>
        <w:ind w:firstLine="480" w:firstLineChars="200"/>
        <w:rPr>
          <w:rFonts w:ascii="宋体" w:hAnsi="宋体" w:cs="宋体"/>
          <w:sz w:val="24"/>
        </w:rPr>
      </w:pPr>
      <w:r>
        <w:rPr>
          <w:rFonts w:hint="eastAsia" w:ascii="宋体" w:hAnsi="宋体" w:cs="宋体"/>
          <w:sz w:val="24"/>
        </w:rPr>
        <w:t>1.能按谱背唱歌曲，音高、节奏准确，速度得当；</w:t>
      </w:r>
    </w:p>
    <w:p>
      <w:pPr>
        <w:spacing w:line="360" w:lineRule="auto"/>
        <w:ind w:firstLine="480" w:firstLineChars="200"/>
        <w:rPr>
          <w:rFonts w:ascii="宋体" w:hAnsi="宋体" w:cs="宋体"/>
          <w:sz w:val="24"/>
        </w:rPr>
      </w:pPr>
      <w:r>
        <w:rPr>
          <w:rFonts w:hint="eastAsia" w:ascii="宋体" w:hAnsi="宋体" w:cs="宋体"/>
          <w:sz w:val="24"/>
        </w:rPr>
        <w:t>2.歌唱姿势基本正确；</w:t>
      </w:r>
    </w:p>
    <w:p>
      <w:pPr>
        <w:spacing w:line="360" w:lineRule="auto"/>
        <w:ind w:firstLine="480" w:firstLineChars="200"/>
        <w:rPr>
          <w:rFonts w:ascii="宋体" w:hAnsi="宋体" w:cs="宋体"/>
          <w:sz w:val="24"/>
        </w:rPr>
      </w:pPr>
      <w:r>
        <w:rPr>
          <w:rFonts w:hint="eastAsia" w:ascii="宋体" w:hAnsi="宋体" w:cs="宋体"/>
          <w:sz w:val="24"/>
        </w:rPr>
        <w:t>3.歌唱声音自然、干净，有一定的呼吸支持，分句换气恰当；</w:t>
      </w:r>
    </w:p>
    <w:p>
      <w:pPr>
        <w:spacing w:line="360" w:lineRule="auto"/>
        <w:ind w:firstLine="480" w:firstLineChars="200"/>
        <w:rPr>
          <w:rFonts w:ascii="宋体" w:hAnsi="宋体" w:cs="宋体"/>
          <w:sz w:val="24"/>
        </w:rPr>
      </w:pPr>
      <w:r>
        <w:rPr>
          <w:rFonts w:hint="eastAsia" w:ascii="宋体" w:hAnsi="宋体" w:cs="宋体"/>
          <w:sz w:val="24"/>
        </w:rPr>
        <w:t>4.歌唱语音基本准确，无明显方音缺陷。</w:t>
      </w:r>
    </w:p>
    <w:p>
      <w:pPr>
        <w:pStyle w:val="50"/>
        <w:spacing w:line="360" w:lineRule="auto"/>
        <w:ind w:left="480" w:firstLine="0" w:firstLineChars="0"/>
        <w:rPr>
          <w:rFonts w:hint="eastAsia"/>
          <w:b/>
          <w:sz w:val="24"/>
        </w:rPr>
      </w:pPr>
    </w:p>
    <w:p>
      <w:pPr>
        <w:pStyle w:val="50"/>
        <w:spacing w:line="360" w:lineRule="auto"/>
        <w:ind w:left="0" w:leftChars="0" w:firstLine="420" w:firstLineChars="0"/>
        <w:rPr>
          <w:b/>
          <w:sz w:val="28"/>
          <w:szCs w:val="28"/>
        </w:rPr>
      </w:pPr>
      <w:r>
        <w:rPr>
          <w:rFonts w:hint="eastAsia"/>
          <w:b/>
          <w:sz w:val="28"/>
          <w:szCs w:val="28"/>
        </w:rPr>
        <w:t>四、教学内容与</w:t>
      </w:r>
      <w:r>
        <w:rPr>
          <w:b/>
          <w:sz w:val="28"/>
          <w:szCs w:val="28"/>
        </w:rPr>
        <w:t>课程目标的</w:t>
      </w:r>
      <w:r>
        <w:rPr>
          <w:rFonts w:hint="eastAsia"/>
          <w:b/>
          <w:sz w:val="28"/>
          <w:szCs w:val="28"/>
        </w:rPr>
        <w:t>对应关系及</w:t>
      </w:r>
      <w:r>
        <w:rPr>
          <w:b/>
          <w:sz w:val="28"/>
          <w:szCs w:val="28"/>
        </w:rPr>
        <w:t>学时分配</w:t>
      </w:r>
      <w:r>
        <w:rPr>
          <w:rFonts w:hint="eastAsia"/>
          <w:b/>
          <w:sz w:val="28"/>
          <w:szCs w:val="28"/>
        </w:rPr>
        <w:t>如表所示：</w:t>
      </w:r>
    </w:p>
    <w:p>
      <w:pPr>
        <w:spacing w:line="360" w:lineRule="auto"/>
        <w:ind w:firstLine="480" w:firstLineChars="200"/>
        <w:rPr>
          <w:sz w:val="24"/>
        </w:rPr>
      </w:pPr>
      <w:r>
        <w:rPr>
          <w:rFonts w:hAnsi="宋体"/>
          <w:sz w:val="24"/>
        </w:rPr>
        <w:t>本课程</w:t>
      </w:r>
      <w:r>
        <w:rPr>
          <w:rFonts w:hint="eastAsia" w:hAnsi="宋体"/>
          <w:sz w:val="24"/>
        </w:rPr>
        <w:t>学时为32，教学内容与课程目标的对应关系及建议时间分配如表示。</w:t>
      </w:r>
    </w:p>
    <w:tbl>
      <w:tblPr>
        <w:tblStyle w:val="19"/>
        <w:tblW w:w="7761"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803"/>
        <w:gridCol w:w="1701"/>
        <w:gridCol w:w="170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shd w:val="clear" w:color="auto" w:fill="FFFFFF"/>
            <w:vAlign w:val="center"/>
          </w:tcPr>
          <w:p>
            <w:pPr>
              <w:jc w:val="center"/>
              <w:rPr>
                <w:bCs/>
                <w:szCs w:val="21"/>
              </w:rPr>
            </w:pPr>
            <w:r>
              <w:rPr>
                <w:bCs/>
                <w:szCs w:val="21"/>
              </w:rPr>
              <w:t>序号</w:t>
            </w:r>
          </w:p>
        </w:tc>
        <w:tc>
          <w:tcPr>
            <w:tcW w:w="2803" w:type="dxa"/>
            <w:shd w:val="clear" w:color="auto" w:fill="FFFFFF"/>
            <w:vAlign w:val="center"/>
          </w:tcPr>
          <w:p>
            <w:pPr>
              <w:jc w:val="center"/>
              <w:rPr>
                <w:bCs/>
                <w:szCs w:val="21"/>
              </w:rPr>
            </w:pPr>
            <w:r>
              <w:rPr>
                <w:rFonts w:hint="eastAsia"/>
                <w:bCs/>
                <w:szCs w:val="21"/>
              </w:rPr>
              <w:t>教学内容</w:t>
            </w:r>
          </w:p>
        </w:tc>
        <w:tc>
          <w:tcPr>
            <w:tcW w:w="1701" w:type="dxa"/>
            <w:shd w:val="clear" w:color="auto" w:fill="FFFFFF"/>
          </w:tcPr>
          <w:p>
            <w:pPr>
              <w:jc w:val="center"/>
              <w:rPr>
                <w:bCs/>
                <w:szCs w:val="21"/>
              </w:rPr>
            </w:pPr>
            <w:r>
              <w:rPr>
                <w:bCs/>
                <w:szCs w:val="21"/>
              </w:rPr>
              <w:t>支撑的</w:t>
            </w:r>
          </w:p>
          <w:p>
            <w:pPr>
              <w:jc w:val="center"/>
              <w:rPr>
                <w:bCs/>
                <w:szCs w:val="21"/>
              </w:rPr>
            </w:pPr>
            <w:r>
              <w:rPr>
                <w:bCs/>
                <w:szCs w:val="21"/>
              </w:rPr>
              <w:t>课程目标</w:t>
            </w:r>
          </w:p>
        </w:tc>
        <w:tc>
          <w:tcPr>
            <w:tcW w:w="1701" w:type="dxa"/>
            <w:shd w:val="clear" w:color="auto" w:fill="FFFFFF"/>
            <w:vAlign w:val="center"/>
          </w:tcPr>
          <w:p>
            <w:pPr>
              <w:jc w:val="center"/>
              <w:rPr>
                <w:bCs/>
                <w:szCs w:val="21"/>
              </w:rPr>
            </w:pPr>
            <w:r>
              <w:rPr>
                <w:bCs/>
                <w:szCs w:val="21"/>
              </w:rPr>
              <w:t>支撑的毕业要求指标点</w:t>
            </w:r>
          </w:p>
        </w:tc>
        <w:tc>
          <w:tcPr>
            <w:tcW w:w="851" w:type="dxa"/>
            <w:shd w:val="clear" w:color="auto" w:fill="FFFFFF"/>
            <w:vAlign w:val="center"/>
          </w:tcPr>
          <w:p>
            <w:pPr>
              <w:jc w:val="center"/>
              <w:rPr>
                <w:color w:val="000000"/>
                <w:szCs w:val="21"/>
              </w:rPr>
            </w:pPr>
            <w:r>
              <w:rPr>
                <w:color w:val="000000"/>
                <w:szCs w:val="21"/>
              </w:rPr>
              <w:t>讲</w:t>
            </w:r>
            <w:r>
              <w:rPr>
                <w:rFonts w:hint="eastAsia"/>
                <w:color w:val="000000"/>
                <w:szCs w:val="21"/>
              </w:rPr>
              <w:t>授</w:t>
            </w:r>
          </w:p>
          <w:p>
            <w:pPr>
              <w:jc w:val="center"/>
              <w:rPr>
                <w:bCs/>
                <w:szCs w:val="21"/>
              </w:rPr>
            </w:pPr>
            <w:r>
              <w:rPr>
                <w:color w:val="000000"/>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5" w:type="dxa"/>
          </w:tcPr>
          <w:p>
            <w:pPr>
              <w:jc w:val="center"/>
            </w:pPr>
            <w:r>
              <w:t>1</w:t>
            </w:r>
          </w:p>
        </w:tc>
        <w:tc>
          <w:tcPr>
            <w:tcW w:w="2803" w:type="dxa"/>
          </w:tcPr>
          <w:p>
            <w:r>
              <w:rPr>
                <w:rFonts w:hint="eastAsia" w:cs="宋体"/>
              </w:rPr>
              <w:t>歌唱的姿势</w:t>
            </w:r>
          </w:p>
        </w:tc>
        <w:tc>
          <w:tcPr>
            <w:tcW w:w="1701" w:type="dxa"/>
            <w:vAlign w:val="center"/>
          </w:tcPr>
          <w:p>
            <w:pPr>
              <w:jc w:val="center"/>
              <w:rPr>
                <w:szCs w:val="21"/>
              </w:rPr>
            </w:pPr>
            <w:r>
              <w:rPr>
                <w:szCs w:val="21"/>
              </w:rPr>
              <w:t>目标</w:t>
            </w:r>
            <w:r>
              <w:rPr>
                <w:rFonts w:hint="eastAsia"/>
                <w:szCs w:val="21"/>
              </w:rPr>
              <w:t>1</w:t>
            </w:r>
          </w:p>
        </w:tc>
        <w:tc>
          <w:tcPr>
            <w:tcW w:w="1701" w:type="dxa"/>
            <w:vAlign w:val="center"/>
          </w:tcPr>
          <w:p>
            <w:pPr>
              <w:jc w:val="center"/>
              <w:rPr>
                <w:szCs w:val="21"/>
              </w:rPr>
            </w:pPr>
            <w:r>
              <w:rPr>
                <w:rFonts w:hint="eastAsia"/>
                <w:szCs w:val="21"/>
              </w:rPr>
              <w:t>2</w:t>
            </w:r>
            <w:r>
              <w:rPr>
                <w:szCs w:val="21"/>
              </w:rPr>
              <w:t>-</w:t>
            </w:r>
            <w:r>
              <w:rPr>
                <w:rFonts w:hint="eastAsia"/>
                <w:szCs w:val="21"/>
              </w:rPr>
              <w:t>2</w:t>
            </w:r>
          </w:p>
        </w:tc>
        <w:tc>
          <w:tcPr>
            <w:tcW w:w="851" w:type="dxa"/>
          </w:tcPr>
          <w:p>
            <w:pPr>
              <w:jc w:val="center"/>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5" w:type="dxa"/>
          </w:tcPr>
          <w:p>
            <w:pPr>
              <w:jc w:val="center"/>
            </w:pPr>
            <w:r>
              <w:t>2</w:t>
            </w:r>
          </w:p>
        </w:tc>
        <w:tc>
          <w:tcPr>
            <w:tcW w:w="2803" w:type="dxa"/>
          </w:tcPr>
          <w:p>
            <w:r>
              <w:rPr>
                <w:rFonts w:hint="eastAsia" w:cs="宋体"/>
              </w:rPr>
              <w:t>歌唱的发声器官与发声原理</w:t>
            </w:r>
          </w:p>
        </w:tc>
        <w:tc>
          <w:tcPr>
            <w:tcW w:w="1701" w:type="dxa"/>
            <w:vAlign w:val="center"/>
          </w:tcPr>
          <w:p>
            <w:pPr>
              <w:jc w:val="center"/>
              <w:rPr>
                <w:szCs w:val="21"/>
              </w:rPr>
            </w:pPr>
            <w:r>
              <w:rPr>
                <w:szCs w:val="21"/>
              </w:rPr>
              <w:t>目标</w:t>
            </w:r>
            <w:r>
              <w:rPr>
                <w:rFonts w:hint="eastAsia"/>
                <w:szCs w:val="21"/>
              </w:rPr>
              <w:t>1</w:t>
            </w:r>
          </w:p>
        </w:tc>
        <w:tc>
          <w:tcPr>
            <w:tcW w:w="1701" w:type="dxa"/>
            <w:vAlign w:val="center"/>
          </w:tcPr>
          <w:p>
            <w:pPr>
              <w:jc w:val="center"/>
              <w:rPr>
                <w:szCs w:val="21"/>
              </w:rPr>
            </w:pPr>
            <w:r>
              <w:rPr>
                <w:rFonts w:hint="eastAsia"/>
                <w:szCs w:val="21"/>
              </w:rPr>
              <w:t>2</w:t>
            </w:r>
            <w:r>
              <w:rPr>
                <w:szCs w:val="21"/>
              </w:rPr>
              <w:t>-</w:t>
            </w:r>
            <w:r>
              <w:rPr>
                <w:rFonts w:hint="eastAsia"/>
                <w:szCs w:val="21"/>
              </w:rPr>
              <w:t>2</w:t>
            </w:r>
          </w:p>
        </w:tc>
        <w:tc>
          <w:tcPr>
            <w:tcW w:w="851" w:type="dxa"/>
          </w:tcPr>
          <w:p>
            <w:pPr>
              <w:jc w:val="center"/>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5" w:type="dxa"/>
          </w:tcPr>
          <w:p>
            <w:pPr>
              <w:jc w:val="center"/>
            </w:pPr>
            <w:r>
              <w:t>3</w:t>
            </w:r>
          </w:p>
        </w:tc>
        <w:tc>
          <w:tcPr>
            <w:tcW w:w="2803" w:type="dxa"/>
          </w:tcPr>
          <w:p>
            <w:r>
              <w:rPr>
                <w:rFonts w:hint="eastAsia" w:cs="宋体"/>
              </w:rPr>
              <w:t>歌唱的呼吸</w:t>
            </w:r>
          </w:p>
        </w:tc>
        <w:tc>
          <w:tcPr>
            <w:tcW w:w="1701" w:type="dxa"/>
            <w:vAlign w:val="center"/>
          </w:tcPr>
          <w:p>
            <w:pPr>
              <w:jc w:val="center"/>
              <w:rPr>
                <w:szCs w:val="21"/>
              </w:rPr>
            </w:pPr>
            <w:r>
              <w:rPr>
                <w:szCs w:val="21"/>
              </w:rPr>
              <w:t>目标</w:t>
            </w:r>
            <w:r>
              <w:rPr>
                <w:rFonts w:hint="eastAsia"/>
                <w:szCs w:val="21"/>
              </w:rPr>
              <w:t>1</w:t>
            </w:r>
          </w:p>
        </w:tc>
        <w:tc>
          <w:tcPr>
            <w:tcW w:w="1701" w:type="dxa"/>
            <w:vAlign w:val="center"/>
          </w:tcPr>
          <w:p>
            <w:pPr>
              <w:jc w:val="center"/>
              <w:rPr>
                <w:szCs w:val="21"/>
              </w:rPr>
            </w:pPr>
            <w:r>
              <w:rPr>
                <w:rFonts w:hint="eastAsia"/>
                <w:szCs w:val="21"/>
              </w:rPr>
              <w:t>2</w:t>
            </w:r>
            <w:r>
              <w:rPr>
                <w:szCs w:val="21"/>
              </w:rPr>
              <w:t>-</w:t>
            </w:r>
            <w:r>
              <w:rPr>
                <w:rFonts w:hint="eastAsia"/>
                <w:szCs w:val="21"/>
              </w:rPr>
              <w:t>2</w:t>
            </w:r>
          </w:p>
        </w:tc>
        <w:tc>
          <w:tcPr>
            <w:tcW w:w="851" w:type="dxa"/>
          </w:tcPr>
          <w:p>
            <w:pPr>
              <w:jc w:val="center"/>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5" w:type="dxa"/>
          </w:tcPr>
          <w:p>
            <w:pPr>
              <w:jc w:val="center"/>
            </w:pPr>
            <w:r>
              <w:t>4</w:t>
            </w:r>
          </w:p>
        </w:tc>
        <w:tc>
          <w:tcPr>
            <w:tcW w:w="2803" w:type="dxa"/>
          </w:tcPr>
          <w:p>
            <w:r>
              <w:rPr>
                <w:rFonts w:hint="eastAsia" w:cs="宋体"/>
              </w:rPr>
              <w:t>歌唱的发声与共鸣</w:t>
            </w:r>
          </w:p>
        </w:tc>
        <w:tc>
          <w:tcPr>
            <w:tcW w:w="1701" w:type="dxa"/>
            <w:vAlign w:val="center"/>
          </w:tcPr>
          <w:p>
            <w:pPr>
              <w:jc w:val="center"/>
              <w:rPr>
                <w:szCs w:val="21"/>
              </w:rPr>
            </w:pPr>
            <w:r>
              <w:rPr>
                <w:szCs w:val="21"/>
              </w:rPr>
              <w:t>目标</w:t>
            </w:r>
            <w:r>
              <w:rPr>
                <w:rFonts w:hint="eastAsia"/>
                <w:szCs w:val="21"/>
              </w:rPr>
              <w:t>2</w:t>
            </w:r>
          </w:p>
        </w:tc>
        <w:tc>
          <w:tcPr>
            <w:tcW w:w="1701" w:type="dxa"/>
            <w:vAlign w:val="center"/>
          </w:tcPr>
          <w:p>
            <w:pPr>
              <w:jc w:val="center"/>
              <w:rPr>
                <w:szCs w:val="21"/>
              </w:rPr>
            </w:pPr>
            <w:r>
              <w:rPr>
                <w:rFonts w:hint="eastAsia"/>
                <w:szCs w:val="21"/>
              </w:rPr>
              <w:t>2</w:t>
            </w:r>
            <w:r>
              <w:rPr>
                <w:szCs w:val="21"/>
              </w:rPr>
              <w:t>-</w:t>
            </w:r>
            <w:r>
              <w:rPr>
                <w:rFonts w:hint="eastAsia"/>
                <w:szCs w:val="21"/>
              </w:rPr>
              <w:t>2</w:t>
            </w:r>
          </w:p>
        </w:tc>
        <w:tc>
          <w:tcPr>
            <w:tcW w:w="851" w:type="dxa"/>
          </w:tcPr>
          <w:p>
            <w:pPr>
              <w:jc w:val="center"/>
            </w:pPr>
            <w:r>
              <w:rPr>
                <w:rFonts w:hint="eastAsi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atLeast"/>
        </w:trPr>
        <w:tc>
          <w:tcPr>
            <w:tcW w:w="705" w:type="dxa"/>
          </w:tcPr>
          <w:p>
            <w:pPr>
              <w:jc w:val="center"/>
            </w:pPr>
            <w:r>
              <w:t>5</w:t>
            </w:r>
          </w:p>
        </w:tc>
        <w:tc>
          <w:tcPr>
            <w:tcW w:w="2803" w:type="dxa"/>
          </w:tcPr>
          <w:p>
            <w:r>
              <w:rPr>
                <w:rFonts w:hint="eastAsia" w:cs="宋体"/>
              </w:rPr>
              <w:t>歌唱的语言</w:t>
            </w:r>
          </w:p>
        </w:tc>
        <w:tc>
          <w:tcPr>
            <w:tcW w:w="1701" w:type="dxa"/>
            <w:vAlign w:val="center"/>
          </w:tcPr>
          <w:p>
            <w:pPr>
              <w:jc w:val="center"/>
              <w:rPr>
                <w:szCs w:val="21"/>
              </w:rPr>
            </w:pPr>
            <w:r>
              <w:rPr>
                <w:szCs w:val="21"/>
              </w:rPr>
              <w:t>目标</w:t>
            </w:r>
            <w:r>
              <w:rPr>
                <w:rFonts w:hint="eastAsia"/>
                <w:szCs w:val="21"/>
              </w:rPr>
              <w:t>1.2</w:t>
            </w:r>
          </w:p>
        </w:tc>
        <w:tc>
          <w:tcPr>
            <w:tcW w:w="1701" w:type="dxa"/>
            <w:vAlign w:val="center"/>
          </w:tcPr>
          <w:p>
            <w:pPr>
              <w:jc w:val="center"/>
              <w:rPr>
                <w:szCs w:val="21"/>
              </w:rPr>
            </w:pPr>
            <w:r>
              <w:rPr>
                <w:rFonts w:hint="eastAsia"/>
                <w:szCs w:val="21"/>
              </w:rPr>
              <w:t>3</w:t>
            </w:r>
            <w:r>
              <w:rPr>
                <w:szCs w:val="21"/>
              </w:rPr>
              <w:t>-</w:t>
            </w:r>
            <w:r>
              <w:rPr>
                <w:rFonts w:hint="eastAsia"/>
                <w:szCs w:val="21"/>
              </w:rPr>
              <w:t>1</w:t>
            </w:r>
          </w:p>
        </w:tc>
        <w:tc>
          <w:tcPr>
            <w:tcW w:w="851" w:type="dxa"/>
          </w:tcPr>
          <w:p>
            <w:pPr>
              <w:jc w:val="center"/>
            </w:pPr>
            <w:r>
              <w:rPr>
                <w:rFonts w:hint="eastAsi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5" w:type="dxa"/>
          </w:tcPr>
          <w:p>
            <w:pPr>
              <w:jc w:val="center"/>
            </w:pPr>
            <w:r>
              <w:t>6</w:t>
            </w:r>
          </w:p>
        </w:tc>
        <w:tc>
          <w:tcPr>
            <w:tcW w:w="2803" w:type="dxa"/>
          </w:tcPr>
          <w:p>
            <w:r>
              <w:rPr>
                <w:rFonts w:hint="eastAsia" w:cs="宋体"/>
              </w:rPr>
              <w:t>作品演唱</w:t>
            </w:r>
          </w:p>
        </w:tc>
        <w:tc>
          <w:tcPr>
            <w:tcW w:w="1701" w:type="dxa"/>
            <w:vAlign w:val="center"/>
          </w:tcPr>
          <w:p>
            <w:pPr>
              <w:jc w:val="center"/>
              <w:rPr>
                <w:szCs w:val="21"/>
              </w:rPr>
            </w:pPr>
            <w:r>
              <w:rPr>
                <w:szCs w:val="21"/>
              </w:rPr>
              <w:t>目标</w:t>
            </w:r>
            <w:r>
              <w:rPr>
                <w:rFonts w:hint="eastAsia"/>
                <w:szCs w:val="21"/>
              </w:rPr>
              <w:t>2</w:t>
            </w:r>
          </w:p>
        </w:tc>
        <w:tc>
          <w:tcPr>
            <w:tcW w:w="1701" w:type="dxa"/>
            <w:vAlign w:val="center"/>
          </w:tcPr>
          <w:p>
            <w:pPr>
              <w:jc w:val="center"/>
              <w:rPr>
                <w:szCs w:val="21"/>
              </w:rPr>
            </w:pPr>
            <w:r>
              <w:rPr>
                <w:rFonts w:hint="eastAsia"/>
                <w:szCs w:val="21"/>
              </w:rPr>
              <w:t>3</w:t>
            </w:r>
            <w:r>
              <w:rPr>
                <w:szCs w:val="21"/>
              </w:rPr>
              <w:t>-</w:t>
            </w:r>
            <w:r>
              <w:rPr>
                <w:rFonts w:hint="eastAsia"/>
                <w:szCs w:val="21"/>
              </w:rPr>
              <w:t>1</w:t>
            </w:r>
          </w:p>
        </w:tc>
        <w:tc>
          <w:tcPr>
            <w:tcW w:w="851" w:type="dxa"/>
          </w:tcPr>
          <w:p>
            <w:pPr>
              <w:jc w:val="center"/>
            </w:pPr>
            <w:r>
              <w:rPr>
                <w:rFonts w:hint="eastAsi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5" w:type="dxa"/>
          </w:tcPr>
          <w:p>
            <w:pPr>
              <w:jc w:val="center"/>
            </w:pPr>
            <w:r>
              <w:t>7</w:t>
            </w:r>
          </w:p>
        </w:tc>
        <w:tc>
          <w:tcPr>
            <w:tcW w:w="2803" w:type="dxa"/>
          </w:tcPr>
          <w:p>
            <w:r>
              <w:rPr>
                <w:rFonts w:hint="eastAsia" w:cs="宋体"/>
              </w:rPr>
              <w:t>考查</w:t>
            </w:r>
          </w:p>
        </w:tc>
        <w:tc>
          <w:tcPr>
            <w:tcW w:w="1701" w:type="dxa"/>
            <w:vAlign w:val="center"/>
          </w:tcPr>
          <w:p>
            <w:pPr>
              <w:jc w:val="center"/>
              <w:rPr>
                <w:szCs w:val="21"/>
              </w:rPr>
            </w:pPr>
          </w:p>
        </w:tc>
        <w:tc>
          <w:tcPr>
            <w:tcW w:w="1701" w:type="dxa"/>
            <w:vAlign w:val="center"/>
          </w:tcPr>
          <w:p>
            <w:pPr>
              <w:jc w:val="center"/>
              <w:rPr>
                <w:szCs w:val="21"/>
              </w:rPr>
            </w:pPr>
          </w:p>
        </w:tc>
        <w:tc>
          <w:tcPr>
            <w:tcW w:w="851" w:type="dxa"/>
          </w:tcPr>
          <w:p>
            <w:pPr>
              <w:jc w:val="cente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9" w:hRule="atLeast"/>
        </w:trPr>
        <w:tc>
          <w:tcPr>
            <w:tcW w:w="6910" w:type="dxa"/>
            <w:gridSpan w:val="4"/>
            <w:vAlign w:val="center"/>
          </w:tcPr>
          <w:p>
            <w:pPr>
              <w:jc w:val="center"/>
              <w:rPr>
                <w:szCs w:val="21"/>
              </w:rPr>
            </w:pPr>
            <w:r>
              <w:rPr>
                <w:bCs/>
                <w:szCs w:val="21"/>
              </w:rPr>
              <w:t>合    计</w:t>
            </w:r>
          </w:p>
        </w:tc>
        <w:tc>
          <w:tcPr>
            <w:tcW w:w="851" w:type="dxa"/>
            <w:vAlign w:val="center"/>
          </w:tcPr>
          <w:p>
            <w:pPr>
              <w:ind w:firstLine="210" w:firstLineChars="100"/>
              <w:rPr>
                <w:szCs w:val="21"/>
              </w:rPr>
            </w:pPr>
            <w:r>
              <w:rPr>
                <w:rFonts w:hint="eastAsia"/>
                <w:szCs w:val="21"/>
              </w:rPr>
              <w:t>32</w:t>
            </w:r>
          </w:p>
        </w:tc>
      </w:tr>
    </w:tbl>
    <w:p>
      <w:pPr>
        <w:spacing w:line="360" w:lineRule="auto"/>
        <w:ind w:firstLine="420" w:firstLineChars="0"/>
        <w:rPr>
          <w:rFonts w:hint="eastAsia"/>
          <w:b/>
          <w:sz w:val="28"/>
          <w:szCs w:val="28"/>
        </w:rPr>
      </w:pPr>
    </w:p>
    <w:p>
      <w:pPr>
        <w:spacing w:line="360" w:lineRule="auto"/>
        <w:ind w:firstLine="420" w:firstLineChars="0"/>
        <w:rPr>
          <w:rFonts w:hint="eastAsia"/>
          <w:b/>
          <w:sz w:val="28"/>
          <w:szCs w:val="28"/>
        </w:rPr>
      </w:pPr>
    </w:p>
    <w:p>
      <w:pPr>
        <w:spacing w:line="360" w:lineRule="auto"/>
        <w:ind w:firstLine="420" w:firstLineChars="0"/>
        <w:rPr>
          <w:b/>
          <w:sz w:val="28"/>
          <w:szCs w:val="28"/>
        </w:rPr>
      </w:pPr>
      <w:r>
        <w:rPr>
          <w:rFonts w:hint="eastAsia"/>
          <w:b/>
          <w:sz w:val="28"/>
          <w:szCs w:val="28"/>
        </w:rPr>
        <w:t>五、课程实施</w:t>
      </w:r>
    </w:p>
    <w:p>
      <w:pPr>
        <w:spacing w:line="480" w:lineRule="exact"/>
        <w:ind w:firstLine="480" w:firstLineChars="200"/>
        <w:rPr>
          <w:sz w:val="24"/>
        </w:rPr>
      </w:pPr>
      <w:r>
        <w:rPr>
          <w:rFonts w:hint="eastAsia"/>
          <w:sz w:val="24"/>
          <w:lang w:val="eu-ES"/>
        </w:rPr>
        <w:t>1．</w:t>
      </w:r>
      <w:r>
        <w:rPr>
          <w:rFonts w:hint="eastAsia"/>
          <w:sz w:val="24"/>
        </w:rPr>
        <w:t>积极进行课堂教学改革，采用讲授法、案例教学法、现场教学法等进行教学。</w:t>
      </w:r>
    </w:p>
    <w:p>
      <w:pPr>
        <w:spacing w:line="480" w:lineRule="exact"/>
        <w:ind w:firstLine="480" w:firstLineChars="200"/>
        <w:rPr>
          <w:sz w:val="24"/>
        </w:rPr>
      </w:pPr>
      <w:r>
        <w:rPr>
          <w:rFonts w:hint="eastAsia"/>
          <w:sz w:val="24"/>
        </w:rPr>
        <w:t>2．充分利用视频等教学手段辅助教学，提高教学的针对性和实效性。</w:t>
      </w:r>
    </w:p>
    <w:p>
      <w:pPr>
        <w:spacing w:line="480" w:lineRule="exact"/>
        <w:ind w:firstLine="480" w:firstLineChars="200"/>
        <w:rPr>
          <w:sz w:val="24"/>
          <w:lang w:val="eu-ES"/>
        </w:rPr>
      </w:pPr>
      <w:r>
        <w:rPr>
          <w:rFonts w:hint="eastAsia"/>
          <w:sz w:val="24"/>
        </w:rPr>
        <w:t>3</w:t>
      </w:r>
      <w:r>
        <w:rPr>
          <w:rFonts w:hint="eastAsia"/>
          <w:sz w:val="24"/>
          <w:lang w:val="eu-ES"/>
        </w:rPr>
        <w:t>．紧密结合课程建设的最新研究成果，及时调整和补充学科前沿知识。加强对学生声乐技能的培养。</w:t>
      </w:r>
    </w:p>
    <w:p>
      <w:pPr>
        <w:spacing w:line="360" w:lineRule="auto"/>
        <w:ind w:firstLine="482" w:firstLineChars="200"/>
        <w:rPr>
          <w:b/>
          <w:bCs/>
          <w:sz w:val="24"/>
        </w:rPr>
      </w:pPr>
      <w:r>
        <w:rPr>
          <w:rFonts w:hint="eastAsia"/>
          <w:b/>
          <w:bCs/>
          <w:sz w:val="24"/>
        </w:rPr>
        <w:t>主要教学环节质量要求如表所示</w:t>
      </w:r>
    </w:p>
    <w:tbl>
      <w:tblPr>
        <w:tblStyle w:val="19"/>
        <w:tblW w:w="8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1233"/>
        <w:gridCol w:w="6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0" w:type="dxa"/>
            <w:gridSpan w:val="2"/>
            <w:tcBorders>
              <w:top w:val="single" w:color="auto" w:sz="8" w:space="0"/>
              <w:left w:val="single" w:color="auto" w:sz="8" w:space="0"/>
              <w:right w:val="single" w:color="auto" w:sz="8" w:space="0"/>
            </w:tcBorders>
            <w:tcMar>
              <w:left w:w="28" w:type="dxa"/>
              <w:right w:w="28" w:type="dxa"/>
            </w:tcMar>
            <w:vAlign w:val="center"/>
          </w:tcPr>
          <w:p>
            <w:pPr>
              <w:jc w:val="center"/>
              <w:rPr>
                <w:szCs w:val="21"/>
              </w:rPr>
            </w:pPr>
            <w:r>
              <w:rPr>
                <w:bCs/>
                <w:szCs w:val="21"/>
              </w:rPr>
              <w:t>主要教学环节</w:t>
            </w:r>
          </w:p>
        </w:tc>
        <w:tc>
          <w:tcPr>
            <w:tcW w:w="6797" w:type="dxa"/>
            <w:tcBorders>
              <w:top w:val="single" w:color="auto" w:sz="8" w:space="0"/>
              <w:left w:val="single" w:color="auto" w:sz="8" w:space="0"/>
              <w:right w:val="single" w:color="auto" w:sz="8" w:space="0"/>
            </w:tcBorders>
            <w:vAlign w:val="center"/>
          </w:tcPr>
          <w:p>
            <w:pPr>
              <w:jc w:val="center"/>
              <w:rPr>
                <w:szCs w:val="21"/>
              </w:rPr>
            </w:pPr>
            <w:r>
              <w:rPr>
                <w:bCs/>
                <w:szCs w:val="21"/>
              </w:rPr>
              <w:t>质量</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7" w:hRule="atLeast"/>
          <w:jc w:val="center"/>
        </w:trPr>
        <w:tc>
          <w:tcPr>
            <w:tcW w:w="467" w:type="dxa"/>
            <w:tcBorders>
              <w:left w:val="single" w:color="auto" w:sz="8" w:space="0"/>
            </w:tcBorders>
            <w:vAlign w:val="center"/>
          </w:tcPr>
          <w:p>
            <w:pPr>
              <w:jc w:val="center"/>
              <w:rPr>
                <w:szCs w:val="21"/>
              </w:rPr>
            </w:pPr>
            <w:r>
              <w:rPr>
                <w:szCs w:val="21"/>
              </w:rPr>
              <w:t>1</w:t>
            </w:r>
          </w:p>
        </w:tc>
        <w:tc>
          <w:tcPr>
            <w:tcW w:w="1233" w:type="dxa"/>
            <w:tcMar>
              <w:left w:w="28" w:type="dxa"/>
              <w:right w:w="28" w:type="dxa"/>
            </w:tcMar>
            <w:vAlign w:val="center"/>
          </w:tcPr>
          <w:p>
            <w:pPr>
              <w:jc w:val="center"/>
              <w:rPr>
                <w:szCs w:val="21"/>
              </w:rPr>
            </w:pPr>
            <w:r>
              <w:rPr>
                <w:szCs w:val="21"/>
              </w:rPr>
              <w:t>备课</w:t>
            </w:r>
          </w:p>
        </w:tc>
        <w:tc>
          <w:tcPr>
            <w:tcW w:w="6797" w:type="dxa"/>
            <w:tcBorders>
              <w:right w:val="single" w:color="auto" w:sz="8" w:space="0"/>
            </w:tcBorders>
            <w:vAlign w:val="center"/>
          </w:tcPr>
          <w:tbl>
            <w:tblPr>
              <w:tblStyle w:val="19"/>
              <w:tblW w:w="6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7" w:hRule="atLeast"/>
                <w:jc w:val="center"/>
              </w:trPr>
              <w:tc>
                <w:tcPr>
                  <w:tcW w:w="6817" w:type="dxa"/>
                  <w:tcBorders>
                    <w:right w:val="single" w:color="auto" w:sz="8" w:space="0"/>
                  </w:tcBorders>
                  <w:vAlign w:val="center"/>
                </w:tcPr>
                <w:p>
                  <w:pPr>
                    <w:spacing w:line="276" w:lineRule="auto"/>
                    <w:rPr>
                      <w:szCs w:val="21"/>
                    </w:rPr>
                  </w:pPr>
                  <w:r>
                    <w:rPr>
                      <w:szCs w:val="21"/>
                    </w:rPr>
                    <w:t>（1）掌握本课程教学大纲内容，严格按照教学大纲要求进行课程教学内容的组织。</w:t>
                  </w:r>
                </w:p>
                <w:p>
                  <w:pPr>
                    <w:spacing w:line="276" w:lineRule="auto"/>
                    <w:rPr>
                      <w:szCs w:val="21"/>
                    </w:rPr>
                  </w:pPr>
                  <w:r>
                    <w:rPr>
                      <w:szCs w:val="21"/>
                    </w:rPr>
                    <w:t>（2）熟悉教材，借助专业书籍资料，并依据教学大纲编写授课计划，编写每次授课的教案。教案内容、教学目的、教法设计、课堂类型、时间分配、授课内容、课后作业、教学效果分析等方面。</w:t>
                  </w:r>
                </w:p>
                <w:p>
                  <w:pPr>
                    <w:spacing w:line="276" w:lineRule="auto"/>
                    <w:rPr>
                      <w:szCs w:val="21"/>
                    </w:rPr>
                  </w:pPr>
                  <w:r>
                    <w:rPr>
                      <w:szCs w:val="21"/>
                    </w:rPr>
                    <w:t>（3）</w:t>
                  </w:r>
                  <w:r>
                    <w:rPr>
                      <w:rFonts w:hint="eastAsia"/>
                      <w:szCs w:val="21"/>
                    </w:rPr>
                    <w:t>根据</w:t>
                  </w:r>
                  <w:r>
                    <w:rPr>
                      <w:szCs w:val="21"/>
                    </w:rPr>
                    <w:t>各部分</w:t>
                  </w:r>
                  <w:r>
                    <w:rPr>
                      <w:rFonts w:hint="eastAsia"/>
                      <w:szCs w:val="21"/>
                    </w:rPr>
                    <w:t>教学</w:t>
                  </w:r>
                  <w:r>
                    <w:rPr>
                      <w:szCs w:val="21"/>
                    </w:rPr>
                    <w:t>内容</w:t>
                  </w:r>
                  <w:r>
                    <w:rPr>
                      <w:rFonts w:hint="eastAsia"/>
                      <w:szCs w:val="21"/>
                    </w:rPr>
                    <w:t>，</w:t>
                  </w:r>
                  <w:r>
                    <w:rPr>
                      <w:szCs w:val="21"/>
                    </w:rPr>
                    <w:t>构思授课思路、技巧</w:t>
                  </w:r>
                  <w:r>
                    <w:rPr>
                      <w:rFonts w:hint="eastAsia"/>
                      <w:szCs w:val="21"/>
                    </w:rPr>
                    <w:t>，选择合适的</w:t>
                  </w:r>
                  <w:r>
                    <w:rPr>
                      <w:szCs w:val="21"/>
                    </w:rPr>
                    <w:t>教学方法。</w:t>
                  </w:r>
                </w:p>
              </w:tc>
            </w:tr>
          </w:tbl>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left w:val="single" w:color="auto" w:sz="8" w:space="0"/>
            </w:tcBorders>
            <w:vAlign w:val="center"/>
          </w:tcPr>
          <w:p>
            <w:pPr>
              <w:jc w:val="center"/>
              <w:rPr>
                <w:szCs w:val="21"/>
              </w:rPr>
            </w:pPr>
            <w:r>
              <w:rPr>
                <w:szCs w:val="21"/>
              </w:rPr>
              <w:t>2</w:t>
            </w:r>
          </w:p>
        </w:tc>
        <w:tc>
          <w:tcPr>
            <w:tcW w:w="1233" w:type="dxa"/>
            <w:tcMar>
              <w:left w:w="28" w:type="dxa"/>
              <w:right w:w="28" w:type="dxa"/>
            </w:tcMar>
            <w:vAlign w:val="center"/>
          </w:tcPr>
          <w:p>
            <w:pPr>
              <w:jc w:val="center"/>
              <w:rPr>
                <w:szCs w:val="21"/>
              </w:rPr>
            </w:pPr>
            <w:r>
              <w:rPr>
                <w:szCs w:val="21"/>
              </w:rPr>
              <w:t>讲授</w:t>
            </w:r>
          </w:p>
        </w:tc>
        <w:tc>
          <w:tcPr>
            <w:tcW w:w="6797" w:type="dxa"/>
            <w:tcBorders>
              <w:right w:val="single" w:color="auto" w:sz="8" w:space="0"/>
            </w:tcBorders>
            <w:vAlign w:val="center"/>
          </w:tcPr>
          <w:p>
            <w:pPr>
              <w:spacing w:line="276" w:lineRule="auto"/>
              <w:rPr>
                <w:szCs w:val="21"/>
              </w:rPr>
            </w:pPr>
            <w:r>
              <w:rPr>
                <w:rFonts w:hint="eastAsia"/>
                <w:szCs w:val="21"/>
              </w:rPr>
              <w:t>（1）采用讲授法、案例教学法、现场教学法等进行教学。</w:t>
            </w:r>
          </w:p>
          <w:p>
            <w:pPr>
              <w:spacing w:line="276" w:lineRule="auto"/>
              <w:rPr>
                <w:szCs w:val="21"/>
              </w:rPr>
            </w:pPr>
            <w:r>
              <w:rPr>
                <w:rFonts w:hint="eastAsia"/>
                <w:szCs w:val="21"/>
              </w:rPr>
              <w:t>（2）充分利用视频等教学手段辅助教学，提高教学的针对性和实效性。</w:t>
            </w:r>
          </w:p>
          <w:p>
            <w:pPr>
              <w:spacing w:line="276" w:lineRule="auto"/>
              <w:rPr>
                <w:szCs w:val="21"/>
              </w:rPr>
            </w:pPr>
            <w:r>
              <w:rPr>
                <w:rFonts w:hint="eastAsia"/>
                <w:szCs w:val="21"/>
              </w:rPr>
              <w:t>（3）表达方式应能便于学生理解、接受，力求形象生动，使学生在掌握知识的过程中，保持较为浓厚的学习兴趣。</w:t>
            </w: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left w:val="single" w:color="auto" w:sz="8" w:space="0"/>
            </w:tcBorders>
            <w:vAlign w:val="center"/>
          </w:tcPr>
          <w:p>
            <w:pPr>
              <w:jc w:val="center"/>
              <w:rPr>
                <w:szCs w:val="21"/>
              </w:rPr>
            </w:pPr>
            <w:r>
              <w:rPr>
                <w:szCs w:val="21"/>
              </w:rPr>
              <w:t>3</w:t>
            </w:r>
          </w:p>
        </w:tc>
        <w:tc>
          <w:tcPr>
            <w:tcW w:w="1233" w:type="dxa"/>
            <w:tcMar>
              <w:left w:w="28" w:type="dxa"/>
              <w:right w:w="28" w:type="dxa"/>
            </w:tcMar>
            <w:vAlign w:val="center"/>
          </w:tcPr>
          <w:p>
            <w:pPr>
              <w:jc w:val="center"/>
              <w:rPr>
                <w:szCs w:val="21"/>
              </w:rPr>
            </w:pPr>
            <w:r>
              <w:rPr>
                <w:szCs w:val="21"/>
              </w:rPr>
              <w:t>作业布置与批改</w:t>
            </w:r>
          </w:p>
        </w:tc>
        <w:tc>
          <w:tcPr>
            <w:tcW w:w="6797" w:type="dxa"/>
            <w:tcBorders>
              <w:right w:val="single" w:color="auto" w:sz="8" w:space="0"/>
            </w:tcBorders>
            <w:vAlign w:val="center"/>
          </w:tcPr>
          <w:p>
            <w:pPr>
              <w:spacing w:line="276" w:lineRule="auto"/>
              <w:rPr>
                <w:szCs w:val="21"/>
              </w:rPr>
            </w:pPr>
            <w:r>
              <w:rPr>
                <w:rFonts w:hint="eastAsia"/>
                <w:szCs w:val="21"/>
              </w:rPr>
              <w:t>演唱声乐作品需达到以下基本要求：</w:t>
            </w:r>
          </w:p>
          <w:p>
            <w:pPr>
              <w:spacing w:line="276" w:lineRule="auto"/>
              <w:rPr>
                <w:szCs w:val="21"/>
              </w:rPr>
            </w:pPr>
            <w:r>
              <w:rPr>
                <w:rFonts w:hint="eastAsia"/>
                <w:szCs w:val="21"/>
              </w:rPr>
              <w:t>（1）音准、节奏等基本技能需刻苦练习。</w:t>
            </w:r>
          </w:p>
          <w:p>
            <w:pPr>
              <w:spacing w:line="276" w:lineRule="auto"/>
              <w:rPr>
                <w:szCs w:val="21"/>
              </w:rPr>
            </w:pPr>
            <w:r>
              <w:rPr>
                <w:rFonts w:hint="eastAsia"/>
                <w:szCs w:val="21"/>
              </w:rPr>
              <w:t>（2）歌唱姿势需正确。</w:t>
            </w:r>
          </w:p>
          <w:p>
            <w:pPr>
              <w:spacing w:line="276" w:lineRule="auto"/>
              <w:rPr>
                <w:szCs w:val="21"/>
              </w:rPr>
            </w:pPr>
            <w:r>
              <w:rPr>
                <w:rFonts w:hint="eastAsia"/>
                <w:szCs w:val="21"/>
              </w:rPr>
              <w:t>（3）演唱方法需在作品练习过程中不断思考、练习与揣摩。</w:t>
            </w:r>
          </w:p>
          <w:p>
            <w:pPr>
              <w:spacing w:line="276" w:lineRule="auto"/>
              <w:rPr>
                <w:szCs w:val="21"/>
              </w:rPr>
            </w:pPr>
            <w:r>
              <w:rPr>
                <w:rFonts w:hint="eastAsia"/>
                <w:szCs w:val="21"/>
              </w:rPr>
              <w:t>教师要求如下：</w:t>
            </w:r>
          </w:p>
          <w:p>
            <w:pPr>
              <w:spacing w:line="276" w:lineRule="auto"/>
              <w:rPr>
                <w:szCs w:val="21"/>
              </w:rPr>
            </w:pPr>
            <w:r>
              <w:rPr>
                <w:rFonts w:hint="eastAsia"/>
                <w:szCs w:val="21"/>
              </w:rPr>
              <w:t>（1）对学生在声乐作品演唱中出现各种问题及时进行辅导与解决。</w:t>
            </w:r>
          </w:p>
          <w:p>
            <w:pPr>
              <w:spacing w:line="276" w:lineRule="auto"/>
              <w:rPr>
                <w:szCs w:val="21"/>
              </w:rPr>
            </w:pPr>
            <w:r>
              <w:rPr>
                <w:rFonts w:hint="eastAsia"/>
                <w:szCs w:val="21"/>
              </w:rPr>
              <w:t>（2）对学生的还课要认真、细致，按百分制评定成绩并写明日期。</w:t>
            </w:r>
          </w:p>
          <w:p>
            <w:pPr>
              <w:spacing w:line="276" w:lineRule="auto"/>
              <w:rPr>
                <w:szCs w:val="21"/>
              </w:rPr>
            </w:pPr>
            <w:r>
              <w:rPr>
                <w:rFonts w:hint="eastAsia"/>
                <w:szCs w:val="21"/>
              </w:rPr>
              <w:t>（3）学生还课的平均成绩应作为本课程总评成绩中平时成绩的重要组成部分。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left w:val="single" w:color="auto" w:sz="8" w:space="0"/>
            </w:tcBorders>
            <w:vAlign w:val="center"/>
          </w:tcPr>
          <w:p>
            <w:pPr>
              <w:jc w:val="center"/>
              <w:rPr>
                <w:szCs w:val="21"/>
              </w:rPr>
            </w:pPr>
            <w:r>
              <w:rPr>
                <w:rFonts w:hint="eastAsia"/>
                <w:szCs w:val="21"/>
              </w:rPr>
              <w:t>4</w:t>
            </w:r>
          </w:p>
        </w:tc>
        <w:tc>
          <w:tcPr>
            <w:tcW w:w="1233" w:type="dxa"/>
            <w:tcMar>
              <w:left w:w="28" w:type="dxa"/>
              <w:right w:w="28" w:type="dxa"/>
            </w:tcMar>
            <w:vAlign w:val="center"/>
          </w:tcPr>
          <w:p>
            <w:pPr>
              <w:jc w:val="center"/>
              <w:rPr>
                <w:szCs w:val="21"/>
              </w:rPr>
            </w:pPr>
            <w:r>
              <w:rPr>
                <w:szCs w:val="21"/>
              </w:rPr>
              <w:t>课外答疑</w:t>
            </w:r>
          </w:p>
        </w:tc>
        <w:tc>
          <w:tcPr>
            <w:tcW w:w="6797" w:type="dxa"/>
            <w:tcBorders>
              <w:right w:val="single" w:color="auto" w:sz="8" w:space="0"/>
            </w:tcBorders>
            <w:vAlign w:val="center"/>
          </w:tcPr>
          <w:p>
            <w:pPr>
              <w:rPr>
                <w:szCs w:val="21"/>
              </w:rPr>
            </w:pPr>
            <w:r>
              <w:rPr>
                <w:szCs w:val="21"/>
              </w:rPr>
              <w:t>为了解学生的学习情况，帮助学生</w:t>
            </w:r>
            <w:r>
              <w:rPr>
                <w:rFonts w:hint="eastAsia"/>
                <w:szCs w:val="21"/>
              </w:rPr>
              <w:t>更好地</w:t>
            </w:r>
            <w:r>
              <w:rPr>
                <w:szCs w:val="21"/>
              </w:rPr>
              <w:t>理解和消化所学知识、改进学习方法和思维方式，培养其独立思考问题的能力，任课教师</w:t>
            </w:r>
            <w:r>
              <w:rPr>
                <w:rFonts w:hint="eastAsia"/>
                <w:szCs w:val="21"/>
              </w:rPr>
              <w:t>需</w:t>
            </w:r>
            <w:r>
              <w:rPr>
                <w:szCs w:val="21"/>
              </w:rPr>
              <w:t>每周安排</w:t>
            </w:r>
            <w:r>
              <w:rPr>
                <w:rFonts w:hint="eastAsia"/>
                <w:szCs w:val="21"/>
              </w:rPr>
              <w:t>一定</w:t>
            </w:r>
            <w:r>
              <w:rPr>
                <w:szCs w:val="21"/>
              </w:rPr>
              <w:t>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left w:val="single" w:color="auto" w:sz="8" w:space="0"/>
            </w:tcBorders>
            <w:vAlign w:val="center"/>
          </w:tcPr>
          <w:p>
            <w:pPr>
              <w:jc w:val="center"/>
              <w:rPr>
                <w:szCs w:val="21"/>
              </w:rPr>
            </w:pPr>
            <w:r>
              <w:rPr>
                <w:rFonts w:hint="eastAsia"/>
                <w:szCs w:val="21"/>
              </w:rPr>
              <w:t>5</w:t>
            </w:r>
          </w:p>
        </w:tc>
        <w:tc>
          <w:tcPr>
            <w:tcW w:w="1233" w:type="dxa"/>
            <w:tcMar>
              <w:left w:w="28" w:type="dxa"/>
              <w:right w:w="28" w:type="dxa"/>
            </w:tcMar>
            <w:vAlign w:val="center"/>
          </w:tcPr>
          <w:p>
            <w:pPr>
              <w:jc w:val="center"/>
              <w:rPr>
                <w:szCs w:val="21"/>
              </w:rPr>
            </w:pPr>
            <w:r>
              <w:rPr>
                <w:szCs w:val="21"/>
              </w:rPr>
              <w:t>成绩考核</w:t>
            </w:r>
          </w:p>
        </w:tc>
        <w:tc>
          <w:tcPr>
            <w:tcW w:w="6797" w:type="dxa"/>
            <w:tcBorders>
              <w:right w:val="single" w:color="auto" w:sz="8" w:space="0"/>
            </w:tcBorders>
            <w:vAlign w:val="center"/>
          </w:tcPr>
          <w:p>
            <w:pPr>
              <w:rPr>
                <w:rFonts w:ascii="宋体" w:hAnsi="宋体"/>
                <w:szCs w:val="21"/>
              </w:rPr>
            </w:pPr>
            <w:r>
              <w:rPr>
                <w:rFonts w:hint="eastAsia" w:ascii="宋体" w:hAnsi="宋体"/>
                <w:szCs w:val="21"/>
              </w:rPr>
              <w:t>（一）考试曲目由学生在曲库中任选一首，或由任课教师根据学生具体情况进行挑选。</w:t>
            </w:r>
          </w:p>
          <w:p>
            <w:pPr>
              <w:spacing w:line="276" w:lineRule="auto"/>
              <w:rPr>
                <w:szCs w:val="21"/>
              </w:rPr>
            </w:pPr>
            <w:r>
              <w:rPr>
                <w:rFonts w:hint="eastAsia" w:ascii="宋体" w:hAnsi="宋体"/>
                <w:szCs w:val="21"/>
              </w:rPr>
              <w:t>（二）成绩由平时成绩与考试成绩两部分组成，其中平时成绩由任课老师根据学生平时课堂表现、考勤和还课情况打分；考试成绩由</w:t>
            </w:r>
            <w:r>
              <w:rPr>
                <w:rFonts w:hint="eastAsia" w:ascii="宋体" w:hAnsi="宋体"/>
                <w:szCs w:val="21"/>
                <w:lang w:val="en-US" w:eastAsia="zh-CN"/>
              </w:rPr>
              <w:t>五</w:t>
            </w:r>
            <w:r>
              <w:rPr>
                <w:rFonts w:hint="eastAsia" w:ascii="宋体" w:hAnsi="宋体"/>
                <w:szCs w:val="21"/>
              </w:rPr>
              <w:t>位教师集体打分，取平均分。</w:t>
            </w:r>
            <w:r>
              <w:rPr>
                <w:szCs w:val="21"/>
              </w:rPr>
              <w:t>有下列情况之一者，总评成绩为不及格：</w:t>
            </w:r>
          </w:p>
          <w:p>
            <w:pPr>
              <w:spacing w:line="276" w:lineRule="auto"/>
              <w:rPr>
                <w:szCs w:val="21"/>
              </w:rPr>
            </w:pPr>
            <w:r>
              <w:rPr>
                <w:rFonts w:hint="eastAsia"/>
                <w:szCs w:val="21"/>
              </w:rPr>
              <w:t>（1）</w:t>
            </w:r>
            <w:r>
              <w:rPr>
                <w:szCs w:val="21"/>
              </w:rPr>
              <w:t>还课次数缺达1/3以上者</w:t>
            </w:r>
            <w:r>
              <w:rPr>
                <w:rFonts w:hint="eastAsia"/>
                <w:szCs w:val="21"/>
              </w:rPr>
              <w:t>。</w:t>
            </w:r>
          </w:p>
          <w:p>
            <w:pPr>
              <w:spacing w:line="276" w:lineRule="auto"/>
              <w:rPr>
                <w:szCs w:val="21"/>
              </w:rPr>
            </w:pPr>
            <w:r>
              <w:rPr>
                <w:rFonts w:hint="eastAsia"/>
                <w:szCs w:val="21"/>
              </w:rPr>
              <w:t>（2）</w:t>
            </w:r>
            <w:r>
              <w:rPr>
                <w:szCs w:val="21"/>
              </w:rPr>
              <w:t>缺课次数达本学期总授课学时的1/3以上者</w:t>
            </w:r>
            <w:r>
              <w:rPr>
                <w:rFonts w:hint="eastAsia"/>
                <w:szCs w:val="21"/>
              </w:rPr>
              <w:t>。</w:t>
            </w:r>
          </w:p>
          <w:p>
            <w:pPr>
              <w:rPr>
                <w:rFonts w:ascii="宋体" w:hAnsi="宋体"/>
              </w:rPr>
            </w:pPr>
            <w:r>
              <w:rPr>
                <w:rFonts w:hint="eastAsia"/>
                <w:szCs w:val="21"/>
              </w:rPr>
              <w:t>（3）考试中出现明显停顿、走音、忘词，严重影响作品的完整度。</w:t>
            </w:r>
          </w:p>
        </w:tc>
      </w:tr>
    </w:tbl>
    <w:p>
      <w:pPr>
        <w:spacing w:line="360" w:lineRule="auto"/>
        <w:ind w:firstLine="562" w:firstLineChars="200"/>
        <w:rPr>
          <w:b/>
          <w:sz w:val="28"/>
          <w:szCs w:val="28"/>
        </w:rPr>
      </w:pPr>
    </w:p>
    <w:p>
      <w:pPr>
        <w:spacing w:line="360" w:lineRule="auto"/>
        <w:ind w:firstLine="562" w:firstLineChars="200"/>
        <w:rPr>
          <w:b/>
          <w:sz w:val="28"/>
          <w:szCs w:val="28"/>
        </w:rPr>
      </w:pPr>
      <w:r>
        <w:rPr>
          <w:rFonts w:hint="eastAsia"/>
          <w:b/>
          <w:sz w:val="28"/>
          <w:szCs w:val="28"/>
        </w:rPr>
        <w:t>六、</w:t>
      </w:r>
      <w:r>
        <w:rPr>
          <w:b/>
          <w:sz w:val="28"/>
          <w:szCs w:val="28"/>
        </w:rPr>
        <w:t>课程考核</w:t>
      </w:r>
    </w:p>
    <w:p>
      <w:pPr>
        <w:spacing w:line="360" w:lineRule="auto"/>
        <w:ind w:firstLine="480" w:firstLineChars="200"/>
        <w:rPr>
          <w:sz w:val="24"/>
        </w:rPr>
      </w:pPr>
      <w:r>
        <w:rPr>
          <w:rFonts w:hint="eastAsia"/>
          <w:sz w:val="24"/>
        </w:rPr>
        <w:t>（一）</w:t>
      </w:r>
      <w:r>
        <w:rPr>
          <w:sz w:val="24"/>
        </w:rPr>
        <w:t>课程考核包括期末考试、</w:t>
      </w:r>
      <w:r>
        <w:rPr>
          <w:rFonts w:hint="eastAsia" w:ascii="宋体" w:hAnsi="宋体"/>
          <w:sz w:val="24"/>
        </w:rPr>
        <w:t>平时课堂表现、考勤和还课情况</w:t>
      </w:r>
      <w:r>
        <w:rPr>
          <w:sz w:val="24"/>
        </w:rPr>
        <w:t>，期</w:t>
      </w:r>
      <w:r>
        <w:rPr>
          <w:rFonts w:hint="eastAsia"/>
          <w:sz w:val="24"/>
        </w:rPr>
        <w:t>末</w:t>
      </w:r>
      <w:r>
        <w:rPr>
          <w:sz w:val="24"/>
        </w:rPr>
        <w:t>考试采用作品演唱</w:t>
      </w:r>
      <w:r>
        <w:rPr>
          <w:rFonts w:hint="eastAsia"/>
          <w:sz w:val="24"/>
        </w:rPr>
        <w:t>方式。</w:t>
      </w:r>
      <w:r>
        <w:rPr>
          <w:rFonts w:hint="eastAsia" w:hAnsi="宋体"/>
          <w:sz w:val="24"/>
        </w:rPr>
        <w:t>本课程</w:t>
      </w:r>
      <w:r>
        <w:rPr>
          <w:rFonts w:hAnsi="宋体"/>
          <w:sz w:val="24"/>
        </w:rPr>
        <w:t>成绩分优、良、中、及格和不及格五个档次。</w:t>
      </w:r>
    </w:p>
    <w:p>
      <w:pPr>
        <w:spacing w:line="360" w:lineRule="auto"/>
        <w:ind w:firstLine="480" w:firstLineChars="200"/>
        <w:rPr>
          <w:sz w:val="24"/>
        </w:rPr>
      </w:pPr>
      <w:r>
        <w:rPr>
          <w:rFonts w:hint="eastAsia"/>
          <w:sz w:val="24"/>
        </w:rPr>
        <w:t>（二）</w:t>
      </w:r>
      <w:r>
        <w:rPr>
          <w:sz w:val="24"/>
        </w:rPr>
        <w:t>课程</w:t>
      </w:r>
      <w:r>
        <w:rPr>
          <w:rFonts w:hint="eastAsia"/>
          <w:sz w:val="24"/>
        </w:rPr>
        <w:t>总评</w:t>
      </w:r>
      <w:r>
        <w:rPr>
          <w:sz w:val="24"/>
        </w:rPr>
        <w:t>成绩=平时成绩×</w:t>
      </w:r>
      <w:r>
        <w:rPr>
          <w:rFonts w:hint="eastAsia"/>
          <w:sz w:val="24"/>
          <w:lang w:val="en-US" w:eastAsia="zh-CN"/>
        </w:rPr>
        <w:t>3</w:t>
      </w:r>
      <w:r>
        <w:rPr>
          <w:rFonts w:hint="eastAsia"/>
          <w:sz w:val="24"/>
        </w:rPr>
        <w:t>0</w:t>
      </w:r>
      <w:r>
        <w:rPr>
          <w:sz w:val="24"/>
        </w:rPr>
        <w:t>% +期末考试成绩×</w:t>
      </w:r>
      <w:r>
        <w:rPr>
          <w:rFonts w:hint="eastAsia"/>
          <w:sz w:val="24"/>
          <w:lang w:val="en-US" w:eastAsia="zh-CN"/>
        </w:rPr>
        <w:t>7</w:t>
      </w:r>
      <w:r>
        <w:rPr>
          <w:rFonts w:hint="eastAsia"/>
          <w:sz w:val="24"/>
        </w:rPr>
        <w:t xml:space="preserve">0 </w:t>
      </w:r>
      <w:r>
        <w:rPr>
          <w:sz w:val="24"/>
        </w:rPr>
        <w:t>%。具体内容和比例</w:t>
      </w:r>
      <w:r>
        <w:rPr>
          <w:rFonts w:hint="eastAsia"/>
          <w:sz w:val="24"/>
        </w:rPr>
        <w:t>如表所示：</w:t>
      </w:r>
    </w:p>
    <w:tbl>
      <w:tblPr>
        <w:tblStyle w:val="19"/>
        <w:tblW w:w="87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1034"/>
        <w:gridCol w:w="700"/>
        <w:gridCol w:w="2588"/>
        <w:gridCol w:w="1300"/>
        <w:gridCol w:w="1123"/>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shd w:val="clear" w:color="auto" w:fill="FFFFFF"/>
            <w:tcMar>
              <w:left w:w="57" w:type="dxa"/>
              <w:right w:w="57" w:type="dxa"/>
            </w:tcMar>
            <w:vAlign w:val="center"/>
          </w:tcPr>
          <w:p>
            <w:pPr>
              <w:jc w:val="center"/>
              <w:rPr>
                <w:rFonts w:ascii="宋体" w:hAnsi="宋体" w:eastAsia="宋体"/>
                <w:color w:val="000000"/>
                <w:sz w:val="21"/>
                <w:szCs w:val="21"/>
              </w:rPr>
            </w:pPr>
            <w:r>
              <w:rPr>
                <w:rFonts w:ascii="宋体" w:hAnsi="宋体" w:eastAsia="宋体"/>
                <w:color w:val="000000"/>
                <w:sz w:val="21"/>
                <w:szCs w:val="21"/>
              </w:rPr>
              <w:t>成绩组成</w:t>
            </w:r>
          </w:p>
        </w:tc>
        <w:tc>
          <w:tcPr>
            <w:tcW w:w="1034" w:type="dxa"/>
            <w:shd w:val="clear" w:color="auto" w:fill="FFFFFF"/>
            <w:vAlign w:val="center"/>
          </w:tcPr>
          <w:p>
            <w:pPr>
              <w:jc w:val="center"/>
              <w:rPr>
                <w:rFonts w:ascii="宋体" w:hAnsi="宋体" w:eastAsia="宋体"/>
                <w:color w:val="000000"/>
                <w:sz w:val="21"/>
                <w:szCs w:val="21"/>
              </w:rPr>
            </w:pPr>
            <w:r>
              <w:rPr>
                <w:rFonts w:ascii="宋体" w:hAnsi="宋体" w:eastAsia="宋体"/>
                <w:color w:val="000000"/>
                <w:sz w:val="21"/>
                <w:szCs w:val="21"/>
              </w:rPr>
              <w:t>考核/评价环节</w:t>
            </w:r>
          </w:p>
        </w:tc>
        <w:tc>
          <w:tcPr>
            <w:tcW w:w="700" w:type="dxa"/>
            <w:shd w:val="clear" w:color="auto" w:fill="FFFFFF"/>
            <w:vAlign w:val="center"/>
          </w:tcPr>
          <w:p>
            <w:pPr>
              <w:jc w:val="center"/>
              <w:rPr>
                <w:rFonts w:ascii="宋体" w:hAnsi="宋体" w:eastAsia="宋体"/>
                <w:color w:val="000000"/>
                <w:sz w:val="21"/>
                <w:szCs w:val="21"/>
              </w:rPr>
            </w:pPr>
            <w:r>
              <w:rPr>
                <w:rFonts w:hint="eastAsia" w:ascii="宋体" w:hAnsi="宋体" w:eastAsia="宋体"/>
                <w:color w:val="000000"/>
                <w:sz w:val="21"/>
                <w:szCs w:val="21"/>
              </w:rPr>
              <w:t>权重</w:t>
            </w:r>
          </w:p>
        </w:tc>
        <w:tc>
          <w:tcPr>
            <w:tcW w:w="2588" w:type="dxa"/>
            <w:shd w:val="clear" w:color="auto" w:fill="FFFFFF"/>
            <w:vAlign w:val="center"/>
          </w:tcPr>
          <w:p>
            <w:pPr>
              <w:jc w:val="center"/>
              <w:rPr>
                <w:rFonts w:ascii="宋体" w:hAnsi="宋体" w:eastAsia="宋体"/>
                <w:color w:val="000000"/>
                <w:sz w:val="21"/>
                <w:szCs w:val="21"/>
              </w:rPr>
            </w:pPr>
            <w:r>
              <w:rPr>
                <w:rFonts w:ascii="宋体" w:hAnsi="宋体" w:eastAsia="宋体"/>
                <w:color w:val="000000"/>
                <w:sz w:val="21"/>
                <w:szCs w:val="21"/>
              </w:rPr>
              <w:t>考核/评价细则</w:t>
            </w:r>
          </w:p>
        </w:tc>
        <w:tc>
          <w:tcPr>
            <w:tcW w:w="1300" w:type="dxa"/>
            <w:shd w:val="clear" w:color="auto" w:fill="FFFFFF"/>
            <w:vAlign w:val="center"/>
          </w:tcPr>
          <w:p>
            <w:pPr>
              <w:jc w:val="center"/>
              <w:rPr>
                <w:rFonts w:ascii="宋体" w:hAnsi="宋体" w:eastAsia="宋体"/>
                <w:color w:val="000000"/>
                <w:sz w:val="21"/>
                <w:szCs w:val="21"/>
              </w:rPr>
            </w:pPr>
            <w:r>
              <w:rPr>
                <w:rFonts w:hint="eastAsia" w:ascii="宋体" w:hAnsi="宋体" w:eastAsia="宋体"/>
                <w:color w:val="000000"/>
                <w:sz w:val="21"/>
                <w:szCs w:val="21"/>
              </w:rPr>
              <w:t>课程目标</w:t>
            </w:r>
          </w:p>
        </w:tc>
        <w:tc>
          <w:tcPr>
            <w:tcW w:w="1123" w:type="dxa"/>
            <w:shd w:val="clear" w:color="auto" w:fill="FFFFFF"/>
            <w:vAlign w:val="center"/>
          </w:tcPr>
          <w:p>
            <w:pPr>
              <w:jc w:val="center"/>
              <w:rPr>
                <w:rFonts w:ascii="宋体" w:hAnsi="宋体" w:eastAsia="宋体"/>
                <w:color w:val="000000"/>
                <w:sz w:val="21"/>
                <w:szCs w:val="21"/>
              </w:rPr>
            </w:pPr>
          </w:p>
          <w:p>
            <w:pPr>
              <w:jc w:val="center"/>
              <w:rPr>
                <w:rFonts w:ascii="宋体" w:hAnsi="宋体" w:eastAsia="宋体"/>
                <w:color w:val="000000"/>
                <w:sz w:val="21"/>
                <w:szCs w:val="21"/>
              </w:rPr>
            </w:pPr>
            <w:r>
              <w:rPr>
                <w:rFonts w:hint="eastAsia" w:ascii="宋体" w:hAnsi="宋体" w:eastAsia="宋体"/>
                <w:color w:val="000000"/>
                <w:sz w:val="21"/>
                <w:szCs w:val="21"/>
              </w:rPr>
              <w:t>考核内容</w:t>
            </w:r>
          </w:p>
          <w:p>
            <w:pPr>
              <w:jc w:val="center"/>
              <w:rPr>
                <w:rFonts w:ascii="宋体" w:hAnsi="宋体" w:eastAsia="宋体"/>
                <w:color w:val="000000"/>
                <w:sz w:val="21"/>
                <w:szCs w:val="21"/>
              </w:rPr>
            </w:pPr>
          </w:p>
        </w:tc>
        <w:tc>
          <w:tcPr>
            <w:tcW w:w="1066" w:type="dxa"/>
            <w:shd w:val="clear" w:color="auto" w:fill="FFFFFF"/>
            <w:vAlign w:val="center"/>
          </w:tcPr>
          <w:p>
            <w:pPr>
              <w:jc w:val="center"/>
              <w:rPr>
                <w:rFonts w:ascii="宋体" w:hAnsi="宋体" w:eastAsia="宋体"/>
                <w:color w:val="000000"/>
                <w:sz w:val="21"/>
                <w:szCs w:val="21"/>
              </w:rPr>
            </w:pPr>
            <w:r>
              <w:rPr>
                <w:rFonts w:ascii="宋体" w:hAnsi="宋体" w:eastAsia="宋体"/>
                <w:color w:val="000000"/>
                <w:sz w:val="21"/>
                <w:szCs w:val="21"/>
              </w:rPr>
              <w:t>对应的毕业要求指标</w:t>
            </w:r>
          </w:p>
          <w:p>
            <w:pPr>
              <w:jc w:val="center"/>
              <w:rPr>
                <w:rFonts w:ascii="宋体" w:hAnsi="宋体" w:eastAsia="宋体"/>
                <w:color w:val="000000"/>
                <w:sz w:val="21"/>
                <w:szCs w:val="21"/>
              </w:rPr>
            </w:pPr>
            <w:r>
              <w:rPr>
                <w:rFonts w:ascii="宋体" w:hAnsi="宋体" w:eastAsia="宋体"/>
                <w:color w:val="000000"/>
                <w:sz w:val="21"/>
                <w:szCs w:val="21"/>
              </w:rPr>
              <w:t>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983" w:type="dxa"/>
            <w:tcMar>
              <w:left w:w="57" w:type="dxa"/>
              <w:right w:w="57" w:type="dxa"/>
            </w:tcMar>
            <w:vAlign w:val="center"/>
          </w:tcPr>
          <w:p>
            <w:pPr>
              <w:jc w:val="center"/>
              <w:rPr>
                <w:rFonts w:ascii="宋体" w:hAnsi="宋体" w:eastAsia="宋体"/>
                <w:color w:val="000000"/>
                <w:sz w:val="21"/>
                <w:szCs w:val="21"/>
              </w:rPr>
            </w:pPr>
            <w:r>
              <w:rPr>
                <w:rFonts w:ascii="宋体" w:hAnsi="宋体" w:eastAsia="宋体"/>
                <w:color w:val="000000"/>
                <w:sz w:val="21"/>
                <w:szCs w:val="21"/>
              </w:rPr>
              <w:t>平时成绩</w:t>
            </w:r>
          </w:p>
        </w:tc>
        <w:tc>
          <w:tcPr>
            <w:tcW w:w="1034" w:type="dxa"/>
            <w:vAlign w:val="center"/>
          </w:tcPr>
          <w:p>
            <w:pPr>
              <w:rPr>
                <w:rFonts w:ascii="宋体" w:hAnsi="宋体" w:eastAsia="宋体"/>
                <w:color w:val="000000"/>
                <w:sz w:val="21"/>
                <w:szCs w:val="21"/>
              </w:rPr>
            </w:pPr>
            <w:r>
              <w:rPr>
                <w:rFonts w:hint="eastAsia" w:ascii="宋体" w:hAnsi="宋体" w:eastAsia="宋体"/>
                <w:color w:val="000000"/>
                <w:sz w:val="21"/>
                <w:szCs w:val="21"/>
              </w:rPr>
              <w:t>平时课堂表现、考勤和还课情况</w:t>
            </w:r>
          </w:p>
        </w:tc>
        <w:tc>
          <w:tcPr>
            <w:tcW w:w="700" w:type="dxa"/>
            <w:vAlign w:val="center"/>
          </w:tcPr>
          <w:p>
            <w:pPr>
              <w:rPr>
                <w:rFonts w:ascii="宋体" w:hAnsi="宋体" w:eastAsia="宋体"/>
                <w:color w:val="000000"/>
                <w:sz w:val="21"/>
                <w:szCs w:val="21"/>
              </w:rPr>
            </w:pPr>
            <w:r>
              <w:rPr>
                <w:rFonts w:hint="eastAsia" w:ascii="宋体" w:hAnsi="宋体" w:eastAsia="宋体"/>
                <w:color w:val="000000"/>
                <w:sz w:val="21"/>
                <w:szCs w:val="21"/>
                <w:lang w:val="en-US" w:eastAsia="zh-CN"/>
              </w:rPr>
              <w:t>3</w:t>
            </w:r>
            <w:r>
              <w:rPr>
                <w:rFonts w:hint="eastAsia" w:ascii="宋体" w:hAnsi="宋体" w:eastAsia="宋体"/>
                <w:color w:val="000000"/>
                <w:sz w:val="21"/>
                <w:szCs w:val="21"/>
              </w:rPr>
              <w:t xml:space="preserve">0 </w:t>
            </w:r>
            <w:r>
              <w:rPr>
                <w:rFonts w:ascii="宋体" w:hAnsi="宋体" w:eastAsia="宋体"/>
                <w:color w:val="000000"/>
                <w:sz w:val="21"/>
                <w:szCs w:val="21"/>
              </w:rPr>
              <w:t>%</w:t>
            </w:r>
          </w:p>
        </w:tc>
        <w:tc>
          <w:tcPr>
            <w:tcW w:w="2588" w:type="dxa"/>
            <w:vAlign w:val="center"/>
          </w:tcPr>
          <w:p>
            <w:pPr>
              <w:rPr>
                <w:rFonts w:ascii="宋体" w:hAnsi="宋体" w:eastAsia="宋体"/>
                <w:color w:val="000000"/>
                <w:sz w:val="21"/>
                <w:szCs w:val="21"/>
              </w:rPr>
            </w:pPr>
            <w:r>
              <w:rPr>
                <w:rFonts w:hint="eastAsia" w:ascii="宋体" w:hAnsi="宋体" w:eastAsia="宋体"/>
                <w:color w:val="000000"/>
                <w:sz w:val="21"/>
                <w:szCs w:val="21"/>
              </w:rPr>
              <w:t>对学生的学习态度，出勤情况</w:t>
            </w:r>
            <w:r>
              <w:rPr>
                <w:rFonts w:ascii="宋体" w:hAnsi="宋体" w:eastAsia="宋体"/>
                <w:color w:val="000000"/>
                <w:sz w:val="21"/>
                <w:szCs w:val="21"/>
              </w:rPr>
              <w:t>，</w:t>
            </w:r>
            <w:r>
              <w:rPr>
                <w:rFonts w:hint="eastAsia" w:ascii="宋体" w:hAnsi="宋体" w:eastAsia="宋体"/>
                <w:color w:val="000000"/>
                <w:sz w:val="21"/>
                <w:szCs w:val="21"/>
              </w:rPr>
              <w:t>还课情况进行测评，</w:t>
            </w:r>
            <w:r>
              <w:rPr>
                <w:rFonts w:ascii="宋体" w:hAnsi="宋体" w:eastAsia="宋体"/>
                <w:color w:val="000000"/>
                <w:sz w:val="21"/>
                <w:szCs w:val="21"/>
              </w:rPr>
              <w:t>最后按</w:t>
            </w:r>
            <w:r>
              <w:rPr>
                <w:rFonts w:hint="eastAsia" w:ascii="宋体" w:hAnsi="宋体" w:eastAsia="宋体"/>
                <w:color w:val="000000"/>
                <w:sz w:val="21"/>
                <w:szCs w:val="21"/>
                <w:lang w:val="en-US" w:eastAsia="zh-CN"/>
              </w:rPr>
              <w:t>3</w:t>
            </w:r>
            <w:r>
              <w:rPr>
                <w:rFonts w:ascii="宋体" w:hAnsi="宋体" w:eastAsia="宋体"/>
                <w:color w:val="000000"/>
                <w:sz w:val="21"/>
                <w:szCs w:val="21"/>
              </w:rPr>
              <w:t>0%计入课程总成绩。</w:t>
            </w:r>
          </w:p>
        </w:tc>
        <w:tc>
          <w:tcPr>
            <w:tcW w:w="1300" w:type="dxa"/>
            <w:vAlign w:val="center"/>
          </w:tcPr>
          <w:p>
            <w:pPr>
              <w:widowControl/>
              <w:jc w:val="left"/>
              <w:rPr>
                <w:rFonts w:ascii="宋体" w:hAnsi="宋体"/>
                <w:color w:val="000000"/>
                <w:sz w:val="21"/>
                <w:szCs w:val="21"/>
              </w:rPr>
            </w:pPr>
          </w:p>
          <w:p>
            <w:pPr>
              <w:widowControl/>
              <w:jc w:val="left"/>
              <w:rPr>
                <w:rFonts w:ascii="宋体" w:hAnsi="宋体"/>
                <w:color w:val="000000"/>
                <w:sz w:val="21"/>
                <w:szCs w:val="21"/>
              </w:rPr>
            </w:pPr>
            <w:r>
              <w:rPr>
                <w:rFonts w:hint="eastAsia" w:ascii="宋体" w:hAnsi="宋体"/>
                <w:color w:val="000000"/>
                <w:sz w:val="21"/>
                <w:szCs w:val="21"/>
              </w:rPr>
              <w:t>课程目标1</w:t>
            </w:r>
          </w:p>
          <w:p>
            <w:pPr>
              <w:rPr>
                <w:rFonts w:ascii="宋体" w:hAnsi="宋体" w:eastAsia="宋体"/>
                <w:color w:val="000000"/>
                <w:sz w:val="21"/>
                <w:szCs w:val="21"/>
              </w:rPr>
            </w:pPr>
          </w:p>
        </w:tc>
        <w:tc>
          <w:tcPr>
            <w:tcW w:w="1123" w:type="dxa"/>
            <w:vAlign w:val="center"/>
          </w:tcPr>
          <w:p>
            <w:pPr>
              <w:rPr>
                <w:rFonts w:ascii="宋体" w:hAnsi="宋体" w:eastAsia="宋体"/>
                <w:color w:val="000000"/>
                <w:sz w:val="21"/>
                <w:szCs w:val="21"/>
              </w:rPr>
            </w:pPr>
            <w:r>
              <w:rPr>
                <w:rFonts w:hint="eastAsia" w:ascii="宋体" w:hAnsi="宋体" w:eastAsia="宋体"/>
                <w:color w:val="000000"/>
                <w:sz w:val="21"/>
                <w:szCs w:val="21"/>
              </w:rPr>
              <w:t>平时现场完成作品情况</w:t>
            </w:r>
          </w:p>
        </w:tc>
        <w:tc>
          <w:tcPr>
            <w:tcW w:w="1066" w:type="dxa"/>
            <w:vAlign w:val="center"/>
          </w:tcPr>
          <w:p>
            <w:pPr>
              <w:jc w:val="center"/>
              <w:rPr>
                <w:rFonts w:ascii="宋体" w:hAnsi="宋体" w:eastAsia="宋体"/>
                <w:color w:val="000000"/>
                <w:sz w:val="21"/>
                <w:szCs w:val="21"/>
              </w:rPr>
            </w:pPr>
            <w:r>
              <w:rPr>
                <w:rFonts w:hint="eastAsia" w:ascii="宋体" w:hAnsi="宋体" w:eastAsia="宋体"/>
                <w:color w:val="000000"/>
                <w:sz w:val="21"/>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83" w:type="dxa"/>
            <w:tcMar>
              <w:left w:w="57" w:type="dxa"/>
              <w:right w:w="57" w:type="dxa"/>
            </w:tcMar>
            <w:vAlign w:val="center"/>
          </w:tcPr>
          <w:p>
            <w:pPr>
              <w:jc w:val="center"/>
              <w:rPr>
                <w:rFonts w:ascii="宋体" w:hAnsi="宋体" w:eastAsia="宋体"/>
                <w:color w:val="000000"/>
                <w:sz w:val="21"/>
                <w:szCs w:val="21"/>
              </w:rPr>
            </w:pPr>
            <w:r>
              <w:rPr>
                <w:rFonts w:ascii="宋体" w:hAnsi="宋体" w:eastAsia="宋体"/>
                <w:color w:val="000000"/>
                <w:sz w:val="21"/>
                <w:szCs w:val="21"/>
              </w:rPr>
              <w:t>期末考试</w:t>
            </w:r>
            <w:r>
              <w:rPr>
                <w:rFonts w:hint="eastAsia" w:ascii="宋体" w:hAnsi="宋体" w:eastAsia="宋体"/>
                <w:color w:val="000000"/>
                <w:sz w:val="21"/>
                <w:szCs w:val="21"/>
              </w:rPr>
              <w:t>成绩</w:t>
            </w:r>
          </w:p>
        </w:tc>
        <w:tc>
          <w:tcPr>
            <w:tcW w:w="1034" w:type="dxa"/>
            <w:vAlign w:val="center"/>
          </w:tcPr>
          <w:p>
            <w:pPr>
              <w:rPr>
                <w:rFonts w:ascii="宋体" w:hAnsi="宋体" w:eastAsia="宋体"/>
                <w:color w:val="000000"/>
                <w:sz w:val="21"/>
                <w:szCs w:val="21"/>
              </w:rPr>
            </w:pPr>
            <w:r>
              <w:rPr>
                <w:rFonts w:hint="eastAsia" w:ascii="宋体" w:hAnsi="宋体" w:eastAsia="宋体"/>
                <w:color w:val="000000"/>
                <w:sz w:val="21"/>
                <w:szCs w:val="21"/>
              </w:rPr>
              <w:t xml:space="preserve"> 期末成绩</w:t>
            </w:r>
          </w:p>
        </w:tc>
        <w:tc>
          <w:tcPr>
            <w:tcW w:w="700" w:type="dxa"/>
            <w:vAlign w:val="center"/>
          </w:tcPr>
          <w:p>
            <w:pPr>
              <w:jc w:val="center"/>
              <w:rPr>
                <w:rFonts w:ascii="宋体" w:hAnsi="宋体" w:eastAsia="宋体"/>
                <w:color w:val="000000"/>
                <w:sz w:val="21"/>
                <w:szCs w:val="21"/>
              </w:rPr>
            </w:pPr>
            <w:r>
              <w:rPr>
                <w:rFonts w:hint="eastAsia" w:ascii="宋体" w:hAnsi="宋体" w:eastAsia="宋体"/>
                <w:color w:val="000000"/>
                <w:sz w:val="21"/>
                <w:szCs w:val="21"/>
                <w:lang w:val="en-US" w:eastAsia="zh-CN"/>
              </w:rPr>
              <w:t>7</w:t>
            </w:r>
            <w:r>
              <w:rPr>
                <w:rFonts w:hint="eastAsia" w:ascii="宋体" w:hAnsi="宋体" w:eastAsia="宋体"/>
                <w:color w:val="000000"/>
                <w:sz w:val="21"/>
                <w:szCs w:val="21"/>
              </w:rPr>
              <w:t xml:space="preserve">0 </w:t>
            </w:r>
            <w:r>
              <w:rPr>
                <w:rFonts w:ascii="宋体" w:hAnsi="宋体" w:eastAsia="宋体"/>
                <w:color w:val="000000"/>
                <w:sz w:val="21"/>
                <w:szCs w:val="21"/>
              </w:rPr>
              <w:t>%</w:t>
            </w:r>
          </w:p>
        </w:tc>
        <w:tc>
          <w:tcPr>
            <w:tcW w:w="2588" w:type="dxa"/>
            <w:vAlign w:val="center"/>
          </w:tcPr>
          <w:p>
            <w:pPr>
              <w:rPr>
                <w:rFonts w:ascii="宋体" w:hAnsi="宋体" w:eastAsia="宋体"/>
                <w:color w:val="000000"/>
                <w:sz w:val="21"/>
                <w:szCs w:val="21"/>
              </w:rPr>
            </w:pPr>
            <w:r>
              <w:rPr>
                <w:rFonts w:hint="eastAsia" w:ascii="宋体" w:hAnsi="宋体" w:eastAsia="宋体"/>
                <w:color w:val="000000"/>
                <w:sz w:val="21"/>
                <w:szCs w:val="21"/>
              </w:rPr>
              <w:t>对作品演唱的水平（音准、节奏、分句、情感表达等）和技能掌握（姿势、气息、发声、共鸣、咬字吐字等）进行综合核，</w:t>
            </w:r>
            <w:r>
              <w:rPr>
                <w:rFonts w:ascii="宋体" w:hAnsi="宋体" w:eastAsia="宋体"/>
                <w:color w:val="000000"/>
                <w:sz w:val="21"/>
                <w:szCs w:val="21"/>
              </w:rPr>
              <w:t>最后按</w:t>
            </w:r>
            <w:r>
              <w:rPr>
                <w:rFonts w:hint="eastAsia" w:ascii="宋体" w:hAnsi="宋体" w:eastAsia="宋体"/>
                <w:color w:val="000000"/>
                <w:sz w:val="21"/>
                <w:szCs w:val="21"/>
                <w:lang w:val="en-US" w:eastAsia="zh-CN"/>
              </w:rPr>
              <w:t>7</w:t>
            </w:r>
            <w:r>
              <w:rPr>
                <w:rFonts w:ascii="宋体" w:hAnsi="宋体" w:eastAsia="宋体"/>
                <w:color w:val="000000"/>
                <w:sz w:val="21"/>
                <w:szCs w:val="21"/>
              </w:rPr>
              <w:t>0%计入课程总成绩</w:t>
            </w:r>
            <w:r>
              <w:rPr>
                <w:rFonts w:hint="eastAsia" w:ascii="宋体" w:hAnsi="宋体" w:eastAsia="宋体"/>
                <w:color w:val="000000"/>
                <w:sz w:val="21"/>
                <w:szCs w:val="21"/>
              </w:rPr>
              <w:t>。</w:t>
            </w:r>
          </w:p>
        </w:tc>
        <w:tc>
          <w:tcPr>
            <w:tcW w:w="1300" w:type="dxa"/>
            <w:vAlign w:val="center"/>
          </w:tcPr>
          <w:p>
            <w:pPr>
              <w:widowControl/>
              <w:jc w:val="left"/>
              <w:rPr>
                <w:rFonts w:ascii="宋体" w:hAnsi="宋体"/>
                <w:color w:val="000000"/>
                <w:sz w:val="21"/>
                <w:szCs w:val="21"/>
              </w:rPr>
            </w:pPr>
          </w:p>
          <w:p>
            <w:pPr>
              <w:widowControl/>
              <w:jc w:val="left"/>
              <w:rPr>
                <w:rFonts w:ascii="宋体" w:hAnsi="宋体"/>
                <w:color w:val="000000"/>
                <w:sz w:val="21"/>
                <w:szCs w:val="21"/>
              </w:rPr>
            </w:pPr>
            <w:r>
              <w:rPr>
                <w:rFonts w:hint="eastAsia" w:ascii="宋体" w:hAnsi="宋体"/>
                <w:color w:val="000000"/>
                <w:sz w:val="21"/>
                <w:szCs w:val="21"/>
              </w:rPr>
              <w:t>课程目标2</w:t>
            </w:r>
          </w:p>
          <w:p>
            <w:pPr>
              <w:widowControl/>
              <w:jc w:val="left"/>
              <w:rPr>
                <w:rFonts w:ascii="宋体" w:hAnsi="宋体"/>
                <w:color w:val="000000"/>
                <w:sz w:val="21"/>
                <w:szCs w:val="21"/>
              </w:rPr>
            </w:pPr>
          </w:p>
          <w:p>
            <w:pPr>
              <w:rPr>
                <w:rFonts w:ascii="宋体" w:hAnsi="宋体" w:eastAsia="宋体"/>
                <w:color w:val="000000"/>
                <w:sz w:val="21"/>
                <w:szCs w:val="21"/>
              </w:rPr>
            </w:pPr>
          </w:p>
        </w:tc>
        <w:tc>
          <w:tcPr>
            <w:tcW w:w="1123" w:type="dxa"/>
            <w:vAlign w:val="center"/>
          </w:tcPr>
          <w:p>
            <w:pPr>
              <w:jc w:val="center"/>
              <w:rPr>
                <w:rFonts w:ascii="宋体" w:hAnsi="宋体" w:eastAsia="宋体"/>
                <w:color w:val="000000"/>
                <w:sz w:val="21"/>
                <w:szCs w:val="21"/>
              </w:rPr>
            </w:pPr>
            <w:r>
              <w:rPr>
                <w:rFonts w:hint="eastAsia" w:ascii="宋体" w:hAnsi="宋体" w:eastAsia="宋体"/>
                <w:color w:val="000000"/>
                <w:sz w:val="21"/>
                <w:szCs w:val="21"/>
              </w:rPr>
              <w:t>声乐作品一首</w:t>
            </w:r>
          </w:p>
        </w:tc>
        <w:tc>
          <w:tcPr>
            <w:tcW w:w="1066" w:type="dxa"/>
            <w:vAlign w:val="center"/>
          </w:tcPr>
          <w:p>
            <w:pPr>
              <w:jc w:val="center"/>
              <w:rPr>
                <w:rFonts w:ascii="宋体" w:hAnsi="宋体" w:eastAsia="宋体"/>
                <w:color w:val="000000"/>
                <w:sz w:val="21"/>
                <w:szCs w:val="21"/>
              </w:rPr>
            </w:pPr>
            <w:r>
              <w:rPr>
                <w:rFonts w:hint="eastAsia" w:ascii="宋体" w:hAnsi="宋体" w:eastAsia="宋体"/>
                <w:color w:val="000000"/>
                <w:sz w:val="21"/>
                <w:szCs w:val="21"/>
              </w:rPr>
              <w:t xml:space="preserve">3-1 </w:t>
            </w:r>
          </w:p>
        </w:tc>
      </w:tr>
    </w:tbl>
    <w:p>
      <w:pPr>
        <w:spacing w:line="360" w:lineRule="auto"/>
        <w:rPr>
          <w:sz w:val="24"/>
          <w:szCs w:val="22"/>
        </w:rPr>
      </w:pPr>
      <w:r>
        <w:rPr>
          <w:rFonts w:hint="eastAsia"/>
          <w:sz w:val="24"/>
          <w:szCs w:val="22"/>
        </w:rPr>
        <w:t>（三）课程目标及考核方式权重分配表</w:t>
      </w:r>
    </w:p>
    <w:tbl>
      <w:tblPr>
        <w:tblStyle w:val="19"/>
        <w:tblW w:w="8799" w:type="dxa"/>
        <w:tblInd w:w="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2045"/>
        <w:gridCol w:w="2389"/>
        <w:gridCol w:w="2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4110" w:type="dxa"/>
            <w:gridSpan w:val="2"/>
            <w:vAlign w:val="center"/>
          </w:tcPr>
          <w:p>
            <w:pPr>
              <w:jc w:val="center"/>
              <w:rPr>
                <w:rFonts w:ascii="宋体" w:hAnsi="宋体" w:eastAsia="宋体"/>
                <w:color w:val="000000"/>
                <w:sz w:val="21"/>
                <w:szCs w:val="21"/>
              </w:rPr>
            </w:pPr>
            <w:r>
              <w:rPr>
                <w:rFonts w:hint="eastAsia" w:ascii="宋体" w:hAnsi="宋体" w:eastAsia="宋体"/>
                <w:color w:val="000000"/>
                <w:sz w:val="21"/>
                <w:szCs w:val="21"/>
              </w:rPr>
              <w:t>目标课程及权重</w:t>
            </w:r>
          </w:p>
        </w:tc>
        <w:tc>
          <w:tcPr>
            <w:tcW w:w="4689" w:type="dxa"/>
            <w:gridSpan w:val="2"/>
            <w:vAlign w:val="center"/>
          </w:tcPr>
          <w:p>
            <w:pPr>
              <w:jc w:val="center"/>
              <w:rPr>
                <w:rFonts w:ascii="宋体" w:hAnsi="宋体" w:eastAsia="宋体"/>
                <w:color w:val="000000"/>
                <w:sz w:val="21"/>
                <w:szCs w:val="21"/>
              </w:rPr>
            </w:pPr>
            <w:r>
              <w:rPr>
                <w:rFonts w:hint="eastAsia" w:ascii="宋体" w:hAnsi="宋体" w:eastAsia="宋体"/>
                <w:color w:val="000000"/>
                <w:sz w:val="21"/>
                <w:szCs w:val="21"/>
              </w:rPr>
              <w:t>考核方式及权重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65" w:type="dxa"/>
            <w:vAlign w:val="center"/>
          </w:tcPr>
          <w:p>
            <w:pPr>
              <w:jc w:val="center"/>
              <w:rPr>
                <w:rFonts w:ascii="宋体" w:hAnsi="宋体" w:eastAsia="宋体"/>
                <w:color w:val="000000"/>
                <w:sz w:val="21"/>
                <w:szCs w:val="21"/>
              </w:rPr>
            </w:pPr>
            <w:r>
              <w:rPr>
                <w:rFonts w:hint="eastAsia" w:ascii="宋体" w:hAnsi="宋体" w:eastAsia="宋体"/>
                <w:color w:val="000000"/>
                <w:sz w:val="21"/>
                <w:szCs w:val="21"/>
              </w:rPr>
              <w:t>项目</w:t>
            </w:r>
          </w:p>
        </w:tc>
        <w:tc>
          <w:tcPr>
            <w:tcW w:w="2045" w:type="dxa"/>
            <w:vAlign w:val="center"/>
          </w:tcPr>
          <w:p>
            <w:pPr>
              <w:jc w:val="center"/>
              <w:rPr>
                <w:rFonts w:ascii="宋体" w:hAnsi="宋体" w:eastAsia="宋体"/>
                <w:color w:val="000000"/>
                <w:sz w:val="21"/>
                <w:szCs w:val="21"/>
              </w:rPr>
            </w:pPr>
            <w:r>
              <w:rPr>
                <w:rFonts w:hint="eastAsia" w:ascii="宋体" w:hAnsi="宋体" w:eastAsia="宋体"/>
                <w:color w:val="000000"/>
                <w:sz w:val="21"/>
                <w:szCs w:val="21"/>
              </w:rPr>
              <w:t>权重（a）</w:t>
            </w:r>
          </w:p>
        </w:tc>
        <w:tc>
          <w:tcPr>
            <w:tcW w:w="2389" w:type="dxa"/>
            <w:vAlign w:val="center"/>
          </w:tcPr>
          <w:p>
            <w:pPr>
              <w:jc w:val="center"/>
              <w:rPr>
                <w:rFonts w:ascii="宋体" w:hAnsi="宋体" w:eastAsia="宋体"/>
                <w:color w:val="000000"/>
                <w:sz w:val="21"/>
                <w:szCs w:val="21"/>
              </w:rPr>
            </w:pPr>
            <w:r>
              <w:rPr>
                <w:rFonts w:hint="eastAsia" w:ascii="宋体" w:hAnsi="宋体" w:eastAsia="宋体"/>
                <w:color w:val="000000"/>
                <w:sz w:val="21"/>
                <w:szCs w:val="21"/>
              </w:rPr>
              <w:t>评价依据</w:t>
            </w:r>
          </w:p>
          <w:p>
            <w:pPr>
              <w:jc w:val="center"/>
              <w:rPr>
                <w:rFonts w:ascii="宋体" w:hAnsi="宋体" w:eastAsia="宋体"/>
                <w:color w:val="000000"/>
                <w:sz w:val="21"/>
                <w:szCs w:val="21"/>
              </w:rPr>
            </w:pPr>
          </w:p>
        </w:tc>
        <w:tc>
          <w:tcPr>
            <w:tcW w:w="2300" w:type="dxa"/>
            <w:vAlign w:val="center"/>
          </w:tcPr>
          <w:p>
            <w:pPr>
              <w:jc w:val="center"/>
              <w:rPr>
                <w:rFonts w:ascii="宋体" w:hAnsi="宋体" w:eastAsia="宋体"/>
                <w:color w:val="000000"/>
                <w:sz w:val="21"/>
                <w:szCs w:val="21"/>
              </w:rPr>
            </w:pPr>
            <w:r>
              <w:rPr>
                <w:rFonts w:hint="eastAsia" w:ascii="宋体" w:hAnsi="宋体" w:eastAsia="宋体"/>
                <w:color w:val="000000"/>
                <w:sz w:val="21"/>
                <w:szCs w:val="21"/>
              </w:rPr>
              <w:t>权重（b）</w:t>
            </w:r>
          </w:p>
          <w:p>
            <w:pPr>
              <w:jc w:val="center"/>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2065" w:type="dxa"/>
            <w:vMerge w:val="restart"/>
            <w:vAlign w:val="center"/>
          </w:tcPr>
          <w:p>
            <w:pPr>
              <w:jc w:val="center"/>
              <w:rPr>
                <w:rFonts w:ascii="宋体" w:hAnsi="宋体" w:eastAsia="宋体"/>
                <w:color w:val="000000"/>
                <w:sz w:val="21"/>
                <w:szCs w:val="21"/>
              </w:rPr>
            </w:pPr>
          </w:p>
          <w:p>
            <w:pPr>
              <w:jc w:val="center"/>
              <w:rPr>
                <w:rFonts w:ascii="宋体" w:hAnsi="宋体" w:eastAsia="宋体"/>
                <w:color w:val="000000"/>
                <w:sz w:val="21"/>
                <w:szCs w:val="21"/>
              </w:rPr>
            </w:pPr>
            <w:r>
              <w:rPr>
                <w:rFonts w:hint="eastAsia" w:ascii="宋体" w:hAnsi="宋体" w:eastAsia="宋体"/>
                <w:color w:val="000000"/>
                <w:sz w:val="21"/>
                <w:szCs w:val="21"/>
              </w:rPr>
              <w:t>课程目标1</w:t>
            </w:r>
          </w:p>
        </w:tc>
        <w:tc>
          <w:tcPr>
            <w:tcW w:w="2045" w:type="dxa"/>
            <w:vMerge w:val="restart"/>
            <w:vAlign w:val="center"/>
          </w:tcPr>
          <w:p>
            <w:pPr>
              <w:jc w:val="center"/>
              <w:rPr>
                <w:rFonts w:ascii="宋体" w:hAnsi="宋体" w:eastAsia="宋体"/>
                <w:color w:val="000000"/>
                <w:sz w:val="21"/>
                <w:szCs w:val="21"/>
              </w:rPr>
            </w:pPr>
          </w:p>
          <w:p>
            <w:pPr>
              <w:jc w:val="center"/>
              <w:rPr>
                <w:rFonts w:ascii="宋体" w:hAnsi="宋体" w:eastAsia="宋体"/>
                <w:color w:val="000000"/>
                <w:sz w:val="21"/>
                <w:szCs w:val="21"/>
              </w:rPr>
            </w:pPr>
            <w:r>
              <w:rPr>
                <w:rFonts w:hint="eastAsia" w:ascii="宋体" w:hAnsi="宋体" w:eastAsia="宋体"/>
                <w:color w:val="000000"/>
                <w:sz w:val="21"/>
                <w:szCs w:val="21"/>
                <w:lang w:val="en-US" w:eastAsia="zh-CN"/>
              </w:rPr>
              <w:t>5</w:t>
            </w:r>
            <w:r>
              <w:rPr>
                <w:rFonts w:hint="eastAsia" w:ascii="宋体" w:hAnsi="宋体" w:eastAsia="宋体"/>
                <w:color w:val="000000"/>
                <w:sz w:val="21"/>
                <w:szCs w:val="21"/>
              </w:rPr>
              <w:t xml:space="preserve">0 </w:t>
            </w:r>
            <w:r>
              <w:rPr>
                <w:rFonts w:ascii="宋体" w:hAnsi="宋体" w:eastAsia="宋体"/>
                <w:color w:val="000000"/>
                <w:sz w:val="21"/>
                <w:szCs w:val="21"/>
              </w:rPr>
              <w:t>%</w:t>
            </w:r>
          </w:p>
        </w:tc>
        <w:tc>
          <w:tcPr>
            <w:tcW w:w="2389" w:type="dxa"/>
            <w:vAlign w:val="center"/>
          </w:tcPr>
          <w:p>
            <w:pPr>
              <w:jc w:val="center"/>
              <w:rPr>
                <w:rFonts w:ascii="宋体" w:hAnsi="宋体" w:eastAsia="宋体"/>
                <w:color w:val="000000"/>
                <w:sz w:val="21"/>
                <w:szCs w:val="21"/>
              </w:rPr>
            </w:pPr>
            <w:r>
              <w:rPr>
                <w:rFonts w:hint="eastAsia" w:ascii="宋体" w:hAnsi="宋体" w:eastAsia="宋体"/>
                <w:color w:val="000000"/>
                <w:sz w:val="21"/>
                <w:szCs w:val="21"/>
              </w:rPr>
              <w:t>考试</w:t>
            </w:r>
          </w:p>
          <w:p>
            <w:pPr>
              <w:jc w:val="center"/>
              <w:rPr>
                <w:rFonts w:ascii="宋体" w:hAnsi="宋体" w:eastAsia="宋体"/>
                <w:color w:val="000000"/>
                <w:sz w:val="21"/>
                <w:szCs w:val="21"/>
              </w:rPr>
            </w:pPr>
          </w:p>
        </w:tc>
        <w:tc>
          <w:tcPr>
            <w:tcW w:w="2300" w:type="dxa"/>
            <w:vAlign w:val="center"/>
          </w:tcPr>
          <w:p>
            <w:pPr>
              <w:jc w:val="center"/>
              <w:rPr>
                <w:rFonts w:ascii="宋体" w:hAnsi="宋体" w:eastAsia="宋体"/>
                <w:color w:val="000000"/>
                <w:sz w:val="21"/>
                <w:szCs w:val="21"/>
              </w:rPr>
            </w:pPr>
            <w:r>
              <w:rPr>
                <w:rFonts w:hint="eastAsia" w:ascii="宋体" w:hAnsi="宋体" w:eastAsia="宋体"/>
                <w:color w:val="000000"/>
                <w:sz w:val="21"/>
                <w:szCs w:val="21"/>
              </w:rPr>
              <w:t>70℅</w:t>
            </w:r>
          </w:p>
          <w:p>
            <w:pPr>
              <w:jc w:val="center"/>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2065" w:type="dxa"/>
            <w:vMerge w:val="continue"/>
            <w:vAlign w:val="center"/>
          </w:tcPr>
          <w:p>
            <w:pPr>
              <w:jc w:val="center"/>
              <w:rPr>
                <w:rFonts w:ascii="宋体" w:hAnsi="宋体" w:eastAsia="宋体"/>
                <w:color w:val="000000"/>
                <w:sz w:val="21"/>
                <w:szCs w:val="21"/>
              </w:rPr>
            </w:pPr>
          </w:p>
        </w:tc>
        <w:tc>
          <w:tcPr>
            <w:tcW w:w="2045" w:type="dxa"/>
            <w:vMerge w:val="continue"/>
            <w:vAlign w:val="center"/>
          </w:tcPr>
          <w:p>
            <w:pPr>
              <w:jc w:val="center"/>
              <w:rPr>
                <w:rFonts w:ascii="宋体" w:hAnsi="宋体" w:eastAsia="宋体"/>
                <w:color w:val="000000"/>
                <w:sz w:val="21"/>
                <w:szCs w:val="21"/>
              </w:rPr>
            </w:pPr>
          </w:p>
        </w:tc>
        <w:tc>
          <w:tcPr>
            <w:tcW w:w="2389" w:type="dxa"/>
            <w:vAlign w:val="center"/>
          </w:tcPr>
          <w:p>
            <w:pPr>
              <w:jc w:val="center"/>
              <w:rPr>
                <w:rFonts w:ascii="宋体" w:hAnsi="宋体" w:eastAsia="宋体"/>
                <w:color w:val="000000"/>
                <w:sz w:val="21"/>
                <w:szCs w:val="21"/>
              </w:rPr>
            </w:pPr>
            <w:r>
              <w:rPr>
                <w:rFonts w:hint="eastAsia" w:ascii="宋体" w:hAnsi="宋体" w:eastAsia="宋体"/>
                <w:color w:val="000000"/>
                <w:sz w:val="21"/>
                <w:szCs w:val="21"/>
              </w:rPr>
              <w:t>作业1</w:t>
            </w:r>
          </w:p>
        </w:tc>
        <w:tc>
          <w:tcPr>
            <w:tcW w:w="2300" w:type="dxa"/>
            <w:vAlign w:val="center"/>
          </w:tcPr>
          <w:p>
            <w:pPr>
              <w:jc w:val="center"/>
              <w:rPr>
                <w:rFonts w:ascii="宋体" w:hAnsi="宋体" w:eastAsia="宋体"/>
                <w:color w:val="000000"/>
                <w:sz w:val="21"/>
                <w:szCs w:val="21"/>
              </w:rPr>
            </w:pPr>
            <w:r>
              <w:rPr>
                <w:rFonts w:hint="eastAsia" w:ascii="宋体" w:hAnsi="宋体" w:eastAsia="宋体"/>
                <w:color w:val="000000"/>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065" w:type="dxa"/>
            <w:vMerge w:val="restart"/>
            <w:vAlign w:val="center"/>
          </w:tcPr>
          <w:p>
            <w:pPr>
              <w:jc w:val="center"/>
              <w:rPr>
                <w:rFonts w:ascii="宋体" w:hAnsi="宋体" w:eastAsia="宋体"/>
                <w:color w:val="000000"/>
                <w:sz w:val="21"/>
                <w:szCs w:val="21"/>
              </w:rPr>
            </w:pPr>
          </w:p>
          <w:p>
            <w:pPr>
              <w:jc w:val="center"/>
              <w:rPr>
                <w:rFonts w:ascii="宋体" w:hAnsi="宋体" w:eastAsia="宋体"/>
                <w:color w:val="000000"/>
                <w:sz w:val="21"/>
                <w:szCs w:val="21"/>
              </w:rPr>
            </w:pPr>
            <w:r>
              <w:rPr>
                <w:rFonts w:hint="eastAsia" w:ascii="宋体" w:hAnsi="宋体" w:eastAsia="宋体"/>
                <w:color w:val="000000"/>
                <w:sz w:val="21"/>
                <w:szCs w:val="21"/>
              </w:rPr>
              <w:t>课程目标2</w:t>
            </w:r>
          </w:p>
        </w:tc>
        <w:tc>
          <w:tcPr>
            <w:tcW w:w="2045" w:type="dxa"/>
            <w:vMerge w:val="restart"/>
            <w:vAlign w:val="center"/>
          </w:tcPr>
          <w:p>
            <w:pPr>
              <w:jc w:val="center"/>
              <w:rPr>
                <w:rFonts w:ascii="宋体" w:hAnsi="宋体" w:eastAsia="宋体"/>
                <w:color w:val="000000"/>
                <w:sz w:val="21"/>
                <w:szCs w:val="21"/>
              </w:rPr>
            </w:pPr>
          </w:p>
          <w:p>
            <w:pPr>
              <w:jc w:val="center"/>
              <w:rPr>
                <w:rFonts w:ascii="宋体" w:hAnsi="宋体" w:eastAsia="宋体"/>
                <w:color w:val="000000"/>
                <w:sz w:val="21"/>
                <w:szCs w:val="21"/>
              </w:rPr>
            </w:pPr>
            <w:r>
              <w:rPr>
                <w:rFonts w:hint="eastAsia" w:ascii="宋体" w:hAnsi="宋体" w:eastAsia="宋体"/>
                <w:color w:val="000000"/>
                <w:sz w:val="21"/>
                <w:szCs w:val="21"/>
                <w:lang w:val="en-US" w:eastAsia="zh-CN"/>
              </w:rPr>
              <w:t>5</w:t>
            </w:r>
            <w:r>
              <w:rPr>
                <w:rFonts w:hint="eastAsia" w:ascii="宋体" w:hAnsi="宋体" w:eastAsia="宋体"/>
                <w:color w:val="000000"/>
                <w:sz w:val="21"/>
                <w:szCs w:val="21"/>
              </w:rPr>
              <w:t xml:space="preserve">0 </w:t>
            </w:r>
            <w:r>
              <w:rPr>
                <w:rFonts w:ascii="宋体" w:hAnsi="宋体" w:eastAsia="宋体"/>
                <w:color w:val="000000"/>
                <w:sz w:val="21"/>
                <w:szCs w:val="21"/>
              </w:rPr>
              <w:t>%</w:t>
            </w:r>
          </w:p>
        </w:tc>
        <w:tc>
          <w:tcPr>
            <w:tcW w:w="2389" w:type="dxa"/>
            <w:vAlign w:val="center"/>
          </w:tcPr>
          <w:p>
            <w:pPr>
              <w:jc w:val="center"/>
              <w:rPr>
                <w:rFonts w:ascii="宋体" w:hAnsi="宋体" w:eastAsia="宋体"/>
                <w:color w:val="000000"/>
                <w:sz w:val="21"/>
                <w:szCs w:val="21"/>
              </w:rPr>
            </w:pPr>
          </w:p>
          <w:p>
            <w:pPr>
              <w:jc w:val="center"/>
              <w:rPr>
                <w:rFonts w:ascii="宋体" w:hAnsi="宋体" w:eastAsia="宋体"/>
                <w:color w:val="000000"/>
                <w:sz w:val="21"/>
                <w:szCs w:val="21"/>
              </w:rPr>
            </w:pPr>
            <w:r>
              <w:rPr>
                <w:rFonts w:hint="eastAsia" w:ascii="宋体" w:hAnsi="宋体" w:eastAsia="宋体"/>
                <w:color w:val="000000"/>
                <w:sz w:val="21"/>
                <w:szCs w:val="21"/>
              </w:rPr>
              <w:t>考试</w:t>
            </w:r>
          </w:p>
        </w:tc>
        <w:tc>
          <w:tcPr>
            <w:tcW w:w="2300" w:type="dxa"/>
            <w:vAlign w:val="center"/>
          </w:tcPr>
          <w:p>
            <w:pPr>
              <w:jc w:val="center"/>
              <w:rPr>
                <w:rFonts w:ascii="宋体" w:hAnsi="宋体" w:eastAsia="宋体"/>
                <w:color w:val="000000"/>
                <w:sz w:val="21"/>
                <w:szCs w:val="21"/>
              </w:rPr>
            </w:pPr>
          </w:p>
          <w:p>
            <w:pPr>
              <w:jc w:val="center"/>
              <w:rPr>
                <w:rFonts w:ascii="宋体" w:hAnsi="宋体" w:eastAsia="宋体"/>
                <w:color w:val="000000"/>
                <w:sz w:val="21"/>
                <w:szCs w:val="21"/>
              </w:rPr>
            </w:pPr>
            <w:r>
              <w:rPr>
                <w:rFonts w:hint="eastAsia" w:ascii="宋体" w:hAnsi="宋体" w:eastAsia="宋体"/>
                <w:color w:val="000000"/>
                <w:sz w:val="21"/>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065" w:type="dxa"/>
            <w:vMerge w:val="continue"/>
            <w:vAlign w:val="center"/>
          </w:tcPr>
          <w:p>
            <w:pPr>
              <w:jc w:val="center"/>
              <w:rPr>
                <w:rFonts w:ascii="宋体" w:hAnsi="宋体" w:eastAsia="宋体"/>
                <w:color w:val="000000"/>
                <w:sz w:val="21"/>
                <w:szCs w:val="21"/>
              </w:rPr>
            </w:pPr>
          </w:p>
        </w:tc>
        <w:tc>
          <w:tcPr>
            <w:tcW w:w="2045" w:type="dxa"/>
            <w:vMerge w:val="continue"/>
            <w:vAlign w:val="center"/>
          </w:tcPr>
          <w:p>
            <w:pPr>
              <w:jc w:val="center"/>
              <w:rPr>
                <w:rFonts w:ascii="宋体" w:hAnsi="宋体" w:eastAsia="宋体"/>
                <w:color w:val="000000"/>
                <w:sz w:val="21"/>
                <w:szCs w:val="21"/>
              </w:rPr>
            </w:pPr>
          </w:p>
        </w:tc>
        <w:tc>
          <w:tcPr>
            <w:tcW w:w="2389" w:type="dxa"/>
            <w:vAlign w:val="center"/>
          </w:tcPr>
          <w:p>
            <w:pPr>
              <w:jc w:val="center"/>
              <w:rPr>
                <w:rFonts w:ascii="宋体" w:hAnsi="宋体" w:eastAsia="宋体"/>
                <w:color w:val="000000"/>
                <w:sz w:val="21"/>
                <w:szCs w:val="21"/>
              </w:rPr>
            </w:pPr>
            <w:r>
              <w:rPr>
                <w:rFonts w:hint="eastAsia" w:ascii="宋体" w:hAnsi="宋体" w:eastAsia="宋体"/>
                <w:color w:val="000000"/>
                <w:sz w:val="21"/>
                <w:szCs w:val="21"/>
              </w:rPr>
              <w:t>作业2</w:t>
            </w:r>
          </w:p>
        </w:tc>
        <w:tc>
          <w:tcPr>
            <w:tcW w:w="2300" w:type="dxa"/>
            <w:vAlign w:val="center"/>
          </w:tcPr>
          <w:p>
            <w:pPr>
              <w:jc w:val="center"/>
              <w:rPr>
                <w:rFonts w:ascii="宋体" w:hAnsi="宋体" w:eastAsia="宋体"/>
                <w:color w:val="000000"/>
                <w:sz w:val="21"/>
                <w:szCs w:val="21"/>
              </w:rPr>
            </w:pPr>
            <w:r>
              <w:rPr>
                <w:rFonts w:hint="eastAsia" w:ascii="宋体" w:hAnsi="宋体" w:eastAsia="宋体"/>
                <w:color w:val="000000"/>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065" w:type="dxa"/>
            <w:vAlign w:val="center"/>
          </w:tcPr>
          <w:p>
            <w:pPr>
              <w:jc w:val="center"/>
              <w:rPr>
                <w:rFonts w:ascii="宋体" w:hAnsi="宋体" w:eastAsia="宋体"/>
                <w:color w:val="000000"/>
                <w:sz w:val="21"/>
                <w:szCs w:val="21"/>
              </w:rPr>
            </w:pPr>
          </w:p>
          <w:p>
            <w:pPr>
              <w:jc w:val="center"/>
              <w:rPr>
                <w:rFonts w:ascii="宋体" w:hAnsi="宋体" w:eastAsia="宋体"/>
                <w:color w:val="000000"/>
                <w:sz w:val="21"/>
                <w:szCs w:val="21"/>
              </w:rPr>
            </w:pPr>
            <w:r>
              <w:rPr>
                <w:rFonts w:hint="eastAsia" w:ascii="宋体" w:hAnsi="宋体" w:eastAsia="宋体"/>
                <w:color w:val="000000"/>
                <w:sz w:val="21"/>
                <w:szCs w:val="21"/>
              </w:rPr>
              <w:t>课程目标权重合计</w:t>
            </w:r>
          </w:p>
        </w:tc>
        <w:tc>
          <w:tcPr>
            <w:tcW w:w="2045" w:type="dxa"/>
            <w:vAlign w:val="center"/>
          </w:tcPr>
          <w:p>
            <w:pPr>
              <w:jc w:val="center"/>
              <w:rPr>
                <w:rFonts w:ascii="宋体" w:hAnsi="宋体" w:eastAsia="宋体"/>
                <w:color w:val="000000"/>
                <w:sz w:val="21"/>
                <w:szCs w:val="21"/>
              </w:rPr>
            </w:pPr>
          </w:p>
          <w:p>
            <w:pPr>
              <w:jc w:val="center"/>
              <w:rPr>
                <w:rFonts w:ascii="宋体" w:hAnsi="宋体" w:eastAsia="宋体"/>
                <w:color w:val="000000"/>
                <w:sz w:val="21"/>
                <w:szCs w:val="21"/>
              </w:rPr>
            </w:pPr>
            <w:r>
              <w:rPr>
                <w:rFonts w:hint="eastAsia" w:ascii="宋体" w:hAnsi="宋体" w:eastAsia="宋体"/>
                <w:color w:val="000000"/>
                <w:sz w:val="21"/>
                <w:szCs w:val="21"/>
              </w:rPr>
              <w:t>100℅</w:t>
            </w:r>
          </w:p>
        </w:tc>
        <w:tc>
          <w:tcPr>
            <w:tcW w:w="2389" w:type="dxa"/>
            <w:vAlign w:val="center"/>
          </w:tcPr>
          <w:p>
            <w:pPr>
              <w:jc w:val="center"/>
              <w:rPr>
                <w:rFonts w:ascii="宋体" w:hAnsi="宋体" w:eastAsia="宋体"/>
                <w:color w:val="000000"/>
                <w:sz w:val="21"/>
                <w:szCs w:val="21"/>
              </w:rPr>
            </w:pPr>
          </w:p>
        </w:tc>
        <w:tc>
          <w:tcPr>
            <w:tcW w:w="2300" w:type="dxa"/>
            <w:vAlign w:val="center"/>
          </w:tcPr>
          <w:p>
            <w:pPr>
              <w:jc w:val="center"/>
              <w:rPr>
                <w:rFonts w:ascii="宋体" w:hAnsi="宋体" w:eastAsia="宋体"/>
                <w:color w:val="000000"/>
                <w:sz w:val="21"/>
                <w:szCs w:val="21"/>
              </w:rPr>
            </w:pPr>
          </w:p>
        </w:tc>
      </w:tr>
    </w:tbl>
    <w:p>
      <w:pPr>
        <w:numPr>
          <w:ilvl w:val="0"/>
          <w:numId w:val="2"/>
        </w:numPr>
        <w:spacing w:line="360" w:lineRule="auto"/>
        <w:ind w:firstLine="480" w:firstLineChars="200"/>
        <w:rPr>
          <w:rFonts w:hint="eastAsia"/>
          <w:sz w:val="24"/>
          <w:szCs w:val="22"/>
        </w:rPr>
      </w:pPr>
      <w:r>
        <w:rPr>
          <w:sz w:val="24"/>
          <w:szCs w:val="22"/>
        </w:rPr>
        <w:t>所有课程目标均</w:t>
      </w:r>
      <w:r>
        <w:rPr>
          <w:rFonts w:hint="eastAsia"/>
          <w:sz w:val="24"/>
          <w:szCs w:val="22"/>
        </w:rPr>
        <w:t>需</w:t>
      </w:r>
      <w:r>
        <w:rPr>
          <w:sz w:val="24"/>
          <w:szCs w:val="22"/>
        </w:rPr>
        <w:t>大于等于0.6，否则总评成绩不及格，需要补考或重</w:t>
      </w:r>
      <w:r>
        <w:rPr>
          <w:rFonts w:hint="eastAsia"/>
          <w:sz w:val="24"/>
          <w:szCs w:val="22"/>
        </w:rPr>
        <w:t>修。</w:t>
      </w:r>
    </w:p>
    <w:p>
      <w:pPr>
        <w:numPr>
          <w:ilvl w:val="0"/>
          <w:numId w:val="0"/>
        </w:numPr>
        <w:spacing w:line="360" w:lineRule="auto"/>
        <w:rPr>
          <w:rFonts w:hint="eastAsia"/>
          <w:sz w:val="24"/>
          <w:szCs w:val="22"/>
        </w:rPr>
      </w:pPr>
    </w:p>
    <w:p>
      <w:pPr>
        <w:spacing w:line="360" w:lineRule="auto"/>
        <w:ind w:firstLine="562" w:firstLineChars="200"/>
        <w:rPr>
          <w:b/>
          <w:sz w:val="28"/>
          <w:szCs w:val="28"/>
        </w:rPr>
      </w:pPr>
      <w:r>
        <w:rPr>
          <w:rFonts w:hint="eastAsia"/>
          <w:b/>
          <w:sz w:val="28"/>
          <w:szCs w:val="28"/>
        </w:rPr>
        <w:t>七</w:t>
      </w:r>
      <w:r>
        <w:rPr>
          <w:b/>
          <w:sz w:val="28"/>
          <w:szCs w:val="28"/>
        </w:rPr>
        <w:t>、</w:t>
      </w:r>
      <w:r>
        <w:rPr>
          <w:rFonts w:hint="eastAsia"/>
          <w:b/>
          <w:sz w:val="28"/>
          <w:szCs w:val="28"/>
        </w:rPr>
        <w:t>有关说明</w:t>
      </w:r>
    </w:p>
    <w:p>
      <w:pPr>
        <w:spacing w:line="360" w:lineRule="auto"/>
        <w:ind w:firstLine="482" w:firstLineChars="200"/>
        <w:rPr>
          <w:b/>
          <w:color w:val="000000"/>
          <w:sz w:val="24"/>
        </w:rPr>
      </w:pPr>
      <w:r>
        <w:rPr>
          <w:rFonts w:hint="eastAsia"/>
          <w:b/>
          <w:color w:val="000000"/>
          <w:sz w:val="24"/>
        </w:rPr>
        <w:t>（一）持续改进</w:t>
      </w:r>
    </w:p>
    <w:p>
      <w:pPr>
        <w:wordWrap w:val="0"/>
        <w:spacing w:line="360" w:lineRule="auto"/>
        <w:ind w:firstLine="480" w:firstLineChars="200"/>
        <w:rPr>
          <w:rFonts w:hAnsi="宋体"/>
          <w:sz w:val="24"/>
        </w:rPr>
      </w:pPr>
      <w:r>
        <w:rPr>
          <w:rFonts w:hint="eastAsia" w:hAnsi="宋体"/>
          <w:sz w:val="24"/>
        </w:rPr>
        <w:t>本课程主要运用理论与技能相结合的方法进行教学。理论部分以讲授为主，注重培养学生的自学能力和分析解答现实问题的能力。演唱部分将通过还课、鉴赏等方式强化学生的实际演唱能力。</w:t>
      </w:r>
    </w:p>
    <w:p>
      <w:pPr>
        <w:spacing w:line="360" w:lineRule="auto"/>
        <w:ind w:firstLine="482" w:firstLineChars="200"/>
        <w:rPr>
          <w:b/>
          <w:color w:val="000000"/>
          <w:sz w:val="24"/>
        </w:rPr>
      </w:pPr>
      <w:r>
        <w:rPr>
          <w:rFonts w:hint="eastAsia"/>
          <w:b/>
          <w:color w:val="000000"/>
          <w:sz w:val="24"/>
        </w:rPr>
        <w:t>（二）</w:t>
      </w:r>
      <w:r>
        <w:rPr>
          <w:b/>
          <w:color w:val="000000"/>
          <w:sz w:val="24"/>
        </w:rPr>
        <w:t>参考书目及学习资料</w:t>
      </w:r>
    </w:p>
    <w:p>
      <w:pPr>
        <w:spacing w:line="360" w:lineRule="auto"/>
        <w:ind w:firstLine="480" w:firstLineChars="200"/>
        <w:rPr>
          <w:rFonts w:ascii="宋体" w:hAnsi="宋体" w:eastAsia="宋体" w:cs="宋体"/>
          <w:sz w:val="24"/>
        </w:rPr>
      </w:pPr>
      <w:r>
        <w:rPr>
          <w:rFonts w:hint="eastAsia" w:ascii="宋体" w:hAnsi="宋体" w:eastAsia="宋体" w:cs="宋体"/>
          <w:sz w:val="24"/>
          <w:lang w:bidi="ar"/>
        </w:rPr>
        <w:t>1.</w:t>
      </w:r>
      <w:r>
        <w:fldChar w:fldCharType="begin"/>
      </w:r>
      <w:r>
        <w:instrText xml:space="preserve"> HYPERLINK "http://search.dangdang.com/?key2=%D0%EC%C0%CA&amp;medium=01&amp;category_path=01.00.00.00.00.00" \t "_blank" </w:instrText>
      </w:r>
      <w:r>
        <w:fldChar w:fldCharType="separate"/>
      </w:r>
      <w:r>
        <w:rPr>
          <w:rFonts w:hint="eastAsia" w:ascii="宋体" w:hAnsi="宋体" w:cs="宋体"/>
          <w:color w:val="000000"/>
          <w:sz w:val="24"/>
          <w:shd w:val="clear" w:color="auto" w:fill="FFFFFF"/>
        </w:rPr>
        <w:t>徐朗</w:t>
      </w:r>
      <w:r>
        <w:rPr>
          <w:rFonts w:hint="eastAsia" w:ascii="宋体" w:hAnsi="宋体" w:cs="宋体"/>
          <w:color w:val="000000"/>
          <w:sz w:val="24"/>
          <w:shd w:val="clear" w:color="auto" w:fill="FFFFFF"/>
        </w:rPr>
        <w:fldChar w:fldCharType="end"/>
      </w:r>
      <w:r>
        <w:rPr>
          <w:rFonts w:hint="eastAsia" w:ascii="宋体" w:hAnsi="宋体" w:cs="宋体"/>
          <w:color w:val="000000"/>
          <w:sz w:val="24"/>
        </w:rPr>
        <w:t>，</w:t>
      </w:r>
      <w:r>
        <w:fldChar w:fldCharType="begin"/>
      </w:r>
      <w:r>
        <w:instrText xml:space="preserve"> HYPERLINK "http://search.dangdang.com/?key2=%D1%D5%DE%A5%CF%C8&amp;medium=01&amp;category_path=01.00.00.00.00.00" \t "_blank" </w:instrText>
      </w:r>
      <w:r>
        <w:fldChar w:fldCharType="separate"/>
      </w:r>
      <w:r>
        <w:rPr>
          <w:rFonts w:hint="eastAsia" w:ascii="宋体" w:hAnsi="宋体" w:cs="宋体"/>
          <w:color w:val="000000"/>
          <w:sz w:val="24"/>
          <w:shd w:val="clear" w:color="auto" w:fill="FFFFFF"/>
        </w:rPr>
        <w:t>颜蕙先</w:t>
      </w:r>
      <w:r>
        <w:rPr>
          <w:rFonts w:hint="eastAsia" w:ascii="宋体" w:hAnsi="宋体" w:cs="宋体"/>
          <w:color w:val="000000"/>
          <w:sz w:val="24"/>
          <w:shd w:val="clear" w:color="auto" w:fill="FFFFFF"/>
        </w:rPr>
        <w:fldChar w:fldCharType="end"/>
      </w:r>
      <w:r>
        <w:rPr>
          <w:rFonts w:hint="eastAsia" w:ascii="宋体" w:hAnsi="宋体" w:cs="宋体"/>
          <w:sz w:val="24"/>
        </w:rPr>
        <w:t>等.</w:t>
      </w:r>
      <w:r>
        <w:rPr>
          <w:rFonts w:hint="eastAsia" w:ascii="宋体" w:hAnsi="宋体" w:cs="宋体"/>
          <w:kern w:val="0"/>
          <w:sz w:val="24"/>
        </w:rPr>
        <w:t>声乐曲选集——中国作品一、二、三、四、五、六，声乐曲选集——外国作品一、二、三、四、五、六，北京：</w:t>
      </w:r>
      <w:r>
        <w:rPr>
          <w:rFonts w:hint="eastAsia" w:ascii="宋体" w:hAnsi="宋体" w:cs="宋体"/>
          <w:sz w:val="24"/>
        </w:rPr>
        <w:t>人民音乐出版社，</w:t>
      </w:r>
      <w:r>
        <w:rPr>
          <w:rFonts w:hint="eastAsia" w:ascii="宋体" w:hAnsi="宋体" w:cs="宋体"/>
          <w:kern w:val="0"/>
          <w:sz w:val="24"/>
        </w:rPr>
        <w:t>2013.</w:t>
      </w:r>
    </w:p>
    <w:p>
      <w:pPr>
        <w:spacing w:line="360" w:lineRule="auto"/>
        <w:ind w:firstLine="480" w:firstLineChars="200"/>
        <w:rPr>
          <w:rFonts w:ascii="宋体" w:hAnsi="宋体" w:eastAsia="宋体" w:cs="宋体"/>
          <w:sz w:val="24"/>
        </w:rPr>
      </w:pPr>
      <w:r>
        <w:rPr>
          <w:rFonts w:hint="eastAsia" w:ascii="宋体" w:hAnsi="宋体" w:cs="宋体"/>
          <w:sz w:val="24"/>
          <w:lang w:bidi="ar"/>
        </w:rPr>
        <w:t>2</w:t>
      </w:r>
      <w:r>
        <w:rPr>
          <w:rFonts w:hint="eastAsia" w:ascii="宋体" w:hAnsi="宋体" w:eastAsia="宋体" w:cs="宋体"/>
          <w:sz w:val="24"/>
          <w:lang w:bidi="ar"/>
        </w:rPr>
        <w:t>.徐朗 颜蕙先编著：高等艺术师范院校补充教材 《中国声乐作品选》，上海音乐出版社，1992。</w:t>
      </w:r>
    </w:p>
    <w:p>
      <w:pPr>
        <w:spacing w:line="360" w:lineRule="auto"/>
        <w:ind w:firstLine="480" w:firstLineChars="200"/>
        <w:rPr>
          <w:rFonts w:ascii="宋体" w:hAnsi="宋体" w:eastAsia="宋体" w:cs="宋体"/>
          <w:sz w:val="24"/>
        </w:rPr>
      </w:pPr>
      <w:r>
        <w:rPr>
          <w:rFonts w:hint="eastAsia" w:ascii="宋体" w:hAnsi="宋体" w:cs="宋体"/>
          <w:sz w:val="24"/>
          <w:lang w:bidi="ar"/>
        </w:rPr>
        <w:t>3</w:t>
      </w:r>
      <w:r>
        <w:rPr>
          <w:rFonts w:hint="eastAsia" w:ascii="宋体" w:hAnsi="宋体" w:eastAsia="宋体" w:cs="宋体"/>
          <w:sz w:val="24"/>
          <w:lang w:bidi="ar"/>
        </w:rPr>
        <w:t>.徐朗 颜蕙先编著：高等艺术师范院校补充教材 《外国声乐作品选》，上海音乐出版社，1992。</w:t>
      </w:r>
    </w:p>
    <w:p>
      <w:pPr>
        <w:spacing w:line="360" w:lineRule="auto"/>
        <w:ind w:left="4319" w:leftChars="228" w:hanging="3840" w:hangingChars="1600"/>
        <w:rPr>
          <w:rFonts w:ascii="宋体" w:hAnsi="宋体" w:eastAsia="宋体" w:cs="宋体"/>
          <w:sz w:val="24"/>
          <w:lang w:bidi="ar"/>
        </w:rPr>
      </w:pPr>
      <w:r>
        <w:rPr>
          <w:rFonts w:hint="eastAsia" w:ascii="宋体" w:hAnsi="宋体" w:cs="宋体"/>
          <w:sz w:val="24"/>
          <w:lang w:bidi="ar"/>
        </w:rPr>
        <w:t>4</w:t>
      </w:r>
      <w:r>
        <w:rPr>
          <w:rFonts w:hint="eastAsia" w:ascii="宋体" w:hAnsi="宋体" w:eastAsia="宋体" w:cs="宋体"/>
          <w:sz w:val="24"/>
          <w:lang w:bidi="ar"/>
        </w:rPr>
        <w:t>.俞子正总主编：21世纪高师音乐教材 《声乐教学曲选》——中国作品（一）、</w:t>
      </w:r>
    </w:p>
    <w:p>
      <w:pPr>
        <w:spacing w:line="360" w:lineRule="auto"/>
        <w:ind w:left="4320" w:hanging="4320" w:hangingChars="1800"/>
        <w:rPr>
          <w:rFonts w:ascii="宋体" w:hAnsi="宋体" w:eastAsia="宋体" w:cs="宋体"/>
          <w:sz w:val="24"/>
        </w:rPr>
      </w:pPr>
      <w:r>
        <w:rPr>
          <w:rFonts w:hint="eastAsia" w:ascii="宋体" w:hAnsi="宋体" w:eastAsia="宋体" w:cs="宋体"/>
          <w:sz w:val="24"/>
          <w:lang w:bidi="ar"/>
        </w:rPr>
        <w:t>（二）、（三）、（四），西南师范大学出版社，2000。</w:t>
      </w:r>
    </w:p>
    <w:p>
      <w:pPr>
        <w:spacing w:line="360" w:lineRule="auto"/>
        <w:ind w:firstLine="480" w:firstLineChars="200"/>
        <w:rPr>
          <w:rFonts w:ascii="宋体" w:hAnsi="宋体" w:eastAsia="宋体" w:cs="宋体"/>
          <w:sz w:val="24"/>
        </w:rPr>
      </w:pPr>
      <w:r>
        <w:rPr>
          <w:rFonts w:hint="eastAsia" w:ascii="宋体" w:hAnsi="宋体" w:cs="宋体"/>
          <w:sz w:val="24"/>
          <w:lang w:bidi="ar"/>
        </w:rPr>
        <w:t>5</w:t>
      </w:r>
      <w:r>
        <w:rPr>
          <w:rFonts w:hint="eastAsia" w:ascii="宋体" w:hAnsi="宋体" w:eastAsia="宋体" w:cs="宋体"/>
          <w:sz w:val="24"/>
          <w:lang w:bidi="ar"/>
        </w:rPr>
        <w:t>.俞子正总主编：21世纪高师音乐教材  《声乐教学曲选》——外国作品（一）、（二）、（三）、（四），西南师范大学出版社，2000。</w:t>
      </w:r>
    </w:p>
    <w:p>
      <w:pPr>
        <w:spacing w:line="360" w:lineRule="auto"/>
        <w:ind w:firstLine="480" w:firstLineChars="200"/>
        <w:rPr>
          <w:rFonts w:ascii="宋体" w:hAnsi="宋体" w:eastAsia="宋体" w:cs="宋体"/>
          <w:b/>
          <w:bCs/>
          <w:sz w:val="24"/>
        </w:rPr>
      </w:pPr>
      <w:r>
        <w:rPr>
          <w:rFonts w:hint="eastAsia" w:ascii="宋体" w:hAnsi="宋体" w:cs="宋体"/>
          <w:sz w:val="24"/>
          <w:lang w:bidi="ar"/>
        </w:rPr>
        <w:t>6</w:t>
      </w:r>
      <w:r>
        <w:rPr>
          <w:rFonts w:hint="eastAsia" w:ascii="宋体" w:hAnsi="宋体" w:eastAsia="宋体" w:cs="宋体"/>
          <w:sz w:val="24"/>
          <w:lang w:bidi="ar"/>
        </w:rPr>
        <w:t>.徐小懿编著：《民族声乐独唱曲选》，上海音乐出版社，1999。</w:t>
      </w:r>
    </w:p>
    <w:p>
      <w:pPr>
        <w:spacing w:line="360" w:lineRule="auto"/>
        <w:ind w:firstLine="480" w:firstLineChars="200"/>
        <w:rPr>
          <w:rFonts w:ascii="宋体" w:hAnsi="宋体" w:eastAsia="宋体" w:cs="宋体"/>
          <w:sz w:val="24"/>
        </w:rPr>
      </w:pPr>
      <w:r>
        <w:rPr>
          <w:rFonts w:hint="eastAsia" w:ascii="宋体" w:hAnsi="宋体" w:cs="宋体"/>
          <w:sz w:val="24"/>
          <w:lang w:bidi="ar"/>
        </w:rPr>
        <w:t>7</w:t>
      </w:r>
      <w:r>
        <w:rPr>
          <w:rFonts w:hint="eastAsia" w:ascii="宋体" w:hAnsi="宋体" w:eastAsia="宋体" w:cs="宋体"/>
          <w:sz w:val="24"/>
          <w:lang w:bidi="ar"/>
        </w:rPr>
        <w:t>.（意）约瑟·孔空著：《孔空声乐练习曲50首》，人民音乐出版社，2003。</w:t>
      </w:r>
    </w:p>
    <w:p>
      <w:pPr>
        <w:spacing w:line="360" w:lineRule="auto"/>
        <w:ind w:firstLine="480" w:firstLineChars="200"/>
        <w:rPr>
          <w:rFonts w:ascii="宋体" w:hAnsi="宋体" w:eastAsia="宋体" w:cs="宋体"/>
          <w:sz w:val="24"/>
        </w:rPr>
      </w:pPr>
      <w:r>
        <w:rPr>
          <w:rFonts w:hint="eastAsia" w:ascii="宋体" w:hAnsi="宋体" w:cs="宋体"/>
          <w:sz w:val="24"/>
          <w:lang w:bidi="ar"/>
        </w:rPr>
        <w:t>8</w:t>
      </w:r>
      <w:r>
        <w:rPr>
          <w:rFonts w:hint="eastAsia" w:ascii="宋体" w:hAnsi="宋体" w:eastAsia="宋体" w:cs="宋体"/>
          <w:sz w:val="24"/>
          <w:lang w:bidi="ar"/>
        </w:rPr>
        <w:t>.沈思岩著：《声乐讲座》，人民音乐出版社，1987。</w:t>
      </w:r>
    </w:p>
    <w:p>
      <w:pPr>
        <w:spacing w:line="360" w:lineRule="auto"/>
        <w:ind w:firstLine="480" w:firstLineChars="200"/>
        <w:rPr>
          <w:rFonts w:ascii="宋体" w:hAnsi="宋体" w:eastAsia="宋体" w:cs="宋体"/>
          <w:sz w:val="24"/>
        </w:rPr>
      </w:pPr>
      <w:r>
        <w:rPr>
          <w:rFonts w:hint="eastAsia" w:ascii="宋体" w:hAnsi="宋体" w:cs="宋体"/>
          <w:sz w:val="24"/>
          <w:lang w:bidi="ar"/>
        </w:rPr>
        <w:t>9</w:t>
      </w:r>
      <w:r>
        <w:rPr>
          <w:rFonts w:hint="eastAsia" w:ascii="宋体" w:hAnsi="宋体" w:eastAsia="宋体" w:cs="宋体"/>
          <w:sz w:val="24"/>
          <w:lang w:bidi="ar"/>
        </w:rPr>
        <w:t>.沈湘.著：《沈相声乐教学艺术》，上海音乐出版社，1998。</w:t>
      </w:r>
    </w:p>
    <w:p>
      <w:pPr>
        <w:spacing w:line="360" w:lineRule="auto"/>
        <w:ind w:firstLine="480" w:firstLineChars="200"/>
        <w:rPr>
          <w:rFonts w:ascii="宋体" w:hAnsi="宋体" w:eastAsia="宋体" w:cs="宋体"/>
          <w:sz w:val="24"/>
        </w:rPr>
      </w:pPr>
      <w:r>
        <w:rPr>
          <w:rFonts w:hint="eastAsia" w:ascii="宋体" w:hAnsi="宋体" w:cs="宋体"/>
          <w:sz w:val="24"/>
          <w:lang w:bidi="ar"/>
        </w:rPr>
        <w:t>10</w:t>
      </w:r>
      <w:r>
        <w:rPr>
          <w:rFonts w:hint="eastAsia" w:ascii="宋体" w:hAnsi="宋体" w:eastAsia="宋体" w:cs="宋体"/>
          <w:sz w:val="24"/>
          <w:lang w:bidi="ar"/>
        </w:rPr>
        <w:t>.刘朗著：《声乐教育手册》，北京师范大学出版社，1995。</w:t>
      </w:r>
    </w:p>
    <w:p>
      <w:pPr>
        <w:spacing w:line="360" w:lineRule="auto"/>
        <w:ind w:firstLine="480" w:firstLineChars="200"/>
        <w:rPr>
          <w:rFonts w:ascii="宋体" w:hAnsi="宋体" w:eastAsia="宋体" w:cs="宋体"/>
          <w:sz w:val="24"/>
        </w:rPr>
      </w:pPr>
      <w:r>
        <w:rPr>
          <w:rFonts w:hint="eastAsia" w:ascii="宋体" w:hAnsi="宋体" w:eastAsia="宋体" w:cs="宋体"/>
          <w:sz w:val="24"/>
          <w:lang w:bidi="ar"/>
        </w:rPr>
        <w:t>1</w:t>
      </w:r>
      <w:r>
        <w:rPr>
          <w:rFonts w:hint="eastAsia" w:ascii="宋体" w:hAnsi="宋体" w:cs="宋体"/>
          <w:sz w:val="24"/>
          <w:lang w:bidi="ar"/>
        </w:rPr>
        <w:t>1</w:t>
      </w:r>
      <w:r>
        <w:rPr>
          <w:rFonts w:hint="eastAsia" w:ascii="宋体" w:hAnsi="宋体" w:eastAsia="宋体" w:cs="宋体"/>
          <w:sz w:val="24"/>
          <w:lang w:bidi="ar"/>
        </w:rPr>
        <w:t>.石惟正著：《声乐学基础》，人民音乐出版社，2002。</w:t>
      </w:r>
    </w:p>
    <w:p>
      <w:pPr>
        <w:spacing w:line="360" w:lineRule="auto"/>
        <w:ind w:firstLine="480" w:firstLineChars="200"/>
        <w:rPr>
          <w:rFonts w:ascii="宋体" w:hAnsi="宋体" w:eastAsia="宋体" w:cs="宋体"/>
          <w:sz w:val="24"/>
        </w:rPr>
      </w:pPr>
      <w:r>
        <w:rPr>
          <w:rFonts w:hint="eastAsia" w:ascii="宋体" w:hAnsi="宋体" w:eastAsia="宋体" w:cs="宋体"/>
          <w:sz w:val="24"/>
          <w:lang w:bidi="ar"/>
        </w:rPr>
        <w:t>1</w:t>
      </w:r>
      <w:r>
        <w:rPr>
          <w:rFonts w:hint="eastAsia" w:ascii="宋体" w:hAnsi="宋体" w:cs="宋体"/>
          <w:sz w:val="24"/>
          <w:lang w:bidi="ar"/>
        </w:rPr>
        <w:t>2</w:t>
      </w:r>
      <w:r>
        <w:rPr>
          <w:rFonts w:hint="eastAsia" w:ascii="宋体" w:hAnsi="宋体" w:eastAsia="宋体" w:cs="宋体"/>
          <w:sz w:val="24"/>
          <w:lang w:bidi="ar"/>
        </w:rPr>
        <w:t xml:space="preserve">.莫纪纲著：《中国艺术歌曲演唱指南》，上海音乐出版社，2003。 </w:t>
      </w:r>
    </w:p>
    <w:p>
      <w:pPr>
        <w:spacing w:line="360" w:lineRule="auto"/>
        <w:ind w:left="5519" w:leftChars="228" w:hanging="5040" w:hangingChars="2100"/>
        <w:rPr>
          <w:rFonts w:ascii="宋体" w:hAnsi="宋体" w:eastAsia="宋体" w:cs="宋体"/>
          <w:sz w:val="24"/>
        </w:rPr>
      </w:pPr>
    </w:p>
    <w:p>
      <w:pPr>
        <w:tabs>
          <w:tab w:val="left" w:pos="5580"/>
        </w:tabs>
        <w:spacing w:line="360" w:lineRule="auto"/>
        <w:rPr>
          <w:sz w:val="24"/>
        </w:rPr>
      </w:pPr>
    </w:p>
    <w:p>
      <w:pPr>
        <w:ind w:firstLine="5250" w:firstLineChars="2500"/>
        <w:rPr>
          <w:rFonts w:hint="eastAsia" w:ascii="宋体" w:hAnsi="宋体" w:eastAsiaTheme="minorEastAsia"/>
          <w:szCs w:val="21"/>
          <w:lang w:val="en-US" w:eastAsia="zh-CN"/>
        </w:rPr>
      </w:pPr>
      <w:r>
        <w:rPr>
          <w:rFonts w:hint="eastAsia" w:ascii="宋体" w:hAnsi="宋体"/>
          <w:szCs w:val="21"/>
        </w:rPr>
        <w:t>修订人：</w:t>
      </w:r>
      <w:r>
        <w:rPr>
          <w:rFonts w:hint="eastAsia" w:ascii="宋体" w:hAnsi="宋体"/>
          <w:szCs w:val="21"/>
          <w:lang w:val="en-US" w:eastAsia="zh-CN"/>
        </w:rPr>
        <w:t>张  璇</w:t>
      </w:r>
    </w:p>
    <w:p>
      <w:pPr>
        <w:ind w:firstLine="5250" w:firstLineChars="2500"/>
        <w:rPr>
          <w:rFonts w:hint="eastAsia" w:ascii="宋体" w:hAnsi="宋体" w:eastAsiaTheme="minorEastAsia"/>
          <w:szCs w:val="21"/>
          <w:lang w:val="en-US" w:eastAsia="zh-CN"/>
        </w:rPr>
      </w:pPr>
      <w:r>
        <w:rPr>
          <w:rFonts w:hint="eastAsia" w:ascii="宋体" w:hAnsi="宋体"/>
          <w:szCs w:val="21"/>
        </w:rPr>
        <w:t>审定人：</w:t>
      </w:r>
      <w:r>
        <w:rPr>
          <w:rFonts w:hint="eastAsia" w:ascii="宋体" w:hAnsi="宋体"/>
          <w:szCs w:val="21"/>
          <w:lang w:val="en-US" w:eastAsia="zh-CN"/>
        </w:rPr>
        <w:t>徐忆巍</w:t>
      </w:r>
    </w:p>
    <w:p>
      <w:pPr>
        <w:ind w:firstLine="5250" w:firstLineChars="2500"/>
        <w:rPr>
          <w:rFonts w:hint="eastAsia" w:ascii="宋体" w:hAnsi="宋体" w:eastAsiaTheme="minorEastAsia"/>
          <w:szCs w:val="21"/>
          <w:lang w:val="en-US" w:eastAsia="zh-CN"/>
        </w:rPr>
      </w:pPr>
      <w:r>
        <w:rPr>
          <w:rFonts w:hint="eastAsia" w:ascii="宋体" w:hAnsi="宋体"/>
          <w:szCs w:val="21"/>
        </w:rPr>
        <w:t>批准人：</w:t>
      </w:r>
      <w:r>
        <w:rPr>
          <w:rFonts w:hint="eastAsia" w:ascii="宋体" w:hAnsi="宋体"/>
          <w:szCs w:val="21"/>
          <w:lang w:val="en-US" w:eastAsia="zh-CN"/>
        </w:rPr>
        <w:t>张志欣</w:t>
      </w:r>
    </w:p>
    <w:p>
      <w:pPr>
        <w:ind w:firstLine="5250" w:firstLineChars="2500"/>
        <w:rPr>
          <w:rFonts w:ascii="宋体" w:hAnsi="宋体"/>
          <w:szCs w:val="21"/>
        </w:rPr>
      </w:pPr>
      <w:r>
        <w:rPr>
          <w:rFonts w:hint="eastAsia" w:ascii="宋体" w:hAnsi="宋体"/>
          <w:szCs w:val="21"/>
        </w:rPr>
        <w:t>执笔时间：20</w:t>
      </w:r>
      <w:r>
        <w:rPr>
          <w:rFonts w:hint="eastAsia" w:ascii="宋体" w:hAnsi="宋体"/>
          <w:szCs w:val="21"/>
          <w:lang w:val="en-US" w:eastAsia="zh-CN"/>
        </w:rPr>
        <w:t>23</w:t>
      </w:r>
      <w:r>
        <w:rPr>
          <w:rFonts w:hint="eastAsia" w:ascii="宋体" w:hAnsi="宋体"/>
          <w:szCs w:val="21"/>
        </w:rPr>
        <w:t>年9月</w:t>
      </w:r>
    </w:p>
    <w:p>
      <w:pPr>
        <w:ind w:firstLine="5250" w:firstLineChars="2500"/>
        <w:rPr>
          <w:rFonts w:ascii="宋体" w:hAnsi="宋体"/>
          <w:szCs w:val="21"/>
        </w:rPr>
      </w:pPr>
    </w:p>
    <w:p>
      <w:pPr>
        <w:spacing w:line="360" w:lineRule="auto"/>
        <w:rPr>
          <w:rFonts w:cs="宋体"/>
          <w:b/>
          <w:bCs/>
        </w:rPr>
      </w:pPr>
    </w:p>
    <w:p>
      <w:pPr>
        <w:spacing w:line="360" w:lineRule="auto"/>
        <w:rPr>
          <w:rFonts w:cs="宋体"/>
          <w:b/>
          <w:bCs/>
        </w:rPr>
      </w:pPr>
    </w:p>
    <w:p>
      <w:pPr>
        <w:spacing w:line="360" w:lineRule="auto"/>
        <w:rPr>
          <w:rFonts w:cs="宋体"/>
          <w:b/>
          <w:bCs/>
        </w:rPr>
      </w:pPr>
    </w:p>
    <w:p>
      <w:pPr>
        <w:spacing w:line="360" w:lineRule="auto"/>
        <w:rPr>
          <w:rFonts w:cs="宋体"/>
          <w:b/>
          <w:bCs/>
        </w:rPr>
      </w:pPr>
    </w:p>
    <w:p>
      <w:pPr>
        <w:spacing w:line="360" w:lineRule="auto"/>
        <w:rPr>
          <w:rFonts w:cs="宋体"/>
          <w:b/>
          <w:bCs/>
        </w:rPr>
      </w:pPr>
    </w:p>
    <w:p>
      <w:pPr>
        <w:spacing w:line="360" w:lineRule="auto"/>
        <w:rPr>
          <w:rFonts w:cs="宋体"/>
          <w:b/>
          <w:bCs/>
        </w:rPr>
      </w:pPr>
    </w:p>
    <w:p>
      <w:pPr>
        <w:spacing w:line="360" w:lineRule="auto"/>
        <w:rPr>
          <w:rFonts w:cs="宋体"/>
          <w:b/>
          <w:bCs/>
        </w:rPr>
      </w:pPr>
    </w:p>
    <w:p>
      <w:pPr>
        <w:spacing w:line="360" w:lineRule="auto"/>
        <w:rPr>
          <w:rFonts w:cs="宋体"/>
          <w:b/>
          <w:bCs/>
        </w:rPr>
      </w:pPr>
    </w:p>
    <w:p>
      <w:pPr>
        <w:spacing w:line="360" w:lineRule="auto"/>
        <w:rPr>
          <w:rFonts w:cs="宋体"/>
          <w:b/>
          <w:bCs/>
        </w:rPr>
      </w:pPr>
    </w:p>
    <w:p>
      <w:pPr>
        <w:spacing w:line="360" w:lineRule="auto"/>
        <w:rPr>
          <w:rFonts w:cs="宋体"/>
          <w:b/>
          <w:bCs/>
        </w:rPr>
      </w:pPr>
    </w:p>
    <w:p>
      <w:pPr>
        <w:spacing w:line="360" w:lineRule="auto"/>
        <w:rPr>
          <w:rFonts w:cs="宋体"/>
          <w:b/>
          <w:bCs/>
        </w:rPr>
      </w:pPr>
    </w:p>
    <w:p>
      <w:pPr>
        <w:spacing w:line="360" w:lineRule="auto"/>
        <w:rPr>
          <w:rFonts w:cs="宋体"/>
          <w:b/>
          <w:bCs/>
        </w:rPr>
      </w:pPr>
    </w:p>
    <w:p>
      <w:pPr>
        <w:spacing w:line="360" w:lineRule="auto"/>
        <w:rPr>
          <w:rFonts w:cs="宋体"/>
          <w:b/>
          <w:bCs/>
        </w:rPr>
      </w:pPr>
    </w:p>
    <w:p>
      <w:pPr>
        <w:spacing w:line="360" w:lineRule="auto"/>
        <w:rPr>
          <w:rFonts w:cs="宋体"/>
          <w:b/>
          <w:bCs/>
        </w:rPr>
      </w:pPr>
    </w:p>
    <w:p>
      <w:pPr>
        <w:spacing w:line="360" w:lineRule="auto"/>
        <w:rPr>
          <w:rFonts w:cs="宋体"/>
          <w:b/>
          <w:bCs/>
        </w:rPr>
      </w:pPr>
    </w:p>
    <w:p>
      <w:pPr>
        <w:spacing w:line="360" w:lineRule="auto"/>
        <w:rPr>
          <w:rFonts w:cs="宋体"/>
          <w:b/>
          <w:bCs/>
        </w:rPr>
      </w:pPr>
    </w:p>
    <w:p>
      <w:pPr>
        <w:spacing w:line="360" w:lineRule="auto"/>
        <w:rPr>
          <w:rFonts w:cs="宋体"/>
          <w:b/>
          <w:bCs/>
        </w:rPr>
      </w:pPr>
    </w:p>
    <w:p>
      <w:pPr>
        <w:spacing w:line="360" w:lineRule="auto"/>
        <w:rPr>
          <w:rFonts w:cs="宋体"/>
          <w:b/>
          <w:bCs/>
        </w:rPr>
      </w:pPr>
    </w:p>
    <w:p>
      <w:pPr>
        <w:spacing w:line="360" w:lineRule="auto"/>
        <w:rPr>
          <w:rFonts w:cs="宋体"/>
          <w:b/>
          <w:bCs/>
        </w:rPr>
      </w:pPr>
    </w:p>
    <w:p>
      <w:pPr>
        <w:spacing w:line="360" w:lineRule="auto"/>
        <w:rPr>
          <w:rFonts w:cs="宋体"/>
          <w:b/>
          <w:bCs/>
        </w:rPr>
      </w:pPr>
    </w:p>
    <w:p>
      <w:pPr>
        <w:spacing w:line="360" w:lineRule="auto"/>
        <w:rPr>
          <w:rFonts w:cs="宋体"/>
          <w:b/>
          <w:bCs/>
        </w:rPr>
      </w:pPr>
    </w:p>
    <w:p>
      <w:pPr>
        <w:spacing w:line="360" w:lineRule="auto"/>
        <w:rPr>
          <w:rFonts w:cs="宋体"/>
          <w:b/>
          <w:bCs/>
        </w:rPr>
      </w:pPr>
    </w:p>
    <w:p>
      <w:pPr>
        <w:spacing w:line="360" w:lineRule="auto"/>
        <w:rPr>
          <w:rFonts w:cs="宋体"/>
          <w:b/>
          <w:bCs/>
        </w:rPr>
      </w:pPr>
    </w:p>
    <w:p>
      <w:pPr>
        <w:spacing w:line="360" w:lineRule="auto"/>
        <w:rPr>
          <w:rFonts w:cs="宋体"/>
          <w:b/>
          <w:bCs/>
        </w:rPr>
      </w:pPr>
    </w:p>
    <w:p>
      <w:pPr>
        <w:spacing w:line="360" w:lineRule="auto"/>
        <w:rPr>
          <w:rFonts w:cs="宋体"/>
          <w:b/>
          <w:bCs/>
        </w:rPr>
      </w:pPr>
    </w:p>
    <w:p>
      <w:pPr>
        <w:pStyle w:val="43"/>
        <w:ind w:left="0" w:leftChars="0" w:firstLine="0" w:firstLineChars="0"/>
        <w:outlineLvl w:val="0"/>
        <w:rPr>
          <w:b/>
          <w:kern w:val="0"/>
          <w:lang w:val="zh-TW" w:eastAsia="zh-TW"/>
        </w:rPr>
      </w:pPr>
      <w:bookmarkStart w:id="14" w:name="_Toc29054138"/>
      <w:bookmarkStart w:id="15" w:name="_Toc29048284"/>
      <w:bookmarkStart w:id="16" w:name="_Toc29046015"/>
    </w:p>
    <w:p>
      <w:pPr>
        <w:pStyle w:val="43"/>
        <w:ind w:firstLine="3213" w:firstLineChars="1000"/>
        <w:outlineLvl w:val="0"/>
        <w:rPr>
          <w:b/>
          <w:sz w:val="32"/>
          <w:szCs w:val="32"/>
        </w:rPr>
      </w:pPr>
      <w:bookmarkStart w:id="17" w:name="_Toc88518125"/>
      <w:r>
        <w:rPr>
          <w:rFonts w:hint="eastAsia"/>
          <w:b/>
          <w:kern w:val="0"/>
          <w:sz w:val="32"/>
          <w:szCs w:val="32"/>
          <w:lang w:val="zh-TW" w:eastAsia="zh-TW"/>
        </w:rPr>
        <w:t>声乐</w:t>
      </w:r>
      <w:r>
        <w:rPr>
          <w:rFonts w:hint="eastAsia" w:hAnsi="黑体"/>
          <w:b/>
          <w:kern w:val="0"/>
          <w:sz w:val="32"/>
          <w:szCs w:val="32"/>
          <w:lang w:val="zh-TW" w:eastAsia="zh-TW"/>
        </w:rPr>
        <w:t>Ⅱ</w:t>
      </w:r>
      <w:r>
        <w:rPr>
          <w:rFonts w:hint="eastAsia"/>
          <w:b/>
          <w:kern w:val="0"/>
          <w:sz w:val="32"/>
          <w:szCs w:val="32"/>
          <w:lang w:val="zh-TW" w:eastAsia="zh-TW"/>
        </w:rPr>
        <w:t>课程教学大纲</w:t>
      </w:r>
      <w:bookmarkEnd w:id="14"/>
      <w:bookmarkEnd w:id="15"/>
      <w:bookmarkEnd w:id="16"/>
      <w:bookmarkEnd w:id="17"/>
    </w:p>
    <w:p>
      <w:pPr>
        <w:jc w:val="center"/>
        <w:rPr>
          <w:rFonts w:eastAsia="黑体"/>
          <w:b/>
          <w:bCs/>
          <w:sz w:val="30"/>
        </w:rPr>
      </w:pPr>
      <w:bookmarkStart w:id="18" w:name="_Toc528743983"/>
      <w:bookmarkStart w:id="19" w:name="_Toc29046016"/>
      <w:r>
        <w:rPr>
          <w:rFonts w:hint="eastAsia" w:eastAsia="黑体"/>
          <w:b/>
          <w:bCs/>
          <w:sz w:val="30"/>
          <w:lang w:val="en-US" w:eastAsia="zh-CN"/>
        </w:rPr>
        <w:t xml:space="preserve">       </w:t>
      </w:r>
      <w:r>
        <w:rPr>
          <w:rFonts w:eastAsia="黑体"/>
          <w:b/>
          <w:bCs/>
          <w:sz w:val="30"/>
        </w:rPr>
        <w:t>(</w:t>
      </w:r>
      <w:r>
        <w:rPr>
          <w:b/>
          <w:sz w:val="30"/>
          <w:szCs w:val="30"/>
        </w:rPr>
        <w:t>vocal</w:t>
      </w:r>
      <w:r>
        <w:rPr>
          <w:rFonts w:hint="eastAsia" w:ascii="黑体" w:hAnsi="黑体" w:eastAsia="黑体" w:cs="Arial Unicode MS"/>
          <w:b/>
          <w:color w:val="000000"/>
          <w:kern w:val="0"/>
          <w:sz w:val="32"/>
          <w:szCs w:val="32"/>
          <w:lang w:val="zh-TW" w:eastAsia="zh-TW"/>
        </w:rPr>
        <w:t>Ⅱ</w:t>
      </w:r>
      <w:r>
        <w:rPr>
          <w:rFonts w:eastAsia="黑体"/>
          <w:b/>
          <w:bCs/>
          <w:sz w:val="30"/>
        </w:rPr>
        <w:t>)</w:t>
      </w:r>
      <w:bookmarkEnd w:id="18"/>
      <w:bookmarkEnd w:id="19"/>
    </w:p>
    <w:p>
      <w:pPr>
        <w:spacing w:line="360" w:lineRule="auto"/>
        <w:ind w:firstLine="422" w:firstLineChars="150"/>
        <w:rPr>
          <w:b/>
          <w:sz w:val="28"/>
          <w:szCs w:val="28"/>
        </w:rPr>
      </w:pPr>
      <w:r>
        <w:rPr>
          <w:rFonts w:hint="eastAsia"/>
          <w:b/>
          <w:sz w:val="28"/>
          <w:szCs w:val="28"/>
        </w:rPr>
        <w:t>一、课程概况</w:t>
      </w:r>
    </w:p>
    <w:p>
      <w:pPr>
        <w:spacing w:line="360" w:lineRule="auto"/>
        <w:ind w:firstLine="482" w:firstLineChars="200"/>
        <w:rPr>
          <w:b/>
          <w:sz w:val="28"/>
          <w:szCs w:val="28"/>
        </w:rPr>
      </w:pPr>
      <w:r>
        <w:rPr>
          <w:rFonts w:hint="eastAsia"/>
          <w:b/>
          <w:bCs/>
          <w:kern w:val="0"/>
          <w:sz w:val="24"/>
        </w:rPr>
        <w:t>课程代码</w:t>
      </w:r>
      <w:r>
        <w:rPr>
          <w:rFonts w:hint="eastAsia"/>
          <w:b/>
          <w:kern w:val="0"/>
          <w:sz w:val="24"/>
        </w:rPr>
        <w:t>：</w:t>
      </w:r>
      <w:r>
        <w:rPr>
          <w:rFonts w:hint="eastAsia"/>
          <w:sz w:val="24"/>
        </w:rPr>
        <w:t>2403007</w:t>
      </w:r>
    </w:p>
    <w:p>
      <w:pPr>
        <w:spacing w:line="360" w:lineRule="auto"/>
        <w:ind w:firstLine="482" w:firstLineChars="200"/>
        <w:rPr>
          <w:kern w:val="0"/>
          <w:sz w:val="24"/>
        </w:rPr>
      </w:pPr>
      <w:r>
        <w:rPr>
          <w:rFonts w:hint="eastAsia"/>
          <w:b/>
          <w:bCs/>
          <w:kern w:val="0"/>
          <w:sz w:val="24"/>
        </w:rPr>
        <w:t>学</w:t>
      </w:r>
      <w:r>
        <w:rPr>
          <w:b/>
          <w:bCs/>
          <w:kern w:val="0"/>
          <w:sz w:val="24"/>
        </w:rPr>
        <w:t xml:space="preserve">    </w:t>
      </w:r>
      <w:r>
        <w:rPr>
          <w:rFonts w:hint="eastAsia"/>
          <w:b/>
          <w:bCs/>
          <w:kern w:val="0"/>
          <w:sz w:val="24"/>
        </w:rPr>
        <w:t>分：</w:t>
      </w:r>
      <w:r>
        <w:rPr>
          <w:kern w:val="0"/>
          <w:sz w:val="24"/>
        </w:rPr>
        <w:t>2</w:t>
      </w:r>
    </w:p>
    <w:p>
      <w:pPr>
        <w:spacing w:line="360" w:lineRule="auto"/>
        <w:ind w:firstLine="482" w:firstLineChars="200"/>
        <w:rPr>
          <w:kern w:val="0"/>
          <w:sz w:val="24"/>
        </w:rPr>
      </w:pPr>
      <w:r>
        <w:rPr>
          <w:rFonts w:hint="eastAsia"/>
          <w:b/>
          <w:bCs/>
          <w:kern w:val="0"/>
          <w:sz w:val="24"/>
        </w:rPr>
        <w:t>学</w:t>
      </w:r>
      <w:r>
        <w:rPr>
          <w:b/>
          <w:bCs/>
          <w:kern w:val="0"/>
          <w:sz w:val="24"/>
        </w:rPr>
        <w:t xml:space="preserve">    </w:t>
      </w:r>
      <w:r>
        <w:rPr>
          <w:rFonts w:hint="eastAsia"/>
          <w:b/>
          <w:bCs/>
          <w:kern w:val="0"/>
          <w:sz w:val="24"/>
        </w:rPr>
        <w:t>时：</w:t>
      </w:r>
      <w:r>
        <w:rPr>
          <w:bCs/>
          <w:kern w:val="0"/>
          <w:sz w:val="24"/>
        </w:rPr>
        <w:t>32</w:t>
      </w:r>
    </w:p>
    <w:p>
      <w:pPr>
        <w:spacing w:line="360" w:lineRule="auto"/>
        <w:ind w:firstLine="482" w:firstLineChars="200"/>
        <w:rPr>
          <w:rFonts w:ascii="宋体" w:hAnsi="宋体"/>
          <w:bCs/>
          <w:kern w:val="0"/>
          <w:sz w:val="24"/>
        </w:rPr>
      </w:pPr>
      <w:r>
        <w:rPr>
          <w:rFonts w:hint="eastAsia"/>
          <w:b/>
          <w:bCs/>
          <w:kern w:val="0"/>
          <w:sz w:val="24"/>
        </w:rPr>
        <w:t>先修课程：</w:t>
      </w:r>
      <w:r>
        <w:rPr>
          <w:rFonts w:hint="eastAsia" w:ascii="宋体" w:hAnsi="宋体"/>
          <w:kern w:val="0"/>
          <w:sz w:val="24"/>
        </w:rPr>
        <w:t>《声乐》Ⅰ、《钢琴》Ⅰ</w:t>
      </w:r>
    </w:p>
    <w:p>
      <w:pPr>
        <w:spacing w:line="360" w:lineRule="auto"/>
        <w:ind w:firstLine="482" w:firstLineChars="200"/>
        <w:rPr>
          <w:kern w:val="0"/>
          <w:sz w:val="24"/>
        </w:rPr>
      </w:pPr>
      <w:r>
        <w:rPr>
          <w:rFonts w:hint="eastAsia"/>
          <w:b/>
          <w:bCs/>
          <w:kern w:val="0"/>
          <w:sz w:val="24"/>
        </w:rPr>
        <w:t>适用专业：</w:t>
      </w:r>
      <w:r>
        <w:rPr>
          <w:rFonts w:hint="eastAsia"/>
          <w:kern w:val="0"/>
          <w:sz w:val="24"/>
        </w:rPr>
        <w:t>音乐学</w:t>
      </w:r>
      <w:r>
        <w:rPr>
          <w:kern w:val="0"/>
          <w:sz w:val="24"/>
        </w:rPr>
        <w:t xml:space="preserve"> </w:t>
      </w:r>
    </w:p>
    <w:p>
      <w:pPr>
        <w:ind w:firstLine="482" w:firstLineChars="200"/>
        <w:rPr>
          <w:rFonts w:ascii="宋体" w:hAnsi="宋体"/>
          <w:szCs w:val="21"/>
        </w:rPr>
      </w:pPr>
      <w:r>
        <w:rPr>
          <w:rFonts w:hint="eastAsia"/>
          <w:b/>
          <w:bCs/>
          <w:kern w:val="0"/>
          <w:sz w:val="24"/>
        </w:rPr>
        <w:t>建议教材：</w:t>
      </w:r>
      <w:r>
        <w:rPr>
          <w:rFonts w:hint="eastAsia" w:ascii="宋体" w:hAnsi="宋体"/>
          <w:szCs w:val="21"/>
        </w:rPr>
        <w:t>罗宪君等主编：高等师范院校试用教材《声乐曲选集》</w:t>
      </w:r>
    </w:p>
    <w:p>
      <w:pPr>
        <w:ind w:firstLine="2730" w:firstLineChars="1300"/>
        <w:rPr>
          <w:rFonts w:ascii="宋体" w:hAnsi="宋体"/>
          <w:szCs w:val="21"/>
        </w:rPr>
      </w:pPr>
      <w:r>
        <w:rPr>
          <w:rFonts w:hint="eastAsia" w:ascii="宋体" w:hAnsi="宋体"/>
          <w:szCs w:val="21"/>
        </w:rPr>
        <w:t>中国作品（一）、（二）人民音乐出版社，1986。</w:t>
      </w:r>
    </w:p>
    <w:p>
      <w:pPr>
        <w:ind w:firstLine="1260" w:firstLineChars="600"/>
        <w:rPr>
          <w:rFonts w:ascii="宋体" w:hAnsi="宋体"/>
          <w:szCs w:val="21"/>
        </w:rPr>
      </w:pPr>
      <w:r>
        <w:rPr>
          <w:rFonts w:hint="eastAsia" w:ascii="宋体" w:hAnsi="宋体"/>
          <w:szCs w:val="21"/>
        </w:rPr>
        <w:t>罗宪君等主编：高等师范院校试用教材 《声乐曲选集》</w:t>
      </w:r>
    </w:p>
    <w:p>
      <w:pPr>
        <w:ind w:firstLine="2730" w:firstLineChars="1300"/>
        <w:rPr>
          <w:color w:val="FF0000"/>
          <w:kern w:val="0"/>
          <w:sz w:val="24"/>
        </w:rPr>
      </w:pPr>
      <w:r>
        <w:rPr>
          <w:rFonts w:hint="eastAsia" w:ascii="宋体" w:hAnsi="宋体"/>
          <w:szCs w:val="21"/>
        </w:rPr>
        <w:t>外国作品（一）</w:t>
      </w:r>
      <w:r>
        <w:rPr>
          <w:rFonts w:hint="eastAsia" w:ascii="宋体" w:hAnsi="宋体"/>
          <w:szCs w:val="21"/>
          <w:lang w:eastAsia="zh-CN"/>
        </w:rPr>
        <w:t>、（</w:t>
      </w:r>
      <w:r>
        <w:rPr>
          <w:rFonts w:hint="eastAsia" w:ascii="宋体" w:hAnsi="宋体"/>
          <w:szCs w:val="21"/>
          <w:lang w:val="en-US" w:eastAsia="zh-CN"/>
        </w:rPr>
        <w:t>二</w:t>
      </w:r>
      <w:r>
        <w:rPr>
          <w:rFonts w:hint="eastAsia" w:ascii="宋体" w:hAnsi="宋体"/>
          <w:szCs w:val="21"/>
          <w:lang w:eastAsia="zh-CN"/>
        </w:rPr>
        <w:t>）</w:t>
      </w:r>
      <w:r>
        <w:rPr>
          <w:rFonts w:hint="eastAsia" w:ascii="宋体" w:hAnsi="宋体"/>
          <w:szCs w:val="21"/>
        </w:rPr>
        <w:t>人民音乐出版社，1986。</w:t>
      </w:r>
    </w:p>
    <w:p>
      <w:pPr>
        <w:spacing w:line="360" w:lineRule="auto"/>
        <w:ind w:firstLine="482" w:firstLineChars="200"/>
        <w:rPr>
          <w:b/>
          <w:bCs/>
          <w:kern w:val="0"/>
          <w:sz w:val="24"/>
        </w:rPr>
      </w:pPr>
      <w:r>
        <w:rPr>
          <w:rFonts w:hint="eastAsia"/>
          <w:b/>
          <w:bCs/>
          <w:kern w:val="0"/>
          <w:sz w:val="24"/>
        </w:rPr>
        <w:t>课程归口：</w:t>
      </w:r>
      <w:r>
        <w:rPr>
          <w:rFonts w:hint="eastAsia"/>
          <w:kern w:val="0"/>
          <w:sz w:val="24"/>
        </w:rPr>
        <w:t>师范学院</w:t>
      </w:r>
    </w:p>
    <w:p>
      <w:pPr>
        <w:pStyle w:val="5"/>
        <w:ind w:left="225" w:leftChars="107" w:firstLine="236" w:firstLineChars="98"/>
        <w:rPr>
          <w:rFonts w:hint="eastAsia"/>
        </w:rPr>
      </w:pPr>
      <w:r>
        <w:rPr>
          <w:rFonts w:hint="eastAsia"/>
          <w:b/>
          <w:bCs/>
          <w:kern w:val="0"/>
        </w:rPr>
        <w:t>课程的性质与任务：</w:t>
      </w:r>
      <w:r>
        <w:rPr>
          <w:rFonts w:hint="eastAsia"/>
        </w:rPr>
        <w:t>声乐是艺术教育专业的专业必修课，是重要的基础课程之一，是训练学生掌握科学的发声方法、运用人声进行艺术表现的一门学科。本课程要求学生初步掌握声乐基础理论知识，在歌唱中歌唱姿势自然而积极，喉咙打开、喉头基本稳定，声音圆润，声区基本统一，能积极协调共鸣，歌唱咬字准确、吐字清晰。歌唱完整，音高、节奏、歌词准确，对歌曲有一定的处理。</w:t>
      </w:r>
    </w:p>
    <w:p>
      <w:pPr>
        <w:rPr>
          <w:rFonts w:hint="eastAsia"/>
        </w:rPr>
      </w:pPr>
    </w:p>
    <w:p>
      <w:pPr>
        <w:pStyle w:val="6"/>
        <w:spacing w:line="360" w:lineRule="auto"/>
        <w:ind w:firstLine="492" w:firstLineChars="175"/>
        <w:rPr>
          <w:b/>
          <w:sz w:val="28"/>
          <w:szCs w:val="28"/>
        </w:rPr>
      </w:pPr>
      <w:r>
        <w:rPr>
          <w:rFonts w:hint="eastAsia"/>
          <w:b/>
          <w:sz w:val="28"/>
          <w:szCs w:val="28"/>
        </w:rPr>
        <w:t>二、课程目标</w:t>
      </w:r>
    </w:p>
    <w:p>
      <w:pPr>
        <w:pStyle w:val="6"/>
        <w:spacing w:line="360" w:lineRule="auto"/>
        <w:ind w:firstLine="420" w:firstLineChars="175"/>
        <w:rPr>
          <w:rFonts w:ascii="宋体" w:hAnsi="宋体" w:cs="宋体"/>
          <w:sz w:val="24"/>
        </w:rPr>
      </w:pPr>
      <w:r>
        <w:rPr>
          <w:rFonts w:hint="eastAsia" w:ascii="宋体" w:hAnsi="宋体" w:cs="宋体"/>
          <w:sz w:val="24"/>
        </w:rPr>
        <w:t>（一）课程具体目标</w:t>
      </w:r>
    </w:p>
    <w:p>
      <w:pPr>
        <w:spacing w:line="360" w:lineRule="auto"/>
        <w:ind w:firstLine="480" w:firstLineChars="200"/>
        <w:rPr>
          <w:rFonts w:ascii="宋体"/>
          <w:sz w:val="24"/>
        </w:rPr>
      </w:pPr>
      <w:r>
        <w:rPr>
          <w:rFonts w:hint="eastAsia"/>
          <w:sz w:val="24"/>
        </w:rPr>
        <w:t>目标1</w:t>
      </w:r>
      <w:r>
        <w:rPr>
          <w:sz w:val="24"/>
        </w:rPr>
        <w:t>.</w:t>
      </w:r>
      <w:r>
        <w:rPr>
          <w:rFonts w:hint="eastAsia"/>
          <w:sz w:val="24"/>
        </w:rPr>
        <w:t>以自然声区为基础，着重中声区的训练，力求做到喉头稳定，发声自然流畅，音准节奏正确，吐字清楚。</w:t>
      </w:r>
    </w:p>
    <w:p>
      <w:pPr>
        <w:spacing w:line="360" w:lineRule="auto"/>
        <w:ind w:firstLine="480" w:firstLineChars="200"/>
        <w:rPr>
          <w:rFonts w:ascii="宋体" w:hAnsi="宋体" w:cs="宋体"/>
          <w:sz w:val="24"/>
        </w:rPr>
      </w:pPr>
      <w:r>
        <w:rPr>
          <w:rFonts w:hint="eastAsia"/>
          <w:sz w:val="24"/>
        </w:rPr>
        <w:t>目标2</w:t>
      </w:r>
      <w:r>
        <w:rPr>
          <w:sz w:val="24"/>
        </w:rPr>
        <w:t>.</w:t>
      </w:r>
      <w:r>
        <w:rPr>
          <w:rFonts w:hint="eastAsia"/>
          <w:sz w:val="24"/>
        </w:rPr>
        <w:t>强调对自己所发出声音的听觉训练。逐步培养辨别声音正误的能力。做到声区统一，声音连贯，流畅，圆润，扎实，经过学习，使学生具有一定的理解，分析作品能力和歌唱表现力。</w:t>
      </w:r>
    </w:p>
    <w:p>
      <w:pPr>
        <w:spacing w:line="360" w:lineRule="auto"/>
        <w:ind w:firstLine="480" w:firstLineChars="200"/>
        <w:rPr>
          <w:color w:val="000000"/>
          <w:sz w:val="24"/>
        </w:rPr>
      </w:pPr>
      <w:r>
        <w:rPr>
          <w:rFonts w:hint="eastAsia"/>
          <w:color w:val="000000"/>
          <w:sz w:val="24"/>
        </w:rPr>
        <w:t>（二）课程目标与专业毕业要求的关系</w:t>
      </w:r>
    </w:p>
    <w:tbl>
      <w:tblPr>
        <w:tblStyle w:val="19"/>
        <w:tblW w:w="8130"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4"/>
        <w:gridCol w:w="2875"/>
        <w:gridCol w:w="3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544" w:type="dxa"/>
          </w:tcPr>
          <w:p>
            <w:pPr>
              <w:spacing w:line="360" w:lineRule="auto"/>
              <w:ind w:firstLine="411" w:firstLineChars="196"/>
              <w:rPr>
                <w:color w:val="000000"/>
                <w:sz w:val="21"/>
                <w:szCs w:val="21"/>
              </w:rPr>
            </w:pPr>
            <w:r>
              <w:rPr>
                <w:rFonts w:hint="eastAsia"/>
                <w:color w:val="000000"/>
                <w:sz w:val="21"/>
                <w:szCs w:val="21"/>
              </w:rPr>
              <w:t>课程目标</w:t>
            </w:r>
          </w:p>
        </w:tc>
        <w:tc>
          <w:tcPr>
            <w:tcW w:w="2875" w:type="dxa"/>
          </w:tcPr>
          <w:p>
            <w:pPr>
              <w:spacing w:line="360" w:lineRule="auto"/>
              <w:ind w:firstLine="411" w:firstLineChars="196"/>
              <w:rPr>
                <w:color w:val="000000"/>
                <w:sz w:val="21"/>
                <w:szCs w:val="21"/>
              </w:rPr>
            </w:pPr>
            <w:r>
              <w:rPr>
                <w:rFonts w:hint="eastAsia"/>
                <w:color w:val="000000"/>
                <w:sz w:val="21"/>
                <w:szCs w:val="21"/>
              </w:rPr>
              <w:t>支撑的毕业要求</w:t>
            </w:r>
          </w:p>
        </w:tc>
        <w:tc>
          <w:tcPr>
            <w:tcW w:w="3711" w:type="dxa"/>
          </w:tcPr>
          <w:p>
            <w:pPr>
              <w:spacing w:line="360" w:lineRule="auto"/>
              <w:ind w:firstLine="411" w:firstLineChars="196"/>
              <w:rPr>
                <w:color w:val="000000"/>
                <w:sz w:val="21"/>
                <w:szCs w:val="21"/>
              </w:rPr>
            </w:pPr>
            <w:r>
              <w:rPr>
                <w:rFonts w:hint="eastAsia"/>
                <w:color w:val="000000"/>
                <w:sz w:val="21"/>
                <w:szCs w:val="21"/>
              </w:rPr>
              <w:t>支撑的毕业要求指标点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44" w:type="dxa"/>
          </w:tcPr>
          <w:p>
            <w:pPr>
              <w:spacing w:line="360" w:lineRule="auto"/>
              <w:rPr>
                <w:color w:val="000000"/>
                <w:sz w:val="21"/>
                <w:szCs w:val="21"/>
              </w:rPr>
            </w:pPr>
            <w:r>
              <w:rPr>
                <w:rFonts w:hint="eastAsia"/>
                <w:color w:val="000000"/>
                <w:sz w:val="21"/>
                <w:szCs w:val="21"/>
              </w:rPr>
              <w:t>课程目标 1</w:t>
            </w:r>
          </w:p>
          <w:p>
            <w:pPr>
              <w:spacing w:line="360" w:lineRule="auto"/>
              <w:ind w:firstLine="411" w:firstLineChars="196"/>
              <w:rPr>
                <w:color w:val="000000"/>
                <w:sz w:val="21"/>
                <w:szCs w:val="21"/>
              </w:rPr>
            </w:pPr>
          </w:p>
        </w:tc>
        <w:tc>
          <w:tcPr>
            <w:tcW w:w="2875" w:type="dxa"/>
          </w:tcPr>
          <w:p>
            <w:pPr>
              <w:widowControl/>
              <w:jc w:val="left"/>
              <w:rPr>
                <w:color w:val="000000"/>
                <w:sz w:val="21"/>
                <w:szCs w:val="21"/>
              </w:rPr>
            </w:pPr>
            <w:r>
              <w:rPr>
                <w:rFonts w:hint="eastAsia"/>
                <w:color w:val="000000"/>
                <w:sz w:val="21"/>
                <w:szCs w:val="21"/>
              </w:rPr>
              <w:t>毕业要求 2 具备扎实的音乐专业知识</w:t>
            </w:r>
          </w:p>
          <w:p>
            <w:pPr>
              <w:spacing w:line="360" w:lineRule="auto"/>
              <w:ind w:firstLine="294"/>
              <w:rPr>
                <w:color w:val="000000"/>
                <w:sz w:val="21"/>
                <w:szCs w:val="21"/>
              </w:rPr>
            </w:pPr>
          </w:p>
        </w:tc>
        <w:tc>
          <w:tcPr>
            <w:tcW w:w="3711" w:type="dxa"/>
          </w:tcPr>
          <w:p>
            <w:pPr>
              <w:widowControl/>
              <w:jc w:val="left"/>
              <w:rPr>
                <w:color w:val="000000"/>
                <w:sz w:val="21"/>
                <w:szCs w:val="21"/>
              </w:rPr>
            </w:pPr>
            <w:r>
              <w:rPr>
                <w:color w:val="000000"/>
                <w:sz w:val="21"/>
                <w:szCs w:val="21"/>
              </w:rPr>
              <w:t>指标点</w:t>
            </w:r>
            <w:r>
              <w:rPr>
                <w:rFonts w:hint="eastAsia"/>
                <w:color w:val="000000"/>
                <w:sz w:val="21"/>
                <w:szCs w:val="21"/>
              </w:rPr>
              <w:t>2</w:t>
            </w:r>
            <w:r>
              <w:rPr>
                <w:color w:val="000000"/>
                <w:sz w:val="21"/>
                <w:szCs w:val="21"/>
              </w:rPr>
              <w:t>.</w:t>
            </w:r>
            <w:r>
              <w:rPr>
                <w:rFonts w:hint="eastAsia"/>
                <w:color w:val="000000"/>
                <w:sz w:val="21"/>
                <w:szCs w:val="21"/>
              </w:rPr>
              <w:t>2：</w:t>
            </w:r>
            <w:r>
              <w:rPr>
                <w:color w:val="000000"/>
                <w:sz w:val="21"/>
                <w:szCs w:val="21"/>
              </w:rPr>
              <w:t>掌握基本的中外音乐历史知识</w:t>
            </w:r>
            <w:r>
              <w:rPr>
                <w:rFonts w:hint="eastAsia"/>
                <w:color w:val="000000"/>
                <w:sz w:val="21"/>
                <w:szCs w:val="21"/>
              </w:rPr>
              <w:t>，</w:t>
            </w:r>
            <w:r>
              <w:rPr>
                <w:color w:val="000000"/>
                <w:sz w:val="21"/>
                <w:szCs w:val="21"/>
              </w:rPr>
              <w:t>积累一定数量的优秀中外音乐作品</w:t>
            </w:r>
            <w:r>
              <w:rPr>
                <w:rFonts w:hint="eastAsia"/>
                <w:color w:val="000000"/>
                <w:sz w:val="21"/>
                <w:szCs w:val="21"/>
              </w:rPr>
              <w:t>。</w:t>
            </w:r>
          </w:p>
          <w:p>
            <w:pPr>
              <w:spacing w:line="360" w:lineRule="auto"/>
              <w:ind w:firstLine="294"/>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544" w:type="dxa"/>
          </w:tcPr>
          <w:p>
            <w:pPr>
              <w:spacing w:line="360" w:lineRule="auto"/>
              <w:rPr>
                <w:color w:val="000000"/>
                <w:sz w:val="21"/>
                <w:szCs w:val="21"/>
              </w:rPr>
            </w:pPr>
            <w:r>
              <w:rPr>
                <w:rFonts w:hint="eastAsia"/>
                <w:color w:val="000000"/>
                <w:sz w:val="21"/>
                <w:szCs w:val="21"/>
              </w:rPr>
              <w:t>课程目标 2</w:t>
            </w:r>
          </w:p>
          <w:p>
            <w:pPr>
              <w:spacing w:line="360" w:lineRule="auto"/>
              <w:ind w:firstLine="411" w:firstLineChars="196"/>
              <w:rPr>
                <w:color w:val="000000"/>
                <w:sz w:val="21"/>
                <w:szCs w:val="21"/>
              </w:rPr>
            </w:pPr>
          </w:p>
        </w:tc>
        <w:tc>
          <w:tcPr>
            <w:tcW w:w="2875" w:type="dxa"/>
          </w:tcPr>
          <w:p>
            <w:pPr>
              <w:widowControl/>
              <w:jc w:val="left"/>
              <w:rPr>
                <w:color w:val="000000"/>
                <w:sz w:val="21"/>
                <w:szCs w:val="21"/>
              </w:rPr>
            </w:pPr>
            <w:r>
              <w:rPr>
                <w:rFonts w:hint="eastAsia"/>
                <w:color w:val="000000"/>
                <w:sz w:val="21"/>
                <w:szCs w:val="21"/>
              </w:rPr>
              <w:t xml:space="preserve">毕业要求 3 具有较强的演唱能力 </w:t>
            </w:r>
          </w:p>
          <w:p>
            <w:pPr>
              <w:spacing w:line="360" w:lineRule="auto"/>
              <w:ind w:firstLine="294"/>
              <w:rPr>
                <w:color w:val="000000"/>
                <w:sz w:val="21"/>
                <w:szCs w:val="21"/>
              </w:rPr>
            </w:pPr>
          </w:p>
        </w:tc>
        <w:tc>
          <w:tcPr>
            <w:tcW w:w="3711" w:type="dxa"/>
          </w:tcPr>
          <w:p>
            <w:pPr>
              <w:widowControl/>
              <w:ind w:firstLine="294"/>
              <w:jc w:val="left"/>
              <w:rPr>
                <w:color w:val="000000"/>
                <w:sz w:val="21"/>
                <w:szCs w:val="21"/>
              </w:rPr>
            </w:pPr>
            <w:r>
              <w:rPr>
                <w:color w:val="000000"/>
                <w:sz w:val="21"/>
                <w:szCs w:val="21"/>
              </w:rPr>
              <w:t>指标点</w:t>
            </w:r>
            <w:r>
              <w:rPr>
                <w:rFonts w:hint="eastAsia"/>
                <w:color w:val="000000"/>
                <w:sz w:val="21"/>
                <w:szCs w:val="21"/>
              </w:rPr>
              <w:t>3</w:t>
            </w:r>
            <w:r>
              <w:rPr>
                <w:color w:val="000000"/>
                <w:sz w:val="21"/>
                <w:szCs w:val="21"/>
              </w:rPr>
              <w:t>.1</w:t>
            </w:r>
            <w:r>
              <w:rPr>
                <w:rFonts w:hint="eastAsia"/>
                <w:color w:val="000000"/>
                <w:sz w:val="21"/>
                <w:szCs w:val="21"/>
              </w:rPr>
              <w:t>：掌握演唱、演奏及即兴伴奏的技能，</w:t>
            </w:r>
            <w:r>
              <w:rPr>
                <w:color w:val="000000"/>
                <w:sz w:val="21"/>
                <w:szCs w:val="21"/>
              </w:rPr>
              <w:t>具有</w:t>
            </w:r>
            <w:r>
              <w:rPr>
                <w:rFonts w:hint="eastAsia"/>
                <w:color w:val="000000"/>
                <w:sz w:val="21"/>
                <w:szCs w:val="21"/>
              </w:rPr>
              <w:t>较强</w:t>
            </w:r>
            <w:r>
              <w:rPr>
                <w:color w:val="000000"/>
                <w:sz w:val="21"/>
                <w:szCs w:val="21"/>
              </w:rPr>
              <w:t>的演唱、</w:t>
            </w:r>
            <w:r>
              <w:rPr>
                <w:rFonts w:hint="eastAsia"/>
                <w:color w:val="000000"/>
                <w:sz w:val="21"/>
                <w:szCs w:val="21"/>
              </w:rPr>
              <w:t>演奏</w:t>
            </w:r>
            <w:r>
              <w:rPr>
                <w:color w:val="000000"/>
                <w:sz w:val="21"/>
                <w:szCs w:val="21"/>
              </w:rPr>
              <w:t>和</w:t>
            </w:r>
            <w:r>
              <w:rPr>
                <w:rFonts w:hint="eastAsia"/>
                <w:color w:val="000000"/>
                <w:sz w:val="21"/>
                <w:szCs w:val="21"/>
              </w:rPr>
              <w:t>钢琴即兴</w:t>
            </w:r>
            <w:r>
              <w:rPr>
                <w:color w:val="000000"/>
                <w:sz w:val="21"/>
                <w:szCs w:val="21"/>
              </w:rPr>
              <w:t>伴奏能力</w:t>
            </w:r>
            <w:r>
              <w:rPr>
                <w:rFonts w:hint="eastAsia"/>
                <w:color w:val="000000"/>
                <w:sz w:val="21"/>
                <w:szCs w:val="21"/>
              </w:rPr>
              <w:t>。</w:t>
            </w:r>
          </w:p>
          <w:p>
            <w:pPr>
              <w:spacing w:line="360" w:lineRule="auto"/>
              <w:ind w:firstLine="294"/>
              <w:rPr>
                <w:color w:val="000000"/>
                <w:sz w:val="21"/>
                <w:szCs w:val="21"/>
              </w:rPr>
            </w:pPr>
          </w:p>
        </w:tc>
      </w:tr>
    </w:tbl>
    <w:p>
      <w:pPr>
        <w:spacing w:line="360" w:lineRule="auto"/>
        <w:rPr>
          <w:b/>
          <w:sz w:val="28"/>
          <w:szCs w:val="28"/>
        </w:rPr>
      </w:pPr>
    </w:p>
    <w:p>
      <w:pPr>
        <w:spacing w:line="360" w:lineRule="auto"/>
        <w:ind w:firstLine="422" w:firstLineChars="150"/>
        <w:rPr>
          <w:b/>
          <w:sz w:val="28"/>
          <w:szCs w:val="28"/>
        </w:rPr>
      </w:pPr>
      <w:r>
        <w:rPr>
          <w:rFonts w:hint="eastAsia"/>
          <w:b/>
          <w:sz w:val="28"/>
          <w:szCs w:val="28"/>
        </w:rPr>
        <w:t>三、课程内容与要求</w:t>
      </w:r>
    </w:p>
    <w:p>
      <w:pPr>
        <w:spacing w:line="360" w:lineRule="auto"/>
        <w:ind w:firstLine="482" w:firstLineChars="200"/>
        <w:rPr>
          <w:rFonts w:ascii="宋体" w:hAnsi="宋体" w:cs="宋体"/>
          <w:b/>
          <w:bCs/>
          <w:sz w:val="24"/>
        </w:rPr>
      </w:pPr>
      <w:r>
        <w:rPr>
          <w:rFonts w:hint="eastAsia" w:ascii="宋体"/>
          <w:b/>
          <w:sz w:val="24"/>
        </w:rPr>
        <w:t>（一）歌唱声区的划分和训练</w:t>
      </w:r>
      <w:r>
        <w:rPr>
          <w:rFonts w:hint="eastAsia" w:ascii="宋体" w:hAnsi="宋体" w:cs="宋体"/>
          <w:b/>
          <w:bCs/>
          <w:sz w:val="24"/>
        </w:rPr>
        <w:t>（本模块各个知识点的讲授与学习，可以支撑课程目标</w:t>
      </w:r>
      <w:r>
        <w:rPr>
          <w:rFonts w:hint="eastAsia" w:ascii="宋体" w:hAnsi="宋体" w:cs="宋体"/>
          <w:b/>
          <w:bCs/>
          <w:sz w:val="24"/>
          <w:lang w:val="en-US" w:eastAsia="zh-CN"/>
        </w:rPr>
        <w:t>1</w:t>
      </w:r>
      <w:r>
        <w:rPr>
          <w:rFonts w:hint="eastAsia" w:ascii="宋体" w:hAnsi="宋体" w:cs="宋体"/>
          <w:b/>
          <w:bCs/>
          <w:sz w:val="24"/>
        </w:rPr>
        <w:t>）</w:t>
      </w:r>
    </w:p>
    <w:p>
      <w:pPr>
        <w:spacing w:line="360" w:lineRule="auto"/>
        <w:ind w:firstLine="480" w:firstLineChars="200"/>
        <w:rPr>
          <w:rFonts w:ascii="宋体"/>
          <w:sz w:val="24"/>
        </w:rPr>
      </w:pPr>
      <w:r>
        <w:rPr>
          <w:rFonts w:hint="eastAsia" w:ascii="宋体"/>
          <w:sz w:val="24"/>
        </w:rPr>
        <w:t>1、基本内容</w:t>
      </w:r>
    </w:p>
    <w:p>
      <w:pPr>
        <w:spacing w:line="360" w:lineRule="auto"/>
        <w:ind w:firstLine="480" w:firstLineChars="200"/>
        <w:rPr>
          <w:rFonts w:ascii="宋体"/>
          <w:sz w:val="24"/>
        </w:rPr>
      </w:pPr>
      <w:r>
        <w:rPr>
          <w:rFonts w:hint="eastAsia" w:ascii="宋体"/>
          <w:sz w:val="24"/>
        </w:rPr>
        <w:t>（1）歌唱三个声区的划分及各声部声区音域大致范围</w:t>
      </w:r>
    </w:p>
    <w:p>
      <w:pPr>
        <w:spacing w:line="360" w:lineRule="auto"/>
        <w:ind w:firstLine="480" w:firstLineChars="200"/>
        <w:rPr>
          <w:rFonts w:ascii="宋体"/>
          <w:sz w:val="24"/>
        </w:rPr>
      </w:pPr>
      <w:r>
        <w:rPr>
          <w:rFonts w:hint="eastAsia" w:ascii="宋体"/>
          <w:sz w:val="24"/>
        </w:rPr>
        <w:t>（2）自然声区和中声区的训练</w:t>
      </w:r>
    </w:p>
    <w:p>
      <w:pPr>
        <w:spacing w:line="360" w:lineRule="auto"/>
        <w:ind w:firstLine="480" w:firstLineChars="200"/>
        <w:rPr>
          <w:rFonts w:ascii="宋体"/>
          <w:sz w:val="24"/>
        </w:rPr>
      </w:pPr>
      <w:r>
        <w:rPr>
          <w:rFonts w:hint="eastAsia" w:ascii="宋体"/>
          <w:sz w:val="24"/>
        </w:rPr>
        <w:t>（3）换声区的概念及基本训练方法</w:t>
      </w:r>
    </w:p>
    <w:p>
      <w:pPr>
        <w:spacing w:line="360" w:lineRule="auto"/>
        <w:ind w:firstLine="480" w:firstLineChars="200"/>
        <w:rPr>
          <w:rFonts w:ascii="宋体"/>
          <w:sz w:val="24"/>
        </w:rPr>
      </w:pPr>
      <w:r>
        <w:rPr>
          <w:rFonts w:hint="eastAsia" w:ascii="宋体"/>
          <w:sz w:val="24"/>
        </w:rPr>
        <w:t>（4）声区的统一</w:t>
      </w:r>
    </w:p>
    <w:p>
      <w:pPr>
        <w:spacing w:line="360" w:lineRule="auto"/>
        <w:ind w:firstLine="480" w:firstLineChars="200"/>
        <w:rPr>
          <w:rFonts w:ascii="宋体"/>
          <w:sz w:val="24"/>
        </w:rPr>
      </w:pPr>
      <w:r>
        <w:rPr>
          <w:rFonts w:hint="eastAsia" w:ascii="宋体"/>
          <w:sz w:val="24"/>
        </w:rPr>
        <w:t>2、基本要求</w:t>
      </w:r>
    </w:p>
    <w:p>
      <w:pPr>
        <w:spacing w:line="360" w:lineRule="auto"/>
        <w:ind w:firstLine="480" w:firstLineChars="200"/>
        <w:rPr>
          <w:rFonts w:ascii="宋体"/>
          <w:sz w:val="24"/>
        </w:rPr>
      </w:pPr>
      <w:r>
        <w:rPr>
          <w:rFonts w:hint="eastAsia" w:ascii="宋体"/>
          <w:sz w:val="24"/>
        </w:rPr>
        <w:t>（1）了解歌唱的中、低、高三个声区及各声部大致声区音域范围</w:t>
      </w:r>
    </w:p>
    <w:p>
      <w:pPr>
        <w:spacing w:line="360" w:lineRule="auto"/>
        <w:ind w:firstLine="480" w:firstLineChars="200"/>
        <w:rPr>
          <w:rFonts w:ascii="宋体"/>
          <w:sz w:val="24"/>
        </w:rPr>
      </w:pPr>
      <w:r>
        <w:rPr>
          <w:rFonts w:hint="eastAsia" w:ascii="宋体"/>
          <w:sz w:val="24"/>
        </w:rPr>
        <w:t>（2）明确自然声区与中声区训练的重要性，以自然声区为基础，着重中声区的发声训练，发声自然、饱满、圆润、连贯</w:t>
      </w:r>
    </w:p>
    <w:p>
      <w:pPr>
        <w:spacing w:line="360" w:lineRule="auto"/>
        <w:ind w:firstLine="480" w:firstLineChars="200"/>
        <w:rPr>
          <w:rFonts w:ascii="宋体"/>
          <w:sz w:val="24"/>
        </w:rPr>
      </w:pPr>
      <w:r>
        <w:rPr>
          <w:rFonts w:hint="eastAsia" w:ascii="宋体"/>
          <w:sz w:val="24"/>
        </w:rPr>
        <w:t>（3）建立换声区的概念，能对同伴的声音作换声点的初步辨别</w:t>
      </w:r>
    </w:p>
    <w:p>
      <w:pPr>
        <w:spacing w:line="360" w:lineRule="auto"/>
        <w:ind w:firstLine="480" w:firstLineChars="200"/>
        <w:rPr>
          <w:rFonts w:ascii="宋体"/>
          <w:sz w:val="24"/>
        </w:rPr>
      </w:pPr>
      <w:r>
        <w:rPr>
          <w:rFonts w:hint="eastAsia" w:ascii="宋体"/>
          <w:sz w:val="24"/>
        </w:rPr>
        <w:t xml:space="preserve">（4）了解换声区训练的基本方法，做到喉头稳定，声音过渡自然 </w:t>
      </w:r>
    </w:p>
    <w:p>
      <w:pPr>
        <w:spacing w:line="360" w:lineRule="auto"/>
        <w:ind w:firstLine="482" w:firstLineChars="200"/>
        <w:rPr>
          <w:rFonts w:ascii="宋体" w:hAnsi="宋体" w:cs="宋体"/>
          <w:b/>
          <w:bCs/>
          <w:sz w:val="24"/>
        </w:rPr>
      </w:pPr>
      <w:r>
        <w:rPr>
          <w:rFonts w:hint="eastAsia" w:ascii="宋体"/>
          <w:b/>
          <w:sz w:val="24"/>
        </w:rPr>
        <w:t>（二）人声的分类与声部的划分</w:t>
      </w:r>
      <w:r>
        <w:rPr>
          <w:rFonts w:hint="eastAsia" w:ascii="宋体" w:hAnsi="宋体" w:cs="宋体"/>
          <w:b/>
          <w:bCs/>
          <w:sz w:val="24"/>
        </w:rPr>
        <w:t>（本模块各个知识点的讲授与学习，可以支撑课程目标</w:t>
      </w:r>
      <w:r>
        <w:rPr>
          <w:rFonts w:hint="eastAsia" w:ascii="宋体" w:hAnsi="宋体" w:cs="宋体"/>
          <w:b/>
          <w:bCs/>
          <w:sz w:val="24"/>
          <w:lang w:val="en-US" w:eastAsia="zh-CN"/>
        </w:rPr>
        <w:t>1</w:t>
      </w:r>
      <w:r>
        <w:rPr>
          <w:rFonts w:hint="eastAsia" w:ascii="宋体" w:hAnsi="宋体" w:cs="宋体"/>
          <w:b/>
          <w:bCs/>
          <w:sz w:val="24"/>
        </w:rPr>
        <w:t>）</w:t>
      </w:r>
    </w:p>
    <w:p>
      <w:pPr>
        <w:spacing w:line="360" w:lineRule="auto"/>
        <w:ind w:firstLine="480" w:firstLineChars="200"/>
        <w:rPr>
          <w:rFonts w:ascii="宋体"/>
          <w:sz w:val="24"/>
        </w:rPr>
      </w:pPr>
      <w:r>
        <w:rPr>
          <w:rFonts w:hint="eastAsia" w:ascii="宋体"/>
          <w:sz w:val="24"/>
        </w:rPr>
        <w:t>1、基本内容</w:t>
      </w:r>
    </w:p>
    <w:p>
      <w:pPr>
        <w:spacing w:line="360" w:lineRule="auto"/>
        <w:ind w:firstLine="480" w:firstLineChars="200"/>
        <w:rPr>
          <w:rFonts w:ascii="宋体"/>
          <w:sz w:val="24"/>
        </w:rPr>
      </w:pPr>
      <w:r>
        <w:rPr>
          <w:rFonts w:hint="eastAsia" w:ascii="宋体"/>
          <w:sz w:val="24"/>
        </w:rPr>
        <w:t>（1）人声分类的概念</w:t>
      </w:r>
    </w:p>
    <w:p>
      <w:pPr>
        <w:spacing w:line="360" w:lineRule="auto"/>
        <w:ind w:firstLine="480" w:firstLineChars="200"/>
        <w:rPr>
          <w:rFonts w:ascii="宋体"/>
          <w:sz w:val="24"/>
        </w:rPr>
      </w:pPr>
      <w:r>
        <w:rPr>
          <w:rFonts w:hint="eastAsia" w:ascii="宋体"/>
          <w:sz w:val="24"/>
        </w:rPr>
        <w:t>（2）人声声部的划分及各声部中声音的不同特点</w:t>
      </w:r>
    </w:p>
    <w:p>
      <w:pPr>
        <w:spacing w:line="360" w:lineRule="auto"/>
        <w:ind w:firstLine="480" w:firstLineChars="200"/>
        <w:rPr>
          <w:rFonts w:ascii="宋体"/>
          <w:sz w:val="24"/>
        </w:rPr>
      </w:pPr>
      <w:r>
        <w:rPr>
          <w:rFonts w:hint="eastAsia" w:ascii="宋体"/>
          <w:sz w:val="24"/>
        </w:rPr>
        <w:t>（3）确定声部的依据</w:t>
      </w:r>
    </w:p>
    <w:p>
      <w:pPr>
        <w:spacing w:line="360" w:lineRule="auto"/>
        <w:ind w:firstLine="480" w:firstLineChars="200"/>
        <w:rPr>
          <w:rFonts w:ascii="宋体"/>
          <w:sz w:val="24"/>
        </w:rPr>
      </w:pPr>
      <w:r>
        <w:rPr>
          <w:rFonts w:hint="eastAsia" w:ascii="宋体"/>
          <w:sz w:val="24"/>
        </w:rPr>
        <w:t>2、基本要求</w:t>
      </w:r>
    </w:p>
    <w:p>
      <w:pPr>
        <w:spacing w:line="360" w:lineRule="auto"/>
        <w:ind w:firstLine="480" w:firstLineChars="200"/>
        <w:rPr>
          <w:rFonts w:ascii="宋体"/>
          <w:sz w:val="24"/>
        </w:rPr>
      </w:pPr>
      <w:r>
        <w:rPr>
          <w:rFonts w:hint="eastAsia" w:ascii="宋体"/>
          <w:sz w:val="24"/>
        </w:rPr>
        <w:t>（1）知道人声划分为六个声部，了解各声部的音色特征和音域范围</w:t>
      </w:r>
    </w:p>
    <w:p>
      <w:pPr>
        <w:spacing w:line="360" w:lineRule="auto"/>
        <w:ind w:firstLine="480" w:firstLineChars="200"/>
        <w:rPr>
          <w:rFonts w:ascii="宋体"/>
          <w:sz w:val="24"/>
        </w:rPr>
      </w:pPr>
      <w:r>
        <w:rPr>
          <w:rFonts w:hint="eastAsia" w:ascii="宋体"/>
          <w:sz w:val="24"/>
        </w:rPr>
        <w:t>（2）能对听赏的歌声及同伴的声音确定大致声部归属</w:t>
      </w:r>
    </w:p>
    <w:p>
      <w:pPr>
        <w:spacing w:line="360" w:lineRule="auto"/>
        <w:ind w:firstLine="482" w:firstLineChars="200"/>
        <w:rPr>
          <w:rFonts w:ascii="宋体"/>
          <w:b/>
          <w:sz w:val="24"/>
        </w:rPr>
      </w:pPr>
      <w:r>
        <w:rPr>
          <w:rFonts w:hint="eastAsia" w:ascii="宋体"/>
          <w:b/>
          <w:sz w:val="24"/>
        </w:rPr>
        <w:t>（三）歌唱中容易出现的毛病及纠正方法</w:t>
      </w:r>
      <w:r>
        <w:rPr>
          <w:rFonts w:hint="eastAsia" w:ascii="宋体" w:hAnsi="宋体" w:cs="宋体"/>
          <w:b/>
          <w:bCs/>
          <w:sz w:val="24"/>
        </w:rPr>
        <w:t>（本模块各个知识点的讲授与学习，可以支撑课程目标1）</w:t>
      </w:r>
    </w:p>
    <w:p>
      <w:pPr>
        <w:spacing w:line="360" w:lineRule="auto"/>
        <w:ind w:firstLine="480" w:firstLineChars="200"/>
        <w:rPr>
          <w:rFonts w:ascii="宋体"/>
          <w:sz w:val="24"/>
        </w:rPr>
      </w:pPr>
      <w:r>
        <w:rPr>
          <w:rFonts w:hint="eastAsia" w:ascii="宋体"/>
          <w:sz w:val="24"/>
        </w:rPr>
        <w:t>1、基本内容</w:t>
      </w:r>
    </w:p>
    <w:p>
      <w:pPr>
        <w:spacing w:line="360" w:lineRule="auto"/>
        <w:ind w:firstLine="480" w:firstLineChars="200"/>
        <w:rPr>
          <w:rFonts w:ascii="宋体"/>
          <w:sz w:val="24"/>
        </w:rPr>
      </w:pPr>
      <w:r>
        <w:rPr>
          <w:rFonts w:hint="eastAsia" w:ascii="宋体"/>
          <w:sz w:val="24"/>
        </w:rPr>
        <w:t>（1）歌唱不正确的呼吸及其纠正</w:t>
      </w:r>
    </w:p>
    <w:p>
      <w:pPr>
        <w:spacing w:line="360" w:lineRule="auto"/>
        <w:ind w:firstLine="480" w:firstLineChars="200"/>
        <w:rPr>
          <w:rFonts w:ascii="宋体"/>
          <w:sz w:val="24"/>
        </w:rPr>
      </w:pPr>
      <w:r>
        <w:rPr>
          <w:rFonts w:hint="eastAsia" w:ascii="宋体"/>
          <w:sz w:val="24"/>
        </w:rPr>
        <w:t>（2）歌唱不正确的喉位及其纠正</w:t>
      </w:r>
    </w:p>
    <w:p>
      <w:pPr>
        <w:spacing w:line="360" w:lineRule="auto"/>
        <w:ind w:firstLine="480" w:firstLineChars="200"/>
        <w:rPr>
          <w:rFonts w:ascii="宋体"/>
          <w:sz w:val="24"/>
        </w:rPr>
      </w:pPr>
      <w:r>
        <w:rPr>
          <w:rFonts w:hint="eastAsia" w:ascii="宋体"/>
          <w:sz w:val="24"/>
        </w:rPr>
        <w:t>（3）歌唱中常见的喉音、鼻音、漏气、羊声等毛病的纠正</w:t>
      </w:r>
    </w:p>
    <w:p>
      <w:pPr>
        <w:spacing w:line="360" w:lineRule="auto"/>
        <w:ind w:firstLine="480" w:firstLineChars="200"/>
        <w:rPr>
          <w:rFonts w:ascii="宋体"/>
          <w:sz w:val="24"/>
        </w:rPr>
      </w:pPr>
      <w:r>
        <w:rPr>
          <w:rFonts w:hint="eastAsia" w:ascii="宋体"/>
          <w:sz w:val="24"/>
        </w:rPr>
        <w:t>2、基本要求</w:t>
      </w:r>
    </w:p>
    <w:p>
      <w:pPr>
        <w:spacing w:line="360" w:lineRule="auto"/>
        <w:ind w:firstLine="480" w:firstLineChars="200"/>
        <w:rPr>
          <w:rFonts w:ascii="宋体"/>
          <w:sz w:val="24"/>
        </w:rPr>
      </w:pPr>
      <w:r>
        <w:rPr>
          <w:rFonts w:hint="eastAsia" w:ascii="宋体"/>
          <w:sz w:val="24"/>
        </w:rPr>
        <w:t>（1）了解不正确的呼吸的表现及纠正方法</w:t>
      </w:r>
    </w:p>
    <w:p>
      <w:pPr>
        <w:spacing w:line="360" w:lineRule="auto"/>
        <w:ind w:firstLine="480" w:firstLineChars="200"/>
        <w:rPr>
          <w:rFonts w:ascii="宋体"/>
          <w:sz w:val="24"/>
        </w:rPr>
      </w:pPr>
      <w:r>
        <w:rPr>
          <w:rFonts w:hint="eastAsia" w:ascii="宋体"/>
          <w:sz w:val="24"/>
        </w:rPr>
        <w:t>（2）了解不正确的喉位的表现及其纠正方法</w:t>
      </w:r>
    </w:p>
    <w:p>
      <w:pPr>
        <w:spacing w:line="360" w:lineRule="auto"/>
        <w:ind w:firstLine="480" w:firstLineChars="200"/>
        <w:rPr>
          <w:rFonts w:ascii="宋体"/>
          <w:sz w:val="24"/>
        </w:rPr>
      </w:pPr>
      <w:r>
        <w:rPr>
          <w:rFonts w:hint="eastAsia" w:ascii="宋体"/>
          <w:sz w:val="24"/>
        </w:rPr>
        <w:t>（3）能从同伴的声音中辨别喉音、鼻音、漏气、羊声等毛病，能用提出相应的纠正方法</w:t>
      </w:r>
    </w:p>
    <w:p>
      <w:pPr>
        <w:spacing w:line="360" w:lineRule="auto"/>
        <w:ind w:firstLine="482" w:firstLineChars="200"/>
        <w:rPr>
          <w:rFonts w:ascii="宋体"/>
          <w:b/>
          <w:sz w:val="24"/>
        </w:rPr>
      </w:pPr>
      <w:r>
        <w:rPr>
          <w:rFonts w:hint="eastAsia" w:ascii="宋体"/>
          <w:b/>
          <w:sz w:val="24"/>
        </w:rPr>
        <w:t>（四）唱好一首歌的方法</w:t>
      </w:r>
      <w:r>
        <w:rPr>
          <w:rFonts w:hint="eastAsia" w:ascii="宋体" w:hAnsi="宋体" w:cs="宋体"/>
          <w:b/>
          <w:bCs/>
          <w:sz w:val="24"/>
        </w:rPr>
        <w:t>（本模块各个知识点的讲授与学习，可以支撑课程目标1、课程目标2）</w:t>
      </w:r>
    </w:p>
    <w:p>
      <w:pPr>
        <w:spacing w:line="360" w:lineRule="auto"/>
        <w:ind w:firstLine="480" w:firstLineChars="200"/>
        <w:rPr>
          <w:rFonts w:ascii="宋体"/>
          <w:sz w:val="24"/>
        </w:rPr>
      </w:pPr>
      <w:r>
        <w:rPr>
          <w:rFonts w:hint="eastAsia" w:ascii="宋体"/>
          <w:sz w:val="24"/>
        </w:rPr>
        <w:t>1、基本内容</w:t>
      </w:r>
    </w:p>
    <w:p>
      <w:pPr>
        <w:spacing w:line="360" w:lineRule="auto"/>
        <w:ind w:firstLine="480" w:firstLineChars="200"/>
        <w:rPr>
          <w:rFonts w:ascii="宋体"/>
          <w:sz w:val="24"/>
        </w:rPr>
      </w:pPr>
      <w:r>
        <w:rPr>
          <w:rFonts w:hint="eastAsia" w:ascii="宋体"/>
          <w:sz w:val="24"/>
        </w:rPr>
        <w:t>（1）选择适合自己演唱的歌曲</w:t>
      </w:r>
    </w:p>
    <w:p>
      <w:pPr>
        <w:spacing w:line="360" w:lineRule="auto"/>
        <w:ind w:firstLine="480" w:firstLineChars="200"/>
        <w:rPr>
          <w:rFonts w:ascii="宋体"/>
          <w:sz w:val="24"/>
        </w:rPr>
      </w:pPr>
      <w:r>
        <w:rPr>
          <w:rFonts w:hint="eastAsia" w:ascii="宋体"/>
          <w:sz w:val="24"/>
        </w:rPr>
        <w:t>（2）熟悉、深入所要表现的歌曲</w:t>
      </w:r>
    </w:p>
    <w:p>
      <w:pPr>
        <w:spacing w:line="360" w:lineRule="auto"/>
        <w:ind w:firstLine="480" w:firstLineChars="200"/>
        <w:rPr>
          <w:rFonts w:ascii="宋体"/>
          <w:sz w:val="24"/>
        </w:rPr>
      </w:pPr>
      <w:r>
        <w:rPr>
          <w:rFonts w:hint="eastAsia" w:ascii="宋体"/>
          <w:sz w:val="24"/>
        </w:rPr>
        <w:t>（3）提高文化修养，加强歌唱技能的训练</w:t>
      </w:r>
    </w:p>
    <w:p>
      <w:pPr>
        <w:spacing w:line="360" w:lineRule="auto"/>
        <w:ind w:firstLine="480" w:firstLineChars="200"/>
        <w:rPr>
          <w:rFonts w:ascii="宋体"/>
          <w:sz w:val="24"/>
        </w:rPr>
      </w:pPr>
      <w:r>
        <w:rPr>
          <w:rFonts w:hint="eastAsia" w:ascii="宋体"/>
          <w:sz w:val="24"/>
        </w:rPr>
        <w:t>2、基本要求</w:t>
      </w:r>
    </w:p>
    <w:p>
      <w:pPr>
        <w:spacing w:line="360" w:lineRule="auto"/>
        <w:ind w:firstLine="480" w:firstLineChars="200"/>
        <w:rPr>
          <w:rFonts w:ascii="宋体"/>
          <w:sz w:val="24"/>
        </w:rPr>
      </w:pPr>
      <w:r>
        <w:rPr>
          <w:rFonts w:hint="eastAsia" w:ascii="宋体"/>
          <w:sz w:val="24"/>
        </w:rPr>
        <w:t>（1）认识自我，明确什么是自己适合演唱的歌曲</w:t>
      </w:r>
    </w:p>
    <w:p>
      <w:pPr>
        <w:spacing w:line="360" w:lineRule="auto"/>
        <w:ind w:firstLine="480" w:firstLineChars="200"/>
        <w:rPr>
          <w:rFonts w:ascii="宋体"/>
          <w:sz w:val="24"/>
        </w:rPr>
      </w:pPr>
      <w:r>
        <w:rPr>
          <w:rFonts w:hint="eastAsia" w:ascii="宋体"/>
          <w:sz w:val="24"/>
        </w:rPr>
        <w:t>（2）初步掌握演唱歌曲所要做的各方面的工作</w:t>
      </w:r>
    </w:p>
    <w:p>
      <w:pPr>
        <w:spacing w:line="360" w:lineRule="auto"/>
        <w:ind w:firstLine="480" w:firstLineChars="200"/>
        <w:rPr>
          <w:rFonts w:ascii="宋体"/>
          <w:sz w:val="24"/>
        </w:rPr>
      </w:pPr>
      <w:r>
        <w:rPr>
          <w:rFonts w:hint="eastAsia" w:ascii="宋体"/>
          <w:sz w:val="24"/>
        </w:rPr>
        <w:t>（3）在准确与适度、读字和分句、达意和表情等方面把握作品</w:t>
      </w:r>
    </w:p>
    <w:p>
      <w:pPr>
        <w:spacing w:line="360" w:lineRule="auto"/>
        <w:ind w:firstLine="480" w:firstLineChars="200"/>
        <w:rPr>
          <w:rFonts w:ascii="宋体"/>
          <w:sz w:val="24"/>
        </w:rPr>
      </w:pPr>
      <w:r>
        <w:rPr>
          <w:rFonts w:hint="eastAsia" w:ascii="宋体"/>
          <w:sz w:val="24"/>
        </w:rPr>
        <w:t>（4）具有初步的理解和分析歌曲的能力</w:t>
      </w:r>
    </w:p>
    <w:p>
      <w:pPr>
        <w:spacing w:line="360" w:lineRule="auto"/>
        <w:ind w:firstLine="480" w:firstLineChars="200"/>
        <w:rPr>
          <w:rFonts w:ascii="宋体"/>
          <w:b/>
          <w:sz w:val="24"/>
        </w:rPr>
      </w:pPr>
      <w:r>
        <w:rPr>
          <w:rFonts w:hint="eastAsia" w:ascii="宋体"/>
          <w:sz w:val="24"/>
        </w:rPr>
        <w:t xml:space="preserve"> </w:t>
      </w:r>
      <w:r>
        <w:rPr>
          <w:rFonts w:hint="eastAsia" w:ascii="宋体"/>
          <w:b/>
          <w:sz w:val="24"/>
        </w:rPr>
        <w:t>(五)演唱作品</w:t>
      </w:r>
      <w:r>
        <w:rPr>
          <w:rFonts w:hint="eastAsia" w:ascii="宋体" w:hAnsi="宋体" w:cs="宋体"/>
          <w:b/>
          <w:bCs/>
          <w:sz w:val="24"/>
        </w:rPr>
        <w:t>（本模块各个知识点的讲授与学习，可以支撑、课程目标2）</w:t>
      </w:r>
    </w:p>
    <w:p>
      <w:pPr>
        <w:spacing w:line="360" w:lineRule="auto"/>
        <w:ind w:firstLine="480" w:firstLineChars="200"/>
        <w:rPr>
          <w:rFonts w:hint="eastAsia" w:ascii="宋体"/>
          <w:sz w:val="24"/>
          <w:lang w:val="en-US" w:eastAsia="zh-CN"/>
        </w:rPr>
      </w:pPr>
      <w:r>
        <w:rPr>
          <w:rFonts w:hint="eastAsia" w:ascii="宋体"/>
          <w:sz w:val="24"/>
          <w:lang w:val="en-US" w:eastAsia="zh-CN"/>
        </w:rPr>
        <w:t>1.中国作品：</w:t>
      </w:r>
      <w:r>
        <w:rPr>
          <w:rFonts w:hint="eastAsia" w:ascii="宋体"/>
          <w:sz w:val="24"/>
          <w:lang w:eastAsia="zh-CN"/>
        </w:rPr>
        <w:t>《</w:t>
      </w:r>
      <w:r>
        <w:rPr>
          <w:rFonts w:hint="eastAsia" w:ascii="宋体"/>
          <w:sz w:val="24"/>
          <w:lang w:val="en-US" w:eastAsia="zh-CN"/>
        </w:rPr>
        <w:t>绒花</w:t>
      </w:r>
      <w:r>
        <w:rPr>
          <w:rFonts w:hint="eastAsia" w:ascii="宋体"/>
          <w:sz w:val="24"/>
          <w:lang w:eastAsia="zh-CN"/>
        </w:rPr>
        <w:t>》、《</w:t>
      </w:r>
      <w:r>
        <w:rPr>
          <w:rFonts w:hint="eastAsia" w:ascii="宋体"/>
          <w:sz w:val="24"/>
          <w:lang w:val="en-US" w:eastAsia="zh-CN"/>
        </w:rPr>
        <w:t>长城谣</w:t>
      </w:r>
      <w:r>
        <w:rPr>
          <w:rFonts w:hint="eastAsia" w:ascii="宋体"/>
          <w:sz w:val="24"/>
          <w:lang w:eastAsia="zh-CN"/>
        </w:rPr>
        <w:t>》、</w:t>
      </w:r>
      <w:r>
        <w:rPr>
          <w:rFonts w:hint="eastAsia" w:ascii="宋体"/>
          <w:sz w:val="24"/>
        </w:rPr>
        <w:t>《</w:t>
      </w:r>
      <w:r>
        <w:rPr>
          <w:rFonts w:hint="eastAsia" w:ascii="宋体"/>
          <w:sz w:val="24"/>
          <w:lang w:val="en-US" w:eastAsia="zh-CN"/>
        </w:rPr>
        <w:t>爱人送我向日葵</w:t>
      </w:r>
      <w:r>
        <w:rPr>
          <w:rFonts w:hint="eastAsia" w:ascii="宋体"/>
          <w:sz w:val="24"/>
        </w:rPr>
        <w:t>》</w:t>
      </w:r>
      <w:r>
        <w:rPr>
          <w:rFonts w:hint="eastAsia" w:ascii="宋体"/>
          <w:sz w:val="24"/>
          <w:lang w:eastAsia="zh-CN"/>
        </w:rPr>
        <w:t>、</w:t>
      </w:r>
      <w:r>
        <w:rPr>
          <w:rFonts w:hint="eastAsia" w:ascii="宋体"/>
          <w:sz w:val="24"/>
        </w:rPr>
        <w:t>《</w:t>
      </w:r>
      <w:r>
        <w:rPr>
          <w:rFonts w:hint="eastAsia" w:ascii="宋体"/>
          <w:sz w:val="24"/>
          <w:lang w:val="en-US" w:eastAsia="zh-CN"/>
        </w:rPr>
        <w:t>白云故乡</w:t>
      </w:r>
      <w:r>
        <w:rPr>
          <w:rFonts w:hint="eastAsia" w:ascii="宋体"/>
          <w:sz w:val="24"/>
        </w:rPr>
        <w:t>》</w:t>
      </w:r>
      <w:r>
        <w:rPr>
          <w:rFonts w:hint="eastAsia" w:ascii="宋体"/>
          <w:sz w:val="24"/>
          <w:lang w:eastAsia="zh-CN"/>
        </w:rPr>
        <w:t>、</w:t>
      </w:r>
      <w:r>
        <w:rPr>
          <w:rFonts w:hint="eastAsia" w:ascii="宋体"/>
          <w:sz w:val="24"/>
        </w:rPr>
        <w:t>《</w:t>
      </w:r>
      <w:r>
        <w:rPr>
          <w:rFonts w:hint="eastAsia" w:ascii="宋体"/>
          <w:sz w:val="24"/>
          <w:lang w:val="en-US" w:eastAsia="zh-CN"/>
        </w:rPr>
        <w:t>黄水谣</w:t>
      </w:r>
      <w:r>
        <w:rPr>
          <w:rFonts w:hint="eastAsia" w:ascii="宋体"/>
          <w:sz w:val="24"/>
        </w:rPr>
        <w:t>》</w:t>
      </w:r>
      <w:r>
        <w:rPr>
          <w:rFonts w:hint="eastAsia" w:ascii="宋体"/>
          <w:sz w:val="24"/>
          <w:lang w:eastAsia="zh-CN"/>
        </w:rPr>
        <w:t>、</w:t>
      </w:r>
      <w:r>
        <w:rPr>
          <w:rFonts w:hint="eastAsia" w:ascii="宋体"/>
          <w:sz w:val="24"/>
        </w:rPr>
        <w:t>《</w:t>
      </w:r>
      <w:r>
        <w:rPr>
          <w:rFonts w:hint="eastAsia" w:ascii="宋体"/>
          <w:sz w:val="24"/>
          <w:lang w:val="en-US" w:eastAsia="zh-CN"/>
        </w:rPr>
        <w:t>春思曲</w:t>
      </w:r>
      <w:r>
        <w:rPr>
          <w:rFonts w:hint="eastAsia" w:ascii="宋体"/>
          <w:sz w:val="24"/>
        </w:rPr>
        <w:t>》</w:t>
      </w:r>
      <w:r>
        <w:rPr>
          <w:rFonts w:hint="eastAsia" w:ascii="宋体"/>
          <w:sz w:val="24"/>
          <w:lang w:eastAsia="zh-CN"/>
        </w:rPr>
        <w:t>、</w:t>
      </w:r>
      <w:r>
        <w:rPr>
          <w:rFonts w:hint="eastAsia" w:ascii="宋体"/>
          <w:sz w:val="24"/>
        </w:rPr>
        <w:t>《</w:t>
      </w:r>
      <w:r>
        <w:rPr>
          <w:rFonts w:hint="eastAsia" w:ascii="宋体"/>
          <w:sz w:val="24"/>
          <w:lang w:val="en-US" w:eastAsia="zh-CN"/>
        </w:rPr>
        <w:t>思乡</w:t>
      </w:r>
      <w:r>
        <w:rPr>
          <w:rFonts w:hint="eastAsia" w:ascii="宋体"/>
          <w:sz w:val="24"/>
        </w:rPr>
        <w:t>》</w:t>
      </w:r>
      <w:r>
        <w:rPr>
          <w:rFonts w:hint="eastAsia" w:ascii="宋体"/>
          <w:sz w:val="24"/>
          <w:lang w:eastAsia="zh-CN"/>
        </w:rPr>
        <w:t>、</w:t>
      </w:r>
      <w:r>
        <w:rPr>
          <w:rFonts w:hint="eastAsia" w:ascii="宋体"/>
          <w:sz w:val="24"/>
        </w:rPr>
        <w:t>《</w:t>
      </w:r>
      <w:r>
        <w:rPr>
          <w:rFonts w:hint="eastAsia" w:ascii="宋体"/>
          <w:sz w:val="24"/>
          <w:lang w:val="en-US" w:eastAsia="zh-CN"/>
        </w:rPr>
        <w:t>天下黄河十八弯</w:t>
      </w:r>
      <w:r>
        <w:rPr>
          <w:rFonts w:hint="eastAsia" w:ascii="宋体"/>
          <w:sz w:val="24"/>
        </w:rPr>
        <w:t>》</w:t>
      </w:r>
      <w:r>
        <w:rPr>
          <w:rFonts w:hint="eastAsia" w:ascii="宋体"/>
          <w:sz w:val="24"/>
          <w:lang w:eastAsia="zh-CN"/>
        </w:rPr>
        <w:t>、《</w:t>
      </w:r>
      <w:r>
        <w:rPr>
          <w:rFonts w:hint="eastAsia" w:ascii="宋体"/>
          <w:sz w:val="24"/>
          <w:lang w:val="en-US" w:eastAsia="zh-CN"/>
        </w:rPr>
        <w:t>多情的土地</w:t>
      </w:r>
      <w:r>
        <w:rPr>
          <w:rFonts w:hint="eastAsia" w:ascii="宋体"/>
          <w:sz w:val="24"/>
          <w:lang w:eastAsia="zh-CN"/>
        </w:rPr>
        <w:t>》、《</w:t>
      </w:r>
      <w:r>
        <w:rPr>
          <w:rFonts w:hint="eastAsia" w:ascii="宋体"/>
          <w:sz w:val="24"/>
          <w:lang w:val="en-US" w:eastAsia="zh-CN"/>
        </w:rPr>
        <w:t>飞蛾</w:t>
      </w:r>
      <w:r>
        <w:rPr>
          <w:rFonts w:hint="eastAsia" w:ascii="宋体"/>
          <w:sz w:val="24"/>
          <w:lang w:eastAsia="zh-CN"/>
        </w:rPr>
        <w:t>》、《</w:t>
      </w:r>
      <w:r>
        <w:rPr>
          <w:rFonts w:hint="eastAsia" w:ascii="宋体"/>
          <w:sz w:val="24"/>
          <w:lang w:val="en-US" w:eastAsia="zh-CN"/>
        </w:rPr>
        <w:t>长城永在我心上</w:t>
      </w:r>
      <w:r>
        <w:rPr>
          <w:rFonts w:hint="eastAsia" w:ascii="宋体"/>
          <w:sz w:val="24"/>
          <w:lang w:eastAsia="zh-CN"/>
        </w:rPr>
        <w:t>》、《</w:t>
      </w:r>
      <w:r>
        <w:rPr>
          <w:rFonts w:hint="eastAsia" w:ascii="宋体"/>
          <w:sz w:val="24"/>
          <w:lang w:val="en-US" w:eastAsia="zh-CN"/>
        </w:rPr>
        <w:t>教我如何不想她</w:t>
      </w:r>
      <w:r>
        <w:rPr>
          <w:rFonts w:hint="eastAsia" w:ascii="宋体"/>
          <w:sz w:val="24"/>
          <w:lang w:eastAsia="zh-CN"/>
        </w:rPr>
        <w:t>》、</w:t>
      </w:r>
      <w:r>
        <w:rPr>
          <w:rFonts w:hint="eastAsia" w:ascii="宋体"/>
          <w:sz w:val="24"/>
        </w:rPr>
        <w:t>《</w:t>
      </w:r>
      <w:r>
        <w:rPr>
          <w:rFonts w:hint="eastAsia" w:ascii="宋体"/>
          <w:sz w:val="24"/>
          <w:lang w:val="en-US" w:eastAsia="zh-CN"/>
        </w:rPr>
        <w:t>满江红</w:t>
      </w:r>
      <w:r>
        <w:rPr>
          <w:rFonts w:hint="eastAsia" w:ascii="宋体"/>
          <w:sz w:val="24"/>
        </w:rPr>
        <w:t>》</w:t>
      </w:r>
      <w:r>
        <w:rPr>
          <w:rFonts w:hint="eastAsia" w:ascii="宋体"/>
          <w:sz w:val="24"/>
          <w:lang w:eastAsia="zh-CN"/>
        </w:rPr>
        <w:t>、</w:t>
      </w:r>
      <w:r>
        <w:rPr>
          <w:rFonts w:hint="eastAsia" w:ascii="宋体"/>
          <w:sz w:val="24"/>
        </w:rPr>
        <w:t>《</w:t>
      </w:r>
      <w:r>
        <w:rPr>
          <w:rFonts w:hint="eastAsia" w:ascii="宋体"/>
          <w:sz w:val="24"/>
          <w:lang w:val="en-US" w:eastAsia="zh-CN"/>
        </w:rPr>
        <w:t>曲蔓地</w:t>
      </w:r>
      <w:r>
        <w:rPr>
          <w:rFonts w:hint="eastAsia" w:ascii="宋体"/>
          <w:sz w:val="24"/>
        </w:rPr>
        <w:t>》</w:t>
      </w:r>
      <w:r>
        <w:rPr>
          <w:rFonts w:hint="eastAsia" w:ascii="宋体"/>
          <w:sz w:val="24"/>
          <w:lang w:eastAsia="zh-CN"/>
        </w:rPr>
        <w:t>、《</w:t>
      </w:r>
      <w:r>
        <w:rPr>
          <w:rFonts w:hint="eastAsia" w:ascii="宋体"/>
          <w:sz w:val="24"/>
          <w:lang w:val="en-US" w:eastAsia="zh-CN"/>
        </w:rPr>
        <w:t>山中</w:t>
      </w:r>
      <w:r>
        <w:rPr>
          <w:rFonts w:hint="eastAsia" w:ascii="宋体"/>
          <w:sz w:val="24"/>
          <w:lang w:eastAsia="zh-CN"/>
        </w:rPr>
        <w:t>》、《</w:t>
      </w:r>
      <w:r>
        <w:rPr>
          <w:rFonts w:hint="eastAsia" w:ascii="宋体"/>
          <w:sz w:val="24"/>
          <w:lang w:val="en-US" w:eastAsia="zh-CN"/>
        </w:rPr>
        <w:t>最后一个梦</w:t>
      </w:r>
      <w:r>
        <w:rPr>
          <w:rFonts w:hint="eastAsia" w:ascii="宋体"/>
          <w:sz w:val="24"/>
          <w:lang w:eastAsia="zh-CN"/>
        </w:rPr>
        <w:t>》、《</w:t>
      </w:r>
      <w:r>
        <w:rPr>
          <w:rFonts w:hint="eastAsia" w:ascii="宋体"/>
          <w:sz w:val="24"/>
          <w:lang w:val="en-US" w:eastAsia="zh-CN"/>
        </w:rPr>
        <w:t>白头吟</w:t>
      </w:r>
      <w:r>
        <w:rPr>
          <w:rFonts w:hint="eastAsia" w:ascii="宋体"/>
          <w:sz w:val="24"/>
          <w:lang w:eastAsia="zh-CN"/>
        </w:rPr>
        <w:t>》、《</w:t>
      </w:r>
      <w:r>
        <w:rPr>
          <w:rFonts w:hint="eastAsia" w:ascii="宋体"/>
          <w:sz w:val="24"/>
          <w:lang w:val="en-US" w:eastAsia="zh-CN"/>
        </w:rPr>
        <w:t>长鼓敲起来</w:t>
      </w:r>
      <w:r>
        <w:rPr>
          <w:rFonts w:hint="eastAsia" w:ascii="宋体"/>
          <w:sz w:val="24"/>
          <w:lang w:eastAsia="zh-CN"/>
        </w:rPr>
        <w:t>》</w:t>
      </w:r>
      <w:r>
        <w:rPr>
          <w:rFonts w:hint="eastAsia" w:ascii="宋体"/>
          <w:sz w:val="24"/>
          <w:lang w:val="en-US" w:eastAsia="zh-CN"/>
        </w:rPr>
        <w:t>等。</w:t>
      </w:r>
    </w:p>
    <w:p>
      <w:pPr>
        <w:spacing w:line="360" w:lineRule="auto"/>
        <w:ind w:firstLine="480" w:firstLineChars="200"/>
        <w:rPr>
          <w:rFonts w:hint="eastAsia"/>
          <w:b/>
          <w:sz w:val="28"/>
          <w:szCs w:val="28"/>
        </w:rPr>
      </w:pPr>
      <w:r>
        <w:rPr>
          <w:rFonts w:hint="eastAsia" w:ascii="宋体"/>
          <w:sz w:val="24"/>
          <w:lang w:val="en-US" w:eastAsia="zh-CN"/>
        </w:rPr>
        <w:t>2.外国作品：</w:t>
      </w:r>
      <w:r>
        <w:rPr>
          <w:rFonts w:hint="eastAsia" w:ascii="宋体"/>
          <w:sz w:val="24"/>
        </w:rPr>
        <w:t>《</w:t>
      </w:r>
      <w:r>
        <w:rPr>
          <w:rFonts w:hint="eastAsia" w:ascii="宋体"/>
          <w:sz w:val="24"/>
          <w:lang w:eastAsia="zh-CN"/>
        </w:rPr>
        <w:t>啊，</w:t>
      </w:r>
      <w:r>
        <w:rPr>
          <w:rFonts w:hint="eastAsia" w:ascii="宋体"/>
          <w:sz w:val="24"/>
          <w:lang w:val="en-US" w:eastAsia="zh-CN"/>
        </w:rPr>
        <w:t>我怀着满腔热情</w:t>
      </w:r>
      <w:r>
        <w:rPr>
          <w:rFonts w:hint="eastAsia" w:ascii="宋体"/>
          <w:sz w:val="24"/>
        </w:rPr>
        <w:t>》</w:t>
      </w:r>
      <w:r>
        <w:rPr>
          <w:rFonts w:hint="eastAsia" w:ascii="宋体"/>
          <w:sz w:val="24"/>
          <w:lang w:eastAsia="zh-CN"/>
        </w:rPr>
        <w:t>、</w:t>
      </w:r>
      <w:r>
        <w:rPr>
          <w:rFonts w:hint="eastAsia" w:ascii="宋体"/>
          <w:sz w:val="24"/>
        </w:rPr>
        <w:t>《</w:t>
      </w:r>
      <w:r>
        <w:rPr>
          <w:rFonts w:hint="eastAsia" w:ascii="宋体"/>
          <w:sz w:val="24"/>
          <w:lang w:val="en-US" w:eastAsia="zh-CN"/>
        </w:rPr>
        <w:t>我不在爱你</w:t>
      </w:r>
      <w:r>
        <w:rPr>
          <w:rFonts w:hint="eastAsia" w:ascii="宋体"/>
          <w:sz w:val="24"/>
        </w:rPr>
        <w:t>》</w:t>
      </w:r>
      <w:r>
        <w:rPr>
          <w:rFonts w:hint="eastAsia" w:ascii="宋体"/>
          <w:sz w:val="24"/>
          <w:lang w:eastAsia="zh-CN"/>
        </w:rPr>
        <w:t>、</w:t>
      </w:r>
      <w:r>
        <w:rPr>
          <w:rFonts w:hint="eastAsia" w:ascii="宋体"/>
          <w:sz w:val="24"/>
        </w:rPr>
        <w:t>《</w:t>
      </w:r>
      <w:r>
        <w:rPr>
          <w:rFonts w:hint="eastAsia" w:ascii="宋体"/>
          <w:sz w:val="24"/>
          <w:lang w:val="en-US" w:eastAsia="zh-CN"/>
        </w:rPr>
        <w:t>西班牙女郎</w:t>
      </w:r>
      <w:r>
        <w:rPr>
          <w:rFonts w:hint="eastAsia" w:ascii="宋体"/>
          <w:sz w:val="24"/>
        </w:rPr>
        <w:t>》</w:t>
      </w:r>
      <w:r>
        <w:rPr>
          <w:rFonts w:hint="eastAsia" w:ascii="宋体"/>
          <w:sz w:val="24"/>
          <w:lang w:eastAsia="zh-CN"/>
        </w:rPr>
        <w:t>、</w:t>
      </w:r>
      <w:r>
        <w:rPr>
          <w:rFonts w:hint="eastAsia" w:ascii="宋体"/>
          <w:sz w:val="24"/>
        </w:rPr>
        <w:t>《</w:t>
      </w:r>
      <w:r>
        <w:rPr>
          <w:rFonts w:hint="eastAsia" w:ascii="宋体"/>
          <w:sz w:val="24"/>
          <w:lang w:val="en-US" w:eastAsia="zh-CN"/>
        </w:rPr>
        <w:t>爱情的喜悦</w:t>
      </w:r>
      <w:r>
        <w:rPr>
          <w:rFonts w:hint="eastAsia" w:ascii="宋体"/>
          <w:sz w:val="24"/>
        </w:rPr>
        <w:t>》</w:t>
      </w:r>
      <w:r>
        <w:rPr>
          <w:rFonts w:hint="eastAsia" w:ascii="宋体"/>
          <w:sz w:val="24"/>
          <w:lang w:eastAsia="zh-CN"/>
        </w:rPr>
        <w:t>、《</w:t>
      </w:r>
      <w:r>
        <w:rPr>
          <w:rFonts w:hint="eastAsia" w:ascii="宋体"/>
          <w:sz w:val="24"/>
          <w:lang w:val="en-US" w:eastAsia="zh-CN"/>
        </w:rPr>
        <w:t>游移的月亮</w:t>
      </w:r>
      <w:r>
        <w:rPr>
          <w:rFonts w:hint="eastAsia" w:ascii="宋体"/>
          <w:sz w:val="24"/>
          <w:lang w:eastAsia="zh-CN"/>
        </w:rPr>
        <w:t>》、《</w:t>
      </w:r>
      <w:r>
        <w:rPr>
          <w:rFonts w:hint="eastAsia" w:ascii="宋体"/>
          <w:sz w:val="24"/>
          <w:lang w:val="en-US" w:eastAsia="zh-CN"/>
        </w:rPr>
        <w:t>悲叹小夜曲</w:t>
      </w:r>
      <w:r>
        <w:rPr>
          <w:rFonts w:hint="eastAsia" w:ascii="宋体"/>
          <w:sz w:val="24"/>
          <w:lang w:eastAsia="zh-CN"/>
        </w:rPr>
        <w:t>》、《</w:t>
      </w:r>
      <w:r>
        <w:rPr>
          <w:rFonts w:hint="eastAsia" w:ascii="宋体"/>
          <w:sz w:val="24"/>
          <w:lang w:val="en-US" w:eastAsia="zh-CN"/>
        </w:rPr>
        <w:t>如果弗洛林多忠诚</w:t>
      </w:r>
      <w:r>
        <w:rPr>
          <w:rFonts w:hint="eastAsia" w:ascii="宋体"/>
          <w:sz w:val="24"/>
          <w:lang w:eastAsia="zh-CN"/>
        </w:rPr>
        <w:t>》、《</w:t>
      </w:r>
      <w:r>
        <w:rPr>
          <w:rFonts w:hint="eastAsia" w:ascii="宋体"/>
          <w:sz w:val="24"/>
          <w:lang w:val="en-US" w:eastAsia="zh-CN"/>
        </w:rPr>
        <w:t>炽热的心愿</w:t>
      </w:r>
      <w:r>
        <w:rPr>
          <w:rFonts w:hint="eastAsia" w:ascii="宋体"/>
          <w:sz w:val="24"/>
          <w:lang w:eastAsia="zh-CN"/>
        </w:rPr>
        <w:t>》、《</w:t>
      </w:r>
      <w:r>
        <w:rPr>
          <w:rFonts w:hint="eastAsia" w:ascii="宋体"/>
          <w:sz w:val="24"/>
          <w:lang w:val="en-US" w:eastAsia="zh-CN"/>
        </w:rPr>
        <w:t>恒河上升起太阳</w:t>
      </w:r>
      <w:r>
        <w:rPr>
          <w:rFonts w:hint="eastAsia" w:ascii="宋体"/>
          <w:sz w:val="24"/>
          <w:lang w:eastAsia="zh-CN"/>
        </w:rPr>
        <w:t>》、《</w:t>
      </w:r>
      <w:r>
        <w:rPr>
          <w:rFonts w:hint="eastAsia" w:ascii="宋体"/>
          <w:sz w:val="24"/>
          <w:lang w:val="en-US" w:eastAsia="zh-CN"/>
        </w:rPr>
        <w:t>让我痛苦吧</w:t>
      </w:r>
      <w:r>
        <w:rPr>
          <w:rFonts w:hint="eastAsia" w:ascii="宋体"/>
          <w:sz w:val="24"/>
          <w:lang w:eastAsia="zh-CN"/>
        </w:rPr>
        <w:t>》、《</w:t>
      </w:r>
      <w:r>
        <w:rPr>
          <w:rFonts w:hint="eastAsia" w:ascii="宋体"/>
          <w:sz w:val="24"/>
          <w:lang w:val="en-US" w:eastAsia="zh-CN"/>
        </w:rPr>
        <w:t>绿树成荫</w:t>
      </w:r>
      <w:r>
        <w:rPr>
          <w:rFonts w:hint="eastAsia" w:ascii="宋体"/>
          <w:sz w:val="24"/>
          <w:lang w:eastAsia="zh-CN"/>
        </w:rPr>
        <w:t>》、《</w:t>
      </w:r>
      <w:r>
        <w:rPr>
          <w:rFonts w:hint="eastAsia" w:ascii="宋体"/>
          <w:sz w:val="24"/>
          <w:lang w:val="en-US" w:eastAsia="zh-CN"/>
        </w:rPr>
        <w:t>天神赐粮</w:t>
      </w:r>
      <w:r>
        <w:rPr>
          <w:rFonts w:hint="eastAsia" w:ascii="宋体"/>
          <w:sz w:val="24"/>
          <w:lang w:eastAsia="zh-CN"/>
        </w:rPr>
        <w:t>》、《</w:t>
      </w:r>
      <w:r>
        <w:rPr>
          <w:rFonts w:hint="eastAsia" w:ascii="宋体"/>
          <w:sz w:val="24"/>
          <w:lang w:val="en-US" w:eastAsia="zh-CN"/>
        </w:rPr>
        <w:t>我要建一座王宫</w:t>
      </w:r>
      <w:r>
        <w:rPr>
          <w:rFonts w:hint="eastAsia" w:ascii="宋体"/>
          <w:sz w:val="24"/>
          <w:lang w:eastAsia="zh-CN"/>
        </w:rPr>
        <w:t>》</w:t>
      </w:r>
      <w:r>
        <w:rPr>
          <w:rFonts w:hint="eastAsia" w:ascii="宋体"/>
          <w:sz w:val="24"/>
          <w:lang w:val="en-US" w:eastAsia="zh-CN"/>
        </w:rPr>
        <w:t>等。</w:t>
      </w:r>
    </w:p>
    <w:p>
      <w:pPr>
        <w:pStyle w:val="50"/>
        <w:spacing w:line="360" w:lineRule="auto"/>
        <w:ind w:left="480" w:firstLine="0" w:firstLineChars="0"/>
        <w:rPr>
          <w:rFonts w:hint="eastAsia"/>
          <w:b/>
          <w:sz w:val="28"/>
          <w:szCs w:val="28"/>
        </w:rPr>
      </w:pPr>
    </w:p>
    <w:p>
      <w:pPr>
        <w:pStyle w:val="50"/>
        <w:spacing w:line="360" w:lineRule="auto"/>
        <w:ind w:left="480" w:firstLine="0" w:firstLineChars="0"/>
        <w:rPr>
          <w:b/>
          <w:sz w:val="28"/>
          <w:szCs w:val="28"/>
        </w:rPr>
      </w:pPr>
      <w:r>
        <w:rPr>
          <w:rFonts w:hint="eastAsia"/>
          <w:b/>
          <w:sz w:val="28"/>
          <w:szCs w:val="28"/>
        </w:rPr>
        <w:t>四、教学内容与课程目标的对应关系及学时分配</w:t>
      </w:r>
    </w:p>
    <w:p>
      <w:pPr>
        <w:spacing w:line="360" w:lineRule="auto"/>
        <w:ind w:firstLine="480" w:firstLineChars="200"/>
        <w:rPr>
          <w:sz w:val="24"/>
        </w:rPr>
      </w:pPr>
      <w:r>
        <w:rPr>
          <w:rFonts w:hint="eastAsia" w:hAnsi="宋体"/>
          <w:sz w:val="24"/>
        </w:rPr>
        <w:t>本课程学时为</w:t>
      </w:r>
      <w:r>
        <w:rPr>
          <w:rFonts w:hAnsi="宋体"/>
          <w:sz w:val="24"/>
        </w:rPr>
        <w:t>32</w:t>
      </w:r>
      <w:r>
        <w:rPr>
          <w:rFonts w:hint="eastAsia" w:hAnsi="宋体"/>
          <w:sz w:val="24"/>
        </w:rPr>
        <w:t>，教学内容与课程目标的对应关系及建议时间分配如表示。</w:t>
      </w:r>
    </w:p>
    <w:tbl>
      <w:tblPr>
        <w:tblStyle w:val="19"/>
        <w:tblW w:w="8335"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3042"/>
        <w:gridCol w:w="1766"/>
        <w:gridCol w:w="1745"/>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Cs/>
                <w:szCs w:val="21"/>
              </w:rPr>
            </w:pPr>
            <w:r>
              <w:rPr>
                <w:rFonts w:hint="eastAsia"/>
                <w:bCs/>
                <w:szCs w:val="21"/>
              </w:rPr>
              <w:t>序号</w:t>
            </w:r>
          </w:p>
        </w:tc>
        <w:tc>
          <w:tcPr>
            <w:tcW w:w="304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Cs/>
                <w:szCs w:val="21"/>
              </w:rPr>
            </w:pPr>
            <w:r>
              <w:rPr>
                <w:rFonts w:hint="eastAsia"/>
                <w:bCs/>
                <w:szCs w:val="21"/>
              </w:rPr>
              <w:t>教学内容</w:t>
            </w:r>
          </w:p>
        </w:tc>
        <w:tc>
          <w:tcPr>
            <w:tcW w:w="1766" w:type="dxa"/>
            <w:tcBorders>
              <w:top w:val="single" w:color="auto" w:sz="4" w:space="0"/>
              <w:left w:val="single" w:color="auto" w:sz="4" w:space="0"/>
              <w:bottom w:val="single" w:color="auto" w:sz="4" w:space="0"/>
              <w:right w:val="single" w:color="auto" w:sz="4" w:space="0"/>
            </w:tcBorders>
            <w:shd w:val="clear" w:color="auto" w:fill="FFFFFF"/>
          </w:tcPr>
          <w:p>
            <w:pPr>
              <w:jc w:val="center"/>
              <w:rPr>
                <w:bCs/>
                <w:szCs w:val="21"/>
              </w:rPr>
            </w:pPr>
            <w:r>
              <w:rPr>
                <w:rFonts w:hint="eastAsia"/>
                <w:bCs/>
                <w:szCs w:val="21"/>
              </w:rPr>
              <w:t>支撑的</w:t>
            </w:r>
          </w:p>
          <w:p>
            <w:pPr>
              <w:jc w:val="center"/>
              <w:rPr>
                <w:bCs/>
                <w:szCs w:val="21"/>
              </w:rPr>
            </w:pPr>
            <w:r>
              <w:rPr>
                <w:rFonts w:hint="eastAsia"/>
                <w:bCs/>
                <w:szCs w:val="21"/>
              </w:rPr>
              <w:t>课程目标</w:t>
            </w:r>
          </w:p>
        </w:tc>
        <w:tc>
          <w:tcPr>
            <w:tcW w:w="17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Cs/>
                <w:szCs w:val="21"/>
              </w:rPr>
            </w:pPr>
            <w:r>
              <w:rPr>
                <w:rFonts w:hint="eastAsia"/>
                <w:bCs/>
                <w:szCs w:val="21"/>
              </w:rPr>
              <w:t>支撑的毕业要求指标点</w:t>
            </w:r>
          </w:p>
        </w:tc>
        <w:tc>
          <w:tcPr>
            <w:tcW w:w="107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000000"/>
                <w:szCs w:val="21"/>
              </w:rPr>
            </w:pPr>
            <w:r>
              <w:rPr>
                <w:rFonts w:hint="eastAsia"/>
                <w:color w:val="000000"/>
                <w:szCs w:val="21"/>
              </w:rPr>
              <w:t>讲授</w:t>
            </w:r>
          </w:p>
          <w:p>
            <w:pPr>
              <w:jc w:val="center"/>
              <w:rPr>
                <w:bCs/>
                <w:szCs w:val="21"/>
              </w:rPr>
            </w:pPr>
            <w:r>
              <w:rPr>
                <w:rFonts w:hint="eastAsia"/>
                <w:color w:val="000000"/>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4" w:type="dxa"/>
            <w:tcBorders>
              <w:top w:val="single" w:color="auto" w:sz="4" w:space="0"/>
              <w:left w:val="single" w:color="auto" w:sz="4" w:space="0"/>
              <w:bottom w:val="single" w:color="auto" w:sz="4" w:space="0"/>
              <w:right w:val="single" w:color="auto" w:sz="4" w:space="0"/>
            </w:tcBorders>
          </w:tcPr>
          <w:p>
            <w:pPr>
              <w:jc w:val="center"/>
            </w:pPr>
            <w:r>
              <w:t>1</w:t>
            </w:r>
          </w:p>
        </w:tc>
        <w:tc>
          <w:tcPr>
            <w:tcW w:w="3042" w:type="dxa"/>
            <w:tcBorders>
              <w:top w:val="single" w:color="auto" w:sz="4" w:space="0"/>
              <w:left w:val="single" w:color="auto" w:sz="4" w:space="0"/>
              <w:bottom w:val="single" w:color="auto" w:sz="4" w:space="0"/>
              <w:right w:val="single" w:color="auto" w:sz="4" w:space="0"/>
            </w:tcBorders>
          </w:tcPr>
          <w:p>
            <w:r>
              <w:rPr>
                <w:rFonts w:hint="eastAsia" w:ascii="宋体" w:hAnsi="宋体"/>
                <w:szCs w:val="21"/>
              </w:rPr>
              <w:t>歌唱声区的划分和训练</w:t>
            </w:r>
          </w:p>
        </w:tc>
        <w:tc>
          <w:tcPr>
            <w:tcW w:w="176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目标</w:t>
            </w:r>
            <w:r>
              <w:rPr>
                <w:szCs w:val="21"/>
              </w:rPr>
              <w:t>1</w:t>
            </w:r>
          </w:p>
        </w:tc>
        <w:tc>
          <w:tcPr>
            <w:tcW w:w="174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r>
              <w:rPr>
                <w:szCs w:val="21"/>
              </w:rPr>
              <w:t>-</w:t>
            </w:r>
            <w:r>
              <w:rPr>
                <w:rFonts w:hint="eastAsia"/>
                <w:szCs w:val="21"/>
              </w:rPr>
              <w:t>2</w:t>
            </w:r>
          </w:p>
        </w:tc>
        <w:tc>
          <w:tcPr>
            <w:tcW w:w="1078" w:type="dxa"/>
            <w:tcBorders>
              <w:top w:val="single" w:color="auto" w:sz="4" w:space="0"/>
              <w:left w:val="single" w:color="auto" w:sz="4" w:space="0"/>
              <w:bottom w:val="single" w:color="auto" w:sz="4" w:space="0"/>
              <w:right w:val="single" w:color="auto" w:sz="4" w:space="0"/>
            </w:tcBorders>
          </w:tcPr>
          <w:p>
            <w:pPr>
              <w:jc w:val="cente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4" w:type="dxa"/>
            <w:tcBorders>
              <w:top w:val="single" w:color="auto" w:sz="4" w:space="0"/>
              <w:left w:val="single" w:color="auto" w:sz="4" w:space="0"/>
              <w:bottom w:val="single" w:color="auto" w:sz="4" w:space="0"/>
              <w:right w:val="single" w:color="auto" w:sz="4" w:space="0"/>
            </w:tcBorders>
          </w:tcPr>
          <w:p>
            <w:pPr>
              <w:jc w:val="center"/>
            </w:pPr>
            <w:r>
              <w:t>2</w:t>
            </w:r>
          </w:p>
        </w:tc>
        <w:tc>
          <w:tcPr>
            <w:tcW w:w="3042" w:type="dxa"/>
            <w:tcBorders>
              <w:top w:val="single" w:color="auto" w:sz="4" w:space="0"/>
              <w:left w:val="single" w:color="auto" w:sz="4" w:space="0"/>
              <w:bottom w:val="single" w:color="auto" w:sz="4" w:space="0"/>
              <w:right w:val="single" w:color="auto" w:sz="4" w:space="0"/>
            </w:tcBorders>
          </w:tcPr>
          <w:p>
            <w:r>
              <w:rPr>
                <w:rFonts w:hint="eastAsia" w:ascii="宋体" w:hAnsi="宋体"/>
                <w:szCs w:val="21"/>
              </w:rPr>
              <w:t>人声的分类与声部的划分</w:t>
            </w:r>
          </w:p>
        </w:tc>
        <w:tc>
          <w:tcPr>
            <w:tcW w:w="176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目标1</w:t>
            </w:r>
          </w:p>
        </w:tc>
        <w:tc>
          <w:tcPr>
            <w:tcW w:w="174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r>
              <w:rPr>
                <w:szCs w:val="21"/>
              </w:rPr>
              <w:t>-</w:t>
            </w:r>
            <w:r>
              <w:rPr>
                <w:rFonts w:hint="eastAsia"/>
                <w:szCs w:val="21"/>
              </w:rPr>
              <w:t>2</w:t>
            </w:r>
          </w:p>
        </w:tc>
        <w:tc>
          <w:tcPr>
            <w:tcW w:w="1078" w:type="dxa"/>
            <w:tcBorders>
              <w:top w:val="single" w:color="auto" w:sz="4" w:space="0"/>
              <w:left w:val="single" w:color="auto" w:sz="4" w:space="0"/>
              <w:bottom w:val="single" w:color="auto" w:sz="4" w:space="0"/>
              <w:right w:val="single" w:color="auto" w:sz="4" w:space="0"/>
            </w:tcBorders>
          </w:tcPr>
          <w:p>
            <w:pPr>
              <w:jc w:val="center"/>
            </w:pPr>
            <w: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4" w:type="dxa"/>
            <w:tcBorders>
              <w:top w:val="single" w:color="auto" w:sz="4" w:space="0"/>
              <w:left w:val="single" w:color="auto" w:sz="4" w:space="0"/>
              <w:bottom w:val="single" w:color="auto" w:sz="4" w:space="0"/>
              <w:right w:val="single" w:color="auto" w:sz="4" w:space="0"/>
            </w:tcBorders>
          </w:tcPr>
          <w:p>
            <w:pPr>
              <w:jc w:val="center"/>
            </w:pPr>
            <w:r>
              <w:t>3</w:t>
            </w:r>
          </w:p>
        </w:tc>
        <w:tc>
          <w:tcPr>
            <w:tcW w:w="3042" w:type="dxa"/>
            <w:tcBorders>
              <w:top w:val="single" w:color="auto" w:sz="4" w:space="0"/>
              <w:left w:val="single" w:color="auto" w:sz="4" w:space="0"/>
              <w:bottom w:val="single" w:color="auto" w:sz="4" w:space="0"/>
              <w:right w:val="single" w:color="auto" w:sz="4" w:space="0"/>
            </w:tcBorders>
          </w:tcPr>
          <w:p>
            <w:r>
              <w:rPr>
                <w:rFonts w:hint="eastAsia" w:ascii="宋体" w:hAnsi="宋体"/>
                <w:szCs w:val="21"/>
              </w:rPr>
              <w:t>歌唱中容易出现的毛病及纠正方法</w:t>
            </w:r>
          </w:p>
        </w:tc>
        <w:tc>
          <w:tcPr>
            <w:tcW w:w="176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目标1</w:t>
            </w:r>
          </w:p>
        </w:tc>
        <w:tc>
          <w:tcPr>
            <w:tcW w:w="174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r>
              <w:rPr>
                <w:szCs w:val="21"/>
              </w:rPr>
              <w:t>-</w:t>
            </w:r>
            <w:r>
              <w:rPr>
                <w:rFonts w:hint="eastAsia"/>
                <w:szCs w:val="21"/>
              </w:rPr>
              <w:t>2</w:t>
            </w:r>
          </w:p>
        </w:tc>
        <w:tc>
          <w:tcPr>
            <w:tcW w:w="1078" w:type="dxa"/>
            <w:tcBorders>
              <w:top w:val="single" w:color="auto" w:sz="4" w:space="0"/>
              <w:left w:val="single" w:color="auto" w:sz="4" w:space="0"/>
              <w:bottom w:val="single" w:color="auto" w:sz="4" w:space="0"/>
              <w:right w:val="single" w:color="auto" w:sz="4" w:space="0"/>
            </w:tcBorders>
          </w:tcPr>
          <w:p>
            <w:pPr>
              <w:jc w:val="center"/>
            </w:pPr>
            <w: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4" w:type="dxa"/>
            <w:tcBorders>
              <w:top w:val="single" w:color="auto" w:sz="4" w:space="0"/>
              <w:left w:val="single" w:color="auto" w:sz="4" w:space="0"/>
              <w:bottom w:val="single" w:color="auto" w:sz="4" w:space="0"/>
              <w:right w:val="single" w:color="auto" w:sz="4" w:space="0"/>
            </w:tcBorders>
          </w:tcPr>
          <w:p>
            <w:pPr>
              <w:jc w:val="center"/>
            </w:pPr>
            <w:r>
              <w:t>4</w:t>
            </w:r>
          </w:p>
        </w:tc>
        <w:tc>
          <w:tcPr>
            <w:tcW w:w="3042" w:type="dxa"/>
            <w:tcBorders>
              <w:top w:val="single" w:color="auto" w:sz="4" w:space="0"/>
              <w:left w:val="single" w:color="auto" w:sz="4" w:space="0"/>
              <w:bottom w:val="single" w:color="auto" w:sz="4" w:space="0"/>
              <w:right w:val="single" w:color="auto" w:sz="4" w:space="0"/>
            </w:tcBorders>
          </w:tcPr>
          <w:p>
            <w:r>
              <w:rPr>
                <w:rFonts w:hint="eastAsia" w:ascii="宋体" w:hAnsi="宋体"/>
                <w:szCs w:val="21"/>
              </w:rPr>
              <w:t>唱好一首歌的方法</w:t>
            </w:r>
          </w:p>
        </w:tc>
        <w:tc>
          <w:tcPr>
            <w:tcW w:w="176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目标2</w:t>
            </w:r>
          </w:p>
        </w:tc>
        <w:tc>
          <w:tcPr>
            <w:tcW w:w="174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3-1</w:t>
            </w:r>
          </w:p>
        </w:tc>
        <w:tc>
          <w:tcPr>
            <w:tcW w:w="1078" w:type="dxa"/>
            <w:tcBorders>
              <w:top w:val="single" w:color="auto" w:sz="4" w:space="0"/>
              <w:left w:val="single" w:color="auto" w:sz="4" w:space="0"/>
              <w:bottom w:val="single" w:color="auto" w:sz="4" w:space="0"/>
              <w:right w:val="single" w:color="auto" w:sz="4" w:space="0"/>
            </w:tcBorders>
          </w:tcPr>
          <w:p>
            <w:pPr>
              <w:jc w:val="center"/>
            </w:pPr>
            <w: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4" w:type="dxa"/>
            <w:tcBorders>
              <w:top w:val="single" w:color="auto" w:sz="4" w:space="0"/>
              <w:left w:val="single" w:color="auto" w:sz="4" w:space="0"/>
              <w:bottom w:val="single" w:color="auto" w:sz="4" w:space="0"/>
              <w:right w:val="single" w:color="auto" w:sz="4" w:space="0"/>
            </w:tcBorders>
          </w:tcPr>
          <w:p>
            <w:pPr>
              <w:jc w:val="center"/>
            </w:pPr>
            <w:r>
              <w:t>5</w:t>
            </w:r>
          </w:p>
        </w:tc>
        <w:tc>
          <w:tcPr>
            <w:tcW w:w="3042" w:type="dxa"/>
            <w:tcBorders>
              <w:top w:val="single" w:color="auto" w:sz="4" w:space="0"/>
              <w:left w:val="single" w:color="auto" w:sz="4" w:space="0"/>
              <w:bottom w:val="single" w:color="auto" w:sz="4" w:space="0"/>
              <w:right w:val="single" w:color="auto" w:sz="4" w:space="0"/>
            </w:tcBorders>
          </w:tcPr>
          <w:p>
            <w:r>
              <w:rPr>
                <w:rFonts w:hint="eastAsia" w:cs="宋体"/>
              </w:rPr>
              <w:t>歌唱的语言</w:t>
            </w:r>
          </w:p>
        </w:tc>
        <w:tc>
          <w:tcPr>
            <w:tcW w:w="176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目标1.2</w:t>
            </w:r>
          </w:p>
        </w:tc>
        <w:tc>
          <w:tcPr>
            <w:tcW w:w="174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3-1</w:t>
            </w:r>
          </w:p>
        </w:tc>
        <w:tc>
          <w:tcPr>
            <w:tcW w:w="1078" w:type="dxa"/>
            <w:tcBorders>
              <w:top w:val="single" w:color="auto" w:sz="4" w:space="0"/>
              <w:left w:val="single" w:color="auto" w:sz="4" w:space="0"/>
              <w:bottom w:val="single" w:color="auto" w:sz="4" w:space="0"/>
              <w:right w:val="single" w:color="auto" w:sz="4" w:space="0"/>
            </w:tcBorders>
          </w:tcPr>
          <w:p>
            <w:pPr>
              <w:jc w:val="center"/>
            </w:pPr>
            <w: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4" w:type="dxa"/>
            <w:tcBorders>
              <w:top w:val="single" w:color="auto" w:sz="4" w:space="0"/>
              <w:left w:val="single" w:color="auto" w:sz="4" w:space="0"/>
              <w:bottom w:val="single" w:color="auto" w:sz="4" w:space="0"/>
              <w:right w:val="single" w:color="auto" w:sz="4" w:space="0"/>
            </w:tcBorders>
          </w:tcPr>
          <w:p>
            <w:pPr>
              <w:jc w:val="center"/>
            </w:pPr>
            <w:r>
              <w:t>6</w:t>
            </w:r>
          </w:p>
        </w:tc>
        <w:tc>
          <w:tcPr>
            <w:tcW w:w="3042" w:type="dxa"/>
            <w:tcBorders>
              <w:top w:val="single" w:color="auto" w:sz="4" w:space="0"/>
              <w:left w:val="single" w:color="auto" w:sz="4" w:space="0"/>
              <w:bottom w:val="single" w:color="auto" w:sz="4" w:space="0"/>
              <w:right w:val="single" w:color="auto" w:sz="4" w:space="0"/>
            </w:tcBorders>
          </w:tcPr>
          <w:p>
            <w:r>
              <w:rPr>
                <w:rFonts w:hint="eastAsia" w:cs="宋体"/>
              </w:rPr>
              <w:t>作品演唱</w:t>
            </w:r>
          </w:p>
        </w:tc>
        <w:tc>
          <w:tcPr>
            <w:tcW w:w="176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目标2</w:t>
            </w:r>
          </w:p>
        </w:tc>
        <w:tc>
          <w:tcPr>
            <w:tcW w:w="174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3-1</w:t>
            </w:r>
          </w:p>
        </w:tc>
        <w:tc>
          <w:tcPr>
            <w:tcW w:w="1078" w:type="dxa"/>
            <w:tcBorders>
              <w:top w:val="single" w:color="auto" w:sz="4" w:space="0"/>
              <w:left w:val="single" w:color="auto" w:sz="4" w:space="0"/>
              <w:bottom w:val="single" w:color="auto" w:sz="4" w:space="0"/>
              <w:right w:val="single" w:color="auto" w:sz="4" w:space="0"/>
            </w:tcBorders>
          </w:tcPr>
          <w:p>
            <w:pPr>
              <w:jc w:val="center"/>
            </w:pPr>
            <w: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4" w:type="dxa"/>
            <w:tcBorders>
              <w:top w:val="single" w:color="auto" w:sz="4" w:space="0"/>
              <w:left w:val="single" w:color="auto" w:sz="4" w:space="0"/>
              <w:bottom w:val="single" w:color="auto" w:sz="4" w:space="0"/>
              <w:right w:val="single" w:color="auto" w:sz="4" w:space="0"/>
            </w:tcBorders>
          </w:tcPr>
          <w:p>
            <w:pPr>
              <w:jc w:val="center"/>
            </w:pPr>
            <w:r>
              <w:t>7</w:t>
            </w:r>
          </w:p>
        </w:tc>
        <w:tc>
          <w:tcPr>
            <w:tcW w:w="3042" w:type="dxa"/>
            <w:tcBorders>
              <w:top w:val="single" w:color="auto" w:sz="4" w:space="0"/>
              <w:left w:val="single" w:color="auto" w:sz="4" w:space="0"/>
              <w:bottom w:val="single" w:color="auto" w:sz="4" w:space="0"/>
              <w:right w:val="single" w:color="auto" w:sz="4" w:space="0"/>
            </w:tcBorders>
          </w:tcPr>
          <w:p>
            <w:r>
              <w:rPr>
                <w:rFonts w:hint="eastAsia" w:cs="宋体"/>
              </w:rPr>
              <w:t>考查</w:t>
            </w:r>
          </w:p>
        </w:tc>
        <w:tc>
          <w:tcPr>
            <w:tcW w:w="176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745"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078" w:type="dxa"/>
            <w:tcBorders>
              <w:top w:val="single" w:color="auto" w:sz="4" w:space="0"/>
              <w:left w:val="single" w:color="auto" w:sz="4" w:space="0"/>
              <w:bottom w:val="single" w:color="auto" w:sz="4" w:space="0"/>
              <w:right w:val="single" w:color="auto" w:sz="4" w:space="0"/>
            </w:tcBorders>
          </w:tcPr>
          <w:p>
            <w:pPr>
              <w:jc w:val="cente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257" w:type="dxa"/>
            <w:gridSpan w:val="4"/>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bCs/>
                <w:szCs w:val="21"/>
              </w:rPr>
              <w:t>合</w:t>
            </w:r>
            <w:r>
              <w:rPr>
                <w:bCs/>
                <w:szCs w:val="21"/>
              </w:rPr>
              <w:t xml:space="preserve">    </w:t>
            </w:r>
            <w:r>
              <w:rPr>
                <w:rFonts w:hint="eastAsia"/>
                <w:bCs/>
                <w:szCs w:val="21"/>
              </w:rPr>
              <w:t>计</w:t>
            </w:r>
          </w:p>
        </w:tc>
        <w:tc>
          <w:tcPr>
            <w:tcW w:w="1078" w:type="dxa"/>
            <w:tcBorders>
              <w:top w:val="single" w:color="auto" w:sz="4" w:space="0"/>
              <w:left w:val="single" w:color="auto" w:sz="4" w:space="0"/>
              <w:bottom w:val="single" w:color="auto" w:sz="4" w:space="0"/>
              <w:right w:val="single" w:color="auto" w:sz="4" w:space="0"/>
            </w:tcBorders>
            <w:vAlign w:val="center"/>
          </w:tcPr>
          <w:p>
            <w:pPr>
              <w:ind w:firstLine="210" w:firstLineChars="100"/>
              <w:rPr>
                <w:szCs w:val="21"/>
              </w:rPr>
            </w:pPr>
            <w:r>
              <w:rPr>
                <w:szCs w:val="21"/>
              </w:rPr>
              <w:t>32</w:t>
            </w:r>
          </w:p>
        </w:tc>
      </w:tr>
    </w:tbl>
    <w:p>
      <w:pPr>
        <w:spacing w:line="360" w:lineRule="auto"/>
        <w:ind w:firstLine="562" w:firstLineChars="200"/>
        <w:rPr>
          <w:rFonts w:hint="eastAsia"/>
          <w:b/>
          <w:sz w:val="28"/>
          <w:szCs w:val="28"/>
        </w:rPr>
      </w:pPr>
    </w:p>
    <w:p>
      <w:pPr>
        <w:spacing w:line="360" w:lineRule="auto"/>
        <w:ind w:firstLine="562" w:firstLineChars="200"/>
        <w:rPr>
          <w:b/>
          <w:sz w:val="28"/>
          <w:szCs w:val="28"/>
        </w:rPr>
      </w:pPr>
      <w:r>
        <w:rPr>
          <w:rFonts w:hint="eastAsia"/>
          <w:b/>
          <w:sz w:val="28"/>
          <w:szCs w:val="28"/>
        </w:rPr>
        <w:t>五、课程实施</w:t>
      </w:r>
    </w:p>
    <w:p>
      <w:pPr>
        <w:spacing w:line="480" w:lineRule="exact"/>
        <w:ind w:firstLine="480" w:firstLineChars="200"/>
        <w:rPr>
          <w:sz w:val="24"/>
        </w:rPr>
      </w:pPr>
      <w:r>
        <w:rPr>
          <w:sz w:val="24"/>
          <w:lang w:val="eu-ES"/>
        </w:rPr>
        <w:t>1</w:t>
      </w:r>
      <w:r>
        <w:rPr>
          <w:rFonts w:hint="eastAsia"/>
          <w:sz w:val="24"/>
          <w:lang w:val="eu-ES"/>
        </w:rPr>
        <w:t>．</w:t>
      </w:r>
      <w:r>
        <w:rPr>
          <w:rFonts w:hint="eastAsia"/>
          <w:sz w:val="24"/>
        </w:rPr>
        <w:t>积极进行课堂教学改革，采用讲授法、案例教学法、现场教学法等进行教学。</w:t>
      </w:r>
    </w:p>
    <w:p>
      <w:pPr>
        <w:spacing w:line="480" w:lineRule="exact"/>
        <w:ind w:firstLine="480" w:firstLineChars="200"/>
        <w:rPr>
          <w:sz w:val="24"/>
        </w:rPr>
      </w:pPr>
      <w:r>
        <w:rPr>
          <w:sz w:val="24"/>
        </w:rPr>
        <w:t>2</w:t>
      </w:r>
      <w:r>
        <w:rPr>
          <w:rFonts w:hint="eastAsia"/>
          <w:sz w:val="24"/>
        </w:rPr>
        <w:t>．充分利用视频等教学手段辅助教学，提高教学的针对性和实效性。</w:t>
      </w:r>
    </w:p>
    <w:p>
      <w:pPr>
        <w:spacing w:line="480" w:lineRule="exact"/>
        <w:ind w:firstLine="480" w:firstLineChars="200"/>
        <w:rPr>
          <w:rFonts w:hint="eastAsia"/>
          <w:b/>
          <w:bCs/>
          <w:sz w:val="24"/>
        </w:rPr>
      </w:pPr>
      <w:r>
        <w:rPr>
          <w:sz w:val="24"/>
        </w:rPr>
        <w:t>3</w:t>
      </w:r>
      <w:r>
        <w:rPr>
          <w:rFonts w:hint="eastAsia"/>
          <w:sz w:val="24"/>
          <w:lang w:val="eu-ES"/>
        </w:rPr>
        <w:t>．紧密结合课程建设的最新研究成果，及时调整和补充学科前沿知识。加强对学生声乐技能的培养。</w:t>
      </w:r>
    </w:p>
    <w:p>
      <w:pPr>
        <w:spacing w:line="360" w:lineRule="auto"/>
        <w:ind w:firstLine="482" w:firstLineChars="200"/>
        <w:rPr>
          <w:b/>
          <w:bCs/>
          <w:sz w:val="24"/>
        </w:rPr>
      </w:pPr>
      <w:r>
        <w:rPr>
          <w:rFonts w:hint="eastAsia"/>
          <w:b/>
          <w:bCs/>
          <w:sz w:val="24"/>
        </w:rPr>
        <w:t>主要教学环节质量要求如表所示</w:t>
      </w:r>
    </w:p>
    <w:tbl>
      <w:tblPr>
        <w:tblStyle w:val="19"/>
        <w:tblW w:w="83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890"/>
        <w:gridCol w:w="6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4" w:type="dxa"/>
            <w:gridSpan w:val="2"/>
            <w:tcBorders>
              <w:top w:val="single" w:color="auto" w:sz="8" w:space="0"/>
              <w:left w:val="single" w:color="auto" w:sz="8" w:space="0"/>
              <w:bottom w:val="single" w:color="auto" w:sz="4" w:space="0"/>
              <w:right w:val="single" w:color="auto" w:sz="8" w:space="0"/>
            </w:tcBorders>
            <w:tcMar>
              <w:top w:w="0" w:type="dxa"/>
              <w:left w:w="28" w:type="dxa"/>
              <w:bottom w:w="0" w:type="dxa"/>
              <w:right w:w="28" w:type="dxa"/>
            </w:tcMar>
            <w:vAlign w:val="center"/>
          </w:tcPr>
          <w:p>
            <w:pPr>
              <w:jc w:val="center"/>
              <w:rPr>
                <w:szCs w:val="21"/>
              </w:rPr>
            </w:pPr>
            <w:r>
              <w:rPr>
                <w:rFonts w:hint="eastAsia"/>
                <w:bCs/>
                <w:szCs w:val="21"/>
              </w:rPr>
              <w:t>主要教学环节</w:t>
            </w:r>
          </w:p>
        </w:tc>
        <w:tc>
          <w:tcPr>
            <w:tcW w:w="6889" w:type="dxa"/>
            <w:tcBorders>
              <w:top w:val="single" w:color="auto" w:sz="8" w:space="0"/>
              <w:left w:val="single" w:color="auto" w:sz="8" w:space="0"/>
              <w:bottom w:val="single" w:color="auto" w:sz="4" w:space="0"/>
              <w:right w:val="single" w:color="auto" w:sz="8" w:space="0"/>
            </w:tcBorders>
            <w:vAlign w:val="center"/>
          </w:tcPr>
          <w:p>
            <w:pPr>
              <w:jc w:val="center"/>
              <w:rPr>
                <w:szCs w:val="21"/>
              </w:rPr>
            </w:pPr>
            <w:r>
              <w:rPr>
                <w:rFonts w:hint="eastAsia"/>
                <w:bCs/>
                <w:szCs w:val="21"/>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7" w:hRule="atLeast"/>
          <w:jc w:val="center"/>
        </w:trPr>
        <w:tc>
          <w:tcPr>
            <w:tcW w:w="594" w:type="dxa"/>
            <w:tcBorders>
              <w:top w:val="single" w:color="auto" w:sz="4" w:space="0"/>
              <w:left w:val="single" w:color="auto" w:sz="8" w:space="0"/>
              <w:bottom w:val="single" w:color="auto" w:sz="4" w:space="0"/>
              <w:right w:val="single" w:color="auto" w:sz="4" w:space="0"/>
            </w:tcBorders>
            <w:vAlign w:val="center"/>
          </w:tcPr>
          <w:p>
            <w:pPr>
              <w:jc w:val="center"/>
              <w:rPr>
                <w:szCs w:val="21"/>
              </w:rPr>
            </w:pPr>
            <w:r>
              <w:rPr>
                <w:szCs w:val="21"/>
              </w:rPr>
              <w:t>1</w:t>
            </w:r>
          </w:p>
        </w:tc>
        <w:tc>
          <w:tcPr>
            <w:tcW w:w="89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jc w:val="center"/>
              <w:rPr>
                <w:szCs w:val="21"/>
              </w:rPr>
            </w:pPr>
            <w:r>
              <w:rPr>
                <w:rFonts w:hint="eastAsia"/>
                <w:szCs w:val="21"/>
              </w:rPr>
              <w:t>备课</w:t>
            </w:r>
          </w:p>
        </w:tc>
        <w:tc>
          <w:tcPr>
            <w:tcW w:w="6889" w:type="dxa"/>
            <w:tcBorders>
              <w:top w:val="single" w:color="auto" w:sz="4" w:space="0"/>
              <w:left w:val="single" w:color="auto" w:sz="4" w:space="0"/>
              <w:bottom w:val="single" w:color="auto" w:sz="4" w:space="0"/>
              <w:right w:val="single" w:color="auto" w:sz="8" w:space="0"/>
            </w:tcBorders>
            <w:vAlign w:val="center"/>
          </w:tcPr>
          <w:p>
            <w:pPr>
              <w:spacing w:line="276" w:lineRule="auto"/>
              <w:rPr>
                <w:szCs w:val="21"/>
              </w:rPr>
            </w:pPr>
            <w:r>
              <w:rPr>
                <w:rFonts w:hint="eastAsia"/>
                <w:szCs w:val="21"/>
              </w:rPr>
              <w:t>（</w:t>
            </w:r>
            <w:r>
              <w:rPr>
                <w:szCs w:val="21"/>
              </w:rPr>
              <w:t>1</w:t>
            </w:r>
            <w:r>
              <w:rPr>
                <w:rFonts w:hint="eastAsia"/>
                <w:szCs w:val="21"/>
              </w:rPr>
              <w:t>）掌握本课程教学大纲内容，严格按照教学大纲要求进行课程教学内容的组织。</w:t>
            </w:r>
          </w:p>
          <w:p>
            <w:pPr>
              <w:spacing w:line="276" w:lineRule="auto"/>
              <w:rPr>
                <w:szCs w:val="21"/>
              </w:rPr>
            </w:pPr>
            <w:r>
              <w:rPr>
                <w:rFonts w:hint="eastAsia"/>
                <w:szCs w:val="21"/>
              </w:rPr>
              <w:t>（</w:t>
            </w:r>
            <w:r>
              <w:rPr>
                <w:szCs w:val="21"/>
              </w:rPr>
              <w:t>2</w:t>
            </w:r>
            <w:r>
              <w:rPr>
                <w:rFonts w:hint="eastAsia"/>
                <w:szCs w:val="21"/>
              </w:rPr>
              <w:t>）熟悉教材，借助专业书籍资料，并依据教学大纲编写授课计划，编写每次授课的教案。教案内容、教学目的、教法设计、课堂类型、时间分配、授课内容、课后作业、教学效果分析等方面。</w:t>
            </w:r>
          </w:p>
          <w:p>
            <w:pPr>
              <w:rPr>
                <w:szCs w:val="21"/>
              </w:rPr>
            </w:pPr>
            <w:r>
              <w:rPr>
                <w:rFonts w:hint="eastAsia"/>
                <w:szCs w:val="21"/>
              </w:rPr>
              <w:t>（</w:t>
            </w:r>
            <w:r>
              <w:rPr>
                <w:szCs w:val="21"/>
              </w:rPr>
              <w:t>3</w:t>
            </w:r>
            <w:r>
              <w:rPr>
                <w:rFonts w:hint="eastAsia"/>
                <w:szCs w:val="21"/>
              </w:rPr>
              <w:t>）根据各部分教学内容，构思授课思路、技巧，选择合适的教学方法。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8" w:space="0"/>
              <w:bottom w:val="single" w:color="auto" w:sz="4" w:space="0"/>
              <w:right w:val="single" w:color="auto" w:sz="4" w:space="0"/>
            </w:tcBorders>
            <w:vAlign w:val="center"/>
          </w:tcPr>
          <w:p>
            <w:pPr>
              <w:jc w:val="center"/>
              <w:rPr>
                <w:szCs w:val="21"/>
              </w:rPr>
            </w:pPr>
            <w:r>
              <w:rPr>
                <w:szCs w:val="21"/>
              </w:rPr>
              <w:t>2</w:t>
            </w:r>
          </w:p>
        </w:tc>
        <w:tc>
          <w:tcPr>
            <w:tcW w:w="89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jc w:val="center"/>
              <w:rPr>
                <w:szCs w:val="21"/>
              </w:rPr>
            </w:pPr>
            <w:r>
              <w:rPr>
                <w:rFonts w:hint="eastAsia"/>
                <w:szCs w:val="21"/>
              </w:rPr>
              <w:t>讲授</w:t>
            </w:r>
          </w:p>
        </w:tc>
        <w:tc>
          <w:tcPr>
            <w:tcW w:w="6889" w:type="dxa"/>
            <w:tcBorders>
              <w:top w:val="single" w:color="auto" w:sz="4" w:space="0"/>
              <w:left w:val="single" w:color="auto" w:sz="4" w:space="0"/>
              <w:bottom w:val="single" w:color="auto" w:sz="4" w:space="0"/>
              <w:right w:val="single" w:color="auto" w:sz="8" w:space="0"/>
            </w:tcBorders>
            <w:vAlign w:val="center"/>
          </w:tcPr>
          <w:p>
            <w:pPr>
              <w:spacing w:line="276" w:lineRule="auto"/>
              <w:rPr>
                <w:szCs w:val="21"/>
              </w:rPr>
            </w:pPr>
            <w:r>
              <w:rPr>
                <w:rFonts w:hint="eastAsia"/>
                <w:szCs w:val="21"/>
              </w:rPr>
              <w:t>（</w:t>
            </w:r>
            <w:r>
              <w:rPr>
                <w:szCs w:val="21"/>
              </w:rPr>
              <w:t>1</w:t>
            </w:r>
            <w:r>
              <w:rPr>
                <w:rFonts w:hint="eastAsia"/>
                <w:szCs w:val="21"/>
              </w:rPr>
              <w:t>）采用讲授法、案例教学法、现场教学法等进行教学。</w:t>
            </w:r>
          </w:p>
          <w:p>
            <w:pPr>
              <w:spacing w:line="276" w:lineRule="auto"/>
              <w:rPr>
                <w:szCs w:val="21"/>
              </w:rPr>
            </w:pPr>
            <w:r>
              <w:rPr>
                <w:rFonts w:hint="eastAsia"/>
                <w:szCs w:val="21"/>
              </w:rPr>
              <w:t>（</w:t>
            </w:r>
            <w:r>
              <w:rPr>
                <w:szCs w:val="21"/>
              </w:rPr>
              <w:t>2</w:t>
            </w:r>
            <w:r>
              <w:rPr>
                <w:rFonts w:hint="eastAsia"/>
                <w:szCs w:val="21"/>
              </w:rPr>
              <w:t>）充分利用视频等教学手段辅助教学，提高教学的针对性和实效性。</w:t>
            </w:r>
          </w:p>
          <w:p>
            <w:pPr>
              <w:spacing w:line="276" w:lineRule="auto"/>
              <w:rPr>
                <w:szCs w:val="21"/>
              </w:rPr>
            </w:pPr>
            <w:r>
              <w:rPr>
                <w:rFonts w:hint="eastAsia"/>
                <w:szCs w:val="21"/>
              </w:rPr>
              <w:t>（</w:t>
            </w:r>
            <w:r>
              <w:rPr>
                <w:szCs w:val="21"/>
              </w:rPr>
              <w:t>3</w:t>
            </w:r>
            <w:r>
              <w:rPr>
                <w:rFonts w:hint="eastAsia"/>
                <w:szCs w:val="21"/>
              </w:rPr>
              <w:t>）表达方式应能便于学生理解、接受，力求形象生动，使学生在掌握知识的过程中，保持较为浓厚的学习兴趣。</w:t>
            </w: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8" w:space="0"/>
              <w:bottom w:val="single" w:color="auto" w:sz="4" w:space="0"/>
              <w:right w:val="single" w:color="auto" w:sz="4" w:space="0"/>
            </w:tcBorders>
            <w:vAlign w:val="center"/>
          </w:tcPr>
          <w:p>
            <w:pPr>
              <w:jc w:val="center"/>
              <w:rPr>
                <w:szCs w:val="21"/>
              </w:rPr>
            </w:pPr>
            <w:r>
              <w:rPr>
                <w:szCs w:val="21"/>
              </w:rPr>
              <w:t>3</w:t>
            </w:r>
          </w:p>
        </w:tc>
        <w:tc>
          <w:tcPr>
            <w:tcW w:w="89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jc w:val="center"/>
              <w:rPr>
                <w:szCs w:val="21"/>
              </w:rPr>
            </w:pPr>
            <w:r>
              <w:rPr>
                <w:rFonts w:hint="eastAsia"/>
                <w:szCs w:val="21"/>
              </w:rPr>
              <w:t>作业布置与批改</w:t>
            </w:r>
          </w:p>
        </w:tc>
        <w:tc>
          <w:tcPr>
            <w:tcW w:w="6889" w:type="dxa"/>
            <w:tcBorders>
              <w:top w:val="single" w:color="auto" w:sz="4" w:space="0"/>
              <w:left w:val="single" w:color="auto" w:sz="4" w:space="0"/>
              <w:bottom w:val="single" w:color="auto" w:sz="4" w:space="0"/>
              <w:right w:val="single" w:color="auto" w:sz="8" w:space="0"/>
            </w:tcBorders>
            <w:vAlign w:val="center"/>
          </w:tcPr>
          <w:p>
            <w:pPr>
              <w:spacing w:line="276" w:lineRule="auto"/>
              <w:rPr>
                <w:szCs w:val="21"/>
              </w:rPr>
            </w:pPr>
            <w:r>
              <w:rPr>
                <w:rFonts w:hint="eastAsia"/>
                <w:szCs w:val="21"/>
              </w:rPr>
              <w:t>演唱声乐作品需达到以下基本要求：</w:t>
            </w:r>
          </w:p>
          <w:p>
            <w:pPr>
              <w:spacing w:line="276" w:lineRule="auto"/>
              <w:rPr>
                <w:szCs w:val="21"/>
              </w:rPr>
            </w:pPr>
            <w:r>
              <w:rPr>
                <w:rFonts w:hint="eastAsia"/>
                <w:szCs w:val="21"/>
              </w:rPr>
              <w:t>（</w:t>
            </w:r>
            <w:r>
              <w:rPr>
                <w:szCs w:val="21"/>
              </w:rPr>
              <w:t>1</w:t>
            </w:r>
            <w:r>
              <w:rPr>
                <w:rFonts w:hint="eastAsia"/>
                <w:szCs w:val="21"/>
              </w:rPr>
              <w:t>）音准、节奏等基本技能需刻苦练习。</w:t>
            </w:r>
          </w:p>
          <w:p>
            <w:pPr>
              <w:spacing w:line="276" w:lineRule="auto"/>
              <w:rPr>
                <w:szCs w:val="21"/>
              </w:rPr>
            </w:pPr>
            <w:r>
              <w:rPr>
                <w:rFonts w:hint="eastAsia"/>
                <w:szCs w:val="21"/>
              </w:rPr>
              <w:t>（</w:t>
            </w:r>
            <w:r>
              <w:rPr>
                <w:szCs w:val="21"/>
              </w:rPr>
              <w:t>2</w:t>
            </w:r>
            <w:r>
              <w:rPr>
                <w:rFonts w:hint="eastAsia"/>
                <w:szCs w:val="21"/>
              </w:rPr>
              <w:t>）歌唱姿势需正确。</w:t>
            </w:r>
          </w:p>
          <w:p>
            <w:pPr>
              <w:spacing w:line="276" w:lineRule="auto"/>
              <w:rPr>
                <w:szCs w:val="21"/>
              </w:rPr>
            </w:pPr>
            <w:r>
              <w:rPr>
                <w:rFonts w:hint="eastAsia"/>
                <w:szCs w:val="21"/>
              </w:rPr>
              <w:t>（</w:t>
            </w:r>
            <w:r>
              <w:rPr>
                <w:szCs w:val="21"/>
              </w:rPr>
              <w:t>3</w:t>
            </w:r>
            <w:r>
              <w:rPr>
                <w:rFonts w:hint="eastAsia"/>
                <w:szCs w:val="21"/>
              </w:rPr>
              <w:t>）演唱方法需在作品练习过程中不断思考、练习与揣摩。</w:t>
            </w:r>
          </w:p>
          <w:p>
            <w:pPr>
              <w:spacing w:line="276" w:lineRule="auto"/>
              <w:rPr>
                <w:szCs w:val="21"/>
              </w:rPr>
            </w:pPr>
            <w:r>
              <w:rPr>
                <w:rFonts w:hint="eastAsia"/>
                <w:szCs w:val="21"/>
              </w:rPr>
              <w:t>教师要求如下：</w:t>
            </w:r>
          </w:p>
          <w:p>
            <w:pPr>
              <w:spacing w:line="276" w:lineRule="auto"/>
              <w:rPr>
                <w:szCs w:val="21"/>
              </w:rPr>
            </w:pPr>
            <w:r>
              <w:rPr>
                <w:rFonts w:hint="eastAsia"/>
                <w:szCs w:val="21"/>
              </w:rPr>
              <w:t>（</w:t>
            </w:r>
            <w:r>
              <w:rPr>
                <w:szCs w:val="21"/>
              </w:rPr>
              <w:t>1</w:t>
            </w:r>
            <w:r>
              <w:rPr>
                <w:rFonts w:hint="eastAsia"/>
                <w:szCs w:val="21"/>
              </w:rPr>
              <w:t>）对学生在声乐作品演唱中出现各种问题及时进行辅导与解决。</w:t>
            </w:r>
          </w:p>
          <w:p>
            <w:pPr>
              <w:spacing w:line="276" w:lineRule="auto"/>
              <w:rPr>
                <w:szCs w:val="21"/>
              </w:rPr>
            </w:pPr>
            <w:r>
              <w:rPr>
                <w:rFonts w:hint="eastAsia"/>
                <w:szCs w:val="21"/>
              </w:rPr>
              <w:t>（</w:t>
            </w:r>
            <w:r>
              <w:rPr>
                <w:szCs w:val="21"/>
              </w:rPr>
              <w:t>2</w:t>
            </w:r>
            <w:r>
              <w:rPr>
                <w:rFonts w:hint="eastAsia"/>
                <w:szCs w:val="21"/>
              </w:rPr>
              <w:t>）对学生的还课要认真、细致，按百分制评定成绩并写明日期。</w:t>
            </w:r>
          </w:p>
          <w:p>
            <w:pPr>
              <w:spacing w:line="276" w:lineRule="auto"/>
              <w:rPr>
                <w:szCs w:val="21"/>
              </w:rPr>
            </w:pPr>
            <w:r>
              <w:rPr>
                <w:rFonts w:hint="eastAsia"/>
                <w:szCs w:val="21"/>
              </w:rPr>
              <w:t>（</w:t>
            </w:r>
            <w:r>
              <w:rPr>
                <w:szCs w:val="21"/>
              </w:rPr>
              <w:t>3</w:t>
            </w:r>
            <w:r>
              <w:rPr>
                <w:rFonts w:hint="eastAsia"/>
                <w:szCs w:val="21"/>
              </w:rPr>
              <w:t>）学生还课的平均成绩应作为本课程总评成绩中平时成绩的重要组成部分。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8" w:space="0"/>
              <w:bottom w:val="single" w:color="auto" w:sz="4" w:space="0"/>
              <w:right w:val="single" w:color="auto" w:sz="4" w:space="0"/>
            </w:tcBorders>
            <w:vAlign w:val="center"/>
          </w:tcPr>
          <w:p>
            <w:pPr>
              <w:jc w:val="center"/>
              <w:rPr>
                <w:szCs w:val="21"/>
              </w:rPr>
            </w:pPr>
            <w:r>
              <w:rPr>
                <w:szCs w:val="21"/>
              </w:rPr>
              <w:t>4</w:t>
            </w:r>
          </w:p>
        </w:tc>
        <w:tc>
          <w:tcPr>
            <w:tcW w:w="89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jc w:val="center"/>
              <w:rPr>
                <w:szCs w:val="21"/>
              </w:rPr>
            </w:pPr>
            <w:r>
              <w:rPr>
                <w:rFonts w:hint="eastAsia"/>
                <w:szCs w:val="21"/>
              </w:rPr>
              <w:t>课外答疑</w:t>
            </w:r>
          </w:p>
        </w:tc>
        <w:tc>
          <w:tcPr>
            <w:tcW w:w="6889" w:type="dxa"/>
            <w:tcBorders>
              <w:top w:val="single" w:color="auto" w:sz="4" w:space="0"/>
              <w:left w:val="single" w:color="auto" w:sz="4" w:space="0"/>
              <w:bottom w:val="single" w:color="auto" w:sz="4" w:space="0"/>
              <w:right w:val="single" w:color="auto" w:sz="8" w:space="0"/>
            </w:tcBorders>
            <w:vAlign w:val="center"/>
          </w:tcPr>
          <w:p>
            <w:pPr>
              <w:rPr>
                <w:szCs w:val="21"/>
              </w:rPr>
            </w:pPr>
            <w:r>
              <w:rPr>
                <w:rFonts w:hint="eastAsia"/>
                <w:szCs w:val="21"/>
              </w:rPr>
              <w:t>为了解学生的学习情况，帮助学生更好地理解和消化所学知识、改进学习方法和思维方式，培养其独立思考问题的能力，任课教师需每周安排一定时间进行课外答疑与辅导。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8" w:space="0"/>
              <w:bottom w:val="single" w:color="auto" w:sz="4" w:space="0"/>
              <w:right w:val="single" w:color="auto" w:sz="4" w:space="0"/>
            </w:tcBorders>
            <w:vAlign w:val="center"/>
          </w:tcPr>
          <w:p>
            <w:pPr>
              <w:jc w:val="center"/>
              <w:rPr>
                <w:szCs w:val="21"/>
              </w:rPr>
            </w:pPr>
            <w:r>
              <w:rPr>
                <w:szCs w:val="21"/>
              </w:rPr>
              <w:t>5</w:t>
            </w:r>
          </w:p>
        </w:tc>
        <w:tc>
          <w:tcPr>
            <w:tcW w:w="89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jc w:val="center"/>
              <w:rPr>
                <w:szCs w:val="21"/>
              </w:rPr>
            </w:pPr>
            <w:r>
              <w:rPr>
                <w:rFonts w:hint="eastAsia"/>
                <w:szCs w:val="21"/>
              </w:rPr>
              <w:t>成绩考核</w:t>
            </w:r>
          </w:p>
        </w:tc>
        <w:tc>
          <w:tcPr>
            <w:tcW w:w="6889" w:type="dxa"/>
            <w:tcBorders>
              <w:top w:val="single" w:color="auto" w:sz="4" w:space="0"/>
              <w:left w:val="single" w:color="auto" w:sz="4" w:space="0"/>
              <w:bottom w:val="single" w:color="auto" w:sz="4" w:space="0"/>
              <w:right w:val="single" w:color="auto" w:sz="8" w:space="0"/>
            </w:tcBorders>
            <w:vAlign w:val="center"/>
          </w:tcPr>
          <w:p>
            <w:pPr>
              <w:rPr>
                <w:rFonts w:ascii="宋体" w:hAnsi="宋体"/>
                <w:szCs w:val="21"/>
              </w:rPr>
            </w:pPr>
            <w:r>
              <w:rPr>
                <w:rFonts w:hint="eastAsia" w:ascii="宋体" w:hAnsi="宋体"/>
                <w:szCs w:val="21"/>
              </w:rPr>
              <w:t>（一）考试曲目由学生在曲库中任选一首，或由任课教师根据学生具体情况进行挑选。</w:t>
            </w:r>
          </w:p>
          <w:p>
            <w:pPr>
              <w:spacing w:line="276" w:lineRule="auto"/>
              <w:rPr>
                <w:szCs w:val="21"/>
              </w:rPr>
            </w:pPr>
            <w:r>
              <w:rPr>
                <w:rFonts w:hint="eastAsia" w:ascii="宋体" w:hAnsi="宋体"/>
                <w:szCs w:val="21"/>
              </w:rPr>
              <w:t>（二）成绩由平时成绩与考试成绩两部分组成，其中平时成绩由任课老师根据学生平时课堂表现、考勤和还课情况打分；考试成绩由</w:t>
            </w:r>
            <w:r>
              <w:rPr>
                <w:rFonts w:hint="eastAsia" w:ascii="宋体" w:hAnsi="宋体"/>
                <w:szCs w:val="21"/>
                <w:lang w:val="en-US" w:eastAsia="zh-CN"/>
              </w:rPr>
              <w:t>五</w:t>
            </w:r>
            <w:r>
              <w:rPr>
                <w:rFonts w:hint="eastAsia" w:ascii="宋体" w:hAnsi="宋体"/>
                <w:szCs w:val="21"/>
              </w:rPr>
              <w:t>位教师集体打分，取平均分。</w:t>
            </w:r>
            <w:r>
              <w:rPr>
                <w:rFonts w:hint="eastAsia"/>
                <w:szCs w:val="21"/>
              </w:rPr>
              <w:t>有下列情况之一者，总评成绩为不及格：</w:t>
            </w:r>
          </w:p>
          <w:p>
            <w:pPr>
              <w:spacing w:line="276" w:lineRule="auto"/>
              <w:rPr>
                <w:szCs w:val="21"/>
              </w:rPr>
            </w:pPr>
            <w:r>
              <w:rPr>
                <w:rFonts w:hint="eastAsia"/>
                <w:szCs w:val="21"/>
              </w:rPr>
              <w:t>（</w:t>
            </w:r>
            <w:r>
              <w:rPr>
                <w:szCs w:val="21"/>
              </w:rPr>
              <w:t>1</w:t>
            </w:r>
            <w:r>
              <w:rPr>
                <w:rFonts w:hint="eastAsia"/>
                <w:szCs w:val="21"/>
              </w:rPr>
              <w:t>）还课次数缺达</w:t>
            </w:r>
            <w:r>
              <w:rPr>
                <w:szCs w:val="21"/>
              </w:rPr>
              <w:t>1/3</w:t>
            </w:r>
            <w:r>
              <w:rPr>
                <w:rFonts w:hint="eastAsia"/>
                <w:szCs w:val="21"/>
              </w:rPr>
              <w:t>以上者。</w:t>
            </w:r>
          </w:p>
          <w:p>
            <w:pPr>
              <w:spacing w:line="276" w:lineRule="auto"/>
              <w:rPr>
                <w:szCs w:val="21"/>
              </w:rPr>
            </w:pPr>
            <w:r>
              <w:rPr>
                <w:rFonts w:hint="eastAsia"/>
                <w:szCs w:val="21"/>
              </w:rPr>
              <w:t>（</w:t>
            </w:r>
            <w:r>
              <w:rPr>
                <w:szCs w:val="21"/>
              </w:rPr>
              <w:t>2</w:t>
            </w:r>
            <w:r>
              <w:rPr>
                <w:rFonts w:hint="eastAsia"/>
                <w:szCs w:val="21"/>
              </w:rPr>
              <w:t>）缺课次数达本学期总授课学时的</w:t>
            </w:r>
            <w:r>
              <w:rPr>
                <w:szCs w:val="21"/>
              </w:rPr>
              <w:t>1/3</w:t>
            </w:r>
            <w:r>
              <w:rPr>
                <w:rFonts w:hint="eastAsia"/>
                <w:szCs w:val="21"/>
              </w:rPr>
              <w:t>以上者。</w:t>
            </w:r>
          </w:p>
          <w:p>
            <w:pPr>
              <w:rPr>
                <w:rFonts w:ascii="宋体" w:hAnsi="宋体"/>
              </w:rPr>
            </w:pPr>
            <w:r>
              <w:rPr>
                <w:rFonts w:hint="eastAsia"/>
                <w:szCs w:val="21"/>
              </w:rPr>
              <w:t>（</w:t>
            </w:r>
            <w:r>
              <w:rPr>
                <w:szCs w:val="21"/>
              </w:rPr>
              <w:t>3</w:t>
            </w:r>
            <w:r>
              <w:rPr>
                <w:rFonts w:hint="eastAsia"/>
                <w:szCs w:val="21"/>
              </w:rPr>
              <w:t>）考试中出现明显停顿、走音、忘词，严重影响作品的完整度。</w:t>
            </w:r>
          </w:p>
        </w:tc>
      </w:tr>
    </w:tbl>
    <w:p>
      <w:pPr>
        <w:spacing w:line="360" w:lineRule="auto"/>
        <w:ind w:firstLine="562" w:firstLineChars="200"/>
        <w:rPr>
          <w:rFonts w:hint="eastAsia"/>
          <w:b/>
          <w:sz w:val="28"/>
          <w:szCs w:val="28"/>
        </w:rPr>
      </w:pPr>
    </w:p>
    <w:p>
      <w:pPr>
        <w:spacing w:line="360" w:lineRule="auto"/>
        <w:ind w:firstLine="562" w:firstLineChars="200"/>
        <w:rPr>
          <w:b/>
          <w:sz w:val="28"/>
          <w:szCs w:val="28"/>
        </w:rPr>
      </w:pPr>
      <w:r>
        <w:rPr>
          <w:rFonts w:hint="eastAsia"/>
          <w:b/>
          <w:sz w:val="28"/>
          <w:szCs w:val="28"/>
        </w:rPr>
        <w:t>六、课程考核</w:t>
      </w:r>
    </w:p>
    <w:p>
      <w:pPr>
        <w:spacing w:line="360" w:lineRule="auto"/>
        <w:ind w:firstLine="480" w:firstLineChars="200"/>
        <w:rPr>
          <w:rFonts w:hint="eastAsia" w:hAnsi="宋体"/>
          <w:sz w:val="24"/>
          <w:lang w:val="en-US" w:eastAsia="zh-CN"/>
        </w:rPr>
      </w:pPr>
      <w:r>
        <w:rPr>
          <w:rFonts w:hint="eastAsia"/>
          <w:sz w:val="24"/>
        </w:rPr>
        <w:t>（一）课程考核包括期末考试、</w:t>
      </w:r>
      <w:r>
        <w:rPr>
          <w:rFonts w:hint="eastAsia" w:ascii="宋体" w:hAnsi="宋体"/>
          <w:sz w:val="24"/>
        </w:rPr>
        <w:t>平时课堂表现、考勤和还课情况</w:t>
      </w:r>
      <w:r>
        <w:rPr>
          <w:rFonts w:hint="eastAsia"/>
          <w:sz w:val="24"/>
        </w:rPr>
        <w:t>，期末考试采用作品演唱方式。</w:t>
      </w:r>
      <w:r>
        <w:rPr>
          <w:rFonts w:hint="eastAsia" w:hAnsi="宋体"/>
          <w:sz w:val="24"/>
        </w:rPr>
        <w:t>本课程成绩</w:t>
      </w:r>
      <w:r>
        <w:rPr>
          <w:rFonts w:hint="eastAsia" w:hAnsi="宋体"/>
          <w:sz w:val="24"/>
          <w:lang w:val="en-US" w:eastAsia="zh-CN"/>
        </w:rPr>
        <w:t>为百分制。</w:t>
      </w:r>
    </w:p>
    <w:p>
      <w:pPr>
        <w:spacing w:line="360" w:lineRule="auto"/>
        <w:ind w:firstLine="480" w:firstLineChars="200"/>
        <w:rPr>
          <w:sz w:val="24"/>
        </w:rPr>
      </w:pPr>
      <w:r>
        <w:rPr>
          <w:rFonts w:hint="eastAsia"/>
          <w:sz w:val="24"/>
        </w:rPr>
        <w:t>（二）课程总评成绩</w:t>
      </w:r>
      <w:r>
        <w:rPr>
          <w:sz w:val="24"/>
        </w:rPr>
        <w:t>=</w:t>
      </w:r>
      <w:r>
        <w:rPr>
          <w:rFonts w:hint="eastAsia"/>
          <w:sz w:val="24"/>
        </w:rPr>
        <w:t>平时成绩</w:t>
      </w:r>
      <w:r>
        <w:rPr>
          <w:sz w:val="24"/>
        </w:rPr>
        <w:t>×</w:t>
      </w:r>
      <w:r>
        <w:rPr>
          <w:rFonts w:hint="eastAsia"/>
          <w:sz w:val="24"/>
          <w:lang w:val="en-US" w:eastAsia="zh-CN"/>
        </w:rPr>
        <w:t>3</w:t>
      </w:r>
      <w:r>
        <w:rPr>
          <w:sz w:val="24"/>
        </w:rPr>
        <w:t>0% +</w:t>
      </w:r>
      <w:r>
        <w:rPr>
          <w:rFonts w:hint="eastAsia"/>
          <w:sz w:val="24"/>
        </w:rPr>
        <w:t>期末考试成绩</w:t>
      </w:r>
      <w:r>
        <w:rPr>
          <w:sz w:val="24"/>
        </w:rPr>
        <w:t>×</w:t>
      </w:r>
      <w:r>
        <w:rPr>
          <w:rFonts w:hint="eastAsia"/>
          <w:sz w:val="24"/>
          <w:lang w:val="en-US" w:eastAsia="zh-CN"/>
        </w:rPr>
        <w:t>7</w:t>
      </w:r>
      <w:r>
        <w:rPr>
          <w:sz w:val="24"/>
        </w:rPr>
        <w:t>0 %</w:t>
      </w:r>
      <w:r>
        <w:rPr>
          <w:rFonts w:hint="eastAsia"/>
          <w:sz w:val="24"/>
        </w:rPr>
        <w:t>。具体内容和比例如表所示：</w:t>
      </w:r>
    </w:p>
    <w:tbl>
      <w:tblPr>
        <w:tblStyle w:val="19"/>
        <w:tblW w:w="91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1044"/>
        <w:gridCol w:w="689"/>
        <w:gridCol w:w="2944"/>
        <w:gridCol w:w="1278"/>
        <w:gridCol w:w="1145"/>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shd w:val="clear" w:color="auto" w:fill="FFFFFF"/>
            <w:tcMar>
              <w:left w:w="57" w:type="dxa"/>
              <w:right w:w="57" w:type="dxa"/>
            </w:tcMar>
            <w:vAlign w:val="center"/>
          </w:tcPr>
          <w:p>
            <w:pPr>
              <w:jc w:val="center"/>
              <w:rPr>
                <w:rFonts w:ascii="宋体" w:hAnsi="宋体" w:eastAsia="宋体"/>
                <w:color w:val="000000"/>
                <w:sz w:val="21"/>
                <w:szCs w:val="21"/>
              </w:rPr>
            </w:pPr>
            <w:r>
              <w:rPr>
                <w:rFonts w:ascii="宋体" w:hAnsi="宋体" w:eastAsia="宋体"/>
                <w:color w:val="000000"/>
                <w:sz w:val="21"/>
                <w:szCs w:val="21"/>
              </w:rPr>
              <w:t>成绩组成</w:t>
            </w:r>
          </w:p>
        </w:tc>
        <w:tc>
          <w:tcPr>
            <w:tcW w:w="1044" w:type="dxa"/>
            <w:shd w:val="clear" w:color="auto" w:fill="FFFFFF"/>
            <w:vAlign w:val="center"/>
          </w:tcPr>
          <w:p>
            <w:pPr>
              <w:jc w:val="center"/>
              <w:rPr>
                <w:rFonts w:ascii="宋体" w:hAnsi="宋体" w:eastAsia="宋体"/>
                <w:color w:val="000000"/>
                <w:sz w:val="21"/>
                <w:szCs w:val="21"/>
              </w:rPr>
            </w:pPr>
            <w:r>
              <w:rPr>
                <w:rFonts w:ascii="宋体" w:hAnsi="宋体" w:eastAsia="宋体"/>
                <w:color w:val="000000"/>
                <w:sz w:val="21"/>
                <w:szCs w:val="21"/>
              </w:rPr>
              <w:t>考核/评价环节</w:t>
            </w:r>
          </w:p>
        </w:tc>
        <w:tc>
          <w:tcPr>
            <w:tcW w:w="689" w:type="dxa"/>
            <w:shd w:val="clear" w:color="auto" w:fill="FFFFFF"/>
            <w:vAlign w:val="center"/>
          </w:tcPr>
          <w:p>
            <w:pPr>
              <w:jc w:val="center"/>
              <w:rPr>
                <w:rFonts w:ascii="宋体" w:hAnsi="宋体" w:eastAsia="宋体"/>
                <w:color w:val="000000"/>
                <w:sz w:val="21"/>
                <w:szCs w:val="21"/>
              </w:rPr>
            </w:pPr>
            <w:r>
              <w:rPr>
                <w:rFonts w:hint="eastAsia" w:ascii="宋体" w:hAnsi="宋体" w:eastAsia="宋体"/>
                <w:color w:val="000000"/>
                <w:sz w:val="21"/>
                <w:szCs w:val="21"/>
              </w:rPr>
              <w:t>权重</w:t>
            </w:r>
          </w:p>
        </w:tc>
        <w:tc>
          <w:tcPr>
            <w:tcW w:w="2944" w:type="dxa"/>
            <w:shd w:val="clear" w:color="auto" w:fill="FFFFFF"/>
            <w:vAlign w:val="center"/>
          </w:tcPr>
          <w:p>
            <w:pPr>
              <w:jc w:val="center"/>
              <w:rPr>
                <w:rFonts w:ascii="宋体" w:hAnsi="宋体" w:eastAsia="宋体"/>
                <w:color w:val="000000"/>
                <w:sz w:val="21"/>
                <w:szCs w:val="21"/>
              </w:rPr>
            </w:pPr>
            <w:r>
              <w:rPr>
                <w:rFonts w:ascii="宋体" w:hAnsi="宋体" w:eastAsia="宋体"/>
                <w:color w:val="000000"/>
                <w:sz w:val="21"/>
                <w:szCs w:val="21"/>
              </w:rPr>
              <w:t>考核/评价细则</w:t>
            </w:r>
          </w:p>
        </w:tc>
        <w:tc>
          <w:tcPr>
            <w:tcW w:w="1278" w:type="dxa"/>
            <w:shd w:val="clear" w:color="auto" w:fill="FFFFFF"/>
            <w:vAlign w:val="center"/>
          </w:tcPr>
          <w:p>
            <w:pPr>
              <w:jc w:val="center"/>
              <w:rPr>
                <w:rFonts w:ascii="宋体" w:hAnsi="宋体" w:eastAsia="宋体"/>
                <w:color w:val="000000"/>
                <w:sz w:val="21"/>
                <w:szCs w:val="21"/>
              </w:rPr>
            </w:pPr>
            <w:r>
              <w:rPr>
                <w:rFonts w:hint="eastAsia" w:ascii="宋体" w:hAnsi="宋体" w:eastAsia="宋体"/>
                <w:color w:val="000000"/>
                <w:sz w:val="21"/>
                <w:szCs w:val="21"/>
              </w:rPr>
              <w:t>课程目标</w:t>
            </w:r>
          </w:p>
        </w:tc>
        <w:tc>
          <w:tcPr>
            <w:tcW w:w="1145" w:type="dxa"/>
            <w:shd w:val="clear" w:color="auto" w:fill="FFFFFF"/>
            <w:vAlign w:val="center"/>
          </w:tcPr>
          <w:p>
            <w:pPr>
              <w:jc w:val="center"/>
              <w:rPr>
                <w:rFonts w:ascii="宋体" w:hAnsi="宋体" w:eastAsia="宋体"/>
                <w:color w:val="000000"/>
                <w:sz w:val="21"/>
                <w:szCs w:val="21"/>
              </w:rPr>
            </w:pPr>
          </w:p>
          <w:p>
            <w:pPr>
              <w:jc w:val="center"/>
              <w:rPr>
                <w:rFonts w:ascii="宋体" w:hAnsi="宋体" w:eastAsia="宋体"/>
                <w:color w:val="000000"/>
                <w:sz w:val="21"/>
                <w:szCs w:val="21"/>
              </w:rPr>
            </w:pPr>
            <w:r>
              <w:rPr>
                <w:rFonts w:hint="eastAsia" w:ascii="宋体" w:hAnsi="宋体" w:eastAsia="宋体"/>
                <w:color w:val="000000"/>
                <w:sz w:val="21"/>
                <w:szCs w:val="21"/>
              </w:rPr>
              <w:t>考核内容</w:t>
            </w:r>
          </w:p>
          <w:p>
            <w:pPr>
              <w:jc w:val="center"/>
              <w:rPr>
                <w:rFonts w:ascii="宋体" w:hAnsi="宋体" w:eastAsia="宋体"/>
                <w:color w:val="000000"/>
                <w:sz w:val="21"/>
                <w:szCs w:val="21"/>
              </w:rPr>
            </w:pPr>
          </w:p>
        </w:tc>
        <w:tc>
          <w:tcPr>
            <w:tcW w:w="1122" w:type="dxa"/>
            <w:shd w:val="clear" w:color="auto" w:fill="FFFFFF"/>
            <w:vAlign w:val="center"/>
          </w:tcPr>
          <w:p>
            <w:pPr>
              <w:jc w:val="center"/>
              <w:rPr>
                <w:rFonts w:ascii="宋体" w:hAnsi="宋体" w:eastAsia="宋体"/>
                <w:color w:val="000000"/>
                <w:sz w:val="21"/>
                <w:szCs w:val="21"/>
              </w:rPr>
            </w:pPr>
            <w:r>
              <w:rPr>
                <w:rFonts w:ascii="宋体" w:hAnsi="宋体" w:eastAsia="宋体"/>
                <w:color w:val="000000"/>
                <w:sz w:val="21"/>
                <w:szCs w:val="21"/>
              </w:rPr>
              <w:t>对应的毕业要求指标</w:t>
            </w:r>
          </w:p>
          <w:p>
            <w:pPr>
              <w:jc w:val="center"/>
              <w:rPr>
                <w:rFonts w:ascii="宋体" w:hAnsi="宋体" w:eastAsia="宋体"/>
                <w:color w:val="000000"/>
                <w:sz w:val="21"/>
                <w:szCs w:val="21"/>
              </w:rPr>
            </w:pPr>
            <w:r>
              <w:rPr>
                <w:rFonts w:ascii="宋体" w:hAnsi="宋体" w:eastAsia="宋体"/>
                <w:color w:val="000000"/>
                <w:sz w:val="21"/>
                <w:szCs w:val="21"/>
              </w:rPr>
              <w:t>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917" w:type="dxa"/>
            <w:tcMar>
              <w:left w:w="57" w:type="dxa"/>
              <w:right w:w="57" w:type="dxa"/>
            </w:tcMar>
            <w:vAlign w:val="center"/>
          </w:tcPr>
          <w:p>
            <w:pPr>
              <w:jc w:val="center"/>
              <w:rPr>
                <w:rFonts w:ascii="宋体" w:hAnsi="宋体" w:eastAsia="宋体"/>
                <w:color w:val="000000"/>
                <w:sz w:val="21"/>
                <w:szCs w:val="21"/>
              </w:rPr>
            </w:pPr>
            <w:r>
              <w:rPr>
                <w:rFonts w:ascii="宋体" w:hAnsi="宋体" w:eastAsia="宋体"/>
                <w:color w:val="000000"/>
                <w:sz w:val="21"/>
                <w:szCs w:val="21"/>
              </w:rPr>
              <w:t>平时成绩</w:t>
            </w:r>
          </w:p>
        </w:tc>
        <w:tc>
          <w:tcPr>
            <w:tcW w:w="1044" w:type="dxa"/>
            <w:vAlign w:val="center"/>
          </w:tcPr>
          <w:p>
            <w:pPr>
              <w:rPr>
                <w:rFonts w:ascii="宋体" w:hAnsi="宋体" w:eastAsia="宋体"/>
                <w:color w:val="000000"/>
                <w:sz w:val="21"/>
                <w:szCs w:val="21"/>
              </w:rPr>
            </w:pPr>
            <w:r>
              <w:rPr>
                <w:rFonts w:hint="eastAsia" w:ascii="宋体" w:hAnsi="宋体" w:eastAsia="宋体"/>
                <w:color w:val="000000"/>
                <w:sz w:val="21"/>
                <w:szCs w:val="21"/>
              </w:rPr>
              <w:t>平时课堂表现、考勤和还课情况</w:t>
            </w:r>
          </w:p>
        </w:tc>
        <w:tc>
          <w:tcPr>
            <w:tcW w:w="689" w:type="dxa"/>
            <w:vAlign w:val="center"/>
          </w:tcPr>
          <w:p>
            <w:pPr>
              <w:rPr>
                <w:rFonts w:ascii="宋体" w:hAnsi="宋体" w:eastAsia="宋体"/>
                <w:color w:val="000000"/>
                <w:sz w:val="21"/>
                <w:szCs w:val="21"/>
              </w:rPr>
            </w:pPr>
            <w:r>
              <w:rPr>
                <w:rFonts w:hint="eastAsia" w:ascii="宋体" w:hAnsi="宋体" w:eastAsia="宋体"/>
                <w:color w:val="000000"/>
                <w:sz w:val="21"/>
                <w:szCs w:val="21"/>
                <w:lang w:val="en-US" w:eastAsia="zh-CN"/>
              </w:rPr>
              <w:t>3</w:t>
            </w:r>
            <w:r>
              <w:rPr>
                <w:rFonts w:hint="eastAsia" w:ascii="宋体" w:hAnsi="宋体" w:eastAsia="宋体"/>
                <w:color w:val="000000"/>
                <w:sz w:val="21"/>
                <w:szCs w:val="21"/>
              </w:rPr>
              <w:t xml:space="preserve">0 </w:t>
            </w:r>
            <w:r>
              <w:rPr>
                <w:rFonts w:ascii="宋体" w:hAnsi="宋体" w:eastAsia="宋体"/>
                <w:color w:val="000000"/>
                <w:sz w:val="21"/>
                <w:szCs w:val="21"/>
              </w:rPr>
              <w:t>%</w:t>
            </w:r>
          </w:p>
        </w:tc>
        <w:tc>
          <w:tcPr>
            <w:tcW w:w="2944" w:type="dxa"/>
            <w:vAlign w:val="center"/>
          </w:tcPr>
          <w:p>
            <w:pPr>
              <w:rPr>
                <w:rFonts w:ascii="宋体" w:hAnsi="宋体" w:eastAsia="宋体"/>
                <w:color w:val="000000"/>
                <w:sz w:val="21"/>
                <w:szCs w:val="21"/>
              </w:rPr>
            </w:pPr>
            <w:r>
              <w:rPr>
                <w:rFonts w:hint="eastAsia" w:ascii="宋体" w:hAnsi="宋体" w:eastAsia="宋体"/>
                <w:color w:val="000000"/>
                <w:sz w:val="21"/>
                <w:szCs w:val="21"/>
              </w:rPr>
              <w:t>对学生的学习态度，出勤情况</w:t>
            </w:r>
            <w:r>
              <w:rPr>
                <w:rFonts w:ascii="宋体" w:hAnsi="宋体" w:eastAsia="宋体"/>
                <w:color w:val="000000"/>
                <w:sz w:val="21"/>
                <w:szCs w:val="21"/>
              </w:rPr>
              <w:t>，</w:t>
            </w:r>
            <w:r>
              <w:rPr>
                <w:rFonts w:hint="eastAsia" w:ascii="宋体" w:hAnsi="宋体" w:eastAsia="宋体"/>
                <w:color w:val="000000"/>
                <w:sz w:val="21"/>
                <w:szCs w:val="21"/>
              </w:rPr>
              <w:t>还课情况进行测评，</w:t>
            </w:r>
            <w:r>
              <w:rPr>
                <w:rFonts w:ascii="宋体" w:hAnsi="宋体" w:eastAsia="宋体"/>
                <w:color w:val="000000"/>
                <w:sz w:val="21"/>
                <w:szCs w:val="21"/>
              </w:rPr>
              <w:t>最后按</w:t>
            </w:r>
            <w:r>
              <w:rPr>
                <w:rFonts w:hint="eastAsia" w:ascii="宋体" w:hAnsi="宋体" w:eastAsia="宋体"/>
                <w:color w:val="000000"/>
                <w:sz w:val="21"/>
                <w:szCs w:val="21"/>
                <w:lang w:val="en-US" w:eastAsia="zh-CN"/>
              </w:rPr>
              <w:t>3</w:t>
            </w:r>
            <w:r>
              <w:rPr>
                <w:rFonts w:ascii="宋体" w:hAnsi="宋体" w:eastAsia="宋体"/>
                <w:color w:val="000000"/>
                <w:sz w:val="21"/>
                <w:szCs w:val="21"/>
              </w:rPr>
              <w:t>0%计入课程总成绩。</w:t>
            </w:r>
          </w:p>
        </w:tc>
        <w:tc>
          <w:tcPr>
            <w:tcW w:w="1278" w:type="dxa"/>
            <w:vAlign w:val="center"/>
          </w:tcPr>
          <w:p>
            <w:pPr>
              <w:widowControl/>
              <w:jc w:val="left"/>
              <w:rPr>
                <w:rFonts w:ascii="宋体" w:hAnsi="宋体"/>
                <w:color w:val="000000"/>
                <w:sz w:val="21"/>
                <w:szCs w:val="21"/>
              </w:rPr>
            </w:pPr>
          </w:p>
          <w:p>
            <w:pPr>
              <w:widowControl/>
              <w:jc w:val="left"/>
              <w:rPr>
                <w:rFonts w:ascii="宋体" w:hAnsi="宋体"/>
                <w:color w:val="000000"/>
                <w:sz w:val="21"/>
                <w:szCs w:val="21"/>
              </w:rPr>
            </w:pPr>
            <w:r>
              <w:rPr>
                <w:rFonts w:hint="eastAsia" w:ascii="宋体" w:hAnsi="宋体"/>
                <w:color w:val="000000"/>
                <w:sz w:val="21"/>
                <w:szCs w:val="21"/>
              </w:rPr>
              <w:t>课程目标1</w:t>
            </w:r>
          </w:p>
          <w:p>
            <w:pPr>
              <w:rPr>
                <w:rFonts w:ascii="宋体" w:hAnsi="宋体" w:eastAsia="宋体"/>
                <w:color w:val="000000"/>
                <w:sz w:val="21"/>
                <w:szCs w:val="21"/>
              </w:rPr>
            </w:pPr>
          </w:p>
        </w:tc>
        <w:tc>
          <w:tcPr>
            <w:tcW w:w="1145" w:type="dxa"/>
            <w:vAlign w:val="center"/>
          </w:tcPr>
          <w:p>
            <w:pPr>
              <w:rPr>
                <w:rFonts w:ascii="宋体" w:hAnsi="宋体" w:eastAsia="宋体"/>
                <w:color w:val="000000"/>
                <w:sz w:val="21"/>
                <w:szCs w:val="21"/>
              </w:rPr>
            </w:pPr>
            <w:r>
              <w:rPr>
                <w:rFonts w:hint="eastAsia" w:ascii="宋体" w:hAnsi="宋体" w:eastAsia="宋体"/>
                <w:color w:val="000000"/>
                <w:sz w:val="21"/>
                <w:szCs w:val="21"/>
              </w:rPr>
              <w:t>平时现场完成作品情况</w:t>
            </w:r>
          </w:p>
        </w:tc>
        <w:tc>
          <w:tcPr>
            <w:tcW w:w="1122" w:type="dxa"/>
            <w:vAlign w:val="center"/>
          </w:tcPr>
          <w:p>
            <w:pPr>
              <w:jc w:val="center"/>
              <w:rPr>
                <w:rFonts w:ascii="宋体" w:hAnsi="宋体" w:eastAsia="宋体"/>
                <w:color w:val="000000"/>
                <w:sz w:val="21"/>
                <w:szCs w:val="21"/>
              </w:rPr>
            </w:pPr>
            <w:r>
              <w:rPr>
                <w:rFonts w:hint="eastAsia" w:ascii="宋体" w:hAnsi="宋体" w:eastAsia="宋体"/>
                <w:color w:val="000000"/>
                <w:sz w:val="21"/>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7" w:type="dxa"/>
            <w:tcMar>
              <w:left w:w="57" w:type="dxa"/>
              <w:right w:w="57" w:type="dxa"/>
            </w:tcMar>
            <w:vAlign w:val="center"/>
          </w:tcPr>
          <w:p>
            <w:pPr>
              <w:jc w:val="center"/>
              <w:rPr>
                <w:rFonts w:ascii="宋体" w:hAnsi="宋体" w:eastAsia="宋体"/>
                <w:color w:val="000000"/>
                <w:sz w:val="21"/>
                <w:szCs w:val="21"/>
              </w:rPr>
            </w:pPr>
            <w:r>
              <w:rPr>
                <w:rFonts w:ascii="宋体" w:hAnsi="宋体" w:eastAsia="宋体"/>
                <w:color w:val="000000"/>
                <w:sz w:val="21"/>
                <w:szCs w:val="21"/>
              </w:rPr>
              <w:t>期末考试</w:t>
            </w:r>
            <w:r>
              <w:rPr>
                <w:rFonts w:hint="eastAsia" w:ascii="宋体" w:hAnsi="宋体" w:eastAsia="宋体"/>
                <w:color w:val="000000"/>
                <w:sz w:val="21"/>
                <w:szCs w:val="21"/>
              </w:rPr>
              <w:t>成绩</w:t>
            </w:r>
          </w:p>
        </w:tc>
        <w:tc>
          <w:tcPr>
            <w:tcW w:w="1044" w:type="dxa"/>
            <w:vAlign w:val="center"/>
          </w:tcPr>
          <w:p>
            <w:pPr>
              <w:rPr>
                <w:rFonts w:ascii="宋体" w:hAnsi="宋体" w:eastAsia="宋体"/>
                <w:color w:val="000000"/>
                <w:sz w:val="21"/>
                <w:szCs w:val="21"/>
              </w:rPr>
            </w:pPr>
            <w:r>
              <w:rPr>
                <w:rFonts w:hint="eastAsia" w:ascii="宋体" w:hAnsi="宋体" w:eastAsia="宋体"/>
                <w:color w:val="000000"/>
                <w:sz w:val="21"/>
                <w:szCs w:val="21"/>
              </w:rPr>
              <w:t xml:space="preserve"> 期末成绩</w:t>
            </w:r>
          </w:p>
        </w:tc>
        <w:tc>
          <w:tcPr>
            <w:tcW w:w="689" w:type="dxa"/>
            <w:vAlign w:val="center"/>
          </w:tcPr>
          <w:p>
            <w:pPr>
              <w:jc w:val="center"/>
              <w:rPr>
                <w:rFonts w:ascii="宋体" w:hAnsi="宋体" w:eastAsia="宋体"/>
                <w:color w:val="000000"/>
                <w:sz w:val="21"/>
                <w:szCs w:val="21"/>
              </w:rPr>
            </w:pPr>
            <w:r>
              <w:rPr>
                <w:rFonts w:hint="eastAsia" w:ascii="宋体" w:hAnsi="宋体" w:eastAsia="宋体"/>
                <w:color w:val="000000"/>
                <w:sz w:val="21"/>
                <w:szCs w:val="21"/>
                <w:lang w:val="en-US" w:eastAsia="zh-CN"/>
              </w:rPr>
              <w:t>7</w:t>
            </w:r>
            <w:r>
              <w:rPr>
                <w:rFonts w:hint="eastAsia" w:ascii="宋体" w:hAnsi="宋体" w:eastAsia="宋体"/>
                <w:color w:val="000000"/>
                <w:sz w:val="21"/>
                <w:szCs w:val="21"/>
              </w:rPr>
              <w:t xml:space="preserve">0 </w:t>
            </w:r>
            <w:r>
              <w:rPr>
                <w:rFonts w:ascii="宋体" w:hAnsi="宋体" w:eastAsia="宋体"/>
                <w:color w:val="000000"/>
                <w:sz w:val="21"/>
                <w:szCs w:val="21"/>
              </w:rPr>
              <w:t>%</w:t>
            </w:r>
          </w:p>
        </w:tc>
        <w:tc>
          <w:tcPr>
            <w:tcW w:w="2944" w:type="dxa"/>
            <w:vAlign w:val="center"/>
          </w:tcPr>
          <w:p>
            <w:pPr>
              <w:rPr>
                <w:rFonts w:ascii="宋体" w:hAnsi="宋体" w:eastAsia="宋体"/>
                <w:color w:val="000000"/>
                <w:sz w:val="21"/>
                <w:szCs w:val="21"/>
              </w:rPr>
            </w:pPr>
            <w:r>
              <w:rPr>
                <w:rFonts w:hint="eastAsia" w:ascii="宋体" w:hAnsi="宋体" w:eastAsia="宋体"/>
                <w:color w:val="000000"/>
                <w:sz w:val="21"/>
                <w:szCs w:val="21"/>
              </w:rPr>
              <w:t>对作品演唱的水平（音准、节奏、分句、情感表达等）和技能掌握（姿势、气息、发声、共鸣、咬字吐字等）进行综合核，</w:t>
            </w:r>
            <w:r>
              <w:rPr>
                <w:rFonts w:ascii="宋体" w:hAnsi="宋体" w:eastAsia="宋体"/>
                <w:color w:val="000000"/>
                <w:sz w:val="21"/>
                <w:szCs w:val="21"/>
              </w:rPr>
              <w:t>最后按</w:t>
            </w:r>
            <w:r>
              <w:rPr>
                <w:rFonts w:hint="eastAsia" w:ascii="宋体" w:hAnsi="宋体" w:eastAsia="宋体"/>
                <w:color w:val="000000"/>
                <w:sz w:val="21"/>
                <w:szCs w:val="21"/>
                <w:lang w:val="en-US" w:eastAsia="zh-CN"/>
              </w:rPr>
              <w:t>7</w:t>
            </w:r>
            <w:r>
              <w:rPr>
                <w:rFonts w:ascii="宋体" w:hAnsi="宋体" w:eastAsia="宋体"/>
                <w:color w:val="000000"/>
                <w:sz w:val="21"/>
                <w:szCs w:val="21"/>
              </w:rPr>
              <w:t>0%计入课程总成绩</w:t>
            </w:r>
            <w:r>
              <w:rPr>
                <w:rFonts w:hint="eastAsia" w:ascii="宋体" w:hAnsi="宋体" w:eastAsia="宋体"/>
                <w:color w:val="000000"/>
                <w:sz w:val="21"/>
                <w:szCs w:val="21"/>
              </w:rPr>
              <w:t>。</w:t>
            </w:r>
          </w:p>
        </w:tc>
        <w:tc>
          <w:tcPr>
            <w:tcW w:w="1278" w:type="dxa"/>
            <w:vAlign w:val="center"/>
          </w:tcPr>
          <w:p>
            <w:pPr>
              <w:widowControl/>
              <w:jc w:val="left"/>
              <w:rPr>
                <w:rFonts w:ascii="宋体" w:hAnsi="宋体"/>
                <w:color w:val="000000"/>
                <w:sz w:val="21"/>
                <w:szCs w:val="21"/>
              </w:rPr>
            </w:pPr>
          </w:p>
          <w:p>
            <w:pPr>
              <w:widowControl/>
              <w:jc w:val="left"/>
              <w:rPr>
                <w:rFonts w:ascii="宋体" w:hAnsi="宋体"/>
                <w:color w:val="000000"/>
                <w:sz w:val="21"/>
                <w:szCs w:val="21"/>
              </w:rPr>
            </w:pPr>
            <w:r>
              <w:rPr>
                <w:rFonts w:hint="eastAsia" w:ascii="宋体" w:hAnsi="宋体"/>
                <w:color w:val="000000"/>
                <w:sz w:val="21"/>
                <w:szCs w:val="21"/>
              </w:rPr>
              <w:t>课程目标2</w:t>
            </w:r>
          </w:p>
          <w:p>
            <w:pPr>
              <w:widowControl/>
              <w:jc w:val="left"/>
              <w:rPr>
                <w:rFonts w:ascii="宋体" w:hAnsi="宋体"/>
                <w:color w:val="000000"/>
                <w:sz w:val="21"/>
                <w:szCs w:val="21"/>
              </w:rPr>
            </w:pPr>
          </w:p>
          <w:p>
            <w:pPr>
              <w:rPr>
                <w:rFonts w:ascii="宋体" w:hAnsi="宋体" w:eastAsia="宋体"/>
                <w:color w:val="000000"/>
                <w:sz w:val="21"/>
                <w:szCs w:val="21"/>
              </w:rPr>
            </w:pPr>
          </w:p>
        </w:tc>
        <w:tc>
          <w:tcPr>
            <w:tcW w:w="1145" w:type="dxa"/>
            <w:vAlign w:val="center"/>
          </w:tcPr>
          <w:p>
            <w:pPr>
              <w:jc w:val="center"/>
              <w:rPr>
                <w:rFonts w:ascii="宋体" w:hAnsi="宋体" w:eastAsia="宋体"/>
                <w:color w:val="000000"/>
                <w:sz w:val="21"/>
                <w:szCs w:val="21"/>
              </w:rPr>
            </w:pPr>
            <w:r>
              <w:rPr>
                <w:rFonts w:hint="eastAsia" w:ascii="宋体" w:hAnsi="宋体" w:eastAsia="宋体"/>
                <w:color w:val="000000"/>
                <w:sz w:val="21"/>
                <w:szCs w:val="21"/>
              </w:rPr>
              <w:t>声乐作品一首</w:t>
            </w:r>
          </w:p>
        </w:tc>
        <w:tc>
          <w:tcPr>
            <w:tcW w:w="1122" w:type="dxa"/>
            <w:vAlign w:val="center"/>
          </w:tcPr>
          <w:p>
            <w:pPr>
              <w:jc w:val="center"/>
              <w:rPr>
                <w:rFonts w:ascii="宋体" w:hAnsi="宋体" w:eastAsia="宋体"/>
                <w:color w:val="000000"/>
                <w:sz w:val="21"/>
                <w:szCs w:val="21"/>
              </w:rPr>
            </w:pPr>
            <w:r>
              <w:rPr>
                <w:rFonts w:hint="eastAsia" w:ascii="宋体" w:hAnsi="宋体" w:eastAsia="宋体"/>
                <w:color w:val="000000"/>
                <w:sz w:val="21"/>
                <w:szCs w:val="21"/>
              </w:rPr>
              <w:t xml:space="preserve">3-1 </w:t>
            </w:r>
          </w:p>
        </w:tc>
      </w:tr>
    </w:tbl>
    <w:p>
      <w:pPr>
        <w:spacing w:line="360" w:lineRule="auto"/>
        <w:rPr>
          <w:sz w:val="24"/>
          <w:szCs w:val="22"/>
        </w:rPr>
      </w:pPr>
      <w:r>
        <w:rPr>
          <w:rFonts w:hint="eastAsia"/>
          <w:sz w:val="24"/>
          <w:szCs w:val="22"/>
        </w:rPr>
        <w:t>（三）课程目标及考核方式权重分配表</w:t>
      </w:r>
    </w:p>
    <w:tbl>
      <w:tblPr>
        <w:tblStyle w:val="19"/>
        <w:tblW w:w="8687" w:type="dxa"/>
        <w:tblInd w:w="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7"/>
        <w:gridCol w:w="2170"/>
        <w:gridCol w:w="2400"/>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4207" w:type="dxa"/>
            <w:gridSpan w:val="2"/>
            <w:vAlign w:val="center"/>
          </w:tcPr>
          <w:p>
            <w:pPr>
              <w:jc w:val="center"/>
              <w:rPr>
                <w:rFonts w:ascii="宋体" w:hAnsi="宋体" w:eastAsia="宋体"/>
                <w:color w:val="000000"/>
                <w:sz w:val="21"/>
                <w:szCs w:val="21"/>
              </w:rPr>
            </w:pPr>
            <w:r>
              <w:rPr>
                <w:rFonts w:hint="eastAsia" w:ascii="宋体" w:hAnsi="宋体" w:eastAsia="宋体"/>
                <w:color w:val="000000"/>
                <w:sz w:val="21"/>
                <w:szCs w:val="21"/>
              </w:rPr>
              <w:t>目标课程及权重</w:t>
            </w:r>
          </w:p>
        </w:tc>
        <w:tc>
          <w:tcPr>
            <w:tcW w:w="4480" w:type="dxa"/>
            <w:gridSpan w:val="2"/>
            <w:vAlign w:val="center"/>
          </w:tcPr>
          <w:p>
            <w:pPr>
              <w:jc w:val="center"/>
              <w:rPr>
                <w:rFonts w:ascii="宋体" w:hAnsi="宋体" w:eastAsia="宋体"/>
                <w:color w:val="000000"/>
                <w:sz w:val="21"/>
                <w:szCs w:val="21"/>
              </w:rPr>
            </w:pPr>
            <w:r>
              <w:rPr>
                <w:rFonts w:hint="eastAsia" w:ascii="宋体" w:hAnsi="宋体" w:eastAsia="宋体"/>
                <w:color w:val="000000"/>
                <w:sz w:val="21"/>
                <w:szCs w:val="21"/>
              </w:rPr>
              <w:t>考核方式及权重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037" w:type="dxa"/>
            <w:vAlign w:val="center"/>
          </w:tcPr>
          <w:p>
            <w:pPr>
              <w:jc w:val="center"/>
              <w:rPr>
                <w:rFonts w:ascii="宋体" w:hAnsi="宋体" w:eastAsia="宋体"/>
                <w:color w:val="000000"/>
                <w:sz w:val="21"/>
                <w:szCs w:val="21"/>
              </w:rPr>
            </w:pPr>
            <w:r>
              <w:rPr>
                <w:rFonts w:hint="eastAsia" w:ascii="宋体" w:hAnsi="宋体" w:eastAsia="宋体"/>
                <w:color w:val="000000"/>
                <w:sz w:val="21"/>
                <w:szCs w:val="21"/>
              </w:rPr>
              <w:t>项目</w:t>
            </w:r>
          </w:p>
        </w:tc>
        <w:tc>
          <w:tcPr>
            <w:tcW w:w="2170" w:type="dxa"/>
            <w:vAlign w:val="center"/>
          </w:tcPr>
          <w:p>
            <w:pPr>
              <w:jc w:val="center"/>
              <w:rPr>
                <w:rFonts w:ascii="宋体" w:hAnsi="宋体" w:eastAsia="宋体"/>
                <w:color w:val="000000"/>
                <w:sz w:val="21"/>
                <w:szCs w:val="21"/>
              </w:rPr>
            </w:pPr>
            <w:r>
              <w:rPr>
                <w:rFonts w:hint="eastAsia" w:ascii="宋体" w:hAnsi="宋体" w:eastAsia="宋体"/>
                <w:color w:val="000000"/>
                <w:sz w:val="21"/>
                <w:szCs w:val="21"/>
              </w:rPr>
              <w:t>权重（a）</w:t>
            </w:r>
          </w:p>
        </w:tc>
        <w:tc>
          <w:tcPr>
            <w:tcW w:w="2400" w:type="dxa"/>
            <w:vAlign w:val="center"/>
          </w:tcPr>
          <w:p>
            <w:pPr>
              <w:jc w:val="center"/>
              <w:rPr>
                <w:rFonts w:ascii="宋体" w:hAnsi="宋体" w:eastAsia="宋体"/>
                <w:color w:val="000000"/>
                <w:sz w:val="21"/>
                <w:szCs w:val="21"/>
              </w:rPr>
            </w:pPr>
            <w:r>
              <w:rPr>
                <w:rFonts w:hint="eastAsia" w:ascii="宋体" w:hAnsi="宋体" w:eastAsia="宋体"/>
                <w:color w:val="000000"/>
                <w:sz w:val="21"/>
                <w:szCs w:val="21"/>
              </w:rPr>
              <w:t>评价依据</w:t>
            </w:r>
          </w:p>
          <w:p>
            <w:pPr>
              <w:jc w:val="center"/>
              <w:rPr>
                <w:rFonts w:ascii="宋体" w:hAnsi="宋体" w:eastAsia="宋体"/>
                <w:color w:val="000000"/>
                <w:sz w:val="21"/>
                <w:szCs w:val="21"/>
              </w:rPr>
            </w:pPr>
          </w:p>
        </w:tc>
        <w:tc>
          <w:tcPr>
            <w:tcW w:w="2080" w:type="dxa"/>
            <w:vAlign w:val="center"/>
          </w:tcPr>
          <w:p>
            <w:pPr>
              <w:jc w:val="center"/>
              <w:rPr>
                <w:rFonts w:ascii="宋体" w:hAnsi="宋体" w:eastAsia="宋体"/>
                <w:color w:val="000000"/>
                <w:sz w:val="21"/>
                <w:szCs w:val="21"/>
              </w:rPr>
            </w:pPr>
            <w:r>
              <w:rPr>
                <w:rFonts w:hint="eastAsia" w:ascii="宋体" w:hAnsi="宋体" w:eastAsia="宋体"/>
                <w:color w:val="000000"/>
                <w:sz w:val="21"/>
                <w:szCs w:val="21"/>
              </w:rPr>
              <w:t>权重（b）</w:t>
            </w:r>
          </w:p>
          <w:p>
            <w:pPr>
              <w:jc w:val="center"/>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2037" w:type="dxa"/>
            <w:vMerge w:val="restart"/>
            <w:vAlign w:val="center"/>
          </w:tcPr>
          <w:p>
            <w:pPr>
              <w:jc w:val="center"/>
              <w:rPr>
                <w:rFonts w:ascii="宋体" w:hAnsi="宋体" w:eastAsia="宋体"/>
                <w:color w:val="000000"/>
                <w:sz w:val="21"/>
                <w:szCs w:val="21"/>
              </w:rPr>
            </w:pPr>
          </w:p>
          <w:p>
            <w:pPr>
              <w:jc w:val="center"/>
              <w:rPr>
                <w:rFonts w:ascii="宋体" w:hAnsi="宋体" w:eastAsia="宋体"/>
                <w:color w:val="000000"/>
                <w:sz w:val="21"/>
                <w:szCs w:val="21"/>
              </w:rPr>
            </w:pPr>
            <w:r>
              <w:rPr>
                <w:rFonts w:hint="eastAsia" w:ascii="宋体" w:hAnsi="宋体" w:eastAsia="宋体"/>
                <w:color w:val="000000"/>
                <w:sz w:val="21"/>
                <w:szCs w:val="21"/>
              </w:rPr>
              <w:t>课程目标1</w:t>
            </w:r>
          </w:p>
        </w:tc>
        <w:tc>
          <w:tcPr>
            <w:tcW w:w="2170" w:type="dxa"/>
            <w:vMerge w:val="restart"/>
            <w:vAlign w:val="center"/>
          </w:tcPr>
          <w:p>
            <w:pPr>
              <w:jc w:val="center"/>
              <w:rPr>
                <w:rFonts w:ascii="宋体" w:hAnsi="宋体" w:eastAsia="宋体"/>
                <w:color w:val="000000"/>
                <w:sz w:val="21"/>
                <w:szCs w:val="21"/>
              </w:rPr>
            </w:pPr>
          </w:p>
          <w:p>
            <w:pPr>
              <w:jc w:val="center"/>
              <w:rPr>
                <w:rFonts w:ascii="宋体" w:hAnsi="宋体" w:eastAsia="宋体"/>
                <w:color w:val="000000"/>
                <w:sz w:val="21"/>
                <w:szCs w:val="21"/>
              </w:rPr>
            </w:pPr>
            <w:r>
              <w:rPr>
                <w:rFonts w:hint="eastAsia" w:ascii="宋体" w:hAnsi="宋体" w:eastAsia="宋体"/>
                <w:color w:val="000000"/>
                <w:sz w:val="21"/>
                <w:szCs w:val="21"/>
                <w:lang w:val="en-US" w:eastAsia="zh-CN"/>
              </w:rPr>
              <w:t>5</w:t>
            </w:r>
            <w:r>
              <w:rPr>
                <w:rFonts w:hint="eastAsia" w:ascii="宋体" w:hAnsi="宋体" w:eastAsia="宋体"/>
                <w:color w:val="000000"/>
                <w:sz w:val="21"/>
                <w:szCs w:val="21"/>
              </w:rPr>
              <w:t xml:space="preserve">0 </w:t>
            </w:r>
            <w:r>
              <w:rPr>
                <w:rFonts w:ascii="宋体" w:hAnsi="宋体" w:eastAsia="宋体"/>
                <w:color w:val="000000"/>
                <w:sz w:val="21"/>
                <w:szCs w:val="21"/>
              </w:rPr>
              <w:t>%</w:t>
            </w:r>
          </w:p>
        </w:tc>
        <w:tc>
          <w:tcPr>
            <w:tcW w:w="2400" w:type="dxa"/>
            <w:vAlign w:val="center"/>
          </w:tcPr>
          <w:p>
            <w:pPr>
              <w:jc w:val="center"/>
              <w:rPr>
                <w:rFonts w:ascii="宋体" w:hAnsi="宋体" w:eastAsia="宋体"/>
                <w:color w:val="000000"/>
                <w:sz w:val="21"/>
                <w:szCs w:val="21"/>
              </w:rPr>
            </w:pPr>
            <w:r>
              <w:rPr>
                <w:rFonts w:hint="eastAsia" w:ascii="宋体" w:hAnsi="宋体" w:eastAsia="宋体"/>
                <w:color w:val="000000"/>
                <w:sz w:val="21"/>
                <w:szCs w:val="21"/>
              </w:rPr>
              <w:t>考试</w:t>
            </w:r>
          </w:p>
          <w:p>
            <w:pPr>
              <w:jc w:val="center"/>
              <w:rPr>
                <w:rFonts w:ascii="宋体" w:hAnsi="宋体" w:eastAsia="宋体"/>
                <w:color w:val="000000"/>
                <w:sz w:val="21"/>
                <w:szCs w:val="21"/>
              </w:rPr>
            </w:pPr>
          </w:p>
        </w:tc>
        <w:tc>
          <w:tcPr>
            <w:tcW w:w="2080" w:type="dxa"/>
            <w:vAlign w:val="center"/>
          </w:tcPr>
          <w:p>
            <w:pPr>
              <w:jc w:val="center"/>
              <w:rPr>
                <w:rFonts w:ascii="宋体" w:hAnsi="宋体" w:eastAsia="宋体"/>
                <w:color w:val="000000"/>
                <w:sz w:val="21"/>
                <w:szCs w:val="21"/>
              </w:rPr>
            </w:pPr>
            <w:r>
              <w:rPr>
                <w:rFonts w:hint="eastAsia" w:ascii="宋体" w:hAnsi="宋体" w:eastAsia="宋体"/>
                <w:color w:val="000000"/>
                <w:sz w:val="21"/>
                <w:szCs w:val="21"/>
              </w:rPr>
              <w:t>70℅</w:t>
            </w:r>
          </w:p>
          <w:p>
            <w:pPr>
              <w:jc w:val="center"/>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037" w:type="dxa"/>
            <w:vMerge w:val="continue"/>
            <w:vAlign w:val="center"/>
          </w:tcPr>
          <w:p>
            <w:pPr>
              <w:jc w:val="center"/>
              <w:rPr>
                <w:rFonts w:ascii="宋体" w:hAnsi="宋体" w:eastAsia="宋体"/>
                <w:color w:val="000000"/>
                <w:sz w:val="21"/>
                <w:szCs w:val="21"/>
              </w:rPr>
            </w:pPr>
          </w:p>
        </w:tc>
        <w:tc>
          <w:tcPr>
            <w:tcW w:w="2170" w:type="dxa"/>
            <w:vMerge w:val="continue"/>
            <w:vAlign w:val="center"/>
          </w:tcPr>
          <w:p>
            <w:pPr>
              <w:jc w:val="center"/>
              <w:rPr>
                <w:rFonts w:ascii="宋体" w:hAnsi="宋体" w:eastAsia="宋体"/>
                <w:color w:val="000000"/>
                <w:sz w:val="21"/>
                <w:szCs w:val="21"/>
              </w:rPr>
            </w:pPr>
          </w:p>
        </w:tc>
        <w:tc>
          <w:tcPr>
            <w:tcW w:w="2400" w:type="dxa"/>
            <w:vAlign w:val="center"/>
          </w:tcPr>
          <w:p>
            <w:pPr>
              <w:jc w:val="center"/>
              <w:rPr>
                <w:rFonts w:ascii="宋体" w:hAnsi="宋体" w:eastAsia="宋体"/>
                <w:color w:val="000000"/>
                <w:sz w:val="21"/>
                <w:szCs w:val="21"/>
              </w:rPr>
            </w:pPr>
            <w:r>
              <w:rPr>
                <w:rFonts w:hint="eastAsia" w:ascii="宋体" w:hAnsi="宋体" w:eastAsia="宋体"/>
                <w:color w:val="000000"/>
                <w:sz w:val="21"/>
                <w:szCs w:val="21"/>
              </w:rPr>
              <w:t>作业1</w:t>
            </w:r>
          </w:p>
        </w:tc>
        <w:tc>
          <w:tcPr>
            <w:tcW w:w="2080" w:type="dxa"/>
            <w:vAlign w:val="center"/>
          </w:tcPr>
          <w:p>
            <w:pPr>
              <w:jc w:val="center"/>
              <w:rPr>
                <w:rFonts w:ascii="宋体" w:hAnsi="宋体" w:eastAsia="宋体"/>
                <w:color w:val="000000"/>
                <w:sz w:val="21"/>
                <w:szCs w:val="21"/>
              </w:rPr>
            </w:pPr>
            <w:r>
              <w:rPr>
                <w:rFonts w:hint="eastAsia" w:ascii="宋体" w:hAnsi="宋体" w:eastAsia="宋体"/>
                <w:color w:val="000000"/>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037" w:type="dxa"/>
            <w:vMerge w:val="restart"/>
            <w:vAlign w:val="center"/>
          </w:tcPr>
          <w:p>
            <w:pPr>
              <w:jc w:val="center"/>
              <w:rPr>
                <w:rFonts w:ascii="宋体" w:hAnsi="宋体" w:eastAsia="宋体"/>
                <w:color w:val="000000"/>
                <w:sz w:val="21"/>
                <w:szCs w:val="21"/>
              </w:rPr>
            </w:pPr>
          </w:p>
          <w:p>
            <w:pPr>
              <w:jc w:val="center"/>
              <w:rPr>
                <w:rFonts w:ascii="宋体" w:hAnsi="宋体" w:eastAsia="宋体"/>
                <w:color w:val="000000"/>
                <w:sz w:val="21"/>
                <w:szCs w:val="21"/>
              </w:rPr>
            </w:pPr>
            <w:r>
              <w:rPr>
                <w:rFonts w:hint="eastAsia" w:ascii="宋体" w:hAnsi="宋体" w:eastAsia="宋体"/>
                <w:color w:val="000000"/>
                <w:sz w:val="21"/>
                <w:szCs w:val="21"/>
              </w:rPr>
              <w:t>课程目标2</w:t>
            </w:r>
          </w:p>
        </w:tc>
        <w:tc>
          <w:tcPr>
            <w:tcW w:w="2170" w:type="dxa"/>
            <w:vMerge w:val="restart"/>
            <w:vAlign w:val="center"/>
          </w:tcPr>
          <w:p>
            <w:pPr>
              <w:jc w:val="center"/>
              <w:rPr>
                <w:rFonts w:ascii="宋体" w:hAnsi="宋体" w:eastAsia="宋体"/>
                <w:color w:val="000000"/>
                <w:sz w:val="21"/>
                <w:szCs w:val="21"/>
              </w:rPr>
            </w:pPr>
          </w:p>
          <w:p>
            <w:pPr>
              <w:jc w:val="center"/>
              <w:rPr>
                <w:rFonts w:ascii="宋体" w:hAnsi="宋体" w:eastAsia="宋体"/>
                <w:color w:val="000000"/>
                <w:sz w:val="21"/>
                <w:szCs w:val="21"/>
              </w:rPr>
            </w:pPr>
            <w:r>
              <w:rPr>
                <w:rFonts w:hint="eastAsia" w:ascii="宋体" w:hAnsi="宋体" w:eastAsia="宋体"/>
                <w:color w:val="000000"/>
                <w:sz w:val="21"/>
                <w:szCs w:val="21"/>
                <w:lang w:val="en-US" w:eastAsia="zh-CN"/>
              </w:rPr>
              <w:t>5</w:t>
            </w:r>
            <w:r>
              <w:rPr>
                <w:rFonts w:hint="eastAsia" w:ascii="宋体" w:hAnsi="宋体" w:eastAsia="宋体"/>
                <w:color w:val="000000"/>
                <w:sz w:val="21"/>
                <w:szCs w:val="21"/>
              </w:rPr>
              <w:t xml:space="preserve">0 </w:t>
            </w:r>
            <w:r>
              <w:rPr>
                <w:rFonts w:ascii="宋体" w:hAnsi="宋体" w:eastAsia="宋体"/>
                <w:color w:val="000000"/>
                <w:sz w:val="21"/>
                <w:szCs w:val="21"/>
              </w:rPr>
              <w:t>%</w:t>
            </w:r>
          </w:p>
        </w:tc>
        <w:tc>
          <w:tcPr>
            <w:tcW w:w="2400" w:type="dxa"/>
            <w:vAlign w:val="center"/>
          </w:tcPr>
          <w:p>
            <w:pPr>
              <w:jc w:val="center"/>
              <w:rPr>
                <w:rFonts w:ascii="宋体" w:hAnsi="宋体" w:eastAsia="宋体"/>
                <w:color w:val="000000"/>
                <w:sz w:val="21"/>
                <w:szCs w:val="21"/>
              </w:rPr>
            </w:pPr>
          </w:p>
          <w:p>
            <w:pPr>
              <w:jc w:val="center"/>
              <w:rPr>
                <w:rFonts w:ascii="宋体" w:hAnsi="宋体" w:eastAsia="宋体"/>
                <w:color w:val="000000"/>
                <w:sz w:val="21"/>
                <w:szCs w:val="21"/>
              </w:rPr>
            </w:pPr>
            <w:r>
              <w:rPr>
                <w:rFonts w:hint="eastAsia" w:ascii="宋体" w:hAnsi="宋体" w:eastAsia="宋体"/>
                <w:color w:val="000000"/>
                <w:sz w:val="21"/>
                <w:szCs w:val="21"/>
              </w:rPr>
              <w:t>考试</w:t>
            </w:r>
          </w:p>
        </w:tc>
        <w:tc>
          <w:tcPr>
            <w:tcW w:w="2080" w:type="dxa"/>
            <w:vAlign w:val="center"/>
          </w:tcPr>
          <w:p>
            <w:pPr>
              <w:jc w:val="center"/>
              <w:rPr>
                <w:rFonts w:ascii="宋体" w:hAnsi="宋体" w:eastAsia="宋体"/>
                <w:color w:val="000000"/>
                <w:sz w:val="21"/>
                <w:szCs w:val="21"/>
              </w:rPr>
            </w:pPr>
          </w:p>
          <w:p>
            <w:pPr>
              <w:jc w:val="center"/>
              <w:rPr>
                <w:rFonts w:ascii="宋体" w:hAnsi="宋体" w:eastAsia="宋体"/>
                <w:color w:val="000000"/>
                <w:sz w:val="21"/>
                <w:szCs w:val="21"/>
              </w:rPr>
            </w:pPr>
            <w:r>
              <w:rPr>
                <w:rFonts w:hint="eastAsia" w:ascii="宋体" w:hAnsi="宋体" w:eastAsia="宋体"/>
                <w:color w:val="000000"/>
                <w:sz w:val="21"/>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037" w:type="dxa"/>
            <w:vMerge w:val="continue"/>
            <w:vAlign w:val="center"/>
          </w:tcPr>
          <w:p>
            <w:pPr>
              <w:jc w:val="center"/>
              <w:rPr>
                <w:rFonts w:ascii="宋体" w:hAnsi="宋体" w:eastAsia="宋体"/>
                <w:color w:val="000000"/>
                <w:sz w:val="21"/>
                <w:szCs w:val="21"/>
              </w:rPr>
            </w:pPr>
          </w:p>
        </w:tc>
        <w:tc>
          <w:tcPr>
            <w:tcW w:w="2170" w:type="dxa"/>
            <w:vMerge w:val="continue"/>
            <w:vAlign w:val="center"/>
          </w:tcPr>
          <w:p>
            <w:pPr>
              <w:jc w:val="center"/>
              <w:rPr>
                <w:rFonts w:ascii="宋体" w:hAnsi="宋体" w:eastAsia="宋体"/>
                <w:color w:val="000000"/>
                <w:sz w:val="21"/>
                <w:szCs w:val="21"/>
              </w:rPr>
            </w:pPr>
          </w:p>
        </w:tc>
        <w:tc>
          <w:tcPr>
            <w:tcW w:w="2400" w:type="dxa"/>
            <w:vAlign w:val="center"/>
          </w:tcPr>
          <w:p>
            <w:pPr>
              <w:jc w:val="center"/>
              <w:rPr>
                <w:rFonts w:ascii="宋体" w:hAnsi="宋体" w:eastAsia="宋体"/>
                <w:color w:val="000000"/>
                <w:sz w:val="21"/>
                <w:szCs w:val="21"/>
              </w:rPr>
            </w:pPr>
            <w:r>
              <w:rPr>
                <w:rFonts w:hint="eastAsia" w:ascii="宋体" w:hAnsi="宋体" w:eastAsia="宋体"/>
                <w:color w:val="000000"/>
                <w:sz w:val="21"/>
                <w:szCs w:val="21"/>
              </w:rPr>
              <w:t>作业2</w:t>
            </w:r>
          </w:p>
        </w:tc>
        <w:tc>
          <w:tcPr>
            <w:tcW w:w="2080" w:type="dxa"/>
            <w:vAlign w:val="center"/>
          </w:tcPr>
          <w:p>
            <w:pPr>
              <w:jc w:val="center"/>
              <w:rPr>
                <w:rFonts w:ascii="宋体" w:hAnsi="宋体" w:eastAsia="宋体"/>
                <w:color w:val="000000"/>
                <w:sz w:val="21"/>
                <w:szCs w:val="21"/>
              </w:rPr>
            </w:pPr>
            <w:r>
              <w:rPr>
                <w:rFonts w:hint="eastAsia" w:ascii="宋体" w:hAnsi="宋体" w:eastAsia="宋体"/>
                <w:color w:val="000000"/>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037" w:type="dxa"/>
            <w:vAlign w:val="center"/>
          </w:tcPr>
          <w:p>
            <w:pPr>
              <w:jc w:val="center"/>
              <w:rPr>
                <w:rFonts w:ascii="宋体" w:hAnsi="宋体" w:eastAsia="宋体"/>
                <w:color w:val="000000"/>
                <w:sz w:val="21"/>
                <w:szCs w:val="21"/>
              </w:rPr>
            </w:pPr>
          </w:p>
          <w:p>
            <w:pPr>
              <w:jc w:val="center"/>
              <w:rPr>
                <w:rFonts w:ascii="宋体" w:hAnsi="宋体" w:eastAsia="宋体"/>
                <w:color w:val="000000"/>
                <w:sz w:val="21"/>
                <w:szCs w:val="21"/>
              </w:rPr>
            </w:pPr>
            <w:r>
              <w:rPr>
                <w:rFonts w:hint="eastAsia" w:ascii="宋体" w:hAnsi="宋体" w:eastAsia="宋体"/>
                <w:color w:val="000000"/>
                <w:sz w:val="21"/>
                <w:szCs w:val="21"/>
              </w:rPr>
              <w:t>课程目标权重合计</w:t>
            </w:r>
          </w:p>
        </w:tc>
        <w:tc>
          <w:tcPr>
            <w:tcW w:w="2170" w:type="dxa"/>
            <w:vAlign w:val="center"/>
          </w:tcPr>
          <w:p>
            <w:pPr>
              <w:jc w:val="center"/>
              <w:rPr>
                <w:rFonts w:ascii="宋体" w:hAnsi="宋体" w:eastAsia="宋体"/>
                <w:color w:val="000000"/>
                <w:sz w:val="21"/>
                <w:szCs w:val="21"/>
              </w:rPr>
            </w:pPr>
          </w:p>
          <w:p>
            <w:pPr>
              <w:jc w:val="center"/>
              <w:rPr>
                <w:rFonts w:ascii="宋体" w:hAnsi="宋体" w:eastAsia="宋体"/>
                <w:color w:val="000000"/>
                <w:sz w:val="21"/>
                <w:szCs w:val="21"/>
              </w:rPr>
            </w:pPr>
            <w:r>
              <w:rPr>
                <w:rFonts w:hint="eastAsia" w:ascii="宋体" w:hAnsi="宋体" w:eastAsia="宋体"/>
                <w:color w:val="000000"/>
                <w:sz w:val="21"/>
                <w:szCs w:val="21"/>
              </w:rPr>
              <w:t>100℅</w:t>
            </w:r>
          </w:p>
        </w:tc>
        <w:tc>
          <w:tcPr>
            <w:tcW w:w="2400" w:type="dxa"/>
            <w:vAlign w:val="center"/>
          </w:tcPr>
          <w:p>
            <w:pPr>
              <w:jc w:val="center"/>
              <w:rPr>
                <w:rFonts w:ascii="宋体" w:hAnsi="宋体" w:eastAsia="宋体"/>
                <w:color w:val="000000"/>
                <w:sz w:val="21"/>
                <w:szCs w:val="21"/>
              </w:rPr>
            </w:pPr>
          </w:p>
        </w:tc>
        <w:tc>
          <w:tcPr>
            <w:tcW w:w="2080" w:type="dxa"/>
            <w:vAlign w:val="center"/>
          </w:tcPr>
          <w:p>
            <w:pPr>
              <w:jc w:val="center"/>
              <w:rPr>
                <w:rFonts w:ascii="宋体" w:hAnsi="宋体" w:eastAsia="宋体"/>
                <w:color w:val="000000"/>
                <w:sz w:val="21"/>
                <w:szCs w:val="21"/>
              </w:rPr>
            </w:pPr>
          </w:p>
        </w:tc>
      </w:tr>
    </w:tbl>
    <w:p>
      <w:pPr>
        <w:spacing w:line="360" w:lineRule="auto"/>
        <w:ind w:firstLine="480" w:firstLineChars="200"/>
        <w:rPr>
          <w:sz w:val="24"/>
          <w:szCs w:val="22"/>
        </w:rPr>
      </w:pPr>
      <w:r>
        <w:rPr>
          <w:rFonts w:hint="eastAsia"/>
          <w:sz w:val="24"/>
          <w:szCs w:val="22"/>
        </w:rPr>
        <w:t>（四）所有课程目标均需大于等于</w:t>
      </w:r>
      <w:r>
        <w:rPr>
          <w:sz w:val="24"/>
          <w:szCs w:val="22"/>
        </w:rPr>
        <w:t>0.6</w:t>
      </w:r>
      <w:r>
        <w:rPr>
          <w:rFonts w:hint="eastAsia"/>
          <w:sz w:val="24"/>
          <w:szCs w:val="22"/>
        </w:rPr>
        <w:t>，否则总评成绩不及格，需要补考或重修。</w:t>
      </w:r>
    </w:p>
    <w:p>
      <w:pPr>
        <w:spacing w:line="360" w:lineRule="auto"/>
        <w:ind w:firstLine="562" w:firstLineChars="200"/>
        <w:rPr>
          <w:rFonts w:hint="eastAsia"/>
          <w:b/>
          <w:sz w:val="28"/>
          <w:szCs w:val="28"/>
        </w:rPr>
      </w:pPr>
    </w:p>
    <w:p>
      <w:pPr>
        <w:spacing w:line="360" w:lineRule="auto"/>
        <w:ind w:firstLine="562" w:firstLineChars="200"/>
        <w:rPr>
          <w:b/>
          <w:sz w:val="28"/>
          <w:szCs w:val="28"/>
        </w:rPr>
      </w:pPr>
      <w:r>
        <w:rPr>
          <w:rFonts w:hint="eastAsia"/>
          <w:b/>
          <w:sz w:val="28"/>
          <w:szCs w:val="28"/>
        </w:rPr>
        <w:t>七、有关说明</w:t>
      </w:r>
    </w:p>
    <w:p>
      <w:pPr>
        <w:spacing w:line="360" w:lineRule="auto"/>
        <w:ind w:firstLine="482" w:firstLineChars="200"/>
        <w:rPr>
          <w:b/>
          <w:color w:val="000000"/>
          <w:sz w:val="24"/>
        </w:rPr>
      </w:pPr>
      <w:r>
        <w:rPr>
          <w:rFonts w:hint="eastAsia"/>
          <w:b/>
          <w:color w:val="000000"/>
          <w:sz w:val="24"/>
        </w:rPr>
        <w:t>（一）持续改进</w:t>
      </w:r>
    </w:p>
    <w:p>
      <w:pPr>
        <w:wordWrap w:val="0"/>
        <w:spacing w:line="360" w:lineRule="auto"/>
        <w:ind w:firstLine="480" w:firstLineChars="200"/>
        <w:rPr>
          <w:rFonts w:hAnsi="宋体"/>
          <w:sz w:val="24"/>
        </w:rPr>
      </w:pPr>
      <w:r>
        <w:rPr>
          <w:rFonts w:hint="eastAsia" w:hAnsi="宋体"/>
          <w:sz w:val="24"/>
        </w:rPr>
        <w:t>本课程主要运用理论与技能相结合的方法进行教学。理论部分以讲授为主，注重培养学生的自学能力和分析解答现实问题的能力。演唱部分将通过还课、鉴赏等方式强化学生的实际演唱能力。</w:t>
      </w:r>
    </w:p>
    <w:p>
      <w:pPr>
        <w:spacing w:line="360" w:lineRule="auto"/>
        <w:ind w:firstLine="482" w:firstLineChars="200"/>
        <w:rPr>
          <w:b/>
          <w:color w:val="000000"/>
          <w:sz w:val="24"/>
        </w:rPr>
      </w:pPr>
      <w:r>
        <w:rPr>
          <w:rFonts w:hint="eastAsia"/>
          <w:b/>
          <w:color w:val="000000"/>
          <w:sz w:val="24"/>
        </w:rPr>
        <w:t>（二）参考书目及学习资料</w:t>
      </w:r>
    </w:p>
    <w:p>
      <w:pPr>
        <w:spacing w:line="360" w:lineRule="auto"/>
        <w:ind w:firstLine="480" w:firstLineChars="200"/>
        <w:rPr>
          <w:rFonts w:ascii="宋体" w:hAnsi="宋体" w:eastAsia="宋体" w:cs="宋体"/>
          <w:sz w:val="24"/>
        </w:rPr>
      </w:pPr>
      <w:r>
        <w:rPr>
          <w:rFonts w:hint="eastAsia" w:ascii="宋体" w:hAnsi="宋体" w:eastAsia="宋体" w:cs="宋体"/>
          <w:sz w:val="24"/>
          <w:lang w:bidi="ar"/>
        </w:rPr>
        <w:t>1.</w:t>
      </w:r>
      <w:r>
        <w:fldChar w:fldCharType="begin"/>
      </w:r>
      <w:r>
        <w:instrText xml:space="preserve"> HYPERLINK "http://search.dangdang.com/?key2=%D0%EC%C0%CA&amp;medium=01&amp;category_path=01.00.00.00.00.00" \t "_blank" </w:instrText>
      </w:r>
      <w:r>
        <w:fldChar w:fldCharType="separate"/>
      </w:r>
      <w:r>
        <w:rPr>
          <w:rFonts w:hint="eastAsia" w:ascii="宋体" w:hAnsi="宋体" w:cs="宋体"/>
          <w:color w:val="000000"/>
          <w:sz w:val="24"/>
          <w:shd w:val="clear" w:color="auto" w:fill="FFFFFF"/>
        </w:rPr>
        <w:t>徐朗</w:t>
      </w:r>
      <w:r>
        <w:rPr>
          <w:rFonts w:hint="eastAsia" w:ascii="宋体" w:hAnsi="宋体" w:cs="宋体"/>
          <w:color w:val="000000"/>
          <w:sz w:val="24"/>
          <w:shd w:val="clear" w:color="auto" w:fill="FFFFFF"/>
        </w:rPr>
        <w:fldChar w:fldCharType="end"/>
      </w:r>
      <w:r>
        <w:rPr>
          <w:rFonts w:hint="eastAsia" w:ascii="宋体" w:hAnsi="宋体" w:cs="宋体"/>
          <w:color w:val="000000"/>
          <w:sz w:val="24"/>
        </w:rPr>
        <w:t>，</w:t>
      </w:r>
      <w:r>
        <w:fldChar w:fldCharType="begin"/>
      </w:r>
      <w:r>
        <w:instrText xml:space="preserve"> HYPERLINK "http://search.dangdang.com/?key2=%D1%D5%DE%A5%CF%C8&amp;medium=01&amp;category_path=01.00.00.00.00.00" \t "_blank" </w:instrText>
      </w:r>
      <w:r>
        <w:fldChar w:fldCharType="separate"/>
      </w:r>
      <w:r>
        <w:rPr>
          <w:rFonts w:hint="eastAsia" w:ascii="宋体" w:hAnsi="宋体" w:cs="宋体"/>
          <w:color w:val="000000"/>
          <w:sz w:val="24"/>
          <w:shd w:val="clear" w:color="auto" w:fill="FFFFFF"/>
        </w:rPr>
        <w:t>颜蕙先</w:t>
      </w:r>
      <w:r>
        <w:rPr>
          <w:rFonts w:hint="eastAsia" w:ascii="宋体" w:hAnsi="宋体" w:cs="宋体"/>
          <w:color w:val="000000"/>
          <w:sz w:val="24"/>
          <w:shd w:val="clear" w:color="auto" w:fill="FFFFFF"/>
        </w:rPr>
        <w:fldChar w:fldCharType="end"/>
      </w:r>
      <w:r>
        <w:rPr>
          <w:rFonts w:hint="eastAsia" w:ascii="宋体" w:hAnsi="宋体" w:cs="宋体"/>
          <w:sz w:val="24"/>
        </w:rPr>
        <w:t>等.</w:t>
      </w:r>
      <w:r>
        <w:rPr>
          <w:rFonts w:hint="eastAsia" w:ascii="宋体" w:hAnsi="宋体" w:cs="宋体"/>
          <w:kern w:val="0"/>
          <w:sz w:val="24"/>
        </w:rPr>
        <w:t>声乐曲选集——中国作品一、二、三、四、五、六，声乐曲选集——外国作品一、二、三、四、五、六，北京：</w:t>
      </w:r>
      <w:r>
        <w:rPr>
          <w:rFonts w:hint="eastAsia" w:ascii="宋体" w:hAnsi="宋体" w:cs="宋体"/>
          <w:sz w:val="24"/>
        </w:rPr>
        <w:t>人民音乐出版社，</w:t>
      </w:r>
      <w:r>
        <w:rPr>
          <w:rFonts w:hint="eastAsia" w:ascii="宋体" w:hAnsi="宋体" w:cs="宋体"/>
          <w:kern w:val="0"/>
          <w:sz w:val="24"/>
        </w:rPr>
        <w:t>2013.</w:t>
      </w:r>
    </w:p>
    <w:p>
      <w:pPr>
        <w:spacing w:line="360" w:lineRule="auto"/>
        <w:ind w:firstLine="480" w:firstLineChars="200"/>
        <w:rPr>
          <w:rFonts w:ascii="宋体" w:hAnsi="宋体" w:eastAsia="宋体" w:cs="宋体"/>
          <w:sz w:val="24"/>
        </w:rPr>
      </w:pPr>
      <w:r>
        <w:rPr>
          <w:rFonts w:hint="eastAsia" w:ascii="宋体" w:hAnsi="宋体" w:cs="宋体"/>
          <w:sz w:val="24"/>
          <w:lang w:bidi="ar"/>
        </w:rPr>
        <w:t>2</w:t>
      </w:r>
      <w:r>
        <w:rPr>
          <w:rFonts w:hint="eastAsia" w:ascii="宋体" w:hAnsi="宋体" w:eastAsia="宋体" w:cs="宋体"/>
          <w:sz w:val="24"/>
          <w:lang w:bidi="ar"/>
        </w:rPr>
        <w:t>.徐朗 颜蕙先编著：高等艺术师范院校补充教材 《中国声乐作品选》，上海音乐出版社，1992。</w:t>
      </w:r>
    </w:p>
    <w:p>
      <w:pPr>
        <w:spacing w:line="360" w:lineRule="auto"/>
        <w:ind w:firstLine="480" w:firstLineChars="200"/>
        <w:rPr>
          <w:rFonts w:ascii="宋体" w:hAnsi="宋体" w:eastAsia="宋体" w:cs="宋体"/>
          <w:sz w:val="24"/>
        </w:rPr>
      </w:pPr>
      <w:r>
        <w:rPr>
          <w:rFonts w:hint="eastAsia" w:ascii="宋体" w:hAnsi="宋体" w:cs="宋体"/>
          <w:sz w:val="24"/>
          <w:lang w:bidi="ar"/>
        </w:rPr>
        <w:t>3</w:t>
      </w:r>
      <w:r>
        <w:rPr>
          <w:rFonts w:hint="eastAsia" w:ascii="宋体" w:hAnsi="宋体" w:eastAsia="宋体" w:cs="宋体"/>
          <w:sz w:val="24"/>
          <w:lang w:bidi="ar"/>
        </w:rPr>
        <w:t>.徐朗 颜蕙先编著：高等艺术师范院校补充教材 《外国声乐作品选》，上海音乐出版社，1992。</w:t>
      </w:r>
    </w:p>
    <w:p>
      <w:pPr>
        <w:spacing w:line="360" w:lineRule="auto"/>
        <w:ind w:left="4319" w:leftChars="228" w:hanging="3840" w:hangingChars="1600"/>
        <w:rPr>
          <w:rFonts w:ascii="宋体" w:hAnsi="宋体" w:eastAsia="宋体" w:cs="宋体"/>
          <w:sz w:val="24"/>
          <w:lang w:bidi="ar"/>
        </w:rPr>
      </w:pPr>
      <w:r>
        <w:rPr>
          <w:rFonts w:hint="eastAsia" w:ascii="宋体" w:hAnsi="宋体" w:cs="宋体"/>
          <w:sz w:val="24"/>
          <w:lang w:bidi="ar"/>
        </w:rPr>
        <w:t>4</w:t>
      </w:r>
      <w:r>
        <w:rPr>
          <w:rFonts w:hint="eastAsia" w:ascii="宋体" w:hAnsi="宋体" w:eastAsia="宋体" w:cs="宋体"/>
          <w:sz w:val="24"/>
          <w:lang w:bidi="ar"/>
        </w:rPr>
        <w:t>.俞子正总主编：21世纪高师音乐教材 《声乐教学曲选》——中国作品（一）、</w:t>
      </w:r>
    </w:p>
    <w:p>
      <w:pPr>
        <w:spacing w:line="360" w:lineRule="auto"/>
        <w:ind w:left="4320" w:hanging="4320" w:hangingChars="1800"/>
        <w:rPr>
          <w:rFonts w:ascii="宋体" w:hAnsi="宋体" w:eastAsia="宋体" w:cs="宋体"/>
          <w:sz w:val="24"/>
        </w:rPr>
      </w:pPr>
      <w:r>
        <w:rPr>
          <w:rFonts w:hint="eastAsia" w:ascii="宋体" w:hAnsi="宋体" w:eastAsia="宋体" w:cs="宋体"/>
          <w:sz w:val="24"/>
          <w:lang w:bidi="ar"/>
        </w:rPr>
        <w:t>（二）、（三）、（四），西南师范大学出版社，2000。</w:t>
      </w:r>
    </w:p>
    <w:p>
      <w:pPr>
        <w:spacing w:line="360" w:lineRule="auto"/>
        <w:ind w:firstLine="480" w:firstLineChars="200"/>
        <w:rPr>
          <w:rFonts w:ascii="宋体" w:hAnsi="宋体" w:eastAsia="宋体" w:cs="宋体"/>
          <w:sz w:val="24"/>
        </w:rPr>
      </w:pPr>
      <w:r>
        <w:rPr>
          <w:rFonts w:hint="eastAsia" w:ascii="宋体" w:hAnsi="宋体" w:cs="宋体"/>
          <w:sz w:val="24"/>
          <w:lang w:bidi="ar"/>
        </w:rPr>
        <w:t>5</w:t>
      </w:r>
      <w:r>
        <w:rPr>
          <w:rFonts w:hint="eastAsia" w:ascii="宋体" w:hAnsi="宋体" w:eastAsia="宋体" w:cs="宋体"/>
          <w:sz w:val="24"/>
          <w:lang w:bidi="ar"/>
        </w:rPr>
        <w:t>.俞子正总主编：21世纪高师音乐教材  《声乐教学曲选》——外国作品（一）、（二）、（三）、（四），西南师范大学出版社，2000。</w:t>
      </w:r>
    </w:p>
    <w:p>
      <w:pPr>
        <w:spacing w:line="360" w:lineRule="auto"/>
        <w:ind w:firstLine="480" w:firstLineChars="200"/>
        <w:rPr>
          <w:rFonts w:ascii="宋体" w:hAnsi="宋体" w:eastAsia="宋体" w:cs="宋体"/>
          <w:b/>
          <w:bCs/>
          <w:sz w:val="24"/>
        </w:rPr>
      </w:pPr>
      <w:r>
        <w:rPr>
          <w:rFonts w:hint="eastAsia" w:ascii="宋体" w:hAnsi="宋体" w:cs="宋体"/>
          <w:sz w:val="24"/>
          <w:lang w:bidi="ar"/>
        </w:rPr>
        <w:t>6</w:t>
      </w:r>
      <w:r>
        <w:rPr>
          <w:rFonts w:hint="eastAsia" w:ascii="宋体" w:hAnsi="宋体" w:eastAsia="宋体" w:cs="宋体"/>
          <w:sz w:val="24"/>
          <w:lang w:bidi="ar"/>
        </w:rPr>
        <w:t>.徐小懿编著：《民族声乐独唱曲选》，上海音乐出版社，1999。</w:t>
      </w:r>
    </w:p>
    <w:p>
      <w:pPr>
        <w:spacing w:line="360" w:lineRule="auto"/>
        <w:ind w:firstLine="480" w:firstLineChars="200"/>
        <w:rPr>
          <w:rFonts w:ascii="宋体" w:hAnsi="宋体" w:eastAsia="宋体" w:cs="宋体"/>
          <w:sz w:val="24"/>
        </w:rPr>
      </w:pPr>
      <w:r>
        <w:rPr>
          <w:rFonts w:hint="eastAsia" w:ascii="宋体" w:hAnsi="宋体" w:cs="宋体"/>
          <w:sz w:val="24"/>
          <w:lang w:bidi="ar"/>
        </w:rPr>
        <w:t>7</w:t>
      </w:r>
      <w:r>
        <w:rPr>
          <w:rFonts w:hint="eastAsia" w:ascii="宋体" w:hAnsi="宋体" w:eastAsia="宋体" w:cs="宋体"/>
          <w:sz w:val="24"/>
          <w:lang w:bidi="ar"/>
        </w:rPr>
        <w:t>.（意）约瑟·孔空著：《孔空声乐练习曲50首》，人民音乐出版社，2003。</w:t>
      </w:r>
    </w:p>
    <w:p>
      <w:pPr>
        <w:spacing w:line="360" w:lineRule="auto"/>
        <w:ind w:firstLine="480" w:firstLineChars="200"/>
        <w:rPr>
          <w:rFonts w:ascii="宋体" w:hAnsi="宋体" w:eastAsia="宋体" w:cs="宋体"/>
          <w:sz w:val="24"/>
        </w:rPr>
      </w:pPr>
      <w:r>
        <w:rPr>
          <w:rFonts w:hint="eastAsia" w:ascii="宋体" w:hAnsi="宋体" w:cs="宋体"/>
          <w:sz w:val="24"/>
          <w:lang w:bidi="ar"/>
        </w:rPr>
        <w:t>8</w:t>
      </w:r>
      <w:r>
        <w:rPr>
          <w:rFonts w:hint="eastAsia" w:ascii="宋体" w:hAnsi="宋体" w:eastAsia="宋体" w:cs="宋体"/>
          <w:sz w:val="24"/>
          <w:lang w:bidi="ar"/>
        </w:rPr>
        <w:t>.沈思岩著：《声乐讲座》，人民音乐出版社，1987。</w:t>
      </w:r>
    </w:p>
    <w:p>
      <w:pPr>
        <w:spacing w:line="360" w:lineRule="auto"/>
        <w:ind w:firstLine="480" w:firstLineChars="200"/>
        <w:rPr>
          <w:rFonts w:ascii="宋体" w:hAnsi="宋体" w:eastAsia="宋体" w:cs="宋体"/>
          <w:sz w:val="24"/>
        </w:rPr>
      </w:pPr>
      <w:r>
        <w:rPr>
          <w:rFonts w:hint="eastAsia" w:ascii="宋体" w:hAnsi="宋体" w:cs="宋体"/>
          <w:sz w:val="24"/>
          <w:lang w:bidi="ar"/>
        </w:rPr>
        <w:t>9</w:t>
      </w:r>
      <w:r>
        <w:rPr>
          <w:rFonts w:hint="eastAsia" w:ascii="宋体" w:hAnsi="宋体" w:eastAsia="宋体" w:cs="宋体"/>
          <w:sz w:val="24"/>
          <w:lang w:bidi="ar"/>
        </w:rPr>
        <w:t>.沈湘.著：《沈相声乐教学艺术》，上海音乐出版社，1998。</w:t>
      </w:r>
    </w:p>
    <w:p>
      <w:pPr>
        <w:spacing w:line="360" w:lineRule="auto"/>
        <w:ind w:firstLine="480" w:firstLineChars="200"/>
        <w:rPr>
          <w:rFonts w:ascii="宋体" w:hAnsi="宋体" w:eastAsia="宋体" w:cs="宋体"/>
          <w:sz w:val="24"/>
        </w:rPr>
      </w:pPr>
      <w:r>
        <w:rPr>
          <w:rFonts w:hint="eastAsia" w:ascii="宋体" w:hAnsi="宋体" w:cs="宋体"/>
          <w:sz w:val="24"/>
          <w:lang w:bidi="ar"/>
        </w:rPr>
        <w:t>10</w:t>
      </w:r>
      <w:r>
        <w:rPr>
          <w:rFonts w:hint="eastAsia" w:ascii="宋体" w:hAnsi="宋体" w:eastAsia="宋体" w:cs="宋体"/>
          <w:sz w:val="24"/>
          <w:lang w:bidi="ar"/>
        </w:rPr>
        <w:t>.刘朗著：《声乐教育手册》，北京师范大学出版社，1995。</w:t>
      </w:r>
    </w:p>
    <w:p>
      <w:pPr>
        <w:spacing w:line="360" w:lineRule="auto"/>
        <w:ind w:firstLine="480" w:firstLineChars="200"/>
        <w:rPr>
          <w:rFonts w:ascii="宋体" w:hAnsi="宋体" w:eastAsia="宋体" w:cs="宋体"/>
          <w:sz w:val="24"/>
        </w:rPr>
      </w:pPr>
      <w:r>
        <w:rPr>
          <w:rFonts w:hint="eastAsia" w:ascii="宋体" w:hAnsi="宋体" w:eastAsia="宋体" w:cs="宋体"/>
          <w:sz w:val="24"/>
          <w:lang w:bidi="ar"/>
        </w:rPr>
        <w:t>1</w:t>
      </w:r>
      <w:r>
        <w:rPr>
          <w:rFonts w:hint="eastAsia" w:ascii="宋体" w:hAnsi="宋体" w:cs="宋体"/>
          <w:sz w:val="24"/>
          <w:lang w:bidi="ar"/>
        </w:rPr>
        <w:t>1</w:t>
      </w:r>
      <w:r>
        <w:rPr>
          <w:rFonts w:hint="eastAsia" w:ascii="宋体" w:hAnsi="宋体" w:eastAsia="宋体" w:cs="宋体"/>
          <w:sz w:val="24"/>
          <w:lang w:bidi="ar"/>
        </w:rPr>
        <w:t>.石惟正著：《声乐学基础》，人民音乐出版社，2002。</w:t>
      </w:r>
    </w:p>
    <w:p>
      <w:pPr>
        <w:spacing w:line="360" w:lineRule="auto"/>
        <w:ind w:firstLine="480" w:firstLineChars="200"/>
        <w:rPr>
          <w:rFonts w:ascii="宋体" w:hAnsi="宋体" w:eastAsia="宋体" w:cs="宋体"/>
          <w:sz w:val="24"/>
        </w:rPr>
      </w:pPr>
      <w:r>
        <w:rPr>
          <w:rFonts w:hint="eastAsia" w:ascii="宋体" w:hAnsi="宋体" w:eastAsia="宋体" w:cs="宋体"/>
          <w:sz w:val="24"/>
          <w:lang w:bidi="ar"/>
        </w:rPr>
        <w:t>1</w:t>
      </w:r>
      <w:r>
        <w:rPr>
          <w:rFonts w:hint="eastAsia" w:ascii="宋体" w:hAnsi="宋体" w:cs="宋体"/>
          <w:sz w:val="24"/>
          <w:lang w:bidi="ar"/>
        </w:rPr>
        <w:t>2</w:t>
      </w:r>
      <w:r>
        <w:rPr>
          <w:rFonts w:hint="eastAsia" w:ascii="宋体" w:hAnsi="宋体" w:eastAsia="宋体" w:cs="宋体"/>
          <w:sz w:val="24"/>
          <w:lang w:bidi="ar"/>
        </w:rPr>
        <w:t xml:space="preserve">.莫纪纲著：《中国艺术歌曲演唱指南》，上海音乐出版社，2003。 </w:t>
      </w:r>
    </w:p>
    <w:p>
      <w:pPr>
        <w:tabs>
          <w:tab w:val="left" w:pos="5580"/>
        </w:tabs>
        <w:spacing w:line="360" w:lineRule="auto"/>
        <w:rPr>
          <w:sz w:val="24"/>
        </w:rPr>
      </w:pPr>
      <w:r>
        <w:rPr>
          <w:sz w:val="24"/>
        </w:rPr>
        <w:t xml:space="preserve">                                              </w:t>
      </w:r>
    </w:p>
    <w:p>
      <w:pPr>
        <w:tabs>
          <w:tab w:val="left" w:pos="5580"/>
        </w:tabs>
        <w:spacing w:line="360" w:lineRule="auto"/>
        <w:ind w:firstLine="5460" w:firstLineChars="2600"/>
        <w:rPr>
          <w:rFonts w:hint="eastAsia" w:eastAsiaTheme="minorEastAsia"/>
          <w:lang w:val="en-US" w:eastAsia="zh-CN"/>
        </w:rPr>
      </w:pPr>
      <w:bookmarkStart w:id="20" w:name="_Toc27569"/>
      <w:bookmarkStart w:id="21" w:name="_Toc16719"/>
      <w:bookmarkStart w:id="22" w:name="_Toc7164"/>
      <w:bookmarkStart w:id="23" w:name="_Toc19523"/>
      <w:bookmarkStart w:id="24" w:name="_Toc3578"/>
      <w:bookmarkStart w:id="25" w:name="_Toc31627"/>
      <w:bookmarkStart w:id="26" w:name="_Toc32279"/>
      <w:bookmarkStart w:id="27" w:name="_Toc8798"/>
      <w:bookmarkStart w:id="28" w:name="_Toc26414"/>
      <w:bookmarkStart w:id="29" w:name="_Toc27242"/>
      <w:r>
        <w:rPr>
          <w:rFonts w:hint="eastAsia" w:cs="宋体"/>
        </w:rPr>
        <w:t>修订人：</w:t>
      </w:r>
      <w:r>
        <w:rPr>
          <w:rFonts w:hint="eastAsia"/>
          <w:lang w:val="en-US" w:eastAsia="zh-CN"/>
        </w:rPr>
        <w:t>张  璇</w:t>
      </w:r>
    </w:p>
    <w:p>
      <w:pPr>
        <w:pStyle w:val="43"/>
        <w:ind w:firstLine="0" w:firstLineChars="0"/>
        <w:jc w:val="center"/>
        <w:outlineLvl w:val="0"/>
        <w:rPr>
          <w:rFonts w:hint="eastAsia"/>
        </w:rPr>
      </w:pPr>
      <w:r>
        <w:t xml:space="preserve">                                       </w:t>
      </w:r>
      <w:r>
        <w:rPr>
          <w:rFonts w:hint="eastAsia"/>
        </w:rPr>
        <w:t>审定人：徐忆巍</w:t>
      </w:r>
    </w:p>
    <w:p>
      <w:pPr>
        <w:tabs>
          <w:tab w:val="left" w:pos="5580"/>
        </w:tabs>
        <w:spacing w:line="360" w:lineRule="auto"/>
        <w:ind w:firstLine="5460" w:firstLineChars="2600"/>
        <w:rPr>
          <w:rFonts w:hint="eastAsia" w:cs="宋体"/>
        </w:rPr>
      </w:pPr>
      <w:r>
        <w:rPr>
          <w:rFonts w:hint="eastAsia" w:cs="宋体"/>
        </w:rPr>
        <w:t>审批人：张志欣</w:t>
      </w:r>
    </w:p>
    <w:p>
      <w:pPr>
        <w:tabs>
          <w:tab w:val="left" w:pos="5580"/>
        </w:tabs>
        <w:spacing w:line="360" w:lineRule="auto"/>
        <w:ind w:firstLine="5460" w:firstLineChars="2600"/>
        <w:rPr>
          <w:rFonts w:hint="eastAsia" w:cs="宋体"/>
        </w:rPr>
      </w:pPr>
      <w:r>
        <w:rPr>
          <w:rFonts w:hint="eastAsia" w:cs="宋体"/>
        </w:rPr>
        <w:t>批准时间：2023年9月28日</w:t>
      </w:r>
    </w:p>
    <w:p>
      <w:pPr>
        <w:jc w:val="both"/>
        <w:outlineLvl w:val="0"/>
        <w:rPr>
          <w:rFonts w:hint="eastAsia" w:ascii="宋体" w:hAnsi="宋体" w:eastAsia="宋体" w:cs="宋体"/>
          <w:b/>
          <w:color w:val="000000"/>
          <w:kern w:val="0"/>
          <w:sz w:val="30"/>
          <w:szCs w:val="30"/>
          <w:u w:color="000000"/>
          <w:lang w:val="zh-TW" w:eastAsia="zh-TW"/>
        </w:rPr>
      </w:pPr>
    </w:p>
    <w:p>
      <w:pPr>
        <w:jc w:val="center"/>
        <w:outlineLvl w:val="0"/>
        <w:rPr>
          <w:rFonts w:hint="eastAsia" w:ascii="宋体" w:hAnsi="宋体" w:eastAsia="宋体" w:cs="宋体"/>
          <w:b/>
          <w:color w:val="000000"/>
          <w:kern w:val="0"/>
          <w:sz w:val="30"/>
          <w:szCs w:val="30"/>
          <w:u w:color="000000"/>
          <w:lang w:val="zh-TW" w:eastAsia="zh-TW"/>
        </w:rPr>
      </w:pPr>
    </w:p>
    <w:p>
      <w:pPr>
        <w:jc w:val="center"/>
        <w:outlineLvl w:val="0"/>
        <w:rPr>
          <w:rFonts w:hint="eastAsia" w:ascii="宋体" w:hAnsi="宋体" w:eastAsia="宋体" w:cs="宋体"/>
          <w:b/>
          <w:color w:val="000000"/>
          <w:kern w:val="0"/>
          <w:sz w:val="30"/>
          <w:szCs w:val="30"/>
          <w:u w:color="000000"/>
          <w:lang w:val="zh-TW" w:eastAsia="zh-TW"/>
        </w:rPr>
      </w:pPr>
    </w:p>
    <w:p>
      <w:pPr>
        <w:jc w:val="center"/>
        <w:outlineLvl w:val="0"/>
        <w:rPr>
          <w:rFonts w:hint="eastAsia" w:ascii="宋体" w:hAnsi="宋体" w:eastAsia="宋体" w:cs="宋体"/>
          <w:b/>
          <w:color w:val="000000"/>
          <w:kern w:val="0"/>
          <w:sz w:val="30"/>
          <w:szCs w:val="30"/>
          <w:u w:color="000000"/>
          <w:lang w:val="zh-TW" w:eastAsia="zh-TW"/>
        </w:rPr>
      </w:pPr>
    </w:p>
    <w:p>
      <w:pPr>
        <w:jc w:val="center"/>
        <w:outlineLvl w:val="0"/>
        <w:rPr>
          <w:rFonts w:hint="eastAsia" w:ascii="宋体" w:hAnsi="宋体" w:eastAsia="宋体" w:cs="宋体"/>
          <w:b/>
          <w:color w:val="000000"/>
          <w:kern w:val="0"/>
          <w:sz w:val="30"/>
          <w:szCs w:val="30"/>
          <w:u w:color="000000"/>
          <w:lang w:val="zh-TW" w:eastAsia="zh-TW"/>
        </w:rPr>
      </w:pPr>
    </w:p>
    <w:p>
      <w:pPr>
        <w:jc w:val="center"/>
        <w:outlineLvl w:val="0"/>
        <w:rPr>
          <w:rFonts w:hint="eastAsia" w:ascii="宋体" w:hAnsi="宋体" w:eastAsia="宋体" w:cs="宋体"/>
          <w:b/>
          <w:color w:val="000000"/>
          <w:kern w:val="0"/>
          <w:sz w:val="30"/>
          <w:szCs w:val="30"/>
          <w:u w:color="000000"/>
          <w:lang w:val="zh-TW" w:eastAsia="zh-TW"/>
        </w:rPr>
      </w:pPr>
    </w:p>
    <w:p>
      <w:pPr>
        <w:jc w:val="center"/>
        <w:outlineLvl w:val="0"/>
        <w:rPr>
          <w:rFonts w:hint="eastAsia" w:ascii="宋体" w:hAnsi="宋体" w:eastAsia="宋体" w:cs="宋体"/>
          <w:b/>
          <w:color w:val="000000"/>
          <w:kern w:val="0"/>
          <w:sz w:val="30"/>
          <w:szCs w:val="30"/>
          <w:u w:color="000000"/>
          <w:lang w:val="zh-TW" w:eastAsia="zh-TW"/>
        </w:rPr>
      </w:pPr>
    </w:p>
    <w:p>
      <w:pPr>
        <w:jc w:val="center"/>
        <w:outlineLvl w:val="0"/>
        <w:rPr>
          <w:rFonts w:hint="eastAsia" w:ascii="宋体" w:hAnsi="宋体" w:eastAsia="宋体" w:cs="宋体"/>
          <w:b/>
          <w:color w:val="000000"/>
          <w:kern w:val="0"/>
          <w:sz w:val="30"/>
          <w:szCs w:val="30"/>
          <w:u w:color="000000"/>
          <w:lang w:val="zh-TW" w:eastAsia="zh-TW"/>
        </w:rPr>
      </w:pPr>
    </w:p>
    <w:p>
      <w:pPr>
        <w:jc w:val="center"/>
        <w:outlineLvl w:val="0"/>
        <w:rPr>
          <w:rFonts w:ascii="宋体" w:hAnsi="宋体" w:eastAsia="宋体" w:cs="宋体"/>
          <w:b/>
          <w:sz w:val="30"/>
          <w:szCs w:val="30"/>
        </w:rPr>
      </w:pPr>
      <w:r>
        <w:rPr>
          <w:rFonts w:hint="eastAsia" w:ascii="宋体" w:hAnsi="宋体" w:eastAsia="宋体" w:cs="宋体"/>
          <w:b/>
          <w:color w:val="000000"/>
          <w:kern w:val="0"/>
          <w:sz w:val="30"/>
          <w:szCs w:val="30"/>
          <w:u w:color="000000"/>
          <w:lang w:val="zh-TW" w:eastAsia="zh-TW"/>
        </w:rPr>
        <w:t>声乐</w:t>
      </w:r>
      <w:r>
        <w:rPr>
          <w:rFonts w:hint="eastAsia" w:ascii="宋体" w:hAnsi="宋体" w:eastAsia="宋体" w:cs="宋体"/>
          <w:b/>
          <w:sz w:val="30"/>
          <w:szCs w:val="30"/>
        </w:rPr>
        <w:t>Ⅲ</w:t>
      </w:r>
      <w:r>
        <w:rPr>
          <w:rFonts w:hint="eastAsia" w:ascii="宋体" w:hAnsi="宋体" w:eastAsia="宋体" w:cs="宋体"/>
          <w:b/>
          <w:color w:val="000000"/>
          <w:kern w:val="0"/>
          <w:sz w:val="30"/>
          <w:szCs w:val="30"/>
          <w:u w:color="000000"/>
          <w:lang w:val="zh-TW" w:eastAsia="zh-TW"/>
        </w:rPr>
        <w:t>课程教学大纲</w:t>
      </w:r>
      <w:bookmarkEnd w:id="20"/>
      <w:bookmarkEnd w:id="21"/>
      <w:bookmarkEnd w:id="22"/>
      <w:bookmarkEnd w:id="23"/>
      <w:bookmarkEnd w:id="24"/>
      <w:bookmarkEnd w:id="25"/>
      <w:bookmarkEnd w:id="26"/>
      <w:bookmarkEnd w:id="27"/>
      <w:bookmarkEnd w:id="28"/>
      <w:bookmarkEnd w:id="29"/>
    </w:p>
    <w:p>
      <w:pPr>
        <w:spacing w:line="440" w:lineRule="exact"/>
        <w:jc w:val="center"/>
        <w:rPr>
          <w:rFonts w:ascii="宋体" w:hAnsi="宋体" w:eastAsia="宋体" w:cs="宋体"/>
          <w:b/>
          <w:sz w:val="30"/>
          <w:szCs w:val="30"/>
        </w:rPr>
      </w:pPr>
      <w:r>
        <w:rPr>
          <w:rFonts w:hint="eastAsia" w:ascii="宋体" w:hAnsi="宋体" w:eastAsia="宋体" w:cs="宋体"/>
          <w:b/>
          <w:sz w:val="30"/>
          <w:szCs w:val="30"/>
        </w:rPr>
        <w:t>( Vocal Ⅲ</w:t>
      </w:r>
      <w:r>
        <w:rPr>
          <w:rFonts w:hint="eastAsia" w:ascii="宋体" w:hAnsi="宋体" w:eastAsia="宋体" w:cs="宋体"/>
          <w:b/>
          <w:sz w:val="30"/>
          <w:szCs w:val="30"/>
          <w:lang w:val="en-US" w:eastAsia="zh-CN"/>
        </w:rPr>
        <w:t xml:space="preserve"> music</w:t>
      </w:r>
      <w:r>
        <w:rPr>
          <w:rFonts w:hint="eastAsia" w:ascii="宋体" w:hAnsi="宋体" w:eastAsia="宋体" w:cs="宋体"/>
          <w:b/>
          <w:sz w:val="30"/>
          <w:szCs w:val="30"/>
        </w:rPr>
        <w:t>)</w:t>
      </w:r>
    </w:p>
    <w:p>
      <w:pPr>
        <w:spacing w:line="360" w:lineRule="auto"/>
        <w:ind w:firstLine="551" w:firstLineChars="196"/>
        <w:rPr>
          <w:b/>
          <w:sz w:val="28"/>
          <w:szCs w:val="28"/>
        </w:rPr>
      </w:pPr>
      <w:r>
        <w:rPr>
          <w:b/>
          <w:sz w:val="28"/>
          <w:szCs w:val="28"/>
        </w:rPr>
        <w:t>一、课程概况</w:t>
      </w:r>
    </w:p>
    <w:p>
      <w:pPr>
        <w:spacing w:line="360" w:lineRule="auto"/>
        <w:ind w:firstLine="482" w:firstLineChars="200"/>
        <w:rPr>
          <w:rFonts w:hint="eastAsia" w:ascii="宋体" w:hAnsi="宋体" w:eastAsia="宋体" w:cs="宋体"/>
          <w:color w:val="000000"/>
          <w:kern w:val="0"/>
          <w:sz w:val="24"/>
          <w:lang w:val="en-US" w:eastAsia="zh-CN"/>
        </w:rPr>
      </w:pPr>
      <w:r>
        <w:rPr>
          <w:rFonts w:hint="eastAsia" w:ascii="宋体" w:hAnsi="宋体" w:eastAsia="宋体" w:cs="宋体"/>
          <w:b/>
          <w:bCs/>
          <w:kern w:val="0"/>
          <w:sz w:val="24"/>
        </w:rPr>
        <w:t>课程代码</w:t>
      </w:r>
      <w:r>
        <w:rPr>
          <w:rFonts w:hint="eastAsia" w:ascii="宋体" w:hAnsi="宋体" w:eastAsia="宋体" w:cs="宋体"/>
          <w:b/>
          <w:kern w:val="0"/>
          <w:sz w:val="24"/>
        </w:rPr>
        <w:t>：</w:t>
      </w:r>
      <w:r>
        <w:rPr>
          <w:rFonts w:hint="eastAsia" w:ascii="宋体" w:hAnsi="宋体" w:eastAsia="宋体" w:cs="宋体"/>
          <w:color w:val="000000"/>
          <w:kern w:val="0"/>
          <w:sz w:val="24"/>
        </w:rPr>
        <w:t>240</w:t>
      </w:r>
      <w:r>
        <w:rPr>
          <w:rFonts w:hint="eastAsia" w:ascii="宋体" w:hAnsi="宋体" w:eastAsia="宋体" w:cs="宋体"/>
          <w:color w:val="000000"/>
          <w:kern w:val="0"/>
          <w:sz w:val="24"/>
          <w:lang w:val="en-US" w:eastAsia="zh-CN"/>
        </w:rPr>
        <w:t>3008</w:t>
      </w:r>
    </w:p>
    <w:p>
      <w:pPr>
        <w:spacing w:line="360" w:lineRule="auto"/>
        <w:ind w:firstLine="482" w:firstLineChars="200"/>
        <w:rPr>
          <w:rFonts w:ascii="宋体" w:hAnsi="宋体" w:eastAsia="宋体" w:cs="宋体"/>
          <w:kern w:val="0"/>
          <w:sz w:val="24"/>
        </w:rPr>
      </w:pPr>
      <w:r>
        <w:rPr>
          <w:rFonts w:hint="eastAsia" w:ascii="宋体" w:hAnsi="宋体" w:eastAsia="宋体" w:cs="宋体"/>
          <w:b/>
          <w:bCs/>
          <w:kern w:val="0"/>
          <w:sz w:val="24"/>
        </w:rPr>
        <w:t>学    分：</w:t>
      </w:r>
      <w:r>
        <w:rPr>
          <w:rFonts w:hint="eastAsia" w:ascii="宋体" w:hAnsi="宋体" w:eastAsia="宋体" w:cs="宋体"/>
          <w:kern w:val="0"/>
          <w:sz w:val="24"/>
        </w:rPr>
        <w:t>2</w:t>
      </w:r>
    </w:p>
    <w:p>
      <w:pPr>
        <w:spacing w:line="360" w:lineRule="auto"/>
        <w:ind w:firstLine="482" w:firstLineChars="200"/>
        <w:rPr>
          <w:rFonts w:ascii="宋体" w:hAnsi="宋体" w:eastAsia="宋体" w:cs="宋体"/>
          <w:kern w:val="0"/>
          <w:sz w:val="24"/>
        </w:rPr>
      </w:pPr>
      <w:r>
        <w:rPr>
          <w:rFonts w:hint="eastAsia" w:ascii="宋体" w:hAnsi="宋体" w:eastAsia="宋体" w:cs="宋体"/>
          <w:b/>
          <w:bCs/>
          <w:kern w:val="0"/>
          <w:sz w:val="24"/>
        </w:rPr>
        <w:t>学    时：</w:t>
      </w:r>
      <w:r>
        <w:rPr>
          <w:rFonts w:hint="eastAsia" w:ascii="宋体" w:hAnsi="宋体" w:eastAsia="宋体" w:cs="宋体"/>
          <w:bCs/>
          <w:kern w:val="0"/>
          <w:sz w:val="24"/>
        </w:rPr>
        <w:t>32</w:t>
      </w:r>
    </w:p>
    <w:p>
      <w:pPr>
        <w:spacing w:line="360" w:lineRule="auto"/>
        <w:ind w:firstLine="482" w:firstLineChars="200"/>
        <w:rPr>
          <w:rFonts w:ascii="宋体" w:hAnsi="宋体" w:eastAsia="宋体" w:cs="宋体"/>
          <w:color w:val="000000"/>
          <w:sz w:val="24"/>
        </w:rPr>
      </w:pPr>
      <w:r>
        <w:rPr>
          <w:rFonts w:hint="eastAsia" w:ascii="宋体" w:hAnsi="宋体" w:eastAsia="宋体" w:cs="宋体"/>
          <w:b/>
          <w:bCs/>
          <w:kern w:val="0"/>
          <w:sz w:val="24"/>
        </w:rPr>
        <w:t>先修课程：</w:t>
      </w:r>
      <w:r>
        <w:rPr>
          <w:rFonts w:hint="eastAsia" w:ascii="宋体" w:hAnsi="宋体" w:eastAsia="宋体" w:cs="宋体"/>
          <w:bCs/>
          <w:kern w:val="0"/>
          <w:sz w:val="24"/>
        </w:rPr>
        <w:t>《声乐Ⅱ》、《钢琴Ⅱ》</w:t>
      </w:r>
    </w:p>
    <w:p>
      <w:pPr>
        <w:spacing w:line="360" w:lineRule="auto"/>
        <w:ind w:firstLine="482" w:firstLineChars="200"/>
        <w:rPr>
          <w:rFonts w:ascii="宋体" w:hAnsi="宋体" w:eastAsia="宋体" w:cs="宋体"/>
          <w:kern w:val="0"/>
          <w:sz w:val="24"/>
        </w:rPr>
      </w:pPr>
      <w:r>
        <w:rPr>
          <w:rFonts w:hint="eastAsia" w:ascii="宋体" w:hAnsi="宋体" w:eastAsia="宋体" w:cs="宋体"/>
          <w:b/>
          <w:bCs/>
          <w:kern w:val="0"/>
          <w:sz w:val="24"/>
        </w:rPr>
        <w:t>适用专业：</w:t>
      </w:r>
      <w:r>
        <w:rPr>
          <w:rFonts w:hint="eastAsia" w:ascii="宋体" w:hAnsi="宋体" w:eastAsia="宋体" w:cs="宋体"/>
          <w:kern w:val="0"/>
          <w:sz w:val="24"/>
        </w:rPr>
        <w:t xml:space="preserve">学前教育 </w:t>
      </w:r>
    </w:p>
    <w:p>
      <w:pPr>
        <w:spacing w:line="360" w:lineRule="auto"/>
        <w:ind w:firstLine="482" w:firstLineChars="200"/>
        <w:rPr>
          <w:rFonts w:ascii="宋体" w:hAnsi="宋体" w:eastAsia="宋体" w:cs="宋体"/>
          <w:kern w:val="0"/>
          <w:sz w:val="24"/>
        </w:rPr>
      </w:pPr>
      <w:r>
        <w:rPr>
          <w:rFonts w:hint="eastAsia" w:ascii="宋体" w:hAnsi="宋体" w:eastAsia="宋体" w:cs="宋体"/>
          <w:b/>
          <w:bCs/>
          <w:kern w:val="0"/>
          <w:sz w:val="24"/>
        </w:rPr>
        <w:t>建议教材：</w:t>
      </w:r>
      <w:r>
        <w:rPr>
          <w:rFonts w:hint="eastAsia" w:ascii="宋体" w:hAnsi="宋体" w:eastAsia="宋体" w:cs="宋体"/>
          <w:kern w:val="0"/>
          <w:sz w:val="24"/>
        </w:rPr>
        <w:t>《中外声乐曲选集》，胡郁青，西南师范大学出版社，2017.07</w:t>
      </w:r>
    </w:p>
    <w:p>
      <w:pPr>
        <w:spacing w:line="360" w:lineRule="auto"/>
        <w:ind w:firstLine="482" w:firstLineChars="200"/>
        <w:rPr>
          <w:rFonts w:ascii="宋体" w:hAnsi="宋体" w:eastAsia="宋体" w:cs="宋体"/>
          <w:b/>
          <w:bCs/>
          <w:kern w:val="0"/>
          <w:sz w:val="24"/>
        </w:rPr>
      </w:pPr>
      <w:r>
        <w:rPr>
          <w:rFonts w:hint="eastAsia" w:ascii="宋体" w:hAnsi="宋体" w:eastAsia="宋体" w:cs="宋体"/>
          <w:b/>
          <w:bCs/>
          <w:kern w:val="0"/>
          <w:sz w:val="24"/>
        </w:rPr>
        <w:t>课程归口：</w:t>
      </w:r>
      <w:r>
        <w:rPr>
          <w:rFonts w:hint="eastAsia" w:ascii="宋体" w:hAnsi="宋体" w:eastAsia="宋体" w:cs="宋体"/>
          <w:kern w:val="0"/>
          <w:sz w:val="24"/>
        </w:rPr>
        <w:t>师范学院</w:t>
      </w:r>
    </w:p>
    <w:p>
      <w:pPr>
        <w:spacing w:line="360" w:lineRule="auto"/>
        <w:ind w:firstLine="482" w:firstLineChars="200"/>
        <w:rPr>
          <w:rFonts w:ascii="宋体" w:hAnsi="宋体" w:eastAsia="宋体" w:cs="宋体"/>
          <w:b/>
          <w:bCs/>
          <w:kern w:val="0"/>
          <w:sz w:val="24"/>
        </w:rPr>
      </w:pPr>
      <w:r>
        <w:rPr>
          <w:rFonts w:hint="eastAsia" w:ascii="宋体" w:hAnsi="宋体" w:eastAsia="宋体" w:cs="宋体"/>
          <w:b/>
          <w:bCs/>
          <w:kern w:val="0"/>
          <w:sz w:val="24"/>
        </w:rPr>
        <w:t>课程的性质与任务：</w:t>
      </w:r>
      <w:r>
        <w:rPr>
          <w:rFonts w:hint="eastAsia" w:ascii="宋体" w:hAnsi="宋体" w:eastAsia="宋体" w:cs="宋体"/>
          <w:bCs/>
          <w:kern w:val="0"/>
          <w:sz w:val="24"/>
        </w:rPr>
        <w:t>本课程是</w:t>
      </w:r>
      <w:r>
        <w:rPr>
          <w:rFonts w:hint="eastAsia" w:ascii="宋体" w:hAnsi="宋体" w:eastAsia="宋体" w:cs="宋体"/>
          <w:bCs/>
          <w:kern w:val="0"/>
          <w:sz w:val="24"/>
          <w:lang w:val="en-US" w:eastAsia="zh-CN"/>
        </w:rPr>
        <w:t>音乐学</w:t>
      </w:r>
      <w:r>
        <w:rPr>
          <w:rFonts w:hint="eastAsia" w:ascii="宋体" w:hAnsi="宋体" w:eastAsia="宋体" w:cs="宋体"/>
          <w:sz w:val="24"/>
        </w:rPr>
        <w:t>专业的专业必修课，是重要的基础课程之一，是训练学生掌握科学的发声方法、运用人声进行艺术表现的一门学科。通过本课程的学习，要进一步提高声乐技能、技巧的专业水平，了解人青少年的嗓音特点、变声期嗓音训练和嗓音的卫生与保健；掌握歌唱音量的控制，以及声乐表演常识，更好地表达歌曲的思想感情，达到胜任</w:t>
      </w:r>
      <w:r>
        <w:rPr>
          <w:rFonts w:hint="eastAsia" w:ascii="宋体" w:hAnsi="宋体" w:eastAsia="宋体" w:cs="宋体"/>
          <w:sz w:val="24"/>
          <w:lang w:val="en-US" w:eastAsia="zh-CN"/>
        </w:rPr>
        <w:t>完成中学音乐课程</w:t>
      </w:r>
      <w:r>
        <w:rPr>
          <w:rFonts w:hint="eastAsia" w:ascii="宋体" w:hAnsi="宋体" w:eastAsia="宋体" w:cs="宋体"/>
          <w:sz w:val="24"/>
        </w:rPr>
        <w:t>工作的要求。</w:t>
      </w:r>
    </w:p>
    <w:p>
      <w:pPr>
        <w:spacing w:line="360" w:lineRule="auto"/>
        <w:ind w:firstLine="472" w:firstLineChars="196"/>
        <w:rPr>
          <w:rFonts w:hint="eastAsia" w:ascii="宋体" w:hAnsi="宋体" w:eastAsia="宋体" w:cs="宋体"/>
          <w:b/>
          <w:sz w:val="24"/>
        </w:rPr>
      </w:pPr>
    </w:p>
    <w:p>
      <w:pPr>
        <w:spacing w:line="360" w:lineRule="auto"/>
        <w:ind w:firstLine="551" w:firstLineChars="196"/>
        <w:rPr>
          <w:rFonts w:ascii="宋体" w:hAnsi="宋体" w:eastAsia="宋体" w:cs="宋体"/>
          <w:b/>
          <w:sz w:val="28"/>
          <w:szCs w:val="28"/>
        </w:rPr>
      </w:pPr>
      <w:r>
        <w:rPr>
          <w:rFonts w:hint="eastAsia" w:ascii="宋体" w:hAnsi="宋体" w:eastAsia="宋体" w:cs="宋体"/>
          <w:b/>
          <w:sz w:val="28"/>
          <w:szCs w:val="28"/>
        </w:rPr>
        <w:t>二、课程目标</w:t>
      </w:r>
    </w:p>
    <w:p>
      <w:pPr>
        <w:spacing w:line="360" w:lineRule="auto"/>
        <w:ind w:firstLine="480" w:firstLineChars="200"/>
        <w:rPr>
          <w:rFonts w:ascii="宋体" w:hAnsi="宋体" w:eastAsia="宋体" w:cs="宋体"/>
          <w:sz w:val="24"/>
        </w:rPr>
      </w:pPr>
      <w:r>
        <w:rPr>
          <w:rFonts w:hint="eastAsia" w:ascii="宋体" w:hAnsi="宋体" w:eastAsia="宋体" w:cs="宋体"/>
          <w:sz w:val="24"/>
        </w:rPr>
        <w:t>目标1.了解从童声到成年嗓音变化的一般规律；了解青少年学生在不同年龄阶段的嗓音特征，掌握变声期嗓音训练的方法。了解导致嗓音损坏的常见问题，掌握嗓音的卫生和保健的常识；能用科学的态度对待嗓音疾病，及时发现、治疗嗓音疾病。</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目标2.了解歌唱音量控制易犯的错误；掌握歌唱音量控制的基本原则和方法。了解歌唱表演的动作原则；初步掌握歌唱表演的技巧。</w:t>
      </w:r>
    </w:p>
    <w:p>
      <w:pPr>
        <w:spacing w:line="360" w:lineRule="auto"/>
        <w:ind w:firstLine="480" w:firstLineChars="200"/>
        <w:rPr>
          <w:color w:val="000000"/>
          <w:sz w:val="24"/>
        </w:rPr>
      </w:pPr>
      <w:r>
        <w:rPr>
          <w:rFonts w:hint="eastAsia"/>
          <w:color w:val="000000"/>
          <w:sz w:val="24"/>
        </w:rPr>
        <w:t>（二）课程目标与专业毕业要求的关系</w:t>
      </w:r>
    </w:p>
    <w:tbl>
      <w:tblPr>
        <w:tblStyle w:val="19"/>
        <w:tblW w:w="8130"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4"/>
        <w:gridCol w:w="2875"/>
        <w:gridCol w:w="3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544" w:type="dxa"/>
          </w:tcPr>
          <w:p>
            <w:pPr>
              <w:spacing w:line="360" w:lineRule="auto"/>
              <w:ind w:firstLine="411" w:firstLineChars="196"/>
              <w:rPr>
                <w:color w:val="000000"/>
                <w:sz w:val="21"/>
                <w:szCs w:val="21"/>
              </w:rPr>
            </w:pPr>
            <w:r>
              <w:rPr>
                <w:rFonts w:hint="eastAsia"/>
                <w:color w:val="000000"/>
                <w:sz w:val="21"/>
                <w:szCs w:val="21"/>
              </w:rPr>
              <w:t>课程目标</w:t>
            </w:r>
          </w:p>
        </w:tc>
        <w:tc>
          <w:tcPr>
            <w:tcW w:w="2875" w:type="dxa"/>
          </w:tcPr>
          <w:p>
            <w:pPr>
              <w:spacing w:line="360" w:lineRule="auto"/>
              <w:ind w:firstLine="411" w:firstLineChars="196"/>
              <w:rPr>
                <w:color w:val="000000"/>
                <w:sz w:val="21"/>
                <w:szCs w:val="21"/>
              </w:rPr>
            </w:pPr>
            <w:r>
              <w:rPr>
                <w:rFonts w:hint="eastAsia"/>
                <w:color w:val="000000"/>
                <w:sz w:val="21"/>
                <w:szCs w:val="21"/>
              </w:rPr>
              <w:t>支撑的毕业要求</w:t>
            </w:r>
          </w:p>
        </w:tc>
        <w:tc>
          <w:tcPr>
            <w:tcW w:w="3711" w:type="dxa"/>
          </w:tcPr>
          <w:p>
            <w:pPr>
              <w:spacing w:line="360" w:lineRule="auto"/>
              <w:ind w:firstLine="411" w:firstLineChars="196"/>
              <w:rPr>
                <w:color w:val="000000"/>
                <w:sz w:val="21"/>
                <w:szCs w:val="21"/>
              </w:rPr>
            </w:pPr>
            <w:r>
              <w:rPr>
                <w:rFonts w:hint="eastAsia"/>
                <w:color w:val="000000"/>
                <w:sz w:val="21"/>
                <w:szCs w:val="21"/>
              </w:rPr>
              <w:t>支撑的毕业要求指标点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44" w:type="dxa"/>
          </w:tcPr>
          <w:p>
            <w:pPr>
              <w:spacing w:line="360" w:lineRule="auto"/>
              <w:rPr>
                <w:color w:val="000000"/>
                <w:sz w:val="21"/>
                <w:szCs w:val="21"/>
              </w:rPr>
            </w:pPr>
            <w:r>
              <w:rPr>
                <w:rFonts w:hint="eastAsia"/>
                <w:color w:val="000000"/>
                <w:sz w:val="21"/>
                <w:szCs w:val="21"/>
              </w:rPr>
              <w:t>课程目标 1</w:t>
            </w:r>
          </w:p>
          <w:p>
            <w:pPr>
              <w:spacing w:line="360" w:lineRule="auto"/>
              <w:ind w:firstLine="411" w:firstLineChars="196"/>
              <w:rPr>
                <w:color w:val="000000"/>
                <w:sz w:val="21"/>
                <w:szCs w:val="21"/>
              </w:rPr>
            </w:pPr>
          </w:p>
        </w:tc>
        <w:tc>
          <w:tcPr>
            <w:tcW w:w="2875" w:type="dxa"/>
          </w:tcPr>
          <w:p>
            <w:pPr>
              <w:widowControl/>
              <w:jc w:val="left"/>
              <w:rPr>
                <w:color w:val="000000"/>
                <w:sz w:val="21"/>
                <w:szCs w:val="21"/>
              </w:rPr>
            </w:pPr>
            <w:r>
              <w:rPr>
                <w:rFonts w:hint="eastAsia"/>
                <w:color w:val="000000"/>
                <w:sz w:val="21"/>
                <w:szCs w:val="21"/>
              </w:rPr>
              <w:t>毕业要求 2 具备扎实的音乐专业知识</w:t>
            </w:r>
          </w:p>
          <w:p>
            <w:pPr>
              <w:spacing w:line="360" w:lineRule="auto"/>
              <w:ind w:firstLine="294"/>
              <w:rPr>
                <w:color w:val="000000"/>
                <w:sz w:val="21"/>
                <w:szCs w:val="21"/>
              </w:rPr>
            </w:pPr>
          </w:p>
        </w:tc>
        <w:tc>
          <w:tcPr>
            <w:tcW w:w="3711" w:type="dxa"/>
          </w:tcPr>
          <w:p>
            <w:pPr>
              <w:widowControl/>
              <w:jc w:val="left"/>
              <w:rPr>
                <w:color w:val="000000"/>
                <w:sz w:val="21"/>
                <w:szCs w:val="21"/>
              </w:rPr>
            </w:pPr>
            <w:r>
              <w:rPr>
                <w:color w:val="000000"/>
                <w:sz w:val="21"/>
                <w:szCs w:val="21"/>
              </w:rPr>
              <w:t>指标点</w:t>
            </w:r>
            <w:r>
              <w:rPr>
                <w:rFonts w:hint="eastAsia"/>
                <w:color w:val="000000"/>
                <w:sz w:val="21"/>
                <w:szCs w:val="21"/>
              </w:rPr>
              <w:t>2</w:t>
            </w:r>
            <w:r>
              <w:rPr>
                <w:color w:val="000000"/>
                <w:sz w:val="21"/>
                <w:szCs w:val="21"/>
              </w:rPr>
              <w:t>.</w:t>
            </w:r>
            <w:r>
              <w:rPr>
                <w:rFonts w:hint="eastAsia"/>
                <w:color w:val="000000"/>
                <w:sz w:val="21"/>
                <w:szCs w:val="21"/>
              </w:rPr>
              <w:t>2：</w:t>
            </w:r>
            <w:r>
              <w:rPr>
                <w:color w:val="000000"/>
                <w:sz w:val="21"/>
                <w:szCs w:val="21"/>
              </w:rPr>
              <w:t>掌握基本的中外音乐历史知识</w:t>
            </w:r>
            <w:r>
              <w:rPr>
                <w:rFonts w:hint="eastAsia"/>
                <w:color w:val="000000"/>
                <w:sz w:val="21"/>
                <w:szCs w:val="21"/>
              </w:rPr>
              <w:t>，</w:t>
            </w:r>
            <w:r>
              <w:rPr>
                <w:color w:val="000000"/>
                <w:sz w:val="21"/>
                <w:szCs w:val="21"/>
              </w:rPr>
              <w:t>积累一定数量的优秀中外音乐作品</w:t>
            </w:r>
            <w:r>
              <w:rPr>
                <w:rFonts w:hint="eastAsia"/>
                <w:color w:val="000000"/>
                <w:sz w:val="21"/>
                <w:szCs w:val="21"/>
              </w:rPr>
              <w:t>。</w:t>
            </w:r>
          </w:p>
          <w:p>
            <w:pPr>
              <w:spacing w:line="360" w:lineRule="auto"/>
              <w:ind w:firstLine="294"/>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544" w:type="dxa"/>
          </w:tcPr>
          <w:p>
            <w:pPr>
              <w:spacing w:line="360" w:lineRule="auto"/>
              <w:rPr>
                <w:color w:val="000000"/>
                <w:sz w:val="21"/>
                <w:szCs w:val="21"/>
              </w:rPr>
            </w:pPr>
            <w:r>
              <w:rPr>
                <w:rFonts w:hint="eastAsia"/>
                <w:color w:val="000000"/>
                <w:sz w:val="21"/>
                <w:szCs w:val="21"/>
              </w:rPr>
              <w:t>课程目标 2</w:t>
            </w:r>
          </w:p>
          <w:p>
            <w:pPr>
              <w:spacing w:line="360" w:lineRule="auto"/>
              <w:ind w:firstLine="411" w:firstLineChars="196"/>
              <w:rPr>
                <w:color w:val="000000"/>
                <w:sz w:val="21"/>
                <w:szCs w:val="21"/>
              </w:rPr>
            </w:pPr>
          </w:p>
        </w:tc>
        <w:tc>
          <w:tcPr>
            <w:tcW w:w="2875" w:type="dxa"/>
          </w:tcPr>
          <w:p>
            <w:pPr>
              <w:widowControl/>
              <w:jc w:val="left"/>
              <w:rPr>
                <w:color w:val="000000"/>
                <w:sz w:val="21"/>
                <w:szCs w:val="21"/>
              </w:rPr>
            </w:pPr>
            <w:r>
              <w:rPr>
                <w:rFonts w:hint="eastAsia"/>
                <w:color w:val="000000"/>
                <w:sz w:val="21"/>
                <w:szCs w:val="21"/>
              </w:rPr>
              <w:t xml:space="preserve">毕业要求 3 具有较强的演唱能力 </w:t>
            </w:r>
          </w:p>
          <w:p>
            <w:pPr>
              <w:spacing w:line="360" w:lineRule="auto"/>
              <w:ind w:firstLine="294"/>
              <w:rPr>
                <w:color w:val="000000"/>
                <w:sz w:val="21"/>
                <w:szCs w:val="21"/>
              </w:rPr>
            </w:pPr>
          </w:p>
        </w:tc>
        <w:tc>
          <w:tcPr>
            <w:tcW w:w="3711" w:type="dxa"/>
          </w:tcPr>
          <w:p>
            <w:pPr>
              <w:widowControl/>
              <w:ind w:firstLine="294"/>
              <w:jc w:val="left"/>
              <w:rPr>
                <w:color w:val="000000"/>
                <w:sz w:val="21"/>
                <w:szCs w:val="21"/>
              </w:rPr>
            </w:pPr>
            <w:r>
              <w:rPr>
                <w:color w:val="000000"/>
                <w:sz w:val="21"/>
                <w:szCs w:val="21"/>
              </w:rPr>
              <w:t>指标点</w:t>
            </w:r>
            <w:r>
              <w:rPr>
                <w:rFonts w:hint="eastAsia"/>
                <w:color w:val="000000"/>
                <w:sz w:val="21"/>
                <w:szCs w:val="21"/>
              </w:rPr>
              <w:t>3</w:t>
            </w:r>
            <w:r>
              <w:rPr>
                <w:color w:val="000000"/>
                <w:sz w:val="21"/>
                <w:szCs w:val="21"/>
              </w:rPr>
              <w:t>.1</w:t>
            </w:r>
            <w:r>
              <w:rPr>
                <w:rFonts w:hint="eastAsia"/>
                <w:color w:val="000000"/>
                <w:sz w:val="21"/>
                <w:szCs w:val="21"/>
              </w:rPr>
              <w:t>：掌握演唱、演奏及即兴伴奏的技能，</w:t>
            </w:r>
            <w:r>
              <w:rPr>
                <w:color w:val="000000"/>
                <w:sz w:val="21"/>
                <w:szCs w:val="21"/>
              </w:rPr>
              <w:t>具有</w:t>
            </w:r>
            <w:r>
              <w:rPr>
                <w:rFonts w:hint="eastAsia"/>
                <w:color w:val="000000"/>
                <w:sz w:val="21"/>
                <w:szCs w:val="21"/>
              </w:rPr>
              <w:t>较强</w:t>
            </w:r>
            <w:r>
              <w:rPr>
                <w:color w:val="000000"/>
                <w:sz w:val="21"/>
                <w:szCs w:val="21"/>
              </w:rPr>
              <w:t>的演唱、</w:t>
            </w:r>
            <w:r>
              <w:rPr>
                <w:rFonts w:hint="eastAsia"/>
                <w:color w:val="000000"/>
                <w:sz w:val="21"/>
                <w:szCs w:val="21"/>
              </w:rPr>
              <w:t>演奏</w:t>
            </w:r>
            <w:r>
              <w:rPr>
                <w:color w:val="000000"/>
                <w:sz w:val="21"/>
                <w:szCs w:val="21"/>
              </w:rPr>
              <w:t>和</w:t>
            </w:r>
            <w:r>
              <w:rPr>
                <w:rFonts w:hint="eastAsia"/>
                <w:color w:val="000000"/>
                <w:sz w:val="21"/>
                <w:szCs w:val="21"/>
              </w:rPr>
              <w:t>钢琴即兴</w:t>
            </w:r>
            <w:r>
              <w:rPr>
                <w:color w:val="000000"/>
                <w:sz w:val="21"/>
                <w:szCs w:val="21"/>
              </w:rPr>
              <w:t>伴奏能力</w:t>
            </w:r>
            <w:r>
              <w:rPr>
                <w:rFonts w:hint="eastAsia"/>
                <w:color w:val="000000"/>
                <w:sz w:val="21"/>
                <w:szCs w:val="21"/>
              </w:rPr>
              <w:t>。</w:t>
            </w:r>
          </w:p>
          <w:p>
            <w:pPr>
              <w:spacing w:line="360" w:lineRule="auto"/>
              <w:ind w:firstLine="294"/>
              <w:rPr>
                <w:color w:val="000000"/>
                <w:sz w:val="21"/>
                <w:szCs w:val="21"/>
              </w:rPr>
            </w:pPr>
          </w:p>
        </w:tc>
      </w:tr>
    </w:tbl>
    <w:p>
      <w:pPr>
        <w:spacing w:line="360" w:lineRule="auto"/>
        <w:rPr>
          <w:rFonts w:hint="eastAsia" w:ascii="宋体" w:hAnsi="宋体" w:eastAsia="宋体" w:cs="宋体"/>
          <w:b/>
          <w:sz w:val="28"/>
          <w:szCs w:val="28"/>
        </w:rPr>
      </w:pPr>
    </w:p>
    <w:p>
      <w:pPr>
        <w:spacing w:line="360" w:lineRule="auto"/>
        <w:ind w:firstLine="562" w:firstLineChars="200"/>
        <w:rPr>
          <w:rFonts w:ascii="宋体" w:hAnsi="宋体" w:eastAsia="宋体" w:cs="宋体"/>
          <w:b/>
          <w:sz w:val="28"/>
          <w:szCs w:val="28"/>
        </w:rPr>
      </w:pPr>
      <w:r>
        <w:rPr>
          <w:rFonts w:hint="eastAsia" w:ascii="宋体" w:hAnsi="宋体" w:eastAsia="宋体" w:cs="宋体"/>
          <w:b/>
          <w:sz w:val="28"/>
          <w:szCs w:val="28"/>
        </w:rPr>
        <w:t>三、课程内容与要求</w:t>
      </w:r>
    </w:p>
    <w:p>
      <w:pPr>
        <w:spacing w:line="360" w:lineRule="auto"/>
        <w:ind w:firstLine="482" w:firstLineChars="200"/>
        <w:rPr>
          <w:rFonts w:ascii="宋体" w:hAnsi="宋体" w:eastAsia="宋体" w:cs="宋体"/>
          <w:b/>
          <w:bCs/>
          <w:sz w:val="24"/>
        </w:rPr>
      </w:pPr>
      <w:r>
        <w:rPr>
          <w:rFonts w:hint="eastAsia" w:ascii="宋体" w:hAnsi="宋体" w:eastAsia="宋体" w:cs="宋体"/>
          <w:b/>
          <w:sz w:val="24"/>
        </w:rPr>
        <w:t>（一）青少年学生嗓音特点与变声期嗓音训练</w:t>
      </w:r>
      <w:r>
        <w:rPr>
          <w:rFonts w:hint="eastAsia" w:ascii="宋体" w:hAnsi="宋体" w:eastAsia="宋体" w:cs="宋体"/>
          <w:b/>
          <w:bCs/>
          <w:sz w:val="24"/>
        </w:rPr>
        <w:t>（本模块各知识点的讲授和学习，可以支撑课程目标1）</w:t>
      </w:r>
    </w:p>
    <w:p>
      <w:pPr>
        <w:spacing w:line="360" w:lineRule="auto"/>
        <w:ind w:firstLine="480" w:firstLineChars="200"/>
        <w:rPr>
          <w:sz w:val="24"/>
        </w:rPr>
      </w:pPr>
      <w:r>
        <w:rPr>
          <w:sz w:val="24"/>
        </w:rPr>
        <w:t>1.教学内容</w:t>
      </w:r>
    </w:p>
    <w:p>
      <w:pPr>
        <w:spacing w:line="360" w:lineRule="auto"/>
        <w:ind w:firstLine="480" w:firstLineChars="200"/>
        <w:rPr>
          <w:rFonts w:hint="eastAsia"/>
          <w:sz w:val="24"/>
        </w:rPr>
      </w:pPr>
      <w:r>
        <w:rPr>
          <w:sz w:val="24"/>
        </w:rPr>
        <w:t>（1）</w:t>
      </w:r>
      <w:r>
        <w:rPr>
          <w:rFonts w:hint="eastAsia"/>
          <w:sz w:val="24"/>
        </w:rPr>
        <w:t>人声嗓音的特点。</w:t>
      </w:r>
    </w:p>
    <w:p>
      <w:pPr>
        <w:spacing w:line="360" w:lineRule="auto"/>
        <w:ind w:firstLine="480" w:firstLineChars="200"/>
        <w:rPr>
          <w:rFonts w:hint="eastAsia"/>
          <w:sz w:val="24"/>
        </w:rPr>
      </w:pPr>
      <w:r>
        <w:rPr>
          <w:rFonts w:hint="eastAsia"/>
          <w:sz w:val="24"/>
        </w:rPr>
        <w:t>（2）童声与变声。</w:t>
      </w:r>
    </w:p>
    <w:p>
      <w:pPr>
        <w:spacing w:line="360" w:lineRule="auto"/>
        <w:ind w:firstLine="480" w:firstLineChars="200"/>
        <w:rPr>
          <w:rFonts w:hint="eastAsia"/>
          <w:sz w:val="24"/>
        </w:rPr>
      </w:pPr>
      <w:r>
        <w:rPr>
          <w:rFonts w:hint="eastAsia"/>
          <w:sz w:val="24"/>
        </w:rPr>
        <w:t>（3）青少年学生嗓音的特点与变声期嗓音的训练。</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rFonts w:hint="eastAsia"/>
          <w:sz w:val="24"/>
        </w:rPr>
      </w:pPr>
      <w:r>
        <w:rPr>
          <w:sz w:val="24"/>
        </w:rPr>
        <w:t>（1）</w:t>
      </w:r>
      <w:r>
        <w:rPr>
          <w:rFonts w:hint="eastAsia"/>
          <w:sz w:val="24"/>
        </w:rPr>
        <w:t>明确人声嗓音的重要与珍贵。</w:t>
      </w:r>
    </w:p>
    <w:p>
      <w:pPr>
        <w:spacing w:line="360" w:lineRule="auto"/>
        <w:ind w:firstLine="480" w:firstLineChars="200"/>
        <w:rPr>
          <w:rFonts w:hint="eastAsia"/>
          <w:sz w:val="24"/>
        </w:rPr>
      </w:pPr>
      <w:r>
        <w:rPr>
          <w:rFonts w:hint="eastAsia"/>
          <w:sz w:val="24"/>
        </w:rPr>
        <w:t>（2）了解从童声到成年嗓音变化的一般规律。</w:t>
      </w:r>
    </w:p>
    <w:p>
      <w:pPr>
        <w:spacing w:line="360" w:lineRule="auto"/>
        <w:ind w:firstLine="480" w:firstLineChars="200"/>
        <w:rPr>
          <w:rFonts w:hint="eastAsia"/>
          <w:sz w:val="24"/>
        </w:rPr>
      </w:pPr>
      <w:r>
        <w:rPr>
          <w:rFonts w:hint="eastAsia"/>
          <w:sz w:val="24"/>
        </w:rPr>
        <w:t>（3）了解青少年学生在不同年龄阶段的嗓音特征，掌握变声期嗓音训练的方法。</w:t>
      </w:r>
    </w:p>
    <w:p>
      <w:pPr>
        <w:spacing w:line="360" w:lineRule="auto"/>
        <w:ind w:firstLine="480" w:firstLineChars="200"/>
        <w:rPr>
          <w:rFonts w:hint="eastAsia" w:ascii="宋体" w:hAnsi="宋体"/>
          <w:sz w:val="24"/>
        </w:rPr>
      </w:pPr>
      <w:r>
        <w:rPr>
          <w:rFonts w:hint="eastAsia" w:ascii="宋体" w:hAnsi="宋体"/>
          <w:sz w:val="24"/>
        </w:rPr>
        <w:t>3.重点难点</w:t>
      </w:r>
    </w:p>
    <w:p>
      <w:pPr>
        <w:spacing w:line="360" w:lineRule="auto"/>
        <w:ind w:firstLine="480" w:firstLineChars="200"/>
        <w:rPr>
          <w:rFonts w:hint="eastAsia" w:ascii="宋体" w:hAnsi="宋体"/>
          <w:sz w:val="24"/>
        </w:rPr>
      </w:pPr>
      <w:r>
        <w:rPr>
          <w:rFonts w:hint="eastAsia" w:ascii="宋体" w:hAnsi="宋体"/>
          <w:sz w:val="24"/>
        </w:rPr>
        <w:t>（1）明确世界上最珍贵的乐器是人的声带，要合理、科学地使用</w:t>
      </w:r>
    </w:p>
    <w:p>
      <w:pPr>
        <w:spacing w:line="360" w:lineRule="auto"/>
        <w:ind w:firstLine="480" w:firstLineChars="200"/>
        <w:rPr>
          <w:rFonts w:hint="eastAsia" w:ascii="宋体" w:hAnsi="宋体"/>
          <w:sz w:val="24"/>
        </w:rPr>
      </w:pPr>
      <w:r>
        <w:rPr>
          <w:rFonts w:hint="eastAsia" w:ascii="宋体" w:hAnsi="宋体"/>
          <w:sz w:val="24"/>
        </w:rPr>
        <w:t>（2）每个人嗓音特点和变化各不相同，要仔细观察，找出规律</w:t>
      </w:r>
    </w:p>
    <w:p>
      <w:pPr>
        <w:spacing w:line="360" w:lineRule="auto"/>
        <w:ind w:firstLine="480" w:firstLineChars="200"/>
        <w:rPr>
          <w:rFonts w:hint="eastAsia" w:ascii="宋体" w:hAnsi="宋体"/>
          <w:sz w:val="24"/>
        </w:rPr>
      </w:pPr>
      <w:r>
        <w:rPr>
          <w:rFonts w:hint="eastAsia" w:ascii="宋体" w:hAnsi="宋体"/>
          <w:sz w:val="24"/>
        </w:rPr>
        <w:t>4.课程思政目标</w:t>
      </w:r>
    </w:p>
    <w:p>
      <w:pPr>
        <w:spacing w:line="360" w:lineRule="auto"/>
        <w:ind w:firstLine="480" w:firstLineChars="200"/>
        <w:rPr>
          <w:rFonts w:hint="eastAsia" w:ascii="宋体" w:hAnsi="宋体"/>
          <w:sz w:val="24"/>
        </w:rPr>
      </w:pPr>
      <w:r>
        <w:rPr>
          <w:rFonts w:hint="eastAsia" w:ascii="宋体" w:hAnsi="宋体"/>
          <w:sz w:val="24"/>
        </w:rPr>
        <w:t>学习正确的嗓音训练的理论知识，充分了解青少年嗓音的特点，多观察不同嗓音类型的学生，可以和同学之间相互实践训练，发现不同嗓音特质的不同训练方法。</w:t>
      </w:r>
    </w:p>
    <w:p>
      <w:pPr>
        <w:spacing w:line="360" w:lineRule="auto"/>
        <w:ind w:firstLine="480" w:firstLineChars="200"/>
        <w:rPr>
          <w:rFonts w:ascii="宋体" w:hAnsi="宋体" w:eastAsia="宋体" w:cs="宋体"/>
          <w:b/>
          <w:bCs/>
          <w:sz w:val="24"/>
        </w:rPr>
      </w:pPr>
      <w:r>
        <w:rPr>
          <w:rFonts w:hint="eastAsia" w:ascii="宋体" w:hAnsi="宋体" w:eastAsia="宋体" w:cs="宋体"/>
          <w:sz w:val="24"/>
        </w:rPr>
        <w:t>（二）</w:t>
      </w:r>
      <w:r>
        <w:rPr>
          <w:rFonts w:hint="eastAsia" w:ascii="宋体" w:hAnsi="宋体" w:eastAsia="宋体" w:cs="宋体"/>
          <w:b/>
          <w:sz w:val="24"/>
        </w:rPr>
        <w:t>嗓音的卫生与保健：</w:t>
      </w:r>
      <w:r>
        <w:rPr>
          <w:rFonts w:hint="eastAsia" w:ascii="宋体" w:hAnsi="宋体" w:eastAsia="宋体" w:cs="宋体"/>
          <w:b/>
          <w:bCs/>
          <w:sz w:val="24"/>
        </w:rPr>
        <w:t>（本模块各知识点的讲授和学习，可以支撑课程目标</w:t>
      </w:r>
      <w:r>
        <w:rPr>
          <w:rFonts w:hint="eastAsia" w:ascii="宋体" w:hAnsi="宋体" w:eastAsia="宋体" w:cs="宋体"/>
          <w:b/>
          <w:bCs/>
          <w:sz w:val="24"/>
          <w:lang w:val="en-US" w:eastAsia="zh-CN"/>
        </w:rPr>
        <w:t>1</w:t>
      </w:r>
      <w:r>
        <w:rPr>
          <w:rFonts w:hint="eastAsia" w:ascii="宋体" w:hAnsi="宋体" w:eastAsia="宋体" w:cs="宋体"/>
          <w:b/>
          <w:bCs/>
          <w:sz w:val="24"/>
        </w:rPr>
        <w:t>）</w:t>
      </w:r>
    </w:p>
    <w:p>
      <w:pPr>
        <w:spacing w:line="360" w:lineRule="auto"/>
        <w:ind w:firstLine="470" w:firstLineChars="196"/>
        <w:rPr>
          <w:rFonts w:hint="eastAsia" w:ascii="宋体" w:hAnsi="宋体"/>
          <w:sz w:val="24"/>
        </w:rPr>
      </w:pPr>
      <w:r>
        <w:rPr>
          <w:rFonts w:hint="eastAsia" w:ascii="宋体" w:hAnsi="宋体"/>
          <w:sz w:val="24"/>
        </w:rPr>
        <w:t>1.教学内容</w:t>
      </w:r>
    </w:p>
    <w:p>
      <w:pPr>
        <w:spacing w:line="360" w:lineRule="auto"/>
        <w:ind w:firstLine="470" w:firstLineChars="196"/>
        <w:rPr>
          <w:rFonts w:hint="eastAsia" w:ascii="宋体" w:hAnsi="宋体"/>
          <w:sz w:val="24"/>
        </w:rPr>
      </w:pPr>
      <w:r>
        <w:rPr>
          <w:rFonts w:hint="eastAsia" w:ascii="宋体" w:hAnsi="宋体"/>
          <w:sz w:val="24"/>
        </w:rPr>
        <w:t>（1）导致嗓音损坏的常见问题：追求音量、滥唱高音、追求大曲目、声部错误、盲目模仿、心理因素、饮食问题</w:t>
      </w:r>
    </w:p>
    <w:p>
      <w:pPr>
        <w:spacing w:line="360" w:lineRule="auto"/>
        <w:ind w:firstLine="470" w:firstLineChars="196"/>
        <w:rPr>
          <w:rFonts w:hint="eastAsia" w:ascii="宋体" w:hAnsi="宋体"/>
          <w:sz w:val="24"/>
        </w:rPr>
      </w:pPr>
      <w:r>
        <w:rPr>
          <w:rFonts w:hint="eastAsia" w:ascii="宋体" w:hAnsi="宋体"/>
          <w:sz w:val="24"/>
        </w:rPr>
        <w:t>（2）嗓音保健与疾病治疗：声带充血、声带水肿、声带闭合不全、声带息肉、声带小结、慢性咽炎、鼻炎</w:t>
      </w:r>
    </w:p>
    <w:p>
      <w:pPr>
        <w:spacing w:line="360" w:lineRule="auto"/>
        <w:ind w:firstLine="470" w:firstLineChars="196"/>
        <w:rPr>
          <w:rFonts w:hint="eastAsia" w:ascii="宋体" w:hAnsi="宋体"/>
          <w:sz w:val="24"/>
        </w:rPr>
      </w:pPr>
      <w:r>
        <w:rPr>
          <w:rFonts w:hint="eastAsia" w:ascii="宋体" w:hAnsi="宋体"/>
          <w:sz w:val="24"/>
        </w:rPr>
        <w:t>2.基本要求</w:t>
      </w:r>
    </w:p>
    <w:p>
      <w:pPr>
        <w:spacing w:line="360" w:lineRule="auto"/>
        <w:ind w:firstLine="470" w:firstLineChars="196"/>
        <w:rPr>
          <w:rFonts w:hint="eastAsia" w:ascii="宋体" w:hAnsi="宋体"/>
          <w:sz w:val="24"/>
        </w:rPr>
      </w:pPr>
      <w:r>
        <w:rPr>
          <w:rFonts w:hint="eastAsia" w:ascii="宋体" w:hAnsi="宋体"/>
          <w:sz w:val="24"/>
        </w:rPr>
        <w:t>（1）了解导致嗓音损坏的常见问题，指导平时的声乐学习与训练</w:t>
      </w:r>
    </w:p>
    <w:p>
      <w:pPr>
        <w:spacing w:line="360" w:lineRule="auto"/>
        <w:ind w:firstLine="470" w:firstLineChars="196"/>
        <w:rPr>
          <w:rFonts w:hint="eastAsia" w:ascii="宋体" w:hAnsi="宋体"/>
          <w:sz w:val="24"/>
        </w:rPr>
      </w:pPr>
      <w:r>
        <w:rPr>
          <w:rFonts w:hint="eastAsia" w:ascii="宋体" w:hAnsi="宋体"/>
          <w:sz w:val="24"/>
        </w:rPr>
        <w:t>（2）在声乐练习中能注意嗓音的卫生、保健，能用科学的态度对待嗓音疾病，及时发现、治疗嗓音疾病</w:t>
      </w:r>
    </w:p>
    <w:p>
      <w:pPr>
        <w:spacing w:line="360" w:lineRule="auto"/>
        <w:ind w:firstLine="470" w:firstLineChars="196"/>
        <w:rPr>
          <w:rFonts w:hint="eastAsia" w:ascii="宋体" w:hAnsi="宋体"/>
          <w:sz w:val="24"/>
        </w:rPr>
      </w:pPr>
      <w:r>
        <w:rPr>
          <w:rFonts w:hint="eastAsia" w:ascii="宋体" w:hAnsi="宋体"/>
          <w:sz w:val="24"/>
        </w:rPr>
        <w:t>3.重点难点</w:t>
      </w:r>
    </w:p>
    <w:p>
      <w:pPr>
        <w:spacing w:line="360" w:lineRule="auto"/>
        <w:ind w:firstLine="470" w:firstLineChars="196"/>
        <w:rPr>
          <w:rFonts w:hint="eastAsia" w:ascii="宋体" w:hAnsi="宋体"/>
          <w:sz w:val="24"/>
        </w:rPr>
      </w:pPr>
      <w:r>
        <w:rPr>
          <w:rFonts w:hint="eastAsia" w:ascii="宋体" w:hAnsi="宋体"/>
          <w:sz w:val="24"/>
        </w:rPr>
        <w:t>（1）学生一般都爱追求音量，追求演唱大作品，从而导致嗓音的损坏，声乐学习需要多动脑、用心的练习</w:t>
      </w:r>
    </w:p>
    <w:p>
      <w:pPr>
        <w:spacing w:line="360" w:lineRule="auto"/>
        <w:ind w:firstLine="470" w:firstLineChars="196"/>
        <w:rPr>
          <w:rFonts w:hint="eastAsia" w:ascii="宋体" w:hAnsi="宋体"/>
          <w:sz w:val="24"/>
        </w:rPr>
      </w:pPr>
      <w:r>
        <w:rPr>
          <w:rFonts w:hint="eastAsia" w:ascii="宋体" w:hAnsi="宋体"/>
          <w:sz w:val="24"/>
        </w:rPr>
        <w:t>（2）对待嗓音疾病要抱着科学的态度进行治疗，同时要注意调整发声中的技术问题，运用科学的方法来歌唱。</w:t>
      </w:r>
    </w:p>
    <w:p>
      <w:pPr>
        <w:spacing w:line="360" w:lineRule="auto"/>
        <w:ind w:firstLine="470" w:firstLineChars="196"/>
        <w:rPr>
          <w:rFonts w:hint="eastAsia" w:ascii="宋体" w:hAnsi="宋体"/>
          <w:sz w:val="24"/>
        </w:rPr>
      </w:pPr>
      <w:r>
        <w:rPr>
          <w:rFonts w:hint="eastAsia" w:ascii="宋体" w:hAnsi="宋体"/>
          <w:sz w:val="24"/>
        </w:rPr>
        <w:t>4.课程思政目标</w:t>
      </w:r>
    </w:p>
    <w:p>
      <w:pPr>
        <w:spacing w:line="360" w:lineRule="auto"/>
        <w:ind w:firstLine="470" w:firstLineChars="196"/>
        <w:rPr>
          <w:rFonts w:hint="eastAsia" w:ascii="宋体" w:hAnsi="宋体"/>
          <w:sz w:val="24"/>
        </w:rPr>
      </w:pPr>
      <w:r>
        <w:rPr>
          <w:rFonts w:hint="eastAsia" w:ascii="宋体" w:hAnsi="宋体"/>
          <w:sz w:val="24"/>
        </w:rPr>
        <w:t>要为学生树立一个良好的对自己嗓音的认知，本着对科学方法的追求精神，将声乐的训练和医学知识横向练习在一起，赋予专业课程更宽广的意义。</w:t>
      </w:r>
    </w:p>
    <w:p>
      <w:pPr>
        <w:spacing w:line="360" w:lineRule="auto"/>
        <w:ind w:firstLine="482" w:firstLineChars="200"/>
        <w:rPr>
          <w:rFonts w:ascii="宋体" w:hAnsi="宋体" w:eastAsia="宋体" w:cs="宋体"/>
          <w:b/>
          <w:bCs/>
          <w:sz w:val="24"/>
        </w:rPr>
      </w:pPr>
      <w:r>
        <w:rPr>
          <w:rFonts w:hint="eastAsia" w:ascii="宋体" w:hAnsi="宋体" w:eastAsia="宋体" w:cs="宋体"/>
          <w:b/>
          <w:sz w:val="24"/>
        </w:rPr>
        <w:t>（三）歌唱的音量控制</w:t>
      </w:r>
      <w:r>
        <w:rPr>
          <w:rFonts w:hint="eastAsia" w:ascii="宋体" w:hAnsi="宋体" w:eastAsia="宋体" w:cs="宋体"/>
          <w:b/>
          <w:bCs/>
          <w:sz w:val="24"/>
        </w:rPr>
        <w:t>（本模块各知识点的讲授和学习，可以支撑课程目标</w:t>
      </w:r>
      <w:r>
        <w:rPr>
          <w:rFonts w:hint="eastAsia" w:ascii="宋体" w:hAnsi="宋体" w:eastAsia="宋体" w:cs="宋体"/>
          <w:b/>
          <w:bCs/>
          <w:sz w:val="24"/>
          <w:lang w:val="en-US" w:eastAsia="zh-CN"/>
        </w:rPr>
        <w:t>2</w:t>
      </w:r>
      <w:r>
        <w:rPr>
          <w:rFonts w:hint="eastAsia" w:ascii="宋体" w:hAnsi="宋体" w:eastAsia="宋体" w:cs="宋体"/>
          <w:b/>
          <w:bCs/>
          <w:sz w:val="24"/>
        </w:rPr>
        <w:t>）</w:t>
      </w:r>
    </w:p>
    <w:p>
      <w:pPr>
        <w:spacing w:line="360" w:lineRule="auto"/>
        <w:ind w:firstLine="482" w:firstLineChars="200"/>
        <w:rPr>
          <w:rFonts w:ascii="宋体" w:hAnsi="宋体" w:eastAsia="宋体" w:cs="宋体"/>
          <w:b/>
          <w:bCs/>
          <w:sz w:val="24"/>
        </w:rPr>
      </w:pPr>
      <w:r>
        <w:rPr>
          <w:rFonts w:hint="eastAsia" w:ascii="宋体" w:hAnsi="宋体" w:eastAsia="宋体" w:cs="宋体"/>
          <w:b/>
          <w:bCs/>
          <w:sz w:val="24"/>
        </w:rPr>
        <w:t>1.教学内容</w:t>
      </w:r>
    </w:p>
    <w:p>
      <w:pPr>
        <w:spacing w:line="360" w:lineRule="auto"/>
        <w:ind w:firstLine="480" w:firstLineChars="200"/>
        <w:rPr>
          <w:rFonts w:ascii="宋体" w:hAnsi="宋体" w:eastAsia="宋体" w:cs="宋体"/>
          <w:sz w:val="24"/>
        </w:rPr>
      </w:pPr>
      <w:r>
        <w:rPr>
          <w:sz w:val="24"/>
        </w:rPr>
        <w:t>（1）</w:t>
      </w:r>
      <w:r>
        <w:rPr>
          <w:rFonts w:hint="eastAsia" w:ascii="宋体" w:hAnsi="宋体" w:eastAsia="宋体" w:cs="宋体"/>
          <w:sz w:val="24"/>
        </w:rPr>
        <w:t>歌唱音量控制的原则</w:t>
      </w:r>
    </w:p>
    <w:p>
      <w:pPr>
        <w:spacing w:line="360" w:lineRule="auto"/>
        <w:ind w:firstLine="480" w:firstLineChars="200"/>
        <w:rPr>
          <w:rFonts w:ascii="宋体" w:hAnsi="宋体" w:eastAsia="宋体" w:cs="宋体"/>
          <w:sz w:val="24"/>
        </w:rPr>
      </w:pPr>
      <w:r>
        <w:rPr>
          <w:sz w:val="24"/>
        </w:rPr>
        <w:t>（</w:t>
      </w:r>
      <w:r>
        <w:rPr>
          <w:rFonts w:hint="eastAsia"/>
          <w:sz w:val="24"/>
        </w:rPr>
        <w:t>2</w:t>
      </w:r>
      <w:r>
        <w:rPr>
          <w:sz w:val="24"/>
        </w:rPr>
        <w:t>）</w:t>
      </w:r>
      <w:r>
        <w:rPr>
          <w:rFonts w:hint="eastAsia" w:ascii="宋体" w:hAnsi="宋体" w:eastAsia="宋体" w:cs="宋体"/>
          <w:sz w:val="24"/>
        </w:rPr>
        <w:t>歌唱音量控制的方法</w:t>
      </w:r>
    </w:p>
    <w:p>
      <w:pPr>
        <w:spacing w:line="360" w:lineRule="auto"/>
        <w:ind w:firstLine="480" w:firstLineChars="200"/>
        <w:rPr>
          <w:rFonts w:ascii="宋体" w:hAnsi="宋体" w:eastAsia="宋体" w:cs="宋体"/>
          <w:sz w:val="24"/>
        </w:rPr>
      </w:pPr>
      <w:r>
        <w:rPr>
          <w:sz w:val="24"/>
        </w:rPr>
        <w:t>（</w:t>
      </w:r>
      <w:r>
        <w:rPr>
          <w:rFonts w:hint="eastAsia"/>
          <w:sz w:val="24"/>
        </w:rPr>
        <w:t>3</w:t>
      </w:r>
      <w:r>
        <w:rPr>
          <w:sz w:val="24"/>
        </w:rPr>
        <w:t>）</w:t>
      </w:r>
      <w:r>
        <w:rPr>
          <w:rFonts w:hint="eastAsia" w:ascii="宋体" w:hAnsi="宋体" w:eastAsia="宋体" w:cs="宋体"/>
          <w:sz w:val="24"/>
        </w:rPr>
        <w:t>歌唱音量控制易犯错误及纠正方法</w:t>
      </w:r>
    </w:p>
    <w:p>
      <w:pPr>
        <w:spacing w:line="360" w:lineRule="auto"/>
        <w:ind w:firstLine="482" w:firstLineChars="200"/>
        <w:rPr>
          <w:rFonts w:ascii="宋体" w:hAnsi="宋体" w:eastAsia="宋体" w:cs="宋体"/>
          <w:b/>
          <w:bCs/>
          <w:sz w:val="24"/>
        </w:rPr>
      </w:pPr>
      <w:r>
        <w:rPr>
          <w:rFonts w:hint="eastAsia" w:ascii="宋体" w:hAnsi="宋体" w:eastAsia="宋体" w:cs="宋体"/>
          <w:b/>
          <w:bCs/>
          <w:sz w:val="24"/>
        </w:rPr>
        <w:t>2.基本要求：</w:t>
      </w:r>
    </w:p>
    <w:p>
      <w:pPr>
        <w:spacing w:line="360" w:lineRule="auto"/>
        <w:ind w:firstLine="480" w:firstLineChars="200"/>
        <w:rPr>
          <w:rFonts w:ascii="宋体" w:hAnsi="宋体" w:eastAsia="宋体" w:cs="宋体"/>
          <w:sz w:val="24"/>
        </w:rPr>
      </w:pPr>
      <w:r>
        <w:rPr>
          <w:sz w:val="24"/>
        </w:rPr>
        <w:t>（1）</w:t>
      </w:r>
      <w:r>
        <w:rPr>
          <w:rFonts w:hint="eastAsia" w:ascii="宋体" w:hAnsi="宋体" w:eastAsia="宋体" w:cs="宋体"/>
          <w:sz w:val="24"/>
        </w:rPr>
        <w:t>了解歌唱音量控制易犯的错误</w:t>
      </w:r>
    </w:p>
    <w:p>
      <w:pPr>
        <w:spacing w:line="360" w:lineRule="auto"/>
        <w:ind w:firstLine="480" w:firstLineChars="200"/>
        <w:rPr>
          <w:rFonts w:ascii="宋体" w:hAnsi="宋体" w:eastAsia="宋体" w:cs="宋体"/>
          <w:sz w:val="24"/>
        </w:rPr>
      </w:pPr>
      <w:r>
        <w:rPr>
          <w:sz w:val="24"/>
        </w:rPr>
        <w:t>（</w:t>
      </w:r>
      <w:r>
        <w:rPr>
          <w:rFonts w:hint="eastAsia"/>
          <w:sz w:val="24"/>
        </w:rPr>
        <w:t>2</w:t>
      </w:r>
      <w:r>
        <w:rPr>
          <w:sz w:val="24"/>
        </w:rPr>
        <w:t>）</w:t>
      </w:r>
      <w:r>
        <w:rPr>
          <w:rFonts w:hint="eastAsia" w:ascii="宋体" w:hAnsi="宋体" w:eastAsia="宋体" w:cs="宋体"/>
          <w:sz w:val="24"/>
        </w:rPr>
        <w:t>掌握歌唱音量控制的基本原则和方法</w:t>
      </w:r>
    </w:p>
    <w:p>
      <w:pPr>
        <w:spacing w:line="360" w:lineRule="auto"/>
        <w:ind w:firstLine="482" w:firstLineChars="200"/>
        <w:rPr>
          <w:rFonts w:ascii="宋体" w:hAnsi="宋体" w:eastAsia="宋体" w:cs="宋体"/>
          <w:b/>
          <w:sz w:val="24"/>
        </w:rPr>
      </w:pPr>
      <w:r>
        <w:rPr>
          <w:rFonts w:hint="eastAsia" w:ascii="宋体" w:hAnsi="宋体" w:eastAsia="宋体" w:cs="宋体"/>
          <w:b/>
          <w:sz w:val="24"/>
        </w:rPr>
        <w:t>教学重点：</w:t>
      </w:r>
      <w:r>
        <w:rPr>
          <w:rFonts w:hint="eastAsia" w:ascii="宋体" w:hAnsi="宋体" w:eastAsia="宋体" w:cs="宋体"/>
          <w:sz w:val="24"/>
        </w:rPr>
        <w:t>了解歌唱音量控制易犯的错误</w:t>
      </w:r>
      <w:r>
        <w:rPr>
          <w:rFonts w:hint="eastAsia" w:ascii="宋体" w:hAnsi="宋体" w:eastAsia="宋体" w:cs="宋体"/>
          <w:kern w:val="0"/>
          <w:sz w:val="24"/>
        </w:rPr>
        <w:t>；解决学生在还课中出现的问题</w:t>
      </w:r>
    </w:p>
    <w:p>
      <w:pPr>
        <w:spacing w:line="360" w:lineRule="auto"/>
        <w:ind w:firstLine="482" w:firstLineChars="200"/>
        <w:rPr>
          <w:rFonts w:ascii="宋体" w:hAnsi="宋体" w:eastAsia="宋体" w:cs="宋体"/>
          <w:sz w:val="24"/>
        </w:rPr>
      </w:pPr>
      <w:r>
        <w:rPr>
          <w:rFonts w:hint="eastAsia" w:ascii="宋体" w:hAnsi="宋体" w:eastAsia="宋体" w:cs="宋体"/>
          <w:b/>
          <w:sz w:val="24"/>
        </w:rPr>
        <w:t>教学难点：</w:t>
      </w:r>
      <w:r>
        <w:rPr>
          <w:rFonts w:hint="eastAsia" w:ascii="宋体" w:hAnsi="宋体" w:eastAsia="宋体" w:cs="宋体"/>
          <w:sz w:val="24"/>
        </w:rPr>
        <w:t>掌握歌唱音量控制的基本原则和方法</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lang w:eastAsia="zh-CN"/>
        </w:rPr>
        <w:t>（</w:t>
      </w:r>
      <w:r>
        <w:rPr>
          <w:rFonts w:hint="eastAsia" w:ascii="宋体" w:hAnsi="宋体" w:eastAsia="宋体" w:cs="宋体"/>
          <w:b/>
          <w:sz w:val="24"/>
          <w:lang w:val="en-US" w:eastAsia="zh-CN"/>
        </w:rPr>
        <w:t>四</w:t>
      </w:r>
      <w:r>
        <w:rPr>
          <w:rFonts w:hint="eastAsia" w:ascii="宋体" w:hAnsi="宋体" w:eastAsia="宋体" w:cs="宋体"/>
          <w:b/>
          <w:sz w:val="24"/>
          <w:lang w:eastAsia="zh-CN"/>
        </w:rPr>
        <w:t>）</w:t>
      </w:r>
      <w:r>
        <w:rPr>
          <w:rFonts w:hint="eastAsia" w:ascii="宋体" w:hAnsi="宋体" w:eastAsia="宋体" w:cs="宋体"/>
          <w:b/>
          <w:sz w:val="24"/>
        </w:rPr>
        <w:t>歌唱的表演常识</w:t>
      </w:r>
      <w:r>
        <w:rPr>
          <w:rFonts w:hint="eastAsia" w:ascii="宋体" w:hAnsi="宋体" w:cs="宋体"/>
          <w:b/>
          <w:bCs/>
          <w:sz w:val="24"/>
        </w:rPr>
        <w:t>（本模块各个知识点的讲授与学习，可以支撑课程目标2）</w:t>
      </w:r>
    </w:p>
    <w:p>
      <w:pPr>
        <w:numPr>
          <w:ilvl w:val="0"/>
          <w:numId w:val="0"/>
        </w:numPr>
        <w:spacing w:line="360" w:lineRule="auto"/>
        <w:ind w:firstLine="482" w:firstLineChars="200"/>
        <w:rPr>
          <w:rFonts w:ascii="宋体" w:hAnsi="宋体" w:eastAsia="宋体" w:cs="宋体"/>
          <w:b/>
          <w:bCs/>
          <w:sz w:val="24"/>
        </w:rPr>
      </w:pPr>
      <w:r>
        <w:rPr>
          <w:rFonts w:hint="eastAsia" w:ascii="宋体" w:hAnsi="宋体" w:eastAsia="宋体" w:cs="宋体"/>
          <w:b/>
          <w:bCs/>
          <w:sz w:val="24"/>
        </w:rPr>
        <w:t>1.教学内容:</w:t>
      </w:r>
    </w:p>
    <w:p>
      <w:pPr>
        <w:spacing w:line="360" w:lineRule="auto"/>
        <w:ind w:firstLine="480" w:firstLineChars="200"/>
        <w:rPr>
          <w:rFonts w:ascii="宋体" w:hAnsi="宋体" w:eastAsia="宋体" w:cs="宋体"/>
          <w:sz w:val="24"/>
        </w:rPr>
      </w:pPr>
      <w:r>
        <w:rPr>
          <w:sz w:val="24"/>
        </w:rPr>
        <w:t>（1）</w:t>
      </w:r>
      <w:r>
        <w:rPr>
          <w:rFonts w:hint="eastAsia" w:ascii="宋体" w:hAnsi="宋体" w:eastAsia="宋体" w:cs="宋体"/>
          <w:sz w:val="24"/>
        </w:rPr>
        <w:t>歌唱的表演动作</w:t>
      </w:r>
    </w:p>
    <w:p>
      <w:pPr>
        <w:spacing w:line="360" w:lineRule="auto"/>
        <w:ind w:firstLine="480" w:firstLineChars="200"/>
        <w:rPr>
          <w:rFonts w:ascii="宋体" w:hAnsi="宋体" w:eastAsia="宋体" w:cs="宋体"/>
          <w:sz w:val="24"/>
        </w:rPr>
      </w:pPr>
      <w:r>
        <w:rPr>
          <w:sz w:val="24"/>
        </w:rPr>
        <w:t>（</w:t>
      </w:r>
      <w:r>
        <w:rPr>
          <w:rFonts w:hint="eastAsia"/>
          <w:sz w:val="24"/>
        </w:rPr>
        <w:t>2</w:t>
      </w:r>
      <w:r>
        <w:rPr>
          <w:sz w:val="24"/>
        </w:rPr>
        <w:t>）</w:t>
      </w:r>
      <w:r>
        <w:rPr>
          <w:rFonts w:hint="eastAsia" w:ascii="宋体" w:hAnsi="宋体" w:eastAsia="宋体" w:cs="宋体"/>
          <w:sz w:val="24"/>
        </w:rPr>
        <w:t>歌唱者的台风</w:t>
      </w:r>
    </w:p>
    <w:p>
      <w:pPr>
        <w:spacing w:line="360" w:lineRule="auto"/>
        <w:ind w:firstLine="482" w:firstLineChars="200"/>
        <w:rPr>
          <w:rFonts w:ascii="宋体" w:hAnsi="宋体" w:eastAsia="宋体" w:cs="宋体"/>
          <w:b/>
          <w:bCs/>
          <w:sz w:val="24"/>
        </w:rPr>
      </w:pPr>
      <w:r>
        <w:rPr>
          <w:rFonts w:hint="eastAsia" w:ascii="宋体" w:hAnsi="宋体" w:eastAsia="宋体" w:cs="宋体"/>
          <w:b/>
          <w:bCs/>
          <w:sz w:val="24"/>
        </w:rPr>
        <w:t>2.基本要求：</w:t>
      </w:r>
    </w:p>
    <w:p>
      <w:pPr>
        <w:spacing w:line="360" w:lineRule="auto"/>
        <w:ind w:firstLine="480" w:firstLineChars="200"/>
        <w:rPr>
          <w:rFonts w:ascii="宋体" w:hAnsi="宋体" w:eastAsia="宋体" w:cs="宋体"/>
          <w:sz w:val="24"/>
        </w:rPr>
      </w:pPr>
      <w:r>
        <w:rPr>
          <w:sz w:val="24"/>
        </w:rPr>
        <w:t>（1）</w:t>
      </w:r>
      <w:r>
        <w:rPr>
          <w:rFonts w:hint="eastAsia" w:ascii="宋体" w:hAnsi="宋体" w:eastAsia="宋体" w:cs="宋体"/>
          <w:sz w:val="24"/>
        </w:rPr>
        <w:t>了解歌唱表演的动作原则</w:t>
      </w:r>
    </w:p>
    <w:p>
      <w:pPr>
        <w:spacing w:line="360" w:lineRule="auto"/>
        <w:ind w:firstLine="480" w:firstLineChars="200"/>
        <w:rPr>
          <w:rFonts w:ascii="宋体" w:hAnsi="宋体" w:eastAsia="宋体" w:cs="宋体"/>
          <w:sz w:val="24"/>
        </w:rPr>
      </w:pPr>
      <w:r>
        <w:rPr>
          <w:sz w:val="24"/>
        </w:rPr>
        <w:t>（</w:t>
      </w:r>
      <w:r>
        <w:rPr>
          <w:rFonts w:hint="eastAsia"/>
          <w:sz w:val="24"/>
        </w:rPr>
        <w:t>2</w:t>
      </w:r>
      <w:r>
        <w:rPr>
          <w:sz w:val="24"/>
        </w:rPr>
        <w:t>）</w:t>
      </w:r>
      <w:r>
        <w:rPr>
          <w:rFonts w:hint="eastAsia" w:ascii="宋体" w:hAnsi="宋体" w:eastAsia="宋体" w:cs="宋体"/>
          <w:sz w:val="24"/>
        </w:rPr>
        <w:t>初步掌握歌唱表演的技巧</w:t>
      </w:r>
    </w:p>
    <w:p>
      <w:pPr>
        <w:spacing w:line="360" w:lineRule="auto"/>
        <w:ind w:firstLine="482" w:firstLineChars="200"/>
        <w:rPr>
          <w:rFonts w:ascii="宋体" w:hAnsi="宋体" w:eastAsia="宋体" w:cs="宋体"/>
          <w:b/>
          <w:sz w:val="24"/>
        </w:rPr>
      </w:pPr>
      <w:r>
        <w:rPr>
          <w:rFonts w:hint="eastAsia" w:ascii="宋体" w:hAnsi="宋体" w:eastAsia="宋体" w:cs="宋体"/>
          <w:b/>
          <w:sz w:val="24"/>
        </w:rPr>
        <w:t>教学重点：</w:t>
      </w:r>
      <w:r>
        <w:rPr>
          <w:rFonts w:hint="eastAsia" w:ascii="宋体" w:hAnsi="宋体" w:eastAsia="宋体" w:cs="宋体"/>
          <w:sz w:val="24"/>
        </w:rPr>
        <w:t>了解歌唱表演的动作原则</w:t>
      </w:r>
      <w:r>
        <w:rPr>
          <w:rFonts w:hint="eastAsia" w:ascii="宋体" w:hAnsi="宋体" w:eastAsia="宋体" w:cs="宋体"/>
          <w:kern w:val="0"/>
          <w:sz w:val="24"/>
        </w:rPr>
        <w:t>；解决学生在还课中出现的问题</w:t>
      </w:r>
    </w:p>
    <w:p>
      <w:pPr>
        <w:spacing w:line="360" w:lineRule="auto"/>
        <w:ind w:firstLine="482" w:firstLineChars="200"/>
        <w:rPr>
          <w:rFonts w:hint="eastAsia" w:ascii="宋体" w:hAnsi="宋体" w:eastAsia="宋体" w:cs="宋体"/>
          <w:sz w:val="24"/>
        </w:rPr>
      </w:pPr>
      <w:r>
        <w:rPr>
          <w:rFonts w:hint="eastAsia" w:ascii="宋体" w:hAnsi="宋体" w:eastAsia="宋体" w:cs="宋体"/>
          <w:b/>
          <w:sz w:val="24"/>
        </w:rPr>
        <w:t>教学难点：</w:t>
      </w:r>
      <w:r>
        <w:rPr>
          <w:rFonts w:hint="eastAsia" w:ascii="宋体" w:hAnsi="宋体" w:eastAsia="宋体" w:cs="宋体"/>
          <w:sz w:val="24"/>
        </w:rPr>
        <w:t>初步掌握歌唱表演的技巧</w:t>
      </w:r>
    </w:p>
    <w:p>
      <w:pPr>
        <w:spacing w:line="360" w:lineRule="auto"/>
        <w:ind w:firstLine="482" w:firstLineChars="200"/>
        <w:rPr>
          <w:rFonts w:ascii="宋体" w:hAnsi="宋体" w:cs="宋体"/>
          <w:b/>
          <w:bCs/>
          <w:sz w:val="24"/>
        </w:rPr>
      </w:pPr>
      <w:r>
        <w:rPr>
          <w:rFonts w:hint="eastAsia" w:ascii="宋体" w:hAnsi="宋体" w:eastAsia="宋体" w:cs="宋体"/>
          <w:b/>
          <w:bCs/>
          <w:sz w:val="24"/>
          <w:lang w:eastAsia="zh-CN"/>
        </w:rPr>
        <w:t>（</w:t>
      </w:r>
      <w:r>
        <w:rPr>
          <w:rFonts w:hint="eastAsia" w:ascii="宋体" w:hAnsi="宋体" w:eastAsia="宋体" w:cs="宋体"/>
          <w:b/>
          <w:bCs/>
          <w:sz w:val="24"/>
          <w:lang w:val="en-US" w:eastAsia="zh-CN"/>
        </w:rPr>
        <w:t>五</w:t>
      </w:r>
      <w:r>
        <w:rPr>
          <w:rFonts w:hint="eastAsia" w:ascii="宋体" w:hAnsi="宋体" w:eastAsia="宋体" w:cs="宋体"/>
          <w:b/>
          <w:bCs/>
          <w:sz w:val="24"/>
          <w:lang w:eastAsia="zh-CN"/>
        </w:rPr>
        <w:t>）</w:t>
      </w:r>
      <w:r>
        <w:rPr>
          <w:rFonts w:hint="eastAsia" w:ascii="宋体" w:hAnsi="宋体" w:eastAsia="宋体" w:cs="宋体"/>
          <w:b/>
          <w:bCs/>
          <w:sz w:val="24"/>
          <w:lang w:val="en-US" w:eastAsia="zh-CN"/>
        </w:rPr>
        <w:t>演唱作品：</w:t>
      </w:r>
      <w:r>
        <w:rPr>
          <w:rFonts w:hint="eastAsia" w:ascii="宋体" w:hAnsi="宋体" w:cs="宋体"/>
          <w:b/>
          <w:bCs/>
          <w:sz w:val="24"/>
        </w:rPr>
        <w:t>（本模块各个知识点的讲授与学习，可以支撑课程目标2）</w:t>
      </w:r>
    </w:p>
    <w:p>
      <w:pPr>
        <w:spacing w:line="360" w:lineRule="auto"/>
        <w:ind w:firstLine="480" w:firstLineChars="200"/>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1.中国作品：《怀念曲》、《大森林的早晨》、《望乡词》、《火把节的欢乐》、《故乡》《鸿雁》、《黄河颂》、《黑雾》、《嘉陵江上》、《玫瑰三愿》、《桥》、《清晰的记忆》、《思恋》、《松花江上》、《梧桐树》、《心上人像达玛花》、《一抹夕阳》、《一杯美酒》、《越人歌》、《月满西楼》《在银色的月光下》等。</w:t>
      </w:r>
    </w:p>
    <w:p>
      <w:pPr>
        <w:spacing w:line="360" w:lineRule="auto"/>
        <w:ind w:firstLine="480" w:firstLineChars="200"/>
        <w:rPr>
          <w:rFonts w:hint="default" w:ascii="宋体" w:hAnsi="宋体" w:eastAsia="宋体" w:cs="宋体"/>
          <w:b w:val="0"/>
          <w:bCs w:val="0"/>
          <w:sz w:val="24"/>
          <w:lang w:val="en-US" w:eastAsia="zh-CN"/>
        </w:rPr>
      </w:pPr>
      <w:r>
        <w:rPr>
          <w:rFonts w:hint="eastAsia" w:ascii="宋体" w:hAnsi="宋体" w:eastAsia="宋体" w:cs="宋体"/>
          <w:b w:val="0"/>
          <w:bCs w:val="0"/>
          <w:sz w:val="24"/>
          <w:lang w:val="en-US" w:eastAsia="zh-CN"/>
        </w:rPr>
        <w:t>2.外国作品：《阿尔卑斯山的牧羊女》、《我去向何方》、《你们可知道》、《你就会看到》、《悲叹小夜曲》、《胜利啊胜利》、《小嘴》、《菩提树》、《围绕着我崇拜的人儿》、《献词》、《紫罗兰》、《在这幽暗的坟墓》、《鳟鱼》、《青青牧草》、《我多么痛苦》等。</w:t>
      </w:r>
    </w:p>
    <w:p>
      <w:pPr>
        <w:pStyle w:val="51"/>
        <w:spacing w:line="360" w:lineRule="auto"/>
        <w:ind w:left="480" w:firstLine="0" w:firstLineChars="0"/>
        <w:rPr>
          <w:rFonts w:hint="eastAsia" w:hAnsi="宋体"/>
          <w:b/>
          <w:sz w:val="24"/>
        </w:rPr>
      </w:pPr>
    </w:p>
    <w:p>
      <w:pPr>
        <w:pStyle w:val="51"/>
        <w:spacing w:line="360" w:lineRule="auto"/>
        <w:ind w:left="0" w:leftChars="0" w:firstLine="562" w:firstLineChars="200"/>
        <w:rPr>
          <w:rFonts w:hint="eastAsia" w:asciiTheme="minorHAnsi" w:hAnsiTheme="minorHAnsi" w:eastAsiaTheme="minorEastAsia" w:cstheme="minorBidi"/>
          <w:b/>
          <w:kern w:val="2"/>
          <w:sz w:val="28"/>
          <w:szCs w:val="28"/>
          <w:lang w:val="en-US" w:eastAsia="zh-CN" w:bidi="ar-SA"/>
        </w:rPr>
      </w:pPr>
      <w:r>
        <w:rPr>
          <w:rFonts w:hint="eastAsia" w:asciiTheme="minorHAnsi" w:hAnsiTheme="minorHAnsi" w:eastAsiaTheme="minorEastAsia" w:cstheme="minorBidi"/>
          <w:b/>
          <w:kern w:val="2"/>
          <w:sz w:val="28"/>
          <w:szCs w:val="28"/>
          <w:lang w:val="en-US" w:eastAsia="zh-CN" w:bidi="ar-SA"/>
        </w:rPr>
        <w:t>四、教学内容与课程目标的对应关系及学时分配如表所示：</w:t>
      </w:r>
    </w:p>
    <w:tbl>
      <w:tblPr>
        <w:tblStyle w:val="19"/>
        <w:tblW w:w="8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475"/>
        <w:gridCol w:w="1285"/>
        <w:gridCol w:w="1545"/>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shd w:val="clear" w:color="auto" w:fill="FFFFFF"/>
            <w:vAlign w:val="center"/>
          </w:tcPr>
          <w:p>
            <w:pPr>
              <w:jc w:val="center"/>
              <w:rPr>
                <w:rFonts w:ascii="宋体" w:hAnsi="宋体" w:eastAsia="宋体" w:cs="宋体"/>
                <w:b/>
                <w:szCs w:val="21"/>
              </w:rPr>
            </w:pPr>
            <w:r>
              <w:rPr>
                <w:rFonts w:hint="eastAsia" w:ascii="宋体" w:hAnsi="宋体" w:eastAsia="宋体" w:cs="宋体"/>
                <w:b/>
                <w:szCs w:val="21"/>
              </w:rPr>
              <w:t>序号</w:t>
            </w:r>
          </w:p>
        </w:tc>
        <w:tc>
          <w:tcPr>
            <w:tcW w:w="3475" w:type="dxa"/>
            <w:shd w:val="clear" w:color="auto" w:fill="FFFFFF"/>
            <w:vAlign w:val="center"/>
          </w:tcPr>
          <w:p>
            <w:pPr>
              <w:jc w:val="center"/>
              <w:rPr>
                <w:rFonts w:ascii="宋体" w:hAnsi="宋体" w:eastAsia="宋体" w:cs="宋体"/>
                <w:b/>
                <w:szCs w:val="21"/>
              </w:rPr>
            </w:pPr>
            <w:r>
              <w:rPr>
                <w:rFonts w:hint="eastAsia" w:ascii="宋体" w:hAnsi="宋体" w:eastAsia="宋体" w:cs="宋体"/>
                <w:b/>
                <w:szCs w:val="21"/>
              </w:rPr>
              <w:t>教学内容</w:t>
            </w:r>
          </w:p>
        </w:tc>
        <w:tc>
          <w:tcPr>
            <w:tcW w:w="1285" w:type="dxa"/>
            <w:shd w:val="clear" w:color="auto" w:fill="FFFFFF"/>
          </w:tcPr>
          <w:p>
            <w:pPr>
              <w:jc w:val="center"/>
              <w:rPr>
                <w:rFonts w:ascii="宋体" w:hAnsi="宋体" w:eastAsia="宋体" w:cs="宋体"/>
                <w:b/>
                <w:szCs w:val="21"/>
              </w:rPr>
            </w:pPr>
            <w:r>
              <w:rPr>
                <w:rFonts w:hint="eastAsia" w:ascii="宋体" w:hAnsi="宋体" w:eastAsia="宋体" w:cs="宋体"/>
                <w:b/>
                <w:szCs w:val="21"/>
              </w:rPr>
              <w:t>支撑的</w:t>
            </w:r>
          </w:p>
          <w:p>
            <w:pPr>
              <w:jc w:val="center"/>
              <w:rPr>
                <w:rFonts w:ascii="宋体" w:hAnsi="宋体" w:eastAsia="宋体" w:cs="宋体"/>
                <w:b/>
                <w:szCs w:val="21"/>
              </w:rPr>
            </w:pPr>
            <w:r>
              <w:rPr>
                <w:rFonts w:hint="eastAsia" w:ascii="宋体" w:hAnsi="宋体" w:eastAsia="宋体" w:cs="宋体"/>
                <w:b/>
                <w:szCs w:val="21"/>
              </w:rPr>
              <w:t>课程目标</w:t>
            </w:r>
          </w:p>
        </w:tc>
        <w:tc>
          <w:tcPr>
            <w:tcW w:w="1545" w:type="dxa"/>
            <w:shd w:val="clear" w:color="auto" w:fill="FFFFFF"/>
            <w:vAlign w:val="center"/>
          </w:tcPr>
          <w:p>
            <w:pPr>
              <w:jc w:val="center"/>
              <w:rPr>
                <w:rFonts w:ascii="宋体" w:hAnsi="宋体" w:eastAsia="宋体" w:cs="宋体"/>
                <w:b/>
                <w:szCs w:val="21"/>
              </w:rPr>
            </w:pPr>
            <w:r>
              <w:rPr>
                <w:rFonts w:hint="eastAsia" w:ascii="宋体" w:hAnsi="宋体" w:eastAsia="宋体" w:cs="宋体"/>
                <w:b/>
                <w:szCs w:val="21"/>
              </w:rPr>
              <w:t>支撑的毕业要求指标点</w:t>
            </w:r>
          </w:p>
        </w:tc>
        <w:tc>
          <w:tcPr>
            <w:tcW w:w="1600" w:type="dxa"/>
            <w:shd w:val="clear" w:color="auto" w:fill="FFFFFF"/>
            <w:vAlign w:val="center"/>
          </w:tcPr>
          <w:p>
            <w:pPr>
              <w:jc w:val="center"/>
              <w:rPr>
                <w:rFonts w:ascii="宋体" w:hAnsi="宋体" w:eastAsia="宋体" w:cs="宋体"/>
                <w:b/>
                <w:szCs w:val="21"/>
              </w:rPr>
            </w:pPr>
            <w:r>
              <w:rPr>
                <w:rFonts w:hint="eastAsia" w:ascii="宋体" w:hAnsi="宋体" w:eastAsia="宋体" w:cs="宋体"/>
                <w:b/>
                <w:szCs w:val="21"/>
              </w:rPr>
              <w:t>讲授</w:t>
            </w:r>
          </w:p>
          <w:p>
            <w:pPr>
              <w:jc w:val="center"/>
              <w:rPr>
                <w:rFonts w:ascii="宋体" w:hAnsi="宋体" w:eastAsia="宋体" w:cs="宋体"/>
                <w:b/>
                <w:szCs w:val="21"/>
              </w:rPr>
            </w:pPr>
            <w:r>
              <w:rPr>
                <w:rFonts w:hint="eastAsia" w:ascii="宋体" w:hAnsi="宋体" w:eastAsia="宋体" w:cs="宋体"/>
                <w:b/>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691" w:type="dxa"/>
          </w:tcPr>
          <w:p>
            <w:pPr>
              <w:pStyle w:val="6"/>
              <w:spacing w:after="0"/>
              <w:jc w:val="center"/>
              <w:rPr>
                <w:rFonts w:ascii="宋体" w:hAnsi="宋体" w:eastAsia="宋体" w:cs="宋体"/>
                <w:szCs w:val="21"/>
              </w:rPr>
            </w:pPr>
            <w:r>
              <w:rPr>
                <w:rFonts w:hint="eastAsia" w:ascii="宋体" w:hAnsi="宋体" w:eastAsia="宋体" w:cs="宋体"/>
                <w:szCs w:val="21"/>
              </w:rPr>
              <w:t>1</w:t>
            </w:r>
          </w:p>
        </w:tc>
        <w:tc>
          <w:tcPr>
            <w:tcW w:w="3475" w:type="dxa"/>
            <w:vAlign w:val="center"/>
          </w:tcPr>
          <w:p>
            <w:pPr>
              <w:rPr>
                <w:rFonts w:ascii="宋体" w:hAnsi="宋体" w:eastAsia="宋体" w:cs="宋体"/>
                <w:szCs w:val="21"/>
              </w:rPr>
            </w:pPr>
            <w:r>
              <w:rPr>
                <w:rFonts w:hint="eastAsia" w:ascii="宋体" w:hAnsi="宋体" w:eastAsia="宋体" w:cs="宋体"/>
                <w:szCs w:val="21"/>
              </w:rPr>
              <w:t>青少年嗓音特点及变声期嗓音训练</w:t>
            </w:r>
          </w:p>
        </w:tc>
        <w:tc>
          <w:tcPr>
            <w:tcW w:w="1285" w:type="dxa"/>
            <w:vAlign w:val="center"/>
          </w:tcPr>
          <w:p>
            <w:pPr>
              <w:jc w:val="center"/>
              <w:rPr>
                <w:rFonts w:ascii="宋体" w:hAnsi="宋体" w:eastAsia="宋体" w:cs="宋体"/>
                <w:szCs w:val="21"/>
              </w:rPr>
            </w:pPr>
            <w:r>
              <w:rPr>
                <w:rFonts w:hint="eastAsia" w:ascii="宋体" w:hAnsi="宋体" w:eastAsia="宋体" w:cs="宋体"/>
                <w:szCs w:val="21"/>
              </w:rPr>
              <w:t>目标1</w:t>
            </w:r>
          </w:p>
        </w:tc>
        <w:tc>
          <w:tcPr>
            <w:tcW w:w="1545" w:type="dxa"/>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2-2</w:t>
            </w:r>
          </w:p>
        </w:tc>
        <w:tc>
          <w:tcPr>
            <w:tcW w:w="1600" w:type="dxa"/>
          </w:tcPr>
          <w:p>
            <w:pPr>
              <w:pStyle w:val="6"/>
              <w:spacing w:after="0"/>
              <w:jc w:val="center"/>
              <w:rPr>
                <w:rFonts w:hint="eastAsia" w:ascii="宋体" w:hAnsi="宋体" w:eastAsia="宋体" w:cs="宋体"/>
                <w:szCs w:val="21"/>
                <w:lang w:val="en-US" w:eastAsia="zh-CN"/>
              </w:rPr>
            </w:pPr>
            <w:r>
              <w:rPr>
                <w:rFonts w:hint="eastAsia" w:ascii="宋体" w:hAnsi="宋体" w:eastAsia="宋体" w:cs="宋体"/>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691" w:type="dxa"/>
          </w:tcPr>
          <w:p>
            <w:pPr>
              <w:pStyle w:val="6"/>
              <w:spacing w:after="0"/>
              <w:jc w:val="center"/>
              <w:rPr>
                <w:rFonts w:ascii="宋体" w:hAnsi="宋体" w:eastAsia="宋体" w:cs="宋体"/>
                <w:szCs w:val="21"/>
              </w:rPr>
            </w:pPr>
            <w:r>
              <w:rPr>
                <w:rFonts w:hint="eastAsia" w:ascii="宋体" w:hAnsi="宋体" w:eastAsia="宋体" w:cs="宋体"/>
                <w:szCs w:val="21"/>
              </w:rPr>
              <w:t>2</w:t>
            </w:r>
          </w:p>
        </w:tc>
        <w:tc>
          <w:tcPr>
            <w:tcW w:w="3475" w:type="dxa"/>
            <w:vAlign w:val="center"/>
          </w:tcPr>
          <w:p>
            <w:pPr>
              <w:rPr>
                <w:rFonts w:ascii="宋体" w:hAnsi="宋体" w:eastAsia="宋体" w:cs="宋体"/>
                <w:szCs w:val="21"/>
              </w:rPr>
            </w:pPr>
            <w:r>
              <w:rPr>
                <w:rFonts w:hint="eastAsia" w:ascii="宋体" w:hAnsi="宋体" w:eastAsia="宋体" w:cs="宋体"/>
                <w:szCs w:val="21"/>
              </w:rPr>
              <w:t>嗓音的卫生与保健</w:t>
            </w:r>
          </w:p>
        </w:tc>
        <w:tc>
          <w:tcPr>
            <w:tcW w:w="1285" w:type="dxa"/>
            <w:vAlign w:val="center"/>
          </w:tcPr>
          <w:p>
            <w:pPr>
              <w:jc w:val="center"/>
              <w:rPr>
                <w:rFonts w:hint="eastAsia" w:ascii="宋体" w:hAnsi="宋体" w:eastAsia="宋体" w:cs="宋体"/>
                <w:szCs w:val="21"/>
                <w:lang w:val="en-US" w:eastAsia="zh-CN"/>
              </w:rPr>
            </w:pPr>
            <w:r>
              <w:rPr>
                <w:rFonts w:hint="eastAsia" w:ascii="宋体" w:hAnsi="宋体" w:eastAsia="宋体" w:cs="宋体"/>
                <w:szCs w:val="21"/>
              </w:rPr>
              <w:t>目标</w:t>
            </w:r>
            <w:r>
              <w:rPr>
                <w:rFonts w:hint="eastAsia" w:ascii="宋体" w:hAnsi="宋体" w:eastAsia="宋体" w:cs="宋体"/>
                <w:szCs w:val="21"/>
                <w:lang w:val="en-US" w:eastAsia="zh-CN"/>
              </w:rPr>
              <w:t>1</w:t>
            </w:r>
          </w:p>
        </w:tc>
        <w:tc>
          <w:tcPr>
            <w:tcW w:w="1545" w:type="dxa"/>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2-2</w:t>
            </w:r>
          </w:p>
        </w:tc>
        <w:tc>
          <w:tcPr>
            <w:tcW w:w="1600" w:type="dxa"/>
          </w:tcPr>
          <w:p>
            <w:pPr>
              <w:pStyle w:val="6"/>
              <w:spacing w:after="0"/>
              <w:jc w:val="center"/>
              <w:rPr>
                <w:rFonts w:hint="eastAsia" w:ascii="宋体" w:hAnsi="宋体" w:eastAsia="宋体" w:cs="宋体"/>
                <w:szCs w:val="21"/>
                <w:lang w:val="en-US" w:eastAsia="zh-CN"/>
              </w:rPr>
            </w:pPr>
            <w:r>
              <w:rPr>
                <w:rFonts w:hint="eastAsia" w:ascii="宋体" w:hAnsi="宋体" w:eastAsia="宋体" w:cs="宋体"/>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691" w:type="dxa"/>
          </w:tcPr>
          <w:p>
            <w:pPr>
              <w:pStyle w:val="6"/>
              <w:spacing w:after="0"/>
              <w:jc w:val="center"/>
              <w:rPr>
                <w:rFonts w:ascii="宋体" w:hAnsi="宋体" w:eastAsia="宋体" w:cs="宋体"/>
                <w:szCs w:val="21"/>
              </w:rPr>
            </w:pPr>
            <w:r>
              <w:rPr>
                <w:rFonts w:hint="eastAsia" w:ascii="宋体" w:hAnsi="宋体" w:eastAsia="宋体" w:cs="宋体"/>
                <w:szCs w:val="21"/>
              </w:rPr>
              <w:t>3</w:t>
            </w:r>
          </w:p>
        </w:tc>
        <w:tc>
          <w:tcPr>
            <w:tcW w:w="3475" w:type="dxa"/>
            <w:vAlign w:val="center"/>
          </w:tcPr>
          <w:p>
            <w:pPr>
              <w:rPr>
                <w:rFonts w:ascii="宋体" w:hAnsi="宋体" w:eastAsia="宋体" w:cs="宋体"/>
                <w:szCs w:val="21"/>
              </w:rPr>
            </w:pPr>
            <w:r>
              <w:rPr>
                <w:rFonts w:hint="eastAsia" w:ascii="宋体" w:hAnsi="宋体" w:eastAsia="宋体" w:cs="宋体"/>
                <w:szCs w:val="21"/>
              </w:rPr>
              <w:t>歌唱的音量控制</w:t>
            </w:r>
          </w:p>
        </w:tc>
        <w:tc>
          <w:tcPr>
            <w:tcW w:w="1285" w:type="dxa"/>
            <w:vAlign w:val="center"/>
          </w:tcPr>
          <w:p>
            <w:pPr>
              <w:jc w:val="center"/>
              <w:rPr>
                <w:rFonts w:hint="eastAsia" w:ascii="宋体" w:hAnsi="宋体" w:eastAsia="宋体" w:cs="宋体"/>
                <w:szCs w:val="21"/>
                <w:lang w:val="en-US" w:eastAsia="zh-CN"/>
              </w:rPr>
            </w:pPr>
            <w:r>
              <w:rPr>
                <w:rFonts w:hint="eastAsia" w:ascii="宋体" w:hAnsi="宋体" w:eastAsia="宋体" w:cs="宋体"/>
                <w:szCs w:val="21"/>
              </w:rPr>
              <w:t>目标</w:t>
            </w:r>
            <w:r>
              <w:rPr>
                <w:rFonts w:hint="eastAsia" w:ascii="宋体" w:hAnsi="宋体" w:eastAsia="宋体" w:cs="宋体"/>
                <w:szCs w:val="21"/>
                <w:lang w:val="en-US" w:eastAsia="zh-CN"/>
              </w:rPr>
              <w:t>2</w:t>
            </w:r>
          </w:p>
        </w:tc>
        <w:tc>
          <w:tcPr>
            <w:tcW w:w="1545" w:type="dxa"/>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3-1</w:t>
            </w:r>
          </w:p>
        </w:tc>
        <w:tc>
          <w:tcPr>
            <w:tcW w:w="1600" w:type="dxa"/>
          </w:tcPr>
          <w:p>
            <w:pPr>
              <w:pStyle w:val="6"/>
              <w:spacing w:after="0"/>
              <w:jc w:val="center"/>
              <w:rPr>
                <w:rFonts w:hint="eastAsia" w:ascii="宋体" w:hAnsi="宋体" w:eastAsia="宋体" w:cs="宋体"/>
                <w:szCs w:val="21"/>
                <w:lang w:val="en-US" w:eastAsia="zh-CN"/>
              </w:rPr>
            </w:pPr>
            <w:r>
              <w:rPr>
                <w:rFonts w:hint="eastAsia" w:ascii="宋体" w:hAnsi="宋体" w:eastAsia="宋体" w:cs="宋体"/>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691" w:type="dxa"/>
          </w:tcPr>
          <w:p>
            <w:pPr>
              <w:pStyle w:val="6"/>
              <w:spacing w:after="0"/>
              <w:jc w:val="center"/>
              <w:rPr>
                <w:rFonts w:ascii="宋体" w:hAnsi="宋体" w:eastAsia="宋体" w:cs="宋体"/>
                <w:szCs w:val="21"/>
              </w:rPr>
            </w:pPr>
            <w:r>
              <w:rPr>
                <w:rFonts w:hint="eastAsia" w:ascii="宋体" w:hAnsi="宋体" w:eastAsia="宋体" w:cs="宋体"/>
                <w:szCs w:val="21"/>
              </w:rPr>
              <w:t>4</w:t>
            </w:r>
          </w:p>
        </w:tc>
        <w:tc>
          <w:tcPr>
            <w:tcW w:w="3475" w:type="dxa"/>
            <w:vAlign w:val="center"/>
          </w:tcPr>
          <w:p>
            <w:pPr>
              <w:rPr>
                <w:rFonts w:ascii="宋体" w:hAnsi="宋体" w:eastAsia="宋体" w:cs="宋体"/>
                <w:szCs w:val="21"/>
              </w:rPr>
            </w:pPr>
            <w:r>
              <w:rPr>
                <w:rFonts w:hint="eastAsia" w:ascii="宋体" w:hAnsi="宋体" w:eastAsia="宋体" w:cs="宋体"/>
                <w:szCs w:val="21"/>
              </w:rPr>
              <w:t>歌唱的表演常识</w:t>
            </w:r>
          </w:p>
        </w:tc>
        <w:tc>
          <w:tcPr>
            <w:tcW w:w="1285" w:type="dxa"/>
            <w:vAlign w:val="center"/>
          </w:tcPr>
          <w:p>
            <w:pPr>
              <w:jc w:val="center"/>
              <w:rPr>
                <w:rFonts w:hint="eastAsia" w:ascii="宋体" w:hAnsi="宋体" w:eastAsia="宋体" w:cs="宋体"/>
                <w:szCs w:val="21"/>
                <w:lang w:val="en-US" w:eastAsia="zh-CN"/>
              </w:rPr>
            </w:pPr>
            <w:r>
              <w:rPr>
                <w:rFonts w:hint="eastAsia" w:ascii="宋体" w:hAnsi="宋体" w:eastAsia="宋体" w:cs="宋体"/>
                <w:szCs w:val="21"/>
              </w:rPr>
              <w:t>目标</w:t>
            </w:r>
            <w:r>
              <w:rPr>
                <w:rFonts w:hint="eastAsia" w:ascii="宋体" w:hAnsi="宋体" w:eastAsia="宋体" w:cs="宋体"/>
                <w:szCs w:val="21"/>
                <w:lang w:val="en-US" w:eastAsia="zh-CN"/>
              </w:rPr>
              <w:t>2</w:t>
            </w:r>
          </w:p>
        </w:tc>
        <w:tc>
          <w:tcPr>
            <w:tcW w:w="1545" w:type="dxa"/>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3-1</w:t>
            </w:r>
          </w:p>
        </w:tc>
        <w:tc>
          <w:tcPr>
            <w:tcW w:w="1600" w:type="dxa"/>
          </w:tcPr>
          <w:p>
            <w:pPr>
              <w:pStyle w:val="6"/>
              <w:spacing w:after="0"/>
              <w:jc w:val="center"/>
              <w:rPr>
                <w:rFonts w:hint="default" w:ascii="宋体" w:hAnsi="宋体" w:eastAsia="宋体" w:cs="宋体"/>
                <w:szCs w:val="21"/>
                <w:lang w:val="en-US" w:eastAsia="zh-CN"/>
              </w:rPr>
            </w:pPr>
            <w:r>
              <w:rPr>
                <w:rFonts w:hint="eastAsia" w:ascii="宋体" w:hAnsi="宋体" w:eastAsia="宋体" w:cs="宋体"/>
                <w:szCs w:val="21"/>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996" w:type="dxa"/>
            <w:gridSpan w:val="4"/>
            <w:vAlign w:val="center"/>
          </w:tcPr>
          <w:p>
            <w:pPr>
              <w:jc w:val="center"/>
              <w:rPr>
                <w:rFonts w:ascii="宋体" w:hAnsi="宋体" w:eastAsia="宋体" w:cs="宋体"/>
                <w:szCs w:val="21"/>
              </w:rPr>
            </w:pPr>
            <w:r>
              <w:rPr>
                <w:rFonts w:hint="eastAsia" w:ascii="宋体" w:hAnsi="宋体" w:eastAsia="宋体" w:cs="宋体"/>
                <w:bCs/>
                <w:szCs w:val="21"/>
              </w:rPr>
              <w:t>合    计</w:t>
            </w:r>
          </w:p>
        </w:tc>
        <w:tc>
          <w:tcPr>
            <w:tcW w:w="1600" w:type="dxa"/>
            <w:vAlign w:val="center"/>
          </w:tcPr>
          <w:p>
            <w:pPr>
              <w:ind w:firstLine="630" w:firstLineChars="300"/>
              <w:jc w:val="both"/>
              <w:rPr>
                <w:rFonts w:hint="default" w:ascii="宋体" w:hAnsi="宋体" w:eastAsia="宋体" w:cs="宋体"/>
                <w:szCs w:val="21"/>
                <w:lang w:val="en-US" w:eastAsia="zh-CN"/>
              </w:rPr>
            </w:pPr>
            <w:r>
              <w:rPr>
                <w:rFonts w:hint="eastAsia" w:ascii="宋体" w:hAnsi="宋体" w:eastAsia="宋体" w:cs="宋体"/>
                <w:szCs w:val="21"/>
                <w:lang w:val="en-US" w:eastAsia="zh-CN"/>
              </w:rPr>
              <w:t>32</w:t>
            </w:r>
          </w:p>
        </w:tc>
      </w:tr>
    </w:tbl>
    <w:p>
      <w:pPr>
        <w:spacing w:line="360" w:lineRule="auto"/>
        <w:rPr>
          <w:rFonts w:hint="eastAsia"/>
          <w:b/>
          <w:sz w:val="28"/>
          <w:szCs w:val="28"/>
        </w:rPr>
      </w:pPr>
    </w:p>
    <w:p>
      <w:pPr>
        <w:spacing w:line="360" w:lineRule="auto"/>
        <w:ind w:firstLine="562" w:firstLineChars="200"/>
        <w:rPr>
          <w:b/>
          <w:sz w:val="28"/>
          <w:szCs w:val="28"/>
        </w:rPr>
      </w:pPr>
      <w:r>
        <w:rPr>
          <w:rFonts w:hint="eastAsia"/>
          <w:b/>
          <w:sz w:val="28"/>
          <w:szCs w:val="28"/>
        </w:rPr>
        <w:t>五、课程实施</w:t>
      </w:r>
    </w:p>
    <w:p>
      <w:pPr>
        <w:spacing w:line="480" w:lineRule="exact"/>
        <w:ind w:firstLine="480" w:firstLineChars="200"/>
        <w:rPr>
          <w:sz w:val="24"/>
        </w:rPr>
      </w:pPr>
      <w:r>
        <w:rPr>
          <w:sz w:val="24"/>
          <w:lang w:val="eu-ES"/>
        </w:rPr>
        <w:t>1</w:t>
      </w:r>
      <w:r>
        <w:rPr>
          <w:rFonts w:hint="eastAsia"/>
          <w:sz w:val="24"/>
          <w:lang w:val="eu-ES"/>
        </w:rPr>
        <w:t>．</w:t>
      </w:r>
      <w:r>
        <w:rPr>
          <w:rFonts w:hint="eastAsia"/>
          <w:sz w:val="24"/>
        </w:rPr>
        <w:t>积极进行课堂教学改革，采用讲授法、案例教学法、现场教学法等进行教学。</w:t>
      </w:r>
    </w:p>
    <w:p>
      <w:pPr>
        <w:spacing w:line="480" w:lineRule="exact"/>
        <w:ind w:firstLine="480" w:firstLineChars="200"/>
        <w:rPr>
          <w:sz w:val="24"/>
        </w:rPr>
      </w:pPr>
      <w:r>
        <w:rPr>
          <w:sz w:val="24"/>
        </w:rPr>
        <w:t>2</w:t>
      </w:r>
      <w:r>
        <w:rPr>
          <w:rFonts w:hint="eastAsia"/>
          <w:sz w:val="24"/>
        </w:rPr>
        <w:t>．充分利用视频等教学手段辅助教学，提高教学的针对性和实效性。</w:t>
      </w:r>
    </w:p>
    <w:p>
      <w:pPr>
        <w:spacing w:line="480" w:lineRule="exact"/>
        <w:ind w:firstLine="480" w:firstLineChars="200"/>
        <w:rPr>
          <w:sz w:val="24"/>
          <w:lang w:val="eu-ES"/>
        </w:rPr>
      </w:pPr>
      <w:r>
        <w:rPr>
          <w:sz w:val="24"/>
        </w:rPr>
        <w:t>3</w:t>
      </w:r>
      <w:r>
        <w:rPr>
          <w:rFonts w:hint="eastAsia"/>
          <w:sz w:val="24"/>
          <w:lang w:val="eu-ES"/>
        </w:rPr>
        <w:t>．紧密结合课程建设的最新研究成果，及时调整和补充学科前沿知识。加强对学生声乐技能的培养。</w:t>
      </w:r>
    </w:p>
    <w:p>
      <w:pPr>
        <w:spacing w:line="360" w:lineRule="auto"/>
        <w:ind w:firstLine="482" w:firstLineChars="200"/>
        <w:rPr>
          <w:b/>
          <w:bCs/>
          <w:sz w:val="24"/>
        </w:rPr>
      </w:pPr>
      <w:r>
        <w:rPr>
          <w:rFonts w:hint="eastAsia"/>
          <w:b/>
          <w:bCs/>
          <w:sz w:val="24"/>
        </w:rPr>
        <w:t>主要教学环节质量要求如表所示</w:t>
      </w:r>
    </w:p>
    <w:tbl>
      <w:tblPr>
        <w:tblStyle w:val="19"/>
        <w:tblW w:w="83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890"/>
        <w:gridCol w:w="6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4" w:type="dxa"/>
            <w:gridSpan w:val="2"/>
            <w:tcBorders>
              <w:top w:val="single" w:color="auto" w:sz="8" w:space="0"/>
              <w:left w:val="single" w:color="auto" w:sz="8" w:space="0"/>
              <w:bottom w:val="single" w:color="auto" w:sz="4" w:space="0"/>
              <w:right w:val="single" w:color="auto" w:sz="8" w:space="0"/>
            </w:tcBorders>
            <w:tcMar>
              <w:top w:w="0" w:type="dxa"/>
              <w:left w:w="28" w:type="dxa"/>
              <w:bottom w:w="0" w:type="dxa"/>
              <w:right w:w="28" w:type="dxa"/>
            </w:tcMar>
            <w:vAlign w:val="center"/>
          </w:tcPr>
          <w:p>
            <w:pPr>
              <w:jc w:val="center"/>
              <w:rPr>
                <w:szCs w:val="21"/>
              </w:rPr>
            </w:pPr>
            <w:r>
              <w:rPr>
                <w:rFonts w:hint="eastAsia"/>
                <w:bCs/>
                <w:szCs w:val="21"/>
              </w:rPr>
              <w:t>主要教学环节</w:t>
            </w:r>
          </w:p>
        </w:tc>
        <w:tc>
          <w:tcPr>
            <w:tcW w:w="6889" w:type="dxa"/>
            <w:tcBorders>
              <w:top w:val="single" w:color="auto" w:sz="8" w:space="0"/>
              <w:left w:val="single" w:color="auto" w:sz="8" w:space="0"/>
              <w:bottom w:val="single" w:color="auto" w:sz="4" w:space="0"/>
              <w:right w:val="single" w:color="auto" w:sz="8" w:space="0"/>
            </w:tcBorders>
            <w:vAlign w:val="center"/>
          </w:tcPr>
          <w:p>
            <w:pPr>
              <w:jc w:val="center"/>
              <w:rPr>
                <w:szCs w:val="21"/>
              </w:rPr>
            </w:pPr>
            <w:r>
              <w:rPr>
                <w:rFonts w:hint="eastAsia"/>
                <w:bCs/>
                <w:szCs w:val="21"/>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7" w:hRule="atLeast"/>
          <w:jc w:val="center"/>
        </w:trPr>
        <w:tc>
          <w:tcPr>
            <w:tcW w:w="594" w:type="dxa"/>
            <w:tcBorders>
              <w:top w:val="single" w:color="auto" w:sz="4" w:space="0"/>
              <w:left w:val="single" w:color="auto" w:sz="8" w:space="0"/>
              <w:bottom w:val="single" w:color="auto" w:sz="4" w:space="0"/>
              <w:right w:val="single" w:color="auto" w:sz="4" w:space="0"/>
            </w:tcBorders>
            <w:vAlign w:val="center"/>
          </w:tcPr>
          <w:p>
            <w:pPr>
              <w:jc w:val="center"/>
              <w:rPr>
                <w:szCs w:val="21"/>
              </w:rPr>
            </w:pPr>
            <w:r>
              <w:rPr>
                <w:szCs w:val="21"/>
              </w:rPr>
              <w:t>1</w:t>
            </w:r>
          </w:p>
        </w:tc>
        <w:tc>
          <w:tcPr>
            <w:tcW w:w="89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jc w:val="center"/>
              <w:rPr>
                <w:szCs w:val="21"/>
              </w:rPr>
            </w:pPr>
            <w:r>
              <w:rPr>
                <w:rFonts w:hint="eastAsia"/>
                <w:szCs w:val="21"/>
              </w:rPr>
              <w:t>备课</w:t>
            </w:r>
          </w:p>
        </w:tc>
        <w:tc>
          <w:tcPr>
            <w:tcW w:w="6889" w:type="dxa"/>
            <w:tcBorders>
              <w:top w:val="single" w:color="auto" w:sz="4" w:space="0"/>
              <w:left w:val="single" w:color="auto" w:sz="4" w:space="0"/>
              <w:bottom w:val="single" w:color="auto" w:sz="4" w:space="0"/>
              <w:right w:val="single" w:color="auto" w:sz="8" w:space="0"/>
            </w:tcBorders>
            <w:vAlign w:val="center"/>
          </w:tcPr>
          <w:p>
            <w:pPr>
              <w:spacing w:line="276" w:lineRule="auto"/>
              <w:rPr>
                <w:szCs w:val="21"/>
              </w:rPr>
            </w:pPr>
            <w:r>
              <w:rPr>
                <w:rFonts w:hint="eastAsia"/>
                <w:szCs w:val="21"/>
              </w:rPr>
              <w:t>（</w:t>
            </w:r>
            <w:r>
              <w:rPr>
                <w:szCs w:val="21"/>
              </w:rPr>
              <w:t>1</w:t>
            </w:r>
            <w:r>
              <w:rPr>
                <w:rFonts w:hint="eastAsia"/>
                <w:szCs w:val="21"/>
              </w:rPr>
              <w:t>）掌握本课程教学大纲内容，严格按照教学大纲要求进行课程教学内容的组织。</w:t>
            </w:r>
          </w:p>
          <w:p>
            <w:pPr>
              <w:spacing w:line="276" w:lineRule="auto"/>
              <w:rPr>
                <w:szCs w:val="21"/>
              </w:rPr>
            </w:pPr>
            <w:r>
              <w:rPr>
                <w:rFonts w:hint="eastAsia"/>
                <w:szCs w:val="21"/>
              </w:rPr>
              <w:t>（</w:t>
            </w:r>
            <w:r>
              <w:rPr>
                <w:szCs w:val="21"/>
              </w:rPr>
              <w:t>2</w:t>
            </w:r>
            <w:r>
              <w:rPr>
                <w:rFonts w:hint="eastAsia"/>
                <w:szCs w:val="21"/>
              </w:rPr>
              <w:t>）熟悉教材，借助专业书籍资料，并依据教学大纲编写授课计划，编写每次授课的教案。教案内容、教学目的、教法设计、课堂类型、时间分配、授课内容、课后作业、教学效果分析等方面。</w:t>
            </w:r>
          </w:p>
          <w:p>
            <w:pPr>
              <w:rPr>
                <w:szCs w:val="21"/>
              </w:rPr>
            </w:pPr>
            <w:r>
              <w:rPr>
                <w:rFonts w:hint="eastAsia"/>
                <w:szCs w:val="21"/>
              </w:rPr>
              <w:t>（</w:t>
            </w:r>
            <w:r>
              <w:rPr>
                <w:szCs w:val="21"/>
              </w:rPr>
              <w:t>3</w:t>
            </w:r>
            <w:r>
              <w:rPr>
                <w:rFonts w:hint="eastAsia"/>
                <w:szCs w:val="21"/>
              </w:rPr>
              <w:t>）根据各部分教学内容，构思授课思路、技巧，选择合适的教学方法。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8" w:space="0"/>
              <w:bottom w:val="single" w:color="auto" w:sz="4" w:space="0"/>
              <w:right w:val="single" w:color="auto" w:sz="4" w:space="0"/>
            </w:tcBorders>
            <w:vAlign w:val="center"/>
          </w:tcPr>
          <w:p>
            <w:pPr>
              <w:jc w:val="center"/>
              <w:rPr>
                <w:szCs w:val="21"/>
              </w:rPr>
            </w:pPr>
            <w:r>
              <w:rPr>
                <w:szCs w:val="21"/>
              </w:rPr>
              <w:t>2</w:t>
            </w:r>
          </w:p>
        </w:tc>
        <w:tc>
          <w:tcPr>
            <w:tcW w:w="89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jc w:val="center"/>
              <w:rPr>
                <w:szCs w:val="21"/>
              </w:rPr>
            </w:pPr>
            <w:r>
              <w:rPr>
                <w:rFonts w:hint="eastAsia"/>
                <w:szCs w:val="21"/>
              </w:rPr>
              <w:t>讲授</w:t>
            </w:r>
          </w:p>
        </w:tc>
        <w:tc>
          <w:tcPr>
            <w:tcW w:w="6889" w:type="dxa"/>
            <w:tcBorders>
              <w:top w:val="single" w:color="auto" w:sz="4" w:space="0"/>
              <w:left w:val="single" w:color="auto" w:sz="4" w:space="0"/>
              <w:bottom w:val="single" w:color="auto" w:sz="4" w:space="0"/>
              <w:right w:val="single" w:color="auto" w:sz="8" w:space="0"/>
            </w:tcBorders>
            <w:vAlign w:val="center"/>
          </w:tcPr>
          <w:p>
            <w:pPr>
              <w:spacing w:line="276" w:lineRule="auto"/>
              <w:rPr>
                <w:szCs w:val="21"/>
              </w:rPr>
            </w:pPr>
            <w:r>
              <w:rPr>
                <w:rFonts w:hint="eastAsia"/>
                <w:szCs w:val="21"/>
              </w:rPr>
              <w:t>（</w:t>
            </w:r>
            <w:r>
              <w:rPr>
                <w:szCs w:val="21"/>
              </w:rPr>
              <w:t>1</w:t>
            </w:r>
            <w:r>
              <w:rPr>
                <w:rFonts w:hint="eastAsia"/>
                <w:szCs w:val="21"/>
              </w:rPr>
              <w:t>）采用讲授法、案例教学法、现场教学法等进行教学。</w:t>
            </w:r>
          </w:p>
          <w:p>
            <w:pPr>
              <w:spacing w:line="276" w:lineRule="auto"/>
              <w:rPr>
                <w:szCs w:val="21"/>
              </w:rPr>
            </w:pPr>
            <w:r>
              <w:rPr>
                <w:rFonts w:hint="eastAsia"/>
                <w:szCs w:val="21"/>
              </w:rPr>
              <w:t>（</w:t>
            </w:r>
            <w:r>
              <w:rPr>
                <w:szCs w:val="21"/>
              </w:rPr>
              <w:t>2</w:t>
            </w:r>
            <w:r>
              <w:rPr>
                <w:rFonts w:hint="eastAsia"/>
                <w:szCs w:val="21"/>
              </w:rPr>
              <w:t>）充分利用视频等教学手段辅助教学，提高教学的针对性和实效性。</w:t>
            </w:r>
          </w:p>
          <w:p>
            <w:pPr>
              <w:spacing w:line="276" w:lineRule="auto"/>
              <w:rPr>
                <w:szCs w:val="21"/>
              </w:rPr>
            </w:pPr>
            <w:r>
              <w:rPr>
                <w:rFonts w:hint="eastAsia"/>
                <w:szCs w:val="21"/>
              </w:rPr>
              <w:t>（</w:t>
            </w:r>
            <w:r>
              <w:rPr>
                <w:szCs w:val="21"/>
              </w:rPr>
              <w:t>3</w:t>
            </w:r>
            <w:r>
              <w:rPr>
                <w:rFonts w:hint="eastAsia"/>
                <w:szCs w:val="21"/>
              </w:rPr>
              <w:t>）表达方式应能便于学生理解、接受，力求形象生动，使学生在掌握知识的过程中，保持较为浓厚的学习兴趣。</w:t>
            </w: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8" w:space="0"/>
              <w:bottom w:val="single" w:color="auto" w:sz="4" w:space="0"/>
              <w:right w:val="single" w:color="auto" w:sz="4" w:space="0"/>
            </w:tcBorders>
            <w:vAlign w:val="center"/>
          </w:tcPr>
          <w:p>
            <w:pPr>
              <w:jc w:val="center"/>
              <w:rPr>
                <w:szCs w:val="21"/>
              </w:rPr>
            </w:pPr>
            <w:r>
              <w:rPr>
                <w:szCs w:val="21"/>
              </w:rPr>
              <w:t>3</w:t>
            </w:r>
          </w:p>
        </w:tc>
        <w:tc>
          <w:tcPr>
            <w:tcW w:w="89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jc w:val="center"/>
              <w:rPr>
                <w:szCs w:val="21"/>
              </w:rPr>
            </w:pPr>
            <w:r>
              <w:rPr>
                <w:rFonts w:hint="eastAsia"/>
                <w:szCs w:val="21"/>
              </w:rPr>
              <w:t>作业布置与批改</w:t>
            </w:r>
          </w:p>
        </w:tc>
        <w:tc>
          <w:tcPr>
            <w:tcW w:w="6889" w:type="dxa"/>
            <w:tcBorders>
              <w:top w:val="single" w:color="auto" w:sz="4" w:space="0"/>
              <w:left w:val="single" w:color="auto" w:sz="4" w:space="0"/>
              <w:bottom w:val="single" w:color="auto" w:sz="4" w:space="0"/>
              <w:right w:val="single" w:color="auto" w:sz="8" w:space="0"/>
            </w:tcBorders>
            <w:vAlign w:val="center"/>
          </w:tcPr>
          <w:p>
            <w:pPr>
              <w:spacing w:line="276" w:lineRule="auto"/>
              <w:rPr>
                <w:szCs w:val="21"/>
              </w:rPr>
            </w:pPr>
            <w:r>
              <w:rPr>
                <w:rFonts w:hint="eastAsia"/>
                <w:szCs w:val="21"/>
              </w:rPr>
              <w:t>演唱声乐作品需达到以下基本要求：</w:t>
            </w:r>
          </w:p>
          <w:p>
            <w:pPr>
              <w:spacing w:line="276" w:lineRule="auto"/>
              <w:rPr>
                <w:szCs w:val="21"/>
              </w:rPr>
            </w:pPr>
            <w:r>
              <w:rPr>
                <w:rFonts w:hint="eastAsia"/>
                <w:szCs w:val="21"/>
              </w:rPr>
              <w:t>（</w:t>
            </w:r>
            <w:r>
              <w:rPr>
                <w:szCs w:val="21"/>
              </w:rPr>
              <w:t>1</w:t>
            </w:r>
            <w:r>
              <w:rPr>
                <w:rFonts w:hint="eastAsia"/>
                <w:szCs w:val="21"/>
              </w:rPr>
              <w:t>）音准、节奏等基本技能需刻苦练习。</w:t>
            </w:r>
          </w:p>
          <w:p>
            <w:pPr>
              <w:spacing w:line="276" w:lineRule="auto"/>
              <w:rPr>
                <w:szCs w:val="21"/>
              </w:rPr>
            </w:pPr>
            <w:r>
              <w:rPr>
                <w:rFonts w:hint="eastAsia"/>
                <w:szCs w:val="21"/>
              </w:rPr>
              <w:t>（</w:t>
            </w:r>
            <w:r>
              <w:rPr>
                <w:szCs w:val="21"/>
              </w:rPr>
              <w:t>2</w:t>
            </w:r>
            <w:r>
              <w:rPr>
                <w:rFonts w:hint="eastAsia"/>
                <w:szCs w:val="21"/>
              </w:rPr>
              <w:t>）歌唱姿势需正确。</w:t>
            </w:r>
          </w:p>
          <w:p>
            <w:pPr>
              <w:spacing w:line="276" w:lineRule="auto"/>
              <w:rPr>
                <w:szCs w:val="21"/>
              </w:rPr>
            </w:pPr>
            <w:r>
              <w:rPr>
                <w:rFonts w:hint="eastAsia"/>
                <w:szCs w:val="21"/>
              </w:rPr>
              <w:t>（</w:t>
            </w:r>
            <w:r>
              <w:rPr>
                <w:szCs w:val="21"/>
              </w:rPr>
              <w:t>3</w:t>
            </w:r>
            <w:r>
              <w:rPr>
                <w:rFonts w:hint="eastAsia"/>
                <w:szCs w:val="21"/>
              </w:rPr>
              <w:t>）演唱方法需在作品练习过程中不断思考、练习与揣摩。</w:t>
            </w:r>
          </w:p>
          <w:p>
            <w:pPr>
              <w:spacing w:line="276" w:lineRule="auto"/>
              <w:rPr>
                <w:szCs w:val="21"/>
              </w:rPr>
            </w:pPr>
            <w:r>
              <w:rPr>
                <w:rFonts w:hint="eastAsia"/>
                <w:szCs w:val="21"/>
              </w:rPr>
              <w:t>教师要求如下：</w:t>
            </w:r>
          </w:p>
          <w:p>
            <w:pPr>
              <w:spacing w:line="276" w:lineRule="auto"/>
              <w:rPr>
                <w:szCs w:val="21"/>
              </w:rPr>
            </w:pPr>
            <w:r>
              <w:rPr>
                <w:rFonts w:hint="eastAsia"/>
                <w:szCs w:val="21"/>
              </w:rPr>
              <w:t>（</w:t>
            </w:r>
            <w:r>
              <w:rPr>
                <w:szCs w:val="21"/>
              </w:rPr>
              <w:t>1</w:t>
            </w:r>
            <w:r>
              <w:rPr>
                <w:rFonts w:hint="eastAsia"/>
                <w:szCs w:val="21"/>
              </w:rPr>
              <w:t>）对学生在声乐作品演唱中出现各种问题及时进行辅导与解决。</w:t>
            </w:r>
          </w:p>
          <w:p>
            <w:pPr>
              <w:spacing w:line="276" w:lineRule="auto"/>
              <w:rPr>
                <w:szCs w:val="21"/>
              </w:rPr>
            </w:pPr>
            <w:r>
              <w:rPr>
                <w:rFonts w:hint="eastAsia"/>
                <w:szCs w:val="21"/>
              </w:rPr>
              <w:t>（</w:t>
            </w:r>
            <w:r>
              <w:rPr>
                <w:szCs w:val="21"/>
              </w:rPr>
              <w:t>2</w:t>
            </w:r>
            <w:r>
              <w:rPr>
                <w:rFonts w:hint="eastAsia"/>
                <w:szCs w:val="21"/>
              </w:rPr>
              <w:t>）对学生的还课要认真、细致，按百分制评定成绩并写明日期。</w:t>
            </w:r>
          </w:p>
          <w:p>
            <w:pPr>
              <w:spacing w:line="276" w:lineRule="auto"/>
              <w:rPr>
                <w:szCs w:val="21"/>
              </w:rPr>
            </w:pPr>
            <w:r>
              <w:rPr>
                <w:rFonts w:hint="eastAsia"/>
                <w:szCs w:val="21"/>
              </w:rPr>
              <w:t>（</w:t>
            </w:r>
            <w:r>
              <w:rPr>
                <w:szCs w:val="21"/>
              </w:rPr>
              <w:t>3</w:t>
            </w:r>
            <w:r>
              <w:rPr>
                <w:rFonts w:hint="eastAsia"/>
                <w:szCs w:val="21"/>
              </w:rPr>
              <w:t>）学生还课的平均成绩应作为本课程总评成绩中平时成绩的重要组成部分。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8" w:space="0"/>
              <w:bottom w:val="single" w:color="auto" w:sz="4" w:space="0"/>
              <w:right w:val="single" w:color="auto" w:sz="4" w:space="0"/>
            </w:tcBorders>
            <w:vAlign w:val="center"/>
          </w:tcPr>
          <w:p>
            <w:pPr>
              <w:jc w:val="center"/>
              <w:rPr>
                <w:szCs w:val="21"/>
              </w:rPr>
            </w:pPr>
            <w:r>
              <w:rPr>
                <w:szCs w:val="21"/>
              </w:rPr>
              <w:t>4</w:t>
            </w:r>
          </w:p>
        </w:tc>
        <w:tc>
          <w:tcPr>
            <w:tcW w:w="89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jc w:val="center"/>
              <w:rPr>
                <w:szCs w:val="21"/>
              </w:rPr>
            </w:pPr>
            <w:r>
              <w:rPr>
                <w:rFonts w:hint="eastAsia"/>
                <w:szCs w:val="21"/>
              </w:rPr>
              <w:t>课外答疑</w:t>
            </w:r>
          </w:p>
        </w:tc>
        <w:tc>
          <w:tcPr>
            <w:tcW w:w="6889" w:type="dxa"/>
            <w:tcBorders>
              <w:top w:val="single" w:color="auto" w:sz="4" w:space="0"/>
              <w:left w:val="single" w:color="auto" w:sz="4" w:space="0"/>
              <w:bottom w:val="single" w:color="auto" w:sz="4" w:space="0"/>
              <w:right w:val="single" w:color="auto" w:sz="8" w:space="0"/>
            </w:tcBorders>
            <w:vAlign w:val="center"/>
          </w:tcPr>
          <w:p>
            <w:pPr>
              <w:rPr>
                <w:szCs w:val="21"/>
              </w:rPr>
            </w:pPr>
            <w:r>
              <w:rPr>
                <w:rFonts w:hint="eastAsia"/>
                <w:szCs w:val="21"/>
              </w:rPr>
              <w:t>为了解学生的学习情况，帮助学生更好地理解和消化所学知识、改进学习方法和思维方式，培养其独立思考问题的能力，任课教师需每周安排一定时间进行课外答疑与辅导。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8" w:space="0"/>
              <w:bottom w:val="single" w:color="auto" w:sz="4" w:space="0"/>
              <w:right w:val="single" w:color="auto" w:sz="4" w:space="0"/>
            </w:tcBorders>
            <w:vAlign w:val="center"/>
          </w:tcPr>
          <w:p>
            <w:pPr>
              <w:jc w:val="center"/>
              <w:rPr>
                <w:szCs w:val="21"/>
              </w:rPr>
            </w:pPr>
            <w:r>
              <w:rPr>
                <w:szCs w:val="21"/>
              </w:rPr>
              <w:t>5</w:t>
            </w:r>
          </w:p>
        </w:tc>
        <w:tc>
          <w:tcPr>
            <w:tcW w:w="89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jc w:val="center"/>
              <w:rPr>
                <w:szCs w:val="21"/>
              </w:rPr>
            </w:pPr>
            <w:r>
              <w:rPr>
                <w:rFonts w:hint="eastAsia"/>
                <w:szCs w:val="21"/>
              </w:rPr>
              <w:t>成绩考核</w:t>
            </w:r>
          </w:p>
        </w:tc>
        <w:tc>
          <w:tcPr>
            <w:tcW w:w="6889" w:type="dxa"/>
            <w:tcBorders>
              <w:top w:val="single" w:color="auto" w:sz="4" w:space="0"/>
              <w:left w:val="single" w:color="auto" w:sz="4" w:space="0"/>
              <w:bottom w:val="single" w:color="auto" w:sz="4" w:space="0"/>
              <w:right w:val="single" w:color="auto" w:sz="8" w:space="0"/>
            </w:tcBorders>
            <w:vAlign w:val="center"/>
          </w:tcPr>
          <w:p>
            <w:pPr>
              <w:rPr>
                <w:rFonts w:ascii="宋体" w:hAnsi="宋体"/>
                <w:szCs w:val="21"/>
              </w:rPr>
            </w:pPr>
            <w:r>
              <w:rPr>
                <w:rFonts w:hint="eastAsia" w:ascii="宋体" w:hAnsi="宋体"/>
                <w:szCs w:val="21"/>
              </w:rPr>
              <w:t>（一）考试曲目由学生在曲库中任选一首，或由任课教师根据学生具体情况进行挑选。</w:t>
            </w:r>
          </w:p>
          <w:p>
            <w:pPr>
              <w:spacing w:line="276" w:lineRule="auto"/>
              <w:rPr>
                <w:szCs w:val="21"/>
              </w:rPr>
            </w:pPr>
            <w:r>
              <w:rPr>
                <w:rFonts w:hint="eastAsia" w:ascii="宋体" w:hAnsi="宋体"/>
                <w:szCs w:val="21"/>
              </w:rPr>
              <w:t>（二）成绩由平时成绩与考试成绩两部分组成，其中平时成绩由任课老师根据学生平时课堂表现、考勤和还课情况打分；考试成绩由</w:t>
            </w:r>
            <w:r>
              <w:rPr>
                <w:rFonts w:hint="eastAsia" w:ascii="宋体" w:hAnsi="宋体"/>
                <w:szCs w:val="21"/>
                <w:lang w:val="en-US" w:eastAsia="zh-CN"/>
              </w:rPr>
              <w:t>五</w:t>
            </w:r>
            <w:r>
              <w:rPr>
                <w:rFonts w:hint="eastAsia" w:ascii="宋体" w:hAnsi="宋体"/>
                <w:szCs w:val="21"/>
              </w:rPr>
              <w:t>位教师集体打分，取平均分。</w:t>
            </w:r>
            <w:r>
              <w:rPr>
                <w:rFonts w:hint="eastAsia"/>
                <w:szCs w:val="21"/>
              </w:rPr>
              <w:t>有下列情况之一者，总评成绩为不及格：</w:t>
            </w:r>
          </w:p>
          <w:p>
            <w:pPr>
              <w:spacing w:line="276" w:lineRule="auto"/>
              <w:rPr>
                <w:szCs w:val="21"/>
              </w:rPr>
            </w:pPr>
            <w:r>
              <w:rPr>
                <w:rFonts w:hint="eastAsia"/>
                <w:szCs w:val="21"/>
              </w:rPr>
              <w:t>（</w:t>
            </w:r>
            <w:r>
              <w:rPr>
                <w:szCs w:val="21"/>
              </w:rPr>
              <w:t>1</w:t>
            </w:r>
            <w:r>
              <w:rPr>
                <w:rFonts w:hint="eastAsia"/>
                <w:szCs w:val="21"/>
              </w:rPr>
              <w:t>）还课次数缺达</w:t>
            </w:r>
            <w:r>
              <w:rPr>
                <w:szCs w:val="21"/>
              </w:rPr>
              <w:t>1/3</w:t>
            </w:r>
            <w:r>
              <w:rPr>
                <w:rFonts w:hint="eastAsia"/>
                <w:szCs w:val="21"/>
              </w:rPr>
              <w:t>以上者。</w:t>
            </w:r>
          </w:p>
          <w:p>
            <w:pPr>
              <w:spacing w:line="276" w:lineRule="auto"/>
              <w:rPr>
                <w:szCs w:val="21"/>
              </w:rPr>
            </w:pPr>
            <w:r>
              <w:rPr>
                <w:rFonts w:hint="eastAsia"/>
                <w:szCs w:val="21"/>
              </w:rPr>
              <w:t>（</w:t>
            </w:r>
            <w:r>
              <w:rPr>
                <w:szCs w:val="21"/>
              </w:rPr>
              <w:t>2</w:t>
            </w:r>
            <w:r>
              <w:rPr>
                <w:rFonts w:hint="eastAsia"/>
                <w:szCs w:val="21"/>
              </w:rPr>
              <w:t>）缺课次数达本学期总授课学时的</w:t>
            </w:r>
            <w:r>
              <w:rPr>
                <w:szCs w:val="21"/>
              </w:rPr>
              <w:t>1/3</w:t>
            </w:r>
            <w:r>
              <w:rPr>
                <w:rFonts w:hint="eastAsia"/>
                <w:szCs w:val="21"/>
              </w:rPr>
              <w:t>以上者。</w:t>
            </w:r>
          </w:p>
          <w:p>
            <w:pPr>
              <w:rPr>
                <w:rFonts w:ascii="宋体" w:hAnsi="宋体"/>
              </w:rPr>
            </w:pPr>
            <w:r>
              <w:rPr>
                <w:rFonts w:hint="eastAsia"/>
                <w:szCs w:val="21"/>
              </w:rPr>
              <w:t>（</w:t>
            </w:r>
            <w:r>
              <w:rPr>
                <w:szCs w:val="21"/>
              </w:rPr>
              <w:t>3</w:t>
            </w:r>
            <w:r>
              <w:rPr>
                <w:rFonts w:hint="eastAsia"/>
                <w:szCs w:val="21"/>
              </w:rPr>
              <w:t>）考试中出现明显停顿、走音、忘词，严重影响作品的完整度。</w:t>
            </w:r>
          </w:p>
        </w:tc>
      </w:tr>
    </w:tbl>
    <w:p>
      <w:pPr>
        <w:tabs>
          <w:tab w:val="left" w:pos="1532"/>
        </w:tabs>
        <w:spacing w:line="360" w:lineRule="auto"/>
        <w:ind w:firstLine="562" w:firstLineChars="200"/>
        <w:rPr>
          <w:rFonts w:hint="eastAsia"/>
          <w:b/>
          <w:sz w:val="28"/>
          <w:szCs w:val="28"/>
          <w:lang w:eastAsia="zh-CN"/>
        </w:rPr>
      </w:pPr>
      <w:r>
        <w:rPr>
          <w:rFonts w:hint="eastAsia"/>
          <w:b/>
          <w:sz w:val="28"/>
          <w:szCs w:val="28"/>
          <w:lang w:eastAsia="zh-CN"/>
        </w:rPr>
        <w:tab/>
      </w:r>
    </w:p>
    <w:p>
      <w:pPr>
        <w:tabs>
          <w:tab w:val="left" w:pos="1532"/>
        </w:tabs>
        <w:spacing w:line="360" w:lineRule="auto"/>
        <w:ind w:firstLine="562" w:firstLineChars="200"/>
        <w:rPr>
          <w:rFonts w:hint="eastAsia"/>
          <w:b/>
          <w:sz w:val="28"/>
          <w:szCs w:val="28"/>
          <w:lang w:eastAsia="zh-CN"/>
        </w:rPr>
      </w:pPr>
    </w:p>
    <w:p>
      <w:pPr>
        <w:spacing w:line="360" w:lineRule="auto"/>
        <w:ind w:firstLine="562" w:firstLineChars="200"/>
        <w:rPr>
          <w:b/>
          <w:sz w:val="28"/>
          <w:szCs w:val="28"/>
        </w:rPr>
      </w:pPr>
      <w:r>
        <w:rPr>
          <w:rFonts w:hint="eastAsia"/>
          <w:b/>
          <w:sz w:val="28"/>
          <w:szCs w:val="28"/>
        </w:rPr>
        <w:t>六、课程考核</w:t>
      </w:r>
    </w:p>
    <w:p>
      <w:pPr>
        <w:spacing w:line="360" w:lineRule="auto"/>
        <w:ind w:firstLine="480" w:firstLineChars="200"/>
        <w:rPr>
          <w:sz w:val="24"/>
        </w:rPr>
      </w:pPr>
      <w:r>
        <w:rPr>
          <w:rFonts w:hint="eastAsia"/>
          <w:sz w:val="24"/>
        </w:rPr>
        <w:t>（一）课程考核包括期末考试、</w:t>
      </w:r>
      <w:r>
        <w:rPr>
          <w:rFonts w:hint="eastAsia" w:ascii="宋体" w:hAnsi="宋体"/>
          <w:sz w:val="24"/>
        </w:rPr>
        <w:t>平时课堂表现、考勤和还课情况</w:t>
      </w:r>
      <w:r>
        <w:rPr>
          <w:rFonts w:hint="eastAsia"/>
          <w:sz w:val="24"/>
        </w:rPr>
        <w:t>，期末考试采用作品演唱方式。</w:t>
      </w:r>
      <w:r>
        <w:rPr>
          <w:rFonts w:hint="eastAsia" w:hAnsi="宋体"/>
          <w:sz w:val="24"/>
        </w:rPr>
        <w:t>本课程成绩分优、良、中、及格和不及格五个档次。</w:t>
      </w:r>
    </w:p>
    <w:p>
      <w:pPr>
        <w:spacing w:line="360" w:lineRule="auto"/>
        <w:ind w:firstLine="480" w:firstLineChars="200"/>
        <w:rPr>
          <w:sz w:val="24"/>
        </w:rPr>
      </w:pPr>
      <w:r>
        <w:rPr>
          <w:rFonts w:hint="eastAsia"/>
          <w:sz w:val="24"/>
        </w:rPr>
        <w:t>（二）课程总评成绩</w:t>
      </w:r>
      <w:r>
        <w:rPr>
          <w:sz w:val="24"/>
        </w:rPr>
        <w:t>=</w:t>
      </w:r>
      <w:r>
        <w:rPr>
          <w:rFonts w:hint="eastAsia"/>
          <w:sz w:val="24"/>
        </w:rPr>
        <w:t>平时成绩</w:t>
      </w:r>
      <w:r>
        <w:rPr>
          <w:sz w:val="24"/>
        </w:rPr>
        <w:t>×</w:t>
      </w:r>
      <w:r>
        <w:rPr>
          <w:rFonts w:hint="eastAsia"/>
          <w:sz w:val="24"/>
          <w:lang w:val="en-US" w:eastAsia="zh-CN"/>
        </w:rPr>
        <w:t>3</w:t>
      </w:r>
      <w:r>
        <w:rPr>
          <w:sz w:val="24"/>
        </w:rPr>
        <w:t>0% +</w:t>
      </w:r>
      <w:r>
        <w:rPr>
          <w:rFonts w:hint="eastAsia"/>
          <w:sz w:val="24"/>
        </w:rPr>
        <w:t>期末考试成绩</w:t>
      </w:r>
      <w:r>
        <w:rPr>
          <w:sz w:val="24"/>
        </w:rPr>
        <w:t>×</w:t>
      </w:r>
      <w:r>
        <w:rPr>
          <w:rFonts w:hint="eastAsia"/>
          <w:sz w:val="24"/>
          <w:lang w:val="en-US" w:eastAsia="zh-CN"/>
        </w:rPr>
        <w:t>7</w:t>
      </w:r>
      <w:r>
        <w:rPr>
          <w:sz w:val="24"/>
        </w:rPr>
        <w:t>0 %</w:t>
      </w:r>
      <w:r>
        <w:rPr>
          <w:rFonts w:hint="eastAsia"/>
          <w:sz w:val="24"/>
        </w:rPr>
        <w:t>。具体内容和比例如表所示：</w:t>
      </w:r>
    </w:p>
    <w:tbl>
      <w:tblPr>
        <w:tblStyle w:val="19"/>
        <w:tblW w:w="91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1044"/>
        <w:gridCol w:w="689"/>
        <w:gridCol w:w="2944"/>
        <w:gridCol w:w="1278"/>
        <w:gridCol w:w="1145"/>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7" w:type="dxa"/>
            <w:shd w:val="clear" w:color="auto" w:fill="FFFFFF"/>
            <w:tcMar>
              <w:left w:w="57" w:type="dxa"/>
              <w:right w:w="57" w:type="dxa"/>
            </w:tcMar>
            <w:vAlign w:val="center"/>
          </w:tcPr>
          <w:p>
            <w:pPr>
              <w:jc w:val="center"/>
              <w:rPr>
                <w:rFonts w:ascii="宋体" w:hAnsi="宋体" w:eastAsia="宋体"/>
                <w:color w:val="000000"/>
                <w:sz w:val="21"/>
                <w:szCs w:val="21"/>
              </w:rPr>
            </w:pPr>
            <w:r>
              <w:rPr>
                <w:rFonts w:ascii="宋体" w:hAnsi="宋体" w:eastAsia="宋体"/>
                <w:color w:val="000000"/>
                <w:sz w:val="21"/>
                <w:szCs w:val="21"/>
              </w:rPr>
              <w:t>成绩组成</w:t>
            </w:r>
          </w:p>
        </w:tc>
        <w:tc>
          <w:tcPr>
            <w:tcW w:w="1044" w:type="dxa"/>
            <w:shd w:val="clear" w:color="auto" w:fill="FFFFFF"/>
            <w:vAlign w:val="center"/>
          </w:tcPr>
          <w:p>
            <w:pPr>
              <w:jc w:val="center"/>
              <w:rPr>
                <w:rFonts w:ascii="宋体" w:hAnsi="宋体" w:eastAsia="宋体"/>
                <w:color w:val="000000"/>
                <w:sz w:val="21"/>
                <w:szCs w:val="21"/>
              </w:rPr>
            </w:pPr>
            <w:r>
              <w:rPr>
                <w:rFonts w:ascii="宋体" w:hAnsi="宋体" w:eastAsia="宋体"/>
                <w:color w:val="000000"/>
                <w:sz w:val="21"/>
                <w:szCs w:val="21"/>
              </w:rPr>
              <w:t>考核/评价环节</w:t>
            </w:r>
          </w:p>
        </w:tc>
        <w:tc>
          <w:tcPr>
            <w:tcW w:w="689" w:type="dxa"/>
            <w:shd w:val="clear" w:color="auto" w:fill="FFFFFF"/>
            <w:vAlign w:val="center"/>
          </w:tcPr>
          <w:p>
            <w:pPr>
              <w:jc w:val="center"/>
              <w:rPr>
                <w:rFonts w:ascii="宋体" w:hAnsi="宋体" w:eastAsia="宋体"/>
                <w:color w:val="000000"/>
                <w:sz w:val="21"/>
                <w:szCs w:val="21"/>
              </w:rPr>
            </w:pPr>
            <w:r>
              <w:rPr>
                <w:rFonts w:hint="eastAsia" w:ascii="宋体" w:hAnsi="宋体" w:eastAsia="宋体"/>
                <w:color w:val="000000"/>
                <w:sz w:val="21"/>
                <w:szCs w:val="21"/>
              </w:rPr>
              <w:t>权重</w:t>
            </w:r>
          </w:p>
        </w:tc>
        <w:tc>
          <w:tcPr>
            <w:tcW w:w="2944" w:type="dxa"/>
            <w:shd w:val="clear" w:color="auto" w:fill="FFFFFF"/>
            <w:vAlign w:val="center"/>
          </w:tcPr>
          <w:p>
            <w:pPr>
              <w:jc w:val="center"/>
              <w:rPr>
                <w:rFonts w:ascii="宋体" w:hAnsi="宋体" w:eastAsia="宋体"/>
                <w:color w:val="000000"/>
                <w:sz w:val="21"/>
                <w:szCs w:val="21"/>
              </w:rPr>
            </w:pPr>
            <w:r>
              <w:rPr>
                <w:rFonts w:ascii="宋体" w:hAnsi="宋体" w:eastAsia="宋体"/>
                <w:color w:val="000000"/>
                <w:sz w:val="21"/>
                <w:szCs w:val="21"/>
              </w:rPr>
              <w:t>考核/评价细则</w:t>
            </w:r>
          </w:p>
        </w:tc>
        <w:tc>
          <w:tcPr>
            <w:tcW w:w="1278" w:type="dxa"/>
            <w:shd w:val="clear" w:color="auto" w:fill="FFFFFF"/>
            <w:vAlign w:val="center"/>
          </w:tcPr>
          <w:p>
            <w:pPr>
              <w:jc w:val="center"/>
              <w:rPr>
                <w:rFonts w:ascii="宋体" w:hAnsi="宋体" w:eastAsia="宋体"/>
                <w:color w:val="000000"/>
                <w:sz w:val="21"/>
                <w:szCs w:val="21"/>
              </w:rPr>
            </w:pPr>
            <w:r>
              <w:rPr>
                <w:rFonts w:hint="eastAsia" w:ascii="宋体" w:hAnsi="宋体" w:eastAsia="宋体"/>
                <w:color w:val="000000"/>
                <w:sz w:val="21"/>
                <w:szCs w:val="21"/>
              </w:rPr>
              <w:t>课程目标</w:t>
            </w:r>
          </w:p>
        </w:tc>
        <w:tc>
          <w:tcPr>
            <w:tcW w:w="1145" w:type="dxa"/>
            <w:shd w:val="clear" w:color="auto" w:fill="FFFFFF"/>
            <w:vAlign w:val="center"/>
          </w:tcPr>
          <w:p>
            <w:pPr>
              <w:jc w:val="center"/>
              <w:rPr>
                <w:rFonts w:ascii="宋体" w:hAnsi="宋体" w:eastAsia="宋体"/>
                <w:color w:val="000000"/>
                <w:sz w:val="21"/>
                <w:szCs w:val="21"/>
              </w:rPr>
            </w:pPr>
          </w:p>
          <w:p>
            <w:pPr>
              <w:jc w:val="center"/>
              <w:rPr>
                <w:rFonts w:ascii="宋体" w:hAnsi="宋体" w:eastAsia="宋体"/>
                <w:color w:val="000000"/>
                <w:sz w:val="21"/>
                <w:szCs w:val="21"/>
              </w:rPr>
            </w:pPr>
            <w:r>
              <w:rPr>
                <w:rFonts w:hint="eastAsia" w:ascii="宋体" w:hAnsi="宋体" w:eastAsia="宋体"/>
                <w:color w:val="000000"/>
                <w:sz w:val="21"/>
                <w:szCs w:val="21"/>
              </w:rPr>
              <w:t>考核内容</w:t>
            </w:r>
          </w:p>
          <w:p>
            <w:pPr>
              <w:jc w:val="center"/>
              <w:rPr>
                <w:rFonts w:ascii="宋体" w:hAnsi="宋体" w:eastAsia="宋体"/>
                <w:color w:val="000000"/>
                <w:sz w:val="21"/>
                <w:szCs w:val="21"/>
              </w:rPr>
            </w:pPr>
          </w:p>
        </w:tc>
        <w:tc>
          <w:tcPr>
            <w:tcW w:w="1122" w:type="dxa"/>
            <w:shd w:val="clear" w:color="auto" w:fill="FFFFFF"/>
            <w:vAlign w:val="center"/>
          </w:tcPr>
          <w:p>
            <w:pPr>
              <w:jc w:val="center"/>
              <w:rPr>
                <w:rFonts w:ascii="宋体" w:hAnsi="宋体" w:eastAsia="宋体"/>
                <w:color w:val="000000"/>
                <w:sz w:val="21"/>
                <w:szCs w:val="21"/>
              </w:rPr>
            </w:pPr>
            <w:r>
              <w:rPr>
                <w:rFonts w:ascii="宋体" w:hAnsi="宋体" w:eastAsia="宋体"/>
                <w:color w:val="000000"/>
                <w:sz w:val="21"/>
                <w:szCs w:val="21"/>
              </w:rPr>
              <w:t>对应的毕业要求指标</w:t>
            </w:r>
          </w:p>
          <w:p>
            <w:pPr>
              <w:jc w:val="center"/>
              <w:rPr>
                <w:rFonts w:ascii="宋体" w:hAnsi="宋体" w:eastAsia="宋体"/>
                <w:color w:val="000000"/>
                <w:sz w:val="21"/>
                <w:szCs w:val="21"/>
              </w:rPr>
            </w:pPr>
            <w:r>
              <w:rPr>
                <w:rFonts w:ascii="宋体" w:hAnsi="宋体" w:eastAsia="宋体"/>
                <w:color w:val="000000"/>
                <w:sz w:val="21"/>
                <w:szCs w:val="21"/>
              </w:rPr>
              <w:t>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917" w:type="dxa"/>
            <w:tcMar>
              <w:left w:w="57" w:type="dxa"/>
              <w:right w:w="57" w:type="dxa"/>
            </w:tcMar>
            <w:vAlign w:val="center"/>
          </w:tcPr>
          <w:p>
            <w:pPr>
              <w:jc w:val="center"/>
              <w:rPr>
                <w:rFonts w:ascii="宋体" w:hAnsi="宋体" w:eastAsia="宋体"/>
                <w:color w:val="000000"/>
                <w:sz w:val="21"/>
                <w:szCs w:val="21"/>
              </w:rPr>
            </w:pPr>
            <w:r>
              <w:rPr>
                <w:rFonts w:ascii="宋体" w:hAnsi="宋体" w:eastAsia="宋体"/>
                <w:color w:val="000000"/>
                <w:sz w:val="21"/>
                <w:szCs w:val="21"/>
              </w:rPr>
              <w:t>平时成绩</w:t>
            </w:r>
          </w:p>
        </w:tc>
        <w:tc>
          <w:tcPr>
            <w:tcW w:w="1044" w:type="dxa"/>
            <w:vAlign w:val="center"/>
          </w:tcPr>
          <w:p>
            <w:pPr>
              <w:rPr>
                <w:rFonts w:ascii="宋体" w:hAnsi="宋体" w:eastAsia="宋体"/>
                <w:color w:val="000000"/>
                <w:sz w:val="21"/>
                <w:szCs w:val="21"/>
              </w:rPr>
            </w:pPr>
            <w:r>
              <w:rPr>
                <w:rFonts w:hint="eastAsia" w:ascii="宋体" w:hAnsi="宋体" w:eastAsia="宋体"/>
                <w:color w:val="000000"/>
                <w:sz w:val="21"/>
                <w:szCs w:val="21"/>
              </w:rPr>
              <w:t>平时课堂表现、考勤和还课情况</w:t>
            </w:r>
          </w:p>
        </w:tc>
        <w:tc>
          <w:tcPr>
            <w:tcW w:w="689" w:type="dxa"/>
            <w:vAlign w:val="center"/>
          </w:tcPr>
          <w:p>
            <w:pPr>
              <w:rPr>
                <w:rFonts w:ascii="宋体" w:hAnsi="宋体" w:eastAsia="宋体"/>
                <w:color w:val="000000"/>
                <w:sz w:val="21"/>
                <w:szCs w:val="21"/>
              </w:rPr>
            </w:pPr>
            <w:r>
              <w:rPr>
                <w:rFonts w:hint="eastAsia" w:ascii="宋体" w:hAnsi="宋体" w:eastAsia="宋体"/>
                <w:color w:val="000000"/>
                <w:sz w:val="21"/>
                <w:szCs w:val="21"/>
                <w:lang w:val="en-US" w:eastAsia="zh-CN"/>
              </w:rPr>
              <w:t>3</w:t>
            </w:r>
            <w:r>
              <w:rPr>
                <w:rFonts w:hint="eastAsia" w:ascii="宋体" w:hAnsi="宋体" w:eastAsia="宋体"/>
                <w:color w:val="000000"/>
                <w:sz w:val="21"/>
                <w:szCs w:val="21"/>
              </w:rPr>
              <w:t xml:space="preserve">0 </w:t>
            </w:r>
            <w:r>
              <w:rPr>
                <w:rFonts w:ascii="宋体" w:hAnsi="宋体" w:eastAsia="宋体"/>
                <w:color w:val="000000"/>
                <w:sz w:val="21"/>
                <w:szCs w:val="21"/>
              </w:rPr>
              <w:t>%</w:t>
            </w:r>
          </w:p>
        </w:tc>
        <w:tc>
          <w:tcPr>
            <w:tcW w:w="2944" w:type="dxa"/>
            <w:vAlign w:val="center"/>
          </w:tcPr>
          <w:p>
            <w:pPr>
              <w:rPr>
                <w:rFonts w:ascii="宋体" w:hAnsi="宋体" w:eastAsia="宋体"/>
                <w:color w:val="000000"/>
                <w:sz w:val="21"/>
                <w:szCs w:val="21"/>
              </w:rPr>
            </w:pPr>
            <w:r>
              <w:rPr>
                <w:rFonts w:hint="eastAsia" w:ascii="宋体" w:hAnsi="宋体" w:eastAsia="宋体"/>
                <w:color w:val="000000"/>
                <w:sz w:val="21"/>
                <w:szCs w:val="21"/>
              </w:rPr>
              <w:t>对学生的学习态度，出勤情况</w:t>
            </w:r>
            <w:r>
              <w:rPr>
                <w:rFonts w:ascii="宋体" w:hAnsi="宋体" w:eastAsia="宋体"/>
                <w:color w:val="000000"/>
                <w:sz w:val="21"/>
                <w:szCs w:val="21"/>
              </w:rPr>
              <w:t>，</w:t>
            </w:r>
            <w:r>
              <w:rPr>
                <w:rFonts w:hint="eastAsia" w:ascii="宋体" w:hAnsi="宋体" w:eastAsia="宋体"/>
                <w:color w:val="000000"/>
                <w:sz w:val="21"/>
                <w:szCs w:val="21"/>
              </w:rPr>
              <w:t>还课情况进行测评，</w:t>
            </w:r>
            <w:r>
              <w:rPr>
                <w:rFonts w:ascii="宋体" w:hAnsi="宋体" w:eastAsia="宋体"/>
                <w:color w:val="000000"/>
                <w:sz w:val="21"/>
                <w:szCs w:val="21"/>
              </w:rPr>
              <w:t>最后按</w:t>
            </w:r>
            <w:r>
              <w:rPr>
                <w:rFonts w:hint="eastAsia" w:ascii="宋体" w:hAnsi="宋体" w:eastAsia="宋体"/>
                <w:color w:val="000000"/>
                <w:sz w:val="21"/>
                <w:szCs w:val="21"/>
                <w:lang w:val="en-US" w:eastAsia="zh-CN"/>
              </w:rPr>
              <w:t>3</w:t>
            </w:r>
            <w:r>
              <w:rPr>
                <w:rFonts w:ascii="宋体" w:hAnsi="宋体" w:eastAsia="宋体"/>
                <w:color w:val="000000"/>
                <w:sz w:val="21"/>
                <w:szCs w:val="21"/>
              </w:rPr>
              <w:t>0%计入课程总成绩。</w:t>
            </w:r>
          </w:p>
        </w:tc>
        <w:tc>
          <w:tcPr>
            <w:tcW w:w="1278" w:type="dxa"/>
            <w:vAlign w:val="center"/>
          </w:tcPr>
          <w:p>
            <w:pPr>
              <w:widowControl/>
              <w:jc w:val="left"/>
              <w:rPr>
                <w:rFonts w:ascii="宋体" w:hAnsi="宋体"/>
                <w:color w:val="000000"/>
                <w:sz w:val="21"/>
                <w:szCs w:val="21"/>
              </w:rPr>
            </w:pPr>
          </w:p>
          <w:p>
            <w:pPr>
              <w:widowControl/>
              <w:jc w:val="left"/>
              <w:rPr>
                <w:rFonts w:ascii="宋体" w:hAnsi="宋体"/>
                <w:color w:val="000000"/>
                <w:sz w:val="21"/>
                <w:szCs w:val="21"/>
              </w:rPr>
            </w:pPr>
            <w:r>
              <w:rPr>
                <w:rFonts w:hint="eastAsia" w:ascii="宋体" w:hAnsi="宋体"/>
                <w:color w:val="000000"/>
                <w:sz w:val="21"/>
                <w:szCs w:val="21"/>
              </w:rPr>
              <w:t>课程目标1</w:t>
            </w:r>
          </w:p>
          <w:p>
            <w:pPr>
              <w:rPr>
                <w:rFonts w:ascii="宋体" w:hAnsi="宋体" w:eastAsia="宋体"/>
                <w:color w:val="000000"/>
                <w:sz w:val="21"/>
                <w:szCs w:val="21"/>
              </w:rPr>
            </w:pPr>
          </w:p>
        </w:tc>
        <w:tc>
          <w:tcPr>
            <w:tcW w:w="1145" w:type="dxa"/>
            <w:vAlign w:val="center"/>
          </w:tcPr>
          <w:p>
            <w:pPr>
              <w:rPr>
                <w:rFonts w:ascii="宋体" w:hAnsi="宋体" w:eastAsia="宋体"/>
                <w:color w:val="000000"/>
                <w:sz w:val="21"/>
                <w:szCs w:val="21"/>
              </w:rPr>
            </w:pPr>
            <w:r>
              <w:rPr>
                <w:rFonts w:hint="eastAsia" w:ascii="宋体" w:hAnsi="宋体" w:eastAsia="宋体"/>
                <w:color w:val="000000"/>
                <w:sz w:val="21"/>
                <w:szCs w:val="21"/>
              </w:rPr>
              <w:t>平时现场完成作品情况</w:t>
            </w:r>
          </w:p>
        </w:tc>
        <w:tc>
          <w:tcPr>
            <w:tcW w:w="1122" w:type="dxa"/>
            <w:vAlign w:val="center"/>
          </w:tcPr>
          <w:p>
            <w:pPr>
              <w:jc w:val="center"/>
              <w:rPr>
                <w:rFonts w:ascii="宋体" w:hAnsi="宋体" w:eastAsia="宋体"/>
                <w:color w:val="000000"/>
                <w:sz w:val="21"/>
                <w:szCs w:val="21"/>
              </w:rPr>
            </w:pPr>
            <w:r>
              <w:rPr>
                <w:rFonts w:hint="eastAsia" w:ascii="宋体" w:hAnsi="宋体" w:eastAsia="宋体"/>
                <w:color w:val="000000"/>
                <w:sz w:val="21"/>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7" w:type="dxa"/>
            <w:tcMar>
              <w:left w:w="57" w:type="dxa"/>
              <w:right w:w="57" w:type="dxa"/>
            </w:tcMar>
            <w:vAlign w:val="center"/>
          </w:tcPr>
          <w:p>
            <w:pPr>
              <w:jc w:val="center"/>
              <w:rPr>
                <w:rFonts w:ascii="宋体" w:hAnsi="宋体" w:eastAsia="宋体"/>
                <w:color w:val="000000"/>
                <w:sz w:val="21"/>
                <w:szCs w:val="21"/>
              </w:rPr>
            </w:pPr>
            <w:r>
              <w:rPr>
                <w:rFonts w:ascii="宋体" w:hAnsi="宋体" w:eastAsia="宋体"/>
                <w:color w:val="000000"/>
                <w:sz w:val="21"/>
                <w:szCs w:val="21"/>
              </w:rPr>
              <w:t>期末考试</w:t>
            </w:r>
            <w:r>
              <w:rPr>
                <w:rFonts w:hint="eastAsia" w:ascii="宋体" w:hAnsi="宋体" w:eastAsia="宋体"/>
                <w:color w:val="000000"/>
                <w:sz w:val="21"/>
                <w:szCs w:val="21"/>
              </w:rPr>
              <w:t>成绩</w:t>
            </w:r>
          </w:p>
        </w:tc>
        <w:tc>
          <w:tcPr>
            <w:tcW w:w="1044" w:type="dxa"/>
            <w:vAlign w:val="center"/>
          </w:tcPr>
          <w:p>
            <w:pPr>
              <w:rPr>
                <w:rFonts w:ascii="宋体" w:hAnsi="宋体" w:eastAsia="宋体"/>
                <w:color w:val="000000"/>
                <w:sz w:val="21"/>
                <w:szCs w:val="21"/>
              </w:rPr>
            </w:pPr>
            <w:r>
              <w:rPr>
                <w:rFonts w:hint="eastAsia" w:ascii="宋体" w:hAnsi="宋体" w:eastAsia="宋体"/>
                <w:color w:val="000000"/>
                <w:sz w:val="21"/>
                <w:szCs w:val="21"/>
              </w:rPr>
              <w:t xml:space="preserve"> 期末成绩</w:t>
            </w:r>
          </w:p>
        </w:tc>
        <w:tc>
          <w:tcPr>
            <w:tcW w:w="689" w:type="dxa"/>
            <w:vAlign w:val="center"/>
          </w:tcPr>
          <w:p>
            <w:pPr>
              <w:jc w:val="center"/>
              <w:rPr>
                <w:rFonts w:ascii="宋体" w:hAnsi="宋体" w:eastAsia="宋体"/>
                <w:color w:val="000000"/>
                <w:sz w:val="21"/>
                <w:szCs w:val="21"/>
              </w:rPr>
            </w:pPr>
            <w:r>
              <w:rPr>
                <w:rFonts w:hint="eastAsia" w:ascii="宋体" w:hAnsi="宋体" w:eastAsia="宋体"/>
                <w:color w:val="000000"/>
                <w:sz w:val="21"/>
                <w:szCs w:val="21"/>
                <w:lang w:val="en-US" w:eastAsia="zh-CN"/>
              </w:rPr>
              <w:t>7</w:t>
            </w:r>
            <w:r>
              <w:rPr>
                <w:rFonts w:hint="eastAsia" w:ascii="宋体" w:hAnsi="宋体" w:eastAsia="宋体"/>
                <w:color w:val="000000"/>
                <w:sz w:val="21"/>
                <w:szCs w:val="21"/>
              </w:rPr>
              <w:t xml:space="preserve">0 </w:t>
            </w:r>
            <w:r>
              <w:rPr>
                <w:rFonts w:ascii="宋体" w:hAnsi="宋体" w:eastAsia="宋体"/>
                <w:color w:val="000000"/>
                <w:sz w:val="21"/>
                <w:szCs w:val="21"/>
              </w:rPr>
              <w:t>%</w:t>
            </w:r>
          </w:p>
        </w:tc>
        <w:tc>
          <w:tcPr>
            <w:tcW w:w="2944" w:type="dxa"/>
            <w:vAlign w:val="center"/>
          </w:tcPr>
          <w:p>
            <w:pPr>
              <w:rPr>
                <w:rFonts w:ascii="宋体" w:hAnsi="宋体" w:eastAsia="宋体"/>
                <w:color w:val="000000"/>
                <w:sz w:val="21"/>
                <w:szCs w:val="21"/>
              </w:rPr>
            </w:pPr>
            <w:r>
              <w:rPr>
                <w:rFonts w:hint="eastAsia" w:ascii="宋体" w:hAnsi="宋体" w:eastAsia="宋体"/>
                <w:color w:val="000000"/>
                <w:sz w:val="21"/>
                <w:szCs w:val="21"/>
              </w:rPr>
              <w:t>对作品演唱的水平（音准、节奏、分句、情感表达等）和技能掌握（姿势、气息、发声、共鸣、咬字吐字等）进行综合核，</w:t>
            </w:r>
            <w:r>
              <w:rPr>
                <w:rFonts w:ascii="宋体" w:hAnsi="宋体" w:eastAsia="宋体"/>
                <w:color w:val="000000"/>
                <w:sz w:val="21"/>
                <w:szCs w:val="21"/>
              </w:rPr>
              <w:t>最后按</w:t>
            </w:r>
            <w:r>
              <w:rPr>
                <w:rFonts w:hint="eastAsia" w:ascii="宋体" w:hAnsi="宋体" w:eastAsia="宋体"/>
                <w:color w:val="000000"/>
                <w:sz w:val="21"/>
                <w:szCs w:val="21"/>
                <w:lang w:val="en-US" w:eastAsia="zh-CN"/>
              </w:rPr>
              <w:t>7</w:t>
            </w:r>
            <w:r>
              <w:rPr>
                <w:rFonts w:ascii="宋体" w:hAnsi="宋体" w:eastAsia="宋体"/>
                <w:color w:val="000000"/>
                <w:sz w:val="21"/>
                <w:szCs w:val="21"/>
              </w:rPr>
              <w:t>0%计入课程总成绩</w:t>
            </w:r>
            <w:r>
              <w:rPr>
                <w:rFonts w:hint="eastAsia" w:ascii="宋体" w:hAnsi="宋体" w:eastAsia="宋体"/>
                <w:color w:val="000000"/>
                <w:sz w:val="21"/>
                <w:szCs w:val="21"/>
              </w:rPr>
              <w:t>。</w:t>
            </w:r>
          </w:p>
        </w:tc>
        <w:tc>
          <w:tcPr>
            <w:tcW w:w="1278" w:type="dxa"/>
            <w:vAlign w:val="center"/>
          </w:tcPr>
          <w:p>
            <w:pPr>
              <w:widowControl/>
              <w:jc w:val="left"/>
              <w:rPr>
                <w:rFonts w:ascii="宋体" w:hAnsi="宋体"/>
                <w:color w:val="000000"/>
                <w:sz w:val="21"/>
                <w:szCs w:val="21"/>
              </w:rPr>
            </w:pPr>
          </w:p>
          <w:p>
            <w:pPr>
              <w:widowControl/>
              <w:jc w:val="left"/>
              <w:rPr>
                <w:rFonts w:ascii="宋体" w:hAnsi="宋体"/>
                <w:color w:val="000000"/>
                <w:sz w:val="21"/>
                <w:szCs w:val="21"/>
              </w:rPr>
            </w:pPr>
            <w:r>
              <w:rPr>
                <w:rFonts w:hint="eastAsia" w:ascii="宋体" w:hAnsi="宋体"/>
                <w:color w:val="000000"/>
                <w:sz w:val="21"/>
                <w:szCs w:val="21"/>
              </w:rPr>
              <w:t>课程目标2</w:t>
            </w:r>
          </w:p>
          <w:p>
            <w:pPr>
              <w:widowControl/>
              <w:jc w:val="left"/>
              <w:rPr>
                <w:rFonts w:ascii="宋体" w:hAnsi="宋体"/>
                <w:color w:val="000000"/>
                <w:sz w:val="21"/>
                <w:szCs w:val="21"/>
              </w:rPr>
            </w:pPr>
          </w:p>
          <w:p>
            <w:pPr>
              <w:rPr>
                <w:rFonts w:ascii="宋体" w:hAnsi="宋体" w:eastAsia="宋体"/>
                <w:color w:val="000000"/>
                <w:sz w:val="21"/>
                <w:szCs w:val="21"/>
              </w:rPr>
            </w:pPr>
          </w:p>
        </w:tc>
        <w:tc>
          <w:tcPr>
            <w:tcW w:w="1145" w:type="dxa"/>
            <w:vAlign w:val="center"/>
          </w:tcPr>
          <w:p>
            <w:pPr>
              <w:jc w:val="center"/>
              <w:rPr>
                <w:rFonts w:ascii="宋体" w:hAnsi="宋体" w:eastAsia="宋体"/>
                <w:color w:val="000000"/>
                <w:sz w:val="21"/>
                <w:szCs w:val="21"/>
              </w:rPr>
            </w:pPr>
            <w:r>
              <w:rPr>
                <w:rFonts w:hint="eastAsia" w:ascii="宋体" w:hAnsi="宋体" w:eastAsia="宋体"/>
                <w:color w:val="000000"/>
                <w:sz w:val="21"/>
                <w:szCs w:val="21"/>
              </w:rPr>
              <w:t>声乐作品一首</w:t>
            </w:r>
          </w:p>
        </w:tc>
        <w:tc>
          <w:tcPr>
            <w:tcW w:w="1122" w:type="dxa"/>
            <w:vAlign w:val="center"/>
          </w:tcPr>
          <w:p>
            <w:pPr>
              <w:jc w:val="center"/>
              <w:rPr>
                <w:rFonts w:ascii="宋体" w:hAnsi="宋体" w:eastAsia="宋体"/>
                <w:color w:val="000000"/>
                <w:sz w:val="21"/>
                <w:szCs w:val="21"/>
              </w:rPr>
            </w:pPr>
            <w:r>
              <w:rPr>
                <w:rFonts w:hint="eastAsia" w:ascii="宋体" w:hAnsi="宋体" w:eastAsia="宋体"/>
                <w:color w:val="000000"/>
                <w:sz w:val="21"/>
                <w:szCs w:val="21"/>
              </w:rPr>
              <w:t xml:space="preserve">3-1 </w:t>
            </w:r>
          </w:p>
        </w:tc>
      </w:tr>
    </w:tbl>
    <w:p>
      <w:pPr>
        <w:spacing w:line="360" w:lineRule="auto"/>
        <w:rPr>
          <w:rFonts w:hint="eastAsia"/>
          <w:sz w:val="24"/>
          <w:szCs w:val="22"/>
        </w:rPr>
      </w:pPr>
    </w:p>
    <w:p>
      <w:pPr>
        <w:spacing w:line="360" w:lineRule="auto"/>
        <w:rPr>
          <w:sz w:val="24"/>
          <w:szCs w:val="22"/>
        </w:rPr>
      </w:pPr>
      <w:r>
        <w:rPr>
          <w:rFonts w:hint="eastAsia"/>
          <w:sz w:val="24"/>
          <w:szCs w:val="22"/>
        </w:rPr>
        <w:t>（三）课程目标及考核方式权重分配表</w:t>
      </w:r>
    </w:p>
    <w:tbl>
      <w:tblPr>
        <w:tblStyle w:val="19"/>
        <w:tblW w:w="9107" w:type="dxa"/>
        <w:tblInd w:w="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7"/>
        <w:gridCol w:w="1950"/>
        <w:gridCol w:w="2710"/>
        <w:gridCol w:w="2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4037" w:type="dxa"/>
            <w:gridSpan w:val="2"/>
            <w:vAlign w:val="center"/>
          </w:tcPr>
          <w:p>
            <w:pPr>
              <w:jc w:val="center"/>
              <w:rPr>
                <w:rFonts w:ascii="宋体" w:hAnsi="宋体" w:eastAsia="宋体"/>
                <w:color w:val="000000"/>
                <w:sz w:val="21"/>
                <w:szCs w:val="21"/>
              </w:rPr>
            </w:pPr>
            <w:r>
              <w:rPr>
                <w:rFonts w:hint="eastAsia" w:ascii="宋体" w:hAnsi="宋体" w:eastAsia="宋体"/>
                <w:color w:val="000000"/>
                <w:sz w:val="21"/>
                <w:szCs w:val="21"/>
              </w:rPr>
              <w:t>目标课程及权重</w:t>
            </w:r>
          </w:p>
        </w:tc>
        <w:tc>
          <w:tcPr>
            <w:tcW w:w="5070" w:type="dxa"/>
            <w:gridSpan w:val="2"/>
            <w:vAlign w:val="center"/>
          </w:tcPr>
          <w:p>
            <w:pPr>
              <w:jc w:val="center"/>
              <w:rPr>
                <w:rFonts w:ascii="宋体" w:hAnsi="宋体" w:eastAsia="宋体"/>
                <w:color w:val="000000"/>
                <w:sz w:val="21"/>
                <w:szCs w:val="21"/>
              </w:rPr>
            </w:pPr>
            <w:r>
              <w:rPr>
                <w:rFonts w:hint="eastAsia" w:ascii="宋体" w:hAnsi="宋体" w:eastAsia="宋体"/>
                <w:color w:val="000000"/>
                <w:sz w:val="21"/>
                <w:szCs w:val="21"/>
              </w:rPr>
              <w:t>考核方式及权重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087" w:type="dxa"/>
            <w:vAlign w:val="center"/>
          </w:tcPr>
          <w:p>
            <w:pPr>
              <w:jc w:val="center"/>
              <w:rPr>
                <w:rFonts w:ascii="宋体" w:hAnsi="宋体" w:eastAsia="宋体"/>
                <w:color w:val="000000"/>
                <w:sz w:val="21"/>
                <w:szCs w:val="21"/>
              </w:rPr>
            </w:pPr>
            <w:r>
              <w:rPr>
                <w:rFonts w:hint="eastAsia" w:ascii="宋体" w:hAnsi="宋体" w:eastAsia="宋体"/>
                <w:color w:val="000000"/>
                <w:sz w:val="21"/>
                <w:szCs w:val="21"/>
              </w:rPr>
              <w:t>项目</w:t>
            </w:r>
          </w:p>
        </w:tc>
        <w:tc>
          <w:tcPr>
            <w:tcW w:w="1950" w:type="dxa"/>
            <w:vAlign w:val="center"/>
          </w:tcPr>
          <w:p>
            <w:pPr>
              <w:jc w:val="center"/>
              <w:rPr>
                <w:rFonts w:ascii="宋体" w:hAnsi="宋体" w:eastAsia="宋体"/>
                <w:color w:val="000000"/>
                <w:sz w:val="21"/>
                <w:szCs w:val="21"/>
              </w:rPr>
            </w:pPr>
            <w:r>
              <w:rPr>
                <w:rFonts w:hint="eastAsia" w:ascii="宋体" w:hAnsi="宋体" w:eastAsia="宋体"/>
                <w:color w:val="000000"/>
                <w:sz w:val="21"/>
                <w:szCs w:val="21"/>
              </w:rPr>
              <w:t>权重（a）</w:t>
            </w:r>
          </w:p>
        </w:tc>
        <w:tc>
          <w:tcPr>
            <w:tcW w:w="2710" w:type="dxa"/>
            <w:vAlign w:val="center"/>
          </w:tcPr>
          <w:p>
            <w:pPr>
              <w:jc w:val="center"/>
              <w:rPr>
                <w:rFonts w:ascii="宋体" w:hAnsi="宋体" w:eastAsia="宋体"/>
                <w:color w:val="000000"/>
                <w:sz w:val="21"/>
                <w:szCs w:val="21"/>
              </w:rPr>
            </w:pPr>
            <w:r>
              <w:rPr>
                <w:rFonts w:hint="eastAsia" w:ascii="宋体" w:hAnsi="宋体" w:eastAsia="宋体"/>
                <w:color w:val="000000"/>
                <w:sz w:val="21"/>
                <w:szCs w:val="21"/>
              </w:rPr>
              <w:t>评价依据</w:t>
            </w:r>
          </w:p>
          <w:p>
            <w:pPr>
              <w:jc w:val="center"/>
              <w:rPr>
                <w:rFonts w:ascii="宋体" w:hAnsi="宋体" w:eastAsia="宋体"/>
                <w:color w:val="000000"/>
                <w:sz w:val="21"/>
                <w:szCs w:val="21"/>
              </w:rPr>
            </w:pPr>
          </w:p>
        </w:tc>
        <w:tc>
          <w:tcPr>
            <w:tcW w:w="2360" w:type="dxa"/>
            <w:vAlign w:val="center"/>
          </w:tcPr>
          <w:p>
            <w:pPr>
              <w:jc w:val="center"/>
              <w:rPr>
                <w:rFonts w:ascii="宋体" w:hAnsi="宋体" w:eastAsia="宋体"/>
                <w:color w:val="000000"/>
                <w:sz w:val="21"/>
                <w:szCs w:val="21"/>
              </w:rPr>
            </w:pPr>
            <w:r>
              <w:rPr>
                <w:rFonts w:hint="eastAsia" w:ascii="宋体" w:hAnsi="宋体" w:eastAsia="宋体"/>
                <w:color w:val="000000"/>
                <w:sz w:val="21"/>
                <w:szCs w:val="21"/>
              </w:rPr>
              <w:t>权重（b）</w:t>
            </w:r>
          </w:p>
          <w:p>
            <w:pPr>
              <w:jc w:val="center"/>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087" w:type="dxa"/>
            <w:vMerge w:val="restart"/>
            <w:vAlign w:val="center"/>
          </w:tcPr>
          <w:p>
            <w:pPr>
              <w:jc w:val="center"/>
              <w:rPr>
                <w:rFonts w:ascii="宋体" w:hAnsi="宋体" w:eastAsia="宋体"/>
                <w:color w:val="000000"/>
                <w:sz w:val="21"/>
                <w:szCs w:val="21"/>
              </w:rPr>
            </w:pPr>
          </w:p>
          <w:p>
            <w:pPr>
              <w:jc w:val="center"/>
              <w:rPr>
                <w:rFonts w:ascii="宋体" w:hAnsi="宋体" w:eastAsia="宋体"/>
                <w:color w:val="000000"/>
                <w:sz w:val="21"/>
                <w:szCs w:val="21"/>
              </w:rPr>
            </w:pPr>
            <w:r>
              <w:rPr>
                <w:rFonts w:hint="eastAsia" w:ascii="宋体" w:hAnsi="宋体" w:eastAsia="宋体"/>
                <w:color w:val="000000"/>
                <w:sz w:val="21"/>
                <w:szCs w:val="21"/>
              </w:rPr>
              <w:t>课程目标1</w:t>
            </w:r>
          </w:p>
        </w:tc>
        <w:tc>
          <w:tcPr>
            <w:tcW w:w="1950" w:type="dxa"/>
            <w:vMerge w:val="restart"/>
            <w:vAlign w:val="center"/>
          </w:tcPr>
          <w:p>
            <w:pPr>
              <w:jc w:val="center"/>
              <w:rPr>
                <w:rFonts w:ascii="宋体" w:hAnsi="宋体" w:eastAsia="宋体"/>
                <w:color w:val="000000"/>
                <w:sz w:val="21"/>
                <w:szCs w:val="21"/>
              </w:rPr>
            </w:pPr>
          </w:p>
          <w:p>
            <w:pPr>
              <w:jc w:val="center"/>
              <w:rPr>
                <w:rFonts w:ascii="宋体" w:hAnsi="宋体" w:eastAsia="宋体"/>
                <w:color w:val="000000"/>
                <w:sz w:val="21"/>
                <w:szCs w:val="21"/>
              </w:rPr>
            </w:pPr>
            <w:r>
              <w:rPr>
                <w:rFonts w:hint="eastAsia" w:ascii="宋体" w:hAnsi="宋体" w:eastAsia="宋体"/>
                <w:color w:val="000000"/>
                <w:sz w:val="21"/>
                <w:szCs w:val="21"/>
                <w:lang w:val="en-US" w:eastAsia="zh-CN"/>
              </w:rPr>
              <w:t>5</w:t>
            </w:r>
            <w:r>
              <w:rPr>
                <w:rFonts w:hint="eastAsia" w:ascii="宋体" w:hAnsi="宋体" w:eastAsia="宋体"/>
                <w:color w:val="000000"/>
                <w:sz w:val="21"/>
                <w:szCs w:val="21"/>
              </w:rPr>
              <w:t xml:space="preserve">0 </w:t>
            </w:r>
            <w:r>
              <w:rPr>
                <w:rFonts w:ascii="宋体" w:hAnsi="宋体" w:eastAsia="宋体"/>
                <w:color w:val="000000"/>
                <w:sz w:val="21"/>
                <w:szCs w:val="21"/>
              </w:rPr>
              <w:t>%</w:t>
            </w:r>
          </w:p>
        </w:tc>
        <w:tc>
          <w:tcPr>
            <w:tcW w:w="2710" w:type="dxa"/>
            <w:vAlign w:val="center"/>
          </w:tcPr>
          <w:p>
            <w:pPr>
              <w:jc w:val="center"/>
              <w:rPr>
                <w:rFonts w:ascii="宋体" w:hAnsi="宋体" w:eastAsia="宋体"/>
                <w:color w:val="000000"/>
                <w:sz w:val="21"/>
                <w:szCs w:val="21"/>
              </w:rPr>
            </w:pPr>
            <w:r>
              <w:rPr>
                <w:rFonts w:hint="eastAsia" w:ascii="宋体" w:hAnsi="宋体" w:eastAsia="宋体"/>
                <w:color w:val="000000"/>
                <w:sz w:val="21"/>
                <w:szCs w:val="21"/>
              </w:rPr>
              <w:t>考试</w:t>
            </w:r>
          </w:p>
          <w:p>
            <w:pPr>
              <w:jc w:val="center"/>
              <w:rPr>
                <w:rFonts w:ascii="宋体" w:hAnsi="宋体" w:eastAsia="宋体"/>
                <w:color w:val="000000"/>
                <w:sz w:val="21"/>
                <w:szCs w:val="21"/>
              </w:rPr>
            </w:pPr>
          </w:p>
        </w:tc>
        <w:tc>
          <w:tcPr>
            <w:tcW w:w="2360" w:type="dxa"/>
            <w:vAlign w:val="center"/>
          </w:tcPr>
          <w:p>
            <w:pPr>
              <w:jc w:val="center"/>
              <w:rPr>
                <w:rFonts w:ascii="宋体" w:hAnsi="宋体" w:eastAsia="宋体"/>
                <w:color w:val="000000"/>
                <w:sz w:val="21"/>
                <w:szCs w:val="21"/>
              </w:rPr>
            </w:pPr>
            <w:r>
              <w:rPr>
                <w:rFonts w:hint="eastAsia" w:ascii="宋体" w:hAnsi="宋体" w:eastAsia="宋体"/>
                <w:color w:val="000000"/>
                <w:sz w:val="21"/>
                <w:szCs w:val="21"/>
              </w:rPr>
              <w:t>70℅</w:t>
            </w:r>
          </w:p>
          <w:p>
            <w:pPr>
              <w:jc w:val="center"/>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087" w:type="dxa"/>
            <w:vMerge w:val="continue"/>
            <w:vAlign w:val="center"/>
          </w:tcPr>
          <w:p>
            <w:pPr>
              <w:jc w:val="center"/>
              <w:rPr>
                <w:rFonts w:ascii="宋体" w:hAnsi="宋体" w:eastAsia="宋体"/>
                <w:color w:val="000000"/>
                <w:sz w:val="21"/>
                <w:szCs w:val="21"/>
              </w:rPr>
            </w:pPr>
          </w:p>
        </w:tc>
        <w:tc>
          <w:tcPr>
            <w:tcW w:w="1950" w:type="dxa"/>
            <w:vMerge w:val="continue"/>
            <w:vAlign w:val="center"/>
          </w:tcPr>
          <w:p>
            <w:pPr>
              <w:jc w:val="center"/>
              <w:rPr>
                <w:rFonts w:ascii="宋体" w:hAnsi="宋体" w:eastAsia="宋体"/>
                <w:color w:val="000000"/>
                <w:sz w:val="21"/>
                <w:szCs w:val="21"/>
              </w:rPr>
            </w:pPr>
          </w:p>
        </w:tc>
        <w:tc>
          <w:tcPr>
            <w:tcW w:w="2710" w:type="dxa"/>
            <w:vAlign w:val="center"/>
          </w:tcPr>
          <w:p>
            <w:pPr>
              <w:jc w:val="center"/>
              <w:rPr>
                <w:rFonts w:ascii="宋体" w:hAnsi="宋体" w:eastAsia="宋体"/>
                <w:color w:val="000000"/>
                <w:sz w:val="21"/>
                <w:szCs w:val="21"/>
              </w:rPr>
            </w:pPr>
            <w:r>
              <w:rPr>
                <w:rFonts w:hint="eastAsia" w:ascii="宋体" w:hAnsi="宋体" w:eastAsia="宋体"/>
                <w:color w:val="000000"/>
                <w:sz w:val="21"/>
                <w:szCs w:val="21"/>
              </w:rPr>
              <w:t>作业1</w:t>
            </w:r>
          </w:p>
        </w:tc>
        <w:tc>
          <w:tcPr>
            <w:tcW w:w="2360" w:type="dxa"/>
            <w:vAlign w:val="center"/>
          </w:tcPr>
          <w:p>
            <w:pPr>
              <w:jc w:val="center"/>
              <w:rPr>
                <w:rFonts w:ascii="宋体" w:hAnsi="宋体" w:eastAsia="宋体"/>
                <w:color w:val="000000"/>
                <w:sz w:val="21"/>
                <w:szCs w:val="21"/>
              </w:rPr>
            </w:pPr>
            <w:r>
              <w:rPr>
                <w:rFonts w:hint="eastAsia" w:ascii="宋体" w:hAnsi="宋体" w:eastAsia="宋体"/>
                <w:color w:val="000000"/>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087" w:type="dxa"/>
            <w:vMerge w:val="restart"/>
            <w:vAlign w:val="center"/>
          </w:tcPr>
          <w:p>
            <w:pPr>
              <w:jc w:val="center"/>
              <w:rPr>
                <w:rFonts w:ascii="宋体" w:hAnsi="宋体" w:eastAsia="宋体"/>
                <w:color w:val="000000"/>
                <w:sz w:val="21"/>
                <w:szCs w:val="21"/>
              </w:rPr>
            </w:pPr>
          </w:p>
          <w:p>
            <w:pPr>
              <w:jc w:val="center"/>
              <w:rPr>
                <w:rFonts w:ascii="宋体" w:hAnsi="宋体" w:eastAsia="宋体"/>
                <w:color w:val="000000"/>
                <w:sz w:val="21"/>
                <w:szCs w:val="21"/>
              </w:rPr>
            </w:pPr>
            <w:r>
              <w:rPr>
                <w:rFonts w:hint="eastAsia" w:ascii="宋体" w:hAnsi="宋体" w:eastAsia="宋体"/>
                <w:color w:val="000000"/>
                <w:sz w:val="21"/>
                <w:szCs w:val="21"/>
              </w:rPr>
              <w:t>课程目标2</w:t>
            </w:r>
          </w:p>
        </w:tc>
        <w:tc>
          <w:tcPr>
            <w:tcW w:w="1950" w:type="dxa"/>
            <w:vMerge w:val="restart"/>
            <w:vAlign w:val="center"/>
          </w:tcPr>
          <w:p>
            <w:pPr>
              <w:jc w:val="center"/>
              <w:rPr>
                <w:rFonts w:ascii="宋体" w:hAnsi="宋体" w:eastAsia="宋体"/>
                <w:color w:val="000000"/>
                <w:sz w:val="21"/>
                <w:szCs w:val="21"/>
              </w:rPr>
            </w:pPr>
          </w:p>
          <w:p>
            <w:pPr>
              <w:jc w:val="center"/>
              <w:rPr>
                <w:rFonts w:ascii="宋体" w:hAnsi="宋体" w:eastAsia="宋体"/>
                <w:color w:val="000000"/>
                <w:sz w:val="21"/>
                <w:szCs w:val="21"/>
              </w:rPr>
            </w:pPr>
            <w:r>
              <w:rPr>
                <w:rFonts w:hint="eastAsia" w:ascii="宋体" w:hAnsi="宋体" w:eastAsia="宋体"/>
                <w:color w:val="000000"/>
                <w:sz w:val="21"/>
                <w:szCs w:val="21"/>
                <w:lang w:val="en-US" w:eastAsia="zh-CN"/>
              </w:rPr>
              <w:t>5</w:t>
            </w:r>
            <w:r>
              <w:rPr>
                <w:rFonts w:hint="eastAsia" w:ascii="宋体" w:hAnsi="宋体" w:eastAsia="宋体"/>
                <w:color w:val="000000"/>
                <w:sz w:val="21"/>
                <w:szCs w:val="21"/>
              </w:rPr>
              <w:t xml:space="preserve">0 </w:t>
            </w:r>
            <w:r>
              <w:rPr>
                <w:rFonts w:ascii="宋体" w:hAnsi="宋体" w:eastAsia="宋体"/>
                <w:color w:val="000000"/>
                <w:sz w:val="21"/>
                <w:szCs w:val="21"/>
              </w:rPr>
              <w:t>%</w:t>
            </w:r>
          </w:p>
        </w:tc>
        <w:tc>
          <w:tcPr>
            <w:tcW w:w="2710" w:type="dxa"/>
            <w:vAlign w:val="center"/>
          </w:tcPr>
          <w:p>
            <w:pPr>
              <w:jc w:val="center"/>
              <w:rPr>
                <w:rFonts w:ascii="宋体" w:hAnsi="宋体" w:eastAsia="宋体"/>
                <w:color w:val="000000"/>
                <w:sz w:val="21"/>
                <w:szCs w:val="21"/>
              </w:rPr>
            </w:pPr>
          </w:p>
          <w:p>
            <w:pPr>
              <w:jc w:val="center"/>
              <w:rPr>
                <w:rFonts w:ascii="宋体" w:hAnsi="宋体" w:eastAsia="宋体"/>
                <w:color w:val="000000"/>
                <w:sz w:val="21"/>
                <w:szCs w:val="21"/>
              </w:rPr>
            </w:pPr>
            <w:r>
              <w:rPr>
                <w:rFonts w:hint="eastAsia" w:ascii="宋体" w:hAnsi="宋体" w:eastAsia="宋体"/>
                <w:color w:val="000000"/>
                <w:sz w:val="21"/>
                <w:szCs w:val="21"/>
              </w:rPr>
              <w:t>考试</w:t>
            </w:r>
          </w:p>
        </w:tc>
        <w:tc>
          <w:tcPr>
            <w:tcW w:w="2360" w:type="dxa"/>
            <w:vAlign w:val="center"/>
          </w:tcPr>
          <w:p>
            <w:pPr>
              <w:jc w:val="center"/>
              <w:rPr>
                <w:rFonts w:ascii="宋体" w:hAnsi="宋体" w:eastAsia="宋体"/>
                <w:color w:val="000000"/>
                <w:sz w:val="21"/>
                <w:szCs w:val="21"/>
              </w:rPr>
            </w:pPr>
          </w:p>
          <w:p>
            <w:pPr>
              <w:jc w:val="center"/>
              <w:rPr>
                <w:rFonts w:ascii="宋体" w:hAnsi="宋体" w:eastAsia="宋体"/>
                <w:color w:val="000000"/>
                <w:sz w:val="21"/>
                <w:szCs w:val="21"/>
              </w:rPr>
            </w:pPr>
            <w:r>
              <w:rPr>
                <w:rFonts w:hint="eastAsia" w:ascii="宋体" w:hAnsi="宋体" w:eastAsia="宋体"/>
                <w:color w:val="000000"/>
                <w:sz w:val="21"/>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087" w:type="dxa"/>
            <w:vMerge w:val="continue"/>
            <w:vAlign w:val="center"/>
          </w:tcPr>
          <w:p>
            <w:pPr>
              <w:jc w:val="center"/>
              <w:rPr>
                <w:rFonts w:ascii="宋体" w:hAnsi="宋体" w:eastAsia="宋体"/>
                <w:color w:val="000000"/>
                <w:sz w:val="21"/>
                <w:szCs w:val="21"/>
              </w:rPr>
            </w:pPr>
          </w:p>
        </w:tc>
        <w:tc>
          <w:tcPr>
            <w:tcW w:w="1950" w:type="dxa"/>
            <w:vMerge w:val="continue"/>
            <w:vAlign w:val="center"/>
          </w:tcPr>
          <w:p>
            <w:pPr>
              <w:jc w:val="center"/>
              <w:rPr>
                <w:rFonts w:ascii="宋体" w:hAnsi="宋体" w:eastAsia="宋体"/>
                <w:color w:val="000000"/>
                <w:sz w:val="21"/>
                <w:szCs w:val="21"/>
              </w:rPr>
            </w:pPr>
          </w:p>
        </w:tc>
        <w:tc>
          <w:tcPr>
            <w:tcW w:w="2710" w:type="dxa"/>
            <w:vAlign w:val="center"/>
          </w:tcPr>
          <w:p>
            <w:pPr>
              <w:jc w:val="center"/>
              <w:rPr>
                <w:rFonts w:ascii="宋体" w:hAnsi="宋体" w:eastAsia="宋体"/>
                <w:color w:val="000000"/>
                <w:sz w:val="21"/>
                <w:szCs w:val="21"/>
              </w:rPr>
            </w:pPr>
            <w:r>
              <w:rPr>
                <w:rFonts w:hint="eastAsia" w:ascii="宋体" w:hAnsi="宋体" w:eastAsia="宋体"/>
                <w:color w:val="000000"/>
                <w:sz w:val="21"/>
                <w:szCs w:val="21"/>
              </w:rPr>
              <w:t>作业2</w:t>
            </w:r>
          </w:p>
        </w:tc>
        <w:tc>
          <w:tcPr>
            <w:tcW w:w="2360" w:type="dxa"/>
            <w:vAlign w:val="center"/>
          </w:tcPr>
          <w:p>
            <w:pPr>
              <w:jc w:val="center"/>
              <w:rPr>
                <w:rFonts w:ascii="宋体" w:hAnsi="宋体" w:eastAsia="宋体"/>
                <w:color w:val="000000"/>
                <w:sz w:val="21"/>
                <w:szCs w:val="21"/>
              </w:rPr>
            </w:pPr>
            <w:r>
              <w:rPr>
                <w:rFonts w:hint="eastAsia" w:ascii="宋体" w:hAnsi="宋体" w:eastAsia="宋体"/>
                <w:color w:val="000000"/>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087" w:type="dxa"/>
            <w:vAlign w:val="center"/>
          </w:tcPr>
          <w:p>
            <w:pPr>
              <w:jc w:val="center"/>
              <w:rPr>
                <w:rFonts w:ascii="宋体" w:hAnsi="宋体" w:eastAsia="宋体"/>
                <w:color w:val="000000"/>
                <w:sz w:val="21"/>
                <w:szCs w:val="21"/>
              </w:rPr>
            </w:pPr>
          </w:p>
          <w:p>
            <w:pPr>
              <w:jc w:val="center"/>
              <w:rPr>
                <w:rFonts w:ascii="宋体" w:hAnsi="宋体" w:eastAsia="宋体"/>
                <w:color w:val="000000"/>
                <w:sz w:val="21"/>
                <w:szCs w:val="21"/>
              </w:rPr>
            </w:pPr>
            <w:r>
              <w:rPr>
                <w:rFonts w:hint="eastAsia" w:ascii="宋体" w:hAnsi="宋体" w:eastAsia="宋体"/>
                <w:color w:val="000000"/>
                <w:sz w:val="21"/>
                <w:szCs w:val="21"/>
              </w:rPr>
              <w:t>课程目标权重合计</w:t>
            </w:r>
          </w:p>
        </w:tc>
        <w:tc>
          <w:tcPr>
            <w:tcW w:w="1950" w:type="dxa"/>
            <w:vAlign w:val="center"/>
          </w:tcPr>
          <w:p>
            <w:pPr>
              <w:jc w:val="center"/>
              <w:rPr>
                <w:rFonts w:ascii="宋体" w:hAnsi="宋体" w:eastAsia="宋体"/>
                <w:color w:val="000000"/>
                <w:sz w:val="21"/>
                <w:szCs w:val="21"/>
              </w:rPr>
            </w:pPr>
          </w:p>
          <w:p>
            <w:pPr>
              <w:jc w:val="center"/>
              <w:rPr>
                <w:rFonts w:ascii="宋体" w:hAnsi="宋体" w:eastAsia="宋体"/>
                <w:color w:val="000000"/>
                <w:sz w:val="21"/>
                <w:szCs w:val="21"/>
              </w:rPr>
            </w:pPr>
            <w:r>
              <w:rPr>
                <w:rFonts w:hint="eastAsia" w:ascii="宋体" w:hAnsi="宋体" w:eastAsia="宋体"/>
                <w:color w:val="000000"/>
                <w:sz w:val="21"/>
                <w:szCs w:val="21"/>
              </w:rPr>
              <w:t>100℅</w:t>
            </w:r>
          </w:p>
        </w:tc>
        <w:tc>
          <w:tcPr>
            <w:tcW w:w="2710" w:type="dxa"/>
            <w:vAlign w:val="center"/>
          </w:tcPr>
          <w:p>
            <w:pPr>
              <w:jc w:val="center"/>
              <w:rPr>
                <w:rFonts w:ascii="宋体" w:hAnsi="宋体" w:eastAsia="宋体"/>
                <w:color w:val="000000"/>
                <w:sz w:val="21"/>
                <w:szCs w:val="21"/>
              </w:rPr>
            </w:pPr>
          </w:p>
        </w:tc>
        <w:tc>
          <w:tcPr>
            <w:tcW w:w="2360" w:type="dxa"/>
            <w:vAlign w:val="center"/>
          </w:tcPr>
          <w:p>
            <w:pPr>
              <w:jc w:val="center"/>
              <w:rPr>
                <w:rFonts w:ascii="宋体" w:hAnsi="宋体" w:eastAsia="宋体"/>
                <w:color w:val="000000"/>
                <w:sz w:val="21"/>
                <w:szCs w:val="21"/>
              </w:rPr>
            </w:pPr>
          </w:p>
        </w:tc>
      </w:tr>
    </w:tbl>
    <w:p>
      <w:pPr>
        <w:spacing w:line="360" w:lineRule="auto"/>
        <w:ind w:firstLine="480" w:firstLineChars="200"/>
        <w:rPr>
          <w:sz w:val="24"/>
          <w:szCs w:val="22"/>
        </w:rPr>
      </w:pPr>
      <w:r>
        <w:rPr>
          <w:rFonts w:hint="eastAsia"/>
          <w:sz w:val="24"/>
          <w:szCs w:val="22"/>
        </w:rPr>
        <w:t>（四）所有课程目标均需大于等于</w:t>
      </w:r>
      <w:r>
        <w:rPr>
          <w:sz w:val="24"/>
          <w:szCs w:val="22"/>
        </w:rPr>
        <w:t>0.6</w:t>
      </w:r>
      <w:r>
        <w:rPr>
          <w:rFonts w:hint="eastAsia"/>
          <w:sz w:val="24"/>
          <w:szCs w:val="22"/>
        </w:rPr>
        <w:t>，否则总评成绩不及格，需要补考或重修。</w:t>
      </w:r>
    </w:p>
    <w:p>
      <w:pPr>
        <w:spacing w:line="360" w:lineRule="auto"/>
        <w:ind w:firstLine="562" w:firstLineChars="200"/>
        <w:rPr>
          <w:b/>
          <w:sz w:val="28"/>
          <w:szCs w:val="28"/>
        </w:rPr>
      </w:pPr>
      <w:r>
        <w:rPr>
          <w:rFonts w:hint="eastAsia"/>
          <w:b/>
          <w:sz w:val="28"/>
          <w:szCs w:val="28"/>
        </w:rPr>
        <w:t>七、有关说明</w:t>
      </w:r>
    </w:p>
    <w:p>
      <w:pPr>
        <w:spacing w:line="360" w:lineRule="auto"/>
        <w:ind w:firstLine="482" w:firstLineChars="200"/>
        <w:rPr>
          <w:b/>
          <w:color w:val="000000"/>
          <w:sz w:val="24"/>
        </w:rPr>
      </w:pPr>
      <w:r>
        <w:rPr>
          <w:rFonts w:hint="eastAsia"/>
          <w:b/>
          <w:color w:val="000000"/>
          <w:sz w:val="24"/>
        </w:rPr>
        <w:t>（一）持续改进</w:t>
      </w:r>
    </w:p>
    <w:p>
      <w:pPr>
        <w:wordWrap w:val="0"/>
        <w:spacing w:line="360" w:lineRule="auto"/>
        <w:ind w:firstLine="480" w:firstLineChars="200"/>
        <w:rPr>
          <w:rFonts w:hAnsi="宋体"/>
          <w:sz w:val="24"/>
        </w:rPr>
      </w:pPr>
      <w:r>
        <w:rPr>
          <w:rFonts w:hint="eastAsia" w:hAnsi="宋体"/>
          <w:sz w:val="24"/>
        </w:rPr>
        <w:t>本课程主要运用理论与技能相结合的方法进行教学。理论部分以讲授为主，注重培养学生的自学能力和分析解答现实问题的能力。演唱部分将通过还课、鉴赏等方式强化学生的实际演唱能力。</w:t>
      </w:r>
    </w:p>
    <w:p>
      <w:pPr>
        <w:spacing w:line="360" w:lineRule="auto"/>
        <w:ind w:firstLine="482" w:firstLineChars="200"/>
        <w:rPr>
          <w:b/>
          <w:color w:val="000000"/>
          <w:sz w:val="24"/>
        </w:rPr>
      </w:pPr>
      <w:r>
        <w:rPr>
          <w:rFonts w:hint="eastAsia"/>
          <w:b/>
          <w:color w:val="000000"/>
          <w:sz w:val="24"/>
        </w:rPr>
        <w:t>（二）参考书目及学习资料</w:t>
      </w:r>
    </w:p>
    <w:p>
      <w:pPr>
        <w:spacing w:line="360" w:lineRule="auto"/>
        <w:ind w:firstLine="480" w:firstLineChars="200"/>
        <w:rPr>
          <w:rFonts w:ascii="宋体" w:hAnsi="宋体" w:eastAsia="宋体" w:cs="宋体"/>
          <w:sz w:val="24"/>
        </w:rPr>
      </w:pPr>
      <w:r>
        <w:rPr>
          <w:rFonts w:hint="eastAsia" w:ascii="宋体" w:hAnsi="宋体" w:eastAsia="宋体" w:cs="宋体"/>
          <w:sz w:val="24"/>
          <w:lang w:bidi="ar"/>
        </w:rPr>
        <w:t>1.</w:t>
      </w:r>
      <w:r>
        <w:fldChar w:fldCharType="begin"/>
      </w:r>
      <w:r>
        <w:instrText xml:space="preserve"> HYPERLINK "http://search.dangdang.com/?key2=%D0%EC%C0%CA&amp;medium=01&amp;category_path=01.00.00.00.00.00" \t "_blank" </w:instrText>
      </w:r>
      <w:r>
        <w:fldChar w:fldCharType="separate"/>
      </w:r>
      <w:r>
        <w:rPr>
          <w:rFonts w:hint="eastAsia" w:ascii="宋体" w:hAnsi="宋体" w:cs="宋体"/>
          <w:color w:val="000000"/>
          <w:sz w:val="24"/>
          <w:shd w:val="clear" w:color="auto" w:fill="FFFFFF"/>
        </w:rPr>
        <w:t>徐朗</w:t>
      </w:r>
      <w:r>
        <w:rPr>
          <w:rFonts w:hint="eastAsia" w:ascii="宋体" w:hAnsi="宋体" w:cs="宋体"/>
          <w:color w:val="000000"/>
          <w:sz w:val="24"/>
          <w:shd w:val="clear" w:color="auto" w:fill="FFFFFF"/>
        </w:rPr>
        <w:fldChar w:fldCharType="end"/>
      </w:r>
      <w:r>
        <w:rPr>
          <w:rFonts w:hint="eastAsia" w:ascii="宋体" w:hAnsi="宋体" w:cs="宋体"/>
          <w:color w:val="000000"/>
          <w:sz w:val="24"/>
        </w:rPr>
        <w:t>，</w:t>
      </w:r>
      <w:r>
        <w:fldChar w:fldCharType="begin"/>
      </w:r>
      <w:r>
        <w:instrText xml:space="preserve"> HYPERLINK "http://search.dangdang.com/?key2=%D1%D5%DE%A5%CF%C8&amp;medium=01&amp;category_path=01.00.00.00.00.00" \t "_blank" </w:instrText>
      </w:r>
      <w:r>
        <w:fldChar w:fldCharType="separate"/>
      </w:r>
      <w:r>
        <w:rPr>
          <w:rFonts w:hint="eastAsia" w:ascii="宋体" w:hAnsi="宋体" w:cs="宋体"/>
          <w:color w:val="000000"/>
          <w:sz w:val="24"/>
          <w:shd w:val="clear" w:color="auto" w:fill="FFFFFF"/>
        </w:rPr>
        <w:t>颜蕙先</w:t>
      </w:r>
      <w:r>
        <w:rPr>
          <w:rFonts w:hint="eastAsia" w:ascii="宋体" w:hAnsi="宋体" w:cs="宋体"/>
          <w:color w:val="000000"/>
          <w:sz w:val="24"/>
          <w:shd w:val="clear" w:color="auto" w:fill="FFFFFF"/>
        </w:rPr>
        <w:fldChar w:fldCharType="end"/>
      </w:r>
      <w:r>
        <w:rPr>
          <w:rFonts w:hint="eastAsia" w:ascii="宋体" w:hAnsi="宋体" w:cs="宋体"/>
          <w:sz w:val="24"/>
        </w:rPr>
        <w:t>等.</w:t>
      </w:r>
      <w:r>
        <w:rPr>
          <w:rFonts w:hint="eastAsia" w:ascii="宋体" w:hAnsi="宋体" w:cs="宋体"/>
          <w:kern w:val="0"/>
          <w:sz w:val="24"/>
        </w:rPr>
        <w:t>声乐曲选集——中国作品一、二、三、四、五、六，声乐曲选集——外国作品一、二、三、四、五、六，北京：</w:t>
      </w:r>
      <w:r>
        <w:rPr>
          <w:rFonts w:hint="eastAsia" w:ascii="宋体" w:hAnsi="宋体" w:cs="宋体"/>
          <w:sz w:val="24"/>
        </w:rPr>
        <w:t>人民音乐出版社，</w:t>
      </w:r>
      <w:r>
        <w:rPr>
          <w:rFonts w:hint="eastAsia" w:ascii="宋体" w:hAnsi="宋体" w:cs="宋体"/>
          <w:kern w:val="0"/>
          <w:sz w:val="24"/>
        </w:rPr>
        <w:t>2013.</w:t>
      </w:r>
    </w:p>
    <w:p>
      <w:pPr>
        <w:spacing w:line="360" w:lineRule="auto"/>
        <w:ind w:firstLine="480" w:firstLineChars="200"/>
        <w:rPr>
          <w:rFonts w:ascii="宋体" w:hAnsi="宋体" w:eastAsia="宋体" w:cs="宋体"/>
          <w:sz w:val="24"/>
        </w:rPr>
      </w:pPr>
      <w:r>
        <w:rPr>
          <w:rFonts w:hint="eastAsia" w:ascii="宋体" w:hAnsi="宋体" w:cs="宋体"/>
          <w:sz w:val="24"/>
          <w:lang w:bidi="ar"/>
        </w:rPr>
        <w:t>2</w:t>
      </w:r>
      <w:r>
        <w:rPr>
          <w:rFonts w:hint="eastAsia" w:ascii="宋体" w:hAnsi="宋体" w:eastAsia="宋体" w:cs="宋体"/>
          <w:sz w:val="24"/>
          <w:lang w:bidi="ar"/>
        </w:rPr>
        <w:t>.徐朗 颜蕙先编著：高等艺术师范院校补充教材 《中国声乐作品选》，上海音乐出版社，1992。</w:t>
      </w:r>
    </w:p>
    <w:p>
      <w:pPr>
        <w:spacing w:line="360" w:lineRule="auto"/>
        <w:ind w:firstLine="480" w:firstLineChars="200"/>
        <w:rPr>
          <w:rFonts w:ascii="宋体" w:hAnsi="宋体" w:eastAsia="宋体" w:cs="宋体"/>
          <w:sz w:val="24"/>
        </w:rPr>
      </w:pPr>
      <w:r>
        <w:rPr>
          <w:rFonts w:hint="eastAsia" w:ascii="宋体" w:hAnsi="宋体" w:cs="宋体"/>
          <w:sz w:val="24"/>
          <w:lang w:bidi="ar"/>
        </w:rPr>
        <w:t>3</w:t>
      </w:r>
      <w:r>
        <w:rPr>
          <w:rFonts w:hint="eastAsia" w:ascii="宋体" w:hAnsi="宋体" w:eastAsia="宋体" w:cs="宋体"/>
          <w:sz w:val="24"/>
          <w:lang w:bidi="ar"/>
        </w:rPr>
        <w:t>.徐朗 颜蕙先编著：高等艺术师范院校补充教材 《外国声乐作品选》，上海音乐出版社，1992。</w:t>
      </w:r>
    </w:p>
    <w:p>
      <w:pPr>
        <w:spacing w:line="360" w:lineRule="auto"/>
        <w:ind w:left="4319" w:leftChars="228" w:hanging="3840" w:hangingChars="1600"/>
        <w:rPr>
          <w:rFonts w:ascii="宋体" w:hAnsi="宋体" w:eastAsia="宋体" w:cs="宋体"/>
          <w:sz w:val="24"/>
          <w:lang w:bidi="ar"/>
        </w:rPr>
      </w:pPr>
      <w:r>
        <w:rPr>
          <w:rFonts w:hint="eastAsia" w:ascii="宋体" w:hAnsi="宋体" w:cs="宋体"/>
          <w:sz w:val="24"/>
          <w:lang w:bidi="ar"/>
        </w:rPr>
        <w:t>4</w:t>
      </w:r>
      <w:r>
        <w:rPr>
          <w:rFonts w:hint="eastAsia" w:ascii="宋体" w:hAnsi="宋体" w:eastAsia="宋体" w:cs="宋体"/>
          <w:sz w:val="24"/>
          <w:lang w:bidi="ar"/>
        </w:rPr>
        <w:t>.俞子正总主编：21世纪高师音乐教材 《声乐教学曲选》——中国作品（一）、</w:t>
      </w:r>
    </w:p>
    <w:p>
      <w:pPr>
        <w:spacing w:line="360" w:lineRule="auto"/>
        <w:ind w:left="4320" w:hanging="4320" w:hangingChars="1800"/>
        <w:rPr>
          <w:rFonts w:ascii="宋体" w:hAnsi="宋体" w:eastAsia="宋体" w:cs="宋体"/>
          <w:sz w:val="24"/>
        </w:rPr>
      </w:pPr>
      <w:r>
        <w:rPr>
          <w:rFonts w:hint="eastAsia" w:ascii="宋体" w:hAnsi="宋体" w:eastAsia="宋体" w:cs="宋体"/>
          <w:sz w:val="24"/>
          <w:lang w:bidi="ar"/>
        </w:rPr>
        <w:t>（二）、（三）、（四），西南师范大学出版社，2000。</w:t>
      </w:r>
    </w:p>
    <w:p>
      <w:pPr>
        <w:spacing w:line="360" w:lineRule="auto"/>
        <w:ind w:firstLine="480" w:firstLineChars="200"/>
        <w:rPr>
          <w:rFonts w:ascii="宋体" w:hAnsi="宋体" w:eastAsia="宋体" w:cs="宋体"/>
          <w:sz w:val="24"/>
        </w:rPr>
      </w:pPr>
      <w:r>
        <w:rPr>
          <w:rFonts w:hint="eastAsia" w:ascii="宋体" w:hAnsi="宋体" w:cs="宋体"/>
          <w:sz w:val="24"/>
          <w:lang w:bidi="ar"/>
        </w:rPr>
        <w:t>5</w:t>
      </w:r>
      <w:r>
        <w:rPr>
          <w:rFonts w:hint="eastAsia" w:ascii="宋体" w:hAnsi="宋体" w:eastAsia="宋体" w:cs="宋体"/>
          <w:sz w:val="24"/>
          <w:lang w:bidi="ar"/>
        </w:rPr>
        <w:t>.俞子正总主编：21世纪高师音乐教材  《声乐教学曲选》——外国作品（一）、（二）、（三）、（四），西南师范大学出版社，2000。</w:t>
      </w:r>
    </w:p>
    <w:p>
      <w:pPr>
        <w:spacing w:line="360" w:lineRule="auto"/>
        <w:ind w:firstLine="480" w:firstLineChars="200"/>
        <w:rPr>
          <w:rFonts w:ascii="宋体" w:hAnsi="宋体" w:eastAsia="宋体" w:cs="宋体"/>
          <w:b/>
          <w:bCs/>
          <w:sz w:val="24"/>
        </w:rPr>
      </w:pPr>
      <w:r>
        <w:rPr>
          <w:rFonts w:hint="eastAsia" w:ascii="宋体" w:hAnsi="宋体" w:cs="宋体"/>
          <w:sz w:val="24"/>
          <w:lang w:bidi="ar"/>
        </w:rPr>
        <w:t>6</w:t>
      </w:r>
      <w:r>
        <w:rPr>
          <w:rFonts w:hint="eastAsia" w:ascii="宋体" w:hAnsi="宋体" w:eastAsia="宋体" w:cs="宋体"/>
          <w:sz w:val="24"/>
          <w:lang w:bidi="ar"/>
        </w:rPr>
        <w:t>.徐小懿编著：《民族声乐独唱曲选》，上海音乐出版社，1999。</w:t>
      </w:r>
    </w:p>
    <w:p>
      <w:pPr>
        <w:spacing w:line="360" w:lineRule="auto"/>
        <w:ind w:firstLine="480" w:firstLineChars="200"/>
        <w:rPr>
          <w:rFonts w:ascii="宋体" w:hAnsi="宋体" w:eastAsia="宋体" w:cs="宋体"/>
          <w:sz w:val="24"/>
        </w:rPr>
      </w:pPr>
      <w:r>
        <w:rPr>
          <w:rFonts w:hint="eastAsia" w:ascii="宋体" w:hAnsi="宋体" w:cs="宋体"/>
          <w:sz w:val="24"/>
          <w:lang w:bidi="ar"/>
        </w:rPr>
        <w:t>7</w:t>
      </w:r>
      <w:r>
        <w:rPr>
          <w:rFonts w:hint="eastAsia" w:ascii="宋体" w:hAnsi="宋体" w:eastAsia="宋体" w:cs="宋体"/>
          <w:sz w:val="24"/>
          <w:lang w:bidi="ar"/>
        </w:rPr>
        <w:t>.（意）约瑟·孔空著：《孔空声乐练习曲50首》，人民音乐出版社，2003。</w:t>
      </w:r>
    </w:p>
    <w:p>
      <w:pPr>
        <w:spacing w:line="360" w:lineRule="auto"/>
        <w:ind w:firstLine="480" w:firstLineChars="200"/>
        <w:rPr>
          <w:rFonts w:ascii="宋体" w:hAnsi="宋体" w:eastAsia="宋体" w:cs="宋体"/>
          <w:sz w:val="24"/>
        </w:rPr>
      </w:pPr>
      <w:r>
        <w:rPr>
          <w:rFonts w:hint="eastAsia" w:ascii="宋体" w:hAnsi="宋体" w:cs="宋体"/>
          <w:sz w:val="24"/>
          <w:lang w:bidi="ar"/>
        </w:rPr>
        <w:t>8</w:t>
      </w:r>
      <w:r>
        <w:rPr>
          <w:rFonts w:hint="eastAsia" w:ascii="宋体" w:hAnsi="宋体" w:eastAsia="宋体" w:cs="宋体"/>
          <w:sz w:val="24"/>
          <w:lang w:bidi="ar"/>
        </w:rPr>
        <w:t>.沈思岩著：《声乐讲座》，人民音乐出版社，1987。</w:t>
      </w:r>
    </w:p>
    <w:p>
      <w:pPr>
        <w:spacing w:line="360" w:lineRule="auto"/>
        <w:ind w:firstLine="480" w:firstLineChars="200"/>
        <w:rPr>
          <w:rFonts w:ascii="宋体" w:hAnsi="宋体" w:eastAsia="宋体" w:cs="宋体"/>
          <w:sz w:val="24"/>
        </w:rPr>
      </w:pPr>
      <w:r>
        <w:rPr>
          <w:rFonts w:hint="eastAsia" w:ascii="宋体" w:hAnsi="宋体" w:cs="宋体"/>
          <w:sz w:val="24"/>
          <w:lang w:bidi="ar"/>
        </w:rPr>
        <w:t>9</w:t>
      </w:r>
      <w:r>
        <w:rPr>
          <w:rFonts w:hint="eastAsia" w:ascii="宋体" w:hAnsi="宋体" w:eastAsia="宋体" w:cs="宋体"/>
          <w:sz w:val="24"/>
          <w:lang w:bidi="ar"/>
        </w:rPr>
        <w:t>.沈湘.著：《沈相声乐教学艺术》，上海音乐出版社，1998。</w:t>
      </w:r>
    </w:p>
    <w:p>
      <w:pPr>
        <w:spacing w:line="360" w:lineRule="auto"/>
        <w:ind w:firstLine="480" w:firstLineChars="200"/>
        <w:rPr>
          <w:rFonts w:ascii="宋体" w:hAnsi="宋体" w:eastAsia="宋体" w:cs="宋体"/>
          <w:sz w:val="24"/>
        </w:rPr>
      </w:pPr>
      <w:r>
        <w:rPr>
          <w:rFonts w:hint="eastAsia" w:ascii="宋体" w:hAnsi="宋体" w:cs="宋体"/>
          <w:sz w:val="24"/>
          <w:lang w:bidi="ar"/>
        </w:rPr>
        <w:t>10</w:t>
      </w:r>
      <w:r>
        <w:rPr>
          <w:rFonts w:hint="eastAsia" w:ascii="宋体" w:hAnsi="宋体" w:eastAsia="宋体" w:cs="宋体"/>
          <w:sz w:val="24"/>
          <w:lang w:bidi="ar"/>
        </w:rPr>
        <w:t>.刘朗著：《声乐教育手册》，北京师范大学出版社，1995。</w:t>
      </w:r>
    </w:p>
    <w:p>
      <w:pPr>
        <w:spacing w:line="360" w:lineRule="auto"/>
        <w:ind w:firstLine="480" w:firstLineChars="200"/>
        <w:rPr>
          <w:rFonts w:ascii="宋体" w:hAnsi="宋体" w:eastAsia="宋体" w:cs="宋体"/>
          <w:sz w:val="24"/>
        </w:rPr>
      </w:pPr>
      <w:r>
        <w:rPr>
          <w:rFonts w:hint="eastAsia" w:ascii="宋体" w:hAnsi="宋体" w:eastAsia="宋体" w:cs="宋体"/>
          <w:sz w:val="24"/>
          <w:lang w:bidi="ar"/>
        </w:rPr>
        <w:t>1</w:t>
      </w:r>
      <w:r>
        <w:rPr>
          <w:rFonts w:hint="eastAsia" w:ascii="宋体" w:hAnsi="宋体" w:cs="宋体"/>
          <w:sz w:val="24"/>
          <w:lang w:bidi="ar"/>
        </w:rPr>
        <w:t>1</w:t>
      </w:r>
      <w:r>
        <w:rPr>
          <w:rFonts w:hint="eastAsia" w:ascii="宋体" w:hAnsi="宋体" w:eastAsia="宋体" w:cs="宋体"/>
          <w:sz w:val="24"/>
          <w:lang w:bidi="ar"/>
        </w:rPr>
        <w:t>.石惟正著：《声乐学基础》，人民音乐出版社，2002。</w:t>
      </w:r>
    </w:p>
    <w:p>
      <w:pPr>
        <w:spacing w:line="360" w:lineRule="auto"/>
        <w:ind w:firstLine="480" w:firstLineChars="200"/>
        <w:rPr>
          <w:rFonts w:ascii="宋体" w:hAnsi="宋体" w:eastAsia="宋体" w:cs="宋体"/>
          <w:sz w:val="24"/>
        </w:rPr>
      </w:pPr>
      <w:r>
        <w:rPr>
          <w:rFonts w:hint="eastAsia" w:ascii="宋体" w:hAnsi="宋体" w:eastAsia="宋体" w:cs="宋体"/>
          <w:sz w:val="24"/>
          <w:lang w:bidi="ar"/>
        </w:rPr>
        <w:t>1</w:t>
      </w:r>
      <w:r>
        <w:rPr>
          <w:rFonts w:hint="eastAsia" w:ascii="宋体" w:hAnsi="宋体" w:cs="宋体"/>
          <w:sz w:val="24"/>
          <w:lang w:bidi="ar"/>
        </w:rPr>
        <w:t>2</w:t>
      </w:r>
      <w:r>
        <w:rPr>
          <w:rFonts w:hint="eastAsia" w:ascii="宋体" w:hAnsi="宋体" w:eastAsia="宋体" w:cs="宋体"/>
          <w:sz w:val="24"/>
          <w:lang w:bidi="ar"/>
        </w:rPr>
        <w:t xml:space="preserve">.莫纪纲著：《中国艺术歌曲演唱指南》，上海音乐出版社，2003。 </w:t>
      </w:r>
    </w:p>
    <w:p>
      <w:pPr>
        <w:tabs>
          <w:tab w:val="left" w:pos="5580"/>
        </w:tabs>
        <w:spacing w:line="360" w:lineRule="auto"/>
        <w:rPr>
          <w:sz w:val="24"/>
        </w:rPr>
      </w:pPr>
      <w:r>
        <w:rPr>
          <w:sz w:val="24"/>
        </w:rPr>
        <w:t xml:space="preserve">                                              </w:t>
      </w:r>
    </w:p>
    <w:p>
      <w:pPr>
        <w:tabs>
          <w:tab w:val="left" w:pos="5580"/>
        </w:tabs>
        <w:spacing w:line="360" w:lineRule="auto"/>
        <w:ind w:firstLine="5460" w:firstLineChars="2600"/>
        <w:rPr>
          <w:rFonts w:hint="eastAsia" w:eastAsiaTheme="minorEastAsia"/>
          <w:lang w:val="en-US" w:eastAsia="zh-CN"/>
        </w:rPr>
      </w:pPr>
      <w:bookmarkStart w:id="30" w:name="_Toc88518127"/>
      <w:r>
        <w:rPr>
          <w:rFonts w:hint="eastAsia" w:cs="宋体"/>
        </w:rPr>
        <w:t>修订人：</w:t>
      </w:r>
      <w:r>
        <w:rPr>
          <w:rFonts w:hint="eastAsia"/>
          <w:lang w:val="en-US" w:eastAsia="zh-CN"/>
        </w:rPr>
        <w:t>张  璇</w:t>
      </w:r>
    </w:p>
    <w:p>
      <w:pPr>
        <w:pStyle w:val="43"/>
        <w:ind w:firstLine="0" w:firstLineChars="0"/>
        <w:jc w:val="center"/>
        <w:outlineLvl w:val="0"/>
        <w:rPr>
          <w:rFonts w:hint="eastAsia"/>
        </w:rPr>
      </w:pPr>
      <w:r>
        <w:t xml:space="preserve">                                       </w:t>
      </w:r>
      <w:r>
        <w:rPr>
          <w:rFonts w:hint="eastAsia"/>
        </w:rPr>
        <w:t>审定人：徐忆巍</w:t>
      </w:r>
    </w:p>
    <w:p>
      <w:pPr>
        <w:tabs>
          <w:tab w:val="left" w:pos="5580"/>
        </w:tabs>
        <w:spacing w:line="360" w:lineRule="auto"/>
        <w:ind w:firstLine="5460" w:firstLineChars="2600"/>
        <w:rPr>
          <w:rFonts w:hint="eastAsia" w:cs="宋体"/>
        </w:rPr>
      </w:pPr>
      <w:r>
        <w:rPr>
          <w:rFonts w:hint="eastAsia" w:cs="宋体"/>
        </w:rPr>
        <w:t>审批人：张志欣</w:t>
      </w:r>
    </w:p>
    <w:p>
      <w:pPr>
        <w:tabs>
          <w:tab w:val="left" w:pos="5580"/>
        </w:tabs>
        <w:spacing w:line="360" w:lineRule="auto"/>
        <w:ind w:firstLine="5460" w:firstLineChars="2600"/>
        <w:rPr>
          <w:rFonts w:hint="eastAsia" w:cs="宋体"/>
        </w:rPr>
      </w:pPr>
      <w:r>
        <w:rPr>
          <w:rFonts w:hint="eastAsia" w:cs="宋体"/>
        </w:rPr>
        <w:t>批准时间：2023年9月28日</w:t>
      </w:r>
    </w:p>
    <w:p>
      <w:pPr>
        <w:spacing w:line="312" w:lineRule="auto"/>
        <w:jc w:val="both"/>
        <w:rPr>
          <w:rFonts w:hint="eastAsia"/>
          <w:b/>
          <w:bCs/>
          <w:sz w:val="30"/>
        </w:rPr>
      </w:pPr>
    </w:p>
    <w:p>
      <w:pPr>
        <w:spacing w:line="312" w:lineRule="auto"/>
        <w:jc w:val="center"/>
        <w:rPr>
          <w:rFonts w:hint="eastAsia"/>
          <w:b/>
          <w:bCs/>
          <w:sz w:val="30"/>
        </w:rPr>
      </w:pPr>
      <w:r>
        <w:rPr>
          <w:rFonts w:hint="eastAsia"/>
          <w:b/>
          <w:bCs/>
          <w:sz w:val="30"/>
        </w:rPr>
        <w:t>声乐Ⅳ</w:t>
      </w:r>
      <w:r>
        <w:rPr>
          <w:b/>
          <w:bCs/>
          <w:sz w:val="30"/>
        </w:rPr>
        <w:t>课程教学大纲</w:t>
      </w:r>
    </w:p>
    <w:p>
      <w:pPr>
        <w:spacing w:line="312" w:lineRule="auto"/>
        <w:jc w:val="center"/>
        <w:rPr>
          <w:b/>
          <w:bCs/>
          <w:sz w:val="30"/>
        </w:rPr>
      </w:pPr>
      <w:r>
        <w:rPr>
          <w:b/>
          <w:bCs/>
          <w:sz w:val="30"/>
        </w:rPr>
        <w:t>（</w:t>
      </w:r>
      <w:r>
        <w:rPr>
          <w:rFonts w:hint="eastAsia"/>
          <w:b/>
          <w:bCs/>
          <w:sz w:val="30"/>
        </w:rPr>
        <w:t>Vocal IV</w:t>
      </w:r>
      <w:r>
        <w:rPr>
          <w:b/>
          <w:bCs/>
          <w:sz w:val="30"/>
        </w:rPr>
        <w:t>）</w:t>
      </w:r>
    </w:p>
    <w:p>
      <w:pPr>
        <w:spacing w:line="360" w:lineRule="auto"/>
        <w:ind w:firstLine="551" w:firstLineChars="196"/>
        <w:rPr>
          <w:rFonts w:hint="eastAsia"/>
          <w:b/>
          <w:sz w:val="28"/>
          <w:szCs w:val="28"/>
        </w:rPr>
      </w:pPr>
      <w:r>
        <w:rPr>
          <w:b/>
          <w:sz w:val="28"/>
          <w:szCs w:val="28"/>
        </w:rPr>
        <w:t>一、课程概况</w:t>
      </w:r>
    </w:p>
    <w:p>
      <w:pPr>
        <w:spacing w:line="360" w:lineRule="auto"/>
        <w:ind w:firstLine="482" w:firstLineChars="200"/>
        <w:rPr>
          <w:rFonts w:hint="default" w:eastAsiaTheme="minorEastAsia"/>
          <w:b/>
          <w:sz w:val="28"/>
          <w:szCs w:val="28"/>
          <w:lang w:val="en-US" w:eastAsia="zh-CN"/>
        </w:rPr>
      </w:pPr>
      <w:r>
        <w:rPr>
          <w:rFonts w:ascii="宋体" w:hAnsi="宋体"/>
          <w:b/>
          <w:bCs/>
          <w:kern w:val="0"/>
          <w:sz w:val="24"/>
        </w:rPr>
        <w:t>课程代码</w:t>
      </w:r>
      <w:r>
        <w:rPr>
          <w:rFonts w:ascii="宋体" w:hAnsi="宋体"/>
          <w:b/>
          <w:kern w:val="0"/>
          <w:sz w:val="24"/>
        </w:rPr>
        <w:t>：</w:t>
      </w:r>
      <w:r>
        <w:rPr>
          <w:rFonts w:hint="eastAsia" w:ascii="宋体" w:hAnsi="宋体"/>
          <w:b/>
          <w:kern w:val="0"/>
          <w:sz w:val="24"/>
        </w:rPr>
        <w:t>2403</w:t>
      </w:r>
      <w:r>
        <w:rPr>
          <w:rFonts w:hint="eastAsia" w:ascii="宋体" w:hAnsi="宋体"/>
          <w:b/>
          <w:kern w:val="0"/>
          <w:sz w:val="24"/>
          <w:lang w:val="en-US" w:eastAsia="zh-CN"/>
        </w:rPr>
        <w:t>009</w:t>
      </w:r>
    </w:p>
    <w:p>
      <w:pPr>
        <w:spacing w:line="360" w:lineRule="auto"/>
        <w:ind w:firstLine="482" w:firstLineChars="200"/>
        <w:rPr>
          <w:rFonts w:ascii="宋体" w:hAnsi="宋体"/>
          <w:b/>
          <w:kern w:val="0"/>
          <w:sz w:val="24"/>
        </w:rPr>
      </w:pPr>
      <w:r>
        <w:rPr>
          <w:rFonts w:ascii="宋体" w:hAnsi="宋体"/>
          <w:b/>
          <w:bCs/>
          <w:kern w:val="0"/>
          <w:sz w:val="24"/>
        </w:rPr>
        <w:t>学    分</w:t>
      </w:r>
      <w:r>
        <w:rPr>
          <w:rFonts w:ascii="宋体" w:hAnsi="宋体"/>
          <w:b/>
          <w:kern w:val="0"/>
          <w:sz w:val="24"/>
        </w:rPr>
        <w:t xml:space="preserve">： </w:t>
      </w:r>
      <w:r>
        <w:rPr>
          <w:rFonts w:hint="eastAsia" w:ascii="宋体" w:hAnsi="宋体"/>
          <w:b/>
          <w:kern w:val="0"/>
          <w:sz w:val="24"/>
        </w:rPr>
        <w:t>2</w:t>
      </w:r>
    </w:p>
    <w:p>
      <w:pPr>
        <w:spacing w:line="360" w:lineRule="auto"/>
        <w:ind w:firstLine="482" w:firstLineChars="200"/>
        <w:rPr>
          <w:rFonts w:ascii="宋体" w:hAnsi="宋体"/>
          <w:kern w:val="0"/>
          <w:sz w:val="24"/>
        </w:rPr>
      </w:pPr>
      <w:r>
        <w:rPr>
          <w:rFonts w:ascii="宋体" w:hAnsi="宋体"/>
          <w:b/>
          <w:bCs/>
          <w:kern w:val="0"/>
          <w:sz w:val="24"/>
        </w:rPr>
        <w:t>学    时</w:t>
      </w:r>
      <w:r>
        <w:rPr>
          <w:rFonts w:ascii="宋体" w:hAnsi="宋体"/>
          <w:b/>
          <w:kern w:val="0"/>
          <w:sz w:val="24"/>
        </w:rPr>
        <w:t>：</w:t>
      </w:r>
      <w:r>
        <w:rPr>
          <w:rFonts w:ascii="宋体" w:hAnsi="宋体"/>
          <w:kern w:val="0"/>
          <w:sz w:val="24"/>
        </w:rPr>
        <w:t xml:space="preserve"> </w:t>
      </w:r>
      <w:r>
        <w:rPr>
          <w:rFonts w:hint="eastAsia" w:ascii="宋体" w:hAnsi="宋体"/>
          <w:kern w:val="0"/>
          <w:sz w:val="24"/>
        </w:rPr>
        <w:t>32</w:t>
      </w:r>
      <w:r>
        <w:rPr>
          <w:rFonts w:ascii="宋体" w:hAnsi="宋体"/>
          <w:kern w:val="0"/>
          <w:sz w:val="24"/>
        </w:rPr>
        <w:t>（其中：讲授学时</w:t>
      </w:r>
      <w:r>
        <w:rPr>
          <w:rFonts w:hint="eastAsia" w:ascii="宋体" w:hAnsi="宋体"/>
          <w:kern w:val="0"/>
          <w:sz w:val="24"/>
        </w:rPr>
        <w:t xml:space="preserve"> 32 ，</w:t>
      </w:r>
      <w:r>
        <w:rPr>
          <w:rFonts w:ascii="宋体" w:hAnsi="宋体"/>
          <w:kern w:val="0"/>
          <w:sz w:val="24"/>
        </w:rPr>
        <w:t xml:space="preserve"> 实验学时</w:t>
      </w:r>
      <w:r>
        <w:rPr>
          <w:rFonts w:hint="eastAsia" w:ascii="宋体" w:hAnsi="宋体"/>
          <w:kern w:val="0"/>
          <w:sz w:val="24"/>
        </w:rPr>
        <w:t xml:space="preserve"> 0 ，</w:t>
      </w:r>
      <w:r>
        <w:rPr>
          <w:rFonts w:ascii="宋体" w:hAnsi="宋体"/>
          <w:kern w:val="0"/>
          <w:sz w:val="24"/>
        </w:rPr>
        <w:t>上机学时</w:t>
      </w:r>
      <w:r>
        <w:rPr>
          <w:rFonts w:hint="eastAsia" w:ascii="宋体" w:hAnsi="宋体"/>
          <w:kern w:val="0"/>
          <w:sz w:val="24"/>
        </w:rPr>
        <w:t xml:space="preserve"> 0  </w:t>
      </w:r>
      <w:r>
        <w:rPr>
          <w:rFonts w:ascii="宋体" w:hAnsi="宋体"/>
          <w:kern w:val="0"/>
          <w:sz w:val="24"/>
        </w:rPr>
        <w:t xml:space="preserve"> ）</w:t>
      </w:r>
    </w:p>
    <w:p>
      <w:pPr>
        <w:spacing w:line="360" w:lineRule="auto"/>
        <w:ind w:firstLine="482" w:firstLineChars="200"/>
        <w:rPr>
          <w:rFonts w:ascii="宋体" w:hAnsi="宋体"/>
          <w:bCs/>
          <w:kern w:val="0"/>
          <w:sz w:val="24"/>
        </w:rPr>
      </w:pPr>
      <w:r>
        <w:rPr>
          <w:rFonts w:ascii="宋体" w:hAnsi="宋体"/>
          <w:b/>
          <w:bCs/>
          <w:kern w:val="0"/>
          <w:sz w:val="24"/>
        </w:rPr>
        <w:t>先修课程</w:t>
      </w:r>
      <w:r>
        <w:rPr>
          <w:rFonts w:ascii="宋体" w:hAnsi="宋体"/>
          <w:b/>
          <w:kern w:val="0"/>
          <w:sz w:val="24"/>
        </w:rPr>
        <w:t>：</w:t>
      </w:r>
      <w:r>
        <w:rPr>
          <w:rFonts w:hint="eastAsia" w:ascii="宋体" w:hAnsi="宋体"/>
          <w:kern w:val="0"/>
          <w:sz w:val="24"/>
        </w:rPr>
        <w:t>《声乐》Ⅲ、《钢琴》Ⅲ</w:t>
      </w:r>
    </w:p>
    <w:p>
      <w:pPr>
        <w:spacing w:line="360" w:lineRule="auto"/>
        <w:ind w:firstLine="482" w:firstLineChars="200"/>
        <w:rPr>
          <w:rFonts w:ascii="宋体" w:hAnsi="宋体"/>
          <w:kern w:val="0"/>
          <w:sz w:val="24"/>
        </w:rPr>
      </w:pPr>
      <w:r>
        <w:rPr>
          <w:rFonts w:ascii="宋体" w:hAnsi="宋体"/>
          <w:b/>
          <w:bCs/>
          <w:kern w:val="0"/>
          <w:sz w:val="24"/>
        </w:rPr>
        <w:t>适用专业</w:t>
      </w:r>
      <w:r>
        <w:rPr>
          <w:rFonts w:ascii="宋体" w:hAnsi="宋体"/>
          <w:b/>
          <w:kern w:val="0"/>
          <w:sz w:val="24"/>
        </w:rPr>
        <w:t>：</w:t>
      </w:r>
      <w:r>
        <w:rPr>
          <w:rFonts w:hint="eastAsia" w:ascii="宋体" w:hAnsi="宋体"/>
          <w:b/>
          <w:kern w:val="0"/>
          <w:sz w:val="24"/>
        </w:rPr>
        <w:t xml:space="preserve"> </w:t>
      </w:r>
      <w:r>
        <w:rPr>
          <w:rFonts w:hint="eastAsia" w:ascii="宋体" w:hAnsi="宋体"/>
          <w:kern w:val="0"/>
          <w:sz w:val="24"/>
        </w:rPr>
        <w:t>音乐学</w:t>
      </w:r>
      <w:r>
        <w:rPr>
          <w:rFonts w:ascii="宋体" w:hAnsi="宋体"/>
          <w:kern w:val="0"/>
          <w:sz w:val="24"/>
        </w:rPr>
        <w:t xml:space="preserve">                        </w:t>
      </w:r>
    </w:p>
    <w:p>
      <w:pPr>
        <w:autoSpaceDE w:val="0"/>
        <w:autoSpaceDN w:val="0"/>
        <w:adjustRightInd w:val="0"/>
        <w:spacing w:line="360" w:lineRule="auto"/>
        <w:ind w:firstLine="482" w:firstLineChars="200"/>
        <w:jc w:val="left"/>
        <w:rPr>
          <w:rFonts w:ascii="宋体" w:hAnsi="宋体"/>
          <w:b/>
          <w:kern w:val="0"/>
          <w:sz w:val="24"/>
        </w:rPr>
      </w:pPr>
      <w:r>
        <w:rPr>
          <w:rFonts w:hint="eastAsia" w:ascii="宋体" w:hAnsi="宋体"/>
          <w:b/>
          <w:bCs/>
          <w:kern w:val="0"/>
          <w:sz w:val="24"/>
        </w:rPr>
        <w:t>建议</w:t>
      </w:r>
      <w:r>
        <w:rPr>
          <w:rFonts w:ascii="宋体" w:hAnsi="宋体"/>
          <w:b/>
          <w:bCs/>
          <w:kern w:val="0"/>
          <w:sz w:val="24"/>
        </w:rPr>
        <w:t>教材</w:t>
      </w:r>
      <w:r>
        <w:rPr>
          <w:rFonts w:ascii="宋体" w:hAnsi="宋体"/>
          <w:b/>
          <w:kern w:val="0"/>
          <w:sz w:val="24"/>
        </w:rPr>
        <w:t>：</w:t>
      </w:r>
    </w:p>
    <w:p>
      <w:pPr>
        <w:autoSpaceDE w:val="0"/>
        <w:autoSpaceDN w:val="0"/>
        <w:adjustRightInd w:val="0"/>
        <w:spacing w:line="360" w:lineRule="auto"/>
        <w:ind w:firstLine="480" w:firstLineChars="200"/>
        <w:jc w:val="left"/>
        <w:rPr>
          <w:rFonts w:hint="eastAsia"/>
          <w:kern w:val="0"/>
          <w:sz w:val="24"/>
        </w:rPr>
      </w:pPr>
      <w:r>
        <w:rPr>
          <w:rFonts w:hint="eastAsia"/>
          <w:kern w:val="0"/>
          <w:sz w:val="24"/>
        </w:rPr>
        <w:t>《声乐曲选集—中国作品（一）、（二）、（三）、（四）》，编者：罗宪君等，出版社：人民音乐出版社，出版时间：2013</w:t>
      </w:r>
    </w:p>
    <w:p>
      <w:pPr>
        <w:autoSpaceDE w:val="0"/>
        <w:autoSpaceDN w:val="0"/>
        <w:adjustRightInd w:val="0"/>
        <w:spacing w:line="360" w:lineRule="auto"/>
        <w:ind w:firstLine="480" w:firstLineChars="200"/>
        <w:jc w:val="left"/>
        <w:rPr>
          <w:rFonts w:hint="eastAsia"/>
          <w:kern w:val="0"/>
          <w:sz w:val="24"/>
        </w:rPr>
      </w:pPr>
      <w:r>
        <w:rPr>
          <w:rFonts w:hint="eastAsia"/>
          <w:kern w:val="0"/>
          <w:sz w:val="24"/>
          <w:lang w:eastAsia="zh-CN"/>
        </w:rPr>
        <w:t>《</w:t>
      </w:r>
      <w:r>
        <w:rPr>
          <w:rFonts w:hint="eastAsia"/>
          <w:kern w:val="0"/>
          <w:sz w:val="24"/>
        </w:rPr>
        <w:t>声乐曲选集—外国作品（一）、（二）、（三）、（四）》，编者：罗宪君等，出版社：人民音乐出版社，出版时间：2013</w:t>
      </w:r>
    </w:p>
    <w:p>
      <w:pPr>
        <w:spacing w:line="360" w:lineRule="auto"/>
        <w:ind w:firstLine="482" w:firstLineChars="200"/>
        <w:rPr>
          <w:rFonts w:hint="eastAsia" w:ascii="宋体" w:hAnsi="宋体"/>
          <w:kern w:val="0"/>
          <w:sz w:val="24"/>
        </w:rPr>
      </w:pPr>
      <w:r>
        <w:rPr>
          <w:rFonts w:ascii="宋体" w:hAnsi="宋体"/>
          <w:b/>
          <w:bCs/>
          <w:kern w:val="0"/>
          <w:sz w:val="24"/>
        </w:rPr>
        <w:t>课程归口：</w:t>
      </w:r>
      <w:r>
        <w:rPr>
          <w:rFonts w:hint="eastAsia" w:ascii="宋体" w:hAnsi="宋体"/>
          <w:bCs/>
          <w:kern w:val="0"/>
          <w:sz w:val="24"/>
        </w:rPr>
        <w:t>师范</w:t>
      </w:r>
      <w:r>
        <w:rPr>
          <w:rFonts w:ascii="宋体" w:hAnsi="宋体"/>
          <w:kern w:val="0"/>
          <w:sz w:val="24"/>
        </w:rPr>
        <w:t>学院</w:t>
      </w:r>
    </w:p>
    <w:p>
      <w:pPr>
        <w:autoSpaceDE w:val="0"/>
        <w:autoSpaceDN w:val="0"/>
        <w:adjustRightInd w:val="0"/>
        <w:spacing w:line="360" w:lineRule="auto"/>
        <w:ind w:firstLine="482" w:firstLineChars="200"/>
        <w:jc w:val="left"/>
        <w:rPr>
          <w:sz w:val="24"/>
        </w:rPr>
      </w:pPr>
      <w:r>
        <w:rPr>
          <w:rFonts w:hint="eastAsia" w:ascii="宋体" w:hAnsi="宋体"/>
          <w:b/>
          <w:bCs/>
          <w:kern w:val="0"/>
          <w:sz w:val="24"/>
        </w:rPr>
        <w:t>课程的性质与任务：</w:t>
      </w:r>
      <w:r>
        <w:rPr>
          <w:rFonts w:hint="eastAsia"/>
          <w:kern w:val="0"/>
          <w:sz w:val="24"/>
        </w:rPr>
        <w:t>本课程</w:t>
      </w:r>
      <w:r>
        <w:rPr>
          <w:kern w:val="0"/>
          <w:sz w:val="24"/>
        </w:rPr>
        <w:t>是</w:t>
      </w:r>
      <w:r>
        <w:rPr>
          <w:rFonts w:hint="eastAsia" w:ascii="宋体" w:hAnsi="宋体"/>
          <w:bCs/>
          <w:kern w:val="0"/>
          <w:sz w:val="24"/>
        </w:rPr>
        <w:t>音乐</w:t>
      </w:r>
      <w:r>
        <w:rPr>
          <w:kern w:val="0"/>
          <w:sz w:val="24"/>
        </w:rPr>
        <w:t>专业的</w:t>
      </w:r>
      <w:r>
        <w:rPr>
          <w:rFonts w:hint="eastAsia" w:ascii="宋体" w:hAnsi="宋体"/>
          <w:bCs/>
          <w:kern w:val="0"/>
          <w:sz w:val="24"/>
        </w:rPr>
        <w:t>专业基础必修</w:t>
      </w:r>
      <w:r>
        <w:rPr>
          <w:kern w:val="0"/>
          <w:sz w:val="24"/>
        </w:rPr>
        <w:t>课</w:t>
      </w:r>
      <w:r>
        <w:rPr>
          <w:rFonts w:hint="eastAsia"/>
          <w:kern w:val="0"/>
          <w:sz w:val="24"/>
        </w:rPr>
        <w:t>。</w:t>
      </w:r>
      <w:r>
        <w:rPr>
          <w:sz w:val="24"/>
        </w:rPr>
        <w:t>通过本课程的学习，</w:t>
      </w:r>
      <w:r>
        <w:rPr>
          <w:kern w:val="0"/>
          <w:sz w:val="24"/>
        </w:rPr>
        <w:t>培养学</w:t>
      </w:r>
      <w:r>
        <w:rPr>
          <w:rFonts w:hint="eastAsia"/>
          <w:kern w:val="0"/>
          <w:sz w:val="24"/>
        </w:rPr>
        <w:t>生掌握科学的发声方法，并且运用人声进行艺术表现的一门学科。</w:t>
      </w:r>
      <w:r>
        <w:rPr>
          <w:kern w:val="0"/>
          <w:sz w:val="24"/>
        </w:rPr>
        <w:t>为后续</w:t>
      </w:r>
      <w:r>
        <w:rPr>
          <w:rFonts w:hint="eastAsia" w:ascii="宋体" w:hAnsi="宋体"/>
          <w:bCs/>
          <w:kern w:val="0"/>
          <w:sz w:val="24"/>
        </w:rPr>
        <w:t>声乐Ⅴ</w:t>
      </w:r>
      <w:r>
        <w:rPr>
          <w:kern w:val="0"/>
          <w:sz w:val="24"/>
        </w:rPr>
        <w:t>课程及</w:t>
      </w:r>
      <w:r>
        <w:rPr>
          <w:rFonts w:hint="eastAsia" w:ascii="宋体" w:hAnsi="宋体"/>
          <w:bCs/>
          <w:kern w:val="0"/>
          <w:sz w:val="24"/>
        </w:rPr>
        <w:t>音乐会实践</w:t>
      </w:r>
      <w:r>
        <w:rPr>
          <w:kern w:val="0"/>
          <w:sz w:val="24"/>
        </w:rPr>
        <w:t>环节奠定基础。</w:t>
      </w:r>
    </w:p>
    <w:p>
      <w:pPr>
        <w:spacing w:line="360" w:lineRule="auto"/>
        <w:rPr>
          <w:rFonts w:hint="eastAsia"/>
          <w:b/>
          <w:sz w:val="28"/>
          <w:szCs w:val="28"/>
        </w:rPr>
      </w:pPr>
      <w:r>
        <w:rPr>
          <w:rFonts w:hint="eastAsia"/>
          <w:b/>
          <w:sz w:val="28"/>
          <w:szCs w:val="28"/>
        </w:rPr>
        <w:t xml:space="preserve">    </w:t>
      </w:r>
    </w:p>
    <w:p>
      <w:pPr>
        <w:spacing w:line="360" w:lineRule="auto"/>
        <w:ind w:firstLine="562" w:firstLineChars="200"/>
        <w:rPr>
          <w:b/>
          <w:sz w:val="28"/>
          <w:szCs w:val="28"/>
        </w:rPr>
      </w:pPr>
      <w:r>
        <w:rPr>
          <w:rFonts w:hint="eastAsia"/>
          <w:b/>
          <w:sz w:val="28"/>
          <w:szCs w:val="28"/>
        </w:rPr>
        <w:t>二</w:t>
      </w:r>
      <w:r>
        <w:rPr>
          <w:b/>
          <w:sz w:val="28"/>
          <w:szCs w:val="28"/>
        </w:rPr>
        <w:t>、课程目标</w:t>
      </w:r>
    </w:p>
    <w:p>
      <w:pPr>
        <w:spacing w:line="360" w:lineRule="auto"/>
        <w:ind w:firstLine="482"/>
        <w:jc w:val="left"/>
        <w:rPr>
          <w:sz w:val="24"/>
        </w:rPr>
      </w:pPr>
      <w:r>
        <w:rPr>
          <w:rFonts w:hint="eastAsia"/>
          <w:sz w:val="24"/>
        </w:rPr>
        <w:t>目标</w:t>
      </w:r>
      <w:r>
        <w:rPr>
          <w:sz w:val="24"/>
        </w:rPr>
        <w:t>1.</w:t>
      </w:r>
      <w:r>
        <w:rPr>
          <w:rFonts w:hint="eastAsia" w:ascii="宋体" w:hAnsi="宋体"/>
          <w:szCs w:val="21"/>
        </w:rPr>
        <w:t xml:space="preserve"> </w:t>
      </w:r>
      <w:r>
        <w:rPr>
          <w:rFonts w:hint="eastAsia"/>
          <w:sz w:val="24"/>
        </w:rPr>
        <w:t>要求学生提高对歌曲的理解及提高演唱歌曲时的表现能力。</w:t>
      </w:r>
    </w:p>
    <w:p>
      <w:pPr>
        <w:spacing w:line="360" w:lineRule="auto"/>
        <w:ind w:firstLine="482"/>
        <w:jc w:val="left"/>
        <w:rPr>
          <w:color w:val="000000"/>
          <w:sz w:val="24"/>
        </w:rPr>
      </w:pPr>
      <w:r>
        <w:rPr>
          <w:rFonts w:hint="eastAsia"/>
          <w:sz w:val="24"/>
        </w:rPr>
        <w:t>目标2. 要求学生进一步加强声乐技能技巧和表演的心理调整的训练，并且能够用科学的方法演唱中等难度的歌曲。</w:t>
      </w:r>
    </w:p>
    <w:p>
      <w:pPr>
        <w:spacing w:line="360" w:lineRule="auto"/>
        <w:ind w:firstLine="480" w:firstLineChars="200"/>
        <w:rPr>
          <w:color w:val="000000"/>
          <w:sz w:val="24"/>
        </w:rPr>
      </w:pPr>
      <w:r>
        <w:rPr>
          <w:color w:val="000000"/>
          <w:sz w:val="24"/>
        </w:rPr>
        <w:t>本课程支撑专业</w:t>
      </w:r>
      <w:r>
        <w:rPr>
          <w:rFonts w:hint="eastAsia"/>
          <w:color w:val="000000"/>
          <w:sz w:val="24"/>
        </w:rPr>
        <w:t>人才</w:t>
      </w:r>
      <w:r>
        <w:rPr>
          <w:color w:val="000000"/>
          <w:sz w:val="24"/>
        </w:rPr>
        <w:t>培养</w:t>
      </w:r>
      <w:r>
        <w:rPr>
          <w:rFonts w:hint="eastAsia"/>
          <w:color w:val="000000"/>
          <w:sz w:val="24"/>
        </w:rPr>
        <w:t>方案</w:t>
      </w:r>
      <w:r>
        <w:rPr>
          <w:color w:val="000000"/>
          <w:sz w:val="24"/>
        </w:rPr>
        <w:t>中毕业要求</w:t>
      </w:r>
      <w:r>
        <w:rPr>
          <w:rFonts w:hint="eastAsia"/>
          <w:color w:val="000000"/>
          <w:sz w:val="24"/>
        </w:rPr>
        <w:t>，对应关系如表所示：</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9"/>
        <w:gridCol w:w="3504"/>
        <w:gridCol w:w="3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noWrap w:val="0"/>
            <w:vAlign w:val="top"/>
          </w:tcPr>
          <w:p>
            <w:pPr>
              <w:spacing w:line="360" w:lineRule="auto"/>
              <w:jc w:val="center"/>
              <w:rPr>
                <w:rFonts w:hint="eastAsia" w:ascii="宋体" w:hAnsi="宋体"/>
                <w:szCs w:val="21"/>
              </w:rPr>
            </w:pPr>
            <w:r>
              <w:rPr>
                <w:rFonts w:hint="eastAsia" w:ascii="宋体" w:hAnsi="宋体"/>
                <w:szCs w:val="21"/>
              </w:rPr>
              <w:t>课程目标</w:t>
            </w:r>
          </w:p>
        </w:tc>
        <w:tc>
          <w:tcPr>
            <w:tcW w:w="3828" w:type="dxa"/>
            <w:noWrap w:val="0"/>
            <w:vAlign w:val="top"/>
          </w:tcPr>
          <w:p>
            <w:pPr>
              <w:spacing w:line="360" w:lineRule="auto"/>
              <w:rPr>
                <w:rFonts w:hint="eastAsia" w:ascii="宋体" w:hAnsi="宋体"/>
                <w:szCs w:val="21"/>
              </w:rPr>
            </w:pPr>
            <w:r>
              <w:rPr>
                <w:rFonts w:hint="eastAsia" w:ascii="宋体" w:hAnsi="宋体"/>
                <w:szCs w:val="21"/>
              </w:rPr>
              <w:t>支撑的毕业要求</w:t>
            </w:r>
          </w:p>
        </w:tc>
        <w:tc>
          <w:tcPr>
            <w:tcW w:w="3649" w:type="dxa"/>
            <w:noWrap w:val="0"/>
            <w:vAlign w:val="top"/>
          </w:tcPr>
          <w:p>
            <w:pPr>
              <w:spacing w:line="360" w:lineRule="auto"/>
              <w:rPr>
                <w:rFonts w:hint="eastAsia" w:ascii="宋体" w:hAnsi="宋体"/>
                <w:szCs w:val="21"/>
              </w:rPr>
            </w:pPr>
            <w:r>
              <w:rPr>
                <w:rFonts w:hint="eastAsia" w:ascii="宋体" w:hAnsi="宋体"/>
                <w:szCs w:val="21"/>
              </w:rPr>
              <w:t>支撑的必要要求指标点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1809" w:type="dxa"/>
            <w:noWrap w:val="0"/>
            <w:vAlign w:val="top"/>
          </w:tcPr>
          <w:p>
            <w:pPr>
              <w:spacing w:line="360" w:lineRule="auto"/>
              <w:rPr>
                <w:rFonts w:hint="eastAsia"/>
                <w:b/>
                <w:sz w:val="28"/>
                <w:szCs w:val="28"/>
              </w:rPr>
            </w:pPr>
            <w:r>
              <w:rPr>
                <w:rFonts w:hint="eastAsia"/>
                <w:b w:val="0"/>
                <w:bCs/>
                <w:sz w:val="21"/>
                <w:szCs w:val="21"/>
              </w:rPr>
              <w:t>课程目标1</w:t>
            </w:r>
          </w:p>
        </w:tc>
        <w:tc>
          <w:tcPr>
            <w:tcW w:w="3828" w:type="dxa"/>
            <w:noWrap w:val="0"/>
            <w:vAlign w:val="top"/>
          </w:tcPr>
          <w:p>
            <w:pPr>
              <w:spacing w:line="360" w:lineRule="auto"/>
              <w:rPr>
                <w:rFonts w:hint="eastAsia"/>
                <w:b/>
                <w:sz w:val="28"/>
                <w:szCs w:val="28"/>
              </w:rPr>
            </w:pPr>
            <w:r>
              <w:rPr>
                <w:rFonts w:hint="eastAsia"/>
                <w:szCs w:val="23"/>
              </w:rPr>
              <w:t>毕业要求2：</w:t>
            </w:r>
            <w:r>
              <w:rPr>
                <w:szCs w:val="23"/>
              </w:rPr>
              <w:t>具有扎实的音乐专业知识和运用知识的能力</w:t>
            </w:r>
            <w:r>
              <w:rPr>
                <w:rFonts w:hint="eastAsia"/>
                <w:szCs w:val="23"/>
              </w:rPr>
              <w:t>，并</w:t>
            </w:r>
            <w:r>
              <w:rPr>
                <w:szCs w:val="23"/>
              </w:rPr>
              <w:t>积累一定数量的优秀中外音乐作品</w:t>
            </w:r>
            <w:r>
              <w:rPr>
                <w:rFonts w:hint="eastAsia"/>
                <w:szCs w:val="23"/>
              </w:rPr>
              <w:t>。</w:t>
            </w:r>
          </w:p>
        </w:tc>
        <w:tc>
          <w:tcPr>
            <w:tcW w:w="3649" w:type="dxa"/>
            <w:noWrap w:val="0"/>
            <w:vAlign w:val="top"/>
          </w:tcPr>
          <w:p>
            <w:pPr>
              <w:spacing w:line="360" w:lineRule="auto"/>
              <w:rPr>
                <w:rFonts w:hint="eastAsia"/>
                <w:b/>
                <w:sz w:val="28"/>
                <w:szCs w:val="28"/>
              </w:rPr>
            </w:pPr>
            <w:r>
              <w:rPr>
                <w:color w:val="000000"/>
                <w:kern w:val="0"/>
                <w:szCs w:val="21"/>
              </w:rPr>
              <w:t>指标点</w:t>
            </w:r>
            <w:r>
              <w:rPr>
                <w:rFonts w:hint="eastAsia"/>
                <w:color w:val="000000"/>
                <w:szCs w:val="21"/>
              </w:rPr>
              <w:t>2</w:t>
            </w:r>
            <w:r>
              <w:rPr>
                <w:color w:val="000000"/>
                <w:szCs w:val="21"/>
              </w:rPr>
              <w:t>.</w:t>
            </w:r>
            <w:r>
              <w:rPr>
                <w:rFonts w:hint="eastAsia"/>
                <w:color w:val="000000"/>
                <w:szCs w:val="21"/>
              </w:rPr>
              <w:t>2：</w:t>
            </w:r>
            <w:r>
              <w:rPr>
                <w:szCs w:val="23"/>
              </w:rPr>
              <w:t>掌握基本的中外音乐历史知识</w:t>
            </w:r>
            <w:r>
              <w:rPr>
                <w:rFonts w:hint="eastAsia"/>
                <w:szCs w:val="23"/>
              </w:rPr>
              <w:t>，</w:t>
            </w:r>
            <w:r>
              <w:rPr>
                <w:szCs w:val="23"/>
              </w:rPr>
              <w:t>积累一定数量的优秀中外音乐作品</w:t>
            </w:r>
            <w:r>
              <w:rPr>
                <w:rFonts w:hint="eastAsia"/>
                <w:szCs w:val="23"/>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noWrap w:val="0"/>
            <w:vAlign w:val="top"/>
          </w:tcPr>
          <w:p>
            <w:pPr>
              <w:spacing w:line="360" w:lineRule="auto"/>
              <w:rPr>
                <w:rFonts w:hint="eastAsia"/>
                <w:b/>
                <w:sz w:val="28"/>
                <w:szCs w:val="28"/>
              </w:rPr>
            </w:pPr>
            <w:r>
              <w:rPr>
                <w:rFonts w:hint="eastAsia"/>
                <w:b w:val="0"/>
                <w:bCs/>
                <w:sz w:val="21"/>
                <w:szCs w:val="21"/>
              </w:rPr>
              <w:t>课程目标2</w:t>
            </w:r>
          </w:p>
        </w:tc>
        <w:tc>
          <w:tcPr>
            <w:tcW w:w="3828" w:type="dxa"/>
            <w:noWrap w:val="0"/>
            <w:vAlign w:val="top"/>
          </w:tcPr>
          <w:p>
            <w:pPr>
              <w:spacing w:line="360" w:lineRule="auto"/>
              <w:rPr>
                <w:rFonts w:hint="eastAsia"/>
                <w:b/>
                <w:sz w:val="28"/>
                <w:szCs w:val="28"/>
              </w:rPr>
            </w:pPr>
            <w:r>
              <w:rPr>
                <w:rFonts w:hint="eastAsia"/>
                <w:szCs w:val="23"/>
              </w:rPr>
              <w:t>毕业要求3：</w:t>
            </w:r>
            <w:r>
              <w:rPr>
                <w:szCs w:val="23"/>
              </w:rPr>
              <w:t>具有</w:t>
            </w:r>
            <w:r>
              <w:rPr>
                <w:rFonts w:hint="eastAsia"/>
                <w:szCs w:val="23"/>
              </w:rPr>
              <w:t>较强</w:t>
            </w:r>
            <w:r>
              <w:rPr>
                <w:szCs w:val="23"/>
              </w:rPr>
              <w:t>的演唱能力，</w:t>
            </w:r>
          </w:p>
        </w:tc>
        <w:tc>
          <w:tcPr>
            <w:tcW w:w="3649" w:type="dxa"/>
            <w:noWrap w:val="0"/>
            <w:vAlign w:val="top"/>
          </w:tcPr>
          <w:p>
            <w:pPr>
              <w:spacing w:line="360" w:lineRule="auto"/>
              <w:rPr>
                <w:rFonts w:hint="eastAsia"/>
                <w:b/>
                <w:sz w:val="28"/>
                <w:szCs w:val="28"/>
              </w:rPr>
            </w:pPr>
            <w:r>
              <w:rPr>
                <w:color w:val="000000"/>
                <w:kern w:val="0"/>
                <w:szCs w:val="21"/>
              </w:rPr>
              <w:t>指标点</w:t>
            </w:r>
            <w:r>
              <w:rPr>
                <w:rFonts w:hint="eastAsia"/>
                <w:color w:val="000000"/>
                <w:szCs w:val="21"/>
              </w:rPr>
              <w:t>3</w:t>
            </w:r>
            <w:r>
              <w:rPr>
                <w:color w:val="000000"/>
                <w:szCs w:val="21"/>
              </w:rPr>
              <w:t>.1</w:t>
            </w:r>
            <w:r>
              <w:rPr>
                <w:rFonts w:hint="eastAsia"/>
                <w:color w:val="000000"/>
                <w:szCs w:val="21"/>
              </w:rPr>
              <w:t>：</w:t>
            </w:r>
            <w:r>
              <w:rPr>
                <w:rFonts w:hint="eastAsia"/>
                <w:szCs w:val="23"/>
              </w:rPr>
              <w:t>掌握演唱的技能，</w:t>
            </w:r>
            <w:r>
              <w:rPr>
                <w:szCs w:val="23"/>
              </w:rPr>
              <w:t>具有</w:t>
            </w:r>
            <w:r>
              <w:rPr>
                <w:rFonts w:hint="eastAsia"/>
                <w:szCs w:val="23"/>
              </w:rPr>
              <w:t>较强</w:t>
            </w:r>
            <w:r>
              <w:rPr>
                <w:szCs w:val="23"/>
              </w:rPr>
              <w:t>的演唱能力</w:t>
            </w:r>
            <w:r>
              <w:rPr>
                <w:rFonts w:hint="eastAsia"/>
                <w:szCs w:val="23"/>
              </w:rPr>
              <w:t>。</w:t>
            </w:r>
          </w:p>
        </w:tc>
      </w:tr>
    </w:tbl>
    <w:p>
      <w:pPr>
        <w:spacing w:line="360" w:lineRule="auto"/>
        <w:ind w:firstLine="562" w:firstLineChars="200"/>
        <w:rPr>
          <w:rFonts w:hint="eastAsia"/>
          <w:b/>
          <w:sz w:val="28"/>
          <w:szCs w:val="28"/>
        </w:rPr>
      </w:pPr>
    </w:p>
    <w:p>
      <w:pPr>
        <w:spacing w:line="360" w:lineRule="auto"/>
        <w:ind w:firstLine="562" w:firstLineChars="200"/>
        <w:rPr>
          <w:b/>
          <w:sz w:val="28"/>
          <w:szCs w:val="28"/>
        </w:rPr>
      </w:pPr>
      <w:r>
        <w:rPr>
          <w:rFonts w:hint="eastAsia"/>
          <w:b/>
          <w:sz w:val="28"/>
          <w:szCs w:val="28"/>
        </w:rPr>
        <w:t>三</w:t>
      </w:r>
      <w:r>
        <w:rPr>
          <w:b/>
          <w:sz w:val="28"/>
          <w:szCs w:val="28"/>
        </w:rPr>
        <w:t>、课程内容及要求</w:t>
      </w:r>
    </w:p>
    <w:p>
      <w:pPr>
        <w:spacing w:line="360" w:lineRule="auto"/>
        <w:ind w:firstLine="482" w:firstLineChars="200"/>
        <w:rPr>
          <w:rFonts w:hint="eastAsia" w:ascii="宋体" w:hAnsi="宋体"/>
          <w:b/>
          <w:sz w:val="24"/>
        </w:rPr>
      </w:pPr>
      <w:r>
        <w:rPr>
          <w:rFonts w:hint="eastAsia"/>
          <w:b/>
          <w:sz w:val="24"/>
        </w:rPr>
        <w:t>（</w:t>
      </w:r>
      <w:r>
        <w:rPr>
          <w:rFonts w:hint="eastAsia"/>
          <w:b/>
          <w:sz w:val="24"/>
          <w:lang w:val="en-US" w:eastAsia="zh-CN"/>
        </w:rPr>
        <w:t>一</w:t>
      </w:r>
      <w:r>
        <w:rPr>
          <w:rFonts w:hint="eastAsia"/>
          <w:b/>
          <w:sz w:val="24"/>
        </w:rPr>
        <w:t>）</w:t>
      </w:r>
      <w:r>
        <w:rPr>
          <w:rFonts w:hint="eastAsia" w:ascii="宋体" w:hAnsi="宋体"/>
          <w:b/>
          <w:sz w:val="24"/>
        </w:rPr>
        <w:t>声乐学习的心理控制与调整</w:t>
      </w:r>
      <w:r>
        <w:rPr>
          <w:rFonts w:hint="eastAsia" w:ascii="宋体" w:hAnsi="宋体" w:cs="宋体"/>
          <w:b/>
          <w:bCs/>
          <w:sz w:val="24"/>
        </w:rPr>
        <w:t>（本模块各个知识点的讲授与学习，可以支撑课程目标</w:t>
      </w:r>
      <w:r>
        <w:rPr>
          <w:rFonts w:hint="eastAsia" w:ascii="宋体" w:hAnsi="宋体" w:cs="宋体"/>
          <w:b/>
          <w:bCs/>
          <w:sz w:val="24"/>
          <w:lang w:val="en-US" w:eastAsia="zh-CN"/>
        </w:rPr>
        <w:t>1</w:t>
      </w:r>
      <w:r>
        <w:rPr>
          <w:rFonts w:hint="eastAsia" w:ascii="宋体" w:hAnsi="宋体" w:cs="宋体"/>
          <w:b/>
          <w:bCs/>
          <w:sz w:val="24"/>
        </w:rPr>
        <w:t>）</w:t>
      </w:r>
    </w:p>
    <w:p>
      <w:pPr>
        <w:spacing w:line="360" w:lineRule="auto"/>
        <w:ind w:firstLine="480" w:firstLineChars="200"/>
        <w:rPr>
          <w:rFonts w:hint="eastAsia" w:ascii="宋体" w:hAnsi="宋体"/>
          <w:sz w:val="24"/>
        </w:rPr>
      </w:pPr>
      <w:r>
        <w:rPr>
          <w:rFonts w:hint="eastAsia" w:ascii="宋体" w:hAnsi="宋体"/>
          <w:sz w:val="24"/>
        </w:rPr>
        <w:t>1.教学内容</w:t>
      </w:r>
    </w:p>
    <w:p>
      <w:pPr>
        <w:spacing w:line="360" w:lineRule="auto"/>
        <w:ind w:firstLine="480" w:firstLineChars="200"/>
        <w:rPr>
          <w:rFonts w:hint="eastAsia" w:ascii="宋体" w:hAnsi="宋体"/>
          <w:sz w:val="24"/>
        </w:rPr>
      </w:pPr>
      <w:r>
        <w:rPr>
          <w:rFonts w:hint="eastAsia" w:ascii="宋体" w:hAnsi="宋体"/>
          <w:sz w:val="24"/>
        </w:rPr>
        <w:t>（1）动机的调整</w:t>
      </w:r>
    </w:p>
    <w:p>
      <w:pPr>
        <w:spacing w:line="360" w:lineRule="auto"/>
        <w:ind w:firstLine="480" w:firstLineChars="200"/>
        <w:rPr>
          <w:rFonts w:hint="eastAsia" w:ascii="宋体" w:hAnsi="宋体"/>
          <w:sz w:val="24"/>
        </w:rPr>
      </w:pPr>
      <w:r>
        <w:rPr>
          <w:rFonts w:hint="eastAsia" w:ascii="宋体" w:hAnsi="宋体"/>
          <w:sz w:val="24"/>
        </w:rPr>
        <w:t>（2）对认识上片面性的调整</w:t>
      </w:r>
    </w:p>
    <w:p>
      <w:pPr>
        <w:spacing w:line="360" w:lineRule="auto"/>
        <w:ind w:firstLine="480" w:firstLineChars="200"/>
        <w:rPr>
          <w:rFonts w:hint="eastAsia" w:ascii="宋体" w:hAnsi="宋体"/>
          <w:sz w:val="24"/>
        </w:rPr>
      </w:pPr>
      <w:r>
        <w:rPr>
          <w:rFonts w:hint="eastAsia" w:ascii="宋体" w:hAnsi="宋体"/>
          <w:sz w:val="24"/>
        </w:rPr>
        <w:t>2.基本要求</w:t>
      </w:r>
    </w:p>
    <w:p>
      <w:pPr>
        <w:spacing w:line="360" w:lineRule="auto"/>
        <w:ind w:firstLine="480" w:firstLineChars="200"/>
        <w:rPr>
          <w:rFonts w:hint="eastAsia" w:ascii="宋体" w:hAnsi="宋体"/>
          <w:sz w:val="24"/>
        </w:rPr>
      </w:pPr>
      <w:r>
        <w:rPr>
          <w:rFonts w:hint="eastAsia" w:ascii="宋体" w:hAnsi="宋体"/>
          <w:sz w:val="24"/>
        </w:rPr>
        <w:t>（1）明确学习声乐的动机是从热爱和追求声乐艺术的美感出发</w:t>
      </w:r>
    </w:p>
    <w:p>
      <w:pPr>
        <w:tabs>
          <w:tab w:val="left" w:pos="5640"/>
        </w:tabs>
        <w:spacing w:line="360" w:lineRule="auto"/>
        <w:ind w:firstLine="480" w:firstLineChars="200"/>
        <w:rPr>
          <w:rFonts w:hint="eastAsia" w:ascii="宋体" w:hAnsi="宋体"/>
          <w:sz w:val="24"/>
        </w:rPr>
      </w:pPr>
      <w:r>
        <w:rPr>
          <w:rFonts w:hint="eastAsia" w:ascii="宋体" w:hAnsi="宋体"/>
          <w:sz w:val="24"/>
        </w:rPr>
        <w:t>（2）教师和学生要摆正技术与艺术的关系</w:t>
      </w:r>
      <w:r>
        <w:rPr>
          <w:rFonts w:ascii="宋体" w:hAnsi="宋体"/>
          <w:sz w:val="24"/>
        </w:rPr>
        <w:tab/>
      </w:r>
    </w:p>
    <w:p>
      <w:pPr>
        <w:tabs>
          <w:tab w:val="left" w:pos="5640"/>
        </w:tabs>
        <w:spacing w:line="360" w:lineRule="auto"/>
        <w:ind w:firstLine="480" w:firstLineChars="200"/>
        <w:rPr>
          <w:rFonts w:hint="eastAsia" w:ascii="宋体" w:hAnsi="宋体"/>
          <w:sz w:val="24"/>
        </w:rPr>
      </w:pPr>
      <w:r>
        <w:rPr>
          <w:rFonts w:hint="eastAsia" w:ascii="宋体" w:hAnsi="宋体"/>
          <w:sz w:val="24"/>
        </w:rPr>
        <w:t>3.课程思政目标</w:t>
      </w:r>
    </w:p>
    <w:p>
      <w:pPr>
        <w:tabs>
          <w:tab w:val="left" w:pos="5640"/>
        </w:tabs>
        <w:spacing w:line="360" w:lineRule="auto"/>
        <w:ind w:firstLine="480" w:firstLineChars="200"/>
        <w:rPr>
          <w:rFonts w:hint="eastAsia" w:ascii="宋体" w:hAnsi="宋体"/>
          <w:sz w:val="24"/>
        </w:rPr>
      </w:pPr>
      <w:r>
        <w:rPr>
          <w:rFonts w:hint="eastAsia" w:ascii="宋体" w:hAnsi="宋体"/>
          <w:sz w:val="24"/>
        </w:rPr>
        <w:t>教师在课堂上要注意营造良好的，积极向上的课堂氛围，并且加强学生对心理健康知识的了解和认识。</w:t>
      </w:r>
    </w:p>
    <w:p>
      <w:pPr>
        <w:spacing w:line="360" w:lineRule="auto"/>
        <w:ind w:firstLine="482" w:firstLineChars="200"/>
        <w:rPr>
          <w:rFonts w:hint="eastAsia"/>
          <w:b/>
          <w:sz w:val="24"/>
        </w:rPr>
      </w:pPr>
      <w:r>
        <w:rPr>
          <w:rFonts w:hint="eastAsia"/>
          <w:b/>
          <w:sz w:val="24"/>
        </w:rPr>
        <w:t>（</w:t>
      </w:r>
      <w:r>
        <w:rPr>
          <w:rFonts w:hint="eastAsia"/>
          <w:b/>
          <w:sz w:val="24"/>
          <w:lang w:val="en-US" w:eastAsia="zh-CN"/>
        </w:rPr>
        <w:t>二</w:t>
      </w:r>
      <w:r>
        <w:rPr>
          <w:rFonts w:hint="eastAsia"/>
          <w:b/>
          <w:sz w:val="24"/>
        </w:rPr>
        <w:t>） 声乐表演的心理和调整</w:t>
      </w:r>
      <w:r>
        <w:rPr>
          <w:rFonts w:hint="eastAsia" w:ascii="宋体" w:hAnsi="宋体" w:cs="宋体"/>
          <w:b/>
          <w:bCs/>
          <w:sz w:val="24"/>
        </w:rPr>
        <w:t>（本模块各个知识点的讲授与学习，可以支撑课程目标</w:t>
      </w:r>
      <w:r>
        <w:rPr>
          <w:rFonts w:hint="eastAsia" w:ascii="宋体" w:hAnsi="宋体" w:cs="宋体"/>
          <w:b/>
          <w:bCs/>
          <w:sz w:val="24"/>
          <w:lang w:val="en-US" w:eastAsia="zh-CN"/>
        </w:rPr>
        <w:t>1、课程目标2</w:t>
      </w:r>
      <w:r>
        <w:rPr>
          <w:rFonts w:hint="eastAsia" w:ascii="宋体" w:hAnsi="宋体" w:cs="宋体"/>
          <w:b/>
          <w:bCs/>
          <w:sz w:val="24"/>
        </w:rPr>
        <w:t>）</w:t>
      </w:r>
    </w:p>
    <w:p>
      <w:pPr>
        <w:spacing w:line="360" w:lineRule="auto"/>
        <w:ind w:firstLine="480" w:firstLineChars="200"/>
        <w:rPr>
          <w:rFonts w:hint="eastAsia" w:ascii="宋体" w:hAnsi="宋体"/>
          <w:sz w:val="24"/>
        </w:rPr>
      </w:pPr>
      <w:r>
        <w:rPr>
          <w:rFonts w:hint="eastAsia" w:ascii="宋体" w:hAnsi="宋体"/>
          <w:sz w:val="24"/>
        </w:rPr>
        <w:t>1.教学内容</w:t>
      </w:r>
    </w:p>
    <w:p>
      <w:pPr>
        <w:spacing w:line="360" w:lineRule="auto"/>
        <w:ind w:firstLine="480" w:firstLineChars="200"/>
        <w:rPr>
          <w:rFonts w:hint="eastAsia" w:ascii="宋体" w:hAnsi="宋体"/>
          <w:sz w:val="24"/>
        </w:rPr>
      </w:pPr>
      <w:r>
        <w:rPr>
          <w:rFonts w:hint="eastAsia" w:ascii="宋体" w:hAnsi="宋体"/>
          <w:sz w:val="24"/>
        </w:rPr>
        <w:t>（1）演唱动机的调整</w:t>
      </w:r>
    </w:p>
    <w:p>
      <w:pPr>
        <w:spacing w:line="360" w:lineRule="auto"/>
        <w:ind w:firstLine="480" w:firstLineChars="200"/>
        <w:rPr>
          <w:rFonts w:hint="eastAsia" w:ascii="宋体" w:hAnsi="宋体"/>
          <w:sz w:val="24"/>
        </w:rPr>
      </w:pPr>
      <w:r>
        <w:rPr>
          <w:rFonts w:hint="eastAsia" w:ascii="宋体" w:hAnsi="宋体"/>
          <w:sz w:val="24"/>
        </w:rPr>
        <w:t>（2）演唱注意力的分配：演唱内容、与合作者的交流及配合、对声音的监控、对演出对象的反映、其他引起无意注意的方面</w:t>
      </w:r>
    </w:p>
    <w:p>
      <w:pPr>
        <w:spacing w:line="360" w:lineRule="auto"/>
        <w:ind w:firstLine="480" w:firstLineChars="200"/>
        <w:rPr>
          <w:rFonts w:hint="eastAsia" w:ascii="宋体" w:hAnsi="宋体"/>
          <w:sz w:val="24"/>
        </w:rPr>
      </w:pPr>
      <w:r>
        <w:rPr>
          <w:rFonts w:hint="eastAsia" w:ascii="宋体" w:hAnsi="宋体"/>
          <w:sz w:val="24"/>
        </w:rPr>
        <w:t>（3）紧张心理的防止和控制</w:t>
      </w:r>
    </w:p>
    <w:p>
      <w:pPr>
        <w:spacing w:line="360" w:lineRule="auto"/>
        <w:ind w:firstLine="480" w:firstLineChars="200"/>
        <w:rPr>
          <w:rFonts w:hint="eastAsia" w:ascii="宋体" w:hAnsi="宋体"/>
          <w:sz w:val="24"/>
        </w:rPr>
      </w:pPr>
      <w:r>
        <w:rPr>
          <w:rFonts w:hint="eastAsia" w:ascii="宋体" w:hAnsi="宋体"/>
          <w:sz w:val="24"/>
        </w:rPr>
        <w:t>2.基本要求</w:t>
      </w:r>
    </w:p>
    <w:p>
      <w:pPr>
        <w:spacing w:line="360" w:lineRule="auto"/>
        <w:ind w:firstLine="480" w:firstLineChars="200"/>
        <w:rPr>
          <w:rFonts w:hint="eastAsia" w:ascii="宋体" w:hAnsi="宋体"/>
          <w:sz w:val="24"/>
        </w:rPr>
      </w:pPr>
      <w:r>
        <w:rPr>
          <w:rFonts w:hint="eastAsia" w:ascii="宋体" w:hAnsi="宋体"/>
          <w:sz w:val="24"/>
        </w:rPr>
        <w:t>（1）树立演唱是为了在表演中自己和观众一起进入特定的艺术氛围的观念</w:t>
      </w:r>
    </w:p>
    <w:p>
      <w:pPr>
        <w:spacing w:line="360" w:lineRule="auto"/>
        <w:ind w:firstLine="480" w:firstLineChars="200"/>
        <w:rPr>
          <w:rFonts w:hint="eastAsia" w:ascii="宋体" w:hAnsi="宋体"/>
          <w:sz w:val="24"/>
        </w:rPr>
      </w:pPr>
      <w:r>
        <w:rPr>
          <w:rFonts w:hint="eastAsia" w:ascii="宋体" w:hAnsi="宋体"/>
          <w:sz w:val="24"/>
        </w:rPr>
        <w:t>（2）了解演唱注意力的合理、全方位分配</w:t>
      </w:r>
    </w:p>
    <w:p>
      <w:pPr>
        <w:spacing w:line="360" w:lineRule="auto"/>
        <w:ind w:firstLine="480" w:firstLineChars="200"/>
        <w:rPr>
          <w:rFonts w:hint="eastAsia" w:ascii="宋体" w:hAnsi="宋体"/>
          <w:sz w:val="24"/>
        </w:rPr>
      </w:pPr>
      <w:r>
        <w:rPr>
          <w:rFonts w:hint="eastAsia" w:ascii="宋体" w:hAnsi="宋体"/>
          <w:sz w:val="24"/>
        </w:rPr>
        <w:t>（3）了解紧张心理形成的原因，掌握克服紧张心理的方法</w:t>
      </w:r>
    </w:p>
    <w:p>
      <w:pPr>
        <w:spacing w:line="360" w:lineRule="auto"/>
        <w:ind w:firstLine="480" w:firstLineChars="200"/>
        <w:rPr>
          <w:rFonts w:hint="eastAsia" w:ascii="宋体" w:hAnsi="宋体"/>
          <w:sz w:val="24"/>
        </w:rPr>
      </w:pPr>
      <w:r>
        <w:rPr>
          <w:rFonts w:hint="eastAsia" w:ascii="宋体" w:hAnsi="宋体"/>
          <w:sz w:val="24"/>
        </w:rPr>
        <w:t>3.重点难点</w:t>
      </w:r>
    </w:p>
    <w:p>
      <w:pPr>
        <w:spacing w:line="360" w:lineRule="auto"/>
        <w:ind w:firstLine="480" w:firstLineChars="200"/>
        <w:rPr>
          <w:rFonts w:hint="eastAsia" w:ascii="宋体" w:hAnsi="宋体"/>
          <w:sz w:val="24"/>
        </w:rPr>
      </w:pPr>
      <w:r>
        <w:rPr>
          <w:rFonts w:hint="eastAsia" w:ascii="宋体" w:hAnsi="宋体"/>
          <w:sz w:val="24"/>
        </w:rPr>
        <w:t xml:space="preserve"> 声乐表演的紧张心理人人都有，但因每个人个体性格、气质、经历等不同，紧张心理的程度和控制能力也各有所不同，要加强声乐表演实践，同时进行有效、正面的心理疏导。</w:t>
      </w:r>
    </w:p>
    <w:p>
      <w:pPr>
        <w:spacing w:line="360" w:lineRule="auto"/>
        <w:ind w:firstLine="480" w:firstLineChars="200"/>
        <w:rPr>
          <w:rFonts w:hint="eastAsia" w:ascii="宋体" w:hAnsi="宋体"/>
          <w:sz w:val="24"/>
        </w:rPr>
      </w:pPr>
      <w:r>
        <w:rPr>
          <w:rFonts w:hint="eastAsia" w:ascii="宋体" w:hAnsi="宋体"/>
          <w:sz w:val="24"/>
        </w:rPr>
        <w:t>4.课程思政目标</w:t>
      </w:r>
    </w:p>
    <w:p>
      <w:pPr>
        <w:spacing w:line="360" w:lineRule="auto"/>
        <w:ind w:firstLine="480" w:firstLineChars="200"/>
        <w:rPr>
          <w:rFonts w:hint="eastAsia" w:ascii="宋体" w:hAnsi="宋体"/>
          <w:b/>
          <w:sz w:val="24"/>
        </w:rPr>
      </w:pPr>
      <w:r>
        <w:rPr>
          <w:rFonts w:hint="eastAsia" w:ascii="宋体" w:hAnsi="宋体"/>
          <w:sz w:val="24"/>
        </w:rPr>
        <w:t>教师需要引导学生在进行声乐演唱中学会如何调整自己的心理情况。要求学生在平时演唱后，能够尝试分析自己的心理活动，通过科学的方法提高自我心理意识，潜移默化的提高自己在声乐演唱中对心理的控制能力。</w:t>
      </w:r>
    </w:p>
    <w:p>
      <w:pPr>
        <w:spacing w:line="360" w:lineRule="auto"/>
        <w:ind w:firstLine="482" w:firstLineChars="200"/>
        <w:rPr>
          <w:rFonts w:hint="eastAsia" w:ascii="宋体" w:hAnsi="宋体"/>
          <w:b/>
          <w:sz w:val="24"/>
        </w:rPr>
      </w:pPr>
      <w:r>
        <w:rPr>
          <w:rFonts w:hint="eastAsia" w:ascii="宋体" w:hAnsi="宋体"/>
          <w:b/>
          <w:sz w:val="24"/>
        </w:rPr>
        <w:t>（</w:t>
      </w:r>
      <w:r>
        <w:rPr>
          <w:rFonts w:hint="eastAsia" w:ascii="宋体" w:hAnsi="宋体"/>
          <w:b/>
          <w:sz w:val="24"/>
          <w:lang w:val="en-US" w:eastAsia="zh-CN"/>
        </w:rPr>
        <w:t>三</w:t>
      </w:r>
      <w:r>
        <w:rPr>
          <w:rFonts w:hint="eastAsia" w:ascii="宋体" w:hAnsi="宋体"/>
          <w:b/>
          <w:sz w:val="24"/>
        </w:rPr>
        <w:t>）  作品选唱</w:t>
      </w:r>
      <w:r>
        <w:rPr>
          <w:rFonts w:hint="eastAsia" w:ascii="宋体" w:hAnsi="宋体" w:eastAsia="宋体" w:cs="宋体"/>
          <w:b/>
          <w:bCs/>
          <w:sz w:val="24"/>
        </w:rPr>
        <w:t>（本模块各知识点的讲授和学习，可以支撑课程目标</w:t>
      </w:r>
      <w:r>
        <w:rPr>
          <w:rFonts w:hint="eastAsia" w:ascii="宋体" w:hAnsi="宋体" w:eastAsia="宋体" w:cs="宋体"/>
          <w:b/>
          <w:bCs/>
          <w:sz w:val="24"/>
          <w:lang w:val="en-US" w:eastAsia="zh-CN"/>
        </w:rPr>
        <w:t>2</w:t>
      </w:r>
      <w:r>
        <w:rPr>
          <w:rFonts w:hint="eastAsia" w:ascii="宋体" w:hAnsi="宋体" w:eastAsia="宋体" w:cs="宋体"/>
          <w:b/>
          <w:bCs/>
          <w:sz w:val="24"/>
        </w:rPr>
        <w:t>）</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.教学</w:t>
      </w:r>
      <w:r>
        <w:rPr>
          <w:rFonts w:ascii="宋体" w:hAnsi="宋体"/>
          <w:sz w:val="24"/>
        </w:rPr>
        <w:t>内容</w:t>
      </w:r>
    </w:p>
    <w:p>
      <w:pPr>
        <w:spacing w:line="360" w:lineRule="auto"/>
        <w:ind w:firstLine="480" w:firstLineChars="200"/>
        <w:rPr>
          <w:rFonts w:hint="eastAsia" w:ascii="宋体" w:hAnsi="宋体" w:eastAsiaTheme="minorEastAsia"/>
          <w:sz w:val="24"/>
          <w:lang w:eastAsia="zh-CN"/>
        </w:rPr>
      </w:pPr>
      <w:r>
        <w:rPr>
          <w:rFonts w:hint="eastAsia" w:ascii="宋体" w:hAnsi="宋体"/>
          <w:sz w:val="24"/>
        </w:rPr>
        <w:t>（1）中国作品：《</w:t>
      </w:r>
      <w:r>
        <w:rPr>
          <w:rFonts w:hint="eastAsia" w:ascii="宋体" w:hAnsi="宋体"/>
          <w:sz w:val="24"/>
          <w:lang w:val="en-US" w:eastAsia="zh-CN"/>
        </w:rPr>
        <w:t>长江之歌</w:t>
      </w:r>
      <w:r>
        <w:rPr>
          <w:rFonts w:hint="eastAsia" w:ascii="宋体" w:hAnsi="宋体"/>
          <w:sz w:val="24"/>
        </w:rPr>
        <w:t>》、《</w:t>
      </w:r>
      <w:r>
        <w:rPr>
          <w:rFonts w:hint="eastAsia" w:ascii="宋体" w:hAnsi="宋体"/>
          <w:sz w:val="24"/>
          <w:lang w:val="en-US" w:eastAsia="zh-CN"/>
        </w:rPr>
        <w:t>大江东去</w:t>
      </w:r>
      <w:r>
        <w:rPr>
          <w:rFonts w:hint="eastAsia" w:ascii="宋体" w:hAnsi="宋体"/>
          <w:sz w:val="24"/>
        </w:rPr>
        <w:t>》、《</w:t>
      </w:r>
      <w:r>
        <w:rPr>
          <w:rFonts w:hint="eastAsia" w:ascii="宋体" w:hAnsi="宋体"/>
          <w:sz w:val="24"/>
          <w:lang w:val="en-US" w:eastAsia="zh-CN"/>
        </w:rPr>
        <w:t>黄河颂</w:t>
      </w:r>
      <w:r>
        <w:rPr>
          <w:rFonts w:hint="eastAsia" w:ascii="宋体" w:hAnsi="宋体"/>
          <w:sz w:val="24"/>
        </w:rPr>
        <w:t>》、《</w:t>
      </w:r>
      <w:r>
        <w:rPr>
          <w:rFonts w:hint="eastAsia" w:ascii="宋体" w:hAnsi="宋体"/>
          <w:sz w:val="24"/>
          <w:lang w:val="en-US" w:eastAsia="zh-CN"/>
        </w:rPr>
        <w:t>望月</w:t>
      </w:r>
      <w:r>
        <w:rPr>
          <w:rFonts w:hint="eastAsia" w:ascii="宋体" w:hAnsi="宋体"/>
          <w:sz w:val="24"/>
        </w:rPr>
        <w:t>》、《</w:t>
      </w:r>
      <w:r>
        <w:rPr>
          <w:rFonts w:hint="eastAsia" w:ascii="宋体" w:hAnsi="宋体"/>
          <w:sz w:val="24"/>
          <w:lang w:val="en-US" w:eastAsia="zh-CN"/>
        </w:rPr>
        <w:t>盼</w:t>
      </w:r>
      <w:r>
        <w:rPr>
          <w:rFonts w:hint="eastAsia" w:ascii="宋体" w:hAnsi="宋体"/>
          <w:sz w:val="24"/>
        </w:rPr>
        <w:t>》、《我的祖国妈妈》、《</w:t>
      </w:r>
      <w:r>
        <w:rPr>
          <w:rFonts w:hint="eastAsia" w:ascii="宋体" w:hAnsi="宋体"/>
          <w:sz w:val="24"/>
          <w:lang w:val="en-US" w:eastAsia="zh-CN"/>
        </w:rPr>
        <w:t>祖国慈祥的母亲</w:t>
      </w:r>
      <w:r>
        <w:rPr>
          <w:rFonts w:hint="eastAsia" w:ascii="宋体" w:hAnsi="宋体"/>
          <w:sz w:val="24"/>
        </w:rPr>
        <w:t>》、《</w:t>
      </w:r>
      <w:r>
        <w:rPr>
          <w:rFonts w:hint="eastAsia" w:ascii="宋体" w:hAnsi="宋体"/>
          <w:sz w:val="24"/>
          <w:lang w:val="en-US" w:eastAsia="zh-CN"/>
        </w:rPr>
        <w:t>醉了千古爱</w:t>
      </w:r>
      <w:r>
        <w:rPr>
          <w:rFonts w:hint="eastAsia" w:ascii="宋体" w:hAnsi="宋体"/>
          <w:sz w:val="24"/>
        </w:rPr>
        <w:t>》、《</w:t>
      </w:r>
      <w:r>
        <w:rPr>
          <w:rFonts w:hint="eastAsia" w:ascii="宋体" w:hAnsi="宋体"/>
          <w:sz w:val="24"/>
          <w:lang w:val="en-US" w:eastAsia="zh-CN"/>
        </w:rPr>
        <w:t>秋风词</w:t>
      </w:r>
      <w:r>
        <w:rPr>
          <w:rFonts w:hint="eastAsia" w:ascii="宋体" w:hAnsi="宋体"/>
          <w:sz w:val="24"/>
        </w:rPr>
        <w:t>》、《</w:t>
      </w:r>
      <w:r>
        <w:rPr>
          <w:rFonts w:hint="eastAsia" w:ascii="宋体" w:hAnsi="宋体"/>
          <w:sz w:val="24"/>
          <w:lang w:val="en-US" w:eastAsia="zh-CN"/>
        </w:rPr>
        <w:t>父亲的草原母亲的河</w:t>
      </w:r>
      <w:r>
        <w:rPr>
          <w:rFonts w:hint="eastAsia" w:ascii="宋体" w:hAnsi="宋体"/>
          <w:sz w:val="24"/>
        </w:rPr>
        <w:t>》、《</w:t>
      </w:r>
      <w:r>
        <w:rPr>
          <w:rFonts w:hint="eastAsia" w:ascii="宋体" w:hAnsi="宋体"/>
          <w:sz w:val="24"/>
          <w:lang w:val="en-US" w:eastAsia="zh-CN"/>
        </w:rPr>
        <w:t>帕米尔我的家乡多么美</w:t>
      </w:r>
      <w:r>
        <w:rPr>
          <w:rFonts w:hint="eastAsia" w:ascii="宋体" w:hAnsi="宋体"/>
          <w:sz w:val="24"/>
        </w:rPr>
        <w:t>》、《</w:t>
      </w:r>
      <w:r>
        <w:rPr>
          <w:rFonts w:hint="eastAsia" w:ascii="宋体" w:hAnsi="宋体"/>
          <w:sz w:val="24"/>
          <w:lang w:val="en-US" w:eastAsia="zh-CN"/>
        </w:rPr>
        <w:t>拾彩贝</w:t>
      </w:r>
      <w:r>
        <w:rPr>
          <w:rFonts w:hint="eastAsia" w:ascii="宋体" w:hAnsi="宋体"/>
          <w:sz w:val="24"/>
        </w:rPr>
        <w:t>》</w:t>
      </w:r>
      <w:r>
        <w:rPr>
          <w:rFonts w:hint="eastAsia" w:ascii="宋体" w:hAnsi="宋体"/>
          <w:sz w:val="24"/>
          <w:lang w:eastAsia="zh-CN"/>
        </w:rPr>
        <w:t>、《</w:t>
      </w:r>
      <w:r>
        <w:rPr>
          <w:rFonts w:hint="eastAsia" w:ascii="宋体" w:hAnsi="宋体"/>
          <w:sz w:val="24"/>
          <w:lang w:val="en-US" w:eastAsia="zh-CN"/>
        </w:rPr>
        <w:t>岁月悠悠</w:t>
      </w:r>
      <w:r>
        <w:rPr>
          <w:rFonts w:hint="eastAsia" w:ascii="宋体" w:hAnsi="宋体"/>
          <w:sz w:val="24"/>
          <w:lang w:eastAsia="zh-CN"/>
        </w:rPr>
        <w:t>》、《</w:t>
      </w:r>
      <w:r>
        <w:rPr>
          <w:rFonts w:hint="eastAsia" w:ascii="宋体" w:hAnsi="宋体"/>
          <w:sz w:val="24"/>
          <w:lang w:val="en-US" w:eastAsia="zh-CN"/>
        </w:rPr>
        <w:t>我爱你中华</w:t>
      </w:r>
      <w:r>
        <w:rPr>
          <w:rFonts w:hint="eastAsia" w:ascii="宋体" w:hAnsi="宋体"/>
          <w:sz w:val="24"/>
          <w:lang w:eastAsia="zh-CN"/>
        </w:rPr>
        <w:t>》、《</w:t>
      </w:r>
      <w:r>
        <w:rPr>
          <w:rFonts w:hint="eastAsia" w:ascii="宋体" w:hAnsi="宋体"/>
          <w:sz w:val="24"/>
          <w:lang w:val="en-US" w:eastAsia="zh-CN"/>
        </w:rPr>
        <w:t>我像雪花天上来</w:t>
      </w:r>
      <w:r>
        <w:rPr>
          <w:rFonts w:hint="eastAsia" w:ascii="宋体" w:hAnsi="宋体"/>
          <w:sz w:val="24"/>
          <w:lang w:eastAsia="zh-CN"/>
        </w:rPr>
        <w:t>》、《</w:t>
      </w:r>
      <w:r>
        <w:rPr>
          <w:rFonts w:hint="eastAsia" w:ascii="宋体" w:hAnsi="宋体"/>
          <w:sz w:val="24"/>
          <w:lang w:val="en-US" w:eastAsia="zh-CN"/>
        </w:rPr>
        <w:t>幽兰操</w:t>
      </w:r>
      <w:r>
        <w:rPr>
          <w:rFonts w:hint="eastAsia" w:ascii="宋体" w:hAnsi="宋体"/>
          <w:sz w:val="24"/>
          <w:lang w:eastAsia="zh-CN"/>
        </w:rPr>
        <w:t>》、《</w:t>
      </w:r>
      <w:r>
        <w:rPr>
          <w:rFonts w:hint="eastAsia" w:ascii="宋体" w:hAnsi="宋体"/>
          <w:sz w:val="24"/>
          <w:lang w:val="en-US" w:eastAsia="zh-CN"/>
        </w:rPr>
        <w:t>清粼粼的水来蓝莹莹的天</w:t>
      </w:r>
      <w:r>
        <w:rPr>
          <w:rFonts w:hint="eastAsia" w:ascii="宋体" w:hAnsi="宋体"/>
          <w:sz w:val="24"/>
          <w:lang w:eastAsia="zh-CN"/>
        </w:rPr>
        <w:t>》、《</w:t>
      </w:r>
      <w:r>
        <w:rPr>
          <w:rFonts w:hint="eastAsia" w:ascii="宋体" w:hAnsi="宋体"/>
          <w:sz w:val="24"/>
          <w:lang w:val="en-US" w:eastAsia="zh-CN"/>
        </w:rPr>
        <w:t>乡谣</w:t>
      </w:r>
      <w:r>
        <w:rPr>
          <w:rFonts w:hint="eastAsia" w:ascii="宋体" w:hAnsi="宋体"/>
          <w:sz w:val="24"/>
          <w:lang w:eastAsia="zh-CN"/>
        </w:rPr>
        <w:t>》、《</w:t>
      </w:r>
      <w:r>
        <w:rPr>
          <w:rFonts w:hint="eastAsia" w:ascii="宋体" w:hAnsi="宋体"/>
          <w:sz w:val="24"/>
          <w:lang w:val="en-US" w:eastAsia="zh-CN"/>
        </w:rPr>
        <w:t>珊瑚颂</w:t>
      </w:r>
      <w:r>
        <w:rPr>
          <w:rFonts w:hint="eastAsia" w:ascii="宋体" w:hAnsi="宋体"/>
          <w:sz w:val="24"/>
          <w:lang w:eastAsia="zh-CN"/>
        </w:rPr>
        <w:t>》、《</w:t>
      </w:r>
      <w:r>
        <w:rPr>
          <w:rFonts w:hint="eastAsia" w:ascii="宋体" w:hAnsi="宋体"/>
          <w:sz w:val="24"/>
          <w:lang w:val="en-US" w:eastAsia="zh-CN"/>
        </w:rPr>
        <w:t>红梅赞</w:t>
      </w:r>
      <w:r>
        <w:rPr>
          <w:rFonts w:hint="eastAsia" w:ascii="宋体" w:hAnsi="宋体"/>
          <w:sz w:val="24"/>
          <w:lang w:eastAsia="zh-CN"/>
        </w:rPr>
        <w:t>》</w:t>
      </w:r>
      <w:r>
        <w:rPr>
          <w:rFonts w:hint="eastAsia" w:ascii="宋体" w:hAnsi="宋体"/>
          <w:sz w:val="24"/>
        </w:rPr>
        <w:t>等</w:t>
      </w:r>
      <w:r>
        <w:rPr>
          <w:rFonts w:hint="eastAsia" w:ascii="宋体" w:hAnsi="宋体"/>
          <w:sz w:val="24"/>
          <w:lang w:eastAsia="zh-CN"/>
        </w:rPr>
        <w:t>。</w:t>
      </w:r>
    </w:p>
    <w:p>
      <w:pPr>
        <w:spacing w:line="360" w:lineRule="auto"/>
        <w:ind w:firstLine="480" w:firstLineChars="200"/>
        <w:rPr>
          <w:rFonts w:hint="eastAsia" w:ascii="宋体" w:hAnsi="宋体" w:eastAsiaTheme="minorEastAsia"/>
          <w:sz w:val="24"/>
          <w:lang w:eastAsia="zh-CN"/>
        </w:rPr>
      </w:pPr>
      <w:r>
        <w:rPr>
          <w:rFonts w:hint="eastAsia" w:ascii="宋体" w:hAnsi="宋体"/>
          <w:sz w:val="24"/>
        </w:rPr>
        <w:t>（2）</w:t>
      </w:r>
      <w:r>
        <w:rPr>
          <w:rFonts w:ascii="宋体" w:hAnsi="宋体"/>
          <w:sz w:val="24"/>
        </w:rPr>
        <w:t>外国作品：</w:t>
      </w:r>
      <w:r>
        <w:rPr>
          <w:rFonts w:hint="eastAsia" w:ascii="宋体" w:hAnsi="宋体"/>
          <w:sz w:val="24"/>
        </w:rPr>
        <w:t>《小夜曲》、《</w:t>
      </w:r>
      <w:r>
        <w:rPr>
          <w:rFonts w:hint="eastAsia" w:ascii="宋体" w:hAnsi="宋体"/>
          <w:sz w:val="24"/>
          <w:lang w:val="en-US" w:eastAsia="zh-CN"/>
        </w:rPr>
        <w:t>亲切的平静</w:t>
      </w:r>
      <w:r>
        <w:rPr>
          <w:rFonts w:hint="eastAsia" w:ascii="宋体" w:hAnsi="宋体"/>
          <w:sz w:val="24"/>
        </w:rPr>
        <w:t>》、《</w:t>
      </w:r>
      <w:r>
        <w:rPr>
          <w:rFonts w:hint="eastAsia" w:ascii="宋体" w:hAnsi="宋体"/>
          <w:sz w:val="24"/>
          <w:lang w:val="en-US" w:eastAsia="zh-CN"/>
        </w:rPr>
        <w:t>理想佳人</w:t>
      </w:r>
      <w:r>
        <w:rPr>
          <w:rFonts w:hint="eastAsia" w:ascii="宋体" w:hAnsi="宋体"/>
          <w:sz w:val="24"/>
        </w:rPr>
        <w:t>》、</w:t>
      </w:r>
      <w:r>
        <w:rPr>
          <w:rFonts w:ascii="宋体" w:hAnsi="宋体"/>
          <w:sz w:val="24"/>
        </w:rPr>
        <w:t>《</w:t>
      </w:r>
      <w:r>
        <w:rPr>
          <w:rFonts w:hint="eastAsia" w:ascii="宋体" w:hAnsi="宋体"/>
          <w:sz w:val="24"/>
          <w:lang w:val="en-US" w:eastAsia="zh-CN"/>
        </w:rPr>
        <w:t>我为你忧郁，优雅地女神</w:t>
      </w:r>
      <w:r>
        <w:rPr>
          <w:rFonts w:ascii="宋体" w:hAnsi="宋体"/>
          <w:sz w:val="24"/>
        </w:rPr>
        <w:t>》、《</w:t>
      </w:r>
      <w:r>
        <w:rPr>
          <w:rFonts w:hint="eastAsia" w:ascii="宋体" w:hAnsi="宋体"/>
          <w:sz w:val="24"/>
          <w:lang w:val="en-US" w:eastAsia="zh-CN"/>
        </w:rPr>
        <w:t>热恋中的战士</w:t>
      </w:r>
      <w:r>
        <w:rPr>
          <w:rFonts w:ascii="宋体" w:hAnsi="宋体"/>
          <w:sz w:val="24"/>
        </w:rPr>
        <w:t>》、《</w:t>
      </w:r>
      <w:r>
        <w:rPr>
          <w:rFonts w:hint="eastAsia" w:ascii="宋体" w:hAnsi="宋体"/>
          <w:sz w:val="24"/>
          <w:lang w:val="en-US" w:eastAsia="zh-CN"/>
        </w:rPr>
        <w:t>重归苏莲托</w:t>
      </w:r>
      <w:r>
        <w:rPr>
          <w:rFonts w:ascii="宋体" w:hAnsi="宋体"/>
          <w:sz w:val="24"/>
        </w:rPr>
        <w:t>》、《你</w:t>
      </w:r>
      <w:r>
        <w:rPr>
          <w:rFonts w:hint="eastAsia" w:ascii="宋体" w:hAnsi="宋体"/>
          <w:sz w:val="24"/>
          <w:lang w:val="en-US" w:eastAsia="zh-CN"/>
        </w:rPr>
        <w:t>发火就爱生气</w:t>
      </w:r>
      <w:r>
        <w:rPr>
          <w:rFonts w:ascii="宋体" w:hAnsi="宋体"/>
          <w:sz w:val="24"/>
        </w:rPr>
        <w:t>》、</w:t>
      </w:r>
      <w:r>
        <w:rPr>
          <w:rFonts w:hint="eastAsia" w:ascii="宋体" w:hAnsi="宋体"/>
          <w:sz w:val="24"/>
        </w:rPr>
        <w:t>《安东尼达浪漫曲》、</w:t>
      </w:r>
      <w:r>
        <w:rPr>
          <w:rFonts w:ascii="宋体" w:hAnsi="宋体"/>
          <w:sz w:val="24"/>
        </w:rPr>
        <w:t>《</w:t>
      </w:r>
      <w:r>
        <w:rPr>
          <w:rFonts w:hint="eastAsia" w:ascii="宋体" w:hAnsi="宋体"/>
          <w:sz w:val="24"/>
          <w:lang w:val="en-US" w:eastAsia="zh-CN"/>
        </w:rPr>
        <w:t>请你别忘了我</w:t>
      </w:r>
      <w:r>
        <w:rPr>
          <w:rFonts w:ascii="宋体" w:hAnsi="宋体"/>
          <w:sz w:val="24"/>
        </w:rPr>
        <w:t>》</w:t>
      </w:r>
      <w:r>
        <w:rPr>
          <w:rFonts w:hint="eastAsia" w:ascii="宋体" w:hAnsi="宋体"/>
          <w:sz w:val="24"/>
          <w:lang w:eastAsia="zh-CN"/>
        </w:rPr>
        <w:t>、《</w:t>
      </w:r>
      <w:r>
        <w:rPr>
          <w:rFonts w:hint="eastAsia" w:ascii="宋体" w:hAnsi="宋体"/>
          <w:sz w:val="24"/>
          <w:lang w:val="en-US" w:eastAsia="zh-CN"/>
        </w:rPr>
        <w:t>不知道自己干了什么</w:t>
      </w:r>
      <w:r>
        <w:rPr>
          <w:rFonts w:hint="eastAsia" w:ascii="宋体" w:hAnsi="宋体"/>
          <w:sz w:val="24"/>
          <w:lang w:eastAsia="zh-CN"/>
        </w:rPr>
        <w:t>》、《</w:t>
      </w:r>
      <w:r>
        <w:rPr>
          <w:rFonts w:hint="eastAsia" w:ascii="宋体" w:hAnsi="宋体"/>
          <w:sz w:val="24"/>
          <w:lang w:val="en-US" w:eastAsia="zh-CN"/>
        </w:rPr>
        <w:t>美妙的时刻即将来临</w:t>
      </w:r>
      <w:r>
        <w:rPr>
          <w:rFonts w:hint="eastAsia" w:ascii="宋体" w:hAnsi="宋体"/>
          <w:sz w:val="24"/>
          <w:lang w:eastAsia="zh-CN"/>
        </w:rPr>
        <w:t>》，《</w:t>
      </w:r>
      <w:r>
        <w:rPr>
          <w:rFonts w:hint="eastAsia" w:ascii="宋体" w:hAnsi="宋体"/>
          <w:sz w:val="24"/>
          <w:lang w:val="en-US" w:eastAsia="zh-CN"/>
        </w:rPr>
        <w:t>求爱神给我安慰</w:t>
      </w:r>
      <w:r>
        <w:rPr>
          <w:rFonts w:hint="eastAsia" w:ascii="宋体" w:hAnsi="宋体"/>
          <w:sz w:val="24"/>
          <w:lang w:eastAsia="zh-CN"/>
        </w:rPr>
        <w:t>》、《</w:t>
      </w:r>
      <w:r>
        <w:rPr>
          <w:rFonts w:hint="eastAsia" w:ascii="宋体" w:hAnsi="宋体"/>
          <w:sz w:val="24"/>
          <w:lang w:val="en-US" w:eastAsia="zh-CN"/>
        </w:rPr>
        <w:t>请你到窗前来吧</w:t>
      </w:r>
      <w:r>
        <w:rPr>
          <w:rFonts w:hint="eastAsia" w:ascii="宋体" w:hAnsi="宋体"/>
          <w:sz w:val="24"/>
          <w:lang w:eastAsia="zh-CN"/>
        </w:rPr>
        <w:t>》</w:t>
      </w:r>
      <w:r>
        <w:rPr>
          <w:rFonts w:hint="eastAsia" w:ascii="宋体" w:hAnsi="宋体"/>
          <w:sz w:val="24"/>
        </w:rPr>
        <w:t>等</w:t>
      </w:r>
      <w:r>
        <w:rPr>
          <w:rFonts w:hint="eastAsia" w:ascii="宋体" w:hAnsi="宋体"/>
          <w:sz w:val="24"/>
          <w:lang w:eastAsia="zh-CN"/>
        </w:rPr>
        <w:t>。</w:t>
      </w:r>
    </w:p>
    <w:p>
      <w:pPr>
        <w:spacing w:line="360" w:lineRule="auto"/>
        <w:ind w:firstLine="480" w:firstLineChars="200"/>
        <w:rPr>
          <w:rFonts w:hint="eastAsia" w:ascii="宋体" w:hAnsi="宋体"/>
          <w:sz w:val="24"/>
        </w:rPr>
      </w:pPr>
      <w:r>
        <w:rPr>
          <w:rFonts w:hint="eastAsia" w:ascii="宋体" w:hAnsi="宋体"/>
          <w:sz w:val="24"/>
        </w:rPr>
        <w:t>2、基本要求</w:t>
      </w:r>
    </w:p>
    <w:p>
      <w:pPr>
        <w:spacing w:line="360" w:lineRule="auto"/>
        <w:ind w:firstLine="480" w:firstLineChars="200"/>
        <w:rPr>
          <w:rFonts w:hint="eastAsia" w:ascii="宋体" w:hAnsi="宋体"/>
          <w:sz w:val="24"/>
        </w:rPr>
      </w:pPr>
      <w:r>
        <w:rPr>
          <w:rFonts w:hint="eastAsia" w:ascii="宋体" w:hAnsi="宋体"/>
          <w:sz w:val="24"/>
        </w:rPr>
        <w:t>（1）歌唱喉头稳定，音域得到扩展，声区基本统一，发声连贯、流畅、圆润。</w:t>
      </w:r>
    </w:p>
    <w:p>
      <w:pPr>
        <w:spacing w:line="360" w:lineRule="auto"/>
        <w:ind w:firstLine="480" w:firstLineChars="200"/>
        <w:rPr>
          <w:rFonts w:hint="eastAsia" w:ascii="宋体" w:hAnsi="宋体"/>
          <w:sz w:val="24"/>
        </w:rPr>
      </w:pPr>
      <w:r>
        <w:rPr>
          <w:rFonts w:hint="eastAsia" w:ascii="宋体" w:hAnsi="宋体"/>
          <w:sz w:val="24"/>
        </w:rPr>
        <w:t>（2）协调发声、气息、共鸣、语言的相互关系，基本做到语音清楚、字正腔圆。</w:t>
      </w:r>
    </w:p>
    <w:p>
      <w:pPr>
        <w:spacing w:line="360" w:lineRule="auto"/>
        <w:ind w:firstLine="480" w:firstLineChars="200"/>
        <w:rPr>
          <w:rFonts w:hint="eastAsia" w:ascii="宋体" w:hAnsi="宋体"/>
          <w:sz w:val="24"/>
        </w:rPr>
      </w:pPr>
      <w:r>
        <w:rPr>
          <w:rFonts w:hint="eastAsia" w:ascii="宋体" w:hAnsi="宋体"/>
          <w:sz w:val="24"/>
        </w:rPr>
        <w:t>（3）巩固和发展所学的基础知识技能，将其运用于不同类型歌曲的演唱中，力求较完整的表达歌曲的思想感情。</w:t>
      </w:r>
    </w:p>
    <w:p>
      <w:pPr>
        <w:spacing w:line="360" w:lineRule="auto"/>
        <w:ind w:firstLine="480" w:firstLineChars="200"/>
        <w:rPr>
          <w:rFonts w:hint="eastAsia" w:ascii="宋体" w:hAnsi="宋体"/>
          <w:sz w:val="24"/>
        </w:rPr>
      </w:pPr>
      <w:r>
        <w:rPr>
          <w:rFonts w:hint="eastAsia" w:ascii="宋体" w:hAnsi="宋体"/>
          <w:sz w:val="24"/>
        </w:rPr>
        <w:t>3、重点难点</w:t>
      </w:r>
    </w:p>
    <w:p>
      <w:pPr>
        <w:spacing w:line="360" w:lineRule="auto"/>
        <w:ind w:firstLine="480" w:firstLineChars="200"/>
        <w:rPr>
          <w:rFonts w:hint="eastAsia" w:ascii="宋体" w:hAnsi="宋体"/>
          <w:sz w:val="24"/>
        </w:rPr>
      </w:pPr>
      <w:r>
        <w:rPr>
          <w:rFonts w:hint="eastAsia" w:ascii="宋体" w:hAnsi="宋体"/>
          <w:sz w:val="24"/>
        </w:rPr>
        <w:t>歌唱理论和歌唱技能技巧怎样为表达歌曲服务</w:t>
      </w:r>
    </w:p>
    <w:p>
      <w:pPr>
        <w:spacing w:line="360" w:lineRule="auto"/>
        <w:ind w:firstLine="480" w:firstLineChars="200"/>
        <w:rPr>
          <w:rFonts w:hint="eastAsia" w:ascii="宋体" w:hAnsi="宋体"/>
          <w:sz w:val="24"/>
        </w:rPr>
      </w:pPr>
      <w:r>
        <w:rPr>
          <w:rFonts w:hint="eastAsia" w:ascii="宋体" w:hAnsi="宋体"/>
          <w:sz w:val="24"/>
        </w:rPr>
        <w:t>4.课程思政目标</w:t>
      </w:r>
    </w:p>
    <w:p>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从中国艺术歌曲的演唱中汲取中华民族的精神和力量。</w:t>
      </w:r>
    </w:p>
    <w:p>
      <w:pPr>
        <w:spacing w:line="360" w:lineRule="auto"/>
        <w:ind w:firstLine="480" w:firstLineChars="200"/>
        <w:rPr>
          <w:rFonts w:hint="eastAsia" w:ascii="宋体" w:hAnsi="宋体"/>
          <w:sz w:val="24"/>
          <w:lang w:val="en-US" w:eastAsia="zh-CN"/>
        </w:rPr>
      </w:pPr>
    </w:p>
    <w:p>
      <w:pPr>
        <w:spacing w:line="360" w:lineRule="auto"/>
        <w:ind w:firstLine="562" w:firstLineChars="200"/>
        <w:rPr>
          <w:rFonts w:hint="eastAsia"/>
          <w:b/>
          <w:sz w:val="28"/>
          <w:szCs w:val="28"/>
          <w:lang w:val="en-US" w:eastAsia="zh-CN"/>
        </w:rPr>
      </w:pPr>
    </w:p>
    <w:p>
      <w:pPr>
        <w:spacing w:line="360" w:lineRule="auto"/>
        <w:ind w:firstLine="562" w:firstLineChars="200"/>
        <w:rPr>
          <w:rFonts w:hint="eastAsia"/>
          <w:b/>
          <w:sz w:val="28"/>
          <w:szCs w:val="28"/>
        </w:rPr>
      </w:pPr>
      <w:r>
        <w:rPr>
          <w:rFonts w:hint="eastAsia"/>
          <w:b/>
          <w:sz w:val="28"/>
          <w:szCs w:val="28"/>
          <w:lang w:val="en-US" w:eastAsia="zh-CN"/>
        </w:rPr>
        <w:t>四、</w:t>
      </w:r>
      <w:r>
        <w:rPr>
          <w:rFonts w:hint="eastAsia"/>
          <w:b/>
          <w:sz w:val="28"/>
          <w:szCs w:val="28"/>
        </w:rPr>
        <w:t>教学内容与课程目标的对应关系及学时分配。</w:t>
      </w:r>
    </w:p>
    <w:tbl>
      <w:tblPr>
        <w:tblStyle w:val="19"/>
        <w:tblW w:w="8244" w:type="dxa"/>
        <w:tblInd w:w="1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3200"/>
        <w:gridCol w:w="1722"/>
        <w:gridCol w:w="1867"/>
        <w:gridCol w:w="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shd w:val="clear" w:color="auto" w:fill="FFFFFF"/>
            <w:noWrap w:val="0"/>
            <w:vAlign w:val="center"/>
          </w:tcPr>
          <w:p>
            <w:pPr>
              <w:jc w:val="center"/>
              <w:rPr>
                <w:color w:val="000000"/>
                <w:szCs w:val="21"/>
              </w:rPr>
            </w:pPr>
            <w:r>
              <w:rPr>
                <w:rFonts w:hint="eastAsia"/>
                <w:color w:val="000000"/>
                <w:szCs w:val="21"/>
              </w:rPr>
              <w:t>序号</w:t>
            </w:r>
          </w:p>
        </w:tc>
        <w:tc>
          <w:tcPr>
            <w:tcW w:w="3200" w:type="dxa"/>
            <w:shd w:val="clear" w:color="auto" w:fill="FFFFFF"/>
            <w:noWrap w:val="0"/>
            <w:vAlign w:val="center"/>
          </w:tcPr>
          <w:p>
            <w:pPr>
              <w:jc w:val="center"/>
              <w:rPr>
                <w:color w:val="000000"/>
                <w:szCs w:val="21"/>
              </w:rPr>
            </w:pPr>
            <w:r>
              <w:rPr>
                <w:color w:val="000000"/>
                <w:szCs w:val="21"/>
              </w:rPr>
              <w:t>教学内容</w:t>
            </w:r>
          </w:p>
        </w:tc>
        <w:tc>
          <w:tcPr>
            <w:tcW w:w="1722" w:type="dxa"/>
            <w:shd w:val="clear" w:color="auto" w:fill="FFFFFF"/>
            <w:noWrap w:val="0"/>
            <w:vAlign w:val="center"/>
          </w:tcPr>
          <w:p>
            <w:pPr>
              <w:jc w:val="center"/>
              <w:rPr>
                <w:color w:val="000000"/>
                <w:szCs w:val="21"/>
              </w:rPr>
            </w:pPr>
            <w:r>
              <w:rPr>
                <w:color w:val="000000"/>
                <w:szCs w:val="21"/>
              </w:rPr>
              <w:t>支撑</w:t>
            </w:r>
            <w:r>
              <w:rPr>
                <w:rFonts w:hint="eastAsia"/>
                <w:color w:val="000000"/>
                <w:szCs w:val="21"/>
              </w:rPr>
              <w:t>的</w:t>
            </w:r>
            <w:r>
              <w:rPr>
                <w:color w:val="000000"/>
                <w:szCs w:val="21"/>
              </w:rPr>
              <w:t>课程目标</w:t>
            </w:r>
          </w:p>
        </w:tc>
        <w:tc>
          <w:tcPr>
            <w:tcW w:w="1867" w:type="dxa"/>
            <w:shd w:val="clear" w:color="auto" w:fill="FFFFFF"/>
            <w:noWrap w:val="0"/>
            <w:vAlign w:val="center"/>
          </w:tcPr>
          <w:p>
            <w:pPr>
              <w:jc w:val="center"/>
              <w:rPr>
                <w:rFonts w:hint="eastAsia"/>
                <w:color w:val="000000"/>
                <w:szCs w:val="21"/>
              </w:rPr>
            </w:pPr>
            <w:r>
              <w:rPr>
                <w:color w:val="000000"/>
                <w:szCs w:val="21"/>
              </w:rPr>
              <w:t>支撑</w:t>
            </w:r>
            <w:r>
              <w:rPr>
                <w:rFonts w:hint="eastAsia"/>
                <w:color w:val="000000"/>
                <w:szCs w:val="21"/>
              </w:rPr>
              <w:t>的</w:t>
            </w:r>
            <w:r>
              <w:rPr>
                <w:color w:val="000000"/>
                <w:szCs w:val="21"/>
              </w:rPr>
              <w:t>毕业要求</w:t>
            </w:r>
          </w:p>
          <w:p>
            <w:pPr>
              <w:jc w:val="center"/>
              <w:rPr>
                <w:color w:val="000000"/>
                <w:szCs w:val="21"/>
              </w:rPr>
            </w:pPr>
            <w:r>
              <w:rPr>
                <w:color w:val="000000"/>
                <w:szCs w:val="21"/>
              </w:rPr>
              <w:t>指标点</w:t>
            </w:r>
          </w:p>
        </w:tc>
        <w:tc>
          <w:tcPr>
            <w:tcW w:w="744" w:type="dxa"/>
            <w:shd w:val="clear" w:color="auto" w:fill="FFFFFF"/>
            <w:noWrap w:val="0"/>
            <w:vAlign w:val="center"/>
          </w:tcPr>
          <w:p>
            <w:pPr>
              <w:jc w:val="center"/>
              <w:rPr>
                <w:color w:val="000000"/>
                <w:szCs w:val="21"/>
              </w:rPr>
            </w:pPr>
            <w:r>
              <w:rPr>
                <w:color w:val="000000"/>
                <w:szCs w:val="21"/>
              </w:rPr>
              <w:t>讲</w:t>
            </w:r>
            <w:r>
              <w:rPr>
                <w:rFonts w:hint="eastAsia"/>
                <w:color w:val="000000"/>
                <w:szCs w:val="21"/>
              </w:rPr>
              <w:t>授</w:t>
            </w:r>
            <w:r>
              <w:rPr>
                <w:color w:val="000000"/>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center"/>
          </w:tcPr>
          <w:p>
            <w:pPr>
              <w:jc w:val="center"/>
              <w:rPr>
                <w:rFonts w:hint="eastAsia" w:eastAsiaTheme="minorEastAsia"/>
                <w:szCs w:val="21"/>
                <w:lang w:val="en-US" w:eastAsia="zh-CN"/>
              </w:rPr>
            </w:pPr>
            <w:r>
              <w:rPr>
                <w:rFonts w:hint="eastAsia"/>
                <w:szCs w:val="21"/>
                <w:lang w:val="en-US" w:eastAsia="zh-CN"/>
              </w:rPr>
              <w:t>1</w:t>
            </w:r>
          </w:p>
        </w:tc>
        <w:tc>
          <w:tcPr>
            <w:tcW w:w="3200" w:type="dxa"/>
            <w:noWrap w:val="0"/>
            <w:vAlign w:val="center"/>
          </w:tcPr>
          <w:p>
            <w:pPr>
              <w:jc w:val="center"/>
              <w:rPr>
                <w:b w:val="0"/>
                <w:bCs/>
                <w:color w:val="000000"/>
                <w:szCs w:val="21"/>
              </w:rPr>
            </w:pPr>
            <w:r>
              <w:rPr>
                <w:rFonts w:hint="eastAsia"/>
                <w:b w:val="0"/>
                <w:bCs/>
                <w:color w:val="000000"/>
                <w:szCs w:val="21"/>
              </w:rPr>
              <w:t>声乐学习的心理控制与调整</w:t>
            </w:r>
          </w:p>
        </w:tc>
        <w:tc>
          <w:tcPr>
            <w:tcW w:w="1722" w:type="dxa"/>
            <w:noWrap w:val="0"/>
            <w:vAlign w:val="center"/>
          </w:tcPr>
          <w:p>
            <w:pPr>
              <w:jc w:val="center"/>
              <w:rPr>
                <w:color w:val="000000"/>
                <w:szCs w:val="21"/>
              </w:rPr>
            </w:pPr>
            <w:r>
              <w:rPr>
                <w:rFonts w:hint="eastAsia"/>
                <w:color w:val="000000"/>
                <w:szCs w:val="21"/>
              </w:rPr>
              <w:t>目标1</w:t>
            </w:r>
          </w:p>
        </w:tc>
        <w:tc>
          <w:tcPr>
            <w:tcW w:w="1867" w:type="dxa"/>
            <w:noWrap w:val="0"/>
            <w:vAlign w:val="center"/>
          </w:tcPr>
          <w:p>
            <w:pPr>
              <w:jc w:val="center"/>
              <w:rPr>
                <w:szCs w:val="21"/>
              </w:rPr>
            </w:pPr>
            <w:r>
              <w:rPr>
                <w:rFonts w:hint="eastAsia"/>
                <w:szCs w:val="21"/>
              </w:rPr>
              <w:t>2-2</w:t>
            </w:r>
          </w:p>
        </w:tc>
        <w:tc>
          <w:tcPr>
            <w:tcW w:w="744" w:type="dxa"/>
            <w:noWrap w:val="0"/>
            <w:vAlign w:val="center"/>
          </w:tcPr>
          <w:p>
            <w:pPr>
              <w:jc w:val="center"/>
              <w:rPr>
                <w:rFonts w:hint="eastAsia" w:eastAsiaTheme="minorEastAsia"/>
                <w:szCs w:val="21"/>
                <w:lang w:val="en-US" w:eastAsia="zh-CN"/>
              </w:rPr>
            </w:pPr>
            <w:r>
              <w:rPr>
                <w:rFonts w:hint="eastAsia"/>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center"/>
          </w:tcPr>
          <w:p>
            <w:pPr>
              <w:jc w:val="center"/>
              <w:rPr>
                <w:rFonts w:hint="eastAsia" w:eastAsiaTheme="minorEastAsia"/>
                <w:szCs w:val="21"/>
                <w:lang w:val="en-US" w:eastAsia="zh-CN"/>
              </w:rPr>
            </w:pPr>
            <w:r>
              <w:rPr>
                <w:rFonts w:hint="eastAsia"/>
                <w:szCs w:val="21"/>
                <w:lang w:val="en-US" w:eastAsia="zh-CN"/>
              </w:rPr>
              <w:t>2</w:t>
            </w:r>
          </w:p>
        </w:tc>
        <w:tc>
          <w:tcPr>
            <w:tcW w:w="3200" w:type="dxa"/>
            <w:noWrap w:val="0"/>
            <w:vAlign w:val="center"/>
          </w:tcPr>
          <w:p>
            <w:pPr>
              <w:jc w:val="center"/>
              <w:rPr>
                <w:b w:val="0"/>
                <w:bCs/>
                <w:color w:val="000000"/>
                <w:szCs w:val="21"/>
              </w:rPr>
            </w:pPr>
            <w:r>
              <w:rPr>
                <w:rFonts w:hint="eastAsia"/>
                <w:b w:val="0"/>
                <w:bCs/>
                <w:color w:val="000000"/>
                <w:szCs w:val="21"/>
              </w:rPr>
              <w:t>声乐表演的心理和调整</w:t>
            </w:r>
          </w:p>
        </w:tc>
        <w:tc>
          <w:tcPr>
            <w:tcW w:w="1722" w:type="dxa"/>
            <w:noWrap w:val="0"/>
            <w:vAlign w:val="center"/>
          </w:tcPr>
          <w:p>
            <w:pPr>
              <w:jc w:val="center"/>
              <w:rPr>
                <w:rFonts w:hint="default" w:eastAsiaTheme="minorEastAsia"/>
                <w:color w:val="000000"/>
                <w:szCs w:val="21"/>
                <w:lang w:val="en-US" w:eastAsia="zh-CN"/>
              </w:rPr>
            </w:pPr>
            <w:r>
              <w:rPr>
                <w:rFonts w:hint="eastAsia"/>
                <w:color w:val="000000"/>
                <w:szCs w:val="21"/>
              </w:rPr>
              <w:t>目标</w:t>
            </w:r>
            <w:r>
              <w:rPr>
                <w:rFonts w:hint="eastAsia"/>
                <w:color w:val="000000"/>
                <w:szCs w:val="21"/>
                <w:lang w:val="en-US" w:eastAsia="zh-CN"/>
              </w:rPr>
              <w:t>1、2</w:t>
            </w:r>
          </w:p>
        </w:tc>
        <w:tc>
          <w:tcPr>
            <w:tcW w:w="1867" w:type="dxa"/>
            <w:noWrap w:val="0"/>
            <w:vAlign w:val="center"/>
          </w:tcPr>
          <w:p>
            <w:pPr>
              <w:jc w:val="center"/>
              <w:rPr>
                <w:szCs w:val="21"/>
              </w:rPr>
            </w:pPr>
            <w:r>
              <w:rPr>
                <w:rFonts w:hint="eastAsia"/>
                <w:szCs w:val="21"/>
                <w:lang w:val="en-US" w:eastAsia="zh-CN"/>
              </w:rPr>
              <w:t>2-2、</w:t>
            </w:r>
            <w:r>
              <w:rPr>
                <w:rFonts w:hint="eastAsia"/>
                <w:szCs w:val="21"/>
              </w:rPr>
              <w:t>3-1</w:t>
            </w:r>
          </w:p>
        </w:tc>
        <w:tc>
          <w:tcPr>
            <w:tcW w:w="744" w:type="dxa"/>
            <w:noWrap w:val="0"/>
            <w:vAlign w:val="center"/>
          </w:tcPr>
          <w:p>
            <w:pPr>
              <w:jc w:val="center"/>
              <w:rPr>
                <w:rFonts w:hint="eastAsia" w:eastAsiaTheme="minorEastAsia"/>
                <w:szCs w:val="21"/>
                <w:lang w:val="en-US" w:eastAsia="zh-CN"/>
              </w:rPr>
            </w:pPr>
            <w:r>
              <w:rPr>
                <w:rFonts w:hint="eastAsia"/>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center"/>
          </w:tcPr>
          <w:p>
            <w:pPr>
              <w:jc w:val="center"/>
              <w:rPr>
                <w:rFonts w:hint="eastAsia" w:eastAsiaTheme="minorEastAsia"/>
                <w:szCs w:val="21"/>
                <w:lang w:val="en-US" w:eastAsia="zh-CN"/>
              </w:rPr>
            </w:pPr>
            <w:r>
              <w:rPr>
                <w:rFonts w:hint="eastAsia"/>
                <w:szCs w:val="21"/>
                <w:lang w:val="en-US" w:eastAsia="zh-CN"/>
              </w:rPr>
              <w:t>3</w:t>
            </w:r>
          </w:p>
        </w:tc>
        <w:tc>
          <w:tcPr>
            <w:tcW w:w="3200" w:type="dxa"/>
            <w:noWrap w:val="0"/>
            <w:vAlign w:val="center"/>
          </w:tcPr>
          <w:p>
            <w:pPr>
              <w:jc w:val="center"/>
              <w:rPr>
                <w:rFonts w:hint="eastAsia"/>
                <w:b w:val="0"/>
                <w:bCs/>
                <w:color w:val="000000"/>
                <w:szCs w:val="21"/>
              </w:rPr>
            </w:pPr>
            <w:r>
              <w:rPr>
                <w:rFonts w:hint="eastAsia"/>
                <w:b w:val="0"/>
                <w:bCs/>
                <w:color w:val="000000"/>
                <w:szCs w:val="21"/>
              </w:rPr>
              <w:t>作品选唱</w:t>
            </w:r>
          </w:p>
        </w:tc>
        <w:tc>
          <w:tcPr>
            <w:tcW w:w="1722" w:type="dxa"/>
            <w:noWrap w:val="0"/>
            <w:vAlign w:val="center"/>
          </w:tcPr>
          <w:p>
            <w:pPr>
              <w:jc w:val="center"/>
              <w:rPr>
                <w:color w:val="000000"/>
                <w:szCs w:val="21"/>
              </w:rPr>
            </w:pPr>
            <w:r>
              <w:rPr>
                <w:rFonts w:hint="eastAsia"/>
                <w:color w:val="000000"/>
                <w:szCs w:val="21"/>
              </w:rPr>
              <w:t>目标2</w:t>
            </w:r>
          </w:p>
        </w:tc>
        <w:tc>
          <w:tcPr>
            <w:tcW w:w="1867" w:type="dxa"/>
            <w:noWrap w:val="0"/>
            <w:vAlign w:val="center"/>
          </w:tcPr>
          <w:p>
            <w:pPr>
              <w:jc w:val="center"/>
              <w:rPr>
                <w:szCs w:val="21"/>
              </w:rPr>
            </w:pPr>
            <w:r>
              <w:rPr>
                <w:rFonts w:hint="eastAsia"/>
                <w:szCs w:val="21"/>
              </w:rPr>
              <w:t>3-1</w:t>
            </w:r>
          </w:p>
        </w:tc>
        <w:tc>
          <w:tcPr>
            <w:tcW w:w="744" w:type="dxa"/>
            <w:noWrap w:val="0"/>
            <w:vAlign w:val="center"/>
          </w:tcPr>
          <w:p>
            <w:pPr>
              <w:jc w:val="center"/>
              <w:rPr>
                <w:szCs w:val="21"/>
              </w:rPr>
            </w:pPr>
            <w:r>
              <w:rPr>
                <w:rFonts w:hint="eastAsia"/>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0" w:type="dxa"/>
            <w:gridSpan w:val="4"/>
            <w:noWrap w:val="0"/>
            <w:vAlign w:val="center"/>
          </w:tcPr>
          <w:p>
            <w:pPr>
              <w:jc w:val="center"/>
              <w:rPr>
                <w:szCs w:val="21"/>
              </w:rPr>
            </w:pPr>
            <w:r>
              <w:rPr>
                <w:szCs w:val="21"/>
              </w:rPr>
              <w:t>合计</w:t>
            </w:r>
          </w:p>
        </w:tc>
        <w:tc>
          <w:tcPr>
            <w:tcW w:w="744" w:type="dxa"/>
            <w:noWrap w:val="0"/>
            <w:vAlign w:val="center"/>
          </w:tcPr>
          <w:p>
            <w:pPr>
              <w:jc w:val="center"/>
              <w:rPr>
                <w:szCs w:val="21"/>
              </w:rPr>
            </w:pPr>
            <w:r>
              <w:rPr>
                <w:rFonts w:hint="eastAsia"/>
                <w:szCs w:val="21"/>
              </w:rPr>
              <w:t>32</w:t>
            </w:r>
          </w:p>
        </w:tc>
      </w:tr>
    </w:tbl>
    <w:p>
      <w:pPr>
        <w:spacing w:line="360" w:lineRule="auto"/>
        <w:rPr>
          <w:rFonts w:hint="eastAsia"/>
          <w:sz w:val="24"/>
        </w:rPr>
      </w:pPr>
      <w:r>
        <w:rPr>
          <w:rFonts w:hint="eastAsia"/>
          <w:b/>
          <w:sz w:val="28"/>
          <w:szCs w:val="28"/>
        </w:rPr>
        <w:t xml:space="preserve">    </w:t>
      </w:r>
      <w:r>
        <w:rPr>
          <w:rFonts w:hint="eastAsia"/>
          <w:sz w:val="24"/>
        </w:rPr>
        <w:t xml:space="preserve"> </w:t>
      </w:r>
    </w:p>
    <w:p>
      <w:pPr>
        <w:spacing w:line="360" w:lineRule="auto"/>
        <w:ind w:firstLine="562" w:firstLineChars="200"/>
        <w:rPr>
          <w:rFonts w:hint="eastAsia"/>
          <w:b/>
          <w:sz w:val="28"/>
          <w:szCs w:val="28"/>
        </w:rPr>
      </w:pPr>
      <w:r>
        <w:rPr>
          <w:rFonts w:hint="eastAsia"/>
          <w:b/>
          <w:sz w:val="28"/>
          <w:szCs w:val="28"/>
        </w:rPr>
        <w:t>五、课程实施</w:t>
      </w:r>
    </w:p>
    <w:p>
      <w:pPr>
        <w:spacing w:line="360" w:lineRule="auto"/>
        <w:ind w:firstLine="480" w:firstLineChars="200"/>
        <w:rPr>
          <w:rFonts w:hint="eastAsia"/>
          <w:sz w:val="24"/>
        </w:rPr>
      </w:pPr>
      <w:r>
        <w:rPr>
          <w:rFonts w:hint="eastAsia"/>
          <w:sz w:val="24"/>
        </w:rPr>
        <w:t>（一）声乐是一门表演型的课程，不单单是理论，在授课的过程中一定要把理论与实际演唱相结合。</w:t>
      </w:r>
    </w:p>
    <w:p>
      <w:pPr>
        <w:spacing w:line="360" w:lineRule="auto"/>
        <w:ind w:firstLine="480" w:firstLineChars="200"/>
        <w:rPr>
          <w:rFonts w:hint="eastAsia"/>
          <w:sz w:val="24"/>
        </w:rPr>
      </w:pPr>
      <w:r>
        <w:rPr>
          <w:rFonts w:hint="eastAsia"/>
          <w:sz w:val="24"/>
        </w:rPr>
        <w:t>（二）在授课的过程中，要根据学生不同的情况（音域、音色、乐感等等），为其挑选合适的作品演唱。</w:t>
      </w:r>
    </w:p>
    <w:p>
      <w:pPr>
        <w:spacing w:line="360" w:lineRule="auto"/>
        <w:ind w:firstLine="480" w:firstLineChars="200"/>
        <w:rPr>
          <w:sz w:val="24"/>
        </w:rPr>
      </w:pPr>
      <w:r>
        <w:rPr>
          <w:rFonts w:hint="eastAsia"/>
          <w:sz w:val="24"/>
        </w:rPr>
        <w:t>（三）在教学过程中，要及时为学生指出错误。在实际演唱过程中遇到困难，要及时为学生找出问题，并多加指正。</w:t>
      </w:r>
    </w:p>
    <w:p>
      <w:pPr>
        <w:spacing w:line="360" w:lineRule="auto"/>
        <w:ind w:firstLine="480" w:firstLineChars="200"/>
        <w:rPr>
          <w:rFonts w:hint="eastAsia"/>
          <w:sz w:val="24"/>
        </w:rPr>
      </w:pPr>
      <w:r>
        <w:rPr>
          <w:rFonts w:hint="eastAsia"/>
          <w:sz w:val="24"/>
        </w:rPr>
        <w:t>（四）声乐的教学是缓慢的、循序渐进的。教学效果是波形上升，学生演唱水平会根据学生的身体状态、心理等等因素产生变化。在教学过程中，需要教师有耐心，有责任心，带领学生感受音乐。</w:t>
      </w:r>
    </w:p>
    <w:p>
      <w:pPr>
        <w:spacing w:line="360" w:lineRule="auto"/>
        <w:ind w:firstLine="480" w:firstLineChars="200"/>
        <w:rPr>
          <w:rFonts w:hint="eastAsia"/>
          <w:b/>
          <w:bCs/>
          <w:sz w:val="24"/>
        </w:rPr>
      </w:pPr>
      <w:r>
        <w:rPr>
          <w:rFonts w:hint="eastAsia"/>
          <w:sz w:val="24"/>
        </w:rPr>
        <w:t>（五）</w:t>
      </w:r>
      <w:r>
        <w:rPr>
          <w:sz w:val="24"/>
        </w:rPr>
        <w:t>教学内容与学时安排是指总学时分配到每块教学内容的大致学时量，教师可根据学生的情况选唱6—8首作品，但不能少于5首作品。</w:t>
      </w:r>
    </w:p>
    <w:p>
      <w:pPr>
        <w:spacing w:line="360" w:lineRule="auto"/>
        <w:ind w:firstLine="482" w:firstLineChars="200"/>
        <w:rPr>
          <w:b/>
          <w:bCs/>
          <w:sz w:val="24"/>
        </w:rPr>
      </w:pPr>
      <w:r>
        <w:rPr>
          <w:rFonts w:hint="eastAsia"/>
          <w:b/>
          <w:bCs/>
          <w:sz w:val="24"/>
        </w:rPr>
        <w:t>主要教学环节质量要求如表所示</w:t>
      </w:r>
    </w:p>
    <w:tbl>
      <w:tblPr>
        <w:tblStyle w:val="19"/>
        <w:tblW w:w="83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890"/>
        <w:gridCol w:w="6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4" w:type="dxa"/>
            <w:gridSpan w:val="2"/>
            <w:tcBorders>
              <w:top w:val="single" w:color="auto" w:sz="8" w:space="0"/>
              <w:left w:val="single" w:color="auto" w:sz="8" w:space="0"/>
              <w:bottom w:val="single" w:color="auto" w:sz="4" w:space="0"/>
              <w:right w:val="single" w:color="auto" w:sz="8" w:space="0"/>
            </w:tcBorders>
            <w:tcMar>
              <w:top w:w="0" w:type="dxa"/>
              <w:left w:w="28" w:type="dxa"/>
              <w:bottom w:w="0" w:type="dxa"/>
              <w:right w:w="28" w:type="dxa"/>
            </w:tcMar>
            <w:vAlign w:val="center"/>
          </w:tcPr>
          <w:p>
            <w:pPr>
              <w:jc w:val="center"/>
              <w:rPr>
                <w:szCs w:val="21"/>
              </w:rPr>
            </w:pPr>
            <w:r>
              <w:rPr>
                <w:rFonts w:hint="eastAsia"/>
                <w:bCs/>
                <w:szCs w:val="21"/>
              </w:rPr>
              <w:t>主要教学环节</w:t>
            </w:r>
          </w:p>
        </w:tc>
        <w:tc>
          <w:tcPr>
            <w:tcW w:w="6889" w:type="dxa"/>
            <w:tcBorders>
              <w:top w:val="single" w:color="auto" w:sz="8" w:space="0"/>
              <w:left w:val="single" w:color="auto" w:sz="8" w:space="0"/>
              <w:bottom w:val="single" w:color="auto" w:sz="4" w:space="0"/>
              <w:right w:val="single" w:color="auto" w:sz="8" w:space="0"/>
            </w:tcBorders>
            <w:vAlign w:val="center"/>
          </w:tcPr>
          <w:p>
            <w:pPr>
              <w:jc w:val="center"/>
              <w:rPr>
                <w:szCs w:val="21"/>
              </w:rPr>
            </w:pPr>
            <w:r>
              <w:rPr>
                <w:rFonts w:hint="eastAsia"/>
                <w:bCs/>
                <w:szCs w:val="21"/>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7" w:hRule="atLeast"/>
          <w:jc w:val="center"/>
        </w:trPr>
        <w:tc>
          <w:tcPr>
            <w:tcW w:w="594" w:type="dxa"/>
            <w:tcBorders>
              <w:top w:val="single" w:color="auto" w:sz="4" w:space="0"/>
              <w:left w:val="single" w:color="auto" w:sz="8" w:space="0"/>
              <w:bottom w:val="single" w:color="auto" w:sz="4" w:space="0"/>
              <w:right w:val="single" w:color="auto" w:sz="4" w:space="0"/>
            </w:tcBorders>
            <w:vAlign w:val="center"/>
          </w:tcPr>
          <w:p>
            <w:pPr>
              <w:jc w:val="center"/>
              <w:rPr>
                <w:szCs w:val="21"/>
              </w:rPr>
            </w:pPr>
            <w:r>
              <w:rPr>
                <w:szCs w:val="21"/>
              </w:rPr>
              <w:t>1</w:t>
            </w:r>
          </w:p>
        </w:tc>
        <w:tc>
          <w:tcPr>
            <w:tcW w:w="89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jc w:val="center"/>
              <w:rPr>
                <w:szCs w:val="21"/>
              </w:rPr>
            </w:pPr>
            <w:r>
              <w:rPr>
                <w:rFonts w:hint="eastAsia"/>
                <w:szCs w:val="21"/>
              </w:rPr>
              <w:t>备课</w:t>
            </w:r>
          </w:p>
        </w:tc>
        <w:tc>
          <w:tcPr>
            <w:tcW w:w="6889" w:type="dxa"/>
            <w:tcBorders>
              <w:top w:val="single" w:color="auto" w:sz="4" w:space="0"/>
              <w:left w:val="single" w:color="auto" w:sz="4" w:space="0"/>
              <w:bottom w:val="single" w:color="auto" w:sz="4" w:space="0"/>
              <w:right w:val="single" w:color="auto" w:sz="8" w:space="0"/>
            </w:tcBorders>
            <w:vAlign w:val="center"/>
          </w:tcPr>
          <w:p>
            <w:pPr>
              <w:spacing w:line="276" w:lineRule="auto"/>
              <w:rPr>
                <w:szCs w:val="21"/>
              </w:rPr>
            </w:pPr>
            <w:r>
              <w:rPr>
                <w:rFonts w:hint="eastAsia"/>
                <w:szCs w:val="21"/>
              </w:rPr>
              <w:t>（</w:t>
            </w:r>
            <w:r>
              <w:rPr>
                <w:szCs w:val="21"/>
              </w:rPr>
              <w:t>1</w:t>
            </w:r>
            <w:r>
              <w:rPr>
                <w:rFonts w:hint="eastAsia"/>
                <w:szCs w:val="21"/>
              </w:rPr>
              <w:t>）掌握本课程教学大纲内容，严格按照教学大纲要求进行课程教学内容的组织。</w:t>
            </w:r>
          </w:p>
          <w:p>
            <w:pPr>
              <w:spacing w:line="276" w:lineRule="auto"/>
              <w:rPr>
                <w:szCs w:val="21"/>
              </w:rPr>
            </w:pPr>
            <w:r>
              <w:rPr>
                <w:rFonts w:hint="eastAsia"/>
                <w:szCs w:val="21"/>
              </w:rPr>
              <w:t>（</w:t>
            </w:r>
            <w:r>
              <w:rPr>
                <w:szCs w:val="21"/>
              </w:rPr>
              <w:t>2</w:t>
            </w:r>
            <w:r>
              <w:rPr>
                <w:rFonts w:hint="eastAsia"/>
                <w:szCs w:val="21"/>
              </w:rPr>
              <w:t>）熟悉教材，借助专业书籍资料，并依据教学大纲编写授课计划，编写每次授课的教案。教案内容、教学目的、教法设计、课堂类型、时间分配、授课内容、课后作业、教学效果分析等方面。</w:t>
            </w:r>
          </w:p>
          <w:p>
            <w:pPr>
              <w:rPr>
                <w:rFonts w:hint="eastAsia"/>
                <w:szCs w:val="21"/>
              </w:rPr>
            </w:pPr>
            <w:r>
              <w:rPr>
                <w:rFonts w:hint="eastAsia"/>
                <w:szCs w:val="21"/>
              </w:rPr>
              <w:t>（</w:t>
            </w:r>
            <w:r>
              <w:rPr>
                <w:szCs w:val="21"/>
              </w:rPr>
              <w:t>3</w:t>
            </w:r>
            <w:r>
              <w:rPr>
                <w:rFonts w:hint="eastAsia"/>
                <w:szCs w:val="21"/>
              </w:rPr>
              <w:t>）根据各部分教学内容，构思授课思路、技巧，选择合适的教学方法。</w:t>
            </w:r>
          </w:p>
          <w:p>
            <w:pPr>
              <w:rPr>
                <w:rFonts w:hint="default" w:eastAsiaTheme="minorEastAsia"/>
                <w:szCs w:val="21"/>
                <w:lang w:val="en-US" w:eastAsia="zh-CN"/>
              </w:rPr>
            </w:pPr>
            <w:r>
              <w:rPr>
                <w:rFonts w:hint="eastAsia"/>
                <w:szCs w:val="21"/>
              </w:rPr>
              <w:t>（</w:t>
            </w:r>
            <w:r>
              <w:rPr>
                <w:rFonts w:hint="eastAsia"/>
                <w:szCs w:val="21"/>
                <w:lang w:val="en-US" w:eastAsia="zh-CN"/>
              </w:rPr>
              <w:t>4</w:t>
            </w:r>
            <w:r>
              <w:rPr>
                <w:rFonts w:hint="eastAsia"/>
                <w:szCs w:val="21"/>
              </w:rPr>
              <w:t>）提前了解学生的水平</w:t>
            </w:r>
            <w:r>
              <w:rPr>
                <w:rFonts w:hint="eastAsia"/>
                <w:szCs w:val="21"/>
                <w:lang w:val="en-US" w:eastAsia="zh-CN"/>
              </w:rPr>
              <w:t>和</w:t>
            </w:r>
            <w:r>
              <w:rPr>
                <w:rFonts w:hint="eastAsia"/>
                <w:szCs w:val="21"/>
              </w:rPr>
              <w:t>学生的音色等嗓音条件</w:t>
            </w:r>
            <w:r>
              <w:rPr>
                <w:rFonts w:hint="eastAsia"/>
                <w:szCs w:val="21"/>
                <w:lang w:eastAsia="zh-CN"/>
              </w:rPr>
              <w:t>，</w:t>
            </w:r>
            <w:r>
              <w:rPr>
                <w:rFonts w:hint="eastAsia"/>
                <w:szCs w:val="21"/>
                <w:lang w:val="en-US" w:eastAsia="zh-CN"/>
              </w:rPr>
              <w:t>并</w:t>
            </w:r>
            <w:r>
              <w:rPr>
                <w:rFonts w:hint="eastAsia"/>
                <w:szCs w:val="21"/>
              </w:rPr>
              <w:t>根据上一节课的情况，准备好需要学生提高和改进的要点</w:t>
            </w:r>
            <w:r>
              <w:rPr>
                <w:rFonts w:hint="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8" w:space="0"/>
              <w:bottom w:val="single" w:color="auto" w:sz="4" w:space="0"/>
              <w:right w:val="single" w:color="auto" w:sz="4" w:space="0"/>
            </w:tcBorders>
            <w:vAlign w:val="center"/>
          </w:tcPr>
          <w:p>
            <w:pPr>
              <w:jc w:val="center"/>
              <w:rPr>
                <w:szCs w:val="21"/>
              </w:rPr>
            </w:pPr>
            <w:r>
              <w:rPr>
                <w:szCs w:val="21"/>
              </w:rPr>
              <w:t>2</w:t>
            </w:r>
          </w:p>
        </w:tc>
        <w:tc>
          <w:tcPr>
            <w:tcW w:w="89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jc w:val="center"/>
              <w:rPr>
                <w:szCs w:val="21"/>
              </w:rPr>
            </w:pPr>
            <w:r>
              <w:rPr>
                <w:rFonts w:hint="eastAsia"/>
                <w:szCs w:val="21"/>
              </w:rPr>
              <w:t>讲授</w:t>
            </w:r>
          </w:p>
        </w:tc>
        <w:tc>
          <w:tcPr>
            <w:tcW w:w="6889" w:type="dxa"/>
            <w:tcBorders>
              <w:top w:val="single" w:color="auto" w:sz="4" w:space="0"/>
              <w:left w:val="single" w:color="auto" w:sz="4" w:space="0"/>
              <w:bottom w:val="single" w:color="auto" w:sz="4" w:space="0"/>
              <w:right w:val="single" w:color="auto" w:sz="8" w:space="0"/>
            </w:tcBorders>
            <w:vAlign w:val="center"/>
          </w:tcPr>
          <w:p>
            <w:pPr>
              <w:spacing w:line="276" w:lineRule="auto"/>
              <w:rPr>
                <w:szCs w:val="21"/>
              </w:rPr>
            </w:pPr>
            <w:r>
              <w:rPr>
                <w:rFonts w:hint="eastAsia"/>
                <w:szCs w:val="21"/>
              </w:rPr>
              <w:t>（</w:t>
            </w:r>
            <w:r>
              <w:rPr>
                <w:szCs w:val="21"/>
              </w:rPr>
              <w:t>1</w:t>
            </w:r>
            <w:r>
              <w:rPr>
                <w:rFonts w:hint="eastAsia"/>
                <w:szCs w:val="21"/>
              </w:rPr>
              <w:t>）采用讲授法、案例教学法、现场教学法等进行教学。</w:t>
            </w:r>
          </w:p>
          <w:p>
            <w:pPr>
              <w:spacing w:line="276" w:lineRule="auto"/>
              <w:rPr>
                <w:szCs w:val="21"/>
              </w:rPr>
            </w:pPr>
            <w:r>
              <w:rPr>
                <w:rFonts w:hint="eastAsia"/>
                <w:szCs w:val="21"/>
              </w:rPr>
              <w:t>（</w:t>
            </w:r>
            <w:r>
              <w:rPr>
                <w:szCs w:val="21"/>
              </w:rPr>
              <w:t>2</w:t>
            </w:r>
            <w:r>
              <w:rPr>
                <w:rFonts w:hint="eastAsia"/>
                <w:szCs w:val="21"/>
              </w:rPr>
              <w:t>）充分利用视频等教学手段辅助教学，提高教学的针对性和实效性。</w:t>
            </w:r>
          </w:p>
          <w:p>
            <w:pPr>
              <w:spacing w:line="276" w:lineRule="auto"/>
              <w:rPr>
                <w:szCs w:val="21"/>
              </w:rPr>
            </w:pPr>
            <w:r>
              <w:rPr>
                <w:rFonts w:hint="eastAsia"/>
                <w:szCs w:val="21"/>
              </w:rPr>
              <w:t>（</w:t>
            </w:r>
            <w:r>
              <w:rPr>
                <w:szCs w:val="21"/>
              </w:rPr>
              <w:t>3</w:t>
            </w:r>
            <w:r>
              <w:rPr>
                <w:rFonts w:hint="eastAsia"/>
                <w:szCs w:val="21"/>
              </w:rPr>
              <w:t>）表达方式应能便于学生理解、接受，力求形象生动，使学生在掌握知识的过程中，保持较为浓厚的学习兴趣。</w:t>
            </w:r>
          </w:p>
          <w:p>
            <w:pPr>
              <w:rPr>
                <w:szCs w:val="21"/>
              </w:rPr>
            </w:pPr>
            <w:r>
              <w:rPr>
                <w:rFonts w:hint="eastAsia"/>
                <w:szCs w:val="21"/>
              </w:rPr>
              <w:t>（</w:t>
            </w:r>
            <w:r>
              <w:rPr>
                <w:rFonts w:hint="eastAsia"/>
                <w:szCs w:val="21"/>
                <w:lang w:val="en-US" w:eastAsia="zh-CN"/>
              </w:rPr>
              <w:t>4</w:t>
            </w:r>
            <w:r>
              <w:rPr>
                <w:rFonts w:hint="eastAsia"/>
                <w:szCs w:val="21"/>
              </w:rPr>
              <w:t>）</w:t>
            </w:r>
            <w:r>
              <w:rPr>
                <w:szCs w:val="21"/>
              </w:rPr>
              <w:t>因为是小组授课的形式，声乐理论部分和新歌教学可在每堂课前集中讲授，声乐理论部分的讲解要与实践结合起来。</w:t>
            </w:r>
            <w:r>
              <w:rPr>
                <w:rFonts w:hint="eastAsia"/>
                <w:szCs w:val="21"/>
                <w:lang w:val="en-US" w:eastAsia="zh-CN"/>
              </w:rPr>
              <w:t>在授课过程中</w:t>
            </w:r>
            <w:r>
              <w:rPr>
                <w:rFonts w:hint="eastAsia"/>
                <w:szCs w:val="21"/>
              </w:rPr>
              <w:t>及时指出学生在演唱过程中的错误</w:t>
            </w:r>
            <w:r>
              <w:rPr>
                <w:rFonts w:hint="eastAsia"/>
                <w:szCs w:val="21"/>
                <w:lang w:eastAsia="zh-CN"/>
              </w:rPr>
              <w:t>，</w:t>
            </w:r>
            <w:r>
              <w:rPr>
                <w:rFonts w:hint="eastAsia"/>
                <w:szCs w:val="21"/>
                <w:lang w:val="en-US" w:eastAsia="zh-CN"/>
              </w:rPr>
              <w:t>并</w:t>
            </w:r>
            <w:r>
              <w:rPr>
                <w:rFonts w:hint="eastAsia"/>
                <w:szCs w:val="21"/>
              </w:rPr>
              <w:t>亲自示范，带动学生更好的进入音乐的情绪。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8" w:space="0"/>
              <w:bottom w:val="single" w:color="auto" w:sz="4" w:space="0"/>
              <w:right w:val="single" w:color="auto" w:sz="4" w:space="0"/>
            </w:tcBorders>
            <w:vAlign w:val="center"/>
          </w:tcPr>
          <w:p>
            <w:pPr>
              <w:jc w:val="center"/>
              <w:rPr>
                <w:szCs w:val="21"/>
              </w:rPr>
            </w:pPr>
            <w:r>
              <w:rPr>
                <w:szCs w:val="21"/>
              </w:rPr>
              <w:t>3</w:t>
            </w:r>
          </w:p>
        </w:tc>
        <w:tc>
          <w:tcPr>
            <w:tcW w:w="89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jc w:val="center"/>
              <w:rPr>
                <w:szCs w:val="21"/>
              </w:rPr>
            </w:pPr>
            <w:r>
              <w:rPr>
                <w:rFonts w:hint="eastAsia"/>
                <w:szCs w:val="21"/>
              </w:rPr>
              <w:t>作业布置与批改</w:t>
            </w:r>
          </w:p>
        </w:tc>
        <w:tc>
          <w:tcPr>
            <w:tcW w:w="6889" w:type="dxa"/>
            <w:tcBorders>
              <w:top w:val="single" w:color="auto" w:sz="4" w:space="0"/>
              <w:left w:val="single" w:color="auto" w:sz="4" w:space="0"/>
              <w:bottom w:val="single" w:color="auto" w:sz="4" w:space="0"/>
              <w:right w:val="single" w:color="auto" w:sz="8" w:space="0"/>
            </w:tcBorders>
            <w:vAlign w:val="center"/>
          </w:tcPr>
          <w:p>
            <w:pPr>
              <w:spacing w:line="276" w:lineRule="auto"/>
              <w:rPr>
                <w:szCs w:val="21"/>
              </w:rPr>
            </w:pPr>
            <w:r>
              <w:rPr>
                <w:rFonts w:hint="eastAsia"/>
                <w:szCs w:val="21"/>
              </w:rPr>
              <w:t>演唱声乐作品需达到以下基本要求：</w:t>
            </w:r>
          </w:p>
          <w:p>
            <w:pPr>
              <w:spacing w:line="276" w:lineRule="auto"/>
              <w:rPr>
                <w:szCs w:val="21"/>
              </w:rPr>
            </w:pPr>
            <w:r>
              <w:rPr>
                <w:rFonts w:hint="eastAsia"/>
                <w:szCs w:val="21"/>
              </w:rPr>
              <w:t>（</w:t>
            </w:r>
            <w:r>
              <w:rPr>
                <w:szCs w:val="21"/>
              </w:rPr>
              <w:t>1</w:t>
            </w:r>
            <w:r>
              <w:rPr>
                <w:rFonts w:hint="eastAsia"/>
                <w:szCs w:val="21"/>
              </w:rPr>
              <w:t>）音准、节奏等基本技能需刻苦练习。</w:t>
            </w:r>
          </w:p>
          <w:p>
            <w:pPr>
              <w:spacing w:line="276" w:lineRule="auto"/>
              <w:rPr>
                <w:szCs w:val="21"/>
              </w:rPr>
            </w:pPr>
            <w:r>
              <w:rPr>
                <w:rFonts w:hint="eastAsia"/>
                <w:szCs w:val="21"/>
              </w:rPr>
              <w:t>（</w:t>
            </w:r>
            <w:r>
              <w:rPr>
                <w:szCs w:val="21"/>
              </w:rPr>
              <w:t>2</w:t>
            </w:r>
            <w:r>
              <w:rPr>
                <w:rFonts w:hint="eastAsia"/>
                <w:szCs w:val="21"/>
              </w:rPr>
              <w:t>）歌唱姿势需正确。</w:t>
            </w:r>
          </w:p>
          <w:p>
            <w:pPr>
              <w:spacing w:line="276" w:lineRule="auto"/>
              <w:rPr>
                <w:szCs w:val="21"/>
              </w:rPr>
            </w:pPr>
            <w:r>
              <w:rPr>
                <w:rFonts w:hint="eastAsia"/>
                <w:szCs w:val="21"/>
              </w:rPr>
              <w:t>（</w:t>
            </w:r>
            <w:r>
              <w:rPr>
                <w:szCs w:val="21"/>
              </w:rPr>
              <w:t>3</w:t>
            </w:r>
            <w:r>
              <w:rPr>
                <w:rFonts w:hint="eastAsia"/>
                <w:szCs w:val="21"/>
              </w:rPr>
              <w:t>）演唱方法需在作品练习过程中不断思考、练习与揣摩。</w:t>
            </w:r>
          </w:p>
          <w:p>
            <w:pPr>
              <w:spacing w:line="276" w:lineRule="auto"/>
              <w:rPr>
                <w:szCs w:val="21"/>
              </w:rPr>
            </w:pPr>
            <w:r>
              <w:rPr>
                <w:rFonts w:hint="eastAsia"/>
                <w:szCs w:val="21"/>
              </w:rPr>
              <w:t>教师要求如下：</w:t>
            </w:r>
          </w:p>
          <w:p>
            <w:pPr>
              <w:spacing w:line="276" w:lineRule="auto"/>
              <w:rPr>
                <w:szCs w:val="21"/>
              </w:rPr>
            </w:pPr>
            <w:r>
              <w:rPr>
                <w:rFonts w:hint="eastAsia"/>
                <w:szCs w:val="21"/>
              </w:rPr>
              <w:t>（</w:t>
            </w:r>
            <w:r>
              <w:rPr>
                <w:szCs w:val="21"/>
              </w:rPr>
              <w:t>1</w:t>
            </w:r>
            <w:r>
              <w:rPr>
                <w:rFonts w:hint="eastAsia"/>
                <w:szCs w:val="21"/>
              </w:rPr>
              <w:t>）对学生在声乐作品演唱中出现各种问题及时进行辅导与解决。</w:t>
            </w:r>
          </w:p>
          <w:p>
            <w:pPr>
              <w:spacing w:line="276" w:lineRule="auto"/>
              <w:rPr>
                <w:szCs w:val="21"/>
              </w:rPr>
            </w:pPr>
            <w:r>
              <w:rPr>
                <w:rFonts w:hint="eastAsia"/>
                <w:szCs w:val="21"/>
              </w:rPr>
              <w:t>（</w:t>
            </w:r>
            <w:r>
              <w:rPr>
                <w:szCs w:val="21"/>
              </w:rPr>
              <w:t>2</w:t>
            </w:r>
            <w:r>
              <w:rPr>
                <w:rFonts w:hint="eastAsia"/>
                <w:szCs w:val="21"/>
              </w:rPr>
              <w:t>）对学生的还课要认真、细致，按百分制评定成绩并写明日期。</w:t>
            </w:r>
          </w:p>
          <w:p>
            <w:pPr>
              <w:spacing w:line="276" w:lineRule="auto"/>
              <w:rPr>
                <w:szCs w:val="21"/>
              </w:rPr>
            </w:pPr>
            <w:r>
              <w:rPr>
                <w:rFonts w:hint="eastAsia"/>
                <w:szCs w:val="21"/>
              </w:rPr>
              <w:t>（</w:t>
            </w:r>
            <w:r>
              <w:rPr>
                <w:szCs w:val="21"/>
              </w:rPr>
              <w:t>3</w:t>
            </w:r>
            <w:r>
              <w:rPr>
                <w:rFonts w:hint="eastAsia"/>
                <w:szCs w:val="21"/>
              </w:rPr>
              <w:t>）学生还课的平均成绩应作为本课程总评成绩中平时成绩的重要组成部分。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8" w:space="0"/>
              <w:bottom w:val="single" w:color="auto" w:sz="4" w:space="0"/>
              <w:right w:val="single" w:color="auto" w:sz="4" w:space="0"/>
            </w:tcBorders>
            <w:vAlign w:val="center"/>
          </w:tcPr>
          <w:p>
            <w:pPr>
              <w:jc w:val="center"/>
              <w:rPr>
                <w:szCs w:val="21"/>
              </w:rPr>
            </w:pPr>
            <w:r>
              <w:rPr>
                <w:szCs w:val="21"/>
              </w:rPr>
              <w:t>4</w:t>
            </w:r>
          </w:p>
        </w:tc>
        <w:tc>
          <w:tcPr>
            <w:tcW w:w="89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jc w:val="center"/>
              <w:rPr>
                <w:szCs w:val="21"/>
              </w:rPr>
            </w:pPr>
            <w:r>
              <w:rPr>
                <w:rFonts w:hint="eastAsia"/>
                <w:szCs w:val="21"/>
              </w:rPr>
              <w:t>课外答疑</w:t>
            </w:r>
          </w:p>
        </w:tc>
        <w:tc>
          <w:tcPr>
            <w:tcW w:w="6889" w:type="dxa"/>
            <w:tcBorders>
              <w:top w:val="single" w:color="auto" w:sz="4" w:space="0"/>
              <w:left w:val="single" w:color="auto" w:sz="4" w:space="0"/>
              <w:bottom w:val="single" w:color="auto" w:sz="4" w:space="0"/>
              <w:right w:val="single" w:color="auto" w:sz="8" w:space="0"/>
            </w:tcBorders>
            <w:vAlign w:val="center"/>
          </w:tcPr>
          <w:p>
            <w:pPr>
              <w:rPr>
                <w:szCs w:val="21"/>
              </w:rPr>
            </w:pPr>
            <w:r>
              <w:rPr>
                <w:rFonts w:hint="eastAsia"/>
                <w:szCs w:val="21"/>
              </w:rPr>
              <w:t>为了解学生的学习情况，帮助学生更好地理解和消化所学知识、改进学习方法和思维方式，培养其独立思考问题的能力，任课教师需每周安排一定时间进行课外答疑与辅导。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8" w:space="0"/>
              <w:bottom w:val="single" w:color="auto" w:sz="4" w:space="0"/>
              <w:right w:val="single" w:color="auto" w:sz="4" w:space="0"/>
            </w:tcBorders>
            <w:vAlign w:val="center"/>
          </w:tcPr>
          <w:p>
            <w:pPr>
              <w:jc w:val="center"/>
              <w:rPr>
                <w:szCs w:val="21"/>
              </w:rPr>
            </w:pPr>
            <w:r>
              <w:rPr>
                <w:szCs w:val="21"/>
              </w:rPr>
              <w:t>5</w:t>
            </w:r>
          </w:p>
        </w:tc>
        <w:tc>
          <w:tcPr>
            <w:tcW w:w="89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jc w:val="center"/>
              <w:rPr>
                <w:szCs w:val="21"/>
              </w:rPr>
            </w:pPr>
            <w:r>
              <w:rPr>
                <w:rFonts w:hint="eastAsia"/>
                <w:szCs w:val="21"/>
              </w:rPr>
              <w:t>成绩考核</w:t>
            </w:r>
          </w:p>
        </w:tc>
        <w:tc>
          <w:tcPr>
            <w:tcW w:w="6889" w:type="dxa"/>
            <w:tcBorders>
              <w:top w:val="single" w:color="auto" w:sz="4" w:space="0"/>
              <w:left w:val="single" w:color="auto" w:sz="4" w:space="0"/>
              <w:bottom w:val="single" w:color="auto" w:sz="4" w:space="0"/>
              <w:right w:val="single" w:color="auto" w:sz="8" w:space="0"/>
            </w:tcBorders>
            <w:vAlign w:val="center"/>
          </w:tcPr>
          <w:p>
            <w:pPr>
              <w:rPr>
                <w:rFonts w:ascii="宋体" w:hAnsi="宋体"/>
                <w:szCs w:val="21"/>
              </w:rPr>
            </w:pPr>
            <w:r>
              <w:rPr>
                <w:rFonts w:hint="eastAsia" w:ascii="宋体" w:hAnsi="宋体"/>
                <w:szCs w:val="21"/>
              </w:rPr>
              <w:t>（一）考试曲目由学生在曲库中任选一首，或由任课教师根据学生具体情况进行挑选。</w:t>
            </w:r>
          </w:p>
          <w:p>
            <w:pPr>
              <w:spacing w:line="276" w:lineRule="auto"/>
              <w:rPr>
                <w:szCs w:val="21"/>
              </w:rPr>
            </w:pPr>
            <w:r>
              <w:rPr>
                <w:rFonts w:hint="eastAsia" w:ascii="宋体" w:hAnsi="宋体"/>
                <w:szCs w:val="21"/>
              </w:rPr>
              <w:t>（二）成绩由平时成绩与考试成绩两部分组成，其中平时成绩由任课老师根据学生平时课堂表现、考勤和还课情况打分；考试成绩由</w:t>
            </w:r>
            <w:r>
              <w:rPr>
                <w:rFonts w:hint="eastAsia" w:ascii="宋体" w:hAnsi="宋体"/>
                <w:szCs w:val="21"/>
                <w:lang w:val="en-US" w:eastAsia="zh-CN"/>
              </w:rPr>
              <w:t>五</w:t>
            </w:r>
            <w:r>
              <w:rPr>
                <w:rFonts w:hint="eastAsia" w:ascii="宋体" w:hAnsi="宋体"/>
                <w:szCs w:val="21"/>
              </w:rPr>
              <w:t>位教师集体打分，取平均分。</w:t>
            </w:r>
            <w:r>
              <w:rPr>
                <w:rFonts w:hint="eastAsia"/>
                <w:szCs w:val="21"/>
              </w:rPr>
              <w:t>有下列情况之一者，总评成绩为不及格：</w:t>
            </w:r>
          </w:p>
          <w:p>
            <w:pPr>
              <w:spacing w:line="276" w:lineRule="auto"/>
              <w:rPr>
                <w:szCs w:val="21"/>
              </w:rPr>
            </w:pPr>
            <w:r>
              <w:rPr>
                <w:rFonts w:hint="eastAsia"/>
                <w:szCs w:val="21"/>
              </w:rPr>
              <w:t>（</w:t>
            </w:r>
            <w:r>
              <w:rPr>
                <w:szCs w:val="21"/>
              </w:rPr>
              <w:t>1</w:t>
            </w:r>
            <w:r>
              <w:rPr>
                <w:rFonts w:hint="eastAsia"/>
                <w:szCs w:val="21"/>
              </w:rPr>
              <w:t>）还课次数缺达</w:t>
            </w:r>
            <w:r>
              <w:rPr>
                <w:szCs w:val="21"/>
              </w:rPr>
              <w:t>1/3</w:t>
            </w:r>
            <w:r>
              <w:rPr>
                <w:rFonts w:hint="eastAsia"/>
                <w:szCs w:val="21"/>
              </w:rPr>
              <w:t>以上者。</w:t>
            </w:r>
          </w:p>
          <w:p>
            <w:pPr>
              <w:spacing w:line="276" w:lineRule="auto"/>
              <w:rPr>
                <w:szCs w:val="21"/>
              </w:rPr>
            </w:pPr>
            <w:r>
              <w:rPr>
                <w:rFonts w:hint="eastAsia"/>
                <w:szCs w:val="21"/>
              </w:rPr>
              <w:t>（</w:t>
            </w:r>
            <w:r>
              <w:rPr>
                <w:szCs w:val="21"/>
              </w:rPr>
              <w:t>2</w:t>
            </w:r>
            <w:r>
              <w:rPr>
                <w:rFonts w:hint="eastAsia"/>
                <w:szCs w:val="21"/>
              </w:rPr>
              <w:t>）缺课次数达本学期总授课学时的</w:t>
            </w:r>
            <w:r>
              <w:rPr>
                <w:szCs w:val="21"/>
              </w:rPr>
              <w:t>1/3</w:t>
            </w:r>
            <w:r>
              <w:rPr>
                <w:rFonts w:hint="eastAsia"/>
                <w:szCs w:val="21"/>
              </w:rPr>
              <w:t>以上者。</w:t>
            </w:r>
          </w:p>
          <w:p>
            <w:pPr>
              <w:rPr>
                <w:rFonts w:ascii="宋体" w:hAnsi="宋体"/>
              </w:rPr>
            </w:pPr>
            <w:r>
              <w:rPr>
                <w:rFonts w:hint="eastAsia"/>
                <w:szCs w:val="21"/>
              </w:rPr>
              <w:t>（</w:t>
            </w:r>
            <w:r>
              <w:rPr>
                <w:szCs w:val="21"/>
              </w:rPr>
              <w:t>3</w:t>
            </w:r>
            <w:r>
              <w:rPr>
                <w:rFonts w:hint="eastAsia"/>
                <w:szCs w:val="21"/>
              </w:rPr>
              <w:t>）考试中出现明显停顿、走音、忘词，严重影响作品的完整度。</w:t>
            </w:r>
          </w:p>
        </w:tc>
      </w:tr>
    </w:tbl>
    <w:p>
      <w:pPr>
        <w:spacing w:line="360" w:lineRule="auto"/>
        <w:rPr>
          <w:rFonts w:hint="eastAsia"/>
          <w:b/>
          <w:sz w:val="28"/>
          <w:szCs w:val="28"/>
        </w:rPr>
      </w:pPr>
    </w:p>
    <w:p>
      <w:pPr>
        <w:spacing w:line="360" w:lineRule="auto"/>
        <w:ind w:firstLine="562" w:firstLineChars="200"/>
        <w:rPr>
          <w:b/>
          <w:sz w:val="28"/>
          <w:szCs w:val="28"/>
        </w:rPr>
      </w:pPr>
      <w:r>
        <w:rPr>
          <w:rFonts w:hint="eastAsia"/>
          <w:b/>
          <w:sz w:val="28"/>
          <w:szCs w:val="28"/>
        </w:rPr>
        <w:t>六、课程考核</w:t>
      </w:r>
    </w:p>
    <w:p>
      <w:pPr>
        <w:spacing w:line="360" w:lineRule="auto"/>
        <w:ind w:firstLine="480" w:firstLineChars="200"/>
        <w:rPr>
          <w:rFonts w:hint="eastAsia" w:eastAsiaTheme="minorEastAsia"/>
          <w:sz w:val="24"/>
          <w:lang w:val="en-US" w:eastAsia="zh-CN"/>
        </w:rPr>
      </w:pPr>
      <w:r>
        <w:rPr>
          <w:rFonts w:hint="eastAsia"/>
          <w:sz w:val="24"/>
        </w:rPr>
        <w:t>（一）课程考核包括期末考试、</w:t>
      </w:r>
      <w:r>
        <w:rPr>
          <w:rFonts w:hint="eastAsia" w:ascii="宋体" w:hAnsi="宋体"/>
          <w:sz w:val="24"/>
        </w:rPr>
        <w:t>平时课堂表现、考勤和还课情况</w:t>
      </w:r>
      <w:r>
        <w:rPr>
          <w:rFonts w:hint="eastAsia"/>
          <w:sz w:val="24"/>
        </w:rPr>
        <w:t>，期末考试采用作品演唱方式。</w:t>
      </w:r>
      <w:r>
        <w:rPr>
          <w:rFonts w:hint="eastAsia" w:hAnsi="宋体"/>
          <w:sz w:val="24"/>
        </w:rPr>
        <w:t>本课程成绩</w:t>
      </w:r>
      <w:r>
        <w:rPr>
          <w:rFonts w:hint="eastAsia" w:hAnsi="宋体"/>
          <w:sz w:val="24"/>
          <w:lang w:val="en-US" w:eastAsia="zh-CN"/>
        </w:rPr>
        <w:t>为百分制。</w:t>
      </w:r>
    </w:p>
    <w:p>
      <w:pPr>
        <w:spacing w:line="360" w:lineRule="auto"/>
        <w:ind w:firstLine="480" w:firstLineChars="200"/>
        <w:rPr>
          <w:sz w:val="24"/>
        </w:rPr>
      </w:pPr>
      <w:r>
        <w:rPr>
          <w:rFonts w:hint="eastAsia"/>
          <w:sz w:val="24"/>
        </w:rPr>
        <w:t>（二）课程总评成绩</w:t>
      </w:r>
      <w:r>
        <w:rPr>
          <w:sz w:val="24"/>
        </w:rPr>
        <w:t>=</w:t>
      </w:r>
      <w:r>
        <w:rPr>
          <w:rFonts w:hint="eastAsia"/>
          <w:sz w:val="24"/>
        </w:rPr>
        <w:t>平时成绩</w:t>
      </w:r>
      <w:r>
        <w:rPr>
          <w:sz w:val="24"/>
        </w:rPr>
        <w:t>×</w:t>
      </w:r>
      <w:r>
        <w:rPr>
          <w:rFonts w:hint="eastAsia"/>
          <w:sz w:val="24"/>
          <w:lang w:val="en-US" w:eastAsia="zh-CN"/>
        </w:rPr>
        <w:t>3</w:t>
      </w:r>
      <w:r>
        <w:rPr>
          <w:sz w:val="24"/>
        </w:rPr>
        <w:t>0% +</w:t>
      </w:r>
      <w:r>
        <w:rPr>
          <w:rFonts w:hint="eastAsia"/>
          <w:sz w:val="24"/>
        </w:rPr>
        <w:t>期末考试成绩</w:t>
      </w:r>
      <w:r>
        <w:rPr>
          <w:sz w:val="24"/>
        </w:rPr>
        <w:t>×</w:t>
      </w:r>
      <w:r>
        <w:rPr>
          <w:rFonts w:hint="eastAsia"/>
          <w:sz w:val="24"/>
          <w:lang w:val="en-US" w:eastAsia="zh-CN"/>
        </w:rPr>
        <w:t>7</w:t>
      </w:r>
      <w:r>
        <w:rPr>
          <w:sz w:val="24"/>
        </w:rPr>
        <w:t>0 %</w:t>
      </w:r>
      <w:r>
        <w:rPr>
          <w:rFonts w:hint="eastAsia"/>
          <w:sz w:val="24"/>
        </w:rPr>
        <w:t>。具体内容和比例如表所示：</w:t>
      </w:r>
    </w:p>
    <w:tbl>
      <w:tblPr>
        <w:tblStyle w:val="19"/>
        <w:tblW w:w="8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1044"/>
        <w:gridCol w:w="689"/>
        <w:gridCol w:w="2735"/>
        <w:gridCol w:w="1320"/>
        <w:gridCol w:w="1140"/>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shd w:val="clear" w:color="auto" w:fill="FFFFFF"/>
            <w:tcMar>
              <w:left w:w="57" w:type="dxa"/>
              <w:right w:w="57" w:type="dxa"/>
            </w:tcMar>
            <w:vAlign w:val="center"/>
          </w:tcPr>
          <w:p>
            <w:pPr>
              <w:jc w:val="center"/>
              <w:rPr>
                <w:rFonts w:ascii="宋体" w:hAnsi="宋体" w:eastAsia="宋体"/>
                <w:color w:val="000000"/>
                <w:sz w:val="21"/>
                <w:szCs w:val="21"/>
              </w:rPr>
            </w:pPr>
            <w:r>
              <w:rPr>
                <w:rFonts w:ascii="宋体" w:hAnsi="宋体" w:eastAsia="宋体"/>
                <w:color w:val="000000"/>
                <w:sz w:val="21"/>
                <w:szCs w:val="21"/>
              </w:rPr>
              <w:t>成绩组成</w:t>
            </w:r>
          </w:p>
        </w:tc>
        <w:tc>
          <w:tcPr>
            <w:tcW w:w="1044" w:type="dxa"/>
            <w:shd w:val="clear" w:color="auto" w:fill="FFFFFF"/>
            <w:vAlign w:val="center"/>
          </w:tcPr>
          <w:p>
            <w:pPr>
              <w:jc w:val="center"/>
              <w:rPr>
                <w:rFonts w:ascii="宋体" w:hAnsi="宋体" w:eastAsia="宋体"/>
                <w:color w:val="000000"/>
                <w:sz w:val="21"/>
                <w:szCs w:val="21"/>
              </w:rPr>
            </w:pPr>
            <w:r>
              <w:rPr>
                <w:rFonts w:ascii="宋体" w:hAnsi="宋体" w:eastAsia="宋体"/>
                <w:color w:val="000000"/>
                <w:sz w:val="21"/>
                <w:szCs w:val="21"/>
              </w:rPr>
              <w:t>考核/评价环节</w:t>
            </w:r>
          </w:p>
        </w:tc>
        <w:tc>
          <w:tcPr>
            <w:tcW w:w="689" w:type="dxa"/>
            <w:shd w:val="clear" w:color="auto" w:fill="FFFFFF"/>
            <w:vAlign w:val="center"/>
          </w:tcPr>
          <w:p>
            <w:pPr>
              <w:jc w:val="center"/>
              <w:rPr>
                <w:rFonts w:ascii="宋体" w:hAnsi="宋体" w:eastAsia="宋体"/>
                <w:color w:val="000000"/>
                <w:sz w:val="21"/>
                <w:szCs w:val="21"/>
              </w:rPr>
            </w:pPr>
            <w:r>
              <w:rPr>
                <w:rFonts w:hint="eastAsia" w:ascii="宋体" w:hAnsi="宋体" w:eastAsia="宋体"/>
                <w:color w:val="000000"/>
                <w:sz w:val="21"/>
                <w:szCs w:val="21"/>
              </w:rPr>
              <w:t>权重</w:t>
            </w:r>
          </w:p>
        </w:tc>
        <w:tc>
          <w:tcPr>
            <w:tcW w:w="2735" w:type="dxa"/>
            <w:shd w:val="clear" w:color="auto" w:fill="FFFFFF"/>
            <w:vAlign w:val="center"/>
          </w:tcPr>
          <w:p>
            <w:pPr>
              <w:jc w:val="center"/>
              <w:rPr>
                <w:rFonts w:ascii="宋体" w:hAnsi="宋体" w:eastAsia="宋体"/>
                <w:color w:val="000000"/>
                <w:sz w:val="21"/>
                <w:szCs w:val="21"/>
              </w:rPr>
            </w:pPr>
            <w:r>
              <w:rPr>
                <w:rFonts w:ascii="宋体" w:hAnsi="宋体" w:eastAsia="宋体"/>
                <w:color w:val="000000"/>
                <w:sz w:val="21"/>
                <w:szCs w:val="21"/>
              </w:rPr>
              <w:t>考核/评价细则</w:t>
            </w:r>
          </w:p>
        </w:tc>
        <w:tc>
          <w:tcPr>
            <w:tcW w:w="1320" w:type="dxa"/>
            <w:shd w:val="clear" w:color="auto" w:fill="FFFFFF"/>
            <w:vAlign w:val="center"/>
          </w:tcPr>
          <w:p>
            <w:pPr>
              <w:jc w:val="center"/>
              <w:rPr>
                <w:rFonts w:ascii="宋体" w:hAnsi="宋体" w:eastAsia="宋体"/>
                <w:color w:val="000000"/>
                <w:sz w:val="21"/>
                <w:szCs w:val="21"/>
              </w:rPr>
            </w:pPr>
            <w:r>
              <w:rPr>
                <w:rFonts w:hint="eastAsia" w:ascii="宋体" w:hAnsi="宋体" w:eastAsia="宋体"/>
                <w:color w:val="000000"/>
                <w:sz w:val="21"/>
                <w:szCs w:val="21"/>
              </w:rPr>
              <w:t>课程目标</w:t>
            </w:r>
          </w:p>
        </w:tc>
        <w:tc>
          <w:tcPr>
            <w:tcW w:w="1140" w:type="dxa"/>
            <w:shd w:val="clear" w:color="auto" w:fill="FFFFFF"/>
            <w:vAlign w:val="center"/>
          </w:tcPr>
          <w:p>
            <w:pPr>
              <w:jc w:val="center"/>
              <w:rPr>
                <w:rFonts w:ascii="宋体" w:hAnsi="宋体" w:eastAsia="宋体"/>
                <w:color w:val="000000"/>
                <w:sz w:val="21"/>
                <w:szCs w:val="21"/>
              </w:rPr>
            </w:pPr>
          </w:p>
          <w:p>
            <w:pPr>
              <w:jc w:val="center"/>
              <w:rPr>
                <w:rFonts w:ascii="宋体" w:hAnsi="宋体" w:eastAsia="宋体"/>
                <w:color w:val="000000"/>
                <w:sz w:val="21"/>
                <w:szCs w:val="21"/>
              </w:rPr>
            </w:pPr>
            <w:r>
              <w:rPr>
                <w:rFonts w:hint="eastAsia" w:ascii="宋体" w:hAnsi="宋体" w:eastAsia="宋体"/>
                <w:color w:val="000000"/>
                <w:sz w:val="21"/>
                <w:szCs w:val="21"/>
              </w:rPr>
              <w:t>考核内容</w:t>
            </w:r>
          </w:p>
          <w:p>
            <w:pPr>
              <w:jc w:val="center"/>
              <w:rPr>
                <w:rFonts w:ascii="宋体" w:hAnsi="宋体" w:eastAsia="宋体"/>
                <w:color w:val="000000"/>
                <w:sz w:val="21"/>
                <w:szCs w:val="21"/>
              </w:rPr>
            </w:pPr>
          </w:p>
        </w:tc>
        <w:tc>
          <w:tcPr>
            <w:tcW w:w="1070" w:type="dxa"/>
            <w:shd w:val="clear" w:color="auto" w:fill="FFFFFF"/>
            <w:vAlign w:val="center"/>
          </w:tcPr>
          <w:p>
            <w:pPr>
              <w:jc w:val="center"/>
              <w:rPr>
                <w:rFonts w:ascii="宋体" w:hAnsi="宋体" w:eastAsia="宋体"/>
                <w:color w:val="000000"/>
                <w:sz w:val="21"/>
                <w:szCs w:val="21"/>
              </w:rPr>
            </w:pPr>
            <w:r>
              <w:rPr>
                <w:rFonts w:ascii="宋体" w:hAnsi="宋体" w:eastAsia="宋体"/>
                <w:color w:val="000000"/>
                <w:sz w:val="21"/>
                <w:szCs w:val="21"/>
              </w:rPr>
              <w:t>对应的毕业要求指标</w:t>
            </w:r>
          </w:p>
          <w:p>
            <w:pPr>
              <w:jc w:val="center"/>
              <w:rPr>
                <w:rFonts w:ascii="宋体" w:hAnsi="宋体" w:eastAsia="宋体"/>
                <w:color w:val="000000"/>
                <w:sz w:val="21"/>
                <w:szCs w:val="21"/>
              </w:rPr>
            </w:pPr>
            <w:r>
              <w:rPr>
                <w:rFonts w:ascii="宋体" w:hAnsi="宋体" w:eastAsia="宋体"/>
                <w:color w:val="000000"/>
                <w:sz w:val="21"/>
                <w:szCs w:val="21"/>
              </w:rPr>
              <w:t>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917" w:type="dxa"/>
            <w:tcMar>
              <w:left w:w="57" w:type="dxa"/>
              <w:right w:w="57" w:type="dxa"/>
            </w:tcMar>
            <w:vAlign w:val="center"/>
          </w:tcPr>
          <w:p>
            <w:pPr>
              <w:jc w:val="center"/>
              <w:rPr>
                <w:rFonts w:ascii="宋体" w:hAnsi="宋体" w:eastAsia="宋体"/>
                <w:color w:val="000000"/>
                <w:sz w:val="21"/>
                <w:szCs w:val="21"/>
              </w:rPr>
            </w:pPr>
            <w:r>
              <w:rPr>
                <w:rFonts w:ascii="宋体" w:hAnsi="宋体" w:eastAsia="宋体"/>
                <w:color w:val="000000"/>
                <w:sz w:val="21"/>
                <w:szCs w:val="21"/>
              </w:rPr>
              <w:t>平时成绩</w:t>
            </w:r>
          </w:p>
        </w:tc>
        <w:tc>
          <w:tcPr>
            <w:tcW w:w="1044" w:type="dxa"/>
            <w:vAlign w:val="center"/>
          </w:tcPr>
          <w:p>
            <w:pPr>
              <w:rPr>
                <w:rFonts w:ascii="宋体" w:hAnsi="宋体" w:eastAsia="宋体"/>
                <w:color w:val="000000"/>
                <w:sz w:val="21"/>
                <w:szCs w:val="21"/>
              </w:rPr>
            </w:pPr>
            <w:r>
              <w:rPr>
                <w:rFonts w:hint="eastAsia" w:ascii="宋体" w:hAnsi="宋体" w:eastAsia="宋体"/>
                <w:color w:val="000000"/>
                <w:sz w:val="21"/>
                <w:szCs w:val="21"/>
              </w:rPr>
              <w:t>平时课堂表现、考勤和还课情况</w:t>
            </w:r>
          </w:p>
        </w:tc>
        <w:tc>
          <w:tcPr>
            <w:tcW w:w="689" w:type="dxa"/>
            <w:vAlign w:val="center"/>
          </w:tcPr>
          <w:p>
            <w:pPr>
              <w:rPr>
                <w:rFonts w:ascii="宋体" w:hAnsi="宋体" w:eastAsia="宋体"/>
                <w:color w:val="000000"/>
                <w:sz w:val="21"/>
                <w:szCs w:val="21"/>
              </w:rPr>
            </w:pPr>
            <w:r>
              <w:rPr>
                <w:rFonts w:hint="eastAsia" w:ascii="宋体" w:hAnsi="宋体" w:eastAsia="宋体"/>
                <w:color w:val="000000"/>
                <w:sz w:val="21"/>
                <w:szCs w:val="21"/>
                <w:lang w:val="en-US" w:eastAsia="zh-CN"/>
              </w:rPr>
              <w:t>3</w:t>
            </w:r>
            <w:r>
              <w:rPr>
                <w:rFonts w:hint="eastAsia" w:ascii="宋体" w:hAnsi="宋体" w:eastAsia="宋体"/>
                <w:color w:val="000000"/>
                <w:sz w:val="21"/>
                <w:szCs w:val="21"/>
              </w:rPr>
              <w:t xml:space="preserve">0 </w:t>
            </w:r>
            <w:r>
              <w:rPr>
                <w:rFonts w:ascii="宋体" w:hAnsi="宋体" w:eastAsia="宋体"/>
                <w:color w:val="000000"/>
                <w:sz w:val="21"/>
                <w:szCs w:val="21"/>
              </w:rPr>
              <w:t>%</w:t>
            </w:r>
          </w:p>
        </w:tc>
        <w:tc>
          <w:tcPr>
            <w:tcW w:w="2735" w:type="dxa"/>
            <w:vAlign w:val="center"/>
          </w:tcPr>
          <w:p>
            <w:pPr>
              <w:rPr>
                <w:rFonts w:ascii="宋体" w:hAnsi="宋体" w:eastAsia="宋体"/>
                <w:color w:val="000000"/>
                <w:sz w:val="21"/>
                <w:szCs w:val="21"/>
              </w:rPr>
            </w:pPr>
            <w:r>
              <w:rPr>
                <w:rFonts w:hint="eastAsia" w:ascii="宋体" w:hAnsi="宋体" w:eastAsia="宋体"/>
                <w:color w:val="000000"/>
                <w:sz w:val="21"/>
                <w:szCs w:val="21"/>
              </w:rPr>
              <w:t>对学生的学习态度，出勤情况</w:t>
            </w:r>
            <w:r>
              <w:rPr>
                <w:rFonts w:ascii="宋体" w:hAnsi="宋体" w:eastAsia="宋体"/>
                <w:color w:val="000000"/>
                <w:sz w:val="21"/>
                <w:szCs w:val="21"/>
              </w:rPr>
              <w:t>，</w:t>
            </w:r>
            <w:r>
              <w:rPr>
                <w:rFonts w:hint="eastAsia" w:ascii="宋体" w:hAnsi="宋体" w:eastAsia="宋体"/>
                <w:color w:val="000000"/>
                <w:sz w:val="21"/>
                <w:szCs w:val="21"/>
              </w:rPr>
              <w:t>还课情况进行测评，</w:t>
            </w:r>
            <w:r>
              <w:rPr>
                <w:rFonts w:ascii="宋体" w:hAnsi="宋体" w:eastAsia="宋体"/>
                <w:color w:val="000000"/>
                <w:sz w:val="21"/>
                <w:szCs w:val="21"/>
              </w:rPr>
              <w:t>最后按</w:t>
            </w:r>
            <w:r>
              <w:rPr>
                <w:rFonts w:hint="eastAsia" w:ascii="宋体" w:hAnsi="宋体" w:eastAsia="宋体"/>
                <w:color w:val="000000"/>
                <w:sz w:val="21"/>
                <w:szCs w:val="21"/>
                <w:lang w:val="en-US" w:eastAsia="zh-CN"/>
              </w:rPr>
              <w:t>3</w:t>
            </w:r>
            <w:r>
              <w:rPr>
                <w:rFonts w:ascii="宋体" w:hAnsi="宋体" w:eastAsia="宋体"/>
                <w:color w:val="000000"/>
                <w:sz w:val="21"/>
                <w:szCs w:val="21"/>
              </w:rPr>
              <w:t>0%计入课程总成绩。</w:t>
            </w:r>
          </w:p>
        </w:tc>
        <w:tc>
          <w:tcPr>
            <w:tcW w:w="1320" w:type="dxa"/>
            <w:vAlign w:val="center"/>
          </w:tcPr>
          <w:p>
            <w:pPr>
              <w:widowControl/>
              <w:jc w:val="left"/>
              <w:rPr>
                <w:rFonts w:ascii="宋体" w:hAnsi="宋体"/>
                <w:color w:val="000000"/>
                <w:sz w:val="21"/>
                <w:szCs w:val="21"/>
              </w:rPr>
            </w:pPr>
          </w:p>
          <w:p>
            <w:pPr>
              <w:widowControl/>
              <w:jc w:val="left"/>
              <w:rPr>
                <w:rFonts w:ascii="宋体" w:hAnsi="宋体"/>
                <w:color w:val="000000"/>
                <w:sz w:val="21"/>
                <w:szCs w:val="21"/>
              </w:rPr>
            </w:pPr>
            <w:r>
              <w:rPr>
                <w:rFonts w:hint="eastAsia" w:ascii="宋体" w:hAnsi="宋体"/>
                <w:color w:val="000000"/>
                <w:sz w:val="21"/>
                <w:szCs w:val="21"/>
              </w:rPr>
              <w:t>课程目标1</w:t>
            </w:r>
          </w:p>
          <w:p>
            <w:pPr>
              <w:rPr>
                <w:rFonts w:ascii="宋体" w:hAnsi="宋体" w:eastAsia="宋体"/>
                <w:color w:val="000000"/>
                <w:sz w:val="21"/>
                <w:szCs w:val="21"/>
              </w:rPr>
            </w:pPr>
          </w:p>
        </w:tc>
        <w:tc>
          <w:tcPr>
            <w:tcW w:w="1140" w:type="dxa"/>
            <w:vAlign w:val="center"/>
          </w:tcPr>
          <w:p>
            <w:pPr>
              <w:rPr>
                <w:rFonts w:ascii="宋体" w:hAnsi="宋体" w:eastAsia="宋体"/>
                <w:color w:val="000000"/>
                <w:sz w:val="21"/>
                <w:szCs w:val="21"/>
              </w:rPr>
            </w:pPr>
            <w:r>
              <w:rPr>
                <w:rFonts w:hint="eastAsia" w:ascii="宋体" w:hAnsi="宋体" w:eastAsia="宋体"/>
                <w:color w:val="000000"/>
                <w:sz w:val="21"/>
                <w:szCs w:val="21"/>
              </w:rPr>
              <w:t>平时现场完成作品情况</w:t>
            </w:r>
          </w:p>
        </w:tc>
        <w:tc>
          <w:tcPr>
            <w:tcW w:w="1070" w:type="dxa"/>
            <w:vAlign w:val="center"/>
          </w:tcPr>
          <w:p>
            <w:pPr>
              <w:jc w:val="center"/>
              <w:rPr>
                <w:rFonts w:ascii="宋体" w:hAnsi="宋体" w:eastAsia="宋体"/>
                <w:color w:val="000000"/>
                <w:sz w:val="21"/>
                <w:szCs w:val="21"/>
              </w:rPr>
            </w:pPr>
            <w:r>
              <w:rPr>
                <w:rFonts w:hint="eastAsia" w:ascii="宋体" w:hAnsi="宋体" w:eastAsia="宋体"/>
                <w:color w:val="000000"/>
                <w:sz w:val="21"/>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7" w:type="dxa"/>
            <w:tcMar>
              <w:left w:w="57" w:type="dxa"/>
              <w:right w:w="57" w:type="dxa"/>
            </w:tcMar>
            <w:vAlign w:val="center"/>
          </w:tcPr>
          <w:p>
            <w:pPr>
              <w:jc w:val="center"/>
              <w:rPr>
                <w:rFonts w:ascii="宋体" w:hAnsi="宋体" w:eastAsia="宋体"/>
                <w:color w:val="000000"/>
                <w:sz w:val="21"/>
                <w:szCs w:val="21"/>
              </w:rPr>
            </w:pPr>
            <w:r>
              <w:rPr>
                <w:rFonts w:ascii="宋体" w:hAnsi="宋体" w:eastAsia="宋体"/>
                <w:color w:val="000000"/>
                <w:sz w:val="21"/>
                <w:szCs w:val="21"/>
              </w:rPr>
              <w:t>期末考试</w:t>
            </w:r>
            <w:r>
              <w:rPr>
                <w:rFonts w:hint="eastAsia" w:ascii="宋体" w:hAnsi="宋体" w:eastAsia="宋体"/>
                <w:color w:val="000000"/>
                <w:sz w:val="21"/>
                <w:szCs w:val="21"/>
              </w:rPr>
              <w:t>成绩</w:t>
            </w:r>
          </w:p>
        </w:tc>
        <w:tc>
          <w:tcPr>
            <w:tcW w:w="1044" w:type="dxa"/>
            <w:vAlign w:val="center"/>
          </w:tcPr>
          <w:p>
            <w:pPr>
              <w:rPr>
                <w:rFonts w:ascii="宋体" w:hAnsi="宋体" w:eastAsia="宋体"/>
                <w:color w:val="000000"/>
                <w:sz w:val="21"/>
                <w:szCs w:val="21"/>
              </w:rPr>
            </w:pPr>
            <w:r>
              <w:rPr>
                <w:rFonts w:hint="eastAsia" w:ascii="宋体" w:hAnsi="宋体" w:eastAsia="宋体"/>
                <w:color w:val="000000"/>
                <w:sz w:val="21"/>
                <w:szCs w:val="21"/>
              </w:rPr>
              <w:t xml:space="preserve"> 期末成绩</w:t>
            </w:r>
          </w:p>
        </w:tc>
        <w:tc>
          <w:tcPr>
            <w:tcW w:w="689" w:type="dxa"/>
            <w:vAlign w:val="center"/>
          </w:tcPr>
          <w:p>
            <w:pPr>
              <w:jc w:val="center"/>
              <w:rPr>
                <w:rFonts w:ascii="宋体" w:hAnsi="宋体" w:eastAsia="宋体"/>
                <w:color w:val="000000"/>
                <w:sz w:val="21"/>
                <w:szCs w:val="21"/>
              </w:rPr>
            </w:pPr>
            <w:r>
              <w:rPr>
                <w:rFonts w:hint="eastAsia" w:ascii="宋体" w:hAnsi="宋体" w:eastAsia="宋体"/>
                <w:color w:val="000000"/>
                <w:sz w:val="21"/>
                <w:szCs w:val="21"/>
                <w:lang w:val="en-US" w:eastAsia="zh-CN"/>
              </w:rPr>
              <w:t>7</w:t>
            </w:r>
            <w:r>
              <w:rPr>
                <w:rFonts w:hint="eastAsia" w:ascii="宋体" w:hAnsi="宋体" w:eastAsia="宋体"/>
                <w:color w:val="000000"/>
                <w:sz w:val="21"/>
                <w:szCs w:val="21"/>
              </w:rPr>
              <w:t xml:space="preserve">0 </w:t>
            </w:r>
            <w:r>
              <w:rPr>
                <w:rFonts w:ascii="宋体" w:hAnsi="宋体" w:eastAsia="宋体"/>
                <w:color w:val="000000"/>
                <w:sz w:val="21"/>
                <w:szCs w:val="21"/>
              </w:rPr>
              <w:t>%</w:t>
            </w:r>
          </w:p>
        </w:tc>
        <w:tc>
          <w:tcPr>
            <w:tcW w:w="2735" w:type="dxa"/>
            <w:vAlign w:val="center"/>
          </w:tcPr>
          <w:p>
            <w:pPr>
              <w:rPr>
                <w:rFonts w:ascii="宋体" w:hAnsi="宋体" w:eastAsia="宋体"/>
                <w:color w:val="000000"/>
                <w:sz w:val="21"/>
                <w:szCs w:val="21"/>
              </w:rPr>
            </w:pPr>
            <w:r>
              <w:rPr>
                <w:rFonts w:hint="eastAsia" w:ascii="宋体" w:hAnsi="宋体" w:eastAsia="宋体"/>
                <w:color w:val="000000"/>
                <w:sz w:val="21"/>
                <w:szCs w:val="21"/>
              </w:rPr>
              <w:t>对作品演唱的水平（音准、节奏、分句、情感表达等）和技能掌握（姿势、气息、发声、共鸣、咬字吐字等）进行综合核，</w:t>
            </w:r>
            <w:r>
              <w:rPr>
                <w:rFonts w:ascii="宋体" w:hAnsi="宋体" w:eastAsia="宋体"/>
                <w:color w:val="000000"/>
                <w:sz w:val="21"/>
                <w:szCs w:val="21"/>
              </w:rPr>
              <w:t>最后按</w:t>
            </w:r>
            <w:r>
              <w:rPr>
                <w:rFonts w:hint="eastAsia" w:ascii="宋体" w:hAnsi="宋体" w:eastAsia="宋体"/>
                <w:color w:val="000000"/>
                <w:sz w:val="21"/>
                <w:szCs w:val="21"/>
                <w:lang w:val="en-US" w:eastAsia="zh-CN"/>
              </w:rPr>
              <w:t>7</w:t>
            </w:r>
            <w:r>
              <w:rPr>
                <w:rFonts w:ascii="宋体" w:hAnsi="宋体" w:eastAsia="宋体"/>
                <w:color w:val="000000"/>
                <w:sz w:val="21"/>
                <w:szCs w:val="21"/>
              </w:rPr>
              <w:t>0%计入课程总成绩</w:t>
            </w:r>
            <w:r>
              <w:rPr>
                <w:rFonts w:hint="eastAsia" w:ascii="宋体" w:hAnsi="宋体" w:eastAsia="宋体"/>
                <w:color w:val="000000"/>
                <w:sz w:val="21"/>
                <w:szCs w:val="21"/>
              </w:rPr>
              <w:t>。</w:t>
            </w:r>
          </w:p>
        </w:tc>
        <w:tc>
          <w:tcPr>
            <w:tcW w:w="1320" w:type="dxa"/>
            <w:vAlign w:val="center"/>
          </w:tcPr>
          <w:p>
            <w:pPr>
              <w:widowControl/>
              <w:jc w:val="left"/>
              <w:rPr>
                <w:rFonts w:ascii="宋体" w:hAnsi="宋体"/>
                <w:color w:val="000000"/>
                <w:sz w:val="21"/>
                <w:szCs w:val="21"/>
              </w:rPr>
            </w:pPr>
          </w:p>
          <w:p>
            <w:pPr>
              <w:widowControl/>
              <w:jc w:val="left"/>
              <w:rPr>
                <w:rFonts w:ascii="宋体" w:hAnsi="宋体"/>
                <w:color w:val="000000"/>
                <w:sz w:val="21"/>
                <w:szCs w:val="21"/>
              </w:rPr>
            </w:pPr>
            <w:r>
              <w:rPr>
                <w:rFonts w:hint="eastAsia" w:ascii="宋体" w:hAnsi="宋体"/>
                <w:color w:val="000000"/>
                <w:sz w:val="21"/>
                <w:szCs w:val="21"/>
              </w:rPr>
              <w:t>课程目标2</w:t>
            </w:r>
          </w:p>
          <w:p>
            <w:pPr>
              <w:widowControl/>
              <w:jc w:val="left"/>
              <w:rPr>
                <w:rFonts w:ascii="宋体" w:hAnsi="宋体"/>
                <w:color w:val="000000"/>
                <w:sz w:val="21"/>
                <w:szCs w:val="21"/>
              </w:rPr>
            </w:pPr>
          </w:p>
          <w:p>
            <w:pPr>
              <w:rPr>
                <w:rFonts w:ascii="宋体" w:hAnsi="宋体" w:eastAsia="宋体"/>
                <w:color w:val="000000"/>
                <w:sz w:val="21"/>
                <w:szCs w:val="21"/>
              </w:rPr>
            </w:pPr>
          </w:p>
        </w:tc>
        <w:tc>
          <w:tcPr>
            <w:tcW w:w="1140" w:type="dxa"/>
            <w:vAlign w:val="center"/>
          </w:tcPr>
          <w:p>
            <w:pPr>
              <w:jc w:val="center"/>
              <w:rPr>
                <w:rFonts w:ascii="宋体" w:hAnsi="宋体" w:eastAsia="宋体"/>
                <w:color w:val="000000"/>
                <w:sz w:val="21"/>
                <w:szCs w:val="21"/>
              </w:rPr>
            </w:pPr>
            <w:r>
              <w:rPr>
                <w:rFonts w:hint="eastAsia" w:ascii="宋体" w:hAnsi="宋体" w:eastAsia="宋体"/>
                <w:color w:val="000000"/>
                <w:sz w:val="21"/>
                <w:szCs w:val="21"/>
              </w:rPr>
              <w:t>声乐作品一首</w:t>
            </w:r>
          </w:p>
        </w:tc>
        <w:tc>
          <w:tcPr>
            <w:tcW w:w="1070" w:type="dxa"/>
            <w:vAlign w:val="center"/>
          </w:tcPr>
          <w:p>
            <w:pPr>
              <w:jc w:val="center"/>
              <w:rPr>
                <w:rFonts w:ascii="宋体" w:hAnsi="宋体" w:eastAsia="宋体"/>
                <w:color w:val="000000"/>
                <w:sz w:val="21"/>
                <w:szCs w:val="21"/>
              </w:rPr>
            </w:pPr>
            <w:r>
              <w:rPr>
                <w:rFonts w:hint="eastAsia" w:ascii="宋体" w:hAnsi="宋体" w:eastAsia="宋体"/>
                <w:color w:val="000000"/>
                <w:sz w:val="21"/>
                <w:szCs w:val="21"/>
              </w:rPr>
              <w:t xml:space="preserve">3-1 </w:t>
            </w:r>
          </w:p>
        </w:tc>
      </w:tr>
    </w:tbl>
    <w:p>
      <w:pPr>
        <w:spacing w:line="360" w:lineRule="auto"/>
        <w:rPr>
          <w:rFonts w:hint="eastAsia"/>
          <w:sz w:val="24"/>
          <w:szCs w:val="22"/>
        </w:rPr>
      </w:pPr>
    </w:p>
    <w:p>
      <w:pPr>
        <w:spacing w:line="360" w:lineRule="auto"/>
        <w:rPr>
          <w:sz w:val="24"/>
          <w:szCs w:val="22"/>
        </w:rPr>
      </w:pPr>
      <w:r>
        <w:rPr>
          <w:rFonts w:hint="eastAsia"/>
          <w:sz w:val="24"/>
          <w:szCs w:val="22"/>
        </w:rPr>
        <w:t>（三）课程目标及考核方式权重分配表</w:t>
      </w:r>
    </w:p>
    <w:tbl>
      <w:tblPr>
        <w:tblStyle w:val="19"/>
        <w:tblW w:w="8887" w:type="dxa"/>
        <w:tblInd w:w="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7"/>
        <w:gridCol w:w="2140"/>
        <w:gridCol w:w="2470"/>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4377" w:type="dxa"/>
            <w:gridSpan w:val="2"/>
            <w:vAlign w:val="center"/>
          </w:tcPr>
          <w:p>
            <w:pPr>
              <w:jc w:val="center"/>
              <w:rPr>
                <w:rFonts w:ascii="宋体" w:hAnsi="宋体" w:eastAsia="宋体"/>
                <w:color w:val="000000"/>
                <w:sz w:val="21"/>
                <w:szCs w:val="21"/>
              </w:rPr>
            </w:pPr>
            <w:r>
              <w:rPr>
                <w:rFonts w:hint="eastAsia" w:ascii="宋体" w:hAnsi="宋体" w:eastAsia="宋体"/>
                <w:color w:val="000000"/>
                <w:sz w:val="21"/>
                <w:szCs w:val="21"/>
              </w:rPr>
              <w:t>目标课程及权重</w:t>
            </w:r>
          </w:p>
        </w:tc>
        <w:tc>
          <w:tcPr>
            <w:tcW w:w="4510" w:type="dxa"/>
            <w:gridSpan w:val="2"/>
            <w:vAlign w:val="center"/>
          </w:tcPr>
          <w:p>
            <w:pPr>
              <w:jc w:val="center"/>
              <w:rPr>
                <w:rFonts w:ascii="宋体" w:hAnsi="宋体" w:eastAsia="宋体"/>
                <w:color w:val="000000"/>
                <w:sz w:val="21"/>
                <w:szCs w:val="21"/>
              </w:rPr>
            </w:pPr>
            <w:r>
              <w:rPr>
                <w:rFonts w:hint="eastAsia" w:ascii="宋体" w:hAnsi="宋体" w:eastAsia="宋体"/>
                <w:color w:val="000000"/>
                <w:sz w:val="21"/>
                <w:szCs w:val="21"/>
              </w:rPr>
              <w:t>考核方式及权重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237" w:type="dxa"/>
            <w:vAlign w:val="center"/>
          </w:tcPr>
          <w:p>
            <w:pPr>
              <w:jc w:val="center"/>
              <w:rPr>
                <w:rFonts w:ascii="宋体" w:hAnsi="宋体" w:eastAsia="宋体"/>
                <w:color w:val="000000"/>
                <w:sz w:val="21"/>
                <w:szCs w:val="21"/>
              </w:rPr>
            </w:pPr>
            <w:r>
              <w:rPr>
                <w:rFonts w:hint="eastAsia" w:ascii="宋体" w:hAnsi="宋体" w:eastAsia="宋体"/>
                <w:color w:val="000000"/>
                <w:sz w:val="21"/>
                <w:szCs w:val="21"/>
              </w:rPr>
              <w:t>项目</w:t>
            </w:r>
          </w:p>
        </w:tc>
        <w:tc>
          <w:tcPr>
            <w:tcW w:w="2140" w:type="dxa"/>
            <w:vAlign w:val="center"/>
          </w:tcPr>
          <w:p>
            <w:pPr>
              <w:jc w:val="center"/>
              <w:rPr>
                <w:rFonts w:ascii="宋体" w:hAnsi="宋体" w:eastAsia="宋体"/>
                <w:color w:val="000000"/>
                <w:sz w:val="21"/>
                <w:szCs w:val="21"/>
              </w:rPr>
            </w:pPr>
            <w:r>
              <w:rPr>
                <w:rFonts w:hint="eastAsia" w:ascii="宋体" w:hAnsi="宋体" w:eastAsia="宋体"/>
                <w:color w:val="000000"/>
                <w:sz w:val="21"/>
                <w:szCs w:val="21"/>
              </w:rPr>
              <w:t>权重（a）</w:t>
            </w:r>
          </w:p>
        </w:tc>
        <w:tc>
          <w:tcPr>
            <w:tcW w:w="2470" w:type="dxa"/>
            <w:vAlign w:val="center"/>
          </w:tcPr>
          <w:p>
            <w:pPr>
              <w:jc w:val="center"/>
              <w:rPr>
                <w:rFonts w:ascii="宋体" w:hAnsi="宋体" w:eastAsia="宋体"/>
                <w:color w:val="000000"/>
                <w:sz w:val="21"/>
                <w:szCs w:val="21"/>
              </w:rPr>
            </w:pPr>
            <w:r>
              <w:rPr>
                <w:rFonts w:hint="eastAsia" w:ascii="宋体" w:hAnsi="宋体" w:eastAsia="宋体"/>
                <w:color w:val="000000"/>
                <w:sz w:val="21"/>
                <w:szCs w:val="21"/>
              </w:rPr>
              <w:t>评价依据</w:t>
            </w:r>
          </w:p>
          <w:p>
            <w:pPr>
              <w:jc w:val="center"/>
              <w:rPr>
                <w:rFonts w:ascii="宋体" w:hAnsi="宋体" w:eastAsia="宋体"/>
                <w:color w:val="000000"/>
                <w:sz w:val="21"/>
                <w:szCs w:val="21"/>
              </w:rPr>
            </w:pPr>
          </w:p>
        </w:tc>
        <w:tc>
          <w:tcPr>
            <w:tcW w:w="2040" w:type="dxa"/>
            <w:vAlign w:val="center"/>
          </w:tcPr>
          <w:p>
            <w:pPr>
              <w:jc w:val="center"/>
              <w:rPr>
                <w:rFonts w:ascii="宋体" w:hAnsi="宋体" w:eastAsia="宋体"/>
                <w:color w:val="000000"/>
                <w:sz w:val="21"/>
                <w:szCs w:val="21"/>
              </w:rPr>
            </w:pPr>
            <w:r>
              <w:rPr>
                <w:rFonts w:hint="eastAsia" w:ascii="宋体" w:hAnsi="宋体" w:eastAsia="宋体"/>
                <w:color w:val="000000"/>
                <w:sz w:val="21"/>
                <w:szCs w:val="21"/>
              </w:rPr>
              <w:t>权重（b）</w:t>
            </w:r>
          </w:p>
          <w:p>
            <w:pPr>
              <w:jc w:val="center"/>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2237" w:type="dxa"/>
            <w:vMerge w:val="restart"/>
            <w:vAlign w:val="center"/>
          </w:tcPr>
          <w:p>
            <w:pPr>
              <w:jc w:val="center"/>
              <w:rPr>
                <w:rFonts w:ascii="宋体" w:hAnsi="宋体" w:eastAsia="宋体"/>
                <w:color w:val="000000"/>
                <w:sz w:val="21"/>
                <w:szCs w:val="21"/>
              </w:rPr>
            </w:pPr>
          </w:p>
          <w:p>
            <w:pPr>
              <w:jc w:val="center"/>
              <w:rPr>
                <w:rFonts w:ascii="宋体" w:hAnsi="宋体" w:eastAsia="宋体"/>
                <w:color w:val="000000"/>
                <w:sz w:val="21"/>
                <w:szCs w:val="21"/>
              </w:rPr>
            </w:pPr>
            <w:r>
              <w:rPr>
                <w:rFonts w:hint="eastAsia" w:ascii="宋体" w:hAnsi="宋体" w:eastAsia="宋体"/>
                <w:color w:val="000000"/>
                <w:sz w:val="21"/>
                <w:szCs w:val="21"/>
              </w:rPr>
              <w:t>课程目标1</w:t>
            </w:r>
          </w:p>
        </w:tc>
        <w:tc>
          <w:tcPr>
            <w:tcW w:w="2140" w:type="dxa"/>
            <w:vMerge w:val="restart"/>
            <w:vAlign w:val="center"/>
          </w:tcPr>
          <w:p>
            <w:pPr>
              <w:jc w:val="center"/>
              <w:rPr>
                <w:rFonts w:ascii="宋体" w:hAnsi="宋体" w:eastAsia="宋体"/>
                <w:color w:val="000000"/>
                <w:sz w:val="21"/>
                <w:szCs w:val="21"/>
              </w:rPr>
            </w:pPr>
          </w:p>
          <w:p>
            <w:pPr>
              <w:jc w:val="center"/>
              <w:rPr>
                <w:rFonts w:ascii="宋体" w:hAnsi="宋体" w:eastAsia="宋体"/>
                <w:color w:val="000000"/>
                <w:sz w:val="21"/>
                <w:szCs w:val="21"/>
              </w:rPr>
            </w:pPr>
            <w:r>
              <w:rPr>
                <w:rFonts w:hint="eastAsia" w:ascii="宋体" w:hAnsi="宋体" w:eastAsia="宋体"/>
                <w:color w:val="000000"/>
                <w:sz w:val="21"/>
                <w:szCs w:val="21"/>
                <w:lang w:val="en-US" w:eastAsia="zh-CN"/>
              </w:rPr>
              <w:t>5</w:t>
            </w:r>
            <w:r>
              <w:rPr>
                <w:rFonts w:hint="eastAsia" w:ascii="宋体" w:hAnsi="宋体" w:eastAsia="宋体"/>
                <w:color w:val="000000"/>
                <w:sz w:val="21"/>
                <w:szCs w:val="21"/>
              </w:rPr>
              <w:t xml:space="preserve">0 </w:t>
            </w:r>
            <w:r>
              <w:rPr>
                <w:rFonts w:ascii="宋体" w:hAnsi="宋体" w:eastAsia="宋体"/>
                <w:color w:val="000000"/>
                <w:sz w:val="21"/>
                <w:szCs w:val="21"/>
              </w:rPr>
              <w:t>%</w:t>
            </w:r>
          </w:p>
        </w:tc>
        <w:tc>
          <w:tcPr>
            <w:tcW w:w="2470" w:type="dxa"/>
            <w:vAlign w:val="center"/>
          </w:tcPr>
          <w:p>
            <w:pPr>
              <w:jc w:val="center"/>
              <w:rPr>
                <w:rFonts w:ascii="宋体" w:hAnsi="宋体" w:eastAsia="宋体"/>
                <w:color w:val="000000"/>
                <w:sz w:val="21"/>
                <w:szCs w:val="21"/>
              </w:rPr>
            </w:pPr>
            <w:r>
              <w:rPr>
                <w:rFonts w:hint="eastAsia" w:ascii="宋体" w:hAnsi="宋体" w:eastAsia="宋体"/>
                <w:color w:val="000000"/>
                <w:sz w:val="21"/>
                <w:szCs w:val="21"/>
              </w:rPr>
              <w:t>考试</w:t>
            </w:r>
          </w:p>
          <w:p>
            <w:pPr>
              <w:jc w:val="center"/>
              <w:rPr>
                <w:rFonts w:ascii="宋体" w:hAnsi="宋体" w:eastAsia="宋体"/>
                <w:color w:val="000000"/>
                <w:sz w:val="21"/>
                <w:szCs w:val="21"/>
              </w:rPr>
            </w:pPr>
          </w:p>
        </w:tc>
        <w:tc>
          <w:tcPr>
            <w:tcW w:w="2040" w:type="dxa"/>
            <w:vAlign w:val="center"/>
          </w:tcPr>
          <w:p>
            <w:pPr>
              <w:jc w:val="center"/>
              <w:rPr>
                <w:rFonts w:ascii="宋体" w:hAnsi="宋体" w:eastAsia="宋体"/>
                <w:color w:val="000000"/>
                <w:sz w:val="21"/>
                <w:szCs w:val="21"/>
              </w:rPr>
            </w:pPr>
            <w:r>
              <w:rPr>
                <w:rFonts w:hint="eastAsia" w:ascii="宋体" w:hAnsi="宋体" w:eastAsia="宋体"/>
                <w:color w:val="000000"/>
                <w:sz w:val="21"/>
                <w:szCs w:val="21"/>
              </w:rPr>
              <w:t>70℅</w:t>
            </w:r>
          </w:p>
          <w:p>
            <w:pPr>
              <w:jc w:val="center"/>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237" w:type="dxa"/>
            <w:vMerge w:val="continue"/>
            <w:vAlign w:val="center"/>
          </w:tcPr>
          <w:p>
            <w:pPr>
              <w:jc w:val="center"/>
              <w:rPr>
                <w:rFonts w:ascii="宋体" w:hAnsi="宋体" w:eastAsia="宋体"/>
                <w:color w:val="000000"/>
                <w:sz w:val="21"/>
                <w:szCs w:val="21"/>
              </w:rPr>
            </w:pPr>
          </w:p>
        </w:tc>
        <w:tc>
          <w:tcPr>
            <w:tcW w:w="2140" w:type="dxa"/>
            <w:vMerge w:val="continue"/>
            <w:vAlign w:val="center"/>
          </w:tcPr>
          <w:p>
            <w:pPr>
              <w:jc w:val="center"/>
              <w:rPr>
                <w:rFonts w:ascii="宋体" w:hAnsi="宋体" w:eastAsia="宋体"/>
                <w:color w:val="000000"/>
                <w:sz w:val="21"/>
                <w:szCs w:val="21"/>
              </w:rPr>
            </w:pPr>
          </w:p>
        </w:tc>
        <w:tc>
          <w:tcPr>
            <w:tcW w:w="2470" w:type="dxa"/>
            <w:vAlign w:val="center"/>
          </w:tcPr>
          <w:p>
            <w:pPr>
              <w:jc w:val="center"/>
              <w:rPr>
                <w:rFonts w:ascii="宋体" w:hAnsi="宋体" w:eastAsia="宋体"/>
                <w:color w:val="000000"/>
                <w:sz w:val="21"/>
                <w:szCs w:val="21"/>
              </w:rPr>
            </w:pPr>
            <w:r>
              <w:rPr>
                <w:rFonts w:hint="eastAsia" w:ascii="宋体" w:hAnsi="宋体" w:eastAsia="宋体"/>
                <w:color w:val="000000"/>
                <w:sz w:val="21"/>
                <w:szCs w:val="21"/>
              </w:rPr>
              <w:t>作业1</w:t>
            </w:r>
          </w:p>
        </w:tc>
        <w:tc>
          <w:tcPr>
            <w:tcW w:w="2040" w:type="dxa"/>
            <w:vAlign w:val="center"/>
          </w:tcPr>
          <w:p>
            <w:pPr>
              <w:jc w:val="center"/>
              <w:rPr>
                <w:rFonts w:ascii="宋体" w:hAnsi="宋体" w:eastAsia="宋体"/>
                <w:color w:val="000000"/>
                <w:sz w:val="21"/>
                <w:szCs w:val="21"/>
              </w:rPr>
            </w:pPr>
            <w:r>
              <w:rPr>
                <w:rFonts w:hint="eastAsia" w:ascii="宋体" w:hAnsi="宋体" w:eastAsia="宋体"/>
                <w:color w:val="000000"/>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237" w:type="dxa"/>
            <w:vMerge w:val="restart"/>
            <w:vAlign w:val="center"/>
          </w:tcPr>
          <w:p>
            <w:pPr>
              <w:jc w:val="center"/>
              <w:rPr>
                <w:rFonts w:ascii="宋体" w:hAnsi="宋体" w:eastAsia="宋体"/>
                <w:color w:val="000000"/>
                <w:sz w:val="21"/>
                <w:szCs w:val="21"/>
              </w:rPr>
            </w:pPr>
          </w:p>
          <w:p>
            <w:pPr>
              <w:jc w:val="center"/>
              <w:rPr>
                <w:rFonts w:ascii="宋体" w:hAnsi="宋体" w:eastAsia="宋体"/>
                <w:color w:val="000000"/>
                <w:sz w:val="21"/>
                <w:szCs w:val="21"/>
              </w:rPr>
            </w:pPr>
            <w:r>
              <w:rPr>
                <w:rFonts w:hint="eastAsia" w:ascii="宋体" w:hAnsi="宋体" w:eastAsia="宋体"/>
                <w:color w:val="000000"/>
                <w:sz w:val="21"/>
                <w:szCs w:val="21"/>
              </w:rPr>
              <w:t>课程目标2</w:t>
            </w:r>
          </w:p>
        </w:tc>
        <w:tc>
          <w:tcPr>
            <w:tcW w:w="2140" w:type="dxa"/>
            <w:vMerge w:val="restart"/>
            <w:vAlign w:val="center"/>
          </w:tcPr>
          <w:p>
            <w:pPr>
              <w:jc w:val="center"/>
              <w:rPr>
                <w:rFonts w:ascii="宋体" w:hAnsi="宋体" w:eastAsia="宋体"/>
                <w:color w:val="000000"/>
                <w:sz w:val="21"/>
                <w:szCs w:val="21"/>
              </w:rPr>
            </w:pPr>
          </w:p>
          <w:p>
            <w:pPr>
              <w:jc w:val="center"/>
              <w:rPr>
                <w:rFonts w:ascii="宋体" w:hAnsi="宋体" w:eastAsia="宋体"/>
                <w:color w:val="000000"/>
                <w:sz w:val="21"/>
                <w:szCs w:val="21"/>
              </w:rPr>
            </w:pPr>
            <w:r>
              <w:rPr>
                <w:rFonts w:hint="eastAsia" w:ascii="宋体" w:hAnsi="宋体" w:eastAsia="宋体"/>
                <w:color w:val="000000"/>
                <w:sz w:val="21"/>
                <w:szCs w:val="21"/>
                <w:lang w:val="en-US" w:eastAsia="zh-CN"/>
              </w:rPr>
              <w:t>5</w:t>
            </w:r>
            <w:r>
              <w:rPr>
                <w:rFonts w:hint="eastAsia" w:ascii="宋体" w:hAnsi="宋体" w:eastAsia="宋体"/>
                <w:color w:val="000000"/>
                <w:sz w:val="21"/>
                <w:szCs w:val="21"/>
              </w:rPr>
              <w:t xml:space="preserve">0 </w:t>
            </w:r>
            <w:r>
              <w:rPr>
                <w:rFonts w:ascii="宋体" w:hAnsi="宋体" w:eastAsia="宋体"/>
                <w:color w:val="000000"/>
                <w:sz w:val="21"/>
                <w:szCs w:val="21"/>
              </w:rPr>
              <w:t>%</w:t>
            </w:r>
          </w:p>
        </w:tc>
        <w:tc>
          <w:tcPr>
            <w:tcW w:w="2470" w:type="dxa"/>
            <w:vAlign w:val="center"/>
          </w:tcPr>
          <w:p>
            <w:pPr>
              <w:jc w:val="center"/>
              <w:rPr>
                <w:rFonts w:ascii="宋体" w:hAnsi="宋体" w:eastAsia="宋体"/>
                <w:color w:val="000000"/>
                <w:sz w:val="21"/>
                <w:szCs w:val="21"/>
              </w:rPr>
            </w:pPr>
          </w:p>
          <w:p>
            <w:pPr>
              <w:jc w:val="center"/>
              <w:rPr>
                <w:rFonts w:ascii="宋体" w:hAnsi="宋体" w:eastAsia="宋体"/>
                <w:color w:val="000000"/>
                <w:sz w:val="21"/>
                <w:szCs w:val="21"/>
              </w:rPr>
            </w:pPr>
            <w:r>
              <w:rPr>
                <w:rFonts w:hint="eastAsia" w:ascii="宋体" w:hAnsi="宋体" w:eastAsia="宋体"/>
                <w:color w:val="000000"/>
                <w:sz w:val="21"/>
                <w:szCs w:val="21"/>
              </w:rPr>
              <w:t>考试</w:t>
            </w:r>
          </w:p>
        </w:tc>
        <w:tc>
          <w:tcPr>
            <w:tcW w:w="2040" w:type="dxa"/>
            <w:vAlign w:val="center"/>
          </w:tcPr>
          <w:p>
            <w:pPr>
              <w:jc w:val="center"/>
              <w:rPr>
                <w:rFonts w:ascii="宋体" w:hAnsi="宋体" w:eastAsia="宋体"/>
                <w:color w:val="000000"/>
                <w:sz w:val="21"/>
                <w:szCs w:val="21"/>
              </w:rPr>
            </w:pPr>
          </w:p>
          <w:p>
            <w:pPr>
              <w:jc w:val="center"/>
              <w:rPr>
                <w:rFonts w:ascii="宋体" w:hAnsi="宋体" w:eastAsia="宋体"/>
                <w:color w:val="000000"/>
                <w:sz w:val="21"/>
                <w:szCs w:val="21"/>
              </w:rPr>
            </w:pPr>
            <w:r>
              <w:rPr>
                <w:rFonts w:hint="eastAsia" w:ascii="宋体" w:hAnsi="宋体" w:eastAsia="宋体"/>
                <w:color w:val="000000"/>
                <w:sz w:val="21"/>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237" w:type="dxa"/>
            <w:vMerge w:val="continue"/>
            <w:vAlign w:val="center"/>
          </w:tcPr>
          <w:p>
            <w:pPr>
              <w:jc w:val="center"/>
              <w:rPr>
                <w:rFonts w:ascii="宋体" w:hAnsi="宋体" w:eastAsia="宋体"/>
                <w:color w:val="000000"/>
                <w:sz w:val="21"/>
                <w:szCs w:val="21"/>
              </w:rPr>
            </w:pPr>
          </w:p>
        </w:tc>
        <w:tc>
          <w:tcPr>
            <w:tcW w:w="2140" w:type="dxa"/>
            <w:vMerge w:val="continue"/>
            <w:vAlign w:val="center"/>
          </w:tcPr>
          <w:p>
            <w:pPr>
              <w:jc w:val="center"/>
              <w:rPr>
                <w:rFonts w:ascii="宋体" w:hAnsi="宋体" w:eastAsia="宋体"/>
                <w:color w:val="000000"/>
                <w:sz w:val="21"/>
                <w:szCs w:val="21"/>
              </w:rPr>
            </w:pPr>
          </w:p>
        </w:tc>
        <w:tc>
          <w:tcPr>
            <w:tcW w:w="2470" w:type="dxa"/>
            <w:vAlign w:val="center"/>
          </w:tcPr>
          <w:p>
            <w:pPr>
              <w:jc w:val="center"/>
              <w:rPr>
                <w:rFonts w:ascii="宋体" w:hAnsi="宋体" w:eastAsia="宋体"/>
                <w:color w:val="000000"/>
                <w:sz w:val="21"/>
                <w:szCs w:val="21"/>
              </w:rPr>
            </w:pPr>
            <w:r>
              <w:rPr>
                <w:rFonts w:hint="eastAsia" w:ascii="宋体" w:hAnsi="宋体" w:eastAsia="宋体"/>
                <w:color w:val="000000"/>
                <w:sz w:val="21"/>
                <w:szCs w:val="21"/>
              </w:rPr>
              <w:t>作业2</w:t>
            </w:r>
          </w:p>
        </w:tc>
        <w:tc>
          <w:tcPr>
            <w:tcW w:w="2040" w:type="dxa"/>
            <w:vAlign w:val="center"/>
          </w:tcPr>
          <w:p>
            <w:pPr>
              <w:jc w:val="center"/>
              <w:rPr>
                <w:rFonts w:ascii="宋体" w:hAnsi="宋体" w:eastAsia="宋体"/>
                <w:color w:val="000000"/>
                <w:sz w:val="21"/>
                <w:szCs w:val="21"/>
              </w:rPr>
            </w:pPr>
            <w:r>
              <w:rPr>
                <w:rFonts w:hint="eastAsia" w:ascii="宋体" w:hAnsi="宋体" w:eastAsia="宋体"/>
                <w:color w:val="000000"/>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237" w:type="dxa"/>
            <w:vAlign w:val="center"/>
          </w:tcPr>
          <w:p>
            <w:pPr>
              <w:jc w:val="center"/>
              <w:rPr>
                <w:rFonts w:ascii="宋体" w:hAnsi="宋体" w:eastAsia="宋体"/>
                <w:color w:val="000000"/>
                <w:sz w:val="21"/>
                <w:szCs w:val="21"/>
              </w:rPr>
            </w:pPr>
          </w:p>
          <w:p>
            <w:pPr>
              <w:jc w:val="center"/>
              <w:rPr>
                <w:rFonts w:ascii="宋体" w:hAnsi="宋体" w:eastAsia="宋体"/>
                <w:color w:val="000000"/>
                <w:sz w:val="21"/>
                <w:szCs w:val="21"/>
              </w:rPr>
            </w:pPr>
            <w:r>
              <w:rPr>
                <w:rFonts w:hint="eastAsia" w:ascii="宋体" w:hAnsi="宋体" w:eastAsia="宋体"/>
                <w:color w:val="000000"/>
                <w:sz w:val="21"/>
                <w:szCs w:val="21"/>
              </w:rPr>
              <w:t>课程目标权重合计</w:t>
            </w:r>
          </w:p>
        </w:tc>
        <w:tc>
          <w:tcPr>
            <w:tcW w:w="2140" w:type="dxa"/>
            <w:vAlign w:val="center"/>
          </w:tcPr>
          <w:p>
            <w:pPr>
              <w:jc w:val="center"/>
              <w:rPr>
                <w:rFonts w:ascii="宋体" w:hAnsi="宋体" w:eastAsia="宋体"/>
                <w:color w:val="000000"/>
                <w:sz w:val="21"/>
                <w:szCs w:val="21"/>
              </w:rPr>
            </w:pPr>
          </w:p>
          <w:p>
            <w:pPr>
              <w:jc w:val="center"/>
              <w:rPr>
                <w:rFonts w:ascii="宋体" w:hAnsi="宋体" w:eastAsia="宋体"/>
                <w:color w:val="000000"/>
                <w:sz w:val="21"/>
                <w:szCs w:val="21"/>
              </w:rPr>
            </w:pPr>
            <w:r>
              <w:rPr>
                <w:rFonts w:hint="eastAsia" w:ascii="宋体" w:hAnsi="宋体" w:eastAsia="宋体"/>
                <w:color w:val="000000"/>
                <w:sz w:val="21"/>
                <w:szCs w:val="21"/>
              </w:rPr>
              <w:t>100℅</w:t>
            </w:r>
          </w:p>
        </w:tc>
        <w:tc>
          <w:tcPr>
            <w:tcW w:w="2470" w:type="dxa"/>
            <w:vAlign w:val="center"/>
          </w:tcPr>
          <w:p>
            <w:pPr>
              <w:jc w:val="center"/>
              <w:rPr>
                <w:rFonts w:ascii="宋体" w:hAnsi="宋体" w:eastAsia="宋体"/>
                <w:color w:val="000000"/>
                <w:sz w:val="21"/>
                <w:szCs w:val="21"/>
              </w:rPr>
            </w:pPr>
          </w:p>
        </w:tc>
        <w:tc>
          <w:tcPr>
            <w:tcW w:w="2040" w:type="dxa"/>
            <w:vAlign w:val="center"/>
          </w:tcPr>
          <w:p>
            <w:pPr>
              <w:jc w:val="center"/>
              <w:rPr>
                <w:rFonts w:ascii="宋体" w:hAnsi="宋体" w:eastAsia="宋体"/>
                <w:color w:val="000000"/>
                <w:sz w:val="21"/>
                <w:szCs w:val="21"/>
              </w:rPr>
            </w:pPr>
          </w:p>
        </w:tc>
      </w:tr>
    </w:tbl>
    <w:p>
      <w:pPr>
        <w:spacing w:line="360" w:lineRule="auto"/>
        <w:ind w:firstLine="480" w:firstLineChars="200"/>
        <w:rPr>
          <w:sz w:val="24"/>
          <w:szCs w:val="22"/>
        </w:rPr>
      </w:pPr>
      <w:r>
        <w:rPr>
          <w:rFonts w:hint="eastAsia"/>
          <w:sz w:val="24"/>
          <w:szCs w:val="22"/>
        </w:rPr>
        <w:t>（四）所有课程目标均需大于等于</w:t>
      </w:r>
      <w:r>
        <w:rPr>
          <w:sz w:val="24"/>
          <w:szCs w:val="22"/>
        </w:rPr>
        <w:t>0.6</w:t>
      </w:r>
      <w:r>
        <w:rPr>
          <w:rFonts w:hint="eastAsia"/>
          <w:sz w:val="24"/>
          <w:szCs w:val="22"/>
        </w:rPr>
        <w:t>，否则总评成绩不及格，需要补考或重修。</w:t>
      </w:r>
    </w:p>
    <w:p>
      <w:pPr>
        <w:spacing w:line="360" w:lineRule="auto"/>
        <w:ind w:firstLine="562" w:firstLineChars="200"/>
        <w:rPr>
          <w:rFonts w:hint="eastAsia"/>
          <w:b/>
          <w:sz w:val="28"/>
          <w:szCs w:val="28"/>
        </w:rPr>
      </w:pPr>
    </w:p>
    <w:p>
      <w:pPr>
        <w:spacing w:line="360" w:lineRule="auto"/>
        <w:ind w:firstLine="562" w:firstLineChars="200"/>
        <w:rPr>
          <w:b/>
          <w:sz w:val="28"/>
          <w:szCs w:val="28"/>
        </w:rPr>
      </w:pPr>
      <w:r>
        <w:rPr>
          <w:rFonts w:hint="eastAsia"/>
          <w:b/>
          <w:sz w:val="28"/>
          <w:szCs w:val="28"/>
        </w:rPr>
        <w:t>七、有关说明</w:t>
      </w:r>
    </w:p>
    <w:p>
      <w:pPr>
        <w:spacing w:line="360" w:lineRule="auto"/>
        <w:ind w:firstLine="482" w:firstLineChars="200"/>
        <w:rPr>
          <w:rFonts w:hint="eastAsia"/>
          <w:b/>
          <w:color w:val="000000"/>
          <w:sz w:val="24"/>
        </w:rPr>
      </w:pPr>
      <w:r>
        <w:rPr>
          <w:rFonts w:hint="eastAsia"/>
          <w:b/>
          <w:color w:val="000000"/>
          <w:sz w:val="24"/>
        </w:rPr>
        <w:t>（一）持续改进</w:t>
      </w:r>
    </w:p>
    <w:p>
      <w:pPr>
        <w:spacing w:line="360" w:lineRule="auto"/>
        <w:ind w:firstLine="480" w:firstLineChars="200"/>
        <w:rPr>
          <w:rFonts w:hint="eastAsia"/>
          <w:color w:val="000000"/>
          <w:sz w:val="24"/>
        </w:rPr>
      </w:pPr>
      <w:r>
        <w:rPr>
          <w:rFonts w:hint="eastAsia"/>
          <w:color w:val="000000"/>
          <w:sz w:val="24"/>
        </w:rPr>
        <w:t>1.建议在声乐的学习中，更多的加入练声曲等基础的声乐训练，为学生今后的演唱打下坚实的基础。</w:t>
      </w:r>
    </w:p>
    <w:p>
      <w:pPr>
        <w:spacing w:line="360" w:lineRule="auto"/>
        <w:ind w:firstLine="480" w:firstLineChars="200"/>
        <w:rPr>
          <w:rFonts w:hint="eastAsia"/>
          <w:b/>
          <w:color w:val="000000"/>
          <w:sz w:val="24"/>
        </w:rPr>
      </w:pPr>
      <w:r>
        <w:rPr>
          <w:rFonts w:hint="eastAsia"/>
          <w:color w:val="000000"/>
          <w:sz w:val="24"/>
        </w:rPr>
        <w:t>2.建议给学生提供更多的舞台表演机会。提高学生的演唱心理素质和舞台表现力。</w:t>
      </w:r>
    </w:p>
    <w:p>
      <w:pPr>
        <w:spacing w:line="360" w:lineRule="auto"/>
        <w:ind w:firstLine="482" w:firstLineChars="200"/>
        <w:rPr>
          <w:b/>
          <w:color w:val="000000"/>
          <w:sz w:val="24"/>
        </w:rPr>
      </w:pPr>
      <w:r>
        <w:rPr>
          <w:rFonts w:hint="eastAsia"/>
          <w:b/>
          <w:color w:val="000000"/>
          <w:sz w:val="24"/>
        </w:rPr>
        <w:t>（二）参考书目及学习资料</w:t>
      </w:r>
    </w:p>
    <w:p>
      <w:pPr>
        <w:spacing w:line="360" w:lineRule="auto"/>
        <w:ind w:firstLine="480" w:firstLineChars="200"/>
        <w:rPr>
          <w:rFonts w:ascii="宋体" w:hAnsi="宋体" w:eastAsia="宋体" w:cs="宋体"/>
          <w:sz w:val="24"/>
        </w:rPr>
      </w:pPr>
      <w:r>
        <w:rPr>
          <w:rFonts w:hint="eastAsia" w:ascii="宋体" w:hAnsi="宋体" w:eastAsia="宋体" w:cs="宋体"/>
          <w:sz w:val="24"/>
          <w:lang w:bidi="ar"/>
        </w:rPr>
        <w:t>1.</w:t>
      </w:r>
      <w:r>
        <w:fldChar w:fldCharType="begin"/>
      </w:r>
      <w:r>
        <w:instrText xml:space="preserve"> HYPERLINK "http://search.dangdang.com/?key2=%D0%EC%C0%CA&amp;medium=01&amp;category_path=01.00.00.00.00.00" \t "_blank" </w:instrText>
      </w:r>
      <w:r>
        <w:fldChar w:fldCharType="separate"/>
      </w:r>
      <w:r>
        <w:rPr>
          <w:rFonts w:hint="eastAsia" w:ascii="宋体" w:hAnsi="宋体" w:cs="宋体"/>
          <w:color w:val="000000"/>
          <w:sz w:val="24"/>
          <w:shd w:val="clear" w:color="auto" w:fill="FFFFFF"/>
        </w:rPr>
        <w:t>徐朗</w:t>
      </w:r>
      <w:r>
        <w:rPr>
          <w:rFonts w:hint="eastAsia" w:ascii="宋体" w:hAnsi="宋体" w:cs="宋体"/>
          <w:color w:val="000000"/>
          <w:sz w:val="24"/>
          <w:shd w:val="clear" w:color="auto" w:fill="FFFFFF"/>
        </w:rPr>
        <w:fldChar w:fldCharType="end"/>
      </w:r>
      <w:r>
        <w:rPr>
          <w:rFonts w:hint="eastAsia" w:ascii="宋体" w:hAnsi="宋体" w:cs="宋体"/>
          <w:color w:val="000000"/>
          <w:sz w:val="24"/>
        </w:rPr>
        <w:t>，</w:t>
      </w:r>
      <w:r>
        <w:fldChar w:fldCharType="begin"/>
      </w:r>
      <w:r>
        <w:instrText xml:space="preserve"> HYPERLINK "http://search.dangdang.com/?key2=%D1%D5%DE%A5%CF%C8&amp;medium=01&amp;category_path=01.00.00.00.00.00" \t "_blank" </w:instrText>
      </w:r>
      <w:r>
        <w:fldChar w:fldCharType="separate"/>
      </w:r>
      <w:r>
        <w:rPr>
          <w:rFonts w:hint="eastAsia" w:ascii="宋体" w:hAnsi="宋体" w:cs="宋体"/>
          <w:color w:val="000000"/>
          <w:sz w:val="24"/>
          <w:shd w:val="clear" w:color="auto" w:fill="FFFFFF"/>
        </w:rPr>
        <w:t>颜蕙先</w:t>
      </w:r>
      <w:r>
        <w:rPr>
          <w:rFonts w:hint="eastAsia" w:ascii="宋体" w:hAnsi="宋体" w:cs="宋体"/>
          <w:color w:val="000000"/>
          <w:sz w:val="24"/>
          <w:shd w:val="clear" w:color="auto" w:fill="FFFFFF"/>
        </w:rPr>
        <w:fldChar w:fldCharType="end"/>
      </w:r>
      <w:r>
        <w:rPr>
          <w:rFonts w:hint="eastAsia" w:ascii="宋体" w:hAnsi="宋体" w:cs="宋体"/>
          <w:sz w:val="24"/>
        </w:rPr>
        <w:t>等.</w:t>
      </w:r>
      <w:r>
        <w:rPr>
          <w:rFonts w:hint="eastAsia" w:ascii="宋体" w:hAnsi="宋体" w:cs="宋体"/>
          <w:kern w:val="0"/>
          <w:sz w:val="24"/>
        </w:rPr>
        <w:t>声乐曲选集——中国作品一、二、三、四、五、六，声乐曲选集——外国作品一、二、三、四、五、六，北京：</w:t>
      </w:r>
      <w:r>
        <w:rPr>
          <w:rFonts w:hint="eastAsia" w:ascii="宋体" w:hAnsi="宋体" w:cs="宋体"/>
          <w:sz w:val="24"/>
        </w:rPr>
        <w:t>人民音乐出版社，</w:t>
      </w:r>
      <w:r>
        <w:rPr>
          <w:rFonts w:hint="eastAsia" w:ascii="宋体" w:hAnsi="宋体" w:cs="宋体"/>
          <w:kern w:val="0"/>
          <w:sz w:val="24"/>
        </w:rPr>
        <w:t>2013.</w:t>
      </w:r>
    </w:p>
    <w:p>
      <w:pPr>
        <w:spacing w:line="360" w:lineRule="auto"/>
        <w:ind w:firstLine="480" w:firstLineChars="200"/>
        <w:rPr>
          <w:rFonts w:ascii="宋体" w:hAnsi="宋体" w:eastAsia="宋体" w:cs="宋体"/>
          <w:sz w:val="24"/>
        </w:rPr>
      </w:pPr>
      <w:r>
        <w:rPr>
          <w:rFonts w:hint="eastAsia" w:ascii="宋体" w:hAnsi="宋体" w:cs="宋体"/>
          <w:sz w:val="24"/>
          <w:lang w:bidi="ar"/>
        </w:rPr>
        <w:t>2</w:t>
      </w:r>
      <w:r>
        <w:rPr>
          <w:rFonts w:hint="eastAsia" w:ascii="宋体" w:hAnsi="宋体" w:eastAsia="宋体" w:cs="宋体"/>
          <w:sz w:val="24"/>
          <w:lang w:bidi="ar"/>
        </w:rPr>
        <w:t>.徐朗 颜蕙先编著：高等艺术师范院校补充教材 《中国声乐作品选》，上海音乐出版社，1992。</w:t>
      </w:r>
    </w:p>
    <w:p>
      <w:pPr>
        <w:spacing w:line="360" w:lineRule="auto"/>
        <w:ind w:firstLine="480" w:firstLineChars="200"/>
        <w:rPr>
          <w:rFonts w:ascii="宋体" w:hAnsi="宋体" w:eastAsia="宋体" w:cs="宋体"/>
          <w:sz w:val="24"/>
        </w:rPr>
      </w:pPr>
      <w:r>
        <w:rPr>
          <w:rFonts w:hint="eastAsia" w:ascii="宋体" w:hAnsi="宋体" w:cs="宋体"/>
          <w:sz w:val="24"/>
          <w:lang w:bidi="ar"/>
        </w:rPr>
        <w:t>3</w:t>
      </w:r>
      <w:r>
        <w:rPr>
          <w:rFonts w:hint="eastAsia" w:ascii="宋体" w:hAnsi="宋体" w:eastAsia="宋体" w:cs="宋体"/>
          <w:sz w:val="24"/>
          <w:lang w:bidi="ar"/>
        </w:rPr>
        <w:t>.徐朗 颜蕙先编著：高等艺术师范院校补充教材 《外国声乐作品选》，上海音乐出版社，1992。</w:t>
      </w:r>
    </w:p>
    <w:p>
      <w:pPr>
        <w:spacing w:line="360" w:lineRule="auto"/>
        <w:ind w:left="4319" w:leftChars="228" w:hanging="3840" w:hangingChars="1600"/>
        <w:rPr>
          <w:rFonts w:ascii="宋体" w:hAnsi="宋体" w:eastAsia="宋体" w:cs="宋体"/>
          <w:sz w:val="24"/>
          <w:lang w:bidi="ar"/>
        </w:rPr>
      </w:pPr>
      <w:r>
        <w:rPr>
          <w:rFonts w:hint="eastAsia" w:ascii="宋体" w:hAnsi="宋体" w:cs="宋体"/>
          <w:sz w:val="24"/>
          <w:lang w:bidi="ar"/>
        </w:rPr>
        <w:t>4</w:t>
      </w:r>
      <w:r>
        <w:rPr>
          <w:rFonts w:hint="eastAsia" w:ascii="宋体" w:hAnsi="宋体" w:eastAsia="宋体" w:cs="宋体"/>
          <w:sz w:val="24"/>
          <w:lang w:bidi="ar"/>
        </w:rPr>
        <w:t>.俞子正总主编：21世纪高师音乐教材 《声乐教学曲选》——中国作品（一）、</w:t>
      </w:r>
    </w:p>
    <w:p>
      <w:pPr>
        <w:spacing w:line="360" w:lineRule="auto"/>
        <w:ind w:left="4320" w:hanging="4320" w:hangingChars="1800"/>
        <w:rPr>
          <w:rFonts w:ascii="宋体" w:hAnsi="宋体" w:eastAsia="宋体" w:cs="宋体"/>
          <w:sz w:val="24"/>
        </w:rPr>
      </w:pPr>
      <w:r>
        <w:rPr>
          <w:rFonts w:hint="eastAsia" w:ascii="宋体" w:hAnsi="宋体" w:eastAsia="宋体" w:cs="宋体"/>
          <w:sz w:val="24"/>
          <w:lang w:bidi="ar"/>
        </w:rPr>
        <w:t>（二）、（三）、（四），西南师范大学出版社，2000。</w:t>
      </w:r>
    </w:p>
    <w:p>
      <w:pPr>
        <w:spacing w:line="360" w:lineRule="auto"/>
        <w:ind w:firstLine="480" w:firstLineChars="200"/>
        <w:rPr>
          <w:rFonts w:ascii="宋体" w:hAnsi="宋体" w:eastAsia="宋体" w:cs="宋体"/>
          <w:sz w:val="24"/>
        </w:rPr>
      </w:pPr>
      <w:r>
        <w:rPr>
          <w:rFonts w:hint="eastAsia" w:ascii="宋体" w:hAnsi="宋体" w:cs="宋体"/>
          <w:sz w:val="24"/>
          <w:lang w:bidi="ar"/>
        </w:rPr>
        <w:t>5</w:t>
      </w:r>
      <w:r>
        <w:rPr>
          <w:rFonts w:hint="eastAsia" w:ascii="宋体" w:hAnsi="宋体" w:eastAsia="宋体" w:cs="宋体"/>
          <w:sz w:val="24"/>
          <w:lang w:bidi="ar"/>
        </w:rPr>
        <w:t>.俞子正总主编：21世纪高师音乐教材  《声乐教学曲选》——外国作品（一）、（二）、（三）、（四），西南师范大学出版社，2000。</w:t>
      </w:r>
    </w:p>
    <w:p>
      <w:pPr>
        <w:spacing w:line="360" w:lineRule="auto"/>
        <w:ind w:firstLine="480" w:firstLineChars="200"/>
        <w:rPr>
          <w:rFonts w:ascii="宋体" w:hAnsi="宋体" w:eastAsia="宋体" w:cs="宋体"/>
          <w:b/>
          <w:bCs/>
          <w:sz w:val="24"/>
        </w:rPr>
      </w:pPr>
      <w:r>
        <w:rPr>
          <w:rFonts w:hint="eastAsia" w:ascii="宋体" w:hAnsi="宋体" w:cs="宋体"/>
          <w:sz w:val="24"/>
          <w:lang w:bidi="ar"/>
        </w:rPr>
        <w:t>6</w:t>
      </w:r>
      <w:r>
        <w:rPr>
          <w:rFonts w:hint="eastAsia" w:ascii="宋体" w:hAnsi="宋体" w:eastAsia="宋体" w:cs="宋体"/>
          <w:sz w:val="24"/>
          <w:lang w:bidi="ar"/>
        </w:rPr>
        <w:t>.徐小懿编著：《民族声乐独唱曲选》，上海音乐出版社，1999。</w:t>
      </w:r>
    </w:p>
    <w:p>
      <w:pPr>
        <w:spacing w:line="360" w:lineRule="auto"/>
        <w:ind w:firstLine="480" w:firstLineChars="200"/>
        <w:rPr>
          <w:rFonts w:ascii="宋体" w:hAnsi="宋体" w:eastAsia="宋体" w:cs="宋体"/>
          <w:sz w:val="24"/>
        </w:rPr>
      </w:pPr>
      <w:r>
        <w:rPr>
          <w:rFonts w:hint="eastAsia" w:ascii="宋体" w:hAnsi="宋体" w:cs="宋体"/>
          <w:sz w:val="24"/>
          <w:lang w:bidi="ar"/>
        </w:rPr>
        <w:t>7</w:t>
      </w:r>
      <w:r>
        <w:rPr>
          <w:rFonts w:hint="eastAsia" w:ascii="宋体" w:hAnsi="宋体" w:eastAsia="宋体" w:cs="宋体"/>
          <w:sz w:val="24"/>
          <w:lang w:bidi="ar"/>
        </w:rPr>
        <w:t>.（意）约瑟·孔空著：《孔空声乐练习曲50首》，人民音乐出版社，2003。</w:t>
      </w:r>
    </w:p>
    <w:p>
      <w:pPr>
        <w:spacing w:line="360" w:lineRule="auto"/>
        <w:ind w:firstLine="480" w:firstLineChars="200"/>
        <w:rPr>
          <w:rFonts w:ascii="宋体" w:hAnsi="宋体" w:eastAsia="宋体" w:cs="宋体"/>
          <w:sz w:val="24"/>
        </w:rPr>
      </w:pPr>
      <w:r>
        <w:rPr>
          <w:rFonts w:hint="eastAsia" w:ascii="宋体" w:hAnsi="宋体" w:cs="宋体"/>
          <w:sz w:val="24"/>
          <w:lang w:bidi="ar"/>
        </w:rPr>
        <w:t>8</w:t>
      </w:r>
      <w:r>
        <w:rPr>
          <w:rFonts w:hint="eastAsia" w:ascii="宋体" w:hAnsi="宋体" w:eastAsia="宋体" w:cs="宋体"/>
          <w:sz w:val="24"/>
          <w:lang w:bidi="ar"/>
        </w:rPr>
        <w:t>.沈思岩著：《声乐讲座》，人民音乐出版社，1987。</w:t>
      </w:r>
    </w:p>
    <w:p>
      <w:pPr>
        <w:spacing w:line="360" w:lineRule="auto"/>
        <w:ind w:firstLine="480" w:firstLineChars="200"/>
        <w:rPr>
          <w:rFonts w:ascii="宋体" w:hAnsi="宋体" w:eastAsia="宋体" w:cs="宋体"/>
          <w:sz w:val="24"/>
        </w:rPr>
      </w:pPr>
      <w:r>
        <w:rPr>
          <w:rFonts w:hint="eastAsia" w:ascii="宋体" w:hAnsi="宋体" w:cs="宋体"/>
          <w:sz w:val="24"/>
          <w:lang w:bidi="ar"/>
        </w:rPr>
        <w:t>9</w:t>
      </w:r>
      <w:r>
        <w:rPr>
          <w:rFonts w:hint="eastAsia" w:ascii="宋体" w:hAnsi="宋体" w:eastAsia="宋体" w:cs="宋体"/>
          <w:sz w:val="24"/>
          <w:lang w:bidi="ar"/>
        </w:rPr>
        <w:t>.沈湘.著：《沈相声乐教学艺术》，上海音乐出版社，1998。</w:t>
      </w:r>
    </w:p>
    <w:p>
      <w:pPr>
        <w:spacing w:line="360" w:lineRule="auto"/>
        <w:ind w:firstLine="480" w:firstLineChars="200"/>
        <w:rPr>
          <w:rFonts w:ascii="宋体" w:hAnsi="宋体" w:eastAsia="宋体" w:cs="宋体"/>
          <w:sz w:val="24"/>
        </w:rPr>
      </w:pPr>
      <w:r>
        <w:rPr>
          <w:rFonts w:hint="eastAsia" w:ascii="宋体" w:hAnsi="宋体" w:cs="宋体"/>
          <w:sz w:val="24"/>
          <w:lang w:bidi="ar"/>
        </w:rPr>
        <w:t>10</w:t>
      </w:r>
      <w:r>
        <w:rPr>
          <w:rFonts w:hint="eastAsia" w:ascii="宋体" w:hAnsi="宋体" w:eastAsia="宋体" w:cs="宋体"/>
          <w:sz w:val="24"/>
          <w:lang w:bidi="ar"/>
        </w:rPr>
        <w:t>.刘朗著：《声乐教育手册》，北京师范大学出版社，1995。</w:t>
      </w:r>
    </w:p>
    <w:p>
      <w:pPr>
        <w:spacing w:line="360" w:lineRule="auto"/>
        <w:ind w:firstLine="480" w:firstLineChars="200"/>
        <w:rPr>
          <w:rFonts w:ascii="宋体" w:hAnsi="宋体" w:eastAsia="宋体" w:cs="宋体"/>
          <w:sz w:val="24"/>
        </w:rPr>
      </w:pPr>
      <w:r>
        <w:rPr>
          <w:rFonts w:hint="eastAsia" w:ascii="宋体" w:hAnsi="宋体" w:eastAsia="宋体" w:cs="宋体"/>
          <w:sz w:val="24"/>
          <w:lang w:bidi="ar"/>
        </w:rPr>
        <w:t>1</w:t>
      </w:r>
      <w:r>
        <w:rPr>
          <w:rFonts w:hint="eastAsia" w:ascii="宋体" w:hAnsi="宋体" w:cs="宋体"/>
          <w:sz w:val="24"/>
          <w:lang w:bidi="ar"/>
        </w:rPr>
        <w:t>1</w:t>
      </w:r>
      <w:r>
        <w:rPr>
          <w:rFonts w:hint="eastAsia" w:ascii="宋体" w:hAnsi="宋体" w:eastAsia="宋体" w:cs="宋体"/>
          <w:sz w:val="24"/>
          <w:lang w:bidi="ar"/>
        </w:rPr>
        <w:t>.石惟正著：《声乐学基础》，人民音乐出版社，2002。</w:t>
      </w:r>
    </w:p>
    <w:p>
      <w:pPr>
        <w:spacing w:line="360" w:lineRule="auto"/>
        <w:ind w:firstLine="480" w:firstLineChars="200"/>
        <w:rPr>
          <w:rFonts w:ascii="宋体" w:hAnsi="宋体" w:eastAsia="宋体" w:cs="宋体"/>
          <w:sz w:val="24"/>
        </w:rPr>
      </w:pPr>
      <w:r>
        <w:rPr>
          <w:rFonts w:hint="eastAsia" w:ascii="宋体" w:hAnsi="宋体" w:eastAsia="宋体" w:cs="宋体"/>
          <w:sz w:val="24"/>
          <w:lang w:bidi="ar"/>
        </w:rPr>
        <w:t>1</w:t>
      </w:r>
      <w:r>
        <w:rPr>
          <w:rFonts w:hint="eastAsia" w:ascii="宋体" w:hAnsi="宋体" w:cs="宋体"/>
          <w:sz w:val="24"/>
          <w:lang w:bidi="ar"/>
        </w:rPr>
        <w:t>2</w:t>
      </w:r>
      <w:r>
        <w:rPr>
          <w:rFonts w:hint="eastAsia" w:ascii="宋体" w:hAnsi="宋体" w:eastAsia="宋体" w:cs="宋体"/>
          <w:sz w:val="24"/>
          <w:lang w:bidi="ar"/>
        </w:rPr>
        <w:t xml:space="preserve">.莫纪纲著：《中国艺术歌曲演唱指南》，上海音乐出版社，2003。 </w:t>
      </w:r>
    </w:p>
    <w:p>
      <w:pPr>
        <w:tabs>
          <w:tab w:val="left" w:pos="5580"/>
        </w:tabs>
        <w:spacing w:line="360" w:lineRule="auto"/>
        <w:rPr>
          <w:sz w:val="24"/>
        </w:rPr>
      </w:pPr>
      <w:r>
        <w:rPr>
          <w:sz w:val="24"/>
        </w:rPr>
        <w:t xml:space="preserve">                                              </w:t>
      </w:r>
    </w:p>
    <w:p>
      <w:pPr>
        <w:tabs>
          <w:tab w:val="left" w:pos="5580"/>
        </w:tabs>
        <w:spacing w:line="360" w:lineRule="auto"/>
        <w:ind w:firstLine="5460" w:firstLineChars="2600"/>
        <w:rPr>
          <w:rFonts w:hint="eastAsia" w:eastAsiaTheme="minorEastAsia"/>
          <w:lang w:val="en-US" w:eastAsia="zh-CN"/>
        </w:rPr>
      </w:pPr>
      <w:r>
        <w:rPr>
          <w:rFonts w:hint="eastAsia" w:cs="宋体"/>
        </w:rPr>
        <w:t>修订人：</w:t>
      </w:r>
      <w:r>
        <w:rPr>
          <w:rFonts w:hint="eastAsia"/>
          <w:lang w:val="en-US" w:eastAsia="zh-CN"/>
        </w:rPr>
        <w:t>张  璇</w:t>
      </w:r>
    </w:p>
    <w:p>
      <w:pPr>
        <w:pStyle w:val="43"/>
        <w:ind w:firstLine="0" w:firstLineChars="0"/>
        <w:jc w:val="center"/>
        <w:outlineLvl w:val="0"/>
        <w:rPr>
          <w:rFonts w:hint="eastAsia"/>
        </w:rPr>
      </w:pPr>
      <w:r>
        <w:t xml:space="preserve">                                       </w:t>
      </w:r>
      <w:r>
        <w:rPr>
          <w:rFonts w:hint="eastAsia"/>
        </w:rPr>
        <w:t>审定人：徐忆巍</w:t>
      </w:r>
    </w:p>
    <w:p>
      <w:pPr>
        <w:tabs>
          <w:tab w:val="left" w:pos="5580"/>
        </w:tabs>
        <w:spacing w:line="360" w:lineRule="auto"/>
        <w:ind w:firstLine="5460" w:firstLineChars="2600"/>
        <w:rPr>
          <w:rFonts w:hint="eastAsia" w:cs="宋体"/>
        </w:rPr>
      </w:pPr>
      <w:r>
        <w:rPr>
          <w:rFonts w:hint="eastAsia" w:cs="宋体"/>
        </w:rPr>
        <w:t>审批人：张志欣</w:t>
      </w:r>
    </w:p>
    <w:p>
      <w:pPr>
        <w:tabs>
          <w:tab w:val="left" w:pos="5580"/>
        </w:tabs>
        <w:spacing w:line="360" w:lineRule="auto"/>
        <w:ind w:firstLine="5460" w:firstLineChars="2600"/>
        <w:rPr>
          <w:rFonts w:hint="eastAsia" w:cs="宋体"/>
        </w:rPr>
      </w:pPr>
      <w:r>
        <w:rPr>
          <w:rFonts w:hint="eastAsia" w:cs="宋体"/>
        </w:rPr>
        <w:t>批准时间：2023年9月28日</w:t>
      </w:r>
    </w:p>
    <w:p>
      <w:pPr>
        <w:spacing w:line="360" w:lineRule="auto"/>
        <w:rPr>
          <w:rFonts w:hint="eastAsia"/>
          <w:sz w:val="24"/>
        </w:rPr>
      </w:pPr>
      <w:r>
        <w:rPr>
          <w:rFonts w:hint="eastAsia"/>
          <w:sz w:val="24"/>
        </w:rPr>
        <w:t xml:space="preserve">    </w:t>
      </w:r>
    </w:p>
    <w:bookmarkEnd w:id="30"/>
    <w:p>
      <w:pPr>
        <w:jc w:val="left"/>
        <w:rPr>
          <w:rFonts w:hint="eastAsia" w:ascii="宋体" w:hAnsi="宋体"/>
          <w:szCs w:val="21"/>
        </w:rPr>
      </w:pPr>
    </w:p>
    <w:p>
      <w:pPr>
        <w:pStyle w:val="43"/>
        <w:ind w:firstLine="0" w:firstLineChars="0"/>
        <w:jc w:val="center"/>
        <w:outlineLvl w:val="0"/>
        <w:rPr>
          <w:rFonts w:hint="eastAsia"/>
          <w:b/>
          <w:sz w:val="32"/>
          <w:szCs w:val="32"/>
        </w:rPr>
      </w:pPr>
      <w:bookmarkStart w:id="31" w:name="_Toc29054141"/>
      <w:bookmarkStart w:id="32" w:name="_Toc88518128"/>
    </w:p>
    <w:p>
      <w:pPr>
        <w:pStyle w:val="43"/>
        <w:ind w:firstLine="0" w:firstLineChars="0"/>
        <w:jc w:val="center"/>
        <w:outlineLvl w:val="0"/>
        <w:rPr>
          <w:rFonts w:hint="eastAsia"/>
          <w:b/>
          <w:sz w:val="32"/>
          <w:szCs w:val="32"/>
        </w:rPr>
      </w:pPr>
    </w:p>
    <w:p>
      <w:pPr>
        <w:pStyle w:val="43"/>
        <w:ind w:firstLine="0" w:firstLineChars="0"/>
        <w:jc w:val="center"/>
        <w:outlineLvl w:val="0"/>
        <w:rPr>
          <w:rFonts w:hint="eastAsia"/>
          <w:b/>
          <w:sz w:val="32"/>
          <w:szCs w:val="32"/>
        </w:rPr>
      </w:pPr>
    </w:p>
    <w:p>
      <w:pPr>
        <w:pStyle w:val="43"/>
        <w:ind w:firstLine="0" w:firstLineChars="0"/>
        <w:jc w:val="center"/>
        <w:outlineLvl w:val="0"/>
        <w:rPr>
          <w:rFonts w:hint="eastAsia"/>
          <w:b/>
          <w:sz w:val="32"/>
          <w:szCs w:val="32"/>
        </w:rPr>
      </w:pPr>
    </w:p>
    <w:p>
      <w:pPr>
        <w:pStyle w:val="43"/>
        <w:ind w:firstLine="0" w:firstLineChars="0"/>
        <w:jc w:val="center"/>
        <w:outlineLvl w:val="0"/>
        <w:rPr>
          <w:rFonts w:hint="eastAsia"/>
          <w:b/>
          <w:sz w:val="32"/>
          <w:szCs w:val="32"/>
        </w:rPr>
      </w:pPr>
    </w:p>
    <w:p>
      <w:pPr>
        <w:pStyle w:val="43"/>
        <w:ind w:firstLine="0" w:firstLineChars="0"/>
        <w:jc w:val="center"/>
        <w:outlineLvl w:val="0"/>
        <w:rPr>
          <w:rFonts w:hint="eastAsia"/>
          <w:b/>
          <w:sz w:val="32"/>
          <w:szCs w:val="32"/>
        </w:rPr>
      </w:pPr>
    </w:p>
    <w:p>
      <w:pPr>
        <w:pStyle w:val="43"/>
        <w:ind w:firstLine="0" w:firstLineChars="0"/>
        <w:jc w:val="center"/>
        <w:outlineLvl w:val="0"/>
        <w:rPr>
          <w:rFonts w:hint="eastAsia"/>
          <w:b/>
          <w:sz w:val="32"/>
          <w:szCs w:val="32"/>
        </w:rPr>
      </w:pPr>
    </w:p>
    <w:bookmarkEnd w:id="31"/>
    <w:bookmarkEnd w:id="32"/>
    <w:p>
      <w:pPr>
        <w:pStyle w:val="44"/>
        <w:ind w:firstLine="0" w:firstLineChars="0"/>
        <w:jc w:val="center"/>
        <w:outlineLvl w:val="0"/>
        <w:rPr>
          <w:b/>
        </w:rPr>
      </w:pPr>
      <w:r>
        <w:rPr>
          <w:rFonts w:hint="eastAsia"/>
          <w:b/>
        </w:rPr>
        <w:t>钢琴I</w:t>
      </w:r>
      <w:r>
        <w:rPr>
          <w:b/>
        </w:rPr>
        <w:t>课程教学大纲</w:t>
      </w:r>
    </w:p>
    <w:p>
      <w:pPr>
        <w:spacing w:line="312" w:lineRule="auto"/>
        <w:jc w:val="center"/>
        <w:rPr>
          <w:b/>
          <w:bCs/>
          <w:sz w:val="30"/>
        </w:rPr>
      </w:pPr>
      <w:r>
        <w:rPr>
          <w:b/>
          <w:bCs/>
          <w:sz w:val="30"/>
        </w:rPr>
        <w:t>（</w:t>
      </w:r>
      <w:r>
        <w:rPr>
          <w:rFonts w:hint="eastAsia"/>
          <w:b/>
          <w:bCs/>
          <w:sz w:val="30"/>
        </w:rPr>
        <w:t>Piano I</w:t>
      </w:r>
      <w:r>
        <w:rPr>
          <w:b/>
          <w:bCs/>
          <w:sz w:val="30"/>
        </w:rPr>
        <w:t>）</w:t>
      </w:r>
    </w:p>
    <w:p>
      <w:pPr>
        <w:tabs>
          <w:tab w:val="left" w:pos="8308"/>
        </w:tabs>
        <w:spacing w:line="360" w:lineRule="auto"/>
        <w:ind w:firstLine="551" w:firstLineChars="196"/>
        <w:rPr>
          <w:b/>
          <w:sz w:val="28"/>
          <w:szCs w:val="28"/>
        </w:rPr>
      </w:pPr>
      <w:r>
        <w:rPr>
          <w:b/>
          <w:sz w:val="28"/>
          <w:szCs w:val="28"/>
        </w:rPr>
        <w:t>一、课程概况</w:t>
      </w:r>
      <w:r>
        <w:rPr>
          <w:rFonts w:hint="eastAsia"/>
          <w:b/>
          <w:sz w:val="28"/>
          <w:szCs w:val="28"/>
        </w:rPr>
        <w:tab/>
      </w:r>
    </w:p>
    <w:p>
      <w:pPr>
        <w:spacing w:line="360" w:lineRule="auto"/>
        <w:ind w:firstLine="482" w:firstLineChars="200"/>
        <w:rPr>
          <w:b/>
          <w:sz w:val="28"/>
          <w:szCs w:val="28"/>
        </w:rPr>
      </w:pPr>
      <w:r>
        <w:rPr>
          <w:rFonts w:ascii="宋体" w:hAnsi="宋体"/>
          <w:b/>
          <w:bCs/>
          <w:kern w:val="0"/>
          <w:sz w:val="24"/>
        </w:rPr>
        <w:t>课程代码</w:t>
      </w:r>
      <w:r>
        <w:rPr>
          <w:rFonts w:ascii="宋体" w:hAnsi="宋体"/>
          <w:b/>
          <w:kern w:val="0"/>
          <w:sz w:val="24"/>
        </w:rPr>
        <w:t>：</w:t>
      </w:r>
      <w:r>
        <w:rPr>
          <w:rFonts w:hint="eastAsia"/>
          <w:b/>
          <w:sz w:val="28"/>
          <w:szCs w:val="28"/>
        </w:rPr>
        <w:t>2403010</w:t>
      </w:r>
    </w:p>
    <w:p>
      <w:pPr>
        <w:spacing w:line="360" w:lineRule="auto"/>
        <w:ind w:firstLine="482" w:firstLineChars="200"/>
        <w:rPr>
          <w:rFonts w:ascii="宋体" w:hAnsi="宋体"/>
          <w:b/>
          <w:kern w:val="0"/>
          <w:sz w:val="24"/>
        </w:rPr>
      </w:pPr>
      <w:r>
        <w:rPr>
          <w:rFonts w:ascii="宋体" w:hAnsi="宋体"/>
          <w:b/>
          <w:bCs/>
          <w:kern w:val="0"/>
          <w:sz w:val="24"/>
        </w:rPr>
        <w:t>学    分</w:t>
      </w:r>
      <w:r>
        <w:rPr>
          <w:rFonts w:ascii="宋体" w:hAnsi="宋体"/>
          <w:b/>
          <w:kern w:val="0"/>
          <w:sz w:val="24"/>
        </w:rPr>
        <w:t xml:space="preserve">： </w:t>
      </w:r>
      <w:r>
        <w:rPr>
          <w:rFonts w:hint="eastAsia" w:ascii="宋体" w:hAnsi="宋体"/>
          <w:b/>
          <w:kern w:val="0"/>
          <w:sz w:val="24"/>
        </w:rPr>
        <w:t>2</w:t>
      </w:r>
    </w:p>
    <w:p>
      <w:pPr>
        <w:spacing w:line="360" w:lineRule="auto"/>
        <w:ind w:firstLine="482" w:firstLineChars="200"/>
        <w:rPr>
          <w:rFonts w:ascii="宋体" w:hAnsi="宋体"/>
          <w:kern w:val="0"/>
          <w:sz w:val="24"/>
        </w:rPr>
      </w:pPr>
      <w:r>
        <w:rPr>
          <w:rFonts w:ascii="宋体" w:hAnsi="宋体"/>
          <w:b/>
          <w:bCs/>
          <w:kern w:val="0"/>
          <w:sz w:val="24"/>
        </w:rPr>
        <w:t>学    时</w:t>
      </w:r>
      <w:r>
        <w:rPr>
          <w:rFonts w:ascii="宋体" w:hAnsi="宋体"/>
          <w:b/>
          <w:kern w:val="0"/>
          <w:sz w:val="24"/>
        </w:rPr>
        <w:t>：</w:t>
      </w:r>
      <w:r>
        <w:rPr>
          <w:rFonts w:hint="eastAsia" w:ascii="宋体" w:hAnsi="宋体"/>
          <w:b/>
          <w:kern w:val="0"/>
          <w:sz w:val="24"/>
        </w:rPr>
        <w:t>32</w:t>
      </w:r>
      <w:r>
        <w:rPr>
          <w:rFonts w:ascii="宋体" w:hAnsi="宋体"/>
          <w:kern w:val="0"/>
          <w:sz w:val="24"/>
        </w:rPr>
        <w:t xml:space="preserve"> （其中：讲授学时</w:t>
      </w:r>
      <w:r>
        <w:rPr>
          <w:rFonts w:hint="eastAsia" w:ascii="宋体" w:hAnsi="宋体"/>
          <w:kern w:val="0"/>
          <w:sz w:val="24"/>
        </w:rPr>
        <w:t>32</w:t>
      </w:r>
      <w:r>
        <w:rPr>
          <w:rFonts w:ascii="宋体" w:hAnsi="宋体"/>
          <w:kern w:val="0"/>
          <w:sz w:val="24"/>
        </w:rPr>
        <w:t xml:space="preserve"> ）</w:t>
      </w:r>
    </w:p>
    <w:p>
      <w:pPr>
        <w:spacing w:line="360" w:lineRule="auto"/>
        <w:ind w:firstLine="482" w:firstLineChars="200"/>
        <w:rPr>
          <w:rFonts w:ascii="宋体" w:hAnsi="宋体"/>
          <w:b/>
          <w:bCs/>
          <w:kern w:val="0"/>
          <w:sz w:val="24"/>
        </w:rPr>
      </w:pPr>
      <w:r>
        <w:rPr>
          <w:rFonts w:ascii="宋体" w:hAnsi="宋体"/>
          <w:b/>
          <w:bCs/>
          <w:kern w:val="0"/>
          <w:sz w:val="24"/>
        </w:rPr>
        <w:t>先修课程</w:t>
      </w:r>
      <w:r>
        <w:rPr>
          <w:rFonts w:ascii="宋体" w:hAnsi="宋体"/>
          <w:b/>
          <w:kern w:val="0"/>
          <w:sz w:val="24"/>
        </w:rPr>
        <w:t>：</w:t>
      </w:r>
      <w:r>
        <w:rPr>
          <w:rFonts w:hint="eastAsia" w:ascii="宋体" w:hAnsi="宋体"/>
          <w:b/>
          <w:kern w:val="0"/>
          <w:sz w:val="24"/>
        </w:rPr>
        <w:t>基本乐理、视唱练耳</w:t>
      </w:r>
    </w:p>
    <w:p>
      <w:pPr>
        <w:spacing w:line="360" w:lineRule="auto"/>
        <w:ind w:firstLine="482" w:firstLineChars="200"/>
        <w:rPr>
          <w:rFonts w:ascii="宋体" w:hAnsi="宋体"/>
          <w:kern w:val="0"/>
          <w:sz w:val="24"/>
        </w:rPr>
      </w:pPr>
      <w:r>
        <w:rPr>
          <w:rFonts w:ascii="宋体" w:hAnsi="宋体"/>
          <w:b/>
          <w:bCs/>
          <w:kern w:val="0"/>
          <w:sz w:val="24"/>
        </w:rPr>
        <w:t>适用专业</w:t>
      </w:r>
      <w:r>
        <w:rPr>
          <w:rFonts w:ascii="宋体" w:hAnsi="宋体"/>
          <w:b/>
          <w:kern w:val="0"/>
          <w:sz w:val="24"/>
        </w:rPr>
        <w:t>：</w:t>
      </w:r>
      <w:r>
        <w:rPr>
          <w:rFonts w:hint="eastAsia" w:ascii="宋体" w:hAnsi="宋体"/>
          <w:b/>
          <w:kern w:val="0"/>
          <w:sz w:val="24"/>
        </w:rPr>
        <w:t>音乐学</w:t>
      </w:r>
      <w:r>
        <w:rPr>
          <w:rFonts w:ascii="宋体" w:hAnsi="宋体"/>
          <w:kern w:val="0"/>
          <w:sz w:val="24"/>
        </w:rPr>
        <w:t xml:space="preserve">                          </w:t>
      </w:r>
    </w:p>
    <w:p>
      <w:pPr>
        <w:spacing w:line="360" w:lineRule="auto"/>
        <w:ind w:firstLine="482" w:firstLineChars="200"/>
        <w:rPr>
          <w:rFonts w:ascii="宋体" w:hAnsi="宋体"/>
          <w:kern w:val="0"/>
          <w:sz w:val="24"/>
        </w:rPr>
      </w:pPr>
      <w:r>
        <w:rPr>
          <w:rFonts w:hint="eastAsia" w:ascii="宋体" w:hAnsi="宋体"/>
          <w:b/>
          <w:bCs/>
          <w:kern w:val="0"/>
          <w:sz w:val="24"/>
        </w:rPr>
        <w:t>建议</w:t>
      </w:r>
      <w:r>
        <w:rPr>
          <w:rFonts w:ascii="宋体" w:hAnsi="宋体"/>
          <w:b/>
          <w:bCs/>
          <w:kern w:val="0"/>
          <w:sz w:val="24"/>
        </w:rPr>
        <w:t>教材</w:t>
      </w:r>
      <w:r>
        <w:rPr>
          <w:rFonts w:ascii="宋体" w:hAnsi="宋体"/>
          <w:b/>
          <w:kern w:val="0"/>
          <w:sz w:val="24"/>
        </w:rPr>
        <w:t>：</w:t>
      </w:r>
      <w:r>
        <w:rPr>
          <w:rFonts w:ascii="宋体" w:hAnsi="宋体"/>
          <w:kern w:val="0"/>
          <w:sz w:val="24"/>
        </w:rPr>
        <w:t>《</w:t>
      </w:r>
      <w:r>
        <w:rPr>
          <w:rFonts w:hint="eastAsia" w:ascii="宋体" w:hAnsi="宋体"/>
          <w:kern w:val="0"/>
          <w:sz w:val="24"/>
        </w:rPr>
        <w:t>钢琴基础教程</w:t>
      </w:r>
      <w:r>
        <w:rPr>
          <w:rFonts w:ascii="宋体" w:hAnsi="宋体"/>
          <w:kern w:val="0"/>
          <w:sz w:val="24"/>
        </w:rPr>
        <w:t>》</w:t>
      </w:r>
      <w:r>
        <w:rPr>
          <w:kern w:val="0"/>
          <w:sz w:val="24"/>
        </w:rPr>
        <w:t>，</w:t>
      </w:r>
      <w:r>
        <w:rPr>
          <w:rFonts w:hint="eastAsia"/>
          <w:bCs/>
          <w:kern w:val="0"/>
          <w:sz w:val="24"/>
        </w:rPr>
        <w:t>韩林申等</w:t>
      </w:r>
      <w:r>
        <w:rPr>
          <w:kern w:val="0"/>
          <w:sz w:val="24"/>
        </w:rPr>
        <w:t>，</w:t>
      </w:r>
      <w:r>
        <w:rPr>
          <w:rFonts w:hint="eastAsia"/>
          <w:kern w:val="0"/>
          <w:sz w:val="24"/>
        </w:rPr>
        <w:t>上海音乐</w:t>
      </w:r>
      <w:r>
        <w:rPr>
          <w:kern w:val="0"/>
          <w:sz w:val="24"/>
        </w:rPr>
        <w:t>出版社，</w:t>
      </w:r>
      <w:r>
        <w:rPr>
          <w:rFonts w:hint="eastAsia"/>
          <w:kern w:val="0"/>
          <w:sz w:val="24"/>
        </w:rPr>
        <w:t>2003.5</w:t>
      </w:r>
    </w:p>
    <w:p>
      <w:pPr>
        <w:spacing w:line="360" w:lineRule="auto"/>
        <w:ind w:firstLine="482" w:firstLineChars="200"/>
        <w:rPr>
          <w:rFonts w:ascii="宋体" w:hAnsi="宋体"/>
          <w:kern w:val="0"/>
          <w:sz w:val="24"/>
        </w:rPr>
      </w:pPr>
      <w:r>
        <w:rPr>
          <w:rFonts w:ascii="宋体" w:hAnsi="宋体"/>
          <w:b/>
          <w:bCs/>
          <w:kern w:val="0"/>
          <w:sz w:val="24"/>
        </w:rPr>
        <w:t>课程归口：</w:t>
      </w:r>
      <w:r>
        <w:rPr>
          <w:rFonts w:hint="eastAsia" w:ascii="宋体" w:hAnsi="宋体"/>
          <w:bCs/>
          <w:kern w:val="0"/>
          <w:sz w:val="24"/>
        </w:rPr>
        <w:t>师范</w:t>
      </w:r>
      <w:r>
        <w:rPr>
          <w:rFonts w:ascii="宋体" w:hAnsi="宋体"/>
          <w:kern w:val="0"/>
          <w:sz w:val="24"/>
        </w:rPr>
        <w:t>学院</w:t>
      </w:r>
    </w:p>
    <w:p>
      <w:pPr>
        <w:spacing w:line="360" w:lineRule="auto"/>
        <w:rPr>
          <w:kern w:val="0"/>
          <w:sz w:val="24"/>
        </w:rPr>
      </w:pPr>
      <w:r>
        <w:rPr>
          <w:rFonts w:hint="eastAsia" w:ascii="宋体" w:hAnsi="宋体"/>
          <w:b/>
          <w:bCs/>
          <w:kern w:val="0"/>
          <w:sz w:val="24"/>
        </w:rPr>
        <w:t xml:space="preserve">    课程的性质与任务：</w:t>
      </w:r>
      <w:r>
        <w:rPr>
          <w:rFonts w:hint="eastAsia"/>
          <w:kern w:val="0"/>
          <w:sz w:val="24"/>
        </w:rPr>
        <w:t>本课程</w:t>
      </w:r>
      <w:r>
        <w:rPr>
          <w:kern w:val="0"/>
          <w:sz w:val="24"/>
        </w:rPr>
        <w:t>是</w:t>
      </w:r>
      <w:r>
        <w:rPr>
          <w:rFonts w:hint="eastAsia" w:ascii="宋体" w:hAnsi="宋体"/>
          <w:bCs/>
          <w:kern w:val="0"/>
          <w:sz w:val="24"/>
        </w:rPr>
        <w:t>音乐学</w:t>
      </w:r>
      <w:r>
        <w:rPr>
          <w:kern w:val="0"/>
          <w:sz w:val="24"/>
        </w:rPr>
        <w:t>专业的</w:t>
      </w:r>
      <w:r>
        <w:rPr>
          <w:rFonts w:hint="eastAsia"/>
          <w:kern w:val="0"/>
          <w:sz w:val="24"/>
        </w:rPr>
        <w:t>一门专业基础必修课程。通过本课程的学习，培养学生能将音乐理论的基本知识和对音乐形象的理解力、表现力以及钢琴弹奏的必要知识、技能技巧这几方面紧密地结合起来，使自身的音乐素质和专业水平得到充实的、全面的提高与发展，具备较强的钢琴演奏能力，能在中小学从事音乐学科教学工作，也能在文化馆站、社会音乐团体等单位从事音乐相关工作。为后续专业课程及实践性环节奠定基础。</w:t>
      </w:r>
    </w:p>
    <w:p>
      <w:pPr>
        <w:numPr>
          <w:ilvl w:val="0"/>
          <w:numId w:val="3"/>
        </w:numPr>
        <w:spacing w:line="360" w:lineRule="auto"/>
        <w:ind w:firstLine="562" w:firstLineChars="200"/>
        <w:rPr>
          <w:b/>
          <w:sz w:val="28"/>
          <w:szCs w:val="28"/>
        </w:rPr>
      </w:pPr>
      <w:r>
        <w:rPr>
          <w:b/>
          <w:sz w:val="28"/>
          <w:szCs w:val="28"/>
        </w:rPr>
        <w:t>课程目标</w:t>
      </w:r>
    </w:p>
    <w:p>
      <w:pPr>
        <w:spacing w:line="360" w:lineRule="auto"/>
        <w:rPr>
          <w:b/>
          <w:sz w:val="28"/>
          <w:szCs w:val="28"/>
        </w:rPr>
      </w:pPr>
      <w:r>
        <w:rPr>
          <w:rFonts w:hint="eastAsia" w:ascii="宋体" w:hAnsi="宋体"/>
          <w:b/>
          <w:color w:val="FF0000"/>
          <w:sz w:val="28"/>
          <w:szCs w:val="28"/>
        </w:rPr>
        <w:t xml:space="preserve">  </w:t>
      </w:r>
      <w:r>
        <w:rPr>
          <w:rFonts w:hint="eastAsia" w:ascii="宋体" w:hAnsi="宋体"/>
          <w:b/>
          <w:bCs w:val="0"/>
          <w:color w:val="auto"/>
          <w:sz w:val="28"/>
          <w:szCs w:val="28"/>
        </w:rPr>
        <w:t>（一）课程具体目标</w:t>
      </w:r>
    </w:p>
    <w:p>
      <w:pPr>
        <w:ind w:firstLine="480" w:firstLineChars="200"/>
        <w:rPr>
          <w:sz w:val="24"/>
        </w:rPr>
      </w:pPr>
      <w:r>
        <w:rPr>
          <w:rFonts w:hint="eastAsia"/>
          <w:sz w:val="24"/>
        </w:rPr>
        <w:t>目标</w:t>
      </w:r>
      <w:r>
        <w:rPr>
          <w:sz w:val="24"/>
        </w:rPr>
        <w:t>1.</w:t>
      </w:r>
      <w:r>
        <w:rPr>
          <w:rFonts w:hint="eastAsia"/>
          <w:sz w:val="24"/>
        </w:rPr>
        <w:t xml:space="preserve"> 掌握正确的弹奏姿势，培养良好的读谱习惯，科学的练琴方法。</w:t>
      </w:r>
    </w:p>
    <w:p>
      <w:pPr>
        <w:spacing w:line="360" w:lineRule="auto"/>
        <w:ind w:firstLine="482"/>
        <w:jc w:val="left"/>
        <w:rPr>
          <w:sz w:val="24"/>
        </w:rPr>
      </w:pPr>
      <w:r>
        <w:rPr>
          <w:rFonts w:hint="eastAsia"/>
          <w:sz w:val="24"/>
        </w:rPr>
        <w:t>目标</w:t>
      </w:r>
      <w:r>
        <w:rPr>
          <w:sz w:val="24"/>
        </w:rPr>
        <w:t xml:space="preserve">2. </w:t>
      </w:r>
      <w:r>
        <w:rPr>
          <w:rFonts w:hint="eastAsia"/>
          <w:sz w:val="24"/>
        </w:rPr>
        <w:t>掌握非连音、连音、跳音三种弹奏法，能做到五指下键力度均衡，声音饱满有弹性。</w:t>
      </w:r>
    </w:p>
    <w:p>
      <w:pPr>
        <w:spacing w:line="360" w:lineRule="auto"/>
        <w:ind w:firstLine="482"/>
        <w:jc w:val="left"/>
        <w:rPr>
          <w:sz w:val="24"/>
        </w:rPr>
      </w:pPr>
      <w:r>
        <w:rPr>
          <w:rFonts w:hint="eastAsia"/>
          <w:sz w:val="24"/>
        </w:rPr>
        <w:t>目标</w:t>
      </w:r>
      <w:r>
        <w:rPr>
          <w:sz w:val="24"/>
        </w:rPr>
        <w:t xml:space="preserve">3. </w:t>
      </w:r>
      <w:r>
        <w:rPr>
          <w:rFonts w:hint="eastAsia"/>
          <w:sz w:val="24"/>
        </w:rPr>
        <w:t>能在弹奏双音与和弦时做到声音整齐，力度均匀，并保持良好的手型。</w:t>
      </w:r>
    </w:p>
    <w:p>
      <w:pPr>
        <w:spacing w:line="360" w:lineRule="auto"/>
        <w:ind w:firstLine="482"/>
        <w:jc w:val="left"/>
        <w:rPr>
          <w:sz w:val="24"/>
        </w:rPr>
      </w:pPr>
      <w:r>
        <w:rPr>
          <w:rFonts w:hint="eastAsia"/>
          <w:sz w:val="24"/>
        </w:rPr>
        <w:t>目标4</w:t>
      </w:r>
      <w:r>
        <w:rPr>
          <w:sz w:val="24"/>
        </w:rPr>
        <w:t xml:space="preserve">. </w:t>
      </w:r>
      <w:r>
        <w:rPr>
          <w:rFonts w:hint="eastAsia"/>
          <w:sz w:val="24"/>
        </w:rPr>
        <w:t>能在弹奏练习曲与乐曲时，正确运用三种弹奏法，准确地表达音乐。</w:t>
      </w:r>
    </w:p>
    <w:p>
      <w:pPr>
        <w:spacing w:line="360" w:lineRule="auto"/>
        <w:jc w:val="left"/>
        <w:rPr>
          <w:sz w:val="24"/>
        </w:rPr>
      </w:pPr>
      <w:r>
        <w:rPr>
          <w:rFonts w:hint="eastAsia"/>
          <w:sz w:val="24"/>
        </w:rPr>
        <w:t>熟练弹奏简单的中外作品，掌握左右手交替乐句的连贯性与歌唱性以及双手配合乐曲中两手的独立性与协调性，培养学生良好的乐感。</w:t>
      </w:r>
    </w:p>
    <w:p>
      <w:pPr>
        <w:rPr>
          <w:rFonts w:hint="eastAsia" w:ascii="宋体" w:hAnsi="宋体"/>
          <w:b/>
          <w:color w:val="auto"/>
          <w:sz w:val="28"/>
          <w:szCs w:val="28"/>
        </w:rPr>
      </w:pPr>
      <w:bookmarkStart w:id="33" w:name="_Toc29046018"/>
      <w:r>
        <w:rPr>
          <w:rFonts w:hint="eastAsia" w:ascii="宋体" w:hAnsi="宋体"/>
          <w:b/>
          <w:color w:val="auto"/>
          <w:sz w:val="28"/>
          <w:szCs w:val="28"/>
        </w:rPr>
        <w:t>（二）课程目标与专业毕业要求的关系</w:t>
      </w:r>
      <w:bookmarkEnd w:id="33"/>
    </w:p>
    <w:tbl>
      <w:tblPr>
        <w:tblStyle w:val="19"/>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2223"/>
        <w:gridCol w:w="4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748" w:type="dxa"/>
            <w:noWrap w:val="0"/>
            <w:vAlign w:val="center"/>
          </w:tcPr>
          <w:p>
            <w:pPr>
              <w:rPr>
                <w:rFonts w:hint="eastAsia" w:ascii="宋体" w:hAnsi="宋体"/>
                <w:b/>
                <w:bCs/>
                <w:color w:val="auto"/>
                <w:szCs w:val="21"/>
              </w:rPr>
            </w:pPr>
            <w:r>
              <w:rPr>
                <w:rFonts w:hint="eastAsia" w:ascii="宋体" w:hAnsi="宋体"/>
                <w:b/>
                <w:bCs/>
                <w:color w:val="auto"/>
                <w:szCs w:val="21"/>
              </w:rPr>
              <w:t>课程目标</w:t>
            </w:r>
          </w:p>
        </w:tc>
        <w:tc>
          <w:tcPr>
            <w:tcW w:w="2223" w:type="dxa"/>
            <w:noWrap w:val="0"/>
            <w:vAlign w:val="center"/>
          </w:tcPr>
          <w:p>
            <w:pPr>
              <w:rPr>
                <w:rFonts w:hint="eastAsia" w:ascii="宋体" w:hAnsi="宋体"/>
                <w:b/>
                <w:bCs/>
                <w:color w:val="auto"/>
                <w:szCs w:val="21"/>
              </w:rPr>
            </w:pPr>
            <w:r>
              <w:rPr>
                <w:rFonts w:hint="eastAsia" w:ascii="宋体" w:hAnsi="宋体"/>
                <w:b/>
                <w:bCs/>
                <w:color w:val="auto"/>
                <w:szCs w:val="21"/>
              </w:rPr>
              <w:t>支撑的毕业要求</w:t>
            </w:r>
          </w:p>
        </w:tc>
        <w:tc>
          <w:tcPr>
            <w:tcW w:w="4977" w:type="dxa"/>
            <w:noWrap w:val="0"/>
            <w:vAlign w:val="center"/>
          </w:tcPr>
          <w:p>
            <w:pPr>
              <w:rPr>
                <w:rFonts w:hint="eastAsia" w:ascii="宋体" w:hAnsi="宋体"/>
                <w:b/>
                <w:bCs/>
                <w:color w:val="auto"/>
                <w:szCs w:val="21"/>
              </w:rPr>
            </w:pPr>
            <w:r>
              <w:rPr>
                <w:rFonts w:hint="eastAsia" w:ascii="宋体" w:hAnsi="宋体"/>
                <w:b/>
                <w:bCs/>
                <w:color w:val="auto"/>
                <w:szCs w:val="21"/>
              </w:rPr>
              <w:t>支撑的毕业要求指标点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748" w:type="dxa"/>
            <w:noWrap w:val="0"/>
            <w:vAlign w:val="center"/>
          </w:tcPr>
          <w:p>
            <w:pPr>
              <w:rPr>
                <w:rFonts w:hint="eastAsia" w:ascii="宋体" w:hAnsi="宋体" w:cs="宋体"/>
                <w:bCs/>
                <w:color w:val="000000"/>
                <w:szCs w:val="21"/>
              </w:rPr>
            </w:pPr>
            <w:r>
              <w:rPr>
                <w:rFonts w:hint="eastAsia" w:ascii="宋体" w:hAnsi="宋体" w:cs="宋体"/>
                <w:bCs/>
                <w:color w:val="000000"/>
                <w:szCs w:val="21"/>
              </w:rPr>
              <w:t>课程目标1、2、3、4</w:t>
            </w:r>
          </w:p>
        </w:tc>
        <w:tc>
          <w:tcPr>
            <w:tcW w:w="2223" w:type="dxa"/>
            <w:noWrap w:val="0"/>
            <w:vAlign w:val="center"/>
          </w:tcPr>
          <w:p>
            <w:pPr>
              <w:rPr>
                <w:rFonts w:hint="default" w:ascii="宋体" w:hAnsi="宋体"/>
                <w:color w:val="000000"/>
                <w:kern w:val="0"/>
                <w:szCs w:val="21"/>
                <w:lang w:val="en-US"/>
              </w:rPr>
            </w:pPr>
            <w:r>
              <w:rPr>
                <w:rFonts w:hint="eastAsia" w:ascii="宋体" w:hAnsi="宋体"/>
                <w:color w:val="000000"/>
                <w:kern w:val="0"/>
                <w:szCs w:val="21"/>
              </w:rPr>
              <w:t>毕业要求</w:t>
            </w:r>
            <w:r>
              <w:rPr>
                <w:rFonts w:ascii="宋体" w:hAnsi="宋体"/>
                <w:color w:val="000000"/>
                <w:kern w:val="0"/>
                <w:szCs w:val="21"/>
              </w:rPr>
              <w:t>3.</w:t>
            </w:r>
            <w:r>
              <w:rPr>
                <w:rFonts w:hint="eastAsia" w:ascii="宋体" w:hAnsi="宋体"/>
                <w:color w:val="000000"/>
                <w:kern w:val="0"/>
                <w:szCs w:val="21"/>
                <w:lang w:val="en-US" w:eastAsia="zh-CN"/>
              </w:rPr>
              <w:t>学科素养</w:t>
            </w:r>
          </w:p>
          <w:p>
            <w:pPr>
              <w:rPr>
                <w:rFonts w:hint="default" w:ascii="宋体" w:hAnsi="宋体" w:eastAsia="宋体"/>
                <w:color w:val="000000"/>
                <w:kern w:val="0"/>
                <w:szCs w:val="21"/>
                <w:lang w:val="en-US" w:eastAsia="zh-CN"/>
              </w:rPr>
            </w:pPr>
            <w:r>
              <w:rPr>
                <w:rFonts w:hint="eastAsia" w:ascii="宋体" w:hAnsi="宋体"/>
                <w:color w:val="000000"/>
                <w:kern w:val="0"/>
                <w:szCs w:val="21"/>
                <w:lang w:val="en-US" w:eastAsia="zh-CN"/>
              </w:rPr>
              <w:t>2.教育情怀</w:t>
            </w:r>
          </w:p>
        </w:tc>
        <w:tc>
          <w:tcPr>
            <w:tcW w:w="4977" w:type="dxa"/>
            <w:noWrap w:val="0"/>
            <w:vAlign w:val="center"/>
          </w:tcPr>
          <w:p>
            <w:pPr>
              <w:rPr>
                <w:rFonts w:hint="eastAsia" w:hAnsi="宋体"/>
                <w:szCs w:val="21"/>
              </w:rPr>
            </w:pPr>
            <w:r>
              <w:rPr>
                <w:rFonts w:hint="eastAsia" w:ascii="宋体" w:hAnsi="宋体"/>
                <w:color w:val="000000"/>
                <w:kern w:val="0"/>
                <w:szCs w:val="21"/>
              </w:rPr>
              <w:t xml:space="preserve">3-1: </w:t>
            </w:r>
            <w:r>
              <w:rPr>
                <w:rFonts w:hint="eastAsia" w:ascii="宋体" w:hAnsi="宋体"/>
                <w:color w:val="000000"/>
                <w:kern w:val="0"/>
                <w:szCs w:val="21"/>
                <w:lang w:val="en-US" w:eastAsia="zh-CN"/>
              </w:rPr>
              <w:t>基本技能，</w:t>
            </w:r>
            <w:r>
              <w:rPr>
                <w:rFonts w:hint="eastAsia" w:hAnsi="宋体"/>
                <w:szCs w:val="21"/>
              </w:rPr>
              <w:t>熟练掌握五线谱、简谱的识谱、唱谱、写谱、打谱能力，具备歌曲演唱、器乐演奏、钢琴即兴伴奏、合唱指挥，音乐分析、创作与改编等音乐学科相关技能。</w:t>
            </w:r>
          </w:p>
          <w:p>
            <w:pPr>
              <w:rPr>
                <w:rFonts w:hint="default" w:hAnsi="宋体" w:eastAsia="宋体"/>
                <w:szCs w:val="21"/>
                <w:lang w:val="en-US" w:eastAsia="zh-CN"/>
              </w:rPr>
            </w:pPr>
            <w:r>
              <w:rPr>
                <w:rFonts w:hint="eastAsia" w:hAnsi="宋体"/>
                <w:szCs w:val="21"/>
                <w:lang w:val="en-US" w:eastAsia="zh-CN"/>
              </w:rPr>
              <w:t>2.2：敬业爱岗，</w:t>
            </w:r>
            <w:r>
              <w:rPr>
                <w:rFonts w:hAnsi="宋体"/>
                <w:szCs w:val="21"/>
              </w:rPr>
              <w:t>具备</w:t>
            </w:r>
            <w:r>
              <w:rPr>
                <w:rFonts w:hint="eastAsia" w:hAnsi="宋体"/>
                <w:szCs w:val="21"/>
              </w:rPr>
              <w:t>教师</w:t>
            </w:r>
            <w:r>
              <w:rPr>
                <w:rFonts w:hAnsi="宋体"/>
                <w:szCs w:val="21"/>
              </w:rPr>
              <w:t>职业道德和敬业精神</w:t>
            </w:r>
            <w:r>
              <w:rPr>
                <w:rFonts w:hint="eastAsia" w:hAnsi="宋体"/>
                <w:szCs w:val="21"/>
              </w:rPr>
              <w:t>；掌握基础的中小学生教育学、心理学理论与技术，关爱学生且能根据中学生特点开展必要的引导与教育，做学生成长成才的引路人。</w:t>
            </w:r>
          </w:p>
        </w:tc>
      </w:tr>
    </w:tbl>
    <w:p>
      <w:pPr>
        <w:rPr>
          <w:b/>
          <w:sz w:val="28"/>
          <w:szCs w:val="28"/>
        </w:rPr>
      </w:pPr>
      <w:r>
        <w:rPr>
          <w:rFonts w:hint="eastAsia"/>
          <w:b/>
          <w:sz w:val="28"/>
          <w:szCs w:val="28"/>
        </w:rPr>
        <w:t>三</w:t>
      </w:r>
      <w:r>
        <w:rPr>
          <w:b/>
          <w:sz w:val="28"/>
          <w:szCs w:val="28"/>
        </w:rPr>
        <w:t>、课程内容及要求</w:t>
      </w:r>
    </w:p>
    <w:p>
      <w:pPr>
        <w:rPr>
          <w:rFonts w:ascii="宋体" w:hAnsi="宋体"/>
          <w:b/>
          <w:color w:val="auto"/>
          <w:sz w:val="24"/>
          <w:szCs w:val="24"/>
        </w:rPr>
      </w:pPr>
      <w:bookmarkStart w:id="34" w:name="_Toc29046019"/>
      <w:r>
        <w:rPr>
          <w:rFonts w:hint="eastAsia"/>
          <w:b/>
          <w:color w:val="auto"/>
          <w:sz w:val="24"/>
          <w:szCs w:val="24"/>
        </w:rPr>
        <w:t>（一）基本弹奏姿势及弹奏法</w:t>
      </w:r>
      <w:r>
        <w:rPr>
          <w:rFonts w:hint="eastAsia" w:ascii="宋体" w:hAnsi="宋体"/>
          <w:b/>
          <w:color w:val="auto"/>
          <w:sz w:val="24"/>
          <w:szCs w:val="24"/>
        </w:rPr>
        <w:t>（本模块各知识点的讲授与学习，可以支撑课程目标1、课程目标2）</w:t>
      </w:r>
      <w:bookmarkEnd w:id="34"/>
    </w:p>
    <w:p>
      <w:pPr>
        <w:rPr>
          <w:sz w:val="24"/>
          <w:szCs w:val="24"/>
        </w:rPr>
      </w:pPr>
      <w:r>
        <w:rPr>
          <w:sz w:val="24"/>
          <w:szCs w:val="24"/>
        </w:rPr>
        <w:t>1.教学内容</w:t>
      </w:r>
    </w:p>
    <w:p>
      <w:pPr>
        <w:rPr>
          <w:sz w:val="24"/>
          <w:szCs w:val="24"/>
        </w:rPr>
      </w:pPr>
      <w:r>
        <w:rPr>
          <w:sz w:val="24"/>
          <w:szCs w:val="24"/>
        </w:rPr>
        <w:t>（1）</w:t>
      </w:r>
      <w:r>
        <w:rPr>
          <w:rFonts w:hint="eastAsia"/>
          <w:sz w:val="24"/>
          <w:szCs w:val="24"/>
        </w:rPr>
        <w:t>基本弹奏姿势</w:t>
      </w:r>
    </w:p>
    <w:p>
      <w:pPr>
        <w:rPr>
          <w:sz w:val="24"/>
          <w:szCs w:val="24"/>
        </w:rPr>
      </w:pPr>
      <w:r>
        <w:rPr>
          <w:sz w:val="24"/>
          <w:szCs w:val="24"/>
        </w:rPr>
        <w:t>（2）</w:t>
      </w:r>
      <w:r>
        <w:rPr>
          <w:rFonts w:hint="eastAsia"/>
          <w:sz w:val="24"/>
          <w:szCs w:val="24"/>
        </w:rPr>
        <w:t>非连音弹奏法</w:t>
      </w:r>
    </w:p>
    <w:p>
      <w:pPr>
        <w:rPr>
          <w:sz w:val="24"/>
          <w:szCs w:val="24"/>
        </w:rPr>
      </w:pPr>
      <w:r>
        <w:rPr>
          <w:rFonts w:hint="eastAsia"/>
          <w:sz w:val="24"/>
          <w:szCs w:val="24"/>
        </w:rPr>
        <w:t>（3）连音弹奏法</w:t>
      </w:r>
    </w:p>
    <w:p>
      <w:pPr>
        <w:rPr>
          <w:sz w:val="24"/>
          <w:szCs w:val="24"/>
        </w:rPr>
      </w:pPr>
      <w:r>
        <w:rPr>
          <w:rFonts w:hint="eastAsia"/>
          <w:sz w:val="24"/>
          <w:szCs w:val="24"/>
        </w:rPr>
        <w:t>（4）跳音弹奏法</w:t>
      </w:r>
    </w:p>
    <w:p>
      <w:pPr>
        <w:rPr>
          <w:sz w:val="24"/>
          <w:szCs w:val="24"/>
        </w:rPr>
      </w:pPr>
      <w:r>
        <w:rPr>
          <w:rFonts w:hint="eastAsia"/>
          <w:sz w:val="24"/>
          <w:szCs w:val="24"/>
        </w:rPr>
        <w:t>2.基本要求</w:t>
      </w:r>
    </w:p>
    <w:p>
      <w:pPr>
        <w:rPr>
          <w:sz w:val="24"/>
          <w:szCs w:val="24"/>
        </w:rPr>
      </w:pPr>
      <w:r>
        <w:rPr>
          <w:rFonts w:hint="eastAsia"/>
          <w:sz w:val="24"/>
          <w:szCs w:val="24"/>
        </w:rPr>
        <w:t>（1）初步掌握正确的弹奏姿势，要求学生做到手臂放松自然，手型稳固。</w:t>
      </w:r>
    </w:p>
    <w:p>
      <w:pPr>
        <w:rPr>
          <w:sz w:val="24"/>
          <w:szCs w:val="24"/>
        </w:rPr>
      </w:pPr>
      <w:r>
        <w:rPr>
          <w:rFonts w:hint="eastAsia"/>
          <w:sz w:val="24"/>
          <w:szCs w:val="24"/>
        </w:rPr>
        <w:t>（2）掌握非连音正确的弹奏方法，即弹下去与提起来的动作要领，体会手臂重量落在指尖的感觉，同时注意手指站稳，保持良好的手型。</w:t>
      </w:r>
    </w:p>
    <w:p>
      <w:pPr>
        <w:rPr>
          <w:sz w:val="24"/>
          <w:szCs w:val="24"/>
        </w:rPr>
      </w:pPr>
      <w:r>
        <w:rPr>
          <w:rFonts w:hint="eastAsia"/>
          <w:sz w:val="24"/>
          <w:szCs w:val="24"/>
        </w:rPr>
        <w:t>（3）认识连音弹奏法的符号，掌握二音、三音及多音连奏的不同弹奏方法与动作要领。</w:t>
      </w:r>
    </w:p>
    <w:p>
      <w:pPr>
        <w:rPr>
          <w:rFonts w:hint="eastAsia"/>
          <w:sz w:val="24"/>
          <w:szCs w:val="24"/>
        </w:rPr>
      </w:pPr>
      <w:r>
        <w:rPr>
          <w:rFonts w:hint="eastAsia"/>
          <w:sz w:val="24"/>
          <w:szCs w:val="24"/>
        </w:rPr>
        <w:t>（4）认识跳音弹奏法的符号，掌握跳音弹奏法的动作要领，体会触键的敏捷与手指的反弹力。</w:t>
      </w:r>
    </w:p>
    <w:p>
      <w:pPr>
        <w:rPr>
          <w:rFonts w:hint="eastAsia" w:ascii="宋体" w:hAnsi="宋体"/>
          <w:b/>
          <w:color w:val="auto"/>
          <w:sz w:val="24"/>
          <w:szCs w:val="24"/>
        </w:rPr>
      </w:pPr>
      <w:r>
        <w:rPr>
          <w:rFonts w:hint="eastAsia" w:ascii="宋体" w:hAnsi="宋体"/>
          <w:b/>
          <w:color w:val="auto"/>
          <w:sz w:val="24"/>
          <w:szCs w:val="24"/>
        </w:rPr>
        <w:t>教学重点：</w:t>
      </w:r>
      <w:r>
        <w:rPr>
          <w:rFonts w:hint="eastAsia" w:ascii="宋体" w:hAnsi="宋体"/>
          <w:bCs/>
          <w:color w:val="auto"/>
          <w:sz w:val="24"/>
          <w:szCs w:val="24"/>
        </w:rPr>
        <w:t>掌握非连音、连音、跳音三种弹奏方法。</w:t>
      </w:r>
    </w:p>
    <w:p>
      <w:pPr>
        <w:rPr>
          <w:rFonts w:hint="eastAsia" w:ascii="宋体" w:hAnsi="宋体"/>
          <w:sz w:val="24"/>
          <w:szCs w:val="24"/>
        </w:rPr>
      </w:pPr>
      <w:r>
        <w:rPr>
          <w:rFonts w:hint="eastAsia" w:ascii="宋体" w:hAnsi="宋体"/>
          <w:b/>
          <w:color w:val="auto"/>
          <w:sz w:val="24"/>
          <w:szCs w:val="24"/>
        </w:rPr>
        <w:t>教学难点：</w:t>
      </w:r>
      <w:r>
        <w:rPr>
          <w:rFonts w:hint="eastAsia" w:ascii="宋体" w:hAnsi="宋体"/>
          <w:bCs/>
          <w:sz w:val="24"/>
          <w:szCs w:val="24"/>
        </w:rPr>
        <w:t>非连音弹奏下</w:t>
      </w:r>
      <w:r>
        <w:rPr>
          <w:rFonts w:hint="eastAsia" w:ascii="宋体" w:hAnsi="宋体"/>
          <w:sz w:val="24"/>
          <w:szCs w:val="24"/>
        </w:rPr>
        <w:t>键后手指的支撑与手臂、手腕的放松、协调，连音弹奏手指下键后力量的转移。</w:t>
      </w:r>
    </w:p>
    <w:p>
      <w:pPr>
        <w:numPr>
          <w:ilvl w:val="0"/>
          <w:numId w:val="4"/>
        </w:numPr>
        <w:rPr>
          <w:rFonts w:hint="eastAsia" w:ascii="宋体" w:hAnsi="宋体"/>
          <w:sz w:val="24"/>
          <w:szCs w:val="24"/>
          <w:lang w:val="en-US" w:eastAsia="zh-CN"/>
        </w:rPr>
      </w:pPr>
      <w:r>
        <w:rPr>
          <w:rFonts w:hint="eastAsia" w:ascii="宋体" w:hAnsi="宋体"/>
          <w:sz w:val="24"/>
          <w:szCs w:val="24"/>
          <w:lang w:val="en-US" w:eastAsia="zh-CN"/>
        </w:rPr>
        <w:t>思政目标</w:t>
      </w:r>
    </w:p>
    <w:p>
      <w:pPr>
        <w:numPr>
          <w:ilvl w:val="0"/>
          <w:numId w:val="0"/>
        </w:numPr>
        <w:ind w:firstLine="480" w:firstLineChars="200"/>
        <w:rPr>
          <w:rFonts w:hint="default" w:ascii="宋体" w:hAnsi="宋体"/>
          <w:sz w:val="24"/>
          <w:szCs w:val="24"/>
          <w:lang w:val="en-US" w:eastAsia="zh-CN"/>
        </w:rPr>
      </w:pPr>
      <w:r>
        <w:rPr>
          <w:rFonts w:hint="eastAsia" w:ascii="宋体" w:hAnsi="宋体"/>
          <w:sz w:val="24"/>
          <w:szCs w:val="24"/>
          <w:lang w:val="en-US" w:eastAsia="zh-CN"/>
        </w:rPr>
        <w:t>通过小组还课讨论的形式，指出同学的弹奏姿势及弹奏方法是否正确，加强同学间的交流，培养学生的合作精神，增进友谊。</w:t>
      </w:r>
    </w:p>
    <w:p>
      <w:pPr>
        <w:rPr>
          <w:b/>
          <w:color w:val="auto"/>
          <w:sz w:val="24"/>
          <w:szCs w:val="24"/>
        </w:rPr>
      </w:pPr>
      <w:bookmarkStart w:id="35" w:name="_Toc29046020"/>
      <w:r>
        <w:rPr>
          <w:rFonts w:hint="eastAsia"/>
          <w:b/>
          <w:sz w:val="24"/>
          <w:szCs w:val="24"/>
        </w:rPr>
        <w:t>（</w:t>
      </w:r>
      <w:r>
        <w:rPr>
          <w:b/>
          <w:sz w:val="24"/>
          <w:szCs w:val="24"/>
        </w:rPr>
        <w:t>二</w:t>
      </w:r>
      <w:r>
        <w:rPr>
          <w:rFonts w:hint="eastAsia"/>
          <w:b/>
          <w:sz w:val="24"/>
          <w:szCs w:val="24"/>
        </w:rPr>
        <w:t>）</w:t>
      </w:r>
      <w:r>
        <w:rPr>
          <w:b/>
          <w:sz w:val="24"/>
          <w:szCs w:val="24"/>
        </w:rPr>
        <w:t xml:space="preserve">  </w:t>
      </w:r>
      <w:r>
        <w:rPr>
          <w:rFonts w:hint="eastAsia"/>
          <w:b/>
          <w:sz w:val="24"/>
          <w:szCs w:val="24"/>
        </w:rPr>
        <w:t>双音与和弦</w:t>
      </w:r>
      <w:r>
        <w:rPr>
          <w:rFonts w:hint="eastAsia" w:ascii="宋体" w:hAnsi="宋体"/>
          <w:b/>
          <w:color w:val="auto"/>
          <w:sz w:val="24"/>
          <w:szCs w:val="24"/>
        </w:rPr>
        <w:t>（本模块各知识点的讲授与学习，可以支撑课程目标1、课程目标3）</w:t>
      </w:r>
      <w:bookmarkEnd w:id="35"/>
    </w:p>
    <w:p>
      <w:pPr>
        <w:rPr>
          <w:sz w:val="24"/>
          <w:szCs w:val="24"/>
        </w:rPr>
      </w:pPr>
      <w:r>
        <w:rPr>
          <w:sz w:val="24"/>
          <w:szCs w:val="24"/>
        </w:rPr>
        <w:t>1.教学内容</w:t>
      </w:r>
    </w:p>
    <w:p>
      <w:pPr>
        <w:rPr>
          <w:sz w:val="24"/>
          <w:szCs w:val="24"/>
        </w:rPr>
      </w:pPr>
      <w:r>
        <w:rPr>
          <w:sz w:val="24"/>
          <w:szCs w:val="24"/>
        </w:rPr>
        <w:t>（1）</w:t>
      </w:r>
      <w:r>
        <w:rPr>
          <w:rFonts w:hint="eastAsia"/>
          <w:sz w:val="24"/>
          <w:szCs w:val="24"/>
        </w:rPr>
        <w:t>双音的弹奏练习</w:t>
      </w:r>
    </w:p>
    <w:p>
      <w:pPr>
        <w:rPr>
          <w:sz w:val="24"/>
          <w:szCs w:val="24"/>
        </w:rPr>
      </w:pPr>
      <w:r>
        <w:rPr>
          <w:sz w:val="24"/>
          <w:szCs w:val="24"/>
        </w:rPr>
        <w:t>（2）</w:t>
      </w:r>
      <w:r>
        <w:rPr>
          <w:rFonts w:hint="eastAsia"/>
          <w:sz w:val="24"/>
          <w:szCs w:val="24"/>
        </w:rPr>
        <w:t>和弦的弹奏练习</w:t>
      </w:r>
    </w:p>
    <w:p>
      <w:pPr>
        <w:rPr>
          <w:sz w:val="24"/>
          <w:szCs w:val="24"/>
        </w:rPr>
      </w:pPr>
      <w:r>
        <w:rPr>
          <w:color w:val="000000"/>
          <w:sz w:val="24"/>
          <w:szCs w:val="24"/>
        </w:rPr>
        <w:t>2.基本要求</w:t>
      </w:r>
    </w:p>
    <w:p>
      <w:pPr>
        <w:rPr>
          <w:sz w:val="24"/>
          <w:szCs w:val="24"/>
        </w:rPr>
      </w:pPr>
      <w:r>
        <w:rPr>
          <w:rFonts w:hint="eastAsia"/>
          <w:sz w:val="24"/>
          <w:szCs w:val="24"/>
        </w:rPr>
        <w:t>（1）掌握双音弹奏法，基本做到手掌呈拱形，两个手指同时整齐触键，用力均匀。</w:t>
      </w:r>
    </w:p>
    <w:p>
      <w:pPr>
        <w:rPr>
          <w:sz w:val="24"/>
          <w:szCs w:val="24"/>
        </w:rPr>
      </w:pPr>
      <w:r>
        <w:rPr>
          <w:rFonts w:hint="eastAsia"/>
          <w:sz w:val="24"/>
          <w:szCs w:val="24"/>
        </w:rPr>
        <w:t>（2）接触三和弦的弹奏，体会手臂的重量自然地落在指尖上，三个手指同时下键，并在琴键上站稳。</w:t>
      </w:r>
    </w:p>
    <w:p>
      <w:pPr>
        <w:rPr>
          <w:rFonts w:hint="eastAsia"/>
          <w:sz w:val="24"/>
          <w:szCs w:val="24"/>
        </w:rPr>
      </w:pPr>
      <w:r>
        <w:rPr>
          <w:rFonts w:hint="eastAsia"/>
          <w:sz w:val="24"/>
          <w:szCs w:val="24"/>
        </w:rPr>
        <w:t>（3）要求学生弹奏双音与和弦时，掌关节、指关节支持好，保持良好的手型。</w:t>
      </w:r>
    </w:p>
    <w:p>
      <w:pPr>
        <w:rPr>
          <w:rFonts w:hint="eastAsia" w:ascii="宋体" w:hAnsi="宋体"/>
          <w:b/>
          <w:sz w:val="24"/>
          <w:szCs w:val="24"/>
        </w:rPr>
      </w:pPr>
      <w:r>
        <w:rPr>
          <w:rFonts w:hint="eastAsia" w:ascii="宋体" w:hAnsi="宋体"/>
          <w:b/>
          <w:color w:val="auto"/>
          <w:sz w:val="24"/>
          <w:szCs w:val="24"/>
        </w:rPr>
        <w:t>教学重点：</w:t>
      </w:r>
      <w:r>
        <w:rPr>
          <w:rFonts w:hint="eastAsia" w:ascii="宋体" w:hAnsi="宋体"/>
          <w:sz w:val="24"/>
          <w:szCs w:val="24"/>
        </w:rPr>
        <w:t>弹奏双音与和弦时，手指要同时下键，声音整齐。</w:t>
      </w:r>
    </w:p>
    <w:p>
      <w:pPr>
        <w:rPr>
          <w:rFonts w:hint="eastAsia" w:ascii="宋体" w:hAnsi="宋体"/>
          <w:bCs/>
          <w:sz w:val="24"/>
          <w:szCs w:val="24"/>
        </w:rPr>
      </w:pPr>
      <w:r>
        <w:rPr>
          <w:rFonts w:hint="eastAsia" w:ascii="宋体" w:hAnsi="宋体"/>
          <w:b/>
          <w:sz w:val="24"/>
          <w:szCs w:val="24"/>
        </w:rPr>
        <w:t>教学难点：</w:t>
      </w:r>
      <w:r>
        <w:rPr>
          <w:rFonts w:hint="eastAsia" w:ascii="宋体" w:hAnsi="宋体"/>
          <w:bCs/>
          <w:sz w:val="24"/>
          <w:szCs w:val="24"/>
        </w:rPr>
        <w:t>双音与和弦下键后要保持良好的手型，及手腕的放松。</w:t>
      </w:r>
    </w:p>
    <w:p>
      <w:pPr>
        <w:rPr>
          <w:rFonts w:hint="eastAsia" w:ascii="宋体" w:hAnsi="宋体"/>
          <w:sz w:val="24"/>
          <w:szCs w:val="24"/>
        </w:rPr>
      </w:pPr>
    </w:p>
    <w:p>
      <w:pPr>
        <w:rPr>
          <w:b/>
          <w:color w:val="auto"/>
          <w:sz w:val="24"/>
          <w:szCs w:val="24"/>
        </w:rPr>
      </w:pPr>
      <w:bookmarkStart w:id="36" w:name="_Toc29046021"/>
      <w:r>
        <w:rPr>
          <w:rFonts w:hint="eastAsia"/>
          <w:b/>
          <w:sz w:val="24"/>
          <w:szCs w:val="24"/>
        </w:rPr>
        <w:t>（三）练习曲</w:t>
      </w:r>
      <w:r>
        <w:rPr>
          <w:rFonts w:hint="eastAsia" w:ascii="宋体" w:hAnsi="宋体"/>
          <w:b/>
          <w:color w:val="auto"/>
          <w:sz w:val="24"/>
          <w:szCs w:val="24"/>
        </w:rPr>
        <w:t>（本模块各知识点的讲授与学习，可以支撑课程目标1、课程目标2、课程目标3）</w:t>
      </w:r>
      <w:bookmarkEnd w:id="36"/>
    </w:p>
    <w:p>
      <w:pPr>
        <w:rPr>
          <w:sz w:val="24"/>
          <w:szCs w:val="24"/>
        </w:rPr>
      </w:pPr>
      <w:r>
        <w:rPr>
          <w:sz w:val="24"/>
          <w:szCs w:val="24"/>
        </w:rPr>
        <w:t>1.教学内容</w:t>
      </w:r>
    </w:p>
    <w:p>
      <w:pPr>
        <w:rPr>
          <w:sz w:val="24"/>
        </w:rPr>
      </w:pPr>
      <w:r>
        <w:rPr>
          <w:sz w:val="24"/>
        </w:rPr>
        <w:t>（1）</w:t>
      </w:r>
      <w:r>
        <w:rPr>
          <w:rFonts w:hint="eastAsia"/>
          <w:sz w:val="24"/>
        </w:rPr>
        <w:t>双手交替的练习曲</w:t>
      </w:r>
    </w:p>
    <w:p>
      <w:pPr>
        <w:rPr>
          <w:sz w:val="24"/>
        </w:rPr>
      </w:pPr>
      <w:r>
        <w:rPr>
          <w:sz w:val="24"/>
        </w:rPr>
        <w:t>（2）</w:t>
      </w:r>
      <w:r>
        <w:rPr>
          <w:rFonts w:hint="eastAsia"/>
          <w:sz w:val="24"/>
        </w:rPr>
        <w:t>柱式和弦伴奏的练习曲</w:t>
      </w:r>
    </w:p>
    <w:p>
      <w:pPr>
        <w:rPr>
          <w:sz w:val="24"/>
        </w:rPr>
      </w:pPr>
      <w:r>
        <w:rPr>
          <w:rFonts w:hint="eastAsia"/>
          <w:sz w:val="24"/>
        </w:rPr>
        <w:t>（3）分解和弦伴奏的练习曲</w:t>
      </w:r>
    </w:p>
    <w:p>
      <w:pPr>
        <w:rPr>
          <w:sz w:val="24"/>
        </w:rPr>
      </w:pPr>
      <w:r>
        <w:rPr>
          <w:rFonts w:hint="eastAsia"/>
          <w:sz w:val="24"/>
        </w:rPr>
        <w:t>（4）半分解和弦伴奏的练习曲</w:t>
      </w:r>
    </w:p>
    <w:p>
      <w:pPr>
        <w:rPr>
          <w:sz w:val="24"/>
        </w:rPr>
      </w:pPr>
      <w:r>
        <w:rPr>
          <w:rFonts w:hint="eastAsia"/>
          <w:sz w:val="24"/>
        </w:rPr>
        <w:t>2.基本要求</w:t>
      </w:r>
    </w:p>
    <w:p>
      <w:pPr>
        <w:rPr>
          <w:sz w:val="24"/>
        </w:rPr>
      </w:pPr>
      <w:r>
        <w:rPr>
          <w:rFonts w:hint="eastAsia"/>
          <w:sz w:val="24"/>
        </w:rPr>
        <w:t>（1）掌握手指固定位置的独立性练习和各种音的组合练习。</w:t>
      </w:r>
    </w:p>
    <w:p>
      <w:pPr>
        <w:rPr>
          <w:sz w:val="24"/>
        </w:rPr>
      </w:pPr>
      <w:r>
        <w:rPr>
          <w:rFonts w:hint="eastAsia"/>
          <w:sz w:val="24"/>
        </w:rPr>
        <w:t>（2）通过练习达到固定手型，使手指独立触键，并使左右手的手指得到平均发展。</w:t>
      </w:r>
    </w:p>
    <w:p>
      <w:pPr>
        <w:rPr>
          <w:rFonts w:hint="eastAsia"/>
          <w:sz w:val="24"/>
        </w:rPr>
      </w:pPr>
      <w:r>
        <w:rPr>
          <w:rFonts w:hint="eastAsia"/>
          <w:sz w:val="24"/>
        </w:rPr>
        <w:t>（3）掌握慢练高抬指的动作要领，努力做好手指力量的转移，体会手指的支撑作用。</w:t>
      </w:r>
    </w:p>
    <w:p>
      <w:pPr>
        <w:rPr>
          <w:rFonts w:hint="eastAsia" w:ascii="宋体" w:hAnsi="宋体"/>
          <w:sz w:val="24"/>
        </w:rPr>
      </w:pPr>
      <w:r>
        <w:rPr>
          <w:rFonts w:hint="eastAsia" w:ascii="宋体" w:hAnsi="宋体"/>
          <w:sz w:val="24"/>
        </w:rPr>
        <w:t>教学重点：训练掌关节的支撑与手指的独立。</w:t>
      </w:r>
    </w:p>
    <w:p>
      <w:pPr>
        <w:rPr>
          <w:rFonts w:hint="eastAsia" w:ascii="宋体" w:hAnsi="宋体"/>
          <w:sz w:val="24"/>
        </w:rPr>
      </w:pPr>
      <w:r>
        <w:rPr>
          <w:rFonts w:hint="eastAsia" w:ascii="宋体" w:hAnsi="宋体"/>
          <w:sz w:val="24"/>
        </w:rPr>
        <w:t>教学难点：连奏中手指力量的转移。</w:t>
      </w:r>
    </w:p>
    <w:p>
      <w:pPr>
        <w:numPr>
          <w:ilvl w:val="0"/>
          <w:numId w:val="5"/>
        </w:numPr>
        <w:rPr>
          <w:rFonts w:hint="eastAsia" w:ascii="宋体" w:hAnsi="宋体"/>
          <w:sz w:val="24"/>
          <w:lang w:val="en-US" w:eastAsia="zh-CN"/>
        </w:rPr>
      </w:pPr>
      <w:r>
        <w:rPr>
          <w:rFonts w:hint="eastAsia" w:ascii="宋体" w:hAnsi="宋体"/>
          <w:sz w:val="24"/>
          <w:lang w:val="en-US" w:eastAsia="zh-CN"/>
        </w:rPr>
        <w:t>思政目标</w:t>
      </w:r>
    </w:p>
    <w:p>
      <w:pPr>
        <w:numPr>
          <w:ilvl w:val="0"/>
          <w:numId w:val="6"/>
        </w:numPr>
        <w:rPr>
          <w:rFonts w:hint="eastAsia" w:ascii="宋体" w:hAnsi="宋体"/>
          <w:sz w:val="24"/>
          <w:lang w:val="en-US" w:eastAsia="zh-CN"/>
        </w:rPr>
      </w:pPr>
      <w:r>
        <w:rPr>
          <w:rFonts w:hint="eastAsia" w:ascii="宋体" w:hAnsi="宋体"/>
          <w:sz w:val="24"/>
          <w:lang w:val="en-US" w:eastAsia="zh-CN"/>
        </w:rPr>
        <w:t>通过弹奏练习曲，让学生明确所有好听的音乐不是一铸而就的，必须通过大量的练习，达到一定的技术积累，才能水到渠成。</w:t>
      </w:r>
    </w:p>
    <w:p>
      <w:pPr>
        <w:numPr>
          <w:ilvl w:val="0"/>
          <w:numId w:val="6"/>
        </w:numPr>
        <w:rPr>
          <w:rFonts w:hint="default" w:ascii="宋体" w:hAnsi="宋体"/>
          <w:sz w:val="24"/>
          <w:lang w:val="en-US" w:eastAsia="zh-CN"/>
        </w:rPr>
      </w:pPr>
      <w:r>
        <w:rPr>
          <w:rFonts w:hint="eastAsia" w:ascii="宋体" w:hAnsi="宋体"/>
          <w:sz w:val="24"/>
          <w:lang w:val="en-US" w:eastAsia="zh-CN"/>
        </w:rPr>
        <w:t>通过练习大量的练习曲，培养学生坚韧、耐心、专注、责任感等优良品质。</w:t>
      </w:r>
    </w:p>
    <w:p>
      <w:pPr>
        <w:rPr>
          <w:rFonts w:hint="eastAsia"/>
          <w:b/>
          <w:sz w:val="24"/>
        </w:rPr>
      </w:pPr>
      <w:bookmarkStart w:id="37" w:name="_Toc29046022"/>
    </w:p>
    <w:p>
      <w:pPr>
        <w:rPr>
          <w:b/>
          <w:sz w:val="24"/>
        </w:rPr>
      </w:pPr>
      <w:r>
        <w:rPr>
          <w:rFonts w:hint="eastAsia"/>
          <w:b/>
          <w:sz w:val="24"/>
        </w:rPr>
        <w:t>（四）乐曲</w:t>
      </w:r>
      <w:r>
        <w:rPr>
          <w:rFonts w:hint="eastAsia" w:ascii="宋体" w:hAnsi="宋体"/>
          <w:b/>
          <w:color w:val="auto"/>
          <w:sz w:val="24"/>
          <w:szCs w:val="22"/>
        </w:rPr>
        <w:t>（本模块各知识点的讲授与学习，可以支撑课程目标</w:t>
      </w:r>
      <w:r>
        <w:rPr>
          <w:rFonts w:hint="eastAsia" w:ascii="宋体" w:hAnsi="宋体"/>
          <w:b/>
          <w:color w:val="000000"/>
          <w:sz w:val="24"/>
          <w:szCs w:val="22"/>
        </w:rPr>
        <w:t>1、课程目标2、课程目标3、课程目标4</w:t>
      </w:r>
      <w:r>
        <w:rPr>
          <w:rFonts w:hint="eastAsia" w:ascii="宋体" w:hAnsi="宋体"/>
          <w:b/>
          <w:color w:val="auto"/>
          <w:sz w:val="24"/>
          <w:szCs w:val="22"/>
        </w:rPr>
        <w:t>）</w:t>
      </w:r>
      <w:bookmarkEnd w:id="37"/>
    </w:p>
    <w:p>
      <w:pPr>
        <w:rPr>
          <w:sz w:val="24"/>
        </w:rPr>
      </w:pPr>
      <w:r>
        <w:rPr>
          <w:sz w:val="24"/>
        </w:rPr>
        <w:t>1.教学内容</w:t>
      </w:r>
    </w:p>
    <w:p>
      <w:pPr>
        <w:rPr>
          <w:sz w:val="24"/>
        </w:rPr>
      </w:pPr>
      <w:r>
        <w:rPr>
          <w:rFonts w:hint="eastAsia"/>
          <w:sz w:val="24"/>
        </w:rPr>
        <w:t>《黄河船夫曲片</w:t>
      </w:r>
      <w:r>
        <w:rPr>
          <w:sz w:val="24"/>
        </w:rPr>
        <w:t>断</w:t>
      </w:r>
      <w:r>
        <w:rPr>
          <w:rFonts w:hint="eastAsia"/>
          <w:sz w:val="24"/>
        </w:rPr>
        <w:t>》、</w:t>
      </w:r>
      <w:r>
        <w:rPr>
          <w:sz w:val="24"/>
        </w:rPr>
        <w:t>《打夯歌》、《</w:t>
      </w:r>
      <w:r>
        <w:rPr>
          <w:rFonts w:hint="eastAsia"/>
          <w:sz w:val="24"/>
        </w:rPr>
        <w:t>内蒙民歌》、《捷克民歌》、《嘎达梅林》、《乌克兰民歌》、《北风吹》、《西藏民歌》、《五月》、《湖上天鹅》、《亲爱的名字》、《森林里有一棵树》、《布谷鸟》、《香槟》、《信天游》、《小曲》、《春之歌》、《花灯》、《齐步行进》、《幽默曲》、《前进、前进、前进》、《农舞》、《卡尔图里舞曲》</w:t>
      </w:r>
    </w:p>
    <w:p>
      <w:pPr>
        <w:rPr>
          <w:sz w:val="24"/>
        </w:rPr>
      </w:pPr>
      <w:r>
        <w:rPr>
          <w:rFonts w:hint="eastAsia"/>
          <w:sz w:val="24"/>
        </w:rPr>
        <w:t>2.基本要求</w:t>
      </w:r>
    </w:p>
    <w:p>
      <w:pPr>
        <w:rPr>
          <w:sz w:val="24"/>
        </w:rPr>
      </w:pPr>
      <w:r>
        <w:rPr>
          <w:rFonts w:hint="eastAsia"/>
          <w:sz w:val="24"/>
        </w:rPr>
        <w:t>（1）能较熟练地弹奏上述乐曲。</w:t>
      </w:r>
    </w:p>
    <w:p>
      <w:pPr>
        <w:rPr>
          <w:sz w:val="24"/>
        </w:rPr>
      </w:pPr>
      <w:r>
        <w:rPr>
          <w:rFonts w:hint="eastAsia"/>
          <w:sz w:val="24"/>
        </w:rPr>
        <w:t>（2）能正确地运用三种弹奏法，准确地表达音乐。</w:t>
      </w:r>
    </w:p>
    <w:p>
      <w:pPr>
        <w:rPr>
          <w:sz w:val="24"/>
        </w:rPr>
      </w:pPr>
      <w:r>
        <w:rPr>
          <w:rFonts w:hint="eastAsia"/>
          <w:sz w:val="24"/>
        </w:rPr>
        <w:t>（3）掌握左右手交替乐曲中乐句的连贯性与歌唱性，并注意动作的谐调性。</w:t>
      </w:r>
    </w:p>
    <w:p>
      <w:pPr>
        <w:rPr>
          <w:sz w:val="24"/>
        </w:rPr>
      </w:pPr>
      <w:r>
        <w:rPr>
          <w:rFonts w:hint="eastAsia"/>
          <w:sz w:val="24"/>
        </w:rPr>
        <w:t>（4）掌握双手配合乐曲中两手的独立性，做到主旋律声部连、跳正确。伴奏声部均匀、轻巧。</w:t>
      </w:r>
    </w:p>
    <w:p>
      <w:pPr>
        <w:rPr>
          <w:rFonts w:hint="eastAsia"/>
          <w:sz w:val="24"/>
        </w:rPr>
      </w:pPr>
      <w:r>
        <w:rPr>
          <w:rFonts w:hint="eastAsia"/>
          <w:sz w:val="24"/>
        </w:rPr>
        <w:t>（5）节奏分句准确，能够自然真实地表达作品的内容风格，强弱变化自如,节拍律动准确。</w:t>
      </w:r>
    </w:p>
    <w:p>
      <w:pPr>
        <w:rPr>
          <w:rFonts w:hint="eastAsia" w:ascii="宋体" w:hAnsi="宋体"/>
          <w:sz w:val="24"/>
        </w:rPr>
      </w:pPr>
      <w:r>
        <w:rPr>
          <w:rFonts w:hint="eastAsia" w:ascii="宋体" w:hAnsi="宋体"/>
          <w:sz w:val="24"/>
        </w:rPr>
        <w:t>教学重点：熟练弹奏上述乐曲，准确表达作品。</w:t>
      </w:r>
    </w:p>
    <w:p>
      <w:pPr>
        <w:rPr>
          <w:rFonts w:hint="eastAsia" w:ascii="宋体" w:hAnsi="宋体"/>
          <w:sz w:val="24"/>
        </w:rPr>
      </w:pPr>
      <w:r>
        <w:rPr>
          <w:rFonts w:hint="eastAsia" w:ascii="宋体" w:hAnsi="宋体"/>
          <w:sz w:val="24"/>
        </w:rPr>
        <w:t>教学难点：两手的独立性与协调性，培养学生良好的乐感。</w:t>
      </w:r>
    </w:p>
    <w:p>
      <w:pPr>
        <w:rPr>
          <w:rFonts w:hint="eastAsia" w:ascii="宋体" w:hAnsi="宋体"/>
          <w:sz w:val="24"/>
          <w:lang w:val="en-US" w:eastAsia="zh-CN"/>
        </w:rPr>
      </w:pPr>
      <w:r>
        <w:rPr>
          <w:rFonts w:hint="eastAsia" w:ascii="宋体" w:hAnsi="宋体"/>
          <w:sz w:val="24"/>
          <w:lang w:val="en-US" w:eastAsia="zh-CN"/>
        </w:rPr>
        <w:t>3.思政目标</w:t>
      </w:r>
    </w:p>
    <w:p>
      <w:pPr>
        <w:numPr>
          <w:ilvl w:val="0"/>
          <w:numId w:val="7"/>
        </w:numPr>
        <w:ind w:leftChars="0"/>
        <w:rPr>
          <w:rFonts w:hint="eastAsia" w:ascii="宋体" w:hAnsi="宋体"/>
          <w:sz w:val="24"/>
          <w:lang w:val="en-US" w:eastAsia="zh-CN"/>
        </w:rPr>
      </w:pPr>
      <w:r>
        <w:rPr>
          <w:rFonts w:hint="eastAsia" w:ascii="宋体" w:hAnsi="宋体"/>
          <w:sz w:val="24"/>
          <w:lang w:val="en-US" w:eastAsia="zh-CN"/>
        </w:rPr>
        <w:t>通过对中外钢琴作品的分析与弹奏，认识和鉴赏美的音乐，培养学生良好的审美意识，形成正确的人生观和价值观。</w:t>
      </w:r>
    </w:p>
    <w:p>
      <w:pPr>
        <w:numPr>
          <w:ilvl w:val="0"/>
          <w:numId w:val="7"/>
        </w:numPr>
        <w:ind w:leftChars="0"/>
        <w:rPr>
          <w:rFonts w:hint="default" w:ascii="宋体" w:hAnsi="宋体"/>
          <w:sz w:val="24"/>
          <w:lang w:val="en-US" w:eastAsia="zh-CN"/>
        </w:rPr>
      </w:pPr>
      <w:r>
        <w:rPr>
          <w:rFonts w:hint="default" w:ascii="宋体" w:hAnsi="宋体"/>
          <w:sz w:val="24"/>
          <w:lang w:val="en-US" w:eastAsia="zh-CN"/>
        </w:rPr>
        <w:t>通过对中国作品作者、创作背景，曲式结构、创作手法等方面的分析，并熟练弹奏，让学生了解民族音乐的特色，进一步增强民族自豪感。</w:t>
      </w:r>
    </w:p>
    <w:p>
      <w:pPr>
        <w:rPr>
          <w:color w:val="000000"/>
          <w:sz w:val="24"/>
        </w:rPr>
      </w:pPr>
      <w:r>
        <w:rPr>
          <w:rFonts w:hint="eastAsia"/>
          <w:color w:val="000000"/>
          <w:sz w:val="24"/>
        </w:rPr>
        <w:t>教学内容与</w:t>
      </w:r>
      <w:r>
        <w:rPr>
          <w:color w:val="000000"/>
          <w:sz w:val="24"/>
        </w:rPr>
        <w:t>课程目标的</w:t>
      </w:r>
      <w:r>
        <w:rPr>
          <w:rFonts w:hint="eastAsia"/>
          <w:color w:val="000000"/>
          <w:sz w:val="24"/>
        </w:rPr>
        <w:t>对应关系及</w:t>
      </w:r>
      <w:r>
        <w:rPr>
          <w:color w:val="000000"/>
          <w:sz w:val="24"/>
        </w:rPr>
        <w:t>学时分配</w:t>
      </w:r>
      <w:r>
        <w:rPr>
          <w:rFonts w:hint="eastAsia"/>
          <w:color w:val="000000"/>
          <w:sz w:val="24"/>
        </w:rPr>
        <w:t>如表所示。</w:t>
      </w:r>
    </w:p>
    <w:tbl>
      <w:tblPr>
        <w:tblStyle w:val="19"/>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3476"/>
        <w:gridCol w:w="1701"/>
        <w:gridCol w:w="1853"/>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shd w:val="clear" w:color="auto" w:fill="FFFFFF"/>
            <w:noWrap w:val="0"/>
            <w:vAlign w:val="center"/>
          </w:tcPr>
          <w:p>
            <w:pPr>
              <w:rPr>
                <w:color w:val="000000"/>
                <w:szCs w:val="21"/>
              </w:rPr>
            </w:pPr>
            <w:r>
              <w:rPr>
                <w:rFonts w:hint="eastAsia"/>
                <w:color w:val="000000"/>
                <w:szCs w:val="21"/>
              </w:rPr>
              <w:t>序号</w:t>
            </w:r>
          </w:p>
        </w:tc>
        <w:tc>
          <w:tcPr>
            <w:tcW w:w="3476" w:type="dxa"/>
            <w:shd w:val="clear" w:color="auto" w:fill="FFFFFF"/>
            <w:noWrap w:val="0"/>
            <w:vAlign w:val="center"/>
          </w:tcPr>
          <w:p>
            <w:pPr>
              <w:rPr>
                <w:color w:val="000000"/>
                <w:szCs w:val="21"/>
              </w:rPr>
            </w:pPr>
            <w:r>
              <w:rPr>
                <w:color w:val="000000"/>
                <w:szCs w:val="21"/>
              </w:rPr>
              <w:t>教学内容</w:t>
            </w:r>
          </w:p>
        </w:tc>
        <w:tc>
          <w:tcPr>
            <w:tcW w:w="1701" w:type="dxa"/>
            <w:shd w:val="clear" w:color="auto" w:fill="FFFFFF"/>
            <w:noWrap w:val="0"/>
            <w:vAlign w:val="center"/>
          </w:tcPr>
          <w:p>
            <w:pPr>
              <w:rPr>
                <w:color w:val="000000"/>
                <w:szCs w:val="21"/>
              </w:rPr>
            </w:pPr>
            <w:r>
              <w:rPr>
                <w:color w:val="000000"/>
                <w:szCs w:val="21"/>
              </w:rPr>
              <w:t>支撑</w:t>
            </w:r>
            <w:r>
              <w:rPr>
                <w:rFonts w:hint="eastAsia"/>
                <w:color w:val="000000"/>
                <w:szCs w:val="21"/>
              </w:rPr>
              <w:t>的</w:t>
            </w:r>
            <w:r>
              <w:rPr>
                <w:color w:val="000000"/>
                <w:szCs w:val="21"/>
              </w:rPr>
              <w:t>课程目标</w:t>
            </w:r>
          </w:p>
        </w:tc>
        <w:tc>
          <w:tcPr>
            <w:tcW w:w="1853" w:type="dxa"/>
            <w:shd w:val="clear" w:color="auto" w:fill="FFFFFF"/>
            <w:noWrap w:val="0"/>
            <w:vAlign w:val="center"/>
          </w:tcPr>
          <w:p>
            <w:pPr>
              <w:rPr>
                <w:color w:val="000000"/>
                <w:szCs w:val="21"/>
              </w:rPr>
            </w:pPr>
            <w:r>
              <w:rPr>
                <w:color w:val="000000"/>
                <w:szCs w:val="21"/>
              </w:rPr>
              <w:t>支撑</w:t>
            </w:r>
            <w:r>
              <w:rPr>
                <w:rFonts w:hint="eastAsia"/>
                <w:color w:val="000000"/>
                <w:szCs w:val="21"/>
              </w:rPr>
              <w:t>的</w:t>
            </w:r>
            <w:r>
              <w:rPr>
                <w:color w:val="000000"/>
                <w:szCs w:val="21"/>
              </w:rPr>
              <w:t>毕业要求</w:t>
            </w:r>
          </w:p>
          <w:p>
            <w:pPr>
              <w:rPr>
                <w:color w:val="000000"/>
                <w:szCs w:val="21"/>
              </w:rPr>
            </w:pPr>
            <w:r>
              <w:rPr>
                <w:color w:val="000000"/>
                <w:szCs w:val="21"/>
              </w:rPr>
              <w:t>指标点</w:t>
            </w:r>
          </w:p>
        </w:tc>
        <w:tc>
          <w:tcPr>
            <w:tcW w:w="735" w:type="dxa"/>
            <w:shd w:val="clear" w:color="auto" w:fill="FFFFFF"/>
            <w:noWrap w:val="0"/>
            <w:vAlign w:val="center"/>
          </w:tcPr>
          <w:p>
            <w:pP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noWrap w:val="0"/>
            <w:vAlign w:val="center"/>
          </w:tcPr>
          <w:p>
            <w:pPr>
              <w:rPr>
                <w:color w:val="000000"/>
                <w:szCs w:val="21"/>
              </w:rPr>
            </w:pPr>
            <w:r>
              <w:rPr>
                <w:color w:val="000000"/>
                <w:szCs w:val="21"/>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rPr>
                <w:szCs w:val="21"/>
              </w:rPr>
            </w:pPr>
            <w:r>
              <w:rPr>
                <w:rFonts w:hint="eastAsia"/>
                <w:szCs w:val="21"/>
              </w:rPr>
              <w:t>1</w:t>
            </w:r>
          </w:p>
        </w:tc>
        <w:tc>
          <w:tcPr>
            <w:tcW w:w="3476" w:type="dxa"/>
            <w:noWrap w:val="0"/>
            <w:vAlign w:val="center"/>
          </w:tcPr>
          <w:p>
            <w:pPr>
              <w:rPr>
                <w:color w:val="000000"/>
                <w:szCs w:val="21"/>
              </w:rPr>
            </w:pPr>
            <w:r>
              <w:rPr>
                <w:rFonts w:hint="eastAsia"/>
                <w:color w:val="000000"/>
                <w:szCs w:val="21"/>
              </w:rPr>
              <w:t xml:space="preserve">      基本弹奏姿势及弹奏法</w:t>
            </w:r>
          </w:p>
        </w:tc>
        <w:tc>
          <w:tcPr>
            <w:tcW w:w="1701" w:type="dxa"/>
            <w:noWrap w:val="0"/>
            <w:vAlign w:val="center"/>
          </w:tcPr>
          <w:p>
            <w:pPr>
              <w:rPr>
                <w:color w:val="000000"/>
                <w:szCs w:val="21"/>
              </w:rPr>
            </w:pPr>
            <w:r>
              <w:rPr>
                <w:color w:val="000000"/>
                <w:szCs w:val="21"/>
              </w:rPr>
              <w:t>目标</w:t>
            </w:r>
            <w:r>
              <w:rPr>
                <w:rFonts w:hint="eastAsia"/>
                <w:szCs w:val="21"/>
              </w:rPr>
              <w:t>1、2</w:t>
            </w:r>
          </w:p>
        </w:tc>
        <w:tc>
          <w:tcPr>
            <w:tcW w:w="1853" w:type="dxa"/>
            <w:noWrap w:val="0"/>
            <w:vAlign w:val="center"/>
          </w:tcPr>
          <w:p>
            <w:pPr>
              <w:rPr>
                <w:szCs w:val="21"/>
              </w:rPr>
            </w:pPr>
            <w:r>
              <w:rPr>
                <w:rFonts w:hint="eastAsia"/>
                <w:szCs w:val="21"/>
              </w:rPr>
              <w:t>3-1</w:t>
            </w:r>
          </w:p>
        </w:tc>
        <w:tc>
          <w:tcPr>
            <w:tcW w:w="735" w:type="dxa"/>
            <w:noWrap w:val="0"/>
            <w:vAlign w:val="center"/>
          </w:tcPr>
          <w:p>
            <w:pPr>
              <w:rPr>
                <w:szCs w:val="21"/>
              </w:rPr>
            </w:pPr>
            <w:r>
              <w:rPr>
                <w:rFonts w:hint="eastAsia"/>
                <w:szCs w:val="21"/>
              </w:rPr>
              <w:t>8</w:t>
            </w:r>
          </w:p>
        </w:tc>
        <w:tc>
          <w:tcPr>
            <w:tcW w:w="735" w:type="dxa"/>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rPr>
                <w:szCs w:val="21"/>
              </w:rPr>
            </w:pPr>
            <w:r>
              <w:rPr>
                <w:rFonts w:hint="eastAsia"/>
                <w:szCs w:val="21"/>
              </w:rPr>
              <w:t>2</w:t>
            </w:r>
          </w:p>
        </w:tc>
        <w:tc>
          <w:tcPr>
            <w:tcW w:w="3476" w:type="dxa"/>
            <w:noWrap w:val="0"/>
            <w:vAlign w:val="center"/>
          </w:tcPr>
          <w:p>
            <w:pPr>
              <w:rPr>
                <w:color w:val="000000"/>
                <w:szCs w:val="21"/>
              </w:rPr>
            </w:pPr>
            <w:r>
              <w:rPr>
                <w:rFonts w:hint="eastAsia"/>
                <w:color w:val="000000"/>
                <w:szCs w:val="21"/>
              </w:rPr>
              <w:t>双音与和弦</w:t>
            </w:r>
          </w:p>
        </w:tc>
        <w:tc>
          <w:tcPr>
            <w:tcW w:w="1701" w:type="dxa"/>
            <w:noWrap w:val="0"/>
            <w:vAlign w:val="center"/>
          </w:tcPr>
          <w:p>
            <w:pPr>
              <w:rPr>
                <w:color w:val="000000"/>
                <w:szCs w:val="21"/>
              </w:rPr>
            </w:pPr>
            <w:r>
              <w:rPr>
                <w:color w:val="000000"/>
                <w:szCs w:val="21"/>
              </w:rPr>
              <w:t>目标</w:t>
            </w:r>
            <w:r>
              <w:rPr>
                <w:rFonts w:hint="eastAsia"/>
                <w:color w:val="000000"/>
                <w:szCs w:val="21"/>
              </w:rPr>
              <w:t>1、3</w:t>
            </w:r>
          </w:p>
        </w:tc>
        <w:tc>
          <w:tcPr>
            <w:tcW w:w="1853" w:type="dxa"/>
            <w:noWrap w:val="0"/>
            <w:vAlign w:val="center"/>
          </w:tcPr>
          <w:p>
            <w:pPr>
              <w:rPr>
                <w:szCs w:val="21"/>
              </w:rPr>
            </w:pPr>
            <w:r>
              <w:rPr>
                <w:rFonts w:hint="eastAsia"/>
                <w:szCs w:val="21"/>
              </w:rPr>
              <w:t>3-1</w:t>
            </w:r>
          </w:p>
        </w:tc>
        <w:tc>
          <w:tcPr>
            <w:tcW w:w="735" w:type="dxa"/>
            <w:noWrap w:val="0"/>
            <w:vAlign w:val="center"/>
          </w:tcPr>
          <w:p>
            <w:pPr>
              <w:rPr>
                <w:szCs w:val="21"/>
              </w:rPr>
            </w:pPr>
            <w:r>
              <w:rPr>
                <w:rFonts w:hint="eastAsia"/>
                <w:szCs w:val="21"/>
              </w:rPr>
              <w:t>4</w:t>
            </w:r>
          </w:p>
        </w:tc>
        <w:tc>
          <w:tcPr>
            <w:tcW w:w="735" w:type="dxa"/>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rPr>
                <w:szCs w:val="21"/>
              </w:rPr>
            </w:pPr>
            <w:r>
              <w:rPr>
                <w:rFonts w:hint="eastAsia"/>
                <w:szCs w:val="21"/>
              </w:rPr>
              <w:t>3</w:t>
            </w:r>
          </w:p>
        </w:tc>
        <w:tc>
          <w:tcPr>
            <w:tcW w:w="3476" w:type="dxa"/>
            <w:noWrap w:val="0"/>
            <w:vAlign w:val="center"/>
          </w:tcPr>
          <w:p>
            <w:pPr>
              <w:rPr>
                <w:color w:val="000000"/>
                <w:szCs w:val="21"/>
              </w:rPr>
            </w:pPr>
            <w:r>
              <w:rPr>
                <w:rFonts w:hint="eastAsia"/>
                <w:color w:val="000000"/>
                <w:szCs w:val="21"/>
              </w:rPr>
              <w:t>练习曲</w:t>
            </w:r>
          </w:p>
        </w:tc>
        <w:tc>
          <w:tcPr>
            <w:tcW w:w="1701" w:type="dxa"/>
            <w:noWrap w:val="0"/>
            <w:vAlign w:val="center"/>
          </w:tcPr>
          <w:p>
            <w:pPr>
              <w:rPr>
                <w:color w:val="000000"/>
                <w:szCs w:val="21"/>
              </w:rPr>
            </w:pPr>
            <w:r>
              <w:rPr>
                <w:color w:val="000000"/>
                <w:szCs w:val="21"/>
              </w:rPr>
              <w:t>目标</w:t>
            </w:r>
            <w:r>
              <w:rPr>
                <w:rFonts w:hint="eastAsia"/>
                <w:szCs w:val="21"/>
              </w:rPr>
              <w:t>1、2、3</w:t>
            </w:r>
          </w:p>
        </w:tc>
        <w:tc>
          <w:tcPr>
            <w:tcW w:w="1853" w:type="dxa"/>
            <w:noWrap w:val="0"/>
            <w:vAlign w:val="center"/>
          </w:tcPr>
          <w:p>
            <w:pPr>
              <w:rPr>
                <w:szCs w:val="21"/>
              </w:rPr>
            </w:pPr>
            <w:r>
              <w:rPr>
                <w:rFonts w:hint="eastAsia"/>
                <w:szCs w:val="21"/>
              </w:rPr>
              <w:t>3-1</w:t>
            </w:r>
          </w:p>
        </w:tc>
        <w:tc>
          <w:tcPr>
            <w:tcW w:w="735" w:type="dxa"/>
            <w:noWrap w:val="0"/>
            <w:vAlign w:val="center"/>
          </w:tcPr>
          <w:p>
            <w:pPr>
              <w:rPr>
                <w:szCs w:val="21"/>
              </w:rPr>
            </w:pPr>
            <w:r>
              <w:rPr>
                <w:rFonts w:hint="eastAsia"/>
                <w:szCs w:val="21"/>
              </w:rPr>
              <w:t>10</w:t>
            </w:r>
          </w:p>
        </w:tc>
        <w:tc>
          <w:tcPr>
            <w:tcW w:w="735" w:type="dxa"/>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rPr>
                <w:szCs w:val="21"/>
              </w:rPr>
            </w:pPr>
            <w:r>
              <w:rPr>
                <w:rFonts w:hint="eastAsia"/>
                <w:szCs w:val="21"/>
              </w:rPr>
              <w:t>4</w:t>
            </w:r>
          </w:p>
        </w:tc>
        <w:tc>
          <w:tcPr>
            <w:tcW w:w="3476" w:type="dxa"/>
            <w:noWrap w:val="0"/>
            <w:vAlign w:val="center"/>
          </w:tcPr>
          <w:p>
            <w:pPr>
              <w:rPr>
                <w:color w:val="000000"/>
                <w:szCs w:val="21"/>
              </w:rPr>
            </w:pPr>
            <w:r>
              <w:rPr>
                <w:rFonts w:hint="eastAsia"/>
                <w:color w:val="000000"/>
                <w:szCs w:val="21"/>
              </w:rPr>
              <w:t>乐曲</w:t>
            </w:r>
          </w:p>
        </w:tc>
        <w:tc>
          <w:tcPr>
            <w:tcW w:w="1701" w:type="dxa"/>
            <w:noWrap w:val="0"/>
            <w:vAlign w:val="center"/>
          </w:tcPr>
          <w:p>
            <w:pPr>
              <w:rPr>
                <w:color w:val="000000"/>
                <w:szCs w:val="21"/>
              </w:rPr>
            </w:pPr>
            <w:r>
              <w:rPr>
                <w:color w:val="000000"/>
                <w:szCs w:val="21"/>
              </w:rPr>
              <w:t>目标</w:t>
            </w:r>
            <w:r>
              <w:rPr>
                <w:rFonts w:hint="eastAsia"/>
                <w:szCs w:val="21"/>
              </w:rPr>
              <w:t>1、2、3、4</w:t>
            </w:r>
          </w:p>
        </w:tc>
        <w:tc>
          <w:tcPr>
            <w:tcW w:w="1853" w:type="dxa"/>
            <w:noWrap w:val="0"/>
            <w:vAlign w:val="center"/>
          </w:tcPr>
          <w:p>
            <w:pPr>
              <w:rPr>
                <w:szCs w:val="21"/>
              </w:rPr>
            </w:pPr>
            <w:r>
              <w:rPr>
                <w:rFonts w:hint="eastAsia"/>
                <w:szCs w:val="21"/>
              </w:rPr>
              <w:t>3-1，2-2</w:t>
            </w:r>
          </w:p>
        </w:tc>
        <w:tc>
          <w:tcPr>
            <w:tcW w:w="735" w:type="dxa"/>
            <w:noWrap w:val="0"/>
            <w:vAlign w:val="center"/>
          </w:tcPr>
          <w:p>
            <w:pPr>
              <w:rPr>
                <w:szCs w:val="21"/>
              </w:rPr>
            </w:pPr>
            <w:r>
              <w:rPr>
                <w:rFonts w:hint="eastAsia"/>
                <w:szCs w:val="21"/>
              </w:rPr>
              <w:t>10</w:t>
            </w:r>
          </w:p>
        </w:tc>
        <w:tc>
          <w:tcPr>
            <w:tcW w:w="735" w:type="dxa"/>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0" w:type="dxa"/>
            <w:gridSpan w:val="4"/>
            <w:noWrap w:val="0"/>
            <w:vAlign w:val="center"/>
          </w:tcPr>
          <w:p>
            <w:pPr>
              <w:rPr>
                <w:szCs w:val="21"/>
              </w:rPr>
            </w:pPr>
            <w:r>
              <w:rPr>
                <w:szCs w:val="21"/>
              </w:rPr>
              <w:t>合计</w:t>
            </w:r>
          </w:p>
        </w:tc>
        <w:tc>
          <w:tcPr>
            <w:tcW w:w="735" w:type="dxa"/>
            <w:noWrap w:val="0"/>
            <w:vAlign w:val="center"/>
          </w:tcPr>
          <w:p>
            <w:pPr>
              <w:rPr>
                <w:szCs w:val="21"/>
              </w:rPr>
            </w:pPr>
            <w:r>
              <w:rPr>
                <w:rFonts w:hint="eastAsia"/>
                <w:szCs w:val="21"/>
              </w:rPr>
              <w:t>32</w:t>
            </w:r>
          </w:p>
        </w:tc>
        <w:tc>
          <w:tcPr>
            <w:tcW w:w="735" w:type="dxa"/>
            <w:noWrap w:val="0"/>
            <w:vAlign w:val="center"/>
          </w:tcPr>
          <w:p>
            <w:pPr>
              <w:rPr>
                <w:szCs w:val="21"/>
              </w:rPr>
            </w:pPr>
          </w:p>
        </w:tc>
      </w:tr>
    </w:tbl>
    <w:p>
      <w:pPr>
        <w:rPr>
          <w:b/>
          <w:sz w:val="28"/>
          <w:szCs w:val="28"/>
        </w:rPr>
      </w:pPr>
      <w:r>
        <w:rPr>
          <w:rFonts w:hint="eastAsia"/>
          <w:b/>
          <w:sz w:val="28"/>
          <w:szCs w:val="28"/>
        </w:rPr>
        <w:t>四</w:t>
      </w:r>
      <w:r>
        <w:rPr>
          <w:b/>
          <w:sz w:val="28"/>
          <w:szCs w:val="28"/>
        </w:rPr>
        <w:t>、</w:t>
      </w:r>
      <w:r>
        <w:rPr>
          <w:rFonts w:hint="eastAsia"/>
          <w:b/>
          <w:sz w:val="28"/>
          <w:szCs w:val="28"/>
        </w:rPr>
        <w:t>课程实施</w:t>
      </w:r>
    </w:p>
    <w:p>
      <w:pPr>
        <w:rPr>
          <w:sz w:val="24"/>
        </w:rPr>
      </w:pPr>
      <w:r>
        <w:rPr>
          <w:rFonts w:hint="eastAsia"/>
          <w:sz w:val="24"/>
        </w:rPr>
        <w:t>（一）本课程为技能类课程，以小组授课的形式进行教学活动，每一项内容的学时安排是一学期的大致总学时量，每周的教学进度由任课教师搭配或穿插进行，每周安排一定的弹奏理论知识，并配以相应的基本练习、练习曲及乐曲，由易到难，循序渐进。</w:t>
      </w:r>
    </w:p>
    <w:p>
      <w:pPr>
        <w:rPr>
          <w:sz w:val="24"/>
        </w:rPr>
      </w:pPr>
      <w:r>
        <w:rPr>
          <w:rFonts w:hint="eastAsia"/>
          <w:sz w:val="24"/>
        </w:rPr>
        <w:t>（二）在课堂教学中，以讲授法、示范法为主，结合讨论、音响听辨等手段，培养学生自主学习的能力，并结合学生的个性特点，因材施教，使学生能够改善在乐曲弹奏中的不足，提高教学质量。同时还进行多样化的分类练习，即：新课内容的左右手节奏练习，左右手指法的练习，哼唱各声部的旋律等。</w:t>
      </w:r>
    </w:p>
    <w:p>
      <w:pPr>
        <w:rPr>
          <w:sz w:val="24"/>
        </w:rPr>
      </w:pPr>
      <w:r>
        <w:rPr>
          <w:rFonts w:hint="eastAsia"/>
          <w:sz w:val="24"/>
        </w:rPr>
        <w:t>（三）钢琴是一门技能性很强的学科，主要靠学生课后练习，教师除了正常的课堂教学外，还要指导学生如何有地练琴效，并经常深入学生琴房，进行课外辅导，提高学生的练习效率。</w:t>
      </w:r>
    </w:p>
    <w:p>
      <w:pPr>
        <w:rPr>
          <w:sz w:val="24"/>
        </w:rPr>
      </w:pPr>
      <w:r>
        <w:rPr>
          <w:rFonts w:hint="eastAsia"/>
          <w:sz w:val="24"/>
        </w:rPr>
        <w:t>主要教学环节质量要求如表所示。</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691"/>
        <w:gridCol w:w="6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27" w:type="dxa"/>
            <w:gridSpan w:val="2"/>
            <w:tcBorders>
              <w:top w:val="single" w:color="auto" w:sz="8" w:space="0"/>
              <w:left w:val="single" w:color="auto" w:sz="8" w:space="0"/>
              <w:right w:val="single" w:color="auto" w:sz="8" w:space="0"/>
            </w:tcBorders>
            <w:noWrap w:val="0"/>
            <w:tcMar>
              <w:left w:w="28" w:type="dxa"/>
              <w:right w:w="28" w:type="dxa"/>
            </w:tcMar>
            <w:vAlign w:val="center"/>
          </w:tcPr>
          <w:p>
            <w:pPr>
              <w:rPr>
                <w:szCs w:val="21"/>
              </w:rPr>
            </w:pPr>
            <w:r>
              <w:rPr>
                <w:bCs/>
                <w:szCs w:val="21"/>
              </w:rPr>
              <w:t>主要教学环节</w:t>
            </w:r>
          </w:p>
        </w:tc>
        <w:tc>
          <w:tcPr>
            <w:tcW w:w="6773" w:type="dxa"/>
            <w:tcBorders>
              <w:top w:val="single" w:color="auto" w:sz="8" w:space="0"/>
              <w:left w:val="single" w:color="auto" w:sz="8" w:space="0"/>
              <w:right w:val="single" w:color="auto" w:sz="8" w:space="0"/>
            </w:tcBorders>
            <w:noWrap w:val="0"/>
            <w:vAlign w:val="center"/>
          </w:tcPr>
          <w:p>
            <w:pPr>
              <w:rPr>
                <w:szCs w:val="21"/>
              </w:rPr>
            </w:pPr>
            <w:r>
              <w:rPr>
                <w:bCs/>
                <w:szCs w:val="21"/>
              </w:rPr>
              <w:t>质量</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noWrap w:val="0"/>
            <w:vAlign w:val="center"/>
          </w:tcPr>
          <w:p>
            <w:pPr>
              <w:rPr>
                <w:szCs w:val="21"/>
              </w:rPr>
            </w:pPr>
            <w:r>
              <w:rPr>
                <w:szCs w:val="21"/>
              </w:rPr>
              <w:t>1</w:t>
            </w:r>
          </w:p>
        </w:tc>
        <w:tc>
          <w:tcPr>
            <w:tcW w:w="1691" w:type="dxa"/>
            <w:noWrap w:val="0"/>
            <w:tcMar>
              <w:left w:w="28" w:type="dxa"/>
              <w:right w:w="28" w:type="dxa"/>
            </w:tcMar>
            <w:vAlign w:val="center"/>
          </w:tcPr>
          <w:p>
            <w:pPr>
              <w:rPr>
                <w:szCs w:val="21"/>
              </w:rPr>
            </w:pPr>
            <w:r>
              <w:rPr>
                <w:szCs w:val="21"/>
              </w:rPr>
              <w:t>备课</w:t>
            </w:r>
          </w:p>
        </w:tc>
        <w:tc>
          <w:tcPr>
            <w:tcW w:w="6773" w:type="dxa"/>
            <w:tcBorders>
              <w:right w:val="single" w:color="auto" w:sz="8" w:space="0"/>
            </w:tcBorders>
            <w:noWrap w:val="0"/>
            <w:vAlign w:val="center"/>
          </w:tcPr>
          <w:p>
            <w:pPr>
              <w:rPr>
                <w:szCs w:val="21"/>
              </w:rPr>
            </w:pPr>
            <w:r>
              <w:rPr>
                <w:szCs w:val="21"/>
              </w:rPr>
              <w:t>（1）掌握本课程教学大纲内容，严格按照教学大纲要求进行课程教学内容的组织。</w:t>
            </w:r>
          </w:p>
          <w:p>
            <w:pPr>
              <w:rPr>
                <w:szCs w:val="21"/>
              </w:rPr>
            </w:pPr>
            <w:r>
              <w:rPr>
                <w:szCs w:val="21"/>
              </w:rPr>
              <w:t>（2）熟悉教材</w:t>
            </w:r>
            <w:r>
              <w:rPr>
                <w:rFonts w:hint="eastAsia"/>
                <w:szCs w:val="21"/>
              </w:rPr>
              <w:t>中的各类曲目，</w:t>
            </w:r>
            <w:r>
              <w:rPr>
                <w:szCs w:val="21"/>
              </w:rPr>
              <w:t>借助专业书籍资料，并依据教学大纲编写授课计划，编写每次授课的教案。教案内容包括教学目的、教法设计、课堂类型、时间分配、授课内容、</w:t>
            </w:r>
            <w:r>
              <w:rPr>
                <w:rFonts w:hint="eastAsia"/>
                <w:szCs w:val="21"/>
              </w:rPr>
              <w:t>还课评价</w:t>
            </w:r>
            <w:r>
              <w:rPr>
                <w:szCs w:val="21"/>
              </w:rPr>
              <w:t>、教学效果分析等方面。</w:t>
            </w:r>
          </w:p>
          <w:p>
            <w:pPr>
              <w:rPr>
                <w:szCs w:val="21"/>
              </w:rPr>
            </w:pPr>
            <w:r>
              <w:rPr>
                <w:szCs w:val="21"/>
              </w:rPr>
              <w:t>（3）</w:t>
            </w:r>
            <w:r>
              <w:rPr>
                <w:rFonts w:hint="eastAsia"/>
                <w:szCs w:val="21"/>
              </w:rPr>
              <w:t>根据</w:t>
            </w:r>
            <w:r>
              <w:rPr>
                <w:szCs w:val="21"/>
              </w:rPr>
              <w:t>各</w:t>
            </w:r>
            <w:r>
              <w:rPr>
                <w:rFonts w:hint="eastAsia"/>
                <w:szCs w:val="21"/>
              </w:rPr>
              <w:t>部</w:t>
            </w:r>
            <w:r>
              <w:rPr>
                <w:szCs w:val="21"/>
              </w:rPr>
              <w:t>分</w:t>
            </w:r>
            <w:r>
              <w:rPr>
                <w:rFonts w:hint="eastAsia"/>
                <w:szCs w:val="21"/>
              </w:rPr>
              <w:t>教学</w:t>
            </w:r>
            <w:r>
              <w:rPr>
                <w:szCs w:val="21"/>
              </w:rPr>
              <w:t>内容</w:t>
            </w:r>
            <w:r>
              <w:rPr>
                <w:rFonts w:hint="eastAsia"/>
                <w:szCs w:val="21"/>
              </w:rPr>
              <w:t>，</w:t>
            </w:r>
            <w:r>
              <w:rPr>
                <w:szCs w:val="21"/>
              </w:rPr>
              <w:t>构思授课思路、技巧</w:t>
            </w:r>
            <w:r>
              <w:rPr>
                <w:rFonts w:hint="eastAsia"/>
                <w:szCs w:val="21"/>
              </w:rPr>
              <w:t>，选择合适的</w:t>
            </w:r>
            <w:r>
              <w:rPr>
                <w:szCs w:val="21"/>
              </w:rPr>
              <w:t>教学方法</w:t>
            </w:r>
            <w:r>
              <w:rPr>
                <w:rFonts w:hint="eastAsia"/>
                <w:szCs w:val="21"/>
              </w:rPr>
              <w:t>，并将每次授课内容熟练弹奏。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noWrap w:val="0"/>
            <w:vAlign w:val="center"/>
          </w:tcPr>
          <w:p>
            <w:pPr>
              <w:rPr>
                <w:szCs w:val="21"/>
              </w:rPr>
            </w:pPr>
            <w:r>
              <w:rPr>
                <w:szCs w:val="21"/>
              </w:rPr>
              <w:t>2</w:t>
            </w:r>
          </w:p>
        </w:tc>
        <w:tc>
          <w:tcPr>
            <w:tcW w:w="1691" w:type="dxa"/>
            <w:noWrap w:val="0"/>
            <w:tcMar>
              <w:left w:w="28" w:type="dxa"/>
              <w:right w:w="28" w:type="dxa"/>
            </w:tcMar>
            <w:vAlign w:val="center"/>
          </w:tcPr>
          <w:p>
            <w:pPr>
              <w:rPr>
                <w:szCs w:val="21"/>
              </w:rPr>
            </w:pPr>
            <w:r>
              <w:rPr>
                <w:szCs w:val="21"/>
              </w:rPr>
              <w:t>讲授</w:t>
            </w:r>
          </w:p>
        </w:tc>
        <w:tc>
          <w:tcPr>
            <w:tcW w:w="6773" w:type="dxa"/>
            <w:tcBorders>
              <w:right w:val="single" w:color="auto" w:sz="8" w:space="0"/>
            </w:tcBorders>
            <w:noWrap w:val="0"/>
            <w:vAlign w:val="center"/>
          </w:tcPr>
          <w:p>
            <w:pPr>
              <w:rPr>
                <w:szCs w:val="21"/>
              </w:rPr>
            </w:pPr>
            <w:r>
              <w:rPr>
                <w:rFonts w:hint="eastAsia"/>
                <w:szCs w:val="21"/>
              </w:rPr>
              <w:t>（1）</w:t>
            </w:r>
            <w:r>
              <w:rPr>
                <w:szCs w:val="21"/>
              </w:rPr>
              <w:t>要点准确</w:t>
            </w:r>
            <w:r>
              <w:rPr>
                <w:rFonts w:hint="eastAsia"/>
                <w:szCs w:val="21"/>
              </w:rPr>
              <w:t>、</w:t>
            </w:r>
            <w:r>
              <w:rPr>
                <w:szCs w:val="21"/>
              </w:rPr>
              <w:t>推理正确</w:t>
            </w:r>
            <w:r>
              <w:rPr>
                <w:rFonts w:hint="eastAsia"/>
                <w:szCs w:val="21"/>
              </w:rPr>
              <w:t>、</w:t>
            </w:r>
            <w:r>
              <w:rPr>
                <w:szCs w:val="21"/>
              </w:rPr>
              <w:t>条理清晰</w:t>
            </w:r>
            <w:r>
              <w:rPr>
                <w:rFonts w:hint="eastAsia"/>
                <w:szCs w:val="21"/>
              </w:rPr>
              <w:t>、</w:t>
            </w:r>
            <w:r>
              <w:rPr>
                <w:szCs w:val="21"/>
              </w:rPr>
              <w:t>重点突出，</w:t>
            </w:r>
            <w:r>
              <w:rPr>
                <w:rFonts w:hint="eastAsia"/>
                <w:szCs w:val="21"/>
              </w:rPr>
              <w:t>能够</w:t>
            </w:r>
            <w:r>
              <w:rPr>
                <w:szCs w:val="21"/>
              </w:rPr>
              <w:t>理论联系实际，</w:t>
            </w:r>
            <w:r>
              <w:rPr>
                <w:rFonts w:hint="eastAsia"/>
                <w:szCs w:val="21"/>
              </w:rPr>
              <w:t>讲解与示范相结合。</w:t>
            </w:r>
          </w:p>
          <w:p>
            <w:pPr>
              <w:rPr>
                <w:szCs w:val="21"/>
              </w:rPr>
            </w:pPr>
            <w:r>
              <w:rPr>
                <w:rFonts w:hint="eastAsia"/>
                <w:szCs w:val="21"/>
              </w:rPr>
              <w:t>（2）</w:t>
            </w:r>
            <w:r>
              <w:rPr>
                <w:szCs w:val="21"/>
              </w:rPr>
              <w:t>采用多种教学方式（如启发式教学、分析教学</w:t>
            </w:r>
            <w:r>
              <w:rPr>
                <w:rFonts w:hint="eastAsia"/>
                <w:szCs w:val="21"/>
              </w:rPr>
              <w:t>法</w:t>
            </w:r>
            <w:r>
              <w:rPr>
                <w:szCs w:val="21"/>
              </w:rPr>
              <w:t>、讨论式教学、</w:t>
            </w:r>
            <w:r>
              <w:rPr>
                <w:rFonts w:hint="eastAsia"/>
                <w:szCs w:val="21"/>
              </w:rPr>
              <w:t>练习法</w:t>
            </w:r>
            <w:r>
              <w:rPr>
                <w:szCs w:val="21"/>
              </w:rPr>
              <w:t>等），注重培养学生发现分析和解决问题的能力。</w:t>
            </w:r>
          </w:p>
          <w:p>
            <w:pPr>
              <w:rPr>
                <w:szCs w:val="21"/>
              </w:rPr>
            </w:pPr>
            <w:r>
              <w:rPr>
                <w:rFonts w:hint="eastAsia"/>
                <w:szCs w:val="21"/>
              </w:rPr>
              <w:t>（3）能够采用现代信息技术辅助</w:t>
            </w:r>
            <w:r>
              <w:rPr>
                <w:szCs w:val="21"/>
              </w:rPr>
              <w:t>教学。</w:t>
            </w:r>
          </w:p>
          <w:p>
            <w:pPr>
              <w:rPr>
                <w:szCs w:val="21"/>
              </w:rPr>
            </w:pPr>
            <w:r>
              <w:rPr>
                <w:rFonts w:hint="eastAsia"/>
                <w:szCs w:val="21"/>
              </w:rPr>
              <w:t>（4）</w:t>
            </w:r>
            <w:r>
              <w:rPr>
                <w:szCs w:val="21"/>
              </w:rPr>
              <w:t>表达方式</w:t>
            </w:r>
            <w:r>
              <w:rPr>
                <w:rFonts w:hint="eastAsia"/>
                <w:szCs w:val="21"/>
              </w:rPr>
              <w:t>应能</w:t>
            </w:r>
            <w:r>
              <w:rPr>
                <w:szCs w:val="21"/>
              </w:rPr>
              <w:t>便于学生理解、接受，力求形象生动，使学生在掌握知识的过程中，保持较为浓厚的</w:t>
            </w:r>
            <w:r>
              <w:rPr>
                <w:rFonts w:hint="eastAsia"/>
                <w:szCs w:val="21"/>
              </w:rPr>
              <w:t>学习</w:t>
            </w:r>
            <w:r>
              <w:rPr>
                <w:szCs w:val="21"/>
              </w:rPr>
              <w:t>兴趣。</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noWrap w:val="0"/>
            <w:vAlign w:val="center"/>
          </w:tcPr>
          <w:p>
            <w:pPr>
              <w:rPr>
                <w:szCs w:val="21"/>
              </w:rPr>
            </w:pPr>
            <w:r>
              <w:rPr>
                <w:szCs w:val="21"/>
              </w:rPr>
              <w:t>3</w:t>
            </w:r>
          </w:p>
        </w:tc>
        <w:tc>
          <w:tcPr>
            <w:tcW w:w="1691" w:type="dxa"/>
            <w:noWrap w:val="0"/>
            <w:tcMar>
              <w:left w:w="28" w:type="dxa"/>
              <w:right w:w="28" w:type="dxa"/>
            </w:tcMar>
            <w:vAlign w:val="center"/>
          </w:tcPr>
          <w:p>
            <w:pPr>
              <w:rPr>
                <w:szCs w:val="21"/>
              </w:rPr>
            </w:pPr>
            <w:r>
              <w:rPr>
                <w:szCs w:val="21"/>
              </w:rPr>
              <w:t>作业布置与批改</w:t>
            </w:r>
          </w:p>
        </w:tc>
        <w:tc>
          <w:tcPr>
            <w:tcW w:w="6773" w:type="dxa"/>
            <w:tcBorders>
              <w:right w:val="single" w:color="auto" w:sz="8" w:space="0"/>
            </w:tcBorders>
            <w:noWrap w:val="0"/>
            <w:vAlign w:val="center"/>
          </w:tcPr>
          <w:p>
            <w:pPr>
              <w:rPr>
                <w:szCs w:val="21"/>
              </w:rPr>
            </w:pPr>
            <w:r>
              <w:rPr>
                <w:szCs w:val="21"/>
              </w:rPr>
              <w:t>学生必须完成</w:t>
            </w:r>
            <w:r>
              <w:rPr>
                <w:rFonts w:hint="eastAsia"/>
                <w:szCs w:val="21"/>
              </w:rPr>
              <w:t>规定</w:t>
            </w:r>
            <w:r>
              <w:rPr>
                <w:szCs w:val="21"/>
              </w:rPr>
              <w:t>的</w:t>
            </w:r>
            <w:r>
              <w:rPr>
                <w:rFonts w:hint="eastAsia"/>
                <w:szCs w:val="21"/>
              </w:rPr>
              <w:t>弹奏曲目，还课</w:t>
            </w:r>
            <w:r>
              <w:rPr>
                <w:szCs w:val="21"/>
              </w:rPr>
              <w:t>达到以下基本要求：</w:t>
            </w:r>
          </w:p>
          <w:p>
            <w:pPr>
              <w:rPr>
                <w:szCs w:val="21"/>
              </w:rPr>
            </w:pPr>
            <w:r>
              <w:rPr>
                <w:rFonts w:hint="eastAsia"/>
                <w:szCs w:val="21"/>
              </w:rPr>
              <w:t>（1）熟练弹奏布置的作业。</w:t>
            </w:r>
          </w:p>
          <w:p>
            <w:pPr>
              <w:rPr>
                <w:szCs w:val="21"/>
              </w:rPr>
            </w:pPr>
            <w:r>
              <w:rPr>
                <w:rFonts w:hint="eastAsia"/>
                <w:szCs w:val="21"/>
              </w:rPr>
              <w:t>（2）正确认谱，明确乐谱上的指法和音乐术语。</w:t>
            </w:r>
          </w:p>
          <w:p>
            <w:pPr>
              <w:rPr>
                <w:szCs w:val="21"/>
              </w:rPr>
            </w:pPr>
            <w:r>
              <w:rPr>
                <w:rFonts w:hint="eastAsia"/>
                <w:szCs w:val="21"/>
              </w:rPr>
              <w:t>（3）音高、节奏准确，速度稳定</w:t>
            </w:r>
            <w:r>
              <w:rPr>
                <w:szCs w:val="21"/>
              </w:rPr>
              <w:t>。</w:t>
            </w:r>
          </w:p>
          <w:p>
            <w:pPr>
              <w:rPr>
                <w:szCs w:val="21"/>
              </w:rPr>
            </w:pPr>
            <w:r>
              <w:rPr>
                <w:szCs w:val="21"/>
              </w:rPr>
              <w:t>教师</w:t>
            </w:r>
            <w:r>
              <w:rPr>
                <w:rFonts w:hint="eastAsia"/>
                <w:szCs w:val="21"/>
              </w:rPr>
              <w:t>在学生还课过程中</w:t>
            </w:r>
            <w:r>
              <w:rPr>
                <w:szCs w:val="21"/>
              </w:rPr>
              <w:t>要求如下：</w:t>
            </w:r>
          </w:p>
          <w:p>
            <w:pPr>
              <w:rPr>
                <w:szCs w:val="21"/>
              </w:rPr>
            </w:pPr>
            <w:r>
              <w:rPr>
                <w:rFonts w:hint="eastAsia"/>
                <w:szCs w:val="21"/>
              </w:rPr>
              <w:t>（1）对</w:t>
            </w:r>
            <w:r>
              <w:rPr>
                <w:szCs w:val="21"/>
              </w:rPr>
              <w:t>学生的</w:t>
            </w:r>
            <w:r>
              <w:rPr>
                <w:rFonts w:hint="eastAsia"/>
                <w:szCs w:val="21"/>
              </w:rPr>
              <w:t>还课内容要及时指出问题，并当场纠正。</w:t>
            </w:r>
          </w:p>
          <w:p>
            <w:pPr>
              <w:rPr>
                <w:szCs w:val="21"/>
              </w:rPr>
            </w:pPr>
            <w:r>
              <w:rPr>
                <w:rFonts w:hint="eastAsia"/>
                <w:szCs w:val="21"/>
              </w:rPr>
              <w:t>（2）</w:t>
            </w:r>
            <w:r>
              <w:rPr>
                <w:szCs w:val="21"/>
              </w:rPr>
              <w:t>教师</w:t>
            </w:r>
            <w:r>
              <w:rPr>
                <w:rFonts w:hint="eastAsia"/>
                <w:szCs w:val="21"/>
              </w:rPr>
              <w:t>对学生的还课</w:t>
            </w:r>
            <w:r>
              <w:rPr>
                <w:szCs w:val="21"/>
              </w:rPr>
              <w:t>要认真、细致，</w:t>
            </w:r>
            <w:r>
              <w:rPr>
                <w:rFonts w:hint="eastAsia"/>
                <w:szCs w:val="21"/>
              </w:rPr>
              <w:t>公平、公正，每次</w:t>
            </w:r>
            <w:r>
              <w:rPr>
                <w:szCs w:val="21"/>
              </w:rPr>
              <w:t>按百分制评定成绩并写明日期</w:t>
            </w:r>
            <w:r>
              <w:rPr>
                <w:rFonts w:hint="eastAsia"/>
                <w:szCs w:val="21"/>
              </w:rPr>
              <w:t>。</w:t>
            </w:r>
          </w:p>
          <w:p>
            <w:pPr>
              <w:rPr>
                <w:szCs w:val="21"/>
              </w:rPr>
            </w:pPr>
            <w:r>
              <w:rPr>
                <w:rFonts w:hint="eastAsia"/>
                <w:szCs w:val="21"/>
              </w:rPr>
              <w:t>（3）</w:t>
            </w:r>
            <w:r>
              <w:rPr>
                <w:szCs w:val="21"/>
              </w:rPr>
              <w:t>学生</w:t>
            </w:r>
            <w:r>
              <w:rPr>
                <w:rFonts w:hint="eastAsia"/>
                <w:szCs w:val="21"/>
              </w:rPr>
              <w:t>还课</w:t>
            </w:r>
            <w:r>
              <w:rPr>
                <w:szCs w:val="21"/>
              </w:rPr>
              <w:t>的平均成绩</w:t>
            </w:r>
            <w:r>
              <w:rPr>
                <w:rFonts w:hint="eastAsia"/>
                <w:szCs w:val="21"/>
              </w:rPr>
              <w:t>应</w:t>
            </w:r>
            <w:r>
              <w:rPr>
                <w:szCs w:val="21"/>
              </w:rPr>
              <w:t>作为本课程总评成绩中</w:t>
            </w:r>
            <w:r>
              <w:rPr>
                <w:rFonts w:hint="eastAsia"/>
                <w:szCs w:val="21"/>
              </w:rPr>
              <w:t>的</w:t>
            </w:r>
            <w:r>
              <w:rPr>
                <w:szCs w:val="21"/>
              </w:rPr>
              <w:t>平时成绩</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noWrap w:val="0"/>
            <w:vAlign w:val="center"/>
          </w:tcPr>
          <w:p>
            <w:pPr>
              <w:rPr>
                <w:szCs w:val="21"/>
              </w:rPr>
            </w:pPr>
            <w:r>
              <w:rPr>
                <w:rFonts w:hint="eastAsia"/>
                <w:szCs w:val="21"/>
              </w:rPr>
              <w:t>4</w:t>
            </w:r>
          </w:p>
        </w:tc>
        <w:tc>
          <w:tcPr>
            <w:tcW w:w="1691" w:type="dxa"/>
            <w:noWrap w:val="0"/>
            <w:tcMar>
              <w:left w:w="28" w:type="dxa"/>
              <w:right w:w="28" w:type="dxa"/>
            </w:tcMar>
            <w:vAlign w:val="center"/>
          </w:tcPr>
          <w:p>
            <w:pPr>
              <w:rPr>
                <w:szCs w:val="21"/>
              </w:rPr>
            </w:pPr>
            <w:r>
              <w:rPr>
                <w:szCs w:val="21"/>
              </w:rPr>
              <w:t>课外答疑</w:t>
            </w:r>
          </w:p>
        </w:tc>
        <w:tc>
          <w:tcPr>
            <w:tcW w:w="6773" w:type="dxa"/>
            <w:tcBorders>
              <w:right w:val="single" w:color="auto" w:sz="8" w:space="0"/>
            </w:tcBorders>
            <w:noWrap w:val="0"/>
            <w:vAlign w:val="center"/>
          </w:tcPr>
          <w:p>
            <w:pPr>
              <w:rPr>
                <w:szCs w:val="21"/>
              </w:rPr>
            </w:pPr>
            <w:r>
              <w:rPr>
                <w:szCs w:val="21"/>
              </w:rPr>
              <w:t>为了解学生的学习情况，帮助学生</w:t>
            </w:r>
            <w:r>
              <w:rPr>
                <w:rFonts w:hint="eastAsia"/>
                <w:szCs w:val="21"/>
              </w:rPr>
              <w:t>更好地</w:t>
            </w:r>
            <w:r>
              <w:rPr>
                <w:szCs w:val="21"/>
              </w:rPr>
              <w:t>理解和消化所学知识、改进学习方法和思维方式，培养其独立思考问题的能力，任课教师</w:t>
            </w:r>
            <w:r>
              <w:rPr>
                <w:rFonts w:hint="eastAsia"/>
                <w:szCs w:val="21"/>
              </w:rPr>
              <w:t>需</w:t>
            </w:r>
            <w:r>
              <w:rPr>
                <w:szCs w:val="21"/>
              </w:rPr>
              <w:t>每周安排</w:t>
            </w:r>
            <w:r>
              <w:rPr>
                <w:rFonts w:hint="eastAsia"/>
                <w:szCs w:val="21"/>
              </w:rPr>
              <w:t>一定</w:t>
            </w:r>
            <w:r>
              <w:rPr>
                <w:szCs w:val="21"/>
              </w:rPr>
              <w:t>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noWrap w:val="0"/>
            <w:vAlign w:val="center"/>
          </w:tcPr>
          <w:p>
            <w:pPr>
              <w:rPr>
                <w:szCs w:val="21"/>
              </w:rPr>
            </w:pPr>
            <w:r>
              <w:rPr>
                <w:rFonts w:hint="eastAsia"/>
                <w:szCs w:val="21"/>
              </w:rPr>
              <w:t>5</w:t>
            </w:r>
          </w:p>
        </w:tc>
        <w:tc>
          <w:tcPr>
            <w:tcW w:w="1691" w:type="dxa"/>
            <w:noWrap w:val="0"/>
            <w:tcMar>
              <w:left w:w="28" w:type="dxa"/>
              <w:right w:w="28" w:type="dxa"/>
            </w:tcMar>
            <w:vAlign w:val="center"/>
          </w:tcPr>
          <w:p>
            <w:pPr>
              <w:rPr>
                <w:szCs w:val="21"/>
              </w:rPr>
            </w:pPr>
            <w:r>
              <w:rPr>
                <w:szCs w:val="21"/>
              </w:rPr>
              <w:t>成绩考核</w:t>
            </w:r>
          </w:p>
        </w:tc>
        <w:tc>
          <w:tcPr>
            <w:tcW w:w="6773" w:type="dxa"/>
            <w:tcBorders>
              <w:right w:val="single" w:color="auto" w:sz="8" w:space="0"/>
            </w:tcBorders>
            <w:noWrap w:val="0"/>
            <w:vAlign w:val="center"/>
          </w:tcPr>
          <w:p>
            <w:pPr>
              <w:rPr>
                <w:szCs w:val="21"/>
              </w:rPr>
            </w:pPr>
            <w:r>
              <w:rPr>
                <w:szCs w:val="21"/>
              </w:rPr>
              <w:t>本课程考核的方式</w:t>
            </w:r>
            <w:r>
              <w:rPr>
                <w:rFonts w:hint="eastAsia"/>
                <w:szCs w:val="21"/>
              </w:rPr>
              <w:t>为现场弹奏考试，并有视频保存</w:t>
            </w:r>
            <w:r>
              <w:rPr>
                <w:szCs w:val="21"/>
              </w:rPr>
              <w:t>。有下列情况之一者，总评成绩为不及格：</w:t>
            </w:r>
          </w:p>
          <w:p>
            <w:pPr>
              <w:rPr>
                <w:szCs w:val="21"/>
              </w:rPr>
            </w:pPr>
            <w:r>
              <w:rPr>
                <w:rFonts w:hint="eastAsia"/>
                <w:szCs w:val="21"/>
              </w:rPr>
              <w:t>（1）还课次数未达1/2以上者。</w:t>
            </w:r>
          </w:p>
          <w:p>
            <w:pPr>
              <w:rPr>
                <w:szCs w:val="21"/>
              </w:rPr>
            </w:pPr>
            <w:r>
              <w:rPr>
                <w:rFonts w:hint="eastAsia"/>
                <w:szCs w:val="21"/>
              </w:rPr>
              <w:t>（2）</w:t>
            </w:r>
            <w:r>
              <w:rPr>
                <w:szCs w:val="21"/>
              </w:rPr>
              <w:t>缺课次数达本学期总授课学时的1/3以上者</w:t>
            </w:r>
            <w:r>
              <w:rPr>
                <w:rFonts w:hint="eastAsia"/>
                <w:szCs w:val="21"/>
              </w:rPr>
              <w:t>。</w:t>
            </w:r>
          </w:p>
          <w:p>
            <w:pPr>
              <w:rPr>
                <w:szCs w:val="21"/>
              </w:rPr>
            </w:pPr>
            <w:r>
              <w:rPr>
                <w:rFonts w:hint="eastAsia"/>
                <w:szCs w:val="21"/>
              </w:rPr>
              <w:t>（3）</w:t>
            </w:r>
            <w:r>
              <w:rPr>
                <w:szCs w:val="21"/>
              </w:rPr>
              <w:t>课程目标小于0.6。</w:t>
            </w:r>
          </w:p>
        </w:tc>
      </w:tr>
    </w:tbl>
    <w:p>
      <w:pPr>
        <w:rPr>
          <w:b/>
          <w:sz w:val="28"/>
          <w:szCs w:val="28"/>
        </w:rPr>
      </w:pPr>
      <w:r>
        <w:rPr>
          <w:rFonts w:hint="eastAsia"/>
          <w:b/>
          <w:sz w:val="28"/>
          <w:szCs w:val="28"/>
        </w:rPr>
        <w:t>五、课程</w:t>
      </w:r>
      <w:r>
        <w:rPr>
          <w:b/>
          <w:sz w:val="28"/>
          <w:szCs w:val="28"/>
        </w:rPr>
        <w:t>考核</w:t>
      </w:r>
    </w:p>
    <w:p>
      <w:pPr>
        <w:rPr>
          <w:sz w:val="24"/>
        </w:rPr>
      </w:pPr>
      <w:r>
        <w:rPr>
          <w:rFonts w:hint="eastAsia"/>
          <w:sz w:val="24"/>
        </w:rPr>
        <w:t>（一）</w:t>
      </w:r>
      <w:r>
        <w:rPr>
          <w:sz w:val="24"/>
        </w:rPr>
        <w:t>课程考核包括期末考试、平时</w:t>
      </w:r>
      <w:r>
        <w:rPr>
          <w:rFonts w:hint="eastAsia"/>
          <w:sz w:val="24"/>
        </w:rPr>
        <w:t>还课考核等</w:t>
      </w:r>
      <w:r>
        <w:rPr>
          <w:sz w:val="24"/>
        </w:rPr>
        <w:t>，期</w:t>
      </w:r>
      <w:r>
        <w:rPr>
          <w:rFonts w:hint="eastAsia"/>
          <w:sz w:val="24"/>
        </w:rPr>
        <w:t>末</w:t>
      </w:r>
      <w:r>
        <w:rPr>
          <w:sz w:val="24"/>
        </w:rPr>
        <w:t>考试采用</w:t>
      </w:r>
      <w:r>
        <w:rPr>
          <w:rFonts w:hint="eastAsia"/>
          <w:sz w:val="24"/>
        </w:rPr>
        <w:t>现场弹奏方式</w:t>
      </w:r>
      <w:r>
        <w:rPr>
          <w:sz w:val="24"/>
        </w:rPr>
        <w:t>。</w:t>
      </w:r>
    </w:p>
    <w:p>
      <w:pPr>
        <w:rPr>
          <w:sz w:val="24"/>
        </w:rPr>
      </w:pPr>
      <w:r>
        <w:rPr>
          <w:rFonts w:hint="eastAsia"/>
          <w:sz w:val="24"/>
        </w:rPr>
        <w:t>（二）</w:t>
      </w:r>
      <w:r>
        <w:rPr>
          <w:sz w:val="24"/>
        </w:rPr>
        <w:t>课程</w:t>
      </w:r>
      <w:r>
        <w:rPr>
          <w:rFonts w:hint="eastAsia"/>
          <w:sz w:val="24"/>
        </w:rPr>
        <w:t>总评</w:t>
      </w:r>
      <w:r>
        <w:rPr>
          <w:sz w:val="24"/>
        </w:rPr>
        <w:t>成绩=平时成绩</w:t>
      </w:r>
      <w:r>
        <w:rPr>
          <w:rFonts w:hint="eastAsia"/>
          <w:sz w:val="24"/>
        </w:rPr>
        <w:t>40</w:t>
      </w:r>
      <w:r>
        <w:rPr>
          <w:sz w:val="24"/>
        </w:rPr>
        <w:t>% +期末考试成绩×</w:t>
      </w:r>
      <w:r>
        <w:rPr>
          <w:rFonts w:hint="eastAsia"/>
          <w:sz w:val="24"/>
        </w:rPr>
        <w:t xml:space="preserve"> 60</w:t>
      </w:r>
      <w:r>
        <w:rPr>
          <w:sz w:val="24"/>
        </w:rPr>
        <w:t>%。</w:t>
      </w:r>
    </w:p>
    <w:p>
      <w:pPr>
        <w:rPr>
          <w:sz w:val="24"/>
        </w:rPr>
      </w:pPr>
      <w:r>
        <w:rPr>
          <w:sz w:val="24"/>
        </w:rPr>
        <w:t>具体内容和比例</w:t>
      </w:r>
      <w:r>
        <w:rPr>
          <w:rFonts w:hint="eastAsia"/>
          <w:sz w:val="24"/>
        </w:rPr>
        <w:t>如表所示。</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134"/>
        <w:gridCol w:w="709"/>
        <w:gridCol w:w="2693"/>
        <w:gridCol w:w="1276"/>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shd w:val="clear" w:color="auto" w:fill="FFFFFF"/>
            <w:noWrap w:val="0"/>
            <w:tcMar>
              <w:left w:w="57" w:type="dxa"/>
              <w:right w:w="57" w:type="dxa"/>
            </w:tcMar>
            <w:vAlign w:val="center"/>
          </w:tcPr>
          <w:p>
            <w:pPr>
              <w:rPr>
                <w:rFonts w:ascii="宋体" w:hAnsi="宋体"/>
                <w:b/>
                <w:color w:val="auto"/>
              </w:rPr>
            </w:pPr>
            <w:r>
              <w:rPr>
                <w:rFonts w:ascii="宋体" w:hAnsi="宋体"/>
                <w:b/>
                <w:color w:val="auto"/>
              </w:rPr>
              <w:t>成绩组成</w:t>
            </w:r>
          </w:p>
        </w:tc>
        <w:tc>
          <w:tcPr>
            <w:tcW w:w="1134" w:type="dxa"/>
            <w:shd w:val="clear" w:color="auto" w:fill="FFFFFF"/>
            <w:noWrap w:val="0"/>
            <w:vAlign w:val="center"/>
          </w:tcPr>
          <w:p>
            <w:pPr>
              <w:rPr>
                <w:rFonts w:ascii="宋体" w:hAnsi="宋体"/>
                <w:b/>
                <w:color w:val="auto"/>
              </w:rPr>
            </w:pPr>
            <w:r>
              <w:rPr>
                <w:rFonts w:ascii="宋体" w:hAnsi="宋体"/>
                <w:b/>
                <w:color w:val="auto"/>
              </w:rPr>
              <w:t>考核/</w:t>
            </w:r>
          </w:p>
          <w:p>
            <w:pPr>
              <w:rPr>
                <w:rFonts w:ascii="宋体" w:hAnsi="宋体"/>
                <w:b/>
                <w:color w:val="auto"/>
              </w:rPr>
            </w:pPr>
            <w:r>
              <w:rPr>
                <w:rFonts w:ascii="宋体" w:hAnsi="宋体"/>
                <w:b/>
                <w:color w:val="auto"/>
              </w:rPr>
              <w:t>评价环节</w:t>
            </w:r>
          </w:p>
        </w:tc>
        <w:tc>
          <w:tcPr>
            <w:tcW w:w="709" w:type="dxa"/>
            <w:shd w:val="clear" w:color="auto" w:fill="FFFFFF"/>
            <w:noWrap w:val="0"/>
            <w:vAlign w:val="center"/>
          </w:tcPr>
          <w:p>
            <w:pPr>
              <w:rPr>
                <w:rFonts w:ascii="宋体" w:hAnsi="宋体"/>
                <w:b/>
                <w:color w:val="auto"/>
              </w:rPr>
            </w:pPr>
            <w:r>
              <w:rPr>
                <w:rFonts w:hint="eastAsia" w:ascii="宋体" w:hAnsi="宋体"/>
                <w:b/>
                <w:color w:val="auto"/>
              </w:rPr>
              <w:t>权重</w:t>
            </w:r>
          </w:p>
        </w:tc>
        <w:tc>
          <w:tcPr>
            <w:tcW w:w="2693" w:type="dxa"/>
            <w:shd w:val="clear" w:color="auto" w:fill="FFFFFF"/>
            <w:noWrap w:val="0"/>
            <w:vAlign w:val="center"/>
          </w:tcPr>
          <w:p>
            <w:pPr>
              <w:rPr>
                <w:rFonts w:ascii="宋体" w:hAnsi="宋体"/>
                <w:b/>
                <w:color w:val="auto"/>
              </w:rPr>
            </w:pPr>
            <w:r>
              <w:rPr>
                <w:rFonts w:ascii="宋体" w:hAnsi="宋体"/>
                <w:b/>
                <w:color w:val="auto"/>
              </w:rPr>
              <w:t>考核/评价细则</w:t>
            </w:r>
          </w:p>
        </w:tc>
        <w:tc>
          <w:tcPr>
            <w:tcW w:w="1276" w:type="dxa"/>
            <w:shd w:val="clear" w:color="auto" w:fill="FFFFFF"/>
            <w:noWrap w:val="0"/>
            <w:vAlign w:val="top"/>
          </w:tcPr>
          <w:p>
            <w:pPr>
              <w:rPr>
                <w:rFonts w:ascii="宋体" w:hAnsi="宋体"/>
                <w:b/>
                <w:color w:val="auto"/>
              </w:rPr>
            </w:pPr>
            <w:r>
              <w:rPr>
                <w:rFonts w:hint="eastAsia" w:ascii="宋体" w:hAnsi="宋体"/>
                <w:b/>
                <w:color w:val="auto"/>
              </w:rPr>
              <w:t>课程</w:t>
            </w:r>
          </w:p>
          <w:p>
            <w:pPr>
              <w:rPr>
                <w:rFonts w:ascii="宋体" w:hAnsi="宋体"/>
                <w:b/>
                <w:color w:val="auto"/>
              </w:rPr>
            </w:pPr>
            <w:r>
              <w:rPr>
                <w:rFonts w:hint="eastAsia" w:ascii="宋体" w:hAnsi="宋体"/>
                <w:b/>
                <w:color w:val="auto"/>
              </w:rPr>
              <w:t>目标</w:t>
            </w:r>
          </w:p>
        </w:tc>
        <w:tc>
          <w:tcPr>
            <w:tcW w:w="1276" w:type="dxa"/>
            <w:shd w:val="clear" w:color="auto" w:fill="FFFFFF"/>
            <w:noWrap w:val="0"/>
            <w:vAlign w:val="top"/>
          </w:tcPr>
          <w:p>
            <w:pPr>
              <w:rPr>
                <w:rFonts w:ascii="宋体" w:hAnsi="宋体"/>
                <w:b/>
                <w:color w:val="auto"/>
              </w:rPr>
            </w:pPr>
            <w:r>
              <w:rPr>
                <w:rFonts w:hint="eastAsia" w:ascii="宋体" w:hAnsi="宋体"/>
                <w:b/>
                <w:color w:val="auto"/>
              </w:rPr>
              <w:t>考核</w:t>
            </w:r>
          </w:p>
          <w:p>
            <w:pPr>
              <w:rPr>
                <w:rFonts w:hint="eastAsia" w:ascii="宋体" w:hAnsi="宋体"/>
                <w:b/>
                <w:color w:val="auto"/>
              </w:rPr>
            </w:pPr>
            <w:r>
              <w:rPr>
                <w:rFonts w:ascii="宋体" w:hAnsi="宋体"/>
                <w:b/>
                <w:color w:val="auto"/>
              </w:rPr>
              <w:t>内容</w:t>
            </w:r>
          </w:p>
        </w:tc>
        <w:tc>
          <w:tcPr>
            <w:tcW w:w="1276" w:type="dxa"/>
            <w:shd w:val="clear" w:color="auto" w:fill="FFFFFF"/>
            <w:noWrap w:val="0"/>
            <w:vAlign w:val="center"/>
          </w:tcPr>
          <w:p>
            <w:pPr>
              <w:rPr>
                <w:rFonts w:ascii="宋体" w:hAnsi="宋体"/>
                <w:b/>
                <w:color w:val="auto"/>
              </w:rPr>
            </w:pPr>
            <w:r>
              <w:rPr>
                <w:rFonts w:ascii="宋体" w:hAnsi="宋体"/>
                <w:b/>
                <w:color w:val="auto"/>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0" w:hRule="atLeast"/>
        </w:trPr>
        <w:tc>
          <w:tcPr>
            <w:tcW w:w="624" w:type="dxa"/>
            <w:noWrap w:val="0"/>
            <w:tcMar>
              <w:left w:w="57" w:type="dxa"/>
              <w:right w:w="57" w:type="dxa"/>
            </w:tcMar>
            <w:vAlign w:val="center"/>
          </w:tcPr>
          <w:p>
            <w:pPr>
              <w:rPr>
                <w:rFonts w:ascii="宋体" w:hAnsi="宋体"/>
                <w:color w:val="auto"/>
              </w:rPr>
            </w:pPr>
            <w:r>
              <w:rPr>
                <w:rFonts w:ascii="宋体" w:hAnsi="宋体"/>
                <w:color w:val="auto"/>
              </w:rPr>
              <w:t>平时成绩</w:t>
            </w:r>
          </w:p>
        </w:tc>
        <w:tc>
          <w:tcPr>
            <w:tcW w:w="1134" w:type="dxa"/>
            <w:noWrap w:val="0"/>
            <w:vAlign w:val="center"/>
          </w:tcPr>
          <w:p>
            <w:pPr>
              <w:rPr>
                <w:rFonts w:hint="eastAsia" w:ascii="宋体" w:hAnsi="宋体"/>
                <w:color w:val="auto"/>
              </w:rPr>
            </w:pPr>
            <w:r>
              <w:rPr>
                <w:rFonts w:hint="eastAsia" w:ascii="宋体" w:hAnsi="宋体"/>
                <w:color w:val="auto"/>
              </w:rPr>
              <w:t>课堂考勤及</w:t>
            </w:r>
          </w:p>
          <w:p>
            <w:pPr>
              <w:rPr>
                <w:rFonts w:hint="eastAsia" w:ascii="宋体" w:hAnsi="宋体"/>
                <w:color w:val="auto"/>
              </w:rPr>
            </w:pPr>
            <w:r>
              <w:rPr>
                <w:rFonts w:ascii="宋体" w:hAnsi="宋体"/>
                <w:color w:val="auto"/>
              </w:rPr>
              <w:t>平时</w:t>
            </w:r>
            <w:r>
              <w:rPr>
                <w:rFonts w:hint="eastAsia" w:ascii="宋体" w:hAnsi="宋体"/>
                <w:color w:val="auto"/>
              </w:rPr>
              <w:t>还课</w:t>
            </w:r>
          </w:p>
        </w:tc>
        <w:tc>
          <w:tcPr>
            <w:tcW w:w="709" w:type="dxa"/>
            <w:noWrap w:val="0"/>
            <w:vAlign w:val="center"/>
          </w:tcPr>
          <w:p>
            <w:pPr>
              <w:rPr>
                <w:rFonts w:ascii="宋体" w:hAnsi="宋体"/>
                <w:color w:val="auto"/>
              </w:rPr>
            </w:pPr>
            <w:r>
              <w:rPr>
                <w:rFonts w:hint="eastAsia" w:ascii="宋体" w:hAnsi="宋体"/>
                <w:color w:val="auto"/>
              </w:rPr>
              <w:t>40</w:t>
            </w:r>
            <w:r>
              <w:rPr>
                <w:rFonts w:ascii="宋体" w:hAnsi="宋体"/>
                <w:color w:val="auto"/>
              </w:rPr>
              <w:t>%</w:t>
            </w:r>
          </w:p>
        </w:tc>
        <w:tc>
          <w:tcPr>
            <w:tcW w:w="2693" w:type="dxa"/>
            <w:noWrap w:val="0"/>
            <w:vAlign w:val="center"/>
          </w:tcPr>
          <w:p>
            <w:r>
              <w:rPr>
                <w:rFonts w:hint="eastAsia"/>
                <w:color w:val="000000"/>
                <w:szCs w:val="21"/>
              </w:rPr>
              <w:t>完</w:t>
            </w:r>
            <w:r>
              <w:rPr>
                <w:rFonts w:hint="eastAsia"/>
              </w:rPr>
              <w:t>成每周布置的弹奏作业，弹奏状态良好，动作自然放松，手指站立稳定，手掌支撑较好。平时还课成绩的平均分占总评成绩的40%，旷课一次平均分扣5分，事假一次平均分扣2分。</w:t>
            </w:r>
          </w:p>
          <w:p>
            <w:pPr>
              <w:rPr>
                <w:rFonts w:ascii="宋体" w:hAnsi="宋体"/>
                <w:color w:val="0070C0"/>
              </w:rPr>
            </w:pPr>
          </w:p>
        </w:tc>
        <w:tc>
          <w:tcPr>
            <w:tcW w:w="1276" w:type="dxa"/>
            <w:noWrap w:val="0"/>
            <w:vAlign w:val="top"/>
          </w:tcPr>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hint="eastAsia" w:ascii="宋体" w:hAnsi="宋体"/>
              </w:rPr>
            </w:pPr>
            <w:r>
              <w:rPr>
                <w:rFonts w:hint="eastAsia" w:ascii="宋体" w:hAnsi="宋体"/>
              </w:rPr>
              <w:t>课程目标1</w:t>
            </w:r>
            <w:r>
              <w:rPr>
                <w:rFonts w:ascii="宋体" w:hAnsi="宋体"/>
              </w:rPr>
              <w:t>课程目标</w:t>
            </w:r>
            <w:r>
              <w:rPr>
                <w:rFonts w:hint="eastAsia" w:ascii="宋体" w:hAnsi="宋体"/>
              </w:rPr>
              <w:t>2</w:t>
            </w:r>
          </w:p>
          <w:p>
            <w:pPr>
              <w:rPr>
                <w:rFonts w:hint="eastAsia" w:ascii="宋体" w:hAnsi="宋体"/>
              </w:rPr>
            </w:pPr>
            <w:r>
              <w:rPr>
                <w:rFonts w:hint="eastAsia" w:ascii="宋体" w:hAnsi="宋体"/>
              </w:rPr>
              <w:t>课程目标3</w:t>
            </w:r>
          </w:p>
          <w:p>
            <w:pPr>
              <w:rPr>
                <w:rFonts w:hint="eastAsia" w:ascii="宋体" w:hAnsi="宋体"/>
              </w:rPr>
            </w:pPr>
            <w:r>
              <w:rPr>
                <w:rFonts w:hint="eastAsia" w:ascii="宋体" w:hAnsi="宋体"/>
              </w:rPr>
              <w:t>课程目标4</w:t>
            </w:r>
          </w:p>
        </w:tc>
        <w:tc>
          <w:tcPr>
            <w:tcW w:w="1276" w:type="dxa"/>
            <w:noWrap w:val="0"/>
            <w:vAlign w:val="top"/>
          </w:tcPr>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hint="eastAsia" w:ascii="宋体" w:hAnsi="宋体" w:cs="宋体"/>
                <w:color w:val="000000"/>
                <w:kern w:val="0"/>
                <w:szCs w:val="21"/>
              </w:rPr>
            </w:pPr>
            <w:r>
              <w:rPr>
                <w:rFonts w:hint="eastAsia" w:ascii="宋体" w:hAnsi="宋体"/>
                <w:color w:val="000000"/>
              </w:rPr>
              <w:t>弹奏内容的熟练程度及完整性、准确性</w:t>
            </w:r>
          </w:p>
        </w:tc>
        <w:tc>
          <w:tcPr>
            <w:tcW w:w="1276" w:type="dxa"/>
            <w:noWrap w:val="0"/>
            <w:vAlign w:val="center"/>
          </w:tcPr>
          <w:p>
            <w:pPr>
              <w:rPr>
                <w:rFonts w:ascii="宋体" w:hAnsi="宋体"/>
              </w:rPr>
            </w:pPr>
            <w:r>
              <w:rPr>
                <w:rFonts w:ascii="宋体" w:hAnsi="宋体"/>
                <w:color w:val="000000"/>
                <w:szCs w:val="21"/>
              </w:rPr>
              <w:t xml:space="preserve"> </w:t>
            </w:r>
            <w:r>
              <w:rPr>
                <w:rFonts w:hint="eastAsia" w:ascii="宋体" w:hAnsi="宋体"/>
                <w:color w:val="000000"/>
                <w:szCs w:val="21"/>
              </w:rPr>
              <w:t>3-1,2-2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8" w:hRule="atLeast"/>
        </w:trPr>
        <w:tc>
          <w:tcPr>
            <w:tcW w:w="624" w:type="dxa"/>
            <w:noWrap w:val="0"/>
            <w:tcMar>
              <w:left w:w="57" w:type="dxa"/>
              <w:right w:w="57" w:type="dxa"/>
            </w:tcMar>
            <w:vAlign w:val="center"/>
          </w:tcPr>
          <w:p>
            <w:pPr>
              <w:rPr>
                <w:rFonts w:ascii="宋体" w:hAnsi="宋体"/>
                <w:color w:val="0070C0"/>
              </w:rPr>
            </w:pPr>
            <w:r>
              <w:t>期末考试</w:t>
            </w:r>
            <w:r>
              <w:rPr>
                <w:rFonts w:hint="eastAsia"/>
              </w:rPr>
              <w:t>成绩</w:t>
            </w:r>
          </w:p>
        </w:tc>
        <w:tc>
          <w:tcPr>
            <w:tcW w:w="1134" w:type="dxa"/>
            <w:noWrap w:val="0"/>
            <w:vAlign w:val="center"/>
          </w:tcPr>
          <w:p>
            <w:pPr>
              <w:rPr>
                <w:rFonts w:ascii="宋体" w:hAnsi="宋体"/>
                <w:color w:val="0070C0"/>
              </w:rPr>
            </w:pPr>
            <w:r>
              <w:rPr>
                <w:rFonts w:hint="eastAsia"/>
              </w:rPr>
              <w:t xml:space="preserve"> 现场弹奏考试</w:t>
            </w:r>
          </w:p>
        </w:tc>
        <w:tc>
          <w:tcPr>
            <w:tcW w:w="709" w:type="dxa"/>
            <w:noWrap w:val="0"/>
            <w:vAlign w:val="center"/>
          </w:tcPr>
          <w:p>
            <w:pPr>
              <w:rPr>
                <w:rFonts w:ascii="宋体" w:hAnsi="宋体"/>
                <w:color w:val="0070C0"/>
              </w:rPr>
            </w:pPr>
            <w:r>
              <w:rPr>
                <w:rFonts w:hint="eastAsia"/>
              </w:rPr>
              <w:t xml:space="preserve">60 </w:t>
            </w:r>
            <w:r>
              <w:t>%</w:t>
            </w:r>
            <w:r>
              <w:rPr>
                <w:rFonts w:hint="eastAsia"/>
              </w:rPr>
              <w:t xml:space="preserve"> </w:t>
            </w:r>
          </w:p>
        </w:tc>
        <w:tc>
          <w:tcPr>
            <w:tcW w:w="2693" w:type="dxa"/>
            <w:noWrap w:val="0"/>
            <w:vAlign w:val="top"/>
          </w:tcPr>
          <w:p>
            <w:pPr>
              <w:rPr>
                <w:color w:val="000000"/>
                <w:szCs w:val="21"/>
              </w:rPr>
            </w:pPr>
          </w:p>
          <w:p>
            <w:pPr>
              <w:rPr>
                <w:color w:val="000000"/>
                <w:szCs w:val="21"/>
              </w:rPr>
            </w:pPr>
            <w:r>
              <w:rPr>
                <w:rFonts w:hint="eastAsia"/>
                <w:color w:val="000000"/>
                <w:szCs w:val="21"/>
              </w:rPr>
              <w:t xml:space="preserve">弹奏方法正确，作品完整，节奏准确，能严格按照曲谱准确无误地弹奏。尊重曲谱要求速度或选择与乐曲表达情绪、风格一致的速度弹奏。有比较清晰、准确的弹奏音色，分句自然，能较好地完成乐曲中所要求的弹奏技巧，正确地表达音乐语言的韵律和语气、语感。  </w:t>
            </w:r>
          </w:p>
          <w:p>
            <w:pPr>
              <w:rPr>
                <w:rFonts w:ascii="宋体" w:hAnsi="宋体"/>
                <w:color w:val="0070C0"/>
                <w:szCs w:val="21"/>
              </w:rPr>
            </w:pPr>
          </w:p>
        </w:tc>
        <w:tc>
          <w:tcPr>
            <w:tcW w:w="1276" w:type="dxa"/>
            <w:noWrap w:val="0"/>
            <w:vAlign w:val="top"/>
          </w:tcPr>
          <w:p>
            <w:pPr>
              <w:rPr>
                <w:rFonts w:ascii="宋体" w:hAnsi="宋体"/>
                <w:kern w:val="0"/>
                <w:sz w:val="24"/>
                <w:szCs w:val="22"/>
              </w:rPr>
            </w:pPr>
          </w:p>
          <w:p>
            <w:pPr>
              <w:rPr>
                <w:rFonts w:ascii="宋体" w:hAnsi="宋体"/>
                <w:kern w:val="0"/>
                <w:sz w:val="24"/>
                <w:szCs w:val="22"/>
              </w:rPr>
            </w:pPr>
          </w:p>
          <w:p>
            <w:pPr>
              <w:rPr>
                <w:rFonts w:ascii="宋体" w:hAnsi="宋体"/>
                <w:kern w:val="0"/>
                <w:sz w:val="24"/>
                <w:szCs w:val="22"/>
              </w:rPr>
            </w:pPr>
          </w:p>
          <w:p>
            <w:pPr>
              <w:rPr>
                <w:rFonts w:hint="eastAsia" w:ascii="宋体" w:hAnsi="宋体"/>
                <w:kern w:val="0"/>
                <w:sz w:val="24"/>
                <w:szCs w:val="22"/>
              </w:rPr>
            </w:pPr>
          </w:p>
          <w:p>
            <w:pPr>
              <w:rPr>
                <w:rFonts w:ascii="宋体" w:hAnsi="宋体"/>
              </w:rPr>
            </w:pPr>
            <w:r>
              <w:rPr>
                <w:rFonts w:ascii="宋体" w:hAnsi="宋体"/>
              </w:rPr>
              <w:t>课程目标</w:t>
            </w:r>
            <w:r>
              <w:rPr>
                <w:rFonts w:hint="eastAsia" w:ascii="宋体" w:hAnsi="宋体"/>
              </w:rPr>
              <w:t>2</w:t>
            </w:r>
          </w:p>
          <w:p>
            <w:pPr>
              <w:rPr>
                <w:rFonts w:hint="eastAsia" w:ascii="宋体" w:hAnsi="宋体"/>
                <w:kern w:val="0"/>
                <w:sz w:val="24"/>
                <w:szCs w:val="22"/>
              </w:rPr>
            </w:pPr>
            <w:r>
              <w:rPr>
                <w:rFonts w:hint="eastAsia" w:ascii="宋体" w:hAnsi="宋体"/>
              </w:rPr>
              <w:t>课程目标</w:t>
            </w:r>
            <w:r>
              <w:rPr>
                <w:rFonts w:ascii="宋体" w:hAnsi="宋体"/>
              </w:rPr>
              <w:t>3课程目标4</w:t>
            </w:r>
          </w:p>
        </w:tc>
        <w:tc>
          <w:tcPr>
            <w:tcW w:w="1276" w:type="dxa"/>
            <w:noWrap w:val="0"/>
            <w:vAlign w:val="top"/>
          </w:tcPr>
          <w:p>
            <w:pPr>
              <w:rPr>
                <w:rFonts w:ascii="宋体" w:hAnsi="宋体" w:cs="宋体"/>
                <w:color w:val="000000"/>
                <w:kern w:val="0"/>
                <w:szCs w:val="21"/>
              </w:rPr>
            </w:pPr>
          </w:p>
          <w:p>
            <w:pPr>
              <w:rPr>
                <w:rFonts w:ascii="宋体" w:hAnsi="宋体" w:cs="宋体"/>
                <w:color w:val="000000"/>
                <w:kern w:val="0"/>
                <w:szCs w:val="21"/>
              </w:rPr>
            </w:pPr>
          </w:p>
          <w:p>
            <w:pPr>
              <w:rPr>
                <w:rFonts w:hint="eastAsia"/>
                <w:szCs w:val="21"/>
              </w:rPr>
            </w:pPr>
            <w:r>
              <w:rPr>
                <w:rFonts w:hint="eastAsia" w:ascii="宋体" w:hAnsi="宋体"/>
                <w:kern w:val="0"/>
                <w:szCs w:val="21"/>
              </w:rPr>
              <w:t>练习曲和乐曲的弹奏</w:t>
            </w:r>
            <w:r>
              <w:rPr>
                <w:rFonts w:hint="eastAsia"/>
                <w:szCs w:val="21"/>
              </w:rPr>
              <w:t>熟练程度及完整性、准确性</w:t>
            </w:r>
          </w:p>
        </w:tc>
        <w:tc>
          <w:tcPr>
            <w:tcW w:w="1276" w:type="dxa"/>
            <w:noWrap w:val="0"/>
            <w:vAlign w:val="center"/>
          </w:tcPr>
          <w:p>
            <w:pPr>
              <w:rPr>
                <w:rFonts w:hint="eastAsia" w:ascii="宋体" w:hAnsi="宋体"/>
                <w:kern w:val="0"/>
                <w:sz w:val="24"/>
                <w:szCs w:val="22"/>
              </w:rPr>
            </w:pPr>
            <w:r>
              <w:rPr>
                <w:rFonts w:hint="eastAsia" w:ascii="宋体" w:hAnsi="宋体"/>
                <w:color w:val="000000"/>
                <w:szCs w:val="21"/>
              </w:rPr>
              <w:t>3-1,2-2</w:t>
            </w:r>
          </w:p>
        </w:tc>
      </w:tr>
    </w:tbl>
    <w:p>
      <w:pPr>
        <w:rPr>
          <w:b/>
          <w:sz w:val="28"/>
          <w:szCs w:val="28"/>
        </w:rPr>
      </w:pPr>
      <w:r>
        <w:rPr>
          <w:sz w:val="24"/>
          <w:szCs w:val="22"/>
        </w:rPr>
        <w:t>（三）所有课程目标均</w:t>
      </w:r>
      <w:r>
        <w:rPr>
          <w:rFonts w:hint="eastAsia"/>
          <w:sz w:val="24"/>
          <w:szCs w:val="22"/>
        </w:rPr>
        <w:t>需</w:t>
      </w:r>
      <w:r>
        <w:rPr>
          <w:sz w:val="24"/>
          <w:szCs w:val="22"/>
        </w:rPr>
        <w:t>大于等于0.6，否则总评成绩不及格，需要补考或重</w:t>
      </w:r>
      <w:r>
        <w:rPr>
          <w:rFonts w:hint="eastAsia"/>
          <w:sz w:val="24"/>
          <w:szCs w:val="22"/>
        </w:rPr>
        <w:t>修。</w:t>
      </w:r>
    </w:p>
    <w:p>
      <w:pPr>
        <w:rPr>
          <w:b/>
          <w:sz w:val="28"/>
          <w:szCs w:val="28"/>
        </w:rPr>
      </w:pPr>
      <w:r>
        <w:rPr>
          <w:rFonts w:hint="eastAsia"/>
          <w:b/>
          <w:sz w:val="28"/>
          <w:szCs w:val="28"/>
          <w:lang w:val="en-US" w:eastAsia="zh-CN"/>
        </w:rPr>
        <w:t>六</w:t>
      </w:r>
      <w:r>
        <w:rPr>
          <w:b/>
          <w:sz w:val="28"/>
          <w:szCs w:val="28"/>
        </w:rPr>
        <w:t>、</w:t>
      </w:r>
      <w:r>
        <w:rPr>
          <w:rFonts w:hint="eastAsia"/>
          <w:b/>
          <w:sz w:val="28"/>
          <w:szCs w:val="28"/>
        </w:rPr>
        <w:t>有关说明</w:t>
      </w:r>
    </w:p>
    <w:p>
      <w:pPr>
        <w:rPr>
          <w:b/>
          <w:color w:val="000000"/>
          <w:sz w:val="24"/>
        </w:rPr>
      </w:pPr>
      <w:r>
        <w:rPr>
          <w:rFonts w:hint="eastAsia"/>
          <w:b/>
          <w:color w:val="000000"/>
          <w:sz w:val="24"/>
        </w:rPr>
        <w:t>（一）持续改进</w:t>
      </w:r>
    </w:p>
    <w:p>
      <w:pPr>
        <w:rPr>
          <w:sz w:val="24"/>
          <w:szCs w:val="22"/>
        </w:rPr>
      </w:pPr>
      <w:r>
        <w:rPr>
          <w:rFonts w:hint="eastAsia"/>
          <w:sz w:val="24"/>
          <w:szCs w:val="22"/>
        </w:rPr>
        <w:t>1.</w:t>
      </w:r>
      <w:r>
        <w:rPr>
          <w:sz w:val="24"/>
          <w:szCs w:val="22"/>
        </w:rPr>
        <w:t>本课程根据学生</w:t>
      </w:r>
      <w:r>
        <w:rPr>
          <w:rFonts w:hint="eastAsia"/>
          <w:sz w:val="24"/>
          <w:szCs w:val="22"/>
        </w:rPr>
        <w:t>还课</w:t>
      </w:r>
      <w:r>
        <w:rPr>
          <w:sz w:val="24"/>
          <w:szCs w:val="22"/>
        </w:rPr>
        <w:t>、课堂讨论、</w:t>
      </w:r>
      <w:r>
        <w:rPr>
          <w:rFonts w:hint="eastAsia"/>
          <w:sz w:val="24"/>
          <w:szCs w:val="22"/>
        </w:rPr>
        <w:t>课后练习</w:t>
      </w:r>
      <w:r>
        <w:rPr>
          <w:sz w:val="24"/>
          <w:szCs w:val="22"/>
        </w:rPr>
        <w:t>、平时考核情况和学生、教学督导等</w:t>
      </w:r>
      <w:r>
        <w:rPr>
          <w:rFonts w:hint="eastAsia"/>
          <w:sz w:val="24"/>
          <w:szCs w:val="22"/>
        </w:rPr>
        <w:t>的</w:t>
      </w:r>
      <w:r>
        <w:rPr>
          <w:sz w:val="24"/>
          <w:szCs w:val="22"/>
        </w:rPr>
        <w:t>反馈，及时对教学中</w:t>
      </w:r>
      <w:r>
        <w:rPr>
          <w:rFonts w:hint="eastAsia"/>
          <w:sz w:val="24"/>
          <w:szCs w:val="22"/>
        </w:rPr>
        <w:t>的</w:t>
      </w:r>
      <w:r>
        <w:rPr>
          <w:sz w:val="24"/>
          <w:szCs w:val="22"/>
        </w:rPr>
        <w:t>不足之处进行改进，并在下一轮课程教学中</w:t>
      </w:r>
      <w:r>
        <w:rPr>
          <w:rFonts w:hint="eastAsia"/>
          <w:sz w:val="24"/>
          <w:szCs w:val="22"/>
        </w:rPr>
        <w:t>整改完善</w:t>
      </w:r>
      <w:r>
        <w:rPr>
          <w:sz w:val="24"/>
          <w:szCs w:val="22"/>
        </w:rPr>
        <w:t>，确保相应毕业要求指标点达成。</w:t>
      </w:r>
    </w:p>
    <w:p>
      <w:pPr>
        <w:rPr>
          <w:color w:val="000000"/>
          <w:sz w:val="24"/>
        </w:rPr>
      </w:pPr>
      <w:r>
        <w:rPr>
          <w:rFonts w:hint="eastAsia"/>
          <w:sz w:val="24"/>
          <w:szCs w:val="22"/>
        </w:rPr>
        <w:t xml:space="preserve">2.教师在授课时可根据学生的实际情况，有目的、有针对性地进行选择教学。少数程度较深的学生，可穿插教材上的其它内容或教材外的一些内容进行教学，做到因人而异，因材施教。 </w:t>
      </w:r>
    </w:p>
    <w:p>
      <w:pPr>
        <w:rPr>
          <w:b/>
          <w:color w:val="000000"/>
          <w:sz w:val="24"/>
        </w:rPr>
      </w:pPr>
      <w:r>
        <w:rPr>
          <w:rFonts w:hint="eastAsia"/>
          <w:b/>
          <w:color w:val="000000"/>
          <w:sz w:val="24"/>
        </w:rPr>
        <w:t>（二）</w:t>
      </w:r>
      <w:r>
        <w:rPr>
          <w:b/>
          <w:color w:val="000000"/>
          <w:sz w:val="24"/>
        </w:rPr>
        <w:t>参考书目及学习资料</w:t>
      </w:r>
    </w:p>
    <w:p>
      <w:pPr>
        <w:rPr>
          <w:color w:val="000000"/>
          <w:sz w:val="24"/>
        </w:rPr>
      </w:pPr>
      <w:r>
        <w:rPr>
          <w:rFonts w:hint="eastAsia"/>
          <w:color w:val="000000"/>
          <w:sz w:val="24"/>
        </w:rPr>
        <w:t xml:space="preserve">1.叶波, 《钢琴综合实用教程》（一）.东南大学出版社, 2009 </w:t>
      </w:r>
    </w:p>
    <w:p>
      <w:pPr>
        <w:rPr>
          <w:color w:val="000000"/>
          <w:sz w:val="24"/>
        </w:rPr>
      </w:pPr>
      <w:r>
        <w:rPr>
          <w:rFonts w:hint="eastAsia"/>
          <w:color w:val="000000"/>
          <w:sz w:val="24"/>
        </w:rPr>
        <w:t xml:space="preserve">2.尹德本 蒋泓，中外钢琴名曲曲库 . 辽宁人民出版社, 2006 </w:t>
      </w:r>
    </w:p>
    <w:p>
      <w:pPr>
        <w:rPr>
          <w:color w:val="000000"/>
          <w:sz w:val="24"/>
        </w:rPr>
      </w:pPr>
      <w:r>
        <w:rPr>
          <w:rFonts w:hint="eastAsia"/>
          <w:color w:val="000000"/>
          <w:sz w:val="24"/>
        </w:rPr>
        <w:t xml:space="preserve">3.赵晓生,钢琴演奏之道（修订本）.世界图书出版公司,1999 </w:t>
      </w:r>
    </w:p>
    <w:p>
      <w:pPr>
        <w:rPr>
          <w:color w:val="000000"/>
          <w:sz w:val="24"/>
        </w:rPr>
      </w:pPr>
      <w:r>
        <w:rPr>
          <w:rFonts w:hint="eastAsia"/>
          <w:color w:val="000000"/>
          <w:sz w:val="24"/>
        </w:rPr>
        <w:t>4.李弦、李茂林,车尔尼钢琴初步教程作品599弹奏提示.人民音乐出版社,2000</w:t>
      </w:r>
    </w:p>
    <w:p>
      <w:pPr>
        <w:rPr>
          <w:sz w:val="24"/>
        </w:rPr>
      </w:pPr>
    </w:p>
    <w:p>
      <w:pPr>
        <w:rPr>
          <w:kern w:val="0"/>
          <w:sz w:val="24"/>
          <w:szCs w:val="21"/>
        </w:rPr>
      </w:pPr>
      <w:r>
        <w:rPr>
          <w:rFonts w:hint="eastAsia"/>
          <w:sz w:val="24"/>
        </w:rPr>
        <w:t xml:space="preserve">                                                  </w:t>
      </w:r>
      <w:r>
        <w:rPr>
          <w:kern w:val="0"/>
          <w:sz w:val="24"/>
          <w:szCs w:val="21"/>
        </w:rPr>
        <w:t xml:space="preserve">执笔人： </w:t>
      </w:r>
      <w:r>
        <w:rPr>
          <w:rFonts w:hint="eastAsia"/>
          <w:kern w:val="0"/>
          <w:sz w:val="24"/>
          <w:szCs w:val="21"/>
        </w:rPr>
        <w:t>叶波</w:t>
      </w:r>
    </w:p>
    <w:p>
      <w:pPr>
        <w:rPr>
          <w:rFonts w:hint="default" w:eastAsia="宋体"/>
          <w:kern w:val="0"/>
          <w:sz w:val="24"/>
          <w:szCs w:val="21"/>
          <w:lang w:val="en-US" w:eastAsia="zh-CN"/>
        </w:rPr>
      </w:pPr>
      <w:r>
        <w:rPr>
          <w:rFonts w:hint="eastAsia"/>
          <w:kern w:val="0"/>
          <w:sz w:val="24"/>
          <w:szCs w:val="21"/>
        </w:rPr>
        <w:t xml:space="preserve">                                                  </w:t>
      </w:r>
      <w:r>
        <w:rPr>
          <w:kern w:val="0"/>
          <w:sz w:val="24"/>
          <w:szCs w:val="21"/>
        </w:rPr>
        <w:t>审定人：</w:t>
      </w:r>
      <w:r>
        <w:rPr>
          <w:rFonts w:hint="eastAsia"/>
          <w:kern w:val="0"/>
          <w:sz w:val="24"/>
          <w:szCs w:val="21"/>
          <w:lang w:val="en-US" w:eastAsia="zh-CN"/>
        </w:rPr>
        <w:t>徐忆巍</w:t>
      </w:r>
    </w:p>
    <w:p>
      <w:pPr>
        <w:rPr>
          <w:rFonts w:hint="default" w:eastAsia="宋体"/>
          <w:kern w:val="0"/>
          <w:sz w:val="24"/>
          <w:szCs w:val="21"/>
          <w:lang w:val="en-US" w:eastAsia="zh-CN"/>
        </w:rPr>
      </w:pPr>
      <w:r>
        <w:rPr>
          <w:rFonts w:hint="eastAsia"/>
          <w:kern w:val="0"/>
          <w:sz w:val="24"/>
          <w:szCs w:val="21"/>
        </w:rPr>
        <w:t xml:space="preserve">                                                  审批</w:t>
      </w:r>
      <w:r>
        <w:rPr>
          <w:kern w:val="0"/>
          <w:sz w:val="24"/>
          <w:szCs w:val="21"/>
        </w:rPr>
        <w:t>人：</w:t>
      </w:r>
      <w:r>
        <w:rPr>
          <w:rFonts w:hint="eastAsia"/>
          <w:kern w:val="0"/>
          <w:sz w:val="24"/>
          <w:szCs w:val="21"/>
          <w:lang w:val="en-US" w:eastAsia="zh-CN"/>
        </w:rPr>
        <w:t>张志欣</w:t>
      </w:r>
    </w:p>
    <w:p>
      <w:pPr>
        <w:rPr>
          <w:rFonts w:hint="eastAsia" w:eastAsia="宋体"/>
          <w:kern w:val="0"/>
          <w:sz w:val="24"/>
          <w:szCs w:val="21"/>
          <w:lang w:val="en-US" w:eastAsia="zh-CN"/>
        </w:rPr>
      </w:pPr>
      <w:r>
        <w:rPr>
          <w:rFonts w:hint="eastAsia"/>
          <w:kern w:val="0"/>
          <w:sz w:val="24"/>
          <w:szCs w:val="21"/>
        </w:rPr>
        <w:t xml:space="preserve">                                                批准时间：</w:t>
      </w:r>
      <w:r>
        <w:rPr>
          <w:rFonts w:hint="eastAsia"/>
          <w:kern w:val="0"/>
          <w:sz w:val="24"/>
          <w:szCs w:val="21"/>
          <w:lang w:eastAsia="zh-CN"/>
        </w:rPr>
        <w:t>2023.</w:t>
      </w:r>
      <w:r>
        <w:rPr>
          <w:rFonts w:hint="eastAsia"/>
          <w:kern w:val="0"/>
          <w:sz w:val="24"/>
          <w:szCs w:val="21"/>
          <w:lang w:val="en-US" w:eastAsia="zh-CN"/>
        </w:rPr>
        <w:t>9</w:t>
      </w:r>
      <w:r>
        <w:rPr>
          <w:rFonts w:hint="eastAsia"/>
          <w:kern w:val="0"/>
          <w:sz w:val="24"/>
          <w:szCs w:val="21"/>
          <w:lang w:eastAsia="zh-CN"/>
        </w:rPr>
        <w:t>.28</w:t>
      </w:r>
    </w:p>
    <w:p>
      <w:pPr>
        <w:spacing w:line="312" w:lineRule="auto"/>
        <w:rPr>
          <w:b/>
          <w:bCs/>
          <w:sz w:val="30"/>
        </w:rPr>
      </w:pPr>
    </w:p>
    <w:p>
      <w:pPr>
        <w:pStyle w:val="44"/>
        <w:ind w:firstLine="0" w:firstLineChars="0"/>
        <w:jc w:val="center"/>
        <w:outlineLvl w:val="0"/>
        <w:rPr>
          <w:b/>
        </w:rPr>
      </w:pPr>
      <w:bookmarkStart w:id="38" w:name="_Toc29046023"/>
      <w:bookmarkStart w:id="39" w:name="_Toc29048288"/>
      <w:r>
        <w:rPr>
          <w:b/>
        </w:rPr>
        <w:br w:type="page"/>
      </w:r>
      <w:bookmarkStart w:id="40" w:name="_Toc29054142"/>
      <w:r>
        <w:rPr>
          <w:rFonts w:hint="eastAsia"/>
          <w:b/>
        </w:rPr>
        <w:t>钢琴II</w:t>
      </w:r>
      <w:r>
        <w:rPr>
          <w:b/>
        </w:rPr>
        <w:t>课程教学大纲</w:t>
      </w:r>
      <w:bookmarkEnd w:id="38"/>
      <w:bookmarkEnd w:id="39"/>
      <w:bookmarkEnd w:id="40"/>
    </w:p>
    <w:p>
      <w:pPr>
        <w:spacing w:line="312" w:lineRule="auto"/>
        <w:jc w:val="center"/>
        <w:rPr>
          <w:b/>
          <w:bCs/>
          <w:sz w:val="30"/>
        </w:rPr>
      </w:pPr>
      <w:r>
        <w:rPr>
          <w:b/>
          <w:bCs/>
          <w:sz w:val="30"/>
        </w:rPr>
        <w:t>（</w:t>
      </w:r>
      <w:r>
        <w:rPr>
          <w:rFonts w:hint="eastAsia"/>
          <w:b/>
          <w:bCs/>
          <w:sz w:val="30"/>
        </w:rPr>
        <w:t>Piano II</w:t>
      </w:r>
      <w:r>
        <w:rPr>
          <w:b/>
          <w:bCs/>
          <w:sz w:val="30"/>
        </w:rPr>
        <w:t>）</w:t>
      </w:r>
    </w:p>
    <w:p>
      <w:pPr>
        <w:spacing w:line="360" w:lineRule="auto"/>
        <w:rPr>
          <w:b/>
          <w:sz w:val="28"/>
          <w:szCs w:val="28"/>
        </w:rPr>
      </w:pPr>
      <w:r>
        <w:rPr>
          <w:b/>
          <w:sz w:val="28"/>
          <w:szCs w:val="28"/>
        </w:rPr>
        <w:t>一、课程概况</w:t>
      </w:r>
    </w:p>
    <w:p>
      <w:pPr>
        <w:spacing w:line="360" w:lineRule="auto"/>
        <w:ind w:firstLine="482" w:firstLineChars="200"/>
        <w:rPr>
          <w:b/>
          <w:sz w:val="28"/>
          <w:szCs w:val="28"/>
        </w:rPr>
      </w:pPr>
      <w:r>
        <w:rPr>
          <w:rFonts w:ascii="宋体" w:hAnsi="宋体"/>
          <w:b/>
          <w:bCs/>
          <w:kern w:val="0"/>
          <w:sz w:val="24"/>
        </w:rPr>
        <w:t>课程代码</w:t>
      </w:r>
      <w:r>
        <w:rPr>
          <w:rFonts w:ascii="宋体" w:hAnsi="宋体"/>
          <w:b/>
          <w:kern w:val="0"/>
          <w:sz w:val="24"/>
        </w:rPr>
        <w:t>：</w:t>
      </w:r>
      <w:r>
        <w:rPr>
          <w:rFonts w:hint="eastAsia"/>
          <w:b/>
          <w:sz w:val="28"/>
          <w:szCs w:val="28"/>
        </w:rPr>
        <w:t>2403011</w:t>
      </w:r>
    </w:p>
    <w:p>
      <w:pPr>
        <w:spacing w:line="360" w:lineRule="auto"/>
        <w:ind w:firstLine="482" w:firstLineChars="200"/>
        <w:rPr>
          <w:rFonts w:ascii="宋体" w:hAnsi="宋体"/>
          <w:b/>
          <w:kern w:val="0"/>
          <w:sz w:val="24"/>
        </w:rPr>
      </w:pPr>
      <w:r>
        <w:rPr>
          <w:rFonts w:ascii="宋体" w:hAnsi="宋体"/>
          <w:b/>
          <w:bCs/>
          <w:kern w:val="0"/>
          <w:sz w:val="24"/>
        </w:rPr>
        <w:t>学    分</w:t>
      </w:r>
      <w:r>
        <w:rPr>
          <w:rFonts w:ascii="宋体" w:hAnsi="宋体"/>
          <w:b/>
          <w:kern w:val="0"/>
          <w:sz w:val="24"/>
        </w:rPr>
        <w:t xml:space="preserve">： </w:t>
      </w:r>
      <w:r>
        <w:rPr>
          <w:rFonts w:hint="eastAsia" w:ascii="宋体" w:hAnsi="宋体"/>
          <w:b/>
          <w:kern w:val="0"/>
          <w:sz w:val="24"/>
        </w:rPr>
        <w:t>2</w:t>
      </w:r>
    </w:p>
    <w:p>
      <w:pPr>
        <w:spacing w:line="360" w:lineRule="auto"/>
        <w:ind w:firstLine="482" w:firstLineChars="200"/>
        <w:rPr>
          <w:rFonts w:ascii="宋体" w:hAnsi="宋体"/>
          <w:kern w:val="0"/>
          <w:sz w:val="24"/>
        </w:rPr>
      </w:pPr>
      <w:r>
        <w:rPr>
          <w:rFonts w:ascii="宋体" w:hAnsi="宋体"/>
          <w:b/>
          <w:bCs/>
          <w:kern w:val="0"/>
          <w:sz w:val="24"/>
        </w:rPr>
        <w:t>学    时</w:t>
      </w:r>
      <w:r>
        <w:rPr>
          <w:rFonts w:ascii="宋体" w:hAnsi="宋体"/>
          <w:b/>
          <w:kern w:val="0"/>
          <w:sz w:val="24"/>
        </w:rPr>
        <w:t>：</w:t>
      </w:r>
      <w:r>
        <w:rPr>
          <w:rFonts w:ascii="宋体" w:hAnsi="宋体"/>
          <w:kern w:val="0"/>
          <w:sz w:val="24"/>
        </w:rPr>
        <w:t xml:space="preserve"> （其中：讲授学时</w:t>
      </w:r>
      <w:r>
        <w:rPr>
          <w:rFonts w:hint="eastAsia" w:ascii="宋体" w:hAnsi="宋体"/>
          <w:kern w:val="0"/>
          <w:sz w:val="24"/>
        </w:rPr>
        <w:t>32</w:t>
      </w:r>
      <w:r>
        <w:rPr>
          <w:rFonts w:ascii="宋体" w:hAnsi="宋体"/>
          <w:kern w:val="0"/>
          <w:sz w:val="24"/>
        </w:rPr>
        <w:t xml:space="preserve"> ）</w:t>
      </w:r>
    </w:p>
    <w:p>
      <w:pPr>
        <w:spacing w:line="360" w:lineRule="auto"/>
        <w:ind w:firstLine="482" w:firstLineChars="200"/>
        <w:rPr>
          <w:rFonts w:ascii="宋体" w:hAnsi="宋体"/>
          <w:b/>
          <w:bCs/>
          <w:kern w:val="0"/>
          <w:sz w:val="24"/>
        </w:rPr>
      </w:pPr>
      <w:r>
        <w:rPr>
          <w:rFonts w:ascii="宋体" w:hAnsi="宋体"/>
          <w:b/>
          <w:bCs/>
          <w:kern w:val="0"/>
          <w:sz w:val="24"/>
        </w:rPr>
        <w:t>先修课程</w:t>
      </w:r>
      <w:r>
        <w:rPr>
          <w:rFonts w:ascii="宋体" w:hAnsi="宋体"/>
          <w:b/>
          <w:kern w:val="0"/>
          <w:sz w:val="24"/>
        </w:rPr>
        <w:t>：</w:t>
      </w:r>
      <w:r>
        <w:rPr>
          <w:rFonts w:hint="eastAsia" w:ascii="宋体" w:hAnsi="宋体"/>
          <w:b/>
          <w:kern w:val="0"/>
          <w:sz w:val="24"/>
        </w:rPr>
        <w:t>基本乐理、视唱练耳、钢琴I</w:t>
      </w:r>
    </w:p>
    <w:p>
      <w:pPr>
        <w:spacing w:line="360" w:lineRule="auto"/>
        <w:ind w:firstLine="482" w:firstLineChars="200"/>
        <w:rPr>
          <w:rFonts w:ascii="宋体" w:hAnsi="宋体"/>
          <w:kern w:val="0"/>
          <w:sz w:val="24"/>
        </w:rPr>
      </w:pPr>
      <w:r>
        <w:rPr>
          <w:rFonts w:ascii="宋体" w:hAnsi="宋体"/>
          <w:b/>
          <w:bCs/>
          <w:kern w:val="0"/>
          <w:sz w:val="24"/>
        </w:rPr>
        <w:t>适用专业</w:t>
      </w:r>
      <w:r>
        <w:rPr>
          <w:rFonts w:ascii="宋体" w:hAnsi="宋体"/>
          <w:b/>
          <w:kern w:val="0"/>
          <w:sz w:val="24"/>
        </w:rPr>
        <w:t>：</w:t>
      </w:r>
      <w:r>
        <w:rPr>
          <w:rFonts w:hint="eastAsia" w:ascii="宋体" w:hAnsi="宋体"/>
          <w:b/>
          <w:kern w:val="0"/>
          <w:sz w:val="24"/>
        </w:rPr>
        <w:t>音乐学</w:t>
      </w:r>
      <w:r>
        <w:rPr>
          <w:rFonts w:ascii="宋体" w:hAnsi="宋体"/>
          <w:kern w:val="0"/>
          <w:sz w:val="24"/>
        </w:rPr>
        <w:t xml:space="preserve">                          </w:t>
      </w:r>
    </w:p>
    <w:p>
      <w:pPr>
        <w:spacing w:line="360" w:lineRule="auto"/>
        <w:ind w:firstLine="482" w:firstLineChars="200"/>
        <w:rPr>
          <w:rFonts w:ascii="宋体" w:hAnsi="宋体"/>
          <w:kern w:val="0"/>
          <w:sz w:val="24"/>
        </w:rPr>
      </w:pPr>
      <w:r>
        <w:rPr>
          <w:rFonts w:hint="eastAsia" w:ascii="宋体" w:hAnsi="宋体"/>
          <w:b/>
          <w:bCs/>
          <w:kern w:val="0"/>
          <w:sz w:val="24"/>
        </w:rPr>
        <w:t>建议</w:t>
      </w:r>
      <w:r>
        <w:rPr>
          <w:rFonts w:ascii="宋体" w:hAnsi="宋体"/>
          <w:b/>
          <w:bCs/>
          <w:kern w:val="0"/>
          <w:sz w:val="24"/>
        </w:rPr>
        <w:t>教材</w:t>
      </w:r>
      <w:r>
        <w:rPr>
          <w:rFonts w:ascii="宋体" w:hAnsi="宋体"/>
          <w:b/>
          <w:kern w:val="0"/>
          <w:sz w:val="24"/>
        </w:rPr>
        <w:t>：</w:t>
      </w:r>
      <w:r>
        <w:rPr>
          <w:rFonts w:ascii="宋体" w:hAnsi="宋体"/>
          <w:kern w:val="0"/>
          <w:sz w:val="24"/>
        </w:rPr>
        <w:t>《</w:t>
      </w:r>
      <w:r>
        <w:rPr>
          <w:rFonts w:hint="eastAsia" w:ascii="宋体" w:hAnsi="宋体"/>
          <w:kern w:val="0"/>
          <w:sz w:val="24"/>
        </w:rPr>
        <w:t>钢琴基础教程</w:t>
      </w:r>
      <w:r>
        <w:rPr>
          <w:rFonts w:ascii="宋体" w:hAnsi="宋体"/>
          <w:kern w:val="0"/>
          <w:sz w:val="24"/>
        </w:rPr>
        <w:t>》</w:t>
      </w:r>
      <w:r>
        <w:rPr>
          <w:kern w:val="0"/>
          <w:sz w:val="24"/>
        </w:rPr>
        <w:t>，</w:t>
      </w:r>
      <w:r>
        <w:rPr>
          <w:rFonts w:hint="eastAsia"/>
          <w:bCs/>
          <w:kern w:val="0"/>
          <w:sz w:val="24"/>
        </w:rPr>
        <w:t>韩林申等</w:t>
      </w:r>
      <w:r>
        <w:rPr>
          <w:kern w:val="0"/>
          <w:sz w:val="24"/>
        </w:rPr>
        <w:t>，</w:t>
      </w:r>
      <w:r>
        <w:rPr>
          <w:rFonts w:hint="eastAsia"/>
          <w:kern w:val="0"/>
          <w:sz w:val="24"/>
        </w:rPr>
        <w:t>上海音乐</w:t>
      </w:r>
      <w:r>
        <w:rPr>
          <w:kern w:val="0"/>
          <w:sz w:val="24"/>
        </w:rPr>
        <w:t>出版社，</w:t>
      </w:r>
      <w:r>
        <w:rPr>
          <w:rFonts w:hint="eastAsia"/>
          <w:kern w:val="0"/>
          <w:sz w:val="24"/>
        </w:rPr>
        <w:t>2003.5</w:t>
      </w:r>
    </w:p>
    <w:p>
      <w:pPr>
        <w:spacing w:line="360" w:lineRule="auto"/>
        <w:ind w:firstLine="482" w:firstLineChars="200"/>
        <w:rPr>
          <w:rFonts w:ascii="宋体" w:hAnsi="宋体"/>
          <w:kern w:val="0"/>
          <w:sz w:val="24"/>
        </w:rPr>
      </w:pPr>
      <w:r>
        <w:rPr>
          <w:rFonts w:ascii="宋体" w:hAnsi="宋体"/>
          <w:b/>
          <w:bCs/>
          <w:kern w:val="0"/>
          <w:sz w:val="24"/>
        </w:rPr>
        <w:t>课程归口：</w:t>
      </w:r>
      <w:r>
        <w:rPr>
          <w:rFonts w:hint="eastAsia" w:ascii="宋体" w:hAnsi="宋体"/>
          <w:bCs/>
          <w:kern w:val="0"/>
          <w:sz w:val="24"/>
        </w:rPr>
        <w:t>师范</w:t>
      </w:r>
      <w:r>
        <w:rPr>
          <w:rFonts w:ascii="宋体" w:hAnsi="宋体"/>
          <w:kern w:val="0"/>
          <w:sz w:val="24"/>
        </w:rPr>
        <w:t>学院</w:t>
      </w:r>
    </w:p>
    <w:p>
      <w:pPr>
        <w:rPr>
          <w:kern w:val="0"/>
          <w:sz w:val="24"/>
        </w:rPr>
      </w:pPr>
      <w:r>
        <w:rPr>
          <w:rFonts w:hint="eastAsia" w:ascii="宋体" w:hAnsi="宋体"/>
          <w:b/>
          <w:bCs/>
          <w:kern w:val="0"/>
          <w:sz w:val="24"/>
        </w:rPr>
        <w:t xml:space="preserve">    课程的性质与任务：</w:t>
      </w:r>
      <w:r>
        <w:rPr>
          <w:rFonts w:hint="eastAsia"/>
          <w:kern w:val="0"/>
          <w:sz w:val="24"/>
        </w:rPr>
        <w:t>本课程</w:t>
      </w:r>
      <w:r>
        <w:rPr>
          <w:kern w:val="0"/>
          <w:sz w:val="24"/>
        </w:rPr>
        <w:t>是</w:t>
      </w:r>
      <w:r>
        <w:rPr>
          <w:rFonts w:hint="eastAsia" w:ascii="宋体" w:hAnsi="宋体"/>
          <w:bCs/>
          <w:kern w:val="0"/>
          <w:sz w:val="24"/>
        </w:rPr>
        <w:t>音乐学</w:t>
      </w:r>
      <w:r>
        <w:rPr>
          <w:kern w:val="0"/>
          <w:sz w:val="24"/>
        </w:rPr>
        <w:t>专业的</w:t>
      </w:r>
      <w:r>
        <w:rPr>
          <w:rFonts w:hint="eastAsia"/>
          <w:kern w:val="0"/>
          <w:sz w:val="24"/>
        </w:rPr>
        <w:t>一门专业基础必修课程。通过本课程的学习，培养学生能将音乐理论的基本知识和对音乐形象的理解力、表现力以及钢琴弹奏的必要知识、技能技巧这几方面紧密地结合起来，使自身的音乐素质和专业水平得到充实的、全面的提高与发展，具备较强的钢琴演奏能力，能在中小学从事音乐学科教学工作，也能在文化馆站、社会音乐团体等单位从事音乐相关工作。为后续专业课程及实践性环节奠定基础。</w:t>
      </w:r>
    </w:p>
    <w:p>
      <w:pPr>
        <w:rPr>
          <w:b/>
          <w:sz w:val="28"/>
          <w:szCs w:val="28"/>
        </w:rPr>
      </w:pPr>
      <w:r>
        <w:rPr>
          <w:rFonts w:hint="eastAsia"/>
          <w:b/>
          <w:sz w:val="28"/>
          <w:szCs w:val="28"/>
          <w:lang w:val="en-US" w:eastAsia="zh-CN"/>
        </w:rPr>
        <w:t>二、</w:t>
      </w:r>
      <w:r>
        <w:rPr>
          <w:b/>
          <w:sz w:val="28"/>
          <w:szCs w:val="28"/>
        </w:rPr>
        <w:t>课程目标</w:t>
      </w:r>
    </w:p>
    <w:p>
      <w:pPr>
        <w:rPr>
          <w:b/>
          <w:color w:val="auto"/>
          <w:sz w:val="28"/>
          <w:szCs w:val="28"/>
        </w:rPr>
      </w:pPr>
      <w:r>
        <w:rPr>
          <w:rFonts w:hint="eastAsia" w:ascii="宋体" w:hAnsi="宋体"/>
          <w:b/>
          <w:color w:val="auto"/>
          <w:sz w:val="28"/>
          <w:szCs w:val="28"/>
        </w:rPr>
        <w:t xml:space="preserve"> （一）课程具体目标</w:t>
      </w:r>
    </w:p>
    <w:p>
      <w:pPr>
        <w:rPr>
          <w:sz w:val="24"/>
        </w:rPr>
      </w:pPr>
      <w:r>
        <w:rPr>
          <w:rFonts w:hint="eastAsia"/>
          <w:sz w:val="24"/>
        </w:rPr>
        <w:t>目标</w:t>
      </w:r>
      <w:r>
        <w:rPr>
          <w:sz w:val="24"/>
        </w:rPr>
        <w:t>1.</w:t>
      </w:r>
      <w:r>
        <w:rPr>
          <w:rFonts w:hint="eastAsia"/>
          <w:sz w:val="24"/>
        </w:rPr>
        <w:t xml:space="preserve"> 掌握正确的弹奏姿势，培养良好的读谱习惯，科学的练琴方法。</w:t>
      </w:r>
    </w:p>
    <w:p>
      <w:pPr>
        <w:rPr>
          <w:sz w:val="24"/>
        </w:rPr>
      </w:pPr>
      <w:r>
        <w:rPr>
          <w:rFonts w:hint="eastAsia"/>
          <w:sz w:val="24"/>
        </w:rPr>
        <w:t>目标</w:t>
      </w:r>
      <w:r>
        <w:rPr>
          <w:sz w:val="24"/>
        </w:rPr>
        <w:t xml:space="preserve">2. </w:t>
      </w:r>
      <w:r>
        <w:rPr>
          <w:rFonts w:hint="eastAsia"/>
          <w:sz w:val="24"/>
        </w:rPr>
        <w:t>能熟练弹奏一升一降以内各大小调的音阶与琶音，并做到指法正确，穿指跨指时手腕、手臂配合自如。</w:t>
      </w:r>
    </w:p>
    <w:p>
      <w:pPr>
        <w:rPr>
          <w:sz w:val="24"/>
        </w:rPr>
      </w:pPr>
      <w:r>
        <w:rPr>
          <w:rFonts w:hint="eastAsia"/>
          <w:sz w:val="24"/>
        </w:rPr>
        <w:t>目标</w:t>
      </w:r>
      <w:r>
        <w:rPr>
          <w:sz w:val="24"/>
        </w:rPr>
        <w:t xml:space="preserve">3. </w:t>
      </w:r>
      <w:r>
        <w:rPr>
          <w:rFonts w:hint="eastAsia"/>
          <w:sz w:val="24"/>
        </w:rPr>
        <w:t>能熟练弹奏20首以上练习曲，并掌握每首练习曲的弹奏要领，达到相应的速度。</w:t>
      </w:r>
    </w:p>
    <w:p>
      <w:pPr>
        <w:rPr>
          <w:sz w:val="24"/>
        </w:rPr>
      </w:pPr>
      <w:r>
        <w:rPr>
          <w:rFonts w:hint="eastAsia"/>
          <w:sz w:val="24"/>
        </w:rPr>
        <w:t>目标4</w:t>
      </w:r>
      <w:r>
        <w:rPr>
          <w:sz w:val="24"/>
        </w:rPr>
        <w:t>.</w:t>
      </w:r>
      <w:r>
        <w:rPr>
          <w:rFonts w:hint="eastAsia"/>
          <w:sz w:val="24"/>
        </w:rPr>
        <w:t xml:space="preserve"> 能熟练弹奏15首以上乐曲，包括简单的复调作品，正确运用三种弹奏法，综合运用学过的弹奏技巧，准确地表达音乐。</w:t>
      </w:r>
    </w:p>
    <w:p>
      <w:pPr>
        <w:rPr>
          <w:rFonts w:ascii="宋体" w:hAnsi="宋体"/>
          <w:szCs w:val="21"/>
        </w:rPr>
      </w:pPr>
    </w:p>
    <w:p>
      <w:pPr>
        <w:rPr>
          <w:rFonts w:hint="eastAsia" w:ascii="宋体" w:hAnsi="宋体"/>
          <w:b/>
          <w:color w:val="auto"/>
          <w:sz w:val="28"/>
          <w:szCs w:val="28"/>
        </w:rPr>
      </w:pPr>
      <w:bookmarkStart w:id="41" w:name="_Toc29046024"/>
      <w:r>
        <w:rPr>
          <w:rFonts w:hint="eastAsia" w:ascii="宋体" w:hAnsi="宋体"/>
          <w:b/>
          <w:color w:val="auto"/>
          <w:sz w:val="28"/>
          <w:szCs w:val="28"/>
        </w:rPr>
        <w:t>（二）课程目标与专业毕业要求的关系</w:t>
      </w:r>
      <w:bookmarkEnd w:id="41"/>
    </w:p>
    <w:tbl>
      <w:tblPr>
        <w:tblStyle w:val="19"/>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2223"/>
        <w:gridCol w:w="4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9" w:hRule="atLeast"/>
          <w:jc w:val="center"/>
        </w:trPr>
        <w:tc>
          <w:tcPr>
            <w:tcW w:w="1748" w:type="dxa"/>
            <w:noWrap w:val="0"/>
            <w:vAlign w:val="center"/>
          </w:tcPr>
          <w:p>
            <w:pPr>
              <w:rPr>
                <w:rFonts w:hint="eastAsia" w:ascii="宋体" w:hAnsi="宋体"/>
                <w:b/>
                <w:bCs/>
                <w:color w:val="auto"/>
                <w:szCs w:val="21"/>
              </w:rPr>
            </w:pPr>
            <w:r>
              <w:rPr>
                <w:rFonts w:hint="eastAsia" w:ascii="宋体" w:hAnsi="宋体"/>
                <w:b/>
                <w:bCs/>
                <w:color w:val="auto"/>
                <w:szCs w:val="21"/>
              </w:rPr>
              <w:t>课程目标</w:t>
            </w:r>
          </w:p>
        </w:tc>
        <w:tc>
          <w:tcPr>
            <w:tcW w:w="2223" w:type="dxa"/>
            <w:noWrap w:val="0"/>
            <w:vAlign w:val="center"/>
          </w:tcPr>
          <w:p>
            <w:pPr>
              <w:rPr>
                <w:rFonts w:hint="eastAsia" w:ascii="宋体" w:hAnsi="宋体"/>
                <w:b/>
                <w:bCs/>
                <w:color w:val="auto"/>
                <w:szCs w:val="21"/>
              </w:rPr>
            </w:pPr>
            <w:r>
              <w:rPr>
                <w:rFonts w:hint="eastAsia" w:ascii="宋体" w:hAnsi="宋体"/>
                <w:b/>
                <w:bCs/>
                <w:color w:val="auto"/>
                <w:szCs w:val="21"/>
              </w:rPr>
              <w:t>支撑的毕业要求</w:t>
            </w:r>
          </w:p>
        </w:tc>
        <w:tc>
          <w:tcPr>
            <w:tcW w:w="4977" w:type="dxa"/>
            <w:noWrap w:val="0"/>
            <w:vAlign w:val="center"/>
          </w:tcPr>
          <w:p>
            <w:pPr>
              <w:rPr>
                <w:rFonts w:hint="eastAsia" w:ascii="宋体" w:hAnsi="宋体"/>
                <w:b/>
                <w:bCs/>
                <w:color w:val="auto"/>
                <w:szCs w:val="21"/>
              </w:rPr>
            </w:pPr>
            <w:r>
              <w:rPr>
                <w:rFonts w:hint="eastAsia" w:ascii="宋体" w:hAnsi="宋体"/>
                <w:b/>
                <w:bCs/>
                <w:color w:val="auto"/>
                <w:szCs w:val="21"/>
              </w:rPr>
              <w:t>支撑的毕业要求指标点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748" w:type="dxa"/>
            <w:noWrap w:val="0"/>
            <w:vAlign w:val="center"/>
          </w:tcPr>
          <w:p>
            <w:pPr>
              <w:rPr>
                <w:rFonts w:hint="eastAsia" w:ascii="宋体" w:hAnsi="宋体" w:cs="宋体"/>
                <w:bCs/>
                <w:color w:val="000000"/>
                <w:szCs w:val="21"/>
              </w:rPr>
            </w:pPr>
            <w:r>
              <w:rPr>
                <w:rFonts w:hint="eastAsia" w:ascii="宋体" w:hAnsi="宋体" w:cs="宋体"/>
                <w:bCs/>
                <w:color w:val="000000"/>
                <w:szCs w:val="21"/>
              </w:rPr>
              <w:t>课程目标1、2、3、4</w:t>
            </w:r>
          </w:p>
        </w:tc>
        <w:tc>
          <w:tcPr>
            <w:tcW w:w="2223" w:type="dxa"/>
            <w:noWrap w:val="0"/>
            <w:vAlign w:val="center"/>
          </w:tcPr>
          <w:p>
            <w:pPr>
              <w:rPr>
                <w:rFonts w:hint="default" w:ascii="宋体" w:hAnsi="宋体"/>
                <w:color w:val="000000"/>
                <w:kern w:val="0"/>
                <w:szCs w:val="21"/>
                <w:lang w:val="en-US"/>
              </w:rPr>
            </w:pPr>
            <w:r>
              <w:rPr>
                <w:rFonts w:hint="eastAsia" w:ascii="宋体" w:hAnsi="宋体"/>
                <w:color w:val="000000"/>
                <w:kern w:val="0"/>
                <w:szCs w:val="21"/>
              </w:rPr>
              <w:t>毕业要求</w:t>
            </w:r>
            <w:r>
              <w:rPr>
                <w:rFonts w:ascii="宋体" w:hAnsi="宋体"/>
                <w:color w:val="000000"/>
                <w:kern w:val="0"/>
                <w:szCs w:val="21"/>
              </w:rPr>
              <w:t>3.</w:t>
            </w:r>
            <w:r>
              <w:rPr>
                <w:rFonts w:hint="eastAsia" w:ascii="宋体" w:hAnsi="宋体"/>
                <w:color w:val="000000"/>
                <w:kern w:val="0"/>
                <w:szCs w:val="21"/>
                <w:lang w:val="en-US" w:eastAsia="zh-CN"/>
              </w:rPr>
              <w:t>学科素养</w:t>
            </w:r>
          </w:p>
          <w:p>
            <w:pPr>
              <w:rPr>
                <w:rFonts w:hint="eastAsia" w:ascii="宋体" w:hAnsi="宋体"/>
                <w:color w:val="000000"/>
                <w:kern w:val="0"/>
                <w:szCs w:val="21"/>
              </w:rPr>
            </w:pPr>
            <w:r>
              <w:rPr>
                <w:rFonts w:hint="eastAsia" w:ascii="宋体" w:hAnsi="宋体"/>
                <w:color w:val="000000"/>
                <w:kern w:val="0"/>
                <w:szCs w:val="21"/>
                <w:lang w:val="en-US" w:eastAsia="zh-CN"/>
              </w:rPr>
              <w:t>2.教育情怀</w:t>
            </w:r>
          </w:p>
        </w:tc>
        <w:tc>
          <w:tcPr>
            <w:tcW w:w="4977" w:type="dxa"/>
            <w:noWrap w:val="0"/>
            <w:vAlign w:val="center"/>
          </w:tcPr>
          <w:p>
            <w:pPr>
              <w:rPr>
                <w:rFonts w:hint="eastAsia" w:hAnsi="宋体"/>
                <w:szCs w:val="21"/>
              </w:rPr>
            </w:pPr>
            <w:r>
              <w:rPr>
                <w:rFonts w:hint="eastAsia" w:ascii="宋体" w:hAnsi="宋体"/>
                <w:color w:val="000000"/>
                <w:kern w:val="0"/>
                <w:szCs w:val="21"/>
              </w:rPr>
              <w:t xml:space="preserve">3-1: </w:t>
            </w:r>
            <w:r>
              <w:rPr>
                <w:rFonts w:hint="eastAsia" w:ascii="宋体" w:hAnsi="宋体"/>
                <w:color w:val="000000"/>
                <w:kern w:val="0"/>
                <w:szCs w:val="21"/>
                <w:lang w:val="en-US" w:eastAsia="zh-CN"/>
              </w:rPr>
              <w:t>基本技能，</w:t>
            </w:r>
            <w:r>
              <w:rPr>
                <w:rFonts w:hint="eastAsia" w:hAnsi="宋体"/>
                <w:szCs w:val="21"/>
              </w:rPr>
              <w:t>熟练掌握五线谱、简谱的识谱、唱谱、写谱、打谱能力，具备歌曲演唱、器乐演奏、钢琴即兴伴奏、合唱指挥，音乐分析、创作与改编等音乐学科相关技能。</w:t>
            </w:r>
          </w:p>
          <w:p>
            <w:pPr>
              <w:rPr>
                <w:rFonts w:hint="eastAsia" w:ascii="宋体" w:hAnsi="宋体"/>
                <w:color w:val="000000"/>
                <w:kern w:val="0"/>
                <w:sz w:val="18"/>
                <w:szCs w:val="18"/>
              </w:rPr>
            </w:pPr>
            <w:r>
              <w:rPr>
                <w:rFonts w:hint="eastAsia" w:hAnsi="宋体"/>
                <w:szCs w:val="21"/>
                <w:lang w:val="en-US" w:eastAsia="zh-CN"/>
              </w:rPr>
              <w:t>2.2：敬业爱岗，</w:t>
            </w:r>
            <w:r>
              <w:rPr>
                <w:rFonts w:hAnsi="宋体"/>
                <w:szCs w:val="21"/>
              </w:rPr>
              <w:t>具备</w:t>
            </w:r>
            <w:r>
              <w:rPr>
                <w:rFonts w:hint="eastAsia" w:hAnsi="宋体"/>
                <w:szCs w:val="21"/>
              </w:rPr>
              <w:t>教师</w:t>
            </w:r>
            <w:r>
              <w:rPr>
                <w:rFonts w:hAnsi="宋体"/>
                <w:szCs w:val="21"/>
              </w:rPr>
              <w:t>职业道德和敬业精神</w:t>
            </w:r>
            <w:r>
              <w:rPr>
                <w:rFonts w:hint="eastAsia" w:hAnsi="宋体"/>
                <w:szCs w:val="21"/>
              </w:rPr>
              <w:t>；掌握基础的中小学生教育学、心理学理论与技术，关爱学生且能根据中学生特点开展必要的引导与教育，做学生成长成才的引路人。</w:t>
            </w:r>
          </w:p>
        </w:tc>
      </w:tr>
    </w:tbl>
    <w:p>
      <w:pPr>
        <w:rPr>
          <w:sz w:val="24"/>
        </w:rPr>
      </w:pPr>
    </w:p>
    <w:p>
      <w:pPr>
        <w:rPr>
          <w:b/>
          <w:sz w:val="28"/>
          <w:szCs w:val="28"/>
        </w:rPr>
      </w:pPr>
      <w:r>
        <w:rPr>
          <w:rFonts w:hint="eastAsia"/>
          <w:b/>
          <w:sz w:val="28"/>
          <w:szCs w:val="28"/>
        </w:rPr>
        <w:t>三</w:t>
      </w:r>
      <w:r>
        <w:rPr>
          <w:b/>
          <w:sz w:val="28"/>
          <w:szCs w:val="28"/>
        </w:rPr>
        <w:t>、课程内容及要求</w:t>
      </w:r>
    </w:p>
    <w:p>
      <w:pPr>
        <w:rPr>
          <w:b/>
          <w:color w:val="auto"/>
          <w:sz w:val="24"/>
        </w:rPr>
      </w:pPr>
      <w:bookmarkStart w:id="42" w:name="_Toc29046025"/>
      <w:r>
        <w:rPr>
          <w:rFonts w:hint="eastAsia"/>
          <w:b/>
          <w:sz w:val="24"/>
        </w:rPr>
        <w:t>（一）基本练习</w:t>
      </w:r>
      <w:r>
        <w:rPr>
          <w:rFonts w:hint="eastAsia" w:ascii="宋体" w:hAnsi="宋体"/>
          <w:b/>
          <w:color w:val="auto"/>
          <w:sz w:val="24"/>
          <w:szCs w:val="22"/>
        </w:rPr>
        <w:t>（本模块各知识点的讲授与学习，可以支撑课程目标1、课程目标2）</w:t>
      </w:r>
      <w:bookmarkEnd w:id="42"/>
    </w:p>
    <w:p>
      <w:pPr>
        <w:rPr>
          <w:sz w:val="24"/>
        </w:rPr>
      </w:pPr>
      <w:r>
        <w:rPr>
          <w:sz w:val="24"/>
        </w:rPr>
        <w:t>1.教学内容</w:t>
      </w:r>
    </w:p>
    <w:p>
      <w:pPr>
        <w:rPr>
          <w:sz w:val="24"/>
        </w:rPr>
      </w:pPr>
      <w:r>
        <w:rPr>
          <w:sz w:val="24"/>
        </w:rPr>
        <w:t>（1）</w:t>
      </w:r>
      <w:r>
        <w:rPr>
          <w:rFonts w:hint="eastAsia"/>
          <w:sz w:val="24"/>
        </w:rPr>
        <w:t>哈农练指法</w:t>
      </w:r>
    </w:p>
    <w:p>
      <w:pPr>
        <w:rPr>
          <w:sz w:val="24"/>
        </w:rPr>
      </w:pPr>
      <w:r>
        <w:rPr>
          <w:sz w:val="24"/>
        </w:rPr>
        <w:t>（2）</w:t>
      </w:r>
      <w:r>
        <w:rPr>
          <w:rFonts w:hint="eastAsia"/>
          <w:sz w:val="24"/>
        </w:rPr>
        <w:t>音阶</w:t>
      </w:r>
    </w:p>
    <w:p>
      <w:pPr>
        <w:rPr>
          <w:sz w:val="24"/>
        </w:rPr>
      </w:pPr>
      <w:r>
        <w:rPr>
          <w:rFonts w:hint="eastAsia"/>
          <w:sz w:val="24"/>
        </w:rPr>
        <w:t>（3）琶音</w:t>
      </w:r>
    </w:p>
    <w:p>
      <w:pPr>
        <w:rPr>
          <w:sz w:val="24"/>
        </w:rPr>
      </w:pPr>
      <w:r>
        <w:rPr>
          <w:rFonts w:hint="eastAsia"/>
          <w:sz w:val="24"/>
        </w:rPr>
        <w:t>（4）和弦</w:t>
      </w:r>
    </w:p>
    <w:p>
      <w:pPr>
        <w:rPr>
          <w:sz w:val="24"/>
        </w:rPr>
      </w:pPr>
      <w:r>
        <w:rPr>
          <w:rFonts w:hint="eastAsia"/>
          <w:sz w:val="24"/>
        </w:rPr>
        <w:t>2.基本要求</w:t>
      </w:r>
    </w:p>
    <w:p>
      <w:pPr>
        <w:rPr>
          <w:sz w:val="24"/>
        </w:rPr>
      </w:pPr>
      <w:r>
        <w:rPr>
          <w:rFonts w:hint="eastAsia"/>
          <w:sz w:val="24"/>
        </w:rPr>
        <w:t>（1）熟练弹奏哈农1-10条，进一步掌握三种基本弹奏法，进行固定位置的手指训练，弹奏时做到肩、手臂、手腕自然放松，并保持良好的手型。</w:t>
      </w:r>
    </w:p>
    <w:p>
      <w:pPr>
        <w:rPr>
          <w:sz w:val="24"/>
        </w:rPr>
      </w:pPr>
      <w:r>
        <w:rPr>
          <w:rFonts w:hint="eastAsia"/>
          <w:sz w:val="24"/>
        </w:rPr>
        <w:t xml:space="preserve">    （2）掌握</w:t>
      </w:r>
      <w:r>
        <w:rPr>
          <w:sz w:val="24"/>
        </w:rPr>
        <w:t>C</w:t>
      </w:r>
      <w:r>
        <w:rPr>
          <w:rFonts w:hint="eastAsia"/>
          <w:sz w:val="24"/>
        </w:rPr>
        <w:t>大调、G大调、F大调、D大调和a小调、e小调、d小调、b小调音阶的指法规律，并能熟练弹奏同向四个八度。</w:t>
      </w:r>
    </w:p>
    <w:p>
      <w:pPr>
        <w:rPr>
          <w:sz w:val="24"/>
        </w:rPr>
      </w:pPr>
      <w:r>
        <w:rPr>
          <w:rFonts w:hint="eastAsia"/>
          <w:sz w:val="24"/>
        </w:rPr>
        <w:t>（3）了解琶音的概念与种类，掌握短琶音的弹奏方式与进行规律，体会手腕的协调配合与手指力量的转移。</w:t>
      </w:r>
    </w:p>
    <w:p>
      <w:pPr>
        <w:rPr>
          <w:sz w:val="24"/>
        </w:rPr>
      </w:pPr>
      <w:r>
        <w:rPr>
          <w:rFonts w:hint="eastAsia"/>
          <w:sz w:val="24"/>
        </w:rPr>
        <w:t>（4）掌握长琶音的弹奏技巧和上述各大小调琶音的指法规律，并能熟练弹奏同向四个八度，做到穿指跨指动作正确，重量转移、节拍准确。</w:t>
      </w:r>
    </w:p>
    <w:p>
      <w:pPr>
        <w:rPr>
          <w:rFonts w:hint="eastAsia"/>
          <w:sz w:val="24"/>
        </w:rPr>
      </w:pPr>
      <w:r>
        <w:rPr>
          <w:rFonts w:hint="eastAsia"/>
          <w:sz w:val="24"/>
        </w:rPr>
        <w:t>（5）了解三和弦的概念与一般的指法规律。掌握三和弦弹奏要领，即整齐、贴键、下沉。学会分辨和弦的音色，做到整齐、饱满，熟练掌握上述各大小调主三和弦原位与转位的位置、指法。</w:t>
      </w:r>
    </w:p>
    <w:p>
      <w:pPr>
        <w:rPr>
          <w:rFonts w:hint="eastAsia"/>
          <w:sz w:val="24"/>
        </w:rPr>
      </w:pPr>
      <w:r>
        <w:rPr>
          <w:rFonts w:hint="eastAsia"/>
          <w:sz w:val="24"/>
        </w:rPr>
        <w:t>教学重</w:t>
      </w:r>
      <w:r>
        <w:rPr>
          <w:rFonts w:hint="eastAsia" w:ascii="宋体" w:hAnsi="宋体"/>
          <w:sz w:val="24"/>
          <w:szCs w:val="22"/>
        </w:rPr>
        <w:t>点：掌</w:t>
      </w:r>
      <w:r>
        <w:rPr>
          <w:rFonts w:hint="eastAsia"/>
          <w:sz w:val="24"/>
        </w:rPr>
        <w:t>握音阶琶音穿指跨指的动作要领，双手弹奏要整齐，协调。</w:t>
      </w:r>
    </w:p>
    <w:p>
      <w:pPr>
        <w:numPr>
          <w:ilvl w:val="0"/>
          <w:numId w:val="0"/>
        </w:numPr>
        <w:rPr>
          <w:rFonts w:hint="eastAsia"/>
          <w:sz w:val="24"/>
        </w:rPr>
      </w:pPr>
      <w:r>
        <w:rPr>
          <w:rFonts w:hint="eastAsia" w:ascii="宋体" w:hAnsi="宋体"/>
          <w:sz w:val="24"/>
          <w:szCs w:val="22"/>
        </w:rPr>
        <w:t>教学难点：</w:t>
      </w:r>
      <w:r>
        <w:rPr>
          <w:rFonts w:hint="eastAsia"/>
          <w:sz w:val="24"/>
        </w:rPr>
        <w:t>穿指跨指时手腕的平稳、自然、放松与力量的转移。</w:t>
      </w:r>
    </w:p>
    <w:p>
      <w:pPr>
        <w:numPr>
          <w:ilvl w:val="0"/>
          <w:numId w:val="0"/>
        </w:numPr>
        <w:rPr>
          <w:rFonts w:hint="eastAsia"/>
          <w:sz w:val="24"/>
          <w:lang w:val="en-US" w:eastAsia="zh-CN"/>
        </w:rPr>
      </w:pPr>
      <w:r>
        <w:rPr>
          <w:rFonts w:hint="eastAsia"/>
          <w:sz w:val="24"/>
          <w:lang w:val="en-US" w:eastAsia="zh-CN"/>
        </w:rPr>
        <w:t>3.思政目标</w:t>
      </w:r>
    </w:p>
    <w:p>
      <w:pPr>
        <w:numPr>
          <w:ilvl w:val="0"/>
          <w:numId w:val="0"/>
        </w:numPr>
        <w:ind w:firstLine="480" w:firstLineChars="200"/>
        <w:rPr>
          <w:rFonts w:hint="default" w:ascii="宋体" w:hAnsi="宋体"/>
          <w:sz w:val="24"/>
          <w:szCs w:val="24"/>
          <w:lang w:val="en-US" w:eastAsia="zh-CN"/>
        </w:rPr>
      </w:pPr>
      <w:r>
        <w:rPr>
          <w:rFonts w:hint="eastAsia" w:ascii="宋体" w:hAnsi="宋体"/>
          <w:sz w:val="24"/>
          <w:szCs w:val="24"/>
          <w:lang w:val="en-US" w:eastAsia="zh-CN"/>
        </w:rPr>
        <w:t>通过小组还课讨论的形式，指出同学弹奏音阶琶音的指法及动作是否正确，加强同学间的交流，培养学生的合作精神，增进友谊。</w:t>
      </w:r>
    </w:p>
    <w:p>
      <w:pPr>
        <w:rPr>
          <w:rFonts w:hint="eastAsia" w:ascii="宋体" w:hAnsi="宋体"/>
          <w:b/>
          <w:color w:val="FF0000"/>
          <w:sz w:val="24"/>
          <w:szCs w:val="22"/>
        </w:rPr>
      </w:pPr>
    </w:p>
    <w:p>
      <w:pPr>
        <w:rPr>
          <w:b/>
          <w:color w:val="auto"/>
          <w:sz w:val="24"/>
        </w:rPr>
      </w:pPr>
      <w:r>
        <w:rPr>
          <w:rFonts w:hint="eastAsia"/>
          <w:b/>
          <w:sz w:val="24"/>
        </w:rPr>
        <w:t>（</w:t>
      </w:r>
      <w:r>
        <w:rPr>
          <w:b/>
          <w:sz w:val="24"/>
        </w:rPr>
        <w:t>二</w:t>
      </w:r>
      <w:r>
        <w:rPr>
          <w:rFonts w:hint="eastAsia"/>
          <w:b/>
          <w:sz w:val="24"/>
        </w:rPr>
        <w:t>）</w:t>
      </w:r>
      <w:r>
        <w:rPr>
          <w:b/>
          <w:sz w:val="24"/>
        </w:rPr>
        <w:t xml:space="preserve"> </w:t>
      </w:r>
      <w:r>
        <w:rPr>
          <w:rFonts w:hint="eastAsia"/>
          <w:b/>
          <w:sz w:val="24"/>
        </w:rPr>
        <w:t>练习曲</w:t>
      </w:r>
      <w:r>
        <w:rPr>
          <w:rFonts w:hint="eastAsia" w:ascii="宋体" w:hAnsi="宋体"/>
          <w:b/>
          <w:color w:val="auto"/>
          <w:sz w:val="24"/>
          <w:szCs w:val="22"/>
        </w:rPr>
        <w:t>（本模块各知识点的讲授与学习，可以支撑课程目标1、课程目标3）</w:t>
      </w:r>
    </w:p>
    <w:p>
      <w:pPr>
        <w:rPr>
          <w:sz w:val="24"/>
        </w:rPr>
      </w:pPr>
      <w:r>
        <w:rPr>
          <w:sz w:val="24"/>
        </w:rPr>
        <w:t>1.教学内容</w:t>
      </w:r>
    </w:p>
    <w:p>
      <w:pPr>
        <w:rPr>
          <w:sz w:val="24"/>
        </w:rPr>
      </w:pPr>
      <w:r>
        <w:rPr>
          <w:sz w:val="24"/>
        </w:rPr>
        <w:t>（1）</w:t>
      </w:r>
      <w:r>
        <w:rPr>
          <w:rFonts w:hint="eastAsia"/>
          <w:sz w:val="24"/>
        </w:rPr>
        <w:t>《车尔尼作品599》（第20-第55条）</w:t>
      </w:r>
    </w:p>
    <w:p>
      <w:pPr>
        <w:rPr>
          <w:sz w:val="24"/>
        </w:rPr>
      </w:pPr>
      <w:r>
        <w:rPr>
          <w:sz w:val="24"/>
        </w:rPr>
        <w:t>（2）</w:t>
      </w:r>
      <w:r>
        <w:rPr>
          <w:rFonts w:hint="eastAsia"/>
          <w:sz w:val="24"/>
        </w:rPr>
        <w:t>《钢琴基础教程》第一册中间部分练习曲。</w:t>
      </w:r>
    </w:p>
    <w:p>
      <w:pPr>
        <w:rPr>
          <w:sz w:val="24"/>
        </w:rPr>
      </w:pPr>
      <w:r>
        <w:rPr>
          <w:sz w:val="24"/>
        </w:rPr>
        <w:t>2.基本要求</w:t>
      </w:r>
    </w:p>
    <w:p>
      <w:pPr>
        <w:rPr>
          <w:sz w:val="24"/>
        </w:rPr>
      </w:pPr>
      <w:r>
        <w:rPr>
          <w:rFonts w:hint="eastAsia"/>
          <w:sz w:val="24"/>
        </w:rPr>
        <w:t>（1）必须熟练弹奏上述内容中20-30首练习曲。</w:t>
      </w:r>
    </w:p>
    <w:p>
      <w:pPr>
        <w:rPr>
          <w:sz w:val="24"/>
        </w:rPr>
      </w:pPr>
      <w:r>
        <w:rPr>
          <w:rFonts w:hint="eastAsia"/>
          <w:sz w:val="24"/>
        </w:rPr>
        <w:t>（2）掌握每首练习曲的弹奏要领，基本达到相应的速度。</w:t>
      </w:r>
    </w:p>
    <w:p>
      <w:pPr>
        <w:rPr>
          <w:sz w:val="24"/>
        </w:rPr>
      </w:pPr>
      <w:r>
        <w:rPr>
          <w:rFonts w:hint="eastAsia"/>
          <w:sz w:val="24"/>
        </w:rPr>
        <w:t>（3）掌握左手分解和弦、半分解和弦、和弦不同伴奏音型的弹奏技巧。</w:t>
      </w:r>
    </w:p>
    <w:p>
      <w:pPr>
        <w:rPr>
          <w:rFonts w:hint="eastAsia"/>
          <w:sz w:val="24"/>
        </w:rPr>
      </w:pPr>
      <w:r>
        <w:rPr>
          <w:rFonts w:hint="eastAsia"/>
          <w:sz w:val="24"/>
        </w:rPr>
        <w:t>（4）掌握右手连音、跳音的区别，呼吸的准确，十六分音符发音的清晰、均匀等，并且做到左右手动作的独立。</w:t>
      </w:r>
    </w:p>
    <w:p>
      <w:pPr>
        <w:rPr>
          <w:rFonts w:hint="eastAsia"/>
          <w:sz w:val="24"/>
        </w:rPr>
      </w:pPr>
      <w:r>
        <w:rPr>
          <w:rFonts w:hint="eastAsia"/>
          <w:sz w:val="24"/>
        </w:rPr>
        <w:t>教学重点：掌握不同练习曲不同的弹奏技巧，加强左右手的跑动训练。</w:t>
      </w:r>
    </w:p>
    <w:p>
      <w:pPr>
        <w:rPr>
          <w:rFonts w:hint="eastAsia"/>
          <w:sz w:val="24"/>
        </w:rPr>
      </w:pPr>
      <w:r>
        <w:rPr>
          <w:rFonts w:hint="eastAsia"/>
          <w:sz w:val="24"/>
        </w:rPr>
        <w:t>教学难点：合理控制旋律与伴奏的音量，左右手动作的独立与协调。</w:t>
      </w:r>
    </w:p>
    <w:p>
      <w:pPr>
        <w:numPr>
          <w:ilvl w:val="0"/>
          <w:numId w:val="0"/>
        </w:numPr>
        <w:rPr>
          <w:rFonts w:hint="eastAsia" w:ascii="宋体" w:hAnsi="宋体"/>
          <w:sz w:val="24"/>
          <w:lang w:val="en-US" w:eastAsia="zh-CN"/>
        </w:rPr>
      </w:pPr>
      <w:r>
        <w:rPr>
          <w:rFonts w:hint="eastAsia" w:ascii="宋体" w:hAnsi="宋体"/>
          <w:sz w:val="24"/>
          <w:lang w:val="en-US" w:eastAsia="zh-CN"/>
        </w:rPr>
        <w:t>3.思政目标</w:t>
      </w:r>
    </w:p>
    <w:p>
      <w:pPr>
        <w:numPr>
          <w:ilvl w:val="0"/>
          <w:numId w:val="0"/>
        </w:numPr>
        <w:rPr>
          <w:rFonts w:hint="eastAsia" w:ascii="宋体" w:hAnsi="宋体"/>
          <w:sz w:val="24"/>
          <w:lang w:val="en-US" w:eastAsia="zh-CN"/>
        </w:rPr>
      </w:pPr>
      <w:r>
        <w:rPr>
          <w:rFonts w:hint="eastAsia" w:ascii="宋体" w:hAnsi="宋体"/>
          <w:sz w:val="24"/>
          <w:lang w:val="en-US" w:eastAsia="zh-CN"/>
        </w:rPr>
        <w:t>（1）通过弹奏练习曲，让学生明确所有好听的音乐不是一铸而就的，必须通过大量的练习，达到一定的技术积累，才能水到渠成。</w:t>
      </w:r>
    </w:p>
    <w:p>
      <w:pPr>
        <w:numPr>
          <w:ilvl w:val="0"/>
          <w:numId w:val="0"/>
        </w:numPr>
        <w:rPr>
          <w:rFonts w:hint="eastAsia"/>
          <w:sz w:val="24"/>
        </w:rPr>
      </w:pPr>
      <w:r>
        <w:rPr>
          <w:rFonts w:hint="eastAsia" w:ascii="宋体" w:hAnsi="宋体"/>
          <w:sz w:val="24"/>
          <w:lang w:val="en-US" w:eastAsia="zh-CN"/>
        </w:rPr>
        <w:t>（2）通过练习大量枯燥的练习曲，培养学生坚韧、耐心、专注、责任感等优良品质。</w:t>
      </w:r>
    </w:p>
    <w:p>
      <w:pPr>
        <w:rPr>
          <w:rFonts w:hint="eastAsia"/>
          <w:b/>
          <w:sz w:val="24"/>
        </w:rPr>
      </w:pPr>
      <w:bookmarkStart w:id="43" w:name="_Toc29046026"/>
    </w:p>
    <w:p>
      <w:pPr>
        <w:rPr>
          <w:rFonts w:hint="eastAsia" w:ascii="宋体" w:hAnsi="宋体"/>
          <w:b/>
          <w:sz w:val="24"/>
          <w:szCs w:val="22"/>
        </w:rPr>
      </w:pPr>
      <w:r>
        <w:rPr>
          <w:rFonts w:hint="eastAsia"/>
          <w:b/>
          <w:sz w:val="24"/>
        </w:rPr>
        <w:t>（三）复调作品</w:t>
      </w:r>
      <w:r>
        <w:rPr>
          <w:rFonts w:hint="eastAsia" w:ascii="宋体" w:hAnsi="宋体"/>
          <w:b/>
          <w:sz w:val="24"/>
          <w:szCs w:val="22"/>
        </w:rPr>
        <w:t>（本模块各知识点的讲授与学习，可以支撑课程目标1、课程目标4）</w:t>
      </w:r>
      <w:bookmarkEnd w:id="43"/>
    </w:p>
    <w:p>
      <w:pPr>
        <w:rPr>
          <w:sz w:val="24"/>
        </w:rPr>
      </w:pPr>
      <w:r>
        <w:rPr>
          <w:sz w:val="24"/>
        </w:rPr>
        <w:t>1.教学内容</w:t>
      </w:r>
    </w:p>
    <w:p>
      <w:pPr>
        <w:rPr>
          <w:sz w:val="24"/>
        </w:rPr>
      </w:pPr>
      <w:r>
        <w:rPr>
          <w:rFonts w:hint="eastAsia"/>
          <w:sz w:val="24"/>
        </w:rPr>
        <w:t>《小步舞曲》（莫扎特）、《小步舞曲》（巴赫）、《进行曲》（巴赫）、《采花调》</w:t>
      </w:r>
    </w:p>
    <w:p>
      <w:pPr>
        <w:rPr>
          <w:sz w:val="24"/>
        </w:rPr>
      </w:pPr>
      <w:r>
        <w:rPr>
          <w:rFonts w:hint="eastAsia"/>
          <w:sz w:val="24"/>
        </w:rPr>
        <w:t>2.基本要求</w:t>
      </w:r>
    </w:p>
    <w:p>
      <w:pPr>
        <w:rPr>
          <w:sz w:val="24"/>
        </w:rPr>
      </w:pPr>
      <w:r>
        <w:rPr>
          <w:rFonts w:hint="eastAsia"/>
          <w:sz w:val="24"/>
        </w:rPr>
        <w:t>（1）了解复调作品的含义，熟练弹奏上述乐曲。</w:t>
      </w:r>
    </w:p>
    <w:p>
      <w:pPr>
        <w:rPr>
          <w:sz w:val="24"/>
        </w:rPr>
      </w:pPr>
      <w:r>
        <w:rPr>
          <w:rFonts w:hint="eastAsia"/>
          <w:sz w:val="24"/>
        </w:rPr>
        <w:t>（2）掌握上述复调作品的弹奏要领，做到声部清晰，线条流畅，左右手独立。</w:t>
      </w:r>
    </w:p>
    <w:p>
      <w:pPr>
        <w:rPr>
          <w:rFonts w:hint="eastAsia"/>
          <w:sz w:val="24"/>
        </w:rPr>
      </w:pPr>
      <w:r>
        <w:rPr>
          <w:rFonts w:hint="eastAsia"/>
          <w:sz w:val="24"/>
        </w:rPr>
        <w:t>（3）掌握古典复调作品中跳音的弹奏方法，不能弹得太短。能基本弹奏出不同复调作品的音乐内涵与节奏特点。</w:t>
      </w:r>
    </w:p>
    <w:p>
      <w:pPr>
        <w:rPr>
          <w:rFonts w:hint="eastAsia" w:ascii="宋体" w:hAnsi="宋体"/>
          <w:bCs/>
          <w:sz w:val="24"/>
          <w:szCs w:val="22"/>
        </w:rPr>
      </w:pPr>
      <w:r>
        <w:rPr>
          <w:rFonts w:hint="eastAsia" w:ascii="宋体" w:hAnsi="宋体"/>
          <w:bCs/>
          <w:sz w:val="24"/>
          <w:szCs w:val="22"/>
        </w:rPr>
        <w:t>教学重点：弹奏复调作品声部的清晰和线条的流畅。</w:t>
      </w:r>
    </w:p>
    <w:p>
      <w:pPr>
        <w:rPr>
          <w:rFonts w:hint="eastAsia" w:ascii="宋体" w:hAnsi="宋体"/>
          <w:bCs/>
          <w:sz w:val="24"/>
          <w:szCs w:val="22"/>
        </w:rPr>
      </w:pPr>
      <w:r>
        <w:rPr>
          <w:rFonts w:hint="eastAsia" w:ascii="宋体" w:hAnsi="宋体"/>
          <w:bCs/>
          <w:sz w:val="24"/>
          <w:szCs w:val="22"/>
        </w:rPr>
        <w:t>教学难点：弹奏时左右手的协调性。</w:t>
      </w:r>
    </w:p>
    <w:p>
      <w:pPr>
        <w:rPr>
          <w:rFonts w:hint="eastAsia" w:ascii="宋体" w:hAnsi="宋体"/>
          <w:bCs/>
          <w:sz w:val="24"/>
          <w:szCs w:val="22"/>
          <w:lang w:val="en-US" w:eastAsia="zh-CN"/>
        </w:rPr>
      </w:pPr>
      <w:r>
        <w:rPr>
          <w:rFonts w:hint="eastAsia" w:ascii="宋体" w:hAnsi="宋体"/>
          <w:bCs/>
          <w:sz w:val="24"/>
          <w:szCs w:val="22"/>
          <w:lang w:val="en-US" w:eastAsia="zh-CN"/>
        </w:rPr>
        <w:t>3.思政目标</w:t>
      </w:r>
    </w:p>
    <w:p>
      <w:pPr>
        <w:numPr>
          <w:ilvl w:val="0"/>
          <w:numId w:val="0"/>
        </w:numPr>
        <w:ind w:leftChars="0"/>
        <w:rPr>
          <w:rFonts w:hint="default" w:ascii="宋体" w:hAnsi="宋体"/>
          <w:bCs/>
          <w:sz w:val="24"/>
          <w:szCs w:val="22"/>
          <w:lang w:val="en-US" w:eastAsia="zh-CN"/>
        </w:rPr>
      </w:pPr>
      <w:r>
        <w:rPr>
          <w:rFonts w:hint="eastAsia" w:ascii="宋体" w:hAnsi="宋体"/>
          <w:bCs/>
          <w:sz w:val="24"/>
          <w:szCs w:val="22"/>
          <w:lang w:val="en-US" w:eastAsia="zh-CN"/>
        </w:rPr>
        <w:t>通过复调作品的弹奏，了解古典音乐的起源，让学生明确钢琴音乐语言、思维方式的最主要特点，就在于不同音乐因素的同时结合，真正获得双手的独立性。</w:t>
      </w:r>
    </w:p>
    <w:p>
      <w:pPr>
        <w:rPr>
          <w:rFonts w:hint="eastAsia"/>
          <w:b/>
          <w:sz w:val="24"/>
        </w:rPr>
      </w:pPr>
      <w:bookmarkStart w:id="44" w:name="_Toc29046027"/>
    </w:p>
    <w:p>
      <w:pPr>
        <w:rPr>
          <w:b/>
          <w:sz w:val="24"/>
        </w:rPr>
      </w:pPr>
      <w:r>
        <w:rPr>
          <w:rFonts w:hint="eastAsia"/>
          <w:b/>
          <w:sz w:val="24"/>
        </w:rPr>
        <w:t>（四）乐曲</w:t>
      </w:r>
      <w:r>
        <w:rPr>
          <w:rFonts w:hint="eastAsia" w:ascii="宋体" w:hAnsi="宋体"/>
          <w:b/>
          <w:sz w:val="24"/>
          <w:szCs w:val="22"/>
        </w:rPr>
        <w:t>（本模块各知识点的讲授与学习，可以支撑课程目标1、课程目标4）</w:t>
      </w:r>
      <w:bookmarkEnd w:id="44"/>
    </w:p>
    <w:p>
      <w:pPr>
        <w:rPr>
          <w:sz w:val="24"/>
        </w:rPr>
      </w:pPr>
      <w:r>
        <w:rPr>
          <w:sz w:val="24"/>
        </w:rPr>
        <w:t>1.教学内容</w:t>
      </w:r>
    </w:p>
    <w:p>
      <w:pPr>
        <w:rPr>
          <w:sz w:val="24"/>
        </w:rPr>
      </w:pPr>
      <w:r>
        <w:rPr>
          <w:rFonts w:hint="eastAsia"/>
          <w:sz w:val="24"/>
        </w:rPr>
        <w:t>《沂蒙山小调》、</w:t>
      </w:r>
      <w:r>
        <w:rPr>
          <w:sz w:val="24"/>
        </w:rPr>
        <w:t>《</w:t>
      </w:r>
      <w:r>
        <w:rPr>
          <w:rFonts w:hint="eastAsia"/>
          <w:sz w:val="24"/>
        </w:rPr>
        <w:t>天真烂漫</w:t>
      </w:r>
      <w:r>
        <w:rPr>
          <w:sz w:val="24"/>
        </w:rPr>
        <w:t>》、《</w:t>
      </w:r>
      <w:r>
        <w:rPr>
          <w:rFonts w:hint="eastAsia"/>
          <w:sz w:val="24"/>
        </w:rPr>
        <w:t>窗花舞》、《风笛舞曲》、《苏格兰舞》、《绿袖子》、《保卫黄河》、《扎红头绳》、《土耳其进行曲》、《弦子舞》、《浏阳河》、《瑶族长鼓舞》、《士兵进行曲》、《阿拉伯风格曲》、《古老的法兰西歌曲》、《前进》、《波尔卡舞曲》、《斗牛士之歌》、《摇篮曲》、《勇敢的骑士》</w:t>
      </w:r>
    </w:p>
    <w:p>
      <w:pPr>
        <w:rPr>
          <w:sz w:val="24"/>
        </w:rPr>
      </w:pPr>
      <w:r>
        <w:rPr>
          <w:rFonts w:hint="eastAsia"/>
          <w:sz w:val="24"/>
        </w:rPr>
        <w:t>2.基本要求</w:t>
      </w:r>
    </w:p>
    <w:p>
      <w:pPr>
        <w:rPr>
          <w:sz w:val="24"/>
        </w:rPr>
      </w:pPr>
      <w:r>
        <w:rPr>
          <w:rFonts w:hint="eastAsia"/>
          <w:sz w:val="24"/>
        </w:rPr>
        <w:t>（1）能较熟练地弹奏上述乐曲，并掌握每首乐曲的弹奏要领。</w:t>
      </w:r>
    </w:p>
    <w:p>
      <w:pPr>
        <w:rPr>
          <w:sz w:val="24"/>
        </w:rPr>
      </w:pPr>
      <w:r>
        <w:rPr>
          <w:rFonts w:hint="eastAsia"/>
          <w:sz w:val="24"/>
        </w:rPr>
        <w:t>（2）能综合运用学过的弹奏技巧，完整地表达乐曲的内容。</w:t>
      </w:r>
    </w:p>
    <w:p>
      <w:pPr>
        <w:rPr>
          <w:sz w:val="24"/>
        </w:rPr>
      </w:pPr>
      <w:r>
        <w:rPr>
          <w:rFonts w:hint="eastAsia"/>
          <w:sz w:val="24"/>
        </w:rPr>
        <w:t>（3）能分析简单的作品，初步形成一定的音乐表现力。</w:t>
      </w:r>
    </w:p>
    <w:p>
      <w:pPr>
        <w:rPr>
          <w:sz w:val="24"/>
        </w:rPr>
      </w:pPr>
      <w:r>
        <w:rPr>
          <w:rFonts w:hint="eastAsia"/>
          <w:sz w:val="24"/>
        </w:rPr>
        <w:t>（4）掌握双手配合乐曲中两手的独立性，做到主旋律声部连、跳正确。伴奏声部均匀、轻巧。</w:t>
      </w:r>
    </w:p>
    <w:p>
      <w:pPr>
        <w:rPr>
          <w:sz w:val="24"/>
        </w:rPr>
      </w:pPr>
      <w:r>
        <w:rPr>
          <w:rFonts w:hint="eastAsia"/>
          <w:sz w:val="24"/>
        </w:rPr>
        <w:t>（5）节奏分句准确，能够自然真实地表达作品的内容风格，强弱变化自如,节拍律动准确。</w:t>
      </w:r>
    </w:p>
    <w:p>
      <w:pPr>
        <w:rPr>
          <w:rFonts w:hint="eastAsia"/>
          <w:sz w:val="24"/>
        </w:rPr>
      </w:pPr>
      <w:r>
        <w:rPr>
          <w:rFonts w:hint="eastAsia"/>
          <w:sz w:val="24"/>
        </w:rPr>
        <w:t>教学重点：掌握不同乐曲的弹奏技巧与风格，初步培养一定的音乐表现力。</w:t>
      </w:r>
    </w:p>
    <w:p>
      <w:pPr>
        <w:rPr>
          <w:rFonts w:hint="eastAsia"/>
          <w:sz w:val="24"/>
        </w:rPr>
      </w:pPr>
      <w:r>
        <w:rPr>
          <w:rFonts w:hint="eastAsia"/>
          <w:sz w:val="24"/>
        </w:rPr>
        <w:t>教学难点：正确掌握段落之间的对比，合理地表达音乐左右手动作的独立与协调。</w:t>
      </w:r>
    </w:p>
    <w:p>
      <w:pPr>
        <w:rPr>
          <w:rFonts w:hint="eastAsia" w:ascii="宋体" w:hAnsi="宋体"/>
          <w:sz w:val="24"/>
          <w:lang w:val="en-US" w:eastAsia="zh-CN"/>
        </w:rPr>
      </w:pPr>
      <w:r>
        <w:rPr>
          <w:rFonts w:hint="eastAsia" w:ascii="宋体" w:hAnsi="宋体"/>
          <w:sz w:val="24"/>
          <w:lang w:val="en-US" w:eastAsia="zh-CN"/>
        </w:rPr>
        <w:t>3.思政目标</w:t>
      </w:r>
    </w:p>
    <w:p>
      <w:pPr>
        <w:numPr>
          <w:ilvl w:val="0"/>
          <w:numId w:val="0"/>
        </w:numPr>
        <w:rPr>
          <w:rFonts w:hint="eastAsia" w:ascii="宋体" w:hAnsi="宋体"/>
          <w:sz w:val="24"/>
          <w:lang w:val="en-US" w:eastAsia="zh-CN"/>
        </w:rPr>
      </w:pPr>
      <w:r>
        <w:rPr>
          <w:rFonts w:hint="eastAsia" w:ascii="宋体" w:hAnsi="宋体"/>
          <w:sz w:val="24"/>
          <w:lang w:val="en-US" w:eastAsia="zh-CN"/>
        </w:rPr>
        <w:t>（1）通过对中外钢琴作品的分析与弹奏，认识和鉴赏美的音乐，培养学生良好的审美意识，形成正确的人生观和价值观。</w:t>
      </w:r>
    </w:p>
    <w:p>
      <w:pPr>
        <w:numPr>
          <w:ilvl w:val="0"/>
          <w:numId w:val="0"/>
        </w:numPr>
        <w:rPr>
          <w:rFonts w:hint="eastAsia"/>
          <w:sz w:val="24"/>
        </w:rPr>
      </w:pPr>
      <w:r>
        <w:rPr>
          <w:rFonts w:hint="eastAsia" w:ascii="宋体" w:hAnsi="宋体"/>
          <w:sz w:val="24"/>
          <w:lang w:val="en-US" w:eastAsia="zh-CN"/>
        </w:rPr>
        <w:t>（2）</w:t>
      </w:r>
      <w:r>
        <w:rPr>
          <w:rFonts w:hint="default" w:ascii="宋体" w:hAnsi="宋体"/>
          <w:sz w:val="24"/>
          <w:lang w:val="en-US" w:eastAsia="zh-CN"/>
        </w:rPr>
        <w:t>通过对中国作品作者、创作背景，曲式结构、创作手法等方面的分析，并熟练弹奏，让学生了解民族音乐的特色，进一步增强民族自豪感。</w:t>
      </w:r>
    </w:p>
    <w:p>
      <w:pPr>
        <w:rPr>
          <w:color w:val="000000"/>
          <w:sz w:val="24"/>
        </w:rPr>
      </w:pPr>
      <w:r>
        <w:rPr>
          <w:rFonts w:hint="eastAsia"/>
          <w:color w:val="000000"/>
          <w:sz w:val="24"/>
        </w:rPr>
        <w:t>教学内容与</w:t>
      </w:r>
      <w:r>
        <w:rPr>
          <w:color w:val="000000"/>
          <w:sz w:val="24"/>
        </w:rPr>
        <w:t>课程目标的</w:t>
      </w:r>
      <w:r>
        <w:rPr>
          <w:rFonts w:hint="eastAsia"/>
          <w:color w:val="000000"/>
          <w:sz w:val="24"/>
        </w:rPr>
        <w:t>对应关系及</w:t>
      </w:r>
      <w:r>
        <w:rPr>
          <w:color w:val="000000"/>
          <w:sz w:val="24"/>
        </w:rPr>
        <w:t>学时分配</w:t>
      </w:r>
      <w:r>
        <w:rPr>
          <w:rFonts w:hint="eastAsia"/>
          <w:color w:val="000000"/>
          <w:sz w:val="24"/>
        </w:rPr>
        <w:t>如表所示。</w:t>
      </w:r>
    </w:p>
    <w:tbl>
      <w:tblPr>
        <w:tblStyle w:val="19"/>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3476"/>
        <w:gridCol w:w="1701"/>
        <w:gridCol w:w="1853"/>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shd w:val="clear" w:color="auto" w:fill="FFFFFF"/>
            <w:noWrap w:val="0"/>
            <w:vAlign w:val="center"/>
          </w:tcPr>
          <w:p>
            <w:pPr>
              <w:rPr>
                <w:color w:val="000000"/>
                <w:szCs w:val="21"/>
              </w:rPr>
            </w:pPr>
            <w:r>
              <w:rPr>
                <w:rFonts w:hint="eastAsia"/>
                <w:color w:val="000000"/>
                <w:szCs w:val="21"/>
              </w:rPr>
              <w:t>序号</w:t>
            </w:r>
          </w:p>
        </w:tc>
        <w:tc>
          <w:tcPr>
            <w:tcW w:w="3476" w:type="dxa"/>
            <w:shd w:val="clear" w:color="auto" w:fill="FFFFFF"/>
            <w:noWrap w:val="0"/>
            <w:vAlign w:val="center"/>
          </w:tcPr>
          <w:p>
            <w:pPr>
              <w:rPr>
                <w:color w:val="000000"/>
                <w:szCs w:val="21"/>
              </w:rPr>
            </w:pPr>
            <w:r>
              <w:rPr>
                <w:color w:val="000000"/>
                <w:szCs w:val="21"/>
              </w:rPr>
              <w:t>教学内容</w:t>
            </w:r>
          </w:p>
        </w:tc>
        <w:tc>
          <w:tcPr>
            <w:tcW w:w="1701" w:type="dxa"/>
            <w:shd w:val="clear" w:color="auto" w:fill="FFFFFF"/>
            <w:noWrap w:val="0"/>
            <w:vAlign w:val="center"/>
          </w:tcPr>
          <w:p>
            <w:pPr>
              <w:rPr>
                <w:color w:val="000000"/>
                <w:szCs w:val="21"/>
              </w:rPr>
            </w:pPr>
            <w:r>
              <w:rPr>
                <w:color w:val="000000"/>
                <w:szCs w:val="21"/>
              </w:rPr>
              <w:t>支撑</w:t>
            </w:r>
            <w:r>
              <w:rPr>
                <w:rFonts w:hint="eastAsia"/>
                <w:color w:val="000000"/>
                <w:szCs w:val="21"/>
              </w:rPr>
              <w:t>的</w:t>
            </w:r>
            <w:r>
              <w:rPr>
                <w:color w:val="000000"/>
                <w:szCs w:val="21"/>
              </w:rPr>
              <w:t>课程目标</w:t>
            </w:r>
          </w:p>
        </w:tc>
        <w:tc>
          <w:tcPr>
            <w:tcW w:w="1853" w:type="dxa"/>
            <w:shd w:val="clear" w:color="auto" w:fill="FFFFFF"/>
            <w:noWrap w:val="0"/>
            <w:vAlign w:val="center"/>
          </w:tcPr>
          <w:p>
            <w:pPr>
              <w:rPr>
                <w:color w:val="000000"/>
                <w:szCs w:val="21"/>
              </w:rPr>
            </w:pPr>
            <w:r>
              <w:rPr>
                <w:color w:val="000000"/>
                <w:szCs w:val="21"/>
              </w:rPr>
              <w:t>支撑</w:t>
            </w:r>
            <w:r>
              <w:rPr>
                <w:rFonts w:hint="eastAsia"/>
                <w:color w:val="000000"/>
                <w:szCs w:val="21"/>
              </w:rPr>
              <w:t>的</w:t>
            </w:r>
            <w:r>
              <w:rPr>
                <w:color w:val="000000"/>
                <w:szCs w:val="21"/>
              </w:rPr>
              <w:t>毕业要求</w:t>
            </w:r>
          </w:p>
          <w:p>
            <w:pPr>
              <w:rPr>
                <w:color w:val="000000"/>
                <w:szCs w:val="21"/>
              </w:rPr>
            </w:pPr>
            <w:r>
              <w:rPr>
                <w:color w:val="000000"/>
                <w:szCs w:val="21"/>
              </w:rPr>
              <w:t>指标点</w:t>
            </w:r>
          </w:p>
        </w:tc>
        <w:tc>
          <w:tcPr>
            <w:tcW w:w="735" w:type="dxa"/>
            <w:shd w:val="clear" w:color="auto" w:fill="FFFFFF"/>
            <w:noWrap w:val="0"/>
            <w:vAlign w:val="center"/>
          </w:tcPr>
          <w:p>
            <w:pP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noWrap w:val="0"/>
            <w:vAlign w:val="center"/>
          </w:tcPr>
          <w:p>
            <w:pPr>
              <w:rPr>
                <w:color w:val="000000"/>
                <w:szCs w:val="21"/>
              </w:rPr>
            </w:pPr>
            <w:r>
              <w:rPr>
                <w:color w:val="000000"/>
                <w:szCs w:val="21"/>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rPr>
                <w:szCs w:val="21"/>
              </w:rPr>
            </w:pPr>
            <w:r>
              <w:rPr>
                <w:rFonts w:hint="eastAsia"/>
                <w:szCs w:val="21"/>
              </w:rPr>
              <w:t>1</w:t>
            </w:r>
          </w:p>
        </w:tc>
        <w:tc>
          <w:tcPr>
            <w:tcW w:w="3476" w:type="dxa"/>
            <w:noWrap w:val="0"/>
            <w:vAlign w:val="center"/>
          </w:tcPr>
          <w:p>
            <w:pPr>
              <w:rPr>
                <w:color w:val="000000"/>
                <w:szCs w:val="21"/>
              </w:rPr>
            </w:pPr>
            <w:r>
              <w:rPr>
                <w:rFonts w:hint="eastAsia"/>
                <w:color w:val="000000"/>
                <w:szCs w:val="21"/>
              </w:rPr>
              <w:t xml:space="preserve">           基本练习</w:t>
            </w:r>
          </w:p>
        </w:tc>
        <w:tc>
          <w:tcPr>
            <w:tcW w:w="1701" w:type="dxa"/>
            <w:noWrap w:val="0"/>
            <w:vAlign w:val="center"/>
          </w:tcPr>
          <w:p>
            <w:pPr>
              <w:rPr>
                <w:color w:val="000000"/>
                <w:szCs w:val="21"/>
              </w:rPr>
            </w:pPr>
            <w:r>
              <w:rPr>
                <w:color w:val="000000"/>
                <w:szCs w:val="21"/>
              </w:rPr>
              <w:t>目标</w:t>
            </w:r>
            <w:r>
              <w:rPr>
                <w:rFonts w:hint="eastAsia"/>
                <w:szCs w:val="21"/>
              </w:rPr>
              <w:t>1、2</w:t>
            </w:r>
          </w:p>
        </w:tc>
        <w:tc>
          <w:tcPr>
            <w:tcW w:w="1853" w:type="dxa"/>
            <w:noWrap w:val="0"/>
            <w:vAlign w:val="center"/>
          </w:tcPr>
          <w:p>
            <w:pPr>
              <w:rPr>
                <w:szCs w:val="21"/>
              </w:rPr>
            </w:pPr>
            <w:r>
              <w:rPr>
                <w:rFonts w:hint="eastAsia"/>
                <w:szCs w:val="21"/>
              </w:rPr>
              <w:t>3-1</w:t>
            </w:r>
          </w:p>
        </w:tc>
        <w:tc>
          <w:tcPr>
            <w:tcW w:w="735" w:type="dxa"/>
            <w:noWrap w:val="0"/>
            <w:vAlign w:val="center"/>
          </w:tcPr>
          <w:p>
            <w:pPr>
              <w:rPr>
                <w:szCs w:val="21"/>
              </w:rPr>
            </w:pPr>
            <w:r>
              <w:rPr>
                <w:rFonts w:hint="eastAsia"/>
                <w:szCs w:val="21"/>
              </w:rPr>
              <w:t>6</w:t>
            </w:r>
          </w:p>
        </w:tc>
        <w:tc>
          <w:tcPr>
            <w:tcW w:w="735" w:type="dxa"/>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rPr>
                <w:szCs w:val="21"/>
              </w:rPr>
            </w:pPr>
            <w:r>
              <w:rPr>
                <w:rFonts w:hint="eastAsia"/>
                <w:szCs w:val="21"/>
              </w:rPr>
              <w:t>2</w:t>
            </w:r>
          </w:p>
        </w:tc>
        <w:tc>
          <w:tcPr>
            <w:tcW w:w="3476" w:type="dxa"/>
            <w:noWrap w:val="0"/>
            <w:vAlign w:val="center"/>
          </w:tcPr>
          <w:p>
            <w:pPr>
              <w:rPr>
                <w:color w:val="000000"/>
                <w:szCs w:val="21"/>
              </w:rPr>
            </w:pPr>
            <w:r>
              <w:rPr>
                <w:rFonts w:hint="eastAsia"/>
                <w:color w:val="000000"/>
                <w:szCs w:val="21"/>
              </w:rPr>
              <w:t>练习曲</w:t>
            </w:r>
          </w:p>
        </w:tc>
        <w:tc>
          <w:tcPr>
            <w:tcW w:w="1701" w:type="dxa"/>
            <w:noWrap w:val="0"/>
            <w:vAlign w:val="center"/>
          </w:tcPr>
          <w:p>
            <w:pPr>
              <w:rPr>
                <w:color w:val="000000"/>
                <w:szCs w:val="21"/>
              </w:rPr>
            </w:pPr>
            <w:r>
              <w:rPr>
                <w:color w:val="000000"/>
                <w:szCs w:val="21"/>
              </w:rPr>
              <w:t>目标</w:t>
            </w:r>
            <w:r>
              <w:rPr>
                <w:rFonts w:hint="eastAsia"/>
                <w:color w:val="000000"/>
                <w:szCs w:val="21"/>
              </w:rPr>
              <w:t>1、3</w:t>
            </w:r>
          </w:p>
        </w:tc>
        <w:tc>
          <w:tcPr>
            <w:tcW w:w="1853" w:type="dxa"/>
            <w:noWrap w:val="0"/>
            <w:vAlign w:val="center"/>
          </w:tcPr>
          <w:p>
            <w:pPr>
              <w:rPr>
                <w:szCs w:val="21"/>
              </w:rPr>
            </w:pPr>
            <w:r>
              <w:rPr>
                <w:rFonts w:hint="eastAsia"/>
                <w:szCs w:val="21"/>
              </w:rPr>
              <w:t>3-1</w:t>
            </w:r>
          </w:p>
        </w:tc>
        <w:tc>
          <w:tcPr>
            <w:tcW w:w="735" w:type="dxa"/>
            <w:noWrap w:val="0"/>
            <w:vAlign w:val="center"/>
          </w:tcPr>
          <w:p>
            <w:pPr>
              <w:rPr>
                <w:szCs w:val="21"/>
              </w:rPr>
            </w:pPr>
            <w:r>
              <w:rPr>
                <w:rFonts w:hint="eastAsia"/>
                <w:szCs w:val="21"/>
              </w:rPr>
              <w:t>12</w:t>
            </w:r>
          </w:p>
        </w:tc>
        <w:tc>
          <w:tcPr>
            <w:tcW w:w="735" w:type="dxa"/>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rPr>
                <w:szCs w:val="21"/>
              </w:rPr>
            </w:pPr>
            <w:r>
              <w:rPr>
                <w:rFonts w:hint="eastAsia"/>
                <w:szCs w:val="21"/>
              </w:rPr>
              <w:t>3</w:t>
            </w:r>
          </w:p>
        </w:tc>
        <w:tc>
          <w:tcPr>
            <w:tcW w:w="3476" w:type="dxa"/>
            <w:noWrap w:val="0"/>
            <w:vAlign w:val="center"/>
          </w:tcPr>
          <w:p>
            <w:pPr>
              <w:rPr>
                <w:color w:val="000000"/>
                <w:szCs w:val="21"/>
              </w:rPr>
            </w:pPr>
            <w:r>
              <w:rPr>
                <w:rFonts w:hint="eastAsia"/>
                <w:color w:val="000000"/>
                <w:szCs w:val="21"/>
              </w:rPr>
              <w:t>复调作品</w:t>
            </w:r>
          </w:p>
        </w:tc>
        <w:tc>
          <w:tcPr>
            <w:tcW w:w="1701" w:type="dxa"/>
            <w:noWrap w:val="0"/>
            <w:vAlign w:val="center"/>
          </w:tcPr>
          <w:p>
            <w:pPr>
              <w:rPr>
                <w:color w:val="000000"/>
                <w:szCs w:val="21"/>
              </w:rPr>
            </w:pPr>
            <w:r>
              <w:rPr>
                <w:color w:val="000000"/>
                <w:szCs w:val="21"/>
              </w:rPr>
              <w:t>目标</w:t>
            </w:r>
            <w:r>
              <w:rPr>
                <w:rFonts w:hint="eastAsia"/>
                <w:szCs w:val="21"/>
              </w:rPr>
              <w:t>1、4</w:t>
            </w:r>
          </w:p>
        </w:tc>
        <w:tc>
          <w:tcPr>
            <w:tcW w:w="1853" w:type="dxa"/>
            <w:noWrap w:val="0"/>
            <w:vAlign w:val="center"/>
          </w:tcPr>
          <w:p>
            <w:pPr>
              <w:rPr>
                <w:szCs w:val="21"/>
              </w:rPr>
            </w:pPr>
            <w:r>
              <w:rPr>
                <w:rFonts w:hint="eastAsia"/>
                <w:szCs w:val="21"/>
              </w:rPr>
              <w:t>3-1,2-2</w:t>
            </w:r>
          </w:p>
        </w:tc>
        <w:tc>
          <w:tcPr>
            <w:tcW w:w="735" w:type="dxa"/>
            <w:noWrap w:val="0"/>
            <w:vAlign w:val="center"/>
          </w:tcPr>
          <w:p>
            <w:pPr>
              <w:rPr>
                <w:szCs w:val="21"/>
              </w:rPr>
            </w:pPr>
            <w:r>
              <w:rPr>
                <w:rFonts w:hint="eastAsia"/>
                <w:szCs w:val="21"/>
              </w:rPr>
              <w:t>4</w:t>
            </w:r>
          </w:p>
        </w:tc>
        <w:tc>
          <w:tcPr>
            <w:tcW w:w="735" w:type="dxa"/>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rPr>
                <w:szCs w:val="21"/>
              </w:rPr>
            </w:pPr>
            <w:r>
              <w:rPr>
                <w:rFonts w:hint="eastAsia"/>
                <w:szCs w:val="21"/>
              </w:rPr>
              <w:t>4</w:t>
            </w:r>
          </w:p>
        </w:tc>
        <w:tc>
          <w:tcPr>
            <w:tcW w:w="3476" w:type="dxa"/>
            <w:noWrap w:val="0"/>
            <w:vAlign w:val="center"/>
          </w:tcPr>
          <w:p>
            <w:pPr>
              <w:rPr>
                <w:color w:val="000000"/>
                <w:szCs w:val="21"/>
              </w:rPr>
            </w:pPr>
            <w:r>
              <w:rPr>
                <w:rFonts w:hint="eastAsia"/>
                <w:color w:val="000000"/>
                <w:szCs w:val="21"/>
              </w:rPr>
              <w:t>乐曲</w:t>
            </w:r>
          </w:p>
        </w:tc>
        <w:tc>
          <w:tcPr>
            <w:tcW w:w="1701" w:type="dxa"/>
            <w:noWrap w:val="0"/>
            <w:vAlign w:val="center"/>
          </w:tcPr>
          <w:p>
            <w:pPr>
              <w:rPr>
                <w:color w:val="000000"/>
                <w:szCs w:val="21"/>
              </w:rPr>
            </w:pPr>
            <w:r>
              <w:rPr>
                <w:color w:val="000000"/>
                <w:szCs w:val="21"/>
              </w:rPr>
              <w:t>目标</w:t>
            </w:r>
            <w:r>
              <w:rPr>
                <w:rFonts w:hint="eastAsia"/>
                <w:szCs w:val="21"/>
              </w:rPr>
              <w:t>1、4</w:t>
            </w:r>
          </w:p>
        </w:tc>
        <w:tc>
          <w:tcPr>
            <w:tcW w:w="1853" w:type="dxa"/>
            <w:noWrap w:val="0"/>
            <w:vAlign w:val="center"/>
          </w:tcPr>
          <w:p>
            <w:pPr>
              <w:rPr>
                <w:szCs w:val="21"/>
              </w:rPr>
            </w:pPr>
            <w:r>
              <w:rPr>
                <w:rFonts w:hint="eastAsia"/>
                <w:szCs w:val="21"/>
              </w:rPr>
              <w:t>3-1,2-2</w:t>
            </w:r>
          </w:p>
        </w:tc>
        <w:tc>
          <w:tcPr>
            <w:tcW w:w="735" w:type="dxa"/>
            <w:noWrap w:val="0"/>
            <w:vAlign w:val="center"/>
          </w:tcPr>
          <w:p>
            <w:pPr>
              <w:rPr>
                <w:szCs w:val="21"/>
              </w:rPr>
            </w:pPr>
            <w:r>
              <w:rPr>
                <w:rFonts w:hint="eastAsia"/>
                <w:szCs w:val="21"/>
              </w:rPr>
              <w:t>10</w:t>
            </w:r>
          </w:p>
        </w:tc>
        <w:tc>
          <w:tcPr>
            <w:tcW w:w="735" w:type="dxa"/>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0" w:type="dxa"/>
            <w:gridSpan w:val="4"/>
            <w:noWrap w:val="0"/>
            <w:vAlign w:val="center"/>
          </w:tcPr>
          <w:p>
            <w:pPr>
              <w:rPr>
                <w:szCs w:val="21"/>
              </w:rPr>
            </w:pPr>
            <w:r>
              <w:rPr>
                <w:szCs w:val="21"/>
              </w:rPr>
              <w:t>合计</w:t>
            </w:r>
          </w:p>
        </w:tc>
        <w:tc>
          <w:tcPr>
            <w:tcW w:w="735" w:type="dxa"/>
            <w:noWrap w:val="0"/>
            <w:vAlign w:val="center"/>
          </w:tcPr>
          <w:p>
            <w:pPr>
              <w:rPr>
                <w:szCs w:val="21"/>
              </w:rPr>
            </w:pPr>
            <w:r>
              <w:rPr>
                <w:rFonts w:hint="eastAsia"/>
                <w:szCs w:val="21"/>
              </w:rPr>
              <w:t>32</w:t>
            </w:r>
          </w:p>
        </w:tc>
        <w:tc>
          <w:tcPr>
            <w:tcW w:w="735" w:type="dxa"/>
            <w:noWrap w:val="0"/>
            <w:vAlign w:val="center"/>
          </w:tcPr>
          <w:p>
            <w:pPr>
              <w:rPr>
                <w:szCs w:val="21"/>
              </w:rPr>
            </w:pPr>
          </w:p>
        </w:tc>
      </w:tr>
    </w:tbl>
    <w:p>
      <w:pPr>
        <w:rPr>
          <w:sz w:val="24"/>
        </w:rPr>
      </w:pPr>
      <w:r>
        <w:rPr>
          <w:rFonts w:hint="eastAsia"/>
          <w:b/>
          <w:sz w:val="28"/>
          <w:szCs w:val="28"/>
        </w:rPr>
        <w:t>四</w:t>
      </w:r>
      <w:r>
        <w:rPr>
          <w:rFonts w:hint="eastAsia"/>
          <w:sz w:val="24"/>
        </w:rPr>
        <w:t>、</w:t>
      </w:r>
      <w:r>
        <w:rPr>
          <w:rFonts w:hint="eastAsia"/>
          <w:b/>
          <w:bCs/>
          <w:sz w:val="28"/>
          <w:szCs w:val="28"/>
        </w:rPr>
        <w:t>课程实施</w:t>
      </w:r>
    </w:p>
    <w:p>
      <w:pPr>
        <w:rPr>
          <w:sz w:val="24"/>
        </w:rPr>
      </w:pPr>
      <w:r>
        <w:rPr>
          <w:rFonts w:hint="eastAsia"/>
          <w:sz w:val="24"/>
        </w:rPr>
        <w:t>（一）本课程为技能类课程，以小组授课的形式进行教学活动，每一项内容的学时安排是一学期的大致总学时量，每周的教学进度由任课教师搭配或穿插进行，每周安排一定的弹奏理论知识，并配以相应的基本练习、练习曲及乐曲，由易到难，循序渐进。</w:t>
      </w:r>
    </w:p>
    <w:p>
      <w:pPr>
        <w:rPr>
          <w:sz w:val="24"/>
        </w:rPr>
      </w:pPr>
      <w:r>
        <w:rPr>
          <w:rFonts w:hint="eastAsia"/>
          <w:sz w:val="24"/>
        </w:rPr>
        <w:t>（二）在课堂教学中，以讲授法、示范法为主，结合讨论、音响听辨等手段，培养学生自主学习的能力，并结合学生的个性特点，因材施教，使学生能够改善在乐曲弹奏中的不足，提高教学质量。同时还进行多样化的分类练习，即：新课内容的左右手节奏练习，左右手指法的练习，哼唱各声部的旋律等。</w:t>
      </w:r>
    </w:p>
    <w:p>
      <w:pPr>
        <w:rPr>
          <w:sz w:val="24"/>
        </w:rPr>
      </w:pPr>
      <w:r>
        <w:rPr>
          <w:rFonts w:hint="eastAsia"/>
          <w:sz w:val="24"/>
        </w:rPr>
        <w:t>（三）钢琴是一门技能性很强的学科，主要靠学生课后练习，教师除了正常的课堂教学外，还要指导学生如何有地练琴效，并经常深入学生琴房，进行课外辅导，提高学生的练习效率。</w:t>
      </w:r>
    </w:p>
    <w:p>
      <w:pPr>
        <w:rPr>
          <w:sz w:val="24"/>
        </w:rPr>
      </w:pPr>
      <w:r>
        <w:rPr>
          <w:rFonts w:hint="eastAsia"/>
          <w:sz w:val="24"/>
        </w:rPr>
        <w:t>主要教学环节质量要求如表所示。</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691"/>
        <w:gridCol w:w="6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gridSpan w:val="2"/>
            <w:tcBorders>
              <w:top w:val="single" w:color="auto" w:sz="8" w:space="0"/>
              <w:left w:val="single" w:color="auto" w:sz="8" w:space="0"/>
              <w:right w:val="single" w:color="auto" w:sz="8" w:space="0"/>
            </w:tcBorders>
            <w:noWrap w:val="0"/>
            <w:tcMar>
              <w:left w:w="28" w:type="dxa"/>
              <w:right w:w="28" w:type="dxa"/>
            </w:tcMar>
            <w:vAlign w:val="center"/>
          </w:tcPr>
          <w:p>
            <w:pPr>
              <w:rPr>
                <w:szCs w:val="21"/>
              </w:rPr>
            </w:pPr>
            <w:r>
              <w:rPr>
                <w:bCs/>
                <w:szCs w:val="21"/>
              </w:rPr>
              <w:t>主要教学环节</w:t>
            </w:r>
          </w:p>
        </w:tc>
        <w:tc>
          <w:tcPr>
            <w:tcW w:w="6773" w:type="dxa"/>
            <w:tcBorders>
              <w:top w:val="single" w:color="auto" w:sz="8" w:space="0"/>
              <w:left w:val="single" w:color="auto" w:sz="8" w:space="0"/>
              <w:right w:val="single" w:color="auto" w:sz="8" w:space="0"/>
            </w:tcBorders>
            <w:noWrap w:val="0"/>
            <w:vAlign w:val="center"/>
          </w:tcPr>
          <w:p>
            <w:pPr>
              <w:rPr>
                <w:szCs w:val="21"/>
              </w:rPr>
            </w:pPr>
            <w:r>
              <w:rPr>
                <w:bCs/>
                <w:szCs w:val="21"/>
              </w:rPr>
              <w:t>质量</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noWrap w:val="0"/>
            <w:vAlign w:val="center"/>
          </w:tcPr>
          <w:p>
            <w:pPr>
              <w:rPr>
                <w:szCs w:val="21"/>
              </w:rPr>
            </w:pPr>
            <w:r>
              <w:rPr>
                <w:szCs w:val="21"/>
              </w:rPr>
              <w:t>1</w:t>
            </w:r>
          </w:p>
        </w:tc>
        <w:tc>
          <w:tcPr>
            <w:tcW w:w="1691" w:type="dxa"/>
            <w:noWrap w:val="0"/>
            <w:tcMar>
              <w:left w:w="28" w:type="dxa"/>
              <w:right w:w="28" w:type="dxa"/>
            </w:tcMar>
            <w:vAlign w:val="center"/>
          </w:tcPr>
          <w:p>
            <w:pPr>
              <w:rPr>
                <w:szCs w:val="21"/>
              </w:rPr>
            </w:pPr>
            <w:r>
              <w:rPr>
                <w:szCs w:val="21"/>
              </w:rPr>
              <w:t>备课</w:t>
            </w:r>
          </w:p>
        </w:tc>
        <w:tc>
          <w:tcPr>
            <w:tcW w:w="6773" w:type="dxa"/>
            <w:tcBorders>
              <w:right w:val="single" w:color="auto" w:sz="8" w:space="0"/>
            </w:tcBorders>
            <w:noWrap w:val="0"/>
            <w:vAlign w:val="center"/>
          </w:tcPr>
          <w:p>
            <w:pPr>
              <w:rPr>
                <w:szCs w:val="21"/>
              </w:rPr>
            </w:pPr>
            <w:r>
              <w:rPr>
                <w:szCs w:val="21"/>
              </w:rPr>
              <w:t>（1）掌握本课程教学大纲内容，严格按照教学大纲要求进行课程教学内容的组织。</w:t>
            </w:r>
          </w:p>
          <w:p>
            <w:pPr>
              <w:rPr>
                <w:szCs w:val="21"/>
              </w:rPr>
            </w:pPr>
            <w:r>
              <w:rPr>
                <w:szCs w:val="21"/>
              </w:rPr>
              <w:t>（2）熟悉教材</w:t>
            </w:r>
            <w:r>
              <w:rPr>
                <w:rFonts w:hint="eastAsia"/>
                <w:szCs w:val="21"/>
              </w:rPr>
              <w:t>中的各类曲目，</w:t>
            </w:r>
            <w:r>
              <w:rPr>
                <w:szCs w:val="21"/>
              </w:rPr>
              <w:t>借助专业书籍资料，并依据教学大纲编写授课计划，编写每次授课的教案。教案内容包括教学目的、教法设计、课堂类型、时间分配、授课内容、</w:t>
            </w:r>
            <w:r>
              <w:rPr>
                <w:rFonts w:hint="eastAsia"/>
                <w:szCs w:val="21"/>
              </w:rPr>
              <w:t>还课评价</w:t>
            </w:r>
            <w:r>
              <w:rPr>
                <w:szCs w:val="21"/>
              </w:rPr>
              <w:t>、教学效果分析等方面。</w:t>
            </w:r>
          </w:p>
          <w:p>
            <w:pPr>
              <w:rPr>
                <w:szCs w:val="21"/>
              </w:rPr>
            </w:pPr>
            <w:r>
              <w:rPr>
                <w:szCs w:val="21"/>
              </w:rPr>
              <w:t>（3）</w:t>
            </w:r>
            <w:r>
              <w:rPr>
                <w:rFonts w:hint="eastAsia"/>
                <w:szCs w:val="21"/>
              </w:rPr>
              <w:t>根据</w:t>
            </w:r>
            <w:r>
              <w:rPr>
                <w:szCs w:val="21"/>
              </w:rPr>
              <w:t>各</w:t>
            </w:r>
            <w:r>
              <w:rPr>
                <w:rFonts w:hint="eastAsia"/>
                <w:szCs w:val="21"/>
              </w:rPr>
              <w:t>部</w:t>
            </w:r>
            <w:r>
              <w:rPr>
                <w:szCs w:val="21"/>
              </w:rPr>
              <w:t>分</w:t>
            </w:r>
            <w:r>
              <w:rPr>
                <w:rFonts w:hint="eastAsia"/>
                <w:szCs w:val="21"/>
              </w:rPr>
              <w:t>教学</w:t>
            </w:r>
            <w:r>
              <w:rPr>
                <w:szCs w:val="21"/>
              </w:rPr>
              <w:t>内容</w:t>
            </w:r>
            <w:r>
              <w:rPr>
                <w:rFonts w:hint="eastAsia"/>
                <w:szCs w:val="21"/>
              </w:rPr>
              <w:t>，</w:t>
            </w:r>
            <w:r>
              <w:rPr>
                <w:szCs w:val="21"/>
              </w:rPr>
              <w:t>构思授课思路、技巧</w:t>
            </w:r>
            <w:r>
              <w:rPr>
                <w:rFonts w:hint="eastAsia"/>
                <w:szCs w:val="21"/>
              </w:rPr>
              <w:t>，选择合适的</w:t>
            </w:r>
            <w:r>
              <w:rPr>
                <w:szCs w:val="21"/>
              </w:rPr>
              <w:t>教学方法</w:t>
            </w:r>
            <w:r>
              <w:rPr>
                <w:rFonts w:hint="eastAsia"/>
                <w:szCs w:val="21"/>
              </w:rPr>
              <w:t>，并将每次授课内容熟练弹奏。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noWrap w:val="0"/>
            <w:vAlign w:val="center"/>
          </w:tcPr>
          <w:p>
            <w:pPr>
              <w:rPr>
                <w:szCs w:val="21"/>
              </w:rPr>
            </w:pPr>
            <w:r>
              <w:rPr>
                <w:szCs w:val="21"/>
              </w:rPr>
              <w:t>2</w:t>
            </w:r>
          </w:p>
        </w:tc>
        <w:tc>
          <w:tcPr>
            <w:tcW w:w="1691" w:type="dxa"/>
            <w:noWrap w:val="0"/>
            <w:tcMar>
              <w:left w:w="28" w:type="dxa"/>
              <w:right w:w="28" w:type="dxa"/>
            </w:tcMar>
            <w:vAlign w:val="center"/>
          </w:tcPr>
          <w:p>
            <w:pPr>
              <w:rPr>
                <w:szCs w:val="21"/>
              </w:rPr>
            </w:pPr>
            <w:r>
              <w:rPr>
                <w:szCs w:val="21"/>
              </w:rPr>
              <w:t>讲授</w:t>
            </w:r>
          </w:p>
        </w:tc>
        <w:tc>
          <w:tcPr>
            <w:tcW w:w="6773" w:type="dxa"/>
            <w:tcBorders>
              <w:right w:val="single" w:color="auto" w:sz="8" w:space="0"/>
            </w:tcBorders>
            <w:noWrap w:val="0"/>
            <w:vAlign w:val="center"/>
          </w:tcPr>
          <w:p>
            <w:pPr>
              <w:rPr>
                <w:szCs w:val="21"/>
              </w:rPr>
            </w:pPr>
            <w:r>
              <w:rPr>
                <w:rFonts w:hint="eastAsia"/>
                <w:szCs w:val="21"/>
              </w:rPr>
              <w:t>（1）</w:t>
            </w:r>
            <w:r>
              <w:rPr>
                <w:szCs w:val="21"/>
              </w:rPr>
              <w:t>要点准确</w:t>
            </w:r>
            <w:r>
              <w:rPr>
                <w:rFonts w:hint="eastAsia"/>
                <w:szCs w:val="21"/>
              </w:rPr>
              <w:t>、</w:t>
            </w:r>
            <w:r>
              <w:rPr>
                <w:szCs w:val="21"/>
              </w:rPr>
              <w:t>推理正确</w:t>
            </w:r>
            <w:r>
              <w:rPr>
                <w:rFonts w:hint="eastAsia"/>
                <w:szCs w:val="21"/>
              </w:rPr>
              <w:t>、</w:t>
            </w:r>
            <w:r>
              <w:rPr>
                <w:szCs w:val="21"/>
              </w:rPr>
              <w:t>条理清晰</w:t>
            </w:r>
            <w:r>
              <w:rPr>
                <w:rFonts w:hint="eastAsia"/>
                <w:szCs w:val="21"/>
              </w:rPr>
              <w:t>、</w:t>
            </w:r>
            <w:r>
              <w:rPr>
                <w:szCs w:val="21"/>
              </w:rPr>
              <w:t>重点突出，</w:t>
            </w:r>
            <w:r>
              <w:rPr>
                <w:rFonts w:hint="eastAsia"/>
                <w:szCs w:val="21"/>
              </w:rPr>
              <w:t>能够</w:t>
            </w:r>
            <w:r>
              <w:rPr>
                <w:szCs w:val="21"/>
              </w:rPr>
              <w:t>理论联系实际，</w:t>
            </w:r>
            <w:r>
              <w:rPr>
                <w:rFonts w:hint="eastAsia"/>
                <w:szCs w:val="21"/>
              </w:rPr>
              <w:t>讲解与示范相结合。</w:t>
            </w:r>
          </w:p>
          <w:p>
            <w:pPr>
              <w:rPr>
                <w:szCs w:val="21"/>
              </w:rPr>
            </w:pPr>
            <w:r>
              <w:rPr>
                <w:rFonts w:hint="eastAsia"/>
                <w:szCs w:val="21"/>
              </w:rPr>
              <w:t>（2）</w:t>
            </w:r>
            <w:r>
              <w:rPr>
                <w:szCs w:val="21"/>
              </w:rPr>
              <w:t>采用多种教学方式（如启发式教学、分析教学</w:t>
            </w:r>
            <w:r>
              <w:rPr>
                <w:rFonts w:hint="eastAsia"/>
                <w:szCs w:val="21"/>
              </w:rPr>
              <w:t>法</w:t>
            </w:r>
            <w:r>
              <w:rPr>
                <w:szCs w:val="21"/>
              </w:rPr>
              <w:t>、讨论式教学、</w:t>
            </w:r>
            <w:r>
              <w:rPr>
                <w:rFonts w:hint="eastAsia"/>
                <w:szCs w:val="21"/>
              </w:rPr>
              <w:t>练习法</w:t>
            </w:r>
            <w:r>
              <w:rPr>
                <w:szCs w:val="21"/>
              </w:rPr>
              <w:t>等），注重培养学生发现分析和解决问题的能力。</w:t>
            </w:r>
          </w:p>
          <w:p>
            <w:pPr>
              <w:rPr>
                <w:szCs w:val="21"/>
              </w:rPr>
            </w:pPr>
            <w:r>
              <w:rPr>
                <w:rFonts w:hint="eastAsia"/>
                <w:szCs w:val="21"/>
              </w:rPr>
              <w:t>（3）能够采用现代信息技术辅助</w:t>
            </w:r>
            <w:r>
              <w:rPr>
                <w:szCs w:val="21"/>
              </w:rPr>
              <w:t>教学。</w:t>
            </w:r>
          </w:p>
          <w:p>
            <w:pPr>
              <w:rPr>
                <w:szCs w:val="21"/>
              </w:rPr>
            </w:pPr>
            <w:r>
              <w:rPr>
                <w:rFonts w:hint="eastAsia"/>
                <w:szCs w:val="21"/>
              </w:rPr>
              <w:t>（4）</w:t>
            </w:r>
            <w:r>
              <w:rPr>
                <w:szCs w:val="21"/>
              </w:rPr>
              <w:t>表达方式</w:t>
            </w:r>
            <w:r>
              <w:rPr>
                <w:rFonts w:hint="eastAsia"/>
                <w:szCs w:val="21"/>
              </w:rPr>
              <w:t>应能</w:t>
            </w:r>
            <w:r>
              <w:rPr>
                <w:szCs w:val="21"/>
              </w:rPr>
              <w:t>便于学生理解、接受，力求形象生动，使学生在掌握知识的过程中，保持较为浓厚的</w:t>
            </w:r>
            <w:r>
              <w:rPr>
                <w:rFonts w:hint="eastAsia"/>
                <w:szCs w:val="21"/>
              </w:rPr>
              <w:t>学习</w:t>
            </w:r>
            <w:r>
              <w:rPr>
                <w:szCs w:val="21"/>
              </w:rPr>
              <w:t>兴趣。</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noWrap w:val="0"/>
            <w:vAlign w:val="center"/>
          </w:tcPr>
          <w:p>
            <w:pPr>
              <w:rPr>
                <w:szCs w:val="21"/>
              </w:rPr>
            </w:pPr>
            <w:r>
              <w:rPr>
                <w:szCs w:val="21"/>
              </w:rPr>
              <w:t>3</w:t>
            </w:r>
          </w:p>
        </w:tc>
        <w:tc>
          <w:tcPr>
            <w:tcW w:w="1691" w:type="dxa"/>
            <w:noWrap w:val="0"/>
            <w:tcMar>
              <w:left w:w="28" w:type="dxa"/>
              <w:right w:w="28" w:type="dxa"/>
            </w:tcMar>
            <w:vAlign w:val="center"/>
          </w:tcPr>
          <w:p>
            <w:pPr>
              <w:rPr>
                <w:szCs w:val="21"/>
              </w:rPr>
            </w:pPr>
            <w:r>
              <w:rPr>
                <w:szCs w:val="21"/>
              </w:rPr>
              <w:t>作业布置与批改</w:t>
            </w:r>
          </w:p>
        </w:tc>
        <w:tc>
          <w:tcPr>
            <w:tcW w:w="6773" w:type="dxa"/>
            <w:tcBorders>
              <w:right w:val="single" w:color="auto" w:sz="8" w:space="0"/>
            </w:tcBorders>
            <w:noWrap w:val="0"/>
            <w:vAlign w:val="center"/>
          </w:tcPr>
          <w:p>
            <w:pPr>
              <w:rPr>
                <w:szCs w:val="21"/>
              </w:rPr>
            </w:pPr>
            <w:r>
              <w:rPr>
                <w:szCs w:val="21"/>
              </w:rPr>
              <w:t>学生必须完成</w:t>
            </w:r>
            <w:r>
              <w:rPr>
                <w:rFonts w:hint="eastAsia"/>
                <w:szCs w:val="21"/>
              </w:rPr>
              <w:t>规定</w:t>
            </w:r>
            <w:r>
              <w:rPr>
                <w:szCs w:val="21"/>
              </w:rPr>
              <w:t>的</w:t>
            </w:r>
            <w:r>
              <w:rPr>
                <w:rFonts w:hint="eastAsia"/>
                <w:szCs w:val="21"/>
              </w:rPr>
              <w:t>弹奏曲目，还课</w:t>
            </w:r>
            <w:r>
              <w:rPr>
                <w:szCs w:val="21"/>
              </w:rPr>
              <w:t>达到以下基本要求：</w:t>
            </w:r>
          </w:p>
          <w:p>
            <w:pPr>
              <w:rPr>
                <w:szCs w:val="21"/>
              </w:rPr>
            </w:pPr>
            <w:r>
              <w:rPr>
                <w:rFonts w:hint="eastAsia"/>
                <w:szCs w:val="21"/>
              </w:rPr>
              <w:t>（1）熟练弹奏布置的作业。</w:t>
            </w:r>
          </w:p>
          <w:p>
            <w:pPr>
              <w:rPr>
                <w:szCs w:val="21"/>
              </w:rPr>
            </w:pPr>
            <w:r>
              <w:rPr>
                <w:rFonts w:hint="eastAsia"/>
                <w:szCs w:val="21"/>
              </w:rPr>
              <w:t>（2）正确认谱，明确乐谱上的指法和音乐术语。</w:t>
            </w:r>
          </w:p>
          <w:p>
            <w:pPr>
              <w:rPr>
                <w:szCs w:val="21"/>
              </w:rPr>
            </w:pPr>
            <w:r>
              <w:rPr>
                <w:rFonts w:hint="eastAsia"/>
                <w:szCs w:val="21"/>
              </w:rPr>
              <w:t>（3）音高、节奏准确，速度稳定</w:t>
            </w:r>
            <w:r>
              <w:rPr>
                <w:szCs w:val="21"/>
              </w:rPr>
              <w:t>。</w:t>
            </w:r>
          </w:p>
          <w:p>
            <w:pPr>
              <w:rPr>
                <w:szCs w:val="21"/>
              </w:rPr>
            </w:pPr>
            <w:r>
              <w:rPr>
                <w:szCs w:val="21"/>
              </w:rPr>
              <w:t>教师</w:t>
            </w:r>
            <w:r>
              <w:rPr>
                <w:rFonts w:hint="eastAsia"/>
                <w:szCs w:val="21"/>
              </w:rPr>
              <w:t>在学生还课过程中</w:t>
            </w:r>
            <w:r>
              <w:rPr>
                <w:szCs w:val="21"/>
              </w:rPr>
              <w:t>要求如下：</w:t>
            </w:r>
          </w:p>
          <w:p>
            <w:pPr>
              <w:rPr>
                <w:szCs w:val="21"/>
              </w:rPr>
            </w:pPr>
            <w:r>
              <w:rPr>
                <w:rFonts w:hint="eastAsia"/>
                <w:szCs w:val="21"/>
              </w:rPr>
              <w:t>（1）对</w:t>
            </w:r>
            <w:r>
              <w:rPr>
                <w:szCs w:val="21"/>
              </w:rPr>
              <w:t>学生的</w:t>
            </w:r>
            <w:r>
              <w:rPr>
                <w:rFonts w:hint="eastAsia"/>
                <w:szCs w:val="21"/>
              </w:rPr>
              <w:t>还课内容要及时指出问题，并当场纠正。</w:t>
            </w:r>
          </w:p>
          <w:p>
            <w:pPr>
              <w:rPr>
                <w:szCs w:val="21"/>
              </w:rPr>
            </w:pPr>
            <w:r>
              <w:rPr>
                <w:rFonts w:hint="eastAsia"/>
                <w:szCs w:val="21"/>
              </w:rPr>
              <w:t>（2）</w:t>
            </w:r>
            <w:r>
              <w:rPr>
                <w:szCs w:val="21"/>
              </w:rPr>
              <w:t>教师</w:t>
            </w:r>
            <w:r>
              <w:rPr>
                <w:rFonts w:hint="eastAsia"/>
                <w:szCs w:val="21"/>
              </w:rPr>
              <w:t>对学生的还课</w:t>
            </w:r>
            <w:r>
              <w:rPr>
                <w:szCs w:val="21"/>
              </w:rPr>
              <w:t>要认真、细致，</w:t>
            </w:r>
            <w:r>
              <w:rPr>
                <w:rFonts w:hint="eastAsia"/>
                <w:szCs w:val="21"/>
              </w:rPr>
              <w:t>公平、公正，每次</w:t>
            </w:r>
            <w:r>
              <w:rPr>
                <w:szCs w:val="21"/>
              </w:rPr>
              <w:t>按百分制评定成绩并写明日期</w:t>
            </w:r>
            <w:r>
              <w:rPr>
                <w:rFonts w:hint="eastAsia"/>
                <w:szCs w:val="21"/>
              </w:rPr>
              <w:t>。</w:t>
            </w:r>
          </w:p>
          <w:p>
            <w:pPr>
              <w:rPr>
                <w:szCs w:val="21"/>
              </w:rPr>
            </w:pPr>
            <w:r>
              <w:rPr>
                <w:rFonts w:hint="eastAsia"/>
                <w:szCs w:val="21"/>
              </w:rPr>
              <w:t>（3）</w:t>
            </w:r>
            <w:r>
              <w:rPr>
                <w:szCs w:val="21"/>
              </w:rPr>
              <w:t>学生</w:t>
            </w:r>
            <w:r>
              <w:rPr>
                <w:rFonts w:hint="eastAsia"/>
                <w:szCs w:val="21"/>
              </w:rPr>
              <w:t>还课</w:t>
            </w:r>
            <w:r>
              <w:rPr>
                <w:szCs w:val="21"/>
              </w:rPr>
              <w:t>的平均成绩</w:t>
            </w:r>
            <w:r>
              <w:rPr>
                <w:rFonts w:hint="eastAsia"/>
                <w:szCs w:val="21"/>
              </w:rPr>
              <w:t>应</w:t>
            </w:r>
            <w:r>
              <w:rPr>
                <w:szCs w:val="21"/>
              </w:rPr>
              <w:t>作为本课程总评成绩中</w:t>
            </w:r>
            <w:r>
              <w:rPr>
                <w:rFonts w:hint="eastAsia"/>
                <w:szCs w:val="21"/>
              </w:rPr>
              <w:t>的</w:t>
            </w:r>
            <w:r>
              <w:rPr>
                <w:szCs w:val="21"/>
              </w:rPr>
              <w:t>平时成绩</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noWrap w:val="0"/>
            <w:vAlign w:val="center"/>
          </w:tcPr>
          <w:p>
            <w:pPr>
              <w:rPr>
                <w:szCs w:val="21"/>
              </w:rPr>
            </w:pPr>
            <w:r>
              <w:rPr>
                <w:rFonts w:hint="eastAsia"/>
                <w:szCs w:val="21"/>
              </w:rPr>
              <w:t>4</w:t>
            </w:r>
          </w:p>
        </w:tc>
        <w:tc>
          <w:tcPr>
            <w:tcW w:w="1691" w:type="dxa"/>
            <w:noWrap w:val="0"/>
            <w:tcMar>
              <w:left w:w="28" w:type="dxa"/>
              <w:right w:w="28" w:type="dxa"/>
            </w:tcMar>
            <w:vAlign w:val="center"/>
          </w:tcPr>
          <w:p>
            <w:pPr>
              <w:rPr>
                <w:szCs w:val="21"/>
              </w:rPr>
            </w:pPr>
            <w:r>
              <w:rPr>
                <w:szCs w:val="21"/>
              </w:rPr>
              <w:t>课外答疑</w:t>
            </w:r>
          </w:p>
        </w:tc>
        <w:tc>
          <w:tcPr>
            <w:tcW w:w="6773" w:type="dxa"/>
            <w:tcBorders>
              <w:right w:val="single" w:color="auto" w:sz="8" w:space="0"/>
            </w:tcBorders>
            <w:noWrap w:val="0"/>
            <w:vAlign w:val="center"/>
          </w:tcPr>
          <w:p>
            <w:pPr>
              <w:rPr>
                <w:szCs w:val="21"/>
              </w:rPr>
            </w:pPr>
            <w:r>
              <w:rPr>
                <w:szCs w:val="21"/>
              </w:rPr>
              <w:t>为了解学生的学习情况，帮助学生</w:t>
            </w:r>
            <w:r>
              <w:rPr>
                <w:rFonts w:hint="eastAsia"/>
                <w:szCs w:val="21"/>
              </w:rPr>
              <w:t>更好地</w:t>
            </w:r>
            <w:r>
              <w:rPr>
                <w:szCs w:val="21"/>
              </w:rPr>
              <w:t>理解和消化所学知识、改进学习方法和思维方式，培养其独立思考问题的能力，任课教师</w:t>
            </w:r>
            <w:r>
              <w:rPr>
                <w:rFonts w:hint="eastAsia"/>
                <w:szCs w:val="21"/>
              </w:rPr>
              <w:t>需</w:t>
            </w:r>
            <w:r>
              <w:rPr>
                <w:szCs w:val="21"/>
              </w:rPr>
              <w:t>每周安排</w:t>
            </w:r>
            <w:r>
              <w:rPr>
                <w:rFonts w:hint="eastAsia"/>
                <w:szCs w:val="21"/>
              </w:rPr>
              <w:t>一定</w:t>
            </w:r>
            <w:r>
              <w:rPr>
                <w:szCs w:val="21"/>
              </w:rPr>
              <w:t>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noWrap w:val="0"/>
            <w:vAlign w:val="center"/>
          </w:tcPr>
          <w:p>
            <w:pPr>
              <w:rPr>
                <w:szCs w:val="21"/>
              </w:rPr>
            </w:pPr>
            <w:r>
              <w:rPr>
                <w:rFonts w:hint="eastAsia"/>
                <w:szCs w:val="21"/>
              </w:rPr>
              <w:t>5</w:t>
            </w:r>
          </w:p>
        </w:tc>
        <w:tc>
          <w:tcPr>
            <w:tcW w:w="1691" w:type="dxa"/>
            <w:noWrap w:val="0"/>
            <w:tcMar>
              <w:left w:w="28" w:type="dxa"/>
              <w:right w:w="28" w:type="dxa"/>
            </w:tcMar>
            <w:vAlign w:val="center"/>
          </w:tcPr>
          <w:p>
            <w:pPr>
              <w:rPr>
                <w:szCs w:val="21"/>
              </w:rPr>
            </w:pPr>
            <w:r>
              <w:rPr>
                <w:szCs w:val="21"/>
              </w:rPr>
              <w:t>成绩考核</w:t>
            </w:r>
          </w:p>
        </w:tc>
        <w:tc>
          <w:tcPr>
            <w:tcW w:w="6773" w:type="dxa"/>
            <w:tcBorders>
              <w:right w:val="single" w:color="auto" w:sz="8" w:space="0"/>
            </w:tcBorders>
            <w:noWrap w:val="0"/>
            <w:vAlign w:val="center"/>
          </w:tcPr>
          <w:p>
            <w:pPr>
              <w:rPr>
                <w:szCs w:val="21"/>
              </w:rPr>
            </w:pPr>
            <w:r>
              <w:rPr>
                <w:szCs w:val="21"/>
              </w:rPr>
              <w:t>本课程考核的方式</w:t>
            </w:r>
            <w:r>
              <w:rPr>
                <w:rFonts w:hint="eastAsia"/>
                <w:szCs w:val="21"/>
              </w:rPr>
              <w:t>为现场弹奏考试，并有视频保存</w:t>
            </w:r>
            <w:r>
              <w:rPr>
                <w:szCs w:val="21"/>
              </w:rPr>
              <w:t>。有下列情况之一者，总评成绩为不及格：</w:t>
            </w:r>
          </w:p>
          <w:p>
            <w:pPr>
              <w:rPr>
                <w:szCs w:val="21"/>
              </w:rPr>
            </w:pPr>
            <w:r>
              <w:rPr>
                <w:rFonts w:hint="eastAsia"/>
                <w:szCs w:val="21"/>
              </w:rPr>
              <w:t>（1）还课次数未达1/2以上者。</w:t>
            </w:r>
          </w:p>
          <w:p>
            <w:pPr>
              <w:rPr>
                <w:szCs w:val="21"/>
              </w:rPr>
            </w:pPr>
            <w:r>
              <w:rPr>
                <w:rFonts w:hint="eastAsia"/>
                <w:szCs w:val="21"/>
              </w:rPr>
              <w:t>（2）</w:t>
            </w:r>
            <w:r>
              <w:rPr>
                <w:szCs w:val="21"/>
              </w:rPr>
              <w:t>缺课次数达本学期总授课学时的1/3以上者</w:t>
            </w:r>
            <w:r>
              <w:rPr>
                <w:rFonts w:hint="eastAsia"/>
                <w:szCs w:val="21"/>
              </w:rPr>
              <w:t>。</w:t>
            </w:r>
          </w:p>
          <w:p>
            <w:pPr>
              <w:rPr>
                <w:szCs w:val="21"/>
              </w:rPr>
            </w:pPr>
            <w:r>
              <w:rPr>
                <w:rFonts w:hint="eastAsia"/>
                <w:szCs w:val="21"/>
              </w:rPr>
              <w:t>（3）</w:t>
            </w:r>
            <w:r>
              <w:rPr>
                <w:szCs w:val="21"/>
              </w:rPr>
              <w:t>课程目标小于0.6。</w:t>
            </w:r>
          </w:p>
        </w:tc>
      </w:tr>
    </w:tbl>
    <w:p>
      <w:pPr>
        <w:rPr>
          <w:b/>
          <w:sz w:val="28"/>
          <w:szCs w:val="28"/>
        </w:rPr>
      </w:pPr>
      <w:r>
        <w:rPr>
          <w:rFonts w:hint="eastAsia"/>
          <w:b/>
          <w:sz w:val="28"/>
          <w:szCs w:val="28"/>
        </w:rPr>
        <w:t>五、课程</w:t>
      </w:r>
      <w:r>
        <w:rPr>
          <w:b/>
          <w:sz w:val="28"/>
          <w:szCs w:val="28"/>
        </w:rPr>
        <w:t>考核</w:t>
      </w:r>
    </w:p>
    <w:p>
      <w:pPr>
        <w:rPr>
          <w:sz w:val="24"/>
        </w:rPr>
      </w:pPr>
      <w:r>
        <w:rPr>
          <w:rFonts w:hint="eastAsia"/>
          <w:sz w:val="24"/>
        </w:rPr>
        <w:t>（一）</w:t>
      </w:r>
      <w:r>
        <w:rPr>
          <w:sz w:val="24"/>
        </w:rPr>
        <w:t>课程考核包括期末考试、平时</w:t>
      </w:r>
      <w:r>
        <w:rPr>
          <w:rFonts w:hint="eastAsia"/>
          <w:sz w:val="24"/>
        </w:rPr>
        <w:t>还课考核等</w:t>
      </w:r>
      <w:r>
        <w:rPr>
          <w:sz w:val="24"/>
        </w:rPr>
        <w:t>，期</w:t>
      </w:r>
      <w:r>
        <w:rPr>
          <w:rFonts w:hint="eastAsia"/>
          <w:sz w:val="24"/>
        </w:rPr>
        <w:t>末</w:t>
      </w:r>
      <w:r>
        <w:rPr>
          <w:sz w:val="24"/>
        </w:rPr>
        <w:t>考试采用</w:t>
      </w:r>
      <w:r>
        <w:rPr>
          <w:rFonts w:hint="eastAsia"/>
          <w:sz w:val="24"/>
        </w:rPr>
        <w:t>现场弹奏方式</w:t>
      </w:r>
      <w:r>
        <w:rPr>
          <w:sz w:val="24"/>
        </w:rPr>
        <w:t>。</w:t>
      </w:r>
    </w:p>
    <w:p>
      <w:pPr>
        <w:rPr>
          <w:sz w:val="24"/>
        </w:rPr>
      </w:pPr>
      <w:r>
        <w:rPr>
          <w:rFonts w:hint="eastAsia"/>
          <w:sz w:val="24"/>
        </w:rPr>
        <w:t>（二）</w:t>
      </w:r>
      <w:r>
        <w:rPr>
          <w:sz w:val="24"/>
        </w:rPr>
        <w:t>课程</w:t>
      </w:r>
      <w:r>
        <w:rPr>
          <w:rFonts w:hint="eastAsia"/>
          <w:sz w:val="24"/>
        </w:rPr>
        <w:t>总评</w:t>
      </w:r>
      <w:r>
        <w:rPr>
          <w:sz w:val="24"/>
        </w:rPr>
        <w:t>成绩=平时成绩</w:t>
      </w:r>
      <w:r>
        <w:rPr>
          <w:rFonts w:hint="eastAsia"/>
          <w:sz w:val="24"/>
        </w:rPr>
        <w:t>40</w:t>
      </w:r>
      <w:r>
        <w:rPr>
          <w:sz w:val="24"/>
        </w:rPr>
        <w:t>% +期末考试成绩×</w:t>
      </w:r>
      <w:r>
        <w:rPr>
          <w:rFonts w:hint="eastAsia"/>
          <w:sz w:val="24"/>
        </w:rPr>
        <w:t>60</w:t>
      </w:r>
      <w:r>
        <w:rPr>
          <w:sz w:val="24"/>
        </w:rPr>
        <w:t>%。</w:t>
      </w:r>
    </w:p>
    <w:p>
      <w:pPr>
        <w:rPr>
          <w:sz w:val="24"/>
        </w:rPr>
      </w:pPr>
      <w:r>
        <w:rPr>
          <w:sz w:val="24"/>
        </w:rPr>
        <w:t>具体内容和比例</w:t>
      </w:r>
      <w:r>
        <w:rPr>
          <w:rFonts w:hint="eastAsia"/>
          <w:sz w:val="24"/>
        </w:rPr>
        <w:t>如表所示。</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134"/>
        <w:gridCol w:w="709"/>
        <w:gridCol w:w="2693"/>
        <w:gridCol w:w="1276"/>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shd w:val="clear" w:color="auto" w:fill="FFFFFF"/>
            <w:noWrap w:val="0"/>
            <w:tcMar>
              <w:left w:w="57" w:type="dxa"/>
              <w:right w:w="57" w:type="dxa"/>
            </w:tcMar>
            <w:vAlign w:val="center"/>
          </w:tcPr>
          <w:p>
            <w:pPr>
              <w:rPr>
                <w:rFonts w:ascii="宋体" w:hAnsi="宋体"/>
                <w:b/>
                <w:color w:val="auto"/>
              </w:rPr>
            </w:pPr>
            <w:r>
              <w:rPr>
                <w:rFonts w:ascii="宋体" w:hAnsi="宋体"/>
                <w:b/>
                <w:color w:val="auto"/>
              </w:rPr>
              <w:t>成绩组成</w:t>
            </w:r>
          </w:p>
        </w:tc>
        <w:tc>
          <w:tcPr>
            <w:tcW w:w="1134" w:type="dxa"/>
            <w:shd w:val="clear" w:color="auto" w:fill="FFFFFF"/>
            <w:noWrap w:val="0"/>
            <w:vAlign w:val="center"/>
          </w:tcPr>
          <w:p>
            <w:pPr>
              <w:rPr>
                <w:rFonts w:ascii="宋体" w:hAnsi="宋体"/>
                <w:b/>
                <w:color w:val="auto"/>
              </w:rPr>
            </w:pPr>
            <w:r>
              <w:rPr>
                <w:rFonts w:ascii="宋体" w:hAnsi="宋体"/>
                <w:b/>
                <w:color w:val="auto"/>
              </w:rPr>
              <w:t>考核/</w:t>
            </w:r>
          </w:p>
          <w:p>
            <w:pPr>
              <w:rPr>
                <w:rFonts w:ascii="宋体" w:hAnsi="宋体"/>
                <w:b/>
                <w:color w:val="auto"/>
              </w:rPr>
            </w:pPr>
            <w:r>
              <w:rPr>
                <w:rFonts w:ascii="宋体" w:hAnsi="宋体"/>
                <w:b/>
                <w:color w:val="auto"/>
              </w:rPr>
              <w:t>评价环节</w:t>
            </w:r>
          </w:p>
        </w:tc>
        <w:tc>
          <w:tcPr>
            <w:tcW w:w="709" w:type="dxa"/>
            <w:shd w:val="clear" w:color="auto" w:fill="FFFFFF"/>
            <w:noWrap w:val="0"/>
            <w:vAlign w:val="center"/>
          </w:tcPr>
          <w:p>
            <w:pPr>
              <w:rPr>
                <w:rFonts w:ascii="宋体" w:hAnsi="宋体"/>
                <w:b/>
                <w:color w:val="auto"/>
              </w:rPr>
            </w:pPr>
            <w:r>
              <w:rPr>
                <w:rFonts w:hint="eastAsia" w:ascii="宋体" w:hAnsi="宋体"/>
                <w:b/>
                <w:color w:val="auto"/>
              </w:rPr>
              <w:t>权重</w:t>
            </w:r>
          </w:p>
        </w:tc>
        <w:tc>
          <w:tcPr>
            <w:tcW w:w="2693" w:type="dxa"/>
            <w:shd w:val="clear" w:color="auto" w:fill="FFFFFF"/>
            <w:noWrap w:val="0"/>
            <w:vAlign w:val="center"/>
          </w:tcPr>
          <w:p>
            <w:pPr>
              <w:rPr>
                <w:rFonts w:ascii="宋体" w:hAnsi="宋体"/>
                <w:b/>
                <w:color w:val="auto"/>
              </w:rPr>
            </w:pPr>
            <w:r>
              <w:rPr>
                <w:rFonts w:ascii="宋体" w:hAnsi="宋体"/>
                <w:b/>
                <w:color w:val="auto"/>
              </w:rPr>
              <w:t>考核/评价细则</w:t>
            </w:r>
          </w:p>
        </w:tc>
        <w:tc>
          <w:tcPr>
            <w:tcW w:w="1276" w:type="dxa"/>
            <w:shd w:val="clear" w:color="auto" w:fill="FFFFFF"/>
            <w:noWrap w:val="0"/>
            <w:vAlign w:val="top"/>
          </w:tcPr>
          <w:p>
            <w:pPr>
              <w:rPr>
                <w:rFonts w:ascii="宋体" w:hAnsi="宋体"/>
                <w:b/>
                <w:color w:val="auto"/>
              </w:rPr>
            </w:pPr>
            <w:r>
              <w:rPr>
                <w:rFonts w:hint="eastAsia" w:ascii="宋体" w:hAnsi="宋体"/>
                <w:b/>
                <w:color w:val="auto"/>
              </w:rPr>
              <w:t>课程</w:t>
            </w:r>
          </w:p>
          <w:p>
            <w:pPr>
              <w:rPr>
                <w:rFonts w:ascii="宋体" w:hAnsi="宋体"/>
                <w:b/>
                <w:color w:val="auto"/>
              </w:rPr>
            </w:pPr>
            <w:r>
              <w:rPr>
                <w:rFonts w:hint="eastAsia" w:ascii="宋体" w:hAnsi="宋体"/>
                <w:b/>
                <w:color w:val="auto"/>
              </w:rPr>
              <w:t>目标</w:t>
            </w:r>
          </w:p>
        </w:tc>
        <w:tc>
          <w:tcPr>
            <w:tcW w:w="1276" w:type="dxa"/>
            <w:shd w:val="clear" w:color="auto" w:fill="FFFFFF"/>
            <w:noWrap w:val="0"/>
            <w:vAlign w:val="top"/>
          </w:tcPr>
          <w:p>
            <w:pPr>
              <w:rPr>
                <w:rFonts w:ascii="宋体" w:hAnsi="宋体"/>
                <w:b/>
                <w:color w:val="auto"/>
              </w:rPr>
            </w:pPr>
            <w:r>
              <w:rPr>
                <w:rFonts w:hint="eastAsia" w:ascii="宋体" w:hAnsi="宋体"/>
                <w:b/>
                <w:color w:val="auto"/>
              </w:rPr>
              <w:t>考核</w:t>
            </w:r>
          </w:p>
          <w:p>
            <w:pPr>
              <w:rPr>
                <w:rFonts w:hint="eastAsia" w:ascii="宋体" w:hAnsi="宋体"/>
                <w:b/>
                <w:color w:val="auto"/>
              </w:rPr>
            </w:pPr>
            <w:r>
              <w:rPr>
                <w:rFonts w:ascii="宋体" w:hAnsi="宋体"/>
                <w:b/>
                <w:color w:val="auto"/>
              </w:rPr>
              <w:t>内容</w:t>
            </w:r>
          </w:p>
        </w:tc>
        <w:tc>
          <w:tcPr>
            <w:tcW w:w="1276" w:type="dxa"/>
            <w:shd w:val="clear" w:color="auto" w:fill="FFFFFF"/>
            <w:noWrap w:val="0"/>
            <w:vAlign w:val="center"/>
          </w:tcPr>
          <w:p>
            <w:pPr>
              <w:rPr>
                <w:rFonts w:ascii="宋体" w:hAnsi="宋体"/>
                <w:b/>
                <w:color w:val="auto"/>
              </w:rPr>
            </w:pPr>
            <w:r>
              <w:rPr>
                <w:rFonts w:ascii="宋体" w:hAnsi="宋体"/>
                <w:b/>
                <w:color w:val="auto"/>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0" w:hRule="atLeast"/>
        </w:trPr>
        <w:tc>
          <w:tcPr>
            <w:tcW w:w="624" w:type="dxa"/>
            <w:noWrap w:val="0"/>
            <w:tcMar>
              <w:left w:w="57" w:type="dxa"/>
              <w:right w:w="57" w:type="dxa"/>
            </w:tcMar>
            <w:vAlign w:val="center"/>
          </w:tcPr>
          <w:p>
            <w:pPr>
              <w:rPr>
                <w:rFonts w:ascii="宋体" w:hAnsi="宋体"/>
                <w:color w:val="auto"/>
              </w:rPr>
            </w:pPr>
            <w:r>
              <w:rPr>
                <w:rFonts w:ascii="宋体" w:hAnsi="宋体"/>
                <w:color w:val="auto"/>
              </w:rPr>
              <w:t>平时成绩</w:t>
            </w:r>
          </w:p>
        </w:tc>
        <w:tc>
          <w:tcPr>
            <w:tcW w:w="1134" w:type="dxa"/>
            <w:noWrap w:val="0"/>
            <w:vAlign w:val="center"/>
          </w:tcPr>
          <w:p>
            <w:pPr>
              <w:rPr>
                <w:rFonts w:hint="eastAsia" w:ascii="宋体" w:hAnsi="宋体"/>
                <w:color w:val="auto"/>
              </w:rPr>
            </w:pPr>
            <w:r>
              <w:rPr>
                <w:rFonts w:hint="eastAsia" w:ascii="宋体" w:hAnsi="宋体"/>
                <w:color w:val="auto"/>
              </w:rPr>
              <w:t>课堂考勤及</w:t>
            </w:r>
          </w:p>
          <w:p>
            <w:pPr>
              <w:rPr>
                <w:rFonts w:hint="eastAsia" w:ascii="宋体" w:hAnsi="宋体"/>
                <w:color w:val="auto"/>
              </w:rPr>
            </w:pPr>
            <w:r>
              <w:rPr>
                <w:rFonts w:ascii="宋体" w:hAnsi="宋体"/>
                <w:color w:val="auto"/>
              </w:rPr>
              <w:t>平时</w:t>
            </w:r>
            <w:r>
              <w:rPr>
                <w:rFonts w:hint="eastAsia" w:ascii="宋体" w:hAnsi="宋体"/>
                <w:color w:val="auto"/>
              </w:rPr>
              <w:t>还课</w:t>
            </w:r>
          </w:p>
        </w:tc>
        <w:tc>
          <w:tcPr>
            <w:tcW w:w="709" w:type="dxa"/>
            <w:noWrap w:val="0"/>
            <w:vAlign w:val="center"/>
          </w:tcPr>
          <w:p>
            <w:pPr>
              <w:rPr>
                <w:rFonts w:ascii="宋体" w:hAnsi="宋体"/>
                <w:color w:val="auto"/>
              </w:rPr>
            </w:pPr>
            <w:r>
              <w:rPr>
                <w:rFonts w:hint="eastAsia" w:ascii="宋体" w:hAnsi="宋体"/>
                <w:color w:val="auto"/>
              </w:rPr>
              <w:t>40</w:t>
            </w:r>
            <w:r>
              <w:rPr>
                <w:rFonts w:ascii="宋体" w:hAnsi="宋体"/>
                <w:color w:val="auto"/>
              </w:rPr>
              <w:t>%</w:t>
            </w:r>
          </w:p>
        </w:tc>
        <w:tc>
          <w:tcPr>
            <w:tcW w:w="2693" w:type="dxa"/>
            <w:noWrap w:val="0"/>
            <w:vAlign w:val="center"/>
          </w:tcPr>
          <w:p>
            <w:r>
              <w:rPr>
                <w:rFonts w:hint="eastAsia"/>
                <w:color w:val="000000"/>
                <w:szCs w:val="21"/>
              </w:rPr>
              <w:t>完</w:t>
            </w:r>
            <w:r>
              <w:rPr>
                <w:rFonts w:hint="eastAsia"/>
              </w:rPr>
              <w:t>成每周布置的弹奏作业，弹奏状态良好，动作自然放松，手指站立稳定，手掌支撑较好。平时还课成绩的平均分占总评成绩的40%，旷课一次平均分扣5分，事假一次平均分扣2分。</w:t>
            </w:r>
          </w:p>
          <w:p>
            <w:pPr>
              <w:rPr>
                <w:rFonts w:ascii="宋体" w:hAnsi="宋体"/>
                <w:color w:val="0070C0"/>
              </w:rPr>
            </w:pPr>
          </w:p>
        </w:tc>
        <w:tc>
          <w:tcPr>
            <w:tcW w:w="1276" w:type="dxa"/>
            <w:noWrap w:val="0"/>
            <w:vAlign w:val="top"/>
          </w:tcPr>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hint="eastAsia" w:ascii="宋体" w:hAnsi="宋体"/>
              </w:rPr>
            </w:pPr>
            <w:r>
              <w:rPr>
                <w:rFonts w:hint="eastAsia" w:ascii="宋体" w:hAnsi="宋体"/>
              </w:rPr>
              <w:t>课程目标1</w:t>
            </w:r>
            <w:r>
              <w:rPr>
                <w:rFonts w:ascii="宋体" w:hAnsi="宋体"/>
              </w:rPr>
              <w:t>课程目标</w:t>
            </w:r>
            <w:r>
              <w:rPr>
                <w:rFonts w:hint="eastAsia" w:ascii="宋体" w:hAnsi="宋体"/>
              </w:rPr>
              <w:t>2</w:t>
            </w:r>
          </w:p>
          <w:p>
            <w:pPr>
              <w:rPr>
                <w:rFonts w:hint="eastAsia" w:ascii="宋体" w:hAnsi="宋体"/>
              </w:rPr>
            </w:pPr>
            <w:r>
              <w:rPr>
                <w:rFonts w:hint="eastAsia" w:ascii="宋体" w:hAnsi="宋体"/>
              </w:rPr>
              <w:t>课程目标3</w:t>
            </w:r>
          </w:p>
          <w:p>
            <w:pPr>
              <w:rPr>
                <w:rFonts w:hint="eastAsia" w:ascii="宋体" w:hAnsi="宋体"/>
              </w:rPr>
            </w:pPr>
            <w:r>
              <w:rPr>
                <w:rFonts w:hint="eastAsia" w:ascii="宋体" w:hAnsi="宋体"/>
              </w:rPr>
              <w:t>课程目标4</w:t>
            </w:r>
          </w:p>
        </w:tc>
        <w:tc>
          <w:tcPr>
            <w:tcW w:w="1276" w:type="dxa"/>
            <w:noWrap w:val="0"/>
            <w:vAlign w:val="top"/>
          </w:tcPr>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hint="eastAsia" w:ascii="宋体" w:hAnsi="宋体" w:cs="宋体"/>
                <w:color w:val="000000"/>
                <w:kern w:val="0"/>
                <w:szCs w:val="21"/>
              </w:rPr>
            </w:pPr>
            <w:r>
              <w:rPr>
                <w:rFonts w:hint="eastAsia" w:ascii="宋体" w:hAnsi="宋体"/>
                <w:color w:val="000000"/>
              </w:rPr>
              <w:t>弹奏内容的熟练程度及完整性、准确性</w:t>
            </w:r>
          </w:p>
        </w:tc>
        <w:tc>
          <w:tcPr>
            <w:tcW w:w="1276" w:type="dxa"/>
            <w:noWrap w:val="0"/>
            <w:vAlign w:val="center"/>
          </w:tcPr>
          <w:p>
            <w:pPr>
              <w:rPr>
                <w:rFonts w:ascii="宋体" w:hAnsi="宋体"/>
              </w:rPr>
            </w:pPr>
            <w:r>
              <w:rPr>
                <w:rFonts w:ascii="宋体" w:hAnsi="宋体"/>
                <w:color w:val="000000"/>
                <w:szCs w:val="21"/>
              </w:rPr>
              <w:t xml:space="preserve"> </w:t>
            </w:r>
            <w:r>
              <w:rPr>
                <w:rFonts w:hint="eastAsia" w:ascii="宋体" w:hAnsi="宋体"/>
                <w:color w:val="000000"/>
                <w:szCs w:val="21"/>
              </w:rPr>
              <w:t>3-1,2-2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8" w:hRule="atLeast"/>
        </w:trPr>
        <w:tc>
          <w:tcPr>
            <w:tcW w:w="624" w:type="dxa"/>
            <w:noWrap w:val="0"/>
            <w:tcMar>
              <w:left w:w="57" w:type="dxa"/>
              <w:right w:w="57" w:type="dxa"/>
            </w:tcMar>
            <w:vAlign w:val="center"/>
          </w:tcPr>
          <w:p>
            <w:pPr>
              <w:rPr>
                <w:rFonts w:ascii="宋体" w:hAnsi="宋体"/>
                <w:color w:val="0070C0"/>
              </w:rPr>
            </w:pPr>
            <w:r>
              <w:t>期末考试</w:t>
            </w:r>
            <w:r>
              <w:rPr>
                <w:rFonts w:hint="eastAsia"/>
              </w:rPr>
              <w:t>成绩</w:t>
            </w:r>
          </w:p>
        </w:tc>
        <w:tc>
          <w:tcPr>
            <w:tcW w:w="1134" w:type="dxa"/>
            <w:noWrap w:val="0"/>
            <w:vAlign w:val="center"/>
          </w:tcPr>
          <w:p>
            <w:pPr>
              <w:rPr>
                <w:rFonts w:ascii="宋体" w:hAnsi="宋体"/>
                <w:color w:val="0070C0"/>
              </w:rPr>
            </w:pPr>
            <w:r>
              <w:rPr>
                <w:rFonts w:hint="eastAsia"/>
              </w:rPr>
              <w:t xml:space="preserve"> 现场弹奏考试</w:t>
            </w:r>
          </w:p>
        </w:tc>
        <w:tc>
          <w:tcPr>
            <w:tcW w:w="709" w:type="dxa"/>
            <w:noWrap w:val="0"/>
            <w:vAlign w:val="center"/>
          </w:tcPr>
          <w:p>
            <w:pPr>
              <w:rPr>
                <w:rFonts w:ascii="宋体" w:hAnsi="宋体"/>
                <w:color w:val="0070C0"/>
              </w:rPr>
            </w:pPr>
            <w:r>
              <w:rPr>
                <w:rFonts w:hint="eastAsia"/>
              </w:rPr>
              <w:t xml:space="preserve">60 </w:t>
            </w:r>
            <w:r>
              <w:t>%</w:t>
            </w:r>
            <w:r>
              <w:rPr>
                <w:rFonts w:hint="eastAsia"/>
              </w:rPr>
              <w:t xml:space="preserve"> </w:t>
            </w:r>
          </w:p>
        </w:tc>
        <w:tc>
          <w:tcPr>
            <w:tcW w:w="2693" w:type="dxa"/>
            <w:noWrap w:val="0"/>
            <w:vAlign w:val="top"/>
          </w:tcPr>
          <w:p>
            <w:pPr>
              <w:rPr>
                <w:color w:val="000000"/>
                <w:szCs w:val="21"/>
              </w:rPr>
            </w:pPr>
          </w:p>
          <w:p>
            <w:pPr>
              <w:rPr>
                <w:color w:val="000000"/>
                <w:szCs w:val="21"/>
              </w:rPr>
            </w:pPr>
            <w:r>
              <w:rPr>
                <w:rFonts w:hint="eastAsia"/>
                <w:color w:val="000000"/>
                <w:szCs w:val="21"/>
              </w:rPr>
              <w:t xml:space="preserve">弹奏方法正确，作品完整，节奏准确，能严格按照曲谱准确无误地弹奏。尊重曲谱要求速度或选择与乐曲表达情绪、风格一致的速度弹奏。有比较清晰、准确的弹奏音色，分句自然，能较好地完成乐曲中所要求的弹奏技巧，正确地表达音乐语言的韵律和语气、语感。  </w:t>
            </w:r>
          </w:p>
          <w:p>
            <w:pPr>
              <w:rPr>
                <w:rFonts w:ascii="宋体" w:hAnsi="宋体"/>
                <w:color w:val="0070C0"/>
                <w:szCs w:val="21"/>
              </w:rPr>
            </w:pPr>
          </w:p>
        </w:tc>
        <w:tc>
          <w:tcPr>
            <w:tcW w:w="1276" w:type="dxa"/>
            <w:noWrap w:val="0"/>
            <w:vAlign w:val="top"/>
          </w:tcPr>
          <w:p>
            <w:pPr>
              <w:rPr>
                <w:rFonts w:ascii="宋体" w:hAnsi="宋体"/>
                <w:kern w:val="0"/>
                <w:sz w:val="24"/>
                <w:szCs w:val="22"/>
              </w:rPr>
            </w:pPr>
          </w:p>
          <w:p>
            <w:pPr>
              <w:rPr>
                <w:rFonts w:ascii="宋体" w:hAnsi="宋体"/>
                <w:kern w:val="0"/>
                <w:sz w:val="24"/>
                <w:szCs w:val="22"/>
              </w:rPr>
            </w:pPr>
          </w:p>
          <w:p>
            <w:pPr>
              <w:rPr>
                <w:rFonts w:ascii="宋体" w:hAnsi="宋体"/>
                <w:kern w:val="0"/>
                <w:sz w:val="24"/>
                <w:szCs w:val="22"/>
              </w:rPr>
            </w:pPr>
          </w:p>
          <w:p>
            <w:pPr>
              <w:rPr>
                <w:rFonts w:hint="eastAsia" w:ascii="宋体" w:hAnsi="宋体"/>
                <w:kern w:val="0"/>
                <w:sz w:val="24"/>
                <w:szCs w:val="22"/>
              </w:rPr>
            </w:pPr>
          </w:p>
          <w:p>
            <w:pPr>
              <w:rPr>
                <w:rFonts w:ascii="宋体" w:hAnsi="宋体"/>
              </w:rPr>
            </w:pPr>
            <w:r>
              <w:rPr>
                <w:rFonts w:ascii="宋体" w:hAnsi="宋体"/>
              </w:rPr>
              <w:t>课程目标</w:t>
            </w:r>
            <w:r>
              <w:rPr>
                <w:rFonts w:hint="eastAsia" w:ascii="宋体" w:hAnsi="宋体"/>
              </w:rPr>
              <w:t>2</w:t>
            </w:r>
          </w:p>
          <w:p>
            <w:pPr>
              <w:rPr>
                <w:rFonts w:hint="eastAsia" w:ascii="宋体" w:hAnsi="宋体"/>
                <w:kern w:val="0"/>
                <w:sz w:val="24"/>
                <w:szCs w:val="22"/>
              </w:rPr>
            </w:pPr>
            <w:r>
              <w:rPr>
                <w:rFonts w:hint="eastAsia" w:ascii="宋体" w:hAnsi="宋体"/>
              </w:rPr>
              <w:t>课程目标</w:t>
            </w:r>
            <w:r>
              <w:rPr>
                <w:rFonts w:ascii="宋体" w:hAnsi="宋体"/>
              </w:rPr>
              <w:t>3课程目标4</w:t>
            </w:r>
          </w:p>
        </w:tc>
        <w:tc>
          <w:tcPr>
            <w:tcW w:w="1276" w:type="dxa"/>
            <w:noWrap w:val="0"/>
            <w:vAlign w:val="top"/>
          </w:tcPr>
          <w:p>
            <w:pPr>
              <w:rPr>
                <w:rFonts w:ascii="宋体" w:hAnsi="宋体" w:cs="宋体"/>
                <w:color w:val="000000"/>
                <w:kern w:val="0"/>
                <w:szCs w:val="21"/>
              </w:rPr>
            </w:pPr>
          </w:p>
          <w:p>
            <w:pPr>
              <w:rPr>
                <w:rFonts w:ascii="宋体" w:hAnsi="宋体" w:cs="宋体"/>
                <w:color w:val="000000"/>
                <w:kern w:val="0"/>
                <w:szCs w:val="21"/>
              </w:rPr>
            </w:pPr>
          </w:p>
          <w:p>
            <w:pPr>
              <w:rPr>
                <w:rFonts w:hint="eastAsia"/>
                <w:szCs w:val="21"/>
              </w:rPr>
            </w:pPr>
            <w:r>
              <w:rPr>
                <w:rFonts w:hint="eastAsia" w:ascii="宋体" w:hAnsi="宋体"/>
                <w:kern w:val="0"/>
                <w:szCs w:val="21"/>
              </w:rPr>
              <w:t>练习曲和乐曲的弹奏</w:t>
            </w:r>
            <w:r>
              <w:rPr>
                <w:rFonts w:hint="eastAsia"/>
                <w:szCs w:val="21"/>
              </w:rPr>
              <w:t>熟练程度及完整性、准确性</w:t>
            </w:r>
          </w:p>
        </w:tc>
        <w:tc>
          <w:tcPr>
            <w:tcW w:w="1276" w:type="dxa"/>
            <w:noWrap w:val="0"/>
            <w:vAlign w:val="center"/>
          </w:tcPr>
          <w:p>
            <w:pPr>
              <w:rPr>
                <w:rFonts w:hint="eastAsia" w:ascii="宋体" w:hAnsi="宋体"/>
                <w:kern w:val="0"/>
                <w:sz w:val="24"/>
                <w:szCs w:val="22"/>
              </w:rPr>
            </w:pPr>
            <w:r>
              <w:rPr>
                <w:rFonts w:hint="eastAsia" w:ascii="宋体" w:hAnsi="宋体"/>
                <w:color w:val="000000"/>
                <w:szCs w:val="21"/>
              </w:rPr>
              <w:t>3-1,2-2</w:t>
            </w:r>
          </w:p>
        </w:tc>
      </w:tr>
    </w:tbl>
    <w:p>
      <w:pPr>
        <w:rPr>
          <w:b/>
          <w:sz w:val="28"/>
          <w:szCs w:val="28"/>
        </w:rPr>
      </w:pPr>
      <w:r>
        <w:rPr>
          <w:sz w:val="24"/>
          <w:szCs w:val="22"/>
        </w:rPr>
        <w:t>（三）所有课程目标均</w:t>
      </w:r>
      <w:r>
        <w:rPr>
          <w:rFonts w:hint="eastAsia"/>
          <w:sz w:val="24"/>
          <w:szCs w:val="22"/>
        </w:rPr>
        <w:t>需</w:t>
      </w:r>
      <w:r>
        <w:rPr>
          <w:sz w:val="24"/>
          <w:szCs w:val="22"/>
        </w:rPr>
        <w:t>大于等于0.6，否则总评成绩不及格，需要补考或重</w:t>
      </w:r>
      <w:r>
        <w:rPr>
          <w:rFonts w:hint="eastAsia"/>
          <w:sz w:val="24"/>
          <w:szCs w:val="22"/>
        </w:rPr>
        <w:t>修。</w:t>
      </w:r>
    </w:p>
    <w:p>
      <w:pPr>
        <w:rPr>
          <w:b/>
          <w:sz w:val="28"/>
          <w:szCs w:val="28"/>
        </w:rPr>
      </w:pPr>
      <w:r>
        <w:rPr>
          <w:rFonts w:hint="eastAsia"/>
          <w:b/>
          <w:sz w:val="28"/>
          <w:szCs w:val="28"/>
          <w:lang w:val="en-US" w:eastAsia="zh-CN"/>
        </w:rPr>
        <w:t>六</w:t>
      </w:r>
      <w:r>
        <w:rPr>
          <w:b/>
          <w:sz w:val="28"/>
          <w:szCs w:val="28"/>
        </w:rPr>
        <w:t>、</w:t>
      </w:r>
      <w:r>
        <w:rPr>
          <w:rFonts w:hint="eastAsia"/>
          <w:b/>
          <w:sz w:val="28"/>
          <w:szCs w:val="28"/>
        </w:rPr>
        <w:t>有关说明</w:t>
      </w:r>
    </w:p>
    <w:p>
      <w:pPr>
        <w:rPr>
          <w:b/>
          <w:color w:val="000000"/>
          <w:sz w:val="24"/>
        </w:rPr>
      </w:pPr>
      <w:r>
        <w:rPr>
          <w:rFonts w:hint="eastAsia"/>
          <w:b/>
          <w:color w:val="000000"/>
          <w:sz w:val="24"/>
        </w:rPr>
        <w:t>（一）持续改进</w:t>
      </w:r>
    </w:p>
    <w:p>
      <w:pPr>
        <w:rPr>
          <w:sz w:val="24"/>
          <w:szCs w:val="22"/>
        </w:rPr>
      </w:pPr>
      <w:r>
        <w:rPr>
          <w:rFonts w:hint="eastAsia"/>
          <w:sz w:val="24"/>
          <w:szCs w:val="22"/>
        </w:rPr>
        <w:t>1.</w:t>
      </w:r>
      <w:r>
        <w:rPr>
          <w:sz w:val="24"/>
          <w:szCs w:val="22"/>
        </w:rPr>
        <w:t>本课程根据学生</w:t>
      </w:r>
      <w:r>
        <w:rPr>
          <w:rFonts w:hint="eastAsia"/>
          <w:sz w:val="24"/>
          <w:szCs w:val="22"/>
        </w:rPr>
        <w:t>还课</w:t>
      </w:r>
      <w:r>
        <w:rPr>
          <w:sz w:val="24"/>
          <w:szCs w:val="22"/>
        </w:rPr>
        <w:t>、课堂讨论、</w:t>
      </w:r>
      <w:r>
        <w:rPr>
          <w:rFonts w:hint="eastAsia"/>
          <w:sz w:val="24"/>
          <w:szCs w:val="22"/>
        </w:rPr>
        <w:t>课后练习</w:t>
      </w:r>
      <w:r>
        <w:rPr>
          <w:sz w:val="24"/>
          <w:szCs w:val="22"/>
        </w:rPr>
        <w:t>、平时考核情况和学生、教学督导等</w:t>
      </w:r>
      <w:r>
        <w:rPr>
          <w:rFonts w:hint="eastAsia"/>
          <w:sz w:val="24"/>
          <w:szCs w:val="22"/>
        </w:rPr>
        <w:t>的</w:t>
      </w:r>
      <w:r>
        <w:rPr>
          <w:sz w:val="24"/>
          <w:szCs w:val="22"/>
        </w:rPr>
        <w:t>反馈，及时对教学中</w:t>
      </w:r>
      <w:r>
        <w:rPr>
          <w:rFonts w:hint="eastAsia"/>
          <w:sz w:val="24"/>
          <w:szCs w:val="22"/>
        </w:rPr>
        <w:t>的</w:t>
      </w:r>
      <w:r>
        <w:rPr>
          <w:sz w:val="24"/>
          <w:szCs w:val="22"/>
        </w:rPr>
        <w:t>不足之处进行改进，并在下一轮课程教学中</w:t>
      </w:r>
      <w:r>
        <w:rPr>
          <w:rFonts w:hint="eastAsia"/>
          <w:sz w:val="24"/>
          <w:szCs w:val="22"/>
        </w:rPr>
        <w:t>整改完善</w:t>
      </w:r>
      <w:r>
        <w:rPr>
          <w:sz w:val="24"/>
          <w:szCs w:val="22"/>
        </w:rPr>
        <w:t>，确保相应毕业要求指标点达成。</w:t>
      </w:r>
    </w:p>
    <w:p>
      <w:pPr>
        <w:rPr>
          <w:color w:val="000000"/>
          <w:sz w:val="24"/>
        </w:rPr>
      </w:pPr>
      <w:r>
        <w:rPr>
          <w:rFonts w:hint="eastAsia"/>
          <w:sz w:val="24"/>
          <w:szCs w:val="22"/>
        </w:rPr>
        <w:t xml:space="preserve">2.教师在授课时可根据学生的实际情况，有目的、有针对性地进行选择教学。少数程度较深的学生，可穿插教材上的其它内容或教材外的一些内容进行教学，做到因人而异，因材施教。 </w:t>
      </w:r>
    </w:p>
    <w:p>
      <w:pPr>
        <w:rPr>
          <w:b/>
          <w:color w:val="000000"/>
          <w:sz w:val="24"/>
        </w:rPr>
      </w:pPr>
      <w:r>
        <w:rPr>
          <w:rFonts w:hint="eastAsia"/>
          <w:b/>
          <w:color w:val="000000"/>
          <w:sz w:val="24"/>
        </w:rPr>
        <w:t>（二）</w:t>
      </w:r>
      <w:r>
        <w:rPr>
          <w:b/>
          <w:color w:val="000000"/>
          <w:sz w:val="24"/>
        </w:rPr>
        <w:t>参考书目及学习资料</w:t>
      </w:r>
    </w:p>
    <w:p>
      <w:pPr>
        <w:rPr>
          <w:color w:val="000000"/>
          <w:sz w:val="24"/>
        </w:rPr>
      </w:pPr>
      <w:r>
        <w:rPr>
          <w:rFonts w:hint="eastAsia"/>
          <w:color w:val="000000"/>
          <w:sz w:val="24"/>
        </w:rPr>
        <w:t xml:space="preserve">1.叶波, 《钢琴综合实用教程》（一）.东南大学出版社, 2009 </w:t>
      </w:r>
    </w:p>
    <w:p>
      <w:pPr>
        <w:rPr>
          <w:color w:val="000000"/>
          <w:sz w:val="24"/>
        </w:rPr>
      </w:pPr>
      <w:r>
        <w:rPr>
          <w:rFonts w:hint="eastAsia"/>
          <w:color w:val="000000"/>
          <w:sz w:val="24"/>
        </w:rPr>
        <w:t xml:space="preserve">2.尹德本 蒋泓，中外钢琴名曲曲库 . 辽宁人民出版社, 2006 </w:t>
      </w:r>
    </w:p>
    <w:p>
      <w:pPr>
        <w:rPr>
          <w:color w:val="000000"/>
          <w:sz w:val="24"/>
        </w:rPr>
      </w:pPr>
      <w:r>
        <w:rPr>
          <w:rFonts w:hint="eastAsia"/>
          <w:color w:val="000000"/>
          <w:sz w:val="24"/>
        </w:rPr>
        <w:t xml:space="preserve">3.赵晓生,钢琴演奏之道（修订本）.世界图书出版公司,1999 </w:t>
      </w:r>
    </w:p>
    <w:p>
      <w:pPr>
        <w:rPr>
          <w:color w:val="000000"/>
          <w:sz w:val="24"/>
        </w:rPr>
      </w:pPr>
      <w:r>
        <w:rPr>
          <w:rFonts w:hint="eastAsia"/>
          <w:color w:val="000000"/>
          <w:sz w:val="24"/>
        </w:rPr>
        <w:t>4.李弦、李茂林,车尔尼钢琴初步教程作品599弹奏提示.人民音乐出版社,2000</w:t>
      </w:r>
    </w:p>
    <w:p>
      <w:pPr>
        <w:rPr>
          <w:sz w:val="24"/>
        </w:rPr>
      </w:pPr>
    </w:p>
    <w:p>
      <w:pPr>
        <w:rPr>
          <w:kern w:val="0"/>
          <w:sz w:val="24"/>
          <w:szCs w:val="21"/>
        </w:rPr>
      </w:pPr>
      <w:r>
        <w:rPr>
          <w:rFonts w:hint="eastAsia"/>
          <w:sz w:val="24"/>
        </w:rPr>
        <w:t xml:space="preserve">                                                   </w:t>
      </w:r>
      <w:r>
        <w:rPr>
          <w:kern w:val="0"/>
          <w:sz w:val="24"/>
          <w:szCs w:val="21"/>
        </w:rPr>
        <w:t>执笔人：</w:t>
      </w:r>
      <w:r>
        <w:rPr>
          <w:rFonts w:hint="eastAsia"/>
          <w:kern w:val="0"/>
          <w:sz w:val="24"/>
          <w:szCs w:val="21"/>
        </w:rPr>
        <w:t>叶波</w:t>
      </w:r>
    </w:p>
    <w:p>
      <w:pPr>
        <w:rPr>
          <w:rFonts w:hint="default" w:eastAsia="宋体"/>
          <w:kern w:val="0"/>
          <w:sz w:val="24"/>
          <w:szCs w:val="21"/>
          <w:lang w:val="en-US" w:eastAsia="zh-CN"/>
        </w:rPr>
      </w:pPr>
      <w:r>
        <w:rPr>
          <w:rFonts w:hint="eastAsia"/>
          <w:kern w:val="0"/>
          <w:sz w:val="24"/>
          <w:szCs w:val="21"/>
        </w:rPr>
        <w:t xml:space="preserve">                                                   </w:t>
      </w:r>
      <w:r>
        <w:rPr>
          <w:kern w:val="0"/>
          <w:sz w:val="24"/>
          <w:szCs w:val="21"/>
        </w:rPr>
        <w:t>审定人</w:t>
      </w:r>
      <w:r>
        <w:rPr>
          <w:rFonts w:hint="eastAsia"/>
          <w:kern w:val="0"/>
          <w:sz w:val="24"/>
          <w:szCs w:val="21"/>
        </w:rPr>
        <w:t>：</w:t>
      </w:r>
      <w:r>
        <w:rPr>
          <w:rFonts w:hint="eastAsia"/>
          <w:kern w:val="0"/>
          <w:sz w:val="24"/>
          <w:szCs w:val="21"/>
          <w:lang w:val="en-US" w:eastAsia="zh-CN"/>
        </w:rPr>
        <w:t>徐忆巍</w:t>
      </w:r>
    </w:p>
    <w:p>
      <w:pPr>
        <w:rPr>
          <w:rFonts w:hint="default" w:eastAsia="宋体"/>
          <w:kern w:val="0"/>
          <w:sz w:val="24"/>
          <w:szCs w:val="21"/>
          <w:lang w:val="en-US" w:eastAsia="zh-CN"/>
        </w:rPr>
      </w:pPr>
      <w:r>
        <w:rPr>
          <w:rFonts w:hint="eastAsia"/>
          <w:kern w:val="0"/>
          <w:sz w:val="24"/>
          <w:szCs w:val="21"/>
        </w:rPr>
        <w:t xml:space="preserve">                                                   审批</w:t>
      </w:r>
      <w:r>
        <w:rPr>
          <w:kern w:val="0"/>
          <w:sz w:val="24"/>
          <w:szCs w:val="21"/>
        </w:rPr>
        <w:t>人：</w:t>
      </w:r>
      <w:r>
        <w:rPr>
          <w:rFonts w:hint="eastAsia"/>
          <w:kern w:val="0"/>
          <w:sz w:val="24"/>
          <w:szCs w:val="21"/>
        </w:rPr>
        <w:t>张</w:t>
      </w:r>
      <w:r>
        <w:rPr>
          <w:rFonts w:hint="eastAsia"/>
          <w:kern w:val="0"/>
          <w:sz w:val="24"/>
          <w:szCs w:val="21"/>
          <w:lang w:val="en-US" w:eastAsia="zh-CN"/>
        </w:rPr>
        <w:t>志欣</w:t>
      </w:r>
    </w:p>
    <w:p>
      <w:pPr>
        <w:rPr>
          <w:rFonts w:hint="default" w:eastAsia="宋体"/>
          <w:kern w:val="0"/>
          <w:sz w:val="24"/>
          <w:szCs w:val="21"/>
          <w:lang w:val="en-US" w:eastAsia="zh-CN"/>
        </w:rPr>
      </w:pPr>
      <w:r>
        <w:rPr>
          <w:rFonts w:hint="eastAsia"/>
          <w:kern w:val="0"/>
          <w:sz w:val="24"/>
          <w:szCs w:val="21"/>
        </w:rPr>
        <w:t xml:space="preserve">                                                 批准时间：</w:t>
      </w:r>
      <w:r>
        <w:rPr>
          <w:rFonts w:hint="eastAsia"/>
          <w:kern w:val="0"/>
          <w:sz w:val="24"/>
          <w:szCs w:val="21"/>
          <w:lang w:val="en-US" w:eastAsia="zh-CN"/>
        </w:rPr>
        <w:t>2023.9.28</w:t>
      </w:r>
    </w:p>
    <w:p>
      <w:pPr>
        <w:autoSpaceDE w:val="0"/>
        <w:autoSpaceDN w:val="0"/>
        <w:adjustRightInd w:val="0"/>
        <w:spacing w:line="360" w:lineRule="auto"/>
        <w:ind w:firstLine="7080" w:firstLineChars="2950"/>
        <w:jc w:val="left"/>
        <w:rPr>
          <w:kern w:val="0"/>
          <w:sz w:val="24"/>
          <w:szCs w:val="21"/>
        </w:rPr>
      </w:pPr>
    </w:p>
    <w:p/>
    <w:p>
      <w:pPr>
        <w:rPr>
          <w:rFonts w:hint="eastAsia"/>
          <w:b/>
          <w:bCs/>
          <w:sz w:val="30"/>
        </w:rPr>
      </w:pPr>
      <w:bookmarkStart w:id="45" w:name="_Toc88518130"/>
    </w:p>
    <w:p>
      <w:pPr>
        <w:rPr>
          <w:rFonts w:hint="eastAsia"/>
          <w:b/>
          <w:bCs/>
          <w:sz w:val="30"/>
        </w:rPr>
      </w:pPr>
    </w:p>
    <w:p>
      <w:pPr>
        <w:rPr>
          <w:rFonts w:hint="eastAsia"/>
          <w:b/>
          <w:bCs/>
          <w:sz w:val="30"/>
        </w:rPr>
      </w:pPr>
    </w:p>
    <w:p>
      <w:pPr>
        <w:rPr>
          <w:rFonts w:hint="eastAsia"/>
          <w:b/>
          <w:bCs/>
          <w:sz w:val="30"/>
        </w:rPr>
      </w:pPr>
    </w:p>
    <w:p>
      <w:pPr>
        <w:rPr>
          <w:rFonts w:hint="eastAsia"/>
          <w:b/>
          <w:bCs/>
          <w:sz w:val="30"/>
        </w:rPr>
      </w:pPr>
    </w:p>
    <w:p>
      <w:pPr>
        <w:rPr>
          <w:rFonts w:hint="eastAsia"/>
          <w:b/>
          <w:bCs/>
          <w:sz w:val="30"/>
        </w:rPr>
      </w:pPr>
    </w:p>
    <w:p>
      <w:pPr>
        <w:rPr>
          <w:rFonts w:hint="eastAsia"/>
          <w:b/>
          <w:bCs/>
          <w:sz w:val="30"/>
        </w:rPr>
      </w:pPr>
    </w:p>
    <w:p>
      <w:pPr>
        <w:rPr>
          <w:rFonts w:hint="eastAsia"/>
          <w:b/>
          <w:bCs/>
          <w:sz w:val="30"/>
        </w:rPr>
      </w:pPr>
    </w:p>
    <w:p>
      <w:pPr>
        <w:rPr>
          <w:rFonts w:hint="eastAsia"/>
          <w:b/>
          <w:bCs/>
          <w:sz w:val="30"/>
        </w:rPr>
      </w:pPr>
    </w:p>
    <w:p>
      <w:pPr>
        <w:rPr>
          <w:rFonts w:hint="eastAsia"/>
          <w:b/>
          <w:bCs/>
          <w:sz w:val="30"/>
        </w:rPr>
      </w:pPr>
    </w:p>
    <w:p>
      <w:pPr>
        <w:rPr>
          <w:rFonts w:hint="eastAsia"/>
          <w:b/>
          <w:bCs/>
          <w:sz w:val="30"/>
        </w:rPr>
      </w:pPr>
    </w:p>
    <w:p>
      <w:pPr>
        <w:rPr>
          <w:rFonts w:hint="eastAsia"/>
          <w:b/>
          <w:bCs/>
          <w:sz w:val="30"/>
        </w:rPr>
      </w:pPr>
    </w:p>
    <w:p>
      <w:pPr>
        <w:rPr>
          <w:rFonts w:hint="eastAsia"/>
          <w:b/>
          <w:bCs/>
          <w:sz w:val="30"/>
        </w:rPr>
      </w:pPr>
    </w:p>
    <w:p>
      <w:pPr>
        <w:jc w:val="center"/>
        <w:rPr>
          <w:b/>
          <w:bCs/>
          <w:sz w:val="30"/>
        </w:rPr>
      </w:pPr>
      <w:r>
        <w:rPr>
          <w:rFonts w:hint="eastAsia"/>
          <w:b/>
          <w:bCs/>
          <w:sz w:val="30"/>
        </w:rPr>
        <w:t>钢琴Ⅲ</w:t>
      </w:r>
      <w:r>
        <w:rPr>
          <w:b/>
          <w:bCs/>
          <w:sz w:val="30"/>
        </w:rPr>
        <w:t>课程教学大纲</w:t>
      </w:r>
      <w:bookmarkEnd w:id="45"/>
    </w:p>
    <w:p>
      <w:pPr>
        <w:spacing w:line="312" w:lineRule="auto"/>
        <w:jc w:val="center"/>
        <w:rPr>
          <w:b/>
          <w:bCs/>
          <w:sz w:val="30"/>
        </w:rPr>
      </w:pPr>
      <w:r>
        <w:rPr>
          <w:b/>
          <w:bCs/>
          <w:sz w:val="30"/>
        </w:rPr>
        <w:t>（</w:t>
      </w:r>
      <w:r>
        <w:rPr>
          <w:rFonts w:hint="eastAsia"/>
          <w:b/>
          <w:bCs/>
          <w:sz w:val="30"/>
        </w:rPr>
        <w:t>Piano Ⅲ</w:t>
      </w:r>
      <w:r>
        <w:rPr>
          <w:b/>
          <w:bCs/>
          <w:sz w:val="30"/>
        </w:rPr>
        <w:t>）</w:t>
      </w:r>
    </w:p>
    <w:p>
      <w:pPr>
        <w:spacing w:line="360" w:lineRule="auto"/>
        <w:ind w:firstLine="551" w:firstLineChars="196"/>
        <w:rPr>
          <w:b/>
          <w:sz w:val="28"/>
          <w:szCs w:val="28"/>
        </w:rPr>
      </w:pPr>
      <w:r>
        <w:rPr>
          <w:b/>
          <w:sz w:val="28"/>
          <w:szCs w:val="28"/>
        </w:rPr>
        <w:t>一、课程概况</w:t>
      </w:r>
    </w:p>
    <w:p>
      <w:pPr>
        <w:spacing w:line="360" w:lineRule="auto"/>
        <w:ind w:firstLine="482" w:firstLineChars="200"/>
        <w:rPr>
          <w:b/>
          <w:sz w:val="28"/>
          <w:szCs w:val="28"/>
        </w:rPr>
      </w:pPr>
      <w:r>
        <w:rPr>
          <w:rFonts w:ascii="宋体" w:hAnsi="宋体"/>
          <w:b/>
          <w:bCs/>
          <w:kern w:val="0"/>
          <w:sz w:val="24"/>
        </w:rPr>
        <w:t>课程代码</w:t>
      </w:r>
      <w:r>
        <w:rPr>
          <w:rFonts w:ascii="宋体" w:hAnsi="宋体"/>
          <w:b/>
          <w:kern w:val="0"/>
          <w:sz w:val="24"/>
        </w:rPr>
        <w:t>：</w:t>
      </w:r>
      <w:r>
        <w:rPr>
          <w:rFonts w:hint="eastAsia"/>
          <w:b/>
          <w:sz w:val="28"/>
          <w:szCs w:val="28"/>
        </w:rPr>
        <w:t>2403012</w:t>
      </w:r>
    </w:p>
    <w:p>
      <w:pPr>
        <w:spacing w:line="360" w:lineRule="auto"/>
        <w:ind w:firstLine="482" w:firstLineChars="200"/>
        <w:rPr>
          <w:rFonts w:ascii="宋体" w:hAnsi="宋体"/>
          <w:b/>
          <w:kern w:val="0"/>
          <w:sz w:val="24"/>
        </w:rPr>
      </w:pPr>
      <w:r>
        <w:rPr>
          <w:rFonts w:ascii="宋体" w:hAnsi="宋体"/>
          <w:b/>
          <w:bCs/>
          <w:kern w:val="0"/>
          <w:sz w:val="24"/>
        </w:rPr>
        <w:t>学    分</w:t>
      </w:r>
      <w:r>
        <w:rPr>
          <w:rFonts w:ascii="宋体" w:hAnsi="宋体"/>
          <w:b/>
          <w:kern w:val="0"/>
          <w:sz w:val="24"/>
        </w:rPr>
        <w:t xml:space="preserve">： </w:t>
      </w:r>
      <w:r>
        <w:rPr>
          <w:rFonts w:hint="eastAsia" w:ascii="宋体" w:hAnsi="宋体"/>
          <w:b/>
          <w:kern w:val="0"/>
          <w:sz w:val="24"/>
        </w:rPr>
        <w:t>2</w:t>
      </w:r>
    </w:p>
    <w:p>
      <w:pPr>
        <w:spacing w:line="360" w:lineRule="auto"/>
        <w:ind w:firstLine="482" w:firstLineChars="200"/>
        <w:rPr>
          <w:rFonts w:ascii="宋体" w:hAnsi="宋体"/>
          <w:kern w:val="0"/>
          <w:sz w:val="24"/>
        </w:rPr>
      </w:pPr>
      <w:r>
        <w:rPr>
          <w:rFonts w:ascii="宋体" w:hAnsi="宋体"/>
          <w:b/>
          <w:bCs/>
          <w:kern w:val="0"/>
          <w:sz w:val="24"/>
        </w:rPr>
        <w:t>学    时</w:t>
      </w:r>
      <w:r>
        <w:rPr>
          <w:rFonts w:ascii="宋体" w:hAnsi="宋体"/>
          <w:b/>
          <w:kern w:val="0"/>
          <w:sz w:val="24"/>
        </w:rPr>
        <w:t>：</w:t>
      </w:r>
      <w:r>
        <w:rPr>
          <w:rFonts w:ascii="宋体" w:hAnsi="宋体"/>
          <w:kern w:val="0"/>
          <w:sz w:val="24"/>
        </w:rPr>
        <w:t xml:space="preserve"> （其中：讲授学时</w:t>
      </w:r>
      <w:r>
        <w:rPr>
          <w:rFonts w:hint="eastAsia" w:ascii="宋体" w:hAnsi="宋体"/>
          <w:kern w:val="0"/>
          <w:sz w:val="24"/>
        </w:rPr>
        <w:t>32</w:t>
      </w:r>
      <w:r>
        <w:rPr>
          <w:rFonts w:ascii="宋体" w:hAnsi="宋体"/>
          <w:kern w:val="0"/>
          <w:sz w:val="24"/>
        </w:rPr>
        <w:t xml:space="preserve"> ）</w:t>
      </w:r>
    </w:p>
    <w:p>
      <w:pPr>
        <w:spacing w:line="360" w:lineRule="auto"/>
        <w:ind w:firstLine="482" w:firstLineChars="200"/>
        <w:rPr>
          <w:rFonts w:ascii="宋体" w:hAnsi="宋体"/>
          <w:b/>
          <w:bCs/>
          <w:kern w:val="0"/>
          <w:sz w:val="24"/>
        </w:rPr>
      </w:pPr>
      <w:r>
        <w:rPr>
          <w:rFonts w:ascii="宋体" w:hAnsi="宋体"/>
          <w:b/>
          <w:bCs/>
          <w:kern w:val="0"/>
          <w:sz w:val="24"/>
        </w:rPr>
        <w:t>先修课程</w:t>
      </w:r>
      <w:r>
        <w:rPr>
          <w:rFonts w:ascii="宋体" w:hAnsi="宋体"/>
          <w:b/>
          <w:kern w:val="0"/>
          <w:sz w:val="24"/>
        </w:rPr>
        <w:t>：</w:t>
      </w:r>
      <w:r>
        <w:rPr>
          <w:rFonts w:hint="eastAsia" w:ascii="宋体" w:hAnsi="宋体"/>
          <w:b/>
          <w:kern w:val="0"/>
          <w:sz w:val="24"/>
        </w:rPr>
        <w:t>基本乐理、视唱练耳、钢琴Ⅰ、钢琴Ⅱ</w:t>
      </w:r>
    </w:p>
    <w:p>
      <w:pPr>
        <w:spacing w:line="360" w:lineRule="auto"/>
        <w:ind w:firstLine="482" w:firstLineChars="200"/>
        <w:rPr>
          <w:rFonts w:ascii="宋体" w:hAnsi="宋体"/>
          <w:kern w:val="0"/>
          <w:sz w:val="24"/>
        </w:rPr>
      </w:pPr>
      <w:r>
        <w:rPr>
          <w:rFonts w:ascii="宋体" w:hAnsi="宋体"/>
          <w:b/>
          <w:bCs/>
          <w:kern w:val="0"/>
          <w:sz w:val="24"/>
        </w:rPr>
        <w:t>适用专业</w:t>
      </w:r>
      <w:r>
        <w:rPr>
          <w:rFonts w:ascii="宋体" w:hAnsi="宋体"/>
          <w:b/>
          <w:kern w:val="0"/>
          <w:sz w:val="24"/>
        </w:rPr>
        <w:t>：</w:t>
      </w:r>
      <w:r>
        <w:rPr>
          <w:rFonts w:hint="eastAsia" w:ascii="宋体" w:hAnsi="宋体"/>
          <w:b/>
          <w:kern w:val="0"/>
          <w:sz w:val="24"/>
        </w:rPr>
        <w:t>音乐学</w:t>
      </w:r>
      <w:r>
        <w:rPr>
          <w:rFonts w:ascii="宋体" w:hAnsi="宋体"/>
          <w:kern w:val="0"/>
          <w:sz w:val="24"/>
        </w:rPr>
        <w:t xml:space="preserve">                          </w:t>
      </w:r>
    </w:p>
    <w:p>
      <w:pPr>
        <w:spacing w:line="360" w:lineRule="auto"/>
        <w:ind w:firstLine="482" w:firstLineChars="200"/>
        <w:rPr>
          <w:rFonts w:ascii="宋体" w:hAnsi="宋体"/>
          <w:kern w:val="0"/>
          <w:sz w:val="24"/>
        </w:rPr>
      </w:pPr>
      <w:r>
        <w:rPr>
          <w:rFonts w:hint="eastAsia" w:ascii="宋体" w:hAnsi="宋体"/>
          <w:b/>
          <w:bCs/>
          <w:kern w:val="0"/>
          <w:sz w:val="24"/>
        </w:rPr>
        <w:t>建议</w:t>
      </w:r>
      <w:r>
        <w:rPr>
          <w:rFonts w:ascii="宋体" w:hAnsi="宋体"/>
          <w:b/>
          <w:bCs/>
          <w:kern w:val="0"/>
          <w:sz w:val="24"/>
        </w:rPr>
        <w:t>教材</w:t>
      </w:r>
      <w:r>
        <w:rPr>
          <w:rFonts w:ascii="宋体" w:hAnsi="宋体"/>
          <w:b/>
          <w:kern w:val="0"/>
          <w:sz w:val="24"/>
        </w:rPr>
        <w:t>：</w:t>
      </w:r>
      <w:r>
        <w:rPr>
          <w:rFonts w:ascii="宋体" w:hAnsi="宋体"/>
          <w:kern w:val="0"/>
          <w:sz w:val="24"/>
        </w:rPr>
        <w:t>《</w:t>
      </w:r>
      <w:r>
        <w:rPr>
          <w:rFonts w:hint="eastAsia" w:ascii="宋体" w:hAnsi="宋体"/>
          <w:kern w:val="0"/>
          <w:sz w:val="24"/>
        </w:rPr>
        <w:t>钢琴基础教程</w:t>
      </w:r>
      <w:r>
        <w:rPr>
          <w:rFonts w:ascii="宋体" w:hAnsi="宋体"/>
          <w:kern w:val="0"/>
          <w:sz w:val="24"/>
        </w:rPr>
        <w:t>》</w:t>
      </w:r>
      <w:r>
        <w:rPr>
          <w:kern w:val="0"/>
          <w:sz w:val="24"/>
        </w:rPr>
        <w:t>，</w:t>
      </w:r>
      <w:r>
        <w:rPr>
          <w:rFonts w:hint="eastAsia"/>
          <w:bCs/>
          <w:kern w:val="0"/>
          <w:sz w:val="24"/>
        </w:rPr>
        <w:t>韩林申等</w:t>
      </w:r>
      <w:r>
        <w:rPr>
          <w:kern w:val="0"/>
          <w:sz w:val="24"/>
        </w:rPr>
        <w:t>，</w:t>
      </w:r>
      <w:r>
        <w:rPr>
          <w:rFonts w:hint="eastAsia"/>
          <w:kern w:val="0"/>
          <w:sz w:val="24"/>
        </w:rPr>
        <w:t>上海音乐</w:t>
      </w:r>
      <w:r>
        <w:rPr>
          <w:kern w:val="0"/>
          <w:sz w:val="24"/>
        </w:rPr>
        <w:t>出版社，</w:t>
      </w:r>
      <w:r>
        <w:rPr>
          <w:rFonts w:hint="eastAsia"/>
          <w:kern w:val="0"/>
          <w:sz w:val="24"/>
        </w:rPr>
        <w:t>2003.5</w:t>
      </w:r>
    </w:p>
    <w:p>
      <w:pPr>
        <w:spacing w:line="360" w:lineRule="auto"/>
        <w:ind w:firstLine="482" w:firstLineChars="200"/>
        <w:rPr>
          <w:rFonts w:ascii="宋体" w:hAnsi="宋体"/>
          <w:kern w:val="0"/>
          <w:sz w:val="24"/>
        </w:rPr>
      </w:pPr>
      <w:r>
        <w:rPr>
          <w:rFonts w:ascii="宋体" w:hAnsi="宋体"/>
          <w:b/>
          <w:bCs/>
          <w:kern w:val="0"/>
          <w:sz w:val="24"/>
        </w:rPr>
        <w:t>课程归口：</w:t>
      </w:r>
      <w:r>
        <w:rPr>
          <w:rFonts w:hint="eastAsia" w:ascii="宋体" w:hAnsi="宋体"/>
          <w:bCs/>
          <w:kern w:val="0"/>
          <w:sz w:val="24"/>
        </w:rPr>
        <w:t>师范</w:t>
      </w:r>
      <w:r>
        <w:rPr>
          <w:rFonts w:ascii="宋体" w:hAnsi="宋体"/>
          <w:kern w:val="0"/>
          <w:sz w:val="24"/>
        </w:rPr>
        <w:t>学院</w:t>
      </w:r>
    </w:p>
    <w:p>
      <w:pPr>
        <w:spacing w:line="360" w:lineRule="auto"/>
        <w:ind w:right="130" w:firstLine="482" w:firstLineChars="200"/>
        <w:rPr>
          <w:kern w:val="0"/>
          <w:sz w:val="24"/>
        </w:rPr>
      </w:pPr>
      <w:r>
        <w:rPr>
          <w:rFonts w:hint="eastAsia" w:ascii="宋体" w:hAnsi="宋体"/>
          <w:b/>
          <w:bCs/>
          <w:kern w:val="0"/>
          <w:sz w:val="24"/>
        </w:rPr>
        <w:t>课程的性质与任务：</w:t>
      </w:r>
      <w:r>
        <w:rPr>
          <w:rFonts w:hint="eastAsia" w:ascii="宋体" w:hAnsi="宋体"/>
          <w:sz w:val="24"/>
        </w:rPr>
        <w:t>本课程是大学本科音乐学专业的专业基础必修课，是训练学生掌握正确的钢琴弹奏技术与表演艺术的一门学科。通过这门课程的学习，要求学生将音乐理论的基本知识和对音乐形象的理解力、表现力以及钢琴弹奏的必要知识、技能技巧这几方面紧密地结合起来，使自身的音乐素质和专业水平得到充实的、全面的提高与发展，具备一定的范奏能力，达到胜任中小学音乐教学、课外活动辅导及社会音乐团体等工作的要求，</w:t>
      </w:r>
      <w:r>
        <w:rPr>
          <w:rFonts w:hint="eastAsia"/>
          <w:kern w:val="0"/>
          <w:sz w:val="24"/>
        </w:rPr>
        <w:t>为后续专业课程及实践性环节奠定基础。</w:t>
      </w:r>
    </w:p>
    <w:p>
      <w:pPr>
        <w:spacing w:line="360" w:lineRule="auto"/>
        <w:ind w:firstLine="562" w:firstLineChars="200"/>
        <w:rPr>
          <w:b/>
          <w:sz w:val="28"/>
          <w:szCs w:val="28"/>
        </w:rPr>
      </w:pPr>
      <w:r>
        <w:rPr>
          <w:rFonts w:hint="eastAsia"/>
          <w:b/>
          <w:sz w:val="28"/>
          <w:szCs w:val="28"/>
        </w:rPr>
        <w:t>二</w:t>
      </w:r>
      <w:r>
        <w:rPr>
          <w:b/>
          <w:sz w:val="28"/>
          <w:szCs w:val="28"/>
        </w:rPr>
        <w:t>、课程目标</w:t>
      </w:r>
    </w:p>
    <w:p>
      <w:pPr>
        <w:spacing w:line="360" w:lineRule="auto"/>
        <w:ind w:firstLine="422" w:firstLineChars="150"/>
        <w:rPr>
          <w:b/>
          <w:sz w:val="28"/>
          <w:szCs w:val="28"/>
        </w:rPr>
      </w:pPr>
      <w:r>
        <w:rPr>
          <w:rFonts w:hint="eastAsia" w:ascii="宋体" w:hAnsi="宋体"/>
          <w:b/>
          <w:sz w:val="28"/>
          <w:szCs w:val="28"/>
        </w:rPr>
        <w:t>（一）课程具体目标</w:t>
      </w:r>
    </w:p>
    <w:p>
      <w:pPr>
        <w:spacing w:line="360" w:lineRule="auto"/>
        <w:ind w:firstLine="480" w:firstLineChars="200"/>
        <w:rPr>
          <w:sz w:val="24"/>
        </w:rPr>
      </w:pPr>
      <w:r>
        <w:rPr>
          <w:rFonts w:hint="eastAsia"/>
          <w:sz w:val="24"/>
        </w:rPr>
        <w:t>目标</w:t>
      </w:r>
      <w:r>
        <w:rPr>
          <w:sz w:val="24"/>
        </w:rPr>
        <w:t>1.</w:t>
      </w:r>
      <w:r>
        <w:rPr>
          <w:rFonts w:hint="eastAsia"/>
          <w:sz w:val="24"/>
        </w:rPr>
        <w:t xml:space="preserve"> 掌握正确的弹奏姿势，培养良好的读谱习惯，科学的练琴方法,能熟练弹奏两升两降及三升三降各大小调的音阶与琶音，并做到指法正确，穿指跨指时手腕、手臂配合自如。</w:t>
      </w:r>
    </w:p>
    <w:p>
      <w:pPr>
        <w:spacing w:line="360" w:lineRule="auto"/>
        <w:ind w:firstLine="482"/>
        <w:jc w:val="left"/>
        <w:rPr>
          <w:sz w:val="24"/>
        </w:rPr>
      </w:pPr>
      <w:r>
        <w:rPr>
          <w:rFonts w:hint="eastAsia"/>
          <w:sz w:val="24"/>
        </w:rPr>
        <w:t>目标</w:t>
      </w:r>
      <w:r>
        <w:rPr>
          <w:sz w:val="24"/>
        </w:rPr>
        <w:t xml:space="preserve">2. </w:t>
      </w:r>
      <w:r>
        <w:rPr>
          <w:rFonts w:hint="eastAsia"/>
          <w:sz w:val="24"/>
        </w:rPr>
        <w:t>能熟练弹奏20首以上练习曲，并掌握每首练习曲的弹奏要领，达到相应的速度。</w:t>
      </w:r>
    </w:p>
    <w:p>
      <w:pPr>
        <w:spacing w:line="360" w:lineRule="auto"/>
        <w:ind w:firstLine="482"/>
        <w:jc w:val="left"/>
        <w:rPr>
          <w:b/>
          <w:sz w:val="24"/>
        </w:rPr>
      </w:pPr>
      <w:r>
        <w:rPr>
          <w:rFonts w:hint="eastAsia"/>
          <w:sz w:val="24"/>
        </w:rPr>
        <w:t>目标</w:t>
      </w:r>
      <w:r>
        <w:rPr>
          <w:sz w:val="24"/>
        </w:rPr>
        <w:t xml:space="preserve">3. </w:t>
      </w:r>
      <w:r>
        <w:rPr>
          <w:rFonts w:hint="eastAsia"/>
          <w:sz w:val="24"/>
        </w:rPr>
        <w:t>能熟练弹奏15首以上乐曲，正确运用三种弹奏法，综合运用学过的弹奏技巧，准确地表达音乐。能弹奏简单的复调作品，做到声部清晰，线条流畅，左右手独立。</w:t>
      </w:r>
    </w:p>
    <w:p>
      <w:pPr>
        <w:spacing w:line="360" w:lineRule="auto"/>
        <w:ind w:right="1134" w:firstLine="420" w:firstLineChars="200"/>
        <w:rPr>
          <w:rFonts w:ascii="宋体" w:hAnsi="宋体"/>
          <w:szCs w:val="21"/>
        </w:rPr>
      </w:pPr>
    </w:p>
    <w:p>
      <w:pPr>
        <w:spacing w:line="360" w:lineRule="auto"/>
        <w:ind w:firstLine="562" w:firstLineChars="200"/>
        <w:outlineLvl w:val="0"/>
        <w:rPr>
          <w:rFonts w:ascii="宋体" w:hAnsi="宋体"/>
          <w:b/>
          <w:sz w:val="28"/>
          <w:szCs w:val="28"/>
        </w:rPr>
      </w:pPr>
      <w:bookmarkStart w:id="46" w:name="_Toc88518131"/>
      <w:r>
        <w:rPr>
          <w:rFonts w:hint="eastAsia" w:ascii="宋体" w:hAnsi="宋体"/>
          <w:b/>
          <w:sz w:val="28"/>
          <w:szCs w:val="28"/>
        </w:rPr>
        <w:t>（二）课程目标与专业毕业要求的关系</w:t>
      </w:r>
      <w:bookmarkEnd w:id="46"/>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2223"/>
        <w:gridCol w:w="4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748" w:type="dxa"/>
            <w:vAlign w:val="center"/>
          </w:tcPr>
          <w:p>
            <w:pPr>
              <w:spacing w:line="360" w:lineRule="auto"/>
              <w:jc w:val="center"/>
              <w:rPr>
                <w:rFonts w:ascii="宋体" w:hAnsi="宋体"/>
                <w:b/>
                <w:bCs/>
                <w:szCs w:val="21"/>
              </w:rPr>
            </w:pPr>
            <w:r>
              <w:rPr>
                <w:rFonts w:hint="eastAsia" w:ascii="宋体" w:hAnsi="宋体"/>
                <w:b/>
                <w:bCs/>
                <w:szCs w:val="21"/>
              </w:rPr>
              <w:t>课程目标</w:t>
            </w:r>
          </w:p>
        </w:tc>
        <w:tc>
          <w:tcPr>
            <w:tcW w:w="2223" w:type="dxa"/>
            <w:vAlign w:val="center"/>
          </w:tcPr>
          <w:p>
            <w:pPr>
              <w:spacing w:line="360" w:lineRule="auto"/>
              <w:jc w:val="center"/>
              <w:rPr>
                <w:rFonts w:ascii="宋体" w:hAnsi="宋体"/>
                <w:b/>
                <w:bCs/>
                <w:szCs w:val="21"/>
              </w:rPr>
            </w:pPr>
            <w:r>
              <w:rPr>
                <w:rFonts w:hint="eastAsia" w:ascii="宋体" w:hAnsi="宋体"/>
                <w:b/>
                <w:bCs/>
                <w:szCs w:val="21"/>
              </w:rPr>
              <w:t>支撑的毕业要求</w:t>
            </w:r>
          </w:p>
        </w:tc>
        <w:tc>
          <w:tcPr>
            <w:tcW w:w="4977" w:type="dxa"/>
            <w:vAlign w:val="center"/>
          </w:tcPr>
          <w:p>
            <w:pPr>
              <w:spacing w:line="360" w:lineRule="auto"/>
              <w:ind w:firstLine="422"/>
              <w:jc w:val="center"/>
              <w:rPr>
                <w:rFonts w:ascii="宋体" w:hAnsi="宋体"/>
                <w:b/>
                <w:bCs/>
                <w:szCs w:val="21"/>
              </w:rPr>
            </w:pPr>
            <w:r>
              <w:rPr>
                <w:rFonts w:hint="eastAsia" w:ascii="宋体" w:hAnsi="宋体"/>
                <w:b/>
                <w:bCs/>
                <w:szCs w:val="21"/>
              </w:rPr>
              <w:t>支撑的毕业要求指标点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748" w:type="dxa"/>
            <w:vAlign w:val="center"/>
          </w:tcPr>
          <w:p>
            <w:pPr>
              <w:spacing w:line="360" w:lineRule="auto"/>
              <w:jc w:val="center"/>
              <w:rPr>
                <w:rFonts w:ascii="宋体" w:hAnsi="宋体" w:cs="宋体"/>
                <w:bCs/>
                <w:szCs w:val="21"/>
              </w:rPr>
            </w:pPr>
            <w:r>
              <w:rPr>
                <w:rFonts w:hint="eastAsia" w:ascii="宋体" w:hAnsi="宋体" w:cs="宋体"/>
                <w:bCs/>
                <w:szCs w:val="21"/>
              </w:rPr>
              <w:t>课程目标1、2、3</w:t>
            </w:r>
          </w:p>
        </w:tc>
        <w:tc>
          <w:tcPr>
            <w:tcW w:w="2223" w:type="dxa"/>
            <w:vAlign w:val="center"/>
          </w:tcPr>
          <w:p>
            <w:pPr>
              <w:spacing w:line="360" w:lineRule="auto"/>
              <w:rPr>
                <w:rFonts w:ascii="宋体" w:hAnsi="宋体"/>
                <w:szCs w:val="21"/>
              </w:rPr>
            </w:pPr>
            <w:r>
              <w:rPr>
                <w:rFonts w:hint="eastAsia" w:ascii="宋体" w:hAnsi="宋体"/>
                <w:szCs w:val="21"/>
              </w:rPr>
              <w:t>毕业要求</w:t>
            </w:r>
            <w:r>
              <w:rPr>
                <w:rFonts w:ascii="宋体" w:hAnsi="宋体"/>
                <w:szCs w:val="21"/>
              </w:rPr>
              <w:t>3.</w:t>
            </w:r>
            <w:r>
              <w:rPr>
                <w:rFonts w:hint="eastAsia" w:ascii="宋体" w:hAnsi="宋体"/>
                <w:szCs w:val="21"/>
              </w:rPr>
              <w:t>演奏技能</w:t>
            </w:r>
          </w:p>
        </w:tc>
        <w:tc>
          <w:tcPr>
            <w:tcW w:w="4977" w:type="dxa"/>
            <w:vAlign w:val="center"/>
          </w:tcPr>
          <w:p>
            <w:pPr>
              <w:spacing w:line="360" w:lineRule="auto"/>
              <w:rPr>
                <w:rFonts w:ascii="宋体" w:hAnsi="宋体"/>
                <w:sz w:val="18"/>
                <w:szCs w:val="18"/>
              </w:rPr>
            </w:pPr>
            <w:r>
              <w:rPr>
                <w:rFonts w:hint="eastAsia" w:ascii="宋体" w:hAnsi="宋体"/>
                <w:szCs w:val="21"/>
              </w:rPr>
              <w:t xml:space="preserve">3-1: </w:t>
            </w:r>
            <w:r>
              <w:rPr>
                <w:rFonts w:hint="eastAsia"/>
                <w:szCs w:val="23"/>
              </w:rPr>
              <w:t>掌握演唱、演奏及即兴伴奏的技能，</w:t>
            </w:r>
            <w:r>
              <w:rPr>
                <w:szCs w:val="23"/>
              </w:rPr>
              <w:t>具有</w:t>
            </w:r>
            <w:r>
              <w:rPr>
                <w:rFonts w:hint="eastAsia"/>
                <w:szCs w:val="23"/>
              </w:rPr>
              <w:t>较强</w:t>
            </w:r>
            <w:r>
              <w:rPr>
                <w:szCs w:val="23"/>
              </w:rPr>
              <w:t>的演唱、</w:t>
            </w:r>
            <w:r>
              <w:rPr>
                <w:rFonts w:hint="eastAsia"/>
                <w:szCs w:val="23"/>
              </w:rPr>
              <w:t>演奏</w:t>
            </w:r>
            <w:r>
              <w:rPr>
                <w:szCs w:val="23"/>
              </w:rPr>
              <w:t>和</w:t>
            </w:r>
            <w:r>
              <w:rPr>
                <w:rFonts w:hint="eastAsia"/>
                <w:szCs w:val="23"/>
              </w:rPr>
              <w:t>钢琴即兴</w:t>
            </w:r>
            <w:r>
              <w:rPr>
                <w:szCs w:val="23"/>
              </w:rPr>
              <w:t>伴奏能力</w:t>
            </w:r>
            <w:r>
              <w:rPr>
                <w:rFonts w:hint="eastAsia"/>
                <w:szCs w:val="23"/>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748" w:type="dxa"/>
            <w:vAlign w:val="center"/>
          </w:tcPr>
          <w:p>
            <w:pPr>
              <w:spacing w:line="360" w:lineRule="auto"/>
              <w:jc w:val="center"/>
              <w:rPr>
                <w:rFonts w:ascii="宋体" w:hAnsi="宋体" w:cs="宋体"/>
                <w:szCs w:val="21"/>
              </w:rPr>
            </w:pPr>
            <w:r>
              <w:rPr>
                <w:rFonts w:hint="eastAsia" w:ascii="宋体" w:hAnsi="宋体" w:cs="宋体"/>
                <w:szCs w:val="21"/>
              </w:rPr>
              <w:t>课程目标3</w:t>
            </w:r>
          </w:p>
        </w:tc>
        <w:tc>
          <w:tcPr>
            <w:tcW w:w="2223" w:type="dxa"/>
            <w:vAlign w:val="center"/>
          </w:tcPr>
          <w:p>
            <w:pPr>
              <w:spacing w:line="360" w:lineRule="auto"/>
              <w:rPr>
                <w:rFonts w:ascii="宋体" w:hAnsi="宋体"/>
                <w:sz w:val="18"/>
                <w:szCs w:val="18"/>
              </w:rPr>
            </w:pPr>
            <w:r>
              <w:rPr>
                <w:rFonts w:hint="eastAsia" w:ascii="宋体" w:hAnsi="宋体"/>
                <w:szCs w:val="21"/>
              </w:rPr>
              <w:t>毕业要求2</w:t>
            </w:r>
            <w:r>
              <w:rPr>
                <w:rFonts w:ascii="宋体" w:hAnsi="宋体"/>
                <w:szCs w:val="21"/>
              </w:rPr>
              <w:t>.</w:t>
            </w:r>
            <w:r>
              <w:rPr>
                <w:rFonts w:hint="eastAsia" w:ascii="宋体" w:hAnsi="宋体"/>
                <w:szCs w:val="21"/>
              </w:rPr>
              <w:t>积累作品</w:t>
            </w:r>
          </w:p>
        </w:tc>
        <w:tc>
          <w:tcPr>
            <w:tcW w:w="4977" w:type="dxa"/>
            <w:vAlign w:val="center"/>
          </w:tcPr>
          <w:p>
            <w:pPr>
              <w:spacing w:line="360" w:lineRule="auto"/>
              <w:rPr>
                <w:rFonts w:ascii="宋体" w:hAnsi="宋体"/>
                <w:sz w:val="18"/>
                <w:szCs w:val="18"/>
              </w:rPr>
            </w:pPr>
            <w:r>
              <w:rPr>
                <w:rFonts w:hint="eastAsia" w:ascii="宋体" w:hAnsi="宋体"/>
                <w:szCs w:val="21"/>
              </w:rPr>
              <w:t>2-2:</w:t>
            </w:r>
            <w:r>
              <w:rPr>
                <w:szCs w:val="23"/>
              </w:rPr>
              <w:t>掌握基本的中外音乐历史知识</w:t>
            </w:r>
            <w:r>
              <w:rPr>
                <w:rFonts w:hint="eastAsia"/>
                <w:szCs w:val="23"/>
              </w:rPr>
              <w:t>，</w:t>
            </w:r>
            <w:r>
              <w:rPr>
                <w:szCs w:val="23"/>
              </w:rPr>
              <w:t>积累一定数量的优秀中外音乐作品</w:t>
            </w:r>
            <w:r>
              <w:rPr>
                <w:rFonts w:hint="eastAsia"/>
                <w:szCs w:val="23"/>
              </w:rPr>
              <w:t>。</w:t>
            </w:r>
          </w:p>
        </w:tc>
      </w:tr>
    </w:tbl>
    <w:p>
      <w:pPr>
        <w:spacing w:line="360" w:lineRule="auto"/>
        <w:ind w:firstLine="562" w:firstLineChars="200"/>
        <w:rPr>
          <w:b/>
          <w:sz w:val="28"/>
          <w:szCs w:val="28"/>
        </w:rPr>
      </w:pPr>
      <w:r>
        <w:rPr>
          <w:rFonts w:hint="eastAsia"/>
          <w:b/>
          <w:sz w:val="28"/>
          <w:szCs w:val="28"/>
        </w:rPr>
        <w:t>三</w:t>
      </w:r>
      <w:r>
        <w:rPr>
          <w:b/>
          <w:sz w:val="28"/>
          <w:szCs w:val="28"/>
        </w:rPr>
        <w:t>、课程内容及要求</w:t>
      </w:r>
    </w:p>
    <w:p>
      <w:pPr>
        <w:spacing w:line="360" w:lineRule="auto"/>
        <w:ind w:firstLine="482" w:firstLineChars="200"/>
        <w:outlineLvl w:val="0"/>
        <w:rPr>
          <w:rFonts w:ascii="宋体" w:hAnsi="宋体"/>
          <w:b/>
          <w:sz w:val="24"/>
          <w:szCs w:val="22"/>
        </w:rPr>
      </w:pPr>
      <w:bookmarkStart w:id="47" w:name="_Toc88518132"/>
      <w:r>
        <w:rPr>
          <w:rFonts w:hint="eastAsia"/>
          <w:b/>
          <w:sz w:val="24"/>
        </w:rPr>
        <w:t>（一）基本练习</w:t>
      </w:r>
      <w:r>
        <w:rPr>
          <w:rFonts w:hint="eastAsia" w:ascii="宋体" w:hAnsi="宋体"/>
          <w:b/>
          <w:sz w:val="24"/>
          <w:szCs w:val="22"/>
        </w:rPr>
        <w:t>（本模块各知识点的讲授与学习，可以支撑课程目标1）</w:t>
      </w:r>
      <w:bookmarkEnd w:id="47"/>
    </w:p>
    <w:p>
      <w:pPr>
        <w:spacing w:line="360" w:lineRule="auto"/>
        <w:ind w:firstLine="600" w:firstLineChars="250"/>
        <w:rPr>
          <w:sz w:val="24"/>
        </w:rPr>
      </w:pPr>
      <w:r>
        <w:rPr>
          <w:sz w:val="24"/>
        </w:rPr>
        <w:t>1.教学内容</w:t>
      </w:r>
    </w:p>
    <w:p>
      <w:pPr>
        <w:spacing w:line="360" w:lineRule="auto"/>
        <w:ind w:firstLine="480" w:firstLineChars="200"/>
        <w:rPr>
          <w:sz w:val="24"/>
        </w:rPr>
      </w:pPr>
      <w:r>
        <w:rPr>
          <w:sz w:val="24"/>
        </w:rPr>
        <w:t>（1）</w:t>
      </w:r>
      <w:r>
        <w:rPr>
          <w:rFonts w:hint="eastAsia"/>
          <w:sz w:val="24"/>
        </w:rPr>
        <w:t>哈农练指法</w:t>
      </w:r>
    </w:p>
    <w:p>
      <w:pPr>
        <w:spacing w:line="360" w:lineRule="auto"/>
        <w:ind w:firstLine="480" w:firstLineChars="200"/>
        <w:rPr>
          <w:sz w:val="24"/>
        </w:rPr>
      </w:pPr>
      <w:r>
        <w:rPr>
          <w:sz w:val="24"/>
        </w:rPr>
        <w:t>（2）</w:t>
      </w:r>
      <w:r>
        <w:rPr>
          <w:rFonts w:hint="eastAsia"/>
          <w:sz w:val="24"/>
        </w:rPr>
        <w:t>音阶</w:t>
      </w:r>
    </w:p>
    <w:p>
      <w:pPr>
        <w:spacing w:line="360" w:lineRule="auto"/>
        <w:ind w:firstLine="480" w:firstLineChars="200"/>
        <w:rPr>
          <w:sz w:val="24"/>
        </w:rPr>
      </w:pPr>
      <w:r>
        <w:rPr>
          <w:rFonts w:hint="eastAsia"/>
          <w:sz w:val="24"/>
        </w:rPr>
        <w:t>（3）琶音</w:t>
      </w:r>
    </w:p>
    <w:p>
      <w:pPr>
        <w:spacing w:line="360" w:lineRule="auto"/>
        <w:ind w:firstLine="480" w:firstLineChars="200"/>
        <w:rPr>
          <w:sz w:val="24"/>
        </w:rPr>
      </w:pPr>
      <w:r>
        <w:rPr>
          <w:rFonts w:hint="eastAsia"/>
          <w:sz w:val="24"/>
        </w:rPr>
        <w:t>（4）和弦</w:t>
      </w:r>
    </w:p>
    <w:p>
      <w:pPr>
        <w:spacing w:line="360" w:lineRule="auto"/>
        <w:ind w:firstLine="600" w:firstLineChars="250"/>
        <w:rPr>
          <w:sz w:val="24"/>
        </w:rPr>
      </w:pPr>
      <w:r>
        <w:rPr>
          <w:rFonts w:hint="eastAsia"/>
          <w:sz w:val="24"/>
        </w:rPr>
        <w:t>2.基本要求</w:t>
      </w:r>
    </w:p>
    <w:p>
      <w:pPr>
        <w:spacing w:line="360" w:lineRule="auto"/>
        <w:ind w:firstLine="480" w:firstLineChars="200"/>
        <w:rPr>
          <w:sz w:val="24"/>
        </w:rPr>
      </w:pPr>
      <w:r>
        <w:rPr>
          <w:rFonts w:hint="eastAsia"/>
          <w:sz w:val="24"/>
        </w:rPr>
        <w:t>（1）熟练弹奏哈农11-20条，进一步掌握三种基本弹奏法，进行固定位置的手指训练，弹奏时做到肩、手臂、手腕自然放松，并保持良好的手型。</w:t>
      </w:r>
    </w:p>
    <w:p>
      <w:pPr>
        <w:spacing w:line="360" w:lineRule="auto"/>
        <w:rPr>
          <w:sz w:val="24"/>
        </w:rPr>
      </w:pPr>
      <w:r>
        <w:rPr>
          <w:rFonts w:hint="eastAsia"/>
          <w:sz w:val="24"/>
        </w:rPr>
        <w:t xml:space="preserve">    （2）掌握D大调、降B大调、A大调、降E大调和b小调、g小调、升f小调、c小调音阶的指法规律，并能熟练弹奏同向四个八度。</w:t>
      </w:r>
    </w:p>
    <w:p>
      <w:pPr>
        <w:spacing w:line="360" w:lineRule="auto"/>
        <w:ind w:firstLine="480" w:firstLineChars="200"/>
        <w:rPr>
          <w:sz w:val="24"/>
        </w:rPr>
      </w:pPr>
      <w:r>
        <w:rPr>
          <w:rFonts w:hint="eastAsia"/>
          <w:sz w:val="24"/>
        </w:rPr>
        <w:t>（3）了解琶音的概念与种类，掌握短琶音的弹奏方式与进行规律，体会手腕的协调配合与手指力量的转移。</w:t>
      </w:r>
    </w:p>
    <w:p>
      <w:pPr>
        <w:spacing w:line="360" w:lineRule="auto"/>
        <w:ind w:firstLine="480" w:firstLineChars="200"/>
        <w:rPr>
          <w:sz w:val="24"/>
        </w:rPr>
      </w:pPr>
      <w:r>
        <w:rPr>
          <w:rFonts w:hint="eastAsia"/>
          <w:sz w:val="24"/>
        </w:rPr>
        <w:t>（4）掌握长琶音的弹奏技巧和上述各大小调琶音的指法规律，并能熟练弹奏同向四个八度，做到穿指跨指动作正确，重量转移、节拍准确。</w:t>
      </w:r>
    </w:p>
    <w:p>
      <w:pPr>
        <w:spacing w:line="360" w:lineRule="auto"/>
        <w:ind w:firstLine="480" w:firstLineChars="200"/>
        <w:rPr>
          <w:sz w:val="24"/>
        </w:rPr>
      </w:pPr>
      <w:r>
        <w:rPr>
          <w:rFonts w:hint="eastAsia"/>
          <w:sz w:val="24"/>
        </w:rPr>
        <w:t>（5）了解三和弦的概念与一般的指法规律。掌握三和弦弹奏要领，即整齐、贴键、下沉。学会分辨和弦的音色，做到整齐、饱满，熟练掌握上述各大小调主三和弦原位与转位的位置、指法。</w:t>
      </w:r>
    </w:p>
    <w:p>
      <w:pPr>
        <w:spacing w:line="360" w:lineRule="auto"/>
        <w:ind w:firstLine="480" w:firstLineChars="200"/>
        <w:rPr>
          <w:rFonts w:ascii="宋体" w:hAnsi="宋体"/>
          <w:sz w:val="24"/>
        </w:rPr>
      </w:pPr>
      <w:r>
        <w:rPr>
          <w:rFonts w:hint="eastAsia" w:ascii="宋体" w:hAnsi="宋体"/>
          <w:sz w:val="24"/>
        </w:rPr>
        <w:t>教学重点：训练手指的灵活性，掌握指法规律。</w:t>
      </w:r>
    </w:p>
    <w:p>
      <w:pPr>
        <w:spacing w:line="360" w:lineRule="auto"/>
        <w:ind w:firstLine="480" w:firstLineChars="200"/>
        <w:rPr>
          <w:rFonts w:ascii="宋体" w:hAnsi="宋体"/>
          <w:sz w:val="24"/>
        </w:rPr>
      </w:pPr>
      <w:r>
        <w:rPr>
          <w:rFonts w:hint="eastAsia" w:ascii="宋体" w:hAnsi="宋体"/>
          <w:sz w:val="24"/>
        </w:rPr>
        <w:t>教学难点：快速跑动时手指的主动与手腕的放松、协调。</w:t>
      </w:r>
    </w:p>
    <w:p>
      <w:pPr>
        <w:spacing w:line="360" w:lineRule="auto"/>
        <w:ind w:firstLine="420" w:firstLineChars="200"/>
        <w:rPr>
          <w:rFonts w:ascii="宋体" w:hAnsi="宋体"/>
          <w:szCs w:val="21"/>
        </w:rPr>
      </w:pPr>
      <w:r>
        <w:rPr>
          <w:rFonts w:hint="eastAsia" w:ascii="宋体" w:hAnsi="宋体"/>
          <w:szCs w:val="21"/>
        </w:rPr>
        <w:t>3.思政目标</w:t>
      </w:r>
    </w:p>
    <w:p>
      <w:pPr>
        <w:spacing w:line="360" w:lineRule="auto"/>
        <w:rPr>
          <w:rFonts w:ascii="宋体" w:hAnsi="宋体"/>
          <w:szCs w:val="21"/>
        </w:rPr>
      </w:pPr>
      <w:r>
        <w:rPr>
          <w:rFonts w:hint="eastAsia" w:ascii="宋体" w:hAnsi="宋体"/>
          <w:szCs w:val="21"/>
        </w:rPr>
        <w:t>通过小组还课讨论的形式，指出同学的弹奏姿势及弹奏方法是否正确，加强同学间的交流，培养学生的合作精神，增进友谊。</w:t>
      </w:r>
    </w:p>
    <w:p>
      <w:pPr>
        <w:spacing w:line="360" w:lineRule="auto"/>
        <w:ind w:firstLine="480" w:firstLineChars="200"/>
        <w:rPr>
          <w:rFonts w:ascii="宋体" w:hAnsi="宋体"/>
          <w:sz w:val="24"/>
        </w:rPr>
      </w:pPr>
    </w:p>
    <w:p>
      <w:pPr>
        <w:spacing w:line="360" w:lineRule="auto"/>
        <w:ind w:firstLine="482" w:firstLineChars="200"/>
        <w:outlineLvl w:val="0"/>
        <w:rPr>
          <w:rFonts w:ascii="宋体" w:hAnsi="宋体"/>
          <w:b/>
          <w:sz w:val="24"/>
          <w:szCs w:val="22"/>
        </w:rPr>
      </w:pPr>
      <w:bookmarkStart w:id="48" w:name="_Toc88518133"/>
      <w:r>
        <w:rPr>
          <w:rFonts w:hint="eastAsia"/>
          <w:b/>
          <w:sz w:val="24"/>
        </w:rPr>
        <w:t>（</w:t>
      </w:r>
      <w:r>
        <w:rPr>
          <w:b/>
          <w:sz w:val="24"/>
        </w:rPr>
        <w:t>二</w:t>
      </w:r>
      <w:r>
        <w:rPr>
          <w:rFonts w:hint="eastAsia"/>
          <w:b/>
          <w:sz w:val="24"/>
        </w:rPr>
        <w:t>）</w:t>
      </w:r>
      <w:r>
        <w:rPr>
          <w:b/>
          <w:sz w:val="24"/>
        </w:rPr>
        <w:t xml:space="preserve"> </w:t>
      </w:r>
      <w:r>
        <w:rPr>
          <w:rFonts w:hint="eastAsia"/>
          <w:b/>
          <w:sz w:val="24"/>
        </w:rPr>
        <w:t>练习曲</w:t>
      </w:r>
      <w:r>
        <w:rPr>
          <w:rFonts w:hint="eastAsia" w:ascii="宋体" w:hAnsi="宋体"/>
          <w:b/>
          <w:sz w:val="24"/>
          <w:szCs w:val="22"/>
        </w:rPr>
        <w:t>（本模块各知识点的讲授与学习，可以支撑课程目标2）</w:t>
      </w:r>
      <w:bookmarkEnd w:id="48"/>
    </w:p>
    <w:p>
      <w:pPr>
        <w:spacing w:line="360" w:lineRule="auto"/>
        <w:ind w:firstLine="600" w:firstLineChars="250"/>
        <w:rPr>
          <w:sz w:val="24"/>
        </w:rPr>
      </w:pPr>
      <w:r>
        <w:rPr>
          <w:sz w:val="24"/>
        </w:rPr>
        <w:t>1.教学内容</w:t>
      </w:r>
    </w:p>
    <w:p>
      <w:pPr>
        <w:spacing w:line="360" w:lineRule="auto"/>
        <w:ind w:firstLine="480" w:firstLineChars="200"/>
        <w:rPr>
          <w:sz w:val="24"/>
        </w:rPr>
      </w:pPr>
      <w:r>
        <w:rPr>
          <w:sz w:val="24"/>
        </w:rPr>
        <w:t>（1）</w:t>
      </w:r>
      <w:r>
        <w:rPr>
          <w:rFonts w:hint="eastAsia"/>
          <w:sz w:val="24"/>
        </w:rPr>
        <w:t>《车尔尼作品599》（第56—第98条）</w:t>
      </w:r>
    </w:p>
    <w:p>
      <w:pPr>
        <w:spacing w:line="360" w:lineRule="auto"/>
        <w:ind w:firstLine="480" w:firstLineChars="200"/>
        <w:rPr>
          <w:sz w:val="24"/>
        </w:rPr>
      </w:pPr>
      <w:r>
        <w:rPr>
          <w:sz w:val="24"/>
        </w:rPr>
        <w:t>（2）</w:t>
      </w:r>
      <w:r>
        <w:rPr>
          <w:rFonts w:hint="eastAsia"/>
          <w:sz w:val="24"/>
        </w:rPr>
        <w:t>《钢琴基础教程》第一册后半部部分练习曲。</w:t>
      </w:r>
    </w:p>
    <w:p>
      <w:pPr>
        <w:spacing w:line="360" w:lineRule="auto"/>
        <w:ind w:firstLine="480" w:firstLineChars="200"/>
        <w:rPr>
          <w:sz w:val="24"/>
        </w:rPr>
      </w:pPr>
      <w:r>
        <w:rPr>
          <w:sz w:val="24"/>
        </w:rPr>
        <w:t>2.基本要求</w:t>
      </w:r>
    </w:p>
    <w:p>
      <w:pPr>
        <w:spacing w:line="360" w:lineRule="auto"/>
        <w:ind w:firstLine="480" w:firstLineChars="200"/>
        <w:rPr>
          <w:sz w:val="24"/>
        </w:rPr>
      </w:pPr>
      <w:r>
        <w:rPr>
          <w:rFonts w:hint="eastAsia"/>
          <w:sz w:val="24"/>
        </w:rPr>
        <w:t>（1）必须熟练弹奏上述内容中20-30首练习曲。</w:t>
      </w:r>
    </w:p>
    <w:p>
      <w:pPr>
        <w:spacing w:line="360" w:lineRule="auto"/>
        <w:ind w:firstLine="480" w:firstLineChars="200"/>
        <w:rPr>
          <w:sz w:val="24"/>
        </w:rPr>
      </w:pPr>
      <w:r>
        <w:rPr>
          <w:rFonts w:hint="eastAsia"/>
          <w:sz w:val="24"/>
        </w:rPr>
        <w:t>（2）掌握每首练习曲的弹奏要领，基本达到相应的速度。</w:t>
      </w:r>
    </w:p>
    <w:p>
      <w:pPr>
        <w:spacing w:line="360" w:lineRule="auto"/>
        <w:ind w:firstLine="480" w:firstLineChars="200"/>
        <w:rPr>
          <w:sz w:val="24"/>
        </w:rPr>
      </w:pPr>
      <w:r>
        <w:rPr>
          <w:rFonts w:hint="eastAsia"/>
          <w:sz w:val="24"/>
        </w:rPr>
        <w:t>（3）掌握左手分解和弦、半分解和弦、和弦不同伴奏音型的弹奏技巧。</w:t>
      </w:r>
    </w:p>
    <w:p>
      <w:pPr>
        <w:spacing w:line="360" w:lineRule="auto"/>
        <w:ind w:firstLine="480" w:firstLineChars="200"/>
        <w:rPr>
          <w:sz w:val="24"/>
        </w:rPr>
      </w:pPr>
      <w:r>
        <w:rPr>
          <w:rFonts w:hint="eastAsia"/>
          <w:sz w:val="24"/>
        </w:rPr>
        <w:t>（4）掌握右手连音、跳音的区别，呼吸的准确，十六分音符发音的清晰、均匀等，并且做到左右手动作的独立。</w:t>
      </w:r>
    </w:p>
    <w:p>
      <w:pPr>
        <w:spacing w:line="360" w:lineRule="auto"/>
        <w:ind w:right="1134" w:firstLine="480" w:firstLineChars="200"/>
        <w:rPr>
          <w:rFonts w:ascii="宋体" w:hAnsi="宋体"/>
          <w:sz w:val="24"/>
        </w:rPr>
      </w:pPr>
      <w:r>
        <w:rPr>
          <w:rFonts w:hint="eastAsia" w:ascii="宋体" w:hAnsi="宋体"/>
          <w:sz w:val="24"/>
        </w:rPr>
        <w:t>教学重点：掌握练习曲相应的弹奏技巧，加强左手的跑动训练。</w:t>
      </w:r>
    </w:p>
    <w:p>
      <w:pPr>
        <w:spacing w:line="360" w:lineRule="auto"/>
        <w:ind w:right="1134" w:firstLine="480" w:firstLineChars="200"/>
        <w:rPr>
          <w:rFonts w:ascii="宋体" w:hAnsi="宋体"/>
          <w:sz w:val="24"/>
        </w:rPr>
      </w:pPr>
      <w:r>
        <w:rPr>
          <w:rFonts w:hint="eastAsia" w:ascii="宋体" w:hAnsi="宋体"/>
          <w:sz w:val="24"/>
        </w:rPr>
        <w:t>教学难点：左右手动作的独立与协调，达到练习曲相应的速度。</w:t>
      </w:r>
    </w:p>
    <w:p>
      <w:pPr>
        <w:spacing w:line="360" w:lineRule="auto"/>
        <w:ind w:firstLine="480" w:firstLineChars="200"/>
        <w:rPr>
          <w:rFonts w:ascii="宋体" w:hAnsi="宋体"/>
          <w:sz w:val="24"/>
        </w:rPr>
      </w:pPr>
      <w:r>
        <w:rPr>
          <w:rFonts w:hint="eastAsia" w:ascii="宋体" w:hAnsi="宋体"/>
          <w:sz w:val="24"/>
        </w:rPr>
        <w:t>3.思政目标</w:t>
      </w:r>
    </w:p>
    <w:p>
      <w:pPr>
        <w:spacing w:line="360" w:lineRule="auto"/>
        <w:ind w:firstLine="480" w:firstLineChars="200"/>
        <w:rPr>
          <w:rFonts w:ascii="宋体" w:hAnsi="宋体"/>
          <w:sz w:val="24"/>
        </w:rPr>
      </w:pPr>
      <w:r>
        <w:rPr>
          <w:rFonts w:hint="eastAsia" w:ascii="宋体" w:hAnsi="宋体"/>
          <w:sz w:val="24"/>
        </w:rPr>
        <w:t>(1)通过弹奏练习曲，让学生明确所有好听的音乐不是一铸而就的，必须通过大量的练习，达到一定的技术积累，才能水到渠成。</w:t>
      </w:r>
    </w:p>
    <w:p>
      <w:pPr>
        <w:spacing w:line="360" w:lineRule="auto"/>
        <w:ind w:firstLine="480" w:firstLineChars="200"/>
        <w:rPr>
          <w:rFonts w:ascii="宋体" w:hAnsi="宋体"/>
          <w:sz w:val="24"/>
        </w:rPr>
      </w:pPr>
      <w:r>
        <w:rPr>
          <w:rFonts w:hint="eastAsia" w:ascii="宋体" w:hAnsi="宋体"/>
          <w:sz w:val="24"/>
        </w:rPr>
        <w:t>(2)通过练习大量的练习曲，培养学生坚韧、耐心、专注、责任感等优良品质。</w:t>
      </w:r>
    </w:p>
    <w:p>
      <w:pPr>
        <w:spacing w:line="360" w:lineRule="auto"/>
        <w:ind w:right="1134" w:firstLine="480" w:firstLineChars="200"/>
        <w:rPr>
          <w:rFonts w:ascii="宋体" w:hAnsi="宋体"/>
          <w:sz w:val="24"/>
        </w:rPr>
      </w:pPr>
    </w:p>
    <w:p>
      <w:pPr>
        <w:spacing w:line="360" w:lineRule="auto"/>
        <w:ind w:right="1134"/>
        <w:rPr>
          <w:rFonts w:ascii="宋体" w:hAnsi="宋体"/>
          <w:b/>
          <w:sz w:val="24"/>
        </w:rPr>
      </w:pPr>
      <w:r>
        <w:rPr>
          <w:rFonts w:hint="eastAsia" w:ascii="宋体" w:hAnsi="宋体"/>
          <w:sz w:val="24"/>
        </w:rPr>
        <w:t xml:space="preserve">    </w:t>
      </w:r>
      <w:r>
        <w:rPr>
          <w:rFonts w:hint="eastAsia"/>
          <w:b/>
          <w:sz w:val="24"/>
        </w:rPr>
        <w:t>（三）复调作品</w:t>
      </w:r>
      <w:r>
        <w:rPr>
          <w:rFonts w:hint="eastAsia" w:ascii="宋体" w:hAnsi="宋体"/>
          <w:b/>
          <w:sz w:val="24"/>
          <w:szCs w:val="22"/>
        </w:rPr>
        <w:t>（本模块各知识点的讲授与学习，可以支撑课程目标3）</w:t>
      </w:r>
    </w:p>
    <w:p>
      <w:pPr>
        <w:spacing w:line="360" w:lineRule="auto"/>
        <w:ind w:firstLine="480" w:firstLineChars="200"/>
        <w:rPr>
          <w:sz w:val="24"/>
        </w:rPr>
      </w:pPr>
      <w:r>
        <w:rPr>
          <w:sz w:val="24"/>
        </w:rPr>
        <w:t>1.教学内容</w:t>
      </w:r>
    </w:p>
    <w:p>
      <w:pPr>
        <w:spacing w:line="360" w:lineRule="auto"/>
        <w:ind w:firstLine="480" w:firstLineChars="200"/>
        <w:rPr>
          <w:sz w:val="24"/>
        </w:rPr>
      </w:pPr>
      <w:r>
        <w:rPr>
          <w:rFonts w:hint="eastAsia"/>
          <w:sz w:val="24"/>
        </w:rPr>
        <w:t>《抒情曲》、《</w:t>
      </w:r>
      <w:r>
        <w:rPr>
          <w:rFonts w:hint="eastAsia" w:ascii="宋体" w:hAnsi="宋体"/>
          <w:sz w:val="24"/>
        </w:rPr>
        <w:t>小前奏曲</w:t>
      </w:r>
      <w:r>
        <w:rPr>
          <w:rFonts w:hint="eastAsia"/>
          <w:sz w:val="24"/>
        </w:rPr>
        <w:t>》、《加沃特舞曲》</w:t>
      </w:r>
    </w:p>
    <w:p>
      <w:pPr>
        <w:spacing w:line="360" w:lineRule="auto"/>
        <w:ind w:firstLine="480" w:firstLineChars="200"/>
        <w:rPr>
          <w:sz w:val="24"/>
        </w:rPr>
      </w:pPr>
      <w:r>
        <w:rPr>
          <w:rFonts w:hint="eastAsia"/>
          <w:sz w:val="24"/>
        </w:rPr>
        <w:t>2.基本要求</w:t>
      </w:r>
    </w:p>
    <w:p>
      <w:pPr>
        <w:spacing w:line="360" w:lineRule="auto"/>
        <w:ind w:firstLine="480" w:firstLineChars="200"/>
        <w:rPr>
          <w:sz w:val="24"/>
        </w:rPr>
      </w:pPr>
      <w:r>
        <w:rPr>
          <w:rFonts w:hint="eastAsia"/>
          <w:sz w:val="24"/>
        </w:rPr>
        <w:t>（1）了解复调作品的含义，熟练弹奏上述乐曲。</w:t>
      </w:r>
    </w:p>
    <w:p>
      <w:pPr>
        <w:spacing w:line="360" w:lineRule="auto"/>
        <w:ind w:firstLine="480" w:firstLineChars="200"/>
        <w:rPr>
          <w:sz w:val="24"/>
        </w:rPr>
      </w:pPr>
      <w:r>
        <w:rPr>
          <w:rFonts w:hint="eastAsia"/>
          <w:sz w:val="24"/>
        </w:rPr>
        <w:t>（2）掌握上述复调作品的弹奏要领，做到声部清晰，线条流畅，左右手独立。</w:t>
      </w:r>
    </w:p>
    <w:p>
      <w:pPr>
        <w:spacing w:line="360" w:lineRule="auto"/>
        <w:ind w:firstLine="480" w:firstLineChars="200"/>
        <w:rPr>
          <w:sz w:val="24"/>
        </w:rPr>
      </w:pPr>
      <w:r>
        <w:rPr>
          <w:rFonts w:hint="eastAsia"/>
          <w:sz w:val="24"/>
        </w:rPr>
        <w:t>（3）掌握古典复调作品中跳音的弹奏方法，不能弹得太短。能基本弹奏出不同复调作品的音乐内涵与节奏特点。</w:t>
      </w:r>
    </w:p>
    <w:p>
      <w:pPr>
        <w:spacing w:line="360" w:lineRule="auto"/>
        <w:ind w:right="1134" w:firstLine="480" w:firstLineChars="200"/>
        <w:rPr>
          <w:rFonts w:ascii="宋体" w:hAnsi="宋体"/>
          <w:sz w:val="24"/>
        </w:rPr>
      </w:pPr>
      <w:r>
        <w:rPr>
          <w:rFonts w:hint="eastAsia" w:ascii="宋体" w:hAnsi="宋体"/>
          <w:sz w:val="24"/>
        </w:rPr>
        <w:t>教学重点：各段落间情绪的对比，做到各声部清晰，线条流畅。</w:t>
      </w:r>
      <w:r>
        <w:rPr>
          <w:rFonts w:hint="eastAsia" w:ascii="宋体" w:hAnsi="宋体"/>
          <w:b/>
          <w:sz w:val="24"/>
        </w:rPr>
        <w:t xml:space="preserve"> </w:t>
      </w:r>
    </w:p>
    <w:p>
      <w:pPr>
        <w:spacing w:line="360" w:lineRule="auto"/>
        <w:ind w:firstLine="480" w:firstLineChars="200"/>
        <w:rPr>
          <w:rFonts w:ascii="宋体" w:hAnsi="宋体"/>
          <w:sz w:val="24"/>
        </w:rPr>
      </w:pPr>
      <w:r>
        <w:rPr>
          <w:rFonts w:hint="eastAsia" w:ascii="宋体" w:hAnsi="宋体"/>
          <w:sz w:val="24"/>
        </w:rPr>
        <w:t>教学难点：左右手动作的独立与风格的把握。</w:t>
      </w:r>
    </w:p>
    <w:p>
      <w:pPr>
        <w:ind w:firstLine="600" w:firstLineChars="250"/>
        <w:rPr>
          <w:rFonts w:ascii="宋体" w:hAnsi="宋体"/>
          <w:sz w:val="24"/>
        </w:rPr>
      </w:pPr>
      <w:r>
        <w:rPr>
          <w:rFonts w:hint="eastAsia" w:ascii="宋体" w:hAnsi="宋体"/>
          <w:sz w:val="24"/>
        </w:rPr>
        <w:t>3.思政目标</w:t>
      </w:r>
    </w:p>
    <w:p>
      <w:pPr>
        <w:spacing w:line="360" w:lineRule="auto"/>
        <w:ind w:firstLine="480" w:firstLineChars="200"/>
        <w:rPr>
          <w:rFonts w:ascii="宋体" w:hAnsi="宋体"/>
          <w:sz w:val="24"/>
        </w:rPr>
      </w:pPr>
      <w:r>
        <w:rPr>
          <w:rFonts w:hint="eastAsia" w:ascii="宋体" w:hAnsi="宋体"/>
          <w:sz w:val="24"/>
        </w:rPr>
        <w:t>通过对中外钢琴作品的分析与弹奏，认识和鉴赏美的音乐，培养学生良好的审美意识，形成正确的人生观和价值观。</w:t>
      </w:r>
    </w:p>
    <w:p>
      <w:pPr>
        <w:spacing w:line="360" w:lineRule="auto"/>
        <w:ind w:firstLine="480" w:firstLineChars="200"/>
        <w:rPr>
          <w:rFonts w:ascii="宋体" w:hAnsi="宋体"/>
          <w:sz w:val="24"/>
        </w:rPr>
      </w:pPr>
    </w:p>
    <w:p>
      <w:pPr>
        <w:spacing w:line="360" w:lineRule="auto"/>
        <w:ind w:firstLine="482" w:firstLineChars="200"/>
        <w:outlineLvl w:val="0"/>
        <w:rPr>
          <w:rFonts w:ascii="宋体" w:hAnsi="宋体"/>
          <w:b/>
          <w:sz w:val="24"/>
          <w:szCs w:val="22"/>
        </w:rPr>
      </w:pPr>
      <w:bookmarkStart w:id="49" w:name="_Toc88518134"/>
      <w:r>
        <w:rPr>
          <w:rFonts w:hint="eastAsia"/>
          <w:b/>
          <w:sz w:val="24"/>
        </w:rPr>
        <w:t>（四）乐曲</w:t>
      </w:r>
      <w:r>
        <w:rPr>
          <w:rFonts w:hint="eastAsia" w:ascii="宋体" w:hAnsi="宋体"/>
          <w:b/>
          <w:sz w:val="24"/>
          <w:szCs w:val="22"/>
        </w:rPr>
        <w:t>（本模块各知识点的讲授与学习，可以支撑课程目标3）</w:t>
      </w:r>
      <w:bookmarkEnd w:id="49"/>
    </w:p>
    <w:p>
      <w:pPr>
        <w:spacing w:line="360" w:lineRule="auto"/>
        <w:ind w:firstLine="600" w:firstLineChars="250"/>
        <w:rPr>
          <w:sz w:val="24"/>
        </w:rPr>
      </w:pPr>
      <w:r>
        <w:rPr>
          <w:sz w:val="24"/>
        </w:rPr>
        <w:t>1.教学内容</w:t>
      </w:r>
    </w:p>
    <w:p>
      <w:pPr>
        <w:spacing w:line="360" w:lineRule="auto"/>
        <w:ind w:firstLine="600" w:firstLineChars="250"/>
        <w:rPr>
          <w:sz w:val="24"/>
        </w:rPr>
      </w:pPr>
      <w:r>
        <w:rPr>
          <w:rFonts w:hint="eastAsia"/>
          <w:sz w:val="24"/>
        </w:rPr>
        <w:t>《小丑》、</w:t>
      </w:r>
      <w:r>
        <w:rPr>
          <w:sz w:val="24"/>
        </w:rPr>
        <w:t>《</w:t>
      </w:r>
      <w:r>
        <w:rPr>
          <w:rFonts w:hint="eastAsia"/>
          <w:sz w:val="24"/>
        </w:rPr>
        <w:t>四小天鹅舞曲</w:t>
      </w:r>
      <w:r>
        <w:rPr>
          <w:sz w:val="24"/>
        </w:rPr>
        <w:t>》、《</w:t>
      </w:r>
      <w:r>
        <w:rPr>
          <w:rFonts w:hint="eastAsia"/>
          <w:sz w:val="24"/>
        </w:rPr>
        <w:t xml:space="preserve">快乐的农夫》、《风笛舞曲》、《牧童的歌》、《未完成交响曲主题》、《舞曲》、《魔笛》、《牧民歌唱毛主席》、《塔兰泰拉》、《叙事曲》、《小奏鸣曲》（迪阿贝利）、《再会》、《纺织歌》、《啊，我的太阳》 </w:t>
      </w:r>
    </w:p>
    <w:p>
      <w:pPr>
        <w:spacing w:line="360" w:lineRule="auto"/>
        <w:ind w:firstLine="600" w:firstLineChars="250"/>
        <w:rPr>
          <w:sz w:val="24"/>
        </w:rPr>
      </w:pPr>
      <w:r>
        <w:rPr>
          <w:rFonts w:hint="eastAsia"/>
          <w:sz w:val="24"/>
        </w:rPr>
        <w:t>2.基本要求</w:t>
      </w:r>
    </w:p>
    <w:p>
      <w:pPr>
        <w:spacing w:line="360" w:lineRule="auto"/>
        <w:ind w:firstLine="480" w:firstLineChars="200"/>
        <w:rPr>
          <w:sz w:val="24"/>
        </w:rPr>
      </w:pPr>
      <w:r>
        <w:rPr>
          <w:rFonts w:hint="eastAsia"/>
          <w:sz w:val="24"/>
        </w:rPr>
        <w:t>（1）能较熟练地弹奏上述乐曲，并掌握每首乐曲的弹奏要领。</w:t>
      </w:r>
    </w:p>
    <w:p>
      <w:pPr>
        <w:spacing w:line="360" w:lineRule="auto"/>
        <w:ind w:firstLine="480" w:firstLineChars="200"/>
        <w:rPr>
          <w:sz w:val="24"/>
        </w:rPr>
      </w:pPr>
      <w:r>
        <w:rPr>
          <w:rFonts w:hint="eastAsia"/>
          <w:sz w:val="24"/>
        </w:rPr>
        <w:t>（2）能综合运用学过的弹奏技巧，完整地表达乐曲的内容。</w:t>
      </w:r>
    </w:p>
    <w:p>
      <w:pPr>
        <w:spacing w:line="360" w:lineRule="auto"/>
        <w:ind w:firstLine="480" w:firstLineChars="200"/>
        <w:rPr>
          <w:sz w:val="24"/>
        </w:rPr>
      </w:pPr>
      <w:r>
        <w:rPr>
          <w:rFonts w:hint="eastAsia"/>
          <w:sz w:val="24"/>
        </w:rPr>
        <w:t>（3）掌握双手配合乐曲中两手的独立性，做到主旋律声部连、跳正确。伴奏声部均匀、轻巧。</w:t>
      </w:r>
    </w:p>
    <w:p>
      <w:pPr>
        <w:spacing w:line="360" w:lineRule="auto"/>
        <w:ind w:firstLine="480" w:firstLineChars="200"/>
        <w:rPr>
          <w:sz w:val="24"/>
        </w:rPr>
      </w:pPr>
      <w:r>
        <w:rPr>
          <w:rFonts w:hint="eastAsia"/>
          <w:sz w:val="24"/>
        </w:rPr>
        <w:t>（4）节奏分句准确，能够自然真实地表达作品的内容风格，强弱变化自如,节拍律动准确。</w:t>
      </w:r>
    </w:p>
    <w:p>
      <w:pPr>
        <w:spacing w:line="360" w:lineRule="auto"/>
        <w:ind w:firstLine="600" w:firstLineChars="250"/>
        <w:rPr>
          <w:sz w:val="24"/>
        </w:rPr>
      </w:pPr>
      <w:r>
        <w:rPr>
          <w:rFonts w:hint="eastAsia" w:ascii="宋体" w:hAnsi="宋体"/>
          <w:sz w:val="24"/>
        </w:rPr>
        <w:t>教</w:t>
      </w:r>
      <w:r>
        <w:rPr>
          <w:rFonts w:hint="eastAsia"/>
          <w:sz w:val="24"/>
        </w:rPr>
        <w:t>学重点：掌握不同乐曲的弹奏技巧与风格；培养学生一定的分析作品的能力，使其能更好地表达音乐作品。</w:t>
      </w:r>
    </w:p>
    <w:p>
      <w:pPr>
        <w:spacing w:line="360" w:lineRule="auto"/>
        <w:ind w:firstLine="600" w:firstLineChars="250"/>
        <w:rPr>
          <w:rFonts w:ascii="宋体" w:hAnsi="宋体"/>
          <w:sz w:val="24"/>
        </w:rPr>
      </w:pPr>
      <w:r>
        <w:rPr>
          <w:rFonts w:hint="eastAsia"/>
          <w:sz w:val="24"/>
        </w:rPr>
        <w:t>教学难点：正确掌握段落之间的对比，做到强弱变化自如，节拍律动有</w:t>
      </w:r>
      <w:r>
        <w:rPr>
          <w:rFonts w:hint="eastAsia" w:ascii="宋体" w:hAnsi="宋体"/>
          <w:sz w:val="24"/>
        </w:rPr>
        <w:t>序。</w:t>
      </w:r>
    </w:p>
    <w:p>
      <w:pPr>
        <w:spacing w:line="360" w:lineRule="auto"/>
        <w:ind w:firstLine="480" w:firstLineChars="200"/>
        <w:rPr>
          <w:rFonts w:ascii="宋体" w:hAnsi="宋体"/>
          <w:sz w:val="24"/>
        </w:rPr>
      </w:pPr>
      <w:r>
        <w:rPr>
          <w:rFonts w:hint="eastAsia" w:ascii="宋体" w:hAnsi="宋体"/>
          <w:sz w:val="24"/>
        </w:rPr>
        <w:t>3.思政目标</w:t>
      </w:r>
    </w:p>
    <w:p>
      <w:pPr>
        <w:spacing w:line="360" w:lineRule="auto"/>
        <w:ind w:firstLine="480" w:firstLineChars="200"/>
        <w:rPr>
          <w:rFonts w:ascii="宋体" w:hAnsi="宋体"/>
          <w:sz w:val="24"/>
        </w:rPr>
      </w:pPr>
      <w:r>
        <w:rPr>
          <w:rFonts w:ascii="宋体" w:hAnsi="宋体"/>
          <w:sz w:val="24"/>
        </w:rPr>
        <w:t>通过对中国作品作者、创作背景，曲式结构、创作手法等方面的分析，并熟练弹奏，让学生了解民族音乐的特色，进一步增强民族自豪感。</w:t>
      </w:r>
    </w:p>
    <w:p>
      <w:pPr>
        <w:spacing w:line="360" w:lineRule="auto"/>
        <w:ind w:firstLine="600" w:firstLineChars="250"/>
        <w:rPr>
          <w:sz w:val="24"/>
        </w:rPr>
      </w:pPr>
      <w:r>
        <w:rPr>
          <w:rFonts w:hint="eastAsia"/>
          <w:sz w:val="24"/>
        </w:rPr>
        <w:t>教学内容与</w:t>
      </w:r>
      <w:r>
        <w:rPr>
          <w:sz w:val="24"/>
        </w:rPr>
        <w:t>课程目标的</w:t>
      </w:r>
      <w:r>
        <w:rPr>
          <w:rFonts w:hint="eastAsia"/>
          <w:sz w:val="24"/>
        </w:rPr>
        <w:t>对应关系及</w:t>
      </w:r>
      <w:r>
        <w:rPr>
          <w:sz w:val="24"/>
        </w:rPr>
        <w:t>学时分配</w:t>
      </w:r>
      <w:r>
        <w:rPr>
          <w:rFonts w:hint="eastAsia"/>
          <w:sz w:val="24"/>
        </w:rPr>
        <w:t>如表所示：</w:t>
      </w:r>
    </w:p>
    <w:tbl>
      <w:tblPr>
        <w:tblStyle w:val="19"/>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3476"/>
        <w:gridCol w:w="1701"/>
        <w:gridCol w:w="1853"/>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shd w:val="clear" w:color="auto" w:fill="FFFFFF"/>
            <w:vAlign w:val="center"/>
          </w:tcPr>
          <w:p>
            <w:pPr>
              <w:spacing w:line="360" w:lineRule="auto"/>
              <w:jc w:val="center"/>
              <w:rPr>
                <w:szCs w:val="21"/>
              </w:rPr>
            </w:pPr>
            <w:r>
              <w:rPr>
                <w:rFonts w:hint="eastAsia"/>
                <w:szCs w:val="21"/>
              </w:rPr>
              <w:t>序号</w:t>
            </w:r>
          </w:p>
        </w:tc>
        <w:tc>
          <w:tcPr>
            <w:tcW w:w="3476" w:type="dxa"/>
            <w:shd w:val="clear" w:color="auto" w:fill="FFFFFF"/>
            <w:vAlign w:val="center"/>
          </w:tcPr>
          <w:p>
            <w:pPr>
              <w:spacing w:line="360" w:lineRule="auto"/>
              <w:jc w:val="center"/>
              <w:rPr>
                <w:szCs w:val="21"/>
              </w:rPr>
            </w:pPr>
            <w:r>
              <w:rPr>
                <w:szCs w:val="21"/>
              </w:rPr>
              <w:t>教学内容</w:t>
            </w:r>
          </w:p>
        </w:tc>
        <w:tc>
          <w:tcPr>
            <w:tcW w:w="1701" w:type="dxa"/>
            <w:shd w:val="clear" w:color="auto" w:fill="FFFFFF"/>
            <w:vAlign w:val="center"/>
          </w:tcPr>
          <w:p>
            <w:pPr>
              <w:spacing w:line="360" w:lineRule="auto"/>
              <w:jc w:val="center"/>
              <w:rPr>
                <w:szCs w:val="21"/>
              </w:rPr>
            </w:pPr>
            <w:r>
              <w:rPr>
                <w:szCs w:val="21"/>
              </w:rPr>
              <w:t>支撑</w:t>
            </w:r>
            <w:r>
              <w:rPr>
                <w:rFonts w:hint="eastAsia"/>
                <w:szCs w:val="21"/>
              </w:rPr>
              <w:t>的</w:t>
            </w:r>
            <w:r>
              <w:rPr>
                <w:szCs w:val="21"/>
              </w:rPr>
              <w:t>课程目标</w:t>
            </w:r>
          </w:p>
        </w:tc>
        <w:tc>
          <w:tcPr>
            <w:tcW w:w="1853" w:type="dxa"/>
            <w:shd w:val="clear" w:color="auto" w:fill="FFFFFF"/>
            <w:vAlign w:val="center"/>
          </w:tcPr>
          <w:p>
            <w:pPr>
              <w:spacing w:line="360" w:lineRule="auto"/>
              <w:jc w:val="center"/>
              <w:rPr>
                <w:szCs w:val="21"/>
              </w:rPr>
            </w:pPr>
            <w:r>
              <w:rPr>
                <w:szCs w:val="21"/>
              </w:rPr>
              <w:t>支撑</w:t>
            </w:r>
            <w:r>
              <w:rPr>
                <w:rFonts w:hint="eastAsia"/>
                <w:szCs w:val="21"/>
              </w:rPr>
              <w:t>的</w:t>
            </w:r>
            <w:r>
              <w:rPr>
                <w:szCs w:val="21"/>
              </w:rPr>
              <w:t>毕业要求</w:t>
            </w:r>
          </w:p>
          <w:p>
            <w:pPr>
              <w:spacing w:line="360" w:lineRule="auto"/>
              <w:jc w:val="center"/>
              <w:rPr>
                <w:szCs w:val="21"/>
              </w:rPr>
            </w:pPr>
            <w:r>
              <w:rPr>
                <w:szCs w:val="21"/>
              </w:rPr>
              <w:t>指标点</w:t>
            </w:r>
          </w:p>
        </w:tc>
        <w:tc>
          <w:tcPr>
            <w:tcW w:w="735" w:type="dxa"/>
            <w:shd w:val="clear" w:color="auto" w:fill="FFFFFF"/>
            <w:vAlign w:val="center"/>
          </w:tcPr>
          <w:p>
            <w:pPr>
              <w:spacing w:line="360" w:lineRule="auto"/>
              <w:jc w:val="center"/>
              <w:rPr>
                <w:szCs w:val="21"/>
              </w:rPr>
            </w:pPr>
            <w:r>
              <w:rPr>
                <w:szCs w:val="21"/>
              </w:rPr>
              <w:t>讲</w:t>
            </w:r>
            <w:r>
              <w:rPr>
                <w:rFonts w:hint="eastAsia"/>
                <w:szCs w:val="21"/>
              </w:rPr>
              <w:t>授</w:t>
            </w:r>
            <w:r>
              <w:rPr>
                <w:szCs w:val="21"/>
              </w:rPr>
              <w:t>学时</w:t>
            </w:r>
          </w:p>
        </w:tc>
        <w:tc>
          <w:tcPr>
            <w:tcW w:w="735" w:type="dxa"/>
            <w:shd w:val="clear" w:color="auto" w:fill="FFFFFF"/>
            <w:vAlign w:val="center"/>
          </w:tcPr>
          <w:p>
            <w:pPr>
              <w:spacing w:line="360" w:lineRule="auto"/>
              <w:jc w:val="center"/>
              <w:rPr>
                <w:szCs w:val="21"/>
              </w:rPr>
            </w:pPr>
            <w:r>
              <w:rPr>
                <w:szCs w:val="21"/>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60" w:lineRule="auto"/>
              <w:jc w:val="center"/>
              <w:rPr>
                <w:szCs w:val="21"/>
              </w:rPr>
            </w:pPr>
            <w:r>
              <w:rPr>
                <w:rFonts w:hint="eastAsia"/>
                <w:szCs w:val="21"/>
              </w:rPr>
              <w:t>1</w:t>
            </w:r>
          </w:p>
        </w:tc>
        <w:tc>
          <w:tcPr>
            <w:tcW w:w="3476" w:type="dxa"/>
            <w:vAlign w:val="center"/>
          </w:tcPr>
          <w:p>
            <w:pPr>
              <w:spacing w:line="360" w:lineRule="auto"/>
              <w:rPr>
                <w:szCs w:val="21"/>
              </w:rPr>
            </w:pPr>
            <w:r>
              <w:rPr>
                <w:rFonts w:hint="eastAsia"/>
                <w:szCs w:val="21"/>
              </w:rPr>
              <w:t xml:space="preserve">           基本练习</w:t>
            </w:r>
          </w:p>
        </w:tc>
        <w:tc>
          <w:tcPr>
            <w:tcW w:w="1701" w:type="dxa"/>
            <w:vAlign w:val="center"/>
          </w:tcPr>
          <w:p>
            <w:pPr>
              <w:spacing w:line="360" w:lineRule="auto"/>
              <w:jc w:val="center"/>
              <w:rPr>
                <w:szCs w:val="21"/>
              </w:rPr>
            </w:pPr>
            <w:r>
              <w:rPr>
                <w:szCs w:val="21"/>
              </w:rPr>
              <w:t>目标</w:t>
            </w:r>
            <w:r>
              <w:rPr>
                <w:rFonts w:hint="eastAsia"/>
                <w:szCs w:val="21"/>
              </w:rPr>
              <w:t>1</w:t>
            </w:r>
          </w:p>
        </w:tc>
        <w:tc>
          <w:tcPr>
            <w:tcW w:w="1853" w:type="dxa"/>
            <w:vAlign w:val="center"/>
          </w:tcPr>
          <w:p>
            <w:pPr>
              <w:spacing w:line="360" w:lineRule="auto"/>
              <w:jc w:val="center"/>
              <w:rPr>
                <w:szCs w:val="21"/>
              </w:rPr>
            </w:pPr>
            <w:r>
              <w:rPr>
                <w:rFonts w:hint="eastAsia"/>
                <w:szCs w:val="21"/>
              </w:rPr>
              <w:t>3-1</w:t>
            </w:r>
          </w:p>
        </w:tc>
        <w:tc>
          <w:tcPr>
            <w:tcW w:w="735" w:type="dxa"/>
            <w:vAlign w:val="center"/>
          </w:tcPr>
          <w:p>
            <w:pPr>
              <w:spacing w:line="360" w:lineRule="auto"/>
              <w:jc w:val="center"/>
              <w:rPr>
                <w:szCs w:val="21"/>
              </w:rPr>
            </w:pPr>
            <w:r>
              <w:rPr>
                <w:rFonts w:hint="eastAsia"/>
                <w:szCs w:val="21"/>
              </w:rPr>
              <w:t>6</w:t>
            </w:r>
          </w:p>
        </w:tc>
        <w:tc>
          <w:tcPr>
            <w:tcW w:w="735"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60" w:lineRule="auto"/>
              <w:jc w:val="center"/>
              <w:rPr>
                <w:szCs w:val="21"/>
              </w:rPr>
            </w:pPr>
            <w:r>
              <w:rPr>
                <w:rFonts w:hint="eastAsia"/>
                <w:szCs w:val="21"/>
              </w:rPr>
              <w:t>2</w:t>
            </w:r>
          </w:p>
        </w:tc>
        <w:tc>
          <w:tcPr>
            <w:tcW w:w="3476" w:type="dxa"/>
            <w:vAlign w:val="center"/>
          </w:tcPr>
          <w:p>
            <w:pPr>
              <w:spacing w:line="360" w:lineRule="auto"/>
              <w:jc w:val="center"/>
              <w:rPr>
                <w:szCs w:val="21"/>
              </w:rPr>
            </w:pPr>
            <w:r>
              <w:rPr>
                <w:rFonts w:hint="eastAsia"/>
                <w:szCs w:val="21"/>
              </w:rPr>
              <w:t>练习曲</w:t>
            </w:r>
          </w:p>
        </w:tc>
        <w:tc>
          <w:tcPr>
            <w:tcW w:w="1701" w:type="dxa"/>
            <w:vAlign w:val="center"/>
          </w:tcPr>
          <w:p>
            <w:pPr>
              <w:spacing w:line="360" w:lineRule="auto"/>
              <w:jc w:val="center"/>
              <w:rPr>
                <w:szCs w:val="21"/>
              </w:rPr>
            </w:pPr>
            <w:r>
              <w:rPr>
                <w:szCs w:val="21"/>
              </w:rPr>
              <w:t>目标</w:t>
            </w:r>
            <w:r>
              <w:rPr>
                <w:rFonts w:hint="eastAsia"/>
                <w:szCs w:val="21"/>
              </w:rPr>
              <w:t>2</w:t>
            </w:r>
          </w:p>
        </w:tc>
        <w:tc>
          <w:tcPr>
            <w:tcW w:w="1853" w:type="dxa"/>
            <w:vAlign w:val="center"/>
          </w:tcPr>
          <w:p>
            <w:pPr>
              <w:spacing w:line="360" w:lineRule="auto"/>
              <w:jc w:val="center"/>
              <w:rPr>
                <w:szCs w:val="21"/>
              </w:rPr>
            </w:pPr>
            <w:r>
              <w:rPr>
                <w:rFonts w:hint="eastAsia"/>
                <w:szCs w:val="21"/>
              </w:rPr>
              <w:t>3-1</w:t>
            </w:r>
          </w:p>
        </w:tc>
        <w:tc>
          <w:tcPr>
            <w:tcW w:w="735" w:type="dxa"/>
            <w:vAlign w:val="center"/>
          </w:tcPr>
          <w:p>
            <w:pPr>
              <w:spacing w:line="360" w:lineRule="auto"/>
              <w:jc w:val="center"/>
              <w:rPr>
                <w:szCs w:val="21"/>
              </w:rPr>
            </w:pPr>
            <w:r>
              <w:rPr>
                <w:rFonts w:hint="eastAsia"/>
                <w:szCs w:val="21"/>
              </w:rPr>
              <w:t>12</w:t>
            </w:r>
          </w:p>
        </w:tc>
        <w:tc>
          <w:tcPr>
            <w:tcW w:w="735"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60" w:lineRule="auto"/>
              <w:jc w:val="center"/>
              <w:rPr>
                <w:szCs w:val="21"/>
              </w:rPr>
            </w:pPr>
            <w:r>
              <w:rPr>
                <w:rFonts w:hint="eastAsia"/>
                <w:szCs w:val="21"/>
              </w:rPr>
              <w:t>3</w:t>
            </w:r>
          </w:p>
        </w:tc>
        <w:tc>
          <w:tcPr>
            <w:tcW w:w="3476" w:type="dxa"/>
            <w:vAlign w:val="center"/>
          </w:tcPr>
          <w:p>
            <w:pPr>
              <w:spacing w:line="360" w:lineRule="auto"/>
              <w:jc w:val="center"/>
              <w:rPr>
                <w:szCs w:val="21"/>
              </w:rPr>
            </w:pPr>
            <w:r>
              <w:rPr>
                <w:rFonts w:hint="eastAsia"/>
                <w:szCs w:val="21"/>
              </w:rPr>
              <w:t>复调作品</w:t>
            </w:r>
          </w:p>
        </w:tc>
        <w:tc>
          <w:tcPr>
            <w:tcW w:w="1701" w:type="dxa"/>
            <w:vAlign w:val="center"/>
          </w:tcPr>
          <w:p>
            <w:pPr>
              <w:spacing w:line="360" w:lineRule="auto"/>
              <w:jc w:val="center"/>
              <w:rPr>
                <w:szCs w:val="21"/>
              </w:rPr>
            </w:pPr>
            <w:r>
              <w:rPr>
                <w:szCs w:val="21"/>
              </w:rPr>
              <w:t>目标</w:t>
            </w:r>
            <w:r>
              <w:rPr>
                <w:rFonts w:hint="eastAsia"/>
                <w:szCs w:val="21"/>
              </w:rPr>
              <w:t>3</w:t>
            </w:r>
          </w:p>
        </w:tc>
        <w:tc>
          <w:tcPr>
            <w:tcW w:w="1853" w:type="dxa"/>
            <w:vAlign w:val="center"/>
          </w:tcPr>
          <w:p>
            <w:pPr>
              <w:spacing w:line="360" w:lineRule="auto"/>
              <w:jc w:val="center"/>
              <w:rPr>
                <w:szCs w:val="21"/>
              </w:rPr>
            </w:pPr>
            <w:r>
              <w:rPr>
                <w:rFonts w:hint="eastAsia"/>
                <w:szCs w:val="21"/>
              </w:rPr>
              <w:t>3-1,2-2</w:t>
            </w:r>
          </w:p>
        </w:tc>
        <w:tc>
          <w:tcPr>
            <w:tcW w:w="735" w:type="dxa"/>
            <w:vAlign w:val="center"/>
          </w:tcPr>
          <w:p>
            <w:pPr>
              <w:spacing w:line="360" w:lineRule="auto"/>
              <w:jc w:val="center"/>
              <w:rPr>
                <w:szCs w:val="21"/>
              </w:rPr>
            </w:pPr>
            <w:r>
              <w:rPr>
                <w:rFonts w:hint="eastAsia"/>
                <w:szCs w:val="21"/>
              </w:rPr>
              <w:t>3</w:t>
            </w:r>
          </w:p>
        </w:tc>
        <w:tc>
          <w:tcPr>
            <w:tcW w:w="735"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60" w:lineRule="auto"/>
              <w:jc w:val="center"/>
              <w:rPr>
                <w:szCs w:val="21"/>
              </w:rPr>
            </w:pPr>
            <w:r>
              <w:rPr>
                <w:rFonts w:hint="eastAsia"/>
                <w:szCs w:val="21"/>
              </w:rPr>
              <w:t>4</w:t>
            </w:r>
          </w:p>
        </w:tc>
        <w:tc>
          <w:tcPr>
            <w:tcW w:w="3476" w:type="dxa"/>
            <w:vAlign w:val="center"/>
          </w:tcPr>
          <w:p>
            <w:pPr>
              <w:spacing w:line="360" w:lineRule="auto"/>
              <w:jc w:val="center"/>
              <w:rPr>
                <w:szCs w:val="21"/>
              </w:rPr>
            </w:pPr>
            <w:r>
              <w:rPr>
                <w:rFonts w:hint="eastAsia"/>
                <w:szCs w:val="21"/>
              </w:rPr>
              <w:t>乐曲</w:t>
            </w:r>
          </w:p>
        </w:tc>
        <w:tc>
          <w:tcPr>
            <w:tcW w:w="1701" w:type="dxa"/>
            <w:vAlign w:val="center"/>
          </w:tcPr>
          <w:p>
            <w:pPr>
              <w:spacing w:line="360" w:lineRule="auto"/>
              <w:jc w:val="center"/>
              <w:rPr>
                <w:szCs w:val="21"/>
              </w:rPr>
            </w:pPr>
            <w:r>
              <w:rPr>
                <w:szCs w:val="21"/>
              </w:rPr>
              <w:t>目标</w:t>
            </w:r>
            <w:r>
              <w:rPr>
                <w:rFonts w:hint="eastAsia"/>
                <w:szCs w:val="21"/>
              </w:rPr>
              <w:t>3</w:t>
            </w:r>
          </w:p>
        </w:tc>
        <w:tc>
          <w:tcPr>
            <w:tcW w:w="1853" w:type="dxa"/>
            <w:vAlign w:val="center"/>
          </w:tcPr>
          <w:p>
            <w:pPr>
              <w:spacing w:line="360" w:lineRule="auto"/>
              <w:jc w:val="center"/>
              <w:rPr>
                <w:szCs w:val="21"/>
              </w:rPr>
            </w:pPr>
            <w:r>
              <w:rPr>
                <w:rFonts w:hint="eastAsia"/>
                <w:szCs w:val="21"/>
              </w:rPr>
              <w:t>3-1,2-2</w:t>
            </w:r>
          </w:p>
        </w:tc>
        <w:tc>
          <w:tcPr>
            <w:tcW w:w="735" w:type="dxa"/>
            <w:vAlign w:val="center"/>
          </w:tcPr>
          <w:p>
            <w:pPr>
              <w:spacing w:line="360" w:lineRule="auto"/>
              <w:jc w:val="center"/>
              <w:rPr>
                <w:szCs w:val="21"/>
              </w:rPr>
            </w:pPr>
            <w:r>
              <w:rPr>
                <w:rFonts w:hint="eastAsia"/>
                <w:szCs w:val="21"/>
              </w:rPr>
              <w:t>11</w:t>
            </w:r>
          </w:p>
        </w:tc>
        <w:tc>
          <w:tcPr>
            <w:tcW w:w="735"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0" w:type="dxa"/>
            <w:gridSpan w:val="4"/>
            <w:vAlign w:val="center"/>
          </w:tcPr>
          <w:p>
            <w:pPr>
              <w:spacing w:line="360" w:lineRule="auto"/>
              <w:jc w:val="center"/>
              <w:rPr>
                <w:szCs w:val="21"/>
              </w:rPr>
            </w:pPr>
            <w:r>
              <w:rPr>
                <w:szCs w:val="21"/>
              </w:rPr>
              <w:t>合计</w:t>
            </w:r>
          </w:p>
        </w:tc>
        <w:tc>
          <w:tcPr>
            <w:tcW w:w="735" w:type="dxa"/>
            <w:vAlign w:val="center"/>
          </w:tcPr>
          <w:p>
            <w:pPr>
              <w:spacing w:line="360" w:lineRule="auto"/>
              <w:jc w:val="center"/>
              <w:rPr>
                <w:szCs w:val="21"/>
              </w:rPr>
            </w:pPr>
            <w:r>
              <w:rPr>
                <w:rFonts w:hint="eastAsia"/>
                <w:szCs w:val="21"/>
              </w:rPr>
              <w:t>32</w:t>
            </w:r>
          </w:p>
        </w:tc>
        <w:tc>
          <w:tcPr>
            <w:tcW w:w="735" w:type="dxa"/>
            <w:vAlign w:val="center"/>
          </w:tcPr>
          <w:p>
            <w:pPr>
              <w:spacing w:line="360" w:lineRule="auto"/>
              <w:jc w:val="center"/>
              <w:rPr>
                <w:szCs w:val="21"/>
              </w:rPr>
            </w:pPr>
          </w:p>
        </w:tc>
      </w:tr>
    </w:tbl>
    <w:p>
      <w:pPr>
        <w:spacing w:line="360" w:lineRule="auto"/>
        <w:ind w:firstLine="562" w:firstLineChars="200"/>
        <w:rPr>
          <w:b/>
          <w:sz w:val="28"/>
          <w:szCs w:val="28"/>
        </w:rPr>
      </w:pPr>
    </w:p>
    <w:p>
      <w:pPr>
        <w:spacing w:line="360" w:lineRule="auto"/>
        <w:ind w:firstLine="562" w:firstLineChars="200"/>
        <w:rPr>
          <w:sz w:val="24"/>
        </w:rPr>
      </w:pPr>
      <w:r>
        <w:rPr>
          <w:rFonts w:hint="eastAsia"/>
          <w:b/>
          <w:sz w:val="28"/>
          <w:szCs w:val="28"/>
        </w:rPr>
        <w:t>四</w:t>
      </w:r>
      <w:r>
        <w:rPr>
          <w:rFonts w:hint="eastAsia"/>
          <w:sz w:val="24"/>
        </w:rPr>
        <w:t>、</w:t>
      </w:r>
      <w:r>
        <w:rPr>
          <w:rFonts w:hint="eastAsia"/>
          <w:b/>
          <w:bCs/>
          <w:sz w:val="24"/>
        </w:rPr>
        <w:t>课程实施</w:t>
      </w:r>
    </w:p>
    <w:p>
      <w:pPr>
        <w:spacing w:line="360" w:lineRule="auto"/>
        <w:ind w:firstLine="480" w:firstLineChars="200"/>
        <w:rPr>
          <w:sz w:val="24"/>
        </w:rPr>
      </w:pPr>
      <w:r>
        <w:rPr>
          <w:rFonts w:hint="eastAsia"/>
          <w:sz w:val="24"/>
        </w:rPr>
        <w:t>（一）本课程为技能类课程，以小组授课的形式进行教学活动，每一项内容的学时安排是一学期的大致总学时量，每周的教学进度由任课教师搭配或穿插进行，每周安排一定的弹奏理论知识，并配以相应的基本练习、练习曲及乐曲，由易到难，循序渐进。</w:t>
      </w:r>
    </w:p>
    <w:p>
      <w:pPr>
        <w:spacing w:line="360" w:lineRule="auto"/>
        <w:ind w:firstLine="480" w:firstLineChars="200"/>
        <w:rPr>
          <w:sz w:val="24"/>
        </w:rPr>
      </w:pPr>
      <w:r>
        <w:rPr>
          <w:rFonts w:hint="eastAsia"/>
          <w:sz w:val="24"/>
        </w:rPr>
        <w:t>（二）在课堂教学中，以讲授法、示范法为主，结合讨论、音响听辨等手段，培养学生自主学习的能力，并结合学生的个性特点，因材施教，使学生能够改善在乐曲弹奏中的不足，提高教学质量。同时还进行多样化的分类练习，即：新课内容的左右手节奏练习，左右手指法的练习，哼唱各声部的旋律等。</w:t>
      </w:r>
    </w:p>
    <w:p>
      <w:pPr>
        <w:spacing w:line="360" w:lineRule="auto"/>
        <w:ind w:firstLine="480" w:firstLineChars="200"/>
        <w:rPr>
          <w:sz w:val="24"/>
        </w:rPr>
      </w:pPr>
      <w:r>
        <w:rPr>
          <w:rFonts w:hint="eastAsia"/>
          <w:sz w:val="24"/>
        </w:rPr>
        <w:t>（三）钢琴是一门技能性很强的学科，主要靠学生课后练习，教师除了正常的课堂教学外，还要指导学生如何有地练琴效，并经常深入学生琴房，进行课外辅导，提高学生的练习效率。</w:t>
      </w:r>
    </w:p>
    <w:p>
      <w:pPr>
        <w:spacing w:line="360" w:lineRule="auto"/>
        <w:ind w:firstLine="480" w:firstLineChars="200"/>
        <w:rPr>
          <w:sz w:val="24"/>
        </w:rPr>
      </w:pPr>
      <w:r>
        <w:rPr>
          <w:rFonts w:hint="eastAsia"/>
          <w:sz w:val="24"/>
        </w:rPr>
        <w:t>主要教学环节质量要求如表所示：</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691"/>
        <w:gridCol w:w="6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gridSpan w:val="2"/>
            <w:tcBorders>
              <w:top w:val="single" w:color="auto" w:sz="8" w:space="0"/>
              <w:left w:val="single" w:color="auto" w:sz="8" w:space="0"/>
              <w:right w:val="single" w:color="auto" w:sz="8" w:space="0"/>
            </w:tcBorders>
            <w:tcMar>
              <w:left w:w="28" w:type="dxa"/>
              <w:right w:w="28" w:type="dxa"/>
            </w:tcMar>
            <w:vAlign w:val="center"/>
          </w:tcPr>
          <w:p>
            <w:pPr>
              <w:spacing w:line="360" w:lineRule="auto"/>
              <w:jc w:val="center"/>
              <w:rPr>
                <w:szCs w:val="21"/>
              </w:rPr>
            </w:pPr>
            <w:r>
              <w:rPr>
                <w:bCs/>
                <w:szCs w:val="21"/>
              </w:rPr>
              <w:t>主要教学环节</w:t>
            </w:r>
          </w:p>
        </w:tc>
        <w:tc>
          <w:tcPr>
            <w:tcW w:w="6773" w:type="dxa"/>
            <w:tcBorders>
              <w:top w:val="single" w:color="auto" w:sz="8" w:space="0"/>
              <w:left w:val="single" w:color="auto" w:sz="8" w:space="0"/>
              <w:right w:val="single" w:color="auto" w:sz="8" w:space="0"/>
            </w:tcBorders>
            <w:vAlign w:val="center"/>
          </w:tcPr>
          <w:p>
            <w:pPr>
              <w:spacing w:line="360" w:lineRule="auto"/>
              <w:jc w:val="center"/>
              <w:rPr>
                <w:szCs w:val="21"/>
              </w:rPr>
            </w:pPr>
            <w:r>
              <w:rPr>
                <w:bCs/>
                <w:szCs w:val="21"/>
              </w:rPr>
              <w:t>质量</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spacing w:line="360" w:lineRule="auto"/>
              <w:jc w:val="center"/>
              <w:rPr>
                <w:szCs w:val="21"/>
              </w:rPr>
            </w:pPr>
            <w:r>
              <w:rPr>
                <w:szCs w:val="21"/>
              </w:rPr>
              <w:t>1</w:t>
            </w:r>
          </w:p>
        </w:tc>
        <w:tc>
          <w:tcPr>
            <w:tcW w:w="1691" w:type="dxa"/>
            <w:tcMar>
              <w:left w:w="28" w:type="dxa"/>
              <w:right w:w="28" w:type="dxa"/>
            </w:tcMar>
            <w:vAlign w:val="center"/>
          </w:tcPr>
          <w:p>
            <w:pPr>
              <w:spacing w:line="360" w:lineRule="auto"/>
              <w:jc w:val="center"/>
              <w:rPr>
                <w:szCs w:val="21"/>
              </w:rPr>
            </w:pPr>
            <w:r>
              <w:rPr>
                <w:szCs w:val="21"/>
              </w:rPr>
              <w:t>备课</w:t>
            </w:r>
          </w:p>
        </w:tc>
        <w:tc>
          <w:tcPr>
            <w:tcW w:w="6773" w:type="dxa"/>
            <w:tcBorders>
              <w:right w:val="single" w:color="auto" w:sz="8" w:space="0"/>
            </w:tcBorders>
            <w:vAlign w:val="center"/>
          </w:tcPr>
          <w:p>
            <w:pPr>
              <w:spacing w:line="360" w:lineRule="auto"/>
              <w:rPr>
                <w:szCs w:val="21"/>
              </w:rPr>
            </w:pPr>
            <w:r>
              <w:rPr>
                <w:szCs w:val="21"/>
              </w:rPr>
              <w:t>（1）掌握本课程教学大纲内容，严格按照教学大纲要求进行课程教学内容的组织。</w:t>
            </w:r>
          </w:p>
          <w:p>
            <w:pPr>
              <w:spacing w:line="360" w:lineRule="auto"/>
              <w:rPr>
                <w:szCs w:val="21"/>
              </w:rPr>
            </w:pPr>
            <w:r>
              <w:rPr>
                <w:szCs w:val="21"/>
              </w:rPr>
              <w:t>（2）熟悉教材</w:t>
            </w:r>
            <w:r>
              <w:rPr>
                <w:rFonts w:hint="eastAsia"/>
                <w:szCs w:val="21"/>
              </w:rPr>
              <w:t>中的各类曲目，</w:t>
            </w:r>
            <w:r>
              <w:rPr>
                <w:szCs w:val="21"/>
              </w:rPr>
              <w:t>借助专业书籍资料，并依据教学大纲编写授课计划，编写每次授课的教案。教案内容包括教学目的、教法设计、课堂类型、时间分配、授课内容、</w:t>
            </w:r>
            <w:r>
              <w:rPr>
                <w:rFonts w:hint="eastAsia"/>
                <w:szCs w:val="21"/>
              </w:rPr>
              <w:t>还课评价</w:t>
            </w:r>
            <w:r>
              <w:rPr>
                <w:szCs w:val="21"/>
              </w:rPr>
              <w:t>、教学效果分析等方面。</w:t>
            </w:r>
          </w:p>
          <w:p>
            <w:pPr>
              <w:spacing w:line="360" w:lineRule="auto"/>
              <w:rPr>
                <w:szCs w:val="21"/>
              </w:rPr>
            </w:pPr>
            <w:r>
              <w:rPr>
                <w:szCs w:val="21"/>
              </w:rPr>
              <w:t>（3）</w:t>
            </w:r>
            <w:r>
              <w:rPr>
                <w:rFonts w:hint="eastAsia"/>
                <w:szCs w:val="21"/>
              </w:rPr>
              <w:t>根据</w:t>
            </w:r>
            <w:r>
              <w:rPr>
                <w:szCs w:val="21"/>
              </w:rPr>
              <w:t>各</w:t>
            </w:r>
            <w:r>
              <w:rPr>
                <w:rFonts w:hint="eastAsia"/>
                <w:szCs w:val="21"/>
              </w:rPr>
              <w:t>部</w:t>
            </w:r>
            <w:r>
              <w:rPr>
                <w:szCs w:val="21"/>
              </w:rPr>
              <w:t>分</w:t>
            </w:r>
            <w:r>
              <w:rPr>
                <w:rFonts w:hint="eastAsia"/>
                <w:szCs w:val="21"/>
              </w:rPr>
              <w:t>教学</w:t>
            </w:r>
            <w:r>
              <w:rPr>
                <w:szCs w:val="21"/>
              </w:rPr>
              <w:t>内容</w:t>
            </w:r>
            <w:r>
              <w:rPr>
                <w:rFonts w:hint="eastAsia"/>
                <w:szCs w:val="21"/>
              </w:rPr>
              <w:t>，</w:t>
            </w:r>
            <w:r>
              <w:rPr>
                <w:szCs w:val="21"/>
              </w:rPr>
              <w:t>构思授课思路、技巧</w:t>
            </w:r>
            <w:r>
              <w:rPr>
                <w:rFonts w:hint="eastAsia"/>
                <w:szCs w:val="21"/>
              </w:rPr>
              <w:t>，选择合适的</w:t>
            </w:r>
            <w:r>
              <w:rPr>
                <w:szCs w:val="21"/>
              </w:rPr>
              <w:t>教学方法</w:t>
            </w:r>
            <w:r>
              <w:rPr>
                <w:rFonts w:hint="eastAsia"/>
                <w:szCs w:val="21"/>
              </w:rPr>
              <w:t>，并将每次授课内容熟练弹奏。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spacing w:line="360" w:lineRule="auto"/>
              <w:jc w:val="center"/>
              <w:rPr>
                <w:szCs w:val="21"/>
              </w:rPr>
            </w:pPr>
            <w:r>
              <w:rPr>
                <w:szCs w:val="21"/>
              </w:rPr>
              <w:t>2</w:t>
            </w:r>
          </w:p>
        </w:tc>
        <w:tc>
          <w:tcPr>
            <w:tcW w:w="1691" w:type="dxa"/>
            <w:tcMar>
              <w:left w:w="28" w:type="dxa"/>
              <w:right w:w="28" w:type="dxa"/>
            </w:tcMar>
            <w:vAlign w:val="center"/>
          </w:tcPr>
          <w:p>
            <w:pPr>
              <w:spacing w:line="360" w:lineRule="auto"/>
              <w:jc w:val="center"/>
              <w:rPr>
                <w:szCs w:val="21"/>
              </w:rPr>
            </w:pPr>
            <w:r>
              <w:rPr>
                <w:szCs w:val="21"/>
              </w:rPr>
              <w:t>讲授</w:t>
            </w:r>
          </w:p>
        </w:tc>
        <w:tc>
          <w:tcPr>
            <w:tcW w:w="6773" w:type="dxa"/>
            <w:tcBorders>
              <w:right w:val="single" w:color="auto" w:sz="8" w:space="0"/>
            </w:tcBorders>
            <w:vAlign w:val="center"/>
          </w:tcPr>
          <w:p>
            <w:pPr>
              <w:spacing w:line="360" w:lineRule="auto"/>
              <w:rPr>
                <w:szCs w:val="21"/>
              </w:rPr>
            </w:pPr>
            <w:r>
              <w:rPr>
                <w:rFonts w:hint="eastAsia"/>
                <w:szCs w:val="21"/>
              </w:rPr>
              <w:t>（1）</w:t>
            </w:r>
            <w:r>
              <w:rPr>
                <w:szCs w:val="21"/>
              </w:rPr>
              <w:t>要点准确</w:t>
            </w:r>
            <w:r>
              <w:rPr>
                <w:rFonts w:hint="eastAsia"/>
                <w:szCs w:val="21"/>
              </w:rPr>
              <w:t>、</w:t>
            </w:r>
            <w:r>
              <w:rPr>
                <w:szCs w:val="21"/>
              </w:rPr>
              <w:t>推理正确</w:t>
            </w:r>
            <w:r>
              <w:rPr>
                <w:rFonts w:hint="eastAsia"/>
                <w:szCs w:val="21"/>
              </w:rPr>
              <w:t>、</w:t>
            </w:r>
            <w:r>
              <w:rPr>
                <w:szCs w:val="21"/>
              </w:rPr>
              <w:t>条理清晰</w:t>
            </w:r>
            <w:r>
              <w:rPr>
                <w:rFonts w:hint="eastAsia"/>
                <w:szCs w:val="21"/>
              </w:rPr>
              <w:t>、</w:t>
            </w:r>
            <w:r>
              <w:rPr>
                <w:szCs w:val="21"/>
              </w:rPr>
              <w:t>重点突出，</w:t>
            </w:r>
            <w:r>
              <w:rPr>
                <w:rFonts w:hint="eastAsia"/>
                <w:szCs w:val="21"/>
              </w:rPr>
              <w:t>能够</w:t>
            </w:r>
            <w:r>
              <w:rPr>
                <w:szCs w:val="21"/>
              </w:rPr>
              <w:t>理论联系实际，</w:t>
            </w:r>
            <w:r>
              <w:rPr>
                <w:rFonts w:hint="eastAsia"/>
                <w:szCs w:val="21"/>
              </w:rPr>
              <w:t>讲解与示范相结合。</w:t>
            </w:r>
          </w:p>
          <w:p>
            <w:pPr>
              <w:spacing w:line="360" w:lineRule="auto"/>
              <w:rPr>
                <w:szCs w:val="21"/>
              </w:rPr>
            </w:pPr>
            <w:r>
              <w:rPr>
                <w:rFonts w:hint="eastAsia"/>
                <w:szCs w:val="21"/>
              </w:rPr>
              <w:t>（2）</w:t>
            </w:r>
            <w:r>
              <w:rPr>
                <w:szCs w:val="21"/>
              </w:rPr>
              <w:t>采用多种教学方式（如启发式教学、分析教学</w:t>
            </w:r>
            <w:r>
              <w:rPr>
                <w:rFonts w:hint="eastAsia"/>
                <w:szCs w:val="21"/>
              </w:rPr>
              <w:t>法</w:t>
            </w:r>
            <w:r>
              <w:rPr>
                <w:szCs w:val="21"/>
              </w:rPr>
              <w:t>、讨论式教学、</w:t>
            </w:r>
            <w:r>
              <w:rPr>
                <w:rFonts w:hint="eastAsia"/>
                <w:szCs w:val="21"/>
              </w:rPr>
              <w:t>练习法</w:t>
            </w:r>
            <w:r>
              <w:rPr>
                <w:szCs w:val="21"/>
              </w:rPr>
              <w:t>等），注重培养学生发现分析和解决问题的能力。</w:t>
            </w:r>
          </w:p>
          <w:p>
            <w:pPr>
              <w:spacing w:line="360" w:lineRule="auto"/>
              <w:rPr>
                <w:szCs w:val="21"/>
              </w:rPr>
            </w:pPr>
            <w:r>
              <w:rPr>
                <w:rFonts w:hint="eastAsia"/>
                <w:szCs w:val="21"/>
              </w:rPr>
              <w:t>（3）能够采用现代信息技术辅助</w:t>
            </w:r>
            <w:r>
              <w:rPr>
                <w:szCs w:val="21"/>
              </w:rPr>
              <w:t>教学。</w:t>
            </w:r>
          </w:p>
          <w:p>
            <w:pPr>
              <w:spacing w:line="360" w:lineRule="auto"/>
              <w:rPr>
                <w:szCs w:val="21"/>
              </w:rPr>
            </w:pPr>
            <w:r>
              <w:rPr>
                <w:rFonts w:hint="eastAsia"/>
                <w:szCs w:val="21"/>
              </w:rPr>
              <w:t>（4）</w:t>
            </w:r>
            <w:r>
              <w:rPr>
                <w:szCs w:val="21"/>
              </w:rPr>
              <w:t>表达方式</w:t>
            </w:r>
            <w:r>
              <w:rPr>
                <w:rFonts w:hint="eastAsia"/>
                <w:szCs w:val="21"/>
              </w:rPr>
              <w:t>应能</w:t>
            </w:r>
            <w:r>
              <w:rPr>
                <w:szCs w:val="21"/>
              </w:rPr>
              <w:t>便于学生理解、接受，力求形象生动，使学生在掌握知识的过程中，保持较为浓厚的</w:t>
            </w:r>
            <w:r>
              <w:rPr>
                <w:rFonts w:hint="eastAsia"/>
                <w:szCs w:val="21"/>
              </w:rPr>
              <w:t>学习</w:t>
            </w:r>
            <w:r>
              <w:rPr>
                <w:szCs w:val="21"/>
              </w:rPr>
              <w:t>兴趣。</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spacing w:line="360" w:lineRule="auto"/>
              <w:jc w:val="center"/>
              <w:rPr>
                <w:szCs w:val="21"/>
              </w:rPr>
            </w:pPr>
            <w:r>
              <w:rPr>
                <w:szCs w:val="21"/>
              </w:rPr>
              <w:t>3</w:t>
            </w:r>
          </w:p>
        </w:tc>
        <w:tc>
          <w:tcPr>
            <w:tcW w:w="1691" w:type="dxa"/>
            <w:tcMar>
              <w:left w:w="28" w:type="dxa"/>
              <w:right w:w="28" w:type="dxa"/>
            </w:tcMar>
            <w:vAlign w:val="center"/>
          </w:tcPr>
          <w:p>
            <w:pPr>
              <w:spacing w:line="360" w:lineRule="auto"/>
              <w:jc w:val="center"/>
              <w:rPr>
                <w:szCs w:val="21"/>
              </w:rPr>
            </w:pPr>
            <w:r>
              <w:rPr>
                <w:szCs w:val="21"/>
              </w:rPr>
              <w:t>作业布置与批改</w:t>
            </w:r>
          </w:p>
        </w:tc>
        <w:tc>
          <w:tcPr>
            <w:tcW w:w="6773" w:type="dxa"/>
            <w:tcBorders>
              <w:right w:val="single" w:color="auto" w:sz="8" w:space="0"/>
            </w:tcBorders>
            <w:vAlign w:val="center"/>
          </w:tcPr>
          <w:p>
            <w:pPr>
              <w:spacing w:line="360" w:lineRule="auto"/>
              <w:rPr>
                <w:szCs w:val="21"/>
              </w:rPr>
            </w:pPr>
            <w:r>
              <w:rPr>
                <w:szCs w:val="21"/>
              </w:rPr>
              <w:t>学生必须完成</w:t>
            </w:r>
            <w:r>
              <w:rPr>
                <w:rFonts w:hint="eastAsia"/>
                <w:szCs w:val="21"/>
              </w:rPr>
              <w:t>规定</w:t>
            </w:r>
            <w:r>
              <w:rPr>
                <w:szCs w:val="21"/>
              </w:rPr>
              <w:t>的</w:t>
            </w:r>
            <w:r>
              <w:rPr>
                <w:rFonts w:hint="eastAsia"/>
                <w:szCs w:val="21"/>
              </w:rPr>
              <w:t>弹奏曲目，还课</w:t>
            </w:r>
            <w:r>
              <w:rPr>
                <w:szCs w:val="21"/>
              </w:rPr>
              <w:t>达到以下基本要求：</w:t>
            </w:r>
          </w:p>
          <w:p>
            <w:pPr>
              <w:spacing w:line="360" w:lineRule="auto"/>
              <w:rPr>
                <w:szCs w:val="21"/>
              </w:rPr>
            </w:pPr>
            <w:r>
              <w:rPr>
                <w:rFonts w:hint="eastAsia"/>
                <w:szCs w:val="21"/>
              </w:rPr>
              <w:t>（1）熟练弹奏布置的作业。</w:t>
            </w:r>
          </w:p>
          <w:p>
            <w:pPr>
              <w:spacing w:line="360" w:lineRule="auto"/>
              <w:rPr>
                <w:szCs w:val="21"/>
              </w:rPr>
            </w:pPr>
            <w:r>
              <w:rPr>
                <w:rFonts w:hint="eastAsia"/>
                <w:szCs w:val="21"/>
              </w:rPr>
              <w:t>（2）正确认谱，明确乐谱上的指法和音乐术语。</w:t>
            </w:r>
          </w:p>
          <w:p>
            <w:pPr>
              <w:spacing w:line="360" w:lineRule="auto"/>
              <w:rPr>
                <w:szCs w:val="21"/>
              </w:rPr>
            </w:pPr>
            <w:r>
              <w:rPr>
                <w:rFonts w:hint="eastAsia"/>
                <w:szCs w:val="21"/>
              </w:rPr>
              <w:t>（3）音高、节奏准确，速度稳定</w:t>
            </w:r>
            <w:r>
              <w:rPr>
                <w:szCs w:val="21"/>
              </w:rPr>
              <w:t>。</w:t>
            </w:r>
          </w:p>
          <w:p>
            <w:pPr>
              <w:spacing w:line="360" w:lineRule="auto"/>
              <w:rPr>
                <w:szCs w:val="21"/>
              </w:rPr>
            </w:pPr>
            <w:r>
              <w:rPr>
                <w:szCs w:val="21"/>
              </w:rPr>
              <w:t>教师</w:t>
            </w:r>
            <w:r>
              <w:rPr>
                <w:rFonts w:hint="eastAsia"/>
                <w:szCs w:val="21"/>
              </w:rPr>
              <w:t>在学生还课过程中</w:t>
            </w:r>
            <w:r>
              <w:rPr>
                <w:szCs w:val="21"/>
              </w:rPr>
              <w:t>要求如下：</w:t>
            </w:r>
          </w:p>
          <w:p>
            <w:pPr>
              <w:spacing w:line="360" w:lineRule="auto"/>
              <w:rPr>
                <w:szCs w:val="21"/>
              </w:rPr>
            </w:pPr>
            <w:r>
              <w:rPr>
                <w:rFonts w:hint="eastAsia"/>
                <w:szCs w:val="21"/>
              </w:rPr>
              <w:t>（1）对</w:t>
            </w:r>
            <w:r>
              <w:rPr>
                <w:szCs w:val="21"/>
              </w:rPr>
              <w:t>学生的</w:t>
            </w:r>
            <w:r>
              <w:rPr>
                <w:rFonts w:hint="eastAsia"/>
                <w:szCs w:val="21"/>
              </w:rPr>
              <w:t>还课内容要及时指出问题，并当场纠正。</w:t>
            </w:r>
          </w:p>
          <w:p>
            <w:pPr>
              <w:spacing w:line="360" w:lineRule="auto"/>
              <w:rPr>
                <w:szCs w:val="21"/>
              </w:rPr>
            </w:pPr>
            <w:r>
              <w:rPr>
                <w:rFonts w:hint="eastAsia"/>
                <w:szCs w:val="21"/>
              </w:rPr>
              <w:t>（2）</w:t>
            </w:r>
            <w:r>
              <w:rPr>
                <w:szCs w:val="21"/>
              </w:rPr>
              <w:t>教师</w:t>
            </w:r>
            <w:r>
              <w:rPr>
                <w:rFonts w:hint="eastAsia"/>
                <w:szCs w:val="21"/>
              </w:rPr>
              <w:t>对学生的还课</w:t>
            </w:r>
            <w:r>
              <w:rPr>
                <w:szCs w:val="21"/>
              </w:rPr>
              <w:t>要认真、细致，</w:t>
            </w:r>
            <w:r>
              <w:rPr>
                <w:rFonts w:hint="eastAsia"/>
                <w:szCs w:val="21"/>
              </w:rPr>
              <w:t>公平、公正，每次</w:t>
            </w:r>
            <w:r>
              <w:rPr>
                <w:szCs w:val="21"/>
              </w:rPr>
              <w:t>按百分制评定成绩并写明日期</w:t>
            </w:r>
            <w:r>
              <w:rPr>
                <w:rFonts w:hint="eastAsia"/>
                <w:szCs w:val="21"/>
              </w:rPr>
              <w:t>。</w:t>
            </w:r>
          </w:p>
          <w:p>
            <w:pPr>
              <w:spacing w:line="360" w:lineRule="auto"/>
              <w:rPr>
                <w:szCs w:val="21"/>
              </w:rPr>
            </w:pPr>
            <w:r>
              <w:rPr>
                <w:rFonts w:hint="eastAsia"/>
                <w:szCs w:val="21"/>
              </w:rPr>
              <w:t>（3）</w:t>
            </w:r>
            <w:r>
              <w:rPr>
                <w:szCs w:val="21"/>
              </w:rPr>
              <w:t>学生</w:t>
            </w:r>
            <w:r>
              <w:rPr>
                <w:rFonts w:hint="eastAsia"/>
                <w:szCs w:val="21"/>
              </w:rPr>
              <w:t>还课</w:t>
            </w:r>
            <w:r>
              <w:rPr>
                <w:szCs w:val="21"/>
              </w:rPr>
              <w:t>的平均成绩</w:t>
            </w:r>
            <w:r>
              <w:rPr>
                <w:rFonts w:hint="eastAsia"/>
                <w:szCs w:val="21"/>
              </w:rPr>
              <w:t>应</w:t>
            </w:r>
            <w:r>
              <w:rPr>
                <w:szCs w:val="21"/>
              </w:rPr>
              <w:t>作为本课程总评成绩中</w:t>
            </w:r>
            <w:r>
              <w:rPr>
                <w:rFonts w:hint="eastAsia"/>
                <w:szCs w:val="21"/>
              </w:rPr>
              <w:t>的</w:t>
            </w:r>
            <w:r>
              <w:rPr>
                <w:szCs w:val="21"/>
              </w:rPr>
              <w:t>平时成绩</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spacing w:line="360" w:lineRule="auto"/>
              <w:jc w:val="center"/>
              <w:rPr>
                <w:szCs w:val="21"/>
              </w:rPr>
            </w:pPr>
            <w:r>
              <w:rPr>
                <w:rFonts w:hint="eastAsia"/>
                <w:szCs w:val="21"/>
              </w:rPr>
              <w:t>4</w:t>
            </w:r>
          </w:p>
        </w:tc>
        <w:tc>
          <w:tcPr>
            <w:tcW w:w="1691" w:type="dxa"/>
            <w:tcMar>
              <w:left w:w="28" w:type="dxa"/>
              <w:right w:w="28" w:type="dxa"/>
            </w:tcMar>
            <w:vAlign w:val="center"/>
          </w:tcPr>
          <w:p>
            <w:pPr>
              <w:spacing w:line="360" w:lineRule="auto"/>
              <w:jc w:val="center"/>
              <w:rPr>
                <w:szCs w:val="21"/>
              </w:rPr>
            </w:pPr>
            <w:r>
              <w:rPr>
                <w:szCs w:val="21"/>
              </w:rPr>
              <w:t>课外答疑</w:t>
            </w:r>
          </w:p>
        </w:tc>
        <w:tc>
          <w:tcPr>
            <w:tcW w:w="6773" w:type="dxa"/>
            <w:tcBorders>
              <w:right w:val="single" w:color="auto" w:sz="8" w:space="0"/>
            </w:tcBorders>
            <w:vAlign w:val="center"/>
          </w:tcPr>
          <w:p>
            <w:pPr>
              <w:spacing w:line="360" w:lineRule="auto"/>
              <w:rPr>
                <w:szCs w:val="21"/>
              </w:rPr>
            </w:pPr>
            <w:r>
              <w:rPr>
                <w:szCs w:val="21"/>
              </w:rPr>
              <w:t>为了解学生的学习情况，帮助学生</w:t>
            </w:r>
            <w:r>
              <w:rPr>
                <w:rFonts w:hint="eastAsia"/>
                <w:szCs w:val="21"/>
              </w:rPr>
              <w:t>更好地</w:t>
            </w:r>
            <w:r>
              <w:rPr>
                <w:szCs w:val="21"/>
              </w:rPr>
              <w:t>理解和消化所学知识、改进学习方法和思维方式，培养其独立思考问题的能力，任课教师</w:t>
            </w:r>
            <w:r>
              <w:rPr>
                <w:rFonts w:hint="eastAsia"/>
                <w:szCs w:val="21"/>
              </w:rPr>
              <w:t>需</w:t>
            </w:r>
            <w:r>
              <w:rPr>
                <w:szCs w:val="21"/>
              </w:rPr>
              <w:t>每周安排</w:t>
            </w:r>
            <w:r>
              <w:rPr>
                <w:rFonts w:hint="eastAsia"/>
                <w:szCs w:val="21"/>
              </w:rPr>
              <w:t>一定</w:t>
            </w:r>
            <w:r>
              <w:rPr>
                <w:szCs w:val="21"/>
              </w:rPr>
              <w:t>时间进行课外答疑与辅导。</w:t>
            </w:r>
          </w:p>
          <w:p>
            <w:pPr>
              <w:spacing w:line="360" w:lineRule="auto"/>
              <w:rPr>
                <w:szCs w:val="21"/>
              </w:rPr>
            </w:pPr>
          </w:p>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spacing w:line="360" w:lineRule="auto"/>
              <w:jc w:val="center"/>
              <w:rPr>
                <w:szCs w:val="21"/>
              </w:rPr>
            </w:pPr>
            <w:r>
              <w:rPr>
                <w:rFonts w:hint="eastAsia"/>
                <w:szCs w:val="21"/>
              </w:rPr>
              <w:t>5</w:t>
            </w:r>
          </w:p>
        </w:tc>
        <w:tc>
          <w:tcPr>
            <w:tcW w:w="1691" w:type="dxa"/>
            <w:tcMar>
              <w:left w:w="28" w:type="dxa"/>
              <w:right w:w="28" w:type="dxa"/>
            </w:tcMar>
            <w:vAlign w:val="center"/>
          </w:tcPr>
          <w:p>
            <w:pPr>
              <w:spacing w:line="360" w:lineRule="auto"/>
              <w:jc w:val="center"/>
              <w:rPr>
                <w:szCs w:val="21"/>
              </w:rPr>
            </w:pPr>
            <w:r>
              <w:rPr>
                <w:szCs w:val="21"/>
              </w:rPr>
              <w:t>成绩考核</w:t>
            </w:r>
          </w:p>
        </w:tc>
        <w:tc>
          <w:tcPr>
            <w:tcW w:w="6773" w:type="dxa"/>
            <w:tcBorders>
              <w:right w:val="single" w:color="auto" w:sz="8" w:space="0"/>
            </w:tcBorders>
            <w:vAlign w:val="center"/>
          </w:tcPr>
          <w:p>
            <w:pPr>
              <w:spacing w:line="360" w:lineRule="auto"/>
              <w:rPr>
                <w:szCs w:val="21"/>
              </w:rPr>
            </w:pPr>
            <w:r>
              <w:rPr>
                <w:szCs w:val="21"/>
              </w:rPr>
              <w:t>本课程考核的方式</w:t>
            </w:r>
            <w:r>
              <w:rPr>
                <w:rFonts w:hint="eastAsia"/>
                <w:szCs w:val="21"/>
              </w:rPr>
              <w:t>为现场弹奏考试，并有视频保存</w:t>
            </w:r>
            <w:r>
              <w:rPr>
                <w:szCs w:val="21"/>
              </w:rPr>
              <w:t>。有下列情况之一者，总评成绩为不及格：</w:t>
            </w:r>
          </w:p>
          <w:p>
            <w:pPr>
              <w:spacing w:line="360" w:lineRule="auto"/>
              <w:rPr>
                <w:szCs w:val="21"/>
              </w:rPr>
            </w:pPr>
            <w:r>
              <w:rPr>
                <w:rFonts w:hint="eastAsia"/>
                <w:szCs w:val="21"/>
              </w:rPr>
              <w:t>（1）还课次数未达1/2以上者。</w:t>
            </w:r>
          </w:p>
          <w:p>
            <w:pPr>
              <w:spacing w:line="360" w:lineRule="auto"/>
              <w:rPr>
                <w:szCs w:val="21"/>
              </w:rPr>
            </w:pPr>
            <w:r>
              <w:rPr>
                <w:rFonts w:hint="eastAsia"/>
                <w:szCs w:val="21"/>
              </w:rPr>
              <w:t>（2）</w:t>
            </w:r>
            <w:r>
              <w:rPr>
                <w:szCs w:val="21"/>
              </w:rPr>
              <w:t>缺课次数达本学期总授课学时的1/3以上者</w:t>
            </w:r>
            <w:r>
              <w:rPr>
                <w:rFonts w:hint="eastAsia"/>
                <w:szCs w:val="21"/>
              </w:rPr>
              <w:t>。</w:t>
            </w:r>
          </w:p>
          <w:p>
            <w:pPr>
              <w:spacing w:line="360" w:lineRule="auto"/>
              <w:rPr>
                <w:szCs w:val="21"/>
              </w:rPr>
            </w:pPr>
            <w:r>
              <w:rPr>
                <w:rFonts w:hint="eastAsia"/>
                <w:szCs w:val="21"/>
              </w:rPr>
              <w:t>（3）</w:t>
            </w:r>
            <w:r>
              <w:rPr>
                <w:szCs w:val="21"/>
              </w:rPr>
              <w:t>课程目标小于0.6。</w:t>
            </w:r>
          </w:p>
        </w:tc>
      </w:tr>
    </w:tbl>
    <w:p>
      <w:pPr>
        <w:spacing w:line="360" w:lineRule="auto"/>
        <w:ind w:firstLine="562" w:firstLineChars="200"/>
        <w:rPr>
          <w:b/>
          <w:sz w:val="28"/>
          <w:szCs w:val="28"/>
        </w:rPr>
      </w:pPr>
    </w:p>
    <w:p>
      <w:pPr>
        <w:spacing w:line="360" w:lineRule="auto"/>
        <w:ind w:firstLine="562" w:firstLineChars="200"/>
        <w:rPr>
          <w:b/>
          <w:sz w:val="28"/>
          <w:szCs w:val="28"/>
        </w:rPr>
      </w:pPr>
      <w:r>
        <w:rPr>
          <w:rFonts w:hint="eastAsia"/>
          <w:b/>
          <w:sz w:val="28"/>
          <w:szCs w:val="28"/>
        </w:rPr>
        <w:t>五、课程</w:t>
      </w:r>
      <w:r>
        <w:rPr>
          <w:b/>
          <w:sz w:val="28"/>
          <w:szCs w:val="28"/>
        </w:rPr>
        <w:t>考核</w:t>
      </w:r>
    </w:p>
    <w:p>
      <w:pPr>
        <w:spacing w:line="360" w:lineRule="auto"/>
        <w:ind w:firstLine="480" w:firstLineChars="200"/>
        <w:rPr>
          <w:sz w:val="24"/>
        </w:rPr>
      </w:pPr>
      <w:r>
        <w:rPr>
          <w:rFonts w:hint="eastAsia"/>
          <w:sz w:val="24"/>
        </w:rPr>
        <w:t>（一）</w:t>
      </w:r>
      <w:r>
        <w:rPr>
          <w:sz w:val="24"/>
        </w:rPr>
        <w:t>课程考核包括期末考试、平时</w:t>
      </w:r>
      <w:r>
        <w:rPr>
          <w:rFonts w:hint="eastAsia"/>
          <w:sz w:val="24"/>
        </w:rPr>
        <w:t>还课考核等</w:t>
      </w:r>
      <w:r>
        <w:rPr>
          <w:sz w:val="24"/>
        </w:rPr>
        <w:t>，期</w:t>
      </w:r>
      <w:r>
        <w:rPr>
          <w:rFonts w:hint="eastAsia"/>
          <w:sz w:val="24"/>
        </w:rPr>
        <w:t>末</w:t>
      </w:r>
      <w:r>
        <w:rPr>
          <w:sz w:val="24"/>
        </w:rPr>
        <w:t>考试采用</w:t>
      </w:r>
      <w:r>
        <w:rPr>
          <w:rFonts w:hint="eastAsia"/>
          <w:sz w:val="24"/>
        </w:rPr>
        <w:t>现场弹奏方式</w:t>
      </w:r>
      <w:r>
        <w:rPr>
          <w:sz w:val="24"/>
        </w:rPr>
        <w:t>。</w:t>
      </w:r>
    </w:p>
    <w:p>
      <w:pPr>
        <w:spacing w:line="360" w:lineRule="auto"/>
        <w:ind w:firstLine="480" w:firstLineChars="200"/>
        <w:rPr>
          <w:rFonts w:hint="eastAsia"/>
          <w:sz w:val="24"/>
        </w:rPr>
      </w:pPr>
      <w:r>
        <w:rPr>
          <w:rFonts w:hint="eastAsia"/>
          <w:sz w:val="24"/>
        </w:rPr>
        <w:t>（二）</w:t>
      </w:r>
      <w:r>
        <w:rPr>
          <w:sz w:val="24"/>
        </w:rPr>
        <w:t>课程</w:t>
      </w:r>
      <w:r>
        <w:rPr>
          <w:rFonts w:hint="eastAsia"/>
          <w:sz w:val="24"/>
        </w:rPr>
        <w:t>总评</w:t>
      </w:r>
      <w:r>
        <w:rPr>
          <w:sz w:val="24"/>
        </w:rPr>
        <w:t>成绩=平时成绩</w:t>
      </w:r>
      <w:r>
        <w:rPr>
          <w:rFonts w:hint="eastAsia"/>
          <w:sz w:val="24"/>
        </w:rPr>
        <w:t>40</w:t>
      </w:r>
      <w:r>
        <w:rPr>
          <w:sz w:val="24"/>
        </w:rPr>
        <w:t>% +期末考试成绩×</w:t>
      </w:r>
      <w:r>
        <w:rPr>
          <w:rFonts w:hint="eastAsia"/>
          <w:sz w:val="24"/>
        </w:rPr>
        <w:t xml:space="preserve"> 60</w:t>
      </w:r>
      <w:r>
        <w:rPr>
          <w:sz w:val="24"/>
        </w:rPr>
        <w:t>%。</w:t>
      </w:r>
    </w:p>
    <w:p>
      <w:pPr>
        <w:spacing w:line="360" w:lineRule="auto"/>
        <w:rPr>
          <w:sz w:val="24"/>
        </w:rPr>
      </w:pPr>
    </w:p>
    <w:p>
      <w:pPr>
        <w:spacing w:line="360" w:lineRule="auto"/>
        <w:rPr>
          <w:sz w:val="24"/>
        </w:rPr>
      </w:pPr>
    </w:p>
    <w:p>
      <w:pPr>
        <w:spacing w:line="360" w:lineRule="auto"/>
        <w:rPr>
          <w:sz w:val="24"/>
        </w:rPr>
      </w:pPr>
    </w:p>
    <w:p>
      <w:pPr>
        <w:spacing w:line="360" w:lineRule="auto"/>
        <w:ind w:firstLine="480" w:firstLineChars="200"/>
        <w:rPr>
          <w:sz w:val="24"/>
        </w:rPr>
      </w:pPr>
      <w:r>
        <w:rPr>
          <w:sz w:val="24"/>
        </w:rPr>
        <w:t>具体内容和比例</w:t>
      </w:r>
      <w:r>
        <w:rPr>
          <w:rFonts w:hint="eastAsia"/>
          <w:sz w:val="24"/>
        </w:rPr>
        <w:t>如表所示：</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134"/>
        <w:gridCol w:w="709"/>
        <w:gridCol w:w="2693"/>
        <w:gridCol w:w="1276"/>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shd w:val="clear" w:color="auto" w:fill="FFFFFF"/>
            <w:tcMar>
              <w:left w:w="57" w:type="dxa"/>
              <w:right w:w="57" w:type="dxa"/>
            </w:tcMar>
            <w:vAlign w:val="center"/>
          </w:tcPr>
          <w:p>
            <w:pPr>
              <w:spacing w:line="360" w:lineRule="auto"/>
              <w:jc w:val="center"/>
              <w:rPr>
                <w:rFonts w:ascii="宋体" w:hAnsi="宋体"/>
                <w:b/>
              </w:rPr>
            </w:pPr>
            <w:r>
              <w:rPr>
                <w:rFonts w:ascii="宋体" w:hAnsi="宋体"/>
                <w:b/>
              </w:rPr>
              <w:t>成绩组成</w:t>
            </w:r>
          </w:p>
        </w:tc>
        <w:tc>
          <w:tcPr>
            <w:tcW w:w="1134" w:type="dxa"/>
            <w:shd w:val="clear" w:color="auto" w:fill="FFFFFF"/>
            <w:vAlign w:val="center"/>
          </w:tcPr>
          <w:p>
            <w:pPr>
              <w:spacing w:line="360" w:lineRule="auto"/>
              <w:jc w:val="center"/>
              <w:rPr>
                <w:rFonts w:ascii="宋体" w:hAnsi="宋体"/>
                <w:b/>
              </w:rPr>
            </w:pPr>
            <w:r>
              <w:rPr>
                <w:rFonts w:ascii="宋体" w:hAnsi="宋体"/>
                <w:b/>
              </w:rPr>
              <w:t>考核/</w:t>
            </w:r>
          </w:p>
          <w:p>
            <w:pPr>
              <w:spacing w:line="360" w:lineRule="auto"/>
              <w:jc w:val="center"/>
              <w:rPr>
                <w:rFonts w:ascii="宋体" w:hAnsi="宋体"/>
                <w:b/>
              </w:rPr>
            </w:pPr>
            <w:r>
              <w:rPr>
                <w:rFonts w:ascii="宋体" w:hAnsi="宋体"/>
                <w:b/>
              </w:rPr>
              <w:t>评价环节</w:t>
            </w:r>
          </w:p>
        </w:tc>
        <w:tc>
          <w:tcPr>
            <w:tcW w:w="709" w:type="dxa"/>
            <w:shd w:val="clear" w:color="auto" w:fill="FFFFFF"/>
            <w:vAlign w:val="center"/>
          </w:tcPr>
          <w:p>
            <w:pPr>
              <w:spacing w:line="360" w:lineRule="auto"/>
              <w:jc w:val="center"/>
              <w:rPr>
                <w:rFonts w:ascii="宋体" w:hAnsi="宋体"/>
                <w:b/>
              </w:rPr>
            </w:pPr>
            <w:r>
              <w:rPr>
                <w:rFonts w:hint="eastAsia" w:ascii="宋体" w:hAnsi="宋体"/>
                <w:b/>
              </w:rPr>
              <w:t>权重</w:t>
            </w:r>
          </w:p>
        </w:tc>
        <w:tc>
          <w:tcPr>
            <w:tcW w:w="2693" w:type="dxa"/>
            <w:shd w:val="clear" w:color="auto" w:fill="FFFFFF"/>
            <w:vAlign w:val="center"/>
          </w:tcPr>
          <w:p>
            <w:pPr>
              <w:spacing w:line="360" w:lineRule="auto"/>
              <w:jc w:val="center"/>
              <w:rPr>
                <w:rFonts w:ascii="宋体" w:hAnsi="宋体"/>
                <w:b/>
              </w:rPr>
            </w:pPr>
            <w:r>
              <w:rPr>
                <w:rFonts w:ascii="宋体" w:hAnsi="宋体"/>
                <w:b/>
              </w:rPr>
              <w:t>考核/评价细则</w:t>
            </w:r>
          </w:p>
        </w:tc>
        <w:tc>
          <w:tcPr>
            <w:tcW w:w="1276" w:type="dxa"/>
            <w:shd w:val="clear" w:color="auto" w:fill="FFFFFF"/>
          </w:tcPr>
          <w:p>
            <w:pPr>
              <w:spacing w:line="360" w:lineRule="auto"/>
              <w:ind w:firstLine="316" w:firstLineChars="150"/>
              <w:rPr>
                <w:rFonts w:ascii="宋体" w:hAnsi="宋体"/>
                <w:b/>
              </w:rPr>
            </w:pPr>
            <w:r>
              <w:rPr>
                <w:rFonts w:hint="eastAsia" w:ascii="宋体" w:hAnsi="宋体"/>
                <w:b/>
              </w:rPr>
              <w:t>课程</w:t>
            </w:r>
          </w:p>
          <w:p>
            <w:pPr>
              <w:spacing w:line="360" w:lineRule="auto"/>
              <w:jc w:val="center"/>
              <w:rPr>
                <w:rFonts w:ascii="宋体" w:hAnsi="宋体"/>
                <w:b/>
              </w:rPr>
            </w:pPr>
            <w:r>
              <w:rPr>
                <w:rFonts w:hint="eastAsia" w:ascii="宋体" w:hAnsi="宋体"/>
                <w:b/>
              </w:rPr>
              <w:t>目标</w:t>
            </w:r>
          </w:p>
        </w:tc>
        <w:tc>
          <w:tcPr>
            <w:tcW w:w="1276" w:type="dxa"/>
            <w:shd w:val="clear" w:color="auto" w:fill="FFFFFF"/>
          </w:tcPr>
          <w:p>
            <w:pPr>
              <w:spacing w:line="360" w:lineRule="auto"/>
              <w:ind w:left="-107" w:leftChars="-51"/>
              <w:jc w:val="center"/>
              <w:rPr>
                <w:rFonts w:ascii="宋体" w:hAnsi="宋体"/>
                <w:b/>
              </w:rPr>
            </w:pPr>
            <w:r>
              <w:rPr>
                <w:rFonts w:hint="eastAsia" w:ascii="宋体" w:hAnsi="宋体"/>
                <w:b/>
              </w:rPr>
              <w:t>考核</w:t>
            </w:r>
          </w:p>
          <w:p>
            <w:pPr>
              <w:spacing w:line="360" w:lineRule="auto"/>
              <w:ind w:left="-107" w:leftChars="-51"/>
              <w:jc w:val="center"/>
              <w:rPr>
                <w:rFonts w:ascii="宋体" w:hAnsi="宋体"/>
                <w:b/>
              </w:rPr>
            </w:pPr>
            <w:r>
              <w:rPr>
                <w:rFonts w:ascii="宋体" w:hAnsi="宋体"/>
                <w:b/>
              </w:rPr>
              <w:t>内容</w:t>
            </w:r>
          </w:p>
        </w:tc>
        <w:tc>
          <w:tcPr>
            <w:tcW w:w="1276" w:type="dxa"/>
            <w:shd w:val="clear" w:color="auto" w:fill="FFFFFF"/>
            <w:vAlign w:val="center"/>
          </w:tcPr>
          <w:p>
            <w:pPr>
              <w:spacing w:line="360" w:lineRule="auto"/>
              <w:ind w:left="-107" w:leftChars="-51"/>
              <w:jc w:val="center"/>
              <w:rPr>
                <w:rFonts w:ascii="宋体" w:hAnsi="宋体"/>
                <w:b/>
              </w:rPr>
            </w:pPr>
            <w:r>
              <w:rPr>
                <w:rFonts w:ascii="宋体" w:hAnsi="宋体"/>
                <w:b/>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1" w:hRule="atLeast"/>
        </w:trPr>
        <w:tc>
          <w:tcPr>
            <w:tcW w:w="624" w:type="dxa"/>
            <w:tcMar>
              <w:left w:w="57" w:type="dxa"/>
              <w:right w:w="57" w:type="dxa"/>
            </w:tcMar>
            <w:vAlign w:val="center"/>
          </w:tcPr>
          <w:p>
            <w:pPr>
              <w:spacing w:line="360" w:lineRule="auto"/>
              <w:jc w:val="center"/>
              <w:rPr>
                <w:rFonts w:ascii="宋体" w:hAnsi="宋体"/>
              </w:rPr>
            </w:pPr>
            <w:r>
              <w:rPr>
                <w:rFonts w:ascii="宋体" w:hAnsi="宋体"/>
              </w:rPr>
              <w:t>平时成绩</w:t>
            </w:r>
          </w:p>
        </w:tc>
        <w:tc>
          <w:tcPr>
            <w:tcW w:w="1134" w:type="dxa"/>
            <w:vAlign w:val="center"/>
          </w:tcPr>
          <w:p>
            <w:pPr>
              <w:spacing w:line="360" w:lineRule="auto"/>
              <w:jc w:val="center"/>
              <w:rPr>
                <w:rFonts w:ascii="宋体" w:hAnsi="宋体"/>
              </w:rPr>
            </w:pPr>
            <w:r>
              <w:rPr>
                <w:rFonts w:hint="eastAsia" w:ascii="宋体" w:hAnsi="宋体"/>
              </w:rPr>
              <w:t>课堂考勤及</w:t>
            </w:r>
          </w:p>
          <w:p>
            <w:pPr>
              <w:spacing w:line="360" w:lineRule="auto"/>
              <w:jc w:val="center"/>
              <w:rPr>
                <w:rFonts w:ascii="宋体" w:hAnsi="宋体"/>
              </w:rPr>
            </w:pPr>
            <w:r>
              <w:rPr>
                <w:rFonts w:ascii="宋体" w:hAnsi="宋体"/>
              </w:rPr>
              <w:t>平时</w:t>
            </w:r>
            <w:r>
              <w:rPr>
                <w:rFonts w:hint="eastAsia" w:ascii="宋体" w:hAnsi="宋体"/>
              </w:rPr>
              <w:t>还课</w:t>
            </w:r>
          </w:p>
        </w:tc>
        <w:tc>
          <w:tcPr>
            <w:tcW w:w="709" w:type="dxa"/>
            <w:vAlign w:val="center"/>
          </w:tcPr>
          <w:p>
            <w:pPr>
              <w:spacing w:line="360" w:lineRule="auto"/>
              <w:jc w:val="center"/>
              <w:rPr>
                <w:rFonts w:ascii="宋体" w:hAnsi="宋体"/>
              </w:rPr>
            </w:pPr>
            <w:r>
              <w:rPr>
                <w:rFonts w:hint="eastAsia" w:ascii="宋体" w:hAnsi="宋体"/>
              </w:rPr>
              <w:t>40</w:t>
            </w:r>
            <w:r>
              <w:rPr>
                <w:rFonts w:ascii="宋体" w:hAnsi="宋体"/>
              </w:rPr>
              <w:t>%</w:t>
            </w:r>
          </w:p>
        </w:tc>
        <w:tc>
          <w:tcPr>
            <w:tcW w:w="2693" w:type="dxa"/>
            <w:vAlign w:val="center"/>
          </w:tcPr>
          <w:p>
            <w:pPr>
              <w:spacing w:line="360" w:lineRule="auto"/>
              <w:rPr>
                <w:rFonts w:eastAsia="宋体"/>
              </w:rPr>
            </w:pPr>
            <w:r>
              <w:rPr>
                <w:rFonts w:hint="eastAsia" w:eastAsia="宋体"/>
                <w:szCs w:val="21"/>
              </w:rPr>
              <w:t>完</w:t>
            </w:r>
            <w:r>
              <w:rPr>
                <w:rFonts w:hint="eastAsia" w:eastAsia="宋体"/>
              </w:rPr>
              <w:t>成每周布置的弹奏作业，弹奏状态良好，动作自然放松，手指站立稳定，手掌支撑较好。平时还课成绩的平均分占总评成绩的40%，旷课一次平均分扣5分，事假一次平均分扣2分。</w:t>
            </w:r>
          </w:p>
          <w:p>
            <w:pPr>
              <w:spacing w:line="360" w:lineRule="auto"/>
              <w:ind w:firstLine="420" w:firstLineChars="200"/>
              <w:rPr>
                <w:rFonts w:ascii="宋体" w:hAnsi="宋体"/>
              </w:rPr>
            </w:pPr>
          </w:p>
        </w:tc>
        <w:tc>
          <w:tcPr>
            <w:tcW w:w="1276" w:type="dxa"/>
          </w:tcPr>
          <w:p>
            <w:pPr>
              <w:spacing w:line="360" w:lineRule="auto"/>
              <w:rPr>
                <w:rFonts w:ascii="宋体" w:hAnsi="宋体"/>
              </w:rPr>
            </w:pPr>
          </w:p>
          <w:p>
            <w:pPr>
              <w:spacing w:line="360" w:lineRule="auto"/>
              <w:jc w:val="center"/>
              <w:rPr>
                <w:rFonts w:ascii="宋体" w:hAnsi="宋体"/>
              </w:rPr>
            </w:pPr>
          </w:p>
          <w:p>
            <w:pPr>
              <w:spacing w:line="360" w:lineRule="auto"/>
              <w:rPr>
                <w:rFonts w:ascii="宋体" w:hAnsi="宋体"/>
              </w:rPr>
            </w:pPr>
            <w:r>
              <w:rPr>
                <w:rFonts w:hint="eastAsia" w:ascii="宋体" w:hAnsi="宋体"/>
              </w:rPr>
              <w:t>课程目标1</w:t>
            </w:r>
            <w:r>
              <w:rPr>
                <w:rFonts w:ascii="宋体" w:hAnsi="宋体"/>
              </w:rPr>
              <w:t>课程目标</w:t>
            </w:r>
            <w:r>
              <w:rPr>
                <w:rFonts w:hint="eastAsia" w:ascii="宋体" w:hAnsi="宋体"/>
              </w:rPr>
              <w:t>2</w:t>
            </w:r>
          </w:p>
          <w:p>
            <w:pPr>
              <w:spacing w:line="360" w:lineRule="auto"/>
              <w:jc w:val="center"/>
              <w:rPr>
                <w:rFonts w:ascii="宋体" w:hAnsi="宋体"/>
              </w:rPr>
            </w:pPr>
            <w:r>
              <w:rPr>
                <w:rFonts w:hint="eastAsia" w:ascii="宋体" w:hAnsi="宋体"/>
              </w:rPr>
              <w:t>课程目标3</w:t>
            </w:r>
          </w:p>
          <w:p>
            <w:pPr>
              <w:spacing w:line="360" w:lineRule="auto"/>
              <w:jc w:val="center"/>
              <w:rPr>
                <w:rFonts w:ascii="宋体" w:hAnsi="宋体"/>
              </w:rPr>
            </w:pPr>
          </w:p>
        </w:tc>
        <w:tc>
          <w:tcPr>
            <w:tcW w:w="1276" w:type="dxa"/>
          </w:tcPr>
          <w:p>
            <w:pPr>
              <w:spacing w:line="360" w:lineRule="auto"/>
              <w:rPr>
                <w:rFonts w:ascii="宋体" w:hAnsi="宋体"/>
              </w:rPr>
            </w:pPr>
          </w:p>
          <w:p>
            <w:pPr>
              <w:spacing w:line="360" w:lineRule="auto"/>
              <w:rPr>
                <w:rFonts w:ascii="宋体" w:hAnsi="宋体" w:cs="宋体"/>
                <w:kern w:val="0"/>
                <w:szCs w:val="21"/>
              </w:rPr>
            </w:pPr>
            <w:r>
              <w:rPr>
                <w:rFonts w:hint="eastAsia" w:ascii="宋体" w:hAnsi="宋体"/>
              </w:rPr>
              <w:t>弹奏内容的熟练程度及完整性、准确性</w:t>
            </w:r>
          </w:p>
        </w:tc>
        <w:tc>
          <w:tcPr>
            <w:tcW w:w="1276" w:type="dxa"/>
            <w:vAlign w:val="center"/>
          </w:tcPr>
          <w:p>
            <w:pPr>
              <w:spacing w:line="360" w:lineRule="auto"/>
              <w:jc w:val="center"/>
              <w:rPr>
                <w:rFonts w:ascii="宋体" w:hAnsi="宋体"/>
              </w:rPr>
            </w:pPr>
            <w:r>
              <w:rPr>
                <w:rFonts w:ascii="宋体" w:hAnsi="宋体"/>
                <w:szCs w:val="21"/>
              </w:rPr>
              <w:t xml:space="preserve"> </w:t>
            </w:r>
            <w:r>
              <w:rPr>
                <w:rFonts w:hint="eastAsia" w:ascii="宋体" w:hAnsi="宋体"/>
                <w:szCs w:val="21"/>
              </w:rPr>
              <w:t>3-1,2-2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8" w:hRule="atLeast"/>
        </w:trPr>
        <w:tc>
          <w:tcPr>
            <w:tcW w:w="624" w:type="dxa"/>
            <w:tcMar>
              <w:left w:w="57" w:type="dxa"/>
              <w:right w:w="57" w:type="dxa"/>
            </w:tcMar>
            <w:vAlign w:val="center"/>
          </w:tcPr>
          <w:p>
            <w:pPr>
              <w:spacing w:line="360" w:lineRule="auto"/>
              <w:jc w:val="center"/>
              <w:rPr>
                <w:rFonts w:ascii="宋体" w:hAnsi="宋体"/>
              </w:rPr>
            </w:pPr>
            <w:r>
              <w:rPr>
                <w:rFonts w:eastAsia="宋体"/>
              </w:rPr>
              <w:t>期末考试</w:t>
            </w:r>
            <w:r>
              <w:rPr>
                <w:rFonts w:hint="eastAsia" w:eastAsia="宋体"/>
              </w:rPr>
              <w:t>成绩</w:t>
            </w:r>
          </w:p>
        </w:tc>
        <w:tc>
          <w:tcPr>
            <w:tcW w:w="1134" w:type="dxa"/>
            <w:vAlign w:val="center"/>
          </w:tcPr>
          <w:p>
            <w:pPr>
              <w:spacing w:line="360" w:lineRule="auto"/>
              <w:ind w:left="210" w:hanging="210" w:hangingChars="100"/>
              <w:rPr>
                <w:rFonts w:ascii="宋体" w:hAnsi="宋体"/>
              </w:rPr>
            </w:pPr>
            <w:r>
              <w:rPr>
                <w:rFonts w:hint="eastAsia" w:eastAsia="宋体"/>
              </w:rPr>
              <w:t xml:space="preserve"> 现场弹奏考试</w:t>
            </w:r>
          </w:p>
        </w:tc>
        <w:tc>
          <w:tcPr>
            <w:tcW w:w="709" w:type="dxa"/>
            <w:vAlign w:val="center"/>
          </w:tcPr>
          <w:p>
            <w:pPr>
              <w:spacing w:line="360" w:lineRule="auto"/>
              <w:jc w:val="center"/>
              <w:rPr>
                <w:rFonts w:ascii="宋体" w:hAnsi="宋体"/>
              </w:rPr>
            </w:pPr>
            <w:r>
              <w:rPr>
                <w:rFonts w:hint="eastAsia" w:eastAsia="宋体"/>
              </w:rPr>
              <w:t xml:space="preserve">60 </w:t>
            </w:r>
            <w:r>
              <w:rPr>
                <w:rFonts w:eastAsia="宋体"/>
              </w:rPr>
              <w:t>%</w:t>
            </w:r>
            <w:r>
              <w:rPr>
                <w:rFonts w:hint="eastAsia" w:eastAsia="宋体"/>
              </w:rPr>
              <w:t xml:space="preserve"> </w:t>
            </w:r>
          </w:p>
        </w:tc>
        <w:tc>
          <w:tcPr>
            <w:tcW w:w="2693" w:type="dxa"/>
          </w:tcPr>
          <w:p>
            <w:pPr>
              <w:spacing w:line="360" w:lineRule="auto"/>
              <w:rPr>
                <w:szCs w:val="21"/>
              </w:rPr>
            </w:pPr>
            <w:r>
              <w:rPr>
                <w:rFonts w:hint="eastAsia"/>
                <w:szCs w:val="21"/>
              </w:rPr>
              <w:t xml:space="preserve">弹奏方法正确，作品完整，节奏准确，能严格按照曲谱准确无误地弹奏。尊重曲谱要求速度或选择与乐曲表达情绪、风格一致的速度弹奏。有比较清晰、准确的弹奏音色，分句自然，能较好地完成乐曲中所要求的弹奏技巧，正确地表达音乐语言的韵律和语气、语感。  </w:t>
            </w:r>
          </w:p>
        </w:tc>
        <w:tc>
          <w:tcPr>
            <w:tcW w:w="1276" w:type="dxa"/>
          </w:tcPr>
          <w:p>
            <w:pPr>
              <w:spacing w:line="360" w:lineRule="auto"/>
              <w:rPr>
                <w:rFonts w:ascii="宋体" w:hAnsi="宋体"/>
                <w:kern w:val="0"/>
                <w:sz w:val="24"/>
                <w:szCs w:val="22"/>
              </w:rPr>
            </w:pPr>
          </w:p>
          <w:p>
            <w:pPr>
              <w:spacing w:line="360" w:lineRule="auto"/>
              <w:rPr>
                <w:rFonts w:ascii="宋体" w:hAnsi="宋体"/>
                <w:kern w:val="0"/>
                <w:sz w:val="24"/>
                <w:szCs w:val="22"/>
              </w:rPr>
            </w:pPr>
          </w:p>
          <w:p>
            <w:pPr>
              <w:spacing w:line="360" w:lineRule="auto"/>
              <w:rPr>
                <w:rFonts w:ascii="宋体" w:hAnsi="宋体"/>
                <w:kern w:val="0"/>
                <w:sz w:val="24"/>
                <w:szCs w:val="22"/>
              </w:rPr>
            </w:pPr>
          </w:p>
          <w:p>
            <w:pPr>
              <w:spacing w:line="360" w:lineRule="auto"/>
              <w:rPr>
                <w:rFonts w:ascii="宋体" w:hAnsi="宋体"/>
                <w:kern w:val="0"/>
                <w:sz w:val="24"/>
                <w:szCs w:val="22"/>
              </w:rPr>
            </w:pPr>
          </w:p>
          <w:p>
            <w:pPr>
              <w:spacing w:line="360" w:lineRule="auto"/>
              <w:jc w:val="center"/>
              <w:rPr>
                <w:rFonts w:ascii="宋体" w:hAnsi="宋体"/>
              </w:rPr>
            </w:pPr>
            <w:r>
              <w:rPr>
                <w:rFonts w:ascii="宋体" w:hAnsi="宋体"/>
              </w:rPr>
              <w:t>课程目标</w:t>
            </w:r>
            <w:r>
              <w:rPr>
                <w:rFonts w:hint="eastAsia" w:ascii="宋体" w:hAnsi="宋体"/>
              </w:rPr>
              <w:t>1</w:t>
            </w:r>
          </w:p>
          <w:p>
            <w:pPr>
              <w:spacing w:line="360" w:lineRule="auto"/>
              <w:jc w:val="center"/>
              <w:rPr>
                <w:rFonts w:ascii="宋体" w:hAnsi="宋体"/>
              </w:rPr>
            </w:pPr>
            <w:r>
              <w:rPr>
                <w:rFonts w:hint="eastAsia" w:ascii="宋体" w:hAnsi="宋体"/>
              </w:rPr>
              <w:t>课程目标2</w:t>
            </w:r>
            <w:r>
              <w:rPr>
                <w:rFonts w:ascii="宋体" w:hAnsi="宋体"/>
              </w:rPr>
              <w:t>课程目标</w:t>
            </w:r>
            <w:r>
              <w:rPr>
                <w:rFonts w:hint="eastAsia" w:ascii="宋体" w:hAnsi="宋体"/>
              </w:rPr>
              <w:t>3</w:t>
            </w:r>
          </w:p>
          <w:p>
            <w:pPr>
              <w:spacing w:line="360" w:lineRule="auto"/>
              <w:jc w:val="center"/>
              <w:rPr>
                <w:rFonts w:ascii="宋体" w:hAnsi="宋体"/>
                <w:kern w:val="0"/>
                <w:sz w:val="24"/>
                <w:szCs w:val="22"/>
              </w:rPr>
            </w:pPr>
          </w:p>
        </w:tc>
        <w:tc>
          <w:tcPr>
            <w:tcW w:w="1276" w:type="dxa"/>
          </w:tcPr>
          <w:p>
            <w:pPr>
              <w:spacing w:line="360" w:lineRule="auto"/>
              <w:rPr>
                <w:rFonts w:ascii="宋体" w:hAnsi="宋体" w:cs="宋体"/>
                <w:kern w:val="0"/>
                <w:szCs w:val="21"/>
              </w:rPr>
            </w:pPr>
          </w:p>
          <w:p>
            <w:pPr>
              <w:spacing w:line="360" w:lineRule="auto"/>
              <w:rPr>
                <w:rFonts w:ascii="宋体" w:hAnsi="宋体" w:cs="宋体"/>
                <w:kern w:val="0"/>
                <w:szCs w:val="21"/>
              </w:rPr>
            </w:pPr>
          </w:p>
          <w:p>
            <w:pPr>
              <w:spacing w:line="360" w:lineRule="auto"/>
              <w:rPr>
                <w:szCs w:val="21"/>
              </w:rPr>
            </w:pPr>
            <w:r>
              <w:rPr>
                <w:rFonts w:hint="eastAsia" w:ascii="宋体" w:hAnsi="宋体"/>
                <w:kern w:val="0"/>
                <w:szCs w:val="21"/>
              </w:rPr>
              <w:t>练习曲和乐曲的弹奏</w:t>
            </w:r>
            <w:r>
              <w:rPr>
                <w:rFonts w:hint="eastAsia"/>
                <w:szCs w:val="21"/>
              </w:rPr>
              <w:t>熟练程度及完整性、准确性</w:t>
            </w:r>
          </w:p>
        </w:tc>
        <w:tc>
          <w:tcPr>
            <w:tcW w:w="1276" w:type="dxa"/>
            <w:vAlign w:val="center"/>
          </w:tcPr>
          <w:p>
            <w:pPr>
              <w:spacing w:line="360" w:lineRule="auto"/>
              <w:jc w:val="center"/>
              <w:rPr>
                <w:rFonts w:ascii="宋体" w:hAnsi="宋体"/>
                <w:kern w:val="0"/>
                <w:sz w:val="24"/>
                <w:szCs w:val="22"/>
              </w:rPr>
            </w:pPr>
            <w:r>
              <w:rPr>
                <w:rFonts w:hint="eastAsia" w:ascii="宋体" w:hAnsi="宋体"/>
                <w:szCs w:val="21"/>
              </w:rPr>
              <w:t>3-1,2-2</w:t>
            </w:r>
          </w:p>
        </w:tc>
      </w:tr>
    </w:tbl>
    <w:p>
      <w:pPr>
        <w:spacing w:line="360" w:lineRule="auto"/>
        <w:ind w:firstLine="480" w:firstLineChars="200"/>
        <w:rPr>
          <w:sz w:val="24"/>
        </w:rPr>
      </w:pPr>
    </w:p>
    <w:p>
      <w:pPr>
        <w:spacing w:line="360" w:lineRule="auto"/>
        <w:ind w:firstLine="480" w:firstLineChars="200"/>
        <w:rPr>
          <w:b/>
          <w:sz w:val="28"/>
          <w:szCs w:val="28"/>
        </w:rPr>
      </w:pPr>
      <w:r>
        <w:rPr>
          <w:sz w:val="24"/>
          <w:szCs w:val="22"/>
        </w:rPr>
        <w:t>（三）所有课程目标均</w:t>
      </w:r>
      <w:r>
        <w:rPr>
          <w:rFonts w:hint="eastAsia"/>
          <w:sz w:val="24"/>
          <w:szCs w:val="22"/>
        </w:rPr>
        <w:t>需</w:t>
      </w:r>
      <w:r>
        <w:rPr>
          <w:sz w:val="24"/>
          <w:szCs w:val="22"/>
        </w:rPr>
        <w:t>大于等于0.6，否则总评成绩不及格，需要补考或重</w:t>
      </w:r>
      <w:r>
        <w:rPr>
          <w:rFonts w:hint="eastAsia"/>
          <w:sz w:val="24"/>
          <w:szCs w:val="22"/>
        </w:rPr>
        <w:t>修。</w:t>
      </w:r>
    </w:p>
    <w:p>
      <w:pPr>
        <w:spacing w:line="360" w:lineRule="auto"/>
        <w:ind w:firstLine="562" w:firstLineChars="200"/>
        <w:rPr>
          <w:b/>
          <w:sz w:val="28"/>
          <w:szCs w:val="28"/>
        </w:rPr>
      </w:pPr>
      <w:r>
        <w:rPr>
          <w:rFonts w:hint="eastAsia"/>
          <w:b/>
          <w:sz w:val="28"/>
          <w:szCs w:val="28"/>
        </w:rPr>
        <w:t>七</w:t>
      </w:r>
      <w:r>
        <w:rPr>
          <w:b/>
          <w:sz w:val="28"/>
          <w:szCs w:val="28"/>
        </w:rPr>
        <w:t>、</w:t>
      </w:r>
      <w:r>
        <w:rPr>
          <w:rFonts w:hint="eastAsia"/>
          <w:b/>
          <w:sz w:val="28"/>
          <w:szCs w:val="28"/>
        </w:rPr>
        <w:t>有关说明</w:t>
      </w:r>
    </w:p>
    <w:p>
      <w:pPr>
        <w:spacing w:line="360" w:lineRule="auto"/>
        <w:ind w:firstLine="482" w:firstLineChars="200"/>
        <w:rPr>
          <w:b/>
          <w:sz w:val="24"/>
        </w:rPr>
      </w:pPr>
      <w:r>
        <w:rPr>
          <w:rFonts w:hint="eastAsia"/>
          <w:b/>
          <w:sz w:val="24"/>
        </w:rPr>
        <w:t>（一）持续改进</w:t>
      </w:r>
    </w:p>
    <w:p>
      <w:pPr>
        <w:spacing w:line="360" w:lineRule="auto"/>
        <w:ind w:firstLine="480" w:firstLineChars="200"/>
        <w:rPr>
          <w:sz w:val="24"/>
          <w:szCs w:val="22"/>
        </w:rPr>
      </w:pPr>
      <w:r>
        <w:rPr>
          <w:rFonts w:hint="eastAsia"/>
          <w:sz w:val="24"/>
          <w:szCs w:val="22"/>
        </w:rPr>
        <w:t>1.</w:t>
      </w:r>
      <w:r>
        <w:rPr>
          <w:sz w:val="24"/>
          <w:szCs w:val="22"/>
        </w:rPr>
        <w:t>本课程根据学生</w:t>
      </w:r>
      <w:r>
        <w:rPr>
          <w:rFonts w:hint="eastAsia"/>
          <w:sz w:val="24"/>
          <w:szCs w:val="22"/>
        </w:rPr>
        <w:t>还课</w:t>
      </w:r>
      <w:r>
        <w:rPr>
          <w:sz w:val="24"/>
          <w:szCs w:val="22"/>
        </w:rPr>
        <w:t>、课堂讨论、</w:t>
      </w:r>
      <w:r>
        <w:rPr>
          <w:rFonts w:hint="eastAsia"/>
          <w:sz w:val="24"/>
          <w:szCs w:val="22"/>
        </w:rPr>
        <w:t>课后练习</w:t>
      </w:r>
      <w:r>
        <w:rPr>
          <w:sz w:val="24"/>
          <w:szCs w:val="22"/>
        </w:rPr>
        <w:t>、平时考核情况和学生、教学督导等</w:t>
      </w:r>
      <w:r>
        <w:rPr>
          <w:rFonts w:hint="eastAsia"/>
          <w:sz w:val="24"/>
          <w:szCs w:val="22"/>
        </w:rPr>
        <w:t>的</w:t>
      </w:r>
      <w:r>
        <w:rPr>
          <w:sz w:val="24"/>
          <w:szCs w:val="22"/>
        </w:rPr>
        <w:t>反馈，及时对教学中</w:t>
      </w:r>
      <w:r>
        <w:rPr>
          <w:rFonts w:hint="eastAsia"/>
          <w:sz w:val="24"/>
          <w:szCs w:val="22"/>
        </w:rPr>
        <w:t>的</w:t>
      </w:r>
      <w:r>
        <w:rPr>
          <w:sz w:val="24"/>
          <w:szCs w:val="22"/>
        </w:rPr>
        <w:t>不足之处进行改进，并在下一轮课程教学中</w:t>
      </w:r>
      <w:r>
        <w:rPr>
          <w:rFonts w:hint="eastAsia"/>
          <w:sz w:val="24"/>
          <w:szCs w:val="22"/>
        </w:rPr>
        <w:t>整改完善</w:t>
      </w:r>
      <w:r>
        <w:rPr>
          <w:sz w:val="24"/>
          <w:szCs w:val="22"/>
        </w:rPr>
        <w:t>，确保相应毕业要求指标点达成。</w:t>
      </w:r>
    </w:p>
    <w:p>
      <w:pPr>
        <w:spacing w:line="360" w:lineRule="auto"/>
        <w:ind w:firstLine="480" w:firstLineChars="200"/>
        <w:rPr>
          <w:sz w:val="24"/>
        </w:rPr>
      </w:pPr>
      <w:r>
        <w:rPr>
          <w:rFonts w:hint="eastAsia"/>
          <w:sz w:val="24"/>
          <w:szCs w:val="22"/>
        </w:rPr>
        <w:t xml:space="preserve">2.教师在授课时可根据学生的实际情况，有目的、有针对性地进行选择教学。少数程度较深的学生，可穿插教材上的其它内容或教材外的一些内容进行教学，做到因人而异，因材施教。 </w:t>
      </w:r>
    </w:p>
    <w:p>
      <w:pPr>
        <w:spacing w:line="360" w:lineRule="auto"/>
        <w:ind w:firstLine="482" w:firstLineChars="200"/>
        <w:rPr>
          <w:b/>
          <w:sz w:val="24"/>
        </w:rPr>
      </w:pPr>
      <w:r>
        <w:rPr>
          <w:rFonts w:hint="eastAsia"/>
          <w:b/>
          <w:sz w:val="24"/>
        </w:rPr>
        <w:t>（二）</w:t>
      </w:r>
      <w:r>
        <w:rPr>
          <w:b/>
          <w:sz w:val="24"/>
        </w:rPr>
        <w:t>参考书目及学习资料</w:t>
      </w:r>
    </w:p>
    <w:p>
      <w:pPr>
        <w:spacing w:line="360" w:lineRule="auto"/>
        <w:ind w:firstLine="480" w:firstLineChars="200"/>
        <w:rPr>
          <w:sz w:val="24"/>
        </w:rPr>
      </w:pPr>
      <w:r>
        <w:rPr>
          <w:rFonts w:hint="eastAsia"/>
          <w:sz w:val="24"/>
        </w:rPr>
        <w:t xml:space="preserve">1.叶波, 《钢琴综合实用教程》（一）.东南大学出版社, 2009 </w:t>
      </w:r>
    </w:p>
    <w:p>
      <w:pPr>
        <w:spacing w:line="360" w:lineRule="auto"/>
        <w:ind w:firstLine="480" w:firstLineChars="200"/>
        <w:rPr>
          <w:sz w:val="24"/>
        </w:rPr>
      </w:pPr>
      <w:r>
        <w:rPr>
          <w:rFonts w:hint="eastAsia"/>
          <w:sz w:val="24"/>
        </w:rPr>
        <w:t xml:space="preserve">2.尹德本 蒋泓，中外钢琴名曲曲库 . 辽宁人民出版社, 2006 </w:t>
      </w:r>
    </w:p>
    <w:p>
      <w:pPr>
        <w:spacing w:line="360" w:lineRule="auto"/>
        <w:ind w:firstLine="480" w:firstLineChars="200"/>
        <w:rPr>
          <w:sz w:val="24"/>
        </w:rPr>
      </w:pPr>
      <w:r>
        <w:rPr>
          <w:rFonts w:hint="eastAsia"/>
          <w:sz w:val="24"/>
        </w:rPr>
        <w:t xml:space="preserve">3.赵晓生,钢琴演奏之道（修订本）.世界图书出版公司,1999 </w:t>
      </w:r>
    </w:p>
    <w:p>
      <w:pPr>
        <w:spacing w:line="360" w:lineRule="auto"/>
        <w:ind w:firstLine="480" w:firstLineChars="200"/>
        <w:rPr>
          <w:sz w:val="24"/>
        </w:rPr>
      </w:pPr>
      <w:r>
        <w:rPr>
          <w:rFonts w:hint="eastAsia"/>
          <w:sz w:val="24"/>
        </w:rPr>
        <w:t>4.李弦、李茂林,车尔尼钢琴初步教程作品599弹奏提示.人民音乐出版社,2000</w:t>
      </w:r>
    </w:p>
    <w:p>
      <w:pPr>
        <w:spacing w:line="360" w:lineRule="auto"/>
        <w:rPr>
          <w:sz w:val="24"/>
        </w:rPr>
      </w:pPr>
    </w:p>
    <w:p>
      <w:pPr>
        <w:autoSpaceDE w:val="0"/>
        <w:autoSpaceDN w:val="0"/>
        <w:adjustRightInd w:val="0"/>
        <w:spacing w:line="360" w:lineRule="auto"/>
        <w:ind w:firstLine="2160" w:firstLineChars="900"/>
        <w:rPr>
          <w:rFonts w:ascii="宋体" w:hAnsi="宋体"/>
          <w:kern w:val="0"/>
          <w:sz w:val="24"/>
          <w:szCs w:val="21"/>
        </w:rPr>
      </w:pPr>
      <w:r>
        <w:rPr>
          <w:rFonts w:hint="eastAsia"/>
          <w:sz w:val="24"/>
        </w:rPr>
        <w:t xml:space="preserve">                          </w:t>
      </w:r>
      <w:r>
        <w:rPr>
          <w:rFonts w:ascii="宋体" w:hAnsi="宋体"/>
          <w:kern w:val="0"/>
          <w:sz w:val="24"/>
          <w:szCs w:val="21"/>
        </w:rPr>
        <w:t>执笔人：</w:t>
      </w:r>
      <w:r>
        <w:rPr>
          <w:rFonts w:hint="eastAsia" w:ascii="宋体" w:hAnsi="宋体"/>
          <w:kern w:val="0"/>
          <w:sz w:val="24"/>
          <w:szCs w:val="21"/>
        </w:rPr>
        <w:t>徐寅</w:t>
      </w:r>
    </w:p>
    <w:p>
      <w:pPr>
        <w:pStyle w:val="43"/>
        <w:ind w:firstLine="0" w:firstLineChars="0"/>
        <w:jc w:val="center"/>
        <w:outlineLvl w:val="0"/>
        <w:rPr>
          <w:rFonts w:hint="eastAsia" w:ascii="宋体" w:hAnsi="宋体" w:eastAsiaTheme="minorEastAsia" w:cstheme="minorBidi"/>
          <w:kern w:val="0"/>
          <w:sz w:val="24"/>
          <w:szCs w:val="21"/>
          <w:lang w:val="en-US" w:eastAsia="zh-CN" w:bidi="ar-SA"/>
        </w:rPr>
      </w:pPr>
      <w:r>
        <w:t xml:space="preserve">                                      </w:t>
      </w:r>
      <w:r>
        <w:rPr>
          <w:rFonts w:hint="eastAsia" w:ascii="宋体" w:hAnsi="宋体" w:eastAsiaTheme="minorEastAsia" w:cstheme="minorBidi"/>
          <w:kern w:val="0"/>
          <w:sz w:val="24"/>
          <w:szCs w:val="21"/>
          <w:lang w:val="en-US" w:eastAsia="zh-CN" w:bidi="ar-SA"/>
        </w:rPr>
        <w:t>审定人：徐忆巍</w:t>
      </w:r>
    </w:p>
    <w:p>
      <w:pPr>
        <w:tabs>
          <w:tab w:val="left" w:pos="5580"/>
        </w:tabs>
        <w:spacing w:line="360" w:lineRule="auto"/>
        <w:ind w:firstLine="5280" w:firstLineChars="2200"/>
        <w:rPr>
          <w:rFonts w:hint="eastAsia" w:ascii="宋体" w:hAnsi="宋体" w:eastAsiaTheme="minorEastAsia" w:cstheme="minorBidi"/>
          <w:kern w:val="0"/>
          <w:sz w:val="24"/>
          <w:szCs w:val="21"/>
          <w:lang w:val="en-US" w:eastAsia="zh-CN" w:bidi="ar-SA"/>
        </w:rPr>
      </w:pPr>
      <w:r>
        <w:rPr>
          <w:rFonts w:hint="eastAsia" w:ascii="宋体" w:hAnsi="宋体" w:eastAsiaTheme="minorEastAsia" w:cstheme="minorBidi"/>
          <w:kern w:val="0"/>
          <w:sz w:val="24"/>
          <w:szCs w:val="21"/>
          <w:lang w:val="en-US" w:eastAsia="zh-CN" w:bidi="ar-SA"/>
        </w:rPr>
        <w:t>审批人：张志欣</w:t>
      </w:r>
    </w:p>
    <w:p>
      <w:pPr>
        <w:tabs>
          <w:tab w:val="left" w:pos="5580"/>
        </w:tabs>
        <w:spacing w:line="360" w:lineRule="auto"/>
        <w:ind w:firstLine="5280" w:firstLineChars="2200"/>
        <w:rPr>
          <w:rFonts w:hint="eastAsia" w:ascii="宋体" w:hAnsi="宋体" w:eastAsiaTheme="minorEastAsia" w:cstheme="minorBidi"/>
          <w:kern w:val="0"/>
          <w:sz w:val="24"/>
          <w:szCs w:val="21"/>
          <w:lang w:val="en-US" w:eastAsia="zh-CN" w:bidi="ar-SA"/>
        </w:rPr>
      </w:pPr>
      <w:r>
        <w:rPr>
          <w:rFonts w:hint="eastAsia" w:ascii="宋体" w:hAnsi="宋体" w:eastAsiaTheme="minorEastAsia" w:cstheme="minorBidi"/>
          <w:kern w:val="0"/>
          <w:sz w:val="24"/>
          <w:szCs w:val="21"/>
          <w:lang w:val="en-US" w:eastAsia="zh-CN" w:bidi="ar-SA"/>
        </w:rPr>
        <w:t>批准时间：2023年9月28日</w:t>
      </w:r>
    </w:p>
    <w:p>
      <w:pPr>
        <w:autoSpaceDE w:val="0"/>
        <w:autoSpaceDN w:val="0"/>
        <w:adjustRightInd w:val="0"/>
        <w:spacing w:line="360" w:lineRule="auto"/>
        <w:ind w:firstLine="480" w:firstLineChars="200"/>
        <w:rPr>
          <w:kern w:val="0"/>
          <w:sz w:val="24"/>
          <w:szCs w:val="21"/>
        </w:rPr>
      </w:pPr>
    </w:p>
    <w:p>
      <w:pPr>
        <w:spacing w:line="360" w:lineRule="auto"/>
        <w:ind w:firstLine="6720" w:firstLineChars="2800"/>
        <w:rPr>
          <w:sz w:val="24"/>
        </w:rPr>
      </w:pPr>
    </w:p>
    <w:p>
      <w:pPr>
        <w:spacing w:line="360" w:lineRule="auto"/>
        <w:ind w:firstLine="6720" w:firstLineChars="2800"/>
        <w:rPr>
          <w:sz w:val="24"/>
        </w:rPr>
      </w:pPr>
    </w:p>
    <w:p>
      <w:pPr>
        <w:spacing w:line="360" w:lineRule="auto"/>
        <w:ind w:firstLine="6720" w:firstLineChars="2800"/>
        <w:rPr>
          <w:sz w:val="24"/>
        </w:rPr>
      </w:pPr>
    </w:p>
    <w:p>
      <w:pPr>
        <w:spacing w:line="360" w:lineRule="auto"/>
        <w:ind w:firstLine="6720" w:firstLineChars="2800"/>
        <w:rPr>
          <w:sz w:val="24"/>
        </w:rPr>
      </w:pPr>
    </w:p>
    <w:p>
      <w:pPr>
        <w:spacing w:line="360" w:lineRule="auto"/>
        <w:ind w:firstLine="6720" w:firstLineChars="2800"/>
        <w:rPr>
          <w:sz w:val="24"/>
        </w:rPr>
      </w:pPr>
    </w:p>
    <w:p>
      <w:pPr>
        <w:spacing w:line="360" w:lineRule="auto"/>
        <w:ind w:firstLine="6720" w:firstLineChars="2800"/>
        <w:rPr>
          <w:sz w:val="24"/>
        </w:rPr>
      </w:pPr>
    </w:p>
    <w:p>
      <w:pPr>
        <w:spacing w:line="360" w:lineRule="auto"/>
        <w:ind w:firstLine="6720" w:firstLineChars="2800"/>
        <w:rPr>
          <w:sz w:val="24"/>
        </w:rPr>
      </w:pPr>
    </w:p>
    <w:p>
      <w:pPr>
        <w:spacing w:line="360" w:lineRule="auto"/>
        <w:ind w:firstLine="6720" w:firstLineChars="2800"/>
        <w:rPr>
          <w:sz w:val="24"/>
        </w:rPr>
      </w:pPr>
    </w:p>
    <w:p>
      <w:pPr>
        <w:spacing w:line="360" w:lineRule="auto"/>
        <w:ind w:firstLine="6720" w:firstLineChars="2800"/>
        <w:rPr>
          <w:rFonts w:hint="eastAsia"/>
          <w:sz w:val="24"/>
        </w:rPr>
      </w:pPr>
    </w:p>
    <w:p>
      <w:pPr>
        <w:spacing w:line="360" w:lineRule="auto"/>
        <w:ind w:firstLine="3012" w:firstLineChars="1000"/>
        <w:rPr>
          <w:rFonts w:ascii="宋体" w:hAnsi="宋体"/>
          <w:b/>
          <w:bCs/>
          <w:sz w:val="30"/>
        </w:rPr>
      </w:pPr>
    </w:p>
    <w:p>
      <w:pPr>
        <w:spacing w:line="360" w:lineRule="auto"/>
        <w:ind w:firstLine="3012" w:firstLineChars="1000"/>
        <w:outlineLvl w:val="0"/>
        <w:rPr>
          <w:rFonts w:ascii="宋体" w:hAnsi="宋体"/>
          <w:b/>
          <w:bCs/>
          <w:sz w:val="30"/>
        </w:rPr>
      </w:pPr>
      <w:bookmarkStart w:id="50" w:name="_Toc88518135"/>
      <w:r>
        <w:rPr>
          <w:rFonts w:hint="eastAsia" w:ascii="宋体" w:hAnsi="宋体"/>
          <w:b/>
          <w:bCs/>
          <w:sz w:val="30"/>
        </w:rPr>
        <w:t>钢琴Ⅳ</w:t>
      </w:r>
      <w:r>
        <w:rPr>
          <w:rFonts w:ascii="宋体" w:hAnsi="宋体"/>
          <w:b/>
          <w:bCs/>
          <w:sz w:val="30"/>
        </w:rPr>
        <w:t>课程教学大纲</w:t>
      </w:r>
      <w:bookmarkEnd w:id="50"/>
    </w:p>
    <w:p>
      <w:pPr>
        <w:spacing w:line="360" w:lineRule="auto"/>
        <w:jc w:val="center"/>
        <w:rPr>
          <w:rFonts w:ascii="宋体" w:hAnsi="宋体"/>
          <w:b/>
          <w:bCs/>
          <w:sz w:val="30"/>
        </w:rPr>
      </w:pPr>
      <w:r>
        <w:rPr>
          <w:rFonts w:ascii="宋体" w:hAnsi="宋体"/>
          <w:b/>
          <w:bCs/>
          <w:sz w:val="30"/>
        </w:rPr>
        <w:t>（</w:t>
      </w:r>
      <w:r>
        <w:rPr>
          <w:rFonts w:hint="eastAsia" w:ascii="宋体" w:hAnsi="宋体"/>
          <w:b/>
          <w:bCs/>
          <w:sz w:val="30"/>
        </w:rPr>
        <w:t>PianoⅣ</w:t>
      </w:r>
      <w:r>
        <w:rPr>
          <w:rFonts w:ascii="宋体" w:hAnsi="宋体"/>
          <w:b/>
          <w:bCs/>
          <w:sz w:val="30"/>
        </w:rPr>
        <w:t>）</w:t>
      </w:r>
    </w:p>
    <w:p>
      <w:pPr>
        <w:spacing w:line="360" w:lineRule="auto"/>
        <w:ind w:firstLine="551" w:firstLineChars="196"/>
        <w:rPr>
          <w:rFonts w:ascii="宋体" w:hAnsi="宋体"/>
          <w:b/>
          <w:sz w:val="28"/>
          <w:szCs w:val="28"/>
        </w:rPr>
      </w:pPr>
      <w:r>
        <w:rPr>
          <w:rFonts w:ascii="宋体" w:hAnsi="宋体"/>
          <w:b/>
          <w:sz w:val="28"/>
          <w:szCs w:val="28"/>
        </w:rPr>
        <w:t>一、课程概况</w:t>
      </w:r>
    </w:p>
    <w:p>
      <w:pPr>
        <w:spacing w:line="360" w:lineRule="auto"/>
        <w:ind w:firstLine="482" w:firstLineChars="200"/>
        <w:rPr>
          <w:rFonts w:ascii="宋体" w:hAnsi="宋体"/>
          <w:b/>
          <w:sz w:val="28"/>
          <w:szCs w:val="28"/>
        </w:rPr>
      </w:pPr>
      <w:r>
        <w:rPr>
          <w:rFonts w:ascii="宋体" w:hAnsi="宋体"/>
          <w:b/>
          <w:bCs/>
          <w:sz w:val="24"/>
        </w:rPr>
        <w:t>课程代码</w:t>
      </w:r>
      <w:r>
        <w:rPr>
          <w:rFonts w:ascii="宋体" w:hAnsi="宋体"/>
          <w:b/>
          <w:sz w:val="24"/>
        </w:rPr>
        <w:t>：</w:t>
      </w:r>
      <w:r>
        <w:rPr>
          <w:rFonts w:hint="eastAsia" w:ascii="宋体" w:hAnsi="宋体"/>
          <w:b/>
          <w:sz w:val="28"/>
          <w:szCs w:val="28"/>
        </w:rPr>
        <w:t>2403013</w:t>
      </w:r>
    </w:p>
    <w:p>
      <w:pPr>
        <w:spacing w:line="360" w:lineRule="auto"/>
        <w:ind w:firstLine="482" w:firstLineChars="200"/>
        <w:rPr>
          <w:rFonts w:ascii="宋体" w:hAnsi="宋体"/>
          <w:b/>
          <w:sz w:val="24"/>
        </w:rPr>
      </w:pPr>
      <w:r>
        <w:rPr>
          <w:rFonts w:ascii="宋体" w:hAnsi="宋体"/>
          <w:b/>
          <w:bCs/>
          <w:sz w:val="24"/>
        </w:rPr>
        <w:t>学    分</w:t>
      </w:r>
      <w:r>
        <w:rPr>
          <w:rFonts w:ascii="宋体" w:hAnsi="宋体"/>
          <w:b/>
          <w:sz w:val="24"/>
        </w:rPr>
        <w:t xml:space="preserve">： </w:t>
      </w:r>
      <w:r>
        <w:rPr>
          <w:rFonts w:hint="eastAsia" w:ascii="宋体" w:hAnsi="宋体"/>
          <w:b/>
          <w:sz w:val="24"/>
        </w:rPr>
        <w:t>2</w:t>
      </w:r>
    </w:p>
    <w:p>
      <w:pPr>
        <w:spacing w:line="360" w:lineRule="auto"/>
        <w:ind w:firstLine="482" w:firstLineChars="200"/>
        <w:rPr>
          <w:rFonts w:ascii="宋体" w:hAnsi="宋体"/>
          <w:sz w:val="24"/>
        </w:rPr>
      </w:pPr>
      <w:r>
        <w:rPr>
          <w:rFonts w:ascii="宋体" w:hAnsi="宋体"/>
          <w:b/>
          <w:bCs/>
          <w:sz w:val="24"/>
        </w:rPr>
        <w:t>学    时</w:t>
      </w:r>
      <w:r>
        <w:rPr>
          <w:rFonts w:ascii="宋体" w:hAnsi="宋体"/>
          <w:b/>
          <w:sz w:val="24"/>
        </w:rPr>
        <w:t>：</w:t>
      </w:r>
      <w:r>
        <w:rPr>
          <w:rFonts w:ascii="宋体" w:hAnsi="宋体"/>
          <w:sz w:val="24"/>
        </w:rPr>
        <w:t xml:space="preserve"> （其中：讲授学时</w:t>
      </w:r>
      <w:r>
        <w:rPr>
          <w:rFonts w:hint="eastAsia" w:ascii="宋体" w:hAnsi="宋体"/>
          <w:sz w:val="24"/>
        </w:rPr>
        <w:t>32</w:t>
      </w:r>
      <w:r>
        <w:rPr>
          <w:rFonts w:ascii="宋体" w:hAnsi="宋体"/>
          <w:sz w:val="24"/>
        </w:rPr>
        <w:t xml:space="preserve"> ）</w:t>
      </w:r>
    </w:p>
    <w:p>
      <w:pPr>
        <w:spacing w:line="360" w:lineRule="auto"/>
        <w:ind w:firstLine="482" w:firstLineChars="200"/>
        <w:rPr>
          <w:rFonts w:ascii="宋体" w:hAnsi="宋体"/>
          <w:b/>
          <w:bCs/>
          <w:sz w:val="24"/>
        </w:rPr>
      </w:pPr>
      <w:r>
        <w:rPr>
          <w:rFonts w:ascii="宋体" w:hAnsi="宋体"/>
          <w:b/>
          <w:bCs/>
          <w:sz w:val="24"/>
        </w:rPr>
        <w:t>先修课程</w:t>
      </w:r>
      <w:r>
        <w:rPr>
          <w:rFonts w:ascii="宋体" w:hAnsi="宋体"/>
          <w:b/>
          <w:sz w:val="24"/>
        </w:rPr>
        <w:t>：</w:t>
      </w:r>
      <w:r>
        <w:rPr>
          <w:rFonts w:hint="eastAsia" w:ascii="宋体" w:hAnsi="宋体"/>
          <w:b/>
          <w:sz w:val="24"/>
        </w:rPr>
        <w:t>基本乐理、视唱练耳、钢琴Ⅰ、钢琴Ⅱ、钢琴</w:t>
      </w:r>
      <w:r>
        <w:rPr>
          <w:rFonts w:hint="eastAsia" w:ascii="宋体" w:hAnsi="宋体"/>
          <w:b/>
          <w:bCs/>
          <w:sz w:val="24"/>
        </w:rPr>
        <w:t>Ⅲ</w:t>
      </w:r>
    </w:p>
    <w:p>
      <w:pPr>
        <w:spacing w:line="360" w:lineRule="auto"/>
        <w:ind w:firstLine="482" w:firstLineChars="200"/>
        <w:rPr>
          <w:rFonts w:ascii="宋体" w:hAnsi="宋体"/>
          <w:sz w:val="24"/>
        </w:rPr>
      </w:pPr>
      <w:r>
        <w:rPr>
          <w:rFonts w:ascii="宋体" w:hAnsi="宋体"/>
          <w:b/>
          <w:bCs/>
          <w:sz w:val="24"/>
        </w:rPr>
        <w:t>适用专业</w:t>
      </w:r>
      <w:r>
        <w:rPr>
          <w:rFonts w:ascii="宋体" w:hAnsi="宋体"/>
          <w:b/>
          <w:sz w:val="24"/>
        </w:rPr>
        <w:t>：</w:t>
      </w:r>
      <w:r>
        <w:rPr>
          <w:rFonts w:hint="eastAsia" w:ascii="宋体" w:hAnsi="宋体"/>
          <w:b/>
          <w:sz w:val="24"/>
        </w:rPr>
        <w:t>音乐学</w:t>
      </w:r>
      <w:r>
        <w:rPr>
          <w:rFonts w:ascii="宋体" w:hAnsi="宋体"/>
          <w:sz w:val="24"/>
        </w:rPr>
        <w:t xml:space="preserve">                          </w:t>
      </w:r>
    </w:p>
    <w:p>
      <w:pPr>
        <w:spacing w:line="360" w:lineRule="auto"/>
        <w:ind w:firstLine="482" w:firstLineChars="200"/>
        <w:rPr>
          <w:rFonts w:ascii="宋体" w:hAnsi="宋体"/>
          <w:sz w:val="24"/>
        </w:rPr>
      </w:pPr>
      <w:r>
        <w:rPr>
          <w:rFonts w:hint="eastAsia" w:ascii="宋体" w:hAnsi="宋体"/>
          <w:b/>
          <w:bCs/>
          <w:sz w:val="24"/>
        </w:rPr>
        <w:t>建议</w:t>
      </w:r>
      <w:r>
        <w:rPr>
          <w:rFonts w:ascii="宋体" w:hAnsi="宋体"/>
          <w:b/>
          <w:bCs/>
          <w:sz w:val="24"/>
        </w:rPr>
        <w:t>教材</w:t>
      </w:r>
      <w:r>
        <w:rPr>
          <w:rFonts w:ascii="宋体" w:hAnsi="宋体"/>
          <w:b/>
          <w:sz w:val="24"/>
        </w:rPr>
        <w:t>：</w:t>
      </w:r>
      <w:r>
        <w:rPr>
          <w:rFonts w:ascii="宋体" w:hAnsi="宋体"/>
          <w:sz w:val="24"/>
        </w:rPr>
        <w:t>《</w:t>
      </w:r>
      <w:r>
        <w:rPr>
          <w:rFonts w:hint="eastAsia" w:ascii="宋体" w:hAnsi="宋体"/>
          <w:sz w:val="24"/>
        </w:rPr>
        <w:t>钢琴基础教程</w:t>
      </w:r>
      <w:r>
        <w:rPr>
          <w:rFonts w:ascii="宋体" w:hAnsi="宋体"/>
          <w:sz w:val="24"/>
        </w:rPr>
        <w:t>》，</w:t>
      </w:r>
      <w:r>
        <w:rPr>
          <w:rFonts w:hint="eastAsia" w:ascii="宋体" w:hAnsi="宋体"/>
          <w:bCs/>
          <w:sz w:val="24"/>
        </w:rPr>
        <w:t>韩林申等</w:t>
      </w:r>
      <w:r>
        <w:rPr>
          <w:rFonts w:ascii="宋体" w:hAnsi="宋体"/>
          <w:sz w:val="24"/>
        </w:rPr>
        <w:t>，</w:t>
      </w:r>
      <w:r>
        <w:rPr>
          <w:rFonts w:hint="eastAsia" w:ascii="宋体" w:hAnsi="宋体"/>
          <w:sz w:val="24"/>
        </w:rPr>
        <w:t>上海音乐</w:t>
      </w:r>
      <w:r>
        <w:rPr>
          <w:rFonts w:ascii="宋体" w:hAnsi="宋体"/>
          <w:sz w:val="24"/>
        </w:rPr>
        <w:t>出版社，</w:t>
      </w:r>
      <w:r>
        <w:rPr>
          <w:rFonts w:hint="eastAsia" w:ascii="宋体" w:hAnsi="宋体"/>
          <w:sz w:val="24"/>
        </w:rPr>
        <w:t>2003.5</w:t>
      </w:r>
    </w:p>
    <w:p>
      <w:pPr>
        <w:spacing w:line="360" w:lineRule="auto"/>
        <w:ind w:firstLine="482" w:firstLineChars="200"/>
        <w:rPr>
          <w:rFonts w:ascii="宋体" w:hAnsi="宋体"/>
          <w:sz w:val="24"/>
        </w:rPr>
      </w:pPr>
      <w:r>
        <w:rPr>
          <w:rFonts w:ascii="宋体" w:hAnsi="宋体"/>
          <w:b/>
          <w:bCs/>
          <w:sz w:val="24"/>
        </w:rPr>
        <w:t>课程归口：</w:t>
      </w:r>
      <w:r>
        <w:rPr>
          <w:rFonts w:hint="eastAsia" w:ascii="宋体" w:hAnsi="宋体"/>
          <w:bCs/>
          <w:sz w:val="24"/>
        </w:rPr>
        <w:t>师范</w:t>
      </w:r>
      <w:r>
        <w:rPr>
          <w:rFonts w:ascii="宋体" w:hAnsi="宋体"/>
          <w:sz w:val="24"/>
        </w:rPr>
        <w:t>学院</w:t>
      </w:r>
    </w:p>
    <w:p>
      <w:pPr>
        <w:spacing w:line="360" w:lineRule="auto"/>
        <w:ind w:firstLine="482" w:firstLineChars="200"/>
        <w:rPr>
          <w:rFonts w:ascii="宋体" w:hAnsi="宋体"/>
          <w:bCs/>
          <w:sz w:val="24"/>
        </w:rPr>
      </w:pPr>
      <w:r>
        <w:rPr>
          <w:rFonts w:hint="eastAsia" w:ascii="宋体" w:hAnsi="宋体"/>
          <w:b/>
          <w:bCs/>
          <w:sz w:val="24"/>
        </w:rPr>
        <w:t>课程的性质与任务：</w:t>
      </w:r>
      <w:r>
        <w:rPr>
          <w:rFonts w:hint="eastAsia" w:ascii="宋体" w:hAnsi="宋体"/>
          <w:sz w:val="24"/>
        </w:rPr>
        <w:t>本课程是大学本科音乐学专业的专业基础必修课，是训练学生掌握正确的钢琴弹奏技术与表演艺术的一门学科。通过这门课程的学习，要求学生将音乐理论的基本知识和对音乐形象的理解力、表现力以及钢琴弹奏的必要知识、技能技巧这几方面紧密地结合起来，使自身的音乐素质和专业水平得到充实的、全面的提高与发展，具备一定的范奏能力，达到胜任中小学音乐教学和课外活动辅导及社会音乐团体等工作的要求，为后续专业课程及实践性环节奠定基础。</w:t>
      </w:r>
    </w:p>
    <w:p>
      <w:pPr>
        <w:spacing w:line="360" w:lineRule="auto"/>
        <w:rPr>
          <w:rFonts w:ascii="宋体" w:hAnsi="宋体"/>
          <w:b/>
          <w:sz w:val="28"/>
          <w:szCs w:val="28"/>
        </w:rPr>
      </w:pPr>
    </w:p>
    <w:p>
      <w:pPr>
        <w:spacing w:line="360" w:lineRule="auto"/>
        <w:ind w:firstLine="703" w:firstLineChars="250"/>
        <w:rPr>
          <w:rFonts w:ascii="宋体" w:hAnsi="宋体"/>
          <w:b/>
          <w:sz w:val="28"/>
          <w:szCs w:val="28"/>
        </w:rPr>
      </w:pPr>
      <w:r>
        <w:rPr>
          <w:rFonts w:hint="eastAsia" w:ascii="宋体" w:hAnsi="宋体"/>
          <w:b/>
          <w:sz w:val="28"/>
          <w:szCs w:val="28"/>
        </w:rPr>
        <w:t>二</w:t>
      </w:r>
      <w:r>
        <w:rPr>
          <w:rFonts w:ascii="宋体" w:hAnsi="宋体"/>
          <w:b/>
          <w:sz w:val="28"/>
          <w:szCs w:val="28"/>
        </w:rPr>
        <w:t>、课程目标</w:t>
      </w:r>
    </w:p>
    <w:p>
      <w:pPr>
        <w:spacing w:line="360" w:lineRule="auto"/>
        <w:ind w:firstLine="562" w:firstLineChars="200"/>
        <w:rPr>
          <w:rFonts w:ascii="宋体" w:hAnsi="宋体"/>
          <w:b/>
          <w:sz w:val="28"/>
          <w:szCs w:val="28"/>
        </w:rPr>
      </w:pPr>
      <w:r>
        <w:rPr>
          <w:rFonts w:hint="eastAsia" w:ascii="宋体" w:hAnsi="宋体"/>
          <w:b/>
          <w:sz w:val="28"/>
          <w:szCs w:val="28"/>
        </w:rPr>
        <w:t>（一）课程具体目标</w:t>
      </w:r>
    </w:p>
    <w:p>
      <w:pPr>
        <w:spacing w:line="360" w:lineRule="auto"/>
        <w:ind w:firstLine="480" w:firstLineChars="200"/>
        <w:rPr>
          <w:rFonts w:ascii="宋体" w:hAnsi="宋体"/>
          <w:b/>
          <w:sz w:val="28"/>
          <w:szCs w:val="28"/>
        </w:rPr>
      </w:pPr>
      <w:r>
        <w:rPr>
          <w:rFonts w:hint="eastAsia" w:ascii="宋体" w:hAnsi="宋体"/>
          <w:sz w:val="24"/>
        </w:rPr>
        <w:t>目标</w:t>
      </w:r>
      <w:r>
        <w:rPr>
          <w:rFonts w:ascii="宋体" w:hAnsi="宋体"/>
          <w:sz w:val="24"/>
        </w:rPr>
        <w:t>1.</w:t>
      </w:r>
      <w:r>
        <w:rPr>
          <w:rFonts w:hint="eastAsia" w:ascii="宋体" w:hAnsi="宋体"/>
          <w:sz w:val="24"/>
        </w:rPr>
        <w:t>培养良好的读谱习惯，科学的练琴方法，能熟练弹奏四升四降及五升五降各大小调的音阶与琶音，并做到指法正确，穿指跨指时手腕、手臂配合自如。</w:t>
      </w:r>
    </w:p>
    <w:p>
      <w:pPr>
        <w:spacing w:line="360" w:lineRule="auto"/>
        <w:ind w:firstLine="482"/>
        <w:rPr>
          <w:rFonts w:ascii="宋体" w:hAnsi="宋体"/>
          <w:sz w:val="24"/>
        </w:rPr>
      </w:pPr>
      <w:r>
        <w:rPr>
          <w:rFonts w:hint="eastAsia" w:ascii="宋体" w:hAnsi="宋体"/>
          <w:sz w:val="24"/>
        </w:rPr>
        <w:t>目标</w:t>
      </w:r>
      <w:r>
        <w:rPr>
          <w:rFonts w:ascii="宋体" w:hAnsi="宋体"/>
          <w:sz w:val="24"/>
        </w:rPr>
        <w:t xml:space="preserve">2. </w:t>
      </w:r>
      <w:r>
        <w:rPr>
          <w:rFonts w:hint="eastAsia" w:ascii="宋体" w:hAnsi="宋体"/>
          <w:sz w:val="24"/>
        </w:rPr>
        <w:t>能熟练弹奏15首以上练习曲，并掌握每首练习曲的弹奏要领，达到相应的速度。</w:t>
      </w:r>
      <w:r>
        <w:rPr>
          <w:rFonts w:ascii="宋体" w:hAnsi="宋体"/>
          <w:sz w:val="24"/>
        </w:rPr>
        <w:t xml:space="preserve"> </w:t>
      </w:r>
    </w:p>
    <w:p>
      <w:pPr>
        <w:spacing w:line="360" w:lineRule="auto"/>
        <w:ind w:firstLine="482"/>
        <w:rPr>
          <w:rFonts w:ascii="宋体" w:hAnsi="宋体"/>
          <w:sz w:val="24"/>
        </w:rPr>
      </w:pPr>
      <w:r>
        <w:rPr>
          <w:rFonts w:hint="eastAsia" w:ascii="宋体" w:hAnsi="宋体"/>
          <w:sz w:val="24"/>
        </w:rPr>
        <w:t>目标</w:t>
      </w:r>
      <w:r>
        <w:rPr>
          <w:rFonts w:ascii="宋体" w:hAnsi="宋体"/>
          <w:sz w:val="24"/>
        </w:rPr>
        <w:t>3.</w:t>
      </w:r>
      <w:r>
        <w:rPr>
          <w:rFonts w:hint="eastAsia" w:ascii="宋体" w:hAnsi="宋体"/>
          <w:sz w:val="24"/>
        </w:rPr>
        <w:t xml:space="preserve"> 能熟练弹奏10首以上乐曲，正确运用三种弹奏法，综合运用学过的弹奏技巧，准确地表达音乐。能正确表达复调作品，做到声部清晰，线条流畅，左右手独立。</w:t>
      </w:r>
    </w:p>
    <w:p>
      <w:pPr>
        <w:spacing w:line="360" w:lineRule="auto"/>
        <w:ind w:right="1134" w:firstLine="420" w:firstLineChars="200"/>
        <w:rPr>
          <w:rFonts w:ascii="宋体" w:hAnsi="宋体"/>
          <w:szCs w:val="21"/>
        </w:rPr>
      </w:pPr>
    </w:p>
    <w:p>
      <w:pPr>
        <w:spacing w:line="360" w:lineRule="auto"/>
        <w:ind w:firstLine="562" w:firstLineChars="200"/>
        <w:outlineLvl w:val="0"/>
        <w:rPr>
          <w:rFonts w:ascii="宋体" w:hAnsi="宋体"/>
          <w:b/>
          <w:sz w:val="28"/>
          <w:szCs w:val="28"/>
        </w:rPr>
      </w:pPr>
      <w:bookmarkStart w:id="51" w:name="_Toc88518136"/>
      <w:r>
        <w:rPr>
          <w:rFonts w:hint="eastAsia" w:ascii="宋体" w:hAnsi="宋体"/>
          <w:b/>
          <w:sz w:val="28"/>
          <w:szCs w:val="28"/>
        </w:rPr>
        <w:t>（二）课程目标与专业毕业要求的关系</w:t>
      </w:r>
      <w:bookmarkEnd w:id="51"/>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2223"/>
        <w:gridCol w:w="4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748" w:type="dxa"/>
            <w:vAlign w:val="center"/>
          </w:tcPr>
          <w:p>
            <w:pPr>
              <w:spacing w:line="360" w:lineRule="auto"/>
              <w:jc w:val="center"/>
              <w:rPr>
                <w:rFonts w:ascii="宋体" w:hAnsi="宋体"/>
                <w:b/>
                <w:bCs/>
                <w:szCs w:val="21"/>
              </w:rPr>
            </w:pPr>
            <w:r>
              <w:rPr>
                <w:rFonts w:hint="eastAsia" w:ascii="宋体" w:hAnsi="宋体"/>
                <w:b/>
                <w:bCs/>
                <w:szCs w:val="21"/>
              </w:rPr>
              <w:t>课程目标</w:t>
            </w:r>
          </w:p>
        </w:tc>
        <w:tc>
          <w:tcPr>
            <w:tcW w:w="2223" w:type="dxa"/>
            <w:vAlign w:val="center"/>
          </w:tcPr>
          <w:p>
            <w:pPr>
              <w:spacing w:line="360" w:lineRule="auto"/>
              <w:jc w:val="center"/>
              <w:rPr>
                <w:rFonts w:ascii="宋体" w:hAnsi="宋体"/>
                <w:b/>
                <w:bCs/>
                <w:szCs w:val="21"/>
              </w:rPr>
            </w:pPr>
            <w:r>
              <w:rPr>
                <w:rFonts w:hint="eastAsia" w:ascii="宋体" w:hAnsi="宋体"/>
                <w:b/>
                <w:bCs/>
                <w:szCs w:val="21"/>
              </w:rPr>
              <w:t>支撑的毕业要求</w:t>
            </w:r>
          </w:p>
        </w:tc>
        <w:tc>
          <w:tcPr>
            <w:tcW w:w="4977" w:type="dxa"/>
            <w:vAlign w:val="center"/>
          </w:tcPr>
          <w:p>
            <w:pPr>
              <w:spacing w:line="360" w:lineRule="auto"/>
              <w:ind w:firstLine="422"/>
              <w:jc w:val="center"/>
              <w:rPr>
                <w:rFonts w:ascii="宋体" w:hAnsi="宋体"/>
                <w:b/>
                <w:bCs/>
                <w:szCs w:val="21"/>
              </w:rPr>
            </w:pPr>
            <w:r>
              <w:rPr>
                <w:rFonts w:hint="eastAsia" w:ascii="宋体" w:hAnsi="宋体"/>
                <w:b/>
                <w:bCs/>
                <w:szCs w:val="21"/>
              </w:rPr>
              <w:t>支撑的毕业要求指标点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748" w:type="dxa"/>
            <w:vAlign w:val="center"/>
          </w:tcPr>
          <w:p>
            <w:pPr>
              <w:spacing w:line="360" w:lineRule="auto"/>
              <w:jc w:val="center"/>
              <w:rPr>
                <w:rFonts w:ascii="宋体" w:hAnsi="宋体" w:cs="宋体"/>
                <w:bCs/>
                <w:szCs w:val="21"/>
              </w:rPr>
            </w:pPr>
            <w:r>
              <w:rPr>
                <w:rFonts w:hint="eastAsia" w:ascii="宋体" w:hAnsi="宋体" w:cs="宋体"/>
                <w:bCs/>
                <w:szCs w:val="21"/>
              </w:rPr>
              <w:t>课程目标1、2、3</w:t>
            </w:r>
          </w:p>
        </w:tc>
        <w:tc>
          <w:tcPr>
            <w:tcW w:w="2223" w:type="dxa"/>
            <w:vAlign w:val="center"/>
          </w:tcPr>
          <w:p>
            <w:pPr>
              <w:spacing w:line="360" w:lineRule="auto"/>
              <w:rPr>
                <w:rFonts w:ascii="宋体" w:hAnsi="宋体"/>
                <w:szCs w:val="21"/>
              </w:rPr>
            </w:pPr>
            <w:r>
              <w:rPr>
                <w:rFonts w:hint="eastAsia" w:ascii="宋体" w:hAnsi="宋体"/>
                <w:szCs w:val="21"/>
              </w:rPr>
              <w:t>毕业要求</w:t>
            </w:r>
            <w:r>
              <w:rPr>
                <w:rFonts w:ascii="宋体" w:hAnsi="宋体"/>
                <w:szCs w:val="21"/>
              </w:rPr>
              <w:t>3.</w:t>
            </w:r>
            <w:r>
              <w:rPr>
                <w:rFonts w:hint="eastAsia" w:ascii="宋体" w:hAnsi="宋体"/>
                <w:szCs w:val="21"/>
              </w:rPr>
              <w:t>演奏技能</w:t>
            </w:r>
          </w:p>
        </w:tc>
        <w:tc>
          <w:tcPr>
            <w:tcW w:w="4977" w:type="dxa"/>
            <w:vAlign w:val="center"/>
          </w:tcPr>
          <w:p>
            <w:pPr>
              <w:spacing w:line="360" w:lineRule="auto"/>
              <w:rPr>
                <w:rFonts w:ascii="宋体" w:hAnsi="宋体"/>
                <w:sz w:val="18"/>
                <w:szCs w:val="18"/>
              </w:rPr>
            </w:pPr>
            <w:r>
              <w:rPr>
                <w:rFonts w:hint="eastAsia" w:ascii="宋体" w:hAnsi="宋体"/>
                <w:szCs w:val="21"/>
              </w:rPr>
              <w:t xml:space="preserve">3-1: </w:t>
            </w:r>
            <w:r>
              <w:rPr>
                <w:rFonts w:hint="eastAsia"/>
                <w:szCs w:val="23"/>
              </w:rPr>
              <w:t>掌握演唱、演奏及即兴伴奏的技能，</w:t>
            </w:r>
            <w:r>
              <w:rPr>
                <w:szCs w:val="23"/>
              </w:rPr>
              <w:t>具有</w:t>
            </w:r>
            <w:r>
              <w:rPr>
                <w:rFonts w:hint="eastAsia"/>
                <w:szCs w:val="23"/>
              </w:rPr>
              <w:t>较强</w:t>
            </w:r>
            <w:r>
              <w:rPr>
                <w:szCs w:val="23"/>
              </w:rPr>
              <w:t>的演唱、</w:t>
            </w:r>
            <w:r>
              <w:rPr>
                <w:rFonts w:hint="eastAsia"/>
                <w:szCs w:val="23"/>
              </w:rPr>
              <w:t>演奏</w:t>
            </w:r>
            <w:r>
              <w:rPr>
                <w:szCs w:val="23"/>
              </w:rPr>
              <w:t>和</w:t>
            </w:r>
            <w:r>
              <w:rPr>
                <w:rFonts w:hint="eastAsia"/>
                <w:szCs w:val="23"/>
              </w:rPr>
              <w:t>钢琴即兴</w:t>
            </w:r>
            <w:r>
              <w:rPr>
                <w:szCs w:val="23"/>
              </w:rPr>
              <w:t>伴奏能力</w:t>
            </w:r>
            <w:r>
              <w:rPr>
                <w:rFonts w:hint="eastAsia"/>
                <w:szCs w:val="23"/>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748" w:type="dxa"/>
            <w:vAlign w:val="center"/>
          </w:tcPr>
          <w:p>
            <w:pPr>
              <w:spacing w:line="360" w:lineRule="auto"/>
              <w:jc w:val="center"/>
              <w:rPr>
                <w:rFonts w:ascii="宋体" w:hAnsi="宋体" w:cs="宋体"/>
                <w:szCs w:val="21"/>
              </w:rPr>
            </w:pPr>
            <w:r>
              <w:rPr>
                <w:rFonts w:hint="eastAsia" w:ascii="宋体" w:hAnsi="宋体" w:cs="宋体"/>
                <w:szCs w:val="21"/>
              </w:rPr>
              <w:t>课程目标3</w:t>
            </w:r>
          </w:p>
        </w:tc>
        <w:tc>
          <w:tcPr>
            <w:tcW w:w="2223" w:type="dxa"/>
            <w:vAlign w:val="center"/>
          </w:tcPr>
          <w:p>
            <w:pPr>
              <w:spacing w:line="360" w:lineRule="auto"/>
              <w:rPr>
                <w:rFonts w:ascii="宋体" w:hAnsi="宋体"/>
                <w:sz w:val="18"/>
                <w:szCs w:val="18"/>
              </w:rPr>
            </w:pPr>
            <w:r>
              <w:rPr>
                <w:rFonts w:hint="eastAsia" w:ascii="宋体" w:hAnsi="宋体"/>
                <w:szCs w:val="21"/>
              </w:rPr>
              <w:t>毕业要求2</w:t>
            </w:r>
            <w:r>
              <w:rPr>
                <w:rFonts w:ascii="宋体" w:hAnsi="宋体"/>
                <w:szCs w:val="21"/>
              </w:rPr>
              <w:t>.</w:t>
            </w:r>
            <w:r>
              <w:rPr>
                <w:rFonts w:hint="eastAsia" w:ascii="宋体" w:hAnsi="宋体"/>
                <w:szCs w:val="21"/>
              </w:rPr>
              <w:t>积累作品</w:t>
            </w:r>
          </w:p>
        </w:tc>
        <w:tc>
          <w:tcPr>
            <w:tcW w:w="4977" w:type="dxa"/>
            <w:vAlign w:val="center"/>
          </w:tcPr>
          <w:p>
            <w:pPr>
              <w:spacing w:line="360" w:lineRule="auto"/>
              <w:rPr>
                <w:rFonts w:ascii="宋体" w:hAnsi="宋体"/>
                <w:sz w:val="18"/>
                <w:szCs w:val="18"/>
              </w:rPr>
            </w:pPr>
            <w:r>
              <w:rPr>
                <w:rFonts w:hint="eastAsia" w:ascii="宋体" w:hAnsi="宋体"/>
                <w:szCs w:val="21"/>
              </w:rPr>
              <w:t>2-2:</w:t>
            </w:r>
            <w:r>
              <w:rPr>
                <w:szCs w:val="23"/>
              </w:rPr>
              <w:t>掌握基本的中外音乐历史知识</w:t>
            </w:r>
            <w:r>
              <w:rPr>
                <w:rFonts w:hint="eastAsia"/>
                <w:szCs w:val="23"/>
              </w:rPr>
              <w:t>，</w:t>
            </w:r>
            <w:r>
              <w:rPr>
                <w:szCs w:val="23"/>
              </w:rPr>
              <w:t>积累一定数量的优秀中外音乐作品</w:t>
            </w:r>
            <w:r>
              <w:rPr>
                <w:rFonts w:hint="eastAsia"/>
                <w:szCs w:val="23"/>
              </w:rPr>
              <w:t>。</w:t>
            </w:r>
          </w:p>
        </w:tc>
      </w:tr>
    </w:tbl>
    <w:p>
      <w:pPr>
        <w:spacing w:line="360" w:lineRule="auto"/>
        <w:ind w:firstLine="562" w:firstLineChars="200"/>
        <w:rPr>
          <w:rFonts w:ascii="宋体" w:hAnsi="宋体"/>
          <w:b/>
          <w:sz w:val="28"/>
          <w:szCs w:val="28"/>
        </w:rPr>
      </w:pPr>
    </w:p>
    <w:p>
      <w:pPr>
        <w:spacing w:line="360" w:lineRule="auto"/>
        <w:ind w:firstLine="562" w:firstLineChars="200"/>
        <w:rPr>
          <w:rFonts w:ascii="宋体" w:hAnsi="宋体"/>
          <w:b/>
          <w:sz w:val="28"/>
          <w:szCs w:val="28"/>
        </w:rPr>
      </w:pPr>
      <w:r>
        <w:rPr>
          <w:rFonts w:hint="eastAsia" w:ascii="宋体" w:hAnsi="宋体"/>
          <w:b/>
          <w:sz w:val="28"/>
          <w:szCs w:val="28"/>
        </w:rPr>
        <w:t>三</w:t>
      </w:r>
      <w:r>
        <w:rPr>
          <w:rFonts w:ascii="宋体" w:hAnsi="宋体"/>
          <w:b/>
          <w:sz w:val="28"/>
          <w:szCs w:val="28"/>
        </w:rPr>
        <w:t>、课程内容及要求</w:t>
      </w:r>
    </w:p>
    <w:p>
      <w:pPr>
        <w:spacing w:line="360" w:lineRule="auto"/>
        <w:ind w:firstLine="482" w:firstLineChars="200"/>
        <w:outlineLvl w:val="0"/>
        <w:rPr>
          <w:rFonts w:ascii="宋体" w:hAnsi="宋体"/>
          <w:b/>
          <w:sz w:val="24"/>
        </w:rPr>
      </w:pPr>
      <w:bookmarkStart w:id="52" w:name="_Toc88518137"/>
      <w:r>
        <w:rPr>
          <w:rFonts w:hint="eastAsia" w:ascii="宋体" w:hAnsi="宋体"/>
          <w:b/>
          <w:sz w:val="24"/>
        </w:rPr>
        <w:t>（一）基本练习（本模块各知识点的讲授与学习，可以支撑课程目标1）</w:t>
      </w:r>
      <w:bookmarkEnd w:id="52"/>
    </w:p>
    <w:p>
      <w:pPr>
        <w:spacing w:line="360" w:lineRule="auto"/>
        <w:ind w:firstLine="600" w:firstLineChars="250"/>
        <w:outlineLvl w:val="0"/>
        <w:rPr>
          <w:rFonts w:ascii="宋体" w:hAnsi="宋体"/>
          <w:b/>
          <w:sz w:val="24"/>
        </w:rPr>
      </w:pPr>
      <w:bookmarkStart w:id="53" w:name="_Toc88518138"/>
      <w:r>
        <w:rPr>
          <w:rFonts w:ascii="宋体" w:hAnsi="宋体"/>
          <w:sz w:val="24"/>
        </w:rPr>
        <w:t>1.教学内容</w:t>
      </w:r>
      <w:bookmarkEnd w:id="53"/>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哈农练指法</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音阶</w:t>
      </w:r>
    </w:p>
    <w:p>
      <w:pPr>
        <w:spacing w:line="360" w:lineRule="auto"/>
        <w:ind w:firstLine="480" w:firstLineChars="200"/>
        <w:rPr>
          <w:rFonts w:ascii="宋体" w:hAnsi="宋体"/>
          <w:sz w:val="24"/>
        </w:rPr>
      </w:pPr>
      <w:r>
        <w:rPr>
          <w:rFonts w:hint="eastAsia" w:ascii="宋体" w:hAnsi="宋体"/>
          <w:sz w:val="24"/>
        </w:rPr>
        <w:t>（3）琶音</w:t>
      </w:r>
    </w:p>
    <w:p>
      <w:pPr>
        <w:spacing w:line="360" w:lineRule="auto"/>
        <w:ind w:firstLine="480" w:firstLineChars="200"/>
        <w:rPr>
          <w:rFonts w:ascii="宋体" w:hAnsi="宋体"/>
          <w:sz w:val="24"/>
        </w:rPr>
      </w:pPr>
      <w:r>
        <w:rPr>
          <w:rFonts w:hint="eastAsia" w:ascii="宋体" w:hAnsi="宋体"/>
          <w:sz w:val="24"/>
        </w:rPr>
        <w:t>（4）和弦</w:t>
      </w:r>
    </w:p>
    <w:p>
      <w:pPr>
        <w:spacing w:line="360" w:lineRule="auto"/>
        <w:ind w:firstLine="480" w:firstLineChars="200"/>
        <w:rPr>
          <w:rFonts w:ascii="宋体" w:hAnsi="宋体"/>
          <w:sz w:val="24"/>
        </w:rPr>
      </w:pPr>
      <w:r>
        <w:rPr>
          <w:rFonts w:hint="eastAsia" w:ascii="宋体" w:hAnsi="宋体"/>
          <w:sz w:val="24"/>
        </w:rPr>
        <w:t>2.基本要求</w:t>
      </w:r>
    </w:p>
    <w:p>
      <w:pPr>
        <w:spacing w:line="360" w:lineRule="auto"/>
        <w:ind w:firstLine="480" w:firstLineChars="200"/>
        <w:rPr>
          <w:rFonts w:ascii="宋体" w:hAnsi="宋体"/>
          <w:sz w:val="24"/>
        </w:rPr>
      </w:pPr>
      <w:r>
        <w:rPr>
          <w:rFonts w:hint="eastAsia" w:ascii="宋体" w:hAnsi="宋体"/>
          <w:sz w:val="24"/>
        </w:rPr>
        <w:t>（1）熟练弹奏哈农21-30条，进一步掌握三种基本弹奏法，进行固定位置的手指训练，弹奏时做到肩、手臂、手腕自然放松，并保持良好的手型。</w:t>
      </w:r>
    </w:p>
    <w:p>
      <w:pPr>
        <w:spacing w:line="360" w:lineRule="auto"/>
        <w:rPr>
          <w:rFonts w:ascii="宋体" w:hAnsi="宋体"/>
          <w:sz w:val="24"/>
        </w:rPr>
      </w:pPr>
      <w:r>
        <w:rPr>
          <w:rFonts w:hint="eastAsia" w:ascii="宋体" w:hAnsi="宋体"/>
          <w:sz w:val="24"/>
        </w:rPr>
        <w:t xml:space="preserve">    （2）掌握E大调、降A大调、B大调、降D大调和升c小调、f小调、升g小调、降b小调音阶的指法规律，并能熟练弹奏同向四个八度。</w:t>
      </w:r>
    </w:p>
    <w:p>
      <w:pPr>
        <w:spacing w:line="360" w:lineRule="auto"/>
        <w:ind w:firstLine="480" w:firstLineChars="200"/>
        <w:rPr>
          <w:rFonts w:ascii="宋体" w:hAnsi="宋体"/>
          <w:sz w:val="24"/>
        </w:rPr>
      </w:pPr>
      <w:r>
        <w:rPr>
          <w:rFonts w:hint="eastAsia" w:ascii="宋体" w:hAnsi="宋体"/>
          <w:sz w:val="24"/>
        </w:rPr>
        <w:t>（3）了解琶音的概念与种类，掌握短琶音的弹奏方式与进行规律，体会手腕的协调配合与手指力量的转移。</w:t>
      </w:r>
    </w:p>
    <w:p>
      <w:pPr>
        <w:spacing w:line="360" w:lineRule="auto"/>
        <w:ind w:firstLine="480" w:firstLineChars="200"/>
        <w:rPr>
          <w:rFonts w:ascii="宋体" w:hAnsi="宋体"/>
          <w:sz w:val="24"/>
        </w:rPr>
      </w:pPr>
      <w:r>
        <w:rPr>
          <w:rFonts w:hint="eastAsia" w:ascii="宋体" w:hAnsi="宋体"/>
          <w:sz w:val="24"/>
        </w:rPr>
        <w:t>（4）掌握长琶音的弹奏技巧和上述各大小调琶音的指法规律，并能熟练弹奏同向四个八度，做到穿指跨指动作正确，重量转移、节拍准确。</w:t>
      </w:r>
    </w:p>
    <w:p>
      <w:pPr>
        <w:spacing w:line="360" w:lineRule="auto"/>
        <w:ind w:firstLine="480" w:firstLineChars="200"/>
        <w:rPr>
          <w:rFonts w:ascii="宋体" w:hAnsi="宋体"/>
          <w:sz w:val="24"/>
        </w:rPr>
      </w:pPr>
      <w:r>
        <w:rPr>
          <w:rFonts w:hint="eastAsia" w:ascii="宋体" w:hAnsi="宋体"/>
          <w:sz w:val="24"/>
        </w:rPr>
        <w:t>（5）了解三和弦的概念与一般的指法规律。掌握三和弦弹奏要领，即整齐、贴键、下沉。学会分辨和弦的音色，做到整齐、饱满，熟练掌握上述各大小调主三和弦原位与转位的位置、指法。</w:t>
      </w:r>
    </w:p>
    <w:p>
      <w:pPr>
        <w:spacing w:line="360" w:lineRule="auto"/>
        <w:ind w:firstLine="600" w:firstLineChars="250"/>
        <w:rPr>
          <w:rFonts w:ascii="宋体" w:hAnsi="宋体"/>
          <w:sz w:val="24"/>
        </w:rPr>
      </w:pPr>
      <w:r>
        <w:rPr>
          <w:rFonts w:hint="eastAsia" w:ascii="宋体" w:hAnsi="宋体"/>
          <w:sz w:val="24"/>
        </w:rPr>
        <w:t>教学重点：掌握手指快速跑动时的音值均匀以及不同大小调的指法规律。</w:t>
      </w:r>
    </w:p>
    <w:p>
      <w:pPr>
        <w:spacing w:line="360" w:lineRule="auto"/>
        <w:ind w:firstLine="600" w:firstLineChars="250"/>
        <w:rPr>
          <w:rFonts w:ascii="宋体" w:hAnsi="宋体"/>
          <w:sz w:val="24"/>
        </w:rPr>
      </w:pPr>
      <w:r>
        <w:rPr>
          <w:rFonts w:hint="eastAsia" w:ascii="宋体" w:hAnsi="宋体"/>
          <w:sz w:val="24"/>
        </w:rPr>
        <w:t>教学难点： 快速跑动时黑键要站稳，与白键弹奏的音质要统一。</w:t>
      </w:r>
    </w:p>
    <w:p>
      <w:pPr>
        <w:spacing w:line="360" w:lineRule="auto"/>
        <w:ind w:firstLine="720" w:firstLineChars="300"/>
        <w:rPr>
          <w:rFonts w:ascii="宋体" w:hAnsi="宋体"/>
          <w:sz w:val="24"/>
        </w:rPr>
      </w:pPr>
      <w:r>
        <w:rPr>
          <w:rFonts w:hint="eastAsia" w:ascii="宋体" w:hAnsi="宋体"/>
          <w:sz w:val="24"/>
        </w:rPr>
        <w:t>3.思政目标</w:t>
      </w:r>
    </w:p>
    <w:p>
      <w:pPr>
        <w:spacing w:line="360" w:lineRule="auto"/>
        <w:ind w:firstLine="600" w:firstLineChars="250"/>
        <w:rPr>
          <w:rFonts w:ascii="宋体" w:hAnsi="宋体"/>
          <w:sz w:val="24"/>
        </w:rPr>
      </w:pPr>
      <w:r>
        <w:rPr>
          <w:rFonts w:hint="eastAsia" w:ascii="宋体" w:hAnsi="宋体"/>
          <w:sz w:val="24"/>
        </w:rPr>
        <w:t>通过小组还课讨论的形式，指出同学弹奏音阶琶音的指法及动作是否正确，加强同学间的交流，培养学生的合作精神，增进友谊。</w:t>
      </w:r>
    </w:p>
    <w:p>
      <w:pPr>
        <w:spacing w:line="360" w:lineRule="auto"/>
        <w:ind w:firstLine="482" w:firstLineChars="200"/>
        <w:outlineLvl w:val="0"/>
        <w:rPr>
          <w:rFonts w:ascii="宋体" w:hAnsi="宋体"/>
          <w:b/>
          <w:sz w:val="24"/>
        </w:rPr>
      </w:pPr>
    </w:p>
    <w:p>
      <w:pPr>
        <w:spacing w:line="360" w:lineRule="auto"/>
        <w:ind w:firstLine="482" w:firstLineChars="200"/>
        <w:outlineLvl w:val="0"/>
        <w:rPr>
          <w:rFonts w:ascii="宋体" w:hAnsi="宋体"/>
          <w:b/>
          <w:sz w:val="24"/>
        </w:rPr>
      </w:pPr>
      <w:bookmarkStart w:id="54" w:name="_Toc88518139"/>
      <w:r>
        <w:rPr>
          <w:rFonts w:hint="eastAsia" w:ascii="宋体" w:hAnsi="宋体"/>
          <w:b/>
          <w:sz w:val="24"/>
        </w:rPr>
        <w:t>（</w:t>
      </w:r>
      <w:r>
        <w:rPr>
          <w:rFonts w:ascii="宋体" w:hAnsi="宋体"/>
          <w:b/>
          <w:sz w:val="24"/>
        </w:rPr>
        <w:t>二</w:t>
      </w:r>
      <w:r>
        <w:rPr>
          <w:rFonts w:hint="eastAsia" w:ascii="宋体" w:hAnsi="宋体"/>
          <w:b/>
          <w:sz w:val="24"/>
        </w:rPr>
        <w:t>）</w:t>
      </w:r>
      <w:r>
        <w:rPr>
          <w:rFonts w:ascii="宋体" w:hAnsi="宋体"/>
          <w:b/>
          <w:sz w:val="24"/>
        </w:rPr>
        <w:t xml:space="preserve"> </w:t>
      </w:r>
      <w:r>
        <w:rPr>
          <w:rFonts w:hint="eastAsia" w:ascii="宋体" w:hAnsi="宋体"/>
          <w:b/>
          <w:sz w:val="24"/>
        </w:rPr>
        <w:t>练习曲（本模块各知识点的讲授与学习，可以支撑课程目标2）</w:t>
      </w:r>
      <w:bookmarkEnd w:id="54"/>
    </w:p>
    <w:p>
      <w:pPr>
        <w:spacing w:line="360" w:lineRule="auto"/>
        <w:ind w:left="630" w:leftChars="300"/>
        <w:outlineLvl w:val="0"/>
        <w:rPr>
          <w:rFonts w:ascii="宋体" w:hAnsi="宋体"/>
          <w:b/>
          <w:sz w:val="24"/>
        </w:rPr>
      </w:pPr>
      <w:bookmarkStart w:id="55" w:name="_Toc88518140"/>
      <w:r>
        <w:rPr>
          <w:rFonts w:ascii="宋体" w:hAnsi="宋体"/>
          <w:sz w:val="24"/>
        </w:rPr>
        <w:t>1.教学内容</w:t>
      </w:r>
      <w:bookmarkEnd w:id="55"/>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《车尔尼作品849》（第1—第16条）</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《钢琴基础教程》第二册中间部分练习曲。</w:t>
      </w:r>
    </w:p>
    <w:p>
      <w:pPr>
        <w:spacing w:line="360" w:lineRule="auto"/>
        <w:ind w:firstLine="600" w:firstLineChars="250"/>
        <w:rPr>
          <w:rFonts w:ascii="宋体" w:hAnsi="宋体"/>
          <w:sz w:val="24"/>
        </w:rPr>
      </w:pPr>
      <w:r>
        <w:rPr>
          <w:rFonts w:ascii="宋体" w:hAnsi="宋体"/>
          <w:sz w:val="24"/>
        </w:rPr>
        <w:t>2.基本要求</w:t>
      </w:r>
    </w:p>
    <w:p>
      <w:pPr>
        <w:spacing w:line="360" w:lineRule="auto"/>
        <w:ind w:firstLine="480" w:firstLineChars="200"/>
        <w:rPr>
          <w:rFonts w:ascii="宋体" w:hAnsi="宋体"/>
          <w:sz w:val="24"/>
        </w:rPr>
      </w:pPr>
      <w:r>
        <w:rPr>
          <w:rFonts w:hint="eastAsia" w:ascii="宋体" w:hAnsi="宋体"/>
          <w:sz w:val="24"/>
        </w:rPr>
        <w:t>（1）必须熟练弹奏上述内容中15-20首练习曲。</w:t>
      </w:r>
    </w:p>
    <w:p>
      <w:pPr>
        <w:spacing w:line="360" w:lineRule="auto"/>
        <w:ind w:firstLine="480" w:firstLineChars="200"/>
        <w:rPr>
          <w:rFonts w:ascii="宋体" w:hAnsi="宋体"/>
          <w:sz w:val="24"/>
        </w:rPr>
      </w:pPr>
      <w:r>
        <w:rPr>
          <w:rFonts w:hint="eastAsia" w:ascii="宋体" w:hAnsi="宋体"/>
          <w:sz w:val="24"/>
        </w:rPr>
        <w:t>（2）掌握每首练习曲的弹奏要领，基本达到相应的速度。</w:t>
      </w:r>
    </w:p>
    <w:p>
      <w:pPr>
        <w:spacing w:line="360" w:lineRule="auto"/>
        <w:ind w:firstLine="480" w:firstLineChars="200"/>
        <w:rPr>
          <w:rFonts w:ascii="宋体" w:hAnsi="宋体"/>
          <w:sz w:val="24"/>
        </w:rPr>
      </w:pPr>
      <w:r>
        <w:rPr>
          <w:rFonts w:hint="eastAsia" w:ascii="宋体" w:hAnsi="宋体"/>
          <w:sz w:val="24"/>
        </w:rPr>
        <w:t>（3）掌握左手分解和弦、半分解和弦、和弦不同伴奏音型的弹奏技巧。</w:t>
      </w:r>
    </w:p>
    <w:p>
      <w:pPr>
        <w:spacing w:line="360" w:lineRule="auto"/>
        <w:ind w:firstLine="480" w:firstLineChars="200"/>
        <w:rPr>
          <w:rFonts w:ascii="宋体" w:hAnsi="宋体"/>
          <w:sz w:val="24"/>
        </w:rPr>
      </w:pPr>
      <w:r>
        <w:rPr>
          <w:rFonts w:hint="eastAsia" w:ascii="宋体" w:hAnsi="宋体"/>
          <w:sz w:val="24"/>
        </w:rPr>
        <w:t>（4）掌握右手连音、跳音的区别，呼吸的准确，十六分音符发音的清晰、均匀等，并且做到左右手动作的独立。</w:t>
      </w:r>
    </w:p>
    <w:p>
      <w:pPr>
        <w:spacing w:line="360" w:lineRule="auto"/>
        <w:ind w:firstLine="480" w:firstLineChars="200"/>
        <w:rPr>
          <w:rFonts w:ascii="宋体" w:hAnsi="宋体"/>
          <w:sz w:val="24"/>
        </w:rPr>
      </w:pPr>
      <w:r>
        <w:rPr>
          <w:rFonts w:hint="eastAsia" w:ascii="宋体" w:hAnsi="宋体"/>
          <w:sz w:val="24"/>
        </w:rPr>
        <w:t>（5）增强弹奏流畅性完整性。</w:t>
      </w:r>
    </w:p>
    <w:p>
      <w:pPr>
        <w:ind w:right="1134" w:firstLine="480" w:firstLineChars="200"/>
        <w:rPr>
          <w:rFonts w:ascii="宋体" w:hAnsi="宋体"/>
          <w:sz w:val="24"/>
        </w:rPr>
      </w:pPr>
      <w:r>
        <w:rPr>
          <w:rFonts w:hint="eastAsia" w:ascii="宋体" w:hAnsi="宋体"/>
          <w:sz w:val="24"/>
        </w:rPr>
        <w:t>教学重点：掌握练习曲相应的弹奏技巧。</w:t>
      </w:r>
    </w:p>
    <w:p>
      <w:pPr>
        <w:ind w:right="1134" w:firstLine="480" w:firstLineChars="200"/>
        <w:rPr>
          <w:rFonts w:ascii="宋体" w:hAnsi="宋体"/>
          <w:sz w:val="24"/>
        </w:rPr>
      </w:pPr>
      <w:r>
        <w:rPr>
          <w:rFonts w:hint="eastAsia" w:ascii="宋体" w:hAnsi="宋体"/>
          <w:sz w:val="24"/>
        </w:rPr>
        <w:t>教学难点：达到练习曲相应的速度，节奏、节拍的稳定与统一。</w:t>
      </w:r>
    </w:p>
    <w:p>
      <w:pPr>
        <w:spacing w:line="360" w:lineRule="auto"/>
        <w:ind w:firstLine="480" w:firstLineChars="200"/>
        <w:rPr>
          <w:rFonts w:ascii="宋体" w:hAnsi="宋体"/>
          <w:sz w:val="24"/>
        </w:rPr>
      </w:pPr>
      <w:r>
        <w:rPr>
          <w:rFonts w:hint="eastAsia" w:ascii="宋体" w:hAnsi="宋体"/>
          <w:sz w:val="24"/>
        </w:rPr>
        <w:t>3.思政目标</w:t>
      </w:r>
    </w:p>
    <w:p>
      <w:pPr>
        <w:spacing w:line="360" w:lineRule="auto"/>
        <w:ind w:firstLine="360" w:firstLineChars="150"/>
        <w:rPr>
          <w:rFonts w:ascii="宋体" w:hAnsi="宋体"/>
          <w:sz w:val="24"/>
        </w:rPr>
      </w:pPr>
      <w:r>
        <w:rPr>
          <w:rFonts w:hint="eastAsia" w:ascii="宋体" w:hAnsi="宋体"/>
          <w:sz w:val="24"/>
        </w:rPr>
        <w:t>（1）通过弹奏练习曲，让学生明确所有好听的音乐不是一铸而就的，必须通过大量的练习，达到一定的技术积累，才能水到渠成。</w:t>
      </w:r>
    </w:p>
    <w:p>
      <w:pPr>
        <w:spacing w:line="360" w:lineRule="auto"/>
        <w:ind w:right="1134" w:firstLine="480" w:firstLineChars="200"/>
        <w:rPr>
          <w:rFonts w:ascii="宋体" w:hAnsi="宋体"/>
          <w:sz w:val="24"/>
        </w:rPr>
      </w:pPr>
      <w:r>
        <w:rPr>
          <w:rFonts w:hint="eastAsia" w:ascii="宋体" w:hAnsi="宋体"/>
          <w:sz w:val="24"/>
        </w:rPr>
        <w:t>（2）通过练习大量枯燥的练习曲，培养学生坚韧、耐心、专注、责任感等优良品质。</w:t>
      </w:r>
    </w:p>
    <w:p>
      <w:pPr>
        <w:spacing w:line="360" w:lineRule="auto"/>
        <w:ind w:firstLine="480" w:firstLineChars="200"/>
        <w:rPr>
          <w:rFonts w:ascii="宋体" w:hAnsi="宋体"/>
          <w:sz w:val="24"/>
        </w:rPr>
      </w:pPr>
    </w:p>
    <w:p>
      <w:pPr>
        <w:spacing w:line="360" w:lineRule="auto"/>
        <w:ind w:right="1134" w:firstLine="482" w:firstLineChars="200"/>
        <w:rPr>
          <w:rFonts w:ascii="宋体" w:hAnsi="宋体"/>
          <w:b/>
          <w:sz w:val="24"/>
        </w:rPr>
      </w:pPr>
      <w:r>
        <w:rPr>
          <w:rFonts w:hint="eastAsia" w:ascii="宋体" w:hAnsi="宋体"/>
          <w:b/>
          <w:sz w:val="24"/>
        </w:rPr>
        <w:t>（三）复调作品（本模块各知识点的讲授与学习，可以支撑课程目标3）</w:t>
      </w:r>
    </w:p>
    <w:p>
      <w:pPr>
        <w:spacing w:line="360" w:lineRule="auto"/>
        <w:ind w:right="1134" w:firstLine="600" w:firstLineChars="250"/>
        <w:rPr>
          <w:rFonts w:ascii="宋体" w:hAnsi="宋体"/>
          <w:b/>
          <w:sz w:val="24"/>
        </w:rPr>
      </w:pPr>
      <w:r>
        <w:rPr>
          <w:rFonts w:ascii="宋体" w:hAnsi="宋体"/>
          <w:sz w:val="24"/>
        </w:rPr>
        <w:t>1.教学内容</w:t>
      </w:r>
    </w:p>
    <w:p>
      <w:pPr>
        <w:spacing w:line="360" w:lineRule="auto"/>
        <w:ind w:firstLine="480" w:firstLineChars="200"/>
        <w:rPr>
          <w:rFonts w:ascii="宋体" w:hAnsi="宋体"/>
          <w:sz w:val="24"/>
        </w:rPr>
      </w:pPr>
      <w:r>
        <w:rPr>
          <w:rFonts w:hint="eastAsia" w:ascii="宋体" w:hAnsi="宋体"/>
          <w:sz w:val="24"/>
        </w:rPr>
        <w:t>《草原上的故事》、《春》、《小前奏曲》</w:t>
      </w:r>
    </w:p>
    <w:p>
      <w:pPr>
        <w:spacing w:line="360" w:lineRule="auto"/>
        <w:ind w:firstLine="600" w:firstLineChars="250"/>
        <w:rPr>
          <w:rFonts w:ascii="宋体" w:hAnsi="宋体"/>
          <w:sz w:val="24"/>
        </w:rPr>
      </w:pPr>
      <w:r>
        <w:rPr>
          <w:rFonts w:hint="eastAsia" w:ascii="宋体" w:hAnsi="宋体"/>
          <w:sz w:val="24"/>
        </w:rPr>
        <w:t>2.基本要求</w:t>
      </w:r>
    </w:p>
    <w:p>
      <w:pPr>
        <w:spacing w:line="360" w:lineRule="auto"/>
        <w:ind w:firstLine="480" w:firstLineChars="200"/>
        <w:rPr>
          <w:rFonts w:ascii="宋体" w:hAnsi="宋体"/>
          <w:sz w:val="24"/>
        </w:rPr>
      </w:pPr>
      <w:r>
        <w:rPr>
          <w:rFonts w:hint="eastAsia" w:ascii="宋体" w:hAnsi="宋体"/>
          <w:sz w:val="24"/>
        </w:rPr>
        <w:t>（1）了解复调作品的含义，熟练弹奏上述乐曲。</w:t>
      </w:r>
    </w:p>
    <w:p>
      <w:pPr>
        <w:spacing w:line="360" w:lineRule="auto"/>
        <w:ind w:firstLine="480" w:firstLineChars="200"/>
        <w:rPr>
          <w:rFonts w:ascii="宋体" w:hAnsi="宋体"/>
          <w:sz w:val="24"/>
        </w:rPr>
      </w:pPr>
      <w:r>
        <w:rPr>
          <w:rFonts w:hint="eastAsia" w:ascii="宋体" w:hAnsi="宋体"/>
          <w:sz w:val="24"/>
        </w:rPr>
        <w:t>（2）掌握上述复调作品的弹奏要领，做到声部清晰，线条流畅，左右手独立。</w:t>
      </w:r>
    </w:p>
    <w:p>
      <w:pPr>
        <w:spacing w:line="360" w:lineRule="auto"/>
        <w:ind w:firstLine="480" w:firstLineChars="200"/>
        <w:rPr>
          <w:rFonts w:ascii="宋体" w:hAnsi="宋体"/>
          <w:sz w:val="24"/>
        </w:rPr>
      </w:pPr>
      <w:r>
        <w:rPr>
          <w:rFonts w:hint="eastAsia" w:ascii="宋体" w:hAnsi="宋体"/>
          <w:sz w:val="24"/>
        </w:rPr>
        <w:t>（3）弹奏出不同复调作品的音乐内涵与节奏特点。</w:t>
      </w:r>
    </w:p>
    <w:p>
      <w:pPr>
        <w:spacing w:line="360" w:lineRule="auto"/>
        <w:ind w:right="1134" w:firstLine="480" w:firstLineChars="200"/>
        <w:rPr>
          <w:rFonts w:ascii="宋体" w:hAnsi="宋体"/>
          <w:sz w:val="24"/>
        </w:rPr>
      </w:pPr>
      <w:r>
        <w:rPr>
          <w:rFonts w:hint="eastAsia" w:ascii="宋体" w:hAnsi="宋体"/>
          <w:sz w:val="24"/>
        </w:rPr>
        <w:t>教学重点：各段落间情绪的对比，做到各声部清晰，线条流畅。</w:t>
      </w:r>
      <w:r>
        <w:rPr>
          <w:rFonts w:hint="eastAsia" w:ascii="宋体" w:hAnsi="宋体"/>
          <w:b/>
          <w:sz w:val="24"/>
        </w:rPr>
        <w:t xml:space="preserve"> </w:t>
      </w:r>
    </w:p>
    <w:p>
      <w:pPr>
        <w:spacing w:line="360" w:lineRule="auto"/>
        <w:ind w:firstLine="480" w:firstLineChars="200"/>
        <w:rPr>
          <w:rFonts w:ascii="宋体" w:hAnsi="宋体"/>
          <w:sz w:val="24"/>
        </w:rPr>
      </w:pPr>
      <w:r>
        <w:rPr>
          <w:rFonts w:hint="eastAsia" w:ascii="宋体" w:hAnsi="宋体"/>
          <w:sz w:val="24"/>
        </w:rPr>
        <w:t>教学难点：左右手动作的独立与各时期音乐风格的把握。</w:t>
      </w:r>
    </w:p>
    <w:p>
      <w:pPr>
        <w:spacing w:line="360" w:lineRule="auto"/>
        <w:ind w:firstLine="480" w:firstLineChars="200"/>
        <w:rPr>
          <w:rFonts w:ascii="宋体" w:hAnsi="宋体"/>
          <w:bCs/>
          <w:sz w:val="24"/>
          <w:szCs w:val="22"/>
        </w:rPr>
      </w:pPr>
      <w:r>
        <w:rPr>
          <w:rFonts w:hint="eastAsia" w:ascii="宋体" w:hAnsi="宋体"/>
          <w:bCs/>
          <w:sz w:val="24"/>
          <w:szCs w:val="22"/>
        </w:rPr>
        <w:t>3.思政目标</w:t>
      </w:r>
    </w:p>
    <w:p>
      <w:pPr>
        <w:spacing w:line="360" w:lineRule="auto"/>
        <w:ind w:firstLine="480" w:firstLineChars="200"/>
        <w:rPr>
          <w:rFonts w:ascii="宋体" w:hAnsi="宋体"/>
          <w:bCs/>
          <w:sz w:val="24"/>
          <w:szCs w:val="22"/>
        </w:rPr>
      </w:pPr>
      <w:r>
        <w:rPr>
          <w:rFonts w:hint="eastAsia" w:ascii="宋体" w:hAnsi="宋体"/>
          <w:bCs/>
          <w:sz w:val="24"/>
          <w:szCs w:val="22"/>
        </w:rPr>
        <w:t>通过复调作品的弹奏，了解古典音乐的起源，让学生明确钢琴音乐语言、思维方式的最主要特点，就在于不同音乐因素的同时结合，真正获得双手的独立性。</w:t>
      </w:r>
    </w:p>
    <w:p>
      <w:pPr>
        <w:spacing w:line="360" w:lineRule="auto"/>
        <w:ind w:firstLine="480" w:firstLineChars="200"/>
        <w:rPr>
          <w:rFonts w:ascii="宋体" w:hAnsi="宋体"/>
          <w:sz w:val="24"/>
        </w:rPr>
      </w:pPr>
    </w:p>
    <w:p>
      <w:pPr>
        <w:spacing w:line="360" w:lineRule="auto"/>
        <w:ind w:firstLine="361" w:firstLineChars="150"/>
        <w:rPr>
          <w:rFonts w:ascii="宋体" w:hAnsi="宋体"/>
          <w:b/>
          <w:sz w:val="24"/>
        </w:rPr>
      </w:pPr>
      <w:r>
        <w:rPr>
          <w:rFonts w:hint="eastAsia" w:ascii="宋体" w:hAnsi="宋体"/>
          <w:b/>
          <w:sz w:val="24"/>
        </w:rPr>
        <w:t>（四）乐曲（本模块各知识点的讲授与学习，可以支撑课程目标3）</w:t>
      </w:r>
    </w:p>
    <w:p>
      <w:pPr>
        <w:spacing w:line="360" w:lineRule="auto"/>
        <w:ind w:firstLine="480" w:firstLineChars="200"/>
        <w:rPr>
          <w:rFonts w:ascii="宋体" w:hAnsi="宋体"/>
          <w:sz w:val="24"/>
        </w:rPr>
      </w:pPr>
      <w:r>
        <w:rPr>
          <w:rFonts w:ascii="宋体" w:hAnsi="宋体"/>
          <w:sz w:val="24"/>
        </w:rPr>
        <w:t>1.教学内容</w:t>
      </w:r>
    </w:p>
    <w:p>
      <w:pPr>
        <w:spacing w:line="360" w:lineRule="auto"/>
        <w:ind w:firstLine="480" w:firstLineChars="200"/>
        <w:rPr>
          <w:rFonts w:ascii="宋体" w:hAnsi="宋体"/>
          <w:sz w:val="24"/>
        </w:rPr>
      </w:pPr>
      <w:r>
        <w:rPr>
          <w:rFonts w:hint="eastAsia" w:ascii="宋体" w:hAnsi="宋体"/>
          <w:sz w:val="24"/>
        </w:rPr>
        <w:t>《北风吹》、</w:t>
      </w:r>
      <w:r>
        <w:rPr>
          <w:rFonts w:ascii="宋体" w:hAnsi="宋体"/>
          <w:sz w:val="24"/>
        </w:rPr>
        <w:t>《</w:t>
      </w:r>
      <w:r>
        <w:rPr>
          <w:rFonts w:hint="eastAsia" w:ascii="宋体" w:hAnsi="宋体"/>
          <w:sz w:val="24"/>
        </w:rPr>
        <w:t>小奏鸣曲</w:t>
      </w:r>
      <w:r>
        <w:rPr>
          <w:rFonts w:ascii="宋体" w:hAnsi="宋体"/>
          <w:sz w:val="24"/>
        </w:rPr>
        <w:t>》</w:t>
      </w:r>
      <w:r>
        <w:rPr>
          <w:rFonts w:hint="eastAsia" w:ascii="宋体" w:hAnsi="宋体"/>
          <w:sz w:val="24"/>
        </w:rPr>
        <w:t>（贝多芬）</w:t>
      </w:r>
      <w:r>
        <w:rPr>
          <w:rFonts w:ascii="宋体" w:hAnsi="宋体"/>
          <w:sz w:val="24"/>
        </w:rPr>
        <w:t>、《</w:t>
      </w:r>
      <w:r>
        <w:rPr>
          <w:rFonts w:hint="eastAsia" w:ascii="宋体" w:hAnsi="宋体"/>
          <w:sz w:val="24"/>
        </w:rPr>
        <w:t>沉思》、《甜梦》、《骑士》、《郊外去》、《看戏》、《G大调小步舞曲》、《变奏曲》、《共产儿童变奏曲》</w:t>
      </w:r>
    </w:p>
    <w:p>
      <w:pPr>
        <w:spacing w:line="360" w:lineRule="auto"/>
        <w:ind w:firstLine="480" w:firstLineChars="200"/>
        <w:rPr>
          <w:rFonts w:ascii="宋体" w:hAnsi="宋体"/>
          <w:sz w:val="24"/>
        </w:rPr>
      </w:pPr>
      <w:r>
        <w:rPr>
          <w:rFonts w:hint="eastAsia" w:ascii="宋体" w:hAnsi="宋体"/>
          <w:sz w:val="24"/>
        </w:rPr>
        <w:t>2.基本要求</w:t>
      </w:r>
    </w:p>
    <w:p>
      <w:pPr>
        <w:spacing w:line="360" w:lineRule="auto"/>
        <w:ind w:firstLine="480" w:firstLineChars="200"/>
        <w:rPr>
          <w:rFonts w:ascii="宋体" w:hAnsi="宋体"/>
          <w:sz w:val="24"/>
        </w:rPr>
      </w:pPr>
      <w:r>
        <w:rPr>
          <w:rFonts w:hint="eastAsia" w:ascii="宋体" w:hAnsi="宋体"/>
          <w:sz w:val="24"/>
        </w:rPr>
        <w:t>（1）能较熟练地弹奏上述乐曲，并掌握每首乐曲的弹奏要领。</w:t>
      </w:r>
    </w:p>
    <w:p>
      <w:pPr>
        <w:spacing w:line="360" w:lineRule="auto"/>
        <w:ind w:firstLine="480" w:firstLineChars="200"/>
        <w:rPr>
          <w:rFonts w:ascii="宋体" w:hAnsi="宋体"/>
          <w:sz w:val="24"/>
        </w:rPr>
      </w:pPr>
      <w:r>
        <w:rPr>
          <w:rFonts w:hint="eastAsia" w:ascii="宋体" w:hAnsi="宋体"/>
          <w:sz w:val="24"/>
        </w:rPr>
        <w:t>（2）能综合运用学过的弹奏技巧，完整地表达乐曲的内容。</w:t>
      </w:r>
    </w:p>
    <w:p>
      <w:pPr>
        <w:spacing w:line="360" w:lineRule="auto"/>
        <w:ind w:firstLine="480" w:firstLineChars="200"/>
        <w:rPr>
          <w:rFonts w:ascii="宋体" w:hAnsi="宋体"/>
          <w:sz w:val="24"/>
        </w:rPr>
      </w:pPr>
      <w:r>
        <w:rPr>
          <w:rFonts w:hint="eastAsia" w:ascii="宋体" w:hAnsi="宋体"/>
          <w:sz w:val="24"/>
        </w:rPr>
        <w:t>（3）节奏分句准确，能够自然真实地表达作品的内容风格，强弱变化自如,节拍律动准确。</w:t>
      </w:r>
    </w:p>
    <w:p>
      <w:pPr>
        <w:spacing w:line="360" w:lineRule="auto"/>
        <w:ind w:firstLine="480" w:firstLineChars="200"/>
        <w:rPr>
          <w:rFonts w:ascii="宋体" w:hAnsi="宋体"/>
          <w:sz w:val="24"/>
        </w:rPr>
      </w:pPr>
      <w:r>
        <w:rPr>
          <w:rFonts w:hint="eastAsia" w:ascii="宋体" w:hAnsi="宋体"/>
          <w:sz w:val="24"/>
        </w:rPr>
        <w:t>（4）有比较清晰、准确的弹奏音色，分句自然，能表现出音乐语言的韵律和语气、语感，并具有符合作品内涵的音色。</w:t>
      </w:r>
    </w:p>
    <w:p>
      <w:pPr>
        <w:spacing w:line="360" w:lineRule="auto"/>
        <w:ind w:firstLine="480" w:firstLineChars="200"/>
        <w:rPr>
          <w:rFonts w:ascii="宋体" w:hAnsi="宋体"/>
          <w:b/>
          <w:sz w:val="24"/>
        </w:rPr>
      </w:pPr>
      <w:r>
        <w:rPr>
          <w:rFonts w:hint="eastAsia" w:ascii="宋体" w:hAnsi="宋体"/>
          <w:sz w:val="24"/>
        </w:rPr>
        <w:t>（5）能理解作品，音乐表现力较为丰富，能够自然真实地表达作品的内容风格，弹奏具有感染力。</w:t>
      </w:r>
    </w:p>
    <w:p>
      <w:pPr>
        <w:spacing w:line="360" w:lineRule="auto"/>
        <w:ind w:firstLine="480" w:firstLineChars="200"/>
        <w:rPr>
          <w:rFonts w:ascii="宋体" w:hAnsi="宋体"/>
          <w:sz w:val="24"/>
        </w:rPr>
      </w:pPr>
      <w:r>
        <w:rPr>
          <w:rFonts w:hint="eastAsia" w:ascii="宋体" w:hAnsi="宋体"/>
          <w:sz w:val="24"/>
        </w:rPr>
        <w:t>教学重点：掌握不同乐曲的弹奏技巧与风格，培养学生分析作品的能力，更好地表达音乐作品。</w:t>
      </w:r>
    </w:p>
    <w:p>
      <w:pPr>
        <w:spacing w:line="360" w:lineRule="auto"/>
        <w:ind w:firstLine="480" w:firstLineChars="200"/>
        <w:rPr>
          <w:rFonts w:ascii="宋体" w:hAnsi="宋体"/>
          <w:sz w:val="24"/>
        </w:rPr>
      </w:pPr>
      <w:r>
        <w:rPr>
          <w:rFonts w:hint="eastAsia" w:ascii="宋体" w:hAnsi="宋体"/>
          <w:sz w:val="24"/>
        </w:rPr>
        <w:t>教学难点：正确掌握段落之间的对比，做到强弱变化自如，节拍律动有序。</w:t>
      </w:r>
    </w:p>
    <w:p>
      <w:pPr>
        <w:spacing w:line="360" w:lineRule="auto"/>
        <w:ind w:firstLine="480" w:firstLineChars="200"/>
        <w:rPr>
          <w:rFonts w:ascii="宋体" w:hAnsi="宋体"/>
          <w:sz w:val="24"/>
        </w:rPr>
      </w:pPr>
      <w:r>
        <w:rPr>
          <w:rFonts w:hint="eastAsia" w:ascii="宋体" w:hAnsi="宋体"/>
          <w:sz w:val="24"/>
        </w:rPr>
        <w:t>3.思政目标</w:t>
      </w:r>
    </w:p>
    <w:p>
      <w:pPr>
        <w:spacing w:line="360" w:lineRule="auto"/>
        <w:ind w:firstLine="360" w:firstLineChars="150"/>
        <w:rPr>
          <w:rFonts w:ascii="宋体" w:hAnsi="宋体"/>
          <w:sz w:val="24"/>
        </w:rPr>
      </w:pPr>
      <w:r>
        <w:rPr>
          <w:rFonts w:hint="eastAsia" w:ascii="宋体" w:hAnsi="宋体"/>
          <w:sz w:val="24"/>
        </w:rPr>
        <w:t>（1）通过对中外钢琴作品的分析与弹奏，认识和鉴赏美的音乐，培养学生良好的审美意识，形成正确的人生观和价值观。</w:t>
      </w:r>
    </w:p>
    <w:p>
      <w:pPr>
        <w:spacing w:line="360" w:lineRule="auto"/>
        <w:ind w:firstLine="360" w:firstLineChars="150"/>
        <w:rPr>
          <w:rFonts w:ascii="宋体" w:hAnsi="宋体"/>
          <w:sz w:val="24"/>
        </w:rPr>
      </w:pPr>
      <w:r>
        <w:rPr>
          <w:rFonts w:hint="eastAsia" w:ascii="宋体" w:hAnsi="宋体"/>
          <w:sz w:val="24"/>
        </w:rPr>
        <w:t>（2）</w:t>
      </w:r>
      <w:r>
        <w:rPr>
          <w:rFonts w:ascii="宋体" w:hAnsi="宋体"/>
          <w:sz w:val="24"/>
        </w:rPr>
        <w:t>通过对中国作品作者、创作背景，曲式结构、创作手法等方面的分析，并熟练弹奏，让学生了解民族音乐的特色，进一步增强民族自豪感。</w:t>
      </w:r>
    </w:p>
    <w:p>
      <w:pPr>
        <w:spacing w:line="360" w:lineRule="auto"/>
        <w:ind w:firstLine="480" w:firstLineChars="200"/>
        <w:rPr>
          <w:rFonts w:ascii="宋体" w:hAnsi="宋体"/>
          <w:sz w:val="24"/>
        </w:rPr>
      </w:pPr>
    </w:p>
    <w:p>
      <w:pPr>
        <w:spacing w:line="360" w:lineRule="auto"/>
        <w:ind w:left="240" w:hanging="240" w:hangingChars="1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教学内容与</w:t>
      </w:r>
      <w:r>
        <w:rPr>
          <w:rFonts w:ascii="宋体" w:hAnsi="宋体"/>
          <w:sz w:val="24"/>
        </w:rPr>
        <w:t>课程目标的</w:t>
      </w:r>
      <w:r>
        <w:rPr>
          <w:rFonts w:hint="eastAsia" w:ascii="宋体" w:hAnsi="宋体"/>
          <w:sz w:val="24"/>
        </w:rPr>
        <w:t>对应关系及</w:t>
      </w:r>
      <w:r>
        <w:rPr>
          <w:rFonts w:ascii="宋体" w:hAnsi="宋体"/>
          <w:sz w:val="24"/>
        </w:rPr>
        <w:t>学时分配</w:t>
      </w:r>
      <w:r>
        <w:rPr>
          <w:rFonts w:hint="eastAsia" w:ascii="宋体" w:hAnsi="宋体"/>
          <w:sz w:val="24"/>
        </w:rPr>
        <w:t>如表所示：</w:t>
      </w:r>
    </w:p>
    <w:tbl>
      <w:tblPr>
        <w:tblStyle w:val="19"/>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3193"/>
        <w:gridCol w:w="1984"/>
        <w:gridCol w:w="1853"/>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shd w:val="clear" w:color="auto" w:fill="FFFFFF"/>
            <w:vAlign w:val="center"/>
          </w:tcPr>
          <w:p>
            <w:pPr>
              <w:spacing w:line="360" w:lineRule="auto"/>
              <w:jc w:val="center"/>
              <w:rPr>
                <w:rFonts w:ascii="宋体" w:hAnsi="宋体"/>
                <w:szCs w:val="21"/>
              </w:rPr>
            </w:pPr>
            <w:r>
              <w:rPr>
                <w:rFonts w:hint="eastAsia" w:ascii="宋体" w:hAnsi="宋体"/>
                <w:szCs w:val="21"/>
              </w:rPr>
              <w:t>序号</w:t>
            </w:r>
          </w:p>
        </w:tc>
        <w:tc>
          <w:tcPr>
            <w:tcW w:w="3193" w:type="dxa"/>
            <w:shd w:val="clear" w:color="auto" w:fill="FFFFFF"/>
            <w:vAlign w:val="center"/>
          </w:tcPr>
          <w:p>
            <w:pPr>
              <w:spacing w:line="360" w:lineRule="auto"/>
              <w:jc w:val="center"/>
              <w:rPr>
                <w:rFonts w:ascii="宋体" w:hAnsi="宋体"/>
                <w:szCs w:val="21"/>
              </w:rPr>
            </w:pPr>
            <w:r>
              <w:rPr>
                <w:rFonts w:ascii="宋体" w:hAnsi="宋体"/>
                <w:szCs w:val="21"/>
              </w:rPr>
              <w:t>教学内容</w:t>
            </w:r>
          </w:p>
        </w:tc>
        <w:tc>
          <w:tcPr>
            <w:tcW w:w="1984" w:type="dxa"/>
            <w:shd w:val="clear" w:color="auto" w:fill="FFFFFF"/>
            <w:vAlign w:val="center"/>
          </w:tcPr>
          <w:p>
            <w:pPr>
              <w:spacing w:line="360" w:lineRule="auto"/>
              <w:jc w:val="center"/>
              <w:rPr>
                <w:rFonts w:ascii="宋体" w:hAnsi="宋体"/>
                <w:szCs w:val="21"/>
              </w:rPr>
            </w:pPr>
            <w:r>
              <w:rPr>
                <w:rFonts w:ascii="宋体" w:hAnsi="宋体"/>
                <w:szCs w:val="21"/>
              </w:rPr>
              <w:t>支撑</w:t>
            </w:r>
            <w:r>
              <w:rPr>
                <w:rFonts w:hint="eastAsia" w:ascii="宋体" w:hAnsi="宋体"/>
                <w:szCs w:val="21"/>
              </w:rPr>
              <w:t>的</w:t>
            </w:r>
            <w:r>
              <w:rPr>
                <w:rFonts w:ascii="宋体" w:hAnsi="宋体"/>
                <w:szCs w:val="21"/>
              </w:rPr>
              <w:t>课程目标</w:t>
            </w:r>
          </w:p>
        </w:tc>
        <w:tc>
          <w:tcPr>
            <w:tcW w:w="1853" w:type="dxa"/>
            <w:shd w:val="clear" w:color="auto" w:fill="FFFFFF"/>
            <w:vAlign w:val="center"/>
          </w:tcPr>
          <w:p>
            <w:pPr>
              <w:spacing w:line="360" w:lineRule="auto"/>
              <w:jc w:val="center"/>
              <w:rPr>
                <w:rFonts w:ascii="宋体" w:hAnsi="宋体"/>
                <w:szCs w:val="21"/>
              </w:rPr>
            </w:pPr>
            <w:r>
              <w:rPr>
                <w:rFonts w:ascii="宋体" w:hAnsi="宋体"/>
                <w:szCs w:val="21"/>
              </w:rPr>
              <w:t>支撑</w:t>
            </w:r>
            <w:r>
              <w:rPr>
                <w:rFonts w:hint="eastAsia" w:ascii="宋体" w:hAnsi="宋体"/>
                <w:szCs w:val="21"/>
              </w:rPr>
              <w:t>的</w:t>
            </w:r>
            <w:r>
              <w:rPr>
                <w:rFonts w:ascii="宋体" w:hAnsi="宋体"/>
                <w:szCs w:val="21"/>
              </w:rPr>
              <w:t>毕业要求</w:t>
            </w:r>
          </w:p>
          <w:p>
            <w:pPr>
              <w:spacing w:line="360" w:lineRule="auto"/>
              <w:jc w:val="center"/>
              <w:rPr>
                <w:rFonts w:ascii="宋体" w:hAnsi="宋体"/>
                <w:szCs w:val="21"/>
              </w:rPr>
            </w:pPr>
            <w:r>
              <w:rPr>
                <w:rFonts w:ascii="宋体" w:hAnsi="宋体"/>
                <w:szCs w:val="21"/>
              </w:rPr>
              <w:t>指标点</w:t>
            </w:r>
          </w:p>
        </w:tc>
        <w:tc>
          <w:tcPr>
            <w:tcW w:w="735" w:type="dxa"/>
            <w:shd w:val="clear" w:color="auto" w:fill="FFFFFF"/>
            <w:vAlign w:val="center"/>
          </w:tcPr>
          <w:p>
            <w:pPr>
              <w:spacing w:line="360" w:lineRule="auto"/>
              <w:jc w:val="center"/>
              <w:rPr>
                <w:rFonts w:ascii="宋体" w:hAnsi="宋体"/>
                <w:szCs w:val="21"/>
              </w:rPr>
            </w:pPr>
            <w:r>
              <w:rPr>
                <w:rFonts w:ascii="宋体" w:hAnsi="宋体"/>
                <w:szCs w:val="21"/>
              </w:rPr>
              <w:t>讲</w:t>
            </w:r>
            <w:r>
              <w:rPr>
                <w:rFonts w:hint="eastAsia" w:ascii="宋体" w:hAnsi="宋体"/>
                <w:szCs w:val="21"/>
              </w:rPr>
              <w:t>授</w:t>
            </w:r>
            <w:r>
              <w:rPr>
                <w:rFonts w:ascii="宋体" w:hAnsi="宋体"/>
                <w:szCs w:val="21"/>
              </w:rPr>
              <w:t>学时</w:t>
            </w:r>
          </w:p>
        </w:tc>
        <w:tc>
          <w:tcPr>
            <w:tcW w:w="735" w:type="dxa"/>
            <w:shd w:val="clear" w:color="auto" w:fill="FFFFFF"/>
            <w:vAlign w:val="center"/>
          </w:tcPr>
          <w:p>
            <w:pPr>
              <w:spacing w:line="360" w:lineRule="auto"/>
              <w:jc w:val="center"/>
              <w:rPr>
                <w:rFonts w:ascii="宋体" w:hAnsi="宋体"/>
                <w:szCs w:val="21"/>
              </w:rPr>
            </w:pPr>
            <w:r>
              <w:rPr>
                <w:rFonts w:ascii="宋体" w:hAnsi="宋体"/>
                <w:szCs w:val="21"/>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60" w:lineRule="auto"/>
              <w:jc w:val="center"/>
              <w:rPr>
                <w:rFonts w:ascii="宋体" w:hAnsi="宋体"/>
                <w:szCs w:val="21"/>
              </w:rPr>
            </w:pPr>
            <w:r>
              <w:rPr>
                <w:rFonts w:hint="eastAsia" w:ascii="宋体" w:hAnsi="宋体"/>
                <w:szCs w:val="21"/>
              </w:rPr>
              <w:t>1</w:t>
            </w:r>
          </w:p>
        </w:tc>
        <w:tc>
          <w:tcPr>
            <w:tcW w:w="3193" w:type="dxa"/>
            <w:vAlign w:val="center"/>
          </w:tcPr>
          <w:p>
            <w:pPr>
              <w:spacing w:line="360" w:lineRule="auto"/>
              <w:jc w:val="center"/>
              <w:rPr>
                <w:rFonts w:ascii="宋体" w:hAnsi="宋体"/>
                <w:szCs w:val="21"/>
              </w:rPr>
            </w:pPr>
            <w:r>
              <w:rPr>
                <w:rFonts w:hint="eastAsia" w:ascii="宋体" w:hAnsi="宋体"/>
                <w:szCs w:val="21"/>
              </w:rPr>
              <w:t>基本练习</w:t>
            </w:r>
          </w:p>
        </w:tc>
        <w:tc>
          <w:tcPr>
            <w:tcW w:w="1984" w:type="dxa"/>
            <w:vAlign w:val="center"/>
          </w:tcPr>
          <w:p>
            <w:pPr>
              <w:spacing w:line="360" w:lineRule="auto"/>
              <w:jc w:val="center"/>
              <w:rPr>
                <w:rFonts w:ascii="宋体" w:hAnsi="宋体"/>
                <w:szCs w:val="21"/>
              </w:rPr>
            </w:pPr>
            <w:r>
              <w:rPr>
                <w:rFonts w:ascii="宋体" w:hAnsi="宋体"/>
                <w:szCs w:val="21"/>
              </w:rPr>
              <w:t>目标</w:t>
            </w:r>
            <w:r>
              <w:rPr>
                <w:rFonts w:hint="eastAsia" w:ascii="宋体" w:hAnsi="宋体"/>
                <w:szCs w:val="21"/>
              </w:rPr>
              <w:t>1</w:t>
            </w:r>
          </w:p>
        </w:tc>
        <w:tc>
          <w:tcPr>
            <w:tcW w:w="1853" w:type="dxa"/>
            <w:vAlign w:val="center"/>
          </w:tcPr>
          <w:p>
            <w:pPr>
              <w:spacing w:line="360" w:lineRule="auto"/>
              <w:jc w:val="center"/>
              <w:rPr>
                <w:rFonts w:ascii="宋体" w:hAnsi="宋体"/>
                <w:szCs w:val="21"/>
              </w:rPr>
            </w:pPr>
            <w:r>
              <w:rPr>
                <w:rFonts w:hint="eastAsia" w:ascii="宋体" w:hAnsi="宋体"/>
                <w:szCs w:val="21"/>
              </w:rPr>
              <w:t>3-1</w:t>
            </w:r>
          </w:p>
        </w:tc>
        <w:tc>
          <w:tcPr>
            <w:tcW w:w="735" w:type="dxa"/>
            <w:vAlign w:val="center"/>
          </w:tcPr>
          <w:p>
            <w:pPr>
              <w:spacing w:line="360" w:lineRule="auto"/>
              <w:jc w:val="center"/>
              <w:rPr>
                <w:rFonts w:ascii="宋体" w:hAnsi="宋体"/>
                <w:szCs w:val="21"/>
              </w:rPr>
            </w:pPr>
            <w:r>
              <w:rPr>
                <w:rFonts w:hint="eastAsia" w:ascii="宋体" w:hAnsi="宋体"/>
                <w:szCs w:val="21"/>
              </w:rPr>
              <w:t>6</w:t>
            </w:r>
          </w:p>
        </w:tc>
        <w:tc>
          <w:tcPr>
            <w:tcW w:w="735"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60" w:lineRule="auto"/>
              <w:jc w:val="center"/>
              <w:rPr>
                <w:rFonts w:ascii="宋体" w:hAnsi="宋体"/>
                <w:szCs w:val="21"/>
              </w:rPr>
            </w:pPr>
            <w:r>
              <w:rPr>
                <w:rFonts w:hint="eastAsia" w:ascii="宋体" w:hAnsi="宋体"/>
                <w:szCs w:val="21"/>
              </w:rPr>
              <w:t>2</w:t>
            </w:r>
          </w:p>
        </w:tc>
        <w:tc>
          <w:tcPr>
            <w:tcW w:w="3193" w:type="dxa"/>
            <w:vAlign w:val="center"/>
          </w:tcPr>
          <w:p>
            <w:pPr>
              <w:spacing w:line="360" w:lineRule="auto"/>
              <w:jc w:val="center"/>
              <w:rPr>
                <w:rFonts w:ascii="宋体" w:hAnsi="宋体"/>
                <w:szCs w:val="21"/>
              </w:rPr>
            </w:pPr>
            <w:r>
              <w:rPr>
                <w:rFonts w:hint="eastAsia" w:ascii="宋体" w:hAnsi="宋体"/>
                <w:szCs w:val="21"/>
              </w:rPr>
              <w:t>练习曲</w:t>
            </w:r>
          </w:p>
        </w:tc>
        <w:tc>
          <w:tcPr>
            <w:tcW w:w="1984" w:type="dxa"/>
            <w:vAlign w:val="center"/>
          </w:tcPr>
          <w:p>
            <w:pPr>
              <w:spacing w:line="360" w:lineRule="auto"/>
              <w:jc w:val="center"/>
              <w:rPr>
                <w:rFonts w:ascii="宋体" w:hAnsi="宋体"/>
                <w:szCs w:val="21"/>
              </w:rPr>
            </w:pPr>
            <w:r>
              <w:rPr>
                <w:rFonts w:ascii="宋体" w:hAnsi="宋体"/>
                <w:szCs w:val="21"/>
              </w:rPr>
              <w:t>目标</w:t>
            </w:r>
            <w:r>
              <w:rPr>
                <w:rFonts w:hint="eastAsia" w:ascii="宋体" w:hAnsi="宋体"/>
                <w:szCs w:val="21"/>
              </w:rPr>
              <w:t>2</w:t>
            </w:r>
          </w:p>
        </w:tc>
        <w:tc>
          <w:tcPr>
            <w:tcW w:w="1853" w:type="dxa"/>
            <w:vAlign w:val="center"/>
          </w:tcPr>
          <w:p>
            <w:pPr>
              <w:spacing w:line="360" w:lineRule="auto"/>
              <w:jc w:val="center"/>
              <w:rPr>
                <w:rFonts w:ascii="宋体" w:hAnsi="宋体"/>
                <w:szCs w:val="21"/>
              </w:rPr>
            </w:pPr>
            <w:r>
              <w:rPr>
                <w:rFonts w:hint="eastAsia" w:ascii="宋体" w:hAnsi="宋体"/>
                <w:szCs w:val="21"/>
              </w:rPr>
              <w:t>3-1</w:t>
            </w:r>
          </w:p>
        </w:tc>
        <w:tc>
          <w:tcPr>
            <w:tcW w:w="735" w:type="dxa"/>
            <w:vAlign w:val="center"/>
          </w:tcPr>
          <w:p>
            <w:pPr>
              <w:spacing w:line="360" w:lineRule="auto"/>
              <w:jc w:val="center"/>
              <w:rPr>
                <w:rFonts w:ascii="宋体" w:hAnsi="宋体"/>
                <w:szCs w:val="21"/>
              </w:rPr>
            </w:pPr>
            <w:r>
              <w:rPr>
                <w:rFonts w:hint="eastAsia" w:ascii="宋体" w:hAnsi="宋体"/>
                <w:szCs w:val="21"/>
              </w:rPr>
              <w:t>12</w:t>
            </w:r>
          </w:p>
        </w:tc>
        <w:tc>
          <w:tcPr>
            <w:tcW w:w="735"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60" w:lineRule="auto"/>
              <w:jc w:val="center"/>
              <w:rPr>
                <w:rFonts w:ascii="宋体" w:hAnsi="宋体"/>
                <w:szCs w:val="21"/>
              </w:rPr>
            </w:pPr>
            <w:r>
              <w:rPr>
                <w:rFonts w:hint="eastAsia" w:ascii="宋体" w:hAnsi="宋体"/>
                <w:szCs w:val="21"/>
              </w:rPr>
              <w:t>3</w:t>
            </w:r>
          </w:p>
        </w:tc>
        <w:tc>
          <w:tcPr>
            <w:tcW w:w="3193" w:type="dxa"/>
            <w:vAlign w:val="center"/>
          </w:tcPr>
          <w:p>
            <w:pPr>
              <w:spacing w:line="360" w:lineRule="auto"/>
              <w:ind w:firstLine="945" w:firstLineChars="450"/>
              <w:rPr>
                <w:rFonts w:ascii="宋体" w:hAnsi="宋体"/>
                <w:szCs w:val="21"/>
              </w:rPr>
            </w:pPr>
            <w:r>
              <w:rPr>
                <w:rFonts w:hint="eastAsia" w:ascii="宋体" w:hAnsi="宋体"/>
                <w:szCs w:val="21"/>
              </w:rPr>
              <w:t>复调作品</w:t>
            </w:r>
          </w:p>
        </w:tc>
        <w:tc>
          <w:tcPr>
            <w:tcW w:w="1984" w:type="dxa"/>
            <w:vAlign w:val="center"/>
          </w:tcPr>
          <w:p>
            <w:pPr>
              <w:spacing w:line="360" w:lineRule="auto"/>
              <w:jc w:val="center"/>
              <w:rPr>
                <w:rFonts w:ascii="宋体" w:hAnsi="宋体"/>
                <w:szCs w:val="21"/>
              </w:rPr>
            </w:pPr>
            <w:r>
              <w:rPr>
                <w:rFonts w:ascii="宋体" w:hAnsi="宋体"/>
                <w:szCs w:val="21"/>
              </w:rPr>
              <w:t>目标</w:t>
            </w:r>
            <w:r>
              <w:rPr>
                <w:rFonts w:hint="eastAsia" w:ascii="宋体" w:hAnsi="宋体"/>
                <w:szCs w:val="21"/>
              </w:rPr>
              <w:t>3</w:t>
            </w:r>
          </w:p>
        </w:tc>
        <w:tc>
          <w:tcPr>
            <w:tcW w:w="1853" w:type="dxa"/>
            <w:vAlign w:val="center"/>
          </w:tcPr>
          <w:p>
            <w:pPr>
              <w:spacing w:line="360" w:lineRule="auto"/>
              <w:jc w:val="center"/>
              <w:rPr>
                <w:rFonts w:ascii="宋体" w:hAnsi="宋体"/>
                <w:szCs w:val="21"/>
              </w:rPr>
            </w:pPr>
            <w:r>
              <w:rPr>
                <w:rFonts w:hint="eastAsia" w:ascii="宋体" w:hAnsi="宋体"/>
                <w:szCs w:val="21"/>
              </w:rPr>
              <w:t>3-1,2-2</w:t>
            </w:r>
          </w:p>
        </w:tc>
        <w:tc>
          <w:tcPr>
            <w:tcW w:w="735" w:type="dxa"/>
            <w:vAlign w:val="center"/>
          </w:tcPr>
          <w:p>
            <w:pPr>
              <w:spacing w:line="360" w:lineRule="auto"/>
              <w:jc w:val="center"/>
              <w:rPr>
                <w:rFonts w:ascii="宋体" w:hAnsi="宋体"/>
                <w:szCs w:val="21"/>
              </w:rPr>
            </w:pPr>
            <w:r>
              <w:rPr>
                <w:rFonts w:hint="eastAsia" w:ascii="宋体" w:hAnsi="宋体"/>
                <w:szCs w:val="21"/>
              </w:rPr>
              <w:t>4</w:t>
            </w:r>
          </w:p>
        </w:tc>
        <w:tc>
          <w:tcPr>
            <w:tcW w:w="735"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60" w:lineRule="auto"/>
              <w:jc w:val="center"/>
              <w:rPr>
                <w:rFonts w:ascii="宋体" w:hAnsi="宋体"/>
                <w:szCs w:val="21"/>
              </w:rPr>
            </w:pPr>
            <w:r>
              <w:rPr>
                <w:rFonts w:hint="eastAsia" w:ascii="宋体" w:hAnsi="宋体"/>
                <w:szCs w:val="21"/>
              </w:rPr>
              <w:t>4</w:t>
            </w:r>
          </w:p>
        </w:tc>
        <w:tc>
          <w:tcPr>
            <w:tcW w:w="3193" w:type="dxa"/>
            <w:vAlign w:val="center"/>
          </w:tcPr>
          <w:p>
            <w:pPr>
              <w:spacing w:line="360" w:lineRule="auto"/>
              <w:jc w:val="center"/>
              <w:rPr>
                <w:rFonts w:ascii="宋体" w:hAnsi="宋体"/>
                <w:szCs w:val="21"/>
              </w:rPr>
            </w:pPr>
            <w:r>
              <w:rPr>
                <w:rFonts w:hint="eastAsia" w:ascii="宋体" w:hAnsi="宋体"/>
                <w:szCs w:val="21"/>
              </w:rPr>
              <w:t>乐曲</w:t>
            </w:r>
          </w:p>
        </w:tc>
        <w:tc>
          <w:tcPr>
            <w:tcW w:w="1984" w:type="dxa"/>
            <w:vAlign w:val="center"/>
          </w:tcPr>
          <w:p>
            <w:pPr>
              <w:spacing w:line="360" w:lineRule="auto"/>
              <w:jc w:val="center"/>
              <w:rPr>
                <w:rFonts w:ascii="宋体" w:hAnsi="宋体"/>
                <w:szCs w:val="21"/>
              </w:rPr>
            </w:pPr>
            <w:r>
              <w:rPr>
                <w:rFonts w:ascii="宋体" w:hAnsi="宋体"/>
                <w:szCs w:val="21"/>
              </w:rPr>
              <w:t>目标</w:t>
            </w:r>
            <w:r>
              <w:rPr>
                <w:rFonts w:hint="eastAsia" w:ascii="宋体" w:hAnsi="宋体"/>
                <w:szCs w:val="21"/>
              </w:rPr>
              <w:t>3</w:t>
            </w:r>
          </w:p>
        </w:tc>
        <w:tc>
          <w:tcPr>
            <w:tcW w:w="1853" w:type="dxa"/>
            <w:vAlign w:val="center"/>
          </w:tcPr>
          <w:p>
            <w:pPr>
              <w:spacing w:line="360" w:lineRule="auto"/>
              <w:jc w:val="center"/>
              <w:rPr>
                <w:rFonts w:ascii="宋体" w:hAnsi="宋体"/>
                <w:szCs w:val="21"/>
              </w:rPr>
            </w:pPr>
            <w:r>
              <w:rPr>
                <w:rFonts w:hint="eastAsia" w:ascii="宋体" w:hAnsi="宋体"/>
                <w:szCs w:val="21"/>
              </w:rPr>
              <w:t>3-1,2-2</w:t>
            </w:r>
          </w:p>
        </w:tc>
        <w:tc>
          <w:tcPr>
            <w:tcW w:w="735" w:type="dxa"/>
            <w:vAlign w:val="center"/>
          </w:tcPr>
          <w:p>
            <w:pPr>
              <w:spacing w:line="360" w:lineRule="auto"/>
              <w:jc w:val="center"/>
              <w:rPr>
                <w:rFonts w:ascii="宋体" w:hAnsi="宋体"/>
                <w:szCs w:val="21"/>
              </w:rPr>
            </w:pPr>
            <w:r>
              <w:rPr>
                <w:rFonts w:hint="eastAsia" w:ascii="宋体" w:hAnsi="宋体"/>
                <w:szCs w:val="21"/>
              </w:rPr>
              <w:t>10</w:t>
            </w:r>
          </w:p>
        </w:tc>
        <w:tc>
          <w:tcPr>
            <w:tcW w:w="735"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0" w:type="dxa"/>
            <w:gridSpan w:val="4"/>
            <w:vAlign w:val="center"/>
          </w:tcPr>
          <w:p>
            <w:pPr>
              <w:spacing w:line="360" w:lineRule="auto"/>
              <w:jc w:val="center"/>
              <w:rPr>
                <w:rFonts w:ascii="宋体" w:hAnsi="宋体"/>
                <w:szCs w:val="21"/>
              </w:rPr>
            </w:pPr>
            <w:r>
              <w:rPr>
                <w:rFonts w:ascii="宋体" w:hAnsi="宋体"/>
                <w:szCs w:val="21"/>
              </w:rPr>
              <w:t>合计</w:t>
            </w:r>
          </w:p>
        </w:tc>
        <w:tc>
          <w:tcPr>
            <w:tcW w:w="735" w:type="dxa"/>
            <w:vAlign w:val="center"/>
          </w:tcPr>
          <w:p>
            <w:pPr>
              <w:spacing w:line="360" w:lineRule="auto"/>
              <w:jc w:val="center"/>
              <w:rPr>
                <w:rFonts w:ascii="宋体" w:hAnsi="宋体"/>
                <w:szCs w:val="21"/>
              </w:rPr>
            </w:pPr>
            <w:r>
              <w:rPr>
                <w:rFonts w:hint="eastAsia" w:ascii="宋体" w:hAnsi="宋体"/>
                <w:szCs w:val="21"/>
              </w:rPr>
              <w:t>32</w:t>
            </w:r>
          </w:p>
        </w:tc>
        <w:tc>
          <w:tcPr>
            <w:tcW w:w="735" w:type="dxa"/>
            <w:vAlign w:val="center"/>
          </w:tcPr>
          <w:p>
            <w:pPr>
              <w:spacing w:line="360" w:lineRule="auto"/>
              <w:jc w:val="center"/>
              <w:rPr>
                <w:rFonts w:ascii="宋体" w:hAnsi="宋体"/>
                <w:szCs w:val="21"/>
              </w:rPr>
            </w:pPr>
          </w:p>
        </w:tc>
      </w:tr>
    </w:tbl>
    <w:p>
      <w:pPr>
        <w:spacing w:line="360" w:lineRule="auto"/>
        <w:ind w:firstLine="562" w:firstLineChars="200"/>
        <w:rPr>
          <w:rFonts w:ascii="宋体" w:hAnsi="宋体"/>
          <w:b/>
          <w:sz w:val="28"/>
          <w:szCs w:val="28"/>
        </w:rPr>
      </w:pPr>
    </w:p>
    <w:p>
      <w:pPr>
        <w:spacing w:line="360" w:lineRule="auto"/>
        <w:ind w:firstLine="562" w:firstLineChars="200"/>
        <w:rPr>
          <w:rFonts w:ascii="宋体" w:hAnsi="宋体"/>
          <w:sz w:val="24"/>
        </w:rPr>
      </w:pPr>
      <w:r>
        <w:rPr>
          <w:rFonts w:hint="eastAsia" w:ascii="宋体" w:hAnsi="宋体"/>
          <w:b/>
          <w:sz w:val="28"/>
          <w:szCs w:val="28"/>
        </w:rPr>
        <w:t>四</w:t>
      </w:r>
      <w:r>
        <w:rPr>
          <w:rFonts w:hint="eastAsia" w:ascii="宋体" w:hAnsi="宋体"/>
          <w:sz w:val="24"/>
        </w:rPr>
        <w:t>、</w:t>
      </w:r>
      <w:r>
        <w:rPr>
          <w:rFonts w:hint="eastAsia" w:ascii="宋体" w:hAnsi="宋体"/>
          <w:b/>
          <w:bCs/>
          <w:sz w:val="24"/>
        </w:rPr>
        <w:t>课程实施</w:t>
      </w:r>
    </w:p>
    <w:p>
      <w:pPr>
        <w:spacing w:line="360" w:lineRule="auto"/>
        <w:ind w:firstLine="480" w:firstLineChars="200"/>
        <w:rPr>
          <w:rFonts w:ascii="宋体" w:hAnsi="宋体"/>
          <w:sz w:val="24"/>
        </w:rPr>
      </w:pPr>
      <w:r>
        <w:rPr>
          <w:rFonts w:hint="eastAsia" w:ascii="宋体" w:hAnsi="宋体"/>
          <w:sz w:val="24"/>
        </w:rPr>
        <w:t>（一）本课程为技能类课程，以小组授课的形式进行教学活动，每一项内容的学时安排是一学期的大致总学时量，每周的教学进度由任课教师搭配或穿插进行，每周安排一定的弹奏理论知识，并配以相应的基本练习、练习曲及乐曲，由易到难，循序渐进。</w:t>
      </w:r>
    </w:p>
    <w:p>
      <w:pPr>
        <w:spacing w:line="360" w:lineRule="auto"/>
        <w:ind w:firstLine="480" w:firstLineChars="200"/>
        <w:rPr>
          <w:rFonts w:ascii="宋体" w:hAnsi="宋体"/>
          <w:sz w:val="24"/>
        </w:rPr>
      </w:pPr>
      <w:r>
        <w:rPr>
          <w:rFonts w:hint="eastAsia" w:ascii="宋体" w:hAnsi="宋体"/>
          <w:sz w:val="24"/>
        </w:rPr>
        <w:t>（二）在课堂教学中，以讲授法、示范法为主，结合讨论、音响听辨等手段，培养学生自主学习的能力，并结合学生的个性特点，因材施教，使学生能够改善在乐曲弹奏中的不足，提高教学质量。同时还进行多样化的分类练习，即：新课内容的左右手节奏练习，左右手指法的练习，哼唱各声部的旋律等。</w:t>
      </w:r>
    </w:p>
    <w:p>
      <w:pPr>
        <w:spacing w:line="360" w:lineRule="auto"/>
        <w:ind w:firstLine="480" w:firstLineChars="200"/>
        <w:rPr>
          <w:rFonts w:ascii="宋体" w:hAnsi="宋体"/>
          <w:sz w:val="24"/>
        </w:rPr>
      </w:pPr>
      <w:r>
        <w:rPr>
          <w:rFonts w:hint="eastAsia" w:ascii="宋体" w:hAnsi="宋体"/>
          <w:sz w:val="24"/>
        </w:rPr>
        <w:t>（三）钢琴是一门技能性很强的学科，主要靠学生课后练习，教师除了正常的课堂教学外，还要指导学生如何有地练琴效，并经常深入学生琴房，进行课外辅导，提高学生的练习效率。</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主要教学环节质量要求如表所示：</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691"/>
        <w:gridCol w:w="6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gridSpan w:val="2"/>
            <w:tcBorders>
              <w:top w:val="single" w:color="auto" w:sz="8" w:space="0"/>
              <w:left w:val="single" w:color="auto" w:sz="8" w:space="0"/>
              <w:right w:val="single" w:color="auto" w:sz="8" w:space="0"/>
            </w:tcBorders>
            <w:tcMar>
              <w:left w:w="28" w:type="dxa"/>
              <w:right w:w="28" w:type="dxa"/>
            </w:tcMar>
            <w:vAlign w:val="center"/>
          </w:tcPr>
          <w:p>
            <w:pPr>
              <w:spacing w:line="360" w:lineRule="auto"/>
              <w:jc w:val="center"/>
              <w:rPr>
                <w:rFonts w:ascii="宋体" w:hAnsi="宋体"/>
                <w:szCs w:val="21"/>
              </w:rPr>
            </w:pPr>
            <w:r>
              <w:rPr>
                <w:rFonts w:ascii="宋体" w:hAnsi="宋体"/>
                <w:bCs/>
                <w:szCs w:val="21"/>
              </w:rPr>
              <w:t>主要教学环节</w:t>
            </w:r>
          </w:p>
        </w:tc>
        <w:tc>
          <w:tcPr>
            <w:tcW w:w="6773" w:type="dxa"/>
            <w:tcBorders>
              <w:top w:val="single" w:color="auto" w:sz="8" w:space="0"/>
              <w:left w:val="single" w:color="auto" w:sz="8" w:space="0"/>
              <w:right w:val="single" w:color="auto" w:sz="8" w:space="0"/>
            </w:tcBorders>
            <w:vAlign w:val="center"/>
          </w:tcPr>
          <w:p>
            <w:pPr>
              <w:spacing w:line="360" w:lineRule="auto"/>
              <w:jc w:val="center"/>
              <w:rPr>
                <w:rFonts w:ascii="宋体" w:hAnsi="宋体"/>
                <w:szCs w:val="21"/>
              </w:rPr>
            </w:pPr>
            <w:r>
              <w:rPr>
                <w:rFonts w:ascii="宋体" w:hAnsi="宋体"/>
                <w:bCs/>
                <w:szCs w:val="21"/>
              </w:rPr>
              <w:t>质量</w:t>
            </w:r>
            <w:r>
              <w:rPr>
                <w:rFonts w:hint="eastAsia" w:ascii="宋体" w:hAnsi="宋体"/>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spacing w:line="360" w:lineRule="auto"/>
              <w:jc w:val="center"/>
              <w:rPr>
                <w:rFonts w:ascii="宋体" w:hAnsi="宋体"/>
                <w:szCs w:val="21"/>
              </w:rPr>
            </w:pPr>
            <w:r>
              <w:rPr>
                <w:rFonts w:ascii="宋体" w:hAnsi="宋体"/>
                <w:szCs w:val="21"/>
              </w:rPr>
              <w:t>1</w:t>
            </w:r>
          </w:p>
        </w:tc>
        <w:tc>
          <w:tcPr>
            <w:tcW w:w="1691" w:type="dxa"/>
            <w:tcMar>
              <w:left w:w="28" w:type="dxa"/>
              <w:right w:w="28" w:type="dxa"/>
            </w:tcMar>
            <w:vAlign w:val="center"/>
          </w:tcPr>
          <w:p>
            <w:pPr>
              <w:spacing w:line="360" w:lineRule="auto"/>
              <w:jc w:val="center"/>
              <w:rPr>
                <w:rFonts w:ascii="宋体" w:hAnsi="宋体"/>
                <w:szCs w:val="21"/>
              </w:rPr>
            </w:pPr>
            <w:r>
              <w:rPr>
                <w:rFonts w:ascii="宋体" w:hAnsi="宋体"/>
                <w:szCs w:val="21"/>
              </w:rPr>
              <w:t>备课</w:t>
            </w:r>
          </w:p>
        </w:tc>
        <w:tc>
          <w:tcPr>
            <w:tcW w:w="6773" w:type="dxa"/>
            <w:tcBorders>
              <w:right w:val="single" w:color="auto" w:sz="8" w:space="0"/>
            </w:tcBorders>
            <w:vAlign w:val="center"/>
          </w:tcPr>
          <w:p>
            <w:pPr>
              <w:spacing w:line="360" w:lineRule="auto"/>
              <w:rPr>
                <w:rFonts w:ascii="宋体" w:hAnsi="宋体"/>
                <w:szCs w:val="21"/>
              </w:rPr>
            </w:pPr>
            <w:r>
              <w:rPr>
                <w:rFonts w:ascii="宋体" w:hAnsi="宋体"/>
                <w:szCs w:val="21"/>
              </w:rPr>
              <w:t>（1）掌握本课程教学大纲内容，严格按照教学大纲要求进行课程教学内容的组织。</w:t>
            </w:r>
          </w:p>
          <w:p>
            <w:pPr>
              <w:spacing w:line="360" w:lineRule="auto"/>
              <w:rPr>
                <w:rFonts w:ascii="宋体" w:hAnsi="宋体"/>
                <w:szCs w:val="21"/>
              </w:rPr>
            </w:pPr>
            <w:r>
              <w:rPr>
                <w:rFonts w:ascii="宋体" w:hAnsi="宋体"/>
                <w:szCs w:val="21"/>
              </w:rPr>
              <w:t>（2）熟悉教材</w:t>
            </w:r>
            <w:r>
              <w:rPr>
                <w:rFonts w:hint="eastAsia" w:ascii="宋体" w:hAnsi="宋体"/>
                <w:szCs w:val="21"/>
              </w:rPr>
              <w:t>中的各类曲目，</w:t>
            </w:r>
            <w:r>
              <w:rPr>
                <w:rFonts w:ascii="宋体" w:hAnsi="宋体"/>
                <w:szCs w:val="21"/>
              </w:rPr>
              <w:t>借助专业书籍资料，并依据教学大纲编写授课计划，编写每次授课的教案。教案内容包括教学目的、教法设计、课堂类型、时间分配、授课内容、</w:t>
            </w:r>
            <w:r>
              <w:rPr>
                <w:rFonts w:hint="eastAsia" w:ascii="宋体" w:hAnsi="宋体"/>
                <w:szCs w:val="21"/>
              </w:rPr>
              <w:t>还课评价</w:t>
            </w:r>
            <w:r>
              <w:rPr>
                <w:rFonts w:ascii="宋体" w:hAnsi="宋体"/>
                <w:szCs w:val="21"/>
              </w:rPr>
              <w:t>、教学效果分析等方面。</w:t>
            </w:r>
          </w:p>
          <w:p>
            <w:pPr>
              <w:spacing w:line="360" w:lineRule="auto"/>
              <w:rPr>
                <w:rFonts w:ascii="宋体" w:hAnsi="宋体"/>
                <w:szCs w:val="21"/>
              </w:rPr>
            </w:pPr>
            <w:r>
              <w:rPr>
                <w:rFonts w:ascii="宋体" w:hAnsi="宋体"/>
                <w:szCs w:val="21"/>
              </w:rPr>
              <w:t>（3）</w:t>
            </w:r>
            <w:r>
              <w:rPr>
                <w:rFonts w:hint="eastAsia" w:ascii="宋体" w:hAnsi="宋体"/>
                <w:szCs w:val="21"/>
              </w:rPr>
              <w:t>根据</w:t>
            </w:r>
            <w:r>
              <w:rPr>
                <w:rFonts w:ascii="宋体" w:hAnsi="宋体"/>
                <w:szCs w:val="21"/>
              </w:rPr>
              <w:t>各</w:t>
            </w:r>
            <w:r>
              <w:rPr>
                <w:rFonts w:hint="eastAsia" w:ascii="宋体" w:hAnsi="宋体"/>
                <w:szCs w:val="21"/>
              </w:rPr>
              <w:t>部</w:t>
            </w:r>
            <w:r>
              <w:rPr>
                <w:rFonts w:ascii="宋体" w:hAnsi="宋体"/>
                <w:szCs w:val="21"/>
              </w:rPr>
              <w:t>分</w:t>
            </w:r>
            <w:r>
              <w:rPr>
                <w:rFonts w:hint="eastAsia" w:ascii="宋体" w:hAnsi="宋体"/>
                <w:szCs w:val="21"/>
              </w:rPr>
              <w:t>教学</w:t>
            </w:r>
            <w:r>
              <w:rPr>
                <w:rFonts w:ascii="宋体" w:hAnsi="宋体"/>
                <w:szCs w:val="21"/>
              </w:rPr>
              <w:t>内容</w:t>
            </w:r>
            <w:r>
              <w:rPr>
                <w:rFonts w:hint="eastAsia" w:ascii="宋体" w:hAnsi="宋体"/>
                <w:szCs w:val="21"/>
              </w:rPr>
              <w:t>，</w:t>
            </w:r>
            <w:r>
              <w:rPr>
                <w:rFonts w:ascii="宋体" w:hAnsi="宋体"/>
                <w:szCs w:val="21"/>
              </w:rPr>
              <w:t>构思授课思路、技巧</w:t>
            </w:r>
            <w:r>
              <w:rPr>
                <w:rFonts w:hint="eastAsia" w:ascii="宋体" w:hAnsi="宋体"/>
                <w:szCs w:val="21"/>
              </w:rPr>
              <w:t>，选择合适的</w:t>
            </w:r>
            <w:r>
              <w:rPr>
                <w:rFonts w:ascii="宋体" w:hAnsi="宋体"/>
                <w:szCs w:val="21"/>
              </w:rPr>
              <w:t>教学方法</w:t>
            </w:r>
            <w:r>
              <w:rPr>
                <w:rFonts w:hint="eastAsia" w:ascii="宋体" w:hAnsi="宋体"/>
                <w:szCs w:val="21"/>
              </w:rPr>
              <w:t>，并将每次授课内容熟练弹奏。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spacing w:line="360" w:lineRule="auto"/>
              <w:jc w:val="center"/>
              <w:rPr>
                <w:rFonts w:ascii="宋体" w:hAnsi="宋体"/>
                <w:szCs w:val="21"/>
              </w:rPr>
            </w:pPr>
            <w:r>
              <w:rPr>
                <w:rFonts w:ascii="宋体" w:hAnsi="宋体"/>
                <w:szCs w:val="21"/>
              </w:rPr>
              <w:t>2</w:t>
            </w:r>
          </w:p>
        </w:tc>
        <w:tc>
          <w:tcPr>
            <w:tcW w:w="1691" w:type="dxa"/>
            <w:tcMar>
              <w:left w:w="28" w:type="dxa"/>
              <w:right w:w="28" w:type="dxa"/>
            </w:tcMar>
            <w:vAlign w:val="center"/>
          </w:tcPr>
          <w:p>
            <w:pPr>
              <w:spacing w:line="360" w:lineRule="auto"/>
              <w:jc w:val="center"/>
              <w:rPr>
                <w:rFonts w:ascii="宋体" w:hAnsi="宋体"/>
                <w:szCs w:val="21"/>
              </w:rPr>
            </w:pPr>
            <w:r>
              <w:rPr>
                <w:rFonts w:ascii="宋体" w:hAnsi="宋体"/>
                <w:szCs w:val="21"/>
              </w:rPr>
              <w:t>讲授</w:t>
            </w:r>
          </w:p>
        </w:tc>
        <w:tc>
          <w:tcPr>
            <w:tcW w:w="6773" w:type="dxa"/>
            <w:tcBorders>
              <w:right w:val="single" w:color="auto" w:sz="8" w:space="0"/>
            </w:tcBorders>
            <w:vAlign w:val="center"/>
          </w:tcPr>
          <w:p>
            <w:pPr>
              <w:spacing w:line="360" w:lineRule="auto"/>
              <w:rPr>
                <w:rFonts w:ascii="宋体" w:hAnsi="宋体"/>
                <w:szCs w:val="21"/>
              </w:rPr>
            </w:pPr>
            <w:r>
              <w:rPr>
                <w:rFonts w:hint="eastAsia" w:ascii="宋体" w:hAnsi="宋体"/>
                <w:szCs w:val="21"/>
              </w:rPr>
              <w:t>（1）</w:t>
            </w:r>
            <w:r>
              <w:rPr>
                <w:rFonts w:ascii="宋体" w:hAnsi="宋体"/>
                <w:szCs w:val="21"/>
              </w:rPr>
              <w:t>要点准确</w:t>
            </w:r>
            <w:r>
              <w:rPr>
                <w:rFonts w:hint="eastAsia" w:ascii="宋体" w:hAnsi="宋体"/>
                <w:szCs w:val="21"/>
              </w:rPr>
              <w:t>、</w:t>
            </w:r>
            <w:r>
              <w:rPr>
                <w:rFonts w:ascii="宋体" w:hAnsi="宋体"/>
                <w:szCs w:val="21"/>
              </w:rPr>
              <w:t>推理正确</w:t>
            </w:r>
            <w:r>
              <w:rPr>
                <w:rFonts w:hint="eastAsia" w:ascii="宋体" w:hAnsi="宋体"/>
                <w:szCs w:val="21"/>
              </w:rPr>
              <w:t>、</w:t>
            </w:r>
            <w:r>
              <w:rPr>
                <w:rFonts w:ascii="宋体" w:hAnsi="宋体"/>
                <w:szCs w:val="21"/>
              </w:rPr>
              <w:t>条理清晰</w:t>
            </w:r>
            <w:r>
              <w:rPr>
                <w:rFonts w:hint="eastAsia" w:ascii="宋体" w:hAnsi="宋体"/>
                <w:szCs w:val="21"/>
              </w:rPr>
              <w:t>、</w:t>
            </w:r>
            <w:r>
              <w:rPr>
                <w:rFonts w:ascii="宋体" w:hAnsi="宋体"/>
                <w:szCs w:val="21"/>
              </w:rPr>
              <w:t>重点突出，</w:t>
            </w:r>
            <w:r>
              <w:rPr>
                <w:rFonts w:hint="eastAsia" w:ascii="宋体" w:hAnsi="宋体"/>
                <w:szCs w:val="21"/>
              </w:rPr>
              <w:t>能够</w:t>
            </w:r>
            <w:r>
              <w:rPr>
                <w:rFonts w:ascii="宋体" w:hAnsi="宋体"/>
                <w:szCs w:val="21"/>
              </w:rPr>
              <w:t>理论联系实际，</w:t>
            </w:r>
            <w:r>
              <w:rPr>
                <w:rFonts w:hint="eastAsia" w:ascii="宋体" w:hAnsi="宋体"/>
                <w:szCs w:val="21"/>
              </w:rPr>
              <w:t>讲解与示范相结合。</w:t>
            </w:r>
          </w:p>
          <w:p>
            <w:pPr>
              <w:spacing w:line="360" w:lineRule="auto"/>
              <w:rPr>
                <w:rFonts w:ascii="宋体" w:hAnsi="宋体"/>
                <w:szCs w:val="21"/>
              </w:rPr>
            </w:pPr>
            <w:r>
              <w:rPr>
                <w:rFonts w:hint="eastAsia" w:ascii="宋体" w:hAnsi="宋体"/>
                <w:szCs w:val="21"/>
              </w:rPr>
              <w:t>（2）</w:t>
            </w:r>
            <w:r>
              <w:rPr>
                <w:rFonts w:ascii="宋体" w:hAnsi="宋体"/>
                <w:szCs w:val="21"/>
              </w:rPr>
              <w:t>采用多种教学方式（如启发式教学、分析教学</w:t>
            </w:r>
            <w:r>
              <w:rPr>
                <w:rFonts w:hint="eastAsia" w:ascii="宋体" w:hAnsi="宋体"/>
                <w:szCs w:val="21"/>
              </w:rPr>
              <w:t>法</w:t>
            </w:r>
            <w:r>
              <w:rPr>
                <w:rFonts w:ascii="宋体" w:hAnsi="宋体"/>
                <w:szCs w:val="21"/>
              </w:rPr>
              <w:t>、讨论式教学、</w:t>
            </w:r>
            <w:r>
              <w:rPr>
                <w:rFonts w:hint="eastAsia" w:ascii="宋体" w:hAnsi="宋体"/>
                <w:szCs w:val="21"/>
              </w:rPr>
              <w:t>练习法</w:t>
            </w:r>
            <w:r>
              <w:rPr>
                <w:rFonts w:ascii="宋体" w:hAnsi="宋体"/>
                <w:szCs w:val="21"/>
              </w:rPr>
              <w:t>等），注重培养学生发现分析和解决问题的能力。</w:t>
            </w:r>
          </w:p>
          <w:p>
            <w:pPr>
              <w:spacing w:line="360" w:lineRule="auto"/>
              <w:rPr>
                <w:rFonts w:ascii="宋体" w:hAnsi="宋体"/>
                <w:szCs w:val="21"/>
              </w:rPr>
            </w:pPr>
            <w:r>
              <w:rPr>
                <w:rFonts w:hint="eastAsia" w:ascii="宋体" w:hAnsi="宋体"/>
                <w:szCs w:val="21"/>
              </w:rPr>
              <w:t>（3）能够采用现代信息技术辅助</w:t>
            </w:r>
            <w:r>
              <w:rPr>
                <w:rFonts w:ascii="宋体" w:hAnsi="宋体"/>
                <w:szCs w:val="21"/>
              </w:rPr>
              <w:t>教学。</w:t>
            </w:r>
          </w:p>
          <w:p>
            <w:pPr>
              <w:spacing w:line="360" w:lineRule="auto"/>
              <w:rPr>
                <w:rFonts w:ascii="宋体" w:hAnsi="宋体"/>
                <w:szCs w:val="21"/>
              </w:rPr>
            </w:pPr>
            <w:r>
              <w:rPr>
                <w:rFonts w:hint="eastAsia" w:ascii="宋体" w:hAnsi="宋体"/>
                <w:szCs w:val="21"/>
              </w:rPr>
              <w:t>（4）</w:t>
            </w:r>
            <w:r>
              <w:rPr>
                <w:rFonts w:ascii="宋体" w:hAnsi="宋体"/>
                <w:szCs w:val="21"/>
              </w:rPr>
              <w:t>表达方式</w:t>
            </w:r>
            <w:r>
              <w:rPr>
                <w:rFonts w:hint="eastAsia" w:ascii="宋体" w:hAnsi="宋体"/>
                <w:szCs w:val="21"/>
              </w:rPr>
              <w:t>应能</w:t>
            </w:r>
            <w:r>
              <w:rPr>
                <w:rFonts w:ascii="宋体" w:hAnsi="宋体"/>
                <w:szCs w:val="21"/>
              </w:rPr>
              <w:t>便于学生理解、接受，力求形象生动，使学生在掌握知识的过程中，保持较为浓厚的</w:t>
            </w:r>
            <w:r>
              <w:rPr>
                <w:rFonts w:hint="eastAsia" w:ascii="宋体" w:hAnsi="宋体"/>
                <w:szCs w:val="21"/>
              </w:rPr>
              <w:t>学习</w:t>
            </w:r>
            <w:r>
              <w:rPr>
                <w:rFonts w:ascii="宋体" w:hAnsi="宋体"/>
                <w:szCs w:val="21"/>
              </w:rPr>
              <w:t>兴趣。</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spacing w:line="360" w:lineRule="auto"/>
              <w:jc w:val="center"/>
              <w:rPr>
                <w:rFonts w:ascii="宋体" w:hAnsi="宋体"/>
                <w:szCs w:val="21"/>
              </w:rPr>
            </w:pPr>
            <w:r>
              <w:rPr>
                <w:rFonts w:ascii="宋体" w:hAnsi="宋体"/>
                <w:szCs w:val="21"/>
              </w:rPr>
              <w:t>3</w:t>
            </w:r>
          </w:p>
        </w:tc>
        <w:tc>
          <w:tcPr>
            <w:tcW w:w="1691" w:type="dxa"/>
            <w:tcMar>
              <w:left w:w="28" w:type="dxa"/>
              <w:right w:w="28" w:type="dxa"/>
            </w:tcMar>
            <w:vAlign w:val="center"/>
          </w:tcPr>
          <w:p>
            <w:pPr>
              <w:spacing w:line="360" w:lineRule="auto"/>
              <w:jc w:val="center"/>
              <w:rPr>
                <w:rFonts w:ascii="宋体" w:hAnsi="宋体"/>
                <w:szCs w:val="21"/>
              </w:rPr>
            </w:pPr>
            <w:r>
              <w:rPr>
                <w:rFonts w:ascii="宋体" w:hAnsi="宋体"/>
                <w:szCs w:val="21"/>
              </w:rPr>
              <w:t>作业布置与批改</w:t>
            </w:r>
          </w:p>
        </w:tc>
        <w:tc>
          <w:tcPr>
            <w:tcW w:w="6773" w:type="dxa"/>
            <w:tcBorders>
              <w:right w:val="single" w:color="auto" w:sz="8" w:space="0"/>
            </w:tcBorders>
            <w:vAlign w:val="center"/>
          </w:tcPr>
          <w:p>
            <w:pPr>
              <w:spacing w:line="360" w:lineRule="auto"/>
              <w:rPr>
                <w:rFonts w:ascii="宋体" w:hAnsi="宋体"/>
                <w:szCs w:val="21"/>
              </w:rPr>
            </w:pPr>
            <w:r>
              <w:rPr>
                <w:rFonts w:ascii="宋体" w:hAnsi="宋体"/>
                <w:szCs w:val="21"/>
              </w:rPr>
              <w:t>学生必须完成</w:t>
            </w:r>
            <w:r>
              <w:rPr>
                <w:rFonts w:hint="eastAsia" w:ascii="宋体" w:hAnsi="宋体"/>
                <w:szCs w:val="21"/>
              </w:rPr>
              <w:t>规定</w:t>
            </w:r>
            <w:r>
              <w:rPr>
                <w:rFonts w:ascii="宋体" w:hAnsi="宋体"/>
                <w:szCs w:val="21"/>
              </w:rPr>
              <w:t>的</w:t>
            </w:r>
            <w:r>
              <w:rPr>
                <w:rFonts w:hint="eastAsia" w:ascii="宋体" w:hAnsi="宋体"/>
                <w:szCs w:val="21"/>
              </w:rPr>
              <w:t>弹奏曲目，还课</w:t>
            </w:r>
            <w:r>
              <w:rPr>
                <w:rFonts w:ascii="宋体" w:hAnsi="宋体"/>
                <w:szCs w:val="21"/>
              </w:rPr>
              <w:t>达到以下基本要求：</w:t>
            </w:r>
          </w:p>
          <w:p>
            <w:pPr>
              <w:spacing w:line="360" w:lineRule="auto"/>
              <w:rPr>
                <w:rFonts w:ascii="宋体" w:hAnsi="宋体"/>
                <w:szCs w:val="21"/>
              </w:rPr>
            </w:pPr>
            <w:r>
              <w:rPr>
                <w:rFonts w:hint="eastAsia" w:ascii="宋体" w:hAnsi="宋体"/>
                <w:szCs w:val="21"/>
              </w:rPr>
              <w:t>（1）熟练弹奏布置的作业。</w:t>
            </w:r>
          </w:p>
          <w:p>
            <w:pPr>
              <w:spacing w:line="360" w:lineRule="auto"/>
              <w:rPr>
                <w:rFonts w:ascii="宋体" w:hAnsi="宋体"/>
                <w:szCs w:val="21"/>
              </w:rPr>
            </w:pPr>
            <w:r>
              <w:rPr>
                <w:rFonts w:hint="eastAsia" w:ascii="宋体" w:hAnsi="宋体"/>
                <w:szCs w:val="21"/>
              </w:rPr>
              <w:t>（2）正确认谱，明确乐谱上的指法和音乐术语。</w:t>
            </w:r>
          </w:p>
          <w:p>
            <w:pPr>
              <w:spacing w:line="360" w:lineRule="auto"/>
              <w:rPr>
                <w:rFonts w:ascii="宋体" w:hAnsi="宋体"/>
                <w:szCs w:val="21"/>
              </w:rPr>
            </w:pPr>
            <w:r>
              <w:rPr>
                <w:rFonts w:hint="eastAsia" w:ascii="宋体" w:hAnsi="宋体"/>
                <w:szCs w:val="21"/>
              </w:rPr>
              <w:t>（3）音高、节奏准确，速度稳定</w:t>
            </w:r>
            <w:r>
              <w:rPr>
                <w:rFonts w:ascii="宋体" w:hAnsi="宋体"/>
                <w:szCs w:val="21"/>
              </w:rPr>
              <w:t>。</w:t>
            </w:r>
          </w:p>
          <w:p>
            <w:pPr>
              <w:spacing w:line="360" w:lineRule="auto"/>
              <w:rPr>
                <w:rFonts w:ascii="宋体" w:hAnsi="宋体"/>
                <w:szCs w:val="21"/>
              </w:rPr>
            </w:pPr>
            <w:r>
              <w:rPr>
                <w:rFonts w:ascii="宋体" w:hAnsi="宋体"/>
                <w:szCs w:val="21"/>
              </w:rPr>
              <w:t>教师</w:t>
            </w:r>
            <w:r>
              <w:rPr>
                <w:rFonts w:hint="eastAsia" w:ascii="宋体" w:hAnsi="宋体"/>
                <w:szCs w:val="21"/>
              </w:rPr>
              <w:t>在学生还课过程中</w:t>
            </w:r>
            <w:r>
              <w:rPr>
                <w:rFonts w:ascii="宋体" w:hAnsi="宋体"/>
                <w:szCs w:val="21"/>
              </w:rPr>
              <w:t>要求如下：</w:t>
            </w:r>
          </w:p>
          <w:p>
            <w:pPr>
              <w:spacing w:line="360" w:lineRule="auto"/>
              <w:rPr>
                <w:rFonts w:ascii="宋体" w:hAnsi="宋体"/>
                <w:szCs w:val="21"/>
              </w:rPr>
            </w:pPr>
            <w:r>
              <w:rPr>
                <w:rFonts w:hint="eastAsia" w:ascii="宋体" w:hAnsi="宋体"/>
                <w:szCs w:val="21"/>
              </w:rPr>
              <w:t>（1）对</w:t>
            </w:r>
            <w:r>
              <w:rPr>
                <w:rFonts w:ascii="宋体" w:hAnsi="宋体"/>
                <w:szCs w:val="21"/>
              </w:rPr>
              <w:t>学生的</w:t>
            </w:r>
            <w:r>
              <w:rPr>
                <w:rFonts w:hint="eastAsia" w:ascii="宋体" w:hAnsi="宋体"/>
                <w:szCs w:val="21"/>
              </w:rPr>
              <w:t>还课内容要及时指出问题，并当场纠正。</w:t>
            </w:r>
          </w:p>
          <w:p>
            <w:pPr>
              <w:spacing w:line="360" w:lineRule="auto"/>
              <w:rPr>
                <w:rFonts w:ascii="宋体" w:hAnsi="宋体"/>
                <w:szCs w:val="21"/>
              </w:rPr>
            </w:pPr>
            <w:r>
              <w:rPr>
                <w:rFonts w:hint="eastAsia" w:ascii="宋体" w:hAnsi="宋体"/>
                <w:szCs w:val="21"/>
              </w:rPr>
              <w:t>（2）</w:t>
            </w:r>
            <w:r>
              <w:rPr>
                <w:rFonts w:ascii="宋体" w:hAnsi="宋体"/>
                <w:szCs w:val="21"/>
              </w:rPr>
              <w:t>教师</w:t>
            </w:r>
            <w:r>
              <w:rPr>
                <w:rFonts w:hint="eastAsia" w:ascii="宋体" w:hAnsi="宋体"/>
                <w:szCs w:val="21"/>
              </w:rPr>
              <w:t>对学生的还课</w:t>
            </w:r>
            <w:r>
              <w:rPr>
                <w:rFonts w:ascii="宋体" w:hAnsi="宋体"/>
                <w:szCs w:val="21"/>
              </w:rPr>
              <w:t>要认真、细致，</w:t>
            </w:r>
            <w:r>
              <w:rPr>
                <w:rFonts w:hint="eastAsia" w:ascii="宋体" w:hAnsi="宋体"/>
                <w:szCs w:val="21"/>
              </w:rPr>
              <w:t>公平、公正，每次</w:t>
            </w:r>
            <w:r>
              <w:rPr>
                <w:rFonts w:ascii="宋体" w:hAnsi="宋体"/>
                <w:szCs w:val="21"/>
              </w:rPr>
              <w:t>按百分制评定成绩并写明日期</w:t>
            </w:r>
            <w:r>
              <w:rPr>
                <w:rFonts w:hint="eastAsia" w:ascii="宋体" w:hAnsi="宋体"/>
                <w:szCs w:val="21"/>
              </w:rPr>
              <w:t>。</w:t>
            </w:r>
          </w:p>
          <w:p>
            <w:pPr>
              <w:spacing w:line="360" w:lineRule="auto"/>
              <w:rPr>
                <w:rFonts w:ascii="宋体" w:hAnsi="宋体"/>
                <w:szCs w:val="21"/>
              </w:rPr>
            </w:pPr>
            <w:r>
              <w:rPr>
                <w:rFonts w:hint="eastAsia" w:ascii="宋体" w:hAnsi="宋体"/>
                <w:szCs w:val="21"/>
              </w:rPr>
              <w:t>（3）</w:t>
            </w:r>
            <w:r>
              <w:rPr>
                <w:rFonts w:ascii="宋体" w:hAnsi="宋体"/>
                <w:szCs w:val="21"/>
              </w:rPr>
              <w:t>学生</w:t>
            </w:r>
            <w:r>
              <w:rPr>
                <w:rFonts w:hint="eastAsia" w:ascii="宋体" w:hAnsi="宋体"/>
                <w:szCs w:val="21"/>
              </w:rPr>
              <w:t>还课</w:t>
            </w:r>
            <w:r>
              <w:rPr>
                <w:rFonts w:ascii="宋体" w:hAnsi="宋体"/>
                <w:szCs w:val="21"/>
              </w:rPr>
              <w:t>的平均成绩</w:t>
            </w:r>
            <w:r>
              <w:rPr>
                <w:rFonts w:hint="eastAsia" w:ascii="宋体" w:hAnsi="宋体"/>
                <w:szCs w:val="21"/>
              </w:rPr>
              <w:t>应</w:t>
            </w:r>
            <w:r>
              <w:rPr>
                <w:rFonts w:ascii="宋体" w:hAnsi="宋体"/>
                <w:szCs w:val="21"/>
              </w:rPr>
              <w:t>作为本课程总评成绩中</w:t>
            </w:r>
            <w:r>
              <w:rPr>
                <w:rFonts w:hint="eastAsia" w:ascii="宋体" w:hAnsi="宋体"/>
                <w:szCs w:val="21"/>
              </w:rPr>
              <w:t>的</w:t>
            </w:r>
            <w:r>
              <w:rPr>
                <w:rFonts w:ascii="宋体" w:hAnsi="宋体"/>
                <w:szCs w:val="21"/>
              </w:rPr>
              <w:t>平时成绩</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spacing w:line="360" w:lineRule="auto"/>
              <w:jc w:val="center"/>
              <w:rPr>
                <w:rFonts w:ascii="宋体" w:hAnsi="宋体"/>
                <w:szCs w:val="21"/>
              </w:rPr>
            </w:pPr>
            <w:r>
              <w:rPr>
                <w:rFonts w:hint="eastAsia" w:ascii="宋体" w:hAnsi="宋体"/>
                <w:szCs w:val="21"/>
              </w:rPr>
              <w:t>4</w:t>
            </w:r>
          </w:p>
        </w:tc>
        <w:tc>
          <w:tcPr>
            <w:tcW w:w="1691" w:type="dxa"/>
            <w:tcMar>
              <w:left w:w="28" w:type="dxa"/>
              <w:right w:w="28" w:type="dxa"/>
            </w:tcMar>
            <w:vAlign w:val="center"/>
          </w:tcPr>
          <w:p>
            <w:pPr>
              <w:spacing w:line="360" w:lineRule="auto"/>
              <w:jc w:val="center"/>
              <w:rPr>
                <w:rFonts w:ascii="宋体" w:hAnsi="宋体"/>
                <w:szCs w:val="21"/>
              </w:rPr>
            </w:pPr>
            <w:r>
              <w:rPr>
                <w:rFonts w:ascii="宋体" w:hAnsi="宋体"/>
                <w:szCs w:val="21"/>
              </w:rPr>
              <w:t>课外答疑</w:t>
            </w:r>
          </w:p>
        </w:tc>
        <w:tc>
          <w:tcPr>
            <w:tcW w:w="6773" w:type="dxa"/>
            <w:tcBorders>
              <w:right w:val="single" w:color="auto" w:sz="8" w:space="0"/>
            </w:tcBorders>
            <w:vAlign w:val="center"/>
          </w:tcPr>
          <w:p>
            <w:pPr>
              <w:spacing w:line="360" w:lineRule="auto"/>
              <w:rPr>
                <w:rFonts w:ascii="宋体" w:hAnsi="宋体"/>
                <w:szCs w:val="21"/>
              </w:rPr>
            </w:pPr>
            <w:r>
              <w:rPr>
                <w:rFonts w:ascii="宋体" w:hAnsi="宋体"/>
                <w:szCs w:val="21"/>
              </w:rPr>
              <w:t>为了解学生的学习情况，帮助学生</w:t>
            </w:r>
            <w:r>
              <w:rPr>
                <w:rFonts w:hint="eastAsia" w:ascii="宋体" w:hAnsi="宋体"/>
                <w:szCs w:val="21"/>
              </w:rPr>
              <w:t>更好地</w:t>
            </w:r>
            <w:r>
              <w:rPr>
                <w:rFonts w:ascii="宋体" w:hAnsi="宋体"/>
                <w:szCs w:val="21"/>
              </w:rPr>
              <w:t>理解和消化所学知识、改进学习方法和思维方式，培养其独立思考问题的能力，任课教师</w:t>
            </w:r>
            <w:r>
              <w:rPr>
                <w:rFonts w:hint="eastAsia" w:ascii="宋体" w:hAnsi="宋体"/>
                <w:szCs w:val="21"/>
              </w:rPr>
              <w:t>需</w:t>
            </w:r>
            <w:r>
              <w:rPr>
                <w:rFonts w:ascii="宋体" w:hAnsi="宋体"/>
                <w:szCs w:val="21"/>
              </w:rPr>
              <w:t>每周安排</w:t>
            </w:r>
            <w:r>
              <w:rPr>
                <w:rFonts w:hint="eastAsia" w:ascii="宋体" w:hAnsi="宋体"/>
                <w:szCs w:val="21"/>
              </w:rPr>
              <w:t>一定</w:t>
            </w:r>
            <w:r>
              <w:rPr>
                <w:rFonts w:ascii="宋体" w:hAnsi="宋体"/>
                <w:szCs w:val="21"/>
              </w:rPr>
              <w:t>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spacing w:line="360" w:lineRule="auto"/>
              <w:jc w:val="center"/>
              <w:rPr>
                <w:rFonts w:ascii="宋体" w:hAnsi="宋体"/>
                <w:szCs w:val="21"/>
              </w:rPr>
            </w:pPr>
            <w:r>
              <w:rPr>
                <w:rFonts w:hint="eastAsia" w:ascii="宋体" w:hAnsi="宋体"/>
                <w:szCs w:val="21"/>
              </w:rPr>
              <w:t>5</w:t>
            </w:r>
          </w:p>
        </w:tc>
        <w:tc>
          <w:tcPr>
            <w:tcW w:w="1691" w:type="dxa"/>
            <w:tcMar>
              <w:left w:w="28" w:type="dxa"/>
              <w:right w:w="28" w:type="dxa"/>
            </w:tcMar>
            <w:vAlign w:val="center"/>
          </w:tcPr>
          <w:p>
            <w:pPr>
              <w:spacing w:line="360" w:lineRule="auto"/>
              <w:jc w:val="center"/>
              <w:rPr>
                <w:rFonts w:ascii="宋体" w:hAnsi="宋体"/>
                <w:szCs w:val="21"/>
              </w:rPr>
            </w:pPr>
            <w:r>
              <w:rPr>
                <w:rFonts w:ascii="宋体" w:hAnsi="宋体"/>
                <w:szCs w:val="21"/>
              </w:rPr>
              <w:t>成绩考核</w:t>
            </w:r>
          </w:p>
        </w:tc>
        <w:tc>
          <w:tcPr>
            <w:tcW w:w="6773" w:type="dxa"/>
            <w:tcBorders>
              <w:right w:val="single" w:color="auto" w:sz="8" w:space="0"/>
            </w:tcBorders>
            <w:vAlign w:val="center"/>
          </w:tcPr>
          <w:p>
            <w:pPr>
              <w:spacing w:line="360" w:lineRule="auto"/>
              <w:rPr>
                <w:rFonts w:ascii="宋体" w:hAnsi="宋体"/>
                <w:szCs w:val="21"/>
              </w:rPr>
            </w:pPr>
            <w:r>
              <w:rPr>
                <w:rFonts w:ascii="宋体" w:hAnsi="宋体"/>
                <w:szCs w:val="21"/>
              </w:rPr>
              <w:t>本课程考核的方式</w:t>
            </w:r>
            <w:r>
              <w:rPr>
                <w:rFonts w:hint="eastAsia" w:ascii="宋体" w:hAnsi="宋体"/>
                <w:szCs w:val="21"/>
              </w:rPr>
              <w:t>为现场弹奏考试，并有视频保存</w:t>
            </w:r>
            <w:r>
              <w:rPr>
                <w:rFonts w:ascii="宋体" w:hAnsi="宋体"/>
                <w:szCs w:val="21"/>
              </w:rPr>
              <w:t>。有下列情况之一者，总评成绩为不及格：</w:t>
            </w:r>
          </w:p>
          <w:p>
            <w:pPr>
              <w:spacing w:line="360" w:lineRule="auto"/>
              <w:rPr>
                <w:rFonts w:ascii="宋体" w:hAnsi="宋体"/>
                <w:szCs w:val="21"/>
              </w:rPr>
            </w:pPr>
            <w:r>
              <w:rPr>
                <w:rFonts w:hint="eastAsia" w:ascii="宋体" w:hAnsi="宋体"/>
                <w:szCs w:val="21"/>
              </w:rPr>
              <w:t>（1）还课次数未达1/2以上者。</w:t>
            </w:r>
          </w:p>
          <w:p>
            <w:pPr>
              <w:spacing w:line="360" w:lineRule="auto"/>
              <w:rPr>
                <w:rFonts w:ascii="宋体" w:hAnsi="宋体"/>
                <w:szCs w:val="21"/>
              </w:rPr>
            </w:pPr>
            <w:r>
              <w:rPr>
                <w:rFonts w:hint="eastAsia" w:ascii="宋体" w:hAnsi="宋体"/>
                <w:szCs w:val="21"/>
              </w:rPr>
              <w:t>（2）</w:t>
            </w:r>
            <w:r>
              <w:rPr>
                <w:rFonts w:ascii="宋体" w:hAnsi="宋体"/>
                <w:szCs w:val="21"/>
              </w:rPr>
              <w:t>缺课次数达本学期总授课学时的1/3以上者</w:t>
            </w:r>
            <w:r>
              <w:rPr>
                <w:rFonts w:hint="eastAsia" w:ascii="宋体" w:hAnsi="宋体"/>
                <w:szCs w:val="21"/>
              </w:rPr>
              <w:t>。</w:t>
            </w:r>
          </w:p>
          <w:p>
            <w:pPr>
              <w:spacing w:line="360" w:lineRule="auto"/>
              <w:rPr>
                <w:rFonts w:ascii="宋体" w:hAnsi="宋体"/>
                <w:szCs w:val="21"/>
              </w:rPr>
            </w:pPr>
            <w:r>
              <w:rPr>
                <w:rFonts w:hint="eastAsia" w:ascii="宋体" w:hAnsi="宋体"/>
                <w:szCs w:val="21"/>
              </w:rPr>
              <w:t>（3）</w:t>
            </w:r>
            <w:r>
              <w:rPr>
                <w:rFonts w:ascii="宋体" w:hAnsi="宋体"/>
                <w:szCs w:val="21"/>
              </w:rPr>
              <w:t>课程目标小于0.6。</w:t>
            </w:r>
          </w:p>
        </w:tc>
      </w:tr>
    </w:tbl>
    <w:p>
      <w:pPr>
        <w:spacing w:line="360" w:lineRule="auto"/>
        <w:ind w:firstLine="562" w:firstLineChars="200"/>
        <w:rPr>
          <w:rFonts w:ascii="宋体" w:hAnsi="宋体"/>
          <w:b/>
          <w:sz w:val="28"/>
          <w:szCs w:val="28"/>
        </w:rPr>
      </w:pPr>
      <w:r>
        <w:rPr>
          <w:rFonts w:hint="eastAsia" w:ascii="宋体" w:hAnsi="宋体"/>
          <w:b/>
          <w:sz w:val="28"/>
          <w:szCs w:val="28"/>
        </w:rPr>
        <w:t>五、课程</w:t>
      </w:r>
      <w:r>
        <w:rPr>
          <w:rFonts w:ascii="宋体" w:hAnsi="宋体"/>
          <w:b/>
          <w:sz w:val="28"/>
          <w:szCs w:val="28"/>
        </w:rPr>
        <w:t>考核</w:t>
      </w:r>
    </w:p>
    <w:p>
      <w:pPr>
        <w:spacing w:line="360" w:lineRule="auto"/>
        <w:ind w:firstLine="480" w:firstLineChars="200"/>
        <w:rPr>
          <w:rFonts w:ascii="宋体" w:hAnsi="宋体"/>
          <w:sz w:val="24"/>
        </w:rPr>
      </w:pPr>
      <w:r>
        <w:rPr>
          <w:rFonts w:hint="eastAsia" w:ascii="宋体" w:hAnsi="宋体"/>
          <w:sz w:val="24"/>
        </w:rPr>
        <w:t>（一）</w:t>
      </w:r>
      <w:r>
        <w:rPr>
          <w:rFonts w:ascii="宋体" w:hAnsi="宋体"/>
          <w:sz w:val="24"/>
        </w:rPr>
        <w:t>课程考核包括期末考试、平时</w:t>
      </w:r>
      <w:r>
        <w:rPr>
          <w:rFonts w:hint="eastAsia" w:ascii="宋体" w:hAnsi="宋体"/>
          <w:sz w:val="24"/>
        </w:rPr>
        <w:t>还课考核等</w:t>
      </w:r>
      <w:r>
        <w:rPr>
          <w:rFonts w:ascii="宋体" w:hAnsi="宋体"/>
          <w:sz w:val="24"/>
        </w:rPr>
        <w:t>，期</w:t>
      </w:r>
      <w:r>
        <w:rPr>
          <w:rFonts w:hint="eastAsia" w:ascii="宋体" w:hAnsi="宋体"/>
          <w:sz w:val="24"/>
        </w:rPr>
        <w:t>末</w:t>
      </w:r>
      <w:r>
        <w:rPr>
          <w:rFonts w:ascii="宋体" w:hAnsi="宋体"/>
          <w:sz w:val="24"/>
        </w:rPr>
        <w:t>考试采用</w:t>
      </w:r>
      <w:r>
        <w:rPr>
          <w:rFonts w:hint="eastAsia" w:ascii="宋体" w:hAnsi="宋体"/>
          <w:sz w:val="24"/>
        </w:rPr>
        <w:t>现场弹奏方式</w:t>
      </w:r>
      <w:r>
        <w:rPr>
          <w:rFonts w:ascii="宋体" w:hAnsi="宋体"/>
          <w:sz w:val="24"/>
        </w:rPr>
        <w:t>。</w:t>
      </w:r>
    </w:p>
    <w:p>
      <w:pPr>
        <w:spacing w:line="360" w:lineRule="auto"/>
        <w:ind w:firstLine="480" w:firstLineChars="200"/>
        <w:rPr>
          <w:rFonts w:ascii="宋体" w:hAnsi="宋体"/>
          <w:sz w:val="24"/>
        </w:rPr>
      </w:pPr>
      <w:r>
        <w:rPr>
          <w:rFonts w:hint="eastAsia" w:ascii="宋体" w:hAnsi="宋体"/>
          <w:sz w:val="24"/>
        </w:rPr>
        <w:t>（二）</w:t>
      </w:r>
      <w:r>
        <w:rPr>
          <w:rFonts w:ascii="宋体" w:hAnsi="宋体"/>
          <w:sz w:val="24"/>
        </w:rPr>
        <w:t>课程</w:t>
      </w:r>
      <w:r>
        <w:rPr>
          <w:rFonts w:hint="eastAsia" w:ascii="宋体" w:hAnsi="宋体"/>
          <w:sz w:val="24"/>
        </w:rPr>
        <w:t>总评</w:t>
      </w:r>
      <w:r>
        <w:rPr>
          <w:rFonts w:ascii="宋体" w:hAnsi="宋体"/>
          <w:sz w:val="24"/>
        </w:rPr>
        <w:t>成绩=平时成绩</w:t>
      </w:r>
      <w:r>
        <w:rPr>
          <w:rFonts w:hint="eastAsia" w:ascii="宋体" w:hAnsi="宋体"/>
          <w:sz w:val="24"/>
        </w:rPr>
        <w:t>40</w:t>
      </w:r>
      <w:r>
        <w:rPr>
          <w:rFonts w:ascii="宋体" w:hAnsi="宋体"/>
          <w:sz w:val="24"/>
        </w:rPr>
        <w:t>% +期末考试成绩×</w:t>
      </w:r>
      <w:r>
        <w:rPr>
          <w:rFonts w:hint="eastAsia" w:ascii="宋体" w:hAnsi="宋体"/>
          <w:sz w:val="24"/>
        </w:rPr>
        <w:t xml:space="preserve"> 60 </w:t>
      </w:r>
      <w:r>
        <w:rPr>
          <w:rFonts w:ascii="宋体" w:hAnsi="宋体"/>
          <w:sz w:val="24"/>
        </w:rPr>
        <w:t>%。</w:t>
      </w:r>
    </w:p>
    <w:p>
      <w:pPr>
        <w:spacing w:line="360" w:lineRule="auto"/>
        <w:ind w:firstLine="480" w:firstLineChars="200"/>
        <w:rPr>
          <w:rFonts w:ascii="宋体" w:hAnsi="宋体"/>
          <w:sz w:val="24"/>
        </w:rPr>
      </w:pPr>
      <w:r>
        <w:rPr>
          <w:rFonts w:ascii="宋体" w:hAnsi="宋体"/>
          <w:sz w:val="24"/>
        </w:rPr>
        <w:t>具体内容和比例</w:t>
      </w:r>
      <w:r>
        <w:rPr>
          <w:rFonts w:hint="eastAsia" w:ascii="宋体" w:hAnsi="宋体"/>
          <w:sz w:val="24"/>
        </w:rPr>
        <w:t>如表所示：</w:t>
      </w:r>
    </w:p>
    <w:tbl>
      <w:tblPr>
        <w:tblStyle w:val="19"/>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651"/>
        <w:gridCol w:w="722"/>
        <w:gridCol w:w="441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4" w:hRule="atLeast"/>
        </w:trPr>
        <w:tc>
          <w:tcPr>
            <w:tcW w:w="1044" w:type="dxa"/>
            <w:shd w:val="clear" w:color="auto" w:fill="FFFFFF"/>
            <w:tcMar>
              <w:left w:w="57" w:type="dxa"/>
              <w:right w:w="57" w:type="dxa"/>
            </w:tcMar>
            <w:vAlign w:val="center"/>
          </w:tcPr>
          <w:p>
            <w:pPr>
              <w:jc w:val="center"/>
              <w:rPr>
                <w:rFonts w:ascii="宋体" w:hAnsi="宋体"/>
                <w:b/>
              </w:rPr>
            </w:pPr>
            <w:r>
              <w:rPr>
                <w:rFonts w:ascii="宋体" w:hAnsi="宋体"/>
                <w:b/>
              </w:rPr>
              <w:t>成绩组成</w:t>
            </w:r>
          </w:p>
        </w:tc>
        <w:tc>
          <w:tcPr>
            <w:tcW w:w="1651" w:type="dxa"/>
            <w:shd w:val="clear" w:color="auto" w:fill="FFFFFF"/>
            <w:vAlign w:val="center"/>
          </w:tcPr>
          <w:p>
            <w:pPr>
              <w:jc w:val="center"/>
              <w:rPr>
                <w:rFonts w:ascii="宋体" w:hAnsi="宋体"/>
                <w:b/>
              </w:rPr>
            </w:pPr>
            <w:r>
              <w:rPr>
                <w:rFonts w:ascii="宋体" w:hAnsi="宋体"/>
                <w:b/>
              </w:rPr>
              <w:t>考核/</w:t>
            </w:r>
          </w:p>
          <w:p>
            <w:pPr>
              <w:jc w:val="center"/>
              <w:rPr>
                <w:rFonts w:ascii="宋体" w:hAnsi="宋体"/>
                <w:b/>
              </w:rPr>
            </w:pPr>
            <w:r>
              <w:rPr>
                <w:rFonts w:ascii="宋体" w:hAnsi="宋体"/>
                <w:b/>
              </w:rPr>
              <w:t>评价环节</w:t>
            </w:r>
          </w:p>
        </w:tc>
        <w:tc>
          <w:tcPr>
            <w:tcW w:w="722" w:type="dxa"/>
            <w:shd w:val="clear" w:color="auto" w:fill="FFFFFF"/>
            <w:vAlign w:val="center"/>
          </w:tcPr>
          <w:p>
            <w:pPr>
              <w:jc w:val="center"/>
              <w:rPr>
                <w:rFonts w:ascii="宋体" w:hAnsi="宋体"/>
                <w:b/>
              </w:rPr>
            </w:pPr>
            <w:r>
              <w:rPr>
                <w:rFonts w:hint="eastAsia" w:ascii="宋体" w:hAnsi="宋体"/>
                <w:b/>
              </w:rPr>
              <w:t>权重</w:t>
            </w:r>
          </w:p>
        </w:tc>
        <w:tc>
          <w:tcPr>
            <w:tcW w:w="4410" w:type="dxa"/>
            <w:shd w:val="clear" w:color="auto" w:fill="FFFFFF"/>
            <w:vAlign w:val="center"/>
          </w:tcPr>
          <w:p>
            <w:pPr>
              <w:jc w:val="center"/>
              <w:rPr>
                <w:rFonts w:ascii="宋体" w:hAnsi="宋体"/>
                <w:b/>
              </w:rPr>
            </w:pPr>
            <w:r>
              <w:rPr>
                <w:rFonts w:ascii="宋体" w:hAnsi="宋体"/>
                <w:b/>
              </w:rPr>
              <w:t>考核/评价细则</w:t>
            </w:r>
          </w:p>
        </w:tc>
        <w:tc>
          <w:tcPr>
            <w:tcW w:w="1470" w:type="dxa"/>
            <w:shd w:val="clear" w:color="auto" w:fill="FFFFFF"/>
          </w:tcPr>
          <w:p>
            <w:pPr>
              <w:ind w:firstLine="316" w:firstLineChars="150"/>
              <w:rPr>
                <w:rFonts w:ascii="宋体" w:hAnsi="宋体"/>
                <w:b/>
              </w:rPr>
            </w:pPr>
            <w:r>
              <w:rPr>
                <w:rFonts w:hint="eastAsia" w:ascii="宋体" w:hAnsi="宋体"/>
                <w:b/>
              </w:rPr>
              <w:t>课程</w:t>
            </w:r>
          </w:p>
          <w:p>
            <w:pPr>
              <w:jc w:val="center"/>
              <w:rPr>
                <w:rFonts w:ascii="宋体" w:hAnsi="宋体"/>
                <w:b/>
              </w:rPr>
            </w:pPr>
            <w:r>
              <w:rPr>
                <w:rFonts w:hint="eastAsia" w:ascii="宋体" w:hAnsi="宋体"/>
                <w:b/>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0" w:hRule="atLeast"/>
        </w:trPr>
        <w:tc>
          <w:tcPr>
            <w:tcW w:w="1044" w:type="dxa"/>
            <w:tcMar>
              <w:left w:w="57" w:type="dxa"/>
              <w:right w:w="57" w:type="dxa"/>
            </w:tcMar>
            <w:vAlign w:val="center"/>
          </w:tcPr>
          <w:p>
            <w:pPr>
              <w:jc w:val="center"/>
              <w:rPr>
                <w:rFonts w:ascii="宋体" w:hAnsi="宋体"/>
              </w:rPr>
            </w:pPr>
            <w:r>
              <w:rPr>
                <w:rFonts w:ascii="宋体" w:hAnsi="宋体"/>
              </w:rPr>
              <w:t>平时成绩</w:t>
            </w:r>
          </w:p>
        </w:tc>
        <w:tc>
          <w:tcPr>
            <w:tcW w:w="1651" w:type="dxa"/>
            <w:vAlign w:val="center"/>
          </w:tcPr>
          <w:p>
            <w:pPr>
              <w:jc w:val="center"/>
              <w:rPr>
                <w:rFonts w:ascii="宋体" w:hAnsi="宋体"/>
              </w:rPr>
            </w:pPr>
            <w:r>
              <w:rPr>
                <w:rFonts w:hint="eastAsia" w:ascii="宋体" w:hAnsi="宋体"/>
              </w:rPr>
              <w:t>课堂考勤及</w:t>
            </w:r>
          </w:p>
          <w:p>
            <w:pPr>
              <w:jc w:val="center"/>
              <w:rPr>
                <w:rFonts w:ascii="宋体" w:hAnsi="宋体"/>
              </w:rPr>
            </w:pPr>
            <w:r>
              <w:rPr>
                <w:rFonts w:ascii="宋体" w:hAnsi="宋体"/>
              </w:rPr>
              <w:t>平时</w:t>
            </w:r>
            <w:r>
              <w:rPr>
                <w:rFonts w:hint="eastAsia" w:ascii="宋体" w:hAnsi="宋体"/>
              </w:rPr>
              <w:t>还课</w:t>
            </w:r>
          </w:p>
        </w:tc>
        <w:tc>
          <w:tcPr>
            <w:tcW w:w="722" w:type="dxa"/>
            <w:vAlign w:val="center"/>
          </w:tcPr>
          <w:p>
            <w:pPr>
              <w:jc w:val="center"/>
              <w:rPr>
                <w:rFonts w:ascii="宋体" w:hAnsi="宋体"/>
              </w:rPr>
            </w:pPr>
            <w:r>
              <w:rPr>
                <w:rFonts w:hint="eastAsia" w:ascii="宋体" w:hAnsi="宋体"/>
              </w:rPr>
              <w:t>40</w:t>
            </w:r>
            <w:r>
              <w:rPr>
                <w:rFonts w:ascii="宋体" w:hAnsi="宋体"/>
              </w:rPr>
              <w:t>%</w:t>
            </w:r>
          </w:p>
        </w:tc>
        <w:tc>
          <w:tcPr>
            <w:tcW w:w="4410" w:type="dxa"/>
            <w:vAlign w:val="center"/>
          </w:tcPr>
          <w:p>
            <w:pPr>
              <w:rPr>
                <w:rFonts w:ascii="宋体" w:hAnsi="宋体" w:eastAsia="宋体"/>
                <w:sz w:val="24"/>
              </w:rPr>
            </w:pPr>
            <w:r>
              <w:rPr>
                <w:rFonts w:hint="eastAsia" w:ascii="宋体" w:hAnsi="宋体" w:eastAsia="宋体"/>
                <w:sz w:val="24"/>
              </w:rPr>
              <w:t>完成每周布置的弹奏作业，弹奏状态良好，动作自然放松，手指站立稳定，手掌支撑较好。平时还课成绩的平均分占总评成绩的40%，旷课一次平均分扣5分，事假一次平均分扣2分。</w:t>
            </w:r>
          </w:p>
          <w:p>
            <w:pPr>
              <w:ind w:firstLine="480" w:firstLineChars="200"/>
              <w:rPr>
                <w:rFonts w:ascii="宋体" w:hAnsi="宋体"/>
                <w:sz w:val="24"/>
              </w:rPr>
            </w:pPr>
          </w:p>
        </w:tc>
        <w:tc>
          <w:tcPr>
            <w:tcW w:w="1470" w:type="dxa"/>
          </w:tcPr>
          <w:p>
            <w:pPr>
              <w:rPr>
                <w:rFonts w:ascii="宋体" w:hAnsi="宋体"/>
                <w:sz w:val="24"/>
              </w:rPr>
            </w:pPr>
          </w:p>
          <w:p>
            <w:pPr>
              <w:rPr>
                <w:rFonts w:ascii="宋体" w:hAnsi="宋体"/>
                <w:sz w:val="24"/>
              </w:rPr>
            </w:pPr>
            <w:r>
              <w:rPr>
                <w:rFonts w:hint="eastAsia" w:ascii="宋体" w:hAnsi="宋体"/>
                <w:sz w:val="24"/>
              </w:rPr>
              <w:t>课程目标1</w:t>
            </w:r>
            <w:r>
              <w:rPr>
                <w:rFonts w:ascii="宋体" w:hAnsi="宋体"/>
                <w:sz w:val="24"/>
              </w:rPr>
              <w:t>课程目标</w:t>
            </w:r>
            <w:r>
              <w:rPr>
                <w:rFonts w:hint="eastAsia" w:ascii="宋体" w:hAnsi="宋体"/>
                <w:sz w:val="24"/>
              </w:rPr>
              <w:t>2</w:t>
            </w:r>
          </w:p>
          <w:p>
            <w:pPr>
              <w:rPr>
                <w:rFonts w:ascii="宋体" w:hAnsi="宋体"/>
                <w:sz w:val="24"/>
              </w:rPr>
            </w:pPr>
            <w:r>
              <w:rPr>
                <w:rFonts w:hint="eastAsia" w:ascii="宋体" w:hAnsi="宋体"/>
                <w:sz w:val="24"/>
              </w:rPr>
              <w:t>课程目标3</w:t>
            </w:r>
          </w:p>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1044" w:type="dxa"/>
            <w:tcMar>
              <w:left w:w="57" w:type="dxa"/>
              <w:right w:w="57" w:type="dxa"/>
            </w:tcMar>
            <w:vAlign w:val="center"/>
          </w:tcPr>
          <w:p>
            <w:pPr>
              <w:jc w:val="center"/>
              <w:rPr>
                <w:rFonts w:ascii="宋体" w:hAnsi="宋体"/>
              </w:rPr>
            </w:pPr>
            <w:r>
              <w:rPr>
                <w:rFonts w:eastAsia="宋体"/>
              </w:rPr>
              <w:t>期末考试</w:t>
            </w:r>
            <w:r>
              <w:rPr>
                <w:rFonts w:hint="eastAsia" w:eastAsia="宋体"/>
              </w:rPr>
              <w:t>成绩</w:t>
            </w:r>
          </w:p>
        </w:tc>
        <w:tc>
          <w:tcPr>
            <w:tcW w:w="1651" w:type="dxa"/>
            <w:vAlign w:val="center"/>
          </w:tcPr>
          <w:p>
            <w:pPr>
              <w:ind w:left="210" w:hanging="210" w:hangingChars="100"/>
              <w:rPr>
                <w:rFonts w:ascii="宋体" w:hAnsi="宋体"/>
              </w:rPr>
            </w:pPr>
            <w:r>
              <w:rPr>
                <w:rFonts w:hint="eastAsia" w:eastAsia="宋体"/>
              </w:rPr>
              <w:t xml:space="preserve"> 现场弹奏考试</w:t>
            </w:r>
          </w:p>
        </w:tc>
        <w:tc>
          <w:tcPr>
            <w:tcW w:w="722" w:type="dxa"/>
            <w:vAlign w:val="center"/>
          </w:tcPr>
          <w:p>
            <w:pPr>
              <w:jc w:val="center"/>
              <w:rPr>
                <w:rFonts w:ascii="宋体" w:hAnsi="宋体"/>
              </w:rPr>
            </w:pPr>
            <w:r>
              <w:rPr>
                <w:rFonts w:hint="eastAsia" w:eastAsia="宋体"/>
              </w:rPr>
              <w:t xml:space="preserve">60 </w:t>
            </w:r>
            <w:r>
              <w:rPr>
                <w:rFonts w:eastAsia="宋体"/>
              </w:rPr>
              <w:t>%</w:t>
            </w:r>
            <w:r>
              <w:rPr>
                <w:rFonts w:hint="eastAsia" w:eastAsia="宋体"/>
              </w:rPr>
              <w:t xml:space="preserve"> </w:t>
            </w:r>
          </w:p>
        </w:tc>
        <w:tc>
          <w:tcPr>
            <w:tcW w:w="4410" w:type="dxa"/>
          </w:tcPr>
          <w:p>
            <w:pPr>
              <w:rPr>
                <w:rFonts w:ascii="宋体" w:hAnsi="宋体"/>
                <w:sz w:val="24"/>
              </w:rPr>
            </w:pPr>
          </w:p>
          <w:p>
            <w:pPr>
              <w:rPr>
                <w:rFonts w:ascii="宋体" w:hAnsi="宋体"/>
                <w:sz w:val="24"/>
              </w:rPr>
            </w:pPr>
            <w:r>
              <w:rPr>
                <w:rFonts w:hint="eastAsia" w:ascii="宋体" w:hAnsi="宋体"/>
                <w:sz w:val="24"/>
              </w:rPr>
              <w:t xml:space="preserve">弹奏方法正确，作品完整，节奏准确，能严格按照曲谱准确无误地弹奏。尊重曲谱要求速度或选择与乐曲表达情绪、风格一致的速度弹奏。有比较清晰、准确的弹奏音色，分句自然，能较好地完成乐曲中所要求的弹奏技巧，正确地表达音乐语言的韵律和语气、语感。  </w:t>
            </w:r>
          </w:p>
          <w:p>
            <w:pPr>
              <w:rPr>
                <w:rFonts w:ascii="宋体" w:hAnsi="宋体"/>
                <w:sz w:val="24"/>
              </w:rPr>
            </w:pPr>
          </w:p>
        </w:tc>
        <w:tc>
          <w:tcPr>
            <w:tcW w:w="1470" w:type="dxa"/>
          </w:tcPr>
          <w:p>
            <w:pPr>
              <w:rPr>
                <w:rFonts w:ascii="宋体" w:hAnsi="宋体"/>
                <w:sz w:val="24"/>
              </w:rPr>
            </w:pPr>
          </w:p>
          <w:p>
            <w:pPr>
              <w:rPr>
                <w:rFonts w:ascii="宋体" w:hAnsi="宋体"/>
                <w:sz w:val="24"/>
              </w:rPr>
            </w:pPr>
          </w:p>
          <w:p>
            <w:pPr>
              <w:rPr>
                <w:rFonts w:ascii="宋体" w:hAnsi="宋体"/>
                <w:sz w:val="24"/>
              </w:rPr>
            </w:pPr>
            <w:r>
              <w:rPr>
                <w:rFonts w:ascii="宋体" w:hAnsi="宋体"/>
                <w:sz w:val="24"/>
              </w:rPr>
              <w:t>课程目标</w:t>
            </w:r>
            <w:r>
              <w:rPr>
                <w:rFonts w:hint="eastAsia" w:ascii="宋体" w:hAnsi="宋体"/>
                <w:sz w:val="24"/>
              </w:rPr>
              <w:t>1</w:t>
            </w:r>
          </w:p>
          <w:p>
            <w:pPr>
              <w:rPr>
                <w:rFonts w:ascii="宋体" w:hAnsi="宋体"/>
                <w:sz w:val="24"/>
              </w:rPr>
            </w:pPr>
            <w:r>
              <w:rPr>
                <w:rFonts w:hint="eastAsia" w:ascii="宋体" w:hAnsi="宋体"/>
                <w:sz w:val="24"/>
              </w:rPr>
              <w:t>课程目标2</w:t>
            </w:r>
            <w:r>
              <w:rPr>
                <w:rFonts w:ascii="宋体" w:hAnsi="宋体"/>
                <w:sz w:val="24"/>
              </w:rPr>
              <w:t>课程目标</w:t>
            </w:r>
            <w:r>
              <w:rPr>
                <w:rFonts w:hint="eastAsia" w:ascii="宋体" w:hAnsi="宋体"/>
                <w:sz w:val="24"/>
              </w:rPr>
              <w:t>3</w:t>
            </w:r>
          </w:p>
          <w:p>
            <w:pPr>
              <w:jc w:val="center"/>
              <w:rPr>
                <w:rFonts w:ascii="宋体" w:hAnsi="宋体"/>
                <w:sz w:val="24"/>
              </w:rPr>
            </w:pPr>
          </w:p>
        </w:tc>
      </w:tr>
    </w:tbl>
    <w:p>
      <w:pPr>
        <w:spacing w:line="360" w:lineRule="auto"/>
        <w:ind w:firstLine="480" w:firstLineChars="200"/>
        <w:rPr>
          <w:rFonts w:ascii="宋体" w:hAnsi="宋体"/>
          <w:b/>
          <w:sz w:val="28"/>
          <w:szCs w:val="28"/>
        </w:rPr>
      </w:pPr>
      <w:r>
        <w:rPr>
          <w:rFonts w:ascii="宋体" w:hAnsi="宋体"/>
          <w:sz w:val="24"/>
        </w:rPr>
        <w:t>（三）所有课程目标均</w:t>
      </w:r>
      <w:r>
        <w:rPr>
          <w:rFonts w:hint="eastAsia" w:ascii="宋体" w:hAnsi="宋体"/>
          <w:sz w:val="24"/>
        </w:rPr>
        <w:t>需</w:t>
      </w:r>
      <w:r>
        <w:rPr>
          <w:rFonts w:ascii="宋体" w:hAnsi="宋体"/>
          <w:sz w:val="24"/>
        </w:rPr>
        <w:t>大于等于0.6，否则总评成绩不及格，需要补考或重</w:t>
      </w:r>
      <w:r>
        <w:rPr>
          <w:rFonts w:hint="eastAsia" w:ascii="宋体" w:hAnsi="宋体"/>
          <w:sz w:val="24"/>
        </w:rPr>
        <w:t>修。</w:t>
      </w:r>
    </w:p>
    <w:p>
      <w:pPr>
        <w:spacing w:line="360" w:lineRule="auto"/>
        <w:ind w:firstLine="562" w:firstLineChars="200"/>
        <w:rPr>
          <w:rFonts w:ascii="宋体" w:hAnsi="宋体"/>
          <w:b/>
          <w:sz w:val="28"/>
          <w:szCs w:val="28"/>
        </w:rPr>
      </w:pPr>
      <w:r>
        <w:rPr>
          <w:rFonts w:hint="eastAsia" w:ascii="宋体" w:hAnsi="宋体"/>
          <w:b/>
          <w:sz w:val="28"/>
          <w:szCs w:val="28"/>
        </w:rPr>
        <w:t>七</w:t>
      </w:r>
      <w:r>
        <w:rPr>
          <w:rFonts w:ascii="宋体" w:hAnsi="宋体"/>
          <w:b/>
          <w:sz w:val="28"/>
          <w:szCs w:val="28"/>
        </w:rPr>
        <w:t>、</w:t>
      </w:r>
      <w:r>
        <w:rPr>
          <w:rFonts w:hint="eastAsia" w:ascii="宋体" w:hAnsi="宋体"/>
          <w:b/>
          <w:sz w:val="28"/>
          <w:szCs w:val="28"/>
        </w:rPr>
        <w:t>有关说明</w:t>
      </w:r>
    </w:p>
    <w:p>
      <w:pPr>
        <w:spacing w:line="360" w:lineRule="auto"/>
        <w:ind w:firstLine="482" w:firstLineChars="200"/>
        <w:rPr>
          <w:rFonts w:ascii="宋体" w:hAnsi="宋体"/>
          <w:b/>
          <w:sz w:val="24"/>
        </w:rPr>
      </w:pPr>
      <w:r>
        <w:rPr>
          <w:rFonts w:hint="eastAsia" w:ascii="宋体" w:hAnsi="宋体"/>
          <w:b/>
          <w:sz w:val="24"/>
        </w:rPr>
        <w:t>（一）持续改进</w:t>
      </w:r>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本课程根据学生</w:t>
      </w:r>
      <w:r>
        <w:rPr>
          <w:rFonts w:hint="eastAsia" w:ascii="宋体" w:hAnsi="宋体"/>
          <w:sz w:val="24"/>
        </w:rPr>
        <w:t>还课</w:t>
      </w:r>
      <w:r>
        <w:rPr>
          <w:rFonts w:ascii="宋体" w:hAnsi="宋体"/>
          <w:sz w:val="24"/>
        </w:rPr>
        <w:t>、课堂讨论、</w:t>
      </w:r>
      <w:r>
        <w:rPr>
          <w:rFonts w:hint="eastAsia" w:ascii="宋体" w:hAnsi="宋体"/>
          <w:sz w:val="24"/>
        </w:rPr>
        <w:t>课后练习</w:t>
      </w:r>
      <w:r>
        <w:rPr>
          <w:rFonts w:ascii="宋体" w:hAnsi="宋体"/>
          <w:sz w:val="24"/>
        </w:rPr>
        <w:t>、平时考核情况和学生、教学督导等</w:t>
      </w:r>
      <w:r>
        <w:rPr>
          <w:rFonts w:hint="eastAsia" w:ascii="宋体" w:hAnsi="宋体"/>
          <w:sz w:val="24"/>
        </w:rPr>
        <w:t>的</w:t>
      </w:r>
      <w:r>
        <w:rPr>
          <w:rFonts w:ascii="宋体" w:hAnsi="宋体"/>
          <w:sz w:val="24"/>
        </w:rPr>
        <w:t>反馈，及时对教学中</w:t>
      </w:r>
      <w:r>
        <w:rPr>
          <w:rFonts w:hint="eastAsia" w:ascii="宋体" w:hAnsi="宋体"/>
          <w:sz w:val="24"/>
        </w:rPr>
        <w:t>的</w:t>
      </w:r>
      <w:r>
        <w:rPr>
          <w:rFonts w:ascii="宋体" w:hAnsi="宋体"/>
          <w:sz w:val="24"/>
        </w:rPr>
        <w:t>不足之处进行改进，并在下一轮课程教学中</w:t>
      </w:r>
      <w:r>
        <w:rPr>
          <w:rFonts w:hint="eastAsia" w:ascii="宋体" w:hAnsi="宋体"/>
          <w:sz w:val="24"/>
        </w:rPr>
        <w:t>整改完善</w:t>
      </w:r>
      <w:r>
        <w:rPr>
          <w:rFonts w:ascii="宋体" w:hAnsi="宋体"/>
          <w:sz w:val="24"/>
        </w:rPr>
        <w:t>，确保相应毕业要求指标点达成。</w:t>
      </w:r>
    </w:p>
    <w:p>
      <w:pPr>
        <w:spacing w:line="360" w:lineRule="auto"/>
        <w:ind w:firstLine="480" w:firstLineChars="200"/>
        <w:rPr>
          <w:rFonts w:ascii="宋体" w:hAnsi="宋体"/>
          <w:sz w:val="24"/>
        </w:rPr>
      </w:pPr>
      <w:r>
        <w:rPr>
          <w:rFonts w:hint="eastAsia" w:ascii="宋体" w:hAnsi="宋体"/>
          <w:sz w:val="24"/>
        </w:rPr>
        <w:t xml:space="preserve">2.教师在授课时可根据学生的实际情况，有目的、有针对性地进行选择教学。少数程度较深的学生，可穿插教材上的其它内容或教材外的一些内容进行教学，做到因人而异，因材施教。 </w:t>
      </w:r>
    </w:p>
    <w:p>
      <w:pPr>
        <w:spacing w:line="360" w:lineRule="auto"/>
        <w:ind w:firstLine="482" w:firstLineChars="200"/>
        <w:rPr>
          <w:rFonts w:ascii="宋体" w:hAnsi="宋体"/>
          <w:b/>
          <w:sz w:val="24"/>
        </w:rPr>
      </w:pPr>
      <w:r>
        <w:rPr>
          <w:rFonts w:hint="eastAsia" w:ascii="宋体" w:hAnsi="宋体"/>
          <w:b/>
          <w:sz w:val="24"/>
        </w:rPr>
        <w:t>（二）</w:t>
      </w:r>
      <w:r>
        <w:rPr>
          <w:rFonts w:ascii="宋体" w:hAnsi="宋体"/>
          <w:b/>
          <w:sz w:val="24"/>
        </w:rPr>
        <w:t>参考书目及学习资料</w:t>
      </w:r>
    </w:p>
    <w:p>
      <w:pPr>
        <w:spacing w:line="360" w:lineRule="auto"/>
        <w:ind w:firstLine="480" w:firstLineChars="200"/>
        <w:rPr>
          <w:rFonts w:ascii="宋体" w:hAnsi="宋体"/>
          <w:sz w:val="24"/>
        </w:rPr>
      </w:pPr>
      <w:r>
        <w:rPr>
          <w:rFonts w:hint="eastAsia" w:ascii="宋体" w:hAnsi="宋体"/>
          <w:sz w:val="24"/>
        </w:rPr>
        <w:t xml:space="preserve">1.叶波, 《钢琴综合实用教程》（一）、（二）.东南大学出版社, 2009 </w:t>
      </w:r>
    </w:p>
    <w:p>
      <w:pPr>
        <w:spacing w:line="360" w:lineRule="auto"/>
        <w:ind w:firstLine="480" w:firstLineChars="200"/>
        <w:rPr>
          <w:rFonts w:ascii="宋体" w:hAnsi="宋体"/>
          <w:sz w:val="24"/>
        </w:rPr>
      </w:pPr>
      <w:r>
        <w:rPr>
          <w:rFonts w:hint="eastAsia" w:ascii="宋体" w:hAnsi="宋体"/>
          <w:sz w:val="24"/>
        </w:rPr>
        <w:t xml:space="preserve">2.尹德本 蒋泓，中外钢琴名曲曲库 . 辽宁人民出版社, 2006 </w:t>
      </w:r>
    </w:p>
    <w:p>
      <w:pPr>
        <w:spacing w:line="360" w:lineRule="auto"/>
        <w:ind w:firstLine="480" w:firstLineChars="200"/>
        <w:rPr>
          <w:rFonts w:ascii="宋体" w:hAnsi="宋体"/>
          <w:sz w:val="24"/>
        </w:rPr>
      </w:pPr>
      <w:r>
        <w:rPr>
          <w:rFonts w:hint="eastAsia" w:ascii="宋体" w:hAnsi="宋体"/>
          <w:sz w:val="24"/>
        </w:rPr>
        <w:t xml:space="preserve">3.赵晓生,钢琴演奏之道（修订本）.世界图书出版公司,1999 </w:t>
      </w:r>
    </w:p>
    <w:p>
      <w:pPr>
        <w:spacing w:line="360" w:lineRule="auto"/>
        <w:ind w:firstLine="480" w:firstLineChars="200"/>
        <w:rPr>
          <w:rFonts w:ascii="宋体" w:hAnsi="宋体"/>
          <w:sz w:val="24"/>
        </w:rPr>
      </w:pPr>
      <w:r>
        <w:rPr>
          <w:rFonts w:hint="eastAsia" w:ascii="宋体" w:hAnsi="宋体"/>
          <w:sz w:val="24"/>
        </w:rPr>
        <w:t>4.李弦、李茂林,车尔尼钢琴初步教程作品849弹奏提示.人民音乐出版社,2000</w:t>
      </w:r>
    </w:p>
    <w:p>
      <w:pPr>
        <w:autoSpaceDE w:val="0"/>
        <w:autoSpaceDN w:val="0"/>
        <w:spacing w:line="360" w:lineRule="auto"/>
        <w:rPr>
          <w:rFonts w:ascii="宋体" w:hAnsi="宋体"/>
          <w:sz w:val="24"/>
          <w:szCs w:val="21"/>
        </w:rPr>
      </w:pPr>
      <w:r>
        <w:rPr>
          <w:rFonts w:hint="eastAsia" w:ascii="宋体" w:hAnsi="宋体"/>
          <w:sz w:val="24"/>
        </w:rPr>
        <w:t xml:space="preserve">                                              </w:t>
      </w:r>
      <w:r>
        <w:rPr>
          <w:rFonts w:ascii="宋体" w:hAnsi="宋体"/>
          <w:sz w:val="24"/>
          <w:szCs w:val="21"/>
        </w:rPr>
        <w:t>执笔人：</w:t>
      </w:r>
      <w:r>
        <w:rPr>
          <w:rFonts w:hint="eastAsia" w:ascii="宋体" w:hAnsi="宋体"/>
          <w:sz w:val="24"/>
          <w:szCs w:val="21"/>
        </w:rPr>
        <w:t>徐寅</w:t>
      </w:r>
    </w:p>
    <w:p>
      <w:pPr>
        <w:autoSpaceDE w:val="0"/>
        <w:autoSpaceDN w:val="0"/>
        <w:spacing w:line="360" w:lineRule="auto"/>
        <w:rPr>
          <w:rFonts w:hint="eastAsia" w:ascii="宋体" w:hAnsi="宋体"/>
          <w:sz w:val="24"/>
          <w:szCs w:val="21"/>
        </w:rPr>
      </w:pPr>
      <w:r>
        <w:rPr>
          <w:rFonts w:hint="eastAsia" w:ascii="宋体" w:hAnsi="宋体"/>
          <w:sz w:val="24"/>
          <w:szCs w:val="21"/>
        </w:rPr>
        <w:t xml:space="preserve">                                       </w:t>
      </w:r>
      <w:r>
        <w:rPr>
          <w:rFonts w:hint="eastAsia" w:ascii="宋体" w:hAnsi="宋体"/>
          <w:sz w:val="24"/>
          <w:szCs w:val="21"/>
          <w:lang w:val="en-US" w:eastAsia="zh-CN"/>
        </w:rPr>
        <w:t xml:space="preserve">       </w:t>
      </w:r>
      <w:r>
        <w:rPr>
          <w:rFonts w:hint="eastAsia" w:ascii="宋体" w:hAnsi="宋体"/>
          <w:sz w:val="24"/>
          <w:szCs w:val="21"/>
        </w:rPr>
        <w:t>审定人：徐忆巍</w:t>
      </w:r>
    </w:p>
    <w:p>
      <w:pPr>
        <w:autoSpaceDE w:val="0"/>
        <w:autoSpaceDN w:val="0"/>
        <w:spacing w:line="360" w:lineRule="auto"/>
        <w:ind w:firstLine="5520" w:firstLineChars="2300"/>
        <w:rPr>
          <w:rFonts w:hint="eastAsia" w:ascii="宋体" w:hAnsi="宋体"/>
          <w:sz w:val="24"/>
          <w:szCs w:val="21"/>
        </w:rPr>
      </w:pPr>
      <w:r>
        <w:rPr>
          <w:rFonts w:hint="eastAsia" w:ascii="宋体" w:hAnsi="宋体"/>
          <w:sz w:val="24"/>
          <w:szCs w:val="21"/>
        </w:rPr>
        <w:t>审批人：张志欣</w:t>
      </w:r>
    </w:p>
    <w:p>
      <w:pPr>
        <w:autoSpaceDE w:val="0"/>
        <w:autoSpaceDN w:val="0"/>
        <w:spacing w:line="360" w:lineRule="auto"/>
        <w:ind w:firstLine="5520" w:firstLineChars="2300"/>
        <w:rPr>
          <w:rFonts w:ascii="宋体" w:hAnsi="宋体"/>
          <w:sz w:val="24"/>
          <w:szCs w:val="21"/>
        </w:rPr>
      </w:pPr>
      <w:r>
        <w:rPr>
          <w:rFonts w:hint="eastAsia" w:ascii="宋体" w:hAnsi="宋体"/>
          <w:sz w:val="24"/>
          <w:szCs w:val="21"/>
        </w:rPr>
        <w:t>批准时间：2023年9月28日</w:t>
      </w:r>
    </w:p>
    <w:p>
      <w:pPr>
        <w:spacing w:line="312" w:lineRule="auto"/>
        <w:jc w:val="center"/>
        <w:outlineLvl w:val="0"/>
        <w:rPr>
          <w:b/>
          <w:bCs/>
          <w:sz w:val="30"/>
        </w:rPr>
      </w:pPr>
      <w:bookmarkStart w:id="56" w:name="_Toc88518141"/>
      <w:r>
        <w:rPr>
          <w:rFonts w:hint="eastAsia"/>
          <w:b/>
          <w:bCs/>
          <w:sz w:val="30"/>
        </w:rPr>
        <w:t>器乐（二胡）I课程</w:t>
      </w:r>
      <w:r>
        <w:rPr>
          <w:b/>
          <w:bCs/>
          <w:sz w:val="30"/>
        </w:rPr>
        <w:t>教学大纲</w:t>
      </w:r>
      <w:bookmarkEnd w:id="56"/>
    </w:p>
    <w:p>
      <w:pPr>
        <w:spacing w:line="312" w:lineRule="auto"/>
        <w:jc w:val="center"/>
        <w:rPr>
          <w:b/>
          <w:bCs/>
          <w:sz w:val="30"/>
        </w:rPr>
      </w:pPr>
      <w:r>
        <w:rPr>
          <w:b/>
          <w:bCs/>
          <w:sz w:val="30"/>
        </w:rPr>
        <w:t>（Instrumental Music</w:t>
      </w:r>
      <w:r>
        <w:rPr>
          <w:rFonts w:hint="eastAsia"/>
          <w:b/>
          <w:bCs/>
          <w:sz w:val="30"/>
        </w:rPr>
        <w:t xml:space="preserve"> I</w:t>
      </w:r>
      <w:r>
        <w:rPr>
          <w:b/>
          <w:bCs/>
          <w:sz w:val="30"/>
        </w:rPr>
        <w:t>）</w:t>
      </w:r>
    </w:p>
    <w:p>
      <w:pPr>
        <w:spacing w:line="312" w:lineRule="auto"/>
        <w:jc w:val="center"/>
        <w:rPr>
          <w:rFonts w:eastAsia="黑体"/>
          <w:bCs/>
          <w:sz w:val="30"/>
        </w:rPr>
      </w:pPr>
    </w:p>
    <w:p>
      <w:pPr>
        <w:spacing w:line="360" w:lineRule="auto"/>
        <w:ind w:firstLine="551" w:firstLineChars="196"/>
        <w:rPr>
          <w:b/>
          <w:sz w:val="28"/>
          <w:szCs w:val="28"/>
        </w:rPr>
      </w:pPr>
      <w:r>
        <w:rPr>
          <w:b/>
          <w:sz w:val="28"/>
          <w:szCs w:val="28"/>
        </w:rPr>
        <w:t>一、课程概况</w:t>
      </w:r>
    </w:p>
    <w:p>
      <w:pPr>
        <w:spacing w:line="360" w:lineRule="auto"/>
        <w:ind w:firstLine="482" w:firstLineChars="200"/>
        <w:rPr>
          <w:rFonts w:ascii="宋体" w:hAnsi="宋体"/>
          <w:bCs/>
          <w:kern w:val="0"/>
          <w:sz w:val="24"/>
        </w:rPr>
      </w:pPr>
      <w:r>
        <w:rPr>
          <w:b/>
          <w:bCs/>
          <w:kern w:val="0"/>
          <w:sz w:val="24"/>
        </w:rPr>
        <w:t>课程代码</w:t>
      </w:r>
      <w:r>
        <w:rPr>
          <w:b/>
          <w:kern w:val="0"/>
          <w:sz w:val="24"/>
        </w:rPr>
        <w:t>：</w:t>
      </w:r>
      <w:r>
        <w:rPr>
          <w:rFonts w:hint="eastAsia"/>
          <w:sz w:val="18"/>
        </w:rPr>
        <w:t>2403</w:t>
      </w:r>
      <w:r>
        <w:rPr>
          <w:rFonts w:hint="eastAsia"/>
          <w:sz w:val="18"/>
          <w:szCs w:val="18"/>
        </w:rPr>
        <w:t>014</w:t>
      </w:r>
    </w:p>
    <w:p>
      <w:pPr>
        <w:spacing w:line="360" w:lineRule="auto"/>
        <w:ind w:firstLine="482" w:firstLineChars="200"/>
        <w:rPr>
          <w:kern w:val="0"/>
          <w:sz w:val="24"/>
        </w:rPr>
      </w:pPr>
      <w:r>
        <w:rPr>
          <w:b/>
          <w:bCs/>
          <w:kern w:val="0"/>
          <w:sz w:val="24"/>
        </w:rPr>
        <w:t>学    分</w:t>
      </w:r>
      <w:r>
        <w:rPr>
          <w:b/>
          <w:kern w:val="0"/>
          <w:sz w:val="24"/>
        </w:rPr>
        <w:t>：</w:t>
      </w:r>
      <w:r>
        <w:rPr>
          <w:rFonts w:hint="eastAsia"/>
          <w:kern w:val="0"/>
          <w:sz w:val="24"/>
        </w:rPr>
        <w:t>2</w:t>
      </w:r>
    </w:p>
    <w:p>
      <w:pPr>
        <w:spacing w:line="360" w:lineRule="auto"/>
        <w:ind w:firstLine="482" w:firstLineChars="200"/>
        <w:rPr>
          <w:kern w:val="0"/>
          <w:sz w:val="24"/>
        </w:rPr>
      </w:pPr>
      <w:r>
        <w:rPr>
          <w:b/>
          <w:bCs/>
          <w:kern w:val="0"/>
          <w:sz w:val="24"/>
        </w:rPr>
        <w:t>学    时</w:t>
      </w:r>
      <w:r>
        <w:rPr>
          <w:b/>
          <w:kern w:val="0"/>
          <w:sz w:val="24"/>
        </w:rPr>
        <w:t>：</w:t>
      </w:r>
      <w:r>
        <w:rPr>
          <w:rFonts w:hint="eastAsia"/>
          <w:kern w:val="0"/>
          <w:sz w:val="24"/>
        </w:rPr>
        <w:t>32</w:t>
      </w:r>
      <w:r>
        <w:rPr>
          <w:kern w:val="0"/>
          <w:sz w:val="24"/>
        </w:rPr>
        <w:t>（其中：讲授学时</w:t>
      </w:r>
      <w:r>
        <w:rPr>
          <w:rFonts w:hint="eastAsia"/>
          <w:kern w:val="0"/>
          <w:sz w:val="24"/>
        </w:rPr>
        <w:t>32</w:t>
      </w:r>
      <w:r>
        <w:rPr>
          <w:kern w:val="0"/>
          <w:sz w:val="24"/>
        </w:rPr>
        <w:t>）</w:t>
      </w:r>
    </w:p>
    <w:p>
      <w:pPr>
        <w:spacing w:line="360" w:lineRule="auto"/>
        <w:ind w:firstLine="482" w:firstLineChars="200"/>
        <w:rPr>
          <w:bCs/>
          <w:kern w:val="0"/>
          <w:sz w:val="24"/>
        </w:rPr>
      </w:pPr>
      <w:r>
        <w:rPr>
          <w:b/>
          <w:bCs/>
          <w:kern w:val="0"/>
          <w:sz w:val="24"/>
        </w:rPr>
        <w:t>先修课程</w:t>
      </w:r>
      <w:r>
        <w:rPr>
          <w:b/>
          <w:kern w:val="0"/>
          <w:sz w:val="24"/>
        </w:rPr>
        <w:t>：</w:t>
      </w:r>
      <w:r>
        <w:rPr>
          <w:rFonts w:hint="eastAsia"/>
          <w:kern w:val="0"/>
          <w:sz w:val="24"/>
        </w:rPr>
        <w:t>基本乐理</w:t>
      </w:r>
    </w:p>
    <w:p>
      <w:pPr>
        <w:spacing w:line="360" w:lineRule="auto"/>
        <w:ind w:firstLine="482" w:firstLineChars="200"/>
        <w:rPr>
          <w:kern w:val="0"/>
          <w:sz w:val="24"/>
        </w:rPr>
      </w:pPr>
      <w:r>
        <w:rPr>
          <w:b/>
          <w:bCs/>
          <w:kern w:val="0"/>
          <w:sz w:val="24"/>
        </w:rPr>
        <w:t>适用专业</w:t>
      </w:r>
      <w:r>
        <w:rPr>
          <w:b/>
          <w:kern w:val="0"/>
          <w:sz w:val="24"/>
        </w:rPr>
        <w:t>：</w:t>
      </w:r>
      <w:r>
        <w:rPr>
          <w:rFonts w:hint="eastAsia"/>
          <w:sz w:val="24"/>
        </w:rPr>
        <w:t>音乐表演</w:t>
      </w:r>
      <w:r>
        <w:rPr>
          <w:rFonts w:eastAsia="黑体"/>
          <w:sz w:val="24"/>
        </w:rPr>
        <w:t xml:space="preserve">  </w:t>
      </w:r>
      <w:r>
        <w:rPr>
          <w:kern w:val="0"/>
          <w:sz w:val="24"/>
        </w:rPr>
        <w:t xml:space="preserve">                          </w:t>
      </w:r>
    </w:p>
    <w:p>
      <w:pPr>
        <w:spacing w:line="360" w:lineRule="auto"/>
        <w:ind w:left="1504" w:leftChars="200" w:hanging="1084" w:hangingChars="450"/>
        <w:rPr>
          <w:sz w:val="24"/>
        </w:rPr>
      </w:pPr>
      <w:r>
        <w:rPr>
          <w:rFonts w:hint="eastAsia"/>
          <w:b/>
          <w:bCs/>
          <w:kern w:val="0"/>
          <w:sz w:val="24"/>
        </w:rPr>
        <w:t>建议</w:t>
      </w:r>
      <w:r>
        <w:rPr>
          <w:b/>
          <w:bCs/>
          <w:kern w:val="0"/>
          <w:sz w:val="24"/>
        </w:rPr>
        <w:t>教材</w:t>
      </w:r>
      <w:r>
        <w:rPr>
          <w:b/>
          <w:kern w:val="0"/>
          <w:sz w:val="24"/>
        </w:rPr>
        <w:t>：</w:t>
      </w:r>
      <w:r>
        <w:rPr>
          <w:rFonts w:hint="eastAsia"/>
          <w:sz w:val="24"/>
        </w:rPr>
        <w:t>刘逸安、赵寒阳著《少年儿童二胡教程》上海音乐出版社1990年5月第一版</w:t>
      </w:r>
    </w:p>
    <w:p>
      <w:pPr>
        <w:spacing w:line="360" w:lineRule="auto"/>
        <w:ind w:firstLine="482" w:firstLineChars="200"/>
        <w:rPr>
          <w:bCs/>
          <w:kern w:val="0"/>
          <w:sz w:val="24"/>
        </w:rPr>
      </w:pPr>
      <w:r>
        <w:rPr>
          <w:b/>
          <w:bCs/>
          <w:kern w:val="0"/>
          <w:sz w:val="24"/>
        </w:rPr>
        <w:t>课程归口：</w:t>
      </w:r>
      <w:r>
        <w:rPr>
          <w:rFonts w:hint="eastAsia" w:ascii="宋体" w:hAnsi="宋体"/>
          <w:bCs/>
          <w:kern w:val="0"/>
          <w:sz w:val="24"/>
        </w:rPr>
        <w:t>教育与人文</w:t>
      </w:r>
      <w:r>
        <w:rPr>
          <w:kern w:val="0"/>
          <w:sz w:val="24"/>
        </w:rPr>
        <w:t>学院</w:t>
      </w:r>
    </w:p>
    <w:p>
      <w:pPr>
        <w:spacing w:line="360" w:lineRule="auto"/>
        <w:ind w:firstLine="482" w:firstLineChars="200"/>
        <w:rPr>
          <w:kern w:val="0"/>
          <w:sz w:val="24"/>
        </w:rPr>
      </w:pPr>
      <w:r>
        <w:rPr>
          <w:b/>
          <w:bCs/>
          <w:kern w:val="0"/>
          <w:sz w:val="24"/>
        </w:rPr>
        <w:t>课程的性质与任务</w:t>
      </w:r>
      <w:r>
        <w:rPr>
          <w:rFonts w:hint="eastAsia"/>
          <w:b/>
          <w:bCs/>
          <w:kern w:val="0"/>
          <w:sz w:val="24"/>
        </w:rPr>
        <w:t>：</w:t>
      </w:r>
      <w:r>
        <w:rPr>
          <w:rFonts w:hint="eastAsia"/>
          <w:kern w:val="0"/>
          <w:sz w:val="24"/>
        </w:rPr>
        <w:t>本课程是音乐（本科） 专业学生的专业基础课程。通过本课程的教学，使学生系统掌握二胡演奏的基础理论、基本知识和常用技能技巧；能较熟练地演奏具有一定艺术表现力和内涵的作品。培养学生具有一定的音乐鉴赏能力和表现能力，为胜任今后小学、中学和校外教育机构的二胡教学及辅导工作打下良好的基础。</w:t>
      </w:r>
    </w:p>
    <w:p>
      <w:pPr>
        <w:spacing w:line="360" w:lineRule="auto"/>
        <w:ind w:firstLine="562" w:firstLineChars="200"/>
        <w:rPr>
          <w:b/>
          <w:sz w:val="28"/>
          <w:szCs w:val="28"/>
        </w:rPr>
      </w:pPr>
      <w:r>
        <w:rPr>
          <w:rFonts w:hint="eastAsia"/>
          <w:b/>
          <w:sz w:val="28"/>
          <w:szCs w:val="28"/>
        </w:rPr>
        <w:t>二</w:t>
      </w:r>
      <w:r>
        <w:rPr>
          <w:b/>
          <w:sz w:val="28"/>
          <w:szCs w:val="28"/>
        </w:rPr>
        <w:t>、课程目标</w:t>
      </w:r>
    </w:p>
    <w:p>
      <w:pPr>
        <w:spacing w:line="360" w:lineRule="auto"/>
        <w:ind w:firstLine="482"/>
        <w:jc w:val="left"/>
        <w:rPr>
          <w:sz w:val="24"/>
        </w:rPr>
      </w:pPr>
      <w:r>
        <w:rPr>
          <w:rFonts w:hint="eastAsia"/>
          <w:sz w:val="24"/>
        </w:rPr>
        <w:t>目标1.能熟练掌握二胡演奏的基础理论、基本知识和常用技能技巧。</w:t>
      </w:r>
    </w:p>
    <w:p>
      <w:pPr>
        <w:spacing w:line="360" w:lineRule="auto"/>
        <w:ind w:firstLine="482"/>
        <w:jc w:val="left"/>
        <w:rPr>
          <w:sz w:val="24"/>
        </w:rPr>
      </w:pPr>
      <w:r>
        <w:rPr>
          <w:rFonts w:hint="eastAsia"/>
          <w:sz w:val="24"/>
        </w:rPr>
        <w:t>目标2.具有一定的音乐鉴赏能力和表现能力.。</w:t>
      </w:r>
    </w:p>
    <w:p>
      <w:pPr>
        <w:spacing w:line="360" w:lineRule="auto"/>
        <w:ind w:firstLine="482"/>
        <w:jc w:val="left"/>
        <w:rPr>
          <w:sz w:val="24"/>
        </w:rPr>
      </w:pPr>
      <w:r>
        <w:rPr>
          <w:rFonts w:hint="eastAsia"/>
          <w:sz w:val="24"/>
        </w:rPr>
        <w:t>目标3.能完整且较熟练地演奏简单的二胡曲目。</w:t>
      </w:r>
    </w:p>
    <w:p>
      <w:pPr>
        <w:spacing w:line="360" w:lineRule="auto"/>
        <w:ind w:firstLine="482"/>
        <w:jc w:val="left"/>
        <w:rPr>
          <w:rFonts w:eastAsia="宋体"/>
          <w:sz w:val="24"/>
        </w:rPr>
      </w:pPr>
      <w:r>
        <w:rPr>
          <w:rFonts w:hint="eastAsia"/>
          <w:sz w:val="24"/>
        </w:rPr>
        <w:t>目标4.美育是教育方针中的重要组成部分，是德育的有机组成部分，也是高校思政教育的重要载体，树立以德育引领美育、以美育赋能德育观念，通过本课程的学习，进一步提升学生的审美素养，“以美益智”，激发学生的观察力、想象力、创造力； “以美悦心”，让学生在欣赏美、体验美的过程中愈加富有内在美、心灵美；“以美启真”激发学生对中华民族不屈不挠、英勇顽强意志美的传承，对自力更生、昂首奋进新时代自信美的坚守，对祖国大好河山自然美的珍爱，对各行各业先进人物道德美的弘扬。</w:t>
      </w:r>
    </w:p>
    <w:p>
      <w:pPr>
        <w:spacing w:line="360" w:lineRule="auto"/>
        <w:ind w:firstLine="480" w:firstLineChars="200"/>
        <w:rPr>
          <w:color w:val="000000"/>
          <w:sz w:val="24"/>
        </w:rPr>
      </w:pPr>
      <w:r>
        <w:rPr>
          <w:color w:val="000000"/>
          <w:sz w:val="24"/>
        </w:rPr>
        <w:t>本课程支撑专业培养计划中毕业要求</w:t>
      </w:r>
      <w:r>
        <w:rPr>
          <w:rFonts w:hint="eastAsia"/>
          <w:color w:val="000000"/>
          <w:sz w:val="24"/>
        </w:rPr>
        <w:t>2-1（</w:t>
      </w:r>
      <w:r>
        <w:rPr>
          <w:color w:val="000000"/>
          <w:sz w:val="24"/>
        </w:rPr>
        <w:t>占该指标点达成度的</w:t>
      </w:r>
      <w:r>
        <w:rPr>
          <w:rFonts w:hint="eastAsia" w:eastAsia="楷体_GB2312"/>
          <w:sz w:val="24"/>
        </w:rPr>
        <w:t>80</w:t>
      </w:r>
      <w:r>
        <w:rPr>
          <w:rFonts w:eastAsia="楷体_GB2312"/>
          <w:sz w:val="24"/>
        </w:rPr>
        <w:t>%</w:t>
      </w:r>
      <w:r>
        <w:rPr>
          <w:rFonts w:hint="eastAsia"/>
          <w:color w:val="000000"/>
          <w:sz w:val="24"/>
        </w:rPr>
        <w:t>）和</w:t>
      </w:r>
      <w:r>
        <w:rPr>
          <w:color w:val="000000"/>
          <w:sz w:val="24"/>
        </w:rPr>
        <w:t>毕业要求</w:t>
      </w:r>
      <w:r>
        <w:rPr>
          <w:rFonts w:hint="eastAsia"/>
          <w:color w:val="000000"/>
          <w:sz w:val="24"/>
        </w:rPr>
        <w:t>6-1（</w:t>
      </w:r>
      <w:r>
        <w:rPr>
          <w:color w:val="000000"/>
          <w:sz w:val="24"/>
        </w:rPr>
        <w:t>占该指标点达成度的</w:t>
      </w:r>
      <w:r>
        <w:rPr>
          <w:rFonts w:hint="eastAsia" w:eastAsia="楷体_GB2312"/>
          <w:sz w:val="24"/>
        </w:rPr>
        <w:t>2</w:t>
      </w:r>
      <w:r>
        <w:rPr>
          <w:rFonts w:eastAsia="楷体_GB2312"/>
          <w:sz w:val="24"/>
        </w:rPr>
        <w:t>0%</w:t>
      </w:r>
      <w:r>
        <w:rPr>
          <w:rFonts w:hint="eastAsia"/>
          <w:color w:val="000000"/>
          <w:sz w:val="24"/>
        </w:rPr>
        <w:t>），对应关系如表所示。</w:t>
      </w:r>
      <w:r>
        <w:rPr>
          <w:rFonts w:hint="eastAsia"/>
          <w:color w:val="000000"/>
          <w:sz w:val="24"/>
        </w:rPr>
        <w:tab/>
      </w:r>
    </w:p>
    <w:tbl>
      <w:tblPr>
        <w:tblStyle w:val="19"/>
        <w:tblW w:w="8244" w:type="dxa"/>
        <w:tblInd w:w="93" w:type="dxa"/>
        <w:tblLayout w:type="autofit"/>
        <w:tblCellMar>
          <w:top w:w="0" w:type="dxa"/>
          <w:left w:w="108" w:type="dxa"/>
          <w:bottom w:w="0" w:type="dxa"/>
          <w:right w:w="108" w:type="dxa"/>
        </w:tblCellMar>
      </w:tblPr>
      <w:tblGrid>
        <w:gridCol w:w="2552"/>
        <w:gridCol w:w="1423"/>
        <w:gridCol w:w="1423"/>
        <w:gridCol w:w="1423"/>
        <w:gridCol w:w="1423"/>
      </w:tblGrid>
      <w:tr>
        <w:tblPrEx>
          <w:tblCellMar>
            <w:top w:w="0" w:type="dxa"/>
            <w:left w:w="108" w:type="dxa"/>
            <w:bottom w:w="0" w:type="dxa"/>
            <w:right w:w="108" w:type="dxa"/>
          </w:tblCellMar>
        </w:tblPrEx>
        <w:trPr>
          <w:trHeight w:val="518" w:hRule="atLeast"/>
        </w:trPr>
        <w:tc>
          <w:tcPr>
            <w:tcW w:w="2552"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kern w:val="0"/>
                <w:sz w:val="24"/>
              </w:rPr>
            </w:pPr>
            <w:r>
              <w:rPr>
                <w:rFonts w:hAnsi="宋体"/>
                <w:kern w:val="0"/>
                <w:sz w:val="24"/>
              </w:rPr>
              <w:t>毕业要求</w:t>
            </w:r>
          </w:p>
          <w:p>
            <w:pPr>
              <w:widowControl/>
              <w:jc w:val="center"/>
              <w:rPr>
                <w:kern w:val="0"/>
                <w:sz w:val="24"/>
              </w:rPr>
            </w:pPr>
            <w:r>
              <w:rPr>
                <w:rFonts w:hAnsi="宋体"/>
                <w:kern w:val="0"/>
                <w:sz w:val="24"/>
              </w:rPr>
              <w:t>指标点</w:t>
            </w:r>
          </w:p>
        </w:tc>
        <w:tc>
          <w:tcPr>
            <w:tcW w:w="5692" w:type="dxa"/>
            <w:gridSpan w:val="4"/>
            <w:tcBorders>
              <w:top w:val="single" w:color="auto" w:sz="4" w:space="0"/>
              <w:left w:val="nil"/>
              <w:bottom w:val="single" w:color="auto" w:sz="4" w:space="0"/>
              <w:right w:val="single" w:color="auto" w:sz="4" w:space="0"/>
            </w:tcBorders>
            <w:shd w:val="clear" w:color="auto" w:fill="FFFFFF"/>
            <w:noWrap/>
            <w:vAlign w:val="center"/>
          </w:tcPr>
          <w:p>
            <w:pPr>
              <w:widowControl/>
              <w:jc w:val="center"/>
              <w:rPr>
                <w:kern w:val="0"/>
                <w:sz w:val="24"/>
              </w:rPr>
            </w:pPr>
            <w:r>
              <w:rPr>
                <w:rFonts w:hAnsi="宋体"/>
                <w:kern w:val="0"/>
                <w:sz w:val="24"/>
              </w:rPr>
              <w:t>课程目标</w:t>
            </w:r>
          </w:p>
        </w:tc>
      </w:tr>
      <w:tr>
        <w:tblPrEx>
          <w:tblCellMar>
            <w:top w:w="0" w:type="dxa"/>
            <w:left w:w="108" w:type="dxa"/>
            <w:bottom w:w="0" w:type="dxa"/>
            <w:right w:w="108" w:type="dxa"/>
          </w:tblCellMar>
        </w:tblPrEx>
        <w:trPr>
          <w:trHeight w:val="495" w:hRule="atLeast"/>
        </w:trPr>
        <w:tc>
          <w:tcPr>
            <w:tcW w:w="255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kern w:val="0"/>
                <w:sz w:val="24"/>
              </w:rPr>
            </w:pPr>
          </w:p>
        </w:tc>
        <w:tc>
          <w:tcPr>
            <w:tcW w:w="1423" w:type="dxa"/>
            <w:tcBorders>
              <w:top w:val="nil"/>
              <w:left w:val="nil"/>
              <w:bottom w:val="single" w:color="auto" w:sz="4" w:space="0"/>
              <w:right w:val="single" w:color="auto" w:sz="4" w:space="0"/>
            </w:tcBorders>
            <w:shd w:val="clear" w:color="auto" w:fill="FFFFFF"/>
            <w:noWrap/>
            <w:vAlign w:val="center"/>
          </w:tcPr>
          <w:p>
            <w:pPr>
              <w:widowControl/>
              <w:jc w:val="center"/>
              <w:rPr>
                <w:kern w:val="0"/>
                <w:sz w:val="24"/>
              </w:rPr>
            </w:pPr>
            <w:r>
              <w:rPr>
                <w:rFonts w:hAnsi="宋体"/>
                <w:kern w:val="0"/>
                <w:sz w:val="24"/>
              </w:rPr>
              <w:t>目标</w:t>
            </w:r>
            <w:r>
              <w:rPr>
                <w:kern w:val="0"/>
                <w:sz w:val="24"/>
              </w:rPr>
              <w:t>1</w:t>
            </w:r>
          </w:p>
        </w:tc>
        <w:tc>
          <w:tcPr>
            <w:tcW w:w="1423" w:type="dxa"/>
            <w:tcBorders>
              <w:top w:val="nil"/>
              <w:left w:val="nil"/>
              <w:bottom w:val="single" w:color="auto" w:sz="4" w:space="0"/>
              <w:right w:val="single" w:color="auto" w:sz="4" w:space="0"/>
            </w:tcBorders>
            <w:shd w:val="clear" w:color="auto" w:fill="FFFFFF"/>
            <w:noWrap/>
            <w:vAlign w:val="center"/>
          </w:tcPr>
          <w:p>
            <w:pPr>
              <w:widowControl/>
              <w:jc w:val="center"/>
              <w:rPr>
                <w:kern w:val="0"/>
                <w:sz w:val="24"/>
              </w:rPr>
            </w:pPr>
            <w:r>
              <w:rPr>
                <w:rFonts w:hAnsi="宋体"/>
                <w:kern w:val="0"/>
                <w:sz w:val="24"/>
              </w:rPr>
              <w:t>目标</w:t>
            </w:r>
            <w:r>
              <w:rPr>
                <w:kern w:val="0"/>
                <w:sz w:val="24"/>
              </w:rPr>
              <w:t>2</w:t>
            </w:r>
          </w:p>
        </w:tc>
        <w:tc>
          <w:tcPr>
            <w:tcW w:w="1423" w:type="dxa"/>
            <w:tcBorders>
              <w:top w:val="nil"/>
              <w:left w:val="nil"/>
              <w:bottom w:val="single" w:color="auto" w:sz="4" w:space="0"/>
              <w:right w:val="single" w:color="auto" w:sz="4" w:space="0"/>
            </w:tcBorders>
            <w:shd w:val="clear" w:color="auto" w:fill="FFFFFF"/>
            <w:noWrap/>
            <w:vAlign w:val="center"/>
          </w:tcPr>
          <w:p>
            <w:pPr>
              <w:widowControl/>
              <w:jc w:val="center"/>
              <w:rPr>
                <w:kern w:val="0"/>
                <w:sz w:val="24"/>
              </w:rPr>
            </w:pPr>
            <w:r>
              <w:rPr>
                <w:rFonts w:hAnsi="宋体"/>
                <w:kern w:val="0"/>
                <w:sz w:val="24"/>
              </w:rPr>
              <w:t>目标</w:t>
            </w:r>
            <w:r>
              <w:rPr>
                <w:kern w:val="0"/>
                <w:sz w:val="24"/>
              </w:rPr>
              <w:t>3</w:t>
            </w:r>
          </w:p>
        </w:tc>
        <w:tc>
          <w:tcPr>
            <w:tcW w:w="1423" w:type="dxa"/>
            <w:tcBorders>
              <w:top w:val="nil"/>
              <w:left w:val="nil"/>
              <w:bottom w:val="single" w:color="auto" w:sz="4" w:space="0"/>
              <w:right w:val="single" w:color="auto" w:sz="4" w:space="0"/>
            </w:tcBorders>
            <w:shd w:val="clear" w:color="auto" w:fill="FFFFFF"/>
            <w:noWrap/>
            <w:vAlign w:val="center"/>
          </w:tcPr>
          <w:p>
            <w:pPr>
              <w:widowControl/>
              <w:jc w:val="center"/>
              <w:rPr>
                <w:kern w:val="0"/>
                <w:sz w:val="24"/>
              </w:rPr>
            </w:pPr>
            <w:r>
              <w:rPr>
                <w:rFonts w:hAnsi="宋体"/>
                <w:kern w:val="0"/>
                <w:sz w:val="24"/>
              </w:rPr>
              <w:t>目标</w:t>
            </w:r>
            <w:r>
              <w:rPr>
                <w:kern w:val="0"/>
                <w:sz w:val="24"/>
              </w:rPr>
              <w:t>4</w:t>
            </w:r>
          </w:p>
        </w:tc>
      </w:tr>
      <w:tr>
        <w:tblPrEx>
          <w:tblCellMar>
            <w:top w:w="0" w:type="dxa"/>
            <w:left w:w="108" w:type="dxa"/>
            <w:bottom w:w="0" w:type="dxa"/>
            <w:right w:w="108" w:type="dxa"/>
          </w:tblCellMar>
        </w:tblPrEx>
        <w:trPr>
          <w:trHeight w:val="484" w:hRule="atLeast"/>
        </w:trPr>
        <w:tc>
          <w:tcPr>
            <w:tcW w:w="2552" w:type="dxa"/>
            <w:tcBorders>
              <w:top w:val="nil"/>
              <w:left w:val="single" w:color="auto" w:sz="4" w:space="0"/>
              <w:bottom w:val="single" w:color="auto" w:sz="4" w:space="0"/>
              <w:right w:val="single" w:color="auto" w:sz="4" w:space="0"/>
            </w:tcBorders>
            <w:noWrap/>
            <w:vAlign w:val="center"/>
          </w:tcPr>
          <w:p>
            <w:pPr>
              <w:widowControl/>
              <w:jc w:val="center"/>
              <w:rPr>
                <w:kern w:val="0"/>
                <w:sz w:val="24"/>
              </w:rPr>
            </w:pPr>
            <w:r>
              <w:rPr>
                <w:rFonts w:hAnsi="宋体"/>
                <w:kern w:val="0"/>
                <w:sz w:val="24"/>
              </w:rPr>
              <w:t>毕业要求</w:t>
            </w:r>
            <w:r>
              <w:rPr>
                <w:rFonts w:hint="eastAsia"/>
                <w:kern w:val="0"/>
                <w:sz w:val="24"/>
              </w:rPr>
              <w:t>2</w:t>
            </w:r>
            <w:r>
              <w:rPr>
                <w:kern w:val="0"/>
                <w:sz w:val="24"/>
              </w:rPr>
              <w:t>-</w:t>
            </w:r>
            <w:r>
              <w:rPr>
                <w:rFonts w:hint="eastAsia"/>
                <w:kern w:val="0"/>
                <w:sz w:val="24"/>
              </w:rPr>
              <w:t>1</w:t>
            </w:r>
          </w:p>
        </w:tc>
        <w:tc>
          <w:tcPr>
            <w:tcW w:w="1423" w:type="dxa"/>
            <w:tcBorders>
              <w:top w:val="nil"/>
              <w:left w:val="nil"/>
              <w:bottom w:val="single" w:color="auto" w:sz="4" w:space="0"/>
              <w:right w:val="single" w:color="auto" w:sz="4" w:space="0"/>
            </w:tcBorders>
            <w:noWrap/>
            <w:vAlign w:val="center"/>
          </w:tcPr>
          <w:p>
            <w:pPr>
              <w:widowControl/>
              <w:jc w:val="center"/>
              <w:rPr>
                <w:kern w:val="0"/>
                <w:sz w:val="24"/>
              </w:rPr>
            </w:pPr>
            <w:r>
              <w:rPr>
                <w:kern w:val="0"/>
                <w:sz w:val="24"/>
              </w:rPr>
              <w:t>√</w:t>
            </w:r>
          </w:p>
        </w:tc>
        <w:tc>
          <w:tcPr>
            <w:tcW w:w="1423" w:type="dxa"/>
            <w:tcBorders>
              <w:top w:val="nil"/>
              <w:left w:val="nil"/>
              <w:bottom w:val="single" w:color="auto" w:sz="4" w:space="0"/>
              <w:right w:val="single" w:color="auto" w:sz="4" w:space="0"/>
            </w:tcBorders>
            <w:noWrap/>
            <w:vAlign w:val="center"/>
          </w:tcPr>
          <w:p>
            <w:pPr>
              <w:widowControl/>
              <w:jc w:val="center"/>
              <w:rPr>
                <w:kern w:val="0"/>
                <w:sz w:val="24"/>
              </w:rPr>
            </w:pPr>
            <w:r>
              <w:rPr>
                <w:kern w:val="0"/>
                <w:sz w:val="24"/>
              </w:rPr>
              <w:t>√</w:t>
            </w:r>
          </w:p>
        </w:tc>
        <w:tc>
          <w:tcPr>
            <w:tcW w:w="1423" w:type="dxa"/>
            <w:tcBorders>
              <w:top w:val="nil"/>
              <w:left w:val="nil"/>
              <w:bottom w:val="single" w:color="auto" w:sz="4" w:space="0"/>
              <w:right w:val="single" w:color="auto" w:sz="4" w:space="0"/>
            </w:tcBorders>
            <w:noWrap/>
            <w:vAlign w:val="center"/>
          </w:tcPr>
          <w:p>
            <w:pPr>
              <w:widowControl/>
              <w:jc w:val="center"/>
              <w:rPr>
                <w:kern w:val="0"/>
                <w:sz w:val="24"/>
              </w:rPr>
            </w:pPr>
          </w:p>
        </w:tc>
        <w:tc>
          <w:tcPr>
            <w:tcW w:w="1423" w:type="dxa"/>
            <w:tcBorders>
              <w:top w:val="nil"/>
              <w:left w:val="nil"/>
              <w:bottom w:val="single" w:color="auto" w:sz="4" w:space="0"/>
              <w:right w:val="single" w:color="auto" w:sz="4" w:space="0"/>
            </w:tcBorders>
            <w:noWrap/>
            <w:vAlign w:val="center"/>
          </w:tcPr>
          <w:p>
            <w:pPr>
              <w:widowControl/>
              <w:jc w:val="center"/>
              <w:rPr>
                <w:kern w:val="0"/>
                <w:sz w:val="24"/>
              </w:rPr>
            </w:pPr>
          </w:p>
        </w:tc>
      </w:tr>
      <w:tr>
        <w:tblPrEx>
          <w:tblCellMar>
            <w:top w:w="0" w:type="dxa"/>
            <w:left w:w="108" w:type="dxa"/>
            <w:bottom w:w="0" w:type="dxa"/>
            <w:right w:w="108" w:type="dxa"/>
          </w:tblCellMar>
        </w:tblPrEx>
        <w:trPr>
          <w:trHeight w:val="473" w:hRule="atLeast"/>
        </w:trPr>
        <w:tc>
          <w:tcPr>
            <w:tcW w:w="2552" w:type="dxa"/>
            <w:tcBorders>
              <w:top w:val="nil"/>
              <w:left w:val="single" w:color="auto" w:sz="4" w:space="0"/>
              <w:bottom w:val="single" w:color="auto" w:sz="4" w:space="0"/>
              <w:right w:val="single" w:color="auto" w:sz="4" w:space="0"/>
            </w:tcBorders>
            <w:noWrap/>
            <w:vAlign w:val="center"/>
          </w:tcPr>
          <w:p>
            <w:pPr>
              <w:widowControl/>
              <w:jc w:val="center"/>
              <w:rPr>
                <w:kern w:val="0"/>
                <w:sz w:val="24"/>
              </w:rPr>
            </w:pPr>
            <w:r>
              <w:rPr>
                <w:rFonts w:hAnsi="宋体"/>
                <w:kern w:val="0"/>
                <w:sz w:val="24"/>
              </w:rPr>
              <w:t>毕业要求</w:t>
            </w:r>
            <w:r>
              <w:rPr>
                <w:rFonts w:hint="eastAsia"/>
                <w:kern w:val="0"/>
                <w:sz w:val="24"/>
              </w:rPr>
              <w:t>6</w:t>
            </w:r>
            <w:r>
              <w:rPr>
                <w:kern w:val="0"/>
                <w:sz w:val="24"/>
              </w:rPr>
              <w:t>-1</w:t>
            </w:r>
          </w:p>
        </w:tc>
        <w:tc>
          <w:tcPr>
            <w:tcW w:w="1423" w:type="dxa"/>
            <w:tcBorders>
              <w:top w:val="nil"/>
              <w:left w:val="nil"/>
              <w:bottom w:val="single" w:color="auto" w:sz="4" w:space="0"/>
              <w:right w:val="single" w:color="auto" w:sz="4" w:space="0"/>
            </w:tcBorders>
            <w:noWrap/>
            <w:vAlign w:val="center"/>
          </w:tcPr>
          <w:p>
            <w:pPr>
              <w:widowControl/>
              <w:jc w:val="center"/>
              <w:rPr>
                <w:kern w:val="0"/>
                <w:sz w:val="24"/>
              </w:rPr>
            </w:pPr>
          </w:p>
        </w:tc>
        <w:tc>
          <w:tcPr>
            <w:tcW w:w="1423" w:type="dxa"/>
            <w:tcBorders>
              <w:top w:val="nil"/>
              <w:left w:val="nil"/>
              <w:bottom w:val="single" w:color="auto" w:sz="4" w:space="0"/>
              <w:right w:val="single" w:color="auto" w:sz="4" w:space="0"/>
            </w:tcBorders>
            <w:noWrap/>
            <w:vAlign w:val="center"/>
          </w:tcPr>
          <w:p>
            <w:pPr>
              <w:widowControl/>
              <w:jc w:val="center"/>
              <w:rPr>
                <w:kern w:val="0"/>
                <w:sz w:val="24"/>
              </w:rPr>
            </w:pPr>
          </w:p>
        </w:tc>
        <w:tc>
          <w:tcPr>
            <w:tcW w:w="1423" w:type="dxa"/>
            <w:tcBorders>
              <w:top w:val="nil"/>
              <w:left w:val="nil"/>
              <w:bottom w:val="single" w:color="auto" w:sz="4" w:space="0"/>
              <w:right w:val="single" w:color="auto" w:sz="4" w:space="0"/>
            </w:tcBorders>
            <w:noWrap/>
            <w:vAlign w:val="center"/>
          </w:tcPr>
          <w:p>
            <w:pPr>
              <w:widowControl/>
              <w:jc w:val="center"/>
              <w:rPr>
                <w:kern w:val="0"/>
                <w:sz w:val="24"/>
              </w:rPr>
            </w:pPr>
            <w:r>
              <w:rPr>
                <w:rFonts w:hint="eastAsia"/>
                <w:kern w:val="0"/>
                <w:sz w:val="24"/>
              </w:rPr>
              <w:t>√</w:t>
            </w:r>
          </w:p>
        </w:tc>
        <w:tc>
          <w:tcPr>
            <w:tcW w:w="1423" w:type="dxa"/>
            <w:tcBorders>
              <w:top w:val="nil"/>
              <w:left w:val="nil"/>
              <w:bottom w:val="single" w:color="auto" w:sz="4" w:space="0"/>
              <w:right w:val="single" w:color="auto" w:sz="4" w:space="0"/>
            </w:tcBorders>
            <w:noWrap/>
            <w:vAlign w:val="center"/>
          </w:tcPr>
          <w:p>
            <w:pPr>
              <w:widowControl/>
              <w:jc w:val="center"/>
              <w:rPr>
                <w:kern w:val="0"/>
                <w:sz w:val="24"/>
              </w:rPr>
            </w:pPr>
          </w:p>
        </w:tc>
      </w:tr>
    </w:tbl>
    <w:p>
      <w:pPr>
        <w:spacing w:line="360" w:lineRule="auto"/>
        <w:ind w:firstLine="562" w:firstLineChars="200"/>
        <w:rPr>
          <w:sz w:val="24"/>
        </w:rPr>
      </w:pPr>
      <w:r>
        <w:rPr>
          <w:rFonts w:hint="eastAsia"/>
          <w:b/>
          <w:sz w:val="28"/>
          <w:szCs w:val="28"/>
        </w:rPr>
        <w:t>三</w:t>
      </w:r>
      <w:r>
        <w:rPr>
          <w:b/>
          <w:sz w:val="28"/>
          <w:szCs w:val="28"/>
        </w:rPr>
        <w:t>、课程</w:t>
      </w:r>
      <w:r>
        <w:rPr>
          <w:rFonts w:hint="eastAsia"/>
          <w:b/>
          <w:sz w:val="28"/>
          <w:szCs w:val="28"/>
        </w:rPr>
        <w:t>基本</w:t>
      </w:r>
      <w:r>
        <w:rPr>
          <w:b/>
          <w:sz w:val="28"/>
          <w:szCs w:val="28"/>
        </w:rPr>
        <w:t>内容及要求</w:t>
      </w:r>
    </w:p>
    <w:p>
      <w:pPr>
        <w:ind w:left="420"/>
      </w:pPr>
      <w:r>
        <w:rPr>
          <w:rFonts w:hint="eastAsia"/>
          <w:color w:val="000000"/>
          <w:sz w:val="24"/>
        </w:rPr>
        <w:t xml:space="preserve">(一) </w:t>
      </w:r>
      <w:r>
        <w:rPr>
          <w:rFonts w:hint="eastAsia"/>
          <w:color w:val="000000"/>
          <w:szCs w:val="21"/>
        </w:rPr>
        <w:t>基本内容</w:t>
      </w:r>
      <w:r>
        <w:rPr>
          <w:rFonts w:hint="eastAsia"/>
          <w:color w:val="000000"/>
          <w:sz w:val="24"/>
        </w:rPr>
        <w:t>：</w:t>
      </w:r>
      <w:r>
        <w:rPr>
          <w:rFonts w:hint="eastAsia"/>
        </w:rPr>
        <w:t>了解二胡的构造：</w:t>
      </w:r>
    </w:p>
    <w:p>
      <w:pPr>
        <w:ind w:left="945" w:leftChars="450"/>
      </w:pPr>
      <w:r>
        <w:rPr>
          <w:rFonts w:hint="eastAsia"/>
        </w:rPr>
        <w:t>要    求：熟悉二胡的基本结构能够迅速支出琴筒、琴皮、琴杆、琴轴、琴码、千金、琴弦、琴弓等位置。</w:t>
      </w:r>
    </w:p>
    <w:p>
      <w:pPr>
        <w:ind w:left="780"/>
      </w:pPr>
    </w:p>
    <w:p>
      <w:pPr>
        <w:ind w:left="420"/>
      </w:pPr>
      <w:r>
        <w:rPr>
          <w:rFonts w:hint="eastAsia"/>
          <w:color w:val="000000"/>
          <w:sz w:val="24"/>
        </w:rPr>
        <w:t xml:space="preserve">(二) </w:t>
      </w:r>
      <w:r>
        <w:rPr>
          <w:rFonts w:hint="eastAsia"/>
        </w:rPr>
        <w:t>基本内容</w:t>
      </w:r>
      <w:r>
        <w:rPr>
          <w:rFonts w:hint="eastAsia"/>
          <w:color w:val="000000"/>
          <w:sz w:val="24"/>
        </w:rPr>
        <w:t>：</w:t>
      </w:r>
      <w:r>
        <w:rPr>
          <w:rFonts w:hint="eastAsia"/>
        </w:rPr>
        <w:t>坐的姿势</w:t>
      </w:r>
    </w:p>
    <w:p>
      <w:pPr>
        <w:ind w:left="2100" w:leftChars="450" w:hanging="1155" w:hangingChars="550"/>
      </w:pPr>
      <w:r>
        <w:rPr>
          <w:rFonts w:hint="eastAsia"/>
        </w:rPr>
        <w:t>要    求：身体端正，两腿与肩膀同宽，左脚在前，右脚在后，相距一脚左右，两肩自然下沉，两眼平视，面部表情自然。要注意避免身体扭曲、驼背、拱肩、歪脖等不良习惯。</w:t>
      </w:r>
    </w:p>
    <w:p>
      <w:pPr>
        <w:ind w:left="780"/>
      </w:pPr>
    </w:p>
    <w:p>
      <w:pPr>
        <w:ind w:firstLine="360" w:firstLineChars="150"/>
      </w:pPr>
      <w:r>
        <w:rPr>
          <w:rFonts w:hint="eastAsia"/>
          <w:color w:val="000000"/>
          <w:sz w:val="24"/>
        </w:rPr>
        <w:t>(三)</w:t>
      </w:r>
      <w:r>
        <w:rPr>
          <w:rFonts w:hint="eastAsia"/>
        </w:rPr>
        <w:t xml:space="preserve"> 基本内容</w:t>
      </w:r>
      <w:r>
        <w:rPr>
          <w:rFonts w:hint="eastAsia"/>
          <w:color w:val="000000"/>
          <w:sz w:val="24"/>
        </w:rPr>
        <w:t>：</w:t>
      </w:r>
      <w:r>
        <w:rPr>
          <w:rFonts w:hint="eastAsia"/>
        </w:rPr>
        <w:t>持琴法</w:t>
      </w:r>
    </w:p>
    <w:p>
      <w:pPr>
        <w:ind w:left="780" w:firstLine="105" w:firstLineChars="50"/>
      </w:pPr>
      <w:r>
        <w:rPr>
          <w:rFonts w:hint="eastAsia"/>
        </w:rPr>
        <w:t>要    求：琴筒应置于左腿与小腹的交界处。左手虎口在千金下方轻轻扶住琴杆，使琴杆保持略向前倾，拇指自然抬起或者平伸虎口不可紧紧夹住琴杆。其余各指自然弯曲用指尖多肉处按弦手腕略拱起</w:t>
      </w:r>
    </w:p>
    <w:p>
      <w:pPr>
        <w:ind w:left="780"/>
      </w:pPr>
    </w:p>
    <w:p>
      <w:pPr>
        <w:ind w:left="420"/>
      </w:pPr>
      <w:r>
        <w:rPr>
          <w:rFonts w:hint="eastAsia"/>
          <w:color w:val="000000"/>
          <w:sz w:val="24"/>
        </w:rPr>
        <w:t>(四)</w:t>
      </w:r>
      <w:r>
        <w:rPr>
          <w:rFonts w:hint="eastAsia"/>
        </w:rPr>
        <w:t xml:space="preserve"> 基本内容</w:t>
      </w:r>
      <w:r>
        <w:rPr>
          <w:rFonts w:hint="eastAsia"/>
          <w:color w:val="000000"/>
          <w:sz w:val="24"/>
        </w:rPr>
        <w:t>：</w:t>
      </w:r>
      <w:r>
        <w:rPr>
          <w:rFonts w:hint="eastAsia"/>
        </w:rPr>
        <w:t>持弓法</w:t>
      </w:r>
    </w:p>
    <w:p>
      <w:pPr>
        <w:ind w:left="780" w:firstLine="105" w:firstLineChars="50"/>
      </w:pPr>
      <w:r>
        <w:rPr>
          <w:rFonts w:hint="eastAsia"/>
        </w:rPr>
        <w:t>要    求：以右手食指第三指关节稍前处与拇指面控制弓杆中指、无名指方于弓杆与弓毛之间。小指任其自然放松，悬于弓外。</w:t>
      </w:r>
    </w:p>
    <w:p>
      <w:pPr>
        <w:ind w:left="780"/>
      </w:pPr>
    </w:p>
    <w:p>
      <w:pPr>
        <w:ind w:left="420"/>
      </w:pPr>
      <w:r>
        <w:rPr>
          <w:rFonts w:hint="eastAsia"/>
          <w:color w:val="000000"/>
          <w:sz w:val="24"/>
        </w:rPr>
        <w:t>(五)</w:t>
      </w:r>
      <w:r>
        <w:rPr>
          <w:rFonts w:hint="eastAsia"/>
        </w:rPr>
        <w:t xml:space="preserve"> 基本内容</w:t>
      </w:r>
      <w:r>
        <w:rPr>
          <w:rFonts w:hint="eastAsia"/>
          <w:color w:val="000000"/>
          <w:sz w:val="24"/>
        </w:rPr>
        <w:t>：</w:t>
      </w:r>
      <w:r>
        <w:rPr>
          <w:rFonts w:hint="eastAsia"/>
        </w:rPr>
        <w:t>运弓要领</w:t>
      </w:r>
    </w:p>
    <w:p>
      <w:pPr>
        <w:ind w:left="780" w:firstLine="105" w:firstLineChars="50"/>
      </w:pPr>
      <w:r>
        <w:rPr>
          <w:rFonts w:hint="eastAsia"/>
        </w:rPr>
        <w:t>要    求：拉弓时稍稍曲腕，向右平直地运动，顺次带动小臂、大臂伸出，直至弓尖，推弓时稍稍伸腕以相反的动作向左推入。运弓时各部位动作要协调，尽可能放松自然。注意避免弓根音噪、弓尖音虚的毛病。</w:t>
      </w:r>
    </w:p>
    <w:p>
      <w:pPr>
        <w:ind w:left="420" w:firstLine="420" w:firstLineChars="200"/>
      </w:pPr>
      <w:r>
        <w:rPr>
          <w:rFonts w:hint="eastAsia"/>
        </w:rPr>
        <w:t>牢记二胡演奏时乐谱上的常用符号。</w:t>
      </w:r>
    </w:p>
    <w:p>
      <w:pPr>
        <w:ind w:left="420"/>
      </w:pPr>
    </w:p>
    <w:p>
      <w:pPr>
        <w:ind w:left="420"/>
      </w:pPr>
      <w:r>
        <w:rPr>
          <w:rFonts w:hint="eastAsia"/>
          <w:color w:val="000000"/>
          <w:sz w:val="24"/>
        </w:rPr>
        <w:t>(六)</w:t>
      </w:r>
      <w:r>
        <w:rPr>
          <w:rFonts w:hint="eastAsia"/>
        </w:rPr>
        <w:t xml:space="preserve"> 基本内容</w:t>
      </w:r>
      <w:r>
        <w:rPr>
          <w:rFonts w:hint="eastAsia"/>
          <w:color w:val="000000"/>
          <w:sz w:val="24"/>
        </w:rPr>
        <w:t>：</w:t>
      </w:r>
      <w:r>
        <w:rPr>
          <w:rFonts w:hint="eastAsia"/>
        </w:rPr>
        <w:t>练习曲</w:t>
      </w:r>
    </w:p>
    <w:p>
      <w:pPr>
        <w:ind w:left="780" w:firstLine="105" w:firstLineChars="50"/>
      </w:pPr>
      <w:r>
        <w:rPr>
          <w:rFonts w:hint="eastAsia"/>
        </w:rPr>
        <w:t>要    求：空弦、长弓，全音符、二分音符、四分音符。各种节拍练习。</w:t>
      </w:r>
    </w:p>
    <w:p>
      <w:pPr>
        <w:ind w:left="2249" w:hanging="1470"/>
      </w:pPr>
      <w:r>
        <w:rPr>
          <w:rFonts w:hint="eastAsia"/>
        </w:rPr>
        <w:t>D调第一把位：外弦一至四指练习，内弦一至四指练习，内外弦结合的练习，各种节奏练习，连弓和混合弓练习</w:t>
      </w:r>
    </w:p>
    <w:p>
      <w:pPr>
        <w:ind w:left="420"/>
      </w:pPr>
      <w:r>
        <w:rPr>
          <w:rFonts w:hint="eastAsia"/>
          <w:color w:val="000000"/>
          <w:sz w:val="24"/>
        </w:rPr>
        <w:t>(七)</w:t>
      </w:r>
      <w:r>
        <w:rPr>
          <w:rFonts w:hint="eastAsia"/>
        </w:rPr>
        <w:t xml:space="preserve"> 基本内容</w:t>
      </w:r>
      <w:r>
        <w:rPr>
          <w:rFonts w:hint="eastAsia"/>
          <w:color w:val="000000"/>
          <w:sz w:val="24"/>
        </w:rPr>
        <w:t>：</w:t>
      </w:r>
      <w:r>
        <w:rPr>
          <w:rFonts w:hint="eastAsia"/>
        </w:rPr>
        <w:t>乐曲</w:t>
      </w:r>
    </w:p>
    <w:p>
      <w:pPr>
        <w:ind w:left="2100" w:leftChars="400" w:hanging="1260" w:hangingChars="600"/>
      </w:pPr>
      <w:r>
        <w:rPr>
          <w:rFonts w:hint="eastAsia"/>
        </w:rPr>
        <w:t>要    求：1.能够熟练拉奏雪绒花、闪烁的小星、上学歌、请你唱个歌吧、凤阳花鼓、海鸥、箫、玛依拉等乐曲。</w:t>
      </w:r>
    </w:p>
    <w:p>
      <w:pPr>
        <w:numPr>
          <w:ilvl w:val="0"/>
          <w:numId w:val="8"/>
        </w:numPr>
        <w:spacing w:line="360" w:lineRule="auto"/>
        <w:ind w:firstLine="1890" w:firstLineChars="900"/>
      </w:pPr>
      <w:r>
        <w:rPr>
          <w:rFonts w:hint="eastAsia"/>
        </w:rPr>
        <w:t>表情记号体现精准；具有一定的音乐表现力。</w:t>
      </w:r>
    </w:p>
    <w:p>
      <w:pPr>
        <w:ind w:firstLine="480" w:firstLineChars="200"/>
      </w:pPr>
      <w:r>
        <w:rPr>
          <w:rFonts w:hint="eastAsia"/>
          <w:color w:val="000000"/>
          <w:sz w:val="24"/>
        </w:rPr>
        <w:t>(八)课程思政目标</w:t>
      </w:r>
    </w:p>
    <w:p>
      <w:pPr>
        <w:ind w:left="780" w:firstLine="525" w:firstLineChars="250"/>
      </w:pPr>
      <w:r>
        <w:rPr>
          <w:rFonts w:hint="eastAsia"/>
        </w:rPr>
        <w:t>美育是教育方针中的重要组成部分，是德育的有机组成部分，也是高校思政教育的重要载体，良好的演奏姿势，对乐器演奏的音准、节奏，和完美的发音，是培养学生审美素养的基础。</w:t>
      </w:r>
    </w:p>
    <w:p>
      <w:pPr>
        <w:spacing w:line="360" w:lineRule="auto"/>
      </w:pPr>
    </w:p>
    <w:p>
      <w:pPr>
        <w:spacing w:line="360" w:lineRule="auto"/>
        <w:ind w:firstLine="480" w:firstLineChars="200"/>
        <w:rPr>
          <w:color w:val="000000"/>
          <w:sz w:val="24"/>
        </w:rPr>
      </w:pPr>
      <w:r>
        <w:rPr>
          <w:rFonts w:hint="eastAsia"/>
          <w:color w:val="000000"/>
          <w:sz w:val="24"/>
        </w:rPr>
        <w:t>教学内容与课程目标的对应关系及学时分配如表所示。</w:t>
      </w:r>
    </w:p>
    <w:tbl>
      <w:tblPr>
        <w:tblStyle w:val="19"/>
        <w:tblW w:w="924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3476"/>
        <w:gridCol w:w="2084"/>
        <w:gridCol w:w="1470"/>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shd w:val="clear" w:color="auto" w:fill="FFFFFF"/>
            <w:vAlign w:val="center"/>
          </w:tcPr>
          <w:p>
            <w:pPr>
              <w:spacing w:line="312" w:lineRule="auto"/>
              <w:jc w:val="center"/>
              <w:rPr>
                <w:color w:val="000000"/>
                <w:szCs w:val="21"/>
              </w:rPr>
            </w:pPr>
            <w:r>
              <w:rPr>
                <w:rFonts w:hint="eastAsia"/>
                <w:color w:val="000000"/>
                <w:szCs w:val="21"/>
              </w:rPr>
              <w:t>序号</w:t>
            </w:r>
          </w:p>
        </w:tc>
        <w:tc>
          <w:tcPr>
            <w:tcW w:w="3476" w:type="dxa"/>
            <w:shd w:val="clear" w:color="auto" w:fill="FFFFFF"/>
            <w:vAlign w:val="center"/>
          </w:tcPr>
          <w:p>
            <w:pPr>
              <w:spacing w:line="312" w:lineRule="auto"/>
              <w:jc w:val="center"/>
              <w:rPr>
                <w:color w:val="000000"/>
                <w:szCs w:val="21"/>
              </w:rPr>
            </w:pPr>
            <w:r>
              <w:rPr>
                <w:color w:val="000000"/>
                <w:szCs w:val="21"/>
              </w:rPr>
              <w:t>教学内容</w:t>
            </w:r>
          </w:p>
        </w:tc>
        <w:tc>
          <w:tcPr>
            <w:tcW w:w="2084" w:type="dxa"/>
            <w:shd w:val="clear" w:color="auto" w:fill="FFFFFF"/>
          </w:tcPr>
          <w:p>
            <w:pPr>
              <w:spacing w:line="312" w:lineRule="auto"/>
              <w:jc w:val="center"/>
              <w:rPr>
                <w:color w:val="000000"/>
                <w:szCs w:val="21"/>
              </w:rPr>
            </w:pPr>
            <w:r>
              <w:rPr>
                <w:color w:val="000000"/>
                <w:szCs w:val="21"/>
              </w:rPr>
              <w:t>支撑</w:t>
            </w:r>
            <w:r>
              <w:rPr>
                <w:rFonts w:hint="eastAsia"/>
                <w:color w:val="000000"/>
                <w:szCs w:val="21"/>
              </w:rPr>
              <w:t>的</w:t>
            </w:r>
          </w:p>
          <w:p>
            <w:pPr>
              <w:spacing w:line="312" w:lineRule="auto"/>
              <w:jc w:val="center"/>
              <w:rPr>
                <w:color w:val="000000"/>
                <w:szCs w:val="21"/>
              </w:rPr>
            </w:pPr>
            <w:r>
              <w:rPr>
                <w:color w:val="000000"/>
                <w:szCs w:val="21"/>
              </w:rPr>
              <w:t>课程目标</w:t>
            </w:r>
          </w:p>
        </w:tc>
        <w:tc>
          <w:tcPr>
            <w:tcW w:w="1470" w:type="dxa"/>
            <w:shd w:val="clear" w:color="auto" w:fill="FFFFFF"/>
            <w:vAlign w:val="center"/>
          </w:tcPr>
          <w:p>
            <w:pPr>
              <w:spacing w:line="312" w:lineRule="auto"/>
              <w:jc w:val="center"/>
              <w:rPr>
                <w:color w:val="000000"/>
                <w:szCs w:val="21"/>
              </w:rPr>
            </w:pPr>
            <w:r>
              <w:rPr>
                <w:color w:val="000000"/>
                <w:szCs w:val="21"/>
              </w:rPr>
              <w:t>支撑</w:t>
            </w:r>
            <w:r>
              <w:rPr>
                <w:rFonts w:hint="eastAsia"/>
                <w:color w:val="000000"/>
                <w:szCs w:val="21"/>
              </w:rPr>
              <w:t>的</w:t>
            </w:r>
            <w:r>
              <w:rPr>
                <w:color w:val="000000"/>
                <w:szCs w:val="21"/>
              </w:rPr>
              <w:t>毕业要求指标点</w:t>
            </w:r>
          </w:p>
        </w:tc>
        <w:tc>
          <w:tcPr>
            <w:tcW w:w="735" w:type="dxa"/>
            <w:shd w:val="clear" w:color="auto" w:fill="FFFFFF"/>
            <w:vAlign w:val="center"/>
          </w:tcPr>
          <w:p>
            <w:pPr>
              <w:spacing w:line="312" w:lineRule="auto"/>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pPr>
              <w:spacing w:line="312" w:lineRule="auto"/>
              <w:jc w:val="center"/>
              <w:rPr>
                <w:color w:val="000000"/>
                <w:szCs w:val="21"/>
              </w:rPr>
            </w:pPr>
            <w:r>
              <w:rPr>
                <w:color w:val="000000"/>
                <w:szCs w:val="21"/>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1</w:t>
            </w:r>
          </w:p>
        </w:tc>
        <w:tc>
          <w:tcPr>
            <w:tcW w:w="3476" w:type="dxa"/>
            <w:vAlign w:val="center"/>
          </w:tcPr>
          <w:p>
            <w:pPr>
              <w:spacing w:line="360" w:lineRule="auto"/>
              <w:ind w:right="1134" w:firstLine="600" w:firstLineChars="250"/>
              <w:rPr>
                <w:rFonts w:ascii="宋体" w:hAnsi="宋体"/>
                <w:sz w:val="24"/>
              </w:rPr>
            </w:pPr>
            <w:r>
              <w:rPr>
                <w:rFonts w:hint="eastAsia"/>
                <w:sz w:val="24"/>
              </w:rPr>
              <w:t>基本演奏姿势</w:t>
            </w:r>
          </w:p>
        </w:tc>
        <w:tc>
          <w:tcPr>
            <w:tcW w:w="2084" w:type="dxa"/>
            <w:vAlign w:val="center"/>
          </w:tcPr>
          <w:p>
            <w:pPr>
              <w:spacing w:line="312" w:lineRule="auto"/>
              <w:jc w:val="center"/>
              <w:rPr>
                <w:color w:val="000000"/>
                <w:szCs w:val="21"/>
              </w:rPr>
            </w:pPr>
            <w:r>
              <w:rPr>
                <w:color w:val="000000"/>
                <w:szCs w:val="21"/>
              </w:rPr>
              <w:t>目标1、</w:t>
            </w:r>
            <w:r>
              <w:rPr>
                <w:rFonts w:hint="eastAsia"/>
                <w:color w:val="000000"/>
                <w:szCs w:val="21"/>
              </w:rPr>
              <w:t>2</w:t>
            </w:r>
          </w:p>
        </w:tc>
        <w:tc>
          <w:tcPr>
            <w:tcW w:w="1470" w:type="dxa"/>
            <w:vAlign w:val="center"/>
          </w:tcPr>
          <w:p>
            <w:pPr>
              <w:spacing w:line="312" w:lineRule="auto"/>
              <w:jc w:val="center"/>
              <w:rPr>
                <w:szCs w:val="21"/>
              </w:rPr>
            </w:pPr>
            <w:r>
              <w:rPr>
                <w:rFonts w:hint="eastAsia"/>
                <w:color w:val="000000"/>
                <w:sz w:val="24"/>
              </w:rPr>
              <w:t>2-1</w:t>
            </w:r>
          </w:p>
        </w:tc>
        <w:tc>
          <w:tcPr>
            <w:tcW w:w="735" w:type="dxa"/>
            <w:vAlign w:val="center"/>
          </w:tcPr>
          <w:p>
            <w:pPr>
              <w:spacing w:line="312" w:lineRule="auto"/>
              <w:jc w:val="center"/>
              <w:rPr>
                <w:szCs w:val="21"/>
              </w:rPr>
            </w:pPr>
            <w:r>
              <w:rPr>
                <w:rFonts w:hint="eastAsia"/>
                <w:szCs w:val="21"/>
              </w:rPr>
              <w:t>4</w:t>
            </w:r>
          </w:p>
        </w:tc>
        <w:tc>
          <w:tcPr>
            <w:tcW w:w="735" w:type="dxa"/>
            <w:vAlign w:val="center"/>
          </w:tcPr>
          <w:p>
            <w:pPr>
              <w:spacing w:line="312"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2</w:t>
            </w:r>
          </w:p>
        </w:tc>
        <w:tc>
          <w:tcPr>
            <w:tcW w:w="3476" w:type="dxa"/>
            <w:vAlign w:val="center"/>
          </w:tcPr>
          <w:p>
            <w:pPr>
              <w:spacing w:line="360" w:lineRule="auto"/>
              <w:ind w:firstLine="720"/>
              <w:rPr>
                <w:sz w:val="24"/>
              </w:rPr>
            </w:pPr>
            <w:r>
              <w:rPr>
                <w:rFonts w:hint="eastAsia"/>
                <w:sz w:val="24"/>
              </w:rPr>
              <w:t>空弦练习</w:t>
            </w:r>
          </w:p>
        </w:tc>
        <w:tc>
          <w:tcPr>
            <w:tcW w:w="2084" w:type="dxa"/>
            <w:vAlign w:val="center"/>
          </w:tcPr>
          <w:p>
            <w:pPr>
              <w:spacing w:line="312" w:lineRule="auto"/>
              <w:jc w:val="center"/>
              <w:rPr>
                <w:color w:val="000000"/>
                <w:szCs w:val="21"/>
              </w:rPr>
            </w:pPr>
            <w:r>
              <w:rPr>
                <w:color w:val="000000"/>
                <w:szCs w:val="21"/>
              </w:rPr>
              <w:t>目标</w:t>
            </w:r>
            <w:r>
              <w:rPr>
                <w:rFonts w:hint="eastAsia"/>
                <w:color w:val="000000"/>
                <w:szCs w:val="21"/>
              </w:rPr>
              <w:t>1、2</w:t>
            </w:r>
          </w:p>
        </w:tc>
        <w:tc>
          <w:tcPr>
            <w:tcW w:w="1470" w:type="dxa"/>
            <w:vAlign w:val="center"/>
          </w:tcPr>
          <w:p>
            <w:pPr>
              <w:spacing w:line="312" w:lineRule="auto"/>
              <w:jc w:val="center"/>
              <w:rPr>
                <w:szCs w:val="21"/>
              </w:rPr>
            </w:pPr>
            <w:r>
              <w:rPr>
                <w:rFonts w:hint="eastAsia"/>
                <w:color w:val="000000"/>
                <w:sz w:val="24"/>
              </w:rPr>
              <w:t>2-1</w:t>
            </w:r>
          </w:p>
        </w:tc>
        <w:tc>
          <w:tcPr>
            <w:tcW w:w="735" w:type="dxa"/>
            <w:vAlign w:val="center"/>
          </w:tcPr>
          <w:p>
            <w:pPr>
              <w:spacing w:line="312" w:lineRule="auto"/>
              <w:jc w:val="center"/>
              <w:rPr>
                <w:szCs w:val="21"/>
              </w:rPr>
            </w:pPr>
            <w:r>
              <w:rPr>
                <w:rFonts w:hint="eastAsia"/>
                <w:szCs w:val="21"/>
              </w:rPr>
              <w:t>4</w:t>
            </w:r>
          </w:p>
        </w:tc>
        <w:tc>
          <w:tcPr>
            <w:tcW w:w="735" w:type="dxa"/>
            <w:vAlign w:val="center"/>
          </w:tcPr>
          <w:p>
            <w:pPr>
              <w:spacing w:line="312"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3</w:t>
            </w:r>
          </w:p>
        </w:tc>
        <w:tc>
          <w:tcPr>
            <w:tcW w:w="3476" w:type="dxa"/>
            <w:vAlign w:val="center"/>
          </w:tcPr>
          <w:p>
            <w:pPr>
              <w:spacing w:line="360" w:lineRule="auto"/>
              <w:ind w:firstLine="720"/>
              <w:rPr>
                <w:sz w:val="24"/>
              </w:rPr>
            </w:pPr>
            <w:r>
              <w:rPr>
                <w:rFonts w:hint="eastAsia"/>
                <w:sz w:val="24"/>
              </w:rPr>
              <w:t>外弦一至四指练习</w:t>
            </w:r>
          </w:p>
        </w:tc>
        <w:tc>
          <w:tcPr>
            <w:tcW w:w="2084" w:type="dxa"/>
            <w:vAlign w:val="center"/>
          </w:tcPr>
          <w:p>
            <w:pPr>
              <w:spacing w:line="312" w:lineRule="auto"/>
              <w:jc w:val="center"/>
              <w:rPr>
                <w:color w:val="000000"/>
                <w:szCs w:val="21"/>
              </w:rPr>
            </w:pPr>
            <w:r>
              <w:rPr>
                <w:color w:val="000000"/>
                <w:szCs w:val="21"/>
              </w:rPr>
              <w:t>目标</w:t>
            </w:r>
            <w:r>
              <w:rPr>
                <w:rFonts w:hint="eastAsia"/>
                <w:color w:val="000000"/>
                <w:szCs w:val="21"/>
              </w:rPr>
              <w:t>1、2</w:t>
            </w:r>
          </w:p>
        </w:tc>
        <w:tc>
          <w:tcPr>
            <w:tcW w:w="1470" w:type="dxa"/>
            <w:vAlign w:val="center"/>
          </w:tcPr>
          <w:p>
            <w:pPr>
              <w:spacing w:line="312" w:lineRule="auto"/>
              <w:jc w:val="center"/>
              <w:rPr>
                <w:szCs w:val="21"/>
              </w:rPr>
            </w:pPr>
            <w:r>
              <w:rPr>
                <w:rFonts w:hint="eastAsia"/>
                <w:color w:val="000000"/>
                <w:sz w:val="24"/>
              </w:rPr>
              <w:t>2-1</w:t>
            </w:r>
          </w:p>
        </w:tc>
        <w:tc>
          <w:tcPr>
            <w:tcW w:w="735" w:type="dxa"/>
            <w:vAlign w:val="center"/>
          </w:tcPr>
          <w:p>
            <w:pPr>
              <w:spacing w:line="312" w:lineRule="auto"/>
              <w:jc w:val="center"/>
              <w:rPr>
                <w:szCs w:val="21"/>
              </w:rPr>
            </w:pPr>
            <w:r>
              <w:rPr>
                <w:rFonts w:hint="eastAsia"/>
                <w:szCs w:val="21"/>
              </w:rPr>
              <w:t>4</w:t>
            </w:r>
          </w:p>
        </w:tc>
        <w:tc>
          <w:tcPr>
            <w:tcW w:w="735" w:type="dxa"/>
            <w:vAlign w:val="center"/>
          </w:tcPr>
          <w:p>
            <w:pPr>
              <w:spacing w:line="312"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4</w:t>
            </w:r>
          </w:p>
        </w:tc>
        <w:tc>
          <w:tcPr>
            <w:tcW w:w="3476" w:type="dxa"/>
            <w:vAlign w:val="center"/>
          </w:tcPr>
          <w:p>
            <w:pPr>
              <w:spacing w:line="360" w:lineRule="auto"/>
              <w:ind w:firstLine="720"/>
              <w:rPr>
                <w:sz w:val="24"/>
              </w:rPr>
            </w:pPr>
            <w:r>
              <w:rPr>
                <w:rFonts w:hint="eastAsia"/>
                <w:sz w:val="24"/>
              </w:rPr>
              <w:t>内弦一至四指练习</w:t>
            </w:r>
          </w:p>
        </w:tc>
        <w:tc>
          <w:tcPr>
            <w:tcW w:w="2084" w:type="dxa"/>
            <w:vAlign w:val="center"/>
          </w:tcPr>
          <w:p>
            <w:pPr>
              <w:spacing w:line="312" w:lineRule="auto"/>
              <w:jc w:val="center"/>
              <w:rPr>
                <w:color w:val="000000"/>
                <w:szCs w:val="21"/>
              </w:rPr>
            </w:pPr>
            <w:r>
              <w:rPr>
                <w:color w:val="000000"/>
                <w:szCs w:val="21"/>
              </w:rPr>
              <w:t>目标</w:t>
            </w:r>
            <w:r>
              <w:rPr>
                <w:rFonts w:hint="eastAsia"/>
                <w:color w:val="000000"/>
                <w:szCs w:val="21"/>
              </w:rPr>
              <w:t>1、2</w:t>
            </w:r>
          </w:p>
        </w:tc>
        <w:tc>
          <w:tcPr>
            <w:tcW w:w="1470" w:type="dxa"/>
            <w:vAlign w:val="center"/>
          </w:tcPr>
          <w:p>
            <w:pPr>
              <w:spacing w:line="312" w:lineRule="auto"/>
              <w:jc w:val="center"/>
              <w:rPr>
                <w:szCs w:val="21"/>
              </w:rPr>
            </w:pPr>
            <w:r>
              <w:rPr>
                <w:rFonts w:hint="eastAsia"/>
                <w:color w:val="000000"/>
                <w:sz w:val="24"/>
              </w:rPr>
              <w:t>2-1</w:t>
            </w:r>
          </w:p>
        </w:tc>
        <w:tc>
          <w:tcPr>
            <w:tcW w:w="735" w:type="dxa"/>
            <w:vAlign w:val="center"/>
          </w:tcPr>
          <w:p>
            <w:pPr>
              <w:spacing w:line="312" w:lineRule="auto"/>
              <w:jc w:val="center"/>
              <w:rPr>
                <w:szCs w:val="21"/>
              </w:rPr>
            </w:pPr>
            <w:r>
              <w:rPr>
                <w:rFonts w:hint="eastAsia"/>
                <w:szCs w:val="21"/>
              </w:rPr>
              <w:t>4</w:t>
            </w:r>
          </w:p>
        </w:tc>
        <w:tc>
          <w:tcPr>
            <w:tcW w:w="735" w:type="dxa"/>
            <w:vAlign w:val="center"/>
          </w:tcPr>
          <w:p>
            <w:pPr>
              <w:spacing w:line="312"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5</w:t>
            </w:r>
          </w:p>
        </w:tc>
        <w:tc>
          <w:tcPr>
            <w:tcW w:w="3476" w:type="dxa"/>
            <w:vAlign w:val="center"/>
          </w:tcPr>
          <w:p>
            <w:pPr>
              <w:spacing w:line="360" w:lineRule="auto"/>
              <w:ind w:firstLine="720"/>
              <w:rPr>
                <w:sz w:val="24"/>
              </w:rPr>
            </w:pPr>
            <w:r>
              <w:rPr>
                <w:rFonts w:hint="eastAsia" w:ascii="宋体" w:hAnsi="宋体"/>
                <w:sz w:val="24"/>
              </w:rPr>
              <w:t>连弓级混合弓练习</w:t>
            </w:r>
          </w:p>
        </w:tc>
        <w:tc>
          <w:tcPr>
            <w:tcW w:w="2084" w:type="dxa"/>
            <w:vAlign w:val="center"/>
          </w:tcPr>
          <w:p>
            <w:pPr>
              <w:spacing w:line="312" w:lineRule="auto"/>
              <w:jc w:val="center"/>
              <w:rPr>
                <w:color w:val="000000"/>
                <w:szCs w:val="21"/>
              </w:rPr>
            </w:pPr>
            <w:r>
              <w:rPr>
                <w:color w:val="000000"/>
                <w:szCs w:val="21"/>
              </w:rPr>
              <w:t>目标</w:t>
            </w:r>
            <w:r>
              <w:rPr>
                <w:rFonts w:hint="eastAsia"/>
                <w:color w:val="000000"/>
                <w:szCs w:val="21"/>
              </w:rPr>
              <w:t>2、3</w:t>
            </w:r>
          </w:p>
        </w:tc>
        <w:tc>
          <w:tcPr>
            <w:tcW w:w="1470" w:type="dxa"/>
            <w:vAlign w:val="center"/>
          </w:tcPr>
          <w:p>
            <w:pPr>
              <w:spacing w:line="312" w:lineRule="auto"/>
              <w:jc w:val="center"/>
              <w:rPr>
                <w:szCs w:val="21"/>
              </w:rPr>
            </w:pPr>
            <w:r>
              <w:rPr>
                <w:rFonts w:hint="eastAsia"/>
                <w:color w:val="000000"/>
                <w:sz w:val="24"/>
              </w:rPr>
              <w:t>2-1</w:t>
            </w:r>
            <w:r>
              <w:rPr>
                <w:color w:val="000000"/>
                <w:szCs w:val="21"/>
              </w:rPr>
              <w:t>、</w:t>
            </w:r>
            <w:r>
              <w:rPr>
                <w:rFonts w:hint="eastAsia"/>
                <w:color w:val="000000"/>
                <w:sz w:val="24"/>
              </w:rPr>
              <w:t>6-1</w:t>
            </w:r>
          </w:p>
        </w:tc>
        <w:tc>
          <w:tcPr>
            <w:tcW w:w="735" w:type="dxa"/>
            <w:vAlign w:val="center"/>
          </w:tcPr>
          <w:p>
            <w:pPr>
              <w:spacing w:line="312" w:lineRule="auto"/>
              <w:jc w:val="center"/>
              <w:rPr>
                <w:szCs w:val="21"/>
              </w:rPr>
            </w:pPr>
            <w:r>
              <w:rPr>
                <w:rFonts w:hint="eastAsia"/>
                <w:szCs w:val="21"/>
              </w:rPr>
              <w:t>8</w:t>
            </w:r>
          </w:p>
        </w:tc>
        <w:tc>
          <w:tcPr>
            <w:tcW w:w="735" w:type="dxa"/>
            <w:vAlign w:val="center"/>
          </w:tcPr>
          <w:p>
            <w:pPr>
              <w:spacing w:line="312"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6</w:t>
            </w:r>
          </w:p>
        </w:tc>
        <w:tc>
          <w:tcPr>
            <w:tcW w:w="3476" w:type="dxa"/>
            <w:vAlign w:val="center"/>
          </w:tcPr>
          <w:p>
            <w:pPr>
              <w:spacing w:line="360" w:lineRule="auto"/>
              <w:jc w:val="center"/>
              <w:rPr>
                <w:sz w:val="24"/>
              </w:rPr>
            </w:pPr>
            <w:r>
              <w:rPr>
                <w:rFonts w:hint="eastAsia" w:ascii="宋体" w:hAnsi="宋体"/>
                <w:sz w:val="24"/>
              </w:rPr>
              <w:t>乐曲</w:t>
            </w:r>
          </w:p>
        </w:tc>
        <w:tc>
          <w:tcPr>
            <w:tcW w:w="2084" w:type="dxa"/>
            <w:vAlign w:val="center"/>
          </w:tcPr>
          <w:p>
            <w:pPr>
              <w:spacing w:line="312" w:lineRule="auto"/>
              <w:jc w:val="center"/>
              <w:rPr>
                <w:color w:val="000000"/>
                <w:szCs w:val="21"/>
              </w:rPr>
            </w:pPr>
            <w:r>
              <w:rPr>
                <w:color w:val="000000"/>
                <w:szCs w:val="21"/>
              </w:rPr>
              <w:t>目标</w:t>
            </w:r>
            <w:r>
              <w:rPr>
                <w:rFonts w:hint="eastAsia"/>
                <w:color w:val="000000"/>
                <w:szCs w:val="21"/>
              </w:rPr>
              <w:t>2、3</w:t>
            </w:r>
          </w:p>
        </w:tc>
        <w:tc>
          <w:tcPr>
            <w:tcW w:w="1470" w:type="dxa"/>
            <w:vAlign w:val="center"/>
          </w:tcPr>
          <w:p>
            <w:pPr>
              <w:spacing w:line="312" w:lineRule="auto"/>
              <w:jc w:val="center"/>
              <w:rPr>
                <w:szCs w:val="21"/>
              </w:rPr>
            </w:pPr>
            <w:r>
              <w:rPr>
                <w:rFonts w:hint="eastAsia"/>
                <w:color w:val="000000"/>
                <w:sz w:val="24"/>
              </w:rPr>
              <w:t>2-1、6-1</w:t>
            </w:r>
          </w:p>
        </w:tc>
        <w:tc>
          <w:tcPr>
            <w:tcW w:w="735" w:type="dxa"/>
            <w:vAlign w:val="center"/>
          </w:tcPr>
          <w:p>
            <w:pPr>
              <w:spacing w:line="312" w:lineRule="auto"/>
              <w:jc w:val="center"/>
              <w:rPr>
                <w:szCs w:val="21"/>
              </w:rPr>
            </w:pPr>
            <w:r>
              <w:rPr>
                <w:rFonts w:hint="eastAsia"/>
                <w:szCs w:val="21"/>
              </w:rPr>
              <w:t>8</w:t>
            </w:r>
          </w:p>
        </w:tc>
        <w:tc>
          <w:tcPr>
            <w:tcW w:w="735" w:type="dxa"/>
            <w:vAlign w:val="center"/>
          </w:tcPr>
          <w:p>
            <w:pPr>
              <w:spacing w:line="312"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0" w:type="dxa"/>
            <w:gridSpan w:val="4"/>
            <w:vAlign w:val="center"/>
          </w:tcPr>
          <w:p>
            <w:pPr>
              <w:spacing w:line="312" w:lineRule="auto"/>
              <w:jc w:val="center"/>
              <w:rPr>
                <w:szCs w:val="21"/>
              </w:rPr>
            </w:pPr>
            <w:r>
              <w:rPr>
                <w:szCs w:val="21"/>
              </w:rPr>
              <w:t>合 计</w:t>
            </w:r>
          </w:p>
        </w:tc>
        <w:tc>
          <w:tcPr>
            <w:tcW w:w="735" w:type="dxa"/>
            <w:vAlign w:val="center"/>
          </w:tcPr>
          <w:p>
            <w:pPr>
              <w:spacing w:line="312" w:lineRule="auto"/>
              <w:jc w:val="center"/>
              <w:rPr>
                <w:szCs w:val="21"/>
              </w:rPr>
            </w:pPr>
            <w:r>
              <w:rPr>
                <w:szCs w:val="21"/>
              </w:rPr>
              <w:t>3</w:t>
            </w:r>
            <w:r>
              <w:rPr>
                <w:rFonts w:hint="eastAsia"/>
                <w:szCs w:val="21"/>
              </w:rPr>
              <w:t>2</w:t>
            </w:r>
          </w:p>
        </w:tc>
        <w:tc>
          <w:tcPr>
            <w:tcW w:w="735" w:type="dxa"/>
            <w:vAlign w:val="center"/>
          </w:tcPr>
          <w:p>
            <w:pPr>
              <w:spacing w:line="312" w:lineRule="auto"/>
              <w:jc w:val="center"/>
              <w:rPr>
                <w:szCs w:val="21"/>
              </w:rPr>
            </w:pPr>
          </w:p>
        </w:tc>
      </w:tr>
    </w:tbl>
    <w:p>
      <w:pPr>
        <w:spacing w:line="360" w:lineRule="auto"/>
        <w:ind w:firstLine="562" w:firstLineChars="200"/>
        <w:rPr>
          <w:b/>
          <w:sz w:val="28"/>
          <w:szCs w:val="28"/>
        </w:rPr>
      </w:pPr>
      <w:r>
        <w:rPr>
          <w:rFonts w:hint="eastAsia"/>
          <w:b/>
          <w:sz w:val="28"/>
          <w:szCs w:val="28"/>
        </w:rPr>
        <w:t>四、课程实施</w:t>
      </w:r>
    </w:p>
    <w:p>
      <w:pPr>
        <w:spacing w:line="360" w:lineRule="auto"/>
        <w:ind w:firstLine="480" w:firstLineChars="200"/>
        <w:rPr>
          <w:sz w:val="24"/>
        </w:rPr>
      </w:pPr>
      <w:r>
        <w:rPr>
          <w:sz w:val="24"/>
        </w:rPr>
        <w:t>（一）</w:t>
      </w:r>
      <w:r>
        <w:rPr>
          <w:rFonts w:hint="eastAsia"/>
          <w:sz w:val="24"/>
        </w:rPr>
        <w:t>通过示范和讲授，</w:t>
      </w:r>
      <w:r>
        <w:rPr>
          <w:sz w:val="24"/>
        </w:rPr>
        <w:t>引导学生</w:t>
      </w:r>
      <w:r>
        <w:rPr>
          <w:rFonts w:hint="eastAsia"/>
          <w:sz w:val="24"/>
        </w:rPr>
        <w:t>掌握二胡的基本演奏技巧。</w:t>
      </w:r>
    </w:p>
    <w:p>
      <w:pPr>
        <w:spacing w:line="360" w:lineRule="auto"/>
        <w:ind w:firstLine="480" w:firstLineChars="200"/>
        <w:rPr>
          <w:sz w:val="24"/>
        </w:rPr>
      </w:pPr>
      <w:r>
        <w:rPr>
          <w:sz w:val="24"/>
        </w:rPr>
        <w:t>（</w:t>
      </w:r>
      <w:r>
        <w:rPr>
          <w:rFonts w:hint="eastAsia"/>
          <w:sz w:val="24"/>
        </w:rPr>
        <w:t>二</w:t>
      </w:r>
      <w:r>
        <w:rPr>
          <w:sz w:val="24"/>
        </w:rPr>
        <w:t>）</w:t>
      </w:r>
      <w:r>
        <w:rPr>
          <w:rFonts w:hint="eastAsia"/>
          <w:sz w:val="24"/>
        </w:rPr>
        <w:t>课堂中多</w:t>
      </w:r>
      <w:r>
        <w:rPr>
          <w:sz w:val="24"/>
        </w:rPr>
        <w:t>采用</w:t>
      </w:r>
      <w:r>
        <w:rPr>
          <w:rFonts w:hint="eastAsia"/>
          <w:sz w:val="24"/>
        </w:rPr>
        <w:t>分析</w:t>
      </w:r>
      <w:r>
        <w:rPr>
          <w:sz w:val="24"/>
        </w:rPr>
        <w:t>教学</w:t>
      </w:r>
      <w:r>
        <w:rPr>
          <w:rFonts w:hint="eastAsia"/>
          <w:sz w:val="24"/>
        </w:rPr>
        <w:t>法</w:t>
      </w:r>
      <w:r>
        <w:rPr>
          <w:sz w:val="24"/>
        </w:rPr>
        <w:t>，</w:t>
      </w:r>
      <w:r>
        <w:rPr>
          <w:rFonts w:hint="eastAsia"/>
          <w:sz w:val="24"/>
        </w:rPr>
        <w:t>为学生提供各类型音频材料，使学生能更直观、有效地学习和感受二胡的演奏技巧和乐曲表现运用。</w:t>
      </w:r>
    </w:p>
    <w:p>
      <w:pPr>
        <w:spacing w:line="360" w:lineRule="auto"/>
        <w:ind w:firstLine="480" w:firstLineChars="200"/>
        <w:rPr>
          <w:b/>
          <w:sz w:val="24"/>
        </w:rPr>
      </w:pPr>
      <w:r>
        <w:rPr>
          <w:bCs/>
          <w:sz w:val="24"/>
        </w:rPr>
        <w:t>（</w:t>
      </w:r>
      <w:r>
        <w:rPr>
          <w:rFonts w:hint="eastAsia"/>
          <w:bCs/>
          <w:sz w:val="24"/>
        </w:rPr>
        <w:t>三</w:t>
      </w:r>
      <w:r>
        <w:rPr>
          <w:bCs/>
          <w:sz w:val="24"/>
        </w:rPr>
        <w:t>）主要教学环节的质量要求如表所示。</w:t>
      </w:r>
    </w:p>
    <w:tbl>
      <w:tblPr>
        <w:tblStyle w:val="19"/>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2"/>
        <w:gridCol w:w="1701"/>
        <w:gridCol w:w="6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3" w:type="dxa"/>
            <w:gridSpan w:val="2"/>
            <w:tcBorders>
              <w:top w:val="single" w:color="auto" w:sz="8" w:space="0"/>
              <w:left w:val="single" w:color="auto" w:sz="8" w:space="0"/>
              <w:right w:val="single" w:color="auto" w:sz="8" w:space="0"/>
            </w:tcBorders>
            <w:tcMar>
              <w:left w:w="28" w:type="dxa"/>
              <w:right w:w="28" w:type="dxa"/>
            </w:tcMar>
            <w:vAlign w:val="center"/>
          </w:tcPr>
          <w:p>
            <w:pPr>
              <w:spacing w:line="276" w:lineRule="auto"/>
              <w:jc w:val="center"/>
              <w:rPr>
                <w:szCs w:val="21"/>
              </w:rPr>
            </w:pPr>
            <w:r>
              <w:rPr>
                <w:bCs/>
                <w:szCs w:val="21"/>
              </w:rPr>
              <w:t>主要教学环节</w:t>
            </w:r>
          </w:p>
        </w:tc>
        <w:tc>
          <w:tcPr>
            <w:tcW w:w="6817" w:type="dxa"/>
            <w:tcBorders>
              <w:top w:val="single" w:color="auto" w:sz="8" w:space="0"/>
              <w:left w:val="single" w:color="auto" w:sz="8" w:space="0"/>
              <w:right w:val="single" w:color="auto" w:sz="8" w:space="0"/>
            </w:tcBorders>
            <w:vAlign w:val="center"/>
          </w:tcPr>
          <w:p>
            <w:pPr>
              <w:spacing w:line="276" w:lineRule="auto"/>
              <w:jc w:val="center"/>
              <w:rPr>
                <w:szCs w:val="21"/>
              </w:rPr>
            </w:pPr>
            <w:r>
              <w:rPr>
                <w:bCs/>
                <w:szCs w:val="21"/>
              </w:rPr>
              <w:t>质量</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582" w:type="dxa"/>
            <w:tcBorders>
              <w:left w:val="single" w:color="auto" w:sz="8" w:space="0"/>
            </w:tcBorders>
            <w:vAlign w:val="center"/>
          </w:tcPr>
          <w:p>
            <w:pPr>
              <w:spacing w:line="276" w:lineRule="auto"/>
              <w:jc w:val="center"/>
              <w:rPr>
                <w:szCs w:val="21"/>
              </w:rPr>
            </w:pPr>
            <w:r>
              <w:rPr>
                <w:szCs w:val="21"/>
              </w:rPr>
              <w:t>1</w:t>
            </w:r>
          </w:p>
        </w:tc>
        <w:tc>
          <w:tcPr>
            <w:tcW w:w="1701" w:type="dxa"/>
            <w:tcMar>
              <w:left w:w="28" w:type="dxa"/>
              <w:right w:w="28" w:type="dxa"/>
            </w:tcMar>
            <w:vAlign w:val="center"/>
          </w:tcPr>
          <w:p>
            <w:pPr>
              <w:spacing w:line="276" w:lineRule="auto"/>
              <w:jc w:val="center"/>
              <w:rPr>
                <w:szCs w:val="21"/>
              </w:rPr>
            </w:pPr>
            <w:r>
              <w:rPr>
                <w:szCs w:val="21"/>
              </w:rPr>
              <w:t>备课</w:t>
            </w:r>
          </w:p>
        </w:tc>
        <w:tc>
          <w:tcPr>
            <w:tcW w:w="6817" w:type="dxa"/>
            <w:tcBorders>
              <w:right w:val="single" w:color="auto" w:sz="8" w:space="0"/>
            </w:tcBorders>
            <w:vAlign w:val="center"/>
          </w:tcPr>
          <w:p>
            <w:pPr>
              <w:spacing w:line="276" w:lineRule="auto"/>
              <w:rPr>
                <w:szCs w:val="21"/>
              </w:rPr>
            </w:pPr>
            <w:r>
              <w:rPr>
                <w:szCs w:val="21"/>
              </w:rPr>
              <w:t>（1）掌握本课程教学大纲内容，严格按照教学大纲要求进行课程教学内容的组织。</w:t>
            </w:r>
          </w:p>
          <w:p>
            <w:pPr>
              <w:spacing w:line="276" w:lineRule="auto"/>
              <w:rPr>
                <w:szCs w:val="21"/>
              </w:rPr>
            </w:pPr>
            <w:r>
              <w:rPr>
                <w:szCs w:val="21"/>
              </w:rPr>
              <w:t>（2）熟悉教材各章节，借助专业书籍资料，并依据教学大纲编写授课计划，编写每次授课的教案。教案内容包括章节标题、教学目的、教法设计、课堂类型、时间分配、授课内容、课后</w:t>
            </w:r>
            <w:r>
              <w:rPr>
                <w:rFonts w:hint="eastAsia"/>
                <w:szCs w:val="21"/>
              </w:rPr>
              <w:t>还课</w:t>
            </w:r>
            <w:r>
              <w:rPr>
                <w:szCs w:val="21"/>
              </w:rPr>
              <w:t>、教学效果分析等方面。</w:t>
            </w:r>
          </w:p>
          <w:p>
            <w:pPr>
              <w:spacing w:line="276" w:lineRule="auto"/>
              <w:rPr>
                <w:szCs w:val="21"/>
              </w:rPr>
            </w:pPr>
            <w:r>
              <w:rPr>
                <w:szCs w:val="21"/>
              </w:rPr>
              <w:t>（3）</w:t>
            </w:r>
            <w:r>
              <w:rPr>
                <w:rFonts w:hint="eastAsia"/>
                <w:szCs w:val="21"/>
              </w:rPr>
              <w:t>根据</w:t>
            </w:r>
            <w:r>
              <w:rPr>
                <w:szCs w:val="21"/>
              </w:rPr>
              <w:t>各部分</w:t>
            </w:r>
            <w:r>
              <w:rPr>
                <w:rFonts w:hint="eastAsia"/>
                <w:szCs w:val="21"/>
              </w:rPr>
              <w:t>教学</w:t>
            </w:r>
            <w:r>
              <w:rPr>
                <w:szCs w:val="21"/>
              </w:rPr>
              <w:t>内容</w:t>
            </w:r>
            <w:r>
              <w:rPr>
                <w:rFonts w:hint="eastAsia"/>
                <w:szCs w:val="21"/>
              </w:rPr>
              <w:t>，</w:t>
            </w:r>
            <w:r>
              <w:rPr>
                <w:szCs w:val="21"/>
              </w:rPr>
              <w:t>构思授课思路、技巧</w:t>
            </w:r>
            <w:r>
              <w:rPr>
                <w:rFonts w:hint="eastAsia"/>
                <w:szCs w:val="21"/>
              </w:rPr>
              <w:t>，选择合适的</w:t>
            </w:r>
            <w:r>
              <w:rPr>
                <w:szCs w:val="21"/>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tcBorders>
              <w:left w:val="single" w:color="auto" w:sz="8" w:space="0"/>
            </w:tcBorders>
            <w:vAlign w:val="center"/>
          </w:tcPr>
          <w:p>
            <w:pPr>
              <w:spacing w:line="276" w:lineRule="auto"/>
              <w:jc w:val="center"/>
              <w:rPr>
                <w:szCs w:val="21"/>
              </w:rPr>
            </w:pPr>
            <w:r>
              <w:rPr>
                <w:szCs w:val="21"/>
              </w:rPr>
              <w:t>2</w:t>
            </w:r>
          </w:p>
        </w:tc>
        <w:tc>
          <w:tcPr>
            <w:tcW w:w="1701" w:type="dxa"/>
            <w:tcMar>
              <w:left w:w="28" w:type="dxa"/>
              <w:right w:w="28" w:type="dxa"/>
            </w:tcMar>
            <w:vAlign w:val="center"/>
          </w:tcPr>
          <w:p>
            <w:pPr>
              <w:spacing w:line="276" w:lineRule="auto"/>
              <w:jc w:val="center"/>
              <w:rPr>
                <w:szCs w:val="21"/>
              </w:rPr>
            </w:pPr>
            <w:r>
              <w:rPr>
                <w:szCs w:val="21"/>
              </w:rPr>
              <w:t>讲授</w:t>
            </w:r>
          </w:p>
        </w:tc>
        <w:tc>
          <w:tcPr>
            <w:tcW w:w="6817" w:type="dxa"/>
            <w:tcBorders>
              <w:right w:val="single" w:color="auto" w:sz="8" w:space="0"/>
            </w:tcBorders>
            <w:vAlign w:val="center"/>
          </w:tcPr>
          <w:p>
            <w:pPr>
              <w:spacing w:line="276" w:lineRule="auto"/>
              <w:rPr>
                <w:szCs w:val="21"/>
              </w:rPr>
            </w:pPr>
            <w:r>
              <w:rPr>
                <w:rFonts w:hint="eastAsia"/>
                <w:szCs w:val="21"/>
              </w:rPr>
              <w:t>（1）</w:t>
            </w:r>
            <w:r>
              <w:rPr>
                <w:szCs w:val="21"/>
              </w:rPr>
              <w:t>采用</w:t>
            </w:r>
            <w:r>
              <w:rPr>
                <w:rFonts w:hint="eastAsia"/>
                <w:szCs w:val="21"/>
              </w:rPr>
              <w:t>示范和讲授的</w:t>
            </w:r>
            <w:r>
              <w:rPr>
                <w:szCs w:val="21"/>
              </w:rPr>
              <w:t>教学方式（</w:t>
            </w:r>
            <w:r>
              <w:rPr>
                <w:rFonts w:hint="eastAsia"/>
                <w:szCs w:val="21"/>
              </w:rPr>
              <w:t>如</w:t>
            </w:r>
            <w:r>
              <w:rPr>
                <w:szCs w:val="21"/>
              </w:rPr>
              <w:t>讨论式教学、多媒体示范教学等），注重培养学生发现、分析和解决问题的能力。</w:t>
            </w:r>
          </w:p>
          <w:p>
            <w:pPr>
              <w:spacing w:line="276" w:lineRule="auto"/>
              <w:rPr>
                <w:szCs w:val="21"/>
              </w:rPr>
            </w:pPr>
            <w:r>
              <w:rPr>
                <w:rFonts w:hint="eastAsia"/>
                <w:szCs w:val="21"/>
              </w:rPr>
              <w:t>（3）能够采用现代信息技术辅助</w:t>
            </w:r>
            <w:r>
              <w:rPr>
                <w:szCs w:val="21"/>
              </w:rPr>
              <w:t>教学。</w:t>
            </w:r>
          </w:p>
          <w:p>
            <w:pPr>
              <w:spacing w:line="276" w:lineRule="auto"/>
              <w:rPr>
                <w:szCs w:val="21"/>
              </w:rPr>
            </w:pPr>
            <w:r>
              <w:rPr>
                <w:rFonts w:hint="eastAsia"/>
                <w:szCs w:val="21"/>
              </w:rPr>
              <w:t>（4）</w:t>
            </w:r>
            <w:r>
              <w:rPr>
                <w:szCs w:val="21"/>
              </w:rPr>
              <w:t>表达方式</w:t>
            </w:r>
            <w:r>
              <w:rPr>
                <w:rFonts w:hint="eastAsia"/>
                <w:szCs w:val="21"/>
              </w:rPr>
              <w:t>应能</w:t>
            </w:r>
            <w:r>
              <w:rPr>
                <w:szCs w:val="21"/>
              </w:rPr>
              <w:t>便于学生理解、接受，力求形象生动，使学生在掌握知识的过程中，保持较为浓厚的</w:t>
            </w:r>
            <w:r>
              <w:rPr>
                <w:rFonts w:hint="eastAsia"/>
                <w:szCs w:val="21"/>
              </w:rPr>
              <w:t>学习</w:t>
            </w:r>
            <w:r>
              <w:rPr>
                <w:szCs w:val="21"/>
              </w:rPr>
              <w:t>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582" w:type="dxa"/>
            <w:tcBorders>
              <w:left w:val="single" w:color="auto" w:sz="8" w:space="0"/>
            </w:tcBorders>
            <w:vAlign w:val="center"/>
          </w:tcPr>
          <w:p>
            <w:pPr>
              <w:spacing w:line="276" w:lineRule="auto"/>
              <w:jc w:val="center"/>
              <w:rPr>
                <w:szCs w:val="21"/>
              </w:rPr>
            </w:pPr>
            <w:r>
              <w:rPr>
                <w:szCs w:val="21"/>
              </w:rPr>
              <w:t>3</w:t>
            </w:r>
          </w:p>
        </w:tc>
        <w:tc>
          <w:tcPr>
            <w:tcW w:w="1701" w:type="dxa"/>
            <w:tcMar>
              <w:left w:w="28" w:type="dxa"/>
              <w:right w:w="28" w:type="dxa"/>
            </w:tcMar>
            <w:vAlign w:val="center"/>
          </w:tcPr>
          <w:p>
            <w:pPr>
              <w:spacing w:line="276" w:lineRule="auto"/>
              <w:jc w:val="center"/>
              <w:rPr>
                <w:szCs w:val="21"/>
              </w:rPr>
            </w:pPr>
            <w:r>
              <w:rPr>
                <w:szCs w:val="21"/>
              </w:rPr>
              <w:t>作业布置与</w:t>
            </w:r>
            <w:r>
              <w:rPr>
                <w:rFonts w:hint="eastAsia"/>
                <w:szCs w:val="21"/>
              </w:rPr>
              <w:t>还课</w:t>
            </w:r>
          </w:p>
        </w:tc>
        <w:tc>
          <w:tcPr>
            <w:tcW w:w="6817" w:type="dxa"/>
            <w:tcBorders>
              <w:right w:val="single" w:color="auto" w:sz="8" w:space="0"/>
            </w:tcBorders>
            <w:vAlign w:val="center"/>
          </w:tcPr>
          <w:p>
            <w:pPr>
              <w:spacing w:line="276" w:lineRule="auto"/>
              <w:rPr>
                <w:szCs w:val="21"/>
              </w:rPr>
            </w:pPr>
            <w:r>
              <w:rPr>
                <w:szCs w:val="21"/>
              </w:rPr>
              <w:t>学生必须完成</w:t>
            </w:r>
            <w:r>
              <w:rPr>
                <w:rFonts w:hint="eastAsia"/>
                <w:szCs w:val="21"/>
              </w:rPr>
              <w:t>规定</w:t>
            </w:r>
            <w:r>
              <w:rPr>
                <w:szCs w:val="21"/>
              </w:rPr>
              <w:t>作业</w:t>
            </w:r>
            <w:r>
              <w:rPr>
                <w:rFonts w:hint="eastAsia"/>
                <w:szCs w:val="21"/>
              </w:rPr>
              <w:t>，</w:t>
            </w:r>
            <w:r>
              <w:rPr>
                <w:szCs w:val="21"/>
              </w:rPr>
              <w:t>作业必须达到以下基本要求：</w:t>
            </w:r>
          </w:p>
          <w:p>
            <w:pPr>
              <w:spacing w:line="276" w:lineRule="auto"/>
              <w:rPr>
                <w:szCs w:val="21"/>
              </w:rPr>
            </w:pPr>
            <w:r>
              <w:rPr>
                <w:rFonts w:hint="eastAsia"/>
                <w:szCs w:val="21"/>
              </w:rPr>
              <w:t>（1）</w:t>
            </w:r>
            <w:r>
              <w:rPr>
                <w:szCs w:val="21"/>
              </w:rPr>
              <w:t>按时</w:t>
            </w:r>
            <w:r>
              <w:rPr>
                <w:rFonts w:hint="eastAsia"/>
                <w:szCs w:val="21"/>
              </w:rPr>
              <w:t>还课。</w:t>
            </w:r>
          </w:p>
          <w:p>
            <w:pPr>
              <w:spacing w:line="276" w:lineRule="auto"/>
              <w:rPr>
                <w:szCs w:val="21"/>
              </w:rPr>
            </w:pPr>
            <w:r>
              <w:rPr>
                <w:rFonts w:hint="eastAsia"/>
                <w:szCs w:val="21"/>
              </w:rPr>
              <w:t>（2）还课内容完整。</w:t>
            </w:r>
          </w:p>
          <w:p>
            <w:pPr>
              <w:spacing w:line="276" w:lineRule="auto"/>
              <w:rPr>
                <w:szCs w:val="21"/>
              </w:rPr>
            </w:pPr>
            <w:r>
              <w:rPr>
                <w:szCs w:val="21"/>
              </w:rPr>
              <w:t>教师讲评</w:t>
            </w:r>
            <w:r>
              <w:rPr>
                <w:rFonts w:hint="eastAsia"/>
                <w:szCs w:val="21"/>
              </w:rPr>
              <w:t>还课</w:t>
            </w:r>
            <w:r>
              <w:rPr>
                <w:szCs w:val="21"/>
              </w:rPr>
              <w:t>要求如下：</w:t>
            </w:r>
          </w:p>
          <w:p>
            <w:pPr>
              <w:spacing w:line="276" w:lineRule="auto"/>
              <w:rPr>
                <w:szCs w:val="21"/>
              </w:rPr>
            </w:pPr>
            <w:r>
              <w:rPr>
                <w:rFonts w:hint="eastAsia"/>
                <w:szCs w:val="21"/>
              </w:rPr>
              <w:t>（1）</w:t>
            </w:r>
            <w:r>
              <w:rPr>
                <w:szCs w:val="21"/>
              </w:rPr>
              <w:t>学生的</w:t>
            </w:r>
            <w:r>
              <w:rPr>
                <w:rFonts w:hint="eastAsia"/>
                <w:szCs w:val="21"/>
              </w:rPr>
              <w:t>演奏中出现的错误要及时点</w:t>
            </w:r>
            <w:r>
              <w:rPr>
                <w:szCs w:val="21"/>
              </w:rPr>
              <w:t>评</w:t>
            </w:r>
            <w:r>
              <w:rPr>
                <w:rFonts w:hint="eastAsia"/>
                <w:szCs w:val="21"/>
              </w:rPr>
              <w:t>。</w:t>
            </w:r>
          </w:p>
          <w:p>
            <w:pPr>
              <w:spacing w:line="276" w:lineRule="auto"/>
              <w:rPr>
                <w:szCs w:val="21"/>
              </w:rPr>
            </w:pPr>
            <w:r>
              <w:rPr>
                <w:rFonts w:hint="eastAsia"/>
                <w:szCs w:val="21"/>
              </w:rPr>
              <w:t>（2）</w:t>
            </w:r>
            <w:r>
              <w:rPr>
                <w:szCs w:val="21"/>
              </w:rPr>
              <w:t>教师</w:t>
            </w:r>
            <w:r>
              <w:rPr>
                <w:rFonts w:hint="eastAsia"/>
                <w:szCs w:val="21"/>
              </w:rPr>
              <w:t>亲自示范错误点让学生更切实的感受。</w:t>
            </w:r>
          </w:p>
          <w:p>
            <w:pPr>
              <w:spacing w:line="276" w:lineRule="auto"/>
              <w:rPr>
                <w:szCs w:val="21"/>
              </w:rPr>
            </w:pPr>
            <w:r>
              <w:rPr>
                <w:rFonts w:hint="eastAsia"/>
                <w:szCs w:val="21"/>
              </w:rPr>
              <w:t>（3）</w:t>
            </w:r>
            <w:r>
              <w:rPr>
                <w:szCs w:val="21"/>
              </w:rPr>
              <w:t>学生</w:t>
            </w:r>
            <w:r>
              <w:rPr>
                <w:rFonts w:hint="eastAsia"/>
                <w:szCs w:val="21"/>
              </w:rPr>
              <w:t>还课</w:t>
            </w:r>
            <w:r>
              <w:rPr>
                <w:szCs w:val="21"/>
              </w:rPr>
              <w:t>的平均成绩</w:t>
            </w:r>
            <w:r>
              <w:rPr>
                <w:rFonts w:hint="eastAsia"/>
                <w:szCs w:val="21"/>
              </w:rPr>
              <w:t>应</w:t>
            </w:r>
            <w:r>
              <w:rPr>
                <w:szCs w:val="21"/>
              </w:rPr>
              <w:t>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582" w:type="dxa"/>
            <w:tcBorders>
              <w:left w:val="single" w:color="auto" w:sz="8" w:space="0"/>
            </w:tcBorders>
            <w:vAlign w:val="center"/>
          </w:tcPr>
          <w:p>
            <w:pPr>
              <w:spacing w:line="276" w:lineRule="auto"/>
              <w:jc w:val="center"/>
              <w:rPr>
                <w:szCs w:val="21"/>
              </w:rPr>
            </w:pPr>
            <w:r>
              <w:rPr>
                <w:szCs w:val="21"/>
              </w:rPr>
              <w:t>4</w:t>
            </w:r>
          </w:p>
        </w:tc>
        <w:tc>
          <w:tcPr>
            <w:tcW w:w="1701" w:type="dxa"/>
            <w:tcMar>
              <w:left w:w="28" w:type="dxa"/>
              <w:right w:w="28" w:type="dxa"/>
            </w:tcMar>
            <w:vAlign w:val="center"/>
          </w:tcPr>
          <w:p>
            <w:pPr>
              <w:spacing w:line="276" w:lineRule="auto"/>
              <w:jc w:val="center"/>
              <w:rPr>
                <w:szCs w:val="21"/>
              </w:rPr>
            </w:pPr>
            <w:r>
              <w:rPr>
                <w:szCs w:val="21"/>
              </w:rPr>
              <w:t>课外答疑</w:t>
            </w:r>
          </w:p>
        </w:tc>
        <w:tc>
          <w:tcPr>
            <w:tcW w:w="6817" w:type="dxa"/>
            <w:tcBorders>
              <w:right w:val="single" w:color="auto" w:sz="8" w:space="0"/>
            </w:tcBorders>
            <w:vAlign w:val="center"/>
          </w:tcPr>
          <w:p>
            <w:pPr>
              <w:spacing w:line="276" w:lineRule="auto"/>
              <w:rPr>
                <w:szCs w:val="21"/>
              </w:rPr>
            </w:pPr>
            <w:r>
              <w:rPr>
                <w:szCs w:val="21"/>
              </w:rPr>
              <w:t>为了解学生的学习情况，帮助学生</w:t>
            </w:r>
            <w:r>
              <w:rPr>
                <w:rFonts w:hint="eastAsia"/>
                <w:szCs w:val="21"/>
              </w:rPr>
              <w:t>更好地</w:t>
            </w:r>
            <w:r>
              <w:rPr>
                <w:szCs w:val="21"/>
              </w:rPr>
              <w:t>理解和消化所学知识、改进学习方法和思维方式，培养其独立思考问题的能力，任课教师</w:t>
            </w:r>
            <w:r>
              <w:rPr>
                <w:rFonts w:hint="eastAsia"/>
                <w:szCs w:val="21"/>
              </w:rPr>
              <w:t>需</w:t>
            </w:r>
            <w:r>
              <w:rPr>
                <w:szCs w:val="21"/>
              </w:rPr>
              <w:t>每周安排</w:t>
            </w:r>
            <w:r>
              <w:rPr>
                <w:rFonts w:hint="eastAsia"/>
                <w:szCs w:val="21"/>
              </w:rPr>
              <w:t>一定</w:t>
            </w:r>
            <w:r>
              <w:rPr>
                <w:szCs w:val="21"/>
              </w:rPr>
              <w:t>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582" w:type="dxa"/>
            <w:tcBorders>
              <w:left w:val="single" w:color="auto" w:sz="8" w:space="0"/>
            </w:tcBorders>
            <w:vAlign w:val="center"/>
          </w:tcPr>
          <w:p>
            <w:pPr>
              <w:spacing w:line="276" w:lineRule="auto"/>
              <w:jc w:val="center"/>
              <w:rPr>
                <w:szCs w:val="21"/>
              </w:rPr>
            </w:pPr>
            <w:r>
              <w:rPr>
                <w:szCs w:val="21"/>
              </w:rPr>
              <w:t>5</w:t>
            </w:r>
          </w:p>
        </w:tc>
        <w:tc>
          <w:tcPr>
            <w:tcW w:w="1701" w:type="dxa"/>
            <w:tcMar>
              <w:left w:w="28" w:type="dxa"/>
              <w:right w:w="28" w:type="dxa"/>
            </w:tcMar>
            <w:vAlign w:val="center"/>
          </w:tcPr>
          <w:p>
            <w:pPr>
              <w:spacing w:line="276" w:lineRule="auto"/>
              <w:jc w:val="center"/>
              <w:rPr>
                <w:szCs w:val="21"/>
              </w:rPr>
            </w:pPr>
            <w:r>
              <w:rPr>
                <w:szCs w:val="21"/>
              </w:rPr>
              <w:t>成绩考核</w:t>
            </w:r>
          </w:p>
        </w:tc>
        <w:tc>
          <w:tcPr>
            <w:tcW w:w="6817" w:type="dxa"/>
            <w:tcBorders>
              <w:right w:val="single" w:color="auto" w:sz="8" w:space="0"/>
            </w:tcBorders>
            <w:vAlign w:val="center"/>
          </w:tcPr>
          <w:p>
            <w:pPr>
              <w:spacing w:line="276" w:lineRule="auto"/>
              <w:rPr>
                <w:szCs w:val="21"/>
              </w:rPr>
            </w:pPr>
            <w:r>
              <w:rPr>
                <w:szCs w:val="21"/>
              </w:rPr>
              <w:t>本课程考核的方式</w:t>
            </w:r>
            <w:r>
              <w:rPr>
                <w:rFonts w:hint="eastAsia"/>
                <w:szCs w:val="21"/>
              </w:rPr>
              <w:t>为现场演奏一首作品及一首练习曲</w:t>
            </w:r>
            <w:r>
              <w:rPr>
                <w:szCs w:val="21"/>
              </w:rPr>
              <w:t>。考试采取教考分离，监考</w:t>
            </w:r>
            <w:r>
              <w:rPr>
                <w:rFonts w:hint="eastAsia"/>
                <w:szCs w:val="21"/>
              </w:rPr>
              <w:t>由学院</w:t>
            </w:r>
            <w:r>
              <w:rPr>
                <w:szCs w:val="21"/>
              </w:rPr>
              <w:t>统一安排。有下列情况之一者，总评成绩为不及格：</w:t>
            </w:r>
          </w:p>
          <w:p>
            <w:pPr>
              <w:spacing w:line="276" w:lineRule="auto"/>
              <w:rPr>
                <w:szCs w:val="21"/>
              </w:rPr>
            </w:pPr>
            <w:r>
              <w:rPr>
                <w:rFonts w:hint="eastAsia"/>
                <w:szCs w:val="21"/>
              </w:rPr>
              <w:t>（1）</w:t>
            </w:r>
            <w:r>
              <w:rPr>
                <w:szCs w:val="21"/>
              </w:rPr>
              <w:t>缺课次数达本学期总授课学时的1/3以上者</w:t>
            </w:r>
            <w:r>
              <w:rPr>
                <w:rFonts w:hint="eastAsia"/>
                <w:szCs w:val="21"/>
              </w:rPr>
              <w:t>。</w:t>
            </w:r>
          </w:p>
          <w:p>
            <w:pPr>
              <w:spacing w:line="276" w:lineRule="auto"/>
              <w:rPr>
                <w:szCs w:val="21"/>
              </w:rPr>
            </w:pPr>
            <w:r>
              <w:rPr>
                <w:rFonts w:hint="eastAsia"/>
                <w:szCs w:val="21"/>
              </w:rPr>
              <w:t>（2）</w:t>
            </w:r>
            <w:r>
              <w:rPr>
                <w:szCs w:val="21"/>
              </w:rPr>
              <w:t>课程目标小于0.6。</w:t>
            </w:r>
          </w:p>
        </w:tc>
      </w:tr>
    </w:tbl>
    <w:p>
      <w:pPr>
        <w:spacing w:line="360" w:lineRule="auto"/>
        <w:ind w:firstLine="562" w:firstLineChars="200"/>
        <w:rPr>
          <w:b/>
          <w:sz w:val="28"/>
          <w:szCs w:val="28"/>
        </w:rPr>
      </w:pPr>
    </w:p>
    <w:p>
      <w:pPr>
        <w:spacing w:line="360" w:lineRule="auto"/>
        <w:ind w:firstLine="562" w:firstLineChars="200"/>
        <w:rPr>
          <w:b/>
          <w:sz w:val="28"/>
          <w:szCs w:val="28"/>
        </w:rPr>
      </w:pPr>
      <w:r>
        <w:rPr>
          <w:rFonts w:hint="eastAsia"/>
          <w:b/>
          <w:sz w:val="28"/>
          <w:szCs w:val="28"/>
        </w:rPr>
        <w:t>五、考核方式</w:t>
      </w:r>
    </w:p>
    <w:p>
      <w:pPr>
        <w:spacing w:line="360" w:lineRule="auto"/>
        <w:ind w:firstLine="480" w:firstLineChars="200"/>
        <w:rPr>
          <w:sz w:val="24"/>
        </w:rPr>
      </w:pPr>
      <w:r>
        <w:rPr>
          <w:rFonts w:hint="eastAsia"/>
          <w:sz w:val="24"/>
        </w:rPr>
        <w:t>（一）</w:t>
      </w:r>
      <w:r>
        <w:rPr>
          <w:sz w:val="24"/>
        </w:rPr>
        <w:t>课程考核包括期末考试、平时及作业</w:t>
      </w:r>
      <w:r>
        <w:rPr>
          <w:rFonts w:hint="eastAsia"/>
          <w:sz w:val="24"/>
        </w:rPr>
        <w:t>还课</w:t>
      </w:r>
      <w:r>
        <w:rPr>
          <w:sz w:val="24"/>
        </w:rPr>
        <w:t>情况考核。</w:t>
      </w:r>
    </w:p>
    <w:p>
      <w:pPr>
        <w:spacing w:line="360" w:lineRule="auto"/>
        <w:ind w:firstLine="480" w:firstLineChars="200"/>
        <w:rPr>
          <w:sz w:val="24"/>
        </w:rPr>
      </w:pPr>
      <w:r>
        <w:rPr>
          <w:rFonts w:hint="eastAsia"/>
          <w:sz w:val="24"/>
        </w:rPr>
        <w:t>（二）</w:t>
      </w:r>
      <w:r>
        <w:rPr>
          <w:sz w:val="24"/>
        </w:rPr>
        <w:t>课程成绩=平时成绩×</w:t>
      </w:r>
      <w:r>
        <w:rPr>
          <w:rFonts w:hint="eastAsia"/>
          <w:sz w:val="24"/>
        </w:rPr>
        <w:t>3</w:t>
      </w:r>
      <w:r>
        <w:rPr>
          <w:sz w:val="24"/>
        </w:rPr>
        <w:t>0% +期末考试成绩×</w:t>
      </w:r>
      <w:r>
        <w:rPr>
          <w:rFonts w:hint="eastAsia"/>
          <w:sz w:val="24"/>
        </w:rPr>
        <w:t>7</w:t>
      </w:r>
      <w:r>
        <w:rPr>
          <w:sz w:val="24"/>
        </w:rPr>
        <w:t>0%。</w:t>
      </w:r>
      <w:r>
        <w:rPr>
          <w:rFonts w:hint="eastAsia"/>
          <w:sz w:val="24"/>
        </w:rPr>
        <w:t>具体内容和比例如表所示。</w:t>
      </w:r>
    </w:p>
    <w:tbl>
      <w:tblPr>
        <w:tblStyle w:val="19"/>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565"/>
        <w:gridCol w:w="808"/>
        <w:gridCol w:w="441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shd w:val="clear" w:color="auto" w:fill="FFFFFF"/>
            <w:tcMar>
              <w:left w:w="57" w:type="dxa"/>
              <w:right w:w="57" w:type="dxa"/>
            </w:tcMar>
            <w:vAlign w:val="center"/>
          </w:tcPr>
          <w:p>
            <w:pPr>
              <w:jc w:val="center"/>
              <w:rPr>
                <w:rFonts w:eastAsia="宋体"/>
              </w:rPr>
            </w:pPr>
            <w:r>
              <w:rPr>
                <w:rFonts w:eastAsia="宋体"/>
              </w:rPr>
              <w:t>成绩组成</w:t>
            </w:r>
          </w:p>
        </w:tc>
        <w:tc>
          <w:tcPr>
            <w:tcW w:w="1565" w:type="dxa"/>
            <w:shd w:val="clear" w:color="auto" w:fill="FFFFFF"/>
            <w:vAlign w:val="center"/>
          </w:tcPr>
          <w:p>
            <w:pPr>
              <w:jc w:val="center"/>
              <w:rPr>
                <w:rFonts w:eastAsia="宋体"/>
              </w:rPr>
            </w:pPr>
            <w:r>
              <w:rPr>
                <w:rFonts w:eastAsia="宋体"/>
              </w:rPr>
              <w:t>考核/评价环节</w:t>
            </w:r>
          </w:p>
        </w:tc>
        <w:tc>
          <w:tcPr>
            <w:tcW w:w="808" w:type="dxa"/>
            <w:shd w:val="clear" w:color="auto" w:fill="FFFFFF"/>
            <w:vAlign w:val="center"/>
          </w:tcPr>
          <w:p>
            <w:pPr>
              <w:jc w:val="center"/>
              <w:rPr>
                <w:rFonts w:eastAsia="宋体"/>
              </w:rPr>
            </w:pPr>
            <w:r>
              <w:rPr>
                <w:rFonts w:hint="eastAsia" w:eastAsia="宋体"/>
              </w:rPr>
              <w:t>权重</w:t>
            </w:r>
          </w:p>
        </w:tc>
        <w:tc>
          <w:tcPr>
            <w:tcW w:w="4410" w:type="dxa"/>
            <w:shd w:val="clear" w:color="auto" w:fill="FFFFFF"/>
            <w:vAlign w:val="center"/>
          </w:tcPr>
          <w:p>
            <w:pPr>
              <w:jc w:val="center"/>
              <w:rPr>
                <w:rFonts w:eastAsia="宋体"/>
              </w:rPr>
            </w:pPr>
            <w:r>
              <w:rPr>
                <w:rFonts w:eastAsia="宋体"/>
              </w:rPr>
              <w:t>考核/评价细则</w:t>
            </w:r>
          </w:p>
        </w:tc>
        <w:tc>
          <w:tcPr>
            <w:tcW w:w="1470" w:type="dxa"/>
            <w:shd w:val="clear" w:color="auto" w:fill="FFFFFF"/>
            <w:vAlign w:val="center"/>
          </w:tcPr>
          <w:p>
            <w:pPr>
              <w:jc w:val="center"/>
              <w:rPr>
                <w:rFonts w:eastAsia="宋体"/>
              </w:rPr>
            </w:pPr>
            <w:r>
              <w:rPr>
                <w:rFonts w:eastAsia="宋体"/>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trPr>
        <w:tc>
          <w:tcPr>
            <w:tcW w:w="1044" w:type="dxa"/>
            <w:vMerge w:val="restart"/>
            <w:tcMar>
              <w:left w:w="57" w:type="dxa"/>
              <w:right w:w="57" w:type="dxa"/>
            </w:tcMar>
            <w:vAlign w:val="center"/>
          </w:tcPr>
          <w:p>
            <w:pPr>
              <w:jc w:val="center"/>
              <w:rPr>
                <w:rFonts w:eastAsia="宋体"/>
              </w:rPr>
            </w:pPr>
            <w:r>
              <w:rPr>
                <w:rFonts w:eastAsia="宋体"/>
              </w:rPr>
              <w:t>平时成绩</w:t>
            </w:r>
          </w:p>
        </w:tc>
        <w:tc>
          <w:tcPr>
            <w:tcW w:w="1565" w:type="dxa"/>
            <w:vAlign w:val="center"/>
          </w:tcPr>
          <w:p>
            <w:pPr>
              <w:jc w:val="center"/>
              <w:rPr>
                <w:rFonts w:eastAsia="宋体"/>
              </w:rPr>
            </w:pPr>
            <w:r>
              <w:rPr>
                <w:rFonts w:eastAsia="宋体"/>
              </w:rPr>
              <w:t>平时</w:t>
            </w:r>
            <w:r>
              <w:rPr>
                <w:rFonts w:hint="eastAsia" w:eastAsia="宋体"/>
              </w:rPr>
              <w:t>还课及课堂练习</w:t>
            </w:r>
          </w:p>
        </w:tc>
        <w:tc>
          <w:tcPr>
            <w:tcW w:w="808" w:type="dxa"/>
            <w:vAlign w:val="center"/>
          </w:tcPr>
          <w:p>
            <w:pPr>
              <w:jc w:val="center"/>
              <w:rPr>
                <w:rFonts w:eastAsia="宋体"/>
              </w:rPr>
            </w:pPr>
            <w:r>
              <w:rPr>
                <w:rFonts w:hint="eastAsia" w:eastAsia="宋体"/>
              </w:rPr>
              <w:t>2</w:t>
            </w:r>
            <w:r>
              <w:rPr>
                <w:rFonts w:eastAsia="宋体"/>
              </w:rPr>
              <w:t>0%</w:t>
            </w:r>
          </w:p>
        </w:tc>
        <w:tc>
          <w:tcPr>
            <w:tcW w:w="4410" w:type="dxa"/>
            <w:vAlign w:val="center"/>
          </w:tcPr>
          <w:p>
            <w:pPr>
              <w:rPr>
                <w:rFonts w:eastAsia="宋体"/>
              </w:rPr>
            </w:pPr>
            <w:r>
              <w:rPr>
                <w:rFonts w:eastAsia="宋体"/>
              </w:rPr>
              <w:t>课后</w:t>
            </w:r>
            <w:r>
              <w:rPr>
                <w:rFonts w:hint="eastAsia" w:eastAsia="宋体"/>
              </w:rPr>
              <w:t>还课</w:t>
            </w:r>
            <w:r>
              <w:rPr>
                <w:rFonts w:eastAsia="宋体"/>
              </w:rPr>
              <w:t>，主要考核学生对每节课知识点的复习、理解和掌握程度。</w:t>
            </w:r>
            <w:r>
              <w:rPr>
                <w:rFonts w:hint="eastAsia" w:eastAsia="宋体"/>
              </w:rPr>
              <w:t>课堂练习</w:t>
            </w:r>
            <w:r>
              <w:rPr>
                <w:rFonts w:eastAsia="宋体"/>
                <w:color w:val="000000"/>
                <w:szCs w:val="21"/>
              </w:rPr>
              <w:t>以随堂</w:t>
            </w:r>
            <w:r>
              <w:rPr>
                <w:rFonts w:hint="eastAsia" w:eastAsia="宋体"/>
                <w:color w:val="000000"/>
                <w:szCs w:val="21"/>
              </w:rPr>
              <w:t>演奏</w:t>
            </w:r>
            <w:r>
              <w:rPr>
                <w:rFonts w:eastAsia="宋体"/>
                <w:color w:val="000000"/>
                <w:szCs w:val="21"/>
              </w:rPr>
              <w:t>的形式，主要考核学生课堂的听课效果和课后及时复习消化知识的</w:t>
            </w:r>
            <w:r>
              <w:rPr>
                <w:rFonts w:hint="eastAsia" w:eastAsia="宋体"/>
                <w:color w:val="000000"/>
                <w:szCs w:val="21"/>
              </w:rPr>
              <w:t>能力。平时还课与课堂练习占总评成绩的20%。</w:t>
            </w:r>
          </w:p>
        </w:tc>
        <w:tc>
          <w:tcPr>
            <w:tcW w:w="1470" w:type="dxa"/>
            <w:vAlign w:val="center"/>
          </w:tcPr>
          <w:p>
            <w:pPr>
              <w:jc w:val="center"/>
              <w:rPr>
                <w:rFonts w:eastAsia="宋体"/>
              </w:rPr>
            </w:pPr>
            <w:r>
              <w:rPr>
                <w:rFonts w:hint="eastAsia" w:eastAsia="宋体"/>
                <w:color w:val="000000"/>
                <w:szCs w:val="21"/>
              </w:rPr>
              <w:t>2</w:t>
            </w:r>
            <w:r>
              <w:rPr>
                <w:rFonts w:eastAsia="宋体"/>
                <w:color w:val="000000"/>
                <w:szCs w:val="21"/>
              </w:rPr>
              <w:t>-</w:t>
            </w:r>
            <w:r>
              <w:rPr>
                <w:rFonts w:hint="eastAsia" w:eastAsia="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1044" w:type="dxa"/>
            <w:vMerge w:val="continue"/>
            <w:tcMar>
              <w:left w:w="57" w:type="dxa"/>
              <w:right w:w="57" w:type="dxa"/>
            </w:tcMar>
            <w:vAlign w:val="center"/>
          </w:tcPr>
          <w:p>
            <w:pPr>
              <w:jc w:val="center"/>
              <w:rPr>
                <w:rFonts w:eastAsia="宋体"/>
              </w:rPr>
            </w:pPr>
          </w:p>
        </w:tc>
        <w:tc>
          <w:tcPr>
            <w:tcW w:w="1565" w:type="dxa"/>
            <w:vAlign w:val="center"/>
          </w:tcPr>
          <w:p>
            <w:pPr>
              <w:jc w:val="center"/>
              <w:rPr>
                <w:rFonts w:eastAsia="宋体"/>
              </w:rPr>
            </w:pPr>
            <w:r>
              <w:rPr>
                <w:rFonts w:hint="eastAsia" w:eastAsia="宋体"/>
              </w:rPr>
              <w:t>考勤成绩</w:t>
            </w:r>
          </w:p>
        </w:tc>
        <w:tc>
          <w:tcPr>
            <w:tcW w:w="808" w:type="dxa"/>
            <w:vAlign w:val="center"/>
          </w:tcPr>
          <w:p>
            <w:pPr>
              <w:jc w:val="center"/>
              <w:rPr>
                <w:rFonts w:eastAsia="宋体"/>
              </w:rPr>
            </w:pPr>
            <w:r>
              <w:rPr>
                <w:rFonts w:hint="eastAsia" w:eastAsia="宋体"/>
              </w:rPr>
              <w:t>10</w:t>
            </w:r>
            <w:r>
              <w:rPr>
                <w:rFonts w:eastAsia="宋体"/>
              </w:rPr>
              <w:t>%</w:t>
            </w:r>
          </w:p>
        </w:tc>
        <w:tc>
          <w:tcPr>
            <w:tcW w:w="4410" w:type="dxa"/>
            <w:vAlign w:val="center"/>
          </w:tcPr>
          <w:p>
            <w:pPr>
              <w:rPr>
                <w:rFonts w:eastAsia="宋体"/>
                <w:color w:val="000000"/>
                <w:szCs w:val="21"/>
              </w:rPr>
            </w:pPr>
            <w:r>
              <w:rPr>
                <w:rFonts w:hint="eastAsia" w:eastAsia="宋体"/>
                <w:color w:val="000000"/>
                <w:szCs w:val="21"/>
              </w:rPr>
              <w:t>考勤成绩共计20分，迟到一次扣1分；旷课一次扣3分；旷课3次平时成绩为零。考勤成绩占占总评成绩的10%。</w:t>
            </w:r>
          </w:p>
        </w:tc>
        <w:tc>
          <w:tcPr>
            <w:tcW w:w="1470" w:type="dxa"/>
            <w:vAlign w:val="center"/>
          </w:tcPr>
          <w:p>
            <w:pPr>
              <w:jc w:val="center"/>
              <w:rPr>
                <w:rFonts w:eastAsia="宋体"/>
                <w:color w:val="000000"/>
                <w:szCs w:val="21"/>
              </w:rPr>
            </w:pPr>
            <w:r>
              <w:rPr>
                <w:rFonts w:hint="eastAsia" w:eastAsia="宋体"/>
                <w:color w:val="000000"/>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1044" w:type="dxa"/>
            <w:tcMar>
              <w:left w:w="57" w:type="dxa"/>
              <w:right w:w="57" w:type="dxa"/>
            </w:tcMar>
            <w:vAlign w:val="center"/>
          </w:tcPr>
          <w:p>
            <w:pPr>
              <w:jc w:val="center"/>
              <w:rPr>
                <w:rFonts w:eastAsia="宋体"/>
              </w:rPr>
            </w:pPr>
            <w:r>
              <w:rPr>
                <w:rFonts w:eastAsia="宋体"/>
              </w:rPr>
              <w:t>期末考试</w:t>
            </w:r>
          </w:p>
          <w:p>
            <w:pPr>
              <w:jc w:val="center"/>
              <w:rPr>
                <w:rFonts w:eastAsia="宋体"/>
              </w:rPr>
            </w:pPr>
          </w:p>
        </w:tc>
        <w:tc>
          <w:tcPr>
            <w:tcW w:w="1565" w:type="dxa"/>
            <w:vAlign w:val="center"/>
          </w:tcPr>
          <w:p>
            <w:pPr>
              <w:jc w:val="center"/>
              <w:rPr>
                <w:rFonts w:eastAsia="宋体"/>
              </w:rPr>
            </w:pPr>
            <w:r>
              <w:rPr>
                <w:rFonts w:eastAsia="宋体"/>
              </w:rPr>
              <w:t>期末考试</w:t>
            </w:r>
          </w:p>
          <w:p>
            <w:pPr>
              <w:jc w:val="center"/>
              <w:rPr>
                <w:rFonts w:eastAsia="宋体"/>
              </w:rPr>
            </w:pPr>
            <w:r>
              <w:rPr>
                <w:rFonts w:eastAsia="宋体"/>
              </w:rPr>
              <w:t>成绩</w:t>
            </w:r>
          </w:p>
        </w:tc>
        <w:tc>
          <w:tcPr>
            <w:tcW w:w="808" w:type="dxa"/>
            <w:vAlign w:val="center"/>
          </w:tcPr>
          <w:p>
            <w:pPr>
              <w:jc w:val="center"/>
              <w:rPr>
                <w:rFonts w:eastAsia="宋体"/>
              </w:rPr>
            </w:pPr>
            <w:r>
              <w:rPr>
                <w:rFonts w:hint="eastAsia" w:eastAsia="宋体"/>
              </w:rPr>
              <w:t>7</w:t>
            </w:r>
            <w:r>
              <w:rPr>
                <w:rFonts w:eastAsia="宋体"/>
              </w:rPr>
              <w:t>0%</w:t>
            </w:r>
          </w:p>
        </w:tc>
        <w:tc>
          <w:tcPr>
            <w:tcW w:w="4410" w:type="dxa"/>
            <w:vAlign w:val="center"/>
          </w:tcPr>
          <w:p>
            <w:pPr>
              <w:rPr>
                <w:rFonts w:eastAsia="宋体"/>
                <w:color w:val="000000"/>
                <w:szCs w:val="21"/>
              </w:rPr>
            </w:pPr>
            <w:r>
              <w:rPr>
                <w:rFonts w:hint="eastAsia" w:eastAsia="宋体"/>
                <w:color w:val="000000"/>
                <w:szCs w:val="21"/>
              </w:rPr>
              <w:t>考试</w:t>
            </w:r>
            <w:r>
              <w:rPr>
                <w:rFonts w:eastAsia="宋体"/>
                <w:color w:val="000000"/>
                <w:szCs w:val="21"/>
              </w:rPr>
              <w:t>包括</w:t>
            </w:r>
            <w:r>
              <w:rPr>
                <w:rFonts w:hint="eastAsia" w:eastAsia="宋体"/>
                <w:color w:val="000000"/>
                <w:szCs w:val="21"/>
              </w:rPr>
              <w:t>乐曲和练习曲两部分</w:t>
            </w:r>
            <w:r>
              <w:rPr>
                <w:rFonts w:eastAsia="宋体"/>
                <w:color w:val="000000"/>
                <w:szCs w:val="21"/>
              </w:rPr>
              <w:t>，以成绩的</w:t>
            </w:r>
            <w:r>
              <w:rPr>
                <w:rFonts w:hint="eastAsia" w:eastAsia="宋体"/>
                <w:color w:val="000000"/>
                <w:szCs w:val="21"/>
              </w:rPr>
              <w:t>7</w:t>
            </w:r>
            <w:r>
              <w:rPr>
                <w:rFonts w:eastAsia="宋体"/>
                <w:color w:val="000000"/>
                <w:szCs w:val="21"/>
              </w:rPr>
              <w:t>0%计入课程总成绩。其中</w:t>
            </w:r>
            <w:r>
              <w:rPr>
                <w:rFonts w:hint="eastAsia" w:eastAsia="宋体"/>
                <w:color w:val="000000"/>
                <w:szCs w:val="21"/>
              </w:rPr>
              <w:t>乐曲</w:t>
            </w:r>
            <w:r>
              <w:rPr>
                <w:rFonts w:eastAsia="宋体"/>
                <w:color w:val="000000"/>
                <w:szCs w:val="21"/>
              </w:rPr>
              <w:t>占</w:t>
            </w:r>
            <w:r>
              <w:rPr>
                <w:rFonts w:hint="eastAsia" w:eastAsia="宋体"/>
                <w:color w:val="000000"/>
                <w:szCs w:val="21"/>
              </w:rPr>
              <w:t>5</w:t>
            </w:r>
            <w:r>
              <w:rPr>
                <w:rFonts w:eastAsia="宋体"/>
                <w:color w:val="000000"/>
                <w:szCs w:val="21"/>
              </w:rPr>
              <w:t>0%</w:t>
            </w:r>
            <w:r>
              <w:rPr>
                <w:rFonts w:hint="eastAsia" w:eastAsia="宋体"/>
                <w:color w:val="000000"/>
                <w:szCs w:val="21"/>
              </w:rPr>
              <w:t>；练习曲</w:t>
            </w:r>
            <w:r>
              <w:rPr>
                <w:rFonts w:eastAsia="宋体"/>
                <w:color w:val="000000"/>
                <w:szCs w:val="21"/>
              </w:rPr>
              <w:t>占</w:t>
            </w:r>
            <w:r>
              <w:rPr>
                <w:rFonts w:hint="eastAsia" w:eastAsia="宋体"/>
                <w:color w:val="000000"/>
                <w:szCs w:val="21"/>
              </w:rPr>
              <w:t>2</w:t>
            </w:r>
            <w:r>
              <w:rPr>
                <w:rFonts w:eastAsia="宋体"/>
                <w:color w:val="000000"/>
                <w:szCs w:val="21"/>
              </w:rPr>
              <w:t>0%。</w:t>
            </w:r>
          </w:p>
        </w:tc>
        <w:tc>
          <w:tcPr>
            <w:tcW w:w="1470" w:type="dxa"/>
            <w:vAlign w:val="center"/>
          </w:tcPr>
          <w:p>
            <w:pPr>
              <w:jc w:val="center"/>
              <w:rPr>
                <w:rFonts w:eastAsia="宋体"/>
              </w:rPr>
            </w:pPr>
            <w:r>
              <w:rPr>
                <w:rFonts w:hint="eastAsia"/>
                <w:color w:val="000000"/>
                <w:sz w:val="24"/>
              </w:rPr>
              <w:t>2-1、</w:t>
            </w:r>
            <w:r>
              <w:rPr>
                <w:rFonts w:eastAsia="宋体"/>
                <w:color w:val="000000"/>
                <w:szCs w:val="21"/>
              </w:rPr>
              <w:t>6-1</w:t>
            </w:r>
          </w:p>
        </w:tc>
      </w:tr>
    </w:tbl>
    <w:p>
      <w:pPr>
        <w:spacing w:line="360" w:lineRule="auto"/>
        <w:ind w:firstLine="480" w:firstLineChars="200"/>
        <w:rPr>
          <w:sz w:val="24"/>
          <w:szCs w:val="22"/>
        </w:rPr>
      </w:pPr>
      <w:r>
        <w:rPr>
          <w:sz w:val="24"/>
          <w:szCs w:val="22"/>
        </w:rPr>
        <w:t>（三）所有课程目标均</w:t>
      </w:r>
      <w:r>
        <w:rPr>
          <w:rFonts w:hint="eastAsia"/>
          <w:sz w:val="24"/>
          <w:szCs w:val="22"/>
        </w:rPr>
        <w:t>需</w:t>
      </w:r>
      <w:r>
        <w:rPr>
          <w:sz w:val="24"/>
          <w:szCs w:val="22"/>
        </w:rPr>
        <w:t>大于等于0.6，否则总评成绩不及格，需要补考或重</w:t>
      </w:r>
      <w:r>
        <w:rPr>
          <w:rFonts w:hint="eastAsia"/>
          <w:sz w:val="24"/>
          <w:szCs w:val="22"/>
        </w:rPr>
        <w:t>修。</w:t>
      </w:r>
      <w:r>
        <w:rPr>
          <w:sz w:val="24"/>
          <w:szCs w:val="22"/>
        </w:rPr>
        <w:t>每</w:t>
      </w:r>
      <w:r>
        <w:rPr>
          <w:rFonts w:hint="eastAsia"/>
          <w:sz w:val="24"/>
          <w:szCs w:val="22"/>
        </w:rPr>
        <w:t>个</w:t>
      </w:r>
      <w:r>
        <w:rPr>
          <w:sz w:val="24"/>
          <w:szCs w:val="22"/>
        </w:rPr>
        <w:t>课程目标达成度计算方法如下：</w:t>
      </w:r>
    </w:p>
    <w:p>
      <w:pPr>
        <w:widowControl/>
        <w:spacing w:line="360" w:lineRule="auto"/>
        <w:jc w:val="center"/>
        <w:textAlignment w:val="baseline"/>
        <w:rPr>
          <w:kern w:val="0"/>
          <w:position w:val="-22"/>
          <w:szCs w:val="21"/>
        </w:rPr>
      </w:pPr>
      <w:r>
        <w:rPr>
          <w:kern w:val="0"/>
          <w:position w:val="-22"/>
          <w:szCs w:val="21"/>
        </w:rPr>
        <w:pict>
          <v:shape id="_x0000_s1027" o:spid="_x0000_s1027" o:spt="75" type="#_x0000_t75" style="position:absolute;left:0pt;margin-left:42.7pt;margin-top:7.85pt;height:32.65pt;width:360pt;mso-wrap-distance-bottom:0pt;mso-wrap-distance-left:9pt;mso-wrap-distance-right:9pt;mso-wrap-distance-top:0pt;z-index:251661312;mso-width-relative:page;mso-height-relative:page;" o:ole="t" filled="f" o:preferrelative="t" stroked="f" coordsize="21600,21600">
            <v:path/>
            <v:fill on="f" focussize="0,0"/>
            <v:stroke on="f" joinstyle="miter"/>
            <v:imagedata r:id="rId7" o:title=""/>
            <o:lock v:ext="edit" aspectratio="t"/>
            <w10:wrap type="square"/>
          </v:shape>
          <o:OLEObject Type="Embed" ProgID="Equation.3" ShapeID="_x0000_s1027" DrawAspect="Content" ObjectID="_1468075726" r:id="rId8">
            <o:LockedField>false</o:LockedField>
          </o:OLEObject>
        </w:pict>
      </w:r>
    </w:p>
    <w:p>
      <w:pPr>
        <w:widowControl/>
        <w:spacing w:line="360" w:lineRule="auto"/>
        <w:jc w:val="center"/>
        <w:textAlignment w:val="baseline"/>
        <w:rPr>
          <w:kern w:val="0"/>
          <w:position w:val="-22"/>
          <w:szCs w:val="21"/>
        </w:rPr>
      </w:pPr>
    </w:p>
    <w:p>
      <w:pPr>
        <w:spacing w:line="360" w:lineRule="auto"/>
        <w:rPr>
          <w:sz w:val="24"/>
          <w:szCs w:val="22"/>
        </w:rPr>
      </w:pPr>
      <w:r>
        <w:rPr>
          <w:sz w:val="24"/>
          <w:szCs w:val="22"/>
        </w:rPr>
        <w:t>式中：Ai=平时成绩占总评成绩的权重×课程目标i在平时成绩中的权重，</w:t>
      </w:r>
    </w:p>
    <w:p>
      <w:pPr>
        <w:spacing w:line="360" w:lineRule="auto"/>
        <w:ind w:firstLine="720" w:firstLineChars="300"/>
        <w:rPr>
          <w:sz w:val="24"/>
          <w:szCs w:val="22"/>
        </w:rPr>
      </w:pPr>
      <w:r>
        <w:rPr>
          <w:sz w:val="24"/>
          <w:szCs w:val="22"/>
        </w:rPr>
        <w:t>Bi=实</w:t>
      </w:r>
      <w:r>
        <w:rPr>
          <w:rFonts w:hint="eastAsia"/>
          <w:sz w:val="24"/>
          <w:szCs w:val="22"/>
        </w:rPr>
        <w:t>验</w:t>
      </w:r>
      <w:r>
        <w:rPr>
          <w:sz w:val="24"/>
          <w:szCs w:val="22"/>
        </w:rPr>
        <w:t>成绩占总评成绩的权重×课程目标i在实</w:t>
      </w:r>
      <w:r>
        <w:rPr>
          <w:rFonts w:hint="eastAsia"/>
          <w:sz w:val="24"/>
          <w:szCs w:val="22"/>
        </w:rPr>
        <w:t>验</w:t>
      </w:r>
      <w:r>
        <w:rPr>
          <w:sz w:val="24"/>
          <w:szCs w:val="22"/>
        </w:rPr>
        <w:t>成绩中的权重，</w:t>
      </w:r>
    </w:p>
    <w:p>
      <w:pPr>
        <w:spacing w:line="360" w:lineRule="auto"/>
        <w:ind w:firstLine="720" w:firstLineChars="300"/>
        <w:rPr>
          <w:sz w:val="24"/>
          <w:szCs w:val="22"/>
        </w:rPr>
      </w:pPr>
      <w:r>
        <w:rPr>
          <w:sz w:val="24"/>
          <w:szCs w:val="22"/>
        </w:rPr>
        <w:t>Ci=</w:t>
      </w:r>
      <w:r>
        <w:rPr>
          <w:rFonts w:hint="eastAsia"/>
          <w:sz w:val="24"/>
          <w:szCs w:val="22"/>
        </w:rPr>
        <w:t>期末</w:t>
      </w:r>
      <w:r>
        <w:rPr>
          <w:sz w:val="24"/>
          <w:szCs w:val="22"/>
        </w:rPr>
        <w:t>成绩占总评成绩的权重×课程目标i在</w:t>
      </w:r>
      <w:r>
        <w:rPr>
          <w:rFonts w:hint="eastAsia"/>
          <w:sz w:val="24"/>
          <w:szCs w:val="22"/>
        </w:rPr>
        <w:t>期末</w:t>
      </w:r>
      <w:r>
        <w:rPr>
          <w:sz w:val="24"/>
          <w:szCs w:val="22"/>
        </w:rPr>
        <w:t>成绩中的权重。</w:t>
      </w:r>
    </w:p>
    <w:p>
      <w:pPr>
        <w:spacing w:line="360" w:lineRule="auto"/>
        <w:ind w:firstLine="562" w:firstLineChars="200"/>
        <w:rPr>
          <w:b/>
          <w:sz w:val="28"/>
          <w:szCs w:val="28"/>
        </w:rPr>
      </w:pPr>
      <w:r>
        <w:rPr>
          <w:rFonts w:hint="eastAsia"/>
          <w:b/>
          <w:sz w:val="28"/>
          <w:szCs w:val="28"/>
        </w:rPr>
        <w:t>六</w:t>
      </w:r>
      <w:r>
        <w:rPr>
          <w:b/>
          <w:sz w:val="28"/>
          <w:szCs w:val="28"/>
        </w:rPr>
        <w:t>、</w:t>
      </w:r>
      <w:r>
        <w:rPr>
          <w:rFonts w:hint="eastAsia"/>
          <w:b/>
          <w:sz w:val="28"/>
          <w:szCs w:val="28"/>
        </w:rPr>
        <w:t>有关说明</w:t>
      </w:r>
    </w:p>
    <w:p>
      <w:pPr>
        <w:spacing w:line="360" w:lineRule="auto"/>
        <w:ind w:firstLine="482" w:firstLineChars="200"/>
        <w:rPr>
          <w:b/>
          <w:color w:val="000000"/>
          <w:sz w:val="24"/>
        </w:rPr>
      </w:pPr>
      <w:r>
        <w:rPr>
          <w:rFonts w:hint="eastAsia"/>
          <w:b/>
          <w:color w:val="000000"/>
          <w:sz w:val="24"/>
        </w:rPr>
        <w:t>（一）持续改进</w:t>
      </w:r>
    </w:p>
    <w:p>
      <w:pPr>
        <w:spacing w:line="360" w:lineRule="auto"/>
        <w:ind w:firstLine="480" w:firstLineChars="200"/>
        <w:rPr>
          <w:sz w:val="24"/>
          <w:szCs w:val="22"/>
        </w:rPr>
      </w:pPr>
      <w:r>
        <w:rPr>
          <w:sz w:val="24"/>
          <w:szCs w:val="22"/>
        </w:rPr>
        <w:t>本课程根据学生</w:t>
      </w:r>
      <w:r>
        <w:rPr>
          <w:rFonts w:hint="eastAsia"/>
          <w:sz w:val="24"/>
          <w:szCs w:val="22"/>
        </w:rPr>
        <w:t>还课</w:t>
      </w:r>
      <w:r>
        <w:rPr>
          <w:sz w:val="24"/>
          <w:szCs w:val="22"/>
        </w:rPr>
        <w:t>、课堂讨论、实验环节、平时考核情况和学生、教学督导等</w:t>
      </w:r>
      <w:r>
        <w:rPr>
          <w:rFonts w:hint="eastAsia"/>
          <w:sz w:val="24"/>
          <w:szCs w:val="22"/>
        </w:rPr>
        <w:t>的</w:t>
      </w:r>
      <w:r>
        <w:rPr>
          <w:sz w:val="24"/>
          <w:szCs w:val="22"/>
        </w:rPr>
        <w:t>反馈，及时对教学中</w:t>
      </w:r>
      <w:r>
        <w:rPr>
          <w:rFonts w:hint="eastAsia"/>
          <w:sz w:val="24"/>
          <w:szCs w:val="22"/>
        </w:rPr>
        <w:t>的</w:t>
      </w:r>
      <w:r>
        <w:rPr>
          <w:sz w:val="24"/>
          <w:szCs w:val="22"/>
        </w:rPr>
        <w:t>不足之处进行改进，并在下一轮课程教学中</w:t>
      </w:r>
      <w:r>
        <w:rPr>
          <w:rFonts w:hint="eastAsia"/>
          <w:sz w:val="24"/>
          <w:szCs w:val="22"/>
        </w:rPr>
        <w:t>整改完善</w:t>
      </w:r>
      <w:r>
        <w:rPr>
          <w:sz w:val="24"/>
          <w:szCs w:val="22"/>
        </w:rPr>
        <w:t>，确保相应毕业要求指标点达成。</w:t>
      </w:r>
    </w:p>
    <w:p>
      <w:pPr>
        <w:spacing w:line="360" w:lineRule="auto"/>
        <w:ind w:firstLine="482" w:firstLineChars="200"/>
        <w:rPr>
          <w:b/>
          <w:color w:val="000000"/>
          <w:sz w:val="24"/>
        </w:rPr>
      </w:pPr>
      <w:r>
        <w:rPr>
          <w:rFonts w:hint="eastAsia"/>
          <w:b/>
          <w:color w:val="000000"/>
          <w:sz w:val="24"/>
        </w:rPr>
        <w:t>（二）</w:t>
      </w:r>
      <w:r>
        <w:rPr>
          <w:b/>
          <w:color w:val="000000"/>
          <w:sz w:val="24"/>
        </w:rPr>
        <w:t>参考书目及学习资料</w:t>
      </w:r>
    </w:p>
    <w:p>
      <w:pPr>
        <w:spacing w:line="360" w:lineRule="auto"/>
        <w:ind w:left="1500" w:leftChars="200" w:hanging="1080" w:hangingChars="450"/>
        <w:rPr>
          <w:sz w:val="24"/>
        </w:rPr>
      </w:pPr>
      <w:r>
        <w:rPr>
          <w:rFonts w:hint="eastAsia"/>
          <w:sz w:val="24"/>
        </w:rPr>
        <w:t>刘逸安、赵寒阳著《少年儿童二胡教程》上海音乐出版社1990年5月第一版</w:t>
      </w:r>
    </w:p>
    <w:p>
      <w:pPr>
        <w:autoSpaceDE w:val="0"/>
        <w:autoSpaceDN w:val="0"/>
        <w:adjustRightInd w:val="0"/>
        <w:spacing w:line="360" w:lineRule="auto"/>
        <w:jc w:val="left"/>
        <w:rPr>
          <w:kern w:val="0"/>
          <w:sz w:val="24"/>
          <w:szCs w:val="21"/>
        </w:rPr>
      </w:pPr>
    </w:p>
    <w:p>
      <w:pPr>
        <w:autoSpaceDE w:val="0"/>
        <w:autoSpaceDN w:val="0"/>
        <w:adjustRightInd w:val="0"/>
        <w:spacing w:line="360" w:lineRule="auto"/>
        <w:ind w:firstLine="5400" w:firstLineChars="2250"/>
        <w:jc w:val="left"/>
        <w:rPr>
          <w:kern w:val="0"/>
          <w:sz w:val="24"/>
          <w:szCs w:val="21"/>
        </w:rPr>
      </w:pPr>
      <w:r>
        <w:rPr>
          <w:kern w:val="0"/>
          <w:sz w:val="24"/>
          <w:szCs w:val="21"/>
        </w:rPr>
        <w:t>执笔人：</w:t>
      </w:r>
      <w:r>
        <w:rPr>
          <w:rFonts w:hint="eastAsia"/>
          <w:kern w:val="0"/>
          <w:sz w:val="24"/>
          <w:szCs w:val="21"/>
        </w:rPr>
        <w:t>田宇</w:t>
      </w:r>
    </w:p>
    <w:p>
      <w:pPr>
        <w:autoSpaceDE w:val="0"/>
        <w:autoSpaceDN w:val="0"/>
        <w:adjustRightInd w:val="0"/>
        <w:spacing w:line="360" w:lineRule="auto"/>
        <w:ind w:firstLine="5400" w:firstLineChars="2250"/>
        <w:jc w:val="left"/>
        <w:rPr>
          <w:rFonts w:hint="eastAsia" w:eastAsiaTheme="minorEastAsia"/>
          <w:kern w:val="0"/>
          <w:sz w:val="24"/>
          <w:szCs w:val="21"/>
          <w:lang w:val="en-US" w:eastAsia="zh-CN"/>
        </w:rPr>
      </w:pPr>
      <w:r>
        <w:rPr>
          <w:kern w:val="0"/>
          <w:sz w:val="24"/>
          <w:szCs w:val="21"/>
        </w:rPr>
        <w:t>审定人：</w:t>
      </w:r>
      <w:r>
        <w:rPr>
          <w:rFonts w:hint="eastAsia"/>
          <w:kern w:val="0"/>
          <w:sz w:val="24"/>
          <w:szCs w:val="21"/>
          <w:lang w:val="en-US" w:eastAsia="zh-CN"/>
        </w:rPr>
        <w:t>徐忆巍</w:t>
      </w:r>
    </w:p>
    <w:p>
      <w:pPr>
        <w:autoSpaceDE w:val="0"/>
        <w:autoSpaceDN w:val="0"/>
        <w:adjustRightInd w:val="0"/>
        <w:spacing w:line="360" w:lineRule="auto"/>
        <w:ind w:firstLine="5400" w:firstLineChars="2250"/>
        <w:jc w:val="left"/>
        <w:rPr>
          <w:kern w:val="0"/>
          <w:sz w:val="24"/>
          <w:szCs w:val="21"/>
        </w:rPr>
      </w:pPr>
      <w:r>
        <w:rPr>
          <w:rFonts w:hint="eastAsia"/>
          <w:kern w:val="0"/>
          <w:sz w:val="24"/>
          <w:szCs w:val="21"/>
        </w:rPr>
        <w:t>审批</w:t>
      </w:r>
      <w:r>
        <w:rPr>
          <w:kern w:val="0"/>
          <w:sz w:val="24"/>
          <w:szCs w:val="21"/>
        </w:rPr>
        <w:t>人：</w:t>
      </w:r>
      <w:r>
        <w:rPr>
          <w:rFonts w:hint="eastAsia"/>
          <w:kern w:val="0"/>
          <w:sz w:val="24"/>
          <w:szCs w:val="21"/>
        </w:rPr>
        <w:t>张志欣</w:t>
      </w:r>
    </w:p>
    <w:p>
      <w:pPr>
        <w:autoSpaceDE w:val="0"/>
        <w:autoSpaceDN w:val="0"/>
        <w:adjustRightInd w:val="0"/>
        <w:spacing w:line="360" w:lineRule="auto"/>
        <w:ind w:firstLine="5400" w:firstLineChars="2250"/>
        <w:jc w:val="left"/>
        <w:rPr>
          <w:kern w:val="0"/>
          <w:sz w:val="24"/>
          <w:szCs w:val="21"/>
        </w:rPr>
      </w:pPr>
      <w:r>
        <w:rPr>
          <w:rFonts w:hint="eastAsia"/>
          <w:kern w:val="0"/>
          <w:sz w:val="24"/>
          <w:szCs w:val="21"/>
        </w:rPr>
        <w:t>批准时间：</w:t>
      </w:r>
      <w:r>
        <w:rPr>
          <w:kern w:val="0"/>
          <w:sz w:val="24"/>
          <w:szCs w:val="21"/>
        </w:rPr>
        <w:t xml:space="preserve"> </w:t>
      </w:r>
      <w:r>
        <w:rPr>
          <w:rFonts w:hint="eastAsia"/>
          <w:kern w:val="0"/>
          <w:sz w:val="24"/>
          <w:szCs w:val="21"/>
        </w:rPr>
        <w:t>202</w:t>
      </w:r>
      <w:r>
        <w:rPr>
          <w:rFonts w:hint="eastAsia"/>
          <w:kern w:val="0"/>
          <w:sz w:val="24"/>
          <w:szCs w:val="21"/>
          <w:lang w:val="en-US" w:eastAsia="zh-CN"/>
        </w:rPr>
        <w:t>3</w:t>
      </w:r>
      <w:r>
        <w:rPr>
          <w:rFonts w:hint="eastAsia"/>
          <w:kern w:val="0"/>
          <w:sz w:val="24"/>
          <w:szCs w:val="21"/>
        </w:rPr>
        <w:t>年9月10日</w:t>
      </w:r>
    </w:p>
    <w:p>
      <w:pPr>
        <w:ind w:left="5670" w:leftChars="2700"/>
        <w:jc w:val="left"/>
        <w:rPr>
          <w:rFonts w:ascii="宋体" w:hAnsi="宋体"/>
          <w:szCs w:val="21"/>
        </w:rPr>
      </w:pPr>
    </w:p>
    <w:p>
      <w:pPr>
        <w:ind w:left="5670" w:leftChars="2700"/>
        <w:jc w:val="left"/>
        <w:rPr>
          <w:rFonts w:ascii="宋体" w:hAnsi="宋体"/>
          <w:szCs w:val="21"/>
        </w:rPr>
      </w:pPr>
    </w:p>
    <w:p>
      <w:pPr>
        <w:ind w:left="5670" w:leftChars="2700"/>
        <w:jc w:val="left"/>
        <w:rPr>
          <w:rFonts w:ascii="宋体" w:hAnsi="宋体"/>
          <w:szCs w:val="21"/>
        </w:rPr>
      </w:pPr>
    </w:p>
    <w:p>
      <w:pPr>
        <w:ind w:left="5670" w:leftChars="2700"/>
        <w:jc w:val="left"/>
        <w:rPr>
          <w:rFonts w:ascii="宋体" w:hAnsi="宋体"/>
          <w:szCs w:val="21"/>
        </w:rPr>
      </w:pPr>
    </w:p>
    <w:p>
      <w:pPr>
        <w:ind w:left="5670" w:leftChars="2700"/>
        <w:jc w:val="left"/>
        <w:rPr>
          <w:rFonts w:ascii="宋体" w:hAnsi="宋体"/>
          <w:szCs w:val="21"/>
        </w:rPr>
      </w:pPr>
    </w:p>
    <w:p>
      <w:pPr>
        <w:ind w:left="5670" w:leftChars="2700"/>
        <w:jc w:val="left"/>
        <w:rPr>
          <w:rFonts w:ascii="宋体" w:hAnsi="宋体"/>
          <w:szCs w:val="21"/>
        </w:rPr>
      </w:pPr>
    </w:p>
    <w:p>
      <w:pPr>
        <w:ind w:left="5670" w:leftChars="2700"/>
        <w:jc w:val="left"/>
        <w:rPr>
          <w:rFonts w:ascii="宋体" w:hAnsi="宋体"/>
          <w:szCs w:val="21"/>
        </w:rPr>
      </w:pPr>
    </w:p>
    <w:p>
      <w:pPr>
        <w:ind w:left="5670" w:leftChars="2700"/>
        <w:jc w:val="left"/>
        <w:rPr>
          <w:rFonts w:ascii="宋体" w:hAnsi="宋体"/>
          <w:szCs w:val="21"/>
        </w:rPr>
      </w:pPr>
    </w:p>
    <w:p>
      <w:pPr>
        <w:ind w:left="5670" w:leftChars="2700"/>
        <w:jc w:val="left"/>
        <w:rPr>
          <w:rFonts w:ascii="宋体" w:hAnsi="宋体"/>
          <w:szCs w:val="21"/>
        </w:rPr>
      </w:pPr>
    </w:p>
    <w:p>
      <w:pPr>
        <w:ind w:left="5670" w:leftChars="2700"/>
        <w:jc w:val="left"/>
        <w:rPr>
          <w:rFonts w:ascii="宋体" w:hAnsi="宋体"/>
          <w:szCs w:val="21"/>
        </w:rPr>
      </w:pPr>
    </w:p>
    <w:p>
      <w:pPr>
        <w:ind w:left="5670" w:leftChars="2700"/>
        <w:jc w:val="left"/>
        <w:rPr>
          <w:rFonts w:ascii="宋体" w:hAnsi="宋体"/>
          <w:szCs w:val="21"/>
        </w:rPr>
      </w:pPr>
    </w:p>
    <w:p>
      <w:pPr>
        <w:ind w:left="5670" w:leftChars="2700"/>
        <w:jc w:val="left"/>
        <w:rPr>
          <w:rFonts w:ascii="宋体" w:hAnsi="宋体"/>
          <w:szCs w:val="21"/>
        </w:rPr>
      </w:pPr>
    </w:p>
    <w:p>
      <w:pPr>
        <w:ind w:left="5670" w:leftChars="2700"/>
        <w:jc w:val="left"/>
        <w:rPr>
          <w:rFonts w:ascii="宋体" w:hAnsi="宋体"/>
          <w:szCs w:val="21"/>
        </w:rPr>
      </w:pPr>
    </w:p>
    <w:p>
      <w:pPr>
        <w:jc w:val="left"/>
        <w:rPr>
          <w:rFonts w:ascii="宋体" w:hAnsi="宋体"/>
          <w:szCs w:val="21"/>
        </w:rPr>
      </w:pPr>
    </w:p>
    <w:p>
      <w:pPr>
        <w:spacing w:line="312" w:lineRule="auto"/>
        <w:jc w:val="center"/>
        <w:outlineLvl w:val="0"/>
        <w:rPr>
          <w:b/>
          <w:bCs/>
          <w:sz w:val="30"/>
        </w:rPr>
      </w:pPr>
      <w:bookmarkStart w:id="57" w:name="_Toc88518142"/>
      <w:r>
        <w:rPr>
          <w:rFonts w:hint="eastAsia"/>
          <w:b/>
          <w:bCs/>
          <w:sz w:val="30"/>
        </w:rPr>
        <w:t>器乐（二胡）Ⅱ课程</w:t>
      </w:r>
      <w:r>
        <w:rPr>
          <w:b/>
          <w:bCs/>
          <w:sz w:val="30"/>
        </w:rPr>
        <w:t>教学大纲</w:t>
      </w:r>
      <w:bookmarkEnd w:id="57"/>
    </w:p>
    <w:p>
      <w:pPr>
        <w:spacing w:line="312" w:lineRule="auto"/>
        <w:jc w:val="center"/>
        <w:rPr>
          <w:b/>
          <w:bCs/>
          <w:sz w:val="30"/>
        </w:rPr>
      </w:pPr>
      <w:r>
        <w:rPr>
          <w:b/>
          <w:bCs/>
          <w:sz w:val="30"/>
        </w:rPr>
        <w:t>（Instrumental Music</w:t>
      </w:r>
      <w:r>
        <w:rPr>
          <w:rFonts w:hint="eastAsia"/>
          <w:b/>
          <w:bCs/>
          <w:sz w:val="30"/>
        </w:rPr>
        <w:t>Ⅱ</w:t>
      </w:r>
      <w:r>
        <w:rPr>
          <w:b/>
          <w:bCs/>
          <w:sz w:val="30"/>
        </w:rPr>
        <w:t>）</w:t>
      </w:r>
    </w:p>
    <w:p>
      <w:pPr>
        <w:spacing w:line="312" w:lineRule="auto"/>
        <w:jc w:val="center"/>
        <w:rPr>
          <w:rFonts w:eastAsia="黑体"/>
          <w:bCs/>
          <w:sz w:val="30"/>
        </w:rPr>
      </w:pPr>
    </w:p>
    <w:p>
      <w:pPr>
        <w:spacing w:line="360" w:lineRule="auto"/>
        <w:ind w:firstLine="551" w:firstLineChars="196"/>
        <w:rPr>
          <w:b/>
          <w:sz w:val="28"/>
          <w:szCs w:val="28"/>
        </w:rPr>
      </w:pPr>
      <w:r>
        <w:rPr>
          <w:b/>
          <w:sz w:val="28"/>
          <w:szCs w:val="28"/>
        </w:rPr>
        <w:t>一、课程概况</w:t>
      </w:r>
    </w:p>
    <w:p>
      <w:pPr>
        <w:spacing w:line="360" w:lineRule="auto"/>
        <w:ind w:firstLine="482" w:firstLineChars="200"/>
        <w:rPr>
          <w:rFonts w:ascii="宋体" w:hAnsi="宋体"/>
          <w:bCs/>
          <w:kern w:val="0"/>
          <w:sz w:val="24"/>
        </w:rPr>
      </w:pPr>
      <w:r>
        <w:rPr>
          <w:b/>
          <w:bCs/>
          <w:kern w:val="0"/>
          <w:sz w:val="24"/>
        </w:rPr>
        <w:t>课程代码</w:t>
      </w:r>
      <w:r>
        <w:rPr>
          <w:b/>
          <w:kern w:val="0"/>
          <w:sz w:val="24"/>
        </w:rPr>
        <w:t>：</w:t>
      </w:r>
      <w:r>
        <w:rPr>
          <w:rFonts w:hint="eastAsia"/>
          <w:sz w:val="18"/>
        </w:rPr>
        <w:t>2403</w:t>
      </w:r>
      <w:r>
        <w:rPr>
          <w:rFonts w:hint="eastAsia"/>
          <w:sz w:val="18"/>
          <w:szCs w:val="18"/>
        </w:rPr>
        <w:t>015</w:t>
      </w:r>
    </w:p>
    <w:p>
      <w:pPr>
        <w:spacing w:line="360" w:lineRule="auto"/>
        <w:ind w:firstLine="482" w:firstLineChars="200"/>
        <w:rPr>
          <w:kern w:val="0"/>
          <w:sz w:val="24"/>
        </w:rPr>
      </w:pPr>
      <w:r>
        <w:rPr>
          <w:b/>
          <w:bCs/>
          <w:kern w:val="0"/>
          <w:sz w:val="24"/>
        </w:rPr>
        <w:t>学    分</w:t>
      </w:r>
      <w:r>
        <w:rPr>
          <w:b/>
          <w:kern w:val="0"/>
          <w:sz w:val="24"/>
        </w:rPr>
        <w:t>：</w:t>
      </w:r>
      <w:r>
        <w:rPr>
          <w:rFonts w:hint="eastAsia"/>
          <w:kern w:val="0"/>
          <w:sz w:val="24"/>
        </w:rPr>
        <w:t>2</w:t>
      </w:r>
    </w:p>
    <w:p>
      <w:pPr>
        <w:spacing w:line="360" w:lineRule="auto"/>
        <w:ind w:firstLine="482" w:firstLineChars="200"/>
        <w:rPr>
          <w:kern w:val="0"/>
          <w:sz w:val="24"/>
        </w:rPr>
      </w:pPr>
      <w:r>
        <w:rPr>
          <w:b/>
          <w:bCs/>
          <w:kern w:val="0"/>
          <w:sz w:val="24"/>
        </w:rPr>
        <w:t>学    时</w:t>
      </w:r>
      <w:r>
        <w:rPr>
          <w:b/>
          <w:kern w:val="0"/>
          <w:sz w:val="24"/>
        </w:rPr>
        <w:t>：</w:t>
      </w:r>
      <w:r>
        <w:rPr>
          <w:rFonts w:hint="eastAsia"/>
          <w:kern w:val="0"/>
          <w:sz w:val="24"/>
        </w:rPr>
        <w:t>32</w:t>
      </w:r>
      <w:r>
        <w:rPr>
          <w:kern w:val="0"/>
          <w:sz w:val="24"/>
        </w:rPr>
        <w:t>（其中：讲授学时</w:t>
      </w:r>
      <w:r>
        <w:rPr>
          <w:rFonts w:hint="eastAsia"/>
          <w:kern w:val="0"/>
          <w:sz w:val="24"/>
        </w:rPr>
        <w:t>32</w:t>
      </w:r>
      <w:r>
        <w:rPr>
          <w:kern w:val="0"/>
          <w:sz w:val="24"/>
        </w:rPr>
        <w:t>）</w:t>
      </w:r>
    </w:p>
    <w:p>
      <w:pPr>
        <w:spacing w:line="360" w:lineRule="auto"/>
        <w:ind w:firstLine="482" w:firstLineChars="200"/>
        <w:rPr>
          <w:bCs/>
          <w:kern w:val="0"/>
          <w:sz w:val="24"/>
        </w:rPr>
      </w:pPr>
      <w:r>
        <w:rPr>
          <w:b/>
          <w:bCs/>
          <w:kern w:val="0"/>
          <w:sz w:val="24"/>
        </w:rPr>
        <w:t>先修课程</w:t>
      </w:r>
      <w:r>
        <w:rPr>
          <w:b/>
          <w:kern w:val="0"/>
          <w:sz w:val="24"/>
        </w:rPr>
        <w:t>：</w:t>
      </w:r>
      <w:r>
        <w:rPr>
          <w:rFonts w:hint="eastAsia"/>
          <w:kern w:val="0"/>
          <w:sz w:val="24"/>
        </w:rPr>
        <w:t>基本乐理</w:t>
      </w:r>
    </w:p>
    <w:p>
      <w:pPr>
        <w:spacing w:line="360" w:lineRule="auto"/>
        <w:ind w:firstLine="482" w:firstLineChars="200"/>
        <w:rPr>
          <w:kern w:val="0"/>
          <w:sz w:val="24"/>
        </w:rPr>
      </w:pPr>
      <w:r>
        <w:rPr>
          <w:b/>
          <w:bCs/>
          <w:kern w:val="0"/>
          <w:sz w:val="24"/>
        </w:rPr>
        <w:t>适用专业</w:t>
      </w:r>
      <w:r>
        <w:rPr>
          <w:b/>
          <w:kern w:val="0"/>
          <w:sz w:val="24"/>
        </w:rPr>
        <w:t>：</w:t>
      </w:r>
      <w:r>
        <w:rPr>
          <w:rFonts w:hint="eastAsia"/>
          <w:sz w:val="24"/>
        </w:rPr>
        <w:t>音乐表演</w:t>
      </w:r>
      <w:r>
        <w:rPr>
          <w:rFonts w:eastAsia="黑体"/>
          <w:sz w:val="24"/>
        </w:rPr>
        <w:t xml:space="preserve">  </w:t>
      </w:r>
      <w:r>
        <w:rPr>
          <w:kern w:val="0"/>
          <w:sz w:val="24"/>
        </w:rPr>
        <w:t xml:space="preserve">                          </w:t>
      </w:r>
    </w:p>
    <w:p>
      <w:pPr>
        <w:spacing w:line="360" w:lineRule="auto"/>
        <w:ind w:left="1504" w:leftChars="200" w:hanging="1084" w:hangingChars="450"/>
        <w:rPr>
          <w:sz w:val="24"/>
        </w:rPr>
      </w:pPr>
      <w:r>
        <w:rPr>
          <w:rFonts w:hint="eastAsia"/>
          <w:b/>
          <w:bCs/>
          <w:kern w:val="0"/>
          <w:sz w:val="24"/>
        </w:rPr>
        <w:t>建议</w:t>
      </w:r>
      <w:r>
        <w:rPr>
          <w:b/>
          <w:bCs/>
          <w:kern w:val="0"/>
          <w:sz w:val="24"/>
        </w:rPr>
        <w:t>教材</w:t>
      </w:r>
      <w:r>
        <w:rPr>
          <w:b/>
          <w:kern w:val="0"/>
          <w:sz w:val="24"/>
        </w:rPr>
        <w:t>：</w:t>
      </w:r>
      <w:r>
        <w:rPr>
          <w:rFonts w:hint="eastAsia"/>
          <w:sz w:val="24"/>
        </w:rPr>
        <w:t>刘逸安、赵寒阳著《少年儿童二胡教程》上海音乐出版社1990年5月第一版</w:t>
      </w:r>
    </w:p>
    <w:p>
      <w:pPr>
        <w:spacing w:line="360" w:lineRule="auto"/>
        <w:ind w:firstLine="482" w:firstLineChars="200"/>
        <w:rPr>
          <w:bCs/>
          <w:kern w:val="0"/>
          <w:sz w:val="24"/>
        </w:rPr>
      </w:pPr>
      <w:r>
        <w:rPr>
          <w:b/>
          <w:bCs/>
          <w:kern w:val="0"/>
          <w:sz w:val="24"/>
        </w:rPr>
        <w:t>课程归口：</w:t>
      </w:r>
      <w:r>
        <w:rPr>
          <w:rFonts w:hint="eastAsia" w:ascii="宋体" w:hAnsi="宋体"/>
          <w:bCs/>
          <w:kern w:val="0"/>
          <w:sz w:val="24"/>
        </w:rPr>
        <w:t>教育与人文</w:t>
      </w:r>
      <w:r>
        <w:rPr>
          <w:kern w:val="0"/>
          <w:sz w:val="24"/>
        </w:rPr>
        <w:t>学院</w:t>
      </w:r>
    </w:p>
    <w:p>
      <w:pPr>
        <w:spacing w:line="360" w:lineRule="auto"/>
        <w:ind w:firstLine="482" w:firstLineChars="200"/>
        <w:rPr>
          <w:kern w:val="0"/>
          <w:sz w:val="24"/>
        </w:rPr>
      </w:pPr>
      <w:r>
        <w:rPr>
          <w:b/>
          <w:bCs/>
          <w:kern w:val="0"/>
          <w:sz w:val="24"/>
        </w:rPr>
        <w:t>课程的性质与任务</w:t>
      </w:r>
      <w:r>
        <w:rPr>
          <w:rFonts w:hint="eastAsia"/>
          <w:b/>
          <w:bCs/>
          <w:kern w:val="0"/>
          <w:sz w:val="24"/>
        </w:rPr>
        <w:t>：</w:t>
      </w:r>
      <w:r>
        <w:rPr>
          <w:rFonts w:hint="eastAsia"/>
          <w:kern w:val="0"/>
          <w:sz w:val="24"/>
        </w:rPr>
        <w:t>本课程是音乐（本科） 专业学生的专业基础课程。通过本课程的教学，使学生系统掌握二胡演奏的基础理论、基本知识和常用技能技巧；能较熟练地演奏具有一定艺术表现力和内涵的作品。培养学生具有一定的音乐鉴赏能力和表现能力，为胜任今后小学、中学和校外教育机构的二胡教学及辅导工作打下良好的基础。</w:t>
      </w:r>
    </w:p>
    <w:p>
      <w:pPr>
        <w:spacing w:line="360" w:lineRule="auto"/>
        <w:ind w:firstLine="562" w:firstLineChars="200"/>
        <w:rPr>
          <w:b/>
          <w:sz w:val="28"/>
          <w:szCs w:val="28"/>
        </w:rPr>
      </w:pPr>
      <w:r>
        <w:rPr>
          <w:rFonts w:hint="eastAsia"/>
          <w:b/>
          <w:sz w:val="28"/>
          <w:szCs w:val="28"/>
        </w:rPr>
        <w:t>二</w:t>
      </w:r>
      <w:r>
        <w:rPr>
          <w:b/>
          <w:sz w:val="28"/>
          <w:szCs w:val="28"/>
        </w:rPr>
        <w:t>、课程目标</w:t>
      </w:r>
    </w:p>
    <w:p>
      <w:pPr>
        <w:spacing w:line="360" w:lineRule="auto"/>
        <w:ind w:firstLine="482"/>
        <w:jc w:val="left"/>
        <w:rPr>
          <w:sz w:val="24"/>
        </w:rPr>
      </w:pPr>
      <w:r>
        <w:rPr>
          <w:rFonts w:hint="eastAsia"/>
          <w:sz w:val="24"/>
        </w:rPr>
        <w:t>目标1. 能熟练掌握二胡演奏的基础理论、基本知识和常用技能技巧。</w:t>
      </w:r>
    </w:p>
    <w:p>
      <w:pPr>
        <w:spacing w:line="360" w:lineRule="auto"/>
        <w:ind w:firstLine="482"/>
        <w:jc w:val="left"/>
        <w:rPr>
          <w:sz w:val="24"/>
        </w:rPr>
      </w:pPr>
      <w:r>
        <w:rPr>
          <w:rFonts w:hint="eastAsia"/>
          <w:sz w:val="24"/>
        </w:rPr>
        <w:t>目标2.具有一定的音乐鉴赏能力和表现能力.。</w:t>
      </w:r>
    </w:p>
    <w:p>
      <w:pPr>
        <w:spacing w:line="360" w:lineRule="auto"/>
        <w:ind w:firstLine="482"/>
        <w:jc w:val="left"/>
        <w:rPr>
          <w:sz w:val="24"/>
        </w:rPr>
      </w:pPr>
      <w:r>
        <w:rPr>
          <w:rFonts w:hint="eastAsia"/>
          <w:sz w:val="24"/>
        </w:rPr>
        <w:t>目标3.能完整且较熟练地演奏简单的二胡曲目。</w:t>
      </w:r>
    </w:p>
    <w:p>
      <w:pPr>
        <w:spacing w:line="360" w:lineRule="auto"/>
        <w:ind w:firstLine="480" w:firstLineChars="200"/>
        <w:rPr>
          <w:sz w:val="24"/>
        </w:rPr>
      </w:pPr>
      <w:r>
        <w:rPr>
          <w:rFonts w:hint="eastAsia"/>
          <w:sz w:val="24"/>
        </w:rPr>
        <w:t>目标4.通过</w:t>
      </w:r>
      <w:r>
        <w:rPr>
          <w:rFonts w:hint="eastAsia" w:ascii="宋体" w:hAnsi="宋体"/>
          <w:sz w:val="24"/>
        </w:rPr>
        <w:t>学习思想性和艺术性较高的艺术作品</w:t>
      </w:r>
      <w:r>
        <w:rPr>
          <w:rFonts w:hint="eastAsia"/>
          <w:sz w:val="24"/>
        </w:rPr>
        <w:t>，将优秀的作品介绍和传授给学生，</w:t>
      </w:r>
      <w:r>
        <w:rPr>
          <w:rFonts w:hint="eastAsia" w:ascii="宋体" w:hAnsi="宋体" w:eastAsia="宋体"/>
          <w:sz w:val="24"/>
        </w:rPr>
        <w:t>优美的旋律和凝练的艺术语言向学生们传递善良,激发学生的爱国主义情怀,让学生们感受祖国的强大和对祖国的自豪之情；</w:t>
      </w:r>
    </w:p>
    <w:p>
      <w:pPr>
        <w:spacing w:line="360" w:lineRule="auto"/>
        <w:ind w:firstLine="480" w:firstLineChars="200"/>
        <w:rPr>
          <w:color w:val="000000"/>
          <w:sz w:val="24"/>
        </w:rPr>
      </w:pPr>
      <w:r>
        <w:rPr>
          <w:color w:val="000000"/>
          <w:sz w:val="24"/>
        </w:rPr>
        <w:t>本课程支撑专业培养计划中毕业要求</w:t>
      </w:r>
      <w:r>
        <w:rPr>
          <w:rFonts w:hint="eastAsia"/>
          <w:color w:val="000000"/>
          <w:sz w:val="24"/>
        </w:rPr>
        <w:t>2-1（</w:t>
      </w:r>
      <w:r>
        <w:rPr>
          <w:color w:val="000000"/>
          <w:sz w:val="24"/>
        </w:rPr>
        <w:t>占该指标点达成度的</w:t>
      </w:r>
      <w:r>
        <w:rPr>
          <w:rFonts w:hint="eastAsia" w:eastAsia="楷体_GB2312"/>
          <w:sz w:val="24"/>
        </w:rPr>
        <w:t>80</w:t>
      </w:r>
      <w:r>
        <w:rPr>
          <w:rFonts w:eastAsia="楷体_GB2312"/>
          <w:sz w:val="24"/>
        </w:rPr>
        <w:t>%</w:t>
      </w:r>
      <w:r>
        <w:rPr>
          <w:rFonts w:hint="eastAsia"/>
          <w:color w:val="000000"/>
          <w:sz w:val="24"/>
        </w:rPr>
        <w:t>）和</w:t>
      </w:r>
      <w:r>
        <w:rPr>
          <w:color w:val="000000"/>
          <w:sz w:val="24"/>
        </w:rPr>
        <w:t>毕业要求</w:t>
      </w:r>
      <w:r>
        <w:rPr>
          <w:rFonts w:hint="eastAsia"/>
          <w:color w:val="000000"/>
          <w:sz w:val="24"/>
        </w:rPr>
        <w:t>6-1（</w:t>
      </w:r>
      <w:r>
        <w:rPr>
          <w:color w:val="000000"/>
          <w:sz w:val="24"/>
        </w:rPr>
        <w:t>占该指标点达成度的</w:t>
      </w:r>
      <w:r>
        <w:rPr>
          <w:rFonts w:hint="eastAsia" w:eastAsia="楷体_GB2312"/>
          <w:sz w:val="24"/>
        </w:rPr>
        <w:t>2</w:t>
      </w:r>
      <w:r>
        <w:rPr>
          <w:rFonts w:eastAsia="楷体_GB2312"/>
          <w:sz w:val="24"/>
        </w:rPr>
        <w:t>0%</w:t>
      </w:r>
      <w:r>
        <w:rPr>
          <w:rFonts w:hint="eastAsia"/>
          <w:color w:val="000000"/>
          <w:sz w:val="24"/>
        </w:rPr>
        <w:t>），对应关系如表所示。</w:t>
      </w:r>
      <w:r>
        <w:rPr>
          <w:rFonts w:hint="eastAsia"/>
          <w:color w:val="000000"/>
          <w:sz w:val="24"/>
        </w:rPr>
        <w:tab/>
      </w:r>
    </w:p>
    <w:tbl>
      <w:tblPr>
        <w:tblStyle w:val="19"/>
        <w:tblW w:w="8244" w:type="dxa"/>
        <w:tblInd w:w="93" w:type="dxa"/>
        <w:tblLayout w:type="autofit"/>
        <w:tblCellMar>
          <w:top w:w="0" w:type="dxa"/>
          <w:left w:w="108" w:type="dxa"/>
          <w:bottom w:w="0" w:type="dxa"/>
          <w:right w:w="108" w:type="dxa"/>
        </w:tblCellMar>
      </w:tblPr>
      <w:tblGrid>
        <w:gridCol w:w="2552"/>
        <w:gridCol w:w="1423"/>
        <w:gridCol w:w="1423"/>
        <w:gridCol w:w="1423"/>
        <w:gridCol w:w="1423"/>
      </w:tblGrid>
      <w:tr>
        <w:tblPrEx>
          <w:tblCellMar>
            <w:top w:w="0" w:type="dxa"/>
            <w:left w:w="108" w:type="dxa"/>
            <w:bottom w:w="0" w:type="dxa"/>
            <w:right w:w="108" w:type="dxa"/>
          </w:tblCellMar>
        </w:tblPrEx>
        <w:trPr>
          <w:trHeight w:val="518" w:hRule="atLeast"/>
        </w:trPr>
        <w:tc>
          <w:tcPr>
            <w:tcW w:w="2552"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kern w:val="0"/>
                <w:sz w:val="24"/>
              </w:rPr>
            </w:pPr>
            <w:r>
              <w:rPr>
                <w:rFonts w:hAnsi="宋体"/>
                <w:kern w:val="0"/>
                <w:sz w:val="24"/>
              </w:rPr>
              <w:t>毕业要求</w:t>
            </w:r>
          </w:p>
          <w:p>
            <w:pPr>
              <w:widowControl/>
              <w:jc w:val="center"/>
              <w:rPr>
                <w:kern w:val="0"/>
                <w:sz w:val="24"/>
              </w:rPr>
            </w:pPr>
            <w:r>
              <w:rPr>
                <w:rFonts w:hAnsi="宋体"/>
                <w:kern w:val="0"/>
                <w:sz w:val="24"/>
              </w:rPr>
              <w:t>指标点</w:t>
            </w:r>
          </w:p>
        </w:tc>
        <w:tc>
          <w:tcPr>
            <w:tcW w:w="5692" w:type="dxa"/>
            <w:gridSpan w:val="4"/>
            <w:tcBorders>
              <w:top w:val="single" w:color="auto" w:sz="4" w:space="0"/>
              <w:left w:val="nil"/>
              <w:bottom w:val="single" w:color="auto" w:sz="4" w:space="0"/>
              <w:right w:val="single" w:color="auto" w:sz="4" w:space="0"/>
            </w:tcBorders>
            <w:shd w:val="clear" w:color="auto" w:fill="FFFFFF"/>
            <w:noWrap/>
            <w:vAlign w:val="center"/>
          </w:tcPr>
          <w:p>
            <w:pPr>
              <w:widowControl/>
              <w:jc w:val="center"/>
              <w:rPr>
                <w:kern w:val="0"/>
                <w:sz w:val="24"/>
              </w:rPr>
            </w:pPr>
            <w:r>
              <w:rPr>
                <w:rFonts w:hAnsi="宋体"/>
                <w:kern w:val="0"/>
                <w:sz w:val="24"/>
              </w:rPr>
              <w:t>课程目标</w:t>
            </w:r>
          </w:p>
        </w:tc>
      </w:tr>
      <w:tr>
        <w:tblPrEx>
          <w:tblCellMar>
            <w:top w:w="0" w:type="dxa"/>
            <w:left w:w="108" w:type="dxa"/>
            <w:bottom w:w="0" w:type="dxa"/>
            <w:right w:w="108" w:type="dxa"/>
          </w:tblCellMar>
        </w:tblPrEx>
        <w:trPr>
          <w:trHeight w:val="495" w:hRule="atLeast"/>
        </w:trPr>
        <w:tc>
          <w:tcPr>
            <w:tcW w:w="255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kern w:val="0"/>
                <w:sz w:val="24"/>
              </w:rPr>
            </w:pPr>
          </w:p>
        </w:tc>
        <w:tc>
          <w:tcPr>
            <w:tcW w:w="1423" w:type="dxa"/>
            <w:tcBorders>
              <w:top w:val="nil"/>
              <w:left w:val="nil"/>
              <w:bottom w:val="single" w:color="auto" w:sz="4" w:space="0"/>
              <w:right w:val="single" w:color="auto" w:sz="4" w:space="0"/>
            </w:tcBorders>
            <w:shd w:val="clear" w:color="auto" w:fill="FFFFFF"/>
            <w:noWrap/>
            <w:vAlign w:val="center"/>
          </w:tcPr>
          <w:p>
            <w:pPr>
              <w:widowControl/>
              <w:jc w:val="center"/>
              <w:rPr>
                <w:kern w:val="0"/>
                <w:sz w:val="24"/>
              </w:rPr>
            </w:pPr>
            <w:r>
              <w:rPr>
                <w:rFonts w:hAnsi="宋体"/>
                <w:kern w:val="0"/>
                <w:sz w:val="24"/>
              </w:rPr>
              <w:t>目标</w:t>
            </w:r>
            <w:r>
              <w:rPr>
                <w:kern w:val="0"/>
                <w:sz w:val="24"/>
              </w:rPr>
              <w:t>1</w:t>
            </w:r>
          </w:p>
        </w:tc>
        <w:tc>
          <w:tcPr>
            <w:tcW w:w="1423" w:type="dxa"/>
            <w:tcBorders>
              <w:top w:val="nil"/>
              <w:left w:val="nil"/>
              <w:bottom w:val="single" w:color="auto" w:sz="4" w:space="0"/>
              <w:right w:val="single" w:color="auto" w:sz="4" w:space="0"/>
            </w:tcBorders>
            <w:shd w:val="clear" w:color="auto" w:fill="FFFFFF"/>
            <w:noWrap/>
            <w:vAlign w:val="center"/>
          </w:tcPr>
          <w:p>
            <w:pPr>
              <w:widowControl/>
              <w:jc w:val="center"/>
              <w:rPr>
                <w:kern w:val="0"/>
                <w:sz w:val="24"/>
              </w:rPr>
            </w:pPr>
            <w:r>
              <w:rPr>
                <w:rFonts w:hAnsi="宋体"/>
                <w:kern w:val="0"/>
                <w:sz w:val="24"/>
              </w:rPr>
              <w:t>目标</w:t>
            </w:r>
            <w:r>
              <w:rPr>
                <w:kern w:val="0"/>
                <w:sz w:val="24"/>
              </w:rPr>
              <w:t>2</w:t>
            </w:r>
          </w:p>
        </w:tc>
        <w:tc>
          <w:tcPr>
            <w:tcW w:w="1423" w:type="dxa"/>
            <w:tcBorders>
              <w:top w:val="nil"/>
              <w:left w:val="nil"/>
              <w:bottom w:val="single" w:color="auto" w:sz="4" w:space="0"/>
              <w:right w:val="single" w:color="auto" w:sz="4" w:space="0"/>
            </w:tcBorders>
            <w:shd w:val="clear" w:color="auto" w:fill="FFFFFF"/>
            <w:noWrap/>
            <w:vAlign w:val="center"/>
          </w:tcPr>
          <w:p>
            <w:pPr>
              <w:widowControl/>
              <w:jc w:val="center"/>
              <w:rPr>
                <w:kern w:val="0"/>
                <w:sz w:val="24"/>
              </w:rPr>
            </w:pPr>
            <w:r>
              <w:rPr>
                <w:rFonts w:hAnsi="宋体"/>
                <w:kern w:val="0"/>
                <w:sz w:val="24"/>
              </w:rPr>
              <w:t>目标</w:t>
            </w:r>
            <w:r>
              <w:rPr>
                <w:kern w:val="0"/>
                <w:sz w:val="24"/>
              </w:rPr>
              <w:t>3</w:t>
            </w:r>
          </w:p>
        </w:tc>
        <w:tc>
          <w:tcPr>
            <w:tcW w:w="1423" w:type="dxa"/>
            <w:tcBorders>
              <w:top w:val="nil"/>
              <w:left w:val="nil"/>
              <w:bottom w:val="single" w:color="auto" w:sz="4" w:space="0"/>
              <w:right w:val="single" w:color="auto" w:sz="4" w:space="0"/>
            </w:tcBorders>
            <w:shd w:val="clear" w:color="auto" w:fill="FFFFFF"/>
            <w:noWrap/>
            <w:vAlign w:val="center"/>
          </w:tcPr>
          <w:p>
            <w:pPr>
              <w:widowControl/>
              <w:jc w:val="center"/>
              <w:rPr>
                <w:kern w:val="0"/>
                <w:sz w:val="24"/>
              </w:rPr>
            </w:pPr>
            <w:r>
              <w:rPr>
                <w:rFonts w:hAnsi="宋体"/>
                <w:kern w:val="0"/>
                <w:sz w:val="24"/>
              </w:rPr>
              <w:t>目标</w:t>
            </w:r>
            <w:r>
              <w:rPr>
                <w:kern w:val="0"/>
                <w:sz w:val="24"/>
              </w:rPr>
              <w:t>4</w:t>
            </w:r>
          </w:p>
        </w:tc>
      </w:tr>
      <w:tr>
        <w:tblPrEx>
          <w:tblCellMar>
            <w:top w:w="0" w:type="dxa"/>
            <w:left w:w="108" w:type="dxa"/>
            <w:bottom w:w="0" w:type="dxa"/>
            <w:right w:w="108" w:type="dxa"/>
          </w:tblCellMar>
        </w:tblPrEx>
        <w:trPr>
          <w:trHeight w:val="484" w:hRule="atLeast"/>
        </w:trPr>
        <w:tc>
          <w:tcPr>
            <w:tcW w:w="2552" w:type="dxa"/>
            <w:tcBorders>
              <w:top w:val="nil"/>
              <w:left w:val="single" w:color="auto" w:sz="4" w:space="0"/>
              <w:bottom w:val="single" w:color="auto" w:sz="4" w:space="0"/>
              <w:right w:val="single" w:color="auto" w:sz="4" w:space="0"/>
            </w:tcBorders>
            <w:noWrap/>
            <w:vAlign w:val="center"/>
          </w:tcPr>
          <w:p>
            <w:pPr>
              <w:widowControl/>
              <w:jc w:val="center"/>
              <w:rPr>
                <w:kern w:val="0"/>
                <w:sz w:val="24"/>
              </w:rPr>
            </w:pPr>
            <w:r>
              <w:rPr>
                <w:rFonts w:hAnsi="宋体"/>
                <w:kern w:val="0"/>
                <w:sz w:val="24"/>
              </w:rPr>
              <w:t>毕业要求</w:t>
            </w:r>
            <w:r>
              <w:rPr>
                <w:rFonts w:hint="eastAsia"/>
                <w:kern w:val="0"/>
                <w:sz w:val="24"/>
              </w:rPr>
              <w:t>2</w:t>
            </w:r>
            <w:r>
              <w:rPr>
                <w:kern w:val="0"/>
                <w:sz w:val="24"/>
              </w:rPr>
              <w:t>-</w:t>
            </w:r>
            <w:r>
              <w:rPr>
                <w:rFonts w:hint="eastAsia"/>
                <w:kern w:val="0"/>
                <w:sz w:val="24"/>
              </w:rPr>
              <w:t>1</w:t>
            </w:r>
          </w:p>
        </w:tc>
        <w:tc>
          <w:tcPr>
            <w:tcW w:w="1423" w:type="dxa"/>
            <w:tcBorders>
              <w:top w:val="nil"/>
              <w:left w:val="nil"/>
              <w:bottom w:val="single" w:color="auto" w:sz="4" w:space="0"/>
              <w:right w:val="single" w:color="auto" w:sz="4" w:space="0"/>
            </w:tcBorders>
            <w:noWrap/>
            <w:vAlign w:val="center"/>
          </w:tcPr>
          <w:p>
            <w:pPr>
              <w:widowControl/>
              <w:jc w:val="center"/>
              <w:rPr>
                <w:kern w:val="0"/>
                <w:sz w:val="24"/>
              </w:rPr>
            </w:pPr>
            <w:r>
              <w:rPr>
                <w:kern w:val="0"/>
                <w:sz w:val="24"/>
              </w:rPr>
              <w:t>√</w:t>
            </w:r>
          </w:p>
        </w:tc>
        <w:tc>
          <w:tcPr>
            <w:tcW w:w="1423" w:type="dxa"/>
            <w:tcBorders>
              <w:top w:val="nil"/>
              <w:left w:val="nil"/>
              <w:bottom w:val="single" w:color="auto" w:sz="4" w:space="0"/>
              <w:right w:val="single" w:color="auto" w:sz="4" w:space="0"/>
            </w:tcBorders>
            <w:noWrap/>
            <w:vAlign w:val="center"/>
          </w:tcPr>
          <w:p>
            <w:pPr>
              <w:widowControl/>
              <w:jc w:val="center"/>
              <w:rPr>
                <w:kern w:val="0"/>
                <w:sz w:val="24"/>
              </w:rPr>
            </w:pPr>
            <w:r>
              <w:rPr>
                <w:kern w:val="0"/>
                <w:sz w:val="24"/>
              </w:rPr>
              <w:t>√</w:t>
            </w:r>
          </w:p>
        </w:tc>
        <w:tc>
          <w:tcPr>
            <w:tcW w:w="1423" w:type="dxa"/>
            <w:tcBorders>
              <w:top w:val="nil"/>
              <w:left w:val="nil"/>
              <w:bottom w:val="single" w:color="auto" w:sz="4" w:space="0"/>
              <w:right w:val="single" w:color="auto" w:sz="4" w:space="0"/>
            </w:tcBorders>
            <w:noWrap/>
            <w:vAlign w:val="center"/>
          </w:tcPr>
          <w:p>
            <w:pPr>
              <w:widowControl/>
              <w:jc w:val="center"/>
              <w:rPr>
                <w:kern w:val="0"/>
                <w:sz w:val="24"/>
              </w:rPr>
            </w:pPr>
          </w:p>
        </w:tc>
        <w:tc>
          <w:tcPr>
            <w:tcW w:w="1423" w:type="dxa"/>
            <w:tcBorders>
              <w:top w:val="nil"/>
              <w:left w:val="nil"/>
              <w:bottom w:val="single" w:color="auto" w:sz="4" w:space="0"/>
              <w:right w:val="single" w:color="auto" w:sz="4" w:space="0"/>
            </w:tcBorders>
            <w:noWrap/>
            <w:vAlign w:val="center"/>
          </w:tcPr>
          <w:p>
            <w:pPr>
              <w:widowControl/>
              <w:jc w:val="center"/>
              <w:rPr>
                <w:kern w:val="0"/>
                <w:sz w:val="24"/>
              </w:rPr>
            </w:pPr>
          </w:p>
        </w:tc>
      </w:tr>
      <w:tr>
        <w:tblPrEx>
          <w:tblCellMar>
            <w:top w:w="0" w:type="dxa"/>
            <w:left w:w="108" w:type="dxa"/>
            <w:bottom w:w="0" w:type="dxa"/>
            <w:right w:w="108" w:type="dxa"/>
          </w:tblCellMar>
        </w:tblPrEx>
        <w:trPr>
          <w:trHeight w:val="473" w:hRule="atLeast"/>
        </w:trPr>
        <w:tc>
          <w:tcPr>
            <w:tcW w:w="2552" w:type="dxa"/>
            <w:tcBorders>
              <w:top w:val="nil"/>
              <w:left w:val="single" w:color="auto" w:sz="4" w:space="0"/>
              <w:bottom w:val="single" w:color="auto" w:sz="4" w:space="0"/>
              <w:right w:val="single" w:color="auto" w:sz="4" w:space="0"/>
            </w:tcBorders>
            <w:noWrap/>
            <w:vAlign w:val="center"/>
          </w:tcPr>
          <w:p>
            <w:pPr>
              <w:widowControl/>
              <w:jc w:val="center"/>
              <w:rPr>
                <w:kern w:val="0"/>
                <w:sz w:val="24"/>
              </w:rPr>
            </w:pPr>
            <w:r>
              <w:rPr>
                <w:rFonts w:hAnsi="宋体"/>
                <w:kern w:val="0"/>
                <w:sz w:val="24"/>
              </w:rPr>
              <w:t>毕业要求</w:t>
            </w:r>
            <w:r>
              <w:rPr>
                <w:rFonts w:hint="eastAsia"/>
                <w:kern w:val="0"/>
                <w:sz w:val="24"/>
              </w:rPr>
              <w:t>6</w:t>
            </w:r>
            <w:r>
              <w:rPr>
                <w:kern w:val="0"/>
                <w:sz w:val="24"/>
              </w:rPr>
              <w:t>-1</w:t>
            </w:r>
          </w:p>
        </w:tc>
        <w:tc>
          <w:tcPr>
            <w:tcW w:w="1423" w:type="dxa"/>
            <w:tcBorders>
              <w:top w:val="nil"/>
              <w:left w:val="nil"/>
              <w:bottom w:val="single" w:color="auto" w:sz="4" w:space="0"/>
              <w:right w:val="single" w:color="auto" w:sz="4" w:space="0"/>
            </w:tcBorders>
            <w:noWrap/>
            <w:vAlign w:val="center"/>
          </w:tcPr>
          <w:p>
            <w:pPr>
              <w:widowControl/>
              <w:jc w:val="center"/>
              <w:rPr>
                <w:kern w:val="0"/>
                <w:sz w:val="24"/>
              </w:rPr>
            </w:pPr>
          </w:p>
        </w:tc>
        <w:tc>
          <w:tcPr>
            <w:tcW w:w="1423" w:type="dxa"/>
            <w:tcBorders>
              <w:top w:val="nil"/>
              <w:left w:val="nil"/>
              <w:bottom w:val="single" w:color="auto" w:sz="4" w:space="0"/>
              <w:right w:val="single" w:color="auto" w:sz="4" w:space="0"/>
            </w:tcBorders>
            <w:noWrap/>
            <w:vAlign w:val="center"/>
          </w:tcPr>
          <w:p>
            <w:pPr>
              <w:widowControl/>
              <w:jc w:val="center"/>
              <w:rPr>
                <w:kern w:val="0"/>
                <w:sz w:val="24"/>
              </w:rPr>
            </w:pPr>
          </w:p>
        </w:tc>
        <w:tc>
          <w:tcPr>
            <w:tcW w:w="1423" w:type="dxa"/>
            <w:tcBorders>
              <w:top w:val="nil"/>
              <w:left w:val="nil"/>
              <w:bottom w:val="single" w:color="auto" w:sz="4" w:space="0"/>
              <w:right w:val="single" w:color="auto" w:sz="4" w:space="0"/>
            </w:tcBorders>
            <w:noWrap/>
            <w:vAlign w:val="center"/>
          </w:tcPr>
          <w:p>
            <w:pPr>
              <w:widowControl/>
              <w:jc w:val="center"/>
              <w:rPr>
                <w:kern w:val="0"/>
                <w:sz w:val="24"/>
              </w:rPr>
            </w:pPr>
            <w:r>
              <w:rPr>
                <w:rFonts w:hint="eastAsia"/>
                <w:kern w:val="0"/>
                <w:sz w:val="24"/>
              </w:rPr>
              <w:t>√</w:t>
            </w:r>
          </w:p>
        </w:tc>
        <w:tc>
          <w:tcPr>
            <w:tcW w:w="1423" w:type="dxa"/>
            <w:tcBorders>
              <w:top w:val="nil"/>
              <w:left w:val="nil"/>
              <w:bottom w:val="single" w:color="auto" w:sz="4" w:space="0"/>
              <w:right w:val="single" w:color="auto" w:sz="4" w:space="0"/>
            </w:tcBorders>
            <w:noWrap/>
            <w:vAlign w:val="center"/>
          </w:tcPr>
          <w:p>
            <w:pPr>
              <w:widowControl/>
              <w:jc w:val="center"/>
              <w:rPr>
                <w:kern w:val="0"/>
                <w:sz w:val="24"/>
              </w:rPr>
            </w:pPr>
          </w:p>
        </w:tc>
      </w:tr>
    </w:tbl>
    <w:p>
      <w:pPr>
        <w:spacing w:line="360" w:lineRule="auto"/>
        <w:ind w:firstLine="562" w:firstLineChars="200"/>
        <w:rPr>
          <w:b/>
          <w:sz w:val="28"/>
          <w:szCs w:val="28"/>
        </w:rPr>
      </w:pPr>
    </w:p>
    <w:p>
      <w:pPr>
        <w:spacing w:line="360" w:lineRule="auto"/>
        <w:ind w:firstLine="562" w:firstLineChars="200"/>
        <w:rPr>
          <w:sz w:val="24"/>
        </w:rPr>
      </w:pPr>
      <w:r>
        <w:rPr>
          <w:rFonts w:hint="eastAsia"/>
          <w:b/>
          <w:sz w:val="28"/>
          <w:szCs w:val="28"/>
        </w:rPr>
        <w:t>三</w:t>
      </w:r>
      <w:r>
        <w:rPr>
          <w:b/>
          <w:sz w:val="28"/>
          <w:szCs w:val="28"/>
        </w:rPr>
        <w:t>、课程</w:t>
      </w:r>
      <w:r>
        <w:rPr>
          <w:rFonts w:hint="eastAsia"/>
          <w:b/>
          <w:sz w:val="28"/>
          <w:szCs w:val="28"/>
        </w:rPr>
        <w:t>基本</w:t>
      </w:r>
      <w:r>
        <w:rPr>
          <w:b/>
          <w:sz w:val="28"/>
          <w:szCs w:val="28"/>
        </w:rPr>
        <w:t>内容及要求</w:t>
      </w:r>
    </w:p>
    <w:p>
      <w:pPr>
        <w:ind w:left="420"/>
      </w:pPr>
      <w:r>
        <w:rPr>
          <w:rFonts w:hint="eastAsia"/>
          <w:color w:val="000000"/>
          <w:sz w:val="24"/>
        </w:rPr>
        <w:t xml:space="preserve">(一) </w:t>
      </w:r>
      <w:r>
        <w:rPr>
          <w:rFonts w:hint="eastAsia"/>
          <w:color w:val="000000"/>
          <w:szCs w:val="21"/>
        </w:rPr>
        <w:t>基本内容</w:t>
      </w:r>
      <w:r>
        <w:rPr>
          <w:rFonts w:hint="eastAsia"/>
          <w:color w:val="000000"/>
          <w:sz w:val="24"/>
        </w:rPr>
        <w:t>：</w:t>
      </w:r>
      <w:r>
        <w:rPr>
          <w:rFonts w:hint="eastAsia"/>
        </w:rPr>
        <w:t>D调第一把位</w:t>
      </w:r>
    </w:p>
    <w:p>
      <w:pPr>
        <w:ind w:left="945" w:leftChars="450"/>
      </w:pPr>
      <w:r>
        <w:rPr>
          <w:rFonts w:hint="eastAsia"/>
        </w:rPr>
        <w:t>要    求：熟练掌握各指的指距关系，加强小指的练习。</w:t>
      </w:r>
    </w:p>
    <w:p>
      <w:pPr>
        <w:ind w:left="780"/>
      </w:pPr>
    </w:p>
    <w:p>
      <w:pPr>
        <w:ind w:firstLine="360" w:firstLineChars="150"/>
      </w:pPr>
      <w:r>
        <w:rPr>
          <w:rFonts w:hint="eastAsia"/>
          <w:color w:val="000000"/>
          <w:sz w:val="24"/>
        </w:rPr>
        <w:t xml:space="preserve">(二) </w:t>
      </w:r>
      <w:r>
        <w:rPr>
          <w:rFonts w:hint="eastAsia"/>
        </w:rPr>
        <w:t>基本内容</w:t>
      </w:r>
      <w:r>
        <w:rPr>
          <w:rFonts w:hint="eastAsia"/>
          <w:color w:val="000000"/>
          <w:sz w:val="24"/>
        </w:rPr>
        <w:t>：</w:t>
      </w:r>
      <w:r>
        <w:rPr>
          <w:rFonts w:hint="eastAsia"/>
        </w:rPr>
        <w:t>学习G调第一把位</w:t>
      </w:r>
    </w:p>
    <w:p>
      <w:pPr>
        <w:ind w:firstLine="840" w:firstLineChars="400"/>
      </w:pPr>
      <w:r>
        <w:rPr>
          <w:rFonts w:hint="eastAsia"/>
        </w:rPr>
        <w:t>要    求：了解定调的原理，跟D调第一把位有何不同，因如何体现到指距关系上。</w:t>
      </w:r>
    </w:p>
    <w:p>
      <w:pPr>
        <w:ind w:left="780"/>
      </w:pPr>
    </w:p>
    <w:p>
      <w:pPr>
        <w:ind w:firstLine="360" w:firstLineChars="150"/>
      </w:pPr>
      <w:r>
        <w:rPr>
          <w:rFonts w:hint="eastAsia"/>
          <w:color w:val="000000"/>
          <w:sz w:val="24"/>
        </w:rPr>
        <w:t>(三)</w:t>
      </w:r>
      <w:r>
        <w:rPr>
          <w:rFonts w:hint="eastAsia"/>
        </w:rPr>
        <w:t xml:space="preserve"> 基本内容</w:t>
      </w:r>
      <w:r>
        <w:rPr>
          <w:rFonts w:hint="eastAsia"/>
          <w:color w:val="000000"/>
          <w:sz w:val="24"/>
        </w:rPr>
        <w:t>：</w:t>
      </w:r>
      <w:r>
        <w:rPr>
          <w:rFonts w:hint="eastAsia"/>
        </w:rPr>
        <w:t>十六分音符的练习</w:t>
      </w:r>
    </w:p>
    <w:p>
      <w:pPr>
        <w:ind w:left="840" w:leftChars="400"/>
      </w:pPr>
      <w:r>
        <w:rPr>
          <w:rFonts w:hint="eastAsia"/>
        </w:rPr>
        <w:t>要    求：了解十六分音符的节奏特色，连弓和分弓的区别，分弓时动作放松协调，声音清晰均匀，颗粒感好。</w:t>
      </w:r>
    </w:p>
    <w:p>
      <w:pPr>
        <w:ind w:left="780"/>
      </w:pPr>
    </w:p>
    <w:p>
      <w:pPr>
        <w:ind w:left="420"/>
      </w:pPr>
      <w:r>
        <w:rPr>
          <w:rFonts w:hint="eastAsia"/>
          <w:color w:val="000000"/>
          <w:sz w:val="24"/>
        </w:rPr>
        <w:t>(四)</w:t>
      </w:r>
      <w:r>
        <w:rPr>
          <w:rFonts w:hint="eastAsia"/>
        </w:rPr>
        <w:t xml:space="preserve"> 基本内容</w:t>
      </w:r>
      <w:r>
        <w:rPr>
          <w:rFonts w:hint="eastAsia"/>
          <w:color w:val="000000"/>
          <w:sz w:val="24"/>
        </w:rPr>
        <w:t>：</w:t>
      </w:r>
      <w:r>
        <w:rPr>
          <w:rFonts w:hint="eastAsia"/>
        </w:rPr>
        <w:t>附点四分音符和附点八分音符</w:t>
      </w:r>
    </w:p>
    <w:p>
      <w:pPr>
        <w:ind w:left="780" w:firstLine="105" w:firstLineChars="50"/>
      </w:pPr>
      <w:r>
        <w:rPr>
          <w:rFonts w:hint="eastAsia"/>
        </w:rPr>
        <w:t>要    求：了解节奏特色，要求附点的感觉精准，分弓附点要能够稳定换弓。</w:t>
      </w:r>
    </w:p>
    <w:p>
      <w:pPr>
        <w:ind w:left="780"/>
      </w:pPr>
    </w:p>
    <w:p>
      <w:pPr>
        <w:ind w:left="420"/>
      </w:pPr>
      <w:r>
        <w:rPr>
          <w:rFonts w:hint="eastAsia"/>
          <w:color w:val="000000"/>
          <w:sz w:val="24"/>
        </w:rPr>
        <w:t>(五)</w:t>
      </w:r>
      <w:r>
        <w:rPr>
          <w:rFonts w:hint="eastAsia"/>
        </w:rPr>
        <w:t xml:space="preserve"> 基本内容</w:t>
      </w:r>
      <w:r>
        <w:rPr>
          <w:rFonts w:hint="eastAsia"/>
          <w:color w:val="000000"/>
          <w:sz w:val="24"/>
        </w:rPr>
        <w:t>：</w:t>
      </w:r>
      <w:r>
        <w:rPr>
          <w:rFonts w:hint="eastAsia"/>
        </w:rPr>
        <w:t>保持音和断弓</w:t>
      </w:r>
    </w:p>
    <w:p>
      <w:pPr>
        <w:ind w:left="945" w:leftChars="450"/>
      </w:pPr>
      <w:r>
        <w:rPr>
          <w:rFonts w:hint="eastAsia"/>
        </w:rPr>
        <w:t>要    求：保持音要求运弓丰满，力度均匀；演奏断弓时，除了要使每个音饱满、清楚外，还要有明显分开的感觉。</w:t>
      </w:r>
    </w:p>
    <w:p>
      <w:pPr>
        <w:ind w:left="420"/>
      </w:pPr>
      <w:r>
        <w:rPr>
          <w:rFonts w:hint="eastAsia"/>
          <w:color w:val="000000"/>
          <w:sz w:val="24"/>
        </w:rPr>
        <w:t>(六)</w:t>
      </w:r>
      <w:r>
        <w:rPr>
          <w:rFonts w:hint="eastAsia"/>
        </w:rPr>
        <w:t xml:space="preserve"> 基本内容</w:t>
      </w:r>
      <w:r>
        <w:rPr>
          <w:rFonts w:hint="eastAsia"/>
          <w:color w:val="000000"/>
          <w:sz w:val="24"/>
        </w:rPr>
        <w:t>：</w:t>
      </w:r>
      <w:r>
        <w:rPr>
          <w:rFonts w:hint="eastAsia"/>
        </w:rPr>
        <w:t>练习曲</w:t>
      </w:r>
    </w:p>
    <w:p>
      <w:pPr>
        <w:ind w:left="780" w:firstLine="105" w:firstLineChars="50"/>
      </w:pPr>
      <w:r>
        <w:rPr>
          <w:rFonts w:hint="eastAsia"/>
        </w:rPr>
        <w:t>要    求：空弦、长弓，全音符、二分音符、四分音符、各种节拍练习。</w:t>
      </w:r>
    </w:p>
    <w:p>
      <w:pPr>
        <w:ind w:left="105" w:leftChars="50" w:firstLine="1785" w:firstLineChars="850"/>
      </w:pPr>
      <w:r>
        <w:rPr>
          <w:rFonts w:hint="eastAsia"/>
        </w:rPr>
        <w:t>活指练习、四指连弓练习</w:t>
      </w:r>
    </w:p>
    <w:p>
      <w:pPr>
        <w:ind w:left="420"/>
      </w:pPr>
      <w:r>
        <w:rPr>
          <w:rFonts w:hint="eastAsia"/>
          <w:color w:val="000000"/>
          <w:sz w:val="24"/>
        </w:rPr>
        <w:t>(七)</w:t>
      </w:r>
      <w:r>
        <w:rPr>
          <w:rFonts w:hint="eastAsia"/>
        </w:rPr>
        <w:t xml:space="preserve"> 基本内容</w:t>
      </w:r>
      <w:r>
        <w:rPr>
          <w:rFonts w:hint="eastAsia"/>
          <w:color w:val="000000"/>
          <w:sz w:val="24"/>
        </w:rPr>
        <w:t>：</w:t>
      </w:r>
      <w:r>
        <w:rPr>
          <w:rFonts w:hint="eastAsia"/>
        </w:rPr>
        <w:t>乐曲</w:t>
      </w:r>
    </w:p>
    <w:p>
      <w:pPr>
        <w:ind w:left="735" w:leftChars="350" w:firstLine="105" w:firstLineChars="50"/>
      </w:pPr>
      <w:r>
        <w:rPr>
          <w:rFonts w:hint="eastAsia"/>
        </w:rPr>
        <w:t>要    求：1.能够熟练拉奏荷叶儿圆、蒙古小夜曲、数麻雀、娃哈哈、请来看看我们的村庄、嘀哩哩、我的愿望、找朋友、我们的田野等乐曲。</w:t>
      </w:r>
    </w:p>
    <w:p>
      <w:pPr>
        <w:numPr>
          <w:ilvl w:val="0"/>
          <w:numId w:val="8"/>
        </w:numPr>
        <w:spacing w:line="360" w:lineRule="auto"/>
        <w:ind w:firstLine="1890" w:firstLineChars="900"/>
      </w:pPr>
      <w:r>
        <w:rPr>
          <w:rFonts w:hint="eastAsia"/>
        </w:rPr>
        <w:t>表情记号体现精准；具有一定的音乐表现力。</w:t>
      </w:r>
    </w:p>
    <w:p>
      <w:pPr>
        <w:numPr>
          <w:ilvl w:val="0"/>
          <w:numId w:val="8"/>
        </w:numPr>
        <w:spacing w:line="360" w:lineRule="auto"/>
        <w:ind w:firstLine="1890" w:firstLineChars="900"/>
      </w:pPr>
      <w:r>
        <w:rPr>
          <w:rFonts w:hint="eastAsia"/>
        </w:rPr>
        <w:t>教育学生通过二胡学习了解二胡的丰富表现力，对民族乐器和民族音乐加深认识，进而逐步认识到中华文化的源远流长。</w:t>
      </w:r>
    </w:p>
    <w:p>
      <w:pPr>
        <w:ind w:firstLine="480" w:firstLineChars="200"/>
      </w:pPr>
      <w:r>
        <w:rPr>
          <w:rFonts w:hint="eastAsia"/>
          <w:color w:val="000000"/>
          <w:sz w:val="24"/>
        </w:rPr>
        <w:t>(八)课程思政目标</w:t>
      </w:r>
    </w:p>
    <w:p>
      <w:pPr>
        <w:ind w:left="735" w:leftChars="350" w:firstLine="105" w:firstLineChars="50"/>
      </w:pPr>
      <w:r>
        <w:rPr>
          <w:rFonts w:hint="eastAsia"/>
        </w:rPr>
        <w:t>通过学习思想性和艺术性较高的艺术作品，将优秀的作品介绍和传授给学生，优美的旋律和凝练的艺术语言向学生们传递善良,激发学生的爱国主义情怀,让学生们感受祖国的强大和对祖国的自豪之情；</w:t>
      </w:r>
    </w:p>
    <w:p>
      <w:pPr>
        <w:ind w:left="735" w:leftChars="350" w:firstLine="105" w:firstLineChars="50"/>
      </w:pPr>
    </w:p>
    <w:p>
      <w:pPr>
        <w:spacing w:line="360" w:lineRule="auto"/>
        <w:ind w:firstLine="480" w:firstLineChars="200"/>
        <w:rPr>
          <w:color w:val="000000"/>
          <w:sz w:val="24"/>
        </w:rPr>
      </w:pPr>
      <w:r>
        <w:rPr>
          <w:rFonts w:hint="eastAsia"/>
          <w:color w:val="000000"/>
          <w:sz w:val="24"/>
        </w:rPr>
        <w:t xml:space="preserve">  教学内容与课程目标的对应关系及学时分配如表所示。</w:t>
      </w:r>
    </w:p>
    <w:tbl>
      <w:tblPr>
        <w:tblStyle w:val="19"/>
        <w:tblW w:w="924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3476"/>
        <w:gridCol w:w="2084"/>
        <w:gridCol w:w="1470"/>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shd w:val="clear" w:color="auto" w:fill="FFFFFF"/>
            <w:vAlign w:val="center"/>
          </w:tcPr>
          <w:p>
            <w:pPr>
              <w:spacing w:line="312" w:lineRule="auto"/>
              <w:jc w:val="center"/>
              <w:rPr>
                <w:color w:val="000000"/>
                <w:szCs w:val="21"/>
              </w:rPr>
            </w:pPr>
            <w:r>
              <w:rPr>
                <w:rFonts w:hint="eastAsia"/>
                <w:color w:val="000000"/>
                <w:szCs w:val="21"/>
              </w:rPr>
              <w:t>序号</w:t>
            </w:r>
          </w:p>
        </w:tc>
        <w:tc>
          <w:tcPr>
            <w:tcW w:w="3476" w:type="dxa"/>
            <w:shd w:val="clear" w:color="auto" w:fill="FFFFFF"/>
            <w:vAlign w:val="center"/>
          </w:tcPr>
          <w:p>
            <w:pPr>
              <w:spacing w:line="312" w:lineRule="auto"/>
              <w:jc w:val="center"/>
              <w:rPr>
                <w:color w:val="000000"/>
                <w:szCs w:val="21"/>
              </w:rPr>
            </w:pPr>
            <w:r>
              <w:rPr>
                <w:color w:val="000000"/>
                <w:szCs w:val="21"/>
              </w:rPr>
              <w:t>教学内容</w:t>
            </w:r>
          </w:p>
        </w:tc>
        <w:tc>
          <w:tcPr>
            <w:tcW w:w="2084" w:type="dxa"/>
            <w:shd w:val="clear" w:color="auto" w:fill="FFFFFF"/>
          </w:tcPr>
          <w:p>
            <w:pPr>
              <w:spacing w:line="312" w:lineRule="auto"/>
              <w:jc w:val="center"/>
              <w:rPr>
                <w:color w:val="000000"/>
                <w:szCs w:val="21"/>
              </w:rPr>
            </w:pPr>
            <w:r>
              <w:rPr>
                <w:color w:val="000000"/>
                <w:szCs w:val="21"/>
              </w:rPr>
              <w:t>支撑</w:t>
            </w:r>
            <w:r>
              <w:rPr>
                <w:rFonts w:hint="eastAsia"/>
                <w:color w:val="000000"/>
                <w:szCs w:val="21"/>
              </w:rPr>
              <w:t>的</w:t>
            </w:r>
          </w:p>
          <w:p>
            <w:pPr>
              <w:spacing w:line="312" w:lineRule="auto"/>
              <w:jc w:val="center"/>
              <w:rPr>
                <w:color w:val="000000"/>
                <w:szCs w:val="21"/>
              </w:rPr>
            </w:pPr>
            <w:r>
              <w:rPr>
                <w:color w:val="000000"/>
                <w:szCs w:val="21"/>
              </w:rPr>
              <w:t>课程目标</w:t>
            </w:r>
          </w:p>
        </w:tc>
        <w:tc>
          <w:tcPr>
            <w:tcW w:w="1470" w:type="dxa"/>
            <w:shd w:val="clear" w:color="auto" w:fill="FFFFFF"/>
            <w:vAlign w:val="center"/>
          </w:tcPr>
          <w:p>
            <w:pPr>
              <w:spacing w:line="312" w:lineRule="auto"/>
              <w:jc w:val="center"/>
              <w:rPr>
                <w:color w:val="000000"/>
                <w:szCs w:val="21"/>
              </w:rPr>
            </w:pPr>
            <w:r>
              <w:rPr>
                <w:color w:val="000000"/>
                <w:szCs w:val="21"/>
              </w:rPr>
              <w:t>支撑</w:t>
            </w:r>
            <w:r>
              <w:rPr>
                <w:rFonts w:hint="eastAsia"/>
                <w:color w:val="000000"/>
                <w:szCs w:val="21"/>
              </w:rPr>
              <w:t>的</w:t>
            </w:r>
            <w:r>
              <w:rPr>
                <w:color w:val="000000"/>
                <w:szCs w:val="21"/>
              </w:rPr>
              <w:t>毕业要求指标点</w:t>
            </w:r>
          </w:p>
        </w:tc>
        <w:tc>
          <w:tcPr>
            <w:tcW w:w="735" w:type="dxa"/>
            <w:shd w:val="clear" w:color="auto" w:fill="FFFFFF"/>
            <w:vAlign w:val="center"/>
          </w:tcPr>
          <w:p>
            <w:pPr>
              <w:spacing w:line="312" w:lineRule="auto"/>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pPr>
              <w:spacing w:line="312" w:lineRule="auto"/>
              <w:jc w:val="center"/>
              <w:rPr>
                <w:color w:val="000000"/>
                <w:szCs w:val="21"/>
              </w:rPr>
            </w:pPr>
            <w:r>
              <w:rPr>
                <w:color w:val="000000"/>
                <w:szCs w:val="21"/>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1</w:t>
            </w:r>
          </w:p>
        </w:tc>
        <w:tc>
          <w:tcPr>
            <w:tcW w:w="3476" w:type="dxa"/>
            <w:vAlign w:val="center"/>
          </w:tcPr>
          <w:p>
            <w:pPr>
              <w:spacing w:line="360" w:lineRule="auto"/>
              <w:ind w:right="1134" w:firstLine="480"/>
              <w:rPr>
                <w:rFonts w:ascii="宋体" w:hAnsi="宋体"/>
                <w:sz w:val="24"/>
              </w:rPr>
            </w:pPr>
            <w:r>
              <w:rPr>
                <w:rFonts w:hint="eastAsia"/>
                <w:sz w:val="24"/>
              </w:rPr>
              <w:t>D调巩固练习</w:t>
            </w:r>
          </w:p>
        </w:tc>
        <w:tc>
          <w:tcPr>
            <w:tcW w:w="2084" w:type="dxa"/>
            <w:vAlign w:val="center"/>
          </w:tcPr>
          <w:p>
            <w:pPr>
              <w:spacing w:line="312" w:lineRule="auto"/>
              <w:jc w:val="center"/>
              <w:rPr>
                <w:color w:val="000000"/>
                <w:szCs w:val="21"/>
              </w:rPr>
            </w:pPr>
            <w:r>
              <w:rPr>
                <w:color w:val="000000"/>
                <w:szCs w:val="21"/>
              </w:rPr>
              <w:t>目标1、</w:t>
            </w:r>
            <w:r>
              <w:rPr>
                <w:rFonts w:hint="eastAsia"/>
                <w:color w:val="000000"/>
                <w:szCs w:val="21"/>
              </w:rPr>
              <w:t>2</w:t>
            </w:r>
          </w:p>
        </w:tc>
        <w:tc>
          <w:tcPr>
            <w:tcW w:w="1470" w:type="dxa"/>
            <w:vAlign w:val="center"/>
          </w:tcPr>
          <w:p>
            <w:pPr>
              <w:spacing w:line="312" w:lineRule="auto"/>
              <w:jc w:val="center"/>
              <w:rPr>
                <w:szCs w:val="21"/>
              </w:rPr>
            </w:pPr>
            <w:r>
              <w:rPr>
                <w:rFonts w:hint="eastAsia"/>
                <w:color w:val="000000"/>
                <w:sz w:val="24"/>
              </w:rPr>
              <w:t>2-1</w:t>
            </w:r>
          </w:p>
        </w:tc>
        <w:tc>
          <w:tcPr>
            <w:tcW w:w="735" w:type="dxa"/>
            <w:vAlign w:val="center"/>
          </w:tcPr>
          <w:p>
            <w:pPr>
              <w:spacing w:line="312" w:lineRule="auto"/>
              <w:jc w:val="center"/>
              <w:rPr>
                <w:szCs w:val="21"/>
              </w:rPr>
            </w:pPr>
            <w:r>
              <w:rPr>
                <w:rFonts w:hint="eastAsia"/>
                <w:szCs w:val="21"/>
              </w:rPr>
              <w:t>4</w:t>
            </w:r>
          </w:p>
        </w:tc>
        <w:tc>
          <w:tcPr>
            <w:tcW w:w="735" w:type="dxa"/>
            <w:vAlign w:val="center"/>
          </w:tcPr>
          <w:p>
            <w:pPr>
              <w:spacing w:line="312"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2</w:t>
            </w:r>
          </w:p>
        </w:tc>
        <w:tc>
          <w:tcPr>
            <w:tcW w:w="3476" w:type="dxa"/>
            <w:vAlign w:val="center"/>
          </w:tcPr>
          <w:p>
            <w:pPr>
              <w:spacing w:line="360" w:lineRule="auto"/>
              <w:ind w:firstLine="720"/>
              <w:rPr>
                <w:sz w:val="24"/>
              </w:rPr>
            </w:pPr>
            <w:r>
              <w:rPr>
                <w:rFonts w:hint="eastAsia"/>
                <w:sz w:val="24"/>
              </w:rPr>
              <w:t>G调第一把位音位练习</w:t>
            </w:r>
          </w:p>
        </w:tc>
        <w:tc>
          <w:tcPr>
            <w:tcW w:w="2084" w:type="dxa"/>
            <w:vAlign w:val="center"/>
          </w:tcPr>
          <w:p>
            <w:pPr>
              <w:spacing w:line="312" w:lineRule="auto"/>
              <w:jc w:val="center"/>
              <w:rPr>
                <w:color w:val="000000"/>
                <w:szCs w:val="21"/>
              </w:rPr>
            </w:pPr>
            <w:r>
              <w:rPr>
                <w:color w:val="000000"/>
                <w:szCs w:val="21"/>
              </w:rPr>
              <w:t>目标</w:t>
            </w:r>
            <w:r>
              <w:rPr>
                <w:rFonts w:hint="eastAsia"/>
                <w:color w:val="000000"/>
                <w:szCs w:val="21"/>
              </w:rPr>
              <w:t>1、2</w:t>
            </w:r>
          </w:p>
        </w:tc>
        <w:tc>
          <w:tcPr>
            <w:tcW w:w="1470" w:type="dxa"/>
            <w:vAlign w:val="center"/>
          </w:tcPr>
          <w:p>
            <w:pPr>
              <w:spacing w:line="312" w:lineRule="auto"/>
              <w:jc w:val="center"/>
              <w:rPr>
                <w:szCs w:val="21"/>
              </w:rPr>
            </w:pPr>
            <w:r>
              <w:rPr>
                <w:rFonts w:hint="eastAsia"/>
                <w:color w:val="000000"/>
                <w:sz w:val="24"/>
              </w:rPr>
              <w:t>2-1</w:t>
            </w:r>
          </w:p>
        </w:tc>
        <w:tc>
          <w:tcPr>
            <w:tcW w:w="735" w:type="dxa"/>
            <w:vAlign w:val="center"/>
          </w:tcPr>
          <w:p>
            <w:pPr>
              <w:spacing w:line="312" w:lineRule="auto"/>
              <w:jc w:val="center"/>
              <w:rPr>
                <w:szCs w:val="21"/>
              </w:rPr>
            </w:pPr>
            <w:r>
              <w:rPr>
                <w:rFonts w:hint="eastAsia"/>
                <w:szCs w:val="21"/>
              </w:rPr>
              <w:t>4</w:t>
            </w:r>
          </w:p>
        </w:tc>
        <w:tc>
          <w:tcPr>
            <w:tcW w:w="735" w:type="dxa"/>
            <w:vAlign w:val="center"/>
          </w:tcPr>
          <w:p>
            <w:pPr>
              <w:spacing w:line="312"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3</w:t>
            </w:r>
          </w:p>
        </w:tc>
        <w:tc>
          <w:tcPr>
            <w:tcW w:w="3476" w:type="dxa"/>
            <w:vAlign w:val="center"/>
          </w:tcPr>
          <w:p>
            <w:pPr>
              <w:spacing w:line="360" w:lineRule="auto"/>
              <w:ind w:firstLine="720"/>
              <w:rPr>
                <w:sz w:val="24"/>
              </w:rPr>
            </w:pPr>
            <w:r>
              <w:rPr>
                <w:rFonts w:hint="eastAsia"/>
                <w:sz w:val="24"/>
              </w:rPr>
              <w:t>十六分音符练习</w:t>
            </w:r>
          </w:p>
        </w:tc>
        <w:tc>
          <w:tcPr>
            <w:tcW w:w="2084" w:type="dxa"/>
            <w:vAlign w:val="center"/>
          </w:tcPr>
          <w:p>
            <w:pPr>
              <w:spacing w:line="312" w:lineRule="auto"/>
              <w:jc w:val="center"/>
              <w:rPr>
                <w:color w:val="000000"/>
                <w:szCs w:val="21"/>
              </w:rPr>
            </w:pPr>
            <w:r>
              <w:rPr>
                <w:color w:val="000000"/>
                <w:szCs w:val="21"/>
              </w:rPr>
              <w:t>目标</w:t>
            </w:r>
            <w:r>
              <w:rPr>
                <w:rFonts w:hint="eastAsia"/>
                <w:color w:val="000000"/>
                <w:szCs w:val="21"/>
              </w:rPr>
              <w:t>1、2</w:t>
            </w:r>
          </w:p>
        </w:tc>
        <w:tc>
          <w:tcPr>
            <w:tcW w:w="1470" w:type="dxa"/>
            <w:vAlign w:val="center"/>
          </w:tcPr>
          <w:p>
            <w:pPr>
              <w:spacing w:line="312" w:lineRule="auto"/>
              <w:jc w:val="center"/>
              <w:rPr>
                <w:szCs w:val="21"/>
              </w:rPr>
            </w:pPr>
            <w:r>
              <w:rPr>
                <w:rFonts w:hint="eastAsia"/>
                <w:color w:val="000000"/>
                <w:sz w:val="24"/>
              </w:rPr>
              <w:t>2-1</w:t>
            </w:r>
          </w:p>
        </w:tc>
        <w:tc>
          <w:tcPr>
            <w:tcW w:w="735" w:type="dxa"/>
            <w:vAlign w:val="center"/>
          </w:tcPr>
          <w:p>
            <w:pPr>
              <w:spacing w:line="312" w:lineRule="auto"/>
              <w:jc w:val="center"/>
              <w:rPr>
                <w:szCs w:val="21"/>
              </w:rPr>
            </w:pPr>
            <w:r>
              <w:rPr>
                <w:rFonts w:hint="eastAsia"/>
                <w:szCs w:val="21"/>
              </w:rPr>
              <w:t>4</w:t>
            </w:r>
          </w:p>
        </w:tc>
        <w:tc>
          <w:tcPr>
            <w:tcW w:w="735" w:type="dxa"/>
            <w:vAlign w:val="center"/>
          </w:tcPr>
          <w:p>
            <w:pPr>
              <w:spacing w:line="312"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4</w:t>
            </w:r>
          </w:p>
        </w:tc>
        <w:tc>
          <w:tcPr>
            <w:tcW w:w="3476" w:type="dxa"/>
            <w:vAlign w:val="center"/>
          </w:tcPr>
          <w:p>
            <w:pPr>
              <w:spacing w:line="360" w:lineRule="auto"/>
              <w:ind w:firstLine="720"/>
              <w:rPr>
                <w:sz w:val="24"/>
              </w:rPr>
            </w:pPr>
            <w:r>
              <w:rPr>
                <w:rFonts w:hint="eastAsia"/>
                <w:sz w:val="24"/>
              </w:rPr>
              <w:t>附点练习</w:t>
            </w:r>
          </w:p>
        </w:tc>
        <w:tc>
          <w:tcPr>
            <w:tcW w:w="2084" w:type="dxa"/>
            <w:vAlign w:val="center"/>
          </w:tcPr>
          <w:p>
            <w:pPr>
              <w:spacing w:line="312" w:lineRule="auto"/>
              <w:jc w:val="center"/>
              <w:rPr>
                <w:color w:val="000000"/>
                <w:szCs w:val="21"/>
              </w:rPr>
            </w:pPr>
            <w:r>
              <w:rPr>
                <w:color w:val="000000"/>
                <w:szCs w:val="21"/>
              </w:rPr>
              <w:t>目标</w:t>
            </w:r>
            <w:r>
              <w:rPr>
                <w:rFonts w:hint="eastAsia"/>
                <w:color w:val="000000"/>
                <w:szCs w:val="21"/>
              </w:rPr>
              <w:t>1、2</w:t>
            </w:r>
          </w:p>
        </w:tc>
        <w:tc>
          <w:tcPr>
            <w:tcW w:w="1470" w:type="dxa"/>
            <w:vAlign w:val="center"/>
          </w:tcPr>
          <w:p>
            <w:pPr>
              <w:spacing w:line="312" w:lineRule="auto"/>
              <w:jc w:val="center"/>
              <w:rPr>
                <w:szCs w:val="21"/>
              </w:rPr>
            </w:pPr>
            <w:r>
              <w:rPr>
                <w:rFonts w:hint="eastAsia"/>
                <w:color w:val="000000"/>
                <w:sz w:val="24"/>
              </w:rPr>
              <w:t>2-1</w:t>
            </w:r>
          </w:p>
        </w:tc>
        <w:tc>
          <w:tcPr>
            <w:tcW w:w="735" w:type="dxa"/>
            <w:vAlign w:val="center"/>
          </w:tcPr>
          <w:p>
            <w:pPr>
              <w:spacing w:line="312" w:lineRule="auto"/>
              <w:jc w:val="center"/>
              <w:rPr>
                <w:szCs w:val="21"/>
              </w:rPr>
            </w:pPr>
            <w:r>
              <w:rPr>
                <w:rFonts w:hint="eastAsia"/>
                <w:szCs w:val="21"/>
              </w:rPr>
              <w:t>4</w:t>
            </w:r>
          </w:p>
        </w:tc>
        <w:tc>
          <w:tcPr>
            <w:tcW w:w="735" w:type="dxa"/>
            <w:vAlign w:val="center"/>
          </w:tcPr>
          <w:p>
            <w:pPr>
              <w:spacing w:line="312"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5</w:t>
            </w:r>
          </w:p>
        </w:tc>
        <w:tc>
          <w:tcPr>
            <w:tcW w:w="3476" w:type="dxa"/>
            <w:vAlign w:val="center"/>
          </w:tcPr>
          <w:p>
            <w:pPr>
              <w:spacing w:line="360" w:lineRule="auto"/>
              <w:ind w:firstLine="720"/>
              <w:rPr>
                <w:sz w:val="24"/>
              </w:rPr>
            </w:pPr>
            <w:r>
              <w:rPr>
                <w:rFonts w:hint="eastAsia" w:ascii="宋体" w:hAnsi="宋体"/>
                <w:sz w:val="24"/>
              </w:rPr>
              <w:t>保持音和断弓练习</w:t>
            </w:r>
          </w:p>
        </w:tc>
        <w:tc>
          <w:tcPr>
            <w:tcW w:w="2084" w:type="dxa"/>
            <w:vAlign w:val="center"/>
          </w:tcPr>
          <w:p>
            <w:pPr>
              <w:spacing w:line="312" w:lineRule="auto"/>
              <w:jc w:val="center"/>
              <w:rPr>
                <w:color w:val="000000"/>
                <w:szCs w:val="21"/>
              </w:rPr>
            </w:pPr>
            <w:r>
              <w:rPr>
                <w:color w:val="000000"/>
                <w:szCs w:val="21"/>
              </w:rPr>
              <w:t>目标</w:t>
            </w:r>
            <w:r>
              <w:rPr>
                <w:rFonts w:hint="eastAsia"/>
                <w:color w:val="000000"/>
                <w:szCs w:val="21"/>
              </w:rPr>
              <w:t>2、3</w:t>
            </w:r>
          </w:p>
        </w:tc>
        <w:tc>
          <w:tcPr>
            <w:tcW w:w="1470" w:type="dxa"/>
            <w:vAlign w:val="center"/>
          </w:tcPr>
          <w:p>
            <w:pPr>
              <w:spacing w:line="312" w:lineRule="auto"/>
              <w:jc w:val="center"/>
              <w:rPr>
                <w:szCs w:val="21"/>
              </w:rPr>
            </w:pPr>
            <w:r>
              <w:rPr>
                <w:rFonts w:hint="eastAsia"/>
                <w:color w:val="000000"/>
                <w:sz w:val="24"/>
              </w:rPr>
              <w:t>2-1</w:t>
            </w:r>
            <w:r>
              <w:rPr>
                <w:color w:val="000000"/>
                <w:szCs w:val="21"/>
              </w:rPr>
              <w:t>、</w:t>
            </w:r>
            <w:r>
              <w:rPr>
                <w:rFonts w:hint="eastAsia"/>
                <w:color w:val="000000"/>
                <w:sz w:val="24"/>
              </w:rPr>
              <w:t>6-1</w:t>
            </w:r>
          </w:p>
        </w:tc>
        <w:tc>
          <w:tcPr>
            <w:tcW w:w="735" w:type="dxa"/>
            <w:vAlign w:val="center"/>
          </w:tcPr>
          <w:p>
            <w:pPr>
              <w:spacing w:line="312" w:lineRule="auto"/>
              <w:jc w:val="center"/>
              <w:rPr>
                <w:szCs w:val="21"/>
              </w:rPr>
            </w:pPr>
            <w:r>
              <w:rPr>
                <w:rFonts w:hint="eastAsia"/>
                <w:szCs w:val="21"/>
              </w:rPr>
              <w:t>8</w:t>
            </w:r>
          </w:p>
        </w:tc>
        <w:tc>
          <w:tcPr>
            <w:tcW w:w="735" w:type="dxa"/>
            <w:vAlign w:val="center"/>
          </w:tcPr>
          <w:p>
            <w:pPr>
              <w:spacing w:line="312"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6</w:t>
            </w:r>
          </w:p>
        </w:tc>
        <w:tc>
          <w:tcPr>
            <w:tcW w:w="3476" w:type="dxa"/>
            <w:vAlign w:val="center"/>
          </w:tcPr>
          <w:p>
            <w:pPr>
              <w:spacing w:line="360" w:lineRule="auto"/>
              <w:jc w:val="center"/>
              <w:rPr>
                <w:sz w:val="24"/>
              </w:rPr>
            </w:pPr>
            <w:r>
              <w:rPr>
                <w:rFonts w:hint="eastAsia" w:ascii="宋体" w:hAnsi="宋体"/>
                <w:sz w:val="24"/>
              </w:rPr>
              <w:t>乐曲</w:t>
            </w:r>
          </w:p>
        </w:tc>
        <w:tc>
          <w:tcPr>
            <w:tcW w:w="2084" w:type="dxa"/>
            <w:vAlign w:val="center"/>
          </w:tcPr>
          <w:p>
            <w:pPr>
              <w:spacing w:line="312" w:lineRule="auto"/>
              <w:jc w:val="center"/>
              <w:rPr>
                <w:color w:val="000000"/>
                <w:szCs w:val="21"/>
              </w:rPr>
            </w:pPr>
            <w:r>
              <w:rPr>
                <w:color w:val="000000"/>
                <w:szCs w:val="21"/>
              </w:rPr>
              <w:t>目标</w:t>
            </w:r>
            <w:r>
              <w:rPr>
                <w:rFonts w:hint="eastAsia"/>
                <w:color w:val="000000"/>
                <w:szCs w:val="21"/>
              </w:rPr>
              <w:t>2、3</w:t>
            </w:r>
          </w:p>
        </w:tc>
        <w:tc>
          <w:tcPr>
            <w:tcW w:w="1470" w:type="dxa"/>
            <w:vAlign w:val="center"/>
          </w:tcPr>
          <w:p>
            <w:pPr>
              <w:spacing w:line="312" w:lineRule="auto"/>
              <w:jc w:val="center"/>
              <w:rPr>
                <w:szCs w:val="21"/>
              </w:rPr>
            </w:pPr>
            <w:r>
              <w:rPr>
                <w:rFonts w:hint="eastAsia"/>
                <w:color w:val="000000"/>
                <w:sz w:val="24"/>
              </w:rPr>
              <w:t>2-1、6-1</w:t>
            </w:r>
          </w:p>
        </w:tc>
        <w:tc>
          <w:tcPr>
            <w:tcW w:w="735" w:type="dxa"/>
            <w:vAlign w:val="center"/>
          </w:tcPr>
          <w:p>
            <w:pPr>
              <w:spacing w:line="312" w:lineRule="auto"/>
              <w:jc w:val="center"/>
              <w:rPr>
                <w:szCs w:val="21"/>
              </w:rPr>
            </w:pPr>
            <w:r>
              <w:rPr>
                <w:rFonts w:hint="eastAsia"/>
                <w:szCs w:val="21"/>
              </w:rPr>
              <w:t>8</w:t>
            </w:r>
          </w:p>
        </w:tc>
        <w:tc>
          <w:tcPr>
            <w:tcW w:w="735" w:type="dxa"/>
            <w:vAlign w:val="center"/>
          </w:tcPr>
          <w:p>
            <w:pPr>
              <w:spacing w:line="312"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0" w:type="dxa"/>
            <w:gridSpan w:val="4"/>
            <w:vAlign w:val="center"/>
          </w:tcPr>
          <w:p>
            <w:pPr>
              <w:spacing w:line="312" w:lineRule="auto"/>
              <w:jc w:val="center"/>
              <w:rPr>
                <w:szCs w:val="21"/>
              </w:rPr>
            </w:pPr>
            <w:r>
              <w:rPr>
                <w:szCs w:val="21"/>
              </w:rPr>
              <w:t>合 计</w:t>
            </w:r>
          </w:p>
        </w:tc>
        <w:tc>
          <w:tcPr>
            <w:tcW w:w="735" w:type="dxa"/>
            <w:vAlign w:val="center"/>
          </w:tcPr>
          <w:p>
            <w:pPr>
              <w:spacing w:line="312" w:lineRule="auto"/>
              <w:jc w:val="center"/>
              <w:rPr>
                <w:szCs w:val="21"/>
              </w:rPr>
            </w:pPr>
            <w:r>
              <w:rPr>
                <w:szCs w:val="21"/>
              </w:rPr>
              <w:t>3</w:t>
            </w:r>
            <w:r>
              <w:rPr>
                <w:rFonts w:hint="eastAsia"/>
                <w:szCs w:val="21"/>
              </w:rPr>
              <w:t>2</w:t>
            </w:r>
          </w:p>
        </w:tc>
        <w:tc>
          <w:tcPr>
            <w:tcW w:w="735" w:type="dxa"/>
            <w:vAlign w:val="center"/>
          </w:tcPr>
          <w:p>
            <w:pPr>
              <w:spacing w:line="312" w:lineRule="auto"/>
              <w:jc w:val="center"/>
              <w:rPr>
                <w:szCs w:val="21"/>
              </w:rPr>
            </w:pPr>
          </w:p>
        </w:tc>
      </w:tr>
    </w:tbl>
    <w:p>
      <w:pPr>
        <w:spacing w:line="360" w:lineRule="auto"/>
        <w:rPr>
          <w:b/>
          <w:sz w:val="28"/>
          <w:szCs w:val="28"/>
        </w:rPr>
      </w:pPr>
      <w:r>
        <w:rPr>
          <w:rFonts w:hint="eastAsia"/>
          <w:b/>
          <w:sz w:val="28"/>
          <w:szCs w:val="28"/>
        </w:rPr>
        <w:t>四、课程实施</w:t>
      </w:r>
    </w:p>
    <w:p>
      <w:pPr>
        <w:spacing w:line="360" w:lineRule="auto"/>
        <w:ind w:firstLine="480" w:firstLineChars="200"/>
        <w:rPr>
          <w:sz w:val="24"/>
        </w:rPr>
      </w:pPr>
      <w:r>
        <w:rPr>
          <w:sz w:val="24"/>
        </w:rPr>
        <w:t>（一）</w:t>
      </w:r>
      <w:r>
        <w:rPr>
          <w:rFonts w:hint="eastAsia"/>
          <w:sz w:val="24"/>
        </w:rPr>
        <w:t>通过示范和讲授，</w:t>
      </w:r>
      <w:r>
        <w:rPr>
          <w:sz w:val="24"/>
        </w:rPr>
        <w:t>引导学生</w:t>
      </w:r>
      <w:r>
        <w:rPr>
          <w:rFonts w:hint="eastAsia"/>
          <w:sz w:val="24"/>
        </w:rPr>
        <w:t>掌握二胡的基本演奏技巧。</w:t>
      </w:r>
    </w:p>
    <w:p>
      <w:pPr>
        <w:spacing w:line="360" w:lineRule="auto"/>
        <w:ind w:firstLine="480" w:firstLineChars="200"/>
        <w:rPr>
          <w:sz w:val="24"/>
        </w:rPr>
      </w:pPr>
      <w:r>
        <w:rPr>
          <w:sz w:val="24"/>
        </w:rPr>
        <w:t>（</w:t>
      </w:r>
      <w:r>
        <w:rPr>
          <w:rFonts w:hint="eastAsia"/>
          <w:sz w:val="24"/>
        </w:rPr>
        <w:t>二</w:t>
      </w:r>
      <w:r>
        <w:rPr>
          <w:sz w:val="24"/>
        </w:rPr>
        <w:t>）</w:t>
      </w:r>
      <w:r>
        <w:rPr>
          <w:rFonts w:hint="eastAsia"/>
          <w:sz w:val="24"/>
        </w:rPr>
        <w:t>课堂中多</w:t>
      </w:r>
      <w:r>
        <w:rPr>
          <w:sz w:val="24"/>
        </w:rPr>
        <w:t>采用</w:t>
      </w:r>
      <w:r>
        <w:rPr>
          <w:rFonts w:hint="eastAsia"/>
          <w:sz w:val="24"/>
        </w:rPr>
        <w:t>分析</w:t>
      </w:r>
      <w:r>
        <w:rPr>
          <w:sz w:val="24"/>
        </w:rPr>
        <w:t>教学</w:t>
      </w:r>
      <w:r>
        <w:rPr>
          <w:rFonts w:hint="eastAsia"/>
          <w:sz w:val="24"/>
        </w:rPr>
        <w:t>法</w:t>
      </w:r>
      <w:r>
        <w:rPr>
          <w:sz w:val="24"/>
        </w:rPr>
        <w:t>，</w:t>
      </w:r>
      <w:r>
        <w:rPr>
          <w:rFonts w:hint="eastAsia"/>
          <w:sz w:val="24"/>
        </w:rPr>
        <w:t>为学生提供各类型音频材料，使学生能更直观、有效地学习和感受二胡的演奏技巧和乐曲表现运用。</w:t>
      </w:r>
    </w:p>
    <w:p>
      <w:pPr>
        <w:spacing w:line="360" w:lineRule="auto"/>
        <w:ind w:firstLine="480" w:firstLineChars="200"/>
        <w:rPr>
          <w:b/>
          <w:sz w:val="24"/>
        </w:rPr>
      </w:pPr>
      <w:r>
        <w:rPr>
          <w:bCs/>
          <w:sz w:val="24"/>
        </w:rPr>
        <w:t>（</w:t>
      </w:r>
      <w:r>
        <w:rPr>
          <w:rFonts w:hint="eastAsia"/>
          <w:bCs/>
          <w:sz w:val="24"/>
        </w:rPr>
        <w:t>三</w:t>
      </w:r>
      <w:r>
        <w:rPr>
          <w:bCs/>
          <w:sz w:val="24"/>
        </w:rPr>
        <w:t>）主要教学环节的质量要求如表所示。</w:t>
      </w:r>
    </w:p>
    <w:tbl>
      <w:tblPr>
        <w:tblStyle w:val="19"/>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2"/>
        <w:gridCol w:w="1701"/>
        <w:gridCol w:w="6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3" w:type="dxa"/>
            <w:gridSpan w:val="2"/>
            <w:tcBorders>
              <w:top w:val="single" w:color="auto" w:sz="8" w:space="0"/>
              <w:left w:val="single" w:color="auto" w:sz="8" w:space="0"/>
              <w:right w:val="single" w:color="auto" w:sz="8" w:space="0"/>
            </w:tcBorders>
            <w:tcMar>
              <w:left w:w="28" w:type="dxa"/>
              <w:right w:w="28" w:type="dxa"/>
            </w:tcMar>
            <w:vAlign w:val="center"/>
          </w:tcPr>
          <w:p>
            <w:pPr>
              <w:spacing w:line="276" w:lineRule="auto"/>
              <w:jc w:val="center"/>
              <w:rPr>
                <w:szCs w:val="21"/>
              </w:rPr>
            </w:pPr>
            <w:r>
              <w:rPr>
                <w:bCs/>
                <w:szCs w:val="21"/>
              </w:rPr>
              <w:t>主要教学环节</w:t>
            </w:r>
          </w:p>
        </w:tc>
        <w:tc>
          <w:tcPr>
            <w:tcW w:w="6817" w:type="dxa"/>
            <w:tcBorders>
              <w:top w:val="single" w:color="auto" w:sz="8" w:space="0"/>
              <w:left w:val="single" w:color="auto" w:sz="8" w:space="0"/>
              <w:right w:val="single" w:color="auto" w:sz="8" w:space="0"/>
            </w:tcBorders>
            <w:vAlign w:val="center"/>
          </w:tcPr>
          <w:p>
            <w:pPr>
              <w:spacing w:line="276" w:lineRule="auto"/>
              <w:jc w:val="center"/>
              <w:rPr>
                <w:szCs w:val="21"/>
              </w:rPr>
            </w:pPr>
            <w:r>
              <w:rPr>
                <w:bCs/>
                <w:szCs w:val="21"/>
              </w:rPr>
              <w:t>质量</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582" w:type="dxa"/>
            <w:tcBorders>
              <w:left w:val="single" w:color="auto" w:sz="8" w:space="0"/>
            </w:tcBorders>
            <w:vAlign w:val="center"/>
          </w:tcPr>
          <w:p>
            <w:pPr>
              <w:spacing w:line="276" w:lineRule="auto"/>
              <w:jc w:val="center"/>
              <w:rPr>
                <w:szCs w:val="21"/>
              </w:rPr>
            </w:pPr>
            <w:r>
              <w:rPr>
                <w:szCs w:val="21"/>
              </w:rPr>
              <w:t>1</w:t>
            </w:r>
          </w:p>
        </w:tc>
        <w:tc>
          <w:tcPr>
            <w:tcW w:w="1701" w:type="dxa"/>
            <w:tcMar>
              <w:left w:w="28" w:type="dxa"/>
              <w:right w:w="28" w:type="dxa"/>
            </w:tcMar>
            <w:vAlign w:val="center"/>
          </w:tcPr>
          <w:p>
            <w:pPr>
              <w:spacing w:line="276" w:lineRule="auto"/>
              <w:jc w:val="center"/>
              <w:rPr>
                <w:szCs w:val="21"/>
              </w:rPr>
            </w:pPr>
            <w:r>
              <w:rPr>
                <w:szCs w:val="21"/>
              </w:rPr>
              <w:t>备课</w:t>
            </w:r>
          </w:p>
        </w:tc>
        <w:tc>
          <w:tcPr>
            <w:tcW w:w="6817" w:type="dxa"/>
            <w:tcBorders>
              <w:right w:val="single" w:color="auto" w:sz="8" w:space="0"/>
            </w:tcBorders>
            <w:vAlign w:val="center"/>
          </w:tcPr>
          <w:p>
            <w:pPr>
              <w:spacing w:line="276" w:lineRule="auto"/>
              <w:rPr>
                <w:szCs w:val="21"/>
              </w:rPr>
            </w:pPr>
            <w:r>
              <w:rPr>
                <w:szCs w:val="21"/>
              </w:rPr>
              <w:t>（1）掌握本课程教学大纲内容，严格按照教学大纲要求进行课程教学内容的组织。</w:t>
            </w:r>
          </w:p>
          <w:p>
            <w:pPr>
              <w:spacing w:line="276" w:lineRule="auto"/>
              <w:rPr>
                <w:szCs w:val="21"/>
              </w:rPr>
            </w:pPr>
            <w:r>
              <w:rPr>
                <w:szCs w:val="21"/>
              </w:rPr>
              <w:t>（2）熟悉教材各章节，借助专业书籍资料，并依据教学大纲编写授课计划，编写每次授课的教案。教案内容包括章节标题、教学目的、教法设计、课堂类型、时间分配、授课内容、课后</w:t>
            </w:r>
            <w:r>
              <w:rPr>
                <w:rFonts w:hint="eastAsia"/>
                <w:szCs w:val="21"/>
              </w:rPr>
              <w:t>还课</w:t>
            </w:r>
            <w:r>
              <w:rPr>
                <w:szCs w:val="21"/>
              </w:rPr>
              <w:t>、教学效果分析等方面。</w:t>
            </w:r>
          </w:p>
          <w:p>
            <w:pPr>
              <w:spacing w:line="276" w:lineRule="auto"/>
              <w:rPr>
                <w:szCs w:val="21"/>
              </w:rPr>
            </w:pPr>
            <w:r>
              <w:rPr>
                <w:szCs w:val="21"/>
              </w:rPr>
              <w:t>（3）</w:t>
            </w:r>
            <w:r>
              <w:rPr>
                <w:rFonts w:hint="eastAsia"/>
                <w:szCs w:val="21"/>
              </w:rPr>
              <w:t>根据</w:t>
            </w:r>
            <w:r>
              <w:rPr>
                <w:szCs w:val="21"/>
              </w:rPr>
              <w:t>各部分</w:t>
            </w:r>
            <w:r>
              <w:rPr>
                <w:rFonts w:hint="eastAsia"/>
                <w:szCs w:val="21"/>
              </w:rPr>
              <w:t>教学</w:t>
            </w:r>
            <w:r>
              <w:rPr>
                <w:szCs w:val="21"/>
              </w:rPr>
              <w:t>内容</w:t>
            </w:r>
            <w:r>
              <w:rPr>
                <w:rFonts w:hint="eastAsia"/>
                <w:szCs w:val="21"/>
              </w:rPr>
              <w:t>，</w:t>
            </w:r>
            <w:r>
              <w:rPr>
                <w:szCs w:val="21"/>
              </w:rPr>
              <w:t>构思授课思路、技巧</w:t>
            </w:r>
            <w:r>
              <w:rPr>
                <w:rFonts w:hint="eastAsia"/>
                <w:szCs w:val="21"/>
              </w:rPr>
              <w:t>，选择合适的</w:t>
            </w:r>
            <w:r>
              <w:rPr>
                <w:szCs w:val="21"/>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tcBorders>
              <w:left w:val="single" w:color="auto" w:sz="8" w:space="0"/>
            </w:tcBorders>
            <w:vAlign w:val="center"/>
          </w:tcPr>
          <w:p>
            <w:pPr>
              <w:spacing w:line="276" w:lineRule="auto"/>
              <w:jc w:val="center"/>
              <w:rPr>
                <w:szCs w:val="21"/>
              </w:rPr>
            </w:pPr>
            <w:r>
              <w:rPr>
                <w:szCs w:val="21"/>
              </w:rPr>
              <w:t>2</w:t>
            </w:r>
          </w:p>
        </w:tc>
        <w:tc>
          <w:tcPr>
            <w:tcW w:w="1701" w:type="dxa"/>
            <w:tcMar>
              <w:left w:w="28" w:type="dxa"/>
              <w:right w:w="28" w:type="dxa"/>
            </w:tcMar>
            <w:vAlign w:val="center"/>
          </w:tcPr>
          <w:p>
            <w:pPr>
              <w:spacing w:line="276" w:lineRule="auto"/>
              <w:jc w:val="center"/>
              <w:rPr>
                <w:szCs w:val="21"/>
              </w:rPr>
            </w:pPr>
            <w:r>
              <w:rPr>
                <w:szCs w:val="21"/>
              </w:rPr>
              <w:t>讲授</w:t>
            </w:r>
          </w:p>
        </w:tc>
        <w:tc>
          <w:tcPr>
            <w:tcW w:w="6817" w:type="dxa"/>
            <w:tcBorders>
              <w:right w:val="single" w:color="auto" w:sz="8" w:space="0"/>
            </w:tcBorders>
            <w:vAlign w:val="center"/>
          </w:tcPr>
          <w:p>
            <w:pPr>
              <w:spacing w:line="276" w:lineRule="auto"/>
              <w:rPr>
                <w:szCs w:val="21"/>
              </w:rPr>
            </w:pPr>
            <w:r>
              <w:rPr>
                <w:rFonts w:hint="eastAsia"/>
                <w:szCs w:val="21"/>
              </w:rPr>
              <w:t>（1）</w:t>
            </w:r>
            <w:r>
              <w:rPr>
                <w:szCs w:val="21"/>
              </w:rPr>
              <w:t>采用</w:t>
            </w:r>
            <w:r>
              <w:rPr>
                <w:rFonts w:hint="eastAsia"/>
                <w:szCs w:val="21"/>
              </w:rPr>
              <w:t>示范和讲授的</w:t>
            </w:r>
            <w:r>
              <w:rPr>
                <w:szCs w:val="21"/>
              </w:rPr>
              <w:t>教学方式（</w:t>
            </w:r>
            <w:r>
              <w:rPr>
                <w:rFonts w:hint="eastAsia"/>
                <w:szCs w:val="21"/>
              </w:rPr>
              <w:t>如</w:t>
            </w:r>
            <w:r>
              <w:rPr>
                <w:szCs w:val="21"/>
              </w:rPr>
              <w:t>讨论式教学、多媒体示范教学等），注重培养学生发现、分析和解决问题的能力。</w:t>
            </w:r>
          </w:p>
          <w:p>
            <w:pPr>
              <w:spacing w:line="276" w:lineRule="auto"/>
              <w:rPr>
                <w:szCs w:val="21"/>
              </w:rPr>
            </w:pPr>
            <w:r>
              <w:rPr>
                <w:rFonts w:hint="eastAsia"/>
                <w:szCs w:val="21"/>
              </w:rPr>
              <w:t>（3）能够采用现代信息技术辅助</w:t>
            </w:r>
            <w:r>
              <w:rPr>
                <w:szCs w:val="21"/>
              </w:rPr>
              <w:t>教学。</w:t>
            </w:r>
          </w:p>
          <w:p>
            <w:pPr>
              <w:spacing w:line="276" w:lineRule="auto"/>
              <w:rPr>
                <w:szCs w:val="21"/>
              </w:rPr>
            </w:pPr>
            <w:r>
              <w:rPr>
                <w:rFonts w:hint="eastAsia"/>
                <w:szCs w:val="21"/>
              </w:rPr>
              <w:t>（4）</w:t>
            </w:r>
            <w:r>
              <w:rPr>
                <w:szCs w:val="21"/>
              </w:rPr>
              <w:t>表达方式</w:t>
            </w:r>
            <w:r>
              <w:rPr>
                <w:rFonts w:hint="eastAsia"/>
                <w:szCs w:val="21"/>
              </w:rPr>
              <w:t>应能</w:t>
            </w:r>
            <w:r>
              <w:rPr>
                <w:szCs w:val="21"/>
              </w:rPr>
              <w:t>便于学生理解、接受，力求形象生动，使学生在掌握知识的过程中，保持较为浓厚的</w:t>
            </w:r>
            <w:r>
              <w:rPr>
                <w:rFonts w:hint="eastAsia"/>
                <w:szCs w:val="21"/>
              </w:rPr>
              <w:t>学习</w:t>
            </w:r>
            <w:r>
              <w:rPr>
                <w:szCs w:val="21"/>
              </w:rPr>
              <w:t>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582" w:type="dxa"/>
            <w:tcBorders>
              <w:left w:val="single" w:color="auto" w:sz="8" w:space="0"/>
            </w:tcBorders>
            <w:vAlign w:val="center"/>
          </w:tcPr>
          <w:p>
            <w:pPr>
              <w:spacing w:line="276" w:lineRule="auto"/>
              <w:jc w:val="center"/>
              <w:rPr>
                <w:szCs w:val="21"/>
              </w:rPr>
            </w:pPr>
            <w:r>
              <w:rPr>
                <w:szCs w:val="21"/>
              </w:rPr>
              <w:t>3</w:t>
            </w:r>
          </w:p>
        </w:tc>
        <w:tc>
          <w:tcPr>
            <w:tcW w:w="1701" w:type="dxa"/>
            <w:tcMar>
              <w:left w:w="28" w:type="dxa"/>
              <w:right w:w="28" w:type="dxa"/>
            </w:tcMar>
            <w:vAlign w:val="center"/>
          </w:tcPr>
          <w:p>
            <w:pPr>
              <w:spacing w:line="276" w:lineRule="auto"/>
              <w:jc w:val="center"/>
              <w:rPr>
                <w:szCs w:val="21"/>
              </w:rPr>
            </w:pPr>
            <w:r>
              <w:rPr>
                <w:szCs w:val="21"/>
              </w:rPr>
              <w:t>作业布置与</w:t>
            </w:r>
            <w:r>
              <w:rPr>
                <w:rFonts w:hint="eastAsia"/>
                <w:szCs w:val="21"/>
              </w:rPr>
              <w:t>还课</w:t>
            </w:r>
          </w:p>
        </w:tc>
        <w:tc>
          <w:tcPr>
            <w:tcW w:w="6817" w:type="dxa"/>
            <w:tcBorders>
              <w:right w:val="single" w:color="auto" w:sz="8" w:space="0"/>
            </w:tcBorders>
            <w:vAlign w:val="center"/>
          </w:tcPr>
          <w:p>
            <w:pPr>
              <w:spacing w:line="276" w:lineRule="auto"/>
              <w:rPr>
                <w:szCs w:val="21"/>
              </w:rPr>
            </w:pPr>
            <w:r>
              <w:rPr>
                <w:szCs w:val="21"/>
              </w:rPr>
              <w:t>学生必须完成</w:t>
            </w:r>
            <w:r>
              <w:rPr>
                <w:rFonts w:hint="eastAsia"/>
                <w:szCs w:val="21"/>
              </w:rPr>
              <w:t>规定</w:t>
            </w:r>
            <w:r>
              <w:rPr>
                <w:szCs w:val="21"/>
              </w:rPr>
              <w:t>作业</w:t>
            </w:r>
            <w:r>
              <w:rPr>
                <w:rFonts w:hint="eastAsia"/>
                <w:szCs w:val="21"/>
              </w:rPr>
              <w:t>，</w:t>
            </w:r>
            <w:r>
              <w:rPr>
                <w:szCs w:val="21"/>
              </w:rPr>
              <w:t>作业必须达到以下基本要求：</w:t>
            </w:r>
          </w:p>
          <w:p>
            <w:pPr>
              <w:spacing w:line="276" w:lineRule="auto"/>
              <w:rPr>
                <w:szCs w:val="21"/>
              </w:rPr>
            </w:pPr>
            <w:r>
              <w:rPr>
                <w:rFonts w:hint="eastAsia"/>
                <w:szCs w:val="21"/>
              </w:rPr>
              <w:t>（1）</w:t>
            </w:r>
            <w:r>
              <w:rPr>
                <w:szCs w:val="21"/>
              </w:rPr>
              <w:t>按时</w:t>
            </w:r>
            <w:r>
              <w:rPr>
                <w:rFonts w:hint="eastAsia"/>
                <w:szCs w:val="21"/>
              </w:rPr>
              <w:t>还课。</w:t>
            </w:r>
          </w:p>
          <w:p>
            <w:pPr>
              <w:spacing w:line="276" w:lineRule="auto"/>
              <w:rPr>
                <w:szCs w:val="21"/>
              </w:rPr>
            </w:pPr>
            <w:r>
              <w:rPr>
                <w:rFonts w:hint="eastAsia"/>
                <w:szCs w:val="21"/>
              </w:rPr>
              <w:t>（2）还课内容完整。</w:t>
            </w:r>
          </w:p>
          <w:p>
            <w:pPr>
              <w:spacing w:line="276" w:lineRule="auto"/>
              <w:rPr>
                <w:szCs w:val="21"/>
              </w:rPr>
            </w:pPr>
            <w:r>
              <w:rPr>
                <w:szCs w:val="21"/>
              </w:rPr>
              <w:t>教师讲评</w:t>
            </w:r>
            <w:r>
              <w:rPr>
                <w:rFonts w:hint="eastAsia"/>
                <w:szCs w:val="21"/>
              </w:rPr>
              <w:t>还课</w:t>
            </w:r>
            <w:r>
              <w:rPr>
                <w:szCs w:val="21"/>
              </w:rPr>
              <w:t>要求如下：</w:t>
            </w:r>
          </w:p>
          <w:p>
            <w:pPr>
              <w:spacing w:line="276" w:lineRule="auto"/>
              <w:rPr>
                <w:szCs w:val="21"/>
              </w:rPr>
            </w:pPr>
            <w:r>
              <w:rPr>
                <w:rFonts w:hint="eastAsia"/>
                <w:szCs w:val="21"/>
              </w:rPr>
              <w:t>（1）</w:t>
            </w:r>
            <w:r>
              <w:rPr>
                <w:szCs w:val="21"/>
              </w:rPr>
              <w:t>学生的</w:t>
            </w:r>
            <w:r>
              <w:rPr>
                <w:rFonts w:hint="eastAsia"/>
                <w:szCs w:val="21"/>
              </w:rPr>
              <w:t>演奏中出现的错误要及时点</w:t>
            </w:r>
            <w:r>
              <w:rPr>
                <w:szCs w:val="21"/>
              </w:rPr>
              <w:t>评</w:t>
            </w:r>
            <w:r>
              <w:rPr>
                <w:rFonts w:hint="eastAsia"/>
                <w:szCs w:val="21"/>
              </w:rPr>
              <w:t>。</w:t>
            </w:r>
          </w:p>
          <w:p>
            <w:pPr>
              <w:spacing w:line="276" w:lineRule="auto"/>
              <w:rPr>
                <w:szCs w:val="21"/>
              </w:rPr>
            </w:pPr>
            <w:r>
              <w:rPr>
                <w:rFonts w:hint="eastAsia"/>
                <w:szCs w:val="21"/>
              </w:rPr>
              <w:t>（2）</w:t>
            </w:r>
            <w:r>
              <w:rPr>
                <w:szCs w:val="21"/>
              </w:rPr>
              <w:t>教师</w:t>
            </w:r>
            <w:r>
              <w:rPr>
                <w:rFonts w:hint="eastAsia"/>
                <w:szCs w:val="21"/>
              </w:rPr>
              <w:t>亲自示范错误点让学生更切实的感受。</w:t>
            </w:r>
          </w:p>
          <w:p>
            <w:pPr>
              <w:spacing w:line="276" w:lineRule="auto"/>
              <w:rPr>
                <w:szCs w:val="21"/>
              </w:rPr>
            </w:pPr>
            <w:r>
              <w:rPr>
                <w:rFonts w:hint="eastAsia"/>
                <w:szCs w:val="21"/>
              </w:rPr>
              <w:t>（3）</w:t>
            </w:r>
            <w:r>
              <w:rPr>
                <w:szCs w:val="21"/>
              </w:rPr>
              <w:t>学生</w:t>
            </w:r>
            <w:r>
              <w:rPr>
                <w:rFonts w:hint="eastAsia"/>
                <w:szCs w:val="21"/>
              </w:rPr>
              <w:t>还课</w:t>
            </w:r>
            <w:r>
              <w:rPr>
                <w:szCs w:val="21"/>
              </w:rPr>
              <w:t>的平均成绩</w:t>
            </w:r>
            <w:r>
              <w:rPr>
                <w:rFonts w:hint="eastAsia"/>
                <w:szCs w:val="21"/>
              </w:rPr>
              <w:t>应</w:t>
            </w:r>
            <w:r>
              <w:rPr>
                <w:szCs w:val="21"/>
              </w:rPr>
              <w:t>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582" w:type="dxa"/>
            <w:tcBorders>
              <w:left w:val="single" w:color="auto" w:sz="8" w:space="0"/>
            </w:tcBorders>
            <w:vAlign w:val="center"/>
          </w:tcPr>
          <w:p>
            <w:pPr>
              <w:spacing w:line="276" w:lineRule="auto"/>
              <w:jc w:val="center"/>
              <w:rPr>
                <w:szCs w:val="21"/>
              </w:rPr>
            </w:pPr>
            <w:r>
              <w:rPr>
                <w:szCs w:val="21"/>
              </w:rPr>
              <w:t>4</w:t>
            </w:r>
          </w:p>
        </w:tc>
        <w:tc>
          <w:tcPr>
            <w:tcW w:w="1701" w:type="dxa"/>
            <w:tcMar>
              <w:left w:w="28" w:type="dxa"/>
              <w:right w:w="28" w:type="dxa"/>
            </w:tcMar>
            <w:vAlign w:val="center"/>
          </w:tcPr>
          <w:p>
            <w:pPr>
              <w:spacing w:line="276" w:lineRule="auto"/>
              <w:jc w:val="center"/>
              <w:rPr>
                <w:szCs w:val="21"/>
              </w:rPr>
            </w:pPr>
            <w:r>
              <w:rPr>
                <w:szCs w:val="21"/>
              </w:rPr>
              <w:t>课外答疑</w:t>
            </w:r>
          </w:p>
        </w:tc>
        <w:tc>
          <w:tcPr>
            <w:tcW w:w="6817" w:type="dxa"/>
            <w:tcBorders>
              <w:right w:val="single" w:color="auto" w:sz="8" w:space="0"/>
            </w:tcBorders>
            <w:vAlign w:val="center"/>
          </w:tcPr>
          <w:p>
            <w:pPr>
              <w:spacing w:line="276" w:lineRule="auto"/>
              <w:rPr>
                <w:szCs w:val="21"/>
              </w:rPr>
            </w:pPr>
            <w:r>
              <w:rPr>
                <w:szCs w:val="21"/>
              </w:rPr>
              <w:t>为了解学生的学习情况，帮助学生</w:t>
            </w:r>
            <w:r>
              <w:rPr>
                <w:rFonts w:hint="eastAsia"/>
                <w:szCs w:val="21"/>
              </w:rPr>
              <w:t>更好地</w:t>
            </w:r>
            <w:r>
              <w:rPr>
                <w:szCs w:val="21"/>
              </w:rPr>
              <w:t>理解和消化所学知识、改进学习方法和思维方式，培养其独立思考问题的能力，任课教师</w:t>
            </w:r>
            <w:r>
              <w:rPr>
                <w:rFonts w:hint="eastAsia"/>
                <w:szCs w:val="21"/>
              </w:rPr>
              <w:t>需</w:t>
            </w:r>
            <w:r>
              <w:rPr>
                <w:szCs w:val="21"/>
              </w:rPr>
              <w:t>每周安排</w:t>
            </w:r>
            <w:r>
              <w:rPr>
                <w:rFonts w:hint="eastAsia"/>
                <w:szCs w:val="21"/>
              </w:rPr>
              <w:t>一定</w:t>
            </w:r>
            <w:r>
              <w:rPr>
                <w:szCs w:val="21"/>
              </w:rPr>
              <w:t>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582" w:type="dxa"/>
            <w:tcBorders>
              <w:left w:val="single" w:color="auto" w:sz="8" w:space="0"/>
            </w:tcBorders>
            <w:vAlign w:val="center"/>
          </w:tcPr>
          <w:p>
            <w:pPr>
              <w:spacing w:line="276" w:lineRule="auto"/>
              <w:jc w:val="center"/>
              <w:rPr>
                <w:szCs w:val="21"/>
              </w:rPr>
            </w:pPr>
            <w:r>
              <w:rPr>
                <w:szCs w:val="21"/>
              </w:rPr>
              <w:t>5</w:t>
            </w:r>
          </w:p>
        </w:tc>
        <w:tc>
          <w:tcPr>
            <w:tcW w:w="1701" w:type="dxa"/>
            <w:tcMar>
              <w:left w:w="28" w:type="dxa"/>
              <w:right w:w="28" w:type="dxa"/>
            </w:tcMar>
            <w:vAlign w:val="center"/>
          </w:tcPr>
          <w:p>
            <w:pPr>
              <w:spacing w:line="276" w:lineRule="auto"/>
              <w:jc w:val="center"/>
              <w:rPr>
                <w:szCs w:val="21"/>
              </w:rPr>
            </w:pPr>
            <w:r>
              <w:rPr>
                <w:szCs w:val="21"/>
              </w:rPr>
              <w:t>成绩考核</w:t>
            </w:r>
          </w:p>
        </w:tc>
        <w:tc>
          <w:tcPr>
            <w:tcW w:w="6817" w:type="dxa"/>
            <w:tcBorders>
              <w:right w:val="single" w:color="auto" w:sz="8" w:space="0"/>
            </w:tcBorders>
            <w:vAlign w:val="center"/>
          </w:tcPr>
          <w:p>
            <w:pPr>
              <w:spacing w:line="276" w:lineRule="auto"/>
              <w:rPr>
                <w:szCs w:val="21"/>
              </w:rPr>
            </w:pPr>
            <w:r>
              <w:rPr>
                <w:szCs w:val="21"/>
              </w:rPr>
              <w:t>本课程考核的方式</w:t>
            </w:r>
            <w:r>
              <w:rPr>
                <w:rFonts w:hint="eastAsia"/>
                <w:szCs w:val="21"/>
              </w:rPr>
              <w:t>为现场演奏一首作品及一首练习曲</w:t>
            </w:r>
            <w:r>
              <w:rPr>
                <w:szCs w:val="21"/>
              </w:rPr>
              <w:t>。考试采取教考分离，监考</w:t>
            </w:r>
            <w:r>
              <w:rPr>
                <w:rFonts w:hint="eastAsia"/>
                <w:szCs w:val="21"/>
              </w:rPr>
              <w:t>由学院</w:t>
            </w:r>
            <w:r>
              <w:rPr>
                <w:szCs w:val="21"/>
              </w:rPr>
              <w:t>统一安排。有下列情况之一者，总评成绩为不及格：</w:t>
            </w:r>
          </w:p>
          <w:p>
            <w:pPr>
              <w:spacing w:line="276" w:lineRule="auto"/>
              <w:rPr>
                <w:szCs w:val="21"/>
              </w:rPr>
            </w:pPr>
            <w:r>
              <w:rPr>
                <w:rFonts w:hint="eastAsia"/>
                <w:szCs w:val="21"/>
              </w:rPr>
              <w:t>（1）</w:t>
            </w:r>
            <w:r>
              <w:rPr>
                <w:szCs w:val="21"/>
              </w:rPr>
              <w:t>缺课次数达本学期总授课学时的1/3以上者</w:t>
            </w:r>
            <w:r>
              <w:rPr>
                <w:rFonts w:hint="eastAsia"/>
                <w:szCs w:val="21"/>
              </w:rPr>
              <w:t>。</w:t>
            </w:r>
          </w:p>
          <w:p>
            <w:pPr>
              <w:spacing w:line="276" w:lineRule="auto"/>
              <w:rPr>
                <w:szCs w:val="21"/>
              </w:rPr>
            </w:pPr>
            <w:r>
              <w:rPr>
                <w:rFonts w:hint="eastAsia"/>
                <w:szCs w:val="21"/>
              </w:rPr>
              <w:t>（2）</w:t>
            </w:r>
            <w:r>
              <w:rPr>
                <w:szCs w:val="21"/>
              </w:rPr>
              <w:t>课程目标小于0.6。</w:t>
            </w:r>
          </w:p>
        </w:tc>
      </w:tr>
    </w:tbl>
    <w:p>
      <w:pPr>
        <w:spacing w:line="360" w:lineRule="auto"/>
        <w:ind w:firstLine="562" w:firstLineChars="200"/>
        <w:rPr>
          <w:b/>
          <w:sz w:val="28"/>
          <w:szCs w:val="28"/>
        </w:rPr>
      </w:pPr>
      <w:r>
        <w:rPr>
          <w:rFonts w:hint="eastAsia"/>
          <w:b/>
          <w:sz w:val="28"/>
          <w:szCs w:val="28"/>
        </w:rPr>
        <w:t>五、考核方式</w:t>
      </w:r>
    </w:p>
    <w:p>
      <w:pPr>
        <w:spacing w:line="360" w:lineRule="auto"/>
        <w:ind w:firstLine="480" w:firstLineChars="200"/>
        <w:rPr>
          <w:sz w:val="24"/>
        </w:rPr>
      </w:pPr>
      <w:r>
        <w:rPr>
          <w:rFonts w:hint="eastAsia"/>
          <w:sz w:val="24"/>
        </w:rPr>
        <w:t>（一）</w:t>
      </w:r>
      <w:r>
        <w:rPr>
          <w:sz w:val="24"/>
        </w:rPr>
        <w:t>课程考核包括期末考试、平时及作业</w:t>
      </w:r>
      <w:r>
        <w:rPr>
          <w:rFonts w:hint="eastAsia"/>
          <w:sz w:val="24"/>
        </w:rPr>
        <w:t>还课</w:t>
      </w:r>
      <w:r>
        <w:rPr>
          <w:sz w:val="24"/>
        </w:rPr>
        <w:t>情况考核。</w:t>
      </w:r>
    </w:p>
    <w:p>
      <w:pPr>
        <w:spacing w:line="360" w:lineRule="auto"/>
        <w:ind w:firstLine="480" w:firstLineChars="200"/>
        <w:rPr>
          <w:sz w:val="24"/>
        </w:rPr>
      </w:pPr>
      <w:r>
        <w:rPr>
          <w:rFonts w:hint="eastAsia"/>
          <w:sz w:val="24"/>
        </w:rPr>
        <w:t>（二）</w:t>
      </w:r>
      <w:r>
        <w:rPr>
          <w:sz w:val="24"/>
        </w:rPr>
        <w:t>课程成绩=平时成绩×</w:t>
      </w:r>
      <w:r>
        <w:rPr>
          <w:rFonts w:hint="eastAsia"/>
          <w:sz w:val="24"/>
        </w:rPr>
        <w:t>3</w:t>
      </w:r>
      <w:r>
        <w:rPr>
          <w:sz w:val="24"/>
        </w:rPr>
        <w:t>0% +期末考试成绩×</w:t>
      </w:r>
      <w:r>
        <w:rPr>
          <w:rFonts w:hint="eastAsia"/>
          <w:sz w:val="24"/>
        </w:rPr>
        <w:t>7</w:t>
      </w:r>
      <w:r>
        <w:rPr>
          <w:sz w:val="24"/>
        </w:rPr>
        <w:t>0%。</w:t>
      </w:r>
      <w:r>
        <w:rPr>
          <w:rFonts w:hint="eastAsia"/>
          <w:sz w:val="24"/>
        </w:rPr>
        <w:t>具体内容和比例如表所示。</w:t>
      </w:r>
    </w:p>
    <w:tbl>
      <w:tblPr>
        <w:tblStyle w:val="19"/>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565"/>
        <w:gridCol w:w="808"/>
        <w:gridCol w:w="441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shd w:val="clear" w:color="auto" w:fill="FFFFFF"/>
            <w:tcMar>
              <w:left w:w="57" w:type="dxa"/>
              <w:right w:w="57" w:type="dxa"/>
            </w:tcMar>
            <w:vAlign w:val="center"/>
          </w:tcPr>
          <w:p>
            <w:pPr>
              <w:jc w:val="center"/>
              <w:rPr>
                <w:rFonts w:eastAsia="宋体"/>
              </w:rPr>
            </w:pPr>
            <w:r>
              <w:rPr>
                <w:rFonts w:eastAsia="宋体"/>
              </w:rPr>
              <w:t>成绩组成</w:t>
            </w:r>
          </w:p>
        </w:tc>
        <w:tc>
          <w:tcPr>
            <w:tcW w:w="1565" w:type="dxa"/>
            <w:shd w:val="clear" w:color="auto" w:fill="FFFFFF"/>
            <w:vAlign w:val="center"/>
          </w:tcPr>
          <w:p>
            <w:pPr>
              <w:jc w:val="center"/>
              <w:rPr>
                <w:rFonts w:eastAsia="宋体"/>
              </w:rPr>
            </w:pPr>
            <w:r>
              <w:rPr>
                <w:rFonts w:eastAsia="宋体"/>
              </w:rPr>
              <w:t>考核/评价环节</w:t>
            </w:r>
          </w:p>
        </w:tc>
        <w:tc>
          <w:tcPr>
            <w:tcW w:w="808" w:type="dxa"/>
            <w:shd w:val="clear" w:color="auto" w:fill="FFFFFF"/>
            <w:vAlign w:val="center"/>
          </w:tcPr>
          <w:p>
            <w:pPr>
              <w:jc w:val="center"/>
              <w:rPr>
                <w:rFonts w:eastAsia="宋体"/>
              </w:rPr>
            </w:pPr>
            <w:r>
              <w:rPr>
                <w:rFonts w:hint="eastAsia" w:eastAsia="宋体"/>
              </w:rPr>
              <w:t>权重</w:t>
            </w:r>
          </w:p>
        </w:tc>
        <w:tc>
          <w:tcPr>
            <w:tcW w:w="4410" w:type="dxa"/>
            <w:shd w:val="clear" w:color="auto" w:fill="FFFFFF"/>
            <w:vAlign w:val="center"/>
          </w:tcPr>
          <w:p>
            <w:pPr>
              <w:jc w:val="center"/>
              <w:rPr>
                <w:rFonts w:eastAsia="宋体"/>
              </w:rPr>
            </w:pPr>
            <w:r>
              <w:rPr>
                <w:rFonts w:eastAsia="宋体"/>
              </w:rPr>
              <w:t>考核/评价细则</w:t>
            </w:r>
          </w:p>
        </w:tc>
        <w:tc>
          <w:tcPr>
            <w:tcW w:w="1470" w:type="dxa"/>
            <w:shd w:val="clear" w:color="auto" w:fill="FFFFFF"/>
            <w:vAlign w:val="center"/>
          </w:tcPr>
          <w:p>
            <w:pPr>
              <w:jc w:val="center"/>
              <w:rPr>
                <w:rFonts w:eastAsia="宋体"/>
              </w:rPr>
            </w:pPr>
            <w:r>
              <w:rPr>
                <w:rFonts w:eastAsia="宋体"/>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trPr>
        <w:tc>
          <w:tcPr>
            <w:tcW w:w="1044" w:type="dxa"/>
            <w:vMerge w:val="restart"/>
            <w:tcMar>
              <w:left w:w="57" w:type="dxa"/>
              <w:right w:w="57" w:type="dxa"/>
            </w:tcMar>
            <w:vAlign w:val="center"/>
          </w:tcPr>
          <w:p>
            <w:pPr>
              <w:jc w:val="center"/>
              <w:rPr>
                <w:rFonts w:eastAsia="宋体"/>
              </w:rPr>
            </w:pPr>
            <w:r>
              <w:rPr>
                <w:rFonts w:eastAsia="宋体"/>
              </w:rPr>
              <w:t>平时成绩</w:t>
            </w:r>
          </w:p>
        </w:tc>
        <w:tc>
          <w:tcPr>
            <w:tcW w:w="1565" w:type="dxa"/>
            <w:vAlign w:val="center"/>
          </w:tcPr>
          <w:p>
            <w:pPr>
              <w:jc w:val="center"/>
              <w:rPr>
                <w:rFonts w:eastAsia="宋体"/>
              </w:rPr>
            </w:pPr>
            <w:r>
              <w:rPr>
                <w:rFonts w:eastAsia="宋体"/>
              </w:rPr>
              <w:t>平时</w:t>
            </w:r>
            <w:r>
              <w:rPr>
                <w:rFonts w:hint="eastAsia" w:eastAsia="宋体"/>
              </w:rPr>
              <w:t>还课及课堂练习</w:t>
            </w:r>
          </w:p>
        </w:tc>
        <w:tc>
          <w:tcPr>
            <w:tcW w:w="808" w:type="dxa"/>
            <w:vAlign w:val="center"/>
          </w:tcPr>
          <w:p>
            <w:pPr>
              <w:jc w:val="center"/>
              <w:rPr>
                <w:rFonts w:eastAsia="宋体"/>
              </w:rPr>
            </w:pPr>
            <w:r>
              <w:rPr>
                <w:rFonts w:hint="eastAsia" w:eastAsia="宋体"/>
              </w:rPr>
              <w:t>2</w:t>
            </w:r>
            <w:r>
              <w:rPr>
                <w:rFonts w:eastAsia="宋体"/>
              </w:rPr>
              <w:t>0%</w:t>
            </w:r>
          </w:p>
        </w:tc>
        <w:tc>
          <w:tcPr>
            <w:tcW w:w="4410" w:type="dxa"/>
            <w:vAlign w:val="center"/>
          </w:tcPr>
          <w:p>
            <w:pPr>
              <w:rPr>
                <w:rFonts w:eastAsia="宋体"/>
              </w:rPr>
            </w:pPr>
            <w:r>
              <w:rPr>
                <w:rFonts w:eastAsia="宋体"/>
              </w:rPr>
              <w:t>课后</w:t>
            </w:r>
            <w:r>
              <w:rPr>
                <w:rFonts w:hint="eastAsia" w:eastAsia="宋体"/>
              </w:rPr>
              <w:t>还课</w:t>
            </w:r>
            <w:r>
              <w:rPr>
                <w:rFonts w:eastAsia="宋体"/>
              </w:rPr>
              <w:t>，主要考核学生对每节课知识点的复习、理解和掌握程度。</w:t>
            </w:r>
            <w:r>
              <w:rPr>
                <w:rFonts w:hint="eastAsia" w:eastAsia="宋体"/>
              </w:rPr>
              <w:t>课堂练习</w:t>
            </w:r>
            <w:r>
              <w:rPr>
                <w:rFonts w:eastAsia="宋体"/>
                <w:color w:val="000000"/>
                <w:szCs w:val="21"/>
              </w:rPr>
              <w:t>以随堂</w:t>
            </w:r>
            <w:r>
              <w:rPr>
                <w:rFonts w:hint="eastAsia" w:eastAsia="宋体"/>
                <w:color w:val="000000"/>
                <w:szCs w:val="21"/>
              </w:rPr>
              <w:t>演奏</w:t>
            </w:r>
            <w:r>
              <w:rPr>
                <w:rFonts w:eastAsia="宋体"/>
                <w:color w:val="000000"/>
                <w:szCs w:val="21"/>
              </w:rPr>
              <w:t>的形式，主要考核学生课堂的听课效果和课后及时复习消化知识的</w:t>
            </w:r>
            <w:r>
              <w:rPr>
                <w:rFonts w:hint="eastAsia" w:eastAsia="宋体"/>
                <w:color w:val="000000"/>
                <w:szCs w:val="21"/>
              </w:rPr>
              <w:t>能力。平时还课与课堂练习占总评成绩的20%。</w:t>
            </w:r>
          </w:p>
        </w:tc>
        <w:tc>
          <w:tcPr>
            <w:tcW w:w="1470" w:type="dxa"/>
            <w:vAlign w:val="center"/>
          </w:tcPr>
          <w:p>
            <w:pPr>
              <w:jc w:val="center"/>
              <w:rPr>
                <w:rFonts w:eastAsia="宋体"/>
              </w:rPr>
            </w:pPr>
            <w:r>
              <w:rPr>
                <w:rFonts w:hint="eastAsia" w:eastAsia="宋体"/>
                <w:color w:val="000000"/>
                <w:szCs w:val="21"/>
              </w:rPr>
              <w:t>2</w:t>
            </w:r>
            <w:r>
              <w:rPr>
                <w:rFonts w:eastAsia="宋体"/>
                <w:color w:val="000000"/>
                <w:szCs w:val="21"/>
              </w:rPr>
              <w:t>-</w:t>
            </w:r>
            <w:r>
              <w:rPr>
                <w:rFonts w:hint="eastAsia" w:eastAsia="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1044" w:type="dxa"/>
            <w:vMerge w:val="continue"/>
            <w:tcMar>
              <w:left w:w="57" w:type="dxa"/>
              <w:right w:w="57" w:type="dxa"/>
            </w:tcMar>
            <w:vAlign w:val="center"/>
          </w:tcPr>
          <w:p>
            <w:pPr>
              <w:jc w:val="center"/>
              <w:rPr>
                <w:rFonts w:eastAsia="宋体"/>
              </w:rPr>
            </w:pPr>
          </w:p>
        </w:tc>
        <w:tc>
          <w:tcPr>
            <w:tcW w:w="1565" w:type="dxa"/>
            <w:vAlign w:val="center"/>
          </w:tcPr>
          <w:p>
            <w:pPr>
              <w:jc w:val="center"/>
              <w:rPr>
                <w:rFonts w:eastAsia="宋体"/>
              </w:rPr>
            </w:pPr>
            <w:r>
              <w:rPr>
                <w:rFonts w:hint="eastAsia" w:eastAsia="宋体"/>
              </w:rPr>
              <w:t>考勤成绩</w:t>
            </w:r>
          </w:p>
        </w:tc>
        <w:tc>
          <w:tcPr>
            <w:tcW w:w="808" w:type="dxa"/>
            <w:vAlign w:val="center"/>
          </w:tcPr>
          <w:p>
            <w:pPr>
              <w:jc w:val="center"/>
              <w:rPr>
                <w:rFonts w:eastAsia="宋体"/>
              </w:rPr>
            </w:pPr>
            <w:r>
              <w:rPr>
                <w:rFonts w:hint="eastAsia" w:eastAsia="宋体"/>
              </w:rPr>
              <w:t>10</w:t>
            </w:r>
            <w:r>
              <w:rPr>
                <w:rFonts w:eastAsia="宋体"/>
              </w:rPr>
              <w:t>%</w:t>
            </w:r>
          </w:p>
        </w:tc>
        <w:tc>
          <w:tcPr>
            <w:tcW w:w="4410" w:type="dxa"/>
            <w:vAlign w:val="center"/>
          </w:tcPr>
          <w:p>
            <w:pPr>
              <w:rPr>
                <w:rFonts w:eastAsia="宋体"/>
                <w:color w:val="000000"/>
                <w:szCs w:val="21"/>
              </w:rPr>
            </w:pPr>
            <w:r>
              <w:rPr>
                <w:rFonts w:hint="eastAsia" w:eastAsia="宋体"/>
                <w:color w:val="000000"/>
                <w:szCs w:val="21"/>
              </w:rPr>
              <w:t>考勤成绩共计20分，迟到一次扣1分；旷课一次扣3分；旷课3次平时成绩为零。考勤成绩占占总评成绩的10%。</w:t>
            </w:r>
          </w:p>
        </w:tc>
        <w:tc>
          <w:tcPr>
            <w:tcW w:w="1470" w:type="dxa"/>
            <w:vAlign w:val="center"/>
          </w:tcPr>
          <w:p>
            <w:pPr>
              <w:jc w:val="center"/>
              <w:rPr>
                <w:rFonts w:eastAsia="宋体"/>
                <w:color w:val="000000"/>
                <w:szCs w:val="21"/>
              </w:rPr>
            </w:pPr>
            <w:r>
              <w:rPr>
                <w:rFonts w:hint="eastAsia" w:eastAsia="宋体"/>
                <w:color w:val="000000"/>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1044" w:type="dxa"/>
            <w:tcMar>
              <w:left w:w="57" w:type="dxa"/>
              <w:right w:w="57" w:type="dxa"/>
            </w:tcMar>
            <w:vAlign w:val="center"/>
          </w:tcPr>
          <w:p>
            <w:pPr>
              <w:jc w:val="center"/>
              <w:rPr>
                <w:rFonts w:eastAsia="宋体"/>
              </w:rPr>
            </w:pPr>
            <w:r>
              <w:rPr>
                <w:rFonts w:eastAsia="宋体"/>
              </w:rPr>
              <w:t>期末考试</w:t>
            </w:r>
          </w:p>
          <w:p>
            <w:pPr>
              <w:jc w:val="center"/>
              <w:rPr>
                <w:rFonts w:eastAsia="宋体"/>
              </w:rPr>
            </w:pPr>
          </w:p>
        </w:tc>
        <w:tc>
          <w:tcPr>
            <w:tcW w:w="1565" w:type="dxa"/>
            <w:vAlign w:val="center"/>
          </w:tcPr>
          <w:p>
            <w:pPr>
              <w:jc w:val="center"/>
              <w:rPr>
                <w:rFonts w:eastAsia="宋体"/>
              </w:rPr>
            </w:pPr>
            <w:r>
              <w:rPr>
                <w:rFonts w:eastAsia="宋体"/>
              </w:rPr>
              <w:t>期末考试</w:t>
            </w:r>
          </w:p>
          <w:p>
            <w:pPr>
              <w:jc w:val="center"/>
              <w:rPr>
                <w:rFonts w:eastAsia="宋体"/>
              </w:rPr>
            </w:pPr>
            <w:r>
              <w:rPr>
                <w:rFonts w:eastAsia="宋体"/>
              </w:rPr>
              <w:t>成绩</w:t>
            </w:r>
          </w:p>
        </w:tc>
        <w:tc>
          <w:tcPr>
            <w:tcW w:w="808" w:type="dxa"/>
            <w:vAlign w:val="center"/>
          </w:tcPr>
          <w:p>
            <w:pPr>
              <w:jc w:val="center"/>
              <w:rPr>
                <w:rFonts w:eastAsia="宋体"/>
              </w:rPr>
            </w:pPr>
            <w:r>
              <w:rPr>
                <w:rFonts w:hint="eastAsia" w:eastAsia="宋体"/>
              </w:rPr>
              <w:t>7</w:t>
            </w:r>
            <w:r>
              <w:rPr>
                <w:rFonts w:eastAsia="宋体"/>
              </w:rPr>
              <w:t>0%</w:t>
            </w:r>
          </w:p>
        </w:tc>
        <w:tc>
          <w:tcPr>
            <w:tcW w:w="4410" w:type="dxa"/>
            <w:vAlign w:val="center"/>
          </w:tcPr>
          <w:p>
            <w:pPr>
              <w:rPr>
                <w:rFonts w:eastAsia="宋体"/>
                <w:color w:val="000000"/>
                <w:szCs w:val="21"/>
              </w:rPr>
            </w:pPr>
            <w:r>
              <w:rPr>
                <w:rFonts w:hint="eastAsia" w:eastAsia="宋体"/>
                <w:color w:val="000000"/>
                <w:szCs w:val="21"/>
              </w:rPr>
              <w:t>考试</w:t>
            </w:r>
            <w:r>
              <w:rPr>
                <w:rFonts w:eastAsia="宋体"/>
                <w:color w:val="000000"/>
                <w:szCs w:val="21"/>
              </w:rPr>
              <w:t>包括</w:t>
            </w:r>
            <w:r>
              <w:rPr>
                <w:rFonts w:hint="eastAsia" w:eastAsia="宋体"/>
                <w:color w:val="000000"/>
                <w:szCs w:val="21"/>
              </w:rPr>
              <w:t>乐曲和练习曲两部分</w:t>
            </w:r>
            <w:r>
              <w:rPr>
                <w:rFonts w:eastAsia="宋体"/>
                <w:color w:val="000000"/>
                <w:szCs w:val="21"/>
              </w:rPr>
              <w:t>，以成绩的</w:t>
            </w:r>
            <w:r>
              <w:rPr>
                <w:rFonts w:hint="eastAsia" w:eastAsia="宋体"/>
                <w:color w:val="000000"/>
                <w:szCs w:val="21"/>
              </w:rPr>
              <w:t>7</w:t>
            </w:r>
            <w:r>
              <w:rPr>
                <w:rFonts w:eastAsia="宋体"/>
                <w:color w:val="000000"/>
                <w:szCs w:val="21"/>
              </w:rPr>
              <w:t>0%计入课程总成绩。其中</w:t>
            </w:r>
            <w:r>
              <w:rPr>
                <w:rFonts w:hint="eastAsia" w:eastAsia="宋体"/>
                <w:color w:val="000000"/>
                <w:szCs w:val="21"/>
              </w:rPr>
              <w:t>乐曲</w:t>
            </w:r>
            <w:r>
              <w:rPr>
                <w:rFonts w:eastAsia="宋体"/>
                <w:color w:val="000000"/>
                <w:szCs w:val="21"/>
              </w:rPr>
              <w:t>占</w:t>
            </w:r>
            <w:r>
              <w:rPr>
                <w:rFonts w:hint="eastAsia" w:eastAsia="宋体"/>
                <w:color w:val="000000"/>
                <w:szCs w:val="21"/>
              </w:rPr>
              <w:t>5</w:t>
            </w:r>
            <w:r>
              <w:rPr>
                <w:rFonts w:eastAsia="宋体"/>
                <w:color w:val="000000"/>
                <w:szCs w:val="21"/>
              </w:rPr>
              <w:t>0%</w:t>
            </w:r>
            <w:r>
              <w:rPr>
                <w:rFonts w:hint="eastAsia" w:eastAsia="宋体"/>
                <w:color w:val="000000"/>
                <w:szCs w:val="21"/>
              </w:rPr>
              <w:t>；练习曲</w:t>
            </w:r>
            <w:r>
              <w:rPr>
                <w:rFonts w:eastAsia="宋体"/>
                <w:color w:val="000000"/>
                <w:szCs w:val="21"/>
              </w:rPr>
              <w:t>占</w:t>
            </w:r>
            <w:r>
              <w:rPr>
                <w:rFonts w:hint="eastAsia" w:eastAsia="宋体"/>
                <w:color w:val="000000"/>
                <w:szCs w:val="21"/>
              </w:rPr>
              <w:t>2</w:t>
            </w:r>
            <w:r>
              <w:rPr>
                <w:rFonts w:eastAsia="宋体"/>
                <w:color w:val="000000"/>
                <w:szCs w:val="21"/>
              </w:rPr>
              <w:t>0%。</w:t>
            </w:r>
          </w:p>
        </w:tc>
        <w:tc>
          <w:tcPr>
            <w:tcW w:w="1470" w:type="dxa"/>
            <w:vAlign w:val="center"/>
          </w:tcPr>
          <w:p>
            <w:pPr>
              <w:jc w:val="center"/>
              <w:rPr>
                <w:rFonts w:eastAsia="宋体"/>
              </w:rPr>
            </w:pPr>
            <w:r>
              <w:rPr>
                <w:rFonts w:hint="eastAsia"/>
                <w:color w:val="000000"/>
                <w:sz w:val="24"/>
              </w:rPr>
              <w:t>2-1、</w:t>
            </w:r>
            <w:r>
              <w:rPr>
                <w:rFonts w:eastAsia="宋体"/>
                <w:color w:val="000000"/>
                <w:szCs w:val="21"/>
              </w:rPr>
              <w:t>6-1</w:t>
            </w:r>
          </w:p>
        </w:tc>
      </w:tr>
    </w:tbl>
    <w:p>
      <w:pPr>
        <w:spacing w:line="360" w:lineRule="auto"/>
        <w:ind w:firstLine="480" w:firstLineChars="200"/>
        <w:rPr>
          <w:sz w:val="24"/>
          <w:szCs w:val="22"/>
        </w:rPr>
      </w:pPr>
      <w:r>
        <w:rPr>
          <w:sz w:val="24"/>
          <w:szCs w:val="22"/>
        </w:rPr>
        <w:t>（三）所有课程目标均</w:t>
      </w:r>
      <w:r>
        <w:rPr>
          <w:rFonts w:hint="eastAsia"/>
          <w:sz w:val="24"/>
          <w:szCs w:val="22"/>
        </w:rPr>
        <w:t>需</w:t>
      </w:r>
      <w:r>
        <w:rPr>
          <w:sz w:val="24"/>
          <w:szCs w:val="22"/>
        </w:rPr>
        <w:t>大于等于0.6，否则总评成绩不及格，需要补考或重</w:t>
      </w:r>
      <w:r>
        <w:rPr>
          <w:rFonts w:hint="eastAsia"/>
          <w:sz w:val="24"/>
          <w:szCs w:val="22"/>
        </w:rPr>
        <w:t>修。</w:t>
      </w:r>
      <w:r>
        <w:rPr>
          <w:sz w:val="24"/>
          <w:szCs w:val="22"/>
        </w:rPr>
        <w:t>每</w:t>
      </w:r>
      <w:r>
        <w:rPr>
          <w:rFonts w:hint="eastAsia"/>
          <w:sz w:val="24"/>
          <w:szCs w:val="22"/>
        </w:rPr>
        <w:t>个</w:t>
      </w:r>
      <w:r>
        <w:rPr>
          <w:sz w:val="24"/>
          <w:szCs w:val="22"/>
        </w:rPr>
        <w:t>课程目标达成度计算方法如下：</w:t>
      </w:r>
    </w:p>
    <w:p>
      <w:pPr>
        <w:widowControl/>
        <w:spacing w:line="360" w:lineRule="auto"/>
        <w:jc w:val="center"/>
        <w:textAlignment w:val="baseline"/>
        <w:rPr>
          <w:kern w:val="0"/>
          <w:position w:val="-22"/>
          <w:szCs w:val="21"/>
        </w:rPr>
      </w:pPr>
      <w:r>
        <w:rPr>
          <w:kern w:val="0"/>
          <w:position w:val="-22"/>
          <w:szCs w:val="21"/>
        </w:rPr>
        <w:pict>
          <v:shape id="_x0000_s1028" o:spid="_x0000_s1028" o:spt="75" type="#_x0000_t75" style="position:absolute;left:0pt;margin-left:42.7pt;margin-top:7.85pt;height:32.65pt;width:360pt;mso-wrap-distance-bottom:0pt;mso-wrap-distance-left:9pt;mso-wrap-distance-right:9pt;mso-wrap-distance-top:0pt;z-index:251662336;mso-width-relative:page;mso-height-relative:page;" o:ole="t" filled="f" o:preferrelative="t" stroked="f" coordsize="21600,21600">
            <v:path/>
            <v:fill on="f" focussize="0,0"/>
            <v:stroke on="f" joinstyle="miter"/>
            <v:imagedata r:id="rId7" o:title=""/>
            <o:lock v:ext="edit" aspectratio="t"/>
            <w10:wrap type="square"/>
          </v:shape>
          <o:OLEObject Type="Embed" ProgID="Equation.3" ShapeID="_x0000_s1028" DrawAspect="Content" ObjectID="_1468075727" r:id="rId9">
            <o:LockedField>false</o:LockedField>
          </o:OLEObject>
        </w:pict>
      </w:r>
    </w:p>
    <w:p>
      <w:pPr>
        <w:widowControl/>
        <w:spacing w:line="360" w:lineRule="auto"/>
        <w:jc w:val="center"/>
        <w:textAlignment w:val="baseline"/>
        <w:rPr>
          <w:kern w:val="0"/>
          <w:position w:val="-22"/>
          <w:szCs w:val="21"/>
        </w:rPr>
      </w:pPr>
    </w:p>
    <w:p>
      <w:pPr>
        <w:spacing w:line="360" w:lineRule="auto"/>
        <w:rPr>
          <w:sz w:val="24"/>
          <w:szCs w:val="22"/>
        </w:rPr>
      </w:pPr>
      <w:r>
        <w:rPr>
          <w:sz w:val="24"/>
          <w:szCs w:val="22"/>
        </w:rPr>
        <w:t>式中：Ai=平时成绩占总评成绩的权重×课程目标i在平时成绩中的权重，</w:t>
      </w:r>
    </w:p>
    <w:p>
      <w:pPr>
        <w:spacing w:line="360" w:lineRule="auto"/>
        <w:ind w:firstLine="720" w:firstLineChars="300"/>
        <w:rPr>
          <w:sz w:val="24"/>
          <w:szCs w:val="22"/>
        </w:rPr>
      </w:pPr>
      <w:r>
        <w:rPr>
          <w:sz w:val="24"/>
          <w:szCs w:val="22"/>
        </w:rPr>
        <w:t>Bi=实</w:t>
      </w:r>
      <w:r>
        <w:rPr>
          <w:rFonts w:hint="eastAsia"/>
          <w:sz w:val="24"/>
          <w:szCs w:val="22"/>
        </w:rPr>
        <w:t>验</w:t>
      </w:r>
      <w:r>
        <w:rPr>
          <w:sz w:val="24"/>
          <w:szCs w:val="22"/>
        </w:rPr>
        <w:t>成绩占总评成绩的权重×课程目标i在实</w:t>
      </w:r>
      <w:r>
        <w:rPr>
          <w:rFonts w:hint="eastAsia"/>
          <w:sz w:val="24"/>
          <w:szCs w:val="22"/>
        </w:rPr>
        <w:t>验</w:t>
      </w:r>
      <w:r>
        <w:rPr>
          <w:sz w:val="24"/>
          <w:szCs w:val="22"/>
        </w:rPr>
        <w:t>成绩中的权重，</w:t>
      </w:r>
    </w:p>
    <w:p>
      <w:pPr>
        <w:spacing w:line="360" w:lineRule="auto"/>
        <w:ind w:firstLine="720" w:firstLineChars="300"/>
        <w:rPr>
          <w:sz w:val="24"/>
          <w:szCs w:val="22"/>
        </w:rPr>
      </w:pPr>
      <w:r>
        <w:rPr>
          <w:sz w:val="24"/>
          <w:szCs w:val="22"/>
        </w:rPr>
        <w:t>Ci=</w:t>
      </w:r>
      <w:r>
        <w:rPr>
          <w:rFonts w:hint="eastAsia"/>
          <w:sz w:val="24"/>
          <w:szCs w:val="22"/>
        </w:rPr>
        <w:t>期末</w:t>
      </w:r>
      <w:r>
        <w:rPr>
          <w:sz w:val="24"/>
          <w:szCs w:val="22"/>
        </w:rPr>
        <w:t>成绩占总评成绩的权重×课程目标i在</w:t>
      </w:r>
      <w:r>
        <w:rPr>
          <w:rFonts w:hint="eastAsia"/>
          <w:sz w:val="24"/>
          <w:szCs w:val="22"/>
        </w:rPr>
        <w:t>期末</w:t>
      </w:r>
      <w:r>
        <w:rPr>
          <w:sz w:val="24"/>
          <w:szCs w:val="22"/>
        </w:rPr>
        <w:t>成绩中的权重。</w:t>
      </w:r>
    </w:p>
    <w:p>
      <w:pPr>
        <w:spacing w:line="360" w:lineRule="auto"/>
        <w:ind w:firstLine="562" w:firstLineChars="200"/>
        <w:rPr>
          <w:b/>
          <w:sz w:val="28"/>
          <w:szCs w:val="28"/>
        </w:rPr>
      </w:pPr>
      <w:r>
        <w:rPr>
          <w:rFonts w:hint="eastAsia"/>
          <w:b/>
          <w:sz w:val="28"/>
          <w:szCs w:val="28"/>
        </w:rPr>
        <w:t>六</w:t>
      </w:r>
      <w:r>
        <w:rPr>
          <w:b/>
          <w:sz w:val="28"/>
          <w:szCs w:val="28"/>
        </w:rPr>
        <w:t>、</w:t>
      </w:r>
      <w:r>
        <w:rPr>
          <w:rFonts w:hint="eastAsia"/>
          <w:b/>
          <w:sz w:val="28"/>
          <w:szCs w:val="28"/>
        </w:rPr>
        <w:t>有关说明</w:t>
      </w:r>
    </w:p>
    <w:p>
      <w:pPr>
        <w:spacing w:line="360" w:lineRule="auto"/>
        <w:ind w:firstLine="482" w:firstLineChars="200"/>
        <w:rPr>
          <w:b/>
          <w:color w:val="000000"/>
          <w:sz w:val="24"/>
        </w:rPr>
      </w:pPr>
      <w:r>
        <w:rPr>
          <w:rFonts w:hint="eastAsia"/>
          <w:b/>
          <w:color w:val="000000"/>
          <w:sz w:val="24"/>
        </w:rPr>
        <w:t>（一）持续改进</w:t>
      </w:r>
    </w:p>
    <w:p>
      <w:pPr>
        <w:spacing w:line="360" w:lineRule="auto"/>
        <w:ind w:firstLine="480" w:firstLineChars="200"/>
        <w:rPr>
          <w:sz w:val="24"/>
          <w:szCs w:val="22"/>
        </w:rPr>
      </w:pPr>
      <w:r>
        <w:rPr>
          <w:sz w:val="24"/>
          <w:szCs w:val="22"/>
        </w:rPr>
        <w:t>本课程根据学生</w:t>
      </w:r>
      <w:r>
        <w:rPr>
          <w:rFonts w:hint="eastAsia"/>
          <w:sz w:val="24"/>
          <w:szCs w:val="22"/>
        </w:rPr>
        <w:t>还课</w:t>
      </w:r>
      <w:r>
        <w:rPr>
          <w:sz w:val="24"/>
          <w:szCs w:val="22"/>
        </w:rPr>
        <w:t>、课堂讨论、实验环节、平时考核情况和学生、教学督导等</w:t>
      </w:r>
      <w:r>
        <w:rPr>
          <w:rFonts w:hint="eastAsia"/>
          <w:sz w:val="24"/>
          <w:szCs w:val="22"/>
        </w:rPr>
        <w:t>的</w:t>
      </w:r>
      <w:r>
        <w:rPr>
          <w:sz w:val="24"/>
          <w:szCs w:val="22"/>
        </w:rPr>
        <w:t>反馈，及时对教学中</w:t>
      </w:r>
      <w:r>
        <w:rPr>
          <w:rFonts w:hint="eastAsia"/>
          <w:sz w:val="24"/>
          <w:szCs w:val="22"/>
        </w:rPr>
        <w:t>的</w:t>
      </w:r>
      <w:r>
        <w:rPr>
          <w:sz w:val="24"/>
          <w:szCs w:val="22"/>
        </w:rPr>
        <w:t>不足之处进行改进，并在下一轮课程教学中</w:t>
      </w:r>
      <w:r>
        <w:rPr>
          <w:rFonts w:hint="eastAsia"/>
          <w:sz w:val="24"/>
          <w:szCs w:val="22"/>
        </w:rPr>
        <w:t>整改完善</w:t>
      </w:r>
      <w:r>
        <w:rPr>
          <w:sz w:val="24"/>
          <w:szCs w:val="22"/>
        </w:rPr>
        <w:t>，确保相应毕业要求指标点达成。</w:t>
      </w:r>
    </w:p>
    <w:p>
      <w:pPr>
        <w:spacing w:line="360" w:lineRule="auto"/>
        <w:ind w:firstLine="482" w:firstLineChars="200"/>
        <w:rPr>
          <w:b/>
          <w:color w:val="000000"/>
          <w:sz w:val="24"/>
        </w:rPr>
      </w:pPr>
      <w:r>
        <w:rPr>
          <w:rFonts w:hint="eastAsia"/>
          <w:b/>
          <w:color w:val="000000"/>
          <w:sz w:val="24"/>
        </w:rPr>
        <w:t>（二）</w:t>
      </w:r>
      <w:r>
        <w:rPr>
          <w:b/>
          <w:color w:val="000000"/>
          <w:sz w:val="24"/>
        </w:rPr>
        <w:t>参考书目及学习资料</w:t>
      </w:r>
    </w:p>
    <w:p>
      <w:pPr>
        <w:autoSpaceDE w:val="0"/>
        <w:autoSpaceDN w:val="0"/>
        <w:adjustRightInd w:val="0"/>
        <w:spacing w:line="360" w:lineRule="auto"/>
        <w:jc w:val="left"/>
        <w:rPr>
          <w:kern w:val="0"/>
          <w:sz w:val="24"/>
          <w:szCs w:val="21"/>
        </w:rPr>
      </w:pPr>
      <w:r>
        <w:rPr>
          <w:rFonts w:hint="eastAsia"/>
          <w:sz w:val="24"/>
        </w:rPr>
        <w:t>刘逸安、赵寒阳著《少年儿童二胡教程》上海音乐出版社1990年5月第一版</w:t>
      </w:r>
    </w:p>
    <w:p>
      <w:pPr>
        <w:autoSpaceDE w:val="0"/>
        <w:autoSpaceDN w:val="0"/>
        <w:adjustRightInd w:val="0"/>
        <w:spacing w:line="360" w:lineRule="auto"/>
        <w:ind w:firstLine="5400" w:firstLineChars="2250"/>
        <w:jc w:val="left"/>
        <w:rPr>
          <w:kern w:val="0"/>
          <w:sz w:val="24"/>
          <w:szCs w:val="21"/>
        </w:rPr>
      </w:pPr>
      <w:r>
        <w:rPr>
          <w:kern w:val="0"/>
          <w:sz w:val="24"/>
          <w:szCs w:val="21"/>
        </w:rPr>
        <w:t>执笔人：</w:t>
      </w:r>
      <w:r>
        <w:rPr>
          <w:rFonts w:hint="eastAsia"/>
          <w:kern w:val="0"/>
          <w:sz w:val="24"/>
          <w:szCs w:val="21"/>
        </w:rPr>
        <w:t>田宇</w:t>
      </w:r>
      <w:r>
        <w:rPr>
          <w:kern w:val="0"/>
          <w:sz w:val="24"/>
          <w:szCs w:val="21"/>
        </w:rPr>
        <w:t xml:space="preserve"> </w:t>
      </w:r>
    </w:p>
    <w:p>
      <w:pPr>
        <w:autoSpaceDE w:val="0"/>
        <w:autoSpaceDN w:val="0"/>
        <w:adjustRightInd w:val="0"/>
        <w:spacing w:line="360" w:lineRule="auto"/>
        <w:ind w:firstLine="5400" w:firstLineChars="2250"/>
        <w:jc w:val="left"/>
        <w:rPr>
          <w:rFonts w:hint="eastAsia" w:eastAsiaTheme="minorEastAsia"/>
          <w:kern w:val="0"/>
          <w:sz w:val="24"/>
          <w:szCs w:val="21"/>
          <w:lang w:eastAsia="zh-CN"/>
        </w:rPr>
      </w:pPr>
      <w:r>
        <w:rPr>
          <w:kern w:val="0"/>
          <w:sz w:val="24"/>
          <w:szCs w:val="21"/>
        </w:rPr>
        <w:t xml:space="preserve">审定人： </w:t>
      </w:r>
      <w:r>
        <w:rPr>
          <w:rFonts w:hint="eastAsia"/>
          <w:kern w:val="0"/>
          <w:sz w:val="24"/>
          <w:szCs w:val="21"/>
          <w:lang w:val="en-US" w:eastAsia="zh-CN"/>
        </w:rPr>
        <w:t>徐忆巍</w:t>
      </w:r>
    </w:p>
    <w:p>
      <w:pPr>
        <w:autoSpaceDE w:val="0"/>
        <w:autoSpaceDN w:val="0"/>
        <w:adjustRightInd w:val="0"/>
        <w:spacing w:line="360" w:lineRule="auto"/>
        <w:ind w:firstLine="5400" w:firstLineChars="2250"/>
        <w:jc w:val="left"/>
        <w:rPr>
          <w:kern w:val="0"/>
          <w:sz w:val="24"/>
          <w:szCs w:val="21"/>
        </w:rPr>
      </w:pPr>
      <w:r>
        <w:rPr>
          <w:rFonts w:hint="eastAsia"/>
          <w:kern w:val="0"/>
          <w:sz w:val="24"/>
          <w:szCs w:val="21"/>
        </w:rPr>
        <w:t>审批</w:t>
      </w:r>
      <w:r>
        <w:rPr>
          <w:kern w:val="0"/>
          <w:sz w:val="24"/>
          <w:szCs w:val="21"/>
        </w:rPr>
        <w:t>人：</w:t>
      </w:r>
      <w:r>
        <w:rPr>
          <w:rFonts w:hint="eastAsia"/>
          <w:kern w:val="0"/>
          <w:sz w:val="24"/>
          <w:szCs w:val="21"/>
        </w:rPr>
        <w:t xml:space="preserve"> 张志欣</w:t>
      </w:r>
    </w:p>
    <w:p>
      <w:pPr>
        <w:autoSpaceDE w:val="0"/>
        <w:autoSpaceDN w:val="0"/>
        <w:adjustRightInd w:val="0"/>
        <w:spacing w:line="360" w:lineRule="auto"/>
        <w:ind w:firstLine="5400" w:firstLineChars="2250"/>
        <w:jc w:val="left"/>
        <w:rPr>
          <w:kern w:val="0"/>
          <w:sz w:val="24"/>
          <w:szCs w:val="21"/>
        </w:rPr>
      </w:pPr>
      <w:r>
        <w:rPr>
          <w:rFonts w:hint="eastAsia"/>
          <w:kern w:val="0"/>
          <w:sz w:val="24"/>
          <w:szCs w:val="21"/>
        </w:rPr>
        <w:t>批准时间：</w:t>
      </w:r>
      <w:r>
        <w:rPr>
          <w:kern w:val="0"/>
          <w:sz w:val="24"/>
          <w:szCs w:val="21"/>
        </w:rPr>
        <w:t xml:space="preserve"> </w:t>
      </w:r>
      <w:r>
        <w:rPr>
          <w:rFonts w:hint="eastAsia"/>
          <w:kern w:val="0"/>
          <w:sz w:val="24"/>
          <w:szCs w:val="21"/>
        </w:rPr>
        <w:t>202</w:t>
      </w:r>
      <w:r>
        <w:rPr>
          <w:rFonts w:hint="eastAsia"/>
          <w:kern w:val="0"/>
          <w:sz w:val="24"/>
          <w:szCs w:val="21"/>
          <w:lang w:val="en-US" w:eastAsia="zh-CN"/>
        </w:rPr>
        <w:t>3</w:t>
      </w:r>
      <w:r>
        <w:rPr>
          <w:rFonts w:hint="eastAsia"/>
          <w:kern w:val="0"/>
          <w:sz w:val="24"/>
          <w:szCs w:val="21"/>
        </w:rPr>
        <w:t>年9月10日</w:t>
      </w: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spacing w:line="312" w:lineRule="auto"/>
        <w:jc w:val="center"/>
        <w:outlineLvl w:val="0"/>
        <w:rPr>
          <w:b/>
          <w:bCs/>
          <w:sz w:val="30"/>
        </w:rPr>
      </w:pPr>
      <w:bookmarkStart w:id="58" w:name="_Toc88518143"/>
      <w:r>
        <w:rPr>
          <w:rFonts w:hint="eastAsia"/>
          <w:b/>
          <w:bCs/>
          <w:sz w:val="30"/>
        </w:rPr>
        <w:t>器乐（二胡）Ⅲ课程</w:t>
      </w:r>
      <w:r>
        <w:rPr>
          <w:b/>
          <w:bCs/>
          <w:sz w:val="30"/>
        </w:rPr>
        <w:t>教学大纲</w:t>
      </w:r>
      <w:bookmarkEnd w:id="58"/>
    </w:p>
    <w:p>
      <w:pPr>
        <w:spacing w:line="312" w:lineRule="auto"/>
        <w:jc w:val="center"/>
        <w:rPr>
          <w:b/>
          <w:bCs/>
          <w:sz w:val="30"/>
        </w:rPr>
      </w:pPr>
      <w:r>
        <w:rPr>
          <w:b/>
          <w:bCs/>
          <w:sz w:val="30"/>
        </w:rPr>
        <w:t>（Instrumental Music</w:t>
      </w:r>
      <w:r>
        <w:rPr>
          <w:rFonts w:hint="eastAsia"/>
          <w:b/>
          <w:bCs/>
          <w:sz w:val="30"/>
        </w:rPr>
        <w:t>Ⅲ</w:t>
      </w:r>
      <w:r>
        <w:rPr>
          <w:b/>
          <w:bCs/>
          <w:sz w:val="30"/>
        </w:rPr>
        <w:t>）</w:t>
      </w:r>
    </w:p>
    <w:p>
      <w:pPr>
        <w:spacing w:line="312" w:lineRule="auto"/>
        <w:jc w:val="center"/>
        <w:rPr>
          <w:rFonts w:eastAsia="黑体"/>
          <w:bCs/>
          <w:sz w:val="30"/>
        </w:rPr>
      </w:pPr>
    </w:p>
    <w:p>
      <w:pPr>
        <w:spacing w:line="360" w:lineRule="auto"/>
        <w:ind w:firstLine="551" w:firstLineChars="196"/>
        <w:rPr>
          <w:b/>
          <w:sz w:val="28"/>
          <w:szCs w:val="28"/>
        </w:rPr>
      </w:pPr>
      <w:r>
        <w:rPr>
          <w:b/>
          <w:sz w:val="28"/>
          <w:szCs w:val="28"/>
        </w:rPr>
        <w:t>一、课程概况</w:t>
      </w:r>
    </w:p>
    <w:p>
      <w:pPr>
        <w:spacing w:line="360" w:lineRule="auto"/>
        <w:ind w:firstLine="482" w:firstLineChars="200"/>
        <w:rPr>
          <w:rFonts w:ascii="宋体" w:hAnsi="宋体"/>
          <w:bCs/>
          <w:kern w:val="0"/>
          <w:sz w:val="24"/>
        </w:rPr>
      </w:pPr>
      <w:r>
        <w:rPr>
          <w:b/>
          <w:bCs/>
          <w:kern w:val="0"/>
          <w:sz w:val="24"/>
        </w:rPr>
        <w:t>课程代码</w:t>
      </w:r>
      <w:r>
        <w:rPr>
          <w:b/>
          <w:kern w:val="0"/>
          <w:sz w:val="24"/>
        </w:rPr>
        <w:t>：</w:t>
      </w:r>
      <w:r>
        <w:rPr>
          <w:rFonts w:hint="eastAsia"/>
          <w:sz w:val="18"/>
        </w:rPr>
        <w:t>2403</w:t>
      </w:r>
      <w:r>
        <w:rPr>
          <w:rFonts w:hint="eastAsia"/>
          <w:sz w:val="18"/>
          <w:szCs w:val="18"/>
        </w:rPr>
        <w:t>016</w:t>
      </w:r>
    </w:p>
    <w:p>
      <w:pPr>
        <w:spacing w:line="360" w:lineRule="auto"/>
        <w:ind w:firstLine="482" w:firstLineChars="200"/>
        <w:rPr>
          <w:kern w:val="0"/>
          <w:sz w:val="24"/>
        </w:rPr>
      </w:pPr>
      <w:r>
        <w:rPr>
          <w:b/>
          <w:bCs/>
          <w:kern w:val="0"/>
          <w:sz w:val="24"/>
        </w:rPr>
        <w:t>学    分</w:t>
      </w:r>
      <w:r>
        <w:rPr>
          <w:b/>
          <w:kern w:val="0"/>
          <w:sz w:val="24"/>
        </w:rPr>
        <w:t>：</w:t>
      </w:r>
      <w:r>
        <w:rPr>
          <w:rFonts w:hint="eastAsia"/>
          <w:kern w:val="0"/>
          <w:sz w:val="24"/>
        </w:rPr>
        <w:t>2</w:t>
      </w:r>
    </w:p>
    <w:p>
      <w:pPr>
        <w:spacing w:line="360" w:lineRule="auto"/>
        <w:ind w:firstLine="482" w:firstLineChars="200"/>
        <w:rPr>
          <w:kern w:val="0"/>
          <w:sz w:val="24"/>
        </w:rPr>
      </w:pPr>
      <w:r>
        <w:rPr>
          <w:b/>
          <w:bCs/>
          <w:kern w:val="0"/>
          <w:sz w:val="24"/>
        </w:rPr>
        <w:t>学    时</w:t>
      </w:r>
      <w:r>
        <w:rPr>
          <w:b/>
          <w:kern w:val="0"/>
          <w:sz w:val="24"/>
        </w:rPr>
        <w:t>：</w:t>
      </w:r>
      <w:r>
        <w:rPr>
          <w:rFonts w:hint="eastAsia"/>
          <w:kern w:val="0"/>
          <w:sz w:val="24"/>
        </w:rPr>
        <w:t>32</w:t>
      </w:r>
      <w:r>
        <w:rPr>
          <w:kern w:val="0"/>
          <w:sz w:val="24"/>
        </w:rPr>
        <w:t>（其中：讲授学时</w:t>
      </w:r>
      <w:r>
        <w:rPr>
          <w:rFonts w:hint="eastAsia"/>
          <w:kern w:val="0"/>
          <w:sz w:val="24"/>
        </w:rPr>
        <w:t>32</w:t>
      </w:r>
      <w:r>
        <w:rPr>
          <w:kern w:val="0"/>
          <w:sz w:val="24"/>
        </w:rPr>
        <w:t>）</w:t>
      </w:r>
    </w:p>
    <w:p>
      <w:pPr>
        <w:spacing w:line="360" w:lineRule="auto"/>
        <w:ind w:firstLine="482" w:firstLineChars="200"/>
        <w:rPr>
          <w:bCs/>
          <w:kern w:val="0"/>
          <w:sz w:val="24"/>
        </w:rPr>
      </w:pPr>
      <w:r>
        <w:rPr>
          <w:b/>
          <w:bCs/>
          <w:kern w:val="0"/>
          <w:sz w:val="24"/>
        </w:rPr>
        <w:t>先修课程</w:t>
      </w:r>
      <w:r>
        <w:rPr>
          <w:b/>
          <w:kern w:val="0"/>
          <w:sz w:val="24"/>
        </w:rPr>
        <w:t>：</w:t>
      </w:r>
      <w:r>
        <w:rPr>
          <w:rFonts w:hint="eastAsia"/>
          <w:kern w:val="0"/>
          <w:sz w:val="24"/>
        </w:rPr>
        <w:t>基本乐理</w:t>
      </w:r>
    </w:p>
    <w:p>
      <w:pPr>
        <w:spacing w:line="360" w:lineRule="auto"/>
        <w:ind w:firstLine="482" w:firstLineChars="200"/>
        <w:rPr>
          <w:kern w:val="0"/>
          <w:sz w:val="24"/>
        </w:rPr>
      </w:pPr>
      <w:r>
        <w:rPr>
          <w:b/>
          <w:bCs/>
          <w:kern w:val="0"/>
          <w:sz w:val="24"/>
        </w:rPr>
        <w:t>适用专业</w:t>
      </w:r>
      <w:r>
        <w:rPr>
          <w:b/>
          <w:kern w:val="0"/>
          <w:sz w:val="24"/>
        </w:rPr>
        <w:t>：</w:t>
      </w:r>
      <w:r>
        <w:rPr>
          <w:rFonts w:hint="eastAsia"/>
          <w:sz w:val="24"/>
        </w:rPr>
        <w:t>音乐表演</w:t>
      </w:r>
      <w:r>
        <w:rPr>
          <w:rFonts w:eastAsia="黑体"/>
          <w:sz w:val="24"/>
        </w:rPr>
        <w:t xml:space="preserve">  </w:t>
      </w:r>
      <w:r>
        <w:rPr>
          <w:kern w:val="0"/>
          <w:sz w:val="24"/>
        </w:rPr>
        <w:t xml:space="preserve">                          </w:t>
      </w:r>
    </w:p>
    <w:p>
      <w:pPr>
        <w:spacing w:line="360" w:lineRule="auto"/>
        <w:ind w:left="1504" w:leftChars="200" w:hanging="1084" w:hangingChars="450"/>
        <w:rPr>
          <w:sz w:val="24"/>
        </w:rPr>
      </w:pPr>
      <w:r>
        <w:rPr>
          <w:rFonts w:hint="eastAsia"/>
          <w:b/>
          <w:bCs/>
          <w:kern w:val="0"/>
          <w:sz w:val="24"/>
        </w:rPr>
        <w:t>建议</w:t>
      </w:r>
      <w:r>
        <w:rPr>
          <w:b/>
          <w:bCs/>
          <w:kern w:val="0"/>
          <w:sz w:val="24"/>
        </w:rPr>
        <w:t>教材</w:t>
      </w:r>
      <w:r>
        <w:rPr>
          <w:b/>
          <w:kern w:val="0"/>
          <w:sz w:val="24"/>
        </w:rPr>
        <w:t>：</w:t>
      </w:r>
      <w:r>
        <w:rPr>
          <w:rFonts w:hint="eastAsia"/>
          <w:sz w:val="24"/>
        </w:rPr>
        <w:t>刘逸安、赵寒阳著《少年儿童二胡教程》上海音乐出版社1990年5月第一版</w:t>
      </w:r>
    </w:p>
    <w:p>
      <w:pPr>
        <w:spacing w:line="360" w:lineRule="auto"/>
        <w:ind w:firstLine="482" w:firstLineChars="200"/>
        <w:rPr>
          <w:bCs/>
          <w:kern w:val="0"/>
          <w:sz w:val="24"/>
        </w:rPr>
      </w:pPr>
      <w:r>
        <w:rPr>
          <w:b/>
          <w:bCs/>
          <w:kern w:val="0"/>
          <w:sz w:val="24"/>
        </w:rPr>
        <w:t>课程归口：</w:t>
      </w:r>
      <w:r>
        <w:rPr>
          <w:rFonts w:hint="eastAsia" w:ascii="宋体" w:hAnsi="宋体"/>
          <w:bCs/>
          <w:kern w:val="0"/>
          <w:sz w:val="24"/>
        </w:rPr>
        <w:t>教育与人文</w:t>
      </w:r>
      <w:r>
        <w:rPr>
          <w:kern w:val="0"/>
          <w:sz w:val="24"/>
        </w:rPr>
        <w:t>学院</w:t>
      </w:r>
    </w:p>
    <w:p>
      <w:pPr>
        <w:spacing w:line="360" w:lineRule="auto"/>
        <w:ind w:firstLine="482" w:firstLineChars="200"/>
        <w:rPr>
          <w:kern w:val="0"/>
          <w:sz w:val="24"/>
        </w:rPr>
      </w:pPr>
      <w:r>
        <w:rPr>
          <w:b/>
          <w:bCs/>
          <w:kern w:val="0"/>
          <w:sz w:val="24"/>
        </w:rPr>
        <w:t>课程的性质与任务</w:t>
      </w:r>
      <w:r>
        <w:rPr>
          <w:rFonts w:hint="eastAsia"/>
          <w:b/>
          <w:bCs/>
          <w:kern w:val="0"/>
          <w:sz w:val="24"/>
        </w:rPr>
        <w:t>：</w:t>
      </w:r>
      <w:r>
        <w:rPr>
          <w:rFonts w:hint="eastAsia"/>
          <w:kern w:val="0"/>
          <w:sz w:val="24"/>
        </w:rPr>
        <w:t>本课程是音乐（本科） 专业学生的专业基础课程。通过本课程的教学，使学生系统掌握二胡演奏的基础理论、基本知识和常用技能技巧；能较熟练地演奏具有一定艺术表现力和内涵的作品。培养学生具有一定的音乐鉴赏能力和表现能力，为胜任今后小学、中学和校外教育机构的二胡教学及辅导工作打下良好的基础。</w:t>
      </w:r>
    </w:p>
    <w:p>
      <w:pPr>
        <w:spacing w:line="360" w:lineRule="auto"/>
        <w:ind w:firstLine="562" w:firstLineChars="200"/>
        <w:rPr>
          <w:b/>
          <w:sz w:val="28"/>
          <w:szCs w:val="28"/>
        </w:rPr>
      </w:pPr>
      <w:r>
        <w:rPr>
          <w:rFonts w:hint="eastAsia"/>
          <w:b/>
          <w:sz w:val="28"/>
          <w:szCs w:val="28"/>
        </w:rPr>
        <w:t>二</w:t>
      </w:r>
      <w:r>
        <w:rPr>
          <w:b/>
          <w:sz w:val="28"/>
          <w:szCs w:val="28"/>
        </w:rPr>
        <w:t>、课程目标</w:t>
      </w:r>
    </w:p>
    <w:p>
      <w:pPr>
        <w:spacing w:line="360" w:lineRule="auto"/>
        <w:ind w:firstLine="482"/>
        <w:jc w:val="left"/>
        <w:rPr>
          <w:sz w:val="24"/>
        </w:rPr>
      </w:pPr>
      <w:r>
        <w:rPr>
          <w:rFonts w:hint="eastAsia"/>
          <w:sz w:val="24"/>
        </w:rPr>
        <w:t>目标1. 能熟练掌握二胡演奏的基础理论、基本知识和常用技能技巧。</w:t>
      </w:r>
    </w:p>
    <w:p>
      <w:pPr>
        <w:spacing w:line="360" w:lineRule="auto"/>
        <w:ind w:firstLine="482"/>
        <w:jc w:val="left"/>
        <w:rPr>
          <w:sz w:val="24"/>
        </w:rPr>
      </w:pPr>
      <w:r>
        <w:rPr>
          <w:rFonts w:hint="eastAsia"/>
          <w:sz w:val="24"/>
        </w:rPr>
        <w:t>目标2具有一定的音乐鉴赏能力和表现能力.。</w:t>
      </w:r>
    </w:p>
    <w:p>
      <w:pPr>
        <w:spacing w:line="360" w:lineRule="auto"/>
        <w:ind w:firstLine="482"/>
        <w:jc w:val="left"/>
        <w:rPr>
          <w:sz w:val="24"/>
        </w:rPr>
      </w:pPr>
      <w:r>
        <w:rPr>
          <w:rFonts w:hint="eastAsia"/>
          <w:sz w:val="24"/>
        </w:rPr>
        <w:t>目标3. .能完整且较熟练地演奏简单的二胡曲目。</w:t>
      </w:r>
    </w:p>
    <w:p>
      <w:pPr>
        <w:spacing w:line="360" w:lineRule="auto"/>
        <w:ind w:firstLine="482"/>
        <w:jc w:val="left"/>
        <w:rPr>
          <w:sz w:val="24"/>
        </w:rPr>
      </w:pPr>
      <w:r>
        <w:rPr>
          <w:rFonts w:hint="eastAsia"/>
          <w:sz w:val="24"/>
        </w:rPr>
        <w:t>目标4.通过</w:t>
      </w:r>
      <w:r>
        <w:rPr>
          <w:rFonts w:hint="eastAsia" w:ascii="宋体" w:hAnsi="宋体"/>
          <w:sz w:val="24"/>
        </w:rPr>
        <w:t>学习思想性和艺术性较高的艺术作品</w:t>
      </w:r>
      <w:r>
        <w:rPr>
          <w:rFonts w:hint="eastAsia"/>
          <w:sz w:val="24"/>
        </w:rPr>
        <w:t>，</w:t>
      </w:r>
      <w:r>
        <w:rPr>
          <w:rFonts w:hint="eastAsia" w:ascii="宋体" w:hAnsi="宋体"/>
          <w:sz w:val="24"/>
        </w:rPr>
        <w:t>倡导社会主义核心价值观、树立积极良好社会风气的作用，学生树立优良品德和人生价值观的重要意义和促进作用，</w:t>
      </w:r>
      <w:r>
        <w:rPr>
          <w:rFonts w:hint="eastAsia" w:ascii="宋体" w:hAnsi="宋体" w:eastAsia="宋体"/>
          <w:sz w:val="24"/>
        </w:rPr>
        <w:t>让艺术真正为大众服务，</w:t>
      </w:r>
      <w:r>
        <w:rPr>
          <w:rFonts w:hint="eastAsia" w:ascii="宋体" w:hAnsi="宋体"/>
          <w:sz w:val="24"/>
        </w:rPr>
        <w:t>在学习中掌握“百花齐放、百家争鸣”、“古为今用、洋为中用”的辩证运用方法，更好地为建设和促进我国社会主义先进文化服务。</w:t>
      </w:r>
    </w:p>
    <w:p>
      <w:pPr>
        <w:spacing w:line="360" w:lineRule="auto"/>
        <w:ind w:firstLine="480" w:firstLineChars="200"/>
        <w:rPr>
          <w:color w:val="000000"/>
          <w:sz w:val="24"/>
        </w:rPr>
      </w:pPr>
      <w:r>
        <w:rPr>
          <w:color w:val="000000"/>
          <w:sz w:val="24"/>
        </w:rPr>
        <w:t>本课程支撑专业培养计划中毕业要求</w:t>
      </w:r>
      <w:r>
        <w:rPr>
          <w:rFonts w:hint="eastAsia"/>
          <w:color w:val="000000"/>
          <w:sz w:val="24"/>
        </w:rPr>
        <w:t>2-1（</w:t>
      </w:r>
      <w:r>
        <w:rPr>
          <w:color w:val="000000"/>
          <w:sz w:val="24"/>
        </w:rPr>
        <w:t>占该指标点达成度的</w:t>
      </w:r>
      <w:r>
        <w:rPr>
          <w:rFonts w:hint="eastAsia" w:eastAsia="楷体_GB2312"/>
          <w:sz w:val="24"/>
        </w:rPr>
        <w:t>80</w:t>
      </w:r>
      <w:r>
        <w:rPr>
          <w:rFonts w:eastAsia="楷体_GB2312"/>
          <w:sz w:val="24"/>
        </w:rPr>
        <w:t>%</w:t>
      </w:r>
      <w:r>
        <w:rPr>
          <w:rFonts w:hint="eastAsia"/>
          <w:color w:val="000000"/>
          <w:sz w:val="24"/>
        </w:rPr>
        <w:t>）和</w:t>
      </w:r>
      <w:r>
        <w:rPr>
          <w:color w:val="000000"/>
          <w:sz w:val="24"/>
        </w:rPr>
        <w:t>毕业要求</w:t>
      </w:r>
      <w:r>
        <w:rPr>
          <w:rFonts w:hint="eastAsia"/>
          <w:color w:val="000000"/>
          <w:sz w:val="24"/>
        </w:rPr>
        <w:t>6-1（</w:t>
      </w:r>
      <w:r>
        <w:rPr>
          <w:color w:val="000000"/>
          <w:sz w:val="24"/>
        </w:rPr>
        <w:t>占该指标点达成度的</w:t>
      </w:r>
      <w:r>
        <w:rPr>
          <w:rFonts w:hint="eastAsia" w:eastAsia="楷体_GB2312"/>
          <w:sz w:val="24"/>
        </w:rPr>
        <w:t>2</w:t>
      </w:r>
      <w:r>
        <w:rPr>
          <w:rFonts w:eastAsia="楷体_GB2312"/>
          <w:sz w:val="24"/>
        </w:rPr>
        <w:t>0%</w:t>
      </w:r>
      <w:r>
        <w:rPr>
          <w:rFonts w:hint="eastAsia"/>
          <w:color w:val="000000"/>
          <w:sz w:val="24"/>
        </w:rPr>
        <w:t>），对应关系如表所示。</w:t>
      </w:r>
      <w:r>
        <w:rPr>
          <w:rFonts w:hint="eastAsia"/>
          <w:color w:val="000000"/>
          <w:sz w:val="24"/>
        </w:rPr>
        <w:tab/>
      </w:r>
    </w:p>
    <w:tbl>
      <w:tblPr>
        <w:tblStyle w:val="19"/>
        <w:tblW w:w="8244" w:type="dxa"/>
        <w:tblInd w:w="93" w:type="dxa"/>
        <w:tblLayout w:type="autofit"/>
        <w:tblCellMar>
          <w:top w:w="0" w:type="dxa"/>
          <w:left w:w="108" w:type="dxa"/>
          <w:bottom w:w="0" w:type="dxa"/>
          <w:right w:w="108" w:type="dxa"/>
        </w:tblCellMar>
      </w:tblPr>
      <w:tblGrid>
        <w:gridCol w:w="2552"/>
        <w:gridCol w:w="1423"/>
        <w:gridCol w:w="1423"/>
        <w:gridCol w:w="1423"/>
        <w:gridCol w:w="1423"/>
      </w:tblGrid>
      <w:tr>
        <w:trPr>
          <w:trHeight w:val="518" w:hRule="atLeast"/>
        </w:trPr>
        <w:tc>
          <w:tcPr>
            <w:tcW w:w="2552"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kern w:val="0"/>
                <w:sz w:val="24"/>
              </w:rPr>
            </w:pPr>
            <w:r>
              <w:rPr>
                <w:rFonts w:hAnsi="宋体"/>
                <w:kern w:val="0"/>
                <w:sz w:val="24"/>
              </w:rPr>
              <w:t>毕业要求</w:t>
            </w:r>
          </w:p>
          <w:p>
            <w:pPr>
              <w:widowControl/>
              <w:jc w:val="center"/>
              <w:rPr>
                <w:kern w:val="0"/>
                <w:sz w:val="24"/>
              </w:rPr>
            </w:pPr>
            <w:r>
              <w:rPr>
                <w:rFonts w:hAnsi="宋体"/>
                <w:kern w:val="0"/>
                <w:sz w:val="24"/>
              </w:rPr>
              <w:t>指标点</w:t>
            </w:r>
          </w:p>
        </w:tc>
        <w:tc>
          <w:tcPr>
            <w:tcW w:w="5692" w:type="dxa"/>
            <w:gridSpan w:val="4"/>
            <w:tcBorders>
              <w:top w:val="single" w:color="auto" w:sz="4" w:space="0"/>
              <w:left w:val="nil"/>
              <w:bottom w:val="single" w:color="auto" w:sz="4" w:space="0"/>
              <w:right w:val="single" w:color="auto" w:sz="4" w:space="0"/>
            </w:tcBorders>
            <w:shd w:val="clear" w:color="auto" w:fill="FFFFFF"/>
            <w:noWrap/>
            <w:vAlign w:val="center"/>
          </w:tcPr>
          <w:p>
            <w:pPr>
              <w:widowControl/>
              <w:jc w:val="center"/>
              <w:rPr>
                <w:kern w:val="0"/>
                <w:sz w:val="24"/>
              </w:rPr>
            </w:pPr>
            <w:r>
              <w:rPr>
                <w:rFonts w:hAnsi="宋体"/>
                <w:kern w:val="0"/>
                <w:sz w:val="24"/>
              </w:rPr>
              <w:t>课程目标</w:t>
            </w:r>
          </w:p>
        </w:tc>
      </w:tr>
      <w:tr>
        <w:tblPrEx>
          <w:tblCellMar>
            <w:top w:w="0" w:type="dxa"/>
            <w:left w:w="108" w:type="dxa"/>
            <w:bottom w:w="0" w:type="dxa"/>
            <w:right w:w="108" w:type="dxa"/>
          </w:tblCellMar>
        </w:tblPrEx>
        <w:trPr>
          <w:trHeight w:val="495" w:hRule="atLeast"/>
        </w:trPr>
        <w:tc>
          <w:tcPr>
            <w:tcW w:w="255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kern w:val="0"/>
                <w:sz w:val="24"/>
              </w:rPr>
            </w:pPr>
          </w:p>
        </w:tc>
        <w:tc>
          <w:tcPr>
            <w:tcW w:w="1423" w:type="dxa"/>
            <w:tcBorders>
              <w:top w:val="nil"/>
              <w:left w:val="nil"/>
              <w:bottom w:val="single" w:color="auto" w:sz="4" w:space="0"/>
              <w:right w:val="single" w:color="auto" w:sz="4" w:space="0"/>
            </w:tcBorders>
            <w:shd w:val="clear" w:color="auto" w:fill="FFFFFF"/>
            <w:noWrap/>
            <w:vAlign w:val="center"/>
          </w:tcPr>
          <w:p>
            <w:pPr>
              <w:widowControl/>
              <w:jc w:val="center"/>
              <w:rPr>
                <w:kern w:val="0"/>
                <w:sz w:val="24"/>
              </w:rPr>
            </w:pPr>
            <w:r>
              <w:rPr>
                <w:rFonts w:hAnsi="宋体"/>
                <w:kern w:val="0"/>
                <w:sz w:val="24"/>
              </w:rPr>
              <w:t>目标</w:t>
            </w:r>
            <w:r>
              <w:rPr>
                <w:kern w:val="0"/>
                <w:sz w:val="24"/>
              </w:rPr>
              <w:t>1</w:t>
            </w:r>
          </w:p>
        </w:tc>
        <w:tc>
          <w:tcPr>
            <w:tcW w:w="1423" w:type="dxa"/>
            <w:tcBorders>
              <w:top w:val="nil"/>
              <w:left w:val="nil"/>
              <w:bottom w:val="single" w:color="auto" w:sz="4" w:space="0"/>
              <w:right w:val="single" w:color="auto" w:sz="4" w:space="0"/>
            </w:tcBorders>
            <w:shd w:val="clear" w:color="auto" w:fill="FFFFFF"/>
            <w:noWrap/>
            <w:vAlign w:val="center"/>
          </w:tcPr>
          <w:p>
            <w:pPr>
              <w:widowControl/>
              <w:jc w:val="center"/>
              <w:rPr>
                <w:kern w:val="0"/>
                <w:sz w:val="24"/>
              </w:rPr>
            </w:pPr>
            <w:r>
              <w:rPr>
                <w:rFonts w:hAnsi="宋体"/>
                <w:kern w:val="0"/>
                <w:sz w:val="24"/>
              </w:rPr>
              <w:t>目标</w:t>
            </w:r>
            <w:r>
              <w:rPr>
                <w:kern w:val="0"/>
                <w:sz w:val="24"/>
              </w:rPr>
              <w:t>2</w:t>
            </w:r>
          </w:p>
        </w:tc>
        <w:tc>
          <w:tcPr>
            <w:tcW w:w="1423" w:type="dxa"/>
            <w:tcBorders>
              <w:top w:val="nil"/>
              <w:left w:val="nil"/>
              <w:bottom w:val="single" w:color="auto" w:sz="4" w:space="0"/>
              <w:right w:val="single" w:color="auto" w:sz="4" w:space="0"/>
            </w:tcBorders>
            <w:shd w:val="clear" w:color="auto" w:fill="FFFFFF"/>
            <w:noWrap/>
            <w:vAlign w:val="center"/>
          </w:tcPr>
          <w:p>
            <w:pPr>
              <w:widowControl/>
              <w:jc w:val="center"/>
              <w:rPr>
                <w:kern w:val="0"/>
                <w:sz w:val="24"/>
              </w:rPr>
            </w:pPr>
            <w:r>
              <w:rPr>
                <w:rFonts w:hAnsi="宋体"/>
                <w:kern w:val="0"/>
                <w:sz w:val="24"/>
              </w:rPr>
              <w:t>目标</w:t>
            </w:r>
            <w:r>
              <w:rPr>
                <w:kern w:val="0"/>
                <w:sz w:val="24"/>
              </w:rPr>
              <w:t>3</w:t>
            </w:r>
          </w:p>
        </w:tc>
        <w:tc>
          <w:tcPr>
            <w:tcW w:w="1423" w:type="dxa"/>
            <w:tcBorders>
              <w:top w:val="nil"/>
              <w:left w:val="nil"/>
              <w:bottom w:val="single" w:color="auto" w:sz="4" w:space="0"/>
              <w:right w:val="single" w:color="auto" w:sz="4" w:space="0"/>
            </w:tcBorders>
            <w:shd w:val="clear" w:color="auto" w:fill="FFFFFF"/>
            <w:noWrap/>
            <w:vAlign w:val="center"/>
          </w:tcPr>
          <w:p>
            <w:pPr>
              <w:widowControl/>
              <w:jc w:val="center"/>
              <w:rPr>
                <w:kern w:val="0"/>
                <w:sz w:val="24"/>
              </w:rPr>
            </w:pPr>
            <w:r>
              <w:rPr>
                <w:rFonts w:hAnsi="宋体"/>
                <w:kern w:val="0"/>
                <w:sz w:val="24"/>
              </w:rPr>
              <w:t>目标</w:t>
            </w:r>
            <w:r>
              <w:rPr>
                <w:kern w:val="0"/>
                <w:sz w:val="24"/>
              </w:rPr>
              <w:t>4</w:t>
            </w:r>
          </w:p>
        </w:tc>
      </w:tr>
      <w:tr>
        <w:tblPrEx>
          <w:tblCellMar>
            <w:top w:w="0" w:type="dxa"/>
            <w:left w:w="108" w:type="dxa"/>
            <w:bottom w:w="0" w:type="dxa"/>
            <w:right w:w="108" w:type="dxa"/>
          </w:tblCellMar>
        </w:tblPrEx>
        <w:trPr>
          <w:trHeight w:val="484" w:hRule="atLeast"/>
        </w:trPr>
        <w:tc>
          <w:tcPr>
            <w:tcW w:w="2552" w:type="dxa"/>
            <w:tcBorders>
              <w:top w:val="nil"/>
              <w:left w:val="single" w:color="auto" w:sz="4" w:space="0"/>
              <w:bottom w:val="single" w:color="auto" w:sz="4" w:space="0"/>
              <w:right w:val="single" w:color="auto" w:sz="4" w:space="0"/>
            </w:tcBorders>
            <w:noWrap/>
            <w:vAlign w:val="center"/>
          </w:tcPr>
          <w:p>
            <w:pPr>
              <w:widowControl/>
              <w:jc w:val="center"/>
              <w:rPr>
                <w:kern w:val="0"/>
                <w:sz w:val="24"/>
              </w:rPr>
            </w:pPr>
            <w:r>
              <w:rPr>
                <w:rFonts w:hAnsi="宋体"/>
                <w:kern w:val="0"/>
                <w:sz w:val="24"/>
              </w:rPr>
              <w:t>毕业要求</w:t>
            </w:r>
            <w:r>
              <w:rPr>
                <w:rFonts w:hint="eastAsia"/>
                <w:kern w:val="0"/>
                <w:sz w:val="24"/>
              </w:rPr>
              <w:t>2</w:t>
            </w:r>
            <w:r>
              <w:rPr>
                <w:kern w:val="0"/>
                <w:sz w:val="24"/>
              </w:rPr>
              <w:t>-</w:t>
            </w:r>
            <w:r>
              <w:rPr>
                <w:rFonts w:hint="eastAsia"/>
                <w:kern w:val="0"/>
                <w:sz w:val="24"/>
              </w:rPr>
              <w:t>1</w:t>
            </w:r>
          </w:p>
        </w:tc>
        <w:tc>
          <w:tcPr>
            <w:tcW w:w="1423" w:type="dxa"/>
            <w:tcBorders>
              <w:top w:val="nil"/>
              <w:left w:val="nil"/>
              <w:bottom w:val="single" w:color="auto" w:sz="4" w:space="0"/>
              <w:right w:val="single" w:color="auto" w:sz="4" w:space="0"/>
            </w:tcBorders>
            <w:noWrap/>
            <w:vAlign w:val="center"/>
          </w:tcPr>
          <w:p>
            <w:pPr>
              <w:widowControl/>
              <w:jc w:val="center"/>
              <w:rPr>
                <w:kern w:val="0"/>
                <w:sz w:val="24"/>
              </w:rPr>
            </w:pPr>
            <w:r>
              <w:rPr>
                <w:kern w:val="0"/>
                <w:sz w:val="24"/>
              </w:rPr>
              <w:t>√</w:t>
            </w:r>
          </w:p>
        </w:tc>
        <w:tc>
          <w:tcPr>
            <w:tcW w:w="1423" w:type="dxa"/>
            <w:tcBorders>
              <w:top w:val="nil"/>
              <w:left w:val="nil"/>
              <w:bottom w:val="single" w:color="auto" w:sz="4" w:space="0"/>
              <w:right w:val="single" w:color="auto" w:sz="4" w:space="0"/>
            </w:tcBorders>
            <w:noWrap/>
            <w:vAlign w:val="center"/>
          </w:tcPr>
          <w:p>
            <w:pPr>
              <w:widowControl/>
              <w:jc w:val="center"/>
              <w:rPr>
                <w:kern w:val="0"/>
                <w:sz w:val="24"/>
              </w:rPr>
            </w:pPr>
            <w:r>
              <w:rPr>
                <w:kern w:val="0"/>
                <w:sz w:val="24"/>
              </w:rPr>
              <w:t>√</w:t>
            </w:r>
          </w:p>
        </w:tc>
        <w:tc>
          <w:tcPr>
            <w:tcW w:w="1423" w:type="dxa"/>
            <w:tcBorders>
              <w:top w:val="nil"/>
              <w:left w:val="nil"/>
              <w:bottom w:val="single" w:color="auto" w:sz="4" w:space="0"/>
              <w:right w:val="single" w:color="auto" w:sz="4" w:space="0"/>
            </w:tcBorders>
            <w:noWrap/>
            <w:vAlign w:val="center"/>
          </w:tcPr>
          <w:p>
            <w:pPr>
              <w:widowControl/>
              <w:jc w:val="center"/>
              <w:rPr>
                <w:kern w:val="0"/>
                <w:sz w:val="24"/>
              </w:rPr>
            </w:pPr>
          </w:p>
        </w:tc>
        <w:tc>
          <w:tcPr>
            <w:tcW w:w="1423" w:type="dxa"/>
            <w:tcBorders>
              <w:top w:val="nil"/>
              <w:left w:val="nil"/>
              <w:bottom w:val="single" w:color="auto" w:sz="4" w:space="0"/>
              <w:right w:val="single" w:color="auto" w:sz="4" w:space="0"/>
            </w:tcBorders>
            <w:noWrap/>
            <w:vAlign w:val="center"/>
          </w:tcPr>
          <w:p>
            <w:pPr>
              <w:widowControl/>
              <w:jc w:val="center"/>
              <w:rPr>
                <w:kern w:val="0"/>
                <w:sz w:val="24"/>
              </w:rPr>
            </w:pPr>
          </w:p>
        </w:tc>
      </w:tr>
      <w:tr>
        <w:tblPrEx>
          <w:tblCellMar>
            <w:top w:w="0" w:type="dxa"/>
            <w:left w:w="108" w:type="dxa"/>
            <w:bottom w:w="0" w:type="dxa"/>
            <w:right w:w="108" w:type="dxa"/>
          </w:tblCellMar>
        </w:tblPrEx>
        <w:trPr>
          <w:trHeight w:val="473" w:hRule="atLeast"/>
        </w:trPr>
        <w:tc>
          <w:tcPr>
            <w:tcW w:w="2552" w:type="dxa"/>
            <w:tcBorders>
              <w:top w:val="nil"/>
              <w:left w:val="single" w:color="auto" w:sz="4" w:space="0"/>
              <w:bottom w:val="single" w:color="auto" w:sz="4" w:space="0"/>
              <w:right w:val="single" w:color="auto" w:sz="4" w:space="0"/>
            </w:tcBorders>
            <w:noWrap/>
            <w:vAlign w:val="center"/>
          </w:tcPr>
          <w:p>
            <w:pPr>
              <w:widowControl/>
              <w:jc w:val="center"/>
              <w:rPr>
                <w:kern w:val="0"/>
                <w:sz w:val="24"/>
              </w:rPr>
            </w:pPr>
            <w:r>
              <w:rPr>
                <w:rFonts w:hAnsi="宋体"/>
                <w:kern w:val="0"/>
                <w:sz w:val="24"/>
              </w:rPr>
              <w:t>毕业要求</w:t>
            </w:r>
            <w:r>
              <w:rPr>
                <w:rFonts w:hint="eastAsia"/>
                <w:kern w:val="0"/>
                <w:sz w:val="24"/>
              </w:rPr>
              <w:t>6</w:t>
            </w:r>
            <w:r>
              <w:rPr>
                <w:kern w:val="0"/>
                <w:sz w:val="24"/>
              </w:rPr>
              <w:t>-1</w:t>
            </w:r>
          </w:p>
        </w:tc>
        <w:tc>
          <w:tcPr>
            <w:tcW w:w="1423" w:type="dxa"/>
            <w:tcBorders>
              <w:top w:val="nil"/>
              <w:left w:val="nil"/>
              <w:bottom w:val="single" w:color="auto" w:sz="4" w:space="0"/>
              <w:right w:val="single" w:color="auto" w:sz="4" w:space="0"/>
            </w:tcBorders>
            <w:noWrap/>
            <w:vAlign w:val="center"/>
          </w:tcPr>
          <w:p>
            <w:pPr>
              <w:widowControl/>
              <w:jc w:val="center"/>
              <w:rPr>
                <w:kern w:val="0"/>
                <w:sz w:val="24"/>
              </w:rPr>
            </w:pPr>
          </w:p>
        </w:tc>
        <w:tc>
          <w:tcPr>
            <w:tcW w:w="1423" w:type="dxa"/>
            <w:tcBorders>
              <w:top w:val="nil"/>
              <w:left w:val="nil"/>
              <w:bottom w:val="single" w:color="auto" w:sz="4" w:space="0"/>
              <w:right w:val="single" w:color="auto" w:sz="4" w:space="0"/>
            </w:tcBorders>
            <w:noWrap/>
            <w:vAlign w:val="center"/>
          </w:tcPr>
          <w:p>
            <w:pPr>
              <w:widowControl/>
              <w:jc w:val="center"/>
              <w:rPr>
                <w:kern w:val="0"/>
                <w:sz w:val="24"/>
              </w:rPr>
            </w:pPr>
          </w:p>
        </w:tc>
        <w:tc>
          <w:tcPr>
            <w:tcW w:w="1423" w:type="dxa"/>
            <w:tcBorders>
              <w:top w:val="nil"/>
              <w:left w:val="nil"/>
              <w:bottom w:val="single" w:color="auto" w:sz="4" w:space="0"/>
              <w:right w:val="single" w:color="auto" w:sz="4" w:space="0"/>
            </w:tcBorders>
            <w:noWrap/>
            <w:vAlign w:val="center"/>
          </w:tcPr>
          <w:p>
            <w:pPr>
              <w:widowControl/>
              <w:jc w:val="center"/>
              <w:rPr>
                <w:kern w:val="0"/>
                <w:sz w:val="24"/>
              </w:rPr>
            </w:pPr>
            <w:r>
              <w:rPr>
                <w:rFonts w:hint="eastAsia"/>
                <w:kern w:val="0"/>
                <w:sz w:val="24"/>
              </w:rPr>
              <w:t>√</w:t>
            </w:r>
          </w:p>
        </w:tc>
        <w:tc>
          <w:tcPr>
            <w:tcW w:w="1423" w:type="dxa"/>
            <w:tcBorders>
              <w:top w:val="nil"/>
              <w:left w:val="nil"/>
              <w:bottom w:val="single" w:color="auto" w:sz="4" w:space="0"/>
              <w:right w:val="single" w:color="auto" w:sz="4" w:space="0"/>
            </w:tcBorders>
            <w:noWrap/>
            <w:vAlign w:val="center"/>
          </w:tcPr>
          <w:p>
            <w:pPr>
              <w:widowControl/>
              <w:jc w:val="center"/>
              <w:rPr>
                <w:kern w:val="0"/>
                <w:sz w:val="24"/>
              </w:rPr>
            </w:pPr>
          </w:p>
        </w:tc>
      </w:tr>
    </w:tbl>
    <w:p>
      <w:pPr>
        <w:spacing w:line="360" w:lineRule="auto"/>
        <w:rPr>
          <w:sz w:val="24"/>
        </w:rPr>
      </w:pPr>
    </w:p>
    <w:p>
      <w:pPr>
        <w:spacing w:line="360" w:lineRule="auto"/>
        <w:ind w:firstLine="562" w:firstLineChars="200"/>
        <w:rPr>
          <w:sz w:val="24"/>
        </w:rPr>
      </w:pPr>
      <w:r>
        <w:rPr>
          <w:rFonts w:hint="eastAsia"/>
          <w:b/>
          <w:sz w:val="28"/>
          <w:szCs w:val="28"/>
        </w:rPr>
        <w:t>三</w:t>
      </w:r>
      <w:r>
        <w:rPr>
          <w:b/>
          <w:sz w:val="28"/>
          <w:szCs w:val="28"/>
        </w:rPr>
        <w:t>、课程</w:t>
      </w:r>
      <w:r>
        <w:rPr>
          <w:rFonts w:hint="eastAsia"/>
          <w:b/>
          <w:sz w:val="28"/>
          <w:szCs w:val="28"/>
        </w:rPr>
        <w:t>基本</w:t>
      </w:r>
      <w:r>
        <w:rPr>
          <w:b/>
          <w:sz w:val="28"/>
          <w:szCs w:val="28"/>
        </w:rPr>
        <w:t>内容及要求</w:t>
      </w:r>
    </w:p>
    <w:p>
      <w:pPr>
        <w:ind w:left="420"/>
      </w:pPr>
      <w:r>
        <w:rPr>
          <w:rFonts w:hint="eastAsia"/>
          <w:color w:val="000000"/>
          <w:sz w:val="24"/>
        </w:rPr>
        <w:t xml:space="preserve">(一) </w:t>
      </w:r>
      <w:r>
        <w:rPr>
          <w:rFonts w:hint="eastAsia"/>
          <w:color w:val="000000"/>
          <w:szCs w:val="21"/>
        </w:rPr>
        <w:t>基本内容</w:t>
      </w:r>
      <w:r>
        <w:rPr>
          <w:rFonts w:hint="eastAsia"/>
          <w:color w:val="000000"/>
          <w:sz w:val="24"/>
        </w:rPr>
        <w:t>：</w:t>
      </w:r>
      <w:r>
        <w:rPr>
          <w:rFonts w:hint="eastAsia"/>
        </w:rPr>
        <w:t>D调第二把位及换把</w:t>
      </w:r>
    </w:p>
    <w:p>
      <w:pPr>
        <w:ind w:left="945" w:leftChars="450"/>
      </w:pPr>
      <w:r>
        <w:rPr>
          <w:rFonts w:hint="eastAsia"/>
        </w:rPr>
        <w:t>要    求：虎口放松，看准切把点，慢速换把时体会手腕带动手指滑动的感觉，换把过程结束后要迅速恢复持琴的正常状态。第二把位的音位可以根据D调音阶的排列特点获得，要注意指距关系。</w:t>
      </w:r>
    </w:p>
    <w:p>
      <w:pPr>
        <w:ind w:left="780"/>
      </w:pPr>
    </w:p>
    <w:p>
      <w:pPr>
        <w:ind w:firstLine="360" w:firstLineChars="150"/>
      </w:pPr>
      <w:r>
        <w:rPr>
          <w:rFonts w:hint="eastAsia"/>
          <w:color w:val="000000"/>
          <w:sz w:val="24"/>
        </w:rPr>
        <w:t xml:space="preserve">(二) </w:t>
      </w:r>
      <w:r>
        <w:rPr>
          <w:rFonts w:hint="eastAsia"/>
        </w:rPr>
        <w:t>基本内容</w:t>
      </w:r>
      <w:r>
        <w:rPr>
          <w:rFonts w:hint="eastAsia"/>
          <w:color w:val="000000"/>
          <w:sz w:val="24"/>
        </w:rPr>
        <w:t>：</w:t>
      </w:r>
      <w:r>
        <w:rPr>
          <w:rFonts w:hint="eastAsia"/>
        </w:rPr>
        <w:t>切分节奏</w:t>
      </w:r>
    </w:p>
    <w:p>
      <w:pPr>
        <w:ind w:left="780"/>
      </w:pPr>
      <w:r>
        <w:rPr>
          <w:rFonts w:hint="eastAsia"/>
        </w:rPr>
        <w:t>要    求：搞清楚切分节奏的重音特点，反映到二胡演奏中应如何体现。主要难点在于弓速的控制。</w:t>
      </w:r>
    </w:p>
    <w:p>
      <w:pPr>
        <w:ind w:firstLine="840" w:firstLineChars="400"/>
      </w:pPr>
    </w:p>
    <w:p>
      <w:pPr>
        <w:ind w:left="780"/>
      </w:pPr>
    </w:p>
    <w:p>
      <w:pPr>
        <w:ind w:firstLine="360" w:firstLineChars="150"/>
      </w:pPr>
      <w:r>
        <w:rPr>
          <w:rFonts w:hint="eastAsia"/>
          <w:color w:val="000000"/>
          <w:sz w:val="24"/>
        </w:rPr>
        <w:t>(三)</w:t>
      </w:r>
      <w:r>
        <w:rPr>
          <w:rFonts w:hint="eastAsia"/>
        </w:rPr>
        <w:t xml:space="preserve"> 基本内容</w:t>
      </w:r>
      <w:r>
        <w:rPr>
          <w:rFonts w:hint="eastAsia"/>
          <w:color w:val="000000"/>
          <w:sz w:val="24"/>
        </w:rPr>
        <w:t>：</w:t>
      </w:r>
      <w:r>
        <w:rPr>
          <w:rFonts w:hint="eastAsia"/>
        </w:rPr>
        <w:t>装饰音的奏法</w:t>
      </w:r>
    </w:p>
    <w:p>
      <w:pPr>
        <w:ind w:left="840" w:leftChars="400"/>
      </w:pPr>
      <w:r>
        <w:rPr>
          <w:rFonts w:hint="eastAsia"/>
        </w:rPr>
        <w:t>要    求：搞清楚主次关系，无论装饰音多么复杂都不可以影响到本音的节奏，装饰音要求奏得短促而清楚。否则会让人误以为是另一种节奏。</w:t>
      </w:r>
    </w:p>
    <w:p>
      <w:pPr>
        <w:ind w:left="780"/>
      </w:pPr>
    </w:p>
    <w:p>
      <w:pPr>
        <w:ind w:firstLine="240" w:firstLineChars="100"/>
      </w:pPr>
      <w:r>
        <w:rPr>
          <w:rFonts w:hint="eastAsia"/>
          <w:color w:val="000000"/>
          <w:sz w:val="24"/>
        </w:rPr>
        <w:t xml:space="preserve"> (四)</w:t>
      </w:r>
      <w:r>
        <w:rPr>
          <w:rFonts w:hint="eastAsia"/>
        </w:rPr>
        <w:t xml:space="preserve"> 基本内容</w:t>
      </w:r>
      <w:r>
        <w:rPr>
          <w:rFonts w:hint="eastAsia"/>
          <w:color w:val="000000"/>
          <w:sz w:val="24"/>
        </w:rPr>
        <w:t>：</w:t>
      </w:r>
      <w:r>
        <w:rPr>
          <w:rFonts w:hint="eastAsia"/>
        </w:rPr>
        <w:t>练习曲</w:t>
      </w:r>
    </w:p>
    <w:p>
      <w:pPr>
        <w:ind w:left="780" w:firstLine="105" w:firstLineChars="50"/>
      </w:pPr>
      <w:r>
        <w:rPr>
          <w:rFonts w:hint="eastAsia"/>
        </w:rPr>
        <w:t>要    求：空弦、长弓，全音符、二分音符、四分音符、各种节拍练习。</w:t>
      </w:r>
    </w:p>
    <w:p>
      <w:pPr>
        <w:ind w:left="105" w:leftChars="50" w:firstLine="1785" w:firstLineChars="850"/>
      </w:pPr>
      <w:r>
        <w:rPr>
          <w:rFonts w:hint="eastAsia"/>
        </w:rPr>
        <w:t>活指练习、四指连弓练习</w:t>
      </w:r>
    </w:p>
    <w:p>
      <w:pPr>
        <w:ind w:left="420"/>
      </w:pPr>
      <w:r>
        <w:rPr>
          <w:rFonts w:hint="eastAsia"/>
          <w:color w:val="000000"/>
          <w:sz w:val="24"/>
        </w:rPr>
        <w:t>(五)</w:t>
      </w:r>
      <w:r>
        <w:rPr>
          <w:rFonts w:hint="eastAsia"/>
        </w:rPr>
        <w:t xml:space="preserve"> 基本内容</w:t>
      </w:r>
      <w:r>
        <w:rPr>
          <w:rFonts w:hint="eastAsia"/>
          <w:color w:val="000000"/>
          <w:sz w:val="24"/>
        </w:rPr>
        <w:t>：</w:t>
      </w:r>
      <w:r>
        <w:rPr>
          <w:rFonts w:hint="eastAsia"/>
        </w:rPr>
        <w:t>乐曲</w:t>
      </w:r>
    </w:p>
    <w:p>
      <w:pPr>
        <w:ind w:left="2100" w:leftChars="400" w:hanging="1260" w:hangingChars="600"/>
      </w:pPr>
      <w:r>
        <w:rPr>
          <w:rFonts w:hint="eastAsia"/>
        </w:rPr>
        <w:t>要    求：1.能够熟练拉奏我们多么幸福、小红花、马兰花开、大家来歌唱、沂蒙山风光、劳动最光荣、星星和灯光、森吉得玛、苏北小曲等乐曲。</w:t>
      </w:r>
    </w:p>
    <w:p>
      <w:pPr>
        <w:numPr>
          <w:ilvl w:val="0"/>
          <w:numId w:val="8"/>
        </w:numPr>
        <w:spacing w:line="360" w:lineRule="auto"/>
        <w:ind w:firstLine="1890" w:firstLineChars="900"/>
      </w:pPr>
      <w:r>
        <w:rPr>
          <w:rFonts w:hint="eastAsia"/>
        </w:rPr>
        <w:t>表情记号体现精准；具有一定的音乐表现力。</w:t>
      </w:r>
    </w:p>
    <w:p>
      <w:pPr>
        <w:numPr>
          <w:ilvl w:val="0"/>
          <w:numId w:val="9"/>
        </w:numPr>
        <w:spacing w:line="360" w:lineRule="auto"/>
        <w:rPr>
          <w:color w:val="000000"/>
          <w:sz w:val="24"/>
        </w:rPr>
      </w:pPr>
      <w:r>
        <w:rPr>
          <w:rFonts w:hint="eastAsia"/>
          <w:color w:val="000000"/>
          <w:sz w:val="24"/>
        </w:rPr>
        <w:t>课程思政目标</w:t>
      </w:r>
    </w:p>
    <w:p>
      <w:pPr>
        <w:spacing w:line="360" w:lineRule="auto"/>
        <w:ind w:firstLine="420" w:firstLineChars="200"/>
      </w:pPr>
      <w:r>
        <w:rPr>
          <w:rFonts w:hint="eastAsia"/>
        </w:rPr>
        <w:t>通过学习思想性和艺术性较高的艺术作品，倡导社会主义核心价值观、树立积极良好社会风气的作用，学生树立优良品德和人生价值观的重要意义和促进作用，让艺术真正为大众服务，在学习中掌握“百花齐放、百家争鸣”、“古为今用、洋为中用”的辩证运用方法，更好地为建设和促进我国社会主义先进文化服务。</w:t>
      </w:r>
    </w:p>
    <w:p>
      <w:pPr>
        <w:tabs>
          <w:tab w:val="left" w:pos="1320"/>
        </w:tabs>
        <w:ind w:left="1365" w:leftChars="650" w:firstLine="525" w:firstLineChars="250"/>
        <w:rPr>
          <w:rFonts w:ascii="宋体" w:hAnsi="宋体"/>
          <w:szCs w:val="21"/>
        </w:rPr>
      </w:pPr>
    </w:p>
    <w:p>
      <w:pPr>
        <w:spacing w:line="360" w:lineRule="auto"/>
        <w:ind w:firstLine="480" w:firstLineChars="200"/>
        <w:rPr>
          <w:color w:val="000000"/>
          <w:sz w:val="24"/>
        </w:rPr>
      </w:pPr>
      <w:r>
        <w:rPr>
          <w:rFonts w:hint="eastAsia"/>
          <w:color w:val="000000"/>
          <w:sz w:val="24"/>
        </w:rPr>
        <w:t>教学内容与课程目标的对应关系及学时分配如表所示。</w:t>
      </w:r>
    </w:p>
    <w:tbl>
      <w:tblPr>
        <w:tblStyle w:val="19"/>
        <w:tblW w:w="924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3476"/>
        <w:gridCol w:w="2084"/>
        <w:gridCol w:w="1470"/>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shd w:val="clear" w:color="auto" w:fill="FFFFFF"/>
            <w:vAlign w:val="center"/>
          </w:tcPr>
          <w:p>
            <w:pPr>
              <w:spacing w:line="312" w:lineRule="auto"/>
              <w:jc w:val="center"/>
              <w:rPr>
                <w:color w:val="000000"/>
                <w:szCs w:val="21"/>
              </w:rPr>
            </w:pPr>
            <w:r>
              <w:rPr>
                <w:rFonts w:hint="eastAsia"/>
                <w:color w:val="000000"/>
                <w:szCs w:val="21"/>
              </w:rPr>
              <w:t>序号</w:t>
            </w:r>
          </w:p>
        </w:tc>
        <w:tc>
          <w:tcPr>
            <w:tcW w:w="3476" w:type="dxa"/>
            <w:shd w:val="clear" w:color="auto" w:fill="FFFFFF"/>
            <w:vAlign w:val="center"/>
          </w:tcPr>
          <w:p>
            <w:pPr>
              <w:spacing w:line="312" w:lineRule="auto"/>
              <w:jc w:val="center"/>
              <w:rPr>
                <w:color w:val="000000"/>
                <w:szCs w:val="21"/>
              </w:rPr>
            </w:pPr>
            <w:r>
              <w:rPr>
                <w:color w:val="000000"/>
                <w:szCs w:val="21"/>
              </w:rPr>
              <w:t>教学内容</w:t>
            </w:r>
          </w:p>
        </w:tc>
        <w:tc>
          <w:tcPr>
            <w:tcW w:w="2084" w:type="dxa"/>
            <w:shd w:val="clear" w:color="auto" w:fill="FFFFFF"/>
          </w:tcPr>
          <w:p>
            <w:pPr>
              <w:spacing w:line="312" w:lineRule="auto"/>
              <w:jc w:val="center"/>
              <w:rPr>
                <w:color w:val="000000"/>
                <w:szCs w:val="21"/>
              </w:rPr>
            </w:pPr>
            <w:r>
              <w:rPr>
                <w:color w:val="000000"/>
                <w:szCs w:val="21"/>
              </w:rPr>
              <w:t>支撑</w:t>
            </w:r>
            <w:r>
              <w:rPr>
                <w:rFonts w:hint="eastAsia"/>
                <w:color w:val="000000"/>
                <w:szCs w:val="21"/>
              </w:rPr>
              <w:t>的</w:t>
            </w:r>
          </w:p>
          <w:p>
            <w:pPr>
              <w:spacing w:line="312" w:lineRule="auto"/>
              <w:jc w:val="center"/>
              <w:rPr>
                <w:color w:val="000000"/>
                <w:szCs w:val="21"/>
              </w:rPr>
            </w:pPr>
            <w:r>
              <w:rPr>
                <w:color w:val="000000"/>
                <w:szCs w:val="21"/>
              </w:rPr>
              <w:t>课程目标</w:t>
            </w:r>
          </w:p>
        </w:tc>
        <w:tc>
          <w:tcPr>
            <w:tcW w:w="1470" w:type="dxa"/>
            <w:shd w:val="clear" w:color="auto" w:fill="FFFFFF"/>
            <w:vAlign w:val="center"/>
          </w:tcPr>
          <w:p>
            <w:pPr>
              <w:spacing w:line="312" w:lineRule="auto"/>
              <w:jc w:val="center"/>
              <w:rPr>
                <w:color w:val="000000"/>
                <w:szCs w:val="21"/>
              </w:rPr>
            </w:pPr>
            <w:r>
              <w:rPr>
                <w:color w:val="000000"/>
                <w:szCs w:val="21"/>
              </w:rPr>
              <w:t>支撑</w:t>
            </w:r>
            <w:r>
              <w:rPr>
                <w:rFonts w:hint="eastAsia"/>
                <w:color w:val="000000"/>
                <w:szCs w:val="21"/>
              </w:rPr>
              <w:t>的</w:t>
            </w:r>
            <w:r>
              <w:rPr>
                <w:color w:val="000000"/>
                <w:szCs w:val="21"/>
              </w:rPr>
              <w:t>毕业要求指标点</w:t>
            </w:r>
          </w:p>
        </w:tc>
        <w:tc>
          <w:tcPr>
            <w:tcW w:w="735" w:type="dxa"/>
            <w:shd w:val="clear" w:color="auto" w:fill="FFFFFF"/>
            <w:vAlign w:val="center"/>
          </w:tcPr>
          <w:p>
            <w:pPr>
              <w:spacing w:line="312" w:lineRule="auto"/>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pPr>
              <w:spacing w:line="312" w:lineRule="auto"/>
              <w:jc w:val="center"/>
              <w:rPr>
                <w:color w:val="000000"/>
                <w:szCs w:val="21"/>
              </w:rPr>
            </w:pPr>
            <w:r>
              <w:rPr>
                <w:color w:val="000000"/>
                <w:szCs w:val="21"/>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1</w:t>
            </w:r>
          </w:p>
        </w:tc>
        <w:tc>
          <w:tcPr>
            <w:tcW w:w="3476" w:type="dxa"/>
            <w:vAlign w:val="center"/>
          </w:tcPr>
          <w:p>
            <w:pPr>
              <w:spacing w:line="360" w:lineRule="auto"/>
              <w:ind w:right="1134"/>
              <w:rPr>
                <w:rFonts w:ascii="宋体" w:hAnsi="宋体"/>
                <w:sz w:val="24"/>
              </w:rPr>
            </w:pPr>
            <w:r>
              <w:rPr>
                <w:rFonts w:hint="eastAsia"/>
                <w:sz w:val="24"/>
              </w:rPr>
              <w:t xml:space="preserve"> D调第二把位及把</w:t>
            </w:r>
          </w:p>
        </w:tc>
        <w:tc>
          <w:tcPr>
            <w:tcW w:w="2084" w:type="dxa"/>
            <w:vAlign w:val="center"/>
          </w:tcPr>
          <w:p>
            <w:pPr>
              <w:spacing w:line="312" w:lineRule="auto"/>
              <w:jc w:val="center"/>
              <w:rPr>
                <w:color w:val="000000"/>
                <w:szCs w:val="21"/>
              </w:rPr>
            </w:pPr>
            <w:r>
              <w:rPr>
                <w:color w:val="000000"/>
                <w:szCs w:val="21"/>
              </w:rPr>
              <w:t>目标1、</w:t>
            </w:r>
            <w:r>
              <w:rPr>
                <w:rFonts w:hint="eastAsia"/>
                <w:color w:val="000000"/>
                <w:szCs w:val="21"/>
              </w:rPr>
              <w:t>2</w:t>
            </w:r>
          </w:p>
        </w:tc>
        <w:tc>
          <w:tcPr>
            <w:tcW w:w="1470" w:type="dxa"/>
            <w:vAlign w:val="center"/>
          </w:tcPr>
          <w:p>
            <w:pPr>
              <w:spacing w:line="312" w:lineRule="auto"/>
              <w:jc w:val="center"/>
              <w:rPr>
                <w:szCs w:val="21"/>
              </w:rPr>
            </w:pPr>
            <w:r>
              <w:rPr>
                <w:rFonts w:hint="eastAsia"/>
                <w:color w:val="000000"/>
                <w:sz w:val="24"/>
              </w:rPr>
              <w:t>2-1</w:t>
            </w:r>
          </w:p>
        </w:tc>
        <w:tc>
          <w:tcPr>
            <w:tcW w:w="735" w:type="dxa"/>
            <w:vAlign w:val="center"/>
          </w:tcPr>
          <w:p>
            <w:pPr>
              <w:spacing w:line="312" w:lineRule="auto"/>
              <w:jc w:val="center"/>
              <w:rPr>
                <w:szCs w:val="21"/>
              </w:rPr>
            </w:pPr>
            <w:r>
              <w:rPr>
                <w:rFonts w:hint="eastAsia"/>
                <w:szCs w:val="21"/>
              </w:rPr>
              <w:t>4</w:t>
            </w:r>
          </w:p>
        </w:tc>
        <w:tc>
          <w:tcPr>
            <w:tcW w:w="735" w:type="dxa"/>
            <w:vAlign w:val="center"/>
          </w:tcPr>
          <w:p>
            <w:pPr>
              <w:spacing w:line="312"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2</w:t>
            </w:r>
          </w:p>
        </w:tc>
        <w:tc>
          <w:tcPr>
            <w:tcW w:w="3476" w:type="dxa"/>
            <w:vAlign w:val="center"/>
          </w:tcPr>
          <w:p>
            <w:pPr>
              <w:spacing w:line="360" w:lineRule="auto"/>
              <w:ind w:firstLine="720"/>
              <w:rPr>
                <w:sz w:val="24"/>
              </w:rPr>
            </w:pPr>
            <w:r>
              <w:rPr>
                <w:rFonts w:hint="eastAsia"/>
                <w:sz w:val="24"/>
              </w:rPr>
              <w:t>切分节奏</w:t>
            </w:r>
          </w:p>
        </w:tc>
        <w:tc>
          <w:tcPr>
            <w:tcW w:w="2084" w:type="dxa"/>
            <w:vAlign w:val="center"/>
          </w:tcPr>
          <w:p>
            <w:pPr>
              <w:spacing w:line="312" w:lineRule="auto"/>
              <w:jc w:val="center"/>
              <w:rPr>
                <w:color w:val="000000"/>
                <w:szCs w:val="21"/>
              </w:rPr>
            </w:pPr>
            <w:r>
              <w:rPr>
                <w:color w:val="000000"/>
                <w:szCs w:val="21"/>
              </w:rPr>
              <w:t>目标</w:t>
            </w:r>
            <w:r>
              <w:rPr>
                <w:rFonts w:hint="eastAsia"/>
                <w:color w:val="000000"/>
                <w:szCs w:val="21"/>
              </w:rPr>
              <w:t>1、2</w:t>
            </w:r>
          </w:p>
        </w:tc>
        <w:tc>
          <w:tcPr>
            <w:tcW w:w="1470" w:type="dxa"/>
            <w:vAlign w:val="center"/>
          </w:tcPr>
          <w:p>
            <w:pPr>
              <w:spacing w:line="312" w:lineRule="auto"/>
              <w:jc w:val="center"/>
              <w:rPr>
                <w:szCs w:val="21"/>
              </w:rPr>
            </w:pPr>
            <w:r>
              <w:rPr>
                <w:rFonts w:hint="eastAsia"/>
                <w:color w:val="000000"/>
                <w:sz w:val="24"/>
              </w:rPr>
              <w:t>2-1</w:t>
            </w:r>
          </w:p>
        </w:tc>
        <w:tc>
          <w:tcPr>
            <w:tcW w:w="735" w:type="dxa"/>
            <w:vAlign w:val="center"/>
          </w:tcPr>
          <w:p>
            <w:pPr>
              <w:spacing w:line="312" w:lineRule="auto"/>
              <w:jc w:val="center"/>
              <w:rPr>
                <w:szCs w:val="21"/>
              </w:rPr>
            </w:pPr>
            <w:r>
              <w:rPr>
                <w:rFonts w:hint="eastAsia"/>
                <w:szCs w:val="21"/>
              </w:rPr>
              <w:t>4</w:t>
            </w:r>
          </w:p>
        </w:tc>
        <w:tc>
          <w:tcPr>
            <w:tcW w:w="735" w:type="dxa"/>
            <w:vAlign w:val="center"/>
          </w:tcPr>
          <w:p>
            <w:pPr>
              <w:spacing w:line="312"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3</w:t>
            </w:r>
          </w:p>
        </w:tc>
        <w:tc>
          <w:tcPr>
            <w:tcW w:w="3476" w:type="dxa"/>
            <w:vAlign w:val="center"/>
          </w:tcPr>
          <w:p>
            <w:pPr>
              <w:spacing w:line="360" w:lineRule="auto"/>
              <w:ind w:firstLine="720"/>
              <w:rPr>
                <w:sz w:val="24"/>
              </w:rPr>
            </w:pPr>
            <w:r>
              <w:rPr>
                <w:rFonts w:hint="eastAsia"/>
                <w:sz w:val="24"/>
              </w:rPr>
              <w:t>装饰音的奏法</w:t>
            </w:r>
          </w:p>
        </w:tc>
        <w:tc>
          <w:tcPr>
            <w:tcW w:w="2084" w:type="dxa"/>
            <w:vAlign w:val="center"/>
          </w:tcPr>
          <w:p>
            <w:pPr>
              <w:spacing w:line="312" w:lineRule="auto"/>
              <w:jc w:val="center"/>
              <w:rPr>
                <w:color w:val="000000"/>
                <w:szCs w:val="21"/>
              </w:rPr>
            </w:pPr>
            <w:r>
              <w:rPr>
                <w:color w:val="000000"/>
                <w:szCs w:val="21"/>
              </w:rPr>
              <w:t>目标</w:t>
            </w:r>
            <w:r>
              <w:rPr>
                <w:rFonts w:hint="eastAsia"/>
                <w:color w:val="000000"/>
                <w:szCs w:val="21"/>
              </w:rPr>
              <w:t>1、2</w:t>
            </w:r>
          </w:p>
        </w:tc>
        <w:tc>
          <w:tcPr>
            <w:tcW w:w="1470" w:type="dxa"/>
            <w:vAlign w:val="center"/>
          </w:tcPr>
          <w:p>
            <w:pPr>
              <w:spacing w:line="312" w:lineRule="auto"/>
              <w:jc w:val="center"/>
              <w:rPr>
                <w:szCs w:val="21"/>
              </w:rPr>
            </w:pPr>
            <w:r>
              <w:rPr>
                <w:rFonts w:hint="eastAsia"/>
                <w:color w:val="000000"/>
                <w:sz w:val="24"/>
              </w:rPr>
              <w:t>2-1</w:t>
            </w:r>
          </w:p>
        </w:tc>
        <w:tc>
          <w:tcPr>
            <w:tcW w:w="735" w:type="dxa"/>
            <w:vAlign w:val="center"/>
          </w:tcPr>
          <w:p>
            <w:pPr>
              <w:spacing w:line="312" w:lineRule="auto"/>
              <w:jc w:val="center"/>
              <w:rPr>
                <w:szCs w:val="21"/>
              </w:rPr>
            </w:pPr>
            <w:r>
              <w:rPr>
                <w:rFonts w:hint="eastAsia"/>
                <w:szCs w:val="21"/>
              </w:rPr>
              <w:t>4</w:t>
            </w:r>
          </w:p>
        </w:tc>
        <w:tc>
          <w:tcPr>
            <w:tcW w:w="735" w:type="dxa"/>
            <w:vAlign w:val="center"/>
          </w:tcPr>
          <w:p>
            <w:pPr>
              <w:spacing w:line="312"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4</w:t>
            </w:r>
          </w:p>
        </w:tc>
        <w:tc>
          <w:tcPr>
            <w:tcW w:w="3476" w:type="dxa"/>
            <w:vAlign w:val="center"/>
          </w:tcPr>
          <w:p>
            <w:pPr>
              <w:spacing w:line="360" w:lineRule="auto"/>
              <w:ind w:firstLine="720"/>
              <w:rPr>
                <w:sz w:val="24"/>
              </w:rPr>
            </w:pPr>
            <w:r>
              <w:rPr>
                <w:rFonts w:hint="eastAsia" w:ascii="宋体" w:hAnsi="宋体"/>
                <w:szCs w:val="21"/>
              </w:rPr>
              <w:t>练习曲</w:t>
            </w:r>
          </w:p>
        </w:tc>
        <w:tc>
          <w:tcPr>
            <w:tcW w:w="2084" w:type="dxa"/>
            <w:vAlign w:val="center"/>
          </w:tcPr>
          <w:p>
            <w:pPr>
              <w:spacing w:line="312" w:lineRule="auto"/>
              <w:jc w:val="center"/>
              <w:rPr>
                <w:color w:val="000000"/>
                <w:szCs w:val="21"/>
              </w:rPr>
            </w:pPr>
            <w:r>
              <w:rPr>
                <w:color w:val="000000"/>
                <w:szCs w:val="21"/>
              </w:rPr>
              <w:t>目标</w:t>
            </w:r>
            <w:r>
              <w:rPr>
                <w:rFonts w:hint="eastAsia"/>
                <w:color w:val="000000"/>
                <w:szCs w:val="21"/>
              </w:rPr>
              <w:t>1、2</w:t>
            </w:r>
          </w:p>
        </w:tc>
        <w:tc>
          <w:tcPr>
            <w:tcW w:w="1470" w:type="dxa"/>
            <w:vAlign w:val="center"/>
          </w:tcPr>
          <w:p>
            <w:pPr>
              <w:spacing w:line="312" w:lineRule="auto"/>
              <w:jc w:val="center"/>
              <w:rPr>
                <w:szCs w:val="21"/>
              </w:rPr>
            </w:pPr>
            <w:r>
              <w:rPr>
                <w:rFonts w:hint="eastAsia"/>
                <w:color w:val="000000"/>
                <w:sz w:val="24"/>
              </w:rPr>
              <w:t>2-1</w:t>
            </w:r>
          </w:p>
        </w:tc>
        <w:tc>
          <w:tcPr>
            <w:tcW w:w="735" w:type="dxa"/>
            <w:vAlign w:val="center"/>
          </w:tcPr>
          <w:p>
            <w:pPr>
              <w:spacing w:line="312" w:lineRule="auto"/>
              <w:jc w:val="center"/>
              <w:rPr>
                <w:szCs w:val="21"/>
              </w:rPr>
            </w:pPr>
            <w:r>
              <w:rPr>
                <w:rFonts w:hint="eastAsia"/>
                <w:szCs w:val="21"/>
              </w:rPr>
              <w:t>10</w:t>
            </w:r>
          </w:p>
        </w:tc>
        <w:tc>
          <w:tcPr>
            <w:tcW w:w="735" w:type="dxa"/>
            <w:vAlign w:val="center"/>
          </w:tcPr>
          <w:p>
            <w:pPr>
              <w:spacing w:line="312"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5</w:t>
            </w:r>
          </w:p>
        </w:tc>
        <w:tc>
          <w:tcPr>
            <w:tcW w:w="3476" w:type="dxa"/>
            <w:vAlign w:val="center"/>
          </w:tcPr>
          <w:p>
            <w:pPr>
              <w:spacing w:line="360" w:lineRule="auto"/>
              <w:ind w:firstLine="720" w:firstLineChars="300"/>
              <w:rPr>
                <w:rFonts w:ascii="宋体" w:hAnsi="宋体"/>
                <w:szCs w:val="21"/>
              </w:rPr>
            </w:pPr>
            <w:r>
              <w:rPr>
                <w:rFonts w:hint="eastAsia"/>
                <w:sz w:val="24"/>
              </w:rPr>
              <w:t>乐曲</w:t>
            </w:r>
          </w:p>
        </w:tc>
        <w:tc>
          <w:tcPr>
            <w:tcW w:w="2084" w:type="dxa"/>
            <w:vAlign w:val="center"/>
          </w:tcPr>
          <w:p>
            <w:pPr>
              <w:spacing w:line="312" w:lineRule="auto"/>
              <w:jc w:val="center"/>
              <w:rPr>
                <w:color w:val="000000"/>
                <w:szCs w:val="21"/>
              </w:rPr>
            </w:pPr>
            <w:r>
              <w:rPr>
                <w:color w:val="000000"/>
                <w:szCs w:val="21"/>
              </w:rPr>
              <w:t>目标</w:t>
            </w:r>
            <w:r>
              <w:rPr>
                <w:rFonts w:hint="eastAsia"/>
                <w:color w:val="000000"/>
                <w:szCs w:val="21"/>
              </w:rPr>
              <w:t>2、3</w:t>
            </w:r>
          </w:p>
        </w:tc>
        <w:tc>
          <w:tcPr>
            <w:tcW w:w="1470" w:type="dxa"/>
            <w:vAlign w:val="center"/>
          </w:tcPr>
          <w:p>
            <w:pPr>
              <w:spacing w:line="312" w:lineRule="auto"/>
              <w:jc w:val="center"/>
              <w:rPr>
                <w:szCs w:val="21"/>
              </w:rPr>
            </w:pPr>
            <w:r>
              <w:rPr>
                <w:rFonts w:hint="eastAsia"/>
                <w:color w:val="000000"/>
                <w:sz w:val="24"/>
              </w:rPr>
              <w:t>2-1</w:t>
            </w:r>
            <w:r>
              <w:rPr>
                <w:color w:val="000000"/>
                <w:szCs w:val="21"/>
              </w:rPr>
              <w:t>、</w:t>
            </w:r>
            <w:r>
              <w:rPr>
                <w:rFonts w:hint="eastAsia"/>
                <w:color w:val="000000"/>
                <w:sz w:val="24"/>
              </w:rPr>
              <w:t>6-1</w:t>
            </w:r>
          </w:p>
        </w:tc>
        <w:tc>
          <w:tcPr>
            <w:tcW w:w="735" w:type="dxa"/>
            <w:vAlign w:val="center"/>
          </w:tcPr>
          <w:p>
            <w:pPr>
              <w:spacing w:line="312" w:lineRule="auto"/>
              <w:jc w:val="center"/>
              <w:rPr>
                <w:szCs w:val="21"/>
              </w:rPr>
            </w:pPr>
            <w:r>
              <w:rPr>
                <w:rFonts w:hint="eastAsia"/>
                <w:szCs w:val="21"/>
              </w:rPr>
              <w:t>10</w:t>
            </w:r>
          </w:p>
        </w:tc>
        <w:tc>
          <w:tcPr>
            <w:tcW w:w="735" w:type="dxa"/>
            <w:vAlign w:val="center"/>
          </w:tcPr>
          <w:p>
            <w:pPr>
              <w:spacing w:line="312"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6</w:t>
            </w:r>
          </w:p>
        </w:tc>
        <w:tc>
          <w:tcPr>
            <w:tcW w:w="3476" w:type="dxa"/>
            <w:vAlign w:val="center"/>
          </w:tcPr>
          <w:p>
            <w:pPr>
              <w:spacing w:line="360" w:lineRule="auto"/>
              <w:rPr>
                <w:rFonts w:ascii="宋体" w:hAnsi="宋体"/>
                <w:szCs w:val="21"/>
              </w:rPr>
            </w:pPr>
          </w:p>
        </w:tc>
        <w:tc>
          <w:tcPr>
            <w:tcW w:w="2084" w:type="dxa"/>
            <w:vAlign w:val="center"/>
          </w:tcPr>
          <w:p>
            <w:pPr>
              <w:spacing w:line="312" w:lineRule="auto"/>
              <w:jc w:val="center"/>
              <w:rPr>
                <w:color w:val="000000"/>
                <w:szCs w:val="21"/>
              </w:rPr>
            </w:pPr>
          </w:p>
        </w:tc>
        <w:tc>
          <w:tcPr>
            <w:tcW w:w="1470" w:type="dxa"/>
            <w:vAlign w:val="center"/>
          </w:tcPr>
          <w:p>
            <w:pPr>
              <w:spacing w:line="312" w:lineRule="auto"/>
              <w:jc w:val="center"/>
              <w:rPr>
                <w:szCs w:val="21"/>
              </w:rPr>
            </w:pPr>
          </w:p>
        </w:tc>
        <w:tc>
          <w:tcPr>
            <w:tcW w:w="735" w:type="dxa"/>
            <w:vAlign w:val="center"/>
          </w:tcPr>
          <w:p>
            <w:pPr>
              <w:spacing w:line="312" w:lineRule="auto"/>
              <w:jc w:val="center"/>
              <w:rPr>
                <w:szCs w:val="21"/>
              </w:rPr>
            </w:pPr>
          </w:p>
        </w:tc>
        <w:tc>
          <w:tcPr>
            <w:tcW w:w="735" w:type="dxa"/>
            <w:vAlign w:val="center"/>
          </w:tcPr>
          <w:p>
            <w:pPr>
              <w:spacing w:line="312"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0" w:type="dxa"/>
            <w:gridSpan w:val="4"/>
            <w:vAlign w:val="center"/>
          </w:tcPr>
          <w:p>
            <w:pPr>
              <w:spacing w:line="312" w:lineRule="auto"/>
              <w:jc w:val="center"/>
              <w:rPr>
                <w:szCs w:val="21"/>
              </w:rPr>
            </w:pPr>
            <w:r>
              <w:rPr>
                <w:szCs w:val="21"/>
              </w:rPr>
              <w:t>合 计</w:t>
            </w:r>
          </w:p>
        </w:tc>
        <w:tc>
          <w:tcPr>
            <w:tcW w:w="735" w:type="dxa"/>
            <w:vAlign w:val="center"/>
          </w:tcPr>
          <w:p>
            <w:pPr>
              <w:spacing w:line="312" w:lineRule="auto"/>
              <w:jc w:val="center"/>
              <w:rPr>
                <w:szCs w:val="21"/>
              </w:rPr>
            </w:pPr>
            <w:r>
              <w:rPr>
                <w:szCs w:val="21"/>
              </w:rPr>
              <w:t>3</w:t>
            </w:r>
            <w:r>
              <w:rPr>
                <w:rFonts w:hint="eastAsia"/>
                <w:szCs w:val="21"/>
              </w:rPr>
              <w:t>2</w:t>
            </w:r>
          </w:p>
        </w:tc>
        <w:tc>
          <w:tcPr>
            <w:tcW w:w="735" w:type="dxa"/>
            <w:vAlign w:val="center"/>
          </w:tcPr>
          <w:p>
            <w:pPr>
              <w:spacing w:line="312" w:lineRule="auto"/>
              <w:jc w:val="center"/>
              <w:rPr>
                <w:szCs w:val="21"/>
              </w:rPr>
            </w:pPr>
          </w:p>
        </w:tc>
      </w:tr>
    </w:tbl>
    <w:p>
      <w:pPr>
        <w:spacing w:line="360" w:lineRule="auto"/>
        <w:ind w:firstLine="562" w:firstLineChars="200"/>
        <w:rPr>
          <w:b/>
          <w:sz w:val="28"/>
          <w:szCs w:val="28"/>
        </w:rPr>
      </w:pPr>
      <w:r>
        <w:rPr>
          <w:rFonts w:hint="eastAsia"/>
          <w:b/>
          <w:sz w:val="28"/>
          <w:szCs w:val="28"/>
        </w:rPr>
        <w:t>四、课程实施</w:t>
      </w:r>
    </w:p>
    <w:p>
      <w:pPr>
        <w:spacing w:line="360" w:lineRule="auto"/>
        <w:ind w:firstLine="480" w:firstLineChars="200"/>
        <w:rPr>
          <w:sz w:val="24"/>
        </w:rPr>
      </w:pPr>
      <w:r>
        <w:rPr>
          <w:sz w:val="24"/>
        </w:rPr>
        <w:t>（一）</w:t>
      </w:r>
      <w:r>
        <w:rPr>
          <w:rFonts w:hint="eastAsia"/>
          <w:sz w:val="24"/>
        </w:rPr>
        <w:t>通过示范和讲授，</w:t>
      </w:r>
      <w:r>
        <w:rPr>
          <w:sz w:val="24"/>
        </w:rPr>
        <w:t>引导学生</w:t>
      </w:r>
      <w:r>
        <w:rPr>
          <w:rFonts w:hint="eastAsia"/>
          <w:sz w:val="24"/>
        </w:rPr>
        <w:t>掌握二胡的基本演奏技巧。</w:t>
      </w:r>
    </w:p>
    <w:p>
      <w:pPr>
        <w:spacing w:line="360" w:lineRule="auto"/>
        <w:ind w:firstLine="480" w:firstLineChars="200"/>
        <w:rPr>
          <w:sz w:val="24"/>
        </w:rPr>
      </w:pPr>
      <w:r>
        <w:rPr>
          <w:sz w:val="24"/>
        </w:rPr>
        <w:t>（</w:t>
      </w:r>
      <w:r>
        <w:rPr>
          <w:rFonts w:hint="eastAsia"/>
          <w:sz w:val="24"/>
        </w:rPr>
        <w:t>二</w:t>
      </w:r>
      <w:r>
        <w:rPr>
          <w:sz w:val="24"/>
        </w:rPr>
        <w:t>）</w:t>
      </w:r>
      <w:r>
        <w:rPr>
          <w:rFonts w:hint="eastAsia"/>
          <w:sz w:val="24"/>
        </w:rPr>
        <w:t>课堂中多</w:t>
      </w:r>
      <w:r>
        <w:rPr>
          <w:sz w:val="24"/>
        </w:rPr>
        <w:t>采用</w:t>
      </w:r>
      <w:r>
        <w:rPr>
          <w:rFonts w:hint="eastAsia"/>
          <w:sz w:val="24"/>
        </w:rPr>
        <w:t>分析</w:t>
      </w:r>
      <w:r>
        <w:rPr>
          <w:sz w:val="24"/>
        </w:rPr>
        <w:t>教学</w:t>
      </w:r>
      <w:r>
        <w:rPr>
          <w:rFonts w:hint="eastAsia"/>
          <w:sz w:val="24"/>
        </w:rPr>
        <w:t>法</w:t>
      </w:r>
      <w:r>
        <w:rPr>
          <w:sz w:val="24"/>
        </w:rPr>
        <w:t>，</w:t>
      </w:r>
      <w:r>
        <w:rPr>
          <w:rFonts w:hint="eastAsia"/>
          <w:sz w:val="24"/>
        </w:rPr>
        <w:t>为学生提供各类型音频材料，使学生能更直观、有效地学习和感受二胡的演奏技巧和乐曲表现运用。</w:t>
      </w:r>
    </w:p>
    <w:p>
      <w:pPr>
        <w:spacing w:line="360" w:lineRule="auto"/>
        <w:ind w:firstLine="480" w:firstLineChars="200"/>
        <w:rPr>
          <w:b/>
          <w:sz w:val="24"/>
        </w:rPr>
      </w:pPr>
      <w:r>
        <w:rPr>
          <w:bCs/>
          <w:sz w:val="24"/>
        </w:rPr>
        <w:t>（</w:t>
      </w:r>
      <w:r>
        <w:rPr>
          <w:rFonts w:hint="eastAsia"/>
          <w:bCs/>
          <w:sz w:val="24"/>
        </w:rPr>
        <w:t>三</w:t>
      </w:r>
      <w:r>
        <w:rPr>
          <w:bCs/>
          <w:sz w:val="24"/>
        </w:rPr>
        <w:t>）主要教学环节的质量要求如表所示。</w:t>
      </w:r>
    </w:p>
    <w:tbl>
      <w:tblPr>
        <w:tblStyle w:val="19"/>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2"/>
        <w:gridCol w:w="1701"/>
        <w:gridCol w:w="6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3" w:type="dxa"/>
            <w:gridSpan w:val="2"/>
            <w:tcBorders>
              <w:top w:val="single" w:color="auto" w:sz="8" w:space="0"/>
              <w:left w:val="single" w:color="auto" w:sz="8" w:space="0"/>
              <w:right w:val="single" w:color="auto" w:sz="8" w:space="0"/>
            </w:tcBorders>
            <w:tcMar>
              <w:left w:w="28" w:type="dxa"/>
              <w:right w:w="28" w:type="dxa"/>
            </w:tcMar>
            <w:vAlign w:val="center"/>
          </w:tcPr>
          <w:p>
            <w:pPr>
              <w:spacing w:line="276" w:lineRule="auto"/>
              <w:jc w:val="center"/>
              <w:rPr>
                <w:szCs w:val="21"/>
              </w:rPr>
            </w:pPr>
            <w:r>
              <w:rPr>
                <w:bCs/>
                <w:szCs w:val="21"/>
              </w:rPr>
              <w:t>主要教学环节</w:t>
            </w:r>
          </w:p>
        </w:tc>
        <w:tc>
          <w:tcPr>
            <w:tcW w:w="6817" w:type="dxa"/>
            <w:tcBorders>
              <w:top w:val="single" w:color="auto" w:sz="8" w:space="0"/>
              <w:left w:val="single" w:color="auto" w:sz="8" w:space="0"/>
              <w:right w:val="single" w:color="auto" w:sz="8" w:space="0"/>
            </w:tcBorders>
            <w:vAlign w:val="center"/>
          </w:tcPr>
          <w:p>
            <w:pPr>
              <w:spacing w:line="276" w:lineRule="auto"/>
              <w:jc w:val="center"/>
              <w:rPr>
                <w:szCs w:val="21"/>
              </w:rPr>
            </w:pPr>
            <w:r>
              <w:rPr>
                <w:bCs/>
                <w:szCs w:val="21"/>
              </w:rPr>
              <w:t>质量</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582" w:type="dxa"/>
            <w:tcBorders>
              <w:left w:val="single" w:color="auto" w:sz="8" w:space="0"/>
            </w:tcBorders>
            <w:vAlign w:val="center"/>
          </w:tcPr>
          <w:p>
            <w:pPr>
              <w:spacing w:line="276" w:lineRule="auto"/>
              <w:jc w:val="center"/>
              <w:rPr>
                <w:szCs w:val="21"/>
              </w:rPr>
            </w:pPr>
            <w:r>
              <w:rPr>
                <w:szCs w:val="21"/>
              </w:rPr>
              <w:t>1</w:t>
            </w:r>
          </w:p>
        </w:tc>
        <w:tc>
          <w:tcPr>
            <w:tcW w:w="1701" w:type="dxa"/>
            <w:tcMar>
              <w:left w:w="28" w:type="dxa"/>
              <w:right w:w="28" w:type="dxa"/>
            </w:tcMar>
            <w:vAlign w:val="center"/>
          </w:tcPr>
          <w:p>
            <w:pPr>
              <w:spacing w:line="276" w:lineRule="auto"/>
              <w:jc w:val="center"/>
              <w:rPr>
                <w:szCs w:val="21"/>
              </w:rPr>
            </w:pPr>
            <w:r>
              <w:rPr>
                <w:szCs w:val="21"/>
              </w:rPr>
              <w:t>备课</w:t>
            </w:r>
          </w:p>
        </w:tc>
        <w:tc>
          <w:tcPr>
            <w:tcW w:w="6817" w:type="dxa"/>
            <w:tcBorders>
              <w:right w:val="single" w:color="auto" w:sz="8" w:space="0"/>
            </w:tcBorders>
            <w:vAlign w:val="center"/>
          </w:tcPr>
          <w:p>
            <w:pPr>
              <w:spacing w:line="276" w:lineRule="auto"/>
              <w:rPr>
                <w:szCs w:val="21"/>
              </w:rPr>
            </w:pPr>
            <w:r>
              <w:rPr>
                <w:szCs w:val="21"/>
              </w:rPr>
              <w:t>（1）掌握本课程教学大纲内容，严格按照教学大纲要求进行课程教学内容的组织。</w:t>
            </w:r>
          </w:p>
          <w:p>
            <w:pPr>
              <w:spacing w:line="276" w:lineRule="auto"/>
              <w:rPr>
                <w:szCs w:val="21"/>
              </w:rPr>
            </w:pPr>
            <w:r>
              <w:rPr>
                <w:szCs w:val="21"/>
              </w:rPr>
              <w:t>（2）熟悉教材各章节，借助专业书籍资料，并依据教学大纲编写授课计划，编写每次授课的教案。教案内容包括章节标题、教学目的、教法设计、课堂类型、时间分配、授课内容、课后</w:t>
            </w:r>
            <w:r>
              <w:rPr>
                <w:rFonts w:hint="eastAsia"/>
                <w:szCs w:val="21"/>
              </w:rPr>
              <w:t>还课</w:t>
            </w:r>
            <w:r>
              <w:rPr>
                <w:szCs w:val="21"/>
              </w:rPr>
              <w:t>、教学效果分析等方面。</w:t>
            </w:r>
          </w:p>
          <w:p>
            <w:pPr>
              <w:spacing w:line="276" w:lineRule="auto"/>
              <w:rPr>
                <w:szCs w:val="21"/>
              </w:rPr>
            </w:pPr>
            <w:r>
              <w:rPr>
                <w:szCs w:val="21"/>
              </w:rPr>
              <w:t>（3）</w:t>
            </w:r>
            <w:r>
              <w:rPr>
                <w:rFonts w:hint="eastAsia"/>
                <w:szCs w:val="21"/>
              </w:rPr>
              <w:t>根据</w:t>
            </w:r>
            <w:r>
              <w:rPr>
                <w:szCs w:val="21"/>
              </w:rPr>
              <w:t>各部分</w:t>
            </w:r>
            <w:r>
              <w:rPr>
                <w:rFonts w:hint="eastAsia"/>
                <w:szCs w:val="21"/>
              </w:rPr>
              <w:t>教学</w:t>
            </w:r>
            <w:r>
              <w:rPr>
                <w:szCs w:val="21"/>
              </w:rPr>
              <w:t>内容</w:t>
            </w:r>
            <w:r>
              <w:rPr>
                <w:rFonts w:hint="eastAsia"/>
                <w:szCs w:val="21"/>
              </w:rPr>
              <w:t>，</w:t>
            </w:r>
            <w:r>
              <w:rPr>
                <w:szCs w:val="21"/>
              </w:rPr>
              <w:t>构思授课思路、技巧</w:t>
            </w:r>
            <w:r>
              <w:rPr>
                <w:rFonts w:hint="eastAsia"/>
                <w:szCs w:val="21"/>
              </w:rPr>
              <w:t>，选择合适的</w:t>
            </w:r>
            <w:r>
              <w:rPr>
                <w:szCs w:val="21"/>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tcBorders>
              <w:left w:val="single" w:color="auto" w:sz="8" w:space="0"/>
            </w:tcBorders>
            <w:vAlign w:val="center"/>
          </w:tcPr>
          <w:p>
            <w:pPr>
              <w:spacing w:line="276" w:lineRule="auto"/>
              <w:jc w:val="center"/>
              <w:rPr>
                <w:szCs w:val="21"/>
              </w:rPr>
            </w:pPr>
            <w:r>
              <w:rPr>
                <w:szCs w:val="21"/>
              </w:rPr>
              <w:t>2</w:t>
            </w:r>
          </w:p>
        </w:tc>
        <w:tc>
          <w:tcPr>
            <w:tcW w:w="1701" w:type="dxa"/>
            <w:tcMar>
              <w:left w:w="28" w:type="dxa"/>
              <w:right w:w="28" w:type="dxa"/>
            </w:tcMar>
            <w:vAlign w:val="center"/>
          </w:tcPr>
          <w:p>
            <w:pPr>
              <w:spacing w:line="276" w:lineRule="auto"/>
              <w:jc w:val="center"/>
              <w:rPr>
                <w:szCs w:val="21"/>
              </w:rPr>
            </w:pPr>
            <w:r>
              <w:rPr>
                <w:szCs w:val="21"/>
              </w:rPr>
              <w:t>讲授</w:t>
            </w:r>
          </w:p>
        </w:tc>
        <w:tc>
          <w:tcPr>
            <w:tcW w:w="6817" w:type="dxa"/>
            <w:tcBorders>
              <w:right w:val="single" w:color="auto" w:sz="8" w:space="0"/>
            </w:tcBorders>
            <w:vAlign w:val="center"/>
          </w:tcPr>
          <w:p>
            <w:pPr>
              <w:spacing w:line="276" w:lineRule="auto"/>
              <w:rPr>
                <w:szCs w:val="21"/>
              </w:rPr>
            </w:pPr>
            <w:r>
              <w:rPr>
                <w:rFonts w:hint="eastAsia"/>
                <w:szCs w:val="21"/>
              </w:rPr>
              <w:t>（1）</w:t>
            </w:r>
            <w:r>
              <w:rPr>
                <w:szCs w:val="21"/>
              </w:rPr>
              <w:t>采用</w:t>
            </w:r>
            <w:r>
              <w:rPr>
                <w:rFonts w:hint="eastAsia"/>
                <w:szCs w:val="21"/>
              </w:rPr>
              <w:t>示范和讲授的</w:t>
            </w:r>
            <w:r>
              <w:rPr>
                <w:szCs w:val="21"/>
              </w:rPr>
              <w:t>教学方式（</w:t>
            </w:r>
            <w:r>
              <w:rPr>
                <w:rFonts w:hint="eastAsia"/>
                <w:szCs w:val="21"/>
              </w:rPr>
              <w:t>如</w:t>
            </w:r>
            <w:r>
              <w:rPr>
                <w:szCs w:val="21"/>
              </w:rPr>
              <w:t>讨论式教学、多媒体示范教学等），注重培养学生发现、分析和解决问题的能力。</w:t>
            </w:r>
          </w:p>
          <w:p>
            <w:pPr>
              <w:spacing w:line="276" w:lineRule="auto"/>
              <w:rPr>
                <w:szCs w:val="21"/>
              </w:rPr>
            </w:pPr>
            <w:r>
              <w:rPr>
                <w:rFonts w:hint="eastAsia"/>
                <w:szCs w:val="21"/>
              </w:rPr>
              <w:t>（3）能够采用现代信息技术辅助</w:t>
            </w:r>
            <w:r>
              <w:rPr>
                <w:szCs w:val="21"/>
              </w:rPr>
              <w:t>教学。</w:t>
            </w:r>
          </w:p>
          <w:p>
            <w:pPr>
              <w:spacing w:line="276" w:lineRule="auto"/>
              <w:rPr>
                <w:szCs w:val="21"/>
              </w:rPr>
            </w:pPr>
            <w:r>
              <w:rPr>
                <w:rFonts w:hint="eastAsia"/>
                <w:szCs w:val="21"/>
              </w:rPr>
              <w:t>（4）</w:t>
            </w:r>
            <w:r>
              <w:rPr>
                <w:szCs w:val="21"/>
              </w:rPr>
              <w:t>表达方式</w:t>
            </w:r>
            <w:r>
              <w:rPr>
                <w:rFonts w:hint="eastAsia"/>
                <w:szCs w:val="21"/>
              </w:rPr>
              <w:t>应能</w:t>
            </w:r>
            <w:r>
              <w:rPr>
                <w:szCs w:val="21"/>
              </w:rPr>
              <w:t>便于学生理解、接受，力求形象生动，使学生在掌握知识的过程中，保持较为浓厚的</w:t>
            </w:r>
            <w:r>
              <w:rPr>
                <w:rFonts w:hint="eastAsia"/>
                <w:szCs w:val="21"/>
              </w:rPr>
              <w:t>学习</w:t>
            </w:r>
            <w:r>
              <w:rPr>
                <w:szCs w:val="21"/>
              </w:rPr>
              <w:t>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582" w:type="dxa"/>
            <w:tcBorders>
              <w:left w:val="single" w:color="auto" w:sz="8" w:space="0"/>
            </w:tcBorders>
            <w:vAlign w:val="center"/>
          </w:tcPr>
          <w:p>
            <w:pPr>
              <w:spacing w:line="276" w:lineRule="auto"/>
              <w:jc w:val="center"/>
              <w:rPr>
                <w:szCs w:val="21"/>
              </w:rPr>
            </w:pPr>
            <w:r>
              <w:rPr>
                <w:szCs w:val="21"/>
              </w:rPr>
              <w:t>3</w:t>
            </w:r>
          </w:p>
        </w:tc>
        <w:tc>
          <w:tcPr>
            <w:tcW w:w="1701" w:type="dxa"/>
            <w:tcMar>
              <w:left w:w="28" w:type="dxa"/>
              <w:right w:w="28" w:type="dxa"/>
            </w:tcMar>
            <w:vAlign w:val="center"/>
          </w:tcPr>
          <w:p>
            <w:pPr>
              <w:spacing w:line="276" w:lineRule="auto"/>
              <w:jc w:val="center"/>
              <w:rPr>
                <w:szCs w:val="21"/>
              </w:rPr>
            </w:pPr>
            <w:r>
              <w:rPr>
                <w:szCs w:val="21"/>
              </w:rPr>
              <w:t>作业布置与</w:t>
            </w:r>
            <w:r>
              <w:rPr>
                <w:rFonts w:hint="eastAsia"/>
                <w:szCs w:val="21"/>
              </w:rPr>
              <w:t>还课</w:t>
            </w:r>
          </w:p>
        </w:tc>
        <w:tc>
          <w:tcPr>
            <w:tcW w:w="6817" w:type="dxa"/>
            <w:tcBorders>
              <w:right w:val="single" w:color="auto" w:sz="8" w:space="0"/>
            </w:tcBorders>
            <w:vAlign w:val="center"/>
          </w:tcPr>
          <w:p>
            <w:pPr>
              <w:spacing w:line="276" w:lineRule="auto"/>
              <w:rPr>
                <w:szCs w:val="21"/>
              </w:rPr>
            </w:pPr>
            <w:r>
              <w:rPr>
                <w:szCs w:val="21"/>
              </w:rPr>
              <w:t>学生必须完成</w:t>
            </w:r>
            <w:r>
              <w:rPr>
                <w:rFonts w:hint="eastAsia"/>
                <w:szCs w:val="21"/>
              </w:rPr>
              <w:t>规定</w:t>
            </w:r>
            <w:r>
              <w:rPr>
                <w:szCs w:val="21"/>
              </w:rPr>
              <w:t>作业</w:t>
            </w:r>
            <w:r>
              <w:rPr>
                <w:rFonts w:hint="eastAsia"/>
                <w:szCs w:val="21"/>
              </w:rPr>
              <w:t>，</w:t>
            </w:r>
            <w:r>
              <w:rPr>
                <w:szCs w:val="21"/>
              </w:rPr>
              <w:t>作业必须达到以下基本要求：</w:t>
            </w:r>
          </w:p>
          <w:p>
            <w:pPr>
              <w:spacing w:line="276" w:lineRule="auto"/>
              <w:rPr>
                <w:szCs w:val="21"/>
              </w:rPr>
            </w:pPr>
            <w:r>
              <w:rPr>
                <w:rFonts w:hint="eastAsia"/>
                <w:szCs w:val="21"/>
              </w:rPr>
              <w:t>（1）</w:t>
            </w:r>
            <w:r>
              <w:rPr>
                <w:szCs w:val="21"/>
              </w:rPr>
              <w:t>按时</w:t>
            </w:r>
            <w:r>
              <w:rPr>
                <w:rFonts w:hint="eastAsia"/>
                <w:szCs w:val="21"/>
              </w:rPr>
              <w:t>还课。</w:t>
            </w:r>
          </w:p>
          <w:p>
            <w:pPr>
              <w:spacing w:line="276" w:lineRule="auto"/>
              <w:rPr>
                <w:szCs w:val="21"/>
              </w:rPr>
            </w:pPr>
            <w:r>
              <w:rPr>
                <w:rFonts w:hint="eastAsia"/>
                <w:szCs w:val="21"/>
              </w:rPr>
              <w:t>（2）还课内容完整。</w:t>
            </w:r>
          </w:p>
          <w:p>
            <w:pPr>
              <w:spacing w:line="276" w:lineRule="auto"/>
              <w:rPr>
                <w:szCs w:val="21"/>
              </w:rPr>
            </w:pPr>
            <w:r>
              <w:rPr>
                <w:szCs w:val="21"/>
              </w:rPr>
              <w:t>教师讲评</w:t>
            </w:r>
            <w:r>
              <w:rPr>
                <w:rFonts w:hint="eastAsia"/>
                <w:szCs w:val="21"/>
              </w:rPr>
              <w:t>还课</w:t>
            </w:r>
            <w:r>
              <w:rPr>
                <w:szCs w:val="21"/>
              </w:rPr>
              <w:t>要求如下：</w:t>
            </w:r>
          </w:p>
          <w:p>
            <w:pPr>
              <w:spacing w:line="276" w:lineRule="auto"/>
              <w:rPr>
                <w:szCs w:val="21"/>
              </w:rPr>
            </w:pPr>
            <w:r>
              <w:rPr>
                <w:rFonts w:hint="eastAsia"/>
                <w:szCs w:val="21"/>
              </w:rPr>
              <w:t>（1）</w:t>
            </w:r>
            <w:r>
              <w:rPr>
                <w:szCs w:val="21"/>
              </w:rPr>
              <w:t>学生的</w:t>
            </w:r>
            <w:r>
              <w:rPr>
                <w:rFonts w:hint="eastAsia"/>
                <w:szCs w:val="21"/>
              </w:rPr>
              <w:t>演奏中出现的错误要及时点</w:t>
            </w:r>
            <w:r>
              <w:rPr>
                <w:szCs w:val="21"/>
              </w:rPr>
              <w:t>评</w:t>
            </w:r>
            <w:r>
              <w:rPr>
                <w:rFonts w:hint="eastAsia"/>
                <w:szCs w:val="21"/>
              </w:rPr>
              <w:t>。</w:t>
            </w:r>
          </w:p>
          <w:p>
            <w:pPr>
              <w:spacing w:line="276" w:lineRule="auto"/>
              <w:rPr>
                <w:szCs w:val="21"/>
              </w:rPr>
            </w:pPr>
            <w:r>
              <w:rPr>
                <w:rFonts w:hint="eastAsia"/>
                <w:szCs w:val="21"/>
              </w:rPr>
              <w:t>（2）</w:t>
            </w:r>
            <w:r>
              <w:rPr>
                <w:szCs w:val="21"/>
              </w:rPr>
              <w:t>教师</w:t>
            </w:r>
            <w:r>
              <w:rPr>
                <w:rFonts w:hint="eastAsia"/>
                <w:szCs w:val="21"/>
              </w:rPr>
              <w:t>亲自示范错误点让学生更切实的感受。</w:t>
            </w:r>
          </w:p>
          <w:p>
            <w:pPr>
              <w:spacing w:line="276" w:lineRule="auto"/>
              <w:rPr>
                <w:szCs w:val="21"/>
              </w:rPr>
            </w:pPr>
            <w:r>
              <w:rPr>
                <w:rFonts w:hint="eastAsia"/>
                <w:szCs w:val="21"/>
              </w:rPr>
              <w:t>（3）</w:t>
            </w:r>
            <w:r>
              <w:rPr>
                <w:szCs w:val="21"/>
              </w:rPr>
              <w:t>学生</w:t>
            </w:r>
            <w:r>
              <w:rPr>
                <w:rFonts w:hint="eastAsia"/>
                <w:szCs w:val="21"/>
              </w:rPr>
              <w:t>还课</w:t>
            </w:r>
            <w:r>
              <w:rPr>
                <w:szCs w:val="21"/>
              </w:rPr>
              <w:t>的平均成绩</w:t>
            </w:r>
            <w:r>
              <w:rPr>
                <w:rFonts w:hint="eastAsia"/>
                <w:szCs w:val="21"/>
              </w:rPr>
              <w:t>应</w:t>
            </w:r>
            <w:r>
              <w:rPr>
                <w:szCs w:val="21"/>
              </w:rPr>
              <w:t>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582" w:type="dxa"/>
            <w:tcBorders>
              <w:left w:val="single" w:color="auto" w:sz="8" w:space="0"/>
            </w:tcBorders>
            <w:vAlign w:val="center"/>
          </w:tcPr>
          <w:p>
            <w:pPr>
              <w:spacing w:line="276" w:lineRule="auto"/>
              <w:jc w:val="center"/>
              <w:rPr>
                <w:szCs w:val="21"/>
              </w:rPr>
            </w:pPr>
            <w:r>
              <w:rPr>
                <w:szCs w:val="21"/>
              </w:rPr>
              <w:t>4</w:t>
            </w:r>
          </w:p>
        </w:tc>
        <w:tc>
          <w:tcPr>
            <w:tcW w:w="1701" w:type="dxa"/>
            <w:tcMar>
              <w:left w:w="28" w:type="dxa"/>
              <w:right w:w="28" w:type="dxa"/>
            </w:tcMar>
            <w:vAlign w:val="center"/>
          </w:tcPr>
          <w:p>
            <w:pPr>
              <w:spacing w:line="276" w:lineRule="auto"/>
              <w:jc w:val="center"/>
              <w:rPr>
                <w:szCs w:val="21"/>
              </w:rPr>
            </w:pPr>
            <w:r>
              <w:rPr>
                <w:szCs w:val="21"/>
              </w:rPr>
              <w:t>课外答疑</w:t>
            </w:r>
          </w:p>
        </w:tc>
        <w:tc>
          <w:tcPr>
            <w:tcW w:w="6817" w:type="dxa"/>
            <w:tcBorders>
              <w:right w:val="single" w:color="auto" w:sz="8" w:space="0"/>
            </w:tcBorders>
            <w:vAlign w:val="center"/>
          </w:tcPr>
          <w:p>
            <w:pPr>
              <w:spacing w:line="276" w:lineRule="auto"/>
              <w:rPr>
                <w:szCs w:val="21"/>
              </w:rPr>
            </w:pPr>
            <w:r>
              <w:rPr>
                <w:szCs w:val="21"/>
              </w:rPr>
              <w:t>为了解学生的学习情况，帮助学生</w:t>
            </w:r>
            <w:r>
              <w:rPr>
                <w:rFonts w:hint="eastAsia"/>
                <w:szCs w:val="21"/>
              </w:rPr>
              <w:t>更好地</w:t>
            </w:r>
            <w:r>
              <w:rPr>
                <w:szCs w:val="21"/>
              </w:rPr>
              <w:t>理解和消化所学知识、改进学习方法和思维方式，培养其独立思考问题的能力，任课教师</w:t>
            </w:r>
            <w:r>
              <w:rPr>
                <w:rFonts w:hint="eastAsia"/>
                <w:szCs w:val="21"/>
              </w:rPr>
              <w:t>需</w:t>
            </w:r>
            <w:r>
              <w:rPr>
                <w:szCs w:val="21"/>
              </w:rPr>
              <w:t>每周安排</w:t>
            </w:r>
            <w:r>
              <w:rPr>
                <w:rFonts w:hint="eastAsia"/>
                <w:szCs w:val="21"/>
              </w:rPr>
              <w:t>一定</w:t>
            </w:r>
            <w:r>
              <w:rPr>
                <w:szCs w:val="21"/>
              </w:rPr>
              <w:t>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582" w:type="dxa"/>
            <w:tcBorders>
              <w:left w:val="single" w:color="auto" w:sz="8" w:space="0"/>
            </w:tcBorders>
            <w:vAlign w:val="center"/>
          </w:tcPr>
          <w:p>
            <w:pPr>
              <w:spacing w:line="276" w:lineRule="auto"/>
              <w:jc w:val="center"/>
              <w:rPr>
                <w:szCs w:val="21"/>
              </w:rPr>
            </w:pPr>
            <w:r>
              <w:rPr>
                <w:szCs w:val="21"/>
              </w:rPr>
              <w:t>5</w:t>
            </w:r>
          </w:p>
        </w:tc>
        <w:tc>
          <w:tcPr>
            <w:tcW w:w="1701" w:type="dxa"/>
            <w:tcMar>
              <w:left w:w="28" w:type="dxa"/>
              <w:right w:w="28" w:type="dxa"/>
            </w:tcMar>
            <w:vAlign w:val="center"/>
          </w:tcPr>
          <w:p>
            <w:pPr>
              <w:spacing w:line="276" w:lineRule="auto"/>
              <w:jc w:val="center"/>
              <w:rPr>
                <w:szCs w:val="21"/>
              </w:rPr>
            </w:pPr>
            <w:r>
              <w:rPr>
                <w:szCs w:val="21"/>
              </w:rPr>
              <w:t>成绩考核</w:t>
            </w:r>
          </w:p>
        </w:tc>
        <w:tc>
          <w:tcPr>
            <w:tcW w:w="6817" w:type="dxa"/>
            <w:tcBorders>
              <w:right w:val="single" w:color="auto" w:sz="8" w:space="0"/>
            </w:tcBorders>
            <w:vAlign w:val="center"/>
          </w:tcPr>
          <w:p>
            <w:pPr>
              <w:spacing w:line="276" w:lineRule="auto"/>
              <w:rPr>
                <w:szCs w:val="21"/>
              </w:rPr>
            </w:pPr>
            <w:r>
              <w:rPr>
                <w:szCs w:val="21"/>
              </w:rPr>
              <w:t>本课程考核的方式</w:t>
            </w:r>
            <w:r>
              <w:rPr>
                <w:rFonts w:hint="eastAsia"/>
                <w:szCs w:val="21"/>
              </w:rPr>
              <w:t>为现场演奏一首作品及一首练习曲</w:t>
            </w:r>
            <w:r>
              <w:rPr>
                <w:szCs w:val="21"/>
              </w:rPr>
              <w:t>。考试采取教考分离，监考</w:t>
            </w:r>
            <w:r>
              <w:rPr>
                <w:rFonts w:hint="eastAsia"/>
                <w:szCs w:val="21"/>
              </w:rPr>
              <w:t>由学院</w:t>
            </w:r>
            <w:r>
              <w:rPr>
                <w:szCs w:val="21"/>
              </w:rPr>
              <w:t>统一安排。有下列情况之一者，总评成绩为不及格：</w:t>
            </w:r>
          </w:p>
          <w:p>
            <w:pPr>
              <w:spacing w:line="276" w:lineRule="auto"/>
              <w:rPr>
                <w:szCs w:val="21"/>
              </w:rPr>
            </w:pPr>
            <w:r>
              <w:rPr>
                <w:rFonts w:hint="eastAsia"/>
                <w:szCs w:val="21"/>
              </w:rPr>
              <w:t>（1）</w:t>
            </w:r>
            <w:r>
              <w:rPr>
                <w:szCs w:val="21"/>
              </w:rPr>
              <w:t>缺课次数达本学期总授课学时的1/3以上者</w:t>
            </w:r>
            <w:r>
              <w:rPr>
                <w:rFonts w:hint="eastAsia"/>
                <w:szCs w:val="21"/>
              </w:rPr>
              <w:t>。</w:t>
            </w:r>
          </w:p>
          <w:p>
            <w:pPr>
              <w:spacing w:line="276" w:lineRule="auto"/>
              <w:rPr>
                <w:szCs w:val="21"/>
              </w:rPr>
            </w:pPr>
            <w:r>
              <w:rPr>
                <w:rFonts w:hint="eastAsia"/>
                <w:szCs w:val="21"/>
              </w:rPr>
              <w:t>（2）</w:t>
            </w:r>
            <w:r>
              <w:rPr>
                <w:szCs w:val="21"/>
              </w:rPr>
              <w:t>课程目标小于0.6。</w:t>
            </w:r>
          </w:p>
        </w:tc>
      </w:tr>
    </w:tbl>
    <w:p>
      <w:pPr>
        <w:spacing w:line="360" w:lineRule="auto"/>
        <w:ind w:firstLine="562" w:firstLineChars="200"/>
        <w:rPr>
          <w:b/>
          <w:sz w:val="28"/>
          <w:szCs w:val="28"/>
        </w:rPr>
      </w:pPr>
      <w:r>
        <w:rPr>
          <w:rFonts w:hint="eastAsia"/>
          <w:b/>
          <w:sz w:val="28"/>
          <w:szCs w:val="28"/>
        </w:rPr>
        <w:t>五、考核方式</w:t>
      </w:r>
    </w:p>
    <w:p>
      <w:pPr>
        <w:spacing w:line="360" w:lineRule="auto"/>
        <w:ind w:firstLine="480" w:firstLineChars="200"/>
        <w:rPr>
          <w:sz w:val="24"/>
        </w:rPr>
      </w:pPr>
      <w:r>
        <w:rPr>
          <w:rFonts w:hint="eastAsia"/>
          <w:sz w:val="24"/>
        </w:rPr>
        <w:t>（一）</w:t>
      </w:r>
      <w:r>
        <w:rPr>
          <w:sz w:val="24"/>
        </w:rPr>
        <w:t>课程考核包括期末考试、平时及作业</w:t>
      </w:r>
      <w:r>
        <w:rPr>
          <w:rFonts w:hint="eastAsia"/>
          <w:sz w:val="24"/>
        </w:rPr>
        <w:t>还课</w:t>
      </w:r>
      <w:r>
        <w:rPr>
          <w:sz w:val="24"/>
        </w:rPr>
        <w:t>情况考核。</w:t>
      </w:r>
    </w:p>
    <w:p>
      <w:pPr>
        <w:spacing w:line="360" w:lineRule="auto"/>
        <w:ind w:firstLine="480" w:firstLineChars="200"/>
        <w:rPr>
          <w:sz w:val="24"/>
        </w:rPr>
      </w:pPr>
      <w:r>
        <w:rPr>
          <w:rFonts w:hint="eastAsia"/>
          <w:sz w:val="24"/>
        </w:rPr>
        <w:t>（二）</w:t>
      </w:r>
      <w:r>
        <w:rPr>
          <w:sz w:val="24"/>
        </w:rPr>
        <w:t>课程成绩=平时成绩×</w:t>
      </w:r>
      <w:r>
        <w:rPr>
          <w:rFonts w:hint="eastAsia"/>
          <w:sz w:val="24"/>
        </w:rPr>
        <w:t>3</w:t>
      </w:r>
      <w:r>
        <w:rPr>
          <w:sz w:val="24"/>
        </w:rPr>
        <w:t>0% +期末考试成绩×</w:t>
      </w:r>
      <w:r>
        <w:rPr>
          <w:rFonts w:hint="eastAsia"/>
          <w:sz w:val="24"/>
        </w:rPr>
        <w:t>7</w:t>
      </w:r>
      <w:r>
        <w:rPr>
          <w:sz w:val="24"/>
        </w:rPr>
        <w:t>0%。</w:t>
      </w:r>
      <w:r>
        <w:rPr>
          <w:rFonts w:hint="eastAsia"/>
          <w:sz w:val="24"/>
        </w:rPr>
        <w:t>具体内容和比例如表所示。</w:t>
      </w:r>
    </w:p>
    <w:tbl>
      <w:tblPr>
        <w:tblStyle w:val="19"/>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565"/>
        <w:gridCol w:w="808"/>
        <w:gridCol w:w="441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shd w:val="clear" w:color="auto" w:fill="FFFFFF"/>
            <w:tcMar>
              <w:left w:w="57" w:type="dxa"/>
              <w:right w:w="57" w:type="dxa"/>
            </w:tcMar>
            <w:vAlign w:val="center"/>
          </w:tcPr>
          <w:p>
            <w:pPr>
              <w:jc w:val="center"/>
              <w:rPr>
                <w:rFonts w:eastAsia="宋体"/>
              </w:rPr>
            </w:pPr>
            <w:r>
              <w:rPr>
                <w:rFonts w:eastAsia="宋体"/>
              </w:rPr>
              <w:t>成绩组成</w:t>
            </w:r>
          </w:p>
        </w:tc>
        <w:tc>
          <w:tcPr>
            <w:tcW w:w="1565" w:type="dxa"/>
            <w:shd w:val="clear" w:color="auto" w:fill="FFFFFF"/>
            <w:vAlign w:val="center"/>
          </w:tcPr>
          <w:p>
            <w:pPr>
              <w:jc w:val="center"/>
              <w:rPr>
                <w:rFonts w:eastAsia="宋体"/>
              </w:rPr>
            </w:pPr>
            <w:r>
              <w:rPr>
                <w:rFonts w:eastAsia="宋体"/>
              </w:rPr>
              <w:t>考核/评价环节</w:t>
            </w:r>
          </w:p>
        </w:tc>
        <w:tc>
          <w:tcPr>
            <w:tcW w:w="808" w:type="dxa"/>
            <w:shd w:val="clear" w:color="auto" w:fill="FFFFFF"/>
            <w:vAlign w:val="center"/>
          </w:tcPr>
          <w:p>
            <w:pPr>
              <w:jc w:val="center"/>
              <w:rPr>
                <w:rFonts w:eastAsia="宋体"/>
              </w:rPr>
            </w:pPr>
            <w:r>
              <w:rPr>
                <w:rFonts w:hint="eastAsia" w:eastAsia="宋体"/>
              </w:rPr>
              <w:t>权重</w:t>
            </w:r>
          </w:p>
        </w:tc>
        <w:tc>
          <w:tcPr>
            <w:tcW w:w="4410" w:type="dxa"/>
            <w:shd w:val="clear" w:color="auto" w:fill="FFFFFF"/>
            <w:vAlign w:val="center"/>
          </w:tcPr>
          <w:p>
            <w:pPr>
              <w:jc w:val="center"/>
              <w:rPr>
                <w:rFonts w:eastAsia="宋体"/>
              </w:rPr>
            </w:pPr>
            <w:r>
              <w:rPr>
                <w:rFonts w:eastAsia="宋体"/>
              </w:rPr>
              <w:t>考核/评价细则</w:t>
            </w:r>
          </w:p>
        </w:tc>
        <w:tc>
          <w:tcPr>
            <w:tcW w:w="1470" w:type="dxa"/>
            <w:shd w:val="clear" w:color="auto" w:fill="FFFFFF"/>
            <w:vAlign w:val="center"/>
          </w:tcPr>
          <w:p>
            <w:pPr>
              <w:jc w:val="center"/>
              <w:rPr>
                <w:rFonts w:eastAsia="宋体"/>
              </w:rPr>
            </w:pPr>
            <w:r>
              <w:rPr>
                <w:rFonts w:eastAsia="宋体"/>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trPr>
        <w:tc>
          <w:tcPr>
            <w:tcW w:w="1044" w:type="dxa"/>
            <w:vMerge w:val="restart"/>
            <w:tcMar>
              <w:left w:w="57" w:type="dxa"/>
              <w:right w:w="57" w:type="dxa"/>
            </w:tcMar>
            <w:vAlign w:val="center"/>
          </w:tcPr>
          <w:p>
            <w:pPr>
              <w:jc w:val="center"/>
              <w:rPr>
                <w:rFonts w:eastAsia="宋体"/>
              </w:rPr>
            </w:pPr>
            <w:r>
              <w:rPr>
                <w:rFonts w:eastAsia="宋体"/>
              </w:rPr>
              <w:t>平时成绩</w:t>
            </w:r>
          </w:p>
        </w:tc>
        <w:tc>
          <w:tcPr>
            <w:tcW w:w="1565" w:type="dxa"/>
            <w:vAlign w:val="center"/>
          </w:tcPr>
          <w:p>
            <w:pPr>
              <w:jc w:val="center"/>
              <w:rPr>
                <w:rFonts w:eastAsia="宋体"/>
              </w:rPr>
            </w:pPr>
            <w:r>
              <w:rPr>
                <w:rFonts w:eastAsia="宋体"/>
              </w:rPr>
              <w:t>平时</w:t>
            </w:r>
            <w:r>
              <w:rPr>
                <w:rFonts w:hint="eastAsia" w:eastAsia="宋体"/>
              </w:rPr>
              <w:t>还课及课堂练习</w:t>
            </w:r>
          </w:p>
        </w:tc>
        <w:tc>
          <w:tcPr>
            <w:tcW w:w="808" w:type="dxa"/>
            <w:vAlign w:val="center"/>
          </w:tcPr>
          <w:p>
            <w:pPr>
              <w:jc w:val="center"/>
              <w:rPr>
                <w:rFonts w:eastAsia="宋体"/>
              </w:rPr>
            </w:pPr>
            <w:r>
              <w:rPr>
                <w:rFonts w:hint="eastAsia" w:eastAsia="宋体"/>
              </w:rPr>
              <w:t>2</w:t>
            </w:r>
            <w:r>
              <w:rPr>
                <w:rFonts w:eastAsia="宋体"/>
              </w:rPr>
              <w:t>0%</w:t>
            </w:r>
          </w:p>
        </w:tc>
        <w:tc>
          <w:tcPr>
            <w:tcW w:w="4410" w:type="dxa"/>
            <w:vAlign w:val="center"/>
          </w:tcPr>
          <w:p>
            <w:pPr>
              <w:rPr>
                <w:rFonts w:eastAsia="宋体"/>
              </w:rPr>
            </w:pPr>
            <w:r>
              <w:rPr>
                <w:rFonts w:eastAsia="宋体"/>
              </w:rPr>
              <w:t>课后</w:t>
            </w:r>
            <w:r>
              <w:rPr>
                <w:rFonts w:hint="eastAsia" w:eastAsia="宋体"/>
              </w:rPr>
              <w:t>还课</w:t>
            </w:r>
            <w:r>
              <w:rPr>
                <w:rFonts w:eastAsia="宋体"/>
              </w:rPr>
              <w:t>，主要考核学生对每节课知识点的复习、理解和掌握程度。</w:t>
            </w:r>
            <w:r>
              <w:rPr>
                <w:rFonts w:hint="eastAsia" w:eastAsia="宋体"/>
              </w:rPr>
              <w:t>课堂练习</w:t>
            </w:r>
            <w:r>
              <w:rPr>
                <w:rFonts w:eastAsia="宋体"/>
                <w:color w:val="000000"/>
                <w:szCs w:val="21"/>
              </w:rPr>
              <w:t>以随堂</w:t>
            </w:r>
            <w:r>
              <w:rPr>
                <w:rFonts w:hint="eastAsia" w:eastAsia="宋体"/>
                <w:color w:val="000000"/>
                <w:szCs w:val="21"/>
              </w:rPr>
              <w:t>演奏</w:t>
            </w:r>
            <w:r>
              <w:rPr>
                <w:rFonts w:eastAsia="宋体"/>
                <w:color w:val="000000"/>
                <w:szCs w:val="21"/>
              </w:rPr>
              <w:t>的形式，主要考核学生课堂的听课效果和课后及时复习消化知识的</w:t>
            </w:r>
            <w:r>
              <w:rPr>
                <w:rFonts w:hint="eastAsia" w:eastAsia="宋体"/>
                <w:color w:val="000000"/>
                <w:szCs w:val="21"/>
              </w:rPr>
              <w:t>能力。平时还课与课堂练习占总评成绩的20%。</w:t>
            </w:r>
          </w:p>
        </w:tc>
        <w:tc>
          <w:tcPr>
            <w:tcW w:w="1470" w:type="dxa"/>
            <w:vAlign w:val="center"/>
          </w:tcPr>
          <w:p>
            <w:pPr>
              <w:jc w:val="center"/>
              <w:rPr>
                <w:rFonts w:eastAsia="宋体"/>
              </w:rPr>
            </w:pPr>
            <w:r>
              <w:rPr>
                <w:rFonts w:hint="eastAsia" w:eastAsia="宋体"/>
                <w:color w:val="000000"/>
                <w:szCs w:val="21"/>
              </w:rPr>
              <w:t>2</w:t>
            </w:r>
            <w:r>
              <w:rPr>
                <w:rFonts w:eastAsia="宋体"/>
                <w:color w:val="000000"/>
                <w:szCs w:val="21"/>
              </w:rPr>
              <w:t>-</w:t>
            </w:r>
            <w:r>
              <w:rPr>
                <w:rFonts w:hint="eastAsia" w:eastAsia="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1044" w:type="dxa"/>
            <w:vMerge w:val="continue"/>
            <w:tcMar>
              <w:left w:w="57" w:type="dxa"/>
              <w:right w:w="57" w:type="dxa"/>
            </w:tcMar>
            <w:vAlign w:val="center"/>
          </w:tcPr>
          <w:p>
            <w:pPr>
              <w:jc w:val="center"/>
              <w:rPr>
                <w:rFonts w:eastAsia="宋体"/>
              </w:rPr>
            </w:pPr>
          </w:p>
        </w:tc>
        <w:tc>
          <w:tcPr>
            <w:tcW w:w="1565" w:type="dxa"/>
            <w:vAlign w:val="center"/>
          </w:tcPr>
          <w:p>
            <w:pPr>
              <w:jc w:val="center"/>
              <w:rPr>
                <w:rFonts w:eastAsia="宋体"/>
              </w:rPr>
            </w:pPr>
            <w:r>
              <w:rPr>
                <w:rFonts w:hint="eastAsia" w:eastAsia="宋体"/>
              </w:rPr>
              <w:t>考勤成绩</w:t>
            </w:r>
          </w:p>
        </w:tc>
        <w:tc>
          <w:tcPr>
            <w:tcW w:w="808" w:type="dxa"/>
            <w:vAlign w:val="center"/>
          </w:tcPr>
          <w:p>
            <w:pPr>
              <w:jc w:val="center"/>
              <w:rPr>
                <w:rFonts w:eastAsia="宋体"/>
              </w:rPr>
            </w:pPr>
            <w:r>
              <w:rPr>
                <w:rFonts w:hint="eastAsia" w:eastAsia="宋体"/>
              </w:rPr>
              <w:t>10</w:t>
            </w:r>
            <w:r>
              <w:rPr>
                <w:rFonts w:eastAsia="宋体"/>
              </w:rPr>
              <w:t>%</w:t>
            </w:r>
          </w:p>
        </w:tc>
        <w:tc>
          <w:tcPr>
            <w:tcW w:w="4410" w:type="dxa"/>
            <w:vAlign w:val="center"/>
          </w:tcPr>
          <w:p>
            <w:pPr>
              <w:rPr>
                <w:rFonts w:eastAsia="宋体"/>
                <w:color w:val="000000"/>
                <w:szCs w:val="21"/>
              </w:rPr>
            </w:pPr>
            <w:r>
              <w:rPr>
                <w:rFonts w:hint="eastAsia" w:eastAsia="宋体"/>
                <w:color w:val="000000"/>
                <w:szCs w:val="21"/>
              </w:rPr>
              <w:t>考勤成绩共计20分，迟到一次扣1分；旷课一次扣3分；旷课3次平时成绩为零。考勤成绩占占总评成绩的10%。</w:t>
            </w:r>
          </w:p>
        </w:tc>
        <w:tc>
          <w:tcPr>
            <w:tcW w:w="1470" w:type="dxa"/>
            <w:vAlign w:val="center"/>
          </w:tcPr>
          <w:p>
            <w:pPr>
              <w:jc w:val="center"/>
              <w:rPr>
                <w:rFonts w:eastAsia="宋体"/>
                <w:color w:val="000000"/>
                <w:szCs w:val="21"/>
              </w:rPr>
            </w:pPr>
            <w:r>
              <w:rPr>
                <w:rFonts w:hint="eastAsia" w:eastAsia="宋体"/>
                <w:color w:val="000000"/>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1044" w:type="dxa"/>
            <w:tcMar>
              <w:left w:w="57" w:type="dxa"/>
              <w:right w:w="57" w:type="dxa"/>
            </w:tcMar>
            <w:vAlign w:val="center"/>
          </w:tcPr>
          <w:p>
            <w:pPr>
              <w:jc w:val="center"/>
              <w:rPr>
                <w:rFonts w:eastAsia="宋体"/>
              </w:rPr>
            </w:pPr>
            <w:r>
              <w:rPr>
                <w:rFonts w:eastAsia="宋体"/>
              </w:rPr>
              <w:t>期末考试</w:t>
            </w:r>
          </w:p>
          <w:p>
            <w:pPr>
              <w:jc w:val="center"/>
              <w:rPr>
                <w:rFonts w:eastAsia="宋体"/>
              </w:rPr>
            </w:pPr>
          </w:p>
        </w:tc>
        <w:tc>
          <w:tcPr>
            <w:tcW w:w="1565" w:type="dxa"/>
            <w:vAlign w:val="center"/>
          </w:tcPr>
          <w:p>
            <w:pPr>
              <w:jc w:val="center"/>
              <w:rPr>
                <w:rFonts w:eastAsia="宋体"/>
              </w:rPr>
            </w:pPr>
            <w:r>
              <w:rPr>
                <w:rFonts w:eastAsia="宋体"/>
              </w:rPr>
              <w:t>期末考试</w:t>
            </w:r>
          </w:p>
          <w:p>
            <w:pPr>
              <w:jc w:val="center"/>
              <w:rPr>
                <w:rFonts w:eastAsia="宋体"/>
              </w:rPr>
            </w:pPr>
            <w:r>
              <w:rPr>
                <w:rFonts w:eastAsia="宋体"/>
              </w:rPr>
              <w:t>成绩</w:t>
            </w:r>
          </w:p>
        </w:tc>
        <w:tc>
          <w:tcPr>
            <w:tcW w:w="808" w:type="dxa"/>
            <w:vAlign w:val="center"/>
          </w:tcPr>
          <w:p>
            <w:pPr>
              <w:jc w:val="center"/>
              <w:rPr>
                <w:rFonts w:eastAsia="宋体"/>
              </w:rPr>
            </w:pPr>
            <w:r>
              <w:rPr>
                <w:rFonts w:hint="eastAsia" w:eastAsia="宋体"/>
              </w:rPr>
              <w:t>7</w:t>
            </w:r>
            <w:r>
              <w:rPr>
                <w:rFonts w:eastAsia="宋体"/>
              </w:rPr>
              <w:t>0%</w:t>
            </w:r>
          </w:p>
        </w:tc>
        <w:tc>
          <w:tcPr>
            <w:tcW w:w="4410" w:type="dxa"/>
            <w:vAlign w:val="center"/>
          </w:tcPr>
          <w:p>
            <w:pPr>
              <w:rPr>
                <w:rFonts w:eastAsia="宋体"/>
                <w:color w:val="000000"/>
                <w:szCs w:val="21"/>
              </w:rPr>
            </w:pPr>
            <w:r>
              <w:rPr>
                <w:rFonts w:hint="eastAsia" w:eastAsia="宋体"/>
                <w:color w:val="000000"/>
                <w:szCs w:val="21"/>
              </w:rPr>
              <w:t>考试</w:t>
            </w:r>
            <w:r>
              <w:rPr>
                <w:rFonts w:eastAsia="宋体"/>
                <w:color w:val="000000"/>
                <w:szCs w:val="21"/>
              </w:rPr>
              <w:t>包括</w:t>
            </w:r>
            <w:r>
              <w:rPr>
                <w:rFonts w:hint="eastAsia" w:eastAsia="宋体"/>
                <w:color w:val="000000"/>
                <w:szCs w:val="21"/>
              </w:rPr>
              <w:t>乐曲和练习曲两部分</w:t>
            </w:r>
            <w:r>
              <w:rPr>
                <w:rFonts w:eastAsia="宋体"/>
                <w:color w:val="000000"/>
                <w:szCs w:val="21"/>
              </w:rPr>
              <w:t>，以成绩的</w:t>
            </w:r>
            <w:r>
              <w:rPr>
                <w:rFonts w:hint="eastAsia" w:eastAsia="宋体"/>
                <w:color w:val="000000"/>
                <w:szCs w:val="21"/>
              </w:rPr>
              <w:t>7</w:t>
            </w:r>
            <w:r>
              <w:rPr>
                <w:rFonts w:eastAsia="宋体"/>
                <w:color w:val="000000"/>
                <w:szCs w:val="21"/>
              </w:rPr>
              <w:t>0%计入课程总成绩。其中</w:t>
            </w:r>
            <w:r>
              <w:rPr>
                <w:rFonts w:hint="eastAsia" w:eastAsia="宋体"/>
                <w:color w:val="000000"/>
                <w:szCs w:val="21"/>
              </w:rPr>
              <w:t>乐曲</w:t>
            </w:r>
            <w:r>
              <w:rPr>
                <w:rFonts w:eastAsia="宋体"/>
                <w:color w:val="000000"/>
                <w:szCs w:val="21"/>
              </w:rPr>
              <w:t>占</w:t>
            </w:r>
            <w:r>
              <w:rPr>
                <w:rFonts w:hint="eastAsia" w:eastAsia="宋体"/>
                <w:color w:val="000000"/>
                <w:szCs w:val="21"/>
              </w:rPr>
              <w:t>5</w:t>
            </w:r>
            <w:r>
              <w:rPr>
                <w:rFonts w:eastAsia="宋体"/>
                <w:color w:val="000000"/>
                <w:szCs w:val="21"/>
              </w:rPr>
              <w:t>0%</w:t>
            </w:r>
            <w:r>
              <w:rPr>
                <w:rFonts w:hint="eastAsia" w:eastAsia="宋体"/>
                <w:color w:val="000000"/>
                <w:szCs w:val="21"/>
              </w:rPr>
              <w:t>；练习曲</w:t>
            </w:r>
            <w:r>
              <w:rPr>
                <w:rFonts w:eastAsia="宋体"/>
                <w:color w:val="000000"/>
                <w:szCs w:val="21"/>
              </w:rPr>
              <w:t>占</w:t>
            </w:r>
            <w:r>
              <w:rPr>
                <w:rFonts w:hint="eastAsia" w:eastAsia="宋体"/>
                <w:color w:val="000000"/>
                <w:szCs w:val="21"/>
              </w:rPr>
              <w:t>2</w:t>
            </w:r>
            <w:r>
              <w:rPr>
                <w:rFonts w:eastAsia="宋体"/>
                <w:color w:val="000000"/>
                <w:szCs w:val="21"/>
              </w:rPr>
              <w:t>0%。</w:t>
            </w:r>
          </w:p>
        </w:tc>
        <w:tc>
          <w:tcPr>
            <w:tcW w:w="1470" w:type="dxa"/>
            <w:vAlign w:val="center"/>
          </w:tcPr>
          <w:p>
            <w:pPr>
              <w:jc w:val="center"/>
              <w:rPr>
                <w:rFonts w:eastAsia="宋体"/>
              </w:rPr>
            </w:pPr>
            <w:r>
              <w:rPr>
                <w:rFonts w:hint="eastAsia"/>
                <w:color w:val="000000"/>
                <w:sz w:val="24"/>
              </w:rPr>
              <w:t>2-1、</w:t>
            </w:r>
            <w:r>
              <w:rPr>
                <w:rFonts w:eastAsia="宋体"/>
                <w:color w:val="000000"/>
                <w:szCs w:val="21"/>
              </w:rPr>
              <w:t>6-1</w:t>
            </w:r>
          </w:p>
        </w:tc>
      </w:tr>
    </w:tbl>
    <w:p>
      <w:pPr>
        <w:spacing w:line="360" w:lineRule="auto"/>
        <w:ind w:firstLine="480" w:firstLineChars="200"/>
        <w:rPr>
          <w:sz w:val="24"/>
          <w:szCs w:val="22"/>
        </w:rPr>
      </w:pPr>
      <w:r>
        <w:rPr>
          <w:sz w:val="24"/>
          <w:szCs w:val="22"/>
        </w:rPr>
        <w:t>（三）所有课程目标均</w:t>
      </w:r>
      <w:r>
        <w:rPr>
          <w:rFonts w:hint="eastAsia"/>
          <w:sz w:val="24"/>
          <w:szCs w:val="22"/>
        </w:rPr>
        <w:t>需</w:t>
      </w:r>
      <w:r>
        <w:rPr>
          <w:sz w:val="24"/>
          <w:szCs w:val="22"/>
        </w:rPr>
        <w:t>大于等于0.6，否则总评成绩不及格，需要补考或重</w:t>
      </w:r>
      <w:r>
        <w:rPr>
          <w:rFonts w:hint="eastAsia"/>
          <w:sz w:val="24"/>
          <w:szCs w:val="22"/>
        </w:rPr>
        <w:t>修。</w:t>
      </w:r>
      <w:r>
        <w:rPr>
          <w:sz w:val="24"/>
          <w:szCs w:val="22"/>
        </w:rPr>
        <w:t>每</w:t>
      </w:r>
      <w:r>
        <w:rPr>
          <w:rFonts w:hint="eastAsia"/>
          <w:sz w:val="24"/>
          <w:szCs w:val="22"/>
        </w:rPr>
        <w:t>个</w:t>
      </w:r>
      <w:r>
        <w:rPr>
          <w:sz w:val="24"/>
          <w:szCs w:val="22"/>
        </w:rPr>
        <w:t>课程目标达成度计算方法如下：</w:t>
      </w:r>
    </w:p>
    <w:p>
      <w:pPr>
        <w:widowControl/>
        <w:spacing w:line="360" w:lineRule="auto"/>
        <w:jc w:val="center"/>
        <w:textAlignment w:val="baseline"/>
        <w:rPr>
          <w:kern w:val="0"/>
          <w:position w:val="-22"/>
          <w:szCs w:val="21"/>
        </w:rPr>
      </w:pPr>
      <w:r>
        <w:rPr>
          <w:kern w:val="0"/>
          <w:position w:val="-22"/>
          <w:szCs w:val="21"/>
        </w:rPr>
        <w:pict>
          <v:shape id="_x0000_s1029" o:spid="_x0000_s1029" o:spt="75" type="#_x0000_t75" style="position:absolute;left:0pt;margin-left:42.7pt;margin-top:7.85pt;height:32.65pt;width:360pt;mso-wrap-distance-bottom:0pt;mso-wrap-distance-left:9pt;mso-wrap-distance-right:9pt;mso-wrap-distance-top:0pt;z-index:251663360;mso-width-relative:page;mso-height-relative:page;" o:ole="t" filled="f" o:preferrelative="t" stroked="f" coordsize="21600,21600">
            <v:path/>
            <v:fill on="f" focussize="0,0"/>
            <v:stroke on="f" joinstyle="miter"/>
            <v:imagedata r:id="rId7" o:title=""/>
            <o:lock v:ext="edit" aspectratio="t"/>
            <w10:wrap type="square"/>
          </v:shape>
          <o:OLEObject Type="Embed" ProgID="Equation.3" ShapeID="_x0000_s1029" DrawAspect="Content" ObjectID="_1468075728" r:id="rId10">
            <o:LockedField>false</o:LockedField>
          </o:OLEObject>
        </w:pict>
      </w:r>
    </w:p>
    <w:p>
      <w:pPr>
        <w:widowControl/>
        <w:spacing w:line="360" w:lineRule="auto"/>
        <w:jc w:val="center"/>
        <w:textAlignment w:val="baseline"/>
        <w:rPr>
          <w:kern w:val="0"/>
          <w:position w:val="-22"/>
          <w:szCs w:val="21"/>
        </w:rPr>
      </w:pPr>
    </w:p>
    <w:p>
      <w:pPr>
        <w:spacing w:line="360" w:lineRule="auto"/>
        <w:rPr>
          <w:sz w:val="24"/>
          <w:szCs w:val="22"/>
        </w:rPr>
      </w:pPr>
      <w:r>
        <w:rPr>
          <w:sz w:val="24"/>
          <w:szCs w:val="22"/>
        </w:rPr>
        <w:t>式中：Ai=平时成绩占总评成绩的权重×课程目标i在平时成绩中的权重，</w:t>
      </w:r>
    </w:p>
    <w:p>
      <w:pPr>
        <w:spacing w:line="360" w:lineRule="auto"/>
        <w:ind w:firstLine="720" w:firstLineChars="300"/>
        <w:rPr>
          <w:sz w:val="24"/>
          <w:szCs w:val="22"/>
        </w:rPr>
      </w:pPr>
      <w:r>
        <w:rPr>
          <w:sz w:val="24"/>
          <w:szCs w:val="22"/>
        </w:rPr>
        <w:t>Bi=实</w:t>
      </w:r>
      <w:r>
        <w:rPr>
          <w:rFonts w:hint="eastAsia"/>
          <w:sz w:val="24"/>
          <w:szCs w:val="22"/>
        </w:rPr>
        <w:t>验</w:t>
      </w:r>
      <w:r>
        <w:rPr>
          <w:sz w:val="24"/>
          <w:szCs w:val="22"/>
        </w:rPr>
        <w:t>成绩占总评成绩的权重×课程目标i在实</w:t>
      </w:r>
      <w:r>
        <w:rPr>
          <w:rFonts w:hint="eastAsia"/>
          <w:sz w:val="24"/>
          <w:szCs w:val="22"/>
        </w:rPr>
        <w:t>验</w:t>
      </w:r>
      <w:r>
        <w:rPr>
          <w:sz w:val="24"/>
          <w:szCs w:val="22"/>
        </w:rPr>
        <w:t>成绩中的权重，</w:t>
      </w:r>
    </w:p>
    <w:p>
      <w:pPr>
        <w:spacing w:line="360" w:lineRule="auto"/>
        <w:ind w:firstLine="720" w:firstLineChars="300"/>
        <w:rPr>
          <w:sz w:val="24"/>
          <w:szCs w:val="22"/>
        </w:rPr>
      </w:pPr>
      <w:r>
        <w:rPr>
          <w:sz w:val="24"/>
          <w:szCs w:val="22"/>
        </w:rPr>
        <w:t>Ci=</w:t>
      </w:r>
      <w:r>
        <w:rPr>
          <w:rFonts w:hint="eastAsia"/>
          <w:sz w:val="24"/>
          <w:szCs w:val="22"/>
        </w:rPr>
        <w:t>期末</w:t>
      </w:r>
      <w:r>
        <w:rPr>
          <w:sz w:val="24"/>
          <w:szCs w:val="22"/>
        </w:rPr>
        <w:t>成绩占总评成绩的权重×课程目标i在</w:t>
      </w:r>
      <w:r>
        <w:rPr>
          <w:rFonts w:hint="eastAsia"/>
          <w:sz w:val="24"/>
          <w:szCs w:val="22"/>
        </w:rPr>
        <w:t>期末</w:t>
      </w:r>
      <w:r>
        <w:rPr>
          <w:sz w:val="24"/>
          <w:szCs w:val="22"/>
        </w:rPr>
        <w:t>成绩中的权重。</w:t>
      </w:r>
    </w:p>
    <w:p>
      <w:pPr>
        <w:spacing w:line="360" w:lineRule="auto"/>
        <w:ind w:firstLine="562" w:firstLineChars="200"/>
        <w:rPr>
          <w:b/>
          <w:sz w:val="28"/>
          <w:szCs w:val="28"/>
        </w:rPr>
      </w:pPr>
      <w:r>
        <w:rPr>
          <w:rFonts w:hint="eastAsia"/>
          <w:b/>
          <w:sz w:val="28"/>
          <w:szCs w:val="28"/>
        </w:rPr>
        <w:t>六</w:t>
      </w:r>
      <w:r>
        <w:rPr>
          <w:b/>
          <w:sz w:val="28"/>
          <w:szCs w:val="28"/>
        </w:rPr>
        <w:t>、</w:t>
      </w:r>
      <w:r>
        <w:rPr>
          <w:rFonts w:hint="eastAsia"/>
          <w:b/>
          <w:sz w:val="28"/>
          <w:szCs w:val="28"/>
        </w:rPr>
        <w:t>有关说明</w:t>
      </w:r>
    </w:p>
    <w:p>
      <w:pPr>
        <w:spacing w:line="360" w:lineRule="auto"/>
        <w:ind w:firstLine="482" w:firstLineChars="200"/>
        <w:rPr>
          <w:b/>
          <w:color w:val="000000"/>
          <w:sz w:val="24"/>
        </w:rPr>
      </w:pPr>
      <w:r>
        <w:rPr>
          <w:rFonts w:hint="eastAsia"/>
          <w:b/>
          <w:color w:val="000000"/>
          <w:sz w:val="24"/>
        </w:rPr>
        <w:t>（一）持续改进</w:t>
      </w:r>
    </w:p>
    <w:p>
      <w:pPr>
        <w:spacing w:line="360" w:lineRule="auto"/>
        <w:ind w:firstLine="480" w:firstLineChars="200"/>
        <w:rPr>
          <w:sz w:val="24"/>
          <w:szCs w:val="22"/>
        </w:rPr>
      </w:pPr>
      <w:r>
        <w:rPr>
          <w:sz w:val="24"/>
          <w:szCs w:val="22"/>
        </w:rPr>
        <w:t>本课程根据学生</w:t>
      </w:r>
      <w:r>
        <w:rPr>
          <w:rFonts w:hint="eastAsia"/>
          <w:sz w:val="24"/>
          <w:szCs w:val="22"/>
        </w:rPr>
        <w:t>还课</w:t>
      </w:r>
      <w:r>
        <w:rPr>
          <w:sz w:val="24"/>
          <w:szCs w:val="22"/>
        </w:rPr>
        <w:t>、课堂讨论、实验环节、平时考核情况和学生、教学督导等</w:t>
      </w:r>
      <w:r>
        <w:rPr>
          <w:rFonts w:hint="eastAsia"/>
          <w:sz w:val="24"/>
          <w:szCs w:val="22"/>
        </w:rPr>
        <w:t>的</w:t>
      </w:r>
      <w:r>
        <w:rPr>
          <w:sz w:val="24"/>
          <w:szCs w:val="22"/>
        </w:rPr>
        <w:t>反馈，及时对教学中</w:t>
      </w:r>
      <w:r>
        <w:rPr>
          <w:rFonts w:hint="eastAsia"/>
          <w:sz w:val="24"/>
          <w:szCs w:val="22"/>
        </w:rPr>
        <w:t>的</w:t>
      </w:r>
      <w:r>
        <w:rPr>
          <w:sz w:val="24"/>
          <w:szCs w:val="22"/>
        </w:rPr>
        <w:t>不足之处进行改进，并在下一轮课程教学中</w:t>
      </w:r>
      <w:r>
        <w:rPr>
          <w:rFonts w:hint="eastAsia"/>
          <w:sz w:val="24"/>
          <w:szCs w:val="22"/>
        </w:rPr>
        <w:t>整改完善</w:t>
      </w:r>
      <w:r>
        <w:rPr>
          <w:sz w:val="24"/>
          <w:szCs w:val="22"/>
        </w:rPr>
        <w:t>，确保相应毕业要求指标点达成。</w:t>
      </w:r>
    </w:p>
    <w:p>
      <w:pPr>
        <w:spacing w:line="360" w:lineRule="auto"/>
        <w:ind w:firstLine="482" w:firstLineChars="200"/>
        <w:rPr>
          <w:b/>
          <w:color w:val="000000"/>
          <w:sz w:val="24"/>
        </w:rPr>
      </w:pPr>
      <w:r>
        <w:rPr>
          <w:rFonts w:hint="eastAsia"/>
          <w:b/>
          <w:color w:val="000000"/>
          <w:sz w:val="24"/>
        </w:rPr>
        <w:t>（二）</w:t>
      </w:r>
      <w:r>
        <w:rPr>
          <w:b/>
          <w:color w:val="000000"/>
          <w:sz w:val="24"/>
        </w:rPr>
        <w:t>参考书目及学习资料</w:t>
      </w:r>
    </w:p>
    <w:p>
      <w:pPr>
        <w:spacing w:line="360" w:lineRule="auto"/>
        <w:ind w:left="1500" w:leftChars="200" w:hanging="1080" w:hangingChars="450"/>
        <w:rPr>
          <w:sz w:val="24"/>
        </w:rPr>
      </w:pPr>
      <w:r>
        <w:rPr>
          <w:rFonts w:hint="eastAsia"/>
          <w:sz w:val="24"/>
        </w:rPr>
        <w:t>刘逸安、赵寒阳著《少年儿童二胡教程》上海音乐出版社1990年5月第一版</w:t>
      </w:r>
    </w:p>
    <w:p>
      <w:pPr>
        <w:autoSpaceDE w:val="0"/>
        <w:autoSpaceDN w:val="0"/>
        <w:adjustRightInd w:val="0"/>
        <w:spacing w:line="360" w:lineRule="auto"/>
        <w:jc w:val="left"/>
        <w:rPr>
          <w:kern w:val="0"/>
          <w:sz w:val="24"/>
          <w:szCs w:val="21"/>
        </w:rPr>
      </w:pPr>
    </w:p>
    <w:p>
      <w:pPr>
        <w:autoSpaceDE w:val="0"/>
        <w:autoSpaceDN w:val="0"/>
        <w:adjustRightInd w:val="0"/>
        <w:spacing w:line="360" w:lineRule="auto"/>
        <w:ind w:firstLine="5400" w:firstLineChars="2250"/>
        <w:jc w:val="left"/>
        <w:rPr>
          <w:kern w:val="0"/>
          <w:sz w:val="24"/>
          <w:szCs w:val="21"/>
        </w:rPr>
      </w:pPr>
      <w:r>
        <w:rPr>
          <w:kern w:val="0"/>
          <w:sz w:val="24"/>
          <w:szCs w:val="21"/>
        </w:rPr>
        <w:t>执笔人：</w:t>
      </w:r>
      <w:r>
        <w:rPr>
          <w:rFonts w:hint="eastAsia"/>
          <w:kern w:val="0"/>
          <w:sz w:val="24"/>
          <w:szCs w:val="21"/>
        </w:rPr>
        <w:t>田宇</w:t>
      </w:r>
      <w:r>
        <w:rPr>
          <w:kern w:val="0"/>
          <w:sz w:val="24"/>
          <w:szCs w:val="21"/>
        </w:rPr>
        <w:t xml:space="preserve"> </w:t>
      </w:r>
    </w:p>
    <w:p>
      <w:pPr>
        <w:autoSpaceDE w:val="0"/>
        <w:autoSpaceDN w:val="0"/>
        <w:adjustRightInd w:val="0"/>
        <w:spacing w:line="360" w:lineRule="auto"/>
        <w:ind w:firstLine="5400" w:firstLineChars="2250"/>
        <w:jc w:val="left"/>
        <w:rPr>
          <w:rFonts w:hint="eastAsia" w:eastAsiaTheme="minorEastAsia"/>
          <w:kern w:val="0"/>
          <w:sz w:val="24"/>
          <w:szCs w:val="21"/>
          <w:lang w:eastAsia="zh-CN"/>
        </w:rPr>
      </w:pPr>
      <w:r>
        <w:rPr>
          <w:kern w:val="0"/>
          <w:sz w:val="24"/>
          <w:szCs w:val="21"/>
        </w:rPr>
        <w:t>审定人：</w:t>
      </w:r>
      <w:r>
        <w:rPr>
          <w:rFonts w:hint="eastAsia"/>
          <w:kern w:val="0"/>
          <w:sz w:val="24"/>
          <w:szCs w:val="21"/>
          <w:lang w:val="en-US" w:eastAsia="zh-CN"/>
        </w:rPr>
        <w:t>徐忆巍</w:t>
      </w:r>
    </w:p>
    <w:p>
      <w:pPr>
        <w:autoSpaceDE w:val="0"/>
        <w:autoSpaceDN w:val="0"/>
        <w:adjustRightInd w:val="0"/>
        <w:spacing w:line="360" w:lineRule="auto"/>
        <w:ind w:firstLine="5400" w:firstLineChars="2250"/>
        <w:jc w:val="left"/>
        <w:rPr>
          <w:kern w:val="0"/>
          <w:sz w:val="24"/>
          <w:szCs w:val="21"/>
        </w:rPr>
      </w:pPr>
      <w:r>
        <w:rPr>
          <w:rFonts w:hint="eastAsia"/>
          <w:kern w:val="0"/>
          <w:sz w:val="24"/>
          <w:szCs w:val="21"/>
        </w:rPr>
        <w:t>审批</w:t>
      </w:r>
      <w:r>
        <w:rPr>
          <w:kern w:val="0"/>
          <w:sz w:val="24"/>
          <w:szCs w:val="21"/>
        </w:rPr>
        <w:t>人：</w:t>
      </w:r>
      <w:r>
        <w:rPr>
          <w:rFonts w:hint="eastAsia"/>
          <w:kern w:val="0"/>
          <w:sz w:val="24"/>
          <w:szCs w:val="21"/>
        </w:rPr>
        <w:t>张志欣</w:t>
      </w:r>
    </w:p>
    <w:p>
      <w:pPr>
        <w:autoSpaceDE w:val="0"/>
        <w:autoSpaceDN w:val="0"/>
        <w:adjustRightInd w:val="0"/>
        <w:spacing w:line="360" w:lineRule="auto"/>
        <w:ind w:firstLine="5400" w:firstLineChars="2250"/>
        <w:jc w:val="left"/>
        <w:rPr>
          <w:kern w:val="0"/>
          <w:sz w:val="24"/>
          <w:szCs w:val="21"/>
        </w:rPr>
      </w:pPr>
      <w:r>
        <w:rPr>
          <w:rFonts w:hint="eastAsia"/>
          <w:kern w:val="0"/>
          <w:sz w:val="24"/>
          <w:szCs w:val="21"/>
        </w:rPr>
        <w:t>批准时间：</w:t>
      </w:r>
      <w:r>
        <w:rPr>
          <w:kern w:val="0"/>
          <w:sz w:val="24"/>
          <w:szCs w:val="21"/>
        </w:rPr>
        <w:t xml:space="preserve"> </w:t>
      </w:r>
      <w:r>
        <w:rPr>
          <w:rFonts w:hint="eastAsia"/>
          <w:kern w:val="0"/>
          <w:sz w:val="24"/>
          <w:szCs w:val="21"/>
        </w:rPr>
        <w:t>202</w:t>
      </w:r>
      <w:r>
        <w:rPr>
          <w:rFonts w:hint="eastAsia"/>
          <w:kern w:val="0"/>
          <w:sz w:val="24"/>
          <w:szCs w:val="21"/>
          <w:lang w:val="en-US" w:eastAsia="zh-CN"/>
        </w:rPr>
        <w:t>3</w:t>
      </w:r>
      <w:r>
        <w:rPr>
          <w:rFonts w:hint="eastAsia"/>
          <w:kern w:val="0"/>
          <w:sz w:val="24"/>
          <w:szCs w:val="21"/>
        </w:rPr>
        <w:t>年9月10日</w:t>
      </w: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hint="eastAsia" w:ascii="宋体" w:hAnsi="宋体"/>
          <w:szCs w:val="21"/>
        </w:rPr>
      </w:pPr>
    </w:p>
    <w:p>
      <w:pPr>
        <w:spacing w:line="312" w:lineRule="auto"/>
        <w:jc w:val="center"/>
        <w:outlineLvl w:val="0"/>
        <w:rPr>
          <w:b/>
          <w:bCs/>
          <w:sz w:val="30"/>
        </w:rPr>
      </w:pPr>
      <w:bookmarkStart w:id="59" w:name="_Toc88518144"/>
      <w:r>
        <w:rPr>
          <w:rFonts w:hint="eastAsia"/>
          <w:b/>
          <w:bCs/>
          <w:sz w:val="30"/>
        </w:rPr>
        <w:t>器乐（二胡）Ⅳ课程</w:t>
      </w:r>
      <w:r>
        <w:rPr>
          <w:b/>
          <w:bCs/>
          <w:sz w:val="30"/>
        </w:rPr>
        <w:t>教学大纲</w:t>
      </w:r>
      <w:bookmarkEnd w:id="59"/>
    </w:p>
    <w:p>
      <w:pPr>
        <w:spacing w:line="312" w:lineRule="auto"/>
        <w:jc w:val="center"/>
        <w:rPr>
          <w:b/>
          <w:bCs/>
          <w:sz w:val="30"/>
        </w:rPr>
      </w:pPr>
      <w:r>
        <w:rPr>
          <w:b/>
          <w:bCs/>
          <w:sz w:val="30"/>
        </w:rPr>
        <w:t>（Instrumental Music</w:t>
      </w:r>
      <w:r>
        <w:rPr>
          <w:rFonts w:hint="eastAsia"/>
          <w:b/>
          <w:bCs/>
          <w:sz w:val="30"/>
        </w:rPr>
        <w:t>Ⅳ</w:t>
      </w:r>
      <w:r>
        <w:rPr>
          <w:b/>
          <w:bCs/>
          <w:sz w:val="30"/>
        </w:rPr>
        <w:t>）</w:t>
      </w:r>
    </w:p>
    <w:p>
      <w:pPr>
        <w:spacing w:line="312" w:lineRule="auto"/>
        <w:jc w:val="center"/>
        <w:rPr>
          <w:rFonts w:eastAsia="黑体"/>
          <w:bCs/>
          <w:sz w:val="30"/>
        </w:rPr>
      </w:pPr>
    </w:p>
    <w:p>
      <w:pPr>
        <w:spacing w:line="360" w:lineRule="auto"/>
        <w:ind w:firstLine="551" w:firstLineChars="196"/>
        <w:rPr>
          <w:b/>
          <w:sz w:val="28"/>
          <w:szCs w:val="28"/>
        </w:rPr>
      </w:pPr>
      <w:r>
        <w:rPr>
          <w:b/>
          <w:sz w:val="28"/>
          <w:szCs w:val="28"/>
        </w:rPr>
        <w:t>一、课程概况</w:t>
      </w:r>
    </w:p>
    <w:p>
      <w:pPr>
        <w:spacing w:line="360" w:lineRule="auto"/>
        <w:ind w:firstLine="482" w:firstLineChars="200"/>
        <w:rPr>
          <w:rFonts w:ascii="宋体" w:hAnsi="宋体"/>
          <w:bCs/>
          <w:kern w:val="0"/>
          <w:sz w:val="24"/>
        </w:rPr>
      </w:pPr>
      <w:r>
        <w:rPr>
          <w:b/>
          <w:bCs/>
          <w:kern w:val="0"/>
          <w:sz w:val="24"/>
        </w:rPr>
        <w:t>课程代码</w:t>
      </w:r>
      <w:r>
        <w:rPr>
          <w:b/>
          <w:kern w:val="0"/>
          <w:sz w:val="24"/>
        </w:rPr>
        <w:t>：</w:t>
      </w:r>
      <w:r>
        <w:rPr>
          <w:rFonts w:hint="eastAsia"/>
          <w:sz w:val="18"/>
        </w:rPr>
        <w:t>2403</w:t>
      </w:r>
      <w:r>
        <w:rPr>
          <w:rFonts w:hint="eastAsia"/>
          <w:sz w:val="18"/>
          <w:szCs w:val="18"/>
        </w:rPr>
        <w:t>017</w:t>
      </w:r>
    </w:p>
    <w:p>
      <w:pPr>
        <w:spacing w:line="360" w:lineRule="auto"/>
        <w:ind w:firstLine="482" w:firstLineChars="200"/>
        <w:rPr>
          <w:kern w:val="0"/>
          <w:sz w:val="24"/>
        </w:rPr>
      </w:pPr>
      <w:r>
        <w:rPr>
          <w:b/>
          <w:bCs/>
          <w:kern w:val="0"/>
          <w:sz w:val="24"/>
        </w:rPr>
        <w:t>学    分</w:t>
      </w:r>
      <w:r>
        <w:rPr>
          <w:b/>
          <w:kern w:val="0"/>
          <w:sz w:val="24"/>
        </w:rPr>
        <w:t>：</w:t>
      </w:r>
      <w:r>
        <w:rPr>
          <w:rFonts w:hint="eastAsia"/>
          <w:kern w:val="0"/>
          <w:sz w:val="24"/>
        </w:rPr>
        <w:t>2</w:t>
      </w:r>
    </w:p>
    <w:p>
      <w:pPr>
        <w:spacing w:line="360" w:lineRule="auto"/>
        <w:ind w:firstLine="482" w:firstLineChars="200"/>
        <w:rPr>
          <w:kern w:val="0"/>
          <w:sz w:val="24"/>
        </w:rPr>
      </w:pPr>
      <w:r>
        <w:rPr>
          <w:b/>
          <w:bCs/>
          <w:kern w:val="0"/>
          <w:sz w:val="24"/>
        </w:rPr>
        <w:t>学    时</w:t>
      </w:r>
      <w:r>
        <w:rPr>
          <w:b/>
          <w:kern w:val="0"/>
          <w:sz w:val="24"/>
        </w:rPr>
        <w:t>：</w:t>
      </w:r>
      <w:r>
        <w:rPr>
          <w:rFonts w:hint="eastAsia"/>
          <w:kern w:val="0"/>
          <w:sz w:val="24"/>
        </w:rPr>
        <w:t>32</w:t>
      </w:r>
      <w:r>
        <w:rPr>
          <w:kern w:val="0"/>
          <w:sz w:val="24"/>
        </w:rPr>
        <w:t>（其中：讲授学时</w:t>
      </w:r>
      <w:r>
        <w:rPr>
          <w:rFonts w:hint="eastAsia"/>
          <w:kern w:val="0"/>
          <w:sz w:val="24"/>
        </w:rPr>
        <w:t>32</w:t>
      </w:r>
      <w:r>
        <w:rPr>
          <w:kern w:val="0"/>
          <w:sz w:val="24"/>
        </w:rPr>
        <w:t>）</w:t>
      </w:r>
    </w:p>
    <w:p>
      <w:pPr>
        <w:spacing w:line="360" w:lineRule="auto"/>
        <w:ind w:firstLine="482" w:firstLineChars="200"/>
        <w:rPr>
          <w:bCs/>
          <w:kern w:val="0"/>
          <w:sz w:val="24"/>
        </w:rPr>
      </w:pPr>
      <w:r>
        <w:rPr>
          <w:b/>
          <w:bCs/>
          <w:kern w:val="0"/>
          <w:sz w:val="24"/>
        </w:rPr>
        <w:t>先修课程</w:t>
      </w:r>
      <w:r>
        <w:rPr>
          <w:b/>
          <w:kern w:val="0"/>
          <w:sz w:val="24"/>
        </w:rPr>
        <w:t>：</w:t>
      </w:r>
      <w:r>
        <w:rPr>
          <w:rFonts w:hint="eastAsia"/>
          <w:kern w:val="0"/>
          <w:sz w:val="24"/>
        </w:rPr>
        <w:t>基本乐理</w:t>
      </w:r>
    </w:p>
    <w:p>
      <w:pPr>
        <w:spacing w:line="360" w:lineRule="auto"/>
        <w:ind w:firstLine="482" w:firstLineChars="200"/>
        <w:rPr>
          <w:kern w:val="0"/>
          <w:sz w:val="24"/>
        </w:rPr>
      </w:pPr>
      <w:r>
        <w:rPr>
          <w:b/>
          <w:bCs/>
          <w:kern w:val="0"/>
          <w:sz w:val="24"/>
        </w:rPr>
        <w:t>适用专业</w:t>
      </w:r>
      <w:r>
        <w:rPr>
          <w:b/>
          <w:kern w:val="0"/>
          <w:sz w:val="24"/>
        </w:rPr>
        <w:t>：</w:t>
      </w:r>
      <w:r>
        <w:rPr>
          <w:rFonts w:hint="eastAsia"/>
          <w:sz w:val="24"/>
        </w:rPr>
        <w:t>音乐表演</w:t>
      </w:r>
      <w:r>
        <w:rPr>
          <w:rFonts w:eastAsia="黑体"/>
          <w:sz w:val="24"/>
        </w:rPr>
        <w:t xml:space="preserve">  </w:t>
      </w:r>
      <w:r>
        <w:rPr>
          <w:kern w:val="0"/>
          <w:sz w:val="24"/>
        </w:rPr>
        <w:t xml:space="preserve">                          </w:t>
      </w:r>
    </w:p>
    <w:p>
      <w:pPr>
        <w:spacing w:line="360" w:lineRule="auto"/>
        <w:ind w:left="1504" w:leftChars="200" w:hanging="1084" w:hangingChars="450"/>
        <w:rPr>
          <w:sz w:val="24"/>
        </w:rPr>
      </w:pPr>
      <w:r>
        <w:rPr>
          <w:rFonts w:hint="eastAsia"/>
          <w:b/>
          <w:bCs/>
          <w:kern w:val="0"/>
          <w:sz w:val="24"/>
        </w:rPr>
        <w:t>建议</w:t>
      </w:r>
      <w:r>
        <w:rPr>
          <w:b/>
          <w:bCs/>
          <w:kern w:val="0"/>
          <w:sz w:val="24"/>
        </w:rPr>
        <w:t>教材</w:t>
      </w:r>
      <w:r>
        <w:rPr>
          <w:b/>
          <w:kern w:val="0"/>
          <w:sz w:val="24"/>
        </w:rPr>
        <w:t>：</w:t>
      </w:r>
      <w:r>
        <w:rPr>
          <w:rFonts w:hint="eastAsia"/>
          <w:sz w:val="24"/>
        </w:rPr>
        <w:t>刘逸安、赵寒阳著《少年儿童二胡教程》上海音乐出版社1990年5月第一版</w:t>
      </w:r>
    </w:p>
    <w:p>
      <w:pPr>
        <w:spacing w:line="360" w:lineRule="auto"/>
        <w:ind w:firstLine="482" w:firstLineChars="200"/>
        <w:rPr>
          <w:bCs/>
          <w:kern w:val="0"/>
          <w:sz w:val="24"/>
        </w:rPr>
      </w:pPr>
      <w:r>
        <w:rPr>
          <w:b/>
          <w:bCs/>
          <w:kern w:val="0"/>
          <w:sz w:val="24"/>
        </w:rPr>
        <w:t>课程归口：</w:t>
      </w:r>
      <w:r>
        <w:rPr>
          <w:rFonts w:hint="eastAsia" w:ascii="宋体" w:hAnsi="宋体"/>
          <w:bCs/>
          <w:kern w:val="0"/>
          <w:sz w:val="24"/>
        </w:rPr>
        <w:t>教育与人文</w:t>
      </w:r>
      <w:r>
        <w:rPr>
          <w:kern w:val="0"/>
          <w:sz w:val="24"/>
        </w:rPr>
        <w:t>学院</w:t>
      </w:r>
    </w:p>
    <w:p>
      <w:pPr>
        <w:spacing w:line="360" w:lineRule="auto"/>
        <w:ind w:firstLine="482" w:firstLineChars="200"/>
        <w:rPr>
          <w:kern w:val="0"/>
          <w:sz w:val="24"/>
        </w:rPr>
      </w:pPr>
      <w:r>
        <w:rPr>
          <w:b/>
          <w:bCs/>
          <w:kern w:val="0"/>
          <w:sz w:val="24"/>
        </w:rPr>
        <w:t>课程的性质与任务</w:t>
      </w:r>
      <w:r>
        <w:rPr>
          <w:rFonts w:hint="eastAsia"/>
          <w:b/>
          <w:bCs/>
          <w:kern w:val="0"/>
          <w:sz w:val="24"/>
        </w:rPr>
        <w:t>：</w:t>
      </w:r>
      <w:r>
        <w:rPr>
          <w:rFonts w:hint="eastAsia"/>
          <w:kern w:val="0"/>
          <w:sz w:val="24"/>
        </w:rPr>
        <w:t>本课程是音乐（本科） 专业学生的专业基础课程。通过本课程的教学，使学生系统掌握二胡演奏的基础理论、基本知识和常用技能技巧；能较熟练地演奏具有一定艺术表现力和内涵的作品。培养学生具有一定的音乐鉴赏能力和表现能力，为胜任今后小学、中学和校外教育机构的二胡教学及辅导工作打下良好的基础。</w:t>
      </w:r>
    </w:p>
    <w:p>
      <w:pPr>
        <w:spacing w:line="360" w:lineRule="auto"/>
        <w:ind w:firstLine="562" w:firstLineChars="200"/>
        <w:rPr>
          <w:b/>
          <w:sz w:val="28"/>
          <w:szCs w:val="28"/>
        </w:rPr>
      </w:pPr>
      <w:r>
        <w:rPr>
          <w:rFonts w:hint="eastAsia"/>
          <w:b/>
          <w:sz w:val="28"/>
          <w:szCs w:val="28"/>
        </w:rPr>
        <w:t>二</w:t>
      </w:r>
      <w:r>
        <w:rPr>
          <w:b/>
          <w:sz w:val="28"/>
          <w:szCs w:val="28"/>
        </w:rPr>
        <w:t>、课程目标</w:t>
      </w:r>
    </w:p>
    <w:p>
      <w:pPr>
        <w:spacing w:line="360" w:lineRule="auto"/>
        <w:ind w:firstLine="482"/>
        <w:jc w:val="left"/>
        <w:rPr>
          <w:sz w:val="24"/>
        </w:rPr>
      </w:pPr>
      <w:r>
        <w:rPr>
          <w:rFonts w:hint="eastAsia"/>
          <w:sz w:val="24"/>
        </w:rPr>
        <w:t>目标1. 能熟练掌握二胡演奏的基础理论、基本知识和常用技能技巧。</w:t>
      </w:r>
    </w:p>
    <w:p>
      <w:pPr>
        <w:spacing w:line="360" w:lineRule="auto"/>
        <w:ind w:firstLine="482"/>
        <w:jc w:val="left"/>
        <w:rPr>
          <w:sz w:val="24"/>
        </w:rPr>
      </w:pPr>
      <w:r>
        <w:rPr>
          <w:rFonts w:hint="eastAsia"/>
          <w:sz w:val="24"/>
        </w:rPr>
        <w:t>目标2.具有一定的音乐鉴赏能力和表现能力.。</w:t>
      </w:r>
    </w:p>
    <w:p>
      <w:pPr>
        <w:spacing w:line="360" w:lineRule="auto"/>
        <w:ind w:firstLine="482"/>
        <w:jc w:val="left"/>
        <w:rPr>
          <w:sz w:val="24"/>
        </w:rPr>
      </w:pPr>
      <w:r>
        <w:rPr>
          <w:rFonts w:hint="eastAsia"/>
          <w:sz w:val="24"/>
        </w:rPr>
        <w:t>目标3.能完整且较熟练地演奏简单的二胡曲目。</w:t>
      </w:r>
    </w:p>
    <w:p>
      <w:pPr>
        <w:spacing w:line="360" w:lineRule="auto"/>
        <w:ind w:firstLine="482"/>
        <w:jc w:val="left"/>
        <w:rPr>
          <w:sz w:val="24"/>
        </w:rPr>
      </w:pPr>
      <w:r>
        <w:rPr>
          <w:rFonts w:hint="eastAsia"/>
          <w:sz w:val="24"/>
        </w:rPr>
        <w:t>目标4.</w:t>
      </w:r>
      <w:r>
        <w:rPr>
          <w:rFonts w:hint="eastAsia"/>
        </w:rPr>
        <w:t>通过乐曲学习，深刻认识到每一首作品的内涵，增强每一位同学的爱国主义情怀。</w:t>
      </w:r>
    </w:p>
    <w:p>
      <w:pPr>
        <w:spacing w:line="360" w:lineRule="auto"/>
        <w:ind w:firstLine="480" w:firstLineChars="200"/>
        <w:rPr>
          <w:color w:val="000000"/>
          <w:sz w:val="24"/>
        </w:rPr>
      </w:pPr>
      <w:r>
        <w:rPr>
          <w:color w:val="000000"/>
          <w:sz w:val="24"/>
        </w:rPr>
        <w:t>本课程支撑专业培养计划中毕业要求</w:t>
      </w:r>
      <w:r>
        <w:rPr>
          <w:rFonts w:hint="eastAsia"/>
          <w:color w:val="000000"/>
          <w:sz w:val="24"/>
        </w:rPr>
        <w:t>2-1（</w:t>
      </w:r>
      <w:r>
        <w:rPr>
          <w:color w:val="000000"/>
          <w:sz w:val="24"/>
        </w:rPr>
        <w:t>占该指标点达成度的</w:t>
      </w:r>
      <w:r>
        <w:rPr>
          <w:rFonts w:hint="eastAsia" w:eastAsia="楷体_GB2312"/>
          <w:sz w:val="24"/>
        </w:rPr>
        <w:t>80</w:t>
      </w:r>
      <w:r>
        <w:rPr>
          <w:rFonts w:eastAsia="楷体_GB2312"/>
          <w:sz w:val="24"/>
        </w:rPr>
        <w:t>%</w:t>
      </w:r>
      <w:r>
        <w:rPr>
          <w:rFonts w:hint="eastAsia"/>
          <w:color w:val="000000"/>
          <w:sz w:val="24"/>
        </w:rPr>
        <w:t>）和</w:t>
      </w:r>
      <w:r>
        <w:rPr>
          <w:color w:val="000000"/>
          <w:sz w:val="24"/>
        </w:rPr>
        <w:t>毕业要求</w:t>
      </w:r>
      <w:r>
        <w:rPr>
          <w:rFonts w:hint="eastAsia"/>
          <w:color w:val="000000"/>
          <w:sz w:val="24"/>
        </w:rPr>
        <w:t>6-1（</w:t>
      </w:r>
      <w:r>
        <w:rPr>
          <w:color w:val="000000"/>
          <w:sz w:val="24"/>
        </w:rPr>
        <w:t>占该指标点达成度的</w:t>
      </w:r>
      <w:r>
        <w:rPr>
          <w:rFonts w:hint="eastAsia" w:eastAsia="楷体_GB2312"/>
          <w:sz w:val="24"/>
        </w:rPr>
        <w:t>2</w:t>
      </w:r>
      <w:r>
        <w:rPr>
          <w:rFonts w:eastAsia="楷体_GB2312"/>
          <w:sz w:val="24"/>
        </w:rPr>
        <w:t>0%</w:t>
      </w:r>
      <w:r>
        <w:rPr>
          <w:rFonts w:hint="eastAsia"/>
          <w:color w:val="000000"/>
          <w:sz w:val="24"/>
        </w:rPr>
        <w:t>），对应关系如表所示。</w:t>
      </w:r>
      <w:r>
        <w:rPr>
          <w:rFonts w:hint="eastAsia"/>
          <w:color w:val="000000"/>
          <w:sz w:val="24"/>
        </w:rPr>
        <w:tab/>
      </w:r>
    </w:p>
    <w:tbl>
      <w:tblPr>
        <w:tblStyle w:val="19"/>
        <w:tblW w:w="8244" w:type="dxa"/>
        <w:tblInd w:w="93" w:type="dxa"/>
        <w:tblLayout w:type="autofit"/>
        <w:tblCellMar>
          <w:top w:w="0" w:type="dxa"/>
          <w:left w:w="108" w:type="dxa"/>
          <w:bottom w:w="0" w:type="dxa"/>
          <w:right w:w="108" w:type="dxa"/>
        </w:tblCellMar>
      </w:tblPr>
      <w:tblGrid>
        <w:gridCol w:w="2552"/>
        <w:gridCol w:w="1423"/>
        <w:gridCol w:w="1423"/>
        <w:gridCol w:w="1423"/>
        <w:gridCol w:w="1423"/>
      </w:tblGrid>
      <w:tr>
        <w:tblPrEx>
          <w:tblCellMar>
            <w:top w:w="0" w:type="dxa"/>
            <w:left w:w="108" w:type="dxa"/>
            <w:bottom w:w="0" w:type="dxa"/>
            <w:right w:w="108" w:type="dxa"/>
          </w:tblCellMar>
        </w:tblPrEx>
        <w:trPr>
          <w:trHeight w:val="518" w:hRule="atLeast"/>
        </w:trPr>
        <w:tc>
          <w:tcPr>
            <w:tcW w:w="2552"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kern w:val="0"/>
                <w:sz w:val="24"/>
              </w:rPr>
            </w:pPr>
            <w:r>
              <w:rPr>
                <w:rFonts w:hAnsi="宋体"/>
                <w:kern w:val="0"/>
                <w:sz w:val="24"/>
              </w:rPr>
              <w:t>毕业要求</w:t>
            </w:r>
          </w:p>
          <w:p>
            <w:pPr>
              <w:widowControl/>
              <w:jc w:val="center"/>
              <w:rPr>
                <w:kern w:val="0"/>
                <w:sz w:val="24"/>
              </w:rPr>
            </w:pPr>
            <w:r>
              <w:rPr>
                <w:rFonts w:hAnsi="宋体"/>
                <w:kern w:val="0"/>
                <w:sz w:val="24"/>
              </w:rPr>
              <w:t>指标点</w:t>
            </w:r>
          </w:p>
        </w:tc>
        <w:tc>
          <w:tcPr>
            <w:tcW w:w="5692" w:type="dxa"/>
            <w:gridSpan w:val="4"/>
            <w:tcBorders>
              <w:top w:val="single" w:color="auto" w:sz="4" w:space="0"/>
              <w:left w:val="nil"/>
              <w:bottom w:val="single" w:color="auto" w:sz="4" w:space="0"/>
              <w:right w:val="single" w:color="auto" w:sz="4" w:space="0"/>
            </w:tcBorders>
            <w:shd w:val="clear" w:color="auto" w:fill="FFFFFF"/>
            <w:noWrap/>
            <w:vAlign w:val="center"/>
          </w:tcPr>
          <w:p>
            <w:pPr>
              <w:widowControl/>
              <w:jc w:val="center"/>
              <w:rPr>
                <w:kern w:val="0"/>
                <w:sz w:val="24"/>
              </w:rPr>
            </w:pPr>
            <w:r>
              <w:rPr>
                <w:rFonts w:hAnsi="宋体"/>
                <w:kern w:val="0"/>
                <w:sz w:val="24"/>
              </w:rPr>
              <w:t>课程目标</w:t>
            </w:r>
          </w:p>
        </w:tc>
      </w:tr>
      <w:tr>
        <w:tblPrEx>
          <w:tblCellMar>
            <w:top w:w="0" w:type="dxa"/>
            <w:left w:w="108" w:type="dxa"/>
            <w:bottom w:w="0" w:type="dxa"/>
            <w:right w:w="108" w:type="dxa"/>
          </w:tblCellMar>
        </w:tblPrEx>
        <w:trPr>
          <w:trHeight w:val="495" w:hRule="atLeast"/>
        </w:trPr>
        <w:tc>
          <w:tcPr>
            <w:tcW w:w="255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kern w:val="0"/>
                <w:sz w:val="24"/>
              </w:rPr>
            </w:pPr>
          </w:p>
        </w:tc>
        <w:tc>
          <w:tcPr>
            <w:tcW w:w="1423" w:type="dxa"/>
            <w:tcBorders>
              <w:top w:val="nil"/>
              <w:left w:val="nil"/>
              <w:bottom w:val="single" w:color="auto" w:sz="4" w:space="0"/>
              <w:right w:val="single" w:color="auto" w:sz="4" w:space="0"/>
            </w:tcBorders>
            <w:shd w:val="clear" w:color="auto" w:fill="FFFFFF"/>
            <w:noWrap/>
            <w:vAlign w:val="center"/>
          </w:tcPr>
          <w:p>
            <w:pPr>
              <w:widowControl/>
              <w:jc w:val="center"/>
              <w:rPr>
                <w:kern w:val="0"/>
                <w:sz w:val="24"/>
              </w:rPr>
            </w:pPr>
            <w:r>
              <w:rPr>
                <w:rFonts w:hAnsi="宋体"/>
                <w:kern w:val="0"/>
                <w:sz w:val="24"/>
              </w:rPr>
              <w:t>目标</w:t>
            </w:r>
            <w:r>
              <w:rPr>
                <w:kern w:val="0"/>
                <w:sz w:val="24"/>
              </w:rPr>
              <w:t>1</w:t>
            </w:r>
          </w:p>
        </w:tc>
        <w:tc>
          <w:tcPr>
            <w:tcW w:w="1423" w:type="dxa"/>
            <w:tcBorders>
              <w:top w:val="nil"/>
              <w:left w:val="nil"/>
              <w:bottom w:val="single" w:color="auto" w:sz="4" w:space="0"/>
              <w:right w:val="single" w:color="auto" w:sz="4" w:space="0"/>
            </w:tcBorders>
            <w:shd w:val="clear" w:color="auto" w:fill="FFFFFF"/>
            <w:noWrap/>
            <w:vAlign w:val="center"/>
          </w:tcPr>
          <w:p>
            <w:pPr>
              <w:widowControl/>
              <w:jc w:val="center"/>
              <w:rPr>
                <w:kern w:val="0"/>
                <w:sz w:val="24"/>
              </w:rPr>
            </w:pPr>
            <w:r>
              <w:rPr>
                <w:rFonts w:hAnsi="宋体"/>
                <w:kern w:val="0"/>
                <w:sz w:val="24"/>
              </w:rPr>
              <w:t>目标</w:t>
            </w:r>
            <w:r>
              <w:rPr>
                <w:kern w:val="0"/>
                <w:sz w:val="24"/>
              </w:rPr>
              <w:t>2</w:t>
            </w:r>
          </w:p>
        </w:tc>
        <w:tc>
          <w:tcPr>
            <w:tcW w:w="1423" w:type="dxa"/>
            <w:tcBorders>
              <w:top w:val="nil"/>
              <w:left w:val="nil"/>
              <w:bottom w:val="single" w:color="auto" w:sz="4" w:space="0"/>
              <w:right w:val="single" w:color="auto" w:sz="4" w:space="0"/>
            </w:tcBorders>
            <w:shd w:val="clear" w:color="auto" w:fill="FFFFFF"/>
            <w:noWrap/>
            <w:vAlign w:val="center"/>
          </w:tcPr>
          <w:p>
            <w:pPr>
              <w:widowControl/>
              <w:jc w:val="center"/>
              <w:rPr>
                <w:kern w:val="0"/>
                <w:sz w:val="24"/>
              </w:rPr>
            </w:pPr>
            <w:r>
              <w:rPr>
                <w:rFonts w:hAnsi="宋体"/>
                <w:kern w:val="0"/>
                <w:sz w:val="24"/>
              </w:rPr>
              <w:t>目标</w:t>
            </w:r>
            <w:r>
              <w:rPr>
                <w:kern w:val="0"/>
                <w:sz w:val="24"/>
              </w:rPr>
              <w:t>3</w:t>
            </w:r>
          </w:p>
        </w:tc>
        <w:tc>
          <w:tcPr>
            <w:tcW w:w="1423" w:type="dxa"/>
            <w:tcBorders>
              <w:top w:val="nil"/>
              <w:left w:val="nil"/>
              <w:bottom w:val="single" w:color="auto" w:sz="4" w:space="0"/>
              <w:right w:val="single" w:color="auto" w:sz="4" w:space="0"/>
            </w:tcBorders>
            <w:shd w:val="clear" w:color="auto" w:fill="FFFFFF"/>
            <w:noWrap/>
            <w:vAlign w:val="center"/>
          </w:tcPr>
          <w:p>
            <w:pPr>
              <w:widowControl/>
              <w:jc w:val="center"/>
              <w:rPr>
                <w:kern w:val="0"/>
                <w:sz w:val="24"/>
              </w:rPr>
            </w:pPr>
            <w:r>
              <w:rPr>
                <w:rFonts w:hAnsi="宋体"/>
                <w:kern w:val="0"/>
                <w:sz w:val="24"/>
              </w:rPr>
              <w:t>目标</w:t>
            </w:r>
            <w:r>
              <w:rPr>
                <w:kern w:val="0"/>
                <w:sz w:val="24"/>
              </w:rPr>
              <w:t>4</w:t>
            </w:r>
          </w:p>
        </w:tc>
      </w:tr>
      <w:tr>
        <w:tblPrEx>
          <w:tblCellMar>
            <w:top w:w="0" w:type="dxa"/>
            <w:left w:w="108" w:type="dxa"/>
            <w:bottom w:w="0" w:type="dxa"/>
            <w:right w:w="108" w:type="dxa"/>
          </w:tblCellMar>
        </w:tblPrEx>
        <w:trPr>
          <w:trHeight w:val="484" w:hRule="atLeast"/>
        </w:trPr>
        <w:tc>
          <w:tcPr>
            <w:tcW w:w="2552" w:type="dxa"/>
            <w:tcBorders>
              <w:top w:val="nil"/>
              <w:left w:val="single" w:color="auto" w:sz="4" w:space="0"/>
              <w:bottom w:val="single" w:color="auto" w:sz="4" w:space="0"/>
              <w:right w:val="single" w:color="auto" w:sz="4" w:space="0"/>
            </w:tcBorders>
            <w:noWrap/>
            <w:vAlign w:val="center"/>
          </w:tcPr>
          <w:p>
            <w:pPr>
              <w:widowControl/>
              <w:jc w:val="center"/>
              <w:rPr>
                <w:kern w:val="0"/>
                <w:sz w:val="24"/>
              </w:rPr>
            </w:pPr>
            <w:r>
              <w:rPr>
                <w:rFonts w:hAnsi="宋体"/>
                <w:kern w:val="0"/>
                <w:sz w:val="24"/>
              </w:rPr>
              <w:t>毕业要求</w:t>
            </w:r>
            <w:r>
              <w:rPr>
                <w:rFonts w:hint="eastAsia"/>
                <w:kern w:val="0"/>
                <w:sz w:val="24"/>
              </w:rPr>
              <w:t>2</w:t>
            </w:r>
            <w:r>
              <w:rPr>
                <w:kern w:val="0"/>
                <w:sz w:val="24"/>
              </w:rPr>
              <w:t>-</w:t>
            </w:r>
            <w:r>
              <w:rPr>
                <w:rFonts w:hint="eastAsia"/>
                <w:kern w:val="0"/>
                <w:sz w:val="24"/>
              </w:rPr>
              <w:t>1</w:t>
            </w:r>
          </w:p>
        </w:tc>
        <w:tc>
          <w:tcPr>
            <w:tcW w:w="1423" w:type="dxa"/>
            <w:tcBorders>
              <w:top w:val="nil"/>
              <w:left w:val="nil"/>
              <w:bottom w:val="single" w:color="auto" w:sz="4" w:space="0"/>
              <w:right w:val="single" w:color="auto" w:sz="4" w:space="0"/>
            </w:tcBorders>
            <w:noWrap/>
            <w:vAlign w:val="center"/>
          </w:tcPr>
          <w:p>
            <w:pPr>
              <w:widowControl/>
              <w:jc w:val="center"/>
              <w:rPr>
                <w:kern w:val="0"/>
                <w:sz w:val="24"/>
              </w:rPr>
            </w:pPr>
            <w:r>
              <w:rPr>
                <w:kern w:val="0"/>
                <w:sz w:val="24"/>
              </w:rPr>
              <w:t>√</w:t>
            </w:r>
          </w:p>
        </w:tc>
        <w:tc>
          <w:tcPr>
            <w:tcW w:w="1423" w:type="dxa"/>
            <w:tcBorders>
              <w:top w:val="nil"/>
              <w:left w:val="nil"/>
              <w:bottom w:val="single" w:color="auto" w:sz="4" w:space="0"/>
              <w:right w:val="single" w:color="auto" w:sz="4" w:space="0"/>
            </w:tcBorders>
            <w:noWrap/>
            <w:vAlign w:val="center"/>
          </w:tcPr>
          <w:p>
            <w:pPr>
              <w:widowControl/>
              <w:jc w:val="center"/>
              <w:rPr>
                <w:kern w:val="0"/>
                <w:sz w:val="24"/>
              </w:rPr>
            </w:pPr>
            <w:r>
              <w:rPr>
                <w:kern w:val="0"/>
                <w:sz w:val="24"/>
              </w:rPr>
              <w:t>√</w:t>
            </w:r>
          </w:p>
        </w:tc>
        <w:tc>
          <w:tcPr>
            <w:tcW w:w="1423" w:type="dxa"/>
            <w:tcBorders>
              <w:top w:val="nil"/>
              <w:left w:val="nil"/>
              <w:bottom w:val="single" w:color="auto" w:sz="4" w:space="0"/>
              <w:right w:val="single" w:color="auto" w:sz="4" w:space="0"/>
            </w:tcBorders>
            <w:noWrap/>
            <w:vAlign w:val="center"/>
          </w:tcPr>
          <w:p>
            <w:pPr>
              <w:widowControl/>
              <w:jc w:val="center"/>
              <w:rPr>
                <w:kern w:val="0"/>
                <w:sz w:val="24"/>
              </w:rPr>
            </w:pPr>
          </w:p>
        </w:tc>
        <w:tc>
          <w:tcPr>
            <w:tcW w:w="1423" w:type="dxa"/>
            <w:tcBorders>
              <w:top w:val="nil"/>
              <w:left w:val="nil"/>
              <w:bottom w:val="single" w:color="auto" w:sz="4" w:space="0"/>
              <w:right w:val="single" w:color="auto" w:sz="4" w:space="0"/>
            </w:tcBorders>
            <w:noWrap/>
            <w:vAlign w:val="center"/>
          </w:tcPr>
          <w:p>
            <w:pPr>
              <w:widowControl/>
              <w:jc w:val="center"/>
              <w:rPr>
                <w:kern w:val="0"/>
                <w:sz w:val="24"/>
              </w:rPr>
            </w:pPr>
          </w:p>
        </w:tc>
      </w:tr>
      <w:tr>
        <w:tblPrEx>
          <w:tblCellMar>
            <w:top w:w="0" w:type="dxa"/>
            <w:left w:w="108" w:type="dxa"/>
            <w:bottom w:w="0" w:type="dxa"/>
            <w:right w:w="108" w:type="dxa"/>
          </w:tblCellMar>
        </w:tblPrEx>
        <w:trPr>
          <w:trHeight w:val="473" w:hRule="atLeast"/>
        </w:trPr>
        <w:tc>
          <w:tcPr>
            <w:tcW w:w="2552" w:type="dxa"/>
            <w:tcBorders>
              <w:top w:val="nil"/>
              <w:left w:val="single" w:color="auto" w:sz="4" w:space="0"/>
              <w:bottom w:val="single" w:color="auto" w:sz="4" w:space="0"/>
              <w:right w:val="single" w:color="auto" w:sz="4" w:space="0"/>
            </w:tcBorders>
            <w:noWrap/>
            <w:vAlign w:val="center"/>
          </w:tcPr>
          <w:p>
            <w:pPr>
              <w:widowControl/>
              <w:jc w:val="center"/>
              <w:rPr>
                <w:kern w:val="0"/>
                <w:sz w:val="24"/>
              </w:rPr>
            </w:pPr>
            <w:r>
              <w:rPr>
                <w:rFonts w:hAnsi="宋体"/>
                <w:kern w:val="0"/>
                <w:sz w:val="24"/>
              </w:rPr>
              <w:t>毕业要求</w:t>
            </w:r>
            <w:r>
              <w:rPr>
                <w:rFonts w:hint="eastAsia"/>
                <w:kern w:val="0"/>
                <w:sz w:val="24"/>
              </w:rPr>
              <w:t>6</w:t>
            </w:r>
            <w:r>
              <w:rPr>
                <w:kern w:val="0"/>
                <w:sz w:val="24"/>
              </w:rPr>
              <w:t>-1</w:t>
            </w:r>
          </w:p>
        </w:tc>
        <w:tc>
          <w:tcPr>
            <w:tcW w:w="1423" w:type="dxa"/>
            <w:tcBorders>
              <w:top w:val="nil"/>
              <w:left w:val="nil"/>
              <w:bottom w:val="single" w:color="auto" w:sz="4" w:space="0"/>
              <w:right w:val="single" w:color="auto" w:sz="4" w:space="0"/>
            </w:tcBorders>
            <w:noWrap/>
            <w:vAlign w:val="center"/>
          </w:tcPr>
          <w:p>
            <w:pPr>
              <w:widowControl/>
              <w:jc w:val="center"/>
              <w:rPr>
                <w:kern w:val="0"/>
                <w:sz w:val="24"/>
              </w:rPr>
            </w:pPr>
          </w:p>
        </w:tc>
        <w:tc>
          <w:tcPr>
            <w:tcW w:w="1423" w:type="dxa"/>
            <w:tcBorders>
              <w:top w:val="nil"/>
              <w:left w:val="nil"/>
              <w:bottom w:val="single" w:color="auto" w:sz="4" w:space="0"/>
              <w:right w:val="single" w:color="auto" w:sz="4" w:space="0"/>
            </w:tcBorders>
            <w:noWrap/>
            <w:vAlign w:val="center"/>
          </w:tcPr>
          <w:p>
            <w:pPr>
              <w:widowControl/>
              <w:jc w:val="center"/>
              <w:rPr>
                <w:kern w:val="0"/>
                <w:sz w:val="24"/>
              </w:rPr>
            </w:pPr>
          </w:p>
        </w:tc>
        <w:tc>
          <w:tcPr>
            <w:tcW w:w="1423" w:type="dxa"/>
            <w:tcBorders>
              <w:top w:val="nil"/>
              <w:left w:val="nil"/>
              <w:bottom w:val="single" w:color="auto" w:sz="4" w:space="0"/>
              <w:right w:val="single" w:color="auto" w:sz="4" w:space="0"/>
            </w:tcBorders>
            <w:noWrap/>
            <w:vAlign w:val="center"/>
          </w:tcPr>
          <w:p>
            <w:pPr>
              <w:widowControl/>
              <w:jc w:val="center"/>
              <w:rPr>
                <w:kern w:val="0"/>
                <w:sz w:val="24"/>
              </w:rPr>
            </w:pPr>
            <w:r>
              <w:rPr>
                <w:rFonts w:hint="eastAsia"/>
                <w:kern w:val="0"/>
                <w:sz w:val="24"/>
              </w:rPr>
              <w:t>√</w:t>
            </w:r>
          </w:p>
        </w:tc>
        <w:tc>
          <w:tcPr>
            <w:tcW w:w="1423" w:type="dxa"/>
            <w:tcBorders>
              <w:top w:val="nil"/>
              <w:left w:val="nil"/>
              <w:bottom w:val="single" w:color="auto" w:sz="4" w:space="0"/>
              <w:right w:val="single" w:color="auto" w:sz="4" w:space="0"/>
            </w:tcBorders>
            <w:noWrap/>
            <w:vAlign w:val="center"/>
          </w:tcPr>
          <w:p>
            <w:pPr>
              <w:widowControl/>
              <w:jc w:val="center"/>
              <w:rPr>
                <w:kern w:val="0"/>
                <w:sz w:val="24"/>
              </w:rPr>
            </w:pPr>
          </w:p>
        </w:tc>
      </w:tr>
    </w:tbl>
    <w:p>
      <w:pPr>
        <w:spacing w:line="360" w:lineRule="auto"/>
        <w:ind w:firstLine="562" w:firstLineChars="200"/>
        <w:rPr>
          <w:sz w:val="24"/>
        </w:rPr>
      </w:pPr>
      <w:r>
        <w:rPr>
          <w:rFonts w:hint="eastAsia"/>
          <w:b/>
          <w:sz w:val="28"/>
          <w:szCs w:val="28"/>
        </w:rPr>
        <w:t>三</w:t>
      </w:r>
      <w:r>
        <w:rPr>
          <w:b/>
          <w:sz w:val="28"/>
          <w:szCs w:val="28"/>
        </w:rPr>
        <w:t>、课程</w:t>
      </w:r>
      <w:r>
        <w:rPr>
          <w:rFonts w:hint="eastAsia"/>
          <w:b/>
          <w:sz w:val="28"/>
          <w:szCs w:val="28"/>
        </w:rPr>
        <w:t>基本</w:t>
      </w:r>
      <w:r>
        <w:rPr>
          <w:b/>
          <w:sz w:val="28"/>
          <w:szCs w:val="28"/>
        </w:rPr>
        <w:t>内容及要求</w:t>
      </w:r>
    </w:p>
    <w:p>
      <w:pPr>
        <w:ind w:left="420"/>
      </w:pPr>
      <w:r>
        <w:rPr>
          <w:rFonts w:hint="eastAsia"/>
          <w:color w:val="000000"/>
          <w:sz w:val="24"/>
        </w:rPr>
        <w:t xml:space="preserve">(一) </w:t>
      </w:r>
      <w:r>
        <w:rPr>
          <w:rFonts w:hint="eastAsia"/>
          <w:color w:val="000000"/>
          <w:szCs w:val="21"/>
        </w:rPr>
        <w:t>基本内容</w:t>
      </w:r>
      <w:r>
        <w:rPr>
          <w:rFonts w:hint="eastAsia"/>
          <w:color w:val="000000"/>
          <w:sz w:val="24"/>
        </w:rPr>
        <w:t>：</w:t>
      </w:r>
      <w:r>
        <w:t>G</w:t>
      </w:r>
      <w:r>
        <w:rPr>
          <w:rFonts w:hint="eastAsia"/>
        </w:rPr>
        <w:t>调第二把位及换把</w:t>
      </w:r>
    </w:p>
    <w:p>
      <w:pPr>
        <w:ind w:left="945" w:leftChars="450"/>
      </w:pPr>
      <w:r>
        <w:rPr>
          <w:rFonts w:hint="eastAsia"/>
        </w:rPr>
        <w:t>要    求：虎口放松，看准切把点，慢速换把时体会手腕带动手指滑动的感觉，换把过程结束后要迅速恢复持琴的正常状态。第二把位的音位可以根据G调音阶的排列特点获得，要注意指距关系。</w:t>
      </w:r>
    </w:p>
    <w:p>
      <w:pPr>
        <w:ind w:left="780"/>
      </w:pPr>
    </w:p>
    <w:p>
      <w:pPr>
        <w:ind w:firstLine="360" w:firstLineChars="150"/>
      </w:pPr>
      <w:r>
        <w:rPr>
          <w:rFonts w:hint="eastAsia"/>
          <w:color w:val="000000"/>
          <w:sz w:val="24"/>
        </w:rPr>
        <w:t xml:space="preserve">(二) </w:t>
      </w:r>
      <w:r>
        <w:rPr>
          <w:rFonts w:hint="eastAsia"/>
        </w:rPr>
        <w:t>基本内容</w:t>
      </w:r>
      <w:r>
        <w:rPr>
          <w:rFonts w:hint="eastAsia"/>
          <w:color w:val="000000"/>
          <w:sz w:val="24"/>
        </w:rPr>
        <w:t>：</w:t>
      </w:r>
      <w:r>
        <w:rPr>
          <w:rFonts w:hint="eastAsia"/>
        </w:rPr>
        <w:t>顿弓奏法</w:t>
      </w:r>
    </w:p>
    <w:p>
      <w:pPr>
        <w:ind w:left="840" w:leftChars="400"/>
      </w:pPr>
      <w:r>
        <w:rPr>
          <w:rFonts w:hint="eastAsia"/>
        </w:rPr>
        <w:t>要    求：由顿弓奏出顿音的效果，慢速的顿弓应先用弓毛贴紧琴弦然后绷紧手腕迅速推或者拉弓即产生顿音的效果。这里手腕的动作是关键。每个顿音之间要清楚地分开，并要干净、扎实。</w:t>
      </w:r>
    </w:p>
    <w:p>
      <w:pPr>
        <w:ind w:left="780"/>
      </w:pPr>
    </w:p>
    <w:p>
      <w:pPr>
        <w:ind w:firstLine="360" w:firstLineChars="150"/>
      </w:pPr>
      <w:r>
        <w:rPr>
          <w:rFonts w:hint="eastAsia"/>
          <w:color w:val="000000"/>
          <w:sz w:val="24"/>
        </w:rPr>
        <w:t>(三)</w:t>
      </w:r>
      <w:r>
        <w:rPr>
          <w:rFonts w:hint="eastAsia"/>
        </w:rPr>
        <w:t xml:space="preserve"> 基本内容</w:t>
      </w:r>
      <w:r>
        <w:rPr>
          <w:rFonts w:hint="eastAsia"/>
          <w:color w:val="000000"/>
          <w:sz w:val="24"/>
        </w:rPr>
        <w:t>：</w:t>
      </w:r>
      <w:r>
        <w:rPr>
          <w:rFonts w:hint="eastAsia"/>
        </w:rPr>
        <w:t>颤音的奏法</w:t>
      </w:r>
    </w:p>
    <w:p>
      <w:pPr>
        <w:ind w:left="840" w:leftChars="400"/>
      </w:pPr>
      <w:r>
        <w:rPr>
          <w:rFonts w:hint="eastAsia"/>
        </w:rPr>
        <w:t>要    求：在动作上就是颤指，需要手指有足够的灵活性，其中三四指是薄弱环节，需要加强练习力度，演奏颤音时手指触弦要均匀二富有弹性。</w:t>
      </w:r>
    </w:p>
    <w:p>
      <w:pPr>
        <w:ind w:left="780"/>
      </w:pPr>
    </w:p>
    <w:p>
      <w:pPr>
        <w:ind w:left="420"/>
      </w:pPr>
      <w:r>
        <w:rPr>
          <w:rFonts w:hint="eastAsia"/>
          <w:color w:val="000000"/>
          <w:sz w:val="24"/>
        </w:rPr>
        <w:t>(四)</w:t>
      </w:r>
      <w:r>
        <w:rPr>
          <w:rFonts w:hint="eastAsia"/>
        </w:rPr>
        <w:t xml:space="preserve"> 基本内容</w:t>
      </w:r>
      <w:r>
        <w:rPr>
          <w:rFonts w:hint="eastAsia"/>
          <w:color w:val="000000"/>
          <w:sz w:val="24"/>
        </w:rPr>
        <w:t>：</w:t>
      </w:r>
      <w:r>
        <w:rPr>
          <w:rFonts w:hint="eastAsia"/>
        </w:rPr>
        <w:t>八分音符节拍练习</w:t>
      </w:r>
    </w:p>
    <w:p>
      <w:pPr>
        <w:ind w:left="780" w:firstLine="105" w:firstLineChars="50"/>
      </w:pPr>
      <w:r>
        <w:rPr>
          <w:rFonts w:hint="eastAsia"/>
        </w:rPr>
        <w:t>要    求：掌握八三拍和八六拍的节奏特点。和四三拍进行比较。</w:t>
      </w:r>
    </w:p>
    <w:p>
      <w:pPr>
        <w:ind w:left="780"/>
      </w:pPr>
    </w:p>
    <w:p>
      <w:pPr>
        <w:ind w:left="420"/>
      </w:pPr>
      <w:r>
        <w:rPr>
          <w:rFonts w:hint="eastAsia"/>
          <w:color w:val="000000"/>
          <w:sz w:val="24"/>
        </w:rPr>
        <w:t>(五)</w:t>
      </w:r>
      <w:r>
        <w:rPr>
          <w:rFonts w:hint="eastAsia"/>
        </w:rPr>
        <w:t xml:space="preserve"> 基本内容</w:t>
      </w:r>
      <w:r>
        <w:rPr>
          <w:rFonts w:hint="eastAsia"/>
          <w:color w:val="000000"/>
          <w:sz w:val="24"/>
        </w:rPr>
        <w:t>：</w:t>
      </w:r>
      <w:r>
        <w:rPr>
          <w:rFonts w:hint="eastAsia"/>
        </w:rPr>
        <w:t>三连音节奏练习</w:t>
      </w:r>
    </w:p>
    <w:p>
      <w:pPr>
        <w:ind w:left="945" w:leftChars="450"/>
      </w:pPr>
      <w:r>
        <w:rPr>
          <w:rFonts w:hint="eastAsia"/>
        </w:rPr>
        <w:t>要    求：要求在一拍内均匀地奏出三个音，要和前十六节奏及后十六节奏严格区分开来。</w:t>
      </w:r>
    </w:p>
    <w:p>
      <w:pPr>
        <w:ind w:left="420"/>
      </w:pPr>
      <w:r>
        <w:rPr>
          <w:rFonts w:hint="eastAsia"/>
          <w:color w:val="000000"/>
          <w:sz w:val="24"/>
        </w:rPr>
        <w:t>(六)</w:t>
      </w:r>
      <w:r>
        <w:rPr>
          <w:rFonts w:hint="eastAsia"/>
        </w:rPr>
        <w:t xml:space="preserve"> 基本内容</w:t>
      </w:r>
      <w:r>
        <w:rPr>
          <w:rFonts w:hint="eastAsia"/>
          <w:color w:val="000000"/>
          <w:sz w:val="24"/>
        </w:rPr>
        <w:t>：</w:t>
      </w:r>
      <w:r>
        <w:rPr>
          <w:rFonts w:hint="eastAsia"/>
        </w:rPr>
        <w:t>练习曲</w:t>
      </w:r>
    </w:p>
    <w:p>
      <w:pPr>
        <w:ind w:left="780" w:firstLine="105" w:firstLineChars="50"/>
      </w:pPr>
      <w:r>
        <w:rPr>
          <w:rFonts w:hint="eastAsia"/>
        </w:rPr>
        <w:t>要    求：空弦、长弓，全音符、二分音符、四分音符、各种节拍练习。</w:t>
      </w:r>
    </w:p>
    <w:p>
      <w:pPr>
        <w:ind w:left="105" w:leftChars="50" w:firstLine="1785" w:firstLineChars="850"/>
      </w:pPr>
      <w:r>
        <w:rPr>
          <w:rFonts w:hint="eastAsia"/>
        </w:rPr>
        <w:t>活指练习、四指连弓练习、手指伸展练习、小指力量练习。</w:t>
      </w:r>
    </w:p>
    <w:p>
      <w:pPr>
        <w:ind w:left="420"/>
      </w:pPr>
      <w:r>
        <w:rPr>
          <w:rFonts w:hint="eastAsia"/>
          <w:color w:val="000000"/>
          <w:sz w:val="24"/>
        </w:rPr>
        <w:t>(七)</w:t>
      </w:r>
      <w:r>
        <w:rPr>
          <w:rFonts w:hint="eastAsia"/>
        </w:rPr>
        <w:t xml:space="preserve"> 基本内容</w:t>
      </w:r>
      <w:r>
        <w:rPr>
          <w:rFonts w:hint="eastAsia"/>
          <w:color w:val="000000"/>
          <w:sz w:val="24"/>
        </w:rPr>
        <w:t>：</w:t>
      </w:r>
      <w:r>
        <w:rPr>
          <w:rFonts w:hint="eastAsia"/>
        </w:rPr>
        <w:t>乐曲</w:t>
      </w:r>
    </w:p>
    <w:p>
      <w:pPr>
        <w:ind w:left="1995" w:leftChars="400" w:hanging="1155" w:hangingChars="550"/>
      </w:pPr>
      <w:r>
        <w:rPr>
          <w:rFonts w:hint="eastAsia"/>
        </w:rPr>
        <w:t>要    求：1.能够熟练拉奏嘎达梅林、送别、每当我走过老师窗前、绣荷包、小白船、拥军花鼓、船歌、我驾飞船上蓝天等乐曲。</w:t>
      </w:r>
    </w:p>
    <w:p>
      <w:pPr>
        <w:numPr>
          <w:ilvl w:val="0"/>
          <w:numId w:val="10"/>
        </w:numPr>
        <w:spacing w:line="360" w:lineRule="auto"/>
        <w:ind w:firstLine="1890" w:firstLineChars="900"/>
      </w:pPr>
      <w:r>
        <w:rPr>
          <w:rFonts w:hint="eastAsia"/>
        </w:rPr>
        <w:t>表情记号体现精准；具有一定的音乐表现力。</w:t>
      </w:r>
    </w:p>
    <w:p>
      <w:pPr>
        <w:spacing w:line="360" w:lineRule="auto"/>
      </w:pPr>
    </w:p>
    <w:p>
      <w:pPr>
        <w:ind w:firstLine="480" w:firstLineChars="200"/>
      </w:pPr>
      <w:r>
        <w:rPr>
          <w:rFonts w:hint="eastAsia"/>
          <w:color w:val="000000"/>
          <w:sz w:val="24"/>
        </w:rPr>
        <w:t>(八)课程思政目标</w:t>
      </w:r>
    </w:p>
    <w:p>
      <w:pPr>
        <w:spacing w:line="360" w:lineRule="auto"/>
        <w:ind w:firstLine="1050" w:firstLineChars="500"/>
      </w:pPr>
      <w:r>
        <w:rPr>
          <w:rFonts w:hint="eastAsia"/>
        </w:rPr>
        <w:t>通过乐曲学习，深刻认识到每一首作品的内涵，增强每一位同学的爱国主义情怀。</w:t>
      </w:r>
    </w:p>
    <w:p>
      <w:pPr>
        <w:spacing w:line="360" w:lineRule="auto"/>
        <w:ind w:firstLine="480" w:firstLineChars="200"/>
        <w:rPr>
          <w:color w:val="000000"/>
          <w:sz w:val="24"/>
        </w:rPr>
      </w:pPr>
      <w:r>
        <w:rPr>
          <w:rFonts w:hint="eastAsia"/>
          <w:color w:val="000000"/>
          <w:sz w:val="24"/>
        </w:rPr>
        <w:t>教学内容与课程目标的对应关系及学时分配如表所示。</w:t>
      </w:r>
    </w:p>
    <w:tbl>
      <w:tblPr>
        <w:tblStyle w:val="19"/>
        <w:tblW w:w="924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3476"/>
        <w:gridCol w:w="2084"/>
        <w:gridCol w:w="1470"/>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shd w:val="clear" w:color="auto" w:fill="FFFFFF"/>
            <w:vAlign w:val="center"/>
          </w:tcPr>
          <w:p>
            <w:pPr>
              <w:spacing w:line="312" w:lineRule="auto"/>
              <w:jc w:val="center"/>
              <w:rPr>
                <w:color w:val="000000"/>
                <w:szCs w:val="21"/>
              </w:rPr>
            </w:pPr>
            <w:r>
              <w:rPr>
                <w:rFonts w:hint="eastAsia"/>
                <w:color w:val="000000"/>
                <w:szCs w:val="21"/>
              </w:rPr>
              <w:t>序号</w:t>
            </w:r>
          </w:p>
        </w:tc>
        <w:tc>
          <w:tcPr>
            <w:tcW w:w="3476" w:type="dxa"/>
            <w:shd w:val="clear" w:color="auto" w:fill="FFFFFF"/>
            <w:vAlign w:val="center"/>
          </w:tcPr>
          <w:p>
            <w:pPr>
              <w:spacing w:line="312" w:lineRule="auto"/>
              <w:jc w:val="center"/>
              <w:rPr>
                <w:color w:val="000000"/>
                <w:szCs w:val="21"/>
              </w:rPr>
            </w:pPr>
            <w:r>
              <w:rPr>
                <w:color w:val="000000"/>
                <w:szCs w:val="21"/>
              </w:rPr>
              <w:t>教学内容</w:t>
            </w:r>
          </w:p>
        </w:tc>
        <w:tc>
          <w:tcPr>
            <w:tcW w:w="2084" w:type="dxa"/>
            <w:shd w:val="clear" w:color="auto" w:fill="FFFFFF"/>
          </w:tcPr>
          <w:p>
            <w:pPr>
              <w:spacing w:line="312" w:lineRule="auto"/>
              <w:jc w:val="center"/>
              <w:rPr>
                <w:color w:val="000000"/>
                <w:szCs w:val="21"/>
              </w:rPr>
            </w:pPr>
            <w:r>
              <w:rPr>
                <w:color w:val="000000"/>
                <w:szCs w:val="21"/>
              </w:rPr>
              <w:t>支撑</w:t>
            </w:r>
            <w:r>
              <w:rPr>
                <w:rFonts w:hint="eastAsia"/>
                <w:color w:val="000000"/>
                <w:szCs w:val="21"/>
              </w:rPr>
              <w:t>的</w:t>
            </w:r>
          </w:p>
          <w:p>
            <w:pPr>
              <w:spacing w:line="312" w:lineRule="auto"/>
              <w:jc w:val="center"/>
              <w:rPr>
                <w:color w:val="000000"/>
                <w:szCs w:val="21"/>
              </w:rPr>
            </w:pPr>
            <w:r>
              <w:rPr>
                <w:color w:val="000000"/>
                <w:szCs w:val="21"/>
              </w:rPr>
              <w:t>课程目标</w:t>
            </w:r>
          </w:p>
        </w:tc>
        <w:tc>
          <w:tcPr>
            <w:tcW w:w="1470" w:type="dxa"/>
            <w:shd w:val="clear" w:color="auto" w:fill="FFFFFF"/>
            <w:vAlign w:val="center"/>
          </w:tcPr>
          <w:p>
            <w:pPr>
              <w:spacing w:line="312" w:lineRule="auto"/>
              <w:jc w:val="center"/>
              <w:rPr>
                <w:color w:val="000000"/>
                <w:szCs w:val="21"/>
              </w:rPr>
            </w:pPr>
            <w:r>
              <w:rPr>
                <w:color w:val="000000"/>
                <w:szCs w:val="21"/>
              </w:rPr>
              <w:t>支撑</w:t>
            </w:r>
            <w:r>
              <w:rPr>
                <w:rFonts w:hint="eastAsia"/>
                <w:color w:val="000000"/>
                <w:szCs w:val="21"/>
              </w:rPr>
              <w:t>的</w:t>
            </w:r>
            <w:r>
              <w:rPr>
                <w:color w:val="000000"/>
                <w:szCs w:val="21"/>
              </w:rPr>
              <w:t>毕业要求指标点</w:t>
            </w:r>
          </w:p>
        </w:tc>
        <w:tc>
          <w:tcPr>
            <w:tcW w:w="735" w:type="dxa"/>
            <w:shd w:val="clear" w:color="auto" w:fill="FFFFFF"/>
            <w:vAlign w:val="center"/>
          </w:tcPr>
          <w:p>
            <w:pPr>
              <w:spacing w:line="312" w:lineRule="auto"/>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pPr>
              <w:spacing w:line="312" w:lineRule="auto"/>
              <w:jc w:val="center"/>
              <w:rPr>
                <w:color w:val="000000"/>
                <w:szCs w:val="21"/>
              </w:rPr>
            </w:pPr>
            <w:r>
              <w:rPr>
                <w:color w:val="000000"/>
                <w:szCs w:val="21"/>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1</w:t>
            </w:r>
          </w:p>
        </w:tc>
        <w:tc>
          <w:tcPr>
            <w:tcW w:w="3476" w:type="dxa"/>
            <w:vAlign w:val="center"/>
          </w:tcPr>
          <w:p>
            <w:pPr>
              <w:spacing w:line="360" w:lineRule="auto"/>
              <w:ind w:right="1134"/>
              <w:rPr>
                <w:rFonts w:ascii="宋体" w:hAnsi="宋体"/>
                <w:sz w:val="24"/>
              </w:rPr>
            </w:pPr>
            <w:r>
              <w:rPr>
                <w:rFonts w:hint="eastAsia"/>
                <w:sz w:val="24"/>
              </w:rPr>
              <w:t xml:space="preserve"> G调第二把位及把</w:t>
            </w:r>
          </w:p>
        </w:tc>
        <w:tc>
          <w:tcPr>
            <w:tcW w:w="2084" w:type="dxa"/>
            <w:vAlign w:val="center"/>
          </w:tcPr>
          <w:p>
            <w:pPr>
              <w:spacing w:line="312" w:lineRule="auto"/>
              <w:jc w:val="center"/>
              <w:rPr>
                <w:color w:val="000000"/>
                <w:szCs w:val="21"/>
              </w:rPr>
            </w:pPr>
            <w:r>
              <w:rPr>
                <w:color w:val="000000"/>
                <w:szCs w:val="21"/>
              </w:rPr>
              <w:t>目标1、</w:t>
            </w:r>
            <w:r>
              <w:rPr>
                <w:rFonts w:hint="eastAsia"/>
                <w:color w:val="000000"/>
                <w:szCs w:val="21"/>
              </w:rPr>
              <w:t>2</w:t>
            </w:r>
          </w:p>
        </w:tc>
        <w:tc>
          <w:tcPr>
            <w:tcW w:w="1470" w:type="dxa"/>
            <w:vAlign w:val="center"/>
          </w:tcPr>
          <w:p>
            <w:pPr>
              <w:spacing w:line="312" w:lineRule="auto"/>
              <w:jc w:val="center"/>
              <w:rPr>
                <w:szCs w:val="21"/>
              </w:rPr>
            </w:pPr>
            <w:r>
              <w:rPr>
                <w:rFonts w:hint="eastAsia"/>
                <w:color w:val="000000"/>
                <w:sz w:val="24"/>
              </w:rPr>
              <w:t>2-1</w:t>
            </w:r>
          </w:p>
        </w:tc>
        <w:tc>
          <w:tcPr>
            <w:tcW w:w="735" w:type="dxa"/>
            <w:vAlign w:val="center"/>
          </w:tcPr>
          <w:p>
            <w:pPr>
              <w:spacing w:line="312" w:lineRule="auto"/>
              <w:jc w:val="center"/>
              <w:rPr>
                <w:szCs w:val="21"/>
              </w:rPr>
            </w:pPr>
            <w:r>
              <w:rPr>
                <w:rFonts w:hint="eastAsia"/>
                <w:szCs w:val="21"/>
              </w:rPr>
              <w:t>4</w:t>
            </w:r>
          </w:p>
        </w:tc>
        <w:tc>
          <w:tcPr>
            <w:tcW w:w="735" w:type="dxa"/>
            <w:vAlign w:val="center"/>
          </w:tcPr>
          <w:p>
            <w:pPr>
              <w:spacing w:line="312"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2</w:t>
            </w:r>
          </w:p>
        </w:tc>
        <w:tc>
          <w:tcPr>
            <w:tcW w:w="3476" w:type="dxa"/>
            <w:vAlign w:val="center"/>
          </w:tcPr>
          <w:p>
            <w:pPr>
              <w:spacing w:line="360" w:lineRule="auto"/>
              <w:ind w:firstLine="720"/>
              <w:rPr>
                <w:sz w:val="24"/>
              </w:rPr>
            </w:pPr>
            <w:r>
              <w:rPr>
                <w:rFonts w:hint="eastAsia"/>
                <w:sz w:val="24"/>
              </w:rPr>
              <w:t>顿弓奏法</w:t>
            </w:r>
          </w:p>
        </w:tc>
        <w:tc>
          <w:tcPr>
            <w:tcW w:w="2084" w:type="dxa"/>
            <w:vAlign w:val="center"/>
          </w:tcPr>
          <w:p>
            <w:pPr>
              <w:spacing w:line="312" w:lineRule="auto"/>
              <w:jc w:val="center"/>
              <w:rPr>
                <w:color w:val="000000"/>
                <w:szCs w:val="21"/>
              </w:rPr>
            </w:pPr>
            <w:r>
              <w:rPr>
                <w:color w:val="000000"/>
                <w:szCs w:val="21"/>
              </w:rPr>
              <w:t>目标</w:t>
            </w:r>
            <w:r>
              <w:rPr>
                <w:rFonts w:hint="eastAsia"/>
                <w:color w:val="000000"/>
                <w:szCs w:val="21"/>
              </w:rPr>
              <w:t>1、2</w:t>
            </w:r>
          </w:p>
        </w:tc>
        <w:tc>
          <w:tcPr>
            <w:tcW w:w="1470" w:type="dxa"/>
            <w:vAlign w:val="center"/>
          </w:tcPr>
          <w:p>
            <w:pPr>
              <w:spacing w:line="312" w:lineRule="auto"/>
              <w:jc w:val="center"/>
              <w:rPr>
                <w:szCs w:val="21"/>
              </w:rPr>
            </w:pPr>
            <w:r>
              <w:rPr>
                <w:rFonts w:hint="eastAsia"/>
                <w:color w:val="000000"/>
                <w:sz w:val="24"/>
              </w:rPr>
              <w:t>2-1</w:t>
            </w:r>
          </w:p>
        </w:tc>
        <w:tc>
          <w:tcPr>
            <w:tcW w:w="735" w:type="dxa"/>
            <w:vAlign w:val="center"/>
          </w:tcPr>
          <w:p>
            <w:pPr>
              <w:spacing w:line="312" w:lineRule="auto"/>
              <w:jc w:val="center"/>
              <w:rPr>
                <w:szCs w:val="21"/>
              </w:rPr>
            </w:pPr>
            <w:r>
              <w:rPr>
                <w:rFonts w:hint="eastAsia"/>
                <w:szCs w:val="21"/>
              </w:rPr>
              <w:t>4</w:t>
            </w:r>
          </w:p>
        </w:tc>
        <w:tc>
          <w:tcPr>
            <w:tcW w:w="735" w:type="dxa"/>
            <w:vAlign w:val="center"/>
          </w:tcPr>
          <w:p>
            <w:pPr>
              <w:spacing w:line="312"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3</w:t>
            </w:r>
          </w:p>
        </w:tc>
        <w:tc>
          <w:tcPr>
            <w:tcW w:w="3476" w:type="dxa"/>
            <w:vAlign w:val="center"/>
          </w:tcPr>
          <w:p>
            <w:pPr>
              <w:spacing w:line="360" w:lineRule="auto"/>
              <w:ind w:firstLine="720"/>
              <w:rPr>
                <w:sz w:val="24"/>
              </w:rPr>
            </w:pPr>
            <w:r>
              <w:rPr>
                <w:rFonts w:hint="eastAsia"/>
                <w:sz w:val="24"/>
              </w:rPr>
              <w:t>颤音奏法</w:t>
            </w:r>
          </w:p>
        </w:tc>
        <w:tc>
          <w:tcPr>
            <w:tcW w:w="2084" w:type="dxa"/>
            <w:vAlign w:val="center"/>
          </w:tcPr>
          <w:p>
            <w:pPr>
              <w:spacing w:line="312" w:lineRule="auto"/>
              <w:jc w:val="center"/>
              <w:rPr>
                <w:color w:val="000000"/>
                <w:szCs w:val="21"/>
              </w:rPr>
            </w:pPr>
            <w:r>
              <w:rPr>
                <w:color w:val="000000"/>
                <w:szCs w:val="21"/>
              </w:rPr>
              <w:t>目标</w:t>
            </w:r>
            <w:r>
              <w:rPr>
                <w:rFonts w:hint="eastAsia"/>
                <w:color w:val="000000"/>
                <w:szCs w:val="21"/>
              </w:rPr>
              <w:t>1、2</w:t>
            </w:r>
          </w:p>
        </w:tc>
        <w:tc>
          <w:tcPr>
            <w:tcW w:w="1470" w:type="dxa"/>
            <w:vAlign w:val="center"/>
          </w:tcPr>
          <w:p>
            <w:pPr>
              <w:spacing w:line="312" w:lineRule="auto"/>
              <w:jc w:val="center"/>
              <w:rPr>
                <w:szCs w:val="21"/>
              </w:rPr>
            </w:pPr>
            <w:r>
              <w:rPr>
                <w:rFonts w:hint="eastAsia"/>
                <w:color w:val="000000"/>
                <w:sz w:val="24"/>
              </w:rPr>
              <w:t>2-1</w:t>
            </w:r>
          </w:p>
        </w:tc>
        <w:tc>
          <w:tcPr>
            <w:tcW w:w="735" w:type="dxa"/>
            <w:vAlign w:val="center"/>
          </w:tcPr>
          <w:p>
            <w:pPr>
              <w:spacing w:line="312" w:lineRule="auto"/>
              <w:jc w:val="center"/>
              <w:rPr>
                <w:szCs w:val="21"/>
              </w:rPr>
            </w:pPr>
            <w:r>
              <w:rPr>
                <w:rFonts w:hint="eastAsia"/>
                <w:szCs w:val="21"/>
              </w:rPr>
              <w:t>4</w:t>
            </w:r>
          </w:p>
        </w:tc>
        <w:tc>
          <w:tcPr>
            <w:tcW w:w="735" w:type="dxa"/>
            <w:vAlign w:val="center"/>
          </w:tcPr>
          <w:p>
            <w:pPr>
              <w:spacing w:line="312"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4</w:t>
            </w:r>
          </w:p>
        </w:tc>
        <w:tc>
          <w:tcPr>
            <w:tcW w:w="3476" w:type="dxa"/>
            <w:vAlign w:val="center"/>
          </w:tcPr>
          <w:p>
            <w:pPr>
              <w:spacing w:line="360" w:lineRule="auto"/>
              <w:ind w:firstLine="720"/>
              <w:rPr>
                <w:sz w:val="24"/>
              </w:rPr>
            </w:pPr>
            <w:r>
              <w:rPr>
                <w:rFonts w:hint="eastAsia"/>
                <w:sz w:val="24"/>
              </w:rPr>
              <w:t>八分音符节拍练习</w:t>
            </w:r>
          </w:p>
        </w:tc>
        <w:tc>
          <w:tcPr>
            <w:tcW w:w="2084" w:type="dxa"/>
            <w:vAlign w:val="center"/>
          </w:tcPr>
          <w:p>
            <w:pPr>
              <w:spacing w:line="312" w:lineRule="auto"/>
              <w:jc w:val="center"/>
              <w:rPr>
                <w:color w:val="000000"/>
                <w:szCs w:val="21"/>
              </w:rPr>
            </w:pPr>
            <w:r>
              <w:rPr>
                <w:color w:val="000000"/>
                <w:szCs w:val="21"/>
              </w:rPr>
              <w:t>目标</w:t>
            </w:r>
            <w:r>
              <w:rPr>
                <w:rFonts w:hint="eastAsia"/>
                <w:color w:val="000000"/>
                <w:szCs w:val="21"/>
              </w:rPr>
              <w:t>1、2</w:t>
            </w:r>
          </w:p>
        </w:tc>
        <w:tc>
          <w:tcPr>
            <w:tcW w:w="1470" w:type="dxa"/>
            <w:vAlign w:val="center"/>
          </w:tcPr>
          <w:p>
            <w:pPr>
              <w:spacing w:line="312" w:lineRule="auto"/>
              <w:jc w:val="center"/>
              <w:rPr>
                <w:szCs w:val="21"/>
              </w:rPr>
            </w:pPr>
            <w:r>
              <w:rPr>
                <w:rFonts w:hint="eastAsia"/>
                <w:color w:val="000000"/>
                <w:sz w:val="24"/>
              </w:rPr>
              <w:t>2-1</w:t>
            </w:r>
          </w:p>
        </w:tc>
        <w:tc>
          <w:tcPr>
            <w:tcW w:w="735" w:type="dxa"/>
            <w:vAlign w:val="center"/>
          </w:tcPr>
          <w:p>
            <w:pPr>
              <w:spacing w:line="312" w:lineRule="auto"/>
              <w:jc w:val="center"/>
              <w:rPr>
                <w:szCs w:val="21"/>
              </w:rPr>
            </w:pPr>
            <w:r>
              <w:rPr>
                <w:rFonts w:hint="eastAsia"/>
                <w:szCs w:val="21"/>
              </w:rPr>
              <w:t>4</w:t>
            </w:r>
          </w:p>
        </w:tc>
        <w:tc>
          <w:tcPr>
            <w:tcW w:w="735" w:type="dxa"/>
            <w:vAlign w:val="center"/>
          </w:tcPr>
          <w:p>
            <w:pPr>
              <w:spacing w:line="312"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5</w:t>
            </w:r>
          </w:p>
        </w:tc>
        <w:tc>
          <w:tcPr>
            <w:tcW w:w="3476" w:type="dxa"/>
            <w:vAlign w:val="center"/>
          </w:tcPr>
          <w:p>
            <w:pPr>
              <w:spacing w:line="360" w:lineRule="auto"/>
              <w:ind w:firstLine="720"/>
              <w:rPr>
                <w:sz w:val="24"/>
              </w:rPr>
            </w:pPr>
            <w:r>
              <w:rPr>
                <w:rFonts w:hint="eastAsia" w:ascii="宋体" w:hAnsi="宋体"/>
                <w:sz w:val="24"/>
              </w:rPr>
              <w:t xml:space="preserve"> 三连音节奏练习</w:t>
            </w:r>
          </w:p>
        </w:tc>
        <w:tc>
          <w:tcPr>
            <w:tcW w:w="2084" w:type="dxa"/>
            <w:vAlign w:val="center"/>
          </w:tcPr>
          <w:p>
            <w:pPr>
              <w:spacing w:line="312" w:lineRule="auto"/>
              <w:jc w:val="center"/>
              <w:rPr>
                <w:color w:val="000000"/>
                <w:szCs w:val="21"/>
              </w:rPr>
            </w:pPr>
            <w:r>
              <w:rPr>
                <w:color w:val="000000"/>
                <w:szCs w:val="21"/>
              </w:rPr>
              <w:t>目标</w:t>
            </w:r>
            <w:r>
              <w:rPr>
                <w:rFonts w:hint="eastAsia"/>
                <w:color w:val="000000"/>
                <w:szCs w:val="21"/>
              </w:rPr>
              <w:t>2、3</w:t>
            </w:r>
          </w:p>
        </w:tc>
        <w:tc>
          <w:tcPr>
            <w:tcW w:w="1470" w:type="dxa"/>
            <w:vAlign w:val="center"/>
          </w:tcPr>
          <w:p>
            <w:pPr>
              <w:spacing w:line="312" w:lineRule="auto"/>
              <w:jc w:val="center"/>
              <w:rPr>
                <w:szCs w:val="21"/>
              </w:rPr>
            </w:pPr>
            <w:r>
              <w:rPr>
                <w:rFonts w:hint="eastAsia"/>
                <w:color w:val="000000"/>
                <w:sz w:val="24"/>
              </w:rPr>
              <w:t>2-1</w:t>
            </w:r>
            <w:r>
              <w:rPr>
                <w:color w:val="000000"/>
                <w:szCs w:val="21"/>
              </w:rPr>
              <w:t>、</w:t>
            </w:r>
            <w:r>
              <w:rPr>
                <w:rFonts w:hint="eastAsia"/>
                <w:color w:val="000000"/>
                <w:sz w:val="24"/>
              </w:rPr>
              <w:t>6-1</w:t>
            </w:r>
          </w:p>
        </w:tc>
        <w:tc>
          <w:tcPr>
            <w:tcW w:w="735" w:type="dxa"/>
            <w:vAlign w:val="center"/>
          </w:tcPr>
          <w:p>
            <w:pPr>
              <w:spacing w:line="312" w:lineRule="auto"/>
              <w:jc w:val="center"/>
              <w:rPr>
                <w:szCs w:val="21"/>
              </w:rPr>
            </w:pPr>
            <w:r>
              <w:rPr>
                <w:rFonts w:hint="eastAsia"/>
                <w:szCs w:val="21"/>
              </w:rPr>
              <w:t>8</w:t>
            </w:r>
          </w:p>
        </w:tc>
        <w:tc>
          <w:tcPr>
            <w:tcW w:w="735" w:type="dxa"/>
            <w:vAlign w:val="center"/>
          </w:tcPr>
          <w:p>
            <w:pPr>
              <w:spacing w:line="312"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6</w:t>
            </w:r>
          </w:p>
        </w:tc>
        <w:tc>
          <w:tcPr>
            <w:tcW w:w="3476" w:type="dxa"/>
            <w:vAlign w:val="center"/>
          </w:tcPr>
          <w:p>
            <w:pPr>
              <w:spacing w:line="360" w:lineRule="auto"/>
              <w:jc w:val="center"/>
              <w:rPr>
                <w:sz w:val="24"/>
              </w:rPr>
            </w:pPr>
            <w:r>
              <w:rPr>
                <w:rFonts w:hint="eastAsia" w:ascii="宋体" w:hAnsi="宋体"/>
                <w:sz w:val="24"/>
              </w:rPr>
              <w:t xml:space="preserve"> 乐曲</w:t>
            </w:r>
          </w:p>
        </w:tc>
        <w:tc>
          <w:tcPr>
            <w:tcW w:w="2084" w:type="dxa"/>
            <w:vAlign w:val="center"/>
          </w:tcPr>
          <w:p>
            <w:pPr>
              <w:spacing w:line="312" w:lineRule="auto"/>
              <w:jc w:val="center"/>
              <w:rPr>
                <w:color w:val="000000"/>
                <w:szCs w:val="21"/>
              </w:rPr>
            </w:pPr>
            <w:r>
              <w:rPr>
                <w:color w:val="000000"/>
                <w:szCs w:val="21"/>
              </w:rPr>
              <w:t>目标</w:t>
            </w:r>
            <w:r>
              <w:rPr>
                <w:rFonts w:hint="eastAsia"/>
                <w:color w:val="000000"/>
                <w:szCs w:val="21"/>
              </w:rPr>
              <w:t>2、3</w:t>
            </w:r>
          </w:p>
        </w:tc>
        <w:tc>
          <w:tcPr>
            <w:tcW w:w="1470" w:type="dxa"/>
            <w:vAlign w:val="center"/>
          </w:tcPr>
          <w:p>
            <w:pPr>
              <w:spacing w:line="312" w:lineRule="auto"/>
              <w:jc w:val="center"/>
              <w:rPr>
                <w:szCs w:val="21"/>
              </w:rPr>
            </w:pPr>
            <w:r>
              <w:rPr>
                <w:rFonts w:hint="eastAsia"/>
                <w:color w:val="000000"/>
                <w:sz w:val="24"/>
              </w:rPr>
              <w:t>2-1、6-1</w:t>
            </w:r>
          </w:p>
        </w:tc>
        <w:tc>
          <w:tcPr>
            <w:tcW w:w="735" w:type="dxa"/>
            <w:vAlign w:val="center"/>
          </w:tcPr>
          <w:p>
            <w:pPr>
              <w:spacing w:line="312" w:lineRule="auto"/>
              <w:jc w:val="center"/>
              <w:rPr>
                <w:szCs w:val="21"/>
              </w:rPr>
            </w:pPr>
            <w:r>
              <w:rPr>
                <w:rFonts w:hint="eastAsia"/>
                <w:szCs w:val="21"/>
              </w:rPr>
              <w:t>8</w:t>
            </w:r>
          </w:p>
        </w:tc>
        <w:tc>
          <w:tcPr>
            <w:tcW w:w="735" w:type="dxa"/>
            <w:vAlign w:val="center"/>
          </w:tcPr>
          <w:p>
            <w:pPr>
              <w:spacing w:line="312"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0" w:type="dxa"/>
            <w:gridSpan w:val="4"/>
            <w:vAlign w:val="center"/>
          </w:tcPr>
          <w:p>
            <w:pPr>
              <w:spacing w:line="312" w:lineRule="auto"/>
              <w:jc w:val="center"/>
              <w:rPr>
                <w:szCs w:val="21"/>
              </w:rPr>
            </w:pPr>
            <w:r>
              <w:rPr>
                <w:szCs w:val="21"/>
              </w:rPr>
              <w:t>合 计</w:t>
            </w:r>
          </w:p>
        </w:tc>
        <w:tc>
          <w:tcPr>
            <w:tcW w:w="735" w:type="dxa"/>
            <w:vAlign w:val="center"/>
          </w:tcPr>
          <w:p>
            <w:pPr>
              <w:spacing w:line="312" w:lineRule="auto"/>
              <w:jc w:val="center"/>
              <w:rPr>
                <w:szCs w:val="21"/>
              </w:rPr>
            </w:pPr>
            <w:r>
              <w:rPr>
                <w:szCs w:val="21"/>
              </w:rPr>
              <w:t>3</w:t>
            </w:r>
            <w:r>
              <w:rPr>
                <w:rFonts w:hint="eastAsia"/>
                <w:szCs w:val="21"/>
              </w:rPr>
              <w:t>2</w:t>
            </w:r>
          </w:p>
        </w:tc>
        <w:tc>
          <w:tcPr>
            <w:tcW w:w="735" w:type="dxa"/>
            <w:vAlign w:val="center"/>
          </w:tcPr>
          <w:p>
            <w:pPr>
              <w:spacing w:line="312" w:lineRule="auto"/>
              <w:jc w:val="center"/>
              <w:rPr>
                <w:szCs w:val="21"/>
              </w:rPr>
            </w:pPr>
          </w:p>
        </w:tc>
      </w:tr>
    </w:tbl>
    <w:p>
      <w:pPr>
        <w:spacing w:line="360" w:lineRule="auto"/>
        <w:ind w:firstLine="562" w:firstLineChars="200"/>
        <w:rPr>
          <w:b/>
          <w:sz w:val="28"/>
          <w:szCs w:val="28"/>
        </w:rPr>
      </w:pPr>
      <w:r>
        <w:rPr>
          <w:rFonts w:hint="eastAsia"/>
          <w:b/>
          <w:sz w:val="28"/>
          <w:szCs w:val="28"/>
        </w:rPr>
        <w:t>四、课程实施</w:t>
      </w:r>
    </w:p>
    <w:p>
      <w:pPr>
        <w:spacing w:line="360" w:lineRule="auto"/>
        <w:ind w:firstLine="480" w:firstLineChars="200"/>
        <w:rPr>
          <w:sz w:val="24"/>
        </w:rPr>
      </w:pPr>
      <w:r>
        <w:rPr>
          <w:sz w:val="24"/>
        </w:rPr>
        <w:t>（一）</w:t>
      </w:r>
      <w:r>
        <w:rPr>
          <w:rFonts w:hint="eastAsia"/>
          <w:sz w:val="24"/>
        </w:rPr>
        <w:t>通过示范和讲授，</w:t>
      </w:r>
      <w:r>
        <w:rPr>
          <w:sz w:val="24"/>
        </w:rPr>
        <w:t>引导学生</w:t>
      </w:r>
      <w:r>
        <w:rPr>
          <w:rFonts w:hint="eastAsia"/>
          <w:sz w:val="24"/>
        </w:rPr>
        <w:t>掌握二胡的基本演奏技巧。</w:t>
      </w:r>
    </w:p>
    <w:p>
      <w:pPr>
        <w:spacing w:line="360" w:lineRule="auto"/>
        <w:ind w:firstLine="480" w:firstLineChars="200"/>
        <w:rPr>
          <w:sz w:val="24"/>
        </w:rPr>
      </w:pPr>
      <w:r>
        <w:rPr>
          <w:sz w:val="24"/>
        </w:rPr>
        <w:t>（</w:t>
      </w:r>
      <w:r>
        <w:rPr>
          <w:rFonts w:hint="eastAsia"/>
          <w:sz w:val="24"/>
        </w:rPr>
        <w:t>二</w:t>
      </w:r>
      <w:r>
        <w:rPr>
          <w:sz w:val="24"/>
        </w:rPr>
        <w:t>）</w:t>
      </w:r>
      <w:r>
        <w:rPr>
          <w:rFonts w:hint="eastAsia"/>
          <w:sz w:val="24"/>
        </w:rPr>
        <w:t>课堂中多</w:t>
      </w:r>
      <w:r>
        <w:rPr>
          <w:sz w:val="24"/>
        </w:rPr>
        <w:t>采用</w:t>
      </w:r>
      <w:r>
        <w:rPr>
          <w:rFonts w:hint="eastAsia"/>
          <w:sz w:val="24"/>
        </w:rPr>
        <w:t>分析</w:t>
      </w:r>
      <w:r>
        <w:rPr>
          <w:sz w:val="24"/>
        </w:rPr>
        <w:t>教学</w:t>
      </w:r>
      <w:r>
        <w:rPr>
          <w:rFonts w:hint="eastAsia"/>
          <w:sz w:val="24"/>
        </w:rPr>
        <w:t>法</w:t>
      </w:r>
      <w:r>
        <w:rPr>
          <w:sz w:val="24"/>
        </w:rPr>
        <w:t>，</w:t>
      </w:r>
      <w:r>
        <w:rPr>
          <w:rFonts w:hint="eastAsia"/>
          <w:sz w:val="24"/>
        </w:rPr>
        <w:t>为学生提供各类型音频材料，使学生能更直观、有效地学习和感受二胡的演奏技巧和乐曲表现运用。</w:t>
      </w:r>
    </w:p>
    <w:p>
      <w:pPr>
        <w:spacing w:line="360" w:lineRule="auto"/>
        <w:ind w:firstLine="480" w:firstLineChars="200"/>
        <w:rPr>
          <w:b/>
          <w:sz w:val="24"/>
        </w:rPr>
      </w:pPr>
      <w:r>
        <w:rPr>
          <w:bCs/>
          <w:sz w:val="24"/>
        </w:rPr>
        <w:t>（</w:t>
      </w:r>
      <w:r>
        <w:rPr>
          <w:rFonts w:hint="eastAsia"/>
          <w:bCs/>
          <w:sz w:val="24"/>
        </w:rPr>
        <w:t>三</w:t>
      </w:r>
      <w:r>
        <w:rPr>
          <w:bCs/>
          <w:sz w:val="24"/>
        </w:rPr>
        <w:t>）主要教学环节的质量要求如表所示。</w:t>
      </w:r>
    </w:p>
    <w:tbl>
      <w:tblPr>
        <w:tblStyle w:val="19"/>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2"/>
        <w:gridCol w:w="1701"/>
        <w:gridCol w:w="6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3" w:type="dxa"/>
            <w:gridSpan w:val="2"/>
            <w:tcBorders>
              <w:top w:val="single" w:color="auto" w:sz="8" w:space="0"/>
              <w:left w:val="single" w:color="auto" w:sz="8" w:space="0"/>
              <w:right w:val="single" w:color="auto" w:sz="8" w:space="0"/>
            </w:tcBorders>
            <w:tcMar>
              <w:left w:w="28" w:type="dxa"/>
              <w:right w:w="28" w:type="dxa"/>
            </w:tcMar>
            <w:vAlign w:val="center"/>
          </w:tcPr>
          <w:p>
            <w:pPr>
              <w:spacing w:line="276" w:lineRule="auto"/>
              <w:jc w:val="center"/>
              <w:rPr>
                <w:szCs w:val="21"/>
              </w:rPr>
            </w:pPr>
            <w:r>
              <w:rPr>
                <w:bCs/>
                <w:szCs w:val="21"/>
              </w:rPr>
              <w:t>主要教学环节</w:t>
            </w:r>
          </w:p>
        </w:tc>
        <w:tc>
          <w:tcPr>
            <w:tcW w:w="6817" w:type="dxa"/>
            <w:tcBorders>
              <w:top w:val="single" w:color="auto" w:sz="8" w:space="0"/>
              <w:left w:val="single" w:color="auto" w:sz="8" w:space="0"/>
              <w:right w:val="single" w:color="auto" w:sz="8" w:space="0"/>
            </w:tcBorders>
            <w:vAlign w:val="center"/>
          </w:tcPr>
          <w:p>
            <w:pPr>
              <w:spacing w:line="276" w:lineRule="auto"/>
              <w:jc w:val="center"/>
              <w:rPr>
                <w:szCs w:val="21"/>
              </w:rPr>
            </w:pPr>
            <w:r>
              <w:rPr>
                <w:bCs/>
                <w:szCs w:val="21"/>
              </w:rPr>
              <w:t>质量</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582" w:type="dxa"/>
            <w:tcBorders>
              <w:left w:val="single" w:color="auto" w:sz="8" w:space="0"/>
            </w:tcBorders>
            <w:vAlign w:val="center"/>
          </w:tcPr>
          <w:p>
            <w:pPr>
              <w:spacing w:line="276" w:lineRule="auto"/>
              <w:jc w:val="center"/>
              <w:rPr>
                <w:szCs w:val="21"/>
              </w:rPr>
            </w:pPr>
            <w:r>
              <w:rPr>
                <w:szCs w:val="21"/>
              </w:rPr>
              <w:t>1</w:t>
            </w:r>
          </w:p>
        </w:tc>
        <w:tc>
          <w:tcPr>
            <w:tcW w:w="1701" w:type="dxa"/>
            <w:tcMar>
              <w:left w:w="28" w:type="dxa"/>
              <w:right w:w="28" w:type="dxa"/>
            </w:tcMar>
            <w:vAlign w:val="center"/>
          </w:tcPr>
          <w:p>
            <w:pPr>
              <w:spacing w:line="276" w:lineRule="auto"/>
              <w:jc w:val="center"/>
              <w:rPr>
                <w:szCs w:val="21"/>
              </w:rPr>
            </w:pPr>
            <w:r>
              <w:rPr>
                <w:szCs w:val="21"/>
              </w:rPr>
              <w:t>备课</w:t>
            </w:r>
          </w:p>
        </w:tc>
        <w:tc>
          <w:tcPr>
            <w:tcW w:w="6817" w:type="dxa"/>
            <w:tcBorders>
              <w:right w:val="single" w:color="auto" w:sz="8" w:space="0"/>
            </w:tcBorders>
            <w:vAlign w:val="center"/>
          </w:tcPr>
          <w:p>
            <w:pPr>
              <w:spacing w:line="276" w:lineRule="auto"/>
              <w:rPr>
                <w:szCs w:val="21"/>
              </w:rPr>
            </w:pPr>
            <w:r>
              <w:rPr>
                <w:szCs w:val="21"/>
              </w:rPr>
              <w:t>（1）掌握本课程教学大纲内容，严格按照教学大纲要求进行课程教学内容的组织。</w:t>
            </w:r>
          </w:p>
          <w:p>
            <w:pPr>
              <w:spacing w:line="276" w:lineRule="auto"/>
              <w:rPr>
                <w:szCs w:val="21"/>
              </w:rPr>
            </w:pPr>
            <w:r>
              <w:rPr>
                <w:szCs w:val="21"/>
              </w:rPr>
              <w:t>（2）熟悉教材各章节，借助专业书籍资料，并依据教学大纲编写授课计划，编写每次授课的教案。教案内容包括章节标题、教学目的、教法设计、课堂类型、时间分配、授课内容、课后</w:t>
            </w:r>
            <w:r>
              <w:rPr>
                <w:rFonts w:hint="eastAsia"/>
                <w:szCs w:val="21"/>
              </w:rPr>
              <w:t>还课</w:t>
            </w:r>
            <w:r>
              <w:rPr>
                <w:szCs w:val="21"/>
              </w:rPr>
              <w:t>、教学效果分析等方面。</w:t>
            </w:r>
          </w:p>
          <w:p>
            <w:pPr>
              <w:spacing w:line="276" w:lineRule="auto"/>
              <w:rPr>
                <w:szCs w:val="21"/>
              </w:rPr>
            </w:pPr>
            <w:r>
              <w:rPr>
                <w:szCs w:val="21"/>
              </w:rPr>
              <w:t>（3）</w:t>
            </w:r>
            <w:r>
              <w:rPr>
                <w:rFonts w:hint="eastAsia"/>
                <w:szCs w:val="21"/>
              </w:rPr>
              <w:t>根据</w:t>
            </w:r>
            <w:r>
              <w:rPr>
                <w:szCs w:val="21"/>
              </w:rPr>
              <w:t>各部分</w:t>
            </w:r>
            <w:r>
              <w:rPr>
                <w:rFonts w:hint="eastAsia"/>
                <w:szCs w:val="21"/>
              </w:rPr>
              <w:t>教学</w:t>
            </w:r>
            <w:r>
              <w:rPr>
                <w:szCs w:val="21"/>
              </w:rPr>
              <w:t>内容</w:t>
            </w:r>
            <w:r>
              <w:rPr>
                <w:rFonts w:hint="eastAsia"/>
                <w:szCs w:val="21"/>
              </w:rPr>
              <w:t>，</w:t>
            </w:r>
            <w:r>
              <w:rPr>
                <w:szCs w:val="21"/>
              </w:rPr>
              <w:t>构思授课思路、技巧</w:t>
            </w:r>
            <w:r>
              <w:rPr>
                <w:rFonts w:hint="eastAsia"/>
                <w:szCs w:val="21"/>
              </w:rPr>
              <w:t>，选择合适的</w:t>
            </w:r>
            <w:r>
              <w:rPr>
                <w:szCs w:val="21"/>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tcBorders>
              <w:left w:val="single" w:color="auto" w:sz="8" w:space="0"/>
            </w:tcBorders>
            <w:vAlign w:val="center"/>
          </w:tcPr>
          <w:p>
            <w:pPr>
              <w:spacing w:line="276" w:lineRule="auto"/>
              <w:jc w:val="center"/>
              <w:rPr>
                <w:szCs w:val="21"/>
              </w:rPr>
            </w:pPr>
            <w:r>
              <w:rPr>
                <w:szCs w:val="21"/>
              </w:rPr>
              <w:t>2</w:t>
            </w:r>
          </w:p>
        </w:tc>
        <w:tc>
          <w:tcPr>
            <w:tcW w:w="1701" w:type="dxa"/>
            <w:tcMar>
              <w:left w:w="28" w:type="dxa"/>
              <w:right w:w="28" w:type="dxa"/>
            </w:tcMar>
            <w:vAlign w:val="center"/>
          </w:tcPr>
          <w:p>
            <w:pPr>
              <w:spacing w:line="276" w:lineRule="auto"/>
              <w:jc w:val="center"/>
              <w:rPr>
                <w:szCs w:val="21"/>
              </w:rPr>
            </w:pPr>
            <w:r>
              <w:rPr>
                <w:szCs w:val="21"/>
              </w:rPr>
              <w:t>讲授</w:t>
            </w:r>
          </w:p>
        </w:tc>
        <w:tc>
          <w:tcPr>
            <w:tcW w:w="6817" w:type="dxa"/>
            <w:tcBorders>
              <w:right w:val="single" w:color="auto" w:sz="8" w:space="0"/>
            </w:tcBorders>
            <w:vAlign w:val="center"/>
          </w:tcPr>
          <w:p>
            <w:pPr>
              <w:spacing w:line="276" w:lineRule="auto"/>
              <w:rPr>
                <w:szCs w:val="21"/>
              </w:rPr>
            </w:pPr>
            <w:r>
              <w:rPr>
                <w:rFonts w:hint="eastAsia"/>
                <w:szCs w:val="21"/>
              </w:rPr>
              <w:t>（1）</w:t>
            </w:r>
            <w:r>
              <w:rPr>
                <w:szCs w:val="21"/>
              </w:rPr>
              <w:t>采用</w:t>
            </w:r>
            <w:r>
              <w:rPr>
                <w:rFonts w:hint="eastAsia"/>
                <w:szCs w:val="21"/>
              </w:rPr>
              <w:t>示范和讲授的</w:t>
            </w:r>
            <w:r>
              <w:rPr>
                <w:szCs w:val="21"/>
              </w:rPr>
              <w:t>教学方式（</w:t>
            </w:r>
            <w:r>
              <w:rPr>
                <w:rFonts w:hint="eastAsia"/>
                <w:szCs w:val="21"/>
              </w:rPr>
              <w:t>如</w:t>
            </w:r>
            <w:r>
              <w:rPr>
                <w:szCs w:val="21"/>
              </w:rPr>
              <w:t>讨论式教学、多媒体示范教学等），注重培养学生发现、分析和解决问题的能力。</w:t>
            </w:r>
          </w:p>
          <w:p>
            <w:pPr>
              <w:spacing w:line="276" w:lineRule="auto"/>
              <w:rPr>
                <w:szCs w:val="21"/>
              </w:rPr>
            </w:pPr>
            <w:r>
              <w:rPr>
                <w:rFonts w:hint="eastAsia"/>
                <w:szCs w:val="21"/>
              </w:rPr>
              <w:t>（3）能够采用现代信息技术辅助</w:t>
            </w:r>
            <w:r>
              <w:rPr>
                <w:szCs w:val="21"/>
              </w:rPr>
              <w:t>教学。</w:t>
            </w:r>
          </w:p>
          <w:p>
            <w:pPr>
              <w:spacing w:line="276" w:lineRule="auto"/>
              <w:rPr>
                <w:szCs w:val="21"/>
              </w:rPr>
            </w:pPr>
            <w:r>
              <w:rPr>
                <w:rFonts w:hint="eastAsia"/>
                <w:szCs w:val="21"/>
              </w:rPr>
              <w:t>（4）</w:t>
            </w:r>
            <w:r>
              <w:rPr>
                <w:szCs w:val="21"/>
              </w:rPr>
              <w:t>表达方式</w:t>
            </w:r>
            <w:r>
              <w:rPr>
                <w:rFonts w:hint="eastAsia"/>
                <w:szCs w:val="21"/>
              </w:rPr>
              <w:t>应能</w:t>
            </w:r>
            <w:r>
              <w:rPr>
                <w:szCs w:val="21"/>
              </w:rPr>
              <w:t>便于学生理解、接受，力求形象生动，使学生在掌握知识的过程中，保持较为浓厚的</w:t>
            </w:r>
            <w:r>
              <w:rPr>
                <w:rFonts w:hint="eastAsia"/>
                <w:szCs w:val="21"/>
              </w:rPr>
              <w:t>学习</w:t>
            </w:r>
            <w:r>
              <w:rPr>
                <w:szCs w:val="21"/>
              </w:rPr>
              <w:t>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582" w:type="dxa"/>
            <w:tcBorders>
              <w:left w:val="single" w:color="auto" w:sz="8" w:space="0"/>
            </w:tcBorders>
            <w:vAlign w:val="center"/>
          </w:tcPr>
          <w:p>
            <w:pPr>
              <w:spacing w:line="276" w:lineRule="auto"/>
              <w:jc w:val="center"/>
              <w:rPr>
                <w:szCs w:val="21"/>
              </w:rPr>
            </w:pPr>
            <w:r>
              <w:rPr>
                <w:szCs w:val="21"/>
              </w:rPr>
              <w:t>3</w:t>
            </w:r>
          </w:p>
        </w:tc>
        <w:tc>
          <w:tcPr>
            <w:tcW w:w="1701" w:type="dxa"/>
            <w:tcMar>
              <w:left w:w="28" w:type="dxa"/>
              <w:right w:w="28" w:type="dxa"/>
            </w:tcMar>
            <w:vAlign w:val="center"/>
          </w:tcPr>
          <w:p>
            <w:pPr>
              <w:spacing w:line="276" w:lineRule="auto"/>
              <w:jc w:val="center"/>
              <w:rPr>
                <w:szCs w:val="21"/>
              </w:rPr>
            </w:pPr>
            <w:r>
              <w:rPr>
                <w:szCs w:val="21"/>
              </w:rPr>
              <w:t>作业布置与</w:t>
            </w:r>
            <w:r>
              <w:rPr>
                <w:rFonts w:hint="eastAsia"/>
                <w:szCs w:val="21"/>
              </w:rPr>
              <w:t>还课</w:t>
            </w:r>
          </w:p>
        </w:tc>
        <w:tc>
          <w:tcPr>
            <w:tcW w:w="6817" w:type="dxa"/>
            <w:tcBorders>
              <w:right w:val="single" w:color="auto" w:sz="8" w:space="0"/>
            </w:tcBorders>
            <w:vAlign w:val="center"/>
          </w:tcPr>
          <w:p>
            <w:pPr>
              <w:spacing w:line="276" w:lineRule="auto"/>
              <w:rPr>
                <w:szCs w:val="21"/>
              </w:rPr>
            </w:pPr>
            <w:r>
              <w:rPr>
                <w:szCs w:val="21"/>
              </w:rPr>
              <w:t>学生必须完成</w:t>
            </w:r>
            <w:r>
              <w:rPr>
                <w:rFonts w:hint="eastAsia"/>
                <w:szCs w:val="21"/>
              </w:rPr>
              <w:t>规定</w:t>
            </w:r>
            <w:r>
              <w:rPr>
                <w:szCs w:val="21"/>
              </w:rPr>
              <w:t>作业</w:t>
            </w:r>
            <w:r>
              <w:rPr>
                <w:rFonts w:hint="eastAsia"/>
                <w:szCs w:val="21"/>
              </w:rPr>
              <w:t>，</w:t>
            </w:r>
            <w:r>
              <w:rPr>
                <w:szCs w:val="21"/>
              </w:rPr>
              <w:t>作业必须达到以下基本要求：</w:t>
            </w:r>
          </w:p>
          <w:p>
            <w:pPr>
              <w:spacing w:line="276" w:lineRule="auto"/>
              <w:rPr>
                <w:szCs w:val="21"/>
              </w:rPr>
            </w:pPr>
            <w:r>
              <w:rPr>
                <w:rFonts w:hint="eastAsia"/>
                <w:szCs w:val="21"/>
              </w:rPr>
              <w:t>（1）</w:t>
            </w:r>
            <w:r>
              <w:rPr>
                <w:szCs w:val="21"/>
              </w:rPr>
              <w:t>按时</w:t>
            </w:r>
            <w:r>
              <w:rPr>
                <w:rFonts w:hint="eastAsia"/>
                <w:szCs w:val="21"/>
              </w:rPr>
              <w:t>还课。</w:t>
            </w:r>
          </w:p>
          <w:p>
            <w:pPr>
              <w:spacing w:line="276" w:lineRule="auto"/>
              <w:rPr>
                <w:szCs w:val="21"/>
              </w:rPr>
            </w:pPr>
            <w:r>
              <w:rPr>
                <w:rFonts w:hint="eastAsia"/>
                <w:szCs w:val="21"/>
              </w:rPr>
              <w:t>（2）还课内容完整。</w:t>
            </w:r>
          </w:p>
          <w:p>
            <w:pPr>
              <w:spacing w:line="276" w:lineRule="auto"/>
              <w:rPr>
                <w:szCs w:val="21"/>
              </w:rPr>
            </w:pPr>
            <w:r>
              <w:rPr>
                <w:szCs w:val="21"/>
              </w:rPr>
              <w:t>教师讲评</w:t>
            </w:r>
            <w:r>
              <w:rPr>
                <w:rFonts w:hint="eastAsia"/>
                <w:szCs w:val="21"/>
              </w:rPr>
              <w:t>还课</w:t>
            </w:r>
            <w:r>
              <w:rPr>
                <w:szCs w:val="21"/>
              </w:rPr>
              <w:t>要求如下：</w:t>
            </w:r>
          </w:p>
          <w:p>
            <w:pPr>
              <w:spacing w:line="276" w:lineRule="auto"/>
              <w:rPr>
                <w:szCs w:val="21"/>
              </w:rPr>
            </w:pPr>
            <w:r>
              <w:rPr>
                <w:rFonts w:hint="eastAsia"/>
                <w:szCs w:val="21"/>
              </w:rPr>
              <w:t>（1）</w:t>
            </w:r>
            <w:r>
              <w:rPr>
                <w:szCs w:val="21"/>
              </w:rPr>
              <w:t>学生的</w:t>
            </w:r>
            <w:r>
              <w:rPr>
                <w:rFonts w:hint="eastAsia"/>
                <w:szCs w:val="21"/>
              </w:rPr>
              <w:t>演奏中出现的错误要及时点</w:t>
            </w:r>
            <w:r>
              <w:rPr>
                <w:szCs w:val="21"/>
              </w:rPr>
              <w:t>评</w:t>
            </w:r>
            <w:r>
              <w:rPr>
                <w:rFonts w:hint="eastAsia"/>
                <w:szCs w:val="21"/>
              </w:rPr>
              <w:t>。</w:t>
            </w:r>
          </w:p>
          <w:p>
            <w:pPr>
              <w:spacing w:line="276" w:lineRule="auto"/>
              <w:rPr>
                <w:szCs w:val="21"/>
              </w:rPr>
            </w:pPr>
            <w:r>
              <w:rPr>
                <w:rFonts w:hint="eastAsia"/>
                <w:szCs w:val="21"/>
              </w:rPr>
              <w:t>（2）</w:t>
            </w:r>
            <w:r>
              <w:rPr>
                <w:szCs w:val="21"/>
              </w:rPr>
              <w:t>教师</w:t>
            </w:r>
            <w:r>
              <w:rPr>
                <w:rFonts w:hint="eastAsia"/>
                <w:szCs w:val="21"/>
              </w:rPr>
              <w:t>亲自示范错误点让学生更切实的感受。</w:t>
            </w:r>
          </w:p>
          <w:p>
            <w:pPr>
              <w:spacing w:line="276" w:lineRule="auto"/>
              <w:rPr>
                <w:szCs w:val="21"/>
              </w:rPr>
            </w:pPr>
            <w:r>
              <w:rPr>
                <w:rFonts w:hint="eastAsia"/>
                <w:szCs w:val="21"/>
              </w:rPr>
              <w:t>（3）</w:t>
            </w:r>
            <w:r>
              <w:rPr>
                <w:szCs w:val="21"/>
              </w:rPr>
              <w:t>学生</w:t>
            </w:r>
            <w:r>
              <w:rPr>
                <w:rFonts w:hint="eastAsia"/>
                <w:szCs w:val="21"/>
              </w:rPr>
              <w:t>还课</w:t>
            </w:r>
            <w:r>
              <w:rPr>
                <w:szCs w:val="21"/>
              </w:rPr>
              <w:t>的平均成绩</w:t>
            </w:r>
            <w:r>
              <w:rPr>
                <w:rFonts w:hint="eastAsia"/>
                <w:szCs w:val="21"/>
              </w:rPr>
              <w:t>应</w:t>
            </w:r>
            <w:r>
              <w:rPr>
                <w:szCs w:val="21"/>
              </w:rPr>
              <w:t>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582" w:type="dxa"/>
            <w:tcBorders>
              <w:left w:val="single" w:color="auto" w:sz="8" w:space="0"/>
            </w:tcBorders>
            <w:vAlign w:val="center"/>
          </w:tcPr>
          <w:p>
            <w:pPr>
              <w:spacing w:line="276" w:lineRule="auto"/>
              <w:jc w:val="center"/>
              <w:rPr>
                <w:szCs w:val="21"/>
              </w:rPr>
            </w:pPr>
            <w:r>
              <w:rPr>
                <w:szCs w:val="21"/>
              </w:rPr>
              <w:t>4</w:t>
            </w:r>
          </w:p>
        </w:tc>
        <w:tc>
          <w:tcPr>
            <w:tcW w:w="1701" w:type="dxa"/>
            <w:tcMar>
              <w:left w:w="28" w:type="dxa"/>
              <w:right w:w="28" w:type="dxa"/>
            </w:tcMar>
            <w:vAlign w:val="center"/>
          </w:tcPr>
          <w:p>
            <w:pPr>
              <w:spacing w:line="276" w:lineRule="auto"/>
              <w:jc w:val="center"/>
              <w:rPr>
                <w:szCs w:val="21"/>
              </w:rPr>
            </w:pPr>
            <w:r>
              <w:rPr>
                <w:szCs w:val="21"/>
              </w:rPr>
              <w:t>课外答疑</w:t>
            </w:r>
          </w:p>
        </w:tc>
        <w:tc>
          <w:tcPr>
            <w:tcW w:w="6817" w:type="dxa"/>
            <w:tcBorders>
              <w:right w:val="single" w:color="auto" w:sz="8" w:space="0"/>
            </w:tcBorders>
            <w:vAlign w:val="center"/>
          </w:tcPr>
          <w:p>
            <w:pPr>
              <w:spacing w:line="276" w:lineRule="auto"/>
              <w:rPr>
                <w:szCs w:val="21"/>
              </w:rPr>
            </w:pPr>
            <w:r>
              <w:rPr>
                <w:szCs w:val="21"/>
              </w:rPr>
              <w:t>为了解学生的学习情况，帮助学生</w:t>
            </w:r>
            <w:r>
              <w:rPr>
                <w:rFonts w:hint="eastAsia"/>
                <w:szCs w:val="21"/>
              </w:rPr>
              <w:t>更好地</w:t>
            </w:r>
            <w:r>
              <w:rPr>
                <w:szCs w:val="21"/>
              </w:rPr>
              <w:t>理解和消化所学知识、改进学习方法和思维方式，培养其独立思考问题的能力，任课教师</w:t>
            </w:r>
            <w:r>
              <w:rPr>
                <w:rFonts w:hint="eastAsia"/>
                <w:szCs w:val="21"/>
              </w:rPr>
              <w:t>需</w:t>
            </w:r>
            <w:r>
              <w:rPr>
                <w:szCs w:val="21"/>
              </w:rPr>
              <w:t>每周安排</w:t>
            </w:r>
            <w:r>
              <w:rPr>
                <w:rFonts w:hint="eastAsia"/>
                <w:szCs w:val="21"/>
              </w:rPr>
              <w:t>一定</w:t>
            </w:r>
            <w:r>
              <w:rPr>
                <w:szCs w:val="21"/>
              </w:rPr>
              <w:t>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582" w:type="dxa"/>
            <w:tcBorders>
              <w:left w:val="single" w:color="auto" w:sz="8" w:space="0"/>
            </w:tcBorders>
            <w:vAlign w:val="center"/>
          </w:tcPr>
          <w:p>
            <w:pPr>
              <w:spacing w:line="276" w:lineRule="auto"/>
              <w:jc w:val="center"/>
              <w:rPr>
                <w:szCs w:val="21"/>
              </w:rPr>
            </w:pPr>
            <w:r>
              <w:rPr>
                <w:szCs w:val="21"/>
              </w:rPr>
              <w:t>5</w:t>
            </w:r>
          </w:p>
        </w:tc>
        <w:tc>
          <w:tcPr>
            <w:tcW w:w="1701" w:type="dxa"/>
            <w:tcMar>
              <w:left w:w="28" w:type="dxa"/>
              <w:right w:w="28" w:type="dxa"/>
            </w:tcMar>
            <w:vAlign w:val="center"/>
          </w:tcPr>
          <w:p>
            <w:pPr>
              <w:spacing w:line="276" w:lineRule="auto"/>
              <w:jc w:val="center"/>
              <w:rPr>
                <w:szCs w:val="21"/>
              </w:rPr>
            </w:pPr>
            <w:r>
              <w:rPr>
                <w:szCs w:val="21"/>
              </w:rPr>
              <w:t>成绩考核</w:t>
            </w:r>
          </w:p>
        </w:tc>
        <w:tc>
          <w:tcPr>
            <w:tcW w:w="6817" w:type="dxa"/>
            <w:tcBorders>
              <w:right w:val="single" w:color="auto" w:sz="8" w:space="0"/>
            </w:tcBorders>
            <w:vAlign w:val="center"/>
          </w:tcPr>
          <w:p>
            <w:pPr>
              <w:spacing w:line="276" w:lineRule="auto"/>
              <w:rPr>
                <w:szCs w:val="21"/>
              </w:rPr>
            </w:pPr>
            <w:r>
              <w:rPr>
                <w:szCs w:val="21"/>
              </w:rPr>
              <w:t>本课程考核的方式</w:t>
            </w:r>
            <w:r>
              <w:rPr>
                <w:rFonts w:hint="eastAsia"/>
                <w:szCs w:val="21"/>
              </w:rPr>
              <w:t>为现场演奏一首作品及一首练习曲</w:t>
            </w:r>
            <w:r>
              <w:rPr>
                <w:szCs w:val="21"/>
              </w:rPr>
              <w:t>。考试采取教考分离，监考</w:t>
            </w:r>
            <w:r>
              <w:rPr>
                <w:rFonts w:hint="eastAsia"/>
                <w:szCs w:val="21"/>
              </w:rPr>
              <w:t>由学院</w:t>
            </w:r>
            <w:r>
              <w:rPr>
                <w:szCs w:val="21"/>
              </w:rPr>
              <w:t>统一安排。有下列情况之一者，总评成绩为不及格：</w:t>
            </w:r>
          </w:p>
          <w:p>
            <w:pPr>
              <w:spacing w:line="276" w:lineRule="auto"/>
              <w:rPr>
                <w:szCs w:val="21"/>
              </w:rPr>
            </w:pPr>
            <w:r>
              <w:rPr>
                <w:rFonts w:hint="eastAsia"/>
                <w:szCs w:val="21"/>
              </w:rPr>
              <w:t>（1）</w:t>
            </w:r>
            <w:r>
              <w:rPr>
                <w:szCs w:val="21"/>
              </w:rPr>
              <w:t>缺课次数达本学期总授课学时的1/3以上者</w:t>
            </w:r>
            <w:r>
              <w:rPr>
                <w:rFonts w:hint="eastAsia"/>
                <w:szCs w:val="21"/>
              </w:rPr>
              <w:t>。</w:t>
            </w:r>
          </w:p>
          <w:p>
            <w:pPr>
              <w:spacing w:line="276" w:lineRule="auto"/>
              <w:rPr>
                <w:szCs w:val="21"/>
              </w:rPr>
            </w:pPr>
            <w:r>
              <w:rPr>
                <w:rFonts w:hint="eastAsia"/>
                <w:szCs w:val="21"/>
              </w:rPr>
              <w:t>（2）</w:t>
            </w:r>
            <w:r>
              <w:rPr>
                <w:szCs w:val="21"/>
              </w:rPr>
              <w:t>课程目标小于0.6。</w:t>
            </w:r>
          </w:p>
        </w:tc>
      </w:tr>
    </w:tbl>
    <w:p>
      <w:pPr>
        <w:spacing w:line="360" w:lineRule="auto"/>
        <w:ind w:firstLine="562" w:firstLineChars="200"/>
        <w:rPr>
          <w:b/>
          <w:sz w:val="28"/>
          <w:szCs w:val="28"/>
        </w:rPr>
      </w:pPr>
      <w:r>
        <w:rPr>
          <w:rFonts w:hint="eastAsia"/>
          <w:b/>
          <w:sz w:val="28"/>
          <w:szCs w:val="28"/>
        </w:rPr>
        <w:t>六、考核方式</w:t>
      </w:r>
    </w:p>
    <w:p>
      <w:pPr>
        <w:spacing w:line="360" w:lineRule="auto"/>
        <w:ind w:firstLine="480" w:firstLineChars="200"/>
        <w:rPr>
          <w:sz w:val="24"/>
        </w:rPr>
      </w:pPr>
      <w:r>
        <w:rPr>
          <w:rFonts w:hint="eastAsia"/>
          <w:sz w:val="24"/>
        </w:rPr>
        <w:t>（一）</w:t>
      </w:r>
      <w:r>
        <w:rPr>
          <w:sz w:val="24"/>
        </w:rPr>
        <w:t>课程考核包括期末考试、平时及作业</w:t>
      </w:r>
      <w:r>
        <w:rPr>
          <w:rFonts w:hint="eastAsia"/>
          <w:sz w:val="24"/>
        </w:rPr>
        <w:t>还课</w:t>
      </w:r>
      <w:r>
        <w:rPr>
          <w:sz w:val="24"/>
        </w:rPr>
        <w:t>情况考核。</w:t>
      </w:r>
    </w:p>
    <w:p>
      <w:pPr>
        <w:spacing w:line="360" w:lineRule="auto"/>
        <w:ind w:firstLine="480" w:firstLineChars="200"/>
        <w:rPr>
          <w:sz w:val="24"/>
        </w:rPr>
      </w:pPr>
      <w:r>
        <w:rPr>
          <w:rFonts w:hint="eastAsia"/>
          <w:sz w:val="24"/>
        </w:rPr>
        <w:t>（二）</w:t>
      </w:r>
      <w:r>
        <w:rPr>
          <w:sz w:val="24"/>
        </w:rPr>
        <w:t>课程成绩=平时成绩×</w:t>
      </w:r>
      <w:r>
        <w:rPr>
          <w:rFonts w:hint="eastAsia"/>
          <w:sz w:val="24"/>
        </w:rPr>
        <w:t>3</w:t>
      </w:r>
      <w:r>
        <w:rPr>
          <w:sz w:val="24"/>
        </w:rPr>
        <w:t>0% +期末考试成绩×</w:t>
      </w:r>
      <w:r>
        <w:rPr>
          <w:rFonts w:hint="eastAsia"/>
          <w:sz w:val="24"/>
        </w:rPr>
        <w:t>7</w:t>
      </w:r>
      <w:r>
        <w:rPr>
          <w:sz w:val="24"/>
        </w:rPr>
        <w:t>0%。</w:t>
      </w:r>
      <w:r>
        <w:rPr>
          <w:rFonts w:hint="eastAsia"/>
          <w:sz w:val="24"/>
        </w:rPr>
        <w:t>具体内容和比例如表所示。</w:t>
      </w:r>
    </w:p>
    <w:tbl>
      <w:tblPr>
        <w:tblStyle w:val="19"/>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565"/>
        <w:gridCol w:w="808"/>
        <w:gridCol w:w="441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shd w:val="clear" w:color="auto" w:fill="FFFFFF"/>
            <w:tcMar>
              <w:left w:w="57" w:type="dxa"/>
              <w:right w:w="57" w:type="dxa"/>
            </w:tcMar>
            <w:vAlign w:val="center"/>
          </w:tcPr>
          <w:p>
            <w:pPr>
              <w:jc w:val="center"/>
              <w:rPr>
                <w:rFonts w:eastAsia="宋体"/>
              </w:rPr>
            </w:pPr>
            <w:r>
              <w:rPr>
                <w:rFonts w:eastAsia="宋体"/>
              </w:rPr>
              <w:t>成绩组成</w:t>
            </w:r>
          </w:p>
        </w:tc>
        <w:tc>
          <w:tcPr>
            <w:tcW w:w="1565" w:type="dxa"/>
            <w:shd w:val="clear" w:color="auto" w:fill="FFFFFF"/>
            <w:vAlign w:val="center"/>
          </w:tcPr>
          <w:p>
            <w:pPr>
              <w:jc w:val="center"/>
              <w:rPr>
                <w:rFonts w:eastAsia="宋体"/>
              </w:rPr>
            </w:pPr>
            <w:r>
              <w:rPr>
                <w:rFonts w:eastAsia="宋体"/>
              </w:rPr>
              <w:t>考核/评价环节</w:t>
            </w:r>
          </w:p>
        </w:tc>
        <w:tc>
          <w:tcPr>
            <w:tcW w:w="808" w:type="dxa"/>
            <w:shd w:val="clear" w:color="auto" w:fill="FFFFFF"/>
            <w:vAlign w:val="center"/>
          </w:tcPr>
          <w:p>
            <w:pPr>
              <w:jc w:val="center"/>
              <w:rPr>
                <w:rFonts w:eastAsia="宋体"/>
              </w:rPr>
            </w:pPr>
            <w:r>
              <w:rPr>
                <w:rFonts w:hint="eastAsia" w:eastAsia="宋体"/>
              </w:rPr>
              <w:t>权重</w:t>
            </w:r>
          </w:p>
        </w:tc>
        <w:tc>
          <w:tcPr>
            <w:tcW w:w="4410" w:type="dxa"/>
            <w:shd w:val="clear" w:color="auto" w:fill="FFFFFF"/>
            <w:vAlign w:val="center"/>
          </w:tcPr>
          <w:p>
            <w:pPr>
              <w:jc w:val="center"/>
              <w:rPr>
                <w:rFonts w:eastAsia="宋体"/>
              </w:rPr>
            </w:pPr>
            <w:r>
              <w:rPr>
                <w:rFonts w:eastAsia="宋体"/>
              </w:rPr>
              <w:t>考核/评价细则</w:t>
            </w:r>
          </w:p>
        </w:tc>
        <w:tc>
          <w:tcPr>
            <w:tcW w:w="1470" w:type="dxa"/>
            <w:shd w:val="clear" w:color="auto" w:fill="FFFFFF"/>
            <w:vAlign w:val="center"/>
          </w:tcPr>
          <w:p>
            <w:pPr>
              <w:jc w:val="center"/>
              <w:rPr>
                <w:rFonts w:eastAsia="宋体"/>
              </w:rPr>
            </w:pPr>
            <w:r>
              <w:rPr>
                <w:rFonts w:eastAsia="宋体"/>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trPr>
        <w:tc>
          <w:tcPr>
            <w:tcW w:w="1044" w:type="dxa"/>
            <w:vMerge w:val="restart"/>
            <w:tcMar>
              <w:left w:w="57" w:type="dxa"/>
              <w:right w:w="57" w:type="dxa"/>
            </w:tcMar>
            <w:vAlign w:val="center"/>
          </w:tcPr>
          <w:p>
            <w:pPr>
              <w:jc w:val="center"/>
              <w:rPr>
                <w:rFonts w:eastAsia="宋体"/>
              </w:rPr>
            </w:pPr>
            <w:r>
              <w:rPr>
                <w:rFonts w:eastAsia="宋体"/>
              </w:rPr>
              <w:t>平时成绩</w:t>
            </w:r>
          </w:p>
        </w:tc>
        <w:tc>
          <w:tcPr>
            <w:tcW w:w="1565" w:type="dxa"/>
            <w:vAlign w:val="center"/>
          </w:tcPr>
          <w:p>
            <w:pPr>
              <w:jc w:val="center"/>
              <w:rPr>
                <w:rFonts w:eastAsia="宋体"/>
              </w:rPr>
            </w:pPr>
            <w:r>
              <w:rPr>
                <w:rFonts w:eastAsia="宋体"/>
              </w:rPr>
              <w:t>平时</w:t>
            </w:r>
            <w:r>
              <w:rPr>
                <w:rFonts w:hint="eastAsia" w:eastAsia="宋体"/>
              </w:rPr>
              <w:t>还课及课堂练习</w:t>
            </w:r>
          </w:p>
        </w:tc>
        <w:tc>
          <w:tcPr>
            <w:tcW w:w="808" w:type="dxa"/>
            <w:vAlign w:val="center"/>
          </w:tcPr>
          <w:p>
            <w:pPr>
              <w:jc w:val="center"/>
              <w:rPr>
                <w:rFonts w:eastAsia="宋体"/>
              </w:rPr>
            </w:pPr>
            <w:r>
              <w:rPr>
                <w:rFonts w:hint="eastAsia" w:eastAsia="宋体"/>
              </w:rPr>
              <w:t>2</w:t>
            </w:r>
            <w:r>
              <w:rPr>
                <w:rFonts w:eastAsia="宋体"/>
              </w:rPr>
              <w:t>0%</w:t>
            </w:r>
          </w:p>
        </w:tc>
        <w:tc>
          <w:tcPr>
            <w:tcW w:w="4410" w:type="dxa"/>
            <w:vAlign w:val="center"/>
          </w:tcPr>
          <w:p>
            <w:pPr>
              <w:rPr>
                <w:rFonts w:eastAsia="宋体"/>
              </w:rPr>
            </w:pPr>
            <w:r>
              <w:rPr>
                <w:rFonts w:eastAsia="宋体"/>
              </w:rPr>
              <w:t>课后</w:t>
            </w:r>
            <w:r>
              <w:rPr>
                <w:rFonts w:hint="eastAsia" w:eastAsia="宋体"/>
              </w:rPr>
              <w:t>还课</w:t>
            </w:r>
            <w:r>
              <w:rPr>
                <w:rFonts w:eastAsia="宋体"/>
              </w:rPr>
              <w:t>，主要考核学生对每节课知识点的复习、理解和掌握程度。</w:t>
            </w:r>
            <w:r>
              <w:rPr>
                <w:rFonts w:hint="eastAsia" w:eastAsia="宋体"/>
              </w:rPr>
              <w:t>课堂练习</w:t>
            </w:r>
            <w:r>
              <w:rPr>
                <w:rFonts w:eastAsia="宋体"/>
                <w:color w:val="000000"/>
                <w:szCs w:val="21"/>
              </w:rPr>
              <w:t>以随堂</w:t>
            </w:r>
            <w:r>
              <w:rPr>
                <w:rFonts w:hint="eastAsia" w:eastAsia="宋体"/>
                <w:color w:val="000000"/>
                <w:szCs w:val="21"/>
              </w:rPr>
              <w:t>演奏</w:t>
            </w:r>
            <w:r>
              <w:rPr>
                <w:rFonts w:eastAsia="宋体"/>
                <w:color w:val="000000"/>
                <w:szCs w:val="21"/>
              </w:rPr>
              <w:t>的形式，主要考核学生课堂的听课效果和课后及时复习消化知识的</w:t>
            </w:r>
            <w:r>
              <w:rPr>
                <w:rFonts w:hint="eastAsia" w:eastAsia="宋体"/>
                <w:color w:val="000000"/>
                <w:szCs w:val="21"/>
              </w:rPr>
              <w:t>能力。平时还课与课堂练习占总评成绩的20%。</w:t>
            </w:r>
          </w:p>
        </w:tc>
        <w:tc>
          <w:tcPr>
            <w:tcW w:w="1470" w:type="dxa"/>
            <w:vAlign w:val="center"/>
          </w:tcPr>
          <w:p>
            <w:pPr>
              <w:jc w:val="center"/>
              <w:rPr>
                <w:rFonts w:eastAsia="宋体"/>
              </w:rPr>
            </w:pPr>
            <w:r>
              <w:rPr>
                <w:rFonts w:hint="eastAsia" w:eastAsia="宋体"/>
                <w:color w:val="000000"/>
                <w:szCs w:val="21"/>
              </w:rPr>
              <w:t>2</w:t>
            </w:r>
            <w:r>
              <w:rPr>
                <w:rFonts w:eastAsia="宋体"/>
                <w:color w:val="000000"/>
                <w:szCs w:val="21"/>
              </w:rPr>
              <w:t>-</w:t>
            </w:r>
            <w:r>
              <w:rPr>
                <w:rFonts w:hint="eastAsia" w:eastAsia="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1044" w:type="dxa"/>
            <w:vMerge w:val="continue"/>
            <w:tcMar>
              <w:left w:w="57" w:type="dxa"/>
              <w:right w:w="57" w:type="dxa"/>
            </w:tcMar>
            <w:vAlign w:val="center"/>
          </w:tcPr>
          <w:p>
            <w:pPr>
              <w:jc w:val="center"/>
              <w:rPr>
                <w:rFonts w:eastAsia="宋体"/>
              </w:rPr>
            </w:pPr>
          </w:p>
        </w:tc>
        <w:tc>
          <w:tcPr>
            <w:tcW w:w="1565" w:type="dxa"/>
            <w:vAlign w:val="center"/>
          </w:tcPr>
          <w:p>
            <w:pPr>
              <w:jc w:val="center"/>
              <w:rPr>
                <w:rFonts w:eastAsia="宋体"/>
              </w:rPr>
            </w:pPr>
            <w:r>
              <w:rPr>
                <w:rFonts w:hint="eastAsia" w:eastAsia="宋体"/>
              </w:rPr>
              <w:t>考勤成绩</w:t>
            </w:r>
          </w:p>
        </w:tc>
        <w:tc>
          <w:tcPr>
            <w:tcW w:w="808" w:type="dxa"/>
            <w:vAlign w:val="center"/>
          </w:tcPr>
          <w:p>
            <w:pPr>
              <w:jc w:val="center"/>
              <w:rPr>
                <w:rFonts w:eastAsia="宋体"/>
              </w:rPr>
            </w:pPr>
            <w:r>
              <w:rPr>
                <w:rFonts w:hint="eastAsia" w:eastAsia="宋体"/>
              </w:rPr>
              <w:t>10</w:t>
            </w:r>
            <w:r>
              <w:rPr>
                <w:rFonts w:eastAsia="宋体"/>
              </w:rPr>
              <w:t>%</w:t>
            </w:r>
          </w:p>
        </w:tc>
        <w:tc>
          <w:tcPr>
            <w:tcW w:w="4410" w:type="dxa"/>
            <w:vAlign w:val="center"/>
          </w:tcPr>
          <w:p>
            <w:pPr>
              <w:rPr>
                <w:rFonts w:eastAsia="宋体"/>
                <w:color w:val="000000"/>
                <w:szCs w:val="21"/>
              </w:rPr>
            </w:pPr>
            <w:r>
              <w:rPr>
                <w:rFonts w:hint="eastAsia" w:eastAsia="宋体"/>
                <w:color w:val="000000"/>
                <w:szCs w:val="21"/>
              </w:rPr>
              <w:t>考勤成绩共计20分，迟到一次扣1分；旷课一次扣3分；旷课3次平时成绩为零。考勤成绩占占总评成绩的10%。</w:t>
            </w:r>
          </w:p>
        </w:tc>
        <w:tc>
          <w:tcPr>
            <w:tcW w:w="1470" w:type="dxa"/>
            <w:vAlign w:val="center"/>
          </w:tcPr>
          <w:p>
            <w:pPr>
              <w:jc w:val="center"/>
              <w:rPr>
                <w:rFonts w:eastAsia="宋体"/>
                <w:color w:val="000000"/>
                <w:szCs w:val="21"/>
              </w:rPr>
            </w:pPr>
            <w:r>
              <w:rPr>
                <w:rFonts w:hint="eastAsia" w:eastAsia="宋体"/>
                <w:color w:val="000000"/>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1044" w:type="dxa"/>
            <w:tcMar>
              <w:left w:w="57" w:type="dxa"/>
              <w:right w:w="57" w:type="dxa"/>
            </w:tcMar>
            <w:vAlign w:val="center"/>
          </w:tcPr>
          <w:p>
            <w:pPr>
              <w:jc w:val="center"/>
              <w:rPr>
                <w:rFonts w:eastAsia="宋体"/>
              </w:rPr>
            </w:pPr>
            <w:r>
              <w:rPr>
                <w:rFonts w:eastAsia="宋体"/>
              </w:rPr>
              <w:t>期末考试</w:t>
            </w:r>
          </w:p>
          <w:p>
            <w:pPr>
              <w:jc w:val="center"/>
              <w:rPr>
                <w:rFonts w:eastAsia="宋体"/>
              </w:rPr>
            </w:pPr>
          </w:p>
        </w:tc>
        <w:tc>
          <w:tcPr>
            <w:tcW w:w="1565" w:type="dxa"/>
            <w:vAlign w:val="center"/>
          </w:tcPr>
          <w:p>
            <w:pPr>
              <w:jc w:val="center"/>
              <w:rPr>
                <w:rFonts w:eastAsia="宋体"/>
              </w:rPr>
            </w:pPr>
            <w:r>
              <w:rPr>
                <w:rFonts w:eastAsia="宋体"/>
              </w:rPr>
              <w:t>期末考试</w:t>
            </w:r>
          </w:p>
          <w:p>
            <w:pPr>
              <w:jc w:val="center"/>
              <w:rPr>
                <w:rFonts w:eastAsia="宋体"/>
              </w:rPr>
            </w:pPr>
            <w:r>
              <w:rPr>
                <w:rFonts w:eastAsia="宋体"/>
              </w:rPr>
              <w:t>成绩</w:t>
            </w:r>
          </w:p>
        </w:tc>
        <w:tc>
          <w:tcPr>
            <w:tcW w:w="808" w:type="dxa"/>
            <w:vAlign w:val="center"/>
          </w:tcPr>
          <w:p>
            <w:pPr>
              <w:jc w:val="center"/>
              <w:rPr>
                <w:rFonts w:eastAsia="宋体"/>
              </w:rPr>
            </w:pPr>
            <w:r>
              <w:rPr>
                <w:rFonts w:hint="eastAsia" w:eastAsia="宋体"/>
              </w:rPr>
              <w:t>7</w:t>
            </w:r>
            <w:r>
              <w:rPr>
                <w:rFonts w:eastAsia="宋体"/>
              </w:rPr>
              <w:t>0%</w:t>
            </w:r>
          </w:p>
        </w:tc>
        <w:tc>
          <w:tcPr>
            <w:tcW w:w="4410" w:type="dxa"/>
            <w:vAlign w:val="center"/>
          </w:tcPr>
          <w:p>
            <w:pPr>
              <w:rPr>
                <w:rFonts w:eastAsia="宋体"/>
                <w:color w:val="000000"/>
                <w:szCs w:val="21"/>
              </w:rPr>
            </w:pPr>
            <w:r>
              <w:rPr>
                <w:rFonts w:hint="eastAsia" w:eastAsia="宋体"/>
                <w:color w:val="000000"/>
                <w:szCs w:val="21"/>
              </w:rPr>
              <w:t>考试</w:t>
            </w:r>
            <w:r>
              <w:rPr>
                <w:rFonts w:eastAsia="宋体"/>
                <w:color w:val="000000"/>
                <w:szCs w:val="21"/>
              </w:rPr>
              <w:t>包括</w:t>
            </w:r>
            <w:r>
              <w:rPr>
                <w:rFonts w:hint="eastAsia" w:eastAsia="宋体"/>
                <w:color w:val="000000"/>
                <w:szCs w:val="21"/>
              </w:rPr>
              <w:t>乐曲和练习曲两部分</w:t>
            </w:r>
            <w:r>
              <w:rPr>
                <w:rFonts w:eastAsia="宋体"/>
                <w:color w:val="000000"/>
                <w:szCs w:val="21"/>
              </w:rPr>
              <w:t>，以成绩的</w:t>
            </w:r>
            <w:r>
              <w:rPr>
                <w:rFonts w:hint="eastAsia" w:eastAsia="宋体"/>
                <w:color w:val="000000"/>
                <w:szCs w:val="21"/>
              </w:rPr>
              <w:t>7</w:t>
            </w:r>
            <w:r>
              <w:rPr>
                <w:rFonts w:eastAsia="宋体"/>
                <w:color w:val="000000"/>
                <w:szCs w:val="21"/>
              </w:rPr>
              <w:t>0%计入课程总成绩。其中</w:t>
            </w:r>
            <w:r>
              <w:rPr>
                <w:rFonts w:hint="eastAsia" w:eastAsia="宋体"/>
                <w:color w:val="000000"/>
                <w:szCs w:val="21"/>
              </w:rPr>
              <w:t>乐曲</w:t>
            </w:r>
            <w:r>
              <w:rPr>
                <w:rFonts w:eastAsia="宋体"/>
                <w:color w:val="000000"/>
                <w:szCs w:val="21"/>
              </w:rPr>
              <w:t>占</w:t>
            </w:r>
            <w:r>
              <w:rPr>
                <w:rFonts w:hint="eastAsia" w:eastAsia="宋体"/>
                <w:color w:val="000000"/>
                <w:szCs w:val="21"/>
              </w:rPr>
              <w:t>5</w:t>
            </w:r>
            <w:r>
              <w:rPr>
                <w:rFonts w:eastAsia="宋体"/>
                <w:color w:val="000000"/>
                <w:szCs w:val="21"/>
              </w:rPr>
              <w:t>0%</w:t>
            </w:r>
            <w:r>
              <w:rPr>
                <w:rFonts w:hint="eastAsia" w:eastAsia="宋体"/>
                <w:color w:val="000000"/>
                <w:szCs w:val="21"/>
              </w:rPr>
              <w:t>；练习曲</w:t>
            </w:r>
            <w:r>
              <w:rPr>
                <w:rFonts w:eastAsia="宋体"/>
                <w:color w:val="000000"/>
                <w:szCs w:val="21"/>
              </w:rPr>
              <w:t>占</w:t>
            </w:r>
            <w:r>
              <w:rPr>
                <w:rFonts w:hint="eastAsia" w:eastAsia="宋体"/>
                <w:color w:val="000000"/>
                <w:szCs w:val="21"/>
              </w:rPr>
              <w:t>2</w:t>
            </w:r>
            <w:r>
              <w:rPr>
                <w:rFonts w:eastAsia="宋体"/>
                <w:color w:val="000000"/>
                <w:szCs w:val="21"/>
              </w:rPr>
              <w:t>0%。</w:t>
            </w:r>
          </w:p>
        </w:tc>
        <w:tc>
          <w:tcPr>
            <w:tcW w:w="1470" w:type="dxa"/>
            <w:vAlign w:val="center"/>
          </w:tcPr>
          <w:p>
            <w:pPr>
              <w:jc w:val="center"/>
              <w:rPr>
                <w:rFonts w:eastAsia="宋体"/>
              </w:rPr>
            </w:pPr>
            <w:r>
              <w:rPr>
                <w:rFonts w:hint="eastAsia"/>
                <w:color w:val="000000"/>
                <w:sz w:val="24"/>
              </w:rPr>
              <w:t>2-1、</w:t>
            </w:r>
            <w:r>
              <w:rPr>
                <w:rFonts w:eastAsia="宋体"/>
                <w:color w:val="000000"/>
                <w:szCs w:val="21"/>
              </w:rPr>
              <w:t>6-1</w:t>
            </w:r>
          </w:p>
        </w:tc>
      </w:tr>
    </w:tbl>
    <w:p>
      <w:pPr>
        <w:spacing w:line="360" w:lineRule="auto"/>
        <w:ind w:firstLine="480" w:firstLineChars="200"/>
        <w:rPr>
          <w:sz w:val="24"/>
          <w:szCs w:val="22"/>
        </w:rPr>
      </w:pPr>
      <w:r>
        <w:rPr>
          <w:sz w:val="24"/>
          <w:szCs w:val="22"/>
        </w:rPr>
        <w:t>（三）所有课程目标均</w:t>
      </w:r>
      <w:r>
        <w:rPr>
          <w:rFonts w:hint="eastAsia"/>
          <w:sz w:val="24"/>
          <w:szCs w:val="22"/>
        </w:rPr>
        <w:t>需</w:t>
      </w:r>
      <w:r>
        <w:rPr>
          <w:sz w:val="24"/>
          <w:szCs w:val="22"/>
        </w:rPr>
        <w:t>大于等于0.6，否则总评成绩不及格，需要补考或重</w:t>
      </w:r>
      <w:r>
        <w:rPr>
          <w:rFonts w:hint="eastAsia"/>
          <w:sz w:val="24"/>
          <w:szCs w:val="22"/>
        </w:rPr>
        <w:t>修。</w:t>
      </w:r>
      <w:r>
        <w:rPr>
          <w:sz w:val="24"/>
          <w:szCs w:val="22"/>
        </w:rPr>
        <w:t>每</w:t>
      </w:r>
      <w:r>
        <w:rPr>
          <w:rFonts w:hint="eastAsia"/>
          <w:sz w:val="24"/>
          <w:szCs w:val="22"/>
        </w:rPr>
        <w:t>个</w:t>
      </w:r>
      <w:r>
        <w:rPr>
          <w:sz w:val="24"/>
          <w:szCs w:val="22"/>
        </w:rPr>
        <w:t>课程目标达成度计算方法如下：</w:t>
      </w:r>
    </w:p>
    <w:p>
      <w:pPr>
        <w:widowControl/>
        <w:spacing w:line="360" w:lineRule="auto"/>
        <w:jc w:val="center"/>
        <w:textAlignment w:val="baseline"/>
        <w:rPr>
          <w:kern w:val="0"/>
          <w:position w:val="-22"/>
          <w:szCs w:val="21"/>
        </w:rPr>
      </w:pPr>
      <w:r>
        <w:rPr>
          <w:kern w:val="0"/>
          <w:position w:val="-22"/>
          <w:szCs w:val="21"/>
        </w:rPr>
        <w:pict>
          <v:shape id="_x0000_s1030" o:spid="_x0000_s1030" o:spt="75" type="#_x0000_t75" style="position:absolute;left:0pt;margin-left:42.7pt;margin-top:7.85pt;height:32.65pt;width:360pt;mso-wrap-distance-bottom:0pt;mso-wrap-distance-left:9pt;mso-wrap-distance-right:9pt;mso-wrap-distance-top:0pt;z-index:251664384;mso-width-relative:page;mso-height-relative:page;" o:ole="t" filled="f" o:preferrelative="t" stroked="f" coordsize="21600,21600">
            <v:path/>
            <v:fill on="f" focussize="0,0"/>
            <v:stroke on="f" joinstyle="miter"/>
            <v:imagedata r:id="rId7" o:title=""/>
            <o:lock v:ext="edit" aspectratio="t"/>
            <w10:wrap type="square"/>
          </v:shape>
          <o:OLEObject Type="Embed" ProgID="Equation.3" ShapeID="_x0000_s1030" DrawAspect="Content" ObjectID="_1468075729" r:id="rId11">
            <o:LockedField>false</o:LockedField>
          </o:OLEObject>
        </w:pict>
      </w:r>
    </w:p>
    <w:p>
      <w:pPr>
        <w:widowControl/>
        <w:spacing w:line="360" w:lineRule="auto"/>
        <w:jc w:val="center"/>
        <w:textAlignment w:val="baseline"/>
        <w:rPr>
          <w:kern w:val="0"/>
          <w:position w:val="-22"/>
          <w:szCs w:val="21"/>
        </w:rPr>
      </w:pPr>
    </w:p>
    <w:p>
      <w:pPr>
        <w:spacing w:line="360" w:lineRule="auto"/>
        <w:rPr>
          <w:sz w:val="24"/>
          <w:szCs w:val="22"/>
        </w:rPr>
      </w:pPr>
      <w:r>
        <w:rPr>
          <w:sz w:val="24"/>
          <w:szCs w:val="22"/>
        </w:rPr>
        <w:t>式中：Ai=平时成绩占总评成绩的权重×课程目标i在平时成绩中的权重，</w:t>
      </w:r>
    </w:p>
    <w:p>
      <w:pPr>
        <w:spacing w:line="360" w:lineRule="auto"/>
        <w:ind w:firstLine="720" w:firstLineChars="300"/>
        <w:rPr>
          <w:sz w:val="24"/>
          <w:szCs w:val="22"/>
        </w:rPr>
      </w:pPr>
      <w:r>
        <w:rPr>
          <w:sz w:val="24"/>
          <w:szCs w:val="22"/>
        </w:rPr>
        <w:t>Bi=实</w:t>
      </w:r>
      <w:r>
        <w:rPr>
          <w:rFonts w:hint="eastAsia"/>
          <w:sz w:val="24"/>
          <w:szCs w:val="22"/>
        </w:rPr>
        <w:t>验</w:t>
      </w:r>
      <w:r>
        <w:rPr>
          <w:sz w:val="24"/>
          <w:szCs w:val="22"/>
        </w:rPr>
        <w:t>成绩占总评成绩的权重×课程目标i在实</w:t>
      </w:r>
      <w:r>
        <w:rPr>
          <w:rFonts w:hint="eastAsia"/>
          <w:sz w:val="24"/>
          <w:szCs w:val="22"/>
        </w:rPr>
        <w:t>验</w:t>
      </w:r>
      <w:r>
        <w:rPr>
          <w:sz w:val="24"/>
          <w:szCs w:val="22"/>
        </w:rPr>
        <w:t>成绩中的权重，</w:t>
      </w:r>
    </w:p>
    <w:p>
      <w:pPr>
        <w:spacing w:line="360" w:lineRule="auto"/>
        <w:ind w:firstLine="720" w:firstLineChars="300"/>
        <w:rPr>
          <w:sz w:val="24"/>
          <w:szCs w:val="22"/>
        </w:rPr>
      </w:pPr>
      <w:r>
        <w:rPr>
          <w:sz w:val="24"/>
          <w:szCs w:val="22"/>
        </w:rPr>
        <w:t>Ci=</w:t>
      </w:r>
      <w:r>
        <w:rPr>
          <w:rFonts w:hint="eastAsia"/>
          <w:sz w:val="24"/>
          <w:szCs w:val="22"/>
        </w:rPr>
        <w:t>期末</w:t>
      </w:r>
      <w:r>
        <w:rPr>
          <w:sz w:val="24"/>
          <w:szCs w:val="22"/>
        </w:rPr>
        <w:t>成绩占总评成绩的权重×课程目标i在</w:t>
      </w:r>
      <w:r>
        <w:rPr>
          <w:rFonts w:hint="eastAsia"/>
          <w:sz w:val="24"/>
          <w:szCs w:val="22"/>
        </w:rPr>
        <w:t>期末</w:t>
      </w:r>
      <w:r>
        <w:rPr>
          <w:sz w:val="24"/>
          <w:szCs w:val="22"/>
        </w:rPr>
        <w:t>成绩中的权重。</w:t>
      </w:r>
    </w:p>
    <w:p>
      <w:pPr>
        <w:spacing w:line="360" w:lineRule="auto"/>
        <w:ind w:firstLine="562" w:firstLineChars="200"/>
        <w:rPr>
          <w:b/>
          <w:sz w:val="28"/>
          <w:szCs w:val="28"/>
        </w:rPr>
      </w:pPr>
      <w:r>
        <w:rPr>
          <w:rFonts w:hint="eastAsia"/>
          <w:b/>
          <w:sz w:val="28"/>
          <w:szCs w:val="28"/>
        </w:rPr>
        <w:t>七</w:t>
      </w:r>
      <w:r>
        <w:rPr>
          <w:b/>
          <w:sz w:val="28"/>
          <w:szCs w:val="28"/>
        </w:rPr>
        <w:t>、</w:t>
      </w:r>
      <w:r>
        <w:rPr>
          <w:rFonts w:hint="eastAsia"/>
          <w:b/>
          <w:sz w:val="28"/>
          <w:szCs w:val="28"/>
        </w:rPr>
        <w:t>有关说明</w:t>
      </w:r>
    </w:p>
    <w:p>
      <w:pPr>
        <w:spacing w:line="360" w:lineRule="auto"/>
        <w:ind w:firstLine="482" w:firstLineChars="200"/>
        <w:rPr>
          <w:b/>
          <w:color w:val="000000"/>
          <w:sz w:val="24"/>
        </w:rPr>
      </w:pPr>
      <w:r>
        <w:rPr>
          <w:rFonts w:hint="eastAsia"/>
          <w:b/>
          <w:color w:val="000000"/>
          <w:sz w:val="24"/>
        </w:rPr>
        <w:t>（一）持续改进</w:t>
      </w:r>
    </w:p>
    <w:p>
      <w:pPr>
        <w:spacing w:line="360" w:lineRule="auto"/>
        <w:ind w:firstLine="480" w:firstLineChars="200"/>
        <w:rPr>
          <w:sz w:val="24"/>
          <w:szCs w:val="22"/>
        </w:rPr>
      </w:pPr>
      <w:r>
        <w:rPr>
          <w:sz w:val="24"/>
          <w:szCs w:val="22"/>
        </w:rPr>
        <w:t>本课程根据学生</w:t>
      </w:r>
      <w:r>
        <w:rPr>
          <w:rFonts w:hint="eastAsia"/>
          <w:sz w:val="24"/>
          <w:szCs w:val="22"/>
        </w:rPr>
        <w:t>还课</w:t>
      </w:r>
      <w:r>
        <w:rPr>
          <w:sz w:val="24"/>
          <w:szCs w:val="22"/>
        </w:rPr>
        <w:t>、课堂讨论、实验环节、平时考核情况和学生、教学督导等</w:t>
      </w:r>
      <w:r>
        <w:rPr>
          <w:rFonts w:hint="eastAsia"/>
          <w:sz w:val="24"/>
          <w:szCs w:val="22"/>
        </w:rPr>
        <w:t>的</w:t>
      </w:r>
      <w:r>
        <w:rPr>
          <w:sz w:val="24"/>
          <w:szCs w:val="22"/>
        </w:rPr>
        <w:t>反馈，及时对教学中</w:t>
      </w:r>
      <w:r>
        <w:rPr>
          <w:rFonts w:hint="eastAsia"/>
          <w:sz w:val="24"/>
          <w:szCs w:val="22"/>
        </w:rPr>
        <w:t>的</w:t>
      </w:r>
      <w:r>
        <w:rPr>
          <w:sz w:val="24"/>
          <w:szCs w:val="22"/>
        </w:rPr>
        <w:t>不足之处进行改进，并在下一轮课程教学中</w:t>
      </w:r>
      <w:r>
        <w:rPr>
          <w:rFonts w:hint="eastAsia"/>
          <w:sz w:val="24"/>
          <w:szCs w:val="22"/>
        </w:rPr>
        <w:t>整改完善</w:t>
      </w:r>
      <w:r>
        <w:rPr>
          <w:sz w:val="24"/>
          <w:szCs w:val="22"/>
        </w:rPr>
        <w:t>，确保相应毕业要求指标点达成。</w:t>
      </w:r>
    </w:p>
    <w:p>
      <w:pPr>
        <w:spacing w:line="360" w:lineRule="auto"/>
        <w:ind w:firstLine="482" w:firstLineChars="200"/>
        <w:rPr>
          <w:b/>
          <w:color w:val="000000"/>
          <w:sz w:val="24"/>
        </w:rPr>
      </w:pPr>
      <w:r>
        <w:rPr>
          <w:rFonts w:hint="eastAsia"/>
          <w:b/>
          <w:color w:val="000000"/>
          <w:sz w:val="24"/>
        </w:rPr>
        <w:t>（二）</w:t>
      </w:r>
      <w:r>
        <w:rPr>
          <w:b/>
          <w:color w:val="000000"/>
          <w:sz w:val="24"/>
        </w:rPr>
        <w:t>参考书目及学习资料</w:t>
      </w:r>
    </w:p>
    <w:p>
      <w:pPr>
        <w:autoSpaceDE w:val="0"/>
        <w:autoSpaceDN w:val="0"/>
        <w:adjustRightInd w:val="0"/>
        <w:spacing w:line="360" w:lineRule="auto"/>
        <w:jc w:val="left"/>
        <w:rPr>
          <w:kern w:val="0"/>
          <w:sz w:val="24"/>
          <w:szCs w:val="21"/>
        </w:rPr>
      </w:pPr>
      <w:r>
        <w:rPr>
          <w:rFonts w:hint="eastAsia"/>
          <w:sz w:val="24"/>
        </w:rPr>
        <w:t>刘逸安、赵寒阳著《少年儿童二胡教程》上海音乐出版社1990年5月第一版</w:t>
      </w:r>
    </w:p>
    <w:p>
      <w:pPr>
        <w:autoSpaceDE w:val="0"/>
        <w:autoSpaceDN w:val="0"/>
        <w:adjustRightInd w:val="0"/>
        <w:spacing w:line="360" w:lineRule="auto"/>
        <w:jc w:val="left"/>
        <w:rPr>
          <w:kern w:val="0"/>
          <w:sz w:val="24"/>
          <w:szCs w:val="21"/>
        </w:rPr>
      </w:pPr>
    </w:p>
    <w:p>
      <w:pPr>
        <w:autoSpaceDE w:val="0"/>
        <w:autoSpaceDN w:val="0"/>
        <w:adjustRightInd w:val="0"/>
        <w:spacing w:line="360" w:lineRule="auto"/>
        <w:ind w:firstLine="5400" w:firstLineChars="2250"/>
        <w:jc w:val="left"/>
        <w:rPr>
          <w:kern w:val="0"/>
          <w:sz w:val="24"/>
          <w:szCs w:val="21"/>
        </w:rPr>
      </w:pPr>
      <w:r>
        <w:rPr>
          <w:kern w:val="0"/>
          <w:sz w:val="24"/>
          <w:szCs w:val="21"/>
        </w:rPr>
        <w:t>执笔人：</w:t>
      </w:r>
      <w:r>
        <w:rPr>
          <w:rFonts w:hint="eastAsia"/>
          <w:kern w:val="0"/>
          <w:sz w:val="24"/>
          <w:szCs w:val="21"/>
        </w:rPr>
        <w:t>田宇</w:t>
      </w:r>
      <w:r>
        <w:rPr>
          <w:kern w:val="0"/>
          <w:sz w:val="24"/>
          <w:szCs w:val="21"/>
        </w:rPr>
        <w:t xml:space="preserve"> </w:t>
      </w:r>
    </w:p>
    <w:p>
      <w:pPr>
        <w:autoSpaceDE w:val="0"/>
        <w:autoSpaceDN w:val="0"/>
        <w:adjustRightInd w:val="0"/>
        <w:spacing w:line="360" w:lineRule="auto"/>
        <w:ind w:firstLine="5400" w:firstLineChars="2250"/>
        <w:jc w:val="left"/>
        <w:rPr>
          <w:kern w:val="0"/>
          <w:sz w:val="24"/>
          <w:szCs w:val="21"/>
        </w:rPr>
      </w:pPr>
      <w:r>
        <w:rPr>
          <w:kern w:val="0"/>
          <w:sz w:val="24"/>
          <w:szCs w:val="21"/>
        </w:rPr>
        <w:t xml:space="preserve">审定人： </w:t>
      </w:r>
      <w:r>
        <w:rPr>
          <w:rFonts w:hint="eastAsia"/>
          <w:kern w:val="0"/>
          <w:sz w:val="24"/>
          <w:szCs w:val="21"/>
        </w:rPr>
        <w:t>韩云红</w:t>
      </w:r>
    </w:p>
    <w:p>
      <w:pPr>
        <w:autoSpaceDE w:val="0"/>
        <w:autoSpaceDN w:val="0"/>
        <w:adjustRightInd w:val="0"/>
        <w:spacing w:line="360" w:lineRule="auto"/>
        <w:ind w:firstLine="5400" w:firstLineChars="2250"/>
        <w:jc w:val="left"/>
        <w:rPr>
          <w:kern w:val="0"/>
          <w:sz w:val="24"/>
          <w:szCs w:val="21"/>
        </w:rPr>
      </w:pPr>
      <w:r>
        <w:rPr>
          <w:rFonts w:hint="eastAsia"/>
          <w:kern w:val="0"/>
          <w:sz w:val="24"/>
          <w:szCs w:val="21"/>
        </w:rPr>
        <w:t>审批</w:t>
      </w:r>
      <w:r>
        <w:rPr>
          <w:kern w:val="0"/>
          <w:sz w:val="24"/>
          <w:szCs w:val="21"/>
        </w:rPr>
        <w:t>人：</w:t>
      </w:r>
      <w:r>
        <w:rPr>
          <w:rFonts w:hint="eastAsia"/>
          <w:kern w:val="0"/>
          <w:sz w:val="24"/>
          <w:szCs w:val="21"/>
        </w:rPr>
        <w:t>张建波</w:t>
      </w:r>
    </w:p>
    <w:p>
      <w:pPr>
        <w:autoSpaceDE w:val="0"/>
        <w:autoSpaceDN w:val="0"/>
        <w:adjustRightInd w:val="0"/>
        <w:spacing w:line="360" w:lineRule="auto"/>
        <w:ind w:firstLine="5400" w:firstLineChars="2250"/>
        <w:jc w:val="left"/>
        <w:rPr>
          <w:kern w:val="0"/>
          <w:sz w:val="24"/>
          <w:szCs w:val="21"/>
        </w:rPr>
      </w:pPr>
      <w:r>
        <w:rPr>
          <w:rFonts w:hint="eastAsia"/>
          <w:kern w:val="0"/>
          <w:sz w:val="24"/>
          <w:szCs w:val="21"/>
        </w:rPr>
        <w:t>批准时间：</w:t>
      </w:r>
      <w:r>
        <w:rPr>
          <w:kern w:val="0"/>
          <w:sz w:val="24"/>
          <w:szCs w:val="21"/>
        </w:rPr>
        <w:t xml:space="preserve"> </w:t>
      </w:r>
      <w:r>
        <w:rPr>
          <w:rFonts w:hint="eastAsia"/>
          <w:kern w:val="0"/>
          <w:sz w:val="24"/>
          <w:szCs w:val="21"/>
        </w:rPr>
        <w:t>2020年9月10日</w:t>
      </w: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pStyle w:val="10"/>
        <w:ind w:firstLine="1928" w:firstLineChars="600"/>
        <w:rPr>
          <w:b/>
          <w:bCs/>
          <w:sz w:val="32"/>
          <w:szCs w:val="32"/>
        </w:rPr>
      </w:pPr>
      <w:bookmarkStart w:id="60" w:name="_Toc88518145"/>
      <w:bookmarkStart w:id="61" w:name="_Toc528743980"/>
      <w:r>
        <w:rPr>
          <w:rFonts w:hint="eastAsia"/>
          <w:b/>
          <w:bCs/>
          <w:kern w:val="0"/>
          <w:sz w:val="32"/>
          <w:szCs w:val="32"/>
          <w:u w:color="000000"/>
          <w:lang w:val="zh-TW"/>
        </w:rPr>
        <w:t>器</w:t>
      </w:r>
      <w:r>
        <w:rPr>
          <w:rFonts w:hint="eastAsia"/>
          <w:b/>
          <w:bCs/>
          <w:kern w:val="0"/>
          <w:sz w:val="32"/>
          <w:szCs w:val="32"/>
          <w:u w:color="000000"/>
          <w:lang w:val="zh-TW" w:eastAsia="zh-TW"/>
        </w:rPr>
        <w:t>乐</w:t>
      </w:r>
      <w:r>
        <w:rPr>
          <w:rFonts w:hint="eastAsia"/>
          <w:b/>
          <w:bCs/>
          <w:kern w:val="0"/>
          <w:sz w:val="32"/>
          <w:szCs w:val="32"/>
          <w:u w:color="000000"/>
          <w:lang w:val="zh-TW"/>
        </w:rPr>
        <w:t>(单簧管)</w:t>
      </w:r>
      <w:r>
        <w:rPr>
          <w:rFonts w:hint="eastAsia"/>
          <w:b/>
          <w:bCs/>
          <w:kern w:val="0"/>
          <w:sz w:val="32"/>
          <w:szCs w:val="32"/>
          <w:u w:color="000000"/>
          <w:lang w:val="zh-TW" w:eastAsia="zh-TW"/>
        </w:rPr>
        <w:t>Ⅰ课程教学大纲</w:t>
      </w:r>
      <w:bookmarkEnd w:id="60"/>
      <w:bookmarkEnd w:id="61"/>
    </w:p>
    <w:p>
      <w:pPr>
        <w:spacing w:line="440" w:lineRule="exact"/>
        <w:jc w:val="center"/>
        <w:outlineLvl w:val="0"/>
        <w:rPr>
          <w:rFonts w:eastAsia="黑体"/>
          <w:b/>
          <w:bCs/>
          <w:sz w:val="30"/>
        </w:rPr>
      </w:pPr>
      <w:bookmarkStart w:id="62" w:name="_Toc88518146"/>
      <w:r>
        <w:rPr>
          <w:rFonts w:hint="eastAsia" w:eastAsia="黑体"/>
          <w:b/>
          <w:bCs/>
          <w:sz w:val="30"/>
        </w:rPr>
        <w:t>(</w:t>
      </w:r>
      <w:r>
        <w:rPr>
          <w:b/>
          <w:sz w:val="30"/>
          <w:szCs w:val="30"/>
        </w:rPr>
        <w:t>Instrumental Music I</w:t>
      </w:r>
      <w:r>
        <w:rPr>
          <w:rFonts w:hint="eastAsia" w:eastAsia="黑体"/>
          <w:b/>
          <w:bCs/>
          <w:sz w:val="30"/>
        </w:rPr>
        <w:t>)</w:t>
      </w:r>
      <w:bookmarkEnd w:id="62"/>
    </w:p>
    <w:p>
      <w:pPr>
        <w:spacing w:line="360" w:lineRule="auto"/>
        <w:ind w:firstLine="422" w:firstLineChars="150"/>
        <w:rPr>
          <w:b/>
          <w:sz w:val="28"/>
          <w:szCs w:val="28"/>
        </w:rPr>
      </w:pPr>
      <w:r>
        <w:rPr>
          <w:b/>
          <w:sz w:val="28"/>
          <w:szCs w:val="28"/>
        </w:rPr>
        <w:t>一、课程概况</w:t>
      </w:r>
    </w:p>
    <w:p>
      <w:pPr>
        <w:spacing w:line="360" w:lineRule="auto"/>
        <w:ind w:firstLine="482" w:firstLineChars="200"/>
        <w:rPr>
          <w:b/>
          <w:kern w:val="0"/>
          <w:sz w:val="24"/>
        </w:rPr>
      </w:pPr>
      <w:r>
        <w:rPr>
          <w:b/>
          <w:bCs/>
          <w:kern w:val="0"/>
          <w:sz w:val="24"/>
        </w:rPr>
        <w:t>课程代码</w:t>
      </w:r>
      <w:r>
        <w:rPr>
          <w:b/>
          <w:kern w:val="0"/>
          <w:sz w:val="24"/>
        </w:rPr>
        <w:t>：</w:t>
      </w:r>
      <w:r>
        <w:rPr>
          <w:rFonts w:hint="eastAsia"/>
          <w:b/>
          <w:kern w:val="0"/>
          <w:sz w:val="24"/>
        </w:rPr>
        <w:t>2403014</w:t>
      </w:r>
    </w:p>
    <w:p>
      <w:pPr>
        <w:spacing w:line="360" w:lineRule="auto"/>
        <w:ind w:firstLine="482" w:firstLineChars="200"/>
        <w:rPr>
          <w:kern w:val="0"/>
          <w:sz w:val="24"/>
        </w:rPr>
      </w:pPr>
      <w:r>
        <w:rPr>
          <w:b/>
          <w:bCs/>
          <w:kern w:val="0"/>
          <w:sz w:val="24"/>
        </w:rPr>
        <w:t>学    分：</w:t>
      </w:r>
      <w:r>
        <w:rPr>
          <w:rFonts w:hint="eastAsia"/>
          <w:kern w:val="0"/>
          <w:sz w:val="24"/>
        </w:rPr>
        <w:t>2</w:t>
      </w:r>
    </w:p>
    <w:p>
      <w:pPr>
        <w:spacing w:line="360" w:lineRule="auto"/>
        <w:ind w:firstLine="482" w:firstLineChars="200"/>
        <w:rPr>
          <w:kern w:val="0"/>
          <w:sz w:val="24"/>
        </w:rPr>
      </w:pPr>
      <w:r>
        <w:rPr>
          <w:b/>
          <w:bCs/>
          <w:kern w:val="0"/>
          <w:sz w:val="24"/>
        </w:rPr>
        <w:t>学    时：</w:t>
      </w:r>
      <w:r>
        <w:rPr>
          <w:rFonts w:hint="eastAsia"/>
          <w:bCs/>
          <w:kern w:val="0"/>
          <w:sz w:val="24"/>
        </w:rPr>
        <w:t>32</w:t>
      </w:r>
    </w:p>
    <w:p>
      <w:pPr>
        <w:spacing w:line="360" w:lineRule="auto"/>
        <w:ind w:firstLine="482" w:firstLineChars="200"/>
        <w:rPr>
          <w:rFonts w:ascii="Calibri" w:hAnsi="Calibri"/>
          <w:color w:val="000000"/>
          <w:szCs w:val="21"/>
        </w:rPr>
      </w:pPr>
      <w:r>
        <w:rPr>
          <w:b/>
          <w:bCs/>
          <w:kern w:val="0"/>
          <w:sz w:val="24"/>
        </w:rPr>
        <w:t>先修课程：</w:t>
      </w:r>
      <w:r>
        <w:rPr>
          <w:bCs/>
          <w:kern w:val="0"/>
          <w:sz w:val="24"/>
        </w:rPr>
        <w:t>无</w:t>
      </w:r>
    </w:p>
    <w:p>
      <w:pPr>
        <w:spacing w:line="360" w:lineRule="auto"/>
        <w:ind w:firstLine="482" w:firstLineChars="200"/>
        <w:rPr>
          <w:kern w:val="0"/>
          <w:sz w:val="24"/>
        </w:rPr>
      </w:pPr>
      <w:r>
        <w:rPr>
          <w:b/>
          <w:bCs/>
          <w:kern w:val="0"/>
          <w:sz w:val="24"/>
        </w:rPr>
        <w:t>适用专业：</w:t>
      </w:r>
      <w:r>
        <w:rPr>
          <w:rFonts w:hint="eastAsia"/>
          <w:kern w:val="0"/>
          <w:sz w:val="24"/>
        </w:rPr>
        <w:t>音乐学</w:t>
      </w:r>
    </w:p>
    <w:p>
      <w:pPr>
        <w:ind w:firstLine="482" w:firstLineChars="200"/>
        <w:rPr>
          <w:kern w:val="0"/>
          <w:sz w:val="24"/>
        </w:rPr>
      </w:pPr>
      <w:r>
        <w:rPr>
          <w:rFonts w:hint="eastAsia"/>
          <w:b/>
          <w:bCs/>
          <w:kern w:val="0"/>
          <w:sz w:val="24"/>
        </w:rPr>
        <w:t>建议</w:t>
      </w:r>
      <w:r>
        <w:rPr>
          <w:b/>
          <w:bCs/>
          <w:kern w:val="0"/>
          <w:sz w:val="24"/>
        </w:rPr>
        <w:t>教材：</w:t>
      </w:r>
      <w:r>
        <w:rPr>
          <w:rFonts w:hint="eastAsia"/>
          <w:kern w:val="0"/>
          <w:sz w:val="24"/>
        </w:rPr>
        <w:t>车兆鑫《单簧管初级教程》同心出版社2014年3月</w:t>
      </w:r>
    </w:p>
    <w:p>
      <w:pPr>
        <w:spacing w:line="360" w:lineRule="auto"/>
        <w:ind w:firstLine="482" w:firstLineChars="200"/>
        <w:rPr>
          <w:b/>
          <w:bCs/>
          <w:kern w:val="0"/>
          <w:sz w:val="24"/>
        </w:rPr>
      </w:pPr>
      <w:r>
        <w:rPr>
          <w:b/>
          <w:bCs/>
          <w:kern w:val="0"/>
          <w:sz w:val="24"/>
        </w:rPr>
        <w:t>课程归口：</w:t>
      </w:r>
      <w:r>
        <w:rPr>
          <w:rFonts w:hint="eastAsia"/>
          <w:kern w:val="0"/>
          <w:sz w:val="24"/>
        </w:rPr>
        <w:t>师范学院</w:t>
      </w:r>
    </w:p>
    <w:p>
      <w:pPr>
        <w:pStyle w:val="6"/>
        <w:spacing w:line="360" w:lineRule="auto"/>
        <w:ind w:firstLine="422" w:firstLineChars="175"/>
        <w:rPr>
          <w:sz w:val="24"/>
        </w:rPr>
      </w:pPr>
      <w:r>
        <w:rPr>
          <w:b/>
          <w:bCs/>
          <w:kern w:val="0"/>
          <w:sz w:val="24"/>
        </w:rPr>
        <w:t>课程的性质与任务</w:t>
      </w:r>
      <w:r>
        <w:rPr>
          <w:rFonts w:hint="eastAsia"/>
          <w:b/>
          <w:bCs/>
          <w:kern w:val="0"/>
          <w:sz w:val="24"/>
        </w:rPr>
        <w:t>：</w:t>
      </w:r>
      <w:r>
        <w:rPr>
          <w:rFonts w:hint="eastAsia"/>
          <w:sz w:val="24"/>
        </w:rPr>
        <w:t>本课程是音乐（本科） 专业学生的专业基础课程。通过本课程的教学，使学生系统掌握单簧管吹奏的基础理论、基本知识和常用技能技巧；能较熟练地演奏各时期单簧管的优秀代表曲目。培养学生具有一定的音乐鉴赏能力和表现能力，为胜任今后小学、中学和校外教育机构的单簧管教学及辅导工作打下良好的基础。</w:t>
      </w:r>
    </w:p>
    <w:p>
      <w:pPr>
        <w:pStyle w:val="6"/>
        <w:spacing w:line="360" w:lineRule="auto"/>
        <w:ind w:firstLine="492" w:firstLineChars="175"/>
        <w:rPr>
          <w:b/>
          <w:sz w:val="28"/>
          <w:szCs w:val="28"/>
        </w:rPr>
      </w:pPr>
      <w:r>
        <w:rPr>
          <w:rFonts w:hint="eastAsia"/>
          <w:b/>
          <w:sz w:val="28"/>
          <w:szCs w:val="28"/>
        </w:rPr>
        <w:t>二</w:t>
      </w:r>
      <w:r>
        <w:rPr>
          <w:b/>
          <w:sz w:val="28"/>
          <w:szCs w:val="28"/>
        </w:rPr>
        <w:t>、课程目标</w:t>
      </w:r>
    </w:p>
    <w:p>
      <w:pPr>
        <w:spacing w:line="360" w:lineRule="auto"/>
        <w:ind w:firstLine="470" w:firstLineChars="196"/>
        <w:rPr>
          <w:rFonts w:ascii="宋体" w:hAnsi="宋体" w:cs="宋体"/>
          <w:sz w:val="24"/>
        </w:rPr>
      </w:pPr>
      <w:r>
        <w:rPr>
          <w:rFonts w:hint="eastAsia" w:ascii="宋体" w:hAnsi="宋体" w:cs="宋体"/>
          <w:sz w:val="24"/>
        </w:rPr>
        <w:t>(一)课程具体目标</w:t>
      </w:r>
    </w:p>
    <w:p>
      <w:pPr>
        <w:spacing w:line="360" w:lineRule="auto"/>
        <w:rPr>
          <w:sz w:val="24"/>
        </w:rPr>
      </w:pPr>
      <w:r>
        <w:rPr>
          <w:rFonts w:hint="eastAsia"/>
          <w:sz w:val="24"/>
        </w:rPr>
        <w:t>目标1. 能熟练掌握单簧管吹奏的基础理论、基本知识和常用技能技巧。</w:t>
      </w:r>
    </w:p>
    <w:p>
      <w:pPr>
        <w:spacing w:line="360" w:lineRule="auto"/>
        <w:rPr>
          <w:sz w:val="24"/>
        </w:rPr>
      </w:pPr>
      <w:r>
        <w:rPr>
          <w:rFonts w:hint="eastAsia"/>
          <w:sz w:val="24"/>
        </w:rPr>
        <w:t>目标2能具有一定的音乐鉴赏能力和表现能力.。</w:t>
      </w:r>
    </w:p>
    <w:p>
      <w:pPr>
        <w:spacing w:line="360" w:lineRule="auto"/>
        <w:rPr>
          <w:color w:val="000000"/>
          <w:sz w:val="24"/>
        </w:rPr>
      </w:pPr>
      <w:r>
        <w:rPr>
          <w:rFonts w:hint="eastAsia"/>
          <w:sz w:val="24"/>
        </w:rPr>
        <w:t>目标3.能较熟练地演奏各时期单簧管的优秀代表曲目。</w:t>
      </w:r>
    </w:p>
    <w:p>
      <w:pPr>
        <w:spacing w:line="360" w:lineRule="auto"/>
        <w:rPr>
          <w:color w:val="000000"/>
          <w:sz w:val="24"/>
        </w:rPr>
      </w:pPr>
      <w:r>
        <w:rPr>
          <w:rFonts w:hint="eastAsia"/>
          <w:color w:val="000000"/>
          <w:sz w:val="24"/>
        </w:rPr>
        <w:t>（二）课程目标与专业毕业要求的关系</w:t>
      </w:r>
    </w:p>
    <w:tbl>
      <w:tblPr>
        <w:tblStyle w:val="19"/>
        <w:tblW w:w="9639"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4"/>
        <w:gridCol w:w="3165"/>
        <w:gridCol w:w="4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544" w:type="dxa"/>
          </w:tcPr>
          <w:p>
            <w:pPr>
              <w:spacing w:line="360" w:lineRule="auto"/>
              <w:ind w:firstLine="294" w:firstLineChars="196"/>
              <w:rPr>
                <w:color w:val="000000"/>
                <w:sz w:val="15"/>
                <w:szCs w:val="15"/>
              </w:rPr>
            </w:pPr>
            <w:r>
              <w:rPr>
                <w:rFonts w:hint="eastAsia"/>
                <w:color w:val="000000"/>
                <w:sz w:val="15"/>
                <w:szCs w:val="15"/>
              </w:rPr>
              <w:t>课程目标</w:t>
            </w:r>
          </w:p>
        </w:tc>
        <w:tc>
          <w:tcPr>
            <w:tcW w:w="3165" w:type="dxa"/>
          </w:tcPr>
          <w:p>
            <w:pPr>
              <w:spacing w:line="360" w:lineRule="auto"/>
              <w:ind w:firstLine="294" w:firstLineChars="196"/>
              <w:rPr>
                <w:color w:val="000000"/>
                <w:sz w:val="15"/>
                <w:szCs w:val="15"/>
              </w:rPr>
            </w:pPr>
            <w:r>
              <w:rPr>
                <w:rFonts w:hint="eastAsia"/>
                <w:color w:val="000000"/>
                <w:sz w:val="15"/>
                <w:szCs w:val="15"/>
              </w:rPr>
              <w:t>支撑的毕业要求</w:t>
            </w:r>
          </w:p>
        </w:tc>
        <w:tc>
          <w:tcPr>
            <w:tcW w:w="4930" w:type="dxa"/>
          </w:tcPr>
          <w:p>
            <w:pPr>
              <w:spacing w:line="360" w:lineRule="auto"/>
              <w:ind w:firstLine="294" w:firstLineChars="196"/>
              <w:rPr>
                <w:color w:val="000000"/>
                <w:sz w:val="15"/>
                <w:szCs w:val="15"/>
              </w:rPr>
            </w:pPr>
            <w:r>
              <w:rPr>
                <w:rFonts w:hint="eastAsia"/>
                <w:color w:val="000000"/>
                <w:sz w:val="15"/>
                <w:szCs w:val="15"/>
              </w:rPr>
              <w:t>支撑的毕业要求指标点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44" w:type="dxa"/>
          </w:tcPr>
          <w:p>
            <w:pPr>
              <w:spacing w:line="360" w:lineRule="auto"/>
              <w:ind w:firstLine="294" w:firstLineChars="196"/>
              <w:rPr>
                <w:color w:val="000000"/>
                <w:sz w:val="15"/>
                <w:szCs w:val="15"/>
              </w:rPr>
            </w:pPr>
            <w:r>
              <w:rPr>
                <w:rFonts w:hint="eastAsia"/>
                <w:color w:val="000000"/>
                <w:sz w:val="15"/>
                <w:szCs w:val="15"/>
              </w:rPr>
              <w:t>课程目标 1</w:t>
            </w:r>
          </w:p>
          <w:p>
            <w:pPr>
              <w:spacing w:line="360" w:lineRule="auto"/>
              <w:ind w:firstLine="294" w:firstLineChars="196"/>
              <w:rPr>
                <w:color w:val="000000"/>
                <w:sz w:val="15"/>
                <w:szCs w:val="15"/>
              </w:rPr>
            </w:pPr>
          </w:p>
        </w:tc>
        <w:tc>
          <w:tcPr>
            <w:tcW w:w="3165" w:type="dxa"/>
          </w:tcPr>
          <w:p>
            <w:pPr>
              <w:widowControl/>
              <w:jc w:val="left"/>
              <w:rPr>
                <w:color w:val="000000"/>
                <w:sz w:val="15"/>
                <w:szCs w:val="15"/>
              </w:rPr>
            </w:pPr>
            <w:r>
              <w:rPr>
                <w:rFonts w:hint="eastAsia"/>
                <w:color w:val="000000"/>
                <w:sz w:val="15"/>
                <w:szCs w:val="15"/>
              </w:rPr>
              <w:t>毕业要求 2 具备扎实的音乐专业知识</w:t>
            </w:r>
          </w:p>
          <w:p>
            <w:pPr>
              <w:spacing w:line="360" w:lineRule="auto"/>
              <w:ind w:firstLine="294"/>
              <w:rPr>
                <w:color w:val="000000"/>
                <w:sz w:val="15"/>
                <w:szCs w:val="15"/>
              </w:rPr>
            </w:pPr>
          </w:p>
        </w:tc>
        <w:tc>
          <w:tcPr>
            <w:tcW w:w="4930" w:type="dxa"/>
          </w:tcPr>
          <w:p>
            <w:pPr>
              <w:widowControl/>
              <w:jc w:val="left"/>
              <w:rPr>
                <w:color w:val="000000"/>
                <w:sz w:val="15"/>
                <w:szCs w:val="15"/>
              </w:rPr>
            </w:pPr>
            <w:r>
              <w:rPr>
                <w:color w:val="000000"/>
                <w:sz w:val="15"/>
                <w:szCs w:val="15"/>
              </w:rPr>
              <w:t>指标点</w:t>
            </w:r>
            <w:r>
              <w:rPr>
                <w:rFonts w:hint="eastAsia"/>
                <w:color w:val="000000"/>
                <w:sz w:val="15"/>
                <w:szCs w:val="15"/>
              </w:rPr>
              <w:t>2</w:t>
            </w:r>
            <w:r>
              <w:rPr>
                <w:color w:val="000000"/>
                <w:sz w:val="15"/>
                <w:szCs w:val="15"/>
              </w:rPr>
              <w:t>.</w:t>
            </w:r>
            <w:r>
              <w:rPr>
                <w:rFonts w:hint="eastAsia"/>
                <w:color w:val="000000"/>
                <w:sz w:val="15"/>
                <w:szCs w:val="15"/>
              </w:rPr>
              <w:t>2：</w:t>
            </w:r>
            <w:r>
              <w:rPr>
                <w:color w:val="000000"/>
                <w:sz w:val="15"/>
                <w:szCs w:val="15"/>
              </w:rPr>
              <w:t>掌握基本的中外音乐历史知识</w:t>
            </w:r>
            <w:r>
              <w:rPr>
                <w:rFonts w:hint="eastAsia"/>
                <w:color w:val="000000"/>
                <w:sz w:val="15"/>
                <w:szCs w:val="15"/>
              </w:rPr>
              <w:t>，</w:t>
            </w:r>
            <w:r>
              <w:rPr>
                <w:color w:val="000000"/>
                <w:sz w:val="15"/>
                <w:szCs w:val="15"/>
              </w:rPr>
              <w:t>积累一定数量的优秀中外音乐作品</w:t>
            </w:r>
            <w:r>
              <w:rPr>
                <w:rFonts w:hint="eastAsia"/>
                <w:color w:val="000000"/>
                <w:sz w:val="15"/>
                <w:szCs w:val="15"/>
              </w:rPr>
              <w:t>。</w:t>
            </w:r>
          </w:p>
          <w:p>
            <w:pPr>
              <w:spacing w:line="360" w:lineRule="auto"/>
              <w:ind w:firstLine="294"/>
              <w:rPr>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544" w:type="dxa"/>
          </w:tcPr>
          <w:p>
            <w:pPr>
              <w:spacing w:line="360" w:lineRule="auto"/>
              <w:ind w:firstLine="294" w:firstLineChars="196"/>
              <w:rPr>
                <w:color w:val="000000"/>
                <w:sz w:val="15"/>
                <w:szCs w:val="15"/>
              </w:rPr>
            </w:pPr>
            <w:r>
              <w:rPr>
                <w:rFonts w:hint="eastAsia"/>
                <w:color w:val="000000"/>
                <w:sz w:val="15"/>
                <w:szCs w:val="15"/>
              </w:rPr>
              <w:t>课程目标 2</w:t>
            </w:r>
          </w:p>
          <w:p>
            <w:pPr>
              <w:spacing w:line="360" w:lineRule="auto"/>
              <w:ind w:firstLine="294" w:firstLineChars="196"/>
              <w:rPr>
                <w:color w:val="000000"/>
                <w:sz w:val="15"/>
                <w:szCs w:val="15"/>
              </w:rPr>
            </w:pPr>
          </w:p>
        </w:tc>
        <w:tc>
          <w:tcPr>
            <w:tcW w:w="3165" w:type="dxa"/>
          </w:tcPr>
          <w:p>
            <w:pPr>
              <w:widowControl/>
              <w:jc w:val="left"/>
              <w:rPr>
                <w:color w:val="000000"/>
                <w:sz w:val="15"/>
                <w:szCs w:val="15"/>
              </w:rPr>
            </w:pPr>
            <w:r>
              <w:rPr>
                <w:rFonts w:hint="eastAsia"/>
                <w:color w:val="000000"/>
                <w:sz w:val="15"/>
                <w:szCs w:val="15"/>
              </w:rPr>
              <w:t xml:space="preserve">毕业要求 3 具有较强的演奏能力 </w:t>
            </w:r>
          </w:p>
          <w:p>
            <w:pPr>
              <w:spacing w:line="360" w:lineRule="auto"/>
              <w:ind w:firstLine="294"/>
              <w:rPr>
                <w:color w:val="000000"/>
                <w:sz w:val="15"/>
                <w:szCs w:val="15"/>
              </w:rPr>
            </w:pPr>
          </w:p>
        </w:tc>
        <w:tc>
          <w:tcPr>
            <w:tcW w:w="4930" w:type="dxa"/>
          </w:tcPr>
          <w:p>
            <w:pPr>
              <w:widowControl/>
              <w:ind w:firstLine="294"/>
              <w:jc w:val="left"/>
              <w:rPr>
                <w:color w:val="000000"/>
                <w:sz w:val="15"/>
                <w:szCs w:val="15"/>
              </w:rPr>
            </w:pPr>
            <w:r>
              <w:rPr>
                <w:color w:val="000000"/>
                <w:sz w:val="15"/>
                <w:szCs w:val="15"/>
              </w:rPr>
              <w:t>指标点</w:t>
            </w:r>
            <w:r>
              <w:rPr>
                <w:rFonts w:hint="eastAsia"/>
                <w:color w:val="000000"/>
                <w:sz w:val="15"/>
                <w:szCs w:val="15"/>
              </w:rPr>
              <w:t>3</w:t>
            </w:r>
            <w:r>
              <w:rPr>
                <w:color w:val="000000"/>
                <w:sz w:val="15"/>
                <w:szCs w:val="15"/>
              </w:rPr>
              <w:t>.1</w:t>
            </w:r>
            <w:r>
              <w:rPr>
                <w:rFonts w:hint="eastAsia"/>
                <w:color w:val="000000"/>
                <w:sz w:val="15"/>
                <w:szCs w:val="15"/>
              </w:rPr>
              <w:t>：掌握演奏的技能，</w:t>
            </w:r>
            <w:r>
              <w:rPr>
                <w:color w:val="000000"/>
                <w:sz w:val="15"/>
                <w:szCs w:val="15"/>
              </w:rPr>
              <w:t>具有</w:t>
            </w:r>
            <w:r>
              <w:rPr>
                <w:rFonts w:hint="eastAsia"/>
                <w:color w:val="000000"/>
                <w:sz w:val="15"/>
                <w:szCs w:val="15"/>
              </w:rPr>
              <w:t>较强</w:t>
            </w:r>
            <w:r>
              <w:rPr>
                <w:color w:val="000000"/>
                <w:sz w:val="15"/>
                <w:szCs w:val="15"/>
              </w:rPr>
              <w:t>的</w:t>
            </w:r>
            <w:r>
              <w:rPr>
                <w:rFonts w:hint="eastAsia"/>
                <w:color w:val="000000"/>
                <w:sz w:val="15"/>
                <w:szCs w:val="15"/>
              </w:rPr>
              <w:t>演奏</w:t>
            </w:r>
            <w:r>
              <w:rPr>
                <w:color w:val="000000"/>
                <w:sz w:val="15"/>
                <w:szCs w:val="15"/>
              </w:rPr>
              <w:t>能力</w:t>
            </w:r>
            <w:r>
              <w:rPr>
                <w:rFonts w:hint="eastAsia"/>
                <w:color w:val="000000"/>
                <w:sz w:val="15"/>
                <w:szCs w:val="15"/>
              </w:rPr>
              <w:t>。</w:t>
            </w:r>
          </w:p>
          <w:p>
            <w:pPr>
              <w:spacing w:line="360" w:lineRule="auto"/>
              <w:ind w:firstLine="294"/>
              <w:rPr>
                <w:color w:val="000000"/>
                <w:sz w:val="15"/>
                <w:szCs w:val="15"/>
              </w:rPr>
            </w:pPr>
          </w:p>
        </w:tc>
      </w:tr>
    </w:tbl>
    <w:p>
      <w:pPr>
        <w:spacing w:line="360" w:lineRule="auto"/>
        <w:rPr>
          <w:b/>
          <w:sz w:val="28"/>
          <w:szCs w:val="28"/>
        </w:rPr>
      </w:pPr>
      <w:r>
        <w:rPr>
          <w:rFonts w:hint="eastAsia"/>
          <w:b/>
          <w:sz w:val="28"/>
          <w:szCs w:val="28"/>
        </w:rPr>
        <w:t>三、课程内容与要求</w:t>
      </w:r>
    </w:p>
    <w:p>
      <w:pPr>
        <w:spacing w:line="360" w:lineRule="auto"/>
        <w:ind w:firstLine="482" w:firstLineChars="200"/>
        <w:rPr>
          <w:b/>
          <w:bCs/>
          <w:sz w:val="24"/>
        </w:rPr>
      </w:pPr>
      <w:r>
        <w:rPr>
          <w:rFonts w:hint="eastAsia"/>
          <w:b/>
          <w:bCs/>
          <w:sz w:val="24"/>
        </w:rPr>
        <w:t>(一)演奏姿势、口型（本模块各个知识点的讲授与学习，可以支撑课程目标1）</w:t>
      </w:r>
    </w:p>
    <w:p>
      <w:pPr>
        <w:spacing w:line="360" w:lineRule="auto"/>
        <w:ind w:firstLine="482" w:firstLineChars="200"/>
        <w:rPr>
          <w:b/>
          <w:bCs/>
          <w:sz w:val="24"/>
        </w:rPr>
      </w:pPr>
      <w:r>
        <w:rPr>
          <w:rFonts w:hint="eastAsia"/>
          <w:b/>
          <w:bCs/>
          <w:sz w:val="24"/>
        </w:rPr>
        <w:t>课程内容：</w:t>
      </w:r>
    </w:p>
    <w:p>
      <w:pPr>
        <w:spacing w:line="360" w:lineRule="auto"/>
        <w:ind w:firstLine="480" w:firstLineChars="200"/>
        <w:rPr>
          <w:rFonts w:ascii="宋体" w:hAnsi="宋体" w:cs="宋体"/>
          <w:sz w:val="24"/>
        </w:rPr>
      </w:pPr>
      <w:r>
        <w:rPr>
          <w:rFonts w:hint="eastAsia" w:ascii="宋体" w:hAnsi="宋体" w:cs="宋体"/>
          <w:sz w:val="24"/>
        </w:rPr>
        <w:t>1.学习单簧管的演奏姿势及口型</w:t>
      </w:r>
    </w:p>
    <w:p>
      <w:pPr>
        <w:spacing w:line="360" w:lineRule="auto"/>
        <w:ind w:firstLine="482" w:firstLineChars="200"/>
        <w:rPr>
          <w:rFonts w:ascii="宋体" w:hAnsi="宋体" w:cs="宋体"/>
          <w:b/>
          <w:bCs/>
          <w:sz w:val="24"/>
        </w:rPr>
      </w:pPr>
      <w:r>
        <w:rPr>
          <w:rFonts w:hint="eastAsia" w:ascii="宋体" w:hAnsi="宋体" w:cs="宋体"/>
          <w:b/>
          <w:bCs/>
          <w:sz w:val="24"/>
        </w:rPr>
        <w:t>基本要求：</w:t>
      </w:r>
    </w:p>
    <w:p>
      <w:pPr>
        <w:spacing w:line="360" w:lineRule="auto"/>
        <w:ind w:firstLine="480" w:firstLineChars="200"/>
        <w:rPr>
          <w:rFonts w:ascii="宋体" w:hAnsi="宋体" w:cs="宋体"/>
          <w:sz w:val="24"/>
        </w:rPr>
      </w:pPr>
      <w:r>
        <w:rPr>
          <w:rFonts w:hint="eastAsia" w:ascii="宋体" w:hAnsi="宋体" w:cs="宋体"/>
          <w:sz w:val="24"/>
        </w:rPr>
        <w:t>1.头部和身躯，胳臂姿势的正确。</w:t>
      </w:r>
    </w:p>
    <w:p>
      <w:pPr>
        <w:spacing w:line="360" w:lineRule="auto"/>
        <w:ind w:firstLine="480" w:firstLineChars="200"/>
        <w:rPr>
          <w:rFonts w:ascii="宋体" w:hAnsi="宋体" w:cs="宋体"/>
          <w:sz w:val="24"/>
        </w:rPr>
      </w:pPr>
      <w:r>
        <w:rPr>
          <w:rFonts w:hint="eastAsia" w:ascii="宋体" w:hAnsi="宋体" w:cs="宋体"/>
          <w:sz w:val="24"/>
        </w:rPr>
        <w:t>2.吹奏时不要鼓腮，下巴要拉平，两嘴角不要跑气，吹嘴要含在嘴正中。</w:t>
      </w:r>
    </w:p>
    <w:p>
      <w:pPr>
        <w:spacing w:line="360" w:lineRule="auto"/>
        <w:ind w:firstLine="482" w:firstLineChars="200"/>
        <w:rPr>
          <w:rFonts w:ascii="宋体"/>
          <w:b/>
          <w:bCs/>
          <w:sz w:val="24"/>
        </w:rPr>
      </w:pPr>
      <w:r>
        <w:rPr>
          <w:rFonts w:ascii="宋体" w:hAnsi="宋体" w:cs="宋体"/>
          <w:b/>
          <w:bCs/>
          <w:sz w:val="24"/>
        </w:rPr>
        <w:t>(</w:t>
      </w:r>
      <w:r>
        <w:rPr>
          <w:rFonts w:hint="eastAsia" w:ascii="宋体" w:hAnsi="宋体" w:cs="宋体"/>
          <w:b/>
          <w:bCs/>
          <w:sz w:val="24"/>
        </w:rPr>
        <w:t>二</w:t>
      </w:r>
      <w:r>
        <w:rPr>
          <w:rFonts w:ascii="宋体" w:hAnsi="宋体" w:cs="宋体"/>
          <w:b/>
          <w:bCs/>
          <w:sz w:val="24"/>
        </w:rPr>
        <w:t>)</w:t>
      </w:r>
      <w:r>
        <w:rPr>
          <w:rFonts w:hint="eastAsia"/>
        </w:rPr>
        <w:t xml:space="preserve"> </w:t>
      </w:r>
      <w:r>
        <w:rPr>
          <w:rFonts w:hint="eastAsia" w:ascii="宋体" w:hAnsi="宋体" w:cs="宋体"/>
          <w:b/>
          <w:bCs/>
          <w:sz w:val="24"/>
        </w:rPr>
        <w:t>手型、指法（本模块各个知识点的讲授与学习，可以支撑课程目标1）</w:t>
      </w:r>
    </w:p>
    <w:p>
      <w:pPr>
        <w:spacing w:line="360" w:lineRule="auto"/>
        <w:ind w:firstLine="482" w:firstLineChars="200"/>
        <w:rPr>
          <w:rFonts w:ascii="宋体"/>
          <w:b/>
          <w:bCs/>
          <w:sz w:val="24"/>
        </w:rPr>
      </w:pPr>
      <w:r>
        <w:rPr>
          <w:rFonts w:hint="eastAsia" w:ascii="宋体" w:hAnsi="宋体" w:cs="宋体"/>
          <w:b/>
          <w:bCs/>
          <w:sz w:val="24"/>
        </w:rPr>
        <w:t>课程内容：</w:t>
      </w:r>
    </w:p>
    <w:p>
      <w:pPr>
        <w:spacing w:line="360" w:lineRule="auto"/>
        <w:ind w:firstLine="480" w:firstLineChars="200"/>
        <w:rPr>
          <w:rFonts w:ascii="宋体" w:hAnsi="宋体" w:cs="宋体"/>
          <w:sz w:val="24"/>
        </w:rPr>
      </w:pPr>
      <w:r>
        <w:rPr>
          <w:rFonts w:ascii="宋体" w:hAnsi="宋体" w:cs="宋体"/>
          <w:sz w:val="24"/>
        </w:rPr>
        <w:t>1.</w:t>
      </w:r>
      <w:r>
        <w:rPr>
          <w:rFonts w:hint="eastAsia"/>
        </w:rPr>
        <w:t xml:space="preserve"> </w:t>
      </w:r>
      <w:r>
        <w:rPr>
          <w:rFonts w:hint="eastAsia" w:ascii="宋体" w:hAnsi="宋体" w:cs="宋体"/>
          <w:sz w:val="24"/>
        </w:rPr>
        <w:t>学习单簧管的手型和指法</w:t>
      </w:r>
    </w:p>
    <w:p>
      <w:pPr>
        <w:spacing w:line="360" w:lineRule="auto"/>
        <w:ind w:firstLine="482" w:firstLineChars="200"/>
        <w:rPr>
          <w:rFonts w:ascii="宋体"/>
          <w:b/>
          <w:bCs/>
          <w:sz w:val="24"/>
        </w:rPr>
      </w:pPr>
      <w:r>
        <w:rPr>
          <w:rFonts w:hint="eastAsia" w:ascii="宋体" w:hAnsi="宋体" w:cs="宋体"/>
          <w:b/>
          <w:bCs/>
          <w:sz w:val="24"/>
        </w:rPr>
        <w:t>基本要求：</w:t>
      </w:r>
    </w:p>
    <w:p>
      <w:pPr>
        <w:spacing w:line="360" w:lineRule="auto"/>
        <w:ind w:firstLine="480" w:firstLineChars="200"/>
        <w:rPr>
          <w:rFonts w:ascii="宋体" w:hAnsi="宋体" w:cs="宋体"/>
          <w:sz w:val="24"/>
        </w:rPr>
      </w:pPr>
      <w:r>
        <w:rPr>
          <w:rFonts w:ascii="宋体" w:hAnsi="宋体" w:cs="宋体"/>
          <w:sz w:val="24"/>
        </w:rPr>
        <w:t>1.</w:t>
      </w:r>
      <w:r>
        <w:rPr>
          <w:rFonts w:hint="eastAsia"/>
        </w:rPr>
        <w:t xml:space="preserve"> </w:t>
      </w:r>
      <w:r>
        <w:rPr>
          <w:rFonts w:hint="eastAsia" w:ascii="宋体" w:hAnsi="宋体" w:cs="宋体"/>
          <w:sz w:val="24"/>
        </w:rPr>
        <w:t>手型正确。</w:t>
      </w:r>
    </w:p>
    <w:p>
      <w:pPr>
        <w:spacing w:line="360" w:lineRule="auto"/>
        <w:ind w:firstLine="480" w:firstLineChars="200"/>
        <w:rPr>
          <w:rFonts w:ascii="宋体" w:hAnsi="宋体" w:cs="宋体"/>
          <w:sz w:val="24"/>
        </w:rPr>
      </w:pPr>
      <w:r>
        <w:rPr>
          <w:rFonts w:hint="eastAsia" w:ascii="宋体" w:hAnsi="宋体" w:cs="宋体"/>
          <w:sz w:val="24"/>
        </w:rPr>
        <w:t>2.每个手指均匀抬起，每个音的指法熟练掌握.</w:t>
      </w:r>
    </w:p>
    <w:p>
      <w:pPr>
        <w:spacing w:line="360" w:lineRule="auto"/>
        <w:ind w:firstLine="480" w:firstLineChars="200"/>
        <w:rPr>
          <w:b/>
          <w:bCs/>
          <w:sz w:val="24"/>
        </w:rPr>
      </w:pPr>
      <w:r>
        <w:rPr>
          <w:rFonts w:ascii="宋体" w:hAnsi="宋体" w:cs="宋体"/>
          <w:sz w:val="24"/>
        </w:rPr>
        <w:t xml:space="preserve"> </w:t>
      </w:r>
      <w:r>
        <w:rPr>
          <w:rFonts w:ascii="宋体" w:hAnsi="宋体" w:cs="宋体"/>
          <w:b/>
          <w:bCs/>
          <w:sz w:val="24"/>
        </w:rPr>
        <w:t>(</w:t>
      </w:r>
      <w:r>
        <w:rPr>
          <w:rFonts w:hint="eastAsia" w:ascii="宋体" w:hAnsi="宋体" w:cs="宋体"/>
          <w:b/>
          <w:bCs/>
          <w:sz w:val="24"/>
        </w:rPr>
        <w:t>三</w:t>
      </w:r>
      <w:r>
        <w:rPr>
          <w:rFonts w:ascii="宋体" w:hAnsi="宋体" w:cs="宋体"/>
          <w:b/>
          <w:bCs/>
          <w:sz w:val="24"/>
        </w:rPr>
        <w:t>)</w:t>
      </w:r>
      <w:r>
        <w:rPr>
          <w:rFonts w:hint="eastAsia"/>
        </w:rPr>
        <w:t xml:space="preserve"> </w:t>
      </w:r>
      <w:r>
        <w:rPr>
          <w:rFonts w:hint="eastAsia" w:ascii="宋体" w:hAnsi="宋体" w:cs="宋体"/>
          <w:b/>
          <w:bCs/>
          <w:sz w:val="24"/>
        </w:rPr>
        <w:t>中低音练习（本模块各个知识点的讲授与学习，可以支撑课程目标1）</w:t>
      </w:r>
    </w:p>
    <w:p>
      <w:pPr>
        <w:spacing w:line="360" w:lineRule="auto"/>
        <w:ind w:firstLine="482" w:firstLineChars="200"/>
        <w:rPr>
          <w:rFonts w:ascii="宋体"/>
          <w:b/>
          <w:bCs/>
          <w:sz w:val="24"/>
        </w:rPr>
      </w:pPr>
      <w:r>
        <w:rPr>
          <w:rFonts w:hint="eastAsia" w:ascii="宋体" w:hAnsi="宋体" w:cs="宋体"/>
          <w:b/>
          <w:bCs/>
          <w:sz w:val="24"/>
        </w:rPr>
        <w:t>课程内容：</w:t>
      </w:r>
    </w:p>
    <w:p>
      <w:pPr>
        <w:spacing w:line="360" w:lineRule="auto"/>
        <w:ind w:firstLine="480" w:firstLineChars="200"/>
        <w:rPr>
          <w:rFonts w:ascii="宋体" w:hAnsi="宋体" w:cs="宋体"/>
          <w:sz w:val="24"/>
        </w:rPr>
      </w:pPr>
      <w:r>
        <w:rPr>
          <w:rFonts w:ascii="宋体" w:hAnsi="宋体" w:cs="宋体"/>
          <w:sz w:val="24"/>
        </w:rPr>
        <w:t>1</w:t>
      </w:r>
      <w:r>
        <w:rPr>
          <w:rFonts w:hint="eastAsia" w:ascii="宋体" w:hAnsi="宋体" w:cs="宋体"/>
          <w:sz w:val="24"/>
        </w:rPr>
        <w:t>．学习单簧管的中低音演奏</w:t>
      </w:r>
    </w:p>
    <w:p>
      <w:pPr>
        <w:spacing w:line="360" w:lineRule="auto"/>
        <w:ind w:firstLine="482" w:firstLineChars="200"/>
        <w:rPr>
          <w:rFonts w:ascii="宋体"/>
          <w:b/>
          <w:bCs/>
          <w:sz w:val="24"/>
        </w:rPr>
      </w:pPr>
      <w:r>
        <w:rPr>
          <w:rFonts w:hint="eastAsia" w:ascii="宋体" w:hAnsi="宋体" w:cs="宋体"/>
          <w:b/>
          <w:bCs/>
          <w:sz w:val="24"/>
        </w:rPr>
        <w:t>基本要求：</w:t>
      </w:r>
    </w:p>
    <w:p>
      <w:pPr>
        <w:spacing w:line="360" w:lineRule="auto"/>
        <w:ind w:firstLine="480" w:firstLineChars="200"/>
        <w:rPr>
          <w:rFonts w:ascii="宋体" w:hAnsi="宋体" w:cs="宋体"/>
          <w:sz w:val="24"/>
        </w:rPr>
      </w:pPr>
      <w:r>
        <w:rPr>
          <w:rFonts w:ascii="宋体" w:hAnsi="宋体" w:cs="宋体"/>
          <w:sz w:val="24"/>
        </w:rPr>
        <w:t>1.</w:t>
      </w:r>
      <w:r>
        <w:rPr>
          <w:rFonts w:hint="eastAsia"/>
        </w:rPr>
        <w:t xml:space="preserve"> </w:t>
      </w:r>
      <w:r>
        <w:rPr>
          <w:rFonts w:hint="eastAsia" w:ascii="宋体" w:hAnsi="宋体" w:cs="宋体"/>
          <w:sz w:val="24"/>
        </w:rPr>
        <w:t>熟练掌握中低音的每一个指法，长音练习。</w:t>
      </w:r>
    </w:p>
    <w:p>
      <w:pPr>
        <w:spacing w:line="360" w:lineRule="auto"/>
        <w:ind w:firstLine="482" w:firstLineChars="200"/>
        <w:rPr>
          <w:b/>
          <w:bCs/>
          <w:sz w:val="24"/>
        </w:rPr>
      </w:pPr>
      <w:r>
        <w:rPr>
          <w:rFonts w:ascii="宋体" w:hAnsi="宋体" w:cs="宋体"/>
          <w:b/>
          <w:bCs/>
          <w:sz w:val="24"/>
        </w:rPr>
        <w:t>(</w:t>
      </w:r>
      <w:r>
        <w:rPr>
          <w:rFonts w:hint="eastAsia" w:ascii="宋体" w:hAnsi="宋体" w:cs="宋体"/>
          <w:b/>
          <w:bCs/>
          <w:sz w:val="24"/>
        </w:rPr>
        <w:t>四</w:t>
      </w:r>
      <w:r>
        <w:rPr>
          <w:rFonts w:ascii="宋体" w:hAnsi="宋体" w:cs="宋体"/>
          <w:b/>
          <w:bCs/>
          <w:sz w:val="24"/>
        </w:rPr>
        <w:t>)</w:t>
      </w:r>
      <w:r>
        <w:rPr>
          <w:rFonts w:hint="eastAsia"/>
        </w:rPr>
        <w:t xml:space="preserve"> </w:t>
      </w:r>
      <w:r>
        <w:rPr>
          <w:rFonts w:hint="eastAsia" w:ascii="宋体" w:hAnsi="宋体" w:cs="宋体"/>
          <w:b/>
          <w:bCs/>
          <w:sz w:val="24"/>
        </w:rPr>
        <w:t>高音练习（本模块各个知识点的讲授与学习，可以支撑课程目标1）</w:t>
      </w:r>
    </w:p>
    <w:p>
      <w:pPr>
        <w:spacing w:line="360" w:lineRule="auto"/>
        <w:ind w:firstLine="482" w:firstLineChars="200"/>
        <w:rPr>
          <w:rFonts w:ascii="宋体"/>
          <w:b/>
          <w:bCs/>
          <w:sz w:val="24"/>
        </w:rPr>
      </w:pPr>
      <w:r>
        <w:rPr>
          <w:rFonts w:hint="eastAsia" w:ascii="宋体" w:hAnsi="宋体" w:cs="宋体"/>
          <w:b/>
          <w:bCs/>
          <w:sz w:val="24"/>
        </w:rPr>
        <w:t>课程内容：</w:t>
      </w:r>
    </w:p>
    <w:p>
      <w:pPr>
        <w:numPr>
          <w:ilvl w:val="0"/>
          <w:numId w:val="11"/>
        </w:numPr>
        <w:spacing w:line="360" w:lineRule="auto"/>
        <w:rPr>
          <w:rFonts w:ascii="宋体" w:hAnsi="宋体" w:cs="宋体"/>
          <w:sz w:val="24"/>
        </w:rPr>
      </w:pPr>
      <w:r>
        <w:rPr>
          <w:rFonts w:hint="eastAsia" w:ascii="宋体" w:hAnsi="宋体" w:cs="宋体"/>
          <w:sz w:val="24"/>
        </w:rPr>
        <w:t>学习单簧管的高音演奏</w:t>
      </w:r>
    </w:p>
    <w:p>
      <w:pPr>
        <w:spacing w:line="360" w:lineRule="auto"/>
        <w:ind w:left="480"/>
        <w:rPr>
          <w:rFonts w:ascii="宋体"/>
          <w:b/>
          <w:bCs/>
          <w:sz w:val="24"/>
        </w:rPr>
      </w:pPr>
      <w:r>
        <w:rPr>
          <w:rFonts w:hint="eastAsia" w:ascii="宋体" w:hAnsi="宋体" w:cs="宋体"/>
          <w:b/>
          <w:bCs/>
          <w:sz w:val="24"/>
        </w:rPr>
        <w:t>基本要求：</w:t>
      </w:r>
    </w:p>
    <w:p>
      <w:pPr>
        <w:spacing w:line="360" w:lineRule="auto"/>
        <w:ind w:firstLine="480" w:firstLineChars="200"/>
        <w:rPr>
          <w:rFonts w:ascii="宋体"/>
          <w:sz w:val="24"/>
        </w:rPr>
      </w:pPr>
      <w:r>
        <w:rPr>
          <w:rFonts w:hint="eastAsia" w:ascii="宋体" w:hAnsi="宋体" w:cs="宋体"/>
          <w:sz w:val="24"/>
        </w:rPr>
        <w:t>1.</w:t>
      </w:r>
      <w:r>
        <w:rPr>
          <w:rFonts w:hint="eastAsia"/>
        </w:rPr>
        <w:t xml:space="preserve"> </w:t>
      </w:r>
      <w:r>
        <w:rPr>
          <w:rFonts w:hint="eastAsia" w:ascii="宋体" w:hAnsi="宋体" w:cs="宋体"/>
          <w:sz w:val="24"/>
        </w:rPr>
        <w:t>熟练掌握高音的每一个指法，长音练习</w:t>
      </w:r>
      <w:r>
        <w:rPr>
          <w:rFonts w:hint="eastAsia" w:ascii="宋体"/>
          <w:sz w:val="24"/>
        </w:rPr>
        <w:t>,</w:t>
      </w:r>
    </w:p>
    <w:p>
      <w:pPr>
        <w:spacing w:line="360" w:lineRule="auto"/>
        <w:ind w:firstLine="482" w:firstLineChars="200"/>
        <w:rPr>
          <w:rFonts w:ascii="宋体" w:hAnsi="宋体" w:cs="宋体"/>
          <w:b/>
          <w:bCs/>
          <w:sz w:val="24"/>
        </w:rPr>
      </w:pPr>
      <w:r>
        <w:rPr>
          <w:rFonts w:ascii="宋体" w:hAnsi="宋体" w:cs="宋体"/>
          <w:b/>
          <w:bCs/>
          <w:sz w:val="24"/>
        </w:rPr>
        <w:t>(</w:t>
      </w:r>
      <w:r>
        <w:rPr>
          <w:rFonts w:hint="eastAsia" w:ascii="宋体" w:hAnsi="宋体" w:cs="宋体"/>
          <w:b/>
          <w:bCs/>
          <w:sz w:val="24"/>
        </w:rPr>
        <w:t>五</w:t>
      </w:r>
      <w:r>
        <w:rPr>
          <w:rFonts w:ascii="宋体" w:hAnsi="宋体" w:cs="宋体"/>
          <w:b/>
          <w:bCs/>
          <w:sz w:val="24"/>
        </w:rPr>
        <w:t>)</w:t>
      </w:r>
      <w:r>
        <w:rPr>
          <w:rFonts w:hint="eastAsia"/>
        </w:rPr>
        <w:t xml:space="preserve"> </w:t>
      </w:r>
      <w:r>
        <w:rPr>
          <w:rFonts w:hint="eastAsia" w:ascii="宋体" w:hAnsi="宋体" w:cs="宋体"/>
          <w:b/>
          <w:bCs/>
          <w:sz w:val="24"/>
        </w:rPr>
        <w:t>吐音（本模块各个知识点的讲授与学习，可以支撑课程目标1、课程目标2）</w:t>
      </w:r>
    </w:p>
    <w:p>
      <w:pPr>
        <w:spacing w:line="360" w:lineRule="auto"/>
        <w:ind w:firstLine="482" w:firstLineChars="200"/>
        <w:rPr>
          <w:rFonts w:ascii="宋体"/>
          <w:b/>
          <w:bCs/>
          <w:sz w:val="24"/>
        </w:rPr>
      </w:pPr>
      <w:r>
        <w:rPr>
          <w:rFonts w:hint="eastAsia" w:ascii="宋体" w:hAnsi="宋体" w:cs="宋体"/>
          <w:b/>
          <w:bCs/>
          <w:sz w:val="24"/>
        </w:rPr>
        <w:t>课程内容：</w:t>
      </w:r>
    </w:p>
    <w:p>
      <w:pPr>
        <w:numPr>
          <w:ilvl w:val="0"/>
          <w:numId w:val="12"/>
        </w:numPr>
        <w:spacing w:line="360" w:lineRule="auto"/>
        <w:rPr>
          <w:rFonts w:ascii="宋体" w:hAnsi="宋体" w:cs="宋体"/>
          <w:sz w:val="24"/>
        </w:rPr>
      </w:pPr>
      <w:r>
        <w:rPr>
          <w:rFonts w:hint="eastAsia" w:ascii="宋体" w:hAnsi="宋体" w:cs="宋体"/>
          <w:sz w:val="24"/>
        </w:rPr>
        <w:t>学习单簧管的吐音演奏方法</w:t>
      </w:r>
    </w:p>
    <w:p>
      <w:pPr>
        <w:spacing w:line="360" w:lineRule="auto"/>
        <w:ind w:left="480"/>
        <w:rPr>
          <w:rFonts w:ascii="宋体"/>
          <w:b/>
          <w:bCs/>
          <w:sz w:val="24"/>
        </w:rPr>
      </w:pPr>
      <w:r>
        <w:rPr>
          <w:rFonts w:hint="eastAsia" w:ascii="宋体" w:hAnsi="宋体" w:cs="宋体"/>
          <w:b/>
          <w:bCs/>
          <w:sz w:val="24"/>
        </w:rPr>
        <w:t>基本要求：</w:t>
      </w:r>
    </w:p>
    <w:p>
      <w:pPr>
        <w:ind w:firstLine="480" w:firstLineChars="200"/>
        <w:rPr>
          <w:rFonts w:ascii="宋体" w:hAnsi="宋体" w:cs="宋体"/>
          <w:sz w:val="24"/>
        </w:rPr>
      </w:pPr>
      <w:r>
        <w:rPr>
          <w:rFonts w:hint="eastAsia" w:ascii="宋体" w:hAnsi="宋体" w:cs="宋体"/>
          <w:sz w:val="24"/>
        </w:rPr>
        <w:t>唇，舌，呼吸，运指的协调，舌头放松。</w:t>
      </w:r>
    </w:p>
    <w:p>
      <w:pPr>
        <w:ind w:firstLine="241" w:firstLineChars="100"/>
        <w:rPr>
          <w:rFonts w:ascii="宋体" w:hAnsi="宋体"/>
          <w:szCs w:val="21"/>
        </w:rPr>
      </w:pPr>
      <w:r>
        <w:rPr>
          <w:rFonts w:ascii="宋体" w:hAnsi="宋体" w:cs="宋体"/>
          <w:b/>
          <w:bCs/>
          <w:sz w:val="24"/>
        </w:rPr>
        <w:t>(</w:t>
      </w:r>
      <w:r>
        <w:rPr>
          <w:rFonts w:hint="eastAsia" w:ascii="宋体" w:hAnsi="宋体" w:cs="宋体"/>
          <w:b/>
          <w:bCs/>
          <w:sz w:val="24"/>
        </w:rPr>
        <w:t>六</w:t>
      </w:r>
      <w:r>
        <w:rPr>
          <w:rFonts w:ascii="宋体" w:hAnsi="宋体" w:cs="宋体"/>
          <w:b/>
          <w:bCs/>
          <w:sz w:val="24"/>
        </w:rPr>
        <w:t>)</w:t>
      </w:r>
      <w:r>
        <w:rPr>
          <w:rFonts w:hint="eastAsia"/>
        </w:rPr>
        <w:t xml:space="preserve"> </w:t>
      </w:r>
      <w:r>
        <w:rPr>
          <w:rFonts w:hint="eastAsia" w:ascii="宋体" w:hAnsi="宋体" w:cs="宋体"/>
          <w:b/>
          <w:bCs/>
          <w:sz w:val="24"/>
        </w:rPr>
        <w:t>练习曲（本模块各个知识点的讲授与学习，可以支撑课程目标2）</w:t>
      </w:r>
    </w:p>
    <w:p>
      <w:pPr>
        <w:spacing w:line="360" w:lineRule="auto"/>
        <w:ind w:firstLine="482" w:firstLineChars="200"/>
        <w:rPr>
          <w:rFonts w:ascii="宋体" w:hAnsi="宋体" w:cs="宋体"/>
          <w:b/>
          <w:bCs/>
          <w:sz w:val="24"/>
        </w:rPr>
      </w:pPr>
      <w:r>
        <w:rPr>
          <w:rFonts w:hint="eastAsia" w:ascii="宋体" w:hAnsi="宋体" w:cs="宋体"/>
          <w:b/>
          <w:bCs/>
          <w:sz w:val="24"/>
        </w:rPr>
        <w:t>课程内容：</w:t>
      </w:r>
    </w:p>
    <w:p>
      <w:pPr>
        <w:spacing w:line="360" w:lineRule="auto"/>
        <w:ind w:firstLine="480" w:firstLineChars="200"/>
        <w:rPr>
          <w:rFonts w:ascii="宋体" w:hAnsi="宋体" w:cs="宋体"/>
          <w:sz w:val="24"/>
        </w:rPr>
      </w:pPr>
      <w:r>
        <w:rPr>
          <w:rFonts w:hint="eastAsia" w:ascii="宋体" w:hAnsi="宋体" w:cs="宋体"/>
          <w:sz w:val="24"/>
        </w:rPr>
        <w:t>1.吐音，连音。</w:t>
      </w:r>
    </w:p>
    <w:p>
      <w:pPr>
        <w:spacing w:line="360" w:lineRule="auto"/>
        <w:ind w:firstLine="480" w:firstLineChars="200"/>
        <w:rPr>
          <w:rFonts w:ascii="宋体" w:hAnsi="宋体" w:cs="宋体"/>
          <w:sz w:val="24"/>
        </w:rPr>
      </w:pPr>
      <w:r>
        <w:rPr>
          <w:rFonts w:hint="eastAsia" w:ascii="宋体" w:hAnsi="宋体" w:cs="宋体"/>
          <w:sz w:val="24"/>
        </w:rPr>
        <w:t>2.四分音符，八分音符。</w:t>
      </w:r>
    </w:p>
    <w:p>
      <w:pPr>
        <w:spacing w:line="360" w:lineRule="auto"/>
        <w:ind w:firstLine="480" w:firstLineChars="200"/>
        <w:rPr>
          <w:rFonts w:ascii="宋体" w:hAnsi="宋体" w:cs="宋体"/>
          <w:sz w:val="24"/>
        </w:rPr>
      </w:pPr>
      <w:r>
        <w:rPr>
          <w:rFonts w:hint="eastAsia" w:ascii="宋体" w:hAnsi="宋体" w:cs="宋体"/>
          <w:sz w:val="24"/>
        </w:rPr>
        <w:t>3.各种节奏的练习。</w:t>
      </w:r>
    </w:p>
    <w:p>
      <w:pPr>
        <w:spacing w:line="360" w:lineRule="auto"/>
        <w:ind w:firstLine="482" w:firstLineChars="200"/>
        <w:rPr>
          <w:rFonts w:ascii="宋体"/>
          <w:sz w:val="24"/>
        </w:rPr>
      </w:pPr>
      <w:r>
        <w:rPr>
          <w:rFonts w:hint="eastAsia" w:ascii="宋体" w:hAnsi="宋体" w:cs="宋体"/>
          <w:b/>
          <w:bCs/>
          <w:sz w:val="24"/>
        </w:rPr>
        <w:t>基本要求：</w:t>
      </w:r>
    </w:p>
    <w:p>
      <w:pPr>
        <w:pStyle w:val="50"/>
        <w:numPr>
          <w:ilvl w:val="0"/>
          <w:numId w:val="13"/>
        </w:numPr>
        <w:spacing w:line="360" w:lineRule="auto"/>
        <w:ind w:firstLineChars="0"/>
        <w:rPr>
          <w:rFonts w:ascii="宋体" w:hAnsi="宋体" w:cs="宋体"/>
          <w:sz w:val="24"/>
        </w:rPr>
      </w:pPr>
      <w:r>
        <w:rPr>
          <w:rFonts w:hint="eastAsia" w:ascii="宋体" w:hAnsi="宋体" w:cs="宋体"/>
          <w:sz w:val="24"/>
        </w:rPr>
        <w:t>吐音干净.节奏准确</w:t>
      </w:r>
    </w:p>
    <w:p>
      <w:pPr>
        <w:spacing w:line="360" w:lineRule="auto"/>
        <w:ind w:firstLine="482" w:firstLineChars="200"/>
        <w:rPr>
          <w:rFonts w:ascii="宋体" w:hAnsi="宋体" w:cs="宋体"/>
          <w:b/>
          <w:bCs/>
          <w:sz w:val="24"/>
        </w:rPr>
      </w:pPr>
      <w:r>
        <w:rPr>
          <w:rFonts w:hint="eastAsia" w:ascii="宋体" w:hAnsi="宋体" w:cs="宋体"/>
          <w:b/>
          <w:bCs/>
          <w:sz w:val="24"/>
        </w:rPr>
        <w:t>(七)课程思政目标</w:t>
      </w:r>
    </w:p>
    <w:p>
      <w:pPr>
        <w:spacing w:line="360" w:lineRule="auto"/>
        <w:ind w:firstLine="480" w:firstLineChars="200"/>
        <w:rPr>
          <w:rFonts w:ascii="宋体" w:hAnsi="宋体" w:cs="宋体"/>
          <w:bCs/>
          <w:sz w:val="24"/>
        </w:rPr>
      </w:pPr>
      <w:r>
        <w:rPr>
          <w:rFonts w:hint="eastAsia" w:ascii="宋体" w:hAnsi="宋体" w:cs="宋体"/>
          <w:bCs/>
          <w:sz w:val="24"/>
        </w:rPr>
        <w:t>通过学习演奏中国乐曲，深刻体会不同的时代，中国作品中的时代烙印。并进一步加强演奏技巧。</w:t>
      </w:r>
    </w:p>
    <w:p>
      <w:pPr>
        <w:spacing w:line="360" w:lineRule="auto"/>
        <w:ind w:firstLine="480" w:firstLineChars="200"/>
        <w:rPr>
          <w:rFonts w:ascii="宋体" w:hAnsi="宋体" w:cs="宋体"/>
          <w:bCs/>
          <w:sz w:val="24"/>
        </w:rPr>
      </w:pPr>
      <w:r>
        <w:rPr>
          <w:rFonts w:hint="eastAsia" w:ascii="宋体" w:hAnsi="宋体" w:cs="宋体"/>
          <w:bCs/>
          <w:sz w:val="24"/>
        </w:rPr>
        <w:t>（1）中国乐曲主要体现出优秀的古典民风民俗艺术，其中和谐，诚信，友善都是德育元素目标。通过演奏，使学生们了解不同时期背景和内涵，演奏时融入个人情感。</w:t>
      </w:r>
    </w:p>
    <w:p>
      <w:pPr>
        <w:spacing w:line="360" w:lineRule="auto"/>
        <w:ind w:firstLine="480" w:firstLineChars="200"/>
        <w:rPr>
          <w:rFonts w:ascii="宋体" w:hAnsi="宋体" w:cs="宋体"/>
          <w:bCs/>
          <w:sz w:val="24"/>
        </w:rPr>
      </w:pPr>
      <w:r>
        <w:rPr>
          <w:rFonts w:hint="eastAsia" w:ascii="宋体" w:hAnsi="宋体" w:cs="宋体"/>
          <w:bCs/>
          <w:sz w:val="24"/>
        </w:rPr>
        <w:t>（2）以中国革命历程为线索，从战争时期到和平发展时期的不同单簧管民风民俗作品进行序化，通过歌曲的演奏，表达对祖国的热爱之情，真正在实践中塑造学生的人生价值观，提升民族的自豪感。</w:t>
      </w:r>
    </w:p>
    <w:p>
      <w:pPr>
        <w:pStyle w:val="50"/>
        <w:spacing w:line="360" w:lineRule="auto"/>
        <w:ind w:left="480" w:firstLine="0" w:firstLineChars="0"/>
        <w:rPr>
          <w:b/>
          <w:sz w:val="24"/>
        </w:rPr>
      </w:pPr>
      <w:r>
        <w:rPr>
          <w:rFonts w:hint="eastAsia"/>
          <w:b/>
          <w:sz w:val="24"/>
        </w:rPr>
        <w:t>四、教学内容与</w:t>
      </w:r>
      <w:r>
        <w:rPr>
          <w:b/>
          <w:sz w:val="24"/>
        </w:rPr>
        <w:t>课程目标的</w:t>
      </w:r>
      <w:r>
        <w:rPr>
          <w:rFonts w:hint="eastAsia"/>
          <w:b/>
          <w:sz w:val="24"/>
        </w:rPr>
        <w:t>对应关系及</w:t>
      </w:r>
      <w:r>
        <w:rPr>
          <w:b/>
          <w:sz w:val="24"/>
        </w:rPr>
        <w:t>学时分配</w:t>
      </w:r>
      <w:r>
        <w:rPr>
          <w:rFonts w:hint="eastAsia"/>
          <w:b/>
          <w:sz w:val="24"/>
        </w:rPr>
        <w:t>如表所示：</w:t>
      </w:r>
    </w:p>
    <w:p>
      <w:pPr>
        <w:spacing w:line="360" w:lineRule="auto"/>
        <w:ind w:firstLine="480" w:firstLineChars="200"/>
        <w:rPr>
          <w:sz w:val="24"/>
        </w:rPr>
      </w:pPr>
      <w:r>
        <w:rPr>
          <w:rFonts w:hAnsi="宋体"/>
          <w:sz w:val="24"/>
        </w:rPr>
        <w:t>本课程</w:t>
      </w:r>
      <w:r>
        <w:rPr>
          <w:rFonts w:hint="eastAsia" w:hAnsi="宋体"/>
          <w:sz w:val="24"/>
        </w:rPr>
        <w:t>学时为32，教学内容与课程目标的对应关系及建议时间分配如表示。</w:t>
      </w:r>
    </w:p>
    <w:tbl>
      <w:tblPr>
        <w:tblStyle w:val="19"/>
        <w:tblW w:w="7761"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803"/>
        <w:gridCol w:w="1701"/>
        <w:gridCol w:w="170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shd w:val="clear" w:color="auto" w:fill="FFFFFF"/>
            <w:vAlign w:val="center"/>
          </w:tcPr>
          <w:p>
            <w:pPr>
              <w:jc w:val="center"/>
              <w:rPr>
                <w:bCs/>
                <w:szCs w:val="21"/>
              </w:rPr>
            </w:pPr>
            <w:r>
              <w:rPr>
                <w:bCs/>
                <w:szCs w:val="21"/>
              </w:rPr>
              <w:t>序号</w:t>
            </w:r>
          </w:p>
        </w:tc>
        <w:tc>
          <w:tcPr>
            <w:tcW w:w="2803" w:type="dxa"/>
            <w:shd w:val="clear" w:color="auto" w:fill="FFFFFF"/>
            <w:vAlign w:val="center"/>
          </w:tcPr>
          <w:p>
            <w:pPr>
              <w:jc w:val="center"/>
              <w:rPr>
                <w:bCs/>
                <w:szCs w:val="21"/>
              </w:rPr>
            </w:pPr>
            <w:r>
              <w:rPr>
                <w:rFonts w:hint="eastAsia"/>
                <w:bCs/>
                <w:szCs w:val="21"/>
              </w:rPr>
              <w:t>教学内容</w:t>
            </w:r>
          </w:p>
        </w:tc>
        <w:tc>
          <w:tcPr>
            <w:tcW w:w="1701" w:type="dxa"/>
            <w:shd w:val="clear" w:color="auto" w:fill="FFFFFF"/>
          </w:tcPr>
          <w:p>
            <w:pPr>
              <w:jc w:val="center"/>
              <w:rPr>
                <w:bCs/>
                <w:szCs w:val="21"/>
              </w:rPr>
            </w:pPr>
            <w:r>
              <w:rPr>
                <w:bCs/>
                <w:szCs w:val="21"/>
              </w:rPr>
              <w:t>支撑的</w:t>
            </w:r>
          </w:p>
          <w:p>
            <w:pPr>
              <w:jc w:val="center"/>
              <w:rPr>
                <w:bCs/>
                <w:szCs w:val="21"/>
              </w:rPr>
            </w:pPr>
            <w:r>
              <w:rPr>
                <w:bCs/>
                <w:szCs w:val="21"/>
              </w:rPr>
              <w:t>课程目标</w:t>
            </w:r>
          </w:p>
        </w:tc>
        <w:tc>
          <w:tcPr>
            <w:tcW w:w="1701" w:type="dxa"/>
            <w:shd w:val="clear" w:color="auto" w:fill="FFFFFF"/>
            <w:vAlign w:val="center"/>
          </w:tcPr>
          <w:p>
            <w:pPr>
              <w:jc w:val="center"/>
              <w:rPr>
                <w:bCs/>
                <w:szCs w:val="21"/>
              </w:rPr>
            </w:pPr>
            <w:r>
              <w:rPr>
                <w:bCs/>
                <w:szCs w:val="21"/>
              </w:rPr>
              <w:t>支撑的毕业要求指标点</w:t>
            </w:r>
          </w:p>
        </w:tc>
        <w:tc>
          <w:tcPr>
            <w:tcW w:w="851" w:type="dxa"/>
            <w:shd w:val="clear" w:color="auto" w:fill="FFFFFF"/>
            <w:vAlign w:val="center"/>
          </w:tcPr>
          <w:p>
            <w:pPr>
              <w:jc w:val="center"/>
              <w:rPr>
                <w:color w:val="000000"/>
                <w:szCs w:val="21"/>
              </w:rPr>
            </w:pPr>
            <w:r>
              <w:rPr>
                <w:color w:val="000000"/>
                <w:szCs w:val="21"/>
              </w:rPr>
              <w:t>讲</w:t>
            </w:r>
            <w:r>
              <w:rPr>
                <w:rFonts w:hint="eastAsia"/>
                <w:color w:val="000000"/>
                <w:szCs w:val="21"/>
              </w:rPr>
              <w:t>授</w:t>
            </w:r>
          </w:p>
          <w:p>
            <w:pPr>
              <w:jc w:val="center"/>
              <w:rPr>
                <w:bCs/>
                <w:szCs w:val="21"/>
              </w:rPr>
            </w:pPr>
            <w:r>
              <w:rPr>
                <w:color w:val="000000"/>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5" w:type="dxa"/>
          </w:tcPr>
          <w:p>
            <w:r>
              <w:rPr>
                <w:rFonts w:hint="eastAsia"/>
              </w:rPr>
              <w:t>1</w:t>
            </w:r>
          </w:p>
        </w:tc>
        <w:tc>
          <w:tcPr>
            <w:tcW w:w="2803" w:type="dxa"/>
          </w:tcPr>
          <w:p>
            <w:r>
              <w:rPr>
                <w:rFonts w:hint="eastAsia"/>
              </w:rPr>
              <w:t xml:space="preserve"> 演奏姿势、口型</w:t>
            </w:r>
          </w:p>
        </w:tc>
        <w:tc>
          <w:tcPr>
            <w:tcW w:w="1701" w:type="dxa"/>
            <w:vAlign w:val="center"/>
          </w:tcPr>
          <w:p>
            <w:pPr>
              <w:jc w:val="center"/>
              <w:rPr>
                <w:szCs w:val="21"/>
              </w:rPr>
            </w:pPr>
            <w:r>
              <w:rPr>
                <w:szCs w:val="21"/>
              </w:rPr>
              <w:t>目标</w:t>
            </w:r>
            <w:r>
              <w:rPr>
                <w:rFonts w:hint="eastAsia"/>
                <w:szCs w:val="21"/>
              </w:rPr>
              <w:t>1</w:t>
            </w:r>
          </w:p>
        </w:tc>
        <w:tc>
          <w:tcPr>
            <w:tcW w:w="1701" w:type="dxa"/>
            <w:vAlign w:val="center"/>
          </w:tcPr>
          <w:p>
            <w:pPr>
              <w:jc w:val="center"/>
              <w:rPr>
                <w:szCs w:val="21"/>
              </w:rPr>
            </w:pPr>
            <w:r>
              <w:rPr>
                <w:rFonts w:hint="eastAsia"/>
                <w:szCs w:val="21"/>
              </w:rPr>
              <w:t>2</w:t>
            </w:r>
            <w:r>
              <w:rPr>
                <w:szCs w:val="21"/>
              </w:rPr>
              <w:t>-</w:t>
            </w:r>
            <w:r>
              <w:rPr>
                <w:rFonts w:hint="eastAsia"/>
                <w:szCs w:val="21"/>
              </w:rPr>
              <w:t>2</w:t>
            </w:r>
          </w:p>
        </w:tc>
        <w:tc>
          <w:tcPr>
            <w:tcW w:w="851" w:type="dxa"/>
          </w:tcPr>
          <w:p>
            <w:pPr>
              <w:jc w:val="center"/>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5" w:type="dxa"/>
          </w:tcPr>
          <w:p>
            <w:r>
              <w:rPr>
                <w:rFonts w:hint="eastAsia"/>
              </w:rPr>
              <w:t>2</w:t>
            </w:r>
          </w:p>
        </w:tc>
        <w:tc>
          <w:tcPr>
            <w:tcW w:w="2803" w:type="dxa"/>
          </w:tcPr>
          <w:p>
            <w:r>
              <w:rPr>
                <w:rFonts w:hint="eastAsia"/>
              </w:rPr>
              <w:t>呼吸</w:t>
            </w:r>
          </w:p>
        </w:tc>
        <w:tc>
          <w:tcPr>
            <w:tcW w:w="1701" w:type="dxa"/>
            <w:vAlign w:val="center"/>
          </w:tcPr>
          <w:p>
            <w:pPr>
              <w:jc w:val="center"/>
              <w:rPr>
                <w:szCs w:val="21"/>
              </w:rPr>
            </w:pPr>
            <w:r>
              <w:rPr>
                <w:szCs w:val="21"/>
              </w:rPr>
              <w:t>目标</w:t>
            </w:r>
            <w:r>
              <w:rPr>
                <w:rFonts w:hint="eastAsia"/>
                <w:szCs w:val="21"/>
              </w:rPr>
              <w:t>1</w:t>
            </w:r>
          </w:p>
        </w:tc>
        <w:tc>
          <w:tcPr>
            <w:tcW w:w="1701" w:type="dxa"/>
            <w:vAlign w:val="center"/>
          </w:tcPr>
          <w:p>
            <w:pPr>
              <w:jc w:val="center"/>
              <w:rPr>
                <w:szCs w:val="21"/>
              </w:rPr>
            </w:pPr>
            <w:r>
              <w:rPr>
                <w:rFonts w:hint="eastAsia"/>
                <w:szCs w:val="21"/>
              </w:rPr>
              <w:t>2</w:t>
            </w:r>
            <w:r>
              <w:rPr>
                <w:szCs w:val="21"/>
              </w:rPr>
              <w:t>-</w:t>
            </w:r>
            <w:r>
              <w:rPr>
                <w:rFonts w:hint="eastAsia"/>
                <w:szCs w:val="21"/>
              </w:rPr>
              <w:t>2</w:t>
            </w:r>
          </w:p>
        </w:tc>
        <w:tc>
          <w:tcPr>
            <w:tcW w:w="851" w:type="dxa"/>
          </w:tcPr>
          <w:p>
            <w:pPr>
              <w:jc w:val="center"/>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5" w:type="dxa"/>
          </w:tcPr>
          <w:p>
            <w:r>
              <w:rPr>
                <w:rFonts w:hint="eastAsia"/>
              </w:rPr>
              <w:t>3</w:t>
            </w:r>
          </w:p>
        </w:tc>
        <w:tc>
          <w:tcPr>
            <w:tcW w:w="2803" w:type="dxa"/>
          </w:tcPr>
          <w:p>
            <w:r>
              <w:rPr>
                <w:rFonts w:hint="eastAsia"/>
              </w:rPr>
              <w:t xml:space="preserve"> 手型、指法</w:t>
            </w:r>
          </w:p>
        </w:tc>
        <w:tc>
          <w:tcPr>
            <w:tcW w:w="1701" w:type="dxa"/>
            <w:vAlign w:val="center"/>
          </w:tcPr>
          <w:p>
            <w:pPr>
              <w:jc w:val="center"/>
              <w:rPr>
                <w:szCs w:val="21"/>
              </w:rPr>
            </w:pPr>
            <w:r>
              <w:rPr>
                <w:szCs w:val="21"/>
              </w:rPr>
              <w:t>目标</w:t>
            </w:r>
            <w:r>
              <w:rPr>
                <w:rFonts w:hint="eastAsia"/>
                <w:szCs w:val="21"/>
              </w:rPr>
              <w:t>1</w:t>
            </w:r>
          </w:p>
        </w:tc>
        <w:tc>
          <w:tcPr>
            <w:tcW w:w="1701" w:type="dxa"/>
            <w:vAlign w:val="center"/>
          </w:tcPr>
          <w:p>
            <w:pPr>
              <w:jc w:val="center"/>
              <w:rPr>
                <w:szCs w:val="21"/>
              </w:rPr>
            </w:pPr>
            <w:r>
              <w:rPr>
                <w:rFonts w:hint="eastAsia"/>
                <w:szCs w:val="21"/>
              </w:rPr>
              <w:t>2</w:t>
            </w:r>
            <w:r>
              <w:rPr>
                <w:szCs w:val="21"/>
              </w:rPr>
              <w:t>-</w:t>
            </w:r>
            <w:r>
              <w:rPr>
                <w:rFonts w:hint="eastAsia"/>
                <w:szCs w:val="21"/>
              </w:rPr>
              <w:t>2</w:t>
            </w:r>
          </w:p>
        </w:tc>
        <w:tc>
          <w:tcPr>
            <w:tcW w:w="851" w:type="dxa"/>
          </w:tcPr>
          <w:p>
            <w:pPr>
              <w:jc w:val="center"/>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5" w:type="dxa"/>
          </w:tcPr>
          <w:p>
            <w:r>
              <w:rPr>
                <w:rFonts w:hint="eastAsia"/>
              </w:rPr>
              <w:t>4</w:t>
            </w:r>
          </w:p>
        </w:tc>
        <w:tc>
          <w:tcPr>
            <w:tcW w:w="2803" w:type="dxa"/>
          </w:tcPr>
          <w:p>
            <w:r>
              <w:rPr>
                <w:rFonts w:hint="eastAsia"/>
              </w:rPr>
              <w:t xml:space="preserve"> 中低音练习</w:t>
            </w:r>
          </w:p>
        </w:tc>
        <w:tc>
          <w:tcPr>
            <w:tcW w:w="1701" w:type="dxa"/>
            <w:vAlign w:val="center"/>
          </w:tcPr>
          <w:p>
            <w:pPr>
              <w:jc w:val="center"/>
              <w:rPr>
                <w:szCs w:val="21"/>
              </w:rPr>
            </w:pPr>
            <w:r>
              <w:rPr>
                <w:szCs w:val="21"/>
              </w:rPr>
              <w:t>目标</w:t>
            </w:r>
            <w:r>
              <w:rPr>
                <w:rFonts w:hint="eastAsia"/>
                <w:szCs w:val="21"/>
              </w:rPr>
              <w:t>2</w:t>
            </w:r>
          </w:p>
        </w:tc>
        <w:tc>
          <w:tcPr>
            <w:tcW w:w="1701" w:type="dxa"/>
            <w:vAlign w:val="center"/>
          </w:tcPr>
          <w:p>
            <w:pPr>
              <w:jc w:val="center"/>
              <w:rPr>
                <w:szCs w:val="21"/>
              </w:rPr>
            </w:pPr>
            <w:r>
              <w:rPr>
                <w:rFonts w:hint="eastAsia"/>
                <w:szCs w:val="21"/>
              </w:rPr>
              <w:t>2</w:t>
            </w:r>
            <w:r>
              <w:rPr>
                <w:szCs w:val="21"/>
              </w:rPr>
              <w:t>-</w:t>
            </w:r>
            <w:r>
              <w:rPr>
                <w:rFonts w:hint="eastAsia"/>
                <w:szCs w:val="21"/>
              </w:rPr>
              <w:t>2</w:t>
            </w:r>
          </w:p>
        </w:tc>
        <w:tc>
          <w:tcPr>
            <w:tcW w:w="851" w:type="dxa"/>
          </w:tcPr>
          <w:p>
            <w:pPr>
              <w:jc w:val="center"/>
            </w:pPr>
            <w:r>
              <w:rPr>
                <w:rFonts w:hint="eastAsi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5" w:type="dxa"/>
          </w:tcPr>
          <w:p>
            <w:r>
              <w:rPr>
                <w:rFonts w:hint="eastAsia"/>
              </w:rPr>
              <w:t>5</w:t>
            </w:r>
          </w:p>
        </w:tc>
        <w:tc>
          <w:tcPr>
            <w:tcW w:w="2803" w:type="dxa"/>
          </w:tcPr>
          <w:p>
            <w:r>
              <w:rPr>
                <w:rFonts w:hint="eastAsia"/>
              </w:rPr>
              <w:t xml:space="preserve"> 高音练习</w:t>
            </w:r>
          </w:p>
        </w:tc>
        <w:tc>
          <w:tcPr>
            <w:tcW w:w="1701" w:type="dxa"/>
            <w:vAlign w:val="center"/>
          </w:tcPr>
          <w:p>
            <w:pPr>
              <w:jc w:val="center"/>
              <w:rPr>
                <w:szCs w:val="21"/>
              </w:rPr>
            </w:pPr>
            <w:r>
              <w:rPr>
                <w:szCs w:val="21"/>
              </w:rPr>
              <w:t>目标</w:t>
            </w:r>
            <w:r>
              <w:rPr>
                <w:rFonts w:hint="eastAsia"/>
                <w:szCs w:val="21"/>
              </w:rPr>
              <w:t>1.2</w:t>
            </w:r>
          </w:p>
        </w:tc>
        <w:tc>
          <w:tcPr>
            <w:tcW w:w="1701" w:type="dxa"/>
            <w:vAlign w:val="center"/>
          </w:tcPr>
          <w:p>
            <w:pPr>
              <w:jc w:val="center"/>
              <w:rPr>
                <w:szCs w:val="21"/>
              </w:rPr>
            </w:pPr>
            <w:r>
              <w:rPr>
                <w:rFonts w:hint="eastAsia"/>
                <w:szCs w:val="21"/>
              </w:rPr>
              <w:t>3</w:t>
            </w:r>
            <w:r>
              <w:rPr>
                <w:szCs w:val="21"/>
              </w:rPr>
              <w:t>-</w:t>
            </w:r>
            <w:r>
              <w:rPr>
                <w:rFonts w:hint="eastAsia"/>
                <w:szCs w:val="21"/>
              </w:rPr>
              <w:t>1</w:t>
            </w:r>
          </w:p>
        </w:tc>
        <w:tc>
          <w:tcPr>
            <w:tcW w:w="851" w:type="dxa"/>
          </w:tcPr>
          <w:p>
            <w:pPr>
              <w:jc w:val="center"/>
            </w:pPr>
            <w:r>
              <w:rPr>
                <w:rFonts w:hint="eastAsi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5" w:type="dxa"/>
          </w:tcPr>
          <w:p>
            <w:r>
              <w:rPr>
                <w:rFonts w:hint="eastAsia"/>
              </w:rPr>
              <w:t>6</w:t>
            </w:r>
          </w:p>
        </w:tc>
        <w:tc>
          <w:tcPr>
            <w:tcW w:w="2803" w:type="dxa"/>
          </w:tcPr>
          <w:p>
            <w:r>
              <w:rPr>
                <w:rFonts w:hint="eastAsia"/>
              </w:rPr>
              <w:t>练习曲、乐曲</w:t>
            </w:r>
          </w:p>
        </w:tc>
        <w:tc>
          <w:tcPr>
            <w:tcW w:w="1701" w:type="dxa"/>
            <w:vAlign w:val="center"/>
          </w:tcPr>
          <w:p>
            <w:pPr>
              <w:jc w:val="center"/>
              <w:rPr>
                <w:szCs w:val="21"/>
              </w:rPr>
            </w:pPr>
            <w:r>
              <w:rPr>
                <w:szCs w:val="21"/>
              </w:rPr>
              <w:t>目标</w:t>
            </w:r>
            <w:r>
              <w:rPr>
                <w:rFonts w:hint="eastAsia"/>
                <w:szCs w:val="21"/>
              </w:rPr>
              <w:t>2</w:t>
            </w:r>
          </w:p>
        </w:tc>
        <w:tc>
          <w:tcPr>
            <w:tcW w:w="1701" w:type="dxa"/>
            <w:vAlign w:val="center"/>
          </w:tcPr>
          <w:p>
            <w:pPr>
              <w:jc w:val="center"/>
              <w:rPr>
                <w:szCs w:val="21"/>
              </w:rPr>
            </w:pPr>
            <w:r>
              <w:rPr>
                <w:rFonts w:hint="eastAsia"/>
                <w:szCs w:val="21"/>
              </w:rPr>
              <w:t>3</w:t>
            </w:r>
            <w:r>
              <w:rPr>
                <w:szCs w:val="21"/>
              </w:rPr>
              <w:t>-</w:t>
            </w:r>
            <w:r>
              <w:rPr>
                <w:rFonts w:hint="eastAsia"/>
                <w:szCs w:val="21"/>
              </w:rPr>
              <w:t>1</w:t>
            </w:r>
          </w:p>
        </w:tc>
        <w:tc>
          <w:tcPr>
            <w:tcW w:w="851" w:type="dxa"/>
          </w:tcPr>
          <w:p>
            <w:pPr>
              <w:jc w:val="center"/>
            </w:pPr>
            <w:r>
              <w:rPr>
                <w:rFonts w:hint="eastAsi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910" w:type="dxa"/>
            <w:gridSpan w:val="4"/>
            <w:vAlign w:val="center"/>
          </w:tcPr>
          <w:p>
            <w:pPr>
              <w:jc w:val="center"/>
              <w:rPr>
                <w:szCs w:val="21"/>
              </w:rPr>
            </w:pPr>
            <w:r>
              <w:rPr>
                <w:bCs/>
                <w:szCs w:val="21"/>
              </w:rPr>
              <w:t>合    计</w:t>
            </w:r>
          </w:p>
        </w:tc>
        <w:tc>
          <w:tcPr>
            <w:tcW w:w="851" w:type="dxa"/>
            <w:vAlign w:val="center"/>
          </w:tcPr>
          <w:p>
            <w:pPr>
              <w:ind w:firstLine="210" w:firstLineChars="100"/>
              <w:rPr>
                <w:szCs w:val="21"/>
              </w:rPr>
            </w:pPr>
            <w:r>
              <w:rPr>
                <w:rFonts w:hint="eastAsia"/>
                <w:szCs w:val="21"/>
              </w:rPr>
              <w:t>32</w:t>
            </w:r>
          </w:p>
        </w:tc>
      </w:tr>
    </w:tbl>
    <w:p>
      <w:pPr>
        <w:spacing w:line="360" w:lineRule="auto"/>
        <w:ind w:firstLine="562" w:firstLineChars="200"/>
        <w:rPr>
          <w:b/>
          <w:sz w:val="28"/>
          <w:szCs w:val="28"/>
        </w:rPr>
      </w:pPr>
      <w:r>
        <w:rPr>
          <w:rFonts w:hint="eastAsia"/>
          <w:b/>
          <w:sz w:val="28"/>
          <w:szCs w:val="28"/>
        </w:rPr>
        <w:t>五、课程实施</w:t>
      </w:r>
    </w:p>
    <w:p>
      <w:pPr>
        <w:spacing w:line="360" w:lineRule="auto"/>
        <w:ind w:firstLine="480" w:firstLineChars="200"/>
        <w:rPr>
          <w:sz w:val="24"/>
          <w:lang w:val="eu-ES"/>
        </w:rPr>
      </w:pPr>
      <w:r>
        <w:rPr>
          <w:rFonts w:hint="eastAsia"/>
          <w:sz w:val="24"/>
          <w:lang w:val="eu-ES"/>
        </w:rPr>
        <w:t>（一）通过示范和讲授，引导学生掌握单簧管的基本演奏技巧。</w:t>
      </w:r>
    </w:p>
    <w:p>
      <w:pPr>
        <w:spacing w:line="360" w:lineRule="auto"/>
        <w:ind w:firstLine="480" w:firstLineChars="200"/>
        <w:rPr>
          <w:sz w:val="24"/>
          <w:lang w:val="eu-ES"/>
        </w:rPr>
      </w:pPr>
      <w:r>
        <w:rPr>
          <w:rFonts w:hint="eastAsia"/>
          <w:sz w:val="24"/>
          <w:lang w:val="eu-ES"/>
        </w:rPr>
        <w:t>（二）课堂中多采用分析教学法，为学生提供各类型音频材料，使学生能更直观、有效地学习和感受单簧管的演奏技巧和乐曲表现运用。</w:t>
      </w:r>
    </w:p>
    <w:p>
      <w:pPr>
        <w:spacing w:line="360" w:lineRule="auto"/>
        <w:ind w:firstLine="480" w:firstLineChars="200"/>
        <w:rPr>
          <w:sz w:val="24"/>
          <w:lang w:val="eu-ES"/>
        </w:rPr>
      </w:pPr>
      <w:r>
        <w:rPr>
          <w:rFonts w:hint="eastAsia"/>
          <w:sz w:val="24"/>
          <w:lang w:val="eu-ES"/>
        </w:rPr>
        <w:t>（三）主要教学环节的质量要求如表所示。</w:t>
      </w:r>
    </w:p>
    <w:p>
      <w:pPr>
        <w:spacing w:line="360" w:lineRule="auto"/>
        <w:ind w:firstLine="482" w:firstLineChars="200"/>
        <w:rPr>
          <w:b/>
          <w:bCs/>
          <w:sz w:val="24"/>
        </w:rPr>
      </w:pPr>
      <w:r>
        <w:rPr>
          <w:rFonts w:hint="eastAsia"/>
          <w:b/>
          <w:bCs/>
          <w:sz w:val="24"/>
        </w:rPr>
        <w:t>主要教学环节质量要求如表所示</w:t>
      </w:r>
    </w:p>
    <w:tbl>
      <w:tblPr>
        <w:tblStyle w:val="19"/>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691"/>
        <w:gridCol w:w="6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gridSpan w:val="2"/>
            <w:tcBorders>
              <w:top w:val="single" w:color="auto" w:sz="8" w:space="0"/>
              <w:left w:val="single" w:color="auto" w:sz="8" w:space="0"/>
              <w:right w:val="single" w:color="auto" w:sz="8" w:space="0"/>
            </w:tcBorders>
            <w:tcMar>
              <w:left w:w="28" w:type="dxa"/>
              <w:right w:w="28" w:type="dxa"/>
            </w:tcMar>
            <w:vAlign w:val="center"/>
          </w:tcPr>
          <w:p>
            <w:pPr>
              <w:jc w:val="center"/>
              <w:rPr>
                <w:szCs w:val="21"/>
              </w:rPr>
            </w:pPr>
            <w:r>
              <w:rPr>
                <w:bCs/>
                <w:szCs w:val="21"/>
              </w:rPr>
              <w:t>主要教学环节</w:t>
            </w:r>
          </w:p>
        </w:tc>
        <w:tc>
          <w:tcPr>
            <w:tcW w:w="6773" w:type="dxa"/>
            <w:tcBorders>
              <w:top w:val="single" w:color="auto" w:sz="8" w:space="0"/>
              <w:left w:val="single" w:color="auto" w:sz="8" w:space="0"/>
              <w:right w:val="single" w:color="auto" w:sz="8" w:space="0"/>
            </w:tcBorders>
            <w:vAlign w:val="center"/>
          </w:tcPr>
          <w:p>
            <w:pPr>
              <w:jc w:val="center"/>
              <w:rPr>
                <w:szCs w:val="21"/>
              </w:rPr>
            </w:pPr>
            <w:r>
              <w:rPr>
                <w:bCs/>
                <w:szCs w:val="21"/>
              </w:rPr>
              <w:t>质量</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7" w:hRule="atLeast"/>
          <w:jc w:val="center"/>
        </w:trPr>
        <w:tc>
          <w:tcPr>
            <w:tcW w:w="636" w:type="dxa"/>
            <w:tcBorders>
              <w:left w:val="single" w:color="auto" w:sz="8" w:space="0"/>
            </w:tcBorders>
            <w:vAlign w:val="center"/>
          </w:tcPr>
          <w:p>
            <w:pPr>
              <w:jc w:val="center"/>
              <w:rPr>
                <w:szCs w:val="21"/>
              </w:rPr>
            </w:pPr>
            <w:r>
              <w:rPr>
                <w:szCs w:val="21"/>
              </w:rPr>
              <w:t>1</w:t>
            </w:r>
          </w:p>
        </w:tc>
        <w:tc>
          <w:tcPr>
            <w:tcW w:w="1691" w:type="dxa"/>
            <w:tcMar>
              <w:left w:w="28" w:type="dxa"/>
              <w:right w:w="28" w:type="dxa"/>
            </w:tcMar>
            <w:vAlign w:val="center"/>
          </w:tcPr>
          <w:p>
            <w:pPr>
              <w:jc w:val="center"/>
              <w:rPr>
                <w:szCs w:val="21"/>
              </w:rPr>
            </w:pPr>
            <w:r>
              <w:rPr>
                <w:szCs w:val="21"/>
              </w:rPr>
              <w:t>备课</w:t>
            </w:r>
          </w:p>
        </w:tc>
        <w:tc>
          <w:tcPr>
            <w:tcW w:w="6773" w:type="dxa"/>
            <w:tcBorders>
              <w:right w:val="single" w:color="auto" w:sz="8" w:space="0"/>
            </w:tcBorders>
            <w:vAlign w:val="center"/>
          </w:tcPr>
          <w:tbl>
            <w:tblPr>
              <w:tblStyle w:val="19"/>
              <w:tblW w:w="6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7" w:hRule="atLeast"/>
                <w:jc w:val="center"/>
              </w:trPr>
              <w:tc>
                <w:tcPr>
                  <w:tcW w:w="6817" w:type="dxa"/>
                  <w:tcBorders>
                    <w:right w:val="single" w:color="auto" w:sz="8" w:space="0"/>
                  </w:tcBorders>
                  <w:vAlign w:val="center"/>
                </w:tcPr>
                <w:p>
                  <w:pPr>
                    <w:spacing w:line="276" w:lineRule="auto"/>
                    <w:rPr>
                      <w:szCs w:val="21"/>
                    </w:rPr>
                  </w:pPr>
                  <w:r>
                    <w:rPr>
                      <w:rFonts w:hint="eastAsia"/>
                      <w:szCs w:val="21"/>
                    </w:rPr>
                    <w:t>（1）掌握本课程教学大纲内容，严格按照教学大纲要求进行课程教学内容的组织。</w:t>
                  </w:r>
                </w:p>
                <w:p>
                  <w:pPr>
                    <w:spacing w:line="276" w:lineRule="auto"/>
                    <w:rPr>
                      <w:szCs w:val="21"/>
                    </w:rPr>
                  </w:pPr>
                  <w:r>
                    <w:rPr>
                      <w:rFonts w:hint="eastAsia"/>
                      <w:szCs w:val="21"/>
                    </w:rPr>
                    <w:t>（2）熟悉教材各章节，借助专业书籍资料，并依据教学大纲编写授课计划，编写每次授课的教案。教案内容包括章节标题、教学目的、教法设计、课堂类型、时间分配、授课内容、课后还课、教学效果分析等方面。</w:t>
                  </w:r>
                </w:p>
                <w:p>
                  <w:pPr>
                    <w:spacing w:line="276" w:lineRule="auto"/>
                    <w:rPr>
                      <w:szCs w:val="21"/>
                    </w:rPr>
                  </w:pPr>
                  <w:r>
                    <w:rPr>
                      <w:rFonts w:hint="eastAsia"/>
                      <w:szCs w:val="21"/>
                    </w:rPr>
                    <w:t>（3）根据各部分教学内容，构思授课思路、技巧，选择合适的教学方法</w:t>
                  </w:r>
                </w:p>
              </w:tc>
            </w:tr>
          </w:tbl>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szCs w:val="21"/>
              </w:rPr>
              <w:t>2</w:t>
            </w:r>
          </w:p>
        </w:tc>
        <w:tc>
          <w:tcPr>
            <w:tcW w:w="1691" w:type="dxa"/>
            <w:tcMar>
              <w:left w:w="28" w:type="dxa"/>
              <w:right w:w="28" w:type="dxa"/>
            </w:tcMar>
            <w:vAlign w:val="center"/>
          </w:tcPr>
          <w:p>
            <w:pPr>
              <w:jc w:val="center"/>
              <w:rPr>
                <w:szCs w:val="21"/>
              </w:rPr>
            </w:pPr>
            <w:r>
              <w:rPr>
                <w:szCs w:val="21"/>
              </w:rPr>
              <w:t>讲授</w:t>
            </w:r>
          </w:p>
        </w:tc>
        <w:tc>
          <w:tcPr>
            <w:tcW w:w="6773" w:type="dxa"/>
            <w:tcBorders>
              <w:right w:val="single" w:color="auto" w:sz="8" w:space="0"/>
            </w:tcBorders>
            <w:vAlign w:val="center"/>
          </w:tcPr>
          <w:p>
            <w:pPr>
              <w:spacing w:line="276" w:lineRule="auto"/>
              <w:rPr>
                <w:szCs w:val="21"/>
              </w:rPr>
            </w:pPr>
            <w:r>
              <w:rPr>
                <w:rFonts w:hint="eastAsia"/>
                <w:szCs w:val="21"/>
              </w:rPr>
              <w:t>1）采用示范和讲授的教学方式（如讨论式教学、多媒体示范教学等），注重培养学生发现、分析和解决问题的能力。</w:t>
            </w:r>
          </w:p>
          <w:p>
            <w:pPr>
              <w:spacing w:line="276" w:lineRule="auto"/>
              <w:rPr>
                <w:szCs w:val="21"/>
              </w:rPr>
            </w:pPr>
            <w:r>
              <w:rPr>
                <w:rFonts w:hint="eastAsia"/>
                <w:szCs w:val="21"/>
              </w:rPr>
              <w:t>（3）能够采用现代信息技术辅助教学。</w:t>
            </w:r>
          </w:p>
          <w:p>
            <w:pPr>
              <w:rPr>
                <w:szCs w:val="21"/>
              </w:rPr>
            </w:pPr>
            <w:r>
              <w:rPr>
                <w:rFonts w:hint="eastAsia"/>
                <w:szCs w:val="21"/>
              </w:rPr>
              <w:t>（4）表达方式应能便于学生理解、接受，力求形象生动，使学生在掌握知识的过程中，保持较为浓厚的学习兴趣。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szCs w:val="21"/>
              </w:rPr>
              <w:t>3</w:t>
            </w:r>
          </w:p>
        </w:tc>
        <w:tc>
          <w:tcPr>
            <w:tcW w:w="1691" w:type="dxa"/>
            <w:tcMar>
              <w:left w:w="28" w:type="dxa"/>
              <w:right w:w="28" w:type="dxa"/>
            </w:tcMar>
            <w:vAlign w:val="center"/>
          </w:tcPr>
          <w:p>
            <w:pPr>
              <w:jc w:val="center"/>
              <w:rPr>
                <w:szCs w:val="21"/>
              </w:rPr>
            </w:pPr>
            <w:r>
              <w:rPr>
                <w:szCs w:val="21"/>
              </w:rPr>
              <w:t>作业布置与批改</w:t>
            </w:r>
          </w:p>
        </w:tc>
        <w:tc>
          <w:tcPr>
            <w:tcW w:w="6773" w:type="dxa"/>
            <w:tcBorders>
              <w:right w:val="single" w:color="auto" w:sz="8" w:space="0"/>
            </w:tcBorders>
            <w:vAlign w:val="center"/>
          </w:tcPr>
          <w:p>
            <w:pPr>
              <w:spacing w:line="276" w:lineRule="auto"/>
              <w:rPr>
                <w:szCs w:val="21"/>
              </w:rPr>
            </w:pPr>
            <w:r>
              <w:rPr>
                <w:rFonts w:hint="eastAsia"/>
                <w:szCs w:val="21"/>
              </w:rPr>
              <w:t>演学生必须完成规定作业，作业必须达到以下基本要求：</w:t>
            </w:r>
          </w:p>
          <w:p>
            <w:pPr>
              <w:spacing w:line="276" w:lineRule="auto"/>
              <w:rPr>
                <w:szCs w:val="21"/>
              </w:rPr>
            </w:pPr>
            <w:r>
              <w:rPr>
                <w:rFonts w:hint="eastAsia"/>
                <w:szCs w:val="21"/>
              </w:rPr>
              <w:t>（1）按时还课。</w:t>
            </w:r>
          </w:p>
          <w:p>
            <w:pPr>
              <w:spacing w:line="276" w:lineRule="auto"/>
              <w:rPr>
                <w:szCs w:val="21"/>
              </w:rPr>
            </w:pPr>
            <w:r>
              <w:rPr>
                <w:rFonts w:hint="eastAsia"/>
                <w:szCs w:val="21"/>
              </w:rPr>
              <w:t>（2）还课内容完整。</w:t>
            </w:r>
          </w:p>
          <w:p>
            <w:pPr>
              <w:spacing w:line="276" w:lineRule="auto"/>
              <w:rPr>
                <w:szCs w:val="21"/>
              </w:rPr>
            </w:pPr>
            <w:r>
              <w:rPr>
                <w:rFonts w:hint="eastAsia"/>
                <w:szCs w:val="21"/>
              </w:rPr>
              <w:t>教师讲评还课要求如下：</w:t>
            </w:r>
          </w:p>
          <w:p>
            <w:pPr>
              <w:spacing w:line="276" w:lineRule="auto"/>
              <w:rPr>
                <w:szCs w:val="21"/>
              </w:rPr>
            </w:pPr>
            <w:r>
              <w:rPr>
                <w:rFonts w:hint="eastAsia"/>
                <w:szCs w:val="21"/>
              </w:rPr>
              <w:t>（1）学生的演奏中出现的错误要及时点评。</w:t>
            </w:r>
          </w:p>
          <w:p>
            <w:pPr>
              <w:spacing w:line="276" w:lineRule="auto"/>
              <w:rPr>
                <w:szCs w:val="21"/>
              </w:rPr>
            </w:pPr>
            <w:r>
              <w:rPr>
                <w:rFonts w:hint="eastAsia"/>
                <w:szCs w:val="21"/>
              </w:rPr>
              <w:t>（2）教师亲自示范错误点让学生更切实的感受。</w:t>
            </w:r>
          </w:p>
          <w:p>
            <w:pPr>
              <w:spacing w:line="276" w:lineRule="auto"/>
              <w:rPr>
                <w:szCs w:val="21"/>
              </w:rPr>
            </w:pPr>
            <w:r>
              <w:rPr>
                <w:rFonts w:hint="eastAsia"/>
                <w:szCs w:val="21"/>
              </w:rPr>
              <w:t>（3）学生还课的平均成绩应作为本课程总评成绩中平时成绩的重要组成部分。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rFonts w:hint="eastAsia"/>
                <w:szCs w:val="21"/>
              </w:rPr>
              <w:t>4</w:t>
            </w:r>
          </w:p>
        </w:tc>
        <w:tc>
          <w:tcPr>
            <w:tcW w:w="1691" w:type="dxa"/>
            <w:tcMar>
              <w:left w:w="28" w:type="dxa"/>
              <w:right w:w="28" w:type="dxa"/>
            </w:tcMar>
            <w:vAlign w:val="center"/>
          </w:tcPr>
          <w:p>
            <w:pPr>
              <w:jc w:val="center"/>
              <w:rPr>
                <w:szCs w:val="21"/>
              </w:rPr>
            </w:pPr>
            <w:r>
              <w:rPr>
                <w:szCs w:val="21"/>
              </w:rPr>
              <w:t>课外答疑</w:t>
            </w:r>
          </w:p>
        </w:tc>
        <w:tc>
          <w:tcPr>
            <w:tcW w:w="6773" w:type="dxa"/>
            <w:tcBorders>
              <w:right w:val="single" w:color="auto" w:sz="8" w:space="0"/>
            </w:tcBorders>
            <w:vAlign w:val="center"/>
          </w:tcPr>
          <w:p>
            <w:pPr>
              <w:rPr>
                <w:szCs w:val="21"/>
              </w:rPr>
            </w:pPr>
            <w:r>
              <w:rPr>
                <w:rFonts w:hint="eastAsia"/>
                <w:szCs w:val="21"/>
              </w:rPr>
              <w:t>为了解学生的学习情况，帮助学生更好地理解和消化所学知识、改进学习方法和思维方式，培养其独立思考问题的能力，任课教师需每周安排一定时间进行课外答疑与辅导。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rFonts w:hint="eastAsia"/>
                <w:szCs w:val="21"/>
              </w:rPr>
              <w:t>5</w:t>
            </w:r>
          </w:p>
        </w:tc>
        <w:tc>
          <w:tcPr>
            <w:tcW w:w="1691" w:type="dxa"/>
            <w:tcMar>
              <w:left w:w="28" w:type="dxa"/>
              <w:right w:w="28" w:type="dxa"/>
            </w:tcMar>
            <w:vAlign w:val="center"/>
          </w:tcPr>
          <w:p>
            <w:pPr>
              <w:jc w:val="center"/>
              <w:rPr>
                <w:szCs w:val="21"/>
              </w:rPr>
            </w:pPr>
            <w:r>
              <w:rPr>
                <w:szCs w:val="21"/>
              </w:rPr>
              <w:t>成绩考核</w:t>
            </w:r>
          </w:p>
        </w:tc>
        <w:tc>
          <w:tcPr>
            <w:tcW w:w="6773" w:type="dxa"/>
            <w:tcBorders>
              <w:right w:val="single" w:color="auto" w:sz="8" w:space="0"/>
            </w:tcBorders>
            <w:vAlign w:val="center"/>
          </w:tcPr>
          <w:p>
            <w:pPr>
              <w:rPr>
                <w:rFonts w:ascii="宋体" w:hAnsi="宋体"/>
                <w:szCs w:val="21"/>
              </w:rPr>
            </w:pPr>
            <w:r>
              <w:rPr>
                <w:rFonts w:hint="eastAsia" w:ascii="宋体" w:hAnsi="宋体"/>
                <w:szCs w:val="21"/>
              </w:rPr>
              <w:t>本课程考核的方式为现场演奏一首作品及一首练习曲。考试采取教考分离，监考由学院统一安排。有下列情况之一者，总评成绩为不及格：</w:t>
            </w:r>
          </w:p>
          <w:p>
            <w:pPr>
              <w:rPr>
                <w:rFonts w:ascii="宋体" w:hAnsi="宋体"/>
                <w:szCs w:val="21"/>
              </w:rPr>
            </w:pPr>
            <w:r>
              <w:rPr>
                <w:rFonts w:hint="eastAsia" w:ascii="宋体" w:hAnsi="宋体"/>
                <w:szCs w:val="21"/>
              </w:rPr>
              <w:t>（1）缺课次数达本学期总授课学时的1/3以上者。</w:t>
            </w:r>
          </w:p>
          <w:p>
            <w:pPr>
              <w:rPr>
                <w:rFonts w:ascii="宋体" w:hAnsi="宋体"/>
              </w:rPr>
            </w:pPr>
            <w:r>
              <w:rPr>
                <w:rFonts w:hint="eastAsia" w:ascii="宋体" w:hAnsi="宋体"/>
                <w:szCs w:val="21"/>
              </w:rPr>
              <w:t>（2）课程目标小于0.6。</w:t>
            </w:r>
          </w:p>
        </w:tc>
      </w:tr>
    </w:tbl>
    <w:p>
      <w:pPr>
        <w:spacing w:line="360" w:lineRule="auto"/>
        <w:ind w:firstLine="562" w:firstLineChars="200"/>
        <w:rPr>
          <w:b/>
          <w:sz w:val="28"/>
          <w:szCs w:val="28"/>
        </w:rPr>
      </w:pPr>
    </w:p>
    <w:p>
      <w:pPr>
        <w:spacing w:line="360" w:lineRule="auto"/>
        <w:ind w:firstLine="562" w:firstLineChars="200"/>
        <w:rPr>
          <w:b/>
          <w:sz w:val="28"/>
          <w:szCs w:val="28"/>
        </w:rPr>
      </w:pPr>
      <w:r>
        <w:rPr>
          <w:rFonts w:hint="eastAsia"/>
          <w:b/>
          <w:sz w:val="28"/>
          <w:szCs w:val="28"/>
        </w:rPr>
        <w:t>六、</w:t>
      </w:r>
      <w:r>
        <w:rPr>
          <w:b/>
          <w:sz w:val="28"/>
          <w:szCs w:val="28"/>
        </w:rPr>
        <w:t>课程考核</w:t>
      </w:r>
    </w:p>
    <w:p>
      <w:pPr>
        <w:spacing w:line="360" w:lineRule="auto"/>
        <w:ind w:firstLine="480" w:firstLineChars="200"/>
        <w:rPr>
          <w:sz w:val="24"/>
        </w:rPr>
      </w:pPr>
      <w:r>
        <w:rPr>
          <w:rFonts w:hint="eastAsia"/>
          <w:sz w:val="24"/>
        </w:rPr>
        <w:t>（一）课程考核包括期末考试、平时及作业还课情况考核。</w:t>
      </w:r>
    </w:p>
    <w:p>
      <w:pPr>
        <w:spacing w:line="360" w:lineRule="auto"/>
        <w:ind w:firstLine="480" w:firstLineChars="200"/>
        <w:rPr>
          <w:sz w:val="24"/>
        </w:rPr>
      </w:pPr>
      <w:r>
        <w:rPr>
          <w:rFonts w:hint="eastAsia"/>
          <w:sz w:val="24"/>
        </w:rPr>
        <w:t>（二）课程成绩=平时成绩×40% +期末考试成绩×60%。具体内容和比例如表所示。</w:t>
      </w:r>
      <w:r>
        <w:rPr>
          <w:sz w:val="24"/>
        </w:rPr>
        <w:t>例</w:t>
      </w:r>
      <w:r>
        <w:rPr>
          <w:rFonts w:hint="eastAsia"/>
          <w:sz w:val="24"/>
        </w:rPr>
        <w:t>如表所示：</w:t>
      </w:r>
    </w:p>
    <w:tbl>
      <w:tblPr>
        <w:tblStyle w:val="19"/>
        <w:tblW w:w="95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140"/>
        <w:gridCol w:w="850"/>
        <w:gridCol w:w="3402"/>
        <w:gridCol w:w="992"/>
        <w:gridCol w:w="85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shd w:val="clear" w:color="auto" w:fill="FFFFFF"/>
            <w:tcMar>
              <w:left w:w="57" w:type="dxa"/>
              <w:right w:w="57" w:type="dxa"/>
            </w:tcMar>
            <w:vAlign w:val="center"/>
          </w:tcPr>
          <w:p>
            <w:pPr>
              <w:jc w:val="center"/>
              <w:rPr>
                <w:rFonts w:ascii="宋体" w:hAnsi="宋体" w:eastAsia="宋体"/>
                <w:color w:val="000000"/>
                <w:sz w:val="15"/>
                <w:szCs w:val="15"/>
              </w:rPr>
            </w:pPr>
            <w:r>
              <w:rPr>
                <w:rFonts w:ascii="宋体" w:hAnsi="宋体" w:eastAsia="宋体"/>
                <w:color w:val="000000"/>
                <w:sz w:val="15"/>
                <w:szCs w:val="15"/>
              </w:rPr>
              <w:t>成绩组成</w:t>
            </w:r>
          </w:p>
        </w:tc>
        <w:tc>
          <w:tcPr>
            <w:tcW w:w="1140" w:type="dxa"/>
            <w:shd w:val="clear" w:color="auto" w:fill="FFFFFF"/>
            <w:vAlign w:val="center"/>
          </w:tcPr>
          <w:p>
            <w:pPr>
              <w:jc w:val="center"/>
              <w:rPr>
                <w:rFonts w:ascii="宋体" w:hAnsi="宋体" w:eastAsia="宋体"/>
                <w:color w:val="000000"/>
                <w:sz w:val="15"/>
                <w:szCs w:val="15"/>
              </w:rPr>
            </w:pPr>
            <w:r>
              <w:rPr>
                <w:rFonts w:ascii="宋体" w:hAnsi="宋体" w:eastAsia="宋体"/>
                <w:color w:val="000000"/>
                <w:sz w:val="15"/>
                <w:szCs w:val="15"/>
              </w:rPr>
              <w:t>考核/评价环节</w:t>
            </w:r>
          </w:p>
        </w:tc>
        <w:tc>
          <w:tcPr>
            <w:tcW w:w="850" w:type="dxa"/>
            <w:shd w:val="clear" w:color="auto" w:fill="FFFFFF"/>
            <w:vAlign w:val="center"/>
          </w:tcPr>
          <w:p>
            <w:pPr>
              <w:jc w:val="center"/>
              <w:rPr>
                <w:rFonts w:ascii="宋体" w:hAnsi="宋体" w:eastAsia="宋体"/>
                <w:color w:val="000000"/>
                <w:sz w:val="15"/>
                <w:szCs w:val="15"/>
              </w:rPr>
            </w:pPr>
            <w:r>
              <w:rPr>
                <w:rFonts w:hint="eastAsia" w:ascii="宋体" w:hAnsi="宋体" w:eastAsia="宋体"/>
                <w:color w:val="000000"/>
                <w:sz w:val="15"/>
                <w:szCs w:val="15"/>
              </w:rPr>
              <w:t>权重</w:t>
            </w:r>
          </w:p>
        </w:tc>
        <w:tc>
          <w:tcPr>
            <w:tcW w:w="3402" w:type="dxa"/>
            <w:shd w:val="clear" w:color="auto" w:fill="FFFFFF"/>
            <w:vAlign w:val="center"/>
          </w:tcPr>
          <w:p>
            <w:pPr>
              <w:jc w:val="center"/>
              <w:rPr>
                <w:rFonts w:ascii="宋体" w:hAnsi="宋体" w:eastAsia="宋体"/>
                <w:color w:val="000000"/>
                <w:sz w:val="15"/>
                <w:szCs w:val="15"/>
              </w:rPr>
            </w:pPr>
            <w:r>
              <w:rPr>
                <w:rFonts w:ascii="宋体" w:hAnsi="宋体" w:eastAsia="宋体"/>
                <w:color w:val="000000"/>
                <w:sz w:val="15"/>
                <w:szCs w:val="15"/>
              </w:rPr>
              <w:t>考核/评价细则</w:t>
            </w:r>
          </w:p>
        </w:tc>
        <w:tc>
          <w:tcPr>
            <w:tcW w:w="992" w:type="dxa"/>
            <w:shd w:val="clear" w:color="auto" w:fill="FFFFFF"/>
            <w:vAlign w:val="center"/>
          </w:tcPr>
          <w:p>
            <w:pPr>
              <w:jc w:val="center"/>
              <w:rPr>
                <w:rFonts w:ascii="宋体" w:hAnsi="宋体" w:eastAsia="宋体"/>
                <w:color w:val="000000"/>
                <w:sz w:val="15"/>
                <w:szCs w:val="15"/>
              </w:rPr>
            </w:pPr>
            <w:r>
              <w:rPr>
                <w:rFonts w:hint="eastAsia" w:ascii="宋体" w:hAnsi="宋体" w:eastAsia="宋体"/>
                <w:color w:val="000000"/>
                <w:sz w:val="15"/>
                <w:szCs w:val="15"/>
              </w:rPr>
              <w:t>课程目标</w:t>
            </w:r>
          </w:p>
        </w:tc>
        <w:tc>
          <w:tcPr>
            <w:tcW w:w="851" w:type="dxa"/>
            <w:shd w:val="clear" w:color="auto" w:fill="FFFFFF"/>
            <w:vAlign w:val="center"/>
          </w:tcPr>
          <w:p>
            <w:pPr>
              <w:jc w:val="center"/>
              <w:rPr>
                <w:rFonts w:ascii="宋体" w:hAnsi="宋体" w:eastAsia="宋体"/>
                <w:color w:val="000000"/>
                <w:sz w:val="15"/>
                <w:szCs w:val="15"/>
              </w:rPr>
            </w:pPr>
          </w:p>
          <w:p>
            <w:pPr>
              <w:jc w:val="center"/>
              <w:rPr>
                <w:rFonts w:ascii="宋体" w:hAnsi="宋体" w:eastAsia="宋体"/>
                <w:color w:val="000000"/>
                <w:sz w:val="15"/>
                <w:szCs w:val="15"/>
              </w:rPr>
            </w:pPr>
            <w:r>
              <w:rPr>
                <w:rFonts w:hint="eastAsia" w:ascii="宋体" w:hAnsi="宋体" w:eastAsia="宋体"/>
                <w:color w:val="000000"/>
                <w:sz w:val="15"/>
                <w:szCs w:val="15"/>
              </w:rPr>
              <w:t>考核内容</w:t>
            </w:r>
          </w:p>
          <w:p>
            <w:pPr>
              <w:jc w:val="center"/>
              <w:rPr>
                <w:rFonts w:ascii="宋体" w:hAnsi="宋体" w:eastAsia="宋体"/>
                <w:color w:val="000000"/>
                <w:sz w:val="15"/>
                <w:szCs w:val="15"/>
              </w:rPr>
            </w:pPr>
          </w:p>
        </w:tc>
        <w:tc>
          <w:tcPr>
            <w:tcW w:w="1316" w:type="dxa"/>
            <w:shd w:val="clear" w:color="auto" w:fill="FFFFFF"/>
            <w:vAlign w:val="center"/>
          </w:tcPr>
          <w:p>
            <w:pPr>
              <w:jc w:val="center"/>
              <w:rPr>
                <w:rFonts w:ascii="宋体" w:hAnsi="宋体" w:eastAsia="宋体"/>
                <w:color w:val="000000"/>
                <w:sz w:val="15"/>
                <w:szCs w:val="15"/>
              </w:rPr>
            </w:pPr>
            <w:r>
              <w:rPr>
                <w:rFonts w:ascii="宋体" w:hAnsi="宋体" w:eastAsia="宋体"/>
                <w:color w:val="000000"/>
                <w:sz w:val="15"/>
                <w:szCs w:val="15"/>
              </w:rPr>
              <w:t>对应的毕业要求指标</w:t>
            </w:r>
          </w:p>
          <w:p>
            <w:pPr>
              <w:jc w:val="center"/>
              <w:rPr>
                <w:rFonts w:ascii="宋体" w:hAnsi="宋体" w:eastAsia="宋体"/>
                <w:color w:val="000000"/>
                <w:sz w:val="15"/>
                <w:szCs w:val="15"/>
              </w:rPr>
            </w:pPr>
            <w:r>
              <w:rPr>
                <w:rFonts w:ascii="宋体" w:hAnsi="宋体" w:eastAsia="宋体"/>
                <w:color w:val="000000"/>
                <w:sz w:val="15"/>
                <w:szCs w:val="15"/>
              </w:rPr>
              <w:t>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044" w:type="dxa"/>
            <w:tcMar>
              <w:left w:w="57" w:type="dxa"/>
              <w:right w:w="57" w:type="dxa"/>
            </w:tcMar>
            <w:vAlign w:val="center"/>
          </w:tcPr>
          <w:p>
            <w:pPr>
              <w:jc w:val="center"/>
              <w:rPr>
                <w:rFonts w:ascii="宋体" w:hAnsi="宋体" w:eastAsia="宋体"/>
                <w:color w:val="000000"/>
                <w:sz w:val="15"/>
                <w:szCs w:val="15"/>
              </w:rPr>
            </w:pPr>
            <w:r>
              <w:rPr>
                <w:rFonts w:ascii="宋体" w:hAnsi="宋体" w:eastAsia="宋体"/>
                <w:color w:val="000000"/>
                <w:sz w:val="15"/>
                <w:szCs w:val="15"/>
              </w:rPr>
              <w:t>平时成绩</w:t>
            </w:r>
          </w:p>
        </w:tc>
        <w:tc>
          <w:tcPr>
            <w:tcW w:w="1140" w:type="dxa"/>
            <w:vAlign w:val="center"/>
          </w:tcPr>
          <w:p>
            <w:pPr>
              <w:rPr>
                <w:rFonts w:ascii="宋体" w:hAnsi="宋体" w:eastAsia="宋体"/>
                <w:color w:val="000000"/>
                <w:sz w:val="15"/>
                <w:szCs w:val="15"/>
              </w:rPr>
            </w:pPr>
            <w:r>
              <w:rPr>
                <w:rFonts w:hint="eastAsia" w:ascii="宋体" w:hAnsi="宋体" w:eastAsia="宋体"/>
                <w:color w:val="000000"/>
                <w:sz w:val="15"/>
                <w:szCs w:val="15"/>
              </w:rPr>
              <w:t>平时课堂表现、考勤和还课情况</w:t>
            </w:r>
          </w:p>
        </w:tc>
        <w:tc>
          <w:tcPr>
            <w:tcW w:w="850" w:type="dxa"/>
            <w:vAlign w:val="center"/>
          </w:tcPr>
          <w:p>
            <w:pPr>
              <w:rPr>
                <w:rFonts w:ascii="宋体" w:hAnsi="宋体" w:eastAsia="宋体"/>
                <w:color w:val="000000"/>
                <w:sz w:val="15"/>
                <w:szCs w:val="15"/>
              </w:rPr>
            </w:pPr>
            <w:r>
              <w:rPr>
                <w:rFonts w:hint="eastAsia" w:ascii="宋体" w:hAnsi="宋体" w:eastAsia="宋体"/>
                <w:color w:val="000000"/>
                <w:sz w:val="15"/>
                <w:szCs w:val="15"/>
              </w:rPr>
              <w:t xml:space="preserve">40 </w:t>
            </w:r>
            <w:r>
              <w:rPr>
                <w:rFonts w:ascii="宋体" w:hAnsi="宋体" w:eastAsia="宋体"/>
                <w:color w:val="000000"/>
                <w:sz w:val="15"/>
                <w:szCs w:val="15"/>
              </w:rPr>
              <w:t>%</w:t>
            </w:r>
          </w:p>
        </w:tc>
        <w:tc>
          <w:tcPr>
            <w:tcW w:w="3402" w:type="dxa"/>
            <w:vAlign w:val="center"/>
          </w:tcPr>
          <w:p>
            <w:pPr>
              <w:rPr>
                <w:rFonts w:ascii="宋体" w:hAnsi="宋体" w:eastAsia="宋体"/>
                <w:color w:val="000000"/>
                <w:sz w:val="15"/>
                <w:szCs w:val="15"/>
              </w:rPr>
            </w:pPr>
            <w:r>
              <w:rPr>
                <w:rFonts w:hint="eastAsia" w:ascii="宋体" w:hAnsi="宋体" w:eastAsia="宋体"/>
                <w:color w:val="000000"/>
                <w:sz w:val="15"/>
                <w:szCs w:val="15"/>
              </w:rPr>
              <w:t>课后还课，主要考核学生对每节课知识点的复习、理解和掌握程度。课堂练习以随堂演奏的形式，主要考核学生课堂的听课效果和课后及时复习消化知识的能力。平时还课与课堂练习和学生的学习态度，出勤情况</w:t>
            </w:r>
            <w:r>
              <w:rPr>
                <w:rFonts w:ascii="宋体" w:hAnsi="宋体" w:eastAsia="宋体"/>
                <w:color w:val="000000"/>
                <w:sz w:val="15"/>
                <w:szCs w:val="15"/>
              </w:rPr>
              <w:t>，</w:t>
            </w:r>
            <w:r>
              <w:rPr>
                <w:rFonts w:hint="eastAsia" w:ascii="宋体" w:hAnsi="宋体" w:eastAsia="宋体"/>
                <w:color w:val="000000"/>
                <w:sz w:val="15"/>
                <w:szCs w:val="15"/>
              </w:rPr>
              <w:t>还课情况进行测评，</w:t>
            </w:r>
            <w:r>
              <w:rPr>
                <w:rFonts w:ascii="宋体" w:hAnsi="宋体" w:eastAsia="宋体"/>
                <w:color w:val="000000"/>
                <w:sz w:val="15"/>
                <w:szCs w:val="15"/>
              </w:rPr>
              <w:t>最后按</w:t>
            </w:r>
            <w:r>
              <w:rPr>
                <w:rFonts w:hint="eastAsia" w:ascii="宋体" w:hAnsi="宋体" w:eastAsia="宋体"/>
                <w:color w:val="000000"/>
                <w:sz w:val="15"/>
                <w:szCs w:val="15"/>
              </w:rPr>
              <w:t>4</w:t>
            </w:r>
            <w:r>
              <w:rPr>
                <w:rFonts w:ascii="宋体" w:hAnsi="宋体" w:eastAsia="宋体"/>
                <w:color w:val="000000"/>
                <w:sz w:val="15"/>
                <w:szCs w:val="15"/>
              </w:rPr>
              <w:t>0%计入课程总成绩。</w:t>
            </w:r>
          </w:p>
        </w:tc>
        <w:tc>
          <w:tcPr>
            <w:tcW w:w="992" w:type="dxa"/>
            <w:vAlign w:val="center"/>
          </w:tcPr>
          <w:p>
            <w:pPr>
              <w:widowControl/>
              <w:jc w:val="left"/>
              <w:rPr>
                <w:rFonts w:ascii="宋体" w:hAnsi="宋体"/>
                <w:color w:val="000000"/>
                <w:sz w:val="15"/>
                <w:szCs w:val="15"/>
              </w:rPr>
            </w:pPr>
          </w:p>
          <w:p>
            <w:pPr>
              <w:widowControl/>
              <w:jc w:val="left"/>
              <w:rPr>
                <w:rFonts w:ascii="宋体" w:hAnsi="宋体"/>
                <w:color w:val="000000"/>
                <w:sz w:val="15"/>
                <w:szCs w:val="15"/>
              </w:rPr>
            </w:pPr>
            <w:r>
              <w:rPr>
                <w:rFonts w:hint="eastAsia" w:ascii="宋体" w:hAnsi="宋体"/>
                <w:color w:val="000000"/>
                <w:sz w:val="15"/>
                <w:szCs w:val="15"/>
              </w:rPr>
              <w:t>课程目标1</w:t>
            </w:r>
          </w:p>
          <w:p>
            <w:pPr>
              <w:rPr>
                <w:rFonts w:ascii="宋体" w:hAnsi="宋体" w:eastAsia="宋体"/>
                <w:color w:val="000000"/>
                <w:sz w:val="15"/>
                <w:szCs w:val="15"/>
              </w:rPr>
            </w:pPr>
          </w:p>
        </w:tc>
        <w:tc>
          <w:tcPr>
            <w:tcW w:w="851" w:type="dxa"/>
            <w:vAlign w:val="center"/>
          </w:tcPr>
          <w:p>
            <w:pPr>
              <w:rPr>
                <w:rFonts w:ascii="宋体" w:hAnsi="宋体" w:eastAsia="宋体"/>
                <w:color w:val="000000"/>
                <w:sz w:val="15"/>
                <w:szCs w:val="15"/>
              </w:rPr>
            </w:pPr>
            <w:r>
              <w:rPr>
                <w:rFonts w:hint="eastAsia" w:ascii="宋体" w:hAnsi="宋体" w:eastAsia="宋体"/>
                <w:color w:val="000000"/>
                <w:sz w:val="15"/>
                <w:szCs w:val="15"/>
              </w:rPr>
              <w:t>平时现场完成作品情况</w:t>
            </w:r>
          </w:p>
        </w:tc>
        <w:tc>
          <w:tcPr>
            <w:tcW w:w="1316" w:type="dxa"/>
            <w:vAlign w:val="center"/>
          </w:tcPr>
          <w:p>
            <w:pPr>
              <w:jc w:val="center"/>
              <w:rPr>
                <w:rFonts w:ascii="宋体" w:hAnsi="宋体" w:eastAsia="宋体"/>
                <w:color w:val="000000"/>
                <w:sz w:val="15"/>
                <w:szCs w:val="15"/>
              </w:rPr>
            </w:pPr>
            <w:r>
              <w:rPr>
                <w:rFonts w:hint="eastAsia" w:ascii="宋体" w:hAnsi="宋体" w:eastAsia="宋体"/>
                <w:color w:val="000000"/>
                <w:sz w:val="15"/>
                <w:szCs w:val="15"/>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44" w:type="dxa"/>
            <w:tcMar>
              <w:left w:w="57" w:type="dxa"/>
              <w:right w:w="57" w:type="dxa"/>
            </w:tcMar>
            <w:vAlign w:val="center"/>
          </w:tcPr>
          <w:p>
            <w:pPr>
              <w:jc w:val="center"/>
              <w:rPr>
                <w:rFonts w:ascii="宋体" w:hAnsi="宋体" w:eastAsia="宋体"/>
                <w:color w:val="000000"/>
                <w:sz w:val="15"/>
                <w:szCs w:val="15"/>
              </w:rPr>
            </w:pPr>
            <w:r>
              <w:rPr>
                <w:rFonts w:ascii="宋体" w:hAnsi="宋体" w:eastAsia="宋体"/>
                <w:color w:val="000000"/>
                <w:sz w:val="15"/>
                <w:szCs w:val="15"/>
              </w:rPr>
              <w:t>期末考试</w:t>
            </w:r>
            <w:r>
              <w:rPr>
                <w:rFonts w:hint="eastAsia" w:ascii="宋体" w:hAnsi="宋体" w:eastAsia="宋体"/>
                <w:color w:val="000000"/>
                <w:sz w:val="15"/>
                <w:szCs w:val="15"/>
              </w:rPr>
              <w:t>成绩</w:t>
            </w:r>
          </w:p>
        </w:tc>
        <w:tc>
          <w:tcPr>
            <w:tcW w:w="1140" w:type="dxa"/>
            <w:vAlign w:val="center"/>
          </w:tcPr>
          <w:p>
            <w:pPr>
              <w:rPr>
                <w:rFonts w:ascii="宋体" w:hAnsi="宋体" w:eastAsia="宋体"/>
                <w:color w:val="000000"/>
                <w:sz w:val="15"/>
                <w:szCs w:val="15"/>
              </w:rPr>
            </w:pPr>
            <w:r>
              <w:rPr>
                <w:rFonts w:hint="eastAsia" w:ascii="宋体" w:hAnsi="宋体" w:eastAsia="宋体"/>
                <w:color w:val="000000"/>
                <w:sz w:val="15"/>
                <w:szCs w:val="15"/>
              </w:rPr>
              <w:t xml:space="preserve"> 期末成绩</w:t>
            </w:r>
          </w:p>
        </w:tc>
        <w:tc>
          <w:tcPr>
            <w:tcW w:w="850" w:type="dxa"/>
            <w:vAlign w:val="center"/>
          </w:tcPr>
          <w:p>
            <w:pPr>
              <w:jc w:val="center"/>
              <w:rPr>
                <w:rFonts w:ascii="宋体" w:hAnsi="宋体" w:eastAsia="宋体"/>
                <w:color w:val="000000"/>
                <w:sz w:val="15"/>
                <w:szCs w:val="15"/>
              </w:rPr>
            </w:pPr>
            <w:r>
              <w:rPr>
                <w:rFonts w:hint="eastAsia" w:ascii="宋体" w:hAnsi="宋体" w:eastAsia="宋体"/>
                <w:color w:val="000000"/>
                <w:sz w:val="15"/>
                <w:szCs w:val="15"/>
              </w:rPr>
              <w:t xml:space="preserve">60 </w:t>
            </w:r>
            <w:r>
              <w:rPr>
                <w:rFonts w:ascii="宋体" w:hAnsi="宋体" w:eastAsia="宋体"/>
                <w:color w:val="000000"/>
                <w:sz w:val="15"/>
                <w:szCs w:val="15"/>
              </w:rPr>
              <w:t>%</w:t>
            </w:r>
          </w:p>
        </w:tc>
        <w:tc>
          <w:tcPr>
            <w:tcW w:w="3402" w:type="dxa"/>
            <w:vAlign w:val="center"/>
          </w:tcPr>
          <w:p>
            <w:pPr>
              <w:rPr>
                <w:rFonts w:ascii="宋体" w:hAnsi="宋体" w:eastAsia="宋体"/>
                <w:color w:val="000000"/>
                <w:sz w:val="15"/>
                <w:szCs w:val="15"/>
              </w:rPr>
            </w:pPr>
            <w:r>
              <w:rPr>
                <w:rFonts w:hint="eastAsia" w:ascii="宋体" w:hAnsi="宋体" w:eastAsia="宋体"/>
                <w:color w:val="000000"/>
                <w:sz w:val="15"/>
                <w:szCs w:val="15"/>
              </w:rPr>
              <w:t>考试包括乐曲和练习曲两部分，其中乐曲占40%；练习曲占20%。</w:t>
            </w:r>
            <w:r>
              <w:rPr>
                <w:rFonts w:ascii="宋体" w:hAnsi="宋体" w:eastAsia="宋体"/>
                <w:color w:val="000000"/>
                <w:sz w:val="15"/>
                <w:szCs w:val="15"/>
              </w:rPr>
              <w:t>最后按</w:t>
            </w:r>
            <w:r>
              <w:rPr>
                <w:rFonts w:hint="eastAsia" w:ascii="宋体" w:hAnsi="宋体" w:eastAsia="宋体"/>
                <w:color w:val="000000"/>
                <w:sz w:val="15"/>
                <w:szCs w:val="15"/>
              </w:rPr>
              <w:t>6</w:t>
            </w:r>
            <w:r>
              <w:rPr>
                <w:rFonts w:ascii="宋体" w:hAnsi="宋体" w:eastAsia="宋体"/>
                <w:color w:val="000000"/>
                <w:sz w:val="15"/>
                <w:szCs w:val="15"/>
              </w:rPr>
              <w:t>0%计入课程总成绩</w:t>
            </w:r>
            <w:r>
              <w:rPr>
                <w:rFonts w:hint="eastAsia" w:ascii="宋体" w:hAnsi="宋体" w:eastAsia="宋体"/>
                <w:color w:val="000000"/>
                <w:sz w:val="15"/>
                <w:szCs w:val="15"/>
              </w:rPr>
              <w:t>。</w:t>
            </w:r>
          </w:p>
        </w:tc>
        <w:tc>
          <w:tcPr>
            <w:tcW w:w="992" w:type="dxa"/>
            <w:vAlign w:val="center"/>
          </w:tcPr>
          <w:p>
            <w:pPr>
              <w:widowControl/>
              <w:jc w:val="left"/>
              <w:rPr>
                <w:rFonts w:ascii="宋体" w:hAnsi="宋体"/>
                <w:color w:val="000000"/>
                <w:sz w:val="15"/>
                <w:szCs w:val="15"/>
              </w:rPr>
            </w:pPr>
          </w:p>
          <w:p>
            <w:pPr>
              <w:widowControl/>
              <w:jc w:val="left"/>
              <w:rPr>
                <w:rFonts w:ascii="宋体" w:hAnsi="宋体"/>
                <w:color w:val="000000"/>
                <w:sz w:val="15"/>
                <w:szCs w:val="15"/>
              </w:rPr>
            </w:pPr>
            <w:r>
              <w:rPr>
                <w:rFonts w:hint="eastAsia" w:ascii="宋体" w:hAnsi="宋体"/>
                <w:color w:val="000000"/>
                <w:sz w:val="15"/>
                <w:szCs w:val="15"/>
              </w:rPr>
              <w:t>课程目标2</w:t>
            </w:r>
          </w:p>
          <w:p>
            <w:pPr>
              <w:widowControl/>
              <w:jc w:val="left"/>
              <w:rPr>
                <w:rFonts w:ascii="宋体" w:hAnsi="宋体"/>
                <w:color w:val="000000"/>
                <w:sz w:val="15"/>
                <w:szCs w:val="15"/>
              </w:rPr>
            </w:pPr>
          </w:p>
          <w:p>
            <w:pPr>
              <w:rPr>
                <w:rFonts w:ascii="宋体" w:hAnsi="宋体" w:eastAsia="宋体"/>
                <w:color w:val="000000"/>
                <w:sz w:val="15"/>
                <w:szCs w:val="15"/>
              </w:rPr>
            </w:pPr>
          </w:p>
        </w:tc>
        <w:tc>
          <w:tcPr>
            <w:tcW w:w="851" w:type="dxa"/>
            <w:vAlign w:val="center"/>
          </w:tcPr>
          <w:p>
            <w:pPr>
              <w:jc w:val="center"/>
              <w:rPr>
                <w:rFonts w:ascii="宋体" w:hAnsi="宋体" w:eastAsia="宋体"/>
                <w:color w:val="000000"/>
                <w:sz w:val="15"/>
                <w:szCs w:val="15"/>
              </w:rPr>
            </w:pPr>
            <w:r>
              <w:rPr>
                <w:rFonts w:hint="eastAsia" w:ascii="宋体" w:hAnsi="宋体" w:eastAsia="宋体"/>
                <w:color w:val="000000"/>
                <w:sz w:val="15"/>
                <w:szCs w:val="15"/>
              </w:rPr>
              <w:t>器乐作品一首</w:t>
            </w:r>
          </w:p>
        </w:tc>
        <w:tc>
          <w:tcPr>
            <w:tcW w:w="1316" w:type="dxa"/>
            <w:vAlign w:val="center"/>
          </w:tcPr>
          <w:p>
            <w:pPr>
              <w:jc w:val="center"/>
              <w:rPr>
                <w:rFonts w:ascii="宋体" w:hAnsi="宋体" w:eastAsia="宋体"/>
                <w:color w:val="000000"/>
                <w:sz w:val="15"/>
                <w:szCs w:val="15"/>
              </w:rPr>
            </w:pPr>
            <w:r>
              <w:rPr>
                <w:rFonts w:hint="eastAsia" w:ascii="宋体" w:hAnsi="宋体" w:eastAsia="宋体"/>
                <w:color w:val="000000"/>
                <w:sz w:val="15"/>
                <w:szCs w:val="15"/>
              </w:rPr>
              <w:t xml:space="preserve">3-1 </w:t>
            </w:r>
          </w:p>
        </w:tc>
      </w:tr>
    </w:tbl>
    <w:p>
      <w:pPr>
        <w:spacing w:line="360" w:lineRule="auto"/>
        <w:rPr>
          <w:sz w:val="24"/>
          <w:szCs w:val="22"/>
        </w:rPr>
      </w:pPr>
      <w:r>
        <w:rPr>
          <w:rFonts w:hint="eastAsia"/>
          <w:sz w:val="24"/>
          <w:szCs w:val="22"/>
        </w:rPr>
        <w:t>（三）课程目标及考核方式权重分配表</w:t>
      </w:r>
    </w:p>
    <w:tbl>
      <w:tblPr>
        <w:tblStyle w:val="19"/>
        <w:tblW w:w="9592" w:type="dxa"/>
        <w:tblInd w:w="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7"/>
        <w:gridCol w:w="2535"/>
        <w:gridCol w:w="2856"/>
        <w:gridCol w:w="1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4772" w:type="dxa"/>
            <w:gridSpan w:val="2"/>
          </w:tcPr>
          <w:p>
            <w:pPr>
              <w:jc w:val="center"/>
              <w:rPr>
                <w:rFonts w:ascii="宋体" w:hAnsi="宋体" w:eastAsia="宋体"/>
                <w:color w:val="000000"/>
                <w:sz w:val="15"/>
                <w:szCs w:val="15"/>
              </w:rPr>
            </w:pPr>
            <w:r>
              <w:rPr>
                <w:rFonts w:hint="eastAsia" w:ascii="宋体" w:hAnsi="宋体" w:eastAsia="宋体"/>
                <w:color w:val="000000"/>
                <w:sz w:val="15"/>
                <w:szCs w:val="15"/>
              </w:rPr>
              <w:t>目标课程及权重</w:t>
            </w:r>
          </w:p>
        </w:tc>
        <w:tc>
          <w:tcPr>
            <w:tcW w:w="4820" w:type="dxa"/>
            <w:gridSpan w:val="2"/>
          </w:tcPr>
          <w:p>
            <w:pPr>
              <w:jc w:val="center"/>
              <w:rPr>
                <w:rFonts w:ascii="宋体" w:hAnsi="宋体" w:eastAsia="宋体"/>
                <w:color w:val="000000"/>
                <w:sz w:val="15"/>
                <w:szCs w:val="15"/>
              </w:rPr>
            </w:pPr>
            <w:r>
              <w:rPr>
                <w:rFonts w:hint="eastAsia" w:ascii="宋体" w:hAnsi="宋体" w:eastAsia="宋体"/>
                <w:color w:val="000000"/>
                <w:sz w:val="15"/>
                <w:szCs w:val="15"/>
              </w:rPr>
              <w:t>考核方式及权重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237" w:type="dxa"/>
          </w:tcPr>
          <w:p>
            <w:pPr>
              <w:jc w:val="center"/>
              <w:rPr>
                <w:rFonts w:ascii="宋体" w:hAnsi="宋体" w:eastAsia="宋体"/>
                <w:color w:val="000000"/>
                <w:sz w:val="15"/>
                <w:szCs w:val="15"/>
              </w:rPr>
            </w:pPr>
            <w:r>
              <w:rPr>
                <w:rFonts w:hint="eastAsia" w:ascii="宋体" w:hAnsi="宋体" w:eastAsia="宋体"/>
                <w:color w:val="000000"/>
                <w:sz w:val="15"/>
                <w:szCs w:val="15"/>
              </w:rPr>
              <w:t>项目</w:t>
            </w:r>
          </w:p>
        </w:tc>
        <w:tc>
          <w:tcPr>
            <w:tcW w:w="2535" w:type="dxa"/>
          </w:tcPr>
          <w:p>
            <w:pPr>
              <w:jc w:val="center"/>
              <w:rPr>
                <w:rFonts w:ascii="宋体" w:hAnsi="宋体" w:eastAsia="宋体"/>
                <w:color w:val="000000"/>
                <w:sz w:val="15"/>
                <w:szCs w:val="15"/>
              </w:rPr>
            </w:pPr>
            <w:r>
              <w:rPr>
                <w:rFonts w:hint="eastAsia" w:ascii="宋体" w:hAnsi="宋体" w:eastAsia="宋体"/>
                <w:color w:val="000000"/>
                <w:sz w:val="15"/>
                <w:szCs w:val="15"/>
              </w:rPr>
              <w:t>权重（a）</w:t>
            </w:r>
          </w:p>
        </w:tc>
        <w:tc>
          <w:tcPr>
            <w:tcW w:w="2856" w:type="dxa"/>
          </w:tcPr>
          <w:p>
            <w:pPr>
              <w:jc w:val="center"/>
              <w:rPr>
                <w:rFonts w:ascii="宋体" w:hAnsi="宋体" w:eastAsia="宋体"/>
                <w:color w:val="000000"/>
                <w:sz w:val="15"/>
                <w:szCs w:val="15"/>
              </w:rPr>
            </w:pPr>
            <w:r>
              <w:rPr>
                <w:rFonts w:hint="eastAsia" w:ascii="宋体" w:hAnsi="宋体" w:eastAsia="宋体"/>
                <w:color w:val="000000"/>
                <w:sz w:val="15"/>
                <w:szCs w:val="15"/>
              </w:rPr>
              <w:t>评价依据</w:t>
            </w:r>
          </w:p>
          <w:p>
            <w:pPr>
              <w:jc w:val="center"/>
              <w:rPr>
                <w:rFonts w:ascii="宋体" w:hAnsi="宋体" w:eastAsia="宋体"/>
                <w:color w:val="000000"/>
                <w:sz w:val="15"/>
                <w:szCs w:val="15"/>
              </w:rPr>
            </w:pPr>
          </w:p>
        </w:tc>
        <w:tc>
          <w:tcPr>
            <w:tcW w:w="1964" w:type="dxa"/>
          </w:tcPr>
          <w:p>
            <w:pPr>
              <w:jc w:val="center"/>
              <w:rPr>
                <w:rFonts w:ascii="宋体" w:hAnsi="宋体" w:eastAsia="宋体"/>
                <w:color w:val="000000"/>
                <w:sz w:val="15"/>
                <w:szCs w:val="15"/>
              </w:rPr>
            </w:pPr>
            <w:r>
              <w:rPr>
                <w:rFonts w:hint="eastAsia" w:ascii="宋体" w:hAnsi="宋体" w:eastAsia="宋体"/>
                <w:color w:val="000000"/>
                <w:sz w:val="15"/>
                <w:szCs w:val="15"/>
              </w:rPr>
              <w:t>权重（b）</w:t>
            </w:r>
          </w:p>
          <w:p>
            <w:pPr>
              <w:jc w:val="center"/>
              <w:rPr>
                <w:rFonts w:ascii="宋体" w:hAnsi="宋体" w:eastAsia="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2237" w:type="dxa"/>
            <w:vMerge w:val="restart"/>
          </w:tcPr>
          <w:p>
            <w:pPr>
              <w:jc w:val="center"/>
              <w:rPr>
                <w:rFonts w:ascii="宋体" w:hAnsi="宋体" w:eastAsia="宋体"/>
                <w:color w:val="000000"/>
                <w:sz w:val="15"/>
                <w:szCs w:val="15"/>
              </w:rPr>
            </w:pPr>
          </w:p>
          <w:p>
            <w:pPr>
              <w:rPr>
                <w:rFonts w:ascii="宋体" w:hAnsi="宋体" w:eastAsia="宋体"/>
                <w:color w:val="000000"/>
                <w:sz w:val="15"/>
                <w:szCs w:val="15"/>
              </w:rPr>
            </w:pPr>
            <w:r>
              <w:rPr>
                <w:rFonts w:hint="eastAsia" w:ascii="宋体" w:hAnsi="宋体" w:eastAsia="宋体"/>
                <w:color w:val="000000"/>
                <w:sz w:val="15"/>
                <w:szCs w:val="15"/>
              </w:rPr>
              <w:t xml:space="preserve">         课程目标1 </w:t>
            </w:r>
          </w:p>
        </w:tc>
        <w:tc>
          <w:tcPr>
            <w:tcW w:w="2535" w:type="dxa"/>
            <w:vMerge w:val="restart"/>
          </w:tcPr>
          <w:p>
            <w:pPr>
              <w:jc w:val="center"/>
              <w:rPr>
                <w:rFonts w:ascii="宋体" w:hAnsi="宋体" w:eastAsia="宋体"/>
                <w:color w:val="000000"/>
                <w:sz w:val="15"/>
                <w:szCs w:val="15"/>
              </w:rPr>
            </w:pPr>
          </w:p>
          <w:p>
            <w:pPr>
              <w:jc w:val="center"/>
              <w:rPr>
                <w:rFonts w:ascii="宋体" w:hAnsi="宋体" w:eastAsia="宋体"/>
                <w:color w:val="000000"/>
                <w:sz w:val="15"/>
                <w:szCs w:val="15"/>
              </w:rPr>
            </w:pPr>
            <w:r>
              <w:rPr>
                <w:rFonts w:hint="eastAsia" w:ascii="宋体" w:hAnsi="宋体" w:eastAsia="宋体"/>
                <w:color w:val="000000"/>
                <w:sz w:val="15"/>
                <w:szCs w:val="15"/>
              </w:rPr>
              <w:t xml:space="preserve">40 </w:t>
            </w:r>
            <w:r>
              <w:rPr>
                <w:rFonts w:ascii="宋体" w:hAnsi="宋体" w:eastAsia="宋体"/>
                <w:color w:val="000000"/>
                <w:sz w:val="15"/>
                <w:szCs w:val="15"/>
              </w:rPr>
              <w:t>%</w:t>
            </w:r>
          </w:p>
        </w:tc>
        <w:tc>
          <w:tcPr>
            <w:tcW w:w="2856" w:type="dxa"/>
          </w:tcPr>
          <w:p>
            <w:pPr>
              <w:jc w:val="center"/>
              <w:rPr>
                <w:rFonts w:ascii="宋体" w:hAnsi="宋体" w:eastAsia="宋体"/>
                <w:color w:val="000000"/>
                <w:sz w:val="15"/>
                <w:szCs w:val="15"/>
              </w:rPr>
            </w:pPr>
            <w:r>
              <w:rPr>
                <w:rFonts w:hint="eastAsia" w:ascii="宋体" w:hAnsi="宋体" w:eastAsia="宋体"/>
                <w:color w:val="000000"/>
                <w:sz w:val="15"/>
                <w:szCs w:val="15"/>
              </w:rPr>
              <w:t>考试</w:t>
            </w:r>
          </w:p>
          <w:p>
            <w:pPr>
              <w:jc w:val="center"/>
              <w:rPr>
                <w:rFonts w:ascii="宋体" w:hAnsi="宋体" w:eastAsia="宋体"/>
                <w:color w:val="000000"/>
                <w:sz w:val="15"/>
                <w:szCs w:val="15"/>
              </w:rPr>
            </w:pPr>
          </w:p>
        </w:tc>
        <w:tc>
          <w:tcPr>
            <w:tcW w:w="1964" w:type="dxa"/>
          </w:tcPr>
          <w:p>
            <w:pPr>
              <w:jc w:val="center"/>
              <w:rPr>
                <w:rFonts w:ascii="宋体" w:hAnsi="宋体" w:eastAsia="宋体"/>
                <w:color w:val="000000"/>
                <w:sz w:val="15"/>
                <w:szCs w:val="15"/>
              </w:rPr>
            </w:pPr>
            <w:r>
              <w:rPr>
                <w:rFonts w:hint="eastAsia" w:ascii="宋体" w:hAnsi="宋体" w:eastAsia="宋体"/>
                <w:color w:val="000000"/>
                <w:sz w:val="15"/>
                <w:szCs w:val="15"/>
              </w:rPr>
              <w:t>70℅</w:t>
            </w:r>
          </w:p>
          <w:p>
            <w:pPr>
              <w:jc w:val="center"/>
              <w:rPr>
                <w:rFonts w:ascii="宋体" w:hAnsi="宋体" w:eastAsia="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237" w:type="dxa"/>
            <w:vMerge w:val="continue"/>
          </w:tcPr>
          <w:p>
            <w:pPr>
              <w:jc w:val="center"/>
              <w:rPr>
                <w:rFonts w:ascii="宋体" w:hAnsi="宋体" w:eastAsia="宋体"/>
                <w:color w:val="000000"/>
                <w:sz w:val="15"/>
                <w:szCs w:val="15"/>
              </w:rPr>
            </w:pPr>
          </w:p>
        </w:tc>
        <w:tc>
          <w:tcPr>
            <w:tcW w:w="2535" w:type="dxa"/>
            <w:vMerge w:val="continue"/>
          </w:tcPr>
          <w:p>
            <w:pPr>
              <w:jc w:val="center"/>
              <w:rPr>
                <w:rFonts w:ascii="宋体" w:hAnsi="宋体" w:eastAsia="宋体"/>
                <w:color w:val="000000"/>
                <w:sz w:val="15"/>
                <w:szCs w:val="15"/>
              </w:rPr>
            </w:pPr>
          </w:p>
        </w:tc>
        <w:tc>
          <w:tcPr>
            <w:tcW w:w="2856" w:type="dxa"/>
          </w:tcPr>
          <w:p>
            <w:pPr>
              <w:jc w:val="center"/>
              <w:rPr>
                <w:rFonts w:ascii="宋体" w:hAnsi="宋体" w:eastAsia="宋体"/>
                <w:color w:val="000000"/>
                <w:sz w:val="15"/>
                <w:szCs w:val="15"/>
              </w:rPr>
            </w:pPr>
            <w:r>
              <w:rPr>
                <w:rFonts w:hint="eastAsia" w:ascii="宋体" w:hAnsi="宋体" w:eastAsia="宋体"/>
                <w:color w:val="000000"/>
                <w:sz w:val="15"/>
                <w:szCs w:val="15"/>
              </w:rPr>
              <w:t>作业1</w:t>
            </w:r>
          </w:p>
        </w:tc>
        <w:tc>
          <w:tcPr>
            <w:tcW w:w="1964" w:type="dxa"/>
          </w:tcPr>
          <w:p>
            <w:pPr>
              <w:jc w:val="center"/>
              <w:rPr>
                <w:rFonts w:ascii="宋体" w:hAnsi="宋体" w:eastAsia="宋体"/>
                <w:color w:val="000000"/>
                <w:sz w:val="15"/>
                <w:szCs w:val="15"/>
              </w:rPr>
            </w:pPr>
            <w:r>
              <w:rPr>
                <w:rFonts w:hint="eastAsia" w:ascii="宋体" w:hAnsi="宋体" w:eastAsia="宋体"/>
                <w:color w:val="000000"/>
                <w:sz w:val="15"/>
                <w:szCs w:val="15"/>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237" w:type="dxa"/>
            <w:vMerge w:val="restart"/>
          </w:tcPr>
          <w:p>
            <w:pPr>
              <w:jc w:val="center"/>
              <w:rPr>
                <w:rFonts w:ascii="宋体" w:hAnsi="宋体" w:eastAsia="宋体"/>
                <w:color w:val="000000"/>
                <w:sz w:val="15"/>
                <w:szCs w:val="15"/>
              </w:rPr>
            </w:pPr>
          </w:p>
          <w:p>
            <w:pPr>
              <w:rPr>
                <w:rFonts w:ascii="宋体" w:hAnsi="宋体" w:eastAsia="宋体"/>
                <w:color w:val="000000"/>
                <w:sz w:val="15"/>
                <w:szCs w:val="15"/>
              </w:rPr>
            </w:pPr>
            <w:r>
              <w:rPr>
                <w:rFonts w:hint="eastAsia" w:ascii="宋体" w:hAnsi="宋体" w:eastAsia="宋体"/>
                <w:color w:val="000000"/>
                <w:sz w:val="15"/>
                <w:szCs w:val="15"/>
              </w:rPr>
              <w:t xml:space="preserve">          课程目标2</w:t>
            </w:r>
          </w:p>
        </w:tc>
        <w:tc>
          <w:tcPr>
            <w:tcW w:w="2535" w:type="dxa"/>
            <w:vMerge w:val="restart"/>
          </w:tcPr>
          <w:p>
            <w:pPr>
              <w:jc w:val="center"/>
              <w:rPr>
                <w:rFonts w:ascii="宋体" w:hAnsi="宋体" w:eastAsia="宋体"/>
                <w:color w:val="000000"/>
                <w:sz w:val="15"/>
                <w:szCs w:val="15"/>
              </w:rPr>
            </w:pPr>
          </w:p>
          <w:p>
            <w:pPr>
              <w:jc w:val="center"/>
              <w:rPr>
                <w:rFonts w:ascii="宋体" w:hAnsi="宋体" w:eastAsia="宋体"/>
                <w:color w:val="000000"/>
                <w:sz w:val="15"/>
                <w:szCs w:val="15"/>
              </w:rPr>
            </w:pPr>
            <w:r>
              <w:rPr>
                <w:rFonts w:hint="eastAsia" w:ascii="宋体" w:hAnsi="宋体" w:eastAsia="宋体"/>
                <w:color w:val="000000"/>
                <w:sz w:val="15"/>
                <w:szCs w:val="15"/>
              </w:rPr>
              <w:t xml:space="preserve">60 </w:t>
            </w:r>
            <w:r>
              <w:rPr>
                <w:rFonts w:ascii="宋体" w:hAnsi="宋体" w:eastAsia="宋体"/>
                <w:color w:val="000000"/>
                <w:sz w:val="15"/>
                <w:szCs w:val="15"/>
              </w:rPr>
              <w:t>%</w:t>
            </w:r>
          </w:p>
        </w:tc>
        <w:tc>
          <w:tcPr>
            <w:tcW w:w="2856" w:type="dxa"/>
          </w:tcPr>
          <w:p>
            <w:pPr>
              <w:jc w:val="center"/>
              <w:rPr>
                <w:rFonts w:ascii="宋体" w:hAnsi="宋体" w:eastAsia="宋体"/>
                <w:color w:val="000000"/>
                <w:sz w:val="15"/>
                <w:szCs w:val="15"/>
              </w:rPr>
            </w:pPr>
          </w:p>
          <w:p>
            <w:pPr>
              <w:jc w:val="center"/>
              <w:rPr>
                <w:rFonts w:ascii="宋体" w:hAnsi="宋体" w:eastAsia="宋体"/>
                <w:color w:val="000000"/>
                <w:sz w:val="15"/>
                <w:szCs w:val="15"/>
              </w:rPr>
            </w:pPr>
            <w:r>
              <w:rPr>
                <w:rFonts w:hint="eastAsia" w:ascii="宋体" w:hAnsi="宋体" w:eastAsia="宋体"/>
                <w:color w:val="000000"/>
                <w:sz w:val="15"/>
                <w:szCs w:val="15"/>
              </w:rPr>
              <w:t>考试</w:t>
            </w:r>
          </w:p>
        </w:tc>
        <w:tc>
          <w:tcPr>
            <w:tcW w:w="1964" w:type="dxa"/>
          </w:tcPr>
          <w:p>
            <w:pPr>
              <w:jc w:val="center"/>
              <w:rPr>
                <w:rFonts w:ascii="宋体" w:hAnsi="宋体" w:eastAsia="宋体"/>
                <w:color w:val="000000"/>
                <w:sz w:val="15"/>
                <w:szCs w:val="15"/>
              </w:rPr>
            </w:pPr>
          </w:p>
          <w:p>
            <w:pPr>
              <w:jc w:val="center"/>
              <w:rPr>
                <w:rFonts w:ascii="宋体" w:hAnsi="宋体" w:eastAsia="宋体"/>
                <w:color w:val="000000"/>
                <w:sz w:val="15"/>
                <w:szCs w:val="15"/>
              </w:rPr>
            </w:pPr>
            <w:r>
              <w:rPr>
                <w:rFonts w:hint="eastAsia" w:ascii="宋体" w:hAnsi="宋体" w:eastAsia="宋体"/>
                <w:color w:val="000000"/>
                <w:sz w:val="15"/>
                <w:szCs w:val="15"/>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2237" w:type="dxa"/>
            <w:vMerge w:val="continue"/>
          </w:tcPr>
          <w:p>
            <w:pPr>
              <w:jc w:val="center"/>
              <w:rPr>
                <w:rFonts w:ascii="宋体" w:hAnsi="宋体" w:eastAsia="宋体"/>
                <w:color w:val="000000"/>
                <w:sz w:val="15"/>
                <w:szCs w:val="15"/>
              </w:rPr>
            </w:pPr>
          </w:p>
        </w:tc>
        <w:tc>
          <w:tcPr>
            <w:tcW w:w="2535" w:type="dxa"/>
            <w:vMerge w:val="continue"/>
          </w:tcPr>
          <w:p>
            <w:pPr>
              <w:jc w:val="center"/>
              <w:rPr>
                <w:rFonts w:ascii="宋体" w:hAnsi="宋体" w:eastAsia="宋体"/>
                <w:color w:val="000000"/>
                <w:sz w:val="15"/>
                <w:szCs w:val="15"/>
              </w:rPr>
            </w:pPr>
          </w:p>
        </w:tc>
        <w:tc>
          <w:tcPr>
            <w:tcW w:w="2856" w:type="dxa"/>
          </w:tcPr>
          <w:p>
            <w:pPr>
              <w:jc w:val="center"/>
              <w:rPr>
                <w:rFonts w:ascii="宋体" w:hAnsi="宋体" w:eastAsia="宋体"/>
                <w:color w:val="000000"/>
                <w:sz w:val="15"/>
                <w:szCs w:val="15"/>
              </w:rPr>
            </w:pPr>
            <w:r>
              <w:rPr>
                <w:rFonts w:hint="eastAsia" w:ascii="宋体" w:hAnsi="宋体" w:eastAsia="宋体"/>
                <w:color w:val="000000"/>
                <w:sz w:val="15"/>
                <w:szCs w:val="15"/>
              </w:rPr>
              <w:t>作业2</w:t>
            </w:r>
          </w:p>
        </w:tc>
        <w:tc>
          <w:tcPr>
            <w:tcW w:w="1964" w:type="dxa"/>
          </w:tcPr>
          <w:p>
            <w:pPr>
              <w:jc w:val="center"/>
              <w:rPr>
                <w:rFonts w:ascii="宋体" w:hAnsi="宋体" w:eastAsia="宋体"/>
                <w:color w:val="000000"/>
                <w:sz w:val="15"/>
                <w:szCs w:val="15"/>
              </w:rPr>
            </w:pPr>
            <w:r>
              <w:rPr>
                <w:rFonts w:hint="eastAsia" w:ascii="宋体" w:hAnsi="宋体" w:eastAsia="宋体"/>
                <w:color w:val="000000"/>
                <w:sz w:val="15"/>
                <w:szCs w:val="15"/>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237" w:type="dxa"/>
          </w:tcPr>
          <w:p>
            <w:pPr>
              <w:jc w:val="center"/>
              <w:rPr>
                <w:rFonts w:ascii="宋体" w:hAnsi="宋体" w:eastAsia="宋体"/>
                <w:color w:val="000000"/>
                <w:sz w:val="15"/>
                <w:szCs w:val="15"/>
              </w:rPr>
            </w:pPr>
          </w:p>
          <w:p>
            <w:pPr>
              <w:jc w:val="center"/>
              <w:rPr>
                <w:rFonts w:ascii="宋体" w:hAnsi="宋体" w:eastAsia="宋体"/>
                <w:color w:val="000000"/>
                <w:sz w:val="15"/>
                <w:szCs w:val="15"/>
              </w:rPr>
            </w:pPr>
            <w:r>
              <w:rPr>
                <w:rFonts w:hint="eastAsia" w:ascii="宋体" w:hAnsi="宋体" w:eastAsia="宋体"/>
                <w:color w:val="000000"/>
                <w:sz w:val="15"/>
                <w:szCs w:val="15"/>
              </w:rPr>
              <w:t>课程目标权重合计</w:t>
            </w:r>
          </w:p>
        </w:tc>
        <w:tc>
          <w:tcPr>
            <w:tcW w:w="2535" w:type="dxa"/>
          </w:tcPr>
          <w:p>
            <w:pPr>
              <w:jc w:val="center"/>
              <w:rPr>
                <w:rFonts w:ascii="宋体" w:hAnsi="宋体" w:eastAsia="宋体"/>
                <w:color w:val="000000"/>
                <w:sz w:val="15"/>
                <w:szCs w:val="15"/>
              </w:rPr>
            </w:pPr>
          </w:p>
          <w:p>
            <w:pPr>
              <w:jc w:val="center"/>
              <w:rPr>
                <w:rFonts w:ascii="宋体" w:hAnsi="宋体" w:eastAsia="宋体"/>
                <w:color w:val="000000"/>
                <w:sz w:val="15"/>
                <w:szCs w:val="15"/>
              </w:rPr>
            </w:pPr>
            <w:r>
              <w:rPr>
                <w:rFonts w:hint="eastAsia" w:ascii="宋体" w:hAnsi="宋体" w:eastAsia="宋体"/>
                <w:color w:val="000000"/>
                <w:sz w:val="15"/>
                <w:szCs w:val="15"/>
              </w:rPr>
              <w:t>100℅</w:t>
            </w:r>
          </w:p>
        </w:tc>
        <w:tc>
          <w:tcPr>
            <w:tcW w:w="2856" w:type="dxa"/>
          </w:tcPr>
          <w:p>
            <w:pPr>
              <w:jc w:val="center"/>
              <w:rPr>
                <w:rFonts w:ascii="宋体" w:hAnsi="宋体" w:eastAsia="宋体"/>
                <w:color w:val="000000"/>
                <w:sz w:val="15"/>
                <w:szCs w:val="15"/>
              </w:rPr>
            </w:pPr>
          </w:p>
        </w:tc>
        <w:tc>
          <w:tcPr>
            <w:tcW w:w="1964" w:type="dxa"/>
          </w:tcPr>
          <w:p>
            <w:pPr>
              <w:jc w:val="center"/>
              <w:rPr>
                <w:rFonts w:ascii="宋体" w:hAnsi="宋体" w:eastAsia="宋体"/>
                <w:color w:val="000000"/>
                <w:sz w:val="15"/>
                <w:szCs w:val="15"/>
              </w:rPr>
            </w:pPr>
          </w:p>
        </w:tc>
      </w:tr>
    </w:tbl>
    <w:p>
      <w:pPr>
        <w:spacing w:line="360" w:lineRule="auto"/>
        <w:ind w:firstLine="480" w:firstLineChars="200"/>
        <w:rPr>
          <w:sz w:val="24"/>
          <w:szCs w:val="22"/>
        </w:rPr>
      </w:pPr>
    </w:p>
    <w:p>
      <w:pPr>
        <w:spacing w:line="360" w:lineRule="auto"/>
        <w:ind w:firstLine="480" w:firstLineChars="200"/>
        <w:rPr>
          <w:sz w:val="24"/>
          <w:szCs w:val="22"/>
        </w:rPr>
      </w:pPr>
    </w:p>
    <w:p>
      <w:pPr>
        <w:spacing w:line="360" w:lineRule="auto"/>
        <w:ind w:firstLine="480" w:firstLineChars="200"/>
        <w:rPr>
          <w:sz w:val="24"/>
          <w:szCs w:val="22"/>
        </w:rPr>
      </w:pPr>
      <w:r>
        <w:rPr>
          <w:sz w:val="24"/>
          <w:szCs w:val="22"/>
        </w:rPr>
        <w:t>（</w:t>
      </w:r>
      <w:r>
        <w:rPr>
          <w:rFonts w:hint="eastAsia"/>
          <w:sz w:val="24"/>
          <w:szCs w:val="22"/>
        </w:rPr>
        <w:t>四</w:t>
      </w:r>
      <w:r>
        <w:rPr>
          <w:sz w:val="24"/>
          <w:szCs w:val="22"/>
        </w:rPr>
        <w:t>）所有课程目标均</w:t>
      </w:r>
      <w:r>
        <w:rPr>
          <w:rFonts w:hint="eastAsia"/>
          <w:sz w:val="24"/>
          <w:szCs w:val="22"/>
        </w:rPr>
        <w:t>需</w:t>
      </w:r>
      <w:r>
        <w:rPr>
          <w:sz w:val="24"/>
          <w:szCs w:val="22"/>
        </w:rPr>
        <w:t>大于等于0.6，否则总评成绩不及格，需要补考或重</w:t>
      </w:r>
      <w:r>
        <w:rPr>
          <w:rFonts w:hint="eastAsia"/>
          <w:sz w:val="24"/>
          <w:szCs w:val="22"/>
        </w:rPr>
        <w:t>修。</w:t>
      </w:r>
    </w:p>
    <w:p>
      <w:pPr>
        <w:spacing w:line="360" w:lineRule="auto"/>
        <w:ind w:firstLine="562" w:firstLineChars="200"/>
        <w:rPr>
          <w:b/>
          <w:sz w:val="28"/>
          <w:szCs w:val="28"/>
        </w:rPr>
      </w:pPr>
      <w:r>
        <w:rPr>
          <w:rFonts w:hint="eastAsia"/>
          <w:b/>
          <w:sz w:val="28"/>
          <w:szCs w:val="28"/>
        </w:rPr>
        <w:t>七</w:t>
      </w:r>
      <w:r>
        <w:rPr>
          <w:b/>
          <w:sz w:val="28"/>
          <w:szCs w:val="28"/>
        </w:rPr>
        <w:t>、</w:t>
      </w:r>
      <w:r>
        <w:rPr>
          <w:rFonts w:hint="eastAsia"/>
          <w:b/>
          <w:sz w:val="28"/>
          <w:szCs w:val="28"/>
        </w:rPr>
        <w:t>有关说明</w:t>
      </w:r>
    </w:p>
    <w:p>
      <w:pPr>
        <w:spacing w:line="360" w:lineRule="auto"/>
        <w:ind w:firstLine="482" w:firstLineChars="200"/>
        <w:rPr>
          <w:b/>
          <w:color w:val="000000"/>
          <w:sz w:val="24"/>
        </w:rPr>
      </w:pPr>
      <w:r>
        <w:rPr>
          <w:rFonts w:hint="eastAsia"/>
          <w:b/>
          <w:color w:val="000000"/>
          <w:sz w:val="24"/>
        </w:rPr>
        <w:t>（一）持续改进</w:t>
      </w:r>
    </w:p>
    <w:p>
      <w:pPr>
        <w:wordWrap w:val="0"/>
        <w:spacing w:line="360" w:lineRule="auto"/>
        <w:ind w:firstLine="480" w:firstLineChars="200"/>
        <w:rPr>
          <w:rFonts w:hAnsi="宋体"/>
          <w:sz w:val="24"/>
        </w:rPr>
      </w:pPr>
      <w:r>
        <w:rPr>
          <w:rFonts w:hint="eastAsia" w:hAnsi="宋体"/>
          <w:sz w:val="24"/>
        </w:rPr>
        <w:t>本课程主要运用理论与技能相结合的方法进行教学。理论部分以讲授为主，注重培养学生的自学能力和分析解答现实问题的能力。演唱部分将通过还课、鉴赏等方式强化学生的实际演奏能力。</w:t>
      </w:r>
    </w:p>
    <w:p>
      <w:pPr>
        <w:spacing w:line="360" w:lineRule="auto"/>
        <w:ind w:firstLine="482" w:firstLineChars="200"/>
        <w:rPr>
          <w:b/>
          <w:color w:val="000000"/>
          <w:sz w:val="24"/>
        </w:rPr>
      </w:pPr>
      <w:r>
        <w:rPr>
          <w:rFonts w:hint="eastAsia"/>
          <w:b/>
          <w:color w:val="000000"/>
          <w:sz w:val="24"/>
        </w:rPr>
        <w:t>（二）</w:t>
      </w:r>
      <w:r>
        <w:rPr>
          <w:b/>
          <w:color w:val="000000"/>
          <w:sz w:val="24"/>
        </w:rPr>
        <w:t>参考书目及学习资料</w:t>
      </w:r>
    </w:p>
    <w:p>
      <w:pPr>
        <w:spacing w:line="360" w:lineRule="auto"/>
        <w:ind w:firstLine="480" w:firstLineChars="200"/>
        <w:rPr>
          <w:rFonts w:hAnsi="宋体"/>
          <w:sz w:val="24"/>
        </w:rPr>
      </w:pPr>
      <w:r>
        <w:rPr>
          <w:rFonts w:hint="eastAsia" w:hAnsi="宋体"/>
          <w:sz w:val="24"/>
        </w:rPr>
        <w:t>1.教材</w:t>
      </w:r>
    </w:p>
    <w:p>
      <w:pPr>
        <w:spacing w:line="360" w:lineRule="auto"/>
        <w:ind w:firstLine="480" w:firstLineChars="200"/>
        <w:rPr>
          <w:kern w:val="0"/>
          <w:sz w:val="24"/>
        </w:rPr>
      </w:pPr>
      <w:r>
        <w:rPr>
          <w:rFonts w:hint="eastAsia"/>
          <w:kern w:val="0"/>
          <w:sz w:val="24"/>
        </w:rPr>
        <w:t>本课程根据学生还课、课堂讨论、实验环节、平时考核情况和学生、教学督导等的反馈，及时对教学中的不足之处进行改进，并在下一轮课程教学中整改完善，确保相应毕业要求指标点达成。</w:t>
      </w:r>
    </w:p>
    <w:p>
      <w:pPr>
        <w:spacing w:line="360" w:lineRule="auto"/>
        <w:ind w:firstLine="480" w:firstLineChars="200"/>
        <w:rPr>
          <w:rFonts w:hAnsi="宋体"/>
          <w:sz w:val="24"/>
        </w:rPr>
      </w:pPr>
      <w:r>
        <w:rPr>
          <w:rFonts w:hint="eastAsia" w:hAnsi="宋体"/>
          <w:sz w:val="24"/>
        </w:rPr>
        <w:t>2.教学参考书</w:t>
      </w:r>
    </w:p>
    <w:p>
      <w:pPr>
        <w:rPr>
          <w:rFonts w:ascii="宋体" w:hAnsi="宋体" w:cs="宋体"/>
        </w:rPr>
      </w:pPr>
      <w:r>
        <w:rPr>
          <w:rFonts w:hint="eastAsia" w:ascii="宋体" w:hAnsi="宋体" w:cs="宋体"/>
        </w:rPr>
        <w:t>车兆鑫《单簧管初级教程》同心出版社2014年3月</w:t>
      </w:r>
    </w:p>
    <w:p>
      <w:pPr>
        <w:tabs>
          <w:tab w:val="left" w:pos="5580"/>
        </w:tabs>
        <w:spacing w:line="360" w:lineRule="auto"/>
        <w:rPr>
          <w:sz w:val="24"/>
        </w:rPr>
      </w:pPr>
    </w:p>
    <w:p>
      <w:pPr>
        <w:tabs>
          <w:tab w:val="left" w:pos="5580"/>
        </w:tabs>
        <w:spacing w:line="360" w:lineRule="auto"/>
        <w:ind w:firstLine="5670" w:firstLineChars="2700"/>
      </w:pPr>
      <w:r>
        <w:rPr>
          <w:rFonts w:hint="eastAsia" w:cs="宋体"/>
        </w:rPr>
        <w:t>修订人：韩乐</w:t>
      </w:r>
    </w:p>
    <w:p>
      <w:pPr>
        <w:spacing w:line="360" w:lineRule="auto"/>
        <w:ind w:firstLine="5670" w:firstLineChars="2700"/>
      </w:pPr>
      <w:r>
        <w:rPr>
          <w:rFonts w:hint="eastAsia" w:cs="宋体"/>
        </w:rPr>
        <w:t>审定人 ：韩云红</w:t>
      </w:r>
    </w:p>
    <w:p>
      <w:pPr>
        <w:spacing w:line="360" w:lineRule="auto"/>
        <w:ind w:firstLine="5670" w:firstLineChars="2700"/>
      </w:pPr>
      <w:r>
        <w:rPr>
          <w:rFonts w:hint="eastAsia" w:cs="宋体"/>
        </w:rPr>
        <w:t>批准人：张建波</w:t>
      </w:r>
    </w:p>
    <w:p>
      <w:pPr>
        <w:spacing w:line="360" w:lineRule="auto"/>
        <w:rPr>
          <w:rFonts w:cs="宋体"/>
        </w:rPr>
      </w:pPr>
      <w:r>
        <w:rPr>
          <w:rFonts w:hint="eastAsia" w:cs="宋体"/>
          <w:b/>
          <w:bCs/>
        </w:rPr>
        <w:t xml:space="preserve">                                                     </w:t>
      </w:r>
      <w:r>
        <w:rPr>
          <w:rFonts w:hint="eastAsia" w:cs="宋体"/>
        </w:rPr>
        <w:t xml:space="preserve"> 修订时间：2021年9月10日</w:t>
      </w:r>
    </w:p>
    <w:p>
      <w:pPr>
        <w:jc w:val="left"/>
      </w:pPr>
    </w:p>
    <w:p/>
    <w:p/>
    <w:p/>
    <w:p/>
    <w:p/>
    <w:p/>
    <w:p/>
    <w:p/>
    <w:p/>
    <w:p/>
    <w:p/>
    <w:p/>
    <w:p/>
    <w:p/>
    <w:p/>
    <w:p/>
    <w:p/>
    <w:p/>
    <w:p/>
    <w:p/>
    <w:p/>
    <w:p/>
    <w:p/>
    <w:p/>
    <w:p/>
    <w:p/>
    <w:p/>
    <w:p/>
    <w:p/>
    <w:p>
      <w:pPr>
        <w:spacing w:line="312" w:lineRule="auto"/>
        <w:jc w:val="center"/>
        <w:outlineLvl w:val="0"/>
        <w:rPr>
          <w:b/>
          <w:bCs/>
          <w:sz w:val="30"/>
        </w:rPr>
      </w:pPr>
      <w:bookmarkStart w:id="63" w:name="_Toc88518147"/>
      <w:r>
        <w:rPr>
          <w:rFonts w:hint="eastAsia"/>
          <w:b/>
          <w:bCs/>
          <w:sz w:val="30"/>
        </w:rPr>
        <w:t>器乐（单簧管）Ⅱ课程</w:t>
      </w:r>
      <w:r>
        <w:rPr>
          <w:b/>
          <w:bCs/>
          <w:sz w:val="30"/>
        </w:rPr>
        <w:t>教学大纲</w:t>
      </w:r>
      <w:bookmarkEnd w:id="63"/>
    </w:p>
    <w:p>
      <w:pPr>
        <w:spacing w:line="312" w:lineRule="auto"/>
        <w:jc w:val="center"/>
        <w:rPr>
          <w:b/>
          <w:bCs/>
          <w:sz w:val="30"/>
        </w:rPr>
      </w:pPr>
      <w:r>
        <w:rPr>
          <w:b/>
          <w:bCs/>
          <w:sz w:val="30"/>
        </w:rPr>
        <w:t>（Instrumental Music</w:t>
      </w:r>
      <w:r>
        <w:rPr>
          <w:rFonts w:hint="eastAsia"/>
          <w:b/>
          <w:bCs/>
          <w:sz w:val="30"/>
        </w:rPr>
        <w:t>Ⅱ</w:t>
      </w:r>
      <w:r>
        <w:rPr>
          <w:b/>
          <w:bCs/>
          <w:sz w:val="30"/>
        </w:rPr>
        <w:t>）</w:t>
      </w:r>
    </w:p>
    <w:p>
      <w:pPr>
        <w:spacing w:line="360" w:lineRule="auto"/>
        <w:ind w:firstLine="482" w:firstLineChars="200"/>
        <w:rPr>
          <w:rFonts w:ascii="宋体" w:hAnsi="宋体"/>
          <w:bCs/>
          <w:kern w:val="0"/>
          <w:sz w:val="24"/>
        </w:rPr>
      </w:pPr>
      <w:r>
        <w:rPr>
          <w:b/>
          <w:bCs/>
          <w:kern w:val="0"/>
          <w:sz w:val="24"/>
        </w:rPr>
        <w:t>课程代码</w:t>
      </w:r>
      <w:r>
        <w:rPr>
          <w:b/>
          <w:kern w:val="0"/>
          <w:sz w:val="24"/>
        </w:rPr>
        <w:t>：</w:t>
      </w:r>
      <w:r>
        <w:rPr>
          <w:rFonts w:hint="eastAsia" w:ascii="宋体" w:hAnsi="宋体"/>
          <w:bCs/>
          <w:kern w:val="0"/>
          <w:sz w:val="24"/>
        </w:rPr>
        <w:t>2403015</w:t>
      </w:r>
    </w:p>
    <w:p>
      <w:pPr>
        <w:spacing w:line="360" w:lineRule="auto"/>
        <w:ind w:firstLine="482" w:firstLineChars="200"/>
        <w:rPr>
          <w:kern w:val="0"/>
          <w:sz w:val="24"/>
        </w:rPr>
      </w:pPr>
      <w:r>
        <w:rPr>
          <w:b/>
          <w:bCs/>
          <w:kern w:val="0"/>
          <w:sz w:val="24"/>
        </w:rPr>
        <w:t>学    分：</w:t>
      </w:r>
      <w:r>
        <w:rPr>
          <w:rFonts w:hint="eastAsia"/>
          <w:kern w:val="0"/>
          <w:sz w:val="24"/>
        </w:rPr>
        <w:t>2</w:t>
      </w:r>
    </w:p>
    <w:p>
      <w:pPr>
        <w:spacing w:line="360" w:lineRule="auto"/>
        <w:ind w:firstLine="482" w:firstLineChars="200"/>
        <w:rPr>
          <w:kern w:val="0"/>
          <w:sz w:val="24"/>
        </w:rPr>
      </w:pPr>
      <w:r>
        <w:rPr>
          <w:b/>
          <w:bCs/>
          <w:kern w:val="0"/>
          <w:sz w:val="24"/>
        </w:rPr>
        <w:t>学    时：</w:t>
      </w:r>
      <w:r>
        <w:rPr>
          <w:rFonts w:hint="eastAsia"/>
          <w:bCs/>
          <w:kern w:val="0"/>
          <w:sz w:val="24"/>
        </w:rPr>
        <w:t>32</w:t>
      </w:r>
    </w:p>
    <w:p>
      <w:pPr>
        <w:spacing w:line="360" w:lineRule="auto"/>
        <w:ind w:firstLine="482" w:firstLineChars="200"/>
        <w:rPr>
          <w:rFonts w:ascii="Calibri" w:hAnsi="Calibri"/>
          <w:color w:val="000000"/>
          <w:szCs w:val="21"/>
        </w:rPr>
      </w:pPr>
      <w:r>
        <w:rPr>
          <w:b/>
          <w:bCs/>
          <w:kern w:val="0"/>
          <w:sz w:val="24"/>
        </w:rPr>
        <w:t>先修课程：</w:t>
      </w:r>
      <w:r>
        <w:rPr>
          <w:bCs/>
          <w:kern w:val="0"/>
          <w:sz w:val="24"/>
        </w:rPr>
        <w:t>无</w:t>
      </w:r>
    </w:p>
    <w:p>
      <w:pPr>
        <w:spacing w:line="360" w:lineRule="auto"/>
        <w:ind w:firstLine="482" w:firstLineChars="200"/>
        <w:rPr>
          <w:kern w:val="0"/>
          <w:sz w:val="24"/>
        </w:rPr>
      </w:pPr>
      <w:r>
        <w:rPr>
          <w:b/>
          <w:bCs/>
          <w:kern w:val="0"/>
          <w:sz w:val="24"/>
        </w:rPr>
        <w:t>适用专业：</w:t>
      </w:r>
      <w:r>
        <w:rPr>
          <w:rFonts w:hint="eastAsia"/>
          <w:kern w:val="0"/>
          <w:sz w:val="24"/>
        </w:rPr>
        <w:t>音乐学</w:t>
      </w:r>
    </w:p>
    <w:p>
      <w:pPr>
        <w:ind w:firstLine="482" w:firstLineChars="200"/>
        <w:rPr>
          <w:kern w:val="0"/>
          <w:sz w:val="24"/>
        </w:rPr>
      </w:pPr>
      <w:r>
        <w:rPr>
          <w:rFonts w:hint="eastAsia"/>
          <w:b/>
          <w:bCs/>
          <w:kern w:val="0"/>
          <w:sz w:val="24"/>
        </w:rPr>
        <w:t>建议</w:t>
      </w:r>
      <w:r>
        <w:rPr>
          <w:b/>
          <w:bCs/>
          <w:kern w:val="0"/>
          <w:sz w:val="24"/>
        </w:rPr>
        <w:t>教材：</w:t>
      </w:r>
      <w:r>
        <w:rPr>
          <w:rFonts w:hint="eastAsia"/>
          <w:kern w:val="0"/>
          <w:sz w:val="24"/>
        </w:rPr>
        <w:t>车兆鑫《单簧管初级教程》同心出版社2014年3月</w:t>
      </w:r>
    </w:p>
    <w:p>
      <w:pPr>
        <w:spacing w:line="360" w:lineRule="auto"/>
        <w:ind w:firstLine="482" w:firstLineChars="200"/>
        <w:rPr>
          <w:b/>
          <w:bCs/>
          <w:kern w:val="0"/>
          <w:sz w:val="24"/>
        </w:rPr>
      </w:pPr>
      <w:r>
        <w:rPr>
          <w:b/>
          <w:bCs/>
          <w:kern w:val="0"/>
          <w:sz w:val="24"/>
        </w:rPr>
        <w:t>课程归口：</w:t>
      </w:r>
      <w:r>
        <w:rPr>
          <w:rFonts w:hint="eastAsia"/>
          <w:kern w:val="0"/>
          <w:sz w:val="24"/>
        </w:rPr>
        <w:t>师范学院</w:t>
      </w:r>
    </w:p>
    <w:p>
      <w:pPr>
        <w:pStyle w:val="6"/>
        <w:spacing w:line="360" w:lineRule="auto"/>
        <w:ind w:firstLine="422" w:firstLineChars="175"/>
        <w:rPr>
          <w:sz w:val="24"/>
        </w:rPr>
      </w:pPr>
      <w:r>
        <w:rPr>
          <w:b/>
          <w:bCs/>
          <w:kern w:val="0"/>
          <w:sz w:val="24"/>
        </w:rPr>
        <w:t>课程的性质与任务</w:t>
      </w:r>
      <w:r>
        <w:rPr>
          <w:rFonts w:hint="eastAsia"/>
          <w:b/>
          <w:bCs/>
          <w:kern w:val="0"/>
          <w:sz w:val="24"/>
        </w:rPr>
        <w:t>：</w:t>
      </w:r>
      <w:r>
        <w:rPr>
          <w:rFonts w:hint="eastAsia"/>
          <w:sz w:val="24"/>
        </w:rPr>
        <w:t>本课程是音乐（本科） 专业学生的专业基础课程。通过本课程的教学，使学生系统掌握单簧管吹奏的基础理论、基本知识和常用技能技巧；能较熟练地演奏各时期单簧管的优秀代表曲目。培养学生具有一定的音乐鉴赏能力和表现能力，为胜任今后小学、中学和校外教育机构的单簧管教学及辅导工作打下良好的基础。</w:t>
      </w:r>
    </w:p>
    <w:p>
      <w:pPr>
        <w:pStyle w:val="6"/>
        <w:spacing w:line="360" w:lineRule="auto"/>
        <w:ind w:firstLine="492" w:firstLineChars="175"/>
        <w:rPr>
          <w:b/>
          <w:sz w:val="28"/>
          <w:szCs w:val="28"/>
        </w:rPr>
      </w:pPr>
      <w:r>
        <w:rPr>
          <w:rFonts w:hint="eastAsia"/>
          <w:b/>
          <w:sz w:val="28"/>
          <w:szCs w:val="28"/>
        </w:rPr>
        <w:t>二</w:t>
      </w:r>
      <w:r>
        <w:rPr>
          <w:b/>
          <w:sz w:val="28"/>
          <w:szCs w:val="28"/>
        </w:rPr>
        <w:t>、课程目标</w:t>
      </w:r>
    </w:p>
    <w:p>
      <w:pPr>
        <w:spacing w:line="360" w:lineRule="auto"/>
        <w:ind w:firstLine="470" w:firstLineChars="196"/>
        <w:rPr>
          <w:rFonts w:ascii="宋体" w:hAnsi="宋体" w:cs="宋体"/>
          <w:sz w:val="24"/>
        </w:rPr>
      </w:pPr>
      <w:r>
        <w:rPr>
          <w:rFonts w:hint="eastAsia" w:ascii="宋体" w:hAnsi="宋体" w:cs="宋体"/>
          <w:sz w:val="24"/>
        </w:rPr>
        <w:t>(一)课程具体目标</w:t>
      </w:r>
    </w:p>
    <w:p>
      <w:pPr>
        <w:spacing w:line="360" w:lineRule="auto"/>
        <w:rPr>
          <w:sz w:val="24"/>
        </w:rPr>
      </w:pPr>
      <w:r>
        <w:rPr>
          <w:rFonts w:hint="eastAsia"/>
          <w:sz w:val="24"/>
        </w:rPr>
        <w:t>目标1. 能熟练掌握单簧管吹奏的基础理论、基本知识和常用技能技巧。</w:t>
      </w:r>
    </w:p>
    <w:p>
      <w:pPr>
        <w:spacing w:line="360" w:lineRule="auto"/>
        <w:rPr>
          <w:sz w:val="24"/>
        </w:rPr>
      </w:pPr>
      <w:r>
        <w:rPr>
          <w:rFonts w:hint="eastAsia"/>
          <w:sz w:val="24"/>
        </w:rPr>
        <w:t>目标2能具有一定的音乐鉴赏能力和表现能力.。</w:t>
      </w:r>
    </w:p>
    <w:p>
      <w:pPr>
        <w:spacing w:line="360" w:lineRule="auto"/>
        <w:rPr>
          <w:color w:val="000000"/>
          <w:sz w:val="24"/>
        </w:rPr>
      </w:pPr>
      <w:r>
        <w:rPr>
          <w:rFonts w:hint="eastAsia"/>
          <w:sz w:val="24"/>
        </w:rPr>
        <w:t>目标3.能较熟练地演奏各时期单簧管的优秀代表曲目。</w:t>
      </w:r>
    </w:p>
    <w:p>
      <w:pPr>
        <w:spacing w:line="360" w:lineRule="auto"/>
        <w:rPr>
          <w:color w:val="000000"/>
          <w:sz w:val="24"/>
        </w:rPr>
      </w:pPr>
      <w:r>
        <w:rPr>
          <w:rFonts w:hint="eastAsia"/>
          <w:color w:val="000000"/>
          <w:sz w:val="24"/>
        </w:rPr>
        <w:t>（二）课程目标与专业毕业要求的关系</w:t>
      </w:r>
    </w:p>
    <w:tbl>
      <w:tblPr>
        <w:tblStyle w:val="19"/>
        <w:tblW w:w="9639"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4"/>
        <w:gridCol w:w="3165"/>
        <w:gridCol w:w="4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544" w:type="dxa"/>
          </w:tcPr>
          <w:p>
            <w:pPr>
              <w:spacing w:line="360" w:lineRule="auto"/>
              <w:ind w:firstLine="294" w:firstLineChars="196"/>
              <w:rPr>
                <w:color w:val="000000"/>
                <w:sz w:val="15"/>
                <w:szCs w:val="15"/>
              </w:rPr>
            </w:pPr>
            <w:r>
              <w:rPr>
                <w:rFonts w:hint="eastAsia"/>
                <w:color w:val="000000"/>
                <w:sz w:val="15"/>
                <w:szCs w:val="15"/>
              </w:rPr>
              <w:t>课程目标</w:t>
            </w:r>
          </w:p>
        </w:tc>
        <w:tc>
          <w:tcPr>
            <w:tcW w:w="3165" w:type="dxa"/>
          </w:tcPr>
          <w:p>
            <w:pPr>
              <w:spacing w:line="360" w:lineRule="auto"/>
              <w:ind w:firstLine="294" w:firstLineChars="196"/>
              <w:rPr>
                <w:color w:val="000000"/>
                <w:sz w:val="15"/>
                <w:szCs w:val="15"/>
              </w:rPr>
            </w:pPr>
            <w:r>
              <w:rPr>
                <w:rFonts w:hint="eastAsia"/>
                <w:color w:val="000000"/>
                <w:sz w:val="15"/>
                <w:szCs w:val="15"/>
              </w:rPr>
              <w:t>支撑的毕业要求</w:t>
            </w:r>
          </w:p>
        </w:tc>
        <w:tc>
          <w:tcPr>
            <w:tcW w:w="4930" w:type="dxa"/>
          </w:tcPr>
          <w:p>
            <w:pPr>
              <w:spacing w:line="360" w:lineRule="auto"/>
              <w:ind w:firstLine="294" w:firstLineChars="196"/>
              <w:rPr>
                <w:color w:val="000000"/>
                <w:sz w:val="15"/>
                <w:szCs w:val="15"/>
              </w:rPr>
            </w:pPr>
            <w:r>
              <w:rPr>
                <w:rFonts w:hint="eastAsia"/>
                <w:color w:val="000000"/>
                <w:sz w:val="15"/>
                <w:szCs w:val="15"/>
              </w:rPr>
              <w:t>支撑的毕业要求指标点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44" w:type="dxa"/>
          </w:tcPr>
          <w:p>
            <w:pPr>
              <w:spacing w:line="360" w:lineRule="auto"/>
              <w:ind w:firstLine="294" w:firstLineChars="196"/>
              <w:rPr>
                <w:color w:val="000000"/>
                <w:sz w:val="15"/>
                <w:szCs w:val="15"/>
              </w:rPr>
            </w:pPr>
            <w:r>
              <w:rPr>
                <w:rFonts w:hint="eastAsia"/>
                <w:color w:val="000000"/>
                <w:sz w:val="15"/>
                <w:szCs w:val="15"/>
              </w:rPr>
              <w:t>课程目标 1</w:t>
            </w:r>
          </w:p>
          <w:p>
            <w:pPr>
              <w:spacing w:line="360" w:lineRule="auto"/>
              <w:ind w:firstLine="294" w:firstLineChars="196"/>
              <w:rPr>
                <w:color w:val="000000"/>
                <w:sz w:val="15"/>
                <w:szCs w:val="15"/>
              </w:rPr>
            </w:pPr>
          </w:p>
        </w:tc>
        <w:tc>
          <w:tcPr>
            <w:tcW w:w="3165" w:type="dxa"/>
          </w:tcPr>
          <w:p>
            <w:pPr>
              <w:widowControl/>
              <w:jc w:val="left"/>
              <w:rPr>
                <w:color w:val="000000"/>
                <w:sz w:val="15"/>
                <w:szCs w:val="15"/>
              </w:rPr>
            </w:pPr>
            <w:r>
              <w:rPr>
                <w:rFonts w:hint="eastAsia"/>
                <w:color w:val="000000"/>
                <w:sz w:val="15"/>
                <w:szCs w:val="15"/>
              </w:rPr>
              <w:t>毕业要求 2 具备扎实的音乐专业知识</w:t>
            </w:r>
          </w:p>
          <w:p>
            <w:pPr>
              <w:spacing w:line="360" w:lineRule="auto"/>
              <w:ind w:firstLine="294"/>
              <w:rPr>
                <w:color w:val="000000"/>
                <w:sz w:val="15"/>
                <w:szCs w:val="15"/>
              </w:rPr>
            </w:pPr>
          </w:p>
        </w:tc>
        <w:tc>
          <w:tcPr>
            <w:tcW w:w="4930" w:type="dxa"/>
          </w:tcPr>
          <w:p>
            <w:pPr>
              <w:widowControl/>
              <w:jc w:val="left"/>
              <w:rPr>
                <w:color w:val="000000"/>
                <w:sz w:val="15"/>
                <w:szCs w:val="15"/>
              </w:rPr>
            </w:pPr>
            <w:r>
              <w:rPr>
                <w:color w:val="000000"/>
                <w:sz w:val="15"/>
                <w:szCs w:val="15"/>
              </w:rPr>
              <w:t>指标点</w:t>
            </w:r>
            <w:r>
              <w:rPr>
                <w:rFonts w:hint="eastAsia"/>
                <w:color w:val="000000"/>
                <w:sz w:val="15"/>
                <w:szCs w:val="15"/>
              </w:rPr>
              <w:t>2</w:t>
            </w:r>
            <w:r>
              <w:rPr>
                <w:color w:val="000000"/>
                <w:sz w:val="15"/>
                <w:szCs w:val="15"/>
              </w:rPr>
              <w:t>.</w:t>
            </w:r>
            <w:r>
              <w:rPr>
                <w:rFonts w:hint="eastAsia"/>
                <w:color w:val="000000"/>
                <w:sz w:val="15"/>
                <w:szCs w:val="15"/>
              </w:rPr>
              <w:t>2：</w:t>
            </w:r>
            <w:r>
              <w:rPr>
                <w:color w:val="000000"/>
                <w:sz w:val="15"/>
                <w:szCs w:val="15"/>
              </w:rPr>
              <w:t>掌握基本的中外音乐历史知识</w:t>
            </w:r>
            <w:r>
              <w:rPr>
                <w:rFonts w:hint="eastAsia"/>
                <w:color w:val="000000"/>
                <w:sz w:val="15"/>
                <w:szCs w:val="15"/>
              </w:rPr>
              <w:t>，</w:t>
            </w:r>
            <w:r>
              <w:rPr>
                <w:color w:val="000000"/>
                <w:sz w:val="15"/>
                <w:szCs w:val="15"/>
              </w:rPr>
              <w:t>积累一定数量的优秀中外音乐作品</w:t>
            </w:r>
            <w:r>
              <w:rPr>
                <w:rFonts w:hint="eastAsia"/>
                <w:color w:val="000000"/>
                <w:sz w:val="15"/>
                <w:szCs w:val="15"/>
              </w:rPr>
              <w:t>。</w:t>
            </w:r>
          </w:p>
          <w:p>
            <w:pPr>
              <w:spacing w:line="360" w:lineRule="auto"/>
              <w:ind w:firstLine="294"/>
              <w:rPr>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544" w:type="dxa"/>
          </w:tcPr>
          <w:p>
            <w:pPr>
              <w:spacing w:line="360" w:lineRule="auto"/>
              <w:ind w:firstLine="294" w:firstLineChars="196"/>
              <w:rPr>
                <w:color w:val="000000"/>
                <w:sz w:val="15"/>
                <w:szCs w:val="15"/>
              </w:rPr>
            </w:pPr>
            <w:r>
              <w:rPr>
                <w:rFonts w:hint="eastAsia"/>
                <w:color w:val="000000"/>
                <w:sz w:val="15"/>
                <w:szCs w:val="15"/>
              </w:rPr>
              <w:t>课程目标 2</w:t>
            </w:r>
          </w:p>
          <w:p>
            <w:pPr>
              <w:spacing w:line="360" w:lineRule="auto"/>
              <w:ind w:firstLine="294" w:firstLineChars="196"/>
              <w:rPr>
                <w:color w:val="000000"/>
                <w:sz w:val="15"/>
                <w:szCs w:val="15"/>
              </w:rPr>
            </w:pPr>
          </w:p>
        </w:tc>
        <w:tc>
          <w:tcPr>
            <w:tcW w:w="3165" w:type="dxa"/>
          </w:tcPr>
          <w:p>
            <w:pPr>
              <w:widowControl/>
              <w:jc w:val="left"/>
              <w:rPr>
                <w:color w:val="000000"/>
                <w:sz w:val="15"/>
                <w:szCs w:val="15"/>
              </w:rPr>
            </w:pPr>
            <w:r>
              <w:rPr>
                <w:rFonts w:hint="eastAsia"/>
                <w:color w:val="000000"/>
                <w:sz w:val="15"/>
                <w:szCs w:val="15"/>
              </w:rPr>
              <w:t xml:space="preserve">毕业要求 3 具有较强的演奏能力 </w:t>
            </w:r>
          </w:p>
          <w:p>
            <w:pPr>
              <w:spacing w:line="360" w:lineRule="auto"/>
              <w:ind w:firstLine="294"/>
              <w:rPr>
                <w:color w:val="000000"/>
                <w:sz w:val="15"/>
                <w:szCs w:val="15"/>
              </w:rPr>
            </w:pPr>
          </w:p>
        </w:tc>
        <w:tc>
          <w:tcPr>
            <w:tcW w:w="4930" w:type="dxa"/>
          </w:tcPr>
          <w:p>
            <w:pPr>
              <w:widowControl/>
              <w:ind w:firstLine="294"/>
              <w:jc w:val="left"/>
              <w:rPr>
                <w:color w:val="000000"/>
                <w:sz w:val="15"/>
                <w:szCs w:val="15"/>
              </w:rPr>
            </w:pPr>
            <w:r>
              <w:rPr>
                <w:color w:val="000000"/>
                <w:sz w:val="15"/>
                <w:szCs w:val="15"/>
              </w:rPr>
              <w:t>指标点</w:t>
            </w:r>
            <w:r>
              <w:rPr>
                <w:rFonts w:hint="eastAsia"/>
                <w:color w:val="000000"/>
                <w:sz w:val="15"/>
                <w:szCs w:val="15"/>
              </w:rPr>
              <w:t>3</w:t>
            </w:r>
            <w:r>
              <w:rPr>
                <w:color w:val="000000"/>
                <w:sz w:val="15"/>
                <w:szCs w:val="15"/>
              </w:rPr>
              <w:t>.1</w:t>
            </w:r>
            <w:r>
              <w:rPr>
                <w:rFonts w:hint="eastAsia"/>
                <w:color w:val="000000"/>
                <w:sz w:val="15"/>
                <w:szCs w:val="15"/>
              </w:rPr>
              <w:t>：掌握演奏的技能，</w:t>
            </w:r>
            <w:r>
              <w:rPr>
                <w:color w:val="000000"/>
                <w:sz w:val="15"/>
                <w:szCs w:val="15"/>
              </w:rPr>
              <w:t>具有</w:t>
            </w:r>
            <w:r>
              <w:rPr>
                <w:rFonts w:hint="eastAsia"/>
                <w:color w:val="000000"/>
                <w:sz w:val="15"/>
                <w:szCs w:val="15"/>
              </w:rPr>
              <w:t>较强</w:t>
            </w:r>
            <w:r>
              <w:rPr>
                <w:color w:val="000000"/>
                <w:sz w:val="15"/>
                <w:szCs w:val="15"/>
              </w:rPr>
              <w:t>的</w:t>
            </w:r>
            <w:r>
              <w:rPr>
                <w:rFonts w:hint="eastAsia"/>
                <w:color w:val="000000"/>
                <w:sz w:val="15"/>
                <w:szCs w:val="15"/>
              </w:rPr>
              <w:t>演奏</w:t>
            </w:r>
            <w:r>
              <w:rPr>
                <w:color w:val="000000"/>
                <w:sz w:val="15"/>
                <w:szCs w:val="15"/>
              </w:rPr>
              <w:t>能力</w:t>
            </w:r>
            <w:r>
              <w:rPr>
                <w:rFonts w:hint="eastAsia"/>
                <w:color w:val="000000"/>
                <w:sz w:val="15"/>
                <w:szCs w:val="15"/>
              </w:rPr>
              <w:t>。</w:t>
            </w:r>
          </w:p>
          <w:p>
            <w:pPr>
              <w:spacing w:line="360" w:lineRule="auto"/>
              <w:ind w:firstLine="294"/>
              <w:rPr>
                <w:color w:val="000000"/>
                <w:sz w:val="15"/>
                <w:szCs w:val="15"/>
              </w:rPr>
            </w:pPr>
          </w:p>
        </w:tc>
      </w:tr>
    </w:tbl>
    <w:p>
      <w:pPr>
        <w:spacing w:line="360" w:lineRule="auto"/>
        <w:rPr>
          <w:b/>
          <w:sz w:val="28"/>
          <w:szCs w:val="28"/>
        </w:rPr>
      </w:pPr>
      <w:r>
        <w:rPr>
          <w:rFonts w:hint="eastAsia"/>
          <w:b/>
          <w:sz w:val="28"/>
          <w:szCs w:val="28"/>
        </w:rPr>
        <w:t>三、课程内容与要求</w:t>
      </w:r>
    </w:p>
    <w:p>
      <w:pPr>
        <w:spacing w:line="360" w:lineRule="auto"/>
        <w:ind w:firstLine="482" w:firstLineChars="200"/>
        <w:rPr>
          <w:b/>
          <w:bCs/>
          <w:sz w:val="24"/>
        </w:rPr>
      </w:pPr>
      <w:r>
        <w:rPr>
          <w:rFonts w:hint="eastAsia"/>
          <w:b/>
          <w:bCs/>
          <w:sz w:val="24"/>
        </w:rPr>
        <w:t>(一)</w:t>
      </w:r>
      <w:r>
        <w:rPr>
          <w:rFonts w:hint="eastAsia"/>
        </w:rPr>
        <w:t xml:space="preserve"> </w:t>
      </w:r>
      <w:r>
        <w:rPr>
          <w:rFonts w:hint="eastAsia"/>
          <w:b/>
          <w:bCs/>
          <w:sz w:val="24"/>
        </w:rPr>
        <w:t>C大调音阶练习（本模块各个知识点的讲授与学习，可以支撑课程目标1）</w:t>
      </w:r>
    </w:p>
    <w:p>
      <w:pPr>
        <w:spacing w:line="360" w:lineRule="auto"/>
        <w:ind w:firstLine="482" w:firstLineChars="200"/>
        <w:rPr>
          <w:b/>
          <w:bCs/>
          <w:sz w:val="24"/>
        </w:rPr>
      </w:pPr>
      <w:r>
        <w:rPr>
          <w:rFonts w:hint="eastAsia"/>
          <w:b/>
          <w:bCs/>
          <w:sz w:val="24"/>
        </w:rPr>
        <w:t>课程内容：</w:t>
      </w:r>
    </w:p>
    <w:p>
      <w:pPr>
        <w:numPr>
          <w:ilvl w:val="0"/>
          <w:numId w:val="14"/>
        </w:numPr>
        <w:spacing w:line="360" w:lineRule="auto"/>
        <w:rPr>
          <w:rFonts w:ascii="宋体" w:hAnsi="宋体" w:cs="宋体"/>
          <w:sz w:val="24"/>
        </w:rPr>
      </w:pPr>
      <w:r>
        <w:rPr>
          <w:rFonts w:hint="eastAsia" w:ascii="宋体" w:hAnsi="宋体" w:cs="宋体"/>
          <w:sz w:val="24"/>
        </w:rPr>
        <w:t>C大调音阶练习</w:t>
      </w:r>
    </w:p>
    <w:p>
      <w:pPr>
        <w:spacing w:line="360" w:lineRule="auto"/>
        <w:ind w:left="480"/>
        <w:rPr>
          <w:rFonts w:ascii="宋体" w:hAnsi="宋体" w:cs="宋体"/>
          <w:b/>
          <w:bCs/>
          <w:sz w:val="24"/>
        </w:rPr>
      </w:pPr>
      <w:r>
        <w:rPr>
          <w:rFonts w:hint="eastAsia" w:ascii="宋体" w:hAnsi="宋体" w:cs="宋体"/>
          <w:b/>
          <w:bCs/>
          <w:sz w:val="24"/>
        </w:rPr>
        <w:t>基本要求：</w:t>
      </w:r>
    </w:p>
    <w:p>
      <w:pPr>
        <w:spacing w:line="360" w:lineRule="auto"/>
        <w:ind w:firstLine="480" w:firstLineChars="200"/>
        <w:rPr>
          <w:rFonts w:ascii="宋体" w:hAnsi="宋体" w:cs="宋体"/>
          <w:sz w:val="24"/>
        </w:rPr>
      </w:pPr>
      <w:r>
        <w:rPr>
          <w:rFonts w:hint="eastAsia" w:ascii="宋体" w:hAnsi="宋体" w:cs="宋体"/>
          <w:sz w:val="24"/>
        </w:rPr>
        <w:t>1.连音时气息和运指配合协调。2.吐音干净饱满。</w:t>
      </w:r>
    </w:p>
    <w:p>
      <w:pPr>
        <w:spacing w:line="360" w:lineRule="auto"/>
        <w:ind w:firstLine="480" w:firstLineChars="200"/>
        <w:rPr>
          <w:rFonts w:ascii="宋体" w:hAnsi="宋体" w:cs="宋体"/>
          <w:sz w:val="24"/>
        </w:rPr>
      </w:pPr>
      <w:r>
        <w:rPr>
          <w:rFonts w:hint="eastAsia" w:ascii="宋体" w:hAnsi="宋体" w:cs="宋体"/>
          <w:sz w:val="24"/>
        </w:rPr>
        <w:t>3.运指灵活连贯。</w:t>
      </w:r>
    </w:p>
    <w:p>
      <w:pPr>
        <w:spacing w:line="360" w:lineRule="auto"/>
        <w:ind w:firstLine="482" w:firstLineChars="200"/>
        <w:rPr>
          <w:rFonts w:ascii="宋体"/>
          <w:b/>
          <w:bCs/>
          <w:sz w:val="24"/>
        </w:rPr>
      </w:pPr>
      <w:r>
        <w:rPr>
          <w:rFonts w:ascii="宋体" w:hAnsi="宋体" w:cs="宋体"/>
          <w:b/>
          <w:bCs/>
          <w:sz w:val="24"/>
        </w:rPr>
        <w:t>(</w:t>
      </w:r>
      <w:r>
        <w:rPr>
          <w:rFonts w:hint="eastAsia" w:ascii="宋体" w:hAnsi="宋体" w:cs="宋体"/>
          <w:b/>
          <w:bCs/>
          <w:sz w:val="24"/>
        </w:rPr>
        <w:t>二</w:t>
      </w:r>
      <w:r>
        <w:rPr>
          <w:rFonts w:ascii="宋体" w:hAnsi="宋体" w:cs="宋体"/>
          <w:b/>
          <w:bCs/>
          <w:sz w:val="24"/>
        </w:rPr>
        <w:t>)</w:t>
      </w:r>
      <w:r>
        <w:rPr>
          <w:rFonts w:hint="eastAsia"/>
        </w:rPr>
        <w:t xml:space="preserve"> </w:t>
      </w:r>
      <w:r>
        <w:rPr>
          <w:rFonts w:hint="eastAsia" w:ascii="宋体" w:hAnsi="宋体" w:cs="宋体"/>
          <w:b/>
          <w:bCs/>
          <w:sz w:val="24"/>
        </w:rPr>
        <w:t>G大调音阶练习（本模块各个知识点的讲授与学习，可以支撑课程目标1）</w:t>
      </w:r>
    </w:p>
    <w:p>
      <w:pPr>
        <w:spacing w:line="360" w:lineRule="auto"/>
        <w:ind w:firstLine="482" w:firstLineChars="200"/>
        <w:rPr>
          <w:rFonts w:ascii="宋体"/>
          <w:b/>
          <w:bCs/>
          <w:sz w:val="24"/>
        </w:rPr>
      </w:pPr>
      <w:r>
        <w:rPr>
          <w:rFonts w:hint="eastAsia" w:ascii="宋体" w:hAnsi="宋体" w:cs="宋体"/>
          <w:b/>
          <w:bCs/>
          <w:sz w:val="24"/>
        </w:rPr>
        <w:t>课程内容：</w:t>
      </w:r>
    </w:p>
    <w:p>
      <w:pPr>
        <w:spacing w:line="360" w:lineRule="auto"/>
        <w:ind w:firstLine="480" w:firstLineChars="200"/>
        <w:rPr>
          <w:rFonts w:ascii="宋体" w:hAnsi="宋体" w:cs="宋体"/>
          <w:sz w:val="24"/>
        </w:rPr>
      </w:pPr>
      <w:r>
        <w:rPr>
          <w:rFonts w:ascii="宋体" w:hAnsi="宋体" w:cs="宋体"/>
          <w:sz w:val="24"/>
        </w:rPr>
        <w:t>1.</w:t>
      </w:r>
      <w:r>
        <w:rPr>
          <w:rFonts w:hint="eastAsia"/>
        </w:rPr>
        <w:t xml:space="preserve"> </w:t>
      </w:r>
      <w:r>
        <w:rPr>
          <w:rFonts w:hint="eastAsia" w:ascii="宋体" w:hAnsi="宋体" w:cs="宋体"/>
          <w:sz w:val="24"/>
        </w:rPr>
        <w:t>学习单簧管的手型和指法</w:t>
      </w:r>
    </w:p>
    <w:p>
      <w:pPr>
        <w:spacing w:line="360" w:lineRule="auto"/>
        <w:ind w:firstLine="482" w:firstLineChars="200"/>
        <w:rPr>
          <w:rFonts w:ascii="宋体"/>
          <w:b/>
          <w:bCs/>
          <w:sz w:val="24"/>
        </w:rPr>
      </w:pPr>
      <w:r>
        <w:rPr>
          <w:rFonts w:hint="eastAsia" w:ascii="宋体" w:hAnsi="宋体" w:cs="宋体"/>
          <w:b/>
          <w:bCs/>
          <w:sz w:val="24"/>
        </w:rPr>
        <w:t>基本要求：</w:t>
      </w:r>
    </w:p>
    <w:p>
      <w:pPr>
        <w:spacing w:line="360" w:lineRule="auto"/>
        <w:ind w:firstLine="480" w:firstLineChars="200"/>
        <w:rPr>
          <w:rFonts w:ascii="宋体" w:hAnsi="宋体" w:cs="宋体"/>
          <w:sz w:val="24"/>
        </w:rPr>
      </w:pPr>
      <w:r>
        <w:rPr>
          <w:rFonts w:ascii="宋体" w:hAnsi="宋体" w:cs="宋体"/>
          <w:sz w:val="24"/>
        </w:rPr>
        <w:t>1.</w:t>
      </w:r>
      <w:r>
        <w:rPr>
          <w:rFonts w:hint="eastAsia"/>
        </w:rPr>
        <w:t xml:space="preserve"> </w:t>
      </w:r>
      <w:r>
        <w:rPr>
          <w:rFonts w:hint="eastAsia" w:ascii="宋体" w:hAnsi="宋体" w:cs="宋体"/>
          <w:sz w:val="24"/>
        </w:rPr>
        <w:t>连音时气息和运指配合协调，吐音干净饱满，运指灵活连贯.</w:t>
      </w:r>
    </w:p>
    <w:p>
      <w:pPr>
        <w:spacing w:line="360" w:lineRule="auto"/>
        <w:ind w:firstLine="480" w:firstLineChars="200"/>
        <w:rPr>
          <w:b/>
          <w:bCs/>
          <w:sz w:val="24"/>
        </w:rPr>
      </w:pPr>
      <w:r>
        <w:rPr>
          <w:rFonts w:ascii="宋体" w:hAnsi="宋体" w:cs="宋体"/>
          <w:sz w:val="24"/>
        </w:rPr>
        <w:t xml:space="preserve"> </w:t>
      </w:r>
      <w:r>
        <w:rPr>
          <w:rFonts w:ascii="宋体" w:hAnsi="宋体" w:cs="宋体"/>
          <w:b/>
          <w:bCs/>
          <w:sz w:val="24"/>
        </w:rPr>
        <w:t>(</w:t>
      </w:r>
      <w:r>
        <w:rPr>
          <w:rFonts w:hint="eastAsia" w:ascii="宋体" w:hAnsi="宋体" w:cs="宋体"/>
          <w:b/>
          <w:bCs/>
          <w:sz w:val="24"/>
        </w:rPr>
        <w:t>三</w:t>
      </w:r>
      <w:r>
        <w:rPr>
          <w:rFonts w:ascii="宋体" w:hAnsi="宋体" w:cs="宋体"/>
          <w:b/>
          <w:bCs/>
          <w:sz w:val="24"/>
        </w:rPr>
        <w:t>)</w:t>
      </w:r>
      <w:r>
        <w:rPr>
          <w:rFonts w:hint="eastAsia"/>
        </w:rPr>
        <w:t xml:space="preserve"> </w:t>
      </w:r>
      <w:r>
        <w:rPr>
          <w:rFonts w:hint="eastAsia" w:ascii="宋体" w:hAnsi="宋体" w:cs="宋体"/>
          <w:b/>
          <w:bCs/>
          <w:sz w:val="24"/>
        </w:rPr>
        <w:t>F大调音阶练习（本模块各个知识点的讲授与学习，可以支撑课程目标1）</w:t>
      </w:r>
    </w:p>
    <w:p>
      <w:pPr>
        <w:spacing w:line="360" w:lineRule="auto"/>
        <w:ind w:firstLine="482" w:firstLineChars="200"/>
        <w:rPr>
          <w:rFonts w:ascii="宋体"/>
          <w:b/>
          <w:bCs/>
          <w:sz w:val="24"/>
        </w:rPr>
      </w:pPr>
      <w:r>
        <w:rPr>
          <w:rFonts w:hint="eastAsia" w:ascii="宋体" w:hAnsi="宋体" w:cs="宋体"/>
          <w:b/>
          <w:bCs/>
          <w:sz w:val="24"/>
        </w:rPr>
        <w:t>课程内容：</w:t>
      </w:r>
    </w:p>
    <w:p>
      <w:pPr>
        <w:spacing w:line="360" w:lineRule="auto"/>
        <w:ind w:firstLine="480" w:firstLineChars="200"/>
        <w:rPr>
          <w:rFonts w:ascii="宋体" w:hAnsi="宋体" w:cs="宋体"/>
          <w:sz w:val="24"/>
        </w:rPr>
      </w:pPr>
      <w:r>
        <w:rPr>
          <w:rFonts w:ascii="宋体" w:hAnsi="宋体" w:cs="宋体"/>
          <w:sz w:val="24"/>
        </w:rPr>
        <w:t>1</w:t>
      </w:r>
      <w:r>
        <w:rPr>
          <w:rFonts w:hint="eastAsia" w:ascii="宋体" w:hAnsi="宋体" w:cs="宋体"/>
          <w:sz w:val="24"/>
        </w:rPr>
        <w:t>．F大调音阶练习</w:t>
      </w:r>
    </w:p>
    <w:p>
      <w:pPr>
        <w:spacing w:line="360" w:lineRule="auto"/>
        <w:ind w:firstLine="482" w:firstLineChars="200"/>
        <w:rPr>
          <w:rFonts w:ascii="宋体"/>
          <w:b/>
          <w:bCs/>
          <w:sz w:val="24"/>
        </w:rPr>
      </w:pPr>
      <w:r>
        <w:rPr>
          <w:rFonts w:hint="eastAsia" w:ascii="宋体" w:hAnsi="宋体" w:cs="宋体"/>
          <w:b/>
          <w:bCs/>
          <w:sz w:val="24"/>
        </w:rPr>
        <w:t>基本要求：</w:t>
      </w:r>
    </w:p>
    <w:p>
      <w:pPr>
        <w:spacing w:line="360" w:lineRule="auto"/>
        <w:ind w:firstLine="480" w:firstLineChars="200"/>
        <w:rPr>
          <w:rFonts w:ascii="宋体" w:hAnsi="宋体" w:cs="宋体"/>
          <w:sz w:val="24"/>
        </w:rPr>
      </w:pPr>
      <w:r>
        <w:rPr>
          <w:rFonts w:ascii="宋体" w:hAnsi="宋体" w:cs="宋体"/>
          <w:sz w:val="24"/>
        </w:rPr>
        <w:t>1.</w:t>
      </w:r>
      <w:r>
        <w:rPr>
          <w:rFonts w:hint="eastAsia"/>
        </w:rPr>
        <w:t xml:space="preserve"> </w:t>
      </w:r>
      <w:r>
        <w:rPr>
          <w:rFonts w:hint="eastAsia" w:ascii="宋体" w:hAnsi="宋体" w:cs="宋体"/>
          <w:sz w:val="24"/>
        </w:rPr>
        <w:t>连音时气息和运指配合协调，吐音干净饱满，运指灵活连贯</w:t>
      </w:r>
    </w:p>
    <w:p>
      <w:pPr>
        <w:spacing w:line="360" w:lineRule="auto"/>
        <w:ind w:firstLine="482" w:firstLineChars="200"/>
        <w:rPr>
          <w:b/>
          <w:bCs/>
          <w:sz w:val="24"/>
        </w:rPr>
      </w:pPr>
      <w:r>
        <w:rPr>
          <w:rFonts w:ascii="宋体" w:hAnsi="宋体" w:cs="宋体"/>
          <w:b/>
          <w:bCs/>
          <w:sz w:val="24"/>
        </w:rPr>
        <w:t>(</w:t>
      </w:r>
      <w:r>
        <w:rPr>
          <w:rFonts w:hint="eastAsia" w:ascii="宋体" w:hAnsi="宋体" w:cs="宋体"/>
          <w:b/>
          <w:bCs/>
          <w:sz w:val="24"/>
        </w:rPr>
        <w:t>四</w:t>
      </w:r>
      <w:r>
        <w:rPr>
          <w:rFonts w:ascii="宋体" w:hAnsi="宋体" w:cs="宋体"/>
          <w:b/>
          <w:bCs/>
          <w:sz w:val="24"/>
        </w:rPr>
        <w:t>)</w:t>
      </w:r>
      <w:r>
        <w:rPr>
          <w:rFonts w:hint="eastAsia"/>
        </w:rPr>
        <w:t xml:space="preserve"> </w:t>
      </w:r>
      <w:r>
        <w:rPr>
          <w:rFonts w:hint="eastAsia" w:ascii="宋体" w:hAnsi="宋体" w:cs="宋体"/>
          <w:b/>
          <w:bCs/>
          <w:sz w:val="24"/>
        </w:rPr>
        <w:t>D大调音阶练习（本模块各个知识点的讲授与学习，可以支撑课程目标1）</w:t>
      </w:r>
    </w:p>
    <w:p>
      <w:pPr>
        <w:spacing w:line="360" w:lineRule="auto"/>
        <w:ind w:firstLine="482" w:firstLineChars="200"/>
        <w:rPr>
          <w:rFonts w:ascii="宋体"/>
          <w:b/>
          <w:bCs/>
          <w:sz w:val="24"/>
        </w:rPr>
      </w:pPr>
      <w:r>
        <w:rPr>
          <w:rFonts w:hint="eastAsia" w:ascii="宋体" w:hAnsi="宋体" w:cs="宋体"/>
          <w:b/>
          <w:bCs/>
          <w:sz w:val="24"/>
        </w:rPr>
        <w:t>课程内容：</w:t>
      </w:r>
    </w:p>
    <w:p>
      <w:pPr>
        <w:spacing w:line="360" w:lineRule="auto"/>
        <w:ind w:left="480"/>
        <w:rPr>
          <w:rFonts w:ascii="宋体" w:hAnsi="宋体" w:cs="宋体"/>
          <w:sz w:val="24"/>
        </w:rPr>
      </w:pPr>
      <w:r>
        <w:rPr>
          <w:rFonts w:hint="eastAsia" w:ascii="宋体" w:hAnsi="宋体" w:cs="宋体"/>
          <w:sz w:val="24"/>
        </w:rPr>
        <w:t>D大调音阶练习</w:t>
      </w:r>
    </w:p>
    <w:p>
      <w:pPr>
        <w:spacing w:line="360" w:lineRule="auto"/>
        <w:ind w:left="480"/>
        <w:rPr>
          <w:rFonts w:ascii="宋体"/>
          <w:b/>
          <w:bCs/>
          <w:sz w:val="24"/>
        </w:rPr>
      </w:pPr>
      <w:r>
        <w:rPr>
          <w:rFonts w:hint="eastAsia" w:ascii="宋体" w:hAnsi="宋体" w:cs="宋体"/>
          <w:b/>
          <w:bCs/>
          <w:sz w:val="24"/>
        </w:rPr>
        <w:t>基本要求：</w:t>
      </w:r>
    </w:p>
    <w:p>
      <w:pPr>
        <w:spacing w:line="360" w:lineRule="auto"/>
        <w:ind w:firstLine="480" w:firstLineChars="200"/>
      </w:pPr>
      <w:r>
        <w:rPr>
          <w:rFonts w:hint="eastAsia" w:ascii="宋体" w:hAnsi="宋体" w:cs="宋体"/>
          <w:sz w:val="24"/>
        </w:rPr>
        <w:t>1.</w:t>
      </w:r>
      <w:r>
        <w:rPr>
          <w:rFonts w:hint="eastAsia"/>
        </w:rPr>
        <w:t xml:space="preserve"> 连音时气息和运指配合协调，吐音干净饱满，运指灵活连贯。</w:t>
      </w:r>
    </w:p>
    <w:p>
      <w:pPr>
        <w:spacing w:line="360" w:lineRule="auto"/>
        <w:ind w:firstLine="482" w:firstLineChars="200"/>
        <w:rPr>
          <w:rFonts w:ascii="宋体" w:hAnsi="宋体" w:cs="宋体"/>
          <w:b/>
          <w:bCs/>
          <w:sz w:val="24"/>
        </w:rPr>
      </w:pPr>
      <w:r>
        <w:rPr>
          <w:rFonts w:ascii="宋体" w:hAnsi="宋体" w:cs="宋体"/>
          <w:b/>
          <w:bCs/>
          <w:sz w:val="24"/>
        </w:rPr>
        <w:t>(</w:t>
      </w:r>
      <w:r>
        <w:rPr>
          <w:rFonts w:hint="eastAsia" w:ascii="宋体" w:hAnsi="宋体" w:cs="宋体"/>
          <w:b/>
          <w:bCs/>
          <w:sz w:val="24"/>
        </w:rPr>
        <w:t>五</w:t>
      </w:r>
      <w:r>
        <w:rPr>
          <w:rFonts w:ascii="宋体" w:hAnsi="宋体" w:cs="宋体"/>
          <w:b/>
          <w:bCs/>
          <w:sz w:val="24"/>
        </w:rPr>
        <w:t>)</w:t>
      </w:r>
      <w:r>
        <w:rPr>
          <w:rFonts w:hint="eastAsia"/>
        </w:rPr>
        <w:t xml:space="preserve"> 练习曲</w:t>
      </w:r>
      <w:r>
        <w:rPr>
          <w:rFonts w:hint="eastAsia" w:ascii="宋体" w:hAnsi="宋体" w:cs="宋体"/>
          <w:b/>
          <w:bCs/>
          <w:sz w:val="24"/>
        </w:rPr>
        <w:t>（本模块各个知识点的讲授与学习，可以支撑课程目标1、课程目标2）</w:t>
      </w:r>
    </w:p>
    <w:p>
      <w:pPr>
        <w:spacing w:line="360" w:lineRule="auto"/>
        <w:ind w:firstLine="482" w:firstLineChars="200"/>
        <w:rPr>
          <w:rFonts w:ascii="宋体"/>
          <w:b/>
          <w:bCs/>
          <w:sz w:val="24"/>
        </w:rPr>
      </w:pPr>
      <w:r>
        <w:rPr>
          <w:rFonts w:hint="eastAsia" w:ascii="宋体" w:hAnsi="宋体" w:cs="宋体"/>
          <w:b/>
          <w:bCs/>
          <w:sz w:val="24"/>
        </w:rPr>
        <w:t>课程内容：</w:t>
      </w:r>
    </w:p>
    <w:p>
      <w:pPr>
        <w:spacing w:line="360" w:lineRule="auto"/>
        <w:ind w:left="480"/>
        <w:rPr>
          <w:rFonts w:ascii="宋体" w:hAnsi="宋体" w:cs="宋体"/>
          <w:sz w:val="24"/>
        </w:rPr>
      </w:pPr>
      <w:r>
        <w:rPr>
          <w:rFonts w:hint="eastAsia" w:ascii="宋体" w:hAnsi="宋体" w:cs="宋体"/>
          <w:sz w:val="24"/>
        </w:rPr>
        <w:t>C大调G大调F大调D大调相关练习曲</w:t>
      </w:r>
    </w:p>
    <w:p>
      <w:pPr>
        <w:spacing w:line="360" w:lineRule="auto"/>
        <w:ind w:left="480"/>
        <w:rPr>
          <w:rFonts w:ascii="宋体"/>
          <w:b/>
          <w:bCs/>
          <w:sz w:val="24"/>
        </w:rPr>
      </w:pPr>
      <w:r>
        <w:rPr>
          <w:rFonts w:hint="eastAsia" w:ascii="宋体" w:hAnsi="宋体" w:cs="宋体"/>
          <w:b/>
          <w:bCs/>
          <w:sz w:val="24"/>
        </w:rPr>
        <w:t>基本要求：</w:t>
      </w:r>
    </w:p>
    <w:p>
      <w:pPr>
        <w:ind w:firstLine="240" w:firstLineChars="100"/>
        <w:rPr>
          <w:rFonts w:ascii="宋体" w:hAnsi="宋体" w:cs="宋体"/>
          <w:sz w:val="24"/>
        </w:rPr>
      </w:pPr>
      <w:r>
        <w:rPr>
          <w:rFonts w:hint="eastAsia" w:ascii="宋体" w:hAnsi="宋体" w:cs="宋体"/>
          <w:sz w:val="24"/>
        </w:rPr>
        <w:t>每个练习曲都要准确按照谱子所练习，连音运指均匀，吐音声音干净饱满。</w:t>
      </w:r>
    </w:p>
    <w:p>
      <w:pPr>
        <w:ind w:firstLine="241" w:firstLineChars="100"/>
        <w:rPr>
          <w:rFonts w:ascii="宋体" w:hAnsi="宋体"/>
          <w:szCs w:val="21"/>
        </w:rPr>
      </w:pPr>
      <w:r>
        <w:rPr>
          <w:rFonts w:ascii="宋体" w:hAnsi="宋体" w:cs="宋体"/>
          <w:b/>
          <w:bCs/>
          <w:sz w:val="24"/>
        </w:rPr>
        <w:t>(</w:t>
      </w:r>
      <w:r>
        <w:rPr>
          <w:rFonts w:hint="eastAsia" w:ascii="宋体" w:hAnsi="宋体" w:cs="宋体"/>
          <w:b/>
          <w:bCs/>
          <w:sz w:val="24"/>
        </w:rPr>
        <w:t>六</w:t>
      </w:r>
      <w:r>
        <w:rPr>
          <w:rFonts w:ascii="宋体" w:hAnsi="宋体" w:cs="宋体"/>
          <w:b/>
          <w:bCs/>
          <w:sz w:val="24"/>
        </w:rPr>
        <w:t>)</w:t>
      </w:r>
      <w:r>
        <w:rPr>
          <w:rFonts w:hint="eastAsia"/>
        </w:rPr>
        <w:t xml:space="preserve"> </w:t>
      </w:r>
      <w:r>
        <w:rPr>
          <w:rFonts w:hint="eastAsia" w:ascii="宋体" w:hAnsi="宋体" w:cs="宋体"/>
          <w:b/>
          <w:bCs/>
          <w:sz w:val="24"/>
        </w:rPr>
        <w:t>乐曲（本模块各个知识点的讲授与学习，可以支撑课程目标2）</w:t>
      </w:r>
    </w:p>
    <w:p>
      <w:pPr>
        <w:spacing w:line="360" w:lineRule="auto"/>
        <w:ind w:firstLine="482" w:firstLineChars="200"/>
        <w:rPr>
          <w:rFonts w:ascii="宋体" w:hAnsi="宋体" w:cs="宋体"/>
          <w:b/>
          <w:bCs/>
          <w:sz w:val="24"/>
        </w:rPr>
      </w:pPr>
      <w:r>
        <w:rPr>
          <w:rFonts w:hint="eastAsia" w:ascii="宋体" w:hAnsi="宋体" w:cs="宋体"/>
          <w:b/>
          <w:bCs/>
          <w:sz w:val="24"/>
        </w:rPr>
        <w:t>课程内容：</w:t>
      </w:r>
    </w:p>
    <w:p>
      <w:pPr>
        <w:spacing w:line="360" w:lineRule="auto"/>
        <w:ind w:firstLine="480" w:firstLineChars="200"/>
        <w:rPr>
          <w:rFonts w:ascii="宋体" w:hAnsi="宋体" w:cs="宋体"/>
          <w:sz w:val="24"/>
        </w:rPr>
      </w:pPr>
      <w:r>
        <w:rPr>
          <w:rFonts w:hint="eastAsia" w:ascii="宋体" w:hAnsi="宋体" w:cs="宋体"/>
          <w:sz w:val="24"/>
        </w:rPr>
        <w:t>1.小步舞曲</w:t>
      </w:r>
    </w:p>
    <w:p>
      <w:pPr>
        <w:spacing w:line="360" w:lineRule="auto"/>
        <w:ind w:firstLine="480" w:firstLineChars="200"/>
        <w:rPr>
          <w:rFonts w:ascii="宋体" w:hAnsi="宋体" w:cs="宋体"/>
          <w:sz w:val="24"/>
        </w:rPr>
      </w:pPr>
      <w:r>
        <w:rPr>
          <w:rFonts w:hint="eastAsia" w:ascii="宋体" w:hAnsi="宋体" w:cs="宋体"/>
          <w:sz w:val="24"/>
        </w:rPr>
        <w:t>2.远方有座绿山</w:t>
      </w:r>
    </w:p>
    <w:p>
      <w:pPr>
        <w:spacing w:line="360" w:lineRule="auto"/>
        <w:ind w:firstLine="480" w:firstLineChars="200"/>
        <w:rPr>
          <w:rFonts w:ascii="宋体" w:hAnsi="宋体" w:cs="宋体"/>
          <w:sz w:val="24"/>
        </w:rPr>
      </w:pPr>
      <w:r>
        <w:rPr>
          <w:rFonts w:hint="eastAsia" w:ascii="宋体" w:hAnsi="宋体" w:cs="宋体"/>
          <w:sz w:val="24"/>
        </w:rPr>
        <w:t xml:space="preserve">3.宁静的夜晚 </w:t>
      </w:r>
    </w:p>
    <w:p>
      <w:pPr>
        <w:spacing w:line="360" w:lineRule="auto"/>
        <w:ind w:firstLine="480" w:firstLineChars="200"/>
        <w:rPr>
          <w:rFonts w:ascii="宋体" w:hAnsi="宋体" w:cs="宋体"/>
          <w:sz w:val="24"/>
        </w:rPr>
      </w:pPr>
      <w:r>
        <w:rPr>
          <w:rFonts w:hint="eastAsia" w:ascii="宋体" w:hAnsi="宋体" w:cs="宋体"/>
          <w:sz w:val="24"/>
        </w:rPr>
        <w:t>4.游击队之歌等</w:t>
      </w:r>
    </w:p>
    <w:p>
      <w:pPr>
        <w:spacing w:line="360" w:lineRule="auto"/>
        <w:ind w:firstLine="482" w:firstLineChars="200"/>
        <w:rPr>
          <w:rFonts w:ascii="宋体"/>
          <w:sz w:val="24"/>
        </w:rPr>
      </w:pPr>
      <w:r>
        <w:rPr>
          <w:rFonts w:hint="eastAsia" w:ascii="宋体" w:hAnsi="宋体" w:cs="宋体"/>
          <w:b/>
          <w:bCs/>
          <w:sz w:val="24"/>
        </w:rPr>
        <w:t>基本要求：</w:t>
      </w:r>
    </w:p>
    <w:p>
      <w:pPr>
        <w:pStyle w:val="50"/>
        <w:spacing w:line="360" w:lineRule="auto"/>
        <w:ind w:left="480" w:firstLine="0" w:firstLineChars="0"/>
        <w:rPr>
          <w:rFonts w:ascii="宋体" w:hAnsi="宋体" w:cs="宋体"/>
          <w:sz w:val="24"/>
        </w:rPr>
      </w:pPr>
      <w:r>
        <w:rPr>
          <w:rFonts w:hint="eastAsia" w:ascii="宋体" w:hAnsi="宋体" w:cs="宋体"/>
          <w:sz w:val="24"/>
        </w:rPr>
        <w:t>1.</w:t>
      </w:r>
      <w:r>
        <w:rPr>
          <w:rFonts w:hint="eastAsia"/>
        </w:rPr>
        <w:t xml:space="preserve"> </w:t>
      </w:r>
      <w:r>
        <w:rPr>
          <w:rFonts w:hint="eastAsia" w:ascii="宋体" w:hAnsi="宋体" w:cs="宋体"/>
          <w:sz w:val="24"/>
        </w:rPr>
        <w:t>每个作品演奏之前要先了解作品的背景特色，连音吐音强弱记号准确的按照谱子上演奏。</w:t>
      </w:r>
    </w:p>
    <w:p>
      <w:pPr>
        <w:pStyle w:val="50"/>
        <w:spacing w:line="360" w:lineRule="auto"/>
        <w:ind w:left="480" w:firstLine="0" w:firstLineChars="0"/>
        <w:rPr>
          <w:rFonts w:ascii="宋体" w:hAnsi="宋体" w:cs="宋体"/>
          <w:sz w:val="24"/>
        </w:rPr>
      </w:pPr>
      <w:r>
        <w:rPr>
          <w:rFonts w:hint="eastAsia" w:ascii="宋体" w:hAnsi="宋体" w:cs="宋体"/>
          <w:sz w:val="24"/>
        </w:rPr>
        <w:t>2.气息与舌头，运指均匀协调，节奏准确，曲风演奏到位。</w:t>
      </w:r>
    </w:p>
    <w:p>
      <w:pPr>
        <w:spacing w:line="360" w:lineRule="auto"/>
        <w:ind w:firstLine="482" w:firstLineChars="200"/>
        <w:rPr>
          <w:rFonts w:ascii="宋体" w:hAnsi="宋体" w:cs="宋体"/>
          <w:b/>
          <w:bCs/>
          <w:sz w:val="24"/>
        </w:rPr>
      </w:pPr>
      <w:r>
        <w:rPr>
          <w:rFonts w:hint="eastAsia" w:ascii="宋体" w:hAnsi="宋体" w:cs="宋体"/>
          <w:b/>
          <w:bCs/>
          <w:sz w:val="24"/>
        </w:rPr>
        <w:t>(七)课程思政目标</w:t>
      </w:r>
    </w:p>
    <w:p>
      <w:pPr>
        <w:spacing w:line="360" w:lineRule="auto"/>
        <w:ind w:firstLine="480" w:firstLineChars="200"/>
        <w:rPr>
          <w:rFonts w:ascii="宋体" w:hAnsi="宋体" w:cs="宋体"/>
          <w:bCs/>
          <w:sz w:val="24"/>
        </w:rPr>
      </w:pPr>
      <w:r>
        <w:rPr>
          <w:rFonts w:hint="eastAsia" w:ascii="宋体" w:hAnsi="宋体" w:cs="宋体"/>
          <w:bCs/>
          <w:sz w:val="24"/>
        </w:rPr>
        <w:t>通过学习演奏中国乐曲，深刻体会不同的时代，中国作品中的时代烙印。并进一步加强演奏技巧。</w:t>
      </w:r>
    </w:p>
    <w:p>
      <w:pPr>
        <w:spacing w:line="360" w:lineRule="auto"/>
        <w:ind w:firstLine="480" w:firstLineChars="200"/>
        <w:rPr>
          <w:rFonts w:ascii="宋体" w:hAnsi="宋体" w:cs="宋体"/>
          <w:bCs/>
          <w:sz w:val="24"/>
        </w:rPr>
      </w:pPr>
      <w:r>
        <w:rPr>
          <w:rFonts w:hint="eastAsia" w:ascii="宋体" w:hAnsi="宋体" w:cs="宋体"/>
          <w:bCs/>
          <w:sz w:val="24"/>
        </w:rPr>
        <w:t>（1）中国乐曲主要体现出优秀的古典民风民俗艺术，其中和谐，诚信，友善都是德育元素目标。通过演奏，使学生们了解不同时期背景和内涵，演奏时融入个人情感。</w:t>
      </w:r>
    </w:p>
    <w:p>
      <w:pPr>
        <w:spacing w:line="360" w:lineRule="auto"/>
        <w:ind w:firstLine="480" w:firstLineChars="200"/>
        <w:rPr>
          <w:rFonts w:ascii="宋体" w:hAnsi="宋体" w:cs="宋体"/>
          <w:bCs/>
          <w:sz w:val="24"/>
        </w:rPr>
      </w:pPr>
      <w:r>
        <w:rPr>
          <w:rFonts w:hint="eastAsia" w:ascii="宋体" w:hAnsi="宋体" w:cs="宋体"/>
          <w:bCs/>
          <w:sz w:val="24"/>
        </w:rPr>
        <w:t>（2）以中国革命历程为线索，从战争时期到和平发展时期的不同单簧管民风民俗作品进行序化，通过歌曲的演奏，表达对祖国的热爱之情，真正在实践中塑造学生的人生价值观，提升民族的自豪感。</w:t>
      </w:r>
    </w:p>
    <w:p>
      <w:pPr>
        <w:pStyle w:val="50"/>
        <w:spacing w:line="360" w:lineRule="auto"/>
        <w:ind w:left="480" w:firstLine="0" w:firstLineChars="0"/>
        <w:rPr>
          <w:b/>
          <w:sz w:val="24"/>
        </w:rPr>
      </w:pPr>
      <w:r>
        <w:rPr>
          <w:rFonts w:hint="eastAsia"/>
          <w:b/>
          <w:sz w:val="24"/>
        </w:rPr>
        <w:t>四、教学内容与</w:t>
      </w:r>
      <w:r>
        <w:rPr>
          <w:b/>
          <w:sz w:val="24"/>
        </w:rPr>
        <w:t>课程目标的</w:t>
      </w:r>
      <w:r>
        <w:rPr>
          <w:rFonts w:hint="eastAsia"/>
          <w:b/>
          <w:sz w:val="24"/>
        </w:rPr>
        <w:t>对应关系及</w:t>
      </w:r>
      <w:r>
        <w:rPr>
          <w:b/>
          <w:sz w:val="24"/>
        </w:rPr>
        <w:t>学时分配</w:t>
      </w:r>
      <w:r>
        <w:rPr>
          <w:rFonts w:hint="eastAsia"/>
          <w:b/>
          <w:sz w:val="24"/>
        </w:rPr>
        <w:t>如表所示：</w:t>
      </w:r>
    </w:p>
    <w:p>
      <w:pPr>
        <w:spacing w:line="360" w:lineRule="auto"/>
        <w:ind w:firstLine="480" w:firstLineChars="200"/>
        <w:rPr>
          <w:sz w:val="24"/>
        </w:rPr>
      </w:pPr>
      <w:r>
        <w:rPr>
          <w:rFonts w:hAnsi="宋体"/>
          <w:sz w:val="24"/>
        </w:rPr>
        <w:t>本课程</w:t>
      </w:r>
      <w:r>
        <w:rPr>
          <w:rFonts w:hint="eastAsia" w:hAnsi="宋体"/>
          <w:sz w:val="24"/>
        </w:rPr>
        <w:t>学时为32，教学内容与课程目标的对应关系及建议时间分配如表示。</w:t>
      </w:r>
    </w:p>
    <w:tbl>
      <w:tblPr>
        <w:tblStyle w:val="19"/>
        <w:tblW w:w="7761"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803"/>
        <w:gridCol w:w="1701"/>
        <w:gridCol w:w="170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shd w:val="clear" w:color="auto" w:fill="FFFFFF"/>
            <w:vAlign w:val="center"/>
          </w:tcPr>
          <w:p>
            <w:pPr>
              <w:jc w:val="center"/>
              <w:rPr>
                <w:bCs/>
                <w:szCs w:val="21"/>
              </w:rPr>
            </w:pPr>
            <w:r>
              <w:rPr>
                <w:bCs/>
                <w:szCs w:val="21"/>
              </w:rPr>
              <w:t>序号</w:t>
            </w:r>
          </w:p>
        </w:tc>
        <w:tc>
          <w:tcPr>
            <w:tcW w:w="2803" w:type="dxa"/>
            <w:shd w:val="clear" w:color="auto" w:fill="FFFFFF"/>
            <w:vAlign w:val="center"/>
          </w:tcPr>
          <w:p>
            <w:pPr>
              <w:jc w:val="center"/>
              <w:rPr>
                <w:bCs/>
                <w:szCs w:val="21"/>
              </w:rPr>
            </w:pPr>
            <w:r>
              <w:rPr>
                <w:rFonts w:hint="eastAsia"/>
                <w:bCs/>
                <w:szCs w:val="21"/>
              </w:rPr>
              <w:t>教学内容</w:t>
            </w:r>
          </w:p>
        </w:tc>
        <w:tc>
          <w:tcPr>
            <w:tcW w:w="1701" w:type="dxa"/>
            <w:shd w:val="clear" w:color="auto" w:fill="FFFFFF"/>
          </w:tcPr>
          <w:p>
            <w:pPr>
              <w:jc w:val="center"/>
              <w:rPr>
                <w:bCs/>
                <w:szCs w:val="21"/>
              </w:rPr>
            </w:pPr>
            <w:r>
              <w:rPr>
                <w:bCs/>
                <w:szCs w:val="21"/>
              </w:rPr>
              <w:t>支撑的</w:t>
            </w:r>
          </w:p>
          <w:p>
            <w:pPr>
              <w:jc w:val="center"/>
              <w:rPr>
                <w:bCs/>
                <w:szCs w:val="21"/>
              </w:rPr>
            </w:pPr>
            <w:r>
              <w:rPr>
                <w:bCs/>
                <w:szCs w:val="21"/>
              </w:rPr>
              <w:t>课程目标</w:t>
            </w:r>
          </w:p>
        </w:tc>
        <w:tc>
          <w:tcPr>
            <w:tcW w:w="1701" w:type="dxa"/>
            <w:shd w:val="clear" w:color="auto" w:fill="FFFFFF"/>
            <w:vAlign w:val="center"/>
          </w:tcPr>
          <w:p>
            <w:pPr>
              <w:jc w:val="center"/>
              <w:rPr>
                <w:bCs/>
                <w:szCs w:val="21"/>
              </w:rPr>
            </w:pPr>
            <w:r>
              <w:rPr>
                <w:bCs/>
                <w:szCs w:val="21"/>
              </w:rPr>
              <w:t>支撑的毕业要求指标点</w:t>
            </w:r>
          </w:p>
        </w:tc>
        <w:tc>
          <w:tcPr>
            <w:tcW w:w="851" w:type="dxa"/>
            <w:shd w:val="clear" w:color="auto" w:fill="FFFFFF"/>
            <w:vAlign w:val="center"/>
          </w:tcPr>
          <w:p>
            <w:pPr>
              <w:jc w:val="center"/>
              <w:rPr>
                <w:color w:val="000000"/>
                <w:szCs w:val="21"/>
              </w:rPr>
            </w:pPr>
            <w:r>
              <w:rPr>
                <w:color w:val="000000"/>
                <w:szCs w:val="21"/>
              </w:rPr>
              <w:t>讲</w:t>
            </w:r>
            <w:r>
              <w:rPr>
                <w:rFonts w:hint="eastAsia"/>
                <w:color w:val="000000"/>
                <w:szCs w:val="21"/>
              </w:rPr>
              <w:t>授</w:t>
            </w:r>
          </w:p>
          <w:p>
            <w:pPr>
              <w:jc w:val="center"/>
              <w:rPr>
                <w:bCs/>
                <w:szCs w:val="21"/>
              </w:rPr>
            </w:pPr>
            <w:r>
              <w:rPr>
                <w:color w:val="000000"/>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5" w:type="dxa"/>
          </w:tcPr>
          <w:p>
            <w:r>
              <w:rPr>
                <w:rFonts w:hint="eastAsia"/>
              </w:rPr>
              <w:t>1</w:t>
            </w:r>
          </w:p>
        </w:tc>
        <w:tc>
          <w:tcPr>
            <w:tcW w:w="2803" w:type="dxa"/>
            <w:vAlign w:val="center"/>
          </w:tcPr>
          <w:p>
            <w:pPr>
              <w:spacing w:line="360" w:lineRule="auto"/>
              <w:ind w:right="1134"/>
              <w:rPr>
                <w:rFonts w:ascii="宋体" w:hAnsi="宋体"/>
                <w:szCs w:val="21"/>
              </w:rPr>
            </w:pPr>
            <w:r>
              <w:rPr>
                <w:rFonts w:hint="eastAsia" w:ascii="宋体" w:hAnsi="宋体"/>
                <w:szCs w:val="21"/>
              </w:rPr>
              <w:t xml:space="preserve"> </w:t>
            </w:r>
            <w:r>
              <w:rPr>
                <w:rFonts w:hint="eastAsia" w:ascii="宋体" w:hAnsi="宋体"/>
                <w:bCs/>
                <w:szCs w:val="21"/>
              </w:rPr>
              <w:t>C大调音阶</w:t>
            </w:r>
          </w:p>
        </w:tc>
        <w:tc>
          <w:tcPr>
            <w:tcW w:w="1701" w:type="dxa"/>
            <w:vAlign w:val="center"/>
          </w:tcPr>
          <w:p>
            <w:pPr>
              <w:jc w:val="center"/>
              <w:rPr>
                <w:szCs w:val="21"/>
              </w:rPr>
            </w:pPr>
            <w:r>
              <w:rPr>
                <w:szCs w:val="21"/>
              </w:rPr>
              <w:t>目标</w:t>
            </w:r>
            <w:r>
              <w:rPr>
                <w:rFonts w:hint="eastAsia"/>
                <w:szCs w:val="21"/>
              </w:rPr>
              <w:t>1</w:t>
            </w:r>
          </w:p>
        </w:tc>
        <w:tc>
          <w:tcPr>
            <w:tcW w:w="1701" w:type="dxa"/>
            <w:vAlign w:val="center"/>
          </w:tcPr>
          <w:p>
            <w:pPr>
              <w:jc w:val="center"/>
              <w:rPr>
                <w:szCs w:val="21"/>
              </w:rPr>
            </w:pPr>
            <w:r>
              <w:rPr>
                <w:rFonts w:hint="eastAsia"/>
                <w:szCs w:val="21"/>
              </w:rPr>
              <w:t>2</w:t>
            </w:r>
            <w:r>
              <w:rPr>
                <w:szCs w:val="21"/>
              </w:rPr>
              <w:t>-</w:t>
            </w:r>
            <w:r>
              <w:rPr>
                <w:rFonts w:hint="eastAsia"/>
                <w:szCs w:val="21"/>
              </w:rPr>
              <w:t>2</w:t>
            </w:r>
          </w:p>
        </w:tc>
        <w:tc>
          <w:tcPr>
            <w:tcW w:w="851" w:type="dxa"/>
          </w:tcPr>
          <w:p>
            <w:pPr>
              <w:jc w:val="center"/>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5" w:type="dxa"/>
          </w:tcPr>
          <w:p>
            <w:r>
              <w:rPr>
                <w:rFonts w:hint="eastAsia"/>
              </w:rPr>
              <w:t>2</w:t>
            </w:r>
          </w:p>
        </w:tc>
        <w:tc>
          <w:tcPr>
            <w:tcW w:w="2803" w:type="dxa"/>
            <w:vAlign w:val="center"/>
          </w:tcPr>
          <w:p>
            <w:pPr>
              <w:ind w:firstLine="105" w:firstLineChars="50"/>
              <w:rPr>
                <w:rFonts w:ascii="宋体" w:hAnsi="宋体"/>
                <w:szCs w:val="21"/>
              </w:rPr>
            </w:pPr>
            <w:r>
              <w:rPr>
                <w:rFonts w:hint="eastAsia" w:ascii="宋体" w:hAnsi="宋体"/>
                <w:bCs/>
                <w:szCs w:val="21"/>
              </w:rPr>
              <w:t>G大调音阶</w:t>
            </w:r>
          </w:p>
        </w:tc>
        <w:tc>
          <w:tcPr>
            <w:tcW w:w="1701" w:type="dxa"/>
            <w:vAlign w:val="center"/>
          </w:tcPr>
          <w:p>
            <w:pPr>
              <w:jc w:val="center"/>
              <w:rPr>
                <w:szCs w:val="21"/>
              </w:rPr>
            </w:pPr>
            <w:r>
              <w:rPr>
                <w:szCs w:val="21"/>
              </w:rPr>
              <w:t>目标</w:t>
            </w:r>
            <w:r>
              <w:rPr>
                <w:rFonts w:hint="eastAsia"/>
                <w:szCs w:val="21"/>
              </w:rPr>
              <w:t>1</w:t>
            </w:r>
          </w:p>
        </w:tc>
        <w:tc>
          <w:tcPr>
            <w:tcW w:w="1701" w:type="dxa"/>
            <w:vAlign w:val="center"/>
          </w:tcPr>
          <w:p>
            <w:pPr>
              <w:jc w:val="center"/>
              <w:rPr>
                <w:szCs w:val="21"/>
              </w:rPr>
            </w:pPr>
            <w:r>
              <w:rPr>
                <w:rFonts w:hint="eastAsia"/>
                <w:szCs w:val="21"/>
              </w:rPr>
              <w:t>2</w:t>
            </w:r>
            <w:r>
              <w:rPr>
                <w:szCs w:val="21"/>
              </w:rPr>
              <w:t>-</w:t>
            </w:r>
            <w:r>
              <w:rPr>
                <w:rFonts w:hint="eastAsia"/>
                <w:szCs w:val="21"/>
              </w:rPr>
              <w:t>2</w:t>
            </w:r>
          </w:p>
        </w:tc>
        <w:tc>
          <w:tcPr>
            <w:tcW w:w="851" w:type="dxa"/>
          </w:tcPr>
          <w:p>
            <w:pPr>
              <w:jc w:val="center"/>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5" w:type="dxa"/>
          </w:tcPr>
          <w:p>
            <w:r>
              <w:rPr>
                <w:rFonts w:hint="eastAsia"/>
              </w:rPr>
              <w:t>3</w:t>
            </w:r>
          </w:p>
        </w:tc>
        <w:tc>
          <w:tcPr>
            <w:tcW w:w="2803" w:type="dxa"/>
            <w:vAlign w:val="center"/>
          </w:tcPr>
          <w:p>
            <w:pPr>
              <w:spacing w:line="360" w:lineRule="auto"/>
              <w:ind w:firstLine="105" w:firstLineChars="50"/>
              <w:rPr>
                <w:rFonts w:ascii="宋体" w:hAnsi="宋体"/>
                <w:szCs w:val="21"/>
              </w:rPr>
            </w:pPr>
            <w:r>
              <w:rPr>
                <w:rFonts w:hint="eastAsia" w:ascii="宋体" w:hAnsi="宋体"/>
                <w:bCs/>
                <w:szCs w:val="21"/>
              </w:rPr>
              <w:t>F大调音阶</w:t>
            </w:r>
            <w:r>
              <w:rPr>
                <w:rFonts w:hint="eastAsia" w:ascii="宋体" w:hAnsi="宋体"/>
                <w:szCs w:val="21"/>
              </w:rPr>
              <w:t xml:space="preserve"> </w:t>
            </w:r>
          </w:p>
        </w:tc>
        <w:tc>
          <w:tcPr>
            <w:tcW w:w="1701" w:type="dxa"/>
            <w:vAlign w:val="center"/>
          </w:tcPr>
          <w:p>
            <w:pPr>
              <w:jc w:val="center"/>
              <w:rPr>
                <w:szCs w:val="21"/>
              </w:rPr>
            </w:pPr>
            <w:r>
              <w:rPr>
                <w:szCs w:val="21"/>
              </w:rPr>
              <w:t>目标</w:t>
            </w:r>
            <w:r>
              <w:rPr>
                <w:rFonts w:hint="eastAsia"/>
                <w:szCs w:val="21"/>
              </w:rPr>
              <w:t>1</w:t>
            </w:r>
          </w:p>
        </w:tc>
        <w:tc>
          <w:tcPr>
            <w:tcW w:w="1701" w:type="dxa"/>
            <w:vAlign w:val="center"/>
          </w:tcPr>
          <w:p>
            <w:pPr>
              <w:jc w:val="center"/>
              <w:rPr>
                <w:szCs w:val="21"/>
              </w:rPr>
            </w:pPr>
            <w:r>
              <w:rPr>
                <w:rFonts w:hint="eastAsia"/>
                <w:szCs w:val="21"/>
              </w:rPr>
              <w:t>2</w:t>
            </w:r>
            <w:r>
              <w:rPr>
                <w:szCs w:val="21"/>
              </w:rPr>
              <w:t>-</w:t>
            </w:r>
            <w:r>
              <w:rPr>
                <w:rFonts w:hint="eastAsia"/>
                <w:szCs w:val="21"/>
              </w:rPr>
              <w:t>2</w:t>
            </w:r>
          </w:p>
        </w:tc>
        <w:tc>
          <w:tcPr>
            <w:tcW w:w="851" w:type="dxa"/>
          </w:tcPr>
          <w:p>
            <w:pPr>
              <w:jc w:val="center"/>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5" w:type="dxa"/>
          </w:tcPr>
          <w:p>
            <w:r>
              <w:rPr>
                <w:rFonts w:hint="eastAsia"/>
              </w:rPr>
              <w:t>4</w:t>
            </w:r>
          </w:p>
        </w:tc>
        <w:tc>
          <w:tcPr>
            <w:tcW w:w="2803" w:type="dxa"/>
            <w:vAlign w:val="center"/>
          </w:tcPr>
          <w:p>
            <w:pPr>
              <w:spacing w:line="360" w:lineRule="auto"/>
              <w:ind w:firstLine="105" w:firstLineChars="50"/>
              <w:rPr>
                <w:rFonts w:ascii="宋体" w:hAnsi="宋体"/>
                <w:szCs w:val="21"/>
              </w:rPr>
            </w:pPr>
            <w:r>
              <w:rPr>
                <w:rFonts w:hint="eastAsia" w:ascii="宋体" w:hAnsi="宋体"/>
                <w:bCs/>
                <w:szCs w:val="21"/>
              </w:rPr>
              <w:t>D大调音阶</w:t>
            </w:r>
          </w:p>
        </w:tc>
        <w:tc>
          <w:tcPr>
            <w:tcW w:w="1701" w:type="dxa"/>
            <w:vAlign w:val="center"/>
          </w:tcPr>
          <w:p>
            <w:pPr>
              <w:jc w:val="center"/>
              <w:rPr>
                <w:szCs w:val="21"/>
              </w:rPr>
            </w:pPr>
            <w:r>
              <w:rPr>
                <w:szCs w:val="21"/>
              </w:rPr>
              <w:t>目标</w:t>
            </w:r>
            <w:r>
              <w:rPr>
                <w:rFonts w:hint="eastAsia"/>
                <w:szCs w:val="21"/>
              </w:rPr>
              <w:t>2</w:t>
            </w:r>
          </w:p>
        </w:tc>
        <w:tc>
          <w:tcPr>
            <w:tcW w:w="1701" w:type="dxa"/>
            <w:vAlign w:val="center"/>
          </w:tcPr>
          <w:p>
            <w:pPr>
              <w:jc w:val="center"/>
              <w:rPr>
                <w:szCs w:val="21"/>
              </w:rPr>
            </w:pPr>
            <w:r>
              <w:rPr>
                <w:rFonts w:hint="eastAsia"/>
                <w:szCs w:val="21"/>
              </w:rPr>
              <w:t>2</w:t>
            </w:r>
            <w:r>
              <w:rPr>
                <w:szCs w:val="21"/>
              </w:rPr>
              <w:t>-</w:t>
            </w:r>
            <w:r>
              <w:rPr>
                <w:rFonts w:hint="eastAsia"/>
                <w:szCs w:val="21"/>
              </w:rPr>
              <w:t>2</w:t>
            </w:r>
          </w:p>
        </w:tc>
        <w:tc>
          <w:tcPr>
            <w:tcW w:w="851" w:type="dxa"/>
          </w:tcPr>
          <w:p>
            <w:pPr>
              <w:jc w:val="center"/>
            </w:pPr>
            <w:r>
              <w:rPr>
                <w:rFonts w:hint="eastAsi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5" w:type="dxa"/>
          </w:tcPr>
          <w:p>
            <w:r>
              <w:rPr>
                <w:rFonts w:hint="eastAsia"/>
              </w:rPr>
              <w:t>5</w:t>
            </w:r>
          </w:p>
        </w:tc>
        <w:tc>
          <w:tcPr>
            <w:tcW w:w="2803" w:type="dxa"/>
            <w:vAlign w:val="center"/>
          </w:tcPr>
          <w:p>
            <w:pPr>
              <w:spacing w:line="360" w:lineRule="auto"/>
              <w:ind w:firstLine="105" w:firstLineChars="50"/>
              <w:rPr>
                <w:rFonts w:ascii="宋体" w:hAnsi="宋体"/>
                <w:szCs w:val="21"/>
              </w:rPr>
            </w:pPr>
            <w:r>
              <w:rPr>
                <w:rFonts w:hint="eastAsia" w:ascii="宋体" w:hAnsi="宋体"/>
                <w:szCs w:val="21"/>
              </w:rPr>
              <w:t>练习曲</w:t>
            </w:r>
          </w:p>
        </w:tc>
        <w:tc>
          <w:tcPr>
            <w:tcW w:w="1701" w:type="dxa"/>
            <w:vAlign w:val="center"/>
          </w:tcPr>
          <w:p>
            <w:pPr>
              <w:jc w:val="center"/>
              <w:rPr>
                <w:szCs w:val="21"/>
              </w:rPr>
            </w:pPr>
            <w:r>
              <w:rPr>
                <w:szCs w:val="21"/>
              </w:rPr>
              <w:t>目标</w:t>
            </w:r>
            <w:r>
              <w:rPr>
                <w:rFonts w:hint="eastAsia"/>
                <w:szCs w:val="21"/>
              </w:rPr>
              <w:t>1.2</w:t>
            </w:r>
          </w:p>
        </w:tc>
        <w:tc>
          <w:tcPr>
            <w:tcW w:w="1701" w:type="dxa"/>
            <w:vAlign w:val="center"/>
          </w:tcPr>
          <w:p>
            <w:pPr>
              <w:jc w:val="center"/>
              <w:rPr>
                <w:szCs w:val="21"/>
              </w:rPr>
            </w:pPr>
            <w:r>
              <w:rPr>
                <w:rFonts w:hint="eastAsia"/>
                <w:szCs w:val="21"/>
              </w:rPr>
              <w:t>3</w:t>
            </w:r>
            <w:r>
              <w:rPr>
                <w:szCs w:val="21"/>
              </w:rPr>
              <w:t>-</w:t>
            </w:r>
            <w:r>
              <w:rPr>
                <w:rFonts w:hint="eastAsia"/>
                <w:szCs w:val="21"/>
              </w:rPr>
              <w:t>1</w:t>
            </w:r>
          </w:p>
        </w:tc>
        <w:tc>
          <w:tcPr>
            <w:tcW w:w="851" w:type="dxa"/>
          </w:tcPr>
          <w:p>
            <w:pPr>
              <w:jc w:val="center"/>
            </w:pPr>
            <w:r>
              <w:rPr>
                <w:rFonts w:hint="eastAsi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5" w:type="dxa"/>
          </w:tcPr>
          <w:p>
            <w:r>
              <w:rPr>
                <w:rFonts w:hint="eastAsia"/>
              </w:rPr>
              <w:t>6</w:t>
            </w:r>
          </w:p>
        </w:tc>
        <w:tc>
          <w:tcPr>
            <w:tcW w:w="2803" w:type="dxa"/>
            <w:vAlign w:val="center"/>
          </w:tcPr>
          <w:p>
            <w:pPr>
              <w:spacing w:line="360" w:lineRule="auto"/>
              <w:rPr>
                <w:rFonts w:ascii="宋体" w:hAnsi="宋体"/>
                <w:szCs w:val="21"/>
              </w:rPr>
            </w:pPr>
            <w:r>
              <w:rPr>
                <w:rFonts w:hint="eastAsia" w:ascii="宋体" w:hAnsi="宋体"/>
                <w:szCs w:val="21"/>
              </w:rPr>
              <w:t xml:space="preserve"> 乐曲</w:t>
            </w:r>
          </w:p>
        </w:tc>
        <w:tc>
          <w:tcPr>
            <w:tcW w:w="1701" w:type="dxa"/>
            <w:vAlign w:val="center"/>
          </w:tcPr>
          <w:p>
            <w:pPr>
              <w:jc w:val="center"/>
              <w:rPr>
                <w:szCs w:val="21"/>
              </w:rPr>
            </w:pPr>
            <w:r>
              <w:rPr>
                <w:szCs w:val="21"/>
              </w:rPr>
              <w:t>目标</w:t>
            </w:r>
            <w:r>
              <w:rPr>
                <w:rFonts w:hint="eastAsia"/>
                <w:szCs w:val="21"/>
              </w:rPr>
              <w:t>2</w:t>
            </w:r>
          </w:p>
        </w:tc>
        <w:tc>
          <w:tcPr>
            <w:tcW w:w="1701" w:type="dxa"/>
            <w:vAlign w:val="center"/>
          </w:tcPr>
          <w:p>
            <w:pPr>
              <w:jc w:val="center"/>
              <w:rPr>
                <w:szCs w:val="21"/>
              </w:rPr>
            </w:pPr>
            <w:r>
              <w:rPr>
                <w:rFonts w:hint="eastAsia"/>
                <w:szCs w:val="21"/>
              </w:rPr>
              <w:t>3</w:t>
            </w:r>
            <w:r>
              <w:rPr>
                <w:szCs w:val="21"/>
              </w:rPr>
              <w:t>-</w:t>
            </w:r>
            <w:r>
              <w:rPr>
                <w:rFonts w:hint="eastAsia"/>
                <w:szCs w:val="21"/>
              </w:rPr>
              <w:t>1</w:t>
            </w:r>
          </w:p>
        </w:tc>
        <w:tc>
          <w:tcPr>
            <w:tcW w:w="851" w:type="dxa"/>
          </w:tcPr>
          <w:p>
            <w:pPr>
              <w:jc w:val="center"/>
            </w:pPr>
            <w:r>
              <w:rPr>
                <w:rFonts w:hint="eastAsi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910" w:type="dxa"/>
            <w:gridSpan w:val="4"/>
            <w:vAlign w:val="center"/>
          </w:tcPr>
          <w:p>
            <w:pPr>
              <w:jc w:val="center"/>
              <w:rPr>
                <w:szCs w:val="21"/>
              </w:rPr>
            </w:pPr>
            <w:r>
              <w:rPr>
                <w:bCs/>
                <w:szCs w:val="21"/>
              </w:rPr>
              <w:t>合    计</w:t>
            </w:r>
          </w:p>
        </w:tc>
        <w:tc>
          <w:tcPr>
            <w:tcW w:w="851" w:type="dxa"/>
            <w:vAlign w:val="center"/>
          </w:tcPr>
          <w:p>
            <w:pPr>
              <w:ind w:firstLine="210" w:firstLineChars="100"/>
              <w:rPr>
                <w:szCs w:val="21"/>
              </w:rPr>
            </w:pPr>
            <w:r>
              <w:rPr>
                <w:rFonts w:hint="eastAsia"/>
                <w:szCs w:val="21"/>
              </w:rPr>
              <w:t>32</w:t>
            </w:r>
          </w:p>
        </w:tc>
      </w:tr>
    </w:tbl>
    <w:p>
      <w:pPr>
        <w:spacing w:line="360" w:lineRule="auto"/>
        <w:ind w:firstLine="562" w:firstLineChars="200"/>
        <w:rPr>
          <w:b/>
          <w:sz w:val="28"/>
          <w:szCs w:val="28"/>
        </w:rPr>
      </w:pPr>
      <w:r>
        <w:rPr>
          <w:rFonts w:hint="eastAsia"/>
          <w:b/>
          <w:sz w:val="28"/>
          <w:szCs w:val="28"/>
        </w:rPr>
        <w:t>五、课程实施</w:t>
      </w:r>
    </w:p>
    <w:p>
      <w:pPr>
        <w:spacing w:line="360" w:lineRule="auto"/>
        <w:ind w:firstLine="480" w:firstLineChars="200"/>
        <w:rPr>
          <w:sz w:val="24"/>
          <w:lang w:val="eu-ES"/>
        </w:rPr>
      </w:pPr>
      <w:r>
        <w:rPr>
          <w:rFonts w:hint="eastAsia"/>
          <w:sz w:val="24"/>
          <w:lang w:val="eu-ES"/>
        </w:rPr>
        <w:t>（一）通过示范和讲授，引导学生掌握单簧管的基本演奏技巧。</w:t>
      </w:r>
    </w:p>
    <w:p>
      <w:pPr>
        <w:spacing w:line="360" w:lineRule="auto"/>
        <w:ind w:firstLine="480" w:firstLineChars="200"/>
        <w:rPr>
          <w:sz w:val="24"/>
          <w:lang w:val="eu-ES"/>
        </w:rPr>
      </w:pPr>
      <w:r>
        <w:rPr>
          <w:rFonts w:hint="eastAsia"/>
          <w:sz w:val="24"/>
          <w:lang w:val="eu-ES"/>
        </w:rPr>
        <w:t>（二）课堂中多采用分析教学法，为学生提供各类型音频材料，使学生能更直观、有效地学习和感受单簧管的演奏技巧和乐曲表现运用。</w:t>
      </w:r>
    </w:p>
    <w:p>
      <w:pPr>
        <w:spacing w:line="360" w:lineRule="auto"/>
        <w:ind w:firstLine="480" w:firstLineChars="200"/>
        <w:rPr>
          <w:sz w:val="24"/>
          <w:lang w:val="eu-ES"/>
        </w:rPr>
      </w:pPr>
      <w:r>
        <w:rPr>
          <w:rFonts w:hint="eastAsia"/>
          <w:sz w:val="24"/>
          <w:lang w:val="eu-ES"/>
        </w:rPr>
        <w:t>（三）主要教学环节的质量要求如表所示。</w:t>
      </w:r>
    </w:p>
    <w:p>
      <w:pPr>
        <w:spacing w:line="360" w:lineRule="auto"/>
        <w:ind w:firstLine="482" w:firstLineChars="200"/>
        <w:rPr>
          <w:b/>
          <w:bCs/>
          <w:sz w:val="24"/>
        </w:rPr>
      </w:pPr>
      <w:r>
        <w:rPr>
          <w:rFonts w:hint="eastAsia"/>
          <w:b/>
          <w:bCs/>
          <w:sz w:val="24"/>
        </w:rPr>
        <w:t>主要教学环节质量要求如表所示</w:t>
      </w:r>
    </w:p>
    <w:tbl>
      <w:tblPr>
        <w:tblStyle w:val="19"/>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691"/>
        <w:gridCol w:w="6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gridSpan w:val="2"/>
            <w:tcBorders>
              <w:top w:val="single" w:color="auto" w:sz="8" w:space="0"/>
              <w:left w:val="single" w:color="auto" w:sz="8" w:space="0"/>
              <w:right w:val="single" w:color="auto" w:sz="8" w:space="0"/>
            </w:tcBorders>
            <w:tcMar>
              <w:left w:w="28" w:type="dxa"/>
              <w:right w:w="28" w:type="dxa"/>
            </w:tcMar>
            <w:vAlign w:val="center"/>
          </w:tcPr>
          <w:p>
            <w:pPr>
              <w:jc w:val="center"/>
              <w:rPr>
                <w:szCs w:val="21"/>
              </w:rPr>
            </w:pPr>
            <w:r>
              <w:rPr>
                <w:bCs/>
                <w:szCs w:val="21"/>
              </w:rPr>
              <w:t>主要教学环节</w:t>
            </w:r>
          </w:p>
        </w:tc>
        <w:tc>
          <w:tcPr>
            <w:tcW w:w="6773" w:type="dxa"/>
            <w:tcBorders>
              <w:top w:val="single" w:color="auto" w:sz="8" w:space="0"/>
              <w:left w:val="single" w:color="auto" w:sz="8" w:space="0"/>
              <w:right w:val="single" w:color="auto" w:sz="8" w:space="0"/>
            </w:tcBorders>
            <w:vAlign w:val="center"/>
          </w:tcPr>
          <w:p>
            <w:pPr>
              <w:jc w:val="center"/>
              <w:rPr>
                <w:szCs w:val="21"/>
              </w:rPr>
            </w:pPr>
            <w:r>
              <w:rPr>
                <w:bCs/>
                <w:szCs w:val="21"/>
              </w:rPr>
              <w:t>质量</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7" w:hRule="atLeast"/>
          <w:jc w:val="center"/>
        </w:trPr>
        <w:tc>
          <w:tcPr>
            <w:tcW w:w="636" w:type="dxa"/>
            <w:tcBorders>
              <w:left w:val="single" w:color="auto" w:sz="8" w:space="0"/>
            </w:tcBorders>
            <w:vAlign w:val="center"/>
          </w:tcPr>
          <w:p>
            <w:pPr>
              <w:jc w:val="center"/>
              <w:rPr>
                <w:szCs w:val="21"/>
              </w:rPr>
            </w:pPr>
            <w:r>
              <w:rPr>
                <w:szCs w:val="21"/>
              </w:rPr>
              <w:t>1</w:t>
            </w:r>
          </w:p>
        </w:tc>
        <w:tc>
          <w:tcPr>
            <w:tcW w:w="1691" w:type="dxa"/>
            <w:tcMar>
              <w:left w:w="28" w:type="dxa"/>
              <w:right w:w="28" w:type="dxa"/>
            </w:tcMar>
            <w:vAlign w:val="center"/>
          </w:tcPr>
          <w:p>
            <w:pPr>
              <w:jc w:val="center"/>
              <w:rPr>
                <w:szCs w:val="21"/>
              </w:rPr>
            </w:pPr>
            <w:r>
              <w:rPr>
                <w:szCs w:val="21"/>
              </w:rPr>
              <w:t>备课</w:t>
            </w:r>
          </w:p>
        </w:tc>
        <w:tc>
          <w:tcPr>
            <w:tcW w:w="6773" w:type="dxa"/>
            <w:tcBorders>
              <w:right w:val="single" w:color="auto" w:sz="8" w:space="0"/>
            </w:tcBorders>
            <w:vAlign w:val="center"/>
          </w:tcPr>
          <w:tbl>
            <w:tblPr>
              <w:tblStyle w:val="19"/>
              <w:tblW w:w="6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7" w:hRule="atLeast"/>
                <w:jc w:val="center"/>
              </w:trPr>
              <w:tc>
                <w:tcPr>
                  <w:tcW w:w="6817" w:type="dxa"/>
                  <w:tcBorders>
                    <w:right w:val="single" w:color="auto" w:sz="8" w:space="0"/>
                  </w:tcBorders>
                  <w:vAlign w:val="center"/>
                </w:tcPr>
                <w:p>
                  <w:pPr>
                    <w:spacing w:line="276" w:lineRule="auto"/>
                    <w:rPr>
                      <w:szCs w:val="21"/>
                    </w:rPr>
                  </w:pPr>
                  <w:r>
                    <w:rPr>
                      <w:rFonts w:hint="eastAsia"/>
                      <w:szCs w:val="21"/>
                    </w:rPr>
                    <w:t>（1）掌握本课程教学大纲内容，严格按照教学大纲要求进行课程教学内容的组织。</w:t>
                  </w:r>
                </w:p>
                <w:p>
                  <w:pPr>
                    <w:spacing w:line="276" w:lineRule="auto"/>
                    <w:rPr>
                      <w:szCs w:val="21"/>
                    </w:rPr>
                  </w:pPr>
                  <w:r>
                    <w:rPr>
                      <w:rFonts w:hint="eastAsia"/>
                      <w:szCs w:val="21"/>
                    </w:rPr>
                    <w:t>（2）熟悉教材各章节，借助专业书籍资料，并依据教学大纲编写授课计划，编写每次授课的教案。教案内容包括章节标题、教学目的、教法设计、课堂类型、时间分配、授课内容、课后还课、教学效果分析等方面。</w:t>
                  </w:r>
                </w:p>
                <w:p>
                  <w:pPr>
                    <w:spacing w:line="276" w:lineRule="auto"/>
                    <w:rPr>
                      <w:szCs w:val="21"/>
                    </w:rPr>
                  </w:pPr>
                  <w:r>
                    <w:rPr>
                      <w:rFonts w:hint="eastAsia"/>
                      <w:szCs w:val="21"/>
                    </w:rPr>
                    <w:t>（3）根据各部分教学内容，构思授课思路、技巧，选择合适的教学方法</w:t>
                  </w:r>
                </w:p>
              </w:tc>
            </w:tr>
          </w:tbl>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szCs w:val="21"/>
              </w:rPr>
              <w:t>2</w:t>
            </w:r>
          </w:p>
        </w:tc>
        <w:tc>
          <w:tcPr>
            <w:tcW w:w="1691" w:type="dxa"/>
            <w:tcMar>
              <w:left w:w="28" w:type="dxa"/>
              <w:right w:w="28" w:type="dxa"/>
            </w:tcMar>
            <w:vAlign w:val="center"/>
          </w:tcPr>
          <w:p>
            <w:pPr>
              <w:jc w:val="center"/>
              <w:rPr>
                <w:szCs w:val="21"/>
              </w:rPr>
            </w:pPr>
            <w:r>
              <w:rPr>
                <w:szCs w:val="21"/>
              </w:rPr>
              <w:t>讲授</w:t>
            </w:r>
          </w:p>
        </w:tc>
        <w:tc>
          <w:tcPr>
            <w:tcW w:w="6773" w:type="dxa"/>
            <w:tcBorders>
              <w:right w:val="single" w:color="auto" w:sz="8" w:space="0"/>
            </w:tcBorders>
            <w:vAlign w:val="center"/>
          </w:tcPr>
          <w:p>
            <w:pPr>
              <w:spacing w:line="276" w:lineRule="auto"/>
              <w:rPr>
                <w:szCs w:val="21"/>
              </w:rPr>
            </w:pPr>
            <w:r>
              <w:rPr>
                <w:rFonts w:hint="eastAsia"/>
                <w:szCs w:val="21"/>
              </w:rPr>
              <w:t>1）采用示范和讲授的教学方式（如讨论式教学、多媒体示范教学等），注重培养学生发现、分析和解决问题的能力。</w:t>
            </w:r>
          </w:p>
          <w:p>
            <w:pPr>
              <w:spacing w:line="276" w:lineRule="auto"/>
              <w:rPr>
                <w:szCs w:val="21"/>
              </w:rPr>
            </w:pPr>
            <w:r>
              <w:rPr>
                <w:rFonts w:hint="eastAsia"/>
                <w:szCs w:val="21"/>
              </w:rPr>
              <w:t>（3）能够采用现代信息技术辅助教学。</w:t>
            </w:r>
          </w:p>
          <w:p>
            <w:pPr>
              <w:rPr>
                <w:szCs w:val="21"/>
              </w:rPr>
            </w:pPr>
            <w:r>
              <w:rPr>
                <w:rFonts w:hint="eastAsia"/>
                <w:szCs w:val="21"/>
              </w:rPr>
              <w:t>（4）表达方式应能便于学生理解、接受，力求形象生动，使学生在掌握知识的过程中，保持较为浓厚的学习兴趣。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szCs w:val="21"/>
              </w:rPr>
              <w:t>3</w:t>
            </w:r>
          </w:p>
        </w:tc>
        <w:tc>
          <w:tcPr>
            <w:tcW w:w="1691" w:type="dxa"/>
            <w:tcMar>
              <w:left w:w="28" w:type="dxa"/>
              <w:right w:w="28" w:type="dxa"/>
            </w:tcMar>
            <w:vAlign w:val="center"/>
          </w:tcPr>
          <w:p>
            <w:pPr>
              <w:jc w:val="center"/>
              <w:rPr>
                <w:szCs w:val="21"/>
              </w:rPr>
            </w:pPr>
            <w:r>
              <w:rPr>
                <w:szCs w:val="21"/>
              </w:rPr>
              <w:t>作业布置与批改</w:t>
            </w:r>
          </w:p>
        </w:tc>
        <w:tc>
          <w:tcPr>
            <w:tcW w:w="6773" w:type="dxa"/>
            <w:tcBorders>
              <w:right w:val="single" w:color="auto" w:sz="8" w:space="0"/>
            </w:tcBorders>
            <w:vAlign w:val="center"/>
          </w:tcPr>
          <w:p>
            <w:pPr>
              <w:spacing w:line="276" w:lineRule="auto"/>
              <w:rPr>
                <w:szCs w:val="21"/>
              </w:rPr>
            </w:pPr>
            <w:r>
              <w:rPr>
                <w:rFonts w:hint="eastAsia"/>
                <w:szCs w:val="21"/>
              </w:rPr>
              <w:t>演学生必须完成规定作业，作业必须达到以下基本要求：</w:t>
            </w:r>
          </w:p>
          <w:p>
            <w:pPr>
              <w:spacing w:line="276" w:lineRule="auto"/>
              <w:rPr>
                <w:szCs w:val="21"/>
              </w:rPr>
            </w:pPr>
            <w:r>
              <w:rPr>
                <w:rFonts w:hint="eastAsia"/>
                <w:szCs w:val="21"/>
              </w:rPr>
              <w:t>（1）按时还课。</w:t>
            </w:r>
          </w:p>
          <w:p>
            <w:pPr>
              <w:spacing w:line="276" w:lineRule="auto"/>
              <w:rPr>
                <w:szCs w:val="21"/>
              </w:rPr>
            </w:pPr>
            <w:r>
              <w:rPr>
                <w:rFonts w:hint="eastAsia"/>
                <w:szCs w:val="21"/>
              </w:rPr>
              <w:t>（2）还课内容完整。</w:t>
            </w:r>
          </w:p>
          <w:p>
            <w:pPr>
              <w:spacing w:line="276" w:lineRule="auto"/>
              <w:rPr>
                <w:szCs w:val="21"/>
              </w:rPr>
            </w:pPr>
            <w:r>
              <w:rPr>
                <w:rFonts w:hint="eastAsia"/>
                <w:szCs w:val="21"/>
              </w:rPr>
              <w:t>教师讲评还课要求如下：</w:t>
            </w:r>
          </w:p>
          <w:p>
            <w:pPr>
              <w:spacing w:line="276" w:lineRule="auto"/>
              <w:rPr>
                <w:szCs w:val="21"/>
              </w:rPr>
            </w:pPr>
            <w:r>
              <w:rPr>
                <w:rFonts w:hint="eastAsia"/>
                <w:szCs w:val="21"/>
              </w:rPr>
              <w:t>（1）学生的演奏中出现的错误要及时点评。</w:t>
            </w:r>
          </w:p>
          <w:p>
            <w:pPr>
              <w:spacing w:line="276" w:lineRule="auto"/>
              <w:rPr>
                <w:szCs w:val="21"/>
              </w:rPr>
            </w:pPr>
            <w:r>
              <w:rPr>
                <w:rFonts w:hint="eastAsia"/>
                <w:szCs w:val="21"/>
              </w:rPr>
              <w:t>（2）教师亲自示范错误点让学生更切实的感受。</w:t>
            </w:r>
          </w:p>
          <w:p>
            <w:pPr>
              <w:spacing w:line="276" w:lineRule="auto"/>
              <w:rPr>
                <w:szCs w:val="21"/>
              </w:rPr>
            </w:pPr>
            <w:r>
              <w:rPr>
                <w:rFonts w:hint="eastAsia"/>
                <w:szCs w:val="21"/>
              </w:rPr>
              <w:t>（3）学生还课的平均成绩应作为本课程总评成绩中平时成绩的重要组成部分。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rFonts w:hint="eastAsia"/>
                <w:szCs w:val="21"/>
              </w:rPr>
              <w:t>4</w:t>
            </w:r>
          </w:p>
        </w:tc>
        <w:tc>
          <w:tcPr>
            <w:tcW w:w="1691" w:type="dxa"/>
            <w:tcMar>
              <w:left w:w="28" w:type="dxa"/>
              <w:right w:w="28" w:type="dxa"/>
            </w:tcMar>
            <w:vAlign w:val="center"/>
          </w:tcPr>
          <w:p>
            <w:pPr>
              <w:jc w:val="center"/>
              <w:rPr>
                <w:szCs w:val="21"/>
              </w:rPr>
            </w:pPr>
            <w:r>
              <w:rPr>
                <w:szCs w:val="21"/>
              </w:rPr>
              <w:t>课外答疑</w:t>
            </w:r>
          </w:p>
        </w:tc>
        <w:tc>
          <w:tcPr>
            <w:tcW w:w="6773" w:type="dxa"/>
            <w:tcBorders>
              <w:right w:val="single" w:color="auto" w:sz="8" w:space="0"/>
            </w:tcBorders>
            <w:vAlign w:val="center"/>
          </w:tcPr>
          <w:p>
            <w:pPr>
              <w:rPr>
                <w:szCs w:val="21"/>
              </w:rPr>
            </w:pPr>
            <w:r>
              <w:rPr>
                <w:rFonts w:hint="eastAsia"/>
                <w:szCs w:val="21"/>
              </w:rPr>
              <w:t>为了解学生的学习情况，帮助学生更好地理解和消化所学知识、改进学习方法和思维方式，培养其独立思考问题的能力，任课教师需每周安排一定时间进行课外答疑与辅导。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rFonts w:hint="eastAsia"/>
                <w:szCs w:val="21"/>
              </w:rPr>
              <w:t>5</w:t>
            </w:r>
          </w:p>
        </w:tc>
        <w:tc>
          <w:tcPr>
            <w:tcW w:w="1691" w:type="dxa"/>
            <w:tcMar>
              <w:left w:w="28" w:type="dxa"/>
              <w:right w:w="28" w:type="dxa"/>
            </w:tcMar>
            <w:vAlign w:val="center"/>
          </w:tcPr>
          <w:p>
            <w:pPr>
              <w:jc w:val="center"/>
              <w:rPr>
                <w:szCs w:val="21"/>
              </w:rPr>
            </w:pPr>
            <w:r>
              <w:rPr>
                <w:szCs w:val="21"/>
              </w:rPr>
              <w:t>成绩考核</w:t>
            </w:r>
          </w:p>
        </w:tc>
        <w:tc>
          <w:tcPr>
            <w:tcW w:w="6773" w:type="dxa"/>
            <w:tcBorders>
              <w:right w:val="single" w:color="auto" w:sz="8" w:space="0"/>
            </w:tcBorders>
            <w:vAlign w:val="center"/>
          </w:tcPr>
          <w:p>
            <w:pPr>
              <w:rPr>
                <w:rFonts w:ascii="宋体" w:hAnsi="宋体"/>
                <w:szCs w:val="21"/>
              </w:rPr>
            </w:pPr>
            <w:r>
              <w:rPr>
                <w:rFonts w:hint="eastAsia" w:ascii="宋体" w:hAnsi="宋体"/>
                <w:szCs w:val="21"/>
              </w:rPr>
              <w:t>本课程考核的方式为现场演奏一首作品及一首练习曲。考试采取教考分离，监考由学院统一安排。有下列情况之一者，总评成绩为不及格：</w:t>
            </w:r>
          </w:p>
          <w:p>
            <w:pPr>
              <w:rPr>
                <w:rFonts w:ascii="宋体" w:hAnsi="宋体"/>
                <w:szCs w:val="21"/>
              </w:rPr>
            </w:pPr>
            <w:r>
              <w:rPr>
                <w:rFonts w:hint="eastAsia" w:ascii="宋体" w:hAnsi="宋体"/>
                <w:szCs w:val="21"/>
              </w:rPr>
              <w:t>（1）缺课次数达本学期总授课学时的1/3以上者。</w:t>
            </w:r>
          </w:p>
          <w:p>
            <w:pPr>
              <w:rPr>
                <w:rFonts w:ascii="宋体" w:hAnsi="宋体"/>
              </w:rPr>
            </w:pPr>
            <w:r>
              <w:rPr>
                <w:rFonts w:hint="eastAsia" w:ascii="宋体" w:hAnsi="宋体"/>
                <w:szCs w:val="21"/>
              </w:rPr>
              <w:t>（2）课程目标小于0.6。</w:t>
            </w:r>
          </w:p>
        </w:tc>
      </w:tr>
    </w:tbl>
    <w:p>
      <w:pPr>
        <w:spacing w:line="360" w:lineRule="auto"/>
        <w:ind w:firstLine="562" w:firstLineChars="200"/>
        <w:rPr>
          <w:b/>
          <w:sz w:val="28"/>
          <w:szCs w:val="28"/>
        </w:rPr>
      </w:pPr>
    </w:p>
    <w:p>
      <w:pPr>
        <w:spacing w:line="360" w:lineRule="auto"/>
        <w:ind w:firstLine="562" w:firstLineChars="200"/>
        <w:rPr>
          <w:b/>
          <w:sz w:val="28"/>
          <w:szCs w:val="28"/>
        </w:rPr>
      </w:pPr>
      <w:r>
        <w:rPr>
          <w:rFonts w:hint="eastAsia"/>
          <w:b/>
          <w:sz w:val="28"/>
          <w:szCs w:val="28"/>
        </w:rPr>
        <w:t>六、</w:t>
      </w:r>
      <w:r>
        <w:rPr>
          <w:b/>
          <w:sz w:val="28"/>
          <w:szCs w:val="28"/>
        </w:rPr>
        <w:t>课程考核</w:t>
      </w:r>
    </w:p>
    <w:p>
      <w:pPr>
        <w:spacing w:line="360" w:lineRule="auto"/>
        <w:ind w:firstLine="480" w:firstLineChars="200"/>
        <w:rPr>
          <w:sz w:val="24"/>
        </w:rPr>
      </w:pPr>
      <w:r>
        <w:rPr>
          <w:rFonts w:hint="eastAsia"/>
          <w:sz w:val="24"/>
        </w:rPr>
        <w:t>（一）课程考核包括期末考试、平时及作业还课情况考核。</w:t>
      </w:r>
    </w:p>
    <w:p>
      <w:pPr>
        <w:spacing w:line="360" w:lineRule="auto"/>
        <w:ind w:firstLine="480" w:firstLineChars="200"/>
        <w:rPr>
          <w:sz w:val="24"/>
        </w:rPr>
      </w:pPr>
      <w:r>
        <w:rPr>
          <w:rFonts w:hint="eastAsia"/>
          <w:sz w:val="24"/>
        </w:rPr>
        <w:t>（二）课程成绩=平时成绩×40% +期末考试成绩×60%。具体内容和比例如表所示。</w:t>
      </w:r>
      <w:r>
        <w:rPr>
          <w:sz w:val="24"/>
        </w:rPr>
        <w:t>例</w:t>
      </w:r>
      <w:r>
        <w:rPr>
          <w:rFonts w:hint="eastAsia"/>
          <w:sz w:val="24"/>
        </w:rPr>
        <w:t>如表所示：</w:t>
      </w:r>
    </w:p>
    <w:tbl>
      <w:tblPr>
        <w:tblStyle w:val="19"/>
        <w:tblW w:w="95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140"/>
        <w:gridCol w:w="850"/>
        <w:gridCol w:w="3402"/>
        <w:gridCol w:w="992"/>
        <w:gridCol w:w="85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shd w:val="clear" w:color="auto" w:fill="FFFFFF"/>
            <w:tcMar>
              <w:left w:w="57" w:type="dxa"/>
              <w:right w:w="57" w:type="dxa"/>
            </w:tcMar>
            <w:vAlign w:val="center"/>
          </w:tcPr>
          <w:p>
            <w:pPr>
              <w:jc w:val="center"/>
              <w:rPr>
                <w:rFonts w:ascii="宋体" w:hAnsi="宋体" w:eastAsia="宋体"/>
                <w:color w:val="000000"/>
                <w:sz w:val="15"/>
                <w:szCs w:val="15"/>
              </w:rPr>
            </w:pPr>
            <w:r>
              <w:rPr>
                <w:rFonts w:ascii="宋体" w:hAnsi="宋体" w:eastAsia="宋体"/>
                <w:color w:val="000000"/>
                <w:sz w:val="15"/>
                <w:szCs w:val="15"/>
              </w:rPr>
              <w:t>成绩组成</w:t>
            </w:r>
          </w:p>
        </w:tc>
        <w:tc>
          <w:tcPr>
            <w:tcW w:w="1140" w:type="dxa"/>
            <w:shd w:val="clear" w:color="auto" w:fill="FFFFFF"/>
            <w:vAlign w:val="center"/>
          </w:tcPr>
          <w:p>
            <w:pPr>
              <w:jc w:val="center"/>
              <w:rPr>
                <w:rFonts w:ascii="宋体" w:hAnsi="宋体" w:eastAsia="宋体"/>
                <w:color w:val="000000"/>
                <w:sz w:val="15"/>
                <w:szCs w:val="15"/>
              </w:rPr>
            </w:pPr>
            <w:r>
              <w:rPr>
                <w:rFonts w:ascii="宋体" w:hAnsi="宋体" w:eastAsia="宋体"/>
                <w:color w:val="000000"/>
                <w:sz w:val="15"/>
                <w:szCs w:val="15"/>
              </w:rPr>
              <w:t>考核/评价环节</w:t>
            </w:r>
          </w:p>
        </w:tc>
        <w:tc>
          <w:tcPr>
            <w:tcW w:w="850" w:type="dxa"/>
            <w:shd w:val="clear" w:color="auto" w:fill="FFFFFF"/>
            <w:vAlign w:val="center"/>
          </w:tcPr>
          <w:p>
            <w:pPr>
              <w:jc w:val="center"/>
              <w:rPr>
                <w:rFonts w:ascii="宋体" w:hAnsi="宋体" w:eastAsia="宋体"/>
                <w:color w:val="000000"/>
                <w:sz w:val="15"/>
                <w:szCs w:val="15"/>
              </w:rPr>
            </w:pPr>
            <w:r>
              <w:rPr>
                <w:rFonts w:hint="eastAsia" w:ascii="宋体" w:hAnsi="宋体" w:eastAsia="宋体"/>
                <w:color w:val="000000"/>
                <w:sz w:val="15"/>
                <w:szCs w:val="15"/>
              </w:rPr>
              <w:t>权重</w:t>
            </w:r>
          </w:p>
        </w:tc>
        <w:tc>
          <w:tcPr>
            <w:tcW w:w="3402" w:type="dxa"/>
            <w:shd w:val="clear" w:color="auto" w:fill="FFFFFF"/>
            <w:vAlign w:val="center"/>
          </w:tcPr>
          <w:p>
            <w:pPr>
              <w:jc w:val="center"/>
              <w:rPr>
                <w:rFonts w:ascii="宋体" w:hAnsi="宋体" w:eastAsia="宋体"/>
                <w:color w:val="000000"/>
                <w:sz w:val="15"/>
                <w:szCs w:val="15"/>
              </w:rPr>
            </w:pPr>
            <w:r>
              <w:rPr>
                <w:rFonts w:ascii="宋体" w:hAnsi="宋体" w:eastAsia="宋体"/>
                <w:color w:val="000000"/>
                <w:sz w:val="15"/>
                <w:szCs w:val="15"/>
              </w:rPr>
              <w:t>考核/评价细则</w:t>
            </w:r>
          </w:p>
        </w:tc>
        <w:tc>
          <w:tcPr>
            <w:tcW w:w="992" w:type="dxa"/>
            <w:shd w:val="clear" w:color="auto" w:fill="FFFFFF"/>
            <w:vAlign w:val="center"/>
          </w:tcPr>
          <w:p>
            <w:pPr>
              <w:jc w:val="center"/>
              <w:rPr>
                <w:rFonts w:ascii="宋体" w:hAnsi="宋体" w:eastAsia="宋体"/>
                <w:color w:val="000000"/>
                <w:sz w:val="15"/>
                <w:szCs w:val="15"/>
              </w:rPr>
            </w:pPr>
            <w:r>
              <w:rPr>
                <w:rFonts w:hint="eastAsia" w:ascii="宋体" w:hAnsi="宋体" w:eastAsia="宋体"/>
                <w:color w:val="000000"/>
                <w:sz w:val="15"/>
                <w:szCs w:val="15"/>
              </w:rPr>
              <w:t>课程目标</w:t>
            </w:r>
          </w:p>
        </w:tc>
        <w:tc>
          <w:tcPr>
            <w:tcW w:w="851" w:type="dxa"/>
            <w:shd w:val="clear" w:color="auto" w:fill="FFFFFF"/>
            <w:vAlign w:val="center"/>
          </w:tcPr>
          <w:p>
            <w:pPr>
              <w:jc w:val="center"/>
              <w:rPr>
                <w:rFonts w:ascii="宋体" w:hAnsi="宋体" w:eastAsia="宋体"/>
                <w:color w:val="000000"/>
                <w:sz w:val="15"/>
                <w:szCs w:val="15"/>
              </w:rPr>
            </w:pPr>
          </w:p>
          <w:p>
            <w:pPr>
              <w:jc w:val="center"/>
              <w:rPr>
                <w:rFonts w:ascii="宋体" w:hAnsi="宋体" w:eastAsia="宋体"/>
                <w:color w:val="000000"/>
                <w:sz w:val="15"/>
                <w:szCs w:val="15"/>
              </w:rPr>
            </w:pPr>
            <w:r>
              <w:rPr>
                <w:rFonts w:hint="eastAsia" w:ascii="宋体" w:hAnsi="宋体" w:eastAsia="宋体"/>
                <w:color w:val="000000"/>
                <w:sz w:val="15"/>
                <w:szCs w:val="15"/>
              </w:rPr>
              <w:t>考核内容</w:t>
            </w:r>
          </w:p>
          <w:p>
            <w:pPr>
              <w:jc w:val="center"/>
              <w:rPr>
                <w:rFonts w:ascii="宋体" w:hAnsi="宋体" w:eastAsia="宋体"/>
                <w:color w:val="000000"/>
                <w:sz w:val="15"/>
                <w:szCs w:val="15"/>
              </w:rPr>
            </w:pPr>
          </w:p>
        </w:tc>
        <w:tc>
          <w:tcPr>
            <w:tcW w:w="1316" w:type="dxa"/>
            <w:shd w:val="clear" w:color="auto" w:fill="FFFFFF"/>
            <w:vAlign w:val="center"/>
          </w:tcPr>
          <w:p>
            <w:pPr>
              <w:jc w:val="center"/>
              <w:rPr>
                <w:rFonts w:ascii="宋体" w:hAnsi="宋体" w:eastAsia="宋体"/>
                <w:color w:val="000000"/>
                <w:sz w:val="15"/>
                <w:szCs w:val="15"/>
              </w:rPr>
            </w:pPr>
            <w:r>
              <w:rPr>
                <w:rFonts w:ascii="宋体" w:hAnsi="宋体" w:eastAsia="宋体"/>
                <w:color w:val="000000"/>
                <w:sz w:val="15"/>
                <w:szCs w:val="15"/>
              </w:rPr>
              <w:t>对应的毕业要求指标</w:t>
            </w:r>
          </w:p>
          <w:p>
            <w:pPr>
              <w:jc w:val="center"/>
              <w:rPr>
                <w:rFonts w:ascii="宋体" w:hAnsi="宋体" w:eastAsia="宋体"/>
                <w:color w:val="000000"/>
                <w:sz w:val="15"/>
                <w:szCs w:val="15"/>
              </w:rPr>
            </w:pPr>
            <w:r>
              <w:rPr>
                <w:rFonts w:ascii="宋体" w:hAnsi="宋体" w:eastAsia="宋体"/>
                <w:color w:val="000000"/>
                <w:sz w:val="15"/>
                <w:szCs w:val="15"/>
              </w:rPr>
              <w:t>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044" w:type="dxa"/>
            <w:tcMar>
              <w:left w:w="57" w:type="dxa"/>
              <w:right w:w="57" w:type="dxa"/>
            </w:tcMar>
            <w:vAlign w:val="center"/>
          </w:tcPr>
          <w:p>
            <w:pPr>
              <w:jc w:val="center"/>
              <w:rPr>
                <w:rFonts w:ascii="宋体" w:hAnsi="宋体" w:eastAsia="宋体"/>
                <w:color w:val="000000"/>
                <w:sz w:val="15"/>
                <w:szCs w:val="15"/>
              </w:rPr>
            </w:pPr>
            <w:r>
              <w:rPr>
                <w:rFonts w:ascii="宋体" w:hAnsi="宋体" w:eastAsia="宋体"/>
                <w:color w:val="000000"/>
                <w:sz w:val="15"/>
                <w:szCs w:val="15"/>
              </w:rPr>
              <w:t>平时成绩</w:t>
            </w:r>
          </w:p>
        </w:tc>
        <w:tc>
          <w:tcPr>
            <w:tcW w:w="1140" w:type="dxa"/>
            <w:vAlign w:val="center"/>
          </w:tcPr>
          <w:p>
            <w:pPr>
              <w:rPr>
                <w:rFonts w:ascii="宋体" w:hAnsi="宋体" w:eastAsia="宋体"/>
                <w:color w:val="000000"/>
                <w:sz w:val="15"/>
                <w:szCs w:val="15"/>
              </w:rPr>
            </w:pPr>
            <w:r>
              <w:rPr>
                <w:rFonts w:hint="eastAsia" w:ascii="宋体" w:hAnsi="宋体" w:eastAsia="宋体"/>
                <w:color w:val="000000"/>
                <w:sz w:val="15"/>
                <w:szCs w:val="15"/>
              </w:rPr>
              <w:t>平时课堂表现、考勤和还课情况</w:t>
            </w:r>
          </w:p>
        </w:tc>
        <w:tc>
          <w:tcPr>
            <w:tcW w:w="850" w:type="dxa"/>
            <w:vAlign w:val="center"/>
          </w:tcPr>
          <w:p>
            <w:pPr>
              <w:rPr>
                <w:rFonts w:ascii="宋体" w:hAnsi="宋体" w:eastAsia="宋体"/>
                <w:color w:val="000000"/>
                <w:sz w:val="15"/>
                <w:szCs w:val="15"/>
              </w:rPr>
            </w:pPr>
            <w:r>
              <w:rPr>
                <w:rFonts w:hint="eastAsia" w:ascii="宋体" w:hAnsi="宋体" w:eastAsia="宋体"/>
                <w:color w:val="000000"/>
                <w:sz w:val="15"/>
                <w:szCs w:val="15"/>
              </w:rPr>
              <w:t xml:space="preserve">40 </w:t>
            </w:r>
            <w:r>
              <w:rPr>
                <w:rFonts w:ascii="宋体" w:hAnsi="宋体" w:eastAsia="宋体"/>
                <w:color w:val="000000"/>
                <w:sz w:val="15"/>
                <w:szCs w:val="15"/>
              </w:rPr>
              <w:t>%</w:t>
            </w:r>
          </w:p>
        </w:tc>
        <w:tc>
          <w:tcPr>
            <w:tcW w:w="3402" w:type="dxa"/>
            <w:vAlign w:val="center"/>
          </w:tcPr>
          <w:p>
            <w:pPr>
              <w:rPr>
                <w:rFonts w:ascii="宋体" w:hAnsi="宋体" w:eastAsia="宋体"/>
                <w:color w:val="000000"/>
                <w:sz w:val="15"/>
                <w:szCs w:val="15"/>
              </w:rPr>
            </w:pPr>
            <w:r>
              <w:rPr>
                <w:rFonts w:hint="eastAsia" w:ascii="宋体" w:hAnsi="宋体" w:eastAsia="宋体"/>
                <w:color w:val="000000"/>
                <w:sz w:val="15"/>
                <w:szCs w:val="15"/>
              </w:rPr>
              <w:t>课后还课，主要考核学生对每节课知识点的复习、理解和掌握程度。课堂练习以随堂演奏的形式，主要考核学生课堂的听课效果和课后及时复习消化知识的能力。平时还课与课堂练习和学生的学习态度，出勤情况</w:t>
            </w:r>
            <w:r>
              <w:rPr>
                <w:rFonts w:ascii="宋体" w:hAnsi="宋体" w:eastAsia="宋体"/>
                <w:color w:val="000000"/>
                <w:sz w:val="15"/>
                <w:szCs w:val="15"/>
              </w:rPr>
              <w:t>，</w:t>
            </w:r>
            <w:r>
              <w:rPr>
                <w:rFonts w:hint="eastAsia" w:ascii="宋体" w:hAnsi="宋体" w:eastAsia="宋体"/>
                <w:color w:val="000000"/>
                <w:sz w:val="15"/>
                <w:szCs w:val="15"/>
              </w:rPr>
              <w:t>还课情况进行测评，</w:t>
            </w:r>
            <w:r>
              <w:rPr>
                <w:rFonts w:ascii="宋体" w:hAnsi="宋体" w:eastAsia="宋体"/>
                <w:color w:val="000000"/>
                <w:sz w:val="15"/>
                <w:szCs w:val="15"/>
              </w:rPr>
              <w:t>最后按</w:t>
            </w:r>
            <w:r>
              <w:rPr>
                <w:rFonts w:hint="eastAsia" w:ascii="宋体" w:hAnsi="宋体" w:eastAsia="宋体"/>
                <w:color w:val="000000"/>
                <w:sz w:val="15"/>
                <w:szCs w:val="15"/>
              </w:rPr>
              <w:t>4</w:t>
            </w:r>
            <w:r>
              <w:rPr>
                <w:rFonts w:ascii="宋体" w:hAnsi="宋体" w:eastAsia="宋体"/>
                <w:color w:val="000000"/>
                <w:sz w:val="15"/>
                <w:szCs w:val="15"/>
              </w:rPr>
              <w:t>0%计入课程总成绩。</w:t>
            </w:r>
          </w:p>
        </w:tc>
        <w:tc>
          <w:tcPr>
            <w:tcW w:w="992" w:type="dxa"/>
            <w:vAlign w:val="center"/>
          </w:tcPr>
          <w:p>
            <w:pPr>
              <w:widowControl/>
              <w:jc w:val="left"/>
              <w:rPr>
                <w:rFonts w:ascii="宋体" w:hAnsi="宋体"/>
                <w:color w:val="000000"/>
                <w:sz w:val="15"/>
                <w:szCs w:val="15"/>
              </w:rPr>
            </w:pPr>
          </w:p>
          <w:p>
            <w:pPr>
              <w:widowControl/>
              <w:jc w:val="left"/>
              <w:rPr>
                <w:rFonts w:ascii="宋体" w:hAnsi="宋体"/>
                <w:color w:val="000000"/>
                <w:sz w:val="15"/>
                <w:szCs w:val="15"/>
              </w:rPr>
            </w:pPr>
            <w:r>
              <w:rPr>
                <w:rFonts w:hint="eastAsia" w:ascii="宋体" w:hAnsi="宋体"/>
                <w:color w:val="000000"/>
                <w:sz w:val="15"/>
                <w:szCs w:val="15"/>
              </w:rPr>
              <w:t>课程目标1</w:t>
            </w:r>
          </w:p>
          <w:p>
            <w:pPr>
              <w:rPr>
                <w:rFonts w:ascii="宋体" w:hAnsi="宋体" w:eastAsia="宋体"/>
                <w:color w:val="000000"/>
                <w:sz w:val="15"/>
                <w:szCs w:val="15"/>
              </w:rPr>
            </w:pPr>
          </w:p>
        </w:tc>
        <w:tc>
          <w:tcPr>
            <w:tcW w:w="851" w:type="dxa"/>
            <w:vAlign w:val="center"/>
          </w:tcPr>
          <w:p>
            <w:pPr>
              <w:rPr>
                <w:rFonts w:ascii="宋体" w:hAnsi="宋体" w:eastAsia="宋体"/>
                <w:color w:val="000000"/>
                <w:sz w:val="15"/>
                <w:szCs w:val="15"/>
              </w:rPr>
            </w:pPr>
            <w:r>
              <w:rPr>
                <w:rFonts w:hint="eastAsia" w:ascii="宋体" w:hAnsi="宋体" w:eastAsia="宋体"/>
                <w:color w:val="000000"/>
                <w:sz w:val="15"/>
                <w:szCs w:val="15"/>
              </w:rPr>
              <w:t>平时现场完成作品情况</w:t>
            </w:r>
          </w:p>
        </w:tc>
        <w:tc>
          <w:tcPr>
            <w:tcW w:w="1316" w:type="dxa"/>
            <w:vAlign w:val="center"/>
          </w:tcPr>
          <w:p>
            <w:pPr>
              <w:jc w:val="center"/>
              <w:rPr>
                <w:rFonts w:ascii="宋体" w:hAnsi="宋体" w:eastAsia="宋体"/>
                <w:color w:val="000000"/>
                <w:sz w:val="15"/>
                <w:szCs w:val="15"/>
              </w:rPr>
            </w:pPr>
            <w:r>
              <w:rPr>
                <w:rFonts w:hint="eastAsia" w:ascii="宋体" w:hAnsi="宋体" w:eastAsia="宋体"/>
                <w:color w:val="000000"/>
                <w:sz w:val="15"/>
                <w:szCs w:val="15"/>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44" w:type="dxa"/>
            <w:tcMar>
              <w:left w:w="57" w:type="dxa"/>
              <w:right w:w="57" w:type="dxa"/>
            </w:tcMar>
            <w:vAlign w:val="center"/>
          </w:tcPr>
          <w:p>
            <w:pPr>
              <w:jc w:val="center"/>
              <w:rPr>
                <w:rFonts w:ascii="宋体" w:hAnsi="宋体" w:eastAsia="宋体"/>
                <w:color w:val="000000"/>
                <w:sz w:val="15"/>
                <w:szCs w:val="15"/>
              </w:rPr>
            </w:pPr>
            <w:r>
              <w:rPr>
                <w:rFonts w:ascii="宋体" w:hAnsi="宋体" w:eastAsia="宋体"/>
                <w:color w:val="000000"/>
                <w:sz w:val="15"/>
                <w:szCs w:val="15"/>
              </w:rPr>
              <w:t>期末考试</w:t>
            </w:r>
            <w:r>
              <w:rPr>
                <w:rFonts w:hint="eastAsia" w:ascii="宋体" w:hAnsi="宋体" w:eastAsia="宋体"/>
                <w:color w:val="000000"/>
                <w:sz w:val="15"/>
                <w:szCs w:val="15"/>
              </w:rPr>
              <w:t>成绩</w:t>
            </w:r>
          </w:p>
        </w:tc>
        <w:tc>
          <w:tcPr>
            <w:tcW w:w="1140" w:type="dxa"/>
            <w:vAlign w:val="center"/>
          </w:tcPr>
          <w:p>
            <w:pPr>
              <w:rPr>
                <w:rFonts w:ascii="宋体" w:hAnsi="宋体" w:eastAsia="宋体"/>
                <w:color w:val="000000"/>
                <w:sz w:val="15"/>
                <w:szCs w:val="15"/>
              </w:rPr>
            </w:pPr>
            <w:r>
              <w:rPr>
                <w:rFonts w:hint="eastAsia" w:ascii="宋体" w:hAnsi="宋体" w:eastAsia="宋体"/>
                <w:color w:val="000000"/>
                <w:sz w:val="15"/>
                <w:szCs w:val="15"/>
              </w:rPr>
              <w:t xml:space="preserve"> 期末成绩</w:t>
            </w:r>
          </w:p>
        </w:tc>
        <w:tc>
          <w:tcPr>
            <w:tcW w:w="850" w:type="dxa"/>
            <w:vAlign w:val="center"/>
          </w:tcPr>
          <w:p>
            <w:pPr>
              <w:jc w:val="center"/>
              <w:rPr>
                <w:rFonts w:ascii="宋体" w:hAnsi="宋体" w:eastAsia="宋体"/>
                <w:color w:val="000000"/>
                <w:sz w:val="15"/>
                <w:szCs w:val="15"/>
              </w:rPr>
            </w:pPr>
            <w:r>
              <w:rPr>
                <w:rFonts w:hint="eastAsia" w:ascii="宋体" w:hAnsi="宋体" w:eastAsia="宋体"/>
                <w:color w:val="000000"/>
                <w:sz w:val="15"/>
                <w:szCs w:val="15"/>
              </w:rPr>
              <w:t xml:space="preserve">60 </w:t>
            </w:r>
            <w:r>
              <w:rPr>
                <w:rFonts w:ascii="宋体" w:hAnsi="宋体" w:eastAsia="宋体"/>
                <w:color w:val="000000"/>
                <w:sz w:val="15"/>
                <w:szCs w:val="15"/>
              </w:rPr>
              <w:t>%</w:t>
            </w:r>
          </w:p>
        </w:tc>
        <w:tc>
          <w:tcPr>
            <w:tcW w:w="3402" w:type="dxa"/>
            <w:vAlign w:val="center"/>
          </w:tcPr>
          <w:p>
            <w:pPr>
              <w:rPr>
                <w:rFonts w:ascii="宋体" w:hAnsi="宋体" w:eastAsia="宋体"/>
                <w:color w:val="000000"/>
                <w:sz w:val="15"/>
                <w:szCs w:val="15"/>
              </w:rPr>
            </w:pPr>
            <w:r>
              <w:rPr>
                <w:rFonts w:hint="eastAsia" w:ascii="宋体" w:hAnsi="宋体" w:eastAsia="宋体"/>
                <w:color w:val="000000"/>
                <w:sz w:val="15"/>
                <w:szCs w:val="15"/>
              </w:rPr>
              <w:t>考试包括乐曲和练习曲两部分，其中乐曲占40%；练习曲占20%。</w:t>
            </w:r>
            <w:r>
              <w:rPr>
                <w:rFonts w:ascii="宋体" w:hAnsi="宋体" w:eastAsia="宋体"/>
                <w:color w:val="000000"/>
                <w:sz w:val="15"/>
                <w:szCs w:val="15"/>
              </w:rPr>
              <w:t>最后按</w:t>
            </w:r>
            <w:r>
              <w:rPr>
                <w:rFonts w:hint="eastAsia" w:ascii="宋体" w:hAnsi="宋体" w:eastAsia="宋体"/>
                <w:color w:val="000000"/>
                <w:sz w:val="15"/>
                <w:szCs w:val="15"/>
              </w:rPr>
              <w:t>6</w:t>
            </w:r>
            <w:r>
              <w:rPr>
                <w:rFonts w:ascii="宋体" w:hAnsi="宋体" w:eastAsia="宋体"/>
                <w:color w:val="000000"/>
                <w:sz w:val="15"/>
                <w:szCs w:val="15"/>
              </w:rPr>
              <w:t>0%计入课程总成绩</w:t>
            </w:r>
            <w:r>
              <w:rPr>
                <w:rFonts w:hint="eastAsia" w:ascii="宋体" w:hAnsi="宋体" w:eastAsia="宋体"/>
                <w:color w:val="000000"/>
                <w:sz w:val="15"/>
                <w:szCs w:val="15"/>
              </w:rPr>
              <w:t>。</w:t>
            </w:r>
          </w:p>
        </w:tc>
        <w:tc>
          <w:tcPr>
            <w:tcW w:w="992" w:type="dxa"/>
            <w:vAlign w:val="center"/>
          </w:tcPr>
          <w:p>
            <w:pPr>
              <w:widowControl/>
              <w:jc w:val="left"/>
              <w:rPr>
                <w:rFonts w:ascii="宋体" w:hAnsi="宋体"/>
                <w:color w:val="000000"/>
                <w:sz w:val="15"/>
                <w:szCs w:val="15"/>
              </w:rPr>
            </w:pPr>
          </w:p>
          <w:p>
            <w:pPr>
              <w:widowControl/>
              <w:jc w:val="left"/>
              <w:rPr>
                <w:rFonts w:ascii="宋体" w:hAnsi="宋体"/>
                <w:color w:val="000000"/>
                <w:sz w:val="15"/>
                <w:szCs w:val="15"/>
              </w:rPr>
            </w:pPr>
            <w:r>
              <w:rPr>
                <w:rFonts w:hint="eastAsia" w:ascii="宋体" w:hAnsi="宋体"/>
                <w:color w:val="000000"/>
                <w:sz w:val="15"/>
                <w:szCs w:val="15"/>
              </w:rPr>
              <w:t>课程目标2</w:t>
            </w:r>
          </w:p>
          <w:p>
            <w:pPr>
              <w:widowControl/>
              <w:jc w:val="left"/>
              <w:rPr>
                <w:rFonts w:ascii="宋体" w:hAnsi="宋体"/>
                <w:color w:val="000000"/>
                <w:sz w:val="15"/>
                <w:szCs w:val="15"/>
              </w:rPr>
            </w:pPr>
          </w:p>
          <w:p>
            <w:pPr>
              <w:rPr>
                <w:rFonts w:ascii="宋体" w:hAnsi="宋体" w:eastAsia="宋体"/>
                <w:color w:val="000000"/>
                <w:sz w:val="15"/>
                <w:szCs w:val="15"/>
              </w:rPr>
            </w:pPr>
          </w:p>
        </w:tc>
        <w:tc>
          <w:tcPr>
            <w:tcW w:w="851" w:type="dxa"/>
            <w:vAlign w:val="center"/>
          </w:tcPr>
          <w:p>
            <w:pPr>
              <w:jc w:val="center"/>
              <w:rPr>
                <w:rFonts w:ascii="宋体" w:hAnsi="宋体" w:eastAsia="宋体"/>
                <w:color w:val="000000"/>
                <w:sz w:val="15"/>
                <w:szCs w:val="15"/>
              </w:rPr>
            </w:pPr>
            <w:r>
              <w:rPr>
                <w:rFonts w:hint="eastAsia" w:ascii="宋体" w:hAnsi="宋体" w:eastAsia="宋体"/>
                <w:color w:val="000000"/>
                <w:sz w:val="15"/>
                <w:szCs w:val="15"/>
              </w:rPr>
              <w:t>器乐作品一首</w:t>
            </w:r>
          </w:p>
        </w:tc>
        <w:tc>
          <w:tcPr>
            <w:tcW w:w="1316" w:type="dxa"/>
            <w:vAlign w:val="center"/>
          </w:tcPr>
          <w:p>
            <w:pPr>
              <w:jc w:val="center"/>
              <w:rPr>
                <w:rFonts w:ascii="宋体" w:hAnsi="宋体" w:eastAsia="宋体"/>
                <w:color w:val="000000"/>
                <w:sz w:val="15"/>
                <w:szCs w:val="15"/>
              </w:rPr>
            </w:pPr>
            <w:r>
              <w:rPr>
                <w:rFonts w:hint="eastAsia" w:ascii="宋体" w:hAnsi="宋体" w:eastAsia="宋体"/>
                <w:color w:val="000000"/>
                <w:sz w:val="15"/>
                <w:szCs w:val="15"/>
              </w:rPr>
              <w:t xml:space="preserve">3-1 </w:t>
            </w:r>
          </w:p>
        </w:tc>
      </w:tr>
    </w:tbl>
    <w:p>
      <w:pPr>
        <w:spacing w:line="360" w:lineRule="auto"/>
        <w:rPr>
          <w:sz w:val="24"/>
          <w:szCs w:val="22"/>
        </w:rPr>
      </w:pPr>
      <w:r>
        <w:rPr>
          <w:rFonts w:hint="eastAsia"/>
          <w:sz w:val="24"/>
          <w:szCs w:val="22"/>
        </w:rPr>
        <w:t>（三）课程目标及考核方式权重分配表</w:t>
      </w:r>
    </w:p>
    <w:tbl>
      <w:tblPr>
        <w:tblStyle w:val="19"/>
        <w:tblW w:w="9592" w:type="dxa"/>
        <w:tblInd w:w="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7"/>
        <w:gridCol w:w="2535"/>
        <w:gridCol w:w="2856"/>
        <w:gridCol w:w="1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4772" w:type="dxa"/>
            <w:gridSpan w:val="2"/>
          </w:tcPr>
          <w:p>
            <w:pPr>
              <w:jc w:val="center"/>
              <w:rPr>
                <w:rFonts w:ascii="宋体" w:hAnsi="宋体" w:eastAsia="宋体"/>
                <w:color w:val="000000"/>
                <w:sz w:val="15"/>
                <w:szCs w:val="15"/>
              </w:rPr>
            </w:pPr>
            <w:r>
              <w:rPr>
                <w:rFonts w:hint="eastAsia" w:ascii="宋体" w:hAnsi="宋体" w:eastAsia="宋体"/>
                <w:color w:val="000000"/>
                <w:sz w:val="15"/>
                <w:szCs w:val="15"/>
              </w:rPr>
              <w:t>目标课程及权重</w:t>
            </w:r>
          </w:p>
        </w:tc>
        <w:tc>
          <w:tcPr>
            <w:tcW w:w="4820" w:type="dxa"/>
            <w:gridSpan w:val="2"/>
          </w:tcPr>
          <w:p>
            <w:pPr>
              <w:jc w:val="center"/>
              <w:rPr>
                <w:rFonts w:ascii="宋体" w:hAnsi="宋体" w:eastAsia="宋体"/>
                <w:color w:val="000000"/>
                <w:sz w:val="15"/>
                <w:szCs w:val="15"/>
              </w:rPr>
            </w:pPr>
            <w:r>
              <w:rPr>
                <w:rFonts w:hint="eastAsia" w:ascii="宋体" w:hAnsi="宋体" w:eastAsia="宋体"/>
                <w:color w:val="000000"/>
                <w:sz w:val="15"/>
                <w:szCs w:val="15"/>
              </w:rPr>
              <w:t>考核方式及权重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237" w:type="dxa"/>
          </w:tcPr>
          <w:p>
            <w:pPr>
              <w:jc w:val="center"/>
              <w:rPr>
                <w:rFonts w:ascii="宋体" w:hAnsi="宋体" w:eastAsia="宋体"/>
                <w:color w:val="000000"/>
                <w:sz w:val="15"/>
                <w:szCs w:val="15"/>
              </w:rPr>
            </w:pPr>
            <w:r>
              <w:rPr>
                <w:rFonts w:hint="eastAsia" w:ascii="宋体" w:hAnsi="宋体" w:eastAsia="宋体"/>
                <w:color w:val="000000"/>
                <w:sz w:val="15"/>
                <w:szCs w:val="15"/>
              </w:rPr>
              <w:t>项目</w:t>
            </w:r>
          </w:p>
        </w:tc>
        <w:tc>
          <w:tcPr>
            <w:tcW w:w="2535" w:type="dxa"/>
          </w:tcPr>
          <w:p>
            <w:pPr>
              <w:jc w:val="center"/>
              <w:rPr>
                <w:rFonts w:ascii="宋体" w:hAnsi="宋体" w:eastAsia="宋体"/>
                <w:color w:val="000000"/>
                <w:sz w:val="15"/>
                <w:szCs w:val="15"/>
              </w:rPr>
            </w:pPr>
            <w:r>
              <w:rPr>
                <w:rFonts w:hint="eastAsia" w:ascii="宋体" w:hAnsi="宋体" w:eastAsia="宋体"/>
                <w:color w:val="000000"/>
                <w:sz w:val="15"/>
                <w:szCs w:val="15"/>
              </w:rPr>
              <w:t>权重（a）</w:t>
            </w:r>
          </w:p>
        </w:tc>
        <w:tc>
          <w:tcPr>
            <w:tcW w:w="2856" w:type="dxa"/>
          </w:tcPr>
          <w:p>
            <w:pPr>
              <w:jc w:val="center"/>
              <w:rPr>
                <w:rFonts w:ascii="宋体" w:hAnsi="宋体" w:eastAsia="宋体"/>
                <w:color w:val="000000"/>
                <w:sz w:val="15"/>
                <w:szCs w:val="15"/>
              </w:rPr>
            </w:pPr>
            <w:r>
              <w:rPr>
                <w:rFonts w:hint="eastAsia" w:ascii="宋体" w:hAnsi="宋体" w:eastAsia="宋体"/>
                <w:color w:val="000000"/>
                <w:sz w:val="15"/>
                <w:szCs w:val="15"/>
              </w:rPr>
              <w:t>评价依据</w:t>
            </w:r>
          </w:p>
          <w:p>
            <w:pPr>
              <w:jc w:val="center"/>
              <w:rPr>
                <w:rFonts w:ascii="宋体" w:hAnsi="宋体" w:eastAsia="宋体"/>
                <w:color w:val="000000"/>
                <w:sz w:val="15"/>
                <w:szCs w:val="15"/>
              </w:rPr>
            </w:pPr>
          </w:p>
        </w:tc>
        <w:tc>
          <w:tcPr>
            <w:tcW w:w="1964" w:type="dxa"/>
          </w:tcPr>
          <w:p>
            <w:pPr>
              <w:jc w:val="center"/>
              <w:rPr>
                <w:rFonts w:ascii="宋体" w:hAnsi="宋体" w:eastAsia="宋体"/>
                <w:color w:val="000000"/>
                <w:sz w:val="15"/>
                <w:szCs w:val="15"/>
              </w:rPr>
            </w:pPr>
            <w:r>
              <w:rPr>
                <w:rFonts w:hint="eastAsia" w:ascii="宋体" w:hAnsi="宋体" w:eastAsia="宋体"/>
                <w:color w:val="000000"/>
                <w:sz w:val="15"/>
                <w:szCs w:val="15"/>
              </w:rPr>
              <w:t>权重（b）</w:t>
            </w:r>
          </w:p>
          <w:p>
            <w:pPr>
              <w:jc w:val="center"/>
              <w:rPr>
                <w:rFonts w:ascii="宋体" w:hAnsi="宋体" w:eastAsia="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2237" w:type="dxa"/>
            <w:vMerge w:val="restart"/>
          </w:tcPr>
          <w:p>
            <w:pPr>
              <w:jc w:val="center"/>
              <w:rPr>
                <w:rFonts w:ascii="宋体" w:hAnsi="宋体" w:eastAsia="宋体"/>
                <w:color w:val="000000"/>
                <w:sz w:val="15"/>
                <w:szCs w:val="15"/>
              </w:rPr>
            </w:pPr>
          </w:p>
          <w:p>
            <w:pPr>
              <w:rPr>
                <w:rFonts w:ascii="宋体" w:hAnsi="宋体" w:eastAsia="宋体"/>
                <w:color w:val="000000"/>
                <w:sz w:val="15"/>
                <w:szCs w:val="15"/>
              </w:rPr>
            </w:pPr>
            <w:r>
              <w:rPr>
                <w:rFonts w:hint="eastAsia" w:ascii="宋体" w:hAnsi="宋体" w:eastAsia="宋体"/>
                <w:color w:val="000000"/>
                <w:sz w:val="15"/>
                <w:szCs w:val="15"/>
              </w:rPr>
              <w:t xml:space="preserve">         课程目标1 </w:t>
            </w:r>
          </w:p>
        </w:tc>
        <w:tc>
          <w:tcPr>
            <w:tcW w:w="2535" w:type="dxa"/>
            <w:vMerge w:val="restart"/>
          </w:tcPr>
          <w:p>
            <w:pPr>
              <w:jc w:val="center"/>
              <w:rPr>
                <w:rFonts w:ascii="宋体" w:hAnsi="宋体" w:eastAsia="宋体"/>
                <w:color w:val="000000"/>
                <w:sz w:val="15"/>
                <w:szCs w:val="15"/>
              </w:rPr>
            </w:pPr>
          </w:p>
          <w:p>
            <w:pPr>
              <w:jc w:val="center"/>
              <w:rPr>
                <w:rFonts w:ascii="宋体" w:hAnsi="宋体" w:eastAsia="宋体"/>
                <w:color w:val="000000"/>
                <w:sz w:val="15"/>
                <w:szCs w:val="15"/>
              </w:rPr>
            </w:pPr>
            <w:r>
              <w:rPr>
                <w:rFonts w:hint="eastAsia" w:ascii="宋体" w:hAnsi="宋体" w:eastAsia="宋体"/>
                <w:color w:val="000000"/>
                <w:sz w:val="15"/>
                <w:szCs w:val="15"/>
              </w:rPr>
              <w:t xml:space="preserve">40 </w:t>
            </w:r>
            <w:r>
              <w:rPr>
                <w:rFonts w:ascii="宋体" w:hAnsi="宋体" w:eastAsia="宋体"/>
                <w:color w:val="000000"/>
                <w:sz w:val="15"/>
                <w:szCs w:val="15"/>
              </w:rPr>
              <w:t>%</w:t>
            </w:r>
          </w:p>
        </w:tc>
        <w:tc>
          <w:tcPr>
            <w:tcW w:w="2856" w:type="dxa"/>
          </w:tcPr>
          <w:p>
            <w:pPr>
              <w:jc w:val="center"/>
              <w:rPr>
                <w:rFonts w:ascii="宋体" w:hAnsi="宋体" w:eastAsia="宋体"/>
                <w:color w:val="000000"/>
                <w:sz w:val="15"/>
                <w:szCs w:val="15"/>
              </w:rPr>
            </w:pPr>
            <w:r>
              <w:rPr>
                <w:rFonts w:hint="eastAsia" w:ascii="宋体" w:hAnsi="宋体" w:eastAsia="宋体"/>
                <w:color w:val="000000"/>
                <w:sz w:val="15"/>
                <w:szCs w:val="15"/>
              </w:rPr>
              <w:t>考试</w:t>
            </w:r>
          </w:p>
          <w:p>
            <w:pPr>
              <w:jc w:val="center"/>
              <w:rPr>
                <w:rFonts w:ascii="宋体" w:hAnsi="宋体" w:eastAsia="宋体"/>
                <w:color w:val="000000"/>
                <w:sz w:val="15"/>
                <w:szCs w:val="15"/>
              </w:rPr>
            </w:pPr>
          </w:p>
        </w:tc>
        <w:tc>
          <w:tcPr>
            <w:tcW w:w="1964" w:type="dxa"/>
          </w:tcPr>
          <w:p>
            <w:pPr>
              <w:jc w:val="center"/>
              <w:rPr>
                <w:rFonts w:ascii="宋体" w:hAnsi="宋体" w:eastAsia="宋体"/>
                <w:color w:val="000000"/>
                <w:sz w:val="15"/>
                <w:szCs w:val="15"/>
              </w:rPr>
            </w:pPr>
            <w:r>
              <w:rPr>
                <w:rFonts w:hint="eastAsia" w:ascii="宋体" w:hAnsi="宋体" w:eastAsia="宋体"/>
                <w:color w:val="000000"/>
                <w:sz w:val="15"/>
                <w:szCs w:val="15"/>
              </w:rPr>
              <w:t>70℅</w:t>
            </w:r>
          </w:p>
          <w:p>
            <w:pPr>
              <w:jc w:val="center"/>
              <w:rPr>
                <w:rFonts w:ascii="宋体" w:hAnsi="宋体" w:eastAsia="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237" w:type="dxa"/>
            <w:vMerge w:val="continue"/>
          </w:tcPr>
          <w:p>
            <w:pPr>
              <w:jc w:val="center"/>
              <w:rPr>
                <w:rFonts w:ascii="宋体" w:hAnsi="宋体" w:eastAsia="宋体"/>
                <w:color w:val="000000"/>
                <w:sz w:val="15"/>
                <w:szCs w:val="15"/>
              </w:rPr>
            </w:pPr>
          </w:p>
        </w:tc>
        <w:tc>
          <w:tcPr>
            <w:tcW w:w="2535" w:type="dxa"/>
            <w:vMerge w:val="continue"/>
          </w:tcPr>
          <w:p>
            <w:pPr>
              <w:jc w:val="center"/>
              <w:rPr>
                <w:rFonts w:ascii="宋体" w:hAnsi="宋体" w:eastAsia="宋体"/>
                <w:color w:val="000000"/>
                <w:sz w:val="15"/>
                <w:szCs w:val="15"/>
              </w:rPr>
            </w:pPr>
          </w:p>
        </w:tc>
        <w:tc>
          <w:tcPr>
            <w:tcW w:w="2856" w:type="dxa"/>
          </w:tcPr>
          <w:p>
            <w:pPr>
              <w:jc w:val="center"/>
              <w:rPr>
                <w:rFonts w:ascii="宋体" w:hAnsi="宋体" w:eastAsia="宋体"/>
                <w:color w:val="000000"/>
                <w:sz w:val="15"/>
                <w:szCs w:val="15"/>
              </w:rPr>
            </w:pPr>
            <w:r>
              <w:rPr>
                <w:rFonts w:hint="eastAsia" w:ascii="宋体" w:hAnsi="宋体" w:eastAsia="宋体"/>
                <w:color w:val="000000"/>
                <w:sz w:val="15"/>
                <w:szCs w:val="15"/>
              </w:rPr>
              <w:t>作业1</w:t>
            </w:r>
          </w:p>
        </w:tc>
        <w:tc>
          <w:tcPr>
            <w:tcW w:w="1964" w:type="dxa"/>
          </w:tcPr>
          <w:p>
            <w:pPr>
              <w:jc w:val="center"/>
              <w:rPr>
                <w:rFonts w:ascii="宋体" w:hAnsi="宋体" w:eastAsia="宋体"/>
                <w:color w:val="000000"/>
                <w:sz w:val="15"/>
                <w:szCs w:val="15"/>
              </w:rPr>
            </w:pPr>
            <w:r>
              <w:rPr>
                <w:rFonts w:hint="eastAsia" w:ascii="宋体" w:hAnsi="宋体" w:eastAsia="宋体"/>
                <w:color w:val="000000"/>
                <w:sz w:val="15"/>
                <w:szCs w:val="15"/>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237" w:type="dxa"/>
            <w:vMerge w:val="restart"/>
          </w:tcPr>
          <w:p>
            <w:pPr>
              <w:jc w:val="center"/>
              <w:rPr>
                <w:rFonts w:ascii="宋体" w:hAnsi="宋体" w:eastAsia="宋体"/>
                <w:color w:val="000000"/>
                <w:sz w:val="15"/>
                <w:szCs w:val="15"/>
              </w:rPr>
            </w:pPr>
          </w:p>
          <w:p>
            <w:pPr>
              <w:rPr>
                <w:rFonts w:ascii="宋体" w:hAnsi="宋体" w:eastAsia="宋体"/>
                <w:color w:val="000000"/>
                <w:sz w:val="15"/>
                <w:szCs w:val="15"/>
              </w:rPr>
            </w:pPr>
            <w:r>
              <w:rPr>
                <w:rFonts w:hint="eastAsia" w:ascii="宋体" w:hAnsi="宋体" w:eastAsia="宋体"/>
                <w:color w:val="000000"/>
                <w:sz w:val="15"/>
                <w:szCs w:val="15"/>
              </w:rPr>
              <w:t xml:space="preserve">          课程目标2</w:t>
            </w:r>
          </w:p>
        </w:tc>
        <w:tc>
          <w:tcPr>
            <w:tcW w:w="2535" w:type="dxa"/>
            <w:vMerge w:val="restart"/>
          </w:tcPr>
          <w:p>
            <w:pPr>
              <w:jc w:val="center"/>
              <w:rPr>
                <w:rFonts w:ascii="宋体" w:hAnsi="宋体" w:eastAsia="宋体"/>
                <w:color w:val="000000"/>
                <w:sz w:val="15"/>
                <w:szCs w:val="15"/>
              </w:rPr>
            </w:pPr>
          </w:p>
          <w:p>
            <w:pPr>
              <w:jc w:val="center"/>
              <w:rPr>
                <w:rFonts w:ascii="宋体" w:hAnsi="宋体" w:eastAsia="宋体"/>
                <w:color w:val="000000"/>
                <w:sz w:val="15"/>
                <w:szCs w:val="15"/>
              </w:rPr>
            </w:pPr>
            <w:r>
              <w:rPr>
                <w:rFonts w:hint="eastAsia" w:ascii="宋体" w:hAnsi="宋体" w:eastAsia="宋体"/>
                <w:color w:val="000000"/>
                <w:sz w:val="15"/>
                <w:szCs w:val="15"/>
              </w:rPr>
              <w:t xml:space="preserve">60 </w:t>
            </w:r>
            <w:r>
              <w:rPr>
                <w:rFonts w:ascii="宋体" w:hAnsi="宋体" w:eastAsia="宋体"/>
                <w:color w:val="000000"/>
                <w:sz w:val="15"/>
                <w:szCs w:val="15"/>
              </w:rPr>
              <w:t>%</w:t>
            </w:r>
          </w:p>
        </w:tc>
        <w:tc>
          <w:tcPr>
            <w:tcW w:w="2856" w:type="dxa"/>
          </w:tcPr>
          <w:p>
            <w:pPr>
              <w:jc w:val="center"/>
              <w:rPr>
                <w:rFonts w:ascii="宋体" w:hAnsi="宋体" w:eastAsia="宋体"/>
                <w:color w:val="000000"/>
                <w:sz w:val="15"/>
                <w:szCs w:val="15"/>
              </w:rPr>
            </w:pPr>
          </w:p>
          <w:p>
            <w:pPr>
              <w:jc w:val="center"/>
              <w:rPr>
                <w:rFonts w:ascii="宋体" w:hAnsi="宋体" w:eastAsia="宋体"/>
                <w:color w:val="000000"/>
                <w:sz w:val="15"/>
                <w:szCs w:val="15"/>
              </w:rPr>
            </w:pPr>
            <w:r>
              <w:rPr>
                <w:rFonts w:hint="eastAsia" w:ascii="宋体" w:hAnsi="宋体" w:eastAsia="宋体"/>
                <w:color w:val="000000"/>
                <w:sz w:val="15"/>
                <w:szCs w:val="15"/>
              </w:rPr>
              <w:t>考试</w:t>
            </w:r>
          </w:p>
        </w:tc>
        <w:tc>
          <w:tcPr>
            <w:tcW w:w="1964" w:type="dxa"/>
          </w:tcPr>
          <w:p>
            <w:pPr>
              <w:jc w:val="center"/>
              <w:rPr>
                <w:rFonts w:ascii="宋体" w:hAnsi="宋体" w:eastAsia="宋体"/>
                <w:color w:val="000000"/>
                <w:sz w:val="15"/>
                <w:szCs w:val="15"/>
              </w:rPr>
            </w:pPr>
          </w:p>
          <w:p>
            <w:pPr>
              <w:jc w:val="center"/>
              <w:rPr>
                <w:rFonts w:ascii="宋体" w:hAnsi="宋体" w:eastAsia="宋体"/>
                <w:color w:val="000000"/>
                <w:sz w:val="15"/>
                <w:szCs w:val="15"/>
              </w:rPr>
            </w:pPr>
            <w:r>
              <w:rPr>
                <w:rFonts w:hint="eastAsia" w:ascii="宋体" w:hAnsi="宋体" w:eastAsia="宋体"/>
                <w:color w:val="000000"/>
                <w:sz w:val="15"/>
                <w:szCs w:val="15"/>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2237" w:type="dxa"/>
            <w:vMerge w:val="continue"/>
          </w:tcPr>
          <w:p>
            <w:pPr>
              <w:jc w:val="center"/>
              <w:rPr>
                <w:rFonts w:ascii="宋体" w:hAnsi="宋体" w:eastAsia="宋体"/>
                <w:color w:val="000000"/>
                <w:sz w:val="15"/>
                <w:szCs w:val="15"/>
              </w:rPr>
            </w:pPr>
          </w:p>
        </w:tc>
        <w:tc>
          <w:tcPr>
            <w:tcW w:w="2535" w:type="dxa"/>
            <w:vMerge w:val="continue"/>
          </w:tcPr>
          <w:p>
            <w:pPr>
              <w:jc w:val="center"/>
              <w:rPr>
                <w:rFonts w:ascii="宋体" w:hAnsi="宋体" w:eastAsia="宋体"/>
                <w:color w:val="000000"/>
                <w:sz w:val="15"/>
                <w:szCs w:val="15"/>
              </w:rPr>
            </w:pPr>
          </w:p>
        </w:tc>
        <w:tc>
          <w:tcPr>
            <w:tcW w:w="2856" w:type="dxa"/>
          </w:tcPr>
          <w:p>
            <w:pPr>
              <w:jc w:val="center"/>
              <w:rPr>
                <w:rFonts w:ascii="宋体" w:hAnsi="宋体" w:eastAsia="宋体"/>
                <w:color w:val="000000"/>
                <w:sz w:val="15"/>
                <w:szCs w:val="15"/>
              </w:rPr>
            </w:pPr>
            <w:r>
              <w:rPr>
                <w:rFonts w:hint="eastAsia" w:ascii="宋体" w:hAnsi="宋体" w:eastAsia="宋体"/>
                <w:color w:val="000000"/>
                <w:sz w:val="15"/>
                <w:szCs w:val="15"/>
              </w:rPr>
              <w:t>作业2</w:t>
            </w:r>
          </w:p>
        </w:tc>
        <w:tc>
          <w:tcPr>
            <w:tcW w:w="1964" w:type="dxa"/>
          </w:tcPr>
          <w:p>
            <w:pPr>
              <w:jc w:val="center"/>
              <w:rPr>
                <w:rFonts w:ascii="宋体" w:hAnsi="宋体" w:eastAsia="宋体"/>
                <w:color w:val="000000"/>
                <w:sz w:val="15"/>
                <w:szCs w:val="15"/>
              </w:rPr>
            </w:pPr>
            <w:r>
              <w:rPr>
                <w:rFonts w:hint="eastAsia" w:ascii="宋体" w:hAnsi="宋体" w:eastAsia="宋体"/>
                <w:color w:val="000000"/>
                <w:sz w:val="15"/>
                <w:szCs w:val="15"/>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237" w:type="dxa"/>
          </w:tcPr>
          <w:p>
            <w:pPr>
              <w:jc w:val="center"/>
              <w:rPr>
                <w:rFonts w:ascii="宋体" w:hAnsi="宋体" w:eastAsia="宋体"/>
                <w:color w:val="000000"/>
                <w:sz w:val="15"/>
                <w:szCs w:val="15"/>
              </w:rPr>
            </w:pPr>
          </w:p>
          <w:p>
            <w:pPr>
              <w:jc w:val="center"/>
              <w:rPr>
                <w:rFonts w:ascii="宋体" w:hAnsi="宋体" w:eastAsia="宋体"/>
                <w:color w:val="000000"/>
                <w:sz w:val="15"/>
                <w:szCs w:val="15"/>
              </w:rPr>
            </w:pPr>
            <w:r>
              <w:rPr>
                <w:rFonts w:hint="eastAsia" w:ascii="宋体" w:hAnsi="宋体" w:eastAsia="宋体"/>
                <w:color w:val="000000"/>
                <w:sz w:val="15"/>
                <w:szCs w:val="15"/>
              </w:rPr>
              <w:t>课程目标权重合计</w:t>
            </w:r>
          </w:p>
        </w:tc>
        <w:tc>
          <w:tcPr>
            <w:tcW w:w="2535" w:type="dxa"/>
          </w:tcPr>
          <w:p>
            <w:pPr>
              <w:jc w:val="center"/>
              <w:rPr>
                <w:rFonts w:ascii="宋体" w:hAnsi="宋体" w:eastAsia="宋体"/>
                <w:color w:val="000000"/>
                <w:sz w:val="15"/>
                <w:szCs w:val="15"/>
              </w:rPr>
            </w:pPr>
          </w:p>
          <w:p>
            <w:pPr>
              <w:jc w:val="center"/>
              <w:rPr>
                <w:rFonts w:ascii="宋体" w:hAnsi="宋体" w:eastAsia="宋体"/>
                <w:color w:val="000000"/>
                <w:sz w:val="15"/>
                <w:szCs w:val="15"/>
              </w:rPr>
            </w:pPr>
            <w:r>
              <w:rPr>
                <w:rFonts w:hint="eastAsia" w:ascii="宋体" w:hAnsi="宋体" w:eastAsia="宋体"/>
                <w:color w:val="000000"/>
                <w:sz w:val="15"/>
                <w:szCs w:val="15"/>
              </w:rPr>
              <w:t>100℅</w:t>
            </w:r>
          </w:p>
        </w:tc>
        <w:tc>
          <w:tcPr>
            <w:tcW w:w="2856" w:type="dxa"/>
          </w:tcPr>
          <w:p>
            <w:pPr>
              <w:jc w:val="center"/>
              <w:rPr>
                <w:rFonts w:ascii="宋体" w:hAnsi="宋体" w:eastAsia="宋体"/>
                <w:color w:val="000000"/>
                <w:sz w:val="15"/>
                <w:szCs w:val="15"/>
              </w:rPr>
            </w:pPr>
          </w:p>
        </w:tc>
        <w:tc>
          <w:tcPr>
            <w:tcW w:w="1964" w:type="dxa"/>
          </w:tcPr>
          <w:p>
            <w:pPr>
              <w:jc w:val="center"/>
              <w:rPr>
                <w:rFonts w:ascii="宋体" w:hAnsi="宋体" w:eastAsia="宋体"/>
                <w:color w:val="000000"/>
                <w:sz w:val="15"/>
                <w:szCs w:val="15"/>
              </w:rPr>
            </w:pPr>
          </w:p>
        </w:tc>
      </w:tr>
    </w:tbl>
    <w:p>
      <w:pPr>
        <w:spacing w:line="360" w:lineRule="auto"/>
        <w:ind w:firstLine="480" w:firstLineChars="200"/>
        <w:rPr>
          <w:sz w:val="24"/>
          <w:szCs w:val="22"/>
        </w:rPr>
      </w:pPr>
    </w:p>
    <w:p>
      <w:pPr>
        <w:spacing w:line="360" w:lineRule="auto"/>
        <w:ind w:firstLine="480" w:firstLineChars="200"/>
        <w:rPr>
          <w:sz w:val="24"/>
          <w:szCs w:val="22"/>
        </w:rPr>
      </w:pPr>
    </w:p>
    <w:p>
      <w:pPr>
        <w:spacing w:line="360" w:lineRule="auto"/>
        <w:ind w:firstLine="480" w:firstLineChars="200"/>
        <w:rPr>
          <w:sz w:val="24"/>
          <w:szCs w:val="22"/>
        </w:rPr>
      </w:pPr>
      <w:r>
        <w:rPr>
          <w:sz w:val="24"/>
          <w:szCs w:val="22"/>
        </w:rPr>
        <w:t>（</w:t>
      </w:r>
      <w:r>
        <w:rPr>
          <w:rFonts w:hint="eastAsia"/>
          <w:sz w:val="24"/>
          <w:szCs w:val="22"/>
        </w:rPr>
        <w:t>四</w:t>
      </w:r>
      <w:r>
        <w:rPr>
          <w:sz w:val="24"/>
          <w:szCs w:val="22"/>
        </w:rPr>
        <w:t>）所有课程目标均</w:t>
      </w:r>
      <w:r>
        <w:rPr>
          <w:rFonts w:hint="eastAsia"/>
          <w:sz w:val="24"/>
          <w:szCs w:val="22"/>
        </w:rPr>
        <w:t>需</w:t>
      </w:r>
      <w:r>
        <w:rPr>
          <w:sz w:val="24"/>
          <w:szCs w:val="22"/>
        </w:rPr>
        <w:t>大于等于0.6，否则总评成绩不及格，需要补考或重</w:t>
      </w:r>
      <w:r>
        <w:rPr>
          <w:rFonts w:hint="eastAsia"/>
          <w:sz w:val="24"/>
          <w:szCs w:val="22"/>
        </w:rPr>
        <w:t>修。</w:t>
      </w:r>
    </w:p>
    <w:p>
      <w:pPr>
        <w:spacing w:line="360" w:lineRule="auto"/>
        <w:ind w:firstLine="562" w:firstLineChars="200"/>
        <w:rPr>
          <w:b/>
          <w:sz w:val="28"/>
          <w:szCs w:val="28"/>
        </w:rPr>
      </w:pPr>
      <w:r>
        <w:rPr>
          <w:rFonts w:hint="eastAsia"/>
          <w:b/>
          <w:sz w:val="28"/>
          <w:szCs w:val="28"/>
        </w:rPr>
        <w:t>七</w:t>
      </w:r>
      <w:r>
        <w:rPr>
          <w:b/>
          <w:sz w:val="28"/>
          <w:szCs w:val="28"/>
        </w:rPr>
        <w:t>、</w:t>
      </w:r>
      <w:r>
        <w:rPr>
          <w:rFonts w:hint="eastAsia"/>
          <w:b/>
          <w:sz w:val="28"/>
          <w:szCs w:val="28"/>
        </w:rPr>
        <w:t>有关说明</w:t>
      </w:r>
    </w:p>
    <w:p>
      <w:pPr>
        <w:spacing w:line="360" w:lineRule="auto"/>
        <w:ind w:firstLine="482" w:firstLineChars="200"/>
        <w:rPr>
          <w:b/>
          <w:color w:val="000000"/>
          <w:sz w:val="24"/>
        </w:rPr>
      </w:pPr>
      <w:r>
        <w:rPr>
          <w:rFonts w:hint="eastAsia"/>
          <w:b/>
          <w:color w:val="000000"/>
          <w:sz w:val="24"/>
        </w:rPr>
        <w:t>（一）持续改进</w:t>
      </w:r>
    </w:p>
    <w:p>
      <w:pPr>
        <w:wordWrap w:val="0"/>
        <w:spacing w:line="360" w:lineRule="auto"/>
        <w:ind w:firstLine="480" w:firstLineChars="200"/>
        <w:rPr>
          <w:rFonts w:hAnsi="宋体"/>
          <w:sz w:val="24"/>
        </w:rPr>
      </w:pPr>
      <w:r>
        <w:rPr>
          <w:rFonts w:hint="eastAsia" w:hAnsi="宋体"/>
          <w:sz w:val="24"/>
        </w:rPr>
        <w:t>本课程主要运用理论与技能相结合的方法进行教学。理论部分以讲授为主，注重培养学生的自学能力和分析解答现实问题的能力。演唱部分将通过还课、鉴赏等方式强化学生的实际演奏能力。</w:t>
      </w:r>
    </w:p>
    <w:p>
      <w:pPr>
        <w:spacing w:line="360" w:lineRule="auto"/>
        <w:ind w:firstLine="482" w:firstLineChars="200"/>
        <w:rPr>
          <w:b/>
          <w:color w:val="000000"/>
          <w:sz w:val="24"/>
        </w:rPr>
      </w:pPr>
      <w:r>
        <w:rPr>
          <w:rFonts w:hint="eastAsia"/>
          <w:b/>
          <w:color w:val="000000"/>
          <w:sz w:val="24"/>
        </w:rPr>
        <w:t>（二）</w:t>
      </w:r>
      <w:r>
        <w:rPr>
          <w:b/>
          <w:color w:val="000000"/>
          <w:sz w:val="24"/>
        </w:rPr>
        <w:t>参考书目及学习资料</w:t>
      </w:r>
    </w:p>
    <w:p>
      <w:pPr>
        <w:spacing w:line="360" w:lineRule="auto"/>
        <w:ind w:firstLine="480" w:firstLineChars="200"/>
        <w:rPr>
          <w:rFonts w:hAnsi="宋体"/>
          <w:sz w:val="24"/>
        </w:rPr>
      </w:pPr>
      <w:r>
        <w:rPr>
          <w:rFonts w:hint="eastAsia" w:hAnsi="宋体"/>
          <w:sz w:val="24"/>
        </w:rPr>
        <w:t>1.教材</w:t>
      </w:r>
    </w:p>
    <w:p>
      <w:pPr>
        <w:spacing w:line="360" w:lineRule="auto"/>
        <w:ind w:firstLine="480" w:firstLineChars="200"/>
        <w:rPr>
          <w:kern w:val="0"/>
          <w:sz w:val="24"/>
        </w:rPr>
      </w:pPr>
      <w:r>
        <w:rPr>
          <w:rFonts w:hint="eastAsia"/>
          <w:kern w:val="0"/>
          <w:sz w:val="24"/>
        </w:rPr>
        <w:t>本课程根据学生还课、课堂讨论、实验环节、平时考核情况和学生、教学督导等的反馈，及时对教学中的不足之处进行改进，并在下一轮课程教学中整改完善，确保相应毕业要求指标点达成。</w:t>
      </w:r>
    </w:p>
    <w:p>
      <w:pPr>
        <w:spacing w:line="360" w:lineRule="auto"/>
        <w:ind w:firstLine="480" w:firstLineChars="200"/>
        <w:rPr>
          <w:rFonts w:hAnsi="宋体"/>
          <w:sz w:val="24"/>
        </w:rPr>
      </w:pPr>
      <w:r>
        <w:rPr>
          <w:rFonts w:hint="eastAsia" w:hAnsi="宋体"/>
          <w:sz w:val="24"/>
        </w:rPr>
        <w:t>2.教学参考书</w:t>
      </w:r>
    </w:p>
    <w:p>
      <w:pPr>
        <w:rPr>
          <w:rFonts w:ascii="宋体" w:hAnsi="宋体" w:cs="宋体"/>
        </w:rPr>
      </w:pPr>
      <w:r>
        <w:rPr>
          <w:rFonts w:hint="eastAsia" w:ascii="宋体" w:hAnsi="宋体" w:cs="宋体"/>
        </w:rPr>
        <w:t>车兆鑫《单簧管初级教程》同心出版社2014年3月</w:t>
      </w:r>
    </w:p>
    <w:p>
      <w:pPr>
        <w:tabs>
          <w:tab w:val="left" w:pos="5580"/>
        </w:tabs>
        <w:spacing w:line="360" w:lineRule="auto"/>
        <w:rPr>
          <w:sz w:val="24"/>
        </w:rPr>
      </w:pPr>
    </w:p>
    <w:p>
      <w:pPr>
        <w:tabs>
          <w:tab w:val="left" w:pos="5580"/>
        </w:tabs>
        <w:spacing w:line="360" w:lineRule="auto"/>
        <w:ind w:firstLine="5670" w:firstLineChars="2700"/>
      </w:pPr>
      <w:r>
        <w:rPr>
          <w:rFonts w:hint="eastAsia" w:cs="宋体"/>
        </w:rPr>
        <w:t>修订人：韩乐</w:t>
      </w:r>
    </w:p>
    <w:p>
      <w:pPr>
        <w:spacing w:line="360" w:lineRule="auto"/>
        <w:ind w:firstLine="5670" w:firstLineChars="2700"/>
        <w:rPr>
          <w:rFonts w:hint="eastAsia" w:cs="宋体" w:eastAsiaTheme="minorEastAsia"/>
          <w:lang w:val="en-US" w:eastAsia="zh-CN"/>
        </w:rPr>
      </w:pPr>
      <w:r>
        <w:rPr>
          <w:rFonts w:hint="eastAsia" w:cs="宋体"/>
        </w:rPr>
        <w:t>审定人：</w:t>
      </w:r>
      <w:r>
        <w:rPr>
          <w:rFonts w:hint="eastAsia" w:cs="宋体"/>
          <w:lang w:val="en-US" w:eastAsia="zh-CN"/>
        </w:rPr>
        <w:t>徐忆巍</w:t>
      </w:r>
    </w:p>
    <w:p>
      <w:pPr>
        <w:spacing w:line="360" w:lineRule="auto"/>
        <w:ind w:firstLine="5670" w:firstLineChars="2700"/>
        <w:rPr>
          <w:rFonts w:cs="宋体"/>
        </w:rPr>
      </w:pPr>
      <w:r>
        <w:rPr>
          <w:rFonts w:hint="eastAsia" w:cs="宋体"/>
        </w:rPr>
        <w:t>批准人：</w:t>
      </w:r>
      <w:r>
        <w:rPr>
          <w:rFonts w:hint="eastAsia" w:ascii="宋体" w:hAnsi="宋体"/>
          <w:szCs w:val="21"/>
          <w:lang w:val="en-US" w:eastAsia="zh-CN"/>
        </w:rPr>
        <w:t>张志欣</w:t>
      </w:r>
    </w:p>
    <w:p>
      <w:pPr>
        <w:spacing w:line="360" w:lineRule="auto"/>
        <w:ind w:firstLine="5670" w:firstLineChars="2700"/>
        <w:rPr>
          <w:rFonts w:cs="宋体"/>
        </w:rPr>
      </w:pPr>
      <w:r>
        <w:rPr>
          <w:rFonts w:hint="eastAsia" w:cs="宋体"/>
        </w:rPr>
        <w:t>修订时间：202</w:t>
      </w:r>
      <w:r>
        <w:rPr>
          <w:rFonts w:hint="eastAsia" w:cs="宋体"/>
          <w:lang w:val="en-US" w:eastAsia="zh-CN"/>
        </w:rPr>
        <w:t>3</w:t>
      </w:r>
      <w:r>
        <w:rPr>
          <w:rFonts w:hint="eastAsia" w:cs="宋体"/>
        </w:rPr>
        <w:t>年9月10日</w:t>
      </w:r>
    </w:p>
    <w:p>
      <w:pPr>
        <w:spacing w:line="360" w:lineRule="auto"/>
        <w:rPr>
          <w:rFonts w:cs="宋体"/>
          <w:b/>
          <w:bCs/>
        </w:rPr>
      </w:pPr>
    </w:p>
    <w:p>
      <w:pPr>
        <w:jc w:val="left"/>
      </w:pPr>
    </w:p>
    <w:p/>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spacing w:line="312" w:lineRule="auto"/>
        <w:jc w:val="center"/>
        <w:outlineLvl w:val="0"/>
        <w:rPr>
          <w:b/>
          <w:bCs/>
          <w:sz w:val="30"/>
        </w:rPr>
      </w:pPr>
      <w:bookmarkStart w:id="64" w:name="_Toc88518148"/>
      <w:r>
        <w:rPr>
          <w:rFonts w:hint="eastAsia"/>
          <w:b/>
          <w:bCs/>
          <w:sz w:val="30"/>
        </w:rPr>
        <w:t>器乐（单簧管）Ⅲ课程</w:t>
      </w:r>
      <w:r>
        <w:rPr>
          <w:b/>
          <w:bCs/>
          <w:sz w:val="30"/>
        </w:rPr>
        <w:t>教学大纲</w:t>
      </w:r>
      <w:bookmarkEnd w:id="64"/>
    </w:p>
    <w:p>
      <w:pPr>
        <w:spacing w:line="312" w:lineRule="auto"/>
        <w:jc w:val="center"/>
        <w:rPr>
          <w:b/>
          <w:bCs/>
          <w:sz w:val="30"/>
        </w:rPr>
      </w:pPr>
      <w:r>
        <w:rPr>
          <w:b/>
          <w:bCs/>
          <w:sz w:val="30"/>
        </w:rPr>
        <w:t>（Instrumental Music</w:t>
      </w:r>
      <w:r>
        <w:rPr>
          <w:rFonts w:hint="eastAsia"/>
          <w:b/>
          <w:bCs/>
          <w:sz w:val="30"/>
        </w:rPr>
        <w:t>Ⅲ</w:t>
      </w:r>
      <w:r>
        <w:rPr>
          <w:b/>
          <w:bCs/>
          <w:sz w:val="30"/>
        </w:rPr>
        <w:t>）</w:t>
      </w:r>
    </w:p>
    <w:p>
      <w:pPr>
        <w:spacing w:line="360" w:lineRule="auto"/>
        <w:ind w:firstLine="422" w:firstLineChars="150"/>
        <w:rPr>
          <w:b/>
          <w:sz w:val="28"/>
          <w:szCs w:val="28"/>
        </w:rPr>
      </w:pPr>
      <w:r>
        <w:rPr>
          <w:b/>
          <w:sz w:val="28"/>
          <w:szCs w:val="28"/>
        </w:rPr>
        <w:t>一、课程概况</w:t>
      </w:r>
    </w:p>
    <w:p>
      <w:pPr>
        <w:spacing w:line="360" w:lineRule="auto"/>
        <w:ind w:firstLine="482" w:firstLineChars="200"/>
        <w:rPr>
          <w:rFonts w:ascii="宋体" w:hAnsi="宋体"/>
          <w:bCs/>
          <w:kern w:val="0"/>
          <w:sz w:val="24"/>
        </w:rPr>
      </w:pPr>
      <w:r>
        <w:rPr>
          <w:b/>
          <w:bCs/>
          <w:kern w:val="0"/>
          <w:sz w:val="24"/>
        </w:rPr>
        <w:t>课程代码</w:t>
      </w:r>
      <w:r>
        <w:rPr>
          <w:b/>
          <w:kern w:val="0"/>
          <w:sz w:val="24"/>
        </w:rPr>
        <w:t>：</w:t>
      </w:r>
      <w:r>
        <w:rPr>
          <w:rFonts w:hint="eastAsia" w:ascii="宋体" w:hAnsi="宋体"/>
          <w:bCs/>
          <w:kern w:val="0"/>
          <w:sz w:val="24"/>
        </w:rPr>
        <w:t>2403016</w:t>
      </w:r>
    </w:p>
    <w:p>
      <w:pPr>
        <w:spacing w:line="360" w:lineRule="auto"/>
        <w:ind w:firstLine="482" w:firstLineChars="200"/>
        <w:rPr>
          <w:kern w:val="0"/>
          <w:sz w:val="24"/>
        </w:rPr>
      </w:pPr>
      <w:r>
        <w:rPr>
          <w:b/>
          <w:bCs/>
          <w:kern w:val="0"/>
          <w:sz w:val="24"/>
        </w:rPr>
        <w:t>学    分：</w:t>
      </w:r>
      <w:r>
        <w:rPr>
          <w:rFonts w:hint="eastAsia"/>
          <w:kern w:val="0"/>
          <w:sz w:val="24"/>
        </w:rPr>
        <w:t>2</w:t>
      </w:r>
    </w:p>
    <w:p>
      <w:pPr>
        <w:spacing w:line="360" w:lineRule="auto"/>
        <w:ind w:firstLine="482" w:firstLineChars="200"/>
        <w:rPr>
          <w:kern w:val="0"/>
          <w:sz w:val="24"/>
        </w:rPr>
      </w:pPr>
      <w:r>
        <w:rPr>
          <w:b/>
          <w:bCs/>
          <w:kern w:val="0"/>
          <w:sz w:val="24"/>
        </w:rPr>
        <w:t>学    时：</w:t>
      </w:r>
      <w:r>
        <w:rPr>
          <w:rFonts w:hint="eastAsia"/>
          <w:bCs/>
          <w:kern w:val="0"/>
          <w:sz w:val="24"/>
        </w:rPr>
        <w:t>32</w:t>
      </w:r>
    </w:p>
    <w:p>
      <w:pPr>
        <w:spacing w:line="360" w:lineRule="auto"/>
        <w:ind w:firstLine="482" w:firstLineChars="200"/>
        <w:rPr>
          <w:rFonts w:ascii="Calibri" w:hAnsi="Calibri"/>
          <w:color w:val="000000"/>
          <w:szCs w:val="21"/>
        </w:rPr>
      </w:pPr>
      <w:r>
        <w:rPr>
          <w:b/>
          <w:bCs/>
          <w:kern w:val="0"/>
          <w:sz w:val="24"/>
        </w:rPr>
        <w:t>先修课程：</w:t>
      </w:r>
      <w:r>
        <w:rPr>
          <w:bCs/>
          <w:kern w:val="0"/>
          <w:sz w:val="24"/>
        </w:rPr>
        <w:t>无</w:t>
      </w:r>
    </w:p>
    <w:p>
      <w:pPr>
        <w:spacing w:line="360" w:lineRule="auto"/>
        <w:ind w:firstLine="482" w:firstLineChars="200"/>
        <w:rPr>
          <w:kern w:val="0"/>
          <w:sz w:val="24"/>
        </w:rPr>
      </w:pPr>
      <w:r>
        <w:rPr>
          <w:b/>
          <w:bCs/>
          <w:kern w:val="0"/>
          <w:sz w:val="24"/>
        </w:rPr>
        <w:t>适用专业：</w:t>
      </w:r>
      <w:r>
        <w:rPr>
          <w:rFonts w:hint="eastAsia"/>
          <w:kern w:val="0"/>
          <w:sz w:val="24"/>
        </w:rPr>
        <w:t>音乐学</w:t>
      </w:r>
    </w:p>
    <w:p>
      <w:pPr>
        <w:ind w:firstLine="482" w:firstLineChars="200"/>
        <w:rPr>
          <w:kern w:val="0"/>
          <w:sz w:val="24"/>
        </w:rPr>
      </w:pPr>
      <w:r>
        <w:rPr>
          <w:rFonts w:hint="eastAsia"/>
          <w:b/>
          <w:bCs/>
          <w:kern w:val="0"/>
          <w:sz w:val="24"/>
        </w:rPr>
        <w:t>建议</w:t>
      </w:r>
      <w:r>
        <w:rPr>
          <w:b/>
          <w:bCs/>
          <w:kern w:val="0"/>
          <w:sz w:val="24"/>
        </w:rPr>
        <w:t>教材：</w:t>
      </w:r>
      <w:r>
        <w:rPr>
          <w:rFonts w:hint="eastAsia"/>
          <w:kern w:val="0"/>
          <w:sz w:val="24"/>
        </w:rPr>
        <w:t>车兆鑫《单簧管初级教程》同心出版社2014年3月</w:t>
      </w:r>
    </w:p>
    <w:p>
      <w:pPr>
        <w:spacing w:line="360" w:lineRule="auto"/>
        <w:ind w:firstLine="482" w:firstLineChars="200"/>
        <w:rPr>
          <w:b/>
          <w:bCs/>
          <w:kern w:val="0"/>
          <w:sz w:val="24"/>
        </w:rPr>
      </w:pPr>
      <w:r>
        <w:rPr>
          <w:b/>
          <w:bCs/>
          <w:kern w:val="0"/>
          <w:sz w:val="24"/>
        </w:rPr>
        <w:t>课程归口：</w:t>
      </w:r>
      <w:r>
        <w:rPr>
          <w:rFonts w:hint="eastAsia"/>
          <w:kern w:val="0"/>
          <w:sz w:val="24"/>
        </w:rPr>
        <w:t>师范学院</w:t>
      </w:r>
    </w:p>
    <w:p>
      <w:pPr>
        <w:pStyle w:val="6"/>
        <w:spacing w:line="360" w:lineRule="auto"/>
        <w:ind w:firstLine="422" w:firstLineChars="175"/>
        <w:rPr>
          <w:sz w:val="24"/>
        </w:rPr>
      </w:pPr>
      <w:r>
        <w:rPr>
          <w:b/>
          <w:bCs/>
          <w:kern w:val="0"/>
          <w:sz w:val="24"/>
        </w:rPr>
        <w:t>课程的性质与任务</w:t>
      </w:r>
      <w:r>
        <w:rPr>
          <w:rFonts w:hint="eastAsia"/>
          <w:b/>
          <w:bCs/>
          <w:kern w:val="0"/>
          <w:sz w:val="24"/>
        </w:rPr>
        <w:t>：</w:t>
      </w:r>
      <w:r>
        <w:rPr>
          <w:rFonts w:hint="eastAsia"/>
          <w:sz w:val="24"/>
        </w:rPr>
        <w:t>本课程是音乐（本科） 专业学生的专业基础课程。通过本课程的教学，使学生系统掌握单簧管吹奏的基础理论、基本知识和常用技能技巧；能较熟练地演奏各时期单簧管的优秀代表曲目。培养学生具有一定的音乐鉴赏能力和表现能力，为胜任今后小学、中学和校外教育机构的单簧管教学及辅导工作打下良好的基础。</w:t>
      </w:r>
    </w:p>
    <w:p>
      <w:pPr>
        <w:pStyle w:val="6"/>
        <w:spacing w:line="360" w:lineRule="auto"/>
        <w:ind w:firstLine="492" w:firstLineChars="175"/>
        <w:rPr>
          <w:b/>
          <w:sz w:val="28"/>
          <w:szCs w:val="28"/>
        </w:rPr>
      </w:pPr>
      <w:r>
        <w:rPr>
          <w:rFonts w:hint="eastAsia"/>
          <w:b/>
          <w:sz w:val="28"/>
          <w:szCs w:val="28"/>
        </w:rPr>
        <w:t>二</w:t>
      </w:r>
      <w:r>
        <w:rPr>
          <w:b/>
          <w:sz w:val="28"/>
          <w:szCs w:val="28"/>
        </w:rPr>
        <w:t>、课程目标</w:t>
      </w:r>
    </w:p>
    <w:p>
      <w:pPr>
        <w:spacing w:line="360" w:lineRule="auto"/>
        <w:ind w:firstLine="470" w:firstLineChars="196"/>
        <w:rPr>
          <w:rFonts w:ascii="宋体" w:hAnsi="宋体" w:cs="宋体"/>
          <w:sz w:val="24"/>
        </w:rPr>
      </w:pPr>
      <w:r>
        <w:rPr>
          <w:rFonts w:hint="eastAsia" w:ascii="宋体" w:hAnsi="宋体" w:cs="宋体"/>
          <w:sz w:val="24"/>
        </w:rPr>
        <w:t>(一)课程具体目标</w:t>
      </w:r>
    </w:p>
    <w:p>
      <w:pPr>
        <w:spacing w:line="360" w:lineRule="auto"/>
        <w:rPr>
          <w:sz w:val="24"/>
        </w:rPr>
      </w:pPr>
      <w:r>
        <w:rPr>
          <w:rFonts w:hint="eastAsia"/>
          <w:sz w:val="24"/>
        </w:rPr>
        <w:t>目标1. 能熟练掌握单簧管吹奏的基础理论、基本知识和常用技能技巧。</w:t>
      </w:r>
    </w:p>
    <w:p>
      <w:pPr>
        <w:spacing w:line="360" w:lineRule="auto"/>
        <w:rPr>
          <w:sz w:val="24"/>
        </w:rPr>
      </w:pPr>
      <w:r>
        <w:rPr>
          <w:rFonts w:hint="eastAsia"/>
          <w:sz w:val="24"/>
        </w:rPr>
        <w:t>目标2能具有一定的音乐鉴赏能力和表现能力.。</w:t>
      </w:r>
    </w:p>
    <w:p>
      <w:pPr>
        <w:spacing w:line="360" w:lineRule="auto"/>
        <w:rPr>
          <w:color w:val="000000"/>
          <w:sz w:val="24"/>
        </w:rPr>
      </w:pPr>
      <w:r>
        <w:rPr>
          <w:rFonts w:hint="eastAsia"/>
          <w:sz w:val="24"/>
        </w:rPr>
        <w:t>目标3.能较熟练地演奏各时期单簧管的优秀代表曲目。</w:t>
      </w:r>
    </w:p>
    <w:p>
      <w:pPr>
        <w:spacing w:line="360" w:lineRule="auto"/>
        <w:rPr>
          <w:color w:val="000000"/>
          <w:sz w:val="24"/>
        </w:rPr>
      </w:pPr>
      <w:r>
        <w:rPr>
          <w:rFonts w:hint="eastAsia"/>
          <w:color w:val="000000"/>
          <w:sz w:val="24"/>
        </w:rPr>
        <w:t>（二）课程目标与专业毕业要求的关系</w:t>
      </w:r>
    </w:p>
    <w:tbl>
      <w:tblPr>
        <w:tblStyle w:val="19"/>
        <w:tblW w:w="9639"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4"/>
        <w:gridCol w:w="3165"/>
        <w:gridCol w:w="4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544" w:type="dxa"/>
          </w:tcPr>
          <w:p>
            <w:pPr>
              <w:spacing w:line="360" w:lineRule="auto"/>
              <w:ind w:firstLine="294" w:firstLineChars="196"/>
              <w:rPr>
                <w:color w:val="000000"/>
                <w:sz w:val="15"/>
                <w:szCs w:val="15"/>
              </w:rPr>
            </w:pPr>
            <w:r>
              <w:rPr>
                <w:rFonts w:hint="eastAsia"/>
                <w:color w:val="000000"/>
                <w:sz w:val="15"/>
                <w:szCs w:val="15"/>
              </w:rPr>
              <w:t>课程目标</w:t>
            </w:r>
          </w:p>
        </w:tc>
        <w:tc>
          <w:tcPr>
            <w:tcW w:w="3165" w:type="dxa"/>
          </w:tcPr>
          <w:p>
            <w:pPr>
              <w:spacing w:line="360" w:lineRule="auto"/>
              <w:ind w:firstLine="294" w:firstLineChars="196"/>
              <w:rPr>
                <w:color w:val="000000"/>
                <w:sz w:val="15"/>
                <w:szCs w:val="15"/>
              </w:rPr>
            </w:pPr>
            <w:r>
              <w:rPr>
                <w:rFonts w:hint="eastAsia"/>
                <w:color w:val="000000"/>
                <w:sz w:val="15"/>
                <w:szCs w:val="15"/>
              </w:rPr>
              <w:t>支撑的毕业要求</w:t>
            </w:r>
          </w:p>
        </w:tc>
        <w:tc>
          <w:tcPr>
            <w:tcW w:w="4930" w:type="dxa"/>
          </w:tcPr>
          <w:p>
            <w:pPr>
              <w:spacing w:line="360" w:lineRule="auto"/>
              <w:ind w:firstLine="294" w:firstLineChars="196"/>
              <w:rPr>
                <w:color w:val="000000"/>
                <w:sz w:val="15"/>
                <w:szCs w:val="15"/>
              </w:rPr>
            </w:pPr>
            <w:r>
              <w:rPr>
                <w:rFonts w:hint="eastAsia"/>
                <w:color w:val="000000"/>
                <w:sz w:val="15"/>
                <w:szCs w:val="15"/>
              </w:rPr>
              <w:t>支撑的毕业要求指标点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44" w:type="dxa"/>
          </w:tcPr>
          <w:p>
            <w:pPr>
              <w:spacing w:line="360" w:lineRule="auto"/>
              <w:ind w:firstLine="294" w:firstLineChars="196"/>
              <w:rPr>
                <w:color w:val="000000"/>
                <w:sz w:val="15"/>
                <w:szCs w:val="15"/>
              </w:rPr>
            </w:pPr>
            <w:r>
              <w:rPr>
                <w:rFonts w:hint="eastAsia"/>
                <w:color w:val="000000"/>
                <w:sz w:val="15"/>
                <w:szCs w:val="15"/>
              </w:rPr>
              <w:t>课程目标 1</w:t>
            </w:r>
          </w:p>
          <w:p>
            <w:pPr>
              <w:spacing w:line="360" w:lineRule="auto"/>
              <w:ind w:firstLine="294" w:firstLineChars="196"/>
              <w:rPr>
                <w:color w:val="000000"/>
                <w:sz w:val="15"/>
                <w:szCs w:val="15"/>
              </w:rPr>
            </w:pPr>
          </w:p>
        </w:tc>
        <w:tc>
          <w:tcPr>
            <w:tcW w:w="3165" w:type="dxa"/>
          </w:tcPr>
          <w:p>
            <w:pPr>
              <w:widowControl/>
              <w:jc w:val="left"/>
              <w:rPr>
                <w:color w:val="000000"/>
                <w:sz w:val="15"/>
                <w:szCs w:val="15"/>
              </w:rPr>
            </w:pPr>
            <w:r>
              <w:rPr>
                <w:rFonts w:hint="eastAsia"/>
                <w:color w:val="000000"/>
                <w:sz w:val="15"/>
                <w:szCs w:val="15"/>
              </w:rPr>
              <w:t>毕业要求 2 具备扎实的音乐专业知识</w:t>
            </w:r>
          </w:p>
          <w:p>
            <w:pPr>
              <w:spacing w:line="360" w:lineRule="auto"/>
              <w:ind w:firstLine="294"/>
              <w:rPr>
                <w:color w:val="000000"/>
                <w:sz w:val="15"/>
                <w:szCs w:val="15"/>
              </w:rPr>
            </w:pPr>
          </w:p>
        </w:tc>
        <w:tc>
          <w:tcPr>
            <w:tcW w:w="4930" w:type="dxa"/>
          </w:tcPr>
          <w:p>
            <w:pPr>
              <w:widowControl/>
              <w:jc w:val="left"/>
              <w:rPr>
                <w:color w:val="000000"/>
                <w:sz w:val="15"/>
                <w:szCs w:val="15"/>
              </w:rPr>
            </w:pPr>
            <w:r>
              <w:rPr>
                <w:color w:val="000000"/>
                <w:sz w:val="15"/>
                <w:szCs w:val="15"/>
              </w:rPr>
              <w:t>指标点</w:t>
            </w:r>
            <w:r>
              <w:rPr>
                <w:rFonts w:hint="eastAsia"/>
                <w:color w:val="000000"/>
                <w:sz w:val="15"/>
                <w:szCs w:val="15"/>
              </w:rPr>
              <w:t>2</w:t>
            </w:r>
            <w:r>
              <w:rPr>
                <w:color w:val="000000"/>
                <w:sz w:val="15"/>
                <w:szCs w:val="15"/>
              </w:rPr>
              <w:t>.</w:t>
            </w:r>
            <w:r>
              <w:rPr>
                <w:rFonts w:hint="eastAsia"/>
                <w:color w:val="000000"/>
                <w:sz w:val="15"/>
                <w:szCs w:val="15"/>
              </w:rPr>
              <w:t>2：</w:t>
            </w:r>
            <w:r>
              <w:rPr>
                <w:color w:val="000000"/>
                <w:sz w:val="15"/>
                <w:szCs w:val="15"/>
              </w:rPr>
              <w:t>掌握基本的中外音乐历史知识</w:t>
            </w:r>
            <w:r>
              <w:rPr>
                <w:rFonts w:hint="eastAsia"/>
                <w:color w:val="000000"/>
                <w:sz w:val="15"/>
                <w:szCs w:val="15"/>
              </w:rPr>
              <w:t>，</w:t>
            </w:r>
            <w:r>
              <w:rPr>
                <w:color w:val="000000"/>
                <w:sz w:val="15"/>
                <w:szCs w:val="15"/>
              </w:rPr>
              <w:t>积累一定数量的优秀中外音乐作品</w:t>
            </w:r>
            <w:r>
              <w:rPr>
                <w:rFonts w:hint="eastAsia"/>
                <w:color w:val="000000"/>
                <w:sz w:val="15"/>
                <w:szCs w:val="15"/>
              </w:rPr>
              <w:t>。</w:t>
            </w:r>
          </w:p>
          <w:p>
            <w:pPr>
              <w:spacing w:line="360" w:lineRule="auto"/>
              <w:ind w:firstLine="294"/>
              <w:rPr>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544" w:type="dxa"/>
          </w:tcPr>
          <w:p>
            <w:pPr>
              <w:spacing w:line="360" w:lineRule="auto"/>
              <w:ind w:firstLine="294" w:firstLineChars="196"/>
              <w:rPr>
                <w:color w:val="000000"/>
                <w:sz w:val="15"/>
                <w:szCs w:val="15"/>
              </w:rPr>
            </w:pPr>
            <w:r>
              <w:rPr>
                <w:rFonts w:hint="eastAsia"/>
                <w:color w:val="000000"/>
                <w:sz w:val="15"/>
                <w:szCs w:val="15"/>
              </w:rPr>
              <w:t>课程目标 2</w:t>
            </w:r>
          </w:p>
          <w:p>
            <w:pPr>
              <w:spacing w:line="360" w:lineRule="auto"/>
              <w:ind w:firstLine="294" w:firstLineChars="196"/>
              <w:rPr>
                <w:color w:val="000000"/>
                <w:sz w:val="15"/>
                <w:szCs w:val="15"/>
              </w:rPr>
            </w:pPr>
          </w:p>
        </w:tc>
        <w:tc>
          <w:tcPr>
            <w:tcW w:w="3165" w:type="dxa"/>
          </w:tcPr>
          <w:p>
            <w:pPr>
              <w:widowControl/>
              <w:jc w:val="left"/>
              <w:rPr>
                <w:color w:val="000000"/>
                <w:sz w:val="15"/>
                <w:szCs w:val="15"/>
              </w:rPr>
            </w:pPr>
            <w:r>
              <w:rPr>
                <w:rFonts w:hint="eastAsia"/>
                <w:color w:val="000000"/>
                <w:sz w:val="15"/>
                <w:szCs w:val="15"/>
              </w:rPr>
              <w:t xml:space="preserve">毕业要求 3 具有较强的演奏能力 </w:t>
            </w:r>
          </w:p>
          <w:p>
            <w:pPr>
              <w:spacing w:line="360" w:lineRule="auto"/>
              <w:ind w:firstLine="294"/>
              <w:rPr>
                <w:color w:val="000000"/>
                <w:sz w:val="15"/>
                <w:szCs w:val="15"/>
              </w:rPr>
            </w:pPr>
          </w:p>
        </w:tc>
        <w:tc>
          <w:tcPr>
            <w:tcW w:w="4930" w:type="dxa"/>
          </w:tcPr>
          <w:p>
            <w:pPr>
              <w:widowControl/>
              <w:ind w:firstLine="294"/>
              <w:jc w:val="left"/>
              <w:rPr>
                <w:color w:val="000000"/>
                <w:sz w:val="15"/>
                <w:szCs w:val="15"/>
              </w:rPr>
            </w:pPr>
            <w:r>
              <w:rPr>
                <w:color w:val="000000"/>
                <w:sz w:val="15"/>
                <w:szCs w:val="15"/>
              </w:rPr>
              <w:t>指标点</w:t>
            </w:r>
            <w:r>
              <w:rPr>
                <w:rFonts w:hint="eastAsia"/>
                <w:color w:val="000000"/>
                <w:sz w:val="15"/>
                <w:szCs w:val="15"/>
              </w:rPr>
              <w:t>3</w:t>
            </w:r>
            <w:r>
              <w:rPr>
                <w:color w:val="000000"/>
                <w:sz w:val="15"/>
                <w:szCs w:val="15"/>
              </w:rPr>
              <w:t>.1</w:t>
            </w:r>
            <w:r>
              <w:rPr>
                <w:rFonts w:hint="eastAsia"/>
                <w:color w:val="000000"/>
                <w:sz w:val="15"/>
                <w:szCs w:val="15"/>
              </w:rPr>
              <w:t>：掌握演奏的技能，</w:t>
            </w:r>
            <w:r>
              <w:rPr>
                <w:color w:val="000000"/>
                <w:sz w:val="15"/>
                <w:szCs w:val="15"/>
              </w:rPr>
              <w:t>具有</w:t>
            </w:r>
            <w:r>
              <w:rPr>
                <w:rFonts w:hint="eastAsia"/>
                <w:color w:val="000000"/>
                <w:sz w:val="15"/>
                <w:szCs w:val="15"/>
              </w:rPr>
              <w:t>较强</w:t>
            </w:r>
            <w:r>
              <w:rPr>
                <w:color w:val="000000"/>
                <w:sz w:val="15"/>
                <w:szCs w:val="15"/>
              </w:rPr>
              <w:t>的</w:t>
            </w:r>
            <w:r>
              <w:rPr>
                <w:rFonts w:hint="eastAsia"/>
                <w:color w:val="000000"/>
                <w:sz w:val="15"/>
                <w:szCs w:val="15"/>
              </w:rPr>
              <w:t>演奏</w:t>
            </w:r>
            <w:r>
              <w:rPr>
                <w:color w:val="000000"/>
                <w:sz w:val="15"/>
                <w:szCs w:val="15"/>
              </w:rPr>
              <w:t>能力</w:t>
            </w:r>
            <w:r>
              <w:rPr>
                <w:rFonts w:hint="eastAsia"/>
                <w:color w:val="000000"/>
                <w:sz w:val="15"/>
                <w:szCs w:val="15"/>
              </w:rPr>
              <w:t>。</w:t>
            </w:r>
          </w:p>
          <w:p>
            <w:pPr>
              <w:spacing w:line="360" w:lineRule="auto"/>
              <w:ind w:firstLine="294"/>
              <w:rPr>
                <w:color w:val="000000"/>
                <w:sz w:val="15"/>
                <w:szCs w:val="15"/>
              </w:rPr>
            </w:pPr>
          </w:p>
        </w:tc>
      </w:tr>
    </w:tbl>
    <w:p>
      <w:pPr>
        <w:spacing w:line="360" w:lineRule="auto"/>
        <w:rPr>
          <w:b/>
          <w:sz w:val="28"/>
          <w:szCs w:val="28"/>
        </w:rPr>
      </w:pPr>
      <w:r>
        <w:rPr>
          <w:rFonts w:hint="eastAsia"/>
          <w:b/>
          <w:sz w:val="28"/>
          <w:szCs w:val="28"/>
        </w:rPr>
        <w:t>三、课程内容与要求</w:t>
      </w:r>
    </w:p>
    <w:p>
      <w:pPr>
        <w:ind w:firstLine="120" w:firstLineChars="50"/>
        <w:rPr>
          <w:rFonts w:ascii="宋体" w:hAnsi="宋体"/>
          <w:bCs/>
          <w:szCs w:val="21"/>
        </w:rPr>
      </w:pPr>
      <w:r>
        <w:rPr>
          <w:rFonts w:hint="eastAsia"/>
          <w:b/>
          <w:bCs/>
          <w:sz w:val="24"/>
        </w:rPr>
        <w:t>(一)</w:t>
      </w:r>
      <w:r>
        <w:rPr>
          <w:rFonts w:hint="eastAsia" w:ascii="宋体" w:hAnsi="宋体"/>
          <w:bCs/>
          <w:szCs w:val="21"/>
        </w:rPr>
        <w:t xml:space="preserve"> </w:t>
      </w:r>
      <w:r>
        <w:rPr>
          <w:rFonts w:hint="eastAsia" w:ascii="宋体" w:hAnsi="宋体" w:cs="宋体"/>
          <w:b/>
          <w:bCs/>
          <w:sz w:val="24"/>
        </w:rPr>
        <w:t>降B大调音阶练习</w:t>
      </w:r>
      <w:r>
        <w:rPr>
          <w:rFonts w:hint="eastAsia"/>
          <w:b/>
          <w:bCs/>
          <w:sz w:val="24"/>
        </w:rPr>
        <w:t>（本模块各个知识点的讲授与学习，可以支撑课程目标1）</w:t>
      </w:r>
    </w:p>
    <w:p>
      <w:pPr>
        <w:spacing w:line="360" w:lineRule="auto"/>
        <w:ind w:firstLine="482" w:firstLineChars="200"/>
        <w:rPr>
          <w:b/>
          <w:bCs/>
          <w:sz w:val="24"/>
        </w:rPr>
      </w:pPr>
      <w:r>
        <w:rPr>
          <w:rFonts w:hint="eastAsia"/>
          <w:b/>
          <w:bCs/>
          <w:sz w:val="24"/>
        </w:rPr>
        <w:t>课程内容：</w:t>
      </w:r>
    </w:p>
    <w:p>
      <w:pPr>
        <w:ind w:firstLine="360" w:firstLineChars="150"/>
        <w:rPr>
          <w:rFonts w:ascii="宋体" w:hAnsi="宋体"/>
          <w:bCs/>
          <w:szCs w:val="21"/>
        </w:rPr>
      </w:pPr>
      <w:r>
        <w:rPr>
          <w:rFonts w:hint="eastAsia" w:ascii="宋体" w:hAnsi="宋体" w:cs="宋体"/>
          <w:sz w:val="24"/>
        </w:rPr>
        <w:t>1.</w:t>
      </w:r>
      <w:r>
        <w:rPr>
          <w:rFonts w:hint="eastAsia" w:ascii="宋体" w:hAnsi="宋体"/>
          <w:bCs/>
          <w:szCs w:val="21"/>
        </w:rPr>
        <w:t xml:space="preserve"> 降B大调音阶练习</w:t>
      </w:r>
    </w:p>
    <w:p>
      <w:pPr>
        <w:spacing w:line="360" w:lineRule="auto"/>
        <w:ind w:firstLine="482" w:firstLineChars="200"/>
        <w:rPr>
          <w:rFonts w:ascii="宋体" w:hAnsi="宋体" w:cs="宋体"/>
          <w:b/>
          <w:bCs/>
          <w:sz w:val="24"/>
        </w:rPr>
      </w:pPr>
      <w:r>
        <w:rPr>
          <w:rFonts w:hint="eastAsia" w:ascii="宋体" w:hAnsi="宋体" w:cs="宋体"/>
          <w:b/>
          <w:bCs/>
          <w:sz w:val="24"/>
        </w:rPr>
        <w:t>基本要求：</w:t>
      </w:r>
    </w:p>
    <w:p>
      <w:pPr>
        <w:spacing w:line="360" w:lineRule="auto"/>
        <w:ind w:firstLine="480" w:firstLineChars="200"/>
        <w:rPr>
          <w:rFonts w:ascii="宋体" w:hAnsi="宋体" w:cs="宋体"/>
          <w:sz w:val="24"/>
        </w:rPr>
      </w:pPr>
      <w:r>
        <w:rPr>
          <w:rFonts w:hint="eastAsia" w:ascii="宋体" w:hAnsi="宋体" w:cs="宋体"/>
          <w:sz w:val="24"/>
        </w:rPr>
        <w:t>1.</w:t>
      </w:r>
      <w:r>
        <w:rPr>
          <w:rFonts w:hint="eastAsia"/>
        </w:rPr>
        <w:t xml:space="preserve"> </w:t>
      </w:r>
      <w:r>
        <w:rPr>
          <w:rFonts w:hint="eastAsia" w:ascii="宋体" w:hAnsi="宋体" w:cs="宋体"/>
          <w:sz w:val="24"/>
        </w:rPr>
        <w:t>连音时气息和运指配合协调。</w:t>
      </w:r>
    </w:p>
    <w:p>
      <w:pPr>
        <w:spacing w:line="360" w:lineRule="auto"/>
        <w:ind w:firstLine="480" w:firstLineChars="200"/>
        <w:rPr>
          <w:rFonts w:ascii="宋体" w:hAnsi="宋体" w:cs="宋体"/>
          <w:sz w:val="24"/>
        </w:rPr>
      </w:pPr>
      <w:r>
        <w:rPr>
          <w:rFonts w:hint="eastAsia" w:ascii="宋体" w:hAnsi="宋体" w:cs="宋体"/>
          <w:sz w:val="24"/>
        </w:rPr>
        <w:t>2.吐音干净饱满，运指灵活连贯。</w:t>
      </w:r>
    </w:p>
    <w:p>
      <w:pPr>
        <w:spacing w:line="360" w:lineRule="auto"/>
        <w:ind w:firstLine="482" w:firstLineChars="200"/>
        <w:rPr>
          <w:rFonts w:ascii="宋体"/>
          <w:b/>
          <w:bCs/>
          <w:sz w:val="24"/>
        </w:rPr>
      </w:pPr>
      <w:r>
        <w:rPr>
          <w:rFonts w:ascii="宋体" w:hAnsi="宋体" w:cs="宋体"/>
          <w:b/>
          <w:bCs/>
          <w:sz w:val="24"/>
        </w:rPr>
        <w:t>(</w:t>
      </w:r>
      <w:r>
        <w:rPr>
          <w:rFonts w:hint="eastAsia" w:ascii="宋体" w:hAnsi="宋体" w:cs="宋体"/>
          <w:b/>
          <w:bCs/>
          <w:sz w:val="24"/>
        </w:rPr>
        <w:t>二</w:t>
      </w:r>
      <w:r>
        <w:rPr>
          <w:rFonts w:ascii="宋体" w:hAnsi="宋体" w:cs="宋体"/>
          <w:b/>
          <w:bCs/>
          <w:sz w:val="24"/>
        </w:rPr>
        <w:t>)</w:t>
      </w:r>
      <w:r>
        <w:rPr>
          <w:rFonts w:hint="eastAsia"/>
        </w:rPr>
        <w:t xml:space="preserve"> </w:t>
      </w:r>
      <w:r>
        <w:rPr>
          <w:rFonts w:hint="eastAsia" w:ascii="宋体" w:hAnsi="宋体" w:cs="宋体"/>
          <w:b/>
          <w:bCs/>
          <w:sz w:val="24"/>
        </w:rPr>
        <w:t>A大调音阶练习（本模块各个知识点的讲授与学习，可以支撑课程目标1）</w:t>
      </w:r>
    </w:p>
    <w:p>
      <w:pPr>
        <w:spacing w:line="360" w:lineRule="auto"/>
        <w:ind w:firstLine="482" w:firstLineChars="200"/>
        <w:rPr>
          <w:rFonts w:ascii="宋体"/>
          <w:b/>
          <w:bCs/>
          <w:sz w:val="24"/>
        </w:rPr>
      </w:pPr>
      <w:r>
        <w:rPr>
          <w:rFonts w:hint="eastAsia" w:ascii="宋体" w:hAnsi="宋体" w:cs="宋体"/>
          <w:b/>
          <w:bCs/>
          <w:sz w:val="24"/>
        </w:rPr>
        <w:t>课程内容：</w:t>
      </w:r>
    </w:p>
    <w:p>
      <w:pPr>
        <w:numPr>
          <w:ilvl w:val="0"/>
          <w:numId w:val="15"/>
        </w:numPr>
        <w:spacing w:line="360" w:lineRule="auto"/>
        <w:rPr>
          <w:rFonts w:ascii="宋体" w:hAnsi="宋体" w:cs="宋体"/>
          <w:sz w:val="24"/>
        </w:rPr>
      </w:pPr>
      <w:r>
        <w:rPr>
          <w:rFonts w:hint="eastAsia" w:ascii="宋体" w:hAnsi="宋体" w:cs="宋体"/>
          <w:sz w:val="24"/>
        </w:rPr>
        <w:t>A大调音阶练习</w:t>
      </w:r>
    </w:p>
    <w:p>
      <w:pPr>
        <w:numPr>
          <w:ilvl w:val="0"/>
          <w:numId w:val="15"/>
        </w:numPr>
        <w:spacing w:line="360" w:lineRule="auto"/>
        <w:rPr>
          <w:rFonts w:ascii="宋体"/>
          <w:b/>
          <w:bCs/>
          <w:sz w:val="24"/>
        </w:rPr>
      </w:pPr>
      <w:r>
        <w:rPr>
          <w:rFonts w:hint="eastAsia" w:ascii="宋体" w:hAnsi="宋体" w:cs="宋体"/>
          <w:b/>
          <w:bCs/>
          <w:sz w:val="24"/>
        </w:rPr>
        <w:t>基本要求：</w:t>
      </w:r>
    </w:p>
    <w:p>
      <w:pPr>
        <w:spacing w:line="360" w:lineRule="auto"/>
        <w:ind w:firstLine="480" w:firstLineChars="200"/>
        <w:rPr>
          <w:rFonts w:ascii="宋体" w:hAnsi="宋体" w:cs="宋体"/>
          <w:sz w:val="24"/>
        </w:rPr>
      </w:pPr>
      <w:r>
        <w:rPr>
          <w:rFonts w:hint="eastAsia" w:ascii="宋体" w:hAnsi="宋体" w:cs="宋体"/>
          <w:sz w:val="24"/>
        </w:rPr>
        <w:t>1.连音时气息和运指配合协调。</w:t>
      </w:r>
    </w:p>
    <w:p>
      <w:pPr>
        <w:spacing w:line="360" w:lineRule="auto"/>
        <w:ind w:firstLine="480" w:firstLineChars="200"/>
        <w:rPr>
          <w:rFonts w:ascii="宋体" w:hAnsi="宋体" w:cs="宋体"/>
          <w:sz w:val="24"/>
        </w:rPr>
      </w:pPr>
      <w:r>
        <w:rPr>
          <w:rFonts w:hint="eastAsia" w:ascii="宋体" w:hAnsi="宋体" w:cs="宋体"/>
          <w:sz w:val="24"/>
        </w:rPr>
        <w:t>2.吐音干净饱满，运指灵活连贯。</w:t>
      </w:r>
    </w:p>
    <w:p>
      <w:pPr>
        <w:spacing w:line="360" w:lineRule="auto"/>
        <w:ind w:firstLine="480" w:firstLineChars="200"/>
        <w:rPr>
          <w:b/>
          <w:bCs/>
          <w:sz w:val="24"/>
        </w:rPr>
      </w:pPr>
      <w:r>
        <w:rPr>
          <w:rFonts w:ascii="宋体" w:hAnsi="宋体" w:cs="宋体"/>
          <w:sz w:val="24"/>
        </w:rPr>
        <w:t xml:space="preserve"> </w:t>
      </w:r>
      <w:r>
        <w:rPr>
          <w:rFonts w:ascii="宋体" w:hAnsi="宋体" w:cs="宋体"/>
          <w:b/>
          <w:bCs/>
          <w:sz w:val="24"/>
        </w:rPr>
        <w:t>(</w:t>
      </w:r>
      <w:r>
        <w:rPr>
          <w:rFonts w:hint="eastAsia" w:ascii="宋体" w:hAnsi="宋体" w:cs="宋体"/>
          <w:b/>
          <w:bCs/>
          <w:sz w:val="24"/>
        </w:rPr>
        <w:t>三</w:t>
      </w:r>
      <w:r>
        <w:rPr>
          <w:rFonts w:ascii="宋体" w:hAnsi="宋体" w:cs="宋体"/>
          <w:b/>
          <w:bCs/>
          <w:sz w:val="24"/>
        </w:rPr>
        <w:t>)</w:t>
      </w:r>
      <w:r>
        <w:rPr>
          <w:rFonts w:hint="eastAsia"/>
        </w:rPr>
        <w:t xml:space="preserve"> </w:t>
      </w:r>
      <w:r>
        <w:rPr>
          <w:rFonts w:hint="eastAsia" w:ascii="宋体" w:hAnsi="宋体" w:cs="宋体"/>
          <w:b/>
          <w:bCs/>
          <w:sz w:val="24"/>
        </w:rPr>
        <w:t>E大调音阶练习（本模块各个知识点的讲授与学习，可以支撑课程目标1）</w:t>
      </w:r>
    </w:p>
    <w:p>
      <w:pPr>
        <w:spacing w:line="360" w:lineRule="auto"/>
        <w:ind w:firstLine="482" w:firstLineChars="200"/>
        <w:rPr>
          <w:rFonts w:ascii="宋体"/>
          <w:b/>
          <w:bCs/>
          <w:sz w:val="24"/>
        </w:rPr>
      </w:pPr>
      <w:r>
        <w:rPr>
          <w:rFonts w:hint="eastAsia" w:ascii="宋体" w:hAnsi="宋体" w:cs="宋体"/>
          <w:b/>
          <w:bCs/>
          <w:sz w:val="24"/>
        </w:rPr>
        <w:t>课程内容：</w:t>
      </w:r>
    </w:p>
    <w:p>
      <w:pPr>
        <w:numPr>
          <w:ilvl w:val="0"/>
          <w:numId w:val="16"/>
        </w:numPr>
        <w:spacing w:line="360" w:lineRule="auto"/>
        <w:rPr>
          <w:rFonts w:ascii="宋体" w:hAnsi="宋体" w:cs="宋体"/>
          <w:sz w:val="24"/>
        </w:rPr>
      </w:pPr>
      <w:r>
        <w:rPr>
          <w:rFonts w:hint="eastAsia" w:ascii="宋体" w:hAnsi="宋体" w:cs="宋体"/>
          <w:sz w:val="24"/>
        </w:rPr>
        <w:t>E大调音阶练习</w:t>
      </w:r>
    </w:p>
    <w:p>
      <w:pPr>
        <w:spacing w:line="360" w:lineRule="auto"/>
        <w:ind w:left="480"/>
        <w:rPr>
          <w:rFonts w:ascii="宋体"/>
          <w:b/>
          <w:bCs/>
          <w:sz w:val="24"/>
        </w:rPr>
      </w:pPr>
      <w:r>
        <w:rPr>
          <w:rFonts w:hint="eastAsia" w:ascii="宋体" w:hAnsi="宋体" w:cs="宋体"/>
          <w:b/>
          <w:bCs/>
          <w:sz w:val="24"/>
        </w:rPr>
        <w:t>基本要求：</w:t>
      </w:r>
    </w:p>
    <w:p>
      <w:pPr>
        <w:spacing w:line="360" w:lineRule="auto"/>
        <w:ind w:firstLine="480" w:firstLineChars="200"/>
        <w:rPr>
          <w:rFonts w:ascii="宋体" w:hAnsi="宋体" w:cs="宋体"/>
          <w:sz w:val="24"/>
        </w:rPr>
      </w:pPr>
      <w:r>
        <w:rPr>
          <w:rFonts w:ascii="宋体" w:hAnsi="宋体" w:cs="宋体"/>
          <w:sz w:val="24"/>
        </w:rPr>
        <w:t>1.</w:t>
      </w:r>
      <w:r>
        <w:rPr>
          <w:rFonts w:hint="eastAsia"/>
        </w:rPr>
        <w:t xml:space="preserve"> </w:t>
      </w:r>
      <w:r>
        <w:rPr>
          <w:rFonts w:hint="eastAsia" w:ascii="宋体" w:hAnsi="宋体" w:cs="宋体"/>
          <w:sz w:val="24"/>
        </w:rPr>
        <w:t>熟练掌握中低音的每一个指法，长音练习。</w:t>
      </w:r>
    </w:p>
    <w:p>
      <w:pPr>
        <w:spacing w:line="360" w:lineRule="auto"/>
        <w:ind w:firstLine="482" w:firstLineChars="200"/>
        <w:rPr>
          <w:b/>
          <w:bCs/>
          <w:sz w:val="24"/>
        </w:rPr>
      </w:pPr>
      <w:r>
        <w:rPr>
          <w:rFonts w:ascii="宋体" w:hAnsi="宋体" w:cs="宋体"/>
          <w:b/>
          <w:bCs/>
          <w:sz w:val="24"/>
        </w:rPr>
        <w:t>(</w:t>
      </w:r>
      <w:r>
        <w:rPr>
          <w:rFonts w:hint="eastAsia" w:ascii="宋体" w:hAnsi="宋体" w:cs="宋体"/>
          <w:b/>
          <w:bCs/>
          <w:sz w:val="24"/>
        </w:rPr>
        <w:t>四</w:t>
      </w:r>
      <w:r>
        <w:rPr>
          <w:rFonts w:ascii="宋体" w:hAnsi="宋体" w:cs="宋体"/>
          <w:b/>
          <w:bCs/>
          <w:sz w:val="24"/>
        </w:rPr>
        <w:t>)</w:t>
      </w:r>
      <w:r>
        <w:rPr>
          <w:rFonts w:hint="eastAsia"/>
        </w:rPr>
        <w:t xml:space="preserve"> </w:t>
      </w:r>
      <w:r>
        <w:rPr>
          <w:rFonts w:hint="eastAsia" w:ascii="宋体" w:hAnsi="宋体" w:cs="宋体"/>
          <w:b/>
          <w:bCs/>
          <w:sz w:val="24"/>
        </w:rPr>
        <w:t>降A大调音阶练习（本模块各个知识点的讲授与学习，可以支撑课程目标1）</w:t>
      </w:r>
    </w:p>
    <w:p>
      <w:pPr>
        <w:spacing w:line="360" w:lineRule="auto"/>
        <w:ind w:firstLine="482" w:firstLineChars="200"/>
        <w:rPr>
          <w:rFonts w:ascii="宋体"/>
          <w:b/>
          <w:bCs/>
          <w:sz w:val="24"/>
        </w:rPr>
      </w:pPr>
      <w:r>
        <w:rPr>
          <w:rFonts w:hint="eastAsia" w:ascii="宋体" w:hAnsi="宋体" w:cs="宋体"/>
          <w:b/>
          <w:bCs/>
          <w:sz w:val="24"/>
        </w:rPr>
        <w:t>课程内容：</w:t>
      </w:r>
    </w:p>
    <w:p>
      <w:pPr>
        <w:spacing w:line="360" w:lineRule="auto"/>
        <w:ind w:left="480"/>
        <w:rPr>
          <w:rFonts w:ascii="宋体" w:hAnsi="宋体" w:cs="宋体"/>
          <w:sz w:val="24"/>
        </w:rPr>
      </w:pPr>
      <w:r>
        <w:rPr>
          <w:rFonts w:hint="eastAsia" w:ascii="宋体" w:hAnsi="宋体" w:cs="宋体"/>
          <w:sz w:val="24"/>
        </w:rPr>
        <w:t>降A大调音阶练习</w:t>
      </w:r>
    </w:p>
    <w:p>
      <w:pPr>
        <w:spacing w:line="360" w:lineRule="auto"/>
        <w:ind w:left="480"/>
        <w:rPr>
          <w:rFonts w:ascii="宋体"/>
          <w:b/>
          <w:bCs/>
          <w:sz w:val="24"/>
        </w:rPr>
      </w:pPr>
      <w:r>
        <w:rPr>
          <w:rFonts w:hint="eastAsia" w:ascii="宋体" w:hAnsi="宋体" w:cs="宋体"/>
          <w:b/>
          <w:bCs/>
          <w:sz w:val="24"/>
        </w:rPr>
        <w:t>基本要求：</w:t>
      </w:r>
    </w:p>
    <w:p>
      <w:pPr>
        <w:spacing w:line="360" w:lineRule="auto"/>
        <w:ind w:firstLine="480" w:firstLineChars="200"/>
      </w:pPr>
      <w:r>
        <w:rPr>
          <w:rFonts w:hint="eastAsia" w:ascii="宋体" w:hAnsi="宋体" w:cs="宋体"/>
          <w:sz w:val="24"/>
        </w:rPr>
        <w:t>1.</w:t>
      </w:r>
      <w:r>
        <w:rPr>
          <w:rFonts w:hint="eastAsia"/>
        </w:rPr>
        <w:t xml:space="preserve"> 连音时气息和运指配合协调，吐音干净饱满，运指灵活连贯。</w:t>
      </w:r>
    </w:p>
    <w:p>
      <w:pPr>
        <w:spacing w:line="360" w:lineRule="auto"/>
        <w:ind w:firstLine="482" w:firstLineChars="200"/>
        <w:rPr>
          <w:rFonts w:ascii="宋体" w:hAnsi="宋体" w:cs="宋体"/>
          <w:b/>
          <w:bCs/>
          <w:sz w:val="24"/>
        </w:rPr>
      </w:pPr>
      <w:r>
        <w:rPr>
          <w:rFonts w:ascii="宋体" w:hAnsi="宋体" w:cs="宋体"/>
          <w:b/>
          <w:bCs/>
          <w:sz w:val="24"/>
        </w:rPr>
        <w:t>(</w:t>
      </w:r>
      <w:r>
        <w:rPr>
          <w:rFonts w:hint="eastAsia" w:ascii="宋体" w:hAnsi="宋体" w:cs="宋体"/>
          <w:b/>
          <w:bCs/>
          <w:sz w:val="24"/>
        </w:rPr>
        <w:t>五</w:t>
      </w:r>
      <w:r>
        <w:rPr>
          <w:rFonts w:ascii="宋体" w:hAnsi="宋体" w:cs="宋体"/>
          <w:b/>
          <w:bCs/>
          <w:sz w:val="24"/>
        </w:rPr>
        <w:t>)</w:t>
      </w:r>
      <w:r>
        <w:rPr>
          <w:rFonts w:hint="eastAsia"/>
        </w:rPr>
        <w:t xml:space="preserve"> </w:t>
      </w:r>
      <w:r>
        <w:rPr>
          <w:rFonts w:hint="eastAsia" w:ascii="宋体" w:hAnsi="宋体" w:cs="宋体"/>
          <w:b/>
          <w:bCs/>
          <w:sz w:val="24"/>
        </w:rPr>
        <w:t>练习曲（本模块各个知识点的讲授与学习，可以支撑课程目标1、课程目标2）</w:t>
      </w:r>
    </w:p>
    <w:p>
      <w:pPr>
        <w:spacing w:line="360" w:lineRule="auto"/>
        <w:ind w:firstLine="482" w:firstLineChars="200"/>
        <w:rPr>
          <w:rFonts w:ascii="宋体"/>
          <w:b/>
          <w:bCs/>
          <w:sz w:val="24"/>
        </w:rPr>
      </w:pPr>
      <w:r>
        <w:rPr>
          <w:rFonts w:hint="eastAsia" w:ascii="宋体" w:hAnsi="宋体" w:cs="宋体"/>
          <w:b/>
          <w:bCs/>
          <w:sz w:val="24"/>
        </w:rPr>
        <w:t>课程内容：</w:t>
      </w:r>
    </w:p>
    <w:p>
      <w:pPr>
        <w:spacing w:line="360" w:lineRule="auto"/>
        <w:ind w:left="480"/>
        <w:rPr>
          <w:rFonts w:ascii="宋体" w:hAnsi="宋体" w:cs="宋体"/>
          <w:sz w:val="24"/>
        </w:rPr>
      </w:pPr>
      <w:r>
        <w:rPr>
          <w:rFonts w:hint="eastAsia" w:ascii="宋体" w:hAnsi="宋体" w:cs="宋体"/>
          <w:sz w:val="24"/>
        </w:rPr>
        <w:t>降B大调A大调E大调降A大调相关练习曲</w:t>
      </w:r>
    </w:p>
    <w:p>
      <w:pPr>
        <w:spacing w:line="360" w:lineRule="auto"/>
        <w:ind w:left="480"/>
        <w:rPr>
          <w:rFonts w:ascii="宋体"/>
          <w:b/>
          <w:bCs/>
          <w:sz w:val="24"/>
        </w:rPr>
      </w:pPr>
      <w:r>
        <w:rPr>
          <w:rFonts w:hint="eastAsia" w:ascii="宋体" w:hAnsi="宋体" w:cs="宋体"/>
          <w:b/>
          <w:bCs/>
          <w:sz w:val="24"/>
        </w:rPr>
        <w:t>基本要求：</w:t>
      </w:r>
    </w:p>
    <w:p>
      <w:pPr>
        <w:ind w:firstLine="240" w:firstLineChars="100"/>
        <w:rPr>
          <w:rFonts w:ascii="宋体" w:hAnsi="宋体" w:cs="宋体"/>
          <w:sz w:val="24"/>
        </w:rPr>
      </w:pPr>
      <w:r>
        <w:rPr>
          <w:rFonts w:hint="eastAsia" w:ascii="宋体" w:hAnsi="宋体" w:cs="宋体"/>
          <w:sz w:val="24"/>
        </w:rPr>
        <w:t>每个练习曲都要准确按照谱子所练习，连音运指均匀，吐音声音干净饱满</w:t>
      </w:r>
    </w:p>
    <w:p>
      <w:pPr>
        <w:ind w:firstLine="241" w:firstLineChars="100"/>
        <w:rPr>
          <w:rFonts w:ascii="宋体" w:hAnsi="宋体"/>
          <w:szCs w:val="21"/>
        </w:rPr>
      </w:pPr>
      <w:r>
        <w:rPr>
          <w:rFonts w:ascii="宋体" w:hAnsi="宋体" w:cs="宋体"/>
          <w:b/>
          <w:bCs/>
          <w:sz w:val="24"/>
        </w:rPr>
        <w:t>(</w:t>
      </w:r>
      <w:r>
        <w:rPr>
          <w:rFonts w:hint="eastAsia" w:ascii="宋体" w:hAnsi="宋体" w:cs="宋体"/>
          <w:b/>
          <w:bCs/>
          <w:sz w:val="24"/>
        </w:rPr>
        <w:t>六</w:t>
      </w:r>
      <w:r>
        <w:rPr>
          <w:rFonts w:ascii="宋体" w:hAnsi="宋体" w:cs="宋体"/>
          <w:b/>
          <w:bCs/>
          <w:sz w:val="24"/>
        </w:rPr>
        <w:t>)</w:t>
      </w:r>
      <w:r>
        <w:rPr>
          <w:rFonts w:hint="eastAsia"/>
        </w:rPr>
        <w:t xml:space="preserve"> </w:t>
      </w:r>
      <w:r>
        <w:rPr>
          <w:rFonts w:hint="eastAsia" w:ascii="宋体" w:hAnsi="宋体" w:cs="宋体"/>
          <w:b/>
          <w:bCs/>
          <w:sz w:val="24"/>
        </w:rPr>
        <w:t>乐曲（本模块各个知识点的讲授与学习，可以支撑课程目标2）</w:t>
      </w:r>
    </w:p>
    <w:p>
      <w:pPr>
        <w:spacing w:line="360" w:lineRule="auto"/>
        <w:ind w:firstLine="482" w:firstLineChars="200"/>
        <w:rPr>
          <w:rFonts w:ascii="宋体" w:hAnsi="宋体" w:cs="宋体"/>
          <w:b/>
          <w:bCs/>
          <w:sz w:val="24"/>
        </w:rPr>
      </w:pPr>
      <w:r>
        <w:rPr>
          <w:rFonts w:hint="eastAsia" w:ascii="宋体" w:hAnsi="宋体" w:cs="宋体"/>
          <w:b/>
          <w:bCs/>
          <w:sz w:val="24"/>
        </w:rPr>
        <w:t>课程内容：</w:t>
      </w:r>
    </w:p>
    <w:p>
      <w:pPr>
        <w:spacing w:line="360" w:lineRule="auto"/>
        <w:ind w:firstLine="480" w:firstLineChars="200"/>
        <w:rPr>
          <w:rFonts w:ascii="宋体" w:hAnsi="宋体" w:cs="宋体"/>
          <w:sz w:val="24"/>
        </w:rPr>
      </w:pPr>
      <w:r>
        <w:rPr>
          <w:rFonts w:hint="eastAsia" w:ascii="宋体" w:hAnsi="宋体" w:cs="宋体"/>
          <w:sz w:val="24"/>
        </w:rPr>
        <w:t>1.划船歌</w:t>
      </w:r>
    </w:p>
    <w:p>
      <w:pPr>
        <w:spacing w:line="360" w:lineRule="auto"/>
        <w:ind w:firstLine="480" w:firstLineChars="200"/>
        <w:rPr>
          <w:rFonts w:ascii="宋体" w:hAnsi="宋体" w:cs="宋体"/>
          <w:sz w:val="24"/>
        </w:rPr>
      </w:pPr>
      <w:r>
        <w:rPr>
          <w:rFonts w:hint="eastAsia" w:ascii="宋体" w:hAnsi="宋体" w:cs="宋体"/>
          <w:sz w:val="24"/>
        </w:rPr>
        <w:t>2.红色娘子军</w:t>
      </w:r>
    </w:p>
    <w:p>
      <w:pPr>
        <w:spacing w:line="360" w:lineRule="auto"/>
        <w:ind w:firstLine="480" w:firstLineChars="200"/>
        <w:rPr>
          <w:rFonts w:ascii="宋体" w:hAnsi="宋体" w:cs="宋体"/>
          <w:sz w:val="24"/>
        </w:rPr>
      </w:pPr>
      <w:r>
        <w:rPr>
          <w:rFonts w:hint="eastAsia" w:ascii="宋体" w:hAnsi="宋体" w:cs="宋体"/>
          <w:sz w:val="24"/>
        </w:rPr>
        <w:t>3.美丽的阿美利加</w:t>
      </w:r>
    </w:p>
    <w:p>
      <w:pPr>
        <w:spacing w:line="360" w:lineRule="auto"/>
        <w:ind w:firstLine="480" w:firstLineChars="200"/>
        <w:rPr>
          <w:rFonts w:ascii="宋体" w:hAnsi="宋体" w:cs="宋体"/>
          <w:sz w:val="24"/>
        </w:rPr>
      </w:pPr>
      <w:r>
        <w:rPr>
          <w:rFonts w:hint="eastAsia" w:ascii="宋体" w:hAnsi="宋体" w:cs="宋体"/>
          <w:sz w:val="24"/>
        </w:rPr>
        <w:t>4.回到艾林。</w:t>
      </w:r>
    </w:p>
    <w:p>
      <w:pPr>
        <w:spacing w:line="360" w:lineRule="auto"/>
        <w:ind w:firstLine="482" w:firstLineChars="200"/>
        <w:rPr>
          <w:rFonts w:ascii="宋体"/>
          <w:sz w:val="24"/>
        </w:rPr>
      </w:pPr>
      <w:r>
        <w:rPr>
          <w:rFonts w:hint="eastAsia" w:ascii="宋体" w:hAnsi="宋体" w:cs="宋体"/>
          <w:b/>
          <w:bCs/>
          <w:sz w:val="24"/>
        </w:rPr>
        <w:t>基本要求：</w:t>
      </w:r>
    </w:p>
    <w:p>
      <w:pPr>
        <w:pStyle w:val="50"/>
        <w:spacing w:line="360" w:lineRule="auto"/>
        <w:ind w:left="480" w:firstLine="0" w:firstLineChars="0"/>
        <w:rPr>
          <w:rFonts w:ascii="宋体" w:hAnsi="宋体" w:cs="宋体"/>
          <w:sz w:val="24"/>
        </w:rPr>
      </w:pPr>
      <w:r>
        <w:rPr>
          <w:rFonts w:hint="eastAsia" w:ascii="宋体" w:hAnsi="宋体" w:cs="宋体"/>
          <w:sz w:val="24"/>
        </w:rPr>
        <w:t>1. 每个作品演奏之前要先了解作品的背景特色，连音吐音强弱记号准确的按照谱子上演奏</w:t>
      </w:r>
    </w:p>
    <w:p>
      <w:pPr>
        <w:pStyle w:val="50"/>
        <w:spacing w:line="360" w:lineRule="auto"/>
        <w:ind w:left="480" w:firstLine="0" w:firstLineChars="0"/>
        <w:rPr>
          <w:rFonts w:ascii="宋体" w:hAnsi="宋体" w:cs="宋体"/>
          <w:sz w:val="24"/>
        </w:rPr>
      </w:pPr>
      <w:r>
        <w:rPr>
          <w:rFonts w:hint="eastAsia" w:ascii="宋体" w:hAnsi="宋体" w:cs="宋体"/>
          <w:sz w:val="24"/>
        </w:rPr>
        <w:t>2.气息与舌头，运指均匀协调，节奏准确，曲风演奏到位</w:t>
      </w:r>
    </w:p>
    <w:p>
      <w:pPr>
        <w:pStyle w:val="50"/>
        <w:spacing w:line="360" w:lineRule="auto"/>
        <w:ind w:left="480" w:firstLine="0" w:firstLineChars="0"/>
        <w:rPr>
          <w:rFonts w:ascii="宋体" w:hAnsi="宋体" w:cs="宋体"/>
          <w:sz w:val="24"/>
        </w:rPr>
      </w:pPr>
      <w:r>
        <w:rPr>
          <w:rFonts w:hint="eastAsia" w:ascii="宋体" w:hAnsi="宋体" w:cs="宋体"/>
          <w:sz w:val="24"/>
        </w:rPr>
        <w:t>3.演奏后十六分音符时，前半拍演奏一个八分音符，后半拍演奏两个十六分音符</w:t>
      </w:r>
    </w:p>
    <w:p>
      <w:pPr>
        <w:spacing w:line="360" w:lineRule="auto"/>
        <w:ind w:firstLine="482" w:firstLineChars="200"/>
        <w:rPr>
          <w:rFonts w:ascii="宋体" w:hAnsi="宋体" w:cs="宋体"/>
          <w:b/>
          <w:bCs/>
          <w:sz w:val="24"/>
        </w:rPr>
      </w:pPr>
      <w:r>
        <w:rPr>
          <w:rFonts w:hint="eastAsia" w:ascii="宋体" w:hAnsi="宋体" w:cs="宋体"/>
          <w:b/>
          <w:bCs/>
          <w:sz w:val="24"/>
        </w:rPr>
        <w:t>(七)课程思政目标</w:t>
      </w:r>
    </w:p>
    <w:p>
      <w:pPr>
        <w:spacing w:line="360" w:lineRule="auto"/>
        <w:ind w:firstLine="480" w:firstLineChars="200"/>
        <w:rPr>
          <w:rFonts w:ascii="宋体" w:hAnsi="宋体" w:cs="宋体"/>
          <w:bCs/>
          <w:sz w:val="24"/>
        </w:rPr>
      </w:pPr>
      <w:r>
        <w:rPr>
          <w:rFonts w:hint="eastAsia" w:ascii="宋体" w:hAnsi="宋体" w:cs="宋体"/>
          <w:bCs/>
          <w:sz w:val="24"/>
        </w:rPr>
        <w:t>通过学习演奏中国乐曲，深刻体会不同的时代，中国作品中的时代烙印。并进一步加强演奏技巧。</w:t>
      </w:r>
    </w:p>
    <w:p>
      <w:pPr>
        <w:spacing w:line="360" w:lineRule="auto"/>
        <w:ind w:firstLine="480" w:firstLineChars="200"/>
        <w:rPr>
          <w:rFonts w:ascii="宋体" w:hAnsi="宋体" w:cs="宋体"/>
          <w:bCs/>
          <w:sz w:val="24"/>
        </w:rPr>
      </w:pPr>
      <w:r>
        <w:rPr>
          <w:rFonts w:hint="eastAsia" w:ascii="宋体" w:hAnsi="宋体" w:cs="宋体"/>
          <w:bCs/>
          <w:sz w:val="24"/>
        </w:rPr>
        <w:t>（1）中国乐曲主要体现出优秀的古典民风民俗艺术，其中和谐，诚信，友善都是德育元素目标。通过演奏，使学生们了解不同时期背景和内涵，演奏时融入个人情感。</w:t>
      </w:r>
    </w:p>
    <w:p>
      <w:pPr>
        <w:spacing w:line="360" w:lineRule="auto"/>
        <w:ind w:firstLine="480" w:firstLineChars="200"/>
        <w:rPr>
          <w:rFonts w:ascii="宋体" w:hAnsi="宋体" w:cs="宋体"/>
          <w:bCs/>
          <w:sz w:val="24"/>
        </w:rPr>
      </w:pPr>
      <w:r>
        <w:rPr>
          <w:rFonts w:hint="eastAsia" w:ascii="宋体" w:hAnsi="宋体" w:cs="宋体"/>
          <w:bCs/>
          <w:sz w:val="24"/>
        </w:rPr>
        <w:t>（2）以中国革命历程为线索，从战争时期到和平发展时期的不同单簧管民风民俗作品进行序化，通过歌曲的演奏，表达对祖国的热爱之情，真正在实践中塑造学生的人生价值观，提升民族的自豪感。</w:t>
      </w:r>
    </w:p>
    <w:p>
      <w:pPr>
        <w:pStyle w:val="50"/>
        <w:spacing w:line="360" w:lineRule="auto"/>
        <w:ind w:left="480" w:firstLine="0" w:firstLineChars="0"/>
        <w:rPr>
          <w:b/>
          <w:sz w:val="24"/>
        </w:rPr>
      </w:pPr>
      <w:r>
        <w:rPr>
          <w:rFonts w:hint="eastAsia"/>
          <w:b/>
          <w:sz w:val="24"/>
        </w:rPr>
        <w:t>四、教学内容与</w:t>
      </w:r>
      <w:r>
        <w:rPr>
          <w:b/>
          <w:sz w:val="24"/>
        </w:rPr>
        <w:t>课程目标的</w:t>
      </w:r>
      <w:r>
        <w:rPr>
          <w:rFonts w:hint="eastAsia"/>
          <w:b/>
          <w:sz w:val="24"/>
        </w:rPr>
        <w:t>对应关系及</w:t>
      </w:r>
      <w:r>
        <w:rPr>
          <w:b/>
          <w:sz w:val="24"/>
        </w:rPr>
        <w:t>学时分配</w:t>
      </w:r>
      <w:r>
        <w:rPr>
          <w:rFonts w:hint="eastAsia"/>
          <w:b/>
          <w:sz w:val="24"/>
        </w:rPr>
        <w:t>如表所示：</w:t>
      </w:r>
    </w:p>
    <w:p>
      <w:pPr>
        <w:spacing w:line="360" w:lineRule="auto"/>
        <w:ind w:firstLine="480" w:firstLineChars="200"/>
        <w:rPr>
          <w:sz w:val="24"/>
        </w:rPr>
      </w:pPr>
      <w:r>
        <w:rPr>
          <w:rFonts w:hAnsi="宋体"/>
          <w:sz w:val="24"/>
        </w:rPr>
        <w:t>本课程</w:t>
      </w:r>
      <w:r>
        <w:rPr>
          <w:rFonts w:hint="eastAsia" w:hAnsi="宋体"/>
          <w:sz w:val="24"/>
        </w:rPr>
        <w:t>学时为32，教学内容与课程目标的对应关系及建议时间分配如表示。</w:t>
      </w:r>
    </w:p>
    <w:tbl>
      <w:tblPr>
        <w:tblStyle w:val="19"/>
        <w:tblW w:w="7761"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803"/>
        <w:gridCol w:w="1701"/>
        <w:gridCol w:w="170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shd w:val="clear" w:color="auto" w:fill="FFFFFF"/>
            <w:vAlign w:val="center"/>
          </w:tcPr>
          <w:p>
            <w:pPr>
              <w:jc w:val="center"/>
              <w:rPr>
                <w:bCs/>
                <w:szCs w:val="21"/>
              </w:rPr>
            </w:pPr>
            <w:r>
              <w:rPr>
                <w:bCs/>
                <w:szCs w:val="21"/>
              </w:rPr>
              <w:t>序号</w:t>
            </w:r>
          </w:p>
        </w:tc>
        <w:tc>
          <w:tcPr>
            <w:tcW w:w="2803" w:type="dxa"/>
            <w:shd w:val="clear" w:color="auto" w:fill="FFFFFF"/>
            <w:vAlign w:val="center"/>
          </w:tcPr>
          <w:p>
            <w:pPr>
              <w:jc w:val="center"/>
              <w:rPr>
                <w:bCs/>
                <w:szCs w:val="21"/>
              </w:rPr>
            </w:pPr>
            <w:r>
              <w:rPr>
                <w:rFonts w:hint="eastAsia"/>
                <w:bCs/>
                <w:szCs w:val="21"/>
              </w:rPr>
              <w:t>教学内容</w:t>
            </w:r>
          </w:p>
        </w:tc>
        <w:tc>
          <w:tcPr>
            <w:tcW w:w="1701" w:type="dxa"/>
            <w:shd w:val="clear" w:color="auto" w:fill="FFFFFF"/>
          </w:tcPr>
          <w:p>
            <w:pPr>
              <w:jc w:val="center"/>
              <w:rPr>
                <w:bCs/>
                <w:szCs w:val="21"/>
              </w:rPr>
            </w:pPr>
            <w:r>
              <w:rPr>
                <w:bCs/>
                <w:szCs w:val="21"/>
              </w:rPr>
              <w:t>支撑的</w:t>
            </w:r>
          </w:p>
          <w:p>
            <w:pPr>
              <w:jc w:val="center"/>
              <w:rPr>
                <w:bCs/>
                <w:szCs w:val="21"/>
              </w:rPr>
            </w:pPr>
            <w:r>
              <w:rPr>
                <w:bCs/>
                <w:szCs w:val="21"/>
              </w:rPr>
              <w:t>课程目标</w:t>
            </w:r>
          </w:p>
        </w:tc>
        <w:tc>
          <w:tcPr>
            <w:tcW w:w="1701" w:type="dxa"/>
            <w:shd w:val="clear" w:color="auto" w:fill="FFFFFF"/>
            <w:vAlign w:val="center"/>
          </w:tcPr>
          <w:p>
            <w:pPr>
              <w:jc w:val="center"/>
              <w:rPr>
                <w:bCs/>
                <w:szCs w:val="21"/>
              </w:rPr>
            </w:pPr>
            <w:r>
              <w:rPr>
                <w:bCs/>
                <w:szCs w:val="21"/>
              </w:rPr>
              <w:t>支撑的毕业要求指标点</w:t>
            </w:r>
          </w:p>
        </w:tc>
        <w:tc>
          <w:tcPr>
            <w:tcW w:w="851" w:type="dxa"/>
            <w:shd w:val="clear" w:color="auto" w:fill="FFFFFF"/>
            <w:vAlign w:val="center"/>
          </w:tcPr>
          <w:p>
            <w:pPr>
              <w:jc w:val="center"/>
              <w:rPr>
                <w:color w:val="000000"/>
                <w:szCs w:val="21"/>
              </w:rPr>
            </w:pPr>
            <w:r>
              <w:rPr>
                <w:color w:val="000000"/>
                <w:szCs w:val="21"/>
              </w:rPr>
              <w:t>讲</w:t>
            </w:r>
            <w:r>
              <w:rPr>
                <w:rFonts w:hint="eastAsia"/>
                <w:color w:val="000000"/>
                <w:szCs w:val="21"/>
              </w:rPr>
              <w:t>授</w:t>
            </w:r>
          </w:p>
          <w:p>
            <w:pPr>
              <w:jc w:val="center"/>
              <w:rPr>
                <w:bCs/>
                <w:szCs w:val="21"/>
              </w:rPr>
            </w:pPr>
            <w:r>
              <w:rPr>
                <w:color w:val="000000"/>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5" w:type="dxa"/>
          </w:tcPr>
          <w:p>
            <w:r>
              <w:rPr>
                <w:rFonts w:hint="eastAsia"/>
              </w:rPr>
              <w:t>1</w:t>
            </w:r>
          </w:p>
        </w:tc>
        <w:tc>
          <w:tcPr>
            <w:tcW w:w="2803" w:type="dxa"/>
          </w:tcPr>
          <w:p>
            <w:r>
              <w:rPr>
                <w:rFonts w:hint="eastAsia"/>
              </w:rPr>
              <w:t xml:space="preserve"> 降B大调音阶</w:t>
            </w:r>
          </w:p>
        </w:tc>
        <w:tc>
          <w:tcPr>
            <w:tcW w:w="1701" w:type="dxa"/>
            <w:vAlign w:val="center"/>
          </w:tcPr>
          <w:p>
            <w:pPr>
              <w:jc w:val="center"/>
              <w:rPr>
                <w:szCs w:val="21"/>
              </w:rPr>
            </w:pPr>
            <w:r>
              <w:rPr>
                <w:szCs w:val="21"/>
              </w:rPr>
              <w:t>目标</w:t>
            </w:r>
            <w:r>
              <w:rPr>
                <w:rFonts w:hint="eastAsia"/>
                <w:szCs w:val="21"/>
              </w:rPr>
              <w:t>1</w:t>
            </w:r>
          </w:p>
        </w:tc>
        <w:tc>
          <w:tcPr>
            <w:tcW w:w="1701" w:type="dxa"/>
            <w:vAlign w:val="center"/>
          </w:tcPr>
          <w:p>
            <w:pPr>
              <w:jc w:val="center"/>
              <w:rPr>
                <w:szCs w:val="21"/>
              </w:rPr>
            </w:pPr>
            <w:r>
              <w:rPr>
                <w:rFonts w:hint="eastAsia"/>
                <w:szCs w:val="21"/>
              </w:rPr>
              <w:t>2</w:t>
            </w:r>
            <w:r>
              <w:rPr>
                <w:szCs w:val="21"/>
              </w:rPr>
              <w:t>-</w:t>
            </w:r>
            <w:r>
              <w:rPr>
                <w:rFonts w:hint="eastAsia"/>
                <w:szCs w:val="21"/>
              </w:rPr>
              <w:t>2</w:t>
            </w:r>
          </w:p>
        </w:tc>
        <w:tc>
          <w:tcPr>
            <w:tcW w:w="851" w:type="dxa"/>
          </w:tcPr>
          <w:p>
            <w:pPr>
              <w:jc w:val="center"/>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5" w:type="dxa"/>
          </w:tcPr>
          <w:p>
            <w:r>
              <w:rPr>
                <w:rFonts w:hint="eastAsia"/>
              </w:rPr>
              <w:t>2</w:t>
            </w:r>
          </w:p>
        </w:tc>
        <w:tc>
          <w:tcPr>
            <w:tcW w:w="2803" w:type="dxa"/>
          </w:tcPr>
          <w:p>
            <w:r>
              <w:rPr>
                <w:rFonts w:hint="eastAsia"/>
              </w:rPr>
              <w:t>A大调音阶</w:t>
            </w:r>
          </w:p>
        </w:tc>
        <w:tc>
          <w:tcPr>
            <w:tcW w:w="1701" w:type="dxa"/>
            <w:vAlign w:val="center"/>
          </w:tcPr>
          <w:p>
            <w:pPr>
              <w:jc w:val="center"/>
              <w:rPr>
                <w:szCs w:val="21"/>
              </w:rPr>
            </w:pPr>
            <w:r>
              <w:rPr>
                <w:szCs w:val="21"/>
              </w:rPr>
              <w:t>目标</w:t>
            </w:r>
            <w:r>
              <w:rPr>
                <w:rFonts w:hint="eastAsia"/>
                <w:szCs w:val="21"/>
              </w:rPr>
              <w:t>1</w:t>
            </w:r>
          </w:p>
        </w:tc>
        <w:tc>
          <w:tcPr>
            <w:tcW w:w="1701" w:type="dxa"/>
            <w:vAlign w:val="center"/>
          </w:tcPr>
          <w:p>
            <w:pPr>
              <w:jc w:val="center"/>
              <w:rPr>
                <w:szCs w:val="21"/>
              </w:rPr>
            </w:pPr>
            <w:r>
              <w:rPr>
                <w:rFonts w:hint="eastAsia"/>
                <w:szCs w:val="21"/>
              </w:rPr>
              <w:t>2</w:t>
            </w:r>
            <w:r>
              <w:rPr>
                <w:szCs w:val="21"/>
              </w:rPr>
              <w:t>-</w:t>
            </w:r>
            <w:r>
              <w:rPr>
                <w:rFonts w:hint="eastAsia"/>
                <w:szCs w:val="21"/>
              </w:rPr>
              <w:t>2</w:t>
            </w:r>
          </w:p>
        </w:tc>
        <w:tc>
          <w:tcPr>
            <w:tcW w:w="851" w:type="dxa"/>
          </w:tcPr>
          <w:p>
            <w:pPr>
              <w:jc w:val="center"/>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5" w:type="dxa"/>
          </w:tcPr>
          <w:p>
            <w:r>
              <w:rPr>
                <w:rFonts w:hint="eastAsia"/>
              </w:rPr>
              <w:t>3</w:t>
            </w:r>
          </w:p>
        </w:tc>
        <w:tc>
          <w:tcPr>
            <w:tcW w:w="2803" w:type="dxa"/>
          </w:tcPr>
          <w:p>
            <w:r>
              <w:rPr>
                <w:rFonts w:hint="eastAsia"/>
              </w:rPr>
              <w:t xml:space="preserve">E大调音阶 </w:t>
            </w:r>
          </w:p>
        </w:tc>
        <w:tc>
          <w:tcPr>
            <w:tcW w:w="1701" w:type="dxa"/>
            <w:vAlign w:val="center"/>
          </w:tcPr>
          <w:p>
            <w:pPr>
              <w:jc w:val="center"/>
              <w:rPr>
                <w:szCs w:val="21"/>
              </w:rPr>
            </w:pPr>
            <w:r>
              <w:rPr>
                <w:szCs w:val="21"/>
              </w:rPr>
              <w:t>目标</w:t>
            </w:r>
            <w:r>
              <w:rPr>
                <w:rFonts w:hint="eastAsia"/>
                <w:szCs w:val="21"/>
              </w:rPr>
              <w:t>1</w:t>
            </w:r>
          </w:p>
        </w:tc>
        <w:tc>
          <w:tcPr>
            <w:tcW w:w="1701" w:type="dxa"/>
            <w:vAlign w:val="center"/>
          </w:tcPr>
          <w:p>
            <w:pPr>
              <w:jc w:val="center"/>
              <w:rPr>
                <w:szCs w:val="21"/>
              </w:rPr>
            </w:pPr>
            <w:r>
              <w:rPr>
                <w:rFonts w:hint="eastAsia"/>
                <w:szCs w:val="21"/>
              </w:rPr>
              <w:t>2</w:t>
            </w:r>
            <w:r>
              <w:rPr>
                <w:szCs w:val="21"/>
              </w:rPr>
              <w:t>-</w:t>
            </w:r>
            <w:r>
              <w:rPr>
                <w:rFonts w:hint="eastAsia"/>
                <w:szCs w:val="21"/>
              </w:rPr>
              <w:t>2</w:t>
            </w:r>
          </w:p>
        </w:tc>
        <w:tc>
          <w:tcPr>
            <w:tcW w:w="851" w:type="dxa"/>
          </w:tcPr>
          <w:p>
            <w:pPr>
              <w:jc w:val="center"/>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5" w:type="dxa"/>
          </w:tcPr>
          <w:p>
            <w:r>
              <w:rPr>
                <w:rFonts w:hint="eastAsia"/>
              </w:rPr>
              <w:t>4</w:t>
            </w:r>
          </w:p>
        </w:tc>
        <w:tc>
          <w:tcPr>
            <w:tcW w:w="2803" w:type="dxa"/>
          </w:tcPr>
          <w:p>
            <w:r>
              <w:rPr>
                <w:rFonts w:hint="eastAsia"/>
              </w:rPr>
              <w:t>降A大调音阶</w:t>
            </w:r>
          </w:p>
        </w:tc>
        <w:tc>
          <w:tcPr>
            <w:tcW w:w="1701" w:type="dxa"/>
            <w:vAlign w:val="center"/>
          </w:tcPr>
          <w:p>
            <w:pPr>
              <w:jc w:val="center"/>
              <w:rPr>
                <w:szCs w:val="21"/>
              </w:rPr>
            </w:pPr>
            <w:r>
              <w:rPr>
                <w:szCs w:val="21"/>
              </w:rPr>
              <w:t>目标</w:t>
            </w:r>
            <w:r>
              <w:rPr>
                <w:rFonts w:hint="eastAsia"/>
                <w:szCs w:val="21"/>
              </w:rPr>
              <w:t>2</w:t>
            </w:r>
          </w:p>
        </w:tc>
        <w:tc>
          <w:tcPr>
            <w:tcW w:w="1701" w:type="dxa"/>
            <w:vAlign w:val="center"/>
          </w:tcPr>
          <w:p>
            <w:pPr>
              <w:jc w:val="center"/>
              <w:rPr>
                <w:szCs w:val="21"/>
              </w:rPr>
            </w:pPr>
            <w:r>
              <w:rPr>
                <w:rFonts w:hint="eastAsia"/>
                <w:szCs w:val="21"/>
              </w:rPr>
              <w:t>2</w:t>
            </w:r>
            <w:r>
              <w:rPr>
                <w:szCs w:val="21"/>
              </w:rPr>
              <w:t>-</w:t>
            </w:r>
            <w:r>
              <w:rPr>
                <w:rFonts w:hint="eastAsia"/>
                <w:szCs w:val="21"/>
              </w:rPr>
              <w:t>2</w:t>
            </w:r>
          </w:p>
        </w:tc>
        <w:tc>
          <w:tcPr>
            <w:tcW w:w="851" w:type="dxa"/>
          </w:tcPr>
          <w:p>
            <w:pPr>
              <w:jc w:val="center"/>
            </w:pPr>
            <w:r>
              <w:rPr>
                <w:rFonts w:hint="eastAsi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5" w:type="dxa"/>
          </w:tcPr>
          <w:p>
            <w:r>
              <w:rPr>
                <w:rFonts w:hint="eastAsia"/>
              </w:rPr>
              <w:t>5</w:t>
            </w:r>
          </w:p>
        </w:tc>
        <w:tc>
          <w:tcPr>
            <w:tcW w:w="2803" w:type="dxa"/>
          </w:tcPr>
          <w:p>
            <w:r>
              <w:rPr>
                <w:rFonts w:hint="eastAsia"/>
              </w:rPr>
              <w:t>练习曲</w:t>
            </w:r>
          </w:p>
        </w:tc>
        <w:tc>
          <w:tcPr>
            <w:tcW w:w="1701" w:type="dxa"/>
            <w:vAlign w:val="center"/>
          </w:tcPr>
          <w:p>
            <w:pPr>
              <w:jc w:val="center"/>
              <w:rPr>
                <w:szCs w:val="21"/>
              </w:rPr>
            </w:pPr>
            <w:r>
              <w:rPr>
                <w:szCs w:val="21"/>
              </w:rPr>
              <w:t>目标</w:t>
            </w:r>
            <w:r>
              <w:rPr>
                <w:rFonts w:hint="eastAsia"/>
                <w:szCs w:val="21"/>
              </w:rPr>
              <w:t>1.2</w:t>
            </w:r>
          </w:p>
        </w:tc>
        <w:tc>
          <w:tcPr>
            <w:tcW w:w="1701" w:type="dxa"/>
            <w:vAlign w:val="center"/>
          </w:tcPr>
          <w:p>
            <w:pPr>
              <w:jc w:val="center"/>
              <w:rPr>
                <w:szCs w:val="21"/>
              </w:rPr>
            </w:pPr>
            <w:r>
              <w:rPr>
                <w:rFonts w:hint="eastAsia"/>
                <w:szCs w:val="21"/>
              </w:rPr>
              <w:t>3</w:t>
            </w:r>
            <w:r>
              <w:rPr>
                <w:szCs w:val="21"/>
              </w:rPr>
              <w:t>-</w:t>
            </w:r>
            <w:r>
              <w:rPr>
                <w:rFonts w:hint="eastAsia"/>
                <w:szCs w:val="21"/>
              </w:rPr>
              <w:t>1</w:t>
            </w:r>
          </w:p>
        </w:tc>
        <w:tc>
          <w:tcPr>
            <w:tcW w:w="851" w:type="dxa"/>
          </w:tcPr>
          <w:p>
            <w:pPr>
              <w:jc w:val="center"/>
            </w:pPr>
            <w:r>
              <w:rPr>
                <w:rFonts w:hint="eastAsi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5" w:type="dxa"/>
          </w:tcPr>
          <w:p>
            <w:r>
              <w:rPr>
                <w:rFonts w:hint="eastAsia"/>
              </w:rPr>
              <w:t>6</w:t>
            </w:r>
          </w:p>
        </w:tc>
        <w:tc>
          <w:tcPr>
            <w:tcW w:w="2803" w:type="dxa"/>
          </w:tcPr>
          <w:p>
            <w:r>
              <w:rPr>
                <w:rFonts w:hint="eastAsia"/>
              </w:rPr>
              <w:t xml:space="preserve"> 乐曲</w:t>
            </w:r>
          </w:p>
        </w:tc>
        <w:tc>
          <w:tcPr>
            <w:tcW w:w="1701" w:type="dxa"/>
            <w:vAlign w:val="center"/>
          </w:tcPr>
          <w:p>
            <w:pPr>
              <w:jc w:val="center"/>
              <w:rPr>
                <w:szCs w:val="21"/>
              </w:rPr>
            </w:pPr>
            <w:r>
              <w:rPr>
                <w:szCs w:val="21"/>
              </w:rPr>
              <w:t>目标</w:t>
            </w:r>
            <w:r>
              <w:rPr>
                <w:rFonts w:hint="eastAsia"/>
                <w:szCs w:val="21"/>
              </w:rPr>
              <w:t>2</w:t>
            </w:r>
          </w:p>
        </w:tc>
        <w:tc>
          <w:tcPr>
            <w:tcW w:w="1701" w:type="dxa"/>
            <w:vAlign w:val="center"/>
          </w:tcPr>
          <w:p>
            <w:pPr>
              <w:jc w:val="center"/>
              <w:rPr>
                <w:szCs w:val="21"/>
              </w:rPr>
            </w:pPr>
            <w:r>
              <w:rPr>
                <w:rFonts w:hint="eastAsia"/>
                <w:szCs w:val="21"/>
              </w:rPr>
              <w:t>3</w:t>
            </w:r>
            <w:r>
              <w:rPr>
                <w:szCs w:val="21"/>
              </w:rPr>
              <w:t>-</w:t>
            </w:r>
            <w:r>
              <w:rPr>
                <w:rFonts w:hint="eastAsia"/>
                <w:szCs w:val="21"/>
              </w:rPr>
              <w:t>1</w:t>
            </w:r>
          </w:p>
        </w:tc>
        <w:tc>
          <w:tcPr>
            <w:tcW w:w="851" w:type="dxa"/>
          </w:tcPr>
          <w:p>
            <w:pPr>
              <w:jc w:val="center"/>
            </w:pPr>
            <w:r>
              <w:rPr>
                <w:rFonts w:hint="eastAsi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910" w:type="dxa"/>
            <w:gridSpan w:val="4"/>
            <w:vAlign w:val="center"/>
          </w:tcPr>
          <w:p>
            <w:pPr>
              <w:jc w:val="center"/>
              <w:rPr>
                <w:szCs w:val="21"/>
              </w:rPr>
            </w:pPr>
            <w:r>
              <w:rPr>
                <w:bCs/>
                <w:szCs w:val="21"/>
              </w:rPr>
              <w:t>合    计</w:t>
            </w:r>
          </w:p>
        </w:tc>
        <w:tc>
          <w:tcPr>
            <w:tcW w:w="851" w:type="dxa"/>
            <w:vAlign w:val="center"/>
          </w:tcPr>
          <w:p>
            <w:pPr>
              <w:ind w:firstLine="210" w:firstLineChars="100"/>
              <w:rPr>
                <w:szCs w:val="21"/>
              </w:rPr>
            </w:pPr>
            <w:r>
              <w:rPr>
                <w:rFonts w:hint="eastAsia"/>
                <w:szCs w:val="21"/>
              </w:rPr>
              <w:t>32</w:t>
            </w:r>
          </w:p>
        </w:tc>
      </w:tr>
    </w:tbl>
    <w:p>
      <w:pPr>
        <w:spacing w:line="360" w:lineRule="auto"/>
        <w:ind w:firstLine="562" w:firstLineChars="200"/>
        <w:rPr>
          <w:b/>
          <w:sz w:val="28"/>
          <w:szCs w:val="28"/>
        </w:rPr>
      </w:pPr>
      <w:r>
        <w:rPr>
          <w:rFonts w:hint="eastAsia"/>
          <w:b/>
          <w:sz w:val="28"/>
          <w:szCs w:val="28"/>
        </w:rPr>
        <w:t>五、课程实施</w:t>
      </w:r>
    </w:p>
    <w:p>
      <w:pPr>
        <w:spacing w:line="360" w:lineRule="auto"/>
        <w:ind w:firstLine="480" w:firstLineChars="200"/>
        <w:rPr>
          <w:sz w:val="24"/>
          <w:lang w:val="eu-ES"/>
        </w:rPr>
      </w:pPr>
      <w:r>
        <w:rPr>
          <w:rFonts w:hint="eastAsia"/>
          <w:sz w:val="24"/>
          <w:lang w:val="eu-ES"/>
        </w:rPr>
        <w:t>（一）通过示范和讲授，引导学生掌握单簧管的基本演奏技巧。</w:t>
      </w:r>
    </w:p>
    <w:p>
      <w:pPr>
        <w:spacing w:line="360" w:lineRule="auto"/>
        <w:ind w:firstLine="480" w:firstLineChars="200"/>
        <w:rPr>
          <w:sz w:val="24"/>
          <w:lang w:val="eu-ES"/>
        </w:rPr>
      </w:pPr>
      <w:r>
        <w:rPr>
          <w:rFonts w:hint="eastAsia"/>
          <w:sz w:val="24"/>
          <w:lang w:val="eu-ES"/>
        </w:rPr>
        <w:t>（二）课堂中多采用分析教学法，为学生提供各类型音频材料，使学生能更直观、有效地学习和感受单簧管的演奏技巧和乐曲表现运用。</w:t>
      </w:r>
    </w:p>
    <w:p>
      <w:pPr>
        <w:spacing w:line="360" w:lineRule="auto"/>
        <w:ind w:firstLine="480" w:firstLineChars="200"/>
        <w:rPr>
          <w:sz w:val="24"/>
          <w:lang w:val="eu-ES"/>
        </w:rPr>
      </w:pPr>
      <w:r>
        <w:rPr>
          <w:rFonts w:hint="eastAsia"/>
          <w:sz w:val="24"/>
          <w:lang w:val="eu-ES"/>
        </w:rPr>
        <w:t>（三）主要教学环节的质量要求如表所示。</w:t>
      </w:r>
    </w:p>
    <w:p>
      <w:pPr>
        <w:spacing w:line="360" w:lineRule="auto"/>
        <w:ind w:firstLine="482" w:firstLineChars="200"/>
        <w:rPr>
          <w:b/>
          <w:bCs/>
          <w:sz w:val="24"/>
        </w:rPr>
      </w:pPr>
      <w:r>
        <w:rPr>
          <w:rFonts w:hint="eastAsia"/>
          <w:b/>
          <w:bCs/>
          <w:sz w:val="24"/>
        </w:rPr>
        <w:t>主要教学环节质量要求如表所示</w:t>
      </w:r>
    </w:p>
    <w:tbl>
      <w:tblPr>
        <w:tblStyle w:val="19"/>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691"/>
        <w:gridCol w:w="6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gridSpan w:val="2"/>
            <w:tcBorders>
              <w:top w:val="single" w:color="auto" w:sz="8" w:space="0"/>
              <w:left w:val="single" w:color="auto" w:sz="8" w:space="0"/>
              <w:right w:val="single" w:color="auto" w:sz="8" w:space="0"/>
            </w:tcBorders>
            <w:tcMar>
              <w:left w:w="28" w:type="dxa"/>
              <w:right w:w="28" w:type="dxa"/>
            </w:tcMar>
            <w:vAlign w:val="center"/>
          </w:tcPr>
          <w:p>
            <w:pPr>
              <w:jc w:val="center"/>
              <w:rPr>
                <w:szCs w:val="21"/>
              </w:rPr>
            </w:pPr>
            <w:r>
              <w:rPr>
                <w:bCs/>
                <w:szCs w:val="21"/>
              </w:rPr>
              <w:t>主要教学环节</w:t>
            </w:r>
          </w:p>
        </w:tc>
        <w:tc>
          <w:tcPr>
            <w:tcW w:w="6773" w:type="dxa"/>
            <w:tcBorders>
              <w:top w:val="single" w:color="auto" w:sz="8" w:space="0"/>
              <w:left w:val="single" w:color="auto" w:sz="8" w:space="0"/>
              <w:right w:val="single" w:color="auto" w:sz="8" w:space="0"/>
            </w:tcBorders>
            <w:vAlign w:val="center"/>
          </w:tcPr>
          <w:p>
            <w:pPr>
              <w:jc w:val="center"/>
              <w:rPr>
                <w:szCs w:val="21"/>
              </w:rPr>
            </w:pPr>
            <w:r>
              <w:rPr>
                <w:bCs/>
                <w:szCs w:val="21"/>
              </w:rPr>
              <w:t>质量</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7" w:hRule="atLeast"/>
          <w:jc w:val="center"/>
        </w:trPr>
        <w:tc>
          <w:tcPr>
            <w:tcW w:w="636" w:type="dxa"/>
            <w:tcBorders>
              <w:left w:val="single" w:color="auto" w:sz="8" w:space="0"/>
            </w:tcBorders>
            <w:vAlign w:val="center"/>
          </w:tcPr>
          <w:p>
            <w:pPr>
              <w:jc w:val="center"/>
              <w:rPr>
                <w:szCs w:val="21"/>
              </w:rPr>
            </w:pPr>
            <w:r>
              <w:rPr>
                <w:szCs w:val="21"/>
              </w:rPr>
              <w:t>1</w:t>
            </w:r>
          </w:p>
        </w:tc>
        <w:tc>
          <w:tcPr>
            <w:tcW w:w="1691" w:type="dxa"/>
            <w:tcMar>
              <w:left w:w="28" w:type="dxa"/>
              <w:right w:w="28" w:type="dxa"/>
            </w:tcMar>
            <w:vAlign w:val="center"/>
          </w:tcPr>
          <w:p>
            <w:pPr>
              <w:jc w:val="center"/>
              <w:rPr>
                <w:szCs w:val="21"/>
              </w:rPr>
            </w:pPr>
            <w:r>
              <w:rPr>
                <w:szCs w:val="21"/>
              </w:rPr>
              <w:t>备课</w:t>
            </w:r>
          </w:p>
        </w:tc>
        <w:tc>
          <w:tcPr>
            <w:tcW w:w="6773" w:type="dxa"/>
            <w:tcBorders>
              <w:right w:val="single" w:color="auto" w:sz="8" w:space="0"/>
            </w:tcBorders>
            <w:vAlign w:val="center"/>
          </w:tcPr>
          <w:tbl>
            <w:tblPr>
              <w:tblStyle w:val="19"/>
              <w:tblW w:w="6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7" w:hRule="atLeast"/>
                <w:jc w:val="center"/>
              </w:trPr>
              <w:tc>
                <w:tcPr>
                  <w:tcW w:w="6817" w:type="dxa"/>
                  <w:tcBorders>
                    <w:right w:val="single" w:color="auto" w:sz="8" w:space="0"/>
                  </w:tcBorders>
                  <w:vAlign w:val="center"/>
                </w:tcPr>
                <w:p>
                  <w:pPr>
                    <w:spacing w:line="276" w:lineRule="auto"/>
                    <w:rPr>
                      <w:szCs w:val="21"/>
                    </w:rPr>
                  </w:pPr>
                  <w:r>
                    <w:rPr>
                      <w:rFonts w:hint="eastAsia"/>
                      <w:szCs w:val="21"/>
                    </w:rPr>
                    <w:t>（1）掌握本课程教学大纲内容，严格按照教学大纲要求进行课程教学内容的组织。</w:t>
                  </w:r>
                </w:p>
                <w:p>
                  <w:pPr>
                    <w:spacing w:line="276" w:lineRule="auto"/>
                    <w:rPr>
                      <w:szCs w:val="21"/>
                    </w:rPr>
                  </w:pPr>
                  <w:r>
                    <w:rPr>
                      <w:rFonts w:hint="eastAsia"/>
                      <w:szCs w:val="21"/>
                    </w:rPr>
                    <w:t>（2）熟悉教材各章节，借助专业书籍资料，并依据教学大纲编写授课计划，编写每次授课的教案。教案内容包括章节标题、教学目的、教法设计、课堂类型、时间分配、授课内容、课后还课、教学效果分析等方面。</w:t>
                  </w:r>
                </w:p>
                <w:p>
                  <w:pPr>
                    <w:spacing w:line="276" w:lineRule="auto"/>
                    <w:rPr>
                      <w:szCs w:val="21"/>
                    </w:rPr>
                  </w:pPr>
                  <w:r>
                    <w:rPr>
                      <w:rFonts w:hint="eastAsia"/>
                      <w:szCs w:val="21"/>
                    </w:rPr>
                    <w:t>（3）根据各部分教学内容，构思授课思路、技巧，选择合适的教学方法</w:t>
                  </w:r>
                </w:p>
              </w:tc>
            </w:tr>
          </w:tbl>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szCs w:val="21"/>
              </w:rPr>
              <w:t>2</w:t>
            </w:r>
          </w:p>
        </w:tc>
        <w:tc>
          <w:tcPr>
            <w:tcW w:w="1691" w:type="dxa"/>
            <w:tcMar>
              <w:left w:w="28" w:type="dxa"/>
              <w:right w:w="28" w:type="dxa"/>
            </w:tcMar>
            <w:vAlign w:val="center"/>
          </w:tcPr>
          <w:p>
            <w:pPr>
              <w:jc w:val="center"/>
              <w:rPr>
                <w:szCs w:val="21"/>
              </w:rPr>
            </w:pPr>
            <w:r>
              <w:rPr>
                <w:szCs w:val="21"/>
              </w:rPr>
              <w:t>讲授</w:t>
            </w:r>
          </w:p>
        </w:tc>
        <w:tc>
          <w:tcPr>
            <w:tcW w:w="6773" w:type="dxa"/>
            <w:tcBorders>
              <w:right w:val="single" w:color="auto" w:sz="8" w:space="0"/>
            </w:tcBorders>
            <w:vAlign w:val="center"/>
          </w:tcPr>
          <w:p>
            <w:pPr>
              <w:spacing w:line="276" w:lineRule="auto"/>
              <w:rPr>
                <w:szCs w:val="21"/>
              </w:rPr>
            </w:pPr>
            <w:r>
              <w:rPr>
                <w:rFonts w:hint="eastAsia"/>
                <w:szCs w:val="21"/>
              </w:rPr>
              <w:t>1）采用示范和讲授的教学方式（如讨论式教学、多媒体示范教学等），注重培养学生发现、分析和解决问题的能力。</w:t>
            </w:r>
          </w:p>
          <w:p>
            <w:pPr>
              <w:spacing w:line="276" w:lineRule="auto"/>
              <w:rPr>
                <w:szCs w:val="21"/>
              </w:rPr>
            </w:pPr>
            <w:r>
              <w:rPr>
                <w:rFonts w:hint="eastAsia"/>
                <w:szCs w:val="21"/>
              </w:rPr>
              <w:t>（3）能够采用现代信息技术辅助教学。</w:t>
            </w:r>
          </w:p>
          <w:p>
            <w:pPr>
              <w:rPr>
                <w:szCs w:val="21"/>
              </w:rPr>
            </w:pPr>
            <w:r>
              <w:rPr>
                <w:rFonts w:hint="eastAsia"/>
                <w:szCs w:val="21"/>
              </w:rPr>
              <w:t>（4）表达方式应能便于学生理解、接受，力求形象生动，使学生在掌握知识的过程中，保持较为浓厚的学习兴趣。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szCs w:val="21"/>
              </w:rPr>
              <w:t>3</w:t>
            </w:r>
          </w:p>
        </w:tc>
        <w:tc>
          <w:tcPr>
            <w:tcW w:w="1691" w:type="dxa"/>
            <w:tcMar>
              <w:left w:w="28" w:type="dxa"/>
              <w:right w:w="28" w:type="dxa"/>
            </w:tcMar>
            <w:vAlign w:val="center"/>
          </w:tcPr>
          <w:p>
            <w:pPr>
              <w:jc w:val="center"/>
              <w:rPr>
                <w:szCs w:val="21"/>
              </w:rPr>
            </w:pPr>
            <w:r>
              <w:rPr>
                <w:szCs w:val="21"/>
              </w:rPr>
              <w:t>作业布置与批改</w:t>
            </w:r>
          </w:p>
        </w:tc>
        <w:tc>
          <w:tcPr>
            <w:tcW w:w="6773" w:type="dxa"/>
            <w:tcBorders>
              <w:right w:val="single" w:color="auto" w:sz="8" w:space="0"/>
            </w:tcBorders>
            <w:vAlign w:val="center"/>
          </w:tcPr>
          <w:p>
            <w:pPr>
              <w:spacing w:line="276" w:lineRule="auto"/>
              <w:rPr>
                <w:szCs w:val="21"/>
              </w:rPr>
            </w:pPr>
            <w:r>
              <w:rPr>
                <w:rFonts w:hint="eastAsia"/>
                <w:szCs w:val="21"/>
              </w:rPr>
              <w:t>演学生必须完成规定作业，作业必须达到以下基本要求：</w:t>
            </w:r>
          </w:p>
          <w:p>
            <w:pPr>
              <w:spacing w:line="276" w:lineRule="auto"/>
              <w:rPr>
                <w:szCs w:val="21"/>
              </w:rPr>
            </w:pPr>
            <w:r>
              <w:rPr>
                <w:rFonts w:hint="eastAsia"/>
                <w:szCs w:val="21"/>
              </w:rPr>
              <w:t>（1）按时还课。</w:t>
            </w:r>
          </w:p>
          <w:p>
            <w:pPr>
              <w:spacing w:line="276" w:lineRule="auto"/>
              <w:rPr>
                <w:szCs w:val="21"/>
              </w:rPr>
            </w:pPr>
            <w:r>
              <w:rPr>
                <w:rFonts w:hint="eastAsia"/>
                <w:szCs w:val="21"/>
              </w:rPr>
              <w:t>（2）还课内容完整。</w:t>
            </w:r>
          </w:p>
          <w:p>
            <w:pPr>
              <w:spacing w:line="276" w:lineRule="auto"/>
              <w:rPr>
                <w:szCs w:val="21"/>
              </w:rPr>
            </w:pPr>
            <w:r>
              <w:rPr>
                <w:rFonts w:hint="eastAsia"/>
                <w:szCs w:val="21"/>
              </w:rPr>
              <w:t>教师讲评还课要求如下：</w:t>
            </w:r>
          </w:p>
          <w:p>
            <w:pPr>
              <w:spacing w:line="276" w:lineRule="auto"/>
              <w:rPr>
                <w:szCs w:val="21"/>
              </w:rPr>
            </w:pPr>
            <w:r>
              <w:rPr>
                <w:rFonts w:hint="eastAsia"/>
                <w:szCs w:val="21"/>
              </w:rPr>
              <w:t>（1）学生的演奏中出现的错误要及时点评。</w:t>
            </w:r>
          </w:p>
          <w:p>
            <w:pPr>
              <w:spacing w:line="276" w:lineRule="auto"/>
              <w:rPr>
                <w:szCs w:val="21"/>
              </w:rPr>
            </w:pPr>
            <w:r>
              <w:rPr>
                <w:rFonts w:hint="eastAsia"/>
                <w:szCs w:val="21"/>
              </w:rPr>
              <w:t>（2）教师亲自示范错误点让学生更切实的感受。</w:t>
            </w:r>
          </w:p>
          <w:p>
            <w:pPr>
              <w:spacing w:line="276" w:lineRule="auto"/>
              <w:rPr>
                <w:szCs w:val="21"/>
              </w:rPr>
            </w:pPr>
            <w:r>
              <w:rPr>
                <w:rFonts w:hint="eastAsia"/>
                <w:szCs w:val="21"/>
              </w:rPr>
              <w:t>（3）学生还课的平均成绩应作为本课程总评成绩中平时成绩的重要组成部分。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rFonts w:hint="eastAsia"/>
                <w:szCs w:val="21"/>
              </w:rPr>
              <w:t>4</w:t>
            </w:r>
          </w:p>
        </w:tc>
        <w:tc>
          <w:tcPr>
            <w:tcW w:w="1691" w:type="dxa"/>
            <w:tcMar>
              <w:left w:w="28" w:type="dxa"/>
              <w:right w:w="28" w:type="dxa"/>
            </w:tcMar>
            <w:vAlign w:val="center"/>
          </w:tcPr>
          <w:p>
            <w:pPr>
              <w:jc w:val="center"/>
              <w:rPr>
                <w:szCs w:val="21"/>
              </w:rPr>
            </w:pPr>
            <w:r>
              <w:rPr>
                <w:szCs w:val="21"/>
              </w:rPr>
              <w:t>课外答疑</w:t>
            </w:r>
          </w:p>
        </w:tc>
        <w:tc>
          <w:tcPr>
            <w:tcW w:w="6773" w:type="dxa"/>
            <w:tcBorders>
              <w:right w:val="single" w:color="auto" w:sz="8" w:space="0"/>
            </w:tcBorders>
            <w:vAlign w:val="center"/>
          </w:tcPr>
          <w:p>
            <w:pPr>
              <w:rPr>
                <w:szCs w:val="21"/>
              </w:rPr>
            </w:pPr>
            <w:r>
              <w:rPr>
                <w:rFonts w:hint="eastAsia"/>
                <w:szCs w:val="21"/>
              </w:rPr>
              <w:t>为了解学生的学习情况，帮助学生更好地理解和消化所学知识、改进学习方法和思维方式，培养其独立思考问题的能力，任课教师需每周安排一定时间进行课外答疑与辅导。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rFonts w:hint="eastAsia"/>
                <w:szCs w:val="21"/>
              </w:rPr>
              <w:t>5</w:t>
            </w:r>
          </w:p>
        </w:tc>
        <w:tc>
          <w:tcPr>
            <w:tcW w:w="1691" w:type="dxa"/>
            <w:tcMar>
              <w:left w:w="28" w:type="dxa"/>
              <w:right w:w="28" w:type="dxa"/>
            </w:tcMar>
            <w:vAlign w:val="center"/>
          </w:tcPr>
          <w:p>
            <w:pPr>
              <w:jc w:val="center"/>
              <w:rPr>
                <w:szCs w:val="21"/>
              </w:rPr>
            </w:pPr>
            <w:r>
              <w:rPr>
                <w:szCs w:val="21"/>
              </w:rPr>
              <w:t>成绩考核</w:t>
            </w:r>
          </w:p>
        </w:tc>
        <w:tc>
          <w:tcPr>
            <w:tcW w:w="6773" w:type="dxa"/>
            <w:tcBorders>
              <w:right w:val="single" w:color="auto" w:sz="8" w:space="0"/>
            </w:tcBorders>
            <w:vAlign w:val="center"/>
          </w:tcPr>
          <w:p>
            <w:pPr>
              <w:rPr>
                <w:rFonts w:ascii="宋体" w:hAnsi="宋体"/>
                <w:szCs w:val="21"/>
              </w:rPr>
            </w:pPr>
            <w:r>
              <w:rPr>
                <w:rFonts w:hint="eastAsia" w:ascii="宋体" w:hAnsi="宋体"/>
                <w:szCs w:val="21"/>
              </w:rPr>
              <w:t>本课程考核的方式为现场演奏一首作品及一首练习曲。考试采取教考分离，监考由学院统一安排。有下列情况之一者，总评成绩为不及格：</w:t>
            </w:r>
          </w:p>
          <w:p>
            <w:pPr>
              <w:rPr>
                <w:rFonts w:ascii="宋体" w:hAnsi="宋体"/>
                <w:szCs w:val="21"/>
              </w:rPr>
            </w:pPr>
            <w:r>
              <w:rPr>
                <w:rFonts w:hint="eastAsia" w:ascii="宋体" w:hAnsi="宋体"/>
                <w:szCs w:val="21"/>
              </w:rPr>
              <w:t>（1）缺课次数达本学期总授课学时的1/3以上者。</w:t>
            </w:r>
          </w:p>
          <w:p>
            <w:pPr>
              <w:rPr>
                <w:rFonts w:ascii="宋体" w:hAnsi="宋体"/>
              </w:rPr>
            </w:pPr>
            <w:r>
              <w:rPr>
                <w:rFonts w:hint="eastAsia" w:ascii="宋体" w:hAnsi="宋体"/>
                <w:szCs w:val="21"/>
              </w:rPr>
              <w:t>（2）课程目标小于0.6。</w:t>
            </w:r>
          </w:p>
        </w:tc>
      </w:tr>
    </w:tbl>
    <w:p>
      <w:pPr>
        <w:spacing w:line="360" w:lineRule="auto"/>
        <w:ind w:firstLine="562" w:firstLineChars="200"/>
        <w:rPr>
          <w:b/>
          <w:sz w:val="28"/>
          <w:szCs w:val="28"/>
        </w:rPr>
      </w:pPr>
    </w:p>
    <w:p>
      <w:pPr>
        <w:spacing w:line="360" w:lineRule="auto"/>
        <w:ind w:firstLine="562" w:firstLineChars="200"/>
        <w:rPr>
          <w:b/>
          <w:sz w:val="28"/>
          <w:szCs w:val="28"/>
        </w:rPr>
      </w:pPr>
      <w:r>
        <w:rPr>
          <w:rFonts w:hint="eastAsia"/>
          <w:b/>
          <w:sz w:val="28"/>
          <w:szCs w:val="28"/>
        </w:rPr>
        <w:t>六、</w:t>
      </w:r>
      <w:r>
        <w:rPr>
          <w:b/>
          <w:sz w:val="28"/>
          <w:szCs w:val="28"/>
        </w:rPr>
        <w:t>课程考核</w:t>
      </w:r>
    </w:p>
    <w:p>
      <w:pPr>
        <w:spacing w:line="360" w:lineRule="auto"/>
        <w:ind w:firstLine="480" w:firstLineChars="200"/>
        <w:rPr>
          <w:sz w:val="24"/>
        </w:rPr>
      </w:pPr>
      <w:r>
        <w:rPr>
          <w:rFonts w:hint="eastAsia"/>
          <w:sz w:val="24"/>
        </w:rPr>
        <w:t>（一）课程考核包括期末考试、平时及作业还课情况考核。</w:t>
      </w:r>
    </w:p>
    <w:p>
      <w:pPr>
        <w:spacing w:line="360" w:lineRule="auto"/>
        <w:ind w:firstLine="480" w:firstLineChars="200"/>
        <w:rPr>
          <w:sz w:val="24"/>
        </w:rPr>
      </w:pPr>
      <w:r>
        <w:rPr>
          <w:rFonts w:hint="eastAsia"/>
          <w:sz w:val="24"/>
        </w:rPr>
        <w:t>（二）课程成绩=平时成绩×40% +期末考试成绩×60%。具体内容和比例如表所示。</w:t>
      </w:r>
      <w:r>
        <w:rPr>
          <w:sz w:val="24"/>
        </w:rPr>
        <w:t>例</w:t>
      </w:r>
      <w:r>
        <w:rPr>
          <w:rFonts w:hint="eastAsia"/>
          <w:sz w:val="24"/>
        </w:rPr>
        <w:t>如表所示：</w:t>
      </w:r>
    </w:p>
    <w:tbl>
      <w:tblPr>
        <w:tblStyle w:val="19"/>
        <w:tblW w:w="95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140"/>
        <w:gridCol w:w="850"/>
        <w:gridCol w:w="3402"/>
        <w:gridCol w:w="992"/>
        <w:gridCol w:w="85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shd w:val="clear" w:color="auto" w:fill="FFFFFF"/>
            <w:tcMar>
              <w:left w:w="57" w:type="dxa"/>
              <w:right w:w="57" w:type="dxa"/>
            </w:tcMar>
            <w:vAlign w:val="center"/>
          </w:tcPr>
          <w:p>
            <w:pPr>
              <w:jc w:val="center"/>
              <w:rPr>
                <w:rFonts w:ascii="宋体" w:hAnsi="宋体" w:eastAsia="宋体"/>
                <w:color w:val="000000"/>
                <w:sz w:val="15"/>
                <w:szCs w:val="15"/>
              </w:rPr>
            </w:pPr>
            <w:r>
              <w:rPr>
                <w:rFonts w:ascii="宋体" w:hAnsi="宋体" w:eastAsia="宋体"/>
                <w:color w:val="000000"/>
                <w:sz w:val="15"/>
                <w:szCs w:val="15"/>
              </w:rPr>
              <w:t>成绩组成</w:t>
            </w:r>
          </w:p>
        </w:tc>
        <w:tc>
          <w:tcPr>
            <w:tcW w:w="1140" w:type="dxa"/>
            <w:shd w:val="clear" w:color="auto" w:fill="FFFFFF"/>
            <w:vAlign w:val="center"/>
          </w:tcPr>
          <w:p>
            <w:pPr>
              <w:jc w:val="center"/>
              <w:rPr>
                <w:rFonts w:ascii="宋体" w:hAnsi="宋体" w:eastAsia="宋体"/>
                <w:color w:val="000000"/>
                <w:sz w:val="15"/>
                <w:szCs w:val="15"/>
              </w:rPr>
            </w:pPr>
            <w:r>
              <w:rPr>
                <w:rFonts w:ascii="宋体" w:hAnsi="宋体" w:eastAsia="宋体"/>
                <w:color w:val="000000"/>
                <w:sz w:val="15"/>
                <w:szCs w:val="15"/>
              </w:rPr>
              <w:t>考核/评价环节</w:t>
            </w:r>
          </w:p>
        </w:tc>
        <w:tc>
          <w:tcPr>
            <w:tcW w:w="850" w:type="dxa"/>
            <w:shd w:val="clear" w:color="auto" w:fill="FFFFFF"/>
            <w:vAlign w:val="center"/>
          </w:tcPr>
          <w:p>
            <w:pPr>
              <w:jc w:val="center"/>
              <w:rPr>
                <w:rFonts w:ascii="宋体" w:hAnsi="宋体" w:eastAsia="宋体"/>
                <w:color w:val="000000"/>
                <w:sz w:val="15"/>
                <w:szCs w:val="15"/>
              </w:rPr>
            </w:pPr>
            <w:r>
              <w:rPr>
                <w:rFonts w:hint="eastAsia" w:ascii="宋体" w:hAnsi="宋体" w:eastAsia="宋体"/>
                <w:color w:val="000000"/>
                <w:sz w:val="15"/>
                <w:szCs w:val="15"/>
              </w:rPr>
              <w:t>权重</w:t>
            </w:r>
          </w:p>
        </w:tc>
        <w:tc>
          <w:tcPr>
            <w:tcW w:w="3402" w:type="dxa"/>
            <w:shd w:val="clear" w:color="auto" w:fill="FFFFFF"/>
            <w:vAlign w:val="center"/>
          </w:tcPr>
          <w:p>
            <w:pPr>
              <w:jc w:val="center"/>
              <w:rPr>
                <w:rFonts w:ascii="宋体" w:hAnsi="宋体" w:eastAsia="宋体"/>
                <w:color w:val="000000"/>
                <w:sz w:val="15"/>
                <w:szCs w:val="15"/>
              </w:rPr>
            </w:pPr>
            <w:r>
              <w:rPr>
                <w:rFonts w:ascii="宋体" w:hAnsi="宋体" w:eastAsia="宋体"/>
                <w:color w:val="000000"/>
                <w:sz w:val="15"/>
                <w:szCs w:val="15"/>
              </w:rPr>
              <w:t>考核/评价细则</w:t>
            </w:r>
          </w:p>
        </w:tc>
        <w:tc>
          <w:tcPr>
            <w:tcW w:w="992" w:type="dxa"/>
            <w:shd w:val="clear" w:color="auto" w:fill="FFFFFF"/>
            <w:vAlign w:val="center"/>
          </w:tcPr>
          <w:p>
            <w:pPr>
              <w:jc w:val="center"/>
              <w:rPr>
                <w:rFonts w:ascii="宋体" w:hAnsi="宋体" w:eastAsia="宋体"/>
                <w:color w:val="000000"/>
                <w:sz w:val="15"/>
                <w:szCs w:val="15"/>
              </w:rPr>
            </w:pPr>
            <w:r>
              <w:rPr>
                <w:rFonts w:hint="eastAsia" w:ascii="宋体" w:hAnsi="宋体" w:eastAsia="宋体"/>
                <w:color w:val="000000"/>
                <w:sz w:val="15"/>
                <w:szCs w:val="15"/>
              </w:rPr>
              <w:t>课程目标</w:t>
            </w:r>
          </w:p>
        </w:tc>
        <w:tc>
          <w:tcPr>
            <w:tcW w:w="851" w:type="dxa"/>
            <w:shd w:val="clear" w:color="auto" w:fill="FFFFFF"/>
            <w:vAlign w:val="center"/>
          </w:tcPr>
          <w:p>
            <w:pPr>
              <w:jc w:val="center"/>
              <w:rPr>
                <w:rFonts w:ascii="宋体" w:hAnsi="宋体" w:eastAsia="宋体"/>
                <w:color w:val="000000"/>
                <w:sz w:val="15"/>
                <w:szCs w:val="15"/>
              </w:rPr>
            </w:pPr>
          </w:p>
          <w:p>
            <w:pPr>
              <w:jc w:val="center"/>
              <w:rPr>
                <w:rFonts w:ascii="宋体" w:hAnsi="宋体" w:eastAsia="宋体"/>
                <w:color w:val="000000"/>
                <w:sz w:val="15"/>
                <w:szCs w:val="15"/>
              </w:rPr>
            </w:pPr>
            <w:r>
              <w:rPr>
                <w:rFonts w:hint="eastAsia" w:ascii="宋体" w:hAnsi="宋体" w:eastAsia="宋体"/>
                <w:color w:val="000000"/>
                <w:sz w:val="15"/>
                <w:szCs w:val="15"/>
              </w:rPr>
              <w:t>考核内容</w:t>
            </w:r>
          </w:p>
          <w:p>
            <w:pPr>
              <w:jc w:val="center"/>
              <w:rPr>
                <w:rFonts w:ascii="宋体" w:hAnsi="宋体" w:eastAsia="宋体"/>
                <w:color w:val="000000"/>
                <w:sz w:val="15"/>
                <w:szCs w:val="15"/>
              </w:rPr>
            </w:pPr>
          </w:p>
        </w:tc>
        <w:tc>
          <w:tcPr>
            <w:tcW w:w="1316" w:type="dxa"/>
            <w:shd w:val="clear" w:color="auto" w:fill="FFFFFF"/>
            <w:vAlign w:val="center"/>
          </w:tcPr>
          <w:p>
            <w:pPr>
              <w:jc w:val="center"/>
              <w:rPr>
                <w:rFonts w:ascii="宋体" w:hAnsi="宋体" w:eastAsia="宋体"/>
                <w:color w:val="000000"/>
                <w:sz w:val="15"/>
                <w:szCs w:val="15"/>
              </w:rPr>
            </w:pPr>
            <w:r>
              <w:rPr>
                <w:rFonts w:ascii="宋体" w:hAnsi="宋体" w:eastAsia="宋体"/>
                <w:color w:val="000000"/>
                <w:sz w:val="15"/>
                <w:szCs w:val="15"/>
              </w:rPr>
              <w:t>对应的毕业要求指标</w:t>
            </w:r>
          </w:p>
          <w:p>
            <w:pPr>
              <w:jc w:val="center"/>
              <w:rPr>
                <w:rFonts w:ascii="宋体" w:hAnsi="宋体" w:eastAsia="宋体"/>
                <w:color w:val="000000"/>
                <w:sz w:val="15"/>
                <w:szCs w:val="15"/>
              </w:rPr>
            </w:pPr>
            <w:r>
              <w:rPr>
                <w:rFonts w:ascii="宋体" w:hAnsi="宋体" w:eastAsia="宋体"/>
                <w:color w:val="000000"/>
                <w:sz w:val="15"/>
                <w:szCs w:val="15"/>
              </w:rPr>
              <w:t>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044" w:type="dxa"/>
            <w:tcMar>
              <w:left w:w="57" w:type="dxa"/>
              <w:right w:w="57" w:type="dxa"/>
            </w:tcMar>
            <w:vAlign w:val="center"/>
          </w:tcPr>
          <w:p>
            <w:pPr>
              <w:jc w:val="center"/>
              <w:rPr>
                <w:rFonts w:ascii="宋体" w:hAnsi="宋体" w:eastAsia="宋体"/>
                <w:color w:val="000000"/>
                <w:sz w:val="15"/>
                <w:szCs w:val="15"/>
              </w:rPr>
            </w:pPr>
            <w:r>
              <w:rPr>
                <w:rFonts w:ascii="宋体" w:hAnsi="宋体" w:eastAsia="宋体"/>
                <w:color w:val="000000"/>
                <w:sz w:val="15"/>
                <w:szCs w:val="15"/>
              </w:rPr>
              <w:t>平时成绩</w:t>
            </w:r>
          </w:p>
        </w:tc>
        <w:tc>
          <w:tcPr>
            <w:tcW w:w="1140" w:type="dxa"/>
            <w:vAlign w:val="center"/>
          </w:tcPr>
          <w:p>
            <w:pPr>
              <w:rPr>
                <w:rFonts w:ascii="宋体" w:hAnsi="宋体" w:eastAsia="宋体"/>
                <w:color w:val="000000"/>
                <w:sz w:val="15"/>
                <w:szCs w:val="15"/>
              </w:rPr>
            </w:pPr>
            <w:r>
              <w:rPr>
                <w:rFonts w:hint="eastAsia" w:ascii="宋体" w:hAnsi="宋体" w:eastAsia="宋体"/>
                <w:color w:val="000000"/>
                <w:sz w:val="15"/>
                <w:szCs w:val="15"/>
              </w:rPr>
              <w:t>平时课堂表现、考勤和还课情况</w:t>
            </w:r>
          </w:p>
        </w:tc>
        <w:tc>
          <w:tcPr>
            <w:tcW w:w="850" w:type="dxa"/>
            <w:vAlign w:val="center"/>
          </w:tcPr>
          <w:p>
            <w:pPr>
              <w:rPr>
                <w:rFonts w:ascii="宋体" w:hAnsi="宋体" w:eastAsia="宋体"/>
                <w:color w:val="000000"/>
                <w:sz w:val="15"/>
                <w:szCs w:val="15"/>
              </w:rPr>
            </w:pPr>
            <w:r>
              <w:rPr>
                <w:rFonts w:hint="eastAsia" w:ascii="宋体" w:hAnsi="宋体" w:eastAsia="宋体"/>
                <w:color w:val="000000"/>
                <w:sz w:val="15"/>
                <w:szCs w:val="15"/>
              </w:rPr>
              <w:t xml:space="preserve">40 </w:t>
            </w:r>
            <w:r>
              <w:rPr>
                <w:rFonts w:ascii="宋体" w:hAnsi="宋体" w:eastAsia="宋体"/>
                <w:color w:val="000000"/>
                <w:sz w:val="15"/>
                <w:szCs w:val="15"/>
              </w:rPr>
              <w:t>%</w:t>
            </w:r>
          </w:p>
        </w:tc>
        <w:tc>
          <w:tcPr>
            <w:tcW w:w="3402" w:type="dxa"/>
            <w:vAlign w:val="center"/>
          </w:tcPr>
          <w:p>
            <w:pPr>
              <w:rPr>
                <w:rFonts w:ascii="宋体" w:hAnsi="宋体" w:eastAsia="宋体"/>
                <w:color w:val="000000"/>
                <w:sz w:val="15"/>
                <w:szCs w:val="15"/>
              </w:rPr>
            </w:pPr>
            <w:r>
              <w:rPr>
                <w:rFonts w:hint="eastAsia" w:ascii="宋体" w:hAnsi="宋体" w:eastAsia="宋体"/>
                <w:color w:val="000000"/>
                <w:sz w:val="15"/>
                <w:szCs w:val="15"/>
              </w:rPr>
              <w:t>课后还课，主要考核学生对每节课知识点的复习、理解和掌握程度。课堂练习以随堂演奏的形式，主要考核学生课堂的听课效果和课后及时复习消化知识的能力。平时还课与课堂练习和学生的学习态度，出勤情况</w:t>
            </w:r>
            <w:r>
              <w:rPr>
                <w:rFonts w:ascii="宋体" w:hAnsi="宋体" w:eastAsia="宋体"/>
                <w:color w:val="000000"/>
                <w:sz w:val="15"/>
                <w:szCs w:val="15"/>
              </w:rPr>
              <w:t>，</w:t>
            </w:r>
            <w:r>
              <w:rPr>
                <w:rFonts w:hint="eastAsia" w:ascii="宋体" w:hAnsi="宋体" w:eastAsia="宋体"/>
                <w:color w:val="000000"/>
                <w:sz w:val="15"/>
                <w:szCs w:val="15"/>
              </w:rPr>
              <w:t>还课情况进行测评，</w:t>
            </w:r>
            <w:r>
              <w:rPr>
                <w:rFonts w:ascii="宋体" w:hAnsi="宋体" w:eastAsia="宋体"/>
                <w:color w:val="000000"/>
                <w:sz w:val="15"/>
                <w:szCs w:val="15"/>
              </w:rPr>
              <w:t>最后按</w:t>
            </w:r>
            <w:r>
              <w:rPr>
                <w:rFonts w:hint="eastAsia" w:ascii="宋体" w:hAnsi="宋体" w:eastAsia="宋体"/>
                <w:color w:val="000000"/>
                <w:sz w:val="15"/>
                <w:szCs w:val="15"/>
              </w:rPr>
              <w:t>4</w:t>
            </w:r>
            <w:r>
              <w:rPr>
                <w:rFonts w:ascii="宋体" w:hAnsi="宋体" w:eastAsia="宋体"/>
                <w:color w:val="000000"/>
                <w:sz w:val="15"/>
                <w:szCs w:val="15"/>
              </w:rPr>
              <w:t>0%计入课程总成绩。</w:t>
            </w:r>
          </w:p>
        </w:tc>
        <w:tc>
          <w:tcPr>
            <w:tcW w:w="992" w:type="dxa"/>
            <w:vAlign w:val="center"/>
          </w:tcPr>
          <w:p>
            <w:pPr>
              <w:widowControl/>
              <w:jc w:val="left"/>
              <w:rPr>
                <w:rFonts w:ascii="宋体" w:hAnsi="宋体"/>
                <w:color w:val="000000"/>
                <w:sz w:val="15"/>
                <w:szCs w:val="15"/>
              </w:rPr>
            </w:pPr>
          </w:p>
          <w:p>
            <w:pPr>
              <w:widowControl/>
              <w:jc w:val="left"/>
              <w:rPr>
                <w:rFonts w:ascii="宋体" w:hAnsi="宋体"/>
                <w:color w:val="000000"/>
                <w:sz w:val="15"/>
                <w:szCs w:val="15"/>
              </w:rPr>
            </w:pPr>
            <w:r>
              <w:rPr>
                <w:rFonts w:hint="eastAsia" w:ascii="宋体" w:hAnsi="宋体"/>
                <w:color w:val="000000"/>
                <w:sz w:val="15"/>
                <w:szCs w:val="15"/>
              </w:rPr>
              <w:t>课程目标1</w:t>
            </w:r>
          </w:p>
          <w:p>
            <w:pPr>
              <w:rPr>
                <w:rFonts w:ascii="宋体" w:hAnsi="宋体" w:eastAsia="宋体"/>
                <w:color w:val="000000"/>
                <w:sz w:val="15"/>
                <w:szCs w:val="15"/>
              </w:rPr>
            </w:pPr>
          </w:p>
        </w:tc>
        <w:tc>
          <w:tcPr>
            <w:tcW w:w="851" w:type="dxa"/>
            <w:vAlign w:val="center"/>
          </w:tcPr>
          <w:p>
            <w:pPr>
              <w:rPr>
                <w:rFonts w:ascii="宋体" w:hAnsi="宋体" w:eastAsia="宋体"/>
                <w:color w:val="000000"/>
                <w:sz w:val="15"/>
                <w:szCs w:val="15"/>
              </w:rPr>
            </w:pPr>
            <w:r>
              <w:rPr>
                <w:rFonts w:hint="eastAsia" w:ascii="宋体" w:hAnsi="宋体" w:eastAsia="宋体"/>
                <w:color w:val="000000"/>
                <w:sz w:val="15"/>
                <w:szCs w:val="15"/>
              </w:rPr>
              <w:t>平时现场完成作品情况</w:t>
            </w:r>
          </w:p>
        </w:tc>
        <w:tc>
          <w:tcPr>
            <w:tcW w:w="1316" w:type="dxa"/>
            <w:vAlign w:val="center"/>
          </w:tcPr>
          <w:p>
            <w:pPr>
              <w:jc w:val="center"/>
              <w:rPr>
                <w:rFonts w:ascii="宋体" w:hAnsi="宋体" w:eastAsia="宋体"/>
                <w:color w:val="000000"/>
                <w:sz w:val="15"/>
                <w:szCs w:val="15"/>
              </w:rPr>
            </w:pPr>
            <w:r>
              <w:rPr>
                <w:rFonts w:hint="eastAsia" w:ascii="宋体" w:hAnsi="宋体" w:eastAsia="宋体"/>
                <w:color w:val="000000"/>
                <w:sz w:val="15"/>
                <w:szCs w:val="15"/>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44" w:type="dxa"/>
            <w:tcMar>
              <w:left w:w="57" w:type="dxa"/>
              <w:right w:w="57" w:type="dxa"/>
            </w:tcMar>
            <w:vAlign w:val="center"/>
          </w:tcPr>
          <w:p>
            <w:pPr>
              <w:jc w:val="center"/>
              <w:rPr>
                <w:rFonts w:ascii="宋体" w:hAnsi="宋体" w:eastAsia="宋体"/>
                <w:color w:val="000000"/>
                <w:sz w:val="15"/>
                <w:szCs w:val="15"/>
              </w:rPr>
            </w:pPr>
            <w:r>
              <w:rPr>
                <w:rFonts w:ascii="宋体" w:hAnsi="宋体" w:eastAsia="宋体"/>
                <w:color w:val="000000"/>
                <w:sz w:val="15"/>
                <w:szCs w:val="15"/>
              </w:rPr>
              <w:t>期末考试</w:t>
            </w:r>
            <w:r>
              <w:rPr>
                <w:rFonts w:hint="eastAsia" w:ascii="宋体" w:hAnsi="宋体" w:eastAsia="宋体"/>
                <w:color w:val="000000"/>
                <w:sz w:val="15"/>
                <w:szCs w:val="15"/>
              </w:rPr>
              <w:t>成绩</w:t>
            </w:r>
          </w:p>
        </w:tc>
        <w:tc>
          <w:tcPr>
            <w:tcW w:w="1140" w:type="dxa"/>
            <w:vAlign w:val="center"/>
          </w:tcPr>
          <w:p>
            <w:pPr>
              <w:rPr>
                <w:rFonts w:ascii="宋体" w:hAnsi="宋体" w:eastAsia="宋体"/>
                <w:color w:val="000000"/>
                <w:sz w:val="15"/>
                <w:szCs w:val="15"/>
              </w:rPr>
            </w:pPr>
            <w:r>
              <w:rPr>
                <w:rFonts w:hint="eastAsia" w:ascii="宋体" w:hAnsi="宋体" w:eastAsia="宋体"/>
                <w:color w:val="000000"/>
                <w:sz w:val="15"/>
                <w:szCs w:val="15"/>
              </w:rPr>
              <w:t xml:space="preserve"> 期末成绩</w:t>
            </w:r>
          </w:p>
        </w:tc>
        <w:tc>
          <w:tcPr>
            <w:tcW w:w="850" w:type="dxa"/>
            <w:vAlign w:val="center"/>
          </w:tcPr>
          <w:p>
            <w:pPr>
              <w:jc w:val="center"/>
              <w:rPr>
                <w:rFonts w:ascii="宋体" w:hAnsi="宋体" w:eastAsia="宋体"/>
                <w:color w:val="000000"/>
                <w:sz w:val="15"/>
                <w:szCs w:val="15"/>
              </w:rPr>
            </w:pPr>
            <w:r>
              <w:rPr>
                <w:rFonts w:hint="eastAsia" w:ascii="宋体" w:hAnsi="宋体" w:eastAsia="宋体"/>
                <w:color w:val="000000"/>
                <w:sz w:val="15"/>
                <w:szCs w:val="15"/>
              </w:rPr>
              <w:t xml:space="preserve">60 </w:t>
            </w:r>
            <w:r>
              <w:rPr>
                <w:rFonts w:ascii="宋体" w:hAnsi="宋体" w:eastAsia="宋体"/>
                <w:color w:val="000000"/>
                <w:sz w:val="15"/>
                <w:szCs w:val="15"/>
              </w:rPr>
              <w:t>%</w:t>
            </w:r>
          </w:p>
        </w:tc>
        <w:tc>
          <w:tcPr>
            <w:tcW w:w="3402" w:type="dxa"/>
            <w:vAlign w:val="center"/>
          </w:tcPr>
          <w:p>
            <w:pPr>
              <w:rPr>
                <w:rFonts w:ascii="宋体" w:hAnsi="宋体" w:eastAsia="宋体"/>
                <w:color w:val="000000"/>
                <w:sz w:val="15"/>
                <w:szCs w:val="15"/>
              </w:rPr>
            </w:pPr>
            <w:r>
              <w:rPr>
                <w:rFonts w:hint="eastAsia" w:ascii="宋体" w:hAnsi="宋体" w:eastAsia="宋体"/>
                <w:color w:val="000000"/>
                <w:sz w:val="15"/>
                <w:szCs w:val="15"/>
              </w:rPr>
              <w:t>考试包括乐曲和练习曲两部分，其中乐曲占40%；练习曲占20%。</w:t>
            </w:r>
            <w:r>
              <w:rPr>
                <w:rFonts w:ascii="宋体" w:hAnsi="宋体" w:eastAsia="宋体"/>
                <w:color w:val="000000"/>
                <w:sz w:val="15"/>
                <w:szCs w:val="15"/>
              </w:rPr>
              <w:t>最后按</w:t>
            </w:r>
            <w:r>
              <w:rPr>
                <w:rFonts w:hint="eastAsia" w:ascii="宋体" w:hAnsi="宋体" w:eastAsia="宋体"/>
                <w:color w:val="000000"/>
                <w:sz w:val="15"/>
                <w:szCs w:val="15"/>
              </w:rPr>
              <w:t>6</w:t>
            </w:r>
            <w:r>
              <w:rPr>
                <w:rFonts w:ascii="宋体" w:hAnsi="宋体" w:eastAsia="宋体"/>
                <w:color w:val="000000"/>
                <w:sz w:val="15"/>
                <w:szCs w:val="15"/>
              </w:rPr>
              <w:t>0%计入课程总成绩</w:t>
            </w:r>
            <w:r>
              <w:rPr>
                <w:rFonts w:hint="eastAsia" w:ascii="宋体" w:hAnsi="宋体" w:eastAsia="宋体"/>
                <w:color w:val="000000"/>
                <w:sz w:val="15"/>
                <w:szCs w:val="15"/>
              </w:rPr>
              <w:t>。</w:t>
            </w:r>
          </w:p>
        </w:tc>
        <w:tc>
          <w:tcPr>
            <w:tcW w:w="992" w:type="dxa"/>
            <w:vAlign w:val="center"/>
          </w:tcPr>
          <w:p>
            <w:pPr>
              <w:widowControl/>
              <w:jc w:val="left"/>
              <w:rPr>
                <w:rFonts w:ascii="宋体" w:hAnsi="宋体"/>
                <w:color w:val="000000"/>
                <w:sz w:val="15"/>
                <w:szCs w:val="15"/>
              </w:rPr>
            </w:pPr>
          </w:p>
          <w:p>
            <w:pPr>
              <w:widowControl/>
              <w:jc w:val="left"/>
              <w:rPr>
                <w:rFonts w:ascii="宋体" w:hAnsi="宋体"/>
                <w:color w:val="000000"/>
                <w:sz w:val="15"/>
                <w:szCs w:val="15"/>
              </w:rPr>
            </w:pPr>
            <w:r>
              <w:rPr>
                <w:rFonts w:hint="eastAsia" w:ascii="宋体" w:hAnsi="宋体"/>
                <w:color w:val="000000"/>
                <w:sz w:val="15"/>
                <w:szCs w:val="15"/>
              </w:rPr>
              <w:t>课程目标2</w:t>
            </w:r>
          </w:p>
          <w:p>
            <w:pPr>
              <w:widowControl/>
              <w:jc w:val="left"/>
              <w:rPr>
                <w:rFonts w:ascii="宋体" w:hAnsi="宋体"/>
                <w:color w:val="000000"/>
                <w:sz w:val="15"/>
                <w:szCs w:val="15"/>
              </w:rPr>
            </w:pPr>
          </w:p>
          <w:p>
            <w:pPr>
              <w:rPr>
                <w:rFonts w:ascii="宋体" w:hAnsi="宋体" w:eastAsia="宋体"/>
                <w:color w:val="000000"/>
                <w:sz w:val="15"/>
                <w:szCs w:val="15"/>
              </w:rPr>
            </w:pPr>
          </w:p>
        </w:tc>
        <w:tc>
          <w:tcPr>
            <w:tcW w:w="851" w:type="dxa"/>
            <w:vAlign w:val="center"/>
          </w:tcPr>
          <w:p>
            <w:pPr>
              <w:jc w:val="center"/>
              <w:rPr>
                <w:rFonts w:ascii="宋体" w:hAnsi="宋体" w:eastAsia="宋体"/>
                <w:color w:val="000000"/>
                <w:sz w:val="15"/>
                <w:szCs w:val="15"/>
              </w:rPr>
            </w:pPr>
            <w:r>
              <w:rPr>
                <w:rFonts w:hint="eastAsia" w:ascii="宋体" w:hAnsi="宋体" w:eastAsia="宋体"/>
                <w:color w:val="000000"/>
                <w:sz w:val="15"/>
                <w:szCs w:val="15"/>
              </w:rPr>
              <w:t>器乐作品一首</w:t>
            </w:r>
          </w:p>
        </w:tc>
        <w:tc>
          <w:tcPr>
            <w:tcW w:w="1316" w:type="dxa"/>
            <w:vAlign w:val="center"/>
          </w:tcPr>
          <w:p>
            <w:pPr>
              <w:jc w:val="center"/>
              <w:rPr>
                <w:rFonts w:ascii="宋体" w:hAnsi="宋体" w:eastAsia="宋体"/>
                <w:color w:val="000000"/>
                <w:sz w:val="15"/>
                <w:szCs w:val="15"/>
              </w:rPr>
            </w:pPr>
            <w:r>
              <w:rPr>
                <w:rFonts w:hint="eastAsia" w:ascii="宋体" w:hAnsi="宋体" w:eastAsia="宋体"/>
                <w:color w:val="000000"/>
                <w:sz w:val="15"/>
                <w:szCs w:val="15"/>
              </w:rPr>
              <w:t xml:space="preserve">3-1 </w:t>
            </w:r>
          </w:p>
        </w:tc>
      </w:tr>
    </w:tbl>
    <w:p>
      <w:pPr>
        <w:spacing w:line="360" w:lineRule="auto"/>
        <w:rPr>
          <w:sz w:val="24"/>
          <w:szCs w:val="22"/>
        </w:rPr>
      </w:pPr>
      <w:r>
        <w:rPr>
          <w:rFonts w:hint="eastAsia"/>
          <w:sz w:val="24"/>
          <w:szCs w:val="22"/>
        </w:rPr>
        <w:t>（三）课程目标及考核方式权重分配表</w:t>
      </w:r>
    </w:p>
    <w:tbl>
      <w:tblPr>
        <w:tblStyle w:val="19"/>
        <w:tblW w:w="9592" w:type="dxa"/>
        <w:tblInd w:w="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7"/>
        <w:gridCol w:w="2535"/>
        <w:gridCol w:w="2856"/>
        <w:gridCol w:w="1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4772" w:type="dxa"/>
            <w:gridSpan w:val="2"/>
          </w:tcPr>
          <w:p>
            <w:pPr>
              <w:jc w:val="center"/>
              <w:rPr>
                <w:rFonts w:ascii="宋体" w:hAnsi="宋体" w:eastAsia="宋体"/>
                <w:color w:val="000000"/>
                <w:sz w:val="15"/>
                <w:szCs w:val="15"/>
              </w:rPr>
            </w:pPr>
            <w:r>
              <w:rPr>
                <w:rFonts w:hint="eastAsia" w:ascii="宋体" w:hAnsi="宋体" w:eastAsia="宋体"/>
                <w:color w:val="000000"/>
                <w:sz w:val="15"/>
                <w:szCs w:val="15"/>
              </w:rPr>
              <w:t>目标课程及权重</w:t>
            </w:r>
          </w:p>
        </w:tc>
        <w:tc>
          <w:tcPr>
            <w:tcW w:w="4820" w:type="dxa"/>
            <w:gridSpan w:val="2"/>
          </w:tcPr>
          <w:p>
            <w:pPr>
              <w:jc w:val="center"/>
              <w:rPr>
                <w:rFonts w:ascii="宋体" w:hAnsi="宋体" w:eastAsia="宋体"/>
                <w:color w:val="000000"/>
                <w:sz w:val="15"/>
                <w:szCs w:val="15"/>
              </w:rPr>
            </w:pPr>
            <w:r>
              <w:rPr>
                <w:rFonts w:hint="eastAsia" w:ascii="宋体" w:hAnsi="宋体" w:eastAsia="宋体"/>
                <w:color w:val="000000"/>
                <w:sz w:val="15"/>
                <w:szCs w:val="15"/>
              </w:rPr>
              <w:t>考核方式及权重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237" w:type="dxa"/>
          </w:tcPr>
          <w:p>
            <w:pPr>
              <w:jc w:val="center"/>
              <w:rPr>
                <w:rFonts w:ascii="宋体" w:hAnsi="宋体" w:eastAsia="宋体"/>
                <w:color w:val="000000"/>
                <w:sz w:val="15"/>
                <w:szCs w:val="15"/>
              </w:rPr>
            </w:pPr>
            <w:r>
              <w:rPr>
                <w:rFonts w:hint="eastAsia" w:ascii="宋体" w:hAnsi="宋体" w:eastAsia="宋体"/>
                <w:color w:val="000000"/>
                <w:sz w:val="15"/>
                <w:szCs w:val="15"/>
              </w:rPr>
              <w:t>项目</w:t>
            </w:r>
          </w:p>
        </w:tc>
        <w:tc>
          <w:tcPr>
            <w:tcW w:w="2535" w:type="dxa"/>
          </w:tcPr>
          <w:p>
            <w:pPr>
              <w:jc w:val="center"/>
              <w:rPr>
                <w:rFonts w:ascii="宋体" w:hAnsi="宋体" w:eastAsia="宋体"/>
                <w:color w:val="000000"/>
                <w:sz w:val="15"/>
                <w:szCs w:val="15"/>
              </w:rPr>
            </w:pPr>
            <w:r>
              <w:rPr>
                <w:rFonts w:hint="eastAsia" w:ascii="宋体" w:hAnsi="宋体" w:eastAsia="宋体"/>
                <w:color w:val="000000"/>
                <w:sz w:val="15"/>
                <w:szCs w:val="15"/>
              </w:rPr>
              <w:t>权重（a）</w:t>
            </w:r>
          </w:p>
        </w:tc>
        <w:tc>
          <w:tcPr>
            <w:tcW w:w="2856" w:type="dxa"/>
          </w:tcPr>
          <w:p>
            <w:pPr>
              <w:jc w:val="center"/>
              <w:rPr>
                <w:rFonts w:ascii="宋体" w:hAnsi="宋体" w:eastAsia="宋体"/>
                <w:color w:val="000000"/>
                <w:sz w:val="15"/>
                <w:szCs w:val="15"/>
              </w:rPr>
            </w:pPr>
            <w:r>
              <w:rPr>
                <w:rFonts w:hint="eastAsia" w:ascii="宋体" w:hAnsi="宋体" w:eastAsia="宋体"/>
                <w:color w:val="000000"/>
                <w:sz w:val="15"/>
                <w:szCs w:val="15"/>
              </w:rPr>
              <w:t>评价依据</w:t>
            </w:r>
          </w:p>
          <w:p>
            <w:pPr>
              <w:jc w:val="center"/>
              <w:rPr>
                <w:rFonts w:ascii="宋体" w:hAnsi="宋体" w:eastAsia="宋体"/>
                <w:color w:val="000000"/>
                <w:sz w:val="15"/>
                <w:szCs w:val="15"/>
              </w:rPr>
            </w:pPr>
          </w:p>
        </w:tc>
        <w:tc>
          <w:tcPr>
            <w:tcW w:w="1964" w:type="dxa"/>
          </w:tcPr>
          <w:p>
            <w:pPr>
              <w:jc w:val="center"/>
              <w:rPr>
                <w:rFonts w:ascii="宋体" w:hAnsi="宋体" w:eastAsia="宋体"/>
                <w:color w:val="000000"/>
                <w:sz w:val="15"/>
                <w:szCs w:val="15"/>
              </w:rPr>
            </w:pPr>
            <w:r>
              <w:rPr>
                <w:rFonts w:hint="eastAsia" w:ascii="宋体" w:hAnsi="宋体" w:eastAsia="宋体"/>
                <w:color w:val="000000"/>
                <w:sz w:val="15"/>
                <w:szCs w:val="15"/>
              </w:rPr>
              <w:t>权重（b）</w:t>
            </w:r>
          </w:p>
          <w:p>
            <w:pPr>
              <w:jc w:val="center"/>
              <w:rPr>
                <w:rFonts w:ascii="宋体" w:hAnsi="宋体" w:eastAsia="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2237" w:type="dxa"/>
            <w:vMerge w:val="restart"/>
          </w:tcPr>
          <w:p>
            <w:pPr>
              <w:jc w:val="center"/>
              <w:rPr>
                <w:rFonts w:ascii="宋体" w:hAnsi="宋体" w:eastAsia="宋体"/>
                <w:color w:val="000000"/>
                <w:sz w:val="15"/>
                <w:szCs w:val="15"/>
              </w:rPr>
            </w:pPr>
          </w:p>
          <w:p>
            <w:pPr>
              <w:rPr>
                <w:rFonts w:ascii="宋体" w:hAnsi="宋体" w:eastAsia="宋体"/>
                <w:color w:val="000000"/>
                <w:sz w:val="15"/>
                <w:szCs w:val="15"/>
              </w:rPr>
            </w:pPr>
            <w:r>
              <w:rPr>
                <w:rFonts w:hint="eastAsia" w:ascii="宋体" w:hAnsi="宋体" w:eastAsia="宋体"/>
                <w:color w:val="000000"/>
                <w:sz w:val="15"/>
                <w:szCs w:val="15"/>
              </w:rPr>
              <w:t xml:space="preserve">         课程目标1 </w:t>
            </w:r>
          </w:p>
        </w:tc>
        <w:tc>
          <w:tcPr>
            <w:tcW w:w="2535" w:type="dxa"/>
            <w:vMerge w:val="restart"/>
          </w:tcPr>
          <w:p>
            <w:pPr>
              <w:jc w:val="center"/>
              <w:rPr>
                <w:rFonts w:ascii="宋体" w:hAnsi="宋体" w:eastAsia="宋体"/>
                <w:color w:val="000000"/>
                <w:sz w:val="15"/>
                <w:szCs w:val="15"/>
              </w:rPr>
            </w:pPr>
          </w:p>
          <w:p>
            <w:pPr>
              <w:jc w:val="center"/>
              <w:rPr>
                <w:rFonts w:ascii="宋体" w:hAnsi="宋体" w:eastAsia="宋体"/>
                <w:color w:val="000000"/>
                <w:sz w:val="15"/>
                <w:szCs w:val="15"/>
              </w:rPr>
            </w:pPr>
            <w:r>
              <w:rPr>
                <w:rFonts w:hint="eastAsia" w:ascii="宋体" w:hAnsi="宋体" w:eastAsia="宋体"/>
                <w:color w:val="000000"/>
                <w:sz w:val="15"/>
                <w:szCs w:val="15"/>
              </w:rPr>
              <w:t xml:space="preserve">40 </w:t>
            </w:r>
            <w:r>
              <w:rPr>
                <w:rFonts w:ascii="宋体" w:hAnsi="宋体" w:eastAsia="宋体"/>
                <w:color w:val="000000"/>
                <w:sz w:val="15"/>
                <w:szCs w:val="15"/>
              </w:rPr>
              <w:t>%</w:t>
            </w:r>
          </w:p>
        </w:tc>
        <w:tc>
          <w:tcPr>
            <w:tcW w:w="2856" w:type="dxa"/>
          </w:tcPr>
          <w:p>
            <w:pPr>
              <w:jc w:val="center"/>
              <w:rPr>
                <w:rFonts w:ascii="宋体" w:hAnsi="宋体" w:eastAsia="宋体"/>
                <w:color w:val="000000"/>
                <w:sz w:val="15"/>
                <w:szCs w:val="15"/>
              </w:rPr>
            </w:pPr>
            <w:r>
              <w:rPr>
                <w:rFonts w:hint="eastAsia" w:ascii="宋体" w:hAnsi="宋体" w:eastAsia="宋体"/>
                <w:color w:val="000000"/>
                <w:sz w:val="15"/>
                <w:szCs w:val="15"/>
              </w:rPr>
              <w:t>考试</w:t>
            </w:r>
          </w:p>
          <w:p>
            <w:pPr>
              <w:jc w:val="center"/>
              <w:rPr>
                <w:rFonts w:ascii="宋体" w:hAnsi="宋体" w:eastAsia="宋体"/>
                <w:color w:val="000000"/>
                <w:sz w:val="15"/>
                <w:szCs w:val="15"/>
              </w:rPr>
            </w:pPr>
          </w:p>
        </w:tc>
        <w:tc>
          <w:tcPr>
            <w:tcW w:w="1964" w:type="dxa"/>
          </w:tcPr>
          <w:p>
            <w:pPr>
              <w:jc w:val="center"/>
              <w:rPr>
                <w:rFonts w:ascii="宋体" w:hAnsi="宋体" w:eastAsia="宋体"/>
                <w:color w:val="000000"/>
                <w:sz w:val="15"/>
                <w:szCs w:val="15"/>
              </w:rPr>
            </w:pPr>
            <w:r>
              <w:rPr>
                <w:rFonts w:hint="eastAsia" w:ascii="宋体" w:hAnsi="宋体" w:eastAsia="宋体"/>
                <w:color w:val="000000"/>
                <w:sz w:val="15"/>
                <w:szCs w:val="15"/>
              </w:rPr>
              <w:t>70℅</w:t>
            </w:r>
          </w:p>
          <w:p>
            <w:pPr>
              <w:jc w:val="center"/>
              <w:rPr>
                <w:rFonts w:ascii="宋体" w:hAnsi="宋体" w:eastAsia="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237" w:type="dxa"/>
            <w:vMerge w:val="continue"/>
          </w:tcPr>
          <w:p>
            <w:pPr>
              <w:jc w:val="center"/>
              <w:rPr>
                <w:rFonts w:ascii="宋体" w:hAnsi="宋体" w:eastAsia="宋体"/>
                <w:color w:val="000000"/>
                <w:sz w:val="15"/>
                <w:szCs w:val="15"/>
              </w:rPr>
            </w:pPr>
          </w:p>
        </w:tc>
        <w:tc>
          <w:tcPr>
            <w:tcW w:w="2535" w:type="dxa"/>
            <w:vMerge w:val="continue"/>
          </w:tcPr>
          <w:p>
            <w:pPr>
              <w:jc w:val="center"/>
              <w:rPr>
                <w:rFonts w:ascii="宋体" w:hAnsi="宋体" w:eastAsia="宋体"/>
                <w:color w:val="000000"/>
                <w:sz w:val="15"/>
                <w:szCs w:val="15"/>
              </w:rPr>
            </w:pPr>
          </w:p>
        </w:tc>
        <w:tc>
          <w:tcPr>
            <w:tcW w:w="2856" w:type="dxa"/>
          </w:tcPr>
          <w:p>
            <w:pPr>
              <w:jc w:val="center"/>
              <w:rPr>
                <w:rFonts w:ascii="宋体" w:hAnsi="宋体" w:eastAsia="宋体"/>
                <w:color w:val="000000"/>
                <w:sz w:val="15"/>
                <w:szCs w:val="15"/>
              </w:rPr>
            </w:pPr>
            <w:r>
              <w:rPr>
                <w:rFonts w:hint="eastAsia" w:ascii="宋体" w:hAnsi="宋体" w:eastAsia="宋体"/>
                <w:color w:val="000000"/>
                <w:sz w:val="15"/>
                <w:szCs w:val="15"/>
              </w:rPr>
              <w:t>作业1</w:t>
            </w:r>
          </w:p>
        </w:tc>
        <w:tc>
          <w:tcPr>
            <w:tcW w:w="1964" w:type="dxa"/>
          </w:tcPr>
          <w:p>
            <w:pPr>
              <w:jc w:val="center"/>
              <w:rPr>
                <w:rFonts w:ascii="宋体" w:hAnsi="宋体" w:eastAsia="宋体"/>
                <w:color w:val="000000"/>
                <w:sz w:val="15"/>
                <w:szCs w:val="15"/>
              </w:rPr>
            </w:pPr>
            <w:r>
              <w:rPr>
                <w:rFonts w:hint="eastAsia" w:ascii="宋体" w:hAnsi="宋体" w:eastAsia="宋体"/>
                <w:color w:val="000000"/>
                <w:sz w:val="15"/>
                <w:szCs w:val="15"/>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237" w:type="dxa"/>
            <w:vMerge w:val="restart"/>
          </w:tcPr>
          <w:p>
            <w:pPr>
              <w:jc w:val="center"/>
              <w:rPr>
                <w:rFonts w:ascii="宋体" w:hAnsi="宋体" w:eastAsia="宋体"/>
                <w:color w:val="000000"/>
                <w:sz w:val="15"/>
                <w:szCs w:val="15"/>
              </w:rPr>
            </w:pPr>
          </w:p>
          <w:p>
            <w:pPr>
              <w:rPr>
                <w:rFonts w:ascii="宋体" w:hAnsi="宋体" w:eastAsia="宋体"/>
                <w:color w:val="000000"/>
                <w:sz w:val="15"/>
                <w:szCs w:val="15"/>
              </w:rPr>
            </w:pPr>
            <w:r>
              <w:rPr>
                <w:rFonts w:hint="eastAsia" w:ascii="宋体" w:hAnsi="宋体" w:eastAsia="宋体"/>
                <w:color w:val="000000"/>
                <w:sz w:val="15"/>
                <w:szCs w:val="15"/>
              </w:rPr>
              <w:t xml:space="preserve">          课程目标2</w:t>
            </w:r>
          </w:p>
        </w:tc>
        <w:tc>
          <w:tcPr>
            <w:tcW w:w="2535" w:type="dxa"/>
            <w:vMerge w:val="restart"/>
          </w:tcPr>
          <w:p>
            <w:pPr>
              <w:jc w:val="center"/>
              <w:rPr>
                <w:rFonts w:ascii="宋体" w:hAnsi="宋体" w:eastAsia="宋体"/>
                <w:color w:val="000000"/>
                <w:sz w:val="15"/>
                <w:szCs w:val="15"/>
              </w:rPr>
            </w:pPr>
          </w:p>
          <w:p>
            <w:pPr>
              <w:jc w:val="center"/>
              <w:rPr>
                <w:rFonts w:ascii="宋体" w:hAnsi="宋体" w:eastAsia="宋体"/>
                <w:color w:val="000000"/>
                <w:sz w:val="15"/>
                <w:szCs w:val="15"/>
              </w:rPr>
            </w:pPr>
            <w:r>
              <w:rPr>
                <w:rFonts w:hint="eastAsia" w:ascii="宋体" w:hAnsi="宋体" w:eastAsia="宋体"/>
                <w:color w:val="000000"/>
                <w:sz w:val="15"/>
                <w:szCs w:val="15"/>
              </w:rPr>
              <w:t xml:space="preserve">60 </w:t>
            </w:r>
            <w:r>
              <w:rPr>
                <w:rFonts w:ascii="宋体" w:hAnsi="宋体" w:eastAsia="宋体"/>
                <w:color w:val="000000"/>
                <w:sz w:val="15"/>
                <w:szCs w:val="15"/>
              </w:rPr>
              <w:t>%</w:t>
            </w:r>
          </w:p>
        </w:tc>
        <w:tc>
          <w:tcPr>
            <w:tcW w:w="2856" w:type="dxa"/>
          </w:tcPr>
          <w:p>
            <w:pPr>
              <w:jc w:val="center"/>
              <w:rPr>
                <w:rFonts w:ascii="宋体" w:hAnsi="宋体" w:eastAsia="宋体"/>
                <w:color w:val="000000"/>
                <w:sz w:val="15"/>
                <w:szCs w:val="15"/>
              </w:rPr>
            </w:pPr>
          </w:p>
          <w:p>
            <w:pPr>
              <w:jc w:val="center"/>
              <w:rPr>
                <w:rFonts w:ascii="宋体" w:hAnsi="宋体" w:eastAsia="宋体"/>
                <w:color w:val="000000"/>
                <w:sz w:val="15"/>
                <w:szCs w:val="15"/>
              </w:rPr>
            </w:pPr>
            <w:r>
              <w:rPr>
                <w:rFonts w:hint="eastAsia" w:ascii="宋体" w:hAnsi="宋体" w:eastAsia="宋体"/>
                <w:color w:val="000000"/>
                <w:sz w:val="15"/>
                <w:szCs w:val="15"/>
              </w:rPr>
              <w:t>考试</w:t>
            </w:r>
          </w:p>
        </w:tc>
        <w:tc>
          <w:tcPr>
            <w:tcW w:w="1964" w:type="dxa"/>
          </w:tcPr>
          <w:p>
            <w:pPr>
              <w:jc w:val="center"/>
              <w:rPr>
                <w:rFonts w:ascii="宋体" w:hAnsi="宋体" w:eastAsia="宋体"/>
                <w:color w:val="000000"/>
                <w:sz w:val="15"/>
                <w:szCs w:val="15"/>
              </w:rPr>
            </w:pPr>
          </w:p>
          <w:p>
            <w:pPr>
              <w:jc w:val="center"/>
              <w:rPr>
                <w:rFonts w:ascii="宋体" w:hAnsi="宋体" w:eastAsia="宋体"/>
                <w:color w:val="000000"/>
                <w:sz w:val="15"/>
                <w:szCs w:val="15"/>
              </w:rPr>
            </w:pPr>
            <w:r>
              <w:rPr>
                <w:rFonts w:hint="eastAsia" w:ascii="宋体" w:hAnsi="宋体" w:eastAsia="宋体"/>
                <w:color w:val="000000"/>
                <w:sz w:val="15"/>
                <w:szCs w:val="15"/>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2237" w:type="dxa"/>
            <w:vMerge w:val="continue"/>
          </w:tcPr>
          <w:p>
            <w:pPr>
              <w:jc w:val="center"/>
              <w:rPr>
                <w:rFonts w:ascii="宋体" w:hAnsi="宋体" w:eastAsia="宋体"/>
                <w:color w:val="000000"/>
                <w:sz w:val="15"/>
                <w:szCs w:val="15"/>
              </w:rPr>
            </w:pPr>
          </w:p>
        </w:tc>
        <w:tc>
          <w:tcPr>
            <w:tcW w:w="2535" w:type="dxa"/>
            <w:vMerge w:val="continue"/>
          </w:tcPr>
          <w:p>
            <w:pPr>
              <w:jc w:val="center"/>
              <w:rPr>
                <w:rFonts w:ascii="宋体" w:hAnsi="宋体" w:eastAsia="宋体"/>
                <w:color w:val="000000"/>
                <w:sz w:val="15"/>
                <w:szCs w:val="15"/>
              </w:rPr>
            </w:pPr>
          </w:p>
        </w:tc>
        <w:tc>
          <w:tcPr>
            <w:tcW w:w="2856" w:type="dxa"/>
          </w:tcPr>
          <w:p>
            <w:pPr>
              <w:jc w:val="center"/>
              <w:rPr>
                <w:rFonts w:ascii="宋体" w:hAnsi="宋体" w:eastAsia="宋体"/>
                <w:color w:val="000000"/>
                <w:sz w:val="15"/>
                <w:szCs w:val="15"/>
              </w:rPr>
            </w:pPr>
            <w:r>
              <w:rPr>
                <w:rFonts w:hint="eastAsia" w:ascii="宋体" w:hAnsi="宋体" w:eastAsia="宋体"/>
                <w:color w:val="000000"/>
                <w:sz w:val="15"/>
                <w:szCs w:val="15"/>
              </w:rPr>
              <w:t>作业2</w:t>
            </w:r>
          </w:p>
        </w:tc>
        <w:tc>
          <w:tcPr>
            <w:tcW w:w="1964" w:type="dxa"/>
          </w:tcPr>
          <w:p>
            <w:pPr>
              <w:jc w:val="center"/>
              <w:rPr>
                <w:rFonts w:ascii="宋体" w:hAnsi="宋体" w:eastAsia="宋体"/>
                <w:color w:val="000000"/>
                <w:sz w:val="15"/>
                <w:szCs w:val="15"/>
              </w:rPr>
            </w:pPr>
            <w:r>
              <w:rPr>
                <w:rFonts w:hint="eastAsia" w:ascii="宋体" w:hAnsi="宋体" w:eastAsia="宋体"/>
                <w:color w:val="000000"/>
                <w:sz w:val="15"/>
                <w:szCs w:val="15"/>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237" w:type="dxa"/>
          </w:tcPr>
          <w:p>
            <w:pPr>
              <w:jc w:val="center"/>
              <w:rPr>
                <w:rFonts w:ascii="宋体" w:hAnsi="宋体" w:eastAsia="宋体"/>
                <w:color w:val="000000"/>
                <w:sz w:val="15"/>
                <w:szCs w:val="15"/>
              </w:rPr>
            </w:pPr>
          </w:p>
          <w:p>
            <w:pPr>
              <w:jc w:val="center"/>
              <w:rPr>
                <w:rFonts w:ascii="宋体" w:hAnsi="宋体" w:eastAsia="宋体"/>
                <w:color w:val="000000"/>
                <w:sz w:val="15"/>
                <w:szCs w:val="15"/>
              </w:rPr>
            </w:pPr>
            <w:r>
              <w:rPr>
                <w:rFonts w:hint="eastAsia" w:ascii="宋体" w:hAnsi="宋体" w:eastAsia="宋体"/>
                <w:color w:val="000000"/>
                <w:sz w:val="15"/>
                <w:szCs w:val="15"/>
              </w:rPr>
              <w:t>课程目标权重合计</w:t>
            </w:r>
          </w:p>
        </w:tc>
        <w:tc>
          <w:tcPr>
            <w:tcW w:w="2535" w:type="dxa"/>
          </w:tcPr>
          <w:p>
            <w:pPr>
              <w:jc w:val="center"/>
              <w:rPr>
                <w:rFonts w:ascii="宋体" w:hAnsi="宋体" w:eastAsia="宋体"/>
                <w:color w:val="000000"/>
                <w:sz w:val="15"/>
                <w:szCs w:val="15"/>
              </w:rPr>
            </w:pPr>
          </w:p>
          <w:p>
            <w:pPr>
              <w:jc w:val="center"/>
              <w:rPr>
                <w:rFonts w:ascii="宋体" w:hAnsi="宋体" w:eastAsia="宋体"/>
                <w:color w:val="000000"/>
                <w:sz w:val="15"/>
                <w:szCs w:val="15"/>
              </w:rPr>
            </w:pPr>
            <w:r>
              <w:rPr>
                <w:rFonts w:hint="eastAsia" w:ascii="宋体" w:hAnsi="宋体" w:eastAsia="宋体"/>
                <w:color w:val="000000"/>
                <w:sz w:val="15"/>
                <w:szCs w:val="15"/>
              </w:rPr>
              <w:t>100℅</w:t>
            </w:r>
          </w:p>
        </w:tc>
        <w:tc>
          <w:tcPr>
            <w:tcW w:w="2856" w:type="dxa"/>
          </w:tcPr>
          <w:p>
            <w:pPr>
              <w:jc w:val="center"/>
              <w:rPr>
                <w:rFonts w:ascii="宋体" w:hAnsi="宋体" w:eastAsia="宋体"/>
                <w:color w:val="000000"/>
                <w:sz w:val="15"/>
                <w:szCs w:val="15"/>
              </w:rPr>
            </w:pPr>
          </w:p>
        </w:tc>
        <w:tc>
          <w:tcPr>
            <w:tcW w:w="1964" w:type="dxa"/>
          </w:tcPr>
          <w:p>
            <w:pPr>
              <w:jc w:val="center"/>
              <w:rPr>
                <w:rFonts w:ascii="宋体" w:hAnsi="宋体" w:eastAsia="宋体"/>
                <w:color w:val="000000"/>
                <w:sz w:val="15"/>
                <w:szCs w:val="15"/>
              </w:rPr>
            </w:pPr>
          </w:p>
        </w:tc>
      </w:tr>
    </w:tbl>
    <w:p>
      <w:pPr>
        <w:spacing w:line="360" w:lineRule="auto"/>
        <w:ind w:firstLine="480" w:firstLineChars="200"/>
        <w:rPr>
          <w:sz w:val="24"/>
          <w:szCs w:val="22"/>
        </w:rPr>
      </w:pPr>
    </w:p>
    <w:p>
      <w:pPr>
        <w:spacing w:line="360" w:lineRule="auto"/>
        <w:ind w:firstLine="480" w:firstLineChars="200"/>
        <w:rPr>
          <w:sz w:val="24"/>
          <w:szCs w:val="22"/>
        </w:rPr>
      </w:pPr>
    </w:p>
    <w:p>
      <w:pPr>
        <w:spacing w:line="360" w:lineRule="auto"/>
        <w:ind w:firstLine="480" w:firstLineChars="200"/>
        <w:rPr>
          <w:sz w:val="24"/>
          <w:szCs w:val="22"/>
        </w:rPr>
      </w:pPr>
      <w:r>
        <w:rPr>
          <w:sz w:val="24"/>
          <w:szCs w:val="22"/>
        </w:rPr>
        <w:t>（</w:t>
      </w:r>
      <w:r>
        <w:rPr>
          <w:rFonts w:hint="eastAsia"/>
          <w:sz w:val="24"/>
          <w:szCs w:val="22"/>
        </w:rPr>
        <w:t>四</w:t>
      </w:r>
      <w:r>
        <w:rPr>
          <w:sz w:val="24"/>
          <w:szCs w:val="22"/>
        </w:rPr>
        <w:t>）所有课程目标均</w:t>
      </w:r>
      <w:r>
        <w:rPr>
          <w:rFonts w:hint="eastAsia"/>
          <w:sz w:val="24"/>
          <w:szCs w:val="22"/>
        </w:rPr>
        <w:t>需</w:t>
      </w:r>
      <w:r>
        <w:rPr>
          <w:sz w:val="24"/>
          <w:szCs w:val="22"/>
        </w:rPr>
        <w:t>大于等于0.6，否则总评成绩不及格，需要补考或重</w:t>
      </w:r>
      <w:r>
        <w:rPr>
          <w:rFonts w:hint="eastAsia"/>
          <w:sz w:val="24"/>
          <w:szCs w:val="22"/>
        </w:rPr>
        <w:t>修。</w:t>
      </w:r>
    </w:p>
    <w:p>
      <w:pPr>
        <w:spacing w:line="360" w:lineRule="auto"/>
        <w:ind w:firstLine="562" w:firstLineChars="200"/>
        <w:rPr>
          <w:b/>
          <w:sz w:val="28"/>
          <w:szCs w:val="28"/>
        </w:rPr>
      </w:pPr>
      <w:r>
        <w:rPr>
          <w:rFonts w:hint="eastAsia"/>
          <w:b/>
          <w:sz w:val="28"/>
          <w:szCs w:val="28"/>
        </w:rPr>
        <w:t>七</w:t>
      </w:r>
      <w:r>
        <w:rPr>
          <w:b/>
          <w:sz w:val="28"/>
          <w:szCs w:val="28"/>
        </w:rPr>
        <w:t>、</w:t>
      </w:r>
      <w:r>
        <w:rPr>
          <w:rFonts w:hint="eastAsia"/>
          <w:b/>
          <w:sz w:val="28"/>
          <w:szCs w:val="28"/>
        </w:rPr>
        <w:t>有关说明</w:t>
      </w:r>
    </w:p>
    <w:p>
      <w:pPr>
        <w:spacing w:line="360" w:lineRule="auto"/>
        <w:ind w:firstLine="482" w:firstLineChars="200"/>
        <w:rPr>
          <w:b/>
          <w:color w:val="000000"/>
          <w:sz w:val="24"/>
        </w:rPr>
      </w:pPr>
      <w:r>
        <w:rPr>
          <w:rFonts w:hint="eastAsia"/>
          <w:b/>
          <w:color w:val="000000"/>
          <w:sz w:val="24"/>
        </w:rPr>
        <w:t>（一）持续改进</w:t>
      </w:r>
    </w:p>
    <w:p>
      <w:pPr>
        <w:wordWrap w:val="0"/>
        <w:spacing w:line="360" w:lineRule="auto"/>
        <w:ind w:firstLine="480" w:firstLineChars="200"/>
        <w:rPr>
          <w:rFonts w:hAnsi="宋体"/>
          <w:sz w:val="24"/>
        </w:rPr>
      </w:pPr>
      <w:r>
        <w:rPr>
          <w:rFonts w:hint="eastAsia" w:hAnsi="宋体"/>
          <w:sz w:val="24"/>
        </w:rPr>
        <w:t>本课程主要运用理论与技能相结合的方法进行教学。理论部分以讲授为主，注重培养学生的自学能力和分析解答现实问题的能力。演唱部分将通过还课、鉴赏等方式强化学生的实际演奏能力。</w:t>
      </w:r>
    </w:p>
    <w:p>
      <w:pPr>
        <w:spacing w:line="360" w:lineRule="auto"/>
        <w:ind w:firstLine="482" w:firstLineChars="200"/>
        <w:rPr>
          <w:b/>
          <w:color w:val="000000"/>
          <w:sz w:val="24"/>
        </w:rPr>
      </w:pPr>
      <w:r>
        <w:rPr>
          <w:rFonts w:hint="eastAsia"/>
          <w:b/>
          <w:color w:val="000000"/>
          <w:sz w:val="24"/>
        </w:rPr>
        <w:t>（二）</w:t>
      </w:r>
      <w:r>
        <w:rPr>
          <w:b/>
          <w:color w:val="000000"/>
          <w:sz w:val="24"/>
        </w:rPr>
        <w:t>参考书目及学习资料</w:t>
      </w:r>
    </w:p>
    <w:p>
      <w:pPr>
        <w:spacing w:line="360" w:lineRule="auto"/>
        <w:ind w:firstLine="480" w:firstLineChars="200"/>
        <w:rPr>
          <w:rFonts w:hAnsi="宋体"/>
          <w:sz w:val="24"/>
        </w:rPr>
      </w:pPr>
      <w:r>
        <w:rPr>
          <w:rFonts w:hint="eastAsia" w:hAnsi="宋体"/>
          <w:sz w:val="24"/>
        </w:rPr>
        <w:t>1.教材</w:t>
      </w:r>
    </w:p>
    <w:p>
      <w:pPr>
        <w:spacing w:line="360" w:lineRule="auto"/>
        <w:ind w:firstLine="480" w:firstLineChars="200"/>
        <w:rPr>
          <w:kern w:val="0"/>
          <w:sz w:val="24"/>
        </w:rPr>
      </w:pPr>
      <w:r>
        <w:rPr>
          <w:rFonts w:hint="eastAsia"/>
          <w:kern w:val="0"/>
          <w:sz w:val="24"/>
        </w:rPr>
        <w:t>本课程根据学生还课、课堂讨论、实验环节、平时考核情况和学生、教学督导等的反馈，及时对教学中的不足之处进行改进，并在下一轮课程教学中整改完善，确保相应毕业要求指标点达成。</w:t>
      </w:r>
    </w:p>
    <w:p>
      <w:pPr>
        <w:spacing w:line="360" w:lineRule="auto"/>
        <w:ind w:firstLine="480" w:firstLineChars="200"/>
        <w:rPr>
          <w:rFonts w:hAnsi="宋体"/>
          <w:sz w:val="24"/>
        </w:rPr>
      </w:pPr>
      <w:r>
        <w:rPr>
          <w:rFonts w:hint="eastAsia" w:hAnsi="宋体"/>
          <w:sz w:val="24"/>
        </w:rPr>
        <w:t>2.教学参考书</w:t>
      </w:r>
    </w:p>
    <w:p>
      <w:pPr>
        <w:rPr>
          <w:rFonts w:ascii="宋体" w:hAnsi="宋体" w:cs="宋体"/>
        </w:rPr>
      </w:pPr>
      <w:r>
        <w:rPr>
          <w:rFonts w:hint="eastAsia" w:ascii="宋体" w:hAnsi="宋体" w:cs="宋体"/>
        </w:rPr>
        <w:t>车兆鑫《单簧管初级教程》同心出版社2014年3月</w:t>
      </w:r>
    </w:p>
    <w:p>
      <w:pPr>
        <w:tabs>
          <w:tab w:val="left" w:pos="5580"/>
        </w:tabs>
        <w:spacing w:line="360" w:lineRule="auto"/>
        <w:rPr>
          <w:sz w:val="24"/>
        </w:rPr>
      </w:pPr>
    </w:p>
    <w:p>
      <w:pPr>
        <w:tabs>
          <w:tab w:val="left" w:pos="5580"/>
        </w:tabs>
        <w:spacing w:line="360" w:lineRule="auto"/>
        <w:ind w:firstLine="5670" w:firstLineChars="2700"/>
      </w:pPr>
      <w:r>
        <w:rPr>
          <w:rFonts w:hint="eastAsia" w:cs="宋体"/>
        </w:rPr>
        <w:t>修订人：韩乐</w:t>
      </w:r>
    </w:p>
    <w:p>
      <w:pPr>
        <w:spacing w:line="360" w:lineRule="auto"/>
        <w:ind w:firstLine="5670" w:firstLineChars="2700"/>
        <w:rPr>
          <w:rFonts w:hint="eastAsia" w:eastAsiaTheme="minorEastAsia"/>
          <w:lang w:eastAsia="zh-CN"/>
        </w:rPr>
      </w:pPr>
      <w:r>
        <w:rPr>
          <w:rFonts w:hint="eastAsia" w:cs="宋体"/>
        </w:rPr>
        <w:t>审定人：</w:t>
      </w:r>
      <w:r>
        <w:rPr>
          <w:rFonts w:hint="eastAsia" w:cs="宋体"/>
          <w:lang w:val="en-US" w:eastAsia="zh-CN"/>
        </w:rPr>
        <w:t>徐忆巍</w:t>
      </w:r>
    </w:p>
    <w:p>
      <w:pPr>
        <w:spacing w:line="360" w:lineRule="auto"/>
        <w:ind w:firstLine="5670" w:firstLineChars="2700"/>
        <w:rPr>
          <w:rFonts w:cs="宋体"/>
        </w:rPr>
      </w:pPr>
      <w:r>
        <w:rPr>
          <w:rFonts w:hint="eastAsia" w:cs="宋体"/>
        </w:rPr>
        <w:t>批准人：</w:t>
      </w:r>
      <w:r>
        <w:rPr>
          <w:rFonts w:hint="eastAsia" w:ascii="宋体" w:hAnsi="宋体"/>
          <w:szCs w:val="21"/>
          <w:lang w:val="en-US" w:eastAsia="zh-CN"/>
        </w:rPr>
        <w:t>张志欣</w:t>
      </w:r>
    </w:p>
    <w:p>
      <w:pPr>
        <w:spacing w:line="360" w:lineRule="auto"/>
        <w:ind w:firstLine="5670" w:firstLineChars="2700"/>
        <w:rPr>
          <w:rFonts w:cs="宋体"/>
        </w:rPr>
      </w:pPr>
      <w:r>
        <w:rPr>
          <w:rFonts w:hint="eastAsia" w:cs="宋体"/>
        </w:rPr>
        <w:t>修订时间：202</w:t>
      </w:r>
      <w:r>
        <w:rPr>
          <w:rFonts w:hint="eastAsia" w:cs="宋体"/>
          <w:lang w:val="en-US" w:eastAsia="zh-CN"/>
        </w:rPr>
        <w:t>3</w:t>
      </w:r>
      <w:r>
        <w:rPr>
          <w:rFonts w:hint="eastAsia" w:cs="宋体"/>
        </w:rPr>
        <w:t>年9月10日</w:t>
      </w:r>
    </w:p>
    <w:p>
      <w:pPr>
        <w:spacing w:line="360" w:lineRule="auto"/>
        <w:rPr>
          <w:rFonts w:cs="宋体"/>
          <w:b/>
          <w:bCs/>
        </w:rPr>
      </w:pPr>
    </w:p>
    <w:p>
      <w:pPr>
        <w:jc w:val="left"/>
      </w:pPr>
    </w:p>
    <w:p/>
    <w:p/>
    <w:p/>
    <w:p/>
    <w:p/>
    <w:p/>
    <w:p/>
    <w:p/>
    <w:p/>
    <w:p/>
    <w:p/>
    <w:p/>
    <w:p/>
    <w:p/>
    <w:p/>
    <w:p/>
    <w:p/>
    <w:p>
      <w:pPr>
        <w:spacing w:line="360" w:lineRule="auto"/>
        <w:ind w:firstLine="1958" w:firstLineChars="650"/>
        <w:outlineLvl w:val="0"/>
        <w:rPr>
          <w:b/>
          <w:bCs/>
          <w:sz w:val="30"/>
        </w:rPr>
      </w:pPr>
      <w:bookmarkStart w:id="65" w:name="_Toc88518149"/>
      <w:r>
        <w:rPr>
          <w:rFonts w:hint="eastAsia"/>
          <w:b/>
          <w:bCs/>
          <w:sz w:val="30"/>
        </w:rPr>
        <w:t>器乐（单簧管）Ⅳ课程教学大纲</w:t>
      </w:r>
      <w:bookmarkEnd w:id="65"/>
    </w:p>
    <w:p>
      <w:pPr>
        <w:spacing w:line="360" w:lineRule="auto"/>
        <w:ind w:firstLine="2259" w:firstLineChars="750"/>
        <w:rPr>
          <w:b/>
          <w:bCs/>
          <w:sz w:val="30"/>
        </w:rPr>
      </w:pPr>
      <w:r>
        <w:rPr>
          <w:rFonts w:hint="eastAsia"/>
          <w:b/>
          <w:bCs/>
          <w:sz w:val="30"/>
        </w:rPr>
        <w:t>（Instrumental MusicⅣ）</w:t>
      </w:r>
    </w:p>
    <w:p>
      <w:pPr>
        <w:spacing w:line="360" w:lineRule="auto"/>
        <w:ind w:firstLine="422" w:firstLineChars="150"/>
        <w:rPr>
          <w:b/>
          <w:sz w:val="28"/>
          <w:szCs w:val="28"/>
        </w:rPr>
      </w:pPr>
      <w:r>
        <w:rPr>
          <w:b/>
          <w:sz w:val="28"/>
          <w:szCs w:val="28"/>
        </w:rPr>
        <w:t>一、课程概况</w:t>
      </w:r>
    </w:p>
    <w:p>
      <w:pPr>
        <w:spacing w:line="360" w:lineRule="auto"/>
        <w:ind w:firstLine="482" w:firstLineChars="200"/>
        <w:rPr>
          <w:rFonts w:ascii="宋体" w:hAnsi="宋体"/>
          <w:bCs/>
          <w:kern w:val="0"/>
          <w:sz w:val="24"/>
        </w:rPr>
      </w:pPr>
      <w:r>
        <w:rPr>
          <w:b/>
          <w:bCs/>
          <w:kern w:val="0"/>
          <w:sz w:val="24"/>
        </w:rPr>
        <w:t>课程代码</w:t>
      </w:r>
      <w:r>
        <w:rPr>
          <w:b/>
          <w:kern w:val="0"/>
          <w:sz w:val="24"/>
        </w:rPr>
        <w:t>：</w:t>
      </w:r>
      <w:r>
        <w:rPr>
          <w:rFonts w:hint="eastAsia" w:ascii="宋体" w:hAnsi="宋体"/>
          <w:bCs/>
          <w:kern w:val="0"/>
          <w:sz w:val="24"/>
        </w:rPr>
        <w:t>2403017</w:t>
      </w:r>
    </w:p>
    <w:p>
      <w:pPr>
        <w:spacing w:line="360" w:lineRule="auto"/>
        <w:ind w:firstLine="482" w:firstLineChars="200"/>
        <w:rPr>
          <w:kern w:val="0"/>
          <w:sz w:val="24"/>
        </w:rPr>
      </w:pPr>
      <w:r>
        <w:rPr>
          <w:b/>
          <w:bCs/>
          <w:kern w:val="0"/>
          <w:sz w:val="24"/>
        </w:rPr>
        <w:t>学    分：</w:t>
      </w:r>
      <w:r>
        <w:rPr>
          <w:rFonts w:hint="eastAsia"/>
          <w:kern w:val="0"/>
          <w:sz w:val="24"/>
        </w:rPr>
        <w:t>2</w:t>
      </w:r>
    </w:p>
    <w:p>
      <w:pPr>
        <w:spacing w:line="360" w:lineRule="auto"/>
        <w:ind w:firstLine="482" w:firstLineChars="200"/>
        <w:rPr>
          <w:kern w:val="0"/>
          <w:sz w:val="24"/>
        </w:rPr>
      </w:pPr>
      <w:r>
        <w:rPr>
          <w:b/>
          <w:bCs/>
          <w:kern w:val="0"/>
          <w:sz w:val="24"/>
        </w:rPr>
        <w:t>学    时：</w:t>
      </w:r>
      <w:r>
        <w:rPr>
          <w:rFonts w:hint="eastAsia"/>
          <w:bCs/>
          <w:kern w:val="0"/>
          <w:sz w:val="24"/>
        </w:rPr>
        <w:t>32</w:t>
      </w:r>
    </w:p>
    <w:p>
      <w:pPr>
        <w:spacing w:line="360" w:lineRule="auto"/>
        <w:ind w:firstLine="482" w:firstLineChars="200"/>
        <w:rPr>
          <w:rFonts w:ascii="Calibri" w:hAnsi="Calibri"/>
          <w:color w:val="000000"/>
          <w:szCs w:val="21"/>
        </w:rPr>
      </w:pPr>
      <w:r>
        <w:rPr>
          <w:b/>
          <w:bCs/>
          <w:kern w:val="0"/>
          <w:sz w:val="24"/>
        </w:rPr>
        <w:t>先修课程：</w:t>
      </w:r>
      <w:r>
        <w:rPr>
          <w:bCs/>
          <w:kern w:val="0"/>
          <w:sz w:val="24"/>
        </w:rPr>
        <w:t>无</w:t>
      </w:r>
    </w:p>
    <w:p>
      <w:pPr>
        <w:spacing w:line="360" w:lineRule="auto"/>
        <w:ind w:firstLine="482" w:firstLineChars="200"/>
        <w:rPr>
          <w:kern w:val="0"/>
          <w:sz w:val="24"/>
        </w:rPr>
      </w:pPr>
      <w:r>
        <w:rPr>
          <w:b/>
          <w:bCs/>
          <w:kern w:val="0"/>
          <w:sz w:val="24"/>
        </w:rPr>
        <w:t>适用专业：</w:t>
      </w:r>
      <w:r>
        <w:rPr>
          <w:rFonts w:hint="eastAsia"/>
          <w:kern w:val="0"/>
          <w:sz w:val="24"/>
        </w:rPr>
        <w:t>音乐学</w:t>
      </w:r>
    </w:p>
    <w:p>
      <w:pPr>
        <w:ind w:firstLine="482" w:firstLineChars="200"/>
        <w:rPr>
          <w:kern w:val="0"/>
          <w:sz w:val="24"/>
        </w:rPr>
      </w:pPr>
      <w:r>
        <w:rPr>
          <w:rFonts w:hint="eastAsia"/>
          <w:b/>
          <w:bCs/>
          <w:kern w:val="0"/>
          <w:sz w:val="24"/>
        </w:rPr>
        <w:t>建议</w:t>
      </w:r>
      <w:r>
        <w:rPr>
          <w:b/>
          <w:bCs/>
          <w:kern w:val="0"/>
          <w:sz w:val="24"/>
        </w:rPr>
        <w:t>教材：</w:t>
      </w:r>
      <w:r>
        <w:rPr>
          <w:rFonts w:hint="eastAsia"/>
          <w:kern w:val="0"/>
          <w:sz w:val="24"/>
        </w:rPr>
        <w:t>车兆鑫《单簧管初级教程》同心出版社2014年3月</w:t>
      </w:r>
    </w:p>
    <w:p>
      <w:pPr>
        <w:spacing w:line="360" w:lineRule="auto"/>
        <w:ind w:firstLine="482" w:firstLineChars="200"/>
        <w:rPr>
          <w:b/>
          <w:bCs/>
          <w:kern w:val="0"/>
          <w:sz w:val="24"/>
        </w:rPr>
      </w:pPr>
      <w:r>
        <w:rPr>
          <w:b/>
          <w:bCs/>
          <w:kern w:val="0"/>
          <w:sz w:val="24"/>
        </w:rPr>
        <w:t>课程归口：</w:t>
      </w:r>
      <w:r>
        <w:rPr>
          <w:rFonts w:hint="eastAsia"/>
          <w:kern w:val="0"/>
          <w:sz w:val="24"/>
        </w:rPr>
        <w:t>师范学院</w:t>
      </w:r>
    </w:p>
    <w:p>
      <w:pPr>
        <w:pStyle w:val="6"/>
        <w:spacing w:line="360" w:lineRule="auto"/>
        <w:ind w:firstLine="422" w:firstLineChars="175"/>
        <w:rPr>
          <w:sz w:val="24"/>
        </w:rPr>
      </w:pPr>
      <w:r>
        <w:rPr>
          <w:b/>
          <w:bCs/>
          <w:kern w:val="0"/>
          <w:sz w:val="24"/>
        </w:rPr>
        <w:t>课程的性质与任务</w:t>
      </w:r>
      <w:r>
        <w:rPr>
          <w:rFonts w:hint="eastAsia"/>
          <w:b/>
          <w:bCs/>
          <w:kern w:val="0"/>
          <w:sz w:val="24"/>
        </w:rPr>
        <w:t>：</w:t>
      </w:r>
      <w:r>
        <w:rPr>
          <w:rFonts w:hint="eastAsia"/>
          <w:sz w:val="24"/>
        </w:rPr>
        <w:t>本课程是音乐（本科） 专业学生的专业基础课程。通过本课程的教学，使学生系统掌握单簧管吹奏的基础理论、基本知识和常用技能技巧；能较熟练地演奏各时期单簧管的优秀代表曲目。培养学生具有一定的音乐鉴赏能力和表现能力，为胜任今后小学、中学和校外教育机构的单簧管教学及辅导工作打下良好的基础。</w:t>
      </w:r>
    </w:p>
    <w:p>
      <w:pPr>
        <w:pStyle w:val="6"/>
        <w:spacing w:line="360" w:lineRule="auto"/>
        <w:ind w:firstLine="492" w:firstLineChars="175"/>
        <w:rPr>
          <w:b/>
          <w:sz w:val="28"/>
          <w:szCs w:val="28"/>
        </w:rPr>
      </w:pPr>
      <w:r>
        <w:rPr>
          <w:rFonts w:hint="eastAsia"/>
          <w:b/>
          <w:sz w:val="28"/>
          <w:szCs w:val="28"/>
        </w:rPr>
        <w:t>二</w:t>
      </w:r>
      <w:r>
        <w:rPr>
          <w:b/>
          <w:sz w:val="28"/>
          <w:szCs w:val="28"/>
        </w:rPr>
        <w:t>、课程目标</w:t>
      </w:r>
    </w:p>
    <w:p>
      <w:pPr>
        <w:spacing w:line="360" w:lineRule="auto"/>
        <w:ind w:firstLine="470" w:firstLineChars="196"/>
        <w:rPr>
          <w:rFonts w:ascii="宋体" w:hAnsi="宋体" w:cs="宋体"/>
          <w:sz w:val="24"/>
        </w:rPr>
      </w:pPr>
      <w:r>
        <w:rPr>
          <w:rFonts w:hint="eastAsia" w:ascii="宋体" w:hAnsi="宋体" w:cs="宋体"/>
          <w:sz w:val="24"/>
        </w:rPr>
        <w:t>(一)课程具体目标</w:t>
      </w:r>
    </w:p>
    <w:p>
      <w:pPr>
        <w:spacing w:line="360" w:lineRule="auto"/>
        <w:rPr>
          <w:sz w:val="24"/>
        </w:rPr>
      </w:pPr>
      <w:r>
        <w:rPr>
          <w:rFonts w:hint="eastAsia"/>
          <w:sz w:val="24"/>
        </w:rPr>
        <w:t>目标1. 能熟练掌握单簧管吹奏的基础理论、基本知识和常用技能技巧。</w:t>
      </w:r>
    </w:p>
    <w:p>
      <w:pPr>
        <w:spacing w:line="360" w:lineRule="auto"/>
        <w:rPr>
          <w:sz w:val="24"/>
        </w:rPr>
      </w:pPr>
      <w:r>
        <w:rPr>
          <w:rFonts w:hint="eastAsia"/>
          <w:sz w:val="24"/>
        </w:rPr>
        <w:t>目标2能具有一定的音乐鉴赏能力和表现能力.。</w:t>
      </w:r>
    </w:p>
    <w:p>
      <w:pPr>
        <w:spacing w:line="360" w:lineRule="auto"/>
        <w:rPr>
          <w:color w:val="000000"/>
          <w:sz w:val="24"/>
        </w:rPr>
      </w:pPr>
      <w:r>
        <w:rPr>
          <w:rFonts w:hint="eastAsia"/>
          <w:sz w:val="24"/>
        </w:rPr>
        <w:t>目标3.能较熟练地演奏各时期单簧管的优秀代表曲目。</w:t>
      </w:r>
    </w:p>
    <w:p>
      <w:pPr>
        <w:spacing w:line="360" w:lineRule="auto"/>
        <w:rPr>
          <w:color w:val="000000"/>
          <w:sz w:val="24"/>
        </w:rPr>
      </w:pPr>
      <w:r>
        <w:rPr>
          <w:rFonts w:hint="eastAsia"/>
          <w:color w:val="000000"/>
          <w:sz w:val="24"/>
        </w:rPr>
        <w:t>（二）课程目标与专业毕业要求的关系</w:t>
      </w:r>
    </w:p>
    <w:tbl>
      <w:tblPr>
        <w:tblStyle w:val="19"/>
        <w:tblW w:w="9639"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4"/>
        <w:gridCol w:w="3165"/>
        <w:gridCol w:w="4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544" w:type="dxa"/>
          </w:tcPr>
          <w:p>
            <w:pPr>
              <w:spacing w:line="360" w:lineRule="auto"/>
              <w:ind w:firstLine="294" w:firstLineChars="196"/>
              <w:rPr>
                <w:color w:val="000000"/>
                <w:sz w:val="15"/>
                <w:szCs w:val="15"/>
              </w:rPr>
            </w:pPr>
            <w:r>
              <w:rPr>
                <w:rFonts w:hint="eastAsia"/>
                <w:color w:val="000000"/>
                <w:sz w:val="15"/>
                <w:szCs w:val="15"/>
              </w:rPr>
              <w:t>课程目标</w:t>
            </w:r>
          </w:p>
        </w:tc>
        <w:tc>
          <w:tcPr>
            <w:tcW w:w="3165" w:type="dxa"/>
          </w:tcPr>
          <w:p>
            <w:pPr>
              <w:spacing w:line="360" w:lineRule="auto"/>
              <w:ind w:firstLine="294" w:firstLineChars="196"/>
              <w:rPr>
                <w:color w:val="000000"/>
                <w:sz w:val="15"/>
                <w:szCs w:val="15"/>
              </w:rPr>
            </w:pPr>
            <w:r>
              <w:rPr>
                <w:rFonts w:hint="eastAsia"/>
                <w:color w:val="000000"/>
                <w:sz w:val="15"/>
                <w:szCs w:val="15"/>
              </w:rPr>
              <w:t>支撑的毕业要求</w:t>
            </w:r>
          </w:p>
        </w:tc>
        <w:tc>
          <w:tcPr>
            <w:tcW w:w="4930" w:type="dxa"/>
          </w:tcPr>
          <w:p>
            <w:pPr>
              <w:spacing w:line="360" w:lineRule="auto"/>
              <w:ind w:firstLine="294" w:firstLineChars="196"/>
              <w:rPr>
                <w:color w:val="000000"/>
                <w:sz w:val="15"/>
                <w:szCs w:val="15"/>
              </w:rPr>
            </w:pPr>
            <w:r>
              <w:rPr>
                <w:rFonts w:hint="eastAsia"/>
                <w:color w:val="000000"/>
                <w:sz w:val="15"/>
                <w:szCs w:val="15"/>
              </w:rPr>
              <w:t>支撑的毕业要求指标点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44" w:type="dxa"/>
          </w:tcPr>
          <w:p>
            <w:pPr>
              <w:spacing w:line="360" w:lineRule="auto"/>
              <w:ind w:firstLine="294" w:firstLineChars="196"/>
              <w:rPr>
                <w:color w:val="000000"/>
                <w:sz w:val="15"/>
                <w:szCs w:val="15"/>
              </w:rPr>
            </w:pPr>
            <w:r>
              <w:rPr>
                <w:rFonts w:hint="eastAsia"/>
                <w:color w:val="000000"/>
                <w:sz w:val="15"/>
                <w:szCs w:val="15"/>
              </w:rPr>
              <w:t>课程目标 1</w:t>
            </w:r>
          </w:p>
          <w:p>
            <w:pPr>
              <w:spacing w:line="360" w:lineRule="auto"/>
              <w:ind w:firstLine="294" w:firstLineChars="196"/>
              <w:rPr>
                <w:color w:val="000000"/>
                <w:sz w:val="15"/>
                <w:szCs w:val="15"/>
              </w:rPr>
            </w:pPr>
          </w:p>
        </w:tc>
        <w:tc>
          <w:tcPr>
            <w:tcW w:w="3165" w:type="dxa"/>
          </w:tcPr>
          <w:p>
            <w:pPr>
              <w:widowControl/>
              <w:jc w:val="left"/>
              <w:rPr>
                <w:color w:val="000000"/>
                <w:sz w:val="15"/>
                <w:szCs w:val="15"/>
              </w:rPr>
            </w:pPr>
            <w:r>
              <w:rPr>
                <w:rFonts w:hint="eastAsia"/>
                <w:color w:val="000000"/>
                <w:sz w:val="15"/>
                <w:szCs w:val="15"/>
              </w:rPr>
              <w:t>毕业要求 2 具备扎实的音乐专业知识</w:t>
            </w:r>
          </w:p>
          <w:p>
            <w:pPr>
              <w:spacing w:line="360" w:lineRule="auto"/>
              <w:ind w:firstLine="294"/>
              <w:rPr>
                <w:color w:val="000000"/>
                <w:sz w:val="15"/>
                <w:szCs w:val="15"/>
              </w:rPr>
            </w:pPr>
          </w:p>
        </w:tc>
        <w:tc>
          <w:tcPr>
            <w:tcW w:w="4930" w:type="dxa"/>
          </w:tcPr>
          <w:p>
            <w:pPr>
              <w:widowControl/>
              <w:jc w:val="left"/>
              <w:rPr>
                <w:color w:val="000000"/>
                <w:sz w:val="15"/>
                <w:szCs w:val="15"/>
              </w:rPr>
            </w:pPr>
            <w:r>
              <w:rPr>
                <w:color w:val="000000"/>
                <w:sz w:val="15"/>
                <w:szCs w:val="15"/>
              </w:rPr>
              <w:t>指标点</w:t>
            </w:r>
            <w:r>
              <w:rPr>
                <w:rFonts w:hint="eastAsia"/>
                <w:color w:val="000000"/>
                <w:sz w:val="15"/>
                <w:szCs w:val="15"/>
              </w:rPr>
              <w:t>2</w:t>
            </w:r>
            <w:r>
              <w:rPr>
                <w:color w:val="000000"/>
                <w:sz w:val="15"/>
                <w:szCs w:val="15"/>
              </w:rPr>
              <w:t>.</w:t>
            </w:r>
            <w:r>
              <w:rPr>
                <w:rFonts w:hint="eastAsia"/>
                <w:color w:val="000000"/>
                <w:sz w:val="15"/>
                <w:szCs w:val="15"/>
              </w:rPr>
              <w:t>2：</w:t>
            </w:r>
            <w:r>
              <w:rPr>
                <w:color w:val="000000"/>
                <w:sz w:val="15"/>
                <w:szCs w:val="15"/>
              </w:rPr>
              <w:t>掌握基本的中外音乐历史知识</w:t>
            </w:r>
            <w:r>
              <w:rPr>
                <w:rFonts w:hint="eastAsia"/>
                <w:color w:val="000000"/>
                <w:sz w:val="15"/>
                <w:szCs w:val="15"/>
              </w:rPr>
              <w:t>，</w:t>
            </w:r>
            <w:r>
              <w:rPr>
                <w:color w:val="000000"/>
                <w:sz w:val="15"/>
                <w:szCs w:val="15"/>
              </w:rPr>
              <w:t>积累一定数量的优秀中外音乐作品</w:t>
            </w:r>
            <w:r>
              <w:rPr>
                <w:rFonts w:hint="eastAsia"/>
                <w:color w:val="000000"/>
                <w:sz w:val="15"/>
                <w:szCs w:val="15"/>
              </w:rPr>
              <w:t>。</w:t>
            </w:r>
          </w:p>
          <w:p>
            <w:pPr>
              <w:spacing w:line="360" w:lineRule="auto"/>
              <w:ind w:firstLine="294"/>
              <w:rPr>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544" w:type="dxa"/>
          </w:tcPr>
          <w:p>
            <w:pPr>
              <w:spacing w:line="360" w:lineRule="auto"/>
              <w:ind w:firstLine="294" w:firstLineChars="196"/>
              <w:rPr>
                <w:color w:val="000000"/>
                <w:sz w:val="15"/>
                <w:szCs w:val="15"/>
              </w:rPr>
            </w:pPr>
            <w:r>
              <w:rPr>
                <w:rFonts w:hint="eastAsia"/>
                <w:color w:val="000000"/>
                <w:sz w:val="15"/>
                <w:szCs w:val="15"/>
              </w:rPr>
              <w:t>课程目标 2</w:t>
            </w:r>
          </w:p>
          <w:p>
            <w:pPr>
              <w:spacing w:line="360" w:lineRule="auto"/>
              <w:ind w:firstLine="294" w:firstLineChars="196"/>
              <w:rPr>
                <w:color w:val="000000"/>
                <w:sz w:val="15"/>
                <w:szCs w:val="15"/>
              </w:rPr>
            </w:pPr>
          </w:p>
        </w:tc>
        <w:tc>
          <w:tcPr>
            <w:tcW w:w="3165" w:type="dxa"/>
          </w:tcPr>
          <w:p>
            <w:pPr>
              <w:widowControl/>
              <w:jc w:val="left"/>
              <w:rPr>
                <w:color w:val="000000"/>
                <w:sz w:val="15"/>
                <w:szCs w:val="15"/>
              </w:rPr>
            </w:pPr>
            <w:r>
              <w:rPr>
                <w:rFonts w:hint="eastAsia"/>
                <w:color w:val="000000"/>
                <w:sz w:val="15"/>
                <w:szCs w:val="15"/>
              </w:rPr>
              <w:t xml:space="preserve">毕业要求 3 具有较强的演奏能力 </w:t>
            </w:r>
          </w:p>
          <w:p>
            <w:pPr>
              <w:spacing w:line="360" w:lineRule="auto"/>
              <w:ind w:firstLine="294"/>
              <w:rPr>
                <w:color w:val="000000"/>
                <w:sz w:val="15"/>
                <w:szCs w:val="15"/>
              </w:rPr>
            </w:pPr>
          </w:p>
        </w:tc>
        <w:tc>
          <w:tcPr>
            <w:tcW w:w="4930" w:type="dxa"/>
          </w:tcPr>
          <w:p>
            <w:pPr>
              <w:widowControl/>
              <w:ind w:firstLine="294"/>
              <w:jc w:val="left"/>
              <w:rPr>
                <w:color w:val="000000"/>
                <w:sz w:val="15"/>
                <w:szCs w:val="15"/>
              </w:rPr>
            </w:pPr>
            <w:r>
              <w:rPr>
                <w:color w:val="000000"/>
                <w:sz w:val="15"/>
                <w:szCs w:val="15"/>
              </w:rPr>
              <w:t>指标点</w:t>
            </w:r>
            <w:r>
              <w:rPr>
                <w:rFonts w:hint="eastAsia"/>
                <w:color w:val="000000"/>
                <w:sz w:val="15"/>
                <w:szCs w:val="15"/>
              </w:rPr>
              <w:t>3</w:t>
            </w:r>
            <w:r>
              <w:rPr>
                <w:color w:val="000000"/>
                <w:sz w:val="15"/>
                <w:szCs w:val="15"/>
              </w:rPr>
              <w:t>.1</w:t>
            </w:r>
            <w:r>
              <w:rPr>
                <w:rFonts w:hint="eastAsia"/>
                <w:color w:val="000000"/>
                <w:sz w:val="15"/>
                <w:szCs w:val="15"/>
              </w:rPr>
              <w:t>：掌握演奏的技能，</w:t>
            </w:r>
            <w:r>
              <w:rPr>
                <w:color w:val="000000"/>
                <w:sz w:val="15"/>
                <w:szCs w:val="15"/>
              </w:rPr>
              <w:t>具有</w:t>
            </w:r>
            <w:r>
              <w:rPr>
                <w:rFonts w:hint="eastAsia"/>
                <w:color w:val="000000"/>
                <w:sz w:val="15"/>
                <w:szCs w:val="15"/>
              </w:rPr>
              <w:t>较强</w:t>
            </w:r>
            <w:r>
              <w:rPr>
                <w:color w:val="000000"/>
                <w:sz w:val="15"/>
                <w:szCs w:val="15"/>
              </w:rPr>
              <w:t>的</w:t>
            </w:r>
            <w:r>
              <w:rPr>
                <w:rFonts w:hint="eastAsia"/>
                <w:color w:val="000000"/>
                <w:sz w:val="15"/>
                <w:szCs w:val="15"/>
              </w:rPr>
              <w:t>演奏</w:t>
            </w:r>
            <w:r>
              <w:rPr>
                <w:color w:val="000000"/>
                <w:sz w:val="15"/>
                <w:szCs w:val="15"/>
              </w:rPr>
              <w:t>能力</w:t>
            </w:r>
            <w:r>
              <w:rPr>
                <w:rFonts w:hint="eastAsia"/>
                <w:color w:val="000000"/>
                <w:sz w:val="15"/>
                <w:szCs w:val="15"/>
              </w:rPr>
              <w:t>。</w:t>
            </w:r>
          </w:p>
          <w:p>
            <w:pPr>
              <w:spacing w:line="360" w:lineRule="auto"/>
              <w:ind w:firstLine="294"/>
              <w:rPr>
                <w:color w:val="000000"/>
                <w:sz w:val="15"/>
                <w:szCs w:val="15"/>
              </w:rPr>
            </w:pPr>
          </w:p>
        </w:tc>
      </w:tr>
    </w:tbl>
    <w:p>
      <w:pPr>
        <w:spacing w:line="360" w:lineRule="auto"/>
        <w:rPr>
          <w:b/>
          <w:sz w:val="28"/>
          <w:szCs w:val="28"/>
        </w:rPr>
      </w:pPr>
      <w:r>
        <w:rPr>
          <w:rFonts w:hint="eastAsia"/>
          <w:b/>
          <w:sz w:val="28"/>
          <w:szCs w:val="28"/>
        </w:rPr>
        <w:t>三、课程内容与要求</w:t>
      </w:r>
    </w:p>
    <w:p>
      <w:pPr>
        <w:ind w:firstLine="120" w:firstLineChars="50"/>
        <w:rPr>
          <w:rFonts w:ascii="宋体" w:hAnsi="宋体"/>
          <w:bCs/>
          <w:szCs w:val="21"/>
        </w:rPr>
      </w:pPr>
      <w:r>
        <w:rPr>
          <w:rFonts w:hint="eastAsia"/>
          <w:b/>
          <w:bCs/>
          <w:sz w:val="24"/>
        </w:rPr>
        <w:t>(一)</w:t>
      </w:r>
      <w:r>
        <w:rPr>
          <w:rFonts w:hint="eastAsia" w:ascii="宋体" w:hAnsi="宋体"/>
          <w:bCs/>
          <w:szCs w:val="21"/>
        </w:rPr>
        <w:t xml:space="preserve"> </w:t>
      </w:r>
      <w:r>
        <w:rPr>
          <w:rFonts w:hint="eastAsia" w:ascii="宋体" w:hAnsi="宋体" w:cs="宋体"/>
          <w:b/>
          <w:bCs/>
          <w:sz w:val="24"/>
        </w:rPr>
        <w:t>B大调音阶练习</w:t>
      </w:r>
      <w:r>
        <w:rPr>
          <w:rFonts w:hint="eastAsia"/>
          <w:b/>
          <w:bCs/>
          <w:sz w:val="24"/>
        </w:rPr>
        <w:t>（本模块各个知识点的讲授与学习，可以支撑课程目标1）</w:t>
      </w:r>
    </w:p>
    <w:p>
      <w:pPr>
        <w:spacing w:line="360" w:lineRule="auto"/>
        <w:ind w:firstLine="482" w:firstLineChars="200"/>
        <w:rPr>
          <w:b/>
          <w:bCs/>
          <w:sz w:val="24"/>
        </w:rPr>
      </w:pPr>
      <w:r>
        <w:rPr>
          <w:rFonts w:hint="eastAsia"/>
          <w:b/>
          <w:bCs/>
          <w:sz w:val="24"/>
        </w:rPr>
        <w:t>课程内容：</w:t>
      </w:r>
    </w:p>
    <w:p>
      <w:pPr>
        <w:ind w:firstLine="360" w:firstLineChars="150"/>
        <w:rPr>
          <w:rFonts w:ascii="宋体" w:hAnsi="宋体"/>
          <w:bCs/>
          <w:szCs w:val="21"/>
        </w:rPr>
      </w:pPr>
      <w:r>
        <w:rPr>
          <w:rFonts w:hint="eastAsia" w:ascii="宋体" w:hAnsi="宋体" w:cs="宋体"/>
          <w:sz w:val="24"/>
        </w:rPr>
        <w:t>1.</w:t>
      </w:r>
      <w:r>
        <w:rPr>
          <w:rFonts w:hint="eastAsia" w:ascii="宋体" w:hAnsi="宋体"/>
          <w:bCs/>
          <w:szCs w:val="21"/>
        </w:rPr>
        <w:t xml:space="preserve"> B大调音阶练习</w:t>
      </w:r>
    </w:p>
    <w:p>
      <w:pPr>
        <w:spacing w:line="360" w:lineRule="auto"/>
        <w:ind w:firstLine="482" w:firstLineChars="200"/>
        <w:rPr>
          <w:rFonts w:ascii="宋体" w:hAnsi="宋体" w:cs="宋体"/>
          <w:b/>
          <w:bCs/>
          <w:sz w:val="24"/>
        </w:rPr>
      </w:pPr>
      <w:r>
        <w:rPr>
          <w:rFonts w:hint="eastAsia" w:ascii="宋体" w:hAnsi="宋体" w:cs="宋体"/>
          <w:b/>
          <w:bCs/>
          <w:sz w:val="24"/>
        </w:rPr>
        <w:t>基本要求：</w:t>
      </w:r>
    </w:p>
    <w:p>
      <w:pPr>
        <w:spacing w:line="360" w:lineRule="auto"/>
        <w:ind w:firstLine="480" w:firstLineChars="200"/>
      </w:pPr>
      <w:r>
        <w:rPr>
          <w:rFonts w:hint="eastAsia" w:ascii="宋体" w:hAnsi="宋体" w:cs="宋体"/>
          <w:sz w:val="24"/>
        </w:rPr>
        <w:t>1.</w:t>
      </w:r>
      <w:r>
        <w:rPr>
          <w:rFonts w:hint="eastAsia"/>
        </w:rPr>
        <w:t xml:space="preserve"> 连音时气息和运指配合协调。</w:t>
      </w:r>
    </w:p>
    <w:p>
      <w:pPr>
        <w:spacing w:line="360" w:lineRule="auto"/>
        <w:ind w:firstLine="420" w:firstLineChars="200"/>
      </w:pPr>
      <w:r>
        <w:rPr>
          <w:rFonts w:hint="eastAsia"/>
        </w:rPr>
        <w:t>2.吐音干净饱满，运指灵活连贯。</w:t>
      </w:r>
    </w:p>
    <w:p>
      <w:pPr>
        <w:spacing w:line="360" w:lineRule="auto"/>
        <w:ind w:firstLine="482" w:firstLineChars="200"/>
        <w:rPr>
          <w:rFonts w:ascii="宋体"/>
          <w:b/>
          <w:bCs/>
          <w:sz w:val="24"/>
        </w:rPr>
      </w:pPr>
      <w:r>
        <w:rPr>
          <w:rFonts w:ascii="宋体" w:hAnsi="宋体" w:cs="宋体"/>
          <w:b/>
          <w:bCs/>
          <w:sz w:val="24"/>
        </w:rPr>
        <w:t>(</w:t>
      </w:r>
      <w:r>
        <w:rPr>
          <w:rFonts w:hint="eastAsia" w:ascii="宋体" w:hAnsi="宋体" w:cs="宋体"/>
          <w:b/>
          <w:bCs/>
          <w:sz w:val="24"/>
        </w:rPr>
        <w:t>二</w:t>
      </w:r>
      <w:r>
        <w:rPr>
          <w:rFonts w:ascii="宋体" w:hAnsi="宋体" w:cs="宋体"/>
          <w:b/>
          <w:bCs/>
          <w:sz w:val="24"/>
        </w:rPr>
        <w:t>)</w:t>
      </w:r>
      <w:r>
        <w:rPr>
          <w:rFonts w:hint="eastAsia"/>
        </w:rPr>
        <w:t xml:space="preserve"> </w:t>
      </w:r>
      <w:r>
        <w:rPr>
          <w:rFonts w:hint="eastAsia" w:ascii="宋体" w:hAnsi="宋体" w:cs="宋体"/>
          <w:b/>
          <w:bCs/>
          <w:sz w:val="24"/>
        </w:rPr>
        <w:t>降D大调音阶练习（本模块各个知识点的讲授与学习，可以支撑课程目标1）</w:t>
      </w:r>
    </w:p>
    <w:p>
      <w:pPr>
        <w:spacing w:line="360" w:lineRule="auto"/>
        <w:ind w:firstLine="482" w:firstLineChars="200"/>
        <w:rPr>
          <w:rFonts w:ascii="宋体"/>
          <w:b/>
          <w:bCs/>
          <w:sz w:val="24"/>
        </w:rPr>
      </w:pPr>
      <w:r>
        <w:rPr>
          <w:rFonts w:hint="eastAsia" w:ascii="宋体" w:hAnsi="宋体" w:cs="宋体"/>
          <w:b/>
          <w:bCs/>
          <w:sz w:val="24"/>
        </w:rPr>
        <w:t>课程内容：</w:t>
      </w:r>
    </w:p>
    <w:p>
      <w:pPr>
        <w:numPr>
          <w:ilvl w:val="0"/>
          <w:numId w:val="15"/>
        </w:numPr>
        <w:spacing w:line="360" w:lineRule="auto"/>
        <w:rPr>
          <w:rFonts w:ascii="宋体"/>
          <w:b/>
          <w:bCs/>
          <w:sz w:val="24"/>
        </w:rPr>
      </w:pPr>
      <w:r>
        <w:rPr>
          <w:rFonts w:hint="eastAsia" w:ascii="宋体" w:hAnsi="宋体" w:cs="宋体"/>
          <w:sz w:val="24"/>
        </w:rPr>
        <w:t>降D大调音阶练习</w:t>
      </w:r>
    </w:p>
    <w:p>
      <w:pPr>
        <w:numPr>
          <w:ilvl w:val="0"/>
          <w:numId w:val="15"/>
        </w:numPr>
        <w:spacing w:line="360" w:lineRule="auto"/>
        <w:rPr>
          <w:rFonts w:ascii="宋体"/>
          <w:b/>
          <w:bCs/>
          <w:sz w:val="24"/>
        </w:rPr>
      </w:pPr>
      <w:r>
        <w:rPr>
          <w:rFonts w:hint="eastAsia" w:ascii="宋体" w:hAnsi="宋体" w:cs="宋体"/>
          <w:b/>
          <w:bCs/>
          <w:sz w:val="24"/>
        </w:rPr>
        <w:t>基本要求：</w:t>
      </w:r>
    </w:p>
    <w:p>
      <w:pPr>
        <w:spacing w:line="360" w:lineRule="auto"/>
        <w:ind w:firstLine="480" w:firstLineChars="200"/>
        <w:rPr>
          <w:rFonts w:ascii="宋体" w:hAnsi="宋体" w:cs="宋体"/>
          <w:sz w:val="24"/>
        </w:rPr>
      </w:pPr>
      <w:r>
        <w:rPr>
          <w:rFonts w:hint="eastAsia" w:ascii="宋体" w:hAnsi="宋体" w:cs="宋体"/>
          <w:sz w:val="24"/>
        </w:rPr>
        <w:t>1.</w:t>
      </w:r>
      <w:r>
        <w:rPr>
          <w:rFonts w:hint="eastAsia"/>
        </w:rPr>
        <w:t xml:space="preserve"> </w:t>
      </w:r>
      <w:r>
        <w:rPr>
          <w:rFonts w:hint="eastAsia" w:ascii="宋体" w:hAnsi="宋体" w:cs="宋体"/>
          <w:sz w:val="24"/>
        </w:rPr>
        <w:t>连音时气息和运指配合协调。</w:t>
      </w:r>
    </w:p>
    <w:p>
      <w:pPr>
        <w:spacing w:line="360" w:lineRule="auto"/>
        <w:ind w:firstLine="480" w:firstLineChars="200"/>
        <w:rPr>
          <w:rFonts w:ascii="宋体" w:hAnsi="宋体" w:cs="宋体"/>
          <w:sz w:val="24"/>
        </w:rPr>
      </w:pPr>
      <w:r>
        <w:rPr>
          <w:rFonts w:hint="eastAsia" w:ascii="宋体" w:hAnsi="宋体" w:cs="宋体"/>
          <w:sz w:val="24"/>
        </w:rPr>
        <w:t>2.吐音干净饱满，运指灵活连贯。</w:t>
      </w:r>
    </w:p>
    <w:p>
      <w:pPr>
        <w:spacing w:line="360" w:lineRule="auto"/>
        <w:ind w:firstLine="480" w:firstLineChars="200"/>
        <w:rPr>
          <w:b/>
          <w:bCs/>
          <w:sz w:val="24"/>
        </w:rPr>
      </w:pPr>
      <w:r>
        <w:rPr>
          <w:rFonts w:ascii="宋体" w:hAnsi="宋体" w:cs="宋体"/>
          <w:sz w:val="24"/>
        </w:rPr>
        <w:t xml:space="preserve"> </w:t>
      </w:r>
      <w:r>
        <w:rPr>
          <w:rFonts w:ascii="宋体" w:hAnsi="宋体" w:cs="宋体"/>
          <w:b/>
          <w:bCs/>
          <w:sz w:val="24"/>
        </w:rPr>
        <w:t>(</w:t>
      </w:r>
      <w:r>
        <w:rPr>
          <w:rFonts w:hint="eastAsia" w:ascii="宋体" w:hAnsi="宋体" w:cs="宋体"/>
          <w:b/>
          <w:bCs/>
          <w:sz w:val="24"/>
        </w:rPr>
        <w:t>三</w:t>
      </w:r>
      <w:r>
        <w:rPr>
          <w:rFonts w:ascii="宋体" w:hAnsi="宋体" w:cs="宋体"/>
          <w:b/>
          <w:bCs/>
          <w:sz w:val="24"/>
        </w:rPr>
        <w:t>)</w:t>
      </w:r>
      <w:r>
        <w:rPr>
          <w:rFonts w:hint="eastAsia"/>
        </w:rPr>
        <w:t xml:space="preserve"> 升F大调音阶练习</w:t>
      </w:r>
      <w:r>
        <w:rPr>
          <w:rFonts w:hint="eastAsia" w:ascii="宋体" w:hAnsi="宋体" w:cs="宋体"/>
          <w:b/>
          <w:bCs/>
          <w:sz w:val="24"/>
        </w:rPr>
        <w:t>（本模块各个知识点的讲授与学习，可以支撑课程目标1）</w:t>
      </w:r>
    </w:p>
    <w:p>
      <w:pPr>
        <w:spacing w:line="360" w:lineRule="auto"/>
        <w:ind w:firstLine="482" w:firstLineChars="200"/>
        <w:rPr>
          <w:rFonts w:ascii="宋体"/>
          <w:b/>
          <w:bCs/>
          <w:sz w:val="24"/>
        </w:rPr>
      </w:pPr>
      <w:r>
        <w:rPr>
          <w:rFonts w:hint="eastAsia" w:ascii="宋体" w:hAnsi="宋体" w:cs="宋体"/>
          <w:b/>
          <w:bCs/>
          <w:sz w:val="24"/>
        </w:rPr>
        <w:t>课程内容：</w:t>
      </w:r>
    </w:p>
    <w:p>
      <w:pPr>
        <w:spacing w:line="360" w:lineRule="auto"/>
        <w:ind w:left="480"/>
        <w:rPr>
          <w:rFonts w:ascii="宋体" w:hAnsi="宋体" w:cs="宋体"/>
          <w:sz w:val="24"/>
        </w:rPr>
      </w:pPr>
      <w:r>
        <w:rPr>
          <w:rFonts w:hint="eastAsia" w:ascii="宋体" w:hAnsi="宋体" w:cs="宋体"/>
          <w:sz w:val="24"/>
        </w:rPr>
        <w:t>升F大调音阶练习</w:t>
      </w:r>
    </w:p>
    <w:p>
      <w:pPr>
        <w:spacing w:line="360" w:lineRule="auto"/>
        <w:ind w:left="480"/>
        <w:rPr>
          <w:rFonts w:ascii="宋体"/>
          <w:b/>
          <w:bCs/>
          <w:sz w:val="24"/>
        </w:rPr>
      </w:pPr>
      <w:r>
        <w:rPr>
          <w:rFonts w:hint="eastAsia" w:ascii="宋体" w:hAnsi="宋体" w:cs="宋体"/>
          <w:b/>
          <w:bCs/>
          <w:sz w:val="24"/>
        </w:rPr>
        <w:t>基本要求：</w:t>
      </w:r>
    </w:p>
    <w:p>
      <w:pPr>
        <w:spacing w:line="360" w:lineRule="auto"/>
        <w:ind w:firstLine="480" w:firstLineChars="200"/>
        <w:rPr>
          <w:rFonts w:ascii="宋体" w:hAnsi="宋体" w:cs="宋体"/>
          <w:sz w:val="24"/>
        </w:rPr>
      </w:pPr>
      <w:r>
        <w:rPr>
          <w:rFonts w:ascii="宋体" w:hAnsi="宋体" w:cs="宋体"/>
          <w:sz w:val="24"/>
        </w:rPr>
        <w:t>1.</w:t>
      </w:r>
      <w:r>
        <w:rPr>
          <w:rFonts w:hint="eastAsia"/>
        </w:rPr>
        <w:t xml:space="preserve"> </w:t>
      </w:r>
      <w:r>
        <w:rPr>
          <w:rFonts w:hint="eastAsia" w:ascii="宋体" w:hAnsi="宋体" w:cs="宋体"/>
          <w:sz w:val="24"/>
        </w:rPr>
        <w:t>连音时气息和运指配合协调。</w:t>
      </w:r>
    </w:p>
    <w:p>
      <w:pPr>
        <w:spacing w:line="360" w:lineRule="auto"/>
        <w:ind w:firstLine="480" w:firstLineChars="200"/>
        <w:rPr>
          <w:rFonts w:ascii="宋体" w:hAnsi="宋体" w:cs="宋体"/>
          <w:sz w:val="24"/>
        </w:rPr>
      </w:pPr>
      <w:r>
        <w:rPr>
          <w:rFonts w:hint="eastAsia" w:ascii="宋体" w:hAnsi="宋体" w:cs="宋体"/>
          <w:sz w:val="24"/>
        </w:rPr>
        <w:t>2.吐音干净饱满，运指灵活连贯。</w:t>
      </w:r>
    </w:p>
    <w:p>
      <w:pPr>
        <w:spacing w:line="360" w:lineRule="auto"/>
        <w:ind w:firstLine="482" w:firstLineChars="200"/>
        <w:rPr>
          <w:b/>
          <w:bCs/>
          <w:sz w:val="24"/>
        </w:rPr>
      </w:pPr>
      <w:r>
        <w:rPr>
          <w:rFonts w:ascii="宋体" w:hAnsi="宋体" w:cs="宋体"/>
          <w:b/>
          <w:bCs/>
          <w:sz w:val="24"/>
        </w:rPr>
        <w:t>(</w:t>
      </w:r>
      <w:r>
        <w:rPr>
          <w:rFonts w:hint="eastAsia" w:ascii="宋体" w:hAnsi="宋体" w:cs="宋体"/>
          <w:b/>
          <w:bCs/>
          <w:sz w:val="24"/>
        </w:rPr>
        <w:t>四</w:t>
      </w:r>
      <w:r>
        <w:rPr>
          <w:rFonts w:ascii="宋体" w:hAnsi="宋体" w:cs="宋体"/>
          <w:b/>
          <w:bCs/>
          <w:sz w:val="24"/>
        </w:rPr>
        <w:t>)</w:t>
      </w:r>
      <w:r>
        <w:rPr>
          <w:rFonts w:hint="eastAsia"/>
        </w:rPr>
        <w:t xml:space="preserve"> </w:t>
      </w:r>
      <w:r>
        <w:rPr>
          <w:rFonts w:hint="eastAsia" w:ascii="宋体" w:hAnsi="宋体" w:cs="宋体"/>
          <w:b/>
          <w:bCs/>
          <w:sz w:val="24"/>
        </w:rPr>
        <w:t>降G大调音阶练习（本模块各个知识点的讲授与学习，可以支撑课程目标1）</w:t>
      </w:r>
    </w:p>
    <w:p>
      <w:pPr>
        <w:spacing w:line="360" w:lineRule="auto"/>
        <w:ind w:firstLine="482" w:firstLineChars="200"/>
        <w:rPr>
          <w:rFonts w:ascii="宋体"/>
          <w:b/>
          <w:bCs/>
          <w:sz w:val="24"/>
        </w:rPr>
      </w:pPr>
      <w:r>
        <w:rPr>
          <w:rFonts w:hint="eastAsia" w:ascii="宋体" w:hAnsi="宋体" w:cs="宋体"/>
          <w:b/>
          <w:bCs/>
          <w:sz w:val="24"/>
        </w:rPr>
        <w:t>课程内容：</w:t>
      </w:r>
    </w:p>
    <w:p>
      <w:pPr>
        <w:spacing w:line="360" w:lineRule="auto"/>
        <w:ind w:left="480"/>
        <w:rPr>
          <w:rFonts w:ascii="宋体" w:hAnsi="宋体" w:cs="宋体"/>
          <w:sz w:val="24"/>
        </w:rPr>
      </w:pPr>
      <w:r>
        <w:rPr>
          <w:rFonts w:hint="eastAsia" w:ascii="宋体" w:hAnsi="宋体" w:cs="宋体"/>
          <w:sz w:val="24"/>
        </w:rPr>
        <w:t>降G大调音阶练习</w:t>
      </w:r>
    </w:p>
    <w:p>
      <w:pPr>
        <w:spacing w:line="360" w:lineRule="auto"/>
        <w:ind w:left="480"/>
        <w:rPr>
          <w:rFonts w:ascii="宋体"/>
          <w:b/>
          <w:bCs/>
          <w:sz w:val="24"/>
        </w:rPr>
      </w:pPr>
      <w:r>
        <w:rPr>
          <w:rFonts w:hint="eastAsia" w:ascii="宋体" w:hAnsi="宋体" w:cs="宋体"/>
          <w:b/>
          <w:bCs/>
          <w:sz w:val="24"/>
        </w:rPr>
        <w:t>基本要求：</w:t>
      </w:r>
    </w:p>
    <w:p>
      <w:pPr>
        <w:spacing w:line="360" w:lineRule="auto"/>
        <w:ind w:firstLine="480" w:firstLineChars="200"/>
        <w:rPr>
          <w:rFonts w:ascii="宋体" w:hAnsi="宋体" w:cs="宋体"/>
          <w:sz w:val="24"/>
        </w:rPr>
      </w:pPr>
      <w:r>
        <w:rPr>
          <w:rFonts w:hint="eastAsia" w:ascii="宋体" w:hAnsi="宋体" w:cs="宋体"/>
          <w:sz w:val="24"/>
        </w:rPr>
        <w:t>1. 连音时气息和运指配合协调。</w:t>
      </w:r>
    </w:p>
    <w:p>
      <w:pPr>
        <w:spacing w:line="360" w:lineRule="auto"/>
        <w:ind w:firstLine="480" w:firstLineChars="200"/>
        <w:rPr>
          <w:rFonts w:ascii="宋体" w:hAnsi="宋体" w:cs="宋体"/>
          <w:sz w:val="24"/>
        </w:rPr>
      </w:pPr>
      <w:r>
        <w:rPr>
          <w:rFonts w:hint="eastAsia" w:ascii="宋体" w:hAnsi="宋体" w:cs="宋体"/>
          <w:sz w:val="24"/>
        </w:rPr>
        <w:t>2.吐音干净饱满，运指灵活连贯。</w:t>
      </w:r>
    </w:p>
    <w:p>
      <w:pPr>
        <w:spacing w:line="360" w:lineRule="auto"/>
        <w:ind w:firstLine="482" w:firstLineChars="200"/>
        <w:rPr>
          <w:rFonts w:ascii="宋体" w:hAnsi="宋体" w:cs="宋体"/>
          <w:b/>
          <w:bCs/>
          <w:sz w:val="24"/>
        </w:rPr>
      </w:pPr>
      <w:r>
        <w:rPr>
          <w:rFonts w:ascii="宋体" w:hAnsi="宋体" w:cs="宋体"/>
          <w:b/>
          <w:bCs/>
          <w:sz w:val="24"/>
        </w:rPr>
        <w:t>(</w:t>
      </w:r>
      <w:r>
        <w:rPr>
          <w:rFonts w:hint="eastAsia" w:ascii="宋体" w:hAnsi="宋体" w:cs="宋体"/>
          <w:b/>
          <w:bCs/>
          <w:sz w:val="24"/>
        </w:rPr>
        <w:t>五</w:t>
      </w:r>
      <w:r>
        <w:rPr>
          <w:rFonts w:ascii="宋体" w:hAnsi="宋体" w:cs="宋体"/>
          <w:b/>
          <w:bCs/>
          <w:sz w:val="24"/>
        </w:rPr>
        <w:t>)</w:t>
      </w:r>
      <w:r>
        <w:rPr>
          <w:rFonts w:hint="eastAsia"/>
        </w:rPr>
        <w:t xml:space="preserve"> </w:t>
      </w:r>
      <w:r>
        <w:rPr>
          <w:rFonts w:hint="eastAsia" w:ascii="宋体" w:hAnsi="宋体" w:cs="宋体"/>
          <w:b/>
          <w:bCs/>
          <w:sz w:val="24"/>
        </w:rPr>
        <w:t>练习曲（本模块各个知识点的讲授与学习，可以支撑课程目标1、课程目标2）</w:t>
      </w:r>
    </w:p>
    <w:p>
      <w:pPr>
        <w:spacing w:line="360" w:lineRule="auto"/>
        <w:ind w:firstLine="482" w:firstLineChars="200"/>
        <w:rPr>
          <w:rFonts w:ascii="宋体"/>
          <w:b/>
          <w:bCs/>
          <w:sz w:val="24"/>
        </w:rPr>
      </w:pPr>
      <w:r>
        <w:rPr>
          <w:rFonts w:hint="eastAsia" w:ascii="宋体" w:hAnsi="宋体" w:cs="宋体"/>
          <w:b/>
          <w:bCs/>
          <w:sz w:val="24"/>
        </w:rPr>
        <w:t>课程内容：</w:t>
      </w:r>
    </w:p>
    <w:p>
      <w:pPr>
        <w:spacing w:line="360" w:lineRule="auto"/>
        <w:ind w:left="480"/>
        <w:rPr>
          <w:rFonts w:ascii="宋体" w:hAnsi="宋体" w:cs="宋体"/>
          <w:sz w:val="24"/>
        </w:rPr>
      </w:pPr>
      <w:r>
        <w:rPr>
          <w:rFonts w:hint="eastAsia" w:ascii="宋体" w:hAnsi="宋体" w:cs="宋体"/>
          <w:sz w:val="24"/>
        </w:rPr>
        <w:t>B大调 降D大调 升F大调 降G大调相关练习曲</w:t>
      </w:r>
    </w:p>
    <w:p>
      <w:pPr>
        <w:spacing w:line="360" w:lineRule="auto"/>
        <w:ind w:left="480"/>
        <w:rPr>
          <w:rFonts w:ascii="宋体"/>
          <w:b/>
          <w:bCs/>
          <w:sz w:val="24"/>
        </w:rPr>
      </w:pPr>
      <w:r>
        <w:rPr>
          <w:rFonts w:hint="eastAsia" w:ascii="宋体" w:hAnsi="宋体" w:cs="宋体"/>
          <w:b/>
          <w:bCs/>
          <w:sz w:val="24"/>
        </w:rPr>
        <w:t>基本要求：</w:t>
      </w:r>
    </w:p>
    <w:p>
      <w:pPr>
        <w:ind w:firstLine="240" w:firstLineChars="100"/>
        <w:rPr>
          <w:rFonts w:ascii="宋体" w:hAnsi="宋体" w:cs="宋体"/>
          <w:sz w:val="24"/>
        </w:rPr>
      </w:pPr>
      <w:r>
        <w:rPr>
          <w:rFonts w:hint="eastAsia" w:ascii="宋体" w:hAnsi="宋体" w:cs="宋体"/>
          <w:sz w:val="24"/>
        </w:rPr>
        <w:t>1. 连音时气息和运指配合协调。</w:t>
      </w:r>
    </w:p>
    <w:p>
      <w:pPr>
        <w:ind w:firstLine="240" w:firstLineChars="100"/>
        <w:rPr>
          <w:rFonts w:ascii="宋体" w:hAnsi="宋体" w:cs="宋体"/>
          <w:sz w:val="24"/>
        </w:rPr>
      </w:pPr>
      <w:r>
        <w:rPr>
          <w:rFonts w:hint="eastAsia" w:ascii="宋体" w:hAnsi="宋体" w:cs="宋体"/>
          <w:sz w:val="24"/>
        </w:rPr>
        <w:t>2.吐音干净饱满，运指灵活连贯。</w:t>
      </w:r>
    </w:p>
    <w:p>
      <w:pPr>
        <w:ind w:firstLine="241" w:firstLineChars="100"/>
        <w:rPr>
          <w:rFonts w:ascii="宋体" w:hAnsi="宋体"/>
          <w:szCs w:val="21"/>
        </w:rPr>
      </w:pPr>
      <w:r>
        <w:rPr>
          <w:rFonts w:ascii="宋体" w:hAnsi="宋体" w:cs="宋体"/>
          <w:b/>
          <w:bCs/>
          <w:sz w:val="24"/>
        </w:rPr>
        <w:t>(</w:t>
      </w:r>
      <w:r>
        <w:rPr>
          <w:rFonts w:hint="eastAsia" w:ascii="宋体" w:hAnsi="宋体" w:cs="宋体"/>
          <w:b/>
          <w:bCs/>
          <w:sz w:val="24"/>
        </w:rPr>
        <w:t>六</w:t>
      </w:r>
      <w:r>
        <w:rPr>
          <w:rFonts w:ascii="宋体" w:hAnsi="宋体" w:cs="宋体"/>
          <w:b/>
          <w:bCs/>
          <w:sz w:val="24"/>
        </w:rPr>
        <w:t>)</w:t>
      </w:r>
      <w:r>
        <w:rPr>
          <w:rFonts w:hint="eastAsia"/>
        </w:rPr>
        <w:t xml:space="preserve"> </w:t>
      </w:r>
      <w:r>
        <w:rPr>
          <w:rFonts w:hint="eastAsia" w:ascii="宋体" w:hAnsi="宋体" w:cs="宋体"/>
          <w:b/>
          <w:bCs/>
          <w:sz w:val="24"/>
        </w:rPr>
        <w:t>乐曲（本模块各个知识点的讲授与学习，可以支撑课程目标2）</w:t>
      </w:r>
    </w:p>
    <w:p>
      <w:pPr>
        <w:spacing w:line="360" w:lineRule="auto"/>
        <w:ind w:firstLine="482" w:firstLineChars="200"/>
        <w:rPr>
          <w:rFonts w:ascii="宋体" w:hAnsi="宋体" w:cs="宋体"/>
          <w:b/>
          <w:bCs/>
          <w:sz w:val="24"/>
        </w:rPr>
      </w:pPr>
      <w:r>
        <w:rPr>
          <w:rFonts w:hint="eastAsia" w:ascii="宋体" w:hAnsi="宋体" w:cs="宋体"/>
          <w:b/>
          <w:bCs/>
          <w:sz w:val="24"/>
        </w:rPr>
        <w:t>课程内容：</w:t>
      </w:r>
    </w:p>
    <w:p>
      <w:pPr>
        <w:numPr>
          <w:ilvl w:val="0"/>
          <w:numId w:val="17"/>
        </w:numPr>
        <w:spacing w:line="360" w:lineRule="auto"/>
        <w:rPr>
          <w:rFonts w:ascii="宋体" w:hAnsi="宋体" w:cs="宋体"/>
          <w:sz w:val="24"/>
        </w:rPr>
      </w:pPr>
      <w:r>
        <w:rPr>
          <w:rFonts w:hint="eastAsia" w:ascii="宋体" w:hAnsi="宋体" w:cs="宋体"/>
          <w:sz w:val="24"/>
        </w:rPr>
        <w:t>丫头们的舞蹈</w:t>
      </w:r>
    </w:p>
    <w:p>
      <w:pPr>
        <w:numPr>
          <w:ilvl w:val="0"/>
          <w:numId w:val="17"/>
        </w:numPr>
        <w:spacing w:line="360" w:lineRule="auto"/>
        <w:rPr>
          <w:rFonts w:ascii="宋体" w:hAnsi="宋体" w:cs="宋体"/>
          <w:sz w:val="24"/>
        </w:rPr>
      </w:pPr>
      <w:r>
        <w:rPr>
          <w:rFonts w:hint="eastAsia" w:ascii="宋体" w:hAnsi="宋体" w:cs="宋体"/>
          <w:sz w:val="24"/>
        </w:rPr>
        <w:t>印度客人之歌</w:t>
      </w:r>
    </w:p>
    <w:p>
      <w:pPr>
        <w:numPr>
          <w:ilvl w:val="0"/>
          <w:numId w:val="17"/>
        </w:numPr>
        <w:spacing w:line="360" w:lineRule="auto"/>
        <w:rPr>
          <w:rFonts w:ascii="宋体" w:hAnsi="宋体" w:cs="宋体"/>
          <w:sz w:val="24"/>
        </w:rPr>
      </w:pPr>
      <w:r>
        <w:rPr>
          <w:rFonts w:hint="eastAsia" w:ascii="宋体" w:hAnsi="宋体" w:cs="宋体"/>
          <w:sz w:val="24"/>
        </w:rPr>
        <w:t>牧童</w:t>
      </w:r>
    </w:p>
    <w:p>
      <w:pPr>
        <w:spacing w:line="360" w:lineRule="auto"/>
        <w:ind w:left="480"/>
        <w:rPr>
          <w:rFonts w:ascii="宋体"/>
          <w:sz w:val="24"/>
        </w:rPr>
      </w:pPr>
      <w:r>
        <w:rPr>
          <w:rFonts w:hint="eastAsia" w:ascii="宋体" w:hAnsi="宋体" w:cs="宋体"/>
          <w:b/>
          <w:bCs/>
          <w:sz w:val="24"/>
        </w:rPr>
        <w:t>基本要求：</w:t>
      </w:r>
    </w:p>
    <w:p>
      <w:pPr>
        <w:pStyle w:val="50"/>
        <w:spacing w:line="360" w:lineRule="auto"/>
        <w:ind w:left="480" w:firstLine="0" w:firstLineChars="0"/>
        <w:rPr>
          <w:rFonts w:ascii="宋体" w:hAnsi="宋体" w:cs="宋体"/>
          <w:sz w:val="24"/>
        </w:rPr>
      </w:pPr>
      <w:r>
        <w:rPr>
          <w:rFonts w:hint="eastAsia" w:ascii="宋体" w:hAnsi="宋体" w:cs="宋体"/>
          <w:sz w:val="24"/>
        </w:rPr>
        <w:t>1.每个作品演奏之前要先了解作品的背景特色。</w:t>
      </w:r>
    </w:p>
    <w:p>
      <w:pPr>
        <w:pStyle w:val="50"/>
        <w:spacing w:line="360" w:lineRule="auto"/>
        <w:ind w:left="480" w:firstLine="0" w:firstLineChars="0"/>
        <w:rPr>
          <w:rFonts w:ascii="宋体" w:hAnsi="宋体" w:cs="宋体"/>
          <w:sz w:val="24"/>
        </w:rPr>
      </w:pPr>
      <w:r>
        <w:rPr>
          <w:rFonts w:hint="eastAsia" w:ascii="宋体" w:hAnsi="宋体" w:cs="宋体"/>
          <w:sz w:val="24"/>
        </w:rPr>
        <w:t>2.连音吐音强弱记号准确的按照谱子上演奏，气息与舌头，运指均匀协调，节奏准确，曲风演奏到位。</w:t>
      </w:r>
    </w:p>
    <w:p>
      <w:pPr>
        <w:pStyle w:val="50"/>
        <w:spacing w:line="360" w:lineRule="auto"/>
        <w:ind w:left="480" w:firstLine="0" w:firstLineChars="0"/>
        <w:rPr>
          <w:rFonts w:ascii="宋体" w:hAnsi="宋体" w:cs="宋体"/>
          <w:sz w:val="24"/>
        </w:rPr>
      </w:pPr>
      <w:r>
        <w:rPr>
          <w:rFonts w:hint="eastAsia" w:ascii="宋体" w:hAnsi="宋体" w:cs="宋体"/>
          <w:sz w:val="24"/>
        </w:rPr>
        <w:t>3.每个音的顿奏必须短而有力，有弹跳的感觉。</w:t>
      </w:r>
    </w:p>
    <w:p>
      <w:pPr>
        <w:spacing w:line="360" w:lineRule="auto"/>
        <w:ind w:firstLine="482" w:firstLineChars="200"/>
        <w:rPr>
          <w:rFonts w:ascii="宋体" w:hAnsi="宋体" w:cs="宋体"/>
          <w:b/>
          <w:bCs/>
          <w:sz w:val="24"/>
        </w:rPr>
      </w:pPr>
      <w:r>
        <w:rPr>
          <w:rFonts w:hint="eastAsia" w:ascii="宋体" w:hAnsi="宋体" w:cs="宋体"/>
          <w:b/>
          <w:bCs/>
          <w:sz w:val="24"/>
        </w:rPr>
        <w:t>(七)课程思政目标</w:t>
      </w:r>
    </w:p>
    <w:p>
      <w:pPr>
        <w:spacing w:line="360" w:lineRule="auto"/>
        <w:ind w:firstLine="480" w:firstLineChars="200"/>
        <w:rPr>
          <w:rFonts w:ascii="宋体" w:hAnsi="宋体" w:cs="宋体"/>
          <w:bCs/>
          <w:sz w:val="24"/>
        </w:rPr>
      </w:pPr>
      <w:r>
        <w:rPr>
          <w:rFonts w:hint="eastAsia" w:ascii="宋体" w:hAnsi="宋体" w:cs="宋体"/>
          <w:bCs/>
          <w:sz w:val="24"/>
        </w:rPr>
        <w:t>通过学习演奏中国乐曲，深刻体会不同的时代，中国作品中的时代烙印。并进一步加强演奏技巧。</w:t>
      </w:r>
    </w:p>
    <w:p>
      <w:pPr>
        <w:spacing w:line="360" w:lineRule="auto"/>
        <w:ind w:firstLine="480" w:firstLineChars="200"/>
        <w:rPr>
          <w:rFonts w:ascii="宋体" w:hAnsi="宋体" w:cs="宋体"/>
          <w:bCs/>
          <w:sz w:val="24"/>
        </w:rPr>
      </w:pPr>
      <w:r>
        <w:rPr>
          <w:rFonts w:hint="eastAsia" w:ascii="宋体" w:hAnsi="宋体" w:cs="宋体"/>
          <w:bCs/>
          <w:sz w:val="24"/>
        </w:rPr>
        <w:t>（1）中国乐曲主要体现出优秀的古典民风民俗艺术，其中和谐，诚信，友善都是德育元素目标。通过演奏，使学生们了解不同时期背景和内涵，演奏时融入个人情感。</w:t>
      </w:r>
    </w:p>
    <w:p>
      <w:pPr>
        <w:spacing w:line="360" w:lineRule="auto"/>
        <w:ind w:firstLine="480" w:firstLineChars="200"/>
        <w:rPr>
          <w:rFonts w:ascii="宋体" w:hAnsi="宋体" w:cs="宋体"/>
          <w:bCs/>
          <w:sz w:val="24"/>
        </w:rPr>
      </w:pPr>
      <w:r>
        <w:rPr>
          <w:rFonts w:hint="eastAsia" w:ascii="宋体" w:hAnsi="宋体" w:cs="宋体"/>
          <w:bCs/>
          <w:sz w:val="24"/>
        </w:rPr>
        <w:t>（2）以中国革命历程为线索，从战争时期到和平发展时期的不同单簧管民风民俗作品进行序化，通过歌曲的演奏，表达对祖国的热爱之情，真正在实践中塑造学生的人生价值观，提升民族的自豪感。</w:t>
      </w:r>
    </w:p>
    <w:p>
      <w:pPr>
        <w:pStyle w:val="50"/>
        <w:spacing w:line="360" w:lineRule="auto"/>
        <w:ind w:left="480" w:firstLine="0" w:firstLineChars="0"/>
        <w:rPr>
          <w:b/>
          <w:sz w:val="24"/>
        </w:rPr>
      </w:pPr>
      <w:r>
        <w:rPr>
          <w:rFonts w:hint="eastAsia"/>
          <w:b/>
          <w:sz w:val="24"/>
        </w:rPr>
        <w:t>四、教学内容与</w:t>
      </w:r>
      <w:r>
        <w:rPr>
          <w:b/>
          <w:sz w:val="24"/>
        </w:rPr>
        <w:t>课程目标的</w:t>
      </w:r>
      <w:r>
        <w:rPr>
          <w:rFonts w:hint="eastAsia"/>
          <w:b/>
          <w:sz w:val="24"/>
        </w:rPr>
        <w:t>对应关系及</w:t>
      </w:r>
      <w:r>
        <w:rPr>
          <w:b/>
          <w:sz w:val="24"/>
        </w:rPr>
        <w:t>学时分配</w:t>
      </w:r>
      <w:r>
        <w:rPr>
          <w:rFonts w:hint="eastAsia"/>
          <w:b/>
          <w:sz w:val="24"/>
        </w:rPr>
        <w:t>如表所示：</w:t>
      </w:r>
    </w:p>
    <w:p>
      <w:pPr>
        <w:spacing w:line="360" w:lineRule="auto"/>
        <w:ind w:firstLine="480" w:firstLineChars="200"/>
        <w:rPr>
          <w:sz w:val="24"/>
        </w:rPr>
      </w:pPr>
      <w:r>
        <w:rPr>
          <w:rFonts w:hAnsi="宋体"/>
          <w:sz w:val="24"/>
        </w:rPr>
        <w:t>本课程</w:t>
      </w:r>
      <w:r>
        <w:rPr>
          <w:rFonts w:hint="eastAsia" w:hAnsi="宋体"/>
          <w:sz w:val="24"/>
        </w:rPr>
        <w:t>学时为32，教学内容与课程目标的对应关系及建议时间分配如表示。</w:t>
      </w:r>
    </w:p>
    <w:tbl>
      <w:tblPr>
        <w:tblStyle w:val="19"/>
        <w:tblW w:w="7761"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803"/>
        <w:gridCol w:w="1701"/>
        <w:gridCol w:w="170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shd w:val="clear" w:color="auto" w:fill="FFFFFF"/>
            <w:vAlign w:val="center"/>
          </w:tcPr>
          <w:p>
            <w:pPr>
              <w:jc w:val="center"/>
              <w:rPr>
                <w:bCs/>
                <w:szCs w:val="21"/>
              </w:rPr>
            </w:pPr>
            <w:r>
              <w:rPr>
                <w:bCs/>
                <w:szCs w:val="21"/>
              </w:rPr>
              <w:t>序号</w:t>
            </w:r>
          </w:p>
        </w:tc>
        <w:tc>
          <w:tcPr>
            <w:tcW w:w="2803" w:type="dxa"/>
            <w:shd w:val="clear" w:color="auto" w:fill="FFFFFF"/>
            <w:vAlign w:val="center"/>
          </w:tcPr>
          <w:p>
            <w:pPr>
              <w:jc w:val="center"/>
              <w:rPr>
                <w:bCs/>
                <w:szCs w:val="21"/>
              </w:rPr>
            </w:pPr>
            <w:r>
              <w:rPr>
                <w:rFonts w:hint="eastAsia"/>
                <w:bCs/>
                <w:szCs w:val="21"/>
              </w:rPr>
              <w:t>教学内容</w:t>
            </w:r>
          </w:p>
        </w:tc>
        <w:tc>
          <w:tcPr>
            <w:tcW w:w="1701" w:type="dxa"/>
            <w:shd w:val="clear" w:color="auto" w:fill="FFFFFF"/>
          </w:tcPr>
          <w:p>
            <w:pPr>
              <w:jc w:val="center"/>
              <w:rPr>
                <w:bCs/>
                <w:szCs w:val="21"/>
              </w:rPr>
            </w:pPr>
            <w:r>
              <w:rPr>
                <w:bCs/>
                <w:szCs w:val="21"/>
              </w:rPr>
              <w:t>支撑的</w:t>
            </w:r>
          </w:p>
          <w:p>
            <w:pPr>
              <w:jc w:val="center"/>
              <w:rPr>
                <w:bCs/>
                <w:szCs w:val="21"/>
              </w:rPr>
            </w:pPr>
            <w:r>
              <w:rPr>
                <w:bCs/>
                <w:szCs w:val="21"/>
              </w:rPr>
              <w:t>课程目标</w:t>
            </w:r>
          </w:p>
        </w:tc>
        <w:tc>
          <w:tcPr>
            <w:tcW w:w="1701" w:type="dxa"/>
            <w:shd w:val="clear" w:color="auto" w:fill="FFFFFF"/>
            <w:vAlign w:val="center"/>
          </w:tcPr>
          <w:p>
            <w:pPr>
              <w:jc w:val="center"/>
              <w:rPr>
                <w:bCs/>
                <w:szCs w:val="21"/>
              </w:rPr>
            </w:pPr>
            <w:r>
              <w:rPr>
                <w:bCs/>
                <w:szCs w:val="21"/>
              </w:rPr>
              <w:t>支撑的毕业要求指标点</w:t>
            </w:r>
          </w:p>
        </w:tc>
        <w:tc>
          <w:tcPr>
            <w:tcW w:w="851" w:type="dxa"/>
            <w:shd w:val="clear" w:color="auto" w:fill="FFFFFF"/>
            <w:vAlign w:val="center"/>
          </w:tcPr>
          <w:p>
            <w:pPr>
              <w:jc w:val="center"/>
              <w:rPr>
                <w:color w:val="000000"/>
                <w:szCs w:val="21"/>
              </w:rPr>
            </w:pPr>
            <w:r>
              <w:rPr>
                <w:color w:val="000000"/>
                <w:szCs w:val="21"/>
              </w:rPr>
              <w:t>讲</w:t>
            </w:r>
            <w:r>
              <w:rPr>
                <w:rFonts w:hint="eastAsia"/>
                <w:color w:val="000000"/>
                <w:szCs w:val="21"/>
              </w:rPr>
              <w:t>授</w:t>
            </w:r>
          </w:p>
          <w:p>
            <w:pPr>
              <w:jc w:val="center"/>
              <w:rPr>
                <w:bCs/>
                <w:szCs w:val="21"/>
              </w:rPr>
            </w:pPr>
            <w:r>
              <w:rPr>
                <w:color w:val="000000"/>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5" w:type="dxa"/>
          </w:tcPr>
          <w:p>
            <w:r>
              <w:rPr>
                <w:rFonts w:hint="eastAsia"/>
              </w:rPr>
              <w:t>1</w:t>
            </w:r>
          </w:p>
        </w:tc>
        <w:tc>
          <w:tcPr>
            <w:tcW w:w="2803" w:type="dxa"/>
          </w:tcPr>
          <w:p>
            <w:r>
              <w:rPr>
                <w:rFonts w:hint="eastAsia"/>
              </w:rPr>
              <w:t xml:space="preserve"> B大调音阶</w:t>
            </w:r>
          </w:p>
        </w:tc>
        <w:tc>
          <w:tcPr>
            <w:tcW w:w="1701" w:type="dxa"/>
            <w:vAlign w:val="center"/>
          </w:tcPr>
          <w:p>
            <w:pPr>
              <w:jc w:val="center"/>
              <w:rPr>
                <w:szCs w:val="21"/>
              </w:rPr>
            </w:pPr>
            <w:r>
              <w:rPr>
                <w:szCs w:val="21"/>
              </w:rPr>
              <w:t>目标</w:t>
            </w:r>
            <w:r>
              <w:rPr>
                <w:rFonts w:hint="eastAsia"/>
                <w:szCs w:val="21"/>
              </w:rPr>
              <w:t>1</w:t>
            </w:r>
          </w:p>
        </w:tc>
        <w:tc>
          <w:tcPr>
            <w:tcW w:w="1701" w:type="dxa"/>
            <w:vAlign w:val="center"/>
          </w:tcPr>
          <w:p>
            <w:pPr>
              <w:jc w:val="center"/>
              <w:rPr>
                <w:szCs w:val="21"/>
              </w:rPr>
            </w:pPr>
            <w:r>
              <w:rPr>
                <w:rFonts w:hint="eastAsia"/>
                <w:szCs w:val="21"/>
              </w:rPr>
              <w:t>2</w:t>
            </w:r>
            <w:r>
              <w:rPr>
                <w:szCs w:val="21"/>
              </w:rPr>
              <w:t>-</w:t>
            </w:r>
            <w:r>
              <w:rPr>
                <w:rFonts w:hint="eastAsia"/>
                <w:szCs w:val="21"/>
              </w:rPr>
              <w:t>2</w:t>
            </w:r>
          </w:p>
        </w:tc>
        <w:tc>
          <w:tcPr>
            <w:tcW w:w="851" w:type="dxa"/>
          </w:tcPr>
          <w:p>
            <w:pPr>
              <w:jc w:val="center"/>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5" w:type="dxa"/>
          </w:tcPr>
          <w:p>
            <w:r>
              <w:rPr>
                <w:rFonts w:hint="eastAsia"/>
              </w:rPr>
              <w:t>2</w:t>
            </w:r>
          </w:p>
        </w:tc>
        <w:tc>
          <w:tcPr>
            <w:tcW w:w="2803" w:type="dxa"/>
          </w:tcPr>
          <w:p>
            <w:r>
              <w:rPr>
                <w:rFonts w:hint="eastAsia"/>
              </w:rPr>
              <w:t>降D大调音阶</w:t>
            </w:r>
          </w:p>
        </w:tc>
        <w:tc>
          <w:tcPr>
            <w:tcW w:w="1701" w:type="dxa"/>
            <w:vAlign w:val="center"/>
          </w:tcPr>
          <w:p>
            <w:pPr>
              <w:jc w:val="center"/>
              <w:rPr>
                <w:szCs w:val="21"/>
              </w:rPr>
            </w:pPr>
            <w:r>
              <w:rPr>
                <w:szCs w:val="21"/>
              </w:rPr>
              <w:t>目标</w:t>
            </w:r>
            <w:r>
              <w:rPr>
                <w:rFonts w:hint="eastAsia"/>
                <w:szCs w:val="21"/>
              </w:rPr>
              <w:t>1</w:t>
            </w:r>
          </w:p>
        </w:tc>
        <w:tc>
          <w:tcPr>
            <w:tcW w:w="1701" w:type="dxa"/>
            <w:vAlign w:val="center"/>
          </w:tcPr>
          <w:p>
            <w:pPr>
              <w:jc w:val="center"/>
              <w:rPr>
                <w:szCs w:val="21"/>
              </w:rPr>
            </w:pPr>
            <w:r>
              <w:rPr>
                <w:rFonts w:hint="eastAsia"/>
                <w:szCs w:val="21"/>
              </w:rPr>
              <w:t>2</w:t>
            </w:r>
            <w:r>
              <w:rPr>
                <w:szCs w:val="21"/>
              </w:rPr>
              <w:t>-</w:t>
            </w:r>
            <w:r>
              <w:rPr>
                <w:rFonts w:hint="eastAsia"/>
                <w:szCs w:val="21"/>
              </w:rPr>
              <w:t>2</w:t>
            </w:r>
          </w:p>
        </w:tc>
        <w:tc>
          <w:tcPr>
            <w:tcW w:w="851" w:type="dxa"/>
          </w:tcPr>
          <w:p>
            <w:pPr>
              <w:jc w:val="center"/>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5" w:type="dxa"/>
          </w:tcPr>
          <w:p>
            <w:r>
              <w:rPr>
                <w:rFonts w:hint="eastAsia"/>
              </w:rPr>
              <w:t>3</w:t>
            </w:r>
          </w:p>
        </w:tc>
        <w:tc>
          <w:tcPr>
            <w:tcW w:w="2803" w:type="dxa"/>
          </w:tcPr>
          <w:p>
            <w:r>
              <w:rPr>
                <w:rFonts w:hint="eastAsia"/>
              </w:rPr>
              <w:t xml:space="preserve">升F大调音阶 </w:t>
            </w:r>
          </w:p>
        </w:tc>
        <w:tc>
          <w:tcPr>
            <w:tcW w:w="1701" w:type="dxa"/>
            <w:vAlign w:val="center"/>
          </w:tcPr>
          <w:p>
            <w:pPr>
              <w:jc w:val="center"/>
              <w:rPr>
                <w:szCs w:val="21"/>
              </w:rPr>
            </w:pPr>
            <w:r>
              <w:rPr>
                <w:szCs w:val="21"/>
              </w:rPr>
              <w:t>目标</w:t>
            </w:r>
            <w:r>
              <w:rPr>
                <w:rFonts w:hint="eastAsia"/>
                <w:szCs w:val="21"/>
              </w:rPr>
              <w:t>1</w:t>
            </w:r>
          </w:p>
        </w:tc>
        <w:tc>
          <w:tcPr>
            <w:tcW w:w="1701" w:type="dxa"/>
            <w:vAlign w:val="center"/>
          </w:tcPr>
          <w:p>
            <w:pPr>
              <w:jc w:val="center"/>
              <w:rPr>
                <w:szCs w:val="21"/>
              </w:rPr>
            </w:pPr>
            <w:r>
              <w:rPr>
                <w:rFonts w:hint="eastAsia"/>
                <w:szCs w:val="21"/>
              </w:rPr>
              <w:t>2</w:t>
            </w:r>
            <w:r>
              <w:rPr>
                <w:szCs w:val="21"/>
              </w:rPr>
              <w:t>-</w:t>
            </w:r>
            <w:r>
              <w:rPr>
                <w:rFonts w:hint="eastAsia"/>
                <w:szCs w:val="21"/>
              </w:rPr>
              <w:t>2</w:t>
            </w:r>
          </w:p>
        </w:tc>
        <w:tc>
          <w:tcPr>
            <w:tcW w:w="851" w:type="dxa"/>
          </w:tcPr>
          <w:p>
            <w:pPr>
              <w:jc w:val="center"/>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5" w:type="dxa"/>
          </w:tcPr>
          <w:p>
            <w:r>
              <w:rPr>
                <w:rFonts w:hint="eastAsia"/>
              </w:rPr>
              <w:t>4</w:t>
            </w:r>
          </w:p>
        </w:tc>
        <w:tc>
          <w:tcPr>
            <w:tcW w:w="2803" w:type="dxa"/>
          </w:tcPr>
          <w:p>
            <w:r>
              <w:rPr>
                <w:rFonts w:hint="eastAsia"/>
              </w:rPr>
              <w:t>降G大调音阶</w:t>
            </w:r>
          </w:p>
        </w:tc>
        <w:tc>
          <w:tcPr>
            <w:tcW w:w="1701" w:type="dxa"/>
            <w:vAlign w:val="center"/>
          </w:tcPr>
          <w:p>
            <w:pPr>
              <w:jc w:val="center"/>
              <w:rPr>
                <w:szCs w:val="21"/>
              </w:rPr>
            </w:pPr>
            <w:r>
              <w:rPr>
                <w:szCs w:val="21"/>
              </w:rPr>
              <w:t>目标</w:t>
            </w:r>
            <w:r>
              <w:rPr>
                <w:rFonts w:hint="eastAsia"/>
                <w:szCs w:val="21"/>
              </w:rPr>
              <w:t>2</w:t>
            </w:r>
          </w:p>
        </w:tc>
        <w:tc>
          <w:tcPr>
            <w:tcW w:w="1701" w:type="dxa"/>
            <w:vAlign w:val="center"/>
          </w:tcPr>
          <w:p>
            <w:pPr>
              <w:jc w:val="center"/>
              <w:rPr>
                <w:szCs w:val="21"/>
              </w:rPr>
            </w:pPr>
            <w:r>
              <w:rPr>
                <w:rFonts w:hint="eastAsia"/>
                <w:szCs w:val="21"/>
              </w:rPr>
              <w:t>2</w:t>
            </w:r>
            <w:r>
              <w:rPr>
                <w:szCs w:val="21"/>
              </w:rPr>
              <w:t>-</w:t>
            </w:r>
            <w:r>
              <w:rPr>
                <w:rFonts w:hint="eastAsia"/>
                <w:szCs w:val="21"/>
              </w:rPr>
              <w:t>2</w:t>
            </w:r>
          </w:p>
        </w:tc>
        <w:tc>
          <w:tcPr>
            <w:tcW w:w="851" w:type="dxa"/>
          </w:tcPr>
          <w:p>
            <w:pPr>
              <w:jc w:val="center"/>
            </w:pPr>
            <w:r>
              <w:rPr>
                <w:rFonts w:hint="eastAsi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5" w:type="dxa"/>
          </w:tcPr>
          <w:p>
            <w:r>
              <w:rPr>
                <w:rFonts w:hint="eastAsia"/>
              </w:rPr>
              <w:t>5</w:t>
            </w:r>
          </w:p>
        </w:tc>
        <w:tc>
          <w:tcPr>
            <w:tcW w:w="2803" w:type="dxa"/>
          </w:tcPr>
          <w:p>
            <w:r>
              <w:rPr>
                <w:rFonts w:hint="eastAsia"/>
              </w:rPr>
              <w:t>练习曲</w:t>
            </w:r>
          </w:p>
        </w:tc>
        <w:tc>
          <w:tcPr>
            <w:tcW w:w="1701" w:type="dxa"/>
            <w:vAlign w:val="center"/>
          </w:tcPr>
          <w:p>
            <w:pPr>
              <w:jc w:val="center"/>
              <w:rPr>
                <w:szCs w:val="21"/>
              </w:rPr>
            </w:pPr>
            <w:r>
              <w:rPr>
                <w:szCs w:val="21"/>
              </w:rPr>
              <w:t>目标</w:t>
            </w:r>
            <w:r>
              <w:rPr>
                <w:rFonts w:hint="eastAsia"/>
                <w:szCs w:val="21"/>
              </w:rPr>
              <w:t>1.2</w:t>
            </w:r>
          </w:p>
        </w:tc>
        <w:tc>
          <w:tcPr>
            <w:tcW w:w="1701" w:type="dxa"/>
            <w:vAlign w:val="center"/>
          </w:tcPr>
          <w:p>
            <w:pPr>
              <w:jc w:val="center"/>
              <w:rPr>
                <w:szCs w:val="21"/>
              </w:rPr>
            </w:pPr>
            <w:r>
              <w:rPr>
                <w:rFonts w:hint="eastAsia"/>
                <w:szCs w:val="21"/>
              </w:rPr>
              <w:t>3</w:t>
            </w:r>
            <w:r>
              <w:rPr>
                <w:szCs w:val="21"/>
              </w:rPr>
              <w:t>-</w:t>
            </w:r>
            <w:r>
              <w:rPr>
                <w:rFonts w:hint="eastAsia"/>
                <w:szCs w:val="21"/>
              </w:rPr>
              <w:t>1</w:t>
            </w:r>
          </w:p>
        </w:tc>
        <w:tc>
          <w:tcPr>
            <w:tcW w:w="851" w:type="dxa"/>
          </w:tcPr>
          <w:p>
            <w:pPr>
              <w:jc w:val="center"/>
            </w:pPr>
            <w:r>
              <w:rPr>
                <w:rFonts w:hint="eastAsi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5" w:type="dxa"/>
          </w:tcPr>
          <w:p>
            <w:r>
              <w:rPr>
                <w:rFonts w:hint="eastAsia"/>
              </w:rPr>
              <w:t>6</w:t>
            </w:r>
          </w:p>
        </w:tc>
        <w:tc>
          <w:tcPr>
            <w:tcW w:w="2803" w:type="dxa"/>
          </w:tcPr>
          <w:p>
            <w:r>
              <w:rPr>
                <w:rFonts w:hint="eastAsia"/>
              </w:rPr>
              <w:t xml:space="preserve"> 乐曲</w:t>
            </w:r>
          </w:p>
        </w:tc>
        <w:tc>
          <w:tcPr>
            <w:tcW w:w="1701" w:type="dxa"/>
            <w:vAlign w:val="center"/>
          </w:tcPr>
          <w:p>
            <w:pPr>
              <w:jc w:val="center"/>
              <w:rPr>
                <w:szCs w:val="21"/>
              </w:rPr>
            </w:pPr>
            <w:r>
              <w:rPr>
                <w:szCs w:val="21"/>
              </w:rPr>
              <w:t>目标</w:t>
            </w:r>
            <w:r>
              <w:rPr>
                <w:rFonts w:hint="eastAsia"/>
                <w:szCs w:val="21"/>
              </w:rPr>
              <w:t>2</w:t>
            </w:r>
          </w:p>
        </w:tc>
        <w:tc>
          <w:tcPr>
            <w:tcW w:w="1701" w:type="dxa"/>
            <w:vAlign w:val="center"/>
          </w:tcPr>
          <w:p>
            <w:pPr>
              <w:jc w:val="center"/>
              <w:rPr>
                <w:szCs w:val="21"/>
              </w:rPr>
            </w:pPr>
            <w:r>
              <w:rPr>
                <w:rFonts w:hint="eastAsia"/>
                <w:szCs w:val="21"/>
              </w:rPr>
              <w:t>3</w:t>
            </w:r>
            <w:r>
              <w:rPr>
                <w:szCs w:val="21"/>
              </w:rPr>
              <w:t>-</w:t>
            </w:r>
            <w:r>
              <w:rPr>
                <w:rFonts w:hint="eastAsia"/>
                <w:szCs w:val="21"/>
              </w:rPr>
              <w:t>1</w:t>
            </w:r>
          </w:p>
        </w:tc>
        <w:tc>
          <w:tcPr>
            <w:tcW w:w="851" w:type="dxa"/>
          </w:tcPr>
          <w:p>
            <w:pPr>
              <w:jc w:val="center"/>
            </w:pPr>
            <w:r>
              <w:rPr>
                <w:rFonts w:hint="eastAsi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910" w:type="dxa"/>
            <w:gridSpan w:val="4"/>
            <w:vAlign w:val="center"/>
          </w:tcPr>
          <w:p>
            <w:pPr>
              <w:jc w:val="center"/>
              <w:rPr>
                <w:szCs w:val="21"/>
              </w:rPr>
            </w:pPr>
            <w:r>
              <w:rPr>
                <w:bCs/>
                <w:szCs w:val="21"/>
              </w:rPr>
              <w:t>合    计</w:t>
            </w:r>
          </w:p>
        </w:tc>
        <w:tc>
          <w:tcPr>
            <w:tcW w:w="851" w:type="dxa"/>
            <w:vAlign w:val="center"/>
          </w:tcPr>
          <w:p>
            <w:pPr>
              <w:ind w:firstLine="210" w:firstLineChars="100"/>
              <w:rPr>
                <w:szCs w:val="21"/>
              </w:rPr>
            </w:pPr>
            <w:r>
              <w:rPr>
                <w:rFonts w:hint="eastAsia"/>
                <w:szCs w:val="21"/>
              </w:rPr>
              <w:t>32</w:t>
            </w:r>
          </w:p>
        </w:tc>
      </w:tr>
    </w:tbl>
    <w:p>
      <w:pPr>
        <w:spacing w:line="360" w:lineRule="auto"/>
        <w:ind w:firstLine="562" w:firstLineChars="200"/>
        <w:rPr>
          <w:b/>
          <w:sz w:val="28"/>
          <w:szCs w:val="28"/>
        </w:rPr>
      </w:pPr>
      <w:r>
        <w:rPr>
          <w:rFonts w:hint="eastAsia"/>
          <w:b/>
          <w:sz w:val="28"/>
          <w:szCs w:val="28"/>
        </w:rPr>
        <w:t>五、课程实施</w:t>
      </w:r>
    </w:p>
    <w:p>
      <w:pPr>
        <w:spacing w:line="360" w:lineRule="auto"/>
        <w:ind w:firstLine="480" w:firstLineChars="200"/>
        <w:rPr>
          <w:sz w:val="24"/>
          <w:lang w:val="eu-ES"/>
        </w:rPr>
      </w:pPr>
      <w:r>
        <w:rPr>
          <w:rFonts w:hint="eastAsia"/>
          <w:sz w:val="24"/>
          <w:lang w:val="eu-ES"/>
        </w:rPr>
        <w:t>（一）通过示范和讲授，引导学生掌握单簧管的基本演奏技巧。</w:t>
      </w:r>
    </w:p>
    <w:p>
      <w:pPr>
        <w:spacing w:line="360" w:lineRule="auto"/>
        <w:ind w:firstLine="480" w:firstLineChars="200"/>
        <w:rPr>
          <w:sz w:val="24"/>
          <w:lang w:val="eu-ES"/>
        </w:rPr>
      </w:pPr>
      <w:r>
        <w:rPr>
          <w:rFonts w:hint="eastAsia"/>
          <w:sz w:val="24"/>
          <w:lang w:val="eu-ES"/>
        </w:rPr>
        <w:t>（二）课堂中多采用分析教学法，为学生提供各类型音频材料，使学生能更直观、有效地学习和感受单簧管的演奏技巧和乐曲表现运用。</w:t>
      </w:r>
    </w:p>
    <w:p>
      <w:pPr>
        <w:spacing w:line="360" w:lineRule="auto"/>
        <w:ind w:firstLine="480" w:firstLineChars="200"/>
        <w:rPr>
          <w:sz w:val="24"/>
          <w:lang w:val="eu-ES"/>
        </w:rPr>
      </w:pPr>
      <w:r>
        <w:rPr>
          <w:rFonts w:hint="eastAsia"/>
          <w:sz w:val="24"/>
          <w:lang w:val="eu-ES"/>
        </w:rPr>
        <w:t>（三）主要教学环节的质量要求如表所示。</w:t>
      </w:r>
    </w:p>
    <w:p>
      <w:pPr>
        <w:spacing w:line="360" w:lineRule="auto"/>
        <w:ind w:firstLine="482" w:firstLineChars="200"/>
        <w:rPr>
          <w:b/>
          <w:bCs/>
          <w:sz w:val="24"/>
        </w:rPr>
      </w:pPr>
      <w:r>
        <w:rPr>
          <w:rFonts w:hint="eastAsia"/>
          <w:b/>
          <w:bCs/>
          <w:sz w:val="24"/>
        </w:rPr>
        <w:t>主要教学环节质量要求如表所示</w:t>
      </w:r>
    </w:p>
    <w:tbl>
      <w:tblPr>
        <w:tblStyle w:val="19"/>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691"/>
        <w:gridCol w:w="6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gridSpan w:val="2"/>
            <w:tcBorders>
              <w:top w:val="single" w:color="auto" w:sz="8" w:space="0"/>
              <w:left w:val="single" w:color="auto" w:sz="8" w:space="0"/>
              <w:right w:val="single" w:color="auto" w:sz="8" w:space="0"/>
            </w:tcBorders>
            <w:tcMar>
              <w:left w:w="28" w:type="dxa"/>
              <w:right w:w="28" w:type="dxa"/>
            </w:tcMar>
            <w:vAlign w:val="center"/>
          </w:tcPr>
          <w:p>
            <w:pPr>
              <w:jc w:val="center"/>
              <w:rPr>
                <w:szCs w:val="21"/>
              </w:rPr>
            </w:pPr>
            <w:r>
              <w:rPr>
                <w:bCs/>
                <w:szCs w:val="21"/>
              </w:rPr>
              <w:t>主要教学环节</w:t>
            </w:r>
          </w:p>
        </w:tc>
        <w:tc>
          <w:tcPr>
            <w:tcW w:w="6773" w:type="dxa"/>
            <w:tcBorders>
              <w:top w:val="single" w:color="auto" w:sz="8" w:space="0"/>
              <w:left w:val="single" w:color="auto" w:sz="8" w:space="0"/>
              <w:right w:val="single" w:color="auto" w:sz="8" w:space="0"/>
            </w:tcBorders>
            <w:vAlign w:val="center"/>
          </w:tcPr>
          <w:p>
            <w:pPr>
              <w:jc w:val="center"/>
              <w:rPr>
                <w:szCs w:val="21"/>
              </w:rPr>
            </w:pPr>
            <w:r>
              <w:rPr>
                <w:bCs/>
                <w:szCs w:val="21"/>
              </w:rPr>
              <w:t>质量</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7" w:hRule="atLeast"/>
          <w:jc w:val="center"/>
        </w:trPr>
        <w:tc>
          <w:tcPr>
            <w:tcW w:w="636" w:type="dxa"/>
            <w:tcBorders>
              <w:left w:val="single" w:color="auto" w:sz="8" w:space="0"/>
            </w:tcBorders>
            <w:vAlign w:val="center"/>
          </w:tcPr>
          <w:p>
            <w:pPr>
              <w:jc w:val="center"/>
              <w:rPr>
                <w:szCs w:val="21"/>
              </w:rPr>
            </w:pPr>
            <w:r>
              <w:rPr>
                <w:szCs w:val="21"/>
              </w:rPr>
              <w:t>1</w:t>
            </w:r>
          </w:p>
        </w:tc>
        <w:tc>
          <w:tcPr>
            <w:tcW w:w="1691" w:type="dxa"/>
            <w:tcMar>
              <w:left w:w="28" w:type="dxa"/>
              <w:right w:w="28" w:type="dxa"/>
            </w:tcMar>
            <w:vAlign w:val="center"/>
          </w:tcPr>
          <w:p>
            <w:pPr>
              <w:jc w:val="center"/>
              <w:rPr>
                <w:szCs w:val="21"/>
              </w:rPr>
            </w:pPr>
            <w:r>
              <w:rPr>
                <w:szCs w:val="21"/>
              </w:rPr>
              <w:t>备课</w:t>
            </w:r>
          </w:p>
        </w:tc>
        <w:tc>
          <w:tcPr>
            <w:tcW w:w="6773" w:type="dxa"/>
            <w:tcBorders>
              <w:right w:val="single" w:color="auto" w:sz="8" w:space="0"/>
            </w:tcBorders>
            <w:vAlign w:val="center"/>
          </w:tcPr>
          <w:tbl>
            <w:tblPr>
              <w:tblStyle w:val="19"/>
              <w:tblW w:w="6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97" w:hRule="atLeast"/>
                <w:jc w:val="center"/>
              </w:trPr>
              <w:tc>
                <w:tcPr>
                  <w:tcW w:w="6817" w:type="dxa"/>
                  <w:tcBorders>
                    <w:right w:val="single" w:color="auto" w:sz="8" w:space="0"/>
                  </w:tcBorders>
                  <w:vAlign w:val="center"/>
                </w:tcPr>
                <w:p>
                  <w:pPr>
                    <w:spacing w:line="276" w:lineRule="auto"/>
                    <w:rPr>
                      <w:szCs w:val="21"/>
                    </w:rPr>
                  </w:pPr>
                  <w:r>
                    <w:rPr>
                      <w:rFonts w:hint="eastAsia"/>
                      <w:szCs w:val="21"/>
                    </w:rPr>
                    <w:t>（1）掌握本课程教学大纲内容，严格按照教学大纲要求进行课程教学内容的组织。</w:t>
                  </w:r>
                </w:p>
                <w:p>
                  <w:pPr>
                    <w:spacing w:line="276" w:lineRule="auto"/>
                    <w:rPr>
                      <w:szCs w:val="21"/>
                    </w:rPr>
                  </w:pPr>
                  <w:r>
                    <w:rPr>
                      <w:rFonts w:hint="eastAsia"/>
                      <w:szCs w:val="21"/>
                    </w:rPr>
                    <w:t>（2）熟悉教材各章节，借助专业书籍资料，并依据教学大纲编写授课计划，编写每次授课的教案。教案内容包括章节标题、教学目的、教法设计、课堂类型、时间分配、授课内容、课后还课、教学效果分析等方面。</w:t>
                  </w:r>
                </w:p>
                <w:p>
                  <w:pPr>
                    <w:spacing w:line="276" w:lineRule="auto"/>
                    <w:rPr>
                      <w:szCs w:val="21"/>
                    </w:rPr>
                  </w:pPr>
                  <w:r>
                    <w:rPr>
                      <w:rFonts w:hint="eastAsia"/>
                      <w:szCs w:val="21"/>
                    </w:rPr>
                    <w:t>（3）根据各部分教学内容，构思授课思路、技巧，选择合适的教学方法</w:t>
                  </w:r>
                </w:p>
              </w:tc>
            </w:tr>
          </w:tbl>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szCs w:val="21"/>
              </w:rPr>
              <w:t>2</w:t>
            </w:r>
          </w:p>
        </w:tc>
        <w:tc>
          <w:tcPr>
            <w:tcW w:w="1691" w:type="dxa"/>
            <w:tcMar>
              <w:left w:w="28" w:type="dxa"/>
              <w:right w:w="28" w:type="dxa"/>
            </w:tcMar>
            <w:vAlign w:val="center"/>
          </w:tcPr>
          <w:p>
            <w:pPr>
              <w:jc w:val="center"/>
              <w:rPr>
                <w:szCs w:val="21"/>
              </w:rPr>
            </w:pPr>
            <w:r>
              <w:rPr>
                <w:szCs w:val="21"/>
              </w:rPr>
              <w:t>讲授</w:t>
            </w:r>
          </w:p>
        </w:tc>
        <w:tc>
          <w:tcPr>
            <w:tcW w:w="6773" w:type="dxa"/>
            <w:tcBorders>
              <w:right w:val="single" w:color="auto" w:sz="8" w:space="0"/>
            </w:tcBorders>
            <w:vAlign w:val="center"/>
          </w:tcPr>
          <w:p>
            <w:pPr>
              <w:spacing w:line="276" w:lineRule="auto"/>
              <w:rPr>
                <w:szCs w:val="21"/>
              </w:rPr>
            </w:pPr>
            <w:r>
              <w:rPr>
                <w:rFonts w:hint="eastAsia"/>
                <w:szCs w:val="21"/>
              </w:rPr>
              <w:t>1）采用示范和讲授的教学方式（如讨论式教学、多媒体示范教学等），注重培养学生发现、分析和解决问题的能力。</w:t>
            </w:r>
          </w:p>
          <w:p>
            <w:pPr>
              <w:spacing w:line="276" w:lineRule="auto"/>
              <w:rPr>
                <w:szCs w:val="21"/>
              </w:rPr>
            </w:pPr>
            <w:r>
              <w:rPr>
                <w:rFonts w:hint="eastAsia"/>
                <w:szCs w:val="21"/>
              </w:rPr>
              <w:t>（3）能够采用现代信息技术辅助教学。</w:t>
            </w:r>
          </w:p>
          <w:p>
            <w:pPr>
              <w:rPr>
                <w:szCs w:val="21"/>
              </w:rPr>
            </w:pPr>
            <w:r>
              <w:rPr>
                <w:rFonts w:hint="eastAsia"/>
                <w:szCs w:val="21"/>
              </w:rPr>
              <w:t>（4）表达方式应能便于学生理解、接受，力求形象生动，使学生在掌握知识的过程中，保持较为浓厚的学习兴趣。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szCs w:val="21"/>
              </w:rPr>
              <w:t>3</w:t>
            </w:r>
          </w:p>
        </w:tc>
        <w:tc>
          <w:tcPr>
            <w:tcW w:w="1691" w:type="dxa"/>
            <w:tcMar>
              <w:left w:w="28" w:type="dxa"/>
              <w:right w:w="28" w:type="dxa"/>
            </w:tcMar>
            <w:vAlign w:val="center"/>
          </w:tcPr>
          <w:p>
            <w:pPr>
              <w:jc w:val="center"/>
              <w:rPr>
                <w:szCs w:val="21"/>
              </w:rPr>
            </w:pPr>
            <w:r>
              <w:rPr>
                <w:szCs w:val="21"/>
              </w:rPr>
              <w:t>作业布置与批改</w:t>
            </w:r>
          </w:p>
        </w:tc>
        <w:tc>
          <w:tcPr>
            <w:tcW w:w="6773" w:type="dxa"/>
            <w:tcBorders>
              <w:right w:val="single" w:color="auto" w:sz="8" w:space="0"/>
            </w:tcBorders>
            <w:vAlign w:val="center"/>
          </w:tcPr>
          <w:p>
            <w:pPr>
              <w:spacing w:line="276" w:lineRule="auto"/>
              <w:rPr>
                <w:szCs w:val="21"/>
              </w:rPr>
            </w:pPr>
            <w:r>
              <w:rPr>
                <w:rFonts w:hint="eastAsia"/>
                <w:szCs w:val="21"/>
              </w:rPr>
              <w:t>演学生必须完成规定作业，作业必须达到以下基本要求：</w:t>
            </w:r>
          </w:p>
          <w:p>
            <w:pPr>
              <w:spacing w:line="276" w:lineRule="auto"/>
              <w:rPr>
                <w:szCs w:val="21"/>
              </w:rPr>
            </w:pPr>
            <w:r>
              <w:rPr>
                <w:rFonts w:hint="eastAsia"/>
                <w:szCs w:val="21"/>
              </w:rPr>
              <w:t>（1）按时还课。</w:t>
            </w:r>
          </w:p>
          <w:p>
            <w:pPr>
              <w:spacing w:line="276" w:lineRule="auto"/>
              <w:rPr>
                <w:szCs w:val="21"/>
              </w:rPr>
            </w:pPr>
            <w:r>
              <w:rPr>
                <w:rFonts w:hint="eastAsia"/>
                <w:szCs w:val="21"/>
              </w:rPr>
              <w:t>（2）还课内容完整。</w:t>
            </w:r>
          </w:p>
          <w:p>
            <w:pPr>
              <w:spacing w:line="276" w:lineRule="auto"/>
              <w:rPr>
                <w:szCs w:val="21"/>
              </w:rPr>
            </w:pPr>
            <w:r>
              <w:rPr>
                <w:rFonts w:hint="eastAsia"/>
                <w:szCs w:val="21"/>
              </w:rPr>
              <w:t>教师讲评还课要求如下：</w:t>
            </w:r>
          </w:p>
          <w:p>
            <w:pPr>
              <w:spacing w:line="276" w:lineRule="auto"/>
              <w:rPr>
                <w:szCs w:val="21"/>
              </w:rPr>
            </w:pPr>
            <w:r>
              <w:rPr>
                <w:rFonts w:hint="eastAsia"/>
                <w:szCs w:val="21"/>
              </w:rPr>
              <w:t>（1）学生的演奏中出现的错误要及时点评。</w:t>
            </w:r>
          </w:p>
          <w:p>
            <w:pPr>
              <w:spacing w:line="276" w:lineRule="auto"/>
              <w:rPr>
                <w:szCs w:val="21"/>
              </w:rPr>
            </w:pPr>
            <w:r>
              <w:rPr>
                <w:rFonts w:hint="eastAsia"/>
                <w:szCs w:val="21"/>
              </w:rPr>
              <w:t>（2）教师亲自示范错误点让学生更切实的感受。</w:t>
            </w:r>
          </w:p>
          <w:p>
            <w:pPr>
              <w:spacing w:line="276" w:lineRule="auto"/>
              <w:rPr>
                <w:szCs w:val="21"/>
              </w:rPr>
            </w:pPr>
            <w:r>
              <w:rPr>
                <w:rFonts w:hint="eastAsia"/>
                <w:szCs w:val="21"/>
              </w:rPr>
              <w:t>（3）学生还课的平均成绩应作为本课程总评成绩中平时成绩的重要组成部分。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rFonts w:hint="eastAsia"/>
                <w:szCs w:val="21"/>
              </w:rPr>
              <w:t>4</w:t>
            </w:r>
          </w:p>
        </w:tc>
        <w:tc>
          <w:tcPr>
            <w:tcW w:w="1691" w:type="dxa"/>
            <w:tcMar>
              <w:left w:w="28" w:type="dxa"/>
              <w:right w:w="28" w:type="dxa"/>
            </w:tcMar>
            <w:vAlign w:val="center"/>
          </w:tcPr>
          <w:p>
            <w:pPr>
              <w:jc w:val="center"/>
              <w:rPr>
                <w:szCs w:val="21"/>
              </w:rPr>
            </w:pPr>
            <w:r>
              <w:rPr>
                <w:szCs w:val="21"/>
              </w:rPr>
              <w:t>课外答疑</w:t>
            </w:r>
          </w:p>
        </w:tc>
        <w:tc>
          <w:tcPr>
            <w:tcW w:w="6773" w:type="dxa"/>
            <w:tcBorders>
              <w:right w:val="single" w:color="auto" w:sz="8" w:space="0"/>
            </w:tcBorders>
            <w:vAlign w:val="center"/>
          </w:tcPr>
          <w:p>
            <w:pPr>
              <w:rPr>
                <w:szCs w:val="21"/>
              </w:rPr>
            </w:pPr>
            <w:r>
              <w:rPr>
                <w:rFonts w:hint="eastAsia"/>
                <w:szCs w:val="21"/>
              </w:rPr>
              <w:t>为了解学生的学习情况，帮助学生更好地理解和消化所学知识、改进学习方法和思维方式，培养其独立思考问题的能力，任课教师需每周安排一定时间进行课外答疑与辅导。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rFonts w:hint="eastAsia"/>
                <w:szCs w:val="21"/>
              </w:rPr>
              <w:t>5</w:t>
            </w:r>
          </w:p>
        </w:tc>
        <w:tc>
          <w:tcPr>
            <w:tcW w:w="1691" w:type="dxa"/>
            <w:tcMar>
              <w:left w:w="28" w:type="dxa"/>
              <w:right w:w="28" w:type="dxa"/>
            </w:tcMar>
            <w:vAlign w:val="center"/>
          </w:tcPr>
          <w:p>
            <w:pPr>
              <w:jc w:val="center"/>
              <w:rPr>
                <w:szCs w:val="21"/>
              </w:rPr>
            </w:pPr>
            <w:r>
              <w:rPr>
                <w:szCs w:val="21"/>
              </w:rPr>
              <w:t>成绩考核</w:t>
            </w:r>
          </w:p>
        </w:tc>
        <w:tc>
          <w:tcPr>
            <w:tcW w:w="6773" w:type="dxa"/>
            <w:tcBorders>
              <w:right w:val="single" w:color="auto" w:sz="8" w:space="0"/>
            </w:tcBorders>
            <w:vAlign w:val="center"/>
          </w:tcPr>
          <w:p>
            <w:pPr>
              <w:rPr>
                <w:rFonts w:ascii="宋体" w:hAnsi="宋体"/>
                <w:szCs w:val="21"/>
              </w:rPr>
            </w:pPr>
            <w:r>
              <w:rPr>
                <w:rFonts w:hint="eastAsia" w:ascii="宋体" w:hAnsi="宋体"/>
                <w:szCs w:val="21"/>
              </w:rPr>
              <w:t>本课程考核的方式为现场演奏一首作品及一首练习曲。考试采取教考分离，监考由学院统一安排。有下列情况之一者，总评成绩为不及格：</w:t>
            </w:r>
          </w:p>
          <w:p>
            <w:pPr>
              <w:rPr>
                <w:rFonts w:ascii="宋体" w:hAnsi="宋体"/>
                <w:szCs w:val="21"/>
              </w:rPr>
            </w:pPr>
            <w:r>
              <w:rPr>
                <w:rFonts w:hint="eastAsia" w:ascii="宋体" w:hAnsi="宋体"/>
                <w:szCs w:val="21"/>
              </w:rPr>
              <w:t>（1）缺课次数达本学期总授课学时的1/3以上者。</w:t>
            </w:r>
          </w:p>
          <w:p>
            <w:pPr>
              <w:rPr>
                <w:rFonts w:ascii="宋体" w:hAnsi="宋体"/>
              </w:rPr>
            </w:pPr>
            <w:r>
              <w:rPr>
                <w:rFonts w:hint="eastAsia" w:ascii="宋体" w:hAnsi="宋体"/>
                <w:szCs w:val="21"/>
              </w:rPr>
              <w:t>（2）课程目标小于0.6。</w:t>
            </w:r>
          </w:p>
        </w:tc>
      </w:tr>
    </w:tbl>
    <w:p>
      <w:pPr>
        <w:spacing w:line="360" w:lineRule="auto"/>
        <w:ind w:firstLine="562" w:firstLineChars="200"/>
        <w:rPr>
          <w:b/>
          <w:sz w:val="28"/>
          <w:szCs w:val="28"/>
        </w:rPr>
      </w:pPr>
    </w:p>
    <w:p>
      <w:pPr>
        <w:spacing w:line="360" w:lineRule="auto"/>
        <w:ind w:firstLine="562" w:firstLineChars="200"/>
        <w:rPr>
          <w:b/>
          <w:sz w:val="28"/>
          <w:szCs w:val="28"/>
        </w:rPr>
      </w:pPr>
      <w:r>
        <w:rPr>
          <w:rFonts w:hint="eastAsia"/>
          <w:b/>
          <w:sz w:val="28"/>
          <w:szCs w:val="28"/>
        </w:rPr>
        <w:t>六、</w:t>
      </w:r>
      <w:r>
        <w:rPr>
          <w:b/>
          <w:sz w:val="28"/>
          <w:szCs w:val="28"/>
        </w:rPr>
        <w:t>课程考核</w:t>
      </w:r>
    </w:p>
    <w:p>
      <w:pPr>
        <w:spacing w:line="360" w:lineRule="auto"/>
        <w:ind w:firstLine="480" w:firstLineChars="200"/>
        <w:rPr>
          <w:sz w:val="24"/>
        </w:rPr>
      </w:pPr>
      <w:r>
        <w:rPr>
          <w:rFonts w:hint="eastAsia"/>
          <w:sz w:val="24"/>
        </w:rPr>
        <w:t>（一）课程考核包括期末考试、平时及作业还课情况考核。</w:t>
      </w:r>
    </w:p>
    <w:p>
      <w:pPr>
        <w:spacing w:line="360" w:lineRule="auto"/>
        <w:ind w:firstLine="480" w:firstLineChars="200"/>
        <w:rPr>
          <w:sz w:val="24"/>
        </w:rPr>
      </w:pPr>
      <w:r>
        <w:rPr>
          <w:rFonts w:hint="eastAsia"/>
          <w:sz w:val="24"/>
        </w:rPr>
        <w:t>（二）课程成绩=平时成绩×40% +期末考试成绩×60%。具体内容和比例如表所示。</w:t>
      </w:r>
      <w:r>
        <w:rPr>
          <w:sz w:val="24"/>
        </w:rPr>
        <w:t>例</w:t>
      </w:r>
      <w:r>
        <w:rPr>
          <w:rFonts w:hint="eastAsia"/>
          <w:sz w:val="24"/>
        </w:rPr>
        <w:t>如表所示：</w:t>
      </w:r>
    </w:p>
    <w:tbl>
      <w:tblPr>
        <w:tblStyle w:val="19"/>
        <w:tblW w:w="95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140"/>
        <w:gridCol w:w="850"/>
        <w:gridCol w:w="3402"/>
        <w:gridCol w:w="992"/>
        <w:gridCol w:w="85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4" w:type="dxa"/>
            <w:shd w:val="clear" w:color="auto" w:fill="FFFFFF"/>
            <w:tcMar>
              <w:left w:w="57" w:type="dxa"/>
              <w:right w:w="57" w:type="dxa"/>
            </w:tcMar>
            <w:vAlign w:val="center"/>
          </w:tcPr>
          <w:p>
            <w:pPr>
              <w:jc w:val="center"/>
              <w:rPr>
                <w:rFonts w:ascii="宋体" w:hAnsi="宋体" w:eastAsia="宋体"/>
                <w:color w:val="000000"/>
                <w:sz w:val="15"/>
                <w:szCs w:val="15"/>
              </w:rPr>
            </w:pPr>
            <w:r>
              <w:rPr>
                <w:rFonts w:ascii="宋体" w:hAnsi="宋体" w:eastAsia="宋体"/>
                <w:color w:val="000000"/>
                <w:sz w:val="15"/>
                <w:szCs w:val="15"/>
              </w:rPr>
              <w:t>成绩组成</w:t>
            </w:r>
          </w:p>
        </w:tc>
        <w:tc>
          <w:tcPr>
            <w:tcW w:w="1140" w:type="dxa"/>
            <w:shd w:val="clear" w:color="auto" w:fill="FFFFFF"/>
            <w:vAlign w:val="center"/>
          </w:tcPr>
          <w:p>
            <w:pPr>
              <w:jc w:val="center"/>
              <w:rPr>
                <w:rFonts w:ascii="宋体" w:hAnsi="宋体" w:eastAsia="宋体"/>
                <w:color w:val="000000"/>
                <w:sz w:val="15"/>
                <w:szCs w:val="15"/>
              </w:rPr>
            </w:pPr>
            <w:r>
              <w:rPr>
                <w:rFonts w:ascii="宋体" w:hAnsi="宋体" w:eastAsia="宋体"/>
                <w:color w:val="000000"/>
                <w:sz w:val="15"/>
                <w:szCs w:val="15"/>
              </w:rPr>
              <w:t>考核/评价环节</w:t>
            </w:r>
          </w:p>
        </w:tc>
        <w:tc>
          <w:tcPr>
            <w:tcW w:w="850" w:type="dxa"/>
            <w:shd w:val="clear" w:color="auto" w:fill="FFFFFF"/>
            <w:vAlign w:val="center"/>
          </w:tcPr>
          <w:p>
            <w:pPr>
              <w:jc w:val="center"/>
              <w:rPr>
                <w:rFonts w:ascii="宋体" w:hAnsi="宋体" w:eastAsia="宋体"/>
                <w:color w:val="000000"/>
                <w:sz w:val="15"/>
                <w:szCs w:val="15"/>
              </w:rPr>
            </w:pPr>
            <w:r>
              <w:rPr>
                <w:rFonts w:hint="eastAsia" w:ascii="宋体" w:hAnsi="宋体" w:eastAsia="宋体"/>
                <w:color w:val="000000"/>
                <w:sz w:val="15"/>
                <w:szCs w:val="15"/>
              </w:rPr>
              <w:t>权重</w:t>
            </w:r>
          </w:p>
        </w:tc>
        <w:tc>
          <w:tcPr>
            <w:tcW w:w="3402" w:type="dxa"/>
            <w:shd w:val="clear" w:color="auto" w:fill="FFFFFF"/>
            <w:vAlign w:val="center"/>
          </w:tcPr>
          <w:p>
            <w:pPr>
              <w:jc w:val="center"/>
              <w:rPr>
                <w:rFonts w:ascii="宋体" w:hAnsi="宋体" w:eastAsia="宋体"/>
                <w:color w:val="000000"/>
                <w:sz w:val="15"/>
                <w:szCs w:val="15"/>
              </w:rPr>
            </w:pPr>
            <w:r>
              <w:rPr>
                <w:rFonts w:ascii="宋体" w:hAnsi="宋体" w:eastAsia="宋体"/>
                <w:color w:val="000000"/>
                <w:sz w:val="15"/>
                <w:szCs w:val="15"/>
              </w:rPr>
              <w:t>考核/评价细则</w:t>
            </w:r>
          </w:p>
        </w:tc>
        <w:tc>
          <w:tcPr>
            <w:tcW w:w="992" w:type="dxa"/>
            <w:shd w:val="clear" w:color="auto" w:fill="FFFFFF"/>
            <w:vAlign w:val="center"/>
          </w:tcPr>
          <w:p>
            <w:pPr>
              <w:jc w:val="center"/>
              <w:rPr>
                <w:rFonts w:ascii="宋体" w:hAnsi="宋体" w:eastAsia="宋体"/>
                <w:color w:val="000000"/>
                <w:sz w:val="15"/>
                <w:szCs w:val="15"/>
              </w:rPr>
            </w:pPr>
            <w:r>
              <w:rPr>
                <w:rFonts w:hint="eastAsia" w:ascii="宋体" w:hAnsi="宋体" w:eastAsia="宋体"/>
                <w:color w:val="000000"/>
                <w:sz w:val="15"/>
                <w:szCs w:val="15"/>
              </w:rPr>
              <w:t>课程目标</w:t>
            </w:r>
          </w:p>
        </w:tc>
        <w:tc>
          <w:tcPr>
            <w:tcW w:w="851" w:type="dxa"/>
            <w:shd w:val="clear" w:color="auto" w:fill="FFFFFF"/>
            <w:vAlign w:val="center"/>
          </w:tcPr>
          <w:p>
            <w:pPr>
              <w:jc w:val="center"/>
              <w:rPr>
                <w:rFonts w:ascii="宋体" w:hAnsi="宋体" w:eastAsia="宋体"/>
                <w:color w:val="000000"/>
                <w:sz w:val="15"/>
                <w:szCs w:val="15"/>
              </w:rPr>
            </w:pPr>
          </w:p>
          <w:p>
            <w:pPr>
              <w:jc w:val="center"/>
              <w:rPr>
                <w:rFonts w:ascii="宋体" w:hAnsi="宋体" w:eastAsia="宋体"/>
                <w:color w:val="000000"/>
                <w:sz w:val="15"/>
                <w:szCs w:val="15"/>
              </w:rPr>
            </w:pPr>
            <w:r>
              <w:rPr>
                <w:rFonts w:hint="eastAsia" w:ascii="宋体" w:hAnsi="宋体" w:eastAsia="宋体"/>
                <w:color w:val="000000"/>
                <w:sz w:val="15"/>
                <w:szCs w:val="15"/>
              </w:rPr>
              <w:t>考核内容</w:t>
            </w:r>
          </w:p>
          <w:p>
            <w:pPr>
              <w:jc w:val="center"/>
              <w:rPr>
                <w:rFonts w:ascii="宋体" w:hAnsi="宋体" w:eastAsia="宋体"/>
                <w:color w:val="000000"/>
                <w:sz w:val="15"/>
                <w:szCs w:val="15"/>
              </w:rPr>
            </w:pPr>
          </w:p>
        </w:tc>
        <w:tc>
          <w:tcPr>
            <w:tcW w:w="1316" w:type="dxa"/>
            <w:shd w:val="clear" w:color="auto" w:fill="FFFFFF"/>
            <w:vAlign w:val="center"/>
          </w:tcPr>
          <w:p>
            <w:pPr>
              <w:jc w:val="center"/>
              <w:rPr>
                <w:rFonts w:ascii="宋体" w:hAnsi="宋体" w:eastAsia="宋体"/>
                <w:color w:val="000000"/>
                <w:sz w:val="15"/>
                <w:szCs w:val="15"/>
              </w:rPr>
            </w:pPr>
            <w:r>
              <w:rPr>
                <w:rFonts w:ascii="宋体" w:hAnsi="宋体" w:eastAsia="宋体"/>
                <w:color w:val="000000"/>
                <w:sz w:val="15"/>
                <w:szCs w:val="15"/>
              </w:rPr>
              <w:t>对应的毕业要求指标</w:t>
            </w:r>
          </w:p>
          <w:p>
            <w:pPr>
              <w:jc w:val="center"/>
              <w:rPr>
                <w:rFonts w:ascii="宋体" w:hAnsi="宋体" w:eastAsia="宋体"/>
                <w:color w:val="000000"/>
                <w:sz w:val="15"/>
                <w:szCs w:val="15"/>
              </w:rPr>
            </w:pPr>
            <w:r>
              <w:rPr>
                <w:rFonts w:ascii="宋体" w:hAnsi="宋体" w:eastAsia="宋体"/>
                <w:color w:val="000000"/>
                <w:sz w:val="15"/>
                <w:szCs w:val="15"/>
              </w:rPr>
              <w:t>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044" w:type="dxa"/>
            <w:tcMar>
              <w:left w:w="57" w:type="dxa"/>
              <w:right w:w="57" w:type="dxa"/>
            </w:tcMar>
            <w:vAlign w:val="center"/>
          </w:tcPr>
          <w:p>
            <w:pPr>
              <w:jc w:val="center"/>
              <w:rPr>
                <w:rFonts w:ascii="宋体" w:hAnsi="宋体" w:eastAsia="宋体"/>
                <w:color w:val="000000"/>
                <w:sz w:val="15"/>
                <w:szCs w:val="15"/>
              </w:rPr>
            </w:pPr>
            <w:r>
              <w:rPr>
                <w:rFonts w:ascii="宋体" w:hAnsi="宋体" w:eastAsia="宋体"/>
                <w:color w:val="000000"/>
                <w:sz w:val="15"/>
                <w:szCs w:val="15"/>
              </w:rPr>
              <w:t>平时成绩</w:t>
            </w:r>
          </w:p>
        </w:tc>
        <w:tc>
          <w:tcPr>
            <w:tcW w:w="1140" w:type="dxa"/>
            <w:vAlign w:val="center"/>
          </w:tcPr>
          <w:p>
            <w:pPr>
              <w:rPr>
                <w:rFonts w:ascii="宋体" w:hAnsi="宋体" w:eastAsia="宋体"/>
                <w:color w:val="000000"/>
                <w:sz w:val="15"/>
                <w:szCs w:val="15"/>
              </w:rPr>
            </w:pPr>
            <w:r>
              <w:rPr>
                <w:rFonts w:hint="eastAsia" w:ascii="宋体" w:hAnsi="宋体" w:eastAsia="宋体"/>
                <w:color w:val="000000"/>
                <w:sz w:val="15"/>
                <w:szCs w:val="15"/>
              </w:rPr>
              <w:t>平时课堂表现、考勤和还课情况</w:t>
            </w:r>
          </w:p>
        </w:tc>
        <w:tc>
          <w:tcPr>
            <w:tcW w:w="850" w:type="dxa"/>
            <w:vAlign w:val="center"/>
          </w:tcPr>
          <w:p>
            <w:pPr>
              <w:rPr>
                <w:rFonts w:ascii="宋体" w:hAnsi="宋体" w:eastAsia="宋体"/>
                <w:color w:val="000000"/>
                <w:sz w:val="15"/>
                <w:szCs w:val="15"/>
              </w:rPr>
            </w:pPr>
            <w:r>
              <w:rPr>
                <w:rFonts w:hint="eastAsia" w:ascii="宋体" w:hAnsi="宋体" w:eastAsia="宋体"/>
                <w:color w:val="000000"/>
                <w:sz w:val="15"/>
                <w:szCs w:val="15"/>
              </w:rPr>
              <w:t xml:space="preserve">40 </w:t>
            </w:r>
            <w:r>
              <w:rPr>
                <w:rFonts w:ascii="宋体" w:hAnsi="宋体" w:eastAsia="宋体"/>
                <w:color w:val="000000"/>
                <w:sz w:val="15"/>
                <w:szCs w:val="15"/>
              </w:rPr>
              <w:t>%</w:t>
            </w:r>
          </w:p>
        </w:tc>
        <w:tc>
          <w:tcPr>
            <w:tcW w:w="3402" w:type="dxa"/>
            <w:vAlign w:val="center"/>
          </w:tcPr>
          <w:p>
            <w:pPr>
              <w:rPr>
                <w:rFonts w:ascii="宋体" w:hAnsi="宋体" w:eastAsia="宋体"/>
                <w:color w:val="000000"/>
                <w:sz w:val="15"/>
                <w:szCs w:val="15"/>
              </w:rPr>
            </w:pPr>
            <w:r>
              <w:rPr>
                <w:rFonts w:hint="eastAsia" w:ascii="宋体" w:hAnsi="宋体" w:eastAsia="宋体"/>
                <w:color w:val="000000"/>
                <w:sz w:val="15"/>
                <w:szCs w:val="15"/>
              </w:rPr>
              <w:t>课后还课，主要考核学生对每节课知识点的复习、理解和掌握程度。课堂练习以随堂演奏的形式，主要考核学生课堂的听课效果和课后及时复习消化知识的能力。平时还课与课堂练习和学生的学习态度，出勤情况</w:t>
            </w:r>
            <w:r>
              <w:rPr>
                <w:rFonts w:ascii="宋体" w:hAnsi="宋体" w:eastAsia="宋体"/>
                <w:color w:val="000000"/>
                <w:sz w:val="15"/>
                <w:szCs w:val="15"/>
              </w:rPr>
              <w:t>，</w:t>
            </w:r>
            <w:r>
              <w:rPr>
                <w:rFonts w:hint="eastAsia" w:ascii="宋体" w:hAnsi="宋体" w:eastAsia="宋体"/>
                <w:color w:val="000000"/>
                <w:sz w:val="15"/>
                <w:szCs w:val="15"/>
              </w:rPr>
              <w:t>还课情况进行测评，</w:t>
            </w:r>
            <w:r>
              <w:rPr>
                <w:rFonts w:ascii="宋体" w:hAnsi="宋体" w:eastAsia="宋体"/>
                <w:color w:val="000000"/>
                <w:sz w:val="15"/>
                <w:szCs w:val="15"/>
              </w:rPr>
              <w:t>最后按</w:t>
            </w:r>
            <w:r>
              <w:rPr>
                <w:rFonts w:hint="eastAsia" w:ascii="宋体" w:hAnsi="宋体" w:eastAsia="宋体"/>
                <w:color w:val="000000"/>
                <w:sz w:val="15"/>
                <w:szCs w:val="15"/>
              </w:rPr>
              <w:t>4</w:t>
            </w:r>
            <w:r>
              <w:rPr>
                <w:rFonts w:ascii="宋体" w:hAnsi="宋体" w:eastAsia="宋体"/>
                <w:color w:val="000000"/>
                <w:sz w:val="15"/>
                <w:szCs w:val="15"/>
              </w:rPr>
              <w:t>0%计入课程总成绩。</w:t>
            </w:r>
          </w:p>
        </w:tc>
        <w:tc>
          <w:tcPr>
            <w:tcW w:w="992" w:type="dxa"/>
            <w:vAlign w:val="center"/>
          </w:tcPr>
          <w:p>
            <w:pPr>
              <w:widowControl/>
              <w:jc w:val="left"/>
              <w:rPr>
                <w:rFonts w:ascii="宋体" w:hAnsi="宋体"/>
                <w:color w:val="000000"/>
                <w:sz w:val="15"/>
                <w:szCs w:val="15"/>
              </w:rPr>
            </w:pPr>
          </w:p>
          <w:p>
            <w:pPr>
              <w:widowControl/>
              <w:jc w:val="left"/>
              <w:rPr>
                <w:rFonts w:ascii="宋体" w:hAnsi="宋体"/>
                <w:color w:val="000000"/>
                <w:sz w:val="15"/>
                <w:szCs w:val="15"/>
              </w:rPr>
            </w:pPr>
            <w:r>
              <w:rPr>
                <w:rFonts w:hint="eastAsia" w:ascii="宋体" w:hAnsi="宋体"/>
                <w:color w:val="000000"/>
                <w:sz w:val="15"/>
                <w:szCs w:val="15"/>
              </w:rPr>
              <w:t>课程目标1</w:t>
            </w:r>
          </w:p>
          <w:p>
            <w:pPr>
              <w:rPr>
                <w:rFonts w:ascii="宋体" w:hAnsi="宋体" w:eastAsia="宋体"/>
                <w:color w:val="000000"/>
                <w:sz w:val="15"/>
                <w:szCs w:val="15"/>
              </w:rPr>
            </w:pPr>
          </w:p>
        </w:tc>
        <w:tc>
          <w:tcPr>
            <w:tcW w:w="851" w:type="dxa"/>
            <w:vAlign w:val="center"/>
          </w:tcPr>
          <w:p>
            <w:pPr>
              <w:rPr>
                <w:rFonts w:ascii="宋体" w:hAnsi="宋体" w:eastAsia="宋体"/>
                <w:color w:val="000000"/>
                <w:sz w:val="15"/>
                <w:szCs w:val="15"/>
              </w:rPr>
            </w:pPr>
            <w:r>
              <w:rPr>
                <w:rFonts w:hint="eastAsia" w:ascii="宋体" w:hAnsi="宋体" w:eastAsia="宋体"/>
                <w:color w:val="000000"/>
                <w:sz w:val="15"/>
                <w:szCs w:val="15"/>
              </w:rPr>
              <w:t>平时现场完成作品情况</w:t>
            </w:r>
          </w:p>
        </w:tc>
        <w:tc>
          <w:tcPr>
            <w:tcW w:w="1316" w:type="dxa"/>
            <w:vAlign w:val="center"/>
          </w:tcPr>
          <w:p>
            <w:pPr>
              <w:jc w:val="center"/>
              <w:rPr>
                <w:rFonts w:ascii="宋体" w:hAnsi="宋体" w:eastAsia="宋体"/>
                <w:color w:val="000000"/>
                <w:sz w:val="15"/>
                <w:szCs w:val="15"/>
              </w:rPr>
            </w:pPr>
            <w:r>
              <w:rPr>
                <w:rFonts w:hint="eastAsia" w:ascii="宋体" w:hAnsi="宋体" w:eastAsia="宋体"/>
                <w:color w:val="000000"/>
                <w:sz w:val="15"/>
                <w:szCs w:val="15"/>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44" w:type="dxa"/>
            <w:tcMar>
              <w:left w:w="57" w:type="dxa"/>
              <w:right w:w="57" w:type="dxa"/>
            </w:tcMar>
            <w:vAlign w:val="center"/>
          </w:tcPr>
          <w:p>
            <w:pPr>
              <w:jc w:val="center"/>
              <w:rPr>
                <w:rFonts w:ascii="宋体" w:hAnsi="宋体" w:eastAsia="宋体"/>
                <w:color w:val="000000"/>
                <w:sz w:val="15"/>
                <w:szCs w:val="15"/>
              </w:rPr>
            </w:pPr>
            <w:r>
              <w:rPr>
                <w:rFonts w:ascii="宋体" w:hAnsi="宋体" w:eastAsia="宋体"/>
                <w:color w:val="000000"/>
                <w:sz w:val="15"/>
                <w:szCs w:val="15"/>
              </w:rPr>
              <w:t>期末考试</w:t>
            </w:r>
            <w:r>
              <w:rPr>
                <w:rFonts w:hint="eastAsia" w:ascii="宋体" w:hAnsi="宋体" w:eastAsia="宋体"/>
                <w:color w:val="000000"/>
                <w:sz w:val="15"/>
                <w:szCs w:val="15"/>
              </w:rPr>
              <w:t>成绩</w:t>
            </w:r>
          </w:p>
        </w:tc>
        <w:tc>
          <w:tcPr>
            <w:tcW w:w="1140" w:type="dxa"/>
            <w:vAlign w:val="center"/>
          </w:tcPr>
          <w:p>
            <w:pPr>
              <w:rPr>
                <w:rFonts w:ascii="宋体" w:hAnsi="宋体" w:eastAsia="宋体"/>
                <w:color w:val="000000"/>
                <w:sz w:val="15"/>
                <w:szCs w:val="15"/>
              </w:rPr>
            </w:pPr>
            <w:r>
              <w:rPr>
                <w:rFonts w:hint="eastAsia" w:ascii="宋体" w:hAnsi="宋体" w:eastAsia="宋体"/>
                <w:color w:val="000000"/>
                <w:sz w:val="15"/>
                <w:szCs w:val="15"/>
              </w:rPr>
              <w:t xml:space="preserve"> 期末成绩</w:t>
            </w:r>
          </w:p>
        </w:tc>
        <w:tc>
          <w:tcPr>
            <w:tcW w:w="850" w:type="dxa"/>
            <w:vAlign w:val="center"/>
          </w:tcPr>
          <w:p>
            <w:pPr>
              <w:jc w:val="center"/>
              <w:rPr>
                <w:rFonts w:ascii="宋体" w:hAnsi="宋体" w:eastAsia="宋体"/>
                <w:color w:val="000000"/>
                <w:sz w:val="15"/>
                <w:szCs w:val="15"/>
              </w:rPr>
            </w:pPr>
            <w:r>
              <w:rPr>
                <w:rFonts w:hint="eastAsia" w:ascii="宋体" w:hAnsi="宋体" w:eastAsia="宋体"/>
                <w:color w:val="000000"/>
                <w:sz w:val="15"/>
                <w:szCs w:val="15"/>
              </w:rPr>
              <w:t xml:space="preserve">60 </w:t>
            </w:r>
            <w:r>
              <w:rPr>
                <w:rFonts w:ascii="宋体" w:hAnsi="宋体" w:eastAsia="宋体"/>
                <w:color w:val="000000"/>
                <w:sz w:val="15"/>
                <w:szCs w:val="15"/>
              </w:rPr>
              <w:t>%</w:t>
            </w:r>
          </w:p>
        </w:tc>
        <w:tc>
          <w:tcPr>
            <w:tcW w:w="3402" w:type="dxa"/>
            <w:vAlign w:val="center"/>
          </w:tcPr>
          <w:p>
            <w:pPr>
              <w:rPr>
                <w:rFonts w:ascii="宋体" w:hAnsi="宋体" w:eastAsia="宋体"/>
                <w:color w:val="000000"/>
                <w:sz w:val="15"/>
                <w:szCs w:val="15"/>
              </w:rPr>
            </w:pPr>
            <w:r>
              <w:rPr>
                <w:rFonts w:hint="eastAsia" w:ascii="宋体" w:hAnsi="宋体" w:eastAsia="宋体"/>
                <w:color w:val="000000"/>
                <w:sz w:val="15"/>
                <w:szCs w:val="15"/>
              </w:rPr>
              <w:t>考试包括乐曲和练习曲两部分，其中乐曲占40%；练习曲占20%。</w:t>
            </w:r>
            <w:r>
              <w:rPr>
                <w:rFonts w:ascii="宋体" w:hAnsi="宋体" w:eastAsia="宋体"/>
                <w:color w:val="000000"/>
                <w:sz w:val="15"/>
                <w:szCs w:val="15"/>
              </w:rPr>
              <w:t>最后按</w:t>
            </w:r>
            <w:r>
              <w:rPr>
                <w:rFonts w:hint="eastAsia" w:ascii="宋体" w:hAnsi="宋体" w:eastAsia="宋体"/>
                <w:color w:val="000000"/>
                <w:sz w:val="15"/>
                <w:szCs w:val="15"/>
              </w:rPr>
              <w:t>6</w:t>
            </w:r>
            <w:r>
              <w:rPr>
                <w:rFonts w:ascii="宋体" w:hAnsi="宋体" w:eastAsia="宋体"/>
                <w:color w:val="000000"/>
                <w:sz w:val="15"/>
                <w:szCs w:val="15"/>
              </w:rPr>
              <w:t>0%计入课程总成绩</w:t>
            </w:r>
            <w:r>
              <w:rPr>
                <w:rFonts w:hint="eastAsia" w:ascii="宋体" w:hAnsi="宋体" w:eastAsia="宋体"/>
                <w:color w:val="000000"/>
                <w:sz w:val="15"/>
                <w:szCs w:val="15"/>
              </w:rPr>
              <w:t>。</w:t>
            </w:r>
          </w:p>
        </w:tc>
        <w:tc>
          <w:tcPr>
            <w:tcW w:w="992" w:type="dxa"/>
            <w:vAlign w:val="center"/>
          </w:tcPr>
          <w:p>
            <w:pPr>
              <w:widowControl/>
              <w:jc w:val="left"/>
              <w:rPr>
                <w:rFonts w:ascii="宋体" w:hAnsi="宋体"/>
                <w:color w:val="000000"/>
                <w:sz w:val="15"/>
                <w:szCs w:val="15"/>
              </w:rPr>
            </w:pPr>
          </w:p>
          <w:p>
            <w:pPr>
              <w:widowControl/>
              <w:jc w:val="left"/>
              <w:rPr>
                <w:rFonts w:ascii="宋体" w:hAnsi="宋体"/>
                <w:color w:val="000000"/>
                <w:sz w:val="15"/>
                <w:szCs w:val="15"/>
              </w:rPr>
            </w:pPr>
            <w:r>
              <w:rPr>
                <w:rFonts w:hint="eastAsia" w:ascii="宋体" w:hAnsi="宋体"/>
                <w:color w:val="000000"/>
                <w:sz w:val="15"/>
                <w:szCs w:val="15"/>
              </w:rPr>
              <w:t>课程目标2</w:t>
            </w:r>
          </w:p>
          <w:p>
            <w:pPr>
              <w:widowControl/>
              <w:jc w:val="left"/>
              <w:rPr>
                <w:rFonts w:ascii="宋体" w:hAnsi="宋体"/>
                <w:color w:val="000000"/>
                <w:sz w:val="15"/>
                <w:szCs w:val="15"/>
              </w:rPr>
            </w:pPr>
          </w:p>
          <w:p>
            <w:pPr>
              <w:rPr>
                <w:rFonts w:ascii="宋体" w:hAnsi="宋体" w:eastAsia="宋体"/>
                <w:color w:val="000000"/>
                <w:sz w:val="15"/>
                <w:szCs w:val="15"/>
              </w:rPr>
            </w:pPr>
          </w:p>
        </w:tc>
        <w:tc>
          <w:tcPr>
            <w:tcW w:w="851" w:type="dxa"/>
            <w:vAlign w:val="center"/>
          </w:tcPr>
          <w:p>
            <w:pPr>
              <w:jc w:val="center"/>
              <w:rPr>
                <w:rFonts w:ascii="宋体" w:hAnsi="宋体" w:eastAsia="宋体"/>
                <w:color w:val="000000"/>
                <w:sz w:val="15"/>
                <w:szCs w:val="15"/>
              </w:rPr>
            </w:pPr>
            <w:r>
              <w:rPr>
                <w:rFonts w:hint="eastAsia" w:ascii="宋体" w:hAnsi="宋体" w:eastAsia="宋体"/>
                <w:color w:val="000000"/>
                <w:sz w:val="15"/>
                <w:szCs w:val="15"/>
              </w:rPr>
              <w:t>器乐作品一首</w:t>
            </w:r>
          </w:p>
        </w:tc>
        <w:tc>
          <w:tcPr>
            <w:tcW w:w="1316" w:type="dxa"/>
            <w:vAlign w:val="center"/>
          </w:tcPr>
          <w:p>
            <w:pPr>
              <w:jc w:val="center"/>
              <w:rPr>
                <w:rFonts w:ascii="宋体" w:hAnsi="宋体" w:eastAsia="宋体"/>
                <w:color w:val="000000"/>
                <w:sz w:val="15"/>
                <w:szCs w:val="15"/>
              </w:rPr>
            </w:pPr>
            <w:r>
              <w:rPr>
                <w:rFonts w:hint="eastAsia" w:ascii="宋体" w:hAnsi="宋体" w:eastAsia="宋体"/>
                <w:color w:val="000000"/>
                <w:sz w:val="15"/>
                <w:szCs w:val="15"/>
              </w:rPr>
              <w:t xml:space="preserve">3-1 </w:t>
            </w:r>
          </w:p>
        </w:tc>
      </w:tr>
    </w:tbl>
    <w:p>
      <w:pPr>
        <w:spacing w:line="360" w:lineRule="auto"/>
        <w:rPr>
          <w:sz w:val="24"/>
          <w:szCs w:val="22"/>
        </w:rPr>
      </w:pPr>
      <w:r>
        <w:rPr>
          <w:rFonts w:hint="eastAsia"/>
          <w:sz w:val="24"/>
          <w:szCs w:val="22"/>
        </w:rPr>
        <w:t>（三）课程目标及考核方式权重分配表</w:t>
      </w:r>
    </w:p>
    <w:tbl>
      <w:tblPr>
        <w:tblStyle w:val="19"/>
        <w:tblW w:w="9592" w:type="dxa"/>
        <w:tblInd w:w="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7"/>
        <w:gridCol w:w="2535"/>
        <w:gridCol w:w="2856"/>
        <w:gridCol w:w="1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4772" w:type="dxa"/>
            <w:gridSpan w:val="2"/>
          </w:tcPr>
          <w:p>
            <w:pPr>
              <w:jc w:val="center"/>
              <w:rPr>
                <w:rFonts w:ascii="宋体" w:hAnsi="宋体" w:eastAsia="宋体"/>
                <w:color w:val="000000"/>
                <w:sz w:val="15"/>
                <w:szCs w:val="15"/>
              </w:rPr>
            </w:pPr>
            <w:r>
              <w:rPr>
                <w:rFonts w:hint="eastAsia" w:ascii="宋体" w:hAnsi="宋体" w:eastAsia="宋体"/>
                <w:color w:val="000000"/>
                <w:sz w:val="15"/>
                <w:szCs w:val="15"/>
              </w:rPr>
              <w:t>目标课程及权重</w:t>
            </w:r>
          </w:p>
        </w:tc>
        <w:tc>
          <w:tcPr>
            <w:tcW w:w="4820" w:type="dxa"/>
            <w:gridSpan w:val="2"/>
          </w:tcPr>
          <w:p>
            <w:pPr>
              <w:jc w:val="center"/>
              <w:rPr>
                <w:rFonts w:ascii="宋体" w:hAnsi="宋体" w:eastAsia="宋体"/>
                <w:color w:val="000000"/>
                <w:sz w:val="15"/>
                <w:szCs w:val="15"/>
              </w:rPr>
            </w:pPr>
            <w:r>
              <w:rPr>
                <w:rFonts w:hint="eastAsia" w:ascii="宋体" w:hAnsi="宋体" w:eastAsia="宋体"/>
                <w:color w:val="000000"/>
                <w:sz w:val="15"/>
                <w:szCs w:val="15"/>
              </w:rPr>
              <w:t>考核方式及权重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237" w:type="dxa"/>
          </w:tcPr>
          <w:p>
            <w:pPr>
              <w:jc w:val="center"/>
              <w:rPr>
                <w:rFonts w:ascii="宋体" w:hAnsi="宋体" w:eastAsia="宋体"/>
                <w:color w:val="000000"/>
                <w:sz w:val="15"/>
                <w:szCs w:val="15"/>
              </w:rPr>
            </w:pPr>
            <w:r>
              <w:rPr>
                <w:rFonts w:hint="eastAsia" w:ascii="宋体" w:hAnsi="宋体" w:eastAsia="宋体"/>
                <w:color w:val="000000"/>
                <w:sz w:val="15"/>
                <w:szCs w:val="15"/>
              </w:rPr>
              <w:t>项目</w:t>
            </w:r>
          </w:p>
        </w:tc>
        <w:tc>
          <w:tcPr>
            <w:tcW w:w="2535" w:type="dxa"/>
          </w:tcPr>
          <w:p>
            <w:pPr>
              <w:jc w:val="center"/>
              <w:rPr>
                <w:rFonts w:ascii="宋体" w:hAnsi="宋体" w:eastAsia="宋体"/>
                <w:color w:val="000000"/>
                <w:sz w:val="15"/>
                <w:szCs w:val="15"/>
              </w:rPr>
            </w:pPr>
            <w:r>
              <w:rPr>
                <w:rFonts w:hint="eastAsia" w:ascii="宋体" w:hAnsi="宋体" w:eastAsia="宋体"/>
                <w:color w:val="000000"/>
                <w:sz w:val="15"/>
                <w:szCs w:val="15"/>
              </w:rPr>
              <w:t>权重（a）</w:t>
            </w:r>
          </w:p>
        </w:tc>
        <w:tc>
          <w:tcPr>
            <w:tcW w:w="2856" w:type="dxa"/>
          </w:tcPr>
          <w:p>
            <w:pPr>
              <w:jc w:val="center"/>
              <w:rPr>
                <w:rFonts w:ascii="宋体" w:hAnsi="宋体" w:eastAsia="宋体"/>
                <w:color w:val="000000"/>
                <w:sz w:val="15"/>
                <w:szCs w:val="15"/>
              </w:rPr>
            </w:pPr>
            <w:r>
              <w:rPr>
                <w:rFonts w:hint="eastAsia" w:ascii="宋体" w:hAnsi="宋体" w:eastAsia="宋体"/>
                <w:color w:val="000000"/>
                <w:sz w:val="15"/>
                <w:szCs w:val="15"/>
              </w:rPr>
              <w:t>评价依据</w:t>
            </w:r>
          </w:p>
          <w:p>
            <w:pPr>
              <w:jc w:val="center"/>
              <w:rPr>
                <w:rFonts w:ascii="宋体" w:hAnsi="宋体" w:eastAsia="宋体"/>
                <w:color w:val="000000"/>
                <w:sz w:val="15"/>
                <w:szCs w:val="15"/>
              </w:rPr>
            </w:pPr>
          </w:p>
        </w:tc>
        <w:tc>
          <w:tcPr>
            <w:tcW w:w="1964" w:type="dxa"/>
          </w:tcPr>
          <w:p>
            <w:pPr>
              <w:jc w:val="center"/>
              <w:rPr>
                <w:rFonts w:ascii="宋体" w:hAnsi="宋体" w:eastAsia="宋体"/>
                <w:color w:val="000000"/>
                <w:sz w:val="15"/>
                <w:szCs w:val="15"/>
              </w:rPr>
            </w:pPr>
            <w:r>
              <w:rPr>
                <w:rFonts w:hint="eastAsia" w:ascii="宋体" w:hAnsi="宋体" w:eastAsia="宋体"/>
                <w:color w:val="000000"/>
                <w:sz w:val="15"/>
                <w:szCs w:val="15"/>
              </w:rPr>
              <w:t>权重（b）</w:t>
            </w:r>
          </w:p>
          <w:p>
            <w:pPr>
              <w:jc w:val="center"/>
              <w:rPr>
                <w:rFonts w:ascii="宋体" w:hAnsi="宋体" w:eastAsia="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2237" w:type="dxa"/>
            <w:vMerge w:val="restart"/>
          </w:tcPr>
          <w:p>
            <w:pPr>
              <w:jc w:val="center"/>
              <w:rPr>
                <w:rFonts w:ascii="宋体" w:hAnsi="宋体" w:eastAsia="宋体"/>
                <w:color w:val="000000"/>
                <w:sz w:val="15"/>
                <w:szCs w:val="15"/>
              </w:rPr>
            </w:pPr>
          </w:p>
          <w:p>
            <w:pPr>
              <w:rPr>
                <w:rFonts w:ascii="宋体" w:hAnsi="宋体" w:eastAsia="宋体"/>
                <w:color w:val="000000"/>
                <w:sz w:val="15"/>
                <w:szCs w:val="15"/>
              </w:rPr>
            </w:pPr>
            <w:r>
              <w:rPr>
                <w:rFonts w:hint="eastAsia" w:ascii="宋体" w:hAnsi="宋体" w:eastAsia="宋体"/>
                <w:color w:val="000000"/>
                <w:sz w:val="15"/>
                <w:szCs w:val="15"/>
              </w:rPr>
              <w:t xml:space="preserve">         课程目标1 </w:t>
            </w:r>
          </w:p>
        </w:tc>
        <w:tc>
          <w:tcPr>
            <w:tcW w:w="2535" w:type="dxa"/>
            <w:vMerge w:val="restart"/>
          </w:tcPr>
          <w:p>
            <w:pPr>
              <w:jc w:val="center"/>
              <w:rPr>
                <w:rFonts w:ascii="宋体" w:hAnsi="宋体" w:eastAsia="宋体"/>
                <w:color w:val="000000"/>
                <w:sz w:val="15"/>
                <w:szCs w:val="15"/>
              </w:rPr>
            </w:pPr>
          </w:p>
          <w:p>
            <w:pPr>
              <w:jc w:val="center"/>
              <w:rPr>
                <w:rFonts w:ascii="宋体" w:hAnsi="宋体" w:eastAsia="宋体"/>
                <w:color w:val="000000"/>
                <w:sz w:val="15"/>
                <w:szCs w:val="15"/>
              </w:rPr>
            </w:pPr>
            <w:r>
              <w:rPr>
                <w:rFonts w:hint="eastAsia" w:ascii="宋体" w:hAnsi="宋体" w:eastAsia="宋体"/>
                <w:color w:val="000000"/>
                <w:sz w:val="15"/>
                <w:szCs w:val="15"/>
              </w:rPr>
              <w:t xml:space="preserve">40 </w:t>
            </w:r>
            <w:r>
              <w:rPr>
                <w:rFonts w:ascii="宋体" w:hAnsi="宋体" w:eastAsia="宋体"/>
                <w:color w:val="000000"/>
                <w:sz w:val="15"/>
                <w:szCs w:val="15"/>
              </w:rPr>
              <w:t>%</w:t>
            </w:r>
          </w:p>
        </w:tc>
        <w:tc>
          <w:tcPr>
            <w:tcW w:w="2856" w:type="dxa"/>
          </w:tcPr>
          <w:p>
            <w:pPr>
              <w:jc w:val="center"/>
              <w:rPr>
                <w:rFonts w:ascii="宋体" w:hAnsi="宋体" w:eastAsia="宋体"/>
                <w:color w:val="000000"/>
                <w:sz w:val="15"/>
                <w:szCs w:val="15"/>
              </w:rPr>
            </w:pPr>
            <w:r>
              <w:rPr>
                <w:rFonts w:hint="eastAsia" w:ascii="宋体" w:hAnsi="宋体" w:eastAsia="宋体"/>
                <w:color w:val="000000"/>
                <w:sz w:val="15"/>
                <w:szCs w:val="15"/>
              </w:rPr>
              <w:t>考试</w:t>
            </w:r>
          </w:p>
          <w:p>
            <w:pPr>
              <w:jc w:val="center"/>
              <w:rPr>
                <w:rFonts w:ascii="宋体" w:hAnsi="宋体" w:eastAsia="宋体"/>
                <w:color w:val="000000"/>
                <w:sz w:val="15"/>
                <w:szCs w:val="15"/>
              </w:rPr>
            </w:pPr>
          </w:p>
        </w:tc>
        <w:tc>
          <w:tcPr>
            <w:tcW w:w="1964" w:type="dxa"/>
          </w:tcPr>
          <w:p>
            <w:pPr>
              <w:jc w:val="center"/>
              <w:rPr>
                <w:rFonts w:ascii="宋体" w:hAnsi="宋体" w:eastAsia="宋体"/>
                <w:color w:val="000000"/>
                <w:sz w:val="15"/>
                <w:szCs w:val="15"/>
              </w:rPr>
            </w:pPr>
            <w:r>
              <w:rPr>
                <w:rFonts w:hint="eastAsia" w:ascii="宋体" w:hAnsi="宋体" w:eastAsia="宋体"/>
                <w:color w:val="000000"/>
                <w:sz w:val="15"/>
                <w:szCs w:val="15"/>
              </w:rPr>
              <w:t>70℅</w:t>
            </w:r>
          </w:p>
          <w:p>
            <w:pPr>
              <w:jc w:val="center"/>
              <w:rPr>
                <w:rFonts w:ascii="宋体" w:hAnsi="宋体" w:eastAsia="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237" w:type="dxa"/>
            <w:vMerge w:val="continue"/>
          </w:tcPr>
          <w:p>
            <w:pPr>
              <w:jc w:val="center"/>
              <w:rPr>
                <w:rFonts w:ascii="宋体" w:hAnsi="宋体" w:eastAsia="宋体"/>
                <w:color w:val="000000"/>
                <w:sz w:val="15"/>
                <w:szCs w:val="15"/>
              </w:rPr>
            </w:pPr>
          </w:p>
        </w:tc>
        <w:tc>
          <w:tcPr>
            <w:tcW w:w="2535" w:type="dxa"/>
            <w:vMerge w:val="continue"/>
          </w:tcPr>
          <w:p>
            <w:pPr>
              <w:jc w:val="center"/>
              <w:rPr>
                <w:rFonts w:ascii="宋体" w:hAnsi="宋体" w:eastAsia="宋体"/>
                <w:color w:val="000000"/>
                <w:sz w:val="15"/>
                <w:szCs w:val="15"/>
              </w:rPr>
            </w:pPr>
          </w:p>
        </w:tc>
        <w:tc>
          <w:tcPr>
            <w:tcW w:w="2856" w:type="dxa"/>
          </w:tcPr>
          <w:p>
            <w:pPr>
              <w:jc w:val="center"/>
              <w:rPr>
                <w:rFonts w:ascii="宋体" w:hAnsi="宋体" w:eastAsia="宋体"/>
                <w:color w:val="000000"/>
                <w:sz w:val="15"/>
                <w:szCs w:val="15"/>
              </w:rPr>
            </w:pPr>
            <w:r>
              <w:rPr>
                <w:rFonts w:hint="eastAsia" w:ascii="宋体" w:hAnsi="宋体" w:eastAsia="宋体"/>
                <w:color w:val="000000"/>
                <w:sz w:val="15"/>
                <w:szCs w:val="15"/>
              </w:rPr>
              <w:t>作业1</w:t>
            </w:r>
          </w:p>
        </w:tc>
        <w:tc>
          <w:tcPr>
            <w:tcW w:w="1964" w:type="dxa"/>
          </w:tcPr>
          <w:p>
            <w:pPr>
              <w:jc w:val="center"/>
              <w:rPr>
                <w:rFonts w:ascii="宋体" w:hAnsi="宋体" w:eastAsia="宋体"/>
                <w:color w:val="000000"/>
                <w:sz w:val="15"/>
                <w:szCs w:val="15"/>
              </w:rPr>
            </w:pPr>
            <w:r>
              <w:rPr>
                <w:rFonts w:hint="eastAsia" w:ascii="宋体" w:hAnsi="宋体" w:eastAsia="宋体"/>
                <w:color w:val="000000"/>
                <w:sz w:val="15"/>
                <w:szCs w:val="15"/>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237" w:type="dxa"/>
            <w:vMerge w:val="restart"/>
          </w:tcPr>
          <w:p>
            <w:pPr>
              <w:jc w:val="center"/>
              <w:rPr>
                <w:rFonts w:ascii="宋体" w:hAnsi="宋体" w:eastAsia="宋体"/>
                <w:color w:val="000000"/>
                <w:sz w:val="15"/>
                <w:szCs w:val="15"/>
              </w:rPr>
            </w:pPr>
          </w:p>
          <w:p>
            <w:pPr>
              <w:rPr>
                <w:rFonts w:ascii="宋体" w:hAnsi="宋体" w:eastAsia="宋体"/>
                <w:color w:val="000000"/>
                <w:sz w:val="15"/>
                <w:szCs w:val="15"/>
              </w:rPr>
            </w:pPr>
            <w:r>
              <w:rPr>
                <w:rFonts w:hint="eastAsia" w:ascii="宋体" w:hAnsi="宋体" w:eastAsia="宋体"/>
                <w:color w:val="000000"/>
                <w:sz w:val="15"/>
                <w:szCs w:val="15"/>
              </w:rPr>
              <w:t xml:space="preserve">          课程目标2</w:t>
            </w:r>
          </w:p>
        </w:tc>
        <w:tc>
          <w:tcPr>
            <w:tcW w:w="2535" w:type="dxa"/>
            <w:vMerge w:val="restart"/>
          </w:tcPr>
          <w:p>
            <w:pPr>
              <w:jc w:val="center"/>
              <w:rPr>
                <w:rFonts w:ascii="宋体" w:hAnsi="宋体" w:eastAsia="宋体"/>
                <w:color w:val="000000"/>
                <w:sz w:val="15"/>
                <w:szCs w:val="15"/>
              </w:rPr>
            </w:pPr>
          </w:p>
          <w:p>
            <w:pPr>
              <w:jc w:val="center"/>
              <w:rPr>
                <w:rFonts w:ascii="宋体" w:hAnsi="宋体" w:eastAsia="宋体"/>
                <w:color w:val="000000"/>
                <w:sz w:val="15"/>
                <w:szCs w:val="15"/>
              </w:rPr>
            </w:pPr>
            <w:r>
              <w:rPr>
                <w:rFonts w:hint="eastAsia" w:ascii="宋体" w:hAnsi="宋体" w:eastAsia="宋体"/>
                <w:color w:val="000000"/>
                <w:sz w:val="15"/>
                <w:szCs w:val="15"/>
              </w:rPr>
              <w:t xml:space="preserve">60 </w:t>
            </w:r>
            <w:r>
              <w:rPr>
                <w:rFonts w:ascii="宋体" w:hAnsi="宋体" w:eastAsia="宋体"/>
                <w:color w:val="000000"/>
                <w:sz w:val="15"/>
                <w:szCs w:val="15"/>
              </w:rPr>
              <w:t>%</w:t>
            </w:r>
          </w:p>
        </w:tc>
        <w:tc>
          <w:tcPr>
            <w:tcW w:w="2856" w:type="dxa"/>
          </w:tcPr>
          <w:p>
            <w:pPr>
              <w:jc w:val="center"/>
              <w:rPr>
                <w:rFonts w:ascii="宋体" w:hAnsi="宋体" w:eastAsia="宋体"/>
                <w:color w:val="000000"/>
                <w:sz w:val="15"/>
                <w:szCs w:val="15"/>
              </w:rPr>
            </w:pPr>
          </w:p>
          <w:p>
            <w:pPr>
              <w:jc w:val="center"/>
              <w:rPr>
                <w:rFonts w:ascii="宋体" w:hAnsi="宋体" w:eastAsia="宋体"/>
                <w:color w:val="000000"/>
                <w:sz w:val="15"/>
                <w:szCs w:val="15"/>
              </w:rPr>
            </w:pPr>
            <w:r>
              <w:rPr>
                <w:rFonts w:hint="eastAsia" w:ascii="宋体" w:hAnsi="宋体" w:eastAsia="宋体"/>
                <w:color w:val="000000"/>
                <w:sz w:val="15"/>
                <w:szCs w:val="15"/>
              </w:rPr>
              <w:t>考试</w:t>
            </w:r>
          </w:p>
        </w:tc>
        <w:tc>
          <w:tcPr>
            <w:tcW w:w="1964" w:type="dxa"/>
          </w:tcPr>
          <w:p>
            <w:pPr>
              <w:jc w:val="center"/>
              <w:rPr>
                <w:rFonts w:ascii="宋体" w:hAnsi="宋体" w:eastAsia="宋体"/>
                <w:color w:val="000000"/>
                <w:sz w:val="15"/>
                <w:szCs w:val="15"/>
              </w:rPr>
            </w:pPr>
          </w:p>
          <w:p>
            <w:pPr>
              <w:jc w:val="center"/>
              <w:rPr>
                <w:rFonts w:ascii="宋体" w:hAnsi="宋体" w:eastAsia="宋体"/>
                <w:color w:val="000000"/>
                <w:sz w:val="15"/>
                <w:szCs w:val="15"/>
              </w:rPr>
            </w:pPr>
            <w:r>
              <w:rPr>
                <w:rFonts w:hint="eastAsia" w:ascii="宋体" w:hAnsi="宋体" w:eastAsia="宋体"/>
                <w:color w:val="000000"/>
                <w:sz w:val="15"/>
                <w:szCs w:val="15"/>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2237" w:type="dxa"/>
            <w:vMerge w:val="continue"/>
          </w:tcPr>
          <w:p>
            <w:pPr>
              <w:jc w:val="center"/>
              <w:rPr>
                <w:rFonts w:ascii="宋体" w:hAnsi="宋体" w:eastAsia="宋体"/>
                <w:color w:val="000000"/>
                <w:sz w:val="15"/>
                <w:szCs w:val="15"/>
              </w:rPr>
            </w:pPr>
          </w:p>
        </w:tc>
        <w:tc>
          <w:tcPr>
            <w:tcW w:w="2535" w:type="dxa"/>
            <w:vMerge w:val="continue"/>
          </w:tcPr>
          <w:p>
            <w:pPr>
              <w:jc w:val="center"/>
              <w:rPr>
                <w:rFonts w:ascii="宋体" w:hAnsi="宋体" w:eastAsia="宋体"/>
                <w:color w:val="000000"/>
                <w:sz w:val="15"/>
                <w:szCs w:val="15"/>
              </w:rPr>
            </w:pPr>
          </w:p>
        </w:tc>
        <w:tc>
          <w:tcPr>
            <w:tcW w:w="2856" w:type="dxa"/>
          </w:tcPr>
          <w:p>
            <w:pPr>
              <w:jc w:val="center"/>
              <w:rPr>
                <w:rFonts w:ascii="宋体" w:hAnsi="宋体" w:eastAsia="宋体"/>
                <w:color w:val="000000"/>
                <w:sz w:val="15"/>
                <w:szCs w:val="15"/>
              </w:rPr>
            </w:pPr>
            <w:r>
              <w:rPr>
                <w:rFonts w:hint="eastAsia" w:ascii="宋体" w:hAnsi="宋体" w:eastAsia="宋体"/>
                <w:color w:val="000000"/>
                <w:sz w:val="15"/>
                <w:szCs w:val="15"/>
              </w:rPr>
              <w:t>作业2</w:t>
            </w:r>
          </w:p>
        </w:tc>
        <w:tc>
          <w:tcPr>
            <w:tcW w:w="1964" w:type="dxa"/>
          </w:tcPr>
          <w:p>
            <w:pPr>
              <w:jc w:val="center"/>
              <w:rPr>
                <w:rFonts w:ascii="宋体" w:hAnsi="宋体" w:eastAsia="宋体"/>
                <w:color w:val="000000"/>
                <w:sz w:val="15"/>
                <w:szCs w:val="15"/>
              </w:rPr>
            </w:pPr>
            <w:r>
              <w:rPr>
                <w:rFonts w:hint="eastAsia" w:ascii="宋体" w:hAnsi="宋体" w:eastAsia="宋体"/>
                <w:color w:val="000000"/>
                <w:sz w:val="15"/>
                <w:szCs w:val="15"/>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237" w:type="dxa"/>
          </w:tcPr>
          <w:p>
            <w:pPr>
              <w:jc w:val="center"/>
              <w:rPr>
                <w:rFonts w:ascii="宋体" w:hAnsi="宋体" w:eastAsia="宋体"/>
                <w:color w:val="000000"/>
                <w:sz w:val="15"/>
                <w:szCs w:val="15"/>
              </w:rPr>
            </w:pPr>
          </w:p>
          <w:p>
            <w:pPr>
              <w:jc w:val="center"/>
              <w:rPr>
                <w:rFonts w:ascii="宋体" w:hAnsi="宋体" w:eastAsia="宋体"/>
                <w:color w:val="000000"/>
                <w:sz w:val="15"/>
                <w:szCs w:val="15"/>
              </w:rPr>
            </w:pPr>
            <w:r>
              <w:rPr>
                <w:rFonts w:hint="eastAsia" w:ascii="宋体" w:hAnsi="宋体" w:eastAsia="宋体"/>
                <w:color w:val="000000"/>
                <w:sz w:val="15"/>
                <w:szCs w:val="15"/>
              </w:rPr>
              <w:t>课程目标权重合计</w:t>
            </w:r>
          </w:p>
        </w:tc>
        <w:tc>
          <w:tcPr>
            <w:tcW w:w="2535" w:type="dxa"/>
          </w:tcPr>
          <w:p>
            <w:pPr>
              <w:jc w:val="center"/>
              <w:rPr>
                <w:rFonts w:ascii="宋体" w:hAnsi="宋体" w:eastAsia="宋体"/>
                <w:color w:val="000000"/>
                <w:sz w:val="15"/>
                <w:szCs w:val="15"/>
              </w:rPr>
            </w:pPr>
          </w:p>
          <w:p>
            <w:pPr>
              <w:jc w:val="center"/>
              <w:rPr>
                <w:rFonts w:ascii="宋体" w:hAnsi="宋体" w:eastAsia="宋体"/>
                <w:color w:val="000000"/>
                <w:sz w:val="15"/>
                <w:szCs w:val="15"/>
              </w:rPr>
            </w:pPr>
            <w:r>
              <w:rPr>
                <w:rFonts w:hint="eastAsia" w:ascii="宋体" w:hAnsi="宋体" w:eastAsia="宋体"/>
                <w:color w:val="000000"/>
                <w:sz w:val="15"/>
                <w:szCs w:val="15"/>
              </w:rPr>
              <w:t>100℅</w:t>
            </w:r>
          </w:p>
        </w:tc>
        <w:tc>
          <w:tcPr>
            <w:tcW w:w="2856" w:type="dxa"/>
          </w:tcPr>
          <w:p>
            <w:pPr>
              <w:jc w:val="center"/>
              <w:rPr>
                <w:rFonts w:ascii="宋体" w:hAnsi="宋体" w:eastAsia="宋体"/>
                <w:color w:val="000000"/>
                <w:sz w:val="15"/>
                <w:szCs w:val="15"/>
              </w:rPr>
            </w:pPr>
          </w:p>
        </w:tc>
        <w:tc>
          <w:tcPr>
            <w:tcW w:w="1964" w:type="dxa"/>
          </w:tcPr>
          <w:p>
            <w:pPr>
              <w:jc w:val="center"/>
              <w:rPr>
                <w:rFonts w:ascii="宋体" w:hAnsi="宋体" w:eastAsia="宋体"/>
                <w:color w:val="000000"/>
                <w:sz w:val="15"/>
                <w:szCs w:val="15"/>
              </w:rPr>
            </w:pPr>
          </w:p>
        </w:tc>
      </w:tr>
    </w:tbl>
    <w:p>
      <w:pPr>
        <w:spacing w:line="360" w:lineRule="auto"/>
        <w:ind w:firstLine="480" w:firstLineChars="200"/>
        <w:rPr>
          <w:sz w:val="24"/>
          <w:szCs w:val="22"/>
        </w:rPr>
      </w:pPr>
    </w:p>
    <w:p>
      <w:pPr>
        <w:spacing w:line="360" w:lineRule="auto"/>
        <w:ind w:firstLine="480" w:firstLineChars="200"/>
        <w:rPr>
          <w:sz w:val="24"/>
          <w:szCs w:val="22"/>
        </w:rPr>
      </w:pPr>
    </w:p>
    <w:p>
      <w:pPr>
        <w:spacing w:line="360" w:lineRule="auto"/>
        <w:ind w:firstLine="480" w:firstLineChars="200"/>
        <w:rPr>
          <w:sz w:val="24"/>
          <w:szCs w:val="22"/>
        </w:rPr>
      </w:pPr>
      <w:r>
        <w:rPr>
          <w:sz w:val="24"/>
          <w:szCs w:val="22"/>
        </w:rPr>
        <w:t>（</w:t>
      </w:r>
      <w:r>
        <w:rPr>
          <w:rFonts w:hint="eastAsia"/>
          <w:sz w:val="24"/>
          <w:szCs w:val="22"/>
        </w:rPr>
        <w:t>四</w:t>
      </w:r>
      <w:r>
        <w:rPr>
          <w:sz w:val="24"/>
          <w:szCs w:val="22"/>
        </w:rPr>
        <w:t>）所有课程目标均</w:t>
      </w:r>
      <w:r>
        <w:rPr>
          <w:rFonts w:hint="eastAsia"/>
          <w:sz w:val="24"/>
          <w:szCs w:val="22"/>
        </w:rPr>
        <w:t>需</w:t>
      </w:r>
      <w:r>
        <w:rPr>
          <w:sz w:val="24"/>
          <w:szCs w:val="22"/>
        </w:rPr>
        <w:t>大于等于0.6，否则总评成绩不及格，需要补考或重</w:t>
      </w:r>
      <w:r>
        <w:rPr>
          <w:rFonts w:hint="eastAsia"/>
          <w:sz w:val="24"/>
          <w:szCs w:val="22"/>
        </w:rPr>
        <w:t>修。</w:t>
      </w:r>
    </w:p>
    <w:p>
      <w:pPr>
        <w:spacing w:line="360" w:lineRule="auto"/>
        <w:ind w:firstLine="562" w:firstLineChars="200"/>
        <w:rPr>
          <w:b/>
          <w:sz w:val="28"/>
          <w:szCs w:val="28"/>
        </w:rPr>
      </w:pPr>
      <w:r>
        <w:rPr>
          <w:rFonts w:hint="eastAsia"/>
          <w:b/>
          <w:sz w:val="28"/>
          <w:szCs w:val="28"/>
        </w:rPr>
        <w:t>七</w:t>
      </w:r>
      <w:r>
        <w:rPr>
          <w:b/>
          <w:sz w:val="28"/>
          <w:szCs w:val="28"/>
        </w:rPr>
        <w:t>、</w:t>
      </w:r>
      <w:r>
        <w:rPr>
          <w:rFonts w:hint="eastAsia"/>
          <w:b/>
          <w:sz w:val="28"/>
          <w:szCs w:val="28"/>
        </w:rPr>
        <w:t>有关说明</w:t>
      </w:r>
    </w:p>
    <w:p>
      <w:pPr>
        <w:spacing w:line="360" w:lineRule="auto"/>
        <w:ind w:firstLine="482" w:firstLineChars="200"/>
        <w:rPr>
          <w:b/>
          <w:color w:val="000000"/>
          <w:sz w:val="24"/>
        </w:rPr>
      </w:pPr>
      <w:r>
        <w:rPr>
          <w:rFonts w:hint="eastAsia"/>
          <w:b/>
          <w:color w:val="000000"/>
          <w:sz w:val="24"/>
        </w:rPr>
        <w:t>（一）持续改进</w:t>
      </w:r>
    </w:p>
    <w:p>
      <w:pPr>
        <w:wordWrap w:val="0"/>
        <w:spacing w:line="360" w:lineRule="auto"/>
        <w:ind w:firstLine="480" w:firstLineChars="200"/>
        <w:rPr>
          <w:rFonts w:hAnsi="宋体"/>
          <w:sz w:val="24"/>
        </w:rPr>
      </w:pPr>
      <w:r>
        <w:rPr>
          <w:rFonts w:hint="eastAsia" w:hAnsi="宋体"/>
          <w:sz w:val="24"/>
        </w:rPr>
        <w:t>本课程主要运用理论与技能相结合的方法进行教学。理论部分以讲授为主，注重培养学生的自学能力和分析解答现实问题的能力。演唱部分将通过还课、鉴赏等方式强化学生的实际演奏能力。</w:t>
      </w:r>
    </w:p>
    <w:p>
      <w:pPr>
        <w:spacing w:line="360" w:lineRule="auto"/>
        <w:ind w:firstLine="482" w:firstLineChars="200"/>
        <w:rPr>
          <w:b/>
          <w:color w:val="000000"/>
          <w:sz w:val="24"/>
        </w:rPr>
      </w:pPr>
      <w:r>
        <w:rPr>
          <w:rFonts w:hint="eastAsia"/>
          <w:b/>
          <w:color w:val="000000"/>
          <w:sz w:val="24"/>
        </w:rPr>
        <w:t>（二）</w:t>
      </w:r>
      <w:r>
        <w:rPr>
          <w:b/>
          <w:color w:val="000000"/>
          <w:sz w:val="24"/>
        </w:rPr>
        <w:t>参考书目及学习资料</w:t>
      </w:r>
    </w:p>
    <w:p>
      <w:pPr>
        <w:spacing w:line="360" w:lineRule="auto"/>
        <w:ind w:firstLine="480" w:firstLineChars="200"/>
        <w:rPr>
          <w:rFonts w:hAnsi="宋体"/>
          <w:sz w:val="24"/>
        </w:rPr>
      </w:pPr>
      <w:r>
        <w:rPr>
          <w:rFonts w:hint="eastAsia" w:hAnsi="宋体"/>
          <w:sz w:val="24"/>
        </w:rPr>
        <w:t>1.教材</w:t>
      </w:r>
    </w:p>
    <w:p>
      <w:pPr>
        <w:spacing w:line="360" w:lineRule="auto"/>
        <w:ind w:firstLine="480" w:firstLineChars="200"/>
        <w:rPr>
          <w:kern w:val="0"/>
          <w:sz w:val="24"/>
        </w:rPr>
      </w:pPr>
      <w:r>
        <w:rPr>
          <w:rFonts w:hint="eastAsia"/>
          <w:kern w:val="0"/>
          <w:sz w:val="24"/>
        </w:rPr>
        <w:t>本课程根据学生还课、课堂讨论、实验环节、平时考核情况和学生、教学督导等的反馈，及时对教学中的不足之处进行改进，并在下一轮课程教学中整改完善，确保相应毕业要求指标点达成。</w:t>
      </w:r>
    </w:p>
    <w:p>
      <w:pPr>
        <w:spacing w:line="360" w:lineRule="auto"/>
        <w:ind w:firstLine="480" w:firstLineChars="200"/>
        <w:rPr>
          <w:rFonts w:hAnsi="宋体"/>
          <w:sz w:val="24"/>
        </w:rPr>
      </w:pPr>
      <w:r>
        <w:rPr>
          <w:rFonts w:hint="eastAsia" w:hAnsi="宋体"/>
          <w:sz w:val="24"/>
        </w:rPr>
        <w:t>2.教学参考书</w:t>
      </w:r>
    </w:p>
    <w:p>
      <w:pPr>
        <w:rPr>
          <w:rFonts w:ascii="宋体" w:hAnsi="宋体" w:cs="宋体"/>
        </w:rPr>
      </w:pPr>
      <w:r>
        <w:rPr>
          <w:rFonts w:hint="eastAsia" w:ascii="宋体" w:hAnsi="宋体" w:cs="宋体"/>
        </w:rPr>
        <w:t>车兆鑫《单簧管初级教程》同心出版社2014年3月</w:t>
      </w:r>
    </w:p>
    <w:p>
      <w:pPr>
        <w:tabs>
          <w:tab w:val="left" w:pos="5580"/>
        </w:tabs>
        <w:spacing w:line="360" w:lineRule="auto"/>
        <w:rPr>
          <w:sz w:val="24"/>
        </w:rPr>
      </w:pPr>
    </w:p>
    <w:p>
      <w:pPr>
        <w:tabs>
          <w:tab w:val="left" w:pos="5580"/>
        </w:tabs>
        <w:spacing w:line="360" w:lineRule="auto"/>
        <w:ind w:firstLine="5670" w:firstLineChars="2700"/>
      </w:pPr>
      <w:r>
        <w:rPr>
          <w:rFonts w:hint="eastAsia" w:cs="宋体"/>
        </w:rPr>
        <w:t>修订人：韩乐</w:t>
      </w:r>
    </w:p>
    <w:p>
      <w:pPr>
        <w:spacing w:line="360" w:lineRule="auto"/>
        <w:ind w:firstLine="5670" w:firstLineChars="2700"/>
        <w:rPr>
          <w:rFonts w:hint="eastAsia" w:eastAsiaTheme="minorEastAsia"/>
          <w:lang w:eastAsia="zh-CN"/>
        </w:rPr>
      </w:pPr>
      <w:r>
        <w:rPr>
          <w:rFonts w:hint="eastAsia" w:cs="宋体"/>
        </w:rPr>
        <w:t>审定人：</w:t>
      </w:r>
      <w:r>
        <w:rPr>
          <w:rFonts w:hint="eastAsia" w:cs="宋体"/>
          <w:lang w:val="en-US" w:eastAsia="zh-CN"/>
        </w:rPr>
        <w:t>徐忆巍</w:t>
      </w:r>
    </w:p>
    <w:p>
      <w:pPr>
        <w:spacing w:line="360" w:lineRule="auto"/>
        <w:ind w:firstLine="5670" w:firstLineChars="2700"/>
        <w:rPr>
          <w:rFonts w:cs="宋体"/>
        </w:rPr>
      </w:pPr>
      <w:r>
        <w:rPr>
          <w:rFonts w:hint="eastAsia" w:cs="宋体"/>
        </w:rPr>
        <w:t>批准人：</w:t>
      </w:r>
      <w:r>
        <w:rPr>
          <w:rFonts w:hint="eastAsia" w:ascii="宋体" w:hAnsi="宋体"/>
          <w:szCs w:val="21"/>
          <w:lang w:val="en-US" w:eastAsia="zh-CN"/>
        </w:rPr>
        <w:t>张志欣</w:t>
      </w:r>
    </w:p>
    <w:p>
      <w:pPr>
        <w:spacing w:line="360" w:lineRule="auto"/>
        <w:ind w:firstLine="5670" w:firstLineChars="2700"/>
        <w:rPr>
          <w:rFonts w:cs="宋体"/>
        </w:rPr>
      </w:pPr>
      <w:r>
        <w:rPr>
          <w:rFonts w:hint="eastAsia" w:cs="宋体"/>
        </w:rPr>
        <w:t>修订时间：202</w:t>
      </w:r>
      <w:r>
        <w:rPr>
          <w:rFonts w:hint="eastAsia" w:cs="宋体"/>
          <w:lang w:val="en-US" w:eastAsia="zh-CN"/>
        </w:rPr>
        <w:t>3</w:t>
      </w:r>
      <w:r>
        <w:rPr>
          <w:rFonts w:hint="eastAsia" w:cs="宋体"/>
        </w:rPr>
        <w:t>年9月10日</w:t>
      </w:r>
    </w:p>
    <w:p>
      <w:pPr>
        <w:spacing w:line="360" w:lineRule="auto"/>
        <w:ind w:firstLine="5670" w:firstLineChars="2700"/>
        <w:rPr>
          <w:rFonts w:cs="宋体"/>
        </w:rPr>
      </w:pPr>
    </w:p>
    <w:p>
      <w:pPr>
        <w:spacing w:line="360" w:lineRule="auto"/>
        <w:ind w:firstLine="5670" w:firstLineChars="2700"/>
        <w:rPr>
          <w:rFonts w:cs="宋体"/>
        </w:rPr>
      </w:pPr>
    </w:p>
    <w:p>
      <w:pPr>
        <w:spacing w:line="360" w:lineRule="auto"/>
        <w:ind w:firstLine="5670" w:firstLineChars="2700"/>
        <w:rPr>
          <w:rFonts w:cs="宋体"/>
        </w:rPr>
      </w:pPr>
    </w:p>
    <w:p>
      <w:pPr>
        <w:spacing w:line="360" w:lineRule="auto"/>
        <w:ind w:firstLine="5670" w:firstLineChars="2700"/>
        <w:rPr>
          <w:rFonts w:cs="宋体"/>
        </w:rPr>
      </w:pPr>
    </w:p>
    <w:p>
      <w:pPr>
        <w:spacing w:line="360" w:lineRule="auto"/>
        <w:ind w:firstLine="5670" w:firstLineChars="2700"/>
        <w:rPr>
          <w:rFonts w:cs="宋体"/>
        </w:rPr>
      </w:pPr>
    </w:p>
    <w:p>
      <w:pPr>
        <w:spacing w:line="360" w:lineRule="auto"/>
        <w:ind w:firstLine="5670" w:firstLineChars="2700"/>
        <w:rPr>
          <w:rFonts w:cs="宋体"/>
        </w:rPr>
      </w:pPr>
    </w:p>
    <w:p>
      <w:pPr>
        <w:spacing w:line="360" w:lineRule="auto"/>
        <w:ind w:firstLine="5670" w:firstLineChars="2700"/>
        <w:rPr>
          <w:rFonts w:cs="宋体"/>
        </w:rPr>
      </w:pPr>
    </w:p>
    <w:p>
      <w:pPr>
        <w:spacing w:line="360" w:lineRule="auto"/>
        <w:ind w:firstLine="5670" w:firstLineChars="2700"/>
        <w:rPr>
          <w:rFonts w:cs="宋体"/>
        </w:rPr>
      </w:pPr>
    </w:p>
    <w:p>
      <w:pPr>
        <w:spacing w:line="360" w:lineRule="auto"/>
        <w:ind w:firstLine="5670" w:firstLineChars="2700"/>
        <w:rPr>
          <w:rFonts w:cs="宋体"/>
        </w:rPr>
      </w:pPr>
    </w:p>
    <w:p>
      <w:pPr>
        <w:spacing w:line="360" w:lineRule="auto"/>
        <w:ind w:firstLine="5670" w:firstLineChars="2700"/>
        <w:rPr>
          <w:rFonts w:cs="宋体"/>
        </w:rPr>
      </w:pPr>
    </w:p>
    <w:p>
      <w:pPr>
        <w:spacing w:line="360" w:lineRule="auto"/>
        <w:ind w:firstLine="5670" w:firstLineChars="2700"/>
        <w:rPr>
          <w:rFonts w:cs="宋体"/>
        </w:rPr>
      </w:pPr>
    </w:p>
    <w:p>
      <w:pPr>
        <w:spacing w:line="360" w:lineRule="auto"/>
        <w:ind w:firstLine="5670" w:firstLineChars="2700"/>
        <w:rPr>
          <w:rFonts w:cs="宋体"/>
        </w:rPr>
      </w:pPr>
    </w:p>
    <w:p>
      <w:pPr>
        <w:spacing w:line="360" w:lineRule="auto"/>
        <w:ind w:firstLine="5670" w:firstLineChars="2700"/>
        <w:rPr>
          <w:rFonts w:cs="宋体"/>
        </w:rPr>
      </w:pPr>
    </w:p>
    <w:p>
      <w:pPr>
        <w:spacing w:line="312" w:lineRule="auto"/>
        <w:jc w:val="center"/>
        <w:outlineLvl w:val="0"/>
        <w:rPr>
          <w:rFonts w:asciiTheme="minorEastAsia" w:hAnsiTheme="minorEastAsia"/>
          <w:b/>
          <w:bCs/>
          <w:sz w:val="30"/>
        </w:rPr>
      </w:pPr>
      <w:bookmarkStart w:id="66" w:name="_Toc88518150"/>
      <w:r>
        <w:rPr>
          <w:rFonts w:hint="eastAsia" w:asciiTheme="minorEastAsia" w:hAnsiTheme="minorEastAsia"/>
          <w:b/>
          <w:bCs/>
          <w:sz w:val="30"/>
        </w:rPr>
        <w:t>器乐I（小提琴）</w:t>
      </w:r>
      <w:r>
        <w:rPr>
          <w:rFonts w:asciiTheme="minorEastAsia" w:hAnsiTheme="minorEastAsia"/>
          <w:b/>
          <w:bCs/>
          <w:sz w:val="30"/>
        </w:rPr>
        <w:t>课程教学大纲</w:t>
      </w:r>
      <w:bookmarkEnd w:id="66"/>
    </w:p>
    <w:p>
      <w:pPr>
        <w:spacing w:line="312" w:lineRule="auto"/>
        <w:jc w:val="center"/>
        <w:rPr>
          <w:rFonts w:asciiTheme="minorEastAsia" w:hAnsiTheme="minorEastAsia"/>
          <w:b/>
          <w:bCs/>
          <w:sz w:val="30"/>
        </w:rPr>
      </w:pPr>
      <w:r>
        <w:rPr>
          <w:rFonts w:asciiTheme="minorEastAsia" w:hAnsiTheme="minorEastAsia"/>
          <w:b/>
          <w:bCs/>
          <w:sz w:val="30"/>
        </w:rPr>
        <w:t>（Instrumental</w:t>
      </w:r>
      <w:r>
        <w:rPr>
          <w:rFonts w:hint="eastAsia" w:asciiTheme="minorEastAsia" w:hAnsiTheme="minorEastAsia"/>
          <w:b/>
          <w:bCs/>
          <w:sz w:val="30"/>
        </w:rPr>
        <w:t xml:space="preserve"> Music I--Violin</w:t>
      </w:r>
      <w:r>
        <w:rPr>
          <w:rFonts w:asciiTheme="minorEastAsia" w:hAnsiTheme="minorEastAsia"/>
          <w:b/>
          <w:bCs/>
          <w:sz w:val="30"/>
        </w:rPr>
        <w:t>）</w:t>
      </w:r>
    </w:p>
    <w:p>
      <w:pPr>
        <w:spacing w:line="360" w:lineRule="auto"/>
        <w:ind w:firstLine="551" w:firstLineChars="196"/>
        <w:rPr>
          <w:rFonts w:asciiTheme="minorEastAsia" w:hAnsiTheme="minorEastAsia"/>
          <w:b/>
          <w:sz w:val="28"/>
          <w:szCs w:val="28"/>
        </w:rPr>
      </w:pPr>
      <w:r>
        <w:rPr>
          <w:rFonts w:asciiTheme="minorEastAsia" w:hAnsiTheme="minorEastAsia"/>
          <w:b/>
          <w:sz w:val="28"/>
          <w:szCs w:val="28"/>
        </w:rPr>
        <w:t>一、课程概况</w:t>
      </w:r>
    </w:p>
    <w:p>
      <w:pPr>
        <w:spacing w:line="360" w:lineRule="auto"/>
        <w:ind w:firstLine="482" w:firstLineChars="200"/>
        <w:rPr>
          <w:rFonts w:asciiTheme="minorEastAsia" w:hAnsiTheme="minorEastAsia"/>
          <w:b/>
          <w:sz w:val="28"/>
          <w:szCs w:val="28"/>
        </w:rPr>
      </w:pPr>
      <w:r>
        <w:rPr>
          <w:rFonts w:asciiTheme="minorEastAsia" w:hAnsiTheme="minorEastAsia"/>
          <w:b/>
          <w:bCs/>
          <w:kern w:val="0"/>
          <w:sz w:val="24"/>
        </w:rPr>
        <w:t>课程代码</w:t>
      </w:r>
      <w:r>
        <w:rPr>
          <w:rFonts w:asciiTheme="minorEastAsia" w:hAnsiTheme="minorEastAsia"/>
          <w:b/>
          <w:kern w:val="0"/>
          <w:sz w:val="24"/>
        </w:rPr>
        <w:t>：</w:t>
      </w:r>
      <w:r>
        <w:rPr>
          <w:rFonts w:asciiTheme="minorEastAsia" w:hAnsiTheme="minorEastAsia"/>
          <w:kern w:val="0"/>
          <w:sz w:val="24"/>
        </w:rPr>
        <w:t>2403014</w:t>
      </w:r>
    </w:p>
    <w:p>
      <w:pPr>
        <w:spacing w:line="360" w:lineRule="auto"/>
        <w:ind w:firstLine="482" w:firstLineChars="200"/>
        <w:rPr>
          <w:rFonts w:asciiTheme="minorEastAsia" w:hAnsiTheme="minorEastAsia"/>
          <w:b/>
          <w:kern w:val="0"/>
          <w:sz w:val="24"/>
        </w:rPr>
      </w:pPr>
      <w:r>
        <w:rPr>
          <w:rFonts w:asciiTheme="minorEastAsia" w:hAnsiTheme="minorEastAsia"/>
          <w:b/>
          <w:bCs/>
          <w:kern w:val="0"/>
          <w:sz w:val="24"/>
        </w:rPr>
        <w:t>学    分</w:t>
      </w:r>
      <w:r>
        <w:rPr>
          <w:rFonts w:asciiTheme="minorEastAsia" w:hAnsiTheme="minorEastAsia"/>
          <w:b/>
          <w:kern w:val="0"/>
          <w:sz w:val="24"/>
        </w:rPr>
        <w:t xml:space="preserve">： </w:t>
      </w:r>
      <w:r>
        <w:rPr>
          <w:rFonts w:asciiTheme="minorEastAsia" w:hAnsiTheme="minorEastAsia"/>
          <w:kern w:val="0"/>
          <w:sz w:val="24"/>
        </w:rPr>
        <w:t>2</w:t>
      </w:r>
    </w:p>
    <w:p>
      <w:pPr>
        <w:spacing w:line="360" w:lineRule="auto"/>
        <w:ind w:firstLine="482" w:firstLineChars="200"/>
        <w:rPr>
          <w:rFonts w:asciiTheme="minorEastAsia" w:hAnsiTheme="minorEastAsia"/>
          <w:kern w:val="0"/>
          <w:sz w:val="24"/>
        </w:rPr>
      </w:pPr>
      <w:r>
        <w:rPr>
          <w:rFonts w:asciiTheme="minorEastAsia" w:hAnsiTheme="minorEastAsia"/>
          <w:b/>
          <w:bCs/>
          <w:kern w:val="0"/>
          <w:sz w:val="24"/>
        </w:rPr>
        <w:t>学    时</w:t>
      </w:r>
      <w:r>
        <w:rPr>
          <w:rFonts w:asciiTheme="minorEastAsia" w:hAnsiTheme="minorEastAsia"/>
          <w:b/>
          <w:kern w:val="0"/>
          <w:sz w:val="24"/>
        </w:rPr>
        <w:t>：</w:t>
      </w:r>
      <w:r>
        <w:rPr>
          <w:rFonts w:asciiTheme="minorEastAsia" w:hAnsiTheme="minorEastAsia"/>
          <w:kern w:val="0"/>
          <w:sz w:val="24"/>
        </w:rPr>
        <w:t>32 （其中：讲授学时32</w:t>
      </w:r>
      <w:r>
        <w:rPr>
          <w:rFonts w:hint="eastAsia" w:asciiTheme="minorEastAsia" w:hAnsiTheme="minorEastAsia"/>
          <w:kern w:val="0"/>
          <w:sz w:val="24"/>
        </w:rPr>
        <w:t>，</w:t>
      </w:r>
      <w:r>
        <w:rPr>
          <w:rFonts w:asciiTheme="minorEastAsia" w:hAnsiTheme="minorEastAsia"/>
          <w:kern w:val="0"/>
          <w:sz w:val="24"/>
        </w:rPr>
        <w:t xml:space="preserve"> </w:t>
      </w:r>
      <w:r>
        <w:rPr>
          <w:rFonts w:hint="eastAsia" w:asciiTheme="minorEastAsia" w:hAnsiTheme="minorEastAsia"/>
          <w:kern w:val="0"/>
          <w:sz w:val="24"/>
        </w:rPr>
        <w:t>实践</w:t>
      </w:r>
      <w:r>
        <w:rPr>
          <w:rFonts w:asciiTheme="minorEastAsia" w:hAnsiTheme="minorEastAsia"/>
          <w:kern w:val="0"/>
          <w:sz w:val="24"/>
        </w:rPr>
        <w:t>学时0）</w:t>
      </w:r>
    </w:p>
    <w:p>
      <w:pPr>
        <w:spacing w:line="360" w:lineRule="auto"/>
        <w:ind w:firstLine="482" w:firstLineChars="200"/>
        <w:rPr>
          <w:rFonts w:asciiTheme="minorEastAsia" w:hAnsiTheme="minorEastAsia"/>
          <w:b/>
          <w:bCs/>
          <w:kern w:val="0"/>
          <w:sz w:val="24"/>
        </w:rPr>
      </w:pPr>
      <w:r>
        <w:rPr>
          <w:rFonts w:asciiTheme="minorEastAsia" w:hAnsiTheme="minorEastAsia"/>
          <w:b/>
          <w:bCs/>
          <w:kern w:val="0"/>
          <w:sz w:val="24"/>
        </w:rPr>
        <w:t>先修课程</w:t>
      </w:r>
      <w:r>
        <w:rPr>
          <w:rFonts w:asciiTheme="minorEastAsia" w:hAnsiTheme="minorEastAsia"/>
          <w:b/>
          <w:kern w:val="0"/>
          <w:sz w:val="24"/>
        </w:rPr>
        <w:t>：</w:t>
      </w:r>
      <w:r>
        <w:rPr>
          <w:rFonts w:asciiTheme="minorEastAsia" w:hAnsiTheme="minorEastAsia"/>
          <w:kern w:val="0"/>
          <w:sz w:val="24"/>
        </w:rPr>
        <w:t>《</w:t>
      </w:r>
      <w:r>
        <w:rPr>
          <w:rFonts w:hint="eastAsia" w:asciiTheme="minorEastAsia" w:hAnsiTheme="minorEastAsia"/>
          <w:kern w:val="0"/>
          <w:sz w:val="24"/>
        </w:rPr>
        <w:t>基本乐理》、《视唱练耳》</w:t>
      </w:r>
    </w:p>
    <w:p>
      <w:pPr>
        <w:spacing w:line="360" w:lineRule="auto"/>
        <w:ind w:firstLine="482" w:firstLineChars="200"/>
        <w:rPr>
          <w:rFonts w:asciiTheme="minorEastAsia" w:hAnsiTheme="minorEastAsia"/>
          <w:kern w:val="0"/>
          <w:sz w:val="24"/>
        </w:rPr>
      </w:pPr>
      <w:r>
        <w:rPr>
          <w:rFonts w:asciiTheme="minorEastAsia" w:hAnsiTheme="minorEastAsia"/>
          <w:b/>
          <w:bCs/>
          <w:kern w:val="0"/>
          <w:sz w:val="24"/>
        </w:rPr>
        <w:t>适用专业</w:t>
      </w:r>
      <w:r>
        <w:rPr>
          <w:rFonts w:asciiTheme="minorEastAsia" w:hAnsiTheme="minorEastAsia"/>
          <w:b/>
          <w:kern w:val="0"/>
          <w:sz w:val="24"/>
        </w:rPr>
        <w:t>：</w:t>
      </w:r>
      <w:r>
        <w:rPr>
          <w:rFonts w:asciiTheme="minorEastAsia" w:hAnsiTheme="minorEastAsia"/>
          <w:kern w:val="0"/>
          <w:sz w:val="24"/>
        </w:rPr>
        <w:t xml:space="preserve">  </w:t>
      </w:r>
      <w:r>
        <w:rPr>
          <w:rFonts w:hint="eastAsia" w:asciiTheme="minorEastAsia" w:hAnsiTheme="minorEastAsia"/>
          <w:kern w:val="0"/>
          <w:sz w:val="24"/>
        </w:rPr>
        <w:t>音乐学</w:t>
      </w:r>
      <w:r>
        <w:rPr>
          <w:rFonts w:asciiTheme="minorEastAsia" w:hAnsiTheme="minorEastAsia"/>
          <w:kern w:val="0"/>
          <w:sz w:val="24"/>
        </w:rPr>
        <w:t xml:space="preserve">                        </w:t>
      </w:r>
    </w:p>
    <w:p>
      <w:pPr>
        <w:spacing w:line="360" w:lineRule="auto"/>
        <w:ind w:firstLine="482" w:firstLineChars="200"/>
        <w:rPr>
          <w:rFonts w:asciiTheme="minorEastAsia" w:hAnsiTheme="minorEastAsia"/>
          <w:kern w:val="0"/>
          <w:sz w:val="24"/>
        </w:rPr>
      </w:pPr>
      <w:r>
        <w:rPr>
          <w:rFonts w:hint="eastAsia" w:asciiTheme="minorEastAsia" w:hAnsiTheme="minorEastAsia"/>
          <w:b/>
          <w:bCs/>
          <w:kern w:val="0"/>
          <w:sz w:val="24"/>
        </w:rPr>
        <w:t>建议</w:t>
      </w:r>
      <w:r>
        <w:rPr>
          <w:rFonts w:asciiTheme="minorEastAsia" w:hAnsiTheme="minorEastAsia"/>
          <w:b/>
          <w:bCs/>
          <w:kern w:val="0"/>
          <w:sz w:val="24"/>
        </w:rPr>
        <w:t>教材</w:t>
      </w:r>
      <w:r>
        <w:rPr>
          <w:rFonts w:asciiTheme="minorEastAsia" w:hAnsiTheme="minorEastAsia"/>
          <w:b/>
          <w:kern w:val="0"/>
          <w:sz w:val="24"/>
        </w:rPr>
        <w:t>：</w:t>
      </w:r>
      <w:r>
        <w:rPr>
          <w:rFonts w:asciiTheme="minorEastAsia" w:hAnsiTheme="minorEastAsia"/>
          <w:kern w:val="0"/>
          <w:sz w:val="24"/>
        </w:rPr>
        <w:t>《</w:t>
      </w:r>
      <w:r>
        <w:rPr>
          <w:rFonts w:hint="eastAsia" w:asciiTheme="minorEastAsia" w:hAnsiTheme="minorEastAsia"/>
          <w:bCs/>
          <w:kern w:val="0"/>
          <w:sz w:val="24"/>
        </w:rPr>
        <w:t>新编初学小提琴100天</w:t>
      </w:r>
      <w:r>
        <w:rPr>
          <w:rFonts w:hint="eastAsia" w:asciiTheme="minorEastAsia" w:hAnsiTheme="minorEastAsia"/>
          <w:kern w:val="0"/>
          <w:sz w:val="24"/>
        </w:rPr>
        <w:t>》</w:t>
      </w:r>
      <w:r>
        <w:rPr>
          <w:rFonts w:asciiTheme="minorEastAsia" w:hAnsiTheme="minorEastAsia"/>
          <w:kern w:val="0"/>
          <w:sz w:val="24"/>
        </w:rPr>
        <w:t>，</w:t>
      </w:r>
      <w:r>
        <w:rPr>
          <w:rFonts w:hint="eastAsia" w:asciiTheme="minorEastAsia" w:hAnsiTheme="minorEastAsia"/>
          <w:bCs/>
          <w:kern w:val="0"/>
          <w:sz w:val="24"/>
        </w:rPr>
        <w:t>张世祥</w:t>
      </w:r>
      <w:r>
        <w:rPr>
          <w:rFonts w:asciiTheme="minorEastAsia" w:hAnsiTheme="minorEastAsia"/>
          <w:kern w:val="0"/>
          <w:sz w:val="24"/>
        </w:rPr>
        <w:t>，</w:t>
      </w:r>
      <w:r>
        <w:rPr>
          <w:rFonts w:hint="eastAsia" w:asciiTheme="minorEastAsia" w:hAnsiTheme="minorEastAsia"/>
          <w:kern w:val="0"/>
          <w:sz w:val="24"/>
        </w:rPr>
        <w:t>上海音乐</w:t>
      </w:r>
      <w:r>
        <w:rPr>
          <w:rFonts w:asciiTheme="minorEastAsia" w:hAnsiTheme="minorEastAsia"/>
          <w:kern w:val="0"/>
          <w:sz w:val="24"/>
        </w:rPr>
        <w:t>出版社，2015.</w:t>
      </w:r>
    </w:p>
    <w:p>
      <w:pPr>
        <w:spacing w:line="360" w:lineRule="auto"/>
        <w:ind w:firstLine="482" w:firstLineChars="200"/>
        <w:rPr>
          <w:rFonts w:asciiTheme="minorEastAsia" w:hAnsiTheme="minorEastAsia"/>
          <w:kern w:val="0"/>
          <w:sz w:val="24"/>
        </w:rPr>
      </w:pPr>
      <w:r>
        <w:rPr>
          <w:rFonts w:asciiTheme="minorEastAsia" w:hAnsiTheme="minorEastAsia"/>
          <w:b/>
          <w:bCs/>
          <w:kern w:val="0"/>
          <w:sz w:val="24"/>
        </w:rPr>
        <w:t>课程归口：</w:t>
      </w:r>
      <w:r>
        <w:rPr>
          <w:rFonts w:hint="eastAsia" w:asciiTheme="minorEastAsia" w:hAnsiTheme="minorEastAsia"/>
          <w:bCs/>
          <w:kern w:val="0"/>
          <w:sz w:val="24"/>
        </w:rPr>
        <w:t>师范</w:t>
      </w:r>
      <w:r>
        <w:rPr>
          <w:rFonts w:asciiTheme="minorEastAsia" w:hAnsiTheme="minorEastAsia"/>
          <w:kern w:val="0"/>
          <w:sz w:val="24"/>
        </w:rPr>
        <w:t>学院</w:t>
      </w:r>
    </w:p>
    <w:p>
      <w:pPr>
        <w:spacing w:line="360" w:lineRule="auto"/>
        <w:ind w:firstLine="482" w:firstLineChars="200"/>
        <w:rPr>
          <w:rFonts w:asciiTheme="minorEastAsia" w:hAnsiTheme="minorEastAsia"/>
          <w:kern w:val="0"/>
          <w:sz w:val="24"/>
        </w:rPr>
      </w:pPr>
      <w:r>
        <w:rPr>
          <w:rFonts w:hint="eastAsia" w:asciiTheme="minorEastAsia" w:hAnsiTheme="minorEastAsia"/>
          <w:b/>
          <w:bCs/>
          <w:kern w:val="0"/>
          <w:sz w:val="24"/>
        </w:rPr>
        <w:t>课程的性质与任务：</w:t>
      </w:r>
      <w:r>
        <w:rPr>
          <w:rFonts w:hint="eastAsia" w:asciiTheme="minorEastAsia" w:hAnsiTheme="minorEastAsia"/>
          <w:kern w:val="0"/>
          <w:sz w:val="24"/>
        </w:rPr>
        <w:t>本课程</w:t>
      </w:r>
      <w:r>
        <w:rPr>
          <w:rFonts w:asciiTheme="minorEastAsia" w:hAnsiTheme="minorEastAsia"/>
          <w:kern w:val="0"/>
          <w:sz w:val="24"/>
        </w:rPr>
        <w:t>是</w:t>
      </w:r>
      <w:r>
        <w:rPr>
          <w:rFonts w:hint="eastAsia" w:asciiTheme="minorEastAsia" w:hAnsiTheme="minorEastAsia"/>
          <w:bCs/>
          <w:kern w:val="0"/>
          <w:sz w:val="24"/>
        </w:rPr>
        <w:t>音乐学</w:t>
      </w:r>
      <w:r>
        <w:rPr>
          <w:rFonts w:asciiTheme="minorEastAsia" w:hAnsiTheme="minorEastAsia"/>
          <w:kern w:val="0"/>
          <w:sz w:val="24"/>
        </w:rPr>
        <w:t>专业的</w:t>
      </w:r>
      <w:r>
        <w:rPr>
          <w:rFonts w:hint="eastAsia" w:asciiTheme="minorEastAsia" w:hAnsiTheme="minorEastAsia"/>
          <w:kern w:val="0"/>
          <w:sz w:val="24"/>
        </w:rPr>
        <w:t>专业基础必修</w:t>
      </w:r>
      <w:r>
        <w:rPr>
          <w:rFonts w:asciiTheme="minorEastAsia" w:hAnsiTheme="minorEastAsia"/>
          <w:kern w:val="0"/>
          <w:sz w:val="24"/>
        </w:rPr>
        <w:t>课。</w:t>
      </w:r>
      <w:r>
        <w:rPr>
          <w:rFonts w:asciiTheme="minorEastAsia" w:hAnsiTheme="minorEastAsia"/>
          <w:sz w:val="24"/>
        </w:rPr>
        <w:t>通过本课程的学习，</w:t>
      </w:r>
      <w:r>
        <w:rPr>
          <w:rFonts w:asciiTheme="minorEastAsia" w:hAnsiTheme="minorEastAsia"/>
          <w:kern w:val="0"/>
          <w:sz w:val="24"/>
        </w:rPr>
        <w:t>培养</w:t>
      </w:r>
      <w:r>
        <w:rPr>
          <w:rFonts w:hint="eastAsia" w:asciiTheme="minorEastAsia" w:hAnsiTheme="minorEastAsia"/>
          <w:sz w:val="24"/>
        </w:rPr>
        <w:t>学生系统掌握小提琴演奏的理论基础和演奏技巧，从而能较熟练地演奏小提琴初级水平、不同时期不同风格的优秀代表作品。同时通过介绍、分析、欣赏古今中外的小提琴名家名曲，开拓艺术视野，提高学生的音乐鉴赏能力，达到胜任中小学小提琴教学及课外辅导工作的要求。</w:t>
      </w:r>
      <w:r>
        <w:rPr>
          <w:rFonts w:asciiTheme="minorEastAsia" w:hAnsiTheme="minorEastAsia"/>
          <w:kern w:val="0"/>
          <w:sz w:val="24"/>
        </w:rPr>
        <w:t>为后续</w:t>
      </w:r>
      <w:r>
        <w:rPr>
          <w:rFonts w:hint="eastAsia" w:asciiTheme="minorEastAsia" w:hAnsiTheme="minorEastAsia"/>
          <w:bCs/>
          <w:kern w:val="0"/>
          <w:sz w:val="24"/>
        </w:rPr>
        <w:t>专业</w:t>
      </w:r>
      <w:r>
        <w:rPr>
          <w:rFonts w:asciiTheme="minorEastAsia" w:hAnsiTheme="minorEastAsia"/>
          <w:kern w:val="0"/>
          <w:sz w:val="24"/>
        </w:rPr>
        <w:t>课程及</w:t>
      </w:r>
      <w:r>
        <w:rPr>
          <w:rFonts w:hint="eastAsia" w:asciiTheme="minorEastAsia" w:hAnsiTheme="minorEastAsia"/>
          <w:bCs/>
          <w:kern w:val="0"/>
          <w:sz w:val="24"/>
        </w:rPr>
        <w:t>实践</w:t>
      </w:r>
      <w:r>
        <w:rPr>
          <w:rFonts w:asciiTheme="minorEastAsia" w:hAnsiTheme="minorEastAsia"/>
          <w:kern w:val="0"/>
          <w:sz w:val="24"/>
        </w:rPr>
        <w:t>环节奠定基础。</w:t>
      </w:r>
    </w:p>
    <w:p>
      <w:pPr>
        <w:spacing w:line="360" w:lineRule="auto"/>
        <w:ind w:firstLine="480" w:firstLineChars="200"/>
        <w:rPr>
          <w:rFonts w:asciiTheme="minorEastAsia" w:hAnsiTheme="minorEastAsia"/>
          <w:sz w:val="24"/>
        </w:rPr>
      </w:pPr>
    </w:p>
    <w:p>
      <w:pPr>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二</w:t>
      </w:r>
      <w:r>
        <w:rPr>
          <w:rFonts w:asciiTheme="minorEastAsia" w:hAnsiTheme="minorEastAsia"/>
          <w:b/>
          <w:sz w:val="28"/>
          <w:szCs w:val="28"/>
        </w:rPr>
        <w:t>、课程目标</w:t>
      </w:r>
    </w:p>
    <w:p>
      <w:pPr>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（一）课程具体目标</w:t>
      </w:r>
    </w:p>
    <w:p>
      <w:pPr>
        <w:spacing w:line="360" w:lineRule="auto"/>
        <w:ind w:firstLine="482"/>
        <w:jc w:val="left"/>
        <w:rPr>
          <w:rFonts w:asciiTheme="minorEastAsia" w:hAnsiTheme="minorEastAsia"/>
          <w:sz w:val="24"/>
        </w:rPr>
      </w:pPr>
      <w:r>
        <w:rPr>
          <w:rFonts w:hint="eastAsia" w:asciiTheme="minorEastAsia" w:hAnsiTheme="minorEastAsia"/>
          <w:sz w:val="24"/>
        </w:rPr>
        <w:t>目标</w:t>
      </w:r>
      <w:r>
        <w:rPr>
          <w:rFonts w:asciiTheme="minorEastAsia" w:hAnsiTheme="minorEastAsia"/>
          <w:sz w:val="24"/>
        </w:rPr>
        <w:t>1.</w:t>
      </w:r>
      <w:r>
        <w:rPr>
          <w:rFonts w:hint="eastAsia" w:asciiTheme="minorEastAsia" w:hAnsiTheme="minorEastAsia"/>
        </w:rPr>
        <w:t xml:space="preserve"> </w:t>
      </w:r>
      <w:r>
        <w:rPr>
          <w:rFonts w:hint="eastAsia" w:asciiTheme="minorEastAsia" w:hAnsiTheme="minorEastAsia"/>
          <w:sz w:val="24"/>
        </w:rPr>
        <w:t>阐释小提琴的基本构造及小提琴发展历史、著名演奏家、作曲家、小提琴演奏学派等。</w:t>
      </w:r>
    </w:p>
    <w:p>
      <w:pPr>
        <w:spacing w:line="360" w:lineRule="auto"/>
        <w:ind w:firstLine="482"/>
        <w:jc w:val="left"/>
        <w:rPr>
          <w:rFonts w:asciiTheme="minorEastAsia" w:hAnsiTheme="minorEastAsia"/>
          <w:sz w:val="24"/>
        </w:rPr>
      </w:pPr>
      <w:r>
        <w:rPr>
          <w:rFonts w:hint="eastAsia" w:asciiTheme="minorEastAsia" w:hAnsiTheme="minorEastAsia"/>
          <w:sz w:val="24"/>
        </w:rPr>
        <w:t>目标</w:t>
      </w:r>
      <w:r>
        <w:rPr>
          <w:rFonts w:asciiTheme="minorEastAsia" w:hAnsiTheme="minorEastAsia"/>
          <w:sz w:val="24"/>
        </w:rPr>
        <w:t xml:space="preserve">2. </w:t>
      </w:r>
      <w:r>
        <w:rPr>
          <w:rFonts w:hint="eastAsia" w:asciiTheme="minorEastAsia" w:hAnsiTheme="minorEastAsia"/>
          <w:sz w:val="24"/>
        </w:rPr>
        <w:t>学会小提琴的基本演奏姿势：站姿、坐姿、左手持琴、右手握弓等。</w:t>
      </w:r>
    </w:p>
    <w:p>
      <w:pPr>
        <w:spacing w:line="360" w:lineRule="auto"/>
        <w:ind w:firstLine="482"/>
        <w:jc w:val="left"/>
        <w:rPr>
          <w:rFonts w:asciiTheme="minorEastAsia" w:hAnsiTheme="minorEastAsia"/>
          <w:sz w:val="24"/>
        </w:rPr>
      </w:pPr>
      <w:r>
        <w:rPr>
          <w:rFonts w:hint="eastAsia" w:asciiTheme="minorEastAsia" w:hAnsiTheme="minorEastAsia"/>
          <w:sz w:val="24"/>
        </w:rPr>
        <w:t>目标</w:t>
      </w:r>
      <w:r>
        <w:rPr>
          <w:rFonts w:asciiTheme="minorEastAsia" w:hAnsiTheme="minorEastAsia"/>
          <w:sz w:val="24"/>
        </w:rPr>
        <w:t xml:space="preserve">3. </w:t>
      </w:r>
      <w:r>
        <w:rPr>
          <w:rFonts w:hint="eastAsia" w:asciiTheme="minorEastAsia" w:hAnsiTheme="minorEastAsia"/>
          <w:sz w:val="24"/>
        </w:rPr>
        <w:t>尝试运用基本的小提琴运弓发音方法和小提琴几大基本弓法，学会综合运用不同弓法即混合弓法。</w:t>
      </w:r>
    </w:p>
    <w:p>
      <w:pPr>
        <w:spacing w:line="360" w:lineRule="auto"/>
        <w:ind w:firstLine="482"/>
        <w:jc w:val="left"/>
        <w:rPr>
          <w:rFonts w:asciiTheme="minorEastAsia" w:hAnsiTheme="minorEastAsia"/>
          <w:sz w:val="24"/>
        </w:rPr>
      </w:pPr>
      <w:r>
        <w:rPr>
          <w:rFonts w:hint="eastAsia" w:asciiTheme="minorEastAsia" w:hAnsiTheme="minorEastAsia"/>
          <w:sz w:val="24"/>
        </w:rPr>
        <w:t>目标4</w:t>
      </w:r>
      <w:r>
        <w:rPr>
          <w:rFonts w:asciiTheme="minorEastAsia" w:hAnsiTheme="minorEastAsia"/>
          <w:sz w:val="24"/>
        </w:rPr>
        <w:t xml:space="preserve">. </w:t>
      </w:r>
      <w:r>
        <w:rPr>
          <w:rFonts w:hint="eastAsia" w:asciiTheme="minorEastAsia" w:hAnsiTheme="minorEastAsia"/>
          <w:sz w:val="24"/>
        </w:rPr>
        <w:t>学会掌握小提琴左手的基本指位，了解不同把位的持琴方法。</w:t>
      </w:r>
    </w:p>
    <w:p>
      <w:pPr>
        <w:spacing w:line="360" w:lineRule="auto"/>
        <w:ind w:firstLine="480"/>
        <w:rPr>
          <w:rFonts w:asciiTheme="minorEastAsia" w:hAnsiTheme="minorEastAsia"/>
          <w:sz w:val="24"/>
        </w:rPr>
      </w:pPr>
      <w:r>
        <w:rPr>
          <w:rFonts w:hint="eastAsia" w:asciiTheme="minorEastAsia" w:hAnsiTheme="minorEastAsia"/>
          <w:sz w:val="24"/>
        </w:rPr>
        <w:t>目标5.</w:t>
      </w:r>
      <w:r>
        <w:rPr>
          <w:rFonts w:asciiTheme="minorEastAsia" w:hAnsiTheme="minorEastAsia"/>
          <w:sz w:val="24"/>
        </w:rPr>
        <w:t xml:space="preserve"> </w:t>
      </w:r>
      <w:r>
        <w:rPr>
          <w:rFonts w:hint="eastAsia" w:asciiTheme="minorEastAsia" w:hAnsiTheme="minorEastAsia"/>
          <w:sz w:val="24"/>
        </w:rPr>
        <w:t>在熟练左右手的基本小提琴演奏法基础上，学会演奏简单的空弦发音、一把位音阶琶音、以及相关技法的练习曲和乐曲，达到综合运用并巩固左右手演奏技法的目的。</w:t>
      </w:r>
    </w:p>
    <w:p>
      <w:pPr>
        <w:spacing w:line="360" w:lineRule="auto"/>
        <w:ind w:firstLine="562" w:firstLineChars="200"/>
        <w:rPr>
          <w:rFonts w:asciiTheme="minorEastAsia" w:hAnsiTheme="minorEastAsia"/>
          <w:b/>
          <w:sz w:val="28"/>
          <w:szCs w:val="28"/>
        </w:rPr>
      </w:pPr>
    </w:p>
    <w:p>
      <w:pPr>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（二）课程目标与专业毕业要求的</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2223"/>
        <w:gridCol w:w="4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748" w:type="dxa"/>
            <w:vAlign w:val="center"/>
          </w:tcPr>
          <w:p>
            <w:pPr>
              <w:spacing w:line="276" w:lineRule="auto"/>
              <w:jc w:val="center"/>
              <w:rPr>
                <w:rFonts w:asciiTheme="minorEastAsia" w:hAnsiTheme="minorEastAsia"/>
                <w:b/>
                <w:bCs/>
                <w:szCs w:val="21"/>
              </w:rPr>
            </w:pPr>
            <w:r>
              <w:rPr>
                <w:rFonts w:hint="eastAsia" w:asciiTheme="minorEastAsia" w:hAnsiTheme="minorEastAsia"/>
                <w:b/>
                <w:bCs/>
                <w:szCs w:val="21"/>
              </w:rPr>
              <w:t>课程目标</w:t>
            </w:r>
          </w:p>
        </w:tc>
        <w:tc>
          <w:tcPr>
            <w:tcW w:w="2223" w:type="dxa"/>
            <w:vAlign w:val="center"/>
          </w:tcPr>
          <w:p>
            <w:pPr>
              <w:spacing w:line="276" w:lineRule="auto"/>
              <w:jc w:val="center"/>
              <w:rPr>
                <w:rFonts w:asciiTheme="minorEastAsia" w:hAnsiTheme="minorEastAsia"/>
                <w:b/>
                <w:bCs/>
                <w:szCs w:val="21"/>
              </w:rPr>
            </w:pPr>
            <w:r>
              <w:rPr>
                <w:rFonts w:hint="eastAsia" w:asciiTheme="minorEastAsia" w:hAnsiTheme="minorEastAsia"/>
                <w:b/>
                <w:bCs/>
                <w:szCs w:val="21"/>
              </w:rPr>
              <w:t>支撑的毕业要求</w:t>
            </w:r>
          </w:p>
        </w:tc>
        <w:tc>
          <w:tcPr>
            <w:tcW w:w="4977" w:type="dxa"/>
            <w:vAlign w:val="center"/>
          </w:tcPr>
          <w:p>
            <w:pPr>
              <w:spacing w:line="276" w:lineRule="auto"/>
              <w:ind w:firstLine="422"/>
              <w:jc w:val="center"/>
              <w:rPr>
                <w:rFonts w:asciiTheme="minorEastAsia" w:hAnsiTheme="minorEastAsia"/>
                <w:b/>
                <w:bCs/>
                <w:szCs w:val="21"/>
              </w:rPr>
            </w:pPr>
            <w:r>
              <w:rPr>
                <w:rFonts w:hint="eastAsia" w:asciiTheme="minorEastAsia" w:hAnsiTheme="minorEastAsia"/>
                <w:b/>
                <w:bCs/>
                <w:szCs w:val="21"/>
              </w:rPr>
              <w:t>支撑的毕业要求指标点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1748" w:type="dxa"/>
            <w:vAlign w:val="center"/>
          </w:tcPr>
          <w:p>
            <w:pPr>
              <w:spacing w:line="276" w:lineRule="auto"/>
              <w:jc w:val="center"/>
              <w:rPr>
                <w:rFonts w:cs="宋体" w:asciiTheme="minorEastAsia" w:hAnsiTheme="minorEastAsia"/>
                <w:bCs/>
                <w:color w:val="000000"/>
                <w:szCs w:val="21"/>
              </w:rPr>
            </w:pPr>
            <w:r>
              <w:rPr>
                <w:rFonts w:hint="eastAsia" w:cs="宋体" w:asciiTheme="minorEastAsia" w:hAnsiTheme="minorEastAsia"/>
                <w:bCs/>
                <w:color w:val="000000"/>
                <w:szCs w:val="21"/>
              </w:rPr>
              <w:t>课程目标1</w:t>
            </w:r>
          </w:p>
        </w:tc>
        <w:tc>
          <w:tcPr>
            <w:tcW w:w="2223" w:type="dxa"/>
            <w:vAlign w:val="center"/>
          </w:tcPr>
          <w:p>
            <w:pPr>
              <w:spacing w:line="276" w:lineRule="auto"/>
              <w:jc w:val="center"/>
              <w:rPr>
                <w:rFonts w:asciiTheme="minorEastAsia" w:hAnsiTheme="minorEastAsia"/>
                <w:color w:val="000000"/>
                <w:szCs w:val="21"/>
              </w:rPr>
            </w:pPr>
            <w:r>
              <w:rPr>
                <w:rFonts w:hint="eastAsia" w:asciiTheme="minorEastAsia" w:hAnsiTheme="minorEastAsia"/>
                <w:color w:val="000000"/>
                <w:szCs w:val="21"/>
              </w:rPr>
              <w:t>毕业要求 2.</w:t>
            </w:r>
          </w:p>
        </w:tc>
        <w:tc>
          <w:tcPr>
            <w:tcW w:w="4977" w:type="dxa"/>
            <w:vAlign w:val="center"/>
          </w:tcPr>
          <w:p>
            <w:pPr>
              <w:widowControl/>
              <w:jc w:val="left"/>
              <w:rPr>
                <w:rFonts w:asciiTheme="minorEastAsia" w:hAnsiTheme="minorEastAsia"/>
                <w:color w:val="000000"/>
                <w:kern w:val="0"/>
                <w:szCs w:val="21"/>
              </w:rPr>
            </w:pPr>
            <w:r>
              <w:rPr>
                <w:rFonts w:asciiTheme="minorEastAsia" w:hAnsiTheme="minorEastAsia"/>
                <w:color w:val="000000"/>
                <w:kern w:val="0"/>
                <w:szCs w:val="21"/>
              </w:rPr>
              <w:t>指标点</w:t>
            </w:r>
            <w:r>
              <w:rPr>
                <w:rFonts w:hint="eastAsia" w:asciiTheme="minorEastAsia" w:hAnsiTheme="minorEastAsia"/>
                <w:color w:val="000000"/>
                <w:szCs w:val="21"/>
              </w:rPr>
              <w:t>2</w:t>
            </w:r>
            <w:r>
              <w:rPr>
                <w:rFonts w:asciiTheme="minorEastAsia" w:hAnsiTheme="minorEastAsia"/>
                <w:color w:val="000000"/>
                <w:szCs w:val="21"/>
              </w:rPr>
              <w:t>.</w:t>
            </w:r>
            <w:r>
              <w:rPr>
                <w:rFonts w:hint="eastAsia" w:asciiTheme="minorEastAsia" w:hAnsiTheme="minorEastAsia"/>
                <w:color w:val="000000"/>
                <w:szCs w:val="21"/>
              </w:rPr>
              <w:t>2：</w:t>
            </w:r>
            <w:r>
              <w:rPr>
                <w:rFonts w:asciiTheme="minorEastAsia" w:hAnsiTheme="minorEastAsia"/>
                <w:szCs w:val="23"/>
              </w:rPr>
              <w:t>掌握基本的中外音乐历史知识</w:t>
            </w:r>
            <w:r>
              <w:rPr>
                <w:rFonts w:hint="eastAsia" w:asciiTheme="minorEastAsia" w:hAnsiTheme="minorEastAsia"/>
                <w:szCs w:val="23"/>
              </w:rPr>
              <w:t>，</w:t>
            </w:r>
            <w:r>
              <w:rPr>
                <w:rFonts w:asciiTheme="minorEastAsia" w:hAnsiTheme="minorEastAsia"/>
                <w:szCs w:val="23"/>
              </w:rPr>
              <w:t>积累一定数量的优秀中外音乐作品</w:t>
            </w:r>
            <w:r>
              <w:rPr>
                <w:rFonts w:hint="eastAsia" w:asciiTheme="minorEastAsia" w:hAnsiTheme="minorEastAsia"/>
                <w:szCs w:val="23"/>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748" w:type="dxa"/>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课程目标2</w:t>
            </w:r>
          </w:p>
        </w:tc>
        <w:tc>
          <w:tcPr>
            <w:tcW w:w="2223" w:type="dxa"/>
            <w:vAlign w:val="center"/>
          </w:tcPr>
          <w:p>
            <w:pPr>
              <w:spacing w:line="276" w:lineRule="auto"/>
              <w:jc w:val="center"/>
              <w:rPr>
                <w:rFonts w:asciiTheme="minorEastAsia" w:hAnsiTheme="minorEastAsia"/>
                <w:color w:val="000000"/>
                <w:sz w:val="18"/>
                <w:szCs w:val="18"/>
              </w:rPr>
            </w:pPr>
            <w:r>
              <w:rPr>
                <w:rFonts w:hint="eastAsia" w:asciiTheme="minorEastAsia" w:hAnsiTheme="minorEastAsia"/>
                <w:color w:val="000000"/>
                <w:szCs w:val="21"/>
              </w:rPr>
              <w:t>毕业要求 3</w:t>
            </w:r>
          </w:p>
        </w:tc>
        <w:tc>
          <w:tcPr>
            <w:tcW w:w="4977" w:type="dxa"/>
            <w:vAlign w:val="center"/>
          </w:tcPr>
          <w:p>
            <w:pPr>
              <w:widowControl/>
              <w:jc w:val="left"/>
              <w:rPr>
                <w:rFonts w:asciiTheme="minorEastAsia" w:hAnsiTheme="minorEastAsia"/>
                <w:color w:val="000000"/>
                <w:kern w:val="0"/>
                <w:szCs w:val="21"/>
              </w:rPr>
            </w:pPr>
            <w:r>
              <w:rPr>
                <w:rFonts w:asciiTheme="minorEastAsia" w:hAnsiTheme="minorEastAsia"/>
                <w:color w:val="000000"/>
                <w:kern w:val="0"/>
                <w:szCs w:val="21"/>
              </w:rPr>
              <w:t>指标点</w:t>
            </w:r>
            <w:r>
              <w:rPr>
                <w:rFonts w:hint="eastAsia" w:asciiTheme="minorEastAsia" w:hAnsiTheme="minorEastAsia"/>
                <w:color w:val="000000"/>
                <w:szCs w:val="21"/>
              </w:rPr>
              <w:t>3</w:t>
            </w:r>
            <w:r>
              <w:rPr>
                <w:rFonts w:asciiTheme="minorEastAsia" w:hAnsiTheme="minorEastAsia"/>
                <w:color w:val="000000"/>
                <w:szCs w:val="21"/>
              </w:rPr>
              <w:t>.1</w:t>
            </w:r>
            <w:r>
              <w:rPr>
                <w:rFonts w:hint="eastAsia" w:asciiTheme="minorEastAsia" w:hAnsiTheme="minorEastAsia"/>
                <w:color w:val="000000"/>
                <w:szCs w:val="21"/>
              </w:rPr>
              <w:t>：</w:t>
            </w:r>
            <w:r>
              <w:rPr>
                <w:rFonts w:hint="eastAsia" w:asciiTheme="minorEastAsia" w:hAnsiTheme="minorEastAsia"/>
                <w:szCs w:val="23"/>
              </w:rPr>
              <w:t>掌握演唱、演奏及即兴伴奏的技能，</w:t>
            </w:r>
            <w:r>
              <w:rPr>
                <w:rFonts w:asciiTheme="minorEastAsia" w:hAnsiTheme="minorEastAsia"/>
                <w:szCs w:val="23"/>
              </w:rPr>
              <w:t>具有</w:t>
            </w:r>
            <w:r>
              <w:rPr>
                <w:rFonts w:hint="eastAsia" w:asciiTheme="minorEastAsia" w:hAnsiTheme="minorEastAsia"/>
                <w:szCs w:val="23"/>
              </w:rPr>
              <w:t>较强</w:t>
            </w:r>
            <w:r>
              <w:rPr>
                <w:rFonts w:asciiTheme="minorEastAsia" w:hAnsiTheme="minorEastAsia"/>
                <w:szCs w:val="23"/>
              </w:rPr>
              <w:t>的演唱、</w:t>
            </w:r>
            <w:r>
              <w:rPr>
                <w:rFonts w:hint="eastAsia" w:asciiTheme="minorEastAsia" w:hAnsiTheme="minorEastAsia"/>
                <w:szCs w:val="23"/>
              </w:rPr>
              <w:t>演奏</w:t>
            </w:r>
            <w:r>
              <w:rPr>
                <w:rFonts w:asciiTheme="minorEastAsia" w:hAnsiTheme="minorEastAsia"/>
                <w:szCs w:val="23"/>
              </w:rPr>
              <w:t>和</w:t>
            </w:r>
            <w:r>
              <w:rPr>
                <w:rFonts w:hint="eastAsia" w:asciiTheme="minorEastAsia" w:hAnsiTheme="minorEastAsia"/>
                <w:szCs w:val="23"/>
              </w:rPr>
              <w:t>钢琴即兴</w:t>
            </w:r>
            <w:r>
              <w:rPr>
                <w:rFonts w:asciiTheme="minorEastAsia" w:hAnsiTheme="minorEastAsia"/>
                <w:szCs w:val="23"/>
              </w:rPr>
              <w:t>伴奏能力</w:t>
            </w:r>
            <w:r>
              <w:rPr>
                <w:rFonts w:hint="eastAsia" w:asciiTheme="minorEastAsia" w:hAnsiTheme="minorEastAsia"/>
                <w:szCs w:val="23"/>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748" w:type="dxa"/>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课程目标3</w:t>
            </w:r>
          </w:p>
        </w:tc>
        <w:tc>
          <w:tcPr>
            <w:tcW w:w="2223" w:type="dxa"/>
            <w:vAlign w:val="center"/>
          </w:tcPr>
          <w:p>
            <w:pPr>
              <w:spacing w:line="276" w:lineRule="auto"/>
              <w:jc w:val="center"/>
              <w:rPr>
                <w:rFonts w:asciiTheme="minorEastAsia" w:hAnsiTheme="minorEastAsia"/>
                <w:color w:val="000000"/>
                <w:spacing w:val="2"/>
                <w:szCs w:val="21"/>
              </w:rPr>
            </w:pPr>
            <w:r>
              <w:rPr>
                <w:rFonts w:hint="eastAsia" w:asciiTheme="minorEastAsia" w:hAnsiTheme="minorEastAsia"/>
                <w:color w:val="000000"/>
                <w:spacing w:val="2"/>
                <w:szCs w:val="21"/>
              </w:rPr>
              <w:t>毕业要求3</w:t>
            </w:r>
          </w:p>
        </w:tc>
        <w:tc>
          <w:tcPr>
            <w:tcW w:w="4977" w:type="dxa"/>
            <w:vAlign w:val="center"/>
          </w:tcPr>
          <w:p>
            <w:pPr>
              <w:widowControl/>
              <w:jc w:val="left"/>
              <w:rPr>
                <w:rFonts w:asciiTheme="minorEastAsia" w:hAnsiTheme="minorEastAsia"/>
                <w:color w:val="000000"/>
                <w:kern w:val="0"/>
                <w:szCs w:val="21"/>
              </w:rPr>
            </w:pPr>
            <w:r>
              <w:rPr>
                <w:rFonts w:asciiTheme="minorEastAsia" w:hAnsiTheme="minorEastAsia"/>
                <w:color w:val="000000"/>
                <w:kern w:val="0"/>
                <w:szCs w:val="21"/>
              </w:rPr>
              <w:t>指标点</w:t>
            </w:r>
            <w:r>
              <w:rPr>
                <w:rFonts w:hint="eastAsia" w:asciiTheme="minorEastAsia" w:hAnsiTheme="minorEastAsia"/>
                <w:color w:val="000000"/>
                <w:szCs w:val="21"/>
              </w:rPr>
              <w:t>3</w:t>
            </w:r>
            <w:r>
              <w:rPr>
                <w:rFonts w:asciiTheme="minorEastAsia" w:hAnsiTheme="minorEastAsia"/>
                <w:color w:val="000000"/>
                <w:szCs w:val="21"/>
              </w:rPr>
              <w:t>.1</w:t>
            </w:r>
            <w:r>
              <w:rPr>
                <w:rFonts w:hint="eastAsia" w:asciiTheme="minorEastAsia" w:hAnsiTheme="minorEastAsia"/>
                <w:color w:val="000000"/>
                <w:szCs w:val="21"/>
              </w:rPr>
              <w:t>：</w:t>
            </w:r>
            <w:r>
              <w:rPr>
                <w:rFonts w:hint="eastAsia" w:asciiTheme="minorEastAsia" w:hAnsiTheme="minorEastAsia"/>
                <w:szCs w:val="23"/>
              </w:rPr>
              <w:t>掌握演唱、演奏及即兴伴奏的技能，</w:t>
            </w:r>
            <w:r>
              <w:rPr>
                <w:rFonts w:asciiTheme="minorEastAsia" w:hAnsiTheme="minorEastAsia"/>
                <w:szCs w:val="23"/>
              </w:rPr>
              <w:t>具有</w:t>
            </w:r>
            <w:r>
              <w:rPr>
                <w:rFonts w:hint="eastAsia" w:asciiTheme="minorEastAsia" w:hAnsiTheme="minorEastAsia"/>
                <w:szCs w:val="23"/>
              </w:rPr>
              <w:t>较强</w:t>
            </w:r>
            <w:r>
              <w:rPr>
                <w:rFonts w:asciiTheme="minorEastAsia" w:hAnsiTheme="minorEastAsia"/>
                <w:szCs w:val="23"/>
              </w:rPr>
              <w:t>的演唱、</w:t>
            </w:r>
            <w:r>
              <w:rPr>
                <w:rFonts w:hint="eastAsia" w:asciiTheme="minorEastAsia" w:hAnsiTheme="minorEastAsia"/>
                <w:szCs w:val="23"/>
              </w:rPr>
              <w:t>演奏</w:t>
            </w:r>
            <w:r>
              <w:rPr>
                <w:rFonts w:asciiTheme="minorEastAsia" w:hAnsiTheme="minorEastAsia"/>
                <w:szCs w:val="23"/>
              </w:rPr>
              <w:t>和</w:t>
            </w:r>
            <w:r>
              <w:rPr>
                <w:rFonts w:hint="eastAsia" w:asciiTheme="minorEastAsia" w:hAnsiTheme="minorEastAsia"/>
                <w:szCs w:val="23"/>
              </w:rPr>
              <w:t>钢琴即兴</w:t>
            </w:r>
            <w:r>
              <w:rPr>
                <w:rFonts w:asciiTheme="minorEastAsia" w:hAnsiTheme="minorEastAsia"/>
                <w:szCs w:val="23"/>
              </w:rPr>
              <w:t>伴奏能力</w:t>
            </w:r>
            <w:r>
              <w:rPr>
                <w:rFonts w:hint="eastAsia" w:asciiTheme="minorEastAsia" w:hAnsiTheme="minorEastAsia"/>
                <w:szCs w:val="23"/>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1748" w:type="dxa"/>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课程目标 4</w:t>
            </w:r>
          </w:p>
        </w:tc>
        <w:tc>
          <w:tcPr>
            <w:tcW w:w="2223" w:type="dxa"/>
            <w:vAlign w:val="center"/>
          </w:tcPr>
          <w:p>
            <w:pPr>
              <w:spacing w:line="276" w:lineRule="auto"/>
              <w:jc w:val="center"/>
              <w:rPr>
                <w:rFonts w:asciiTheme="minorEastAsia" w:hAnsiTheme="minorEastAsia"/>
                <w:color w:val="000000"/>
                <w:spacing w:val="2"/>
                <w:szCs w:val="21"/>
              </w:rPr>
            </w:pPr>
            <w:r>
              <w:rPr>
                <w:rFonts w:asciiTheme="minorEastAsia" w:hAnsiTheme="minorEastAsia"/>
                <w:color w:val="000000"/>
                <w:szCs w:val="21"/>
              </w:rPr>
              <w:t>毕业要求3</w:t>
            </w:r>
          </w:p>
        </w:tc>
        <w:tc>
          <w:tcPr>
            <w:tcW w:w="4977" w:type="dxa"/>
            <w:vAlign w:val="center"/>
          </w:tcPr>
          <w:p>
            <w:pPr>
              <w:widowControl/>
              <w:jc w:val="left"/>
              <w:rPr>
                <w:rFonts w:asciiTheme="minorEastAsia" w:hAnsiTheme="minorEastAsia"/>
                <w:color w:val="000000"/>
                <w:kern w:val="0"/>
                <w:szCs w:val="21"/>
              </w:rPr>
            </w:pPr>
            <w:r>
              <w:rPr>
                <w:rFonts w:asciiTheme="minorEastAsia" w:hAnsiTheme="minorEastAsia"/>
                <w:color w:val="000000"/>
                <w:kern w:val="0"/>
                <w:szCs w:val="21"/>
              </w:rPr>
              <w:t>指标点</w:t>
            </w:r>
            <w:r>
              <w:rPr>
                <w:rFonts w:hint="eastAsia" w:asciiTheme="minorEastAsia" w:hAnsiTheme="minorEastAsia"/>
                <w:color w:val="000000"/>
                <w:szCs w:val="21"/>
              </w:rPr>
              <w:t>3</w:t>
            </w:r>
            <w:r>
              <w:rPr>
                <w:rFonts w:asciiTheme="minorEastAsia" w:hAnsiTheme="minorEastAsia"/>
                <w:color w:val="000000"/>
                <w:szCs w:val="21"/>
              </w:rPr>
              <w:t>.1</w:t>
            </w:r>
            <w:r>
              <w:rPr>
                <w:rFonts w:hint="eastAsia" w:asciiTheme="minorEastAsia" w:hAnsiTheme="minorEastAsia"/>
                <w:color w:val="000000"/>
                <w:szCs w:val="21"/>
              </w:rPr>
              <w:t>：</w:t>
            </w:r>
            <w:r>
              <w:rPr>
                <w:rFonts w:hint="eastAsia" w:asciiTheme="minorEastAsia" w:hAnsiTheme="minorEastAsia"/>
                <w:szCs w:val="23"/>
              </w:rPr>
              <w:t>掌握演唱、演奏及即兴伴奏的技能，</w:t>
            </w:r>
            <w:r>
              <w:rPr>
                <w:rFonts w:asciiTheme="minorEastAsia" w:hAnsiTheme="minorEastAsia"/>
                <w:szCs w:val="23"/>
              </w:rPr>
              <w:t>具有</w:t>
            </w:r>
            <w:r>
              <w:rPr>
                <w:rFonts w:hint="eastAsia" w:asciiTheme="minorEastAsia" w:hAnsiTheme="minorEastAsia"/>
                <w:szCs w:val="23"/>
              </w:rPr>
              <w:t>较强</w:t>
            </w:r>
            <w:r>
              <w:rPr>
                <w:rFonts w:asciiTheme="minorEastAsia" w:hAnsiTheme="minorEastAsia"/>
                <w:szCs w:val="23"/>
              </w:rPr>
              <w:t>的演唱、</w:t>
            </w:r>
            <w:r>
              <w:rPr>
                <w:rFonts w:hint="eastAsia" w:asciiTheme="minorEastAsia" w:hAnsiTheme="minorEastAsia"/>
                <w:szCs w:val="23"/>
              </w:rPr>
              <w:t>演奏</w:t>
            </w:r>
            <w:r>
              <w:rPr>
                <w:rFonts w:asciiTheme="minorEastAsia" w:hAnsiTheme="minorEastAsia"/>
                <w:szCs w:val="23"/>
              </w:rPr>
              <w:t>和</w:t>
            </w:r>
            <w:r>
              <w:rPr>
                <w:rFonts w:hint="eastAsia" w:asciiTheme="minorEastAsia" w:hAnsiTheme="minorEastAsia"/>
                <w:szCs w:val="23"/>
              </w:rPr>
              <w:t>钢琴即兴</w:t>
            </w:r>
            <w:r>
              <w:rPr>
                <w:rFonts w:asciiTheme="minorEastAsia" w:hAnsiTheme="minorEastAsia"/>
                <w:szCs w:val="23"/>
              </w:rPr>
              <w:t>伴奏能力</w:t>
            </w:r>
            <w:r>
              <w:rPr>
                <w:rFonts w:hint="eastAsia" w:asciiTheme="minorEastAsia" w:hAnsiTheme="minorEastAsia"/>
                <w:szCs w:val="23"/>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1748" w:type="dxa"/>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课程目标 5</w:t>
            </w:r>
          </w:p>
        </w:tc>
        <w:tc>
          <w:tcPr>
            <w:tcW w:w="2223" w:type="dxa"/>
            <w:vAlign w:val="center"/>
          </w:tcPr>
          <w:p>
            <w:pPr>
              <w:jc w:val="center"/>
              <w:rPr>
                <w:rFonts w:asciiTheme="minorEastAsia" w:hAnsiTheme="minorEastAsia"/>
              </w:rPr>
            </w:pPr>
            <w:r>
              <w:rPr>
                <w:rFonts w:asciiTheme="minorEastAsia" w:hAnsiTheme="minorEastAsia"/>
                <w:color w:val="000000"/>
                <w:kern w:val="0"/>
                <w:szCs w:val="21"/>
              </w:rPr>
              <w:t>毕业要求</w:t>
            </w:r>
            <w:r>
              <w:rPr>
                <w:rFonts w:hint="eastAsia" w:asciiTheme="minorEastAsia" w:hAnsiTheme="minorEastAsia"/>
                <w:color w:val="000000"/>
                <w:kern w:val="0"/>
                <w:szCs w:val="21"/>
              </w:rPr>
              <w:t xml:space="preserve"> 2、3</w:t>
            </w:r>
          </w:p>
        </w:tc>
        <w:tc>
          <w:tcPr>
            <w:tcW w:w="4977" w:type="dxa"/>
            <w:vAlign w:val="center"/>
          </w:tcPr>
          <w:p>
            <w:pPr>
              <w:shd w:val="clear" w:color="auto" w:fill="FFFFFF"/>
              <w:spacing w:line="276" w:lineRule="auto"/>
              <w:rPr>
                <w:rFonts w:asciiTheme="minorEastAsia" w:hAnsiTheme="minorEastAsia"/>
                <w:szCs w:val="23"/>
              </w:rPr>
            </w:pPr>
            <w:r>
              <w:rPr>
                <w:rFonts w:asciiTheme="minorEastAsia" w:hAnsiTheme="minorEastAsia"/>
                <w:color w:val="000000"/>
                <w:szCs w:val="21"/>
              </w:rPr>
              <w:t>指标点</w:t>
            </w:r>
            <w:r>
              <w:rPr>
                <w:rFonts w:hint="eastAsia" w:asciiTheme="minorEastAsia" w:hAnsiTheme="minorEastAsia"/>
                <w:color w:val="000000"/>
                <w:szCs w:val="21"/>
              </w:rPr>
              <w:t>2</w:t>
            </w:r>
            <w:r>
              <w:rPr>
                <w:rFonts w:asciiTheme="minorEastAsia" w:hAnsiTheme="minorEastAsia"/>
                <w:color w:val="000000"/>
                <w:szCs w:val="21"/>
              </w:rPr>
              <w:t>.</w:t>
            </w:r>
            <w:r>
              <w:rPr>
                <w:rFonts w:hint="eastAsia" w:asciiTheme="minorEastAsia" w:hAnsiTheme="minorEastAsia"/>
                <w:color w:val="000000"/>
                <w:szCs w:val="21"/>
              </w:rPr>
              <w:t>2：</w:t>
            </w:r>
            <w:r>
              <w:rPr>
                <w:rFonts w:asciiTheme="minorEastAsia" w:hAnsiTheme="minorEastAsia"/>
                <w:szCs w:val="23"/>
              </w:rPr>
              <w:t>掌握基本的中外音乐历史知识</w:t>
            </w:r>
            <w:r>
              <w:rPr>
                <w:rFonts w:hint="eastAsia" w:asciiTheme="minorEastAsia" w:hAnsiTheme="minorEastAsia"/>
                <w:szCs w:val="23"/>
              </w:rPr>
              <w:t>，</w:t>
            </w:r>
            <w:r>
              <w:rPr>
                <w:rFonts w:asciiTheme="minorEastAsia" w:hAnsiTheme="minorEastAsia"/>
                <w:szCs w:val="23"/>
              </w:rPr>
              <w:t>积累一定数量的优秀中外音乐作品</w:t>
            </w:r>
            <w:r>
              <w:rPr>
                <w:rFonts w:hint="eastAsia" w:asciiTheme="minorEastAsia" w:hAnsiTheme="minorEastAsia"/>
                <w:szCs w:val="23"/>
              </w:rPr>
              <w:t>。</w:t>
            </w:r>
          </w:p>
          <w:p>
            <w:pPr>
              <w:shd w:val="clear" w:color="auto" w:fill="FFFFFF"/>
              <w:spacing w:line="276" w:lineRule="auto"/>
              <w:rPr>
                <w:rFonts w:asciiTheme="minorEastAsia" w:hAnsiTheme="minorEastAsia"/>
                <w:color w:val="000000"/>
                <w:szCs w:val="21"/>
              </w:rPr>
            </w:pPr>
            <w:r>
              <w:rPr>
                <w:rFonts w:hint="eastAsia" w:asciiTheme="minorEastAsia" w:hAnsiTheme="minorEastAsia"/>
                <w:color w:val="000000"/>
                <w:szCs w:val="21"/>
              </w:rPr>
              <w:t>指标点3.1：</w:t>
            </w:r>
            <w:r>
              <w:rPr>
                <w:rFonts w:hint="eastAsia" w:asciiTheme="minorEastAsia" w:hAnsiTheme="minorEastAsia"/>
                <w:szCs w:val="23"/>
              </w:rPr>
              <w:t>掌握演唱、演奏及即兴伴奏的技能，</w:t>
            </w:r>
            <w:r>
              <w:rPr>
                <w:rFonts w:asciiTheme="minorEastAsia" w:hAnsiTheme="minorEastAsia"/>
                <w:szCs w:val="23"/>
              </w:rPr>
              <w:t>具有</w:t>
            </w:r>
            <w:r>
              <w:rPr>
                <w:rFonts w:hint="eastAsia" w:asciiTheme="minorEastAsia" w:hAnsiTheme="minorEastAsia"/>
                <w:szCs w:val="23"/>
              </w:rPr>
              <w:t>较强</w:t>
            </w:r>
            <w:r>
              <w:rPr>
                <w:rFonts w:asciiTheme="minorEastAsia" w:hAnsiTheme="minorEastAsia"/>
                <w:szCs w:val="23"/>
              </w:rPr>
              <w:t>的演唱、</w:t>
            </w:r>
            <w:r>
              <w:rPr>
                <w:rFonts w:hint="eastAsia" w:asciiTheme="minorEastAsia" w:hAnsiTheme="minorEastAsia"/>
                <w:szCs w:val="23"/>
              </w:rPr>
              <w:t>演奏</w:t>
            </w:r>
            <w:r>
              <w:rPr>
                <w:rFonts w:asciiTheme="minorEastAsia" w:hAnsiTheme="minorEastAsia"/>
                <w:szCs w:val="23"/>
              </w:rPr>
              <w:t>和</w:t>
            </w:r>
            <w:r>
              <w:rPr>
                <w:rFonts w:hint="eastAsia" w:asciiTheme="minorEastAsia" w:hAnsiTheme="minorEastAsia"/>
                <w:szCs w:val="23"/>
              </w:rPr>
              <w:t>钢琴即兴</w:t>
            </w:r>
            <w:r>
              <w:rPr>
                <w:rFonts w:asciiTheme="minorEastAsia" w:hAnsiTheme="minorEastAsia"/>
                <w:szCs w:val="23"/>
              </w:rPr>
              <w:t>伴奏能力</w:t>
            </w:r>
            <w:r>
              <w:rPr>
                <w:rFonts w:hint="eastAsia" w:asciiTheme="minorEastAsia" w:hAnsiTheme="minorEastAsia"/>
                <w:szCs w:val="23"/>
              </w:rPr>
              <w:t>。</w:t>
            </w:r>
          </w:p>
        </w:tc>
      </w:tr>
    </w:tbl>
    <w:p>
      <w:pPr>
        <w:spacing w:line="360" w:lineRule="auto"/>
        <w:ind w:firstLine="480"/>
        <w:rPr>
          <w:rFonts w:asciiTheme="minorEastAsia" w:hAnsiTheme="minorEastAsia"/>
          <w:sz w:val="24"/>
        </w:rPr>
      </w:pPr>
    </w:p>
    <w:p>
      <w:pPr>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三</w:t>
      </w:r>
      <w:r>
        <w:rPr>
          <w:rFonts w:asciiTheme="minorEastAsia" w:hAnsiTheme="minorEastAsia"/>
          <w:b/>
          <w:sz w:val="28"/>
          <w:szCs w:val="28"/>
        </w:rPr>
        <w:t>、课程内容及要求</w:t>
      </w:r>
    </w:p>
    <w:p>
      <w:pPr>
        <w:spacing w:line="360" w:lineRule="auto"/>
        <w:ind w:firstLine="472" w:firstLineChars="196"/>
        <w:rPr>
          <w:rFonts w:asciiTheme="minorEastAsia" w:hAnsiTheme="minorEastAsia"/>
          <w:b/>
          <w:sz w:val="24"/>
        </w:rPr>
      </w:pPr>
      <w:r>
        <w:rPr>
          <w:rFonts w:hint="eastAsia" w:asciiTheme="minorEastAsia" w:hAnsiTheme="minorEastAsia"/>
          <w:b/>
          <w:sz w:val="24"/>
        </w:rPr>
        <w:t>（一）小提琴的基本构造和基本常识。</w:t>
      </w:r>
    </w:p>
    <w:p>
      <w:pPr>
        <w:spacing w:line="360" w:lineRule="auto"/>
        <w:ind w:firstLine="472" w:firstLineChars="196"/>
        <w:rPr>
          <w:rFonts w:asciiTheme="minorEastAsia" w:hAnsiTheme="minorEastAsia"/>
          <w:b/>
          <w:sz w:val="24"/>
        </w:rPr>
      </w:pPr>
      <w:r>
        <w:rPr>
          <w:rFonts w:asciiTheme="minorEastAsia" w:hAnsiTheme="minorEastAsia"/>
          <w:b/>
          <w:sz w:val="24"/>
        </w:rPr>
        <w:t>1.教学内容</w:t>
      </w:r>
    </w:p>
    <w:p>
      <w:pPr>
        <w:spacing w:line="360" w:lineRule="auto"/>
        <w:ind w:firstLine="480" w:firstLineChars="200"/>
        <w:rPr>
          <w:rFonts w:asciiTheme="minorEastAsia" w:hAnsiTheme="minorEastAsia"/>
          <w:sz w:val="24"/>
        </w:rPr>
      </w:pPr>
      <w:r>
        <w:rPr>
          <w:rFonts w:asciiTheme="minorEastAsia" w:hAnsiTheme="minorEastAsia"/>
          <w:sz w:val="24"/>
        </w:rPr>
        <w:t>（1）</w:t>
      </w:r>
      <w:r>
        <w:rPr>
          <w:rFonts w:hint="eastAsia" w:asciiTheme="minorEastAsia" w:hAnsiTheme="minorEastAsia"/>
          <w:sz w:val="24"/>
        </w:rPr>
        <w:t>小提琴各部分结构名称以及日常的保养方法。</w:t>
      </w:r>
    </w:p>
    <w:p>
      <w:pPr>
        <w:spacing w:line="360" w:lineRule="auto"/>
        <w:ind w:firstLine="480" w:firstLineChars="200"/>
        <w:rPr>
          <w:rFonts w:asciiTheme="minorEastAsia" w:hAnsiTheme="minorEastAsia"/>
          <w:sz w:val="24"/>
        </w:rPr>
      </w:pPr>
      <w:r>
        <w:rPr>
          <w:rFonts w:asciiTheme="minorEastAsia" w:hAnsiTheme="minorEastAsia"/>
          <w:sz w:val="24"/>
        </w:rPr>
        <w:t>（2）</w:t>
      </w:r>
      <w:r>
        <w:rPr>
          <w:rFonts w:hint="eastAsia" w:asciiTheme="minorEastAsia" w:hAnsiTheme="minorEastAsia"/>
          <w:sz w:val="24"/>
        </w:rPr>
        <w:t>独立更换琴弦、听辨调节琴弦音准的方法，以及节拍器的使用。</w:t>
      </w:r>
    </w:p>
    <w:p>
      <w:pPr>
        <w:spacing w:line="360" w:lineRule="auto"/>
        <w:ind w:firstLine="465"/>
        <w:rPr>
          <w:rFonts w:asciiTheme="minorEastAsia" w:hAnsiTheme="minorEastAsia"/>
          <w:sz w:val="24"/>
        </w:rPr>
      </w:pPr>
      <w:r>
        <w:rPr>
          <w:rFonts w:hint="eastAsia" w:asciiTheme="minorEastAsia" w:hAnsiTheme="minorEastAsia"/>
          <w:sz w:val="24"/>
        </w:rPr>
        <w:t>（3）小提琴发展历史、著名演奏家、作曲家、小提琴演奏学派等。</w:t>
      </w:r>
    </w:p>
    <w:p>
      <w:pPr>
        <w:spacing w:line="360" w:lineRule="auto"/>
        <w:ind w:firstLine="482" w:firstLineChars="200"/>
        <w:rPr>
          <w:rFonts w:asciiTheme="minorEastAsia" w:hAnsiTheme="minorEastAsia"/>
          <w:b/>
          <w:color w:val="000000"/>
          <w:sz w:val="24"/>
        </w:rPr>
      </w:pPr>
      <w:r>
        <w:rPr>
          <w:rFonts w:asciiTheme="minorEastAsia" w:hAnsiTheme="minorEastAsia"/>
          <w:b/>
          <w:color w:val="000000"/>
          <w:sz w:val="24"/>
        </w:rPr>
        <w:t>2.基本要求</w:t>
      </w:r>
    </w:p>
    <w:p>
      <w:pPr>
        <w:spacing w:line="360" w:lineRule="auto"/>
        <w:ind w:firstLine="480" w:firstLineChars="200"/>
        <w:rPr>
          <w:rFonts w:asciiTheme="minorEastAsia" w:hAnsiTheme="minorEastAsia"/>
          <w:sz w:val="24"/>
        </w:rPr>
      </w:pPr>
      <w:r>
        <w:rPr>
          <w:rFonts w:asciiTheme="minorEastAsia" w:hAnsiTheme="minorEastAsia"/>
          <w:sz w:val="24"/>
        </w:rPr>
        <w:t>（1）</w:t>
      </w:r>
      <w:r>
        <w:rPr>
          <w:rFonts w:hint="eastAsia" w:asciiTheme="minorEastAsia" w:hAnsiTheme="minorEastAsia"/>
          <w:sz w:val="24"/>
        </w:rPr>
        <w:t>了解小提琴各部分结构名称以及日常的保养方法（如调音轴、f孔、指板、琴马、微调、腮托、琴弓等）</w:t>
      </w:r>
    </w:p>
    <w:p>
      <w:pPr>
        <w:spacing w:line="360" w:lineRule="auto"/>
        <w:ind w:firstLine="480" w:firstLineChars="200"/>
        <w:rPr>
          <w:rFonts w:asciiTheme="minorEastAsia" w:hAnsiTheme="minorEastAsia"/>
          <w:sz w:val="24"/>
        </w:rPr>
      </w:pPr>
      <w:r>
        <w:rPr>
          <w:rFonts w:asciiTheme="minorEastAsia" w:hAnsiTheme="minorEastAsia"/>
          <w:sz w:val="24"/>
        </w:rPr>
        <w:t>（2）</w:t>
      </w:r>
      <w:r>
        <w:rPr>
          <w:rFonts w:hint="eastAsia" w:asciiTheme="minorEastAsia" w:hAnsiTheme="minorEastAsia"/>
          <w:sz w:val="24"/>
        </w:rPr>
        <w:t>掌握独立更换琴弦、听辨调节琴弦音准的方法，以及节拍器的使用。</w:t>
      </w:r>
    </w:p>
    <w:p>
      <w:pPr>
        <w:spacing w:line="360" w:lineRule="auto"/>
        <w:ind w:firstLine="465"/>
        <w:rPr>
          <w:rFonts w:asciiTheme="minorEastAsia" w:hAnsiTheme="minorEastAsia"/>
          <w:sz w:val="24"/>
        </w:rPr>
      </w:pPr>
      <w:r>
        <w:rPr>
          <w:rFonts w:asciiTheme="minorEastAsia" w:hAnsiTheme="minorEastAsia"/>
          <w:sz w:val="24"/>
        </w:rPr>
        <w:t>（3）</w:t>
      </w:r>
      <w:r>
        <w:rPr>
          <w:rFonts w:hint="eastAsia" w:asciiTheme="minorEastAsia" w:hAnsiTheme="minorEastAsia"/>
          <w:sz w:val="24"/>
        </w:rPr>
        <w:t>熟知小提琴发展历史、著名演奏家、作曲家、小提琴演奏学派等。</w:t>
      </w:r>
    </w:p>
    <w:p>
      <w:pPr>
        <w:spacing w:line="360" w:lineRule="auto"/>
        <w:ind w:firstLine="465"/>
        <w:rPr>
          <w:rFonts w:asciiTheme="minorEastAsia" w:hAnsiTheme="minorEastAsia"/>
          <w:sz w:val="24"/>
        </w:rPr>
      </w:pPr>
      <w:r>
        <w:rPr>
          <w:rFonts w:hint="eastAsia" w:asciiTheme="minorEastAsia" w:hAnsiTheme="minorEastAsia"/>
          <w:b/>
          <w:sz w:val="24"/>
        </w:rPr>
        <w:t>教学重点：</w:t>
      </w:r>
      <w:r>
        <w:rPr>
          <w:rFonts w:hint="eastAsia" w:asciiTheme="minorEastAsia" w:hAnsiTheme="minorEastAsia"/>
          <w:sz w:val="24"/>
        </w:rPr>
        <w:t>了解有关小提琴的各项基本常识。</w:t>
      </w:r>
    </w:p>
    <w:p>
      <w:pPr>
        <w:spacing w:line="360" w:lineRule="auto"/>
        <w:ind w:firstLine="465"/>
        <w:rPr>
          <w:rFonts w:asciiTheme="minorEastAsia" w:hAnsiTheme="minorEastAsia"/>
          <w:sz w:val="24"/>
        </w:rPr>
      </w:pPr>
      <w:r>
        <w:rPr>
          <w:rFonts w:hint="eastAsia" w:asciiTheme="minorEastAsia" w:hAnsiTheme="minorEastAsia"/>
          <w:b/>
          <w:sz w:val="24"/>
        </w:rPr>
        <w:t>教学难点：</w:t>
      </w:r>
      <w:r>
        <w:rPr>
          <w:rFonts w:hint="eastAsia" w:asciiTheme="minorEastAsia" w:hAnsiTheme="minorEastAsia"/>
          <w:sz w:val="24"/>
        </w:rPr>
        <w:t>能够独立换琴弦、听辨调节琴弦音准的方法，以及节拍器的使用。</w:t>
      </w:r>
    </w:p>
    <w:p>
      <w:pPr>
        <w:spacing w:line="360" w:lineRule="auto"/>
        <w:ind w:firstLine="465"/>
        <w:rPr>
          <w:rFonts w:asciiTheme="minorEastAsia" w:hAnsiTheme="minorEastAsia"/>
          <w:b/>
          <w:bCs/>
          <w:sz w:val="24"/>
        </w:rPr>
      </w:pPr>
      <w:r>
        <w:rPr>
          <w:rFonts w:hint="eastAsia" w:asciiTheme="minorEastAsia" w:hAnsiTheme="minorEastAsia"/>
          <w:b/>
          <w:bCs/>
          <w:sz w:val="24"/>
        </w:rPr>
        <w:t>3.</w:t>
      </w:r>
      <w:r>
        <w:rPr>
          <w:rFonts w:asciiTheme="minorEastAsia" w:hAnsiTheme="minorEastAsia"/>
          <w:b/>
          <w:bCs/>
          <w:sz w:val="24"/>
        </w:rPr>
        <w:t xml:space="preserve"> </w:t>
      </w:r>
      <w:r>
        <w:rPr>
          <w:rFonts w:hint="eastAsia" w:asciiTheme="minorEastAsia" w:hAnsiTheme="minorEastAsia"/>
          <w:b/>
          <w:bCs/>
          <w:sz w:val="24"/>
        </w:rPr>
        <w:t>课程思政目标</w:t>
      </w:r>
    </w:p>
    <w:p>
      <w:pPr>
        <w:spacing w:line="360" w:lineRule="auto"/>
        <w:ind w:firstLine="480" w:firstLineChars="200"/>
        <w:rPr>
          <w:rFonts w:asciiTheme="minorEastAsia" w:hAnsiTheme="minorEastAsia"/>
          <w:sz w:val="24"/>
        </w:rPr>
      </w:pPr>
      <w:r>
        <w:rPr>
          <w:rFonts w:hint="eastAsia" w:asciiTheme="minorEastAsia" w:hAnsiTheme="minorEastAsia"/>
          <w:sz w:val="24"/>
        </w:rPr>
        <w:t>学习有关小提琴的基本常识和保养方法，了解中外小提琴演奏的发展历史，能够独立更换琴弦、听辨和调节正确的小提琴琴弦音准。</w:t>
      </w:r>
    </w:p>
    <w:p>
      <w:pPr>
        <w:spacing w:line="360" w:lineRule="auto"/>
        <w:ind w:firstLine="465"/>
        <w:rPr>
          <w:rFonts w:asciiTheme="minorEastAsia" w:hAnsiTheme="minorEastAsia"/>
          <w:sz w:val="24"/>
        </w:rPr>
      </w:pPr>
    </w:p>
    <w:p>
      <w:pPr>
        <w:spacing w:line="360" w:lineRule="auto"/>
        <w:ind w:firstLine="472" w:firstLineChars="196"/>
        <w:rPr>
          <w:rFonts w:asciiTheme="minorEastAsia" w:hAnsiTheme="minorEastAsia"/>
          <w:b/>
          <w:sz w:val="24"/>
        </w:rPr>
      </w:pPr>
      <w:r>
        <w:rPr>
          <w:rFonts w:hint="eastAsia" w:asciiTheme="minorEastAsia" w:hAnsiTheme="minorEastAsia"/>
          <w:b/>
          <w:sz w:val="24"/>
        </w:rPr>
        <w:t>（</w:t>
      </w:r>
      <w:r>
        <w:rPr>
          <w:rFonts w:asciiTheme="minorEastAsia" w:hAnsiTheme="minorEastAsia"/>
          <w:b/>
          <w:sz w:val="24"/>
        </w:rPr>
        <w:t>二</w:t>
      </w:r>
      <w:r>
        <w:rPr>
          <w:rFonts w:hint="eastAsia" w:asciiTheme="minorEastAsia" w:hAnsiTheme="minorEastAsia"/>
          <w:b/>
          <w:sz w:val="24"/>
        </w:rPr>
        <w:t>）基本演奏姿势。</w:t>
      </w:r>
    </w:p>
    <w:p>
      <w:pPr>
        <w:spacing w:line="360" w:lineRule="auto"/>
        <w:ind w:firstLine="482" w:firstLineChars="200"/>
        <w:rPr>
          <w:rFonts w:asciiTheme="minorEastAsia" w:hAnsiTheme="minorEastAsia"/>
          <w:b/>
          <w:sz w:val="24"/>
        </w:rPr>
      </w:pPr>
      <w:r>
        <w:rPr>
          <w:rFonts w:asciiTheme="minorEastAsia" w:hAnsiTheme="minorEastAsia"/>
          <w:b/>
          <w:sz w:val="24"/>
        </w:rPr>
        <w:t>1.教学内容</w:t>
      </w:r>
    </w:p>
    <w:p>
      <w:pPr>
        <w:spacing w:line="360" w:lineRule="auto"/>
        <w:ind w:firstLine="480" w:firstLineChars="200"/>
        <w:rPr>
          <w:rFonts w:asciiTheme="minorEastAsia" w:hAnsiTheme="minorEastAsia"/>
          <w:sz w:val="24"/>
        </w:rPr>
      </w:pPr>
      <w:r>
        <w:rPr>
          <w:rFonts w:asciiTheme="minorEastAsia" w:hAnsiTheme="minorEastAsia"/>
          <w:sz w:val="24"/>
        </w:rPr>
        <w:t>（1）</w:t>
      </w:r>
      <w:r>
        <w:rPr>
          <w:rFonts w:hint="eastAsia" w:asciiTheme="minorEastAsia" w:hAnsiTheme="minorEastAsia"/>
          <w:sz w:val="24"/>
        </w:rPr>
        <w:t>正确的小提琴演奏姿势。</w:t>
      </w:r>
    </w:p>
    <w:p>
      <w:pPr>
        <w:spacing w:line="360" w:lineRule="auto"/>
        <w:ind w:firstLine="480" w:firstLineChars="200"/>
        <w:rPr>
          <w:rFonts w:asciiTheme="minorEastAsia" w:hAnsiTheme="minorEastAsia"/>
          <w:sz w:val="24"/>
        </w:rPr>
      </w:pPr>
      <w:r>
        <w:rPr>
          <w:rFonts w:asciiTheme="minorEastAsia" w:hAnsiTheme="minorEastAsia"/>
          <w:sz w:val="24"/>
        </w:rPr>
        <w:t>（2）</w:t>
      </w:r>
      <w:r>
        <w:rPr>
          <w:rFonts w:hint="eastAsia" w:asciiTheme="minorEastAsia" w:hAnsiTheme="minorEastAsia"/>
          <w:sz w:val="24"/>
        </w:rPr>
        <w:t>科学的小提琴左手持琴姿势</w:t>
      </w:r>
    </w:p>
    <w:p>
      <w:pPr>
        <w:spacing w:line="360" w:lineRule="auto"/>
        <w:ind w:firstLine="482" w:firstLineChars="200"/>
        <w:rPr>
          <w:rFonts w:asciiTheme="minorEastAsia" w:hAnsiTheme="minorEastAsia"/>
          <w:b/>
          <w:color w:val="000000"/>
          <w:sz w:val="24"/>
        </w:rPr>
      </w:pPr>
      <w:r>
        <w:rPr>
          <w:rFonts w:asciiTheme="minorEastAsia" w:hAnsiTheme="minorEastAsia"/>
          <w:b/>
          <w:color w:val="000000"/>
          <w:sz w:val="24"/>
        </w:rPr>
        <w:t>2.基本要求</w:t>
      </w:r>
    </w:p>
    <w:p>
      <w:pPr>
        <w:spacing w:line="360" w:lineRule="auto"/>
        <w:ind w:firstLine="480" w:firstLineChars="200"/>
        <w:rPr>
          <w:rFonts w:asciiTheme="minorEastAsia" w:hAnsiTheme="minorEastAsia"/>
          <w:sz w:val="24"/>
        </w:rPr>
      </w:pPr>
      <w:r>
        <w:rPr>
          <w:rFonts w:asciiTheme="minorEastAsia" w:hAnsiTheme="minorEastAsia"/>
          <w:sz w:val="24"/>
        </w:rPr>
        <w:t>（1）</w:t>
      </w:r>
      <w:r>
        <w:rPr>
          <w:rFonts w:hint="eastAsia" w:asciiTheme="minorEastAsia" w:hAnsiTheme="minorEastAsia"/>
          <w:sz w:val="24"/>
        </w:rPr>
        <w:t>掌握正确的演奏姿势：站立式演奏姿势、坐式演奏姿势。</w:t>
      </w:r>
    </w:p>
    <w:p>
      <w:pPr>
        <w:spacing w:line="360" w:lineRule="auto"/>
        <w:ind w:firstLine="480" w:firstLineChars="200"/>
        <w:rPr>
          <w:rFonts w:asciiTheme="minorEastAsia" w:hAnsiTheme="minorEastAsia"/>
          <w:sz w:val="24"/>
        </w:rPr>
      </w:pPr>
      <w:r>
        <w:rPr>
          <w:rFonts w:asciiTheme="minorEastAsia" w:hAnsiTheme="minorEastAsia"/>
          <w:sz w:val="24"/>
        </w:rPr>
        <w:t>（2）</w:t>
      </w:r>
      <w:r>
        <w:rPr>
          <w:rFonts w:hint="eastAsia" w:asciiTheme="minorEastAsia" w:hAnsiTheme="minorEastAsia"/>
          <w:sz w:val="24"/>
        </w:rPr>
        <w:t>掌握科学的持琴姿势，要求学生做到放松式持琴。</w:t>
      </w:r>
    </w:p>
    <w:p>
      <w:pPr>
        <w:spacing w:line="360" w:lineRule="auto"/>
        <w:ind w:firstLine="360" w:firstLineChars="150"/>
        <w:rPr>
          <w:rFonts w:asciiTheme="minorEastAsia" w:hAnsiTheme="minorEastAsia"/>
          <w:sz w:val="24"/>
        </w:rPr>
      </w:pPr>
      <w:r>
        <w:rPr>
          <w:rFonts w:hint="eastAsia" w:asciiTheme="minorEastAsia" w:hAnsiTheme="minorEastAsia"/>
          <w:sz w:val="24"/>
        </w:rPr>
        <w:t xml:space="preserve"> （</w:t>
      </w:r>
      <w:r>
        <w:rPr>
          <w:rFonts w:asciiTheme="minorEastAsia" w:hAnsiTheme="minorEastAsia"/>
          <w:sz w:val="24"/>
        </w:rPr>
        <w:t>3</w:t>
      </w:r>
      <w:r>
        <w:rPr>
          <w:rFonts w:hint="eastAsia" w:asciiTheme="minorEastAsia" w:hAnsiTheme="minorEastAsia"/>
          <w:sz w:val="24"/>
        </w:rPr>
        <w:t>）学会用下巴轻轻勾住腮托，保持放松的持琴状态。</w:t>
      </w:r>
    </w:p>
    <w:p>
      <w:pPr>
        <w:spacing w:line="360" w:lineRule="auto"/>
        <w:ind w:firstLine="480" w:firstLineChars="200"/>
        <w:rPr>
          <w:rFonts w:asciiTheme="minorEastAsia" w:hAnsiTheme="minorEastAsia"/>
          <w:sz w:val="24"/>
        </w:rPr>
      </w:pPr>
      <w:r>
        <w:rPr>
          <w:rFonts w:hint="eastAsia" w:asciiTheme="minorEastAsia" w:hAnsiTheme="minorEastAsia"/>
          <w:sz w:val="24"/>
        </w:rPr>
        <w:t>（4） 在小提琴练习中要注意左右手肌肉的放松，不要盲目追求快速和炫技的演奏，要用科学的方法来练习和演奏。</w:t>
      </w:r>
    </w:p>
    <w:p>
      <w:pPr>
        <w:spacing w:line="360" w:lineRule="auto"/>
        <w:ind w:firstLine="361" w:firstLineChars="150"/>
        <w:rPr>
          <w:rFonts w:asciiTheme="minorEastAsia" w:hAnsiTheme="minorEastAsia"/>
          <w:sz w:val="24"/>
        </w:rPr>
      </w:pPr>
      <w:r>
        <w:rPr>
          <w:rFonts w:hint="eastAsia" w:asciiTheme="minorEastAsia" w:hAnsiTheme="minorEastAsia"/>
          <w:b/>
          <w:sz w:val="24"/>
        </w:rPr>
        <w:t>教学重点：</w:t>
      </w:r>
      <w:r>
        <w:rPr>
          <w:rFonts w:hint="eastAsia" w:asciiTheme="minorEastAsia" w:hAnsiTheme="minorEastAsia"/>
          <w:sz w:val="24"/>
        </w:rPr>
        <w:t>了解有关小提琴的基本演奏姿势。</w:t>
      </w:r>
    </w:p>
    <w:p>
      <w:pPr>
        <w:spacing w:line="360" w:lineRule="auto"/>
        <w:ind w:firstLine="361" w:firstLineChars="150"/>
        <w:rPr>
          <w:rFonts w:asciiTheme="minorEastAsia" w:hAnsiTheme="minorEastAsia"/>
          <w:sz w:val="24"/>
        </w:rPr>
      </w:pPr>
      <w:r>
        <w:rPr>
          <w:rFonts w:hint="eastAsia" w:asciiTheme="minorEastAsia" w:hAnsiTheme="minorEastAsia"/>
          <w:b/>
          <w:sz w:val="24"/>
        </w:rPr>
        <w:t>教学难点：</w:t>
      </w:r>
      <w:r>
        <w:rPr>
          <w:rFonts w:hint="eastAsia" w:asciiTheme="minorEastAsia" w:hAnsiTheme="minorEastAsia"/>
          <w:sz w:val="24"/>
        </w:rPr>
        <w:t>掌握正确的持琴姿势。</w:t>
      </w:r>
    </w:p>
    <w:p>
      <w:pPr>
        <w:spacing w:line="360" w:lineRule="auto"/>
        <w:ind w:firstLine="361" w:firstLineChars="150"/>
        <w:rPr>
          <w:rFonts w:asciiTheme="minorEastAsia" w:hAnsiTheme="minorEastAsia"/>
          <w:b/>
          <w:bCs/>
          <w:sz w:val="24"/>
        </w:rPr>
      </w:pPr>
      <w:r>
        <w:rPr>
          <w:rFonts w:hint="eastAsia" w:asciiTheme="minorEastAsia" w:hAnsiTheme="minorEastAsia"/>
          <w:b/>
          <w:bCs/>
          <w:sz w:val="24"/>
        </w:rPr>
        <w:t>3.课程思政目标</w:t>
      </w:r>
    </w:p>
    <w:p>
      <w:pPr>
        <w:spacing w:line="360" w:lineRule="auto"/>
        <w:ind w:firstLine="480" w:firstLineChars="200"/>
        <w:rPr>
          <w:rFonts w:asciiTheme="minorEastAsia" w:hAnsiTheme="minorEastAsia"/>
          <w:sz w:val="24"/>
        </w:rPr>
      </w:pPr>
      <w:r>
        <w:rPr>
          <w:rFonts w:hint="eastAsia" w:asciiTheme="minorEastAsia" w:hAnsiTheme="minorEastAsia"/>
          <w:sz w:val="24"/>
        </w:rPr>
        <w:t>要为学生树立一个正确的小提琴演奏观念，本着对科学方法的追求精神，掌握良好的基本演奏姿势和练琴方法。</w:t>
      </w:r>
    </w:p>
    <w:p>
      <w:pPr>
        <w:spacing w:line="360" w:lineRule="auto"/>
        <w:ind w:firstLine="360" w:firstLineChars="150"/>
        <w:rPr>
          <w:rFonts w:asciiTheme="minorEastAsia" w:hAnsiTheme="minorEastAsia"/>
          <w:sz w:val="24"/>
        </w:rPr>
      </w:pPr>
    </w:p>
    <w:p>
      <w:pPr>
        <w:spacing w:line="360" w:lineRule="auto"/>
        <w:ind w:firstLine="472" w:firstLineChars="196"/>
        <w:rPr>
          <w:rFonts w:asciiTheme="minorEastAsia" w:hAnsiTheme="minorEastAsia"/>
          <w:b/>
          <w:sz w:val="24"/>
        </w:rPr>
      </w:pPr>
      <w:r>
        <w:rPr>
          <w:rFonts w:hint="eastAsia" w:asciiTheme="minorEastAsia" w:hAnsiTheme="minorEastAsia"/>
          <w:b/>
          <w:sz w:val="24"/>
        </w:rPr>
        <w:t>（三）小提琴的基本运弓和发音方法。</w:t>
      </w:r>
    </w:p>
    <w:p>
      <w:pPr>
        <w:spacing w:line="360" w:lineRule="auto"/>
        <w:ind w:firstLine="472" w:firstLineChars="196"/>
        <w:rPr>
          <w:rFonts w:asciiTheme="minorEastAsia" w:hAnsiTheme="minorEastAsia"/>
          <w:b/>
          <w:sz w:val="24"/>
        </w:rPr>
      </w:pPr>
      <w:r>
        <w:rPr>
          <w:rFonts w:asciiTheme="minorEastAsia" w:hAnsiTheme="minorEastAsia"/>
          <w:b/>
          <w:sz w:val="24"/>
        </w:rPr>
        <w:t>1.教学内容</w:t>
      </w:r>
    </w:p>
    <w:p>
      <w:pPr>
        <w:spacing w:line="360" w:lineRule="auto"/>
        <w:ind w:firstLine="480" w:firstLineChars="200"/>
        <w:rPr>
          <w:rFonts w:asciiTheme="minorEastAsia" w:hAnsiTheme="minorEastAsia"/>
          <w:sz w:val="24"/>
        </w:rPr>
      </w:pPr>
      <w:r>
        <w:rPr>
          <w:rFonts w:asciiTheme="minorEastAsia" w:hAnsiTheme="minorEastAsia"/>
          <w:sz w:val="24"/>
        </w:rPr>
        <w:t>（1）</w:t>
      </w:r>
      <w:r>
        <w:rPr>
          <w:rFonts w:hint="eastAsia" w:asciiTheme="minorEastAsia" w:hAnsiTheme="minorEastAsia"/>
          <w:sz w:val="24"/>
        </w:rPr>
        <w:t>小提琴右手正确的握弓方法。</w:t>
      </w:r>
    </w:p>
    <w:p>
      <w:pPr>
        <w:spacing w:line="360" w:lineRule="auto"/>
        <w:ind w:firstLine="480" w:firstLineChars="200"/>
        <w:rPr>
          <w:rFonts w:asciiTheme="minorEastAsia" w:hAnsiTheme="minorEastAsia"/>
          <w:sz w:val="24"/>
        </w:rPr>
      </w:pPr>
      <w:r>
        <w:rPr>
          <w:rFonts w:asciiTheme="minorEastAsia" w:hAnsiTheme="minorEastAsia"/>
          <w:sz w:val="24"/>
        </w:rPr>
        <w:t>（2）</w:t>
      </w:r>
      <w:r>
        <w:rPr>
          <w:rFonts w:hint="eastAsia" w:asciiTheme="minorEastAsia" w:hAnsiTheme="minorEastAsia"/>
          <w:sz w:val="24"/>
        </w:rPr>
        <w:t>学习演奏空弦，基本的运弓方法、运弓在琴弦上的接触点。</w:t>
      </w:r>
    </w:p>
    <w:p>
      <w:pPr>
        <w:spacing w:line="360" w:lineRule="auto"/>
        <w:ind w:firstLine="482" w:firstLineChars="200"/>
        <w:rPr>
          <w:rFonts w:asciiTheme="minorEastAsia" w:hAnsiTheme="minorEastAsia"/>
          <w:b/>
          <w:color w:val="000000"/>
          <w:sz w:val="24"/>
        </w:rPr>
      </w:pPr>
      <w:r>
        <w:rPr>
          <w:rFonts w:asciiTheme="minorEastAsia" w:hAnsiTheme="minorEastAsia"/>
          <w:b/>
          <w:color w:val="000000"/>
          <w:sz w:val="24"/>
        </w:rPr>
        <w:t>2.基本要求</w:t>
      </w:r>
    </w:p>
    <w:p>
      <w:pPr>
        <w:spacing w:line="360" w:lineRule="auto"/>
        <w:ind w:firstLine="480" w:firstLineChars="200"/>
        <w:rPr>
          <w:rFonts w:asciiTheme="minorEastAsia" w:hAnsiTheme="minorEastAsia"/>
          <w:sz w:val="24"/>
        </w:rPr>
      </w:pPr>
      <w:r>
        <w:rPr>
          <w:rFonts w:asciiTheme="minorEastAsia" w:hAnsiTheme="minorEastAsia"/>
          <w:sz w:val="24"/>
        </w:rPr>
        <w:t>（1）</w:t>
      </w:r>
      <w:r>
        <w:rPr>
          <w:rFonts w:hint="eastAsia" w:asciiTheme="minorEastAsia" w:hAnsiTheme="minorEastAsia"/>
          <w:sz w:val="24"/>
        </w:rPr>
        <w:t>掌握正确的握弓方式以及在运弓动态中握弓的姿势的改变。</w:t>
      </w:r>
    </w:p>
    <w:p>
      <w:pPr>
        <w:spacing w:line="360" w:lineRule="auto"/>
        <w:ind w:firstLine="480" w:firstLineChars="200"/>
        <w:rPr>
          <w:rFonts w:asciiTheme="minorEastAsia" w:hAnsiTheme="minorEastAsia"/>
          <w:sz w:val="24"/>
        </w:rPr>
      </w:pPr>
      <w:r>
        <w:rPr>
          <w:rFonts w:asciiTheme="minorEastAsia" w:hAnsiTheme="minorEastAsia"/>
          <w:sz w:val="24"/>
        </w:rPr>
        <w:t>（2）</w:t>
      </w:r>
      <w:r>
        <w:rPr>
          <w:rFonts w:hint="eastAsia" w:asciiTheme="minorEastAsia" w:hAnsiTheme="minorEastAsia"/>
          <w:sz w:val="24"/>
        </w:rPr>
        <w:t>通过学习训练演奏空弦，初步体会手臂重量落在琴弓上，通过重力拖奏出声音，并且保持整条手臂包括手掌的放松。由于初学，注意避免运弓时发出噪音，及运弓时两头音虚。要求学生课后练习时使用节拍器，以培养良好的练琴习惯。</w:t>
      </w:r>
    </w:p>
    <w:p>
      <w:pPr>
        <w:spacing w:line="360" w:lineRule="auto"/>
        <w:ind w:firstLine="480" w:firstLineChars="200"/>
        <w:rPr>
          <w:rFonts w:asciiTheme="minorEastAsia" w:hAnsiTheme="minorEastAsia"/>
          <w:sz w:val="24"/>
        </w:rPr>
      </w:pPr>
      <w:r>
        <w:rPr>
          <w:rFonts w:asciiTheme="minorEastAsia" w:hAnsiTheme="minorEastAsia"/>
          <w:sz w:val="24"/>
        </w:rPr>
        <w:t>（3）</w:t>
      </w:r>
      <w:r>
        <w:rPr>
          <w:rFonts w:hint="eastAsia" w:asciiTheme="minorEastAsia" w:hAnsiTheme="minorEastAsia"/>
          <w:sz w:val="24"/>
        </w:rPr>
        <w:t>演奏空弦时，注意琴弓保持均匀笔直，避免在琴弦上来回移动。</w:t>
      </w:r>
    </w:p>
    <w:p>
      <w:pPr>
        <w:spacing w:line="360" w:lineRule="auto"/>
        <w:ind w:firstLine="482" w:firstLineChars="200"/>
        <w:rPr>
          <w:rFonts w:asciiTheme="minorEastAsia" w:hAnsiTheme="minorEastAsia"/>
          <w:sz w:val="24"/>
        </w:rPr>
      </w:pPr>
      <w:r>
        <w:rPr>
          <w:rFonts w:hint="eastAsia" w:asciiTheme="minorEastAsia" w:hAnsiTheme="minorEastAsia"/>
          <w:b/>
          <w:sz w:val="24"/>
        </w:rPr>
        <w:t>教学重点：</w:t>
      </w:r>
      <w:r>
        <w:rPr>
          <w:rFonts w:hint="eastAsia" w:asciiTheme="minorEastAsia" w:hAnsiTheme="minorEastAsia"/>
          <w:sz w:val="24"/>
        </w:rPr>
        <w:t>掌握正确的右手握弓方法。</w:t>
      </w:r>
    </w:p>
    <w:p>
      <w:pPr>
        <w:spacing w:line="360" w:lineRule="auto"/>
        <w:ind w:firstLine="482" w:firstLineChars="200"/>
        <w:rPr>
          <w:rFonts w:asciiTheme="minorEastAsia" w:hAnsiTheme="minorEastAsia"/>
          <w:sz w:val="24"/>
        </w:rPr>
      </w:pPr>
      <w:r>
        <w:rPr>
          <w:rFonts w:hint="eastAsia" w:asciiTheme="minorEastAsia" w:hAnsiTheme="minorEastAsia"/>
          <w:b/>
          <w:sz w:val="24"/>
        </w:rPr>
        <w:t>教学难点：</w:t>
      </w:r>
      <w:r>
        <w:rPr>
          <w:rFonts w:hint="eastAsia" w:asciiTheme="minorEastAsia" w:hAnsiTheme="minorEastAsia"/>
          <w:sz w:val="24"/>
        </w:rPr>
        <w:t>正确运用右手握弓方法，掌握右手正确的运弓发音方法。</w:t>
      </w:r>
    </w:p>
    <w:p>
      <w:pPr>
        <w:spacing w:line="360" w:lineRule="auto"/>
        <w:ind w:firstLine="482" w:firstLineChars="200"/>
        <w:rPr>
          <w:rFonts w:asciiTheme="minorEastAsia" w:hAnsiTheme="minorEastAsia"/>
          <w:b/>
          <w:bCs/>
          <w:sz w:val="24"/>
        </w:rPr>
      </w:pPr>
      <w:r>
        <w:rPr>
          <w:rFonts w:hint="eastAsia" w:asciiTheme="minorEastAsia" w:hAnsiTheme="minorEastAsia"/>
          <w:b/>
          <w:bCs/>
          <w:sz w:val="24"/>
        </w:rPr>
        <w:t>3.课程思政目标</w:t>
      </w:r>
    </w:p>
    <w:p>
      <w:pPr>
        <w:spacing w:line="360" w:lineRule="auto"/>
        <w:ind w:firstLine="480" w:firstLineChars="200"/>
        <w:rPr>
          <w:rFonts w:asciiTheme="minorEastAsia" w:hAnsiTheme="minorEastAsia"/>
          <w:sz w:val="24"/>
        </w:rPr>
      </w:pPr>
      <w:r>
        <w:rPr>
          <w:rFonts w:hint="eastAsia" w:asciiTheme="minorEastAsia" w:hAnsiTheme="minorEastAsia"/>
          <w:sz w:val="24"/>
        </w:rPr>
        <w:t>教师需要引导学生在练习右手运弓时能够通过听辨音色和目视及时发现和调整运弓的姿势。加强学生在日常练琴中使用节拍器的意识，从而提高和规范自己的节奏和节拍。</w:t>
      </w:r>
    </w:p>
    <w:p>
      <w:pPr>
        <w:spacing w:line="360" w:lineRule="auto"/>
        <w:ind w:firstLine="480" w:firstLineChars="200"/>
        <w:rPr>
          <w:rFonts w:asciiTheme="minorEastAsia" w:hAnsiTheme="minorEastAsia"/>
          <w:sz w:val="24"/>
        </w:rPr>
      </w:pPr>
    </w:p>
    <w:p>
      <w:pPr>
        <w:spacing w:line="360" w:lineRule="auto"/>
        <w:ind w:firstLine="472" w:firstLineChars="196"/>
        <w:rPr>
          <w:rFonts w:asciiTheme="minorEastAsia" w:hAnsiTheme="minorEastAsia"/>
          <w:b/>
          <w:sz w:val="24"/>
        </w:rPr>
      </w:pPr>
      <w:r>
        <w:rPr>
          <w:rFonts w:hint="eastAsia" w:asciiTheme="minorEastAsia" w:hAnsiTheme="minorEastAsia"/>
          <w:b/>
          <w:sz w:val="24"/>
        </w:rPr>
        <w:t>（四）全弓和混合弓法。</w:t>
      </w:r>
    </w:p>
    <w:p>
      <w:pPr>
        <w:spacing w:line="360" w:lineRule="auto"/>
        <w:ind w:firstLine="482" w:firstLineChars="200"/>
        <w:rPr>
          <w:rFonts w:asciiTheme="minorEastAsia" w:hAnsiTheme="minorEastAsia"/>
          <w:b/>
          <w:sz w:val="24"/>
        </w:rPr>
      </w:pPr>
      <w:r>
        <w:rPr>
          <w:rFonts w:asciiTheme="minorEastAsia" w:hAnsiTheme="minorEastAsia"/>
          <w:b/>
          <w:sz w:val="24"/>
        </w:rPr>
        <w:t>1.教学内容</w:t>
      </w:r>
    </w:p>
    <w:p>
      <w:pPr>
        <w:spacing w:line="360" w:lineRule="auto"/>
        <w:ind w:firstLine="480" w:firstLineChars="200"/>
        <w:rPr>
          <w:rFonts w:asciiTheme="minorEastAsia" w:hAnsiTheme="minorEastAsia"/>
          <w:sz w:val="24"/>
        </w:rPr>
      </w:pPr>
      <w:r>
        <w:rPr>
          <w:rFonts w:asciiTheme="minorEastAsia" w:hAnsiTheme="minorEastAsia"/>
          <w:sz w:val="24"/>
        </w:rPr>
        <w:t>（1）</w:t>
      </w:r>
      <w:r>
        <w:rPr>
          <w:rFonts w:hint="eastAsia" w:asciiTheme="minorEastAsia" w:hAnsiTheme="minorEastAsia"/>
          <w:sz w:val="24"/>
        </w:rPr>
        <w:t>琴弓的不同分段；上半弓、中弓、下半弓。</w:t>
      </w:r>
    </w:p>
    <w:p>
      <w:pPr>
        <w:spacing w:line="360" w:lineRule="auto"/>
        <w:ind w:firstLine="480" w:firstLineChars="200"/>
        <w:rPr>
          <w:rFonts w:asciiTheme="minorEastAsia" w:hAnsiTheme="minorEastAsia"/>
          <w:sz w:val="24"/>
        </w:rPr>
      </w:pPr>
      <w:r>
        <w:rPr>
          <w:rFonts w:asciiTheme="minorEastAsia" w:hAnsiTheme="minorEastAsia"/>
          <w:sz w:val="24"/>
        </w:rPr>
        <w:t>（2）</w:t>
      </w:r>
      <w:r>
        <w:rPr>
          <w:rFonts w:hint="eastAsia" w:asciiTheme="minorEastAsia" w:hAnsiTheme="minorEastAsia"/>
          <w:sz w:val="24"/>
        </w:rPr>
        <w:t>全弓及混合弓法的演奏技巧。</w:t>
      </w:r>
    </w:p>
    <w:p>
      <w:pPr>
        <w:spacing w:line="360" w:lineRule="auto"/>
        <w:ind w:firstLine="360" w:firstLineChars="150"/>
        <w:rPr>
          <w:rFonts w:asciiTheme="minorEastAsia" w:hAnsiTheme="minorEastAsia"/>
          <w:sz w:val="24"/>
        </w:rPr>
      </w:pPr>
      <w:r>
        <w:rPr>
          <w:rFonts w:hint="eastAsia" w:asciiTheme="minorEastAsia" w:hAnsiTheme="minorEastAsia"/>
          <w:sz w:val="24"/>
        </w:rPr>
        <w:t xml:space="preserve"> （</w:t>
      </w:r>
      <w:r>
        <w:rPr>
          <w:rFonts w:asciiTheme="minorEastAsia" w:hAnsiTheme="minorEastAsia"/>
          <w:sz w:val="24"/>
        </w:rPr>
        <w:t>3</w:t>
      </w:r>
      <w:r>
        <w:rPr>
          <w:rFonts w:hint="eastAsia" w:asciiTheme="minorEastAsia" w:hAnsiTheme="minorEastAsia"/>
          <w:sz w:val="24"/>
        </w:rPr>
        <w:t>）不同琴弦的换弦方法。</w:t>
      </w:r>
    </w:p>
    <w:p>
      <w:pPr>
        <w:spacing w:line="360" w:lineRule="auto"/>
        <w:ind w:firstLine="482" w:firstLineChars="200"/>
        <w:rPr>
          <w:rFonts w:asciiTheme="minorEastAsia" w:hAnsiTheme="minorEastAsia"/>
          <w:b/>
          <w:color w:val="000000"/>
          <w:sz w:val="24"/>
        </w:rPr>
      </w:pPr>
      <w:r>
        <w:rPr>
          <w:rFonts w:asciiTheme="minorEastAsia" w:hAnsiTheme="minorEastAsia"/>
          <w:b/>
          <w:color w:val="000000"/>
          <w:sz w:val="24"/>
        </w:rPr>
        <w:t>2.基本要求</w:t>
      </w:r>
    </w:p>
    <w:p>
      <w:pPr>
        <w:spacing w:line="360" w:lineRule="auto"/>
        <w:ind w:firstLine="480" w:firstLineChars="200"/>
        <w:rPr>
          <w:rFonts w:asciiTheme="minorEastAsia" w:hAnsiTheme="minorEastAsia"/>
          <w:sz w:val="24"/>
        </w:rPr>
      </w:pPr>
      <w:r>
        <w:rPr>
          <w:rFonts w:asciiTheme="minorEastAsia" w:hAnsiTheme="minorEastAsia"/>
          <w:sz w:val="24"/>
        </w:rPr>
        <w:t>（1）</w:t>
      </w:r>
      <w:r>
        <w:rPr>
          <w:rFonts w:hint="eastAsia" w:asciiTheme="minorEastAsia" w:hAnsiTheme="minorEastAsia"/>
          <w:sz w:val="24"/>
        </w:rPr>
        <w:t>了解琴弓的不同分段；上半弓、中弓、下半弓。</w:t>
      </w:r>
    </w:p>
    <w:p>
      <w:pPr>
        <w:spacing w:line="360" w:lineRule="auto"/>
        <w:ind w:firstLine="480" w:firstLineChars="200"/>
        <w:rPr>
          <w:rFonts w:asciiTheme="minorEastAsia" w:hAnsiTheme="minorEastAsia"/>
          <w:sz w:val="24"/>
        </w:rPr>
      </w:pPr>
      <w:r>
        <w:rPr>
          <w:rFonts w:asciiTheme="minorEastAsia" w:hAnsiTheme="minorEastAsia"/>
          <w:sz w:val="24"/>
        </w:rPr>
        <w:t>（2）</w:t>
      </w:r>
      <w:r>
        <w:rPr>
          <w:rFonts w:hint="eastAsia" w:asciiTheme="minorEastAsia" w:hAnsiTheme="minorEastAsia"/>
          <w:sz w:val="24"/>
        </w:rPr>
        <w:t>掌握全弓及混合弓法的演奏技巧，学会合理地分配弓段，注意换弓时动作要从容，演奏的声音要柔和均匀。</w:t>
      </w:r>
    </w:p>
    <w:p>
      <w:pPr>
        <w:spacing w:line="360" w:lineRule="auto"/>
        <w:ind w:firstLine="360" w:firstLineChars="150"/>
        <w:rPr>
          <w:rFonts w:asciiTheme="minorEastAsia" w:hAnsiTheme="minorEastAsia"/>
          <w:sz w:val="24"/>
        </w:rPr>
      </w:pPr>
      <w:r>
        <w:rPr>
          <w:rFonts w:hint="eastAsia" w:asciiTheme="minorEastAsia" w:hAnsiTheme="minorEastAsia"/>
          <w:sz w:val="24"/>
        </w:rPr>
        <w:t xml:space="preserve"> （</w:t>
      </w:r>
      <w:r>
        <w:rPr>
          <w:rFonts w:asciiTheme="minorEastAsia" w:hAnsiTheme="minorEastAsia"/>
          <w:sz w:val="24"/>
        </w:rPr>
        <w:t>3</w:t>
      </w:r>
      <w:r>
        <w:rPr>
          <w:rFonts w:hint="eastAsia" w:asciiTheme="minorEastAsia" w:hAnsiTheme="minorEastAsia"/>
          <w:sz w:val="24"/>
        </w:rPr>
        <w:t>）了解演奏不同琴弦时，右手臂的平面是不同的，掌握正确的换弦方法，在换弦时避免突然加快弓速，声音粗糙。</w:t>
      </w:r>
    </w:p>
    <w:p>
      <w:pPr>
        <w:spacing w:line="360" w:lineRule="auto"/>
        <w:ind w:firstLine="480" w:firstLineChars="200"/>
        <w:rPr>
          <w:rFonts w:asciiTheme="minorEastAsia" w:hAnsiTheme="minorEastAsia"/>
          <w:sz w:val="24"/>
        </w:rPr>
      </w:pPr>
      <w:r>
        <w:rPr>
          <w:rFonts w:hint="eastAsia" w:asciiTheme="minorEastAsia" w:hAnsiTheme="minorEastAsia"/>
          <w:sz w:val="24"/>
        </w:rPr>
        <w:t>（4）需熟练掌握分弓换弦。</w:t>
      </w:r>
    </w:p>
    <w:p>
      <w:pPr>
        <w:spacing w:line="360" w:lineRule="auto"/>
        <w:ind w:firstLine="602" w:firstLineChars="250"/>
        <w:rPr>
          <w:rFonts w:asciiTheme="minorEastAsia" w:hAnsiTheme="minorEastAsia"/>
          <w:sz w:val="24"/>
        </w:rPr>
      </w:pPr>
      <w:r>
        <w:rPr>
          <w:rFonts w:hint="eastAsia" w:asciiTheme="minorEastAsia" w:hAnsiTheme="minorEastAsia"/>
          <w:b/>
          <w:sz w:val="24"/>
        </w:rPr>
        <w:t>教学重点：</w:t>
      </w:r>
      <w:r>
        <w:rPr>
          <w:rFonts w:hint="eastAsia" w:asciiTheme="minorEastAsia" w:hAnsiTheme="minorEastAsia"/>
          <w:sz w:val="24"/>
        </w:rPr>
        <w:t>了解并掌握小提琴右手的弓段分配。</w:t>
      </w:r>
    </w:p>
    <w:p>
      <w:pPr>
        <w:spacing w:line="360" w:lineRule="auto"/>
        <w:ind w:firstLine="602" w:firstLineChars="250"/>
        <w:rPr>
          <w:rFonts w:asciiTheme="minorEastAsia" w:hAnsiTheme="minorEastAsia"/>
          <w:sz w:val="24"/>
        </w:rPr>
      </w:pPr>
      <w:r>
        <w:rPr>
          <w:rFonts w:hint="eastAsia" w:asciiTheme="minorEastAsia" w:hAnsiTheme="minorEastAsia"/>
          <w:b/>
          <w:sz w:val="24"/>
        </w:rPr>
        <w:t>教学难点：</w:t>
      </w:r>
      <w:r>
        <w:rPr>
          <w:rFonts w:hint="eastAsia" w:asciiTheme="minorEastAsia" w:hAnsiTheme="minorEastAsia"/>
          <w:sz w:val="24"/>
        </w:rPr>
        <w:t>熟练运用全弓及混合弓法的演奏技巧，学会合理地分配弓段。</w:t>
      </w:r>
    </w:p>
    <w:p>
      <w:pPr>
        <w:spacing w:line="360" w:lineRule="auto"/>
        <w:ind w:firstLine="480"/>
        <w:rPr>
          <w:rFonts w:asciiTheme="minorEastAsia" w:hAnsiTheme="minorEastAsia"/>
          <w:b/>
          <w:bCs/>
          <w:sz w:val="24"/>
        </w:rPr>
      </w:pPr>
      <w:r>
        <w:rPr>
          <w:rFonts w:hint="eastAsia" w:asciiTheme="minorEastAsia" w:hAnsiTheme="minorEastAsia"/>
          <w:b/>
          <w:bCs/>
          <w:sz w:val="24"/>
        </w:rPr>
        <w:t>3.课程思政目标</w:t>
      </w:r>
    </w:p>
    <w:p>
      <w:pPr>
        <w:spacing w:line="360" w:lineRule="auto"/>
        <w:ind w:firstLine="720" w:firstLineChars="300"/>
        <w:rPr>
          <w:rFonts w:asciiTheme="minorEastAsia" w:hAnsiTheme="minorEastAsia"/>
          <w:sz w:val="24"/>
        </w:rPr>
      </w:pPr>
      <w:r>
        <w:rPr>
          <w:rFonts w:hint="eastAsia" w:asciiTheme="minorEastAsia" w:hAnsiTheme="minorEastAsia"/>
          <w:sz w:val="24"/>
        </w:rPr>
        <w:t>教师需引导学生了解和掌握琴弓的不同分段、换弦方法、换弦的不同平面、弓段分配和</w:t>
      </w:r>
    </w:p>
    <w:p>
      <w:pPr>
        <w:spacing w:line="360" w:lineRule="auto"/>
        <w:ind w:firstLine="480"/>
        <w:rPr>
          <w:rFonts w:asciiTheme="minorEastAsia" w:hAnsiTheme="minorEastAsia"/>
          <w:sz w:val="24"/>
        </w:rPr>
      </w:pPr>
    </w:p>
    <w:p>
      <w:pPr>
        <w:spacing w:line="360" w:lineRule="auto"/>
        <w:ind w:firstLine="472" w:firstLineChars="196"/>
        <w:rPr>
          <w:rFonts w:asciiTheme="minorEastAsia" w:hAnsiTheme="minorEastAsia"/>
          <w:b/>
          <w:sz w:val="24"/>
        </w:rPr>
      </w:pPr>
      <w:r>
        <w:rPr>
          <w:rFonts w:hint="eastAsia" w:asciiTheme="minorEastAsia" w:hAnsiTheme="minorEastAsia"/>
          <w:b/>
          <w:sz w:val="24"/>
        </w:rPr>
        <w:t>（五）左手基本指位（第一把位）</w:t>
      </w:r>
    </w:p>
    <w:p>
      <w:pPr>
        <w:spacing w:line="360" w:lineRule="auto"/>
        <w:ind w:firstLine="472" w:firstLineChars="196"/>
        <w:rPr>
          <w:rFonts w:asciiTheme="minorEastAsia" w:hAnsiTheme="minorEastAsia"/>
          <w:b/>
          <w:sz w:val="24"/>
        </w:rPr>
      </w:pPr>
      <w:r>
        <w:rPr>
          <w:rFonts w:asciiTheme="minorEastAsia" w:hAnsiTheme="minorEastAsia"/>
          <w:b/>
          <w:sz w:val="24"/>
        </w:rPr>
        <w:t>1.教学内容</w:t>
      </w:r>
    </w:p>
    <w:p>
      <w:pPr>
        <w:spacing w:line="360" w:lineRule="auto"/>
        <w:ind w:firstLine="480" w:firstLineChars="200"/>
        <w:rPr>
          <w:rFonts w:asciiTheme="minorEastAsia" w:hAnsiTheme="minorEastAsia"/>
          <w:sz w:val="24"/>
        </w:rPr>
      </w:pPr>
      <w:r>
        <w:rPr>
          <w:rFonts w:asciiTheme="minorEastAsia" w:hAnsiTheme="minorEastAsia"/>
          <w:sz w:val="24"/>
        </w:rPr>
        <w:t>（1）</w:t>
      </w:r>
      <w:r>
        <w:rPr>
          <w:rFonts w:hint="eastAsia" w:asciiTheme="minorEastAsia" w:hAnsiTheme="minorEastAsia"/>
          <w:sz w:val="24"/>
        </w:rPr>
        <w:t>基本的左手按弦方法，以及按弦的正确手型。</w:t>
      </w:r>
    </w:p>
    <w:p>
      <w:pPr>
        <w:spacing w:line="360" w:lineRule="auto"/>
        <w:ind w:firstLine="480" w:firstLineChars="200"/>
        <w:rPr>
          <w:rFonts w:asciiTheme="minorEastAsia" w:hAnsiTheme="minorEastAsia"/>
          <w:sz w:val="24"/>
        </w:rPr>
      </w:pPr>
      <w:r>
        <w:rPr>
          <w:rFonts w:asciiTheme="minorEastAsia" w:hAnsiTheme="minorEastAsia"/>
          <w:sz w:val="24"/>
        </w:rPr>
        <w:t>（2）</w:t>
      </w:r>
      <w:r>
        <w:rPr>
          <w:rFonts w:hint="eastAsia" w:asciiTheme="minorEastAsia" w:hAnsiTheme="minorEastAsia"/>
          <w:sz w:val="24"/>
        </w:rPr>
        <w:t>小提琴E、A、D、G四根琴弦上的手指排列位置、指间距、指高位置、按弦手型。</w:t>
      </w:r>
    </w:p>
    <w:p>
      <w:pPr>
        <w:spacing w:line="360" w:lineRule="auto"/>
        <w:ind w:firstLine="465"/>
        <w:rPr>
          <w:rFonts w:asciiTheme="minorEastAsia" w:hAnsiTheme="minorEastAsia"/>
          <w:sz w:val="24"/>
        </w:rPr>
      </w:pPr>
      <w:r>
        <w:rPr>
          <w:rFonts w:hint="eastAsia" w:asciiTheme="minorEastAsia" w:hAnsiTheme="minorEastAsia"/>
          <w:sz w:val="24"/>
        </w:rPr>
        <w:t>（3） 左手舵式动作。</w:t>
      </w:r>
    </w:p>
    <w:p>
      <w:pPr>
        <w:spacing w:line="360" w:lineRule="auto"/>
        <w:ind w:firstLine="482" w:firstLineChars="200"/>
        <w:rPr>
          <w:rFonts w:asciiTheme="minorEastAsia" w:hAnsiTheme="minorEastAsia"/>
          <w:b/>
          <w:color w:val="000000"/>
          <w:sz w:val="24"/>
        </w:rPr>
      </w:pPr>
      <w:r>
        <w:rPr>
          <w:rFonts w:asciiTheme="minorEastAsia" w:hAnsiTheme="minorEastAsia"/>
          <w:b/>
          <w:color w:val="000000"/>
          <w:sz w:val="24"/>
        </w:rPr>
        <w:t>2.基本要求</w:t>
      </w:r>
    </w:p>
    <w:p>
      <w:pPr>
        <w:spacing w:line="360" w:lineRule="auto"/>
        <w:ind w:firstLine="480" w:firstLineChars="200"/>
        <w:rPr>
          <w:rFonts w:asciiTheme="minorEastAsia" w:hAnsiTheme="minorEastAsia"/>
          <w:sz w:val="24"/>
        </w:rPr>
      </w:pPr>
      <w:r>
        <w:rPr>
          <w:rFonts w:asciiTheme="minorEastAsia" w:hAnsiTheme="minorEastAsia"/>
          <w:sz w:val="24"/>
        </w:rPr>
        <w:t>（1）</w:t>
      </w:r>
      <w:r>
        <w:rPr>
          <w:rFonts w:hint="eastAsia" w:asciiTheme="minorEastAsia" w:hAnsiTheme="minorEastAsia"/>
          <w:sz w:val="24"/>
        </w:rPr>
        <w:t>了解小提琴基本的左手按弦方法，以及按弦的正确手型。</w:t>
      </w:r>
    </w:p>
    <w:p>
      <w:pPr>
        <w:spacing w:line="360" w:lineRule="auto"/>
        <w:ind w:firstLine="480" w:firstLineChars="200"/>
        <w:rPr>
          <w:rFonts w:asciiTheme="minorEastAsia" w:hAnsiTheme="minorEastAsia"/>
          <w:sz w:val="24"/>
        </w:rPr>
      </w:pPr>
      <w:r>
        <w:rPr>
          <w:rFonts w:hint="eastAsia" w:asciiTheme="minorEastAsia" w:hAnsiTheme="minorEastAsia"/>
          <w:sz w:val="24"/>
        </w:rPr>
        <w:t>（2）通过学习E、A、D、G四根琴弦上的按指，了解D大调音阶的指位，初步掌握四个手指的指间距和指高位置，熟悉手指在指板上的排列位置及半音关系。</w:t>
      </w:r>
    </w:p>
    <w:p>
      <w:pPr>
        <w:spacing w:line="360" w:lineRule="auto"/>
        <w:ind w:firstLine="465"/>
        <w:rPr>
          <w:rFonts w:asciiTheme="minorEastAsia" w:hAnsiTheme="minorEastAsia"/>
          <w:sz w:val="24"/>
        </w:rPr>
      </w:pPr>
      <w:r>
        <w:rPr>
          <w:rFonts w:asciiTheme="minorEastAsia" w:hAnsiTheme="minorEastAsia"/>
          <w:sz w:val="24"/>
        </w:rPr>
        <w:t>（3）</w:t>
      </w:r>
      <w:r>
        <w:rPr>
          <w:rFonts w:hint="eastAsia" w:asciiTheme="minorEastAsia" w:hAnsiTheme="minorEastAsia"/>
          <w:sz w:val="24"/>
        </w:rPr>
        <w:t>掌握小提琴左手舵式动作的演奏方法。</w:t>
      </w:r>
    </w:p>
    <w:p>
      <w:pPr>
        <w:spacing w:line="360" w:lineRule="auto"/>
        <w:ind w:firstLine="465"/>
        <w:rPr>
          <w:rFonts w:asciiTheme="minorEastAsia" w:hAnsiTheme="minorEastAsia"/>
          <w:sz w:val="24"/>
        </w:rPr>
      </w:pPr>
      <w:r>
        <w:rPr>
          <w:rFonts w:hint="eastAsia" w:asciiTheme="minorEastAsia" w:hAnsiTheme="minorEastAsia"/>
          <w:b/>
          <w:sz w:val="24"/>
        </w:rPr>
        <w:t>教学重点：</w:t>
      </w:r>
      <w:r>
        <w:rPr>
          <w:rFonts w:hint="eastAsia" w:asciiTheme="minorEastAsia" w:hAnsiTheme="minorEastAsia"/>
          <w:sz w:val="24"/>
        </w:rPr>
        <w:t>了解并掌握左手的舵式动作。</w:t>
      </w:r>
    </w:p>
    <w:p>
      <w:pPr>
        <w:spacing w:line="360" w:lineRule="auto"/>
        <w:ind w:firstLine="465"/>
        <w:rPr>
          <w:rFonts w:asciiTheme="minorEastAsia" w:hAnsiTheme="minorEastAsia"/>
          <w:sz w:val="24"/>
        </w:rPr>
      </w:pPr>
      <w:r>
        <w:rPr>
          <w:rFonts w:hint="eastAsia" w:asciiTheme="minorEastAsia" w:hAnsiTheme="minorEastAsia"/>
          <w:b/>
          <w:sz w:val="24"/>
        </w:rPr>
        <w:t>教学难点：</w:t>
      </w:r>
      <w:r>
        <w:rPr>
          <w:rFonts w:hint="eastAsia" w:asciiTheme="minorEastAsia" w:hAnsiTheme="minorEastAsia"/>
          <w:sz w:val="24"/>
        </w:rPr>
        <w:t>掌握左手手指间的间距和指高位置。</w:t>
      </w:r>
    </w:p>
    <w:p>
      <w:pPr>
        <w:spacing w:line="360" w:lineRule="auto"/>
        <w:ind w:firstLine="465"/>
        <w:rPr>
          <w:rFonts w:asciiTheme="minorEastAsia" w:hAnsiTheme="minorEastAsia"/>
          <w:b/>
          <w:bCs/>
          <w:sz w:val="24"/>
        </w:rPr>
      </w:pPr>
      <w:r>
        <w:rPr>
          <w:rFonts w:hint="eastAsia" w:asciiTheme="minorEastAsia" w:hAnsiTheme="minorEastAsia"/>
          <w:b/>
          <w:bCs/>
          <w:sz w:val="24"/>
        </w:rPr>
        <w:t>3.课程思政目标</w:t>
      </w:r>
    </w:p>
    <w:p>
      <w:pPr>
        <w:spacing w:line="360" w:lineRule="auto"/>
        <w:ind w:left="451" w:leftChars="100" w:hanging="241" w:hangingChars="100"/>
        <w:rPr>
          <w:rFonts w:asciiTheme="minorEastAsia" w:hAnsiTheme="minorEastAsia"/>
          <w:sz w:val="24"/>
        </w:rPr>
      </w:pPr>
      <w:r>
        <w:rPr>
          <w:rFonts w:asciiTheme="minorEastAsia" w:hAnsiTheme="minorEastAsia"/>
          <w:b/>
          <w:bCs/>
          <w:sz w:val="24"/>
        </w:rPr>
        <w:t xml:space="preserve">    </w:t>
      </w:r>
      <w:r>
        <w:rPr>
          <w:rFonts w:hint="eastAsia" w:asciiTheme="minorEastAsia" w:hAnsiTheme="minorEastAsia"/>
          <w:sz w:val="24"/>
        </w:rPr>
        <w:t>教师需引导学生掌握和熟练正确的左手按指方法，掌握左手指间距和指高位置，了解左手舵式动作。引导学生对基础的左手演奏技法有正确的认知。</w:t>
      </w:r>
    </w:p>
    <w:p>
      <w:pPr>
        <w:spacing w:line="360" w:lineRule="auto"/>
        <w:ind w:left="450" w:leftChars="100" w:hanging="240" w:hangingChars="100"/>
        <w:rPr>
          <w:rFonts w:asciiTheme="minorEastAsia" w:hAnsiTheme="minorEastAsia"/>
          <w:sz w:val="24"/>
        </w:rPr>
      </w:pPr>
    </w:p>
    <w:p>
      <w:pPr>
        <w:spacing w:line="360" w:lineRule="auto"/>
        <w:ind w:firstLine="472" w:firstLineChars="196"/>
        <w:rPr>
          <w:rFonts w:asciiTheme="minorEastAsia" w:hAnsiTheme="minorEastAsia"/>
          <w:b/>
          <w:sz w:val="24"/>
        </w:rPr>
      </w:pPr>
      <w:r>
        <w:rPr>
          <w:rFonts w:hint="eastAsia" w:asciiTheme="minorEastAsia" w:hAnsiTheme="minorEastAsia"/>
          <w:b/>
          <w:sz w:val="24"/>
        </w:rPr>
        <w:t>（六）作品选奏</w:t>
      </w:r>
    </w:p>
    <w:p>
      <w:pPr>
        <w:spacing w:line="360" w:lineRule="auto"/>
        <w:ind w:firstLine="472" w:firstLineChars="196"/>
        <w:rPr>
          <w:rFonts w:asciiTheme="minorEastAsia" w:hAnsiTheme="minorEastAsia"/>
          <w:b/>
          <w:sz w:val="24"/>
        </w:rPr>
      </w:pPr>
      <w:r>
        <w:rPr>
          <w:rFonts w:hint="eastAsia" w:asciiTheme="minorEastAsia" w:hAnsiTheme="minorEastAsia"/>
          <w:b/>
          <w:sz w:val="24"/>
        </w:rPr>
        <w:t>1.教学内容</w:t>
      </w:r>
    </w:p>
    <w:p>
      <w:pPr>
        <w:spacing w:line="360" w:lineRule="auto"/>
        <w:ind w:firstLine="482" w:firstLineChars="200"/>
        <w:rPr>
          <w:rFonts w:asciiTheme="minorEastAsia" w:hAnsiTheme="minorEastAsia"/>
          <w:b/>
          <w:sz w:val="24"/>
        </w:rPr>
      </w:pPr>
      <w:r>
        <w:rPr>
          <w:rFonts w:hint="eastAsia" w:asciiTheme="minorEastAsia" w:hAnsiTheme="minorEastAsia"/>
          <w:b/>
          <w:sz w:val="24"/>
        </w:rPr>
        <w:t>（1）练习曲</w:t>
      </w:r>
    </w:p>
    <w:p>
      <w:pPr>
        <w:spacing w:line="360" w:lineRule="auto"/>
        <w:ind w:firstLine="720" w:firstLineChars="300"/>
        <w:rPr>
          <w:rFonts w:asciiTheme="minorEastAsia" w:hAnsiTheme="minorEastAsia"/>
          <w:b/>
          <w:sz w:val="24"/>
        </w:rPr>
      </w:pPr>
      <w:r>
        <w:rPr>
          <w:rFonts w:hint="eastAsia" w:asciiTheme="minorEastAsia" w:hAnsiTheme="minorEastAsia"/>
          <w:sz w:val="24"/>
        </w:rPr>
        <w:t xml:space="preserve">小提琴基础练习：空弦的全弓、分弓； 《新编初学小提琴100天》。 </w:t>
      </w:r>
    </w:p>
    <w:p>
      <w:pPr>
        <w:spacing w:line="360" w:lineRule="auto"/>
        <w:ind w:firstLine="482" w:firstLineChars="200"/>
        <w:rPr>
          <w:rFonts w:asciiTheme="minorEastAsia" w:hAnsiTheme="minorEastAsia"/>
          <w:b/>
          <w:sz w:val="24"/>
        </w:rPr>
      </w:pPr>
      <w:r>
        <w:rPr>
          <w:rFonts w:hint="eastAsia" w:asciiTheme="minorEastAsia" w:hAnsiTheme="minorEastAsia"/>
          <w:b/>
          <w:sz w:val="24"/>
        </w:rPr>
        <w:t>（2）乐曲</w:t>
      </w:r>
    </w:p>
    <w:p>
      <w:pPr>
        <w:spacing w:line="360" w:lineRule="auto"/>
        <w:ind w:firstLine="480" w:firstLineChars="200"/>
        <w:rPr>
          <w:rFonts w:asciiTheme="minorEastAsia" w:hAnsiTheme="minorEastAsia"/>
          <w:sz w:val="24"/>
        </w:rPr>
      </w:pPr>
      <w:r>
        <w:rPr>
          <w:rFonts w:hint="eastAsia" w:asciiTheme="minorEastAsia" w:hAnsiTheme="minorEastAsia"/>
          <w:sz w:val="24"/>
        </w:rPr>
        <w:t>《鸽子》、 《小星星变奏曲》、 《山坡上的花》、 《在山下》、 《很久很久以前》、 《八月桂花遍地开》、 《中国少年先锋队队歌》、 《我爱北京天安门》、 《卖报歌》、 《我爱祖国台湾》等。</w:t>
      </w:r>
    </w:p>
    <w:p>
      <w:pPr>
        <w:spacing w:line="360" w:lineRule="auto"/>
        <w:ind w:firstLine="465"/>
        <w:rPr>
          <w:rFonts w:asciiTheme="minorEastAsia" w:hAnsiTheme="minorEastAsia"/>
          <w:sz w:val="24"/>
        </w:rPr>
      </w:pPr>
      <w:r>
        <w:rPr>
          <w:rFonts w:hint="eastAsia" w:asciiTheme="minorEastAsia" w:hAnsiTheme="minorEastAsia"/>
          <w:sz w:val="24"/>
        </w:rPr>
        <w:t>备注：以上练习曲和乐曲，在实际教学过程中，教师会根据不同学生的学习进情况进行合理安排与调整，真正做到因材施教，循序渐进。</w:t>
      </w:r>
    </w:p>
    <w:p>
      <w:pPr>
        <w:spacing w:line="360" w:lineRule="auto"/>
        <w:ind w:firstLine="482" w:firstLineChars="200"/>
        <w:rPr>
          <w:rFonts w:asciiTheme="minorEastAsia" w:hAnsiTheme="minorEastAsia"/>
          <w:b/>
          <w:color w:val="000000"/>
          <w:sz w:val="24"/>
        </w:rPr>
      </w:pPr>
      <w:r>
        <w:rPr>
          <w:rFonts w:asciiTheme="minorEastAsia" w:hAnsiTheme="minorEastAsia"/>
          <w:b/>
          <w:color w:val="000000"/>
          <w:sz w:val="24"/>
        </w:rPr>
        <w:t>2.基本要求</w:t>
      </w:r>
    </w:p>
    <w:p>
      <w:pPr>
        <w:spacing w:line="360" w:lineRule="auto"/>
        <w:ind w:firstLine="480" w:firstLineChars="200"/>
        <w:rPr>
          <w:rFonts w:asciiTheme="minorEastAsia" w:hAnsiTheme="minorEastAsia"/>
          <w:sz w:val="24"/>
        </w:rPr>
      </w:pPr>
      <w:r>
        <w:rPr>
          <w:rFonts w:asciiTheme="minorEastAsia" w:hAnsiTheme="minorEastAsia"/>
          <w:sz w:val="24"/>
        </w:rPr>
        <w:t>（1）</w:t>
      </w:r>
      <w:r>
        <w:rPr>
          <w:rFonts w:hint="eastAsia" w:asciiTheme="minorEastAsia" w:hAnsiTheme="minorEastAsia"/>
          <w:sz w:val="24"/>
        </w:rPr>
        <w:t>能将小提琴基本的左右手技法初步运用到实际乐曲演奏中。</w:t>
      </w:r>
    </w:p>
    <w:p>
      <w:pPr>
        <w:spacing w:line="360" w:lineRule="auto"/>
        <w:ind w:firstLine="480" w:firstLineChars="200"/>
        <w:rPr>
          <w:rFonts w:asciiTheme="minorEastAsia" w:hAnsiTheme="minorEastAsia"/>
          <w:sz w:val="24"/>
        </w:rPr>
      </w:pPr>
      <w:r>
        <w:rPr>
          <w:rFonts w:asciiTheme="minorEastAsia" w:hAnsiTheme="minorEastAsia"/>
          <w:sz w:val="24"/>
        </w:rPr>
        <w:t>（2）</w:t>
      </w:r>
      <w:r>
        <w:rPr>
          <w:rFonts w:hint="eastAsia" w:asciiTheme="minorEastAsia" w:hAnsiTheme="minorEastAsia"/>
          <w:sz w:val="24"/>
        </w:rPr>
        <w:t>能按照乐谱的要求较熟练地演奏上述乐曲。</w:t>
      </w:r>
    </w:p>
    <w:p>
      <w:pPr>
        <w:spacing w:line="360" w:lineRule="auto"/>
        <w:ind w:firstLine="465"/>
        <w:rPr>
          <w:rFonts w:asciiTheme="minorEastAsia" w:hAnsiTheme="minorEastAsia"/>
          <w:sz w:val="24"/>
        </w:rPr>
      </w:pPr>
      <w:r>
        <w:rPr>
          <w:rFonts w:asciiTheme="minorEastAsia" w:hAnsiTheme="minorEastAsia"/>
          <w:sz w:val="24"/>
        </w:rPr>
        <w:t>（3）</w:t>
      </w:r>
      <w:r>
        <w:rPr>
          <w:rFonts w:hint="eastAsia" w:asciiTheme="minorEastAsia" w:hAnsiTheme="minorEastAsia"/>
          <w:sz w:val="24"/>
        </w:rPr>
        <w:t>学习掌握乐曲的正确音准、节奏、速度等。</w:t>
      </w:r>
    </w:p>
    <w:p>
      <w:pPr>
        <w:spacing w:line="360" w:lineRule="auto"/>
        <w:ind w:firstLine="465"/>
        <w:rPr>
          <w:rFonts w:asciiTheme="minorEastAsia" w:hAnsiTheme="minorEastAsia"/>
          <w:sz w:val="24"/>
        </w:rPr>
      </w:pPr>
      <w:r>
        <w:rPr>
          <w:rFonts w:hint="eastAsia" w:asciiTheme="minorEastAsia" w:hAnsiTheme="minorEastAsia"/>
          <w:b/>
          <w:sz w:val="24"/>
        </w:rPr>
        <w:t>教学重点：</w:t>
      </w:r>
      <w:r>
        <w:rPr>
          <w:rFonts w:hint="eastAsia" w:asciiTheme="minorEastAsia" w:hAnsiTheme="minorEastAsia"/>
          <w:sz w:val="24"/>
        </w:rPr>
        <w:t>对于乐曲的学习及掌握演奏方法。</w:t>
      </w:r>
    </w:p>
    <w:p>
      <w:pPr>
        <w:spacing w:line="360" w:lineRule="auto"/>
        <w:ind w:firstLine="465"/>
        <w:rPr>
          <w:rFonts w:asciiTheme="minorEastAsia" w:hAnsiTheme="minorEastAsia"/>
          <w:sz w:val="24"/>
        </w:rPr>
      </w:pPr>
      <w:r>
        <w:rPr>
          <w:rFonts w:hint="eastAsia" w:asciiTheme="minorEastAsia" w:hAnsiTheme="minorEastAsia"/>
          <w:b/>
          <w:sz w:val="24"/>
        </w:rPr>
        <w:t>教学难点：</w:t>
      </w:r>
      <w:r>
        <w:rPr>
          <w:rFonts w:hint="eastAsia" w:asciiTheme="minorEastAsia" w:hAnsiTheme="minorEastAsia"/>
          <w:sz w:val="24"/>
        </w:rPr>
        <w:t>能将小提琴基本的左右手技法初步运用到实际乐曲演奏中。</w:t>
      </w:r>
    </w:p>
    <w:p>
      <w:pPr>
        <w:spacing w:line="360" w:lineRule="auto"/>
        <w:ind w:firstLine="482" w:firstLineChars="200"/>
        <w:rPr>
          <w:rFonts w:asciiTheme="minorEastAsia" w:hAnsiTheme="minorEastAsia"/>
          <w:b/>
          <w:bCs/>
          <w:color w:val="000000"/>
          <w:sz w:val="24"/>
        </w:rPr>
      </w:pPr>
      <w:r>
        <w:rPr>
          <w:rFonts w:hint="eastAsia" w:asciiTheme="minorEastAsia" w:hAnsiTheme="minorEastAsia"/>
          <w:b/>
          <w:bCs/>
          <w:color w:val="000000"/>
          <w:sz w:val="24"/>
        </w:rPr>
        <w:t>3.课程思政目标</w:t>
      </w:r>
    </w:p>
    <w:p>
      <w:pPr>
        <w:spacing w:line="360" w:lineRule="auto"/>
        <w:ind w:firstLine="720" w:firstLineChars="300"/>
        <w:rPr>
          <w:rFonts w:asciiTheme="minorEastAsia" w:hAnsiTheme="minorEastAsia"/>
          <w:sz w:val="24"/>
        </w:rPr>
      </w:pPr>
      <w:r>
        <w:rPr>
          <w:rFonts w:hint="eastAsia" w:asciiTheme="minorEastAsia" w:hAnsiTheme="minorEastAsia"/>
          <w:sz w:val="24"/>
        </w:rPr>
        <w:t>演奏乐曲：《中国少年先锋队队歌》、 《我爱北京天安门》、 《卖报歌》、 《八月桂花遍地开》、《我爱祖国台湾》等</w:t>
      </w:r>
    </w:p>
    <w:p>
      <w:pPr>
        <w:spacing w:line="360" w:lineRule="auto"/>
        <w:rPr>
          <w:rFonts w:asciiTheme="minorEastAsia" w:hAnsiTheme="minorEastAsia"/>
          <w:b/>
          <w:bCs/>
          <w:color w:val="000000"/>
          <w:sz w:val="24"/>
        </w:rPr>
      </w:pPr>
    </w:p>
    <w:p>
      <w:pPr>
        <w:spacing w:line="360" w:lineRule="auto"/>
        <w:ind w:firstLine="482" w:firstLineChars="200"/>
        <w:rPr>
          <w:rFonts w:asciiTheme="minorEastAsia" w:hAnsiTheme="minorEastAsia"/>
          <w:b/>
          <w:color w:val="000000"/>
          <w:sz w:val="24"/>
        </w:rPr>
      </w:pPr>
      <w:r>
        <w:rPr>
          <w:rFonts w:hint="eastAsia" w:asciiTheme="minorEastAsia" w:hAnsiTheme="minorEastAsia"/>
          <w:b/>
          <w:color w:val="000000"/>
          <w:sz w:val="24"/>
        </w:rPr>
        <w:t>教学内容与</w:t>
      </w:r>
      <w:r>
        <w:rPr>
          <w:rFonts w:asciiTheme="minorEastAsia" w:hAnsiTheme="minorEastAsia"/>
          <w:b/>
          <w:color w:val="000000"/>
          <w:sz w:val="24"/>
        </w:rPr>
        <w:t>课程目标的</w:t>
      </w:r>
      <w:r>
        <w:rPr>
          <w:rFonts w:hint="eastAsia" w:asciiTheme="minorEastAsia" w:hAnsiTheme="minorEastAsia"/>
          <w:b/>
          <w:color w:val="000000"/>
          <w:sz w:val="24"/>
        </w:rPr>
        <w:t>对应关系及</w:t>
      </w:r>
      <w:r>
        <w:rPr>
          <w:rFonts w:asciiTheme="minorEastAsia" w:hAnsiTheme="minorEastAsia"/>
          <w:b/>
          <w:color w:val="000000"/>
          <w:sz w:val="24"/>
        </w:rPr>
        <w:t>学时分配</w:t>
      </w:r>
      <w:r>
        <w:rPr>
          <w:rFonts w:hint="eastAsia" w:asciiTheme="minorEastAsia" w:hAnsiTheme="minorEastAsia"/>
          <w:b/>
          <w:color w:val="000000"/>
          <w:sz w:val="24"/>
        </w:rPr>
        <w:t>如表所示：</w:t>
      </w:r>
    </w:p>
    <w:tbl>
      <w:tblPr>
        <w:tblStyle w:val="19"/>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3476"/>
        <w:gridCol w:w="1701"/>
        <w:gridCol w:w="1853"/>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shd w:val="clear" w:color="auto" w:fill="FFFFFF"/>
            <w:vAlign w:val="center"/>
          </w:tcPr>
          <w:p>
            <w:pPr>
              <w:jc w:val="center"/>
              <w:rPr>
                <w:rFonts w:asciiTheme="minorEastAsia" w:hAnsiTheme="minorEastAsia"/>
                <w:b/>
                <w:color w:val="000000"/>
                <w:szCs w:val="21"/>
              </w:rPr>
            </w:pPr>
            <w:r>
              <w:rPr>
                <w:rFonts w:hint="eastAsia" w:asciiTheme="minorEastAsia" w:hAnsiTheme="minorEastAsia"/>
                <w:b/>
                <w:color w:val="000000"/>
                <w:szCs w:val="21"/>
              </w:rPr>
              <w:t>序号</w:t>
            </w:r>
          </w:p>
        </w:tc>
        <w:tc>
          <w:tcPr>
            <w:tcW w:w="3476" w:type="dxa"/>
            <w:shd w:val="clear" w:color="auto" w:fill="FFFFFF"/>
            <w:vAlign w:val="center"/>
          </w:tcPr>
          <w:p>
            <w:pPr>
              <w:jc w:val="center"/>
              <w:rPr>
                <w:rFonts w:asciiTheme="minorEastAsia" w:hAnsiTheme="minorEastAsia"/>
                <w:b/>
                <w:color w:val="000000"/>
                <w:szCs w:val="21"/>
              </w:rPr>
            </w:pPr>
            <w:r>
              <w:rPr>
                <w:rFonts w:asciiTheme="minorEastAsia" w:hAnsiTheme="minorEastAsia"/>
                <w:b/>
                <w:color w:val="000000"/>
                <w:szCs w:val="21"/>
              </w:rPr>
              <w:t>教学内容</w:t>
            </w:r>
          </w:p>
        </w:tc>
        <w:tc>
          <w:tcPr>
            <w:tcW w:w="1701" w:type="dxa"/>
            <w:shd w:val="clear" w:color="auto" w:fill="FFFFFF"/>
            <w:vAlign w:val="center"/>
          </w:tcPr>
          <w:p>
            <w:pPr>
              <w:jc w:val="center"/>
              <w:rPr>
                <w:rFonts w:asciiTheme="minorEastAsia" w:hAnsiTheme="minorEastAsia"/>
                <w:b/>
                <w:color w:val="000000"/>
                <w:szCs w:val="21"/>
              </w:rPr>
            </w:pPr>
            <w:r>
              <w:rPr>
                <w:rFonts w:asciiTheme="minorEastAsia" w:hAnsiTheme="minorEastAsia"/>
                <w:b/>
                <w:color w:val="000000"/>
                <w:szCs w:val="21"/>
              </w:rPr>
              <w:t>支撑</w:t>
            </w:r>
            <w:r>
              <w:rPr>
                <w:rFonts w:hint="eastAsia" w:asciiTheme="minorEastAsia" w:hAnsiTheme="minorEastAsia"/>
                <w:b/>
                <w:color w:val="000000"/>
                <w:szCs w:val="21"/>
              </w:rPr>
              <w:t>的</w:t>
            </w:r>
            <w:r>
              <w:rPr>
                <w:rFonts w:asciiTheme="minorEastAsia" w:hAnsiTheme="minorEastAsia"/>
                <w:b/>
                <w:color w:val="000000"/>
                <w:szCs w:val="21"/>
              </w:rPr>
              <w:t>课程目标</w:t>
            </w:r>
          </w:p>
        </w:tc>
        <w:tc>
          <w:tcPr>
            <w:tcW w:w="1853" w:type="dxa"/>
            <w:shd w:val="clear" w:color="auto" w:fill="FFFFFF"/>
            <w:vAlign w:val="center"/>
          </w:tcPr>
          <w:p>
            <w:pPr>
              <w:jc w:val="center"/>
              <w:rPr>
                <w:rFonts w:asciiTheme="minorEastAsia" w:hAnsiTheme="minorEastAsia"/>
                <w:b/>
                <w:color w:val="000000"/>
                <w:szCs w:val="21"/>
              </w:rPr>
            </w:pPr>
            <w:r>
              <w:rPr>
                <w:rFonts w:asciiTheme="minorEastAsia" w:hAnsiTheme="minorEastAsia"/>
                <w:b/>
                <w:color w:val="000000"/>
                <w:szCs w:val="21"/>
              </w:rPr>
              <w:t>支撑</w:t>
            </w:r>
            <w:r>
              <w:rPr>
                <w:rFonts w:hint="eastAsia" w:asciiTheme="minorEastAsia" w:hAnsiTheme="minorEastAsia"/>
                <w:b/>
                <w:color w:val="000000"/>
                <w:szCs w:val="21"/>
              </w:rPr>
              <w:t>的</w:t>
            </w:r>
            <w:r>
              <w:rPr>
                <w:rFonts w:asciiTheme="minorEastAsia" w:hAnsiTheme="minorEastAsia"/>
                <w:b/>
                <w:color w:val="000000"/>
                <w:szCs w:val="21"/>
              </w:rPr>
              <w:t>毕业要求</w:t>
            </w:r>
          </w:p>
          <w:p>
            <w:pPr>
              <w:jc w:val="center"/>
              <w:rPr>
                <w:rFonts w:asciiTheme="minorEastAsia" w:hAnsiTheme="minorEastAsia"/>
                <w:b/>
                <w:color w:val="000000"/>
                <w:szCs w:val="21"/>
              </w:rPr>
            </w:pPr>
            <w:r>
              <w:rPr>
                <w:rFonts w:asciiTheme="minorEastAsia" w:hAnsiTheme="minorEastAsia"/>
                <w:b/>
                <w:color w:val="000000"/>
                <w:szCs w:val="21"/>
              </w:rPr>
              <w:t>指标点</w:t>
            </w:r>
          </w:p>
        </w:tc>
        <w:tc>
          <w:tcPr>
            <w:tcW w:w="735" w:type="dxa"/>
            <w:shd w:val="clear" w:color="auto" w:fill="FFFFFF"/>
            <w:vAlign w:val="center"/>
          </w:tcPr>
          <w:p>
            <w:pPr>
              <w:jc w:val="center"/>
              <w:rPr>
                <w:rFonts w:asciiTheme="minorEastAsia" w:hAnsiTheme="minorEastAsia"/>
                <w:b/>
                <w:color w:val="000000"/>
                <w:szCs w:val="21"/>
              </w:rPr>
            </w:pPr>
            <w:r>
              <w:rPr>
                <w:rFonts w:asciiTheme="minorEastAsia" w:hAnsiTheme="minorEastAsia"/>
                <w:b/>
                <w:color w:val="000000"/>
                <w:szCs w:val="21"/>
              </w:rPr>
              <w:t>讲</w:t>
            </w:r>
            <w:r>
              <w:rPr>
                <w:rFonts w:hint="eastAsia" w:asciiTheme="minorEastAsia" w:hAnsiTheme="minorEastAsia"/>
                <w:b/>
                <w:color w:val="000000"/>
                <w:szCs w:val="21"/>
              </w:rPr>
              <w:t>授</w:t>
            </w:r>
            <w:r>
              <w:rPr>
                <w:rFonts w:asciiTheme="minorEastAsia" w:hAnsiTheme="minorEastAsia"/>
                <w:b/>
                <w:color w:val="000000"/>
                <w:szCs w:val="21"/>
              </w:rPr>
              <w:t>学时</w:t>
            </w:r>
          </w:p>
        </w:tc>
        <w:tc>
          <w:tcPr>
            <w:tcW w:w="735" w:type="dxa"/>
            <w:shd w:val="clear" w:color="auto" w:fill="FFFFFF"/>
            <w:vAlign w:val="center"/>
          </w:tcPr>
          <w:p>
            <w:pPr>
              <w:jc w:val="center"/>
              <w:rPr>
                <w:rFonts w:asciiTheme="minorEastAsia" w:hAnsiTheme="minorEastAsia"/>
                <w:b/>
                <w:color w:val="000000"/>
                <w:szCs w:val="21"/>
              </w:rPr>
            </w:pPr>
            <w:r>
              <w:rPr>
                <w:rFonts w:asciiTheme="minorEastAsia" w:hAnsiTheme="minorEastAsia"/>
                <w:b/>
                <w:color w:val="000000"/>
                <w:szCs w:val="21"/>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rFonts w:asciiTheme="minorEastAsia" w:hAnsiTheme="minorEastAsia"/>
                <w:szCs w:val="21"/>
              </w:rPr>
            </w:pPr>
            <w:r>
              <w:rPr>
                <w:rFonts w:hint="eastAsia" w:asciiTheme="minorEastAsia" w:hAnsiTheme="minorEastAsia"/>
                <w:szCs w:val="21"/>
              </w:rPr>
              <w:t>1</w:t>
            </w:r>
          </w:p>
        </w:tc>
        <w:tc>
          <w:tcPr>
            <w:tcW w:w="3476" w:type="dxa"/>
            <w:vAlign w:val="center"/>
          </w:tcPr>
          <w:p>
            <w:pPr>
              <w:jc w:val="center"/>
              <w:rPr>
                <w:rFonts w:asciiTheme="minorEastAsia" w:hAnsiTheme="minorEastAsia"/>
                <w:color w:val="000000"/>
                <w:szCs w:val="21"/>
              </w:rPr>
            </w:pPr>
            <w:r>
              <w:rPr>
                <w:rFonts w:hint="eastAsia" w:asciiTheme="minorEastAsia" w:hAnsiTheme="minorEastAsia"/>
                <w:szCs w:val="21"/>
              </w:rPr>
              <w:t>小提琴的基本构造和基本常识</w:t>
            </w:r>
          </w:p>
        </w:tc>
        <w:tc>
          <w:tcPr>
            <w:tcW w:w="1701" w:type="dxa"/>
            <w:vAlign w:val="center"/>
          </w:tcPr>
          <w:p>
            <w:pPr>
              <w:jc w:val="center"/>
              <w:rPr>
                <w:rFonts w:asciiTheme="minorEastAsia" w:hAnsiTheme="minorEastAsia"/>
                <w:color w:val="000000"/>
                <w:szCs w:val="21"/>
              </w:rPr>
            </w:pPr>
            <w:r>
              <w:rPr>
                <w:rFonts w:asciiTheme="minorEastAsia" w:hAnsiTheme="minorEastAsia"/>
                <w:color w:val="000000"/>
                <w:szCs w:val="21"/>
              </w:rPr>
              <w:t>目标</w:t>
            </w:r>
            <w:r>
              <w:rPr>
                <w:rFonts w:hint="eastAsia" w:asciiTheme="minorEastAsia" w:hAnsiTheme="minorEastAsia"/>
                <w:szCs w:val="21"/>
              </w:rPr>
              <w:t>1</w:t>
            </w:r>
          </w:p>
        </w:tc>
        <w:tc>
          <w:tcPr>
            <w:tcW w:w="1853" w:type="dxa"/>
          </w:tcPr>
          <w:p>
            <w:pPr>
              <w:jc w:val="center"/>
              <w:rPr>
                <w:rFonts w:asciiTheme="minorEastAsia" w:hAnsiTheme="minorEastAsia"/>
                <w:color w:val="000000"/>
                <w:szCs w:val="21"/>
              </w:rPr>
            </w:pPr>
            <w:r>
              <w:rPr>
                <w:rFonts w:hint="eastAsia" w:asciiTheme="minorEastAsia" w:hAnsiTheme="minorEastAsia"/>
                <w:color w:val="000000"/>
                <w:szCs w:val="21"/>
              </w:rPr>
              <w:t>2.2</w:t>
            </w:r>
          </w:p>
        </w:tc>
        <w:tc>
          <w:tcPr>
            <w:tcW w:w="735" w:type="dxa"/>
            <w:vAlign w:val="center"/>
          </w:tcPr>
          <w:p>
            <w:pPr>
              <w:jc w:val="center"/>
              <w:rPr>
                <w:rFonts w:asciiTheme="minorEastAsia" w:hAnsiTheme="minorEastAsia"/>
                <w:szCs w:val="21"/>
              </w:rPr>
            </w:pPr>
            <w:r>
              <w:rPr>
                <w:rFonts w:asciiTheme="minorEastAsia" w:hAnsiTheme="minorEastAsia"/>
                <w:szCs w:val="21"/>
              </w:rPr>
              <w:t>2</w:t>
            </w:r>
          </w:p>
        </w:tc>
        <w:tc>
          <w:tcPr>
            <w:tcW w:w="735" w:type="dxa"/>
            <w:vAlign w:val="center"/>
          </w:tcPr>
          <w:p>
            <w:pPr>
              <w:jc w:val="center"/>
              <w:rPr>
                <w:rFonts w:asciiTheme="minorEastAsia" w:hAnsiTheme="minorEastAsia"/>
                <w:szCs w:val="21"/>
              </w:rPr>
            </w:pPr>
            <w:r>
              <w:rPr>
                <w:rFonts w:asciiTheme="minorEastAsia" w:hAnsi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rFonts w:asciiTheme="minorEastAsia" w:hAnsiTheme="minorEastAsia"/>
                <w:szCs w:val="21"/>
              </w:rPr>
            </w:pPr>
            <w:r>
              <w:rPr>
                <w:rFonts w:hint="eastAsia" w:asciiTheme="minorEastAsia" w:hAnsiTheme="minorEastAsia"/>
                <w:szCs w:val="21"/>
              </w:rPr>
              <w:t>2</w:t>
            </w:r>
          </w:p>
        </w:tc>
        <w:tc>
          <w:tcPr>
            <w:tcW w:w="3476" w:type="dxa"/>
            <w:vAlign w:val="center"/>
          </w:tcPr>
          <w:p>
            <w:pPr>
              <w:jc w:val="center"/>
              <w:rPr>
                <w:rFonts w:asciiTheme="minorEastAsia" w:hAnsiTheme="minorEastAsia"/>
                <w:color w:val="000000"/>
                <w:szCs w:val="21"/>
              </w:rPr>
            </w:pPr>
            <w:r>
              <w:rPr>
                <w:rFonts w:hint="eastAsia" w:asciiTheme="minorEastAsia" w:hAnsiTheme="minorEastAsia"/>
                <w:szCs w:val="21"/>
              </w:rPr>
              <w:t>基本演奏姿势</w:t>
            </w:r>
          </w:p>
        </w:tc>
        <w:tc>
          <w:tcPr>
            <w:tcW w:w="1701" w:type="dxa"/>
          </w:tcPr>
          <w:p>
            <w:pPr>
              <w:jc w:val="center"/>
              <w:rPr>
                <w:rFonts w:asciiTheme="minorEastAsia" w:hAnsiTheme="minorEastAsia"/>
              </w:rPr>
            </w:pPr>
            <w:r>
              <w:rPr>
                <w:rFonts w:asciiTheme="minorEastAsia" w:hAnsiTheme="minorEastAsia"/>
                <w:color w:val="000000"/>
                <w:szCs w:val="21"/>
              </w:rPr>
              <w:t>目标2</w:t>
            </w:r>
          </w:p>
        </w:tc>
        <w:tc>
          <w:tcPr>
            <w:tcW w:w="1853" w:type="dxa"/>
          </w:tcPr>
          <w:p>
            <w:pPr>
              <w:jc w:val="center"/>
              <w:rPr>
                <w:rFonts w:asciiTheme="minorEastAsia" w:hAnsiTheme="minorEastAsia"/>
              </w:rPr>
            </w:pPr>
            <w:r>
              <w:rPr>
                <w:rFonts w:hint="eastAsia" w:asciiTheme="minorEastAsia" w:hAnsiTheme="minorEastAsia"/>
                <w:color w:val="000000"/>
                <w:szCs w:val="21"/>
              </w:rPr>
              <w:t>3.1</w:t>
            </w:r>
          </w:p>
        </w:tc>
        <w:tc>
          <w:tcPr>
            <w:tcW w:w="735" w:type="dxa"/>
            <w:vAlign w:val="center"/>
          </w:tcPr>
          <w:p>
            <w:pPr>
              <w:jc w:val="center"/>
              <w:rPr>
                <w:rFonts w:asciiTheme="minorEastAsia" w:hAnsiTheme="minorEastAsia"/>
                <w:szCs w:val="21"/>
              </w:rPr>
            </w:pPr>
            <w:r>
              <w:rPr>
                <w:rFonts w:asciiTheme="minorEastAsia" w:hAnsiTheme="minorEastAsia"/>
                <w:szCs w:val="21"/>
              </w:rPr>
              <w:t>2</w:t>
            </w:r>
          </w:p>
        </w:tc>
        <w:tc>
          <w:tcPr>
            <w:tcW w:w="735" w:type="dxa"/>
            <w:vAlign w:val="center"/>
          </w:tcPr>
          <w:p>
            <w:pPr>
              <w:jc w:val="center"/>
              <w:rPr>
                <w:rFonts w:asciiTheme="minorEastAsia" w:hAnsiTheme="minorEastAsia"/>
                <w:szCs w:val="21"/>
              </w:rPr>
            </w:pPr>
            <w:r>
              <w:rPr>
                <w:rFonts w:asciiTheme="minorEastAsia" w:hAnsi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rFonts w:asciiTheme="minorEastAsia" w:hAnsiTheme="minorEastAsia"/>
                <w:szCs w:val="21"/>
              </w:rPr>
            </w:pPr>
            <w:r>
              <w:rPr>
                <w:rFonts w:hint="eastAsia" w:asciiTheme="minorEastAsia" w:hAnsiTheme="minorEastAsia"/>
                <w:szCs w:val="21"/>
              </w:rPr>
              <w:t>3</w:t>
            </w:r>
          </w:p>
        </w:tc>
        <w:tc>
          <w:tcPr>
            <w:tcW w:w="3476" w:type="dxa"/>
            <w:vAlign w:val="center"/>
          </w:tcPr>
          <w:p>
            <w:pPr>
              <w:ind w:firstLine="840" w:firstLineChars="400"/>
              <w:rPr>
                <w:rFonts w:asciiTheme="minorEastAsia" w:hAnsiTheme="minorEastAsia"/>
                <w:szCs w:val="21"/>
              </w:rPr>
            </w:pPr>
            <w:r>
              <w:rPr>
                <w:rFonts w:hint="eastAsia" w:asciiTheme="minorEastAsia" w:hAnsiTheme="minorEastAsia"/>
                <w:szCs w:val="21"/>
              </w:rPr>
              <w:t>基本发音方法</w:t>
            </w:r>
          </w:p>
        </w:tc>
        <w:tc>
          <w:tcPr>
            <w:tcW w:w="1701" w:type="dxa"/>
          </w:tcPr>
          <w:p>
            <w:pPr>
              <w:jc w:val="center"/>
              <w:rPr>
                <w:rFonts w:asciiTheme="minorEastAsia" w:hAnsiTheme="minorEastAsia"/>
              </w:rPr>
            </w:pPr>
            <w:r>
              <w:rPr>
                <w:rFonts w:asciiTheme="minorEastAsia" w:hAnsiTheme="minorEastAsia"/>
                <w:color w:val="000000"/>
                <w:szCs w:val="21"/>
              </w:rPr>
              <w:t>目标3</w:t>
            </w:r>
          </w:p>
        </w:tc>
        <w:tc>
          <w:tcPr>
            <w:tcW w:w="1853" w:type="dxa"/>
          </w:tcPr>
          <w:p>
            <w:pPr>
              <w:jc w:val="center"/>
              <w:rPr>
                <w:rFonts w:asciiTheme="minorEastAsia" w:hAnsiTheme="minorEastAsia"/>
              </w:rPr>
            </w:pPr>
            <w:r>
              <w:rPr>
                <w:rFonts w:hint="eastAsia" w:asciiTheme="minorEastAsia" w:hAnsiTheme="minorEastAsia"/>
                <w:color w:val="000000"/>
                <w:szCs w:val="21"/>
              </w:rPr>
              <w:t>3.1</w:t>
            </w:r>
          </w:p>
        </w:tc>
        <w:tc>
          <w:tcPr>
            <w:tcW w:w="735" w:type="dxa"/>
            <w:vAlign w:val="center"/>
          </w:tcPr>
          <w:p>
            <w:pPr>
              <w:jc w:val="center"/>
              <w:rPr>
                <w:rFonts w:asciiTheme="minorEastAsia" w:hAnsiTheme="minorEastAsia"/>
                <w:szCs w:val="21"/>
              </w:rPr>
            </w:pPr>
            <w:r>
              <w:rPr>
                <w:rFonts w:asciiTheme="minorEastAsia" w:hAnsiTheme="minorEastAsia"/>
                <w:szCs w:val="21"/>
              </w:rPr>
              <w:t>4</w:t>
            </w:r>
          </w:p>
        </w:tc>
        <w:tc>
          <w:tcPr>
            <w:tcW w:w="735" w:type="dxa"/>
            <w:vAlign w:val="center"/>
          </w:tcPr>
          <w:p>
            <w:pPr>
              <w:jc w:val="center"/>
              <w:rPr>
                <w:rFonts w:asciiTheme="minorEastAsia" w:hAnsiTheme="minorEastAsia"/>
                <w:szCs w:val="21"/>
              </w:rPr>
            </w:pPr>
            <w:r>
              <w:rPr>
                <w:rFonts w:asciiTheme="minorEastAsia" w:hAnsi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rFonts w:asciiTheme="minorEastAsia" w:hAnsiTheme="minorEastAsia"/>
                <w:szCs w:val="21"/>
              </w:rPr>
            </w:pPr>
            <w:r>
              <w:rPr>
                <w:rFonts w:hint="eastAsia" w:asciiTheme="minorEastAsia" w:hAnsiTheme="minorEastAsia"/>
                <w:szCs w:val="21"/>
              </w:rPr>
              <w:t>4</w:t>
            </w:r>
          </w:p>
        </w:tc>
        <w:tc>
          <w:tcPr>
            <w:tcW w:w="3476" w:type="dxa"/>
            <w:vAlign w:val="center"/>
          </w:tcPr>
          <w:p>
            <w:pPr>
              <w:rPr>
                <w:rFonts w:asciiTheme="minorEastAsia" w:hAnsiTheme="minorEastAsia"/>
                <w:szCs w:val="21"/>
              </w:rPr>
            </w:pPr>
            <w:r>
              <w:rPr>
                <w:rFonts w:hint="eastAsia" w:asciiTheme="minorEastAsia" w:hAnsiTheme="minorEastAsia"/>
                <w:szCs w:val="21"/>
              </w:rPr>
              <w:t>混合弓法的技巧（分弓、全弓等）</w:t>
            </w:r>
          </w:p>
        </w:tc>
        <w:tc>
          <w:tcPr>
            <w:tcW w:w="1701" w:type="dxa"/>
          </w:tcPr>
          <w:p>
            <w:pPr>
              <w:jc w:val="center"/>
              <w:rPr>
                <w:rFonts w:asciiTheme="minorEastAsia" w:hAnsiTheme="minorEastAsia"/>
              </w:rPr>
            </w:pPr>
            <w:r>
              <w:rPr>
                <w:rFonts w:asciiTheme="minorEastAsia" w:hAnsiTheme="minorEastAsia"/>
                <w:color w:val="000000"/>
                <w:szCs w:val="21"/>
              </w:rPr>
              <w:t>目标3</w:t>
            </w:r>
          </w:p>
        </w:tc>
        <w:tc>
          <w:tcPr>
            <w:tcW w:w="1853" w:type="dxa"/>
          </w:tcPr>
          <w:p>
            <w:pPr>
              <w:jc w:val="center"/>
              <w:rPr>
                <w:rFonts w:asciiTheme="minorEastAsia" w:hAnsiTheme="minorEastAsia"/>
              </w:rPr>
            </w:pPr>
            <w:r>
              <w:rPr>
                <w:rFonts w:hint="eastAsia" w:asciiTheme="minorEastAsia" w:hAnsiTheme="minorEastAsia"/>
                <w:color w:val="000000"/>
                <w:szCs w:val="21"/>
              </w:rPr>
              <w:t>3.1</w:t>
            </w:r>
          </w:p>
        </w:tc>
        <w:tc>
          <w:tcPr>
            <w:tcW w:w="735" w:type="dxa"/>
            <w:vAlign w:val="center"/>
          </w:tcPr>
          <w:p>
            <w:pPr>
              <w:jc w:val="center"/>
              <w:rPr>
                <w:rFonts w:asciiTheme="minorEastAsia" w:hAnsiTheme="minorEastAsia"/>
                <w:szCs w:val="21"/>
              </w:rPr>
            </w:pPr>
            <w:r>
              <w:rPr>
                <w:rFonts w:asciiTheme="minorEastAsia" w:hAnsiTheme="minorEastAsia"/>
                <w:szCs w:val="21"/>
              </w:rPr>
              <w:t>6</w:t>
            </w:r>
          </w:p>
        </w:tc>
        <w:tc>
          <w:tcPr>
            <w:tcW w:w="735" w:type="dxa"/>
            <w:vAlign w:val="center"/>
          </w:tcPr>
          <w:p>
            <w:pPr>
              <w:jc w:val="center"/>
              <w:rPr>
                <w:rFonts w:asciiTheme="minorEastAsia" w:hAnsiTheme="minorEastAsia"/>
                <w:szCs w:val="21"/>
              </w:rPr>
            </w:pPr>
            <w:r>
              <w:rPr>
                <w:rFonts w:asciiTheme="minorEastAsia" w:hAnsi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0" w:type="dxa"/>
            <w:vAlign w:val="center"/>
          </w:tcPr>
          <w:p>
            <w:pPr>
              <w:jc w:val="center"/>
              <w:rPr>
                <w:rFonts w:asciiTheme="minorEastAsia" w:hAnsiTheme="minorEastAsia"/>
                <w:szCs w:val="21"/>
              </w:rPr>
            </w:pPr>
            <w:r>
              <w:rPr>
                <w:rFonts w:hint="eastAsia" w:asciiTheme="minorEastAsia" w:hAnsiTheme="minorEastAsia"/>
                <w:szCs w:val="21"/>
              </w:rPr>
              <w:t>5</w:t>
            </w:r>
          </w:p>
        </w:tc>
        <w:tc>
          <w:tcPr>
            <w:tcW w:w="3476" w:type="dxa"/>
            <w:vAlign w:val="center"/>
          </w:tcPr>
          <w:p>
            <w:pPr>
              <w:ind w:firstLine="210" w:firstLineChars="100"/>
              <w:jc w:val="center"/>
              <w:rPr>
                <w:rFonts w:asciiTheme="minorEastAsia" w:hAnsiTheme="minorEastAsia"/>
                <w:szCs w:val="21"/>
              </w:rPr>
            </w:pPr>
            <w:r>
              <w:rPr>
                <w:rFonts w:hint="eastAsia" w:asciiTheme="minorEastAsia" w:hAnsiTheme="minorEastAsia"/>
                <w:szCs w:val="21"/>
              </w:rPr>
              <w:t>左手基本指位</w:t>
            </w:r>
          </w:p>
        </w:tc>
        <w:tc>
          <w:tcPr>
            <w:tcW w:w="1701" w:type="dxa"/>
          </w:tcPr>
          <w:p>
            <w:pPr>
              <w:jc w:val="center"/>
              <w:rPr>
                <w:rFonts w:asciiTheme="minorEastAsia" w:hAnsiTheme="minorEastAsia"/>
              </w:rPr>
            </w:pPr>
            <w:r>
              <w:rPr>
                <w:rFonts w:asciiTheme="minorEastAsia" w:hAnsiTheme="minorEastAsia"/>
                <w:color w:val="000000"/>
                <w:szCs w:val="21"/>
              </w:rPr>
              <w:t>目标4</w:t>
            </w:r>
          </w:p>
        </w:tc>
        <w:tc>
          <w:tcPr>
            <w:tcW w:w="1853" w:type="dxa"/>
          </w:tcPr>
          <w:p>
            <w:pPr>
              <w:jc w:val="center"/>
              <w:rPr>
                <w:rFonts w:asciiTheme="minorEastAsia" w:hAnsiTheme="minorEastAsia"/>
              </w:rPr>
            </w:pPr>
            <w:r>
              <w:rPr>
                <w:rFonts w:hint="eastAsia" w:asciiTheme="minorEastAsia" w:hAnsiTheme="minorEastAsia"/>
                <w:color w:val="000000"/>
                <w:szCs w:val="21"/>
              </w:rPr>
              <w:t>3.1</w:t>
            </w:r>
          </w:p>
        </w:tc>
        <w:tc>
          <w:tcPr>
            <w:tcW w:w="735" w:type="dxa"/>
            <w:vAlign w:val="center"/>
          </w:tcPr>
          <w:p>
            <w:pPr>
              <w:jc w:val="center"/>
              <w:rPr>
                <w:rFonts w:asciiTheme="minorEastAsia" w:hAnsiTheme="minorEastAsia"/>
                <w:szCs w:val="21"/>
              </w:rPr>
            </w:pPr>
            <w:r>
              <w:rPr>
                <w:rFonts w:asciiTheme="minorEastAsia" w:hAnsiTheme="minorEastAsia"/>
                <w:szCs w:val="21"/>
              </w:rPr>
              <w:t>8</w:t>
            </w:r>
          </w:p>
        </w:tc>
        <w:tc>
          <w:tcPr>
            <w:tcW w:w="735" w:type="dxa"/>
            <w:vAlign w:val="center"/>
          </w:tcPr>
          <w:p>
            <w:pPr>
              <w:jc w:val="center"/>
              <w:rPr>
                <w:rFonts w:asciiTheme="minorEastAsia" w:hAnsiTheme="minorEastAsia"/>
                <w:szCs w:val="21"/>
              </w:rPr>
            </w:pPr>
            <w:r>
              <w:rPr>
                <w:rFonts w:asciiTheme="minorEastAsia" w:hAnsi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rFonts w:asciiTheme="minorEastAsia" w:hAnsiTheme="minorEastAsia"/>
                <w:szCs w:val="21"/>
              </w:rPr>
            </w:pPr>
            <w:r>
              <w:rPr>
                <w:rFonts w:hint="eastAsia" w:asciiTheme="minorEastAsia" w:hAnsiTheme="minorEastAsia"/>
                <w:szCs w:val="21"/>
              </w:rPr>
              <w:t>6</w:t>
            </w:r>
          </w:p>
        </w:tc>
        <w:tc>
          <w:tcPr>
            <w:tcW w:w="3476" w:type="dxa"/>
            <w:vAlign w:val="center"/>
          </w:tcPr>
          <w:p>
            <w:pPr>
              <w:ind w:firstLine="210" w:firstLineChars="100"/>
              <w:jc w:val="center"/>
              <w:rPr>
                <w:rFonts w:asciiTheme="minorEastAsia" w:hAnsiTheme="minorEastAsia"/>
                <w:szCs w:val="21"/>
              </w:rPr>
            </w:pPr>
            <w:r>
              <w:rPr>
                <w:rFonts w:hint="eastAsia" w:asciiTheme="minorEastAsia" w:hAnsiTheme="minorEastAsia"/>
                <w:szCs w:val="21"/>
              </w:rPr>
              <w:t>练习曲</w:t>
            </w:r>
          </w:p>
        </w:tc>
        <w:tc>
          <w:tcPr>
            <w:tcW w:w="1701" w:type="dxa"/>
          </w:tcPr>
          <w:p>
            <w:pPr>
              <w:jc w:val="center"/>
              <w:rPr>
                <w:rFonts w:asciiTheme="minorEastAsia" w:hAnsiTheme="minorEastAsia"/>
              </w:rPr>
            </w:pPr>
            <w:r>
              <w:rPr>
                <w:rFonts w:asciiTheme="minorEastAsia" w:hAnsiTheme="minorEastAsia"/>
                <w:color w:val="000000"/>
                <w:szCs w:val="21"/>
              </w:rPr>
              <w:t>目标3、4、5</w:t>
            </w:r>
          </w:p>
        </w:tc>
        <w:tc>
          <w:tcPr>
            <w:tcW w:w="1853" w:type="dxa"/>
          </w:tcPr>
          <w:p>
            <w:pPr>
              <w:jc w:val="center"/>
              <w:rPr>
                <w:rFonts w:asciiTheme="minorEastAsia" w:hAnsiTheme="minorEastAsia"/>
              </w:rPr>
            </w:pPr>
            <w:r>
              <w:rPr>
                <w:rFonts w:hint="eastAsia" w:asciiTheme="minorEastAsia" w:hAnsiTheme="minorEastAsia"/>
                <w:color w:val="000000"/>
                <w:szCs w:val="21"/>
              </w:rPr>
              <w:t>2.2、3.1</w:t>
            </w:r>
          </w:p>
        </w:tc>
        <w:tc>
          <w:tcPr>
            <w:tcW w:w="735" w:type="dxa"/>
            <w:vAlign w:val="center"/>
          </w:tcPr>
          <w:p>
            <w:pPr>
              <w:jc w:val="center"/>
              <w:rPr>
                <w:rFonts w:asciiTheme="minorEastAsia" w:hAnsiTheme="minorEastAsia"/>
                <w:szCs w:val="21"/>
              </w:rPr>
            </w:pPr>
            <w:r>
              <w:rPr>
                <w:rFonts w:asciiTheme="minorEastAsia" w:hAnsiTheme="minorEastAsia"/>
                <w:szCs w:val="21"/>
              </w:rPr>
              <w:t>4</w:t>
            </w:r>
          </w:p>
        </w:tc>
        <w:tc>
          <w:tcPr>
            <w:tcW w:w="735" w:type="dxa"/>
            <w:vAlign w:val="center"/>
          </w:tcPr>
          <w:p>
            <w:pPr>
              <w:jc w:val="center"/>
              <w:rPr>
                <w:rFonts w:asciiTheme="minorEastAsia" w:hAnsiTheme="minorEastAsia"/>
                <w:szCs w:val="21"/>
              </w:rPr>
            </w:pPr>
            <w:r>
              <w:rPr>
                <w:rFonts w:asciiTheme="minorEastAsia" w:hAnsi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rFonts w:asciiTheme="minorEastAsia" w:hAnsiTheme="minorEastAsia"/>
                <w:szCs w:val="21"/>
              </w:rPr>
            </w:pPr>
            <w:r>
              <w:rPr>
                <w:rFonts w:hint="eastAsia" w:asciiTheme="minorEastAsia" w:hAnsiTheme="minorEastAsia"/>
                <w:szCs w:val="21"/>
              </w:rPr>
              <w:t>7</w:t>
            </w:r>
          </w:p>
        </w:tc>
        <w:tc>
          <w:tcPr>
            <w:tcW w:w="3476" w:type="dxa"/>
            <w:vAlign w:val="center"/>
          </w:tcPr>
          <w:p>
            <w:pPr>
              <w:ind w:firstLine="210" w:firstLineChars="100"/>
              <w:jc w:val="center"/>
              <w:rPr>
                <w:rFonts w:asciiTheme="minorEastAsia" w:hAnsiTheme="minorEastAsia"/>
                <w:szCs w:val="21"/>
              </w:rPr>
            </w:pPr>
            <w:r>
              <w:rPr>
                <w:rFonts w:hint="eastAsia" w:asciiTheme="minorEastAsia" w:hAnsiTheme="minorEastAsia"/>
                <w:szCs w:val="21"/>
              </w:rPr>
              <w:t>乐曲</w:t>
            </w:r>
          </w:p>
        </w:tc>
        <w:tc>
          <w:tcPr>
            <w:tcW w:w="1701" w:type="dxa"/>
            <w:vAlign w:val="center"/>
          </w:tcPr>
          <w:p>
            <w:pPr>
              <w:jc w:val="center"/>
              <w:rPr>
                <w:rFonts w:asciiTheme="minorEastAsia" w:hAnsiTheme="minorEastAsia"/>
                <w:color w:val="000000"/>
                <w:szCs w:val="21"/>
              </w:rPr>
            </w:pPr>
            <w:r>
              <w:rPr>
                <w:rFonts w:hint="eastAsia" w:asciiTheme="minorEastAsia" w:hAnsiTheme="minorEastAsia"/>
                <w:color w:val="000000"/>
                <w:szCs w:val="21"/>
              </w:rPr>
              <w:t>目标3、4、5</w:t>
            </w:r>
          </w:p>
        </w:tc>
        <w:tc>
          <w:tcPr>
            <w:tcW w:w="1853" w:type="dxa"/>
          </w:tcPr>
          <w:p>
            <w:pPr>
              <w:jc w:val="center"/>
              <w:rPr>
                <w:rFonts w:asciiTheme="minorEastAsia" w:hAnsiTheme="minorEastAsia"/>
              </w:rPr>
            </w:pPr>
            <w:r>
              <w:rPr>
                <w:rFonts w:hint="eastAsia" w:asciiTheme="minorEastAsia" w:hAnsiTheme="minorEastAsia"/>
                <w:color w:val="000000"/>
                <w:szCs w:val="21"/>
              </w:rPr>
              <w:t>2.2、3.1</w:t>
            </w:r>
          </w:p>
        </w:tc>
        <w:tc>
          <w:tcPr>
            <w:tcW w:w="735" w:type="dxa"/>
            <w:vAlign w:val="center"/>
          </w:tcPr>
          <w:p>
            <w:pPr>
              <w:jc w:val="center"/>
              <w:rPr>
                <w:rFonts w:asciiTheme="minorEastAsia" w:hAnsiTheme="minorEastAsia"/>
                <w:szCs w:val="21"/>
              </w:rPr>
            </w:pPr>
            <w:r>
              <w:rPr>
                <w:rFonts w:asciiTheme="minorEastAsia" w:hAnsiTheme="minorEastAsia"/>
                <w:szCs w:val="21"/>
              </w:rPr>
              <w:t>6</w:t>
            </w:r>
          </w:p>
        </w:tc>
        <w:tc>
          <w:tcPr>
            <w:tcW w:w="735" w:type="dxa"/>
            <w:vAlign w:val="center"/>
          </w:tcPr>
          <w:p>
            <w:pPr>
              <w:jc w:val="center"/>
              <w:rPr>
                <w:rFonts w:asciiTheme="minorEastAsia" w:hAnsiTheme="minorEastAsia"/>
                <w:szCs w:val="21"/>
              </w:rPr>
            </w:pPr>
            <w:r>
              <w:rPr>
                <w:rFonts w:asciiTheme="minorEastAsia" w:hAnsi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0" w:type="dxa"/>
            <w:gridSpan w:val="4"/>
            <w:vAlign w:val="center"/>
          </w:tcPr>
          <w:p>
            <w:pPr>
              <w:jc w:val="center"/>
              <w:rPr>
                <w:rFonts w:asciiTheme="minorEastAsia" w:hAnsiTheme="minorEastAsia"/>
                <w:szCs w:val="21"/>
              </w:rPr>
            </w:pPr>
            <w:r>
              <w:rPr>
                <w:rFonts w:asciiTheme="minorEastAsia" w:hAnsiTheme="minorEastAsia"/>
                <w:szCs w:val="21"/>
              </w:rPr>
              <w:t>合计</w:t>
            </w:r>
          </w:p>
        </w:tc>
        <w:tc>
          <w:tcPr>
            <w:tcW w:w="735" w:type="dxa"/>
            <w:vAlign w:val="center"/>
          </w:tcPr>
          <w:p>
            <w:pPr>
              <w:jc w:val="center"/>
              <w:rPr>
                <w:rFonts w:asciiTheme="minorEastAsia" w:hAnsiTheme="minorEastAsia"/>
                <w:szCs w:val="21"/>
              </w:rPr>
            </w:pPr>
            <w:r>
              <w:rPr>
                <w:rFonts w:asciiTheme="minorEastAsia" w:hAnsiTheme="minorEastAsia"/>
                <w:szCs w:val="21"/>
              </w:rPr>
              <w:t>32</w:t>
            </w:r>
          </w:p>
        </w:tc>
        <w:tc>
          <w:tcPr>
            <w:tcW w:w="735" w:type="dxa"/>
            <w:vAlign w:val="center"/>
          </w:tcPr>
          <w:p>
            <w:pPr>
              <w:jc w:val="center"/>
              <w:rPr>
                <w:rFonts w:asciiTheme="minorEastAsia" w:hAnsiTheme="minorEastAsia"/>
                <w:szCs w:val="21"/>
              </w:rPr>
            </w:pPr>
            <w:r>
              <w:rPr>
                <w:rFonts w:asciiTheme="minorEastAsia" w:hAnsiTheme="minorEastAsia"/>
                <w:szCs w:val="21"/>
              </w:rPr>
              <w:t>0</w:t>
            </w:r>
          </w:p>
        </w:tc>
      </w:tr>
    </w:tbl>
    <w:p>
      <w:pPr>
        <w:spacing w:line="360" w:lineRule="auto"/>
        <w:rPr>
          <w:rFonts w:asciiTheme="minorEastAsia" w:hAnsiTheme="minorEastAsia"/>
          <w:b/>
          <w:sz w:val="28"/>
          <w:szCs w:val="28"/>
        </w:rPr>
      </w:pPr>
    </w:p>
    <w:p>
      <w:pPr>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四、课程实施</w:t>
      </w:r>
    </w:p>
    <w:p>
      <w:pPr>
        <w:spacing w:line="360" w:lineRule="auto"/>
        <w:ind w:firstLine="480" w:firstLineChars="200"/>
        <w:rPr>
          <w:rFonts w:asciiTheme="minorEastAsia" w:hAnsiTheme="minorEastAsia"/>
          <w:sz w:val="24"/>
        </w:rPr>
      </w:pPr>
      <w:r>
        <w:rPr>
          <w:rFonts w:asciiTheme="minorEastAsia" w:hAnsiTheme="minorEastAsia"/>
          <w:sz w:val="24"/>
        </w:rPr>
        <w:t>（一）把握主线，引导学生</w:t>
      </w:r>
      <w:r>
        <w:rPr>
          <w:rFonts w:hint="eastAsia" w:asciiTheme="minorEastAsia" w:hAnsiTheme="minorEastAsia"/>
          <w:sz w:val="24"/>
        </w:rPr>
        <w:t>了解小提琴的基本构造、发展历史、代表小提琴演奏家、作曲家、演奏派别、基本的演奏姿势、持琴、持弓、左右手最等基础技法的讲授</w:t>
      </w:r>
      <w:r>
        <w:rPr>
          <w:rFonts w:asciiTheme="minorEastAsia" w:hAnsiTheme="minorEastAsia"/>
          <w:sz w:val="24"/>
        </w:rPr>
        <w:t>，</w:t>
      </w:r>
      <w:r>
        <w:rPr>
          <w:rFonts w:hint="eastAsia" w:asciiTheme="minorEastAsia" w:hAnsiTheme="minorEastAsia"/>
          <w:sz w:val="24"/>
        </w:rPr>
        <w:t>通过空弦发音、相对应的练习曲、乐曲的演奏训练理论结合实践</w:t>
      </w:r>
      <w:r>
        <w:rPr>
          <w:rFonts w:asciiTheme="minorEastAsia" w:hAnsiTheme="minorEastAsia"/>
          <w:sz w:val="24"/>
        </w:rPr>
        <w:t>，帮助学生</w:t>
      </w:r>
      <w:r>
        <w:rPr>
          <w:rFonts w:hint="eastAsia" w:asciiTheme="minorEastAsia" w:hAnsiTheme="minorEastAsia"/>
          <w:sz w:val="24"/>
        </w:rPr>
        <w:t>掌握小提琴最初级的演奏方法，</w:t>
      </w:r>
      <w:r>
        <w:rPr>
          <w:rFonts w:asciiTheme="minorEastAsia" w:hAnsiTheme="minorEastAsia"/>
          <w:sz w:val="24"/>
        </w:rPr>
        <w:t>最终能</w:t>
      </w:r>
      <w:r>
        <w:rPr>
          <w:rFonts w:hint="eastAsia" w:asciiTheme="minorEastAsia" w:hAnsiTheme="minorEastAsia"/>
          <w:sz w:val="24"/>
        </w:rPr>
        <w:t>独立演奏简短的乐曲练习曲</w:t>
      </w:r>
      <w:r>
        <w:rPr>
          <w:rFonts w:asciiTheme="minorEastAsia" w:hAnsiTheme="minorEastAsia"/>
          <w:sz w:val="24"/>
        </w:rPr>
        <w:t>。</w:t>
      </w:r>
    </w:p>
    <w:p>
      <w:pPr>
        <w:spacing w:line="360" w:lineRule="auto"/>
        <w:ind w:firstLine="480" w:firstLineChars="200"/>
        <w:rPr>
          <w:rFonts w:asciiTheme="minorEastAsia" w:hAnsiTheme="minorEastAsia"/>
          <w:sz w:val="24"/>
        </w:rPr>
      </w:pPr>
      <w:r>
        <w:rPr>
          <w:rFonts w:asciiTheme="minorEastAsia" w:hAnsiTheme="minorEastAsia"/>
          <w:sz w:val="24"/>
        </w:rPr>
        <w:t>（二）采用</w:t>
      </w:r>
      <w:r>
        <w:rPr>
          <w:rFonts w:hint="eastAsia" w:asciiTheme="minorEastAsia" w:hAnsiTheme="minorEastAsia"/>
          <w:sz w:val="24"/>
        </w:rPr>
        <w:t>一对一还课和合奏等多种还课形式，在实际的教学过程中，教师会根据不同学生的还课情况、演奏进度和学习能力安排适当的乐曲，在</w:t>
      </w:r>
      <w:r>
        <w:rPr>
          <w:rFonts w:asciiTheme="minorEastAsia" w:hAnsiTheme="minorEastAsia"/>
          <w:sz w:val="24"/>
        </w:rPr>
        <w:t>保证讲课进度的同时，注意</w:t>
      </w:r>
      <w:r>
        <w:rPr>
          <w:rFonts w:hint="eastAsia" w:asciiTheme="minorEastAsia" w:hAnsiTheme="minorEastAsia"/>
          <w:sz w:val="24"/>
        </w:rPr>
        <w:t>因材施教、循序渐进，从而激发学生的学习热情和主观能动性。</w:t>
      </w:r>
    </w:p>
    <w:p>
      <w:pPr>
        <w:spacing w:line="360" w:lineRule="auto"/>
        <w:ind w:firstLine="460" w:firstLineChars="192"/>
        <w:rPr>
          <w:rFonts w:asciiTheme="minorEastAsia" w:hAnsiTheme="minorEastAsia"/>
          <w:sz w:val="24"/>
        </w:rPr>
      </w:pPr>
      <w:r>
        <w:rPr>
          <w:rFonts w:asciiTheme="minorEastAsia" w:hAnsiTheme="minorEastAsia"/>
          <w:sz w:val="24"/>
        </w:rPr>
        <w:t>（三）</w:t>
      </w:r>
      <w:r>
        <w:rPr>
          <w:rFonts w:hint="eastAsia" w:asciiTheme="minorEastAsia" w:hAnsiTheme="minorEastAsia"/>
          <w:sz w:val="24"/>
        </w:rPr>
        <w:t>采用定期进行开展教学观摩会的形式，调动学生学习练琴的积极性，提供学生互相学习与交流的机会。</w:t>
      </w:r>
    </w:p>
    <w:p>
      <w:pPr>
        <w:spacing w:line="360" w:lineRule="auto"/>
        <w:ind w:firstLine="460" w:firstLineChars="192"/>
        <w:rPr>
          <w:rFonts w:asciiTheme="minorEastAsia" w:hAnsiTheme="minorEastAsia"/>
          <w:sz w:val="24"/>
        </w:rPr>
      </w:pPr>
    </w:p>
    <w:p>
      <w:pPr>
        <w:spacing w:line="360" w:lineRule="auto"/>
        <w:ind w:firstLine="723" w:firstLineChars="300"/>
        <w:rPr>
          <w:rFonts w:asciiTheme="minorEastAsia" w:hAnsiTheme="minorEastAsia"/>
          <w:b/>
          <w:sz w:val="24"/>
        </w:rPr>
      </w:pPr>
      <w:r>
        <w:rPr>
          <w:rFonts w:hint="eastAsia" w:asciiTheme="minorEastAsia" w:hAnsiTheme="minorEastAsia"/>
          <w:b/>
          <w:sz w:val="24"/>
        </w:rPr>
        <w:t>主要教学环节的质量要求如表所示：</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691"/>
        <w:gridCol w:w="6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gridSpan w:val="2"/>
            <w:tcBorders>
              <w:top w:val="single" w:color="auto" w:sz="8" w:space="0"/>
              <w:left w:val="single" w:color="auto" w:sz="8" w:space="0"/>
              <w:right w:val="single" w:color="auto" w:sz="8" w:space="0"/>
            </w:tcBorders>
            <w:tcMar>
              <w:left w:w="28" w:type="dxa"/>
              <w:right w:w="28" w:type="dxa"/>
            </w:tcMar>
            <w:vAlign w:val="center"/>
          </w:tcPr>
          <w:p>
            <w:pPr>
              <w:jc w:val="center"/>
              <w:rPr>
                <w:rFonts w:asciiTheme="minorEastAsia" w:hAnsiTheme="minorEastAsia"/>
                <w:b/>
                <w:szCs w:val="21"/>
              </w:rPr>
            </w:pPr>
            <w:r>
              <w:rPr>
                <w:rFonts w:asciiTheme="minorEastAsia" w:hAnsiTheme="minorEastAsia"/>
                <w:b/>
                <w:bCs/>
                <w:szCs w:val="21"/>
              </w:rPr>
              <w:t>主要教学环节</w:t>
            </w:r>
          </w:p>
        </w:tc>
        <w:tc>
          <w:tcPr>
            <w:tcW w:w="6773" w:type="dxa"/>
            <w:tcBorders>
              <w:top w:val="single" w:color="auto" w:sz="8" w:space="0"/>
              <w:left w:val="single" w:color="auto" w:sz="8" w:space="0"/>
              <w:right w:val="single" w:color="auto" w:sz="8" w:space="0"/>
            </w:tcBorders>
            <w:vAlign w:val="center"/>
          </w:tcPr>
          <w:p>
            <w:pPr>
              <w:jc w:val="center"/>
              <w:rPr>
                <w:rFonts w:asciiTheme="minorEastAsia" w:hAnsiTheme="minorEastAsia"/>
                <w:b/>
                <w:szCs w:val="21"/>
              </w:rPr>
            </w:pPr>
            <w:r>
              <w:rPr>
                <w:rFonts w:asciiTheme="minorEastAsia" w:hAnsiTheme="minorEastAsia"/>
                <w:b/>
                <w:bCs/>
                <w:szCs w:val="21"/>
              </w:rPr>
              <w:t>质量</w:t>
            </w:r>
            <w:r>
              <w:rPr>
                <w:rFonts w:hint="eastAsia" w:asciiTheme="minorEastAsia" w:hAnsiTheme="minorEastAsia"/>
                <w:b/>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rFonts w:asciiTheme="minorEastAsia" w:hAnsiTheme="minorEastAsia"/>
                <w:szCs w:val="21"/>
              </w:rPr>
            </w:pPr>
            <w:r>
              <w:rPr>
                <w:rFonts w:asciiTheme="minorEastAsia" w:hAnsiTheme="minorEastAsia"/>
                <w:szCs w:val="21"/>
              </w:rPr>
              <w:t>1</w:t>
            </w:r>
          </w:p>
        </w:tc>
        <w:tc>
          <w:tcPr>
            <w:tcW w:w="1691" w:type="dxa"/>
            <w:tcMar>
              <w:left w:w="28" w:type="dxa"/>
              <w:right w:w="28" w:type="dxa"/>
            </w:tcMar>
            <w:vAlign w:val="center"/>
          </w:tcPr>
          <w:p>
            <w:pPr>
              <w:jc w:val="center"/>
              <w:rPr>
                <w:rFonts w:asciiTheme="minorEastAsia" w:hAnsiTheme="minorEastAsia"/>
                <w:szCs w:val="21"/>
              </w:rPr>
            </w:pPr>
            <w:r>
              <w:rPr>
                <w:rFonts w:asciiTheme="minorEastAsia" w:hAnsiTheme="minorEastAsia"/>
                <w:szCs w:val="21"/>
              </w:rPr>
              <w:t>备课</w:t>
            </w:r>
          </w:p>
        </w:tc>
        <w:tc>
          <w:tcPr>
            <w:tcW w:w="6773" w:type="dxa"/>
            <w:tcBorders>
              <w:right w:val="single" w:color="auto" w:sz="8" w:space="0"/>
            </w:tcBorders>
            <w:vAlign w:val="center"/>
          </w:tcPr>
          <w:p>
            <w:pPr>
              <w:spacing w:line="276" w:lineRule="auto"/>
              <w:rPr>
                <w:rFonts w:asciiTheme="minorEastAsia" w:hAnsiTheme="minorEastAsia"/>
                <w:szCs w:val="21"/>
              </w:rPr>
            </w:pPr>
            <w:r>
              <w:rPr>
                <w:rFonts w:asciiTheme="minorEastAsia" w:hAnsiTheme="minorEastAsia"/>
                <w:szCs w:val="21"/>
              </w:rPr>
              <w:t>（1）掌握本课程教学大纲内容，严格按照教学大纲要求进行课程教学内容的组织。</w:t>
            </w:r>
          </w:p>
          <w:p>
            <w:pPr>
              <w:spacing w:line="276" w:lineRule="auto"/>
              <w:rPr>
                <w:rFonts w:asciiTheme="minorEastAsia" w:hAnsiTheme="minorEastAsia"/>
                <w:szCs w:val="21"/>
              </w:rPr>
            </w:pPr>
            <w:r>
              <w:rPr>
                <w:rFonts w:asciiTheme="minorEastAsia" w:hAnsiTheme="minorEastAsia"/>
                <w:szCs w:val="21"/>
              </w:rPr>
              <w:t>（2）熟悉教材各</w:t>
            </w:r>
            <w:r>
              <w:rPr>
                <w:rFonts w:hint="eastAsia" w:asciiTheme="minorEastAsia" w:hAnsiTheme="minorEastAsia"/>
                <w:szCs w:val="21"/>
              </w:rPr>
              <w:t>曲目</w:t>
            </w:r>
            <w:r>
              <w:rPr>
                <w:rFonts w:asciiTheme="minorEastAsia" w:hAnsiTheme="minorEastAsia"/>
                <w:szCs w:val="21"/>
              </w:rPr>
              <w:t>，借助专业书籍资料，并依据教学大纲编写授课计划，编写每次授课的教案。教案内容包括章节标题、教学目的、教法设计、课堂类型、时间分配、授课内容、课后作业、教学效果分析等方面。（3）</w:t>
            </w:r>
            <w:r>
              <w:rPr>
                <w:rFonts w:hint="eastAsia" w:asciiTheme="minorEastAsia" w:hAnsiTheme="minorEastAsia"/>
                <w:szCs w:val="21"/>
              </w:rPr>
              <w:t>根据</w:t>
            </w:r>
            <w:r>
              <w:rPr>
                <w:rFonts w:asciiTheme="minorEastAsia" w:hAnsiTheme="minorEastAsia"/>
                <w:szCs w:val="21"/>
              </w:rPr>
              <w:t>各部分</w:t>
            </w:r>
            <w:r>
              <w:rPr>
                <w:rFonts w:hint="eastAsia" w:asciiTheme="minorEastAsia" w:hAnsiTheme="minorEastAsia"/>
                <w:szCs w:val="21"/>
              </w:rPr>
              <w:t>教学</w:t>
            </w:r>
            <w:r>
              <w:rPr>
                <w:rFonts w:asciiTheme="minorEastAsia" w:hAnsiTheme="minorEastAsia"/>
                <w:szCs w:val="21"/>
              </w:rPr>
              <w:t>内容</w:t>
            </w:r>
            <w:r>
              <w:rPr>
                <w:rFonts w:hint="eastAsia" w:asciiTheme="minorEastAsia" w:hAnsiTheme="minorEastAsia"/>
                <w:szCs w:val="21"/>
              </w:rPr>
              <w:t>，</w:t>
            </w:r>
            <w:r>
              <w:rPr>
                <w:rFonts w:asciiTheme="minorEastAsia" w:hAnsiTheme="minorEastAsia"/>
                <w:szCs w:val="21"/>
              </w:rPr>
              <w:t>构思授课思路、技巧</w:t>
            </w:r>
            <w:r>
              <w:rPr>
                <w:rFonts w:hint="eastAsia" w:asciiTheme="minorEastAsia" w:hAnsiTheme="minorEastAsia"/>
                <w:szCs w:val="21"/>
              </w:rPr>
              <w:t>，选择合适的</w:t>
            </w:r>
            <w:r>
              <w:rPr>
                <w:rFonts w:asciiTheme="minorEastAsia" w:hAnsiTheme="minorEastAsia"/>
                <w:szCs w:val="21"/>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rFonts w:asciiTheme="minorEastAsia" w:hAnsiTheme="minorEastAsia"/>
                <w:szCs w:val="21"/>
              </w:rPr>
            </w:pPr>
            <w:r>
              <w:rPr>
                <w:rFonts w:asciiTheme="minorEastAsia" w:hAnsiTheme="minorEastAsia"/>
                <w:szCs w:val="21"/>
              </w:rPr>
              <w:t>2</w:t>
            </w:r>
          </w:p>
        </w:tc>
        <w:tc>
          <w:tcPr>
            <w:tcW w:w="1691" w:type="dxa"/>
            <w:tcMar>
              <w:left w:w="28" w:type="dxa"/>
              <w:right w:w="28" w:type="dxa"/>
            </w:tcMar>
            <w:vAlign w:val="center"/>
          </w:tcPr>
          <w:p>
            <w:pPr>
              <w:jc w:val="center"/>
              <w:rPr>
                <w:rFonts w:asciiTheme="minorEastAsia" w:hAnsiTheme="minorEastAsia"/>
                <w:szCs w:val="21"/>
              </w:rPr>
            </w:pPr>
            <w:r>
              <w:rPr>
                <w:rFonts w:asciiTheme="minorEastAsia" w:hAnsiTheme="minorEastAsia"/>
                <w:szCs w:val="21"/>
              </w:rPr>
              <w:t>讲授</w:t>
            </w:r>
          </w:p>
        </w:tc>
        <w:tc>
          <w:tcPr>
            <w:tcW w:w="6773" w:type="dxa"/>
            <w:tcBorders>
              <w:right w:val="single" w:color="auto" w:sz="8" w:space="0"/>
            </w:tcBorders>
            <w:vAlign w:val="center"/>
          </w:tcPr>
          <w:p>
            <w:pPr>
              <w:spacing w:line="276" w:lineRule="auto"/>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要点准确</w:t>
            </w:r>
            <w:r>
              <w:rPr>
                <w:rFonts w:hint="eastAsia" w:asciiTheme="minorEastAsia" w:hAnsiTheme="minorEastAsia"/>
                <w:szCs w:val="21"/>
              </w:rPr>
              <w:t>、</w:t>
            </w:r>
            <w:r>
              <w:rPr>
                <w:rFonts w:asciiTheme="minorEastAsia" w:hAnsiTheme="minorEastAsia"/>
                <w:szCs w:val="21"/>
              </w:rPr>
              <w:t>推理正确</w:t>
            </w:r>
            <w:r>
              <w:rPr>
                <w:rFonts w:hint="eastAsia" w:asciiTheme="minorEastAsia" w:hAnsiTheme="minorEastAsia"/>
                <w:szCs w:val="21"/>
              </w:rPr>
              <w:t>、</w:t>
            </w:r>
            <w:r>
              <w:rPr>
                <w:rFonts w:asciiTheme="minorEastAsia" w:hAnsiTheme="minorEastAsia"/>
                <w:szCs w:val="21"/>
              </w:rPr>
              <w:t>条理清晰</w:t>
            </w:r>
            <w:r>
              <w:rPr>
                <w:rFonts w:hint="eastAsia" w:asciiTheme="minorEastAsia" w:hAnsiTheme="minorEastAsia"/>
                <w:szCs w:val="21"/>
              </w:rPr>
              <w:t>、</w:t>
            </w:r>
            <w:r>
              <w:rPr>
                <w:rFonts w:asciiTheme="minorEastAsia" w:hAnsiTheme="minorEastAsia"/>
                <w:szCs w:val="21"/>
              </w:rPr>
              <w:t>重点突出，</w:t>
            </w:r>
            <w:r>
              <w:rPr>
                <w:rFonts w:hint="eastAsia" w:asciiTheme="minorEastAsia" w:hAnsiTheme="minorEastAsia"/>
                <w:szCs w:val="21"/>
              </w:rPr>
              <w:t>能够</w:t>
            </w:r>
            <w:r>
              <w:rPr>
                <w:rFonts w:asciiTheme="minorEastAsia" w:hAnsiTheme="minorEastAsia"/>
                <w:szCs w:val="21"/>
              </w:rPr>
              <w:t>理论联系实际，熟练地解答和讲解例题。</w:t>
            </w:r>
          </w:p>
          <w:p>
            <w:pPr>
              <w:spacing w:line="276" w:lineRule="auto"/>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采用多种教学方式，</w:t>
            </w:r>
            <w:r>
              <w:rPr>
                <w:rFonts w:hint="eastAsia" w:asciiTheme="minorEastAsia" w:hAnsiTheme="minorEastAsia"/>
                <w:szCs w:val="21"/>
              </w:rPr>
              <w:t>作为一门乐器技能课程，主要以讲授法、示范法、音响听辨法、学生互相观摩法为主，遵循理论结合演奏实践</w:t>
            </w:r>
            <w:r>
              <w:rPr>
                <w:rFonts w:asciiTheme="minorEastAsia" w:hAnsiTheme="minorEastAsia"/>
                <w:szCs w:val="21"/>
              </w:rPr>
              <w:t>，注重培养学生</w:t>
            </w:r>
            <w:r>
              <w:rPr>
                <w:rFonts w:hint="eastAsia" w:asciiTheme="minorEastAsia" w:hAnsiTheme="minorEastAsia"/>
                <w:szCs w:val="21"/>
              </w:rPr>
              <w:t>对乐曲音准、节奏等的把握能力</w:t>
            </w:r>
            <w:r>
              <w:rPr>
                <w:rFonts w:asciiTheme="minorEastAsia" w:hAnsiTheme="minorEastAsia"/>
                <w:szCs w:val="21"/>
              </w:rPr>
              <w:t>。</w:t>
            </w:r>
          </w:p>
          <w:p>
            <w:pPr>
              <w:spacing w:line="276" w:lineRule="auto"/>
              <w:rPr>
                <w:rFonts w:asciiTheme="minorEastAsia" w:hAnsiTheme="minorEastAsia"/>
                <w:szCs w:val="21"/>
              </w:rPr>
            </w:pPr>
            <w:r>
              <w:rPr>
                <w:rFonts w:hint="eastAsia" w:asciiTheme="minorEastAsia" w:hAnsiTheme="minorEastAsia"/>
                <w:szCs w:val="21"/>
              </w:rPr>
              <w:t>（3）能够采用现代信息技术辅助</w:t>
            </w:r>
            <w:r>
              <w:rPr>
                <w:rFonts w:asciiTheme="minorEastAsia" w:hAnsiTheme="minorEastAsia"/>
                <w:szCs w:val="21"/>
              </w:rPr>
              <w:t>教学。</w:t>
            </w:r>
          </w:p>
          <w:p>
            <w:pPr>
              <w:rPr>
                <w:rFonts w:asciiTheme="minorEastAsia" w:hAnsiTheme="minorEastAsia"/>
                <w:szCs w:val="21"/>
              </w:rPr>
            </w:pPr>
            <w:r>
              <w:rPr>
                <w:rFonts w:hint="eastAsia" w:asciiTheme="minorEastAsia" w:hAnsiTheme="minorEastAsia"/>
                <w:szCs w:val="21"/>
              </w:rPr>
              <w:t>（4）</w:t>
            </w:r>
            <w:r>
              <w:rPr>
                <w:rFonts w:asciiTheme="minorEastAsia" w:hAnsiTheme="minorEastAsia"/>
                <w:szCs w:val="21"/>
              </w:rPr>
              <w:t>表达方式</w:t>
            </w:r>
            <w:r>
              <w:rPr>
                <w:rFonts w:hint="eastAsia" w:asciiTheme="minorEastAsia" w:hAnsiTheme="minorEastAsia"/>
                <w:szCs w:val="21"/>
              </w:rPr>
              <w:t>应能</w:t>
            </w:r>
            <w:r>
              <w:rPr>
                <w:rFonts w:asciiTheme="minorEastAsia" w:hAnsiTheme="minorEastAsia"/>
                <w:szCs w:val="21"/>
              </w:rPr>
              <w:t>便于学生理解、接受，力求形象生动，使学生在掌握知识的过程中，保持较为浓厚的</w:t>
            </w:r>
            <w:r>
              <w:rPr>
                <w:rFonts w:hint="eastAsia" w:asciiTheme="minorEastAsia" w:hAnsiTheme="minorEastAsia"/>
                <w:szCs w:val="21"/>
              </w:rPr>
              <w:t>学习</w:t>
            </w:r>
            <w:r>
              <w:rPr>
                <w:rFonts w:asciiTheme="minorEastAsia" w:hAnsiTheme="minorEastAsia"/>
                <w:szCs w:val="21"/>
              </w:rPr>
              <w:t>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rFonts w:asciiTheme="minorEastAsia" w:hAnsiTheme="minorEastAsia"/>
                <w:szCs w:val="21"/>
              </w:rPr>
            </w:pPr>
            <w:r>
              <w:rPr>
                <w:rFonts w:asciiTheme="minorEastAsia" w:hAnsiTheme="minorEastAsia"/>
                <w:szCs w:val="21"/>
              </w:rPr>
              <w:t>3</w:t>
            </w:r>
          </w:p>
        </w:tc>
        <w:tc>
          <w:tcPr>
            <w:tcW w:w="1691" w:type="dxa"/>
            <w:tcMar>
              <w:left w:w="28" w:type="dxa"/>
              <w:right w:w="28" w:type="dxa"/>
            </w:tcMar>
            <w:vAlign w:val="center"/>
          </w:tcPr>
          <w:p>
            <w:pPr>
              <w:jc w:val="center"/>
              <w:rPr>
                <w:rFonts w:asciiTheme="minorEastAsia" w:hAnsiTheme="minorEastAsia"/>
                <w:szCs w:val="21"/>
              </w:rPr>
            </w:pPr>
            <w:r>
              <w:rPr>
                <w:rFonts w:asciiTheme="minorEastAsia" w:hAnsiTheme="minorEastAsia"/>
                <w:szCs w:val="21"/>
              </w:rPr>
              <w:t>作业布置与批改</w:t>
            </w:r>
          </w:p>
        </w:tc>
        <w:tc>
          <w:tcPr>
            <w:tcW w:w="6773" w:type="dxa"/>
            <w:tcBorders>
              <w:right w:val="single" w:color="auto" w:sz="8" w:space="0"/>
            </w:tcBorders>
            <w:vAlign w:val="center"/>
          </w:tcPr>
          <w:p>
            <w:pPr>
              <w:spacing w:line="276" w:lineRule="auto"/>
              <w:rPr>
                <w:rFonts w:asciiTheme="minorEastAsia" w:hAnsiTheme="minorEastAsia"/>
                <w:szCs w:val="21"/>
              </w:rPr>
            </w:pPr>
            <w:r>
              <w:rPr>
                <w:rFonts w:asciiTheme="minorEastAsia" w:hAnsiTheme="minorEastAsia"/>
                <w:szCs w:val="21"/>
              </w:rPr>
              <w:t>学生</w:t>
            </w:r>
            <w:r>
              <w:rPr>
                <w:rFonts w:hint="eastAsia" w:asciiTheme="minorEastAsia" w:hAnsiTheme="minorEastAsia"/>
                <w:szCs w:val="21"/>
              </w:rPr>
              <w:t>每节课必须完成还课，还课</w:t>
            </w:r>
            <w:r>
              <w:rPr>
                <w:rFonts w:asciiTheme="minorEastAsia" w:hAnsiTheme="minorEastAsia"/>
                <w:szCs w:val="21"/>
              </w:rPr>
              <w:t>必须达到以下基本要求：</w:t>
            </w:r>
          </w:p>
          <w:p>
            <w:pPr>
              <w:spacing w:line="276" w:lineRule="auto"/>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按时按量完成</w:t>
            </w:r>
            <w:r>
              <w:rPr>
                <w:rFonts w:hint="eastAsia" w:asciiTheme="minorEastAsia" w:hAnsiTheme="minorEastAsia"/>
                <w:szCs w:val="21"/>
              </w:rPr>
              <w:t>上一节课所布置的乐曲、练习曲等。</w:t>
            </w:r>
          </w:p>
          <w:p>
            <w:pPr>
              <w:spacing w:line="276" w:lineRule="auto"/>
              <w:rPr>
                <w:rFonts w:asciiTheme="minorEastAsia" w:hAnsiTheme="minorEastAsia"/>
                <w:szCs w:val="21"/>
              </w:rPr>
            </w:pPr>
            <w:r>
              <w:rPr>
                <w:rFonts w:hint="eastAsia" w:asciiTheme="minorEastAsia" w:hAnsiTheme="minorEastAsia"/>
                <w:szCs w:val="21"/>
              </w:rPr>
              <w:t>（2）乐曲要保证音准、节奏的准确。</w:t>
            </w:r>
          </w:p>
          <w:p>
            <w:pPr>
              <w:spacing w:line="276" w:lineRule="auto"/>
              <w:rPr>
                <w:rFonts w:asciiTheme="minorEastAsia" w:hAnsiTheme="minorEastAsia"/>
                <w:szCs w:val="21"/>
              </w:rPr>
            </w:pPr>
            <w:r>
              <w:rPr>
                <w:rFonts w:hint="eastAsia" w:asciiTheme="minorEastAsia" w:hAnsiTheme="minorEastAsia"/>
                <w:szCs w:val="21"/>
              </w:rPr>
              <w:t>（3）演奏时能够适当表达出乐曲的音乐感情。</w:t>
            </w:r>
          </w:p>
          <w:p>
            <w:pPr>
              <w:spacing w:line="276" w:lineRule="auto"/>
              <w:rPr>
                <w:rFonts w:asciiTheme="minorEastAsia" w:hAnsiTheme="minorEastAsia"/>
                <w:szCs w:val="21"/>
              </w:rPr>
            </w:pPr>
            <w:r>
              <w:rPr>
                <w:rFonts w:asciiTheme="minorEastAsia" w:hAnsiTheme="minorEastAsia"/>
                <w:szCs w:val="21"/>
              </w:rPr>
              <w:t>教师</w:t>
            </w:r>
            <w:r>
              <w:rPr>
                <w:rFonts w:hint="eastAsia" w:asciiTheme="minorEastAsia" w:hAnsiTheme="minorEastAsia"/>
                <w:szCs w:val="21"/>
              </w:rPr>
              <w:t>点评还课</w:t>
            </w:r>
            <w:r>
              <w:rPr>
                <w:rFonts w:asciiTheme="minorEastAsia" w:hAnsiTheme="minorEastAsia"/>
                <w:szCs w:val="21"/>
              </w:rPr>
              <w:t>要求如下：</w:t>
            </w:r>
          </w:p>
          <w:p>
            <w:pPr>
              <w:spacing w:line="276" w:lineRule="auto"/>
              <w:rPr>
                <w:rFonts w:asciiTheme="minorEastAsia" w:hAnsiTheme="minorEastAsia"/>
                <w:szCs w:val="21"/>
              </w:rPr>
            </w:pPr>
            <w:r>
              <w:rPr>
                <w:rFonts w:hint="eastAsia" w:asciiTheme="minorEastAsia" w:hAnsiTheme="minorEastAsia"/>
                <w:szCs w:val="21"/>
              </w:rPr>
              <w:t>（1）在学生还课之后，教师当堂给出建议以及正确的演奏示范。</w:t>
            </w:r>
          </w:p>
          <w:p>
            <w:pPr>
              <w:spacing w:line="276" w:lineRule="auto"/>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教</w:t>
            </w:r>
            <w:r>
              <w:rPr>
                <w:rFonts w:hint="eastAsia" w:asciiTheme="minorEastAsia" w:hAnsiTheme="minorEastAsia"/>
                <w:szCs w:val="21"/>
              </w:rPr>
              <w:t>学生需当堂就老师提出的修改意见重新修正演奏。</w:t>
            </w:r>
          </w:p>
          <w:p>
            <w:pPr>
              <w:rPr>
                <w:rFonts w:asciiTheme="minorEastAsia" w:hAnsiTheme="minorEastAsia"/>
                <w:szCs w:val="21"/>
              </w:rPr>
            </w:pPr>
            <w:r>
              <w:rPr>
                <w:rFonts w:hint="eastAsia" w:asciiTheme="minorEastAsia" w:hAnsiTheme="minorEastAsia"/>
                <w:szCs w:val="21"/>
              </w:rPr>
              <w:t>（3）</w:t>
            </w:r>
            <w:r>
              <w:rPr>
                <w:rFonts w:asciiTheme="minorEastAsia" w:hAnsiTheme="minorEastAsia"/>
                <w:szCs w:val="21"/>
              </w:rPr>
              <w:t>学生作业的平均成绩</w:t>
            </w:r>
            <w:r>
              <w:rPr>
                <w:rFonts w:hint="eastAsia" w:asciiTheme="minorEastAsia" w:hAnsiTheme="minorEastAsia"/>
                <w:szCs w:val="21"/>
              </w:rPr>
              <w:t>将</w:t>
            </w:r>
            <w:r>
              <w:rPr>
                <w:rFonts w:asciiTheme="minorEastAsia" w:hAnsiTheme="minorEastAsia"/>
                <w:szCs w:val="21"/>
              </w:rPr>
              <w:t>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rFonts w:asciiTheme="minorEastAsia" w:hAnsiTheme="minorEastAsia"/>
                <w:szCs w:val="21"/>
              </w:rPr>
            </w:pPr>
            <w:r>
              <w:rPr>
                <w:rFonts w:hint="eastAsia" w:asciiTheme="minorEastAsia" w:hAnsiTheme="minorEastAsia"/>
                <w:szCs w:val="21"/>
              </w:rPr>
              <w:t>4</w:t>
            </w:r>
          </w:p>
        </w:tc>
        <w:tc>
          <w:tcPr>
            <w:tcW w:w="1691" w:type="dxa"/>
            <w:tcMar>
              <w:left w:w="28" w:type="dxa"/>
              <w:right w:w="28" w:type="dxa"/>
            </w:tcMar>
            <w:vAlign w:val="center"/>
          </w:tcPr>
          <w:p>
            <w:pPr>
              <w:jc w:val="center"/>
              <w:rPr>
                <w:rFonts w:asciiTheme="minorEastAsia" w:hAnsiTheme="minorEastAsia"/>
                <w:szCs w:val="21"/>
              </w:rPr>
            </w:pPr>
            <w:r>
              <w:rPr>
                <w:rFonts w:asciiTheme="minorEastAsia" w:hAnsiTheme="minorEastAsia"/>
                <w:szCs w:val="21"/>
              </w:rPr>
              <w:t>课外答疑</w:t>
            </w:r>
          </w:p>
        </w:tc>
        <w:tc>
          <w:tcPr>
            <w:tcW w:w="6773" w:type="dxa"/>
            <w:tcBorders>
              <w:right w:val="single" w:color="auto" w:sz="8" w:space="0"/>
            </w:tcBorders>
            <w:vAlign w:val="center"/>
          </w:tcPr>
          <w:p>
            <w:pPr>
              <w:rPr>
                <w:rFonts w:asciiTheme="minorEastAsia" w:hAnsiTheme="minorEastAsia"/>
                <w:szCs w:val="21"/>
              </w:rPr>
            </w:pPr>
            <w:r>
              <w:rPr>
                <w:rFonts w:asciiTheme="minorEastAsia" w:hAnsiTheme="minorEastAsia"/>
                <w:szCs w:val="21"/>
              </w:rPr>
              <w:t>为了解学生的学习情况，帮助学生</w:t>
            </w:r>
            <w:r>
              <w:rPr>
                <w:rFonts w:hint="eastAsia" w:asciiTheme="minorEastAsia" w:hAnsiTheme="minorEastAsia"/>
                <w:szCs w:val="21"/>
              </w:rPr>
              <w:t>更好地</w:t>
            </w:r>
            <w:r>
              <w:rPr>
                <w:rFonts w:asciiTheme="minorEastAsia" w:hAnsiTheme="minorEastAsia"/>
                <w:szCs w:val="21"/>
              </w:rPr>
              <w:t>理解和消化所学知识、改进学习方法和思维方式，培养其独立思考问题的能力，任课教师每周安排</w:t>
            </w:r>
            <w:r>
              <w:rPr>
                <w:rFonts w:hint="eastAsia" w:asciiTheme="minorEastAsia" w:hAnsiTheme="minorEastAsia"/>
                <w:szCs w:val="21"/>
              </w:rPr>
              <w:t>一定</w:t>
            </w:r>
            <w:r>
              <w:rPr>
                <w:rFonts w:asciiTheme="minorEastAsia" w:hAnsiTheme="minorEastAsia"/>
                <w:szCs w:val="21"/>
              </w:rPr>
              <w:t>时间进行课外</w:t>
            </w:r>
            <w:r>
              <w:rPr>
                <w:rFonts w:hint="eastAsia" w:asciiTheme="minorEastAsia" w:hAnsiTheme="minorEastAsia"/>
                <w:szCs w:val="21"/>
              </w:rPr>
              <w:t>答疑和演奏示范</w:t>
            </w:r>
            <w:r>
              <w:rPr>
                <w:rFonts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rFonts w:asciiTheme="minorEastAsia" w:hAnsiTheme="minorEastAsia"/>
                <w:szCs w:val="21"/>
              </w:rPr>
            </w:pPr>
            <w:r>
              <w:rPr>
                <w:rFonts w:hint="eastAsia" w:asciiTheme="minorEastAsia" w:hAnsiTheme="minorEastAsia"/>
                <w:szCs w:val="21"/>
              </w:rPr>
              <w:t>5</w:t>
            </w:r>
          </w:p>
        </w:tc>
        <w:tc>
          <w:tcPr>
            <w:tcW w:w="1691" w:type="dxa"/>
            <w:tcMar>
              <w:left w:w="28" w:type="dxa"/>
              <w:right w:w="28" w:type="dxa"/>
            </w:tcMar>
            <w:vAlign w:val="center"/>
          </w:tcPr>
          <w:p>
            <w:pPr>
              <w:jc w:val="center"/>
              <w:rPr>
                <w:rFonts w:asciiTheme="minorEastAsia" w:hAnsiTheme="minorEastAsia"/>
                <w:szCs w:val="21"/>
              </w:rPr>
            </w:pPr>
            <w:r>
              <w:rPr>
                <w:rFonts w:asciiTheme="minorEastAsia" w:hAnsiTheme="minorEastAsia"/>
                <w:szCs w:val="21"/>
              </w:rPr>
              <w:t>成绩考核</w:t>
            </w:r>
          </w:p>
        </w:tc>
        <w:tc>
          <w:tcPr>
            <w:tcW w:w="6773" w:type="dxa"/>
            <w:tcBorders>
              <w:right w:val="single" w:color="auto" w:sz="8" w:space="0"/>
            </w:tcBorders>
            <w:vAlign w:val="center"/>
          </w:tcPr>
          <w:p>
            <w:pPr>
              <w:spacing w:line="276" w:lineRule="auto"/>
              <w:rPr>
                <w:rFonts w:asciiTheme="minorEastAsia" w:hAnsiTheme="minorEastAsia"/>
                <w:szCs w:val="21"/>
              </w:rPr>
            </w:pPr>
            <w:r>
              <w:rPr>
                <w:rFonts w:asciiTheme="minorEastAsia" w:hAnsiTheme="minorEastAsia"/>
                <w:szCs w:val="21"/>
              </w:rPr>
              <w:t>本课程考核的方式</w:t>
            </w:r>
            <w:r>
              <w:rPr>
                <w:rFonts w:hint="eastAsia" w:asciiTheme="minorEastAsia" w:hAnsiTheme="minorEastAsia"/>
                <w:szCs w:val="21"/>
              </w:rPr>
              <w:t>为当堂演奏乐曲</w:t>
            </w:r>
            <w:r>
              <w:rPr>
                <w:rFonts w:asciiTheme="minorEastAsia" w:hAnsiTheme="minorEastAsia"/>
                <w:szCs w:val="21"/>
              </w:rPr>
              <w:t>。</w:t>
            </w:r>
          </w:p>
          <w:p>
            <w:pPr>
              <w:spacing w:line="276" w:lineRule="auto"/>
              <w:rPr>
                <w:rFonts w:asciiTheme="minorEastAsia" w:hAnsiTheme="minorEastAsia"/>
                <w:szCs w:val="21"/>
              </w:rPr>
            </w:pPr>
            <w:r>
              <w:rPr>
                <w:rFonts w:asciiTheme="minorEastAsia" w:hAnsiTheme="minorEastAsia"/>
                <w:szCs w:val="21"/>
              </w:rPr>
              <w:t>有下列情况之一者，总评成绩为不及格：</w:t>
            </w:r>
          </w:p>
          <w:p>
            <w:pPr>
              <w:spacing w:line="276" w:lineRule="auto"/>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缺</w:t>
            </w:r>
            <w:r>
              <w:rPr>
                <w:rFonts w:hint="eastAsia" w:asciiTheme="minorEastAsia" w:hAnsiTheme="minorEastAsia"/>
                <w:szCs w:val="21"/>
              </w:rPr>
              <w:t>还课</w:t>
            </w:r>
            <w:r>
              <w:rPr>
                <w:rFonts w:asciiTheme="minorEastAsia" w:hAnsiTheme="minorEastAsia"/>
                <w:szCs w:val="21"/>
              </w:rPr>
              <w:t>次数达1/3以上者</w:t>
            </w:r>
            <w:r>
              <w:rPr>
                <w:rFonts w:hint="eastAsia" w:asciiTheme="minorEastAsia" w:hAnsiTheme="minorEastAsia"/>
                <w:szCs w:val="21"/>
              </w:rPr>
              <w:t>。</w:t>
            </w:r>
          </w:p>
          <w:p>
            <w:pPr>
              <w:spacing w:line="276" w:lineRule="auto"/>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缺课次数达本学期总授课学时的1/3以上者</w:t>
            </w:r>
            <w:r>
              <w:rPr>
                <w:rFonts w:hint="eastAsia" w:asciiTheme="minorEastAsia" w:hAnsiTheme="minorEastAsia"/>
                <w:szCs w:val="21"/>
              </w:rPr>
              <w:t>。</w:t>
            </w:r>
          </w:p>
        </w:tc>
      </w:tr>
    </w:tbl>
    <w:p>
      <w:pPr>
        <w:spacing w:line="360" w:lineRule="auto"/>
        <w:rPr>
          <w:rFonts w:asciiTheme="minorEastAsia" w:hAnsiTheme="minorEastAsia"/>
          <w:b/>
          <w:sz w:val="28"/>
          <w:szCs w:val="28"/>
        </w:rPr>
      </w:pPr>
    </w:p>
    <w:p>
      <w:pPr>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五、课程</w:t>
      </w:r>
      <w:r>
        <w:rPr>
          <w:rFonts w:asciiTheme="minorEastAsia" w:hAnsiTheme="minorEastAsia"/>
          <w:b/>
          <w:sz w:val="28"/>
          <w:szCs w:val="28"/>
        </w:rPr>
        <w:t>考核</w:t>
      </w:r>
    </w:p>
    <w:p>
      <w:pPr>
        <w:spacing w:line="360" w:lineRule="auto"/>
        <w:ind w:firstLine="480" w:firstLineChars="200"/>
        <w:rPr>
          <w:rFonts w:asciiTheme="minorEastAsia" w:hAnsiTheme="minorEastAsia"/>
          <w:sz w:val="24"/>
        </w:rPr>
      </w:pPr>
      <w:r>
        <w:rPr>
          <w:rFonts w:hint="eastAsia" w:asciiTheme="minorEastAsia" w:hAnsiTheme="minorEastAsia"/>
          <w:sz w:val="24"/>
        </w:rPr>
        <w:t>（一）</w:t>
      </w:r>
      <w:r>
        <w:rPr>
          <w:rFonts w:asciiTheme="minorEastAsia" w:hAnsiTheme="minorEastAsia"/>
          <w:sz w:val="24"/>
        </w:rPr>
        <w:t>课程考核包括期末</w:t>
      </w:r>
      <w:r>
        <w:rPr>
          <w:rFonts w:hint="eastAsia" w:asciiTheme="minorEastAsia" w:hAnsiTheme="minorEastAsia"/>
          <w:sz w:val="24"/>
        </w:rPr>
        <w:t>考查</w:t>
      </w:r>
      <w:r>
        <w:rPr>
          <w:rFonts w:asciiTheme="minorEastAsia" w:hAnsiTheme="minorEastAsia"/>
          <w:sz w:val="24"/>
        </w:rPr>
        <w:t>、平时</w:t>
      </w:r>
      <w:r>
        <w:rPr>
          <w:rFonts w:hint="eastAsia" w:asciiTheme="minorEastAsia" w:hAnsiTheme="minorEastAsia"/>
          <w:sz w:val="24"/>
        </w:rPr>
        <w:t>还课</w:t>
      </w:r>
      <w:r>
        <w:rPr>
          <w:rFonts w:asciiTheme="minorEastAsia" w:hAnsiTheme="minorEastAsia"/>
          <w:sz w:val="24"/>
        </w:rPr>
        <w:t>考核，期</w:t>
      </w:r>
      <w:r>
        <w:rPr>
          <w:rFonts w:hint="eastAsia" w:asciiTheme="minorEastAsia" w:hAnsiTheme="minorEastAsia"/>
          <w:sz w:val="24"/>
        </w:rPr>
        <w:t>末</w:t>
      </w:r>
      <w:r>
        <w:rPr>
          <w:rFonts w:asciiTheme="minorEastAsia" w:hAnsiTheme="minorEastAsia"/>
          <w:sz w:val="24"/>
        </w:rPr>
        <w:t>考试采用</w:t>
      </w:r>
      <w:r>
        <w:rPr>
          <w:rFonts w:hint="eastAsia" w:asciiTheme="minorEastAsia" w:hAnsiTheme="minorEastAsia"/>
          <w:sz w:val="24"/>
        </w:rPr>
        <w:t>当场演奏乐曲的方式，考试曲目由学生在考试曲目中任选一首，或由任课教师根据学生具体情况进行挑选</w:t>
      </w:r>
      <w:r>
        <w:rPr>
          <w:rFonts w:asciiTheme="minorEastAsia" w:hAnsiTheme="minorEastAsia"/>
          <w:sz w:val="24"/>
        </w:rPr>
        <w:t>。</w:t>
      </w:r>
    </w:p>
    <w:p>
      <w:pPr>
        <w:spacing w:line="360" w:lineRule="auto"/>
        <w:ind w:firstLine="480" w:firstLineChars="200"/>
        <w:rPr>
          <w:rFonts w:asciiTheme="minorEastAsia" w:hAnsiTheme="minorEastAsia"/>
          <w:sz w:val="24"/>
        </w:rPr>
      </w:pPr>
      <w:r>
        <w:rPr>
          <w:rFonts w:hint="eastAsia" w:asciiTheme="minorEastAsia" w:hAnsiTheme="minorEastAsia"/>
          <w:sz w:val="24"/>
        </w:rPr>
        <w:t>（二）</w:t>
      </w:r>
      <w:r>
        <w:rPr>
          <w:rFonts w:asciiTheme="minorEastAsia" w:hAnsiTheme="minorEastAsia"/>
          <w:sz w:val="24"/>
        </w:rPr>
        <w:t>课程</w:t>
      </w:r>
      <w:r>
        <w:rPr>
          <w:rFonts w:hint="eastAsia" w:asciiTheme="minorEastAsia" w:hAnsiTheme="minorEastAsia"/>
          <w:sz w:val="24"/>
        </w:rPr>
        <w:t>总评</w:t>
      </w:r>
      <w:r>
        <w:rPr>
          <w:rFonts w:asciiTheme="minorEastAsia" w:hAnsiTheme="minorEastAsia"/>
          <w:sz w:val="24"/>
        </w:rPr>
        <w:t>成绩=平时成绩×</w:t>
      </w:r>
      <w:r>
        <w:rPr>
          <w:rFonts w:hint="eastAsia" w:asciiTheme="minorEastAsia" w:hAnsiTheme="minorEastAsia"/>
          <w:sz w:val="24"/>
        </w:rPr>
        <w:t xml:space="preserve"> 40 </w:t>
      </w:r>
      <w:r>
        <w:rPr>
          <w:rFonts w:asciiTheme="minorEastAsia" w:hAnsiTheme="minorEastAsia"/>
          <w:sz w:val="24"/>
        </w:rPr>
        <w:t>% +期末考试成绩×</w:t>
      </w:r>
      <w:r>
        <w:rPr>
          <w:rFonts w:hint="eastAsia" w:asciiTheme="minorEastAsia" w:hAnsiTheme="minorEastAsia"/>
          <w:sz w:val="24"/>
        </w:rPr>
        <w:t>60</w:t>
      </w:r>
      <w:r>
        <w:rPr>
          <w:rFonts w:asciiTheme="minorEastAsia" w:hAnsiTheme="minorEastAsia"/>
          <w:sz w:val="24"/>
        </w:rPr>
        <w:t>%。具体内容和比例</w:t>
      </w:r>
      <w:r>
        <w:rPr>
          <w:rFonts w:hint="eastAsia" w:asciiTheme="minorEastAsia" w:hAnsiTheme="minorEastAsia"/>
          <w:sz w:val="24"/>
        </w:rPr>
        <w:t>如表所示。</w:t>
      </w:r>
    </w:p>
    <w:p>
      <w:pPr>
        <w:spacing w:line="360" w:lineRule="auto"/>
        <w:ind w:firstLine="482" w:firstLineChars="200"/>
        <w:rPr>
          <w:rFonts w:ascii="宋体" w:hAnsi="宋体"/>
          <w:b/>
          <w:sz w:val="24"/>
          <w:szCs w:val="22"/>
        </w:rPr>
      </w:pPr>
      <w:r>
        <w:rPr>
          <w:rFonts w:ascii="宋体" w:hAnsi="宋体"/>
          <w:b/>
          <w:sz w:val="24"/>
          <w:szCs w:val="22"/>
        </w:rPr>
        <w:t>具体内容和比例</w:t>
      </w:r>
      <w:r>
        <w:rPr>
          <w:rFonts w:hint="eastAsia" w:ascii="宋体" w:hAnsi="宋体"/>
          <w:b/>
          <w:sz w:val="24"/>
          <w:szCs w:val="22"/>
        </w:rPr>
        <w:t>如表所示：</w:t>
      </w:r>
    </w:p>
    <w:tbl>
      <w:tblPr>
        <w:tblStyle w:val="19"/>
        <w:tblW w:w="93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281"/>
        <w:gridCol w:w="709"/>
        <w:gridCol w:w="2504"/>
        <w:gridCol w:w="1417"/>
        <w:gridCol w:w="1219"/>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044" w:type="dxa"/>
            <w:shd w:val="clear" w:color="auto" w:fill="FFFFFF"/>
            <w:tcMar>
              <w:left w:w="57" w:type="dxa"/>
              <w:right w:w="57" w:type="dxa"/>
            </w:tcMar>
            <w:vAlign w:val="center"/>
          </w:tcPr>
          <w:p>
            <w:pPr>
              <w:jc w:val="center"/>
              <w:rPr>
                <w:rFonts w:asciiTheme="minorEastAsia" w:hAnsiTheme="minorEastAsia"/>
                <w:b/>
              </w:rPr>
            </w:pPr>
            <w:r>
              <w:rPr>
                <w:rFonts w:asciiTheme="minorEastAsia" w:hAnsiTheme="minorEastAsia"/>
                <w:b/>
              </w:rPr>
              <w:t>成绩组成</w:t>
            </w:r>
          </w:p>
        </w:tc>
        <w:tc>
          <w:tcPr>
            <w:tcW w:w="1281" w:type="dxa"/>
            <w:shd w:val="clear" w:color="auto" w:fill="FFFFFF"/>
            <w:vAlign w:val="center"/>
          </w:tcPr>
          <w:p>
            <w:pPr>
              <w:jc w:val="center"/>
              <w:rPr>
                <w:rFonts w:asciiTheme="minorEastAsia" w:hAnsiTheme="minorEastAsia"/>
                <w:b/>
              </w:rPr>
            </w:pPr>
            <w:r>
              <w:rPr>
                <w:rFonts w:asciiTheme="minorEastAsia" w:hAnsiTheme="minorEastAsia"/>
                <w:b/>
              </w:rPr>
              <w:t>考核/评价环节</w:t>
            </w:r>
          </w:p>
        </w:tc>
        <w:tc>
          <w:tcPr>
            <w:tcW w:w="709" w:type="dxa"/>
            <w:shd w:val="clear" w:color="auto" w:fill="FFFFFF"/>
            <w:vAlign w:val="center"/>
          </w:tcPr>
          <w:p>
            <w:pPr>
              <w:jc w:val="center"/>
              <w:rPr>
                <w:rFonts w:asciiTheme="minorEastAsia" w:hAnsiTheme="minorEastAsia"/>
                <w:b/>
              </w:rPr>
            </w:pPr>
            <w:r>
              <w:rPr>
                <w:rFonts w:hint="eastAsia" w:asciiTheme="minorEastAsia" w:hAnsiTheme="minorEastAsia"/>
                <w:b/>
              </w:rPr>
              <w:t>权重</w:t>
            </w:r>
          </w:p>
        </w:tc>
        <w:tc>
          <w:tcPr>
            <w:tcW w:w="2504" w:type="dxa"/>
            <w:shd w:val="clear" w:color="auto" w:fill="FFFFFF"/>
            <w:vAlign w:val="center"/>
          </w:tcPr>
          <w:p>
            <w:pPr>
              <w:jc w:val="center"/>
              <w:rPr>
                <w:rFonts w:asciiTheme="minorEastAsia" w:hAnsiTheme="minorEastAsia"/>
                <w:b/>
              </w:rPr>
            </w:pPr>
            <w:r>
              <w:rPr>
                <w:rFonts w:asciiTheme="minorEastAsia" w:hAnsiTheme="minorEastAsia"/>
                <w:b/>
              </w:rPr>
              <w:t>考核/评价细则</w:t>
            </w:r>
          </w:p>
        </w:tc>
        <w:tc>
          <w:tcPr>
            <w:tcW w:w="1417" w:type="dxa"/>
            <w:shd w:val="clear" w:color="auto" w:fill="FFFFFF"/>
            <w:vAlign w:val="center"/>
          </w:tcPr>
          <w:p>
            <w:pPr>
              <w:jc w:val="center"/>
              <w:rPr>
                <w:rFonts w:asciiTheme="minorEastAsia" w:hAnsiTheme="minorEastAsia"/>
                <w:b/>
              </w:rPr>
            </w:pPr>
            <w:r>
              <w:rPr>
                <w:rFonts w:hint="eastAsia" w:asciiTheme="minorEastAsia" w:hAnsiTheme="minorEastAsia"/>
                <w:b/>
              </w:rPr>
              <w:t>课程</w:t>
            </w:r>
          </w:p>
          <w:p>
            <w:pPr>
              <w:jc w:val="center"/>
              <w:rPr>
                <w:rFonts w:asciiTheme="minorEastAsia" w:hAnsiTheme="minorEastAsia"/>
                <w:b/>
              </w:rPr>
            </w:pPr>
            <w:r>
              <w:rPr>
                <w:rFonts w:hint="eastAsia" w:asciiTheme="minorEastAsia" w:hAnsiTheme="minorEastAsia"/>
                <w:b/>
              </w:rPr>
              <w:t>目标</w:t>
            </w:r>
          </w:p>
        </w:tc>
        <w:tc>
          <w:tcPr>
            <w:tcW w:w="1219" w:type="dxa"/>
            <w:shd w:val="clear" w:color="auto" w:fill="FFFFFF"/>
            <w:vAlign w:val="center"/>
          </w:tcPr>
          <w:p>
            <w:pPr>
              <w:jc w:val="center"/>
              <w:rPr>
                <w:rFonts w:asciiTheme="minorEastAsia" w:hAnsiTheme="minorEastAsia"/>
                <w:b/>
              </w:rPr>
            </w:pPr>
            <w:r>
              <w:rPr>
                <w:rFonts w:hint="eastAsia" w:asciiTheme="minorEastAsia" w:hAnsiTheme="minorEastAsia"/>
                <w:b/>
              </w:rPr>
              <w:t>考核</w:t>
            </w:r>
          </w:p>
          <w:p>
            <w:pPr>
              <w:jc w:val="center"/>
              <w:rPr>
                <w:rFonts w:asciiTheme="minorEastAsia" w:hAnsiTheme="minorEastAsia"/>
                <w:b/>
              </w:rPr>
            </w:pPr>
            <w:r>
              <w:rPr>
                <w:rFonts w:hint="eastAsia" w:asciiTheme="minorEastAsia" w:hAnsiTheme="minorEastAsia"/>
                <w:b/>
              </w:rPr>
              <w:t>内容</w:t>
            </w:r>
          </w:p>
        </w:tc>
        <w:tc>
          <w:tcPr>
            <w:tcW w:w="1191" w:type="dxa"/>
            <w:shd w:val="clear" w:color="auto" w:fill="FFFFFF"/>
            <w:vAlign w:val="center"/>
          </w:tcPr>
          <w:p>
            <w:pPr>
              <w:jc w:val="center"/>
              <w:rPr>
                <w:rFonts w:asciiTheme="minorEastAsia" w:hAnsiTheme="minorEastAsia"/>
                <w:b/>
              </w:rPr>
            </w:pPr>
            <w:r>
              <w:rPr>
                <w:rFonts w:asciiTheme="minorEastAsia" w:hAnsiTheme="minorEastAsia"/>
                <w:b/>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044" w:type="dxa"/>
            <w:tcMar>
              <w:left w:w="57" w:type="dxa"/>
              <w:right w:w="57" w:type="dxa"/>
            </w:tcMar>
            <w:vAlign w:val="center"/>
          </w:tcPr>
          <w:p>
            <w:pPr>
              <w:jc w:val="center"/>
              <w:rPr>
                <w:rFonts w:asciiTheme="minorEastAsia" w:hAnsiTheme="minorEastAsia"/>
              </w:rPr>
            </w:pPr>
            <w:r>
              <w:rPr>
                <w:rFonts w:asciiTheme="minorEastAsia" w:hAnsiTheme="minorEastAsia"/>
              </w:rPr>
              <w:t>平时成绩</w:t>
            </w:r>
          </w:p>
        </w:tc>
        <w:tc>
          <w:tcPr>
            <w:tcW w:w="1281" w:type="dxa"/>
            <w:vAlign w:val="center"/>
          </w:tcPr>
          <w:p>
            <w:pPr>
              <w:jc w:val="center"/>
              <w:rPr>
                <w:rFonts w:asciiTheme="minorEastAsia" w:hAnsiTheme="minorEastAsia"/>
              </w:rPr>
            </w:pPr>
            <w:r>
              <w:rPr>
                <w:rFonts w:hint="eastAsia" w:asciiTheme="minorEastAsia" w:hAnsiTheme="minorEastAsia"/>
              </w:rPr>
              <w:t>平时还课</w:t>
            </w:r>
          </w:p>
          <w:p>
            <w:pPr>
              <w:jc w:val="center"/>
              <w:rPr>
                <w:rFonts w:asciiTheme="minorEastAsia" w:hAnsiTheme="minorEastAsia"/>
              </w:rPr>
            </w:pPr>
            <w:r>
              <w:rPr>
                <w:rFonts w:hint="eastAsia" w:asciiTheme="minorEastAsia" w:hAnsiTheme="minorEastAsia"/>
              </w:rPr>
              <w:t>及</w:t>
            </w:r>
          </w:p>
          <w:p>
            <w:pPr>
              <w:jc w:val="center"/>
              <w:rPr>
                <w:rFonts w:asciiTheme="minorEastAsia" w:hAnsiTheme="minorEastAsia"/>
              </w:rPr>
            </w:pPr>
            <w:r>
              <w:rPr>
                <w:rFonts w:hint="eastAsia" w:asciiTheme="minorEastAsia" w:hAnsiTheme="minorEastAsia"/>
              </w:rPr>
              <w:t>课堂考勤</w:t>
            </w:r>
          </w:p>
        </w:tc>
        <w:tc>
          <w:tcPr>
            <w:tcW w:w="709" w:type="dxa"/>
            <w:vAlign w:val="center"/>
          </w:tcPr>
          <w:p>
            <w:pPr>
              <w:jc w:val="center"/>
              <w:rPr>
                <w:rFonts w:asciiTheme="minorEastAsia" w:hAnsiTheme="minorEastAsia"/>
              </w:rPr>
            </w:pPr>
            <w:r>
              <w:rPr>
                <w:rFonts w:hint="eastAsia" w:asciiTheme="minorEastAsia" w:hAnsiTheme="minorEastAsia"/>
              </w:rPr>
              <w:t xml:space="preserve">40 </w:t>
            </w:r>
            <w:r>
              <w:rPr>
                <w:rFonts w:asciiTheme="minorEastAsia" w:hAnsiTheme="minorEastAsia"/>
              </w:rPr>
              <w:t>%</w:t>
            </w:r>
          </w:p>
        </w:tc>
        <w:tc>
          <w:tcPr>
            <w:tcW w:w="2504" w:type="dxa"/>
            <w:vAlign w:val="center"/>
          </w:tcPr>
          <w:p>
            <w:pPr>
              <w:rPr>
                <w:rFonts w:asciiTheme="minorEastAsia" w:hAnsiTheme="minorEastAsia"/>
                <w:szCs w:val="21"/>
              </w:rPr>
            </w:pPr>
            <w:r>
              <w:rPr>
                <w:rFonts w:hint="eastAsia" w:asciiTheme="minorEastAsia" w:hAnsiTheme="minorEastAsia"/>
                <w:color w:val="000000"/>
                <w:szCs w:val="21"/>
              </w:rPr>
              <w:t>根据学生8次还课成绩的平均分，在此基础上根据学生的课堂表现（课堂考勤、提问、学习态度等）加减分，每次加减分不超过5分</w:t>
            </w:r>
          </w:p>
        </w:tc>
        <w:tc>
          <w:tcPr>
            <w:tcW w:w="1417" w:type="dxa"/>
            <w:vAlign w:val="center"/>
          </w:tcPr>
          <w:p>
            <w:pPr>
              <w:jc w:val="center"/>
              <w:rPr>
                <w:rFonts w:asciiTheme="minorEastAsia" w:hAnsiTheme="minorEastAsia"/>
                <w:color w:val="000000"/>
                <w:szCs w:val="21"/>
              </w:rPr>
            </w:pPr>
            <w:r>
              <w:rPr>
                <w:rFonts w:hint="eastAsia" w:asciiTheme="minorEastAsia" w:hAnsiTheme="minorEastAsia"/>
                <w:color w:val="000000"/>
                <w:szCs w:val="21"/>
              </w:rPr>
              <w:t>课程目标1</w:t>
            </w:r>
          </w:p>
          <w:p>
            <w:pPr>
              <w:jc w:val="center"/>
              <w:rPr>
                <w:rFonts w:asciiTheme="minorEastAsia" w:hAnsiTheme="minorEastAsia"/>
                <w:color w:val="000000"/>
                <w:szCs w:val="21"/>
              </w:rPr>
            </w:pPr>
            <w:r>
              <w:rPr>
                <w:rFonts w:hint="eastAsia" w:asciiTheme="minorEastAsia" w:hAnsiTheme="minorEastAsia"/>
                <w:color w:val="000000"/>
                <w:szCs w:val="21"/>
              </w:rPr>
              <w:t>课程目标2</w:t>
            </w:r>
          </w:p>
          <w:p>
            <w:pPr>
              <w:jc w:val="center"/>
              <w:rPr>
                <w:rFonts w:asciiTheme="minorEastAsia" w:hAnsiTheme="minorEastAsia"/>
                <w:color w:val="000000"/>
                <w:szCs w:val="21"/>
              </w:rPr>
            </w:pPr>
            <w:r>
              <w:rPr>
                <w:rFonts w:hint="eastAsia" w:asciiTheme="minorEastAsia" w:hAnsiTheme="minorEastAsia"/>
                <w:color w:val="000000"/>
                <w:szCs w:val="21"/>
              </w:rPr>
              <w:t>课程目标3</w:t>
            </w:r>
          </w:p>
        </w:tc>
        <w:tc>
          <w:tcPr>
            <w:tcW w:w="1219" w:type="dxa"/>
            <w:vAlign w:val="center"/>
          </w:tcPr>
          <w:p>
            <w:pPr>
              <w:jc w:val="center"/>
              <w:rPr>
                <w:rFonts w:asciiTheme="minorEastAsia" w:hAnsiTheme="minorEastAsia"/>
                <w:color w:val="000000"/>
                <w:szCs w:val="21"/>
              </w:rPr>
            </w:pPr>
            <w:r>
              <w:rPr>
                <w:rFonts w:hint="eastAsia" w:asciiTheme="minorEastAsia" w:hAnsiTheme="minorEastAsia"/>
                <w:color w:val="000000"/>
                <w:szCs w:val="21"/>
              </w:rPr>
              <w:t>对小提琴左右手初级演奏法的掌握</w:t>
            </w:r>
          </w:p>
        </w:tc>
        <w:tc>
          <w:tcPr>
            <w:tcW w:w="1191" w:type="dxa"/>
            <w:vAlign w:val="center"/>
          </w:tcPr>
          <w:p>
            <w:pPr>
              <w:jc w:val="center"/>
              <w:rPr>
                <w:rFonts w:asciiTheme="minorEastAsia" w:hAnsiTheme="minorEastAsia"/>
              </w:rPr>
            </w:pPr>
            <w:r>
              <w:rPr>
                <w:rFonts w:hint="eastAsia" w:asciiTheme="minorEastAsia" w:hAnsiTheme="minorEastAsia"/>
                <w:color w:val="000000"/>
                <w:szCs w:val="21"/>
              </w:rPr>
              <w:t>2.2、3.1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44" w:type="dxa"/>
            <w:tcMar>
              <w:left w:w="57" w:type="dxa"/>
              <w:right w:w="57" w:type="dxa"/>
            </w:tcMar>
            <w:vAlign w:val="center"/>
          </w:tcPr>
          <w:p>
            <w:pPr>
              <w:jc w:val="center"/>
              <w:rPr>
                <w:rFonts w:asciiTheme="minorEastAsia" w:hAnsiTheme="minorEastAsia"/>
                <w:color w:val="FF0000"/>
              </w:rPr>
            </w:pPr>
            <w:r>
              <w:rPr>
                <w:rFonts w:asciiTheme="minorEastAsia" w:hAnsiTheme="minorEastAsia"/>
              </w:rPr>
              <w:t>期末考试</w:t>
            </w:r>
            <w:r>
              <w:rPr>
                <w:rFonts w:hint="eastAsia" w:asciiTheme="minorEastAsia" w:hAnsiTheme="minorEastAsia"/>
              </w:rPr>
              <w:t>成绩</w:t>
            </w:r>
          </w:p>
        </w:tc>
        <w:tc>
          <w:tcPr>
            <w:tcW w:w="1281" w:type="dxa"/>
            <w:vAlign w:val="center"/>
          </w:tcPr>
          <w:p>
            <w:pPr>
              <w:jc w:val="center"/>
              <w:rPr>
                <w:rFonts w:asciiTheme="minorEastAsia" w:hAnsiTheme="minorEastAsia"/>
              </w:rPr>
            </w:pPr>
            <w:r>
              <w:rPr>
                <w:rFonts w:hint="eastAsia" w:asciiTheme="minorEastAsia" w:hAnsiTheme="minorEastAsia"/>
              </w:rPr>
              <w:t>乐曲演奏</w:t>
            </w:r>
          </w:p>
        </w:tc>
        <w:tc>
          <w:tcPr>
            <w:tcW w:w="709" w:type="dxa"/>
            <w:vAlign w:val="center"/>
          </w:tcPr>
          <w:p>
            <w:pPr>
              <w:jc w:val="center"/>
              <w:rPr>
                <w:rFonts w:asciiTheme="minorEastAsia" w:hAnsiTheme="minorEastAsia"/>
              </w:rPr>
            </w:pPr>
            <w:r>
              <w:rPr>
                <w:rFonts w:hint="eastAsia" w:asciiTheme="minorEastAsia" w:hAnsiTheme="minorEastAsia"/>
              </w:rPr>
              <w:t xml:space="preserve">60 </w:t>
            </w:r>
            <w:r>
              <w:rPr>
                <w:rFonts w:asciiTheme="minorEastAsia" w:hAnsiTheme="minorEastAsia"/>
              </w:rPr>
              <w:t>%</w:t>
            </w:r>
          </w:p>
        </w:tc>
        <w:tc>
          <w:tcPr>
            <w:tcW w:w="2504" w:type="dxa"/>
            <w:vAlign w:val="center"/>
          </w:tcPr>
          <w:p>
            <w:pPr>
              <w:rPr>
                <w:rFonts w:asciiTheme="minorEastAsia" w:hAnsiTheme="minorEastAsia"/>
                <w:szCs w:val="21"/>
              </w:rPr>
            </w:pPr>
            <w:r>
              <w:rPr>
                <w:rFonts w:hint="eastAsia" w:asciiTheme="minorEastAsia" w:hAnsiTheme="minorEastAsia"/>
                <w:szCs w:val="21"/>
              </w:rPr>
              <w:t>考试成绩由学生期末考试表现所得，考试曲目由学生在考试曲库中任选一首，或由任课教师根据学生具体情况进行挑选。</w:t>
            </w:r>
          </w:p>
        </w:tc>
        <w:tc>
          <w:tcPr>
            <w:tcW w:w="1417" w:type="dxa"/>
            <w:vAlign w:val="center"/>
          </w:tcPr>
          <w:p>
            <w:pPr>
              <w:jc w:val="center"/>
              <w:rPr>
                <w:rFonts w:asciiTheme="minorEastAsia" w:hAnsiTheme="minorEastAsia"/>
                <w:color w:val="000000"/>
                <w:szCs w:val="21"/>
              </w:rPr>
            </w:pPr>
            <w:r>
              <w:rPr>
                <w:rFonts w:hint="eastAsia" w:asciiTheme="minorEastAsia" w:hAnsiTheme="minorEastAsia"/>
                <w:color w:val="000000"/>
                <w:szCs w:val="21"/>
              </w:rPr>
              <w:t>课程目标1</w:t>
            </w:r>
          </w:p>
          <w:p>
            <w:pPr>
              <w:jc w:val="center"/>
              <w:rPr>
                <w:rFonts w:asciiTheme="minorEastAsia" w:hAnsiTheme="minorEastAsia"/>
                <w:color w:val="000000"/>
                <w:szCs w:val="21"/>
              </w:rPr>
            </w:pPr>
            <w:r>
              <w:rPr>
                <w:rFonts w:hint="eastAsia" w:asciiTheme="minorEastAsia" w:hAnsiTheme="minorEastAsia"/>
                <w:color w:val="000000"/>
                <w:szCs w:val="21"/>
              </w:rPr>
              <w:t>课程目标3</w:t>
            </w:r>
          </w:p>
          <w:p>
            <w:pPr>
              <w:jc w:val="center"/>
              <w:rPr>
                <w:rFonts w:asciiTheme="minorEastAsia" w:hAnsiTheme="minorEastAsia"/>
                <w:color w:val="000000"/>
                <w:szCs w:val="21"/>
              </w:rPr>
            </w:pPr>
            <w:r>
              <w:rPr>
                <w:rFonts w:hint="eastAsia" w:asciiTheme="minorEastAsia" w:hAnsiTheme="minorEastAsia"/>
                <w:color w:val="000000"/>
                <w:szCs w:val="21"/>
              </w:rPr>
              <w:t>课程目标4</w:t>
            </w:r>
          </w:p>
          <w:p>
            <w:pPr>
              <w:jc w:val="center"/>
              <w:rPr>
                <w:rFonts w:asciiTheme="minorEastAsia" w:hAnsiTheme="minorEastAsia"/>
                <w:color w:val="000000"/>
                <w:szCs w:val="21"/>
              </w:rPr>
            </w:pPr>
            <w:r>
              <w:rPr>
                <w:rFonts w:hint="eastAsia" w:asciiTheme="minorEastAsia" w:hAnsiTheme="minorEastAsia"/>
                <w:color w:val="000000"/>
                <w:szCs w:val="21"/>
              </w:rPr>
              <w:t>课程目标5</w:t>
            </w:r>
          </w:p>
        </w:tc>
        <w:tc>
          <w:tcPr>
            <w:tcW w:w="1219" w:type="dxa"/>
            <w:vAlign w:val="center"/>
          </w:tcPr>
          <w:p>
            <w:pPr>
              <w:jc w:val="center"/>
              <w:rPr>
                <w:rFonts w:asciiTheme="minorEastAsia" w:hAnsiTheme="minorEastAsia"/>
                <w:color w:val="000000"/>
                <w:szCs w:val="21"/>
              </w:rPr>
            </w:pPr>
            <w:r>
              <w:rPr>
                <w:rFonts w:hint="eastAsia" w:asciiTheme="minorEastAsia" w:hAnsiTheme="minorEastAsia"/>
                <w:color w:val="000000"/>
                <w:szCs w:val="21"/>
              </w:rPr>
              <w:t>对小提琴初级演奏法的综合运用</w:t>
            </w:r>
          </w:p>
        </w:tc>
        <w:tc>
          <w:tcPr>
            <w:tcW w:w="1191" w:type="dxa"/>
            <w:vAlign w:val="center"/>
          </w:tcPr>
          <w:p>
            <w:pPr>
              <w:jc w:val="center"/>
              <w:rPr>
                <w:rFonts w:asciiTheme="minorEastAsia" w:hAnsiTheme="minorEastAsia"/>
              </w:rPr>
            </w:pPr>
            <w:r>
              <w:rPr>
                <w:rFonts w:hint="eastAsia" w:asciiTheme="minorEastAsia" w:hAnsiTheme="minorEastAsia"/>
                <w:color w:val="000000"/>
                <w:szCs w:val="21"/>
              </w:rPr>
              <w:t>2.2、3.1</w:t>
            </w:r>
          </w:p>
        </w:tc>
      </w:tr>
    </w:tbl>
    <w:p>
      <w:pPr>
        <w:spacing w:line="360" w:lineRule="auto"/>
        <w:rPr>
          <w:rFonts w:asciiTheme="minorEastAsia" w:hAnsiTheme="minorEastAsia"/>
          <w:b/>
          <w:sz w:val="28"/>
          <w:szCs w:val="28"/>
        </w:rPr>
      </w:pPr>
    </w:p>
    <w:p>
      <w:pPr>
        <w:spacing w:line="360" w:lineRule="auto"/>
        <w:rPr>
          <w:rFonts w:asciiTheme="minorEastAsia" w:hAnsiTheme="minorEastAsia"/>
          <w:sz w:val="24"/>
        </w:rPr>
      </w:pPr>
      <w:r>
        <w:rPr>
          <w:rFonts w:hint="eastAsia" w:asciiTheme="minorEastAsia" w:hAnsiTheme="minorEastAsia"/>
          <w:sz w:val="24"/>
        </w:rPr>
        <w:t>（三）课程目标及考核方式权重分配表</w:t>
      </w:r>
    </w:p>
    <w:tbl>
      <w:tblPr>
        <w:tblStyle w:val="19"/>
        <w:tblW w:w="9068" w:type="dxa"/>
        <w:tblInd w:w="0" w:type="dxa"/>
        <w:tblLayout w:type="autofit"/>
        <w:tblCellMar>
          <w:top w:w="0" w:type="dxa"/>
          <w:left w:w="108" w:type="dxa"/>
          <w:bottom w:w="0" w:type="dxa"/>
          <w:right w:w="108" w:type="dxa"/>
        </w:tblCellMar>
      </w:tblPr>
      <w:tblGrid>
        <w:gridCol w:w="2516"/>
        <w:gridCol w:w="2126"/>
        <w:gridCol w:w="2268"/>
        <w:gridCol w:w="2158"/>
      </w:tblGrid>
      <w:tr>
        <w:tblPrEx>
          <w:tblCellMar>
            <w:top w:w="0" w:type="dxa"/>
            <w:left w:w="108" w:type="dxa"/>
            <w:bottom w:w="0" w:type="dxa"/>
            <w:right w:w="108" w:type="dxa"/>
          </w:tblCellMar>
        </w:tblPrEx>
        <w:trPr>
          <w:trHeight w:val="413" w:hRule="atLeast"/>
        </w:trPr>
        <w:tc>
          <w:tcPr>
            <w:tcW w:w="4642" w:type="dxa"/>
            <w:gridSpan w:val="2"/>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asciiTheme="minorEastAsia" w:hAnsiTheme="minorEastAsia"/>
                <w:kern w:val="0"/>
                <w:szCs w:val="21"/>
              </w:rPr>
            </w:pPr>
            <w:r>
              <w:rPr>
                <w:rFonts w:hint="eastAsia" w:asciiTheme="minorEastAsia" w:hAnsiTheme="minorEastAsia"/>
                <w:kern w:val="0"/>
                <w:szCs w:val="21"/>
              </w:rPr>
              <w:t>课程目标及权重</w:t>
            </w:r>
          </w:p>
        </w:tc>
        <w:tc>
          <w:tcPr>
            <w:tcW w:w="4426" w:type="dxa"/>
            <w:gridSpan w:val="2"/>
            <w:tcBorders>
              <w:top w:val="single" w:color="auto" w:sz="8" w:space="0"/>
              <w:left w:val="nil"/>
              <w:bottom w:val="single" w:color="auto" w:sz="8" w:space="0"/>
              <w:right w:val="single" w:color="000000" w:sz="8" w:space="0"/>
            </w:tcBorders>
            <w:shd w:val="clear" w:color="auto" w:fill="auto"/>
            <w:vAlign w:val="center"/>
          </w:tcPr>
          <w:p>
            <w:pPr>
              <w:widowControl/>
              <w:ind w:right="-391" w:rightChars="-186"/>
              <w:jc w:val="center"/>
              <w:rPr>
                <w:rFonts w:asciiTheme="minorEastAsia" w:hAnsiTheme="minorEastAsia"/>
                <w:kern w:val="0"/>
                <w:szCs w:val="21"/>
              </w:rPr>
            </w:pPr>
            <w:r>
              <w:rPr>
                <w:rFonts w:hint="eastAsia" w:asciiTheme="minorEastAsia" w:hAnsiTheme="minorEastAsia"/>
                <w:kern w:val="0"/>
                <w:szCs w:val="21"/>
              </w:rPr>
              <w:t>考核方式及权重</w:t>
            </w:r>
          </w:p>
        </w:tc>
      </w:tr>
      <w:tr>
        <w:tblPrEx>
          <w:tblCellMar>
            <w:top w:w="0" w:type="dxa"/>
            <w:left w:w="108" w:type="dxa"/>
            <w:bottom w:w="0" w:type="dxa"/>
            <w:right w:w="108" w:type="dxa"/>
          </w:tblCellMar>
        </w:tblPrEx>
        <w:trPr>
          <w:trHeight w:val="356" w:hRule="atLeast"/>
        </w:trPr>
        <w:tc>
          <w:tcPr>
            <w:tcW w:w="251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heme="minorEastAsia" w:hAnsiTheme="minorEastAsia"/>
                <w:kern w:val="0"/>
                <w:szCs w:val="21"/>
              </w:rPr>
            </w:pPr>
            <w:r>
              <w:rPr>
                <w:rFonts w:hint="eastAsia" w:asciiTheme="minorEastAsia" w:hAnsiTheme="minorEastAsia"/>
                <w:kern w:val="0"/>
                <w:szCs w:val="21"/>
              </w:rPr>
              <w:t>项目</w:t>
            </w:r>
          </w:p>
        </w:tc>
        <w:tc>
          <w:tcPr>
            <w:tcW w:w="2126" w:type="dxa"/>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kern w:val="0"/>
                <w:szCs w:val="21"/>
              </w:rPr>
            </w:pPr>
            <w:r>
              <w:rPr>
                <w:rFonts w:hint="eastAsia" w:asciiTheme="minorEastAsia" w:hAnsiTheme="minorEastAsia"/>
                <w:kern w:val="0"/>
                <w:szCs w:val="21"/>
              </w:rPr>
              <w:t>权重（</w:t>
            </w:r>
            <w:r>
              <w:rPr>
                <w:rFonts w:asciiTheme="minorEastAsia" w:hAnsiTheme="minorEastAsia"/>
                <w:kern w:val="0"/>
                <w:szCs w:val="21"/>
              </w:rPr>
              <w:t>a</w:t>
            </w:r>
            <w:r>
              <w:rPr>
                <w:rFonts w:hint="eastAsia" w:asciiTheme="minorEastAsia" w:hAnsiTheme="minorEastAsia"/>
                <w:kern w:val="0"/>
                <w:szCs w:val="21"/>
              </w:rPr>
              <w:t>）</w:t>
            </w:r>
          </w:p>
        </w:tc>
        <w:tc>
          <w:tcPr>
            <w:tcW w:w="2268" w:type="dxa"/>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kern w:val="0"/>
                <w:szCs w:val="21"/>
              </w:rPr>
            </w:pPr>
            <w:r>
              <w:rPr>
                <w:rFonts w:hint="eastAsia" w:asciiTheme="minorEastAsia" w:hAnsiTheme="minorEastAsia"/>
                <w:kern w:val="0"/>
                <w:szCs w:val="21"/>
              </w:rPr>
              <w:t>评价依据</w:t>
            </w:r>
          </w:p>
        </w:tc>
        <w:tc>
          <w:tcPr>
            <w:tcW w:w="2158" w:type="dxa"/>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kern w:val="0"/>
                <w:szCs w:val="21"/>
              </w:rPr>
            </w:pPr>
            <w:r>
              <w:rPr>
                <w:rFonts w:hint="eastAsia" w:asciiTheme="minorEastAsia" w:hAnsiTheme="minorEastAsia"/>
                <w:kern w:val="0"/>
                <w:szCs w:val="21"/>
              </w:rPr>
              <w:t>权重（</w:t>
            </w:r>
            <w:r>
              <w:rPr>
                <w:rFonts w:asciiTheme="minorEastAsia" w:hAnsiTheme="minorEastAsia"/>
                <w:kern w:val="0"/>
                <w:szCs w:val="21"/>
              </w:rPr>
              <w:t>b</w:t>
            </w:r>
            <w:r>
              <w:rPr>
                <w:rFonts w:hint="eastAsia" w:asciiTheme="minorEastAsia" w:hAnsiTheme="minorEastAsia"/>
                <w:kern w:val="0"/>
                <w:szCs w:val="21"/>
              </w:rPr>
              <w:t>）</w:t>
            </w:r>
          </w:p>
        </w:tc>
      </w:tr>
      <w:tr>
        <w:tblPrEx>
          <w:tblCellMar>
            <w:top w:w="0" w:type="dxa"/>
            <w:left w:w="108" w:type="dxa"/>
            <w:bottom w:w="0" w:type="dxa"/>
            <w:right w:w="108" w:type="dxa"/>
          </w:tblCellMar>
        </w:tblPrEx>
        <w:trPr>
          <w:trHeight w:val="340" w:hRule="atLeast"/>
        </w:trPr>
        <w:tc>
          <w:tcPr>
            <w:tcW w:w="2516"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Theme="minorEastAsia" w:hAnsiTheme="minorEastAsia"/>
                <w:kern w:val="0"/>
                <w:szCs w:val="21"/>
              </w:rPr>
            </w:pPr>
            <w:r>
              <w:rPr>
                <w:rFonts w:hint="eastAsia" w:asciiTheme="minorEastAsia" w:hAnsiTheme="minorEastAsia"/>
                <w:kern w:val="0"/>
                <w:szCs w:val="21"/>
              </w:rPr>
              <w:t>课程目标</w:t>
            </w:r>
            <w:r>
              <w:rPr>
                <w:rFonts w:asciiTheme="minorEastAsia" w:hAnsiTheme="minorEastAsia"/>
                <w:kern w:val="0"/>
                <w:szCs w:val="21"/>
              </w:rPr>
              <w:t>1</w:t>
            </w:r>
          </w:p>
        </w:tc>
        <w:tc>
          <w:tcPr>
            <w:tcW w:w="2126"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Theme="minorEastAsia" w:hAnsiTheme="minorEastAsia"/>
                <w:kern w:val="0"/>
                <w:szCs w:val="21"/>
              </w:rPr>
            </w:pPr>
            <w:r>
              <w:rPr>
                <w:rFonts w:hint="eastAsia" w:asciiTheme="minorEastAsia" w:hAnsiTheme="minorEastAsia"/>
                <w:kern w:val="0"/>
                <w:szCs w:val="21"/>
              </w:rPr>
              <w:t>20%</w:t>
            </w:r>
          </w:p>
        </w:tc>
        <w:tc>
          <w:tcPr>
            <w:tcW w:w="2268" w:type="dxa"/>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kern w:val="0"/>
                <w:szCs w:val="21"/>
              </w:rPr>
            </w:pPr>
            <w:r>
              <w:rPr>
                <w:rFonts w:hint="eastAsia" w:asciiTheme="minorEastAsia" w:hAnsiTheme="minorEastAsia"/>
                <w:kern w:val="0"/>
                <w:szCs w:val="21"/>
              </w:rPr>
              <w:t>考试</w:t>
            </w:r>
          </w:p>
        </w:tc>
        <w:tc>
          <w:tcPr>
            <w:tcW w:w="2158" w:type="dxa"/>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kern w:val="0"/>
                <w:szCs w:val="21"/>
              </w:rPr>
            </w:pPr>
            <w:r>
              <w:rPr>
                <w:rFonts w:hint="eastAsia" w:asciiTheme="minorEastAsia" w:hAnsiTheme="minorEastAsia"/>
                <w:kern w:val="0"/>
                <w:szCs w:val="21"/>
              </w:rPr>
              <w:t>60%</w:t>
            </w:r>
          </w:p>
        </w:tc>
      </w:tr>
      <w:tr>
        <w:tblPrEx>
          <w:tblCellMar>
            <w:top w:w="0" w:type="dxa"/>
            <w:left w:w="108" w:type="dxa"/>
            <w:bottom w:w="0" w:type="dxa"/>
            <w:right w:w="108" w:type="dxa"/>
          </w:tblCellMar>
        </w:tblPrEx>
        <w:trPr>
          <w:trHeight w:val="340" w:hRule="atLeast"/>
        </w:trPr>
        <w:tc>
          <w:tcPr>
            <w:tcW w:w="2516"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Theme="minorEastAsia" w:hAnsiTheme="minorEastAsia"/>
                <w:kern w:val="0"/>
                <w:szCs w:val="21"/>
              </w:rPr>
            </w:pPr>
          </w:p>
        </w:tc>
        <w:tc>
          <w:tcPr>
            <w:tcW w:w="2126"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Theme="minorEastAsia" w:hAnsiTheme="minorEastAsia"/>
                <w:kern w:val="0"/>
                <w:szCs w:val="21"/>
              </w:rPr>
            </w:pPr>
          </w:p>
        </w:tc>
        <w:tc>
          <w:tcPr>
            <w:tcW w:w="2268" w:type="dxa"/>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kern w:val="0"/>
                <w:szCs w:val="21"/>
              </w:rPr>
            </w:pPr>
            <w:r>
              <w:rPr>
                <w:rFonts w:hint="eastAsia" w:asciiTheme="minorEastAsia" w:hAnsiTheme="minorEastAsia"/>
                <w:kern w:val="0"/>
                <w:szCs w:val="21"/>
              </w:rPr>
              <w:t>还课1</w:t>
            </w:r>
          </w:p>
        </w:tc>
        <w:tc>
          <w:tcPr>
            <w:tcW w:w="2158" w:type="dxa"/>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kern w:val="0"/>
                <w:szCs w:val="21"/>
              </w:rPr>
            </w:pPr>
            <w:r>
              <w:rPr>
                <w:rFonts w:hint="eastAsia" w:asciiTheme="minorEastAsia" w:hAnsiTheme="minorEastAsia"/>
                <w:kern w:val="0"/>
                <w:szCs w:val="21"/>
              </w:rPr>
              <w:t>40%</w:t>
            </w:r>
          </w:p>
        </w:tc>
      </w:tr>
      <w:tr>
        <w:tblPrEx>
          <w:tblCellMar>
            <w:top w:w="0" w:type="dxa"/>
            <w:left w:w="108" w:type="dxa"/>
            <w:bottom w:w="0" w:type="dxa"/>
            <w:right w:w="108" w:type="dxa"/>
          </w:tblCellMar>
        </w:tblPrEx>
        <w:trPr>
          <w:trHeight w:val="340" w:hRule="atLeast"/>
        </w:trPr>
        <w:tc>
          <w:tcPr>
            <w:tcW w:w="2516"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Theme="minorEastAsia" w:hAnsiTheme="minorEastAsia"/>
                <w:kern w:val="0"/>
                <w:szCs w:val="21"/>
              </w:rPr>
            </w:pPr>
            <w:r>
              <w:rPr>
                <w:rFonts w:hint="eastAsia" w:asciiTheme="minorEastAsia" w:hAnsiTheme="minorEastAsia"/>
                <w:kern w:val="0"/>
                <w:szCs w:val="21"/>
              </w:rPr>
              <w:t>课程目标</w:t>
            </w:r>
            <w:r>
              <w:rPr>
                <w:rFonts w:asciiTheme="minorEastAsia" w:hAnsiTheme="minorEastAsia"/>
                <w:kern w:val="0"/>
                <w:szCs w:val="21"/>
              </w:rPr>
              <w:t>2</w:t>
            </w:r>
          </w:p>
        </w:tc>
        <w:tc>
          <w:tcPr>
            <w:tcW w:w="2126"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Theme="minorEastAsia" w:hAnsiTheme="minorEastAsia"/>
                <w:kern w:val="0"/>
                <w:szCs w:val="21"/>
              </w:rPr>
            </w:pPr>
            <w:r>
              <w:rPr>
                <w:rFonts w:hint="eastAsia" w:asciiTheme="minorEastAsia" w:hAnsiTheme="minorEastAsia"/>
                <w:kern w:val="0"/>
                <w:szCs w:val="21"/>
              </w:rPr>
              <w:t>20%</w:t>
            </w:r>
          </w:p>
        </w:tc>
        <w:tc>
          <w:tcPr>
            <w:tcW w:w="2268" w:type="dxa"/>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kern w:val="0"/>
                <w:szCs w:val="21"/>
              </w:rPr>
            </w:pPr>
            <w:r>
              <w:rPr>
                <w:rFonts w:hint="eastAsia" w:asciiTheme="minorEastAsia" w:hAnsiTheme="minorEastAsia"/>
                <w:kern w:val="0"/>
                <w:szCs w:val="21"/>
              </w:rPr>
              <w:t>考试</w:t>
            </w:r>
          </w:p>
        </w:tc>
        <w:tc>
          <w:tcPr>
            <w:tcW w:w="2158" w:type="dxa"/>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kern w:val="0"/>
                <w:szCs w:val="21"/>
              </w:rPr>
            </w:pPr>
            <w:r>
              <w:rPr>
                <w:rFonts w:hint="eastAsia" w:asciiTheme="minorEastAsia" w:hAnsiTheme="minorEastAsia"/>
                <w:kern w:val="0"/>
                <w:szCs w:val="21"/>
              </w:rPr>
              <w:t>40%</w:t>
            </w:r>
            <w:r>
              <w:rPr>
                <w:rFonts w:asciiTheme="minorEastAsia" w:hAnsiTheme="minorEastAsia"/>
                <w:kern w:val="0"/>
                <w:szCs w:val="21"/>
              </w:rPr>
              <w:t xml:space="preserve"> </w:t>
            </w:r>
          </w:p>
        </w:tc>
      </w:tr>
      <w:tr>
        <w:tblPrEx>
          <w:tblCellMar>
            <w:top w:w="0" w:type="dxa"/>
            <w:left w:w="108" w:type="dxa"/>
            <w:bottom w:w="0" w:type="dxa"/>
            <w:right w:w="108" w:type="dxa"/>
          </w:tblCellMar>
        </w:tblPrEx>
        <w:trPr>
          <w:trHeight w:val="340" w:hRule="atLeast"/>
        </w:trPr>
        <w:tc>
          <w:tcPr>
            <w:tcW w:w="2516"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Theme="minorEastAsia" w:hAnsiTheme="minorEastAsia"/>
                <w:kern w:val="0"/>
                <w:szCs w:val="21"/>
              </w:rPr>
            </w:pPr>
          </w:p>
        </w:tc>
        <w:tc>
          <w:tcPr>
            <w:tcW w:w="2126"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Theme="minorEastAsia" w:hAnsiTheme="minorEastAsia"/>
                <w:kern w:val="0"/>
                <w:szCs w:val="21"/>
              </w:rPr>
            </w:pPr>
          </w:p>
        </w:tc>
        <w:tc>
          <w:tcPr>
            <w:tcW w:w="2268" w:type="dxa"/>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kern w:val="0"/>
                <w:szCs w:val="21"/>
              </w:rPr>
            </w:pPr>
            <w:r>
              <w:rPr>
                <w:rFonts w:hint="eastAsia" w:asciiTheme="minorEastAsia" w:hAnsiTheme="minorEastAsia"/>
                <w:kern w:val="0"/>
                <w:szCs w:val="21"/>
              </w:rPr>
              <w:t>作业3</w:t>
            </w:r>
          </w:p>
        </w:tc>
        <w:tc>
          <w:tcPr>
            <w:tcW w:w="2158" w:type="dxa"/>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kern w:val="0"/>
                <w:szCs w:val="21"/>
              </w:rPr>
            </w:pPr>
            <w:r>
              <w:rPr>
                <w:rFonts w:hint="eastAsia" w:asciiTheme="minorEastAsia" w:hAnsiTheme="minorEastAsia"/>
                <w:kern w:val="0"/>
                <w:szCs w:val="21"/>
              </w:rPr>
              <w:t>30%</w:t>
            </w:r>
          </w:p>
        </w:tc>
      </w:tr>
      <w:tr>
        <w:tblPrEx>
          <w:tblCellMar>
            <w:top w:w="0" w:type="dxa"/>
            <w:left w:w="108" w:type="dxa"/>
            <w:bottom w:w="0" w:type="dxa"/>
            <w:right w:w="108" w:type="dxa"/>
          </w:tblCellMar>
        </w:tblPrEx>
        <w:trPr>
          <w:trHeight w:val="340" w:hRule="atLeast"/>
        </w:trPr>
        <w:tc>
          <w:tcPr>
            <w:tcW w:w="2516" w:type="dxa"/>
            <w:vMerge w:val="continue"/>
            <w:tcBorders>
              <w:top w:val="nil"/>
              <w:left w:val="single" w:color="auto" w:sz="8" w:space="0"/>
              <w:bottom w:val="single" w:color="auto" w:sz="4" w:space="0"/>
              <w:right w:val="single" w:color="auto" w:sz="8" w:space="0"/>
            </w:tcBorders>
            <w:shd w:val="clear" w:color="auto" w:fill="auto"/>
            <w:vAlign w:val="center"/>
          </w:tcPr>
          <w:p>
            <w:pPr>
              <w:widowControl/>
              <w:jc w:val="left"/>
              <w:rPr>
                <w:rFonts w:asciiTheme="minorEastAsia" w:hAnsiTheme="minorEastAsia"/>
                <w:kern w:val="0"/>
                <w:szCs w:val="21"/>
              </w:rPr>
            </w:pPr>
          </w:p>
        </w:tc>
        <w:tc>
          <w:tcPr>
            <w:tcW w:w="2126" w:type="dxa"/>
            <w:vMerge w:val="continue"/>
            <w:tcBorders>
              <w:top w:val="nil"/>
              <w:left w:val="single" w:color="auto" w:sz="8" w:space="0"/>
              <w:bottom w:val="single" w:color="auto" w:sz="4" w:space="0"/>
              <w:right w:val="single" w:color="auto" w:sz="8" w:space="0"/>
            </w:tcBorders>
            <w:shd w:val="clear" w:color="auto" w:fill="auto"/>
            <w:vAlign w:val="center"/>
          </w:tcPr>
          <w:p>
            <w:pPr>
              <w:widowControl/>
              <w:jc w:val="left"/>
              <w:rPr>
                <w:rFonts w:asciiTheme="minorEastAsia" w:hAnsiTheme="minorEastAsia"/>
                <w:kern w:val="0"/>
                <w:szCs w:val="21"/>
              </w:rPr>
            </w:pPr>
          </w:p>
        </w:tc>
        <w:tc>
          <w:tcPr>
            <w:tcW w:w="2268" w:type="dxa"/>
            <w:tcBorders>
              <w:top w:val="nil"/>
              <w:left w:val="nil"/>
              <w:bottom w:val="single" w:color="auto" w:sz="4" w:space="0"/>
              <w:right w:val="single" w:color="auto" w:sz="8" w:space="0"/>
            </w:tcBorders>
            <w:shd w:val="clear" w:color="auto" w:fill="auto"/>
            <w:vAlign w:val="center"/>
          </w:tcPr>
          <w:p>
            <w:pPr>
              <w:widowControl/>
              <w:jc w:val="center"/>
              <w:rPr>
                <w:rFonts w:asciiTheme="minorEastAsia" w:hAnsiTheme="minorEastAsia"/>
                <w:kern w:val="0"/>
                <w:szCs w:val="21"/>
              </w:rPr>
            </w:pPr>
            <w:r>
              <w:rPr>
                <w:rFonts w:hint="eastAsia" w:asciiTheme="minorEastAsia" w:hAnsiTheme="minorEastAsia"/>
                <w:kern w:val="0"/>
                <w:szCs w:val="21"/>
              </w:rPr>
              <w:t>作业4</w:t>
            </w:r>
          </w:p>
        </w:tc>
        <w:tc>
          <w:tcPr>
            <w:tcW w:w="2158" w:type="dxa"/>
            <w:tcBorders>
              <w:top w:val="nil"/>
              <w:left w:val="nil"/>
              <w:bottom w:val="single" w:color="auto" w:sz="4" w:space="0"/>
              <w:right w:val="single" w:color="auto" w:sz="8" w:space="0"/>
            </w:tcBorders>
            <w:shd w:val="clear" w:color="auto" w:fill="auto"/>
            <w:vAlign w:val="center"/>
          </w:tcPr>
          <w:p>
            <w:pPr>
              <w:widowControl/>
              <w:jc w:val="center"/>
              <w:rPr>
                <w:rFonts w:asciiTheme="minorEastAsia" w:hAnsiTheme="minorEastAsia"/>
                <w:kern w:val="0"/>
                <w:szCs w:val="21"/>
              </w:rPr>
            </w:pPr>
            <w:r>
              <w:rPr>
                <w:rFonts w:hint="eastAsia" w:asciiTheme="minorEastAsia" w:hAnsiTheme="minorEastAsia"/>
                <w:kern w:val="0"/>
                <w:szCs w:val="21"/>
              </w:rPr>
              <w:t>30%</w:t>
            </w:r>
            <w:r>
              <w:rPr>
                <w:rFonts w:asciiTheme="minorEastAsia" w:hAnsiTheme="minorEastAsia"/>
                <w:kern w:val="0"/>
                <w:szCs w:val="21"/>
              </w:rPr>
              <w:t xml:space="preserve"> </w:t>
            </w:r>
          </w:p>
        </w:tc>
      </w:tr>
      <w:tr>
        <w:tblPrEx>
          <w:tblCellMar>
            <w:top w:w="0" w:type="dxa"/>
            <w:left w:w="108" w:type="dxa"/>
            <w:bottom w:w="0" w:type="dxa"/>
            <w:right w:w="108" w:type="dxa"/>
          </w:tblCellMar>
        </w:tblPrEx>
        <w:trPr>
          <w:trHeight w:val="340" w:hRule="atLeast"/>
        </w:trPr>
        <w:tc>
          <w:tcPr>
            <w:tcW w:w="25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Cs w:val="21"/>
              </w:rPr>
            </w:pPr>
            <w:r>
              <w:rPr>
                <w:rFonts w:hint="eastAsia" w:asciiTheme="minorEastAsia" w:hAnsiTheme="minorEastAsia"/>
                <w:kern w:val="0"/>
                <w:szCs w:val="21"/>
              </w:rPr>
              <w:t>课程目标</w:t>
            </w:r>
            <w:r>
              <w:rPr>
                <w:rFonts w:asciiTheme="minorEastAsia" w:hAnsiTheme="minorEastAsia"/>
                <w:kern w:val="0"/>
                <w:szCs w:val="21"/>
              </w:rPr>
              <w:t>3</w:t>
            </w:r>
          </w:p>
        </w:tc>
        <w:tc>
          <w:tcPr>
            <w:tcW w:w="21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Cs w:val="21"/>
              </w:rPr>
            </w:pPr>
            <w:r>
              <w:rPr>
                <w:rFonts w:hint="eastAsia" w:asciiTheme="minorEastAsia" w:hAnsiTheme="minorEastAsia"/>
                <w:kern w:val="0"/>
                <w:szCs w:val="21"/>
              </w:rPr>
              <w:t>20%</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Cs w:val="21"/>
              </w:rPr>
            </w:pPr>
            <w:r>
              <w:rPr>
                <w:rFonts w:hint="eastAsia" w:asciiTheme="minorEastAsia" w:hAnsiTheme="minorEastAsia"/>
                <w:kern w:val="0"/>
                <w:szCs w:val="21"/>
              </w:rPr>
              <w:t>考试</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Cs w:val="21"/>
              </w:rPr>
            </w:pPr>
            <w:r>
              <w:rPr>
                <w:rFonts w:hint="eastAsia" w:asciiTheme="minorEastAsia" w:hAnsiTheme="minorEastAsia"/>
                <w:kern w:val="0"/>
                <w:szCs w:val="21"/>
              </w:rPr>
              <w:t>50%</w:t>
            </w:r>
          </w:p>
        </w:tc>
      </w:tr>
      <w:tr>
        <w:tblPrEx>
          <w:tblCellMar>
            <w:top w:w="0" w:type="dxa"/>
            <w:left w:w="108" w:type="dxa"/>
            <w:bottom w:w="0" w:type="dxa"/>
            <w:right w:w="108" w:type="dxa"/>
          </w:tblCellMar>
        </w:tblPrEx>
        <w:trPr>
          <w:trHeight w:val="340" w:hRule="atLeast"/>
        </w:trPr>
        <w:tc>
          <w:tcPr>
            <w:tcW w:w="25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kern w:val="0"/>
                <w:szCs w:val="21"/>
              </w:rPr>
            </w:pPr>
          </w:p>
        </w:tc>
        <w:tc>
          <w:tcPr>
            <w:tcW w:w="21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kern w:val="0"/>
                <w:szCs w:val="21"/>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Cs w:val="21"/>
              </w:rPr>
            </w:pPr>
            <w:r>
              <w:rPr>
                <w:rFonts w:hint="eastAsia" w:asciiTheme="minorEastAsia" w:hAnsiTheme="minorEastAsia"/>
                <w:kern w:val="0"/>
                <w:szCs w:val="21"/>
              </w:rPr>
              <w:t>作业5</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Cs w:val="21"/>
              </w:rPr>
            </w:pPr>
            <w:r>
              <w:rPr>
                <w:rFonts w:hint="eastAsia" w:asciiTheme="minorEastAsia" w:hAnsiTheme="minorEastAsia"/>
                <w:kern w:val="0"/>
                <w:szCs w:val="21"/>
              </w:rPr>
              <w:t>20%</w:t>
            </w:r>
          </w:p>
        </w:tc>
      </w:tr>
      <w:tr>
        <w:tblPrEx>
          <w:tblCellMar>
            <w:top w:w="0" w:type="dxa"/>
            <w:left w:w="108" w:type="dxa"/>
            <w:bottom w:w="0" w:type="dxa"/>
            <w:right w:w="108" w:type="dxa"/>
          </w:tblCellMar>
        </w:tblPrEx>
        <w:trPr>
          <w:trHeight w:val="340" w:hRule="atLeast"/>
        </w:trPr>
        <w:tc>
          <w:tcPr>
            <w:tcW w:w="25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kern w:val="0"/>
                <w:szCs w:val="21"/>
              </w:rPr>
            </w:pPr>
          </w:p>
        </w:tc>
        <w:tc>
          <w:tcPr>
            <w:tcW w:w="21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kern w:val="0"/>
                <w:szCs w:val="21"/>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Cs w:val="21"/>
              </w:rPr>
            </w:pPr>
            <w:r>
              <w:rPr>
                <w:rFonts w:hint="eastAsia" w:asciiTheme="minorEastAsia" w:hAnsiTheme="minorEastAsia"/>
                <w:kern w:val="0"/>
                <w:szCs w:val="21"/>
              </w:rPr>
              <w:t>作业6</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Cs w:val="21"/>
              </w:rPr>
            </w:pPr>
            <w:r>
              <w:rPr>
                <w:rFonts w:hint="eastAsia" w:asciiTheme="minorEastAsia" w:hAnsiTheme="minorEastAsia"/>
                <w:kern w:val="0"/>
                <w:szCs w:val="21"/>
              </w:rPr>
              <w:t>30%</w:t>
            </w:r>
          </w:p>
        </w:tc>
      </w:tr>
      <w:tr>
        <w:tblPrEx>
          <w:tblCellMar>
            <w:top w:w="0" w:type="dxa"/>
            <w:left w:w="108" w:type="dxa"/>
            <w:bottom w:w="0" w:type="dxa"/>
            <w:right w:w="108" w:type="dxa"/>
          </w:tblCellMar>
        </w:tblPrEx>
        <w:trPr>
          <w:trHeight w:val="340" w:hRule="atLeast"/>
        </w:trPr>
        <w:tc>
          <w:tcPr>
            <w:tcW w:w="2516" w:type="dxa"/>
            <w:vMerge w:val="restart"/>
            <w:tcBorders>
              <w:top w:val="single" w:color="auto" w:sz="4" w:space="0"/>
              <w:left w:val="single" w:color="auto" w:sz="8" w:space="0"/>
              <w:bottom w:val="single" w:color="000000" w:sz="8" w:space="0"/>
              <w:right w:val="single" w:color="auto" w:sz="8" w:space="0"/>
            </w:tcBorders>
            <w:shd w:val="clear" w:color="auto" w:fill="auto"/>
            <w:vAlign w:val="center"/>
          </w:tcPr>
          <w:p>
            <w:pPr>
              <w:widowControl/>
              <w:jc w:val="center"/>
              <w:rPr>
                <w:rFonts w:asciiTheme="minorEastAsia" w:hAnsiTheme="minorEastAsia"/>
                <w:kern w:val="0"/>
                <w:szCs w:val="21"/>
              </w:rPr>
            </w:pPr>
            <w:r>
              <w:rPr>
                <w:rFonts w:hint="eastAsia" w:asciiTheme="minorEastAsia" w:hAnsiTheme="minorEastAsia"/>
                <w:kern w:val="0"/>
                <w:szCs w:val="21"/>
              </w:rPr>
              <w:t>课程目标</w:t>
            </w:r>
            <w:r>
              <w:rPr>
                <w:rFonts w:asciiTheme="minorEastAsia" w:hAnsiTheme="minorEastAsia"/>
                <w:kern w:val="0"/>
                <w:szCs w:val="21"/>
              </w:rPr>
              <w:t>4</w:t>
            </w:r>
          </w:p>
        </w:tc>
        <w:tc>
          <w:tcPr>
            <w:tcW w:w="2126" w:type="dxa"/>
            <w:vMerge w:val="restart"/>
            <w:tcBorders>
              <w:top w:val="single" w:color="auto" w:sz="4" w:space="0"/>
              <w:left w:val="single" w:color="auto" w:sz="8" w:space="0"/>
              <w:bottom w:val="single" w:color="000000" w:sz="8" w:space="0"/>
              <w:right w:val="single" w:color="auto" w:sz="8" w:space="0"/>
            </w:tcBorders>
            <w:shd w:val="clear" w:color="auto" w:fill="auto"/>
            <w:vAlign w:val="center"/>
          </w:tcPr>
          <w:p>
            <w:pPr>
              <w:widowControl/>
              <w:jc w:val="center"/>
              <w:rPr>
                <w:rFonts w:asciiTheme="minorEastAsia" w:hAnsiTheme="minorEastAsia"/>
                <w:kern w:val="0"/>
                <w:szCs w:val="21"/>
              </w:rPr>
            </w:pPr>
            <w:r>
              <w:rPr>
                <w:rFonts w:hint="eastAsia" w:asciiTheme="minorEastAsia" w:hAnsiTheme="minorEastAsia"/>
                <w:kern w:val="0"/>
                <w:szCs w:val="21"/>
              </w:rPr>
              <w:t>20%</w:t>
            </w:r>
          </w:p>
        </w:tc>
        <w:tc>
          <w:tcPr>
            <w:tcW w:w="2268"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asciiTheme="minorEastAsia" w:hAnsiTheme="minorEastAsia"/>
                <w:kern w:val="0"/>
                <w:szCs w:val="21"/>
              </w:rPr>
            </w:pPr>
            <w:r>
              <w:rPr>
                <w:rFonts w:hint="eastAsia" w:asciiTheme="minorEastAsia" w:hAnsiTheme="minorEastAsia"/>
                <w:kern w:val="0"/>
                <w:szCs w:val="21"/>
              </w:rPr>
              <w:t>考试</w:t>
            </w:r>
          </w:p>
        </w:tc>
        <w:tc>
          <w:tcPr>
            <w:tcW w:w="2158" w:type="dxa"/>
            <w:tcBorders>
              <w:top w:val="single" w:color="auto" w:sz="4" w:space="0"/>
              <w:left w:val="nil"/>
              <w:bottom w:val="single" w:color="auto" w:sz="8" w:space="0"/>
              <w:right w:val="single" w:color="auto" w:sz="8" w:space="0"/>
            </w:tcBorders>
            <w:shd w:val="clear" w:color="auto" w:fill="auto"/>
            <w:vAlign w:val="center"/>
          </w:tcPr>
          <w:p>
            <w:pPr>
              <w:widowControl/>
              <w:jc w:val="center"/>
              <w:rPr>
                <w:rFonts w:asciiTheme="minorEastAsia" w:hAnsiTheme="minorEastAsia"/>
                <w:kern w:val="0"/>
                <w:szCs w:val="21"/>
              </w:rPr>
            </w:pPr>
            <w:r>
              <w:rPr>
                <w:rFonts w:hint="eastAsia" w:asciiTheme="minorEastAsia" w:hAnsiTheme="minorEastAsia"/>
                <w:kern w:val="0"/>
                <w:szCs w:val="21"/>
              </w:rPr>
              <w:t>50%</w:t>
            </w:r>
          </w:p>
        </w:tc>
      </w:tr>
      <w:tr>
        <w:tblPrEx>
          <w:tblCellMar>
            <w:top w:w="0" w:type="dxa"/>
            <w:left w:w="108" w:type="dxa"/>
            <w:bottom w:w="0" w:type="dxa"/>
            <w:right w:w="108" w:type="dxa"/>
          </w:tblCellMar>
        </w:tblPrEx>
        <w:trPr>
          <w:trHeight w:val="340" w:hRule="atLeast"/>
        </w:trPr>
        <w:tc>
          <w:tcPr>
            <w:tcW w:w="2516"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Theme="minorEastAsia" w:hAnsiTheme="minorEastAsia"/>
                <w:kern w:val="0"/>
                <w:szCs w:val="21"/>
              </w:rPr>
            </w:pPr>
          </w:p>
        </w:tc>
        <w:tc>
          <w:tcPr>
            <w:tcW w:w="2126"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Theme="minorEastAsia" w:hAnsiTheme="minorEastAsia"/>
                <w:kern w:val="0"/>
                <w:szCs w:val="21"/>
              </w:rPr>
            </w:pPr>
          </w:p>
        </w:tc>
        <w:tc>
          <w:tcPr>
            <w:tcW w:w="2268" w:type="dxa"/>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kern w:val="0"/>
                <w:szCs w:val="21"/>
              </w:rPr>
            </w:pPr>
            <w:r>
              <w:rPr>
                <w:rFonts w:hint="eastAsia" w:asciiTheme="minorEastAsia" w:hAnsiTheme="minorEastAsia"/>
                <w:kern w:val="0"/>
                <w:szCs w:val="21"/>
              </w:rPr>
              <w:t>作业7</w:t>
            </w:r>
          </w:p>
        </w:tc>
        <w:tc>
          <w:tcPr>
            <w:tcW w:w="2158" w:type="dxa"/>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kern w:val="0"/>
                <w:szCs w:val="21"/>
              </w:rPr>
            </w:pPr>
            <w:r>
              <w:rPr>
                <w:rFonts w:hint="eastAsia" w:asciiTheme="minorEastAsia" w:hAnsiTheme="minorEastAsia"/>
                <w:kern w:val="0"/>
                <w:szCs w:val="21"/>
              </w:rPr>
              <w:t>50%</w:t>
            </w:r>
            <w:r>
              <w:rPr>
                <w:rFonts w:asciiTheme="minorEastAsia" w:hAnsiTheme="minorEastAsia"/>
                <w:kern w:val="0"/>
                <w:szCs w:val="21"/>
              </w:rPr>
              <w:t xml:space="preserve"> </w:t>
            </w:r>
          </w:p>
        </w:tc>
      </w:tr>
      <w:tr>
        <w:tblPrEx>
          <w:tblCellMar>
            <w:top w:w="0" w:type="dxa"/>
            <w:left w:w="108" w:type="dxa"/>
            <w:bottom w:w="0" w:type="dxa"/>
            <w:right w:w="108" w:type="dxa"/>
          </w:tblCellMar>
        </w:tblPrEx>
        <w:trPr>
          <w:trHeight w:val="185" w:hRule="atLeast"/>
        </w:trPr>
        <w:tc>
          <w:tcPr>
            <w:tcW w:w="2516"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Theme="minorEastAsia" w:hAnsiTheme="minorEastAsia"/>
                <w:kern w:val="0"/>
                <w:szCs w:val="21"/>
              </w:rPr>
            </w:pPr>
            <w:r>
              <w:rPr>
                <w:rFonts w:hint="eastAsia" w:asciiTheme="minorEastAsia" w:hAnsiTheme="minorEastAsia"/>
                <w:kern w:val="0"/>
                <w:szCs w:val="21"/>
              </w:rPr>
              <w:t>课程目标5</w:t>
            </w:r>
          </w:p>
        </w:tc>
        <w:tc>
          <w:tcPr>
            <w:tcW w:w="2126"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Theme="minorEastAsia" w:hAnsiTheme="minorEastAsia"/>
                <w:kern w:val="0"/>
                <w:szCs w:val="21"/>
              </w:rPr>
            </w:pPr>
            <w:r>
              <w:rPr>
                <w:rFonts w:hint="eastAsia" w:asciiTheme="minorEastAsia" w:hAnsiTheme="minorEastAsia"/>
                <w:kern w:val="0"/>
                <w:szCs w:val="21"/>
              </w:rPr>
              <w:t>20%</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Cs w:val="21"/>
              </w:rPr>
            </w:pPr>
            <w:r>
              <w:rPr>
                <w:rFonts w:hint="eastAsia" w:asciiTheme="minorEastAsia" w:hAnsiTheme="minorEastAsia"/>
                <w:kern w:val="0"/>
                <w:szCs w:val="21"/>
              </w:rPr>
              <w:t>考试</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Cs w:val="21"/>
              </w:rPr>
            </w:pPr>
            <w:r>
              <w:rPr>
                <w:rFonts w:hint="eastAsia" w:asciiTheme="minorEastAsia" w:hAnsiTheme="minorEastAsia"/>
                <w:kern w:val="0"/>
                <w:szCs w:val="21"/>
              </w:rPr>
              <w:t>50%</w:t>
            </w:r>
          </w:p>
        </w:tc>
      </w:tr>
      <w:tr>
        <w:tblPrEx>
          <w:tblCellMar>
            <w:top w:w="0" w:type="dxa"/>
            <w:left w:w="108" w:type="dxa"/>
            <w:bottom w:w="0" w:type="dxa"/>
            <w:right w:w="108" w:type="dxa"/>
          </w:tblCellMar>
        </w:tblPrEx>
        <w:trPr>
          <w:trHeight w:val="185" w:hRule="atLeast"/>
        </w:trPr>
        <w:tc>
          <w:tcPr>
            <w:tcW w:w="2516" w:type="dxa"/>
            <w:vMerge w:val="continue"/>
            <w:tcBorders>
              <w:left w:val="single" w:color="auto" w:sz="4" w:space="0"/>
              <w:right w:val="single" w:color="auto" w:sz="4" w:space="0"/>
            </w:tcBorders>
            <w:shd w:val="clear" w:color="auto" w:fill="auto"/>
            <w:vAlign w:val="center"/>
          </w:tcPr>
          <w:p>
            <w:pPr>
              <w:widowControl/>
              <w:jc w:val="center"/>
              <w:rPr>
                <w:rFonts w:asciiTheme="minorEastAsia" w:hAnsiTheme="minorEastAsia"/>
                <w:kern w:val="0"/>
                <w:szCs w:val="21"/>
              </w:rPr>
            </w:pPr>
          </w:p>
        </w:tc>
        <w:tc>
          <w:tcPr>
            <w:tcW w:w="2126" w:type="dxa"/>
            <w:vMerge w:val="continue"/>
            <w:tcBorders>
              <w:left w:val="single" w:color="auto" w:sz="4" w:space="0"/>
              <w:right w:val="single" w:color="auto" w:sz="4" w:space="0"/>
            </w:tcBorders>
            <w:shd w:val="clear" w:color="auto" w:fill="auto"/>
            <w:vAlign w:val="center"/>
          </w:tcPr>
          <w:p>
            <w:pPr>
              <w:widowControl/>
              <w:jc w:val="center"/>
              <w:rPr>
                <w:rFonts w:asciiTheme="minorEastAsia" w:hAnsiTheme="minorEastAsia"/>
                <w:kern w:val="0"/>
                <w:szCs w:val="21"/>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Cs w:val="21"/>
              </w:rPr>
            </w:pPr>
            <w:r>
              <w:rPr>
                <w:rFonts w:hint="eastAsia" w:asciiTheme="minorEastAsia" w:hAnsiTheme="minorEastAsia"/>
                <w:kern w:val="0"/>
                <w:szCs w:val="21"/>
              </w:rPr>
              <w:t>作业8</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Cs w:val="21"/>
              </w:rPr>
            </w:pPr>
            <w:r>
              <w:rPr>
                <w:rFonts w:hint="eastAsia" w:asciiTheme="minorEastAsia" w:hAnsiTheme="minorEastAsia"/>
                <w:kern w:val="0"/>
                <w:szCs w:val="21"/>
              </w:rPr>
              <w:t>50%</w:t>
            </w:r>
            <w:r>
              <w:rPr>
                <w:rFonts w:asciiTheme="minorEastAsia" w:hAnsiTheme="minorEastAsia"/>
                <w:kern w:val="0"/>
                <w:szCs w:val="21"/>
              </w:rPr>
              <w:t xml:space="preserve"> </w:t>
            </w:r>
          </w:p>
        </w:tc>
      </w:tr>
      <w:tr>
        <w:tblPrEx>
          <w:tblCellMar>
            <w:top w:w="0" w:type="dxa"/>
            <w:left w:w="108" w:type="dxa"/>
            <w:bottom w:w="0" w:type="dxa"/>
            <w:right w:w="108" w:type="dxa"/>
          </w:tblCellMar>
        </w:tblPrEx>
        <w:trPr>
          <w:trHeight w:val="549" w:hRule="atLeast"/>
        </w:trPr>
        <w:tc>
          <w:tcPr>
            <w:tcW w:w="25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Cs w:val="21"/>
              </w:rPr>
            </w:pPr>
            <w:r>
              <w:rPr>
                <w:rFonts w:hint="eastAsia" w:asciiTheme="minorEastAsia" w:hAnsiTheme="minorEastAsia"/>
                <w:kern w:val="0"/>
                <w:szCs w:val="21"/>
              </w:rPr>
              <w:t>课程目标权重合计</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Cs w:val="21"/>
              </w:rPr>
            </w:pPr>
            <w:r>
              <w:rPr>
                <w:rFonts w:hint="eastAsia" w:asciiTheme="minorEastAsia" w:hAnsiTheme="minorEastAsia"/>
                <w:kern w:val="0"/>
                <w:szCs w:val="21"/>
              </w:rPr>
              <w:t>100%</w:t>
            </w:r>
          </w:p>
        </w:tc>
        <w:tc>
          <w:tcPr>
            <w:tcW w:w="44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Cs w:val="21"/>
              </w:rPr>
            </w:pPr>
          </w:p>
        </w:tc>
      </w:tr>
    </w:tbl>
    <w:p>
      <w:pPr>
        <w:spacing w:line="360" w:lineRule="auto"/>
        <w:ind w:firstLine="480" w:firstLineChars="200"/>
        <w:rPr>
          <w:rFonts w:asciiTheme="minorEastAsia" w:hAnsiTheme="minorEastAsia"/>
          <w:sz w:val="24"/>
        </w:rPr>
      </w:pPr>
    </w:p>
    <w:p>
      <w:pPr>
        <w:spacing w:line="360" w:lineRule="auto"/>
        <w:ind w:firstLine="480" w:firstLineChars="200"/>
        <w:rPr>
          <w:rFonts w:asciiTheme="minorEastAsia" w:hAnsiTheme="minorEastAsia"/>
          <w:sz w:val="24"/>
          <w:szCs w:val="22"/>
        </w:rPr>
      </w:pPr>
      <w:r>
        <w:rPr>
          <w:rFonts w:hint="eastAsia" w:asciiTheme="minorEastAsia" w:hAnsiTheme="minorEastAsia"/>
          <w:sz w:val="24"/>
          <w:szCs w:val="22"/>
        </w:rPr>
        <w:t>（四）课程目标达成度计算方法</w:t>
      </w:r>
    </w:p>
    <w:p>
      <w:pPr>
        <w:spacing w:line="360" w:lineRule="auto"/>
        <w:ind w:firstLine="480"/>
        <w:rPr>
          <w:rFonts w:asciiTheme="minorEastAsia" w:hAnsiTheme="minorEastAsia"/>
          <w:sz w:val="24"/>
          <w:szCs w:val="22"/>
        </w:rPr>
      </w:pPr>
      <w:r>
        <w:rPr>
          <w:rFonts w:asciiTheme="minorEastAsia" w:hAnsiTheme="minorEastAsia"/>
          <w:sz w:val="24"/>
          <w:szCs w:val="22"/>
        </w:rPr>
        <w:t>所有课程目标均</w:t>
      </w:r>
      <w:r>
        <w:rPr>
          <w:rFonts w:hint="eastAsia" w:asciiTheme="minorEastAsia" w:hAnsiTheme="minorEastAsia"/>
          <w:sz w:val="24"/>
          <w:szCs w:val="22"/>
        </w:rPr>
        <w:t>需</w:t>
      </w:r>
      <w:r>
        <w:rPr>
          <w:rFonts w:asciiTheme="minorEastAsia" w:hAnsiTheme="minorEastAsia"/>
          <w:sz w:val="24"/>
          <w:szCs w:val="22"/>
        </w:rPr>
        <w:t>大于等于0.6，否则总评成绩不及格，需要补考或重</w:t>
      </w:r>
      <w:r>
        <w:rPr>
          <w:rFonts w:hint="eastAsia" w:asciiTheme="minorEastAsia" w:hAnsiTheme="minorEastAsia"/>
          <w:sz w:val="24"/>
          <w:szCs w:val="22"/>
        </w:rPr>
        <w:t>修。</w:t>
      </w:r>
      <w:r>
        <w:rPr>
          <w:rFonts w:asciiTheme="minorEastAsia" w:hAnsiTheme="minorEastAsia"/>
          <w:sz w:val="24"/>
          <w:szCs w:val="22"/>
        </w:rPr>
        <w:t>每</w:t>
      </w:r>
      <w:r>
        <w:rPr>
          <w:rFonts w:hint="eastAsia" w:asciiTheme="minorEastAsia" w:hAnsiTheme="minorEastAsia"/>
          <w:sz w:val="24"/>
          <w:szCs w:val="22"/>
        </w:rPr>
        <w:t>门</w:t>
      </w:r>
      <w:r>
        <w:rPr>
          <w:rFonts w:asciiTheme="minorEastAsia" w:hAnsiTheme="minorEastAsia"/>
          <w:sz w:val="24"/>
          <w:szCs w:val="22"/>
        </w:rPr>
        <w:t>课程目标</w:t>
      </w:r>
      <w:r>
        <w:rPr>
          <w:rFonts w:hint="eastAsia" w:asciiTheme="minorEastAsia" w:hAnsiTheme="minorEastAsia"/>
          <w:sz w:val="24"/>
          <w:szCs w:val="22"/>
        </w:rPr>
        <w:t>总体</w:t>
      </w:r>
      <w:r>
        <w:rPr>
          <w:rFonts w:asciiTheme="minorEastAsia" w:hAnsiTheme="minorEastAsia"/>
          <w:sz w:val="24"/>
          <w:szCs w:val="22"/>
        </w:rPr>
        <w:t>达成度计算方法如下：</w:t>
      </w:r>
    </w:p>
    <w:p>
      <w:pPr>
        <w:spacing w:line="360" w:lineRule="auto"/>
        <w:rPr>
          <w:rFonts w:asciiTheme="minorEastAsia" w:hAnsiTheme="minorEastAsia"/>
          <w:sz w:val="24"/>
        </w:rPr>
      </w:pPr>
      <w:r>
        <w:rPr>
          <w:rFonts w:asciiTheme="minorEastAsia" w:hAnsiTheme="minorEastAsia"/>
          <w:sz w:val="24"/>
          <w:szCs w:val="22"/>
        </w:rPr>
        <w:drawing>
          <wp:inline distT="0" distB="0" distL="0" distR="0">
            <wp:extent cx="5759450" cy="361315"/>
            <wp:effectExtent l="0" t="0" r="635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cstate="print"/>
                    <a:srcRect/>
                    <a:stretch>
                      <a:fillRect/>
                    </a:stretch>
                  </pic:blipFill>
                  <pic:spPr>
                    <a:xfrm>
                      <a:off x="0" y="0"/>
                      <a:ext cx="5759450" cy="361751"/>
                    </a:xfrm>
                    <a:prstGeom prst="rect">
                      <a:avLst/>
                    </a:prstGeom>
                    <a:noFill/>
                    <a:ln w="9525">
                      <a:noFill/>
                      <a:miter lim="800000"/>
                      <a:headEnd/>
                      <a:tailEnd/>
                    </a:ln>
                  </pic:spPr>
                </pic:pic>
              </a:graphicData>
            </a:graphic>
          </wp:inline>
        </w:drawing>
      </w:r>
    </w:p>
    <w:p>
      <w:pPr>
        <w:spacing w:line="360" w:lineRule="auto"/>
        <w:rPr>
          <w:rFonts w:asciiTheme="minorEastAsia" w:hAnsiTheme="minorEastAsia"/>
          <w:sz w:val="24"/>
        </w:rPr>
      </w:pPr>
    </w:p>
    <w:p>
      <w:pPr>
        <w:spacing w:line="360" w:lineRule="auto"/>
        <w:rPr>
          <w:rFonts w:asciiTheme="minorEastAsia" w:hAnsiTheme="minorEastAsia"/>
          <w:sz w:val="24"/>
        </w:rPr>
      </w:pPr>
    </w:p>
    <w:p>
      <w:pPr>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六</w:t>
      </w:r>
      <w:r>
        <w:rPr>
          <w:rFonts w:asciiTheme="minorEastAsia" w:hAnsiTheme="minorEastAsia"/>
          <w:b/>
          <w:sz w:val="28"/>
          <w:szCs w:val="28"/>
        </w:rPr>
        <w:t>、</w:t>
      </w:r>
      <w:r>
        <w:rPr>
          <w:rFonts w:hint="eastAsia" w:asciiTheme="minorEastAsia" w:hAnsiTheme="minorEastAsia"/>
          <w:b/>
          <w:sz w:val="28"/>
          <w:szCs w:val="28"/>
        </w:rPr>
        <w:t>有关说明</w:t>
      </w:r>
    </w:p>
    <w:p>
      <w:pPr>
        <w:spacing w:line="360" w:lineRule="auto"/>
        <w:ind w:firstLine="482" w:firstLineChars="200"/>
        <w:rPr>
          <w:rFonts w:asciiTheme="minorEastAsia" w:hAnsiTheme="minorEastAsia"/>
          <w:b/>
          <w:color w:val="000000"/>
          <w:sz w:val="24"/>
        </w:rPr>
      </w:pPr>
      <w:r>
        <w:rPr>
          <w:rFonts w:hint="eastAsia" w:asciiTheme="minorEastAsia" w:hAnsiTheme="minorEastAsia"/>
          <w:b/>
          <w:color w:val="000000"/>
          <w:sz w:val="24"/>
        </w:rPr>
        <w:t>（一）持续改进</w:t>
      </w:r>
    </w:p>
    <w:p>
      <w:pPr>
        <w:spacing w:line="360" w:lineRule="auto"/>
        <w:ind w:firstLine="480" w:firstLineChars="200"/>
        <w:rPr>
          <w:rFonts w:asciiTheme="minorEastAsia" w:hAnsiTheme="minorEastAsia"/>
          <w:sz w:val="24"/>
          <w:szCs w:val="22"/>
        </w:rPr>
      </w:pPr>
      <w:r>
        <w:rPr>
          <w:rFonts w:asciiTheme="minorEastAsia" w:hAnsiTheme="minorEastAsia"/>
          <w:sz w:val="24"/>
          <w:szCs w:val="22"/>
        </w:rPr>
        <w:t>本课程</w:t>
      </w:r>
      <w:r>
        <w:rPr>
          <w:rFonts w:hint="eastAsia" w:asciiTheme="minorEastAsia" w:hAnsiTheme="minorEastAsia"/>
          <w:sz w:val="24"/>
          <w:szCs w:val="22"/>
        </w:rPr>
        <w:t>将</w:t>
      </w:r>
      <w:r>
        <w:rPr>
          <w:rFonts w:asciiTheme="minorEastAsia" w:hAnsiTheme="minorEastAsia"/>
          <w:sz w:val="24"/>
          <w:szCs w:val="22"/>
        </w:rPr>
        <w:t>根据学生</w:t>
      </w:r>
      <w:r>
        <w:rPr>
          <w:rFonts w:hint="eastAsia" w:asciiTheme="minorEastAsia" w:hAnsiTheme="minorEastAsia"/>
          <w:sz w:val="24"/>
          <w:szCs w:val="22"/>
        </w:rPr>
        <w:t>还课</w:t>
      </w:r>
      <w:r>
        <w:rPr>
          <w:rFonts w:asciiTheme="minorEastAsia" w:hAnsiTheme="minorEastAsia"/>
          <w:sz w:val="24"/>
          <w:szCs w:val="22"/>
        </w:rPr>
        <w:t>、课堂</w:t>
      </w:r>
      <w:r>
        <w:rPr>
          <w:rFonts w:hint="eastAsia" w:asciiTheme="minorEastAsia" w:hAnsiTheme="minorEastAsia"/>
          <w:sz w:val="24"/>
          <w:szCs w:val="22"/>
        </w:rPr>
        <w:t>观摩学习</w:t>
      </w:r>
      <w:r>
        <w:rPr>
          <w:rFonts w:asciiTheme="minorEastAsia" w:hAnsiTheme="minorEastAsia"/>
          <w:sz w:val="24"/>
          <w:szCs w:val="22"/>
        </w:rPr>
        <w:t>、平时考核情况和学生、教学督导等</w:t>
      </w:r>
      <w:r>
        <w:rPr>
          <w:rFonts w:hint="eastAsia" w:asciiTheme="minorEastAsia" w:hAnsiTheme="minorEastAsia"/>
          <w:sz w:val="24"/>
          <w:szCs w:val="22"/>
        </w:rPr>
        <w:t>的</w:t>
      </w:r>
      <w:r>
        <w:rPr>
          <w:rFonts w:asciiTheme="minorEastAsia" w:hAnsiTheme="minorEastAsia"/>
          <w:sz w:val="24"/>
          <w:szCs w:val="22"/>
        </w:rPr>
        <w:t>反馈，及时对教学中</w:t>
      </w:r>
      <w:r>
        <w:rPr>
          <w:rFonts w:hint="eastAsia" w:asciiTheme="minorEastAsia" w:hAnsiTheme="minorEastAsia"/>
          <w:sz w:val="24"/>
          <w:szCs w:val="22"/>
        </w:rPr>
        <w:t>的</w:t>
      </w:r>
      <w:r>
        <w:rPr>
          <w:rFonts w:asciiTheme="minorEastAsia" w:hAnsiTheme="minorEastAsia"/>
          <w:sz w:val="24"/>
          <w:szCs w:val="22"/>
        </w:rPr>
        <w:t>不足之处进行改进，并在下一轮课程教学中</w:t>
      </w:r>
      <w:r>
        <w:rPr>
          <w:rFonts w:hint="eastAsia" w:asciiTheme="minorEastAsia" w:hAnsiTheme="minorEastAsia"/>
          <w:sz w:val="24"/>
          <w:szCs w:val="22"/>
        </w:rPr>
        <w:t>整改完善</w:t>
      </w:r>
      <w:r>
        <w:rPr>
          <w:rFonts w:asciiTheme="minorEastAsia" w:hAnsiTheme="minorEastAsia"/>
          <w:sz w:val="24"/>
          <w:szCs w:val="22"/>
        </w:rPr>
        <w:t>，确保相应毕业要求指标点达成。</w:t>
      </w:r>
    </w:p>
    <w:p>
      <w:pPr>
        <w:spacing w:line="360" w:lineRule="auto"/>
        <w:ind w:firstLine="482" w:firstLineChars="200"/>
        <w:rPr>
          <w:rFonts w:asciiTheme="minorEastAsia" w:hAnsiTheme="minorEastAsia"/>
          <w:b/>
          <w:color w:val="000000"/>
          <w:sz w:val="24"/>
        </w:rPr>
      </w:pPr>
      <w:r>
        <w:rPr>
          <w:rFonts w:hint="eastAsia" w:asciiTheme="minorEastAsia" w:hAnsiTheme="minorEastAsia"/>
          <w:b/>
          <w:color w:val="000000"/>
          <w:sz w:val="24"/>
        </w:rPr>
        <w:t>（二）</w:t>
      </w:r>
      <w:r>
        <w:rPr>
          <w:rFonts w:asciiTheme="minorEastAsia" w:hAnsiTheme="minorEastAsia"/>
          <w:b/>
          <w:color w:val="000000"/>
          <w:sz w:val="24"/>
        </w:rPr>
        <w:t>参考书目及学习资料</w:t>
      </w:r>
    </w:p>
    <w:p>
      <w:pPr>
        <w:spacing w:line="360" w:lineRule="auto"/>
        <w:ind w:firstLine="480" w:firstLineChars="200"/>
        <w:rPr>
          <w:rFonts w:asciiTheme="minorEastAsia" w:hAnsiTheme="minorEastAsia"/>
          <w:sz w:val="24"/>
        </w:rPr>
      </w:pPr>
      <w:r>
        <w:rPr>
          <w:rFonts w:hint="eastAsia" w:asciiTheme="minorEastAsia" w:hAnsiTheme="minorEastAsia"/>
          <w:sz w:val="24"/>
        </w:rPr>
        <w:t>1.教材</w:t>
      </w:r>
    </w:p>
    <w:p>
      <w:pPr>
        <w:spacing w:line="360" w:lineRule="auto"/>
        <w:ind w:firstLine="480" w:firstLineChars="200"/>
        <w:rPr>
          <w:rFonts w:asciiTheme="minorEastAsia" w:hAnsiTheme="minorEastAsia"/>
          <w:sz w:val="24"/>
        </w:rPr>
      </w:pPr>
      <w:r>
        <w:rPr>
          <w:rFonts w:hint="eastAsia" w:asciiTheme="minorEastAsia" w:hAnsiTheme="minorEastAsia"/>
          <w:sz w:val="24"/>
        </w:rPr>
        <w:t>张世祥. 新编初学小提琴100天. 上海：上海音乐出版社，2015</w:t>
      </w:r>
    </w:p>
    <w:p>
      <w:pPr>
        <w:spacing w:line="360" w:lineRule="auto"/>
        <w:ind w:firstLine="480" w:firstLineChars="200"/>
        <w:rPr>
          <w:rFonts w:asciiTheme="minorEastAsia" w:hAnsiTheme="minorEastAsia"/>
          <w:sz w:val="24"/>
        </w:rPr>
      </w:pPr>
      <w:r>
        <w:rPr>
          <w:rFonts w:hint="eastAsia" w:asciiTheme="minorEastAsia" w:hAnsiTheme="minorEastAsia"/>
          <w:sz w:val="24"/>
        </w:rPr>
        <w:t>2.教学参考书目</w:t>
      </w:r>
    </w:p>
    <w:p>
      <w:pPr>
        <w:spacing w:line="360" w:lineRule="auto"/>
        <w:ind w:firstLine="480" w:firstLineChars="200"/>
        <w:rPr>
          <w:rFonts w:asciiTheme="minorEastAsia" w:hAnsiTheme="minorEastAsia"/>
          <w:sz w:val="24"/>
        </w:rPr>
      </w:pPr>
      <w:r>
        <w:rPr>
          <w:rFonts w:hint="eastAsia" w:asciiTheme="minorEastAsia" w:hAnsiTheme="minorEastAsia"/>
          <w:sz w:val="24"/>
        </w:rPr>
        <w:t>张世祥. 新编初学小提琴100天. 上海：上海音乐出版社，2015</w:t>
      </w:r>
      <w:r>
        <w:rPr>
          <w:rFonts w:hint="eastAsia" w:asciiTheme="minorEastAsia" w:hAnsiTheme="minorEastAsia"/>
          <w:kern w:val="0"/>
          <w:sz w:val="24"/>
        </w:rPr>
        <w:t>.</w:t>
      </w:r>
    </w:p>
    <w:p>
      <w:pPr>
        <w:spacing w:line="360" w:lineRule="auto"/>
        <w:ind w:firstLine="480" w:firstLineChars="200"/>
        <w:rPr>
          <w:rFonts w:asciiTheme="minorEastAsia" w:hAnsiTheme="minorEastAsia"/>
          <w:sz w:val="24"/>
        </w:rPr>
      </w:pPr>
      <w:r>
        <w:rPr>
          <w:rFonts w:hint="eastAsia" w:asciiTheme="minorEastAsia" w:hAnsiTheme="minorEastAsia"/>
          <w:sz w:val="24"/>
        </w:rPr>
        <w:t>铃木镇一.铃木小提琴教材. 北京：人民音乐出版社，2008</w:t>
      </w:r>
    </w:p>
    <w:p>
      <w:pPr>
        <w:spacing w:line="360" w:lineRule="auto"/>
        <w:ind w:firstLine="480" w:firstLineChars="200"/>
        <w:rPr>
          <w:rFonts w:asciiTheme="minorEastAsia" w:hAnsiTheme="minorEastAsia"/>
          <w:sz w:val="24"/>
        </w:rPr>
      </w:pPr>
      <w:r>
        <w:rPr>
          <w:rFonts w:hint="eastAsia" w:asciiTheme="minorEastAsia" w:hAnsiTheme="minorEastAsia"/>
          <w:sz w:val="24"/>
        </w:rPr>
        <w:t>张靖平.江苏省音乐家协会音乐考级新编系列--小提琴. 江苏：江苏凤凰教育出版社.2019.</w:t>
      </w:r>
    </w:p>
    <w:p>
      <w:pPr>
        <w:spacing w:line="312" w:lineRule="auto"/>
        <w:rPr>
          <w:rFonts w:asciiTheme="minorEastAsia" w:hAnsiTheme="minorEastAsia"/>
          <w:sz w:val="24"/>
        </w:rPr>
      </w:pPr>
    </w:p>
    <w:p>
      <w:pPr>
        <w:autoSpaceDE w:val="0"/>
        <w:autoSpaceDN w:val="0"/>
        <w:adjustRightInd w:val="0"/>
        <w:spacing w:line="360" w:lineRule="auto"/>
        <w:ind w:firstLine="480" w:firstLineChars="200"/>
        <w:jc w:val="left"/>
        <w:rPr>
          <w:rFonts w:asciiTheme="minorEastAsia" w:hAnsiTheme="minorEastAsia"/>
          <w:kern w:val="0"/>
          <w:sz w:val="24"/>
          <w:szCs w:val="21"/>
        </w:rPr>
      </w:pPr>
      <w:r>
        <w:rPr>
          <w:rFonts w:hint="eastAsia" w:asciiTheme="minorEastAsia" w:hAnsiTheme="minorEastAsia"/>
          <w:sz w:val="24"/>
        </w:rPr>
        <w:t xml:space="preserve">                                          执</w:t>
      </w:r>
      <w:r>
        <w:rPr>
          <w:rFonts w:asciiTheme="minorEastAsia" w:hAnsiTheme="minorEastAsia"/>
          <w:kern w:val="0"/>
          <w:sz w:val="24"/>
          <w:szCs w:val="21"/>
        </w:rPr>
        <w:t xml:space="preserve">笔人： </w:t>
      </w:r>
      <w:r>
        <w:rPr>
          <w:rFonts w:hint="eastAsia" w:asciiTheme="minorEastAsia" w:hAnsiTheme="minorEastAsia"/>
          <w:kern w:val="0"/>
          <w:sz w:val="24"/>
          <w:szCs w:val="21"/>
        </w:rPr>
        <w:t>张酉</w:t>
      </w:r>
    </w:p>
    <w:p>
      <w:pPr>
        <w:autoSpaceDE w:val="0"/>
        <w:autoSpaceDN w:val="0"/>
        <w:adjustRightInd w:val="0"/>
        <w:spacing w:line="360" w:lineRule="auto"/>
        <w:ind w:firstLine="5520" w:firstLineChars="2300"/>
        <w:jc w:val="left"/>
        <w:rPr>
          <w:rFonts w:hint="eastAsia" w:asciiTheme="minorEastAsia" w:hAnsiTheme="minorEastAsia" w:eastAsiaTheme="minorEastAsia"/>
          <w:kern w:val="0"/>
          <w:sz w:val="24"/>
          <w:szCs w:val="21"/>
          <w:lang w:eastAsia="zh-CN"/>
        </w:rPr>
      </w:pPr>
      <w:r>
        <w:rPr>
          <w:rFonts w:asciiTheme="minorEastAsia" w:hAnsiTheme="minorEastAsia"/>
          <w:kern w:val="0"/>
          <w:sz w:val="24"/>
          <w:szCs w:val="21"/>
        </w:rPr>
        <w:t xml:space="preserve">审定人： </w:t>
      </w:r>
      <w:r>
        <w:rPr>
          <w:rFonts w:hint="eastAsia" w:asciiTheme="minorEastAsia" w:hAnsiTheme="minorEastAsia"/>
          <w:kern w:val="0"/>
          <w:sz w:val="24"/>
          <w:szCs w:val="21"/>
          <w:lang w:val="en-US" w:eastAsia="zh-CN"/>
        </w:rPr>
        <w:t>徐忆巍</w:t>
      </w:r>
    </w:p>
    <w:p>
      <w:pPr>
        <w:autoSpaceDE w:val="0"/>
        <w:autoSpaceDN w:val="0"/>
        <w:adjustRightInd w:val="0"/>
        <w:spacing w:line="360" w:lineRule="auto"/>
        <w:ind w:firstLine="5520" w:firstLineChars="2300"/>
        <w:jc w:val="left"/>
        <w:rPr>
          <w:rFonts w:asciiTheme="minorEastAsia" w:hAnsiTheme="minorEastAsia"/>
          <w:kern w:val="0"/>
          <w:sz w:val="24"/>
          <w:szCs w:val="21"/>
        </w:rPr>
      </w:pPr>
      <w:r>
        <w:rPr>
          <w:rFonts w:hint="eastAsia" w:asciiTheme="minorEastAsia" w:hAnsiTheme="minorEastAsia"/>
          <w:kern w:val="0"/>
          <w:sz w:val="24"/>
          <w:szCs w:val="21"/>
        </w:rPr>
        <w:t>审批</w:t>
      </w:r>
      <w:r>
        <w:rPr>
          <w:rFonts w:asciiTheme="minorEastAsia" w:hAnsiTheme="minorEastAsia"/>
          <w:kern w:val="0"/>
          <w:sz w:val="24"/>
          <w:szCs w:val="21"/>
        </w:rPr>
        <w:t>人：</w:t>
      </w:r>
      <w:r>
        <w:rPr>
          <w:rFonts w:hint="eastAsia" w:asciiTheme="minorEastAsia" w:hAnsiTheme="minorEastAsia"/>
          <w:kern w:val="0"/>
          <w:sz w:val="24"/>
          <w:szCs w:val="21"/>
        </w:rPr>
        <w:t xml:space="preserve"> </w:t>
      </w:r>
      <w:r>
        <w:rPr>
          <w:rFonts w:hint="eastAsia" w:ascii="宋体" w:hAnsi="宋体"/>
          <w:szCs w:val="21"/>
          <w:lang w:val="en-US" w:eastAsia="zh-CN"/>
        </w:rPr>
        <w:t>张志欣</w:t>
      </w:r>
    </w:p>
    <w:p>
      <w:pPr>
        <w:autoSpaceDE w:val="0"/>
        <w:autoSpaceDN w:val="0"/>
        <w:adjustRightInd w:val="0"/>
        <w:spacing w:line="360" w:lineRule="auto"/>
        <w:ind w:firstLine="5520" w:firstLineChars="2300"/>
        <w:jc w:val="left"/>
        <w:rPr>
          <w:rFonts w:asciiTheme="minorEastAsia" w:hAnsiTheme="minorEastAsia"/>
          <w:kern w:val="0"/>
          <w:sz w:val="24"/>
          <w:szCs w:val="21"/>
        </w:rPr>
      </w:pPr>
      <w:r>
        <w:rPr>
          <w:rFonts w:hint="eastAsia" w:asciiTheme="minorEastAsia" w:hAnsiTheme="minorEastAsia"/>
          <w:kern w:val="0"/>
          <w:sz w:val="24"/>
          <w:szCs w:val="21"/>
        </w:rPr>
        <w:t>批准时间：202</w:t>
      </w:r>
      <w:r>
        <w:rPr>
          <w:rFonts w:hint="eastAsia" w:asciiTheme="minorEastAsia" w:hAnsiTheme="minorEastAsia"/>
          <w:kern w:val="0"/>
          <w:sz w:val="24"/>
          <w:szCs w:val="21"/>
          <w:lang w:val="en-US" w:eastAsia="zh-CN"/>
        </w:rPr>
        <w:t>3</w:t>
      </w:r>
      <w:r>
        <w:rPr>
          <w:rFonts w:hint="eastAsia" w:asciiTheme="minorEastAsia" w:hAnsiTheme="minorEastAsia"/>
          <w:kern w:val="0"/>
          <w:sz w:val="24"/>
          <w:szCs w:val="21"/>
        </w:rPr>
        <w:t>年9月10日</w:t>
      </w:r>
    </w:p>
    <w:p>
      <w:pPr>
        <w:spacing w:line="312" w:lineRule="auto"/>
        <w:jc w:val="center"/>
        <w:rPr>
          <w:rFonts w:asciiTheme="minorEastAsia" w:hAnsiTheme="minorEastAsia"/>
          <w:b/>
          <w:bCs/>
          <w:sz w:val="30"/>
        </w:rPr>
      </w:pPr>
    </w:p>
    <w:p>
      <w:pPr>
        <w:spacing w:line="312" w:lineRule="auto"/>
        <w:jc w:val="center"/>
        <w:rPr>
          <w:rFonts w:asciiTheme="minorEastAsia" w:hAnsiTheme="minorEastAsia"/>
          <w:b/>
          <w:bCs/>
          <w:sz w:val="30"/>
        </w:rPr>
      </w:pPr>
    </w:p>
    <w:p>
      <w:pPr>
        <w:spacing w:line="312" w:lineRule="auto"/>
        <w:jc w:val="center"/>
        <w:rPr>
          <w:rFonts w:asciiTheme="minorEastAsia" w:hAnsiTheme="minorEastAsia"/>
          <w:b/>
          <w:bCs/>
          <w:sz w:val="30"/>
        </w:rPr>
      </w:pPr>
    </w:p>
    <w:p>
      <w:pPr>
        <w:spacing w:line="312" w:lineRule="auto"/>
        <w:jc w:val="center"/>
        <w:rPr>
          <w:rFonts w:asciiTheme="minorEastAsia" w:hAnsiTheme="minorEastAsia"/>
          <w:b/>
          <w:bCs/>
          <w:sz w:val="30"/>
        </w:rPr>
      </w:pPr>
    </w:p>
    <w:p>
      <w:pPr>
        <w:spacing w:line="312" w:lineRule="auto"/>
        <w:jc w:val="center"/>
        <w:rPr>
          <w:rFonts w:asciiTheme="minorEastAsia" w:hAnsiTheme="minorEastAsia"/>
          <w:b/>
          <w:bCs/>
          <w:sz w:val="30"/>
        </w:rPr>
      </w:pPr>
    </w:p>
    <w:p>
      <w:pPr>
        <w:spacing w:line="312" w:lineRule="auto"/>
        <w:jc w:val="center"/>
        <w:rPr>
          <w:rFonts w:asciiTheme="minorEastAsia" w:hAnsiTheme="minorEastAsia"/>
          <w:b/>
          <w:bCs/>
          <w:sz w:val="30"/>
        </w:rPr>
      </w:pPr>
    </w:p>
    <w:p>
      <w:pPr>
        <w:spacing w:line="312" w:lineRule="auto"/>
        <w:ind w:firstLine="2108" w:firstLineChars="700"/>
        <w:outlineLvl w:val="0"/>
        <w:rPr>
          <w:rFonts w:asciiTheme="minorEastAsia" w:hAnsiTheme="minorEastAsia"/>
          <w:b/>
          <w:bCs/>
          <w:sz w:val="30"/>
        </w:rPr>
      </w:pPr>
      <w:bookmarkStart w:id="67" w:name="_Toc88518151"/>
      <w:r>
        <w:rPr>
          <w:rFonts w:hint="eastAsia" w:asciiTheme="minorEastAsia" w:hAnsiTheme="minorEastAsia"/>
          <w:b/>
          <w:bCs/>
          <w:sz w:val="30"/>
        </w:rPr>
        <w:t>器乐II（小提琴）</w:t>
      </w:r>
      <w:r>
        <w:rPr>
          <w:rFonts w:asciiTheme="minorEastAsia" w:hAnsiTheme="minorEastAsia"/>
          <w:b/>
          <w:bCs/>
          <w:sz w:val="30"/>
        </w:rPr>
        <w:t>课程教学大纲</w:t>
      </w:r>
      <w:bookmarkEnd w:id="67"/>
    </w:p>
    <w:p>
      <w:pPr>
        <w:spacing w:line="312" w:lineRule="auto"/>
        <w:jc w:val="center"/>
        <w:rPr>
          <w:rFonts w:asciiTheme="minorEastAsia" w:hAnsiTheme="minorEastAsia"/>
          <w:b/>
          <w:bCs/>
          <w:sz w:val="30"/>
        </w:rPr>
      </w:pPr>
      <w:r>
        <w:rPr>
          <w:rFonts w:asciiTheme="minorEastAsia" w:hAnsiTheme="minorEastAsia"/>
          <w:b/>
          <w:bCs/>
          <w:sz w:val="30"/>
        </w:rPr>
        <w:t>（Instrumental</w:t>
      </w:r>
      <w:r>
        <w:rPr>
          <w:rFonts w:hint="eastAsia" w:asciiTheme="minorEastAsia" w:hAnsiTheme="minorEastAsia"/>
          <w:b/>
          <w:bCs/>
          <w:sz w:val="30"/>
        </w:rPr>
        <w:t xml:space="preserve"> Music II--Violin</w:t>
      </w:r>
      <w:r>
        <w:rPr>
          <w:rFonts w:asciiTheme="minorEastAsia" w:hAnsiTheme="minorEastAsia"/>
          <w:b/>
          <w:bCs/>
          <w:sz w:val="30"/>
        </w:rPr>
        <w:t>）</w:t>
      </w:r>
    </w:p>
    <w:p>
      <w:pPr>
        <w:spacing w:line="360" w:lineRule="auto"/>
        <w:ind w:firstLine="551" w:firstLineChars="196"/>
        <w:rPr>
          <w:rFonts w:asciiTheme="minorEastAsia" w:hAnsiTheme="minorEastAsia"/>
          <w:b/>
          <w:sz w:val="28"/>
          <w:szCs w:val="28"/>
        </w:rPr>
      </w:pPr>
      <w:r>
        <w:rPr>
          <w:rFonts w:asciiTheme="minorEastAsia" w:hAnsiTheme="minorEastAsia"/>
          <w:b/>
          <w:sz w:val="28"/>
          <w:szCs w:val="28"/>
        </w:rPr>
        <w:t>一、课程概况</w:t>
      </w:r>
    </w:p>
    <w:p>
      <w:pPr>
        <w:spacing w:line="360" w:lineRule="auto"/>
        <w:ind w:firstLine="482" w:firstLineChars="200"/>
        <w:rPr>
          <w:rFonts w:asciiTheme="minorEastAsia" w:hAnsiTheme="minorEastAsia"/>
          <w:b/>
          <w:sz w:val="28"/>
          <w:szCs w:val="28"/>
        </w:rPr>
      </w:pPr>
      <w:r>
        <w:rPr>
          <w:rFonts w:asciiTheme="minorEastAsia" w:hAnsiTheme="minorEastAsia"/>
          <w:b/>
          <w:bCs/>
          <w:kern w:val="0"/>
          <w:sz w:val="24"/>
        </w:rPr>
        <w:t>课程代码</w:t>
      </w:r>
      <w:r>
        <w:rPr>
          <w:rFonts w:asciiTheme="minorEastAsia" w:hAnsiTheme="minorEastAsia"/>
          <w:b/>
          <w:kern w:val="0"/>
          <w:sz w:val="24"/>
        </w:rPr>
        <w:t>：</w:t>
      </w:r>
      <w:r>
        <w:rPr>
          <w:rFonts w:asciiTheme="minorEastAsia" w:hAnsiTheme="minorEastAsia"/>
          <w:kern w:val="0"/>
          <w:sz w:val="24"/>
        </w:rPr>
        <w:t>2403015</w:t>
      </w:r>
    </w:p>
    <w:p>
      <w:pPr>
        <w:spacing w:line="360" w:lineRule="auto"/>
        <w:ind w:firstLine="482" w:firstLineChars="200"/>
        <w:rPr>
          <w:rFonts w:asciiTheme="minorEastAsia" w:hAnsiTheme="minorEastAsia"/>
          <w:kern w:val="0"/>
          <w:sz w:val="24"/>
        </w:rPr>
      </w:pPr>
      <w:r>
        <w:rPr>
          <w:rFonts w:asciiTheme="minorEastAsia" w:hAnsiTheme="minorEastAsia"/>
          <w:b/>
          <w:bCs/>
          <w:kern w:val="0"/>
          <w:sz w:val="24"/>
        </w:rPr>
        <w:t>学    分</w:t>
      </w:r>
      <w:r>
        <w:rPr>
          <w:rFonts w:asciiTheme="minorEastAsia" w:hAnsiTheme="minorEastAsia"/>
          <w:b/>
          <w:kern w:val="0"/>
          <w:sz w:val="24"/>
        </w:rPr>
        <w:t>：</w:t>
      </w:r>
      <w:r>
        <w:rPr>
          <w:rFonts w:asciiTheme="minorEastAsia" w:hAnsiTheme="minorEastAsia"/>
          <w:kern w:val="0"/>
          <w:sz w:val="24"/>
        </w:rPr>
        <w:t xml:space="preserve"> 2</w:t>
      </w:r>
    </w:p>
    <w:p>
      <w:pPr>
        <w:spacing w:line="360" w:lineRule="auto"/>
        <w:ind w:firstLine="482" w:firstLineChars="200"/>
        <w:rPr>
          <w:rFonts w:asciiTheme="minorEastAsia" w:hAnsiTheme="minorEastAsia"/>
          <w:kern w:val="0"/>
          <w:sz w:val="24"/>
        </w:rPr>
      </w:pPr>
      <w:r>
        <w:rPr>
          <w:rFonts w:asciiTheme="minorEastAsia" w:hAnsiTheme="minorEastAsia"/>
          <w:b/>
          <w:bCs/>
          <w:kern w:val="0"/>
          <w:sz w:val="24"/>
        </w:rPr>
        <w:t>学    时</w:t>
      </w:r>
      <w:r>
        <w:rPr>
          <w:rFonts w:asciiTheme="minorEastAsia" w:hAnsiTheme="minorEastAsia"/>
          <w:b/>
          <w:kern w:val="0"/>
          <w:sz w:val="24"/>
        </w:rPr>
        <w:t>：</w:t>
      </w:r>
      <w:r>
        <w:rPr>
          <w:rFonts w:asciiTheme="minorEastAsia" w:hAnsiTheme="minorEastAsia"/>
          <w:kern w:val="0"/>
          <w:sz w:val="24"/>
        </w:rPr>
        <w:t>32 （其中：讲授学时32</w:t>
      </w:r>
      <w:r>
        <w:rPr>
          <w:rFonts w:hint="eastAsia" w:asciiTheme="minorEastAsia" w:hAnsiTheme="minorEastAsia"/>
          <w:kern w:val="0"/>
          <w:sz w:val="24"/>
        </w:rPr>
        <w:t>，</w:t>
      </w:r>
      <w:r>
        <w:rPr>
          <w:rFonts w:asciiTheme="minorEastAsia" w:hAnsiTheme="minorEastAsia"/>
          <w:kern w:val="0"/>
          <w:sz w:val="24"/>
        </w:rPr>
        <w:t xml:space="preserve"> </w:t>
      </w:r>
      <w:r>
        <w:rPr>
          <w:rFonts w:hint="eastAsia" w:asciiTheme="minorEastAsia" w:hAnsiTheme="minorEastAsia"/>
          <w:kern w:val="0"/>
          <w:sz w:val="24"/>
        </w:rPr>
        <w:t>实践</w:t>
      </w:r>
      <w:r>
        <w:rPr>
          <w:rFonts w:asciiTheme="minorEastAsia" w:hAnsiTheme="minorEastAsia"/>
          <w:kern w:val="0"/>
          <w:sz w:val="24"/>
        </w:rPr>
        <w:t>学时0）</w:t>
      </w:r>
    </w:p>
    <w:p>
      <w:pPr>
        <w:spacing w:line="360" w:lineRule="auto"/>
        <w:ind w:firstLine="482" w:firstLineChars="200"/>
        <w:rPr>
          <w:rFonts w:asciiTheme="minorEastAsia" w:hAnsiTheme="minorEastAsia"/>
          <w:b/>
          <w:bCs/>
          <w:kern w:val="0"/>
          <w:sz w:val="24"/>
        </w:rPr>
      </w:pPr>
      <w:r>
        <w:rPr>
          <w:rFonts w:asciiTheme="minorEastAsia" w:hAnsiTheme="minorEastAsia"/>
          <w:b/>
          <w:bCs/>
          <w:kern w:val="0"/>
          <w:sz w:val="24"/>
        </w:rPr>
        <w:t>先修课程</w:t>
      </w:r>
      <w:r>
        <w:rPr>
          <w:rFonts w:asciiTheme="minorEastAsia" w:hAnsiTheme="minorEastAsia"/>
          <w:b/>
          <w:kern w:val="0"/>
          <w:sz w:val="24"/>
        </w:rPr>
        <w:t>：</w:t>
      </w:r>
      <w:r>
        <w:rPr>
          <w:rFonts w:asciiTheme="minorEastAsia" w:hAnsiTheme="minorEastAsia"/>
          <w:kern w:val="0"/>
          <w:sz w:val="24"/>
        </w:rPr>
        <w:t>《</w:t>
      </w:r>
      <w:r>
        <w:rPr>
          <w:rFonts w:hint="eastAsia" w:asciiTheme="minorEastAsia" w:hAnsiTheme="minorEastAsia"/>
          <w:kern w:val="0"/>
          <w:sz w:val="24"/>
        </w:rPr>
        <w:t>基本乐理》、《视唱练耳II》、《和声学I》</w:t>
      </w:r>
    </w:p>
    <w:p>
      <w:pPr>
        <w:spacing w:line="360" w:lineRule="auto"/>
        <w:ind w:firstLine="482" w:firstLineChars="200"/>
        <w:rPr>
          <w:rFonts w:asciiTheme="minorEastAsia" w:hAnsiTheme="minorEastAsia"/>
          <w:kern w:val="0"/>
          <w:sz w:val="24"/>
        </w:rPr>
      </w:pPr>
      <w:r>
        <w:rPr>
          <w:rFonts w:asciiTheme="minorEastAsia" w:hAnsiTheme="minorEastAsia"/>
          <w:b/>
          <w:bCs/>
          <w:kern w:val="0"/>
          <w:sz w:val="24"/>
        </w:rPr>
        <w:t>适用专业</w:t>
      </w:r>
      <w:r>
        <w:rPr>
          <w:rFonts w:asciiTheme="minorEastAsia" w:hAnsiTheme="minorEastAsia"/>
          <w:b/>
          <w:kern w:val="0"/>
          <w:sz w:val="24"/>
        </w:rPr>
        <w:t>：</w:t>
      </w:r>
      <w:r>
        <w:rPr>
          <w:rFonts w:asciiTheme="minorEastAsia" w:hAnsiTheme="minorEastAsia"/>
          <w:kern w:val="0"/>
          <w:sz w:val="24"/>
        </w:rPr>
        <w:t xml:space="preserve">  </w:t>
      </w:r>
      <w:r>
        <w:rPr>
          <w:rFonts w:hint="eastAsia" w:asciiTheme="minorEastAsia" w:hAnsiTheme="minorEastAsia"/>
          <w:kern w:val="0"/>
          <w:sz w:val="24"/>
        </w:rPr>
        <w:t>音乐学</w:t>
      </w:r>
      <w:r>
        <w:rPr>
          <w:rFonts w:asciiTheme="minorEastAsia" w:hAnsiTheme="minorEastAsia"/>
          <w:kern w:val="0"/>
          <w:sz w:val="24"/>
        </w:rPr>
        <w:t xml:space="preserve">                        </w:t>
      </w:r>
    </w:p>
    <w:p>
      <w:pPr>
        <w:spacing w:line="360" w:lineRule="auto"/>
        <w:ind w:firstLine="482" w:firstLineChars="200"/>
        <w:rPr>
          <w:rFonts w:asciiTheme="minorEastAsia" w:hAnsiTheme="minorEastAsia"/>
          <w:kern w:val="0"/>
          <w:sz w:val="24"/>
        </w:rPr>
      </w:pPr>
      <w:r>
        <w:rPr>
          <w:rFonts w:hint="eastAsia" w:asciiTheme="minorEastAsia" w:hAnsiTheme="minorEastAsia"/>
          <w:b/>
          <w:bCs/>
          <w:kern w:val="0"/>
          <w:sz w:val="24"/>
        </w:rPr>
        <w:t>建议</w:t>
      </w:r>
      <w:r>
        <w:rPr>
          <w:rFonts w:asciiTheme="minorEastAsia" w:hAnsiTheme="minorEastAsia"/>
          <w:b/>
          <w:bCs/>
          <w:kern w:val="0"/>
          <w:sz w:val="24"/>
        </w:rPr>
        <w:t>教材</w:t>
      </w:r>
      <w:r>
        <w:rPr>
          <w:rFonts w:asciiTheme="minorEastAsia" w:hAnsiTheme="minorEastAsia"/>
          <w:b/>
          <w:kern w:val="0"/>
          <w:sz w:val="24"/>
        </w:rPr>
        <w:t>：</w:t>
      </w:r>
      <w:r>
        <w:rPr>
          <w:rFonts w:asciiTheme="minorEastAsia" w:hAnsiTheme="minorEastAsia"/>
          <w:kern w:val="0"/>
          <w:sz w:val="24"/>
        </w:rPr>
        <w:t>《</w:t>
      </w:r>
      <w:r>
        <w:rPr>
          <w:rFonts w:hint="eastAsia" w:asciiTheme="minorEastAsia" w:hAnsiTheme="minorEastAsia"/>
          <w:bCs/>
          <w:kern w:val="0"/>
          <w:sz w:val="24"/>
        </w:rPr>
        <w:t>新编初学小提琴100天</w:t>
      </w:r>
      <w:r>
        <w:rPr>
          <w:rFonts w:asciiTheme="minorEastAsia" w:hAnsiTheme="minorEastAsia"/>
          <w:kern w:val="0"/>
          <w:sz w:val="24"/>
        </w:rPr>
        <w:t>》，</w:t>
      </w:r>
      <w:r>
        <w:rPr>
          <w:rFonts w:hint="eastAsia" w:asciiTheme="minorEastAsia" w:hAnsiTheme="minorEastAsia"/>
          <w:bCs/>
          <w:kern w:val="0"/>
          <w:sz w:val="24"/>
        </w:rPr>
        <w:t>张世祥</w:t>
      </w:r>
      <w:r>
        <w:rPr>
          <w:rFonts w:asciiTheme="minorEastAsia" w:hAnsiTheme="minorEastAsia"/>
          <w:kern w:val="0"/>
          <w:sz w:val="24"/>
        </w:rPr>
        <w:t>，</w:t>
      </w:r>
      <w:r>
        <w:rPr>
          <w:rFonts w:hint="eastAsia" w:asciiTheme="minorEastAsia" w:hAnsiTheme="minorEastAsia"/>
          <w:kern w:val="0"/>
          <w:sz w:val="24"/>
        </w:rPr>
        <w:t>上海音乐</w:t>
      </w:r>
      <w:r>
        <w:rPr>
          <w:rFonts w:asciiTheme="minorEastAsia" w:hAnsiTheme="minorEastAsia"/>
          <w:kern w:val="0"/>
          <w:sz w:val="24"/>
        </w:rPr>
        <w:t>出版社，2015.</w:t>
      </w:r>
    </w:p>
    <w:p>
      <w:pPr>
        <w:spacing w:line="360" w:lineRule="auto"/>
        <w:ind w:firstLine="480" w:firstLineChars="200"/>
        <w:rPr>
          <w:rFonts w:asciiTheme="minorEastAsia" w:hAnsiTheme="minorEastAsia"/>
          <w:kern w:val="0"/>
          <w:sz w:val="24"/>
        </w:rPr>
      </w:pPr>
      <w:r>
        <w:rPr>
          <w:rFonts w:hint="eastAsia" w:asciiTheme="minorEastAsia" w:hAnsiTheme="minorEastAsia"/>
          <w:kern w:val="0"/>
          <w:sz w:val="24"/>
        </w:rPr>
        <w:t xml:space="preserve">           《小提琴初级练习曲精选》，张世祥，上海音乐出版社，2015.</w:t>
      </w:r>
    </w:p>
    <w:p>
      <w:pPr>
        <w:spacing w:line="360" w:lineRule="auto"/>
        <w:ind w:firstLine="482" w:firstLineChars="200"/>
        <w:rPr>
          <w:rFonts w:asciiTheme="minorEastAsia" w:hAnsiTheme="minorEastAsia"/>
          <w:kern w:val="0"/>
          <w:sz w:val="24"/>
        </w:rPr>
      </w:pPr>
      <w:r>
        <w:rPr>
          <w:rFonts w:asciiTheme="minorEastAsia" w:hAnsiTheme="minorEastAsia"/>
          <w:b/>
          <w:bCs/>
          <w:kern w:val="0"/>
          <w:sz w:val="24"/>
        </w:rPr>
        <w:t>课程归口：</w:t>
      </w:r>
      <w:r>
        <w:rPr>
          <w:rFonts w:hint="eastAsia" w:asciiTheme="minorEastAsia" w:hAnsiTheme="minorEastAsia"/>
          <w:bCs/>
          <w:kern w:val="0"/>
          <w:sz w:val="24"/>
        </w:rPr>
        <w:t>师范</w:t>
      </w:r>
      <w:r>
        <w:rPr>
          <w:rFonts w:asciiTheme="minorEastAsia" w:hAnsiTheme="minorEastAsia"/>
          <w:kern w:val="0"/>
          <w:sz w:val="24"/>
        </w:rPr>
        <w:t>学院</w:t>
      </w:r>
    </w:p>
    <w:p>
      <w:pPr>
        <w:spacing w:line="360" w:lineRule="auto"/>
        <w:ind w:firstLine="482" w:firstLineChars="200"/>
        <w:rPr>
          <w:rFonts w:asciiTheme="minorEastAsia" w:hAnsiTheme="minorEastAsia"/>
          <w:kern w:val="0"/>
          <w:sz w:val="24"/>
        </w:rPr>
      </w:pPr>
      <w:r>
        <w:rPr>
          <w:rFonts w:hint="eastAsia" w:asciiTheme="minorEastAsia" w:hAnsiTheme="minorEastAsia"/>
          <w:b/>
          <w:bCs/>
          <w:kern w:val="0"/>
          <w:sz w:val="24"/>
        </w:rPr>
        <w:t>课程的性质与任务：</w:t>
      </w:r>
      <w:r>
        <w:rPr>
          <w:rFonts w:hint="eastAsia" w:asciiTheme="minorEastAsia" w:hAnsiTheme="minorEastAsia"/>
          <w:kern w:val="0"/>
          <w:sz w:val="24"/>
        </w:rPr>
        <w:t>本课程</w:t>
      </w:r>
      <w:r>
        <w:rPr>
          <w:rFonts w:asciiTheme="minorEastAsia" w:hAnsiTheme="minorEastAsia"/>
          <w:kern w:val="0"/>
          <w:sz w:val="24"/>
        </w:rPr>
        <w:t>是</w:t>
      </w:r>
      <w:r>
        <w:rPr>
          <w:rFonts w:hint="eastAsia" w:asciiTheme="minorEastAsia" w:hAnsiTheme="minorEastAsia"/>
          <w:bCs/>
          <w:kern w:val="0"/>
          <w:sz w:val="24"/>
        </w:rPr>
        <w:t>音乐学</w:t>
      </w:r>
      <w:r>
        <w:rPr>
          <w:rFonts w:asciiTheme="minorEastAsia" w:hAnsiTheme="minorEastAsia"/>
          <w:kern w:val="0"/>
          <w:sz w:val="24"/>
        </w:rPr>
        <w:t>专业的</w:t>
      </w:r>
      <w:r>
        <w:rPr>
          <w:rFonts w:hint="eastAsia" w:asciiTheme="minorEastAsia" w:hAnsiTheme="minorEastAsia"/>
          <w:kern w:val="0"/>
          <w:sz w:val="24"/>
        </w:rPr>
        <w:t>专业基础必修</w:t>
      </w:r>
      <w:r>
        <w:rPr>
          <w:rFonts w:asciiTheme="minorEastAsia" w:hAnsiTheme="minorEastAsia"/>
          <w:kern w:val="0"/>
          <w:sz w:val="24"/>
        </w:rPr>
        <w:t>课。</w:t>
      </w:r>
      <w:r>
        <w:rPr>
          <w:rFonts w:asciiTheme="minorEastAsia" w:hAnsiTheme="minorEastAsia"/>
          <w:sz w:val="24"/>
        </w:rPr>
        <w:t>通过本课程的学习，</w:t>
      </w:r>
      <w:r>
        <w:rPr>
          <w:rFonts w:asciiTheme="minorEastAsia" w:hAnsiTheme="minorEastAsia"/>
          <w:kern w:val="0"/>
          <w:sz w:val="24"/>
        </w:rPr>
        <w:t>培养</w:t>
      </w:r>
      <w:r>
        <w:rPr>
          <w:rFonts w:hint="eastAsia" w:asciiTheme="minorEastAsia" w:hAnsiTheme="minorEastAsia"/>
          <w:sz w:val="24"/>
        </w:rPr>
        <w:t>学生系统掌握小提琴演奏的理论基础和演奏技巧，从而能较熟练地演奏小提琴初级水平、不同时期不同风格的优秀代表作品。同时通过介绍、分析、欣赏古今中外的小提琴名家名曲，开拓艺术视野，提高学生的音乐鉴赏能力，达到胜任中小学小提琴教学及课外辅导工作的要求。</w:t>
      </w:r>
      <w:r>
        <w:rPr>
          <w:rFonts w:asciiTheme="minorEastAsia" w:hAnsiTheme="minorEastAsia"/>
          <w:kern w:val="0"/>
          <w:sz w:val="24"/>
        </w:rPr>
        <w:t>为后续</w:t>
      </w:r>
      <w:r>
        <w:rPr>
          <w:rFonts w:hint="eastAsia" w:asciiTheme="minorEastAsia" w:hAnsiTheme="minorEastAsia"/>
          <w:bCs/>
          <w:kern w:val="0"/>
          <w:sz w:val="24"/>
        </w:rPr>
        <w:t>专业</w:t>
      </w:r>
      <w:r>
        <w:rPr>
          <w:rFonts w:asciiTheme="minorEastAsia" w:hAnsiTheme="minorEastAsia"/>
          <w:kern w:val="0"/>
          <w:sz w:val="24"/>
        </w:rPr>
        <w:t>课程及</w:t>
      </w:r>
      <w:r>
        <w:rPr>
          <w:rFonts w:hint="eastAsia" w:asciiTheme="minorEastAsia" w:hAnsiTheme="minorEastAsia"/>
          <w:bCs/>
          <w:kern w:val="0"/>
          <w:sz w:val="24"/>
        </w:rPr>
        <w:t>实践</w:t>
      </w:r>
      <w:r>
        <w:rPr>
          <w:rFonts w:asciiTheme="minorEastAsia" w:hAnsiTheme="minorEastAsia"/>
          <w:kern w:val="0"/>
          <w:sz w:val="24"/>
        </w:rPr>
        <w:t>环节奠定基础。</w:t>
      </w:r>
    </w:p>
    <w:p>
      <w:pPr>
        <w:spacing w:line="360" w:lineRule="auto"/>
        <w:ind w:firstLine="480" w:firstLineChars="200"/>
        <w:rPr>
          <w:rFonts w:asciiTheme="minorEastAsia" w:hAnsiTheme="minorEastAsia"/>
          <w:sz w:val="24"/>
        </w:rPr>
      </w:pPr>
    </w:p>
    <w:p>
      <w:pPr>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二</w:t>
      </w:r>
      <w:r>
        <w:rPr>
          <w:rFonts w:asciiTheme="minorEastAsia" w:hAnsiTheme="minorEastAsia"/>
          <w:b/>
          <w:sz w:val="28"/>
          <w:szCs w:val="28"/>
        </w:rPr>
        <w:t>、课程目标</w:t>
      </w:r>
    </w:p>
    <w:p>
      <w:pPr>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（一）课程具体目标</w:t>
      </w:r>
    </w:p>
    <w:p>
      <w:pPr>
        <w:spacing w:line="360" w:lineRule="auto"/>
        <w:ind w:firstLine="482"/>
        <w:jc w:val="left"/>
        <w:rPr>
          <w:rFonts w:asciiTheme="minorEastAsia" w:hAnsiTheme="minorEastAsia"/>
          <w:sz w:val="24"/>
        </w:rPr>
      </w:pPr>
      <w:r>
        <w:rPr>
          <w:rFonts w:hint="eastAsia" w:asciiTheme="minorEastAsia" w:hAnsiTheme="minorEastAsia"/>
          <w:sz w:val="24"/>
        </w:rPr>
        <w:t>目标</w:t>
      </w:r>
      <w:r>
        <w:rPr>
          <w:rFonts w:asciiTheme="minorEastAsia" w:hAnsiTheme="minorEastAsia"/>
          <w:sz w:val="24"/>
        </w:rPr>
        <w:t>1.</w:t>
      </w:r>
      <w:r>
        <w:rPr>
          <w:rFonts w:hint="eastAsia" w:asciiTheme="minorEastAsia" w:hAnsiTheme="minorEastAsia"/>
        </w:rPr>
        <w:t xml:space="preserve"> </w:t>
      </w:r>
      <w:r>
        <w:rPr>
          <w:rFonts w:hint="eastAsia" w:asciiTheme="minorEastAsia" w:hAnsiTheme="minorEastAsia"/>
          <w:sz w:val="24"/>
        </w:rPr>
        <w:t>学会最基本的调式调性音阶琶音一把位的演奏方法。</w:t>
      </w:r>
    </w:p>
    <w:p>
      <w:pPr>
        <w:spacing w:line="360" w:lineRule="auto"/>
        <w:ind w:firstLine="482"/>
        <w:jc w:val="left"/>
        <w:rPr>
          <w:rFonts w:asciiTheme="minorEastAsia" w:hAnsiTheme="minorEastAsia"/>
          <w:sz w:val="24"/>
        </w:rPr>
      </w:pPr>
      <w:r>
        <w:rPr>
          <w:rFonts w:hint="eastAsia" w:asciiTheme="minorEastAsia" w:hAnsiTheme="minorEastAsia"/>
          <w:sz w:val="24"/>
        </w:rPr>
        <w:t>目标</w:t>
      </w:r>
      <w:r>
        <w:rPr>
          <w:rFonts w:asciiTheme="minorEastAsia" w:hAnsiTheme="minorEastAsia"/>
          <w:sz w:val="24"/>
        </w:rPr>
        <w:t xml:space="preserve">2. </w:t>
      </w:r>
      <w:r>
        <w:rPr>
          <w:rFonts w:hint="eastAsia" w:asciiTheme="minorEastAsia" w:hAnsiTheme="minorEastAsia"/>
          <w:sz w:val="24"/>
        </w:rPr>
        <w:t>尝试运用小提琴不同节奏、节奏型、不同弓法的演奏方法于实际乐曲演奏中。</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目标3</w:t>
      </w:r>
      <w:r>
        <w:rPr>
          <w:rFonts w:asciiTheme="minorEastAsia" w:hAnsiTheme="minorEastAsia"/>
          <w:sz w:val="24"/>
        </w:rPr>
        <w:t xml:space="preserve">. </w:t>
      </w:r>
      <w:r>
        <w:rPr>
          <w:rFonts w:hint="eastAsia" w:asciiTheme="minorEastAsia" w:hAnsiTheme="minorEastAsia"/>
          <w:sz w:val="24"/>
        </w:rPr>
        <w:t>熟练演奏进阶练习曲。</w:t>
      </w:r>
    </w:p>
    <w:p>
      <w:pPr>
        <w:spacing w:line="360" w:lineRule="auto"/>
        <w:rPr>
          <w:rFonts w:asciiTheme="minorEastAsia" w:hAnsiTheme="minorEastAsia"/>
          <w:sz w:val="24"/>
        </w:rPr>
      </w:pPr>
      <w:r>
        <w:rPr>
          <w:rFonts w:hint="eastAsia" w:asciiTheme="minorEastAsia" w:hAnsiTheme="minorEastAsia"/>
          <w:sz w:val="24"/>
        </w:rPr>
        <w:t xml:space="preserve">    目标4. 在熟练左右手的基本小提琴演奏法基础上，学会演奏一把位主要调式的音阶琶音、以及相关技法的练习曲和乐曲，达到综合运用并巩固左右手演奏技法的目的。</w:t>
      </w:r>
    </w:p>
    <w:p>
      <w:pPr>
        <w:spacing w:line="360" w:lineRule="auto"/>
        <w:rPr>
          <w:rFonts w:asciiTheme="minorEastAsia" w:hAnsiTheme="minorEastAsia"/>
          <w:b/>
          <w:color w:val="000000"/>
          <w:sz w:val="28"/>
          <w:szCs w:val="28"/>
        </w:rPr>
      </w:pPr>
    </w:p>
    <w:p>
      <w:pPr>
        <w:spacing w:line="360" w:lineRule="auto"/>
        <w:rPr>
          <w:rFonts w:asciiTheme="minorEastAsia" w:hAnsiTheme="minorEastAsia"/>
          <w:b/>
          <w:color w:val="000000"/>
          <w:sz w:val="28"/>
          <w:szCs w:val="28"/>
        </w:rPr>
      </w:pPr>
    </w:p>
    <w:p>
      <w:pPr>
        <w:spacing w:line="360" w:lineRule="auto"/>
        <w:ind w:firstLine="562" w:firstLineChars="200"/>
        <w:rPr>
          <w:rFonts w:asciiTheme="minorEastAsia" w:hAnsiTheme="minorEastAsia"/>
          <w:b/>
          <w:color w:val="000000"/>
          <w:sz w:val="28"/>
          <w:szCs w:val="28"/>
        </w:rPr>
      </w:pPr>
      <w:r>
        <w:rPr>
          <w:rFonts w:asciiTheme="minorEastAsia" w:hAnsiTheme="minorEastAsia"/>
          <w:b/>
          <w:color w:val="000000"/>
          <w:sz w:val="28"/>
          <w:szCs w:val="28"/>
        </w:rPr>
        <w:t>（</w:t>
      </w:r>
      <w:r>
        <w:rPr>
          <w:rFonts w:hint="eastAsia" w:asciiTheme="minorEastAsia" w:hAnsiTheme="minorEastAsia"/>
          <w:b/>
          <w:color w:val="000000"/>
          <w:sz w:val="28"/>
          <w:szCs w:val="28"/>
        </w:rPr>
        <w:t>二）课程目标与专业毕业要求的关系</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2223"/>
        <w:gridCol w:w="4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748" w:type="dxa"/>
            <w:vAlign w:val="center"/>
          </w:tcPr>
          <w:p>
            <w:pPr>
              <w:spacing w:line="276" w:lineRule="auto"/>
              <w:jc w:val="center"/>
              <w:rPr>
                <w:rFonts w:asciiTheme="minorEastAsia" w:hAnsiTheme="minorEastAsia"/>
                <w:b/>
                <w:bCs/>
                <w:szCs w:val="21"/>
              </w:rPr>
            </w:pPr>
            <w:r>
              <w:rPr>
                <w:rFonts w:hint="eastAsia" w:asciiTheme="minorEastAsia" w:hAnsiTheme="minorEastAsia"/>
                <w:b/>
                <w:bCs/>
                <w:szCs w:val="21"/>
              </w:rPr>
              <w:t>课程目标</w:t>
            </w:r>
          </w:p>
        </w:tc>
        <w:tc>
          <w:tcPr>
            <w:tcW w:w="2223" w:type="dxa"/>
            <w:vAlign w:val="center"/>
          </w:tcPr>
          <w:p>
            <w:pPr>
              <w:spacing w:line="276" w:lineRule="auto"/>
              <w:jc w:val="center"/>
              <w:rPr>
                <w:rFonts w:asciiTheme="minorEastAsia" w:hAnsiTheme="minorEastAsia"/>
                <w:b/>
                <w:bCs/>
                <w:szCs w:val="21"/>
              </w:rPr>
            </w:pPr>
            <w:r>
              <w:rPr>
                <w:rFonts w:hint="eastAsia" w:asciiTheme="minorEastAsia" w:hAnsiTheme="minorEastAsia"/>
                <w:b/>
                <w:bCs/>
                <w:szCs w:val="21"/>
              </w:rPr>
              <w:t>支撑的毕业要求</w:t>
            </w:r>
          </w:p>
        </w:tc>
        <w:tc>
          <w:tcPr>
            <w:tcW w:w="4977" w:type="dxa"/>
            <w:vAlign w:val="center"/>
          </w:tcPr>
          <w:p>
            <w:pPr>
              <w:spacing w:line="276" w:lineRule="auto"/>
              <w:ind w:firstLine="422"/>
              <w:jc w:val="center"/>
              <w:rPr>
                <w:rFonts w:asciiTheme="minorEastAsia" w:hAnsiTheme="minorEastAsia"/>
                <w:b/>
                <w:bCs/>
                <w:szCs w:val="21"/>
              </w:rPr>
            </w:pPr>
            <w:r>
              <w:rPr>
                <w:rFonts w:hint="eastAsia" w:asciiTheme="minorEastAsia" w:hAnsiTheme="minorEastAsia"/>
                <w:b/>
                <w:bCs/>
                <w:szCs w:val="21"/>
              </w:rPr>
              <w:t>支撑的毕业要求指标点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1748" w:type="dxa"/>
            <w:vAlign w:val="center"/>
          </w:tcPr>
          <w:p>
            <w:pPr>
              <w:spacing w:line="276" w:lineRule="auto"/>
              <w:jc w:val="center"/>
              <w:rPr>
                <w:rFonts w:cs="宋体" w:asciiTheme="minorEastAsia" w:hAnsiTheme="minorEastAsia"/>
                <w:bCs/>
                <w:color w:val="000000"/>
                <w:szCs w:val="21"/>
              </w:rPr>
            </w:pPr>
            <w:r>
              <w:rPr>
                <w:rFonts w:hint="eastAsia" w:cs="宋体" w:asciiTheme="minorEastAsia" w:hAnsiTheme="minorEastAsia"/>
                <w:bCs/>
                <w:color w:val="000000"/>
                <w:szCs w:val="21"/>
              </w:rPr>
              <w:t>课程目标1</w:t>
            </w:r>
          </w:p>
        </w:tc>
        <w:tc>
          <w:tcPr>
            <w:tcW w:w="2223" w:type="dxa"/>
            <w:vAlign w:val="center"/>
          </w:tcPr>
          <w:p>
            <w:pPr>
              <w:spacing w:line="276" w:lineRule="auto"/>
              <w:jc w:val="center"/>
              <w:rPr>
                <w:rFonts w:asciiTheme="minorEastAsia" w:hAnsiTheme="minorEastAsia"/>
                <w:color w:val="000000"/>
                <w:szCs w:val="21"/>
              </w:rPr>
            </w:pPr>
            <w:r>
              <w:rPr>
                <w:rFonts w:hint="eastAsia" w:asciiTheme="minorEastAsia" w:hAnsiTheme="minorEastAsia"/>
                <w:color w:val="000000"/>
                <w:szCs w:val="21"/>
              </w:rPr>
              <w:t>毕业要求 3.</w:t>
            </w:r>
          </w:p>
        </w:tc>
        <w:tc>
          <w:tcPr>
            <w:tcW w:w="4977" w:type="dxa"/>
            <w:vAlign w:val="center"/>
          </w:tcPr>
          <w:p>
            <w:pPr>
              <w:widowControl/>
              <w:jc w:val="left"/>
              <w:rPr>
                <w:rFonts w:asciiTheme="minorEastAsia" w:hAnsiTheme="minorEastAsia"/>
                <w:color w:val="000000"/>
                <w:kern w:val="0"/>
                <w:szCs w:val="21"/>
              </w:rPr>
            </w:pPr>
            <w:r>
              <w:rPr>
                <w:rFonts w:asciiTheme="minorEastAsia" w:hAnsiTheme="minorEastAsia"/>
                <w:color w:val="000000"/>
                <w:kern w:val="0"/>
                <w:szCs w:val="21"/>
              </w:rPr>
              <w:t>指标点</w:t>
            </w:r>
            <w:r>
              <w:rPr>
                <w:rFonts w:hint="eastAsia" w:asciiTheme="minorEastAsia" w:hAnsiTheme="minorEastAsia"/>
                <w:color w:val="000000"/>
                <w:szCs w:val="21"/>
              </w:rPr>
              <w:t>3</w:t>
            </w:r>
            <w:r>
              <w:rPr>
                <w:rFonts w:asciiTheme="minorEastAsia" w:hAnsiTheme="minorEastAsia"/>
                <w:color w:val="000000"/>
                <w:szCs w:val="21"/>
              </w:rPr>
              <w:t>.1</w:t>
            </w:r>
            <w:r>
              <w:rPr>
                <w:rFonts w:hint="eastAsia" w:asciiTheme="minorEastAsia" w:hAnsiTheme="minorEastAsia"/>
                <w:color w:val="000000"/>
                <w:szCs w:val="21"/>
              </w:rPr>
              <w:t>：</w:t>
            </w:r>
            <w:r>
              <w:rPr>
                <w:rFonts w:hint="eastAsia" w:asciiTheme="minorEastAsia" w:hAnsiTheme="minorEastAsia"/>
                <w:szCs w:val="23"/>
              </w:rPr>
              <w:t>掌握演唱、演奏及即兴伴奏的技能，</w:t>
            </w:r>
            <w:r>
              <w:rPr>
                <w:rFonts w:asciiTheme="minorEastAsia" w:hAnsiTheme="minorEastAsia"/>
                <w:szCs w:val="23"/>
              </w:rPr>
              <w:t>具有</w:t>
            </w:r>
            <w:r>
              <w:rPr>
                <w:rFonts w:hint="eastAsia" w:asciiTheme="minorEastAsia" w:hAnsiTheme="minorEastAsia"/>
                <w:szCs w:val="23"/>
              </w:rPr>
              <w:t>较强</w:t>
            </w:r>
            <w:r>
              <w:rPr>
                <w:rFonts w:asciiTheme="minorEastAsia" w:hAnsiTheme="minorEastAsia"/>
                <w:szCs w:val="23"/>
              </w:rPr>
              <w:t>的演唱、</w:t>
            </w:r>
            <w:r>
              <w:rPr>
                <w:rFonts w:hint="eastAsia" w:asciiTheme="minorEastAsia" w:hAnsiTheme="minorEastAsia"/>
                <w:szCs w:val="23"/>
              </w:rPr>
              <w:t>演奏</w:t>
            </w:r>
            <w:r>
              <w:rPr>
                <w:rFonts w:asciiTheme="minorEastAsia" w:hAnsiTheme="minorEastAsia"/>
                <w:szCs w:val="23"/>
              </w:rPr>
              <w:t>和</w:t>
            </w:r>
            <w:r>
              <w:rPr>
                <w:rFonts w:hint="eastAsia" w:asciiTheme="minorEastAsia" w:hAnsiTheme="minorEastAsia"/>
                <w:szCs w:val="23"/>
              </w:rPr>
              <w:t>钢琴即兴</w:t>
            </w:r>
            <w:r>
              <w:rPr>
                <w:rFonts w:asciiTheme="minorEastAsia" w:hAnsiTheme="minorEastAsia"/>
                <w:szCs w:val="23"/>
              </w:rPr>
              <w:t>伴奏能力</w:t>
            </w:r>
            <w:r>
              <w:rPr>
                <w:rFonts w:hint="eastAsia" w:asciiTheme="minorEastAsia" w:hAnsiTheme="minorEastAsia"/>
                <w:szCs w:val="23"/>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748" w:type="dxa"/>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课程目标2</w:t>
            </w:r>
          </w:p>
        </w:tc>
        <w:tc>
          <w:tcPr>
            <w:tcW w:w="2223" w:type="dxa"/>
            <w:vAlign w:val="center"/>
          </w:tcPr>
          <w:p>
            <w:pPr>
              <w:spacing w:line="276" w:lineRule="auto"/>
              <w:jc w:val="center"/>
              <w:rPr>
                <w:rFonts w:asciiTheme="minorEastAsia" w:hAnsiTheme="minorEastAsia"/>
                <w:color w:val="000000"/>
                <w:sz w:val="18"/>
                <w:szCs w:val="18"/>
              </w:rPr>
            </w:pPr>
            <w:r>
              <w:rPr>
                <w:rFonts w:hint="eastAsia" w:asciiTheme="minorEastAsia" w:hAnsiTheme="minorEastAsia"/>
                <w:color w:val="000000"/>
                <w:szCs w:val="21"/>
              </w:rPr>
              <w:t>毕业要求 3</w:t>
            </w:r>
          </w:p>
        </w:tc>
        <w:tc>
          <w:tcPr>
            <w:tcW w:w="4977" w:type="dxa"/>
            <w:vAlign w:val="center"/>
          </w:tcPr>
          <w:p>
            <w:pPr>
              <w:widowControl/>
              <w:jc w:val="left"/>
              <w:rPr>
                <w:rFonts w:asciiTheme="minorEastAsia" w:hAnsiTheme="minorEastAsia"/>
                <w:color w:val="000000"/>
                <w:kern w:val="0"/>
                <w:szCs w:val="21"/>
              </w:rPr>
            </w:pPr>
            <w:r>
              <w:rPr>
                <w:rFonts w:asciiTheme="minorEastAsia" w:hAnsiTheme="minorEastAsia"/>
                <w:color w:val="000000"/>
                <w:kern w:val="0"/>
                <w:szCs w:val="21"/>
              </w:rPr>
              <w:t>指标点</w:t>
            </w:r>
            <w:r>
              <w:rPr>
                <w:rFonts w:hint="eastAsia" w:asciiTheme="minorEastAsia" w:hAnsiTheme="minorEastAsia"/>
                <w:color w:val="000000"/>
                <w:szCs w:val="21"/>
              </w:rPr>
              <w:t>3</w:t>
            </w:r>
            <w:r>
              <w:rPr>
                <w:rFonts w:asciiTheme="minorEastAsia" w:hAnsiTheme="minorEastAsia"/>
                <w:color w:val="000000"/>
                <w:szCs w:val="21"/>
              </w:rPr>
              <w:t>.1</w:t>
            </w:r>
            <w:r>
              <w:rPr>
                <w:rFonts w:hint="eastAsia" w:asciiTheme="minorEastAsia" w:hAnsiTheme="minorEastAsia"/>
                <w:color w:val="000000"/>
                <w:szCs w:val="21"/>
              </w:rPr>
              <w:t>：</w:t>
            </w:r>
            <w:r>
              <w:rPr>
                <w:rFonts w:hint="eastAsia" w:asciiTheme="minorEastAsia" w:hAnsiTheme="minorEastAsia"/>
                <w:szCs w:val="23"/>
              </w:rPr>
              <w:t>掌握演唱、演奏及即兴伴奏的技能，</w:t>
            </w:r>
            <w:r>
              <w:rPr>
                <w:rFonts w:asciiTheme="minorEastAsia" w:hAnsiTheme="minorEastAsia"/>
                <w:szCs w:val="23"/>
              </w:rPr>
              <w:t>具有</w:t>
            </w:r>
            <w:r>
              <w:rPr>
                <w:rFonts w:hint="eastAsia" w:asciiTheme="minorEastAsia" w:hAnsiTheme="minorEastAsia"/>
                <w:szCs w:val="23"/>
              </w:rPr>
              <w:t>较强</w:t>
            </w:r>
            <w:r>
              <w:rPr>
                <w:rFonts w:asciiTheme="minorEastAsia" w:hAnsiTheme="minorEastAsia"/>
                <w:szCs w:val="23"/>
              </w:rPr>
              <w:t>的演唱、</w:t>
            </w:r>
            <w:r>
              <w:rPr>
                <w:rFonts w:hint="eastAsia" w:asciiTheme="minorEastAsia" w:hAnsiTheme="minorEastAsia"/>
                <w:szCs w:val="23"/>
              </w:rPr>
              <w:t>演奏</w:t>
            </w:r>
            <w:r>
              <w:rPr>
                <w:rFonts w:asciiTheme="minorEastAsia" w:hAnsiTheme="minorEastAsia"/>
                <w:szCs w:val="23"/>
              </w:rPr>
              <w:t>和</w:t>
            </w:r>
            <w:r>
              <w:rPr>
                <w:rFonts w:hint="eastAsia" w:asciiTheme="minorEastAsia" w:hAnsiTheme="minorEastAsia"/>
                <w:szCs w:val="23"/>
              </w:rPr>
              <w:t>钢琴即兴</w:t>
            </w:r>
            <w:r>
              <w:rPr>
                <w:rFonts w:asciiTheme="minorEastAsia" w:hAnsiTheme="minorEastAsia"/>
                <w:szCs w:val="23"/>
              </w:rPr>
              <w:t>伴奏能力</w:t>
            </w:r>
            <w:r>
              <w:rPr>
                <w:rFonts w:hint="eastAsia" w:asciiTheme="minorEastAsia" w:hAnsiTheme="minorEastAsia"/>
                <w:szCs w:val="23"/>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748" w:type="dxa"/>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课程目标3</w:t>
            </w:r>
          </w:p>
        </w:tc>
        <w:tc>
          <w:tcPr>
            <w:tcW w:w="2223" w:type="dxa"/>
            <w:vAlign w:val="center"/>
          </w:tcPr>
          <w:p>
            <w:pPr>
              <w:spacing w:line="276" w:lineRule="auto"/>
              <w:jc w:val="center"/>
              <w:rPr>
                <w:rFonts w:asciiTheme="minorEastAsia" w:hAnsiTheme="minorEastAsia"/>
                <w:color w:val="000000"/>
                <w:spacing w:val="2"/>
                <w:szCs w:val="21"/>
              </w:rPr>
            </w:pPr>
            <w:r>
              <w:rPr>
                <w:rFonts w:hint="eastAsia" w:asciiTheme="minorEastAsia" w:hAnsiTheme="minorEastAsia"/>
                <w:color w:val="000000"/>
                <w:spacing w:val="2"/>
                <w:szCs w:val="21"/>
              </w:rPr>
              <w:t>毕业要求2、3</w:t>
            </w:r>
          </w:p>
        </w:tc>
        <w:tc>
          <w:tcPr>
            <w:tcW w:w="4977" w:type="dxa"/>
            <w:vAlign w:val="center"/>
          </w:tcPr>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指标点2.2：</w:t>
            </w:r>
            <w:r>
              <w:rPr>
                <w:szCs w:val="23"/>
              </w:rPr>
              <w:t>掌握基本的中外音乐历史知识</w:t>
            </w:r>
            <w:r>
              <w:rPr>
                <w:rFonts w:hint="eastAsia"/>
                <w:szCs w:val="23"/>
              </w:rPr>
              <w:t>，</w:t>
            </w:r>
            <w:r>
              <w:rPr>
                <w:szCs w:val="23"/>
              </w:rPr>
              <w:t>积累一定数量的优秀中外音乐作品</w:t>
            </w:r>
            <w:r>
              <w:rPr>
                <w:rFonts w:hint="eastAsia"/>
                <w:szCs w:val="23"/>
              </w:rPr>
              <w:t>。</w:t>
            </w:r>
          </w:p>
          <w:p>
            <w:pPr>
              <w:widowControl/>
              <w:jc w:val="left"/>
              <w:rPr>
                <w:rFonts w:asciiTheme="minorEastAsia" w:hAnsiTheme="minorEastAsia"/>
                <w:color w:val="000000"/>
                <w:kern w:val="0"/>
                <w:szCs w:val="21"/>
              </w:rPr>
            </w:pPr>
            <w:r>
              <w:rPr>
                <w:rFonts w:asciiTheme="minorEastAsia" w:hAnsiTheme="minorEastAsia"/>
                <w:color w:val="000000"/>
                <w:kern w:val="0"/>
                <w:szCs w:val="21"/>
              </w:rPr>
              <w:t>指标点</w:t>
            </w:r>
            <w:r>
              <w:rPr>
                <w:rFonts w:hint="eastAsia" w:asciiTheme="minorEastAsia" w:hAnsiTheme="minorEastAsia"/>
                <w:color w:val="000000"/>
                <w:szCs w:val="21"/>
              </w:rPr>
              <w:t>3.1：</w:t>
            </w:r>
            <w:r>
              <w:rPr>
                <w:rFonts w:hint="eastAsia" w:asciiTheme="minorEastAsia" w:hAnsiTheme="minorEastAsia"/>
                <w:szCs w:val="23"/>
              </w:rPr>
              <w:t>掌握演唱、演奏及即兴伴奏的技能，</w:t>
            </w:r>
            <w:r>
              <w:rPr>
                <w:rFonts w:asciiTheme="minorEastAsia" w:hAnsiTheme="minorEastAsia"/>
                <w:szCs w:val="23"/>
              </w:rPr>
              <w:t>具有</w:t>
            </w:r>
            <w:r>
              <w:rPr>
                <w:rFonts w:hint="eastAsia" w:asciiTheme="minorEastAsia" w:hAnsiTheme="minorEastAsia"/>
                <w:szCs w:val="23"/>
              </w:rPr>
              <w:t>较强</w:t>
            </w:r>
            <w:r>
              <w:rPr>
                <w:rFonts w:asciiTheme="minorEastAsia" w:hAnsiTheme="minorEastAsia"/>
                <w:szCs w:val="23"/>
              </w:rPr>
              <w:t>的演唱、</w:t>
            </w:r>
            <w:r>
              <w:rPr>
                <w:rFonts w:hint="eastAsia" w:asciiTheme="minorEastAsia" w:hAnsiTheme="minorEastAsia"/>
                <w:szCs w:val="23"/>
              </w:rPr>
              <w:t>演奏</w:t>
            </w:r>
            <w:r>
              <w:rPr>
                <w:rFonts w:asciiTheme="minorEastAsia" w:hAnsiTheme="minorEastAsia"/>
                <w:szCs w:val="23"/>
              </w:rPr>
              <w:t>和</w:t>
            </w:r>
            <w:r>
              <w:rPr>
                <w:rFonts w:hint="eastAsia" w:asciiTheme="minorEastAsia" w:hAnsiTheme="minorEastAsia"/>
                <w:szCs w:val="23"/>
              </w:rPr>
              <w:t>钢琴即兴</w:t>
            </w:r>
            <w:r>
              <w:rPr>
                <w:rFonts w:asciiTheme="minorEastAsia" w:hAnsiTheme="minorEastAsia"/>
                <w:szCs w:val="23"/>
              </w:rPr>
              <w:t>伴奏能力</w:t>
            </w:r>
            <w:r>
              <w:rPr>
                <w:rFonts w:hint="eastAsia" w:asciiTheme="minorEastAsia" w:hAnsiTheme="minorEastAsia"/>
                <w:szCs w:val="23"/>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1748" w:type="dxa"/>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课程目标 4</w:t>
            </w:r>
          </w:p>
        </w:tc>
        <w:tc>
          <w:tcPr>
            <w:tcW w:w="2223" w:type="dxa"/>
            <w:vAlign w:val="center"/>
          </w:tcPr>
          <w:p>
            <w:pPr>
              <w:spacing w:line="276" w:lineRule="auto"/>
              <w:jc w:val="center"/>
              <w:rPr>
                <w:rFonts w:asciiTheme="minorEastAsia" w:hAnsiTheme="minorEastAsia"/>
                <w:color w:val="000000"/>
                <w:spacing w:val="2"/>
                <w:szCs w:val="21"/>
              </w:rPr>
            </w:pPr>
            <w:r>
              <w:rPr>
                <w:rFonts w:asciiTheme="minorEastAsia" w:hAnsiTheme="minorEastAsia"/>
                <w:color w:val="000000"/>
                <w:szCs w:val="21"/>
              </w:rPr>
              <w:t>毕业要求2、3</w:t>
            </w:r>
          </w:p>
        </w:tc>
        <w:tc>
          <w:tcPr>
            <w:tcW w:w="4977" w:type="dxa"/>
            <w:vAlign w:val="center"/>
          </w:tcPr>
          <w:p>
            <w:pPr>
              <w:widowControl/>
              <w:jc w:val="left"/>
              <w:rPr>
                <w:rFonts w:asciiTheme="minorEastAsia" w:hAnsiTheme="minorEastAsia"/>
                <w:color w:val="000000"/>
                <w:kern w:val="0"/>
                <w:szCs w:val="21"/>
              </w:rPr>
            </w:pPr>
            <w:r>
              <w:rPr>
                <w:rFonts w:hint="eastAsia" w:asciiTheme="minorEastAsia" w:hAnsiTheme="minorEastAsia"/>
                <w:color w:val="000000"/>
                <w:kern w:val="0"/>
                <w:szCs w:val="21"/>
              </w:rPr>
              <w:t>指标点2.2：</w:t>
            </w:r>
            <w:r>
              <w:rPr>
                <w:szCs w:val="23"/>
              </w:rPr>
              <w:t>掌握基本的中外音乐历史知识</w:t>
            </w:r>
            <w:r>
              <w:rPr>
                <w:rFonts w:hint="eastAsia"/>
                <w:szCs w:val="23"/>
              </w:rPr>
              <w:t>，</w:t>
            </w:r>
            <w:r>
              <w:rPr>
                <w:szCs w:val="23"/>
              </w:rPr>
              <w:t>积累一定数量的优秀中外音乐作品</w:t>
            </w:r>
            <w:r>
              <w:rPr>
                <w:rFonts w:hint="eastAsia"/>
                <w:szCs w:val="23"/>
              </w:rPr>
              <w:t>。</w:t>
            </w:r>
          </w:p>
          <w:p>
            <w:pPr>
              <w:widowControl/>
              <w:jc w:val="left"/>
              <w:rPr>
                <w:rFonts w:asciiTheme="minorEastAsia" w:hAnsiTheme="minorEastAsia"/>
                <w:color w:val="000000"/>
                <w:kern w:val="0"/>
                <w:szCs w:val="21"/>
              </w:rPr>
            </w:pPr>
            <w:r>
              <w:rPr>
                <w:rFonts w:asciiTheme="minorEastAsia" w:hAnsiTheme="minorEastAsia"/>
                <w:color w:val="000000"/>
                <w:kern w:val="0"/>
                <w:szCs w:val="21"/>
              </w:rPr>
              <w:t>指标点</w:t>
            </w:r>
            <w:r>
              <w:rPr>
                <w:rFonts w:hint="eastAsia" w:asciiTheme="minorEastAsia" w:hAnsiTheme="minorEastAsia"/>
                <w:color w:val="000000"/>
                <w:szCs w:val="21"/>
              </w:rPr>
              <w:t>3.1：</w:t>
            </w:r>
            <w:r>
              <w:rPr>
                <w:rFonts w:hint="eastAsia" w:asciiTheme="minorEastAsia" w:hAnsiTheme="minorEastAsia"/>
                <w:szCs w:val="23"/>
              </w:rPr>
              <w:t>掌握演唱、演奏及即兴伴奏的技能，</w:t>
            </w:r>
            <w:r>
              <w:rPr>
                <w:rFonts w:asciiTheme="minorEastAsia" w:hAnsiTheme="minorEastAsia"/>
                <w:szCs w:val="23"/>
              </w:rPr>
              <w:t>具有</w:t>
            </w:r>
            <w:r>
              <w:rPr>
                <w:rFonts w:hint="eastAsia" w:asciiTheme="minorEastAsia" w:hAnsiTheme="minorEastAsia"/>
                <w:szCs w:val="23"/>
              </w:rPr>
              <w:t>较强</w:t>
            </w:r>
            <w:r>
              <w:rPr>
                <w:rFonts w:asciiTheme="minorEastAsia" w:hAnsiTheme="minorEastAsia"/>
                <w:szCs w:val="23"/>
              </w:rPr>
              <w:t>的演唱、</w:t>
            </w:r>
            <w:r>
              <w:rPr>
                <w:rFonts w:hint="eastAsia" w:asciiTheme="minorEastAsia" w:hAnsiTheme="minorEastAsia"/>
                <w:szCs w:val="23"/>
              </w:rPr>
              <w:t>演奏</w:t>
            </w:r>
            <w:r>
              <w:rPr>
                <w:rFonts w:asciiTheme="minorEastAsia" w:hAnsiTheme="minorEastAsia"/>
                <w:szCs w:val="23"/>
              </w:rPr>
              <w:t>和</w:t>
            </w:r>
            <w:r>
              <w:rPr>
                <w:rFonts w:hint="eastAsia" w:asciiTheme="minorEastAsia" w:hAnsiTheme="minorEastAsia"/>
                <w:szCs w:val="23"/>
              </w:rPr>
              <w:t>钢琴即兴</w:t>
            </w:r>
            <w:r>
              <w:rPr>
                <w:rFonts w:asciiTheme="minorEastAsia" w:hAnsiTheme="minorEastAsia"/>
                <w:szCs w:val="23"/>
              </w:rPr>
              <w:t>伴奏能力</w:t>
            </w:r>
            <w:r>
              <w:rPr>
                <w:rFonts w:hint="eastAsia" w:asciiTheme="minorEastAsia" w:hAnsiTheme="minorEastAsia"/>
                <w:szCs w:val="23"/>
              </w:rPr>
              <w:t>。</w:t>
            </w:r>
          </w:p>
        </w:tc>
      </w:tr>
    </w:tbl>
    <w:p>
      <w:pPr>
        <w:spacing w:line="360" w:lineRule="auto"/>
        <w:ind w:firstLine="562" w:firstLineChars="200"/>
        <w:rPr>
          <w:rFonts w:asciiTheme="minorEastAsia" w:hAnsiTheme="minorEastAsia"/>
          <w:b/>
          <w:sz w:val="28"/>
          <w:szCs w:val="28"/>
        </w:rPr>
      </w:pPr>
    </w:p>
    <w:p>
      <w:pPr>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三</w:t>
      </w:r>
      <w:r>
        <w:rPr>
          <w:rFonts w:asciiTheme="minorEastAsia" w:hAnsiTheme="minorEastAsia"/>
          <w:b/>
          <w:sz w:val="28"/>
          <w:szCs w:val="28"/>
        </w:rPr>
        <w:t>、课程内容及要求</w:t>
      </w:r>
    </w:p>
    <w:p>
      <w:pPr>
        <w:spacing w:line="360" w:lineRule="auto"/>
        <w:ind w:firstLine="472" w:firstLineChars="196"/>
        <w:rPr>
          <w:rFonts w:asciiTheme="minorEastAsia" w:hAnsiTheme="minorEastAsia"/>
          <w:b/>
          <w:sz w:val="24"/>
        </w:rPr>
      </w:pPr>
      <w:r>
        <w:rPr>
          <w:rFonts w:hint="eastAsia" w:asciiTheme="minorEastAsia" w:hAnsiTheme="minorEastAsia"/>
          <w:b/>
          <w:sz w:val="24"/>
        </w:rPr>
        <w:t>（一）巩固D大调音阶琶音（一个八度）。</w:t>
      </w:r>
    </w:p>
    <w:p>
      <w:pPr>
        <w:spacing w:line="360" w:lineRule="auto"/>
        <w:ind w:firstLine="472" w:firstLineChars="196"/>
        <w:rPr>
          <w:rFonts w:asciiTheme="minorEastAsia" w:hAnsiTheme="minorEastAsia"/>
          <w:b/>
          <w:sz w:val="24"/>
        </w:rPr>
      </w:pPr>
      <w:r>
        <w:rPr>
          <w:rFonts w:asciiTheme="minorEastAsia" w:hAnsiTheme="minorEastAsia"/>
          <w:b/>
          <w:sz w:val="24"/>
        </w:rPr>
        <w:t>1.教学内</w:t>
      </w:r>
      <w:r>
        <w:rPr>
          <w:rFonts w:hint="eastAsia" w:asciiTheme="minorEastAsia" w:hAnsiTheme="minorEastAsia"/>
          <w:b/>
          <w:sz w:val="24"/>
        </w:rPr>
        <w:t>容</w:t>
      </w:r>
    </w:p>
    <w:p>
      <w:pPr>
        <w:spacing w:line="360" w:lineRule="auto"/>
        <w:ind w:firstLine="470" w:firstLineChars="196"/>
        <w:rPr>
          <w:rFonts w:asciiTheme="minorEastAsia" w:hAnsiTheme="minorEastAsia"/>
          <w:b/>
          <w:sz w:val="24"/>
        </w:rPr>
      </w:pPr>
      <w:r>
        <w:rPr>
          <w:rFonts w:asciiTheme="minorEastAsia" w:hAnsiTheme="minorEastAsia"/>
          <w:sz w:val="24"/>
        </w:rPr>
        <w:t>（1）</w:t>
      </w:r>
      <w:r>
        <w:rPr>
          <w:rFonts w:hint="eastAsia" w:asciiTheme="minorEastAsia" w:hAnsiTheme="minorEastAsia"/>
          <w:sz w:val="24"/>
        </w:rPr>
        <w:t>D大调各琴弦的指位与指间距，以及各手指之间的半音关系。</w:t>
      </w:r>
    </w:p>
    <w:p>
      <w:pPr>
        <w:spacing w:line="360" w:lineRule="auto"/>
        <w:ind w:firstLine="470" w:firstLineChars="196"/>
        <w:rPr>
          <w:rFonts w:asciiTheme="minorEastAsia" w:hAnsiTheme="minorEastAsia"/>
          <w:b/>
          <w:sz w:val="24"/>
        </w:rPr>
      </w:pPr>
      <w:r>
        <w:rPr>
          <w:rFonts w:asciiTheme="minorEastAsia" w:hAnsiTheme="minorEastAsia"/>
          <w:sz w:val="24"/>
        </w:rPr>
        <w:t>（2）</w:t>
      </w:r>
      <w:r>
        <w:rPr>
          <w:rFonts w:hint="eastAsia" w:asciiTheme="minorEastAsia" w:hAnsiTheme="minorEastAsia"/>
          <w:sz w:val="24"/>
        </w:rPr>
        <w:t>了解绝对音准的概念。</w:t>
      </w:r>
    </w:p>
    <w:p>
      <w:pPr>
        <w:spacing w:line="360" w:lineRule="auto"/>
        <w:ind w:firstLine="482" w:firstLineChars="200"/>
        <w:rPr>
          <w:rFonts w:asciiTheme="minorEastAsia" w:hAnsiTheme="minorEastAsia"/>
          <w:b/>
          <w:color w:val="000000"/>
          <w:sz w:val="24"/>
        </w:rPr>
      </w:pPr>
      <w:r>
        <w:rPr>
          <w:rFonts w:asciiTheme="minorEastAsia" w:hAnsiTheme="minorEastAsia"/>
          <w:b/>
          <w:color w:val="000000"/>
          <w:sz w:val="24"/>
        </w:rPr>
        <w:t>2.基本要求</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rPr>
        <w:t>（1）</w:t>
      </w:r>
      <w:r>
        <w:rPr>
          <w:rFonts w:hint="eastAsia" w:asciiTheme="minorEastAsia" w:hAnsiTheme="minorEastAsia"/>
          <w:sz w:val="24"/>
        </w:rPr>
        <w:t>能熟练掌握各琴弦的指位与指间距，以及各手指之间的半音关系。</w:t>
      </w:r>
    </w:p>
    <w:p>
      <w:pPr>
        <w:spacing w:line="360" w:lineRule="auto"/>
        <w:ind w:firstLine="480" w:firstLineChars="200"/>
        <w:rPr>
          <w:rFonts w:asciiTheme="minorEastAsia" w:hAnsiTheme="minorEastAsia"/>
          <w:sz w:val="24"/>
        </w:rPr>
      </w:pPr>
      <w:r>
        <w:rPr>
          <w:rFonts w:asciiTheme="minorEastAsia" w:hAnsiTheme="minorEastAsia"/>
          <w:sz w:val="24"/>
        </w:rPr>
        <w:t>（2）</w:t>
      </w:r>
      <w:r>
        <w:rPr>
          <w:rFonts w:hint="eastAsia" w:asciiTheme="minorEastAsia" w:hAnsiTheme="minorEastAsia"/>
          <w:sz w:val="24"/>
        </w:rPr>
        <w:t xml:space="preserve">能听辨出绝对音准，并独立通过改变指位来修正不准确的音。 </w:t>
      </w:r>
    </w:p>
    <w:p>
      <w:pPr>
        <w:spacing w:line="360" w:lineRule="auto"/>
        <w:ind w:firstLine="482" w:firstLineChars="200"/>
        <w:rPr>
          <w:rFonts w:asciiTheme="minorEastAsia" w:hAnsiTheme="minorEastAsia"/>
          <w:sz w:val="24"/>
        </w:rPr>
      </w:pPr>
      <w:r>
        <w:rPr>
          <w:rFonts w:hint="eastAsia" w:asciiTheme="minorEastAsia" w:hAnsiTheme="minorEastAsia"/>
          <w:b/>
          <w:sz w:val="24"/>
        </w:rPr>
        <w:t>教学重点：</w:t>
      </w:r>
      <w:r>
        <w:rPr>
          <w:rFonts w:hint="eastAsia" w:asciiTheme="minorEastAsia" w:hAnsiTheme="minorEastAsia"/>
          <w:sz w:val="24"/>
        </w:rPr>
        <w:t>D大调一个八度的音阶琶音。</w:t>
      </w:r>
    </w:p>
    <w:p>
      <w:pPr>
        <w:spacing w:line="360" w:lineRule="auto"/>
        <w:ind w:firstLine="482" w:firstLineChars="200"/>
        <w:rPr>
          <w:rFonts w:asciiTheme="minorEastAsia" w:hAnsiTheme="minorEastAsia"/>
          <w:sz w:val="24"/>
        </w:rPr>
      </w:pPr>
      <w:r>
        <w:rPr>
          <w:rFonts w:hint="eastAsia" w:asciiTheme="minorEastAsia" w:hAnsiTheme="minorEastAsia"/>
          <w:b/>
          <w:sz w:val="24"/>
        </w:rPr>
        <w:t>教学难点：</w:t>
      </w:r>
      <w:r>
        <w:rPr>
          <w:rFonts w:hint="eastAsia" w:asciiTheme="minorEastAsia" w:hAnsiTheme="minorEastAsia"/>
          <w:sz w:val="24"/>
        </w:rPr>
        <w:t>对音准的把握。</w:t>
      </w:r>
    </w:p>
    <w:p>
      <w:pPr>
        <w:spacing w:line="360" w:lineRule="auto"/>
        <w:ind w:firstLine="482" w:firstLineChars="200"/>
        <w:rPr>
          <w:rFonts w:asciiTheme="minorEastAsia" w:hAnsiTheme="minorEastAsia"/>
          <w:b/>
          <w:bCs/>
          <w:sz w:val="24"/>
        </w:rPr>
      </w:pPr>
      <w:r>
        <w:rPr>
          <w:rFonts w:hint="eastAsia" w:asciiTheme="minorEastAsia" w:hAnsiTheme="minorEastAsia"/>
          <w:b/>
          <w:bCs/>
          <w:sz w:val="24"/>
        </w:rPr>
        <w:t>3.</w:t>
      </w:r>
      <w:r>
        <w:rPr>
          <w:rFonts w:asciiTheme="minorEastAsia" w:hAnsiTheme="minorEastAsia"/>
          <w:b/>
          <w:bCs/>
          <w:sz w:val="24"/>
        </w:rPr>
        <w:t xml:space="preserve"> </w:t>
      </w:r>
      <w:r>
        <w:rPr>
          <w:rFonts w:hint="eastAsia" w:asciiTheme="minorEastAsia" w:hAnsiTheme="minorEastAsia"/>
          <w:b/>
          <w:bCs/>
          <w:sz w:val="24"/>
        </w:rPr>
        <w:t>课程思政目标</w:t>
      </w:r>
    </w:p>
    <w:p>
      <w:pPr>
        <w:spacing w:line="360" w:lineRule="auto"/>
        <w:ind w:firstLine="480" w:firstLineChars="200"/>
        <w:rPr>
          <w:rFonts w:asciiTheme="minorEastAsia" w:hAnsiTheme="minorEastAsia"/>
          <w:sz w:val="24"/>
        </w:rPr>
      </w:pPr>
      <w:r>
        <w:rPr>
          <w:rFonts w:hint="eastAsia" w:asciiTheme="minorEastAsia" w:hAnsiTheme="minorEastAsia"/>
          <w:sz w:val="24"/>
        </w:rPr>
        <w:t>教师需引导学生对D大调各琴弦的指位和指间距以及半音关系有正确的认知。通过练习，熟练掌握各琴弦的指位与指间距，并且能够通过听辨，自主地修正不准确的音符， 从而提高对音准的把握。</w:t>
      </w:r>
    </w:p>
    <w:p>
      <w:pPr>
        <w:spacing w:line="360" w:lineRule="auto"/>
        <w:ind w:firstLine="480" w:firstLineChars="200"/>
        <w:rPr>
          <w:rFonts w:asciiTheme="minorEastAsia" w:hAnsiTheme="minorEastAsia"/>
          <w:sz w:val="24"/>
        </w:rPr>
      </w:pPr>
    </w:p>
    <w:p>
      <w:pPr>
        <w:spacing w:line="360" w:lineRule="auto"/>
        <w:ind w:firstLine="472" w:firstLineChars="196"/>
        <w:rPr>
          <w:rFonts w:asciiTheme="minorEastAsia" w:hAnsiTheme="minorEastAsia"/>
          <w:b/>
          <w:sz w:val="24"/>
        </w:rPr>
      </w:pPr>
      <w:r>
        <w:rPr>
          <w:rFonts w:hint="eastAsia" w:asciiTheme="minorEastAsia" w:hAnsiTheme="minorEastAsia"/>
          <w:b/>
          <w:sz w:val="24"/>
        </w:rPr>
        <w:t>（</w:t>
      </w:r>
      <w:r>
        <w:rPr>
          <w:rFonts w:asciiTheme="minorEastAsia" w:hAnsiTheme="minorEastAsia"/>
          <w:b/>
          <w:sz w:val="24"/>
        </w:rPr>
        <w:t>二</w:t>
      </w:r>
      <w:r>
        <w:rPr>
          <w:rFonts w:hint="eastAsia" w:asciiTheme="minorEastAsia" w:hAnsiTheme="minorEastAsia"/>
          <w:b/>
          <w:sz w:val="24"/>
        </w:rPr>
        <w:t>）G大调调性训练（一个八度）。</w:t>
      </w:r>
    </w:p>
    <w:p>
      <w:pPr>
        <w:spacing w:line="360" w:lineRule="auto"/>
        <w:ind w:firstLine="482" w:firstLineChars="200"/>
        <w:rPr>
          <w:rFonts w:asciiTheme="minorEastAsia" w:hAnsiTheme="minorEastAsia"/>
          <w:b/>
          <w:sz w:val="24"/>
        </w:rPr>
      </w:pPr>
      <w:r>
        <w:rPr>
          <w:rFonts w:asciiTheme="minorEastAsia" w:hAnsiTheme="minorEastAsia"/>
          <w:b/>
          <w:sz w:val="24"/>
        </w:rPr>
        <w:t>1.教学内容</w:t>
      </w:r>
    </w:p>
    <w:p>
      <w:pPr>
        <w:spacing w:line="360" w:lineRule="auto"/>
        <w:ind w:firstLine="480" w:firstLineChars="200"/>
        <w:rPr>
          <w:rFonts w:asciiTheme="minorEastAsia" w:hAnsiTheme="minorEastAsia"/>
          <w:sz w:val="24"/>
        </w:rPr>
      </w:pPr>
      <w:r>
        <w:rPr>
          <w:rFonts w:asciiTheme="minorEastAsia" w:hAnsiTheme="minorEastAsia"/>
          <w:sz w:val="24"/>
        </w:rPr>
        <w:t>（1）</w:t>
      </w:r>
      <w:r>
        <w:rPr>
          <w:rFonts w:hint="eastAsia" w:asciiTheme="minorEastAsia" w:hAnsiTheme="minorEastAsia"/>
          <w:sz w:val="24"/>
        </w:rPr>
        <w:t>G大调音阶与琶音。</w:t>
      </w:r>
    </w:p>
    <w:p>
      <w:pPr>
        <w:spacing w:line="360" w:lineRule="auto"/>
        <w:ind w:firstLine="480" w:firstLineChars="200"/>
        <w:rPr>
          <w:rFonts w:asciiTheme="minorEastAsia" w:hAnsiTheme="minorEastAsia"/>
          <w:sz w:val="24"/>
        </w:rPr>
      </w:pPr>
      <w:r>
        <w:rPr>
          <w:rFonts w:asciiTheme="minorEastAsia" w:hAnsiTheme="minorEastAsia"/>
          <w:sz w:val="24"/>
        </w:rPr>
        <w:t>（2）</w:t>
      </w:r>
      <w:r>
        <w:rPr>
          <w:rFonts w:hint="eastAsia" w:asciiTheme="minorEastAsia" w:hAnsiTheme="minorEastAsia"/>
          <w:sz w:val="24"/>
        </w:rPr>
        <w:t>G大调音阶与琶音的指位关系与绝对音高。</w:t>
      </w:r>
    </w:p>
    <w:p>
      <w:pPr>
        <w:spacing w:line="360" w:lineRule="auto"/>
        <w:ind w:firstLine="482" w:firstLineChars="200"/>
        <w:rPr>
          <w:rFonts w:asciiTheme="minorEastAsia" w:hAnsiTheme="minorEastAsia"/>
          <w:b/>
          <w:color w:val="000000"/>
          <w:sz w:val="24"/>
        </w:rPr>
      </w:pPr>
      <w:r>
        <w:rPr>
          <w:rFonts w:asciiTheme="minorEastAsia" w:hAnsiTheme="minorEastAsia"/>
          <w:b/>
          <w:color w:val="000000"/>
          <w:sz w:val="24"/>
        </w:rPr>
        <w:t>2.基本要求</w:t>
      </w:r>
    </w:p>
    <w:p>
      <w:pPr>
        <w:spacing w:line="360" w:lineRule="auto"/>
        <w:ind w:firstLine="480" w:firstLineChars="200"/>
        <w:rPr>
          <w:rFonts w:asciiTheme="minorEastAsia" w:hAnsiTheme="minorEastAsia"/>
          <w:sz w:val="24"/>
        </w:rPr>
      </w:pPr>
      <w:r>
        <w:rPr>
          <w:rFonts w:asciiTheme="minorEastAsia" w:hAnsiTheme="minorEastAsia"/>
          <w:sz w:val="24"/>
        </w:rPr>
        <w:t>（1）</w:t>
      </w:r>
      <w:r>
        <w:rPr>
          <w:rFonts w:hint="eastAsia" w:asciiTheme="minorEastAsia" w:hAnsiTheme="minorEastAsia"/>
          <w:sz w:val="24"/>
        </w:rPr>
        <w:t>学习G大调音阶与琶音，掌握G大调音阶的指位关系。</w:t>
      </w:r>
    </w:p>
    <w:p>
      <w:pPr>
        <w:spacing w:line="360" w:lineRule="auto"/>
        <w:ind w:firstLine="480" w:firstLineChars="200"/>
        <w:rPr>
          <w:rFonts w:asciiTheme="minorEastAsia" w:hAnsiTheme="minorEastAsia"/>
          <w:sz w:val="24"/>
        </w:rPr>
      </w:pPr>
      <w:r>
        <w:rPr>
          <w:rFonts w:hint="eastAsia" w:asciiTheme="minorEastAsia" w:hAnsiTheme="minorEastAsia"/>
          <w:sz w:val="24"/>
        </w:rPr>
        <w:t>（2）掌握G大调琶音和谐音程的听辨能力。</w:t>
      </w:r>
    </w:p>
    <w:p>
      <w:pPr>
        <w:spacing w:line="360" w:lineRule="auto"/>
        <w:ind w:firstLine="480" w:firstLineChars="200"/>
        <w:rPr>
          <w:rFonts w:asciiTheme="minorEastAsia" w:hAnsiTheme="minorEastAsia"/>
          <w:sz w:val="24"/>
        </w:rPr>
      </w:pPr>
      <w:r>
        <w:rPr>
          <w:rFonts w:hint="eastAsia" w:asciiTheme="minorEastAsia" w:hAnsiTheme="minorEastAsia"/>
          <w:sz w:val="24"/>
        </w:rPr>
        <w:t>（3）由于调性的改变，指位关系改变，学生需要比较与D大调音阶第一把位有何不同。</w:t>
      </w:r>
    </w:p>
    <w:p>
      <w:pPr>
        <w:spacing w:line="360" w:lineRule="auto"/>
        <w:ind w:firstLine="482" w:firstLineChars="200"/>
        <w:rPr>
          <w:rFonts w:asciiTheme="minorEastAsia" w:hAnsiTheme="minorEastAsia"/>
          <w:b/>
          <w:sz w:val="24"/>
        </w:rPr>
      </w:pPr>
      <w:r>
        <w:rPr>
          <w:rFonts w:hint="eastAsia" w:asciiTheme="minorEastAsia" w:hAnsiTheme="minorEastAsia"/>
          <w:b/>
          <w:sz w:val="24"/>
        </w:rPr>
        <w:t>教学重点：</w:t>
      </w:r>
      <w:r>
        <w:rPr>
          <w:rFonts w:hint="eastAsia" w:asciiTheme="minorEastAsia" w:hAnsiTheme="minorEastAsia"/>
          <w:sz w:val="24"/>
        </w:rPr>
        <w:t>G大调一个八度音阶琶音。</w:t>
      </w:r>
    </w:p>
    <w:p>
      <w:pPr>
        <w:spacing w:line="360" w:lineRule="auto"/>
        <w:ind w:firstLine="482" w:firstLineChars="200"/>
        <w:rPr>
          <w:rFonts w:asciiTheme="minorEastAsia" w:hAnsiTheme="minorEastAsia"/>
          <w:sz w:val="24"/>
        </w:rPr>
      </w:pPr>
      <w:r>
        <w:rPr>
          <w:rFonts w:hint="eastAsia" w:asciiTheme="minorEastAsia" w:hAnsiTheme="minorEastAsia"/>
          <w:b/>
          <w:sz w:val="24"/>
        </w:rPr>
        <w:t>教学难点：</w:t>
      </w:r>
      <w:r>
        <w:rPr>
          <w:rFonts w:hint="eastAsia" w:asciiTheme="minorEastAsia" w:hAnsiTheme="minorEastAsia"/>
          <w:sz w:val="24"/>
        </w:rPr>
        <w:t>掌握G大调琶音和谐音程的听辨能力。</w:t>
      </w:r>
    </w:p>
    <w:p>
      <w:pPr>
        <w:spacing w:line="360" w:lineRule="auto"/>
        <w:ind w:firstLine="482" w:firstLineChars="200"/>
        <w:rPr>
          <w:rFonts w:asciiTheme="minorEastAsia" w:hAnsiTheme="minorEastAsia"/>
          <w:b/>
          <w:bCs/>
          <w:sz w:val="24"/>
        </w:rPr>
      </w:pPr>
      <w:r>
        <w:rPr>
          <w:rFonts w:hint="eastAsia" w:asciiTheme="minorEastAsia" w:hAnsiTheme="minorEastAsia"/>
          <w:b/>
          <w:bCs/>
          <w:sz w:val="24"/>
        </w:rPr>
        <w:t>3.课程思政目标</w:t>
      </w:r>
    </w:p>
    <w:p>
      <w:pPr>
        <w:spacing w:line="360" w:lineRule="auto"/>
        <w:ind w:firstLine="480" w:firstLineChars="200"/>
        <w:rPr>
          <w:rFonts w:asciiTheme="minorEastAsia" w:hAnsiTheme="minorEastAsia"/>
          <w:sz w:val="24"/>
        </w:rPr>
      </w:pPr>
      <w:r>
        <w:rPr>
          <w:rFonts w:hint="eastAsia" w:asciiTheme="minorEastAsia" w:hAnsiTheme="minorEastAsia"/>
          <w:sz w:val="24"/>
        </w:rPr>
        <w:t>教师需通过引导学生通过学习和练习G大调音阶琶音，来熟悉和掌握大调音阶琶音的调式调性特点。同时需要掌握G大调琶音和谐音程的听辨能力。</w:t>
      </w:r>
    </w:p>
    <w:p>
      <w:pPr>
        <w:spacing w:line="360" w:lineRule="auto"/>
        <w:ind w:firstLine="480" w:firstLineChars="200"/>
        <w:rPr>
          <w:rFonts w:asciiTheme="minorEastAsia" w:hAnsiTheme="minorEastAsia"/>
          <w:sz w:val="24"/>
        </w:rPr>
      </w:pPr>
      <w:r>
        <w:rPr>
          <w:rFonts w:hint="eastAsia" w:asciiTheme="minorEastAsia" w:hAnsiTheme="minorEastAsia"/>
          <w:sz w:val="24"/>
        </w:rPr>
        <w:t xml:space="preserve"> </w:t>
      </w:r>
      <w:r>
        <w:rPr>
          <w:rFonts w:asciiTheme="minorEastAsia" w:hAnsiTheme="minorEastAsia"/>
          <w:sz w:val="24"/>
        </w:rPr>
        <w:t xml:space="preserve"> </w:t>
      </w:r>
    </w:p>
    <w:p>
      <w:pPr>
        <w:spacing w:line="360" w:lineRule="auto"/>
        <w:ind w:firstLine="472" w:firstLineChars="196"/>
        <w:rPr>
          <w:rFonts w:asciiTheme="minorEastAsia" w:hAnsiTheme="minorEastAsia"/>
          <w:b/>
          <w:sz w:val="24"/>
        </w:rPr>
      </w:pPr>
      <w:r>
        <w:rPr>
          <w:rFonts w:hint="eastAsia" w:asciiTheme="minorEastAsia" w:hAnsiTheme="minorEastAsia"/>
          <w:b/>
          <w:sz w:val="24"/>
        </w:rPr>
        <w:t>（三）不同节奏的学习。</w:t>
      </w:r>
    </w:p>
    <w:p>
      <w:pPr>
        <w:spacing w:line="360" w:lineRule="auto"/>
        <w:ind w:firstLine="472" w:firstLineChars="196"/>
        <w:rPr>
          <w:rFonts w:asciiTheme="minorEastAsia" w:hAnsiTheme="minorEastAsia"/>
          <w:b/>
          <w:sz w:val="24"/>
        </w:rPr>
      </w:pPr>
      <w:r>
        <w:rPr>
          <w:rFonts w:asciiTheme="minorEastAsia" w:hAnsiTheme="minorEastAsia"/>
          <w:b/>
          <w:sz w:val="24"/>
        </w:rPr>
        <w:t>1.教学内容</w:t>
      </w:r>
    </w:p>
    <w:p>
      <w:pPr>
        <w:spacing w:line="360" w:lineRule="auto"/>
        <w:ind w:firstLine="480" w:firstLineChars="200"/>
        <w:rPr>
          <w:rFonts w:asciiTheme="minorEastAsia" w:hAnsiTheme="minorEastAsia"/>
          <w:sz w:val="24"/>
        </w:rPr>
      </w:pPr>
      <w:r>
        <w:rPr>
          <w:rFonts w:asciiTheme="minorEastAsia" w:hAnsiTheme="minorEastAsia"/>
          <w:sz w:val="24"/>
        </w:rPr>
        <w:t>（1）</w:t>
      </w:r>
      <w:r>
        <w:rPr>
          <w:rFonts w:hint="eastAsia" w:asciiTheme="minorEastAsia" w:hAnsiTheme="minorEastAsia"/>
          <w:sz w:val="24"/>
        </w:rPr>
        <w:t>4分音符与8分音符的变奏</w:t>
      </w:r>
    </w:p>
    <w:p>
      <w:pPr>
        <w:spacing w:line="360" w:lineRule="auto"/>
        <w:ind w:firstLine="480" w:firstLineChars="200"/>
        <w:rPr>
          <w:rFonts w:asciiTheme="minorEastAsia" w:hAnsiTheme="minorEastAsia"/>
          <w:sz w:val="24"/>
        </w:rPr>
      </w:pPr>
      <w:r>
        <w:rPr>
          <w:rFonts w:asciiTheme="minorEastAsia" w:hAnsiTheme="minorEastAsia"/>
          <w:sz w:val="24"/>
        </w:rPr>
        <w:t>（2）</w:t>
      </w:r>
      <w:r>
        <w:rPr>
          <w:rFonts w:hint="eastAsia" w:asciiTheme="minorEastAsia" w:hAnsiTheme="minorEastAsia"/>
          <w:sz w:val="24"/>
        </w:rPr>
        <w:t>16分音符的变奏，以及小臂的运弓方法。</w:t>
      </w:r>
    </w:p>
    <w:p>
      <w:pPr>
        <w:spacing w:line="360" w:lineRule="auto"/>
        <w:ind w:firstLine="482" w:firstLineChars="200"/>
        <w:rPr>
          <w:rFonts w:asciiTheme="minorEastAsia" w:hAnsiTheme="minorEastAsia"/>
          <w:b/>
          <w:color w:val="000000"/>
          <w:sz w:val="24"/>
        </w:rPr>
      </w:pPr>
      <w:r>
        <w:rPr>
          <w:rFonts w:asciiTheme="minorEastAsia" w:hAnsiTheme="minorEastAsia"/>
          <w:b/>
          <w:color w:val="000000"/>
          <w:sz w:val="24"/>
        </w:rPr>
        <w:t>2.基本要求</w:t>
      </w:r>
    </w:p>
    <w:p>
      <w:pPr>
        <w:spacing w:line="360" w:lineRule="auto"/>
        <w:ind w:firstLine="480" w:firstLineChars="200"/>
        <w:rPr>
          <w:rFonts w:asciiTheme="minorEastAsia" w:hAnsiTheme="minorEastAsia"/>
          <w:sz w:val="24"/>
        </w:rPr>
      </w:pPr>
      <w:r>
        <w:rPr>
          <w:rFonts w:asciiTheme="minorEastAsia" w:hAnsiTheme="minorEastAsia"/>
          <w:sz w:val="24"/>
        </w:rPr>
        <w:t>（1）</w:t>
      </w:r>
      <w:r>
        <w:rPr>
          <w:rFonts w:hint="eastAsia" w:asciiTheme="minorEastAsia" w:hAnsiTheme="minorEastAsia"/>
          <w:sz w:val="24"/>
        </w:rPr>
        <w:t>掌握 4分音符与8分音符的变奏</w:t>
      </w:r>
    </w:p>
    <w:p>
      <w:pPr>
        <w:spacing w:line="360" w:lineRule="auto"/>
        <w:ind w:firstLine="480" w:firstLineChars="200"/>
        <w:rPr>
          <w:rFonts w:asciiTheme="minorEastAsia" w:hAnsiTheme="minorEastAsia"/>
          <w:sz w:val="24"/>
        </w:rPr>
      </w:pPr>
      <w:r>
        <w:rPr>
          <w:rFonts w:hint="eastAsia" w:asciiTheme="minorEastAsia" w:hAnsiTheme="minorEastAsia"/>
          <w:sz w:val="24"/>
        </w:rPr>
        <w:t>（2）掌握16分音符的变奏，以及小臂的运弓方法。</w:t>
      </w:r>
    </w:p>
    <w:p>
      <w:pPr>
        <w:spacing w:line="360" w:lineRule="auto"/>
        <w:ind w:firstLine="480" w:firstLineChars="200"/>
        <w:rPr>
          <w:rFonts w:asciiTheme="minorEastAsia" w:hAnsiTheme="minorEastAsia"/>
          <w:sz w:val="24"/>
        </w:rPr>
      </w:pPr>
      <w:r>
        <w:rPr>
          <w:rFonts w:hint="eastAsia" w:asciiTheme="minorEastAsia" w:hAnsiTheme="minorEastAsia"/>
          <w:sz w:val="24"/>
        </w:rPr>
        <w:t>（3）了解变奏的不同类型，全弓、分弓及连弓的区别，并掌握变换不同拍子。</w:t>
      </w:r>
    </w:p>
    <w:p>
      <w:pPr>
        <w:spacing w:line="360" w:lineRule="auto"/>
        <w:ind w:firstLine="482" w:firstLineChars="200"/>
        <w:rPr>
          <w:rFonts w:asciiTheme="minorEastAsia" w:hAnsiTheme="minorEastAsia"/>
          <w:b/>
          <w:sz w:val="24"/>
        </w:rPr>
      </w:pPr>
      <w:r>
        <w:rPr>
          <w:rFonts w:hint="eastAsia" w:asciiTheme="minorEastAsia" w:hAnsiTheme="minorEastAsia"/>
          <w:b/>
          <w:sz w:val="24"/>
        </w:rPr>
        <w:t>教学重点：</w:t>
      </w:r>
      <w:r>
        <w:rPr>
          <w:rFonts w:hint="eastAsia" w:asciiTheme="minorEastAsia" w:hAnsiTheme="minorEastAsia"/>
          <w:sz w:val="24"/>
        </w:rPr>
        <w:t>不同节奏的讲授。</w:t>
      </w:r>
    </w:p>
    <w:p>
      <w:pPr>
        <w:spacing w:line="360" w:lineRule="auto"/>
        <w:ind w:firstLine="482" w:firstLineChars="200"/>
        <w:rPr>
          <w:rFonts w:asciiTheme="minorEastAsia" w:hAnsiTheme="minorEastAsia"/>
          <w:sz w:val="24"/>
        </w:rPr>
      </w:pPr>
      <w:r>
        <w:rPr>
          <w:rFonts w:hint="eastAsia" w:asciiTheme="minorEastAsia" w:hAnsiTheme="minorEastAsia"/>
          <w:b/>
          <w:sz w:val="24"/>
        </w:rPr>
        <w:t>教学难点：</w:t>
      </w:r>
      <w:r>
        <w:rPr>
          <w:rFonts w:hint="eastAsia" w:asciiTheme="minorEastAsia" w:hAnsiTheme="minorEastAsia"/>
          <w:sz w:val="24"/>
        </w:rPr>
        <w:t>了解变奏的不同类型，全弓、分弓及连弓的区别，并掌握变换不同拍子。</w:t>
      </w:r>
    </w:p>
    <w:p>
      <w:pPr>
        <w:spacing w:line="360" w:lineRule="auto"/>
        <w:ind w:firstLine="482" w:firstLineChars="200"/>
        <w:rPr>
          <w:rFonts w:asciiTheme="minorEastAsia" w:hAnsiTheme="minorEastAsia"/>
          <w:b/>
          <w:bCs/>
          <w:sz w:val="24"/>
        </w:rPr>
      </w:pPr>
      <w:r>
        <w:rPr>
          <w:rFonts w:hint="eastAsia" w:asciiTheme="minorEastAsia" w:hAnsiTheme="minorEastAsia"/>
          <w:b/>
          <w:bCs/>
          <w:sz w:val="24"/>
        </w:rPr>
        <w:t>3.课程思政目标</w:t>
      </w:r>
    </w:p>
    <w:p>
      <w:pPr>
        <w:spacing w:line="360" w:lineRule="auto"/>
        <w:ind w:firstLine="480" w:firstLineChars="200"/>
        <w:rPr>
          <w:rFonts w:asciiTheme="minorEastAsia" w:hAnsiTheme="minorEastAsia"/>
          <w:sz w:val="24"/>
        </w:rPr>
      </w:pPr>
      <w:r>
        <w:rPr>
          <w:rFonts w:hint="eastAsia" w:asciiTheme="minorEastAsia" w:hAnsiTheme="minorEastAsia"/>
          <w:sz w:val="24"/>
        </w:rPr>
        <w:t>教师需通过引导学生了解和掌握小提琴不同节奏类型的演奏方法和演奏特点。同时，了解全弓、分弓及连弓的区别，并掌握演奏变换不同拍子。</w:t>
      </w:r>
    </w:p>
    <w:p>
      <w:pPr>
        <w:spacing w:line="360" w:lineRule="auto"/>
        <w:ind w:firstLine="482" w:firstLineChars="200"/>
        <w:rPr>
          <w:rFonts w:asciiTheme="minorEastAsia" w:hAnsiTheme="minorEastAsia"/>
          <w:b/>
          <w:sz w:val="24"/>
        </w:rPr>
      </w:pPr>
    </w:p>
    <w:p>
      <w:pPr>
        <w:spacing w:line="360" w:lineRule="auto"/>
        <w:ind w:firstLine="482" w:firstLineChars="200"/>
        <w:rPr>
          <w:rFonts w:asciiTheme="minorEastAsia" w:hAnsiTheme="minorEastAsia"/>
          <w:b/>
          <w:sz w:val="24"/>
        </w:rPr>
      </w:pPr>
      <w:r>
        <w:rPr>
          <w:rFonts w:hint="eastAsia" w:asciiTheme="minorEastAsia" w:hAnsiTheme="minorEastAsia"/>
          <w:b/>
          <w:sz w:val="24"/>
        </w:rPr>
        <w:t>（四）C大调调性训练（一个八度）</w:t>
      </w:r>
    </w:p>
    <w:p>
      <w:pPr>
        <w:spacing w:line="360" w:lineRule="auto"/>
        <w:ind w:firstLine="482" w:firstLineChars="200"/>
        <w:rPr>
          <w:rFonts w:asciiTheme="minorEastAsia" w:hAnsiTheme="minorEastAsia"/>
          <w:b/>
          <w:sz w:val="24"/>
        </w:rPr>
      </w:pPr>
      <w:r>
        <w:rPr>
          <w:rFonts w:asciiTheme="minorEastAsia" w:hAnsiTheme="minorEastAsia"/>
          <w:b/>
          <w:sz w:val="24"/>
        </w:rPr>
        <w:t>1.教学内容</w:t>
      </w:r>
    </w:p>
    <w:p>
      <w:pPr>
        <w:spacing w:line="360" w:lineRule="auto"/>
        <w:ind w:firstLine="480" w:firstLineChars="200"/>
        <w:rPr>
          <w:rFonts w:asciiTheme="minorEastAsia" w:hAnsiTheme="minorEastAsia"/>
          <w:sz w:val="24"/>
        </w:rPr>
      </w:pPr>
      <w:r>
        <w:rPr>
          <w:rFonts w:asciiTheme="minorEastAsia" w:hAnsiTheme="minorEastAsia"/>
          <w:sz w:val="24"/>
        </w:rPr>
        <w:t>（1）</w:t>
      </w:r>
      <w:r>
        <w:rPr>
          <w:rFonts w:hint="eastAsia" w:asciiTheme="minorEastAsia" w:hAnsiTheme="minorEastAsia"/>
          <w:sz w:val="24"/>
        </w:rPr>
        <w:t>C大调一个八度音阶和琶音。</w:t>
      </w:r>
    </w:p>
    <w:p>
      <w:pPr>
        <w:spacing w:line="360" w:lineRule="auto"/>
        <w:ind w:firstLine="480" w:firstLineChars="200"/>
        <w:rPr>
          <w:rFonts w:asciiTheme="minorEastAsia" w:hAnsiTheme="minorEastAsia"/>
          <w:sz w:val="24"/>
        </w:rPr>
      </w:pPr>
      <w:r>
        <w:rPr>
          <w:rFonts w:asciiTheme="minorEastAsia" w:hAnsiTheme="minorEastAsia"/>
          <w:sz w:val="24"/>
        </w:rPr>
        <w:t>（2）</w:t>
      </w:r>
      <w:r>
        <w:rPr>
          <w:rFonts w:hint="eastAsia" w:asciiTheme="minorEastAsia" w:hAnsiTheme="minorEastAsia"/>
          <w:sz w:val="24"/>
        </w:rPr>
        <w:t>C大调音阶的指位关系。</w:t>
      </w:r>
    </w:p>
    <w:p>
      <w:pPr>
        <w:spacing w:line="360" w:lineRule="auto"/>
        <w:ind w:firstLine="360" w:firstLineChars="150"/>
        <w:rPr>
          <w:rFonts w:asciiTheme="minorEastAsia" w:hAnsiTheme="minorEastAsia"/>
          <w:sz w:val="24"/>
        </w:rPr>
      </w:pPr>
      <w:r>
        <w:rPr>
          <w:rFonts w:hint="eastAsia" w:asciiTheme="minorEastAsia" w:hAnsiTheme="minorEastAsia"/>
          <w:sz w:val="24"/>
        </w:rPr>
        <w:t xml:space="preserve"> （</w:t>
      </w:r>
      <w:r>
        <w:rPr>
          <w:rFonts w:asciiTheme="minorEastAsia" w:hAnsiTheme="minorEastAsia"/>
          <w:sz w:val="24"/>
        </w:rPr>
        <w:t>3</w:t>
      </w:r>
      <w:r>
        <w:rPr>
          <w:rFonts w:hint="eastAsia" w:asciiTheme="minorEastAsia" w:hAnsiTheme="minorEastAsia"/>
          <w:sz w:val="24"/>
        </w:rPr>
        <w:t>）不同琴弦的换弦方法。</w:t>
      </w:r>
    </w:p>
    <w:p>
      <w:pPr>
        <w:spacing w:line="360" w:lineRule="auto"/>
        <w:ind w:firstLine="482" w:firstLineChars="200"/>
        <w:rPr>
          <w:rFonts w:asciiTheme="minorEastAsia" w:hAnsiTheme="minorEastAsia"/>
          <w:b/>
          <w:color w:val="000000"/>
          <w:sz w:val="24"/>
        </w:rPr>
      </w:pPr>
      <w:r>
        <w:rPr>
          <w:rFonts w:asciiTheme="minorEastAsia" w:hAnsiTheme="minorEastAsia"/>
          <w:b/>
          <w:color w:val="000000"/>
          <w:sz w:val="24"/>
        </w:rPr>
        <w:t>2.基本要求</w:t>
      </w:r>
    </w:p>
    <w:p>
      <w:pPr>
        <w:spacing w:line="360" w:lineRule="auto"/>
        <w:ind w:firstLine="480" w:firstLineChars="200"/>
        <w:rPr>
          <w:rFonts w:asciiTheme="minorEastAsia" w:hAnsiTheme="minorEastAsia"/>
          <w:sz w:val="24"/>
        </w:rPr>
      </w:pPr>
      <w:r>
        <w:rPr>
          <w:rFonts w:asciiTheme="minorEastAsia" w:hAnsiTheme="minorEastAsia"/>
          <w:sz w:val="24"/>
        </w:rPr>
        <w:t>（1）</w:t>
      </w:r>
      <w:r>
        <w:rPr>
          <w:rFonts w:hint="eastAsia" w:asciiTheme="minorEastAsia" w:hAnsiTheme="minorEastAsia"/>
          <w:sz w:val="24"/>
        </w:rPr>
        <w:t>学习C大调音阶与琶音，掌握C大调音阶的指位关系。</w:t>
      </w:r>
    </w:p>
    <w:p>
      <w:pPr>
        <w:spacing w:line="360" w:lineRule="auto"/>
        <w:ind w:firstLine="480" w:firstLineChars="200"/>
        <w:rPr>
          <w:rFonts w:asciiTheme="minorEastAsia" w:hAnsiTheme="minorEastAsia"/>
          <w:sz w:val="24"/>
        </w:rPr>
      </w:pPr>
      <w:r>
        <w:rPr>
          <w:rFonts w:asciiTheme="minorEastAsia" w:hAnsiTheme="minorEastAsia"/>
          <w:sz w:val="24"/>
        </w:rPr>
        <w:t>（2）</w:t>
      </w:r>
      <w:r>
        <w:rPr>
          <w:rFonts w:hint="eastAsia" w:asciiTheme="minorEastAsia" w:hAnsiTheme="minorEastAsia"/>
          <w:sz w:val="24"/>
        </w:rPr>
        <w:t>练习C大调琶音和谐音程的听辨能力。</w:t>
      </w:r>
    </w:p>
    <w:p>
      <w:pPr>
        <w:spacing w:line="360" w:lineRule="auto"/>
        <w:ind w:firstLine="480" w:firstLineChars="200"/>
        <w:rPr>
          <w:rFonts w:asciiTheme="minorEastAsia" w:hAnsiTheme="minorEastAsia"/>
          <w:sz w:val="24"/>
        </w:rPr>
      </w:pPr>
      <w:r>
        <w:rPr>
          <w:rFonts w:hint="eastAsia" w:asciiTheme="minorEastAsia" w:hAnsiTheme="minorEastAsia"/>
          <w:sz w:val="24"/>
        </w:rPr>
        <w:t>（3）换弓时注意换弓平面，并学会使用保留指和预按指。</w:t>
      </w:r>
    </w:p>
    <w:p>
      <w:pPr>
        <w:spacing w:line="360" w:lineRule="auto"/>
        <w:ind w:firstLine="482" w:firstLineChars="200"/>
        <w:rPr>
          <w:rFonts w:asciiTheme="minorEastAsia" w:hAnsiTheme="minorEastAsia"/>
          <w:b/>
          <w:sz w:val="24"/>
        </w:rPr>
      </w:pPr>
      <w:r>
        <w:rPr>
          <w:rFonts w:hint="eastAsia" w:asciiTheme="minorEastAsia" w:hAnsiTheme="minorEastAsia"/>
          <w:b/>
          <w:sz w:val="24"/>
        </w:rPr>
        <w:t>教学重点：</w:t>
      </w:r>
      <w:r>
        <w:rPr>
          <w:rFonts w:hint="eastAsia" w:asciiTheme="minorEastAsia" w:hAnsiTheme="minorEastAsia"/>
          <w:sz w:val="24"/>
        </w:rPr>
        <w:t>C大调一个八度音阶和琶音。</w:t>
      </w:r>
    </w:p>
    <w:p>
      <w:pPr>
        <w:spacing w:line="360" w:lineRule="auto"/>
        <w:ind w:firstLine="482" w:firstLineChars="200"/>
        <w:rPr>
          <w:rFonts w:asciiTheme="minorEastAsia" w:hAnsiTheme="minorEastAsia"/>
          <w:sz w:val="24"/>
        </w:rPr>
      </w:pPr>
      <w:r>
        <w:rPr>
          <w:rFonts w:hint="eastAsia" w:asciiTheme="minorEastAsia" w:hAnsiTheme="minorEastAsia"/>
          <w:b/>
          <w:sz w:val="24"/>
        </w:rPr>
        <w:t>教学难点：</w:t>
      </w:r>
      <w:r>
        <w:rPr>
          <w:rFonts w:hint="eastAsia" w:asciiTheme="minorEastAsia" w:hAnsiTheme="minorEastAsia"/>
          <w:sz w:val="24"/>
        </w:rPr>
        <w:t>掌握换弓的方法，并学会使用保留指和预按指。</w:t>
      </w:r>
    </w:p>
    <w:p>
      <w:pPr>
        <w:spacing w:line="360" w:lineRule="auto"/>
        <w:ind w:firstLine="482" w:firstLineChars="200"/>
        <w:rPr>
          <w:rFonts w:asciiTheme="minorEastAsia" w:hAnsiTheme="minorEastAsia"/>
          <w:b/>
          <w:bCs/>
          <w:sz w:val="24"/>
        </w:rPr>
      </w:pPr>
      <w:r>
        <w:rPr>
          <w:rFonts w:hint="eastAsia" w:asciiTheme="minorEastAsia" w:hAnsiTheme="minorEastAsia"/>
          <w:b/>
          <w:bCs/>
          <w:sz w:val="24"/>
        </w:rPr>
        <w:t>3.课程思政目标</w:t>
      </w:r>
    </w:p>
    <w:p>
      <w:pPr>
        <w:spacing w:line="360" w:lineRule="auto"/>
        <w:ind w:firstLine="480" w:firstLineChars="200"/>
        <w:rPr>
          <w:rFonts w:asciiTheme="minorEastAsia" w:hAnsiTheme="minorEastAsia"/>
          <w:sz w:val="24"/>
        </w:rPr>
      </w:pPr>
      <w:r>
        <w:rPr>
          <w:rFonts w:hint="eastAsia" w:asciiTheme="minorEastAsia" w:hAnsiTheme="minorEastAsia"/>
          <w:sz w:val="24"/>
        </w:rPr>
        <w:t>教师需通过引导学生通过学习和练习C大调音阶琶音，来熟悉和掌握大调音阶琶音的调式调性特点。同时需要掌握</w:t>
      </w:r>
      <w:r>
        <w:rPr>
          <w:rFonts w:asciiTheme="minorEastAsia" w:hAnsiTheme="minorEastAsia"/>
          <w:sz w:val="24"/>
        </w:rPr>
        <w:t>C</w:t>
      </w:r>
      <w:r>
        <w:rPr>
          <w:rFonts w:hint="eastAsia" w:asciiTheme="minorEastAsia" w:hAnsiTheme="minorEastAsia"/>
          <w:sz w:val="24"/>
        </w:rPr>
        <w:t>大调琶音和谐音程的听辨能力。</w:t>
      </w:r>
    </w:p>
    <w:p>
      <w:pPr>
        <w:spacing w:line="360" w:lineRule="auto"/>
        <w:ind w:firstLine="482" w:firstLineChars="200"/>
        <w:rPr>
          <w:rFonts w:asciiTheme="minorEastAsia" w:hAnsiTheme="minorEastAsia"/>
          <w:b/>
          <w:sz w:val="24"/>
        </w:rPr>
      </w:pPr>
    </w:p>
    <w:p>
      <w:pPr>
        <w:spacing w:line="360" w:lineRule="auto"/>
        <w:ind w:firstLine="472" w:firstLineChars="196"/>
        <w:rPr>
          <w:rFonts w:asciiTheme="minorEastAsia" w:hAnsiTheme="minorEastAsia"/>
          <w:b/>
          <w:sz w:val="24"/>
        </w:rPr>
      </w:pPr>
      <w:r>
        <w:rPr>
          <w:rFonts w:hint="eastAsia" w:asciiTheme="minorEastAsia" w:hAnsiTheme="minorEastAsia"/>
          <w:b/>
          <w:sz w:val="24"/>
        </w:rPr>
        <w:t>（五）不同节奏型的学习</w:t>
      </w:r>
    </w:p>
    <w:p>
      <w:pPr>
        <w:spacing w:line="360" w:lineRule="auto"/>
        <w:ind w:firstLine="472" w:firstLineChars="196"/>
        <w:rPr>
          <w:rFonts w:asciiTheme="minorEastAsia" w:hAnsiTheme="minorEastAsia"/>
          <w:b/>
          <w:sz w:val="24"/>
        </w:rPr>
      </w:pPr>
      <w:r>
        <w:rPr>
          <w:rFonts w:asciiTheme="minorEastAsia" w:hAnsiTheme="minorEastAsia"/>
          <w:b/>
          <w:sz w:val="24"/>
        </w:rPr>
        <w:t>1.教学内容</w:t>
      </w:r>
    </w:p>
    <w:p>
      <w:pPr>
        <w:spacing w:line="360" w:lineRule="auto"/>
        <w:ind w:firstLine="480" w:firstLineChars="200"/>
        <w:rPr>
          <w:rFonts w:asciiTheme="minorEastAsia" w:hAnsiTheme="minorEastAsia"/>
          <w:sz w:val="24"/>
        </w:rPr>
      </w:pPr>
      <w:r>
        <w:rPr>
          <w:rFonts w:asciiTheme="minorEastAsia" w:hAnsiTheme="minorEastAsia"/>
          <w:sz w:val="24"/>
        </w:rPr>
        <w:t>（1）</w:t>
      </w:r>
      <w:r>
        <w:rPr>
          <w:rFonts w:hint="eastAsia" w:asciiTheme="minorEastAsia" w:hAnsiTheme="minorEastAsia"/>
          <w:sz w:val="24"/>
        </w:rPr>
        <w:t>三连音的概念与演奏方法。</w:t>
      </w:r>
    </w:p>
    <w:p>
      <w:pPr>
        <w:spacing w:line="360" w:lineRule="auto"/>
        <w:ind w:firstLine="480" w:firstLineChars="200"/>
        <w:rPr>
          <w:rFonts w:asciiTheme="minorEastAsia" w:hAnsiTheme="minorEastAsia"/>
          <w:sz w:val="24"/>
        </w:rPr>
      </w:pPr>
      <w:r>
        <w:rPr>
          <w:rFonts w:asciiTheme="minorEastAsia" w:hAnsiTheme="minorEastAsia"/>
          <w:sz w:val="24"/>
        </w:rPr>
        <w:t>（2）</w:t>
      </w:r>
      <w:r>
        <w:rPr>
          <w:rFonts w:hint="eastAsia" w:asciiTheme="minorEastAsia" w:hAnsiTheme="minorEastAsia"/>
          <w:sz w:val="24"/>
        </w:rPr>
        <w:t>附点节奏型的概念与演奏方法。</w:t>
      </w:r>
    </w:p>
    <w:p>
      <w:pPr>
        <w:spacing w:line="360" w:lineRule="auto"/>
        <w:ind w:firstLine="482" w:firstLineChars="200"/>
        <w:rPr>
          <w:rFonts w:asciiTheme="minorEastAsia" w:hAnsiTheme="minorEastAsia"/>
          <w:b/>
          <w:color w:val="000000"/>
          <w:sz w:val="24"/>
        </w:rPr>
      </w:pPr>
      <w:r>
        <w:rPr>
          <w:rFonts w:asciiTheme="minorEastAsia" w:hAnsiTheme="minorEastAsia"/>
          <w:b/>
          <w:color w:val="000000"/>
          <w:sz w:val="24"/>
        </w:rPr>
        <w:t>2.基本要求</w:t>
      </w:r>
    </w:p>
    <w:p>
      <w:pPr>
        <w:spacing w:line="360" w:lineRule="auto"/>
        <w:ind w:firstLine="480" w:firstLineChars="200"/>
        <w:rPr>
          <w:rFonts w:asciiTheme="minorEastAsia" w:hAnsiTheme="minorEastAsia"/>
          <w:sz w:val="24"/>
        </w:rPr>
      </w:pPr>
      <w:r>
        <w:rPr>
          <w:rFonts w:asciiTheme="minorEastAsia" w:hAnsiTheme="minorEastAsia"/>
          <w:sz w:val="24"/>
        </w:rPr>
        <w:t>（1）</w:t>
      </w:r>
      <w:r>
        <w:rPr>
          <w:rFonts w:hint="eastAsia" w:asciiTheme="minorEastAsia" w:hAnsiTheme="minorEastAsia"/>
          <w:sz w:val="24"/>
        </w:rPr>
        <w:t>初步了解三连音的节奏特色，掌握三连音的演奏技巧</w:t>
      </w:r>
    </w:p>
    <w:p>
      <w:pPr>
        <w:spacing w:line="360" w:lineRule="auto"/>
        <w:ind w:firstLine="480" w:firstLineChars="200"/>
        <w:rPr>
          <w:rFonts w:asciiTheme="minorEastAsia" w:hAnsiTheme="minorEastAsia"/>
          <w:sz w:val="24"/>
        </w:rPr>
      </w:pPr>
      <w:r>
        <w:rPr>
          <w:rFonts w:hint="eastAsia" w:asciiTheme="minorEastAsia" w:hAnsiTheme="minorEastAsia"/>
          <w:sz w:val="24"/>
        </w:rPr>
        <w:t>（2）通过掌握附点节奏型的演奏要领和课后的练习，达到训练左手指的灵活性</w:t>
      </w:r>
    </w:p>
    <w:p>
      <w:pPr>
        <w:spacing w:line="360" w:lineRule="auto"/>
        <w:ind w:firstLine="482" w:firstLineChars="200"/>
        <w:rPr>
          <w:rFonts w:asciiTheme="minorEastAsia" w:hAnsiTheme="minorEastAsia"/>
          <w:b/>
          <w:sz w:val="24"/>
        </w:rPr>
      </w:pPr>
      <w:r>
        <w:rPr>
          <w:rFonts w:hint="eastAsia" w:asciiTheme="minorEastAsia" w:hAnsiTheme="minorEastAsia"/>
          <w:b/>
          <w:sz w:val="24"/>
        </w:rPr>
        <w:t>教学重点：</w:t>
      </w:r>
      <w:r>
        <w:rPr>
          <w:rFonts w:hint="eastAsia" w:asciiTheme="minorEastAsia" w:hAnsiTheme="minorEastAsia"/>
          <w:sz w:val="24"/>
        </w:rPr>
        <w:t>三连音、附点节奏型的概念及演奏方法。</w:t>
      </w:r>
    </w:p>
    <w:p>
      <w:pPr>
        <w:spacing w:line="360" w:lineRule="auto"/>
        <w:ind w:firstLine="482" w:firstLineChars="200"/>
        <w:rPr>
          <w:rFonts w:asciiTheme="minorEastAsia" w:hAnsiTheme="minorEastAsia"/>
          <w:sz w:val="24"/>
        </w:rPr>
      </w:pPr>
      <w:r>
        <w:rPr>
          <w:rFonts w:hint="eastAsia" w:asciiTheme="minorEastAsia" w:hAnsiTheme="minorEastAsia"/>
          <w:b/>
          <w:sz w:val="24"/>
        </w:rPr>
        <w:t>教学难点：</w:t>
      </w:r>
      <w:r>
        <w:rPr>
          <w:rFonts w:hint="eastAsia" w:asciiTheme="minorEastAsia" w:hAnsiTheme="minorEastAsia"/>
          <w:sz w:val="24"/>
        </w:rPr>
        <w:t>掌握三连音的演奏技巧。</w:t>
      </w:r>
    </w:p>
    <w:p>
      <w:pPr>
        <w:spacing w:line="360" w:lineRule="auto"/>
        <w:ind w:firstLine="482" w:firstLineChars="200"/>
        <w:rPr>
          <w:rFonts w:asciiTheme="minorEastAsia" w:hAnsiTheme="minorEastAsia"/>
          <w:b/>
          <w:bCs/>
          <w:sz w:val="24"/>
        </w:rPr>
      </w:pPr>
      <w:r>
        <w:rPr>
          <w:rFonts w:hint="eastAsia" w:asciiTheme="minorEastAsia" w:hAnsiTheme="minorEastAsia"/>
          <w:b/>
          <w:bCs/>
          <w:sz w:val="24"/>
        </w:rPr>
        <w:t>3.课程思政目标</w:t>
      </w:r>
    </w:p>
    <w:p>
      <w:pPr>
        <w:spacing w:line="360" w:lineRule="auto"/>
        <w:ind w:firstLine="480" w:firstLineChars="200"/>
        <w:rPr>
          <w:rFonts w:asciiTheme="minorEastAsia" w:hAnsiTheme="minorEastAsia"/>
          <w:sz w:val="24"/>
        </w:rPr>
      </w:pPr>
      <w:r>
        <w:rPr>
          <w:rFonts w:hint="eastAsia" w:asciiTheme="minorEastAsia" w:hAnsiTheme="minorEastAsia"/>
          <w:sz w:val="24"/>
        </w:rPr>
        <w:t>教师需通过引导学生了解和掌握小提琴不同节奏类型的演奏方法和演奏特点。同时，通过学习前后附点的练习方法，来训练和提高左手手指弹性、灵活度和手指力量。</w:t>
      </w:r>
    </w:p>
    <w:p>
      <w:pPr>
        <w:spacing w:line="360" w:lineRule="auto"/>
        <w:ind w:firstLine="482" w:firstLineChars="200"/>
        <w:rPr>
          <w:rFonts w:asciiTheme="minorEastAsia" w:hAnsiTheme="minorEastAsia"/>
          <w:b/>
          <w:sz w:val="24"/>
        </w:rPr>
      </w:pPr>
    </w:p>
    <w:p>
      <w:pPr>
        <w:spacing w:line="360" w:lineRule="auto"/>
        <w:ind w:firstLine="482" w:firstLineChars="200"/>
        <w:rPr>
          <w:rFonts w:asciiTheme="minorEastAsia" w:hAnsiTheme="minorEastAsia"/>
          <w:b/>
          <w:sz w:val="24"/>
        </w:rPr>
      </w:pPr>
    </w:p>
    <w:p>
      <w:pPr>
        <w:spacing w:line="360" w:lineRule="auto"/>
        <w:ind w:firstLine="472" w:firstLineChars="196"/>
        <w:rPr>
          <w:rFonts w:asciiTheme="minorEastAsia" w:hAnsiTheme="minorEastAsia"/>
          <w:b/>
          <w:sz w:val="24"/>
        </w:rPr>
      </w:pPr>
      <w:r>
        <w:rPr>
          <w:rFonts w:hint="eastAsia" w:asciiTheme="minorEastAsia" w:hAnsiTheme="minorEastAsia"/>
          <w:b/>
          <w:sz w:val="24"/>
        </w:rPr>
        <w:t>（六）A大调调性训练（一个八度）</w:t>
      </w:r>
    </w:p>
    <w:p>
      <w:pPr>
        <w:spacing w:line="360" w:lineRule="auto"/>
        <w:ind w:firstLine="472" w:firstLineChars="196"/>
        <w:rPr>
          <w:rFonts w:asciiTheme="minorEastAsia" w:hAnsiTheme="minorEastAsia"/>
          <w:b/>
          <w:sz w:val="24"/>
        </w:rPr>
      </w:pPr>
      <w:r>
        <w:rPr>
          <w:rFonts w:asciiTheme="minorEastAsia" w:hAnsiTheme="minorEastAsia"/>
          <w:b/>
          <w:sz w:val="24"/>
        </w:rPr>
        <w:t>1.教学内容</w:t>
      </w:r>
    </w:p>
    <w:p>
      <w:pPr>
        <w:spacing w:line="360" w:lineRule="auto"/>
        <w:ind w:firstLine="480" w:firstLineChars="200"/>
        <w:rPr>
          <w:rFonts w:asciiTheme="minorEastAsia" w:hAnsiTheme="minorEastAsia"/>
          <w:sz w:val="24"/>
        </w:rPr>
      </w:pPr>
      <w:r>
        <w:rPr>
          <w:rFonts w:asciiTheme="minorEastAsia" w:hAnsiTheme="minorEastAsia"/>
          <w:sz w:val="24"/>
        </w:rPr>
        <w:t>（1）</w:t>
      </w:r>
      <w:r>
        <w:rPr>
          <w:rFonts w:hint="eastAsia" w:asciiTheme="minorEastAsia" w:hAnsiTheme="minorEastAsia"/>
          <w:sz w:val="24"/>
        </w:rPr>
        <w:t>A大调一个八度音阶和琶音。</w:t>
      </w:r>
    </w:p>
    <w:p>
      <w:pPr>
        <w:spacing w:line="360" w:lineRule="auto"/>
        <w:ind w:firstLine="480" w:firstLineChars="200"/>
        <w:rPr>
          <w:rFonts w:asciiTheme="minorEastAsia" w:hAnsiTheme="minorEastAsia"/>
          <w:sz w:val="24"/>
        </w:rPr>
      </w:pPr>
      <w:r>
        <w:rPr>
          <w:rFonts w:asciiTheme="minorEastAsia" w:hAnsiTheme="minorEastAsia"/>
          <w:sz w:val="24"/>
        </w:rPr>
        <w:t>（2）</w:t>
      </w:r>
      <w:r>
        <w:rPr>
          <w:rFonts w:hint="eastAsia" w:asciiTheme="minorEastAsia" w:hAnsiTheme="minorEastAsia"/>
          <w:sz w:val="24"/>
        </w:rPr>
        <w:t>不同节奏型的A大调一个八度音阶和琶音演奏方法。</w:t>
      </w:r>
    </w:p>
    <w:p>
      <w:pPr>
        <w:spacing w:line="360" w:lineRule="auto"/>
        <w:ind w:firstLine="482" w:firstLineChars="200"/>
        <w:rPr>
          <w:rFonts w:asciiTheme="minorEastAsia" w:hAnsiTheme="minorEastAsia"/>
          <w:b/>
          <w:color w:val="000000"/>
          <w:sz w:val="24"/>
        </w:rPr>
      </w:pPr>
      <w:r>
        <w:rPr>
          <w:rFonts w:asciiTheme="minorEastAsia" w:hAnsiTheme="minorEastAsia"/>
          <w:b/>
          <w:color w:val="000000"/>
          <w:sz w:val="24"/>
        </w:rPr>
        <w:t>2.基本要求</w:t>
      </w:r>
    </w:p>
    <w:p>
      <w:pPr>
        <w:spacing w:line="360" w:lineRule="auto"/>
        <w:ind w:firstLine="480" w:firstLineChars="200"/>
        <w:rPr>
          <w:rFonts w:asciiTheme="minorEastAsia" w:hAnsiTheme="minorEastAsia"/>
          <w:sz w:val="24"/>
        </w:rPr>
      </w:pPr>
      <w:r>
        <w:rPr>
          <w:rFonts w:hint="eastAsia" w:asciiTheme="minorEastAsia" w:hAnsiTheme="minorEastAsia"/>
          <w:sz w:val="24"/>
        </w:rPr>
        <w:t>（1）学习A大调音阶与琶音，掌握A大调音阶的指位关系。</w:t>
      </w:r>
    </w:p>
    <w:p>
      <w:pPr>
        <w:spacing w:line="360" w:lineRule="auto"/>
        <w:ind w:firstLine="480" w:firstLineChars="200"/>
        <w:rPr>
          <w:rFonts w:asciiTheme="minorEastAsia" w:hAnsiTheme="minorEastAsia"/>
          <w:sz w:val="24"/>
        </w:rPr>
      </w:pPr>
      <w:r>
        <w:rPr>
          <w:rFonts w:hint="eastAsia" w:asciiTheme="minorEastAsia" w:hAnsiTheme="minorEastAsia"/>
          <w:sz w:val="24"/>
        </w:rPr>
        <w:t>（2）掌握使用不同的节奏型演奏A大调音阶琶音，初步掌握左右手的配合。</w:t>
      </w:r>
    </w:p>
    <w:p>
      <w:pPr>
        <w:spacing w:line="360" w:lineRule="auto"/>
        <w:ind w:firstLine="482" w:firstLineChars="200"/>
        <w:rPr>
          <w:rFonts w:asciiTheme="minorEastAsia" w:hAnsiTheme="minorEastAsia"/>
          <w:b/>
          <w:sz w:val="24"/>
        </w:rPr>
      </w:pPr>
      <w:r>
        <w:rPr>
          <w:rFonts w:hint="eastAsia" w:asciiTheme="minorEastAsia" w:hAnsiTheme="minorEastAsia"/>
          <w:b/>
          <w:sz w:val="24"/>
        </w:rPr>
        <w:t>教学重点：</w:t>
      </w:r>
      <w:r>
        <w:rPr>
          <w:rFonts w:hint="eastAsia" w:asciiTheme="minorEastAsia" w:hAnsiTheme="minorEastAsia"/>
          <w:sz w:val="24"/>
        </w:rPr>
        <w:t>A大调一个八度音阶和琶音。</w:t>
      </w:r>
    </w:p>
    <w:p>
      <w:pPr>
        <w:spacing w:line="360" w:lineRule="auto"/>
        <w:ind w:firstLine="482" w:firstLineChars="200"/>
        <w:rPr>
          <w:rFonts w:asciiTheme="minorEastAsia" w:hAnsiTheme="minorEastAsia"/>
          <w:sz w:val="24"/>
        </w:rPr>
      </w:pPr>
      <w:r>
        <w:rPr>
          <w:rFonts w:hint="eastAsia" w:asciiTheme="minorEastAsia" w:hAnsiTheme="minorEastAsia"/>
          <w:b/>
          <w:sz w:val="24"/>
        </w:rPr>
        <w:t>教学难点：</w:t>
      </w:r>
      <w:r>
        <w:rPr>
          <w:rFonts w:hint="eastAsia" w:asciiTheme="minorEastAsia" w:hAnsiTheme="minorEastAsia"/>
          <w:sz w:val="24"/>
        </w:rPr>
        <w:t>熟练运用不同节奏型的A大调音阶琶音，初步掌握左右手的配合。</w:t>
      </w:r>
    </w:p>
    <w:p>
      <w:pPr>
        <w:spacing w:line="360" w:lineRule="auto"/>
        <w:ind w:firstLine="482" w:firstLineChars="200"/>
        <w:rPr>
          <w:rFonts w:asciiTheme="minorEastAsia" w:hAnsiTheme="minorEastAsia"/>
          <w:b/>
          <w:bCs/>
          <w:sz w:val="24"/>
        </w:rPr>
      </w:pPr>
      <w:r>
        <w:rPr>
          <w:rFonts w:hint="eastAsia" w:asciiTheme="minorEastAsia" w:hAnsiTheme="minorEastAsia"/>
          <w:b/>
          <w:bCs/>
          <w:sz w:val="24"/>
        </w:rPr>
        <w:t>3.课程思政目标</w:t>
      </w:r>
    </w:p>
    <w:p>
      <w:pPr>
        <w:spacing w:line="360" w:lineRule="auto"/>
        <w:ind w:firstLine="480" w:firstLineChars="200"/>
        <w:rPr>
          <w:rFonts w:asciiTheme="minorEastAsia" w:hAnsiTheme="minorEastAsia"/>
          <w:sz w:val="24"/>
        </w:rPr>
      </w:pPr>
      <w:r>
        <w:rPr>
          <w:rFonts w:hint="eastAsia" w:asciiTheme="minorEastAsia" w:hAnsiTheme="minorEastAsia"/>
          <w:sz w:val="24"/>
        </w:rPr>
        <w:t>教师需通过引导学生通过学习和练习</w:t>
      </w:r>
      <w:r>
        <w:rPr>
          <w:rFonts w:asciiTheme="minorEastAsia" w:hAnsiTheme="minorEastAsia"/>
          <w:sz w:val="24"/>
        </w:rPr>
        <w:t>A</w:t>
      </w:r>
      <w:r>
        <w:rPr>
          <w:rFonts w:hint="eastAsia" w:asciiTheme="minorEastAsia" w:hAnsiTheme="minorEastAsia"/>
          <w:sz w:val="24"/>
        </w:rPr>
        <w:t>大调音阶琶音，来熟悉和掌握大调音阶琶音的调式调性特点。同时需要掌握</w:t>
      </w:r>
      <w:r>
        <w:rPr>
          <w:rFonts w:asciiTheme="minorEastAsia" w:hAnsiTheme="minorEastAsia"/>
          <w:sz w:val="24"/>
        </w:rPr>
        <w:t>A</w:t>
      </w:r>
      <w:r>
        <w:rPr>
          <w:rFonts w:hint="eastAsia" w:asciiTheme="minorEastAsia" w:hAnsiTheme="minorEastAsia"/>
          <w:sz w:val="24"/>
        </w:rPr>
        <w:t>大调琶音和谐音程的听辨能力。</w:t>
      </w:r>
    </w:p>
    <w:p>
      <w:pPr>
        <w:spacing w:line="360" w:lineRule="auto"/>
        <w:rPr>
          <w:rFonts w:asciiTheme="minorEastAsia" w:hAnsiTheme="minorEastAsia"/>
          <w:b/>
          <w:sz w:val="24"/>
        </w:rPr>
      </w:pPr>
    </w:p>
    <w:p>
      <w:pPr>
        <w:spacing w:line="360" w:lineRule="auto"/>
        <w:ind w:firstLine="472" w:firstLineChars="196"/>
        <w:rPr>
          <w:rFonts w:asciiTheme="minorEastAsia" w:hAnsiTheme="minorEastAsia"/>
          <w:b/>
          <w:sz w:val="24"/>
        </w:rPr>
      </w:pPr>
      <w:r>
        <w:rPr>
          <w:rFonts w:hint="eastAsia" w:asciiTheme="minorEastAsia" w:hAnsiTheme="minorEastAsia"/>
          <w:b/>
          <w:sz w:val="24"/>
        </w:rPr>
        <w:t>（七）作品选奏</w:t>
      </w:r>
    </w:p>
    <w:p>
      <w:pPr>
        <w:spacing w:line="360" w:lineRule="auto"/>
        <w:ind w:firstLine="472" w:firstLineChars="196"/>
        <w:rPr>
          <w:rFonts w:asciiTheme="minorEastAsia" w:hAnsiTheme="minorEastAsia"/>
          <w:b/>
          <w:sz w:val="24"/>
        </w:rPr>
      </w:pPr>
      <w:r>
        <w:rPr>
          <w:rFonts w:asciiTheme="minorEastAsia" w:hAnsiTheme="minorEastAsia"/>
          <w:b/>
          <w:sz w:val="24"/>
        </w:rPr>
        <w:t>1.教学内容</w:t>
      </w:r>
    </w:p>
    <w:p>
      <w:pPr>
        <w:spacing w:line="360" w:lineRule="auto"/>
        <w:ind w:firstLine="472" w:firstLineChars="196"/>
        <w:rPr>
          <w:rFonts w:asciiTheme="minorEastAsia" w:hAnsiTheme="minorEastAsia"/>
          <w:b/>
          <w:sz w:val="24"/>
        </w:rPr>
      </w:pPr>
      <w:r>
        <w:rPr>
          <w:rFonts w:hint="eastAsia" w:asciiTheme="minorEastAsia" w:hAnsiTheme="minorEastAsia"/>
          <w:b/>
          <w:sz w:val="24"/>
        </w:rPr>
        <w:t xml:space="preserve"> （1）练习曲</w:t>
      </w:r>
    </w:p>
    <w:p>
      <w:pPr>
        <w:spacing w:line="360" w:lineRule="auto"/>
        <w:ind w:firstLine="710" w:firstLineChars="296"/>
        <w:rPr>
          <w:rFonts w:asciiTheme="minorEastAsia" w:hAnsiTheme="minorEastAsia"/>
          <w:b/>
          <w:sz w:val="24"/>
        </w:rPr>
      </w:pPr>
      <w:r>
        <w:rPr>
          <w:rFonts w:hint="eastAsia" w:asciiTheme="minorEastAsia" w:hAnsiTheme="minorEastAsia"/>
          <w:sz w:val="24"/>
        </w:rPr>
        <w:t>空弦：全弓、分弓、四分音符、八分音符、十六分音符等各种节拍训练；</w:t>
      </w:r>
      <w:r>
        <w:rPr>
          <w:rFonts w:hint="eastAsia" w:asciiTheme="minorEastAsia" w:hAnsiTheme="minorEastAsia"/>
          <w:b/>
          <w:sz w:val="24"/>
        </w:rPr>
        <w:t xml:space="preserve"> </w:t>
      </w:r>
      <w:r>
        <w:rPr>
          <w:rFonts w:hint="eastAsia" w:asciiTheme="minorEastAsia" w:hAnsiTheme="minorEastAsia"/>
          <w:sz w:val="24"/>
        </w:rPr>
        <w:t>《新编初学小提琴100》部分练习曲。</w:t>
      </w:r>
    </w:p>
    <w:p>
      <w:pPr>
        <w:spacing w:line="360" w:lineRule="auto"/>
        <w:ind w:firstLine="723" w:firstLineChars="300"/>
        <w:rPr>
          <w:rFonts w:asciiTheme="minorEastAsia" w:hAnsiTheme="minorEastAsia"/>
          <w:b/>
          <w:bCs/>
          <w:sz w:val="24"/>
        </w:rPr>
      </w:pPr>
      <w:r>
        <w:rPr>
          <w:rFonts w:hint="eastAsia" w:asciiTheme="minorEastAsia" w:hAnsiTheme="minorEastAsia"/>
          <w:b/>
          <w:bCs/>
          <w:sz w:val="24"/>
        </w:rPr>
        <w:t>（2）乐曲</w:t>
      </w:r>
    </w:p>
    <w:p>
      <w:pPr>
        <w:spacing w:line="360" w:lineRule="auto"/>
        <w:ind w:firstLine="480" w:firstLineChars="200"/>
        <w:rPr>
          <w:rFonts w:asciiTheme="minorEastAsia" w:hAnsiTheme="minorEastAsia"/>
          <w:sz w:val="24"/>
        </w:rPr>
      </w:pPr>
      <w:r>
        <w:rPr>
          <w:rFonts w:hint="eastAsia" w:asciiTheme="minorEastAsia" w:hAnsiTheme="minorEastAsia"/>
          <w:sz w:val="24"/>
        </w:rPr>
        <w:t>《在樱桃树下》、 《土拨鼠》、 《小猫》、 《快乐的农夫》、 《闪烁的小星星变奏曲》、 《回忆》、 《第一号小步舞曲》、 《五月之歌》、 《里亭格b小调协奏曲第一乐章》、 《春天在哪里》、 《北风吹》、 《藏族民歌》、 《我们多么幸福》、 《红旗歌》等。</w:t>
      </w:r>
    </w:p>
    <w:p>
      <w:pPr>
        <w:spacing w:line="360" w:lineRule="auto"/>
        <w:ind w:firstLine="465"/>
        <w:rPr>
          <w:rFonts w:asciiTheme="minorEastAsia" w:hAnsiTheme="minorEastAsia"/>
          <w:sz w:val="24"/>
        </w:rPr>
      </w:pPr>
      <w:r>
        <w:rPr>
          <w:rFonts w:hint="eastAsia" w:asciiTheme="minorEastAsia" w:hAnsiTheme="minorEastAsia"/>
          <w:sz w:val="24"/>
        </w:rPr>
        <w:t>备注：以上练习曲与乐曲，在实际教学过程中，教师会根据不同学生的学习进情况进行合理安排与调整，真正做到因材施教，循序渐进。</w:t>
      </w:r>
    </w:p>
    <w:p>
      <w:pPr>
        <w:spacing w:line="360" w:lineRule="auto"/>
        <w:ind w:firstLine="482" w:firstLineChars="200"/>
        <w:rPr>
          <w:rFonts w:asciiTheme="minorEastAsia" w:hAnsiTheme="minorEastAsia"/>
          <w:b/>
          <w:color w:val="000000"/>
          <w:sz w:val="24"/>
        </w:rPr>
      </w:pPr>
      <w:r>
        <w:rPr>
          <w:rFonts w:asciiTheme="minorEastAsia" w:hAnsiTheme="minorEastAsia"/>
          <w:b/>
          <w:color w:val="000000"/>
          <w:sz w:val="24"/>
        </w:rPr>
        <w:t>2.基本要求</w:t>
      </w:r>
    </w:p>
    <w:p>
      <w:pPr>
        <w:spacing w:line="360" w:lineRule="auto"/>
        <w:ind w:firstLine="480" w:firstLineChars="200"/>
        <w:rPr>
          <w:rFonts w:asciiTheme="minorEastAsia" w:hAnsiTheme="minorEastAsia"/>
          <w:sz w:val="24"/>
        </w:rPr>
      </w:pPr>
      <w:r>
        <w:rPr>
          <w:rFonts w:asciiTheme="minorEastAsia" w:hAnsiTheme="minorEastAsia"/>
          <w:sz w:val="24"/>
        </w:rPr>
        <w:t>（1）</w:t>
      </w:r>
      <w:r>
        <w:rPr>
          <w:rFonts w:hint="eastAsia" w:asciiTheme="minorEastAsia" w:hAnsiTheme="minorEastAsia"/>
          <w:sz w:val="24"/>
        </w:rPr>
        <w:t>能将小提琴基本的左右手技法初步运用到实际乐曲演奏中。</w:t>
      </w:r>
    </w:p>
    <w:p>
      <w:pPr>
        <w:spacing w:line="360" w:lineRule="auto"/>
        <w:ind w:firstLine="480" w:firstLineChars="200"/>
        <w:rPr>
          <w:rFonts w:asciiTheme="minorEastAsia" w:hAnsiTheme="minorEastAsia"/>
          <w:sz w:val="24"/>
        </w:rPr>
      </w:pPr>
      <w:r>
        <w:rPr>
          <w:rFonts w:asciiTheme="minorEastAsia" w:hAnsiTheme="minorEastAsia"/>
          <w:sz w:val="24"/>
        </w:rPr>
        <w:t>（2）</w:t>
      </w:r>
      <w:r>
        <w:rPr>
          <w:rFonts w:hint="eastAsia" w:asciiTheme="minorEastAsia" w:hAnsiTheme="minorEastAsia"/>
          <w:sz w:val="24"/>
        </w:rPr>
        <w:t>能按照乐谱的要求较熟练地演奏上述乐曲。</w:t>
      </w:r>
    </w:p>
    <w:p>
      <w:pPr>
        <w:spacing w:line="360" w:lineRule="auto"/>
        <w:ind w:firstLine="465"/>
        <w:rPr>
          <w:rFonts w:asciiTheme="minorEastAsia" w:hAnsiTheme="minorEastAsia"/>
          <w:sz w:val="24"/>
        </w:rPr>
      </w:pPr>
      <w:r>
        <w:rPr>
          <w:rFonts w:asciiTheme="minorEastAsia" w:hAnsiTheme="minorEastAsia"/>
          <w:sz w:val="24"/>
        </w:rPr>
        <w:t>（3）</w:t>
      </w:r>
      <w:r>
        <w:rPr>
          <w:rFonts w:hint="eastAsia" w:asciiTheme="minorEastAsia" w:hAnsiTheme="minorEastAsia"/>
          <w:sz w:val="24"/>
        </w:rPr>
        <w:t>学习掌握乐曲的正确音准、节奏、速度等。</w:t>
      </w:r>
    </w:p>
    <w:p>
      <w:pPr>
        <w:spacing w:line="360" w:lineRule="auto"/>
        <w:ind w:firstLine="465"/>
        <w:rPr>
          <w:rFonts w:asciiTheme="minorEastAsia" w:hAnsiTheme="minorEastAsia"/>
          <w:sz w:val="24"/>
        </w:rPr>
      </w:pPr>
      <w:r>
        <w:rPr>
          <w:rFonts w:hint="eastAsia" w:asciiTheme="minorEastAsia" w:hAnsiTheme="minorEastAsia"/>
          <w:sz w:val="24"/>
        </w:rPr>
        <w:t>（4）演奏时具有一定的音乐表情。</w:t>
      </w:r>
    </w:p>
    <w:p>
      <w:pPr>
        <w:spacing w:line="360" w:lineRule="auto"/>
        <w:ind w:firstLine="482" w:firstLineChars="200"/>
        <w:rPr>
          <w:rFonts w:asciiTheme="minorEastAsia" w:hAnsiTheme="minorEastAsia"/>
          <w:b/>
          <w:sz w:val="24"/>
        </w:rPr>
      </w:pPr>
      <w:r>
        <w:rPr>
          <w:rFonts w:hint="eastAsia" w:asciiTheme="minorEastAsia" w:hAnsiTheme="minorEastAsia"/>
          <w:b/>
          <w:sz w:val="24"/>
        </w:rPr>
        <w:t>教学重点：</w:t>
      </w:r>
      <w:r>
        <w:rPr>
          <w:rFonts w:hint="eastAsia" w:asciiTheme="minorEastAsia" w:hAnsiTheme="minorEastAsia"/>
          <w:sz w:val="24"/>
        </w:rPr>
        <w:t>对于乐曲的学习与掌握。</w:t>
      </w:r>
    </w:p>
    <w:p>
      <w:pPr>
        <w:spacing w:line="360" w:lineRule="auto"/>
        <w:ind w:firstLine="482" w:firstLineChars="200"/>
        <w:rPr>
          <w:rFonts w:asciiTheme="minorEastAsia" w:hAnsiTheme="minorEastAsia"/>
          <w:b/>
          <w:sz w:val="24"/>
        </w:rPr>
      </w:pPr>
      <w:r>
        <w:rPr>
          <w:rFonts w:hint="eastAsia" w:asciiTheme="minorEastAsia" w:hAnsiTheme="minorEastAsia"/>
          <w:b/>
          <w:sz w:val="24"/>
        </w:rPr>
        <w:t>教学难点：</w:t>
      </w:r>
      <w:r>
        <w:rPr>
          <w:rFonts w:hint="eastAsia" w:asciiTheme="minorEastAsia" w:hAnsiTheme="minorEastAsia"/>
          <w:sz w:val="24"/>
        </w:rPr>
        <w:t>能将小提琴基本的左右手技法初步运用到实际乐曲演奏中。</w:t>
      </w:r>
    </w:p>
    <w:p>
      <w:pPr>
        <w:spacing w:line="360" w:lineRule="auto"/>
        <w:ind w:firstLine="482" w:firstLineChars="200"/>
        <w:rPr>
          <w:rFonts w:asciiTheme="minorEastAsia" w:hAnsiTheme="minorEastAsia"/>
          <w:b/>
          <w:sz w:val="24"/>
        </w:rPr>
      </w:pPr>
      <w:r>
        <w:rPr>
          <w:rFonts w:hint="eastAsia" w:asciiTheme="minorEastAsia" w:hAnsiTheme="minorEastAsia"/>
          <w:b/>
          <w:sz w:val="24"/>
        </w:rPr>
        <w:t>3.</w:t>
      </w:r>
      <w:r>
        <w:rPr>
          <w:rFonts w:asciiTheme="minorEastAsia" w:hAnsiTheme="minorEastAsia"/>
          <w:b/>
          <w:sz w:val="24"/>
        </w:rPr>
        <w:t xml:space="preserve"> </w:t>
      </w:r>
      <w:r>
        <w:rPr>
          <w:rFonts w:hint="eastAsia" w:asciiTheme="minorEastAsia" w:hAnsiTheme="minorEastAsia"/>
          <w:b/>
          <w:sz w:val="24"/>
        </w:rPr>
        <w:t>课程思政目标</w:t>
      </w:r>
    </w:p>
    <w:p>
      <w:pPr>
        <w:spacing w:line="360" w:lineRule="auto"/>
        <w:ind w:firstLine="480" w:firstLineChars="200"/>
        <w:rPr>
          <w:rFonts w:asciiTheme="minorEastAsia" w:hAnsiTheme="minorEastAsia"/>
          <w:sz w:val="24"/>
        </w:rPr>
      </w:pPr>
      <w:r>
        <w:rPr>
          <w:rFonts w:asciiTheme="minorEastAsia" w:hAnsiTheme="minorEastAsia"/>
          <w:bCs/>
          <w:sz w:val="24"/>
        </w:rPr>
        <w:t xml:space="preserve">  </w:t>
      </w:r>
      <w:r>
        <w:rPr>
          <w:rFonts w:hint="eastAsia" w:asciiTheme="minorEastAsia" w:hAnsiTheme="minorEastAsia"/>
          <w:bCs/>
          <w:sz w:val="24"/>
        </w:rPr>
        <w:t>演奏乐曲：</w:t>
      </w:r>
      <w:r>
        <w:rPr>
          <w:rFonts w:hint="eastAsia" w:asciiTheme="minorEastAsia" w:hAnsiTheme="minorEastAsia"/>
          <w:sz w:val="24"/>
        </w:rPr>
        <w:t xml:space="preserve"> 《春天在哪里》、 《北风吹》、  《藏族民歌》、 《我们多么幸福》、《红旗歌》等。</w:t>
      </w:r>
    </w:p>
    <w:p>
      <w:pPr>
        <w:spacing w:line="360" w:lineRule="auto"/>
        <w:ind w:firstLine="482" w:firstLineChars="200"/>
        <w:rPr>
          <w:rFonts w:asciiTheme="minorEastAsia" w:hAnsiTheme="minorEastAsia"/>
          <w:b/>
          <w:color w:val="000000"/>
          <w:sz w:val="24"/>
        </w:rPr>
      </w:pPr>
      <w:r>
        <w:rPr>
          <w:rFonts w:hint="eastAsia" w:asciiTheme="minorEastAsia" w:hAnsiTheme="minorEastAsia"/>
          <w:b/>
          <w:color w:val="000000"/>
          <w:sz w:val="24"/>
        </w:rPr>
        <w:t>教学内容与</w:t>
      </w:r>
      <w:r>
        <w:rPr>
          <w:rFonts w:asciiTheme="minorEastAsia" w:hAnsiTheme="minorEastAsia"/>
          <w:b/>
          <w:color w:val="000000"/>
          <w:sz w:val="24"/>
        </w:rPr>
        <w:t>课程目标的</w:t>
      </w:r>
      <w:r>
        <w:rPr>
          <w:rFonts w:hint="eastAsia" w:asciiTheme="minorEastAsia" w:hAnsiTheme="minorEastAsia"/>
          <w:b/>
          <w:color w:val="000000"/>
          <w:sz w:val="24"/>
        </w:rPr>
        <w:t>对应关系及</w:t>
      </w:r>
      <w:r>
        <w:rPr>
          <w:rFonts w:asciiTheme="minorEastAsia" w:hAnsiTheme="minorEastAsia"/>
          <w:b/>
          <w:color w:val="000000"/>
          <w:sz w:val="24"/>
        </w:rPr>
        <w:t>学时分配</w:t>
      </w:r>
      <w:r>
        <w:rPr>
          <w:rFonts w:hint="eastAsia" w:asciiTheme="minorEastAsia" w:hAnsiTheme="minorEastAsia"/>
          <w:b/>
          <w:color w:val="000000"/>
          <w:sz w:val="24"/>
        </w:rPr>
        <w:t>如表所示：</w:t>
      </w:r>
    </w:p>
    <w:tbl>
      <w:tblPr>
        <w:tblStyle w:val="19"/>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3476"/>
        <w:gridCol w:w="1701"/>
        <w:gridCol w:w="1853"/>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shd w:val="clear" w:color="auto" w:fill="FFFFFF"/>
            <w:vAlign w:val="center"/>
          </w:tcPr>
          <w:p>
            <w:pPr>
              <w:rPr>
                <w:rFonts w:asciiTheme="minorEastAsia" w:hAnsiTheme="minorEastAsia"/>
                <w:b/>
                <w:color w:val="000000"/>
                <w:szCs w:val="21"/>
              </w:rPr>
            </w:pPr>
            <w:r>
              <w:rPr>
                <w:rFonts w:hint="eastAsia" w:asciiTheme="minorEastAsia" w:hAnsiTheme="minorEastAsia"/>
                <w:b/>
                <w:color w:val="000000"/>
                <w:szCs w:val="21"/>
              </w:rPr>
              <w:t>序号</w:t>
            </w:r>
          </w:p>
        </w:tc>
        <w:tc>
          <w:tcPr>
            <w:tcW w:w="3476" w:type="dxa"/>
            <w:shd w:val="clear" w:color="auto" w:fill="FFFFFF"/>
            <w:vAlign w:val="center"/>
          </w:tcPr>
          <w:p>
            <w:pPr>
              <w:jc w:val="center"/>
              <w:rPr>
                <w:rFonts w:asciiTheme="minorEastAsia" w:hAnsiTheme="minorEastAsia"/>
                <w:b/>
                <w:color w:val="000000"/>
                <w:szCs w:val="21"/>
              </w:rPr>
            </w:pPr>
            <w:r>
              <w:rPr>
                <w:rFonts w:asciiTheme="minorEastAsia" w:hAnsiTheme="minorEastAsia"/>
                <w:b/>
                <w:color w:val="000000"/>
                <w:szCs w:val="21"/>
              </w:rPr>
              <w:t>教学内容</w:t>
            </w:r>
          </w:p>
        </w:tc>
        <w:tc>
          <w:tcPr>
            <w:tcW w:w="1701" w:type="dxa"/>
            <w:shd w:val="clear" w:color="auto" w:fill="FFFFFF"/>
            <w:vAlign w:val="center"/>
          </w:tcPr>
          <w:p>
            <w:pPr>
              <w:jc w:val="center"/>
              <w:rPr>
                <w:rFonts w:asciiTheme="minorEastAsia" w:hAnsiTheme="minorEastAsia"/>
                <w:b/>
                <w:color w:val="000000"/>
                <w:szCs w:val="21"/>
              </w:rPr>
            </w:pPr>
            <w:r>
              <w:rPr>
                <w:rFonts w:asciiTheme="minorEastAsia" w:hAnsiTheme="minorEastAsia"/>
                <w:b/>
                <w:color w:val="000000"/>
                <w:szCs w:val="21"/>
              </w:rPr>
              <w:t>支撑</w:t>
            </w:r>
            <w:r>
              <w:rPr>
                <w:rFonts w:hint="eastAsia" w:asciiTheme="minorEastAsia" w:hAnsiTheme="minorEastAsia"/>
                <w:b/>
                <w:color w:val="000000"/>
                <w:szCs w:val="21"/>
              </w:rPr>
              <w:t>的</w:t>
            </w:r>
            <w:r>
              <w:rPr>
                <w:rFonts w:asciiTheme="minorEastAsia" w:hAnsiTheme="minorEastAsia"/>
                <w:b/>
                <w:color w:val="000000"/>
                <w:szCs w:val="21"/>
              </w:rPr>
              <w:t>课程目标</w:t>
            </w:r>
          </w:p>
        </w:tc>
        <w:tc>
          <w:tcPr>
            <w:tcW w:w="1853" w:type="dxa"/>
            <w:shd w:val="clear" w:color="auto" w:fill="FFFFFF"/>
            <w:vAlign w:val="center"/>
          </w:tcPr>
          <w:p>
            <w:pPr>
              <w:jc w:val="center"/>
              <w:rPr>
                <w:rFonts w:asciiTheme="minorEastAsia" w:hAnsiTheme="minorEastAsia"/>
                <w:b/>
                <w:color w:val="000000"/>
                <w:szCs w:val="21"/>
              </w:rPr>
            </w:pPr>
            <w:r>
              <w:rPr>
                <w:rFonts w:asciiTheme="minorEastAsia" w:hAnsiTheme="minorEastAsia"/>
                <w:b/>
                <w:color w:val="000000"/>
                <w:szCs w:val="21"/>
              </w:rPr>
              <w:t>支撑</w:t>
            </w:r>
            <w:r>
              <w:rPr>
                <w:rFonts w:hint="eastAsia" w:asciiTheme="minorEastAsia" w:hAnsiTheme="minorEastAsia"/>
                <w:b/>
                <w:color w:val="000000"/>
                <w:szCs w:val="21"/>
              </w:rPr>
              <w:t>的</w:t>
            </w:r>
            <w:r>
              <w:rPr>
                <w:rFonts w:asciiTheme="minorEastAsia" w:hAnsiTheme="minorEastAsia"/>
                <w:b/>
                <w:color w:val="000000"/>
                <w:szCs w:val="21"/>
              </w:rPr>
              <w:t>毕业要求</w:t>
            </w:r>
          </w:p>
          <w:p>
            <w:pPr>
              <w:jc w:val="center"/>
              <w:rPr>
                <w:rFonts w:asciiTheme="minorEastAsia" w:hAnsiTheme="minorEastAsia"/>
                <w:b/>
                <w:color w:val="000000"/>
                <w:szCs w:val="21"/>
              </w:rPr>
            </w:pPr>
            <w:r>
              <w:rPr>
                <w:rFonts w:asciiTheme="minorEastAsia" w:hAnsiTheme="minorEastAsia"/>
                <w:b/>
                <w:color w:val="000000"/>
                <w:szCs w:val="21"/>
              </w:rPr>
              <w:t>指标点</w:t>
            </w:r>
          </w:p>
        </w:tc>
        <w:tc>
          <w:tcPr>
            <w:tcW w:w="735" w:type="dxa"/>
            <w:shd w:val="clear" w:color="auto" w:fill="FFFFFF"/>
            <w:vAlign w:val="center"/>
          </w:tcPr>
          <w:p>
            <w:pPr>
              <w:jc w:val="center"/>
              <w:rPr>
                <w:rFonts w:asciiTheme="minorEastAsia" w:hAnsiTheme="minorEastAsia"/>
                <w:b/>
                <w:color w:val="000000"/>
                <w:szCs w:val="21"/>
              </w:rPr>
            </w:pPr>
            <w:r>
              <w:rPr>
                <w:rFonts w:asciiTheme="minorEastAsia" w:hAnsiTheme="minorEastAsia"/>
                <w:b/>
                <w:color w:val="000000"/>
                <w:szCs w:val="21"/>
              </w:rPr>
              <w:t>讲</w:t>
            </w:r>
            <w:r>
              <w:rPr>
                <w:rFonts w:hint="eastAsia" w:asciiTheme="minorEastAsia" w:hAnsiTheme="minorEastAsia"/>
                <w:b/>
                <w:color w:val="000000"/>
                <w:szCs w:val="21"/>
              </w:rPr>
              <w:t>授</w:t>
            </w:r>
            <w:r>
              <w:rPr>
                <w:rFonts w:asciiTheme="minorEastAsia" w:hAnsiTheme="minorEastAsia"/>
                <w:b/>
                <w:color w:val="000000"/>
                <w:szCs w:val="21"/>
              </w:rPr>
              <w:t>学时</w:t>
            </w:r>
          </w:p>
        </w:tc>
        <w:tc>
          <w:tcPr>
            <w:tcW w:w="735" w:type="dxa"/>
            <w:shd w:val="clear" w:color="auto" w:fill="FFFFFF"/>
            <w:vAlign w:val="center"/>
          </w:tcPr>
          <w:p>
            <w:pPr>
              <w:jc w:val="center"/>
              <w:rPr>
                <w:rFonts w:asciiTheme="minorEastAsia" w:hAnsiTheme="minorEastAsia"/>
                <w:b/>
                <w:color w:val="000000"/>
                <w:szCs w:val="21"/>
              </w:rPr>
            </w:pPr>
            <w:r>
              <w:rPr>
                <w:rFonts w:asciiTheme="minorEastAsia" w:hAnsiTheme="minorEastAsia"/>
                <w:b/>
                <w:color w:val="000000"/>
                <w:szCs w:val="21"/>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rFonts w:asciiTheme="minorEastAsia" w:hAnsiTheme="minorEastAsia"/>
                <w:szCs w:val="21"/>
              </w:rPr>
            </w:pPr>
            <w:r>
              <w:rPr>
                <w:rFonts w:hint="eastAsia" w:asciiTheme="minorEastAsia" w:hAnsiTheme="minorEastAsia"/>
                <w:szCs w:val="21"/>
              </w:rPr>
              <w:t>1</w:t>
            </w:r>
          </w:p>
        </w:tc>
        <w:tc>
          <w:tcPr>
            <w:tcW w:w="3476" w:type="dxa"/>
            <w:vAlign w:val="center"/>
          </w:tcPr>
          <w:p>
            <w:pPr>
              <w:ind w:firstLine="210" w:firstLineChars="100"/>
              <w:jc w:val="center"/>
              <w:rPr>
                <w:rFonts w:asciiTheme="minorEastAsia" w:hAnsiTheme="minorEastAsia"/>
                <w:szCs w:val="21"/>
              </w:rPr>
            </w:pPr>
            <w:r>
              <w:rPr>
                <w:rFonts w:hint="eastAsia" w:asciiTheme="minorEastAsia" w:hAnsiTheme="minorEastAsia"/>
                <w:szCs w:val="21"/>
              </w:rPr>
              <w:t>D大调音阶巩固</w:t>
            </w:r>
          </w:p>
        </w:tc>
        <w:tc>
          <w:tcPr>
            <w:tcW w:w="1701" w:type="dxa"/>
            <w:vAlign w:val="center"/>
          </w:tcPr>
          <w:p>
            <w:pPr>
              <w:jc w:val="center"/>
              <w:rPr>
                <w:rFonts w:asciiTheme="minorEastAsia" w:hAnsiTheme="minorEastAsia"/>
                <w:color w:val="000000"/>
                <w:szCs w:val="21"/>
              </w:rPr>
            </w:pPr>
            <w:r>
              <w:rPr>
                <w:rFonts w:asciiTheme="minorEastAsia" w:hAnsiTheme="minorEastAsia"/>
                <w:color w:val="000000"/>
                <w:szCs w:val="21"/>
              </w:rPr>
              <w:t>目标1</w:t>
            </w:r>
          </w:p>
        </w:tc>
        <w:tc>
          <w:tcPr>
            <w:tcW w:w="1853" w:type="dxa"/>
            <w:vAlign w:val="center"/>
          </w:tcPr>
          <w:p>
            <w:pPr>
              <w:jc w:val="center"/>
              <w:rPr>
                <w:rFonts w:asciiTheme="minorEastAsia" w:hAnsiTheme="minorEastAsia"/>
                <w:szCs w:val="21"/>
              </w:rPr>
            </w:pPr>
            <w:r>
              <w:rPr>
                <w:rFonts w:asciiTheme="minorEastAsia" w:hAnsiTheme="minorEastAsia"/>
                <w:szCs w:val="21"/>
              </w:rPr>
              <w:t>3.1</w:t>
            </w:r>
          </w:p>
        </w:tc>
        <w:tc>
          <w:tcPr>
            <w:tcW w:w="735" w:type="dxa"/>
            <w:vAlign w:val="center"/>
          </w:tcPr>
          <w:p>
            <w:pPr>
              <w:jc w:val="center"/>
              <w:rPr>
                <w:rFonts w:asciiTheme="minorEastAsia" w:hAnsiTheme="minorEastAsia"/>
                <w:szCs w:val="21"/>
              </w:rPr>
            </w:pPr>
            <w:r>
              <w:rPr>
                <w:rFonts w:hint="eastAsia" w:asciiTheme="minorEastAsia" w:hAnsiTheme="minorEastAsia"/>
                <w:szCs w:val="21"/>
              </w:rPr>
              <w:t>2</w:t>
            </w:r>
          </w:p>
        </w:tc>
        <w:tc>
          <w:tcPr>
            <w:tcW w:w="735" w:type="dxa"/>
            <w:vAlign w:val="center"/>
          </w:tcPr>
          <w:p>
            <w:pPr>
              <w:jc w:val="center"/>
              <w:rPr>
                <w:rFonts w:asciiTheme="minorEastAsia" w:hAnsiTheme="minorEastAsia"/>
                <w:szCs w:val="21"/>
              </w:rPr>
            </w:pPr>
            <w:r>
              <w:rPr>
                <w:rFonts w:asciiTheme="minorEastAsia" w:hAnsi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rFonts w:asciiTheme="minorEastAsia" w:hAnsiTheme="minorEastAsia"/>
                <w:szCs w:val="21"/>
              </w:rPr>
            </w:pPr>
            <w:r>
              <w:rPr>
                <w:rFonts w:hint="eastAsia" w:asciiTheme="minorEastAsia" w:hAnsiTheme="minorEastAsia"/>
                <w:szCs w:val="21"/>
              </w:rPr>
              <w:t>2</w:t>
            </w:r>
          </w:p>
        </w:tc>
        <w:tc>
          <w:tcPr>
            <w:tcW w:w="3476" w:type="dxa"/>
            <w:vAlign w:val="center"/>
          </w:tcPr>
          <w:p>
            <w:pPr>
              <w:ind w:firstLine="210" w:firstLineChars="100"/>
              <w:jc w:val="center"/>
              <w:rPr>
                <w:rFonts w:asciiTheme="minorEastAsia" w:hAnsiTheme="minorEastAsia"/>
                <w:szCs w:val="21"/>
              </w:rPr>
            </w:pPr>
            <w:r>
              <w:rPr>
                <w:rFonts w:hint="eastAsia" w:asciiTheme="minorEastAsia" w:hAnsiTheme="minorEastAsia"/>
                <w:szCs w:val="21"/>
              </w:rPr>
              <w:t>G大调调性训练</w:t>
            </w:r>
          </w:p>
        </w:tc>
        <w:tc>
          <w:tcPr>
            <w:tcW w:w="1701" w:type="dxa"/>
          </w:tcPr>
          <w:p>
            <w:pPr>
              <w:jc w:val="center"/>
              <w:rPr>
                <w:rFonts w:asciiTheme="minorEastAsia" w:hAnsiTheme="minorEastAsia"/>
              </w:rPr>
            </w:pPr>
            <w:r>
              <w:rPr>
                <w:rFonts w:asciiTheme="minorEastAsia" w:hAnsiTheme="minorEastAsia"/>
                <w:color w:val="000000"/>
                <w:szCs w:val="21"/>
              </w:rPr>
              <w:t>目标1</w:t>
            </w:r>
          </w:p>
        </w:tc>
        <w:tc>
          <w:tcPr>
            <w:tcW w:w="1853" w:type="dxa"/>
          </w:tcPr>
          <w:p>
            <w:pPr>
              <w:jc w:val="center"/>
              <w:rPr>
                <w:rFonts w:asciiTheme="minorEastAsia" w:hAnsiTheme="minorEastAsia"/>
              </w:rPr>
            </w:pPr>
            <w:r>
              <w:rPr>
                <w:rFonts w:asciiTheme="minorEastAsia" w:hAnsiTheme="minorEastAsia"/>
                <w:szCs w:val="21"/>
              </w:rPr>
              <w:t>3.1</w:t>
            </w:r>
          </w:p>
        </w:tc>
        <w:tc>
          <w:tcPr>
            <w:tcW w:w="735" w:type="dxa"/>
            <w:vAlign w:val="center"/>
          </w:tcPr>
          <w:p>
            <w:pPr>
              <w:jc w:val="center"/>
              <w:rPr>
                <w:rFonts w:asciiTheme="minorEastAsia" w:hAnsiTheme="minorEastAsia"/>
                <w:szCs w:val="21"/>
              </w:rPr>
            </w:pPr>
            <w:r>
              <w:rPr>
                <w:rFonts w:hint="eastAsia" w:asciiTheme="minorEastAsia" w:hAnsiTheme="minorEastAsia"/>
                <w:szCs w:val="21"/>
              </w:rPr>
              <w:t>2</w:t>
            </w:r>
          </w:p>
        </w:tc>
        <w:tc>
          <w:tcPr>
            <w:tcW w:w="735" w:type="dxa"/>
            <w:vAlign w:val="center"/>
          </w:tcPr>
          <w:p>
            <w:pPr>
              <w:jc w:val="center"/>
              <w:rPr>
                <w:rFonts w:asciiTheme="minorEastAsia" w:hAnsiTheme="minorEastAsia"/>
                <w:szCs w:val="21"/>
              </w:rPr>
            </w:pPr>
            <w:r>
              <w:rPr>
                <w:rFonts w:asciiTheme="minorEastAsia" w:hAnsi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rFonts w:asciiTheme="minorEastAsia" w:hAnsiTheme="minorEastAsia"/>
                <w:szCs w:val="21"/>
              </w:rPr>
            </w:pPr>
            <w:r>
              <w:rPr>
                <w:rFonts w:hint="eastAsia" w:asciiTheme="minorEastAsia" w:hAnsiTheme="minorEastAsia"/>
                <w:szCs w:val="21"/>
              </w:rPr>
              <w:t>3</w:t>
            </w:r>
          </w:p>
        </w:tc>
        <w:tc>
          <w:tcPr>
            <w:tcW w:w="3476" w:type="dxa"/>
            <w:vAlign w:val="center"/>
          </w:tcPr>
          <w:p>
            <w:pPr>
              <w:ind w:firstLine="210" w:firstLineChars="100"/>
              <w:jc w:val="center"/>
              <w:rPr>
                <w:rFonts w:asciiTheme="minorEastAsia" w:hAnsiTheme="minorEastAsia"/>
                <w:szCs w:val="21"/>
              </w:rPr>
            </w:pPr>
            <w:r>
              <w:rPr>
                <w:rFonts w:hint="eastAsia" w:asciiTheme="minorEastAsia" w:hAnsiTheme="minorEastAsia"/>
                <w:szCs w:val="21"/>
              </w:rPr>
              <w:t>不同节奏练习</w:t>
            </w:r>
          </w:p>
        </w:tc>
        <w:tc>
          <w:tcPr>
            <w:tcW w:w="1701" w:type="dxa"/>
          </w:tcPr>
          <w:p>
            <w:pPr>
              <w:jc w:val="center"/>
              <w:rPr>
                <w:rFonts w:asciiTheme="minorEastAsia" w:hAnsiTheme="minorEastAsia"/>
              </w:rPr>
            </w:pPr>
            <w:r>
              <w:rPr>
                <w:rFonts w:asciiTheme="minorEastAsia" w:hAnsiTheme="minorEastAsia"/>
                <w:color w:val="000000"/>
                <w:szCs w:val="21"/>
              </w:rPr>
              <w:t>目标2</w:t>
            </w:r>
          </w:p>
        </w:tc>
        <w:tc>
          <w:tcPr>
            <w:tcW w:w="1853" w:type="dxa"/>
          </w:tcPr>
          <w:p>
            <w:pPr>
              <w:jc w:val="center"/>
              <w:rPr>
                <w:rFonts w:asciiTheme="minorEastAsia" w:hAnsiTheme="minorEastAsia"/>
              </w:rPr>
            </w:pPr>
            <w:r>
              <w:rPr>
                <w:rFonts w:asciiTheme="minorEastAsia" w:hAnsiTheme="minorEastAsia"/>
                <w:szCs w:val="21"/>
              </w:rPr>
              <w:t>3.1</w:t>
            </w:r>
          </w:p>
        </w:tc>
        <w:tc>
          <w:tcPr>
            <w:tcW w:w="735" w:type="dxa"/>
            <w:vAlign w:val="center"/>
          </w:tcPr>
          <w:p>
            <w:pPr>
              <w:jc w:val="center"/>
              <w:rPr>
                <w:rFonts w:asciiTheme="minorEastAsia" w:hAnsiTheme="minorEastAsia"/>
                <w:szCs w:val="21"/>
              </w:rPr>
            </w:pPr>
            <w:r>
              <w:rPr>
                <w:rFonts w:hint="eastAsia" w:asciiTheme="minorEastAsia" w:hAnsiTheme="minorEastAsia"/>
                <w:szCs w:val="21"/>
              </w:rPr>
              <w:t>4</w:t>
            </w:r>
          </w:p>
        </w:tc>
        <w:tc>
          <w:tcPr>
            <w:tcW w:w="735" w:type="dxa"/>
            <w:vAlign w:val="center"/>
          </w:tcPr>
          <w:p>
            <w:pPr>
              <w:jc w:val="center"/>
              <w:rPr>
                <w:rFonts w:asciiTheme="minorEastAsia" w:hAnsiTheme="minorEastAsia"/>
                <w:szCs w:val="21"/>
              </w:rPr>
            </w:pPr>
            <w:r>
              <w:rPr>
                <w:rFonts w:asciiTheme="minorEastAsia" w:hAnsi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rFonts w:asciiTheme="minorEastAsia" w:hAnsiTheme="minorEastAsia"/>
                <w:szCs w:val="21"/>
              </w:rPr>
            </w:pPr>
            <w:r>
              <w:rPr>
                <w:rFonts w:hint="eastAsia" w:asciiTheme="minorEastAsia" w:hAnsiTheme="minorEastAsia"/>
                <w:szCs w:val="21"/>
              </w:rPr>
              <w:t>4</w:t>
            </w:r>
          </w:p>
        </w:tc>
        <w:tc>
          <w:tcPr>
            <w:tcW w:w="3476" w:type="dxa"/>
            <w:vAlign w:val="center"/>
          </w:tcPr>
          <w:p>
            <w:pPr>
              <w:ind w:firstLine="210" w:firstLineChars="100"/>
              <w:jc w:val="center"/>
              <w:rPr>
                <w:rFonts w:asciiTheme="minorEastAsia" w:hAnsiTheme="minorEastAsia"/>
                <w:szCs w:val="21"/>
              </w:rPr>
            </w:pPr>
            <w:r>
              <w:rPr>
                <w:rFonts w:hint="eastAsia" w:asciiTheme="minorEastAsia" w:hAnsiTheme="minorEastAsia"/>
                <w:szCs w:val="21"/>
              </w:rPr>
              <w:t>C大调调性训练</w:t>
            </w:r>
          </w:p>
        </w:tc>
        <w:tc>
          <w:tcPr>
            <w:tcW w:w="1701" w:type="dxa"/>
          </w:tcPr>
          <w:p>
            <w:pPr>
              <w:jc w:val="center"/>
              <w:rPr>
                <w:rFonts w:asciiTheme="minorEastAsia" w:hAnsiTheme="minorEastAsia"/>
              </w:rPr>
            </w:pPr>
            <w:r>
              <w:rPr>
                <w:rFonts w:asciiTheme="minorEastAsia" w:hAnsiTheme="minorEastAsia"/>
                <w:color w:val="000000"/>
                <w:szCs w:val="21"/>
              </w:rPr>
              <w:t>目标1</w:t>
            </w:r>
          </w:p>
        </w:tc>
        <w:tc>
          <w:tcPr>
            <w:tcW w:w="1853" w:type="dxa"/>
          </w:tcPr>
          <w:p>
            <w:pPr>
              <w:jc w:val="center"/>
              <w:rPr>
                <w:rFonts w:asciiTheme="minorEastAsia" w:hAnsiTheme="minorEastAsia"/>
              </w:rPr>
            </w:pPr>
            <w:r>
              <w:rPr>
                <w:rFonts w:asciiTheme="minorEastAsia" w:hAnsiTheme="minorEastAsia"/>
                <w:szCs w:val="21"/>
              </w:rPr>
              <w:t>3.1</w:t>
            </w:r>
          </w:p>
        </w:tc>
        <w:tc>
          <w:tcPr>
            <w:tcW w:w="735" w:type="dxa"/>
            <w:vAlign w:val="center"/>
          </w:tcPr>
          <w:p>
            <w:pPr>
              <w:jc w:val="center"/>
              <w:rPr>
                <w:rFonts w:asciiTheme="minorEastAsia" w:hAnsiTheme="minorEastAsia"/>
                <w:szCs w:val="21"/>
              </w:rPr>
            </w:pPr>
            <w:r>
              <w:rPr>
                <w:rFonts w:hint="eastAsia" w:asciiTheme="minorEastAsia" w:hAnsiTheme="minorEastAsia"/>
                <w:szCs w:val="21"/>
              </w:rPr>
              <w:t>2</w:t>
            </w:r>
          </w:p>
        </w:tc>
        <w:tc>
          <w:tcPr>
            <w:tcW w:w="735" w:type="dxa"/>
            <w:vAlign w:val="center"/>
          </w:tcPr>
          <w:p>
            <w:pPr>
              <w:jc w:val="center"/>
              <w:rPr>
                <w:rFonts w:asciiTheme="minorEastAsia" w:hAnsiTheme="minorEastAsia"/>
                <w:szCs w:val="21"/>
              </w:rPr>
            </w:pPr>
            <w:r>
              <w:rPr>
                <w:rFonts w:asciiTheme="minorEastAsia" w:hAnsi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rFonts w:asciiTheme="minorEastAsia" w:hAnsiTheme="minorEastAsia"/>
                <w:szCs w:val="21"/>
              </w:rPr>
            </w:pPr>
            <w:r>
              <w:rPr>
                <w:rFonts w:hint="eastAsia" w:asciiTheme="minorEastAsia" w:hAnsiTheme="minorEastAsia"/>
                <w:szCs w:val="21"/>
              </w:rPr>
              <w:t>5</w:t>
            </w:r>
          </w:p>
        </w:tc>
        <w:tc>
          <w:tcPr>
            <w:tcW w:w="3476" w:type="dxa"/>
            <w:vAlign w:val="center"/>
          </w:tcPr>
          <w:p>
            <w:pPr>
              <w:ind w:firstLine="210" w:firstLineChars="100"/>
              <w:jc w:val="center"/>
              <w:rPr>
                <w:rFonts w:asciiTheme="minorEastAsia" w:hAnsiTheme="minorEastAsia"/>
                <w:szCs w:val="21"/>
              </w:rPr>
            </w:pPr>
            <w:r>
              <w:rPr>
                <w:rFonts w:hint="eastAsia" w:asciiTheme="minorEastAsia" w:hAnsiTheme="minorEastAsia"/>
                <w:szCs w:val="21"/>
              </w:rPr>
              <w:t>不同节奏型练习</w:t>
            </w:r>
          </w:p>
        </w:tc>
        <w:tc>
          <w:tcPr>
            <w:tcW w:w="1701" w:type="dxa"/>
          </w:tcPr>
          <w:p>
            <w:pPr>
              <w:jc w:val="center"/>
              <w:rPr>
                <w:rFonts w:asciiTheme="minorEastAsia" w:hAnsiTheme="minorEastAsia"/>
              </w:rPr>
            </w:pPr>
            <w:r>
              <w:rPr>
                <w:rFonts w:asciiTheme="minorEastAsia" w:hAnsiTheme="minorEastAsia"/>
                <w:color w:val="000000"/>
                <w:szCs w:val="21"/>
              </w:rPr>
              <w:t>目标2</w:t>
            </w:r>
          </w:p>
        </w:tc>
        <w:tc>
          <w:tcPr>
            <w:tcW w:w="1853" w:type="dxa"/>
          </w:tcPr>
          <w:p>
            <w:pPr>
              <w:jc w:val="center"/>
              <w:rPr>
                <w:rFonts w:asciiTheme="minorEastAsia" w:hAnsiTheme="minorEastAsia"/>
              </w:rPr>
            </w:pPr>
            <w:r>
              <w:rPr>
                <w:rFonts w:asciiTheme="minorEastAsia" w:hAnsiTheme="minorEastAsia"/>
                <w:szCs w:val="21"/>
              </w:rPr>
              <w:t>3.1</w:t>
            </w:r>
          </w:p>
        </w:tc>
        <w:tc>
          <w:tcPr>
            <w:tcW w:w="735" w:type="dxa"/>
            <w:vAlign w:val="center"/>
          </w:tcPr>
          <w:p>
            <w:pPr>
              <w:jc w:val="center"/>
              <w:rPr>
                <w:rFonts w:asciiTheme="minorEastAsia" w:hAnsiTheme="minorEastAsia"/>
                <w:szCs w:val="21"/>
              </w:rPr>
            </w:pPr>
            <w:r>
              <w:rPr>
                <w:rFonts w:hint="eastAsia" w:asciiTheme="minorEastAsia" w:hAnsiTheme="minorEastAsia"/>
                <w:szCs w:val="21"/>
              </w:rPr>
              <w:t>4</w:t>
            </w:r>
          </w:p>
        </w:tc>
        <w:tc>
          <w:tcPr>
            <w:tcW w:w="735" w:type="dxa"/>
            <w:vAlign w:val="center"/>
          </w:tcPr>
          <w:p>
            <w:pPr>
              <w:jc w:val="center"/>
              <w:rPr>
                <w:rFonts w:asciiTheme="minorEastAsia" w:hAnsiTheme="minorEastAsia"/>
                <w:szCs w:val="21"/>
              </w:rPr>
            </w:pPr>
            <w:r>
              <w:rPr>
                <w:rFonts w:asciiTheme="minorEastAsia" w:hAnsi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rFonts w:asciiTheme="minorEastAsia" w:hAnsiTheme="minorEastAsia"/>
                <w:szCs w:val="21"/>
              </w:rPr>
            </w:pPr>
            <w:r>
              <w:rPr>
                <w:rFonts w:hint="eastAsia" w:asciiTheme="minorEastAsia" w:hAnsiTheme="minorEastAsia"/>
                <w:szCs w:val="21"/>
              </w:rPr>
              <w:t>6</w:t>
            </w:r>
          </w:p>
        </w:tc>
        <w:tc>
          <w:tcPr>
            <w:tcW w:w="3476" w:type="dxa"/>
            <w:vAlign w:val="center"/>
          </w:tcPr>
          <w:p>
            <w:pPr>
              <w:ind w:firstLine="210" w:firstLineChars="100"/>
              <w:jc w:val="center"/>
              <w:rPr>
                <w:rFonts w:asciiTheme="minorEastAsia" w:hAnsiTheme="minorEastAsia"/>
                <w:szCs w:val="21"/>
              </w:rPr>
            </w:pPr>
            <w:r>
              <w:rPr>
                <w:rFonts w:hint="eastAsia" w:asciiTheme="minorEastAsia" w:hAnsiTheme="minorEastAsia"/>
                <w:szCs w:val="21"/>
              </w:rPr>
              <w:t>A大调调性训练</w:t>
            </w:r>
          </w:p>
        </w:tc>
        <w:tc>
          <w:tcPr>
            <w:tcW w:w="1701" w:type="dxa"/>
          </w:tcPr>
          <w:p>
            <w:pPr>
              <w:jc w:val="center"/>
              <w:rPr>
                <w:rFonts w:asciiTheme="minorEastAsia" w:hAnsiTheme="minorEastAsia"/>
              </w:rPr>
            </w:pPr>
            <w:r>
              <w:rPr>
                <w:rFonts w:asciiTheme="minorEastAsia" w:hAnsiTheme="minorEastAsia"/>
                <w:color w:val="000000"/>
                <w:szCs w:val="21"/>
              </w:rPr>
              <w:t>目标1</w:t>
            </w:r>
          </w:p>
        </w:tc>
        <w:tc>
          <w:tcPr>
            <w:tcW w:w="1853" w:type="dxa"/>
          </w:tcPr>
          <w:p>
            <w:pPr>
              <w:jc w:val="center"/>
              <w:rPr>
                <w:rFonts w:asciiTheme="minorEastAsia" w:hAnsiTheme="minorEastAsia"/>
              </w:rPr>
            </w:pPr>
            <w:r>
              <w:rPr>
                <w:rFonts w:asciiTheme="minorEastAsia" w:hAnsiTheme="minorEastAsia"/>
                <w:szCs w:val="21"/>
              </w:rPr>
              <w:t>3.1</w:t>
            </w:r>
          </w:p>
        </w:tc>
        <w:tc>
          <w:tcPr>
            <w:tcW w:w="735" w:type="dxa"/>
            <w:vAlign w:val="center"/>
          </w:tcPr>
          <w:p>
            <w:pPr>
              <w:jc w:val="center"/>
              <w:rPr>
                <w:rFonts w:asciiTheme="minorEastAsia" w:hAnsiTheme="minorEastAsia"/>
                <w:szCs w:val="21"/>
              </w:rPr>
            </w:pPr>
            <w:r>
              <w:rPr>
                <w:rFonts w:hint="eastAsia" w:asciiTheme="minorEastAsia" w:hAnsiTheme="minorEastAsia"/>
                <w:szCs w:val="21"/>
              </w:rPr>
              <w:t>2</w:t>
            </w:r>
          </w:p>
        </w:tc>
        <w:tc>
          <w:tcPr>
            <w:tcW w:w="735" w:type="dxa"/>
            <w:vAlign w:val="center"/>
          </w:tcPr>
          <w:p>
            <w:pPr>
              <w:jc w:val="center"/>
              <w:rPr>
                <w:rFonts w:asciiTheme="minorEastAsia" w:hAnsiTheme="minorEastAsia"/>
                <w:szCs w:val="21"/>
              </w:rPr>
            </w:pPr>
            <w:r>
              <w:rPr>
                <w:rFonts w:asciiTheme="minorEastAsia" w:hAnsi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rFonts w:asciiTheme="minorEastAsia" w:hAnsiTheme="minorEastAsia"/>
                <w:szCs w:val="21"/>
              </w:rPr>
            </w:pPr>
            <w:r>
              <w:rPr>
                <w:rFonts w:hint="eastAsia" w:asciiTheme="minorEastAsia" w:hAnsiTheme="minorEastAsia"/>
                <w:szCs w:val="21"/>
              </w:rPr>
              <w:t>7</w:t>
            </w:r>
          </w:p>
        </w:tc>
        <w:tc>
          <w:tcPr>
            <w:tcW w:w="3476" w:type="dxa"/>
            <w:vAlign w:val="center"/>
          </w:tcPr>
          <w:p>
            <w:pPr>
              <w:ind w:firstLine="210" w:firstLineChars="100"/>
              <w:jc w:val="center"/>
              <w:rPr>
                <w:rFonts w:asciiTheme="minorEastAsia" w:hAnsiTheme="minorEastAsia"/>
                <w:szCs w:val="21"/>
              </w:rPr>
            </w:pPr>
            <w:r>
              <w:rPr>
                <w:rFonts w:hint="eastAsia" w:asciiTheme="minorEastAsia" w:hAnsiTheme="minorEastAsia"/>
                <w:szCs w:val="21"/>
              </w:rPr>
              <w:t>练习曲及乐曲</w:t>
            </w:r>
          </w:p>
        </w:tc>
        <w:tc>
          <w:tcPr>
            <w:tcW w:w="1701" w:type="dxa"/>
            <w:vAlign w:val="center"/>
          </w:tcPr>
          <w:p>
            <w:pPr>
              <w:jc w:val="center"/>
              <w:rPr>
                <w:rFonts w:asciiTheme="minorEastAsia" w:hAnsiTheme="minorEastAsia"/>
                <w:color w:val="000000"/>
                <w:szCs w:val="21"/>
              </w:rPr>
            </w:pPr>
            <w:r>
              <w:rPr>
                <w:rFonts w:hint="eastAsia" w:asciiTheme="minorEastAsia" w:hAnsiTheme="minorEastAsia"/>
                <w:color w:val="000000"/>
                <w:szCs w:val="21"/>
              </w:rPr>
              <w:t>目标1、2、3、4</w:t>
            </w:r>
          </w:p>
        </w:tc>
        <w:tc>
          <w:tcPr>
            <w:tcW w:w="1853" w:type="dxa"/>
          </w:tcPr>
          <w:p>
            <w:pPr>
              <w:jc w:val="center"/>
              <w:rPr>
                <w:rFonts w:asciiTheme="minorEastAsia" w:hAnsiTheme="minorEastAsia"/>
              </w:rPr>
            </w:pPr>
            <w:r>
              <w:rPr>
                <w:rFonts w:asciiTheme="minorEastAsia" w:hAnsiTheme="minorEastAsia"/>
                <w:szCs w:val="21"/>
              </w:rPr>
              <w:t>2.2、3.1</w:t>
            </w:r>
          </w:p>
        </w:tc>
        <w:tc>
          <w:tcPr>
            <w:tcW w:w="735" w:type="dxa"/>
            <w:vAlign w:val="center"/>
          </w:tcPr>
          <w:p>
            <w:pPr>
              <w:jc w:val="center"/>
              <w:rPr>
                <w:rFonts w:asciiTheme="minorEastAsia" w:hAnsiTheme="minorEastAsia"/>
                <w:szCs w:val="21"/>
              </w:rPr>
            </w:pPr>
            <w:r>
              <w:rPr>
                <w:rFonts w:hint="eastAsia" w:asciiTheme="minorEastAsia" w:hAnsiTheme="minorEastAsia"/>
                <w:szCs w:val="21"/>
              </w:rPr>
              <w:t>16</w:t>
            </w:r>
          </w:p>
        </w:tc>
        <w:tc>
          <w:tcPr>
            <w:tcW w:w="735" w:type="dxa"/>
            <w:vAlign w:val="center"/>
          </w:tcPr>
          <w:p>
            <w:pPr>
              <w:jc w:val="center"/>
              <w:rPr>
                <w:rFonts w:asciiTheme="minorEastAsia" w:hAnsiTheme="minorEastAsia"/>
                <w:szCs w:val="21"/>
              </w:rPr>
            </w:pPr>
            <w:r>
              <w:rPr>
                <w:rFonts w:asciiTheme="minorEastAsia" w:hAnsi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0" w:type="dxa"/>
            <w:gridSpan w:val="4"/>
            <w:vAlign w:val="center"/>
          </w:tcPr>
          <w:p>
            <w:pPr>
              <w:jc w:val="center"/>
              <w:rPr>
                <w:rFonts w:asciiTheme="minorEastAsia" w:hAnsiTheme="minorEastAsia"/>
                <w:szCs w:val="21"/>
              </w:rPr>
            </w:pPr>
            <w:r>
              <w:rPr>
                <w:rFonts w:asciiTheme="minorEastAsia" w:hAnsiTheme="minorEastAsia"/>
                <w:szCs w:val="21"/>
              </w:rPr>
              <w:t>合计</w:t>
            </w:r>
          </w:p>
        </w:tc>
        <w:tc>
          <w:tcPr>
            <w:tcW w:w="735" w:type="dxa"/>
            <w:vAlign w:val="center"/>
          </w:tcPr>
          <w:p>
            <w:pPr>
              <w:jc w:val="center"/>
              <w:rPr>
                <w:rFonts w:asciiTheme="minorEastAsia" w:hAnsiTheme="minorEastAsia"/>
                <w:szCs w:val="21"/>
              </w:rPr>
            </w:pPr>
            <w:r>
              <w:rPr>
                <w:rFonts w:asciiTheme="minorEastAsia" w:hAnsiTheme="minorEastAsia"/>
                <w:szCs w:val="21"/>
              </w:rPr>
              <w:t>32</w:t>
            </w:r>
          </w:p>
        </w:tc>
        <w:tc>
          <w:tcPr>
            <w:tcW w:w="735" w:type="dxa"/>
            <w:vAlign w:val="center"/>
          </w:tcPr>
          <w:p>
            <w:pPr>
              <w:jc w:val="center"/>
              <w:rPr>
                <w:rFonts w:asciiTheme="minorEastAsia" w:hAnsiTheme="minorEastAsia"/>
                <w:szCs w:val="21"/>
              </w:rPr>
            </w:pPr>
            <w:r>
              <w:rPr>
                <w:rFonts w:asciiTheme="minorEastAsia" w:hAnsiTheme="minorEastAsia"/>
                <w:szCs w:val="21"/>
              </w:rPr>
              <w:t>0</w:t>
            </w:r>
          </w:p>
        </w:tc>
      </w:tr>
    </w:tbl>
    <w:p>
      <w:pPr>
        <w:spacing w:line="360" w:lineRule="auto"/>
        <w:ind w:firstLine="562" w:firstLineChars="200"/>
        <w:rPr>
          <w:rFonts w:asciiTheme="minorEastAsia" w:hAnsiTheme="minorEastAsia"/>
          <w:b/>
          <w:sz w:val="28"/>
          <w:szCs w:val="28"/>
        </w:rPr>
      </w:pPr>
    </w:p>
    <w:p>
      <w:pPr>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四、课程实施</w:t>
      </w:r>
    </w:p>
    <w:p>
      <w:pPr>
        <w:spacing w:line="360" w:lineRule="auto"/>
        <w:ind w:firstLine="480" w:firstLineChars="200"/>
        <w:rPr>
          <w:rFonts w:asciiTheme="minorEastAsia" w:hAnsiTheme="minorEastAsia"/>
          <w:sz w:val="24"/>
        </w:rPr>
      </w:pPr>
      <w:r>
        <w:rPr>
          <w:rFonts w:asciiTheme="minorEastAsia" w:hAnsiTheme="minorEastAsia"/>
          <w:sz w:val="24"/>
        </w:rPr>
        <w:t>（一）把握主线，</w:t>
      </w:r>
      <w:r>
        <w:rPr>
          <w:rFonts w:hint="eastAsia" w:asciiTheme="minorEastAsia" w:hAnsiTheme="minorEastAsia"/>
          <w:sz w:val="24"/>
        </w:rPr>
        <w:t>在上一学期的基础之上，引导学生掌握如何演奏一条完整的音阶琶音，包括如何演奏不同调式的音阶琶音，以及了解并掌握了在演奏练习曲、乐曲等作品前该如何进行Warm Up,也就是“热身训练”</w:t>
      </w:r>
      <w:r>
        <w:rPr>
          <w:rFonts w:asciiTheme="minorEastAsia" w:hAnsiTheme="minorEastAsia"/>
          <w:sz w:val="24"/>
        </w:rPr>
        <w:t>—</w:t>
      </w:r>
      <w:r>
        <w:rPr>
          <w:rFonts w:hint="eastAsia" w:asciiTheme="minorEastAsia" w:hAnsiTheme="minorEastAsia"/>
          <w:sz w:val="24"/>
        </w:rPr>
        <w:t>这一环节无论是对于演奏家还是初学者，都是一个保证不使手部肌肉受伤、疲劳训练等的重要步骤，因为任何的练习都要以健康、不受损伤为基本前提条件。尤其对于初学者，在初学阶段养成一个正确而良好的练琴方法，对于日后更深入的学习能打下坚实的基础。</w:t>
      </w:r>
    </w:p>
    <w:p>
      <w:pPr>
        <w:spacing w:line="360" w:lineRule="auto"/>
        <w:ind w:firstLine="480" w:firstLineChars="200"/>
        <w:rPr>
          <w:rFonts w:asciiTheme="minorEastAsia" w:hAnsiTheme="minorEastAsia"/>
          <w:sz w:val="24"/>
        </w:rPr>
      </w:pPr>
      <w:r>
        <w:rPr>
          <w:rFonts w:asciiTheme="minorEastAsia" w:hAnsiTheme="minorEastAsia"/>
          <w:sz w:val="24"/>
        </w:rPr>
        <w:t>（二）采用</w:t>
      </w:r>
      <w:r>
        <w:rPr>
          <w:rFonts w:hint="eastAsia" w:asciiTheme="minorEastAsia" w:hAnsiTheme="minorEastAsia"/>
          <w:sz w:val="24"/>
        </w:rPr>
        <w:t>一对一还课和合奏等多种还课形式，在实际的教学过程中，教师会根据不同学生的还课情况、演奏进度和学习能力安排适当的乐曲，在</w:t>
      </w:r>
      <w:r>
        <w:rPr>
          <w:rFonts w:asciiTheme="minorEastAsia" w:hAnsiTheme="minorEastAsia"/>
          <w:sz w:val="24"/>
        </w:rPr>
        <w:t>保证讲课进度的同时，注意</w:t>
      </w:r>
      <w:r>
        <w:rPr>
          <w:rFonts w:hint="eastAsia" w:asciiTheme="minorEastAsia" w:hAnsiTheme="minorEastAsia"/>
          <w:sz w:val="24"/>
        </w:rPr>
        <w:t>因材施教、循序渐进，从而激发学生的学习热情和主观能动性。</w:t>
      </w:r>
    </w:p>
    <w:p>
      <w:pPr>
        <w:spacing w:line="360" w:lineRule="auto"/>
        <w:ind w:firstLine="460" w:firstLineChars="192"/>
        <w:rPr>
          <w:rFonts w:asciiTheme="minorEastAsia" w:hAnsiTheme="minorEastAsia"/>
          <w:sz w:val="24"/>
        </w:rPr>
      </w:pPr>
      <w:r>
        <w:rPr>
          <w:rFonts w:asciiTheme="minorEastAsia" w:hAnsiTheme="minorEastAsia"/>
          <w:sz w:val="24"/>
        </w:rPr>
        <w:t>（三）</w:t>
      </w:r>
      <w:r>
        <w:rPr>
          <w:rFonts w:hint="eastAsia" w:asciiTheme="minorEastAsia" w:hAnsiTheme="minorEastAsia"/>
          <w:sz w:val="24"/>
        </w:rPr>
        <w:t>采用定期进行开展教学观摩会的形式，调动学生学习练琴的积极性，提供学生互相学习与交流的机会。</w:t>
      </w:r>
    </w:p>
    <w:p>
      <w:pPr>
        <w:spacing w:line="360" w:lineRule="auto"/>
        <w:ind w:firstLine="460" w:firstLineChars="192"/>
        <w:rPr>
          <w:rFonts w:asciiTheme="minorEastAsia" w:hAnsiTheme="minorEastAsia"/>
          <w:sz w:val="24"/>
        </w:rPr>
      </w:pPr>
    </w:p>
    <w:p>
      <w:pPr>
        <w:spacing w:line="360" w:lineRule="auto"/>
        <w:ind w:firstLine="723" w:firstLineChars="300"/>
        <w:rPr>
          <w:rFonts w:asciiTheme="minorEastAsia" w:hAnsiTheme="minorEastAsia"/>
          <w:b/>
          <w:sz w:val="24"/>
        </w:rPr>
      </w:pPr>
      <w:r>
        <w:rPr>
          <w:rFonts w:hint="eastAsia" w:asciiTheme="minorEastAsia" w:hAnsiTheme="minorEastAsia"/>
          <w:b/>
          <w:sz w:val="24"/>
        </w:rPr>
        <w:t>主要教学环节的质量要求如表所示：</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691"/>
        <w:gridCol w:w="6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gridSpan w:val="2"/>
            <w:tcBorders>
              <w:top w:val="single" w:color="auto" w:sz="8" w:space="0"/>
              <w:left w:val="single" w:color="auto" w:sz="8" w:space="0"/>
              <w:right w:val="single" w:color="auto" w:sz="8" w:space="0"/>
            </w:tcBorders>
            <w:tcMar>
              <w:left w:w="28" w:type="dxa"/>
              <w:right w:w="28" w:type="dxa"/>
            </w:tcMar>
            <w:vAlign w:val="center"/>
          </w:tcPr>
          <w:p>
            <w:pPr>
              <w:jc w:val="center"/>
              <w:rPr>
                <w:rFonts w:asciiTheme="minorEastAsia" w:hAnsiTheme="minorEastAsia"/>
                <w:b/>
                <w:szCs w:val="21"/>
              </w:rPr>
            </w:pPr>
            <w:r>
              <w:rPr>
                <w:rFonts w:asciiTheme="minorEastAsia" w:hAnsiTheme="minorEastAsia"/>
                <w:b/>
                <w:bCs/>
                <w:szCs w:val="21"/>
              </w:rPr>
              <w:t>主要教学环节</w:t>
            </w:r>
          </w:p>
        </w:tc>
        <w:tc>
          <w:tcPr>
            <w:tcW w:w="6773" w:type="dxa"/>
            <w:tcBorders>
              <w:top w:val="single" w:color="auto" w:sz="8" w:space="0"/>
              <w:left w:val="single" w:color="auto" w:sz="8" w:space="0"/>
              <w:right w:val="single" w:color="auto" w:sz="8" w:space="0"/>
            </w:tcBorders>
            <w:vAlign w:val="center"/>
          </w:tcPr>
          <w:p>
            <w:pPr>
              <w:jc w:val="center"/>
              <w:rPr>
                <w:rFonts w:asciiTheme="minorEastAsia" w:hAnsiTheme="minorEastAsia"/>
                <w:b/>
                <w:szCs w:val="21"/>
              </w:rPr>
            </w:pPr>
            <w:r>
              <w:rPr>
                <w:rFonts w:asciiTheme="minorEastAsia" w:hAnsiTheme="minorEastAsia"/>
                <w:b/>
                <w:bCs/>
                <w:szCs w:val="21"/>
              </w:rPr>
              <w:t>质量</w:t>
            </w:r>
            <w:r>
              <w:rPr>
                <w:rFonts w:hint="eastAsia" w:asciiTheme="minorEastAsia" w:hAnsiTheme="minorEastAsia"/>
                <w:b/>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rFonts w:asciiTheme="minorEastAsia" w:hAnsiTheme="minorEastAsia"/>
                <w:szCs w:val="21"/>
              </w:rPr>
            </w:pPr>
            <w:r>
              <w:rPr>
                <w:rFonts w:asciiTheme="minorEastAsia" w:hAnsiTheme="minorEastAsia"/>
                <w:szCs w:val="21"/>
              </w:rPr>
              <w:t>1</w:t>
            </w:r>
          </w:p>
        </w:tc>
        <w:tc>
          <w:tcPr>
            <w:tcW w:w="1691" w:type="dxa"/>
            <w:tcMar>
              <w:left w:w="28" w:type="dxa"/>
              <w:right w:w="28" w:type="dxa"/>
            </w:tcMar>
            <w:vAlign w:val="center"/>
          </w:tcPr>
          <w:p>
            <w:pPr>
              <w:jc w:val="center"/>
              <w:rPr>
                <w:rFonts w:asciiTheme="minorEastAsia" w:hAnsiTheme="minorEastAsia"/>
                <w:szCs w:val="21"/>
              </w:rPr>
            </w:pPr>
            <w:r>
              <w:rPr>
                <w:rFonts w:asciiTheme="minorEastAsia" w:hAnsiTheme="minorEastAsia"/>
                <w:szCs w:val="21"/>
              </w:rPr>
              <w:t>备课</w:t>
            </w:r>
          </w:p>
        </w:tc>
        <w:tc>
          <w:tcPr>
            <w:tcW w:w="6773" w:type="dxa"/>
            <w:tcBorders>
              <w:right w:val="single" w:color="auto" w:sz="8" w:space="0"/>
            </w:tcBorders>
            <w:vAlign w:val="center"/>
          </w:tcPr>
          <w:p>
            <w:pPr>
              <w:spacing w:line="276" w:lineRule="auto"/>
              <w:rPr>
                <w:rFonts w:asciiTheme="minorEastAsia" w:hAnsiTheme="minorEastAsia"/>
                <w:szCs w:val="21"/>
              </w:rPr>
            </w:pPr>
            <w:r>
              <w:rPr>
                <w:rFonts w:asciiTheme="minorEastAsia" w:hAnsiTheme="minorEastAsia"/>
                <w:szCs w:val="21"/>
              </w:rPr>
              <w:t>（1）掌握本课程教学大纲内容，严格按照教学大纲要求进行课程教学内容的组织。</w:t>
            </w:r>
          </w:p>
          <w:p>
            <w:pPr>
              <w:spacing w:line="276" w:lineRule="auto"/>
              <w:rPr>
                <w:rFonts w:asciiTheme="minorEastAsia" w:hAnsiTheme="minorEastAsia"/>
                <w:szCs w:val="21"/>
              </w:rPr>
            </w:pPr>
            <w:r>
              <w:rPr>
                <w:rFonts w:asciiTheme="minorEastAsia" w:hAnsiTheme="minorEastAsia"/>
                <w:szCs w:val="21"/>
              </w:rPr>
              <w:t>（2）熟悉教材各</w:t>
            </w:r>
            <w:r>
              <w:rPr>
                <w:rFonts w:hint="eastAsia" w:asciiTheme="minorEastAsia" w:hAnsiTheme="minorEastAsia"/>
                <w:szCs w:val="21"/>
              </w:rPr>
              <w:t>曲目</w:t>
            </w:r>
            <w:r>
              <w:rPr>
                <w:rFonts w:asciiTheme="minorEastAsia" w:hAnsiTheme="minorEastAsia"/>
                <w:szCs w:val="21"/>
              </w:rPr>
              <w:t>，借助专业书籍资料，并依据教学大纲编写授课计划，编写每次授课的教案。教案内容包括章节标题、教学目的、教法设计、课堂类型、时间分配、授课内容、课后作业、教学效果分析等方面。（3）</w:t>
            </w:r>
            <w:r>
              <w:rPr>
                <w:rFonts w:hint="eastAsia" w:asciiTheme="minorEastAsia" w:hAnsiTheme="minorEastAsia"/>
                <w:szCs w:val="21"/>
              </w:rPr>
              <w:t>根据</w:t>
            </w:r>
            <w:r>
              <w:rPr>
                <w:rFonts w:asciiTheme="minorEastAsia" w:hAnsiTheme="minorEastAsia"/>
                <w:szCs w:val="21"/>
              </w:rPr>
              <w:t>各部分</w:t>
            </w:r>
            <w:r>
              <w:rPr>
                <w:rFonts w:hint="eastAsia" w:asciiTheme="minorEastAsia" w:hAnsiTheme="minorEastAsia"/>
                <w:szCs w:val="21"/>
              </w:rPr>
              <w:t>教学</w:t>
            </w:r>
            <w:r>
              <w:rPr>
                <w:rFonts w:asciiTheme="minorEastAsia" w:hAnsiTheme="minorEastAsia"/>
                <w:szCs w:val="21"/>
              </w:rPr>
              <w:t>内容</w:t>
            </w:r>
            <w:r>
              <w:rPr>
                <w:rFonts w:hint="eastAsia" w:asciiTheme="minorEastAsia" w:hAnsiTheme="minorEastAsia"/>
                <w:szCs w:val="21"/>
              </w:rPr>
              <w:t>，</w:t>
            </w:r>
            <w:r>
              <w:rPr>
                <w:rFonts w:asciiTheme="minorEastAsia" w:hAnsiTheme="minorEastAsia"/>
                <w:szCs w:val="21"/>
              </w:rPr>
              <w:t>构思授课思路、技巧</w:t>
            </w:r>
            <w:r>
              <w:rPr>
                <w:rFonts w:hint="eastAsia" w:asciiTheme="minorEastAsia" w:hAnsiTheme="minorEastAsia"/>
                <w:szCs w:val="21"/>
              </w:rPr>
              <w:t>，选择合适的</w:t>
            </w:r>
            <w:r>
              <w:rPr>
                <w:rFonts w:asciiTheme="minorEastAsia" w:hAnsiTheme="minorEastAsia"/>
                <w:szCs w:val="21"/>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rFonts w:asciiTheme="minorEastAsia" w:hAnsiTheme="minorEastAsia"/>
                <w:szCs w:val="21"/>
              </w:rPr>
            </w:pPr>
            <w:r>
              <w:rPr>
                <w:rFonts w:asciiTheme="minorEastAsia" w:hAnsiTheme="minorEastAsia"/>
                <w:szCs w:val="21"/>
              </w:rPr>
              <w:t>2</w:t>
            </w:r>
          </w:p>
        </w:tc>
        <w:tc>
          <w:tcPr>
            <w:tcW w:w="1691" w:type="dxa"/>
            <w:tcMar>
              <w:left w:w="28" w:type="dxa"/>
              <w:right w:w="28" w:type="dxa"/>
            </w:tcMar>
            <w:vAlign w:val="center"/>
          </w:tcPr>
          <w:p>
            <w:pPr>
              <w:jc w:val="center"/>
              <w:rPr>
                <w:rFonts w:asciiTheme="minorEastAsia" w:hAnsiTheme="minorEastAsia"/>
                <w:szCs w:val="21"/>
              </w:rPr>
            </w:pPr>
            <w:r>
              <w:rPr>
                <w:rFonts w:asciiTheme="minorEastAsia" w:hAnsiTheme="minorEastAsia"/>
                <w:szCs w:val="21"/>
              </w:rPr>
              <w:t>讲授</w:t>
            </w:r>
          </w:p>
        </w:tc>
        <w:tc>
          <w:tcPr>
            <w:tcW w:w="6773" w:type="dxa"/>
            <w:tcBorders>
              <w:right w:val="single" w:color="auto" w:sz="8" w:space="0"/>
            </w:tcBorders>
            <w:vAlign w:val="center"/>
          </w:tcPr>
          <w:p>
            <w:pPr>
              <w:spacing w:line="276" w:lineRule="auto"/>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要点准确</w:t>
            </w:r>
            <w:r>
              <w:rPr>
                <w:rFonts w:hint="eastAsia" w:asciiTheme="minorEastAsia" w:hAnsiTheme="minorEastAsia"/>
                <w:szCs w:val="21"/>
              </w:rPr>
              <w:t>、</w:t>
            </w:r>
            <w:r>
              <w:rPr>
                <w:rFonts w:asciiTheme="minorEastAsia" w:hAnsiTheme="minorEastAsia"/>
                <w:szCs w:val="21"/>
              </w:rPr>
              <w:t>推理正确</w:t>
            </w:r>
            <w:r>
              <w:rPr>
                <w:rFonts w:hint="eastAsia" w:asciiTheme="minorEastAsia" w:hAnsiTheme="minorEastAsia"/>
                <w:szCs w:val="21"/>
              </w:rPr>
              <w:t>、</w:t>
            </w:r>
            <w:r>
              <w:rPr>
                <w:rFonts w:asciiTheme="minorEastAsia" w:hAnsiTheme="minorEastAsia"/>
                <w:szCs w:val="21"/>
              </w:rPr>
              <w:t>条理清晰</w:t>
            </w:r>
            <w:r>
              <w:rPr>
                <w:rFonts w:hint="eastAsia" w:asciiTheme="minorEastAsia" w:hAnsiTheme="minorEastAsia"/>
                <w:szCs w:val="21"/>
              </w:rPr>
              <w:t>、</w:t>
            </w:r>
            <w:r>
              <w:rPr>
                <w:rFonts w:asciiTheme="minorEastAsia" w:hAnsiTheme="minorEastAsia"/>
                <w:szCs w:val="21"/>
              </w:rPr>
              <w:t>重点突出，</w:t>
            </w:r>
            <w:r>
              <w:rPr>
                <w:rFonts w:hint="eastAsia" w:asciiTheme="minorEastAsia" w:hAnsiTheme="minorEastAsia"/>
                <w:szCs w:val="21"/>
              </w:rPr>
              <w:t>能够</w:t>
            </w:r>
            <w:r>
              <w:rPr>
                <w:rFonts w:asciiTheme="minorEastAsia" w:hAnsiTheme="minorEastAsia"/>
                <w:szCs w:val="21"/>
              </w:rPr>
              <w:t>理论联系实际，熟练地解答和讲解例题。</w:t>
            </w:r>
          </w:p>
          <w:p>
            <w:pPr>
              <w:spacing w:line="276" w:lineRule="auto"/>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采用多种教学方式，</w:t>
            </w:r>
            <w:r>
              <w:rPr>
                <w:rFonts w:hint="eastAsia" w:asciiTheme="minorEastAsia" w:hAnsiTheme="minorEastAsia"/>
                <w:szCs w:val="21"/>
              </w:rPr>
              <w:t>作为一门乐器技能课程，主要以讲授法、示范法、音响听辨法、学生互相观摩法为主，遵循理论结合演奏实践</w:t>
            </w:r>
            <w:r>
              <w:rPr>
                <w:rFonts w:asciiTheme="minorEastAsia" w:hAnsiTheme="minorEastAsia"/>
                <w:szCs w:val="21"/>
              </w:rPr>
              <w:t>，注重培养学生</w:t>
            </w:r>
            <w:r>
              <w:rPr>
                <w:rFonts w:hint="eastAsia" w:asciiTheme="minorEastAsia" w:hAnsiTheme="minorEastAsia"/>
                <w:szCs w:val="21"/>
              </w:rPr>
              <w:t>对乐曲音准、节奏等的把握能力</w:t>
            </w:r>
            <w:r>
              <w:rPr>
                <w:rFonts w:asciiTheme="minorEastAsia" w:hAnsiTheme="minorEastAsia"/>
                <w:szCs w:val="21"/>
              </w:rPr>
              <w:t>。</w:t>
            </w:r>
          </w:p>
          <w:p>
            <w:pPr>
              <w:spacing w:line="276" w:lineRule="auto"/>
              <w:rPr>
                <w:rFonts w:asciiTheme="minorEastAsia" w:hAnsiTheme="minorEastAsia"/>
                <w:szCs w:val="21"/>
              </w:rPr>
            </w:pPr>
            <w:r>
              <w:rPr>
                <w:rFonts w:hint="eastAsia" w:asciiTheme="minorEastAsia" w:hAnsiTheme="minorEastAsia"/>
                <w:szCs w:val="21"/>
              </w:rPr>
              <w:t>（3）能够采用现代信息技术辅助</w:t>
            </w:r>
            <w:r>
              <w:rPr>
                <w:rFonts w:asciiTheme="minorEastAsia" w:hAnsiTheme="minorEastAsia"/>
                <w:szCs w:val="21"/>
              </w:rPr>
              <w:t>教学。</w:t>
            </w:r>
          </w:p>
          <w:p>
            <w:pPr>
              <w:rPr>
                <w:rFonts w:asciiTheme="minorEastAsia" w:hAnsiTheme="minorEastAsia"/>
                <w:szCs w:val="21"/>
              </w:rPr>
            </w:pPr>
            <w:r>
              <w:rPr>
                <w:rFonts w:hint="eastAsia" w:asciiTheme="minorEastAsia" w:hAnsiTheme="minorEastAsia"/>
                <w:szCs w:val="21"/>
              </w:rPr>
              <w:t>（4）</w:t>
            </w:r>
            <w:r>
              <w:rPr>
                <w:rFonts w:asciiTheme="minorEastAsia" w:hAnsiTheme="minorEastAsia"/>
                <w:szCs w:val="21"/>
              </w:rPr>
              <w:t>表达方式</w:t>
            </w:r>
            <w:r>
              <w:rPr>
                <w:rFonts w:hint="eastAsia" w:asciiTheme="minorEastAsia" w:hAnsiTheme="minorEastAsia"/>
                <w:szCs w:val="21"/>
              </w:rPr>
              <w:t>应能</w:t>
            </w:r>
            <w:r>
              <w:rPr>
                <w:rFonts w:asciiTheme="minorEastAsia" w:hAnsiTheme="minorEastAsia"/>
                <w:szCs w:val="21"/>
              </w:rPr>
              <w:t>便于学生理解、接受，力求形象生动，使学生在掌握知识的过程中，保持较为浓厚的</w:t>
            </w:r>
            <w:r>
              <w:rPr>
                <w:rFonts w:hint="eastAsia" w:asciiTheme="minorEastAsia" w:hAnsiTheme="minorEastAsia"/>
                <w:szCs w:val="21"/>
              </w:rPr>
              <w:t>学习</w:t>
            </w:r>
            <w:r>
              <w:rPr>
                <w:rFonts w:asciiTheme="minorEastAsia" w:hAnsiTheme="minorEastAsia"/>
                <w:szCs w:val="21"/>
              </w:rPr>
              <w:t>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rFonts w:asciiTheme="minorEastAsia" w:hAnsiTheme="minorEastAsia"/>
                <w:szCs w:val="21"/>
              </w:rPr>
            </w:pPr>
            <w:r>
              <w:rPr>
                <w:rFonts w:asciiTheme="minorEastAsia" w:hAnsiTheme="minorEastAsia"/>
                <w:szCs w:val="21"/>
              </w:rPr>
              <w:t>3</w:t>
            </w:r>
          </w:p>
        </w:tc>
        <w:tc>
          <w:tcPr>
            <w:tcW w:w="1691" w:type="dxa"/>
            <w:tcMar>
              <w:left w:w="28" w:type="dxa"/>
              <w:right w:w="28" w:type="dxa"/>
            </w:tcMar>
            <w:vAlign w:val="center"/>
          </w:tcPr>
          <w:p>
            <w:pPr>
              <w:jc w:val="center"/>
              <w:rPr>
                <w:rFonts w:asciiTheme="minorEastAsia" w:hAnsiTheme="minorEastAsia"/>
                <w:szCs w:val="21"/>
              </w:rPr>
            </w:pPr>
            <w:r>
              <w:rPr>
                <w:rFonts w:asciiTheme="minorEastAsia" w:hAnsiTheme="minorEastAsia"/>
                <w:szCs w:val="21"/>
              </w:rPr>
              <w:t>作业布置与批改</w:t>
            </w:r>
          </w:p>
        </w:tc>
        <w:tc>
          <w:tcPr>
            <w:tcW w:w="6773" w:type="dxa"/>
            <w:tcBorders>
              <w:right w:val="single" w:color="auto" w:sz="8" w:space="0"/>
            </w:tcBorders>
            <w:vAlign w:val="center"/>
          </w:tcPr>
          <w:p>
            <w:pPr>
              <w:spacing w:line="276" w:lineRule="auto"/>
              <w:rPr>
                <w:rFonts w:asciiTheme="minorEastAsia" w:hAnsiTheme="minorEastAsia"/>
                <w:szCs w:val="21"/>
              </w:rPr>
            </w:pPr>
            <w:r>
              <w:rPr>
                <w:rFonts w:asciiTheme="minorEastAsia" w:hAnsiTheme="minorEastAsia"/>
                <w:szCs w:val="21"/>
              </w:rPr>
              <w:t>学生</w:t>
            </w:r>
            <w:r>
              <w:rPr>
                <w:rFonts w:hint="eastAsia" w:asciiTheme="minorEastAsia" w:hAnsiTheme="minorEastAsia"/>
                <w:szCs w:val="21"/>
              </w:rPr>
              <w:t>每节课必须完成还课，还课</w:t>
            </w:r>
            <w:r>
              <w:rPr>
                <w:rFonts w:asciiTheme="minorEastAsia" w:hAnsiTheme="minorEastAsia"/>
                <w:szCs w:val="21"/>
              </w:rPr>
              <w:t>必须达到以下基本要求：</w:t>
            </w:r>
          </w:p>
          <w:p>
            <w:pPr>
              <w:spacing w:line="276" w:lineRule="auto"/>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按时按量完成</w:t>
            </w:r>
            <w:r>
              <w:rPr>
                <w:rFonts w:hint="eastAsia" w:asciiTheme="minorEastAsia" w:hAnsiTheme="minorEastAsia"/>
                <w:szCs w:val="21"/>
              </w:rPr>
              <w:t>上一节课所布置的乐曲、练习曲等。</w:t>
            </w:r>
          </w:p>
          <w:p>
            <w:pPr>
              <w:spacing w:line="276" w:lineRule="auto"/>
              <w:rPr>
                <w:rFonts w:asciiTheme="minorEastAsia" w:hAnsiTheme="minorEastAsia"/>
                <w:szCs w:val="21"/>
              </w:rPr>
            </w:pPr>
            <w:r>
              <w:rPr>
                <w:rFonts w:hint="eastAsia" w:asciiTheme="minorEastAsia" w:hAnsiTheme="minorEastAsia"/>
                <w:szCs w:val="21"/>
              </w:rPr>
              <w:t>（2）乐曲要保证音准、节奏的准确。</w:t>
            </w:r>
          </w:p>
          <w:p>
            <w:pPr>
              <w:spacing w:line="276" w:lineRule="auto"/>
              <w:rPr>
                <w:rFonts w:asciiTheme="minorEastAsia" w:hAnsiTheme="minorEastAsia"/>
                <w:szCs w:val="21"/>
              </w:rPr>
            </w:pPr>
            <w:r>
              <w:rPr>
                <w:rFonts w:hint="eastAsia" w:asciiTheme="minorEastAsia" w:hAnsiTheme="minorEastAsia"/>
                <w:szCs w:val="21"/>
              </w:rPr>
              <w:t>（3）演奏时能够适当表达出乐曲的音乐感情。</w:t>
            </w:r>
          </w:p>
          <w:p>
            <w:pPr>
              <w:spacing w:line="276" w:lineRule="auto"/>
              <w:rPr>
                <w:rFonts w:asciiTheme="minorEastAsia" w:hAnsiTheme="minorEastAsia"/>
                <w:szCs w:val="21"/>
              </w:rPr>
            </w:pPr>
            <w:r>
              <w:rPr>
                <w:rFonts w:asciiTheme="minorEastAsia" w:hAnsiTheme="minorEastAsia"/>
                <w:szCs w:val="21"/>
              </w:rPr>
              <w:t>教师</w:t>
            </w:r>
            <w:r>
              <w:rPr>
                <w:rFonts w:hint="eastAsia" w:asciiTheme="minorEastAsia" w:hAnsiTheme="minorEastAsia"/>
                <w:szCs w:val="21"/>
              </w:rPr>
              <w:t>点评还课</w:t>
            </w:r>
            <w:r>
              <w:rPr>
                <w:rFonts w:asciiTheme="minorEastAsia" w:hAnsiTheme="minorEastAsia"/>
                <w:szCs w:val="21"/>
              </w:rPr>
              <w:t>要求如下：</w:t>
            </w:r>
          </w:p>
          <w:p>
            <w:pPr>
              <w:spacing w:line="276" w:lineRule="auto"/>
              <w:rPr>
                <w:rFonts w:asciiTheme="minorEastAsia" w:hAnsiTheme="minorEastAsia"/>
                <w:szCs w:val="21"/>
              </w:rPr>
            </w:pPr>
            <w:r>
              <w:rPr>
                <w:rFonts w:hint="eastAsia" w:asciiTheme="minorEastAsia" w:hAnsiTheme="minorEastAsia"/>
                <w:szCs w:val="21"/>
              </w:rPr>
              <w:t>（1）在学生还课之后，教师当堂给出建议以及正确的演奏示范。</w:t>
            </w:r>
          </w:p>
          <w:p>
            <w:pPr>
              <w:spacing w:line="276" w:lineRule="auto"/>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教</w:t>
            </w:r>
            <w:r>
              <w:rPr>
                <w:rFonts w:hint="eastAsia" w:asciiTheme="minorEastAsia" w:hAnsiTheme="minorEastAsia"/>
                <w:szCs w:val="21"/>
              </w:rPr>
              <w:t>学生需当堂就老师提出的修改意见重新演修正演奏。</w:t>
            </w:r>
          </w:p>
          <w:p>
            <w:pPr>
              <w:rPr>
                <w:rFonts w:asciiTheme="minorEastAsia" w:hAnsiTheme="minorEastAsia"/>
                <w:szCs w:val="21"/>
              </w:rPr>
            </w:pPr>
            <w:r>
              <w:rPr>
                <w:rFonts w:hint="eastAsia" w:asciiTheme="minorEastAsia" w:hAnsiTheme="minorEastAsia"/>
                <w:szCs w:val="21"/>
              </w:rPr>
              <w:t>（3）</w:t>
            </w:r>
            <w:r>
              <w:rPr>
                <w:rFonts w:asciiTheme="minorEastAsia" w:hAnsiTheme="minorEastAsia"/>
                <w:szCs w:val="21"/>
              </w:rPr>
              <w:t>学生作业的平均成绩</w:t>
            </w:r>
            <w:r>
              <w:rPr>
                <w:rFonts w:hint="eastAsia" w:asciiTheme="minorEastAsia" w:hAnsiTheme="minorEastAsia"/>
                <w:szCs w:val="21"/>
              </w:rPr>
              <w:t>将</w:t>
            </w:r>
            <w:r>
              <w:rPr>
                <w:rFonts w:asciiTheme="minorEastAsia" w:hAnsiTheme="minorEastAsia"/>
                <w:szCs w:val="21"/>
              </w:rPr>
              <w:t>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rFonts w:asciiTheme="minorEastAsia" w:hAnsiTheme="minorEastAsia"/>
                <w:szCs w:val="21"/>
              </w:rPr>
            </w:pPr>
            <w:r>
              <w:rPr>
                <w:rFonts w:hint="eastAsia" w:asciiTheme="minorEastAsia" w:hAnsiTheme="minorEastAsia"/>
                <w:szCs w:val="21"/>
              </w:rPr>
              <w:t>4</w:t>
            </w:r>
          </w:p>
        </w:tc>
        <w:tc>
          <w:tcPr>
            <w:tcW w:w="1691" w:type="dxa"/>
            <w:tcMar>
              <w:left w:w="28" w:type="dxa"/>
              <w:right w:w="28" w:type="dxa"/>
            </w:tcMar>
            <w:vAlign w:val="center"/>
          </w:tcPr>
          <w:p>
            <w:pPr>
              <w:jc w:val="center"/>
              <w:rPr>
                <w:rFonts w:asciiTheme="minorEastAsia" w:hAnsiTheme="minorEastAsia"/>
                <w:szCs w:val="21"/>
              </w:rPr>
            </w:pPr>
            <w:r>
              <w:rPr>
                <w:rFonts w:asciiTheme="minorEastAsia" w:hAnsiTheme="minorEastAsia"/>
                <w:szCs w:val="21"/>
              </w:rPr>
              <w:t>课外答疑</w:t>
            </w:r>
          </w:p>
        </w:tc>
        <w:tc>
          <w:tcPr>
            <w:tcW w:w="6773" w:type="dxa"/>
            <w:tcBorders>
              <w:right w:val="single" w:color="auto" w:sz="8" w:space="0"/>
            </w:tcBorders>
            <w:vAlign w:val="center"/>
          </w:tcPr>
          <w:p>
            <w:pPr>
              <w:rPr>
                <w:rFonts w:asciiTheme="minorEastAsia" w:hAnsiTheme="minorEastAsia"/>
                <w:szCs w:val="21"/>
              </w:rPr>
            </w:pPr>
            <w:r>
              <w:rPr>
                <w:rFonts w:asciiTheme="minorEastAsia" w:hAnsiTheme="minorEastAsia"/>
                <w:szCs w:val="21"/>
              </w:rPr>
              <w:t>为了解学生的学习情况，帮助学生</w:t>
            </w:r>
            <w:r>
              <w:rPr>
                <w:rFonts w:hint="eastAsia" w:asciiTheme="minorEastAsia" w:hAnsiTheme="minorEastAsia"/>
                <w:szCs w:val="21"/>
              </w:rPr>
              <w:t>更好地</w:t>
            </w:r>
            <w:r>
              <w:rPr>
                <w:rFonts w:asciiTheme="minorEastAsia" w:hAnsiTheme="minorEastAsia"/>
                <w:szCs w:val="21"/>
              </w:rPr>
              <w:t>理解和消化所学知识、改进学习方法和思维方式，培养其独立思考问题的能力，任课教师每周安排</w:t>
            </w:r>
            <w:r>
              <w:rPr>
                <w:rFonts w:hint="eastAsia" w:asciiTheme="minorEastAsia" w:hAnsiTheme="minorEastAsia"/>
                <w:szCs w:val="21"/>
              </w:rPr>
              <w:t>一定</w:t>
            </w:r>
            <w:r>
              <w:rPr>
                <w:rFonts w:asciiTheme="minorEastAsia" w:hAnsiTheme="minorEastAsia"/>
                <w:szCs w:val="21"/>
              </w:rPr>
              <w:t>时间进行课外</w:t>
            </w:r>
            <w:r>
              <w:rPr>
                <w:rFonts w:hint="eastAsia" w:asciiTheme="minorEastAsia" w:hAnsiTheme="minorEastAsia"/>
                <w:szCs w:val="21"/>
              </w:rPr>
              <w:t>答疑和演奏示范</w:t>
            </w:r>
            <w:r>
              <w:rPr>
                <w:rFonts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rFonts w:asciiTheme="minorEastAsia" w:hAnsiTheme="minorEastAsia"/>
                <w:szCs w:val="21"/>
              </w:rPr>
            </w:pPr>
            <w:r>
              <w:rPr>
                <w:rFonts w:hint="eastAsia" w:asciiTheme="minorEastAsia" w:hAnsiTheme="minorEastAsia"/>
                <w:szCs w:val="21"/>
              </w:rPr>
              <w:t>5</w:t>
            </w:r>
          </w:p>
        </w:tc>
        <w:tc>
          <w:tcPr>
            <w:tcW w:w="1691" w:type="dxa"/>
            <w:tcMar>
              <w:left w:w="28" w:type="dxa"/>
              <w:right w:w="28" w:type="dxa"/>
            </w:tcMar>
            <w:vAlign w:val="center"/>
          </w:tcPr>
          <w:p>
            <w:pPr>
              <w:jc w:val="center"/>
              <w:rPr>
                <w:rFonts w:asciiTheme="minorEastAsia" w:hAnsiTheme="minorEastAsia"/>
                <w:szCs w:val="21"/>
              </w:rPr>
            </w:pPr>
            <w:r>
              <w:rPr>
                <w:rFonts w:asciiTheme="minorEastAsia" w:hAnsiTheme="minorEastAsia"/>
                <w:szCs w:val="21"/>
              </w:rPr>
              <w:t>成绩考核</w:t>
            </w:r>
          </w:p>
        </w:tc>
        <w:tc>
          <w:tcPr>
            <w:tcW w:w="6773" w:type="dxa"/>
            <w:tcBorders>
              <w:right w:val="single" w:color="auto" w:sz="8" w:space="0"/>
            </w:tcBorders>
            <w:vAlign w:val="center"/>
          </w:tcPr>
          <w:p>
            <w:pPr>
              <w:spacing w:line="276" w:lineRule="auto"/>
              <w:rPr>
                <w:rFonts w:asciiTheme="minorEastAsia" w:hAnsiTheme="minorEastAsia"/>
                <w:szCs w:val="21"/>
              </w:rPr>
            </w:pPr>
            <w:r>
              <w:rPr>
                <w:rFonts w:asciiTheme="minorEastAsia" w:hAnsiTheme="minorEastAsia"/>
                <w:szCs w:val="21"/>
              </w:rPr>
              <w:t>本课程考核的方式</w:t>
            </w:r>
            <w:r>
              <w:rPr>
                <w:rFonts w:hint="eastAsia" w:asciiTheme="minorEastAsia" w:hAnsiTheme="minorEastAsia"/>
                <w:szCs w:val="21"/>
              </w:rPr>
              <w:t>为当堂演奏乐曲</w:t>
            </w:r>
            <w:r>
              <w:rPr>
                <w:rFonts w:asciiTheme="minorEastAsia" w:hAnsiTheme="minorEastAsia"/>
                <w:szCs w:val="21"/>
              </w:rPr>
              <w:t>。</w:t>
            </w:r>
          </w:p>
          <w:p>
            <w:pPr>
              <w:spacing w:line="276" w:lineRule="auto"/>
              <w:rPr>
                <w:rFonts w:asciiTheme="minorEastAsia" w:hAnsiTheme="minorEastAsia"/>
                <w:szCs w:val="21"/>
              </w:rPr>
            </w:pPr>
            <w:r>
              <w:rPr>
                <w:rFonts w:asciiTheme="minorEastAsia" w:hAnsiTheme="minorEastAsia"/>
                <w:szCs w:val="21"/>
              </w:rPr>
              <w:t>有下列情况之一者，总评成绩为不及格：</w:t>
            </w:r>
          </w:p>
          <w:p>
            <w:pPr>
              <w:spacing w:line="276" w:lineRule="auto"/>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缺</w:t>
            </w:r>
            <w:r>
              <w:rPr>
                <w:rFonts w:hint="eastAsia" w:asciiTheme="minorEastAsia" w:hAnsiTheme="minorEastAsia"/>
                <w:szCs w:val="21"/>
              </w:rPr>
              <w:t>还课</w:t>
            </w:r>
            <w:r>
              <w:rPr>
                <w:rFonts w:asciiTheme="minorEastAsia" w:hAnsiTheme="minorEastAsia"/>
                <w:szCs w:val="21"/>
              </w:rPr>
              <w:t>次数达1/3以上者</w:t>
            </w:r>
            <w:r>
              <w:rPr>
                <w:rFonts w:hint="eastAsia" w:asciiTheme="minorEastAsia" w:hAnsiTheme="minorEastAsia"/>
                <w:szCs w:val="21"/>
              </w:rPr>
              <w:t>。</w:t>
            </w:r>
          </w:p>
          <w:p>
            <w:pPr>
              <w:spacing w:line="276" w:lineRule="auto"/>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缺课次数达本学期总授课学时的1/3以上者</w:t>
            </w:r>
            <w:r>
              <w:rPr>
                <w:rFonts w:hint="eastAsia" w:asciiTheme="minorEastAsia" w:hAnsiTheme="minorEastAsia"/>
                <w:szCs w:val="21"/>
              </w:rPr>
              <w:t>。</w:t>
            </w:r>
          </w:p>
        </w:tc>
      </w:tr>
    </w:tbl>
    <w:p>
      <w:pPr>
        <w:spacing w:line="360" w:lineRule="auto"/>
        <w:ind w:firstLine="562" w:firstLineChars="200"/>
        <w:rPr>
          <w:rFonts w:asciiTheme="minorEastAsia" w:hAnsiTheme="minorEastAsia"/>
          <w:b/>
          <w:sz w:val="28"/>
          <w:szCs w:val="28"/>
        </w:rPr>
      </w:pPr>
    </w:p>
    <w:p>
      <w:pPr>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五、课程</w:t>
      </w:r>
      <w:r>
        <w:rPr>
          <w:rFonts w:asciiTheme="minorEastAsia" w:hAnsiTheme="minorEastAsia"/>
          <w:b/>
          <w:sz w:val="28"/>
          <w:szCs w:val="28"/>
        </w:rPr>
        <w:t>考核</w:t>
      </w:r>
    </w:p>
    <w:p>
      <w:pPr>
        <w:spacing w:line="360" w:lineRule="auto"/>
        <w:ind w:firstLine="480" w:firstLineChars="200"/>
        <w:rPr>
          <w:rFonts w:asciiTheme="minorEastAsia" w:hAnsiTheme="minorEastAsia"/>
          <w:sz w:val="24"/>
        </w:rPr>
      </w:pPr>
      <w:r>
        <w:rPr>
          <w:rFonts w:hint="eastAsia" w:asciiTheme="minorEastAsia" w:hAnsiTheme="minorEastAsia"/>
          <w:sz w:val="24"/>
        </w:rPr>
        <w:t>（一）</w:t>
      </w:r>
      <w:r>
        <w:rPr>
          <w:rFonts w:asciiTheme="minorEastAsia" w:hAnsiTheme="minorEastAsia"/>
          <w:sz w:val="24"/>
        </w:rPr>
        <w:t>课程考核包括期末</w:t>
      </w:r>
      <w:r>
        <w:rPr>
          <w:rFonts w:hint="eastAsia" w:asciiTheme="minorEastAsia" w:hAnsiTheme="minorEastAsia"/>
          <w:sz w:val="24"/>
        </w:rPr>
        <w:t>考试</w:t>
      </w:r>
      <w:r>
        <w:rPr>
          <w:rFonts w:asciiTheme="minorEastAsia" w:hAnsiTheme="minorEastAsia"/>
          <w:sz w:val="24"/>
        </w:rPr>
        <w:t>、平时</w:t>
      </w:r>
      <w:r>
        <w:rPr>
          <w:rFonts w:hint="eastAsia" w:asciiTheme="minorEastAsia" w:hAnsiTheme="minorEastAsia"/>
          <w:sz w:val="24"/>
        </w:rPr>
        <w:t>还课</w:t>
      </w:r>
      <w:r>
        <w:rPr>
          <w:rFonts w:asciiTheme="minorEastAsia" w:hAnsiTheme="minorEastAsia"/>
          <w:sz w:val="24"/>
        </w:rPr>
        <w:t>考核，期</w:t>
      </w:r>
      <w:r>
        <w:rPr>
          <w:rFonts w:hint="eastAsia" w:asciiTheme="minorEastAsia" w:hAnsiTheme="minorEastAsia"/>
          <w:sz w:val="24"/>
        </w:rPr>
        <w:t>末</w:t>
      </w:r>
      <w:r>
        <w:rPr>
          <w:rFonts w:asciiTheme="minorEastAsia" w:hAnsiTheme="minorEastAsia"/>
          <w:sz w:val="24"/>
        </w:rPr>
        <w:t>考试采用</w:t>
      </w:r>
      <w:r>
        <w:rPr>
          <w:rFonts w:hint="eastAsia" w:asciiTheme="minorEastAsia" w:hAnsiTheme="minorEastAsia"/>
          <w:sz w:val="24"/>
        </w:rPr>
        <w:t>当场演奏乐曲的方式，考试曲目由学生在考试曲目中任选一首，或由任课教师根据学生具体情况进行挑选</w:t>
      </w:r>
      <w:r>
        <w:rPr>
          <w:rFonts w:asciiTheme="minorEastAsia" w:hAnsiTheme="minorEastAsia"/>
          <w:sz w:val="24"/>
        </w:rPr>
        <w:t>。</w:t>
      </w:r>
    </w:p>
    <w:p>
      <w:pPr>
        <w:spacing w:line="360" w:lineRule="auto"/>
        <w:ind w:firstLine="480" w:firstLineChars="200"/>
        <w:rPr>
          <w:rFonts w:asciiTheme="minorEastAsia" w:hAnsiTheme="minorEastAsia"/>
          <w:sz w:val="24"/>
        </w:rPr>
      </w:pPr>
      <w:r>
        <w:rPr>
          <w:rFonts w:hint="eastAsia" w:asciiTheme="minorEastAsia" w:hAnsiTheme="minorEastAsia"/>
          <w:sz w:val="24"/>
        </w:rPr>
        <w:t>（二）</w:t>
      </w:r>
      <w:r>
        <w:rPr>
          <w:rFonts w:asciiTheme="minorEastAsia" w:hAnsiTheme="minorEastAsia"/>
          <w:sz w:val="24"/>
        </w:rPr>
        <w:t>课程</w:t>
      </w:r>
      <w:r>
        <w:rPr>
          <w:rFonts w:hint="eastAsia" w:asciiTheme="minorEastAsia" w:hAnsiTheme="minorEastAsia"/>
          <w:sz w:val="24"/>
        </w:rPr>
        <w:t>总评</w:t>
      </w:r>
      <w:r>
        <w:rPr>
          <w:rFonts w:asciiTheme="minorEastAsia" w:hAnsiTheme="minorEastAsia"/>
          <w:sz w:val="24"/>
        </w:rPr>
        <w:t>成绩=平时成绩×</w:t>
      </w:r>
      <w:r>
        <w:rPr>
          <w:rFonts w:hint="eastAsia" w:asciiTheme="minorEastAsia" w:hAnsiTheme="minorEastAsia"/>
          <w:sz w:val="24"/>
        </w:rPr>
        <w:t xml:space="preserve"> 40 </w:t>
      </w:r>
      <w:r>
        <w:rPr>
          <w:rFonts w:asciiTheme="minorEastAsia" w:hAnsiTheme="minorEastAsia"/>
          <w:sz w:val="24"/>
        </w:rPr>
        <w:t>% +期末考试成绩×</w:t>
      </w:r>
      <w:r>
        <w:rPr>
          <w:rFonts w:hint="eastAsia" w:asciiTheme="minorEastAsia" w:hAnsiTheme="minorEastAsia"/>
          <w:sz w:val="24"/>
        </w:rPr>
        <w:t>60</w:t>
      </w:r>
      <w:r>
        <w:rPr>
          <w:rFonts w:asciiTheme="minorEastAsia" w:hAnsiTheme="minorEastAsia"/>
          <w:sz w:val="24"/>
        </w:rPr>
        <w:t>%。具体内容和比例</w:t>
      </w:r>
      <w:r>
        <w:rPr>
          <w:rFonts w:hint="eastAsia" w:asciiTheme="minorEastAsia" w:hAnsiTheme="minorEastAsia"/>
          <w:sz w:val="24"/>
        </w:rPr>
        <w:t>如表所示。</w:t>
      </w:r>
    </w:p>
    <w:p>
      <w:pPr>
        <w:spacing w:line="360" w:lineRule="auto"/>
        <w:ind w:firstLine="480" w:firstLineChars="200"/>
        <w:rPr>
          <w:rFonts w:asciiTheme="minorEastAsia" w:hAnsiTheme="minorEastAsia"/>
          <w:sz w:val="24"/>
        </w:rPr>
      </w:pPr>
    </w:p>
    <w:p>
      <w:pPr>
        <w:spacing w:line="360" w:lineRule="auto"/>
        <w:ind w:firstLine="482" w:firstLineChars="200"/>
        <w:rPr>
          <w:rFonts w:ascii="宋体" w:hAnsi="宋体"/>
          <w:b/>
          <w:sz w:val="24"/>
          <w:szCs w:val="22"/>
        </w:rPr>
      </w:pPr>
      <w:r>
        <w:rPr>
          <w:rFonts w:ascii="宋体" w:hAnsi="宋体"/>
          <w:b/>
          <w:sz w:val="24"/>
          <w:szCs w:val="22"/>
        </w:rPr>
        <w:t>具体内容和比例</w:t>
      </w:r>
      <w:r>
        <w:rPr>
          <w:rFonts w:hint="eastAsia" w:ascii="宋体" w:hAnsi="宋体"/>
          <w:b/>
          <w:sz w:val="24"/>
          <w:szCs w:val="22"/>
        </w:rPr>
        <w:t>如表所示：</w:t>
      </w:r>
    </w:p>
    <w:tbl>
      <w:tblPr>
        <w:tblStyle w:val="19"/>
        <w:tblW w:w="93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281"/>
        <w:gridCol w:w="709"/>
        <w:gridCol w:w="2504"/>
        <w:gridCol w:w="1417"/>
        <w:gridCol w:w="1219"/>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044" w:type="dxa"/>
            <w:shd w:val="clear" w:color="auto" w:fill="FFFFFF"/>
            <w:tcMar>
              <w:left w:w="57" w:type="dxa"/>
              <w:right w:w="57" w:type="dxa"/>
            </w:tcMar>
            <w:vAlign w:val="center"/>
          </w:tcPr>
          <w:p>
            <w:pPr>
              <w:jc w:val="center"/>
              <w:rPr>
                <w:rFonts w:asciiTheme="minorEastAsia" w:hAnsiTheme="minorEastAsia"/>
                <w:b/>
              </w:rPr>
            </w:pPr>
            <w:r>
              <w:rPr>
                <w:rFonts w:asciiTheme="minorEastAsia" w:hAnsiTheme="minorEastAsia"/>
                <w:b/>
              </w:rPr>
              <w:t>成绩组成</w:t>
            </w:r>
          </w:p>
        </w:tc>
        <w:tc>
          <w:tcPr>
            <w:tcW w:w="1281" w:type="dxa"/>
            <w:shd w:val="clear" w:color="auto" w:fill="FFFFFF"/>
            <w:vAlign w:val="center"/>
          </w:tcPr>
          <w:p>
            <w:pPr>
              <w:jc w:val="center"/>
              <w:rPr>
                <w:rFonts w:asciiTheme="minorEastAsia" w:hAnsiTheme="minorEastAsia"/>
                <w:b/>
              </w:rPr>
            </w:pPr>
            <w:r>
              <w:rPr>
                <w:rFonts w:asciiTheme="minorEastAsia" w:hAnsiTheme="minorEastAsia"/>
                <w:b/>
              </w:rPr>
              <w:t>考核/评价环节</w:t>
            </w:r>
          </w:p>
        </w:tc>
        <w:tc>
          <w:tcPr>
            <w:tcW w:w="709" w:type="dxa"/>
            <w:shd w:val="clear" w:color="auto" w:fill="FFFFFF"/>
            <w:vAlign w:val="center"/>
          </w:tcPr>
          <w:p>
            <w:pPr>
              <w:jc w:val="center"/>
              <w:rPr>
                <w:rFonts w:asciiTheme="minorEastAsia" w:hAnsiTheme="minorEastAsia"/>
                <w:b/>
              </w:rPr>
            </w:pPr>
            <w:r>
              <w:rPr>
                <w:rFonts w:hint="eastAsia" w:asciiTheme="minorEastAsia" w:hAnsiTheme="minorEastAsia"/>
                <w:b/>
              </w:rPr>
              <w:t>权重</w:t>
            </w:r>
          </w:p>
        </w:tc>
        <w:tc>
          <w:tcPr>
            <w:tcW w:w="2504" w:type="dxa"/>
            <w:shd w:val="clear" w:color="auto" w:fill="FFFFFF"/>
            <w:vAlign w:val="center"/>
          </w:tcPr>
          <w:p>
            <w:pPr>
              <w:jc w:val="center"/>
              <w:rPr>
                <w:rFonts w:asciiTheme="minorEastAsia" w:hAnsiTheme="minorEastAsia"/>
                <w:b/>
              </w:rPr>
            </w:pPr>
            <w:r>
              <w:rPr>
                <w:rFonts w:asciiTheme="minorEastAsia" w:hAnsiTheme="minorEastAsia"/>
                <w:b/>
              </w:rPr>
              <w:t>考核/评价细则</w:t>
            </w:r>
          </w:p>
        </w:tc>
        <w:tc>
          <w:tcPr>
            <w:tcW w:w="1417" w:type="dxa"/>
            <w:shd w:val="clear" w:color="auto" w:fill="FFFFFF"/>
            <w:vAlign w:val="center"/>
          </w:tcPr>
          <w:p>
            <w:pPr>
              <w:jc w:val="center"/>
              <w:rPr>
                <w:rFonts w:asciiTheme="minorEastAsia" w:hAnsiTheme="minorEastAsia"/>
                <w:b/>
              </w:rPr>
            </w:pPr>
            <w:r>
              <w:rPr>
                <w:rFonts w:hint="eastAsia" w:asciiTheme="minorEastAsia" w:hAnsiTheme="minorEastAsia"/>
                <w:b/>
              </w:rPr>
              <w:t>课程</w:t>
            </w:r>
          </w:p>
          <w:p>
            <w:pPr>
              <w:jc w:val="center"/>
              <w:rPr>
                <w:rFonts w:asciiTheme="minorEastAsia" w:hAnsiTheme="minorEastAsia"/>
                <w:b/>
              </w:rPr>
            </w:pPr>
            <w:r>
              <w:rPr>
                <w:rFonts w:hint="eastAsia" w:asciiTheme="minorEastAsia" w:hAnsiTheme="minorEastAsia"/>
                <w:b/>
              </w:rPr>
              <w:t>目标</w:t>
            </w:r>
          </w:p>
        </w:tc>
        <w:tc>
          <w:tcPr>
            <w:tcW w:w="1219" w:type="dxa"/>
            <w:shd w:val="clear" w:color="auto" w:fill="FFFFFF"/>
            <w:vAlign w:val="center"/>
          </w:tcPr>
          <w:p>
            <w:pPr>
              <w:jc w:val="center"/>
              <w:rPr>
                <w:rFonts w:asciiTheme="minorEastAsia" w:hAnsiTheme="minorEastAsia"/>
                <w:b/>
              </w:rPr>
            </w:pPr>
            <w:r>
              <w:rPr>
                <w:rFonts w:hint="eastAsia" w:asciiTheme="minorEastAsia" w:hAnsiTheme="minorEastAsia"/>
                <w:b/>
              </w:rPr>
              <w:t>考核</w:t>
            </w:r>
          </w:p>
          <w:p>
            <w:pPr>
              <w:jc w:val="center"/>
              <w:rPr>
                <w:rFonts w:asciiTheme="minorEastAsia" w:hAnsiTheme="minorEastAsia"/>
                <w:b/>
              </w:rPr>
            </w:pPr>
            <w:r>
              <w:rPr>
                <w:rFonts w:hint="eastAsia" w:asciiTheme="minorEastAsia" w:hAnsiTheme="minorEastAsia"/>
                <w:b/>
              </w:rPr>
              <w:t>内容</w:t>
            </w:r>
          </w:p>
        </w:tc>
        <w:tc>
          <w:tcPr>
            <w:tcW w:w="1191" w:type="dxa"/>
            <w:shd w:val="clear" w:color="auto" w:fill="FFFFFF"/>
            <w:vAlign w:val="center"/>
          </w:tcPr>
          <w:p>
            <w:pPr>
              <w:jc w:val="center"/>
              <w:rPr>
                <w:rFonts w:asciiTheme="minorEastAsia" w:hAnsiTheme="minorEastAsia"/>
                <w:b/>
              </w:rPr>
            </w:pPr>
            <w:r>
              <w:rPr>
                <w:rFonts w:asciiTheme="minorEastAsia" w:hAnsiTheme="minorEastAsia"/>
                <w:b/>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044" w:type="dxa"/>
            <w:tcMar>
              <w:left w:w="57" w:type="dxa"/>
              <w:right w:w="57" w:type="dxa"/>
            </w:tcMar>
            <w:vAlign w:val="center"/>
          </w:tcPr>
          <w:p>
            <w:pPr>
              <w:jc w:val="center"/>
              <w:rPr>
                <w:rFonts w:asciiTheme="minorEastAsia" w:hAnsiTheme="minorEastAsia"/>
              </w:rPr>
            </w:pPr>
            <w:r>
              <w:rPr>
                <w:rFonts w:asciiTheme="minorEastAsia" w:hAnsiTheme="minorEastAsia"/>
              </w:rPr>
              <w:t>平时成绩</w:t>
            </w:r>
          </w:p>
        </w:tc>
        <w:tc>
          <w:tcPr>
            <w:tcW w:w="1281" w:type="dxa"/>
            <w:vAlign w:val="center"/>
          </w:tcPr>
          <w:p>
            <w:pPr>
              <w:jc w:val="center"/>
              <w:rPr>
                <w:rFonts w:asciiTheme="minorEastAsia" w:hAnsiTheme="minorEastAsia"/>
              </w:rPr>
            </w:pPr>
            <w:r>
              <w:rPr>
                <w:rFonts w:hint="eastAsia" w:asciiTheme="minorEastAsia" w:hAnsiTheme="minorEastAsia"/>
              </w:rPr>
              <w:t>平时还课</w:t>
            </w:r>
          </w:p>
          <w:p>
            <w:pPr>
              <w:jc w:val="center"/>
              <w:rPr>
                <w:rFonts w:asciiTheme="minorEastAsia" w:hAnsiTheme="minorEastAsia"/>
              </w:rPr>
            </w:pPr>
            <w:r>
              <w:rPr>
                <w:rFonts w:hint="eastAsia" w:asciiTheme="minorEastAsia" w:hAnsiTheme="minorEastAsia"/>
              </w:rPr>
              <w:t>及</w:t>
            </w:r>
          </w:p>
          <w:p>
            <w:pPr>
              <w:jc w:val="center"/>
              <w:rPr>
                <w:rFonts w:asciiTheme="minorEastAsia" w:hAnsiTheme="minorEastAsia"/>
              </w:rPr>
            </w:pPr>
            <w:r>
              <w:rPr>
                <w:rFonts w:hint="eastAsia" w:asciiTheme="minorEastAsia" w:hAnsiTheme="minorEastAsia"/>
              </w:rPr>
              <w:t>课堂考勤</w:t>
            </w:r>
          </w:p>
        </w:tc>
        <w:tc>
          <w:tcPr>
            <w:tcW w:w="709" w:type="dxa"/>
            <w:vAlign w:val="center"/>
          </w:tcPr>
          <w:p>
            <w:pPr>
              <w:jc w:val="center"/>
              <w:rPr>
                <w:rFonts w:asciiTheme="minorEastAsia" w:hAnsiTheme="minorEastAsia"/>
              </w:rPr>
            </w:pPr>
            <w:r>
              <w:rPr>
                <w:rFonts w:hint="eastAsia" w:asciiTheme="minorEastAsia" w:hAnsiTheme="minorEastAsia"/>
              </w:rPr>
              <w:t xml:space="preserve">40 </w:t>
            </w:r>
            <w:r>
              <w:rPr>
                <w:rFonts w:asciiTheme="minorEastAsia" w:hAnsiTheme="minorEastAsia"/>
              </w:rPr>
              <w:t>%</w:t>
            </w:r>
          </w:p>
        </w:tc>
        <w:tc>
          <w:tcPr>
            <w:tcW w:w="2504" w:type="dxa"/>
            <w:vAlign w:val="center"/>
          </w:tcPr>
          <w:p>
            <w:pPr>
              <w:rPr>
                <w:rFonts w:asciiTheme="minorEastAsia" w:hAnsiTheme="minorEastAsia"/>
                <w:szCs w:val="21"/>
              </w:rPr>
            </w:pPr>
            <w:r>
              <w:rPr>
                <w:rFonts w:hint="eastAsia" w:asciiTheme="minorEastAsia" w:hAnsiTheme="minorEastAsia"/>
                <w:color w:val="000000"/>
                <w:szCs w:val="21"/>
              </w:rPr>
              <w:t>根据学生8次还课成绩的平均分，在此基础上根据学生的课堂表现（课堂考勤、提问、学习态度等）加减分，每次加减分不超过5分</w:t>
            </w:r>
          </w:p>
        </w:tc>
        <w:tc>
          <w:tcPr>
            <w:tcW w:w="1417" w:type="dxa"/>
            <w:vAlign w:val="center"/>
          </w:tcPr>
          <w:p>
            <w:pPr>
              <w:jc w:val="center"/>
              <w:rPr>
                <w:rFonts w:asciiTheme="minorEastAsia" w:hAnsiTheme="minorEastAsia"/>
                <w:color w:val="000000"/>
                <w:szCs w:val="21"/>
              </w:rPr>
            </w:pPr>
            <w:r>
              <w:rPr>
                <w:rFonts w:hint="eastAsia" w:asciiTheme="minorEastAsia" w:hAnsiTheme="minorEastAsia"/>
                <w:color w:val="000000"/>
                <w:szCs w:val="21"/>
              </w:rPr>
              <w:t>课程目标1</w:t>
            </w:r>
          </w:p>
          <w:p>
            <w:pPr>
              <w:jc w:val="center"/>
              <w:rPr>
                <w:rFonts w:asciiTheme="minorEastAsia" w:hAnsiTheme="minorEastAsia"/>
                <w:color w:val="000000"/>
                <w:szCs w:val="21"/>
              </w:rPr>
            </w:pPr>
            <w:r>
              <w:rPr>
                <w:rFonts w:hint="eastAsia" w:asciiTheme="minorEastAsia" w:hAnsiTheme="minorEastAsia"/>
                <w:color w:val="000000"/>
                <w:szCs w:val="21"/>
              </w:rPr>
              <w:t>课程目标2</w:t>
            </w:r>
          </w:p>
          <w:p>
            <w:pPr>
              <w:jc w:val="center"/>
              <w:rPr>
                <w:rFonts w:asciiTheme="minorEastAsia" w:hAnsiTheme="minorEastAsia"/>
                <w:color w:val="000000"/>
                <w:szCs w:val="21"/>
              </w:rPr>
            </w:pPr>
          </w:p>
        </w:tc>
        <w:tc>
          <w:tcPr>
            <w:tcW w:w="1219" w:type="dxa"/>
            <w:vAlign w:val="center"/>
          </w:tcPr>
          <w:p>
            <w:pPr>
              <w:jc w:val="center"/>
              <w:rPr>
                <w:rFonts w:asciiTheme="minorEastAsia" w:hAnsiTheme="minorEastAsia"/>
                <w:color w:val="000000"/>
                <w:szCs w:val="21"/>
              </w:rPr>
            </w:pPr>
            <w:r>
              <w:rPr>
                <w:rFonts w:hint="eastAsia" w:asciiTheme="minorEastAsia" w:hAnsiTheme="minorEastAsia"/>
                <w:color w:val="000000"/>
                <w:szCs w:val="21"/>
              </w:rPr>
              <w:t>小提琴一个八度音阶琶音及不同节奏、节奏型的演奏方法</w:t>
            </w:r>
          </w:p>
        </w:tc>
        <w:tc>
          <w:tcPr>
            <w:tcW w:w="1191" w:type="dxa"/>
            <w:vAlign w:val="center"/>
          </w:tcPr>
          <w:p>
            <w:pPr>
              <w:jc w:val="center"/>
              <w:rPr>
                <w:rFonts w:asciiTheme="minorEastAsia" w:hAnsiTheme="minorEastAsia"/>
              </w:rPr>
            </w:pPr>
            <w:r>
              <w:rPr>
                <w:rFonts w:hint="eastAsia" w:asciiTheme="minorEastAsia" w:hAnsiTheme="minorEastAsia"/>
                <w:color w:val="000000"/>
                <w:szCs w:val="21"/>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44" w:type="dxa"/>
            <w:tcMar>
              <w:left w:w="57" w:type="dxa"/>
              <w:right w:w="57" w:type="dxa"/>
            </w:tcMar>
            <w:vAlign w:val="center"/>
          </w:tcPr>
          <w:p>
            <w:pPr>
              <w:jc w:val="center"/>
              <w:rPr>
                <w:rFonts w:asciiTheme="minorEastAsia" w:hAnsiTheme="minorEastAsia"/>
                <w:color w:val="FF0000"/>
              </w:rPr>
            </w:pPr>
            <w:r>
              <w:rPr>
                <w:rFonts w:asciiTheme="minorEastAsia" w:hAnsiTheme="minorEastAsia"/>
              </w:rPr>
              <w:t>期末考试</w:t>
            </w:r>
            <w:r>
              <w:rPr>
                <w:rFonts w:hint="eastAsia" w:asciiTheme="minorEastAsia" w:hAnsiTheme="minorEastAsia"/>
              </w:rPr>
              <w:t>成绩</w:t>
            </w:r>
          </w:p>
        </w:tc>
        <w:tc>
          <w:tcPr>
            <w:tcW w:w="1281" w:type="dxa"/>
            <w:vAlign w:val="center"/>
          </w:tcPr>
          <w:p>
            <w:pPr>
              <w:jc w:val="center"/>
              <w:rPr>
                <w:rFonts w:asciiTheme="minorEastAsia" w:hAnsiTheme="minorEastAsia"/>
              </w:rPr>
            </w:pPr>
            <w:r>
              <w:rPr>
                <w:rFonts w:hint="eastAsia" w:asciiTheme="minorEastAsia" w:hAnsiTheme="minorEastAsia"/>
              </w:rPr>
              <w:t>乐曲演奏</w:t>
            </w:r>
          </w:p>
        </w:tc>
        <w:tc>
          <w:tcPr>
            <w:tcW w:w="709" w:type="dxa"/>
            <w:vAlign w:val="center"/>
          </w:tcPr>
          <w:p>
            <w:pPr>
              <w:jc w:val="center"/>
              <w:rPr>
                <w:rFonts w:asciiTheme="minorEastAsia" w:hAnsiTheme="minorEastAsia"/>
              </w:rPr>
            </w:pPr>
            <w:r>
              <w:rPr>
                <w:rFonts w:hint="eastAsia" w:asciiTheme="minorEastAsia" w:hAnsiTheme="minorEastAsia"/>
              </w:rPr>
              <w:t xml:space="preserve">60 </w:t>
            </w:r>
            <w:r>
              <w:rPr>
                <w:rFonts w:asciiTheme="minorEastAsia" w:hAnsiTheme="minorEastAsia"/>
              </w:rPr>
              <w:t>%</w:t>
            </w:r>
          </w:p>
        </w:tc>
        <w:tc>
          <w:tcPr>
            <w:tcW w:w="2504" w:type="dxa"/>
            <w:vAlign w:val="center"/>
          </w:tcPr>
          <w:p>
            <w:pPr>
              <w:rPr>
                <w:rFonts w:asciiTheme="minorEastAsia" w:hAnsiTheme="minorEastAsia"/>
                <w:szCs w:val="21"/>
              </w:rPr>
            </w:pPr>
            <w:r>
              <w:rPr>
                <w:rFonts w:hint="eastAsia" w:asciiTheme="minorEastAsia" w:hAnsiTheme="minorEastAsia"/>
                <w:szCs w:val="21"/>
              </w:rPr>
              <w:t>考试成绩由学生期末考试表现所得，考试曲目由学生在考试曲库中任选一首，或由任课教师根据学生具体情况进行挑选。</w:t>
            </w:r>
          </w:p>
        </w:tc>
        <w:tc>
          <w:tcPr>
            <w:tcW w:w="1417" w:type="dxa"/>
            <w:vAlign w:val="center"/>
          </w:tcPr>
          <w:p>
            <w:pPr>
              <w:jc w:val="center"/>
              <w:rPr>
                <w:rFonts w:asciiTheme="minorEastAsia" w:hAnsiTheme="minorEastAsia"/>
                <w:color w:val="000000"/>
                <w:szCs w:val="21"/>
              </w:rPr>
            </w:pPr>
            <w:r>
              <w:rPr>
                <w:rFonts w:hint="eastAsia" w:asciiTheme="minorEastAsia" w:hAnsiTheme="minorEastAsia"/>
                <w:color w:val="000000"/>
                <w:szCs w:val="21"/>
              </w:rPr>
              <w:t>课程目标1</w:t>
            </w:r>
          </w:p>
          <w:p>
            <w:pPr>
              <w:jc w:val="center"/>
              <w:rPr>
                <w:rFonts w:asciiTheme="minorEastAsia" w:hAnsiTheme="minorEastAsia"/>
                <w:color w:val="000000"/>
                <w:szCs w:val="21"/>
              </w:rPr>
            </w:pPr>
            <w:r>
              <w:rPr>
                <w:rFonts w:hint="eastAsia" w:asciiTheme="minorEastAsia" w:hAnsiTheme="minorEastAsia"/>
                <w:color w:val="000000"/>
                <w:szCs w:val="21"/>
              </w:rPr>
              <w:t>课程目标2</w:t>
            </w:r>
          </w:p>
          <w:p>
            <w:pPr>
              <w:jc w:val="center"/>
              <w:rPr>
                <w:rFonts w:asciiTheme="minorEastAsia" w:hAnsiTheme="minorEastAsia"/>
                <w:color w:val="000000"/>
                <w:szCs w:val="21"/>
              </w:rPr>
            </w:pPr>
            <w:r>
              <w:rPr>
                <w:rFonts w:hint="eastAsia" w:asciiTheme="minorEastAsia" w:hAnsiTheme="minorEastAsia"/>
                <w:color w:val="000000"/>
                <w:szCs w:val="21"/>
              </w:rPr>
              <w:t>课程目标3</w:t>
            </w:r>
          </w:p>
          <w:p>
            <w:pPr>
              <w:jc w:val="center"/>
              <w:rPr>
                <w:rFonts w:asciiTheme="minorEastAsia" w:hAnsiTheme="minorEastAsia"/>
                <w:color w:val="000000"/>
                <w:szCs w:val="21"/>
              </w:rPr>
            </w:pPr>
            <w:r>
              <w:rPr>
                <w:rFonts w:hint="eastAsia" w:asciiTheme="minorEastAsia" w:hAnsiTheme="minorEastAsia"/>
                <w:color w:val="000000"/>
                <w:szCs w:val="21"/>
              </w:rPr>
              <w:t>课程目标4</w:t>
            </w:r>
          </w:p>
        </w:tc>
        <w:tc>
          <w:tcPr>
            <w:tcW w:w="1219" w:type="dxa"/>
            <w:vAlign w:val="center"/>
          </w:tcPr>
          <w:p>
            <w:pPr>
              <w:jc w:val="center"/>
              <w:rPr>
                <w:rFonts w:asciiTheme="minorEastAsia" w:hAnsiTheme="minorEastAsia"/>
                <w:color w:val="000000"/>
                <w:szCs w:val="21"/>
              </w:rPr>
            </w:pPr>
            <w:r>
              <w:rPr>
                <w:rFonts w:hint="eastAsia" w:asciiTheme="minorEastAsia" w:hAnsiTheme="minorEastAsia"/>
                <w:color w:val="000000"/>
                <w:szCs w:val="21"/>
              </w:rPr>
              <w:t>对小提琴初级演奏法的综合运用</w:t>
            </w:r>
          </w:p>
        </w:tc>
        <w:tc>
          <w:tcPr>
            <w:tcW w:w="1191" w:type="dxa"/>
            <w:vAlign w:val="center"/>
          </w:tcPr>
          <w:p>
            <w:pPr>
              <w:jc w:val="center"/>
              <w:rPr>
                <w:rFonts w:asciiTheme="minorEastAsia" w:hAnsiTheme="minorEastAsia"/>
              </w:rPr>
            </w:pPr>
            <w:r>
              <w:rPr>
                <w:rFonts w:hint="eastAsia" w:asciiTheme="minorEastAsia" w:hAnsiTheme="minorEastAsia"/>
                <w:color w:val="000000"/>
                <w:szCs w:val="21"/>
              </w:rPr>
              <w:t>2.2、3.1</w:t>
            </w:r>
          </w:p>
        </w:tc>
      </w:tr>
    </w:tbl>
    <w:p>
      <w:pPr>
        <w:spacing w:line="360" w:lineRule="auto"/>
        <w:rPr>
          <w:rFonts w:asciiTheme="minorEastAsia" w:hAnsiTheme="minorEastAsia"/>
          <w:sz w:val="24"/>
        </w:rPr>
      </w:pPr>
    </w:p>
    <w:p>
      <w:pPr>
        <w:spacing w:line="360" w:lineRule="auto"/>
        <w:rPr>
          <w:rFonts w:asciiTheme="minorEastAsia" w:hAnsiTheme="minorEastAsia"/>
          <w:sz w:val="24"/>
        </w:rPr>
      </w:pPr>
      <w:r>
        <w:rPr>
          <w:rFonts w:hint="eastAsia" w:asciiTheme="minorEastAsia" w:hAnsiTheme="minorEastAsia"/>
          <w:sz w:val="24"/>
        </w:rPr>
        <w:t>（三）课程目标及考核方式权重分配表</w:t>
      </w:r>
    </w:p>
    <w:tbl>
      <w:tblPr>
        <w:tblStyle w:val="19"/>
        <w:tblW w:w="9068" w:type="dxa"/>
        <w:tblInd w:w="0" w:type="dxa"/>
        <w:tblLayout w:type="autofit"/>
        <w:tblCellMar>
          <w:top w:w="0" w:type="dxa"/>
          <w:left w:w="108" w:type="dxa"/>
          <w:bottom w:w="0" w:type="dxa"/>
          <w:right w:w="108" w:type="dxa"/>
        </w:tblCellMar>
      </w:tblPr>
      <w:tblGrid>
        <w:gridCol w:w="2516"/>
        <w:gridCol w:w="2126"/>
        <w:gridCol w:w="2213"/>
        <w:gridCol w:w="55"/>
        <w:gridCol w:w="2158"/>
      </w:tblGrid>
      <w:tr>
        <w:tblPrEx>
          <w:tblCellMar>
            <w:top w:w="0" w:type="dxa"/>
            <w:left w:w="108" w:type="dxa"/>
            <w:bottom w:w="0" w:type="dxa"/>
            <w:right w:w="108" w:type="dxa"/>
          </w:tblCellMar>
        </w:tblPrEx>
        <w:trPr>
          <w:trHeight w:val="413" w:hRule="atLeast"/>
        </w:trPr>
        <w:tc>
          <w:tcPr>
            <w:tcW w:w="4642" w:type="dxa"/>
            <w:gridSpan w:val="2"/>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asciiTheme="minorEastAsia" w:hAnsiTheme="minorEastAsia"/>
                <w:kern w:val="0"/>
                <w:szCs w:val="21"/>
              </w:rPr>
            </w:pPr>
            <w:r>
              <w:rPr>
                <w:rFonts w:hint="eastAsia" w:asciiTheme="minorEastAsia" w:hAnsiTheme="minorEastAsia"/>
                <w:kern w:val="0"/>
                <w:szCs w:val="21"/>
              </w:rPr>
              <w:t>课程目标及权重</w:t>
            </w:r>
          </w:p>
        </w:tc>
        <w:tc>
          <w:tcPr>
            <w:tcW w:w="4426" w:type="dxa"/>
            <w:gridSpan w:val="3"/>
            <w:tcBorders>
              <w:top w:val="single" w:color="auto" w:sz="8" w:space="0"/>
              <w:left w:val="nil"/>
              <w:bottom w:val="single" w:color="auto" w:sz="8" w:space="0"/>
              <w:right w:val="single" w:color="000000" w:sz="8" w:space="0"/>
            </w:tcBorders>
            <w:shd w:val="clear" w:color="auto" w:fill="auto"/>
            <w:vAlign w:val="center"/>
          </w:tcPr>
          <w:p>
            <w:pPr>
              <w:widowControl/>
              <w:ind w:right="-391" w:rightChars="-186"/>
              <w:jc w:val="center"/>
              <w:rPr>
                <w:rFonts w:asciiTheme="minorEastAsia" w:hAnsiTheme="minorEastAsia"/>
                <w:kern w:val="0"/>
                <w:szCs w:val="21"/>
              </w:rPr>
            </w:pPr>
            <w:r>
              <w:rPr>
                <w:rFonts w:hint="eastAsia" w:asciiTheme="minorEastAsia" w:hAnsiTheme="minorEastAsia"/>
                <w:kern w:val="0"/>
                <w:szCs w:val="21"/>
              </w:rPr>
              <w:t>考核方式及权重</w:t>
            </w:r>
          </w:p>
        </w:tc>
      </w:tr>
      <w:tr>
        <w:tblPrEx>
          <w:tblCellMar>
            <w:top w:w="0" w:type="dxa"/>
            <w:left w:w="108" w:type="dxa"/>
            <w:bottom w:w="0" w:type="dxa"/>
            <w:right w:w="108" w:type="dxa"/>
          </w:tblCellMar>
        </w:tblPrEx>
        <w:trPr>
          <w:trHeight w:val="356" w:hRule="atLeast"/>
        </w:trPr>
        <w:tc>
          <w:tcPr>
            <w:tcW w:w="251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heme="minorEastAsia" w:hAnsiTheme="minorEastAsia"/>
                <w:kern w:val="0"/>
                <w:szCs w:val="21"/>
              </w:rPr>
            </w:pPr>
            <w:r>
              <w:rPr>
                <w:rFonts w:hint="eastAsia" w:asciiTheme="minorEastAsia" w:hAnsiTheme="minorEastAsia"/>
                <w:kern w:val="0"/>
                <w:szCs w:val="21"/>
              </w:rPr>
              <w:t>项目</w:t>
            </w:r>
          </w:p>
        </w:tc>
        <w:tc>
          <w:tcPr>
            <w:tcW w:w="2126" w:type="dxa"/>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kern w:val="0"/>
                <w:szCs w:val="21"/>
              </w:rPr>
            </w:pPr>
            <w:r>
              <w:rPr>
                <w:rFonts w:hint="eastAsia" w:asciiTheme="minorEastAsia" w:hAnsiTheme="minorEastAsia"/>
                <w:kern w:val="0"/>
                <w:szCs w:val="21"/>
              </w:rPr>
              <w:t>权重（</w:t>
            </w:r>
            <w:r>
              <w:rPr>
                <w:rFonts w:asciiTheme="minorEastAsia" w:hAnsiTheme="minorEastAsia"/>
                <w:kern w:val="0"/>
                <w:szCs w:val="21"/>
              </w:rPr>
              <w:t>a</w:t>
            </w:r>
            <w:r>
              <w:rPr>
                <w:rFonts w:hint="eastAsia" w:asciiTheme="minorEastAsia" w:hAnsiTheme="minorEastAsia"/>
                <w:kern w:val="0"/>
                <w:szCs w:val="21"/>
              </w:rPr>
              <w:t>）</w:t>
            </w:r>
          </w:p>
        </w:tc>
        <w:tc>
          <w:tcPr>
            <w:tcW w:w="2268" w:type="dxa"/>
            <w:gridSpan w:val="2"/>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kern w:val="0"/>
                <w:szCs w:val="21"/>
              </w:rPr>
            </w:pPr>
            <w:r>
              <w:rPr>
                <w:rFonts w:hint="eastAsia" w:asciiTheme="minorEastAsia" w:hAnsiTheme="minorEastAsia"/>
                <w:kern w:val="0"/>
                <w:szCs w:val="21"/>
              </w:rPr>
              <w:t>评价依据</w:t>
            </w:r>
          </w:p>
        </w:tc>
        <w:tc>
          <w:tcPr>
            <w:tcW w:w="2158" w:type="dxa"/>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kern w:val="0"/>
                <w:szCs w:val="21"/>
              </w:rPr>
            </w:pPr>
            <w:r>
              <w:rPr>
                <w:rFonts w:hint="eastAsia" w:asciiTheme="minorEastAsia" w:hAnsiTheme="minorEastAsia"/>
                <w:kern w:val="0"/>
                <w:szCs w:val="21"/>
              </w:rPr>
              <w:t>权重（</w:t>
            </w:r>
            <w:r>
              <w:rPr>
                <w:rFonts w:asciiTheme="minorEastAsia" w:hAnsiTheme="minorEastAsia"/>
                <w:kern w:val="0"/>
                <w:szCs w:val="21"/>
              </w:rPr>
              <w:t>b</w:t>
            </w:r>
            <w:r>
              <w:rPr>
                <w:rFonts w:hint="eastAsia" w:asciiTheme="minorEastAsia" w:hAnsiTheme="minorEastAsia"/>
                <w:kern w:val="0"/>
                <w:szCs w:val="21"/>
              </w:rPr>
              <w:t>）</w:t>
            </w:r>
          </w:p>
        </w:tc>
      </w:tr>
      <w:tr>
        <w:tblPrEx>
          <w:tblCellMar>
            <w:top w:w="0" w:type="dxa"/>
            <w:left w:w="108" w:type="dxa"/>
            <w:bottom w:w="0" w:type="dxa"/>
            <w:right w:w="108" w:type="dxa"/>
          </w:tblCellMar>
        </w:tblPrEx>
        <w:trPr>
          <w:trHeight w:val="340" w:hRule="atLeast"/>
        </w:trPr>
        <w:tc>
          <w:tcPr>
            <w:tcW w:w="2516"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Theme="minorEastAsia" w:hAnsiTheme="minorEastAsia"/>
                <w:kern w:val="0"/>
                <w:szCs w:val="21"/>
              </w:rPr>
            </w:pPr>
            <w:r>
              <w:rPr>
                <w:rFonts w:hint="eastAsia" w:asciiTheme="minorEastAsia" w:hAnsiTheme="minorEastAsia"/>
                <w:kern w:val="0"/>
                <w:szCs w:val="21"/>
              </w:rPr>
              <w:t>课程目标</w:t>
            </w:r>
            <w:r>
              <w:rPr>
                <w:rFonts w:asciiTheme="minorEastAsia" w:hAnsiTheme="minorEastAsia"/>
                <w:kern w:val="0"/>
                <w:szCs w:val="21"/>
              </w:rPr>
              <w:t>1</w:t>
            </w:r>
          </w:p>
        </w:tc>
        <w:tc>
          <w:tcPr>
            <w:tcW w:w="2126"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Theme="minorEastAsia" w:hAnsiTheme="minorEastAsia"/>
                <w:kern w:val="0"/>
                <w:szCs w:val="21"/>
              </w:rPr>
            </w:pPr>
            <w:r>
              <w:rPr>
                <w:rFonts w:hint="eastAsia" w:asciiTheme="minorEastAsia" w:hAnsiTheme="minorEastAsia"/>
                <w:kern w:val="0"/>
                <w:szCs w:val="21"/>
              </w:rPr>
              <w:t>15%</w:t>
            </w:r>
          </w:p>
        </w:tc>
        <w:tc>
          <w:tcPr>
            <w:tcW w:w="2268" w:type="dxa"/>
            <w:gridSpan w:val="2"/>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kern w:val="0"/>
                <w:szCs w:val="21"/>
              </w:rPr>
            </w:pPr>
            <w:r>
              <w:rPr>
                <w:rFonts w:hint="eastAsia" w:asciiTheme="minorEastAsia" w:hAnsiTheme="minorEastAsia"/>
                <w:kern w:val="0"/>
                <w:szCs w:val="21"/>
              </w:rPr>
              <w:t>考试</w:t>
            </w:r>
          </w:p>
        </w:tc>
        <w:tc>
          <w:tcPr>
            <w:tcW w:w="2158" w:type="dxa"/>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kern w:val="0"/>
                <w:szCs w:val="21"/>
              </w:rPr>
            </w:pPr>
            <w:r>
              <w:rPr>
                <w:rFonts w:hint="eastAsia" w:asciiTheme="minorEastAsia" w:hAnsiTheme="minorEastAsia"/>
                <w:kern w:val="0"/>
                <w:szCs w:val="21"/>
              </w:rPr>
              <w:t>50%</w:t>
            </w:r>
            <w:r>
              <w:rPr>
                <w:rFonts w:asciiTheme="minorEastAsia" w:hAnsiTheme="minorEastAsia"/>
                <w:kern w:val="0"/>
                <w:szCs w:val="21"/>
              </w:rPr>
              <w:t xml:space="preserve"> </w:t>
            </w:r>
          </w:p>
        </w:tc>
      </w:tr>
      <w:tr>
        <w:tblPrEx>
          <w:tblCellMar>
            <w:top w:w="0" w:type="dxa"/>
            <w:left w:w="108" w:type="dxa"/>
            <w:bottom w:w="0" w:type="dxa"/>
            <w:right w:w="108" w:type="dxa"/>
          </w:tblCellMar>
        </w:tblPrEx>
        <w:trPr>
          <w:trHeight w:val="340" w:hRule="atLeast"/>
        </w:trPr>
        <w:tc>
          <w:tcPr>
            <w:tcW w:w="2516"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Theme="minorEastAsia" w:hAnsiTheme="minorEastAsia"/>
                <w:kern w:val="0"/>
                <w:szCs w:val="21"/>
              </w:rPr>
            </w:pPr>
          </w:p>
        </w:tc>
        <w:tc>
          <w:tcPr>
            <w:tcW w:w="2126"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Theme="minorEastAsia" w:hAnsiTheme="minorEastAsia"/>
                <w:kern w:val="0"/>
                <w:szCs w:val="21"/>
              </w:rPr>
            </w:pPr>
          </w:p>
        </w:tc>
        <w:tc>
          <w:tcPr>
            <w:tcW w:w="2268" w:type="dxa"/>
            <w:gridSpan w:val="2"/>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kern w:val="0"/>
                <w:szCs w:val="21"/>
              </w:rPr>
            </w:pPr>
            <w:r>
              <w:rPr>
                <w:rFonts w:hint="eastAsia" w:asciiTheme="minorEastAsia" w:hAnsiTheme="minorEastAsia"/>
                <w:kern w:val="0"/>
                <w:szCs w:val="21"/>
              </w:rPr>
              <w:t>还课1</w:t>
            </w:r>
          </w:p>
        </w:tc>
        <w:tc>
          <w:tcPr>
            <w:tcW w:w="2158" w:type="dxa"/>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kern w:val="0"/>
                <w:szCs w:val="21"/>
              </w:rPr>
            </w:pPr>
            <w:r>
              <w:rPr>
                <w:rFonts w:hint="eastAsia" w:asciiTheme="minorEastAsia" w:hAnsiTheme="minorEastAsia"/>
                <w:kern w:val="0"/>
                <w:szCs w:val="21"/>
              </w:rPr>
              <w:t>25%</w:t>
            </w:r>
          </w:p>
        </w:tc>
      </w:tr>
      <w:tr>
        <w:tblPrEx>
          <w:tblCellMar>
            <w:top w:w="0" w:type="dxa"/>
            <w:left w:w="108" w:type="dxa"/>
            <w:bottom w:w="0" w:type="dxa"/>
            <w:right w:w="108" w:type="dxa"/>
          </w:tblCellMar>
        </w:tblPrEx>
        <w:trPr>
          <w:trHeight w:val="340" w:hRule="atLeast"/>
        </w:trPr>
        <w:tc>
          <w:tcPr>
            <w:tcW w:w="2516"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Theme="minorEastAsia" w:hAnsiTheme="minorEastAsia"/>
                <w:kern w:val="0"/>
                <w:szCs w:val="21"/>
              </w:rPr>
            </w:pPr>
          </w:p>
        </w:tc>
        <w:tc>
          <w:tcPr>
            <w:tcW w:w="2126"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Theme="minorEastAsia" w:hAnsiTheme="minorEastAsia"/>
                <w:kern w:val="0"/>
                <w:szCs w:val="21"/>
              </w:rPr>
            </w:pPr>
          </w:p>
        </w:tc>
        <w:tc>
          <w:tcPr>
            <w:tcW w:w="2268" w:type="dxa"/>
            <w:gridSpan w:val="2"/>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kern w:val="0"/>
                <w:szCs w:val="21"/>
              </w:rPr>
            </w:pPr>
            <w:r>
              <w:rPr>
                <w:rFonts w:hint="eastAsia" w:asciiTheme="minorEastAsia" w:hAnsiTheme="minorEastAsia"/>
                <w:kern w:val="0"/>
                <w:szCs w:val="21"/>
              </w:rPr>
              <w:t>还课2</w:t>
            </w:r>
          </w:p>
        </w:tc>
        <w:tc>
          <w:tcPr>
            <w:tcW w:w="2158" w:type="dxa"/>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kern w:val="0"/>
                <w:szCs w:val="21"/>
              </w:rPr>
            </w:pPr>
            <w:r>
              <w:rPr>
                <w:rFonts w:hint="eastAsia" w:asciiTheme="minorEastAsia" w:hAnsiTheme="minorEastAsia"/>
                <w:kern w:val="0"/>
                <w:szCs w:val="21"/>
              </w:rPr>
              <w:t>25%</w:t>
            </w:r>
          </w:p>
        </w:tc>
      </w:tr>
      <w:tr>
        <w:tblPrEx>
          <w:tblCellMar>
            <w:top w:w="0" w:type="dxa"/>
            <w:left w:w="108" w:type="dxa"/>
            <w:bottom w:w="0" w:type="dxa"/>
            <w:right w:w="108" w:type="dxa"/>
          </w:tblCellMar>
        </w:tblPrEx>
        <w:trPr>
          <w:trHeight w:val="340" w:hRule="atLeast"/>
        </w:trPr>
        <w:tc>
          <w:tcPr>
            <w:tcW w:w="2516"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Theme="minorEastAsia" w:hAnsiTheme="minorEastAsia"/>
                <w:kern w:val="0"/>
                <w:szCs w:val="21"/>
              </w:rPr>
            </w:pPr>
            <w:r>
              <w:rPr>
                <w:rFonts w:hint="eastAsia" w:asciiTheme="minorEastAsia" w:hAnsiTheme="minorEastAsia"/>
                <w:kern w:val="0"/>
                <w:szCs w:val="21"/>
              </w:rPr>
              <w:t>课程目标</w:t>
            </w:r>
            <w:r>
              <w:rPr>
                <w:rFonts w:asciiTheme="minorEastAsia" w:hAnsiTheme="minorEastAsia"/>
                <w:kern w:val="0"/>
                <w:szCs w:val="21"/>
              </w:rPr>
              <w:t>2</w:t>
            </w:r>
          </w:p>
        </w:tc>
        <w:tc>
          <w:tcPr>
            <w:tcW w:w="2126"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Theme="minorEastAsia" w:hAnsiTheme="minorEastAsia"/>
                <w:kern w:val="0"/>
                <w:szCs w:val="21"/>
              </w:rPr>
            </w:pPr>
            <w:r>
              <w:rPr>
                <w:rFonts w:hint="eastAsia" w:asciiTheme="minorEastAsia" w:hAnsiTheme="minorEastAsia"/>
                <w:kern w:val="0"/>
                <w:szCs w:val="21"/>
              </w:rPr>
              <w:t>25%</w:t>
            </w:r>
          </w:p>
        </w:tc>
        <w:tc>
          <w:tcPr>
            <w:tcW w:w="2268" w:type="dxa"/>
            <w:gridSpan w:val="2"/>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kern w:val="0"/>
                <w:szCs w:val="21"/>
              </w:rPr>
            </w:pPr>
            <w:r>
              <w:rPr>
                <w:rFonts w:hint="eastAsia" w:asciiTheme="minorEastAsia" w:hAnsiTheme="minorEastAsia"/>
                <w:kern w:val="0"/>
                <w:szCs w:val="21"/>
              </w:rPr>
              <w:t>考试</w:t>
            </w:r>
          </w:p>
        </w:tc>
        <w:tc>
          <w:tcPr>
            <w:tcW w:w="2158" w:type="dxa"/>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kern w:val="0"/>
                <w:szCs w:val="21"/>
              </w:rPr>
            </w:pPr>
            <w:r>
              <w:rPr>
                <w:rFonts w:hint="eastAsia" w:asciiTheme="minorEastAsia" w:hAnsiTheme="minorEastAsia"/>
                <w:kern w:val="0"/>
                <w:szCs w:val="21"/>
              </w:rPr>
              <w:t>60%</w:t>
            </w:r>
            <w:r>
              <w:rPr>
                <w:rFonts w:asciiTheme="minorEastAsia" w:hAnsiTheme="minorEastAsia"/>
                <w:kern w:val="0"/>
                <w:szCs w:val="21"/>
              </w:rPr>
              <w:t xml:space="preserve"> </w:t>
            </w:r>
          </w:p>
        </w:tc>
      </w:tr>
      <w:tr>
        <w:tblPrEx>
          <w:tblCellMar>
            <w:top w:w="0" w:type="dxa"/>
            <w:left w:w="108" w:type="dxa"/>
            <w:bottom w:w="0" w:type="dxa"/>
            <w:right w:w="108" w:type="dxa"/>
          </w:tblCellMar>
        </w:tblPrEx>
        <w:trPr>
          <w:trHeight w:val="340" w:hRule="atLeast"/>
        </w:trPr>
        <w:tc>
          <w:tcPr>
            <w:tcW w:w="2516"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Theme="minorEastAsia" w:hAnsiTheme="minorEastAsia"/>
                <w:kern w:val="0"/>
                <w:szCs w:val="21"/>
              </w:rPr>
            </w:pPr>
          </w:p>
        </w:tc>
        <w:tc>
          <w:tcPr>
            <w:tcW w:w="2126"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Theme="minorEastAsia" w:hAnsiTheme="minorEastAsia"/>
                <w:kern w:val="0"/>
                <w:szCs w:val="21"/>
              </w:rPr>
            </w:pPr>
          </w:p>
        </w:tc>
        <w:tc>
          <w:tcPr>
            <w:tcW w:w="2268" w:type="dxa"/>
            <w:gridSpan w:val="2"/>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kern w:val="0"/>
                <w:szCs w:val="21"/>
              </w:rPr>
            </w:pPr>
            <w:r>
              <w:rPr>
                <w:rFonts w:hint="eastAsia" w:asciiTheme="minorEastAsia" w:hAnsiTheme="minorEastAsia"/>
                <w:kern w:val="0"/>
                <w:szCs w:val="21"/>
              </w:rPr>
              <w:t>作业3</w:t>
            </w:r>
          </w:p>
        </w:tc>
        <w:tc>
          <w:tcPr>
            <w:tcW w:w="2158" w:type="dxa"/>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kern w:val="0"/>
                <w:szCs w:val="21"/>
              </w:rPr>
            </w:pPr>
            <w:r>
              <w:rPr>
                <w:rFonts w:hint="eastAsia" w:asciiTheme="minorEastAsia" w:hAnsiTheme="minorEastAsia"/>
                <w:kern w:val="0"/>
                <w:szCs w:val="21"/>
              </w:rPr>
              <w:t>20%</w:t>
            </w:r>
          </w:p>
        </w:tc>
      </w:tr>
      <w:tr>
        <w:tblPrEx>
          <w:tblCellMar>
            <w:top w:w="0" w:type="dxa"/>
            <w:left w:w="108" w:type="dxa"/>
            <w:bottom w:w="0" w:type="dxa"/>
            <w:right w:w="108" w:type="dxa"/>
          </w:tblCellMar>
        </w:tblPrEx>
        <w:trPr>
          <w:trHeight w:val="340" w:hRule="atLeast"/>
        </w:trPr>
        <w:tc>
          <w:tcPr>
            <w:tcW w:w="2516" w:type="dxa"/>
            <w:vMerge w:val="continue"/>
            <w:tcBorders>
              <w:top w:val="nil"/>
              <w:left w:val="single" w:color="auto" w:sz="8" w:space="0"/>
              <w:bottom w:val="single" w:color="auto" w:sz="4" w:space="0"/>
              <w:right w:val="single" w:color="auto" w:sz="8" w:space="0"/>
            </w:tcBorders>
            <w:shd w:val="clear" w:color="auto" w:fill="auto"/>
            <w:vAlign w:val="center"/>
          </w:tcPr>
          <w:p>
            <w:pPr>
              <w:widowControl/>
              <w:jc w:val="left"/>
              <w:rPr>
                <w:rFonts w:asciiTheme="minorEastAsia" w:hAnsiTheme="minorEastAsia"/>
                <w:kern w:val="0"/>
                <w:szCs w:val="21"/>
              </w:rPr>
            </w:pPr>
          </w:p>
        </w:tc>
        <w:tc>
          <w:tcPr>
            <w:tcW w:w="2126" w:type="dxa"/>
            <w:vMerge w:val="continue"/>
            <w:tcBorders>
              <w:top w:val="nil"/>
              <w:left w:val="single" w:color="auto" w:sz="8" w:space="0"/>
              <w:bottom w:val="single" w:color="auto" w:sz="4" w:space="0"/>
              <w:right w:val="single" w:color="auto" w:sz="8" w:space="0"/>
            </w:tcBorders>
            <w:shd w:val="clear" w:color="auto" w:fill="auto"/>
            <w:vAlign w:val="center"/>
          </w:tcPr>
          <w:p>
            <w:pPr>
              <w:widowControl/>
              <w:jc w:val="left"/>
              <w:rPr>
                <w:rFonts w:asciiTheme="minorEastAsia" w:hAnsiTheme="minorEastAsia"/>
                <w:kern w:val="0"/>
                <w:szCs w:val="21"/>
              </w:rPr>
            </w:pPr>
          </w:p>
        </w:tc>
        <w:tc>
          <w:tcPr>
            <w:tcW w:w="2268" w:type="dxa"/>
            <w:gridSpan w:val="2"/>
            <w:tcBorders>
              <w:top w:val="nil"/>
              <w:left w:val="nil"/>
              <w:bottom w:val="single" w:color="auto" w:sz="4" w:space="0"/>
              <w:right w:val="single" w:color="auto" w:sz="8" w:space="0"/>
            </w:tcBorders>
            <w:shd w:val="clear" w:color="auto" w:fill="auto"/>
            <w:vAlign w:val="center"/>
          </w:tcPr>
          <w:p>
            <w:pPr>
              <w:widowControl/>
              <w:jc w:val="center"/>
              <w:rPr>
                <w:rFonts w:asciiTheme="minorEastAsia" w:hAnsiTheme="minorEastAsia"/>
                <w:kern w:val="0"/>
                <w:szCs w:val="21"/>
              </w:rPr>
            </w:pPr>
            <w:r>
              <w:rPr>
                <w:rFonts w:hint="eastAsia" w:asciiTheme="minorEastAsia" w:hAnsiTheme="minorEastAsia"/>
                <w:kern w:val="0"/>
                <w:szCs w:val="21"/>
              </w:rPr>
              <w:t>作业4</w:t>
            </w:r>
          </w:p>
        </w:tc>
        <w:tc>
          <w:tcPr>
            <w:tcW w:w="2158" w:type="dxa"/>
            <w:tcBorders>
              <w:top w:val="nil"/>
              <w:left w:val="nil"/>
              <w:bottom w:val="single" w:color="auto" w:sz="4" w:space="0"/>
              <w:right w:val="single" w:color="auto" w:sz="8" w:space="0"/>
            </w:tcBorders>
            <w:shd w:val="clear" w:color="auto" w:fill="auto"/>
            <w:vAlign w:val="center"/>
          </w:tcPr>
          <w:p>
            <w:pPr>
              <w:widowControl/>
              <w:jc w:val="center"/>
              <w:rPr>
                <w:rFonts w:asciiTheme="minorEastAsia" w:hAnsiTheme="minorEastAsia"/>
                <w:kern w:val="0"/>
                <w:szCs w:val="21"/>
              </w:rPr>
            </w:pPr>
            <w:r>
              <w:rPr>
                <w:rFonts w:hint="eastAsia" w:asciiTheme="minorEastAsia" w:hAnsiTheme="minorEastAsia"/>
                <w:kern w:val="0"/>
                <w:szCs w:val="21"/>
              </w:rPr>
              <w:t>20%</w:t>
            </w:r>
            <w:r>
              <w:rPr>
                <w:rFonts w:asciiTheme="minorEastAsia" w:hAnsiTheme="minorEastAsia"/>
                <w:kern w:val="0"/>
                <w:szCs w:val="21"/>
              </w:rPr>
              <w:t xml:space="preserve"> </w:t>
            </w:r>
          </w:p>
        </w:tc>
      </w:tr>
      <w:tr>
        <w:tblPrEx>
          <w:tblCellMar>
            <w:top w:w="0" w:type="dxa"/>
            <w:left w:w="108" w:type="dxa"/>
            <w:bottom w:w="0" w:type="dxa"/>
            <w:right w:w="108" w:type="dxa"/>
          </w:tblCellMar>
        </w:tblPrEx>
        <w:trPr>
          <w:trHeight w:val="340" w:hRule="atLeast"/>
        </w:trPr>
        <w:tc>
          <w:tcPr>
            <w:tcW w:w="25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Cs w:val="21"/>
              </w:rPr>
            </w:pPr>
            <w:r>
              <w:rPr>
                <w:rFonts w:hint="eastAsia" w:asciiTheme="minorEastAsia" w:hAnsiTheme="minorEastAsia"/>
                <w:kern w:val="0"/>
                <w:szCs w:val="21"/>
              </w:rPr>
              <w:t>课程目标</w:t>
            </w:r>
            <w:r>
              <w:rPr>
                <w:rFonts w:asciiTheme="minorEastAsia" w:hAnsiTheme="minorEastAsia"/>
                <w:kern w:val="0"/>
                <w:szCs w:val="21"/>
              </w:rPr>
              <w:t>3</w:t>
            </w:r>
          </w:p>
        </w:tc>
        <w:tc>
          <w:tcPr>
            <w:tcW w:w="21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Cs w:val="21"/>
              </w:rPr>
            </w:pPr>
            <w:r>
              <w:rPr>
                <w:rFonts w:hint="eastAsia" w:asciiTheme="minorEastAsia" w:hAnsiTheme="minorEastAsia"/>
                <w:kern w:val="0"/>
                <w:szCs w:val="21"/>
              </w:rPr>
              <w:t>25%</w:t>
            </w:r>
          </w:p>
        </w:tc>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Cs w:val="21"/>
              </w:rPr>
            </w:pPr>
            <w:r>
              <w:rPr>
                <w:rFonts w:hint="eastAsia" w:asciiTheme="minorEastAsia" w:hAnsiTheme="minorEastAsia"/>
                <w:kern w:val="0"/>
                <w:szCs w:val="21"/>
              </w:rPr>
              <w:t>考试</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Cs w:val="21"/>
              </w:rPr>
            </w:pPr>
            <w:r>
              <w:rPr>
                <w:rFonts w:hint="eastAsia" w:asciiTheme="minorEastAsia" w:hAnsiTheme="minorEastAsia"/>
                <w:kern w:val="0"/>
                <w:szCs w:val="21"/>
              </w:rPr>
              <w:t>60%</w:t>
            </w:r>
          </w:p>
        </w:tc>
      </w:tr>
      <w:tr>
        <w:tblPrEx>
          <w:tblCellMar>
            <w:top w:w="0" w:type="dxa"/>
            <w:left w:w="108" w:type="dxa"/>
            <w:bottom w:w="0" w:type="dxa"/>
            <w:right w:w="108" w:type="dxa"/>
          </w:tblCellMar>
        </w:tblPrEx>
        <w:trPr>
          <w:trHeight w:val="340" w:hRule="atLeast"/>
        </w:trPr>
        <w:tc>
          <w:tcPr>
            <w:tcW w:w="25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kern w:val="0"/>
                <w:szCs w:val="21"/>
              </w:rPr>
            </w:pPr>
          </w:p>
        </w:tc>
        <w:tc>
          <w:tcPr>
            <w:tcW w:w="21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kern w:val="0"/>
                <w:szCs w:val="21"/>
              </w:rPr>
            </w:pPr>
          </w:p>
        </w:tc>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Cs w:val="21"/>
              </w:rPr>
            </w:pPr>
            <w:r>
              <w:rPr>
                <w:rFonts w:hint="eastAsia" w:asciiTheme="minorEastAsia" w:hAnsiTheme="minorEastAsia"/>
                <w:kern w:val="0"/>
                <w:szCs w:val="21"/>
              </w:rPr>
              <w:t>作业5</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Cs w:val="21"/>
              </w:rPr>
            </w:pPr>
            <w:r>
              <w:rPr>
                <w:rFonts w:hint="eastAsia" w:asciiTheme="minorEastAsia" w:hAnsiTheme="minorEastAsia"/>
                <w:kern w:val="0"/>
                <w:szCs w:val="21"/>
              </w:rPr>
              <w:t>20%</w:t>
            </w:r>
          </w:p>
        </w:tc>
      </w:tr>
      <w:tr>
        <w:tblPrEx>
          <w:tblCellMar>
            <w:top w:w="0" w:type="dxa"/>
            <w:left w:w="108" w:type="dxa"/>
            <w:bottom w:w="0" w:type="dxa"/>
            <w:right w:w="108" w:type="dxa"/>
          </w:tblCellMar>
        </w:tblPrEx>
        <w:trPr>
          <w:trHeight w:val="340" w:hRule="atLeast"/>
        </w:trPr>
        <w:tc>
          <w:tcPr>
            <w:tcW w:w="25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kern w:val="0"/>
                <w:szCs w:val="21"/>
              </w:rPr>
            </w:pPr>
          </w:p>
        </w:tc>
        <w:tc>
          <w:tcPr>
            <w:tcW w:w="21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kern w:val="0"/>
                <w:szCs w:val="21"/>
              </w:rPr>
            </w:pPr>
          </w:p>
        </w:tc>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Cs w:val="21"/>
              </w:rPr>
            </w:pPr>
            <w:r>
              <w:rPr>
                <w:rFonts w:hint="eastAsia" w:asciiTheme="minorEastAsia" w:hAnsiTheme="minorEastAsia"/>
                <w:kern w:val="0"/>
                <w:szCs w:val="21"/>
              </w:rPr>
              <w:t>作业6</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Cs w:val="21"/>
              </w:rPr>
            </w:pPr>
            <w:r>
              <w:rPr>
                <w:rFonts w:hint="eastAsia" w:asciiTheme="minorEastAsia" w:hAnsiTheme="minorEastAsia"/>
                <w:kern w:val="0"/>
                <w:szCs w:val="21"/>
              </w:rPr>
              <w:t>20%</w:t>
            </w:r>
          </w:p>
        </w:tc>
      </w:tr>
      <w:tr>
        <w:tblPrEx>
          <w:tblCellMar>
            <w:top w:w="0" w:type="dxa"/>
            <w:left w:w="108" w:type="dxa"/>
            <w:bottom w:w="0" w:type="dxa"/>
            <w:right w:w="108" w:type="dxa"/>
          </w:tblCellMar>
        </w:tblPrEx>
        <w:trPr>
          <w:trHeight w:val="230" w:hRule="atLeast"/>
        </w:trPr>
        <w:tc>
          <w:tcPr>
            <w:tcW w:w="2516" w:type="dxa"/>
            <w:vMerge w:val="restart"/>
            <w:tcBorders>
              <w:top w:val="single" w:color="auto" w:sz="4" w:space="0"/>
              <w:left w:val="single" w:color="auto" w:sz="8" w:space="0"/>
              <w:right w:val="single" w:color="auto" w:sz="8" w:space="0"/>
            </w:tcBorders>
            <w:shd w:val="clear" w:color="auto" w:fill="auto"/>
            <w:vAlign w:val="center"/>
          </w:tcPr>
          <w:p>
            <w:pPr>
              <w:widowControl/>
              <w:jc w:val="center"/>
              <w:rPr>
                <w:rFonts w:asciiTheme="minorEastAsia" w:hAnsiTheme="minorEastAsia"/>
                <w:kern w:val="0"/>
                <w:szCs w:val="21"/>
              </w:rPr>
            </w:pPr>
            <w:r>
              <w:rPr>
                <w:rFonts w:hint="eastAsia" w:asciiTheme="minorEastAsia" w:hAnsiTheme="minorEastAsia"/>
                <w:kern w:val="0"/>
                <w:szCs w:val="21"/>
              </w:rPr>
              <w:t>课程目标</w:t>
            </w:r>
            <w:r>
              <w:rPr>
                <w:rFonts w:asciiTheme="minorEastAsia" w:hAnsiTheme="minorEastAsia"/>
                <w:kern w:val="0"/>
                <w:szCs w:val="21"/>
              </w:rPr>
              <w:t>4</w:t>
            </w:r>
          </w:p>
        </w:tc>
        <w:tc>
          <w:tcPr>
            <w:tcW w:w="2126" w:type="dxa"/>
            <w:vMerge w:val="restart"/>
            <w:tcBorders>
              <w:top w:val="single" w:color="auto" w:sz="4" w:space="0"/>
              <w:left w:val="single" w:color="auto" w:sz="8" w:space="0"/>
              <w:right w:val="single" w:color="auto" w:sz="8" w:space="0"/>
            </w:tcBorders>
            <w:shd w:val="clear" w:color="auto" w:fill="auto"/>
            <w:vAlign w:val="center"/>
          </w:tcPr>
          <w:p>
            <w:pPr>
              <w:widowControl/>
              <w:jc w:val="center"/>
              <w:rPr>
                <w:rFonts w:asciiTheme="minorEastAsia" w:hAnsiTheme="minorEastAsia"/>
                <w:kern w:val="0"/>
                <w:szCs w:val="21"/>
              </w:rPr>
            </w:pPr>
            <w:r>
              <w:rPr>
                <w:rFonts w:hint="eastAsia" w:asciiTheme="minorEastAsia" w:hAnsiTheme="minorEastAsia"/>
                <w:kern w:val="0"/>
                <w:szCs w:val="21"/>
              </w:rPr>
              <w:t>35%</w:t>
            </w:r>
          </w:p>
        </w:tc>
        <w:tc>
          <w:tcPr>
            <w:tcW w:w="2213" w:type="dxa"/>
            <w:tcBorders>
              <w:top w:val="single" w:color="auto" w:sz="4" w:space="0"/>
              <w:left w:val="nil"/>
              <w:right w:val="single" w:color="auto" w:sz="8" w:space="0"/>
            </w:tcBorders>
            <w:shd w:val="clear" w:color="auto" w:fill="auto"/>
            <w:vAlign w:val="center"/>
          </w:tcPr>
          <w:p>
            <w:pPr>
              <w:jc w:val="center"/>
              <w:rPr>
                <w:rFonts w:asciiTheme="minorEastAsia" w:hAnsiTheme="minorEastAsia"/>
                <w:kern w:val="0"/>
                <w:szCs w:val="21"/>
              </w:rPr>
            </w:pPr>
            <w:r>
              <w:rPr>
                <w:rFonts w:hint="eastAsia" w:asciiTheme="minorEastAsia" w:hAnsiTheme="minorEastAsia"/>
                <w:kern w:val="0"/>
                <w:szCs w:val="21"/>
              </w:rPr>
              <w:t>考试</w:t>
            </w:r>
          </w:p>
        </w:tc>
        <w:tc>
          <w:tcPr>
            <w:tcW w:w="2213" w:type="dxa"/>
            <w:gridSpan w:val="2"/>
            <w:tcBorders>
              <w:top w:val="single" w:color="auto" w:sz="4" w:space="0"/>
              <w:left w:val="nil"/>
              <w:right w:val="single" w:color="auto" w:sz="8" w:space="0"/>
            </w:tcBorders>
            <w:shd w:val="clear" w:color="auto" w:fill="auto"/>
            <w:vAlign w:val="center"/>
          </w:tcPr>
          <w:p>
            <w:pPr>
              <w:jc w:val="center"/>
              <w:rPr>
                <w:rFonts w:asciiTheme="minorEastAsia" w:hAnsiTheme="minorEastAsia"/>
                <w:kern w:val="0"/>
                <w:szCs w:val="21"/>
              </w:rPr>
            </w:pPr>
            <w:r>
              <w:rPr>
                <w:rFonts w:hint="eastAsia" w:asciiTheme="minorEastAsia" w:hAnsiTheme="minorEastAsia"/>
                <w:kern w:val="0"/>
                <w:szCs w:val="21"/>
              </w:rPr>
              <w:t>50%</w:t>
            </w:r>
          </w:p>
        </w:tc>
      </w:tr>
      <w:tr>
        <w:tblPrEx>
          <w:tblCellMar>
            <w:top w:w="0" w:type="dxa"/>
            <w:left w:w="108" w:type="dxa"/>
            <w:bottom w:w="0" w:type="dxa"/>
            <w:right w:w="108" w:type="dxa"/>
          </w:tblCellMar>
        </w:tblPrEx>
        <w:trPr>
          <w:trHeight w:val="230" w:hRule="atLeast"/>
        </w:trPr>
        <w:tc>
          <w:tcPr>
            <w:tcW w:w="2516" w:type="dxa"/>
            <w:vMerge w:val="continue"/>
            <w:tcBorders>
              <w:left w:val="single" w:color="auto" w:sz="8" w:space="0"/>
              <w:right w:val="single" w:color="auto" w:sz="8" w:space="0"/>
            </w:tcBorders>
            <w:shd w:val="clear" w:color="auto" w:fill="auto"/>
            <w:vAlign w:val="center"/>
          </w:tcPr>
          <w:p>
            <w:pPr>
              <w:widowControl/>
              <w:jc w:val="center"/>
              <w:rPr>
                <w:rFonts w:asciiTheme="minorEastAsia" w:hAnsiTheme="minorEastAsia"/>
                <w:kern w:val="0"/>
                <w:szCs w:val="21"/>
              </w:rPr>
            </w:pPr>
          </w:p>
        </w:tc>
        <w:tc>
          <w:tcPr>
            <w:tcW w:w="2126" w:type="dxa"/>
            <w:vMerge w:val="continue"/>
            <w:tcBorders>
              <w:left w:val="single" w:color="auto" w:sz="8" w:space="0"/>
              <w:right w:val="single" w:color="auto" w:sz="8" w:space="0"/>
            </w:tcBorders>
            <w:shd w:val="clear" w:color="auto" w:fill="auto"/>
            <w:vAlign w:val="center"/>
          </w:tcPr>
          <w:p>
            <w:pPr>
              <w:widowControl/>
              <w:jc w:val="center"/>
              <w:rPr>
                <w:rFonts w:asciiTheme="minorEastAsia" w:hAnsiTheme="minorEastAsia"/>
                <w:kern w:val="0"/>
                <w:szCs w:val="21"/>
              </w:rPr>
            </w:pPr>
          </w:p>
        </w:tc>
        <w:tc>
          <w:tcPr>
            <w:tcW w:w="2213" w:type="dxa"/>
            <w:tcBorders>
              <w:top w:val="single" w:color="auto" w:sz="4" w:space="0"/>
              <w:left w:val="nil"/>
              <w:right w:val="single" w:color="auto" w:sz="8" w:space="0"/>
            </w:tcBorders>
            <w:shd w:val="clear" w:color="auto" w:fill="auto"/>
            <w:vAlign w:val="center"/>
          </w:tcPr>
          <w:p>
            <w:pPr>
              <w:jc w:val="center"/>
              <w:rPr>
                <w:rFonts w:asciiTheme="minorEastAsia" w:hAnsiTheme="minorEastAsia"/>
                <w:kern w:val="0"/>
                <w:szCs w:val="21"/>
              </w:rPr>
            </w:pPr>
            <w:r>
              <w:rPr>
                <w:rFonts w:hint="eastAsia" w:asciiTheme="minorEastAsia" w:hAnsiTheme="minorEastAsia"/>
                <w:kern w:val="0"/>
                <w:szCs w:val="21"/>
              </w:rPr>
              <w:t>作业7</w:t>
            </w:r>
          </w:p>
        </w:tc>
        <w:tc>
          <w:tcPr>
            <w:tcW w:w="2213" w:type="dxa"/>
            <w:gridSpan w:val="2"/>
            <w:tcBorders>
              <w:top w:val="single" w:color="auto" w:sz="4" w:space="0"/>
              <w:left w:val="nil"/>
              <w:right w:val="single" w:color="auto" w:sz="8" w:space="0"/>
            </w:tcBorders>
            <w:shd w:val="clear" w:color="auto" w:fill="auto"/>
            <w:vAlign w:val="center"/>
          </w:tcPr>
          <w:p>
            <w:pPr>
              <w:jc w:val="center"/>
              <w:rPr>
                <w:rFonts w:asciiTheme="minorEastAsia" w:hAnsiTheme="minorEastAsia"/>
                <w:kern w:val="0"/>
                <w:szCs w:val="21"/>
              </w:rPr>
            </w:pPr>
            <w:r>
              <w:rPr>
                <w:rFonts w:hint="eastAsia" w:asciiTheme="minorEastAsia" w:hAnsiTheme="minorEastAsia"/>
                <w:kern w:val="0"/>
                <w:szCs w:val="21"/>
              </w:rPr>
              <w:t>25%</w:t>
            </w:r>
          </w:p>
        </w:tc>
      </w:tr>
      <w:tr>
        <w:tblPrEx>
          <w:tblCellMar>
            <w:top w:w="0" w:type="dxa"/>
            <w:left w:w="108" w:type="dxa"/>
            <w:bottom w:w="0" w:type="dxa"/>
            <w:right w:w="108" w:type="dxa"/>
          </w:tblCellMar>
        </w:tblPrEx>
        <w:trPr>
          <w:trHeight w:val="230" w:hRule="atLeast"/>
        </w:trPr>
        <w:tc>
          <w:tcPr>
            <w:tcW w:w="2516" w:type="dxa"/>
            <w:vMerge w:val="continue"/>
            <w:tcBorders>
              <w:left w:val="single" w:color="auto" w:sz="8" w:space="0"/>
              <w:bottom w:val="single" w:color="000000" w:sz="8" w:space="0"/>
              <w:right w:val="single" w:color="auto" w:sz="8" w:space="0"/>
            </w:tcBorders>
            <w:shd w:val="clear" w:color="auto" w:fill="auto"/>
            <w:vAlign w:val="center"/>
          </w:tcPr>
          <w:p>
            <w:pPr>
              <w:widowControl/>
              <w:jc w:val="center"/>
              <w:rPr>
                <w:rFonts w:asciiTheme="minorEastAsia" w:hAnsiTheme="minorEastAsia"/>
                <w:kern w:val="0"/>
                <w:szCs w:val="21"/>
              </w:rPr>
            </w:pPr>
          </w:p>
        </w:tc>
        <w:tc>
          <w:tcPr>
            <w:tcW w:w="2126" w:type="dxa"/>
            <w:vMerge w:val="continue"/>
            <w:tcBorders>
              <w:left w:val="single" w:color="auto" w:sz="8" w:space="0"/>
              <w:bottom w:val="single" w:color="000000" w:sz="8" w:space="0"/>
              <w:right w:val="single" w:color="auto" w:sz="8" w:space="0"/>
            </w:tcBorders>
            <w:shd w:val="clear" w:color="auto" w:fill="auto"/>
            <w:vAlign w:val="center"/>
          </w:tcPr>
          <w:p>
            <w:pPr>
              <w:widowControl/>
              <w:jc w:val="center"/>
              <w:rPr>
                <w:rFonts w:asciiTheme="minorEastAsia" w:hAnsiTheme="minorEastAsia"/>
                <w:kern w:val="0"/>
                <w:szCs w:val="21"/>
              </w:rPr>
            </w:pPr>
          </w:p>
        </w:tc>
        <w:tc>
          <w:tcPr>
            <w:tcW w:w="2213" w:type="dxa"/>
            <w:tcBorders>
              <w:top w:val="single" w:color="auto" w:sz="4" w:space="0"/>
              <w:left w:val="nil"/>
              <w:right w:val="single" w:color="auto" w:sz="8" w:space="0"/>
            </w:tcBorders>
            <w:shd w:val="clear" w:color="auto" w:fill="auto"/>
            <w:vAlign w:val="center"/>
          </w:tcPr>
          <w:p>
            <w:pPr>
              <w:jc w:val="center"/>
              <w:rPr>
                <w:rFonts w:asciiTheme="minorEastAsia" w:hAnsiTheme="minorEastAsia"/>
                <w:kern w:val="0"/>
                <w:szCs w:val="21"/>
              </w:rPr>
            </w:pPr>
            <w:r>
              <w:rPr>
                <w:rFonts w:hint="eastAsia" w:asciiTheme="minorEastAsia" w:hAnsiTheme="minorEastAsia"/>
                <w:kern w:val="0"/>
                <w:szCs w:val="21"/>
              </w:rPr>
              <w:t>作业8</w:t>
            </w:r>
          </w:p>
        </w:tc>
        <w:tc>
          <w:tcPr>
            <w:tcW w:w="2213" w:type="dxa"/>
            <w:gridSpan w:val="2"/>
            <w:tcBorders>
              <w:top w:val="single" w:color="auto" w:sz="4" w:space="0"/>
              <w:left w:val="nil"/>
              <w:right w:val="single" w:color="auto" w:sz="8" w:space="0"/>
            </w:tcBorders>
            <w:shd w:val="clear" w:color="auto" w:fill="auto"/>
            <w:vAlign w:val="center"/>
          </w:tcPr>
          <w:p>
            <w:pPr>
              <w:jc w:val="center"/>
              <w:rPr>
                <w:rFonts w:asciiTheme="minorEastAsia" w:hAnsiTheme="minorEastAsia"/>
                <w:kern w:val="0"/>
                <w:szCs w:val="21"/>
              </w:rPr>
            </w:pPr>
            <w:r>
              <w:rPr>
                <w:rFonts w:hint="eastAsia" w:asciiTheme="minorEastAsia" w:hAnsiTheme="minorEastAsia"/>
                <w:kern w:val="0"/>
                <w:szCs w:val="21"/>
              </w:rPr>
              <w:t>25%</w:t>
            </w:r>
          </w:p>
        </w:tc>
      </w:tr>
      <w:tr>
        <w:tblPrEx>
          <w:tblCellMar>
            <w:top w:w="0" w:type="dxa"/>
            <w:left w:w="108" w:type="dxa"/>
            <w:bottom w:w="0" w:type="dxa"/>
            <w:right w:w="108" w:type="dxa"/>
          </w:tblCellMar>
        </w:tblPrEx>
        <w:trPr>
          <w:trHeight w:val="549" w:hRule="atLeast"/>
        </w:trPr>
        <w:tc>
          <w:tcPr>
            <w:tcW w:w="25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Cs w:val="21"/>
              </w:rPr>
            </w:pPr>
            <w:r>
              <w:rPr>
                <w:rFonts w:hint="eastAsia" w:asciiTheme="minorEastAsia" w:hAnsiTheme="minorEastAsia"/>
                <w:kern w:val="0"/>
                <w:szCs w:val="21"/>
              </w:rPr>
              <w:t>课程目标权重合计</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Cs w:val="21"/>
              </w:rPr>
            </w:pPr>
            <w:r>
              <w:rPr>
                <w:rFonts w:hint="eastAsia" w:asciiTheme="minorEastAsia" w:hAnsiTheme="minorEastAsia"/>
                <w:kern w:val="0"/>
                <w:szCs w:val="21"/>
              </w:rPr>
              <w:t>100%</w:t>
            </w:r>
          </w:p>
        </w:tc>
        <w:tc>
          <w:tcPr>
            <w:tcW w:w="442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Cs w:val="21"/>
              </w:rPr>
            </w:pPr>
          </w:p>
        </w:tc>
      </w:tr>
    </w:tbl>
    <w:p>
      <w:pPr>
        <w:spacing w:line="360" w:lineRule="auto"/>
        <w:ind w:firstLine="480" w:firstLineChars="200"/>
        <w:rPr>
          <w:rFonts w:asciiTheme="minorEastAsia" w:hAnsiTheme="minorEastAsia"/>
          <w:sz w:val="24"/>
          <w:szCs w:val="22"/>
        </w:rPr>
      </w:pPr>
    </w:p>
    <w:p>
      <w:pPr>
        <w:spacing w:line="360" w:lineRule="auto"/>
        <w:ind w:firstLine="480" w:firstLineChars="200"/>
        <w:rPr>
          <w:rFonts w:asciiTheme="minorEastAsia" w:hAnsiTheme="minorEastAsia"/>
          <w:sz w:val="24"/>
          <w:szCs w:val="22"/>
        </w:rPr>
      </w:pPr>
      <w:r>
        <w:rPr>
          <w:rFonts w:hint="eastAsia" w:asciiTheme="minorEastAsia" w:hAnsiTheme="minorEastAsia"/>
          <w:sz w:val="24"/>
          <w:szCs w:val="22"/>
        </w:rPr>
        <w:t>（四）课程目标达成度计算方法</w:t>
      </w:r>
    </w:p>
    <w:p>
      <w:pPr>
        <w:spacing w:line="360" w:lineRule="auto"/>
        <w:ind w:firstLine="480"/>
        <w:rPr>
          <w:rFonts w:asciiTheme="minorEastAsia" w:hAnsiTheme="minorEastAsia"/>
          <w:sz w:val="24"/>
          <w:szCs w:val="22"/>
        </w:rPr>
      </w:pPr>
      <w:r>
        <w:rPr>
          <w:rFonts w:asciiTheme="minorEastAsia" w:hAnsiTheme="minorEastAsia"/>
          <w:sz w:val="24"/>
          <w:szCs w:val="22"/>
        </w:rPr>
        <w:t>所有课程目标均</w:t>
      </w:r>
      <w:r>
        <w:rPr>
          <w:rFonts w:hint="eastAsia" w:asciiTheme="minorEastAsia" w:hAnsiTheme="minorEastAsia"/>
          <w:sz w:val="24"/>
          <w:szCs w:val="22"/>
        </w:rPr>
        <w:t>需</w:t>
      </w:r>
      <w:r>
        <w:rPr>
          <w:rFonts w:asciiTheme="minorEastAsia" w:hAnsiTheme="minorEastAsia"/>
          <w:sz w:val="24"/>
          <w:szCs w:val="22"/>
        </w:rPr>
        <w:t>大于等于0.6，否则总评成绩不及格，需要补考或重</w:t>
      </w:r>
      <w:r>
        <w:rPr>
          <w:rFonts w:hint="eastAsia" w:asciiTheme="minorEastAsia" w:hAnsiTheme="minorEastAsia"/>
          <w:sz w:val="24"/>
          <w:szCs w:val="22"/>
        </w:rPr>
        <w:t>修。</w:t>
      </w:r>
      <w:r>
        <w:rPr>
          <w:rFonts w:asciiTheme="minorEastAsia" w:hAnsiTheme="minorEastAsia"/>
          <w:sz w:val="24"/>
          <w:szCs w:val="22"/>
        </w:rPr>
        <w:t>每</w:t>
      </w:r>
      <w:r>
        <w:rPr>
          <w:rFonts w:hint="eastAsia" w:asciiTheme="minorEastAsia" w:hAnsiTheme="minorEastAsia"/>
          <w:sz w:val="24"/>
          <w:szCs w:val="22"/>
        </w:rPr>
        <w:t>门</w:t>
      </w:r>
      <w:r>
        <w:rPr>
          <w:rFonts w:asciiTheme="minorEastAsia" w:hAnsiTheme="minorEastAsia"/>
          <w:sz w:val="24"/>
          <w:szCs w:val="22"/>
        </w:rPr>
        <w:t>课程目标</w:t>
      </w:r>
      <w:r>
        <w:rPr>
          <w:rFonts w:hint="eastAsia" w:asciiTheme="minorEastAsia" w:hAnsiTheme="minorEastAsia"/>
          <w:sz w:val="24"/>
          <w:szCs w:val="22"/>
        </w:rPr>
        <w:t>总体</w:t>
      </w:r>
      <w:r>
        <w:rPr>
          <w:rFonts w:asciiTheme="minorEastAsia" w:hAnsiTheme="minorEastAsia"/>
          <w:sz w:val="24"/>
          <w:szCs w:val="22"/>
        </w:rPr>
        <w:t>达成度计算方法如下：</w:t>
      </w:r>
    </w:p>
    <w:p>
      <w:pPr>
        <w:spacing w:line="360" w:lineRule="auto"/>
        <w:rPr>
          <w:rFonts w:asciiTheme="minorEastAsia" w:hAnsiTheme="minorEastAsia"/>
          <w:sz w:val="24"/>
        </w:rPr>
      </w:pPr>
      <w:r>
        <w:rPr>
          <w:rFonts w:ascii="宋体" w:hAnsi="宋体"/>
          <w:sz w:val="24"/>
          <w:szCs w:val="22"/>
        </w:rPr>
        <w:drawing>
          <wp:inline distT="0" distB="0" distL="0" distR="0">
            <wp:extent cx="5759450" cy="361315"/>
            <wp:effectExtent l="0" t="0" r="6350" b="698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noChangeArrowheads="1"/>
                    </pic:cNvPicPr>
                  </pic:nvPicPr>
                  <pic:blipFill>
                    <a:blip r:embed="rId12" cstate="print"/>
                    <a:srcRect/>
                    <a:stretch>
                      <a:fillRect/>
                    </a:stretch>
                  </pic:blipFill>
                  <pic:spPr>
                    <a:xfrm>
                      <a:off x="0" y="0"/>
                      <a:ext cx="5759450" cy="361751"/>
                    </a:xfrm>
                    <a:prstGeom prst="rect">
                      <a:avLst/>
                    </a:prstGeom>
                    <a:noFill/>
                    <a:ln w="9525">
                      <a:noFill/>
                      <a:miter lim="800000"/>
                      <a:headEnd/>
                      <a:tailEnd/>
                    </a:ln>
                  </pic:spPr>
                </pic:pic>
              </a:graphicData>
            </a:graphic>
          </wp:inline>
        </w:drawing>
      </w:r>
    </w:p>
    <w:p>
      <w:pPr>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六</w:t>
      </w:r>
      <w:r>
        <w:rPr>
          <w:rFonts w:asciiTheme="minorEastAsia" w:hAnsiTheme="minorEastAsia"/>
          <w:b/>
          <w:sz w:val="28"/>
          <w:szCs w:val="28"/>
        </w:rPr>
        <w:t>、</w:t>
      </w:r>
      <w:r>
        <w:rPr>
          <w:rFonts w:hint="eastAsia" w:asciiTheme="minorEastAsia" w:hAnsiTheme="minorEastAsia"/>
          <w:b/>
          <w:sz w:val="28"/>
          <w:szCs w:val="28"/>
        </w:rPr>
        <w:t>有关说明</w:t>
      </w:r>
    </w:p>
    <w:p>
      <w:pPr>
        <w:spacing w:line="360" w:lineRule="auto"/>
        <w:ind w:firstLine="482" w:firstLineChars="200"/>
        <w:rPr>
          <w:rFonts w:asciiTheme="minorEastAsia" w:hAnsiTheme="minorEastAsia"/>
          <w:b/>
          <w:color w:val="000000"/>
          <w:sz w:val="24"/>
        </w:rPr>
      </w:pPr>
      <w:r>
        <w:rPr>
          <w:rFonts w:hint="eastAsia" w:asciiTheme="minorEastAsia" w:hAnsiTheme="minorEastAsia"/>
          <w:b/>
          <w:color w:val="000000"/>
          <w:sz w:val="24"/>
        </w:rPr>
        <w:t>（一）持续改进</w:t>
      </w:r>
    </w:p>
    <w:p>
      <w:pPr>
        <w:spacing w:line="360" w:lineRule="auto"/>
        <w:ind w:firstLine="480" w:firstLineChars="200"/>
        <w:rPr>
          <w:rFonts w:asciiTheme="minorEastAsia" w:hAnsiTheme="minorEastAsia"/>
          <w:sz w:val="24"/>
          <w:szCs w:val="22"/>
        </w:rPr>
      </w:pPr>
      <w:r>
        <w:rPr>
          <w:rFonts w:asciiTheme="minorEastAsia" w:hAnsiTheme="minorEastAsia"/>
          <w:sz w:val="24"/>
          <w:szCs w:val="22"/>
        </w:rPr>
        <w:t>本课程</w:t>
      </w:r>
      <w:r>
        <w:rPr>
          <w:rFonts w:hint="eastAsia" w:asciiTheme="minorEastAsia" w:hAnsiTheme="minorEastAsia"/>
          <w:sz w:val="24"/>
          <w:szCs w:val="22"/>
        </w:rPr>
        <w:t>将</w:t>
      </w:r>
      <w:r>
        <w:rPr>
          <w:rFonts w:asciiTheme="minorEastAsia" w:hAnsiTheme="minorEastAsia"/>
          <w:sz w:val="24"/>
          <w:szCs w:val="22"/>
        </w:rPr>
        <w:t>根据学生</w:t>
      </w:r>
      <w:r>
        <w:rPr>
          <w:rFonts w:hint="eastAsia" w:asciiTheme="minorEastAsia" w:hAnsiTheme="minorEastAsia"/>
          <w:sz w:val="24"/>
          <w:szCs w:val="22"/>
        </w:rPr>
        <w:t>还课</w:t>
      </w:r>
      <w:r>
        <w:rPr>
          <w:rFonts w:asciiTheme="minorEastAsia" w:hAnsiTheme="minorEastAsia"/>
          <w:sz w:val="24"/>
          <w:szCs w:val="22"/>
        </w:rPr>
        <w:t>、课堂</w:t>
      </w:r>
      <w:r>
        <w:rPr>
          <w:rFonts w:hint="eastAsia" w:asciiTheme="minorEastAsia" w:hAnsiTheme="minorEastAsia"/>
          <w:sz w:val="24"/>
          <w:szCs w:val="22"/>
        </w:rPr>
        <w:t>观摩学习</w:t>
      </w:r>
      <w:r>
        <w:rPr>
          <w:rFonts w:asciiTheme="minorEastAsia" w:hAnsiTheme="minorEastAsia"/>
          <w:sz w:val="24"/>
          <w:szCs w:val="22"/>
        </w:rPr>
        <w:t>、平时考核情况和学生、教学督导等</w:t>
      </w:r>
      <w:r>
        <w:rPr>
          <w:rFonts w:hint="eastAsia" w:asciiTheme="minorEastAsia" w:hAnsiTheme="minorEastAsia"/>
          <w:sz w:val="24"/>
          <w:szCs w:val="22"/>
        </w:rPr>
        <w:t>的</w:t>
      </w:r>
      <w:r>
        <w:rPr>
          <w:rFonts w:asciiTheme="minorEastAsia" w:hAnsiTheme="minorEastAsia"/>
          <w:sz w:val="24"/>
          <w:szCs w:val="22"/>
        </w:rPr>
        <w:t>反馈，及时对教学中</w:t>
      </w:r>
      <w:r>
        <w:rPr>
          <w:rFonts w:hint="eastAsia" w:asciiTheme="minorEastAsia" w:hAnsiTheme="minorEastAsia"/>
          <w:sz w:val="24"/>
          <w:szCs w:val="22"/>
        </w:rPr>
        <w:t>的</w:t>
      </w:r>
      <w:r>
        <w:rPr>
          <w:rFonts w:asciiTheme="minorEastAsia" w:hAnsiTheme="minorEastAsia"/>
          <w:sz w:val="24"/>
          <w:szCs w:val="22"/>
        </w:rPr>
        <w:t>不足之处进行改进，并在下一轮课程教学中</w:t>
      </w:r>
      <w:r>
        <w:rPr>
          <w:rFonts w:hint="eastAsia" w:asciiTheme="minorEastAsia" w:hAnsiTheme="minorEastAsia"/>
          <w:sz w:val="24"/>
          <w:szCs w:val="22"/>
        </w:rPr>
        <w:t>整改完善</w:t>
      </w:r>
      <w:r>
        <w:rPr>
          <w:rFonts w:asciiTheme="minorEastAsia" w:hAnsiTheme="minorEastAsia"/>
          <w:sz w:val="24"/>
          <w:szCs w:val="22"/>
        </w:rPr>
        <w:t>，确保相应毕业要求指标点达成。</w:t>
      </w:r>
    </w:p>
    <w:p>
      <w:pPr>
        <w:spacing w:line="360" w:lineRule="auto"/>
        <w:ind w:firstLine="482" w:firstLineChars="200"/>
        <w:rPr>
          <w:rFonts w:asciiTheme="minorEastAsia" w:hAnsiTheme="minorEastAsia"/>
          <w:b/>
          <w:color w:val="000000"/>
          <w:sz w:val="24"/>
        </w:rPr>
      </w:pPr>
      <w:r>
        <w:rPr>
          <w:rFonts w:hint="eastAsia" w:asciiTheme="minorEastAsia" w:hAnsiTheme="minorEastAsia"/>
          <w:b/>
          <w:color w:val="000000"/>
          <w:sz w:val="24"/>
        </w:rPr>
        <w:t>（二）</w:t>
      </w:r>
      <w:r>
        <w:rPr>
          <w:rFonts w:asciiTheme="minorEastAsia" w:hAnsiTheme="minorEastAsia"/>
          <w:b/>
          <w:color w:val="000000"/>
          <w:sz w:val="24"/>
        </w:rPr>
        <w:t>参考书目及学习资料</w:t>
      </w:r>
    </w:p>
    <w:p>
      <w:pPr>
        <w:spacing w:line="360" w:lineRule="auto"/>
        <w:ind w:firstLine="480" w:firstLineChars="200"/>
        <w:rPr>
          <w:rFonts w:asciiTheme="minorEastAsia" w:hAnsiTheme="minorEastAsia"/>
          <w:sz w:val="24"/>
        </w:rPr>
      </w:pPr>
      <w:r>
        <w:rPr>
          <w:rFonts w:hint="eastAsia" w:asciiTheme="minorEastAsia" w:hAnsiTheme="minorEastAsia"/>
          <w:sz w:val="24"/>
        </w:rPr>
        <w:t>1. 教材</w:t>
      </w:r>
    </w:p>
    <w:p>
      <w:pPr>
        <w:spacing w:line="360" w:lineRule="auto"/>
        <w:ind w:firstLine="480" w:firstLineChars="200"/>
        <w:rPr>
          <w:rFonts w:asciiTheme="minorEastAsia" w:hAnsiTheme="minorEastAsia"/>
          <w:sz w:val="24"/>
        </w:rPr>
      </w:pPr>
      <w:r>
        <w:rPr>
          <w:rFonts w:hint="eastAsia" w:asciiTheme="minorEastAsia" w:hAnsiTheme="minorEastAsia"/>
          <w:sz w:val="24"/>
        </w:rPr>
        <w:t>张世祥. 新编初学小提琴100天. 上海：上海音乐出版社，2015</w:t>
      </w:r>
    </w:p>
    <w:p>
      <w:pPr>
        <w:spacing w:line="360" w:lineRule="auto"/>
        <w:ind w:firstLine="480" w:firstLineChars="200"/>
        <w:rPr>
          <w:rFonts w:asciiTheme="minorEastAsia" w:hAnsiTheme="minorEastAsia"/>
          <w:kern w:val="0"/>
          <w:sz w:val="24"/>
        </w:rPr>
      </w:pPr>
      <w:r>
        <w:rPr>
          <w:rFonts w:hint="eastAsia" w:asciiTheme="minorEastAsia" w:hAnsiTheme="minorEastAsia"/>
          <w:kern w:val="0"/>
          <w:sz w:val="24"/>
        </w:rPr>
        <w:t>张世祥. 小提琴初级练习曲精选. 上海：上海音乐出版社，2015.</w:t>
      </w:r>
    </w:p>
    <w:p>
      <w:pPr>
        <w:spacing w:line="360" w:lineRule="auto"/>
        <w:ind w:firstLine="480" w:firstLineChars="200"/>
        <w:rPr>
          <w:rFonts w:asciiTheme="minorEastAsia" w:hAnsiTheme="minorEastAsia"/>
          <w:sz w:val="24"/>
        </w:rPr>
      </w:pPr>
      <w:r>
        <w:rPr>
          <w:rFonts w:hint="eastAsia" w:asciiTheme="minorEastAsia" w:hAnsiTheme="minorEastAsia"/>
          <w:sz w:val="24"/>
        </w:rPr>
        <w:t>2. 教学参考书目</w:t>
      </w:r>
    </w:p>
    <w:p>
      <w:pPr>
        <w:spacing w:line="360" w:lineRule="auto"/>
        <w:ind w:firstLine="480" w:firstLineChars="200"/>
        <w:rPr>
          <w:rFonts w:asciiTheme="minorEastAsia" w:hAnsiTheme="minorEastAsia"/>
          <w:sz w:val="24"/>
        </w:rPr>
      </w:pPr>
      <w:r>
        <w:rPr>
          <w:rFonts w:hint="eastAsia" w:asciiTheme="minorEastAsia" w:hAnsiTheme="minorEastAsia"/>
          <w:sz w:val="24"/>
        </w:rPr>
        <w:t>铃木镇一.铃木小提琴教材. 北京：人民音乐出版社，2008</w:t>
      </w:r>
    </w:p>
    <w:p>
      <w:pPr>
        <w:spacing w:line="360" w:lineRule="auto"/>
        <w:ind w:firstLine="480" w:firstLineChars="200"/>
        <w:rPr>
          <w:rFonts w:asciiTheme="minorEastAsia" w:hAnsiTheme="minorEastAsia"/>
          <w:sz w:val="24"/>
        </w:rPr>
      </w:pPr>
      <w:r>
        <w:rPr>
          <w:rFonts w:hint="eastAsia" w:asciiTheme="minorEastAsia" w:hAnsiTheme="minorEastAsia"/>
          <w:sz w:val="24"/>
        </w:rPr>
        <w:t>张靖平.江苏省音乐家协会音乐考级新编系列--小提琴. 江苏：江苏凤凰教育出版社.2019.</w:t>
      </w:r>
    </w:p>
    <w:p>
      <w:pPr>
        <w:spacing w:line="360" w:lineRule="auto"/>
        <w:rPr>
          <w:rFonts w:hint="eastAsia" w:asciiTheme="minorEastAsia" w:hAnsiTheme="minorEastAsia"/>
          <w:sz w:val="24"/>
        </w:rPr>
      </w:pPr>
    </w:p>
    <w:p>
      <w:pPr>
        <w:autoSpaceDE w:val="0"/>
        <w:autoSpaceDN w:val="0"/>
        <w:adjustRightInd w:val="0"/>
        <w:spacing w:line="360" w:lineRule="auto"/>
        <w:ind w:firstLine="480" w:firstLineChars="200"/>
        <w:jc w:val="left"/>
        <w:rPr>
          <w:rFonts w:asciiTheme="minorEastAsia" w:hAnsiTheme="minorEastAsia"/>
          <w:kern w:val="0"/>
          <w:sz w:val="24"/>
          <w:szCs w:val="21"/>
        </w:rPr>
      </w:pPr>
      <w:r>
        <w:rPr>
          <w:rFonts w:hint="eastAsia" w:asciiTheme="minorEastAsia" w:hAnsiTheme="minorEastAsia"/>
          <w:sz w:val="24"/>
        </w:rPr>
        <w:t xml:space="preserve">                                          </w:t>
      </w:r>
      <w:r>
        <w:rPr>
          <w:rFonts w:asciiTheme="minorEastAsia" w:hAnsiTheme="minorEastAsia"/>
          <w:kern w:val="0"/>
          <w:sz w:val="24"/>
          <w:szCs w:val="21"/>
        </w:rPr>
        <w:t xml:space="preserve">执笔人： </w:t>
      </w:r>
      <w:r>
        <w:rPr>
          <w:rFonts w:hint="eastAsia" w:asciiTheme="minorEastAsia" w:hAnsiTheme="minorEastAsia"/>
          <w:kern w:val="0"/>
          <w:sz w:val="24"/>
          <w:szCs w:val="21"/>
        </w:rPr>
        <w:t>张酉</w:t>
      </w:r>
    </w:p>
    <w:p>
      <w:pPr>
        <w:autoSpaceDE w:val="0"/>
        <w:autoSpaceDN w:val="0"/>
        <w:adjustRightInd w:val="0"/>
        <w:spacing w:line="360" w:lineRule="auto"/>
        <w:ind w:firstLine="5520" w:firstLineChars="2300"/>
        <w:jc w:val="left"/>
        <w:rPr>
          <w:rFonts w:hint="eastAsia" w:asciiTheme="minorEastAsia" w:hAnsiTheme="minorEastAsia" w:eastAsiaTheme="minorEastAsia"/>
          <w:kern w:val="0"/>
          <w:sz w:val="24"/>
          <w:szCs w:val="21"/>
          <w:lang w:eastAsia="zh-CN"/>
        </w:rPr>
      </w:pPr>
      <w:r>
        <w:rPr>
          <w:rFonts w:asciiTheme="minorEastAsia" w:hAnsiTheme="minorEastAsia"/>
          <w:kern w:val="0"/>
          <w:sz w:val="24"/>
          <w:szCs w:val="21"/>
        </w:rPr>
        <w:t xml:space="preserve">审定人： </w:t>
      </w:r>
      <w:r>
        <w:rPr>
          <w:rFonts w:hint="eastAsia" w:asciiTheme="minorEastAsia" w:hAnsiTheme="minorEastAsia"/>
          <w:kern w:val="0"/>
          <w:sz w:val="24"/>
          <w:szCs w:val="21"/>
          <w:lang w:val="en-US" w:eastAsia="zh-CN"/>
        </w:rPr>
        <w:t>徐忆巍</w:t>
      </w:r>
    </w:p>
    <w:p>
      <w:pPr>
        <w:autoSpaceDE w:val="0"/>
        <w:autoSpaceDN w:val="0"/>
        <w:adjustRightInd w:val="0"/>
        <w:spacing w:line="360" w:lineRule="auto"/>
        <w:ind w:firstLine="5520" w:firstLineChars="2300"/>
        <w:jc w:val="left"/>
        <w:rPr>
          <w:rFonts w:asciiTheme="minorEastAsia" w:hAnsiTheme="minorEastAsia"/>
          <w:kern w:val="0"/>
          <w:sz w:val="24"/>
          <w:szCs w:val="21"/>
        </w:rPr>
      </w:pPr>
      <w:r>
        <w:rPr>
          <w:rFonts w:hint="eastAsia" w:asciiTheme="minorEastAsia" w:hAnsiTheme="minorEastAsia"/>
          <w:kern w:val="0"/>
          <w:sz w:val="24"/>
          <w:szCs w:val="21"/>
        </w:rPr>
        <w:t>审批</w:t>
      </w:r>
      <w:r>
        <w:rPr>
          <w:rFonts w:asciiTheme="minorEastAsia" w:hAnsiTheme="minorEastAsia"/>
          <w:kern w:val="0"/>
          <w:sz w:val="24"/>
          <w:szCs w:val="21"/>
        </w:rPr>
        <w:t>人：</w:t>
      </w:r>
      <w:r>
        <w:rPr>
          <w:rFonts w:hint="eastAsia" w:asciiTheme="minorEastAsia" w:hAnsiTheme="minorEastAsia"/>
          <w:kern w:val="0"/>
          <w:sz w:val="24"/>
          <w:szCs w:val="21"/>
        </w:rPr>
        <w:t xml:space="preserve"> </w:t>
      </w:r>
      <w:r>
        <w:rPr>
          <w:rFonts w:hint="eastAsia" w:ascii="宋体" w:hAnsi="宋体"/>
          <w:szCs w:val="21"/>
          <w:lang w:val="en-US" w:eastAsia="zh-CN"/>
        </w:rPr>
        <w:t>张志欣</w:t>
      </w:r>
    </w:p>
    <w:p>
      <w:pPr>
        <w:autoSpaceDE w:val="0"/>
        <w:autoSpaceDN w:val="0"/>
        <w:adjustRightInd w:val="0"/>
        <w:spacing w:line="360" w:lineRule="auto"/>
        <w:ind w:firstLine="5520" w:firstLineChars="2300"/>
        <w:jc w:val="left"/>
        <w:rPr>
          <w:rFonts w:hint="eastAsia" w:asciiTheme="minorEastAsia" w:hAnsiTheme="minorEastAsia"/>
          <w:kern w:val="0"/>
          <w:sz w:val="24"/>
          <w:szCs w:val="21"/>
        </w:rPr>
      </w:pPr>
      <w:r>
        <w:rPr>
          <w:rFonts w:hint="eastAsia" w:asciiTheme="minorEastAsia" w:hAnsiTheme="minorEastAsia"/>
          <w:kern w:val="0"/>
          <w:sz w:val="24"/>
          <w:szCs w:val="21"/>
        </w:rPr>
        <w:t>批准时间：202</w:t>
      </w:r>
      <w:r>
        <w:rPr>
          <w:rFonts w:hint="eastAsia" w:asciiTheme="minorEastAsia" w:hAnsiTheme="minorEastAsia"/>
          <w:kern w:val="0"/>
          <w:sz w:val="24"/>
          <w:szCs w:val="21"/>
          <w:lang w:val="en-US" w:eastAsia="zh-CN"/>
        </w:rPr>
        <w:t>3</w:t>
      </w:r>
      <w:r>
        <w:rPr>
          <w:rFonts w:hint="eastAsia" w:asciiTheme="minorEastAsia" w:hAnsiTheme="minorEastAsia"/>
          <w:kern w:val="0"/>
          <w:sz w:val="24"/>
          <w:szCs w:val="21"/>
        </w:rPr>
        <w:t>年9月10日</w:t>
      </w:r>
    </w:p>
    <w:p>
      <w:pPr>
        <w:spacing w:line="312" w:lineRule="auto"/>
        <w:ind w:firstLine="2108" w:firstLineChars="700"/>
        <w:outlineLvl w:val="0"/>
        <w:rPr>
          <w:rFonts w:asciiTheme="minorEastAsia" w:hAnsiTheme="minorEastAsia"/>
          <w:b/>
          <w:bCs/>
          <w:sz w:val="30"/>
        </w:rPr>
      </w:pPr>
      <w:bookmarkStart w:id="68" w:name="_Toc88518152"/>
      <w:r>
        <w:rPr>
          <w:rFonts w:hint="eastAsia" w:asciiTheme="minorEastAsia" w:hAnsiTheme="minorEastAsia"/>
          <w:b/>
          <w:bCs/>
          <w:sz w:val="30"/>
        </w:rPr>
        <w:t>器乐III（小提琴）</w:t>
      </w:r>
      <w:r>
        <w:rPr>
          <w:rFonts w:asciiTheme="minorEastAsia" w:hAnsiTheme="minorEastAsia"/>
          <w:b/>
          <w:bCs/>
          <w:sz w:val="30"/>
        </w:rPr>
        <w:t>课程教学大纲</w:t>
      </w:r>
      <w:bookmarkEnd w:id="68"/>
    </w:p>
    <w:p>
      <w:pPr>
        <w:spacing w:line="312" w:lineRule="auto"/>
        <w:jc w:val="center"/>
        <w:rPr>
          <w:rFonts w:asciiTheme="minorEastAsia" w:hAnsiTheme="minorEastAsia"/>
          <w:b/>
          <w:bCs/>
          <w:sz w:val="30"/>
        </w:rPr>
      </w:pPr>
      <w:r>
        <w:rPr>
          <w:rFonts w:asciiTheme="minorEastAsia" w:hAnsiTheme="minorEastAsia"/>
          <w:b/>
          <w:bCs/>
          <w:sz w:val="30"/>
        </w:rPr>
        <w:t>（Instrumental</w:t>
      </w:r>
      <w:r>
        <w:rPr>
          <w:rFonts w:hint="eastAsia" w:asciiTheme="minorEastAsia" w:hAnsiTheme="minorEastAsia"/>
          <w:b/>
          <w:bCs/>
          <w:sz w:val="30"/>
        </w:rPr>
        <w:t xml:space="preserve"> Music III--Violin</w:t>
      </w:r>
      <w:r>
        <w:rPr>
          <w:rFonts w:asciiTheme="minorEastAsia" w:hAnsiTheme="minorEastAsia"/>
          <w:b/>
          <w:bCs/>
          <w:sz w:val="30"/>
        </w:rPr>
        <w:t>）</w:t>
      </w:r>
    </w:p>
    <w:p>
      <w:pPr>
        <w:spacing w:line="360" w:lineRule="auto"/>
        <w:ind w:firstLine="551" w:firstLineChars="196"/>
        <w:rPr>
          <w:rFonts w:asciiTheme="minorEastAsia" w:hAnsiTheme="minorEastAsia"/>
          <w:b/>
          <w:sz w:val="28"/>
          <w:szCs w:val="28"/>
        </w:rPr>
      </w:pPr>
      <w:r>
        <w:rPr>
          <w:rFonts w:asciiTheme="minorEastAsia" w:hAnsiTheme="minorEastAsia"/>
          <w:b/>
          <w:sz w:val="28"/>
          <w:szCs w:val="28"/>
        </w:rPr>
        <w:t>一、课程概况</w:t>
      </w:r>
    </w:p>
    <w:p>
      <w:pPr>
        <w:spacing w:line="360" w:lineRule="auto"/>
        <w:ind w:firstLine="482" w:firstLineChars="200"/>
        <w:rPr>
          <w:rFonts w:asciiTheme="minorEastAsia" w:hAnsiTheme="minorEastAsia"/>
          <w:b/>
          <w:sz w:val="28"/>
          <w:szCs w:val="28"/>
        </w:rPr>
      </w:pPr>
      <w:r>
        <w:rPr>
          <w:rFonts w:asciiTheme="minorEastAsia" w:hAnsiTheme="minorEastAsia"/>
          <w:b/>
          <w:bCs/>
          <w:kern w:val="0"/>
          <w:sz w:val="24"/>
        </w:rPr>
        <w:t>课程代码</w:t>
      </w:r>
      <w:r>
        <w:rPr>
          <w:rFonts w:asciiTheme="minorEastAsia" w:hAnsiTheme="minorEastAsia"/>
          <w:b/>
          <w:kern w:val="0"/>
          <w:sz w:val="24"/>
        </w:rPr>
        <w:t>：</w:t>
      </w:r>
      <w:r>
        <w:rPr>
          <w:rFonts w:asciiTheme="minorEastAsia" w:hAnsiTheme="minorEastAsia"/>
          <w:kern w:val="0"/>
          <w:sz w:val="24"/>
        </w:rPr>
        <w:t>2403016</w:t>
      </w:r>
    </w:p>
    <w:p>
      <w:pPr>
        <w:spacing w:line="360" w:lineRule="auto"/>
        <w:ind w:firstLine="482" w:firstLineChars="200"/>
        <w:rPr>
          <w:rFonts w:asciiTheme="minorEastAsia" w:hAnsiTheme="minorEastAsia"/>
          <w:b/>
          <w:kern w:val="0"/>
          <w:sz w:val="24"/>
        </w:rPr>
      </w:pPr>
      <w:r>
        <w:rPr>
          <w:rFonts w:asciiTheme="minorEastAsia" w:hAnsiTheme="minorEastAsia"/>
          <w:b/>
          <w:bCs/>
          <w:kern w:val="0"/>
          <w:sz w:val="24"/>
        </w:rPr>
        <w:t>学    分</w:t>
      </w:r>
      <w:r>
        <w:rPr>
          <w:rFonts w:asciiTheme="minorEastAsia" w:hAnsiTheme="minorEastAsia"/>
          <w:b/>
          <w:kern w:val="0"/>
          <w:sz w:val="24"/>
        </w:rPr>
        <w:t xml:space="preserve">： </w:t>
      </w:r>
      <w:r>
        <w:rPr>
          <w:rFonts w:asciiTheme="minorEastAsia" w:hAnsiTheme="minorEastAsia"/>
          <w:kern w:val="0"/>
          <w:sz w:val="24"/>
        </w:rPr>
        <w:t>2</w:t>
      </w:r>
    </w:p>
    <w:p>
      <w:pPr>
        <w:spacing w:line="360" w:lineRule="auto"/>
        <w:ind w:firstLine="482" w:firstLineChars="200"/>
        <w:rPr>
          <w:rFonts w:asciiTheme="minorEastAsia" w:hAnsiTheme="minorEastAsia"/>
          <w:kern w:val="0"/>
          <w:sz w:val="24"/>
        </w:rPr>
      </w:pPr>
      <w:r>
        <w:rPr>
          <w:rFonts w:asciiTheme="minorEastAsia" w:hAnsiTheme="minorEastAsia"/>
          <w:b/>
          <w:bCs/>
          <w:kern w:val="0"/>
          <w:sz w:val="24"/>
        </w:rPr>
        <w:t>学    时</w:t>
      </w:r>
      <w:r>
        <w:rPr>
          <w:rFonts w:asciiTheme="minorEastAsia" w:hAnsiTheme="minorEastAsia"/>
          <w:b/>
          <w:kern w:val="0"/>
          <w:sz w:val="24"/>
        </w:rPr>
        <w:t>：</w:t>
      </w:r>
      <w:r>
        <w:rPr>
          <w:rFonts w:asciiTheme="minorEastAsia" w:hAnsiTheme="minorEastAsia"/>
          <w:kern w:val="0"/>
          <w:sz w:val="24"/>
        </w:rPr>
        <w:t>32 （其中：讲授学时32</w:t>
      </w:r>
      <w:r>
        <w:rPr>
          <w:rFonts w:hint="eastAsia" w:asciiTheme="minorEastAsia" w:hAnsiTheme="minorEastAsia"/>
          <w:kern w:val="0"/>
          <w:sz w:val="24"/>
        </w:rPr>
        <w:t>，</w:t>
      </w:r>
      <w:r>
        <w:rPr>
          <w:rFonts w:asciiTheme="minorEastAsia" w:hAnsiTheme="minorEastAsia"/>
          <w:kern w:val="0"/>
          <w:sz w:val="24"/>
        </w:rPr>
        <w:t xml:space="preserve"> </w:t>
      </w:r>
      <w:r>
        <w:rPr>
          <w:rFonts w:hint="eastAsia" w:asciiTheme="minorEastAsia" w:hAnsiTheme="minorEastAsia"/>
          <w:kern w:val="0"/>
          <w:sz w:val="24"/>
        </w:rPr>
        <w:t>实践</w:t>
      </w:r>
      <w:r>
        <w:rPr>
          <w:rFonts w:asciiTheme="minorEastAsia" w:hAnsiTheme="minorEastAsia"/>
          <w:kern w:val="0"/>
          <w:sz w:val="24"/>
        </w:rPr>
        <w:t>学时0）</w:t>
      </w:r>
    </w:p>
    <w:p>
      <w:pPr>
        <w:spacing w:line="360" w:lineRule="auto"/>
        <w:ind w:firstLine="482" w:firstLineChars="200"/>
        <w:rPr>
          <w:rFonts w:asciiTheme="minorEastAsia" w:hAnsiTheme="minorEastAsia"/>
          <w:b/>
          <w:bCs/>
          <w:kern w:val="0"/>
          <w:sz w:val="24"/>
        </w:rPr>
      </w:pPr>
      <w:r>
        <w:rPr>
          <w:rFonts w:asciiTheme="minorEastAsia" w:hAnsiTheme="minorEastAsia"/>
          <w:b/>
          <w:bCs/>
          <w:kern w:val="0"/>
          <w:sz w:val="24"/>
        </w:rPr>
        <w:t>先修课程</w:t>
      </w:r>
      <w:r>
        <w:rPr>
          <w:rFonts w:asciiTheme="minorEastAsia" w:hAnsiTheme="minorEastAsia"/>
          <w:b/>
          <w:kern w:val="0"/>
          <w:sz w:val="24"/>
        </w:rPr>
        <w:t>：</w:t>
      </w:r>
      <w:r>
        <w:rPr>
          <w:rFonts w:asciiTheme="minorEastAsia" w:hAnsiTheme="minorEastAsia"/>
          <w:kern w:val="0"/>
          <w:sz w:val="24"/>
        </w:rPr>
        <w:t>《</w:t>
      </w:r>
      <w:r>
        <w:rPr>
          <w:rFonts w:hint="eastAsia" w:asciiTheme="minorEastAsia" w:hAnsiTheme="minorEastAsia"/>
          <w:kern w:val="0"/>
          <w:sz w:val="24"/>
        </w:rPr>
        <w:t>基本乐理》、《视唱练耳III》、《和声学II》</w:t>
      </w:r>
    </w:p>
    <w:p>
      <w:pPr>
        <w:spacing w:line="360" w:lineRule="auto"/>
        <w:ind w:firstLine="482" w:firstLineChars="200"/>
        <w:rPr>
          <w:rFonts w:asciiTheme="minorEastAsia" w:hAnsiTheme="minorEastAsia"/>
          <w:kern w:val="0"/>
          <w:sz w:val="24"/>
        </w:rPr>
      </w:pPr>
      <w:r>
        <w:rPr>
          <w:rFonts w:asciiTheme="minorEastAsia" w:hAnsiTheme="minorEastAsia"/>
          <w:b/>
          <w:bCs/>
          <w:kern w:val="0"/>
          <w:sz w:val="24"/>
        </w:rPr>
        <w:t>适用专业</w:t>
      </w:r>
      <w:r>
        <w:rPr>
          <w:rFonts w:asciiTheme="minorEastAsia" w:hAnsiTheme="minorEastAsia"/>
          <w:b/>
          <w:kern w:val="0"/>
          <w:sz w:val="24"/>
        </w:rPr>
        <w:t>：</w:t>
      </w:r>
      <w:r>
        <w:rPr>
          <w:rFonts w:asciiTheme="minorEastAsia" w:hAnsiTheme="minorEastAsia"/>
          <w:kern w:val="0"/>
          <w:sz w:val="24"/>
        </w:rPr>
        <w:t xml:space="preserve">  </w:t>
      </w:r>
      <w:r>
        <w:rPr>
          <w:rFonts w:hint="eastAsia" w:asciiTheme="minorEastAsia" w:hAnsiTheme="minorEastAsia"/>
          <w:kern w:val="0"/>
          <w:sz w:val="24"/>
        </w:rPr>
        <w:t>音乐学</w:t>
      </w:r>
      <w:r>
        <w:rPr>
          <w:rFonts w:asciiTheme="minorEastAsia" w:hAnsiTheme="minorEastAsia"/>
          <w:kern w:val="0"/>
          <w:sz w:val="24"/>
        </w:rPr>
        <w:t xml:space="preserve">                        </w:t>
      </w:r>
    </w:p>
    <w:p>
      <w:pPr>
        <w:spacing w:line="360" w:lineRule="auto"/>
        <w:ind w:firstLine="482" w:firstLineChars="200"/>
        <w:rPr>
          <w:rFonts w:asciiTheme="minorEastAsia" w:hAnsiTheme="minorEastAsia"/>
          <w:kern w:val="0"/>
          <w:sz w:val="24"/>
        </w:rPr>
      </w:pPr>
      <w:r>
        <w:rPr>
          <w:rFonts w:hint="eastAsia" w:asciiTheme="minorEastAsia" w:hAnsiTheme="minorEastAsia"/>
          <w:b/>
          <w:bCs/>
          <w:kern w:val="0"/>
          <w:sz w:val="24"/>
        </w:rPr>
        <w:t>建议</w:t>
      </w:r>
      <w:r>
        <w:rPr>
          <w:rFonts w:asciiTheme="minorEastAsia" w:hAnsiTheme="minorEastAsia"/>
          <w:b/>
          <w:bCs/>
          <w:kern w:val="0"/>
          <w:sz w:val="24"/>
        </w:rPr>
        <w:t>教材</w:t>
      </w:r>
      <w:r>
        <w:rPr>
          <w:rFonts w:asciiTheme="minorEastAsia" w:hAnsiTheme="minorEastAsia"/>
          <w:b/>
          <w:kern w:val="0"/>
          <w:sz w:val="24"/>
        </w:rPr>
        <w:t>：</w:t>
      </w:r>
      <w:r>
        <w:rPr>
          <w:rFonts w:asciiTheme="minorEastAsia" w:hAnsiTheme="minorEastAsia"/>
          <w:kern w:val="0"/>
          <w:sz w:val="24"/>
        </w:rPr>
        <w:t>《</w:t>
      </w:r>
      <w:r>
        <w:rPr>
          <w:rFonts w:hint="eastAsia" w:asciiTheme="minorEastAsia" w:hAnsiTheme="minorEastAsia"/>
          <w:bCs/>
          <w:kern w:val="0"/>
          <w:sz w:val="24"/>
        </w:rPr>
        <w:t>江苏省音乐家协会音乐考级</w:t>
      </w:r>
      <w:r>
        <w:rPr>
          <w:rFonts w:asciiTheme="minorEastAsia" w:hAnsiTheme="minorEastAsia"/>
          <w:bCs/>
          <w:kern w:val="0"/>
          <w:sz w:val="24"/>
        </w:rPr>
        <w:t>—</w:t>
      </w:r>
      <w:r>
        <w:rPr>
          <w:rFonts w:hint="eastAsia" w:asciiTheme="minorEastAsia" w:hAnsiTheme="minorEastAsia"/>
          <w:bCs/>
          <w:kern w:val="0"/>
          <w:sz w:val="24"/>
        </w:rPr>
        <w:t>小提琴</w:t>
      </w:r>
      <w:r>
        <w:rPr>
          <w:rFonts w:asciiTheme="minorEastAsia" w:hAnsiTheme="minorEastAsia"/>
          <w:kern w:val="0"/>
          <w:sz w:val="24"/>
        </w:rPr>
        <w:t>》，</w:t>
      </w:r>
      <w:r>
        <w:rPr>
          <w:rFonts w:hint="eastAsia" w:asciiTheme="minorEastAsia" w:hAnsiTheme="minorEastAsia"/>
          <w:bCs/>
          <w:kern w:val="0"/>
          <w:sz w:val="24"/>
        </w:rPr>
        <w:t>张靖平</w:t>
      </w:r>
      <w:r>
        <w:rPr>
          <w:rFonts w:asciiTheme="minorEastAsia" w:hAnsiTheme="minorEastAsia"/>
          <w:kern w:val="0"/>
          <w:sz w:val="24"/>
        </w:rPr>
        <w:t>，</w:t>
      </w:r>
      <w:r>
        <w:rPr>
          <w:rFonts w:hint="eastAsia" w:asciiTheme="minorEastAsia" w:hAnsiTheme="minorEastAsia"/>
          <w:kern w:val="0"/>
          <w:sz w:val="24"/>
        </w:rPr>
        <w:t>江苏凤凰</w:t>
      </w:r>
      <w:r>
        <w:rPr>
          <w:rFonts w:asciiTheme="minorEastAsia" w:hAnsiTheme="minorEastAsia"/>
          <w:kern w:val="0"/>
          <w:sz w:val="24"/>
        </w:rPr>
        <w:t>出版社，2019.</w:t>
      </w:r>
    </w:p>
    <w:p>
      <w:pPr>
        <w:spacing w:line="360" w:lineRule="auto"/>
        <w:ind w:firstLine="482" w:firstLineChars="200"/>
        <w:rPr>
          <w:rFonts w:asciiTheme="minorEastAsia" w:hAnsiTheme="minorEastAsia"/>
          <w:kern w:val="0"/>
          <w:sz w:val="24"/>
        </w:rPr>
      </w:pPr>
      <w:r>
        <w:rPr>
          <w:rFonts w:asciiTheme="minorEastAsia" w:hAnsiTheme="minorEastAsia"/>
          <w:b/>
          <w:bCs/>
          <w:kern w:val="0"/>
          <w:sz w:val="24"/>
        </w:rPr>
        <w:t>课程归口：</w:t>
      </w:r>
      <w:r>
        <w:rPr>
          <w:rFonts w:hint="eastAsia" w:asciiTheme="minorEastAsia" w:hAnsiTheme="minorEastAsia"/>
          <w:bCs/>
          <w:kern w:val="0"/>
          <w:sz w:val="24"/>
        </w:rPr>
        <w:t>师范</w:t>
      </w:r>
      <w:r>
        <w:rPr>
          <w:rFonts w:asciiTheme="minorEastAsia" w:hAnsiTheme="minorEastAsia"/>
          <w:kern w:val="0"/>
          <w:sz w:val="24"/>
        </w:rPr>
        <w:t>学院</w:t>
      </w:r>
    </w:p>
    <w:p>
      <w:pPr>
        <w:spacing w:line="360" w:lineRule="auto"/>
        <w:ind w:firstLine="482" w:firstLineChars="200"/>
        <w:rPr>
          <w:rFonts w:asciiTheme="minorEastAsia" w:hAnsiTheme="minorEastAsia"/>
          <w:kern w:val="0"/>
          <w:sz w:val="24"/>
        </w:rPr>
      </w:pPr>
      <w:r>
        <w:rPr>
          <w:rFonts w:hint="eastAsia" w:asciiTheme="minorEastAsia" w:hAnsiTheme="minorEastAsia"/>
          <w:b/>
          <w:bCs/>
          <w:kern w:val="0"/>
          <w:sz w:val="24"/>
        </w:rPr>
        <w:t>课程的性质与任务：</w:t>
      </w:r>
      <w:r>
        <w:rPr>
          <w:rFonts w:hint="eastAsia" w:asciiTheme="minorEastAsia" w:hAnsiTheme="minorEastAsia"/>
          <w:kern w:val="0"/>
          <w:sz w:val="24"/>
        </w:rPr>
        <w:t>本课程</w:t>
      </w:r>
      <w:r>
        <w:rPr>
          <w:rFonts w:asciiTheme="minorEastAsia" w:hAnsiTheme="minorEastAsia"/>
          <w:kern w:val="0"/>
          <w:sz w:val="24"/>
        </w:rPr>
        <w:t>是</w:t>
      </w:r>
      <w:r>
        <w:rPr>
          <w:rFonts w:hint="eastAsia" w:asciiTheme="minorEastAsia" w:hAnsiTheme="minorEastAsia"/>
          <w:bCs/>
          <w:kern w:val="0"/>
          <w:sz w:val="24"/>
        </w:rPr>
        <w:t>音乐学</w:t>
      </w:r>
      <w:r>
        <w:rPr>
          <w:rFonts w:asciiTheme="minorEastAsia" w:hAnsiTheme="minorEastAsia"/>
          <w:kern w:val="0"/>
          <w:sz w:val="24"/>
        </w:rPr>
        <w:t>专业的</w:t>
      </w:r>
      <w:r>
        <w:rPr>
          <w:rFonts w:hint="eastAsia" w:asciiTheme="minorEastAsia" w:hAnsiTheme="minorEastAsia"/>
          <w:kern w:val="0"/>
          <w:sz w:val="24"/>
        </w:rPr>
        <w:t>专业基础必修</w:t>
      </w:r>
      <w:r>
        <w:rPr>
          <w:rFonts w:asciiTheme="minorEastAsia" w:hAnsiTheme="minorEastAsia"/>
          <w:kern w:val="0"/>
          <w:sz w:val="24"/>
        </w:rPr>
        <w:t>课。</w:t>
      </w:r>
      <w:r>
        <w:rPr>
          <w:rFonts w:asciiTheme="minorEastAsia" w:hAnsiTheme="minorEastAsia"/>
          <w:sz w:val="24"/>
        </w:rPr>
        <w:t>通过本课程的学习，</w:t>
      </w:r>
      <w:r>
        <w:rPr>
          <w:rFonts w:asciiTheme="minorEastAsia" w:hAnsiTheme="minorEastAsia"/>
          <w:kern w:val="0"/>
          <w:sz w:val="24"/>
        </w:rPr>
        <w:t>培养</w:t>
      </w:r>
      <w:r>
        <w:rPr>
          <w:rFonts w:hint="eastAsia" w:asciiTheme="minorEastAsia" w:hAnsiTheme="minorEastAsia"/>
          <w:sz w:val="24"/>
        </w:rPr>
        <w:t>学生系统掌握小提琴演奏的理论基础和演奏技巧，从而能较熟练地演奏小提琴初级水平、不同时期不同风格的优秀代表作品。同时通过介绍、分析、欣赏古今中外的小提琴名家名曲，开拓艺术视野，提高学生的音乐鉴赏能力，达到胜任中小学小提琴教学及课外辅导工作的要求。</w:t>
      </w:r>
      <w:r>
        <w:rPr>
          <w:rFonts w:asciiTheme="minorEastAsia" w:hAnsiTheme="minorEastAsia"/>
          <w:kern w:val="0"/>
          <w:sz w:val="24"/>
        </w:rPr>
        <w:t>为后续</w:t>
      </w:r>
      <w:r>
        <w:rPr>
          <w:rFonts w:hint="eastAsia" w:asciiTheme="minorEastAsia" w:hAnsiTheme="minorEastAsia"/>
          <w:bCs/>
          <w:kern w:val="0"/>
          <w:sz w:val="24"/>
        </w:rPr>
        <w:t>专业</w:t>
      </w:r>
      <w:r>
        <w:rPr>
          <w:rFonts w:asciiTheme="minorEastAsia" w:hAnsiTheme="minorEastAsia"/>
          <w:kern w:val="0"/>
          <w:sz w:val="24"/>
        </w:rPr>
        <w:t>课程及</w:t>
      </w:r>
      <w:r>
        <w:rPr>
          <w:rFonts w:hint="eastAsia" w:asciiTheme="minorEastAsia" w:hAnsiTheme="minorEastAsia"/>
          <w:bCs/>
          <w:kern w:val="0"/>
          <w:sz w:val="24"/>
        </w:rPr>
        <w:t>实践</w:t>
      </w:r>
      <w:r>
        <w:rPr>
          <w:rFonts w:asciiTheme="minorEastAsia" w:hAnsiTheme="minorEastAsia"/>
          <w:kern w:val="0"/>
          <w:sz w:val="24"/>
        </w:rPr>
        <w:t>环节奠定基础。</w:t>
      </w:r>
    </w:p>
    <w:p>
      <w:pPr>
        <w:spacing w:line="360" w:lineRule="auto"/>
        <w:ind w:firstLine="480" w:firstLineChars="200"/>
        <w:rPr>
          <w:rFonts w:asciiTheme="minorEastAsia" w:hAnsiTheme="minorEastAsia"/>
          <w:sz w:val="24"/>
        </w:rPr>
      </w:pPr>
    </w:p>
    <w:p>
      <w:pPr>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二</w:t>
      </w:r>
      <w:r>
        <w:rPr>
          <w:rFonts w:asciiTheme="minorEastAsia" w:hAnsiTheme="minorEastAsia"/>
          <w:b/>
          <w:sz w:val="28"/>
          <w:szCs w:val="28"/>
        </w:rPr>
        <w:t>、课程目标</w:t>
      </w:r>
    </w:p>
    <w:p>
      <w:pPr>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（一）课程具体目标</w:t>
      </w:r>
    </w:p>
    <w:p>
      <w:pPr>
        <w:spacing w:line="360" w:lineRule="auto"/>
        <w:ind w:firstLine="482"/>
        <w:jc w:val="left"/>
        <w:rPr>
          <w:rFonts w:asciiTheme="minorEastAsia" w:hAnsiTheme="minorEastAsia"/>
          <w:sz w:val="24"/>
        </w:rPr>
      </w:pPr>
      <w:r>
        <w:rPr>
          <w:rFonts w:hint="eastAsia" w:asciiTheme="minorEastAsia" w:hAnsiTheme="minorEastAsia"/>
          <w:sz w:val="24"/>
        </w:rPr>
        <w:t>目标</w:t>
      </w:r>
      <w:r>
        <w:rPr>
          <w:rFonts w:asciiTheme="minorEastAsia" w:hAnsiTheme="minorEastAsia"/>
          <w:sz w:val="24"/>
        </w:rPr>
        <w:t>1.</w:t>
      </w:r>
      <w:r>
        <w:rPr>
          <w:rFonts w:hint="eastAsia" w:asciiTheme="minorEastAsia" w:hAnsiTheme="minorEastAsia"/>
        </w:rPr>
        <w:t xml:space="preserve"> </w:t>
      </w:r>
      <w:r>
        <w:rPr>
          <w:rFonts w:hint="eastAsia" w:asciiTheme="minorEastAsia" w:hAnsiTheme="minorEastAsia"/>
          <w:sz w:val="24"/>
        </w:rPr>
        <w:t>学会小提琴基本的换把方法和要领，并熟练运用于第二、第三把位的换把。</w:t>
      </w:r>
    </w:p>
    <w:p>
      <w:pPr>
        <w:spacing w:line="360" w:lineRule="auto"/>
        <w:ind w:firstLine="482"/>
        <w:jc w:val="left"/>
        <w:rPr>
          <w:rFonts w:asciiTheme="minorEastAsia" w:hAnsiTheme="minorEastAsia"/>
          <w:sz w:val="24"/>
        </w:rPr>
      </w:pPr>
      <w:r>
        <w:rPr>
          <w:rFonts w:hint="eastAsia" w:asciiTheme="minorEastAsia" w:hAnsiTheme="minorEastAsia"/>
          <w:sz w:val="24"/>
        </w:rPr>
        <w:t>目标2</w:t>
      </w:r>
      <w:r>
        <w:rPr>
          <w:rFonts w:asciiTheme="minorEastAsia" w:hAnsiTheme="minorEastAsia"/>
          <w:sz w:val="24"/>
        </w:rPr>
        <w:t xml:space="preserve">. </w:t>
      </w:r>
      <w:r>
        <w:rPr>
          <w:rFonts w:hint="eastAsia" w:asciiTheme="minorEastAsia" w:hAnsiTheme="minorEastAsia"/>
          <w:sz w:val="24"/>
        </w:rPr>
        <w:t>阐释小提琴双音的演奏方法并熟练运用。</w:t>
      </w:r>
    </w:p>
    <w:p>
      <w:pPr>
        <w:spacing w:line="360" w:lineRule="auto"/>
        <w:ind w:firstLine="482"/>
        <w:jc w:val="left"/>
        <w:rPr>
          <w:rFonts w:asciiTheme="minorEastAsia" w:hAnsiTheme="minorEastAsia"/>
          <w:sz w:val="24"/>
        </w:rPr>
      </w:pPr>
      <w:r>
        <w:rPr>
          <w:rFonts w:hint="eastAsia" w:asciiTheme="minorEastAsia" w:hAnsiTheme="minorEastAsia"/>
          <w:sz w:val="24"/>
        </w:rPr>
        <w:t>目标3</w:t>
      </w:r>
      <w:r>
        <w:rPr>
          <w:rFonts w:asciiTheme="minorEastAsia" w:hAnsiTheme="minorEastAsia"/>
          <w:sz w:val="24"/>
        </w:rPr>
        <w:t xml:space="preserve">. </w:t>
      </w:r>
      <w:r>
        <w:rPr>
          <w:rFonts w:hint="eastAsia" w:asciiTheme="minorEastAsia" w:hAnsiTheme="minorEastAsia"/>
          <w:sz w:val="24"/>
        </w:rPr>
        <w:t>学会并尝试运用顿弓的概念以及演奏技法。</w:t>
      </w:r>
    </w:p>
    <w:p>
      <w:pPr>
        <w:spacing w:line="360" w:lineRule="auto"/>
        <w:ind w:firstLine="480"/>
        <w:rPr>
          <w:rFonts w:asciiTheme="minorEastAsia" w:hAnsiTheme="minorEastAsia"/>
          <w:sz w:val="24"/>
        </w:rPr>
      </w:pPr>
      <w:r>
        <w:rPr>
          <w:rFonts w:hint="eastAsia" w:asciiTheme="minorEastAsia" w:hAnsiTheme="minorEastAsia"/>
          <w:sz w:val="24"/>
        </w:rPr>
        <w:t>目标4. 在熟练左右手的基本小提琴演奏法基础上，学会演奏本学期所学相关技法的练习曲和乐曲，达到综合运用并巩固左右手演奏技法的目的。</w:t>
      </w:r>
    </w:p>
    <w:p>
      <w:pPr>
        <w:spacing w:line="360" w:lineRule="auto"/>
        <w:ind w:firstLine="480"/>
        <w:rPr>
          <w:rFonts w:asciiTheme="minorEastAsia" w:hAnsiTheme="minorEastAsia"/>
          <w:sz w:val="24"/>
        </w:rPr>
      </w:pPr>
    </w:p>
    <w:p>
      <w:pPr>
        <w:spacing w:line="360" w:lineRule="auto"/>
        <w:ind w:firstLine="480"/>
        <w:rPr>
          <w:rFonts w:asciiTheme="minorEastAsia" w:hAnsiTheme="minorEastAsia"/>
          <w:sz w:val="24"/>
        </w:rPr>
      </w:pPr>
    </w:p>
    <w:p>
      <w:pPr>
        <w:spacing w:line="360" w:lineRule="auto"/>
        <w:ind w:firstLine="480"/>
        <w:rPr>
          <w:rFonts w:asciiTheme="minorEastAsia" w:hAnsiTheme="minorEastAsia"/>
          <w:sz w:val="24"/>
        </w:rPr>
      </w:pPr>
    </w:p>
    <w:p>
      <w:pPr>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（二）课程目标与专业毕业要求的关系</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2223"/>
        <w:gridCol w:w="4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748" w:type="dxa"/>
            <w:vAlign w:val="center"/>
          </w:tcPr>
          <w:p>
            <w:pPr>
              <w:spacing w:line="276" w:lineRule="auto"/>
              <w:jc w:val="center"/>
              <w:rPr>
                <w:rFonts w:asciiTheme="minorEastAsia" w:hAnsiTheme="minorEastAsia"/>
                <w:b/>
                <w:bCs/>
                <w:szCs w:val="21"/>
              </w:rPr>
            </w:pPr>
            <w:r>
              <w:rPr>
                <w:rFonts w:hint="eastAsia" w:asciiTheme="minorEastAsia" w:hAnsiTheme="minorEastAsia"/>
                <w:b/>
                <w:bCs/>
                <w:szCs w:val="21"/>
              </w:rPr>
              <w:t>课程目标</w:t>
            </w:r>
          </w:p>
        </w:tc>
        <w:tc>
          <w:tcPr>
            <w:tcW w:w="2223" w:type="dxa"/>
            <w:vAlign w:val="center"/>
          </w:tcPr>
          <w:p>
            <w:pPr>
              <w:spacing w:line="276" w:lineRule="auto"/>
              <w:jc w:val="center"/>
              <w:rPr>
                <w:rFonts w:asciiTheme="minorEastAsia" w:hAnsiTheme="minorEastAsia"/>
                <w:b/>
                <w:bCs/>
                <w:szCs w:val="21"/>
              </w:rPr>
            </w:pPr>
            <w:r>
              <w:rPr>
                <w:rFonts w:hint="eastAsia" w:asciiTheme="minorEastAsia" w:hAnsiTheme="minorEastAsia"/>
                <w:b/>
                <w:bCs/>
                <w:szCs w:val="21"/>
              </w:rPr>
              <w:t>支撑的毕业要求</w:t>
            </w:r>
          </w:p>
        </w:tc>
        <w:tc>
          <w:tcPr>
            <w:tcW w:w="4977" w:type="dxa"/>
            <w:vAlign w:val="center"/>
          </w:tcPr>
          <w:p>
            <w:pPr>
              <w:spacing w:line="276" w:lineRule="auto"/>
              <w:ind w:firstLine="422"/>
              <w:jc w:val="center"/>
              <w:rPr>
                <w:rFonts w:asciiTheme="minorEastAsia" w:hAnsiTheme="minorEastAsia"/>
                <w:b/>
                <w:bCs/>
                <w:szCs w:val="21"/>
              </w:rPr>
            </w:pPr>
            <w:r>
              <w:rPr>
                <w:rFonts w:hint="eastAsia" w:asciiTheme="minorEastAsia" w:hAnsiTheme="minorEastAsia"/>
                <w:b/>
                <w:bCs/>
                <w:szCs w:val="21"/>
              </w:rPr>
              <w:t>支撑的毕业要求指标点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1748" w:type="dxa"/>
            <w:vAlign w:val="center"/>
          </w:tcPr>
          <w:p>
            <w:pPr>
              <w:spacing w:line="276" w:lineRule="auto"/>
              <w:jc w:val="center"/>
              <w:rPr>
                <w:rFonts w:cs="宋体" w:asciiTheme="minorEastAsia" w:hAnsiTheme="minorEastAsia"/>
                <w:bCs/>
                <w:color w:val="000000"/>
                <w:szCs w:val="21"/>
              </w:rPr>
            </w:pPr>
            <w:r>
              <w:rPr>
                <w:rFonts w:hint="eastAsia" w:cs="宋体" w:asciiTheme="minorEastAsia" w:hAnsiTheme="minorEastAsia"/>
                <w:bCs/>
                <w:color w:val="000000"/>
                <w:szCs w:val="21"/>
              </w:rPr>
              <w:t>课程目标1</w:t>
            </w:r>
          </w:p>
        </w:tc>
        <w:tc>
          <w:tcPr>
            <w:tcW w:w="2223" w:type="dxa"/>
            <w:vAlign w:val="center"/>
          </w:tcPr>
          <w:p>
            <w:pPr>
              <w:spacing w:line="276" w:lineRule="auto"/>
              <w:jc w:val="center"/>
              <w:rPr>
                <w:rFonts w:asciiTheme="minorEastAsia" w:hAnsiTheme="minorEastAsia"/>
                <w:color w:val="000000"/>
                <w:sz w:val="18"/>
                <w:szCs w:val="18"/>
              </w:rPr>
            </w:pPr>
            <w:r>
              <w:rPr>
                <w:rFonts w:hint="eastAsia" w:asciiTheme="minorEastAsia" w:hAnsiTheme="minorEastAsia"/>
                <w:color w:val="000000"/>
                <w:szCs w:val="21"/>
              </w:rPr>
              <w:t>毕业要求 3</w:t>
            </w:r>
          </w:p>
        </w:tc>
        <w:tc>
          <w:tcPr>
            <w:tcW w:w="4977" w:type="dxa"/>
            <w:vAlign w:val="center"/>
          </w:tcPr>
          <w:p>
            <w:pPr>
              <w:widowControl/>
              <w:jc w:val="left"/>
              <w:rPr>
                <w:rFonts w:asciiTheme="minorEastAsia" w:hAnsiTheme="minorEastAsia"/>
                <w:color w:val="000000"/>
                <w:kern w:val="0"/>
                <w:szCs w:val="21"/>
              </w:rPr>
            </w:pPr>
            <w:r>
              <w:rPr>
                <w:rFonts w:asciiTheme="minorEastAsia" w:hAnsiTheme="minorEastAsia"/>
                <w:color w:val="000000"/>
                <w:kern w:val="0"/>
                <w:szCs w:val="21"/>
              </w:rPr>
              <w:t>指标点</w:t>
            </w:r>
            <w:r>
              <w:rPr>
                <w:rFonts w:hint="eastAsia" w:asciiTheme="minorEastAsia" w:hAnsiTheme="minorEastAsia"/>
                <w:color w:val="000000"/>
                <w:szCs w:val="21"/>
              </w:rPr>
              <w:t>3</w:t>
            </w:r>
            <w:r>
              <w:rPr>
                <w:rFonts w:asciiTheme="minorEastAsia" w:hAnsiTheme="minorEastAsia"/>
                <w:color w:val="000000"/>
                <w:szCs w:val="21"/>
              </w:rPr>
              <w:t>.1</w:t>
            </w:r>
            <w:r>
              <w:rPr>
                <w:rFonts w:hint="eastAsia" w:asciiTheme="minorEastAsia" w:hAnsiTheme="minorEastAsia"/>
                <w:color w:val="000000"/>
                <w:szCs w:val="21"/>
              </w:rPr>
              <w:t>：</w:t>
            </w:r>
            <w:r>
              <w:rPr>
                <w:rFonts w:hint="eastAsia" w:asciiTheme="minorEastAsia" w:hAnsiTheme="minorEastAsia"/>
                <w:szCs w:val="23"/>
              </w:rPr>
              <w:t>掌握演唱、演奏及即兴伴奏的技能，</w:t>
            </w:r>
            <w:r>
              <w:rPr>
                <w:rFonts w:asciiTheme="minorEastAsia" w:hAnsiTheme="minorEastAsia"/>
                <w:szCs w:val="23"/>
              </w:rPr>
              <w:t>具有</w:t>
            </w:r>
            <w:r>
              <w:rPr>
                <w:rFonts w:hint="eastAsia" w:asciiTheme="minorEastAsia" w:hAnsiTheme="minorEastAsia"/>
                <w:szCs w:val="23"/>
              </w:rPr>
              <w:t>较强</w:t>
            </w:r>
            <w:r>
              <w:rPr>
                <w:rFonts w:asciiTheme="minorEastAsia" w:hAnsiTheme="minorEastAsia"/>
                <w:szCs w:val="23"/>
              </w:rPr>
              <w:t>的演唱、</w:t>
            </w:r>
            <w:r>
              <w:rPr>
                <w:rFonts w:hint="eastAsia" w:asciiTheme="minorEastAsia" w:hAnsiTheme="minorEastAsia"/>
                <w:szCs w:val="23"/>
              </w:rPr>
              <w:t>演奏</w:t>
            </w:r>
            <w:r>
              <w:rPr>
                <w:rFonts w:asciiTheme="minorEastAsia" w:hAnsiTheme="minorEastAsia"/>
                <w:szCs w:val="23"/>
              </w:rPr>
              <w:t>和</w:t>
            </w:r>
            <w:r>
              <w:rPr>
                <w:rFonts w:hint="eastAsia" w:asciiTheme="minorEastAsia" w:hAnsiTheme="minorEastAsia"/>
                <w:szCs w:val="23"/>
              </w:rPr>
              <w:t>钢琴即兴</w:t>
            </w:r>
            <w:r>
              <w:rPr>
                <w:rFonts w:asciiTheme="minorEastAsia" w:hAnsiTheme="minorEastAsia"/>
                <w:szCs w:val="23"/>
              </w:rPr>
              <w:t>伴奏能力</w:t>
            </w:r>
            <w:r>
              <w:rPr>
                <w:rFonts w:hint="eastAsia" w:asciiTheme="minorEastAsia" w:hAnsiTheme="minorEastAsia"/>
                <w:szCs w:val="23"/>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748" w:type="dxa"/>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课程目标2</w:t>
            </w:r>
          </w:p>
        </w:tc>
        <w:tc>
          <w:tcPr>
            <w:tcW w:w="2223" w:type="dxa"/>
            <w:vAlign w:val="center"/>
          </w:tcPr>
          <w:p>
            <w:pPr>
              <w:spacing w:line="276" w:lineRule="auto"/>
              <w:jc w:val="center"/>
              <w:rPr>
                <w:rFonts w:asciiTheme="minorEastAsia" w:hAnsiTheme="minorEastAsia"/>
                <w:color w:val="000000"/>
                <w:sz w:val="18"/>
                <w:szCs w:val="18"/>
              </w:rPr>
            </w:pPr>
            <w:r>
              <w:rPr>
                <w:rFonts w:hint="eastAsia" w:asciiTheme="minorEastAsia" w:hAnsiTheme="minorEastAsia"/>
                <w:color w:val="000000"/>
                <w:szCs w:val="21"/>
              </w:rPr>
              <w:t>毕业要求 3</w:t>
            </w:r>
          </w:p>
        </w:tc>
        <w:tc>
          <w:tcPr>
            <w:tcW w:w="4977" w:type="dxa"/>
            <w:vAlign w:val="center"/>
          </w:tcPr>
          <w:p>
            <w:pPr>
              <w:widowControl/>
              <w:jc w:val="left"/>
              <w:rPr>
                <w:rFonts w:asciiTheme="minorEastAsia" w:hAnsiTheme="minorEastAsia"/>
                <w:color w:val="000000"/>
                <w:kern w:val="0"/>
                <w:szCs w:val="21"/>
              </w:rPr>
            </w:pPr>
            <w:r>
              <w:rPr>
                <w:rFonts w:asciiTheme="minorEastAsia" w:hAnsiTheme="minorEastAsia"/>
                <w:color w:val="000000"/>
                <w:kern w:val="0"/>
                <w:szCs w:val="21"/>
              </w:rPr>
              <w:t>指标点</w:t>
            </w:r>
            <w:r>
              <w:rPr>
                <w:rFonts w:hint="eastAsia" w:asciiTheme="minorEastAsia" w:hAnsiTheme="minorEastAsia"/>
                <w:color w:val="000000"/>
                <w:szCs w:val="21"/>
              </w:rPr>
              <w:t>3</w:t>
            </w:r>
            <w:r>
              <w:rPr>
                <w:rFonts w:asciiTheme="minorEastAsia" w:hAnsiTheme="minorEastAsia"/>
                <w:color w:val="000000"/>
                <w:szCs w:val="21"/>
              </w:rPr>
              <w:t>.1</w:t>
            </w:r>
            <w:r>
              <w:rPr>
                <w:rFonts w:hint="eastAsia" w:asciiTheme="minorEastAsia" w:hAnsiTheme="minorEastAsia"/>
                <w:color w:val="000000"/>
                <w:szCs w:val="21"/>
              </w:rPr>
              <w:t>：</w:t>
            </w:r>
            <w:r>
              <w:rPr>
                <w:rFonts w:hint="eastAsia" w:asciiTheme="minorEastAsia" w:hAnsiTheme="minorEastAsia"/>
                <w:szCs w:val="23"/>
              </w:rPr>
              <w:t>掌握演唱、演奏及即兴伴奏的技能，</w:t>
            </w:r>
            <w:r>
              <w:rPr>
                <w:rFonts w:asciiTheme="minorEastAsia" w:hAnsiTheme="minorEastAsia"/>
                <w:szCs w:val="23"/>
              </w:rPr>
              <w:t>具有</w:t>
            </w:r>
            <w:r>
              <w:rPr>
                <w:rFonts w:hint="eastAsia" w:asciiTheme="minorEastAsia" w:hAnsiTheme="minorEastAsia"/>
                <w:szCs w:val="23"/>
              </w:rPr>
              <w:t>较强</w:t>
            </w:r>
            <w:r>
              <w:rPr>
                <w:rFonts w:asciiTheme="minorEastAsia" w:hAnsiTheme="minorEastAsia"/>
                <w:szCs w:val="23"/>
              </w:rPr>
              <w:t>的演唱、</w:t>
            </w:r>
            <w:r>
              <w:rPr>
                <w:rFonts w:hint="eastAsia" w:asciiTheme="minorEastAsia" w:hAnsiTheme="minorEastAsia"/>
                <w:szCs w:val="23"/>
              </w:rPr>
              <w:t>演奏</w:t>
            </w:r>
            <w:r>
              <w:rPr>
                <w:rFonts w:asciiTheme="minorEastAsia" w:hAnsiTheme="minorEastAsia"/>
                <w:szCs w:val="23"/>
              </w:rPr>
              <w:t>和</w:t>
            </w:r>
            <w:r>
              <w:rPr>
                <w:rFonts w:hint="eastAsia" w:asciiTheme="minorEastAsia" w:hAnsiTheme="minorEastAsia"/>
                <w:szCs w:val="23"/>
              </w:rPr>
              <w:t>钢琴即兴</w:t>
            </w:r>
            <w:r>
              <w:rPr>
                <w:rFonts w:asciiTheme="minorEastAsia" w:hAnsiTheme="minorEastAsia"/>
                <w:szCs w:val="23"/>
              </w:rPr>
              <w:t>伴奏能力</w:t>
            </w:r>
            <w:r>
              <w:rPr>
                <w:rFonts w:hint="eastAsia" w:asciiTheme="minorEastAsia" w:hAnsiTheme="minorEastAsia"/>
                <w:szCs w:val="23"/>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748" w:type="dxa"/>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课程目标3</w:t>
            </w:r>
          </w:p>
        </w:tc>
        <w:tc>
          <w:tcPr>
            <w:tcW w:w="2223" w:type="dxa"/>
            <w:vAlign w:val="center"/>
          </w:tcPr>
          <w:p>
            <w:pPr>
              <w:spacing w:line="276" w:lineRule="auto"/>
              <w:jc w:val="center"/>
              <w:rPr>
                <w:rFonts w:asciiTheme="minorEastAsia" w:hAnsiTheme="minorEastAsia"/>
                <w:color w:val="000000"/>
                <w:spacing w:val="2"/>
                <w:szCs w:val="21"/>
              </w:rPr>
            </w:pPr>
            <w:r>
              <w:rPr>
                <w:rFonts w:hint="eastAsia" w:asciiTheme="minorEastAsia" w:hAnsiTheme="minorEastAsia"/>
                <w:color w:val="000000"/>
                <w:spacing w:val="2"/>
                <w:szCs w:val="21"/>
              </w:rPr>
              <w:t>毕业要求3</w:t>
            </w:r>
          </w:p>
        </w:tc>
        <w:tc>
          <w:tcPr>
            <w:tcW w:w="4977" w:type="dxa"/>
            <w:vAlign w:val="center"/>
          </w:tcPr>
          <w:p>
            <w:pPr>
              <w:widowControl/>
              <w:jc w:val="left"/>
              <w:rPr>
                <w:rFonts w:asciiTheme="minorEastAsia" w:hAnsiTheme="minorEastAsia"/>
                <w:color w:val="000000"/>
                <w:kern w:val="0"/>
                <w:szCs w:val="21"/>
              </w:rPr>
            </w:pPr>
            <w:r>
              <w:rPr>
                <w:rFonts w:asciiTheme="minorEastAsia" w:hAnsiTheme="minorEastAsia"/>
                <w:color w:val="000000"/>
                <w:kern w:val="0"/>
                <w:szCs w:val="21"/>
              </w:rPr>
              <w:t>指标点</w:t>
            </w:r>
            <w:r>
              <w:rPr>
                <w:rFonts w:hint="eastAsia" w:asciiTheme="minorEastAsia" w:hAnsiTheme="minorEastAsia"/>
                <w:color w:val="000000"/>
                <w:szCs w:val="21"/>
              </w:rPr>
              <w:t>3.1：</w:t>
            </w:r>
            <w:r>
              <w:rPr>
                <w:rFonts w:hint="eastAsia" w:asciiTheme="minorEastAsia" w:hAnsiTheme="minorEastAsia"/>
                <w:szCs w:val="23"/>
              </w:rPr>
              <w:t>掌握演唱、演奏及即兴伴奏的技能，</w:t>
            </w:r>
            <w:r>
              <w:rPr>
                <w:rFonts w:asciiTheme="minorEastAsia" w:hAnsiTheme="minorEastAsia"/>
                <w:szCs w:val="23"/>
              </w:rPr>
              <w:t>具有</w:t>
            </w:r>
            <w:r>
              <w:rPr>
                <w:rFonts w:hint="eastAsia" w:asciiTheme="minorEastAsia" w:hAnsiTheme="minorEastAsia"/>
                <w:szCs w:val="23"/>
              </w:rPr>
              <w:t>较强</w:t>
            </w:r>
            <w:r>
              <w:rPr>
                <w:rFonts w:asciiTheme="minorEastAsia" w:hAnsiTheme="minorEastAsia"/>
                <w:szCs w:val="23"/>
              </w:rPr>
              <w:t>的演唱、</w:t>
            </w:r>
            <w:r>
              <w:rPr>
                <w:rFonts w:hint="eastAsia" w:asciiTheme="minorEastAsia" w:hAnsiTheme="minorEastAsia"/>
                <w:szCs w:val="23"/>
              </w:rPr>
              <w:t>演奏</w:t>
            </w:r>
            <w:r>
              <w:rPr>
                <w:rFonts w:asciiTheme="minorEastAsia" w:hAnsiTheme="minorEastAsia"/>
                <w:szCs w:val="23"/>
              </w:rPr>
              <w:t>和</w:t>
            </w:r>
            <w:r>
              <w:rPr>
                <w:rFonts w:hint="eastAsia" w:asciiTheme="minorEastAsia" w:hAnsiTheme="minorEastAsia"/>
                <w:szCs w:val="23"/>
              </w:rPr>
              <w:t>钢琴即兴</w:t>
            </w:r>
            <w:r>
              <w:rPr>
                <w:rFonts w:asciiTheme="minorEastAsia" w:hAnsiTheme="minorEastAsia"/>
                <w:szCs w:val="23"/>
              </w:rPr>
              <w:t>伴奏能力</w:t>
            </w:r>
            <w:r>
              <w:rPr>
                <w:rFonts w:hint="eastAsia" w:asciiTheme="minorEastAsia" w:hAnsiTheme="minorEastAsia"/>
                <w:szCs w:val="23"/>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1748" w:type="dxa"/>
            <w:vAlign w:val="center"/>
          </w:tcPr>
          <w:p>
            <w:pPr>
              <w:spacing w:line="276" w:lineRule="auto"/>
              <w:jc w:val="center"/>
              <w:rPr>
                <w:rFonts w:cs="宋体" w:asciiTheme="minorEastAsia" w:hAnsiTheme="minorEastAsia"/>
                <w:color w:val="000000"/>
                <w:szCs w:val="21"/>
              </w:rPr>
            </w:pPr>
            <w:r>
              <w:rPr>
                <w:rFonts w:hint="eastAsia" w:cs="宋体" w:asciiTheme="minorEastAsia" w:hAnsiTheme="minorEastAsia"/>
                <w:color w:val="000000"/>
                <w:szCs w:val="21"/>
              </w:rPr>
              <w:t>课程目标 4</w:t>
            </w:r>
          </w:p>
        </w:tc>
        <w:tc>
          <w:tcPr>
            <w:tcW w:w="2223" w:type="dxa"/>
            <w:vAlign w:val="center"/>
          </w:tcPr>
          <w:p>
            <w:pPr>
              <w:spacing w:line="276" w:lineRule="auto"/>
              <w:jc w:val="center"/>
              <w:rPr>
                <w:rFonts w:asciiTheme="minorEastAsia" w:hAnsiTheme="minorEastAsia"/>
                <w:color w:val="000000"/>
                <w:spacing w:val="2"/>
                <w:szCs w:val="21"/>
              </w:rPr>
            </w:pPr>
            <w:r>
              <w:rPr>
                <w:rFonts w:asciiTheme="minorEastAsia" w:hAnsiTheme="minorEastAsia"/>
                <w:color w:val="000000"/>
                <w:szCs w:val="21"/>
              </w:rPr>
              <w:t>毕业要求2、3</w:t>
            </w:r>
          </w:p>
        </w:tc>
        <w:tc>
          <w:tcPr>
            <w:tcW w:w="4977" w:type="dxa"/>
            <w:vAlign w:val="center"/>
          </w:tcPr>
          <w:p>
            <w:pPr>
              <w:widowControl/>
              <w:jc w:val="left"/>
              <w:rPr>
                <w:rFonts w:asciiTheme="minorEastAsia" w:hAnsiTheme="minorEastAsia"/>
                <w:color w:val="000000"/>
                <w:kern w:val="0"/>
                <w:szCs w:val="21"/>
              </w:rPr>
            </w:pPr>
            <w:r>
              <w:rPr>
                <w:color w:val="000000"/>
                <w:kern w:val="0"/>
                <w:szCs w:val="21"/>
              </w:rPr>
              <w:t>指标点</w:t>
            </w:r>
            <w:r>
              <w:rPr>
                <w:rFonts w:hint="eastAsia" w:asciiTheme="minorEastAsia" w:hAnsiTheme="minorEastAsia"/>
                <w:color w:val="000000"/>
                <w:szCs w:val="21"/>
              </w:rPr>
              <w:t>2</w:t>
            </w:r>
            <w:r>
              <w:rPr>
                <w:rFonts w:asciiTheme="minorEastAsia" w:hAnsiTheme="minorEastAsia"/>
                <w:color w:val="000000"/>
                <w:szCs w:val="21"/>
              </w:rPr>
              <w:t>.</w:t>
            </w:r>
            <w:r>
              <w:rPr>
                <w:rFonts w:hint="eastAsia" w:asciiTheme="minorEastAsia" w:hAnsiTheme="minorEastAsia"/>
                <w:color w:val="000000"/>
                <w:szCs w:val="21"/>
              </w:rPr>
              <w:t>2：</w:t>
            </w:r>
            <w:r>
              <w:rPr>
                <w:rFonts w:asciiTheme="minorEastAsia" w:hAnsiTheme="minorEastAsia"/>
                <w:szCs w:val="23"/>
              </w:rPr>
              <w:t>掌握基本的中外音乐历史知识</w:t>
            </w:r>
            <w:r>
              <w:rPr>
                <w:rFonts w:hint="eastAsia" w:asciiTheme="minorEastAsia" w:hAnsiTheme="minorEastAsia"/>
                <w:szCs w:val="23"/>
              </w:rPr>
              <w:t>，</w:t>
            </w:r>
            <w:r>
              <w:rPr>
                <w:rFonts w:asciiTheme="minorEastAsia" w:hAnsiTheme="minorEastAsia"/>
                <w:szCs w:val="23"/>
              </w:rPr>
              <w:t>积累一定数量的优秀中外音乐作品</w:t>
            </w:r>
            <w:r>
              <w:rPr>
                <w:rFonts w:hint="eastAsia" w:asciiTheme="minorEastAsia" w:hAnsiTheme="minorEastAsia"/>
                <w:szCs w:val="23"/>
              </w:rPr>
              <w:t>。</w:t>
            </w:r>
          </w:p>
          <w:p>
            <w:pPr>
              <w:widowControl/>
              <w:jc w:val="left"/>
              <w:rPr>
                <w:rFonts w:asciiTheme="minorEastAsia" w:hAnsiTheme="minorEastAsia"/>
                <w:color w:val="000000"/>
                <w:kern w:val="0"/>
                <w:szCs w:val="21"/>
              </w:rPr>
            </w:pPr>
            <w:r>
              <w:rPr>
                <w:rFonts w:asciiTheme="minorEastAsia" w:hAnsiTheme="minorEastAsia"/>
                <w:color w:val="000000"/>
                <w:kern w:val="0"/>
                <w:szCs w:val="21"/>
              </w:rPr>
              <w:t>指标点</w:t>
            </w:r>
            <w:r>
              <w:rPr>
                <w:rFonts w:hint="eastAsia" w:asciiTheme="minorEastAsia" w:hAnsiTheme="minorEastAsia"/>
                <w:color w:val="000000"/>
                <w:szCs w:val="21"/>
              </w:rPr>
              <w:t>3</w:t>
            </w:r>
            <w:r>
              <w:rPr>
                <w:rFonts w:asciiTheme="minorEastAsia" w:hAnsiTheme="minorEastAsia"/>
                <w:color w:val="000000"/>
                <w:szCs w:val="21"/>
              </w:rPr>
              <w:t>.1</w:t>
            </w:r>
            <w:r>
              <w:rPr>
                <w:rFonts w:hint="eastAsia" w:asciiTheme="minorEastAsia" w:hAnsiTheme="minorEastAsia"/>
                <w:color w:val="000000"/>
                <w:szCs w:val="21"/>
              </w:rPr>
              <w:t>：</w:t>
            </w:r>
            <w:r>
              <w:rPr>
                <w:rFonts w:hint="eastAsia" w:asciiTheme="minorEastAsia" w:hAnsiTheme="minorEastAsia"/>
                <w:szCs w:val="23"/>
              </w:rPr>
              <w:t>掌握演唱、演奏及即兴伴奏的技能，</w:t>
            </w:r>
            <w:r>
              <w:rPr>
                <w:rFonts w:asciiTheme="minorEastAsia" w:hAnsiTheme="minorEastAsia"/>
                <w:szCs w:val="23"/>
              </w:rPr>
              <w:t>具有</w:t>
            </w:r>
            <w:r>
              <w:rPr>
                <w:rFonts w:hint="eastAsia" w:asciiTheme="minorEastAsia" w:hAnsiTheme="minorEastAsia"/>
                <w:szCs w:val="23"/>
              </w:rPr>
              <w:t>较强</w:t>
            </w:r>
            <w:r>
              <w:rPr>
                <w:rFonts w:asciiTheme="minorEastAsia" w:hAnsiTheme="minorEastAsia"/>
                <w:szCs w:val="23"/>
              </w:rPr>
              <w:t>的演唱、</w:t>
            </w:r>
            <w:r>
              <w:rPr>
                <w:rFonts w:hint="eastAsia" w:asciiTheme="minorEastAsia" w:hAnsiTheme="minorEastAsia"/>
                <w:szCs w:val="23"/>
              </w:rPr>
              <w:t>演奏</w:t>
            </w:r>
            <w:r>
              <w:rPr>
                <w:rFonts w:asciiTheme="minorEastAsia" w:hAnsiTheme="minorEastAsia"/>
                <w:szCs w:val="23"/>
              </w:rPr>
              <w:t>和</w:t>
            </w:r>
            <w:r>
              <w:rPr>
                <w:rFonts w:hint="eastAsia" w:asciiTheme="minorEastAsia" w:hAnsiTheme="minorEastAsia"/>
                <w:szCs w:val="23"/>
              </w:rPr>
              <w:t>钢琴即兴</w:t>
            </w:r>
            <w:r>
              <w:rPr>
                <w:rFonts w:asciiTheme="minorEastAsia" w:hAnsiTheme="minorEastAsia"/>
                <w:szCs w:val="23"/>
              </w:rPr>
              <w:t>伴奏能力</w:t>
            </w:r>
            <w:r>
              <w:rPr>
                <w:rFonts w:hint="eastAsia" w:asciiTheme="minorEastAsia" w:hAnsiTheme="minorEastAsia"/>
                <w:szCs w:val="23"/>
              </w:rPr>
              <w:t>。</w:t>
            </w:r>
          </w:p>
        </w:tc>
      </w:tr>
    </w:tbl>
    <w:p>
      <w:pPr>
        <w:spacing w:line="360" w:lineRule="auto"/>
        <w:ind w:firstLine="562" w:firstLineChars="200"/>
        <w:rPr>
          <w:rFonts w:asciiTheme="minorEastAsia" w:hAnsiTheme="minorEastAsia"/>
          <w:b/>
          <w:sz w:val="28"/>
          <w:szCs w:val="28"/>
        </w:rPr>
      </w:pPr>
    </w:p>
    <w:p>
      <w:pPr>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三</w:t>
      </w:r>
      <w:r>
        <w:rPr>
          <w:rFonts w:asciiTheme="minorEastAsia" w:hAnsiTheme="minorEastAsia"/>
          <w:b/>
          <w:sz w:val="28"/>
          <w:szCs w:val="28"/>
        </w:rPr>
        <w:t>、课程内容及要求</w:t>
      </w:r>
    </w:p>
    <w:p>
      <w:pPr>
        <w:spacing w:line="360" w:lineRule="auto"/>
        <w:ind w:firstLine="472" w:firstLineChars="196"/>
        <w:rPr>
          <w:rFonts w:asciiTheme="minorEastAsia" w:hAnsiTheme="minorEastAsia"/>
          <w:b/>
          <w:sz w:val="24"/>
        </w:rPr>
      </w:pPr>
      <w:r>
        <w:rPr>
          <w:rFonts w:hint="eastAsia" w:asciiTheme="minorEastAsia" w:hAnsiTheme="minorEastAsia"/>
          <w:b/>
          <w:sz w:val="24"/>
        </w:rPr>
        <w:t>（一）小提琴的基本构造和基本常识。</w:t>
      </w:r>
    </w:p>
    <w:p>
      <w:pPr>
        <w:spacing w:line="360" w:lineRule="auto"/>
        <w:ind w:firstLine="472" w:firstLineChars="196"/>
        <w:rPr>
          <w:rFonts w:asciiTheme="minorEastAsia" w:hAnsiTheme="minorEastAsia"/>
          <w:b/>
          <w:sz w:val="24"/>
        </w:rPr>
      </w:pPr>
      <w:r>
        <w:rPr>
          <w:rFonts w:asciiTheme="minorEastAsia" w:hAnsiTheme="minorEastAsia"/>
          <w:b/>
          <w:sz w:val="24"/>
        </w:rPr>
        <w:t>1.教学内容</w:t>
      </w:r>
    </w:p>
    <w:p>
      <w:pPr>
        <w:spacing w:line="360" w:lineRule="auto"/>
        <w:ind w:firstLine="480" w:firstLineChars="200"/>
        <w:rPr>
          <w:rFonts w:asciiTheme="minorEastAsia" w:hAnsiTheme="minorEastAsia"/>
          <w:sz w:val="24"/>
        </w:rPr>
      </w:pPr>
      <w:r>
        <w:rPr>
          <w:rFonts w:asciiTheme="minorEastAsia" w:hAnsiTheme="minorEastAsia"/>
          <w:sz w:val="24"/>
        </w:rPr>
        <w:t>（1）</w:t>
      </w:r>
      <w:r>
        <w:rPr>
          <w:rFonts w:hint="eastAsia" w:asciiTheme="minorEastAsia" w:hAnsiTheme="minorEastAsia"/>
          <w:sz w:val="24"/>
        </w:rPr>
        <w:t>C大调第二把位及换把技术。</w:t>
      </w:r>
    </w:p>
    <w:p>
      <w:pPr>
        <w:spacing w:line="360" w:lineRule="auto"/>
        <w:ind w:firstLine="480" w:firstLineChars="200"/>
        <w:rPr>
          <w:rFonts w:asciiTheme="minorEastAsia" w:hAnsiTheme="minorEastAsia"/>
          <w:sz w:val="24"/>
        </w:rPr>
      </w:pPr>
      <w:r>
        <w:rPr>
          <w:rFonts w:asciiTheme="minorEastAsia" w:hAnsiTheme="minorEastAsia"/>
          <w:sz w:val="24"/>
        </w:rPr>
        <w:t>（2）</w:t>
      </w:r>
      <w:r>
        <w:rPr>
          <w:rFonts w:hint="eastAsia" w:asciiTheme="minorEastAsia" w:hAnsiTheme="minorEastAsia"/>
          <w:sz w:val="24"/>
        </w:rPr>
        <w:t>换把的含义、换把的动作、从第一把位换把到的第二把位的技术。</w:t>
      </w:r>
    </w:p>
    <w:p>
      <w:pPr>
        <w:spacing w:line="360" w:lineRule="auto"/>
        <w:ind w:firstLine="465"/>
        <w:rPr>
          <w:rFonts w:asciiTheme="minorEastAsia" w:hAnsiTheme="minorEastAsia"/>
          <w:sz w:val="24"/>
        </w:rPr>
      </w:pPr>
      <w:r>
        <w:rPr>
          <w:rFonts w:hint="eastAsia" w:asciiTheme="minorEastAsia" w:hAnsiTheme="minorEastAsia"/>
          <w:sz w:val="24"/>
        </w:rPr>
        <w:t>（3）滑音的含义、作用、演奏技法。</w:t>
      </w:r>
    </w:p>
    <w:p>
      <w:pPr>
        <w:spacing w:line="360" w:lineRule="auto"/>
        <w:ind w:firstLine="465"/>
        <w:rPr>
          <w:rFonts w:asciiTheme="minorEastAsia" w:hAnsiTheme="minorEastAsia"/>
          <w:sz w:val="24"/>
        </w:rPr>
      </w:pPr>
      <w:r>
        <w:rPr>
          <w:rFonts w:hint="eastAsia" w:asciiTheme="minorEastAsia" w:hAnsiTheme="minorEastAsia"/>
          <w:sz w:val="24"/>
        </w:rPr>
        <w:t>（4）移指的含义、作用、演奏技法。</w:t>
      </w:r>
    </w:p>
    <w:p>
      <w:pPr>
        <w:spacing w:line="360" w:lineRule="auto"/>
        <w:ind w:firstLine="482" w:firstLineChars="200"/>
        <w:rPr>
          <w:rFonts w:asciiTheme="minorEastAsia" w:hAnsiTheme="minorEastAsia"/>
          <w:b/>
          <w:color w:val="000000"/>
          <w:sz w:val="24"/>
        </w:rPr>
      </w:pPr>
    </w:p>
    <w:p>
      <w:pPr>
        <w:spacing w:line="360" w:lineRule="auto"/>
        <w:ind w:firstLine="482" w:firstLineChars="200"/>
        <w:rPr>
          <w:rFonts w:asciiTheme="minorEastAsia" w:hAnsiTheme="minorEastAsia"/>
          <w:b/>
          <w:color w:val="000000"/>
          <w:sz w:val="24"/>
        </w:rPr>
      </w:pPr>
      <w:r>
        <w:rPr>
          <w:rFonts w:asciiTheme="minorEastAsia" w:hAnsiTheme="minorEastAsia"/>
          <w:b/>
          <w:color w:val="000000"/>
          <w:sz w:val="24"/>
        </w:rPr>
        <w:t>2.基本要求</w:t>
      </w:r>
    </w:p>
    <w:p>
      <w:pPr>
        <w:spacing w:line="360" w:lineRule="auto"/>
        <w:ind w:firstLine="480" w:firstLineChars="200"/>
        <w:rPr>
          <w:rFonts w:asciiTheme="minorEastAsia" w:hAnsiTheme="minorEastAsia"/>
          <w:b/>
          <w:color w:val="000000"/>
          <w:sz w:val="24"/>
        </w:rPr>
      </w:pPr>
      <w:r>
        <w:rPr>
          <w:rFonts w:hint="eastAsia" w:asciiTheme="minorEastAsia" w:hAnsiTheme="minorEastAsia"/>
          <w:sz w:val="24"/>
        </w:rPr>
        <w:t>（1）通过了解换把的含义、重要性，掌握换把动作，能熟练地从第一把位换至第二把位。</w:t>
      </w:r>
    </w:p>
    <w:p>
      <w:pPr>
        <w:spacing w:line="360" w:lineRule="auto"/>
        <w:ind w:firstLine="480" w:firstLineChars="200"/>
        <w:rPr>
          <w:rFonts w:asciiTheme="minorEastAsia" w:hAnsiTheme="minorEastAsia"/>
          <w:sz w:val="24"/>
        </w:rPr>
      </w:pPr>
      <w:r>
        <w:rPr>
          <w:rFonts w:hint="eastAsia" w:asciiTheme="minorEastAsia" w:hAnsiTheme="minorEastAsia"/>
          <w:sz w:val="24"/>
        </w:rPr>
        <w:t>（2）换把时注意左手虎口、大拇指的放松，通过慢速的换把体会滑动的感觉。</w:t>
      </w:r>
    </w:p>
    <w:p>
      <w:pPr>
        <w:spacing w:line="360" w:lineRule="auto"/>
        <w:ind w:firstLine="480" w:firstLineChars="200"/>
        <w:rPr>
          <w:rFonts w:asciiTheme="minorEastAsia" w:hAnsiTheme="minorEastAsia"/>
          <w:b/>
          <w:color w:val="000000"/>
          <w:sz w:val="24"/>
        </w:rPr>
      </w:pPr>
      <w:r>
        <w:rPr>
          <w:rFonts w:hint="eastAsia" w:asciiTheme="minorEastAsia" w:hAnsiTheme="minorEastAsia"/>
          <w:sz w:val="24"/>
        </w:rPr>
        <w:t>（3）学会滑指，一种有过渡音的换把方法。</w:t>
      </w:r>
    </w:p>
    <w:p>
      <w:pPr>
        <w:spacing w:line="360" w:lineRule="auto"/>
        <w:ind w:firstLine="480" w:firstLineChars="200"/>
        <w:rPr>
          <w:rFonts w:asciiTheme="minorEastAsia" w:hAnsiTheme="minorEastAsia"/>
          <w:b/>
          <w:color w:val="000000"/>
          <w:sz w:val="24"/>
        </w:rPr>
      </w:pPr>
      <w:r>
        <w:rPr>
          <w:rFonts w:hint="eastAsia" w:asciiTheme="minorEastAsia" w:hAnsiTheme="minorEastAsia"/>
          <w:sz w:val="24"/>
        </w:rPr>
        <w:t>（4）在掌握滑指换把的基础上，掌握移指。</w:t>
      </w:r>
    </w:p>
    <w:p>
      <w:pPr>
        <w:spacing w:line="360" w:lineRule="auto"/>
        <w:ind w:firstLine="480" w:firstLineChars="200"/>
        <w:rPr>
          <w:rFonts w:asciiTheme="minorEastAsia" w:hAnsiTheme="minorEastAsia"/>
          <w:b/>
          <w:color w:val="000000"/>
          <w:sz w:val="24"/>
        </w:rPr>
      </w:pPr>
      <w:r>
        <w:rPr>
          <w:rFonts w:hint="eastAsia" w:asciiTheme="minorEastAsia" w:hAnsiTheme="minorEastAsia"/>
          <w:sz w:val="24"/>
        </w:rPr>
        <w:t>（5）通过练习C大调音阶琶音，训练换把技术，换把时保持正确的手型。</w:t>
      </w:r>
    </w:p>
    <w:p>
      <w:pPr>
        <w:spacing w:line="360" w:lineRule="auto"/>
        <w:ind w:firstLine="602" w:firstLineChars="250"/>
        <w:rPr>
          <w:rFonts w:asciiTheme="minorEastAsia" w:hAnsiTheme="minorEastAsia"/>
          <w:b/>
          <w:sz w:val="24"/>
        </w:rPr>
      </w:pPr>
      <w:r>
        <w:rPr>
          <w:rFonts w:hint="eastAsia" w:asciiTheme="minorEastAsia" w:hAnsiTheme="minorEastAsia"/>
          <w:b/>
          <w:sz w:val="24"/>
        </w:rPr>
        <w:t>教学重点：</w:t>
      </w:r>
      <w:r>
        <w:rPr>
          <w:rFonts w:hint="eastAsia" w:asciiTheme="minorEastAsia" w:hAnsiTheme="minorEastAsia"/>
          <w:sz w:val="24"/>
        </w:rPr>
        <w:t>小提琴左手第二把位及换把技术的讲授。</w:t>
      </w:r>
    </w:p>
    <w:p>
      <w:pPr>
        <w:spacing w:line="360" w:lineRule="auto"/>
        <w:ind w:firstLine="602" w:firstLineChars="250"/>
        <w:rPr>
          <w:rFonts w:asciiTheme="minorEastAsia" w:hAnsiTheme="minorEastAsia"/>
          <w:sz w:val="24"/>
        </w:rPr>
      </w:pPr>
      <w:r>
        <w:rPr>
          <w:rFonts w:hint="eastAsia" w:asciiTheme="minorEastAsia" w:hAnsiTheme="minorEastAsia"/>
          <w:b/>
          <w:sz w:val="24"/>
        </w:rPr>
        <w:t>教学难点：</w:t>
      </w:r>
      <w:r>
        <w:rPr>
          <w:rFonts w:hint="eastAsia" w:asciiTheme="minorEastAsia" w:hAnsiTheme="minorEastAsia"/>
          <w:sz w:val="24"/>
        </w:rPr>
        <w:t>掌握换把的技术及移指的演奏方法。</w:t>
      </w:r>
    </w:p>
    <w:p>
      <w:pPr>
        <w:spacing w:line="360" w:lineRule="auto"/>
        <w:ind w:firstLine="600" w:firstLineChars="250"/>
        <w:rPr>
          <w:rFonts w:asciiTheme="minorEastAsia" w:hAnsiTheme="minorEastAsia"/>
          <w:sz w:val="24"/>
        </w:rPr>
      </w:pPr>
    </w:p>
    <w:p>
      <w:pPr>
        <w:spacing w:line="360" w:lineRule="auto"/>
        <w:ind w:firstLine="482" w:firstLineChars="200"/>
        <w:rPr>
          <w:rFonts w:asciiTheme="minorEastAsia" w:hAnsiTheme="minorEastAsia"/>
          <w:b/>
          <w:bCs/>
          <w:sz w:val="24"/>
        </w:rPr>
      </w:pPr>
      <w:r>
        <w:rPr>
          <w:rFonts w:hint="eastAsia" w:asciiTheme="minorEastAsia" w:hAnsiTheme="minorEastAsia"/>
          <w:b/>
          <w:bCs/>
          <w:sz w:val="24"/>
        </w:rPr>
        <w:t>3.</w:t>
      </w:r>
      <w:r>
        <w:rPr>
          <w:rFonts w:asciiTheme="minorEastAsia" w:hAnsiTheme="minorEastAsia"/>
          <w:b/>
          <w:bCs/>
          <w:sz w:val="24"/>
        </w:rPr>
        <w:t xml:space="preserve"> </w:t>
      </w:r>
      <w:r>
        <w:rPr>
          <w:rFonts w:hint="eastAsia" w:asciiTheme="minorEastAsia" w:hAnsiTheme="minorEastAsia"/>
          <w:b/>
          <w:bCs/>
          <w:sz w:val="24"/>
        </w:rPr>
        <w:t>教学思政目标</w:t>
      </w:r>
    </w:p>
    <w:p>
      <w:pPr>
        <w:spacing w:line="360" w:lineRule="auto"/>
        <w:ind w:firstLine="600" w:firstLineChars="250"/>
        <w:rPr>
          <w:rFonts w:asciiTheme="minorEastAsia" w:hAnsiTheme="minorEastAsia"/>
          <w:sz w:val="24"/>
        </w:rPr>
      </w:pPr>
      <w:r>
        <w:rPr>
          <w:rFonts w:hint="eastAsia" w:asciiTheme="minorEastAsia" w:hAnsiTheme="minorEastAsia"/>
          <w:sz w:val="24"/>
        </w:rPr>
        <w:t>教师需引导学生通过练习</w:t>
      </w:r>
      <w:r>
        <w:rPr>
          <w:rFonts w:asciiTheme="minorEastAsia" w:hAnsiTheme="minorEastAsia"/>
          <w:sz w:val="24"/>
        </w:rPr>
        <w:t>C</w:t>
      </w:r>
      <w:r>
        <w:rPr>
          <w:rFonts w:hint="eastAsia" w:asciiTheme="minorEastAsia" w:hAnsiTheme="minorEastAsia"/>
          <w:sz w:val="24"/>
        </w:rPr>
        <w:t>大调音阶琶音，来掌握初步的换把、滑音、移指的技术，并且在换把时要保持正确的手型来保证准确的音准。</w:t>
      </w:r>
    </w:p>
    <w:p>
      <w:pPr>
        <w:spacing w:line="360" w:lineRule="auto"/>
        <w:ind w:firstLine="472" w:firstLineChars="196"/>
        <w:rPr>
          <w:rFonts w:asciiTheme="minorEastAsia" w:hAnsiTheme="minorEastAsia"/>
          <w:b/>
          <w:sz w:val="24"/>
        </w:rPr>
      </w:pPr>
      <w:r>
        <w:rPr>
          <w:rFonts w:hint="eastAsia" w:asciiTheme="minorEastAsia" w:hAnsiTheme="minorEastAsia"/>
          <w:b/>
          <w:sz w:val="24"/>
        </w:rPr>
        <w:t>（</w:t>
      </w:r>
      <w:r>
        <w:rPr>
          <w:rFonts w:asciiTheme="minorEastAsia" w:hAnsiTheme="minorEastAsia"/>
          <w:b/>
          <w:sz w:val="24"/>
        </w:rPr>
        <w:t>二</w:t>
      </w:r>
      <w:r>
        <w:rPr>
          <w:rFonts w:hint="eastAsia" w:asciiTheme="minorEastAsia" w:hAnsiTheme="minorEastAsia"/>
          <w:b/>
          <w:sz w:val="24"/>
        </w:rPr>
        <w:t>）D大调第二把位及换把技术。</w:t>
      </w:r>
    </w:p>
    <w:p>
      <w:pPr>
        <w:spacing w:line="360" w:lineRule="auto"/>
        <w:ind w:firstLine="482" w:firstLineChars="200"/>
        <w:rPr>
          <w:rFonts w:asciiTheme="minorEastAsia" w:hAnsiTheme="minorEastAsia"/>
          <w:b/>
          <w:sz w:val="24"/>
        </w:rPr>
      </w:pPr>
      <w:r>
        <w:rPr>
          <w:rFonts w:asciiTheme="minorEastAsia" w:hAnsiTheme="minorEastAsia"/>
          <w:b/>
          <w:sz w:val="24"/>
        </w:rPr>
        <w:t>1.教学内容</w:t>
      </w:r>
    </w:p>
    <w:p>
      <w:pPr>
        <w:spacing w:line="360" w:lineRule="auto"/>
        <w:ind w:firstLine="480" w:firstLineChars="200"/>
        <w:rPr>
          <w:rFonts w:asciiTheme="minorEastAsia" w:hAnsiTheme="minorEastAsia"/>
          <w:sz w:val="24"/>
        </w:rPr>
      </w:pPr>
      <w:r>
        <w:rPr>
          <w:rFonts w:asciiTheme="minorEastAsia" w:hAnsiTheme="minorEastAsia"/>
          <w:sz w:val="24"/>
        </w:rPr>
        <w:t>（1）</w:t>
      </w:r>
      <w:r>
        <w:rPr>
          <w:rFonts w:hint="eastAsia" w:asciiTheme="minorEastAsia" w:hAnsiTheme="minorEastAsia"/>
          <w:sz w:val="24"/>
        </w:rPr>
        <w:t>D大调第二把位及换把技术。</w:t>
      </w:r>
    </w:p>
    <w:p>
      <w:pPr>
        <w:spacing w:line="360" w:lineRule="auto"/>
        <w:ind w:firstLine="480" w:firstLineChars="200"/>
        <w:rPr>
          <w:rFonts w:asciiTheme="minorEastAsia" w:hAnsiTheme="minorEastAsia"/>
          <w:sz w:val="24"/>
        </w:rPr>
      </w:pPr>
      <w:r>
        <w:rPr>
          <w:rFonts w:asciiTheme="minorEastAsia" w:hAnsiTheme="minorEastAsia"/>
          <w:sz w:val="24"/>
        </w:rPr>
        <w:t>（2）</w:t>
      </w:r>
      <w:r>
        <w:rPr>
          <w:rFonts w:hint="eastAsia" w:asciiTheme="minorEastAsia" w:hAnsiTheme="minorEastAsia"/>
          <w:sz w:val="24"/>
        </w:rPr>
        <w:t>换把的含义、换把的动作、从第一把位换把到的第二把位的技术。</w:t>
      </w:r>
    </w:p>
    <w:p>
      <w:pPr>
        <w:spacing w:line="360" w:lineRule="auto"/>
        <w:ind w:firstLine="465"/>
        <w:rPr>
          <w:rFonts w:asciiTheme="minorEastAsia" w:hAnsiTheme="minorEastAsia"/>
          <w:sz w:val="24"/>
        </w:rPr>
      </w:pPr>
      <w:r>
        <w:rPr>
          <w:rFonts w:hint="eastAsia" w:asciiTheme="minorEastAsia" w:hAnsiTheme="minorEastAsia"/>
          <w:sz w:val="24"/>
        </w:rPr>
        <w:t>（3）滑音的含义、作用、演奏技法。</w:t>
      </w:r>
    </w:p>
    <w:p>
      <w:pPr>
        <w:spacing w:line="360" w:lineRule="auto"/>
        <w:ind w:firstLine="465"/>
        <w:rPr>
          <w:rFonts w:asciiTheme="minorEastAsia" w:hAnsiTheme="minorEastAsia"/>
          <w:sz w:val="24"/>
        </w:rPr>
      </w:pPr>
      <w:r>
        <w:rPr>
          <w:rFonts w:hint="eastAsia" w:asciiTheme="minorEastAsia" w:hAnsiTheme="minorEastAsia"/>
          <w:sz w:val="24"/>
        </w:rPr>
        <w:t>（4）移指的含义、作用、演奏技法。</w:t>
      </w:r>
    </w:p>
    <w:p>
      <w:pPr>
        <w:spacing w:line="360" w:lineRule="auto"/>
        <w:ind w:firstLine="482" w:firstLineChars="200"/>
        <w:rPr>
          <w:rFonts w:asciiTheme="minorEastAsia" w:hAnsiTheme="minorEastAsia"/>
          <w:b/>
          <w:color w:val="000000"/>
          <w:sz w:val="24"/>
        </w:rPr>
      </w:pPr>
      <w:r>
        <w:rPr>
          <w:rFonts w:asciiTheme="minorEastAsia" w:hAnsiTheme="minorEastAsia"/>
          <w:b/>
          <w:color w:val="000000"/>
          <w:sz w:val="24"/>
        </w:rPr>
        <w:t>2.基本要求</w:t>
      </w:r>
    </w:p>
    <w:p>
      <w:pPr>
        <w:spacing w:line="360" w:lineRule="auto"/>
        <w:ind w:firstLine="480" w:firstLineChars="200"/>
        <w:rPr>
          <w:rFonts w:asciiTheme="minorEastAsia" w:hAnsiTheme="minorEastAsia"/>
          <w:b/>
          <w:color w:val="000000"/>
          <w:sz w:val="24"/>
        </w:rPr>
      </w:pPr>
      <w:r>
        <w:rPr>
          <w:rFonts w:hint="eastAsia" w:asciiTheme="minorEastAsia" w:hAnsiTheme="minorEastAsia"/>
          <w:sz w:val="24"/>
        </w:rPr>
        <w:t>（1）通过了解换把的含义、重要性，掌握换把动作，能熟练地从第一把位换至第三把位。</w:t>
      </w:r>
    </w:p>
    <w:p>
      <w:pPr>
        <w:spacing w:line="360" w:lineRule="auto"/>
        <w:ind w:firstLine="480" w:firstLineChars="200"/>
        <w:rPr>
          <w:rFonts w:asciiTheme="minorEastAsia" w:hAnsiTheme="minorEastAsia"/>
          <w:b/>
          <w:color w:val="000000"/>
          <w:sz w:val="24"/>
        </w:rPr>
      </w:pPr>
      <w:r>
        <w:rPr>
          <w:rFonts w:hint="eastAsia" w:asciiTheme="minorEastAsia" w:hAnsiTheme="minorEastAsia"/>
          <w:sz w:val="24"/>
        </w:rPr>
        <w:t>（2）换把时注意左手虎口、大拇指的放松，通过慢速的换把体会滑动的感觉。</w:t>
      </w:r>
    </w:p>
    <w:p>
      <w:pPr>
        <w:spacing w:line="360" w:lineRule="auto"/>
        <w:ind w:firstLine="480" w:firstLineChars="200"/>
        <w:rPr>
          <w:rFonts w:asciiTheme="minorEastAsia" w:hAnsiTheme="minorEastAsia"/>
          <w:b/>
          <w:color w:val="000000"/>
          <w:sz w:val="24"/>
        </w:rPr>
      </w:pPr>
      <w:r>
        <w:rPr>
          <w:rFonts w:hint="eastAsia" w:asciiTheme="minorEastAsia" w:hAnsiTheme="minorEastAsia"/>
          <w:sz w:val="24"/>
        </w:rPr>
        <w:t>（3）学会滑指，一种有过渡音的换把方法。</w:t>
      </w:r>
    </w:p>
    <w:p>
      <w:pPr>
        <w:spacing w:line="360" w:lineRule="auto"/>
        <w:ind w:firstLine="480" w:firstLineChars="200"/>
        <w:rPr>
          <w:rFonts w:asciiTheme="minorEastAsia" w:hAnsiTheme="minorEastAsia"/>
          <w:b/>
          <w:color w:val="000000"/>
          <w:sz w:val="24"/>
        </w:rPr>
      </w:pPr>
      <w:r>
        <w:rPr>
          <w:rFonts w:hint="eastAsia" w:asciiTheme="minorEastAsia" w:hAnsiTheme="minorEastAsia"/>
          <w:sz w:val="24"/>
        </w:rPr>
        <w:t>（4）在掌握滑指换把的基础上，掌握移指。</w:t>
      </w:r>
    </w:p>
    <w:p>
      <w:pPr>
        <w:spacing w:line="360" w:lineRule="auto"/>
        <w:ind w:firstLine="480" w:firstLineChars="200"/>
        <w:rPr>
          <w:rFonts w:asciiTheme="minorEastAsia" w:hAnsiTheme="minorEastAsia"/>
          <w:sz w:val="24"/>
        </w:rPr>
      </w:pPr>
      <w:r>
        <w:rPr>
          <w:rFonts w:hint="eastAsia" w:asciiTheme="minorEastAsia" w:hAnsiTheme="minorEastAsia"/>
          <w:sz w:val="24"/>
        </w:rPr>
        <w:t>（5）通过练习D大调音阶琶音，训练换把技术，换把时保持正确的手型。</w:t>
      </w:r>
    </w:p>
    <w:p>
      <w:pPr>
        <w:spacing w:line="360" w:lineRule="auto"/>
        <w:ind w:firstLine="602" w:firstLineChars="250"/>
        <w:rPr>
          <w:rFonts w:asciiTheme="minorEastAsia" w:hAnsiTheme="minorEastAsia"/>
          <w:b/>
          <w:sz w:val="24"/>
        </w:rPr>
      </w:pPr>
      <w:r>
        <w:rPr>
          <w:rFonts w:hint="eastAsia" w:asciiTheme="minorEastAsia" w:hAnsiTheme="minorEastAsia"/>
          <w:b/>
          <w:sz w:val="24"/>
        </w:rPr>
        <w:t>教学重点：</w:t>
      </w:r>
      <w:r>
        <w:rPr>
          <w:rFonts w:hint="eastAsia" w:asciiTheme="minorEastAsia" w:hAnsiTheme="minorEastAsia"/>
          <w:sz w:val="24"/>
        </w:rPr>
        <w:t>小提琴左手第二把位及换把技术的讲授。</w:t>
      </w:r>
    </w:p>
    <w:p>
      <w:pPr>
        <w:spacing w:line="360" w:lineRule="auto"/>
        <w:ind w:firstLine="602" w:firstLineChars="250"/>
        <w:rPr>
          <w:rFonts w:asciiTheme="minorEastAsia" w:hAnsiTheme="minorEastAsia"/>
          <w:sz w:val="24"/>
        </w:rPr>
      </w:pPr>
      <w:r>
        <w:rPr>
          <w:rFonts w:hint="eastAsia" w:asciiTheme="minorEastAsia" w:hAnsiTheme="minorEastAsia"/>
          <w:b/>
          <w:sz w:val="24"/>
        </w:rPr>
        <w:t>教学难点：</w:t>
      </w:r>
      <w:r>
        <w:rPr>
          <w:rFonts w:hint="eastAsia" w:asciiTheme="minorEastAsia" w:hAnsiTheme="minorEastAsia"/>
          <w:sz w:val="24"/>
        </w:rPr>
        <w:t>掌握滑指的方法。</w:t>
      </w:r>
    </w:p>
    <w:p>
      <w:pPr>
        <w:spacing w:line="360" w:lineRule="auto"/>
        <w:ind w:firstLine="482" w:firstLineChars="200"/>
        <w:rPr>
          <w:rFonts w:asciiTheme="minorEastAsia" w:hAnsiTheme="minorEastAsia"/>
          <w:b/>
          <w:bCs/>
          <w:sz w:val="24"/>
        </w:rPr>
      </w:pPr>
    </w:p>
    <w:p>
      <w:pPr>
        <w:spacing w:line="360" w:lineRule="auto"/>
        <w:ind w:firstLine="482" w:firstLineChars="200"/>
        <w:rPr>
          <w:rFonts w:asciiTheme="minorEastAsia" w:hAnsiTheme="minorEastAsia"/>
          <w:b/>
          <w:bCs/>
          <w:sz w:val="24"/>
        </w:rPr>
      </w:pPr>
      <w:r>
        <w:rPr>
          <w:rFonts w:hint="eastAsia" w:asciiTheme="minorEastAsia" w:hAnsiTheme="minorEastAsia"/>
          <w:b/>
          <w:bCs/>
          <w:sz w:val="24"/>
        </w:rPr>
        <w:t>4.</w:t>
      </w:r>
      <w:r>
        <w:rPr>
          <w:rFonts w:asciiTheme="minorEastAsia" w:hAnsiTheme="minorEastAsia"/>
          <w:b/>
          <w:bCs/>
          <w:sz w:val="24"/>
        </w:rPr>
        <w:t xml:space="preserve"> </w:t>
      </w:r>
      <w:r>
        <w:rPr>
          <w:rFonts w:hint="eastAsia" w:asciiTheme="minorEastAsia" w:hAnsiTheme="minorEastAsia"/>
          <w:b/>
          <w:bCs/>
          <w:sz w:val="24"/>
        </w:rPr>
        <w:t>教学思政目标</w:t>
      </w:r>
    </w:p>
    <w:p>
      <w:pPr>
        <w:spacing w:line="360" w:lineRule="auto"/>
        <w:ind w:firstLine="600" w:firstLineChars="250"/>
        <w:rPr>
          <w:rFonts w:asciiTheme="minorEastAsia" w:hAnsiTheme="minorEastAsia"/>
          <w:sz w:val="24"/>
        </w:rPr>
      </w:pPr>
      <w:r>
        <w:rPr>
          <w:rFonts w:hint="eastAsia" w:asciiTheme="minorEastAsia" w:hAnsiTheme="minorEastAsia"/>
          <w:sz w:val="24"/>
        </w:rPr>
        <w:t>教师需引导学生通过练习</w:t>
      </w:r>
      <w:r>
        <w:rPr>
          <w:rFonts w:asciiTheme="minorEastAsia" w:hAnsiTheme="minorEastAsia"/>
          <w:sz w:val="24"/>
        </w:rPr>
        <w:t>D</w:t>
      </w:r>
      <w:r>
        <w:rPr>
          <w:rFonts w:hint="eastAsia" w:asciiTheme="minorEastAsia" w:hAnsiTheme="minorEastAsia"/>
          <w:sz w:val="24"/>
        </w:rPr>
        <w:t>大调音阶琶音，来掌握初步的换把、滑音、移指的技术，并且在换把时要保持正确的手型来保证准确的音准。</w:t>
      </w:r>
    </w:p>
    <w:p>
      <w:pPr>
        <w:spacing w:line="360" w:lineRule="auto"/>
        <w:rPr>
          <w:rFonts w:asciiTheme="minorEastAsia" w:hAnsiTheme="minorEastAsia"/>
          <w:sz w:val="24"/>
        </w:rPr>
      </w:pPr>
    </w:p>
    <w:p>
      <w:pPr>
        <w:spacing w:line="360" w:lineRule="auto"/>
        <w:ind w:firstLine="472" w:firstLineChars="196"/>
        <w:rPr>
          <w:rFonts w:asciiTheme="minorEastAsia" w:hAnsiTheme="minorEastAsia"/>
          <w:b/>
          <w:sz w:val="24"/>
        </w:rPr>
      </w:pPr>
      <w:r>
        <w:rPr>
          <w:rFonts w:hint="eastAsia" w:asciiTheme="minorEastAsia" w:hAnsiTheme="minorEastAsia"/>
          <w:b/>
          <w:sz w:val="24"/>
        </w:rPr>
        <w:t>（三）小提琴顿弓演奏技法。</w:t>
      </w:r>
    </w:p>
    <w:p>
      <w:pPr>
        <w:spacing w:line="360" w:lineRule="auto"/>
        <w:ind w:firstLine="472" w:firstLineChars="196"/>
        <w:rPr>
          <w:rFonts w:asciiTheme="minorEastAsia" w:hAnsiTheme="minorEastAsia"/>
          <w:b/>
          <w:sz w:val="24"/>
        </w:rPr>
      </w:pPr>
      <w:r>
        <w:rPr>
          <w:rFonts w:asciiTheme="minorEastAsia" w:hAnsiTheme="minorEastAsia"/>
          <w:b/>
          <w:sz w:val="24"/>
        </w:rPr>
        <w:t>1.教学内容</w:t>
      </w:r>
    </w:p>
    <w:p>
      <w:pPr>
        <w:spacing w:line="360" w:lineRule="auto"/>
        <w:ind w:firstLine="480" w:firstLineChars="200"/>
        <w:rPr>
          <w:rFonts w:asciiTheme="minorEastAsia" w:hAnsiTheme="minorEastAsia"/>
          <w:sz w:val="24"/>
        </w:rPr>
      </w:pPr>
      <w:r>
        <w:rPr>
          <w:rFonts w:asciiTheme="minorEastAsia" w:hAnsiTheme="minorEastAsia"/>
          <w:sz w:val="24"/>
        </w:rPr>
        <w:t>（1）</w:t>
      </w:r>
      <w:r>
        <w:rPr>
          <w:rFonts w:hint="eastAsia" w:asciiTheme="minorEastAsia" w:hAnsiTheme="minorEastAsia"/>
          <w:sz w:val="24"/>
        </w:rPr>
        <w:t>小提琴右手顿弓的概念、意义。</w:t>
      </w:r>
    </w:p>
    <w:p>
      <w:pPr>
        <w:spacing w:line="360" w:lineRule="auto"/>
        <w:ind w:firstLine="480" w:firstLineChars="200"/>
        <w:rPr>
          <w:rFonts w:asciiTheme="minorEastAsia" w:hAnsiTheme="minorEastAsia"/>
          <w:color w:val="000000"/>
          <w:sz w:val="24"/>
        </w:rPr>
      </w:pPr>
      <w:r>
        <w:rPr>
          <w:rFonts w:asciiTheme="minorEastAsia" w:hAnsiTheme="minorEastAsia"/>
          <w:sz w:val="24"/>
        </w:rPr>
        <w:t>（2）</w:t>
      </w:r>
      <w:r>
        <w:rPr>
          <w:rFonts w:hint="eastAsia" w:asciiTheme="minorEastAsia" w:hAnsiTheme="minorEastAsia"/>
          <w:sz w:val="24"/>
        </w:rPr>
        <w:t>小提琴右手顿弓的演奏方法与技巧。</w:t>
      </w:r>
    </w:p>
    <w:p>
      <w:pPr>
        <w:spacing w:line="360" w:lineRule="auto"/>
        <w:ind w:firstLine="482" w:firstLineChars="200"/>
        <w:rPr>
          <w:rFonts w:asciiTheme="minorEastAsia" w:hAnsiTheme="minorEastAsia"/>
          <w:b/>
          <w:color w:val="000000"/>
          <w:sz w:val="24"/>
        </w:rPr>
      </w:pPr>
      <w:r>
        <w:rPr>
          <w:rFonts w:asciiTheme="minorEastAsia" w:hAnsiTheme="minorEastAsia"/>
          <w:b/>
          <w:color w:val="000000"/>
          <w:sz w:val="24"/>
        </w:rPr>
        <w:t>2.基本要求</w:t>
      </w:r>
    </w:p>
    <w:p>
      <w:pPr>
        <w:spacing w:line="360" w:lineRule="auto"/>
        <w:ind w:firstLine="480" w:firstLineChars="200"/>
        <w:rPr>
          <w:rFonts w:asciiTheme="minorEastAsia" w:hAnsiTheme="minorEastAsia"/>
          <w:b/>
          <w:color w:val="000000"/>
          <w:sz w:val="24"/>
        </w:rPr>
      </w:pPr>
      <w:r>
        <w:rPr>
          <w:rFonts w:hint="eastAsia" w:asciiTheme="minorEastAsia" w:hAnsiTheme="minorEastAsia"/>
          <w:sz w:val="24"/>
        </w:rPr>
        <w:t>（1）了解学习顿弓对于提高弓子表现力的重要性，并掌握顿弓演奏技法。</w:t>
      </w:r>
    </w:p>
    <w:p>
      <w:pPr>
        <w:spacing w:line="360" w:lineRule="auto"/>
        <w:ind w:firstLine="480" w:firstLineChars="200"/>
        <w:rPr>
          <w:rFonts w:asciiTheme="minorEastAsia" w:hAnsiTheme="minorEastAsia"/>
          <w:b/>
          <w:color w:val="000000"/>
          <w:sz w:val="24"/>
        </w:rPr>
      </w:pPr>
      <w:r>
        <w:rPr>
          <w:rFonts w:hint="eastAsia" w:asciiTheme="minorEastAsia" w:hAnsiTheme="minorEastAsia"/>
          <w:sz w:val="24"/>
        </w:rPr>
        <w:t>（2）学会冲力顿弓，运用右臂自然放置于琴弓的重量，通过右手食指加压于弓杆，用猛冲式的快速运弓动作演奏，然后减轻重量，稍放慢运弓的速度。</w:t>
      </w:r>
    </w:p>
    <w:p>
      <w:pPr>
        <w:spacing w:line="360" w:lineRule="auto"/>
        <w:ind w:firstLine="602" w:firstLineChars="250"/>
        <w:rPr>
          <w:rFonts w:asciiTheme="minorEastAsia" w:hAnsiTheme="minorEastAsia"/>
          <w:b/>
          <w:sz w:val="24"/>
        </w:rPr>
      </w:pPr>
      <w:r>
        <w:rPr>
          <w:rFonts w:hint="eastAsia" w:asciiTheme="minorEastAsia" w:hAnsiTheme="minorEastAsia"/>
          <w:b/>
          <w:sz w:val="24"/>
        </w:rPr>
        <w:t>教学重点：</w:t>
      </w:r>
      <w:r>
        <w:rPr>
          <w:rFonts w:hint="eastAsia" w:asciiTheme="minorEastAsia" w:hAnsiTheme="minorEastAsia"/>
          <w:sz w:val="24"/>
        </w:rPr>
        <w:t>了解与掌握右手顿弓的演奏技巧与方法。</w:t>
      </w:r>
    </w:p>
    <w:p>
      <w:pPr>
        <w:spacing w:line="360" w:lineRule="auto"/>
        <w:ind w:firstLine="602" w:firstLineChars="250"/>
        <w:rPr>
          <w:rFonts w:asciiTheme="minorEastAsia" w:hAnsiTheme="minorEastAsia"/>
          <w:sz w:val="24"/>
        </w:rPr>
      </w:pPr>
      <w:r>
        <w:rPr>
          <w:rFonts w:hint="eastAsia" w:asciiTheme="minorEastAsia" w:hAnsiTheme="minorEastAsia"/>
          <w:b/>
          <w:sz w:val="24"/>
        </w:rPr>
        <w:t>教学难点：</w:t>
      </w:r>
      <w:r>
        <w:rPr>
          <w:rFonts w:hint="eastAsia" w:asciiTheme="minorEastAsia" w:hAnsiTheme="minorEastAsia"/>
          <w:sz w:val="24"/>
        </w:rPr>
        <w:t>将右手顿弓的演奏技法运用于小提琴作品演奏中。</w:t>
      </w:r>
    </w:p>
    <w:p>
      <w:pPr>
        <w:spacing w:line="360" w:lineRule="auto"/>
        <w:ind w:firstLine="482" w:firstLineChars="200"/>
        <w:rPr>
          <w:rFonts w:asciiTheme="minorEastAsia" w:hAnsiTheme="minorEastAsia"/>
          <w:b/>
          <w:bCs/>
          <w:sz w:val="24"/>
        </w:rPr>
      </w:pPr>
      <w:r>
        <w:rPr>
          <w:rFonts w:hint="eastAsia" w:asciiTheme="minorEastAsia" w:hAnsiTheme="minorEastAsia"/>
          <w:b/>
          <w:bCs/>
          <w:sz w:val="24"/>
        </w:rPr>
        <w:t>3.</w:t>
      </w:r>
      <w:r>
        <w:rPr>
          <w:rFonts w:asciiTheme="minorEastAsia" w:hAnsiTheme="minorEastAsia"/>
          <w:b/>
          <w:bCs/>
          <w:sz w:val="24"/>
        </w:rPr>
        <w:t xml:space="preserve"> </w:t>
      </w:r>
      <w:r>
        <w:rPr>
          <w:rFonts w:hint="eastAsia" w:asciiTheme="minorEastAsia" w:hAnsiTheme="minorEastAsia"/>
          <w:b/>
          <w:bCs/>
          <w:sz w:val="24"/>
        </w:rPr>
        <w:t>教学思政目标</w:t>
      </w:r>
    </w:p>
    <w:p>
      <w:pPr>
        <w:spacing w:line="360" w:lineRule="auto"/>
        <w:ind w:firstLine="600" w:firstLineChars="250"/>
        <w:rPr>
          <w:rFonts w:asciiTheme="minorEastAsia" w:hAnsiTheme="minorEastAsia"/>
          <w:sz w:val="24"/>
        </w:rPr>
      </w:pPr>
      <w:r>
        <w:rPr>
          <w:rFonts w:hint="eastAsia" w:asciiTheme="minorEastAsia" w:hAnsiTheme="minorEastAsia"/>
          <w:sz w:val="24"/>
        </w:rPr>
        <w:t>教师需引导学生了解和掌握顿弓的概念和意义，从而对顿弓的演奏有正确的认识。在此基础之上，学习演奏初步的顿弓技巧，并能够将顿弓这一演奏技法运用于小提琴实际作品的演奏中。</w:t>
      </w:r>
    </w:p>
    <w:p>
      <w:pPr>
        <w:spacing w:line="360" w:lineRule="auto"/>
        <w:rPr>
          <w:rFonts w:asciiTheme="minorEastAsia" w:hAnsiTheme="minorEastAsia"/>
          <w:sz w:val="24"/>
        </w:rPr>
      </w:pPr>
    </w:p>
    <w:p>
      <w:pPr>
        <w:spacing w:line="360" w:lineRule="auto"/>
        <w:ind w:firstLine="472" w:firstLineChars="196"/>
        <w:rPr>
          <w:rFonts w:asciiTheme="minorEastAsia" w:hAnsiTheme="minorEastAsia"/>
          <w:b/>
          <w:sz w:val="24"/>
        </w:rPr>
      </w:pPr>
      <w:r>
        <w:rPr>
          <w:rFonts w:hint="eastAsia" w:asciiTheme="minorEastAsia" w:hAnsiTheme="minorEastAsia"/>
          <w:b/>
          <w:sz w:val="24"/>
        </w:rPr>
        <w:t>（四）小提琴双音的演奏技法。</w:t>
      </w:r>
    </w:p>
    <w:p>
      <w:pPr>
        <w:spacing w:line="360" w:lineRule="auto"/>
        <w:ind w:firstLine="482" w:firstLineChars="200"/>
        <w:rPr>
          <w:rFonts w:asciiTheme="minorEastAsia" w:hAnsiTheme="minorEastAsia"/>
          <w:b/>
          <w:sz w:val="24"/>
        </w:rPr>
      </w:pPr>
      <w:r>
        <w:rPr>
          <w:rFonts w:asciiTheme="minorEastAsia" w:hAnsiTheme="minorEastAsia"/>
          <w:b/>
          <w:sz w:val="24"/>
        </w:rPr>
        <w:t>1.教学内容</w:t>
      </w:r>
    </w:p>
    <w:p>
      <w:pPr>
        <w:spacing w:line="360" w:lineRule="auto"/>
        <w:ind w:firstLine="480" w:firstLineChars="200"/>
        <w:rPr>
          <w:rFonts w:asciiTheme="minorEastAsia" w:hAnsiTheme="minorEastAsia"/>
          <w:sz w:val="24"/>
        </w:rPr>
      </w:pPr>
      <w:r>
        <w:rPr>
          <w:rFonts w:asciiTheme="minorEastAsia" w:hAnsiTheme="minorEastAsia"/>
          <w:sz w:val="24"/>
        </w:rPr>
        <w:t>（1）</w:t>
      </w:r>
      <w:r>
        <w:rPr>
          <w:rFonts w:hint="eastAsia" w:asciiTheme="minorEastAsia" w:hAnsiTheme="minorEastAsia"/>
          <w:sz w:val="24"/>
        </w:rPr>
        <w:t>双音的概念、意义、作用。</w:t>
      </w:r>
    </w:p>
    <w:p>
      <w:pPr>
        <w:spacing w:line="360" w:lineRule="auto"/>
        <w:ind w:firstLine="480" w:firstLineChars="200"/>
        <w:rPr>
          <w:rFonts w:asciiTheme="minorEastAsia" w:hAnsiTheme="minorEastAsia"/>
          <w:sz w:val="24"/>
        </w:rPr>
      </w:pPr>
      <w:r>
        <w:rPr>
          <w:rFonts w:asciiTheme="minorEastAsia" w:hAnsiTheme="minorEastAsia"/>
          <w:sz w:val="24"/>
        </w:rPr>
        <w:t>（2）</w:t>
      </w:r>
      <w:r>
        <w:rPr>
          <w:rFonts w:hint="eastAsia" w:asciiTheme="minorEastAsia" w:hAnsiTheme="minorEastAsia"/>
          <w:sz w:val="24"/>
        </w:rPr>
        <w:t>双音的演奏技巧。</w:t>
      </w:r>
    </w:p>
    <w:p>
      <w:pPr>
        <w:spacing w:line="360" w:lineRule="auto"/>
        <w:ind w:firstLine="360" w:firstLineChars="150"/>
        <w:rPr>
          <w:rFonts w:asciiTheme="minorEastAsia" w:hAnsiTheme="minorEastAsia"/>
          <w:sz w:val="24"/>
        </w:rPr>
      </w:pPr>
      <w:r>
        <w:rPr>
          <w:rFonts w:hint="eastAsia" w:asciiTheme="minorEastAsia" w:hAnsiTheme="minorEastAsia"/>
          <w:sz w:val="24"/>
        </w:rPr>
        <w:t xml:space="preserve"> （</w:t>
      </w:r>
      <w:r>
        <w:rPr>
          <w:rFonts w:asciiTheme="minorEastAsia" w:hAnsiTheme="minorEastAsia"/>
          <w:sz w:val="24"/>
        </w:rPr>
        <w:t>3</w:t>
      </w:r>
      <w:r>
        <w:rPr>
          <w:rFonts w:hint="eastAsia" w:asciiTheme="minorEastAsia" w:hAnsiTheme="minorEastAsia"/>
          <w:sz w:val="24"/>
        </w:rPr>
        <w:t>）不同琴弦的双音的演奏方法。</w:t>
      </w:r>
    </w:p>
    <w:p>
      <w:pPr>
        <w:spacing w:line="360" w:lineRule="auto"/>
        <w:ind w:firstLine="482" w:firstLineChars="200"/>
        <w:rPr>
          <w:rFonts w:asciiTheme="minorEastAsia" w:hAnsiTheme="minorEastAsia"/>
          <w:b/>
          <w:color w:val="000000"/>
          <w:sz w:val="24"/>
        </w:rPr>
      </w:pPr>
      <w:r>
        <w:rPr>
          <w:rFonts w:asciiTheme="minorEastAsia" w:hAnsiTheme="minorEastAsia"/>
          <w:b/>
          <w:color w:val="000000"/>
          <w:sz w:val="24"/>
        </w:rPr>
        <w:t>2.基本要求</w:t>
      </w:r>
    </w:p>
    <w:p>
      <w:pPr>
        <w:spacing w:line="360" w:lineRule="auto"/>
        <w:ind w:firstLine="480" w:firstLineChars="200"/>
        <w:rPr>
          <w:rFonts w:asciiTheme="minorEastAsia" w:hAnsiTheme="minorEastAsia"/>
          <w:sz w:val="24"/>
        </w:rPr>
      </w:pPr>
      <w:r>
        <w:rPr>
          <w:rFonts w:asciiTheme="minorEastAsia" w:hAnsiTheme="minorEastAsia"/>
          <w:sz w:val="24"/>
        </w:rPr>
        <w:t>（1）</w:t>
      </w:r>
      <w:r>
        <w:rPr>
          <w:rFonts w:hint="eastAsia" w:asciiTheme="minorEastAsia" w:hAnsiTheme="minorEastAsia"/>
          <w:sz w:val="24"/>
        </w:rPr>
        <w:t>了解双音的概念、意义、作用。</w:t>
      </w:r>
    </w:p>
    <w:p>
      <w:pPr>
        <w:spacing w:line="360" w:lineRule="auto"/>
        <w:ind w:firstLine="480" w:firstLineChars="200"/>
        <w:rPr>
          <w:rFonts w:asciiTheme="minorEastAsia" w:hAnsiTheme="minorEastAsia"/>
          <w:sz w:val="24"/>
        </w:rPr>
      </w:pPr>
      <w:r>
        <w:rPr>
          <w:rFonts w:asciiTheme="minorEastAsia" w:hAnsiTheme="minorEastAsia"/>
          <w:sz w:val="24"/>
        </w:rPr>
        <w:t>（2）</w:t>
      </w:r>
      <w:r>
        <w:rPr>
          <w:rFonts w:hint="eastAsia" w:asciiTheme="minorEastAsia" w:hAnsiTheme="minorEastAsia"/>
          <w:sz w:val="24"/>
        </w:rPr>
        <w:t>掌握双音的演奏技巧以及不同琴弦结合下双音的演奏方法。注意双音换弦时动作要从容，演奏的声音要柔和均匀。</w:t>
      </w:r>
    </w:p>
    <w:p>
      <w:pPr>
        <w:spacing w:line="360" w:lineRule="auto"/>
        <w:ind w:firstLine="360" w:firstLineChars="150"/>
        <w:rPr>
          <w:rFonts w:asciiTheme="minorEastAsia" w:hAnsiTheme="minorEastAsia"/>
          <w:sz w:val="24"/>
        </w:rPr>
      </w:pPr>
      <w:r>
        <w:rPr>
          <w:rFonts w:hint="eastAsia" w:asciiTheme="minorEastAsia" w:hAnsiTheme="minorEastAsia"/>
          <w:sz w:val="24"/>
        </w:rPr>
        <w:t xml:space="preserve"> （</w:t>
      </w:r>
      <w:r>
        <w:rPr>
          <w:rFonts w:asciiTheme="minorEastAsia" w:hAnsiTheme="minorEastAsia"/>
          <w:sz w:val="24"/>
        </w:rPr>
        <w:t>3</w:t>
      </w:r>
      <w:r>
        <w:rPr>
          <w:rFonts w:hint="eastAsia" w:asciiTheme="minorEastAsia" w:hAnsiTheme="minorEastAsia"/>
          <w:sz w:val="24"/>
        </w:rPr>
        <w:t>）了解演奏不同琴弦时，右手臂的平面是不同的。</w:t>
      </w:r>
    </w:p>
    <w:p>
      <w:pPr>
        <w:spacing w:line="360" w:lineRule="auto"/>
        <w:ind w:firstLine="602" w:firstLineChars="250"/>
        <w:rPr>
          <w:rFonts w:asciiTheme="minorEastAsia" w:hAnsiTheme="minorEastAsia"/>
          <w:b/>
          <w:sz w:val="24"/>
        </w:rPr>
      </w:pPr>
      <w:r>
        <w:rPr>
          <w:rFonts w:hint="eastAsia" w:asciiTheme="minorEastAsia" w:hAnsiTheme="minorEastAsia"/>
          <w:b/>
          <w:sz w:val="24"/>
        </w:rPr>
        <w:t>教学重点：</w:t>
      </w:r>
      <w:r>
        <w:rPr>
          <w:rFonts w:hint="eastAsia" w:asciiTheme="minorEastAsia" w:hAnsiTheme="minorEastAsia"/>
          <w:sz w:val="24"/>
        </w:rPr>
        <w:t>掌握双音技巧的演奏方法。</w:t>
      </w:r>
    </w:p>
    <w:p>
      <w:pPr>
        <w:spacing w:line="360" w:lineRule="auto"/>
        <w:ind w:firstLine="602" w:firstLineChars="250"/>
        <w:rPr>
          <w:rFonts w:asciiTheme="minorEastAsia" w:hAnsiTheme="minorEastAsia"/>
          <w:sz w:val="24"/>
        </w:rPr>
      </w:pPr>
      <w:r>
        <w:rPr>
          <w:rFonts w:hint="eastAsia" w:asciiTheme="minorEastAsia" w:hAnsiTheme="minorEastAsia"/>
          <w:b/>
          <w:sz w:val="24"/>
        </w:rPr>
        <w:t>教学难点：</w:t>
      </w:r>
      <w:r>
        <w:rPr>
          <w:rFonts w:hint="eastAsia" w:asciiTheme="minorEastAsia" w:hAnsiTheme="minorEastAsia"/>
          <w:sz w:val="24"/>
        </w:rPr>
        <w:t>将双音技法运用于实际乐曲演奏中。</w:t>
      </w:r>
    </w:p>
    <w:p>
      <w:pPr>
        <w:spacing w:line="360" w:lineRule="auto"/>
        <w:ind w:firstLine="482" w:firstLineChars="200"/>
        <w:rPr>
          <w:rFonts w:asciiTheme="minorEastAsia" w:hAnsiTheme="minorEastAsia"/>
          <w:b/>
          <w:bCs/>
          <w:sz w:val="24"/>
        </w:rPr>
      </w:pPr>
      <w:r>
        <w:rPr>
          <w:rFonts w:hint="eastAsia" w:asciiTheme="minorEastAsia" w:hAnsiTheme="minorEastAsia"/>
          <w:b/>
          <w:bCs/>
          <w:sz w:val="24"/>
        </w:rPr>
        <w:t>3.</w:t>
      </w:r>
      <w:r>
        <w:rPr>
          <w:rFonts w:asciiTheme="minorEastAsia" w:hAnsiTheme="minorEastAsia"/>
          <w:b/>
          <w:bCs/>
          <w:sz w:val="24"/>
        </w:rPr>
        <w:t xml:space="preserve"> </w:t>
      </w:r>
      <w:r>
        <w:rPr>
          <w:rFonts w:hint="eastAsia" w:asciiTheme="minorEastAsia" w:hAnsiTheme="minorEastAsia"/>
          <w:b/>
          <w:bCs/>
          <w:sz w:val="24"/>
        </w:rPr>
        <w:t>教学思政目标</w:t>
      </w:r>
    </w:p>
    <w:p>
      <w:pPr>
        <w:spacing w:line="360" w:lineRule="auto"/>
        <w:ind w:firstLine="600" w:firstLineChars="250"/>
        <w:rPr>
          <w:rFonts w:asciiTheme="minorEastAsia" w:hAnsiTheme="minorEastAsia"/>
          <w:sz w:val="24"/>
        </w:rPr>
      </w:pPr>
      <w:r>
        <w:rPr>
          <w:rFonts w:hint="eastAsia" w:asciiTheme="minorEastAsia" w:hAnsiTheme="minorEastAsia"/>
          <w:sz w:val="24"/>
        </w:rPr>
        <w:t>教师需引导学生了解和掌握双音的概念、意义和作用，从而对双音的演奏有正确的认识。在此基础之上，学习演奏初步的双音技法，并能够将双音这一演奏技法运用于小提琴实际作品的演奏中。</w:t>
      </w:r>
    </w:p>
    <w:p>
      <w:pPr>
        <w:spacing w:line="360" w:lineRule="auto"/>
        <w:ind w:firstLine="602" w:firstLineChars="250"/>
        <w:rPr>
          <w:rFonts w:asciiTheme="minorEastAsia" w:hAnsiTheme="minorEastAsia"/>
          <w:b/>
          <w:sz w:val="24"/>
        </w:rPr>
      </w:pPr>
    </w:p>
    <w:p>
      <w:pPr>
        <w:spacing w:line="360" w:lineRule="auto"/>
        <w:ind w:firstLine="472" w:firstLineChars="196"/>
        <w:rPr>
          <w:rFonts w:asciiTheme="minorEastAsia" w:hAnsiTheme="minorEastAsia"/>
          <w:b/>
          <w:sz w:val="24"/>
        </w:rPr>
      </w:pPr>
      <w:r>
        <w:rPr>
          <w:rFonts w:hint="eastAsia" w:asciiTheme="minorEastAsia" w:hAnsiTheme="minorEastAsia"/>
          <w:b/>
          <w:sz w:val="24"/>
        </w:rPr>
        <w:t>（五）作品选奏</w:t>
      </w:r>
    </w:p>
    <w:p>
      <w:pPr>
        <w:spacing w:line="360" w:lineRule="auto"/>
        <w:ind w:firstLine="472" w:firstLineChars="196"/>
        <w:rPr>
          <w:rFonts w:asciiTheme="minorEastAsia" w:hAnsiTheme="minorEastAsia"/>
          <w:b/>
          <w:sz w:val="24"/>
        </w:rPr>
      </w:pPr>
      <w:r>
        <w:rPr>
          <w:rFonts w:asciiTheme="minorEastAsia" w:hAnsiTheme="minorEastAsia"/>
          <w:b/>
          <w:sz w:val="24"/>
        </w:rPr>
        <w:t>1.教学内容</w:t>
      </w:r>
    </w:p>
    <w:p>
      <w:pPr>
        <w:spacing w:line="360" w:lineRule="auto"/>
        <w:ind w:firstLine="482" w:firstLineChars="200"/>
        <w:rPr>
          <w:rFonts w:asciiTheme="minorEastAsia" w:hAnsiTheme="minorEastAsia"/>
          <w:b/>
          <w:bCs/>
          <w:sz w:val="24"/>
        </w:rPr>
      </w:pPr>
      <w:r>
        <w:rPr>
          <w:rFonts w:asciiTheme="minorEastAsia" w:hAnsiTheme="minorEastAsia"/>
          <w:b/>
          <w:bCs/>
          <w:sz w:val="24"/>
        </w:rPr>
        <w:t>（1）</w:t>
      </w:r>
      <w:r>
        <w:rPr>
          <w:rFonts w:hint="eastAsia" w:asciiTheme="minorEastAsia" w:hAnsiTheme="minorEastAsia"/>
          <w:b/>
          <w:bCs/>
          <w:sz w:val="24"/>
        </w:rPr>
        <w:t>练习曲</w:t>
      </w:r>
    </w:p>
    <w:p>
      <w:pPr>
        <w:spacing w:line="360" w:lineRule="auto"/>
        <w:ind w:firstLine="420" w:firstLineChars="200"/>
        <w:rPr>
          <w:rFonts w:asciiTheme="minorEastAsia" w:hAnsiTheme="minorEastAsia"/>
          <w:sz w:val="24"/>
        </w:rPr>
      </w:pPr>
      <w:r>
        <w:rPr>
          <w:rFonts w:hint="eastAsia" w:asciiTheme="minorEastAsia" w:hAnsiTheme="minorEastAsia"/>
          <w:szCs w:val="21"/>
        </w:rPr>
        <w:t>《</w:t>
      </w:r>
      <w:r>
        <w:rPr>
          <w:rFonts w:hint="eastAsia" w:asciiTheme="minorEastAsia" w:hAnsiTheme="minorEastAsia"/>
          <w:sz w:val="24"/>
        </w:rPr>
        <w:t>新编初学小提琴100天》若干练习曲； 《小提琴初级练习曲精选》若干练习曲。</w:t>
      </w:r>
    </w:p>
    <w:p>
      <w:pPr>
        <w:spacing w:line="360" w:lineRule="auto"/>
        <w:ind w:firstLine="465"/>
        <w:rPr>
          <w:rFonts w:asciiTheme="minorEastAsia" w:hAnsiTheme="minorEastAsia"/>
          <w:b/>
          <w:bCs/>
          <w:sz w:val="24"/>
        </w:rPr>
      </w:pPr>
      <w:r>
        <w:rPr>
          <w:rFonts w:hint="eastAsia" w:asciiTheme="minorEastAsia" w:hAnsiTheme="minorEastAsia"/>
          <w:b/>
          <w:bCs/>
          <w:sz w:val="24"/>
        </w:rPr>
        <w:t>（2）乐曲</w:t>
      </w:r>
    </w:p>
    <w:p>
      <w:pPr>
        <w:spacing w:line="360" w:lineRule="auto"/>
        <w:ind w:firstLine="465"/>
        <w:rPr>
          <w:rFonts w:asciiTheme="minorEastAsia" w:hAnsiTheme="minorEastAsia"/>
          <w:sz w:val="24"/>
        </w:rPr>
      </w:pPr>
      <w:r>
        <w:rPr>
          <w:rFonts w:hint="eastAsia" w:asciiTheme="minorEastAsia" w:hAnsiTheme="minorEastAsia"/>
          <w:sz w:val="24"/>
        </w:rPr>
        <w:t>《第二号小步舞曲》、 《第三号小步舞曲》、 《加沃特舞曲》、 《G小调加沃特舞曲》、 《缪赛特风笛舞曲》、 《布列舞曲》、 《G小调小步舞曲》、 《敲锣打鼓真热闹》、《瑶族舞曲》、 《新春乐》、 《青年参军》、 《光明行》、 《高楼万丈平地起》、 《金蛇狂舞》等。</w:t>
      </w:r>
    </w:p>
    <w:p>
      <w:pPr>
        <w:spacing w:line="360" w:lineRule="auto"/>
        <w:ind w:firstLine="465"/>
        <w:rPr>
          <w:rFonts w:asciiTheme="minorEastAsia" w:hAnsiTheme="minorEastAsia"/>
          <w:sz w:val="24"/>
        </w:rPr>
      </w:pPr>
      <w:r>
        <w:rPr>
          <w:rFonts w:hint="eastAsia" w:asciiTheme="minorEastAsia" w:hAnsiTheme="minorEastAsia"/>
          <w:sz w:val="24"/>
        </w:rPr>
        <w:t>备注：以上乐曲，在实际教学过程中，教师会根据不同学生的学习进情况进行合理安排与调整，真正做到因材施教，循序渐进。</w:t>
      </w:r>
    </w:p>
    <w:p>
      <w:pPr>
        <w:spacing w:line="360" w:lineRule="auto"/>
        <w:ind w:firstLine="465"/>
        <w:rPr>
          <w:rFonts w:asciiTheme="minorEastAsia" w:hAnsiTheme="minorEastAsia"/>
          <w:b/>
          <w:color w:val="000000"/>
          <w:sz w:val="24"/>
        </w:rPr>
      </w:pPr>
    </w:p>
    <w:p>
      <w:pPr>
        <w:spacing w:line="360" w:lineRule="auto"/>
        <w:ind w:firstLine="465"/>
        <w:rPr>
          <w:rFonts w:asciiTheme="minorEastAsia" w:hAnsiTheme="minorEastAsia"/>
          <w:b/>
          <w:color w:val="000000"/>
          <w:sz w:val="24"/>
        </w:rPr>
      </w:pPr>
      <w:r>
        <w:rPr>
          <w:rFonts w:asciiTheme="minorEastAsia" w:hAnsiTheme="minorEastAsia"/>
          <w:b/>
          <w:color w:val="000000"/>
          <w:sz w:val="24"/>
        </w:rPr>
        <w:t>2.基本要求</w:t>
      </w:r>
    </w:p>
    <w:p>
      <w:pPr>
        <w:spacing w:line="360" w:lineRule="auto"/>
        <w:ind w:firstLine="480" w:firstLineChars="200"/>
        <w:rPr>
          <w:rFonts w:asciiTheme="minorEastAsia" w:hAnsiTheme="minorEastAsia"/>
          <w:sz w:val="24"/>
        </w:rPr>
      </w:pPr>
      <w:r>
        <w:rPr>
          <w:rFonts w:asciiTheme="minorEastAsia" w:hAnsiTheme="minorEastAsia"/>
          <w:sz w:val="24"/>
        </w:rPr>
        <w:t>（1）</w:t>
      </w:r>
      <w:r>
        <w:rPr>
          <w:rFonts w:hint="eastAsia" w:asciiTheme="minorEastAsia" w:hAnsiTheme="minorEastAsia"/>
          <w:sz w:val="24"/>
        </w:rPr>
        <w:t>演奏姿势准确。</w:t>
      </w:r>
    </w:p>
    <w:p>
      <w:pPr>
        <w:spacing w:line="360" w:lineRule="auto"/>
        <w:ind w:firstLine="480" w:firstLineChars="200"/>
        <w:rPr>
          <w:rFonts w:asciiTheme="minorEastAsia" w:hAnsiTheme="minorEastAsia"/>
          <w:sz w:val="24"/>
        </w:rPr>
      </w:pPr>
      <w:r>
        <w:rPr>
          <w:rFonts w:asciiTheme="minorEastAsia" w:hAnsiTheme="minorEastAsia"/>
          <w:sz w:val="24"/>
        </w:rPr>
        <w:t>（2）</w:t>
      </w:r>
      <w:r>
        <w:rPr>
          <w:rFonts w:hint="eastAsia" w:asciiTheme="minorEastAsia" w:hAnsiTheme="minorEastAsia"/>
          <w:sz w:val="24"/>
        </w:rPr>
        <w:t>能按照乐谱的要求较熟练地演奏上述乐曲。</w:t>
      </w:r>
    </w:p>
    <w:p>
      <w:pPr>
        <w:spacing w:line="360" w:lineRule="auto"/>
        <w:ind w:firstLine="480" w:firstLineChars="200"/>
        <w:rPr>
          <w:rFonts w:asciiTheme="minorEastAsia" w:hAnsiTheme="minorEastAsia"/>
          <w:sz w:val="24"/>
        </w:rPr>
      </w:pPr>
      <w:r>
        <w:rPr>
          <w:rFonts w:hint="eastAsia" w:asciiTheme="minorEastAsia" w:hAnsiTheme="minorEastAsia"/>
          <w:sz w:val="24"/>
        </w:rPr>
        <w:t>（3）能将小提琴基本的左右手技法初步运用到实际乐曲演奏中。</w:t>
      </w:r>
    </w:p>
    <w:p>
      <w:pPr>
        <w:spacing w:line="360" w:lineRule="auto"/>
        <w:ind w:firstLine="465"/>
        <w:rPr>
          <w:rFonts w:asciiTheme="minorEastAsia" w:hAnsiTheme="minorEastAsia"/>
          <w:sz w:val="24"/>
        </w:rPr>
      </w:pPr>
      <w:r>
        <w:rPr>
          <w:rFonts w:asciiTheme="minorEastAsia" w:hAnsiTheme="minorEastAsia"/>
          <w:sz w:val="24"/>
        </w:rPr>
        <w:t>（4）</w:t>
      </w:r>
      <w:r>
        <w:rPr>
          <w:rFonts w:hint="eastAsia" w:asciiTheme="minorEastAsia" w:hAnsiTheme="minorEastAsia"/>
          <w:sz w:val="24"/>
        </w:rPr>
        <w:t>掌握乐曲的正确音准、节奏、速度、表情记号等。</w:t>
      </w:r>
    </w:p>
    <w:p>
      <w:pPr>
        <w:spacing w:line="360" w:lineRule="auto"/>
        <w:ind w:firstLine="465"/>
        <w:rPr>
          <w:rFonts w:asciiTheme="minorEastAsia" w:hAnsiTheme="minorEastAsia"/>
          <w:sz w:val="24"/>
        </w:rPr>
      </w:pPr>
      <w:r>
        <w:rPr>
          <w:rFonts w:hint="eastAsia" w:asciiTheme="minorEastAsia" w:hAnsiTheme="minorEastAsia"/>
          <w:sz w:val="24"/>
        </w:rPr>
        <w:t>（5）能运用所学演奏技巧，较完整地表现出乐曲所蕴含的情感、内容。</w:t>
      </w:r>
    </w:p>
    <w:p>
      <w:pPr>
        <w:spacing w:line="360" w:lineRule="auto"/>
        <w:ind w:firstLine="482" w:firstLineChars="200"/>
        <w:rPr>
          <w:rFonts w:asciiTheme="minorEastAsia" w:hAnsiTheme="minorEastAsia"/>
          <w:b/>
          <w:sz w:val="24"/>
        </w:rPr>
      </w:pPr>
      <w:r>
        <w:rPr>
          <w:rFonts w:hint="eastAsia" w:asciiTheme="minorEastAsia" w:hAnsiTheme="minorEastAsia"/>
          <w:b/>
          <w:sz w:val="24"/>
        </w:rPr>
        <w:t>教学重点：</w:t>
      </w:r>
      <w:r>
        <w:rPr>
          <w:rFonts w:hint="eastAsia" w:asciiTheme="minorEastAsia" w:hAnsiTheme="minorEastAsia"/>
          <w:sz w:val="24"/>
        </w:rPr>
        <w:t>对于乐曲的学习与掌握。</w:t>
      </w:r>
    </w:p>
    <w:p>
      <w:pPr>
        <w:spacing w:line="360" w:lineRule="auto"/>
        <w:ind w:firstLine="482" w:firstLineChars="200"/>
        <w:rPr>
          <w:rFonts w:asciiTheme="minorEastAsia" w:hAnsiTheme="minorEastAsia"/>
          <w:sz w:val="24"/>
        </w:rPr>
      </w:pPr>
      <w:r>
        <w:rPr>
          <w:rFonts w:hint="eastAsia" w:asciiTheme="minorEastAsia" w:hAnsiTheme="minorEastAsia"/>
          <w:b/>
          <w:sz w:val="24"/>
        </w:rPr>
        <w:t>教学难点：</w:t>
      </w:r>
      <w:r>
        <w:rPr>
          <w:rFonts w:hint="eastAsia" w:asciiTheme="minorEastAsia" w:hAnsiTheme="minorEastAsia"/>
          <w:sz w:val="24"/>
        </w:rPr>
        <w:t>能将小提琴基本的左右手技法初步运用到实际乐曲演奏中。</w:t>
      </w:r>
    </w:p>
    <w:p>
      <w:pPr>
        <w:spacing w:line="360" w:lineRule="auto"/>
        <w:ind w:firstLine="482" w:firstLineChars="200"/>
        <w:rPr>
          <w:rFonts w:asciiTheme="minorEastAsia" w:hAnsiTheme="minorEastAsia"/>
          <w:b/>
          <w:sz w:val="24"/>
        </w:rPr>
      </w:pPr>
    </w:p>
    <w:p>
      <w:pPr>
        <w:spacing w:line="360" w:lineRule="auto"/>
        <w:ind w:firstLine="482" w:firstLineChars="200"/>
        <w:rPr>
          <w:rFonts w:asciiTheme="minorEastAsia" w:hAnsiTheme="minorEastAsia"/>
          <w:b/>
          <w:sz w:val="24"/>
        </w:rPr>
      </w:pPr>
      <w:r>
        <w:rPr>
          <w:rFonts w:hint="eastAsia" w:asciiTheme="minorEastAsia" w:hAnsiTheme="minorEastAsia"/>
          <w:b/>
          <w:sz w:val="24"/>
        </w:rPr>
        <w:t>3.课程思政目标</w:t>
      </w:r>
    </w:p>
    <w:p>
      <w:pPr>
        <w:spacing w:line="360" w:lineRule="auto"/>
        <w:ind w:firstLine="465"/>
        <w:rPr>
          <w:rFonts w:asciiTheme="minorEastAsia" w:hAnsiTheme="minorEastAsia"/>
          <w:sz w:val="24"/>
        </w:rPr>
      </w:pPr>
      <w:r>
        <w:rPr>
          <w:rFonts w:hint="eastAsia" w:asciiTheme="minorEastAsia" w:hAnsiTheme="minorEastAsia"/>
          <w:bCs/>
          <w:sz w:val="24"/>
        </w:rPr>
        <w:t>演奏乐曲：</w:t>
      </w:r>
      <w:r>
        <w:rPr>
          <w:rFonts w:hint="eastAsia" w:asciiTheme="minorEastAsia" w:hAnsiTheme="minorEastAsia"/>
          <w:sz w:val="24"/>
        </w:rPr>
        <w:t>《敲锣打鼓真热闹》、 《瑶族舞曲》、 《新春乐》、 《青年参军》、 《光明行》、 《高楼万丈平地起》、 《金蛇狂舞》等。</w:t>
      </w:r>
    </w:p>
    <w:p>
      <w:pPr>
        <w:spacing w:line="360" w:lineRule="auto"/>
        <w:ind w:firstLine="480" w:firstLineChars="200"/>
        <w:rPr>
          <w:rFonts w:asciiTheme="minorEastAsia" w:hAnsiTheme="minorEastAsia"/>
          <w:bCs/>
          <w:sz w:val="24"/>
        </w:rPr>
      </w:pPr>
    </w:p>
    <w:p>
      <w:pPr>
        <w:spacing w:line="360" w:lineRule="auto"/>
        <w:ind w:firstLine="482" w:firstLineChars="200"/>
        <w:rPr>
          <w:rFonts w:asciiTheme="minorEastAsia" w:hAnsiTheme="minorEastAsia"/>
          <w:b/>
          <w:color w:val="000000"/>
          <w:sz w:val="24"/>
        </w:rPr>
      </w:pPr>
      <w:r>
        <w:rPr>
          <w:rFonts w:hint="eastAsia" w:asciiTheme="minorEastAsia" w:hAnsiTheme="minorEastAsia"/>
          <w:b/>
          <w:color w:val="000000"/>
          <w:sz w:val="24"/>
        </w:rPr>
        <w:t>教学内容与</w:t>
      </w:r>
      <w:r>
        <w:rPr>
          <w:rFonts w:asciiTheme="minorEastAsia" w:hAnsiTheme="minorEastAsia"/>
          <w:b/>
          <w:color w:val="000000"/>
          <w:sz w:val="24"/>
        </w:rPr>
        <w:t>课程目标的</w:t>
      </w:r>
      <w:r>
        <w:rPr>
          <w:rFonts w:hint="eastAsia" w:asciiTheme="minorEastAsia" w:hAnsiTheme="minorEastAsia"/>
          <w:b/>
          <w:color w:val="000000"/>
          <w:sz w:val="24"/>
        </w:rPr>
        <w:t>对应关系及</w:t>
      </w:r>
      <w:r>
        <w:rPr>
          <w:rFonts w:asciiTheme="minorEastAsia" w:hAnsiTheme="minorEastAsia"/>
          <w:b/>
          <w:color w:val="000000"/>
          <w:sz w:val="24"/>
        </w:rPr>
        <w:t>学时分配</w:t>
      </w:r>
      <w:r>
        <w:rPr>
          <w:rFonts w:hint="eastAsia" w:asciiTheme="minorEastAsia" w:hAnsiTheme="minorEastAsia"/>
          <w:b/>
          <w:color w:val="000000"/>
          <w:sz w:val="24"/>
        </w:rPr>
        <w:t>如表所示：</w:t>
      </w:r>
    </w:p>
    <w:tbl>
      <w:tblPr>
        <w:tblStyle w:val="19"/>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3476"/>
        <w:gridCol w:w="1701"/>
        <w:gridCol w:w="1853"/>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shd w:val="clear" w:color="auto" w:fill="FFFFFF"/>
            <w:vAlign w:val="center"/>
          </w:tcPr>
          <w:p>
            <w:pPr>
              <w:jc w:val="center"/>
              <w:rPr>
                <w:rFonts w:asciiTheme="minorEastAsia" w:hAnsiTheme="minorEastAsia"/>
                <w:b/>
                <w:color w:val="000000"/>
                <w:szCs w:val="21"/>
              </w:rPr>
            </w:pPr>
            <w:r>
              <w:rPr>
                <w:rFonts w:hint="eastAsia" w:asciiTheme="minorEastAsia" w:hAnsiTheme="minorEastAsia"/>
                <w:b/>
                <w:color w:val="000000"/>
                <w:szCs w:val="21"/>
              </w:rPr>
              <w:t>序号</w:t>
            </w:r>
          </w:p>
        </w:tc>
        <w:tc>
          <w:tcPr>
            <w:tcW w:w="3476" w:type="dxa"/>
            <w:shd w:val="clear" w:color="auto" w:fill="FFFFFF"/>
            <w:vAlign w:val="center"/>
          </w:tcPr>
          <w:p>
            <w:pPr>
              <w:jc w:val="center"/>
              <w:rPr>
                <w:rFonts w:asciiTheme="minorEastAsia" w:hAnsiTheme="minorEastAsia"/>
                <w:b/>
                <w:color w:val="000000"/>
                <w:szCs w:val="21"/>
              </w:rPr>
            </w:pPr>
            <w:r>
              <w:rPr>
                <w:rFonts w:asciiTheme="minorEastAsia" w:hAnsiTheme="minorEastAsia"/>
                <w:b/>
                <w:color w:val="000000"/>
                <w:szCs w:val="21"/>
              </w:rPr>
              <w:t>教学内容</w:t>
            </w:r>
          </w:p>
        </w:tc>
        <w:tc>
          <w:tcPr>
            <w:tcW w:w="1701" w:type="dxa"/>
            <w:shd w:val="clear" w:color="auto" w:fill="FFFFFF"/>
            <w:vAlign w:val="center"/>
          </w:tcPr>
          <w:p>
            <w:pPr>
              <w:jc w:val="center"/>
              <w:rPr>
                <w:rFonts w:asciiTheme="minorEastAsia" w:hAnsiTheme="minorEastAsia"/>
                <w:b/>
                <w:color w:val="000000"/>
                <w:szCs w:val="21"/>
              </w:rPr>
            </w:pPr>
            <w:r>
              <w:rPr>
                <w:rFonts w:asciiTheme="minorEastAsia" w:hAnsiTheme="minorEastAsia"/>
                <w:b/>
                <w:color w:val="000000"/>
                <w:szCs w:val="21"/>
              </w:rPr>
              <w:t>支撑</w:t>
            </w:r>
            <w:r>
              <w:rPr>
                <w:rFonts w:hint="eastAsia" w:asciiTheme="minorEastAsia" w:hAnsiTheme="minorEastAsia"/>
                <w:b/>
                <w:color w:val="000000"/>
                <w:szCs w:val="21"/>
              </w:rPr>
              <w:t>的</w:t>
            </w:r>
            <w:r>
              <w:rPr>
                <w:rFonts w:asciiTheme="minorEastAsia" w:hAnsiTheme="minorEastAsia"/>
                <w:b/>
                <w:color w:val="000000"/>
                <w:szCs w:val="21"/>
              </w:rPr>
              <w:t>课程目标</w:t>
            </w:r>
          </w:p>
        </w:tc>
        <w:tc>
          <w:tcPr>
            <w:tcW w:w="1853" w:type="dxa"/>
            <w:shd w:val="clear" w:color="auto" w:fill="FFFFFF"/>
            <w:vAlign w:val="center"/>
          </w:tcPr>
          <w:p>
            <w:pPr>
              <w:jc w:val="center"/>
              <w:rPr>
                <w:rFonts w:asciiTheme="minorEastAsia" w:hAnsiTheme="minorEastAsia"/>
                <w:b/>
                <w:color w:val="000000"/>
                <w:szCs w:val="21"/>
              </w:rPr>
            </w:pPr>
            <w:r>
              <w:rPr>
                <w:rFonts w:asciiTheme="minorEastAsia" w:hAnsiTheme="minorEastAsia"/>
                <w:b/>
                <w:color w:val="000000"/>
                <w:szCs w:val="21"/>
              </w:rPr>
              <w:t>支撑</w:t>
            </w:r>
            <w:r>
              <w:rPr>
                <w:rFonts w:hint="eastAsia" w:asciiTheme="minorEastAsia" w:hAnsiTheme="minorEastAsia"/>
                <w:b/>
                <w:color w:val="000000"/>
                <w:szCs w:val="21"/>
              </w:rPr>
              <w:t>的</w:t>
            </w:r>
            <w:r>
              <w:rPr>
                <w:rFonts w:asciiTheme="minorEastAsia" w:hAnsiTheme="minorEastAsia"/>
                <w:b/>
                <w:color w:val="000000"/>
                <w:szCs w:val="21"/>
              </w:rPr>
              <w:t>毕业要求</w:t>
            </w:r>
          </w:p>
          <w:p>
            <w:pPr>
              <w:jc w:val="center"/>
              <w:rPr>
                <w:rFonts w:asciiTheme="minorEastAsia" w:hAnsiTheme="minorEastAsia"/>
                <w:b/>
                <w:color w:val="000000"/>
                <w:szCs w:val="21"/>
              </w:rPr>
            </w:pPr>
            <w:r>
              <w:rPr>
                <w:rFonts w:asciiTheme="minorEastAsia" w:hAnsiTheme="minorEastAsia"/>
                <w:b/>
                <w:color w:val="000000"/>
                <w:szCs w:val="21"/>
              </w:rPr>
              <w:t>指标点</w:t>
            </w:r>
          </w:p>
        </w:tc>
        <w:tc>
          <w:tcPr>
            <w:tcW w:w="735" w:type="dxa"/>
            <w:shd w:val="clear" w:color="auto" w:fill="FFFFFF"/>
            <w:vAlign w:val="center"/>
          </w:tcPr>
          <w:p>
            <w:pPr>
              <w:jc w:val="center"/>
              <w:rPr>
                <w:rFonts w:asciiTheme="minorEastAsia" w:hAnsiTheme="minorEastAsia"/>
                <w:b/>
                <w:color w:val="000000"/>
                <w:szCs w:val="21"/>
              </w:rPr>
            </w:pPr>
            <w:r>
              <w:rPr>
                <w:rFonts w:asciiTheme="minorEastAsia" w:hAnsiTheme="minorEastAsia"/>
                <w:b/>
                <w:color w:val="000000"/>
                <w:szCs w:val="21"/>
              </w:rPr>
              <w:t>讲</w:t>
            </w:r>
            <w:r>
              <w:rPr>
                <w:rFonts w:hint="eastAsia" w:asciiTheme="minorEastAsia" w:hAnsiTheme="minorEastAsia"/>
                <w:b/>
                <w:color w:val="000000"/>
                <w:szCs w:val="21"/>
              </w:rPr>
              <w:t>授</w:t>
            </w:r>
            <w:r>
              <w:rPr>
                <w:rFonts w:asciiTheme="minorEastAsia" w:hAnsiTheme="minorEastAsia"/>
                <w:b/>
                <w:color w:val="000000"/>
                <w:szCs w:val="21"/>
              </w:rPr>
              <w:t>学时</w:t>
            </w:r>
          </w:p>
        </w:tc>
        <w:tc>
          <w:tcPr>
            <w:tcW w:w="735" w:type="dxa"/>
            <w:shd w:val="clear" w:color="auto" w:fill="FFFFFF"/>
            <w:vAlign w:val="center"/>
          </w:tcPr>
          <w:p>
            <w:pPr>
              <w:jc w:val="center"/>
              <w:rPr>
                <w:rFonts w:asciiTheme="minorEastAsia" w:hAnsiTheme="minorEastAsia"/>
                <w:b/>
                <w:color w:val="000000"/>
                <w:szCs w:val="21"/>
              </w:rPr>
            </w:pPr>
            <w:r>
              <w:rPr>
                <w:rFonts w:asciiTheme="minorEastAsia" w:hAnsiTheme="minorEastAsia"/>
                <w:b/>
                <w:color w:val="000000"/>
                <w:szCs w:val="21"/>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rFonts w:asciiTheme="minorEastAsia" w:hAnsiTheme="minorEastAsia"/>
                <w:szCs w:val="21"/>
              </w:rPr>
            </w:pPr>
            <w:r>
              <w:rPr>
                <w:rFonts w:hint="eastAsia" w:asciiTheme="minorEastAsia" w:hAnsiTheme="minorEastAsia"/>
                <w:szCs w:val="21"/>
              </w:rPr>
              <w:t>1</w:t>
            </w:r>
          </w:p>
        </w:tc>
        <w:tc>
          <w:tcPr>
            <w:tcW w:w="3476" w:type="dxa"/>
            <w:vAlign w:val="center"/>
          </w:tcPr>
          <w:p>
            <w:pPr>
              <w:ind w:firstLine="210" w:firstLineChars="100"/>
              <w:jc w:val="center"/>
              <w:rPr>
                <w:rFonts w:asciiTheme="minorEastAsia" w:hAnsiTheme="minorEastAsia"/>
                <w:szCs w:val="21"/>
              </w:rPr>
            </w:pPr>
            <w:r>
              <w:rPr>
                <w:rFonts w:hint="eastAsia" w:asciiTheme="minorEastAsia" w:hAnsiTheme="minorEastAsia"/>
                <w:szCs w:val="21"/>
              </w:rPr>
              <w:t>C大调第二把位及换把技术</w:t>
            </w:r>
          </w:p>
        </w:tc>
        <w:tc>
          <w:tcPr>
            <w:tcW w:w="1701" w:type="dxa"/>
            <w:vAlign w:val="center"/>
          </w:tcPr>
          <w:p>
            <w:pPr>
              <w:jc w:val="center"/>
              <w:rPr>
                <w:rFonts w:asciiTheme="minorEastAsia" w:hAnsiTheme="minorEastAsia"/>
                <w:color w:val="000000"/>
                <w:szCs w:val="21"/>
              </w:rPr>
            </w:pPr>
            <w:r>
              <w:rPr>
                <w:rFonts w:asciiTheme="minorEastAsia" w:hAnsiTheme="minorEastAsia"/>
                <w:color w:val="000000"/>
                <w:szCs w:val="21"/>
              </w:rPr>
              <w:t>目标</w:t>
            </w:r>
            <w:r>
              <w:rPr>
                <w:rFonts w:hint="eastAsia" w:asciiTheme="minorEastAsia" w:hAnsiTheme="minorEastAsia"/>
                <w:szCs w:val="21"/>
              </w:rPr>
              <w:t>1</w:t>
            </w:r>
          </w:p>
        </w:tc>
        <w:tc>
          <w:tcPr>
            <w:tcW w:w="1853" w:type="dxa"/>
            <w:vAlign w:val="center"/>
          </w:tcPr>
          <w:p>
            <w:pPr>
              <w:jc w:val="center"/>
              <w:rPr>
                <w:rFonts w:asciiTheme="minorEastAsia" w:hAnsiTheme="minorEastAsia"/>
                <w:color w:val="000000"/>
                <w:szCs w:val="21"/>
              </w:rPr>
            </w:pPr>
            <w:r>
              <w:rPr>
                <w:rFonts w:hint="eastAsia" w:asciiTheme="minorEastAsia" w:hAnsiTheme="minorEastAsia"/>
                <w:color w:val="000000"/>
                <w:szCs w:val="21"/>
              </w:rPr>
              <w:t>3.1</w:t>
            </w:r>
          </w:p>
        </w:tc>
        <w:tc>
          <w:tcPr>
            <w:tcW w:w="735" w:type="dxa"/>
            <w:vAlign w:val="center"/>
          </w:tcPr>
          <w:p>
            <w:pPr>
              <w:jc w:val="center"/>
              <w:rPr>
                <w:rFonts w:asciiTheme="minorEastAsia" w:hAnsiTheme="minorEastAsia"/>
                <w:szCs w:val="21"/>
              </w:rPr>
            </w:pPr>
            <w:r>
              <w:rPr>
                <w:rFonts w:asciiTheme="minorEastAsia" w:hAnsiTheme="minorEastAsia"/>
                <w:szCs w:val="21"/>
              </w:rPr>
              <w:t>6</w:t>
            </w:r>
          </w:p>
        </w:tc>
        <w:tc>
          <w:tcPr>
            <w:tcW w:w="735" w:type="dxa"/>
            <w:vAlign w:val="center"/>
          </w:tcPr>
          <w:p>
            <w:pPr>
              <w:jc w:val="center"/>
              <w:rPr>
                <w:rFonts w:asciiTheme="minorEastAsia" w:hAnsiTheme="minorEastAsia"/>
                <w:szCs w:val="21"/>
              </w:rPr>
            </w:pPr>
            <w:r>
              <w:rPr>
                <w:rFonts w:asciiTheme="minorEastAsia" w:hAnsi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rFonts w:asciiTheme="minorEastAsia" w:hAnsiTheme="minorEastAsia"/>
                <w:szCs w:val="21"/>
              </w:rPr>
            </w:pPr>
            <w:r>
              <w:rPr>
                <w:rFonts w:hint="eastAsia" w:asciiTheme="minorEastAsia" w:hAnsiTheme="minorEastAsia"/>
                <w:szCs w:val="21"/>
              </w:rPr>
              <w:t>2</w:t>
            </w:r>
          </w:p>
        </w:tc>
        <w:tc>
          <w:tcPr>
            <w:tcW w:w="3476" w:type="dxa"/>
            <w:vAlign w:val="center"/>
          </w:tcPr>
          <w:p>
            <w:pPr>
              <w:ind w:firstLine="210" w:firstLineChars="100"/>
              <w:jc w:val="center"/>
              <w:rPr>
                <w:rFonts w:asciiTheme="minorEastAsia" w:hAnsiTheme="minorEastAsia"/>
                <w:szCs w:val="21"/>
              </w:rPr>
            </w:pPr>
            <w:r>
              <w:rPr>
                <w:rFonts w:hint="eastAsia" w:asciiTheme="minorEastAsia" w:hAnsiTheme="minorEastAsia"/>
                <w:szCs w:val="21"/>
              </w:rPr>
              <w:t>D大调第三把位及换把技术</w:t>
            </w:r>
          </w:p>
        </w:tc>
        <w:tc>
          <w:tcPr>
            <w:tcW w:w="1701" w:type="dxa"/>
          </w:tcPr>
          <w:p>
            <w:pPr>
              <w:jc w:val="center"/>
              <w:rPr>
                <w:rFonts w:asciiTheme="minorEastAsia" w:hAnsiTheme="minorEastAsia"/>
              </w:rPr>
            </w:pPr>
            <w:r>
              <w:rPr>
                <w:rFonts w:asciiTheme="minorEastAsia" w:hAnsiTheme="minorEastAsia"/>
                <w:color w:val="000000"/>
                <w:szCs w:val="21"/>
              </w:rPr>
              <w:t>目标1</w:t>
            </w:r>
          </w:p>
        </w:tc>
        <w:tc>
          <w:tcPr>
            <w:tcW w:w="1853" w:type="dxa"/>
            <w:vAlign w:val="center"/>
          </w:tcPr>
          <w:p>
            <w:pPr>
              <w:jc w:val="center"/>
              <w:rPr>
                <w:rFonts w:asciiTheme="minorEastAsia" w:hAnsiTheme="minorEastAsia"/>
                <w:color w:val="000000"/>
                <w:szCs w:val="21"/>
              </w:rPr>
            </w:pPr>
            <w:r>
              <w:rPr>
                <w:rFonts w:hint="eastAsia" w:asciiTheme="minorEastAsia" w:hAnsiTheme="minorEastAsia"/>
                <w:color w:val="000000"/>
                <w:szCs w:val="21"/>
              </w:rPr>
              <w:t>3.1</w:t>
            </w:r>
          </w:p>
        </w:tc>
        <w:tc>
          <w:tcPr>
            <w:tcW w:w="735" w:type="dxa"/>
            <w:vAlign w:val="center"/>
          </w:tcPr>
          <w:p>
            <w:pPr>
              <w:jc w:val="center"/>
              <w:rPr>
                <w:rFonts w:asciiTheme="minorEastAsia" w:hAnsiTheme="minorEastAsia"/>
                <w:szCs w:val="21"/>
              </w:rPr>
            </w:pPr>
            <w:r>
              <w:rPr>
                <w:rFonts w:asciiTheme="minorEastAsia" w:hAnsiTheme="minorEastAsia"/>
                <w:szCs w:val="21"/>
              </w:rPr>
              <w:t>6</w:t>
            </w:r>
          </w:p>
        </w:tc>
        <w:tc>
          <w:tcPr>
            <w:tcW w:w="735" w:type="dxa"/>
            <w:vAlign w:val="center"/>
          </w:tcPr>
          <w:p>
            <w:pPr>
              <w:jc w:val="center"/>
              <w:rPr>
                <w:rFonts w:asciiTheme="minorEastAsia" w:hAnsiTheme="minorEastAsia"/>
                <w:szCs w:val="21"/>
              </w:rPr>
            </w:pPr>
            <w:r>
              <w:rPr>
                <w:rFonts w:asciiTheme="minorEastAsia" w:hAnsi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rFonts w:asciiTheme="minorEastAsia" w:hAnsiTheme="minorEastAsia"/>
                <w:szCs w:val="21"/>
              </w:rPr>
            </w:pPr>
            <w:r>
              <w:rPr>
                <w:rFonts w:hint="eastAsia" w:asciiTheme="minorEastAsia" w:hAnsiTheme="minorEastAsia"/>
                <w:szCs w:val="21"/>
              </w:rPr>
              <w:t>3</w:t>
            </w:r>
          </w:p>
        </w:tc>
        <w:tc>
          <w:tcPr>
            <w:tcW w:w="3476" w:type="dxa"/>
            <w:vAlign w:val="center"/>
          </w:tcPr>
          <w:p>
            <w:pPr>
              <w:ind w:firstLine="210" w:firstLineChars="100"/>
              <w:jc w:val="center"/>
              <w:rPr>
                <w:rFonts w:asciiTheme="minorEastAsia" w:hAnsiTheme="minorEastAsia"/>
                <w:szCs w:val="21"/>
              </w:rPr>
            </w:pPr>
            <w:r>
              <w:rPr>
                <w:rFonts w:hint="eastAsia" w:asciiTheme="minorEastAsia" w:hAnsiTheme="minorEastAsia"/>
                <w:szCs w:val="21"/>
              </w:rPr>
              <w:t>顿弓</w:t>
            </w:r>
          </w:p>
        </w:tc>
        <w:tc>
          <w:tcPr>
            <w:tcW w:w="1701" w:type="dxa"/>
          </w:tcPr>
          <w:p>
            <w:pPr>
              <w:jc w:val="center"/>
              <w:rPr>
                <w:rFonts w:asciiTheme="minorEastAsia" w:hAnsiTheme="minorEastAsia"/>
              </w:rPr>
            </w:pPr>
            <w:r>
              <w:rPr>
                <w:rFonts w:asciiTheme="minorEastAsia" w:hAnsiTheme="minorEastAsia"/>
                <w:color w:val="000000"/>
                <w:szCs w:val="21"/>
              </w:rPr>
              <w:t>目标3</w:t>
            </w:r>
          </w:p>
        </w:tc>
        <w:tc>
          <w:tcPr>
            <w:tcW w:w="1853" w:type="dxa"/>
            <w:vAlign w:val="center"/>
          </w:tcPr>
          <w:p>
            <w:pPr>
              <w:jc w:val="center"/>
              <w:rPr>
                <w:rFonts w:asciiTheme="minorEastAsia" w:hAnsiTheme="minorEastAsia"/>
                <w:color w:val="000000"/>
                <w:szCs w:val="21"/>
              </w:rPr>
            </w:pPr>
            <w:r>
              <w:rPr>
                <w:rFonts w:hint="eastAsia" w:asciiTheme="minorEastAsia" w:hAnsiTheme="minorEastAsia"/>
                <w:color w:val="000000"/>
                <w:szCs w:val="21"/>
              </w:rPr>
              <w:t>3.1</w:t>
            </w:r>
          </w:p>
        </w:tc>
        <w:tc>
          <w:tcPr>
            <w:tcW w:w="735" w:type="dxa"/>
            <w:vAlign w:val="center"/>
          </w:tcPr>
          <w:p>
            <w:pPr>
              <w:jc w:val="center"/>
              <w:rPr>
                <w:rFonts w:asciiTheme="minorEastAsia" w:hAnsiTheme="minorEastAsia"/>
                <w:szCs w:val="21"/>
              </w:rPr>
            </w:pPr>
            <w:r>
              <w:rPr>
                <w:rFonts w:asciiTheme="minorEastAsia" w:hAnsiTheme="minorEastAsia"/>
                <w:szCs w:val="21"/>
              </w:rPr>
              <w:t>2</w:t>
            </w:r>
          </w:p>
        </w:tc>
        <w:tc>
          <w:tcPr>
            <w:tcW w:w="735" w:type="dxa"/>
            <w:vAlign w:val="center"/>
          </w:tcPr>
          <w:p>
            <w:pPr>
              <w:jc w:val="center"/>
              <w:rPr>
                <w:rFonts w:asciiTheme="minorEastAsia" w:hAnsiTheme="minorEastAsia"/>
                <w:szCs w:val="21"/>
              </w:rPr>
            </w:pPr>
            <w:r>
              <w:rPr>
                <w:rFonts w:asciiTheme="minorEastAsia" w:hAnsi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rFonts w:asciiTheme="minorEastAsia" w:hAnsiTheme="minorEastAsia"/>
                <w:szCs w:val="21"/>
              </w:rPr>
            </w:pPr>
            <w:r>
              <w:rPr>
                <w:rFonts w:hint="eastAsia" w:asciiTheme="minorEastAsia" w:hAnsiTheme="minorEastAsia"/>
                <w:szCs w:val="21"/>
              </w:rPr>
              <w:t>4</w:t>
            </w:r>
          </w:p>
        </w:tc>
        <w:tc>
          <w:tcPr>
            <w:tcW w:w="3476" w:type="dxa"/>
            <w:vAlign w:val="center"/>
          </w:tcPr>
          <w:p>
            <w:pPr>
              <w:ind w:firstLine="210" w:firstLineChars="100"/>
              <w:jc w:val="center"/>
              <w:rPr>
                <w:rFonts w:asciiTheme="minorEastAsia" w:hAnsiTheme="minorEastAsia"/>
                <w:szCs w:val="21"/>
              </w:rPr>
            </w:pPr>
            <w:r>
              <w:rPr>
                <w:rFonts w:hint="eastAsia" w:asciiTheme="minorEastAsia" w:hAnsiTheme="minorEastAsia"/>
                <w:szCs w:val="21"/>
              </w:rPr>
              <w:t>双音的演奏</w:t>
            </w:r>
          </w:p>
        </w:tc>
        <w:tc>
          <w:tcPr>
            <w:tcW w:w="1701" w:type="dxa"/>
          </w:tcPr>
          <w:p>
            <w:pPr>
              <w:jc w:val="center"/>
              <w:rPr>
                <w:rFonts w:asciiTheme="minorEastAsia" w:hAnsiTheme="minorEastAsia"/>
              </w:rPr>
            </w:pPr>
            <w:r>
              <w:rPr>
                <w:rFonts w:asciiTheme="minorEastAsia" w:hAnsiTheme="minorEastAsia"/>
                <w:color w:val="000000"/>
                <w:szCs w:val="21"/>
              </w:rPr>
              <w:t>目标2</w:t>
            </w:r>
          </w:p>
        </w:tc>
        <w:tc>
          <w:tcPr>
            <w:tcW w:w="1853" w:type="dxa"/>
            <w:vAlign w:val="center"/>
          </w:tcPr>
          <w:p>
            <w:pPr>
              <w:jc w:val="center"/>
              <w:rPr>
                <w:rFonts w:asciiTheme="minorEastAsia" w:hAnsiTheme="minorEastAsia"/>
                <w:color w:val="000000"/>
                <w:szCs w:val="21"/>
              </w:rPr>
            </w:pPr>
            <w:r>
              <w:rPr>
                <w:rFonts w:hint="eastAsia" w:asciiTheme="minorEastAsia" w:hAnsiTheme="minorEastAsia"/>
                <w:color w:val="000000"/>
                <w:szCs w:val="21"/>
              </w:rPr>
              <w:t>3.1</w:t>
            </w:r>
          </w:p>
        </w:tc>
        <w:tc>
          <w:tcPr>
            <w:tcW w:w="735" w:type="dxa"/>
            <w:vAlign w:val="center"/>
          </w:tcPr>
          <w:p>
            <w:pPr>
              <w:jc w:val="center"/>
              <w:rPr>
                <w:rFonts w:asciiTheme="minorEastAsia" w:hAnsiTheme="minorEastAsia"/>
                <w:szCs w:val="21"/>
              </w:rPr>
            </w:pPr>
            <w:r>
              <w:rPr>
                <w:rFonts w:asciiTheme="minorEastAsia" w:hAnsiTheme="minorEastAsia"/>
                <w:szCs w:val="21"/>
              </w:rPr>
              <w:t>2</w:t>
            </w:r>
          </w:p>
        </w:tc>
        <w:tc>
          <w:tcPr>
            <w:tcW w:w="735" w:type="dxa"/>
            <w:vAlign w:val="center"/>
          </w:tcPr>
          <w:p>
            <w:pPr>
              <w:jc w:val="center"/>
              <w:rPr>
                <w:rFonts w:asciiTheme="minorEastAsia" w:hAnsiTheme="minorEastAsia"/>
                <w:szCs w:val="21"/>
              </w:rPr>
            </w:pPr>
            <w:r>
              <w:rPr>
                <w:rFonts w:asciiTheme="minorEastAsia" w:hAnsi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rFonts w:asciiTheme="minorEastAsia" w:hAnsiTheme="minorEastAsia"/>
                <w:szCs w:val="21"/>
              </w:rPr>
            </w:pPr>
            <w:r>
              <w:rPr>
                <w:rFonts w:hint="eastAsia" w:asciiTheme="minorEastAsia" w:hAnsiTheme="minorEastAsia"/>
                <w:szCs w:val="21"/>
              </w:rPr>
              <w:t>5</w:t>
            </w:r>
          </w:p>
        </w:tc>
        <w:tc>
          <w:tcPr>
            <w:tcW w:w="3476" w:type="dxa"/>
            <w:vAlign w:val="center"/>
          </w:tcPr>
          <w:p>
            <w:pPr>
              <w:ind w:firstLine="210" w:firstLineChars="100"/>
              <w:jc w:val="center"/>
              <w:rPr>
                <w:rFonts w:asciiTheme="minorEastAsia" w:hAnsiTheme="minorEastAsia"/>
                <w:szCs w:val="21"/>
              </w:rPr>
            </w:pPr>
            <w:r>
              <w:rPr>
                <w:rFonts w:hint="eastAsia" w:asciiTheme="minorEastAsia" w:hAnsiTheme="minorEastAsia"/>
                <w:szCs w:val="21"/>
              </w:rPr>
              <w:t>练习曲</w:t>
            </w:r>
          </w:p>
        </w:tc>
        <w:tc>
          <w:tcPr>
            <w:tcW w:w="1701" w:type="dxa"/>
          </w:tcPr>
          <w:p>
            <w:pPr>
              <w:jc w:val="center"/>
              <w:rPr>
                <w:rFonts w:asciiTheme="minorEastAsia" w:hAnsiTheme="minorEastAsia"/>
              </w:rPr>
            </w:pPr>
            <w:r>
              <w:rPr>
                <w:rFonts w:asciiTheme="minorEastAsia" w:hAnsiTheme="minorEastAsia"/>
                <w:color w:val="000000"/>
                <w:szCs w:val="21"/>
              </w:rPr>
              <w:t>目标1、2、3、4</w:t>
            </w:r>
          </w:p>
        </w:tc>
        <w:tc>
          <w:tcPr>
            <w:tcW w:w="1853" w:type="dxa"/>
            <w:vAlign w:val="center"/>
          </w:tcPr>
          <w:p>
            <w:pPr>
              <w:jc w:val="center"/>
              <w:rPr>
                <w:rFonts w:asciiTheme="minorEastAsia" w:hAnsiTheme="minorEastAsia"/>
                <w:color w:val="000000"/>
                <w:szCs w:val="21"/>
              </w:rPr>
            </w:pPr>
            <w:r>
              <w:rPr>
                <w:rFonts w:hint="eastAsia" w:asciiTheme="minorEastAsia" w:hAnsiTheme="minorEastAsia"/>
                <w:color w:val="000000"/>
                <w:szCs w:val="21"/>
              </w:rPr>
              <w:t>3.1、2.2</w:t>
            </w:r>
          </w:p>
        </w:tc>
        <w:tc>
          <w:tcPr>
            <w:tcW w:w="735" w:type="dxa"/>
            <w:vAlign w:val="center"/>
          </w:tcPr>
          <w:p>
            <w:pPr>
              <w:jc w:val="center"/>
              <w:rPr>
                <w:rFonts w:asciiTheme="minorEastAsia" w:hAnsiTheme="minorEastAsia"/>
                <w:szCs w:val="21"/>
              </w:rPr>
            </w:pPr>
            <w:r>
              <w:rPr>
                <w:rFonts w:asciiTheme="minorEastAsia" w:hAnsiTheme="minorEastAsia"/>
                <w:szCs w:val="21"/>
              </w:rPr>
              <w:t>6</w:t>
            </w:r>
          </w:p>
        </w:tc>
        <w:tc>
          <w:tcPr>
            <w:tcW w:w="735" w:type="dxa"/>
            <w:vAlign w:val="center"/>
          </w:tcPr>
          <w:p>
            <w:pPr>
              <w:jc w:val="center"/>
              <w:rPr>
                <w:rFonts w:asciiTheme="minorEastAsia" w:hAnsiTheme="minorEastAsia"/>
                <w:szCs w:val="21"/>
              </w:rPr>
            </w:pPr>
            <w:r>
              <w:rPr>
                <w:rFonts w:asciiTheme="minorEastAsia" w:hAnsi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rFonts w:asciiTheme="minorEastAsia" w:hAnsiTheme="minorEastAsia"/>
                <w:szCs w:val="21"/>
              </w:rPr>
            </w:pPr>
            <w:r>
              <w:rPr>
                <w:rFonts w:hint="eastAsia" w:asciiTheme="minorEastAsia" w:hAnsiTheme="minorEastAsia"/>
                <w:szCs w:val="21"/>
              </w:rPr>
              <w:t>6</w:t>
            </w:r>
          </w:p>
        </w:tc>
        <w:tc>
          <w:tcPr>
            <w:tcW w:w="3476" w:type="dxa"/>
            <w:vAlign w:val="center"/>
          </w:tcPr>
          <w:p>
            <w:pPr>
              <w:ind w:firstLine="210" w:firstLineChars="100"/>
              <w:jc w:val="center"/>
              <w:rPr>
                <w:rFonts w:asciiTheme="minorEastAsia" w:hAnsiTheme="minorEastAsia"/>
                <w:szCs w:val="21"/>
              </w:rPr>
            </w:pPr>
            <w:r>
              <w:rPr>
                <w:rFonts w:hint="eastAsia" w:asciiTheme="minorEastAsia" w:hAnsiTheme="minorEastAsia"/>
                <w:szCs w:val="21"/>
              </w:rPr>
              <w:t>乐曲</w:t>
            </w:r>
          </w:p>
        </w:tc>
        <w:tc>
          <w:tcPr>
            <w:tcW w:w="1701" w:type="dxa"/>
          </w:tcPr>
          <w:p>
            <w:pPr>
              <w:jc w:val="center"/>
              <w:rPr>
                <w:rFonts w:asciiTheme="minorEastAsia" w:hAnsiTheme="minorEastAsia"/>
              </w:rPr>
            </w:pPr>
            <w:r>
              <w:rPr>
                <w:rFonts w:asciiTheme="minorEastAsia" w:hAnsiTheme="minorEastAsia"/>
                <w:color w:val="000000"/>
                <w:szCs w:val="21"/>
              </w:rPr>
              <w:t>目标1、2、3、4</w:t>
            </w:r>
          </w:p>
        </w:tc>
        <w:tc>
          <w:tcPr>
            <w:tcW w:w="1853" w:type="dxa"/>
            <w:vAlign w:val="center"/>
          </w:tcPr>
          <w:p>
            <w:pPr>
              <w:jc w:val="center"/>
              <w:rPr>
                <w:rFonts w:asciiTheme="minorEastAsia" w:hAnsiTheme="minorEastAsia"/>
                <w:color w:val="000000"/>
                <w:szCs w:val="21"/>
              </w:rPr>
            </w:pPr>
            <w:r>
              <w:rPr>
                <w:rFonts w:hint="eastAsia" w:asciiTheme="minorEastAsia" w:hAnsiTheme="minorEastAsia"/>
                <w:color w:val="000000"/>
                <w:szCs w:val="21"/>
              </w:rPr>
              <w:t>3.1、2.2</w:t>
            </w:r>
          </w:p>
        </w:tc>
        <w:tc>
          <w:tcPr>
            <w:tcW w:w="735" w:type="dxa"/>
            <w:vAlign w:val="center"/>
          </w:tcPr>
          <w:p>
            <w:pPr>
              <w:jc w:val="center"/>
              <w:rPr>
                <w:rFonts w:asciiTheme="minorEastAsia" w:hAnsiTheme="minorEastAsia"/>
                <w:szCs w:val="21"/>
              </w:rPr>
            </w:pPr>
            <w:r>
              <w:rPr>
                <w:rFonts w:asciiTheme="minorEastAsia" w:hAnsiTheme="minorEastAsia"/>
                <w:szCs w:val="21"/>
              </w:rPr>
              <w:t>10</w:t>
            </w:r>
          </w:p>
        </w:tc>
        <w:tc>
          <w:tcPr>
            <w:tcW w:w="735" w:type="dxa"/>
            <w:vAlign w:val="center"/>
          </w:tcPr>
          <w:p>
            <w:pPr>
              <w:jc w:val="center"/>
              <w:rPr>
                <w:rFonts w:asciiTheme="minorEastAsia" w:hAnsiTheme="minorEastAsia"/>
                <w:szCs w:val="21"/>
              </w:rPr>
            </w:pPr>
            <w:r>
              <w:rPr>
                <w:rFonts w:asciiTheme="minorEastAsia" w:hAnsi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0" w:type="dxa"/>
            <w:gridSpan w:val="4"/>
            <w:vAlign w:val="center"/>
          </w:tcPr>
          <w:p>
            <w:pPr>
              <w:jc w:val="center"/>
              <w:rPr>
                <w:rFonts w:asciiTheme="minorEastAsia" w:hAnsiTheme="minorEastAsia"/>
                <w:szCs w:val="21"/>
              </w:rPr>
            </w:pPr>
            <w:r>
              <w:rPr>
                <w:rFonts w:asciiTheme="minorEastAsia" w:hAnsiTheme="minorEastAsia"/>
                <w:szCs w:val="21"/>
              </w:rPr>
              <w:t>合计</w:t>
            </w:r>
          </w:p>
        </w:tc>
        <w:tc>
          <w:tcPr>
            <w:tcW w:w="735" w:type="dxa"/>
            <w:vAlign w:val="center"/>
          </w:tcPr>
          <w:p>
            <w:pPr>
              <w:jc w:val="center"/>
              <w:rPr>
                <w:rFonts w:asciiTheme="minorEastAsia" w:hAnsiTheme="minorEastAsia"/>
                <w:szCs w:val="21"/>
              </w:rPr>
            </w:pPr>
            <w:r>
              <w:rPr>
                <w:rFonts w:asciiTheme="minorEastAsia" w:hAnsiTheme="minorEastAsia"/>
                <w:szCs w:val="21"/>
              </w:rPr>
              <w:t>32</w:t>
            </w:r>
          </w:p>
        </w:tc>
        <w:tc>
          <w:tcPr>
            <w:tcW w:w="735" w:type="dxa"/>
            <w:vAlign w:val="center"/>
          </w:tcPr>
          <w:p>
            <w:pPr>
              <w:jc w:val="center"/>
              <w:rPr>
                <w:rFonts w:asciiTheme="minorEastAsia" w:hAnsiTheme="minorEastAsia"/>
                <w:szCs w:val="21"/>
              </w:rPr>
            </w:pPr>
            <w:r>
              <w:rPr>
                <w:rFonts w:asciiTheme="minorEastAsia" w:hAnsiTheme="minorEastAsia"/>
                <w:szCs w:val="21"/>
              </w:rPr>
              <w:t>0</w:t>
            </w:r>
          </w:p>
        </w:tc>
      </w:tr>
    </w:tbl>
    <w:p>
      <w:pPr>
        <w:spacing w:line="360" w:lineRule="auto"/>
        <w:ind w:firstLine="562" w:firstLineChars="200"/>
        <w:rPr>
          <w:rFonts w:asciiTheme="minorEastAsia" w:hAnsiTheme="minorEastAsia"/>
          <w:b/>
          <w:sz w:val="28"/>
          <w:szCs w:val="28"/>
        </w:rPr>
      </w:pPr>
    </w:p>
    <w:p>
      <w:pPr>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四、课程实施</w:t>
      </w:r>
    </w:p>
    <w:p>
      <w:pPr>
        <w:spacing w:line="360" w:lineRule="auto"/>
        <w:ind w:firstLine="480" w:firstLineChars="200"/>
        <w:rPr>
          <w:rFonts w:asciiTheme="minorEastAsia" w:hAnsiTheme="minorEastAsia"/>
          <w:sz w:val="24"/>
        </w:rPr>
      </w:pPr>
      <w:r>
        <w:rPr>
          <w:rFonts w:asciiTheme="minorEastAsia" w:hAnsiTheme="minorEastAsia"/>
          <w:sz w:val="24"/>
        </w:rPr>
        <w:t>（一）把握主线，引导学生</w:t>
      </w:r>
      <w:r>
        <w:rPr>
          <w:rFonts w:hint="eastAsia" w:asciiTheme="minorEastAsia" w:hAnsiTheme="minorEastAsia"/>
          <w:sz w:val="24"/>
        </w:rPr>
        <w:t>了解小提琴的基本构造、发展历史、代表小提琴演奏家、作曲家、演奏派别、基本的演奏姿势、持琴、持弓、左右手最等基础技法的讲授</w:t>
      </w:r>
      <w:r>
        <w:rPr>
          <w:rFonts w:asciiTheme="minorEastAsia" w:hAnsiTheme="minorEastAsia"/>
          <w:sz w:val="24"/>
        </w:rPr>
        <w:t>，</w:t>
      </w:r>
      <w:r>
        <w:rPr>
          <w:rFonts w:hint="eastAsia" w:asciiTheme="minorEastAsia" w:hAnsiTheme="minorEastAsia"/>
          <w:sz w:val="24"/>
        </w:rPr>
        <w:t>通过空弦发音、相对应的练习曲、乐曲的演奏训练理论结合实践</w:t>
      </w:r>
      <w:r>
        <w:rPr>
          <w:rFonts w:asciiTheme="minorEastAsia" w:hAnsiTheme="minorEastAsia"/>
          <w:sz w:val="24"/>
        </w:rPr>
        <w:t>，帮助学生</w:t>
      </w:r>
      <w:r>
        <w:rPr>
          <w:rFonts w:hint="eastAsia" w:asciiTheme="minorEastAsia" w:hAnsiTheme="minorEastAsia"/>
          <w:sz w:val="24"/>
        </w:rPr>
        <w:t>掌握小提琴最初级的演奏方法，</w:t>
      </w:r>
      <w:r>
        <w:rPr>
          <w:rFonts w:asciiTheme="minorEastAsia" w:hAnsiTheme="minorEastAsia"/>
          <w:sz w:val="24"/>
        </w:rPr>
        <w:t>最终能</w:t>
      </w:r>
      <w:r>
        <w:rPr>
          <w:rFonts w:hint="eastAsia" w:asciiTheme="minorEastAsia" w:hAnsiTheme="minorEastAsia"/>
          <w:sz w:val="24"/>
        </w:rPr>
        <w:t>独立演奏简短的乐曲练习曲</w:t>
      </w:r>
      <w:r>
        <w:rPr>
          <w:rFonts w:asciiTheme="minorEastAsia" w:hAnsiTheme="minorEastAsia"/>
          <w:sz w:val="24"/>
        </w:rPr>
        <w:t>。</w:t>
      </w:r>
    </w:p>
    <w:p>
      <w:pPr>
        <w:spacing w:line="360" w:lineRule="auto"/>
        <w:ind w:firstLine="480" w:firstLineChars="200"/>
        <w:rPr>
          <w:rFonts w:asciiTheme="minorEastAsia" w:hAnsiTheme="minorEastAsia"/>
          <w:sz w:val="24"/>
        </w:rPr>
      </w:pPr>
      <w:r>
        <w:rPr>
          <w:rFonts w:asciiTheme="minorEastAsia" w:hAnsiTheme="minorEastAsia"/>
          <w:sz w:val="24"/>
        </w:rPr>
        <w:t>（二）采用</w:t>
      </w:r>
      <w:r>
        <w:rPr>
          <w:rFonts w:hint="eastAsia" w:asciiTheme="minorEastAsia" w:hAnsiTheme="minorEastAsia"/>
          <w:sz w:val="24"/>
        </w:rPr>
        <w:t>一对一还课和合奏等多种还课形式，在实际的教学过程中，教师会根据不同学生的还课情况、演奏进度和学习能力安排适当的乐曲，在</w:t>
      </w:r>
      <w:r>
        <w:rPr>
          <w:rFonts w:asciiTheme="minorEastAsia" w:hAnsiTheme="minorEastAsia"/>
          <w:sz w:val="24"/>
        </w:rPr>
        <w:t>保证讲课进度的同时，注意</w:t>
      </w:r>
      <w:r>
        <w:rPr>
          <w:rFonts w:hint="eastAsia" w:asciiTheme="minorEastAsia" w:hAnsiTheme="minorEastAsia"/>
          <w:sz w:val="24"/>
        </w:rPr>
        <w:t>因材施教、循序渐进，从而激发学生的学习热情和主观能动性。</w:t>
      </w:r>
    </w:p>
    <w:p>
      <w:pPr>
        <w:spacing w:line="360" w:lineRule="auto"/>
        <w:ind w:firstLine="460" w:firstLineChars="192"/>
        <w:rPr>
          <w:rFonts w:asciiTheme="minorEastAsia" w:hAnsiTheme="minorEastAsia"/>
          <w:sz w:val="24"/>
        </w:rPr>
      </w:pPr>
      <w:r>
        <w:rPr>
          <w:rFonts w:asciiTheme="minorEastAsia" w:hAnsiTheme="minorEastAsia"/>
          <w:sz w:val="24"/>
        </w:rPr>
        <w:t>（三）</w:t>
      </w:r>
      <w:r>
        <w:rPr>
          <w:rFonts w:hint="eastAsia" w:asciiTheme="minorEastAsia" w:hAnsiTheme="minorEastAsia"/>
          <w:sz w:val="24"/>
        </w:rPr>
        <w:t>采用定期进行开展教学观摩会的形式，调动学生学习练琴的积极性，提供学生互相学习与交流的机会。</w:t>
      </w:r>
    </w:p>
    <w:p>
      <w:pPr>
        <w:spacing w:line="360" w:lineRule="auto"/>
        <w:ind w:firstLine="460" w:firstLineChars="192"/>
        <w:rPr>
          <w:rFonts w:asciiTheme="minorEastAsia" w:hAnsiTheme="minorEastAsia"/>
          <w:sz w:val="24"/>
        </w:rPr>
      </w:pPr>
    </w:p>
    <w:p>
      <w:pPr>
        <w:spacing w:line="360" w:lineRule="auto"/>
        <w:ind w:firstLine="723" w:firstLineChars="300"/>
        <w:rPr>
          <w:rFonts w:asciiTheme="minorEastAsia" w:hAnsiTheme="minorEastAsia"/>
          <w:b/>
          <w:sz w:val="24"/>
        </w:rPr>
      </w:pPr>
      <w:r>
        <w:rPr>
          <w:rFonts w:hint="eastAsia" w:asciiTheme="minorEastAsia" w:hAnsiTheme="minorEastAsia"/>
          <w:b/>
          <w:sz w:val="24"/>
        </w:rPr>
        <w:t>主要教学环节的质量要求如表所示：</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691"/>
        <w:gridCol w:w="6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gridSpan w:val="2"/>
            <w:tcBorders>
              <w:top w:val="single" w:color="auto" w:sz="8" w:space="0"/>
              <w:left w:val="single" w:color="auto" w:sz="8" w:space="0"/>
              <w:right w:val="single" w:color="auto" w:sz="8" w:space="0"/>
            </w:tcBorders>
            <w:tcMar>
              <w:left w:w="28" w:type="dxa"/>
              <w:right w:w="28" w:type="dxa"/>
            </w:tcMar>
            <w:vAlign w:val="center"/>
          </w:tcPr>
          <w:p>
            <w:pPr>
              <w:jc w:val="center"/>
              <w:rPr>
                <w:rFonts w:asciiTheme="minorEastAsia" w:hAnsiTheme="minorEastAsia"/>
                <w:b/>
                <w:szCs w:val="21"/>
              </w:rPr>
            </w:pPr>
            <w:r>
              <w:rPr>
                <w:rFonts w:asciiTheme="minorEastAsia" w:hAnsiTheme="minorEastAsia"/>
                <w:b/>
                <w:bCs/>
                <w:szCs w:val="21"/>
              </w:rPr>
              <w:t>主要教学环节</w:t>
            </w:r>
          </w:p>
        </w:tc>
        <w:tc>
          <w:tcPr>
            <w:tcW w:w="6773" w:type="dxa"/>
            <w:tcBorders>
              <w:top w:val="single" w:color="auto" w:sz="8" w:space="0"/>
              <w:left w:val="single" w:color="auto" w:sz="8" w:space="0"/>
              <w:right w:val="single" w:color="auto" w:sz="8" w:space="0"/>
            </w:tcBorders>
            <w:vAlign w:val="center"/>
          </w:tcPr>
          <w:p>
            <w:pPr>
              <w:jc w:val="center"/>
              <w:rPr>
                <w:rFonts w:asciiTheme="minorEastAsia" w:hAnsiTheme="minorEastAsia"/>
                <w:b/>
                <w:szCs w:val="21"/>
              </w:rPr>
            </w:pPr>
            <w:r>
              <w:rPr>
                <w:rFonts w:asciiTheme="minorEastAsia" w:hAnsiTheme="minorEastAsia"/>
                <w:b/>
                <w:bCs/>
                <w:szCs w:val="21"/>
              </w:rPr>
              <w:t>质量</w:t>
            </w:r>
            <w:r>
              <w:rPr>
                <w:rFonts w:hint="eastAsia" w:asciiTheme="minorEastAsia" w:hAnsiTheme="minorEastAsia"/>
                <w:b/>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rFonts w:asciiTheme="minorEastAsia" w:hAnsiTheme="minorEastAsia"/>
                <w:szCs w:val="21"/>
              </w:rPr>
            </w:pPr>
            <w:r>
              <w:rPr>
                <w:rFonts w:asciiTheme="minorEastAsia" w:hAnsiTheme="minorEastAsia"/>
                <w:szCs w:val="21"/>
              </w:rPr>
              <w:t>1</w:t>
            </w:r>
          </w:p>
        </w:tc>
        <w:tc>
          <w:tcPr>
            <w:tcW w:w="1691" w:type="dxa"/>
            <w:tcMar>
              <w:left w:w="28" w:type="dxa"/>
              <w:right w:w="28" w:type="dxa"/>
            </w:tcMar>
            <w:vAlign w:val="center"/>
          </w:tcPr>
          <w:p>
            <w:pPr>
              <w:jc w:val="center"/>
              <w:rPr>
                <w:rFonts w:asciiTheme="minorEastAsia" w:hAnsiTheme="minorEastAsia"/>
                <w:szCs w:val="21"/>
              </w:rPr>
            </w:pPr>
            <w:r>
              <w:rPr>
                <w:rFonts w:asciiTheme="minorEastAsia" w:hAnsiTheme="minorEastAsia"/>
                <w:szCs w:val="21"/>
              </w:rPr>
              <w:t>备课</w:t>
            </w:r>
          </w:p>
        </w:tc>
        <w:tc>
          <w:tcPr>
            <w:tcW w:w="6773" w:type="dxa"/>
            <w:tcBorders>
              <w:right w:val="single" w:color="auto" w:sz="8" w:space="0"/>
            </w:tcBorders>
            <w:vAlign w:val="center"/>
          </w:tcPr>
          <w:p>
            <w:pPr>
              <w:spacing w:line="276" w:lineRule="auto"/>
              <w:rPr>
                <w:rFonts w:asciiTheme="minorEastAsia" w:hAnsiTheme="minorEastAsia"/>
                <w:szCs w:val="21"/>
              </w:rPr>
            </w:pPr>
            <w:r>
              <w:rPr>
                <w:rFonts w:asciiTheme="minorEastAsia" w:hAnsiTheme="minorEastAsia"/>
                <w:szCs w:val="21"/>
              </w:rPr>
              <w:t>（1）掌握本课程教学大纲内容，严格按照教学大纲要求进行课程教学内容的组织。</w:t>
            </w:r>
          </w:p>
          <w:p>
            <w:pPr>
              <w:spacing w:line="276" w:lineRule="auto"/>
              <w:rPr>
                <w:rFonts w:asciiTheme="minorEastAsia" w:hAnsiTheme="minorEastAsia"/>
                <w:szCs w:val="21"/>
              </w:rPr>
            </w:pPr>
            <w:r>
              <w:rPr>
                <w:rFonts w:asciiTheme="minorEastAsia" w:hAnsiTheme="minorEastAsia"/>
                <w:szCs w:val="21"/>
              </w:rPr>
              <w:t>（2）熟悉教材各</w:t>
            </w:r>
            <w:r>
              <w:rPr>
                <w:rFonts w:hint="eastAsia" w:asciiTheme="minorEastAsia" w:hAnsiTheme="minorEastAsia"/>
                <w:szCs w:val="21"/>
              </w:rPr>
              <w:t>曲目</w:t>
            </w:r>
            <w:r>
              <w:rPr>
                <w:rFonts w:asciiTheme="minorEastAsia" w:hAnsiTheme="minorEastAsia"/>
                <w:szCs w:val="21"/>
              </w:rPr>
              <w:t>，借助专业书籍资料，并依据教学大纲编写授课计划，编写每次授课的教案。教案内容包括章节标题、教学目的、教法设计、课堂类型、时间分配、授课内容、课后作业、教学效果分析等方面。（3）</w:t>
            </w:r>
            <w:r>
              <w:rPr>
                <w:rFonts w:hint="eastAsia" w:asciiTheme="minorEastAsia" w:hAnsiTheme="minorEastAsia"/>
                <w:szCs w:val="21"/>
              </w:rPr>
              <w:t>根据</w:t>
            </w:r>
            <w:r>
              <w:rPr>
                <w:rFonts w:asciiTheme="minorEastAsia" w:hAnsiTheme="minorEastAsia"/>
                <w:szCs w:val="21"/>
              </w:rPr>
              <w:t>各部分</w:t>
            </w:r>
            <w:r>
              <w:rPr>
                <w:rFonts w:hint="eastAsia" w:asciiTheme="minorEastAsia" w:hAnsiTheme="minorEastAsia"/>
                <w:szCs w:val="21"/>
              </w:rPr>
              <w:t>教学</w:t>
            </w:r>
            <w:r>
              <w:rPr>
                <w:rFonts w:asciiTheme="minorEastAsia" w:hAnsiTheme="minorEastAsia"/>
                <w:szCs w:val="21"/>
              </w:rPr>
              <w:t>内容</w:t>
            </w:r>
            <w:r>
              <w:rPr>
                <w:rFonts w:hint="eastAsia" w:asciiTheme="minorEastAsia" w:hAnsiTheme="minorEastAsia"/>
                <w:szCs w:val="21"/>
              </w:rPr>
              <w:t>，</w:t>
            </w:r>
            <w:r>
              <w:rPr>
                <w:rFonts w:asciiTheme="minorEastAsia" w:hAnsiTheme="minorEastAsia"/>
                <w:szCs w:val="21"/>
              </w:rPr>
              <w:t>构思授课思路、技巧</w:t>
            </w:r>
            <w:r>
              <w:rPr>
                <w:rFonts w:hint="eastAsia" w:asciiTheme="minorEastAsia" w:hAnsiTheme="minorEastAsia"/>
                <w:szCs w:val="21"/>
              </w:rPr>
              <w:t>，选择合适的</w:t>
            </w:r>
            <w:r>
              <w:rPr>
                <w:rFonts w:asciiTheme="minorEastAsia" w:hAnsiTheme="minorEastAsia"/>
                <w:szCs w:val="21"/>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rFonts w:asciiTheme="minorEastAsia" w:hAnsiTheme="minorEastAsia"/>
                <w:szCs w:val="21"/>
              </w:rPr>
            </w:pPr>
            <w:r>
              <w:rPr>
                <w:rFonts w:asciiTheme="minorEastAsia" w:hAnsiTheme="minorEastAsia"/>
                <w:szCs w:val="21"/>
              </w:rPr>
              <w:t>2</w:t>
            </w:r>
          </w:p>
        </w:tc>
        <w:tc>
          <w:tcPr>
            <w:tcW w:w="1691" w:type="dxa"/>
            <w:tcMar>
              <w:left w:w="28" w:type="dxa"/>
              <w:right w:w="28" w:type="dxa"/>
            </w:tcMar>
            <w:vAlign w:val="center"/>
          </w:tcPr>
          <w:p>
            <w:pPr>
              <w:jc w:val="center"/>
              <w:rPr>
                <w:rFonts w:asciiTheme="minorEastAsia" w:hAnsiTheme="minorEastAsia"/>
                <w:szCs w:val="21"/>
              </w:rPr>
            </w:pPr>
            <w:r>
              <w:rPr>
                <w:rFonts w:asciiTheme="minorEastAsia" w:hAnsiTheme="minorEastAsia"/>
                <w:szCs w:val="21"/>
              </w:rPr>
              <w:t>讲授</w:t>
            </w:r>
          </w:p>
        </w:tc>
        <w:tc>
          <w:tcPr>
            <w:tcW w:w="6773" w:type="dxa"/>
            <w:tcBorders>
              <w:right w:val="single" w:color="auto" w:sz="8" w:space="0"/>
            </w:tcBorders>
            <w:vAlign w:val="center"/>
          </w:tcPr>
          <w:p>
            <w:pPr>
              <w:spacing w:line="276" w:lineRule="auto"/>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要点准确</w:t>
            </w:r>
            <w:r>
              <w:rPr>
                <w:rFonts w:hint="eastAsia" w:asciiTheme="minorEastAsia" w:hAnsiTheme="minorEastAsia"/>
                <w:szCs w:val="21"/>
              </w:rPr>
              <w:t>、</w:t>
            </w:r>
            <w:r>
              <w:rPr>
                <w:rFonts w:asciiTheme="minorEastAsia" w:hAnsiTheme="minorEastAsia"/>
                <w:szCs w:val="21"/>
              </w:rPr>
              <w:t>推理正确</w:t>
            </w:r>
            <w:r>
              <w:rPr>
                <w:rFonts w:hint="eastAsia" w:asciiTheme="minorEastAsia" w:hAnsiTheme="minorEastAsia"/>
                <w:szCs w:val="21"/>
              </w:rPr>
              <w:t>、</w:t>
            </w:r>
            <w:r>
              <w:rPr>
                <w:rFonts w:asciiTheme="minorEastAsia" w:hAnsiTheme="minorEastAsia"/>
                <w:szCs w:val="21"/>
              </w:rPr>
              <w:t>条理清晰</w:t>
            </w:r>
            <w:r>
              <w:rPr>
                <w:rFonts w:hint="eastAsia" w:asciiTheme="minorEastAsia" w:hAnsiTheme="minorEastAsia"/>
                <w:szCs w:val="21"/>
              </w:rPr>
              <w:t>、</w:t>
            </w:r>
            <w:r>
              <w:rPr>
                <w:rFonts w:asciiTheme="minorEastAsia" w:hAnsiTheme="minorEastAsia"/>
                <w:szCs w:val="21"/>
              </w:rPr>
              <w:t>重点突出，</w:t>
            </w:r>
            <w:r>
              <w:rPr>
                <w:rFonts w:hint="eastAsia" w:asciiTheme="minorEastAsia" w:hAnsiTheme="minorEastAsia"/>
                <w:szCs w:val="21"/>
              </w:rPr>
              <w:t>能够</w:t>
            </w:r>
            <w:r>
              <w:rPr>
                <w:rFonts w:asciiTheme="minorEastAsia" w:hAnsiTheme="minorEastAsia"/>
                <w:szCs w:val="21"/>
              </w:rPr>
              <w:t>理论联系实际，熟练地解答和讲解例题。</w:t>
            </w:r>
          </w:p>
          <w:p>
            <w:pPr>
              <w:spacing w:line="276" w:lineRule="auto"/>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采用多种教学方式，</w:t>
            </w:r>
            <w:r>
              <w:rPr>
                <w:rFonts w:hint="eastAsia" w:asciiTheme="minorEastAsia" w:hAnsiTheme="minorEastAsia"/>
                <w:szCs w:val="21"/>
              </w:rPr>
              <w:t>作为一门乐器技能课程，主要以讲授法、示范法、音响听辨法、学生互相观摩法为主，遵循理论结合演奏实践</w:t>
            </w:r>
            <w:r>
              <w:rPr>
                <w:rFonts w:asciiTheme="minorEastAsia" w:hAnsiTheme="minorEastAsia"/>
                <w:szCs w:val="21"/>
              </w:rPr>
              <w:t>，注重培养学生</w:t>
            </w:r>
            <w:r>
              <w:rPr>
                <w:rFonts w:hint="eastAsia" w:asciiTheme="minorEastAsia" w:hAnsiTheme="minorEastAsia"/>
                <w:szCs w:val="21"/>
              </w:rPr>
              <w:t>对乐曲音准、节奏等的把握能力</w:t>
            </w:r>
            <w:r>
              <w:rPr>
                <w:rFonts w:asciiTheme="minorEastAsia" w:hAnsiTheme="minorEastAsia"/>
                <w:szCs w:val="21"/>
              </w:rPr>
              <w:t>。</w:t>
            </w:r>
          </w:p>
          <w:p>
            <w:pPr>
              <w:spacing w:line="276" w:lineRule="auto"/>
              <w:rPr>
                <w:rFonts w:asciiTheme="minorEastAsia" w:hAnsiTheme="minorEastAsia"/>
                <w:szCs w:val="21"/>
              </w:rPr>
            </w:pPr>
            <w:r>
              <w:rPr>
                <w:rFonts w:hint="eastAsia" w:asciiTheme="minorEastAsia" w:hAnsiTheme="minorEastAsia"/>
                <w:szCs w:val="21"/>
              </w:rPr>
              <w:t>（3）能够采用现代信息技术辅助</w:t>
            </w:r>
            <w:r>
              <w:rPr>
                <w:rFonts w:asciiTheme="minorEastAsia" w:hAnsiTheme="minorEastAsia"/>
                <w:szCs w:val="21"/>
              </w:rPr>
              <w:t>教学。</w:t>
            </w:r>
          </w:p>
          <w:p>
            <w:pPr>
              <w:rPr>
                <w:rFonts w:asciiTheme="minorEastAsia" w:hAnsiTheme="minorEastAsia"/>
                <w:szCs w:val="21"/>
              </w:rPr>
            </w:pPr>
            <w:r>
              <w:rPr>
                <w:rFonts w:hint="eastAsia" w:asciiTheme="minorEastAsia" w:hAnsiTheme="minorEastAsia"/>
                <w:szCs w:val="21"/>
              </w:rPr>
              <w:t>（4）</w:t>
            </w:r>
            <w:r>
              <w:rPr>
                <w:rFonts w:asciiTheme="minorEastAsia" w:hAnsiTheme="minorEastAsia"/>
                <w:szCs w:val="21"/>
              </w:rPr>
              <w:t>表达方式</w:t>
            </w:r>
            <w:r>
              <w:rPr>
                <w:rFonts w:hint="eastAsia" w:asciiTheme="minorEastAsia" w:hAnsiTheme="minorEastAsia"/>
                <w:szCs w:val="21"/>
              </w:rPr>
              <w:t>应能</w:t>
            </w:r>
            <w:r>
              <w:rPr>
                <w:rFonts w:asciiTheme="minorEastAsia" w:hAnsiTheme="minorEastAsia"/>
                <w:szCs w:val="21"/>
              </w:rPr>
              <w:t>便于学生理解、接受，力求形象生动，使学生在掌握知识的过程中，保持较为浓厚的</w:t>
            </w:r>
            <w:r>
              <w:rPr>
                <w:rFonts w:hint="eastAsia" w:asciiTheme="minorEastAsia" w:hAnsiTheme="minorEastAsia"/>
                <w:szCs w:val="21"/>
              </w:rPr>
              <w:t>学习</w:t>
            </w:r>
            <w:r>
              <w:rPr>
                <w:rFonts w:asciiTheme="minorEastAsia" w:hAnsiTheme="minorEastAsia"/>
                <w:szCs w:val="21"/>
              </w:rPr>
              <w:t>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rFonts w:asciiTheme="minorEastAsia" w:hAnsiTheme="minorEastAsia"/>
                <w:szCs w:val="21"/>
              </w:rPr>
            </w:pPr>
            <w:r>
              <w:rPr>
                <w:rFonts w:asciiTheme="minorEastAsia" w:hAnsiTheme="minorEastAsia"/>
                <w:szCs w:val="21"/>
              </w:rPr>
              <w:t>3</w:t>
            </w:r>
          </w:p>
        </w:tc>
        <w:tc>
          <w:tcPr>
            <w:tcW w:w="1691" w:type="dxa"/>
            <w:tcMar>
              <w:left w:w="28" w:type="dxa"/>
              <w:right w:w="28" w:type="dxa"/>
            </w:tcMar>
            <w:vAlign w:val="center"/>
          </w:tcPr>
          <w:p>
            <w:pPr>
              <w:jc w:val="center"/>
              <w:rPr>
                <w:rFonts w:asciiTheme="minorEastAsia" w:hAnsiTheme="minorEastAsia"/>
                <w:szCs w:val="21"/>
              </w:rPr>
            </w:pPr>
            <w:r>
              <w:rPr>
                <w:rFonts w:asciiTheme="minorEastAsia" w:hAnsiTheme="minorEastAsia"/>
                <w:szCs w:val="21"/>
              </w:rPr>
              <w:t>作业布置与批改</w:t>
            </w:r>
          </w:p>
        </w:tc>
        <w:tc>
          <w:tcPr>
            <w:tcW w:w="6773" w:type="dxa"/>
            <w:tcBorders>
              <w:right w:val="single" w:color="auto" w:sz="8" w:space="0"/>
            </w:tcBorders>
            <w:vAlign w:val="center"/>
          </w:tcPr>
          <w:p>
            <w:pPr>
              <w:spacing w:line="276" w:lineRule="auto"/>
              <w:rPr>
                <w:rFonts w:asciiTheme="minorEastAsia" w:hAnsiTheme="minorEastAsia"/>
                <w:szCs w:val="21"/>
              </w:rPr>
            </w:pPr>
            <w:r>
              <w:rPr>
                <w:rFonts w:asciiTheme="minorEastAsia" w:hAnsiTheme="minorEastAsia"/>
                <w:szCs w:val="21"/>
              </w:rPr>
              <w:t>学生</w:t>
            </w:r>
            <w:r>
              <w:rPr>
                <w:rFonts w:hint="eastAsia" w:asciiTheme="minorEastAsia" w:hAnsiTheme="minorEastAsia"/>
                <w:szCs w:val="21"/>
              </w:rPr>
              <w:t>每节课必须完成还课，还课</w:t>
            </w:r>
            <w:r>
              <w:rPr>
                <w:rFonts w:asciiTheme="minorEastAsia" w:hAnsiTheme="minorEastAsia"/>
                <w:szCs w:val="21"/>
              </w:rPr>
              <w:t>必须达到以下基本要求：</w:t>
            </w:r>
          </w:p>
          <w:p>
            <w:pPr>
              <w:spacing w:line="276" w:lineRule="auto"/>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按时按量完成</w:t>
            </w:r>
            <w:r>
              <w:rPr>
                <w:rFonts w:hint="eastAsia" w:asciiTheme="minorEastAsia" w:hAnsiTheme="minorEastAsia"/>
                <w:szCs w:val="21"/>
              </w:rPr>
              <w:t>上一节课所布置的乐曲、练习曲等。</w:t>
            </w:r>
          </w:p>
          <w:p>
            <w:pPr>
              <w:spacing w:line="276" w:lineRule="auto"/>
              <w:rPr>
                <w:rFonts w:asciiTheme="minorEastAsia" w:hAnsiTheme="minorEastAsia"/>
                <w:szCs w:val="21"/>
              </w:rPr>
            </w:pPr>
            <w:r>
              <w:rPr>
                <w:rFonts w:hint="eastAsia" w:asciiTheme="minorEastAsia" w:hAnsiTheme="minorEastAsia"/>
                <w:szCs w:val="21"/>
              </w:rPr>
              <w:t>（2）乐曲要保证音准、节奏的准确。</w:t>
            </w:r>
          </w:p>
          <w:p>
            <w:pPr>
              <w:spacing w:line="276" w:lineRule="auto"/>
              <w:rPr>
                <w:rFonts w:asciiTheme="minorEastAsia" w:hAnsiTheme="minorEastAsia"/>
                <w:szCs w:val="21"/>
              </w:rPr>
            </w:pPr>
            <w:r>
              <w:rPr>
                <w:rFonts w:hint="eastAsia" w:asciiTheme="minorEastAsia" w:hAnsiTheme="minorEastAsia"/>
                <w:szCs w:val="21"/>
              </w:rPr>
              <w:t>（3）演奏时能够适当表达出乐曲的音乐感情。</w:t>
            </w:r>
          </w:p>
          <w:p>
            <w:pPr>
              <w:spacing w:line="276" w:lineRule="auto"/>
              <w:rPr>
                <w:rFonts w:asciiTheme="minorEastAsia" w:hAnsiTheme="minorEastAsia"/>
                <w:szCs w:val="21"/>
              </w:rPr>
            </w:pPr>
            <w:r>
              <w:rPr>
                <w:rFonts w:asciiTheme="minorEastAsia" w:hAnsiTheme="minorEastAsia"/>
                <w:szCs w:val="21"/>
              </w:rPr>
              <w:t>教师</w:t>
            </w:r>
            <w:r>
              <w:rPr>
                <w:rFonts w:hint="eastAsia" w:asciiTheme="minorEastAsia" w:hAnsiTheme="minorEastAsia"/>
                <w:szCs w:val="21"/>
              </w:rPr>
              <w:t>点评还课</w:t>
            </w:r>
            <w:r>
              <w:rPr>
                <w:rFonts w:asciiTheme="minorEastAsia" w:hAnsiTheme="minorEastAsia"/>
                <w:szCs w:val="21"/>
              </w:rPr>
              <w:t>要求如下：</w:t>
            </w:r>
          </w:p>
          <w:p>
            <w:pPr>
              <w:spacing w:line="276" w:lineRule="auto"/>
              <w:rPr>
                <w:rFonts w:asciiTheme="minorEastAsia" w:hAnsiTheme="minorEastAsia"/>
                <w:szCs w:val="21"/>
              </w:rPr>
            </w:pPr>
            <w:r>
              <w:rPr>
                <w:rFonts w:hint="eastAsia" w:asciiTheme="minorEastAsia" w:hAnsiTheme="minorEastAsia"/>
                <w:szCs w:val="21"/>
              </w:rPr>
              <w:t>（1）在学生还课之后，教师当堂给出建议以及正确的演奏示范。</w:t>
            </w:r>
          </w:p>
          <w:p>
            <w:pPr>
              <w:spacing w:line="276" w:lineRule="auto"/>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教</w:t>
            </w:r>
            <w:r>
              <w:rPr>
                <w:rFonts w:hint="eastAsia" w:asciiTheme="minorEastAsia" w:hAnsiTheme="minorEastAsia"/>
                <w:szCs w:val="21"/>
              </w:rPr>
              <w:t>学生需当堂就老师提出的修改意见重新修正演奏。</w:t>
            </w:r>
          </w:p>
          <w:p>
            <w:pPr>
              <w:rPr>
                <w:rFonts w:asciiTheme="minorEastAsia" w:hAnsiTheme="minorEastAsia"/>
                <w:szCs w:val="21"/>
              </w:rPr>
            </w:pPr>
            <w:r>
              <w:rPr>
                <w:rFonts w:hint="eastAsia" w:asciiTheme="minorEastAsia" w:hAnsiTheme="minorEastAsia"/>
                <w:szCs w:val="21"/>
              </w:rPr>
              <w:t>（3）</w:t>
            </w:r>
            <w:r>
              <w:rPr>
                <w:rFonts w:asciiTheme="minorEastAsia" w:hAnsiTheme="minorEastAsia"/>
                <w:szCs w:val="21"/>
              </w:rPr>
              <w:t>学生作业的平均成绩</w:t>
            </w:r>
            <w:r>
              <w:rPr>
                <w:rFonts w:hint="eastAsia" w:asciiTheme="minorEastAsia" w:hAnsiTheme="minorEastAsia"/>
                <w:szCs w:val="21"/>
              </w:rPr>
              <w:t>将</w:t>
            </w:r>
            <w:r>
              <w:rPr>
                <w:rFonts w:asciiTheme="minorEastAsia" w:hAnsiTheme="minorEastAsia"/>
                <w:szCs w:val="21"/>
              </w:rPr>
              <w:t>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rFonts w:asciiTheme="minorEastAsia" w:hAnsiTheme="minorEastAsia"/>
                <w:szCs w:val="21"/>
              </w:rPr>
            </w:pPr>
            <w:r>
              <w:rPr>
                <w:rFonts w:hint="eastAsia" w:asciiTheme="minorEastAsia" w:hAnsiTheme="minorEastAsia"/>
                <w:szCs w:val="21"/>
              </w:rPr>
              <w:t>4</w:t>
            </w:r>
          </w:p>
        </w:tc>
        <w:tc>
          <w:tcPr>
            <w:tcW w:w="1691" w:type="dxa"/>
            <w:tcMar>
              <w:left w:w="28" w:type="dxa"/>
              <w:right w:w="28" w:type="dxa"/>
            </w:tcMar>
            <w:vAlign w:val="center"/>
          </w:tcPr>
          <w:p>
            <w:pPr>
              <w:jc w:val="center"/>
              <w:rPr>
                <w:rFonts w:asciiTheme="minorEastAsia" w:hAnsiTheme="minorEastAsia"/>
                <w:szCs w:val="21"/>
              </w:rPr>
            </w:pPr>
            <w:r>
              <w:rPr>
                <w:rFonts w:asciiTheme="minorEastAsia" w:hAnsiTheme="minorEastAsia"/>
                <w:szCs w:val="21"/>
              </w:rPr>
              <w:t>课外答疑</w:t>
            </w:r>
          </w:p>
        </w:tc>
        <w:tc>
          <w:tcPr>
            <w:tcW w:w="6773" w:type="dxa"/>
            <w:tcBorders>
              <w:right w:val="single" w:color="auto" w:sz="8" w:space="0"/>
            </w:tcBorders>
            <w:vAlign w:val="center"/>
          </w:tcPr>
          <w:p>
            <w:pPr>
              <w:rPr>
                <w:rFonts w:asciiTheme="minorEastAsia" w:hAnsiTheme="minorEastAsia"/>
                <w:szCs w:val="21"/>
              </w:rPr>
            </w:pPr>
            <w:r>
              <w:rPr>
                <w:rFonts w:asciiTheme="minorEastAsia" w:hAnsiTheme="minorEastAsia"/>
                <w:szCs w:val="21"/>
              </w:rPr>
              <w:t>为了解学生的学习情况，帮助学生</w:t>
            </w:r>
            <w:r>
              <w:rPr>
                <w:rFonts w:hint="eastAsia" w:asciiTheme="minorEastAsia" w:hAnsiTheme="minorEastAsia"/>
                <w:szCs w:val="21"/>
              </w:rPr>
              <w:t>更好地</w:t>
            </w:r>
            <w:r>
              <w:rPr>
                <w:rFonts w:asciiTheme="minorEastAsia" w:hAnsiTheme="minorEastAsia"/>
                <w:szCs w:val="21"/>
              </w:rPr>
              <w:t>理解和消化所学知识、改进学习方法和思维方式，培养其独立思考问题的能力，任课教师每周安排</w:t>
            </w:r>
            <w:r>
              <w:rPr>
                <w:rFonts w:hint="eastAsia" w:asciiTheme="minorEastAsia" w:hAnsiTheme="minorEastAsia"/>
                <w:szCs w:val="21"/>
              </w:rPr>
              <w:t>一定</w:t>
            </w:r>
            <w:r>
              <w:rPr>
                <w:rFonts w:asciiTheme="minorEastAsia" w:hAnsiTheme="minorEastAsia"/>
                <w:szCs w:val="21"/>
              </w:rPr>
              <w:t>时间进行课外</w:t>
            </w:r>
            <w:r>
              <w:rPr>
                <w:rFonts w:hint="eastAsia" w:asciiTheme="minorEastAsia" w:hAnsiTheme="minorEastAsia"/>
                <w:szCs w:val="21"/>
              </w:rPr>
              <w:t>答疑和演奏示范</w:t>
            </w:r>
            <w:r>
              <w:rPr>
                <w:rFonts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rFonts w:asciiTheme="minorEastAsia" w:hAnsiTheme="minorEastAsia"/>
                <w:szCs w:val="21"/>
              </w:rPr>
            </w:pPr>
            <w:r>
              <w:rPr>
                <w:rFonts w:hint="eastAsia" w:asciiTheme="minorEastAsia" w:hAnsiTheme="minorEastAsia"/>
                <w:szCs w:val="21"/>
              </w:rPr>
              <w:t>5</w:t>
            </w:r>
          </w:p>
        </w:tc>
        <w:tc>
          <w:tcPr>
            <w:tcW w:w="1691" w:type="dxa"/>
            <w:tcMar>
              <w:left w:w="28" w:type="dxa"/>
              <w:right w:w="28" w:type="dxa"/>
            </w:tcMar>
            <w:vAlign w:val="center"/>
          </w:tcPr>
          <w:p>
            <w:pPr>
              <w:jc w:val="center"/>
              <w:rPr>
                <w:rFonts w:asciiTheme="minorEastAsia" w:hAnsiTheme="minorEastAsia"/>
                <w:szCs w:val="21"/>
              </w:rPr>
            </w:pPr>
            <w:r>
              <w:rPr>
                <w:rFonts w:asciiTheme="minorEastAsia" w:hAnsiTheme="minorEastAsia"/>
                <w:szCs w:val="21"/>
              </w:rPr>
              <w:t>成绩考核</w:t>
            </w:r>
          </w:p>
        </w:tc>
        <w:tc>
          <w:tcPr>
            <w:tcW w:w="6773" w:type="dxa"/>
            <w:tcBorders>
              <w:right w:val="single" w:color="auto" w:sz="8" w:space="0"/>
            </w:tcBorders>
            <w:vAlign w:val="center"/>
          </w:tcPr>
          <w:p>
            <w:pPr>
              <w:spacing w:line="276" w:lineRule="auto"/>
              <w:rPr>
                <w:rFonts w:asciiTheme="minorEastAsia" w:hAnsiTheme="minorEastAsia"/>
                <w:szCs w:val="21"/>
              </w:rPr>
            </w:pPr>
            <w:r>
              <w:rPr>
                <w:rFonts w:asciiTheme="minorEastAsia" w:hAnsiTheme="minorEastAsia"/>
                <w:szCs w:val="21"/>
              </w:rPr>
              <w:t>本课程考核的方式</w:t>
            </w:r>
            <w:r>
              <w:rPr>
                <w:rFonts w:hint="eastAsia" w:asciiTheme="minorEastAsia" w:hAnsiTheme="minorEastAsia"/>
                <w:szCs w:val="21"/>
              </w:rPr>
              <w:t>为当堂演奏乐曲</w:t>
            </w:r>
            <w:r>
              <w:rPr>
                <w:rFonts w:asciiTheme="minorEastAsia" w:hAnsiTheme="minorEastAsia"/>
                <w:szCs w:val="21"/>
              </w:rPr>
              <w:t>。</w:t>
            </w:r>
          </w:p>
          <w:p>
            <w:pPr>
              <w:spacing w:line="276" w:lineRule="auto"/>
              <w:rPr>
                <w:rFonts w:asciiTheme="minorEastAsia" w:hAnsiTheme="minorEastAsia"/>
                <w:szCs w:val="21"/>
              </w:rPr>
            </w:pPr>
            <w:r>
              <w:rPr>
                <w:rFonts w:asciiTheme="minorEastAsia" w:hAnsiTheme="minorEastAsia"/>
                <w:szCs w:val="21"/>
              </w:rPr>
              <w:t>有下列情况之一者，总评成绩为不及格：</w:t>
            </w:r>
          </w:p>
          <w:p>
            <w:pPr>
              <w:spacing w:line="276" w:lineRule="auto"/>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缺</w:t>
            </w:r>
            <w:r>
              <w:rPr>
                <w:rFonts w:hint="eastAsia" w:asciiTheme="minorEastAsia" w:hAnsiTheme="minorEastAsia"/>
                <w:szCs w:val="21"/>
              </w:rPr>
              <w:t>还课</w:t>
            </w:r>
            <w:r>
              <w:rPr>
                <w:rFonts w:asciiTheme="minorEastAsia" w:hAnsiTheme="minorEastAsia"/>
                <w:szCs w:val="21"/>
              </w:rPr>
              <w:t>次数达1/3以上者</w:t>
            </w:r>
            <w:r>
              <w:rPr>
                <w:rFonts w:hint="eastAsia" w:asciiTheme="minorEastAsia" w:hAnsiTheme="minorEastAsia"/>
                <w:szCs w:val="21"/>
              </w:rPr>
              <w:t>。</w:t>
            </w:r>
          </w:p>
          <w:p>
            <w:pPr>
              <w:spacing w:line="276" w:lineRule="auto"/>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缺课次数达本学期总授课学时的1/3以上者</w:t>
            </w:r>
            <w:r>
              <w:rPr>
                <w:rFonts w:hint="eastAsia" w:asciiTheme="minorEastAsia" w:hAnsiTheme="minorEastAsia"/>
                <w:szCs w:val="21"/>
              </w:rPr>
              <w:t>。</w:t>
            </w:r>
          </w:p>
        </w:tc>
      </w:tr>
    </w:tbl>
    <w:p>
      <w:pPr>
        <w:spacing w:line="360" w:lineRule="auto"/>
        <w:ind w:firstLine="562" w:firstLineChars="200"/>
        <w:rPr>
          <w:rFonts w:asciiTheme="minorEastAsia" w:hAnsiTheme="minorEastAsia"/>
          <w:b/>
          <w:sz w:val="28"/>
          <w:szCs w:val="28"/>
        </w:rPr>
      </w:pPr>
    </w:p>
    <w:p>
      <w:pPr>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五、课程</w:t>
      </w:r>
      <w:r>
        <w:rPr>
          <w:rFonts w:asciiTheme="minorEastAsia" w:hAnsiTheme="minorEastAsia"/>
          <w:b/>
          <w:sz w:val="28"/>
          <w:szCs w:val="28"/>
        </w:rPr>
        <w:t>考核</w:t>
      </w:r>
    </w:p>
    <w:p>
      <w:pPr>
        <w:spacing w:line="360" w:lineRule="auto"/>
        <w:ind w:firstLine="480" w:firstLineChars="200"/>
        <w:rPr>
          <w:rFonts w:asciiTheme="minorEastAsia" w:hAnsiTheme="minorEastAsia"/>
          <w:sz w:val="24"/>
        </w:rPr>
      </w:pPr>
      <w:r>
        <w:rPr>
          <w:rFonts w:hint="eastAsia" w:asciiTheme="minorEastAsia" w:hAnsiTheme="minorEastAsia"/>
          <w:sz w:val="24"/>
        </w:rPr>
        <w:t>（一）</w:t>
      </w:r>
      <w:r>
        <w:rPr>
          <w:rFonts w:asciiTheme="minorEastAsia" w:hAnsiTheme="minorEastAsia"/>
          <w:sz w:val="24"/>
        </w:rPr>
        <w:t>课程考核包括期末</w:t>
      </w:r>
      <w:r>
        <w:rPr>
          <w:rFonts w:hint="eastAsia" w:asciiTheme="minorEastAsia" w:hAnsiTheme="minorEastAsia"/>
          <w:sz w:val="24"/>
        </w:rPr>
        <w:t>考查</w:t>
      </w:r>
      <w:r>
        <w:rPr>
          <w:rFonts w:asciiTheme="minorEastAsia" w:hAnsiTheme="minorEastAsia"/>
          <w:sz w:val="24"/>
        </w:rPr>
        <w:t>、平时</w:t>
      </w:r>
      <w:r>
        <w:rPr>
          <w:rFonts w:hint="eastAsia" w:asciiTheme="minorEastAsia" w:hAnsiTheme="minorEastAsia"/>
          <w:sz w:val="24"/>
        </w:rPr>
        <w:t>还课</w:t>
      </w:r>
      <w:r>
        <w:rPr>
          <w:rFonts w:asciiTheme="minorEastAsia" w:hAnsiTheme="minorEastAsia"/>
          <w:sz w:val="24"/>
        </w:rPr>
        <w:t>考核，期</w:t>
      </w:r>
      <w:r>
        <w:rPr>
          <w:rFonts w:hint="eastAsia" w:asciiTheme="minorEastAsia" w:hAnsiTheme="minorEastAsia"/>
          <w:sz w:val="24"/>
        </w:rPr>
        <w:t>末</w:t>
      </w:r>
      <w:r>
        <w:rPr>
          <w:rFonts w:asciiTheme="minorEastAsia" w:hAnsiTheme="minorEastAsia"/>
          <w:sz w:val="24"/>
        </w:rPr>
        <w:t>考试采用</w:t>
      </w:r>
      <w:r>
        <w:rPr>
          <w:rFonts w:hint="eastAsia" w:asciiTheme="minorEastAsia" w:hAnsiTheme="minorEastAsia"/>
          <w:sz w:val="24"/>
        </w:rPr>
        <w:t>当场演奏乐曲的方式，考试曲目由学生在考试曲目中任选一首，或由任课教师根据学生具体情况进行挑选</w:t>
      </w:r>
      <w:r>
        <w:rPr>
          <w:rFonts w:asciiTheme="minorEastAsia" w:hAnsiTheme="minorEastAsia"/>
          <w:sz w:val="24"/>
        </w:rPr>
        <w:t>。</w:t>
      </w:r>
    </w:p>
    <w:p>
      <w:pPr>
        <w:spacing w:line="360" w:lineRule="auto"/>
        <w:ind w:firstLine="480" w:firstLineChars="200"/>
        <w:rPr>
          <w:rFonts w:asciiTheme="minorEastAsia" w:hAnsiTheme="minorEastAsia"/>
          <w:sz w:val="24"/>
        </w:rPr>
      </w:pPr>
    </w:p>
    <w:p>
      <w:pPr>
        <w:spacing w:line="360" w:lineRule="auto"/>
        <w:ind w:firstLine="480" w:firstLineChars="200"/>
        <w:rPr>
          <w:rFonts w:asciiTheme="minorEastAsia" w:hAnsiTheme="minorEastAsia"/>
          <w:sz w:val="24"/>
        </w:rPr>
      </w:pPr>
      <w:r>
        <w:rPr>
          <w:rFonts w:hint="eastAsia" w:asciiTheme="minorEastAsia" w:hAnsiTheme="minorEastAsia"/>
          <w:sz w:val="24"/>
        </w:rPr>
        <w:t>（二）</w:t>
      </w:r>
      <w:r>
        <w:rPr>
          <w:rFonts w:asciiTheme="minorEastAsia" w:hAnsiTheme="minorEastAsia"/>
          <w:sz w:val="24"/>
        </w:rPr>
        <w:t>课程</w:t>
      </w:r>
      <w:r>
        <w:rPr>
          <w:rFonts w:hint="eastAsia" w:asciiTheme="minorEastAsia" w:hAnsiTheme="minorEastAsia"/>
          <w:sz w:val="24"/>
        </w:rPr>
        <w:t>总评</w:t>
      </w:r>
      <w:r>
        <w:rPr>
          <w:rFonts w:asciiTheme="minorEastAsia" w:hAnsiTheme="minorEastAsia"/>
          <w:sz w:val="24"/>
        </w:rPr>
        <w:t>成绩=平时成绩×</w:t>
      </w:r>
      <w:r>
        <w:rPr>
          <w:rFonts w:hint="eastAsia" w:asciiTheme="minorEastAsia" w:hAnsiTheme="minorEastAsia"/>
          <w:sz w:val="24"/>
        </w:rPr>
        <w:t xml:space="preserve"> 40 </w:t>
      </w:r>
      <w:r>
        <w:rPr>
          <w:rFonts w:asciiTheme="minorEastAsia" w:hAnsiTheme="minorEastAsia"/>
          <w:sz w:val="24"/>
        </w:rPr>
        <w:t>% +期末考试成绩×</w:t>
      </w:r>
      <w:r>
        <w:rPr>
          <w:rFonts w:hint="eastAsia" w:asciiTheme="minorEastAsia" w:hAnsiTheme="minorEastAsia"/>
          <w:sz w:val="24"/>
        </w:rPr>
        <w:t>60</w:t>
      </w:r>
      <w:r>
        <w:rPr>
          <w:rFonts w:asciiTheme="minorEastAsia" w:hAnsiTheme="minorEastAsia"/>
          <w:sz w:val="24"/>
        </w:rPr>
        <w:t>%。</w:t>
      </w:r>
    </w:p>
    <w:p>
      <w:pPr>
        <w:spacing w:line="360" w:lineRule="auto"/>
        <w:ind w:firstLine="482" w:firstLineChars="200"/>
        <w:rPr>
          <w:rFonts w:asciiTheme="minorEastAsia" w:hAnsiTheme="minorEastAsia"/>
          <w:b/>
          <w:sz w:val="24"/>
        </w:rPr>
      </w:pPr>
      <w:r>
        <w:rPr>
          <w:rFonts w:asciiTheme="minorEastAsia" w:hAnsiTheme="minorEastAsia"/>
          <w:b/>
          <w:sz w:val="24"/>
        </w:rPr>
        <w:t>具体内容和比例</w:t>
      </w:r>
      <w:r>
        <w:rPr>
          <w:rFonts w:hint="eastAsia" w:asciiTheme="minorEastAsia" w:hAnsiTheme="minorEastAsia"/>
          <w:b/>
          <w:sz w:val="24"/>
        </w:rPr>
        <w:t>如表所示：</w:t>
      </w:r>
    </w:p>
    <w:tbl>
      <w:tblPr>
        <w:tblStyle w:val="19"/>
        <w:tblW w:w="93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281"/>
        <w:gridCol w:w="709"/>
        <w:gridCol w:w="2504"/>
        <w:gridCol w:w="1417"/>
        <w:gridCol w:w="1219"/>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044" w:type="dxa"/>
            <w:shd w:val="clear" w:color="auto" w:fill="FFFFFF"/>
            <w:tcMar>
              <w:left w:w="57" w:type="dxa"/>
              <w:right w:w="57" w:type="dxa"/>
            </w:tcMar>
            <w:vAlign w:val="center"/>
          </w:tcPr>
          <w:p>
            <w:pPr>
              <w:jc w:val="center"/>
              <w:rPr>
                <w:rFonts w:asciiTheme="minorEastAsia" w:hAnsiTheme="minorEastAsia"/>
                <w:b/>
              </w:rPr>
            </w:pPr>
            <w:r>
              <w:rPr>
                <w:rFonts w:asciiTheme="minorEastAsia" w:hAnsiTheme="minorEastAsia"/>
                <w:b/>
              </w:rPr>
              <w:t>成绩组成</w:t>
            </w:r>
          </w:p>
        </w:tc>
        <w:tc>
          <w:tcPr>
            <w:tcW w:w="1281" w:type="dxa"/>
            <w:shd w:val="clear" w:color="auto" w:fill="FFFFFF"/>
            <w:vAlign w:val="center"/>
          </w:tcPr>
          <w:p>
            <w:pPr>
              <w:jc w:val="center"/>
              <w:rPr>
                <w:rFonts w:asciiTheme="minorEastAsia" w:hAnsiTheme="minorEastAsia"/>
                <w:b/>
              </w:rPr>
            </w:pPr>
            <w:r>
              <w:rPr>
                <w:rFonts w:asciiTheme="minorEastAsia" w:hAnsiTheme="minorEastAsia"/>
                <w:b/>
              </w:rPr>
              <w:t>考核/评价环节</w:t>
            </w:r>
          </w:p>
        </w:tc>
        <w:tc>
          <w:tcPr>
            <w:tcW w:w="709" w:type="dxa"/>
            <w:shd w:val="clear" w:color="auto" w:fill="FFFFFF"/>
            <w:vAlign w:val="center"/>
          </w:tcPr>
          <w:p>
            <w:pPr>
              <w:jc w:val="center"/>
              <w:rPr>
                <w:rFonts w:asciiTheme="minorEastAsia" w:hAnsiTheme="minorEastAsia"/>
                <w:b/>
              </w:rPr>
            </w:pPr>
            <w:r>
              <w:rPr>
                <w:rFonts w:hint="eastAsia" w:asciiTheme="minorEastAsia" w:hAnsiTheme="minorEastAsia"/>
                <w:b/>
              </w:rPr>
              <w:t>权重</w:t>
            </w:r>
          </w:p>
        </w:tc>
        <w:tc>
          <w:tcPr>
            <w:tcW w:w="2504" w:type="dxa"/>
            <w:shd w:val="clear" w:color="auto" w:fill="FFFFFF"/>
            <w:vAlign w:val="center"/>
          </w:tcPr>
          <w:p>
            <w:pPr>
              <w:jc w:val="center"/>
              <w:rPr>
                <w:rFonts w:asciiTheme="minorEastAsia" w:hAnsiTheme="minorEastAsia"/>
                <w:b/>
              </w:rPr>
            </w:pPr>
            <w:r>
              <w:rPr>
                <w:rFonts w:asciiTheme="minorEastAsia" w:hAnsiTheme="minorEastAsia"/>
                <w:b/>
              </w:rPr>
              <w:t>考核/评价细则</w:t>
            </w:r>
          </w:p>
        </w:tc>
        <w:tc>
          <w:tcPr>
            <w:tcW w:w="1417" w:type="dxa"/>
            <w:shd w:val="clear" w:color="auto" w:fill="FFFFFF"/>
            <w:vAlign w:val="center"/>
          </w:tcPr>
          <w:p>
            <w:pPr>
              <w:jc w:val="center"/>
              <w:rPr>
                <w:rFonts w:asciiTheme="minorEastAsia" w:hAnsiTheme="minorEastAsia"/>
                <w:b/>
              </w:rPr>
            </w:pPr>
            <w:r>
              <w:rPr>
                <w:rFonts w:hint="eastAsia" w:asciiTheme="minorEastAsia" w:hAnsiTheme="minorEastAsia"/>
                <w:b/>
              </w:rPr>
              <w:t>课程</w:t>
            </w:r>
          </w:p>
          <w:p>
            <w:pPr>
              <w:jc w:val="center"/>
              <w:rPr>
                <w:rFonts w:asciiTheme="minorEastAsia" w:hAnsiTheme="minorEastAsia"/>
                <w:b/>
              </w:rPr>
            </w:pPr>
            <w:r>
              <w:rPr>
                <w:rFonts w:hint="eastAsia" w:asciiTheme="minorEastAsia" w:hAnsiTheme="minorEastAsia"/>
                <w:b/>
              </w:rPr>
              <w:t>目标</w:t>
            </w:r>
          </w:p>
        </w:tc>
        <w:tc>
          <w:tcPr>
            <w:tcW w:w="1219" w:type="dxa"/>
            <w:shd w:val="clear" w:color="auto" w:fill="FFFFFF"/>
            <w:vAlign w:val="center"/>
          </w:tcPr>
          <w:p>
            <w:pPr>
              <w:jc w:val="center"/>
              <w:rPr>
                <w:rFonts w:asciiTheme="minorEastAsia" w:hAnsiTheme="minorEastAsia"/>
                <w:b/>
              </w:rPr>
            </w:pPr>
            <w:r>
              <w:rPr>
                <w:rFonts w:hint="eastAsia" w:asciiTheme="minorEastAsia" w:hAnsiTheme="minorEastAsia"/>
                <w:b/>
              </w:rPr>
              <w:t>考核</w:t>
            </w:r>
          </w:p>
          <w:p>
            <w:pPr>
              <w:jc w:val="center"/>
              <w:rPr>
                <w:rFonts w:asciiTheme="minorEastAsia" w:hAnsiTheme="minorEastAsia"/>
                <w:b/>
              </w:rPr>
            </w:pPr>
            <w:r>
              <w:rPr>
                <w:rFonts w:hint="eastAsia" w:asciiTheme="minorEastAsia" w:hAnsiTheme="minorEastAsia"/>
                <w:b/>
              </w:rPr>
              <w:t>内容</w:t>
            </w:r>
          </w:p>
        </w:tc>
        <w:tc>
          <w:tcPr>
            <w:tcW w:w="1191" w:type="dxa"/>
            <w:shd w:val="clear" w:color="auto" w:fill="FFFFFF"/>
            <w:vAlign w:val="center"/>
          </w:tcPr>
          <w:p>
            <w:pPr>
              <w:jc w:val="center"/>
              <w:rPr>
                <w:rFonts w:asciiTheme="minorEastAsia" w:hAnsiTheme="minorEastAsia"/>
                <w:b/>
              </w:rPr>
            </w:pPr>
            <w:r>
              <w:rPr>
                <w:rFonts w:asciiTheme="minorEastAsia" w:hAnsiTheme="minorEastAsia"/>
                <w:b/>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044" w:type="dxa"/>
            <w:tcMar>
              <w:left w:w="57" w:type="dxa"/>
              <w:right w:w="57" w:type="dxa"/>
            </w:tcMar>
            <w:vAlign w:val="center"/>
          </w:tcPr>
          <w:p>
            <w:pPr>
              <w:jc w:val="center"/>
              <w:rPr>
                <w:rFonts w:asciiTheme="minorEastAsia" w:hAnsiTheme="minorEastAsia"/>
              </w:rPr>
            </w:pPr>
            <w:r>
              <w:rPr>
                <w:rFonts w:asciiTheme="minorEastAsia" w:hAnsiTheme="minorEastAsia"/>
              </w:rPr>
              <w:t>平时成绩</w:t>
            </w:r>
          </w:p>
        </w:tc>
        <w:tc>
          <w:tcPr>
            <w:tcW w:w="1281" w:type="dxa"/>
            <w:vAlign w:val="center"/>
          </w:tcPr>
          <w:p>
            <w:pPr>
              <w:jc w:val="center"/>
              <w:rPr>
                <w:rFonts w:asciiTheme="minorEastAsia" w:hAnsiTheme="minorEastAsia"/>
              </w:rPr>
            </w:pPr>
            <w:r>
              <w:rPr>
                <w:rFonts w:hint="eastAsia" w:asciiTheme="minorEastAsia" w:hAnsiTheme="minorEastAsia"/>
              </w:rPr>
              <w:t>平时还课</w:t>
            </w:r>
          </w:p>
          <w:p>
            <w:pPr>
              <w:jc w:val="center"/>
              <w:rPr>
                <w:rFonts w:asciiTheme="minorEastAsia" w:hAnsiTheme="minorEastAsia"/>
              </w:rPr>
            </w:pPr>
            <w:r>
              <w:rPr>
                <w:rFonts w:hint="eastAsia" w:asciiTheme="minorEastAsia" w:hAnsiTheme="minorEastAsia"/>
              </w:rPr>
              <w:t>及</w:t>
            </w:r>
          </w:p>
          <w:p>
            <w:pPr>
              <w:jc w:val="center"/>
              <w:rPr>
                <w:rFonts w:asciiTheme="minorEastAsia" w:hAnsiTheme="minorEastAsia"/>
              </w:rPr>
            </w:pPr>
            <w:r>
              <w:rPr>
                <w:rFonts w:hint="eastAsia" w:asciiTheme="minorEastAsia" w:hAnsiTheme="minorEastAsia"/>
              </w:rPr>
              <w:t>课堂考勤</w:t>
            </w:r>
          </w:p>
        </w:tc>
        <w:tc>
          <w:tcPr>
            <w:tcW w:w="709" w:type="dxa"/>
            <w:vAlign w:val="center"/>
          </w:tcPr>
          <w:p>
            <w:pPr>
              <w:jc w:val="center"/>
              <w:rPr>
                <w:rFonts w:asciiTheme="minorEastAsia" w:hAnsiTheme="minorEastAsia"/>
              </w:rPr>
            </w:pPr>
            <w:r>
              <w:rPr>
                <w:rFonts w:hint="eastAsia" w:asciiTheme="minorEastAsia" w:hAnsiTheme="minorEastAsia"/>
              </w:rPr>
              <w:t xml:space="preserve">40 </w:t>
            </w:r>
            <w:r>
              <w:rPr>
                <w:rFonts w:asciiTheme="minorEastAsia" w:hAnsiTheme="minorEastAsia"/>
              </w:rPr>
              <w:t>%</w:t>
            </w:r>
          </w:p>
        </w:tc>
        <w:tc>
          <w:tcPr>
            <w:tcW w:w="2504" w:type="dxa"/>
            <w:vAlign w:val="center"/>
          </w:tcPr>
          <w:p>
            <w:pPr>
              <w:rPr>
                <w:rFonts w:asciiTheme="minorEastAsia" w:hAnsiTheme="minorEastAsia"/>
                <w:szCs w:val="21"/>
              </w:rPr>
            </w:pPr>
            <w:r>
              <w:rPr>
                <w:rFonts w:hint="eastAsia" w:asciiTheme="minorEastAsia" w:hAnsiTheme="minorEastAsia"/>
                <w:color w:val="000000"/>
                <w:szCs w:val="21"/>
              </w:rPr>
              <w:t>根据学生8次还课成绩的平均分，在此基础上根据学生的课堂表现（课堂考勤、提问、学习态度等）加减分，每次加减分不超过5分</w:t>
            </w:r>
          </w:p>
        </w:tc>
        <w:tc>
          <w:tcPr>
            <w:tcW w:w="1417" w:type="dxa"/>
            <w:vAlign w:val="center"/>
          </w:tcPr>
          <w:p>
            <w:pPr>
              <w:jc w:val="center"/>
              <w:rPr>
                <w:rFonts w:asciiTheme="minorEastAsia" w:hAnsiTheme="minorEastAsia"/>
                <w:color w:val="000000"/>
                <w:szCs w:val="21"/>
              </w:rPr>
            </w:pPr>
            <w:r>
              <w:rPr>
                <w:rFonts w:hint="eastAsia" w:asciiTheme="minorEastAsia" w:hAnsiTheme="minorEastAsia"/>
                <w:color w:val="000000"/>
                <w:szCs w:val="21"/>
              </w:rPr>
              <w:t>课程目标1</w:t>
            </w:r>
          </w:p>
          <w:p>
            <w:pPr>
              <w:jc w:val="center"/>
              <w:rPr>
                <w:rFonts w:asciiTheme="minorEastAsia" w:hAnsiTheme="minorEastAsia"/>
                <w:color w:val="000000"/>
                <w:szCs w:val="21"/>
              </w:rPr>
            </w:pPr>
            <w:r>
              <w:rPr>
                <w:rFonts w:hint="eastAsia" w:asciiTheme="minorEastAsia" w:hAnsiTheme="minorEastAsia"/>
                <w:color w:val="000000"/>
                <w:szCs w:val="21"/>
              </w:rPr>
              <w:t>课程目标2</w:t>
            </w:r>
          </w:p>
          <w:p>
            <w:pPr>
              <w:jc w:val="center"/>
              <w:rPr>
                <w:rFonts w:asciiTheme="minorEastAsia" w:hAnsiTheme="minorEastAsia"/>
                <w:color w:val="000000"/>
                <w:szCs w:val="21"/>
              </w:rPr>
            </w:pPr>
            <w:r>
              <w:rPr>
                <w:rFonts w:hint="eastAsia" w:asciiTheme="minorEastAsia" w:hAnsiTheme="minorEastAsia"/>
                <w:color w:val="000000"/>
                <w:szCs w:val="21"/>
              </w:rPr>
              <w:t>课程目标3</w:t>
            </w:r>
          </w:p>
          <w:p>
            <w:pPr>
              <w:jc w:val="center"/>
              <w:rPr>
                <w:rFonts w:asciiTheme="minorEastAsia" w:hAnsiTheme="minorEastAsia"/>
                <w:color w:val="000000"/>
                <w:szCs w:val="21"/>
              </w:rPr>
            </w:pPr>
            <w:r>
              <w:rPr>
                <w:rFonts w:hint="eastAsia" w:asciiTheme="minorEastAsia" w:hAnsiTheme="minorEastAsia"/>
                <w:color w:val="000000"/>
                <w:szCs w:val="21"/>
              </w:rPr>
              <w:t>课程目标4</w:t>
            </w:r>
          </w:p>
        </w:tc>
        <w:tc>
          <w:tcPr>
            <w:tcW w:w="1219" w:type="dxa"/>
            <w:vAlign w:val="center"/>
          </w:tcPr>
          <w:p>
            <w:pPr>
              <w:jc w:val="center"/>
              <w:rPr>
                <w:rFonts w:asciiTheme="minorEastAsia" w:hAnsiTheme="minorEastAsia"/>
                <w:color w:val="000000"/>
                <w:szCs w:val="21"/>
              </w:rPr>
            </w:pPr>
            <w:r>
              <w:rPr>
                <w:rFonts w:hint="eastAsia" w:asciiTheme="minorEastAsia" w:hAnsiTheme="minorEastAsia"/>
                <w:color w:val="000000"/>
                <w:szCs w:val="21"/>
              </w:rPr>
              <w:t>小提琴进阶换把、双音、顿弓等演奏技法及乐曲</w:t>
            </w:r>
          </w:p>
        </w:tc>
        <w:tc>
          <w:tcPr>
            <w:tcW w:w="1191" w:type="dxa"/>
            <w:vAlign w:val="center"/>
          </w:tcPr>
          <w:p>
            <w:pPr>
              <w:jc w:val="center"/>
              <w:rPr>
                <w:rFonts w:asciiTheme="minorEastAsia" w:hAnsiTheme="minorEastAsia"/>
              </w:rPr>
            </w:pPr>
            <w:r>
              <w:rPr>
                <w:rFonts w:hint="eastAsia" w:asciiTheme="minorEastAsia" w:hAnsiTheme="minorEastAsia"/>
                <w:color w:val="000000"/>
                <w:szCs w:val="21"/>
              </w:rPr>
              <w:t>2.2、3.1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44" w:type="dxa"/>
            <w:tcMar>
              <w:left w:w="57" w:type="dxa"/>
              <w:right w:w="57" w:type="dxa"/>
            </w:tcMar>
            <w:vAlign w:val="center"/>
          </w:tcPr>
          <w:p>
            <w:pPr>
              <w:jc w:val="center"/>
              <w:rPr>
                <w:rFonts w:asciiTheme="minorEastAsia" w:hAnsiTheme="minorEastAsia"/>
                <w:color w:val="FF0000"/>
              </w:rPr>
            </w:pPr>
            <w:r>
              <w:rPr>
                <w:rFonts w:asciiTheme="minorEastAsia" w:hAnsiTheme="minorEastAsia"/>
              </w:rPr>
              <w:t>期末考试</w:t>
            </w:r>
            <w:r>
              <w:rPr>
                <w:rFonts w:hint="eastAsia" w:asciiTheme="minorEastAsia" w:hAnsiTheme="minorEastAsia"/>
              </w:rPr>
              <w:t>成绩</w:t>
            </w:r>
          </w:p>
        </w:tc>
        <w:tc>
          <w:tcPr>
            <w:tcW w:w="1281" w:type="dxa"/>
            <w:vAlign w:val="center"/>
          </w:tcPr>
          <w:p>
            <w:pPr>
              <w:jc w:val="center"/>
              <w:rPr>
                <w:rFonts w:asciiTheme="minorEastAsia" w:hAnsiTheme="minorEastAsia"/>
              </w:rPr>
            </w:pPr>
            <w:r>
              <w:rPr>
                <w:rFonts w:hint="eastAsia" w:asciiTheme="minorEastAsia" w:hAnsiTheme="minorEastAsia"/>
              </w:rPr>
              <w:t>乐曲演奏</w:t>
            </w:r>
          </w:p>
        </w:tc>
        <w:tc>
          <w:tcPr>
            <w:tcW w:w="709" w:type="dxa"/>
            <w:vAlign w:val="center"/>
          </w:tcPr>
          <w:p>
            <w:pPr>
              <w:jc w:val="center"/>
              <w:rPr>
                <w:rFonts w:asciiTheme="minorEastAsia" w:hAnsiTheme="minorEastAsia"/>
              </w:rPr>
            </w:pPr>
            <w:r>
              <w:rPr>
                <w:rFonts w:hint="eastAsia" w:asciiTheme="minorEastAsia" w:hAnsiTheme="minorEastAsia"/>
              </w:rPr>
              <w:t xml:space="preserve">60 </w:t>
            </w:r>
            <w:r>
              <w:rPr>
                <w:rFonts w:asciiTheme="minorEastAsia" w:hAnsiTheme="minorEastAsia"/>
              </w:rPr>
              <w:t>%</w:t>
            </w:r>
          </w:p>
        </w:tc>
        <w:tc>
          <w:tcPr>
            <w:tcW w:w="2504" w:type="dxa"/>
            <w:vAlign w:val="center"/>
          </w:tcPr>
          <w:p>
            <w:pPr>
              <w:rPr>
                <w:rFonts w:asciiTheme="minorEastAsia" w:hAnsiTheme="minorEastAsia"/>
                <w:szCs w:val="21"/>
              </w:rPr>
            </w:pPr>
            <w:r>
              <w:rPr>
                <w:rFonts w:hint="eastAsia" w:asciiTheme="minorEastAsia" w:hAnsiTheme="minorEastAsia"/>
                <w:szCs w:val="21"/>
              </w:rPr>
              <w:t>考试成绩由学生期末考试表现所得，考试曲目由学生在考试曲库中任选一首，或由任课教师根据学生具体情况进行挑选。</w:t>
            </w:r>
          </w:p>
        </w:tc>
        <w:tc>
          <w:tcPr>
            <w:tcW w:w="1417" w:type="dxa"/>
            <w:vAlign w:val="center"/>
          </w:tcPr>
          <w:p>
            <w:pPr>
              <w:jc w:val="center"/>
              <w:rPr>
                <w:rFonts w:asciiTheme="minorEastAsia" w:hAnsiTheme="minorEastAsia"/>
                <w:color w:val="000000"/>
                <w:szCs w:val="21"/>
              </w:rPr>
            </w:pPr>
            <w:r>
              <w:rPr>
                <w:rFonts w:hint="eastAsia" w:asciiTheme="minorEastAsia" w:hAnsiTheme="minorEastAsia"/>
                <w:color w:val="000000"/>
                <w:szCs w:val="21"/>
              </w:rPr>
              <w:t>课程目标1</w:t>
            </w:r>
          </w:p>
          <w:p>
            <w:pPr>
              <w:jc w:val="center"/>
              <w:rPr>
                <w:rFonts w:asciiTheme="minorEastAsia" w:hAnsiTheme="minorEastAsia"/>
                <w:color w:val="000000"/>
                <w:szCs w:val="21"/>
              </w:rPr>
            </w:pPr>
            <w:r>
              <w:rPr>
                <w:rFonts w:hint="eastAsia" w:asciiTheme="minorEastAsia" w:hAnsiTheme="minorEastAsia"/>
                <w:color w:val="000000"/>
                <w:szCs w:val="21"/>
              </w:rPr>
              <w:t>课程目标2</w:t>
            </w:r>
          </w:p>
          <w:p>
            <w:pPr>
              <w:jc w:val="center"/>
              <w:rPr>
                <w:rFonts w:asciiTheme="minorEastAsia" w:hAnsiTheme="minorEastAsia"/>
                <w:color w:val="000000"/>
                <w:szCs w:val="21"/>
              </w:rPr>
            </w:pPr>
            <w:r>
              <w:rPr>
                <w:rFonts w:hint="eastAsia" w:asciiTheme="minorEastAsia" w:hAnsiTheme="minorEastAsia"/>
                <w:color w:val="000000"/>
                <w:szCs w:val="21"/>
              </w:rPr>
              <w:t>课程目标3</w:t>
            </w:r>
          </w:p>
          <w:p>
            <w:pPr>
              <w:jc w:val="center"/>
              <w:rPr>
                <w:rFonts w:asciiTheme="minorEastAsia" w:hAnsiTheme="minorEastAsia"/>
                <w:color w:val="000000"/>
                <w:szCs w:val="21"/>
              </w:rPr>
            </w:pPr>
            <w:r>
              <w:rPr>
                <w:rFonts w:hint="eastAsia" w:asciiTheme="minorEastAsia" w:hAnsiTheme="minorEastAsia"/>
                <w:color w:val="000000"/>
                <w:szCs w:val="21"/>
              </w:rPr>
              <w:t>课程目标4</w:t>
            </w:r>
          </w:p>
        </w:tc>
        <w:tc>
          <w:tcPr>
            <w:tcW w:w="1219" w:type="dxa"/>
            <w:vAlign w:val="center"/>
          </w:tcPr>
          <w:p>
            <w:pPr>
              <w:jc w:val="center"/>
              <w:rPr>
                <w:rFonts w:asciiTheme="minorEastAsia" w:hAnsiTheme="minorEastAsia"/>
                <w:color w:val="000000"/>
                <w:szCs w:val="21"/>
              </w:rPr>
            </w:pPr>
            <w:r>
              <w:rPr>
                <w:rFonts w:hint="eastAsia" w:asciiTheme="minorEastAsia" w:hAnsiTheme="minorEastAsia"/>
                <w:color w:val="000000"/>
                <w:szCs w:val="21"/>
              </w:rPr>
              <w:t>对小提琴初级演奏法的综合运用</w:t>
            </w:r>
          </w:p>
        </w:tc>
        <w:tc>
          <w:tcPr>
            <w:tcW w:w="1191" w:type="dxa"/>
            <w:vAlign w:val="center"/>
          </w:tcPr>
          <w:p>
            <w:pPr>
              <w:jc w:val="center"/>
              <w:rPr>
                <w:rFonts w:asciiTheme="minorEastAsia" w:hAnsiTheme="minorEastAsia"/>
              </w:rPr>
            </w:pPr>
            <w:r>
              <w:rPr>
                <w:rFonts w:hint="eastAsia" w:asciiTheme="minorEastAsia" w:hAnsiTheme="minorEastAsia"/>
                <w:color w:val="000000"/>
                <w:szCs w:val="21"/>
              </w:rPr>
              <w:t>2.2、3.1</w:t>
            </w:r>
          </w:p>
        </w:tc>
      </w:tr>
    </w:tbl>
    <w:p>
      <w:pPr>
        <w:spacing w:line="360" w:lineRule="auto"/>
        <w:rPr>
          <w:rFonts w:asciiTheme="minorEastAsia" w:hAnsiTheme="minorEastAsia"/>
          <w:sz w:val="24"/>
        </w:rPr>
      </w:pPr>
    </w:p>
    <w:p>
      <w:pPr>
        <w:spacing w:line="360" w:lineRule="auto"/>
        <w:rPr>
          <w:rFonts w:asciiTheme="minorEastAsia" w:hAnsiTheme="minorEastAsia"/>
          <w:sz w:val="24"/>
        </w:rPr>
      </w:pPr>
      <w:r>
        <w:rPr>
          <w:rFonts w:hint="eastAsia" w:asciiTheme="minorEastAsia" w:hAnsiTheme="minorEastAsia"/>
          <w:sz w:val="24"/>
        </w:rPr>
        <w:t>（三）课程目标及考核方式权重分配表</w:t>
      </w:r>
    </w:p>
    <w:tbl>
      <w:tblPr>
        <w:tblStyle w:val="19"/>
        <w:tblW w:w="9068" w:type="dxa"/>
        <w:tblInd w:w="0" w:type="dxa"/>
        <w:tblLayout w:type="autofit"/>
        <w:tblCellMar>
          <w:top w:w="0" w:type="dxa"/>
          <w:left w:w="108" w:type="dxa"/>
          <w:bottom w:w="0" w:type="dxa"/>
          <w:right w:w="108" w:type="dxa"/>
        </w:tblCellMar>
      </w:tblPr>
      <w:tblGrid>
        <w:gridCol w:w="2516"/>
        <w:gridCol w:w="2126"/>
        <w:gridCol w:w="2213"/>
        <w:gridCol w:w="55"/>
        <w:gridCol w:w="2158"/>
      </w:tblGrid>
      <w:tr>
        <w:tblPrEx>
          <w:tblCellMar>
            <w:top w:w="0" w:type="dxa"/>
            <w:left w:w="108" w:type="dxa"/>
            <w:bottom w:w="0" w:type="dxa"/>
            <w:right w:w="108" w:type="dxa"/>
          </w:tblCellMar>
        </w:tblPrEx>
        <w:trPr>
          <w:trHeight w:val="413" w:hRule="atLeast"/>
        </w:trPr>
        <w:tc>
          <w:tcPr>
            <w:tcW w:w="4642" w:type="dxa"/>
            <w:gridSpan w:val="2"/>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asciiTheme="minorEastAsia" w:hAnsiTheme="minorEastAsia"/>
                <w:kern w:val="0"/>
                <w:szCs w:val="21"/>
              </w:rPr>
            </w:pPr>
            <w:r>
              <w:rPr>
                <w:rFonts w:hint="eastAsia" w:asciiTheme="minorEastAsia" w:hAnsiTheme="minorEastAsia"/>
                <w:kern w:val="0"/>
                <w:szCs w:val="21"/>
              </w:rPr>
              <w:t>课程目标及权重</w:t>
            </w:r>
          </w:p>
        </w:tc>
        <w:tc>
          <w:tcPr>
            <w:tcW w:w="4426" w:type="dxa"/>
            <w:gridSpan w:val="3"/>
            <w:tcBorders>
              <w:top w:val="single" w:color="auto" w:sz="8" w:space="0"/>
              <w:left w:val="nil"/>
              <w:bottom w:val="single" w:color="auto" w:sz="8" w:space="0"/>
              <w:right w:val="single" w:color="000000" w:sz="8" w:space="0"/>
            </w:tcBorders>
            <w:shd w:val="clear" w:color="auto" w:fill="auto"/>
            <w:vAlign w:val="center"/>
          </w:tcPr>
          <w:p>
            <w:pPr>
              <w:widowControl/>
              <w:ind w:right="-391" w:rightChars="-186"/>
              <w:jc w:val="center"/>
              <w:rPr>
                <w:rFonts w:asciiTheme="minorEastAsia" w:hAnsiTheme="minorEastAsia"/>
                <w:kern w:val="0"/>
                <w:szCs w:val="21"/>
              </w:rPr>
            </w:pPr>
            <w:r>
              <w:rPr>
                <w:rFonts w:hint="eastAsia" w:asciiTheme="minorEastAsia" w:hAnsiTheme="minorEastAsia"/>
                <w:kern w:val="0"/>
                <w:szCs w:val="21"/>
              </w:rPr>
              <w:t>考核方式及权重</w:t>
            </w:r>
          </w:p>
        </w:tc>
      </w:tr>
      <w:tr>
        <w:tblPrEx>
          <w:tblCellMar>
            <w:top w:w="0" w:type="dxa"/>
            <w:left w:w="108" w:type="dxa"/>
            <w:bottom w:w="0" w:type="dxa"/>
            <w:right w:w="108" w:type="dxa"/>
          </w:tblCellMar>
        </w:tblPrEx>
        <w:trPr>
          <w:trHeight w:val="356" w:hRule="atLeast"/>
        </w:trPr>
        <w:tc>
          <w:tcPr>
            <w:tcW w:w="251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Theme="minorEastAsia" w:hAnsiTheme="minorEastAsia"/>
                <w:kern w:val="0"/>
                <w:szCs w:val="21"/>
              </w:rPr>
            </w:pPr>
            <w:r>
              <w:rPr>
                <w:rFonts w:hint="eastAsia" w:asciiTheme="minorEastAsia" w:hAnsiTheme="minorEastAsia"/>
                <w:kern w:val="0"/>
                <w:szCs w:val="21"/>
              </w:rPr>
              <w:t>项目</w:t>
            </w:r>
          </w:p>
        </w:tc>
        <w:tc>
          <w:tcPr>
            <w:tcW w:w="2126" w:type="dxa"/>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kern w:val="0"/>
                <w:szCs w:val="21"/>
              </w:rPr>
            </w:pPr>
            <w:r>
              <w:rPr>
                <w:rFonts w:hint="eastAsia" w:asciiTheme="minorEastAsia" w:hAnsiTheme="minorEastAsia"/>
                <w:kern w:val="0"/>
                <w:szCs w:val="21"/>
              </w:rPr>
              <w:t>权重（</w:t>
            </w:r>
            <w:r>
              <w:rPr>
                <w:rFonts w:asciiTheme="minorEastAsia" w:hAnsiTheme="minorEastAsia"/>
                <w:kern w:val="0"/>
                <w:szCs w:val="21"/>
              </w:rPr>
              <w:t>a</w:t>
            </w:r>
            <w:r>
              <w:rPr>
                <w:rFonts w:hint="eastAsia" w:asciiTheme="minorEastAsia" w:hAnsiTheme="minorEastAsia"/>
                <w:kern w:val="0"/>
                <w:szCs w:val="21"/>
              </w:rPr>
              <w:t>）</w:t>
            </w:r>
          </w:p>
        </w:tc>
        <w:tc>
          <w:tcPr>
            <w:tcW w:w="2268" w:type="dxa"/>
            <w:gridSpan w:val="2"/>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kern w:val="0"/>
                <w:szCs w:val="21"/>
              </w:rPr>
            </w:pPr>
            <w:r>
              <w:rPr>
                <w:rFonts w:hint="eastAsia" w:asciiTheme="minorEastAsia" w:hAnsiTheme="minorEastAsia"/>
                <w:kern w:val="0"/>
                <w:szCs w:val="21"/>
              </w:rPr>
              <w:t>评价依据</w:t>
            </w:r>
          </w:p>
        </w:tc>
        <w:tc>
          <w:tcPr>
            <w:tcW w:w="2158" w:type="dxa"/>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kern w:val="0"/>
                <w:szCs w:val="21"/>
              </w:rPr>
            </w:pPr>
            <w:r>
              <w:rPr>
                <w:rFonts w:hint="eastAsia" w:asciiTheme="minorEastAsia" w:hAnsiTheme="minorEastAsia"/>
                <w:kern w:val="0"/>
                <w:szCs w:val="21"/>
              </w:rPr>
              <w:t>权重（</w:t>
            </w:r>
            <w:r>
              <w:rPr>
                <w:rFonts w:asciiTheme="minorEastAsia" w:hAnsiTheme="minorEastAsia"/>
                <w:kern w:val="0"/>
                <w:szCs w:val="21"/>
              </w:rPr>
              <w:t>b</w:t>
            </w:r>
            <w:r>
              <w:rPr>
                <w:rFonts w:hint="eastAsia" w:asciiTheme="minorEastAsia" w:hAnsiTheme="minorEastAsia"/>
                <w:kern w:val="0"/>
                <w:szCs w:val="21"/>
              </w:rPr>
              <w:t>）</w:t>
            </w:r>
          </w:p>
        </w:tc>
      </w:tr>
      <w:tr>
        <w:tblPrEx>
          <w:tblCellMar>
            <w:top w:w="0" w:type="dxa"/>
            <w:left w:w="108" w:type="dxa"/>
            <w:bottom w:w="0" w:type="dxa"/>
            <w:right w:w="108" w:type="dxa"/>
          </w:tblCellMar>
        </w:tblPrEx>
        <w:trPr>
          <w:trHeight w:val="340" w:hRule="atLeast"/>
        </w:trPr>
        <w:tc>
          <w:tcPr>
            <w:tcW w:w="2516"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Theme="minorEastAsia" w:hAnsiTheme="minorEastAsia"/>
                <w:kern w:val="0"/>
                <w:szCs w:val="21"/>
              </w:rPr>
            </w:pPr>
            <w:r>
              <w:rPr>
                <w:rFonts w:hint="eastAsia" w:asciiTheme="minorEastAsia" w:hAnsiTheme="minorEastAsia"/>
                <w:kern w:val="0"/>
                <w:szCs w:val="21"/>
              </w:rPr>
              <w:t>课程目标</w:t>
            </w:r>
            <w:r>
              <w:rPr>
                <w:rFonts w:asciiTheme="minorEastAsia" w:hAnsiTheme="minorEastAsia"/>
                <w:kern w:val="0"/>
                <w:szCs w:val="21"/>
              </w:rPr>
              <w:t>1</w:t>
            </w:r>
          </w:p>
        </w:tc>
        <w:tc>
          <w:tcPr>
            <w:tcW w:w="2126"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Theme="minorEastAsia" w:hAnsiTheme="minorEastAsia"/>
                <w:kern w:val="0"/>
                <w:szCs w:val="21"/>
              </w:rPr>
            </w:pPr>
            <w:r>
              <w:rPr>
                <w:rFonts w:hint="eastAsia" w:asciiTheme="minorEastAsia" w:hAnsiTheme="minorEastAsia"/>
                <w:kern w:val="0"/>
                <w:szCs w:val="21"/>
              </w:rPr>
              <w:t>15%</w:t>
            </w:r>
          </w:p>
        </w:tc>
        <w:tc>
          <w:tcPr>
            <w:tcW w:w="2268" w:type="dxa"/>
            <w:gridSpan w:val="2"/>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kern w:val="0"/>
                <w:szCs w:val="21"/>
              </w:rPr>
            </w:pPr>
            <w:r>
              <w:rPr>
                <w:rFonts w:hint="eastAsia" w:asciiTheme="minorEastAsia" w:hAnsiTheme="minorEastAsia"/>
                <w:kern w:val="0"/>
                <w:szCs w:val="21"/>
              </w:rPr>
              <w:t>考试</w:t>
            </w:r>
          </w:p>
        </w:tc>
        <w:tc>
          <w:tcPr>
            <w:tcW w:w="2158" w:type="dxa"/>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kern w:val="0"/>
                <w:szCs w:val="21"/>
              </w:rPr>
            </w:pPr>
            <w:r>
              <w:rPr>
                <w:rFonts w:hint="eastAsia" w:asciiTheme="minorEastAsia" w:hAnsiTheme="minorEastAsia"/>
                <w:kern w:val="0"/>
                <w:szCs w:val="21"/>
              </w:rPr>
              <w:t>50%</w:t>
            </w:r>
            <w:r>
              <w:rPr>
                <w:rFonts w:asciiTheme="minorEastAsia" w:hAnsiTheme="minorEastAsia"/>
                <w:kern w:val="0"/>
                <w:szCs w:val="21"/>
              </w:rPr>
              <w:t xml:space="preserve"> </w:t>
            </w:r>
          </w:p>
        </w:tc>
      </w:tr>
      <w:tr>
        <w:tblPrEx>
          <w:tblCellMar>
            <w:top w:w="0" w:type="dxa"/>
            <w:left w:w="108" w:type="dxa"/>
            <w:bottom w:w="0" w:type="dxa"/>
            <w:right w:w="108" w:type="dxa"/>
          </w:tblCellMar>
        </w:tblPrEx>
        <w:trPr>
          <w:trHeight w:val="340" w:hRule="atLeast"/>
        </w:trPr>
        <w:tc>
          <w:tcPr>
            <w:tcW w:w="2516"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Theme="minorEastAsia" w:hAnsiTheme="minorEastAsia"/>
                <w:kern w:val="0"/>
                <w:szCs w:val="21"/>
              </w:rPr>
            </w:pPr>
          </w:p>
        </w:tc>
        <w:tc>
          <w:tcPr>
            <w:tcW w:w="2126"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Theme="minorEastAsia" w:hAnsiTheme="minorEastAsia"/>
                <w:kern w:val="0"/>
                <w:szCs w:val="21"/>
              </w:rPr>
            </w:pPr>
          </w:p>
        </w:tc>
        <w:tc>
          <w:tcPr>
            <w:tcW w:w="2268" w:type="dxa"/>
            <w:gridSpan w:val="2"/>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kern w:val="0"/>
                <w:szCs w:val="21"/>
              </w:rPr>
            </w:pPr>
            <w:r>
              <w:rPr>
                <w:rFonts w:hint="eastAsia" w:asciiTheme="minorEastAsia" w:hAnsiTheme="minorEastAsia"/>
                <w:kern w:val="0"/>
                <w:szCs w:val="21"/>
              </w:rPr>
              <w:t>还课1</w:t>
            </w:r>
          </w:p>
        </w:tc>
        <w:tc>
          <w:tcPr>
            <w:tcW w:w="2158" w:type="dxa"/>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kern w:val="0"/>
                <w:szCs w:val="21"/>
              </w:rPr>
            </w:pPr>
            <w:r>
              <w:rPr>
                <w:rFonts w:hint="eastAsia" w:asciiTheme="minorEastAsia" w:hAnsiTheme="minorEastAsia"/>
                <w:kern w:val="0"/>
                <w:szCs w:val="21"/>
              </w:rPr>
              <w:t>25%</w:t>
            </w:r>
          </w:p>
        </w:tc>
      </w:tr>
      <w:tr>
        <w:tblPrEx>
          <w:tblCellMar>
            <w:top w:w="0" w:type="dxa"/>
            <w:left w:w="108" w:type="dxa"/>
            <w:bottom w:w="0" w:type="dxa"/>
            <w:right w:w="108" w:type="dxa"/>
          </w:tblCellMar>
        </w:tblPrEx>
        <w:trPr>
          <w:trHeight w:val="340" w:hRule="atLeast"/>
        </w:trPr>
        <w:tc>
          <w:tcPr>
            <w:tcW w:w="2516"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Theme="minorEastAsia" w:hAnsiTheme="minorEastAsia"/>
                <w:kern w:val="0"/>
                <w:szCs w:val="21"/>
              </w:rPr>
            </w:pPr>
          </w:p>
        </w:tc>
        <w:tc>
          <w:tcPr>
            <w:tcW w:w="2126"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Theme="minorEastAsia" w:hAnsiTheme="minorEastAsia"/>
                <w:kern w:val="0"/>
                <w:szCs w:val="21"/>
              </w:rPr>
            </w:pPr>
          </w:p>
        </w:tc>
        <w:tc>
          <w:tcPr>
            <w:tcW w:w="2268" w:type="dxa"/>
            <w:gridSpan w:val="2"/>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kern w:val="0"/>
                <w:szCs w:val="21"/>
              </w:rPr>
            </w:pPr>
            <w:r>
              <w:rPr>
                <w:rFonts w:hint="eastAsia" w:asciiTheme="minorEastAsia" w:hAnsiTheme="minorEastAsia"/>
                <w:kern w:val="0"/>
                <w:szCs w:val="21"/>
              </w:rPr>
              <w:t>还课2</w:t>
            </w:r>
          </w:p>
        </w:tc>
        <w:tc>
          <w:tcPr>
            <w:tcW w:w="2158" w:type="dxa"/>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kern w:val="0"/>
                <w:szCs w:val="21"/>
              </w:rPr>
            </w:pPr>
            <w:r>
              <w:rPr>
                <w:rFonts w:hint="eastAsia" w:asciiTheme="minorEastAsia" w:hAnsiTheme="minorEastAsia"/>
                <w:kern w:val="0"/>
                <w:szCs w:val="21"/>
              </w:rPr>
              <w:t>25%</w:t>
            </w:r>
          </w:p>
        </w:tc>
      </w:tr>
      <w:tr>
        <w:tblPrEx>
          <w:tblCellMar>
            <w:top w:w="0" w:type="dxa"/>
            <w:left w:w="108" w:type="dxa"/>
            <w:bottom w:w="0" w:type="dxa"/>
            <w:right w:w="108" w:type="dxa"/>
          </w:tblCellMar>
        </w:tblPrEx>
        <w:trPr>
          <w:trHeight w:val="340" w:hRule="atLeast"/>
        </w:trPr>
        <w:tc>
          <w:tcPr>
            <w:tcW w:w="2516"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Theme="minorEastAsia" w:hAnsiTheme="minorEastAsia"/>
                <w:kern w:val="0"/>
                <w:szCs w:val="21"/>
              </w:rPr>
            </w:pPr>
            <w:r>
              <w:rPr>
                <w:rFonts w:hint="eastAsia" w:asciiTheme="minorEastAsia" w:hAnsiTheme="minorEastAsia"/>
                <w:kern w:val="0"/>
                <w:szCs w:val="21"/>
              </w:rPr>
              <w:t>课程目标</w:t>
            </w:r>
            <w:r>
              <w:rPr>
                <w:rFonts w:asciiTheme="minorEastAsia" w:hAnsiTheme="minorEastAsia"/>
                <w:kern w:val="0"/>
                <w:szCs w:val="21"/>
              </w:rPr>
              <w:t>2</w:t>
            </w:r>
          </w:p>
        </w:tc>
        <w:tc>
          <w:tcPr>
            <w:tcW w:w="2126"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Theme="minorEastAsia" w:hAnsiTheme="minorEastAsia"/>
                <w:kern w:val="0"/>
                <w:szCs w:val="21"/>
              </w:rPr>
            </w:pPr>
            <w:r>
              <w:rPr>
                <w:rFonts w:hint="eastAsia" w:asciiTheme="minorEastAsia" w:hAnsiTheme="minorEastAsia"/>
                <w:kern w:val="0"/>
                <w:szCs w:val="21"/>
              </w:rPr>
              <w:t>20%</w:t>
            </w:r>
          </w:p>
        </w:tc>
        <w:tc>
          <w:tcPr>
            <w:tcW w:w="2268" w:type="dxa"/>
            <w:gridSpan w:val="2"/>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kern w:val="0"/>
                <w:szCs w:val="21"/>
              </w:rPr>
            </w:pPr>
            <w:r>
              <w:rPr>
                <w:rFonts w:hint="eastAsia" w:asciiTheme="minorEastAsia" w:hAnsiTheme="minorEastAsia"/>
                <w:kern w:val="0"/>
                <w:szCs w:val="21"/>
              </w:rPr>
              <w:t>考试</w:t>
            </w:r>
          </w:p>
        </w:tc>
        <w:tc>
          <w:tcPr>
            <w:tcW w:w="2158" w:type="dxa"/>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kern w:val="0"/>
                <w:szCs w:val="21"/>
              </w:rPr>
            </w:pPr>
            <w:r>
              <w:rPr>
                <w:rFonts w:hint="eastAsia" w:asciiTheme="minorEastAsia" w:hAnsiTheme="minorEastAsia"/>
                <w:kern w:val="0"/>
                <w:szCs w:val="21"/>
              </w:rPr>
              <w:t>50%</w:t>
            </w:r>
            <w:r>
              <w:rPr>
                <w:rFonts w:asciiTheme="minorEastAsia" w:hAnsiTheme="minorEastAsia"/>
                <w:kern w:val="0"/>
                <w:szCs w:val="21"/>
              </w:rPr>
              <w:t xml:space="preserve"> </w:t>
            </w:r>
          </w:p>
        </w:tc>
      </w:tr>
      <w:tr>
        <w:tblPrEx>
          <w:tblCellMar>
            <w:top w:w="0" w:type="dxa"/>
            <w:left w:w="108" w:type="dxa"/>
            <w:bottom w:w="0" w:type="dxa"/>
            <w:right w:w="108" w:type="dxa"/>
          </w:tblCellMar>
        </w:tblPrEx>
        <w:trPr>
          <w:trHeight w:val="340" w:hRule="atLeast"/>
        </w:trPr>
        <w:tc>
          <w:tcPr>
            <w:tcW w:w="2516"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Theme="minorEastAsia" w:hAnsiTheme="minorEastAsia"/>
                <w:kern w:val="0"/>
                <w:szCs w:val="21"/>
              </w:rPr>
            </w:pPr>
          </w:p>
        </w:tc>
        <w:tc>
          <w:tcPr>
            <w:tcW w:w="2126" w:type="dxa"/>
            <w:vMerge w:val="continue"/>
            <w:tcBorders>
              <w:top w:val="nil"/>
              <w:left w:val="single" w:color="auto" w:sz="8" w:space="0"/>
              <w:bottom w:val="single" w:color="000000" w:sz="8" w:space="0"/>
              <w:right w:val="single" w:color="auto" w:sz="8" w:space="0"/>
            </w:tcBorders>
            <w:shd w:val="clear" w:color="auto" w:fill="auto"/>
            <w:vAlign w:val="center"/>
          </w:tcPr>
          <w:p>
            <w:pPr>
              <w:widowControl/>
              <w:jc w:val="left"/>
              <w:rPr>
                <w:rFonts w:asciiTheme="minorEastAsia" w:hAnsiTheme="minorEastAsia"/>
                <w:kern w:val="0"/>
                <w:szCs w:val="21"/>
              </w:rPr>
            </w:pPr>
          </w:p>
        </w:tc>
        <w:tc>
          <w:tcPr>
            <w:tcW w:w="2268" w:type="dxa"/>
            <w:gridSpan w:val="2"/>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kern w:val="0"/>
                <w:szCs w:val="21"/>
              </w:rPr>
            </w:pPr>
            <w:r>
              <w:rPr>
                <w:rFonts w:hint="eastAsia" w:asciiTheme="minorEastAsia" w:hAnsiTheme="minorEastAsia"/>
                <w:kern w:val="0"/>
                <w:szCs w:val="21"/>
              </w:rPr>
              <w:t>作业3</w:t>
            </w:r>
          </w:p>
        </w:tc>
        <w:tc>
          <w:tcPr>
            <w:tcW w:w="2158" w:type="dxa"/>
            <w:tcBorders>
              <w:top w:val="nil"/>
              <w:left w:val="nil"/>
              <w:bottom w:val="single" w:color="auto" w:sz="8" w:space="0"/>
              <w:right w:val="single" w:color="auto" w:sz="8" w:space="0"/>
            </w:tcBorders>
            <w:shd w:val="clear" w:color="auto" w:fill="auto"/>
            <w:vAlign w:val="center"/>
          </w:tcPr>
          <w:p>
            <w:pPr>
              <w:widowControl/>
              <w:jc w:val="center"/>
              <w:rPr>
                <w:rFonts w:asciiTheme="minorEastAsia" w:hAnsiTheme="minorEastAsia"/>
                <w:kern w:val="0"/>
                <w:szCs w:val="21"/>
              </w:rPr>
            </w:pPr>
            <w:r>
              <w:rPr>
                <w:rFonts w:hint="eastAsia" w:asciiTheme="minorEastAsia" w:hAnsiTheme="minorEastAsia"/>
                <w:kern w:val="0"/>
                <w:szCs w:val="21"/>
              </w:rPr>
              <w:t>25%</w:t>
            </w:r>
          </w:p>
        </w:tc>
      </w:tr>
      <w:tr>
        <w:tblPrEx>
          <w:tblCellMar>
            <w:top w:w="0" w:type="dxa"/>
            <w:left w:w="108" w:type="dxa"/>
            <w:bottom w:w="0" w:type="dxa"/>
            <w:right w:w="108" w:type="dxa"/>
          </w:tblCellMar>
        </w:tblPrEx>
        <w:trPr>
          <w:trHeight w:val="340" w:hRule="atLeast"/>
        </w:trPr>
        <w:tc>
          <w:tcPr>
            <w:tcW w:w="2516" w:type="dxa"/>
            <w:vMerge w:val="continue"/>
            <w:tcBorders>
              <w:top w:val="nil"/>
              <w:left w:val="single" w:color="auto" w:sz="8" w:space="0"/>
              <w:bottom w:val="single" w:color="auto" w:sz="4" w:space="0"/>
              <w:right w:val="single" w:color="auto" w:sz="8" w:space="0"/>
            </w:tcBorders>
            <w:shd w:val="clear" w:color="auto" w:fill="auto"/>
            <w:vAlign w:val="center"/>
          </w:tcPr>
          <w:p>
            <w:pPr>
              <w:widowControl/>
              <w:jc w:val="left"/>
              <w:rPr>
                <w:rFonts w:asciiTheme="minorEastAsia" w:hAnsiTheme="minorEastAsia"/>
                <w:kern w:val="0"/>
                <w:szCs w:val="21"/>
              </w:rPr>
            </w:pPr>
          </w:p>
        </w:tc>
        <w:tc>
          <w:tcPr>
            <w:tcW w:w="2126" w:type="dxa"/>
            <w:vMerge w:val="continue"/>
            <w:tcBorders>
              <w:top w:val="nil"/>
              <w:left w:val="single" w:color="auto" w:sz="8" w:space="0"/>
              <w:bottom w:val="single" w:color="auto" w:sz="4" w:space="0"/>
              <w:right w:val="single" w:color="auto" w:sz="8" w:space="0"/>
            </w:tcBorders>
            <w:shd w:val="clear" w:color="auto" w:fill="auto"/>
            <w:vAlign w:val="center"/>
          </w:tcPr>
          <w:p>
            <w:pPr>
              <w:widowControl/>
              <w:jc w:val="left"/>
              <w:rPr>
                <w:rFonts w:asciiTheme="minorEastAsia" w:hAnsiTheme="minorEastAsia"/>
                <w:kern w:val="0"/>
                <w:szCs w:val="21"/>
              </w:rPr>
            </w:pPr>
          </w:p>
        </w:tc>
        <w:tc>
          <w:tcPr>
            <w:tcW w:w="2268" w:type="dxa"/>
            <w:gridSpan w:val="2"/>
            <w:tcBorders>
              <w:top w:val="nil"/>
              <w:left w:val="nil"/>
              <w:bottom w:val="single" w:color="auto" w:sz="4" w:space="0"/>
              <w:right w:val="single" w:color="auto" w:sz="8" w:space="0"/>
            </w:tcBorders>
            <w:shd w:val="clear" w:color="auto" w:fill="auto"/>
            <w:vAlign w:val="center"/>
          </w:tcPr>
          <w:p>
            <w:pPr>
              <w:widowControl/>
              <w:jc w:val="center"/>
              <w:rPr>
                <w:rFonts w:asciiTheme="minorEastAsia" w:hAnsiTheme="minorEastAsia"/>
                <w:kern w:val="0"/>
                <w:szCs w:val="21"/>
              </w:rPr>
            </w:pPr>
            <w:r>
              <w:rPr>
                <w:rFonts w:hint="eastAsia" w:asciiTheme="minorEastAsia" w:hAnsiTheme="minorEastAsia"/>
                <w:kern w:val="0"/>
                <w:szCs w:val="21"/>
              </w:rPr>
              <w:t>作业4</w:t>
            </w:r>
          </w:p>
        </w:tc>
        <w:tc>
          <w:tcPr>
            <w:tcW w:w="2158" w:type="dxa"/>
            <w:tcBorders>
              <w:top w:val="nil"/>
              <w:left w:val="nil"/>
              <w:bottom w:val="single" w:color="auto" w:sz="4" w:space="0"/>
              <w:right w:val="single" w:color="auto" w:sz="8" w:space="0"/>
            </w:tcBorders>
            <w:shd w:val="clear" w:color="auto" w:fill="auto"/>
            <w:vAlign w:val="center"/>
          </w:tcPr>
          <w:p>
            <w:pPr>
              <w:widowControl/>
              <w:jc w:val="center"/>
              <w:rPr>
                <w:rFonts w:asciiTheme="minorEastAsia" w:hAnsiTheme="minorEastAsia"/>
                <w:kern w:val="0"/>
                <w:szCs w:val="21"/>
              </w:rPr>
            </w:pPr>
            <w:r>
              <w:rPr>
                <w:rFonts w:hint="eastAsia" w:asciiTheme="minorEastAsia" w:hAnsiTheme="minorEastAsia"/>
                <w:kern w:val="0"/>
                <w:szCs w:val="21"/>
              </w:rPr>
              <w:t>25%</w:t>
            </w:r>
            <w:r>
              <w:rPr>
                <w:rFonts w:asciiTheme="minorEastAsia" w:hAnsiTheme="minorEastAsia"/>
                <w:kern w:val="0"/>
                <w:szCs w:val="21"/>
              </w:rPr>
              <w:t xml:space="preserve"> </w:t>
            </w:r>
          </w:p>
        </w:tc>
      </w:tr>
      <w:tr>
        <w:tblPrEx>
          <w:tblCellMar>
            <w:top w:w="0" w:type="dxa"/>
            <w:left w:w="108" w:type="dxa"/>
            <w:bottom w:w="0" w:type="dxa"/>
            <w:right w:w="108" w:type="dxa"/>
          </w:tblCellMar>
        </w:tblPrEx>
        <w:trPr>
          <w:trHeight w:val="340" w:hRule="atLeast"/>
        </w:trPr>
        <w:tc>
          <w:tcPr>
            <w:tcW w:w="25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Cs w:val="21"/>
              </w:rPr>
            </w:pPr>
            <w:r>
              <w:rPr>
                <w:rFonts w:hint="eastAsia" w:asciiTheme="minorEastAsia" w:hAnsiTheme="minorEastAsia"/>
                <w:kern w:val="0"/>
                <w:szCs w:val="21"/>
              </w:rPr>
              <w:t>课程目标</w:t>
            </w:r>
            <w:r>
              <w:rPr>
                <w:rFonts w:asciiTheme="minorEastAsia" w:hAnsiTheme="minorEastAsia"/>
                <w:kern w:val="0"/>
                <w:szCs w:val="21"/>
              </w:rPr>
              <w:t>3</w:t>
            </w:r>
          </w:p>
        </w:tc>
        <w:tc>
          <w:tcPr>
            <w:tcW w:w="21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Cs w:val="21"/>
              </w:rPr>
            </w:pPr>
            <w:r>
              <w:rPr>
                <w:rFonts w:hint="eastAsia" w:asciiTheme="minorEastAsia" w:hAnsiTheme="minorEastAsia"/>
                <w:kern w:val="0"/>
                <w:szCs w:val="21"/>
              </w:rPr>
              <w:t>15%</w:t>
            </w:r>
          </w:p>
        </w:tc>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Cs w:val="21"/>
              </w:rPr>
            </w:pPr>
            <w:r>
              <w:rPr>
                <w:rFonts w:hint="eastAsia" w:asciiTheme="minorEastAsia" w:hAnsiTheme="minorEastAsia"/>
                <w:kern w:val="0"/>
                <w:szCs w:val="21"/>
              </w:rPr>
              <w:t>考试</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Cs w:val="21"/>
              </w:rPr>
            </w:pPr>
            <w:r>
              <w:rPr>
                <w:rFonts w:hint="eastAsia" w:asciiTheme="minorEastAsia" w:hAnsiTheme="minorEastAsia"/>
                <w:kern w:val="0"/>
                <w:szCs w:val="21"/>
              </w:rPr>
              <w:t>50%</w:t>
            </w:r>
          </w:p>
        </w:tc>
      </w:tr>
      <w:tr>
        <w:tblPrEx>
          <w:tblCellMar>
            <w:top w:w="0" w:type="dxa"/>
            <w:left w:w="108" w:type="dxa"/>
            <w:bottom w:w="0" w:type="dxa"/>
            <w:right w:w="108" w:type="dxa"/>
          </w:tblCellMar>
        </w:tblPrEx>
        <w:trPr>
          <w:trHeight w:val="340" w:hRule="atLeast"/>
        </w:trPr>
        <w:tc>
          <w:tcPr>
            <w:tcW w:w="25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kern w:val="0"/>
                <w:szCs w:val="21"/>
              </w:rPr>
            </w:pPr>
          </w:p>
        </w:tc>
        <w:tc>
          <w:tcPr>
            <w:tcW w:w="21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kern w:val="0"/>
                <w:szCs w:val="21"/>
              </w:rPr>
            </w:pPr>
          </w:p>
        </w:tc>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Cs w:val="21"/>
              </w:rPr>
            </w:pPr>
            <w:r>
              <w:rPr>
                <w:rFonts w:hint="eastAsia" w:asciiTheme="minorEastAsia" w:hAnsiTheme="minorEastAsia"/>
                <w:kern w:val="0"/>
                <w:szCs w:val="21"/>
              </w:rPr>
              <w:t>作业5</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Cs w:val="21"/>
              </w:rPr>
            </w:pPr>
            <w:r>
              <w:rPr>
                <w:rFonts w:hint="eastAsia" w:asciiTheme="minorEastAsia" w:hAnsiTheme="minorEastAsia"/>
                <w:kern w:val="0"/>
                <w:szCs w:val="21"/>
              </w:rPr>
              <w:t>25%</w:t>
            </w:r>
          </w:p>
        </w:tc>
      </w:tr>
      <w:tr>
        <w:tblPrEx>
          <w:tblCellMar>
            <w:top w:w="0" w:type="dxa"/>
            <w:left w:w="108" w:type="dxa"/>
            <w:bottom w:w="0" w:type="dxa"/>
            <w:right w:w="108" w:type="dxa"/>
          </w:tblCellMar>
        </w:tblPrEx>
        <w:trPr>
          <w:trHeight w:val="340" w:hRule="atLeast"/>
        </w:trPr>
        <w:tc>
          <w:tcPr>
            <w:tcW w:w="25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kern w:val="0"/>
                <w:szCs w:val="21"/>
              </w:rPr>
            </w:pPr>
          </w:p>
        </w:tc>
        <w:tc>
          <w:tcPr>
            <w:tcW w:w="21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kern w:val="0"/>
                <w:szCs w:val="21"/>
              </w:rPr>
            </w:pPr>
          </w:p>
        </w:tc>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Cs w:val="21"/>
              </w:rPr>
            </w:pPr>
            <w:r>
              <w:rPr>
                <w:rFonts w:hint="eastAsia" w:asciiTheme="minorEastAsia" w:hAnsiTheme="minorEastAsia"/>
                <w:kern w:val="0"/>
                <w:szCs w:val="21"/>
              </w:rPr>
              <w:t>作业6</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Cs w:val="21"/>
              </w:rPr>
            </w:pPr>
            <w:r>
              <w:rPr>
                <w:rFonts w:hint="eastAsia" w:asciiTheme="minorEastAsia" w:hAnsiTheme="minorEastAsia"/>
                <w:kern w:val="0"/>
                <w:szCs w:val="21"/>
              </w:rPr>
              <w:t>25%</w:t>
            </w:r>
          </w:p>
        </w:tc>
      </w:tr>
      <w:tr>
        <w:tblPrEx>
          <w:tblCellMar>
            <w:top w:w="0" w:type="dxa"/>
            <w:left w:w="108" w:type="dxa"/>
            <w:bottom w:w="0" w:type="dxa"/>
            <w:right w:w="108" w:type="dxa"/>
          </w:tblCellMar>
        </w:tblPrEx>
        <w:trPr>
          <w:trHeight w:val="230" w:hRule="atLeast"/>
        </w:trPr>
        <w:tc>
          <w:tcPr>
            <w:tcW w:w="2516" w:type="dxa"/>
            <w:vMerge w:val="restart"/>
            <w:tcBorders>
              <w:top w:val="single" w:color="auto" w:sz="4" w:space="0"/>
              <w:left w:val="single" w:color="auto" w:sz="8" w:space="0"/>
              <w:right w:val="single" w:color="auto" w:sz="8" w:space="0"/>
            </w:tcBorders>
            <w:shd w:val="clear" w:color="auto" w:fill="auto"/>
            <w:vAlign w:val="center"/>
          </w:tcPr>
          <w:p>
            <w:pPr>
              <w:widowControl/>
              <w:jc w:val="center"/>
              <w:rPr>
                <w:rFonts w:asciiTheme="minorEastAsia" w:hAnsiTheme="minorEastAsia"/>
                <w:kern w:val="0"/>
                <w:szCs w:val="21"/>
              </w:rPr>
            </w:pPr>
            <w:r>
              <w:rPr>
                <w:rFonts w:hint="eastAsia" w:asciiTheme="minorEastAsia" w:hAnsiTheme="minorEastAsia"/>
                <w:kern w:val="0"/>
                <w:szCs w:val="21"/>
              </w:rPr>
              <w:t>课程目标</w:t>
            </w:r>
            <w:r>
              <w:rPr>
                <w:rFonts w:asciiTheme="minorEastAsia" w:hAnsiTheme="minorEastAsia"/>
                <w:kern w:val="0"/>
                <w:szCs w:val="21"/>
              </w:rPr>
              <w:t>4</w:t>
            </w:r>
          </w:p>
        </w:tc>
        <w:tc>
          <w:tcPr>
            <w:tcW w:w="2126" w:type="dxa"/>
            <w:vMerge w:val="restart"/>
            <w:tcBorders>
              <w:top w:val="single" w:color="auto" w:sz="4" w:space="0"/>
              <w:left w:val="single" w:color="auto" w:sz="8" w:space="0"/>
              <w:right w:val="single" w:color="auto" w:sz="8" w:space="0"/>
            </w:tcBorders>
            <w:shd w:val="clear" w:color="auto" w:fill="auto"/>
            <w:vAlign w:val="center"/>
          </w:tcPr>
          <w:p>
            <w:pPr>
              <w:widowControl/>
              <w:jc w:val="center"/>
              <w:rPr>
                <w:rFonts w:asciiTheme="minorEastAsia" w:hAnsiTheme="minorEastAsia"/>
                <w:kern w:val="0"/>
                <w:szCs w:val="21"/>
              </w:rPr>
            </w:pPr>
            <w:r>
              <w:rPr>
                <w:rFonts w:hint="eastAsia" w:asciiTheme="minorEastAsia" w:hAnsiTheme="minorEastAsia"/>
                <w:kern w:val="0"/>
                <w:szCs w:val="21"/>
              </w:rPr>
              <w:t>50%</w:t>
            </w:r>
          </w:p>
        </w:tc>
        <w:tc>
          <w:tcPr>
            <w:tcW w:w="2213" w:type="dxa"/>
            <w:tcBorders>
              <w:top w:val="single" w:color="auto" w:sz="4" w:space="0"/>
              <w:left w:val="nil"/>
              <w:right w:val="single" w:color="auto" w:sz="8" w:space="0"/>
            </w:tcBorders>
            <w:shd w:val="clear" w:color="auto" w:fill="auto"/>
            <w:vAlign w:val="center"/>
          </w:tcPr>
          <w:p>
            <w:pPr>
              <w:jc w:val="center"/>
              <w:rPr>
                <w:rFonts w:asciiTheme="minorEastAsia" w:hAnsiTheme="minorEastAsia"/>
                <w:kern w:val="0"/>
                <w:szCs w:val="21"/>
              </w:rPr>
            </w:pPr>
            <w:r>
              <w:rPr>
                <w:rFonts w:hint="eastAsia" w:asciiTheme="minorEastAsia" w:hAnsiTheme="minorEastAsia"/>
                <w:kern w:val="0"/>
                <w:szCs w:val="21"/>
              </w:rPr>
              <w:t>考试</w:t>
            </w:r>
          </w:p>
        </w:tc>
        <w:tc>
          <w:tcPr>
            <w:tcW w:w="2213" w:type="dxa"/>
            <w:gridSpan w:val="2"/>
            <w:tcBorders>
              <w:top w:val="single" w:color="auto" w:sz="4" w:space="0"/>
              <w:left w:val="nil"/>
              <w:right w:val="single" w:color="auto" w:sz="8" w:space="0"/>
            </w:tcBorders>
            <w:shd w:val="clear" w:color="auto" w:fill="auto"/>
            <w:vAlign w:val="center"/>
          </w:tcPr>
          <w:p>
            <w:pPr>
              <w:jc w:val="center"/>
              <w:rPr>
                <w:rFonts w:asciiTheme="minorEastAsia" w:hAnsiTheme="minorEastAsia"/>
                <w:kern w:val="0"/>
                <w:szCs w:val="21"/>
              </w:rPr>
            </w:pPr>
            <w:r>
              <w:rPr>
                <w:rFonts w:hint="eastAsia" w:asciiTheme="minorEastAsia" w:hAnsiTheme="minorEastAsia"/>
                <w:kern w:val="0"/>
                <w:szCs w:val="21"/>
              </w:rPr>
              <w:t>50%</w:t>
            </w:r>
          </w:p>
        </w:tc>
      </w:tr>
      <w:tr>
        <w:tblPrEx>
          <w:tblCellMar>
            <w:top w:w="0" w:type="dxa"/>
            <w:left w:w="108" w:type="dxa"/>
            <w:bottom w:w="0" w:type="dxa"/>
            <w:right w:w="108" w:type="dxa"/>
          </w:tblCellMar>
        </w:tblPrEx>
        <w:trPr>
          <w:trHeight w:val="230" w:hRule="atLeast"/>
        </w:trPr>
        <w:tc>
          <w:tcPr>
            <w:tcW w:w="2516" w:type="dxa"/>
            <w:vMerge w:val="continue"/>
            <w:tcBorders>
              <w:left w:val="single" w:color="auto" w:sz="8" w:space="0"/>
              <w:right w:val="single" w:color="auto" w:sz="8" w:space="0"/>
            </w:tcBorders>
            <w:shd w:val="clear" w:color="auto" w:fill="auto"/>
            <w:vAlign w:val="center"/>
          </w:tcPr>
          <w:p>
            <w:pPr>
              <w:widowControl/>
              <w:jc w:val="center"/>
              <w:rPr>
                <w:rFonts w:asciiTheme="minorEastAsia" w:hAnsiTheme="minorEastAsia"/>
                <w:kern w:val="0"/>
                <w:szCs w:val="21"/>
              </w:rPr>
            </w:pPr>
          </w:p>
        </w:tc>
        <w:tc>
          <w:tcPr>
            <w:tcW w:w="2126" w:type="dxa"/>
            <w:vMerge w:val="continue"/>
            <w:tcBorders>
              <w:left w:val="single" w:color="auto" w:sz="8" w:space="0"/>
              <w:right w:val="single" w:color="auto" w:sz="8" w:space="0"/>
            </w:tcBorders>
            <w:shd w:val="clear" w:color="auto" w:fill="auto"/>
            <w:vAlign w:val="center"/>
          </w:tcPr>
          <w:p>
            <w:pPr>
              <w:widowControl/>
              <w:jc w:val="center"/>
              <w:rPr>
                <w:rFonts w:asciiTheme="minorEastAsia" w:hAnsiTheme="minorEastAsia"/>
                <w:kern w:val="0"/>
                <w:szCs w:val="21"/>
              </w:rPr>
            </w:pPr>
          </w:p>
        </w:tc>
        <w:tc>
          <w:tcPr>
            <w:tcW w:w="2213" w:type="dxa"/>
            <w:tcBorders>
              <w:top w:val="single" w:color="auto" w:sz="4" w:space="0"/>
              <w:left w:val="nil"/>
              <w:right w:val="single" w:color="auto" w:sz="8" w:space="0"/>
            </w:tcBorders>
            <w:shd w:val="clear" w:color="auto" w:fill="auto"/>
            <w:vAlign w:val="center"/>
          </w:tcPr>
          <w:p>
            <w:pPr>
              <w:jc w:val="center"/>
              <w:rPr>
                <w:rFonts w:asciiTheme="minorEastAsia" w:hAnsiTheme="minorEastAsia"/>
                <w:kern w:val="0"/>
                <w:szCs w:val="21"/>
              </w:rPr>
            </w:pPr>
            <w:r>
              <w:rPr>
                <w:rFonts w:hint="eastAsia" w:asciiTheme="minorEastAsia" w:hAnsiTheme="minorEastAsia"/>
                <w:kern w:val="0"/>
                <w:szCs w:val="21"/>
              </w:rPr>
              <w:t>作业7</w:t>
            </w:r>
          </w:p>
        </w:tc>
        <w:tc>
          <w:tcPr>
            <w:tcW w:w="2213" w:type="dxa"/>
            <w:gridSpan w:val="2"/>
            <w:tcBorders>
              <w:top w:val="single" w:color="auto" w:sz="4" w:space="0"/>
              <w:left w:val="nil"/>
              <w:right w:val="single" w:color="auto" w:sz="8" w:space="0"/>
            </w:tcBorders>
            <w:shd w:val="clear" w:color="auto" w:fill="auto"/>
            <w:vAlign w:val="center"/>
          </w:tcPr>
          <w:p>
            <w:pPr>
              <w:jc w:val="center"/>
              <w:rPr>
                <w:rFonts w:asciiTheme="minorEastAsia" w:hAnsiTheme="minorEastAsia"/>
                <w:kern w:val="0"/>
                <w:szCs w:val="21"/>
              </w:rPr>
            </w:pPr>
            <w:r>
              <w:rPr>
                <w:rFonts w:hint="eastAsia" w:asciiTheme="minorEastAsia" w:hAnsiTheme="minorEastAsia"/>
                <w:kern w:val="0"/>
                <w:szCs w:val="21"/>
              </w:rPr>
              <w:t>25%</w:t>
            </w:r>
          </w:p>
        </w:tc>
      </w:tr>
      <w:tr>
        <w:tblPrEx>
          <w:tblCellMar>
            <w:top w:w="0" w:type="dxa"/>
            <w:left w:w="108" w:type="dxa"/>
            <w:bottom w:w="0" w:type="dxa"/>
            <w:right w:w="108" w:type="dxa"/>
          </w:tblCellMar>
        </w:tblPrEx>
        <w:trPr>
          <w:trHeight w:val="230" w:hRule="atLeast"/>
        </w:trPr>
        <w:tc>
          <w:tcPr>
            <w:tcW w:w="2516" w:type="dxa"/>
            <w:vMerge w:val="continue"/>
            <w:tcBorders>
              <w:left w:val="single" w:color="auto" w:sz="8" w:space="0"/>
              <w:bottom w:val="single" w:color="000000" w:sz="8" w:space="0"/>
              <w:right w:val="single" w:color="auto" w:sz="8" w:space="0"/>
            </w:tcBorders>
            <w:shd w:val="clear" w:color="auto" w:fill="auto"/>
            <w:vAlign w:val="center"/>
          </w:tcPr>
          <w:p>
            <w:pPr>
              <w:widowControl/>
              <w:jc w:val="center"/>
              <w:rPr>
                <w:rFonts w:asciiTheme="minorEastAsia" w:hAnsiTheme="minorEastAsia"/>
                <w:kern w:val="0"/>
                <w:szCs w:val="21"/>
              </w:rPr>
            </w:pPr>
          </w:p>
        </w:tc>
        <w:tc>
          <w:tcPr>
            <w:tcW w:w="2126" w:type="dxa"/>
            <w:vMerge w:val="continue"/>
            <w:tcBorders>
              <w:left w:val="single" w:color="auto" w:sz="8" w:space="0"/>
              <w:bottom w:val="single" w:color="000000" w:sz="8" w:space="0"/>
              <w:right w:val="single" w:color="auto" w:sz="8" w:space="0"/>
            </w:tcBorders>
            <w:shd w:val="clear" w:color="auto" w:fill="auto"/>
            <w:vAlign w:val="center"/>
          </w:tcPr>
          <w:p>
            <w:pPr>
              <w:widowControl/>
              <w:jc w:val="center"/>
              <w:rPr>
                <w:rFonts w:asciiTheme="minorEastAsia" w:hAnsiTheme="minorEastAsia"/>
                <w:kern w:val="0"/>
                <w:szCs w:val="21"/>
              </w:rPr>
            </w:pPr>
          </w:p>
        </w:tc>
        <w:tc>
          <w:tcPr>
            <w:tcW w:w="2213" w:type="dxa"/>
            <w:tcBorders>
              <w:top w:val="single" w:color="auto" w:sz="4" w:space="0"/>
              <w:left w:val="nil"/>
              <w:right w:val="single" w:color="auto" w:sz="8" w:space="0"/>
            </w:tcBorders>
            <w:shd w:val="clear" w:color="auto" w:fill="auto"/>
            <w:vAlign w:val="center"/>
          </w:tcPr>
          <w:p>
            <w:pPr>
              <w:jc w:val="center"/>
              <w:rPr>
                <w:rFonts w:asciiTheme="minorEastAsia" w:hAnsiTheme="minorEastAsia"/>
                <w:kern w:val="0"/>
                <w:szCs w:val="21"/>
              </w:rPr>
            </w:pPr>
            <w:r>
              <w:rPr>
                <w:rFonts w:hint="eastAsia" w:asciiTheme="minorEastAsia" w:hAnsiTheme="minorEastAsia"/>
                <w:kern w:val="0"/>
                <w:szCs w:val="21"/>
              </w:rPr>
              <w:t>作业8</w:t>
            </w:r>
          </w:p>
        </w:tc>
        <w:tc>
          <w:tcPr>
            <w:tcW w:w="2213" w:type="dxa"/>
            <w:gridSpan w:val="2"/>
            <w:tcBorders>
              <w:top w:val="single" w:color="auto" w:sz="4" w:space="0"/>
              <w:left w:val="nil"/>
              <w:right w:val="single" w:color="auto" w:sz="8" w:space="0"/>
            </w:tcBorders>
            <w:shd w:val="clear" w:color="auto" w:fill="auto"/>
            <w:vAlign w:val="center"/>
          </w:tcPr>
          <w:p>
            <w:pPr>
              <w:jc w:val="center"/>
              <w:rPr>
                <w:rFonts w:asciiTheme="minorEastAsia" w:hAnsiTheme="minorEastAsia"/>
                <w:kern w:val="0"/>
                <w:szCs w:val="21"/>
              </w:rPr>
            </w:pPr>
            <w:r>
              <w:rPr>
                <w:rFonts w:hint="eastAsia" w:asciiTheme="minorEastAsia" w:hAnsiTheme="minorEastAsia"/>
                <w:kern w:val="0"/>
                <w:szCs w:val="21"/>
              </w:rPr>
              <w:t>25%</w:t>
            </w:r>
          </w:p>
        </w:tc>
      </w:tr>
      <w:tr>
        <w:tblPrEx>
          <w:tblCellMar>
            <w:top w:w="0" w:type="dxa"/>
            <w:left w:w="108" w:type="dxa"/>
            <w:bottom w:w="0" w:type="dxa"/>
            <w:right w:w="108" w:type="dxa"/>
          </w:tblCellMar>
        </w:tblPrEx>
        <w:trPr>
          <w:trHeight w:val="549" w:hRule="atLeast"/>
        </w:trPr>
        <w:tc>
          <w:tcPr>
            <w:tcW w:w="25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Cs w:val="21"/>
              </w:rPr>
            </w:pPr>
            <w:r>
              <w:rPr>
                <w:rFonts w:hint="eastAsia" w:asciiTheme="minorEastAsia" w:hAnsiTheme="minorEastAsia"/>
                <w:kern w:val="0"/>
                <w:szCs w:val="21"/>
              </w:rPr>
              <w:t>课程目标权重合计</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Cs w:val="21"/>
              </w:rPr>
            </w:pPr>
            <w:r>
              <w:rPr>
                <w:rFonts w:hint="eastAsia" w:asciiTheme="minorEastAsia" w:hAnsiTheme="minorEastAsia"/>
                <w:kern w:val="0"/>
                <w:szCs w:val="21"/>
              </w:rPr>
              <w:t>100%</w:t>
            </w:r>
          </w:p>
        </w:tc>
        <w:tc>
          <w:tcPr>
            <w:tcW w:w="442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kern w:val="0"/>
                <w:szCs w:val="21"/>
              </w:rPr>
            </w:pPr>
          </w:p>
        </w:tc>
      </w:tr>
    </w:tbl>
    <w:p>
      <w:pPr>
        <w:spacing w:line="360" w:lineRule="auto"/>
        <w:ind w:firstLine="480" w:firstLineChars="200"/>
        <w:rPr>
          <w:rFonts w:asciiTheme="minorEastAsia" w:hAnsiTheme="minorEastAsia"/>
          <w:sz w:val="24"/>
          <w:szCs w:val="22"/>
        </w:rPr>
      </w:pPr>
    </w:p>
    <w:p>
      <w:pPr>
        <w:spacing w:line="360" w:lineRule="auto"/>
        <w:ind w:firstLine="480" w:firstLineChars="200"/>
        <w:rPr>
          <w:rFonts w:asciiTheme="minorEastAsia" w:hAnsiTheme="minorEastAsia"/>
          <w:sz w:val="24"/>
          <w:szCs w:val="22"/>
        </w:rPr>
      </w:pPr>
      <w:r>
        <w:rPr>
          <w:rFonts w:hint="eastAsia" w:asciiTheme="minorEastAsia" w:hAnsiTheme="minorEastAsia"/>
          <w:sz w:val="24"/>
          <w:szCs w:val="22"/>
        </w:rPr>
        <w:t>（四）课程目标达成度计算方法</w:t>
      </w:r>
    </w:p>
    <w:p>
      <w:pPr>
        <w:spacing w:line="360" w:lineRule="auto"/>
        <w:ind w:firstLine="480"/>
        <w:rPr>
          <w:rFonts w:asciiTheme="minorEastAsia" w:hAnsiTheme="minorEastAsia"/>
          <w:sz w:val="24"/>
          <w:szCs w:val="22"/>
        </w:rPr>
      </w:pPr>
      <w:r>
        <w:rPr>
          <w:rFonts w:asciiTheme="minorEastAsia" w:hAnsiTheme="minorEastAsia"/>
          <w:sz w:val="24"/>
          <w:szCs w:val="22"/>
        </w:rPr>
        <w:t>所有课程目标均</w:t>
      </w:r>
      <w:r>
        <w:rPr>
          <w:rFonts w:hint="eastAsia" w:asciiTheme="minorEastAsia" w:hAnsiTheme="minorEastAsia"/>
          <w:sz w:val="24"/>
          <w:szCs w:val="22"/>
        </w:rPr>
        <w:t>需</w:t>
      </w:r>
      <w:r>
        <w:rPr>
          <w:rFonts w:asciiTheme="minorEastAsia" w:hAnsiTheme="minorEastAsia"/>
          <w:sz w:val="24"/>
          <w:szCs w:val="22"/>
        </w:rPr>
        <w:t>大于等于0.6，否则总评成绩不及格，需要补考或重</w:t>
      </w:r>
      <w:r>
        <w:rPr>
          <w:rFonts w:hint="eastAsia" w:asciiTheme="minorEastAsia" w:hAnsiTheme="minorEastAsia"/>
          <w:sz w:val="24"/>
          <w:szCs w:val="22"/>
        </w:rPr>
        <w:t>修。</w:t>
      </w:r>
      <w:r>
        <w:rPr>
          <w:rFonts w:asciiTheme="minorEastAsia" w:hAnsiTheme="minorEastAsia"/>
          <w:sz w:val="24"/>
          <w:szCs w:val="22"/>
        </w:rPr>
        <w:t>每</w:t>
      </w:r>
      <w:r>
        <w:rPr>
          <w:rFonts w:hint="eastAsia" w:asciiTheme="minorEastAsia" w:hAnsiTheme="minorEastAsia"/>
          <w:sz w:val="24"/>
          <w:szCs w:val="22"/>
        </w:rPr>
        <w:t>门</w:t>
      </w:r>
      <w:r>
        <w:rPr>
          <w:rFonts w:asciiTheme="minorEastAsia" w:hAnsiTheme="minorEastAsia"/>
          <w:sz w:val="24"/>
          <w:szCs w:val="22"/>
        </w:rPr>
        <w:t>课程目标</w:t>
      </w:r>
      <w:r>
        <w:rPr>
          <w:rFonts w:hint="eastAsia" w:asciiTheme="minorEastAsia" w:hAnsiTheme="minorEastAsia"/>
          <w:sz w:val="24"/>
          <w:szCs w:val="22"/>
        </w:rPr>
        <w:t>总体</w:t>
      </w:r>
      <w:r>
        <w:rPr>
          <w:rFonts w:asciiTheme="minorEastAsia" w:hAnsiTheme="minorEastAsia"/>
          <w:sz w:val="24"/>
          <w:szCs w:val="22"/>
        </w:rPr>
        <w:t>达成度计算方法如下：</w:t>
      </w:r>
    </w:p>
    <w:p>
      <w:pPr>
        <w:spacing w:line="360" w:lineRule="auto"/>
        <w:rPr>
          <w:rFonts w:asciiTheme="minorEastAsia" w:hAnsiTheme="minorEastAsia"/>
          <w:b/>
          <w:sz w:val="24"/>
        </w:rPr>
      </w:pPr>
      <w:r>
        <w:rPr>
          <w:rFonts w:ascii="宋体" w:hAnsi="宋体"/>
          <w:sz w:val="24"/>
          <w:szCs w:val="22"/>
        </w:rPr>
        <w:drawing>
          <wp:inline distT="0" distB="0" distL="0" distR="0">
            <wp:extent cx="5759450" cy="361315"/>
            <wp:effectExtent l="0" t="0" r="6350" b="698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noChangeArrowheads="1"/>
                    </pic:cNvPicPr>
                  </pic:nvPicPr>
                  <pic:blipFill>
                    <a:blip r:embed="rId12" cstate="print"/>
                    <a:srcRect/>
                    <a:stretch>
                      <a:fillRect/>
                    </a:stretch>
                  </pic:blipFill>
                  <pic:spPr>
                    <a:xfrm>
                      <a:off x="0" y="0"/>
                      <a:ext cx="5759450" cy="361751"/>
                    </a:xfrm>
                    <a:prstGeom prst="rect">
                      <a:avLst/>
                    </a:prstGeom>
                    <a:noFill/>
                    <a:ln w="9525">
                      <a:noFill/>
                      <a:miter lim="800000"/>
                      <a:headEnd/>
                      <a:tailEnd/>
                    </a:ln>
                  </pic:spPr>
                </pic:pic>
              </a:graphicData>
            </a:graphic>
          </wp:inline>
        </w:drawing>
      </w:r>
    </w:p>
    <w:p>
      <w:pPr>
        <w:spacing w:line="360" w:lineRule="auto"/>
        <w:rPr>
          <w:rFonts w:asciiTheme="minorEastAsia" w:hAnsiTheme="minorEastAsia"/>
          <w:b/>
          <w:sz w:val="24"/>
        </w:rPr>
      </w:pPr>
    </w:p>
    <w:p>
      <w:pPr>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六</w:t>
      </w:r>
      <w:r>
        <w:rPr>
          <w:rFonts w:asciiTheme="minorEastAsia" w:hAnsiTheme="minorEastAsia"/>
          <w:b/>
          <w:sz w:val="28"/>
          <w:szCs w:val="28"/>
        </w:rPr>
        <w:t>、</w:t>
      </w:r>
      <w:r>
        <w:rPr>
          <w:rFonts w:hint="eastAsia" w:asciiTheme="minorEastAsia" w:hAnsiTheme="minorEastAsia"/>
          <w:b/>
          <w:sz w:val="28"/>
          <w:szCs w:val="28"/>
        </w:rPr>
        <w:t>有关说明</w:t>
      </w:r>
    </w:p>
    <w:p>
      <w:pPr>
        <w:spacing w:line="360" w:lineRule="auto"/>
        <w:ind w:firstLine="482" w:firstLineChars="200"/>
        <w:rPr>
          <w:rFonts w:asciiTheme="minorEastAsia" w:hAnsiTheme="minorEastAsia"/>
          <w:b/>
          <w:color w:val="000000"/>
          <w:sz w:val="24"/>
        </w:rPr>
      </w:pPr>
      <w:r>
        <w:rPr>
          <w:rFonts w:hint="eastAsia" w:asciiTheme="minorEastAsia" w:hAnsiTheme="minorEastAsia"/>
          <w:b/>
          <w:color w:val="000000"/>
          <w:sz w:val="24"/>
        </w:rPr>
        <w:t>（一）持续改进</w:t>
      </w:r>
    </w:p>
    <w:p>
      <w:pPr>
        <w:spacing w:line="360" w:lineRule="auto"/>
        <w:ind w:firstLine="480" w:firstLineChars="200"/>
        <w:rPr>
          <w:rFonts w:asciiTheme="minorEastAsia" w:hAnsiTheme="minorEastAsia"/>
          <w:sz w:val="24"/>
          <w:szCs w:val="22"/>
        </w:rPr>
      </w:pPr>
      <w:r>
        <w:rPr>
          <w:rFonts w:asciiTheme="minorEastAsia" w:hAnsiTheme="minorEastAsia"/>
          <w:sz w:val="24"/>
          <w:szCs w:val="22"/>
        </w:rPr>
        <w:t>本课程</w:t>
      </w:r>
      <w:r>
        <w:rPr>
          <w:rFonts w:hint="eastAsia" w:asciiTheme="minorEastAsia" w:hAnsiTheme="minorEastAsia"/>
          <w:sz w:val="24"/>
          <w:szCs w:val="22"/>
        </w:rPr>
        <w:t>将</w:t>
      </w:r>
      <w:r>
        <w:rPr>
          <w:rFonts w:asciiTheme="minorEastAsia" w:hAnsiTheme="minorEastAsia"/>
          <w:sz w:val="24"/>
          <w:szCs w:val="22"/>
        </w:rPr>
        <w:t>根据学生</w:t>
      </w:r>
      <w:r>
        <w:rPr>
          <w:rFonts w:hint="eastAsia" w:asciiTheme="minorEastAsia" w:hAnsiTheme="minorEastAsia"/>
          <w:sz w:val="24"/>
          <w:szCs w:val="22"/>
        </w:rPr>
        <w:t>还课</w:t>
      </w:r>
      <w:r>
        <w:rPr>
          <w:rFonts w:asciiTheme="minorEastAsia" w:hAnsiTheme="minorEastAsia"/>
          <w:sz w:val="24"/>
          <w:szCs w:val="22"/>
        </w:rPr>
        <w:t>、课堂</w:t>
      </w:r>
      <w:r>
        <w:rPr>
          <w:rFonts w:hint="eastAsia" w:asciiTheme="minorEastAsia" w:hAnsiTheme="minorEastAsia"/>
          <w:sz w:val="24"/>
          <w:szCs w:val="22"/>
        </w:rPr>
        <w:t>观摩学习</w:t>
      </w:r>
      <w:r>
        <w:rPr>
          <w:rFonts w:asciiTheme="minorEastAsia" w:hAnsiTheme="minorEastAsia"/>
          <w:sz w:val="24"/>
          <w:szCs w:val="22"/>
        </w:rPr>
        <w:t>、平时考核情况和学生、教学督导等</w:t>
      </w:r>
      <w:r>
        <w:rPr>
          <w:rFonts w:hint="eastAsia" w:asciiTheme="minorEastAsia" w:hAnsiTheme="minorEastAsia"/>
          <w:sz w:val="24"/>
          <w:szCs w:val="22"/>
        </w:rPr>
        <w:t>的</w:t>
      </w:r>
      <w:r>
        <w:rPr>
          <w:rFonts w:asciiTheme="minorEastAsia" w:hAnsiTheme="minorEastAsia"/>
          <w:sz w:val="24"/>
          <w:szCs w:val="22"/>
        </w:rPr>
        <w:t>反馈，及时对教学中</w:t>
      </w:r>
      <w:r>
        <w:rPr>
          <w:rFonts w:hint="eastAsia" w:asciiTheme="minorEastAsia" w:hAnsiTheme="minorEastAsia"/>
          <w:sz w:val="24"/>
          <w:szCs w:val="22"/>
        </w:rPr>
        <w:t>的</w:t>
      </w:r>
      <w:r>
        <w:rPr>
          <w:rFonts w:asciiTheme="minorEastAsia" w:hAnsiTheme="minorEastAsia"/>
          <w:sz w:val="24"/>
          <w:szCs w:val="22"/>
        </w:rPr>
        <w:t>不足之处进行改进，并在下一轮课程教学中</w:t>
      </w:r>
      <w:r>
        <w:rPr>
          <w:rFonts w:hint="eastAsia" w:asciiTheme="minorEastAsia" w:hAnsiTheme="minorEastAsia"/>
          <w:sz w:val="24"/>
          <w:szCs w:val="22"/>
        </w:rPr>
        <w:t>整改完善</w:t>
      </w:r>
      <w:r>
        <w:rPr>
          <w:rFonts w:asciiTheme="minorEastAsia" w:hAnsiTheme="minorEastAsia"/>
          <w:sz w:val="24"/>
          <w:szCs w:val="22"/>
        </w:rPr>
        <w:t>，确保相应毕业要求指标点达成。</w:t>
      </w:r>
    </w:p>
    <w:p>
      <w:pPr>
        <w:spacing w:line="360" w:lineRule="auto"/>
        <w:ind w:firstLine="482" w:firstLineChars="200"/>
        <w:rPr>
          <w:rFonts w:asciiTheme="minorEastAsia" w:hAnsiTheme="minorEastAsia"/>
          <w:b/>
          <w:color w:val="000000"/>
          <w:sz w:val="24"/>
        </w:rPr>
      </w:pPr>
      <w:r>
        <w:rPr>
          <w:rFonts w:hint="eastAsia" w:asciiTheme="minorEastAsia" w:hAnsiTheme="minorEastAsia"/>
          <w:b/>
          <w:color w:val="000000"/>
          <w:sz w:val="24"/>
        </w:rPr>
        <w:t>（二）</w:t>
      </w:r>
      <w:r>
        <w:rPr>
          <w:rFonts w:asciiTheme="minorEastAsia" w:hAnsiTheme="minorEastAsia"/>
          <w:b/>
          <w:color w:val="000000"/>
          <w:sz w:val="24"/>
        </w:rPr>
        <w:t>参考书目及学习资料</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rPr>
        <w:t>1. 教材</w:t>
      </w:r>
    </w:p>
    <w:p>
      <w:pPr>
        <w:spacing w:line="360" w:lineRule="auto"/>
        <w:ind w:firstLine="480" w:firstLineChars="200"/>
        <w:rPr>
          <w:rFonts w:asciiTheme="minorEastAsia" w:hAnsiTheme="minorEastAsia"/>
          <w:kern w:val="0"/>
          <w:sz w:val="24"/>
        </w:rPr>
      </w:pPr>
      <w:r>
        <w:rPr>
          <w:rFonts w:hint="eastAsia" w:asciiTheme="minorEastAsia" w:hAnsiTheme="minorEastAsia"/>
          <w:bCs/>
          <w:kern w:val="0"/>
          <w:sz w:val="24"/>
        </w:rPr>
        <w:t>张靖平</w:t>
      </w:r>
      <w:r>
        <w:rPr>
          <w:rFonts w:hint="eastAsia" w:asciiTheme="minorEastAsia" w:hAnsiTheme="minorEastAsia"/>
          <w:kern w:val="0"/>
          <w:sz w:val="24"/>
        </w:rPr>
        <w:t>.</w:t>
      </w:r>
      <w:r>
        <w:rPr>
          <w:rFonts w:hint="eastAsia" w:asciiTheme="minorEastAsia" w:hAnsiTheme="minorEastAsia"/>
          <w:bCs/>
          <w:kern w:val="0"/>
          <w:sz w:val="24"/>
        </w:rPr>
        <w:t>江苏省音乐家协会音乐考级</w:t>
      </w:r>
      <w:r>
        <w:rPr>
          <w:rFonts w:asciiTheme="minorEastAsia" w:hAnsiTheme="minorEastAsia"/>
          <w:bCs/>
          <w:kern w:val="0"/>
          <w:sz w:val="24"/>
        </w:rPr>
        <w:t>—</w:t>
      </w:r>
      <w:r>
        <w:rPr>
          <w:rFonts w:hint="eastAsia" w:asciiTheme="minorEastAsia" w:hAnsiTheme="minorEastAsia"/>
          <w:bCs/>
          <w:kern w:val="0"/>
          <w:sz w:val="24"/>
        </w:rPr>
        <w:t>小提琴</w:t>
      </w:r>
      <w:r>
        <w:rPr>
          <w:rFonts w:hint="eastAsia" w:asciiTheme="minorEastAsia" w:hAnsiTheme="minorEastAsia"/>
          <w:kern w:val="0"/>
          <w:sz w:val="24"/>
        </w:rPr>
        <w:t>.江苏：江苏凤凰</w:t>
      </w:r>
      <w:r>
        <w:rPr>
          <w:rFonts w:asciiTheme="minorEastAsia" w:hAnsiTheme="minorEastAsia"/>
          <w:kern w:val="0"/>
          <w:sz w:val="24"/>
        </w:rPr>
        <w:t>出版社，2019.</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rPr>
        <w:t>2. 教学参考书</w:t>
      </w:r>
    </w:p>
    <w:p>
      <w:pPr>
        <w:spacing w:line="360" w:lineRule="auto"/>
        <w:ind w:firstLine="480" w:firstLineChars="200"/>
        <w:rPr>
          <w:rFonts w:asciiTheme="minorEastAsia" w:hAnsiTheme="minorEastAsia"/>
          <w:sz w:val="24"/>
        </w:rPr>
      </w:pPr>
      <w:r>
        <w:rPr>
          <w:rFonts w:hint="eastAsia" w:asciiTheme="minorEastAsia" w:hAnsiTheme="minorEastAsia"/>
          <w:kern w:val="0"/>
          <w:sz w:val="24"/>
        </w:rPr>
        <w:t>张世祥. 小提琴初级练习曲精选. 上海：上海音乐出版社，2015.</w:t>
      </w:r>
      <w:r>
        <w:rPr>
          <w:rFonts w:hint="eastAsia" w:asciiTheme="minorEastAsia" w:hAnsiTheme="minorEastAsia"/>
          <w:sz w:val="24"/>
        </w:rPr>
        <w:t xml:space="preserve"> </w:t>
      </w:r>
    </w:p>
    <w:p>
      <w:pPr>
        <w:spacing w:line="360" w:lineRule="auto"/>
        <w:ind w:firstLine="480" w:firstLineChars="200"/>
        <w:rPr>
          <w:rFonts w:asciiTheme="minorEastAsia" w:hAnsiTheme="minorEastAsia"/>
          <w:sz w:val="24"/>
        </w:rPr>
      </w:pPr>
      <w:r>
        <w:rPr>
          <w:rFonts w:hint="eastAsia" w:asciiTheme="minorEastAsia" w:hAnsiTheme="minorEastAsia"/>
          <w:sz w:val="24"/>
        </w:rPr>
        <w:t>张世祥. 新编初学小提琴100天. 上海：上海音乐出版社，2015</w:t>
      </w:r>
      <w:r>
        <w:rPr>
          <w:rFonts w:hint="eastAsia" w:asciiTheme="minorEastAsia" w:hAnsiTheme="minorEastAsia"/>
          <w:kern w:val="0"/>
          <w:sz w:val="24"/>
        </w:rPr>
        <w:t>.</w:t>
      </w:r>
    </w:p>
    <w:p>
      <w:pPr>
        <w:spacing w:line="360" w:lineRule="auto"/>
        <w:ind w:firstLine="480" w:firstLineChars="200"/>
        <w:rPr>
          <w:rFonts w:asciiTheme="minorEastAsia" w:hAnsiTheme="minorEastAsia"/>
          <w:sz w:val="24"/>
        </w:rPr>
      </w:pPr>
      <w:r>
        <w:rPr>
          <w:rFonts w:hint="eastAsia" w:asciiTheme="minorEastAsia" w:hAnsiTheme="minorEastAsia"/>
          <w:sz w:val="24"/>
        </w:rPr>
        <w:t>铃木镇一.铃木小提琴教材. 北京：人民音乐出版社，2008.</w:t>
      </w:r>
    </w:p>
    <w:p>
      <w:pPr>
        <w:spacing w:line="312" w:lineRule="auto"/>
        <w:rPr>
          <w:rFonts w:asciiTheme="minorEastAsia" w:hAnsiTheme="minorEastAsia"/>
          <w:sz w:val="24"/>
        </w:rPr>
      </w:pPr>
    </w:p>
    <w:p>
      <w:pPr>
        <w:autoSpaceDE w:val="0"/>
        <w:autoSpaceDN w:val="0"/>
        <w:adjustRightInd w:val="0"/>
        <w:spacing w:line="360" w:lineRule="auto"/>
        <w:ind w:firstLine="480" w:firstLineChars="200"/>
        <w:jc w:val="left"/>
        <w:rPr>
          <w:rFonts w:asciiTheme="minorEastAsia" w:hAnsiTheme="minorEastAsia"/>
          <w:sz w:val="24"/>
        </w:rPr>
      </w:pPr>
      <w:r>
        <w:rPr>
          <w:rFonts w:hint="eastAsia" w:asciiTheme="minorEastAsia" w:hAnsiTheme="minorEastAsia"/>
          <w:sz w:val="24"/>
        </w:rPr>
        <w:t xml:space="preserve">                                                        </w:t>
      </w:r>
    </w:p>
    <w:p>
      <w:pPr>
        <w:autoSpaceDE w:val="0"/>
        <w:autoSpaceDN w:val="0"/>
        <w:adjustRightInd w:val="0"/>
        <w:spacing w:line="360" w:lineRule="auto"/>
        <w:ind w:firstLine="5280" w:firstLineChars="2200"/>
        <w:jc w:val="left"/>
        <w:rPr>
          <w:rFonts w:asciiTheme="minorEastAsia" w:hAnsiTheme="minorEastAsia"/>
          <w:kern w:val="0"/>
          <w:sz w:val="24"/>
          <w:szCs w:val="21"/>
        </w:rPr>
      </w:pPr>
      <w:r>
        <w:rPr>
          <w:rFonts w:asciiTheme="minorEastAsia" w:hAnsiTheme="minorEastAsia"/>
          <w:kern w:val="0"/>
          <w:sz w:val="24"/>
          <w:szCs w:val="21"/>
        </w:rPr>
        <w:t xml:space="preserve">执笔人： </w:t>
      </w:r>
      <w:r>
        <w:rPr>
          <w:rFonts w:hint="eastAsia" w:asciiTheme="minorEastAsia" w:hAnsiTheme="minorEastAsia"/>
          <w:kern w:val="0"/>
          <w:sz w:val="24"/>
          <w:szCs w:val="21"/>
        </w:rPr>
        <w:t>张酉</w:t>
      </w:r>
    </w:p>
    <w:p>
      <w:pPr>
        <w:autoSpaceDE w:val="0"/>
        <w:autoSpaceDN w:val="0"/>
        <w:adjustRightInd w:val="0"/>
        <w:spacing w:line="360" w:lineRule="auto"/>
        <w:ind w:firstLine="5280" w:firstLineChars="2200"/>
        <w:jc w:val="left"/>
        <w:rPr>
          <w:rFonts w:hint="eastAsia" w:asciiTheme="minorEastAsia" w:hAnsiTheme="minorEastAsia" w:eastAsiaTheme="minorEastAsia"/>
          <w:kern w:val="0"/>
          <w:sz w:val="24"/>
          <w:szCs w:val="21"/>
          <w:lang w:eastAsia="zh-CN"/>
        </w:rPr>
      </w:pPr>
      <w:r>
        <w:rPr>
          <w:rFonts w:asciiTheme="minorEastAsia" w:hAnsiTheme="minorEastAsia"/>
          <w:kern w:val="0"/>
          <w:sz w:val="24"/>
          <w:szCs w:val="21"/>
        </w:rPr>
        <w:t xml:space="preserve">审定人： </w:t>
      </w:r>
      <w:r>
        <w:rPr>
          <w:rFonts w:hint="eastAsia" w:asciiTheme="minorEastAsia" w:hAnsiTheme="minorEastAsia"/>
          <w:kern w:val="0"/>
          <w:sz w:val="24"/>
          <w:szCs w:val="21"/>
          <w:lang w:val="en-US" w:eastAsia="zh-CN"/>
        </w:rPr>
        <w:t>徐忆巍</w:t>
      </w:r>
    </w:p>
    <w:p>
      <w:pPr>
        <w:autoSpaceDE w:val="0"/>
        <w:autoSpaceDN w:val="0"/>
        <w:adjustRightInd w:val="0"/>
        <w:spacing w:line="360" w:lineRule="auto"/>
        <w:ind w:firstLine="5280" w:firstLineChars="2200"/>
        <w:jc w:val="left"/>
        <w:rPr>
          <w:rFonts w:asciiTheme="minorEastAsia" w:hAnsiTheme="minorEastAsia"/>
          <w:kern w:val="0"/>
          <w:sz w:val="24"/>
          <w:szCs w:val="21"/>
        </w:rPr>
      </w:pPr>
      <w:r>
        <w:rPr>
          <w:rFonts w:hint="eastAsia" w:asciiTheme="minorEastAsia" w:hAnsiTheme="minorEastAsia"/>
          <w:kern w:val="0"/>
          <w:sz w:val="24"/>
          <w:szCs w:val="21"/>
        </w:rPr>
        <w:t>审批</w:t>
      </w:r>
      <w:r>
        <w:rPr>
          <w:rFonts w:asciiTheme="minorEastAsia" w:hAnsiTheme="minorEastAsia"/>
          <w:kern w:val="0"/>
          <w:sz w:val="24"/>
          <w:szCs w:val="21"/>
        </w:rPr>
        <w:t>人：</w:t>
      </w:r>
      <w:r>
        <w:rPr>
          <w:rFonts w:hint="eastAsia" w:asciiTheme="minorEastAsia" w:hAnsiTheme="minorEastAsia"/>
          <w:kern w:val="0"/>
          <w:sz w:val="24"/>
          <w:szCs w:val="21"/>
        </w:rPr>
        <w:t xml:space="preserve"> 张志欣</w:t>
      </w:r>
    </w:p>
    <w:p>
      <w:pPr>
        <w:autoSpaceDE w:val="0"/>
        <w:autoSpaceDN w:val="0"/>
        <w:adjustRightInd w:val="0"/>
        <w:spacing w:line="360" w:lineRule="auto"/>
        <w:ind w:firstLine="5280" w:firstLineChars="2200"/>
        <w:jc w:val="left"/>
        <w:rPr>
          <w:rFonts w:asciiTheme="minorEastAsia" w:hAnsiTheme="minorEastAsia"/>
          <w:kern w:val="0"/>
          <w:sz w:val="24"/>
          <w:szCs w:val="21"/>
        </w:rPr>
      </w:pPr>
      <w:r>
        <w:rPr>
          <w:rFonts w:hint="eastAsia" w:asciiTheme="minorEastAsia" w:hAnsiTheme="minorEastAsia"/>
          <w:kern w:val="0"/>
          <w:sz w:val="24"/>
          <w:szCs w:val="21"/>
        </w:rPr>
        <w:t>批准时间：202</w:t>
      </w:r>
      <w:r>
        <w:rPr>
          <w:rFonts w:hint="eastAsia" w:asciiTheme="minorEastAsia" w:hAnsiTheme="minorEastAsia"/>
          <w:kern w:val="0"/>
          <w:sz w:val="24"/>
          <w:szCs w:val="21"/>
          <w:lang w:val="en-US" w:eastAsia="zh-CN"/>
        </w:rPr>
        <w:t>3</w:t>
      </w:r>
      <w:r>
        <w:rPr>
          <w:rFonts w:hint="eastAsia" w:asciiTheme="minorEastAsia" w:hAnsiTheme="minorEastAsia"/>
          <w:kern w:val="0"/>
          <w:sz w:val="24"/>
          <w:szCs w:val="21"/>
        </w:rPr>
        <w:t>年9月10日</w:t>
      </w:r>
    </w:p>
    <w:p>
      <w:pPr>
        <w:autoSpaceDE w:val="0"/>
        <w:autoSpaceDN w:val="0"/>
        <w:adjustRightInd w:val="0"/>
        <w:spacing w:line="360" w:lineRule="auto"/>
        <w:ind w:firstLine="5280" w:firstLineChars="2200"/>
        <w:jc w:val="left"/>
        <w:rPr>
          <w:rFonts w:asciiTheme="minorEastAsia" w:hAnsiTheme="minorEastAsia"/>
          <w:kern w:val="0"/>
          <w:sz w:val="24"/>
          <w:szCs w:val="21"/>
        </w:rPr>
      </w:pPr>
    </w:p>
    <w:p>
      <w:pPr>
        <w:autoSpaceDE w:val="0"/>
        <w:autoSpaceDN w:val="0"/>
        <w:adjustRightInd w:val="0"/>
        <w:spacing w:line="360" w:lineRule="auto"/>
        <w:ind w:firstLine="5280" w:firstLineChars="2200"/>
        <w:jc w:val="left"/>
        <w:rPr>
          <w:rFonts w:asciiTheme="minorEastAsia" w:hAnsiTheme="minorEastAsia"/>
          <w:kern w:val="0"/>
          <w:sz w:val="24"/>
          <w:szCs w:val="21"/>
        </w:rPr>
      </w:pPr>
    </w:p>
    <w:p>
      <w:pPr>
        <w:autoSpaceDE w:val="0"/>
        <w:autoSpaceDN w:val="0"/>
        <w:adjustRightInd w:val="0"/>
        <w:spacing w:line="360" w:lineRule="auto"/>
        <w:ind w:firstLine="5280" w:firstLineChars="2200"/>
        <w:jc w:val="left"/>
        <w:rPr>
          <w:rFonts w:asciiTheme="minorEastAsia" w:hAnsiTheme="minorEastAsia"/>
          <w:kern w:val="0"/>
          <w:sz w:val="24"/>
          <w:szCs w:val="21"/>
        </w:rPr>
      </w:pPr>
    </w:p>
    <w:p>
      <w:pPr>
        <w:autoSpaceDE w:val="0"/>
        <w:autoSpaceDN w:val="0"/>
        <w:adjustRightInd w:val="0"/>
        <w:spacing w:line="360" w:lineRule="auto"/>
        <w:ind w:firstLine="5280" w:firstLineChars="2200"/>
        <w:jc w:val="left"/>
        <w:rPr>
          <w:rFonts w:asciiTheme="minorEastAsia" w:hAnsiTheme="minorEastAsia"/>
          <w:kern w:val="0"/>
          <w:sz w:val="24"/>
          <w:szCs w:val="21"/>
        </w:rPr>
      </w:pPr>
    </w:p>
    <w:p>
      <w:pPr>
        <w:autoSpaceDE w:val="0"/>
        <w:autoSpaceDN w:val="0"/>
        <w:adjustRightInd w:val="0"/>
        <w:spacing w:line="360" w:lineRule="auto"/>
        <w:ind w:firstLine="5280" w:firstLineChars="2200"/>
        <w:jc w:val="left"/>
        <w:rPr>
          <w:rFonts w:asciiTheme="minorEastAsia" w:hAnsiTheme="minorEastAsia"/>
          <w:kern w:val="0"/>
          <w:sz w:val="24"/>
          <w:szCs w:val="21"/>
        </w:rPr>
      </w:pPr>
    </w:p>
    <w:p>
      <w:pPr>
        <w:autoSpaceDE w:val="0"/>
        <w:autoSpaceDN w:val="0"/>
        <w:adjustRightInd w:val="0"/>
        <w:spacing w:line="360" w:lineRule="auto"/>
        <w:ind w:firstLine="5280" w:firstLineChars="2200"/>
        <w:jc w:val="left"/>
        <w:rPr>
          <w:rFonts w:asciiTheme="minorEastAsia" w:hAnsiTheme="minorEastAsia"/>
          <w:kern w:val="0"/>
          <w:sz w:val="24"/>
          <w:szCs w:val="21"/>
        </w:rPr>
      </w:pPr>
    </w:p>
    <w:p>
      <w:pPr>
        <w:autoSpaceDE w:val="0"/>
        <w:autoSpaceDN w:val="0"/>
        <w:adjustRightInd w:val="0"/>
        <w:spacing w:line="360" w:lineRule="auto"/>
        <w:ind w:firstLine="5280" w:firstLineChars="2200"/>
        <w:jc w:val="left"/>
        <w:rPr>
          <w:rFonts w:asciiTheme="minorEastAsia" w:hAnsiTheme="minorEastAsia"/>
          <w:kern w:val="0"/>
          <w:sz w:val="24"/>
          <w:szCs w:val="21"/>
        </w:rPr>
      </w:pPr>
    </w:p>
    <w:p>
      <w:pPr>
        <w:autoSpaceDE w:val="0"/>
        <w:autoSpaceDN w:val="0"/>
        <w:adjustRightInd w:val="0"/>
        <w:spacing w:line="360" w:lineRule="auto"/>
        <w:ind w:firstLine="5280" w:firstLineChars="2200"/>
        <w:jc w:val="left"/>
        <w:rPr>
          <w:rFonts w:asciiTheme="minorEastAsia" w:hAnsiTheme="minorEastAsia"/>
          <w:kern w:val="0"/>
          <w:sz w:val="24"/>
          <w:szCs w:val="21"/>
        </w:rPr>
      </w:pPr>
    </w:p>
    <w:p>
      <w:pPr>
        <w:autoSpaceDE w:val="0"/>
        <w:autoSpaceDN w:val="0"/>
        <w:adjustRightInd w:val="0"/>
        <w:spacing w:line="360" w:lineRule="auto"/>
        <w:ind w:firstLine="5280" w:firstLineChars="2200"/>
        <w:jc w:val="left"/>
        <w:rPr>
          <w:rFonts w:asciiTheme="minorEastAsia" w:hAnsiTheme="minorEastAsia"/>
          <w:kern w:val="0"/>
          <w:sz w:val="24"/>
          <w:szCs w:val="21"/>
        </w:rPr>
      </w:pPr>
    </w:p>
    <w:p>
      <w:pPr>
        <w:autoSpaceDE w:val="0"/>
        <w:autoSpaceDN w:val="0"/>
        <w:adjustRightInd w:val="0"/>
        <w:spacing w:line="360" w:lineRule="auto"/>
        <w:ind w:firstLine="5280" w:firstLineChars="2200"/>
        <w:jc w:val="left"/>
        <w:rPr>
          <w:rFonts w:asciiTheme="minorEastAsia" w:hAnsiTheme="minorEastAsia"/>
          <w:kern w:val="0"/>
          <w:sz w:val="24"/>
          <w:szCs w:val="21"/>
        </w:rPr>
      </w:pPr>
    </w:p>
    <w:p>
      <w:pPr>
        <w:autoSpaceDE w:val="0"/>
        <w:autoSpaceDN w:val="0"/>
        <w:adjustRightInd w:val="0"/>
        <w:spacing w:line="360" w:lineRule="auto"/>
        <w:ind w:firstLine="5280" w:firstLineChars="2200"/>
        <w:jc w:val="left"/>
        <w:rPr>
          <w:rFonts w:asciiTheme="minorEastAsia" w:hAnsiTheme="minorEastAsia"/>
          <w:kern w:val="0"/>
          <w:sz w:val="24"/>
          <w:szCs w:val="21"/>
        </w:rPr>
      </w:pPr>
    </w:p>
    <w:p>
      <w:pPr>
        <w:autoSpaceDE w:val="0"/>
        <w:autoSpaceDN w:val="0"/>
        <w:adjustRightInd w:val="0"/>
        <w:spacing w:line="360" w:lineRule="auto"/>
        <w:ind w:firstLine="5280" w:firstLineChars="2200"/>
        <w:jc w:val="left"/>
        <w:rPr>
          <w:rFonts w:asciiTheme="minorEastAsia" w:hAnsiTheme="minorEastAsia"/>
          <w:kern w:val="0"/>
          <w:sz w:val="24"/>
          <w:szCs w:val="21"/>
        </w:rPr>
      </w:pPr>
    </w:p>
    <w:p>
      <w:pPr>
        <w:autoSpaceDE w:val="0"/>
        <w:autoSpaceDN w:val="0"/>
        <w:adjustRightInd w:val="0"/>
        <w:spacing w:line="360" w:lineRule="auto"/>
        <w:ind w:firstLine="5280" w:firstLineChars="2200"/>
        <w:jc w:val="left"/>
        <w:rPr>
          <w:rFonts w:asciiTheme="minorEastAsia" w:hAnsiTheme="minorEastAsia"/>
          <w:kern w:val="0"/>
          <w:sz w:val="24"/>
          <w:szCs w:val="21"/>
        </w:rPr>
      </w:pPr>
    </w:p>
    <w:p>
      <w:pPr>
        <w:autoSpaceDE w:val="0"/>
        <w:autoSpaceDN w:val="0"/>
        <w:adjustRightInd w:val="0"/>
        <w:spacing w:line="360" w:lineRule="auto"/>
        <w:ind w:firstLine="5280" w:firstLineChars="2200"/>
        <w:jc w:val="left"/>
        <w:rPr>
          <w:rFonts w:asciiTheme="minorEastAsia" w:hAnsiTheme="minorEastAsia"/>
          <w:kern w:val="0"/>
          <w:sz w:val="24"/>
          <w:szCs w:val="21"/>
        </w:rPr>
      </w:pPr>
    </w:p>
    <w:p>
      <w:pPr>
        <w:autoSpaceDE w:val="0"/>
        <w:autoSpaceDN w:val="0"/>
        <w:adjustRightInd w:val="0"/>
        <w:spacing w:line="360" w:lineRule="auto"/>
        <w:ind w:firstLine="5280" w:firstLineChars="2200"/>
        <w:jc w:val="left"/>
        <w:rPr>
          <w:rFonts w:asciiTheme="minorEastAsia" w:hAnsiTheme="minorEastAsia"/>
          <w:kern w:val="0"/>
          <w:sz w:val="24"/>
          <w:szCs w:val="21"/>
        </w:rPr>
      </w:pPr>
    </w:p>
    <w:p>
      <w:pPr>
        <w:autoSpaceDE w:val="0"/>
        <w:autoSpaceDN w:val="0"/>
        <w:adjustRightInd w:val="0"/>
        <w:spacing w:line="360" w:lineRule="auto"/>
        <w:jc w:val="left"/>
        <w:rPr>
          <w:rFonts w:hint="eastAsia" w:asciiTheme="minorEastAsia" w:hAnsiTheme="minorEastAsia"/>
          <w:kern w:val="0"/>
          <w:sz w:val="24"/>
          <w:szCs w:val="21"/>
        </w:rPr>
      </w:pPr>
    </w:p>
    <w:p>
      <w:pPr>
        <w:spacing w:line="312" w:lineRule="auto"/>
        <w:ind w:firstLine="2108" w:firstLineChars="700"/>
        <w:outlineLvl w:val="0"/>
        <w:rPr>
          <w:rFonts w:asciiTheme="minorEastAsia" w:hAnsiTheme="minorEastAsia"/>
          <w:b/>
          <w:bCs/>
          <w:sz w:val="30"/>
        </w:rPr>
      </w:pPr>
      <w:bookmarkStart w:id="69" w:name="_Toc88518153"/>
      <w:r>
        <w:rPr>
          <w:rFonts w:hint="eastAsia" w:asciiTheme="minorEastAsia" w:hAnsiTheme="minorEastAsia"/>
          <w:b/>
          <w:bCs/>
          <w:sz w:val="30"/>
        </w:rPr>
        <w:t>器乐IV（小提琴）</w:t>
      </w:r>
      <w:r>
        <w:rPr>
          <w:rFonts w:asciiTheme="minorEastAsia" w:hAnsiTheme="minorEastAsia"/>
          <w:b/>
          <w:bCs/>
          <w:sz w:val="30"/>
        </w:rPr>
        <w:t>课程教学大纲</w:t>
      </w:r>
      <w:bookmarkEnd w:id="69"/>
    </w:p>
    <w:p>
      <w:pPr>
        <w:spacing w:line="312" w:lineRule="auto"/>
        <w:jc w:val="center"/>
        <w:rPr>
          <w:rFonts w:asciiTheme="minorEastAsia" w:hAnsiTheme="minorEastAsia"/>
          <w:b/>
          <w:bCs/>
          <w:sz w:val="30"/>
        </w:rPr>
      </w:pPr>
      <w:r>
        <w:rPr>
          <w:rFonts w:asciiTheme="minorEastAsia" w:hAnsiTheme="minorEastAsia"/>
          <w:b/>
          <w:bCs/>
          <w:sz w:val="30"/>
        </w:rPr>
        <w:t>（Instrumental</w:t>
      </w:r>
      <w:r>
        <w:rPr>
          <w:rFonts w:hint="eastAsia" w:asciiTheme="minorEastAsia" w:hAnsiTheme="minorEastAsia"/>
          <w:b/>
          <w:bCs/>
          <w:sz w:val="30"/>
        </w:rPr>
        <w:t xml:space="preserve"> Music IV--Violin</w:t>
      </w:r>
      <w:r>
        <w:rPr>
          <w:rFonts w:asciiTheme="minorEastAsia" w:hAnsiTheme="minorEastAsia"/>
          <w:b/>
          <w:bCs/>
          <w:sz w:val="30"/>
        </w:rPr>
        <w:t>）</w:t>
      </w:r>
    </w:p>
    <w:p>
      <w:pPr>
        <w:spacing w:line="360" w:lineRule="auto"/>
        <w:ind w:firstLine="551" w:firstLineChars="196"/>
        <w:rPr>
          <w:rFonts w:asciiTheme="minorEastAsia" w:hAnsiTheme="minorEastAsia"/>
          <w:b/>
          <w:sz w:val="28"/>
          <w:szCs w:val="28"/>
        </w:rPr>
      </w:pPr>
      <w:r>
        <w:rPr>
          <w:rFonts w:asciiTheme="minorEastAsia" w:hAnsiTheme="minorEastAsia"/>
          <w:b/>
          <w:sz w:val="28"/>
          <w:szCs w:val="28"/>
        </w:rPr>
        <w:t>一、课程概况</w:t>
      </w:r>
    </w:p>
    <w:p>
      <w:pPr>
        <w:spacing w:line="360" w:lineRule="auto"/>
        <w:ind w:firstLine="482" w:firstLineChars="200"/>
        <w:rPr>
          <w:rFonts w:asciiTheme="minorEastAsia" w:hAnsiTheme="minorEastAsia"/>
          <w:sz w:val="28"/>
          <w:szCs w:val="28"/>
        </w:rPr>
      </w:pPr>
      <w:r>
        <w:rPr>
          <w:rFonts w:asciiTheme="minorEastAsia" w:hAnsiTheme="minorEastAsia"/>
          <w:b/>
          <w:bCs/>
          <w:kern w:val="0"/>
          <w:sz w:val="24"/>
        </w:rPr>
        <w:t>课程代码</w:t>
      </w:r>
      <w:r>
        <w:rPr>
          <w:rFonts w:asciiTheme="minorEastAsia" w:hAnsiTheme="minorEastAsia"/>
          <w:b/>
          <w:kern w:val="0"/>
          <w:sz w:val="24"/>
        </w:rPr>
        <w:t>：</w:t>
      </w:r>
      <w:r>
        <w:rPr>
          <w:rFonts w:asciiTheme="minorEastAsia" w:hAnsiTheme="minorEastAsia"/>
          <w:kern w:val="0"/>
          <w:sz w:val="24"/>
        </w:rPr>
        <w:t>2403017</w:t>
      </w:r>
    </w:p>
    <w:p>
      <w:pPr>
        <w:spacing w:line="360" w:lineRule="auto"/>
        <w:ind w:firstLine="482" w:firstLineChars="200"/>
        <w:rPr>
          <w:rFonts w:asciiTheme="minorEastAsia" w:hAnsiTheme="minorEastAsia"/>
          <w:kern w:val="0"/>
          <w:sz w:val="24"/>
        </w:rPr>
      </w:pPr>
      <w:r>
        <w:rPr>
          <w:rFonts w:asciiTheme="minorEastAsia" w:hAnsiTheme="minorEastAsia"/>
          <w:b/>
          <w:bCs/>
          <w:kern w:val="0"/>
          <w:sz w:val="24"/>
        </w:rPr>
        <w:t>学    分</w:t>
      </w:r>
      <w:r>
        <w:rPr>
          <w:rFonts w:asciiTheme="minorEastAsia" w:hAnsiTheme="minorEastAsia"/>
          <w:b/>
          <w:kern w:val="0"/>
          <w:sz w:val="24"/>
        </w:rPr>
        <w:t>：</w:t>
      </w:r>
      <w:r>
        <w:rPr>
          <w:rFonts w:asciiTheme="minorEastAsia" w:hAnsiTheme="minorEastAsia"/>
          <w:kern w:val="0"/>
          <w:sz w:val="24"/>
        </w:rPr>
        <w:t xml:space="preserve"> 2</w:t>
      </w:r>
    </w:p>
    <w:p>
      <w:pPr>
        <w:spacing w:line="360" w:lineRule="auto"/>
        <w:ind w:firstLine="482" w:firstLineChars="200"/>
        <w:rPr>
          <w:rFonts w:asciiTheme="minorEastAsia" w:hAnsiTheme="minorEastAsia"/>
          <w:kern w:val="0"/>
          <w:sz w:val="24"/>
        </w:rPr>
      </w:pPr>
      <w:r>
        <w:rPr>
          <w:rFonts w:asciiTheme="minorEastAsia" w:hAnsiTheme="minorEastAsia"/>
          <w:b/>
          <w:bCs/>
          <w:kern w:val="0"/>
          <w:sz w:val="24"/>
        </w:rPr>
        <w:t>学    时</w:t>
      </w:r>
      <w:r>
        <w:rPr>
          <w:rFonts w:asciiTheme="minorEastAsia" w:hAnsiTheme="minorEastAsia"/>
          <w:b/>
          <w:kern w:val="0"/>
          <w:sz w:val="24"/>
        </w:rPr>
        <w:t>：</w:t>
      </w:r>
      <w:r>
        <w:rPr>
          <w:rFonts w:asciiTheme="minorEastAsia" w:hAnsiTheme="minorEastAsia"/>
          <w:kern w:val="0"/>
          <w:sz w:val="24"/>
        </w:rPr>
        <w:t>32 （其中：讲授学时32</w:t>
      </w:r>
      <w:r>
        <w:rPr>
          <w:rFonts w:hint="eastAsia" w:asciiTheme="minorEastAsia" w:hAnsiTheme="minorEastAsia"/>
          <w:kern w:val="0"/>
          <w:sz w:val="24"/>
        </w:rPr>
        <w:t>，</w:t>
      </w:r>
      <w:r>
        <w:rPr>
          <w:rFonts w:asciiTheme="minorEastAsia" w:hAnsiTheme="minorEastAsia"/>
          <w:kern w:val="0"/>
          <w:sz w:val="24"/>
        </w:rPr>
        <w:t xml:space="preserve"> </w:t>
      </w:r>
      <w:r>
        <w:rPr>
          <w:rFonts w:hint="eastAsia" w:asciiTheme="minorEastAsia" w:hAnsiTheme="minorEastAsia"/>
          <w:kern w:val="0"/>
          <w:sz w:val="24"/>
        </w:rPr>
        <w:t>实践</w:t>
      </w:r>
      <w:r>
        <w:rPr>
          <w:rFonts w:asciiTheme="minorEastAsia" w:hAnsiTheme="minorEastAsia"/>
          <w:kern w:val="0"/>
          <w:sz w:val="24"/>
        </w:rPr>
        <w:t>学时0）</w:t>
      </w:r>
    </w:p>
    <w:p>
      <w:pPr>
        <w:spacing w:line="360" w:lineRule="auto"/>
        <w:ind w:firstLine="482" w:firstLineChars="200"/>
        <w:rPr>
          <w:rFonts w:asciiTheme="minorEastAsia" w:hAnsiTheme="minorEastAsia"/>
          <w:b/>
          <w:bCs/>
          <w:kern w:val="0"/>
          <w:sz w:val="24"/>
        </w:rPr>
      </w:pPr>
      <w:r>
        <w:rPr>
          <w:rFonts w:asciiTheme="minorEastAsia" w:hAnsiTheme="minorEastAsia"/>
          <w:b/>
          <w:bCs/>
          <w:kern w:val="0"/>
          <w:sz w:val="24"/>
        </w:rPr>
        <w:t>先修课程</w:t>
      </w:r>
      <w:r>
        <w:rPr>
          <w:rFonts w:asciiTheme="minorEastAsia" w:hAnsiTheme="minorEastAsia"/>
          <w:b/>
          <w:kern w:val="0"/>
          <w:sz w:val="24"/>
        </w:rPr>
        <w:t>：</w:t>
      </w:r>
      <w:r>
        <w:rPr>
          <w:rFonts w:asciiTheme="minorEastAsia" w:hAnsiTheme="minorEastAsia"/>
          <w:kern w:val="0"/>
          <w:sz w:val="24"/>
        </w:rPr>
        <w:t>《</w:t>
      </w:r>
      <w:r>
        <w:rPr>
          <w:rFonts w:hint="eastAsia" w:asciiTheme="minorEastAsia" w:hAnsiTheme="minorEastAsia"/>
          <w:kern w:val="0"/>
          <w:sz w:val="24"/>
        </w:rPr>
        <w:t>基本乐理》、《视唱练耳I-III》、《和声学I-II》</w:t>
      </w:r>
    </w:p>
    <w:p>
      <w:pPr>
        <w:spacing w:line="360" w:lineRule="auto"/>
        <w:ind w:firstLine="482" w:firstLineChars="200"/>
        <w:rPr>
          <w:rFonts w:asciiTheme="minorEastAsia" w:hAnsiTheme="minorEastAsia"/>
          <w:kern w:val="0"/>
          <w:sz w:val="24"/>
        </w:rPr>
      </w:pPr>
      <w:r>
        <w:rPr>
          <w:rFonts w:asciiTheme="minorEastAsia" w:hAnsiTheme="minorEastAsia"/>
          <w:b/>
          <w:bCs/>
          <w:kern w:val="0"/>
          <w:sz w:val="24"/>
        </w:rPr>
        <w:t>适用专业</w:t>
      </w:r>
      <w:r>
        <w:rPr>
          <w:rFonts w:asciiTheme="minorEastAsia" w:hAnsiTheme="minorEastAsia"/>
          <w:b/>
          <w:kern w:val="0"/>
          <w:sz w:val="24"/>
        </w:rPr>
        <w:t>：</w:t>
      </w:r>
      <w:r>
        <w:rPr>
          <w:rFonts w:asciiTheme="minorEastAsia" w:hAnsiTheme="minorEastAsia"/>
          <w:kern w:val="0"/>
          <w:sz w:val="24"/>
        </w:rPr>
        <w:t xml:space="preserve">  </w:t>
      </w:r>
      <w:r>
        <w:rPr>
          <w:rFonts w:hint="eastAsia" w:asciiTheme="minorEastAsia" w:hAnsiTheme="minorEastAsia"/>
          <w:kern w:val="0"/>
          <w:sz w:val="24"/>
        </w:rPr>
        <w:t>音乐学</w:t>
      </w:r>
      <w:r>
        <w:rPr>
          <w:rFonts w:asciiTheme="minorEastAsia" w:hAnsiTheme="minorEastAsia"/>
          <w:kern w:val="0"/>
          <w:sz w:val="24"/>
        </w:rPr>
        <w:t xml:space="preserve">                        </w:t>
      </w:r>
    </w:p>
    <w:p>
      <w:pPr>
        <w:spacing w:line="360" w:lineRule="auto"/>
        <w:ind w:firstLine="482" w:firstLineChars="200"/>
        <w:rPr>
          <w:rFonts w:asciiTheme="minorEastAsia" w:hAnsiTheme="minorEastAsia"/>
          <w:kern w:val="0"/>
          <w:sz w:val="24"/>
        </w:rPr>
      </w:pPr>
      <w:r>
        <w:rPr>
          <w:rFonts w:hint="eastAsia" w:asciiTheme="minorEastAsia" w:hAnsiTheme="minorEastAsia"/>
          <w:b/>
          <w:bCs/>
          <w:kern w:val="0"/>
          <w:sz w:val="24"/>
        </w:rPr>
        <w:t>建议</w:t>
      </w:r>
      <w:r>
        <w:rPr>
          <w:rFonts w:asciiTheme="minorEastAsia" w:hAnsiTheme="minorEastAsia"/>
          <w:b/>
          <w:bCs/>
          <w:kern w:val="0"/>
          <w:sz w:val="24"/>
        </w:rPr>
        <w:t>教材</w:t>
      </w:r>
      <w:r>
        <w:rPr>
          <w:rFonts w:asciiTheme="minorEastAsia" w:hAnsiTheme="minorEastAsia"/>
          <w:b/>
          <w:kern w:val="0"/>
          <w:sz w:val="24"/>
        </w:rPr>
        <w:t>：</w:t>
      </w:r>
      <w:r>
        <w:rPr>
          <w:rFonts w:asciiTheme="minorEastAsia" w:hAnsiTheme="minorEastAsia"/>
          <w:kern w:val="0"/>
          <w:sz w:val="24"/>
        </w:rPr>
        <w:t>《</w:t>
      </w:r>
      <w:r>
        <w:rPr>
          <w:rFonts w:hint="eastAsia" w:asciiTheme="minorEastAsia" w:hAnsiTheme="minorEastAsia"/>
          <w:bCs/>
          <w:kern w:val="0"/>
          <w:sz w:val="24"/>
        </w:rPr>
        <w:t>江苏省音乐家协会音乐考级</w:t>
      </w:r>
      <w:r>
        <w:rPr>
          <w:rFonts w:asciiTheme="minorEastAsia" w:hAnsiTheme="minorEastAsia"/>
          <w:bCs/>
          <w:kern w:val="0"/>
          <w:sz w:val="24"/>
        </w:rPr>
        <w:t>—</w:t>
      </w:r>
      <w:r>
        <w:rPr>
          <w:rFonts w:hint="eastAsia" w:asciiTheme="minorEastAsia" w:hAnsiTheme="minorEastAsia"/>
          <w:bCs/>
          <w:kern w:val="0"/>
          <w:sz w:val="24"/>
        </w:rPr>
        <w:t>小提琴</w:t>
      </w:r>
      <w:r>
        <w:rPr>
          <w:rFonts w:asciiTheme="minorEastAsia" w:hAnsiTheme="minorEastAsia"/>
          <w:kern w:val="0"/>
          <w:sz w:val="24"/>
        </w:rPr>
        <w:t>》，</w:t>
      </w:r>
      <w:r>
        <w:rPr>
          <w:rFonts w:hint="eastAsia" w:asciiTheme="minorEastAsia" w:hAnsiTheme="minorEastAsia"/>
          <w:bCs/>
          <w:kern w:val="0"/>
          <w:sz w:val="24"/>
        </w:rPr>
        <w:t>张靖平</w:t>
      </w:r>
      <w:r>
        <w:rPr>
          <w:rFonts w:asciiTheme="minorEastAsia" w:hAnsiTheme="minorEastAsia"/>
          <w:kern w:val="0"/>
          <w:sz w:val="24"/>
        </w:rPr>
        <w:t>，</w:t>
      </w:r>
      <w:r>
        <w:rPr>
          <w:rFonts w:hint="eastAsia" w:asciiTheme="minorEastAsia" w:hAnsiTheme="minorEastAsia"/>
          <w:kern w:val="0"/>
          <w:sz w:val="24"/>
        </w:rPr>
        <w:t>江苏凤凰</w:t>
      </w:r>
      <w:r>
        <w:rPr>
          <w:rFonts w:asciiTheme="minorEastAsia" w:hAnsiTheme="minorEastAsia"/>
          <w:kern w:val="0"/>
          <w:sz w:val="24"/>
        </w:rPr>
        <w:t>出版社，2019.</w:t>
      </w:r>
    </w:p>
    <w:p>
      <w:pPr>
        <w:spacing w:line="360" w:lineRule="auto"/>
        <w:ind w:firstLine="482" w:firstLineChars="200"/>
        <w:rPr>
          <w:rFonts w:asciiTheme="minorEastAsia" w:hAnsiTheme="minorEastAsia"/>
          <w:kern w:val="0"/>
          <w:sz w:val="24"/>
        </w:rPr>
      </w:pPr>
      <w:r>
        <w:rPr>
          <w:rFonts w:asciiTheme="minorEastAsia" w:hAnsiTheme="minorEastAsia"/>
          <w:b/>
          <w:bCs/>
          <w:kern w:val="0"/>
          <w:sz w:val="24"/>
        </w:rPr>
        <w:t>课程归口：</w:t>
      </w:r>
      <w:r>
        <w:rPr>
          <w:rFonts w:hint="eastAsia" w:asciiTheme="minorEastAsia" w:hAnsiTheme="minorEastAsia"/>
          <w:bCs/>
          <w:kern w:val="0"/>
          <w:sz w:val="24"/>
        </w:rPr>
        <w:t>师范</w:t>
      </w:r>
      <w:r>
        <w:rPr>
          <w:rFonts w:asciiTheme="minorEastAsia" w:hAnsiTheme="minorEastAsia"/>
          <w:kern w:val="0"/>
          <w:sz w:val="24"/>
        </w:rPr>
        <w:t>学院</w:t>
      </w:r>
    </w:p>
    <w:p>
      <w:pPr>
        <w:spacing w:line="360" w:lineRule="auto"/>
        <w:ind w:firstLine="482" w:firstLineChars="200"/>
        <w:rPr>
          <w:rFonts w:asciiTheme="minorEastAsia" w:hAnsiTheme="minorEastAsia"/>
          <w:sz w:val="24"/>
        </w:rPr>
      </w:pPr>
      <w:r>
        <w:rPr>
          <w:rFonts w:hint="eastAsia" w:asciiTheme="minorEastAsia" w:hAnsiTheme="minorEastAsia"/>
          <w:b/>
          <w:bCs/>
          <w:kern w:val="0"/>
          <w:sz w:val="24"/>
        </w:rPr>
        <w:t>课程的性质与任务：</w:t>
      </w:r>
      <w:r>
        <w:rPr>
          <w:rFonts w:hint="eastAsia" w:asciiTheme="minorEastAsia" w:hAnsiTheme="minorEastAsia"/>
          <w:kern w:val="0"/>
          <w:sz w:val="24"/>
        </w:rPr>
        <w:t>本课程</w:t>
      </w:r>
      <w:r>
        <w:rPr>
          <w:rFonts w:asciiTheme="minorEastAsia" w:hAnsiTheme="minorEastAsia"/>
          <w:kern w:val="0"/>
          <w:sz w:val="24"/>
        </w:rPr>
        <w:t>是</w:t>
      </w:r>
      <w:r>
        <w:rPr>
          <w:rFonts w:hint="eastAsia" w:asciiTheme="minorEastAsia" w:hAnsiTheme="minorEastAsia"/>
          <w:bCs/>
          <w:kern w:val="0"/>
          <w:sz w:val="24"/>
        </w:rPr>
        <w:t>音乐学</w:t>
      </w:r>
      <w:r>
        <w:rPr>
          <w:rFonts w:asciiTheme="minorEastAsia" w:hAnsiTheme="minorEastAsia"/>
          <w:kern w:val="0"/>
          <w:sz w:val="24"/>
        </w:rPr>
        <w:t>专业的</w:t>
      </w:r>
      <w:r>
        <w:rPr>
          <w:rFonts w:hint="eastAsia" w:asciiTheme="minorEastAsia" w:hAnsiTheme="minorEastAsia"/>
          <w:kern w:val="0"/>
          <w:sz w:val="24"/>
        </w:rPr>
        <w:t>专业基础必修</w:t>
      </w:r>
      <w:r>
        <w:rPr>
          <w:rFonts w:asciiTheme="minorEastAsia" w:hAnsiTheme="minorEastAsia"/>
          <w:kern w:val="0"/>
          <w:sz w:val="24"/>
        </w:rPr>
        <w:t>课。</w:t>
      </w:r>
      <w:r>
        <w:rPr>
          <w:rFonts w:asciiTheme="minorEastAsia" w:hAnsiTheme="minorEastAsia"/>
          <w:sz w:val="24"/>
        </w:rPr>
        <w:t>通过本课程的学习，</w:t>
      </w:r>
      <w:r>
        <w:rPr>
          <w:rFonts w:asciiTheme="minorEastAsia" w:hAnsiTheme="minorEastAsia"/>
          <w:kern w:val="0"/>
          <w:sz w:val="24"/>
        </w:rPr>
        <w:t>培养</w:t>
      </w:r>
      <w:r>
        <w:rPr>
          <w:rFonts w:hint="eastAsia" w:asciiTheme="minorEastAsia" w:hAnsiTheme="minorEastAsia"/>
          <w:sz w:val="24"/>
        </w:rPr>
        <w:t>学生系统掌握小提琴演奏的理论基础和演奏技巧，从而能较熟练地演奏小提琴初级水平、不同时期不同风格的优秀代表作品。同时通过介绍、分析、欣赏古今中外的小提琴名家名曲，开拓艺术视野，提高学生的音乐鉴赏能力，达到胜任中小学小提琴教学及课外辅导工作的要求。</w:t>
      </w:r>
      <w:r>
        <w:rPr>
          <w:rFonts w:asciiTheme="minorEastAsia" w:hAnsiTheme="minorEastAsia"/>
          <w:kern w:val="0"/>
          <w:sz w:val="24"/>
        </w:rPr>
        <w:t>为后续</w:t>
      </w:r>
      <w:r>
        <w:rPr>
          <w:rFonts w:hint="eastAsia" w:asciiTheme="minorEastAsia" w:hAnsiTheme="minorEastAsia"/>
          <w:bCs/>
          <w:kern w:val="0"/>
          <w:sz w:val="24"/>
        </w:rPr>
        <w:t>专业</w:t>
      </w:r>
      <w:r>
        <w:rPr>
          <w:rFonts w:asciiTheme="minorEastAsia" w:hAnsiTheme="minorEastAsia"/>
          <w:kern w:val="0"/>
          <w:sz w:val="24"/>
        </w:rPr>
        <w:t>课程及</w:t>
      </w:r>
      <w:r>
        <w:rPr>
          <w:rFonts w:hint="eastAsia" w:asciiTheme="minorEastAsia" w:hAnsiTheme="minorEastAsia"/>
          <w:bCs/>
          <w:kern w:val="0"/>
          <w:sz w:val="24"/>
        </w:rPr>
        <w:t>实践</w:t>
      </w:r>
      <w:r>
        <w:rPr>
          <w:rFonts w:asciiTheme="minorEastAsia" w:hAnsiTheme="minorEastAsia"/>
          <w:kern w:val="0"/>
          <w:sz w:val="24"/>
        </w:rPr>
        <w:t>环节奠定基础。</w:t>
      </w:r>
    </w:p>
    <w:p>
      <w:pPr>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二</w:t>
      </w:r>
      <w:r>
        <w:rPr>
          <w:rFonts w:asciiTheme="minorEastAsia" w:hAnsiTheme="minorEastAsia"/>
          <w:b/>
          <w:sz w:val="28"/>
          <w:szCs w:val="28"/>
        </w:rPr>
        <w:t>、课程目标</w:t>
      </w:r>
    </w:p>
    <w:p>
      <w:pPr>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（一）课程具体目标</w:t>
      </w:r>
    </w:p>
    <w:p>
      <w:pPr>
        <w:spacing w:line="360" w:lineRule="auto"/>
        <w:ind w:firstLine="482"/>
        <w:jc w:val="left"/>
        <w:rPr>
          <w:rFonts w:asciiTheme="minorEastAsia" w:hAnsiTheme="minorEastAsia"/>
          <w:sz w:val="24"/>
        </w:rPr>
      </w:pPr>
      <w:r>
        <w:rPr>
          <w:rFonts w:hint="eastAsia" w:asciiTheme="minorEastAsia" w:hAnsiTheme="minorEastAsia"/>
          <w:sz w:val="24"/>
        </w:rPr>
        <w:t>目标</w:t>
      </w:r>
      <w:r>
        <w:rPr>
          <w:rFonts w:asciiTheme="minorEastAsia" w:hAnsiTheme="minorEastAsia"/>
          <w:sz w:val="24"/>
        </w:rPr>
        <w:t>1.</w:t>
      </w:r>
      <w:r>
        <w:rPr>
          <w:rFonts w:hint="eastAsia" w:asciiTheme="minorEastAsia" w:hAnsiTheme="minorEastAsia"/>
        </w:rPr>
        <w:t xml:space="preserve"> </w:t>
      </w:r>
      <w:r>
        <w:rPr>
          <w:rFonts w:hint="eastAsia" w:asciiTheme="minorEastAsia" w:hAnsiTheme="minorEastAsia"/>
          <w:sz w:val="24"/>
        </w:rPr>
        <w:t>阐释小提琴不同调式调性下的进阶换把技术。</w:t>
      </w:r>
    </w:p>
    <w:p>
      <w:pPr>
        <w:spacing w:line="360" w:lineRule="auto"/>
        <w:ind w:firstLine="482"/>
        <w:jc w:val="left"/>
        <w:rPr>
          <w:rFonts w:asciiTheme="minorEastAsia" w:hAnsiTheme="minorEastAsia"/>
          <w:sz w:val="24"/>
        </w:rPr>
      </w:pPr>
      <w:r>
        <w:rPr>
          <w:rFonts w:hint="eastAsia" w:asciiTheme="minorEastAsia" w:hAnsiTheme="minorEastAsia"/>
          <w:sz w:val="24"/>
        </w:rPr>
        <w:t>目标</w:t>
      </w:r>
      <w:r>
        <w:rPr>
          <w:rFonts w:asciiTheme="minorEastAsia" w:hAnsiTheme="minorEastAsia"/>
          <w:sz w:val="24"/>
        </w:rPr>
        <w:t xml:space="preserve">2. </w:t>
      </w:r>
      <w:r>
        <w:rPr>
          <w:rFonts w:hint="eastAsia" w:asciiTheme="minorEastAsia" w:hAnsiTheme="minorEastAsia"/>
          <w:sz w:val="24"/>
        </w:rPr>
        <w:t>学会小提琴左手的演奏技法</w:t>
      </w:r>
      <w:r>
        <w:rPr>
          <w:rFonts w:asciiTheme="minorEastAsia" w:hAnsiTheme="minorEastAsia"/>
          <w:sz w:val="24"/>
        </w:rPr>
        <w:t>—</w:t>
      </w:r>
      <w:r>
        <w:rPr>
          <w:rFonts w:hint="eastAsia" w:asciiTheme="minorEastAsia" w:hAnsiTheme="minorEastAsia"/>
          <w:sz w:val="24"/>
        </w:rPr>
        <w:t>颤音的演奏技巧。</w:t>
      </w:r>
    </w:p>
    <w:p>
      <w:pPr>
        <w:spacing w:line="360" w:lineRule="auto"/>
        <w:ind w:firstLine="482"/>
        <w:jc w:val="left"/>
        <w:rPr>
          <w:rFonts w:asciiTheme="minorEastAsia" w:hAnsiTheme="minorEastAsia"/>
          <w:sz w:val="24"/>
        </w:rPr>
      </w:pPr>
      <w:r>
        <w:rPr>
          <w:rFonts w:hint="eastAsia" w:asciiTheme="minorEastAsia" w:hAnsiTheme="minorEastAsia"/>
          <w:sz w:val="24"/>
        </w:rPr>
        <w:t>目标3</w:t>
      </w:r>
      <w:r>
        <w:rPr>
          <w:rFonts w:asciiTheme="minorEastAsia" w:hAnsiTheme="minorEastAsia"/>
          <w:sz w:val="24"/>
        </w:rPr>
        <w:t xml:space="preserve">. </w:t>
      </w:r>
      <w:r>
        <w:rPr>
          <w:rFonts w:hint="eastAsia" w:asciiTheme="minorEastAsia" w:hAnsiTheme="minorEastAsia"/>
          <w:sz w:val="24"/>
        </w:rPr>
        <w:t>学会小提琴小提琴连弓的演奏方法以及连弓换弦的演奏技法。</w:t>
      </w:r>
    </w:p>
    <w:p>
      <w:pPr>
        <w:spacing w:line="360" w:lineRule="auto"/>
        <w:ind w:firstLine="482"/>
        <w:jc w:val="left"/>
        <w:rPr>
          <w:rFonts w:asciiTheme="minorEastAsia" w:hAnsiTheme="minorEastAsia"/>
          <w:sz w:val="24"/>
        </w:rPr>
      </w:pPr>
      <w:r>
        <w:rPr>
          <w:rFonts w:hint="eastAsia" w:asciiTheme="minorEastAsia" w:hAnsiTheme="minorEastAsia"/>
          <w:sz w:val="24"/>
        </w:rPr>
        <w:t>目标4</w:t>
      </w:r>
      <w:r>
        <w:rPr>
          <w:rFonts w:asciiTheme="minorEastAsia" w:hAnsiTheme="minorEastAsia"/>
          <w:sz w:val="24"/>
        </w:rPr>
        <w:t xml:space="preserve">. </w:t>
      </w:r>
      <w:r>
        <w:rPr>
          <w:rFonts w:hint="eastAsia" w:asciiTheme="minorEastAsia" w:hAnsiTheme="minorEastAsia"/>
          <w:sz w:val="24"/>
        </w:rPr>
        <w:t xml:space="preserve">在熟练左右手的基本小提琴演奏法基础上，尝试通过学习演奏相关技法的练习曲和乐曲，达到综合运用并巩固左右手演奏技法的目的。 </w:t>
      </w:r>
    </w:p>
    <w:p>
      <w:pPr>
        <w:spacing w:line="360" w:lineRule="auto"/>
        <w:ind w:firstLine="562" w:firstLineChars="200"/>
        <w:outlineLvl w:val="0"/>
        <w:rPr>
          <w:rFonts w:ascii="宋体" w:hAnsi="宋体"/>
          <w:b/>
          <w:sz w:val="28"/>
          <w:szCs w:val="28"/>
        </w:rPr>
      </w:pPr>
      <w:bookmarkStart w:id="70" w:name="_Toc88518154"/>
      <w:r>
        <w:rPr>
          <w:rFonts w:hint="eastAsia" w:ascii="宋体" w:hAnsi="宋体"/>
          <w:b/>
          <w:sz w:val="28"/>
          <w:szCs w:val="28"/>
        </w:rPr>
        <w:t>（二）课程目标与专业毕业要求的关系</w:t>
      </w:r>
      <w:bookmarkEnd w:id="70"/>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2223"/>
        <w:gridCol w:w="4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748" w:type="dxa"/>
            <w:vAlign w:val="center"/>
          </w:tcPr>
          <w:p>
            <w:pPr>
              <w:spacing w:line="276" w:lineRule="auto"/>
              <w:jc w:val="center"/>
              <w:rPr>
                <w:rFonts w:ascii="宋体" w:hAnsi="宋体"/>
                <w:b/>
                <w:bCs/>
                <w:szCs w:val="21"/>
              </w:rPr>
            </w:pPr>
            <w:r>
              <w:rPr>
                <w:rFonts w:hint="eastAsia" w:ascii="宋体" w:hAnsi="宋体"/>
                <w:b/>
                <w:bCs/>
                <w:szCs w:val="21"/>
              </w:rPr>
              <w:t>课程目标</w:t>
            </w:r>
          </w:p>
        </w:tc>
        <w:tc>
          <w:tcPr>
            <w:tcW w:w="2223" w:type="dxa"/>
            <w:vAlign w:val="center"/>
          </w:tcPr>
          <w:p>
            <w:pPr>
              <w:spacing w:line="276" w:lineRule="auto"/>
              <w:jc w:val="center"/>
              <w:rPr>
                <w:rFonts w:ascii="宋体" w:hAnsi="宋体"/>
                <w:b/>
                <w:bCs/>
                <w:szCs w:val="21"/>
              </w:rPr>
            </w:pPr>
            <w:r>
              <w:rPr>
                <w:rFonts w:hint="eastAsia" w:ascii="宋体" w:hAnsi="宋体"/>
                <w:b/>
                <w:bCs/>
                <w:szCs w:val="21"/>
              </w:rPr>
              <w:t>支撑的毕业要求</w:t>
            </w:r>
          </w:p>
        </w:tc>
        <w:tc>
          <w:tcPr>
            <w:tcW w:w="4977" w:type="dxa"/>
            <w:vAlign w:val="center"/>
          </w:tcPr>
          <w:p>
            <w:pPr>
              <w:spacing w:line="276" w:lineRule="auto"/>
              <w:ind w:firstLine="422"/>
              <w:jc w:val="center"/>
              <w:rPr>
                <w:rFonts w:ascii="宋体" w:hAnsi="宋体"/>
                <w:b/>
                <w:bCs/>
                <w:szCs w:val="21"/>
              </w:rPr>
            </w:pPr>
            <w:r>
              <w:rPr>
                <w:rFonts w:hint="eastAsia" w:ascii="宋体" w:hAnsi="宋体"/>
                <w:b/>
                <w:bCs/>
                <w:szCs w:val="21"/>
              </w:rPr>
              <w:t>支撑的毕业要求指标点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748" w:type="dxa"/>
            <w:vAlign w:val="center"/>
          </w:tcPr>
          <w:p>
            <w:pPr>
              <w:spacing w:line="276" w:lineRule="auto"/>
              <w:jc w:val="center"/>
              <w:rPr>
                <w:rFonts w:ascii="宋体" w:hAnsi="宋体" w:cs="宋体"/>
                <w:bCs/>
                <w:color w:val="000000"/>
                <w:szCs w:val="21"/>
              </w:rPr>
            </w:pPr>
            <w:r>
              <w:rPr>
                <w:rFonts w:hint="eastAsia" w:ascii="宋体" w:hAnsi="宋体" w:cs="宋体"/>
                <w:bCs/>
                <w:color w:val="000000"/>
                <w:szCs w:val="21"/>
              </w:rPr>
              <w:t>课程目标1</w:t>
            </w:r>
          </w:p>
        </w:tc>
        <w:tc>
          <w:tcPr>
            <w:tcW w:w="2223" w:type="dxa"/>
            <w:vAlign w:val="center"/>
          </w:tcPr>
          <w:p>
            <w:pPr>
              <w:spacing w:line="276" w:lineRule="auto"/>
              <w:jc w:val="center"/>
              <w:rPr>
                <w:rFonts w:ascii="宋体" w:hAnsi="宋体"/>
                <w:color w:val="000000"/>
                <w:szCs w:val="21"/>
              </w:rPr>
            </w:pPr>
            <w:r>
              <w:rPr>
                <w:rFonts w:hint="eastAsia" w:ascii="宋体" w:hAnsi="宋体"/>
                <w:color w:val="000000"/>
                <w:szCs w:val="21"/>
              </w:rPr>
              <w:t>毕业要求3</w:t>
            </w:r>
          </w:p>
        </w:tc>
        <w:tc>
          <w:tcPr>
            <w:tcW w:w="4977" w:type="dxa"/>
            <w:vAlign w:val="center"/>
          </w:tcPr>
          <w:p>
            <w:pPr>
              <w:widowControl/>
              <w:jc w:val="left"/>
              <w:rPr>
                <w:rFonts w:ascii="宋体" w:hAnsi="宋体"/>
                <w:color w:val="000000"/>
                <w:kern w:val="0"/>
                <w:szCs w:val="21"/>
              </w:rPr>
            </w:pPr>
            <w:r>
              <w:rPr>
                <w:color w:val="000000"/>
                <w:kern w:val="0"/>
                <w:szCs w:val="21"/>
              </w:rPr>
              <w:t>指标点</w:t>
            </w:r>
            <w:r>
              <w:rPr>
                <w:rFonts w:hint="eastAsia"/>
                <w:color w:val="000000"/>
                <w:szCs w:val="21"/>
              </w:rPr>
              <w:t>3</w:t>
            </w:r>
            <w:r>
              <w:rPr>
                <w:color w:val="000000"/>
                <w:szCs w:val="21"/>
              </w:rPr>
              <w:t>.1</w:t>
            </w:r>
            <w:r>
              <w:rPr>
                <w:rFonts w:hint="eastAsia"/>
                <w:color w:val="000000"/>
                <w:szCs w:val="21"/>
              </w:rPr>
              <w:t>：</w:t>
            </w:r>
            <w:r>
              <w:rPr>
                <w:rFonts w:hint="eastAsia"/>
                <w:szCs w:val="23"/>
              </w:rPr>
              <w:t>掌握演唱、演奏及即兴伴奏的技能，</w:t>
            </w:r>
            <w:r>
              <w:rPr>
                <w:szCs w:val="23"/>
              </w:rPr>
              <w:t>具有</w:t>
            </w:r>
            <w:r>
              <w:rPr>
                <w:rFonts w:hint="eastAsia"/>
                <w:szCs w:val="23"/>
              </w:rPr>
              <w:t>较强</w:t>
            </w:r>
            <w:r>
              <w:rPr>
                <w:szCs w:val="23"/>
              </w:rPr>
              <w:t>的演唱、</w:t>
            </w:r>
            <w:r>
              <w:rPr>
                <w:rFonts w:hint="eastAsia"/>
                <w:szCs w:val="23"/>
              </w:rPr>
              <w:t>演奏</w:t>
            </w:r>
            <w:r>
              <w:rPr>
                <w:szCs w:val="23"/>
              </w:rPr>
              <w:t>和</w:t>
            </w:r>
            <w:r>
              <w:rPr>
                <w:rFonts w:hint="eastAsia"/>
                <w:szCs w:val="23"/>
              </w:rPr>
              <w:t>钢琴即兴</w:t>
            </w:r>
            <w:r>
              <w:rPr>
                <w:szCs w:val="23"/>
              </w:rPr>
              <w:t>伴奏能力</w:t>
            </w:r>
            <w:r>
              <w:rPr>
                <w:rFonts w:hint="eastAsia"/>
                <w:szCs w:val="23"/>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748" w:type="dxa"/>
            <w:vAlign w:val="center"/>
          </w:tcPr>
          <w:p>
            <w:pPr>
              <w:spacing w:line="276" w:lineRule="auto"/>
              <w:jc w:val="center"/>
              <w:rPr>
                <w:rFonts w:ascii="宋体" w:hAnsi="宋体" w:cs="宋体"/>
                <w:color w:val="000000"/>
                <w:szCs w:val="21"/>
              </w:rPr>
            </w:pPr>
            <w:r>
              <w:rPr>
                <w:rFonts w:hint="eastAsia" w:ascii="宋体" w:hAnsi="宋体" w:cs="宋体"/>
                <w:color w:val="000000"/>
                <w:szCs w:val="21"/>
              </w:rPr>
              <w:t>课程目标2</w:t>
            </w:r>
          </w:p>
        </w:tc>
        <w:tc>
          <w:tcPr>
            <w:tcW w:w="2223" w:type="dxa"/>
            <w:vAlign w:val="center"/>
          </w:tcPr>
          <w:p>
            <w:pPr>
              <w:spacing w:line="276" w:lineRule="auto"/>
              <w:jc w:val="center"/>
              <w:rPr>
                <w:rFonts w:ascii="宋体" w:hAnsi="宋体"/>
                <w:color w:val="000000"/>
                <w:szCs w:val="21"/>
              </w:rPr>
            </w:pPr>
            <w:r>
              <w:rPr>
                <w:rFonts w:hint="eastAsia" w:ascii="宋体" w:hAnsi="宋体"/>
                <w:color w:val="000000"/>
                <w:szCs w:val="21"/>
              </w:rPr>
              <w:t>毕业要求3</w:t>
            </w:r>
          </w:p>
        </w:tc>
        <w:tc>
          <w:tcPr>
            <w:tcW w:w="4977" w:type="dxa"/>
            <w:vAlign w:val="center"/>
          </w:tcPr>
          <w:p>
            <w:pPr>
              <w:widowControl/>
              <w:jc w:val="left"/>
              <w:rPr>
                <w:rFonts w:ascii="宋体" w:hAnsi="宋体"/>
                <w:color w:val="000000"/>
                <w:kern w:val="0"/>
                <w:szCs w:val="21"/>
              </w:rPr>
            </w:pPr>
            <w:r>
              <w:rPr>
                <w:color w:val="000000"/>
                <w:kern w:val="0"/>
                <w:szCs w:val="21"/>
              </w:rPr>
              <w:t>指标点</w:t>
            </w:r>
            <w:r>
              <w:rPr>
                <w:rFonts w:hint="eastAsia"/>
                <w:color w:val="000000"/>
                <w:szCs w:val="21"/>
              </w:rPr>
              <w:t>3</w:t>
            </w:r>
            <w:r>
              <w:rPr>
                <w:color w:val="000000"/>
                <w:szCs w:val="21"/>
              </w:rPr>
              <w:t>.1</w:t>
            </w:r>
            <w:r>
              <w:rPr>
                <w:rFonts w:hint="eastAsia"/>
                <w:color w:val="000000"/>
                <w:szCs w:val="21"/>
              </w:rPr>
              <w:t>：</w:t>
            </w:r>
            <w:r>
              <w:rPr>
                <w:rFonts w:hint="eastAsia"/>
                <w:szCs w:val="23"/>
              </w:rPr>
              <w:t>掌握演唱、演奏及即兴伴奏的技能，</w:t>
            </w:r>
            <w:r>
              <w:rPr>
                <w:szCs w:val="23"/>
              </w:rPr>
              <w:t>具有</w:t>
            </w:r>
            <w:r>
              <w:rPr>
                <w:rFonts w:hint="eastAsia"/>
                <w:szCs w:val="23"/>
              </w:rPr>
              <w:t>较强</w:t>
            </w:r>
            <w:r>
              <w:rPr>
                <w:szCs w:val="23"/>
              </w:rPr>
              <w:t>的演唱、</w:t>
            </w:r>
            <w:r>
              <w:rPr>
                <w:rFonts w:hint="eastAsia"/>
                <w:szCs w:val="23"/>
              </w:rPr>
              <w:t>演奏</w:t>
            </w:r>
            <w:r>
              <w:rPr>
                <w:szCs w:val="23"/>
              </w:rPr>
              <w:t>和</w:t>
            </w:r>
            <w:r>
              <w:rPr>
                <w:rFonts w:hint="eastAsia"/>
                <w:szCs w:val="23"/>
              </w:rPr>
              <w:t>钢琴即兴</w:t>
            </w:r>
            <w:r>
              <w:rPr>
                <w:szCs w:val="23"/>
              </w:rPr>
              <w:t>伴奏能力</w:t>
            </w:r>
            <w:r>
              <w:rPr>
                <w:rFonts w:hint="eastAsia"/>
                <w:szCs w:val="23"/>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748" w:type="dxa"/>
            <w:vAlign w:val="center"/>
          </w:tcPr>
          <w:p>
            <w:pPr>
              <w:spacing w:line="276" w:lineRule="auto"/>
              <w:jc w:val="center"/>
              <w:rPr>
                <w:rFonts w:ascii="宋体" w:hAnsi="宋体" w:cs="宋体"/>
                <w:color w:val="000000"/>
                <w:szCs w:val="21"/>
              </w:rPr>
            </w:pPr>
            <w:r>
              <w:rPr>
                <w:rFonts w:hint="eastAsia" w:ascii="宋体" w:hAnsi="宋体" w:cs="宋体"/>
                <w:color w:val="000000"/>
                <w:szCs w:val="21"/>
              </w:rPr>
              <w:t>课程目标3</w:t>
            </w:r>
          </w:p>
        </w:tc>
        <w:tc>
          <w:tcPr>
            <w:tcW w:w="2223" w:type="dxa"/>
            <w:vAlign w:val="center"/>
          </w:tcPr>
          <w:p>
            <w:pPr>
              <w:jc w:val="center"/>
            </w:pPr>
            <w:r>
              <w:rPr>
                <w:rFonts w:hint="eastAsia" w:ascii="宋体" w:hAnsi="宋体"/>
                <w:color w:val="000000"/>
                <w:kern w:val="0"/>
                <w:szCs w:val="21"/>
              </w:rPr>
              <w:t>毕业要求3</w:t>
            </w:r>
          </w:p>
        </w:tc>
        <w:tc>
          <w:tcPr>
            <w:tcW w:w="4977" w:type="dxa"/>
            <w:vAlign w:val="center"/>
          </w:tcPr>
          <w:p>
            <w:pPr>
              <w:widowControl/>
              <w:jc w:val="left"/>
              <w:rPr>
                <w:rFonts w:ascii="宋体" w:hAnsi="宋体"/>
                <w:color w:val="000000"/>
                <w:kern w:val="0"/>
                <w:szCs w:val="21"/>
              </w:rPr>
            </w:pPr>
            <w:r>
              <w:rPr>
                <w:color w:val="000000"/>
                <w:kern w:val="0"/>
                <w:szCs w:val="21"/>
              </w:rPr>
              <w:t>指标点</w:t>
            </w:r>
            <w:r>
              <w:rPr>
                <w:rFonts w:hint="eastAsia"/>
                <w:color w:val="000000"/>
                <w:szCs w:val="21"/>
              </w:rPr>
              <w:t>3</w:t>
            </w:r>
            <w:r>
              <w:rPr>
                <w:color w:val="000000"/>
                <w:szCs w:val="21"/>
              </w:rPr>
              <w:t>.1</w:t>
            </w:r>
            <w:r>
              <w:rPr>
                <w:rFonts w:hint="eastAsia"/>
                <w:color w:val="000000"/>
                <w:szCs w:val="21"/>
              </w:rPr>
              <w:t>：</w:t>
            </w:r>
            <w:r>
              <w:rPr>
                <w:rFonts w:hint="eastAsia"/>
                <w:szCs w:val="23"/>
              </w:rPr>
              <w:t>掌握演唱、演奏及即兴伴奏的技能，</w:t>
            </w:r>
            <w:r>
              <w:rPr>
                <w:szCs w:val="23"/>
              </w:rPr>
              <w:t>具有</w:t>
            </w:r>
            <w:r>
              <w:rPr>
                <w:rFonts w:hint="eastAsia"/>
                <w:szCs w:val="23"/>
              </w:rPr>
              <w:t>较强</w:t>
            </w:r>
            <w:r>
              <w:rPr>
                <w:szCs w:val="23"/>
              </w:rPr>
              <w:t>的演唱、</w:t>
            </w:r>
            <w:r>
              <w:rPr>
                <w:rFonts w:hint="eastAsia"/>
                <w:szCs w:val="23"/>
              </w:rPr>
              <w:t>演奏</w:t>
            </w:r>
            <w:r>
              <w:rPr>
                <w:szCs w:val="23"/>
              </w:rPr>
              <w:t>和</w:t>
            </w:r>
            <w:r>
              <w:rPr>
                <w:rFonts w:hint="eastAsia"/>
                <w:szCs w:val="23"/>
              </w:rPr>
              <w:t>钢琴即兴</w:t>
            </w:r>
            <w:r>
              <w:rPr>
                <w:szCs w:val="23"/>
              </w:rPr>
              <w:t>伴奏能力</w:t>
            </w:r>
            <w:r>
              <w:rPr>
                <w:rFonts w:hint="eastAsia"/>
                <w:szCs w:val="23"/>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1748" w:type="dxa"/>
            <w:vAlign w:val="center"/>
          </w:tcPr>
          <w:p>
            <w:pPr>
              <w:spacing w:line="276" w:lineRule="auto"/>
              <w:jc w:val="center"/>
              <w:rPr>
                <w:rFonts w:ascii="宋体" w:hAnsi="宋体" w:cs="宋体"/>
                <w:color w:val="000000"/>
                <w:szCs w:val="21"/>
              </w:rPr>
            </w:pPr>
            <w:r>
              <w:rPr>
                <w:rFonts w:hint="eastAsia" w:ascii="宋体" w:hAnsi="宋体" w:cs="宋体"/>
                <w:color w:val="000000"/>
                <w:szCs w:val="21"/>
              </w:rPr>
              <w:t>课程目标 4</w:t>
            </w:r>
          </w:p>
        </w:tc>
        <w:tc>
          <w:tcPr>
            <w:tcW w:w="2223" w:type="dxa"/>
            <w:vAlign w:val="center"/>
          </w:tcPr>
          <w:p>
            <w:pPr>
              <w:jc w:val="center"/>
            </w:pPr>
            <w:r>
              <w:rPr>
                <w:rFonts w:hint="eastAsia" w:ascii="宋体" w:hAnsi="宋体"/>
                <w:color w:val="000000"/>
                <w:kern w:val="0"/>
                <w:szCs w:val="21"/>
              </w:rPr>
              <w:t>毕业要求2、3</w:t>
            </w:r>
          </w:p>
        </w:tc>
        <w:tc>
          <w:tcPr>
            <w:tcW w:w="4977" w:type="dxa"/>
            <w:vAlign w:val="center"/>
          </w:tcPr>
          <w:p>
            <w:pPr>
              <w:widowControl/>
              <w:jc w:val="left"/>
              <w:rPr>
                <w:szCs w:val="23"/>
              </w:rPr>
            </w:pPr>
            <w:r>
              <w:rPr>
                <w:color w:val="000000"/>
                <w:kern w:val="0"/>
                <w:szCs w:val="21"/>
              </w:rPr>
              <w:t>指标点</w:t>
            </w:r>
            <w:r>
              <w:rPr>
                <w:rFonts w:hint="eastAsia"/>
                <w:color w:val="000000"/>
                <w:szCs w:val="21"/>
              </w:rPr>
              <w:t>2</w:t>
            </w:r>
            <w:r>
              <w:rPr>
                <w:color w:val="000000"/>
                <w:szCs w:val="21"/>
              </w:rPr>
              <w:t>.</w:t>
            </w:r>
            <w:r>
              <w:rPr>
                <w:rFonts w:hint="eastAsia"/>
                <w:color w:val="000000"/>
                <w:szCs w:val="21"/>
              </w:rPr>
              <w:t>2：</w:t>
            </w:r>
            <w:r>
              <w:rPr>
                <w:szCs w:val="23"/>
              </w:rPr>
              <w:t>掌握基本的中外音乐历史知识</w:t>
            </w:r>
            <w:r>
              <w:rPr>
                <w:rFonts w:hint="eastAsia"/>
                <w:szCs w:val="23"/>
              </w:rPr>
              <w:t>，</w:t>
            </w:r>
            <w:r>
              <w:rPr>
                <w:szCs w:val="23"/>
              </w:rPr>
              <w:t>积累一定数量的优秀中外音乐作品</w:t>
            </w:r>
            <w:r>
              <w:rPr>
                <w:rFonts w:hint="eastAsia"/>
                <w:szCs w:val="23"/>
              </w:rPr>
              <w:t>。</w:t>
            </w:r>
          </w:p>
          <w:p>
            <w:pPr>
              <w:widowControl/>
              <w:jc w:val="left"/>
              <w:rPr>
                <w:rFonts w:ascii="宋体" w:hAnsi="宋体"/>
                <w:color w:val="000000"/>
                <w:kern w:val="0"/>
                <w:szCs w:val="21"/>
              </w:rPr>
            </w:pPr>
            <w:r>
              <w:rPr>
                <w:color w:val="000000"/>
                <w:kern w:val="0"/>
                <w:szCs w:val="21"/>
              </w:rPr>
              <w:t>指标点</w:t>
            </w:r>
            <w:r>
              <w:rPr>
                <w:rFonts w:hint="eastAsia"/>
                <w:color w:val="000000"/>
                <w:szCs w:val="21"/>
              </w:rPr>
              <w:t>3</w:t>
            </w:r>
            <w:r>
              <w:rPr>
                <w:color w:val="000000"/>
                <w:szCs w:val="21"/>
              </w:rPr>
              <w:t>.1</w:t>
            </w:r>
            <w:r>
              <w:rPr>
                <w:rFonts w:hint="eastAsia"/>
                <w:color w:val="000000"/>
                <w:szCs w:val="21"/>
              </w:rPr>
              <w:t>：</w:t>
            </w:r>
            <w:r>
              <w:rPr>
                <w:rFonts w:hint="eastAsia"/>
                <w:szCs w:val="23"/>
              </w:rPr>
              <w:t>掌握演唱、演奏及即兴伴奏的技能，</w:t>
            </w:r>
            <w:r>
              <w:rPr>
                <w:szCs w:val="23"/>
              </w:rPr>
              <w:t>具有</w:t>
            </w:r>
            <w:r>
              <w:rPr>
                <w:rFonts w:hint="eastAsia"/>
                <w:szCs w:val="23"/>
              </w:rPr>
              <w:t>较强</w:t>
            </w:r>
            <w:r>
              <w:rPr>
                <w:szCs w:val="23"/>
              </w:rPr>
              <w:t>的演唱、</w:t>
            </w:r>
            <w:r>
              <w:rPr>
                <w:rFonts w:hint="eastAsia"/>
                <w:szCs w:val="23"/>
              </w:rPr>
              <w:t>演奏</w:t>
            </w:r>
            <w:r>
              <w:rPr>
                <w:szCs w:val="23"/>
              </w:rPr>
              <w:t>和</w:t>
            </w:r>
            <w:r>
              <w:rPr>
                <w:rFonts w:hint="eastAsia"/>
                <w:szCs w:val="23"/>
              </w:rPr>
              <w:t>钢琴即兴</w:t>
            </w:r>
            <w:r>
              <w:rPr>
                <w:szCs w:val="23"/>
              </w:rPr>
              <w:t>伴奏能力</w:t>
            </w:r>
            <w:r>
              <w:rPr>
                <w:rFonts w:hint="eastAsia"/>
                <w:szCs w:val="23"/>
              </w:rPr>
              <w:t>。</w:t>
            </w:r>
          </w:p>
        </w:tc>
      </w:tr>
    </w:tbl>
    <w:p>
      <w:pPr>
        <w:spacing w:line="360" w:lineRule="auto"/>
        <w:ind w:firstLine="562" w:firstLineChars="200"/>
        <w:rPr>
          <w:rFonts w:asciiTheme="minorEastAsia" w:hAnsiTheme="minorEastAsia"/>
          <w:b/>
          <w:sz w:val="28"/>
          <w:szCs w:val="28"/>
        </w:rPr>
      </w:pPr>
    </w:p>
    <w:p>
      <w:pPr>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三</w:t>
      </w:r>
      <w:r>
        <w:rPr>
          <w:rFonts w:asciiTheme="minorEastAsia" w:hAnsiTheme="minorEastAsia"/>
          <w:b/>
          <w:sz w:val="28"/>
          <w:szCs w:val="28"/>
        </w:rPr>
        <w:t>、课程内容及要求</w:t>
      </w:r>
    </w:p>
    <w:p>
      <w:pPr>
        <w:spacing w:line="360" w:lineRule="auto"/>
        <w:ind w:firstLine="472" w:firstLineChars="196"/>
        <w:rPr>
          <w:rFonts w:asciiTheme="minorEastAsia" w:hAnsiTheme="minorEastAsia"/>
          <w:b/>
          <w:sz w:val="24"/>
        </w:rPr>
      </w:pPr>
      <w:r>
        <w:rPr>
          <w:rFonts w:hint="eastAsia" w:asciiTheme="minorEastAsia" w:hAnsiTheme="minorEastAsia"/>
          <w:b/>
          <w:sz w:val="24"/>
        </w:rPr>
        <w:t>（一）C大调第二把位及换把技术。</w:t>
      </w:r>
    </w:p>
    <w:p>
      <w:pPr>
        <w:spacing w:line="360" w:lineRule="auto"/>
        <w:ind w:firstLine="472" w:firstLineChars="196"/>
        <w:rPr>
          <w:rFonts w:asciiTheme="minorEastAsia" w:hAnsiTheme="minorEastAsia"/>
          <w:b/>
          <w:sz w:val="24"/>
        </w:rPr>
      </w:pPr>
      <w:r>
        <w:rPr>
          <w:rFonts w:asciiTheme="minorEastAsia" w:hAnsiTheme="minorEastAsia"/>
          <w:b/>
          <w:sz w:val="24"/>
        </w:rPr>
        <w:t>1.教学内容</w:t>
      </w:r>
    </w:p>
    <w:p>
      <w:pPr>
        <w:spacing w:line="360" w:lineRule="auto"/>
        <w:ind w:firstLine="480" w:firstLineChars="200"/>
        <w:rPr>
          <w:rFonts w:asciiTheme="minorEastAsia" w:hAnsiTheme="minorEastAsia"/>
          <w:sz w:val="24"/>
        </w:rPr>
      </w:pPr>
      <w:r>
        <w:rPr>
          <w:rFonts w:asciiTheme="minorEastAsia" w:hAnsiTheme="minorEastAsia"/>
          <w:sz w:val="24"/>
        </w:rPr>
        <w:t>（1）</w:t>
      </w:r>
      <w:r>
        <w:rPr>
          <w:rFonts w:hint="eastAsia" w:asciiTheme="minorEastAsia" w:hAnsiTheme="minorEastAsia"/>
          <w:sz w:val="24"/>
        </w:rPr>
        <w:t>换把的含义以及重要性。</w:t>
      </w:r>
    </w:p>
    <w:p>
      <w:pPr>
        <w:spacing w:line="360" w:lineRule="auto"/>
        <w:ind w:firstLine="480" w:firstLineChars="200"/>
        <w:rPr>
          <w:rFonts w:asciiTheme="minorEastAsia" w:hAnsiTheme="minorEastAsia"/>
          <w:sz w:val="24"/>
        </w:rPr>
      </w:pPr>
      <w:r>
        <w:rPr>
          <w:rFonts w:asciiTheme="minorEastAsia" w:hAnsiTheme="minorEastAsia"/>
          <w:sz w:val="24"/>
        </w:rPr>
        <w:t>（2）</w:t>
      </w:r>
      <w:r>
        <w:rPr>
          <w:rFonts w:hint="eastAsia" w:asciiTheme="minorEastAsia" w:hAnsiTheme="minorEastAsia"/>
          <w:sz w:val="24"/>
        </w:rPr>
        <w:t>C大调的换把方法。</w:t>
      </w:r>
    </w:p>
    <w:p>
      <w:pPr>
        <w:spacing w:line="360" w:lineRule="auto"/>
        <w:ind w:firstLine="480" w:firstLineChars="200"/>
        <w:rPr>
          <w:rFonts w:asciiTheme="minorEastAsia" w:hAnsiTheme="minorEastAsia"/>
          <w:sz w:val="24"/>
        </w:rPr>
      </w:pPr>
      <w:r>
        <w:rPr>
          <w:rFonts w:hint="eastAsia" w:asciiTheme="minorEastAsia" w:hAnsiTheme="minorEastAsia"/>
          <w:sz w:val="24"/>
        </w:rPr>
        <w:t>（3）换把时的手型要点。</w:t>
      </w:r>
    </w:p>
    <w:p>
      <w:pPr>
        <w:spacing w:line="360" w:lineRule="auto"/>
        <w:ind w:firstLine="482" w:firstLineChars="200"/>
        <w:rPr>
          <w:rFonts w:asciiTheme="minorEastAsia" w:hAnsiTheme="minorEastAsia"/>
          <w:b/>
          <w:color w:val="000000"/>
          <w:sz w:val="24"/>
        </w:rPr>
      </w:pPr>
      <w:r>
        <w:rPr>
          <w:rFonts w:asciiTheme="minorEastAsia" w:hAnsiTheme="minorEastAsia"/>
          <w:b/>
          <w:color w:val="000000"/>
          <w:sz w:val="24"/>
        </w:rPr>
        <w:t>2.基本要求</w:t>
      </w:r>
    </w:p>
    <w:p>
      <w:pPr>
        <w:spacing w:line="360" w:lineRule="auto"/>
        <w:ind w:firstLine="480" w:firstLineChars="200"/>
        <w:rPr>
          <w:rFonts w:asciiTheme="minorEastAsia" w:hAnsiTheme="minorEastAsia"/>
          <w:b/>
          <w:color w:val="000000"/>
          <w:sz w:val="24"/>
        </w:rPr>
      </w:pPr>
      <w:r>
        <w:rPr>
          <w:rFonts w:hint="eastAsia" w:asciiTheme="minorEastAsia" w:hAnsiTheme="minorEastAsia"/>
          <w:sz w:val="24"/>
        </w:rPr>
        <w:t>（1）通过了解换把的含义、重要性，掌握换把动作，能熟练地从第一把位换至第二把位。</w:t>
      </w:r>
    </w:p>
    <w:p>
      <w:pPr>
        <w:spacing w:line="360" w:lineRule="auto"/>
        <w:ind w:firstLine="480" w:firstLineChars="200"/>
        <w:rPr>
          <w:rFonts w:asciiTheme="minorEastAsia" w:hAnsiTheme="minorEastAsia"/>
          <w:b/>
          <w:color w:val="000000"/>
          <w:sz w:val="24"/>
        </w:rPr>
      </w:pPr>
      <w:r>
        <w:rPr>
          <w:rFonts w:hint="eastAsia" w:asciiTheme="minorEastAsia" w:hAnsiTheme="minorEastAsia"/>
          <w:sz w:val="24"/>
        </w:rPr>
        <w:t>（2）换把时注意左手虎口、大拇指的放松，通过慢速的换把体会滑动的感觉。</w:t>
      </w:r>
    </w:p>
    <w:p>
      <w:pPr>
        <w:spacing w:line="360" w:lineRule="auto"/>
        <w:ind w:firstLine="480" w:firstLineChars="200"/>
        <w:rPr>
          <w:rFonts w:asciiTheme="minorEastAsia" w:hAnsiTheme="minorEastAsia"/>
          <w:b/>
          <w:color w:val="000000"/>
          <w:sz w:val="24"/>
        </w:rPr>
      </w:pPr>
      <w:r>
        <w:rPr>
          <w:rFonts w:hint="eastAsia" w:asciiTheme="minorEastAsia" w:hAnsiTheme="minorEastAsia"/>
          <w:sz w:val="24"/>
        </w:rPr>
        <w:t>（3）学会滑指，一种有过渡音的换把方法。</w:t>
      </w:r>
    </w:p>
    <w:p>
      <w:pPr>
        <w:spacing w:line="360" w:lineRule="auto"/>
        <w:ind w:firstLine="480" w:firstLineChars="200"/>
        <w:rPr>
          <w:rFonts w:asciiTheme="minorEastAsia" w:hAnsiTheme="minorEastAsia"/>
          <w:b/>
          <w:color w:val="000000"/>
          <w:sz w:val="24"/>
        </w:rPr>
      </w:pPr>
      <w:r>
        <w:rPr>
          <w:rFonts w:hint="eastAsia" w:asciiTheme="minorEastAsia" w:hAnsiTheme="minorEastAsia"/>
          <w:sz w:val="24"/>
        </w:rPr>
        <w:t>（4）在掌握滑指换把的基础上，掌握移指。</w:t>
      </w:r>
    </w:p>
    <w:p>
      <w:pPr>
        <w:spacing w:line="360" w:lineRule="auto"/>
        <w:ind w:firstLine="480" w:firstLineChars="200"/>
        <w:rPr>
          <w:rFonts w:asciiTheme="minorEastAsia" w:hAnsiTheme="minorEastAsia"/>
          <w:b/>
          <w:color w:val="000000"/>
          <w:sz w:val="24"/>
        </w:rPr>
      </w:pPr>
      <w:r>
        <w:rPr>
          <w:rFonts w:hint="eastAsia" w:asciiTheme="minorEastAsia" w:hAnsiTheme="minorEastAsia"/>
          <w:sz w:val="24"/>
        </w:rPr>
        <w:t>（5）通过练习C大调音阶琶音，训练换把技术，换把时保持正确的手型。</w:t>
      </w:r>
    </w:p>
    <w:p>
      <w:pPr>
        <w:spacing w:line="360" w:lineRule="auto"/>
        <w:ind w:firstLine="482" w:firstLineChars="200"/>
        <w:rPr>
          <w:rFonts w:asciiTheme="minorEastAsia" w:hAnsiTheme="minorEastAsia"/>
          <w:b/>
          <w:sz w:val="24"/>
        </w:rPr>
      </w:pPr>
      <w:r>
        <w:rPr>
          <w:rFonts w:hint="eastAsia" w:asciiTheme="minorEastAsia" w:hAnsiTheme="minorEastAsia"/>
          <w:b/>
          <w:sz w:val="24"/>
        </w:rPr>
        <w:t>教学重点：</w:t>
      </w:r>
      <w:r>
        <w:rPr>
          <w:rFonts w:hint="eastAsia" w:asciiTheme="minorEastAsia" w:hAnsiTheme="minorEastAsia"/>
          <w:sz w:val="24"/>
        </w:rPr>
        <w:t>掌握第二把位的换把技术。</w:t>
      </w:r>
    </w:p>
    <w:p>
      <w:pPr>
        <w:spacing w:line="360" w:lineRule="auto"/>
        <w:ind w:firstLine="482" w:firstLineChars="200"/>
        <w:rPr>
          <w:rFonts w:asciiTheme="minorEastAsia" w:hAnsiTheme="minorEastAsia"/>
          <w:sz w:val="24"/>
        </w:rPr>
      </w:pPr>
      <w:r>
        <w:rPr>
          <w:rFonts w:hint="eastAsia" w:asciiTheme="minorEastAsia" w:hAnsiTheme="minorEastAsia"/>
          <w:b/>
          <w:sz w:val="24"/>
        </w:rPr>
        <w:t>教学难点：</w:t>
      </w:r>
      <w:r>
        <w:rPr>
          <w:rFonts w:hint="eastAsia" w:asciiTheme="minorEastAsia" w:hAnsiTheme="minorEastAsia"/>
          <w:sz w:val="24"/>
        </w:rPr>
        <w:t>掌握换把时保持正确的左手演奏手型的演奏技法。</w:t>
      </w:r>
    </w:p>
    <w:p>
      <w:pPr>
        <w:spacing w:line="360" w:lineRule="auto"/>
        <w:ind w:firstLine="482" w:firstLineChars="200"/>
        <w:rPr>
          <w:rFonts w:asciiTheme="minorEastAsia" w:hAnsiTheme="minorEastAsia"/>
          <w:b/>
          <w:bCs/>
          <w:sz w:val="24"/>
        </w:rPr>
      </w:pPr>
      <w:r>
        <w:rPr>
          <w:rFonts w:hint="eastAsia" w:asciiTheme="minorEastAsia" w:hAnsiTheme="minorEastAsia"/>
          <w:b/>
          <w:bCs/>
          <w:sz w:val="24"/>
        </w:rPr>
        <w:t>3.教学思政目标</w:t>
      </w:r>
    </w:p>
    <w:p>
      <w:pPr>
        <w:spacing w:line="360" w:lineRule="auto"/>
        <w:ind w:firstLine="600" w:firstLineChars="250"/>
        <w:rPr>
          <w:rFonts w:asciiTheme="minorEastAsia" w:hAnsiTheme="minorEastAsia"/>
          <w:sz w:val="24"/>
        </w:rPr>
      </w:pPr>
      <w:r>
        <w:rPr>
          <w:rFonts w:hint="eastAsia" w:asciiTheme="minorEastAsia" w:hAnsiTheme="minorEastAsia"/>
          <w:sz w:val="24"/>
        </w:rPr>
        <w:t>教师需引导学生通过练习C大调音阶琶音，来掌握初步的换把、滑音、移指的技术，并且在换把时要保持正确的手型来保证准确的音准。</w:t>
      </w:r>
    </w:p>
    <w:p>
      <w:pPr>
        <w:spacing w:line="360" w:lineRule="auto"/>
        <w:ind w:firstLine="482" w:firstLineChars="200"/>
        <w:rPr>
          <w:rFonts w:asciiTheme="minorEastAsia" w:hAnsiTheme="minorEastAsia"/>
          <w:b/>
          <w:bCs/>
          <w:sz w:val="24"/>
        </w:rPr>
      </w:pPr>
    </w:p>
    <w:p>
      <w:pPr>
        <w:spacing w:line="360" w:lineRule="auto"/>
        <w:ind w:firstLine="472" w:firstLineChars="196"/>
        <w:rPr>
          <w:rFonts w:asciiTheme="minorEastAsia" w:hAnsiTheme="minorEastAsia"/>
          <w:b/>
          <w:sz w:val="24"/>
        </w:rPr>
      </w:pPr>
      <w:r>
        <w:rPr>
          <w:rFonts w:hint="eastAsia" w:asciiTheme="minorEastAsia" w:hAnsiTheme="minorEastAsia"/>
          <w:b/>
          <w:sz w:val="24"/>
        </w:rPr>
        <w:t>（</w:t>
      </w:r>
      <w:r>
        <w:rPr>
          <w:rFonts w:asciiTheme="minorEastAsia" w:hAnsiTheme="minorEastAsia"/>
          <w:b/>
          <w:sz w:val="24"/>
        </w:rPr>
        <w:t>二</w:t>
      </w:r>
      <w:r>
        <w:rPr>
          <w:rFonts w:hint="eastAsia" w:asciiTheme="minorEastAsia" w:hAnsiTheme="minorEastAsia"/>
          <w:b/>
          <w:sz w:val="24"/>
        </w:rPr>
        <w:t>）小调音阶第三把位的换把技术。</w:t>
      </w:r>
    </w:p>
    <w:p>
      <w:pPr>
        <w:spacing w:line="360" w:lineRule="auto"/>
        <w:ind w:firstLine="482" w:firstLineChars="200"/>
        <w:rPr>
          <w:rFonts w:asciiTheme="minorEastAsia" w:hAnsiTheme="minorEastAsia"/>
          <w:b/>
          <w:sz w:val="24"/>
        </w:rPr>
      </w:pPr>
      <w:r>
        <w:rPr>
          <w:rFonts w:asciiTheme="minorEastAsia" w:hAnsiTheme="minorEastAsia"/>
          <w:b/>
          <w:sz w:val="24"/>
        </w:rPr>
        <w:t>1.教学内容</w:t>
      </w:r>
    </w:p>
    <w:p>
      <w:pPr>
        <w:spacing w:line="360" w:lineRule="auto"/>
        <w:ind w:firstLine="480" w:firstLineChars="200"/>
        <w:rPr>
          <w:rFonts w:asciiTheme="minorEastAsia" w:hAnsiTheme="minorEastAsia"/>
          <w:sz w:val="24"/>
        </w:rPr>
      </w:pPr>
      <w:r>
        <w:rPr>
          <w:rFonts w:asciiTheme="minorEastAsia" w:hAnsiTheme="minorEastAsia"/>
          <w:sz w:val="24"/>
        </w:rPr>
        <w:t>（1）</w:t>
      </w:r>
      <w:r>
        <w:rPr>
          <w:rFonts w:hint="eastAsia" w:asciiTheme="minorEastAsia" w:hAnsiTheme="minorEastAsia"/>
          <w:sz w:val="24"/>
        </w:rPr>
        <w:t>了解小调中第三把位的换把技术。</w:t>
      </w:r>
    </w:p>
    <w:p>
      <w:pPr>
        <w:spacing w:line="360" w:lineRule="auto"/>
        <w:ind w:firstLine="480" w:firstLineChars="200"/>
        <w:rPr>
          <w:rFonts w:asciiTheme="minorEastAsia" w:hAnsiTheme="minorEastAsia"/>
          <w:sz w:val="24"/>
        </w:rPr>
      </w:pPr>
      <w:r>
        <w:rPr>
          <w:rFonts w:asciiTheme="minorEastAsia" w:hAnsiTheme="minorEastAsia"/>
          <w:sz w:val="24"/>
        </w:rPr>
        <w:t>（2）</w:t>
      </w:r>
      <w:r>
        <w:rPr>
          <w:rFonts w:hint="eastAsia" w:asciiTheme="minorEastAsia" w:hAnsiTheme="minorEastAsia"/>
          <w:sz w:val="24"/>
        </w:rPr>
        <w:t>A小调第三把位的换把技术。</w:t>
      </w:r>
    </w:p>
    <w:p>
      <w:pPr>
        <w:spacing w:line="360" w:lineRule="auto"/>
        <w:ind w:firstLine="482" w:firstLineChars="200"/>
        <w:rPr>
          <w:rFonts w:asciiTheme="minorEastAsia" w:hAnsiTheme="minorEastAsia"/>
          <w:b/>
          <w:color w:val="000000"/>
          <w:sz w:val="24"/>
        </w:rPr>
      </w:pPr>
      <w:r>
        <w:rPr>
          <w:rFonts w:asciiTheme="minorEastAsia" w:hAnsiTheme="minorEastAsia"/>
          <w:b/>
          <w:color w:val="000000"/>
          <w:sz w:val="24"/>
        </w:rPr>
        <w:t>2.基本要求</w:t>
      </w:r>
    </w:p>
    <w:p>
      <w:pPr>
        <w:spacing w:line="360" w:lineRule="auto"/>
        <w:ind w:firstLine="480" w:firstLineChars="200"/>
        <w:rPr>
          <w:rFonts w:asciiTheme="minorEastAsia" w:hAnsiTheme="minorEastAsia"/>
          <w:sz w:val="24"/>
        </w:rPr>
      </w:pPr>
      <w:r>
        <w:rPr>
          <w:rFonts w:hint="eastAsia" w:asciiTheme="minorEastAsia" w:hAnsiTheme="minorEastAsia"/>
          <w:sz w:val="24"/>
        </w:rPr>
        <w:t>（1）通过了解换把的含义、重要性，掌握换把动作，能熟练地从第一把位换至第三把位。</w:t>
      </w:r>
    </w:p>
    <w:p>
      <w:pPr>
        <w:spacing w:line="360" w:lineRule="auto"/>
        <w:ind w:firstLine="480" w:firstLineChars="200"/>
        <w:rPr>
          <w:rFonts w:asciiTheme="minorEastAsia" w:hAnsiTheme="minorEastAsia"/>
          <w:sz w:val="24"/>
        </w:rPr>
      </w:pPr>
      <w:r>
        <w:rPr>
          <w:rFonts w:hint="eastAsia" w:asciiTheme="minorEastAsia" w:hAnsiTheme="minorEastAsia"/>
          <w:sz w:val="24"/>
        </w:rPr>
        <w:t>（2）换把时注意左手虎口、大拇指的放松，通过慢速的换把体会滑动的感觉。</w:t>
      </w:r>
    </w:p>
    <w:p>
      <w:pPr>
        <w:spacing w:line="360" w:lineRule="auto"/>
        <w:ind w:firstLine="480" w:firstLineChars="200"/>
        <w:rPr>
          <w:rFonts w:asciiTheme="minorEastAsia" w:hAnsiTheme="minorEastAsia"/>
          <w:sz w:val="24"/>
        </w:rPr>
      </w:pPr>
      <w:r>
        <w:rPr>
          <w:rFonts w:hint="eastAsia" w:asciiTheme="minorEastAsia" w:hAnsiTheme="minorEastAsia"/>
          <w:sz w:val="24"/>
        </w:rPr>
        <w:t>（3）学会滑指，一种有过渡音的换把方法。</w:t>
      </w:r>
    </w:p>
    <w:p>
      <w:pPr>
        <w:spacing w:line="360" w:lineRule="auto"/>
        <w:ind w:firstLine="480" w:firstLineChars="200"/>
        <w:rPr>
          <w:rFonts w:asciiTheme="minorEastAsia" w:hAnsiTheme="minorEastAsia"/>
          <w:sz w:val="24"/>
        </w:rPr>
      </w:pPr>
      <w:r>
        <w:rPr>
          <w:rFonts w:hint="eastAsia" w:asciiTheme="minorEastAsia" w:hAnsiTheme="minorEastAsia"/>
          <w:sz w:val="24"/>
        </w:rPr>
        <w:t>（4）在掌握滑指换把的基础上，掌握移指。</w:t>
      </w:r>
    </w:p>
    <w:p>
      <w:pPr>
        <w:spacing w:line="360" w:lineRule="auto"/>
        <w:ind w:firstLine="480" w:firstLineChars="200"/>
        <w:rPr>
          <w:rFonts w:asciiTheme="minorEastAsia" w:hAnsiTheme="minorEastAsia"/>
          <w:sz w:val="24"/>
        </w:rPr>
      </w:pPr>
      <w:r>
        <w:rPr>
          <w:rFonts w:hint="eastAsia" w:asciiTheme="minorEastAsia" w:hAnsiTheme="minorEastAsia"/>
          <w:sz w:val="24"/>
        </w:rPr>
        <w:t>（5）通过练习A小调音阶琶音，训练换把技术，换把时保持正确的手型。</w:t>
      </w:r>
    </w:p>
    <w:p>
      <w:pPr>
        <w:spacing w:line="360" w:lineRule="auto"/>
        <w:ind w:firstLine="482" w:firstLineChars="200"/>
        <w:rPr>
          <w:rFonts w:asciiTheme="minorEastAsia" w:hAnsiTheme="minorEastAsia"/>
          <w:sz w:val="24"/>
        </w:rPr>
      </w:pPr>
      <w:r>
        <w:rPr>
          <w:rFonts w:hint="eastAsia" w:asciiTheme="minorEastAsia" w:hAnsiTheme="minorEastAsia"/>
          <w:b/>
          <w:sz w:val="24"/>
        </w:rPr>
        <w:t>教学重点：</w:t>
      </w:r>
      <w:r>
        <w:rPr>
          <w:rFonts w:hint="eastAsia" w:asciiTheme="minorEastAsia" w:hAnsiTheme="minorEastAsia"/>
          <w:sz w:val="24"/>
        </w:rPr>
        <w:t>掌握第三把位的还把技术。</w:t>
      </w:r>
    </w:p>
    <w:p>
      <w:pPr>
        <w:spacing w:line="360" w:lineRule="auto"/>
        <w:ind w:firstLine="482" w:firstLineChars="200"/>
        <w:rPr>
          <w:rFonts w:asciiTheme="minorEastAsia" w:hAnsiTheme="minorEastAsia"/>
          <w:sz w:val="24"/>
        </w:rPr>
      </w:pPr>
      <w:r>
        <w:rPr>
          <w:rFonts w:hint="eastAsia" w:asciiTheme="minorEastAsia" w:hAnsiTheme="minorEastAsia"/>
          <w:b/>
          <w:sz w:val="24"/>
        </w:rPr>
        <w:t>教学难点：</w:t>
      </w:r>
      <w:r>
        <w:rPr>
          <w:rFonts w:hint="eastAsia" w:asciiTheme="minorEastAsia" w:hAnsiTheme="minorEastAsia"/>
          <w:sz w:val="24"/>
        </w:rPr>
        <w:t>掌握换把时保持正确的左手演奏手型的演奏技法。</w:t>
      </w:r>
    </w:p>
    <w:p>
      <w:pPr>
        <w:spacing w:line="360" w:lineRule="auto"/>
        <w:ind w:firstLine="482" w:firstLineChars="200"/>
        <w:rPr>
          <w:rFonts w:asciiTheme="minorEastAsia" w:hAnsiTheme="minorEastAsia"/>
          <w:b/>
          <w:bCs/>
          <w:sz w:val="24"/>
        </w:rPr>
      </w:pPr>
      <w:r>
        <w:rPr>
          <w:rFonts w:hint="eastAsia" w:asciiTheme="minorEastAsia" w:hAnsiTheme="minorEastAsia"/>
          <w:b/>
          <w:bCs/>
          <w:sz w:val="24"/>
        </w:rPr>
        <w:t>3.教学思政目标</w:t>
      </w:r>
    </w:p>
    <w:p>
      <w:pPr>
        <w:spacing w:line="360" w:lineRule="auto"/>
        <w:ind w:firstLine="600" w:firstLineChars="250"/>
        <w:rPr>
          <w:rFonts w:asciiTheme="minorEastAsia" w:hAnsiTheme="minorEastAsia"/>
          <w:sz w:val="24"/>
        </w:rPr>
      </w:pPr>
      <w:r>
        <w:rPr>
          <w:rFonts w:hint="eastAsia" w:asciiTheme="minorEastAsia" w:hAnsiTheme="minorEastAsia"/>
          <w:sz w:val="24"/>
        </w:rPr>
        <w:t>教师需引导学生通过练习A小调音阶琶音，来掌握小调音阶琶音的调式调性和演奏特点， 以及初步的换把、滑音、移指的技术，并且在换把时要保持正确的手型来保证准确的音准。</w:t>
      </w:r>
    </w:p>
    <w:p>
      <w:pPr>
        <w:spacing w:line="360" w:lineRule="auto"/>
        <w:ind w:firstLine="482" w:firstLineChars="200"/>
        <w:rPr>
          <w:rFonts w:asciiTheme="minorEastAsia" w:hAnsiTheme="minorEastAsia"/>
          <w:b/>
          <w:sz w:val="24"/>
        </w:rPr>
      </w:pPr>
    </w:p>
    <w:p>
      <w:pPr>
        <w:spacing w:line="360" w:lineRule="auto"/>
        <w:ind w:firstLine="472" w:firstLineChars="196"/>
        <w:rPr>
          <w:rFonts w:asciiTheme="minorEastAsia" w:hAnsiTheme="minorEastAsia"/>
          <w:b/>
          <w:sz w:val="24"/>
        </w:rPr>
      </w:pPr>
      <w:r>
        <w:rPr>
          <w:rFonts w:hint="eastAsia" w:asciiTheme="minorEastAsia" w:hAnsiTheme="minorEastAsia"/>
          <w:b/>
          <w:sz w:val="24"/>
        </w:rPr>
        <w:t>（三）小提琴颤音的基本演奏技法。</w:t>
      </w:r>
    </w:p>
    <w:p>
      <w:pPr>
        <w:spacing w:line="360" w:lineRule="auto"/>
        <w:ind w:firstLine="472" w:firstLineChars="196"/>
        <w:rPr>
          <w:rFonts w:asciiTheme="minorEastAsia" w:hAnsiTheme="minorEastAsia"/>
          <w:b/>
          <w:sz w:val="24"/>
        </w:rPr>
      </w:pPr>
      <w:r>
        <w:rPr>
          <w:rFonts w:asciiTheme="minorEastAsia" w:hAnsiTheme="minorEastAsia"/>
          <w:b/>
          <w:sz w:val="24"/>
        </w:rPr>
        <w:t>1.教学内容</w:t>
      </w:r>
    </w:p>
    <w:p>
      <w:pPr>
        <w:spacing w:line="360" w:lineRule="auto"/>
        <w:ind w:firstLine="480" w:firstLineChars="200"/>
        <w:rPr>
          <w:rFonts w:asciiTheme="minorEastAsia" w:hAnsiTheme="minorEastAsia"/>
          <w:sz w:val="24"/>
        </w:rPr>
      </w:pPr>
      <w:r>
        <w:rPr>
          <w:rFonts w:asciiTheme="minorEastAsia" w:hAnsiTheme="minorEastAsia"/>
          <w:sz w:val="24"/>
        </w:rPr>
        <w:t>（1）</w:t>
      </w:r>
      <w:r>
        <w:rPr>
          <w:rFonts w:hint="eastAsia" w:asciiTheme="minorEastAsia" w:hAnsiTheme="minorEastAsia"/>
          <w:sz w:val="24"/>
        </w:rPr>
        <w:t>颤音的概念以及类型。</w:t>
      </w:r>
    </w:p>
    <w:p>
      <w:pPr>
        <w:spacing w:line="360" w:lineRule="auto"/>
        <w:ind w:firstLine="480" w:firstLineChars="200"/>
        <w:rPr>
          <w:rFonts w:asciiTheme="minorEastAsia" w:hAnsiTheme="minorEastAsia"/>
          <w:sz w:val="24"/>
        </w:rPr>
      </w:pPr>
      <w:r>
        <w:rPr>
          <w:rFonts w:asciiTheme="minorEastAsia" w:hAnsiTheme="minorEastAsia"/>
          <w:sz w:val="24"/>
        </w:rPr>
        <w:t>（2）</w:t>
      </w:r>
      <w:r>
        <w:rPr>
          <w:rFonts w:hint="eastAsia" w:asciiTheme="minorEastAsia" w:hAnsiTheme="minorEastAsia"/>
          <w:sz w:val="24"/>
        </w:rPr>
        <w:t>学习颤音的演奏技法，并熟练掌握。</w:t>
      </w:r>
    </w:p>
    <w:p>
      <w:pPr>
        <w:spacing w:line="360" w:lineRule="auto"/>
        <w:ind w:firstLine="482" w:firstLineChars="200"/>
        <w:rPr>
          <w:rFonts w:asciiTheme="minorEastAsia" w:hAnsiTheme="minorEastAsia"/>
          <w:b/>
          <w:color w:val="000000"/>
          <w:sz w:val="24"/>
        </w:rPr>
      </w:pPr>
      <w:r>
        <w:rPr>
          <w:rFonts w:asciiTheme="minorEastAsia" w:hAnsiTheme="minorEastAsia"/>
          <w:b/>
          <w:color w:val="000000"/>
          <w:sz w:val="24"/>
        </w:rPr>
        <w:t>2.基本要求</w:t>
      </w:r>
    </w:p>
    <w:p>
      <w:pPr>
        <w:spacing w:line="360" w:lineRule="auto"/>
        <w:ind w:firstLine="480" w:firstLineChars="200"/>
        <w:rPr>
          <w:rFonts w:asciiTheme="minorEastAsia" w:hAnsiTheme="minorEastAsia"/>
          <w:sz w:val="24"/>
        </w:rPr>
      </w:pPr>
      <w:r>
        <w:rPr>
          <w:rFonts w:hint="eastAsia" w:asciiTheme="minorEastAsia" w:hAnsiTheme="minorEastAsia"/>
          <w:sz w:val="24"/>
        </w:rPr>
        <w:t>（1）了解颤音的类型。</w:t>
      </w:r>
    </w:p>
    <w:p>
      <w:pPr>
        <w:spacing w:line="360" w:lineRule="auto"/>
        <w:ind w:firstLine="480" w:firstLineChars="200"/>
        <w:rPr>
          <w:rFonts w:asciiTheme="minorEastAsia" w:hAnsiTheme="minorEastAsia"/>
          <w:sz w:val="24"/>
        </w:rPr>
      </w:pPr>
      <w:r>
        <w:rPr>
          <w:rFonts w:hint="eastAsia" w:asciiTheme="minorEastAsia" w:hAnsiTheme="minorEastAsia"/>
          <w:sz w:val="24"/>
        </w:rPr>
        <w:t>（2）掌握不同类型颤音的演奏方法。</w:t>
      </w:r>
    </w:p>
    <w:p>
      <w:pPr>
        <w:spacing w:line="360" w:lineRule="auto"/>
        <w:ind w:firstLine="480" w:firstLineChars="200"/>
        <w:rPr>
          <w:rFonts w:asciiTheme="minorEastAsia" w:hAnsiTheme="minorEastAsia"/>
          <w:sz w:val="24"/>
        </w:rPr>
      </w:pPr>
      <w:r>
        <w:rPr>
          <w:rFonts w:hint="eastAsia" w:asciiTheme="minorEastAsia" w:hAnsiTheme="minorEastAsia"/>
          <w:sz w:val="24"/>
        </w:rPr>
        <w:t>（3）演奏颤音时，保持拇指放松，除演奏颤音使用的两个手指外，其他手指不可紧张，手指比完抬得过高，影响颤音的速度。</w:t>
      </w:r>
    </w:p>
    <w:p>
      <w:pPr>
        <w:spacing w:line="360" w:lineRule="auto"/>
        <w:ind w:firstLine="480" w:firstLineChars="200"/>
        <w:rPr>
          <w:rFonts w:asciiTheme="minorEastAsia" w:hAnsiTheme="minorEastAsia"/>
          <w:sz w:val="24"/>
        </w:rPr>
      </w:pPr>
      <w:r>
        <w:rPr>
          <w:rFonts w:hint="eastAsia" w:asciiTheme="minorEastAsia" w:hAnsiTheme="minorEastAsia"/>
          <w:sz w:val="24"/>
        </w:rPr>
        <w:t>（4）第三四指为演奏颤音的薄弱环节。</w:t>
      </w:r>
    </w:p>
    <w:p>
      <w:pPr>
        <w:spacing w:line="360" w:lineRule="auto"/>
        <w:ind w:firstLine="480" w:firstLineChars="200"/>
        <w:rPr>
          <w:rFonts w:asciiTheme="minorEastAsia" w:hAnsiTheme="minorEastAsia"/>
          <w:sz w:val="24"/>
        </w:rPr>
      </w:pPr>
      <w:r>
        <w:rPr>
          <w:rFonts w:hint="eastAsia" w:asciiTheme="minorEastAsia" w:hAnsiTheme="minorEastAsia"/>
          <w:sz w:val="24"/>
        </w:rPr>
        <w:t>（5）颤音手指的指高度必须一致。</w:t>
      </w:r>
    </w:p>
    <w:p>
      <w:pPr>
        <w:spacing w:line="360" w:lineRule="auto"/>
        <w:ind w:firstLine="482" w:firstLineChars="200"/>
        <w:rPr>
          <w:rFonts w:asciiTheme="minorEastAsia" w:hAnsiTheme="minorEastAsia"/>
          <w:b/>
          <w:sz w:val="24"/>
        </w:rPr>
      </w:pPr>
      <w:r>
        <w:rPr>
          <w:rFonts w:hint="eastAsia" w:asciiTheme="minorEastAsia" w:hAnsiTheme="minorEastAsia"/>
          <w:b/>
          <w:sz w:val="24"/>
        </w:rPr>
        <w:t>教学重点：</w:t>
      </w:r>
      <w:r>
        <w:rPr>
          <w:rFonts w:hint="eastAsia" w:asciiTheme="minorEastAsia" w:hAnsiTheme="minorEastAsia"/>
          <w:sz w:val="24"/>
        </w:rPr>
        <w:t>掌握小提琴左手颤音的演奏技法。</w:t>
      </w:r>
    </w:p>
    <w:p>
      <w:pPr>
        <w:spacing w:line="360" w:lineRule="auto"/>
        <w:ind w:firstLine="482" w:firstLineChars="200"/>
        <w:rPr>
          <w:rFonts w:asciiTheme="minorEastAsia" w:hAnsiTheme="minorEastAsia"/>
          <w:sz w:val="24"/>
        </w:rPr>
      </w:pPr>
      <w:r>
        <w:rPr>
          <w:rFonts w:hint="eastAsia" w:asciiTheme="minorEastAsia" w:hAnsiTheme="minorEastAsia"/>
          <w:b/>
          <w:sz w:val="24"/>
        </w:rPr>
        <w:t>教学难点：</w:t>
      </w:r>
      <w:r>
        <w:rPr>
          <w:rFonts w:hint="eastAsia" w:asciiTheme="minorEastAsia" w:hAnsiTheme="minorEastAsia"/>
          <w:sz w:val="24"/>
        </w:rPr>
        <w:t>将小提琴左手颤音的演奏技法运用于练习曲及乐曲中。</w:t>
      </w:r>
    </w:p>
    <w:p>
      <w:pPr>
        <w:spacing w:line="360" w:lineRule="auto"/>
        <w:ind w:firstLine="482" w:firstLineChars="200"/>
        <w:rPr>
          <w:rFonts w:asciiTheme="minorEastAsia" w:hAnsiTheme="minorEastAsia"/>
          <w:b/>
          <w:sz w:val="24"/>
        </w:rPr>
      </w:pPr>
      <w:r>
        <w:rPr>
          <w:rFonts w:hint="eastAsia" w:asciiTheme="minorEastAsia" w:hAnsiTheme="minorEastAsia"/>
          <w:b/>
          <w:sz w:val="24"/>
        </w:rPr>
        <w:t>3.教学思政目标</w:t>
      </w:r>
    </w:p>
    <w:p>
      <w:pPr>
        <w:spacing w:line="360" w:lineRule="auto"/>
        <w:ind w:firstLine="600" w:firstLineChars="250"/>
        <w:rPr>
          <w:rFonts w:asciiTheme="minorEastAsia" w:hAnsiTheme="minorEastAsia"/>
          <w:sz w:val="24"/>
        </w:rPr>
      </w:pPr>
      <w:r>
        <w:rPr>
          <w:rFonts w:hint="eastAsia" w:asciiTheme="minorEastAsia" w:hAnsiTheme="minorEastAsia"/>
          <w:sz w:val="24"/>
        </w:rPr>
        <w:t>教师需引导学生了解和掌握颤音的概念和类型，从而对颤音的演奏有正确的认识。在此基础之上，学习演奏初步的颤音技法，并能够将颤音这一演奏技法运用于小提琴实际作品的演奏中。</w:t>
      </w:r>
    </w:p>
    <w:p>
      <w:pPr>
        <w:spacing w:line="360" w:lineRule="auto"/>
        <w:ind w:firstLine="600" w:firstLineChars="250"/>
        <w:rPr>
          <w:rFonts w:asciiTheme="minorEastAsia" w:hAnsiTheme="minorEastAsia"/>
          <w:sz w:val="24"/>
        </w:rPr>
      </w:pPr>
    </w:p>
    <w:p>
      <w:pPr>
        <w:spacing w:line="360" w:lineRule="auto"/>
        <w:ind w:firstLine="472" w:firstLineChars="196"/>
        <w:rPr>
          <w:rFonts w:asciiTheme="minorEastAsia" w:hAnsiTheme="minorEastAsia"/>
          <w:b/>
          <w:sz w:val="24"/>
        </w:rPr>
      </w:pPr>
      <w:r>
        <w:rPr>
          <w:rFonts w:hint="eastAsia" w:asciiTheme="minorEastAsia" w:hAnsiTheme="minorEastAsia"/>
          <w:b/>
          <w:sz w:val="24"/>
        </w:rPr>
        <w:t>（四）小提琴右手的演奏技法</w:t>
      </w:r>
      <w:r>
        <w:rPr>
          <w:rFonts w:asciiTheme="minorEastAsia" w:hAnsiTheme="minorEastAsia"/>
          <w:b/>
          <w:sz w:val="24"/>
        </w:rPr>
        <w:t>—</w:t>
      </w:r>
      <w:r>
        <w:rPr>
          <w:rFonts w:hint="eastAsia" w:asciiTheme="minorEastAsia" w:hAnsiTheme="minorEastAsia"/>
          <w:b/>
          <w:sz w:val="24"/>
        </w:rPr>
        <w:t>连弓。</w:t>
      </w:r>
    </w:p>
    <w:p>
      <w:pPr>
        <w:spacing w:line="360" w:lineRule="auto"/>
        <w:ind w:firstLine="482" w:firstLineChars="200"/>
        <w:rPr>
          <w:rFonts w:asciiTheme="minorEastAsia" w:hAnsiTheme="minorEastAsia"/>
          <w:b/>
          <w:sz w:val="24"/>
        </w:rPr>
      </w:pPr>
      <w:r>
        <w:rPr>
          <w:rFonts w:asciiTheme="minorEastAsia" w:hAnsiTheme="minorEastAsia"/>
          <w:b/>
          <w:sz w:val="24"/>
        </w:rPr>
        <w:t>1.教学内容</w:t>
      </w:r>
    </w:p>
    <w:p>
      <w:pPr>
        <w:spacing w:line="360" w:lineRule="auto"/>
        <w:ind w:firstLine="480" w:firstLineChars="200"/>
        <w:rPr>
          <w:rFonts w:asciiTheme="minorEastAsia" w:hAnsiTheme="minorEastAsia"/>
          <w:sz w:val="24"/>
        </w:rPr>
      </w:pPr>
      <w:r>
        <w:rPr>
          <w:rFonts w:asciiTheme="minorEastAsia" w:hAnsiTheme="minorEastAsia"/>
          <w:sz w:val="24"/>
        </w:rPr>
        <w:t>（1）</w:t>
      </w:r>
      <w:r>
        <w:rPr>
          <w:rFonts w:hint="eastAsia" w:asciiTheme="minorEastAsia" w:hAnsiTheme="minorEastAsia"/>
          <w:sz w:val="24"/>
        </w:rPr>
        <w:t>琴弓的不同分段；上半弓、中弓、下半弓。</w:t>
      </w:r>
    </w:p>
    <w:p>
      <w:pPr>
        <w:spacing w:line="360" w:lineRule="auto"/>
        <w:ind w:firstLine="480" w:firstLineChars="200"/>
        <w:rPr>
          <w:rFonts w:asciiTheme="minorEastAsia" w:hAnsiTheme="minorEastAsia"/>
          <w:sz w:val="24"/>
        </w:rPr>
      </w:pPr>
      <w:r>
        <w:rPr>
          <w:rFonts w:asciiTheme="minorEastAsia" w:hAnsiTheme="minorEastAsia"/>
          <w:sz w:val="24"/>
        </w:rPr>
        <w:t>（2）</w:t>
      </w:r>
      <w:r>
        <w:rPr>
          <w:rFonts w:hint="eastAsia" w:asciiTheme="minorEastAsia" w:hAnsiTheme="minorEastAsia"/>
          <w:sz w:val="24"/>
        </w:rPr>
        <w:t>全弓及混合弓法的演奏技巧。</w:t>
      </w:r>
    </w:p>
    <w:p>
      <w:pPr>
        <w:spacing w:line="360" w:lineRule="auto"/>
        <w:ind w:firstLine="480" w:firstLineChars="200"/>
        <w:rPr>
          <w:rFonts w:asciiTheme="minorEastAsia" w:hAnsiTheme="minorEastAsia"/>
          <w:sz w:val="24"/>
        </w:rPr>
      </w:pPr>
      <w:r>
        <w:rPr>
          <w:rFonts w:hint="eastAsia" w:asciiTheme="minorEastAsia" w:hAnsiTheme="minorEastAsia"/>
          <w:sz w:val="24"/>
        </w:rPr>
        <w:t>（</w:t>
      </w:r>
      <w:r>
        <w:rPr>
          <w:rFonts w:asciiTheme="minorEastAsia" w:hAnsiTheme="minorEastAsia"/>
          <w:sz w:val="24"/>
        </w:rPr>
        <w:t>3</w:t>
      </w:r>
      <w:r>
        <w:rPr>
          <w:rFonts w:hint="eastAsia" w:asciiTheme="minorEastAsia" w:hAnsiTheme="minorEastAsia"/>
          <w:sz w:val="24"/>
        </w:rPr>
        <w:t>）不同琴弦的换弦方法。</w:t>
      </w:r>
    </w:p>
    <w:p>
      <w:pPr>
        <w:spacing w:line="360" w:lineRule="auto"/>
        <w:ind w:firstLine="482" w:firstLineChars="200"/>
        <w:rPr>
          <w:rFonts w:asciiTheme="minorEastAsia" w:hAnsiTheme="minorEastAsia"/>
          <w:b/>
          <w:color w:val="000000"/>
          <w:sz w:val="24"/>
        </w:rPr>
      </w:pPr>
    </w:p>
    <w:p>
      <w:pPr>
        <w:spacing w:line="360" w:lineRule="auto"/>
        <w:ind w:firstLine="482" w:firstLineChars="200"/>
        <w:rPr>
          <w:rFonts w:asciiTheme="minorEastAsia" w:hAnsiTheme="minorEastAsia"/>
          <w:b/>
          <w:color w:val="000000"/>
          <w:sz w:val="24"/>
        </w:rPr>
      </w:pPr>
      <w:r>
        <w:rPr>
          <w:rFonts w:asciiTheme="minorEastAsia" w:hAnsiTheme="minorEastAsia"/>
          <w:b/>
          <w:color w:val="000000"/>
          <w:sz w:val="24"/>
        </w:rPr>
        <w:t>2.基本要求</w:t>
      </w:r>
    </w:p>
    <w:p>
      <w:pPr>
        <w:spacing w:line="360" w:lineRule="auto"/>
        <w:ind w:firstLine="480" w:firstLineChars="200"/>
        <w:rPr>
          <w:rFonts w:asciiTheme="minorEastAsia" w:hAnsiTheme="minorEastAsia"/>
          <w:sz w:val="24"/>
        </w:rPr>
      </w:pPr>
      <w:r>
        <w:rPr>
          <w:rFonts w:asciiTheme="minorEastAsia" w:hAnsiTheme="minorEastAsia"/>
          <w:sz w:val="24"/>
        </w:rPr>
        <w:t>（1）</w:t>
      </w:r>
      <w:r>
        <w:rPr>
          <w:rFonts w:hint="eastAsia" w:asciiTheme="minorEastAsia" w:hAnsiTheme="minorEastAsia"/>
          <w:sz w:val="24"/>
        </w:rPr>
        <w:t>了解琴弓的不同分段；上半弓、中弓、下半弓。</w:t>
      </w:r>
    </w:p>
    <w:p>
      <w:pPr>
        <w:spacing w:line="360" w:lineRule="auto"/>
        <w:ind w:firstLine="480" w:firstLineChars="200"/>
        <w:rPr>
          <w:rFonts w:asciiTheme="minorEastAsia" w:hAnsiTheme="minorEastAsia"/>
          <w:sz w:val="24"/>
        </w:rPr>
      </w:pPr>
      <w:r>
        <w:rPr>
          <w:rFonts w:asciiTheme="minorEastAsia" w:hAnsiTheme="minorEastAsia"/>
          <w:sz w:val="24"/>
        </w:rPr>
        <w:t>（2）</w:t>
      </w:r>
      <w:r>
        <w:rPr>
          <w:rFonts w:hint="eastAsia" w:asciiTheme="minorEastAsia" w:hAnsiTheme="minorEastAsia"/>
          <w:sz w:val="24"/>
        </w:rPr>
        <w:t>掌握全弓及混合弓法的演奏技巧，学会合理地分配弓段，注意换弓时动作要从容，演奏的声音要柔和均匀。</w:t>
      </w:r>
    </w:p>
    <w:p>
      <w:pPr>
        <w:spacing w:line="360" w:lineRule="auto"/>
        <w:ind w:firstLine="360" w:firstLineChars="150"/>
        <w:rPr>
          <w:rFonts w:asciiTheme="minorEastAsia" w:hAnsiTheme="minorEastAsia"/>
          <w:sz w:val="24"/>
        </w:rPr>
      </w:pPr>
      <w:r>
        <w:rPr>
          <w:rFonts w:hint="eastAsia" w:asciiTheme="minorEastAsia" w:hAnsiTheme="minorEastAsia"/>
          <w:sz w:val="24"/>
        </w:rPr>
        <w:t xml:space="preserve"> （</w:t>
      </w:r>
      <w:r>
        <w:rPr>
          <w:rFonts w:asciiTheme="minorEastAsia" w:hAnsiTheme="minorEastAsia"/>
          <w:sz w:val="24"/>
        </w:rPr>
        <w:t>3</w:t>
      </w:r>
      <w:r>
        <w:rPr>
          <w:rFonts w:hint="eastAsia" w:asciiTheme="minorEastAsia" w:hAnsiTheme="minorEastAsia"/>
          <w:sz w:val="24"/>
        </w:rPr>
        <w:t>）了解演奏不同琴弦时，右手臂的平面是不同的，掌握正确的换弦方法，在换弦时避免突然加快弓速，声音粗糙。</w:t>
      </w:r>
    </w:p>
    <w:p>
      <w:pPr>
        <w:spacing w:line="360" w:lineRule="auto"/>
        <w:ind w:firstLine="480" w:firstLineChars="200"/>
        <w:rPr>
          <w:rFonts w:asciiTheme="minorEastAsia" w:hAnsiTheme="minorEastAsia"/>
          <w:sz w:val="24"/>
        </w:rPr>
      </w:pPr>
      <w:r>
        <w:rPr>
          <w:rFonts w:hint="eastAsia" w:asciiTheme="minorEastAsia" w:hAnsiTheme="minorEastAsia"/>
          <w:sz w:val="24"/>
        </w:rPr>
        <w:t>（4）需熟练掌握分弓换弦。</w:t>
      </w:r>
    </w:p>
    <w:p>
      <w:pPr>
        <w:spacing w:line="360" w:lineRule="auto"/>
        <w:ind w:firstLine="482" w:firstLineChars="200"/>
        <w:rPr>
          <w:rFonts w:asciiTheme="minorEastAsia" w:hAnsiTheme="minorEastAsia"/>
          <w:b/>
          <w:sz w:val="24"/>
        </w:rPr>
      </w:pPr>
      <w:r>
        <w:rPr>
          <w:rFonts w:hint="eastAsia" w:asciiTheme="minorEastAsia" w:hAnsiTheme="minorEastAsia"/>
          <w:b/>
          <w:sz w:val="24"/>
        </w:rPr>
        <w:t>教学重点：</w:t>
      </w:r>
      <w:r>
        <w:rPr>
          <w:rFonts w:hint="eastAsia" w:asciiTheme="minorEastAsia" w:hAnsiTheme="minorEastAsia"/>
          <w:sz w:val="24"/>
        </w:rPr>
        <w:t>掌握全弓、混合弓法的演奏技巧以及连弓换弦的方法。</w:t>
      </w:r>
    </w:p>
    <w:p>
      <w:pPr>
        <w:spacing w:line="360" w:lineRule="auto"/>
        <w:ind w:firstLine="482" w:firstLineChars="200"/>
        <w:rPr>
          <w:rFonts w:asciiTheme="minorEastAsia" w:hAnsiTheme="minorEastAsia"/>
          <w:sz w:val="24"/>
        </w:rPr>
      </w:pPr>
      <w:r>
        <w:rPr>
          <w:rFonts w:hint="eastAsia" w:asciiTheme="minorEastAsia" w:hAnsiTheme="minorEastAsia"/>
          <w:b/>
          <w:sz w:val="24"/>
        </w:rPr>
        <w:t>教学难点：</w:t>
      </w:r>
      <w:r>
        <w:rPr>
          <w:rFonts w:hint="eastAsia" w:asciiTheme="minorEastAsia" w:hAnsiTheme="minorEastAsia"/>
          <w:sz w:val="24"/>
        </w:rPr>
        <w:t>连弓换弦的演奏技法。</w:t>
      </w:r>
    </w:p>
    <w:p>
      <w:pPr>
        <w:spacing w:line="360" w:lineRule="auto"/>
        <w:ind w:firstLine="482" w:firstLineChars="200"/>
        <w:rPr>
          <w:rFonts w:asciiTheme="minorEastAsia" w:hAnsiTheme="minorEastAsia"/>
          <w:b/>
          <w:sz w:val="24"/>
        </w:rPr>
      </w:pPr>
    </w:p>
    <w:p>
      <w:pPr>
        <w:spacing w:line="360" w:lineRule="auto"/>
        <w:ind w:firstLine="482" w:firstLineChars="200"/>
        <w:rPr>
          <w:rFonts w:asciiTheme="minorEastAsia" w:hAnsiTheme="minorEastAsia"/>
          <w:b/>
          <w:sz w:val="24"/>
        </w:rPr>
      </w:pPr>
      <w:r>
        <w:rPr>
          <w:rFonts w:hint="eastAsia" w:asciiTheme="minorEastAsia" w:hAnsiTheme="minorEastAsia"/>
          <w:b/>
          <w:sz w:val="24"/>
        </w:rPr>
        <w:t>3.教学思政目标</w:t>
      </w:r>
    </w:p>
    <w:p>
      <w:pPr>
        <w:spacing w:line="360" w:lineRule="auto"/>
        <w:ind w:firstLine="480" w:firstLineChars="200"/>
        <w:rPr>
          <w:rFonts w:asciiTheme="minorEastAsia" w:hAnsiTheme="minorEastAsia"/>
          <w:sz w:val="24"/>
        </w:rPr>
      </w:pPr>
      <w:r>
        <w:rPr>
          <w:rFonts w:hint="eastAsia" w:asciiTheme="minorEastAsia" w:hAnsiTheme="minorEastAsia"/>
          <w:sz w:val="24"/>
        </w:rPr>
        <w:t>教师需引导学生了解和掌握全弓及混合弓法的演奏技巧，并学会合理地分配弓段和正确的换弦方法。</w:t>
      </w:r>
    </w:p>
    <w:p>
      <w:pPr>
        <w:spacing w:line="360" w:lineRule="auto"/>
        <w:rPr>
          <w:rFonts w:asciiTheme="minorEastAsia" w:hAnsiTheme="minorEastAsia"/>
          <w:sz w:val="24"/>
        </w:rPr>
      </w:pPr>
    </w:p>
    <w:p>
      <w:pPr>
        <w:spacing w:line="360" w:lineRule="auto"/>
        <w:ind w:firstLine="472" w:firstLineChars="196"/>
        <w:rPr>
          <w:rFonts w:asciiTheme="minorEastAsia" w:hAnsiTheme="minorEastAsia"/>
          <w:b/>
          <w:sz w:val="24"/>
        </w:rPr>
      </w:pPr>
      <w:r>
        <w:rPr>
          <w:rFonts w:hint="eastAsia" w:asciiTheme="minorEastAsia" w:hAnsiTheme="minorEastAsia"/>
          <w:b/>
          <w:sz w:val="24"/>
        </w:rPr>
        <w:t>（五）作品选奏</w:t>
      </w:r>
    </w:p>
    <w:p>
      <w:pPr>
        <w:spacing w:line="360" w:lineRule="auto"/>
        <w:ind w:firstLine="472" w:firstLineChars="196"/>
        <w:rPr>
          <w:rFonts w:asciiTheme="minorEastAsia" w:hAnsiTheme="minorEastAsia"/>
          <w:b/>
          <w:sz w:val="24"/>
        </w:rPr>
      </w:pPr>
      <w:r>
        <w:rPr>
          <w:rFonts w:asciiTheme="minorEastAsia" w:hAnsiTheme="minorEastAsia"/>
          <w:b/>
          <w:sz w:val="24"/>
        </w:rPr>
        <w:t>1.</w:t>
      </w:r>
      <w:r>
        <w:rPr>
          <w:rFonts w:hint="eastAsia" w:asciiTheme="minorEastAsia" w:hAnsiTheme="minorEastAsia"/>
          <w:b/>
          <w:sz w:val="24"/>
        </w:rPr>
        <w:t>教学内容</w:t>
      </w:r>
    </w:p>
    <w:p>
      <w:pPr>
        <w:spacing w:line="360" w:lineRule="auto"/>
        <w:ind w:firstLine="472" w:firstLineChars="196"/>
        <w:rPr>
          <w:rFonts w:asciiTheme="minorEastAsia" w:hAnsiTheme="minorEastAsia"/>
          <w:b/>
          <w:sz w:val="24"/>
        </w:rPr>
      </w:pPr>
      <w:r>
        <w:rPr>
          <w:rFonts w:hint="eastAsia" w:asciiTheme="minorEastAsia" w:hAnsiTheme="minorEastAsia"/>
          <w:b/>
          <w:sz w:val="24"/>
        </w:rPr>
        <w:t xml:space="preserve"> （1）练习曲</w:t>
      </w:r>
    </w:p>
    <w:p>
      <w:pPr>
        <w:spacing w:line="360" w:lineRule="auto"/>
        <w:ind w:firstLine="720" w:firstLineChars="300"/>
        <w:rPr>
          <w:rFonts w:asciiTheme="minorEastAsia" w:hAnsiTheme="minorEastAsia"/>
          <w:sz w:val="24"/>
        </w:rPr>
      </w:pPr>
      <w:r>
        <w:rPr>
          <w:rFonts w:hint="eastAsia" w:asciiTheme="minorEastAsia" w:hAnsiTheme="minorEastAsia"/>
          <w:sz w:val="24"/>
        </w:rPr>
        <w:t>《</w:t>
      </w:r>
      <w:r>
        <w:rPr>
          <w:rFonts w:hint="eastAsia" w:asciiTheme="minorEastAsia" w:hAnsiTheme="minorEastAsia"/>
          <w:bCs/>
          <w:kern w:val="0"/>
          <w:sz w:val="24"/>
        </w:rPr>
        <w:t>江苏省音乐家协会音乐考级</w:t>
      </w:r>
      <w:r>
        <w:rPr>
          <w:rFonts w:asciiTheme="minorEastAsia" w:hAnsiTheme="minorEastAsia"/>
          <w:bCs/>
          <w:kern w:val="0"/>
          <w:sz w:val="24"/>
        </w:rPr>
        <w:t>—</w:t>
      </w:r>
      <w:r>
        <w:rPr>
          <w:rFonts w:hint="eastAsia" w:asciiTheme="minorEastAsia" w:hAnsiTheme="minorEastAsia"/>
          <w:bCs/>
          <w:kern w:val="0"/>
          <w:sz w:val="24"/>
        </w:rPr>
        <w:t>小提琴</w:t>
      </w:r>
      <w:r>
        <w:rPr>
          <w:rFonts w:hint="eastAsia" w:asciiTheme="minorEastAsia" w:hAnsiTheme="minorEastAsia"/>
          <w:sz w:val="24"/>
        </w:rPr>
        <w:t>》若干练习曲； 《小提琴初级练习曲精选》若干练习曲。</w:t>
      </w:r>
    </w:p>
    <w:p>
      <w:pPr>
        <w:spacing w:line="360" w:lineRule="auto"/>
        <w:ind w:firstLine="723" w:firstLineChars="300"/>
        <w:rPr>
          <w:rFonts w:asciiTheme="minorEastAsia" w:hAnsiTheme="minorEastAsia"/>
          <w:sz w:val="24"/>
        </w:rPr>
      </w:pPr>
      <w:r>
        <w:rPr>
          <w:rFonts w:hint="eastAsia" w:asciiTheme="minorEastAsia" w:hAnsiTheme="minorEastAsia"/>
          <w:b/>
          <w:sz w:val="24"/>
        </w:rPr>
        <w:t>（2）乐曲</w:t>
      </w:r>
    </w:p>
    <w:p>
      <w:pPr>
        <w:spacing w:line="360" w:lineRule="auto"/>
        <w:ind w:firstLine="720" w:firstLineChars="300"/>
        <w:rPr>
          <w:rFonts w:asciiTheme="minorEastAsia" w:hAnsiTheme="minorEastAsia"/>
          <w:sz w:val="24"/>
        </w:rPr>
      </w:pPr>
      <w:r>
        <w:rPr>
          <w:rFonts w:hint="eastAsia" w:asciiTheme="minorEastAsia" w:hAnsiTheme="minorEastAsia"/>
          <w:sz w:val="24"/>
        </w:rPr>
        <w:t>《乌克兰民歌》、 《G大调小步舞曲》、 《第二号小步舞曲》、 《日落》、 《布列舞曲》、 《G小调小步舞曲》、 《学生第五协奏曲第一乐章》、 《牧歌》、 《嘎达梅林》、《运动员进行曲》、 《森吉德玛》、 《雨打芭蕉》、 《四渡赤水出奇兵》、 《听爷爷讲故事》等。</w:t>
      </w:r>
    </w:p>
    <w:p>
      <w:pPr>
        <w:spacing w:line="360" w:lineRule="auto"/>
        <w:ind w:firstLine="465"/>
        <w:rPr>
          <w:rFonts w:asciiTheme="minorEastAsia" w:hAnsiTheme="minorEastAsia"/>
          <w:sz w:val="24"/>
        </w:rPr>
      </w:pPr>
      <w:r>
        <w:rPr>
          <w:rFonts w:hint="eastAsia" w:asciiTheme="minorEastAsia" w:hAnsiTheme="minorEastAsia"/>
          <w:sz w:val="24"/>
        </w:rPr>
        <w:t>备注：以上乐曲，在实际教学过程中，教师会根据不同学生的学习进情况进行合理安排与调整，真正做到因材施教，循序渐进。</w:t>
      </w:r>
    </w:p>
    <w:p>
      <w:pPr>
        <w:spacing w:line="360" w:lineRule="auto"/>
        <w:ind w:firstLine="482" w:firstLineChars="200"/>
        <w:rPr>
          <w:rFonts w:asciiTheme="minorEastAsia" w:hAnsiTheme="minorEastAsia"/>
          <w:b/>
          <w:color w:val="000000"/>
          <w:sz w:val="24"/>
        </w:rPr>
      </w:pPr>
    </w:p>
    <w:p>
      <w:pPr>
        <w:spacing w:line="360" w:lineRule="auto"/>
        <w:ind w:firstLine="482" w:firstLineChars="200"/>
        <w:rPr>
          <w:rFonts w:asciiTheme="minorEastAsia" w:hAnsiTheme="minorEastAsia"/>
          <w:b/>
          <w:color w:val="000000"/>
          <w:sz w:val="24"/>
        </w:rPr>
      </w:pPr>
      <w:r>
        <w:rPr>
          <w:rFonts w:asciiTheme="minorEastAsia" w:hAnsiTheme="minorEastAsia"/>
          <w:b/>
          <w:color w:val="000000"/>
          <w:sz w:val="24"/>
        </w:rPr>
        <w:t>2.基本要求</w:t>
      </w:r>
    </w:p>
    <w:p>
      <w:pPr>
        <w:spacing w:line="360" w:lineRule="auto"/>
        <w:ind w:firstLine="480" w:firstLineChars="200"/>
        <w:rPr>
          <w:rFonts w:asciiTheme="minorEastAsia" w:hAnsiTheme="minorEastAsia"/>
          <w:sz w:val="24"/>
        </w:rPr>
      </w:pPr>
      <w:r>
        <w:rPr>
          <w:rFonts w:asciiTheme="minorEastAsia" w:hAnsiTheme="minorEastAsia"/>
          <w:sz w:val="24"/>
        </w:rPr>
        <w:t>（1）</w:t>
      </w:r>
      <w:r>
        <w:rPr>
          <w:rFonts w:hint="eastAsia" w:asciiTheme="minorEastAsia" w:hAnsiTheme="minorEastAsia"/>
          <w:sz w:val="24"/>
        </w:rPr>
        <w:t>演奏姿势准确。</w:t>
      </w:r>
    </w:p>
    <w:p>
      <w:pPr>
        <w:spacing w:line="360" w:lineRule="auto"/>
        <w:ind w:firstLine="480" w:firstLineChars="200"/>
        <w:rPr>
          <w:rFonts w:asciiTheme="minorEastAsia" w:hAnsiTheme="minorEastAsia"/>
          <w:sz w:val="24"/>
        </w:rPr>
      </w:pPr>
      <w:r>
        <w:rPr>
          <w:rFonts w:asciiTheme="minorEastAsia" w:hAnsiTheme="minorEastAsia"/>
          <w:sz w:val="24"/>
        </w:rPr>
        <w:t>（2）</w:t>
      </w:r>
      <w:r>
        <w:rPr>
          <w:rFonts w:hint="eastAsia" w:asciiTheme="minorEastAsia" w:hAnsiTheme="minorEastAsia"/>
          <w:sz w:val="24"/>
        </w:rPr>
        <w:t>能按照乐谱的要求较熟练地演奏上述乐曲。</w:t>
      </w:r>
    </w:p>
    <w:p>
      <w:pPr>
        <w:spacing w:line="360" w:lineRule="auto"/>
        <w:ind w:firstLine="480" w:firstLineChars="200"/>
        <w:rPr>
          <w:rFonts w:asciiTheme="minorEastAsia" w:hAnsiTheme="minorEastAsia"/>
          <w:sz w:val="24"/>
        </w:rPr>
      </w:pPr>
      <w:r>
        <w:rPr>
          <w:rFonts w:hint="eastAsia" w:asciiTheme="minorEastAsia" w:hAnsiTheme="minorEastAsia"/>
          <w:sz w:val="24"/>
        </w:rPr>
        <w:t>（3）能将小提琴基本的左右手技法初步运用到实际乐曲演奏中。</w:t>
      </w:r>
    </w:p>
    <w:p>
      <w:pPr>
        <w:spacing w:line="360" w:lineRule="auto"/>
        <w:ind w:firstLine="465"/>
        <w:rPr>
          <w:rFonts w:asciiTheme="minorEastAsia" w:hAnsiTheme="minorEastAsia"/>
          <w:sz w:val="24"/>
        </w:rPr>
      </w:pPr>
      <w:r>
        <w:rPr>
          <w:rFonts w:asciiTheme="minorEastAsia" w:hAnsiTheme="minorEastAsia"/>
          <w:sz w:val="24"/>
        </w:rPr>
        <w:t>（4）</w:t>
      </w:r>
      <w:r>
        <w:rPr>
          <w:rFonts w:hint="eastAsia" w:asciiTheme="minorEastAsia" w:hAnsiTheme="minorEastAsia"/>
          <w:sz w:val="24"/>
        </w:rPr>
        <w:t>掌握乐曲的正确音准、节奏、速度、表情记号等。</w:t>
      </w:r>
    </w:p>
    <w:p>
      <w:pPr>
        <w:spacing w:line="360" w:lineRule="auto"/>
        <w:ind w:firstLine="465"/>
        <w:rPr>
          <w:rFonts w:asciiTheme="minorEastAsia" w:hAnsiTheme="minorEastAsia"/>
          <w:sz w:val="24"/>
        </w:rPr>
      </w:pPr>
      <w:r>
        <w:rPr>
          <w:rFonts w:hint="eastAsia" w:asciiTheme="minorEastAsia" w:hAnsiTheme="minorEastAsia"/>
          <w:sz w:val="24"/>
        </w:rPr>
        <w:t>（5）能运用所学演奏技巧，较完整地表现出乐曲所蕴含的情感、内容。</w:t>
      </w:r>
    </w:p>
    <w:p>
      <w:pPr>
        <w:spacing w:line="360" w:lineRule="auto"/>
        <w:ind w:firstLine="480" w:firstLineChars="200"/>
        <w:rPr>
          <w:rFonts w:asciiTheme="minorEastAsia" w:hAnsiTheme="minorEastAsia"/>
          <w:sz w:val="24"/>
        </w:rPr>
      </w:pPr>
      <w:r>
        <w:rPr>
          <w:rFonts w:hint="eastAsia" w:asciiTheme="minorEastAsia" w:hAnsiTheme="minorEastAsia"/>
          <w:sz w:val="24"/>
        </w:rPr>
        <w:t>（6）通过练习手指灵活、手指伸展、手指颗粒性的曲目，使左手手指更有力量和独立性，为后续演奏更艰深的音乐作品做准备。</w:t>
      </w:r>
    </w:p>
    <w:p>
      <w:pPr>
        <w:spacing w:line="360" w:lineRule="auto"/>
        <w:ind w:firstLine="480" w:firstLineChars="200"/>
        <w:rPr>
          <w:rFonts w:asciiTheme="minorEastAsia" w:hAnsiTheme="minorEastAsia"/>
          <w:sz w:val="24"/>
        </w:rPr>
      </w:pPr>
      <w:r>
        <w:rPr>
          <w:rFonts w:hint="eastAsia" w:asciiTheme="minorEastAsia" w:hAnsiTheme="minorEastAsia"/>
          <w:sz w:val="24"/>
        </w:rPr>
        <w:t>（7）熟练运用正确的发音方式，演奏出高质量的音。</w:t>
      </w:r>
    </w:p>
    <w:p>
      <w:pPr>
        <w:spacing w:line="360" w:lineRule="auto"/>
        <w:ind w:firstLine="482" w:firstLineChars="200"/>
        <w:rPr>
          <w:rFonts w:asciiTheme="minorEastAsia" w:hAnsiTheme="minorEastAsia"/>
          <w:b/>
          <w:sz w:val="24"/>
        </w:rPr>
      </w:pPr>
      <w:r>
        <w:rPr>
          <w:rFonts w:hint="eastAsia" w:asciiTheme="minorEastAsia" w:hAnsiTheme="minorEastAsia"/>
          <w:b/>
          <w:sz w:val="24"/>
        </w:rPr>
        <w:t>教学重点：</w:t>
      </w:r>
      <w:r>
        <w:rPr>
          <w:rFonts w:hint="eastAsia" w:asciiTheme="minorEastAsia" w:hAnsiTheme="minorEastAsia"/>
          <w:sz w:val="24"/>
        </w:rPr>
        <w:t>对于乐曲的学习与掌握。</w:t>
      </w:r>
    </w:p>
    <w:p>
      <w:pPr>
        <w:spacing w:line="360" w:lineRule="auto"/>
        <w:ind w:firstLine="465"/>
        <w:rPr>
          <w:rFonts w:asciiTheme="minorEastAsia" w:hAnsiTheme="minorEastAsia"/>
          <w:sz w:val="24"/>
        </w:rPr>
      </w:pPr>
      <w:r>
        <w:rPr>
          <w:rFonts w:hint="eastAsia" w:asciiTheme="minorEastAsia" w:hAnsiTheme="minorEastAsia"/>
          <w:b/>
          <w:sz w:val="24"/>
        </w:rPr>
        <w:t>教学难点：</w:t>
      </w:r>
      <w:r>
        <w:rPr>
          <w:rFonts w:hint="eastAsia" w:asciiTheme="minorEastAsia" w:hAnsiTheme="minorEastAsia"/>
          <w:sz w:val="24"/>
        </w:rPr>
        <w:t>能将小提琴基本的左右手技法初步运用到实际乐曲的演奏中，并且有表情地演奏乐曲。</w:t>
      </w:r>
    </w:p>
    <w:p>
      <w:pPr>
        <w:spacing w:line="360" w:lineRule="auto"/>
        <w:ind w:firstLine="465"/>
        <w:rPr>
          <w:rFonts w:asciiTheme="minorEastAsia" w:hAnsiTheme="minorEastAsia"/>
          <w:b/>
          <w:bCs/>
          <w:sz w:val="24"/>
        </w:rPr>
      </w:pPr>
    </w:p>
    <w:p>
      <w:pPr>
        <w:spacing w:line="360" w:lineRule="auto"/>
        <w:ind w:firstLine="465"/>
        <w:rPr>
          <w:rFonts w:asciiTheme="minorEastAsia" w:hAnsiTheme="minorEastAsia"/>
          <w:b/>
          <w:bCs/>
          <w:sz w:val="24"/>
        </w:rPr>
      </w:pPr>
      <w:r>
        <w:rPr>
          <w:rFonts w:hint="eastAsia" w:asciiTheme="minorEastAsia" w:hAnsiTheme="minorEastAsia"/>
          <w:b/>
          <w:bCs/>
          <w:sz w:val="24"/>
        </w:rPr>
        <w:t>3.课程思政目标</w:t>
      </w:r>
    </w:p>
    <w:p>
      <w:pPr>
        <w:spacing w:line="360" w:lineRule="auto"/>
        <w:ind w:firstLine="480" w:firstLineChars="200"/>
        <w:rPr>
          <w:rFonts w:asciiTheme="minorEastAsia" w:hAnsiTheme="minorEastAsia"/>
          <w:sz w:val="24"/>
        </w:rPr>
      </w:pPr>
      <w:r>
        <w:rPr>
          <w:rFonts w:hint="eastAsia" w:asciiTheme="minorEastAsia" w:hAnsiTheme="minorEastAsia"/>
          <w:sz w:val="24"/>
        </w:rPr>
        <w:t>演奏乐曲： 《牧歌》、 《嘎达梅林》、 《运动员进行曲》、 《森吉德玛》、 《雨打芭蕉》、 《四渡赤水出奇兵》、 《听爷爷讲故事》等。</w:t>
      </w:r>
    </w:p>
    <w:p>
      <w:pPr>
        <w:spacing w:line="360" w:lineRule="auto"/>
        <w:rPr>
          <w:rFonts w:asciiTheme="minorEastAsia" w:hAnsiTheme="minorEastAsia"/>
          <w:sz w:val="24"/>
        </w:rPr>
      </w:pPr>
    </w:p>
    <w:p>
      <w:pPr>
        <w:spacing w:line="360" w:lineRule="auto"/>
        <w:ind w:firstLine="482" w:firstLineChars="200"/>
        <w:rPr>
          <w:rFonts w:asciiTheme="minorEastAsia" w:hAnsiTheme="minorEastAsia"/>
          <w:b/>
          <w:color w:val="000000"/>
          <w:sz w:val="24"/>
        </w:rPr>
      </w:pPr>
      <w:r>
        <w:rPr>
          <w:rFonts w:hint="eastAsia" w:asciiTheme="minorEastAsia" w:hAnsiTheme="minorEastAsia"/>
          <w:b/>
          <w:color w:val="000000"/>
          <w:sz w:val="24"/>
        </w:rPr>
        <w:t>教学内容与</w:t>
      </w:r>
      <w:r>
        <w:rPr>
          <w:rFonts w:asciiTheme="minorEastAsia" w:hAnsiTheme="minorEastAsia"/>
          <w:b/>
          <w:color w:val="000000"/>
          <w:sz w:val="24"/>
        </w:rPr>
        <w:t>课程目标的</w:t>
      </w:r>
      <w:r>
        <w:rPr>
          <w:rFonts w:hint="eastAsia" w:asciiTheme="minorEastAsia" w:hAnsiTheme="minorEastAsia"/>
          <w:b/>
          <w:color w:val="000000"/>
          <w:sz w:val="24"/>
        </w:rPr>
        <w:t>对应关系及</w:t>
      </w:r>
      <w:r>
        <w:rPr>
          <w:rFonts w:asciiTheme="minorEastAsia" w:hAnsiTheme="minorEastAsia"/>
          <w:b/>
          <w:color w:val="000000"/>
          <w:sz w:val="24"/>
        </w:rPr>
        <w:t>学时分配</w:t>
      </w:r>
      <w:r>
        <w:rPr>
          <w:rFonts w:hint="eastAsia" w:asciiTheme="minorEastAsia" w:hAnsiTheme="minorEastAsia"/>
          <w:b/>
          <w:color w:val="000000"/>
          <w:sz w:val="24"/>
        </w:rPr>
        <w:t>如表所示：</w:t>
      </w:r>
    </w:p>
    <w:tbl>
      <w:tblPr>
        <w:tblStyle w:val="19"/>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3476"/>
        <w:gridCol w:w="1701"/>
        <w:gridCol w:w="1853"/>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shd w:val="clear" w:color="auto" w:fill="FFFFFF"/>
            <w:vAlign w:val="center"/>
          </w:tcPr>
          <w:p>
            <w:pPr>
              <w:jc w:val="center"/>
              <w:rPr>
                <w:rFonts w:asciiTheme="minorEastAsia" w:hAnsiTheme="minorEastAsia"/>
                <w:color w:val="000000"/>
                <w:szCs w:val="21"/>
              </w:rPr>
            </w:pPr>
            <w:r>
              <w:rPr>
                <w:rFonts w:hint="eastAsia" w:asciiTheme="minorEastAsia" w:hAnsiTheme="minorEastAsia"/>
                <w:color w:val="000000"/>
                <w:szCs w:val="21"/>
              </w:rPr>
              <w:t>序号</w:t>
            </w:r>
          </w:p>
        </w:tc>
        <w:tc>
          <w:tcPr>
            <w:tcW w:w="3476" w:type="dxa"/>
            <w:shd w:val="clear" w:color="auto" w:fill="FFFFFF"/>
            <w:vAlign w:val="center"/>
          </w:tcPr>
          <w:p>
            <w:pPr>
              <w:jc w:val="center"/>
              <w:rPr>
                <w:rFonts w:asciiTheme="minorEastAsia" w:hAnsiTheme="minorEastAsia"/>
                <w:color w:val="000000"/>
                <w:szCs w:val="21"/>
              </w:rPr>
            </w:pPr>
            <w:r>
              <w:rPr>
                <w:rFonts w:asciiTheme="minorEastAsia" w:hAnsiTheme="minorEastAsia"/>
                <w:color w:val="000000"/>
                <w:szCs w:val="21"/>
              </w:rPr>
              <w:t>教学内容</w:t>
            </w:r>
          </w:p>
        </w:tc>
        <w:tc>
          <w:tcPr>
            <w:tcW w:w="1701" w:type="dxa"/>
            <w:shd w:val="clear" w:color="auto" w:fill="FFFFFF"/>
            <w:vAlign w:val="center"/>
          </w:tcPr>
          <w:p>
            <w:pPr>
              <w:jc w:val="center"/>
              <w:rPr>
                <w:rFonts w:asciiTheme="minorEastAsia" w:hAnsiTheme="minorEastAsia"/>
                <w:color w:val="000000"/>
                <w:szCs w:val="21"/>
              </w:rPr>
            </w:pPr>
            <w:r>
              <w:rPr>
                <w:rFonts w:asciiTheme="minorEastAsia" w:hAnsiTheme="minorEastAsia"/>
                <w:color w:val="000000"/>
                <w:szCs w:val="21"/>
              </w:rPr>
              <w:t>支撑</w:t>
            </w:r>
            <w:r>
              <w:rPr>
                <w:rFonts w:hint="eastAsia" w:asciiTheme="minorEastAsia" w:hAnsiTheme="minorEastAsia"/>
                <w:color w:val="000000"/>
                <w:szCs w:val="21"/>
              </w:rPr>
              <w:t>的</w:t>
            </w:r>
            <w:r>
              <w:rPr>
                <w:rFonts w:asciiTheme="minorEastAsia" w:hAnsiTheme="minorEastAsia"/>
                <w:color w:val="000000"/>
                <w:szCs w:val="21"/>
              </w:rPr>
              <w:t>课程目标</w:t>
            </w:r>
          </w:p>
        </w:tc>
        <w:tc>
          <w:tcPr>
            <w:tcW w:w="1853" w:type="dxa"/>
            <w:shd w:val="clear" w:color="auto" w:fill="FFFFFF"/>
            <w:vAlign w:val="center"/>
          </w:tcPr>
          <w:p>
            <w:pPr>
              <w:jc w:val="center"/>
              <w:rPr>
                <w:rFonts w:asciiTheme="minorEastAsia" w:hAnsiTheme="minorEastAsia"/>
                <w:color w:val="000000"/>
                <w:szCs w:val="21"/>
              </w:rPr>
            </w:pPr>
            <w:r>
              <w:rPr>
                <w:rFonts w:asciiTheme="minorEastAsia" w:hAnsiTheme="minorEastAsia"/>
                <w:color w:val="000000"/>
                <w:szCs w:val="21"/>
              </w:rPr>
              <w:t>支撑</w:t>
            </w:r>
            <w:r>
              <w:rPr>
                <w:rFonts w:hint="eastAsia" w:asciiTheme="minorEastAsia" w:hAnsiTheme="minorEastAsia"/>
                <w:color w:val="000000"/>
                <w:szCs w:val="21"/>
              </w:rPr>
              <w:t>的</w:t>
            </w:r>
            <w:r>
              <w:rPr>
                <w:rFonts w:asciiTheme="minorEastAsia" w:hAnsiTheme="minorEastAsia"/>
                <w:color w:val="000000"/>
                <w:szCs w:val="21"/>
              </w:rPr>
              <w:t>毕业要求</w:t>
            </w:r>
          </w:p>
          <w:p>
            <w:pPr>
              <w:jc w:val="center"/>
              <w:rPr>
                <w:rFonts w:asciiTheme="minorEastAsia" w:hAnsiTheme="minorEastAsia"/>
                <w:color w:val="000000"/>
                <w:szCs w:val="21"/>
              </w:rPr>
            </w:pPr>
            <w:r>
              <w:rPr>
                <w:rFonts w:asciiTheme="minorEastAsia" w:hAnsiTheme="minorEastAsia"/>
                <w:color w:val="000000"/>
                <w:szCs w:val="21"/>
              </w:rPr>
              <w:t>指标点</w:t>
            </w:r>
          </w:p>
        </w:tc>
        <w:tc>
          <w:tcPr>
            <w:tcW w:w="735" w:type="dxa"/>
            <w:shd w:val="clear" w:color="auto" w:fill="FFFFFF"/>
            <w:vAlign w:val="center"/>
          </w:tcPr>
          <w:p>
            <w:pPr>
              <w:jc w:val="center"/>
              <w:rPr>
                <w:rFonts w:asciiTheme="minorEastAsia" w:hAnsiTheme="minorEastAsia"/>
                <w:color w:val="000000"/>
                <w:szCs w:val="21"/>
              </w:rPr>
            </w:pPr>
            <w:r>
              <w:rPr>
                <w:rFonts w:asciiTheme="minorEastAsia" w:hAnsiTheme="minorEastAsia"/>
                <w:color w:val="000000"/>
                <w:szCs w:val="21"/>
              </w:rPr>
              <w:t>讲</w:t>
            </w:r>
            <w:r>
              <w:rPr>
                <w:rFonts w:hint="eastAsia" w:asciiTheme="minorEastAsia" w:hAnsiTheme="minorEastAsia"/>
                <w:color w:val="000000"/>
                <w:szCs w:val="21"/>
              </w:rPr>
              <w:t>授</w:t>
            </w:r>
            <w:r>
              <w:rPr>
                <w:rFonts w:asciiTheme="minorEastAsia" w:hAnsiTheme="minorEastAsia"/>
                <w:color w:val="000000"/>
                <w:szCs w:val="21"/>
              </w:rPr>
              <w:t>学时</w:t>
            </w:r>
          </w:p>
        </w:tc>
        <w:tc>
          <w:tcPr>
            <w:tcW w:w="735" w:type="dxa"/>
            <w:shd w:val="clear" w:color="auto" w:fill="FFFFFF"/>
            <w:vAlign w:val="center"/>
          </w:tcPr>
          <w:p>
            <w:pPr>
              <w:jc w:val="center"/>
              <w:rPr>
                <w:rFonts w:asciiTheme="minorEastAsia" w:hAnsiTheme="minorEastAsia"/>
                <w:color w:val="000000"/>
                <w:szCs w:val="21"/>
              </w:rPr>
            </w:pPr>
            <w:r>
              <w:rPr>
                <w:rFonts w:asciiTheme="minorEastAsia" w:hAnsiTheme="minorEastAsia"/>
                <w:color w:val="000000"/>
                <w:szCs w:val="21"/>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rFonts w:asciiTheme="minorEastAsia" w:hAnsiTheme="minorEastAsia"/>
                <w:szCs w:val="21"/>
              </w:rPr>
            </w:pPr>
            <w:r>
              <w:rPr>
                <w:rFonts w:hint="eastAsia" w:asciiTheme="minorEastAsia" w:hAnsiTheme="minorEastAsia"/>
                <w:szCs w:val="21"/>
              </w:rPr>
              <w:t>1</w:t>
            </w:r>
          </w:p>
        </w:tc>
        <w:tc>
          <w:tcPr>
            <w:tcW w:w="3476" w:type="dxa"/>
            <w:vAlign w:val="center"/>
          </w:tcPr>
          <w:p>
            <w:pPr>
              <w:ind w:firstLine="210" w:firstLineChars="100"/>
              <w:jc w:val="center"/>
              <w:rPr>
                <w:rFonts w:asciiTheme="minorEastAsia" w:hAnsiTheme="minorEastAsia"/>
                <w:szCs w:val="21"/>
              </w:rPr>
            </w:pPr>
            <w:r>
              <w:rPr>
                <w:rFonts w:hint="eastAsia" w:asciiTheme="minorEastAsia" w:hAnsiTheme="minorEastAsia"/>
                <w:szCs w:val="21"/>
              </w:rPr>
              <w:t>C大调第二把位及换把技术</w:t>
            </w:r>
          </w:p>
        </w:tc>
        <w:tc>
          <w:tcPr>
            <w:tcW w:w="1701" w:type="dxa"/>
            <w:vAlign w:val="center"/>
          </w:tcPr>
          <w:p>
            <w:pPr>
              <w:jc w:val="center"/>
              <w:rPr>
                <w:rFonts w:asciiTheme="minorEastAsia" w:hAnsiTheme="minorEastAsia"/>
                <w:color w:val="000000"/>
                <w:szCs w:val="21"/>
              </w:rPr>
            </w:pPr>
            <w:r>
              <w:rPr>
                <w:rFonts w:asciiTheme="minorEastAsia" w:hAnsiTheme="minorEastAsia"/>
                <w:color w:val="000000"/>
                <w:szCs w:val="21"/>
              </w:rPr>
              <w:t>目标</w:t>
            </w:r>
            <w:r>
              <w:rPr>
                <w:rFonts w:hint="eastAsia" w:asciiTheme="minorEastAsia" w:hAnsiTheme="minorEastAsia"/>
                <w:szCs w:val="21"/>
              </w:rPr>
              <w:t>1</w:t>
            </w:r>
          </w:p>
        </w:tc>
        <w:tc>
          <w:tcPr>
            <w:tcW w:w="1853" w:type="dxa"/>
            <w:vAlign w:val="center"/>
          </w:tcPr>
          <w:p>
            <w:pPr>
              <w:jc w:val="center"/>
              <w:rPr>
                <w:rFonts w:asciiTheme="minorEastAsia" w:hAnsiTheme="minorEastAsia"/>
                <w:szCs w:val="21"/>
              </w:rPr>
            </w:pPr>
            <w:r>
              <w:rPr>
                <w:rFonts w:hint="eastAsia" w:asciiTheme="minorEastAsia" w:hAnsiTheme="minorEastAsia"/>
                <w:szCs w:val="21"/>
              </w:rPr>
              <w:t>3.1</w:t>
            </w:r>
          </w:p>
        </w:tc>
        <w:tc>
          <w:tcPr>
            <w:tcW w:w="735" w:type="dxa"/>
            <w:vAlign w:val="center"/>
          </w:tcPr>
          <w:p>
            <w:pPr>
              <w:jc w:val="center"/>
              <w:rPr>
                <w:rFonts w:asciiTheme="minorEastAsia" w:hAnsiTheme="minorEastAsia"/>
                <w:szCs w:val="21"/>
              </w:rPr>
            </w:pPr>
            <w:r>
              <w:rPr>
                <w:rFonts w:hint="eastAsia" w:asciiTheme="minorEastAsia" w:hAnsiTheme="minorEastAsia"/>
                <w:szCs w:val="21"/>
              </w:rPr>
              <w:t>4</w:t>
            </w:r>
          </w:p>
        </w:tc>
        <w:tc>
          <w:tcPr>
            <w:tcW w:w="735" w:type="dxa"/>
            <w:vAlign w:val="center"/>
          </w:tcPr>
          <w:p>
            <w:pPr>
              <w:jc w:val="center"/>
              <w:rPr>
                <w:rFonts w:asciiTheme="minorEastAsia" w:hAnsiTheme="minorEastAsia"/>
                <w:szCs w:val="21"/>
              </w:rPr>
            </w:pPr>
            <w:r>
              <w:rPr>
                <w:rFonts w:asciiTheme="minorEastAsia" w:hAnsi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rFonts w:asciiTheme="minorEastAsia" w:hAnsiTheme="minorEastAsia"/>
                <w:szCs w:val="21"/>
              </w:rPr>
            </w:pPr>
            <w:r>
              <w:rPr>
                <w:rFonts w:hint="eastAsia" w:asciiTheme="minorEastAsia" w:hAnsiTheme="minorEastAsia"/>
                <w:szCs w:val="21"/>
              </w:rPr>
              <w:t>2</w:t>
            </w:r>
          </w:p>
        </w:tc>
        <w:tc>
          <w:tcPr>
            <w:tcW w:w="3476" w:type="dxa"/>
            <w:vAlign w:val="center"/>
          </w:tcPr>
          <w:p>
            <w:pPr>
              <w:ind w:firstLine="210" w:firstLineChars="100"/>
              <w:jc w:val="center"/>
              <w:rPr>
                <w:rFonts w:asciiTheme="minorEastAsia" w:hAnsiTheme="minorEastAsia"/>
                <w:szCs w:val="21"/>
              </w:rPr>
            </w:pPr>
            <w:r>
              <w:rPr>
                <w:rFonts w:hint="eastAsia" w:asciiTheme="minorEastAsia" w:hAnsiTheme="minorEastAsia"/>
                <w:szCs w:val="21"/>
              </w:rPr>
              <w:t>A小调第三把位及换把技术</w:t>
            </w:r>
          </w:p>
        </w:tc>
        <w:tc>
          <w:tcPr>
            <w:tcW w:w="1701" w:type="dxa"/>
          </w:tcPr>
          <w:p>
            <w:pPr>
              <w:jc w:val="center"/>
              <w:rPr>
                <w:rFonts w:asciiTheme="minorEastAsia" w:hAnsiTheme="minorEastAsia"/>
              </w:rPr>
            </w:pPr>
            <w:r>
              <w:rPr>
                <w:rFonts w:asciiTheme="minorEastAsia" w:hAnsiTheme="minorEastAsia"/>
                <w:color w:val="000000"/>
                <w:szCs w:val="21"/>
              </w:rPr>
              <w:t>目标1</w:t>
            </w:r>
          </w:p>
        </w:tc>
        <w:tc>
          <w:tcPr>
            <w:tcW w:w="1853" w:type="dxa"/>
          </w:tcPr>
          <w:p>
            <w:pPr>
              <w:jc w:val="center"/>
              <w:rPr>
                <w:rFonts w:asciiTheme="minorEastAsia" w:hAnsiTheme="minorEastAsia"/>
              </w:rPr>
            </w:pPr>
            <w:r>
              <w:rPr>
                <w:rFonts w:hint="eastAsia" w:asciiTheme="minorEastAsia" w:hAnsiTheme="minorEastAsia"/>
                <w:szCs w:val="21"/>
              </w:rPr>
              <w:t>3.1</w:t>
            </w:r>
          </w:p>
        </w:tc>
        <w:tc>
          <w:tcPr>
            <w:tcW w:w="735" w:type="dxa"/>
            <w:vAlign w:val="center"/>
          </w:tcPr>
          <w:p>
            <w:pPr>
              <w:jc w:val="center"/>
              <w:rPr>
                <w:rFonts w:asciiTheme="minorEastAsia" w:hAnsiTheme="minorEastAsia"/>
                <w:szCs w:val="21"/>
              </w:rPr>
            </w:pPr>
            <w:r>
              <w:rPr>
                <w:rFonts w:hint="eastAsia" w:asciiTheme="minorEastAsia" w:hAnsiTheme="minorEastAsia"/>
                <w:szCs w:val="21"/>
              </w:rPr>
              <w:t>4</w:t>
            </w:r>
          </w:p>
        </w:tc>
        <w:tc>
          <w:tcPr>
            <w:tcW w:w="735" w:type="dxa"/>
            <w:vAlign w:val="center"/>
          </w:tcPr>
          <w:p>
            <w:pPr>
              <w:jc w:val="center"/>
              <w:rPr>
                <w:rFonts w:asciiTheme="minorEastAsia" w:hAnsiTheme="minorEastAsia"/>
                <w:szCs w:val="21"/>
              </w:rPr>
            </w:pPr>
            <w:r>
              <w:rPr>
                <w:rFonts w:asciiTheme="minorEastAsia" w:hAnsi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rFonts w:asciiTheme="minorEastAsia" w:hAnsiTheme="minorEastAsia"/>
                <w:szCs w:val="21"/>
              </w:rPr>
            </w:pPr>
            <w:r>
              <w:rPr>
                <w:rFonts w:hint="eastAsia" w:asciiTheme="minorEastAsia" w:hAnsiTheme="minorEastAsia"/>
                <w:szCs w:val="21"/>
              </w:rPr>
              <w:t>3</w:t>
            </w:r>
          </w:p>
        </w:tc>
        <w:tc>
          <w:tcPr>
            <w:tcW w:w="3476" w:type="dxa"/>
            <w:vAlign w:val="center"/>
          </w:tcPr>
          <w:p>
            <w:pPr>
              <w:ind w:firstLine="210" w:firstLineChars="100"/>
              <w:jc w:val="center"/>
              <w:rPr>
                <w:rFonts w:asciiTheme="minorEastAsia" w:hAnsiTheme="minorEastAsia"/>
                <w:szCs w:val="21"/>
              </w:rPr>
            </w:pPr>
            <w:r>
              <w:rPr>
                <w:rFonts w:hint="eastAsia" w:asciiTheme="minorEastAsia" w:hAnsiTheme="minorEastAsia"/>
                <w:szCs w:val="21"/>
              </w:rPr>
              <w:t>颤音</w:t>
            </w:r>
          </w:p>
        </w:tc>
        <w:tc>
          <w:tcPr>
            <w:tcW w:w="1701" w:type="dxa"/>
          </w:tcPr>
          <w:p>
            <w:pPr>
              <w:jc w:val="center"/>
              <w:rPr>
                <w:rFonts w:asciiTheme="minorEastAsia" w:hAnsiTheme="minorEastAsia"/>
              </w:rPr>
            </w:pPr>
            <w:r>
              <w:rPr>
                <w:rFonts w:asciiTheme="minorEastAsia" w:hAnsiTheme="minorEastAsia"/>
                <w:color w:val="000000"/>
                <w:szCs w:val="21"/>
              </w:rPr>
              <w:t>目标2</w:t>
            </w:r>
          </w:p>
        </w:tc>
        <w:tc>
          <w:tcPr>
            <w:tcW w:w="1853" w:type="dxa"/>
          </w:tcPr>
          <w:p>
            <w:pPr>
              <w:jc w:val="center"/>
              <w:rPr>
                <w:rFonts w:asciiTheme="minorEastAsia" w:hAnsiTheme="minorEastAsia"/>
              </w:rPr>
            </w:pPr>
            <w:r>
              <w:rPr>
                <w:rFonts w:hint="eastAsia" w:asciiTheme="minorEastAsia" w:hAnsiTheme="minorEastAsia"/>
                <w:szCs w:val="21"/>
              </w:rPr>
              <w:t>3.1</w:t>
            </w:r>
          </w:p>
        </w:tc>
        <w:tc>
          <w:tcPr>
            <w:tcW w:w="735" w:type="dxa"/>
            <w:vAlign w:val="center"/>
          </w:tcPr>
          <w:p>
            <w:pPr>
              <w:jc w:val="center"/>
              <w:rPr>
                <w:rFonts w:asciiTheme="minorEastAsia" w:hAnsiTheme="minorEastAsia"/>
                <w:szCs w:val="21"/>
              </w:rPr>
            </w:pPr>
            <w:r>
              <w:rPr>
                <w:rFonts w:hint="eastAsia" w:asciiTheme="minorEastAsia" w:hAnsiTheme="minorEastAsia"/>
                <w:szCs w:val="21"/>
              </w:rPr>
              <w:t>2</w:t>
            </w:r>
          </w:p>
        </w:tc>
        <w:tc>
          <w:tcPr>
            <w:tcW w:w="735" w:type="dxa"/>
            <w:vAlign w:val="center"/>
          </w:tcPr>
          <w:p>
            <w:pPr>
              <w:jc w:val="center"/>
              <w:rPr>
                <w:rFonts w:asciiTheme="minorEastAsia" w:hAnsiTheme="minorEastAsia"/>
                <w:szCs w:val="21"/>
              </w:rPr>
            </w:pPr>
            <w:r>
              <w:rPr>
                <w:rFonts w:asciiTheme="minorEastAsia" w:hAnsi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rFonts w:asciiTheme="minorEastAsia" w:hAnsiTheme="minorEastAsia"/>
                <w:szCs w:val="21"/>
              </w:rPr>
            </w:pPr>
            <w:r>
              <w:rPr>
                <w:rFonts w:hint="eastAsia" w:asciiTheme="minorEastAsia" w:hAnsiTheme="minorEastAsia"/>
                <w:szCs w:val="21"/>
              </w:rPr>
              <w:t>4</w:t>
            </w:r>
          </w:p>
        </w:tc>
        <w:tc>
          <w:tcPr>
            <w:tcW w:w="3476" w:type="dxa"/>
            <w:vAlign w:val="center"/>
          </w:tcPr>
          <w:p>
            <w:pPr>
              <w:ind w:firstLine="210" w:firstLineChars="100"/>
              <w:jc w:val="center"/>
              <w:rPr>
                <w:rFonts w:asciiTheme="minorEastAsia" w:hAnsiTheme="minorEastAsia"/>
                <w:szCs w:val="21"/>
              </w:rPr>
            </w:pPr>
            <w:r>
              <w:rPr>
                <w:rFonts w:hint="eastAsia" w:asciiTheme="minorEastAsia" w:hAnsiTheme="minorEastAsia"/>
                <w:szCs w:val="21"/>
              </w:rPr>
              <w:t>连弓</w:t>
            </w:r>
          </w:p>
        </w:tc>
        <w:tc>
          <w:tcPr>
            <w:tcW w:w="1701" w:type="dxa"/>
          </w:tcPr>
          <w:p>
            <w:pPr>
              <w:jc w:val="center"/>
              <w:rPr>
                <w:rFonts w:asciiTheme="minorEastAsia" w:hAnsiTheme="minorEastAsia"/>
              </w:rPr>
            </w:pPr>
            <w:r>
              <w:rPr>
                <w:rFonts w:asciiTheme="minorEastAsia" w:hAnsiTheme="minorEastAsia"/>
                <w:color w:val="000000"/>
                <w:szCs w:val="21"/>
              </w:rPr>
              <w:t>目标3</w:t>
            </w:r>
          </w:p>
        </w:tc>
        <w:tc>
          <w:tcPr>
            <w:tcW w:w="1853" w:type="dxa"/>
          </w:tcPr>
          <w:p>
            <w:pPr>
              <w:jc w:val="center"/>
              <w:rPr>
                <w:rFonts w:asciiTheme="minorEastAsia" w:hAnsiTheme="minorEastAsia"/>
              </w:rPr>
            </w:pPr>
            <w:r>
              <w:rPr>
                <w:rFonts w:hint="eastAsia" w:asciiTheme="minorEastAsia" w:hAnsiTheme="minorEastAsia"/>
                <w:szCs w:val="21"/>
              </w:rPr>
              <w:t>3.1</w:t>
            </w:r>
          </w:p>
        </w:tc>
        <w:tc>
          <w:tcPr>
            <w:tcW w:w="735" w:type="dxa"/>
            <w:vAlign w:val="center"/>
          </w:tcPr>
          <w:p>
            <w:pPr>
              <w:jc w:val="center"/>
              <w:rPr>
                <w:rFonts w:asciiTheme="minorEastAsia" w:hAnsiTheme="minorEastAsia"/>
                <w:szCs w:val="21"/>
              </w:rPr>
            </w:pPr>
            <w:r>
              <w:rPr>
                <w:rFonts w:hint="eastAsia" w:asciiTheme="minorEastAsia" w:hAnsiTheme="minorEastAsia"/>
                <w:szCs w:val="21"/>
              </w:rPr>
              <w:t>2</w:t>
            </w:r>
          </w:p>
        </w:tc>
        <w:tc>
          <w:tcPr>
            <w:tcW w:w="735" w:type="dxa"/>
            <w:vAlign w:val="center"/>
          </w:tcPr>
          <w:p>
            <w:pPr>
              <w:jc w:val="center"/>
              <w:rPr>
                <w:rFonts w:asciiTheme="minorEastAsia" w:hAnsiTheme="minorEastAsia"/>
                <w:szCs w:val="21"/>
              </w:rPr>
            </w:pPr>
            <w:r>
              <w:rPr>
                <w:rFonts w:asciiTheme="minorEastAsia" w:hAnsi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rFonts w:asciiTheme="minorEastAsia" w:hAnsiTheme="minorEastAsia"/>
                <w:szCs w:val="21"/>
              </w:rPr>
            </w:pPr>
            <w:r>
              <w:rPr>
                <w:rFonts w:hint="eastAsia" w:asciiTheme="minorEastAsia" w:hAnsiTheme="minorEastAsia"/>
                <w:szCs w:val="21"/>
              </w:rPr>
              <w:t>5</w:t>
            </w:r>
          </w:p>
        </w:tc>
        <w:tc>
          <w:tcPr>
            <w:tcW w:w="3476" w:type="dxa"/>
            <w:vAlign w:val="center"/>
          </w:tcPr>
          <w:p>
            <w:pPr>
              <w:ind w:firstLine="210" w:firstLineChars="100"/>
              <w:jc w:val="center"/>
              <w:rPr>
                <w:rFonts w:asciiTheme="minorEastAsia" w:hAnsiTheme="minorEastAsia"/>
                <w:szCs w:val="21"/>
              </w:rPr>
            </w:pPr>
            <w:r>
              <w:rPr>
                <w:rFonts w:hint="eastAsia" w:asciiTheme="minorEastAsia" w:hAnsiTheme="minorEastAsia"/>
                <w:szCs w:val="21"/>
              </w:rPr>
              <w:t>练习曲</w:t>
            </w:r>
          </w:p>
        </w:tc>
        <w:tc>
          <w:tcPr>
            <w:tcW w:w="1701" w:type="dxa"/>
          </w:tcPr>
          <w:p>
            <w:pPr>
              <w:jc w:val="center"/>
              <w:rPr>
                <w:rFonts w:asciiTheme="minorEastAsia" w:hAnsiTheme="minorEastAsia"/>
              </w:rPr>
            </w:pPr>
            <w:r>
              <w:rPr>
                <w:rFonts w:asciiTheme="minorEastAsia" w:hAnsiTheme="minorEastAsia"/>
                <w:color w:val="000000"/>
                <w:szCs w:val="21"/>
              </w:rPr>
              <w:t>目标1、3、4、5</w:t>
            </w:r>
          </w:p>
        </w:tc>
        <w:tc>
          <w:tcPr>
            <w:tcW w:w="1853" w:type="dxa"/>
          </w:tcPr>
          <w:p>
            <w:pPr>
              <w:jc w:val="center"/>
              <w:rPr>
                <w:rFonts w:asciiTheme="minorEastAsia" w:hAnsiTheme="minorEastAsia"/>
              </w:rPr>
            </w:pPr>
            <w:r>
              <w:rPr>
                <w:rFonts w:hint="eastAsia" w:asciiTheme="minorEastAsia" w:hAnsiTheme="minorEastAsia"/>
                <w:szCs w:val="21"/>
              </w:rPr>
              <w:t>2.2、3.1</w:t>
            </w:r>
          </w:p>
        </w:tc>
        <w:tc>
          <w:tcPr>
            <w:tcW w:w="735" w:type="dxa"/>
            <w:vAlign w:val="center"/>
          </w:tcPr>
          <w:p>
            <w:pPr>
              <w:jc w:val="center"/>
              <w:rPr>
                <w:rFonts w:asciiTheme="minorEastAsia" w:hAnsiTheme="minorEastAsia"/>
                <w:szCs w:val="21"/>
              </w:rPr>
            </w:pPr>
            <w:r>
              <w:rPr>
                <w:rFonts w:hint="eastAsia" w:asciiTheme="minorEastAsia" w:hAnsiTheme="minorEastAsia"/>
                <w:szCs w:val="21"/>
              </w:rPr>
              <w:t>8</w:t>
            </w:r>
          </w:p>
        </w:tc>
        <w:tc>
          <w:tcPr>
            <w:tcW w:w="735" w:type="dxa"/>
            <w:vAlign w:val="center"/>
          </w:tcPr>
          <w:p>
            <w:pPr>
              <w:jc w:val="center"/>
              <w:rPr>
                <w:rFonts w:asciiTheme="minorEastAsia" w:hAnsiTheme="minorEastAsia"/>
                <w:szCs w:val="21"/>
              </w:rPr>
            </w:pPr>
            <w:r>
              <w:rPr>
                <w:rFonts w:asciiTheme="minorEastAsia" w:hAnsi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rFonts w:asciiTheme="minorEastAsia" w:hAnsiTheme="minorEastAsia"/>
                <w:szCs w:val="21"/>
              </w:rPr>
            </w:pPr>
            <w:r>
              <w:rPr>
                <w:rFonts w:hint="eastAsia" w:asciiTheme="minorEastAsia" w:hAnsiTheme="minorEastAsia"/>
                <w:szCs w:val="21"/>
              </w:rPr>
              <w:t>6</w:t>
            </w:r>
          </w:p>
        </w:tc>
        <w:tc>
          <w:tcPr>
            <w:tcW w:w="3476" w:type="dxa"/>
            <w:vAlign w:val="center"/>
          </w:tcPr>
          <w:p>
            <w:pPr>
              <w:ind w:firstLine="210" w:firstLineChars="100"/>
              <w:jc w:val="center"/>
              <w:rPr>
                <w:rFonts w:asciiTheme="minorEastAsia" w:hAnsiTheme="minorEastAsia"/>
                <w:szCs w:val="21"/>
              </w:rPr>
            </w:pPr>
            <w:r>
              <w:rPr>
                <w:rFonts w:hint="eastAsia" w:asciiTheme="minorEastAsia" w:hAnsiTheme="minorEastAsia"/>
                <w:szCs w:val="21"/>
              </w:rPr>
              <w:t>乐曲</w:t>
            </w:r>
          </w:p>
        </w:tc>
        <w:tc>
          <w:tcPr>
            <w:tcW w:w="1701" w:type="dxa"/>
          </w:tcPr>
          <w:p>
            <w:pPr>
              <w:jc w:val="center"/>
              <w:rPr>
                <w:rFonts w:asciiTheme="minorEastAsia" w:hAnsiTheme="minorEastAsia"/>
              </w:rPr>
            </w:pPr>
            <w:r>
              <w:rPr>
                <w:rFonts w:asciiTheme="minorEastAsia" w:hAnsiTheme="minorEastAsia"/>
                <w:color w:val="000000"/>
                <w:szCs w:val="21"/>
              </w:rPr>
              <w:t>目标1、3、4、5</w:t>
            </w:r>
          </w:p>
        </w:tc>
        <w:tc>
          <w:tcPr>
            <w:tcW w:w="1853" w:type="dxa"/>
          </w:tcPr>
          <w:p>
            <w:pPr>
              <w:jc w:val="center"/>
              <w:rPr>
                <w:rFonts w:asciiTheme="minorEastAsia" w:hAnsiTheme="minorEastAsia"/>
              </w:rPr>
            </w:pPr>
            <w:r>
              <w:rPr>
                <w:rFonts w:hint="eastAsia" w:asciiTheme="minorEastAsia" w:hAnsiTheme="minorEastAsia"/>
                <w:szCs w:val="21"/>
              </w:rPr>
              <w:t>2.2、3.1</w:t>
            </w:r>
          </w:p>
        </w:tc>
        <w:tc>
          <w:tcPr>
            <w:tcW w:w="735" w:type="dxa"/>
            <w:vAlign w:val="center"/>
          </w:tcPr>
          <w:p>
            <w:pPr>
              <w:jc w:val="center"/>
              <w:rPr>
                <w:rFonts w:asciiTheme="minorEastAsia" w:hAnsiTheme="minorEastAsia"/>
                <w:szCs w:val="21"/>
              </w:rPr>
            </w:pPr>
            <w:r>
              <w:rPr>
                <w:rFonts w:hint="eastAsia" w:asciiTheme="minorEastAsia" w:hAnsiTheme="minorEastAsia"/>
                <w:szCs w:val="21"/>
              </w:rPr>
              <w:t>12</w:t>
            </w:r>
          </w:p>
        </w:tc>
        <w:tc>
          <w:tcPr>
            <w:tcW w:w="735" w:type="dxa"/>
            <w:vAlign w:val="center"/>
          </w:tcPr>
          <w:p>
            <w:pPr>
              <w:jc w:val="center"/>
              <w:rPr>
                <w:rFonts w:asciiTheme="minorEastAsia" w:hAnsiTheme="minorEastAsia"/>
                <w:szCs w:val="21"/>
              </w:rPr>
            </w:pPr>
            <w:r>
              <w:rPr>
                <w:rFonts w:asciiTheme="minorEastAsia" w:hAnsi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0" w:type="dxa"/>
            <w:gridSpan w:val="4"/>
            <w:vAlign w:val="center"/>
          </w:tcPr>
          <w:p>
            <w:pPr>
              <w:jc w:val="center"/>
              <w:rPr>
                <w:rFonts w:asciiTheme="minorEastAsia" w:hAnsiTheme="minorEastAsia"/>
                <w:szCs w:val="21"/>
              </w:rPr>
            </w:pPr>
            <w:r>
              <w:rPr>
                <w:rFonts w:asciiTheme="minorEastAsia" w:hAnsiTheme="minorEastAsia"/>
                <w:szCs w:val="21"/>
              </w:rPr>
              <w:t>合计</w:t>
            </w:r>
          </w:p>
        </w:tc>
        <w:tc>
          <w:tcPr>
            <w:tcW w:w="735" w:type="dxa"/>
            <w:vAlign w:val="center"/>
          </w:tcPr>
          <w:p>
            <w:pPr>
              <w:jc w:val="center"/>
              <w:rPr>
                <w:rFonts w:asciiTheme="minorEastAsia" w:hAnsiTheme="minorEastAsia"/>
                <w:szCs w:val="21"/>
              </w:rPr>
            </w:pPr>
            <w:r>
              <w:rPr>
                <w:rFonts w:asciiTheme="minorEastAsia" w:hAnsiTheme="minorEastAsia"/>
                <w:szCs w:val="21"/>
              </w:rPr>
              <w:t>32</w:t>
            </w:r>
          </w:p>
        </w:tc>
        <w:tc>
          <w:tcPr>
            <w:tcW w:w="735" w:type="dxa"/>
            <w:vAlign w:val="center"/>
          </w:tcPr>
          <w:p>
            <w:pPr>
              <w:jc w:val="center"/>
              <w:rPr>
                <w:rFonts w:asciiTheme="minorEastAsia" w:hAnsiTheme="minorEastAsia"/>
                <w:szCs w:val="21"/>
              </w:rPr>
            </w:pPr>
            <w:r>
              <w:rPr>
                <w:rFonts w:asciiTheme="minorEastAsia" w:hAnsiTheme="minorEastAsia"/>
                <w:szCs w:val="21"/>
              </w:rPr>
              <w:t>0</w:t>
            </w:r>
          </w:p>
        </w:tc>
      </w:tr>
    </w:tbl>
    <w:p>
      <w:pPr>
        <w:spacing w:line="360" w:lineRule="auto"/>
        <w:ind w:firstLine="562" w:firstLineChars="200"/>
        <w:rPr>
          <w:rFonts w:asciiTheme="minorEastAsia" w:hAnsiTheme="minorEastAsia"/>
          <w:b/>
          <w:sz w:val="28"/>
          <w:szCs w:val="28"/>
        </w:rPr>
      </w:pPr>
    </w:p>
    <w:p>
      <w:pPr>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四、课程实施</w:t>
      </w:r>
    </w:p>
    <w:p>
      <w:pPr>
        <w:spacing w:line="360" w:lineRule="auto"/>
        <w:ind w:firstLine="480" w:firstLineChars="200"/>
        <w:rPr>
          <w:rFonts w:asciiTheme="minorEastAsia" w:hAnsiTheme="minorEastAsia"/>
          <w:sz w:val="24"/>
        </w:rPr>
      </w:pPr>
      <w:r>
        <w:rPr>
          <w:rFonts w:asciiTheme="minorEastAsia" w:hAnsiTheme="minorEastAsia"/>
          <w:sz w:val="24"/>
        </w:rPr>
        <w:t>（一）把握主线，引导学生</w:t>
      </w:r>
      <w:r>
        <w:rPr>
          <w:rFonts w:hint="eastAsia" w:asciiTheme="minorEastAsia" w:hAnsiTheme="minorEastAsia"/>
          <w:sz w:val="24"/>
        </w:rPr>
        <w:t>了解小提琴的基本构造、发展历史、代表小提琴演奏家、作曲家、演奏派别、基本的演奏姿势、持琴、持弓、左右手最等基础技法的讲授</w:t>
      </w:r>
      <w:r>
        <w:rPr>
          <w:rFonts w:asciiTheme="minorEastAsia" w:hAnsiTheme="minorEastAsia"/>
          <w:sz w:val="24"/>
        </w:rPr>
        <w:t>，</w:t>
      </w:r>
      <w:r>
        <w:rPr>
          <w:rFonts w:hint="eastAsia" w:asciiTheme="minorEastAsia" w:hAnsiTheme="minorEastAsia"/>
          <w:sz w:val="24"/>
        </w:rPr>
        <w:t>通过空弦发音、相对应的练习曲、乐曲的演奏训练理论结合实践</w:t>
      </w:r>
      <w:r>
        <w:rPr>
          <w:rFonts w:asciiTheme="minorEastAsia" w:hAnsiTheme="minorEastAsia"/>
          <w:sz w:val="24"/>
        </w:rPr>
        <w:t>，帮助学生</w:t>
      </w:r>
      <w:r>
        <w:rPr>
          <w:rFonts w:hint="eastAsia" w:asciiTheme="minorEastAsia" w:hAnsiTheme="minorEastAsia"/>
          <w:sz w:val="24"/>
        </w:rPr>
        <w:t>掌握小提琴最初级的演奏方法，</w:t>
      </w:r>
      <w:r>
        <w:rPr>
          <w:rFonts w:asciiTheme="minorEastAsia" w:hAnsiTheme="minorEastAsia"/>
          <w:sz w:val="24"/>
        </w:rPr>
        <w:t>最终能</w:t>
      </w:r>
      <w:r>
        <w:rPr>
          <w:rFonts w:hint="eastAsia" w:asciiTheme="minorEastAsia" w:hAnsiTheme="minorEastAsia"/>
          <w:sz w:val="24"/>
        </w:rPr>
        <w:t>独立演奏简短的乐曲练习曲</w:t>
      </w:r>
      <w:r>
        <w:rPr>
          <w:rFonts w:asciiTheme="minorEastAsia" w:hAnsiTheme="minorEastAsia"/>
          <w:sz w:val="24"/>
        </w:rPr>
        <w:t>。</w:t>
      </w:r>
    </w:p>
    <w:p>
      <w:pPr>
        <w:spacing w:line="360" w:lineRule="auto"/>
        <w:ind w:firstLine="480" w:firstLineChars="200"/>
        <w:rPr>
          <w:rFonts w:asciiTheme="minorEastAsia" w:hAnsiTheme="minorEastAsia"/>
          <w:sz w:val="24"/>
        </w:rPr>
      </w:pPr>
      <w:r>
        <w:rPr>
          <w:rFonts w:asciiTheme="minorEastAsia" w:hAnsiTheme="minorEastAsia"/>
          <w:sz w:val="24"/>
        </w:rPr>
        <w:t>（二）采用</w:t>
      </w:r>
      <w:r>
        <w:rPr>
          <w:rFonts w:hint="eastAsia" w:asciiTheme="minorEastAsia" w:hAnsiTheme="minorEastAsia"/>
          <w:sz w:val="24"/>
        </w:rPr>
        <w:t>一对一还课和合奏等多种还课形式，在实际的教学过程中，教师会根据不同学生的还课情况、演奏进度和学习能力安排适当的乐曲，在</w:t>
      </w:r>
      <w:r>
        <w:rPr>
          <w:rFonts w:asciiTheme="minorEastAsia" w:hAnsiTheme="minorEastAsia"/>
          <w:sz w:val="24"/>
        </w:rPr>
        <w:t>保证讲课进度的同时，注意</w:t>
      </w:r>
      <w:r>
        <w:rPr>
          <w:rFonts w:hint="eastAsia" w:asciiTheme="minorEastAsia" w:hAnsiTheme="minorEastAsia"/>
          <w:sz w:val="24"/>
        </w:rPr>
        <w:t>因材施教、循序渐进，从而激发学生的学习热情和主观能动性。</w:t>
      </w:r>
    </w:p>
    <w:p>
      <w:pPr>
        <w:spacing w:line="360" w:lineRule="auto"/>
        <w:ind w:firstLine="460" w:firstLineChars="192"/>
        <w:rPr>
          <w:rFonts w:asciiTheme="minorEastAsia" w:hAnsiTheme="minorEastAsia"/>
          <w:sz w:val="24"/>
        </w:rPr>
      </w:pPr>
      <w:r>
        <w:rPr>
          <w:rFonts w:asciiTheme="minorEastAsia" w:hAnsiTheme="minorEastAsia"/>
          <w:sz w:val="24"/>
        </w:rPr>
        <w:t>（三）</w:t>
      </w:r>
      <w:r>
        <w:rPr>
          <w:rFonts w:hint="eastAsia" w:asciiTheme="minorEastAsia" w:hAnsiTheme="minorEastAsia"/>
          <w:sz w:val="24"/>
        </w:rPr>
        <w:t>采用定期进行开展教学观摩会的形式，调动学生学习练琴的积极性，提供学生互相学习与交流的机会。</w:t>
      </w:r>
    </w:p>
    <w:p>
      <w:pPr>
        <w:spacing w:line="360" w:lineRule="auto"/>
        <w:ind w:firstLine="480" w:firstLineChars="200"/>
        <w:rPr>
          <w:rFonts w:asciiTheme="minorEastAsia" w:hAnsiTheme="minorEastAsia"/>
          <w:sz w:val="24"/>
        </w:rPr>
      </w:pPr>
    </w:p>
    <w:p>
      <w:pPr>
        <w:spacing w:line="360" w:lineRule="auto"/>
        <w:ind w:firstLine="723" w:firstLineChars="300"/>
        <w:rPr>
          <w:rFonts w:asciiTheme="minorEastAsia" w:hAnsiTheme="minorEastAsia"/>
          <w:b/>
          <w:sz w:val="24"/>
        </w:rPr>
      </w:pPr>
      <w:r>
        <w:rPr>
          <w:rFonts w:hint="eastAsia" w:asciiTheme="minorEastAsia" w:hAnsiTheme="minorEastAsia"/>
          <w:b/>
          <w:sz w:val="24"/>
        </w:rPr>
        <w:t>主要教学环节的质量要求如表所示：</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691"/>
        <w:gridCol w:w="6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gridSpan w:val="2"/>
            <w:tcBorders>
              <w:top w:val="single" w:color="auto" w:sz="8" w:space="0"/>
              <w:left w:val="single" w:color="auto" w:sz="8" w:space="0"/>
              <w:right w:val="single" w:color="auto" w:sz="8" w:space="0"/>
            </w:tcBorders>
            <w:tcMar>
              <w:left w:w="28" w:type="dxa"/>
              <w:right w:w="28" w:type="dxa"/>
            </w:tcMar>
            <w:vAlign w:val="center"/>
          </w:tcPr>
          <w:p>
            <w:pPr>
              <w:jc w:val="center"/>
              <w:rPr>
                <w:rFonts w:asciiTheme="minorEastAsia" w:hAnsiTheme="minorEastAsia"/>
                <w:b/>
                <w:szCs w:val="21"/>
              </w:rPr>
            </w:pPr>
            <w:r>
              <w:rPr>
                <w:rFonts w:asciiTheme="minorEastAsia" w:hAnsiTheme="minorEastAsia"/>
                <w:b/>
                <w:bCs/>
                <w:szCs w:val="21"/>
              </w:rPr>
              <w:t>主要教学环节</w:t>
            </w:r>
          </w:p>
        </w:tc>
        <w:tc>
          <w:tcPr>
            <w:tcW w:w="6773" w:type="dxa"/>
            <w:tcBorders>
              <w:top w:val="single" w:color="auto" w:sz="8" w:space="0"/>
              <w:left w:val="single" w:color="auto" w:sz="8" w:space="0"/>
              <w:right w:val="single" w:color="auto" w:sz="8" w:space="0"/>
            </w:tcBorders>
            <w:vAlign w:val="center"/>
          </w:tcPr>
          <w:p>
            <w:pPr>
              <w:jc w:val="center"/>
              <w:rPr>
                <w:rFonts w:asciiTheme="minorEastAsia" w:hAnsiTheme="minorEastAsia"/>
                <w:b/>
                <w:szCs w:val="21"/>
              </w:rPr>
            </w:pPr>
            <w:r>
              <w:rPr>
                <w:rFonts w:asciiTheme="minorEastAsia" w:hAnsiTheme="minorEastAsia"/>
                <w:b/>
                <w:bCs/>
                <w:szCs w:val="21"/>
              </w:rPr>
              <w:t>质量</w:t>
            </w:r>
            <w:r>
              <w:rPr>
                <w:rFonts w:hint="eastAsia" w:asciiTheme="minorEastAsia" w:hAnsiTheme="minorEastAsia"/>
                <w:b/>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rFonts w:asciiTheme="minorEastAsia" w:hAnsiTheme="minorEastAsia"/>
                <w:szCs w:val="21"/>
              </w:rPr>
            </w:pPr>
            <w:r>
              <w:rPr>
                <w:rFonts w:asciiTheme="minorEastAsia" w:hAnsiTheme="minorEastAsia"/>
                <w:szCs w:val="21"/>
              </w:rPr>
              <w:t>1</w:t>
            </w:r>
          </w:p>
        </w:tc>
        <w:tc>
          <w:tcPr>
            <w:tcW w:w="1691" w:type="dxa"/>
            <w:tcMar>
              <w:left w:w="28" w:type="dxa"/>
              <w:right w:w="28" w:type="dxa"/>
            </w:tcMar>
            <w:vAlign w:val="center"/>
          </w:tcPr>
          <w:p>
            <w:pPr>
              <w:jc w:val="center"/>
              <w:rPr>
                <w:rFonts w:asciiTheme="minorEastAsia" w:hAnsiTheme="minorEastAsia"/>
                <w:szCs w:val="21"/>
              </w:rPr>
            </w:pPr>
            <w:r>
              <w:rPr>
                <w:rFonts w:asciiTheme="minorEastAsia" w:hAnsiTheme="minorEastAsia"/>
                <w:szCs w:val="21"/>
              </w:rPr>
              <w:t>备课</w:t>
            </w:r>
          </w:p>
        </w:tc>
        <w:tc>
          <w:tcPr>
            <w:tcW w:w="6773" w:type="dxa"/>
            <w:tcBorders>
              <w:right w:val="single" w:color="auto" w:sz="8" w:space="0"/>
            </w:tcBorders>
            <w:vAlign w:val="center"/>
          </w:tcPr>
          <w:p>
            <w:pPr>
              <w:spacing w:line="276" w:lineRule="auto"/>
              <w:rPr>
                <w:rFonts w:asciiTheme="minorEastAsia" w:hAnsiTheme="minorEastAsia"/>
                <w:szCs w:val="21"/>
              </w:rPr>
            </w:pPr>
            <w:r>
              <w:rPr>
                <w:rFonts w:asciiTheme="minorEastAsia" w:hAnsiTheme="minorEastAsia"/>
                <w:szCs w:val="21"/>
              </w:rPr>
              <w:t>（1）掌握本课程教学大纲内容，严格按照教学大纲要求进行课程教学内容的组织。</w:t>
            </w:r>
          </w:p>
          <w:p>
            <w:pPr>
              <w:spacing w:line="276" w:lineRule="auto"/>
              <w:rPr>
                <w:rFonts w:asciiTheme="minorEastAsia" w:hAnsiTheme="minorEastAsia"/>
                <w:szCs w:val="21"/>
              </w:rPr>
            </w:pPr>
            <w:r>
              <w:rPr>
                <w:rFonts w:asciiTheme="minorEastAsia" w:hAnsiTheme="minorEastAsia"/>
                <w:szCs w:val="21"/>
              </w:rPr>
              <w:t>（2）熟悉教材各</w:t>
            </w:r>
            <w:r>
              <w:rPr>
                <w:rFonts w:hint="eastAsia" w:asciiTheme="minorEastAsia" w:hAnsiTheme="minorEastAsia"/>
                <w:szCs w:val="21"/>
              </w:rPr>
              <w:t>曲目</w:t>
            </w:r>
            <w:r>
              <w:rPr>
                <w:rFonts w:asciiTheme="minorEastAsia" w:hAnsiTheme="minorEastAsia"/>
                <w:szCs w:val="21"/>
              </w:rPr>
              <w:t>，借助专业书籍资料，并依据教学大纲编写授课计划，编写每次授课的教案。教案内容包括章节标题、教学目的、教法设计、课堂类型、时间分配、授课内容、课后作业、教学效果分析等方面。（3）</w:t>
            </w:r>
            <w:r>
              <w:rPr>
                <w:rFonts w:hint="eastAsia" w:asciiTheme="minorEastAsia" w:hAnsiTheme="minorEastAsia"/>
                <w:szCs w:val="21"/>
              </w:rPr>
              <w:t>根据</w:t>
            </w:r>
            <w:r>
              <w:rPr>
                <w:rFonts w:asciiTheme="minorEastAsia" w:hAnsiTheme="minorEastAsia"/>
                <w:szCs w:val="21"/>
              </w:rPr>
              <w:t>各部分</w:t>
            </w:r>
            <w:r>
              <w:rPr>
                <w:rFonts w:hint="eastAsia" w:asciiTheme="minorEastAsia" w:hAnsiTheme="minorEastAsia"/>
                <w:szCs w:val="21"/>
              </w:rPr>
              <w:t>教学</w:t>
            </w:r>
            <w:r>
              <w:rPr>
                <w:rFonts w:asciiTheme="minorEastAsia" w:hAnsiTheme="minorEastAsia"/>
                <w:szCs w:val="21"/>
              </w:rPr>
              <w:t>内容</w:t>
            </w:r>
            <w:r>
              <w:rPr>
                <w:rFonts w:hint="eastAsia" w:asciiTheme="minorEastAsia" w:hAnsiTheme="minorEastAsia"/>
                <w:szCs w:val="21"/>
              </w:rPr>
              <w:t>，</w:t>
            </w:r>
            <w:r>
              <w:rPr>
                <w:rFonts w:asciiTheme="minorEastAsia" w:hAnsiTheme="minorEastAsia"/>
                <w:szCs w:val="21"/>
              </w:rPr>
              <w:t>构思授课思路、技巧</w:t>
            </w:r>
            <w:r>
              <w:rPr>
                <w:rFonts w:hint="eastAsia" w:asciiTheme="minorEastAsia" w:hAnsiTheme="minorEastAsia"/>
                <w:szCs w:val="21"/>
              </w:rPr>
              <w:t>，选择合适的</w:t>
            </w:r>
            <w:r>
              <w:rPr>
                <w:rFonts w:asciiTheme="minorEastAsia" w:hAnsiTheme="minorEastAsia"/>
                <w:szCs w:val="21"/>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rFonts w:asciiTheme="minorEastAsia" w:hAnsiTheme="minorEastAsia"/>
                <w:szCs w:val="21"/>
              </w:rPr>
            </w:pPr>
            <w:r>
              <w:rPr>
                <w:rFonts w:asciiTheme="minorEastAsia" w:hAnsiTheme="minorEastAsia"/>
                <w:szCs w:val="21"/>
              </w:rPr>
              <w:t>2</w:t>
            </w:r>
          </w:p>
        </w:tc>
        <w:tc>
          <w:tcPr>
            <w:tcW w:w="1691" w:type="dxa"/>
            <w:tcMar>
              <w:left w:w="28" w:type="dxa"/>
              <w:right w:w="28" w:type="dxa"/>
            </w:tcMar>
            <w:vAlign w:val="center"/>
          </w:tcPr>
          <w:p>
            <w:pPr>
              <w:jc w:val="center"/>
              <w:rPr>
                <w:rFonts w:asciiTheme="minorEastAsia" w:hAnsiTheme="minorEastAsia"/>
                <w:szCs w:val="21"/>
              </w:rPr>
            </w:pPr>
            <w:r>
              <w:rPr>
                <w:rFonts w:asciiTheme="minorEastAsia" w:hAnsiTheme="minorEastAsia"/>
                <w:szCs w:val="21"/>
              </w:rPr>
              <w:t>讲授</w:t>
            </w:r>
          </w:p>
        </w:tc>
        <w:tc>
          <w:tcPr>
            <w:tcW w:w="6773" w:type="dxa"/>
            <w:tcBorders>
              <w:right w:val="single" w:color="auto" w:sz="8" w:space="0"/>
            </w:tcBorders>
            <w:vAlign w:val="center"/>
          </w:tcPr>
          <w:p>
            <w:pPr>
              <w:spacing w:line="276" w:lineRule="auto"/>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要点准确</w:t>
            </w:r>
            <w:r>
              <w:rPr>
                <w:rFonts w:hint="eastAsia" w:asciiTheme="minorEastAsia" w:hAnsiTheme="minorEastAsia"/>
                <w:szCs w:val="21"/>
              </w:rPr>
              <w:t>、</w:t>
            </w:r>
            <w:r>
              <w:rPr>
                <w:rFonts w:asciiTheme="minorEastAsia" w:hAnsiTheme="minorEastAsia"/>
                <w:szCs w:val="21"/>
              </w:rPr>
              <w:t>推理正确</w:t>
            </w:r>
            <w:r>
              <w:rPr>
                <w:rFonts w:hint="eastAsia" w:asciiTheme="minorEastAsia" w:hAnsiTheme="minorEastAsia"/>
                <w:szCs w:val="21"/>
              </w:rPr>
              <w:t>、</w:t>
            </w:r>
            <w:r>
              <w:rPr>
                <w:rFonts w:asciiTheme="minorEastAsia" w:hAnsiTheme="minorEastAsia"/>
                <w:szCs w:val="21"/>
              </w:rPr>
              <w:t>条理清晰</w:t>
            </w:r>
            <w:r>
              <w:rPr>
                <w:rFonts w:hint="eastAsia" w:asciiTheme="minorEastAsia" w:hAnsiTheme="minorEastAsia"/>
                <w:szCs w:val="21"/>
              </w:rPr>
              <w:t>、</w:t>
            </w:r>
            <w:r>
              <w:rPr>
                <w:rFonts w:asciiTheme="minorEastAsia" w:hAnsiTheme="minorEastAsia"/>
                <w:szCs w:val="21"/>
              </w:rPr>
              <w:t>重点突出，</w:t>
            </w:r>
            <w:r>
              <w:rPr>
                <w:rFonts w:hint="eastAsia" w:asciiTheme="minorEastAsia" w:hAnsiTheme="minorEastAsia"/>
                <w:szCs w:val="21"/>
              </w:rPr>
              <w:t>能够</w:t>
            </w:r>
            <w:r>
              <w:rPr>
                <w:rFonts w:asciiTheme="minorEastAsia" w:hAnsiTheme="minorEastAsia"/>
                <w:szCs w:val="21"/>
              </w:rPr>
              <w:t>理论联系实际，熟练地解答和讲解例题。</w:t>
            </w:r>
          </w:p>
          <w:p>
            <w:pPr>
              <w:spacing w:line="276" w:lineRule="auto"/>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采用多种教学方式，</w:t>
            </w:r>
            <w:r>
              <w:rPr>
                <w:rFonts w:hint="eastAsia" w:asciiTheme="minorEastAsia" w:hAnsiTheme="minorEastAsia"/>
                <w:szCs w:val="21"/>
              </w:rPr>
              <w:t>作为一门乐器技能课程，主要以讲授法、示范法、音响听辨法、学生互相观摩法为主，遵循理论结合演奏实践</w:t>
            </w:r>
            <w:r>
              <w:rPr>
                <w:rFonts w:asciiTheme="minorEastAsia" w:hAnsiTheme="minorEastAsia"/>
                <w:szCs w:val="21"/>
              </w:rPr>
              <w:t>，注重培养学生</w:t>
            </w:r>
            <w:r>
              <w:rPr>
                <w:rFonts w:hint="eastAsia" w:asciiTheme="minorEastAsia" w:hAnsiTheme="minorEastAsia"/>
                <w:szCs w:val="21"/>
              </w:rPr>
              <w:t>对乐曲音准、节奏等的把握能力</w:t>
            </w:r>
            <w:r>
              <w:rPr>
                <w:rFonts w:asciiTheme="minorEastAsia" w:hAnsiTheme="minorEastAsia"/>
                <w:szCs w:val="21"/>
              </w:rPr>
              <w:t>。</w:t>
            </w:r>
          </w:p>
          <w:p>
            <w:pPr>
              <w:spacing w:line="276" w:lineRule="auto"/>
              <w:rPr>
                <w:rFonts w:asciiTheme="minorEastAsia" w:hAnsiTheme="minorEastAsia"/>
                <w:szCs w:val="21"/>
              </w:rPr>
            </w:pPr>
            <w:r>
              <w:rPr>
                <w:rFonts w:hint="eastAsia" w:asciiTheme="minorEastAsia" w:hAnsiTheme="minorEastAsia"/>
                <w:szCs w:val="21"/>
              </w:rPr>
              <w:t>（3）能够采用现代信息技术辅助</w:t>
            </w:r>
            <w:r>
              <w:rPr>
                <w:rFonts w:asciiTheme="minorEastAsia" w:hAnsiTheme="minorEastAsia"/>
                <w:szCs w:val="21"/>
              </w:rPr>
              <w:t>教学。</w:t>
            </w:r>
          </w:p>
          <w:p>
            <w:pPr>
              <w:rPr>
                <w:rFonts w:asciiTheme="minorEastAsia" w:hAnsiTheme="minorEastAsia"/>
                <w:szCs w:val="21"/>
              </w:rPr>
            </w:pPr>
            <w:r>
              <w:rPr>
                <w:rFonts w:hint="eastAsia" w:asciiTheme="minorEastAsia" w:hAnsiTheme="minorEastAsia"/>
                <w:szCs w:val="21"/>
              </w:rPr>
              <w:t>（4）</w:t>
            </w:r>
            <w:r>
              <w:rPr>
                <w:rFonts w:asciiTheme="minorEastAsia" w:hAnsiTheme="minorEastAsia"/>
                <w:szCs w:val="21"/>
              </w:rPr>
              <w:t>表达方式</w:t>
            </w:r>
            <w:r>
              <w:rPr>
                <w:rFonts w:hint="eastAsia" w:asciiTheme="minorEastAsia" w:hAnsiTheme="minorEastAsia"/>
                <w:szCs w:val="21"/>
              </w:rPr>
              <w:t>应能</w:t>
            </w:r>
            <w:r>
              <w:rPr>
                <w:rFonts w:asciiTheme="minorEastAsia" w:hAnsiTheme="minorEastAsia"/>
                <w:szCs w:val="21"/>
              </w:rPr>
              <w:t>便于学生理解、接受，力求形象生动，使学生在掌握知识的过程中，保持较为浓厚的</w:t>
            </w:r>
            <w:r>
              <w:rPr>
                <w:rFonts w:hint="eastAsia" w:asciiTheme="minorEastAsia" w:hAnsiTheme="minorEastAsia"/>
                <w:szCs w:val="21"/>
              </w:rPr>
              <w:t>学习</w:t>
            </w:r>
            <w:r>
              <w:rPr>
                <w:rFonts w:asciiTheme="minorEastAsia" w:hAnsiTheme="minorEastAsia"/>
                <w:szCs w:val="21"/>
              </w:rPr>
              <w:t>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rFonts w:asciiTheme="minorEastAsia" w:hAnsiTheme="minorEastAsia"/>
                <w:szCs w:val="21"/>
              </w:rPr>
            </w:pPr>
            <w:r>
              <w:rPr>
                <w:rFonts w:asciiTheme="minorEastAsia" w:hAnsiTheme="minorEastAsia"/>
                <w:szCs w:val="21"/>
              </w:rPr>
              <w:t>3</w:t>
            </w:r>
          </w:p>
        </w:tc>
        <w:tc>
          <w:tcPr>
            <w:tcW w:w="1691" w:type="dxa"/>
            <w:tcMar>
              <w:left w:w="28" w:type="dxa"/>
              <w:right w:w="28" w:type="dxa"/>
            </w:tcMar>
            <w:vAlign w:val="center"/>
          </w:tcPr>
          <w:p>
            <w:pPr>
              <w:jc w:val="center"/>
              <w:rPr>
                <w:rFonts w:asciiTheme="minorEastAsia" w:hAnsiTheme="minorEastAsia"/>
                <w:szCs w:val="21"/>
              </w:rPr>
            </w:pPr>
            <w:r>
              <w:rPr>
                <w:rFonts w:asciiTheme="minorEastAsia" w:hAnsiTheme="minorEastAsia"/>
                <w:szCs w:val="21"/>
              </w:rPr>
              <w:t>作业布置与批改</w:t>
            </w:r>
          </w:p>
        </w:tc>
        <w:tc>
          <w:tcPr>
            <w:tcW w:w="6773" w:type="dxa"/>
            <w:tcBorders>
              <w:right w:val="single" w:color="auto" w:sz="8" w:space="0"/>
            </w:tcBorders>
            <w:vAlign w:val="center"/>
          </w:tcPr>
          <w:p>
            <w:pPr>
              <w:spacing w:line="276" w:lineRule="auto"/>
              <w:rPr>
                <w:rFonts w:asciiTheme="minorEastAsia" w:hAnsiTheme="minorEastAsia"/>
                <w:szCs w:val="21"/>
              </w:rPr>
            </w:pPr>
            <w:r>
              <w:rPr>
                <w:rFonts w:asciiTheme="minorEastAsia" w:hAnsiTheme="minorEastAsia"/>
                <w:szCs w:val="21"/>
              </w:rPr>
              <w:t>学生</w:t>
            </w:r>
            <w:r>
              <w:rPr>
                <w:rFonts w:hint="eastAsia" w:asciiTheme="minorEastAsia" w:hAnsiTheme="minorEastAsia"/>
                <w:szCs w:val="21"/>
              </w:rPr>
              <w:t>每节课必须完成还课，还课</w:t>
            </w:r>
            <w:r>
              <w:rPr>
                <w:rFonts w:asciiTheme="minorEastAsia" w:hAnsiTheme="minorEastAsia"/>
                <w:szCs w:val="21"/>
              </w:rPr>
              <w:t>必须达到以下基本要求：</w:t>
            </w:r>
          </w:p>
          <w:p>
            <w:pPr>
              <w:spacing w:line="276" w:lineRule="auto"/>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按时按量完成</w:t>
            </w:r>
            <w:r>
              <w:rPr>
                <w:rFonts w:hint="eastAsia" w:asciiTheme="minorEastAsia" w:hAnsiTheme="minorEastAsia"/>
                <w:szCs w:val="21"/>
              </w:rPr>
              <w:t>上一节课所布置的乐曲、练习曲等。</w:t>
            </w:r>
          </w:p>
          <w:p>
            <w:pPr>
              <w:spacing w:line="276" w:lineRule="auto"/>
              <w:rPr>
                <w:rFonts w:asciiTheme="minorEastAsia" w:hAnsiTheme="minorEastAsia"/>
                <w:szCs w:val="21"/>
              </w:rPr>
            </w:pPr>
            <w:r>
              <w:rPr>
                <w:rFonts w:hint="eastAsia" w:asciiTheme="minorEastAsia" w:hAnsiTheme="minorEastAsia"/>
                <w:szCs w:val="21"/>
              </w:rPr>
              <w:t>（2）乐曲要保证音准、节奏的准确。</w:t>
            </w:r>
          </w:p>
          <w:p>
            <w:pPr>
              <w:spacing w:line="276" w:lineRule="auto"/>
              <w:rPr>
                <w:rFonts w:asciiTheme="minorEastAsia" w:hAnsiTheme="minorEastAsia"/>
                <w:szCs w:val="21"/>
              </w:rPr>
            </w:pPr>
            <w:r>
              <w:rPr>
                <w:rFonts w:hint="eastAsia" w:asciiTheme="minorEastAsia" w:hAnsiTheme="minorEastAsia"/>
                <w:szCs w:val="21"/>
              </w:rPr>
              <w:t>（3）演奏时能够适当表达出乐曲的音乐感情。</w:t>
            </w:r>
          </w:p>
          <w:p>
            <w:pPr>
              <w:spacing w:line="276" w:lineRule="auto"/>
              <w:rPr>
                <w:rFonts w:asciiTheme="minorEastAsia" w:hAnsiTheme="minorEastAsia"/>
                <w:szCs w:val="21"/>
              </w:rPr>
            </w:pPr>
            <w:r>
              <w:rPr>
                <w:rFonts w:asciiTheme="minorEastAsia" w:hAnsiTheme="minorEastAsia"/>
                <w:szCs w:val="21"/>
              </w:rPr>
              <w:t>教师</w:t>
            </w:r>
            <w:r>
              <w:rPr>
                <w:rFonts w:hint="eastAsia" w:asciiTheme="minorEastAsia" w:hAnsiTheme="minorEastAsia"/>
                <w:szCs w:val="21"/>
              </w:rPr>
              <w:t>点评还课</w:t>
            </w:r>
            <w:r>
              <w:rPr>
                <w:rFonts w:asciiTheme="minorEastAsia" w:hAnsiTheme="minorEastAsia"/>
                <w:szCs w:val="21"/>
              </w:rPr>
              <w:t>要求如下：</w:t>
            </w:r>
          </w:p>
          <w:p>
            <w:pPr>
              <w:spacing w:line="276" w:lineRule="auto"/>
              <w:rPr>
                <w:rFonts w:asciiTheme="minorEastAsia" w:hAnsiTheme="minorEastAsia"/>
                <w:szCs w:val="21"/>
              </w:rPr>
            </w:pPr>
            <w:r>
              <w:rPr>
                <w:rFonts w:hint="eastAsia" w:asciiTheme="minorEastAsia" w:hAnsiTheme="minorEastAsia"/>
                <w:szCs w:val="21"/>
              </w:rPr>
              <w:t>（1）在学生还课之后，教师当堂给出建议以及正确的演奏示范。</w:t>
            </w:r>
          </w:p>
          <w:p>
            <w:pPr>
              <w:spacing w:line="276" w:lineRule="auto"/>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教</w:t>
            </w:r>
            <w:r>
              <w:rPr>
                <w:rFonts w:hint="eastAsia" w:asciiTheme="minorEastAsia" w:hAnsiTheme="minorEastAsia"/>
                <w:szCs w:val="21"/>
              </w:rPr>
              <w:t>学生需当堂就老师提出的修改意见重新修正演奏。</w:t>
            </w:r>
          </w:p>
          <w:p>
            <w:pPr>
              <w:rPr>
                <w:rFonts w:asciiTheme="minorEastAsia" w:hAnsiTheme="minorEastAsia"/>
                <w:szCs w:val="21"/>
              </w:rPr>
            </w:pPr>
            <w:r>
              <w:rPr>
                <w:rFonts w:hint="eastAsia" w:asciiTheme="minorEastAsia" w:hAnsiTheme="minorEastAsia"/>
                <w:szCs w:val="21"/>
              </w:rPr>
              <w:t>（3）</w:t>
            </w:r>
            <w:r>
              <w:rPr>
                <w:rFonts w:asciiTheme="minorEastAsia" w:hAnsiTheme="minorEastAsia"/>
                <w:szCs w:val="21"/>
              </w:rPr>
              <w:t>学生作业的平均成绩</w:t>
            </w:r>
            <w:r>
              <w:rPr>
                <w:rFonts w:hint="eastAsia" w:asciiTheme="minorEastAsia" w:hAnsiTheme="minorEastAsia"/>
                <w:szCs w:val="21"/>
              </w:rPr>
              <w:t>将</w:t>
            </w:r>
            <w:r>
              <w:rPr>
                <w:rFonts w:asciiTheme="minorEastAsia" w:hAnsiTheme="minorEastAsia"/>
                <w:szCs w:val="21"/>
              </w:rPr>
              <w:t>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rFonts w:asciiTheme="minorEastAsia" w:hAnsiTheme="minorEastAsia"/>
                <w:szCs w:val="21"/>
              </w:rPr>
            </w:pPr>
            <w:r>
              <w:rPr>
                <w:rFonts w:hint="eastAsia" w:asciiTheme="minorEastAsia" w:hAnsiTheme="minorEastAsia"/>
                <w:szCs w:val="21"/>
              </w:rPr>
              <w:t>4</w:t>
            </w:r>
          </w:p>
        </w:tc>
        <w:tc>
          <w:tcPr>
            <w:tcW w:w="1691" w:type="dxa"/>
            <w:tcMar>
              <w:left w:w="28" w:type="dxa"/>
              <w:right w:w="28" w:type="dxa"/>
            </w:tcMar>
            <w:vAlign w:val="center"/>
          </w:tcPr>
          <w:p>
            <w:pPr>
              <w:jc w:val="center"/>
              <w:rPr>
                <w:rFonts w:asciiTheme="minorEastAsia" w:hAnsiTheme="minorEastAsia"/>
                <w:szCs w:val="21"/>
              </w:rPr>
            </w:pPr>
            <w:r>
              <w:rPr>
                <w:rFonts w:asciiTheme="minorEastAsia" w:hAnsiTheme="minorEastAsia"/>
                <w:szCs w:val="21"/>
              </w:rPr>
              <w:t>课外答疑</w:t>
            </w:r>
          </w:p>
        </w:tc>
        <w:tc>
          <w:tcPr>
            <w:tcW w:w="6773" w:type="dxa"/>
            <w:tcBorders>
              <w:right w:val="single" w:color="auto" w:sz="8" w:space="0"/>
            </w:tcBorders>
            <w:vAlign w:val="center"/>
          </w:tcPr>
          <w:p>
            <w:pPr>
              <w:rPr>
                <w:rFonts w:asciiTheme="minorEastAsia" w:hAnsiTheme="minorEastAsia"/>
                <w:szCs w:val="21"/>
              </w:rPr>
            </w:pPr>
            <w:r>
              <w:rPr>
                <w:rFonts w:asciiTheme="minorEastAsia" w:hAnsiTheme="minorEastAsia"/>
                <w:szCs w:val="21"/>
              </w:rPr>
              <w:t>为了解学生的学习情况，帮助学生</w:t>
            </w:r>
            <w:r>
              <w:rPr>
                <w:rFonts w:hint="eastAsia" w:asciiTheme="minorEastAsia" w:hAnsiTheme="minorEastAsia"/>
                <w:szCs w:val="21"/>
              </w:rPr>
              <w:t>更好地</w:t>
            </w:r>
            <w:r>
              <w:rPr>
                <w:rFonts w:asciiTheme="minorEastAsia" w:hAnsiTheme="minorEastAsia"/>
                <w:szCs w:val="21"/>
              </w:rPr>
              <w:t>理解和消化所学知识、改进学习方法和思维方式，培养其独立思考问题的能力，任课教师每周安排</w:t>
            </w:r>
            <w:r>
              <w:rPr>
                <w:rFonts w:hint="eastAsia" w:asciiTheme="minorEastAsia" w:hAnsiTheme="minorEastAsia"/>
                <w:szCs w:val="21"/>
              </w:rPr>
              <w:t>一定</w:t>
            </w:r>
            <w:r>
              <w:rPr>
                <w:rFonts w:asciiTheme="minorEastAsia" w:hAnsiTheme="minorEastAsia"/>
                <w:szCs w:val="21"/>
              </w:rPr>
              <w:t>时间进行课外</w:t>
            </w:r>
            <w:r>
              <w:rPr>
                <w:rFonts w:hint="eastAsia" w:asciiTheme="minorEastAsia" w:hAnsiTheme="minorEastAsia"/>
                <w:szCs w:val="21"/>
              </w:rPr>
              <w:t>答疑和演奏示范</w:t>
            </w:r>
            <w:r>
              <w:rPr>
                <w:rFonts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rFonts w:asciiTheme="minorEastAsia" w:hAnsiTheme="minorEastAsia"/>
                <w:szCs w:val="21"/>
              </w:rPr>
            </w:pPr>
            <w:r>
              <w:rPr>
                <w:rFonts w:hint="eastAsia" w:asciiTheme="minorEastAsia" w:hAnsiTheme="minorEastAsia"/>
                <w:szCs w:val="21"/>
              </w:rPr>
              <w:t>5</w:t>
            </w:r>
          </w:p>
        </w:tc>
        <w:tc>
          <w:tcPr>
            <w:tcW w:w="1691" w:type="dxa"/>
            <w:tcMar>
              <w:left w:w="28" w:type="dxa"/>
              <w:right w:w="28" w:type="dxa"/>
            </w:tcMar>
            <w:vAlign w:val="center"/>
          </w:tcPr>
          <w:p>
            <w:pPr>
              <w:jc w:val="center"/>
              <w:rPr>
                <w:rFonts w:asciiTheme="minorEastAsia" w:hAnsiTheme="minorEastAsia"/>
                <w:szCs w:val="21"/>
              </w:rPr>
            </w:pPr>
            <w:r>
              <w:rPr>
                <w:rFonts w:asciiTheme="minorEastAsia" w:hAnsiTheme="minorEastAsia"/>
                <w:szCs w:val="21"/>
              </w:rPr>
              <w:t>成绩考核</w:t>
            </w:r>
          </w:p>
        </w:tc>
        <w:tc>
          <w:tcPr>
            <w:tcW w:w="6773" w:type="dxa"/>
            <w:tcBorders>
              <w:right w:val="single" w:color="auto" w:sz="8" w:space="0"/>
            </w:tcBorders>
            <w:vAlign w:val="center"/>
          </w:tcPr>
          <w:p>
            <w:pPr>
              <w:spacing w:line="276" w:lineRule="auto"/>
              <w:rPr>
                <w:rFonts w:asciiTheme="minorEastAsia" w:hAnsiTheme="minorEastAsia"/>
                <w:szCs w:val="21"/>
              </w:rPr>
            </w:pPr>
            <w:r>
              <w:rPr>
                <w:rFonts w:asciiTheme="minorEastAsia" w:hAnsiTheme="minorEastAsia"/>
                <w:szCs w:val="21"/>
              </w:rPr>
              <w:t>本课程考核的方式</w:t>
            </w:r>
            <w:r>
              <w:rPr>
                <w:rFonts w:hint="eastAsia" w:asciiTheme="minorEastAsia" w:hAnsiTheme="minorEastAsia"/>
                <w:szCs w:val="21"/>
              </w:rPr>
              <w:t>为当堂演奏乐曲</w:t>
            </w:r>
            <w:r>
              <w:rPr>
                <w:rFonts w:asciiTheme="minorEastAsia" w:hAnsiTheme="minorEastAsia"/>
                <w:szCs w:val="21"/>
              </w:rPr>
              <w:t>。</w:t>
            </w:r>
          </w:p>
          <w:p>
            <w:pPr>
              <w:spacing w:line="276" w:lineRule="auto"/>
              <w:rPr>
                <w:rFonts w:asciiTheme="minorEastAsia" w:hAnsiTheme="minorEastAsia"/>
                <w:szCs w:val="21"/>
              </w:rPr>
            </w:pPr>
            <w:r>
              <w:rPr>
                <w:rFonts w:asciiTheme="minorEastAsia" w:hAnsiTheme="minorEastAsia"/>
                <w:szCs w:val="21"/>
              </w:rPr>
              <w:t>有下列情况之一者，总评成绩为不及格：</w:t>
            </w:r>
          </w:p>
          <w:p>
            <w:pPr>
              <w:spacing w:line="276" w:lineRule="auto"/>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缺</w:t>
            </w:r>
            <w:r>
              <w:rPr>
                <w:rFonts w:hint="eastAsia" w:asciiTheme="minorEastAsia" w:hAnsiTheme="minorEastAsia"/>
                <w:szCs w:val="21"/>
              </w:rPr>
              <w:t>还课</w:t>
            </w:r>
            <w:r>
              <w:rPr>
                <w:rFonts w:asciiTheme="minorEastAsia" w:hAnsiTheme="minorEastAsia"/>
                <w:szCs w:val="21"/>
              </w:rPr>
              <w:t>次数达1/3以上者</w:t>
            </w:r>
            <w:r>
              <w:rPr>
                <w:rFonts w:hint="eastAsia" w:asciiTheme="minorEastAsia" w:hAnsiTheme="minorEastAsia"/>
                <w:szCs w:val="21"/>
              </w:rPr>
              <w:t>。</w:t>
            </w:r>
          </w:p>
          <w:p>
            <w:pPr>
              <w:spacing w:line="276" w:lineRule="auto"/>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缺课次数达本学期总授课学时的1/3以上者</w:t>
            </w:r>
            <w:r>
              <w:rPr>
                <w:rFonts w:hint="eastAsia" w:asciiTheme="minorEastAsia" w:hAnsiTheme="minorEastAsia"/>
                <w:szCs w:val="21"/>
              </w:rPr>
              <w:t>。</w:t>
            </w:r>
          </w:p>
        </w:tc>
      </w:tr>
    </w:tbl>
    <w:p>
      <w:pPr>
        <w:spacing w:line="360" w:lineRule="auto"/>
        <w:rPr>
          <w:rFonts w:asciiTheme="minorEastAsia" w:hAnsiTheme="minorEastAsia"/>
          <w:b/>
          <w:sz w:val="28"/>
          <w:szCs w:val="28"/>
        </w:rPr>
      </w:pPr>
    </w:p>
    <w:p>
      <w:pPr>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五、课程</w:t>
      </w:r>
      <w:r>
        <w:rPr>
          <w:rFonts w:asciiTheme="minorEastAsia" w:hAnsiTheme="minorEastAsia"/>
          <w:b/>
          <w:sz w:val="28"/>
          <w:szCs w:val="28"/>
        </w:rPr>
        <w:t>考核</w:t>
      </w:r>
    </w:p>
    <w:p>
      <w:pPr>
        <w:spacing w:line="360" w:lineRule="auto"/>
        <w:ind w:firstLine="480" w:firstLineChars="200"/>
        <w:rPr>
          <w:rFonts w:asciiTheme="minorEastAsia" w:hAnsiTheme="minorEastAsia"/>
          <w:sz w:val="24"/>
        </w:rPr>
      </w:pPr>
      <w:r>
        <w:rPr>
          <w:rFonts w:hint="eastAsia" w:asciiTheme="minorEastAsia" w:hAnsiTheme="minorEastAsia"/>
          <w:sz w:val="24"/>
        </w:rPr>
        <w:t>（一）</w:t>
      </w:r>
      <w:r>
        <w:rPr>
          <w:rFonts w:asciiTheme="minorEastAsia" w:hAnsiTheme="minorEastAsia"/>
          <w:sz w:val="24"/>
        </w:rPr>
        <w:t>课程考核包括期末</w:t>
      </w:r>
      <w:r>
        <w:rPr>
          <w:rFonts w:hint="eastAsia" w:asciiTheme="minorEastAsia" w:hAnsiTheme="minorEastAsia"/>
          <w:sz w:val="24"/>
        </w:rPr>
        <w:t>考查</w:t>
      </w:r>
      <w:r>
        <w:rPr>
          <w:rFonts w:asciiTheme="minorEastAsia" w:hAnsiTheme="minorEastAsia"/>
          <w:sz w:val="24"/>
        </w:rPr>
        <w:t>、平时</w:t>
      </w:r>
      <w:r>
        <w:rPr>
          <w:rFonts w:hint="eastAsia" w:asciiTheme="minorEastAsia" w:hAnsiTheme="minorEastAsia"/>
          <w:sz w:val="24"/>
        </w:rPr>
        <w:t>还课</w:t>
      </w:r>
      <w:r>
        <w:rPr>
          <w:rFonts w:asciiTheme="minorEastAsia" w:hAnsiTheme="minorEastAsia"/>
          <w:sz w:val="24"/>
        </w:rPr>
        <w:t>考核，期</w:t>
      </w:r>
      <w:r>
        <w:rPr>
          <w:rFonts w:hint="eastAsia" w:asciiTheme="minorEastAsia" w:hAnsiTheme="minorEastAsia"/>
          <w:sz w:val="24"/>
        </w:rPr>
        <w:t>末</w:t>
      </w:r>
      <w:r>
        <w:rPr>
          <w:rFonts w:asciiTheme="minorEastAsia" w:hAnsiTheme="minorEastAsia"/>
          <w:sz w:val="24"/>
        </w:rPr>
        <w:t>考试采用</w:t>
      </w:r>
      <w:r>
        <w:rPr>
          <w:rFonts w:hint="eastAsia" w:asciiTheme="minorEastAsia" w:hAnsiTheme="minorEastAsia"/>
          <w:sz w:val="24"/>
        </w:rPr>
        <w:t>当场演奏乐曲的方式，考试曲目由学生在考试曲目中任选一首，或由任课教师根据学生具体情况进行挑选</w:t>
      </w:r>
      <w:r>
        <w:rPr>
          <w:rFonts w:asciiTheme="minorEastAsia" w:hAnsiTheme="minorEastAsia"/>
          <w:sz w:val="24"/>
        </w:rPr>
        <w:t>。</w:t>
      </w:r>
    </w:p>
    <w:p>
      <w:pPr>
        <w:spacing w:line="360" w:lineRule="auto"/>
        <w:ind w:firstLine="480" w:firstLineChars="200"/>
        <w:rPr>
          <w:rFonts w:asciiTheme="minorEastAsia" w:hAnsiTheme="minorEastAsia"/>
          <w:sz w:val="24"/>
        </w:rPr>
      </w:pPr>
      <w:r>
        <w:rPr>
          <w:rFonts w:hint="eastAsia" w:asciiTheme="minorEastAsia" w:hAnsiTheme="minorEastAsia"/>
          <w:sz w:val="24"/>
        </w:rPr>
        <w:t>（二）</w:t>
      </w:r>
      <w:r>
        <w:rPr>
          <w:rFonts w:asciiTheme="minorEastAsia" w:hAnsiTheme="minorEastAsia"/>
          <w:sz w:val="24"/>
        </w:rPr>
        <w:t>课程</w:t>
      </w:r>
      <w:r>
        <w:rPr>
          <w:rFonts w:hint="eastAsia" w:asciiTheme="minorEastAsia" w:hAnsiTheme="minorEastAsia"/>
          <w:sz w:val="24"/>
        </w:rPr>
        <w:t>总评</w:t>
      </w:r>
      <w:r>
        <w:rPr>
          <w:rFonts w:asciiTheme="minorEastAsia" w:hAnsiTheme="minorEastAsia"/>
          <w:sz w:val="24"/>
        </w:rPr>
        <w:t>成绩=平时成绩×</w:t>
      </w:r>
      <w:r>
        <w:rPr>
          <w:rFonts w:hint="eastAsia" w:asciiTheme="minorEastAsia" w:hAnsiTheme="minorEastAsia"/>
          <w:sz w:val="24"/>
        </w:rPr>
        <w:t xml:space="preserve"> 40 </w:t>
      </w:r>
      <w:r>
        <w:rPr>
          <w:rFonts w:asciiTheme="minorEastAsia" w:hAnsiTheme="minorEastAsia"/>
          <w:sz w:val="24"/>
        </w:rPr>
        <w:t>% +期末考试成绩×</w:t>
      </w:r>
      <w:r>
        <w:rPr>
          <w:rFonts w:hint="eastAsia" w:asciiTheme="minorEastAsia" w:hAnsiTheme="minorEastAsia"/>
          <w:sz w:val="24"/>
        </w:rPr>
        <w:t>60</w:t>
      </w:r>
      <w:r>
        <w:rPr>
          <w:rFonts w:asciiTheme="minorEastAsia" w:hAnsiTheme="minorEastAsia"/>
          <w:sz w:val="24"/>
        </w:rPr>
        <w:t>%。</w:t>
      </w:r>
    </w:p>
    <w:p>
      <w:pPr>
        <w:spacing w:line="360" w:lineRule="auto"/>
        <w:ind w:firstLine="723" w:firstLineChars="300"/>
        <w:rPr>
          <w:rFonts w:asciiTheme="minorEastAsia" w:hAnsiTheme="minorEastAsia"/>
          <w:b/>
          <w:sz w:val="24"/>
        </w:rPr>
      </w:pPr>
      <w:r>
        <w:rPr>
          <w:rFonts w:asciiTheme="minorEastAsia" w:hAnsiTheme="minorEastAsia"/>
          <w:b/>
          <w:sz w:val="24"/>
        </w:rPr>
        <w:t>具体内容和比例</w:t>
      </w:r>
      <w:r>
        <w:rPr>
          <w:rFonts w:hint="eastAsia" w:asciiTheme="minorEastAsia" w:hAnsiTheme="minorEastAsia"/>
          <w:b/>
          <w:sz w:val="24"/>
        </w:rPr>
        <w:t>如表所示：</w:t>
      </w:r>
    </w:p>
    <w:tbl>
      <w:tblPr>
        <w:tblStyle w:val="19"/>
        <w:tblW w:w="93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281"/>
        <w:gridCol w:w="709"/>
        <w:gridCol w:w="2504"/>
        <w:gridCol w:w="1417"/>
        <w:gridCol w:w="1219"/>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044" w:type="dxa"/>
            <w:shd w:val="clear" w:color="auto" w:fill="FFFFFF"/>
            <w:tcMar>
              <w:left w:w="57" w:type="dxa"/>
              <w:right w:w="57" w:type="dxa"/>
            </w:tcMar>
            <w:vAlign w:val="center"/>
          </w:tcPr>
          <w:p>
            <w:pPr>
              <w:jc w:val="center"/>
              <w:rPr>
                <w:rFonts w:asciiTheme="minorEastAsia" w:hAnsiTheme="minorEastAsia"/>
                <w:b/>
              </w:rPr>
            </w:pPr>
            <w:r>
              <w:rPr>
                <w:rFonts w:asciiTheme="minorEastAsia" w:hAnsiTheme="minorEastAsia"/>
                <w:b/>
              </w:rPr>
              <w:t>成绩组成</w:t>
            </w:r>
          </w:p>
        </w:tc>
        <w:tc>
          <w:tcPr>
            <w:tcW w:w="1281" w:type="dxa"/>
            <w:shd w:val="clear" w:color="auto" w:fill="FFFFFF"/>
            <w:vAlign w:val="center"/>
          </w:tcPr>
          <w:p>
            <w:pPr>
              <w:jc w:val="center"/>
              <w:rPr>
                <w:rFonts w:asciiTheme="minorEastAsia" w:hAnsiTheme="minorEastAsia"/>
                <w:b/>
              </w:rPr>
            </w:pPr>
            <w:r>
              <w:rPr>
                <w:rFonts w:asciiTheme="minorEastAsia" w:hAnsiTheme="minorEastAsia"/>
                <w:b/>
              </w:rPr>
              <w:t>考核/评价环节</w:t>
            </w:r>
          </w:p>
        </w:tc>
        <w:tc>
          <w:tcPr>
            <w:tcW w:w="709" w:type="dxa"/>
            <w:shd w:val="clear" w:color="auto" w:fill="FFFFFF"/>
            <w:vAlign w:val="center"/>
          </w:tcPr>
          <w:p>
            <w:pPr>
              <w:jc w:val="center"/>
              <w:rPr>
                <w:rFonts w:asciiTheme="minorEastAsia" w:hAnsiTheme="minorEastAsia"/>
                <w:b/>
              </w:rPr>
            </w:pPr>
            <w:r>
              <w:rPr>
                <w:rFonts w:hint="eastAsia" w:asciiTheme="minorEastAsia" w:hAnsiTheme="minorEastAsia"/>
                <w:b/>
              </w:rPr>
              <w:t>权重</w:t>
            </w:r>
          </w:p>
        </w:tc>
        <w:tc>
          <w:tcPr>
            <w:tcW w:w="2504" w:type="dxa"/>
            <w:shd w:val="clear" w:color="auto" w:fill="FFFFFF"/>
            <w:vAlign w:val="center"/>
          </w:tcPr>
          <w:p>
            <w:pPr>
              <w:jc w:val="center"/>
              <w:rPr>
                <w:rFonts w:asciiTheme="minorEastAsia" w:hAnsiTheme="minorEastAsia"/>
                <w:b/>
              </w:rPr>
            </w:pPr>
            <w:r>
              <w:rPr>
                <w:rFonts w:asciiTheme="minorEastAsia" w:hAnsiTheme="minorEastAsia"/>
                <w:b/>
              </w:rPr>
              <w:t>考核/评价细则</w:t>
            </w:r>
          </w:p>
        </w:tc>
        <w:tc>
          <w:tcPr>
            <w:tcW w:w="1417" w:type="dxa"/>
            <w:shd w:val="clear" w:color="auto" w:fill="FFFFFF"/>
            <w:vAlign w:val="center"/>
          </w:tcPr>
          <w:p>
            <w:pPr>
              <w:jc w:val="center"/>
              <w:rPr>
                <w:rFonts w:asciiTheme="minorEastAsia" w:hAnsiTheme="minorEastAsia"/>
                <w:b/>
              </w:rPr>
            </w:pPr>
            <w:r>
              <w:rPr>
                <w:rFonts w:hint="eastAsia" w:asciiTheme="minorEastAsia" w:hAnsiTheme="minorEastAsia"/>
                <w:b/>
              </w:rPr>
              <w:t>课程</w:t>
            </w:r>
          </w:p>
          <w:p>
            <w:pPr>
              <w:jc w:val="center"/>
              <w:rPr>
                <w:rFonts w:asciiTheme="minorEastAsia" w:hAnsiTheme="minorEastAsia"/>
                <w:b/>
              </w:rPr>
            </w:pPr>
            <w:r>
              <w:rPr>
                <w:rFonts w:hint="eastAsia" w:asciiTheme="minorEastAsia" w:hAnsiTheme="minorEastAsia"/>
                <w:b/>
              </w:rPr>
              <w:t>目标</w:t>
            </w:r>
          </w:p>
        </w:tc>
        <w:tc>
          <w:tcPr>
            <w:tcW w:w="1219" w:type="dxa"/>
            <w:shd w:val="clear" w:color="auto" w:fill="FFFFFF"/>
            <w:vAlign w:val="center"/>
          </w:tcPr>
          <w:p>
            <w:pPr>
              <w:jc w:val="center"/>
              <w:rPr>
                <w:rFonts w:asciiTheme="minorEastAsia" w:hAnsiTheme="minorEastAsia"/>
                <w:b/>
              </w:rPr>
            </w:pPr>
            <w:r>
              <w:rPr>
                <w:rFonts w:hint="eastAsia" w:asciiTheme="minorEastAsia" w:hAnsiTheme="minorEastAsia"/>
                <w:b/>
              </w:rPr>
              <w:t>考核</w:t>
            </w:r>
          </w:p>
          <w:p>
            <w:pPr>
              <w:jc w:val="center"/>
              <w:rPr>
                <w:rFonts w:asciiTheme="minorEastAsia" w:hAnsiTheme="minorEastAsia"/>
                <w:b/>
              </w:rPr>
            </w:pPr>
            <w:r>
              <w:rPr>
                <w:rFonts w:hint="eastAsia" w:asciiTheme="minorEastAsia" w:hAnsiTheme="minorEastAsia"/>
                <w:b/>
              </w:rPr>
              <w:t>内容</w:t>
            </w:r>
          </w:p>
        </w:tc>
        <w:tc>
          <w:tcPr>
            <w:tcW w:w="1191" w:type="dxa"/>
            <w:shd w:val="clear" w:color="auto" w:fill="FFFFFF"/>
            <w:vAlign w:val="center"/>
          </w:tcPr>
          <w:p>
            <w:pPr>
              <w:jc w:val="center"/>
              <w:rPr>
                <w:rFonts w:asciiTheme="minorEastAsia" w:hAnsiTheme="minorEastAsia"/>
                <w:b/>
              </w:rPr>
            </w:pPr>
            <w:r>
              <w:rPr>
                <w:rFonts w:asciiTheme="minorEastAsia" w:hAnsiTheme="minorEastAsia"/>
                <w:b/>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044" w:type="dxa"/>
            <w:tcMar>
              <w:left w:w="57" w:type="dxa"/>
              <w:right w:w="57" w:type="dxa"/>
            </w:tcMar>
            <w:vAlign w:val="center"/>
          </w:tcPr>
          <w:p>
            <w:pPr>
              <w:jc w:val="center"/>
              <w:rPr>
                <w:rFonts w:asciiTheme="minorEastAsia" w:hAnsiTheme="minorEastAsia"/>
              </w:rPr>
            </w:pPr>
            <w:r>
              <w:rPr>
                <w:rFonts w:asciiTheme="minorEastAsia" w:hAnsiTheme="minorEastAsia"/>
              </w:rPr>
              <w:t>平时成绩</w:t>
            </w:r>
          </w:p>
        </w:tc>
        <w:tc>
          <w:tcPr>
            <w:tcW w:w="1281" w:type="dxa"/>
            <w:vAlign w:val="center"/>
          </w:tcPr>
          <w:p>
            <w:pPr>
              <w:jc w:val="center"/>
              <w:rPr>
                <w:rFonts w:asciiTheme="minorEastAsia" w:hAnsiTheme="minorEastAsia"/>
              </w:rPr>
            </w:pPr>
            <w:r>
              <w:rPr>
                <w:rFonts w:hint="eastAsia" w:asciiTheme="minorEastAsia" w:hAnsiTheme="minorEastAsia"/>
              </w:rPr>
              <w:t>平时还课</w:t>
            </w:r>
          </w:p>
          <w:p>
            <w:pPr>
              <w:jc w:val="center"/>
              <w:rPr>
                <w:rFonts w:asciiTheme="minorEastAsia" w:hAnsiTheme="minorEastAsia"/>
              </w:rPr>
            </w:pPr>
            <w:r>
              <w:rPr>
                <w:rFonts w:hint="eastAsia" w:asciiTheme="minorEastAsia" w:hAnsiTheme="minorEastAsia"/>
              </w:rPr>
              <w:t>及</w:t>
            </w:r>
          </w:p>
          <w:p>
            <w:pPr>
              <w:jc w:val="center"/>
              <w:rPr>
                <w:rFonts w:asciiTheme="minorEastAsia" w:hAnsiTheme="minorEastAsia"/>
              </w:rPr>
            </w:pPr>
            <w:r>
              <w:rPr>
                <w:rFonts w:hint="eastAsia" w:asciiTheme="minorEastAsia" w:hAnsiTheme="minorEastAsia"/>
              </w:rPr>
              <w:t>课堂考勤</w:t>
            </w:r>
          </w:p>
        </w:tc>
        <w:tc>
          <w:tcPr>
            <w:tcW w:w="709" w:type="dxa"/>
            <w:vAlign w:val="center"/>
          </w:tcPr>
          <w:p>
            <w:pPr>
              <w:jc w:val="center"/>
              <w:rPr>
                <w:rFonts w:asciiTheme="minorEastAsia" w:hAnsiTheme="minorEastAsia"/>
              </w:rPr>
            </w:pPr>
            <w:r>
              <w:rPr>
                <w:rFonts w:hint="eastAsia" w:asciiTheme="minorEastAsia" w:hAnsiTheme="minorEastAsia"/>
              </w:rPr>
              <w:t>40</w:t>
            </w:r>
            <w:r>
              <w:rPr>
                <w:rFonts w:asciiTheme="minorEastAsia" w:hAnsiTheme="minorEastAsia"/>
              </w:rPr>
              <w:t>%</w:t>
            </w:r>
          </w:p>
        </w:tc>
        <w:tc>
          <w:tcPr>
            <w:tcW w:w="2504" w:type="dxa"/>
            <w:vAlign w:val="center"/>
          </w:tcPr>
          <w:p>
            <w:pPr>
              <w:rPr>
                <w:rFonts w:asciiTheme="minorEastAsia" w:hAnsiTheme="minorEastAsia"/>
                <w:szCs w:val="21"/>
              </w:rPr>
            </w:pPr>
            <w:r>
              <w:rPr>
                <w:rFonts w:hint="eastAsia" w:asciiTheme="minorEastAsia" w:hAnsiTheme="minorEastAsia"/>
                <w:color w:val="000000"/>
                <w:szCs w:val="21"/>
              </w:rPr>
              <w:t>根据学生8次还课成绩的平均分，在此基础上根据学生的课堂表现（课堂考勤、提问、学习态度等）加减分，每次加减分不超过5分</w:t>
            </w:r>
          </w:p>
        </w:tc>
        <w:tc>
          <w:tcPr>
            <w:tcW w:w="1417" w:type="dxa"/>
            <w:vAlign w:val="center"/>
          </w:tcPr>
          <w:p>
            <w:pPr>
              <w:jc w:val="center"/>
              <w:rPr>
                <w:rFonts w:asciiTheme="minorEastAsia" w:hAnsiTheme="minorEastAsia"/>
                <w:color w:val="000000"/>
                <w:szCs w:val="21"/>
              </w:rPr>
            </w:pPr>
            <w:r>
              <w:rPr>
                <w:rFonts w:hint="eastAsia" w:asciiTheme="minorEastAsia" w:hAnsiTheme="minorEastAsia"/>
                <w:color w:val="000000"/>
                <w:szCs w:val="21"/>
              </w:rPr>
              <w:t>课程目标1</w:t>
            </w:r>
          </w:p>
          <w:p>
            <w:pPr>
              <w:jc w:val="center"/>
              <w:rPr>
                <w:rFonts w:asciiTheme="minorEastAsia" w:hAnsiTheme="minorEastAsia"/>
                <w:color w:val="000000"/>
                <w:szCs w:val="21"/>
              </w:rPr>
            </w:pPr>
            <w:r>
              <w:rPr>
                <w:rFonts w:hint="eastAsia" w:asciiTheme="minorEastAsia" w:hAnsiTheme="minorEastAsia"/>
                <w:color w:val="000000"/>
                <w:szCs w:val="21"/>
              </w:rPr>
              <w:t>课程目标2</w:t>
            </w:r>
          </w:p>
          <w:p>
            <w:pPr>
              <w:jc w:val="center"/>
              <w:rPr>
                <w:rFonts w:asciiTheme="minorEastAsia" w:hAnsiTheme="minorEastAsia"/>
                <w:color w:val="000000"/>
                <w:szCs w:val="21"/>
              </w:rPr>
            </w:pPr>
            <w:r>
              <w:rPr>
                <w:rFonts w:hint="eastAsia" w:asciiTheme="minorEastAsia" w:hAnsiTheme="minorEastAsia"/>
                <w:color w:val="000000"/>
                <w:szCs w:val="21"/>
              </w:rPr>
              <w:t>课程目标3</w:t>
            </w:r>
          </w:p>
          <w:p>
            <w:pPr>
              <w:jc w:val="center"/>
              <w:rPr>
                <w:rFonts w:asciiTheme="minorEastAsia" w:hAnsiTheme="minorEastAsia"/>
                <w:color w:val="000000"/>
                <w:szCs w:val="21"/>
              </w:rPr>
            </w:pPr>
            <w:r>
              <w:rPr>
                <w:rFonts w:hint="eastAsia" w:asciiTheme="minorEastAsia" w:hAnsiTheme="minorEastAsia"/>
                <w:color w:val="000000"/>
                <w:szCs w:val="21"/>
              </w:rPr>
              <w:t>课程目标4</w:t>
            </w:r>
          </w:p>
        </w:tc>
        <w:tc>
          <w:tcPr>
            <w:tcW w:w="1219" w:type="dxa"/>
            <w:vAlign w:val="center"/>
          </w:tcPr>
          <w:p>
            <w:pPr>
              <w:jc w:val="center"/>
              <w:rPr>
                <w:rFonts w:asciiTheme="minorEastAsia" w:hAnsiTheme="minorEastAsia"/>
                <w:color w:val="000000"/>
                <w:szCs w:val="21"/>
              </w:rPr>
            </w:pPr>
            <w:r>
              <w:rPr>
                <w:rFonts w:hint="eastAsia" w:asciiTheme="minorEastAsia" w:hAnsiTheme="minorEastAsia"/>
                <w:color w:val="000000"/>
                <w:szCs w:val="21"/>
              </w:rPr>
              <w:t>小提琴进阶换把、颤音、连弓换弦等演奏技法及乐曲</w:t>
            </w:r>
          </w:p>
        </w:tc>
        <w:tc>
          <w:tcPr>
            <w:tcW w:w="1191" w:type="dxa"/>
            <w:vAlign w:val="center"/>
          </w:tcPr>
          <w:p>
            <w:pPr>
              <w:jc w:val="center"/>
              <w:rPr>
                <w:rFonts w:asciiTheme="minorEastAsia" w:hAnsiTheme="minorEastAsia"/>
              </w:rPr>
            </w:pPr>
            <w:r>
              <w:rPr>
                <w:rFonts w:hint="eastAsia" w:asciiTheme="minorEastAsia" w:hAnsiTheme="minorEastAsia"/>
                <w:color w:val="000000"/>
                <w:szCs w:val="21"/>
              </w:rPr>
              <w:t>2.2、3.1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44" w:type="dxa"/>
            <w:tcMar>
              <w:left w:w="57" w:type="dxa"/>
              <w:right w:w="57" w:type="dxa"/>
            </w:tcMar>
            <w:vAlign w:val="center"/>
          </w:tcPr>
          <w:p>
            <w:pPr>
              <w:jc w:val="center"/>
              <w:rPr>
                <w:rFonts w:asciiTheme="minorEastAsia" w:hAnsiTheme="minorEastAsia"/>
                <w:color w:val="FF0000"/>
              </w:rPr>
            </w:pPr>
            <w:r>
              <w:rPr>
                <w:rFonts w:asciiTheme="minorEastAsia" w:hAnsiTheme="minorEastAsia"/>
              </w:rPr>
              <w:t>期末考试</w:t>
            </w:r>
            <w:r>
              <w:rPr>
                <w:rFonts w:hint="eastAsia" w:asciiTheme="minorEastAsia" w:hAnsiTheme="minorEastAsia"/>
              </w:rPr>
              <w:t>成绩</w:t>
            </w:r>
          </w:p>
        </w:tc>
        <w:tc>
          <w:tcPr>
            <w:tcW w:w="1281" w:type="dxa"/>
            <w:vAlign w:val="center"/>
          </w:tcPr>
          <w:p>
            <w:pPr>
              <w:jc w:val="center"/>
              <w:rPr>
                <w:rFonts w:asciiTheme="minorEastAsia" w:hAnsiTheme="minorEastAsia"/>
              </w:rPr>
            </w:pPr>
            <w:r>
              <w:rPr>
                <w:rFonts w:hint="eastAsia" w:asciiTheme="minorEastAsia" w:hAnsiTheme="minorEastAsia"/>
              </w:rPr>
              <w:t>乐曲演奏</w:t>
            </w:r>
          </w:p>
        </w:tc>
        <w:tc>
          <w:tcPr>
            <w:tcW w:w="709" w:type="dxa"/>
            <w:vAlign w:val="center"/>
          </w:tcPr>
          <w:p>
            <w:pPr>
              <w:jc w:val="center"/>
              <w:rPr>
                <w:rFonts w:asciiTheme="minorEastAsia" w:hAnsiTheme="minorEastAsia"/>
              </w:rPr>
            </w:pPr>
            <w:r>
              <w:rPr>
                <w:rFonts w:hint="eastAsia" w:asciiTheme="minorEastAsia" w:hAnsiTheme="minorEastAsia"/>
              </w:rPr>
              <w:t>60</w:t>
            </w:r>
            <w:r>
              <w:rPr>
                <w:rFonts w:asciiTheme="minorEastAsia" w:hAnsiTheme="minorEastAsia"/>
              </w:rPr>
              <w:t>%</w:t>
            </w:r>
          </w:p>
        </w:tc>
        <w:tc>
          <w:tcPr>
            <w:tcW w:w="2504" w:type="dxa"/>
            <w:vAlign w:val="center"/>
          </w:tcPr>
          <w:p>
            <w:pPr>
              <w:rPr>
                <w:rFonts w:asciiTheme="minorEastAsia" w:hAnsiTheme="minorEastAsia"/>
                <w:szCs w:val="21"/>
              </w:rPr>
            </w:pPr>
            <w:r>
              <w:rPr>
                <w:rFonts w:hint="eastAsia" w:asciiTheme="minorEastAsia" w:hAnsiTheme="minorEastAsia"/>
                <w:szCs w:val="21"/>
              </w:rPr>
              <w:t>考试成绩由学生期末考试表现所得，考试曲目由学生在考试曲库中任选一首，或由任课教师根据学生具体情况进行挑选。</w:t>
            </w:r>
          </w:p>
        </w:tc>
        <w:tc>
          <w:tcPr>
            <w:tcW w:w="1417" w:type="dxa"/>
            <w:vAlign w:val="center"/>
          </w:tcPr>
          <w:p>
            <w:pPr>
              <w:jc w:val="center"/>
              <w:rPr>
                <w:rFonts w:asciiTheme="minorEastAsia" w:hAnsiTheme="minorEastAsia"/>
                <w:color w:val="000000"/>
                <w:szCs w:val="21"/>
              </w:rPr>
            </w:pPr>
            <w:r>
              <w:rPr>
                <w:rFonts w:hint="eastAsia" w:asciiTheme="minorEastAsia" w:hAnsiTheme="minorEastAsia"/>
                <w:color w:val="000000"/>
                <w:szCs w:val="21"/>
              </w:rPr>
              <w:t>课程目标1</w:t>
            </w:r>
          </w:p>
          <w:p>
            <w:pPr>
              <w:jc w:val="center"/>
              <w:rPr>
                <w:rFonts w:asciiTheme="minorEastAsia" w:hAnsiTheme="minorEastAsia"/>
                <w:color w:val="000000"/>
                <w:szCs w:val="21"/>
              </w:rPr>
            </w:pPr>
            <w:r>
              <w:rPr>
                <w:rFonts w:hint="eastAsia" w:asciiTheme="minorEastAsia" w:hAnsiTheme="minorEastAsia"/>
                <w:color w:val="000000"/>
                <w:szCs w:val="21"/>
              </w:rPr>
              <w:t>课程目标2</w:t>
            </w:r>
          </w:p>
          <w:p>
            <w:pPr>
              <w:jc w:val="center"/>
              <w:rPr>
                <w:rFonts w:asciiTheme="minorEastAsia" w:hAnsiTheme="minorEastAsia"/>
                <w:color w:val="000000"/>
                <w:szCs w:val="21"/>
              </w:rPr>
            </w:pPr>
            <w:r>
              <w:rPr>
                <w:rFonts w:hint="eastAsia" w:asciiTheme="minorEastAsia" w:hAnsiTheme="minorEastAsia"/>
                <w:color w:val="000000"/>
                <w:szCs w:val="21"/>
              </w:rPr>
              <w:t>课程目标3</w:t>
            </w:r>
          </w:p>
          <w:p>
            <w:pPr>
              <w:jc w:val="center"/>
              <w:rPr>
                <w:rFonts w:asciiTheme="minorEastAsia" w:hAnsiTheme="minorEastAsia"/>
                <w:color w:val="000000"/>
                <w:szCs w:val="21"/>
              </w:rPr>
            </w:pPr>
            <w:r>
              <w:rPr>
                <w:rFonts w:hint="eastAsia" w:asciiTheme="minorEastAsia" w:hAnsiTheme="minorEastAsia"/>
                <w:color w:val="000000"/>
                <w:szCs w:val="21"/>
              </w:rPr>
              <w:t>课程目标4</w:t>
            </w:r>
          </w:p>
        </w:tc>
        <w:tc>
          <w:tcPr>
            <w:tcW w:w="1219" w:type="dxa"/>
            <w:vAlign w:val="center"/>
          </w:tcPr>
          <w:p>
            <w:pPr>
              <w:jc w:val="center"/>
              <w:rPr>
                <w:rFonts w:asciiTheme="minorEastAsia" w:hAnsiTheme="minorEastAsia"/>
                <w:color w:val="000000"/>
                <w:szCs w:val="21"/>
              </w:rPr>
            </w:pPr>
            <w:r>
              <w:rPr>
                <w:rFonts w:hint="eastAsia" w:asciiTheme="minorEastAsia" w:hAnsiTheme="minorEastAsia"/>
                <w:color w:val="000000"/>
                <w:szCs w:val="21"/>
              </w:rPr>
              <w:t>对小提琴进阶演奏法的综合运用</w:t>
            </w:r>
          </w:p>
        </w:tc>
        <w:tc>
          <w:tcPr>
            <w:tcW w:w="1191" w:type="dxa"/>
            <w:vAlign w:val="center"/>
          </w:tcPr>
          <w:p>
            <w:pPr>
              <w:jc w:val="center"/>
              <w:rPr>
                <w:rFonts w:asciiTheme="minorEastAsia" w:hAnsiTheme="minorEastAsia"/>
              </w:rPr>
            </w:pPr>
            <w:r>
              <w:rPr>
                <w:rFonts w:hint="eastAsia" w:asciiTheme="minorEastAsia" w:hAnsiTheme="minorEastAsia"/>
                <w:color w:val="000000"/>
                <w:szCs w:val="21"/>
              </w:rPr>
              <w:t>2.2、3.1</w:t>
            </w:r>
          </w:p>
        </w:tc>
      </w:tr>
    </w:tbl>
    <w:p>
      <w:pPr>
        <w:spacing w:line="360" w:lineRule="auto"/>
        <w:rPr>
          <w:rFonts w:asciiTheme="minorEastAsia" w:hAnsiTheme="minorEastAsia"/>
          <w:sz w:val="24"/>
        </w:rPr>
      </w:pPr>
    </w:p>
    <w:p>
      <w:pPr>
        <w:spacing w:line="360" w:lineRule="auto"/>
        <w:ind w:firstLine="480" w:firstLineChars="200"/>
        <w:rPr>
          <w:rFonts w:asciiTheme="minorEastAsia" w:hAnsiTheme="minorEastAsia"/>
          <w:sz w:val="24"/>
        </w:rPr>
      </w:pPr>
      <w:r>
        <w:rPr>
          <w:rFonts w:hint="eastAsia" w:asciiTheme="minorEastAsia" w:hAnsiTheme="minorEastAsia"/>
          <w:sz w:val="24"/>
        </w:rPr>
        <w:t>（三）课程目标及考核方式权重分配表</w:t>
      </w:r>
    </w:p>
    <w:tbl>
      <w:tblPr>
        <w:tblStyle w:val="19"/>
        <w:tblW w:w="9068" w:type="dxa"/>
        <w:tblInd w:w="0" w:type="dxa"/>
        <w:tblLayout w:type="autofit"/>
        <w:tblCellMar>
          <w:top w:w="0" w:type="dxa"/>
          <w:left w:w="108" w:type="dxa"/>
          <w:bottom w:w="0" w:type="dxa"/>
          <w:right w:w="108" w:type="dxa"/>
        </w:tblCellMar>
      </w:tblPr>
      <w:tblGrid>
        <w:gridCol w:w="2516"/>
        <w:gridCol w:w="2126"/>
        <w:gridCol w:w="1869"/>
        <w:gridCol w:w="2557"/>
      </w:tblGrid>
      <w:tr>
        <w:tblPrEx>
          <w:tblCellMar>
            <w:top w:w="0" w:type="dxa"/>
            <w:left w:w="108" w:type="dxa"/>
            <w:bottom w:w="0" w:type="dxa"/>
            <w:right w:w="108" w:type="dxa"/>
          </w:tblCellMar>
        </w:tblPrEx>
        <w:trPr>
          <w:trHeight w:val="413" w:hRule="atLeast"/>
        </w:trPr>
        <w:tc>
          <w:tcPr>
            <w:tcW w:w="4642" w:type="dxa"/>
            <w:gridSpan w:val="2"/>
          </w:tcPr>
          <w:p>
            <w:pPr>
              <w:widowControl/>
              <w:jc w:val="center"/>
              <w:rPr>
                <w:rFonts w:asciiTheme="minorEastAsia" w:hAnsiTheme="minorEastAsia"/>
                <w:kern w:val="0"/>
                <w:szCs w:val="21"/>
              </w:rPr>
            </w:pPr>
            <w:r>
              <w:rPr>
                <w:rFonts w:hint="eastAsia" w:asciiTheme="minorEastAsia" w:hAnsiTheme="minorEastAsia"/>
                <w:kern w:val="0"/>
                <w:szCs w:val="21"/>
              </w:rPr>
              <w:t>课程目标及权重</w:t>
            </w:r>
          </w:p>
        </w:tc>
        <w:tc>
          <w:tcPr>
            <w:tcW w:w="4426" w:type="dxa"/>
            <w:gridSpan w:val="2"/>
          </w:tcPr>
          <w:p>
            <w:pPr>
              <w:widowControl/>
              <w:ind w:right="-391" w:rightChars="-186"/>
              <w:jc w:val="center"/>
              <w:rPr>
                <w:rFonts w:asciiTheme="minorEastAsia" w:hAnsiTheme="minorEastAsia"/>
                <w:kern w:val="0"/>
                <w:szCs w:val="21"/>
              </w:rPr>
            </w:pPr>
            <w:r>
              <w:rPr>
                <w:rFonts w:hint="eastAsia" w:asciiTheme="minorEastAsia" w:hAnsiTheme="minorEastAsia"/>
                <w:kern w:val="0"/>
                <w:szCs w:val="21"/>
              </w:rPr>
              <w:t>考核方式及权重</w:t>
            </w:r>
          </w:p>
        </w:tc>
      </w:tr>
      <w:tr>
        <w:tblPrEx>
          <w:tblCellMar>
            <w:top w:w="0" w:type="dxa"/>
            <w:left w:w="108" w:type="dxa"/>
            <w:bottom w:w="0" w:type="dxa"/>
            <w:right w:w="108" w:type="dxa"/>
          </w:tblCellMar>
        </w:tblPrEx>
        <w:trPr>
          <w:trHeight w:val="356" w:hRule="atLeast"/>
        </w:trPr>
        <w:tc>
          <w:tcPr>
            <w:tcW w:w="2516" w:type="dxa"/>
          </w:tcPr>
          <w:p>
            <w:pPr>
              <w:widowControl/>
              <w:jc w:val="center"/>
              <w:rPr>
                <w:rFonts w:asciiTheme="minorEastAsia" w:hAnsiTheme="minorEastAsia"/>
                <w:kern w:val="0"/>
                <w:szCs w:val="21"/>
              </w:rPr>
            </w:pPr>
            <w:r>
              <w:rPr>
                <w:rFonts w:hint="eastAsia" w:asciiTheme="minorEastAsia" w:hAnsiTheme="minorEastAsia"/>
                <w:kern w:val="0"/>
                <w:szCs w:val="21"/>
              </w:rPr>
              <w:t>项目</w:t>
            </w:r>
          </w:p>
        </w:tc>
        <w:tc>
          <w:tcPr>
            <w:tcW w:w="2126" w:type="dxa"/>
          </w:tcPr>
          <w:p>
            <w:pPr>
              <w:widowControl/>
              <w:jc w:val="center"/>
              <w:rPr>
                <w:rFonts w:asciiTheme="minorEastAsia" w:hAnsiTheme="minorEastAsia"/>
                <w:kern w:val="0"/>
                <w:szCs w:val="21"/>
              </w:rPr>
            </w:pPr>
            <w:r>
              <w:rPr>
                <w:rFonts w:hint="eastAsia" w:asciiTheme="minorEastAsia" w:hAnsiTheme="minorEastAsia"/>
                <w:kern w:val="0"/>
                <w:szCs w:val="21"/>
              </w:rPr>
              <w:t>权重（</w:t>
            </w:r>
            <w:r>
              <w:rPr>
                <w:rFonts w:asciiTheme="minorEastAsia" w:hAnsiTheme="minorEastAsia"/>
                <w:kern w:val="0"/>
                <w:szCs w:val="21"/>
              </w:rPr>
              <w:t>a</w:t>
            </w:r>
            <w:r>
              <w:rPr>
                <w:rFonts w:hint="eastAsia" w:asciiTheme="minorEastAsia" w:hAnsiTheme="minorEastAsia"/>
                <w:kern w:val="0"/>
                <w:szCs w:val="21"/>
              </w:rPr>
              <w:t>）</w:t>
            </w:r>
          </w:p>
        </w:tc>
        <w:tc>
          <w:tcPr>
            <w:tcW w:w="1869" w:type="dxa"/>
          </w:tcPr>
          <w:p>
            <w:pPr>
              <w:widowControl/>
              <w:jc w:val="center"/>
              <w:rPr>
                <w:rFonts w:asciiTheme="minorEastAsia" w:hAnsiTheme="minorEastAsia"/>
                <w:kern w:val="0"/>
                <w:szCs w:val="21"/>
              </w:rPr>
            </w:pPr>
            <w:r>
              <w:rPr>
                <w:rFonts w:hint="eastAsia" w:asciiTheme="minorEastAsia" w:hAnsiTheme="minorEastAsia"/>
                <w:kern w:val="0"/>
                <w:szCs w:val="21"/>
              </w:rPr>
              <w:t>评价依据</w:t>
            </w:r>
          </w:p>
        </w:tc>
        <w:tc>
          <w:tcPr>
            <w:tcW w:w="2557" w:type="dxa"/>
          </w:tcPr>
          <w:p>
            <w:pPr>
              <w:widowControl/>
              <w:jc w:val="center"/>
              <w:rPr>
                <w:rFonts w:asciiTheme="minorEastAsia" w:hAnsiTheme="minorEastAsia"/>
                <w:kern w:val="0"/>
                <w:szCs w:val="21"/>
              </w:rPr>
            </w:pPr>
            <w:r>
              <w:rPr>
                <w:rFonts w:hint="eastAsia" w:asciiTheme="minorEastAsia" w:hAnsiTheme="minorEastAsia"/>
                <w:kern w:val="0"/>
                <w:szCs w:val="21"/>
              </w:rPr>
              <w:t>权重（</w:t>
            </w:r>
            <w:r>
              <w:rPr>
                <w:rFonts w:asciiTheme="minorEastAsia" w:hAnsiTheme="minorEastAsia"/>
                <w:kern w:val="0"/>
                <w:szCs w:val="21"/>
              </w:rPr>
              <w:t>b</w:t>
            </w:r>
            <w:r>
              <w:rPr>
                <w:rFonts w:hint="eastAsia" w:asciiTheme="minorEastAsia" w:hAnsiTheme="minorEastAsia"/>
                <w:kern w:val="0"/>
                <w:szCs w:val="21"/>
              </w:rPr>
              <w:t>）</w:t>
            </w:r>
          </w:p>
        </w:tc>
      </w:tr>
      <w:tr>
        <w:tblPrEx>
          <w:tblCellMar>
            <w:top w:w="0" w:type="dxa"/>
            <w:left w:w="108" w:type="dxa"/>
            <w:bottom w:w="0" w:type="dxa"/>
            <w:right w:w="108" w:type="dxa"/>
          </w:tblCellMar>
        </w:tblPrEx>
        <w:trPr>
          <w:trHeight w:val="340" w:hRule="atLeast"/>
        </w:trPr>
        <w:tc>
          <w:tcPr>
            <w:tcW w:w="2516" w:type="dxa"/>
            <w:vMerge w:val="restart"/>
          </w:tcPr>
          <w:p>
            <w:pPr>
              <w:widowControl/>
              <w:jc w:val="center"/>
              <w:rPr>
                <w:rFonts w:asciiTheme="minorEastAsia" w:hAnsiTheme="minorEastAsia"/>
                <w:kern w:val="0"/>
                <w:szCs w:val="21"/>
              </w:rPr>
            </w:pPr>
            <w:r>
              <w:rPr>
                <w:rFonts w:hint="eastAsia" w:asciiTheme="minorEastAsia" w:hAnsiTheme="minorEastAsia"/>
                <w:kern w:val="0"/>
                <w:szCs w:val="21"/>
              </w:rPr>
              <w:t>课程目标</w:t>
            </w:r>
            <w:r>
              <w:rPr>
                <w:rFonts w:asciiTheme="minorEastAsia" w:hAnsiTheme="minorEastAsia"/>
                <w:kern w:val="0"/>
                <w:szCs w:val="21"/>
              </w:rPr>
              <w:t>1</w:t>
            </w:r>
          </w:p>
        </w:tc>
        <w:tc>
          <w:tcPr>
            <w:tcW w:w="2126" w:type="dxa"/>
            <w:vMerge w:val="restart"/>
          </w:tcPr>
          <w:p>
            <w:pPr>
              <w:widowControl/>
              <w:jc w:val="center"/>
              <w:rPr>
                <w:rFonts w:asciiTheme="minorEastAsia" w:hAnsiTheme="minorEastAsia"/>
                <w:kern w:val="0"/>
                <w:szCs w:val="21"/>
              </w:rPr>
            </w:pPr>
            <w:r>
              <w:rPr>
                <w:rFonts w:hint="eastAsia" w:asciiTheme="minorEastAsia" w:hAnsiTheme="minorEastAsia"/>
                <w:kern w:val="0"/>
                <w:szCs w:val="21"/>
              </w:rPr>
              <w:t>15%</w:t>
            </w:r>
          </w:p>
        </w:tc>
        <w:tc>
          <w:tcPr>
            <w:tcW w:w="1869" w:type="dxa"/>
          </w:tcPr>
          <w:p>
            <w:pPr>
              <w:widowControl/>
              <w:jc w:val="center"/>
              <w:rPr>
                <w:rFonts w:asciiTheme="minorEastAsia" w:hAnsiTheme="minorEastAsia"/>
                <w:kern w:val="0"/>
                <w:szCs w:val="21"/>
              </w:rPr>
            </w:pPr>
            <w:r>
              <w:rPr>
                <w:rFonts w:hint="eastAsia" w:asciiTheme="minorEastAsia" w:hAnsiTheme="minorEastAsia"/>
                <w:kern w:val="0"/>
                <w:szCs w:val="21"/>
              </w:rPr>
              <w:t>考试</w:t>
            </w:r>
          </w:p>
        </w:tc>
        <w:tc>
          <w:tcPr>
            <w:tcW w:w="2557" w:type="dxa"/>
          </w:tcPr>
          <w:p>
            <w:pPr>
              <w:widowControl/>
              <w:jc w:val="center"/>
              <w:rPr>
                <w:rFonts w:asciiTheme="minorEastAsia" w:hAnsiTheme="minorEastAsia"/>
                <w:kern w:val="0"/>
                <w:szCs w:val="21"/>
              </w:rPr>
            </w:pPr>
            <w:r>
              <w:rPr>
                <w:rFonts w:hint="eastAsia" w:asciiTheme="minorEastAsia" w:hAnsiTheme="minorEastAsia"/>
                <w:kern w:val="0"/>
                <w:szCs w:val="21"/>
              </w:rPr>
              <w:t>50%</w:t>
            </w:r>
            <w:r>
              <w:rPr>
                <w:rFonts w:asciiTheme="minorEastAsia" w:hAnsiTheme="minorEastAsia"/>
                <w:kern w:val="0"/>
                <w:szCs w:val="21"/>
              </w:rPr>
              <w:t xml:space="preserve"> </w:t>
            </w:r>
          </w:p>
        </w:tc>
      </w:tr>
      <w:tr>
        <w:tblPrEx>
          <w:tblCellMar>
            <w:top w:w="0" w:type="dxa"/>
            <w:left w:w="108" w:type="dxa"/>
            <w:bottom w:w="0" w:type="dxa"/>
            <w:right w:w="108" w:type="dxa"/>
          </w:tblCellMar>
        </w:tblPrEx>
        <w:trPr>
          <w:trHeight w:val="340" w:hRule="atLeast"/>
        </w:trPr>
        <w:tc>
          <w:tcPr>
            <w:tcW w:w="2516" w:type="dxa"/>
            <w:vMerge w:val="continue"/>
          </w:tcPr>
          <w:p>
            <w:pPr>
              <w:widowControl/>
              <w:jc w:val="left"/>
              <w:rPr>
                <w:rFonts w:asciiTheme="minorEastAsia" w:hAnsiTheme="minorEastAsia"/>
                <w:kern w:val="0"/>
                <w:szCs w:val="21"/>
              </w:rPr>
            </w:pPr>
          </w:p>
        </w:tc>
        <w:tc>
          <w:tcPr>
            <w:tcW w:w="2126" w:type="dxa"/>
            <w:vMerge w:val="continue"/>
          </w:tcPr>
          <w:p>
            <w:pPr>
              <w:widowControl/>
              <w:jc w:val="left"/>
              <w:rPr>
                <w:rFonts w:asciiTheme="minorEastAsia" w:hAnsiTheme="minorEastAsia"/>
                <w:kern w:val="0"/>
                <w:szCs w:val="21"/>
              </w:rPr>
            </w:pPr>
          </w:p>
        </w:tc>
        <w:tc>
          <w:tcPr>
            <w:tcW w:w="1869" w:type="dxa"/>
          </w:tcPr>
          <w:p>
            <w:pPr>
              <w:widowControl/>
              <w:jc w:val="center"/>
              <w:rPr>
                <w:rFonts w:asciiTheme="minorEastAsia" w:hAnsiTheme="minorEastAsia"/>
                <w:kern w:val="0"/>
                <w:szCs w:val="21"/>
              </w:rPr>
            </w:pPr>
            <w:r>
              <w:rPr>
                <w:rFonts w:hint="eastAsia" w:asciiTheme="minorEastAsia" w:hAnsiTheme="minorEastAsia"/>
                <w:kern w:val="0"/>
                <w:szCs w:val="21"/>
              </w:rPr>
              <w:t>还课1</w:t>
            </w:r>
          </w:p>
        </w:tc>
        <w:tc>
          <w:tcPr>
            <w:tcW w:w="2557" w:type="dxa"/>
          </w:tcPr>
          <w:p>
            <w:pPr>
              <w:widowControl/>
              <w:jc w:val="center"/>
              <w:rPr>
                <w:rFonts w:asciiTheme="minorEastAsia" w:hAnsiTheme="minorEastAsia"/>
                <w:kern w:val="0"/>
                <w:szCs w:val="21"/>
              </w:rPr>
            </w:pPr>
            <w:r>
              <w:rPr>
                <w:rFonts w:hint="eastAsia" w:asciiTheme="minorEastAsia" w:hAnsiTheme="minorEastAsia"/>
                <w:kern w:val="0"/>
                <w:szCs w:val="21"/>
              </w:rPr>
              <w:t>25%</w:t>
            </w:r>
          </w:p>
        </w:tc>
      </w:tr>
      <w:tr>
        <w:tblPrEx>
          <w:tblCellMar>
            <w:top w:w="0" w:type="dxa"/>
            <w:left w:w="108" w:type="dxa"/>
            <w:bottom w:w="0" w:type="dxa"/>
            <w:right w:w="108" w:type="dxa"/>
          </w:tblCellMar>
        </w:tblPrEx>
        <w:trPr>
          <w:trHeight w:val="340" w:hRule="atLeast"/>
        </w:trPr>
        <w:tc>
          <w:tcPr>
            <w:tcW w:w="2516" w:type="dxa"/>
            <w:vMerge w:val="continue"/>
          </w:tcPr>
          <w:p>
            <w:pPr>
              <w:widowControl/>
              <w:jc w:val="left"/>
              <w:rPr>
                <w:rFonts w:asciiTheme="minorEastAsia" w:hAnsiTheme="minorEastAsia"/>
                <w:kern w:val="0"/>
                <w:szCs w:val="21"/>
              </w:rPr>
            </w:pPr>
          </w:p>
        </w:tc>
        <w:tc>
          <w:tcPr>
            <w:tcW w:w="2126" w:type="dxa"/>
            <w:vMerge w:val="continue"/>
          </w:tcPr>
          <w:p>
            <w:pPr>
              <w:widowControl/>
              <w:jc w:val="left"/>
              <w:rPr>
                <w:rFonts w:asciiTheme="minorEastAsia" w:hAnsiTheme="minorEastAsia"/>
                <w:kern w:val="0"/>
                <w:szCs w:val="21"/>
              </w:rPr>
            </w:pPr>
          </w:p>
        </w:tc>
        <w:tc>
          <w:tcPr>
            <w:tcW w:w="1869" w:type="dxa"/>
          </w:tcPr>
          <w:p>
            <w:pPr>
              <w:widowControl/>
              <w:jc w:val="center"/>
              <w:rPr>
                <w:rFonts w:asciiTheme="minorEastAsia" w:hAnsiTheme="minorEastAsia"/>
                <w:kern w:val="0"/>
                <w:szCs w:val="21"/>
              </w:rPr>
            </w:pPr>
            <w:r>
              <w:rPr>
                <w:rFonts w:hint="eastAsia" w:asciiTheme="minorEastAsia" w:hAnsiTheme="minorEastAsia"/>
                <w:kern w:val="0"/>
                <w:szCs w:val="21"/>
              </w:rPr>
              <w:t>还课2</w:t>
            </w:r>
          </w:p>
        </w:tc>
        <w:tc>
          <w:tcPr>
            <w:tcW w:w="2557" w:type="dxa"/>
          </w:tcPr>
          <w:p>
            <w:pPr>
              <w:widowControl/>
              <w:jc w:val="center"/>
              <w:rPr>
                <w:rFonts w:asciiTheme="minorEastAsia" w:hAnsiTheme="minorEastAsia"/>
                <w:kern w:val="0"/>
                <w:szCs w:val="21"/>
              </w:rPr>
            </w:pPr>
            <w:r>
              <w:rPr>
                <w:rFonts w:hint="eastAsia" w:asciiTheme="minorEastAsia" w:hAnsiTheme="minorEastAsia"/>
                <w:kern w:val="0"/>
                <w:szCs w:val="21"/>
              </w:rPr>
              <w:t>25%</w:t>
            </w:r>
          </w:p>
        </w:tc>
      </w:tr>
      <w:tr>
        <w:tblPrEx>
          <w:tblCellMar>
            <w:top w:w="0" w:type="dxa"/>
            <w:left w:w="108" w:type="dxa"/>
            <w:bottom w:w="0" w:type="dxa"/>
            <w:right w:w="108" w:type="dxa"/>
          </w:tblCellMar>
        </w:tblPrEx>
        <w:trPr>
          <w:trHeight w:val="340" w:hRule="atLeast"/>
        </w:trPr>
        <w:tc>
          <w:tcPr>
            <w:tcW w:w="2516" w:type="dxa"/>
            <w:vMerge w:val="restart"/>
          </w:tcPr>
          <w:p>
            <w:pPr>
              <w:widowControl/>
              <w:jc w:val="center"/>
              <w:rPr>
                <w:rFonts w:asciiTheme="minorEastAsia" w:hAnsiTheme="minorEastAsia"/>
                <w:kern w:val="0"/>
                <w:szCs w:val="21"/>
              </w:rPr>
            </w:pPr>
            <w:r>
              <w:rPr>
                <w:rFonts w:hint="eastAsia" w:asciiTheme="minorEastAsia" w:hAnsiTheme="minorEastAsia"/>
                <w:kern w:val="0"/>
                <w:szCs w:val="21"/>
              </w:rPr>
              <w:t>课程目标</w:t>
            </w:r>
            <w:r>
              <w:rPr>
                <w:rFonts w:asciiTheme="minorEastAsia" w:hAnsiTheme="minorEastAsia"/>
                <w:kern w:val="0"/>
                <w:szCs w:val="21"/>
              </w:rPr>
              <w:t>2</w:t>
            </w:r>
          </w:p>
        </w:tc>
        <w:tc>
          <w:tcPr>
            <w:tcW w:w="2126" w:type="dxa"/>
            <w:vMerge w:val="restart"/>
          </w:tcPr>
          <w:p>
            <w:pPr>
              <w:widowControl/>
              <w:jc w:val="center"/>
              <w:rPr>
                <w:rFonts w:asciiTheme="minorEastAsia" w:hAnsiTheme="minorEastAsia"/>
                <w:kern w:val="0"/>
                <w:szCs w:val="21"/>
              </w:rPr>
            </w:pPr>
            <w:r>
              <w:rPr>
                <w:rFonts w:hint="eastAsia" w:asciiTheme="minorEastAsia" w:hAnsiTheme="minorEastAsia"/>
                <w:kern w:val="0"/>
                <w:szCs w:val="21"/>
              </w:rPr>
              <w:t>15%</w:t>
            </w:r>
          </w:p>
        </w:tc>
        <w:tc>
          <w:tcPr>
            <w:tcW w:w="1869" w:type="dxa"/>
          </w:tcPr>
          <w:p>
            <w:pPr>
              <w:widowControl/>
              <w:jc w:val="center"/>
              <w:rPr>
                <w:rFonts w:asciiTheme="minorEastAsia" w:hAnsiTheme="minorEastAsia"/>
                <w:kern w:val="0"/>
                <w:szCs w:val="21"/>
              </w:rPr>
            </w:pPr>
            <w:r>
              <w:rPr>
                <w:rFonts w:hint="eastAsia" w:asciiTheme="minorEastAsia" w:hAnsiTheme="minorEastAsia"/>
                <w:kern w:val="0"/>
                <w:szCs w:val="21"/>
              </w:rPr>
              <w:t>考试</w:t>
            </w:r>
          </w:p>
        </w:tc>
        <w:tc>
          <w:tcPr>
            <w:tcW w:w="2557" w:type="dxa"/>
          </w:tcPr>
          <w:p>
            <w:pPr>
              <w:widowControl/>
              <w:jc w:val="center"/>
              <w:rPr>
                <w:rFonts w:asciiTheme="minorEastAsia" w:hAnsiTheme="minorEastAsia"/>
                <w:kern w:val="0"/>
                <w:szCs w:val="21"/>
              </w:rPr>
            </w:pPr>
            <w:r>
              <w:rPr>
                <w:rFonts w:hint="eastAsia" w:asciiTheme="minorEastAsia" w:hAnsiTheme="minorEastAsia"/>
                <w:kern w:val="0"/>
                <w:szCs w:val="21"/>
              </w:rPr>
              <w:t>50%</w:t>
            </w:r>
            <w:r>
              <w:rPr>
                <w:rFonts w:asciiTheme="minorEastAsia" w:hAnsiTheme="minorEastAsia"/>
                <w:kern w:val="0"/>
                <w:szCs w:val="21"/>
              </w:rPr>
              <w:t xml:space="preserve"> </w:t>
            </w:r>
          </w:p>
        </w:tc>
      </w:tr>
      <w:tr>
        <w:tblPrEx>
          <w:tblCellMar>
            <w:top w:w="0" w:type="dxa"/>
            <w:left w:w="108" w:type="dxa"/>
            <w:bottom w:w="0" w:type="dxa"/>
            <w:right w:w="108" w:type="dxa"/>
          </w:tblCellMar>
        </w:tblPrEx>
        <w:trPr>
          <w:trHeight w:val="340" w:hRule="atLeast"/>
        </w:trPr>
        <w:tc>
          <w:tcPr>
            <w:tcW w:w="2516" w:type="dxa"/>
            <w:vMerge w:val="continue"/>
          </w:tcPr>
          <w:p>
            <w:pPr>
              <w:widowControl/>
              <w:jc w:val="left"/>
              <w:rPr>
                <w:rFonts w:asciiTheme="minorEastAsia" w:hAnsiTheme="minorEastAsia"/>
                <w:kern w:val="0"/>
                <w:szCs w:val="21"/>
              </w:rPr>
            </w:pPr>
          </w:p>
        </w:tc>
        <w:tc>
          <w:tcPr>
            <w:tcW w:w="2126" w:type="dxa"/>
            <w:vMerge w:val="continue"/>
          </w:tcPr>
          <w:p>
            <w:pPr>
              <w:widowControl/>
              <w:jc w:val="left"/>
              <w:rPr>
                <w:rFonts w:asciiTheme="minorEastAsia" w:hAnsiTheme="minorEastAsia"/>
                <w:kern w:val="0"/>
                <w:szCs w:val="21"/>
              </w:rPr>
            </w:pPr>
          </w:p>
        </w:tc>
        <w:tc>
          <w:tcPr>
            <w:tcW w:w="1869" w:type="dxa"/>
          </w:tcPr>
          <w:p>
            <w:pPr>
              <w:widowControl/>
              <w:jc w:val="center"/>
              <w:rPr>
                <w:rFonts w:asciiTheme="minorEastAsia" w:hAnsiTheme="minorEastAsia"/>
                <w:kern w:val="0"/>
                <w:szCs w:val="21"/>
              </w:rPr>
            </w:pPr>
            <w:r>
              <w:rPr>
                <w:rFonts w:hint="eastAsia" w:asciiTheme="minorEastAsia" w:hAnsiTheme="minorEastAsia"/>
                <w:kern w:val="0"/>
                <w:szCs w:val="21"/>
              </w:rPr>
              <w:t>作业3</w:t>
            </w:r>
          </w:p>
        </w:tc>
        <w:tc>
          <w:tcPr>
            <w:tcW w:w="2557" w:type="dxa"/>
          </w:tcPr>
          <w:p>
            <w:pPr>
              <w:widowControl/>
              <w:jc w:val="center"/>
              <w:rPr>
                <w:rFonts w:asciiTheme="minorEastAsia" w:hAnsiTheme="minorEastAsia"/>
                <w:kern w:val="0"/>
                <w:szCs w:val="21"/>
              </w:rPr>
            </w:pPr>
            <w:r>
              <w:rPr>
                <w:rFonts w:hint="eastAsia" w:asciiTheme="minorEastAsia" w:hAnsiTheme="minorEastAsia"/>
                <w:kern w:val="0"/>
                <w:szCs w:val="21"/>
              </w:rPr>
              <w:t>25%</w:t>
            </w:r>
          </w:p>
        </w:tc>
      </w:tr>
      <w:tr>
        <w:tblPrEx>
          <w:tblCellMar>
            <w:top w:w="0" w:type="dxa"/>
            <w:left w:w="108" w:type="dxa"/>
            <w:bottom w:w="0" w:type="dxa"/>
            <w:right w:w="108" w:type="dxa"/>
          </w:tblCellMar>
        </w:tblPrEx>
        <w:trPr>
          <w:trHeight w:val="340" w:hRule="atLeast"/>
        </w:trPr>
        <w:tc>
          <w:tcPr>
            <w:tcW w:w="2516" w:type="dxa"/>
            <w:vMerge w:val="continue"/>
          </w:tcPr>
          <w:p>
            <w:pPr>
              <w:widowControl/>
              <w:jc w:val="left"/>
              <w:rPr>
                <w:rFonts w:asciiTheme="minorEastAsia" w:hAnsiTheme="minorEastAsia"/>
                <w:kern w:val="0"/>
                <w:szCs w:val="21"/>
              </w:rPr>
            </w:pPr>
          </w:p>
        </w:tc>
        <w:tc>
          <w:tcPr>
            <w:tcW w:w="2126" w:type="dxa"/>
            <w:vMerge w:val="continue"/>
          </w:tcPr>
          <w:p>
            <w:pPr>
              <w:widowControl/>
              <w:jc w:val="left"/>
              <w:rPr>
                <w:rFonts w:asciiTheme="minorEastAsia" w:hAnsiTheme="minorEastAsia"/>
                <w:kern w:val="0"/>
                <w:szCs w:val="21"/>
              </w:rPr>
            </w:pPr>
          </w:p>
        </w:tc>
        <w:tc>
          <w:tcPr>
            <w:tcW w:w="1869" w:type="dxa"/>
          </w:tcPr>
          <w:p>
            <w:pPr>
              <w:widowControl/>
              <w:jc w:val="center"/>
              <w:rPr>
                <w:rFonts w:asciiTheme="minorEastAsia" w:hAnsiTheme="minorEastAsia"/>
                <w:kern w:val="0"/>
                <w:szCs w:val="21"/>
              </w:rPr>
            </w:pPr>
            <w:r>
              <w:rPr>
                <w:rFonts w:hint="eastAsia" w:asciiTheme="minorEastAsia" w:hAnsiTheme="minorEastAsia"/>
                <w:kern w:val="0"/>
                <w:szCs w:val="21"/>
              </w:rPr>
              <w:t>作业4</w:t>
            </w:r>
          </w:p>
        </w:tc>
        <w:tc>
          <w:tcPr>
            <w:tcW w:w="2557" w:type="dxa"/>
          </w:tcPr>
          <w:p>
            <w:pPr>
              <w:widowControl/>
              <w:jc w:val="center"/>
              <w:rPr>
                <w:rFonts w:asciiTheme="minorEastAsia" w:hAnsiTheme="minorEastAsia"/>
                <w:kern w:val="0"/>
                <w:szCs w:val="21"/>
              </w:rPr>
            </w:pPr>
            <w:r>
              <w:rPr>
                <w:rFonts w:hint="eastAsia" w:asciiTheme="minorEastAsia" w:hAnsiTheme="minorEastAsia"/>
                <w:kern w:val="0"/>
                <w:szCs w:val="21"/>
              </w:rPr>
              <w:t>25%</w:t>
            </w:r>
            <w:r>
              <w:rPr>
                <w:rFonts w:asciiTheme="minorEastAsia" w:hAnsiTheme="minorEastAsia"/>
                <w:kern w:val="0"/>
                <w:szCs w:val="21"/>
              </w:rPr>
              <w:t xml:space="preserve"> </w:t>
            </w:r>
          </w:p>
        </w:tc>
      </w:tr>
      <w:tr>
        <w:tblPrEx>
          <w:tblCellMar>
            <w:top w:w="0" w:type="dxa"/>
            <w:left w:w="108" w:type="dxa"/>
            <w:bottom w:w="0" w:type="dxa"/>
            <w:right w:w="108" w:type="dxa"/>
          </w:tblCellMar>
        </w:tblPrEx>
        <w:trPr>
          <w:trHeight w:val="340" w:hRule="atLeast"/>
        </w:trPr>
        <w:tc>
          <w:tcPr>
            <w:tcW w:w="2516" w:type="dxa"/>
            <w:vMerge w:val="restart"/>
          </w:tcPr>
          <w:p>
            <w:pPr>
              <w:widowControl/>
              <w:jc w:val="center"/>
              <w:rPr>
                <w:rFonts w:asciiTheme="minorEastAsia" w:hAnsiTheme="minorEastAsia"/>
                <w:kern w:val="0"/>
                <w:szCs w:val="21"/>
              </w:rPr>
            </w:pPr>
            <w:r>
              <w:rPr>
                <w:rFonts w:hint="eastAsia" w:asciiTheme="minorEastAsia" w:hAnsiTheme="minorEastAsia"/>
                <w:kern w:val="0"/>
                <w:szCs w:val="21"/>
              </w:rPr>
              <w:t>课程目标</w:t>
            </w:r>
            <w:r>
              <w:rPr>
                <w:rFonts w:asciiTheme="minorEastAsia" w:hAnsiTheme="minorEastAsia"/>
                <w:kern w:val="0"/>
                <w:szCs w:val="21"/>
              </w:rPr>
              <w:t>3</w:t>
            </w:r>
          </w:p>
        </w:tc>
        <w:tc>
          <w:tcPr>
            <w:tcW w:w="2126" w:type="dxa"/>
            <w:vMerge w:val="restart"/>
          </w:tcPr>
          <w:p>
            <w:pPr>
              <w:widowControl/>
              <w:jc w:val="center"/>
              <w:rPr>
                <w:rFonts w:asciiTheme="minorEastAsia" w:hAnsiTheme="minorEastAsia"/>
                <w:kern w:val="0"/>
                <w:szCs w:val="21"/>
              </w:rPr>
            </w:pPr>
            <w:r>
              <w:rPr>
                <w:rFonts w:hint="eastAsia" w:asciiTheme="minorEastAsia" w:hAnsiTheme="minorEastAsia"/>
                <w:kern w:val="0"/>
                <w:szCs w:val="21"/>
              </w:rPr>
              <w:t>15%</w:t>
            </w:r>
          </w:p>
        </w:tc>
        <w:tc>
          <w:tcPr>
            <w:tcW w:w="1869" w:type="dxa"/>
          </w:tcPr>
          <w:p>
            <w:pPr>
              <w:widowControl/>
              <w:jc w:val="center"/>
              <w:rPr>
                <w:rFonts w:asciiTheme="minorEastAsia" w:hAnsiTheme="minorEastAsia"/>
                <w:kern w:val="0"/>
                <w:szCs w:val="21"/>
              </w:rPr>
            </w:pPr>
            <w:r>
              <w:rPr>
                <w:rFonts w:hint="eastAsia" w:asciiTheme="minorEastAsia" w:hAnsiTheme="minorEastAsia"/>
                <w:kern w:val="0"/>
                <w:szCs w:val="21"/>
              </w:rPr>
              <w:t>考试</w:t>
            </w:r>
          </w:p>
        </w:tc>
        <w:tc>
          <w:tcPr>
            <w:tcW w:w="2557" w:type="dxa"/>
          </w:tcPr>
          <w:p>
            <w:pPr>
              <w:widowControl/>
              <w:jc w:val="center"/>
              <w:rPr>
                <w:rFonts w:asciiTheme="minorEastAsia" w:hAnsiTheme="minorEastAsia"/>
                <w:kern w:val="0"/>
                <w:szCs w:val="21"/>
              </w:rPr>
            </w:pPr>
            <w:r>
              <w:rPr>
                <w:rFonts w:hint="eastAsia" w:asciiTheme="minorEastAsia" w:hAnsiTheme="minorEastAsia"/>
                <w:kern w:val="0"/>
                <w:szCs w:val="21"/>
              </w:rPr>
              <w:t>50%</w:t>
            </w:r>
          </w:p>
        </w:tc>
      </w:tr>
      <w:tr>
        <w:tblPrEx>
          <w:tblCellMar>
            <w:top w:w="0" w:type="dxa"/>
            <w:left w:w="108" w:type="dxa"/>
            <w:bottom w:w="0" w:type="dxa"/>
            <w:right w:w="108" w:type="dxa"/>
          </w:tblCellMar>
        </w:tblPrEx>
        <w:trPr>
          <w:trHeight w:val="340" w:hRule="atLeast"/>
        </w:trPr>
        <w:tc>
          <w:tcPr>
            <w:tcW w:w="2516" w:type="dxa"/>
            <w:vMerge w:val="continue"/>
          </w:tcPr>
          <w:p>
            <w:pPr>
              <w:widowControl/>
              <w:jc w:val="left"/>
              <w:rPr>
                <w:rFonts w:asciiTheme="minorEastAsia" w:hAnsiTheme="minorEastAsia"/>
                <w:kern w:val="0"/>
                <w:szCs w:val="21"/>
              </w:rPr>
            </w:pPr>
          </w:p>
        </w:tc>
        <w:tc>
          <w:tcPr>
            <w:tcW w:w="2126" w:type="dxa"/>
            <w:vMerge w:val="continue"/>
          </w:tcPr>
          <w:p>
            <w:pPr>
              <w:widowControl/>
              <w:jc w:val="left"/>
              <w:rPr>
                <w:rFonts w:asciiTheme="minorEastAsia" w:hAnsiTheme="minorEastAsia"/>
                <w:kern w:val="0"/>
                <w:szCs w:val="21"/>
              </w:rPr>
            </w:pPr>
          </w:p>
        </w:tc>
        <w:tc>
          <w:tcPr>
            <w:tcW w:w="1869" w:type="dxa"/>
          </w:tcPr>
          <w:p>
            <w:pPr>
              <w:widowControl/>
              <w:jc w:val="center"/>
              <w:rPr>
                <w:rFonts w:asciiTheme="minorEastAsia" w:hAnsiTheme="minorEastAsia"/>
                <w:kern w:val="0"/>
                <w:szCs w:val="21"/>
              </w:rPr>
            </w:pPr>
            <w:r>
              <w:rPr>
                <w:rFonts w:hint="eastAsia" w:asciiTheme="minorEastAsia" w:hAnsiTheme="minorEastAsia"/>
                <w:kern w:val="0"/>
                <w:szCs w:val="21"/>
              </w:rPr>
              <w:t>作业5</w:t>
            </w:r>
          </w:p>
        </w:tc>
        <w:tc>
          <w:tcPr>
            <w:tcW w:w="2557" w:type="dxa"/>
          </w:tcPr>
          <w:p>
            <w:pPr>
              <w:widowControl/>
              <w:jc w:val="center"/>
              <w:rPr>
                <w:rFonts w:asciiTheme="minorEastAsia" w:hAnsiTheme="minorEastAsia"/>
                <w:kern w:val="0"/>
                <w:szCs w:val="21"/>
              </w:rPr>
            </w:pPr>
            <w:r>
              <w:rPr>
                <w:rFonts w:hint="eastAsia" w:asciiTheme="minorEastAsia" w:hAnsiTheme="minorEastAsia"/>
                <w:kern w:val="0"/>
                <w:szCs w:val="21"/>
              </w:rPr>
              <w:t>25%</w:t>
            </w:r>
          </w:p>
        </w:tc>
      </w:tr>
      <w:tr>
        <w:tblPrEx>
          <w:tblCellMar>
            <w:top w:w="0" w:type="dxa"/>
            <w:left w:w="108" w:type="dxa"/>
            <w:bottom w:w="0" w:type="dxa"/>
            <w:right w:w="108" w:type="dxa"/>
          </w:tblCellMar>
        </w:tblPrEx>
        <w:trPr>
          <w:trHeight w:val="340" w:hRule="atLeast"/>
        </w:trPr>
        <w:tc>
          <w:tcPr>
            <w:tcW w:w="2516" w:type="dxa"/>
            <w:vMerge w:val="continue"/>
          </w:tcPr>
          <w:p>
            <w:pPr>
              <w:widowControl/>
              <w:jc w:val="left"/>
              <w:rPr>
                <w:rFonts w:asciiTheme="minorEastAsia" w:hAnsiTheme="minorEastAsia"/>
                <w:kern w:val="0"/>
                <w:szCs w:val="21"/>
              </w:rPr>
            </w:pPr>
          </w:p>
        </w:tc>
        <w:tc>
          <w:tcPr>
            <w:tcW w:w="2126" w:type="dxa"/>
            <w:vMerge w:val="continue"/>
          </w:tcPr>
          <w:p>
            <w:pPr>
              <w:widowControl/>
              <w:jc w:val="left"/>
              <w:rPr>
                <w:rFonts w:asciiTheme="minorEastAsia" w:hAnsiTheme="minorEastAsia"/>
                <w:kern w:val="0"/>
                <w:szCs w:val="21"/>
              </w:rPr>
            </w:pPr>
          </w:p>
        </w:tc>
        <w:tc>
          <w:tcPr>
            <w:tcW w:w="1869" w:type="dxa"/>
          </w:tcPr>
          <w:p>
            <w:pPr>
              <w:widowControl/>
              <w:jc w:val="center"/>
              <w:rPr>
                <w:rFonts w:asciiTheme="minorEastAsia" w:hAnsiTheme="minorEastAsia"/>
                <w:kern w:val="0"/>
                <w:szCs w:val="21"/>
              </w:rPr>
            </w:pPr>
            <w:r>
              <w:rPr>
                <w:rFonts w:hint="eastAsia" w:asciiTheme="minorEastAsia" w:hAnsiTheme="minorEastAsia"/>
                <w:kern w:val="0"/>
                <w:szCs w:val="21"/>
              </w:rPr>
              <w:t>作业6</w:t>
            </w:r>
          </w:p>
        </w:tc>
        <w:tc>
          <w:tcPr>
            <w:tcW w:w="2557" w:type="dxa"/>
          </w:tcPr>
          <w:p>
            <w:pPr>
              <w:widowControl/>
              <w:jc w:val="center"/>
              <w:rPr>
                <w:rFonts w:asciiTheme="minorEastAsia" w:hAnsiTheme="minorEastAsia"/>
                <w:kern w:val="0"/>
                <w:szCs w:val="21"/>
              </w:rPr>
            </w:pPr>
            <w:r>
              <w:rPr>
                <w:rFonts w:hint="eastAsia" w:asciiTheme="minorEastAsia" w:hAnsiTheme="minorEastAsia"/>
                <w:kern w:val="0"/>
                <w:szCs w:val="21"/>
              </w:rPr>
              <w:t>25%</w:t>
            </w:r>
          </w:p>
        </w:tc>
      </w:tr>
      <w:tr>
        <w:tblPrEx>
          <w:tblCellMar>
            <w:top w:w="0" w:type="dxa"/>
            <w:left w:w="108" w:type="dxa"/>
            <w:bottom w:w="0" w:type="dxa"/>
            <w:right w:w="108" w:type="dxa"/>
          </w:tblCellMar>
        </w:tblPrEx>
        <w:trPr>
          <w:trHeight w:val="230" w:hRule="atLeast"/>
        </w:trPr>
        <w:tc>
          <w:tcPr>
            <w:tcW w:w="2516" w:type="dxa"/>
            <w:vMerge w:val="restart"/>
          </w:tcPr>
          <w:p>
            <w:pPr>
              <w:widowControl/>
              <w:jc w:val="center"/>
              <w:rPr>
                <w:rFonts w:asciiTheme="minorEastAsia" w:hAnsiTheme="minorEastAsia"/>
                <w:kern w:val="0"/>
                <w:szCs w:val="21"/>
              </w:rPr>
            </w:pPr>
            <w:r>
              <w:rPr>
                <w:rFonts w:hint="eastAsia" w:asciiTheme="minorEastAsia" w:hAnsiTheme="minorEastAsia"/>
                <w:kern w:val="0"/>
                <w:szCs w:val="21"/>
              </w:rPr>
              <w:t>课程目标</w:t>
            </w:r>
            <w:r>
              <w:rPr>
                <w:rFonts w:asciiTheme="minorEastAsia" w:hAnsiTheme="minorEastAsia"/>
                <w:kern w:val="0"/>
                <w:szCs w:val="21"/>
              </w:rPr>
              <w:t>4</w:t>
            </w:r>
          </w:p>
        </w:tc>
        <w:tc>
          <w:tcPr>
            <w:tcW w:w="2126" w:type="dxa"/>
            <w:vMerge w:val="restart"/>
          </w:tcPr>
          <w:p>
            <w:pPr>
              <w:widowControl/>
              <w:jc w:val="center"/>
              <w:rPr>
                <w:rFonts w:asciiTheme="minorEastAsia" w:hAnsiTheme="minorEastAsia"/>
                <w:kern w:val="0"/>
                <w:szCs w:val="21"/>
              </w:rPr>
            </w:pPr>
            <w:r>
              <w:rPr>
                <w:rFonts w:hint="eastAsia" w:asciiTheme="minorEastAsia" w:hAnsiTheme="minorEastAsia"/>
                <w:kern w:val="0"/>
                <w:szCs w:val="21"/>
              </w:rPr>
              <w:t>55%</w:t>
            </w:r>
          </w:p>
        </w:tc>
        <w:tc>
          <w:tcPr>
            <w:tcW w:w="1869" w:type="dxa"/>
          </w:tcPr>
          <w:p>
            <w:pPr>
              <w:jc w:val="center"/>
              <w:rPr>
                <w:rFonts w:asciiTheme="minorEastAsia" w:hAnsiTheme="minorEastAsia"/>
                <w:kern w:val="0"/>
                <w:szCs w:val="21"/>
              </w:rPr>
            </w:pPr>
            <w:r>
              <w:rPr>
                <w:rFonts w:hint="eastAsia" w:asciiTheme="minorEastAsia" w:hAnsiTheme="minorEastAsia"/>
                <w:kern w:val="0"/>
                <w:szCs w:val="21"/>
              </w:rPr>
              <w:t>考试</w:t>
            </w:r>
          </w:p>
        </w:tc>
        <w:tc>
          <w:tcPr>
            <w:tcW w:w="2557" w:type="dxa"/>
          </w:tcPr>
          <w:p>
            <w:pPr>
              <w:jc w:val="center"/>
              <w:rPr>
                <w:rFonts w:asciiTheme="minorEastAsia" w:hAnsiTheme="minorEastAsia"/>
                <w:kern w:val="0"/>
                <w:szCs w:val="21"/>
              </w:rPr>
            </w:pPr>
            <w:r>
              <w:rPr>
                <w:rFonts w:hint="eastAsia" w:asciiTheme="minorEastAsia" w:hAnsiTheme="minorEastAsia"/>
                <w:kern w:val="0"/>
                <w:szCs w:val="21"/>
              </w:rPr>
              <w:t>50%</w:t>
            </w:r>
          </w:p>
        </w:tc>
      </w:tr>
      <w:tr>
        <w:tblPrEx>
          <w:tblCellMar>
            <w:top w:w="0" w:type="dxa"/>
            <w:left w:w="108" w:type="dxa"/>
            <w:bottom w:w="0" w:type="dxa"/>
            <w:right w:w="108" w:type="dxa"/>
          </w:tblCellMar>
        </w:tblPrEx>
        <w:trPr>
          <w:trHeight w:val="230" w:hRule="atLeast"/>
        </w:trPr>
        <w:tc>
          <w:tcPr>
            <w:tcW w:w="2516" w:type="dxa"/>
            <w:vMerge w:val="continue"/>
          </w:tcPr>
          <w:p>
            <w:pPr>
              <w:widowControl/>
              <w:jc w:val="center"/>
              <w:rPr>
                <w:rFonts w:asciiTheme="minorEastAsia" w:hAnsiTheme="minorEastAsia"/>
                <w:kern w:val="0"/>
                <w:szCs w:val="21"/>
              </w:rPr>
            </w:pPr>
          </w:p>
        </w:tc>
        <w:tc>
          <w:tcPr>
            <w:tcW w:w="2126" w:type="dxa"/>
            <w:vMerge w:val="continue"/>
          </w:tcPr>
          <w:p>
            <w:pPr>
              <w:widowControl/>
              <w:jc w:val="center"/>
              <w:rPr>
                <w:rFonts w:asciiTheme="minorEastAsia" w:hAnsiTheme="minorEastAsia"/>
                <w:kern w:val="0"/>
                <w:szCs w:val="21"/>
              </w:rPr>
            </w:pPr>
          </w:p>
        </w:tc>
        <w:tc>
          <w:tcPr>
            <w:tcW w:w="1869" w:type="dxa"/>
          </w:tcPr>
          <w:p>
            <w:pPr>
              <w:jc w:val="center"/>
              <w:rPr>
                <w:rFonts w:asciiTheme="minorEastAsia" w:hAnsiTheme="minorEastAsia"/>
                <w:kern w:val="0"/>
                <w:szCs w:val="21"/>
              </w:rPr>
            </w:pPr>
            <w:r>
              <w:rPr>
                <w:rFonts w:hint="eastAsia" w:asciiTheme="minorEastAsia" w:hAnsiTheme="minorEastAsia"/>
                <w:kern w:val="0"/>
                <w:szCs w:val="21"/>
              </w:rPr>
              <w:t>作业7</w:t>
            </w:r>
          </w:p>
        </w:tc>
        <w:tc>
          <w:tcPr>
            <w:tcW w:w="2557" w:type="dxa"/>
          </w:tcPr>
          <w:p>
            <w:pPr>
              <w:jc w:val="center"/>
              <w:rPr>
                <w:rFonts w:asciiTheme="minorEastAsia" w:hAnsiTheme="minorEastAsia"/>
                <w:kern w:val="0"/>
                <w:szCs w:val="21"/>
              </w:rPr>
            </w:pPr>
            <w:r>
              <w:rPr>
                <w:rFonts w:hint="eastAsia" w:asciiTheme="minorEastAsia" w:hAnsiTheme="minorEastAsia"/>
                <w:kern w:val="0"/>
                <w:szCs w:val="21"/>
              </w:rPr>
              <w:t>25%</w:t>
            </w:r>
          </w:p>
        </w:tc>
      </w:tr>
      <w:tr>
        <w:tblPrEx>
          <w:tblCellMar>
            <w:top w:w="0" w:type="dxa"/>
            <w:left w:w="108" w:type="dxa"/>
            <w:bottom w:w="0" w:type="dxa"/>
            <w:right w:w="108" w:type="dxa"/>
          </w:tblCellMar>
        </w:tblPrEx>
        <w:trPr>
          <w:trHeight w:val="230" w:hRule="atLeast"/>
        </w:trPr>
        <w:tc>
          <w:tcPr>
            <w:tcW w:w="2516" w:type="dxa"/>
            <w:vMerge w:val="continue"/>
          </w:tcPr>
          <w:p>
            <w:pPr>
              <w:widowControl/>
              <w:jc w:val="center"/>
              <w:rPr>
                <w:rFonts w:asciiTheme="minorEastAsia" w:hAnsiTheme="minorEastAsia"/>
                <w:kern w:val="0"/>
                <w:szCs w:val="21"/>
              </w:rPr>
            </w:pPr>
          </w:p>
        </w:tc>
        <w:tc>
          <w:tcPr>
            <w:tcW w:w="2126" w:type="dxa"/>
            <w:vMerge w:val="continue"/>
          </w:tcPr>
          <w:p>
            <w:pPr>
              <w:widowControl/>
              <w:jc w:val="center"/>
              <w:rPr>
                <w:rFonts w:asciiTheme="minorEastAsia" w:hAnsiTheme="minorEastAsia"/>
                <w:kern w:val="0"/>
                <w:szCs w:val="21"/>
              </w:rPr>
            </w:pPr>
          </w:p>
        </w:tc>
        <w:tc>
          <w:tcPr>
            <w:tcW w:w="1869" w:type="dxa"/>
          </w:tcPr>
          <w:p>
            <w:pPr>
              <w:jc w:val="center"/>
              <w:rPr>
                <w:rFonts w:asciiTheme="minorEastAsia" w:hAnsiTheme="minorEastAsia"/>
                <w:kern w:val="0"/>
                <w:szCs w:val="21"/>
              </w:rPr>
            </w:pPr>
            <w:r>
              <w:rPr>
                <w:rFonts w:hint="eastAsia" w:asciiTheme="minorEastAsia" w:hAnsiTheme="minorEastAsia"/>
                <w:kern w:val="0"/>
                <w:szCs w:val="21"/>
              </w:rPr>
              <w:t>作业8</w:t>
            </w:r>
          </w:p>
        </w:tc>
        <w:tc>
          <w:tcPr>
            <w:tcW w:w="2557" w:type="dxa"/>
          </w:tcPr>
          <w:p>
            <w:pPr>
              <w:jc w:val="center"/>
              <w:rPr>
                <w:rFonts w:asciiTheme="minorEastAsia" w:hAnsiTheme="minorEastAsia"/>
                <w:kern w:val="0"/>
                <w:szCs w:val="21"/>
              </w:rPr>
            </w:pPr>
            <w:r>
              <w:rPr>
                <w:rFonts w:hint="eastAsia" w:asciiTheme="minorEastAsia" w:hAnsiTheme="minorEastAsia"/>
                <w:kern w:val="0"/>
                <w:szCs w:val="21"/>
              </w:rPr>
              <w:t>25%</w:t>
            </w:r>
          </w:p>
        </w:tc>
      </w:tr>
      <w:tr>
        <w:tblPrEx>
          <w:tblCellMar>
            <w:top w:w="0" w:type="dxa"/>
            <w:left w:w="108" w:type="dxa"/>
            <w:bottom w:w="0" w:type="dxa"/>
            <w:right w:w="108" w:type="dxa"/>
          </w:tblCellMar>
        </w:tblPrEx>
        <w:trPr>
          <w:trHeight w:val="549" w:hRule="atLeast"/>
        </w:trPr>
        <w:tc>
          <w:tcPr>
            <w:tcW w:w="2516" w:type="dxa"/>
          </w:tcPr>
          <w:p>
            <w:pPr>
              <w:widowControl/>
              <w:jc w:val="center"/>
              <w:rPr>
                <w:rFonts w:asciiTheme="minorEastAsia" w:hAnsiTheme="minorEastAsia"/>
                <w:kern w:val="0"/>
                <w:szCs w:val="21"/>
              </w:rPr>
            </w:pPr>
            <w:r>
              <w:rPr>
                <w:rFonts w:hint="eastAsia" w:asciiTheme="minorEastAsia" w:hAnsiTheme="minorEastAsia"/>
                <w:kern w:val="0"/>
                <w:szCs w:val="21"/>
              </w:rPr>
              <w:t>课程目标权重合计</w:t>
            </w:r>
          </w:p>
        </w:tc>
        <w:tc>
          <w:tcPr>
            <w:tcW w:w="2126" w:type="dxa"/>
          </w:tcPr>
          <w:p>
            <w:pPr>
              <w:widowControl/>
              <w:jc w:val="center"/>
              <w:rPr>
                <w:rFonts w:asciiTheme="minorEastAsia" w:hAnsiTheme="minorEastAsia"/>
                <w:kern w:val="0"/>
                <w:szCs w:val="21"/>
              </w:rPr>
            </w:pPr>
            <w:r>
              <w:rPr>
                <w:rFonts w:hint="eastAsia" w:asciiTheme="minorEastAsia" w:hAnsiTheme="minorEastAsia"/>
                <w:kern w:val="0"/>
                <w:szCs w:val="21"/>
              </w:rPr>
              <w:t>100%</w:t>
            </w:r>
          </w:p>
        </w:tc>
        <w:tc>
          <w:tcPr>
            <w:tcW w:w="4426" w:type="dxa"/>
            <w:gridSpan w:val="2"/>
          </w:tcPr>
          <w:p>
            <w:pPr>
              <w:widowControl/>
              <w:jc w:val="center"/>
              <w:rPr>
                <w:rFonts w:asciiTheme="minorEastAsia" w:hAnsiTheme="minorEastAsia"/>
                <w:kern w:val="0"/>
                <w:szCs w:val="21"/>
              </w:rPr>
            </w:pPr>
          </w:p>
        </w:tc>
      </w:tr>
    </w:tbl>
    <w:p>
      <w:pPr>
        <w:spacing w:line="360" w:lineRule="auto"/>
        <w:ind w:firstLine="480" w:firstLineChars="200"/>
        <w:rPr>
          <w:rFonts w:asciiTheme="minorEastAsia" w:hAnsiTheme="minorEastAsia"/>
          <w:sz w:val="24"/>
          <w:szCs w:val="22"/>
        </w:rPr>
      </w:pPr>
    </w:p>
    <w:p>
      <w:pPr>
        <w:spacing w:line="360" w:lineRule="auto"/>
        <w:ind w:firstLine="480" w:firstLineChars="200"/>
        <w:rPr>
          <w:rFonts w:asciiTheme="minorEastAsia" w:hAnsiTheme="minorEastAsia"/>
          <w:sz w:val="24"/>
          <w:szCs w:val="22"/>
        </w:rPr>
      </w:pPr>
      <w:r>
        <w:rPr>
          <w:rFonts w:hint="eastAsia" w:asciiTheme="minorEastAsia" w:hAnsiTheme="minorEastAsia"/>
          <w:sz w:val="24"/>
          <w:szCs w:val="22"/>
        </w:rPr>
        <w:t>（四）课程目标达成度计算方法</w:t>
      </w:r>
    </w:p>
    <w:p>
      <w:pPr>
        <w:spacing w:line="360" w:lineRule="auto"/>
        <w:ind w:firstLine="480"/>
        <w:rPr>
          <w:rFonts w:asciiTheme="minorEastAsia" w:hAnsiTheme="minorEastAsia"/>
          <w:sz w:val="24"/>
          <w:szCs w:val="22"/>
        </w:rPr>
      </w:pPr>
      <w:r>
        <w:rPr>
          <w:rFonts w:asciiTheme="minorEastAsia" w:hAnsiTheme="minorEastAsia"/>
          <w:sz w:val="24"/>
          <w:szCs w:val="22"/>
        </w:rPr>
        <w:t>所有课程目标均</w:t>
      </w:r>
      <w:r>
        <w:rPr>
          <w:rFonts w:hint="eastAsia" w:asciiTheme="minorEastAsia" w:hAnsiTheme="minorEastAsia"/>
          <w:sz w:val="24"/>
          <w:szCs w:val="22"/>
        </w:rPr>
        <w:t>需</w:t>
      </w:r>
      <w:r>
        <w:rPr>
          <w:rFonts w:asciiTheme="minorEastAsia" w:hAnsiTheme="minorEastAsia"/>
          <w:sz w:val="24"/>
          <w:szCs w:val="22"/>
        </w:rPr>
        <w:t>大于等于0.6，否则总评成绩不及格，需要补考或重</w:t>
      </w:r>
      <w:r>
        <w:rPr>
          <w:rFonts w:hint="eastAsia" w:asciiTheme="minorEastAsia" w:hAnsiTheme="minorEastAsia"/>
          <w:sz w:val="24"/>
          <w:szCs w:val="22"/>
        </w:rPr>
        <w:t>修。</w:t>
      </w:r>
      <w:r>
        <w:rPr>
          <w:rFonts w:asciiTheme="minorEastAsia" w:hAnsiTheme="minorEastAsia"/>
          <w:sz w:val="24"/>
          <w:szCs w:val="22"/>
        </w:rPr>
        <w:t>每</w:t>
      </w:r>
      <w:r>
        <w:rPr>
          <w:rFonts w:hint="eastAsia" w:asciiTheme="minorEastAsia" w:hAnsiTheme="minorEastAsia"/>
          <w:sz w:val="24"/>
          <w:szCs w:val="22"/>
        </w:rPr>
        <w:t>门</w:t>
      </w:r>
      <w:r>
        <w:rPr>
          <w:rFonts w:asciiTheme="minorEastAsia" w:hAnsiTheme="minorEastAsia"/>
          <w:sz w:val="24"/>
          <w:szCs w:val="22"/>
        </w:rPr>
        <w:t>课程目标</w:t>
      </w:r>
      <w:r>
        <w:rPr>
          <w:rFonts w:hint="eastAsia" w:asciiTheme="minorEastAsia" w:hAnsiTheme="minorEastAsia"/>
          <w:sz w:val="24"/>
          <w:szCs w:val="22"/>
        </w:rPr>
        <w:t>总体</w:t>
      </w:r>
      <w:r>
        <w:rPr>
          <w:rFonts w:asciiTheme="minorEastAsia" w:hAnsiTheme="minorEastAsia"/>
          <w:sz w:val="24"/>
          <w:szCs w:val="22"/>
        </w:rPr>
        <w:t>达成度计算方法如下：</w:t>
      </w:r>
    </w:p>
    <w:p>
      <w:pPr>
        <w:spacing w:line="360" w:lineRule="auto"/>
        <w:rPr>
          <w:rFonts w:asciiTheme="minorEastAsia" w:hAnsiTheme="minorEastAsia"/>
          <w:sz w:val="24"/>
          <w:szCs w:val="22"/>
        </w:rPr>
      </w:pPr>
      <w:r>
        <w:rPr>
          <w:rFonts w:ascii="宋体" w:hAnsi="宋体"/>
          <w:sz w:val="24"/>
          <w:szCs w:val="22"/>
        </w:rPr>
        <w:drawing>
          <wp:inline distT="0" distB="0" distL="0" distR="0">
            <wp:extent cx="5759450" cy="361315"/>
            <wp:effectExtent l="0" t="0" r="6350" b="6985"/>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noChangeArrowheads="1"/>
                    </pic:cNvPicPr>
                  </pic:nvPicPr>
                  <pic:blipFill>
                    <a:blip r:embed="rId12" cstate="print"/>
                    <a:srcRect/>
                    <a:stretch>
                      <a:fillRect/>
                    </a:stretch>
                  </pic:blipFill>
                  <pic:spPr>
                    <a:xfrm>
                      <a:off x="0" y="0"/>
                      <a:ext cx="5759450" cy="361751"/>
                    </a:xfrm>
                    <a:prstGeom prst="rect">
                      <a:avLst/>
                    </a:prstGeom>
                    <a:noFill/>
                    <a:ln w="9525">
                      <a:noFill/>
                      <a:miter lim="800000"/>
                      <a:headEnd/>
                      <a:tailEnd/>
                    </a:ln>
                  </pic:spPr>
                </pic:pic>
              </a:graphicData>
            </a:graphic>
          </wp:inline>
        </w:drawing>
      </w:r>
    </w:p>
    <w:p>
      <w:pPr>
        <w:spacing w:line="360" w:lineRule="auto"/>
        <w:rPr>
          <w:rFonts w:asciiTheme="minorEastAsia" w:hAnsiTheme="minorEastAsia"/>
          <w:sz w:val="24"/>
          <w:szCs w:val="22"/>
        </w:rPr>
      </w:pPr>
    </w:p>
    <w:p>
      <w:pPr>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六</w:t>
      </w:r>
      <w:r>
        <w:rPr>
          <w:rFonts w:asciiTheme="minorEastAsia" w:hAnsiTheme="minorEastAsia"/>
          <w:b/>
          <w:sz w:val="28"/>
          <w:szCs w:val="28"/>
        </w:rPr>
        <w:t>、</w:t>
      </w:r>
      <w:r>
        <w:rPr>
          <w:rFonts w:hint="eastAsia" w:asciiTheme="minorEastAsia" w:hAnsiTheme="minorEastAsia"/>
          <w:b/>
          <w:sz w:val="28"/>
          <w:szCs w:val="28"/>
        </w:rPr>
        <w:t>有关说明</w:t>
      </w:r>
    </w:p>
    <w:p>
      <w:pPr>
        <w:spacing w:line="400" w:lineRule="exact"/>
        <w:ind w:firstLine="482" w:firstLineChars="200"/>
        <w:rPr>
          <w:rFonts w:asciiTheme="minorEastAsia" w:hAnsiTheme="minorEastAsia"/>
          <w:b/>
          <w:color w:val="000000"/>
          <w:sz w:val="24"/>
        </w:rPr>
      </w:pPr>
      <w:r>
        <w:rPr>
          <w:rFonts w:hint="eastAsia" w:asciiTheme="minorEastAsia" w:hAnsiTheme="minorEastAsia"/>
          <w:b/>
          <w:color w:val="000000"/>
          <w:sz w:val="24"/>
        </w:rPr>
        <w:t>（一）持续改进</w:t>
      </w:r>
    </w:p>
    <w:p>
      <w:pPr>
        <w:spacing w:line="400" w:lineRule="exact"/>
        <w:ind w:firstLine="480" w:firstLineChars="200"/>
        <w:rPr>
          <w:rFonts w:asciiTheme="minorEastAsia" w:hAnsiTheme="minorEastAsia"/>
          <w:sz w:val="24"/>
          <w:szCs w:val="22"/>
        </w:rPr>
      </w:pPr>
      <w:r>
        <w:rPr>
          <w:rFonts w:asciiTheme="minorEastAsia" w:hAnsiTheme="minorEastAsia"/>
          <w:sz w:val="24"/>
          <w:szCs w:val="22"/>
        </w:rPr>
        <w:t>本课程</w:t>
      </w:r>
      <w:r>
        <w:rPr>
          <w:rFonts w:hint="eastAsia" w:asciiTheme="minorEastAsia" w:hAnsiTheme="minorEastAsia"/>
          <w:sz w:val="24"/>
          <w:szCs w:val="22"/>
        </w:rPr>
        <w:t>将</w:t>
      </w:r>
      <w:r>
        <w:rPr>
          <w:rFonts w:asciiTheme="minorEastAsia" w:hAnsiTheme="minorEastAsia"/>
          <w:sz w:val="24"/>
          <w:szCs w:val="22"/>
        </w:rPr>
        <w:t>根据学生</w:t>
      </w:r>
      <w:r>
        <w:rPr>
          <w:rFonts w:hint="eastAsia" w:asciiTheme="minorEastAsia" w:hAnsiTheme="minorEastAsia"/>
          <w:sz w:val="24"/>
          <w:szCs w:val="22"/>
        </w:rPr>
        <w:t>还课</w:t>
      </w:r>
      <w:r>
        <w:rPr>
          <w:rFonts w:asciiTheme="minorEastAsia" w:hAnsiTheme="minorEastAsia"/>
          <w:sz w:val="24"/>
          <w:szCs w:val="22"/>
        </w:rPr>
        <w:t>、课堂</w:t>
      </w:r>
      <w:r>
        <w:rPr>
          <w:rFonts w:hint="eastAsia" w:asciiTheme="minorEastAsia" w:hAnsiTheme="minorEastAsia"/>
          <w:sz w:val="24"/>
          <w:szCs w:val="22"/>
        </w:rPr>
        <w:t>观摩学习</w:t>
      </w:r>
      <w:r>
        <w:rPr>
          <w:rFonts w:asciiTheme="minorEastAsia" w:hAnsiTheme="minorEastAsia"/>
          <w:sz w:val="24"/>
          <w:szCs w:val="22"/>
        </w:rPr>
        <w:t>、平时考核情况和学生、教学督导等</w:t>
      </w:r>
      <w:r>
        <w:rPr>
          <w:rFonts w:hint="eastAsia" w:asciiTheme="minorEastAsia" w:hAnsiTheme="minorEastAsia"/>
          <w:sz w:val="24"/>
          <w:szCs w:val="22"/>
        </w:rPr>
        <w:t>的</w:t>
      </w:r>
      <w:r>
        <w:rPr>
          <w:rFonts w:asciiTheme="minorEastAsia" w:hAnsiTheme="minorEastAsia"/>
          <w:sz w:val="24"/>
          <w:szCs w:val="22"/>
        </w:rPr>
        <w:t>反馈，及时对教学中</w:t>
      </w:r>
      <w:r>
        <w:rPr>
          <w:rFonts w:hint="eastAsia" w:asciiTheme="minorEastAsia" w:hAnsiTheme="minorEastAsia"/>
          <w:sz w:val="24"/>
          <w:szCs w:val="22"/>
        </w:rPr>
        <w:t>的</w:t>
      </w:r>
      <w:r>
        <w:rPr>
          <w:rFonts w:asciiTheme="minorEastAsia" w:hAnsiTheme="minorEastAsia"/>
          <w:sz w:val="24"/>
          <w:szCs w:val="22"/>
        </w:rPr>
        <w:t>不足之处进行改进，并在下一轮课程教学中</w:t>
      </w:r>
      <w:r>
        <w:rPr>
          <w:rFonts w:hint="eastAsia" w:asciiTheme="minorEastAsia" w:hAnsiTheme="minorEastAsia"/>
          <w:sz w:val="24"/>
          <w:szCs w:val="22"/>
        </w:rPr>
        <w:t>整改完善</w:t>
      </w:r>
      <w:r>
        <w:rPr>
          <w:rFonts w:asciiTheme="minorEastAsia" w:hAnsiTheme="minorEastAsia"/>
          <w:sz w:val="24"/>
          <w:szCs w:val="22"/>
        </w:rPr>
        <w:t>，确保相应毕业要求指标点达成。</w:t>
      </w:r>
    </w:p>
    <w:p>
      <w:pPr>
        <w:spacing w:line="400" w:lineRule="exact"/>
        <w:ind w:firstLine="482" w:firstLineChars="200"/>
        <w:rPr>
          <w:rFonts w:asciiTheme="minorEastAsia" w:hAnsiTheme="minorEastAsia"/>
          <w:b/>
          <w:color w:val="000000"/>
          <w:sz w:val="24"/>
        </w:rPr>
      </w:pPr>
    </w:p>
    <w:p>
      <w:pPr>
        <w:spacing w:line="400" w:lineRule="exact"/>
        <w:ind w:firstLine="482" w:firstLineChars="200"/>
        <w:rPr>
          <w:rFonts w:asciiTheme="minorEastAsia" w:hAnsiTheme="minorEastAsia"/>
          <w:b/>
          <w:color w:val="000000"/>
          <w:sz w:val="24"/>
        </w:rPr>
      </w:pPr>
      <w:r>
        <w:rPr>
          <w:rFonts w:hint="eastAsia" w:asciiTheme="minorEastAsia" w:hAnsiTheme="minorEastAsia"/>
          <w:b/>
          <w:color w:val="000000"/>
          <w:sz w:val="24"/>
        </w:rPr>
        <w:t>（二）</w:t>
      </w:r>
      <w:r>
        <w:rPr>
          <w:rFonts w:asciiTheme="minorEastAsia" w:hAnsiTheme="minorEastAsia"/>
          <w:b/>
          <w:color w:val="000000"/>
          <w:sz w:val="24"/>
        </w:rPr>
        <w:t>参考书目及学习资料</w:t>
      </w:r>
    </w:p>
    <w:p>
      <w:pPr>
        <w:spacing w:line="400" w:lineRule="exact"/>
        <w:ind w:firstLine="480" w:firstLineChars="200"/>
        <w:rPr>
          <w:rFonts w:asciiTheme="minorEastAsia" w:hAnsiTheme="minorEastAsia"/>
          <w:color w:val="000000"/>
          <w:sz w:val="24"/>
        </w:rPr>
      </w:pPr>
      <w:r>
        <w:rPr>
          <w:rFonts w:hint="eastAsia" w:asciiTheme="minorEastAsia" w:hAnsiTheme="minorEastAsia"/>
          <w:color w:val="000000"/>
          <w:sz w:val="24"/>
        </w:rPr>
        <w:t>1. 教材</w:t>
      </w:r>
    </w:p>
    <w:p>
      <w:pPr>
        <w:spacing w:line="400" w:lineRule="exact"/>
        <w:ind w:firstLine="480" w:firstLineChars="200"/>
        <w:rPr>
          <w:rFonts w:asciiTheme="minorEastAsia" w:hAnsiTheme="minorEastAsia"/>
          <w:kern w:val="0"/>
          <w:sz w:val="24"/>
        </w:rPr>
      </w:pPr>
      <w:r>
        <w:rPr>
          <w:rFonts w:hint="eastAsia" w:asciiTheme="minorEastAsia" w:hAnsiTheme="minorEastAsia"/>
          <w:bCs/>
          <w:kern w:val="0"/>
          <w:sz w:val="24"/>
        </w:rPr>
        <w:t>张靖平</w:t>
      </w:r>
      <w:r>
        <w:rPr>
          <w:rFonts w:hint="eastAsia" w:asciiTheme="minorEastAsia" w:hAnsiTheme="minorEastAsia"/>
          <w:kern w:val="0"/>
          <w:sz w:val="24"/>
        </w:rPr>
        <w:t>.</w:t>
      </w:r>
      <w:r>
        <w:rPr>
          <w:rFonts w:hint="eastAsia" w:asciiTheme="minorEastAsia" w:hAnsiTheme="minorEastAsia"/>
          <w:bCs/>
          <w:kern w:val="0"/>
          <w:sz w:val="24"/>
        </w:rPr>
        <w:t>江苏省音乐家协会音乐考级</w:t>
      </w:r>
      <w:r>
        <w:rPr>
          <w:rFonts w:asciiTheme="minorEastAsia" w:hAnsiTheme="minorEastAsia"/>
          <w:bCs/>
          <w:kern w:val="0"/>
          <w:sz w:val="24"/>
        </w:rPr>
        <w:t>—</w:t>
      </w:r>
      <w:r>
        <w:rPr>
          <w:rFonts w:hint="eastAsia" w:asciiTheme="minorEastAsia" w:hAnsiTheme="minorEastAsia"/>
          <w:bCs/>
          <w:kern w:val="0"/>
          <w:sz w:val="24"/>
        </w:rPr>
        <w:t>小提琴</w:t>
      </w:r>
      <w:r>
        <w:rPr>
          <w:rFonts w:hint="eastAsia" w:asciiTheme="minorEastAsia" w:hAnsiTheme="minorEastAsia"/>
          <w:kern w:val="0"/>
          <w:sz w:val="24"/>
        </w:rPr>
        <w:t>.江苏：江苏凤凰</w:t>
      </w:r>
      <w:r>
        <w:rPr>
          <w:rFonts w:asciiTheme="minorEastAsia" w:hAnsiTheme="minorEastAsia"/>
          <w:kern w:val="0"/>
          <w:sz w:val="24"/>
        </w:rPr>
        <w:t>出版社，2019.</w:t>
      </w:r>
    </w:p>
    <w:p>
      <w:pPr>
        <w:spacing w:line="400" w:lineRule="exact"/>
        <w:ind w:firstLine="480" w:firstLineChars="200"/>
        <w:rPr>
          <w:rFonts w:asciiTheme="minorEastAsia" w:hAnsiTheme="minorEastAsia"/>
          <w:color w:val="000000"/>
          <w:sz w:val="24"/>
        </w:rPr>
      </w:pPr>
      <w:r>
        <w:rPr>
          <w:rFonts w:hint="eastAsia" w:asciiTheme="minorEastAsia" w:hAnsiTheme="minorEastAsia"/>
          <w:color w:val="000000"/>
          <w:sz w:val="24"/>
        </w:rPr>
        <w:t>2. 教学参考书</w:t>
      </w:r>
    </w:p>
    <w:p>
      <w:pPr>
        <w:spacing w:line="400" w:lineRule="exact"/>
        <w:ind w:firstLine="480" w:firstLineChars="200"/>
        <w:rPr>
          <w:rFonts w:asciiTheme="minorEastAsia" w:hAnsiTheme="minorEastAsia"/>
          <w:sz w:val="24"/>
        </w:rPr>
      </w:pPr>
      <w:r>
        <w:rPr>
          <w:rFonts w:hint="eastAsia" w:asciiTheme="minorEastAsia" w:hAnsiTheme="minorEastAsia"/>
          <w:sz w:val="24"/>
        </w:rPr>
        <w:t>蒋雄达. 全国小提琴演奏考级作品集. 北京：人民音乐出版社，2017</w:t>
      </w:r>
    </w:p>
    <w:p>
      <w:pPr>
        <w:spacing w:line="400" w:lineRule="exact"/>
        <w:ind w:firstLine="480" w:firstLineChars="200"/>
        <w:rPr>
          <w:rFonts w:asciiTheme="minorEastAsia" w:hAnsiTheme="minorEastAsia"/>
          <w:sz w:val="24"/>
        </w:rPr>
      </w:pPr>
      <w:r>
        <w:rPr>
          <w:rFonts w:hint="eastAsia" w:asciiTheme="minorEastAsia" w:hAnsiTheme="minorEastAsia"/>
          <w:kern w:val="0"/>
          <w:sz w:val="24"/>
        </w:rPr>
        <w:t>张世祥. 小提琴初级练习曲精选. 上海：上海音乐出版社，2015.</w:t>
      </w:r>
      <w:r>
        <w:rPr>
          <w:rFonts w:hint="eastAsia" w:asciiTheme="minorEastAsia" w:hAnsiTheme="minorEastAsia"/>
          <w:sz w:val="24"/>
        </w:rPr>
        <w:t xml:space="preserve"> </w:t>
      </w:r>
    </w:p>
    <w:p>
      <w:pPr>
        <w:spacing w:line="400" w:lineRule="exact"/>
        <w:ind w:firstLine="480" w:firstLineChars="200"/>
        <w:rPr>
          <w:rFonts w:asciiTheme="minorEastAsia" w:hAnsiTheme="minorEastAsia"/>
          <w:sz w:val="24"/>
        </w:rPr>
      </w:pPr>
      <w:r>
        <w:rPr>
          <w:rFonts w:hint="eastAsia" w:asciiTheme="minorEastAsia" w:hAnsiTheme="minorEastAsia"/>
          <w:sz w:val="24"/>
        </w:rPr>
        <w:t>张世祥. 新编初学小提琴100天. 上海：上海音乐出版社，2015</w:t>
      </w:r>
      <w:r>
        <w:rPr>
          <w:rFonts w:hint="eastAsia" w:asciiTheme="minorEastAsia" w:hAnsiTheme="minorEastAsia"/>
          <w:kern w:val="0"/>
          <w:sz w:val="24"/>
        </w:rPr>
        <w:t>.</w:t>
      </w:r>
    </w:p>
    <w:p>
      <w:pPr>
        <w:spacing w:line="400" w:lineRule="exact"/>
        <w:ind w:firstLine="480" w:firstLineChars="200"/>
        <w:rPr>
          <w:rFonts w:asciiTheme="minorEastAsia" w:hAnsiTheme="minorEastAsia"/>
          <w:sz w:val="24"/>
        </w:rPr>
      </w:pPr>
      <w:r>
        <w:rPr>
          <w:rFonts w:hint="eastAsia" w:asciiTheme="minorEastAsia" w:hAnsiTheme="minorEastAsia"/>
          <w:sz w:val="24"/>
        </w:rPr>
        <w:t>铃木镇一.铃木小提琴教材. 北京：人民音乐出版社，2008.</w:t>
      </w:r>
    </w:p>
    <w:p>
      <w:pPr>
        <w:spacing w:line="400" w:lineRule="exact"/>
        <w:ind w:firstLine="480" w:firstLineChars="200"/>
        <w:rPr>
          <w:rFonts w:asciiTheme="minorEastAsia" w:hAnsiTheme="minorEastAsia"/>
          <w:sz w:val="24"/>
        </w:rPr>
      </w:pPr>
    </w:p>
    <w:p>
      <w:pPr>
        <w:spacing w:line="312" w:lineRule="auto"/>
        <w:rPr>
          <w:rFonts w:asciiTheme="minorEastAsia" w:hAnsiTheme="minorEastAsia"/>
          <w:sz w:val="24"/>
        </w:rPr>
      </w:pPr>
    </w:p>
    <w:p>
      <w:pPr>
        <w:autoSpaceDE w:val="0"/>
        <w:autoSpaceDN w:val="0"/>
        <w:adjustRightInd w:val="0"/>
        <w:spacing w:line="400" w:lineRule="exact"/>
        <w:ind w:firstLine="480" w:firstLineChars="200"/>
        <w:jc w:val="left"/>
        <w:rPr>
          <w:rFonts w:asciiTheme="minorEastAsia" w:hAnsiTheme="minorEastAsia"/>
          <w:sz w:val="24"/>
        </w:rPr>
      </w:pPr>
      <w:r>
        <w:rPr>
          <w:rFonts w:hint="eastAsia" w:asciiTheme="minorEastAsia" w:hAnsiTheme="minorEastAsia"/>
          <w:sz w:val="24"/>
        </w:rPr>
        <w:t xml:space="preserve">                                                       </w:t>
      </w:r>
    </w:p>
    <w:p>
      <w:pPr>
        <w:autoSpaceDE w:val="0"/>
        <w:autoSpaceDN w:val="0"/>
        <w:adjustRightInd w:val="0"/>
        <w:spacing w:line="400" w:lineRule="exact"/>
        <w:ind w:firstLine="3600" w:firstLineChars="1500"/>
        <w:jc w:val="left"/>
        <w:rPr>
          <w:rFonts w:asciiTheme="minorEastAsia" w:hAnsiTheme="minorEastAsia"/>
          <w:kern w:val="0"/>
          <w:sz w:val="24"/>
          <w:szCs w:val="21"/>
        </w:rPr>
      </w:pPr>
      <w:r>
        <w:rPr>
          <w:rFonts w:hint="eastAsia" w:asciiTheme="minorEastAsia" w:hAnsiTheme="minorEastAsia"/>
          <w:sz w:val="24"/>
        </w:rPr>
        <w:t xml:space="preserve">                </w:t>
      </w:r>
      <w:r>
        <w:rPr>
          <w:rFonts w:asciiTheme="minorEastAsia" w:hAnsiTheme="minorEastAsia"/>
          <w:kern w:val="0"/>
          <w:sz w:val="24"/>
          <w:szCs w:val="21"/>
        </w:rPr>
        <w:t xml:space="preserve">执笔人： </w:t>
      </w:r>
      <w:r>
        <w:rPr>
          <w:rFonts w:hint="eastAsia" w:asciiTheme="minorEastAsia" w:hAnsiTheme="minorEastAsia"/>
          <w:kern w:val="0"/>
          <w:sz w:val="24"/>
          <w:szCs w:val="21"/>
        </w:rPr>
        <w:t>张酉</w:t>
      </w:r>
    </w:p>
    <w:p>
      <w:pPr>
        <w:autoSpaceDE w:val="0"/>
        <w:autoSpaceDN w:val="0"/>
        <w:adjustRightInd w:val="0"/>
        <w:spacing w:line="400" w:lineRule="exact"/>
        <w:ind w:firstLine="5520" w:firstLineChars="2300"/>
        <w:jc w:val="left"/>
        <w:rPr>
          <w:rFonts w:hint="eastAsia" w:asciiTheme="minorEastAsia" w:hAnsiTheme="minorEastAsia" w:eastAsiaTheme="minorEastAsia"/>
          <w:kern w:val="0"/>
          <w:sz w:val="24"/>
          <w:szCs w:val="21"/>
          <w:lang w:eastAsia="zh-CN"/>
        </w:rPr>
      </w:pPr>
      <w:r>
        <w:rPr>
          <w:rFonts w:hint="eastAsia" w:asciiTheme="minorEastAsia" w:hAnsiTheme="minorEastAsia"/>
          <w:kern w:val="0"/>
          <w:sz w:val="24"/>
          <w:szCs w:val="21"/>
        </w:rPr>
        <w:t>审</w:t>
      </w:r>
      <w:r>
        <w:rPr>
          <w:rFonts w:asciiTheme="minorEastAsia" w:hAnsiTheme="minorEastAsia"/>
          <w:kern w:val="0"/>
          <w:sz w:val="24"/>
          <w:szCs w:val="21"/>
        </w:rPr>
        <w:t xml:space="preserve">定人： </w:t>
      </w:r>
      <w:r>
        <w:rPr>
          <w:rFonts w:hint="eastAsia" w:asciiTheme="minorEastAsia" w:hAnsiTheme="minorEastAsia"/>
          <w:kern w:val="0"/>
          <w:sz w:val="24"/>
          <w:szCs w:val="21"/>
          <w:lang w:val="en-US" w:eastAsia="zh-CN"/>
        </w:rPr>
        <w:t>徐忆巍</w:t>
      </w:r>
    </w:p>
    <w:p>
      <w:pPr>
        <w:autoSpaceDE w:val="0"/>
        <w:autoSpaceDN w:val="0"/>
        <w:adjustRightInd w:val="0"/>
        <w:spacing w:line="400" w:lineRule="exact"/>
        <w:ind w:firstLine="5520" w:firstLineChars="2300"/>
        <w:jc w:val="left"/>
        <w:rPr>
          <w:rFonts w:asciiTheme="minorEastAsia" w:hAnsiTheme="minorEastAsia"/>
          <w:kern w:val="0"/>
          <w:sz w:val="24"/>
          <w:szCs w:val="21"/>
        </w:rPr>
      </w:pPr>
      <w:r>
        <w:rPr>
          <w:rFonts w:hint="eastAsia" w:asciiTheme="minorEastAsia" w:hAnsiTheme="minorEastAsia"/>
          <w:kern w:val="0"/>
          <w:sz w:val="24"/>
          <w:szCs w:val="21"/>
        </w:rPr>
        <w:t>审批</w:t>
      </w:r>
      <w:r>
        <w:rPr>
          <w:rFonts w:asciiTheme="minorEastAsia" w:hAnsiTheme="minorEastAsia"/>
          <w:kern w:val="0"/>
          <w:sz w:val="24"/>
          <w:szCs w:val="21"/>
        </w:rPr>
        <w:t>人：</w:t>
      </w:r>
      <w:r>
        <w:rPr>
          <w:rFonts w:hint="eastAsia" w:asciiTheme="minorEastAsia" w:hAnsiTheme="minorEastAsia"/>
          <w:kern w:val="0"/>
          <w:sz w:val="24"/>
          <w:szCs w:val="21"/>
        </w:rPr>
        <w:t xml:space="preserve"> 张志欣</w:t>
      </w:r>
    </w:p>
    <w:p>
      <w:pPr>
        <w:autoSpaceDE w:val="0"/>
        <w:autoSpaceDN w:val="0"/>
        <w:adjustRightInd w:val="0"/>
        <w:spacing w:line="400" w:lineRule="exact"/>
        <w:ind w:firstLine="5520" w:firstLineChars="2300"/>
        <w:jc w:val="left"/>
        <w:rPr>
          <w:rFonts w:asciiTheme="minorEastAsia" w:hAnsiTheme="minorEastAsia"/>
          <w:kern w:val="0"/>
          <w:sz w:val="24"/>
          <w:szCs w:val="21"/>
        </w:rPr>
      </w:pPr>
      <w:r>
        <w:rPr>
          <w:rFonts w:hint="eastAsia" w:asciiTheme="minorEastAsia" w:hAnsiTheme="minorEastAsia"/>
          <w:kern w:val="0"/>
          <w:sz w:val="24"/>
          <w:szCs w:val="21"/>
        </w:rPr>
        <w:t>批准时间：202</w:t>
      </w:r>
      <w:r>
        <w:rPr>
          <w:rFonts w:hint="eastAsia" w:asciiTheme="minorEastAsia" w:hAnsiTheme="minorEastAsia"/>
          <w:kern w:val="0"/>
          <w:sz w:val="24"/>
          <w:szCs w:val="21"/>
          <w:lang w:val="en-US" w:eastAsia="zh-CN"/>
        </w:rPr>
        <w:t>3</w:t>
      </w:r>
      <w:r>
        <w:rPr>
          <w:rFonts w:hint="eastAsia" w:asciiTheme="minorEastAsia" w:hAnsiTheme="minorEastAsia"/>
          <w:kern w:val="0"/>
          <w:sz w:val="24"/>
          <w:szCs w:val="21"/>
        </w:rPr>
        <w:t>年9月10日</w:t>
      </w:r>
    </w:p>
    <w:p>
      <w:pPr>
        <w:spacing w:line="360" w:lineRule="auto"/>
        <w:ind w:firstLine="5670" w:firstLineChars="2700"/>
        <w:rPr>
          <w:rFonts w:cs="宋体"/>
        </w:rPr>
      </w:pPr>
    </w:p>
    <w:p>
      <w:pPr>
        <w:spacing w:line="360" w:lineRule="auto"/>
        <w:rPr>
          <w:rFonts w:cs="宋体"/>
          <w:b/>
          <w:bCs/>
        </w:rPr>
      </w:pPr>
    </w:p>
    <w:p>
      <w:pPr>
        <w:jc w:val="left"/>
      </w:pPr>
    </w:p>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center"/>
        <w:outlineLvl w:val="0"/>
        <w:rPr>
          <w:color w:val="000000" w:themeColor="text1"/>
          <w14:textFill>
            <w14:solidFill>
              <w14:schemeClr w14:val="tx1"/>
            </w14:solidFill>
          </w14:textFill>
        </w:rPr>
      </w:pPr>
      <w:bookmarkStart w:id="71" w:name="_Toc88518155"/>
      <w:r>
        <w:rPr>
          <w:rFonts w:hint="eastAsia" w:ascii="黑体" w:hAnsi="宋体" w:eastAsia="黑体" w:cs="Arial Unicode MS"/>
          <w:b/>
          <w:color w:val="000000" w:themeColor="text1"/>
          <w:kern w:val="0"/>
          <w:sz w:val="32"/>
          <w:szCs w:val="32"/>
          <w:u w:color="000000"/>
          <w:lang w:val="zh-TW"/>
          <w14:textFill>
            <w14:solidFill>
              <w14:schemeClr w14:val="tx1"/>
            </w14:solidFill>
          </w14:textFill>
        </w:rPr>
        <w:t>舞蹈</w:t>
      </w:r>
      <w:r>
        <w:rPr>
          <w:rFonts w:hint="eastAsia" w:ascii="黑体" w:hAnsi="宋体" w:eastAsia="黑体" w:cs="Arial Unicode MS"/>
          <w:b/>
          <w:color w:val="000000" w:themeColor="text1"/>
          <w:kern w:val="0"/>
          <w:sz w:val="32"/>
          <w:szCs w:val="32"/>
          <w:u w:color="000000"/>
          <w:lang w:val="zh-TW" w:eastAsia="zh-TW"/>
          <w14:textFill>
            <w14:solidFill>
              <w14:schemeClr w14:val="tx1"/>
            </w14:solidFill>
          </w14:textFill>
        </w:rPr>
        <w:t>课程教学大纲</w:t>
      </w:r>
      <w:bookmarkEnd w:id="71"/>
    </w:p>
    <w:p>
      <w:pPr>
        <w:spacing w:line="440" w:lineRule="exact"/>
        <w:ind w:firstLine="3600" w:firstLineChars="1200"/>
        <w:outlineLvl w:val="0"/>
        <w:rPr>
          <w:rFonts w:ascii="Times New Roman" w:hAnsi="Times New Roman" w:eastAsia="黑体" w:cs="Times New Roman"/>
          <w:bCs/>
          <w:color w:val="000000" w:themeColor="text1"/>
          <w:sz w:val="30"/>
          <w14:textFill>
            <w14:solidFill>
              <w14:schemeClr w14:val="tx1"/>
            </w14:solidFill>
          </w14:textFill>
        </w:rPr>
      </w:pPr>
      <w:bookmarkStart w:id="72" w:name="_Toc88518156"/>
      <w:r>
        <w:rPr>
          <w:rFonts w:hint="eastAsia" w:ascii="Times New Roman" w:hAnsi="Times New Roman" w:eastAsia="黑体" w:cs="Times New Roman"/>
          <w:bCs/>
          <w:color w:val="000000" w:themeColor="text1"/>
          <w:sz w:val="30"/>
          <w14:textFill>
            <w14:solidFill>
              <w14:schemeClr w14:val="tx1"/>
            </w14:solidFill>
          </w14:textFill>
        </w:rPr>
        <w:t>(Dance)</w:t>
      </w:r>
      <w:bookmarkEnd w:id="72"/>
    </w:p>
    <w:p>
      <w:pPr>
        <w:spacing w:line="360" w:lineRule="auto"/>
        <w:ind w:firstLine="551" w:firstLineChars="196"/>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一、课程概况</w:t>
      </w:r>
    </w:p>
    <w:p>
      <w:pPr>
        <w:spacing w:line="360" w:lineRule="auto"/>
        <w:ind w:firstLine="482" w:firstLineChars="200"/>
        <w:rPr>
          <w:b/>
          <w:color w:val="000000" w:themeColor="text1"/>
          <w:sz w:val="28"/>
          <w:szCs w:val="28"/>
          <w14:textFill>
            <w14:solidFill>
              <w14:schemeClr w14:val="tx1"/>
            </w14:solidFill>
          </w14:textFill>
        </w:rPr>
      </w:pPr>
      <w:r>
        <w:rPr>
          <w:b/>
          <w:bCs/>
          <w:color w:val="000000" w:themeColor="text1"/>
          <w:kern w:val="0"/>
          <w:sz w:val="24"/>
          <w14:textFill>
            <w14:solidFill>
              <w14:schemeClr w14:val="tx1"/>
            </w14:solidFill>
          </w14:textFill>
        </w:rPr>
        <w:t>课程代码</w:t>
      </w:r>
      <w:r>
        <w:rPr>
          <w:b/>
          <w:color w:val="000000" w:themeColor="text1"/>
          <w:kern w:val="0"/>
          <w:sz w:val="24"/>
          <w14:textFill>
            <w14:solidFill>
              <w14:schemeClr w14:val="tx1"/>
            </w14:solidFill>
          </w14:textFill>
        </w:rPr>
        <w:t>：</w:t>
      </w:r>
      <w:r>
        <w:rPr>
          <w:rFonts w:hint="eastAsia"/>
          <w:color w:val="000000" w:themeColor="text1"/>
          <w:kern w:val="0"/>
          <w:sz w:val="24"/>
          <w14:textFill>
            <w14:solidFill>
              <w14:schemeClr w14:val="tx1"/>
            </w14:solidFill>
          </w14:textFill>
        </w:rPr>
        <w:t>2403018</w:t>
      </w:r>
    </w:p>
    <w:p>
      <w:pPr>
        <w:spacing w:line="360" w:lineRule="auto"/>
        <w:ind w:firstLine="482" w:firstLineChars="200"/>
        <w:rPr>
          <w:color w:val="000000" w:themeColor="text1"/>
          <w:kern w:val="0"/>
          <w:sz w:val="24"/>
          <w14:textFill>
            <w14:solidFill>
              <w14:schemeClr w14:val="tx1"/>
            </w14:solidFill>
          </w14:textFill>
        </w:rPr>
      </w:pPr>
      <w:r>
        <w:rPr>
          <w:b/>
          <w:bCs/>
          <w:color w:val="000000" w:themeColor="text1"/>
          <w:kern w:val="0"/>
          <w:sz w:val="24"/>
          <w14:textFill>
            <w14:solidFill>
              <w14:schemeClr w14:val="tx1"/>
            </w14:solidFill>
          </w14:textFill>
        </w:rPr>
        <w:t>学    分：</w:t>
      </w:r>
      <w:r>
        <w:rPr>
          <w:rFonts w:hint="eastAsia"/>
          <w:color w:val="000000" w:themeColor="text1"/>
          <w:kern w:val="0"/>
          <w:sz w:val="24"/>
          <w14:textFill>
            <w14:solidFill>
              <w14:schemeClr w14:val="tx1"/>
            </w14:solidFill>
          </w14:textFill>
        </w:rPr>
        <w:t>2</w:t>
      </w:r>
    </w:p>
    <w:p>
      <w:pPr>
        <w:spacing w:line="360" w:lineRule="auto"/>
        <w:ind w:firstLine="482" w:firstLineChars="200"/>
        <w:rPr>
          <w:color w:val="000000" w:themeColor="text1"/>
          <w:kern w:val="0"/>
          <w:sz w:val="24"/>
          <w14:textFill>
            <w14:solidFill>
              <w14:schemeClr w14:val="tx1"/>
            </w14:solidFill>
          </w14:textFill>
        </w:rPr>
      </w:pPr>
      <w:r>
        <w:rPr>
          <w:b/>
          <w:bCs/>
          <w:color w:val="000000" w:themeColor="text1"/>
          <w:kern w:val="0"/>
          <w:sz w:val="24"/>
          <w14:textFill>
            <w14:solidFill>
              <w14:schemeClr w14:val="tx1"/>
            </w14:solidFill>
          </w14:textFill>
        </w:rPr>
        <w:t>学    时：</w:t>
      </w:r>
      <w:r>
        <w:rPr>
          <w:rFonts w:hint="eastAsia"/>
          <w:color w:val="000000" w:themeColor="text1"/>
          <w:kern w:val="0"/>
          <w:sz w:val="24"/>
          <w14:textFill>
            <w14:solidFill>
              <w14:schemeClr w14:val="tx1"/>
            </w14:solidFill>
          </w14:textFill>
        </w:rPr>
        <w:t>32</w:t>
      </w:r>
    </w:p>
    <w:p>
      <w:pPr>
        <w:spacing w:line="360" w:lineRule="auto"/>
        <w:ind w:firstLine="482" w:firstLineChars="200"/>
        <w:rPr>
          <w:rFonts w:ascii="Calibri" w:hAnsi="Calibri"/>
          <w:color w:val="000000" w:themeColor="text1"/>
          <w:szCs w:val="21"/>
          <w14:textFill>
            <w14:solidFill>
              <w14:schemeClr w14:val="tx1"/>
            </w14:solidFill>
          </w14:textFill>
        </w:rPr>
      </w:pPr>
      <w:r>
        <w:rPr>
          <w:b/>
          <w:bCs/>
          <w:color w:val="000000" w:themeColor="text1"/>
          <w:kern w:val="0"/>
          <w:sz w:val="24"/>
          <w14:textFill>
            <w14:solidFill>
              <w14:schemeClr w14:val="tx1"/>
            </w14:solidFill>
          </w14:textFill>
        </w:rPr>
        <w:t>先修课程：</w:t>
      </w:r>
      <w:r>
        <w:rPr>
          <w:rFonts w:hint="eastAsia"/>
          <w:color w:val="000000" w:themeColor="text1"/>
          <w:kern w:val="0"/>
          <w:sz w:val="24"/>
          <w14:textFill>
            <w14:solidFill>
              <w14:schemeClr w14:val="tx1"/>
            </w14:solidFill>
          </w14:textFill>
        </w:rPr>
        <w:t>无</w:t>
      </w:r>
    </w:p>
    <w:p>
      <w:pPr>
        <w:spacing w:line="360" w:lineRule="auto"/>
        <w:ind w:firstLine="482" w:firstLineChars="200"/>
        <w:rPr>
          <w:color w:val="000000" w:themeColor="text1"/>
          <w:kern w:val="0"/>
          <w:sz w:val="24"/>
          <w14:textFill>
            <w14:solidFill>
              <w14:schemeClr w14:val="tx1"/>
            </w14:solidFill>
          </w14:textFill>
        </w:rPr>
      </w:pPr>
      <w:r>
        <w:rPr>
          <w:b/>
          <w:bCs/>
          <w:color w:val="000000" w:themeColor="text1"/>
          <w:kern w:val="0"/>
          <w:sz w:val="24"/>
          <w14:textFill>
            <w14:solidFill>
              <w14:schemeClr w14:val="tx1"/>
            </w14:solidFill>
          </w14:textFill>
        </w:rPr>
        <w:t>适用专业：</w:t>
      </w:r>
      <w:r>
        <w:rPr>
          <w:rFonts w:hint="eastAsia"/>
          <w:color w:val="000000" w:themeColor="text1"/>
          <w:kern w:val="0"/>
          <w:sz w:val="24"/>
          <w14:textFill>
            <w14:solidFill>
              <w14:schemeClr w14:val="tx1"/>
            </w14:solidFill>
          </w14:textFill>
        </w:rPr>
        <w:t>音乐学专业</w:t>
      </w:r>
      <w:r>
        <w:rPr>
          <w:color w:val="000000" w:themeColor="text1"/>
          <w:kern w:val="0"/>
          <w:sz w:val="24"/>
          <w14:textFill>
            <w14:solidFill>
              <w14:schemeClr w14:val="tx1"/>
            </w14:solidFill>
          </w14:textFill>
        </w:rPr>
        <w:t xml:space="preserve">                      </w:t>
      </w:r>
    </w:p>
    <w:p>
      <w:pPr>
        <w:spacing w:line="360" w:lineRule="auto"/>
        <w:ind w:firstLine="482" w:firstLineChars="200"/>
        <w:rPr>
          <w:color w:val="000000" w:themeColor="text1"/>
          <w:kern w:val="0"/>
          <w:sz w:val="24"/>
          <w14:textFill>
            <w14:solidFill>
              <w14:schemeClr w14:val="tx1"/>
            </w14:solidFill>
          </w14:textFill>
        </w:rPr>
      </w:pPr>
      <w:r>
        <w:rPr>
          <w:rFonts w:hint="eastAsia"/>
          <w:b/>
          <w:bCs/>
          <w:color w:val="000000" w:themeColor="text1"/>
          <w:kern w:val="0"/>
          <w:sz w:val="24"/>
          <w14:textFill>
            <w14:solidFill>
              <w14:schemeClr w14:val="tx1"/>
            </w14:solidFill>
          </w14:textFill>
        </w:rPr>
        <w:t>建议</w:t>
      </w:r>
      <w:r>
        <w:rPr>
          <w:b/>
          <w:bCs/>
          <w:color w:val="000000" w:themeColor="text1"/>
          <w:kern w:val="0"/>
          <w:sz w:val="24"/>
          <w14:textFill>
            <w14:solidFill>
              <w14:schemeClr w14:val="tx1"/>
            </w14:solidFill>
          </w14:textFill>
        </w:rPr>
        <w:t>教材：</w:t>
      </w:r>
      <w:r>
        <w:rPr>
          <w:color w:val="000000" w:themeColor="text1"/>
          <w:kern w:val="0"/>
          <w:sz w:val="24"/>
          <w14:textFill>
            <w14:solidFill>
              <w14:schemeClr w14:val="tx1"/>
            </w14:solidFill>
          </w14:textFill>
        </w:rPr>
        <w:t>《古典芭蕾舞基本功训练教程》，孟广城</w:t>
      </w:r>
      <w:r>
        <w:rPr>
          <w:rFonts w:hint="eastAsia"/>
          <w:color w:val="000000" w:themeColor="text1"/>
          <w:kern w:val="0"/>
          <w:sz w:val="24"/>
          <w14:textFill>
            <w14:solidFill>
              <w14:schemeClr w14:val="tx1"/>
            </w14:solidFill>
          </w14:textFill>
        </w:rPr>
        <w:t>，</w:t>
      </w:r>
      <w:r>
        <w:rPr>
          <w:color w:val="000000" w:themeColor="text1"/>
          <w:kern w:val="0"/>
          <w:sz w:val="24"/>
          <w14:textFill>
            <w14:solidFill>
              <w14:schemeClr w14:val="tx1"/>
            </w14:solidFill>
          </w14:textFill>
        </w:rPr>
        <w:t>上海音乐出版社，2004</w:t>
      </w:r>
    </w:p>
    <w:p>
      <w:pPr>
        <w:spacing w:line="360" w:lineRule="auto"/>
        <w:ind w:firstLine="480" w:firstLineChars="200"/>
        <w:rPr>
          <w:b/>
          <w:bCs/>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 xml:space="preserve"> </w:t>
      </w:r>
      <w:r>
        <w:rPr>
          <w:color w:val="000000" w:themeColor="text1"/>
          <w:kern w:val="0"/>
          <w:sz w:val="24"/>
          <w14:textFill>
            <w14:solidFill>
              <w14:schemeClr w14:val="tx1"/>
            </w14:solidFill>
          </w14:textFill>
        </w:rPr>
        <w:t xml:space="preserve">         </w:t>
      </w:r>
      <w:r>
        <w:rPr>
          <w:rFonts w:hint="eastAsia"/>
          <w:color w:val="000000" w:themeColor="text1"/>
          <w:kern w:val="0"/>
          <w:sz w:val="24"/>
          <w14:textFill>
            <w14:solidFill>
              <w14:schemeClr w14:val="tx1"/>
            </w14:solidFill>
          </w14:textFill>
        </w:rPr>
        <w:t>中国舞蹈家协会舞蹈考级教程</w:t>
      </w:r>
    </w:p>
    <w:p>
      <w:pPr>
        <w:spacing w:line="360" w:lineRule="auto"/>
        <w:ind w:firstLine="482" w:firstLineChars="200"/>
        <w:rPr>
          <w:b/>
          <w:bCs/>
          <w:color w:val="000000" w:themeColor="text1"/>
          <w:kern w:val="0"/>
          <w:sz w:val="24"/>
          <w14:textFill>
            <w14:solidFill>
              <w14:schemeClr w14:val="tx1"/>
            </w14:solidFill>
          </w14:textFill>
        </w:rPr>
      </w:pPr>
      <w:r>
        <w:rPr>
          <w:b/>
          <w:bCs/>
          <w:color w:val="000000" w:themeColor="text1"/>
          <w:kern w:val="0"/>
          <w:sz w:val="24"/>
          <w14:textFill>
            <w14:solidFill>
              <w14:schemeClr w14:val="tx1"/>
            </w14:solidFill>
          </w14:textFill>
        </w:rPr>
        <w:t>课程归口：</w:t>
      </w:r>
      <w:r>
        <w:rPr>
          <w:rFonts w:hint="eastAsia"/>
          <w:color w:val="000000" w:themeColor="text1"/>
          <w:kern w:val="0"/>
          <w:sz w:val="24"/>
          <w14:textFill>
            <w14:solidFill>
              <w14:schemeClr w14:val="tx1"/>
            </w14:solidFill>
          </w14:textFill>
        </w:rPr>
        <w:t>师范学院</w:t>
      </w:r>
    </w:p>
    <w:p>
      <w:pPr>
        <w:spacing w:line="360" w:lineRule="auto"/>
        <w:ind w:firstLine="561"/>
        <w:rPr>
          <w:color w:val="000000" w:themeColor="text1"/>
          <w:kern w:val="0"/>
          <w:sz w:val="24"/>
          <w14:textFill>
            <w14:solidFill>
              <w14:schemeClr w14:val="tx1"/>
            </w14:solidFill>
          </w14:textFill>
        </w:rPr>
      </w:pPr>
      <w:r>
        <w:rPr>
          <w:b/>
          <w:bCs/>
          <w:color w:val="000000" w:themeColor="text1"/>
          <w:kern w:val="0"/>
          <w:sz w:val="24"/>
          <w14:textFill>
            <w14:solidFill>
              <w14:schemeClr w14:val="tx1"/>
            </w14:solidFill>
          </w14:textFill>
        </w:rPr>
        <w:t>课程的性质与任务</w:t>
      </w:r>
      <w:r>
        <w:rPr>
          <w:rFonts w:hint="eastAsia"/>
          <w:b/>
          <w:bCs/>
          <w:color w:val="000000" w:themeColor="text1"/>
          <w:kern w:val="0"/>
          <w:sz w:val="24"/>
          <w14:textFill>
            <w14:solidFill>
              <w14:schemeClr w14:val="tx1"/>
            </w14:solidFill>
          </w14:textFill>
        </w:rPr>
        <w:t>：</w:t>
      </w:r>
      <w:r>
        <w:rPr>
          <w:rFonts w:hint="eastAsia"/>
          <w:color w:val="000000" w:themeColor="text1"/>
          <w:kern w:val="0"/>
          <w:sz w:val="24"/>
          <w14:textFill>
            <w14:solidFill>
              <w14:schemeClr w14:val="tx1"/>
            </w14:solidFill>
          </w14:textFill>
        </w:rPr>
        <w:t>本课程是音乐学专业的一门专业基础课程，课程参考古典芭蕾基训教学体系进行形体训练。芭蕾基训是学习各类舞蹈的基础，通过训练可以规范舞蹈姿态、增强动作的协调性、身体平衡和灵活性、提高腰腿的力量和柔韧性、加强肢体的控制能力和稳定重心的能力，使动作自如的支配身体，让舞蹈具有表现力,为今后学习舞蹈与教学示范打下扎实的基础。</w:t>
      </w:r>
    </w:p>
    <w:p>
      <w:pPr>
        <w:wordWrap w:val="0"/>
        <w:spacing w:line="360" w:lineRule="auto"/>
        <w:ind w:firstLine="420"/>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二、</w:t>
      </w:r>
      <w:r>
        <w:rPr>
          <w:b/>
          <w:color w:val="000000" w:themeColor="text1"/>
          <w:sz w:val="28"/>
          <w:szCs w:val="28"/>
          <w14:textFill>
            <w14:solidFill>
              <w14:schemeClr w14:val="tx1"/>
            </w14:solidFill>
          </w14:textFill>
        </w:rPr>
        <w:t>课程目标</w:t>
      </w:r>
    </w:p>
    <w:p>
      <w:pPr>
        <w:wordWrap w:val="0"/>
        <w:spacing w:line="360" w:lineRule="auto"/>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 xml:space="preserve">   </w:t>
      </w:r>
      <w:r>
        <w:rPr>
          <w:rFonts w:hint="eastAsia"/>
          <w:b/>
          <w:color w:val="000000" w:themeColor="text1"/>
          <w:sz w:val="24"/>
          <w14:textFill>
            <w14:solidFill>
              <w14:schemeClr w14:val="tx1"/>
            </w14:solidFill>
          </w14:textFill>
        </w:rPr>
        <w:t>（一）课程具体目标</w:t>
      </w:r>
    </w:p>
    <w:p>
      <w:pPr>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目标</w:t>
      </w:r>
      <w:r>
        <w:rPr>
          <w:color w:val="000000" w:themeColor="text1"/>
          <w:sz w:val="24"/>
          <w14:textFill>
            <w14:solidFill>
              <w14:schemeClr w14:val="tx1"/>
            </w14:solidFill>
          </w14:textFill>
        </w:rPr>
        <w:t xml:space="preserve">1. </w:t>
      </w:r>
      <w:r>
        <w:rPr>
          <w:rFonts w:hint="eastAsia"/>
          <w:color w:val="000000" w:themeColor="text1"/>
          <w:sz w:val="24"/>
          <w14:textFill>
            <w14:solidFill>
              <w14:schemeClr w14:val="tx1"/>
            </w14:solidFill>
          </w14:textFill>
        </w:rPr>
        <w:t>了解芭蕾形体训练的体系，掌握芭蕾形体训练的动作原理，能灵活运用其动作规律，具备一定的身体语言开发和舞蹈编创能力；通过身体实践训练，</w:t>
      </w:r>
      <w:r>
        <w:rPr>
          <w:rFonts w:hint="eastAsia"/>
          <w:color w:val="000000" w:themeColor="text1"/>
          <w:kern w:val="0"/>
          <w:sz w:val="24"/>
          <w14:textFill>
            <w14:solidFill>
              <w14:schemeClr w14:val="tx1"/>
            </w14:solidFill>
          </w14:textFill>
        </w:rPr>
        <w:t>规范舞蹈姿态，增强动作的协调性、身体平衡和灵活性，提高腰腿的力量和柔韧性、加强肢体的控制能力和稳定重心的能力，使动作自如的支配身体，让动作有表现力</w:t>
      </w:r>
      <w:r>
        <w:rPr>
          <w:rFonts w:hint="eastAsia"/>
          <w:color w:val="000000" w:themeColor="text1"/>
          <w:sz w:val="24"/>
          <w14:textFill>
            <w14:solidFill>
              <w14:schemeClr w14:val="tx1"/>
            </w14:solidFill>
          </w14:textFill>
        </w:rPr>
        <w:t>，具备表演能力。</w:t>
      </w:r>
    </w:p>
    <w:p>
      <w:pPr>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目标2</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具有团队合作精神和沟通交流能力，能够在多学科背景下的团队中承担相应角色，能够与他人进行有效沟通和交流。</w:t>
      </w:r>
    </w:p>
    <w:p>
      <w:pPr>
        <w:wordWrap w:val="0"/>
        <w:spacing w:line="360" w:lineRule="auto"/>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（二）课程目标与专业毕业要求的关系</w:t>
      </w:r>
    </w:p>
    <w:tbl>
      <w:tblPr>
        <w:tblStyle w:val="19"/>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2304"/>
        <w:gridCol w:w="5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27" w:type="dxa"/>
            <w:vAlign w:val="center"/>
          </w:tcPr>
          <w:p>
            <w:pPr>
              <w:spacing w:line="276" w:lineRule="auto"/>
              <w:jc w:val="center"/>
              <w:rPr>
                <w:rFonts w:ascii="宋体" w:hAnsi="宋体" w:eastAsia="宋体" w:cs="Times New Roman"/>
                <w:b/>
                <w:bCs/>
                <w:color w:val="000000" w:themeColor="text1"/>
                <w:kern w:val="0"/>
                <w:szCs w:val="21"/>
                <w14:textFill>
                  <w14:solidFill>
                    <w14:schemeClr w14:val="tx1"/>
                  </w14:solidFill>
                </w14:textFill>
              </w:rPr>
            </w:pPr>
            <w:r>
              <w:rPr>
                <w:rFonts w:hint="eastAsia" w:ascii="宋体" w:hAnsi="宋体" w:eastAsia="宋体" w:cs="Times New Roman"/>
                <w:b/>
                <w:bCs/>
                <w:color w:val="000000" w:themeColor="text1"/>
                <w:kern w:val="0"/>
                <w:szCs w:val="21"/>
                <w14:textFill>
                  <w14:solidFill>
                    <w14:schemeClr w14:val="tx1"/>
                  </w14:solidFill>
                </w14:textFill>
              </w:rPr>
              <w:t>课程目标</w:t>
            </w:r>
          </w:p>
        </w:tc>
        <w:tc>
          <w:tcPr>
            <w:tcW w:w="2304" w:type="dxa"/>
            <w:vAlign w:val="center"/>
          </w:tcPr>
          <w:p>
            <w:pPr>
              <w:spacing w:line="276" w:lineRule="auto"/>
              <w:jc w:val="center"/>
              <w:rPr>
                <w:rFonts w:ascii="宋体" w:hAnsi="宋体" w:eastAsia="宋体" w:cs="Times New Roman"/>
                <w:b/>
                <w:bCs/>
                <w:color w:val="000000" w:themeColor="text1"/>
                <w:kern w:val="0"/>
                <w:szCs w:val="21"/>
                <w14:textFill>
                  <w14:solidFill>
                    <w14:schemeClr w14:val="tx1"/>
                  </w14:solidFill>
                </w14:textFill>
              </w:rPr>
            </w:pPr>
            <w:r>
              <w:rPr>
                <w:rFonts w:hint="eastAsia" w:ascii="宋体" w:hAnsi="宋体" w:eastAsia="宋体" w:cs="Times New Roman"/>
                <w:b/>
                <w:bCs/>
                <w:color w:val="000000" w:themeColor="text1"/>
                <w:kern w:val="0"/>
                <w:szCs w:val="21"/>
                <w14:textFill>
                  <w14:solidFill>
                    <w14:schemeClr w14:val="tx1"/>
                  </w14:solidFill>
                </w14:textFill>
              </w:rPr>
              <w:t>支撑的毕业要求</w:t>
            </w:r>
          </w:p>
        </w:tc>
        <w:tc>
          <w:tcPr>
            <w:tcW w:w="5217" w:type="dxa"/>
            <w:vAlign w:val="center"/>
          </w:tcPr>
          <w:p>
            <w:pPr>
              <w:spacing w:line="276" w:lineRule="auto"/>
              <w:ind w:firstLine="422" w:firstLineChars="200"/>
              <w:jc w:val="center"/>
              <w:rPr>
                <w:rFonts w:ascii="宋体" w:hAnsi="宋体" w:eastAsia="宋体" w:cs="Times New Roman"/>
                <w:b/>
                <w:bCs/>
                <w:color w:val="000000" w:themeColor="text1"/>
                <w:kern w:val="0"/>
                <w:szCs w:val="21"/>
                <w14:textFill>
                  <w14:solidFill>
                    <w14:schemeClr w14:val="tx1"/>
                  </w14:solidFill>
                </w14:textFill>
              </w:rPr>
            </w:pPr>
            <w:r>
              <w:rPr>
                <w:rFonts w:hint="eastAsia" w:ascii="宋体" w:hAnsi="宋体" w:eastAsia="宋体" w:cs="Times New Roman"/>
                <w:b/>
                <w:bCs/>
                <w:color w:val="000000" w:themeColor="text1"/>
                <w:kern w:val="0"/>
                <w:szCs w:val="21"/>
                <w14:textFill>
                  <w14:solidFill>
                    <w14:schemeClr w14:val="tx1"/>
                  </w14:solidFill>
                </w14:textFill>
              </w:rPr>
              <w:t>支撑的毕业要求指标点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27" w:type="dxa"/>
            <w:vAlign w:val="center"/>
          </w:tcPr>
          <w:p>
            <w:pPr>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课程目标1</w:t>
            </w:r>
          </w:p>
        </w:tc>
        <w:tc>
          <w:tcPr>
            <w:tcW w:w="2304" w:type="dxa"/>
            <w:vAlign w:val="center"/>
          </w:tcPr>
          <w:p>
            <w:pPr>
              <w:rPr>
                <w:rFonts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毕业要求</w:t>
            </w:r>
            <w:r>
              <w:rPr>
                <w:rFonts w:ascii="宋体" w:hAnsi="宋体" w:eastAsia="宋体" w:cs="Times New Roman"/>
                <w:color w:val="000000" w:themeColor="text1"/>
                <w:kern w:val="0"/>
                <w:szCs w:val="21"/>
                <w14:textFill>
                  <w14:solidFill>
                    <w14:schemeClr w14:val="tx1"/>
                  </w14:solidFill>
                </w14:textFill>
              </w:rPr>
              <w:t>3.</w:t>
            </w:r>
            <w:r>
              <w:rPr>
                <w:rFonts w:hint="eastAsia" w:ascii="宋体" w:hAnsi="宋体" w:eastAsia="宋体" w:cs="Times New Roman"/>
                <w:color w:val="000000" w:themeColor="text1"/>
                <w:kern w:val="0"/>
                <w:szCs w:val="21"/>
                <w14:textFill>
                  <w14:solidFill>
                    <w14:schemeClr w14:val="tx1"/>
                  </w14:solidFill>
                </w14:textFill>
              </w:rPr>
              <w:t>舞蹈表演和舞蹈编创能力</w:t>
            </w:r>
          </w:p>
        </w:tc>
        <w:tc>
          <w:tcPr>
            <w:tcW w:w="5217" w:type="dxa"/>
            <w:vAlign w:val="center"/>
          </w:tcPr>
          <w:p>
            <w:pPr>
              <w:jc w:val="left"/>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3．2: 具有一定的舞蹈表演和舞蹈编创能力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27" w:type="dxa"/>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课程目标2</w:t>
            </w:r>
          </w:p>
        </w:tc>
        <w:tc>
          <w:tcPr>
            <w:tcW w:w="2304" w:type="dxa"/>
            <w:vAlign w:val="center"/>
          </w:tcPr>
          <w:p>
            <w:pPr>
              <w:rPr>
                <w:rFonts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毕业要求7</w:t>
            </w:r>
            <w:r>
              <w:rPr>
                <w:rFonts w:ascii="宋体" w:hAnsi="宋体" w:eastAsia="宋体" w:cs="Times New Roman"/>
                <w:color w:val="000000" w:themeColor="text1"/>
                <w:kern w:val="0"/>
                <w:szCs w:val="21"/>
                <w14:textFill>
                  <w14:solidFill>
                    <w14:schemeClr w14:val="tx1"/>
                  </w14:solidFill>
                </w14:textFill>
              </w:rPr>
              <w:t>.</w:t>
            </w:r>
            <w:r>
              <w:rPr>
                <w:rFonts w:hint="eastAsia" w:ascii="宋体" w:hAnsi="宋体" w:eastAsia="宋体" w:cs="Times New Roman"/>
                <w:color w:val="000000" w:themeColor="text1"/>
                <w:kern w:val="0"/>
                <w:szCs w:val="21"/>
                <w14:textFill>
                  <w14:solidFill>
                    <w14:schemeClr w14:val="tx1"/>
                  </w14:solidFill>
                </w14:textFill>
              </w:rPr>
              <w:t>团队合作精神和沟通交流能力</w:t>
            </w:r>
          </w:p>
        </w:tc>
        <w:tc>
          <w:tcPr>
            <w:tcW w:w="5217" w:type="dxa"/>
            <w:vAlign w:val="center"/>
          </w:tcPr>
          <w:p>
            <w:pPr>
              <w:jc w:val="left"/>
              <w:rPr>
                <w:rFonts w:ascii="宋体" w:hAnsi="宋体" w:eastAsia="宋体" w:cs="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7.1: 具有团队合作精神和沟通交流能力，能够在多学科背景下的团队中承担相应角色，能够与他人进行有效沟通和交流</w:t>
            </w:r>
          </w:p>
        </w:tc>
      </w:tr>
    </w:tbl>
    <w:p>
      <w:pPr>
        <w:spacing w:line="360" w:lineRule="auto"/>
        <w:rPr>
          <w:b/>
          <w:color w:val="000000" w:themeColor="text1"/>
          <w:sz w:val="28"/>
          <w:szCs w:val="28"/>
          <w14:textFill>
            <w14:solidFill>
              <w14:schemeClr w14:val="tx1"/>
            </w14:solidFill>
          </w14:textFill>
        </w:rPr>
      </w:pPr>
    </w:p>
    <w:p>
      <w:pPr>
        <w:spacing w:line="360" w:lineRule="auto"/>
        <w:ind w:firstLine="551" w:firstLineChars="196"/>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三、课程内容与要求</w:t>
      </w:r>
    </w:p>
    <w:p>
      <w:pPr>
        <w:spacing w:line="360" w:lineRule="auto"/>
        <w:ind w:firstLine="482" w:firstLineChars="200"/>
        <w:outlineLvl w:val="0"/>
        <w:rPr>
          <w:rFonts w:ascii="Calibri" w:hAnsi="Calibri"/>
          <w:b/>
          <w:bCs/>
          <w:color w:val="000000" w:themeColor="text1"/>
          <w:sz w:val="24"/>
          <w14:textFill>
            <w14:solidFill>
              <w14:schemeClr w14:val="tx1"/>
            </w14:solidFill>
          </w14:textFill>
        </w:rPr>
      </w:pPr>
      <w:bookmarkStart w:id="73" w:name="_Toc88518157"/>
      <w:r>
        <w:rPr>
          <w:rFonts w:hint="eastAsia" w:ascii="Calibri" w:hAnsi="Calibri"/>
          <w:b/>
          <w:color w:val="000000" w:themeColor="text1"/>
          <w:sz w:val="24"/>
          <w14:textFill>
            <w14:solidFill>
              <w14:schemeClr w14:val="tx1"/>
            </w14:solidFill>
          </w14:textFill>
        </w:rPr>
        <w:t>（一）</w:t>
      </w:r>
      <w:bookmarkStart w:id="74" w:name="_Hlk21509316"/>
      <w:r>
        <w:rPr>
          <w:rFonts w:hint="eastAsia" w:ascii="Calibri" w:hAnsi="Calibri"/>
          <w:b/>
          <w:color w:val="000000" w:themeColor="text1"/>
          <w:sz w:val="24"/>
          <w14:textFill>
            <w14:solidFill>
              <w14:schemeClr w14:val="tx1"/>
            </w14:solidFill>
          </w14:textFill>
        </w:rPr>
        <w:t>舞蹈基本功练习</w:t>
      </w:r>
      <w:bookmarkEnd w:id="74"/>
      <w:r>
        <w:rPr>
          <w:rFonts w:hint="eastAsia" w:ascii="Calibri" w:hAnsi="Calibri"/>
          <w:b/>
          <w:bCs/>
          <w:color w:val="000000" w:themeColor="text1"/>
          <w:sz w:val="24"/>
          <w14:textFill>
            <w14:solidFill>
              <w14:schemeClr w14:val="tx1"/>
            </w14:solidFill>
          </w14:textFill>
        </w:rPr>
        <w:t>（本模块各知识点的讲授与学习，可以支撑课程目标1，课程目标2）</w:t>
      </w:r>
      <w:bookmarkEnd w:id="73"/>
    </w:p>
    <w:p>
      <w:pPr>
        <w:spacing w:line="360" w:lineRule="auto"/>
        <w:ind w:firstLine="482" w:firstLineChars="200"/>
        <w:rPr>
          <w:rFonts w:ascii="Calibri" w:hAnsi="Calibri"/>
          <w:b/>
          <w:color w:val="000000" w:themeColor="text1"/>
          <w:sz w:val="24"/>
          <w14:textFill>
            <w14:solidFill>
              <w14:schemeClr w14:val="tx1"/>
            </w14:solidFill>
          </w14:textFill>
        </w:rPr>
      </w:pPr>
      <w:r>
        <w:rPr>
          <w:rFonts w:hint="eastAsia" w:ascii="Calibri" w:hAnsi="Calibri"/>
          <w:b/>
          <w:color w:val="000000" w:themeColor="text1"/>
          <w:sz w:val="24"/>
          <w14:textFill>
            <w14:solidFill>
              <w14:schemeClr w14:val="tx1"/>
            </w14:solidFill>
          </w14:textFill>
        </w:rPr>
        <w:t>课程内容：</w:t>
      </w:r>
    </w:p>
    <w:p>
      <w:pPr>
        <w:spacing w:line="360" w:lineRule="auto"/>
        <w:ind w:left="420" w:leftChars="200"/>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1.身体的柔韧性练习</w:t>
      </w:r>
    </w:p>
    <w:p>
      <w:pPr>
        <w:spacing w:line="360" w:lineRule="auto"/>
        <w:ind w:left="420" w:leftChars="200"/>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2.生体的控制力及爆发力练习</w:t>
      </w:r>
    </w:p>
    <w:p>
      <w:pPr>
        <w:spacing w:line="360" w:lineRule="auto"/>
        <w:ind w:left="420" w:leftChars="200"/>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3.身体维度空间的认识</w:t>
      </w:r>
    </w:p>
    <w:p>
      <w:pPr>
        <w:spacing w:line="360" w:lineRule="auto"/>
        <w:ind w:firstLine="482" w:firstLineChars="200"/>
        <w:rPr>
          <w:rFonts w:ascii="Calibri" w:hAnsi="Calibri"/>
          <w:color w:val="000000" w:themeColor="text1"/>
          <w:sz w:val="24"/>
          <w14:textFill>
            <w14:solidFill>
              <w14:schemeClr w14:val="tx1"/>
            </w14:solidFill>
          </w14:textFill>
        </w:rPr>
      </w:pPr>
      <w:r>
        <w:rPr>
          <w:rFonts w:hint="eastAsia" w:ascii="Calibri" w:hAnsi="Calibri"/>
          <w:b/>
          <w:color w:val="000000" w:themeColor="text1"/>
          <w:sz w:val="24"/>
          <w14:textFill>
            <w14:solidFill>
              <w14:schemeClr w14:val="tx1"/>
            </w14:solidFill>
          </w14:textFill>
        </w:rPr>
        <w:t>基本要求：</w:t>
      </w:r>
      <w:r>
        <w:rPr>
          <w:rFonts w:hint="eastAsia" w:ascii="Calibri" w:hAnsi="Calibri"/>
          <w:color w:val="000000" w:themeColor="text1"/>
          <w:sz w:val="24"/>
          <w14:textFill>
            <w14:solidFill>
              <w14:schemeClr w14:val="tx1"/>
            </w14:solidFill>
          </w14:textFill>
        </w:rPr>
        <w:t>了解动作的运动原理，使训练科学、规范；在科学规范练习的基础上要克服训练带来的身体酸痛感，需要保证一定的数量和强度才能达到训练目的；基本功的练习重在坚持，是需要长期不间断的练习巩固与加强。</w:t>
      </w:r>
    </w:p>
    <w:p>
      <w:pPr>
        <w:spacing w:line="360" w:lineRule="auto"/>
        <w:ind w:firstLine="482" w:firstLineChars="200"/>
        <w:rPr>
          <w:rFonts w:ascii="Calibri" w:hAnsi="Calibri"/>
          <w:color w:val="000000" w:themeColor="text1"/>
          <w:sz w:val="24"/>
          <w14:textFill>
            <w14:solidFill>
              <w14:schemeClr w14:val="tx1"/>
            </w14:solidFill>
          </w14:textFill>
        </w:rPr>
      </w:pPr>
      <w:r>
        <w:rPr>
          <w:rFonts w:hint="eastAsia" w:ascii="Calibri" w:hAnsi="Calibri"/>
          <w:b/>
          <w:color w:val="000000" w:themeColor="text1"/>
          <w:sz w:val="24"/>
          <w14:textFill>
            <w14:solidFill>
              <w14:schemeClr w14:val="tx1"/>
            </w14:solidFill>
          </w14:textFill>
        </w:rPr>
        <w:t>教学重点：</w:t>
      </w:r>
      <w:r>
        <w:rPr>
          <w:rFonts w:hint="eastAsia" w:ascii="Calibri" w:hAnsi="Calibri"/>
          <w:color w:val="000000" w:themeColor="text1"/>
          <w:sz w:val="24"/>
          <w14:textFill>
            <w14:solidFill>
              <w14:schemeClr w14:val="tx1"/>
            </w14:solidFill>
          </w14:textFill>
        </w:rPr>
        <w:t>动作规范</w:t>
      </w:r>
    </w:p>
    <w:p>
      <w:pPr>
        <w:spacing w:line="360" w:lineRule="auto"/>
        <w:ind w:firstLine="482" w:firstLineChars="200"/>
        <w:rPr>
          <w:rFonts w:ascii="Calibri" w:hAnsi="Calibri"/>
          <w:color w:val="000000" w:themeColor="text1"/>
          <w:sz w:val="24"/>
          <w14:textFill>
            <w14:solidFill>
              <w14:schemeClr w14:val="tx1"/>
            </w14:solidFill>
          </w14:textFill>
        </w:rPr>
      </w:pPr>
      <w:r>
        <w:rPr>
          <w:rFonts w:hint="eastAsia" w:ascii="Calibri" w:hAnsi="Calibri"/>
          <w:b/>
          <w:color w:val="000000" w:themeColor="text1"/>
          <w:sz w:val="24"/>
          <w14:textFill>
            <w14:solidFill>
              <w14:schemeClr w14:val="tx1"/>
            </w14:solidFill>
          </w14:textFill>
        </w:rPr>
        <w:t>教学难点：</w:t>
      </w:r>
      <w:r>
        <w:rPr>
          <w:rFonts w:hint="eastAsia" w:ascii="Calibri" w:hAnsi="Calibri"/>
          <w:color w:val="000000" w:themeColor="text1"/>
          <w:sz w:val="24"/>
          <w14:textFill>
            <w14:solidFill>
              <w14:schemeClr w14:val="tx1"/>
            </w14:solidFill>
          </w14:textFill>
        </w:rPr>
        <w:t>需要鼓励和和制定学习计划，使学生需要克服动作的酸、疼、累达到教学目标。</w:t>
      </w:r>
    </w:p>
    <w:p>
      <w:pPr>
        <w:spacing w:line="360" w:lineRule="auto"/>
        <w:ind w:firstLine="482" w:firstLineChars="200"/>
        <w:rPr>
          <w:rFonts w:ascii="Calibri" w:hAnsi="Calibri"/>
          <w:b/>
          <w:bCs/>
          <w:color w:val="000000" w:themeColor="text1"/>
          <w:sz w:val="24"/>
          <w14:textFill>
            <w14:solidFill>
              <w14:schemeClr w14:val="tx1"/>
            </w14:solidFill>
          </w14:textFill>
        </w:rPr>
      </w:pPr>
      <w:r>
        <w:rPr>
          <w:rFonts w:hint="eastAsia" w:ascii="Calibri" w:hAnsi="Calibri"/>
          <w:b/>
          <w:bCs/>
          <w:color w:val="000000" w:themeColor="text1"/>
          <w:sz w:val="24"/>
          <w14:textFill>
            <w14:solidFill>
              <w14:schemeClr w14:val="tx1"/>
            </w14:solidFill>
          </w14:textFill>
        </w:rPr>
        <w:t>课程思政目标</w:t>
      </w:r>
    </w:p>
    <w:p>
      <w:pPr>
        <w:spacing w:line="360" w:lineRule="auto"/>
        <w:ind w:firstLine="480" w:firstLineChars="200"/>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1．培养学生克服动作的酸、疼、累的坚韧的意志力。</w:t>
      </w:r>
    </w:p>
    <w:p>
      <w:pPr>
        <w:spacing w:line="360" w:lineRule="auto"/>
        <w:ind w:left="420" w:leftChars="200"/>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2.</w:t>
      </w:r>
      <w:r>
        <w:rPr>
          <w:rFonts w:ascii="Calibri" w:hAnsi="Calibri"/>
          <w:color w:val="000000" w:themeColor="text1"/>
          <w:sz w:val="24"/>
          <w14:textFill>
            <w14:solidFill>
              <w14:schemeClr w14:val="tx1"/>
            </w14:solidFill>
          </w14:textFill>
        </w:rPr>
        <w:t xml:space="preserve">  </w:t>
      </w:r>
      <w:r>
        <w:rPr>
          <w:rFonts w:hint="eastAsia" w:ascii="Calibri" w:hAnsi="Calibri"/>
          <w:color w:val="000000" w:themeColor="text1"/>
          <w:sz w:val="24"/>
          <w14:textFill>
            <w14:solidFill>
              <w14:schemeClr w14:val="tx1"/>
            </w14:solidFill>
          </w14:textFill>
        </w:rPr>
        <w:t>培养学生严谨、认真、求真的学习品格，遵循运动原理，使训练科学、规范。较少不良动作对身体的伤害。</w:t>
      </w:r>
    </w:p>
    <w:p>
      <w:pPr>
        <w:spacing w:line="360" w:lineRule="auto"/>
        <w:ind w:firstLine="482" w:firstLineChars="200"/>
        <w:outlineLvl w:val="0"/>
        <w:rPr>
          <w:rFonts w:ascii="Calibri" w:hAnsi="Calibri"/>
          <w:b/>
          <w:color w:val="000000" w:themeColor="text1"/>
          <w:sz w:val="24"/>
          <w14:textFill>
            <w14:solidFill>
              <w14:schemeClr w14:val="tx1"/>
            </w14:solidFill>
          </w14:textFill>
        </w:rPr>
      </w:pPr>
      <w:bookmarkStart w:id="75" w:name="_Toc88518158"/>
      <w:r>
        <w:rPr>
          <w:rFonts w:hint="eastAsia" w:ascii="Calibri" w:hAnsi="Calibri"/>
          <w:b/>
          <w:color w:val="000000" w:themeColor="text1"/>
          <w:sz w:val="24"/>
          <w14:textFill>
            <w14:solidFill>
              <w14:schemeClr w14:val="tx1"/>
            </w14:solidFill>
          </w14:textFill>
        </w:rPr>
        <w:t>（二）</w:t>
      </w:r>
      <w:bookmarkStart w:id="76" w:name="_Hlk21509332"/>
      <w:r>
        <w:rPr>
          <w:rFonts w:hint="eastAsia" w:ascii="Calibri" w:hAnsi="Calibri"/>
          <w:b/>
          <w:color w:val="000000" w:themeColor="text1"/>
          <w:sz w:val="24"/>
          <w14:textFill>
            <w14:solidFill>
              <w14:schemeClr w14:val="tx1"/>
            </w14:solidFill>
          </w14:textFill>
        </w:rPr>
        <w:t>古典芭蕾把上练习</w:t>
      </w:r>
      <w:bookmarkEnd w:id="76"/>
      <w:r>
        <w:rPr>
          <w:rFonts w:hint="eastAsia" w:ascii="Calibri" w:hAnsi="Calibri"/>
          <w:b/>
          <w:bCs/>
          <w:color w:val="000000" w:themeColor="text1"/>
          <w:sz w:val="24"/>
          <w14:textFill>
            <w14:solidFill>
              <w14:schemeClr w14:val="tx1"/>
            </w14:solidFill>
          </w14:textFill>
        </w:rPr>
        <w:t>（本模块各知识点的讲授与学习，可以支撑课程目标1，课程目标2）</w:t>
      </w:r>
      <w:bookmarkEnd w:id="75"/>
    </w:p>
    <w:p>
      <w:pPr>
        <w:spacing w:line="360" w:lineRule="auto"/>
        <w:ind w:firstLine="482" w:firstLineChars="200"/>
        <w:rPr>
          <w:rFonts w:ascii="Calibri" w:hAnsi="Calibri"/>
          <w:b/>
          <w:color w:val="000000" w:themeColor="text1"/>
          <w:sz w:val="24"/>
          <w14:textFill>
            <w14:solidFill>
              <w14:schemeClr w14:val="tx1"/>
            </w14:solidFill>
          </w14:textFill>
        </w:rPr>
      </w:pPr>
      <w:r>
        <w:rPr>
          <w:rFonts w:hint="eastAsia" w:ascii="Calibri" w:hAnsi="Calibri"/>
          <w:b/>
          <w:color w:val="000000" w:themeColor="text1"/>
          <w:sz w:val="24"/>
          <w14:textFill>
            <w14:solidFill>
              <w14:schemeClr w14:val="tx1"/>
            </w14:solidFill>
          </w14:textFill>
        </w:rPr>
        <w:t>课程内容：</w:t>
      </w:r>
    </w:p>
    <w:p>
      <w:pPr>
        <w:spacing w:line="360" w:lineRule="auto"/>
        <w:ind w:firstLine="600" w:firstLineChars="250"/>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1</w:t>
      </w:r>
      <w:r>
        <w:rPr>
          <w:rFonts w:ascii="Calibri" w:hAnsi="Calibri"/>
          <w:color w:val="000000" w:themeColor="text1"/>
          <w:sz w:val="24"/>
          <w14:textFill>
            <w14:solidFill>
              <w14:schemeClr w14:val="tx1"/>
            </w14:solidFill>
          </w14:textFill>
        </w:rPr>
        <w:t>.</w:t>
      </w:r>
      <w:r>
        <w:rPr>
          <w:rFonts w:hint="eastAsia" w:ascii="Calibri" w:hAnsi="Calibri"/>
          <w:color w:val="000000" w:themeColor="text1"/>
          <w:sz w:val="24"/>
          <w14:textFill>
            <w14:solidFill>
              <w14:schemeClr w14:val="tx1"/>
            </w14:solidFill>
          </w14:textFill>
        </w:rPr>
        <w:t xml:space="preserve"> </w:t>
      </w:r>
      <w:r>
        <w:rPr>
          <w:rFonts w:ascii="Calibri" w:hAnsi="Calibri"/>
          <w:color w:val="000000" w:themeColor="text1"/>
          <w:sz w:val="24"/>
          <w14:textFill>
            <w14:solidFill>
              <w14:schemeClr w14:val="tx1"/>
            </w14:solidFill>
          </w14:textFill>
        </w:rPr>
        <w:t>tendu（擦地）：先学一位向旁的，在学前</w:t>
      </w:r>
      <w:r>
        <w:rPr>
          <w:rFonts w:hint="eastAsia" w:ascii="Calibri" w:hAnsi="Calibri"/>
          <w:color w:val="000000" w:themeColor="text1"/>
          <w:sz w:val="24"/>
          <w14:textFill>
            <w14:solidFill>
              <w14:schemeClr w14:val="tx1"/>
            </w14:solidFill>
          </w14:textFill>
        </w:rPr>
        <w:t>、</w:t>
      </w:r>
      <w:r>
        <w:rPr>
          <w:rFonts w:ascii="Calibri" w:hAnsi="Calibri"/>
          <w:color w:val="000000" w:themeColor="text1"/>
          <w:sz w:val="24"/>
          <w14:textFill>
            <w14:solidFill>
              <w14:schemeClr w14:val="tx1"/>
            </w14:solidFill>
          </w14:textFill>
        </w:rPr>
        <w:t>后的。先学双手扶把的</w:t>
      </w:r>
      <w:r>
        <w:rPr>
          <w:rFonts w:hint="eastAsia" w:ascii="Calibri" w:hAnsi="Calibri"/>
          <w:color w:val="000000" w:themeColor="text1"/>
          <w:sz w:val="24"/>
          <w14:textFill>
            <w14:solidFill>
              <w14:schemeClr w14:val="tx1"/>
            </w14:solidFill>
          </w14:textFill>
        </w:rPr>
        <w:t>再</w:t>
      </w:r>
      <w:r>
        <w:rPr>
          <w:rFonts w:ascii="Calibri" w:hAnsi="Calibri"/>
          <w:color w:val="000000" w:themeColor="text1"/>
          <w:sz w:val="24"/>
          <w14:textFill>
            <w14:solidFill>
              <w14:schemeClr w14:val="tx1"/>
            </w14:solidFill>
          </w14:textFill>
        </w:rPr>
        <w:t>学单手扶把的，用４／４；２／４的音乐进行分解练习。</w:t>
      </w:r>
    </w:p>
    <w:p>
      <w:pPr>
        <w:spacing w:line="360" w:lineRule="auto"/>
        <w:ind w:firstLine="480" w:firstLineChars="200"/>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2</w:t>
      </w:r>
      <w:r>
        <w:rPr>
          <w:rFonts w:ascii="Calibri" w:hAnsi="Calibri"/>
          <w:color w:val="000000" w:themeColor="text1"/>
          <w:sz w:val="24"/>
          <w14:textFill>
            <w14:solidFill>
              <w14:schemeClr w14:val="tx1"/>
            </w14:solidFill>
          </w14:textFill>
        </w:rPr>
        <w:t>.</w:t>
      </w:r>
      <w:r>
        <w:rPr>
          <w:rFonts w:hint="eastAsia" w:ascii="Calibri" w:hAnsi="Calibri"/>
          <w:color w:val="000000" w:themeColor="text1"/>
          <w:sz w:val="24"/>
          <w14:textFill>
            <w14:solidFill>
              <w14:schemeClr w14:val="tx1"/>
            </w14:solidFill>
          </w14:textFill>
        </w:rPr>
        <w:t xml:space="preserve"> </w:t>
      </w:r>
      <w:r>
        <w:rPr>
          <w:rFonts w:ascii="Calibri" w:hAnsi="Calibri"/>
          <w:color w:val="000000" w:themeColor="text1"/>
          <w:sz w:val="24"/>
          <w14:textFill>
            <w14:solidFill>
              <w14:schemeClr w14:val="tx1"/>
            </w14:solidFill>
          </w14:textFill>
        </w:rPr>
        <w:t>plie（蹲）：先学demi plie（半蹲）再学grand plie（深蹲）。先学一</w:t>
      </w:r>
      <w:r>
        <w:rPr>
          <w:rFonts w:hint="eastAsia" w:ascii="Calibri" w:hAnsi="Calibri"/>
          <w:color w:val="000000" w:themeColor="text1"/>
          <w:sz w:val="24"/>
          <w14:textFill>
            <w14:solidFill>
              <w14:schemeClr w14:val="tx1"/>
            </w14:solidFill>
          </w14:textFill>
        </w:rPr>
        <w:t>、</w:t>
      </w:r>
      <w:r>
        <w:rPr>
          <w:rFonts w:ascii="Calibri" w:hAnsi="Calibri"/>
          <w:color w:val="000000" w:themeColor="text1"/>
          <w:sz w:val="24"/>
          <w14:textFill>
            <w14:solidFill>
              <w14:schemeClr w14:val="tx1"/>
            </w14:solidFill>
          </w14:textFill>
        </w:rPr>
        <w:t>二</w:t>
      </w:r>
      <w:r>
        <w:rPr>
          <w:rFonts w:hint="eastAsia" w:ascii="Calibri" w:hAnsi="Calibri"/>
          <w:color w:val="000000" w:themeColor="text1"/>
          <w:sz w:val="24"/>
          <w14:textFill>
            <w14:solidFill>
              <w14:schemeClr w14:val="tx1"/>
            </w14:solidFill>
          </w14:textFill>
        </w:rPr>
        <w:t>、</w:t>
      </w:r>
      <w:r>
        <w:rPr>
          <w:rFonts w:ascii="Calibri" w:hAnsi="Calibri"/>
          <w:color w:val="000000" w:themeColor="text1"/>
          <w:sz w:val="24"/>
          <w14:textFill>
            <w14:solidFill>
              <w14:schemeClr w14:val="tx1"/>
            </w14:solidFill>
          </w14:textFill>
        </w:rPr>
        <w:t>五位的再学四位的</w:t>
      </w:r>
      <w:r>
        <w:rPr>
          <w:rFonts w:hint="eastAsia" w:ascii="Calibri" w:hAnsi="Calibri"/>
          <w:color w:val="000000" w:themeColor="text1"/>
          <w:sz w:val="24"/>
          <w14:textFill>
            <w14:solidFill>
              <w14:schemeClr w14:val="tx1"/>
            </w14:solidFill>
          </w14:textFill>
        </w:rPr>
        <w:t>。</w:t>
      </w:r>
      <w:r>
        <w:rPr>
          <w:rFonts w:ascii="Calibri" w:hAnsi="Calibri"/>
          <w:color w:val="000000" w:themeColor="text1"/>
          <w:sz w:val="24"/>
          <w14:textFill>
            <w14:solidFill>
              <w14:schemeClr w14:val="tx1"/>
            </w14:solidFill>
          </w14:textFill>
        </w:rPr>
        <w:t>先学双手的再学单手的。用２／４.３／４.４／４的音乐进行分解练习。　　　　　　　　　　　　　　　　　　　　　　　　　　　　　　</w:t>
      </w:r>
    </w:p>
    <w:p>
      <w:pPr>
        <w:spacing w:line="360" w:lineRule="auto"/>
        <w:ind w:firstLine="480" w:firstLineChars="200"/>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3</w:t>
      </w:r>
      <w:r>
        <w:rPr>
          <w:rFonts w:ascii="Calibri" w:hAnsi="Calibri"/>
          <w:color w:val="000000" w:themeColor="text1"/>
          <w:sz w:val="24"/>
          <w14:textFill>
            <w14:solidFill>
              <w14:schemeClr w14:val="tx1"/>
            </w14:solidFill>
          </w14:textFill>
        </w:rPr>
        <w:t>.</w:t>
      </w:r>
      <w:r>
        <w:rPr>
          <w:rFonts w:hint="eastAsia" w:ascii="Calibri" w:hAnsi="Calibri"/>
          <w:color w:val="000000" w:themeColor="text1"/>
          <w:sz w:val="24"/>
          <w14:textFill>
            <w14:solidFill>
              <w14:schemeClr w14:val="tx1"/>
            </w14:solidFill>
          </w14:textFill>
        </w:rPr>
        <w:t xml:space="preserve"> </w:t>
      </w:r>
      <w:r>
        <w:rPr>
          <w:rFonts w:ascii="Calibri" w:hAnsi="Calibri"/>
          <w:color w:val="000000" w:themeColor="text1"/>
          <w:sz w:val="24"/>
          <w14:textFill>
            <w14:solidFill>
              <w14:schemeClr w14:val="tx1"/>
            </w14:solidFill>
          </w14:textFill>
        </w:rPr>
        <w:t>jete（小踢腿）：先练前</w:t>
      </w:r>
      <w:r>
        <w:rPr>
          <w:rFonts w:hint="eastAsia" w:ascii="Calibri" w:hAnsi="Calibri"/>
          <w:color w:val="000000" w:themeColor="text1"/>
          <w:sz w:val="24"/>
          <w14:textFill>
            <w14:solidFill>
              <w14:schemeClr w14:val="tx1"/>
            </w14:solidFill>
          </w14:textFill>
        </w:rPr>
        <w:t>、</w:t>
      </w:r>
      <w:r>
        <w:rPr>
          <w:rFonts w:ascii="Calibri" w:hAnsi="Calibri"/>
          <w:color w:val="000000" w:themeColor="text1"/>
          <w:sz w:val="24"/>
          <w14:textFill>
            <w14:solidFill>
              <w14:schemeClr w14:val="tx1"/>
            </w14:solidFill>
          </w14:textFill>
        </w:rPr>
        <w:t>后的再练向旁的。用４／４的音乐进行分解练习</w:t>
      </w:r>
    </w:p>
    <w:p>
      <w:pPr>
        <w:spacing w:line="360" w:lineRule="auto"/>
        <w:ind w:firstLine="480" w:firstLineChars="200"/>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 xml:space="preserve">4. </w:t>
      </w:r>
      <w:r>
        <w:rPr>
          <w:rFonts w:ascii="Calibri" w:hAnsi="Calibri"/>
          <w:color w:val="000000" w:themeColor="text1"/>
          <w:sz w:val="24"/>
          <w14:textFill>
            <w14:solidFill>
              <w14:schemeClr w14:val="tx1"/>
            </w14:solidFill>
          </w14:textFill>
        </w:rPr>
        <w:t>frappe（小弹腿）：先学勾脚的。先练习向旁的再练习向前</w:t>
      </w:r>
      <w:r>
        <w:rPr>
          <w:rFonts w:hint="eastAsia" w:ascii="Calibri" w:hAnsi="Calibri"/>
          <w:color w:val="000000" w:themeColor="text1"/>
          <w:sz w:val="24"/>
          <w14:textFill>
            <w14:solidFill>
              <w14:schemeClr w14:val="tx1"/>
            </w14:solidFill>
          </w14:textFill>
        </w:rPr>
        <w:t>、</w:t>
      </w:r>
      <w:r>
        <w:rPr>
          <w:rFonts w:ascii="Calibri" w:hAnsi="Calibri"/>
          <w:color w:val="000000" w:themeColor="text1"/>
          <w:sz w:val="24"/>
          <w14:textFill>
            <w14:solidFill>
              <w14:schemeClr w14:val="tx1"/>
            </w14:solidFill>
          </w14:textFill>
        </w:rPr>
        <w:t>后的，　用２／４的音乐进行分解练习。frappe: 单手扶把训练。组合要求简单，加上手位。</w:t>
      </w:r>
    </w:p>
    <w:p>
      <w:pPr>
        <w:spacing w:line="360" w:lineRule="auto"/>
        <w:ind w:firstLine="480" w:firstLineChars="200"/>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5</w:t>
      </w:r>
      <w:r>
        <w:rPr>
          <w:rFonts w:ascii="Calibri" w:hAnsi="Calibri"/>
          <w:color w:val="000000" w:themeColor="text1"/>
          <w:sz w:val="24"/>
          <w14:textFill>
            <w14:solidFill>
              <w14:schemeClr w14:val="tx1"/>
            </w14:solidFill>
          </w14:textFill>
        </w:rPr>
        <w:t>.</w:t>
      </w:r>
      <w:r>
        <w:rPr>
          <w:rFonts w:hint="eastAsia" w:ascii="Calibri" w:hAnsi="Calibri"/>
          <w:color w:val="000000" w:themeColor="text1"/>
          <w:sz w:val="24"/>
          <w14:textFill>
            <w14:solidFill>
              <w14:schemeClr w14:val="tx1"/>
            </w14:solidFill>
          </w14:textFill>
        </w:rPr>
        <w:t xml:space="preserve"> </w:t>
      </w:r>
      <w:r>
        <w:rPr>
          <w:rFonts w:ascii="Calibri" w:hAnsi="Calibri"/>
          <w:color w:val="000000" w:themeColor="text1"/>
          <w:sz w:val="24"/>
          <w14:textFill>
            <w14:solidFill>
              <w14:schemeClr w14:val="tx1"/>
            </w14:solidFill>
          </w14:textFill>
        </w:rPr>
        <w:t>a tere（划圈）：先学习demi a tere（半圈），</w:t>
      </w:r>
      <w:r>
        <w:rPr>
          <w:rFonts w:hint="eastAsia" w:ascii="Calibri" w:hAnsi="Calibri"/>
          <w:color w:val="000000" w:themeColor="text1"/>
          <w:sz w:val="24"/>
          <w14:textFill>
            <w14:solidFill>
              <w14:schemeClr w14:val="tx1"/>
            </w14:solidFill>
          </w14:textFill>
        </w:rPr>
        <w:t>熟练后学习</w:t>
      </w:r>
      <w:r>
        <w:rPr>
          <w:rFonts w:ascii="Calibri" w:hAnsi="Calibri"/>
          <w:color w:val="000000" w:themeColor="text1"/>
          <w:sz w:val="24"/>
          <w14:textFill>
            <w14:solidFill>
              <w14:schemeClr w14:val="tx1"/>
            </w14:solidFill>
          </w14:textFill>
        </w:rPr>
        <w:t>grand a tere（整圈）</w:t>
      </w:r>
      <w:r>
        <w:rPr>
          <w:rFonts w:hint="eastAsia" w:ascii="Calibri" w:hAnsi="Calibri"/>
          <w:color w:val="000000" w:themeColor="text1"/>
          <w:sz w:val="24"/>
          <w14:textFill>
            <w14:solidFill>
              <w14:schemeClr w14:val="tx1"/>
            </w14:solidFill>
          </w14:textFill>
        </w:rPr>
        <w:t>。</w:t>
      </w:r>
      <w:r>
        <w:rPr>
          <w:rFonts w:ascii="Calibri" w:hAnsi="Calibri"/>
          <w:color w:val="000000" w:themeColor="text1"/>
          <w:sz w:val="24"/>
          <w14:textFill>
            <w14:solidFill>
              <w14:schemeClr w14:val="tx1"/>
            </w14:solidFill>
          </w14:textFill>
        </w:rPr>
        <w:t>先练习前</w:t>
      </w:r>
      <w:r>
        <w:rPr>
          <w:rFonts w:hint="eastAsia" w:ascii="Calibri" w:hAnsi="Calibri"/>
          <w:color w:val="000000" w:themeColor="text1"/>
          <w:sz w:val="24"/>
          <w14:textFill>
            <w14:solidFill>
              <w14:schemeClr w14:val="tx1"/>
            </w14:solidFill>
          </w14:textFill>
        </w:rPr>
        <w:t>、</w:t>
      </w:r>
      <w:r>
        <w:rPr>
          <w:rFonts w:ascii="Calibri" w:hAnsi="Calibri"/>
          <w:color w:val="000000" w:themeColor="text1"/>
          <w:sz w:val="24"/>
          <w14:textFill>
            <w14:solidFill>
              <w14:schemeClr w14:val="tx1"/>
            </w14:solidFill>
          </w14:textFill>
        </w:rPr>
        <w:t>旁</w:t>
      </w:r>
      <w:r>
        <w:rPr>
          <w:rFonts w:hint="eastAsia" w:ascii="Calibri" w:hAnsi="Calibri"/>
          <w:color w:val="000000" w:themeColor="text1"/>
          <w:sz w:val="24"/>
          <w14:textFill>
            <w14:solidFill>
              <w14:schemeClr w14:val="tx1"/>
            </w14:solidFill>
          </w14:textFill>
        </w:rPr>
        <w:t>、</w:t>
      </w:r>
      <w:r>
        <w:rPr>
          <w:rFonts w:ascii="Calibri" w:hAnsi="Calibri"/>
          <w:color w:val="000000" w:themeColor="text1"/>
          <w:sz w:val="24"/>
          <w14:textFill>
            <w14:solidFill>
              <w14:schemeClr w14:val="tx1"/>
            </w14:solidFill>
          </w14:textFill>
        </w:rPr>
        <w:t>后的再练习后</w:t>
      </w:r>
      <w:r>
        <w:rPr>
          <w:rFonts w:hint="eastAsia" w:ascii="Calibri" w:hAnsi="Calibri"/>
          <w:color w:val="000000" w:themeColor="text1"/>
          <w:sz w:val="24"/>
          <w14:textFill>
            <w14:solidFill>
              <w14:schemeClr w14:val="tx1"/>
            </w14:solidFill>
          </w14:textFill>
        </w:rPr>
        <w:t>、</w:t>
      </w:r>
      <w:r>
        <w:rPr>
          <w:rFonts w:ascii="Calibri" w:hAnsi="Calibri"/>
          <w:color w:val="000000" w:themeColor="text1"/>
          <w:sz w:val="24"/>
          <w14:textFill>
            <w14:solidFill>
              <w14:schemeClr w14:val="tx1"/>
            </w14:solidFill>
          </w14:textFill>
        </w:rPr>
        <w:t>旁</w:t>
      </w:r>
      <w:r>
        <w:rPr>
          <w:rFonts w:hint="eastAsia" w:ascii="Calibri" w:hAnsi="Calibri"/>
          <w:color w:val="000000" w:themeColor="text1"/>
          <w:sz w:val="24"/>
          <w14:textFill>
            <w14:solidFill>
              <w14:schemeClr w14:val="tx1"/>
            </w14:solidFill>
          </w14:textFill>
        </w:rPr>
        <w:t>、</w:t>
      </w:r>
      <w:r>
        <w:rPr>
          <w:rFonts w:ascii="Calibri" w:hAnsi="Calibri"/>
          <w:color w:val="000000" w:themeColor="text1"/>
          <w:sz w:val="24"/>
          <w14:textFill>
            <w14:solidFill>
              <w14:schemeClr w14:val="tx1"/>
            </w14:solidFill>
          </w14:textFill>
        </w:rPr>
        <w:t>前的</w:t>
      </w:r>
      <w:r>
        <w:rPr>
          <w:rFonts w:hint="eastAsia" w:ascii="Calibri" w:hAnsi="Calibri"/>
          <w:color w:val="000000" w:themeColor="text1"/>
          <w:sz w:val="24"/>
          <w14:textFill>
            <w14:solidFill>
              <w14:schemeClr w14:val="tx1"/>
            </w14:solidFill>
          </w14:textFill>
        </w:rPr>
        <w:t>。</w:t>
      </w:r>
      <w:r>
        <w:rPr>
          <w:rFonts w:ascii="Calibri" w:hAnsi="Calibri"/>
          <w:color w:val="000000" w:themeColor="text1"/>
          <w:sz w:val="24"/>
          <w14:textFill>
            <w14:solidFill>
              <w14:schemeClr w14:val="tx1"/>
            </w14:solidFill>
          </w14:textFill>
        </w:rPr>
        <w:t>用３／４.的音乐进行分解练习。　　　　　　　　　　　　　　　　　　　　　　　　　　　　　　　　　　　</w:t>
      </w:r>
    </w:p>
    <w:p>
      <w:pPr>
        <w:spacing w:line="360" w:lineRule="auto"/>
        <w:ind w:firstLine="480" w:firstLineChars="200"/>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6</w:t>
      </w:r>
      <w:r>
        <w:rPr>
          <w:rFonts w:ascii="Calibri" w:hAnsi="Calibri"/>
          <w:color w:val="000000" w:themeColor="text1"/>
          <w:sz w:val="24"/>
          <w14:textFill>
            <w14:solidFill>
              <w14:schemeClr w14:val="tx1"/>
            </w14:solidFill>
          </w14:textFill>
        </w:rPr>
        <w:t>.</w:t>
      </w:r>
      <w:r>
        <w:rPr>
          <w:rFonts w:hint="eastAsia" w:ascii="Calibri" w:hAnsi="Calibri"/>
          <w:color w:val="000000" w:themeColor="text1"/>
          <w:sz w:val="24"/>
          <w14:textFill>
            <w14:solidFill>
              <w14:schemeClr w14:val="tx1"/>
            </w14:solidFill>
          </w14:textFill>
        </w:rPr>
        <w:t xml:space="preserve"> </w:t>
      </w:r>
      <w:r>
        <w:rPr>
          <w:rFonts w:ascii="Calibri" w:hAnsi="Calibri"/>
          <w:color w:val="000000" w:themeColor="text1"/>
          <w:sz w:val="24"/>
          <w14:textFill>
            <w14:solidFill>
              <w14:schemeClr w14:val="tx1"/>
            </w14:solidFill>
          </w14:textFill>
        </w:rPr>
        <w:t>fondu（单腿蹲）：先学向旁的再学前</w:t>
      </w:r>
      <w:r>
        <w:rPr>
          <w:rFonts w:hint="eastAsia" w:ascii="Calibri" w:hAnsi="Calibri"/>
          <w:color w:val="000000" w:themeColor="text1"/>
          <w:sz w:val="24"/>
          <w14:textFill>
            <w14:solidFill>
              <w14:schemeClr w14:val="tx1"/>
            </w14:solidFill>
          </w14:textFill>
        </w:rPr>
        <w:t>、</w:t>
      </w:r>
      <w:r>
        <w:rPr>
          <w:rFonts w:ascii="Calibri" w:hAnsi="Calibri"/>
          <w:color w:val="000000" w:themeColor="text1"/>
          <w:sz w:val="24"/>
          <w14:textFill>
            <w14:solidFill>
              <w14:schemeClr w14:val="tx1"/>
            </w14:solidFill>
          </w14:textFill>
        </w:rPr>
        <w:t>后的。用２／４.３／４的音乐进行分解练习。　　　　　　　　　</w:t>
      </w:r>
    </w:p>
    <w:p>
      <w:pPr>
        <w:spacing w:line="360" w:lineRule="auto"/>
        <w:ind w:firstLine="480" w:firstLineChars="200"/>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7</w:t>
      </w:r>
      <w:r>
        <w:rPr>
          <w:rFonts w:ascii="Calibri" w:hAnsi="Calibri"/>
          <w:color w:val="000000" w:themeColor="text1"/>
          <w:sz w:val="24"/>
          <w14:textFill>
            <w14:solidFill>
              <w14:schemeClr w14:val="tx1"/>
            </w14:solidFill>
          </w14:textFill>
        </w:rPr>
        <w:t>.</w:t>
      </w:r>
      <w:r>
        <w:rPr>
          <w:rFonts w:hint="eastAsia" w:ascii="Calibri" w:hAnsi="Calibri"/>
          <w:color w:val="000000" w:themeColor="text1"/>
          <w:sz w:val="24"/>
          <w14:textFill>
            <w14:solidFill>
              <w14:schemeClr w14:val="tx1"/>
            </w14:solidFill>
          </w14:textFill>
        </w:rPr>
        <w:t xml:space="preserve"> </w:t>
      </w:r>
      <w:r>
        <w:rPr>
          <w:rFonts w:ascii="Calibri" w:hAnsi="Calibri"/>
          <w:color w:val="000000" w:themeColor="text1"/>
          <w:sz w:val="24"/>
          <w14:textFill>
            <w14:solidFill>
              <w14:schemeClr w14:val="tx1"/>
            </w14:solidFill>
          </w14:textFill>
        </w:rPr>
        <w:t>adagio（控制）：先学向旁的再学向前</w:t>
      </w:r>
      <w:r>
        <w:rPr>
          <w:rFonts w:hint="eastAsia" w:ascii="Calibri" w:hAnsi="Calibri"/>
          <w:color w:val="000000" w:themeColor="text1"/>
          <w:sz w:val="24"/>
          <w14:textFill>
            <w14:solidFill>
              <w14:schemeClr w14:val="tx1"/>
            </w14:solidFill>
          </w14:textFill>
        </w:rPr>
        <w:t>、</w:t>
      </w:r>
      <w:r>
        <w:rPr>
          <w:rFonts w:ascii="Calibri" w:hAnsi="Calibri"/>
          <w:color w:val="000000" w:themeColor="text1"/>
          <w:sz w:val="24"/>
          <w14:textFill>
            <w14:solidFill>
              <w14:schemeClr w14:val="tx1"/>
            </w14:solidFill>
          </w14:textFill>
        </w:rPr>
        <w:t>后的腿的高度９０度，用２／４.３／４.４／４的音乐进行分解练习。　　　　　　　　　　　　　　　　　　　　　　　　　　　　　　</w:t>
      </w:r>
    </w:p>
    <w:p>
      <w:pPr>
        <w:spacing w:line="360" w:lineRule="auto"/>
        <w:ind w:firstLine="480" w:firstLineChars="200"/>
        <w:rPr>
          <w:color w:val="000000" w:themeColor="text1"/>
          <w:szCs w:val="27"/>
          <w14:textFill>
            <w14:solidFill>
              <w14:schemeClr w14:val="tx1"/>
            </w14:solidFill>
          </w14:textFill>
        </w:rPr>
      </w:pPr>
      <w:r>
        <w:rPr>
          <w:rFonts w:hint="eastAsia" w:ascii="Calibri" w:hAnsi="Calibri"/>
          <w:color w:val="000000" w:themeColor="text1"/>
          <w:sz w:val="24"/>
          <w14:textFill>
            <w14:solidFill>
              <w14:schemeClr w14:val="tx1"/>
            </w14:solidFill>
          </w14:textFill>
        </w:rPr>
        <w:t>8</w:t>
      </w:r>
      <w:r>
        <w:rPr>
          <w:rFonts w:ascii="Calibri" w:hAnsi="Calibri"/>
          <w:color w:val="000000" w:themeColor="text1"/>
          <w:sz w:val="24"/>
          <w14:textFill>
            <w14:solidFill>
              <w14:schemeClr w14:val="tx1"/>
            </w14:solidFill>
          </w14:textFill>
        </w:rPr>
        <w:t>.</w:t>
      </w:r>
      <w:r>
        <w:rPr>
          <w:rFonts w:hint="eastAsia" w:ascii="Calibri" w:hAnsi="Calibri"/>
          <w:color w:val="000000" w:themeColor="text1"/>
          <w:sz w:val="24"/>
          <w14:textFill>
            <w14:solidFill>
              <w14:schemeClr w14:val="tx1"/>
            </w14:solidFill>
          </w14:textFill>
        </w:rPr>
        <w:t xml:space="preserve"> </w:t>
      </w:r>
      <w:r>
        <w:rPr>
          <w:rFonts w:ascii="Calibri" w:hAnsi="Calibri"/>
          <w:color w:val="000000" w:themeColor="text1"/>
          <w:sz w:val="24"/>
          <w14:textFill>
            <w14:solidFill>
              <w14:schemeClr w14:val="tx1"/>
            </w14:solidFill>
          </w14:textFill>
        </w:rPr>
        <w:t>grand jete（大踢腿）：先学向旁</w:t>
      </w:r>
      <w:r>
        <w:rPr>
          <w:rFonts w:hint="eastAsia" w:ascii="Calibri" w:hAnsi="Calibri"/>
          <w:color w:val="000000" w:themeColor="text1"/>
          <w:sz w:val="24"/>
          <w14:textFill>
            <w14:solidFill>
              <w14:schemeClr w14:val="tx1"/>
            </w14:solidFill>
          </w14:textFill>
        </w:rPr>
        <w:t>、</w:t>
      </w:r>
      <w:r>
        <w:rPr>
          <w:rFonts w:ascii="Calibri" w:hAnsi="Calibri"/>
          <w:color w:val="000000" w:themeColor="text1"/>
          <w:sz w:val="24"/>
          <w14:textFill>
            <w14:solidFill>
              <w14:schemeClr w14:val="tx1"/>
            </w14:solidFill>
          </w14:textFill>
        </w:rPr>
        <w:t>后的再学向前的，可以直接单手扶把训练。用２／４.３／４.４／４的音乐进行分解练习。</w:t>
      </w:r>
    </w:p>
    <w:p>
      <w:pPr>
        <w:spacing w:line="360" w:lineRule="auto"/>
        <w:ind w:left="420" w:leftChars="200" w:firstLine="120" w:firstLineChars="50"/>
        <w:rPr>
          <w:rFonts w:ascii="Calibri" w:hAnsi="Calibri"/>
          <w:color w:val="000000" w:themeColor="text1"/>
          <w:sz w:val="24"/>
          <w14:textFill>
            <w14:solidFill>
              <w14:schemeClr w14:val="tx1"/>
            </w14:solidFill>
          </w14:textFill>
        </w:rPr>
      </w:pPr>
      <w:bookmarkStart w:id="77" w:name="_Hlk21509167"/>
      <w:r>
        <w:rPr>
          <w:rFonts w:hint="eastAsia" w:ascii="Calibri" w:hAnsi="Calibri"/>
          <w:b/>
          <w:color w:val="000000" w:themeColor="text1"/>
          <w:sz w:val="24"/>
          <w14:textFill>
            <w14:solidFill>
              <w14:schemeClr w14:val="tx1"/>
            </w14:solidFill>
          </w14:textFill>
        </w:rPr>
        <w:t>基本要求：</w:t>
      </w:r>
      <w:r>
        <w:rPr>
          <w:rFonts w:hint="eastAsia" w:ascii="Calibri" w:hAnsi="Calibri"/>
          <w:color w:val="000000" w:themeColor="text1"/>
          <w:sz w:val="24"/>
          <w14:textFill>
            <w14:solidFill>
              <w14:schemeClr w14:val="tx1"/>
            </w14:solidFill>
          </w14:textFill>
        </w:rPr>
        <w:t>掌握芭蕾基训的训练体系，了解训练要求和训练目的，加强自身的协调性和灵活性，并形成肌肉记忆，提高舞蹈的能力；始终保持动作的挺拔，并掌握舞蹈和伴奏的关系，体会舞蹈中的呼吸，做到呼吸、动作、音乐三者的协调与统一，具备一定的表演能力，为身体语言开发和舞蹈创作能力打下基础。</w:t>
      </w:r>
    </w:p>
    <w:p>
      <w:pPr>
        <w:spacing w:line="360" w:lineRule="auto"/>
        <w:ind w:firstLine="482" w:firstLineChars="200"/>
        <w:rPr>
          <w:rFonts w:ascii="Calibri" w:hAnsi="Calibri"/>
          <w:color w:val="000000" w:themeColor="text1"/>
          <w:sz w:val="24"/>
          <w14:textFill>
            <w14:solidFill>
              <w14:schemeClr w14:val="tx1"/>
            </w14:solidFill>
          </w14:textFill>
        </w:rPr>
      </w:pPr>
      <w:r>
        <w:rPr>
          <w:rFonts w:hint="eastAsia" w:ascii="Calibri" w:hAnsi="Calibri"/>
          <w:b/>
          <w:color w:val="000000" w:themeColor="text1"/>
          <w:sz w:val="24"/>
          <w14:textFill>
            <w14:solidFill>
              <w14:schemeClr w14:val="tx1"/>
            </w14:solidFill>
          </w14:textFill>
        </w:rPr>
        <w:t>教学重点：</w:t>
      </w:r>
      <w:r>
        <w:rPr>
          <w:rFonts w:hint="eastAsia" w:ascii="Calibri" w:hAnsi="Calibri"/>
          <w:color w:val="000000" w:themeColor="text1"/>
          <w:sz w:val="24"/>
          <w14:textFill>
            <w14:solidFill>
              <w14:schemeClr w14:val="tx1"/>
            </w14:solidFill>
          </w14:textFill>
        </w:rPr>
        <w:t>掌握芭蕾基训的训练体系，了解训练要求和训练目的</w:t>
      </w:r>
      <w:bookmarkStart w:id="78" w:name="_Hlk21509031"/>
      <w:r>
        <w:rPr>
          <w:rFonts w:hint="eastAsia" w:ascii="Calibri" w:hAnsi="Calibri"/>
          <w:color w:val="000000" w:themeColor="text1"/>
          <w:sz w:val="24"/>
          <w14:textFill>
            <w14:solidFill>
              <w14:schemeClr w14:val="tx1"/>
            </w14:solidFill>
          </w14:textFill>
        </w:rPr>
        <w:t>。</w:t>
      </w:r>
    </w:p>
    <w:bookmarkEnd w:id="78"/>
    <w:p>
      <w:pPr>
        <w:spacing w:line="360" w:lineRule="auto"/>
        <w:ind w:firstLine="482" w:firstLineChars="200"/>
        <w:rPr>
          <w:rFonts w:ascii="Calibri" w:hAnsi="Calibri"/>
          <w:color w:val="000000" w:themeColor="text1"/>
          <w:sz w:val="24"/>
          <w14:textFill>
            <w14:solidFill>
              <w14:schemeClr w14:val="tx1"/>
            </w14:solidFill>
          </w14:textFill>
        </w:rPr>
      </w:pPr>
      <w:r>
        <w:rPr>
          <w:rFonts w:hint="eastAsia" w:ascii="Calibri" w:hAnsi="Calibri"/>
          <w:b/>
          <w:color w:val="000000" w:themeColor="text1"/>
          <w:sz w:val="24"/>
          <w14:textFill>
            <w14:solidFill>
              <w14:schemeClr w14:val="tx1"/>
            </w14:solidFill>
          </w14:textFill>
        </w:rPr>
        <w:t>教学难点：</w:t>
      </w:r>
      <w:r>
        <w:rPr>
          <w:rFonts w:hint="eastAsia" w:ascii="Calibri" w:hAnsi="Calibri"/>
          <w:color w:val="000000" w:themeColor="text1"/>
          <w:sz w:val="24"/>
          <w14:textFill>
            <w14:solidFill>
              <w14:schemeClr w14:val="tx1"/>
            </w14:solidFill>
          </w14:textFill>
        </w:rPr>
        <w:t>动作规范、 掌握舞蹈中的呼吸，做到呼吸、动作、音乐三者的协调与统一。</w:t>
      </w:r>
    </w:p>
    <w:p>
      <w:pPr>
        <w:spacing w:line="360" w:lineRule="auto"/>
        <w:ind w:firstLine="482" w:firstLineChars="200"/>
        <w:rPr>
          <w:rFonts w:ascii="Calibri" w:hAnsi="Calibri"/>
          <w:b/>
          <w:bCs/>
          <w:color w:val="000000" w:themeColor="text1"/>
          <w:sz w:val="24"/>
          <w14:textFill>
            <w14:solidFill>
              <w14:schemeClr w14:val="tx1"/>
            </w14:solidFill>
          </w14:textFill>
        </w:rPr>
      </w:pPr>
      <w:bookmarkStart w:id="79" w:name="_Hlk50902416"/>
      <w:r>
        <w:rPr>
          <w:rFonts w:hint="eastAsia" w:ascii="Calibri" w:hAnsi="Calibri"/>
          <w:b/>
          <w:bCs/>
          <w:color w:val="000000" w:themeColor="text1"/>
          <w:sz w:val="24"/>
          <w14:textFill>
            <w14:solidFill>
              <w14:schemeClr w14:val="tx1"/>
            </w14:solidFill>
          </w14:textFill>
        </w:rPr>
        <w:t>课程思政目标</w:t>
      </w:r>
    </w:p>
    <w:bookmarkEnd w:id="79"/>
    <w:p>
      <w:pPr>
        <w:spacing w:line="360" w:lineRule="auto"/>
        <w:ind w:firstLine="480" w:firstLineChars="200"/>
        <w:rPr>
          <w:rFonts w:ascii="Calibri" w:hAnsi="Calibri"/>
          <w:color w:val="000000" w:themeColor="text1"/>
          <w:sz w:val="24"/>
          <w14:textFill>
            <w14:solidFill>
              <w14:schemeClr w14:val="tx1"/>
            </w14:solidFill>
          </w14:textFill>
        </w:rPr>
      </w:pPr>
      <w:bookmarkStart w:id="80" w:name="_Hlk50903512"/>
      <w:r>
        <w:rPr>
          <w:rFonts w:hint="eastAsia" w:ascii="Calibri" w:hAnsi="Calibri"/>
          <w:color w:val="000000" w:themeColor="text1"/>
          <w:sz w:val="24"/>
          <w14:textFill>
            <w14:solidFill>
              <w14:schemeClr w14:val="tx1"/>
            </w14:solidFill>
          </w14:textFill>
        </w:rPr>
        <w:t>1．培养学生克服动作的酸、疼、累的坚韧的意志力。</w:t>
      </w:r>
    </w:p>
    <w:p>
      <w:pPr>
        <w:spacing w:line="360" w:lineRule="auto"/>
        <w:ind w:left="420" w:leftChars="200"/>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2.</w:t>
      </w:r>
      <w:r>
        <w:rPr>
          <w:rFonts w:ascii="Calibri" w:hAnsi="Calibri"/>
          <w:color w:val="000000" w:themeColor="text1"/>
          <w:sz w:val="24"/>
          <w14:textFill>
            <w14:solidFill>
              <w14:schemeClr w14:val="tx1"/>
            </w14:solidFill>
          </w14:textFill>
        </w:rPr>
        <w:t xml:space="preserve">  </w:t>
      </w:r>
      <w:r>
        <w:rPr>
          <w:rFonts w:hint="eastAsia" w:ascii="Calibri" w:hAnsi="Calibri"/>
          <w:color w:val="000000" w:themeColor="text1"/>
          <w:sz w:val="24"/>
          <w14:textFill>
            <w14:solidFill>
              <w14:schemeClr w14:val="tx1"/>
            </w14:solidFill>
          </w14:textFill>
        </w:rPr>
        <w:t>培养学生严谨、认真、求真的学习品格，遵循运动原理，使训练科学、规范。较少不良动作对身体的伤害。</w:t>
      </w:r>
    </w:p>
    <w:p>
      <w:pPr>
        <w:spacing w:line="360" w:lineRule="auto"/>
        <w:ind w:firstLine="480" w:firstLineChars="200"/>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3.</w:t>
      </w:r>
      <w:r>
        <w:rPr>
          <w:rFonts w:ascii="Calibri" w:hAnsi="Calibri"/>
          <w:color w:val="000000" w:themeColor="text1"/>
          <w:sz w:val="24"/>
          <w14:textFill>
            <w14:solidFill>
              <w14:schemeClr w14:val="tx1"/>
            </w14:solidFill>
          </w14:textFill>
        </w:rPr>
        <w:t xml:space="preserve">  </w:t>
      </w:r>
      <w:r>
        <w:rPr>
          <w:rFonts w:hint="eastAsia" w:ascii="Calibri" w:hAnsi="Calibri"/>
          <w:color w:val="000000" w:themeColor="text1"/>
          <w:sz w:val="24"/>
          <w14:textFill>
            <w14:solidFill>
              <w14:schemeClr w14:val="tx1"/>
            </w14:solidFill>
          </w14:textFill>
        </w:rPr>
        <w:t>在舞蹈时，内心的感受是积极向上，对美好的向往。</w:t>
      </w:r>
    </w:p>
    <w:bookmarkEnd w:id="77"/>
    <w:bookmarkEnd w:id="80"/>
    <w:p>
      <w:pPr>
        <w:spacing w:line="360" w:lineRule="auto"/>
        <w:ind w:firstLine="482" w:firstLineChars="200"/>
        <w:outlineLvl w:val="0"/>
        <w:rPr>
          <w:rFonts w:ascii="Calibri" w:hAnsi="Calibri"/>
          <w:b/>
          <w:color w:val="000000" w:themeColor="text1"/>
          <w:sz w:val="24"/>
          <w14:textFill>
            <w14:solidFill>
              <w14:schemeClr w14:val="tx1"/>
            </w14:solidFill>
          </w14:textFill>
        </w:rPr>
      </w:pPr>
      <w:bookmarkStart w:id="81" w:name="_Toc88518159"/>
      <w:r>
        <w:rPr>
          <w:rFonts w:hint="eastAsia" w:ascii="Calibri" w:hAnsi="Calibri"/>
          <w:b/>
          <w:color w:val="000000" w:themeColor="text1"/>
          <w:sz w:val="24"/>
          <w14:textFill>
            <w14:solidFill>
              <w14:schemeClr w14:val="tx1"/>
            </w14:solidFill>
          </w14:textFill>
        </w:rPr>
        <w:t>（三）古典芭蕾中间舞姿练习</w:t>
      </w:r>
      <w:r>
        <w:rPr>
          <w:rFonts w:hint="eastAsia" w:ascii="Calibri" w:hAnsi="Calibri"/>
          <w:b/>
          <w:bCs/>
          <w:color w:val="000000" w:themeColor="text1"/>
          <w:sz w:val="24"/>
          <w14:textFill>
            <w14:solidFill>
              <w14:schemeClr w14:val="tx1"/>
            </w14:solidFill>
          </w14:textFill>
        </w:rPr>
        <w:t>（本模块各知识点的讲授与学习，可以支撑课程目标1，课程目标2）</w:t>
      </w:r>
      <w:bookmarkEnd w:id="81"/>
    </w:p>
    <w:p>
      <w:pPr>
        <w:spacing w:line="360" w:lineRule="auto"/>
        <w:ind w:firstLine="482" w:firstLineChars="200"/>
        <w:rPr>
          <w:rFonts w:ascii="Calibri" w:hAnsi="Calibri"/>
          <w:b/>
          <w:color w:val="000000" w:themeColor="text1"/>
          <w:sz w:val="24"/>
          <w14:textFill>
            <w14:solidFill>
              <w14:schemeClr w14:val="tx1"/>
            </w14:solidFill>
          </w14:textFill>
        </w:rPr>
      </w:pPr>
      <w:r>
        <w:rPr>
          <w:rFonts w:hint="eastAsia" w:ascii="Calibri" w:hAnsi="Calibri"/>
          <w:b/>
          <w:color w:val="000000" w:themeColor="text1"/>
          <w:sz w:val="24"/>
          <w14:textFill>
            <w14:solidFill>
              <w14:schemeClr w14:val="tx1"/>
            </w14:solidFill>
          </w14:textFill>
        </w:rPr>
        <w:t>课程内容：</w:t>
      </w:r>
    </w:p>
    <w:p>
      <w:pPr>
        <w:spacing w:line="360" w:lineRule="auto"/>
        <w:ind w:firstLine="420" w:firstLineChars="200"/>
        <w:rPr>
          <w:rFonts w:ascii="Calibri" w:hAnsi="Calibri"/>
          <w:color w:val="000000" w:themeColor="text1"/>
          <w:sz w:val="24"/>
          <w14:textFill>
            <w14:solidFill>
              <w14:schemeClr w14:val="tx1"/>
            </w14:solidFill>
          </w14:textFill>
        </w:rPr>
      </w:pPr>
      <w:r>
        <w:rPr>
          <w:color w:val="000000" w:themeColor="text1"/>
          <w:szCs w:val="27"/>
          <w14:textFill>
            <w14:solidFill>
              <w14:schemeClr w14:val="tx1"/>
            </w14:solidFill>
          </w14:textFill>
        </w:rPr>
        <w:t>　</w:t>
      </w:r>
      <w:r>
        <w:rPr>
          <w:rFonts w:ascii="Calibri" w:hAnsi="Calibri"/>
          <w:color w:val="000000" w:themeColor="text1"/>
          <w:sz w:val="24"/>
          <w14:textFill>
            <w14:solidFill>
              <w14:schemeClr w14:val="tx1"/>
            </w14:solidFill>
          </w14:textFill>
        </w:rPr>
        <w:t>１.站姿：</w:t>
      </w:r>
      <w:r>
        <w:rPr>
          <w:rFonts w:hint="eastAsia" w:ascii="Calibri" w:hAnsi="Calibri"/>
          <w:color w:val="000000" w:themeColor="text1"/>
          <w:sz w:val="24"/>
          <w14:textFill>
            <w14:solidFill>
              <w14:schemeClr w14:val="tx1"/>
            </w14:solidFill>
          </w14:textFill>
        </w:rPr>
        <w:t>把下站姿</w:t>
      </w:r>
      <w:r>
        <w:rPr>
          <w:rFonts w:ascii="Calibri" w:hAnsi="Calibri"/>
          <w:color w:val="000000" w:themeColor="text1"/>
          <w:sz w:val="24"/>
          <w14:textFill>
            <w14:solidFill>
              <w14:schemeClr w14:val="tx1"/>
            </w14:solidFill>
          </w14:textFill>
        </w:rPr>
        <w:t>。</w:t>
      </w:r>
    </w:p>
    <w:p>
      <w:pPr>
        <w:spacing w:line="360" w:lineRule="auto"/>
        <w:ind w:firstLine="600" w:firstLineChars="250"/>
        <w:rPr>
          <w:rFonts w:ascii="Calibri" w:hAnsi="Calibri"/>
          <w:color w:val="000000" w:themeColor="text1"/>
          <w:sz w:val="24"/>
          <w14:textFill>
            <w14:solidFill>
              <w14:schemeClr w14:val="tx1"/>
            </w14:solidFill>
          </w14:textFill>
        </w:rPr>
      </w:pPr>
      <w:r>
        <w:rPr>
          <w:rFonts w:ascii="Calibri" w:hAnsi="Calibri"/>
          <w:color w:val="000000" w:themeColor="text1"/>
          <w:sz w:val="24"/>
          <w14:textFill>
            <w14:solidFill>
              <w14:schemeClr w14:val="tx1"/>
            </w14:solidFill>
          </w14:textFill>
        </w:rPr>
        <w:t>２.方向：舞台的８个点.enface（正面）.epaulement（头和肩的位置）.en  dehors .en dedans（向外和向里）.croise和efface（交叉和敞开）</w:t>
      </w:r>
    </w:p>
    <w:p>
      <w:pPr>
        <w:spacing w:line="360" w:lineRule="auto"/>
        <w:ind w:firstLine="600" w:firstLineChars="250"/>
        <w:rPr>
          <w:rFonts w:ascii="Calibri" w:hAnsi="Calibri"/>
          <w:color w:val="000000" w:themeColor="text1"/>
          <w:sz w:val="24"/>
          <w14:textFill>
            <w14:solidFill>
              <w14:schemeClr w14:val="tx1"/>
            </w14:solidFill>
          </w14:textFill>
        </w:rPr>
      </w:pPr>
      <w:r>
        <w:rPr>
          <w:rFonts w:ascii="Calibri" w:hAnsi="Calibri"/>
          <w:color w:val="000000" w:themeColor="text1"/>
          <w:sz w:val="24"/>
          <w14:textFill>
            <w14:solidFill>
              <w14:schemeClr w14:val="tx1"/>
            </w14:solidFill>
          </w14:textFill>
        </w:rPr>
        <w:t>３.</w:t>
      </w:r>
      <w:r>
        <w:rPr>
          <w:rFonts w:hint="eastAsia" w:ascii="Calibri" w:hAnsi="Calibri"/>
          <w:color w:val="000000" w:themeColor="text1"/>
          <w:sz w:val="24"/>
          <w14:textFill>
            <w14:solidFill>
              <w14:schemeClr w14:val="tx1"/>
            </w14:solidFill>
          </w14:textFill>
        </w:rPr>
        <w:t xml:space="preserve"> </w:t>
      </w:r>
      <w:r>
        <w:rPr>
          <w:rFonts w:ascii="Calibri" w:hAnsi="Calibri"/>
          <w:color w:val="000000" w:themeColor="text1"/>
          <w:sz w:val="24"/>
          <w14:textFill>
            <w14:solidFill>
              <w14:schemeClr w14:val="tx1"/>
            </w14:solidFill>
          </w14:textFill>
        </w:rPr>
        <w:t>脚位：先学习一</w:t>
      </w:r>
      <w:r>
        <w:rPr>
          <w:rFonts w:hint="eastAsia" w:ascii="Calibri" w:hAnsi="Calibri"/>
          <w:color w:val="000000" w:themeColor="text1"/>
          <w:sz w:val="24"/>
          <w14:textFill>
            <w14:solidFill>
              <w14:schemeClr w14:val="tx1"/>
            </w14:solidFill>
          </w14:textFill>
        </w:rPr>
        <w:t>、</w:t>
      </w:r>
      <w:r>
        <w:rPr>
          <w:rFonts w:ascii="Calibri" w:hAnsi="Calibri"/>
          <w:color w:val="000000" w:themeColor="text1"/>
          <w:sz w:val="24"/>
          <w14:textFill>
            <w14:solidFill>
              <w14:schemeClr w14:val="tx1"/>
            </w14:solidFill>
          </w14:textFill>
        </w:rPr>
        <w:t>二位脚，在学三</w:t>
      </w:r>
      <w:r>
        <w:rPr>
          <w:rFonts w:hint="eastAsia" w:ascii="Calibri" w:hAnsi="Calibri"/>
          <w:color w:val="000000" w:themeColor="text1"/>
          <w:sz w:val="24"/>
          <w14:textFill>
            <w14:solidFill>
              <w14:schemeClr w14:val="tx1"/>
            </w14:solidFill>
          </w14:textFill>
        </w:rPr>
        <w:t>、</w:t>
      </w:r>
      <w:r>
        <w:rPr>
          <w:rFonts w:ascii="Calibri" w:hAnsi="Calibri"/>
          <w:color w:val="000000" w:themeColor="text1"/>
          <w:sz w:val="24"/>
          <w14:textFill>
            <w14:solidFill>
              <w14:schemeClr w14:val="tx1"/>
            </w14:solidFill>
          </w14:textFill>
        </w:rPr>
        <w:t>五位脚，最后学习四位脚。</w:t>
      </w:r>
    </w:p>
    <w:p>
      <w:pPr>
        <w:spacing w:line="360" w:lineRule="auto"/>
        <w:ind w:firstLine="600" w:firstLineChars="250"/>
        <w:rPr>
          <w:rFonts w:ascii="Calibri" w:hAnsi="Calibri"/>
          <w:color w:val="000000" w:themeColor="text1"/>
          <w:sz w:val="24"/>
          <w14:textFill>
            <w14:solidFill>
              <w14:schemeClr w14:val="tx1"/>
            </w14:solidFill>
          </w14:textFill>
        </w:rPr>
      </w:pPr>
      <w:r>
        <w:rPr>
          <w:rFonts w:ascii="Calibri" w:hAnsi="Calibri"/>
          <w:color w:val="000000" w:themeColor="text1"/>
          <w:sz w:val="24"/>
          <w14:textFill>
            <w14:solidFill>
              <w14:schemeClr w14:val="tx1"/>
            </w14:solidFill>
          </w14:textFill>
        </w:rPr>
        <w:t>４.</w:t>
      </w:r>
      <w:r>
        <w:rPr>
          <w:rFonts w:hint="eastAsia" w:ascii="Calibri" w:hAnsi="Calibri"/>
          <w:color w:val="000000" w:themeColor="text1"/>
          <w:sz w:val="24"/>
          <w14:textFill>
            <w14:solidFill>
              <w14:schemeClr w14:val="tx1"/>
            </w14:solidFill>
          </w14:textFill>
        </w:rPr>
        <w:t xml:space="preserve"> </w:t>
      </w:r>
      <w:r>
        <w:rPr>
          <w:rFonts w:ascii="Calibri" w:hAnsi="Calibri"/>
          <w:color w:val="000000" w:themeColor="text1"/>
          <w:sz w:val="24"/>
          <w14:textFill>
            <w14:solidFill>
              <w14:schemeClr w14:val="tx1"/>
            </w14:solidFill>
          </w14:textFill>
        </w:rPr>
        <w:t>手位：先学习一</w:t>
      </w:r>
      <w:r>
        <w:rPr>
          <w:rFonts w:hint="eastAsia" w:ascii="Calibri" w:hAnsi="Calibri"/>
          <w:color w:val="000000" w:themeColor="text1"/>
          <w:sz w:val="24"/>
          <w14:textFill>
            <w14:solidFill>
              <w14:schemeClr w14:val="tx1"/>
            </w14:solidFill>
          </w14:textFill>
        </w:rPr>
        <w:t>、</w:t>
      </w:r>
      <w:r>
        <w:rPr>
          <w:rFonts w:ascii="Calibri" w:hAnsi="Calibri"/>
          <w:color w:val="000000" w:themeColor="text1"/>
          <w:sz w:val="24"/>
          <w14:textFill>
            <w14:solidFill>
              <w14:schemeClr w14:val="tx1"/>
            </w14:solidFill>
          </w14:textFill>
        </w:rPr>
        <w:t>二</w:t>
      </w:r>
      <w:r>
        <w:rPr>
          <w:rFonts w:hint="eastAsia" w:ascii="Calibri" w:hAnsi="Calibri"/>
          <w:color w:val="000000" w:themeColor="text1"/>
          <w:sz w:val="24"/>
          <w14:textFill>
            <w14:solidFill>
              <w14:schemeClr w14:val="tx1"/>
            </w14:solidFill>
          </w14:textFill>
        </w:rPr>
        <w:t>、</w:t>
      </w:r>
      <w:r>
        <w:rPr>
          <w:rFonts w:ascii="Calibri" w:hAnsi="Calibri"/>
          <w:color w:val="000000" w:themeColor="text1"/>
          <w:sz w:val="24"/>
          <w14:textFill>
            <w14:solidFill>
              <w14:schemeClr w14:val="tx1"/>
            </w14:solidFill>
          </w14:textFill>
        </w:rPr>
        <w:t>三</w:t>
      </w:r>
      <w:r>
        <w:rPr>
          <w:rFonts w:hint="eastAsia" w:ascii="Calibri" w:hAnsi="Calibri"/>
          <w:color w:val="000000" w:themeColor="text1"/>
          <w:sz w:val="24"/>
          <w14:textFill>
            <w14:solidFill>
              <w14:schemeClr w14:val="tx1"/>
            </w14:solidFill>
          </w14:textFill>
        </w:rPr>
        <w:t>、</w:t>
      </w:r>
      <w:r>
        <w:rPr>
          <w:rFonts w:ascii="Calibri" w:hAnsi="Calibri"/>
          <w:color w:val="000000" w:themeColor="text1"/>
          <w:sz w:val="24"/>
          <w14:textFill>
            <w14:solidFill>
              <w14:schemeClr w14:val="tx1"/>
            </w14:solidFill>
          </w14:textFill>
        </w:rPr>
        <w:t>七位手，</w:t>
      </w:r>
      <w:r>
        <w:rPr>
          <w:rFonts w:hint="eastAsia" w:ascii="Calibri" w:hAnsi="Calibri"/>
          <w:color w:val="000000" w:themeColor="text1"/>
          <w:sz w:val="24"/>
          <w14:textFill>
            <w14:solidFill>
              <w14:schemeClr w14:val="tx1"/>
            </w14:solidFill>
          </w14:textFill>
        </w:rPr>
        <w:t>再</w:t>
      </w:r>
      <w:r>
        <w:rPr>
          <w:rFonts w:ascii="Calibri" w:hAnsi="Calibri"/>
          <w:color w:val="000000" w:themeColor="text1"/>
          <w:sz w:val="24"/>
          <w14:textFill>
            <w14:solidFill>
              <w14:schemeClr w14:val="tx1"/>
            </w14:solidFill>
          </w14:textFill>
        </w:rPr>
        <w:t>学四</w:t>
      </w:r>
      <w:r>
        <w:rPr>
          <w:rFonts w:hint="eastAsia" w:ascii="Calibri" w:hAnsi="Calibri"/>
          <w:color w:val="000000" w:themeColor="text1"/>
          <w:sz w:val="24"/>
          <w14:textFill>
            <w14:solidFill>
              <w14:schemeClr w14:val="tx1"/>
            </w14:solidFill>
          </w14:textFill>
        </w:rPr>
        <w:t>、</w:t>
      </w:r>
      <w:r>
        <w:rPr>
          <w:rFonts w:ascii="Calibri" w:hAnsi="Calibri"/>
          <w:color w:val="000000" w:themeColor="text1"/>
          <w:sz w:val="24"/>
          <w14:textFill>
            <w14:solidFill>
              <w14:schemeClr w14:val="tx1"/>
            </w14:solidFill>
          </w14:textFill>
        </w:rPr>
        <w:t>五</w:t>
      </w:r>
      <w:r>
        <w:rPr>
          <w:rFonts w:hint="eastAsia" w:ascii="Calibri" w:hAnsi="Calibri"/>
          <w:color w:val="000000" w:themeColor="text1"/>
          <w:sz w:val="24"/>
          <w14:textFill>
            <w14:solidFill>
              <w14:schemeClr w14:val="tx1"/>
            </w14:solidFill>
          </w14:textFill>
        </w:rPr>
        <w:t>、</w:t>
      </w:r>
      <w:r>
        <w:rPr>
          <w:rFonts w:ascii="Calibri" w:hAnsi="Calibri"/>
          <w:color w:val="000000" w:themeColor="text1"/>
          <w:sz w:val="24"/>
          <w14:textFill>
            <w14:solidFill>
              <w14:schemeClr w14:val="tx1"/>
            </w14:solidFill>
          </w14:textFill>
        </w:rPr>
        <w:t>六位手。</w:t>
      </w:r>
    </w:p>
    <w:p>
      <w:pPr>
        <w:spacing w:line="360" w:lineRule="auto"/>
        <w:ind w:firstLine="600" w:firstLineChars="250"/>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 xml:space="preserve">5. </w:t>
      </w:r>
      <w:r>
        <w:rPr>
          <w:rFonts w:ascii="Calibri" w:hAnsi="Calibri"/>
          <w:color w:val="000000" w:themeColor="text1"/>
          <w:sz w:val="24"/>
          <w14:textFill>
            <w14:solidFill>
              <w14:schemeClr w14:val="tx1"/>
            </w14:solidFill>
          </w14:textFill>
        </w:rPr>
        <w:t>arabesque（阿拉贝斯）：先练习单一的arahesage舞姿，再编排成组合，直接在把下进行训练。（注：arahesage是成舞姿）</w:t>
      </w:r>
    </w:p>
    <w:p>
      <w:pPr>
        <w:spacing w:line="360" w:lineRule="auto"/>
        <w:ind w:firstLine="600" w:firstLineChars="250"/>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6. 行进步与行礼</w:t>
      </w:r>
    </w:p>
    <w:p>
      <w:pPr>
        <w:spacing w:line="360" w:lineRule="auto"/>
        <w:ind w:firstLine="600" w:firstLineChars="250"/>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 xml:space="preserve">7.  </w:t>
      </w:r>
      <w:r>
        <w:rPr>
          <w:rFonts w:ascii="Calibri" w:hAnsi="Calibri"/>
          <w:color w:val="000000" w:themeColor="text1"/>
          <w:sz w:val="24"/>
          <w14:textFill>
            <w14:solidFill>
              <w14:schemeClr w14:val="tx1"/>
            </w14:solidFill>
          </w14:textFill>
        </w:rPr>
        <w:t>tendu: 在原来组合的基础上加上头</w:t>
      </w:r>
      <w:r>
        <w:rPr>
          <w:rFonts w:hint="eastAsia" w:ascii="Calibri" w:hAnsi="Calibri"/>
          <w:color w:val="000000" w:themeColor="text1"/>
          <w:sz w:val="24"/>
          <w14:textFill>
            <w14:solidFill>
              <w14:schemeClr w14:val="tx1"/>
            </w14:solidFill>
          </w14:textFill>
        </w:rPr>
        <w:t>和手</w:t>
      </w:r>
      <w:r>
        <w:rPr>
          <w:rFonts w:ascii="Calibri" w:hAnsi="Calibri"/>
          <w:color w:val="000000" w:themeColor="text1"/>
          <w:sz w:val="24"/>
          <w14:textFill>
            <w14:solidFill>
              <w14:schemeClr w14:val="tx1"/>
            </w14:solidFill>
          </w14:textFill>
        </w:rPr>
        <w:t>的方向。</w:t>
      </w:r>
    </w:p>
    <w:p>
      <w:pPr>
        <w:spacing w:line="360" w:lineRule="auto"/>
        <w:ind w:firstLine="600" w:firstLineChars="250"/>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 xml:space="preserve">8.  </w:t>
      </w:r>
      <w:r>
        <w:rPr>
          <w:rFonts w:ascii="Calibri" w:hAnsi="Calibri"/>
          <w:color w:val="000000" w:themeColor="text1"/>
          <w:sz w:val="24"/>
          <w14:textFill>
            <w14:solidFill>
              <w14:schemeClr w14:val="tx1"/>
            </w14:solidFill>
          </w14:textFill>
        </w:rPr>
        <w:t>plie: 在原来组合的基础上加上头</w:t>
      </w:r>
      <w:r>
        <w:rPr>
          <w:rFonts w:hint="eastAsia" w:ascii="Calibri" w:hAnsi="Calibri"/>
          <w:color w:val="000000" w:themeColor="text1"/>
          <w:sz w:val="24"/>
          <w14:textFill>
            <w14:solidFill>
              <w14:schemeClr w14:val="tx1"/>
            </w14:solidFill>
          </w14:textFill>
        </w:rPr>
        <w:t>和手</w:t>
      </w:r>
      <w:r>
        <w:rPr>
          <w:rFonts w:ascii="Calibri" w:hAnsi="Calibri"/>
          <w:color w:val="000000" w:themeColor="text1"/>
          <w:sz w:val="24"/>
          <w14:textFill>
            <w14:solidFill>
              <w14:schemeClr w14:val="tx1"/>
            </w14:solidFill>
          </w14:textFill>
        </w:rPr>
        <w:t>的方向。</w:t>
      </w:r>
    </w:p>
    <w:p>
      <w:pPr>
        <w:spacing w:line="360" w:lineRule="auto"/>
        <w:ind w:firstLine="600" w:firstLineChars="250"/>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9</w:t>
      </w:r>
      <w:r>
        <w:rPr>
          <w:rFonts w:ascii="Calibri" w:hAnsi="Calibri"/>
          <w:color w:val="000000" w:themeColor="text1"/>
          <w:sz w:val="24"/>
          <w14:textFill>
            <w14:solidFill>
              <w14:schemeClr w14:val="tx1"/>
            </w14:solidFill>
          </w14:textFill>
        </w:rPr>
        <w:t>.</w:t>
      </w:r>
      <w:r>
        <w:rPr>
          <w:rFonts w:hint="eastAsia" w:ascii="Calibri" w:hAnsi="Calibri"/>
          <w:color w:val="000000" w:themeColor="text1"/>
          <w:sz w:val="24"/>
          <w14:textFill>
            <w14:solidFill>
              <w14:schemeClr w14:val="tx1"/>
            </w14:solidFill>
          </w14:textFill>
        </w:rPr>
        <w:t xml:space="preserve">  </w:t>
      </w:r>
      <w:r>
        <w:rPr>
          <w:rFonts w:ascii="Calibri" w:hAnsi="Calibri"/>
          <w:color w:val="000000" w:themeColor="text1"/>
          <w:sz w:val="24"/>
          <w14:textFill>
            <w14:solidFill>
              <w14:schemeClr w14:val="tx1"/>
            </w14:solidFill>
          </w14:textFill>
        </w:rPr>
        <w:t>fondu（单腿蹲）：在原来组合的基础上加上头</w:t>
      </w:r>
      <w:r>
        <w:rPr>
          <w:rFonts w:hint="eastAsia" w:ascii="Calibri" w:hAnsi="Calibri"/>
          <w:color w:val="000000" w:themeColor="text1"/>
          <w:sz w:val="24"/>
          <w14:textFill>
            <w14:solidFill>
              <w14:schemeClr w14:val="tx1"/>
            </w14:solidFill>
          </w14:textFill>
        </w:rPr>
        <w:t>和手</w:t>
      </w:r>
      <w:r>
        <w:rPr>
          <w:rFonts w:ascii="Calibri" w:hAnsi="Calibri"/>
          <w:color w:val="000000" w:themeColor="text1"/>
          <w:sz w:val="24"/>
          <w14:textFill>
            <w14:solidFill>
              <w14:schemeClr w14:val="tx1"/>
            </w14:solidFill>
          </w14:textFill>
        </w:rPr>
        <w:t>的方向。</w:t>
      </w:r>
    </w:p>
    <w:p>
      <w:pPr>
        <w:spacing w:line="360" w:lineRule="auto"/>
        <w:ind w:firstLine="600" w:firstLineChars="250"/>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10</w:t>
      </w:r>
      <w:r>
        <w:rPr>
          <w:rFonts w:ascii="Calibri" w:hAnsi="Calibri"/>
          <w:color w:val="000000" w:themeColor="text1"/>
          <w:sz w:val="24"/>
          <w14:textFill>
            <w14:solidFill>
              <w14:schemeClr w14:val="tx1"/>
            </w14:solidFill>
          </w14:textFill>
        </w:rPr>
        <w:t>.</w:t>
      </w:r>
      <w:r>
        <w:rPr>
          <w:rFonts w:hint="eastAsia" w:ascii="Calibri" w:hAnsi="Calibri"/>
          <w:color w:val="000000" w:themeColor="text1"/>
          <w:sz w:val="24"/>
          <w14:textFill>
            <w14:solidFill>
              <w14:schemeClr w14:val="tx1"/>
            </w14:solidFill>
          </w14:textFill>
        </w:rPr>
        <w:t xml:space="preserve">  </w:t>
      </w:r>
      <w:r>
        <w:rPr>
          <w:rFonts w:ascii="Calibri" w:hAnsi="Calibri"/>
          <w:color w:val="000000" w:themeColor="text1"/>
          <w:sz w:val="24"/>
          <w14:textFill>
            <w14:solidFill>
              <w14:schemeClr w14:val="tx1"/>
            </w14:solidFill>
          </w14:textFill>
        </w:rPr>
        <w:t>adagio（控制）在原来组合的基础上加上头</w:t>
      </w:r>
      <w:r>
        <w:rPr>
          <w:rFonts w:hint="eastAsia" w:ascii="Calibri" w:hAnsi="Calibri"/>
          <w:color w:val="000000" w:themeColor="text1"/>
          <w:sz w:val="24"/>
          <w14:textFill>
            <w14:solidFill>
              <w14:schemeClr w14:val="tx1"/>
            </w14:solidFill>
          </w14:textFill>
        </w:rPr>
        <w:t>和手</w:t>
      </w:r>
      <w:r>
        <w:rPr>
          <w:rFonts w:ascii="Calibri" w:hAnsi="Calibri"/>
          <w:color w:val="000000" w:themeColor="text1"/>
          <w:sz w:val="24"/>
          <w14:textFill>
            <w14:solidFill>
              <w14:schemeClr w14:val="tx1"/>
            </w14:solidFill>
          </w14:textFill>
        </w:rPr>
        <w:t>的方向。</w:t>
      </w:r>
    </w:p>
    <w:p>
      <w:pPr>
        <w:spacing w:line="360" w:lineRule="auto"/>
        <w:ind w:firstLine="600" w:firstLineChars="250"/>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 xml:space="preserve">11.  </w:t>
      </w:r>
      <w:r>
        <w:rPr>
          <w:rFonts w:ascii="Calibri" w:hAnsi="Calibri"/>
          <w:color w:val="000000" w:themeColor="text1"/>
          <w:sz w:val="24"/>
          <w14:textFill>
            <w14:solidFill>
              <w14:schemeClr w14:val="tx1"/>
            </w14:solidFill>
          </w14:textFill>
        </w:rPr>
        <w:t>saute:</w:t>
      </w:r>
      <w:r>
        <w:rPr>
          <w:rFonts w:hint="eastAsia" w:ascii="Calibri" w:hAnsi="Calibri"/>
          <w:color w:val="000000" w:themeColor="text1"/>
          <w:sz w:val="24"/>
          <w14:textFill>
            <w14:solidFill>
              <w14:schemeClr w14:val="tx1"/>
            </w14:solidFill>
          </w14:textFill>
        </w:rPr>
        <w:t xml:space="preserve">  </w:t>
      </w:r>
      <w:r>
        <w:rPr>
          <w:rFonts w:ascii="Calibri" w:hAnsi="Calibri"/>
          <w:color w:val="000000" w:themeColor="text1"/>
          <w:sz w:val="24"/>
          <w14:textFill>
            <w14:solidFill>
              <w14:schemeClr w14:val="tx1"/>
            </w14:solidFill>
          </w14:textFill>
        </w:rPr>
        <w:t>一位.二位 </w:t>
      </w:r>
    </w:p>
    <w:p>
      <w:pPr>
        <w:spacing w:line="360" w:lineRule="auto"/>
        <w:ind w:firstLine="600" w:firstLineChars="250"/>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 xml:space="preserve">12 </w:t>
      </w:r>
      <w:r>
        <w:rPr>
          <w:rFonts w:ascii="Calibri" w:hAnsi="Calibri"/>
          <w:color w:val="000000" w:themeColor="text1"/>
          <w:sz w:val="24"/>
          <w14:textFill>
            <w14:solidFill>
              <w14:schemeClr w14:val="tx1"/>
            </w14:solidFill>
          </w14:textFill>
        </w:rPr>
        <w:t>.</w:t>
      </w:r>
      <w:r>
        <w:rPr>
          <w:rFonts w:hint="eastAsia" w:ascii="Calibri" w:hAnsi="Calibri"/>
          <w:color w:val="000000" w:themeColor="text1"/>
          <w:sz w:val="24"/>
          <w14:textFill>
            <w14:solidFill>
              <w14:schemeClr w14:val="tx1"/>
            </w14:solidFill>
          </w14:textFill>
        </w:rPr>
        <w:t xml:space="preserve"> </w:t>
      </w:r>
      <w:r>
        <w:rPr>
          <w:rFonts w:ascii="Calibri" w:hAnsi="Calibri"/>
          <w:color w:val="000000" w:themeColor="text1"/>
          <w:sz w:val="24"/>
          <w14:textFill>
            <w14:solidFill>
              <w14:schemeClr w14:val="tx1"/>
            </w14:solidFill>
          </w14:textFill>
        </w:rPr>
        <w:t>assmble（单起双落）：练习单一的assmble腿交换进行。先分解的进行练</w:t>
      </w:r>
      <w:r>
        <w:rPr>
          <w:color w:val="000000" w:themeColor="text1"/>
          <w:szCs w:val="27"/>
          <w14:textFill>
            <w14:solidFill>
              <w14:schemeClr w14:val="tx1"/>
            </w14:solidFill>
          </w14:textFill>
        </w:rPr>
        <w:t>。</w:t>
      </w:r>
    </w:p>
    <w:p>
      <w:pPr>
        <w:spacing w:line="360" w:lineRule="auto"/>
        <w:ind w:left="420" w:leftChars="200" w:firstLine="120" w:firstLineChars="50"/>
        <w:rPr>
          <w:rFonts w:ascii="Calibri" w:hAnsi="Calibri"/>
          <w:color w:val="000000" w:themeColor="text1"/>
          <w:sz w:val="24"/>
          <w14:textFill>
            <w14:solidFill>
              <w14:schemeClr w14:val="tx1"/>
            </w14:solidFill>
          </w14:textFill>
        </w:rPr>
      </w:pPr>
      <w:r>
        <w:rPr>
          <w:rFonts w:hint="eastAsia" w:ascii="Calibri" w:hAnsi="Calibri"/>
          <w:b/>
          <w:color w:val="000000" w:themeColor="text1"/>
          <w:sz w:val="24"/>
          <w14:textFill>
            <w14:solidFill>
              <w14:schemeClr w14:val="tx1"/>
            </w14:solidFill>
          </w14:textFill>
        </w:rPr>
        <w:t>基本要求：</w:t>
      </w:r>
      <w:r>
        <w:rPr>
          <w:rFonts w:hint="eastAsia" w:ascii="Calibri" w:hAnsi="Calibri"/>
          <w:color w:val="000000" w:themeColor="text1"/>
          <w:sz w:val="24"/>
          <w14:textFill>
            <w14:solidFill>
              <w14:schemeClr w14:val="tx1"/>
            </w14:solidFill>
          </w14:textFill>
        </w:rPr>
        <w:t>掌握芭蕾基训的训练体系，了解训练要求和训练目的，加强自身的协调性和灵活性，并形成肌肉记忆，提高舞蹈的能力；始终保持动作的挺拔，并掌握舞蹈和伴奏的关系，体会舞蹈中的呼吸，做到呼吸、动作、音乐三者的协调与统一，具备一定的表演能力，为身体语言开发和舞蹈创作能力打下基础。</w:t>
      </w:r>
    </w:p>
    <w:p>
      <w:pPr>
        <w:spacing w:line="360" w:lineRule="auto"/>
        <w:ind w:firstLine="482" w:firstLineChars="200"/>
        <w:rPr>
          <w:rFonts w:ascii="Calibri" w:hAnsi="Calibri"/>
          <w:color w:val="000000" w:themeColor="text1"/>
          <w:sz w:val="24"/>
          <w14:textFill>
            <w14:solidFill>
              <w14:schemeClr w14:val="tx1"/>
            </w14:solidFill>
          </w14:textFill>
        </w:rPr>
      </w:pPr>
      <w:r>
        <w:rPr>
          <w:rFonts w:hint="eastAsia" w:ascii="Calibri" w:hAnsi="Calibri"/>
          <w:b/>
          <w:color w:val="000000" w:themeColor="text1"/>
          <w:sz w:val="24"/>
          <w14:textFill>
            <w14:solidFill>
              <w14:schemeClr w14:val="tx1"/>
            </w14:solidFill>
          </w14:textFill>
        </w:rPr>
        <w:t>教学重点：</w:t>
      </w:r>
      <w:r>
        <w:rPr>
          <w:rFonts w:hint="eastAsia" w:ascii="Calibri" w:hAnsi="Calibri"/>
          <w:color w:val="000000" w:themeColor="text1"/>
          <w:sz w:val="24"/>
          <w14:textFill>
            <w14:solidFill>
              <w14:schemeClr w14:val="tx1"/>
            </w14:solidFill>
          </w14:textFill>
        </w:rPr>
        <w:t>掌握芭蕾基训的训练体系，了解训练要求和训练目的。</w:t>
      </w:r>
    </w:p>
    <w:p>
      <w:pPr>
        <w:spacing w:line="360" w:lineRule="auto"/>
        <w:ind w:firstLine="482" w:firstLineChars="200"/>
        <w:rPr>
          <w:rFonts w:ascii="Calibri" w:hAnsi="Calibri"/>
          <w:color w:val="000000" w:themeColor="text1"/>
          <w:sz w:val="24"/>
          <w14:textFill>
            <w14:solidFill>
              <w14:schemeClr w14:val="tx1"/>
            </w14:solidFill>
          </w14:textFill>
        </w:rPr>
      </w:pPr>
      <w:r>
        <w:rPr>
          <w:rFonts w:hint="eastAsia" w:ascii="Calibri" w:hAnsi="Calibri"/>
          <w:b/>
          <w:color w:val="000000" w:themeColor="text1"/>
          <w:sz w:val="24"/>
          <w14:textFill>
            <w14:solidFill>
              <w14:schemeClr w14:val="tx1"/>
            </w14:solidFill>
          </w14:textFill>
        </w:rPr>
        <w:t>教学难点：</w:t>
      </w:r>
      <w:r>
        <w:rPr>
          <w:rFonts w:hint="eastAsia" w:ascii="Calibri" w:hAnsi="Calibri"/>
          <w:color w:val="000000" w:themeColor="text1"/>
          <w:sz w:val="24"/>
          <w14:textFill>
            <w14:solidFill>
              <w14:schemeClr w14:val="tx1"/>
            </w14:solidFill>
          </w14:textFill>
        </w:rPr>
        <w:t>动作规范、 掌握舞蹈中的呼吸，做到呼吸、动作、音乐三者的协调与统一。</w:t>
      </w:r>
    </w:p>
    <w:p>
      <w:pPr>
        <w:spacing w:line="360" w:lineRule="auto"/>
        <w:ind w:firstLine="482" w:firstLineChars="200"/>
        <w:rPr>
          <w:rFonts w:ascii="Calibri" w:hAnsi="Calibri"/>
          <w:b/>
          <w:bCs/>
          <w:color w:val="000000" w:themeColor="text1"/>
          <w:sz w:val="24"/>
          <w14:textFill>
            <w14:solidFill>
              <w14:schemeClr w14:val="tx1"/>
            </w14:solidFill>
          </w14:textFill>
        </w:rPr>
      </w:pPr>
      <w:r>
        <w:rPr>
          <w:rFonts w:hint="eastAsia" w:ascii="Calibri" w:hAnsi="Calibri"/>
          <w:b/>
          <w:bCs/>
          <w:color w:val="000000" w:themeColor="text1"/>
          <w:sz w:val="24"/>
          <w14:textFill>
            <w14:solidFill>
              <w14:schemeClr w14:val="tx1"/>
            </w14:solidFill>
          </w14:textFill>
        </w:rPr>
        <w:t>课程思政目标</w:t>
      </w:r>
    </w:p>
    <w:p>
      <w:pPr>
        <w:spacing w:line="360" w:lineRule="auto"/>
        <w:ind w:firstLine="480" w:firstLineChars="200"/>
        <w:rPr>
          <w:rFonts w:ascii="Calibri" w:hAnsi="Calibri"/>
          <w:color w:val="000000" w:themeColor="text1"/>
          <w:sz w:val="24"/>
          <w14:textFill>
            <w14:solidFill>
              <w14:schemeClr w14:val="tx1"/>
            </w14:solidFill>
          </w14:textFill>
        </w:rPr>
      </w:pPr>
      <w:bookmarkStart w:id="82" w:name="_Hlk50903749"/>
      <w:r>
        <w:rPr>
          <w:rFonts w:hint="eastAsia" w:ascii="Calibri" w:hAnsi="Calibri"/>
          <w:color w:val="000000" w:themeColor="text1"/>
          <w:sz w:val="24"/>
          <w14:textFill>
            <w14:solidFill>
              <w14:schemeClr w14:val="tx1"/>
            </w14:solidFill>
          </w14:textFill>
        </w:rPr>
        <w:t>1．培养学生克服动作的酸、疼、累的坚韧的意志力。</w:t>
      </w:r>
    </w:p>
    <w:p>
      <w:pPr>
        <w:spacing w:line="360" w:lineRule="auto"/>
        <w:ind w:left="420" w:leftChars="200"/>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2.</w:t>
      </w:r>
      <w:r>
        <w:rPr>
          <w:rFonts w:ascii="Calibri" w:hAnsi="Calibri"/>
          <w:color w:val="000000" w:themeColor="text1"/>
          <w:sz w:val="24"/>
          <w14:textFill>
            <w14:solidFill>
              <w14:schemeClr w14:val="tx1"/>
            </w14:solidFill>
          </w14:textFill>
        </w:rPr>
        <w:t xml:space="preserve">  </w:t>
      </w:r>
      <w:r>
        <w:rPr>
          <w:rFonts w:hint="eastAsia" w:ascii="Calibri" w:hAnsi="Calibri"/>
          <w:color w:val="000000" w:themeColor="text1"/>
          <w:sz w:val="24"/>
          <w14:textFill>
            <w14:solidFill>
              <w14:schemeClr w14:val="tx1"/>
            </w14:solidFill>
          </w14:textFill>
        </w:rPr>
        <w:t>培养学生严谨、认真、求真的学习品格，遵循运动原理，使训练科学、规范。较少不良动作对身体的伤害。</w:t>
      </w:r>
    </w:p>
    <w:p>
      <w:pPr>
        <w:spacing w:line="360" w:lineRule="auto"/>
        <w:ind w:firstLine="480" w:firstLineChars="200"/>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3.</w:t>
      </w:r>
      <w:r>
        <w:rPr>
          <w:rFonts w:ascii="Calibri" w:hAnsi="Calibri"/>
          <w:color w:val="000000" w:themeColor="text1"/>
          <w:sz w:val="24"/>
          <w14:textFill>
            <w14:solidFill>
              <w14:schemeClr w14:val="tx1"/>
            </w14:solidFill>
          </w14:textFill>
        </w:rPr>
        <w:t xml:space="preserve">  </w:t>
      </w:r>
      <w:r>
        <w:rPr>
          <w:rFonts w:hint="eastAsia" w:ascii="Calibri" w:hAnsi="Calibri"/>
          <w:color w:val="000000" w:themeColor="text1"/>
          <w:sz w:val="24"/>
          <w14:textFill>
            <w14:solidFill>
              <w14:schemeClr w14:val="tx1"/>
            </w14:solidFill>
          </w14:textFill>
        </w:rPr>
        <w:t>在舞蹈时，内心的感受是积极向上，对美好的向往。</w:t>
      </w:r>
    </w:p>
    <w:bookmarkEnd w:id="82"/>
    <w:p>
      <w:pPr>
        <w:spacing w:line="360" w:lineRule="auto"/>
        <w:ind w:firstLine="482" w:firstLineChars="200"/>
        <w:outlineLvl w:val="0"/>
        <w:rPr>
          <w:rFonts w:ascii="Calibri" w:hAnsi="Calibri"/>
          <w:b/>
          <w:color w:val="000000" w:themeColor="text1"/>
          <w:sz w:val="24"/>
          <w14:textFill>
            <w14:solidFill>
              <w14:schemeClr w14:val="tx1"/>
            </w14:solidFill>
          </w14:textFill>
        </w:rPr>
      </w:pPr>
      <w:bookmarkStart w:id="83" w:name="_Toc88518160"/>
      <w:r>
        <w:rPr>
          <w:rFonts w:hint="eastAsia" w:ascii="Calibri" w:hAnsi="Calibri"/>
          <w:b/>
          <w:color w:val="000000" w:themeColor="text1"/>
          <w:sz w:val="24"/>
          <w14:textFill>
            <w14:solidFill>
              <w14:schemeClr w14:val="tx1"/>
            </w14:solidFill>
          </w14:textFill>
        </w:rPr>
        <w:t>（四）风格性芭蕾小舞蹈</w:t>
      </w:r>
      <w:r>
        <w:rPr>
          <w:rFonts w:hint="eastAsia" w:ascii="Calibri" w:hAnsi="Calibri"/>
          <w:b/>
          <w:bCs/>
          <w:color w:val="000000" w:themeColor="text1"/>
          <w:sz w:val="24"/>
          <w14:textFill>
            <w14:solidFill>
              <w14:schemeClr w14:val="tx1"/>
            </w14:solidFill>
          </w14:textFill>
        </w:rPr>
        <w:t>（本模块各知识点的讲授与学习，可以支撑课程目标1，课程目标2）</w:t>
      </w:r>
      <w:bookmarkEnd w:id="83"/>
    </w:p>
    <w:p>
      <w:pPr>
        <w:spacing w:line="360" w:lineRule="auto"/>
        <w:ind w:firstLine="482" w:firstLineChars="200"/>
        <w:rPr>
          <w:rFonts w:ascii="Calibri" w:hAnsi="Calibri"/>
          <w:b/>
          <w:color w:val="000000" w:themeColor="text1"/>
          <w:sz w:val="24"/>
          <w14:textFill>
            <w14:solidFill>
              <w14:schemeClr w14:val="tx1"/>
            </w14:solidFill>
          </w14:textFill>
        </w:rPr>
      </w:pPr>
      <w:r>
        <w:rPr>
          <w:rFonts w:hint="eastAsia" w:ascii="Calibri" w:hAnsi="Calibri"/>
          <w:b/>
          <w:color w:val="000000" w:themeColor="text1"/>
          <w:sz w:val="24"/>
          <w14:textFill>
            <w14:solidFill>
              <w14:schemeClr w14:val="tx1"/>
            </w14:solidFill>
          </w14:textFill>
        </w:rPr>
        <w:t>课程内容：</w:t>
      </w:r>
    </w:p>
    <w:p>
      <w:pPr>
        <w:spacing w:line="360" w:lineRule="auto"/>
        <w:ind w:firstLine="480" w:firstLineChars="200"/>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芭蕾舞小舞蹈《多唻咪》</w:t>
      </w:r>
    </w:p>
    <w:p>
      <w:pPr>
        <w:spacing w:line="360" w:lineRule="auto"/>
        <w:ind w:left="420" w:leftChars="200" w:firstLine="120" w:firstLineChars="50"/>
        <w:rPr>
          <w:rFonts w:ascii="Calibri" w:hAnsi="Calibri"/>
          <w:color w:val="000000" w:themeColor="text1"/>
          <w:sz w:val="24"/>
          <w14:textFill>
            <w14:solidFill>
              <w14:schemeClr w14:val="tx1"/>
            </w14:solidFill>
          </w14:textFill>
        </w:rPr>
      </w:pPr>
      <w:r>
        <w:rPr>
          <w:rFonts w:hint="eastAsia" w:ascii="Calibri" w:hAnsi="Calibri"/>
          <w:b/>
          <w:color w:val="000000" w:themeColor="text1"/>
          <w:sz w:val="24"/>
          <w14:textFill>
            <w14:solidFill>
              <w14:schemeClr w14:val="tx1"/>
            </w14:solidFill>
          </w14:textFill>
        </w:rPr>
        <w:t>基本要求：</w:t>
      </w:r>
      <w:r>
        <w:rPr>
          <w:rFonts w:hint="eastAsia" w:ascii="Calibri" w:hAnsi="Calibri"/>
          <w:color w:val="000000" w:themeColor="text1"/>
          <w:sz w:val="24"/>
          <w14:textFill>
            <w14:solidFill>
              <w14:schemeClr w14:val="tx1"/>
            </w14:solidFill>
          </w14:textFill>
        </w:rPr>
        <w:t>掌握芭蕾基训的训练体系，了解训练要求和训练目的，加强自身的协调性和灵活性，并形成肌肉记忆，提高舞蹈的能力；始终保持动作的挺拔，并掌握舞蹈和伴奏的关系，体会舞蹈中的呼吸，做到呼吸、动作、音乐三者的协调与统一，具备一定的表演能力，为身体语言开发和舞蹈创作能力打下基础。</w:t>
      </w:r>
    </w:p>
    <w:p>
      <w:pPr>
        <w:spacing w:line="360" w:lineRule="auto"/>
        <w:ind w:firstLine="482" w:firstLineChars="200"/>
        <w:rPr>
          <w:rFonts w:ascii="Calibri" w:hAnsi="Calibri"/>
          <w:color w:val="000000" w:themeColor="text1"/>
          <w:sz w:val="24"/>
          <w14:textFill>
            <w14:solidFill>
              <w14:schemeClr w14:val="tx1"/>
            </w14:solidFill>
          </w14:textFill>
        </w:rPr>
      </w:pPr>
      <w:r>
        <w:rPr>
          <w:rFonts w:hint="eastAsia" w:ascii="Calibri" w:hAnsi="Calibri"/>
          <w:b/>
          <w:color w:val="000000" w:themeColor="text1"/>
          <w:sz w:val="24"/>
          <w14:textFill>
            <w14:solidFill>
              <w14:schemeClr w14:val="tx1"/>
            </w14:solidFill>
          </w14:textFill>
        </w:rPr>
        <w:t>教学重点：</w:t>
      </w:r>
      <w:r>
        <w:rPr>
          <w:rFonts w:hint="eastAsia" w:ascii="Calibri" w:hAnsi="Calibri"/>
          <w:color w:val="000000" w:themeColor="text1"/>
          <w:sz w:val="24"/>
          <w14:textFill>
            <w14:solidFill>
              <w14:schemeClr w14:val="tx1"/>
            </w14:solidFill>
          </w14:textFill>
        </w:rPr>
        <w:t>掌握芭蕾基训的训练体系，了解训练要求和训练目的。</w:t>
      </w:r>
    </w:p>
    <w:p>
      <w:pPr>
        <w:spacing w:line="360" w:lineRule="auto"/>
        <w:ind w:firstLine="482" w:firstLineChars="200"/>
        <w:rPr>
          <w:rFonts w:ascii="Calibri" w:hAnsi="Calibri"/>
          <w:color w:val="000000" w:themeColor="text1"/>
          <w:sz w:val="24"/>
          <w14:textFill>
            <w14:solidFill>
              <w14:schemeClr w14:val="tx1"/>
            </w14:solidFill>
          </w14:textFill>
        </w:rPr>
      </w:pPr>
      <w:r>
        <w:rPr>
          <w:rFonts w:hint="eastAsia" w:ascii="Calibri" w:hAnsi="Calibri"/>
          <w:b/>
          <w:color w:val="000000" w:themeColor="text1"/>
          <w:sz w:val="24"/>
          <w14:textFill>
            <w14:solidFill>
              <w14:schemeClr w14:val="tx1"/>
            </w14:solidFill>
          </w14:textFill>
        </w:rPr>
        <w:t>教学难点：</w:t>
      </w:r>
      <w:r>
        <w:rPr>
          <w:rFonts w:hint="eastAsia" w:ascii="Calibri" w:hAnsi="Calibri"/>
          <w:color w:val="000000" w:themeColor="text1"/>
          <w:sz w:val="24"/>
          <w14:textFill>
            <w14:solidFill>
              <w14:schemeClr w14:val="tx1"/>
            </w14:solidFill>
          </w14:textFill>
        </w:rPr>
        <w:t>动作规范、 掌握舞蹈中的呼吸，做到呼吸、动作、音乐三者的协调与统一。</w:t>
      </w:r>
    </w:p>
    <w:p>
      <w:pPr>
        <w:spacing w:line="360" w:lineRule="auto"/>
        <w:ind w:firstLine="482" w:firstLineChars="200"/>
        <w:rPr>
          <w:rFonts w:ascii="Calibri" w:hAnsi="Calibri"/>
          <w:b/>
          <w:bCs/>
          <w:color w:val="000000" w:themeColor="text1"/>
          <w:sz w:val="24"/>
          <w14:textFill>
            <w14:solidFill>
              <w14:schemeClr w14:val="tx1"/>
            </w14:solidFill>
          </w14:textFill>
        </w:rPr>
      </w:pPr>
      <w:r>
        <w:rPr>
          <w:rFonts w:hint="eastAsia" w:ascii="Calibri" w:hAnsi="Calibri"/>
          <w:b/>
          <w:bCs/>
          <w:color w:val="000000" w:themeColor="text1"/>
          <w:sz w:val="24"/>
          <w14:textFill>
            <w14:solidFill>
              <w14:schemeClr w14:val="tx1"/>
            </w14:solidFill>
          </w14:textFill>
        </w:rPr>
        <w:t>课程思政目标</w:t>
      </w:r>
    </w:p>
    <w:p>
      <w:pPr>
        <w:spacing w:line="360" w:lineRule="auto"/>
        <w:ind w:firstLine="480" w:firstLineChars="200"/>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1．培养学生克服动作的酸、疼、累的坚韧的意志力。</w:t>
      </w:r>
    </w:p>
    <w:p>
      <w:pPr>
        <w:spacing w:line="360" w:lineRule="auto"/>
        <w:ind w:left="420" w:leftChars="200"/>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2.</w:t>
      </w:r>
      <w:r>
        <w:rPr>
          <w:rFonts w:ascii="Calibri" w:hAnsi="Calibri"/>
          <w:color w:val="000000" w:themeColor="text1"/>
          <w:sz w:val="24"/>
          <w14:textFill>
            <w14:solidFill>
              <w14:schemeClr w14:val="tx1"/>
            </w14:solidFill>
          </w14:textFill>
        </w:rPr>
        <w:t xml:space="preserve">  </w:t>
      </w:r>
      <w:r>
        <w:rPr>
          <w:rFonts w:hint="eastAsia" w:ascii="Calibri" w:hAnsi="Calibri"/>
          <w:color w:val="000000" w:themeColor="text1"/>
          <w:sz w:val="24"/>
          <w14:textFill>
            <w14:solidFill>
              <w14:schemeClr w14:val="tx1"/>
            </w14:solidFill>
          </w14:textFill>
        </w:rPr>
        <w:t>培养学生严谨、认真、求真的学习品格，遵循运动原理，使训练科学、规范。较少不良动作对身体的伤害。</w:t>
      </w:r>
    </w:p>
    <w:p>
      <w:pPr>
        <w:spacing w:line="360" w:lineRule="auto"/>
        <w:ind w:firstLine="480" w:firstLineChars="200"/>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3.</w:t>
      </w:r>
      <w:r>
        <w:rPr>
          <w:rFonts w:ascii="Calibri" w:hAnsi="Calibri"/>
          <w:color w:val="000000" w:themeColor="text1"/>
          <w:sz w:val="24"/>
          <w14:textFill>
            <w14:solidFill>
              <w14:schemeClr w14:val="tx1"/>
            </w14:solidFill>
          </w14:textFill>
        </w:rPr>
        <w:t xml:space="preserve">  </w:t>
      </w:r>
      <w:r>
        <w:rPr>
          <w:rFonts w:hint="eastAsia" w:ascii="Calibri" w:hAnsi="Calibri"/>
          <w:color w:val="000000" w:themeColor="text1"/>
          <w:sz w:val="24"/>
          <w14:textFill>
            <w14:solidFill>
              <w14:schemeClr w14:val="tx1"/>
            </w14:solidFill>
          </w14:textFill>
        </w:rPr>
        <w:t>在舞蹈时，内心的感受是积极向上，对美好的向往。</w:t>
      </w:r>
    </w:p>
    <w:p>
      <w:pPr>
        <w:spacing w:line="360" w:lineRule="auto"/>
        <w:ind w:firstLine="482" w:firstLineChars="200"/>
        <w:rPr>
          <w:color w:val="000000" w:themeColor="text1"/>
          <w:sz w:val="24"/>
          <w14:textFill>
            <w14:solidFill>
              <w14:schemeClr w14:val="tx1"/>
            </w14:solidFill>
          </w14:textFill>
        </w:rPr>
      </w:pPr>
      <w:r>
        <w:rPr>
          <w:rFonts w:hint="eastAsia" w:ascii="宋体" w:hAnsi="宋体"/>
          <w:b/>
          <w:color w:val="000000" w:themeColor="text1"/>
          <w:sz w:val="24"/>
          <w:szCs w:val="22"/>
          <w14:textFill>
            <w14:solidFill>
              <w14:schemeClr w14:val="tx1"/>
            </w14:solidFill>
          </w14:textFill>
        </w:rPr>
        <w:t>教学内容与</w:t>
      </w:r>
      <w:r>
        <w:rPr>
          <w:rFonts w:ascii="宋体" w:hAnsi="宋体"/>
          <w:b/>
          <w:color w:val="000000" w:themeColor="text1"/>
          <w:sz w:val="24"/>
          <w:szCs w:val="22"/>
          <w14:textFill>
            <w14:solidFill>
              <w14:schemeClr w14:val="tx1"/>
            </w14:solidFill>
          </w14:textFill>
        </w:rPr>
        <w:t>课程目标的</w:t>
      </w:r>
      <w:r>
        <w:rPr>
          <w:rFonts w:hint="eastAsia" w:ascii="宋体" w:hAnsi="宋体"/>
          <w:b/>
          <w:color w:val="000000" w:themeColor="text1"/>
          <w:sz w:val="24"/>
          <w:szCs w:val="22"/>
          <w14:textFill>
            <w14:solidFill>
              <w14:schemeClr w14:val="tx1"/>
            </w14:solidFill>
          </w14:textFill>
        </w:rPr>
        <w:t>对应关系及</w:t>
      </w:r>
      <w:r>
        <w:rPr>
          <w:rFonts w:ascii="宋体" w:hAnsi="宋体"/>
          <w:b/>
          <w:color w:val="000000" w:themeColor="text1"/>
          <w:sz w:val="24"/>
          <w:szCs w:val="22"/>
          <w14:textFill>
            <w14:solidFill>
              <w14:schemeClr w14:val="tx1"/>
            </w14:solidFill>
          </w14:textFill>
        </w:rPr>
        <w:t>学时分配</w:t>
      </w:r>
      <w:r>
        <w:rPr>
          <w:rFonts w:hint="eastAsia" w:ascii="宋体" w:hAnsi="宋体"/>
          <w:b/>
          <w:color w:val="000000" w:themeColor="text1"/>
          <w:sz w:val="24"/>
          <w:szCs w:val="22"/>
          <w14:textFill>
            <w14:solidFill>
              <w14:schemeClr w14:val="tx1"/>
            </w14:solidFill>
          </w14:textFill>
        </w:rPr>
        <w:t>如表所示：</w:t>
      </w:r>
    </w:p>
    <w:tbl>
      <w:tblPr>
        <w:tblStyle w:val="19"/>
        <w:tblW w:w="9178"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4227"/>
        <w:gridCol w:w="1500"/>
        <w:gridCol w:w="1282"/>
        <w:gridCol w:w="805"/>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shd w:val="clear" w:color="auto" w:fill="FFFFFF"/>
            <w:vAlign w:val="center"/>
          </w:tcPr>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序号</w:t>
            </w:r>
          </w:p>
        </w:tc>
        <w:tc>
          <w:tcPr>
            <w:tcW w:w="4227" w:type="dxa"/>
            <w:shd w:val="clear" w:color="auto" w:fill="FFFFFF"/>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教学内容</w:t>
            </w:r>
          </w:p>
        </w:tc>
        <w:tc>
          <w:tcPr>
            <w:tcW w:w="1500" w:type="dxa"/>
            <w:shd w:val="clear" w:color="auto" w:fill="FFFFFF"/>
          </w:tcPr>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支撑的</w:t>
            </w:r>
          </w:p>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课程目标</w:t>
            </w:r>
          </w:p>
        </w:tc>
        <w:tc>
          <w:tcPr>
            <w:tcW w:w="1282" w:type="dxa"/>
            <w:shd w:val="clear" w:color="auto" w:fill="FFFFFF"/>
            <w:vAlign w:val="center"/>
          </w:tcPr>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支撑的毕业要求指标点</w:t>
            </w:r>
          </w:p>
        </w:tc>
        <w:tc>
          <w:tcPr>
            <w:tcW w:w="805" w:type="dxa"/>
            <w:shd w:val="clear" w:color="auto" w:fill="FFFFFF"/>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讲授</w:t>
            </w:r>
          </w:p>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学时</w:t>
            </w:r>
          </w:p>
        </w:tc>
        <w:tc>
          <w:tcPr>
            <w:tcW w:w="799" w:type="dxa"/>
            <w:shd w:val="clear" w:color="auto" w:fill="FFFFFF"/>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实验</w:t>
            </w:r>
          </w:p>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65"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4227" w:type="dxa"/>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舞蹈基本功练习</w:t>
            </w:r>
          </w:p>
        </w:tc>
        <w:tc>
          <w:tcPr>
            <w:tcW w:w="1500"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目标</w:t>
            </w:r>
            <w:r>
              <w:rPr>
                <w:rFonts w:hint="eastAsia"/>
                <w:color w:val="000000" w:themeColor="text1"/>
                <w:szCs w:val="21"/>
                <w14:textFill>
                  <w14:solidFill>
                    <w14:schemeClr w14:val="tx1"/>
                  </w14:solidFill>
                </w14:textFill>
              </w:rPr>
              <w:t>1、目标2</w:t>
            </w:r>
          </w:p>
        </w:tc>
        <w:tc>
          <w:tcPr>
            <w:tcW w:w="1282"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3.2、7.1</w:t>
            </w:r>
          </w:p>
        </w:tc>
        <w:tc>
          <w:tcPr>
            <w:tcW w:w="805" w:type="dxa"/>
          </w:tcPr>
          <w:p>
            <w:pPr>
              <w:jc w:val="center"/>
              <w:rPr>
                <w:color w:val="000000" w:themeColor="text1"/>
                <w:szCs w:val="21"/>
                <w14:textFill>
                  <w14:solidFill>
                    <w14:schemeClr w14:val="tx1"/>
                  </w14:solidFill>
                </w14:textFill>
              </w:rPr>
            </w:pPr>
            <w:r>
              <w:rPr>
                <w:rFonts w:hint="eastAsia" w:ascii="Calibri" w:hAnsi="Calibri"/>
                <w:color w:val="000000" w:themeColor="text1"/>
                <w:szCs w:val="21"/>
                <w14:textFill>
                  <w14:solidFill>
                    <w14:schemeClr w14:val="tx1"/>
                  </w14:solidFill>
                </w14:textFill>
              </w:rPr>
              <w:t>8</w:t>
            </w:r>
          </w:p>
        </w:tc>
        <w:tc>
          <w:tcPr>
            <w:tcW w:w="799" w:type="dxa"/>
            <w:vAlign w:val="center"/>
          </w:tcPr>
          <w:p>
            <w:pPr>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65"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4227" w:type="dxa"/>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古典芭蕾把上练习</w:t>
            </w:r>
          </w:p>
        </w:tc>
        <w:tc>
          <w:tcPr>
            <w:tcW w:w="1500"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目标</w:t>
            </w:r>
            <w:r>
              <w:rPr>
                <w:rFonts w:hint="eastAsia"/>
                <w:color w:val="000000" w:themeColor="text1"/>
                <w:szCs w:val="21"/>
                <w14:textFill>
                  <w14:solidFill>
                    <w14:schemeClr w14:val="tx1"/>
                  </w14:solidFill>
                </w14:textFill>
              </w:rPr>
              <w:t>1、目标2</w:t>
            </w:r>
          </w:p>
        </w:tc>
        <w:tc>
          <w:tcPr>
            <w:tcW w:w="1282"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3.2、7.1</w:t>
            </w:r>
          </w:p>
        </w:tc>
        <w:tc>
          <w:tcPr>
            <w:tcW w:w="805" w:type="dxa"/>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p>
        </w:tc>
        <w:tc>
          <w:tcPr>
            <w:tcW w:w="799" w:type="dxa"/>
            <w:vAlign w:val="center"/>
          </w:tcPr>
          <w:p>
            <w:pPr>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65"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4227" w:type="dxa"/>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古典芭蕾中间舞姿练习</w:t>
            </w:r>
          </w:p>
        </w:tc>
        <w:tc>
          <w:tcPr>
            <w:tcW w:w="1500"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目标</w:t>
            </w:r>
            <w:r>
              <w:rPr>
                <w:rFonts w:hint="eastAsia"/>
                <w:color w:val="000000" w:themeColor="text1"/>
                <w:szCs w:val="21"/>
                <w14:textFill>
                  <w14:solidFill>
                    <w14:schemeClr w14:val="tx1"/>
                  </w14:solidFill>
                </w14:textFill>
              </w:rPr>
              <w:t>1、目标2</w:t>
            </w:r>
          </w:p>
        </w:tc>
        <w:tc>
          <w:tcPr>
            <w:tcW w:w="1282"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3.2、7.1</w:t>
            </w:r>
          </w:p>
        </w:tc>
        <w:tc>
          <w:tcPr>
            <w:tcW w:w="805" w:type="dxa"/>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p>
        </w:tc>
        <w:tc>
          <w:tcPr>
            <w:tcW w:w="799" w:type="dxa"/>
            <w:vAlign w:val="center"/>
          </w:tcPr>
          <w:p>
            <w:pPr>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65"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4227" w:type="dxa"/>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风格性芭蕾小舞蹈</w:t>
            </w:r>
          </w:p>
        </w:tc>
        <w:tc>
          <w:tcPr>
            <w:tcW w:w="1500"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目标</w:t>
            </w:r>
            <w:r>
              <w:rPr>
                <w:rFonts w:hint="eastAsia"/>
                <w:color w:val="000000" w:themeColor="text1"/>
                <w:szCs w:val="21"/>
                <w14:textFill>
                  <w14:solidFill>
                    <w14:schemeClr w14:val="tx1"/>
                  </w14:solidFill>
                </w14:textFill>
              </w:rPr>
              <w:t>1、目标2</w:t>
            </w:r>
          </w:p>
        </w:tc>
        <w:tc>
          <w:tcPr>
            <w:tcW w:w="1282"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3.2、7.1</w:t>
            </w:r>
          </w:p>
        </w:tc>
        <w:tc>
          <w:tcPr>
            <w:tcW w:w="805"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p>
        </w:tc>
        <w:tc>
          <w:tcPr>
            <w:tcW w:w="799" w:type="dxa"/>
            <w:vAlign w:val="center"/>
          </w:tcPr>
          <w:p>
            <w:pPr>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574" w:type="dxa"/>
            <w:gridSpan w:val="4"/>
            <w:vAlign w:val="center"/>
          </w:tcPr>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合    计</w:t>
            </w:r>
          </w:p>
        </w:tc>
        <w:tc>
          <w:tcPr>
            <w:tcW w:w="805" w:type="dxa"/>
            <w:vAlign w:val="center"/>
          </w:tcPr>
          <w:p>
            <w:pPr>
              <w:ind w:firstLine="210" w:firstLineChars="1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32</w:t>
            </w:r>
          </w:p>
        </w:tc>
        <w:tc>
          <w:tcPr>
            <w:tcW w:w="799" w:type="dxa"/>
            <w:vAlign w:val="center"/>
          </w:tcPr>
          <w:p>
            <w:pPr>
              <w:jc w:val="center"/>
              <w:rPr>
                <w:color w:val="000000" w:themeColor="text1"/>
                <w:szCs w:val="21"/>
                <w14:textFill>
                  <w14:solidFill>
                    <w14:schemeClr w14:val="tx1"/>
                  </w14:solidFill>
                </w14:textFill>
              </w:rPr>
            </w:pPr>
          </w:p>
        </w:tc>
      </w:tr>
    </w:tbl>
    <w:p>
      <w:pPr>
        <w:spacing w:line="360" w:lineRule="auto"/>
        <w:ind w:firstLine="562" w:firstLineChars="200"/>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五、课程实施</w:t>
      </w:r>
    </w:p>
    <w:p>
      <w:pPr>
        <w:spacing w:line="480" w:lineRule="exact"/>
        <w:ind w:firstLine="480" w:firstLineChars="200"/>
        <w:rPr>
          <w:rFonts w:ascii="Calibri" w:hAnsi="Calibri" w:eastAsia="宋体" w:cs="Times New Roman"/>
          <w:color w:val="000000" w:themeColor="text1"/>
          <w:sz w:val="24"/>
          <w14:textFill>
            <w14:solidFill>
              <w14:schemeClr w14:val="tx1"/>
            </w14:solidFill>
          </w14:textFill>
        </w:rPr>
      </w:pPr>
      <w:r>
        <w:rPr>
          <w:rFonts w:hint="eastAsia" w:ascii="Calibri" w:hAnsi="Calibri" w:eastAsia="宋体" w:cs="Times New Roman"/>
          <w:color w:val="000000" w:themeColor="text1"/>
          <w:sz w:val="24"/>
          <w:lang w:val="eu-ES"/>
          <w14:textFill>
            <w14:solidFill>
              <w14:schemeClr w14:val="tx1"/>
            </w14:solidFill>
          </w14:textFill>
        </w:rPr>
        <w:t>1．</w:t>
      </w:r>
      <w:r>
        <w:rPr>
          <w:rFonts w:hint="eastAsia" w:ascii="Calibri" w:hAnsi="Calibri" w:eastAsia="宋体" w:cs="Times New Roman"/>
          <w:color w:val="000000" w:themeColor="text1"/>
          <w:sz w:val="24"/>
          <w14:textFill>
            <w14:solidFill>
              <w14:schemeClr w14:val="tx1"/>
            </w14:solidFill>
          </w14:textFill>
        </w:rPr>
        <w:t>积极进行课堂教学改革，采用讲授法、案例教学法、现场教学法等进行教学。充分利用视频等教学手段辅助教学，缩短课堂理论教学与实践应用的距离，提高教学的针对性和实效性。</w:t>
      </w:r>
    </w:p>
    <w:p>
      <w:pPr>
        <w:spacing w:line="480" w:lineRule="exact"/>
        <w:ind w:firstLine="480" w:firstLineChars="200"/>
        <w:rPr>
          <w:color w:val="000000" w:themeColor="text1"/>
          <w:sz w:val="24"/>
          <w:lang w:val="eu-ES"/>
          <w14:textFill>
            <w14:solidFill>
              <w14:schemeClr w14:val="tx1"/>
            </w14:solidFill>
          </w14:textFill>
        </w:rPr>
      </w:pPr>
      <w:r>
        <w:rPr>
          <w:rFonts w:hint="eastAsia" w:ascii="Calibri" w:hAnsi="Calibri" w:eastAsia="宋体" w:cs="Times New Roman"/>
          <w:color w:val="000000" w:themeColor="text1"/>
          <w:sz w:val="24"/>
          <w14:textFill>
            <w14:solidFill>
              <w14:schemeClr w14:val="tx1"/>
            </w14:solidFill>
          </w14:textFill>
        </w:rPr>
        <w:t>2</w:t>
      </w:r>
      <w:r>
        <w:rPr>
          <w:rFonts w:hint="eastAsia" w:ascii="Calibri" w:hAnsi="Calibri" w:eastAsia="宋体" w:cs="Times New Roman"/>
          <w:color w:val="000000" w:themeColor="text1"/>
          <w:sz w:val="24"/>
          <w:lang w:val="eu-ES"/>
          <w14:textFill>
            <w14:solidFill>
              <w14:schemeClr w14:val="tx1"/>
            </w14:solidFill>
          </w14:textFill>
        </w:rPr>
        <w:t>．紧密结合课程建设的最新研究成果，及时调整和补充学科前沿知识。加强对学生</w:t>
      </w:r>
      <w:r>
        <w:rPr>
          <w:rFonts w:hint="eastAsia"/>
          <w:color w:val="000000" w:themeColor="text1"/>
          <w:sz w:val="24"/>
          <w:lang w:val="eu-ES"/>
          <w14:textFill>
            <w14:solidFill>
              <w14:schemeClr w14:val="tx1"/>
            </w14:solidFill>
          </w14:textFill>
        </w:rPr>
        <w:t>舞蹈基本功及形体舞姿规范、协调的培养</w:t>
      </w:r>
      <w:r>
        <w:rPr>
          <w:rFonts w:hint="eastAsia" w:ascii="Calibri" w:hAnsi="Calibri" w:eastAsia="宋体" w:cs="Times New Roman"/>
          <w:color w:val="000000" w:themeColor="text1"/>
          <w:sz w:val="24"/>
          <w:lang w:val="eu-ES"/>
          <w14:textFill>
            <w14:solidFill>
              <w14:schemeClr w14:val="tx1"/>
            </w14:solidFill>
          </w14:textFill>
        </w:rPr>
        <w:t>。</w:t>
      </w:r>
    </w:p>
    <w:p>
      <w:pPr>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主要教学环节质量要求如表所示</w:t>
      </w:r>
    </w:p>
    <w:tbl>
      <w:tblPr>
        <w:tblStyle w:val="19"/>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691"/>
        <w:gridCol w:w="6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gridSpan w:val="2"/>
            <w:tcBorders>
              <w:top w:val="single" w:color="auto" w:sz="8" w:space="0"/>
              <w:left w:val="single" w:color="auto" w:sz="8" w:space="0"/>
              <w:right w:val="single" w:color="auto" w:sz="8" w:space="0"/>
            </w:tcBorders>
            <w:tcMar>
              <w:left w:w="28" w:type="dxa"/>
              <w:right w:w="28" w:type="dxa"/>
            </w:tcMar>
            <w:vAlign w:val="center"/>
          </w:tcPr>
          <w:p>
            <w:pPr>
              <w:jc w:val="center"/>
              <w:rPr>
                <w:color w:val="000000" w:themeColor="text1"/>
                <w:szCs w:val="21"/>
                <w14:textFill>
                  <w14:solidFill>
                    <w14:schemeClr w14:val="tx1"/>
                  </w14:solidFill>
                </w14:textFill>
              </w:rPr>
            </w:pPr>
            <w:r>
              <w:rPr>
                <w:bCs/>
                <w:color w:val="000000" w:themeColor="text1"/>
                <w:szCs w:val="21"/>
                <w14:textFill>
                  <w14:solidFill>
                    <w14:schemeClr w14:val="tx1"/>
                  </w14:solidFill>
                </w14:textFill>
              </w:rPr>
              <w:t>主要教学环节</w:t>
            </w:r>
          </w:p>
        </w:tc>
        <w:tc>
          <w:tcPr>
            <w:tcW w:w="6773" w:type="dxa"/>
            <w:tcBorders>
              <w:top w:val="single" w:color="auto" w:sz="8" w:space="0"/>
              <w:left w:val="single" w:color="auto" w:sz="8" w:space="0"/>
              <w:right w:val="single" w:color="auto" w:sz="8" w:space="0"/>
            </w:tcBorders>
            <w:vAlign w:val="center"/>
          </w:tcPr>
          <w:p>
            <w:pPr>
              <w:jc w:val="center"/>
              <w:rPr>
                <w:color w:val="000000" w:themeColor="text1"/>
                <w:szCs w:val="21"/>
                <w14:textFill>
                  <w14:solidFill>
                    <w14:schemeClr w14:val="tx1"/>
                  </w14:solidFill>
                </w14:textFill>
              </w:rPr>
            </w:pPr>
            <w:r>
              <w:rPr>
                <w:bCs/>
                <w:color w:val="000000" w:themeColor="text1"/>
                <w:szCs w:val="21"/>
                <w14:textFill>
                  <w14:solidFill>
                    <w14:schemeClr w14:val="tx1"/>
                  </w14:solidFill>
                </w14:textFill>
              </w:rPr>
              <w:t>质量</w:t>
            </w:r>
            <w:r>
              <w:rPr>
                <w:rFonts w:hint="eastAsia"/>
                <w:bCs/>
                <w:color w:val="000000" w:themeColor="text1"/>
                <w:szCs w:val="21"/>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636" w:type="dxa"/>
            <w:tcBorders>
              <w:left w:val="single" w:color="auto" w:sz="8"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691" w:type="dxa"/>
            <w:tcMar>
              <w:left w:w="28" w:type="dxa"/>
              <w:right w:w="28" w:type="dxa"/>
            </w:tcMar>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备课</w:t>
            </w:r>
          </w:p>
        </w:tc>
        <w:tc>
          <w:tcPr>
            <w:tcW w:w="6773" w:type="dxa"/>
            <w:tcBorders>
              <w:right w:val="single" w:color="auto" w:sz="8" w:space="0"/>
            </w:tcBorders>
            <w:vAlign w:val="center"/>
          </w:tcPr>
          <w:tbl>
            <w:tblPr>
              <w:tblStyle w:val="19"/>
              <w:tblW w:w="6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6817" w:type="dxa"/>
                  <w:tcBorders>
                    <w:right w:val="single" w:color="auto" w:sz="8" w:space="0"/>
                  </w:tcBorders>
                  <w:vAlign w:val="center"/>
                </w:tcPr>
                <w:p>
                  <w:pPr>
                    <w:spacing w:line="276"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（1）掌握本课程教学大纲内容，严格按照教学大纲要求进行课程教学内容的组织。</w:t>
                  </w:r>
                </w:p>
                <w:p>
                  <w:pPr>
                    <w:spacing w:line="276"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2）熟悉教材各章节，借助专业书籍资料，并依据教学大纲编写授课计划，编写每次授课的教案。教案内容包括章节标题、教学目的、教法设计、课堂类型、时间分配、授课内容、课后作业、教学效果分析等方面。</w:t>
                  </w:r>
                </w:p>
                <w:p>
                  <w:pPr>
                    <w:spacing w:line="276"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根据</w:t>
                  </w:r>
                  <w:r>
                    <w:rPr>
                      <w:color w:val="000000" w:themeColor="text1"/>
                      <w:szCs w:val="21"/>
                      <w14:textFill>
                        <w14:solidFill>
                          <w14:schemeClr w14:val="tx1"/>
                        </w14:solidFill>
                      </w14:textFill>
                    </w:rPr>
                    <w:t>各部分</w:t>
                  </w:r>
                  <w:r>
                    <w:rPr>
                      <w:rFonts w:hint="eastAsia"/>
                      <w:color w:val="000000" w:themeColor="text1"/>
                      <w:szCs w:val="21"/>
                      <w14:textFill>
                        <w14:solidFill>
                          <w14:schemeClr w14:val="tx1"/>
                        </w14:solidFill>
                      </w14:textFill>
                    </w:rPr>
                    <w:t>教学</w:t>
                  </w:r>
                  <w:r>
                    <w:rPr>
                      <w:color w:val="000000" w:themeColor="text1"/>
                      <w:szCs w:val="21"/>
                      <w14:textFill>
                        <w14:solidFill>
                          <w14:schemeClr w14:val="tx1"/>
                        </w14:solidFill>
                      </w14:textFill>
                    </w:rPr>
                    <w:t>内容</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构思授课思路、技巧</w:t>
                  </w:r>
                  <w:r>
                    <w:rPr>
                      <w:rFonts w:hint="eastAsia"/>
                      <w:color w:val="000000" w:themeColor="text1"/>
                      <w:szCs w:val="21"/>
                      <w14:textFill>
                        <w14:solidFill>
                          <w14:schemeClr w14:val="tx1"/>
                        </w14:solidFill>
                      </w14:textFill>
                    </w:rPr>
                    <w:t>，选择合适的</w:t>
                  </w:r>
                  <w:r>
                    <w:rPr>
                      <w:color w:val="000000" w:themeColor="text1"/>
                      <w:szCs w:val="21"/>
                      <w14:textFill>
                        <w14:solidFill>
                          <w14:schemeClr w14:val="tx1"/>
                        </w14:solidFill>
                      </w14:textFill>
                    </w:rPr>
                    <w:t>教学方法。</w:t>
                  </w:r>
                </w:p>
              </w:tc>
            </w:tr>
          </w:tbl>
          <w:p>
            <w:pP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1691" w:type="dxa"/>
            <w:tcMar>
              <w:left w:w="28" w:type="dxa"/>
              <w:right w:w="28" w:type="dxa"/>
            </w:tcMar>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讲授</w:t>
            </w:r>
          </w:p>
        </w:tc>
        <w:tc>
          <w:tcPr>
            <w:tcW w:w="6773" w:type="dxa"/>
            <w:tcBorders>
              <w:right w:val="single" w:color="auto" w:sz="8" w:space="0"/>
            </w:tcBorders>
            <w:vAlign w:val="center"/>
          </w:tcPr>
          <w:p>
            <w:pPr>
              <w:spacing w:line="276"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（1）采用讲授法、指导、练习、观摩等教学法等进行教学。</w:t>
            </w:r>
          </w:p>
          <w:p>
            <w:pPr>
              <w:spacing w:line="276"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（2）充分利用视频等教学手段辅助教学，缩短课堂理论教学与实践应用的距离，提高教学的针对性和实效性。</w:t>
            </w:r>
          </w:p>
          <w:p>
            <w:pPr>
              <w:spacing w:line="276"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（3）表达方式应能便于学生理解、接受，力求形象生动，使学生在掌握知识的过程中，保持较为浓厚的学习兴趣。</w:t>
            </w:r>
          </w:p>
          <w:p>
            <w:pP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1691" w:type="dxa"/>
            <w:tcMar>
              <w:left w:w="28" w:type="dxa"/>
              <w:right w:w="28" w:type="dxa"/>
            </w:tcMar>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作业布置与批改</w:t>
            </w:r>
          </w:p>
        </w:tc>
        <w:tc>
          <w:tcPr>
            <w:tcW w:w="6773" w:type="dxa"/>
            <w:tcBorders>
              <w:right w:val="single" w:color="auto" w:sz="8" w:space="0"/>
            </w:tcBorders>
            <w:vAlign w:val="center"/>
          </w:tcPr>
          <w:p>
            <w:pPr>
              <w:spacing w:line="276" w:lineRule="auto"/>
              <w:rPr>
                <w:rFonts w:ascii="Calibri" w:hAnsi="Calibri" w:eastAsia="宋体" w:cs="Times New Roman"/>
                <w:color w:val="000000" w:themeColor="text1"/>
                <w:szCs w:val="21"/>
                <w14:textFill>
                  <w14:solidFill>
                    <w14:schemeClr w14:val="tx1"/>
                  </w14:solidFill>
                </w14:textFill>
              </w:rPr>
            </w:pPr>
            <w:r>
              <w:rPr>
                <w:rFonts w:hint="eastAsia" w:ascii="Calibri" w:hAnsi="Calibri" w:eastAsia="宋体" w:cs="Times New Roman"/>
                <w:color w:val="000000" w:themeColor="text1"/>
                <w:szCs w:val="21"/>
                <w14:textFill>
                  <w14:solidFill>
                    <w14:schemeClr w14:val="tx1"/>
                  </w14:solidFill>
                </w14:textFill>
              </w:rPr>
              <w:t>学生必须完成规定数量的作业，作业必须达到以下基本要求：</w:t>
            </w:r>
          </w:p>
          <w:p>
            <w:pPr>
              <w:spacing w:line="276" w:lineRule="auto"/>
              <w:rPr>
                <w:rFonts w:ascii="Calibri" w:hAnsi="Calibri" w:eastAsia="宋体" w:cs="Times New Roman"/>
                <w:color w:val="000000" w:themeColor="text1"/>
                <w:szCs w:val="21"/>
                <w14:textFill>
                  <w14:solidFill>
                    <w14:schemeClr w14:val="tx1"/>
                  </w14:solidFill>
                </w14:textFill>
              </w:rPr>
            </w:pPr>
            <w:r>
              <w:rPr>
                <w:rFonts w:hint="eastAsia" w:ascii="Calibri" w:hAnsi="Calibri" w:eastAsia="宋体" w:cs="Times New Roman"/>
                <w:color w:val="000000" w:themeColor="text1"/>
                <w:szCs w:val="21"/>
                <w14:textFill>
                  <w14:solidFill>
                    <w14:schemeClr w14:val="tx1"/>
                  </w14:solidFill>
                </w14:textFill>
              </w:rPr>
              <w:t>（1）按时按量完成作业。</w:t>
            </w:r>
          </w:p>
          <w:p>
            <w:pPr>
              <w:spacing w:line="276" w:lineRule="auto"/>
              <w:rPr>
                <w:rFonts w:ascii="Calibri" w:hAnsi="Calibri" w:eastAsia="宋体" w:cs="Times New Roman"/>
                <w:color w:val="000000" w:themeColor="text1"/>
                <w:szCs w:val="21"/>
                <w14:textFill>
                  <w14:solidFill>
                    <w14:schemeClr w14:val="tx1"/>
                  </w14:solidFill>
                </w14:textFill>
              </w:rPr>
            </w:pPr>
            <w:r>
              <w:rPr>
                <w:rFonts w:hint="eastAsia" w:ascii="Calibri" w:hAnsi="Calibri" w:eastAsia="宋体" w:cs="Times New Roman"/>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舞蹈动作规范</w:t>
            </w:r>
            <w:r>
              <w:rPr>
                <w:rFonts w:hint="eastAsia" w:ascii="Calibri" w:hAnsi="Calibri" w:eastAsia="宋体" w:cs="Times New Roman"/>
                <w:color w:val="000000" w:themeColor="text1"/>
                <w:szCs w:val="21"/>
                <w14:textFill>
                  <w14:solidFill>
                    <w14:schemeClr w14:val="tx1"/>
                  </w14:solidFill>
                </w14:textFill>
              </w:rPr>
              <w:t>、清晰。</w:t>
            </w:r>
          </w:p>
          <w:p>
            <w:pPr>
              <w:spacing w:line="276" w:lineRule="auto"/>
              <w:rPr>
                <w:rFonts w:ascii="Calibri" w:hAnsi="Calibri" w:eastAsia="宋体" w:cs="Times New Roman"/>
                <w:color w:val="000000" w:themeColor="text1"/>
                <w:szCs w:val="21"/>
                <w14:textFill>
                  <w14:solidFill>
                    <w14:schemeClr w14:val="tx1"/>
                  </w14:solidFill>
                </w14:textFill>
              </w:rPr>
            </w:pPr>
            <w:r>
              <w:rPr>
                <w:rFonts w:hint="eastAsia" w:ascii="Calibri" w:hAnsi="Calibri" w:eastAsia="宋体" w:cs="Times New Roman"/>
                <w:color w:val="000000" w:themeColor="text1"/>
                <w:szCs w:val="21"/>
                <w14:textFill>
                  <w14:solidFill>
                    <w14:schemeClr w14:val="tx1"/>
                  </w14:solidFill>
                </w14:textFill>
              </w:rPr>
              <w:t>教师讲评作业要求如下：</w:t>
            </w:r>
          </w:p>
          <w:p>
            <w:pPr>
              <w:spacing w:line="276" w:lineRule="auto"/>
              <w:rPr>
                <w:rFonts w:ascii="Calibri" w:hAnsi="Calibri" w:eastAsia="宋体" w:cs="Times New Roman"/>
                <w:color w:val="000000" w:themeColor="text1"/>
                <w:szCs w:val="21"/>
                <w14:textFill>
                  <w14:solidFill>
                    <w14:schemeClr w14:val="tx1"/>
                  </w14:solidFill>
                </w14:textFill>
              </w:rPr>
            </w:pPr>
            <w:r>
              <w:rPr>
                <w:rFonts w:hint="eastAsia" w:ascii="Calibri" w:hAnsi="Calibri" w:eastAsia="宋体" w:cs="Times New Roman"/>
                <w:color w:val="000000" w:themeColor="text1"/>
                <w:szCs w:val="21"/>
                <w14:textFill>
                  <w14:solidFill>
                    <w14:schemeClr w14:val="tx1"/>
                  </w14:solidFill>
                </w14:textFill>
              </w:rPr>
              <w:t>（1）学生的作业应在规定时间内完成，及时回课并进行点评。</w:t>
            </w:r>
          </w:p>
          <w:p>
            <w:pPr>
              <w:spacing w:line="276" w:lineRule="auto"/>
              <w:rPr>
                <w:rFonts w:ascii="Calibri" w:hAnsi="Calibri" w:eastAsia="宋体" w:cs="Times New Roman"/>
                <w:color w:val="000000" w:themeColor="text1"/>
                <w:szCs w:val="21"/>
                <w14:textFill>
                  <w14:solidFill>
                    <w14:schemeClr w14:val="tx1"/>
                  </w14:solidFill>
                </w14:textFill>
              </w:rPr>
            </w:pPr>
            <w:r>
              <w:rPr>
                <w:rFonts w:hint="eastAsia" w:ascii="Calibri" w:hAnsi="Calibri" w:eastAsia="宋体" w:cs="Times New Roman"/>
                <w:color w:val="000000" w:themeColor="text1"/>
                <w:szCs w:val="21"/>
                <w14:textFill>
                  <w14:solidFill>
                    <w14:schemeClr w14:val="tx1"/>
                  </w14:solidFill>
                </w14:textFill>
              </w:rPr>
              <w:t>（2）教师点评作业要认真、细致，按百分制评定成绩并写明日期。</w:t>
            </w:r>
          </w:p>
          <w:p>
            <w:pPr>
              <w:spacing w:line="276" w:lineRule="auto"/>
              <w:rPr>
                <w:color w:val="000000" w:themeColor="text1"/>
                <w:szCs w:val="21"/>
                <w14:textFill>
                  <w14:solidFill>
                    <w14:schemeClr w14:val="tx1"/>
                  </w14:solidFill>
                </w14:textFill>
              </w:rPr>
            </w:pPr>
            <w:r>
              <w:rPr>
                <w:rFonts w:hint="eastAsia" w:ascii="Calibri" w:hAnsi="Calibri" w:eastAsia="宋体" w:cs="Times New Roman"/>
                <w:color w:val="000000" w:themeColor="text1"/>
                <w:szCs w:val="21"/>
                <w14:textFill>
                  <w14:solidFill>
                    <w14:schemeClr w14:val="tx1"/>
                  </w14:solidFill>
                </w14:textFill>
              </w:rPr>
              <w:t>（3）学生作业的平均成绩应作为本课程总评成绩中平时成绩的重要组成部分。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p>
        </w:tc>
        <w:tc>
          <w:tcPr>
            <w:tcW w:w="1691" w:type="dxa"/>
            <w:tcMar>
              <w:left w:w="28" w:type="dxa"/>
              <w:right w:w="28" w:type="dxa"/>
            </w:tcMar>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课外答疑</w:t>
            </w:r>
          </w:p>
        </w:tc>
        <w:tc>
          <w:tcPr>
            <w:tcW w:w="6773" w:type="dxa"/>
            <w:tcBorders>
              <w:right w:val="single" w:color="auto" w:sz="8" w:space="0"/>
            </w:tcBorders>
            <w:vAlign w:val="center"/>
          </w:tcPr>
          <w:p>
            <w:pPr>
              <w:spacing w:line="276"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为了解学生的学习情况，帮助学生</w:t>
            </w:r>
            <w:r>
              <w:rPr>
                <w:rFonts w:hint="eastAsia"/>
                <w:color w:val="000000" w:themeColor="text1"/>
                <w:szCs w:val="21"/>
                <w14:textFill>
                  <w14:solidFill>
                    <w14:schemeClr w14:val="tx1"/>
                  </w14:solidFill>
                </w14:textFill>
              </w:rPr>
              <w:t>更好地</w:t>
            </w:r>
            <w:r>
              <w:rPr>
                <w:color w:val="000000" w:themeColor="text1"/>
                <w:szCs w:val="21"/>
                <w14:textFill>
                  <w14:solidFill>
                    <w14:schemeClr w14:val="tx1"/>
                  </w14:solidFill>
                </w14:textFill>
              </w:rPr>
              <w:t>理解和消化所学知识、改进学习方法和思维方式，培养其独立思考问题的能力，任课教师</w:t>
            </w:r>
            <w:r>
              <w:rPr>
                <w:rFonts w:hint="eastAsia"/>
                <w:color w:val="000000" w:themeColor="text1"/>
                <w:szCs w:val="21"/>
                <w14:textFill>
                  <w14:solidFill>
                    <w14:schemeClr w14:val="tx1"/>
                  </w14:solidFill>
                </w14:textFill>
              </w:rPr>
              <w:t>需</w:t>
            </w:r>
            <w:r>
              <w:rPr>
                <w:color w:val="000000" w:themeColor="text1"/>
                <w:szCs w:val="21"/>
                <w14:textFill>
                  <w14:solidFill>
                    <w14:schemeClr w14:val="tx1"/>
                  </w14:solidFill>
                </w14:textFill>
              </w:rPr>
              <w:t>每周安排</w:t>
            </w:r>
            <w:r>
              <w:rPr>
                <w:rFonts w:hint="eastAsia"/>
                <w:color w:val="000000" w:themeColor="text1"/>
                <w:szCs w:val="21"/>
                <w14:textFill>
                  <w14:solidFill>
                    <w14:schemeClr w14:val="tx1"/>
                  </w14:solidFill>
                </w14:textFill>
              </w:rPr>
              <w:t>一定</w:t>
            </w:r>
            <w:r>
              <w:rPr>
                <w:color w:val="000000" w:themeColor="text1"/>
                <w:szCs w:val="21"/>
                <w14:textFill>
                  <w14:solidFill>
                    <w14:schemeClr w14:val="tx1"/>
                  </w14:solidFill>
                </w14:textFill>
              </w:rPr>
              <w:t>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p>
        </w:tc>
        <w:tc>
          <w:tcPr>
            <w:tcW w:w="1691" w:type="dxa"/>
            <w:tcMar>
              <w:left w:w="28" w:type="dxa"/>
              <w:right w:w="28" w:type="dxa"/>
            </w:tcMar>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成绩考核</w:t>
            </w:r>
          </w:p>
        </w:tc>
        <w:tc>
          <w:tcPr>
            <w:tcW w:w="6773" w:type="dxa"/>
            <w:tcBorders>
              <w:right w:val="single" w:color="auto" w:sz="8" w:space="0"/>
            </w:tcBorders>
            <w:vAlign w:val="center"/>
          </w:tcPr>
          <w:p>
            <w:pPr>
              <w:spacing w:line="276"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由于是技能课程，</w:t>
            </w:r>
            <w:r>
              <w:rPr>
                <w:color w:val="000000" w:themeColor="text1"/>
                <w:szCs w:val="21"/>
                <w14:textFill>
                  <w14:solidFill>
                    <w14:schemeClr w14:val="tx1"/>
                  </w14:solidFill>
                </w14:textFill>
              </w:rPr>
              <w:t>本课程考核的方式考试采取</w:t>
            </w:r>
            <w:r>
              <w:rPr>
                <w:rFonts w:hint="eastAsia"/>
                <w:color w:val="000000" w:themeColor="text1"/>
                <w:szCs w:val="21"/>
                <w14:textFill>
                  <w14:solidFill>
                    <w14:schemeClr w14:val="tx1"/>
                  </w14:solidFill>
                </w14:textFill>
              </w:rPr>
              <w:t>舞蹈房现场舞蹈考试方式</w:t>
            </w:r>
            <w:r>
              <w:rPr>
                <w:color w:val="000000" w:themeColor="text1"/>
                <w:szCs w:val="21"/>
                <w14:textFill>
                  <w14:solidFill>
                    <w14:schemeClr w14:val="tx1"/>
                  </w14:solidFill>
                </w14:textFill>
              </w:rPr>
              <w:t>，监考</w:t>
            </w:r>
            <w:r>
              <w:rPr>
                <w:rFonts w:hint="eastAsia"/>
                <w:color w:val="000000" w:themeColor="text1"/>
                <w:szCs w:val="21"/>
                <w14:textFill>
                  <w14:solidFill>
                    <w14:schemeClr w14:val="tx1"/>
                  </w14:solidFill>
                </w14:textFill>
              </w:rPr>
              <w:t>由学院</w:t>
            </w:r>
            <w:r>
              <w:rPr>
                <w:color w:val="000000" w:themeColor="text1"/>
                <w:szCs w:val="21"/>
                <w14:textFill>
                  <w14:solidFill>
                    <w14:schemeClr w14:val="tx1"/>
                  </w14:solidFill>
                </w14:textFill>
              </w:rPr>
              <w:t>统一安排。有下列情况之一者，总评成绩为不及格：</w:t>
            </w:r>
          </w:p>
          <w:p>
            <w:pPr>
              <w:spacing w:line="276"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缺交作业次数达1/3以上者</w:t>
            </w:r>
            <w:r>
              <w:rPr>
                <w:rFonts w:hint="eastAsia"/>
                <w:color w:val="000000" w:themeColor="text1"/>
                <w:szCs w:val="21"/>
                <w14:textFill>
                  <w14:solidFill>
                    <w14:schemeClr w14:val="tx1"/>
                  </w14:solidFill>
                </w14:textFill>
              </w:rPr>
              <w:t>。</w:t>
            </w:r>
          </w:p>
          <w:p>
            <w:pPr>
              <w:spacing w:line="276"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缺课次数达本学期总授课学时的1/3以上者</w:t>
            </w:r>
            <w:r>
              <w:rPr>
                <w:rFonts w:hint="eastAsia"/>
                <w:color w:val="000000" w:themeColor="text1"/>
                <w:szCs w:val="21"/>
                <w14:textFill>
                  <w14:solidFill>
                    <w14:schemeClr w14:val="tx1"/>
                  </w14:solidFill>
                </w14:textFill>
              </w:rPr>
              <w:t>。</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课程目标小于0.6。</w:t>
            </w:r>
          </w:p>
        </w:tc>
      </w:tr>
    </w:tbl>
    <w:p>
      <w:pPr>
        <w:spacing w:line="360" w:lineRule="auto"/>
        <w:ind w:firstLine="562" w:firstLineChars="200"/>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六、</w:t>
      </w:r>
      <w:r>
        <w:rPr>
          <w:b/>
          <w:color w:val="000000" w:themeColor="text1"/>
          <w:sz w:val="28"/>
          <w:szCs w:val="28"/>
          <w14:textFill>
            <w14:solidFill>
              <w14:schemeClr w14:val="tx1"/>
            </w14:solidFill>
          </w14:textFill>
        </w:rPr>
        <w:t>课程考核</w:t>
      </w:r>
    </w:p>
    <w:p>
      <w:pPr>
        <w:spacing w:line="360" w:lineRule="auto"/>
        <w:ind w:firstLine="480" w:firstLineChars="200"/>
        <w:rPr>
          <w:rFonts w:ascii="Calibri" w:hAnsi="Calibri" w:eastAsia="宋体" w:cs="Times New Roman"/>
          <w:color w:val="000000" w:themeColor="text1"/>
          <w:sz w:val="24"/>
          <w14:textFill>
            <w14:solidFill>
              <w14:schemeClr w14:val="tx1"/>
            </w14:solidFill>
          </w14:textFill>
        </w:rPr>
      </w:pPr>
      <w:r>
        <w:rPr>
          <w:rFonts w:hint="eastAsia" w:ascii="Calibri" w:hAnsi="Calibri" w:eastAsia="宋体" w:cs="Times New Roman"/>
          <w:color w:val="000000" w:themeColor="text1"/>
          <w:sz w:val="24"/>
          <w14:textFill>
            <w14:solidFill>
              <w14:schemeClr w14:val="tx1"/>
            </w14:solidFill>
          </w14:textFill>
        </w:rPr>
        <w:t>（一）</w:t>
      </w:r>
      <w:r>
        <w:rPr>
          <w:rFonts w:ascii="Calibri" w:hAnsi="Calibri" w:eastAsia="宋体" w:cs="Times New Roman"/>
          <w:color w:val="000000" w:themeColor="text1"/>
          <w:sz w:val="24"/>
          <w14:textFill>
            <w14:solidFill>
              <w14:schemeClr w14:val="tx1"/>
            </w14:solidFill>
          </w14:textFill>
        </w:rPr>
        <w:t>课程考核包括期末考试、平时</w:t>
      </w:r>
      <w:r>
        <w:rPr>
          <w:rFonts w:hint="eastAsia" w:ascii="Calibri" w:hAnsi="Calibri" w:eastAsia="宋体" w:cs="Times New Roman"/>
          <w:color w:val="000000" w:themeColor="text1"/>
          <w:sz w:val="24"/>
          <w14:textFill>
            <w14:solidFill>
              <w14:schemeClr w14:val="tx1"/>
            </w14:solidFill>
          </w14:textFill>
        </w:rPr>
        <w:t>考勤</w:t>
      </w:r>
      <w:r>
        <w:rPr>
          <w:rFonts w:ascii="Calibri" w:hAnsi="Calibri" w:eastAsia="宋体" w:cs="Times New Roman"/>
          <w:color w:val="000000" w:themeColor="text1"/>
          <w:sz w:val="24"/>
          <w14:textFill>
            <w14:solidFill>
              <w14:schemeClr w14:val="tx1"/>
            </w14:solidFill>
          </w14:textFill>
        </w:rPr>
        <w:t>及作业考核</w:t>
      </w:r>
      <w:r>
        <w:rPr>
          <w:rFonts w:hint="eastAsia" w:ascii="Calibri" w:hAnsi="Calibri" w:eastAsia="宋体" w:cs="Times New Roman"/>
          <w:color w:val="000000" w:themeColor="text1"/>
          <w:sz w:val="24"/>
          <w14:textFill>
            <w14:solidFill>
              <w14:schemeClr w14:val="tx1"/>
            </w14:solidFill>
          </w14:textFill>
        </w:rPr>
        <w:t>等</w:t>
      </w:r>
      <w:r>
        <w:rPr>
          <w:rFonts w:ascii="Calibri" w:hAnsi="Calibri" w:eastAsia="宋体" w:cs="Times New Roman"/>
          <w:color w:val="000000" w:themeColor="text1"/>
          <w:sz w:val="24"/>
          <w14:textFill>
            <w14:solidFill>
              <w14:schemeClr w14:val="tx1"/>
            </w14:solidFill>
          </w14:textFill>
        </w:rPr>
        <w:t>，期</w:t>
      </w:r>
      <w:r>
        <w:rPr>
          <w:rFonts w:hint="eastAsia" w:ascii="Calibri" w:hAnsi="Calibri" w:eastAsia="宋体" w:cs="Times New Roman"/>
          <w:color w:val="000000" w:themeColor="text1"/>
          <w:sz w:val="24"/>
          <w14:textFill>
            <w14:solidFill>
              <w14:schemeClr w14:val="tx1"/>
            </w14:solidFill>
          </w14:textFill>
        </w:rPr>
        <w:t>末</w:t>
      </w:r>
      <w:r>
        <w:rPr>
          <w:rFonts w:ascii="Calibri" w:hAnsi="Calibri" w:eastAsia="宋体" w:cs="Times New Roman"/>
          <w:color w:val="000000" w:themeColor="text1"/>
          <w:sz w:val="24"/>
          <w14:textFill>
            <w14:solidFill>
              <w14:schemeClr w14:val="tx1"/>
            </w14:solidFill>
          </w14:textFill>
        </w:rPr>
        <w:t>考试采用</w:t>
      </w:r>
      <w:r>
        <w:rPr>
          <w:rFonts w:hint="eastAsia" w:ascii="Calibri" w:hAnsi="Calibri" w:eastAsia="宋体" w:cs="Times New Roman"/>
          <w:color w:val="000000" w:themeColor="text1"/>
          <w:sz w:val="24"/>
          <w14:textFill>
            <w14:solidFill>
              <w14:schemeClr w14:val="tx1"/>
            </w14:solidFill>
          </w14:textFill>
        </w:rPr>
        <w:t>现场</w:t>
      </w:r>
      <w:r>
        <w:rPr>
          <w:rFonts w:hint="eastAsia"/>
          <w:color w:val="000000" w:themeColor="text1"/>
          <w:sz w:val="24"/>
          <w14:textFill>
            <w14:solidFill>
              <w14:schemeClr w14:val="tx1"/>
            </w14:solidFill>
          </w14:textFill>
        </w:rPr>
        <w:t>舞蹈</w:t>
      </w:r>
      <w:r>
        <w:rPr>
          <w:rFonts w:hint="eastAsia" w:ascii="Calibri" w:hAnsi="Calibri" w:eastAsia="宋体" w:cs="Times New Roman"/>
          <w:color w:val="000000" w:themeColor="text1"/>
          <w:sz w:val="24"/>
          <w14:textFill>
            <w14:solidFill>
              <w14:schemeClr w14:val="tx1"/>
            </w14:solidFill>
          </w14:textFill>
        </w:rPr>
        <w:t>方式</w:t>
      </w:r>
      <w:r>
        <w:rPr>
          <w:rFonts w:ascii="Calibri" w:hAnsi="Calibri" w:eastAsia="宋体" w:cs="Times New Roman"/>
          <w:color w:val="000000" w:themeColor="text1"/>
          <w:sz w:val="24"/>
          <w14:textFill>
            <w14:solidFill>
              <w14:schemeClr w14:val="tx1"/>
            </w14:solidFill>
          </w14:textFill>
        </w:rPr>
        <w:t>。</w:t>
      </w:r>
    </w:p>
    <w:p>
      <w:pPr>
        <w:spacing w:line="360" w:lineRule="auto"/>
        <w:ind w:firstLine="480" w:firstLineChars="200"/>
        <w:rPr>
          <w:rFonts w:ascii="Calibri" w:hAnsi="Calibri" w:eastAsia="宋体" w:cs="Times New Roman"/>
          <w:color w:val="000000" w:themeColor="text1"/>
          <w:sz w:val="24"/>
          <w14:textFill>
            <w14:solidFill>
              <w14:schemeClr w14:val="tx1"/>
            </w14:solidFill>
          </w14:textFill>
        </w:rPr>
      </w:pPr>
      <w:r>
        <w:rPr>
          <w:rFonts w:hint="eastAsia" w:ascii="Calibri" w:hAnsi="Calibri" w:eastAsia="宋体" w:cs="Times New Roman"/>
          <w:color w:val="000000" w:themeColor="text1"/>
          <w:sz w:val="24"/>
          <w14:textFill>
            <w14:solidFill>
              <w14:schemeClr w14:val="tx1"/>
            </w14:solidFill>
          </w14:textFill>
        </w:rPr>
        <w:t>（二）</w:t>
      </w:r>
      <w:r>
        <w:rPr>
          <w:rFonts w:ascii="Calibri" w:hAnsi="Calibri" w:eastAsia="宋体" w:cs="Times New Roman"/>
          <w:color w:val="000000" w:themeColor="text1"/>
          <w:sz w:val="24"/>
          <w14:textFill>
            <w14:solidFill>
              <w14:schemeClr w14:val="tx1"/>
            </w14:solidFill>
          </w14:textFill>
        </w:rPr>
        <w:t>课程</w:t>
      </w:r>
      <w:r>
        <w:rPr>
          <w:rFonts w:hint="eastAsia" w:ascii="Calibri" w:hAnsi="Calibri" w:eastAsia="宋体" w:cs="Times New Roman"/>
          <w:color w:val="000000" w:themeColor="text1"/>
          <w:sz w:val="24"/>
          <w14:textFill>
            <w14:solidFill>
              <w14:schemeClr w14:val="tx1"/>
            </w14:solidFill>
          </w14:textFill>
        </w:rPr>
        <w:t>总评</w:t>
      </w:r>
      <w:r>
        <w:rPr>
          <w:rFonts w:ascii="Calibri" w:hAnsi="Calibri" w:eastAsia="宋体" w:cs="Times New Roman"/>
          <w:color w:val="000000" w:themeColor="text1"/>
          <w:sz w:val="24"/>
          <w14:textFill>
            <w14:solidFill>
              <w14:schemeClr w14:val="tx1"/>
            </w14:solidFill>
          </w14:textFill>
        </w:rPr>
        <w:t>成绩=平时</w:t>
      </w:r>
      <w:r>
        <w:rPr>
          <w:rFonts w:hint="eastAsia" w:ascii="Calibri" w:hAnsi="Calibri" w:eastAsia="宋体" w:cs="Times New Roman"/>
          <w:color w:val="000000" w:themeColor="text1"/>
          <w:sz w:val="24"/>
          <w14:textFill>
            <w14:solidFill>
              <w14:schemeClr w14:val="tx1"/>
            </w14:solidFill>
          </w14:textFill>
        </w:rPr>
        <w:t>考勤</w:t>
      </w:r>
      <w:r>
        <w:rPr>
          <w:rFonts w:ascii="Calibri" w:hAnsi="Calibri" w:eastAsia="宋体" w:cs="Times New Roman"/>
          <w:color w:val="000000" w:themeColor="text1"/>
          <w:sz w:val="24"/>
          <w14:textFill>
            <w14:solidFill>
              <w14:schemeClr w14:val="tx1"/>
            </w14:solidFill>
          </w14:textFill>
        </w:rPr>
        <w:t>×</w:t>
      </w:r>
      <w:r>
        <w:rPr>
          <w:rFonts w:hint="eastAsia" w:ascii="Calibri" w:hAnsi="Calibri" w:eastAsia="宋体" w:cs="Times New Roman"/>
          <w:color w:val="000000" w:themeColor="text1"/>
          <w:sz w:val="24"/>
          <w14:textFill>
            <w14:solidFill>
              <w14:schemeClr w14:val="tx1"/>
            </w14:solidFill>
          </w14:textFill>
        </w:rPr>
        <w:t xml:space="preserve">20 </w:t>
      </w:r>
      <w:r>
        <w:rPr>
          <w:rFonts w:ascii="Calibri" w:hAnsi="Calibri" w:eastAsia="宋体" w:cs="Times New Roman"/>
          <w:color w:val="000000" w:themeColor="text1"/>
          <w:sz w:val="24"/>
          <w14:textFill>
            <w14:solidFill>
              <w14:schemeClr w14:val="tx1"/>
            </w14:solidFill>
          </w14:textFill>
        </w:rPr>
        <w:t>% +</w:t>
      </w:r>
      <w:r>
        <w:rPr>
          <w:rFonts w:hint="eastAsia" w:ascii="Calibri" w:hAnsi="Calibri" w:eastAsia="宋体" w:cs="Times New Roman"/>
          <w:color w:val="000000" w:themeColor="text1"/>
          <w:sz w:val="24"/>
          <w14:textFill>
            <w14:solidFill>
              <w14:schemeClr w14:val="tx1"/>
            </w14:solidFill>
          </w14:textFill>
        </w:rPr>
        <w:t>作业回课</w:t>
      </w:r>
      <w:r>
        <w:rPr>
          <w:rFonts w:ascii="Calibri" w:hAnsi="Calibri" w:eastAsia="宋体" w:cs="Times New Roman"/>
          <w:color w:val="000000" w:themeColor="text1"/>
          <w:sz w:val="24"/>
          <w14:textFill>
            <w14:solidFill>
              <w14:schemeClr w14:val="tx1"/>
            </w14:solidFill>
          </w14:textFill>
        </w:rPr>
        <w:t>成绩×</w:t>
      </w:r>
      <w:r>
        <w:rPr>
          <w:rFonts w:hint="eastAsia" w:ascii="Calibri" w:hAnsi="Calibri" w:eastAsia="宋体" w:cs="Times New Roman"/>
          <w:color w:val="000000" w:themeColor="text1"/>
          <w:sz w:val="24"/>
          <w14:textFill>
            <w14:solidFill>
              <w14:schemeClr w14:val="tx1"/>
            </w14:solidFill>
          </w14:textFill>
        </w:rPr>
        <w:t xml:space="preserve">30 </w:t>
      </w:r>
      <w:r>
        <w:rPr>
          <w:rFonts w:ascii="Calibri" w:hAnsi="Calibri" w:eastAsia="宋体" w:cs="Times New Roman"/>
          <w:color w:val="000000" w:themeColor="text1"/>
          <w:sz w:val="24"/>
          <w14:textFill>
            <w14:solidFill>
              <w14:schemeClr w14:val="tx1"/>
            </w14:solidFill>
          </w14:textFill>
        </w:rPr>
        <w:t>%+期末考试成绩×</w:t>
      </w:r>
      <w:r>
        <w:rPr>
          <w:rFonts w:hint="eastAsia" w:ascii="Calibri" w:hAnsi="Calibri" w:eastAsia="宋体" w:cs="Times New Roman"/>
          <w:color w:val="000000" w:themeColor="text1"/>
          <w:sz w:val="24"/>
          <w14:textFill>
            <w14:solidFill>
              <w14:schemeClr w14:val="tx1"/>
            </w14:solidFill>
          </w14:textFill>
        </w:rPr>
        <w:t xml:space="preserve">50 </w:t>
      </w:r>
      <w:r>
        <w:rPr>
          <w:rFonts w:ascii="Calibri" w:hAnsi="Calibri" w:eastAsia="宋体" w:cs="Times New Roman"/>
          <w:color w:val="000000" w:themeColor="text1"/>
          <w:sz w:val="24"/>
          <w14:textFill>
            <w14:solidFill>
              <w14:schemeClr w14:val="tx1"/>
            </w14:solidFill>
          </w14:textFill>
        </w:rPr>
        <w:t>%。具体内容和比例</w:t>
      </w:r>
      <w:r>
        <w:rPr>
          <w:rFonts w:hint="eastAsia" w:ascii="Calibri" w:hAnsi="Calibri" w:eastAsia="宋体" w:cs="Times New Roman"/>
          <w:color w:val="000000" w:themeColor="text1"/>
          <w:sz w:val="24"/>
          <w14:textFill>
            <w14:solidFill>
              <w14:schemeClr w14:val="tx1"/>
            </w14:solidFill>
          </w14:textFill>
        </w:rPr>
        <w:t>如表所示。</w:t>
      </w:r>
    </w:p>
    <w:p>
      <w:pPr>
        <w:spacing w:line="360" w:lineRule="auto"/>
        <w:ind w:firstLine="482"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具体内容和比例</w:t>
      </w:r>
      <w:r>
        <w:rPr>
          <w:rFonts w:hint="eastAsia"/>
          <w:b/>
          <w:bCs/>
          <w:color w:val="000000" w:themeColor="text1"/>
          <w:sz w:val="24"/>
          <w14:textFill>
            <w14:solidFill>
              <w14:schemeClr w14:val="tx1"/>
            </w14:solidFill>
          </w14:textFill>
        </w:rPr>
        <w:t>如表所示：</w:t>
      </w:r>
    </w:p>
    <w:tbl>
      <w:tblPr>
        <w:tblStyle w:val="19"/>
        <w:tblpPr w:leftFromText="180" w:rightFromText="180" w:vertAnchor="text" w:horzAnchor="margin" w:tblpY="84"/>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565"/>
        <w:gridCol w:w="808"/>
        <w:gridCol w:w="441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shd w:val="clear" w:color="auto" w:fill="FFFFFF"/>
            <w:tcMar>
              <w:left w:w="57" w:type="dxa"/>
              <w:right w:w="57" w:type="dxa"/>
            </w:tcMar>
            <w:vAlign w:val="center"/>
          </w:tcPr>
          <w:p>
            <w:pPr>
              <w:jc w:val="center"/>
              <w:rPr>
                <w:rFonts w:ascii="Calibri" w:hAnsi="Calibri" w:eastAsia="宋体" w:cs="Times New Roman"/>
                <w:color w:val="000000" w:themeColor="text1"/>
                <w14:textFill>
                  <w14:solidFill>
                    <w14:schemeClr w14:val="tx1"/>
                  </w14:solidFill>
                </w14:textFill>
              </w:rPr>
            </w:pPr>
            <w:r>
              <w:rPr>
                <w:rFonts w:ascii="Calibri" w:hAnsi="Calibri" w:eastAsia="宋体" w:cs="Times New Roman"/>
                <w:color w:val="000000" w:themeColor="text1"/>
                <w14:textFill>
                  <w14:solidFill>
                    <w14:schemeClr w14:val="tx1"/>
                  </w14:solidFill>
                </w14:textFill>
              </w:rPr>
              <w:t>成绩组成</w:t>
            </w:r>
          </w:p>
        </w:tc>
        <w:tc>
          <w:tcPr>
            <w:tcW w:w="1565" w:type="dxa"/>
            <w:shd w:val="clear" w:color="auto" w:fill="FFFFFF"/>
            <w:vAlign w:val="center"/>
          </w:tcPr>
          <w:p>
            <w:pPr>
              <w:jc w:val="center"/>
              <w:rPr>
                <w:rFonts w:ascii="Calibri" w:hAnsi="Calibri" w:eastAsia="宋体" w:cs="Times New Roman"/>
                <w:color w:val="000000" w:themeColor="text1"/>
                <w14:textFill>
                  <w14:solidFill>
                    <w14:schemeClr w14:val="tx1"/>
                  </w14:solidFill>
                </w14:textFill>
              </w:rPr>
            </w:pPr>
            <w:r>
              <w:rPr>
                <w:rFonts w:ascii="Calibri" w:hAnsi="Calibri" w:eastAsia="宋体" w:cs="Times New Roman"/>
                <w:color w:val="000000" w:themeColor="text1"/>
                <w14:textFill>
                  <w14:solidFill>
                    <w14:schemeClr w14:val="tx1"/>
                  </w14:solidFill>
                </w14:textFill>
              </w:rPr>
              <w:t>考核/评价环节</w:t>
            </w:r>
          </w:p>
        </w:tc>
        <w:tc>
          <w:tcPr>
            <w:tcW w:w="808" w:type="dxa"/>
            <w:shd w:val="clear" w:color="auto" w:fill="FFFFFF"/>
            <w:vAlign w:val="center"/>
          </w:tcPr>
          <w:p>
            <w:pPr>
              <w:jc w:val="cente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权重</w:t>
            </w:r>
          </w:p>
        </w:tc>
        <w:tc>
          <w:tcPr>
            <w:tcW w:w="4410" w:type="dxa"/>
            <w:shd w:val="clear" w:color="auto" w:fill="FFFFFF"/>
            <w:vAlign w:val="center"/>
          </w:tcPr>
          <w:p>
            <w:pPr>
              <w:jc w:val="center"/>
              <w:rPr>
                <w:rFonts w:ascii="Calibri" w:hAnsi="Calibri" w:eastAsia="宋体" w:cs="Times New Roman"/>
                <w:color w:val="000000" w:themeColor="text1"/>
                <w14:textFill>
                  <w14:solidFill>
                    <w14:schemeClr w14:val="tx1"/>
                  </w14:solidFill>
                </w14:textFill>
              </w:rPr>
            </w:pPr>
            <w:r>
              <w:rPr>
                <w:rFonts w:ascii="Calibri" w:hAnsi="Calibri" w:eastAsia="宋体" w:cs="Times New Roman"/>
                <w:color w:val="000000" w:themeColor="text1"/>
                <w14:textFill>
                  <w14:solidFill>
                    <w14:schemeClr w14:val="tx1"/>
                  </w14:solidFill>
                </w14:textFill>
              </w:rPr>
              <w:t>考核/评价细则</w:t>
            </w:r>
          </w:p>
        </w:tc>
        <w:tc>
          <w:tcPr>
            <w:tcW w:w="1470" w:type="dxa"/>
            <w:shd w:val="clear" w:color="auto" w:fill="FFFFFF"/>
            <w:vAlign w:val="center"/>
          </w:tcPr>
          <w:p>
            <w:pPr>
              <w:jc w:val="center"/>
              <w:rPr>
                <w:rFonts w:ascii="Calibri" w:hAnsi="Calibri" w:eastAsia="宋体" w:cs="Times New Roman"/>
                <w:color w:val="000000" w:themeColor="text1"/>
                <w14:textFill>
                  <w14:solidFill>
                    <w14:schemeClr w14:val="tx1"/>
                  </w14:solidFill>
                </w14:textFill>
              </w:rPr>
            </w:pPr>
            <w:r>
              <w:rPr>
                <w:rFonts w:ascii="Calibri" w:hAnsi="Calibri" w:eastAsia="宋体" w:cs="Times New Roman"/>
                <w:color w:val="000000" w:themeColor="text1"/>
                <w14:textFill>
                  <w14:solidFill>
                    <w14:schemeClr w14:val="tx1"/>
                  </w14:solidFill>
                </w14:textFill>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044" w:type="dxa"/>
            <w:tcMar>
              <w:left w:w="57" w:type="dxa"/>
              <w:right w:w="57" w:type="dxa"/>
            </w:tcMar>
            <w:vAlign w:val="center"/>
          </w:tcPr>
          <w:p>
            <w:pPr>
              <w:jc w:val="center"/>
              <w:rPr>
                <w:rFonts w:ascii="Calibri" w:hAnsi="Calibri" w:eastAsia="宋体" w:cs="Times New Roman"/>
                <w:color w:val="000000" w:themeColor="text1"/>
                <w14:textFill>
                  <w14:solidFill>
                    <w14:schemeClr w14:val="tx1"/>
                  </w14:solidFill>
                </w14:textFill>
              </w:rPr>
            </w:pPr>
            <w:r>
              <w:rPr>
                <w:rFonts w:ascii="Calibri" w:hAnsi="Calibri" w:eastAsia="宋体" w:cs="Times New Roman"/>
                <w:color w:val="000000" w:themeColor="text1"/>
                <w14:textFill>
                  <w14:solidFill>
                    <w14:schemeClr w14:val="tx1"/>
                  </w14:solidFill>
                </w14:textFill>
              </w:rPr>
              <w:t>平时</w:t>
            </w:r>
            <w:r>
              <w:rPr>
                <w:rFonts w:hint="eastAsia" w:ascii="Calibri" w:hAnsi="Calibri" w:eastAsia="宋体" w:cs="Times New Roman"/>
                <w:color w:val="000000" w:themeColor="text1"/>
                <w14:textFill>
                  <w14:solidFill>
                    <w14:schemeClr w14:val="tx1"/>
                  </w14:solidFill>
                </w14:textFill>
              </w:rPr>
              <w:t>考勤</w:t>
            </w:r>
          </w:p>
        </w:tc>
        <w:tc>
          <w:tcPr>
            <w:tcW w:w="1565" w:type="dxa"/>
            <w:vAlign w:val="center"/>
          </w:tcPr>
          <w:p>
            <w:pP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课堂考勤</w:t>
            </w:r>
          </w:p>
        </w:tc>
        <w:tc>
          <w:tcPr>
            <w:tcW w:w="808" w:type="dxa"/>
            <w:vAlign w:val="center"/>
          </w:tcPr>
          <w:p>
            <w:pPr>
              <w:jc w:val="cente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 xml:space="preserve">  20 </w:t>
            </w:r>
            <w:r>
              <w:rPr>
                <w:rFonts w:ascii="Calibri" w:hAnsi="Calibri" w:eastAsia="宋体" w:cs="Times New Roman"/>
                <w:color w:val="000000" w:themeColor="text1"/>
                <w14:textFill>
                  <w14:solidFill>
                    <w14:schemeClr w14:val="tx1"/>
                  </w14:solidFill>
                </w14:textFill>
              </w:rPr>
              <w:t>%</w:t>
            </w:r>
          </w:p>
        </w:tc>
        <w:tc>
          <w:tcPr>
            <w:tcW w:w="4410" w:type="dxa"/>
            <w:vAlign w:val="center"/>
          </w:tcPr>
          <w:p>
            <w:pPr>
              <w:rPr>
                <w:rFonts w:ascii="Calibri" w:hAnsi="Calibri" w:eastAsia="宋体" w:cs="Times New Roman"/>
                <w:color w:val="000000" w:themeColor="text1"/>
                <w:szCs w:val="21"/>
                <w14:textFill>
                  <w14:solidFill>
                    <w14:schemeClr w14:val="tx1"/>
                  </w14:solidFill>
                </w14:textFill>
              </w:rPr>
            </w:pPr>
            <w:r>
              <w:rPr>
                <w:rFonts w:hint="eastAsia" w:ascii="Calibri" w:hAnsi="Calibri" w:eastAsia="宋体" w:cs="Times New Roman"/>
                <w:color w:val="000000" w:themeColor="text1"/>
                <w:szCs w:val="21"/>
                <w14:textFill>
                  <w14:solidFill>
                    <w14:schemeClr w14:val="tx1"/>
                  </w14:solidFill>
                </w14:textFill>
              </w:rPr>
              <w:t>每次上课进行考勤记录，全勤不扣分，病假一次扣1分，事假一次扣2分，旷课一次扣5分</w:t>
            </w:r>
            <w:r>
              <w:rPr>
                <w:rFonts w:ascii="Calibri" w:hAnsi="Calibri" w:eastAsia="宋体" w:cs="Times New Roman"/>
                <w:color w:val="000000" w:themeColor="text1"/>
                <w:szCs w:val="21"/>
                <w14:textFill>
                  <w14:solidFill>
                    <w14:schemeClr w14:val="tx1"/>
                  </w14:solidFill>
                </w14:textFill>
              </w:rPr>
              <w:t>，最后按</w:t>
            </w:r>
            <w:r>
              <w:rPr>
                <w:rFonts w:hint="eastAsia" w:ascii="Calibri" w:hAnsi="Calibri" w:eastAsia="宋体" w:cs="Times New Roman"/>
                <w:color w:val="000000" w:themeColor="text1"/>
                <w:szCs w:val="21"/>
                <w14:textFill>
                  <w14:solidFill>
                    <w14:schemeClr w14:val="tx1"/>
                  </w14:solidFill>
                </w14:textFill>
              </w:rPr>
              <w:t>2</w:t>
            </w:r>
            <w:r>
              <w:rPr>
                <w:rFonts w:ascii="Calibri" w:hAnsi="Calibri" w:eastAsia="宋体" w:cs="Times New Roman"/>
                <w:color w:val="000000" w:themeColor="text1"/>
                <w:szCs w:val="21"/>
                <w14:textFill>
                  <w14:solidFill>
                    <w14:schemeClr w14:val="tx1"/>
                  </w14:solidFill>
                </w14:textFill>
              </w:rPr>
              <w:t>0%计入课程总</w:t>
            </w:r>
            <w:r>
              <w:rPr>
                <w:rFonts w:hint="eastAsia" w:ascii="Calibri" w:hAnsi="Calibri" w:eastAsia="宋体" w:cs="Times New Roman"/>
                <w:color w:val="000000" w:themeColor="text1"/>
                <w:szCs w:val="21"/>
                <w14:textFill>
                  <w14:solidFill>
                    <w14:schemeClr w14:val="tx1"/>
                  </w14:solidFill>
                </w14:textFill>
              </w:rPr>
              <w:t>评</w:t>
            </w:r>
            <w:r>
              <w:rPr>
                <w:rFonts w:ascii="Calibri" w:hAnsi="Calibri" w:eastAsia="宋体" w:cs="Times New Roman"/>
                <w:color w:val="000000" w:themeColor="text1"/>
                <w:szCs w:val="21"/>
                <w14:textFill>
                  <w14:solidFill>
                    <w14:schemeClr w14:val="tx1"/>
                  </w14:solidFill>
                </w14:textFill>
              </w:rPr>
              <w:t>成绩。</w:t>
            </w:r>
          </w:p>
        </w:tc>
        <w:tc>
          <w:tcPr>
            <w:tcW w:w="1470" w:type="dxa"/>
            <w:vAlign w:val="center"/>
          </w:tcPr>
          <w:p>
            <w:pPr>
              <w:jc w:val="center"/>
              <w:rPr>
                <w:rFonts w:ascii="宋体" w:hAnsi="宋体"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tcMar>
              <w:left w:w="57" w:type="dxa"/>
              <w:right w:w="57" w:type="dxa"/>
            </w:tcMar>
            <w:vAlign w:val="center"/>
          </w:tcPr>
          <w:p>
            <w:pP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作业回课成绩</w:t>
            </w:r>
          </w:p>
        </w:tc>
        <w:tc>
          <w:tcPr>
            <w:tcW w:w="1565" w:type="dxa"/>
            <w:vAlign w:val="center"/>
          </w:tcPr>
          <w:p>
            <w:pP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课堂回课成绩</w:t>
            </w:r>
          </w:p>
        </w:tc>
        <w:tc>
          <w:tcPr>
            <w:tcW w:w="808" w:type="dxa"/>
            <w:vAlign w:val="center"/>
          </w:tcPr>
          <w:p>
            <w:pPr>
              <w:jc w:val="cente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 xml:space="preserve">  30 </w:t>
            </w:r>
            <w:r>
              <w:rPr>
                <w:rFonts w:ascii="Calibri" w:hAnsi="Calibri" w:eastAsia="宋体" w:cs="Times New Roman"/>
                <w:color w:val="000000" w:themeColor="text1"/>
                <w14:textFill>
                  <w14:solidFill>
                    <w14:schemeClr w14:val="tx1"/>
                  </w14:solidFill>
                </w14:textFill>
              </w:rPr>
              <w:t>%</w:t>
            </w:r>
            <w:r>
              <w:rPr>
                <w:rFonts w:hint="eastAsia" w:ascii="Calibri" w:hAnsi="Calibri" w:eastAsia="宋体" w:cs="Times New Roman"/>
                <w:color w:val="000000" w:themeColor="text1"/>
                <w14:textFill>
                  <w14:solidFill>
                    <w14:schemeClr w14:val="tx1"/>
                  </w14:solidFill>
                </w14:textFill>
              </w:rPr>
              <w:t xml:space="preserve"> </w:t>
            </w:r>
          </w:p>
        </w:tc>
        <w:tc>
          <w:tcPr>
            <w:tcW w:w="4410" w:type="dxa"/>
            <w:vAlign w:val="center"/>
          </w:tcPr>
          <w:p>
            <w:pPr>
              <w:spacing w:line="360" w:lineRule="auto"/>
              <w:ind w:firstLine="420" w:firstLineChars="200"/>
              <w:jc w:val="left"/>
              <w:rPr>
                <w:rFonts w:ascii="Calibri" w:hAnsi="Calibri" w:eastAsia="宋体" w:cs="Times New Roman"/>
                <w:color w:val="000000" w:themeColor="text1"/>
                <w:szCs w:val="21"/>
                <w14:textFill>
                  <w14:solidFill>
                    <w14:schemeClr w14:val="tx1"/>
                  </w14:solidFill>
                </w14:textFill>
              </w:rPr>
            </w:pPr>
            <w:r>
              <w:rPr>
                <w:rFonts w:ascii="Calibri" w:hAnsi="Calibri" w:eastAsia="宋体" w:cs="Times New Roman"/>
                <w:color w:val="000000" w:themeColor="text1"/>
                <w:szCs w:val="21"/>
                <w14:textFill>
                  <w14:solidFill>
                    <w14:schemeClr w14:val="tx1"/>
                  </w14:solidFill>
                </w14:textFill>
              </w:rPr>
              <w:t>在每</w:t>
            </w:r>
            <w:r>
              <w:rPr>
                <w:rFonts w:hint="eastAsia" w:ascii="Calibri" w:hAnsi="Calibri" w:eastAsia="宋体" w:cs="Times New Roman"/>
                <w:color w:val="000000" w:themeColor="text1"/>
                <w:szCs w:val="21"/>
                <w14:textFill>
                  <w14:solidFill>
                    <w14:schemeClr w14:val="tx1"/>
                  </w14:solidFill>
                </w14:textFill>
              </w:rPr>
              <w:t>课</w:t>
            </w:r>
            <w:r>
              <w:rPr>
                <w:rFonts w:ascii="Calibri" w:hAnsi="Calibri" w:eastAsia="宋体" w:cs="Times New Roman"/>
                <w:color w:val="000000" w:themeColor="text1"/>
                <w:szCs w:val="21"/>
                <w14:textFill>
                  <w14:solidFill>
                    <w14:schemeClr w14:val="tx1"/>
                  </w14:solidFill>
                </w14:textFill>
              </w:rPr>
              <w:t>内容进行中或结束后，</w:t>
            </w:r>
            <w:r>
              <w:rPr>
                <w:rFonts w:hint="eastAsia" w:ascii="Calibri" w:hAnsi="Calibri" w:eastAsia="宋体" w:cs="Times New Roman"/>
                <w:color w:val="000000" w:themeColor="text1"/>
                <w:szCs w:val="21"/>
                <w14:textFill>
                  <w14:solidFill>
                    <w14:schemeClr w14:val="tx1"/>
                  </w14:solidFill>
                </w14:textFill>
              </w:rPr>
              <w:t>布置与课堂作业，</w:t>
            </w:r>
            <w:r>
              <w:rPr>
                <w:rFonts w:ascii="Calibri" w:hAnsi="Calibri" w:eastAsia="宋体" w:cs="Times New Roman"/>
                <w:color w:val="000000" w:themeColor="text1"/>
                <w:szCs w:val="21"/>
                <w14:textFill>
                  <w14:solidFill>
                    <w14:schemeClr w14:val="tx1"/>
                  </w14:solidFill>
                </w14:textFill>
              </w:rPr>
              <w:t>主要考核学生</w:t>
            </w:r>
            <w:r>
              <w:rPr>
                <w:rFonts w:hint="eastAsia" w:ascii="Calibri" w:hAnsi="Calibri" w:eastAsia="宋体" w:cs="Times New Roman"/>
                <w:color w:val="000000" w:themeColor="text1"/>
                <w:szCs w:val="21"/>
                <w14:textFill>
                  <w14:solidFill>
                    <w14:schemeClr w14:val="tx1"/>
                  </w14:solidFill>
                </w14:textFill>
              </w:rPr>
              <w:t>课后是否对本次课学习内容复习，</w:t>
            </w:r>
            <w:r>
              <w:rPr>
                <w:rFonts w:hint="eastAsia" w:eastAsia="宋体"/>
                <w:color w:val="000000" w:themeColor="text1"/>
                <w:szCs w:val="21"/>
                <w14:textFill>
                  <w14:solidFill>
                    <w14:schemeClr w14:val="tx1"/>
                  </w14:solidFill>
                </w14:textFill>
              </w:rPr>
              <w:t>是否了解芭蕾形体训练的体系；掌握芭蕾形体训练的动作原理；，并具备学舞蹈活动评价能力。</w:t>
            </w:r>
            <w:r>
              <w:rPr>
                <w:rFonts w:hint="eastAsia" w:ascii="Calibri" w:hAnsi="Calibri" w:eastAsia="宋体" w:cs="Times New Roman"/>
                <w:color w:val="000000" w:themeColor="text1"/>
                <w:szCs w:val="21"/>
                <w14:textFill>
                  <w14:solidFill>
                    <w14:schemeClr w14:val="tx1"/>
                  </w14:solidFill>
                </w14:textFill>
              </w:rPr>
              <w:t>4次回课成绩平均后得到作业总评成绩并</w:t>
            </w:r>
            <w:r>
              <w:rPr>
                <w:rFonts w:ascii="Calibri" w:hAnsi="Calibri" w:eastAsia="宋体" w:cs="Times New Roman"/>
                <w:color w:val="000000" w:themeColor="text1"/>
                <w:szCs w:val="21"/>
                <w14:textFill>
                  <w14:solidFill>
                    <w14:schemeClr w14:val="tx1"/>
                  </w14:solidFill>
                </w14:textFill>
              </w:rPr>
              <w:t>按</w:t>
            </w:r>
            <w:r>
              <w:rPr>
                <w:rFonts w:hint="eastAsia" w:ascii="Calibri" w:hAnsi="Calibri" w:eastAsia="宋体" w:cs="Times New Roman"/>
                <w:color w:val="000000" w:themeColor="text1"/>
                <w:szCs w:val="21"/>
                <w14:textFill>
                  <w14:solidFill>
                    <w14:schemeClr w14:val="tx1"/>
                  </w14:solidFill>
                </w14:textFill>
              </w:rPr>
              <w:t>3</w:t>
            </w:r>
            <w:r>
              <w:rPr>
                <w:rFonts w:ascii="Calibri" w:hAnsi="Calibri" w:eastAsia="宋体" w:cs="Times New Roman"/>
                <w:color w:val="000000" w:themeColor="text1"/>
                <w:szCs w:val="21"/>
                <w14:textFill>
                  <w14:solidFill>
                    <w14:schemeClr w14:val="tx1"/>
                  </w14:solidFill>
                </w14:textFill>
              </w:rPr>
              <w:t>0%计入课程总成绩。</w:t>
            </w:r>
          </w:p>
        </w:tc>
        <w:tc>
          <w:tcPr>
            <w:tcW w:w="1470" w:type="dxa"/>
            <w:vAlign w:val="center"/>
          </w:tcPr>
          <w:p>
            <w:pPr>
              <w:jc w:val="center"/>
              <w:rPr>
                <w:rFonts w:ascii="Calibri" w:hAnsi="Calibri" w:eastAsia="宋体" w:cs="Times New Roman"/>
                <w:color w:val="000000" w:themeColor="text1"/>
                <w:szCs w:val="21"/>
                <w14:textFill>
                  <w14:solidFill>
                    <w14:schemeClr w14:val="tx1"/>
                  </w14:solidFill>
                </w14:textFill>
              </w:rPr>
            </w:pPr>
            <w:r>
              <w:rPr>
                <w:rFonts w:hint="eastAsia" w:eastAsia="楷体"/>
                <w:color w:val="000000" w:themeColor="text1"/>
                <w:szCs w:val="21"/>
                <w14:textFill>
                  <w14:solidFill>
                    <w14:schemeClr w14:val="tx1"/>
                  </w14:solidFill>
                </w14:textFill>
              </w:rPr>
              <w:t>3.2、7.1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44" w:type="dxa"/>
            <w:tcMar>
              <w:left w:w="57" w:type="dxa"/>
              <w:right w:w="57" w:type="dxa"/>
            </w:tcMar>
            <w:vAlign w:val="center"/>
          </w:tcPr>
          <w:p>
            <w:pPr>
              <w:jc w:val="center"/>
              <w:rPr>
                <w:rFonts w:ascii="Calibri" w:hAnsi="Calibri" w:eastAsia="宋体" w:cs="Times New Roman"/>
                <w:color w:val="000000" w:themeColor="text1"/>
                <w14:textFill>
                  <w14:solidFill>
                    <w14:schemeClr w14:val="tx1"/>
                  </w14:solidFill>
                </w14:textFill>
              </w:rPr>
            </w:pPr>
            <w:r>
              <w:rPr>
                <w:rFonts w:ascii="Calibri" w:hAnsi="Calibri" w:eastAsia="宋体" w:cs="Times New Roman"/>
                <w:color w:val="000000" w:themeColor="text1"/>
                <w14:textFill>
                  <w14:solidFill>
                    <w14:schemeClr w14:val="tx1"/>
                  </w14:solidFill>
                </w14:textFill>
              </w:rPr>
              <w:t>期末考试</w:t>
            </w:r>
            <w:r>
              <w:rPr>
                <w:rFonts w:hint="eastAsia" w:ascii="Calibri" w:hAnsi="Calibri" w:eastAsia="宋体" w:cs="Times New Roman"/>
                <w:color w:val="000000" w:themeColor="text1"/>
                <w14:textFill>
                  <w14:solidFill>
                    <w14:schemeClr w14:val="tx1"/>
                  </w14:solidFill>
                </w14:textFill>
              </w:rPr>
              <w:t>成绩</w:t>
            </w:r>
          </w:p>
        </w:tc>
        <w:tc>
          <w:tcPr>
            <w:tcW w:w="1565" w:type="dxa"/>
            <w:vAlign w:val="center"/>
          </w:tcPr>
          <w:p>
            <w:pP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 xml:space="preserve"> 期末现场考核成绩</w:t>
            </w:r>
          </w:p>
        </w:tc>
        <w:tc>
          <w:tcPr>
            <w:tcW w:w="808" w:type="dxa"/>
            <w:vAlign w:val="center"/>
          </w:tcPr>
          <w:p>
            <w:pPr>
              <w:jc w:val="cente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 xml:space="preserve">  50 </w:t>
            </w:r>
            <w:r>
              <w:rPr>
                <w:rFonts w:ascii="Calibri" w:hAnsi="Calibri" w:eastAsia="宋体" w:cs="Times New Roman"/>
                <w:color w:val="000000" w:themeColor="text1"/>
                <w14:textFill>
                  <w14:solidFill>
                    <w14:schemeClr w14:val="tx1"/>
                  </w14:solidFill>
                </w14:textFill>
              </w:rPr>
              <w:t>%</w:t>
            </w:r>
            <w:r>
              <w:rPr>
                <w:rFonts w:hint="eastAsia" w:ascii="Calibri" w:hAnsi="Calibri" w:eastAsia="宋体" w:cs="Times New Roman"/>
                <w:color w:val="000000" w:themeColor="text1"/>
                <w14:textFill>
                  <w14:solidFill>
                    <w14:schemeClr w14:val="tx1"/>
                  </w14:solidFill>
                </w14:textFill>
              </w:rPr>
              <w:t xml:space="preserve"> </w:t>
            </w:r>
          </w:p>
        </w:tc>
        <w:tc>
          <w:tcPr>
            <w:tcW w:w="4410" w:type="dxa"/>
            <w:vAlign w:val="center"/>
          </w:tcPr>
          <w:p>
            <w:pP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学生根据本学期所学内容选</w:t>
            </w:r>
            <w:r>
              <w:rPr>
                <w:rFonts w:hint="eastAsia" w:ascii="宋体" w:hAnsi="宋体" w:eastAsia="宋体"/>
                <w:color w:val="000000" w:themeColor="text1"/>
                <w:szCs w:val="21"/>
                <w14:textFill>
                  <w14:solidFill>
                    <w14:schemeClr w14:val="tx1"/>
                  </w14:solidFill>
                </w14:textFill>
              </w:rPr>
              <w:t>现场舞蹈</w:t>
            </w:r>
            <w:r>
              <w:rPr>
                <w:rFonts w:hint="eastAsia" w:ascii="宋体" w:hAnsi="宋体" w:eastAsia="宋体" w:cs="Times New Roman"/>
                <w:color w:val="000000" w:themeColor="text1"/>
                <w:szCs w:val="21"/>
                <w14:textFill>
                  <w14:solidFill>
                    <w14:schemeClr w14:val="tx1"/>
                  </w14:solidFill>
                </w14:textFill>
              </w:rPr>
              <w:t>，主要考核学生1、对一学期学期内容是否完全掌握，并运用自如，2、</w:t>
            </w:r>
            <w:r>
              <w:rPr>
                <w:rFonts w:hint="eastAsia" w:eastAsia="宋体"/>
                <w:color w:val="000000" w:themeColor="text1"/>
                <w:szCs w:val="21"/>
                <w14:textFill>
                  <w14:solidFill>
                    <w14:schemeClr w14:val="tx1"/>
                  </w14:solidFill>
                </w14:textFill>
              </w:rPr>
              <w:t>是否能够熟练优美自如的表现舞蹈。</w:t>
            </w:r>
            <w:r>
              <w:rPr>
                <w:rFonts w:hint="eastAsia" w:ascii="宋体" w:hAnsi="宋体" w:eastAsia="宋体" w:cs="Times New Roman"/>
                <w:color w:val="000000" w:themeColor="text1"/>
                <w:szCs w:val="21"/>
                <w14:textFill>
                  <w14:solidFill>
                    <w14:schemeClr w14:val="tx1"/>
                  </w14:solidFill>
                </w14:textFill>
              </w:rPr>
              <w:t>由任课老师现场评分。</w:t>
            </w:r>
          </w:p>
        </w:tc>
        <w:tc>
          <w:tcPr>
            <w:tcW w:w="1470" w:type="dxa"/>
            <w:vAlign w:val="center"/>
          </w:tcPr>
          <w:p>
            <w:pPr>
              <w:jc w:val="center"/>
              <w:rPr>
                <w:rFonts w:ascii="Calibri" w:hAnsi="Calibri" w:eastAsia="宋体" w:cs="Times New Roman"/>
                <w:color w:val="000000" w:themeColor="text1"/>
                <w14:textFill>
                  <w14:solidFill>
                    <w14:schemeClr w14:val="tx1"/>
                  </w14:solidFill>
                </w14:textFill>
              </w:rPr>
            </w:pPr>
            <w:r>
              <w:rPr>
                <w:rFonts w:hint="eastAsia" w:eastAsia="楷体"/>
                <w:color w:val="000000" w:themeColor="text1"/>
                <w:szCs w:val="21"/>
                <w14:textFill>
                  <w14:solidFill>
                    <w14:schemeClr w14:val="tx1"/>
                  </w14:solidFill>
                </w14:textFill>
              </w:rPr>
              <w:t>3-2、7.1</w:t>
            </w:r>
          </w:p>
        </w:tc>
      </w:tr>
    </w:tbl>
    <w:p>
      <w:pPr>
        <w:spacing w:line="360" w:lineRule="auto"/>
        <w:rPr>
          <w:rFonts w:ascii="宋体" w:hAnsi="宋体"/>
          <w:color w:val="000000" w:themeColor="text1"/>
          <w:sz w:val="24"/>
          <w:szCs w:val="22"/>
          <w14:textFill>
            <w14:solidFill>
              <w14:schemeClr w14:val="tx1"/>
            </w14:solidFill>
          </w14:textFill>
        </w:rPr>
      </w:pPr>
    </w:p>
    <w:p>
      <w:pPr>
        <w:numPr>
          <w:ilvl w:val="0"/>
          <w:numId w:val="18"/>
        </w:numPr>
        <w:spacing w:line="360" w:lineRule="auto"/>
        <w:ind w:firstLine="480" w:firstLineChars="200"/>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课程目标及考核方式权重分配表</w:t>
      </w:r>
    </w:p>
    <w:tbl>
      <w:tblPr>
        <w:tblStyle w:val="19"/>
        <w:tblW w:w="9037" w:type="dxa"/>
        <w:tblInd w:w="0" w:type="dxa"/>
        <w:tblLayout w:type="fixed"/>
        <w:tblCellMar>
          <w:top w:w="0" w:type="dxa"/>
          <w:left w:w="108" w:type="dxa"/>
          <w:bottom w:w="0" w:type="dxa"/>
          <w:right w:w="108" w:type="dxa"/>
        </w:tblCellMar>
      </w:tblPr>
      <w:tblGrid>
        <w:gridCol w:w="2048"/>
        <w:gridCol w:w="1816"/>
        <w:gridCol w:w="2196"/>
        <w:gridCol w:w="1843"/>
        <w:gridCol w:w="1134"/>
      </w:tblGrid>
      <w:tr>
        <w:tblPrEx>
          <w:tblCellMar>
            <w:top w:w="0" w:type="dxa"/>
            <w:left w:w="108" w:type="dxa"/>
            <w:bottom w:w="0" w:type="dxa"/>
            <w:right w:w="108" w:type="dxa"/>
          </w:tblCellMar>
        </w:tblPrEx>
        <w:trPr>
          <w:trHeight w:val="413" w:hRule="atLeast"/>
        </w:trPr>
        <w:tc>
          <w:tcPr>
            <w:tcW w:w="386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课程目标及权重</w:t>
            </w:r>
          </w:p>
        </w:tc>
        <w:tc>
          <w:tcPr>
            <w:tcW w:w="517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ind w:right="-391" w:rightChars="-186"/>
              <w:jc w:val="center"/>
              <w:rPr>
                <w:rFonts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考核方式及权重</w:t>
            </w:r>
          </w:p>
        </w:tc>
      </w:tr>
      <w:tr>
        <w:tblPrEx>
          <w:tblCellMar>
            <w:top w:w="0" w:type="dxa"/>
            <w:left w:w="108" w:type="dxa"/>
            <w:bottom w:w="0" w:type="dxa"/>
            <w:right w:w="108" w:type="dxa"/>
          </w:tblCellMar>
        </w:tblPrEx>
        <w:trPr>
          <w:trHeight w:val="636" w:hRule="atLeast"/>
        </w:trPr>
        <w:tc>
          <w:tcPr>
            <w:tcW w:w="20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项目</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权重（</w:t>
            </w:r>
            <w:r>
              <w:rPr>
                <w:rFonts w:ascii="宋体" w:hAnsi="宋体" w:eastAsia="宋体" w:cs="Times New Roman"/>
                <w:color w:val="000000" w:themeColor="text1"/>
                <w:kern w:val="0"/>
                <w:szCs w:val="21"/>
                <w14:textFill>
                  <w14:solidFill>
                    <w14:schemeClr w14:val="tx1"/>
                  </w14:solidFill>
                </w14:textFill>
              </w:rPr>
              <w:t>a</w:t>
            </w:r>
            <w:r>
              <w:rPr>
                <w:rFonts w:hint="eastAsia" w:ascii="宋体" w:hAnsi="宋体" w:eastAsia="宋体" w:cs="Times New Roman"/>
                <w:color w:val="000000" w:themeColor="text1"/>
                <w:kern w:val="0"/>
                <w:szCs w:val="21"/>
                <w14:textFill>
                  <w14:solidFill>
                    <w14:schemeClr w14:val="tx1"/>
                  </w14:solidFill>
                </w14:textFill>
              </w:rPr>
              <w:t>）</w:t>
            </w:r>
          </w:p>
        </w:tc>
        <w:tc>
          <w:tcPr>
            <w:tcW w:w="21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评价依据</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权重（</w:t>
            </w:r>
            <w:r>
              <w:rPr>
                <w:rFonts w:ascii="宋体" w:hAnsi="宋体" w:eastAsia="宋体" w:cs="Times New Roman"/>
                <w:color w:val="000000" w:themeColor="text1"/>
                <w:kern w:val="0"/>
                <w:szCs w:val="21"/>
                <w14:textFill>
                  <w14:solidFill>
                    <w14:schemeClr w14:val="tx1"/>
                  </w14:solidFill>
                </w14:textFill>
              </w:rPr>
              <w:t>b</w:t>
            </w:r>
            <w:r>
              <w:rPr>
                <w:rFonts w:hint="eastAsia" w:ascii="宋体" w:hAnsi="宋体" w:eastAsia="宋体" w:cs="Times New Roman"/>
                <w:color w:val="000000" w:themeColor="text1"/>
                <w:kern w:val="0"/>
                <w:szCs w:val="21"/>
                <w14:textFill>
                  <w14:solidFill>
                    <w14:schemeClr w14:val="tx1"/>
                  </w14:solidFill>
                </w14:textFill>
              </w:rPr>
              <w:t>）</w:t>
            </w:r>
          </w:p>
        </w:tc>
        <w:tc>
          <w:tcPr>
            <w:tcW w:w="1134" w:type="dxa"/>
            <w:tcBorders>
              <w:top w:val="single" w:color="auto" w:sz="4" w:space="0"/>
              <w:left w:val="single" w:color="auto" w:sz="4" w:space="0"/>
              <w:bottom w:val="single" w:color="auto" w:sz="4" w:space="0"/>
              <w:right w:val="single" w:color="auto" w:sz="4" w:space="0"/>
            </w:tcBorders>
          </w:tcPr>
          <w:p>
            <w:pPr>
              <w:widowControl/>
              <w:rPr>
                <w:rFonts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考核方式权重合计</w:t>
            </w:r>
          </w:p>
        </w:tc>
      </w:tr>
      <w:tr>
        <w:tblPrEx>
          <w:tblCellMar>
            <w:top w:w="0" w:type="dxa"/>
            <w:left w:w="108" w:type="dxa"/>
            <w:bottom w:w="0" w:type="dxa"/>
            <w:right w:w="108" w:type="dxa"/>
          </w:tblCellMar>
        </w:tblPrEx>
        <w:trPr>
          <w:trHeight w:val="384" w:hRule="atLeast"/>
        </w:trPr>
        <w:tc>
          <w:tcPr>
            <w:tcW w:w="20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课程目标</w:t>
            </w:r>
            <w:r>
              <w:rPr>
                <w:rFonts w:ascii="宋体" w:hAnsi="宋体" w:eastAsia="宋体" w:cs="Times New Roman"/>
                <w:color w:val="000000" w:themeColor="text1"/>
                <w:kern w:val="0"/>
                <w:szCs w:val="21"/>
                <w14:textFill>
                  <w14:solidFill>
                    <w14:schemeClr w14:val="tx1"/>
                  </w14:solidFill>
                </w14:textFill>
              </w:rPr>
              <w:t>1</w:t>
            </w:r>
          </w:p>
        </w:tc>
        <w:tc>
          <w:tcPr>
            <w:tcW w:w="18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70%</w:t>
            </w:r>
          </w:p>
        </w:tc>
        <w:tc>
          <w:tcPr>
            <w:tcW w:w="21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考试</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50%</w:t>
            </w:r>
            <w:r>
              <w:rPr>
                <w:rFonts w:ascii="宋体" w:hAnsi="宋体" w:eastAsia="宋体" w:cs="Times New Roman"/>
                <w:color w:val="000000" w:themeColor="text1"/>
                <w:kern w:val="0"/>
                <w:szCs w:val="21"/>
                <w14:textFill>
                  <w14:solidFill>
                    <w14:schemeClr w14:val="tx1"/>
                  </w14:solidFill>
                </w14:textFill>
              </w:rPr>
              <w:t xml:space="preserve"> </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100%</w:t>
            </w:r>
          </w:p>
        </w:tc>
      </w:tr>
      <w:tr>
        <w:tblPrEx>
          <w:tblCellMar>
            <w:top w:w="0" w:type="dxa"/>
            <w:left w:w="108" w:type="dxa"/>
            <w:bottom w:w="0" w:type="dxa"/>
            <w:right w:w="108" w:type="dxa"/>
          </w:tblCellMar>
        </w:tblPrEx>
        <w:trPr>
          <w:trHeight w:val="340" w:hRule="atLeast"/>
        </w:trPr>
        <w:tc>
          <w:tcPr>
            <w:tcW w:w="20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18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考勤、作业</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50%</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20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课程目标</w:t>
            </w:r>
            <w:r>
              <w:rPr>
                <w:rFonts w:ascii="宋体" w:hAnsi="宋体" w:eastAsia="宋体" w:cs="Times New Roman"/>
                <w:color w:val="000000" w:themeColor="text1"/>
                <w:kern w:val="0"/>
                <w:szCs w:val="21"/>
                <w14:textFill>
                  <w14:solidFill>
                    <w14:schemeClr w14:val="tx1"/>
                  </w14:solidFill>
                </w14:textFill>
              </w:rPr>
              <w:t>2</w:t>
            </w:r>
          </w:p>
        </w:tc>
        <w:tc>
          <w:tcPr>
            <w:tcW w:w="18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30%</w:t>
            </w:r>
          </w:p>
        </w:tc>
        <w:tc>
          <w:tcPr>
            <w:tcW w:w="21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考试</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50%</w:t>
            </w:r>
            <w:r>
              <w:rPr>
                <w:rFonts w:ascii="宋体" w:hAnsi="宋体" w:eastAsia="宋体" w:cs="Times New Roman"/>
                <w:color w:val="000000" w:themeColor="text1"/>
                <w:kern w:val="0"/>
                <w:szCs w:val="21"/>
                <w14:textFill>
                  <w14:solidFill>
                    <w14:schemeClr w14:val="tx1"/>
                  </w14:solidFill>
                </w14:textFill>
              </w:rPr>
              <w:t xml:space="preserve"> </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100%</w:t>
            </w:r>
          </w:p>
        </w:tc>
      </w:tr>
      <w:tr>
        <w:tblPrEx>
          <w:tblCellMar>
            <w:top w:w="0" w:type="dxa"/>
            <w:left w:w="108" w:type="dxa"/>
            <w:bottom w:w="0" w:type="dxa"/>
            <w:right w:w="108" w:type="dxa"/>
          </w:tblCellMar>
        </w:tblPrEx>
        <w:trPr>
          <w:trHeight w:val="340" w:hRule="atLeast"/>
        </w:trPr>
        <w:tc>
          <w:tcPr>
            <w:tcW w:w="20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18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考勤、作业</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50%</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549" w:hRule="atLeast"/>
        </w:trPr>
        <w:tc>
          <w:tcPr>
            <w:tcW w:w="20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课程目标权重合计</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100%</w:t>
            </w:r>
          </w:p>
        </w:tc>
        <w:tc>
          <w:tcPr>
            <w:tcW w:w="517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color w:val="000000" w:themeColor="text1"/>
                <w:kern w:val="0"/>
                <w:szCs w:val="21"/>
                <w14:textFill>
                  <w14:solidFill>
                    <w14:schemeClr w14:val="tx1"/>
                  </w14:solidFill>
                </w14:textFill>
              </w:rPr>
            </w:pPr>
          </w:p>
        </w:tc>
      </w:tr>
    </w:tbl>
    <w:p>
      <w:pPr>
        <w:spacing w:line="360" w:lineRule="auto"/>
        <w:ind w:firstLine="240" w:firstLineChars="100"/>
        <w:rPr>
          <w:rFonts w:ascii="宋体" w:hAnsi="宋体"/>
          <w:color w:val="000000" w:themeColor="text1"/>
          <w:sz w:val="24"/>
          <w:szCs w:val="22"/>
          <w14:textFill>
            <w14:solidFill>
              <w14:schemeClr w14:val="tx1"/>
            </w14:solidFill>
          </w14:textFill>
        </w:rPr>
      </w:pPr>
    </w:p>
    <w:p>
      <w:pPr>
        <w:spacing w:line="360" w:lineRule="auto"/>
        <w:ind w:firstLine="240" w:firstLineChars="100"/>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（四）课程目标达成度计算方法</w:t>
      </w:r>
    </w:p>
    <w:p>
      <w:pPr>
        <w:spacing w:line="360" w:lineRule="auto"/>
        <w:ind w:firstLine="420"/>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所有课程目标均需大于等于0.6，否则总评成绩不及格，需要补考或重修。每门课程目标总体达成度计算方法如下：</w:t>
      </w:r>
    </w:p>
    <w:p>
      <w:pPr>
        <w:spacing w:line="360" w:lineRule="auto"/>
        <w:rPr>
          <w:rFonts w:ascii="宋体" w:hAnsi="宋体"/>
          <w:color w:val="000000" w:themeColor="text1"/>
          <w:sz w:val="24"/>
          <w:szCs w:val="22"/>
          <w14:textFill>
            <w14:solidFill>
              <w14:schemeClr w14:val="tx1"/>
            </w14:solidFill>
          </w14:textFill>
        </w:rPr>
      </w:pPr>
      <w:r>
        <w:rPr>
          <w:rFonts w:ascii="宋体" w:hAnsi="宋体"/>
          <w:color w:val="000000" w:themeColor="text1"/>
          <w:sz w:val="24"/>
          <w:szCs w:val="22"/>
          <w14:textFill>
            <w14:solidFill>
              <w14:schemeClr w14:val="tx1"/>
            </w14:solidFill>
          </w14:textFill>
        </w:rPr>
        <w:drawing>
          <wp:inline distT="0" distB="0" distL="114300" distR="114300">
            <wp:extent cx="5760720" cy="365760"/>
            <wp:effectExtent l="0" t="0" r="5080" b="254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12"/>
                    <a:stretch>
                      <a:fillRect/>
                    </a:stretch>
                  </pic:blipFill>
                  <pic:spPr>
                    <a:xfrm>
                      <a:off x="0" y="0"/>
                      <a:ext cx="5760720" cy="365760"/>
                    </a:xfrm>
                    <a:prstGeom prst="rect">
                      <a:avLst/>
                    </a:prstGeom>
                    <a:noFill/>
                    <a:ln>
                      <a:noFill/>
                    </a:ln>
                  </pic:spPr>
                </pic:pic>
              </a:graphicData>
            </a:graphic>
          </wp:inline>
        </w:drawing>
      </w:r>
    </w:p>
    <w:p>
      <w:pPr>
        <w:spacing w:line="360" w:lineRule="auto"/>
        <w:ind w:firstLine="420"/>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七</w:t>
      </w:r>
      <w:r>
        <w:rPr>
          <w:b/>
          <w:color w:val="000000" w:themeColor="text1"/>
          <w:sz w:val="28"/>
          <w:szCs w:val="28"/>
          <w14:textFill>
            <w14:solidFill>
              <w14:schemeClr w14:val="tx1"/>
            </w14:solidFill>
          </w14:textFill>
        </w:rPr>
        <w:t>、</w:t>
      </w:r>
      <w:r>
        <w:rPr>
          <w:rFonts w:hint="eastAsia"/>
          <w:b/>
          <w:color w:val="000000" w:themeColor="text1"/>
          <w:sz w:val="28"/>
          <w:szCs w:val="28"/>
          <w14:textFill>
            <w14:solidFill>
              <w14:schemeClr w14:val="tx1"/>
            </w14:solidFill>
          </w14:textFill>
        </w:rPr>
        <w:t>有关说明</w:t>
      </w:r>
    </w:p>
    <w:p>
      <w:pPr>
        <w:spacing w:line="360" w:lineRule="auto"/>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（一）持续改进</w:t>
      </w:r>
    </w:p>
    <w:p>
      <w:pPr>
        <w:spacing w:line="360" w:lineRule="auto"/>
        <w:ind w:firstLine="480" w:firstLineChars="200"/>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本课程根据学生作业、课堂讨论、平时考核情况和学生、教学督导等</w:t>
      </w:r>
      <w:r>
        <w:rPr>
          <w:rFonts w:hint="eastAsia"/>
          <w:color w:val="000000" w:themeColor="text1"/>
          <w:sz w:val="24"/>
          <w:szCs w:val="22"/>
          <w14:textFill>
            <w14:solidFill>
              <w14:schemeClr w14:val="tx1"/>
            </w14:solidFill>
          </w14:textFill>
        </w:rPr>
        <w:t>的</w:t>
      </w:r>
      <w:r>
        <w:rPr>
          <w:color w:val="000000" w:themeColor="text1"/>
          <w:sz w:val="24"/>
          <w:szCs w:val="22"/>
          <w14:textFill>
            <w14:solidFill>
              <w14:schemeClr w14:val="tx1"/>
            </w14:solidFill>
          </w14:textFill>
        </w:rPr>
        <w:t>反馈，及时对教学中</w:t>
      </w:r>
      <w:r>
        <w:rPr>
          <w:rFonts w:hint="eastAsia"/>
          <w:color w:val="000000" w:themeColor="text1"/>
          <w:sz w:val="24"/>
          <w:szCs w:val="22"/>
          <w14:textFill>
            <w14:solidFill>
              <w14:schemeClr w14:val="tx1"/>
            </w14:solidFill>
          </w14:textFill>
        </w:rPr>
        <w:t>的</w:t>
      </w:r>
      <w:r>
        <w:rPr>
          <w:color w:val="000000" w:themeColor="text1"/>
          <w:sz w:val="24"/>
          <w:szCs w:val="22"/>
          <w14:textFill>
            <w14:solidFill>
              <w14:schemeClr w14:val="tx1"/>
            </w14:solidFill>
          </w14:textFill>
        </w:rPr>
        <w:t>不足之处进行改进，并在下一轮课程教学中</w:t>
      </w:r>
      <w:r>
        <w:rPr>
          <w:rFonts w:hint="eastAsia"/>
          <w:color w:val="000000" w:themeColor="text1"/>
          <w:sz w:val="24"/>
          <w:szCs w:val="22"/>
          <w14:textFill>
            <w14:solidFill>
              <w14:schemeClr w14:val="tx1"/>
            </w14:solidFill>
          </w14:textFill>
        </w:rPr>
        <w:t>整改完善</w:t>
      </w:r>
      <w:r>
        <w:rPr>
          <w:color w:val="000000" w:themeColor="text1"/>
          <w:sz w:val="24"/>
          <w:szCs w:val="22"/>
          <w14:textFill>
            <w14:solidFill>
              <w14:schemeClr w14:val="tx1"/>
            </w14:solidFill>
          </w14:textFill>
        </w:rPr>
        <w:t>，确保相应毕业要求指标点达成。</w:t>
      </w:r>
    </w:p>
    <w:p>
      <w:pPr>
        <w:spacing w:line="360" w:lineRule="auto"/>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（二）</w:t>
      </w:r>
      <w:r>
        <w:rPr>
          <w:b/>
          <w:color w:val="000000" w:themeColor="text1"/>
          <w:sz w:val="24"/>
          <w14:textFill>
            <w14:solidFill>
              <w14:schemeClr w14:val="tx1"/>
            </w14:solidFill>
          </w14:textFill>
        </w:rPr>
        <w:t>参考书目及学习资料</w:t>
      </w:r>
    </w:p>
    <w:p>
      <w:pPr>
        <w:spacing w:line="360" w:lineRule="auto"/>
        <w:ind w:firstLine="360" w:firstLineChars="15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《古典芭蕾舞基本功训练教程》，孟广城</w:t>
      </w:r>
      <w:r>
        <w:rPr>
          <w:rFonts w:hint="eastAsia"/>
          <w:color w:val="000000" w:themeColor="text1"/>
          <w:kern w:val="0"/>
          <w:sz w:val="24"/>
          <w14:textFill>
            <w14:solidFill>
              <w14:schemeClr w14:val="tx1"/>
            </w14:solidFill>
          </w14:textFill>
        </w:rPr>
        <w:t>，</w:t>
      </w:r>
      <w:r>
        <w:rPr>
          <w:color w:val="000000" w:themeColor="text1"/>
          <w:kern w:val="0"/>
          <w:sz w:val="24"/>
          <w14:textFill>
            <w14:solidFill>
              <w14:schemeClr w14:val="tx1"/>
            </w14:solidFill>
          </w14:textFill>
        </w:rPr>
        <w:t>上海音乐出版社，2004</w:t>
      </w:r>
    </w:p>
    <w:p>
      <w:pPr>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《古典芭蕾</w:t>
      </w:r>
      <w:r>
        <w:rPr>
          <w:rFonts w:hint="eastAsia"/>
          <w:color w:val="000000" w:themeColor="text1"/>
          <w:kern w:val="0"/>
          <w:sz w:val="24"/>
          <w14:textFill>
            <w14:solidFill>
              <w14:schemeClr w14:val="tx1"/>
            </w14:solidFill>
          </w14:textFill>
        </w:rPr>
        <w:t>课程进程教学法</w:t>
      </w:r>
      <w:r>
        <w:rPr>
          <w:color w:val="000000" w:themeColor="text1"/>
          <w:kern w:val="0"/>
          <w:sz w:val="24"/>
          <w14:textFill>
            <w14:solidFill>
              <w14:schemeClr w14:val="tx1"/>
            </w14:solidFill>
          </w14:textFill>
        </w:rPr>
        <w:t>》，</w:t>
      </w:r>
      <w:r>
        <w:rPr>
          <w:rFonts w:hint="eastAsia"/>
          <w:color w:val="000000" w:themeColor="text1"/>
          <w:kern w:val="0"/>
          <w:sz w:val="24"/>
          <w14:textFill>
            <w14:solidFill>
              <w14:schemeClr w14:val="tx1"/>
            </w14:solidFill>
          </w14:textFill>
        </w:rPr>
        <w:t>塔吉亚娜.木鲁耶娃，中央民族大学</w:t>
      </w:r>
      <w:r>
        <w:rPr>
          <w:color w:val="000000" w:themeColor="text1"/>
          <w:kern w:val="0"/>
          <w:sz w:val="24"/>
          <w14:textFill>
            <w14:solidFill>
              <w14:schemeClr w14:val="tx1"/>
            </w14:solidFill>
          </w14:textFill>
        </w:rPr>
        <w:t>出版社</w:t>
      </w:r>
    </w:p>
    <w:p>
      <w:pPr>
        <w:ind w:firstLine="240" w:firstLineChars="100"/>
        <w:rPr>
          <w:rFonts w:ascii="Calibri" w:hAnsi="Calibri"/>
          <w:color w:val="000000" w:themeColor="text1"/>
          <w14:textFill>
            <w14:solidFill>
              <w14:schemeClr w14:val="tx1"/>
            </w14:solidFill>
          </w14:textFill>
        </w:rPr>
      </w:pPr>
      <w:r>
        <w:rPr>
          <w:rFonts w:hint="eastAsia"/>
          <w:color w:val="000000" w:themeColor="text1"/>
          <w:kern w:val="0"/>
          <w:sz w:val="24"/>
          <w14:textFill>
            <w14:solidFill>
              <w14:schemeClr w14:val="tx1"/>
            </w14:solidFill>
          </w14:textFill>
        </w:rPr>
        <w:t xml:space="preserve"> </w:t>
      </w:r>
      <w:r>
        <w:rPr>
          <w:color w:val="000000" w:themeColor="text1"/>
          <w:kern w:val="0"/>
          <w:sz w:val="24"/>
          <w14:textFill>
            <w14:solidFill>
              <w14:schemeClr w14:val="tx1"/>
            </w14:solidFill>
          </w14:textFill>
        </w:rPr>
        <w:t xml:space="preserve">  </w:t>
      </w:r>
      <w:r>
        <w:rPr>
          <w:rFonts w:hint="eastAsia"/>
          <w:color w:val="000000" w:themeColor="text1"/>
          <w:kern w:val="0"/>
          <w:sz w:val="24"/>
          <w14:textFill>
            <w14:solidFill>
              <w14:schemeClr w14:val="tx1"/>
            </w14:solidFill>
          </w14:textFill>
        </w:rPr>
        <w:t>中国舞蹈家协会舞蹈考级教程</w:t>
      </w:r>
    </w:p>
    <w:p>
      <w:pPr>
        <w:autoSpaceDE w:val="0"/>
        <w:autoSpaceDN w:val="0"/>
        <w:adjustRightInd w:val="0"/>
        <w:spacing w:line="360" w:lineRule="auto"/>
        <w:ind w:firstLine="5280" w:firstLineChars="2200"/>
        <w:jc w:val="left"/>
        <w:rPr>
          <w:rFonts w:ascii="宋体" w:hAnsi="宋体"/>
          <w:color w:val="000000" w:themeColor="text1"/>
          <w:kern w:val="0"/>
          <w:sz w:val="24"/>
          <w:szCs w:val="21"/>
          <w14:textFill>
            <w14:solidFill>
              <w14:schemeClr w14:val="tx1"/>
            </w14:solidFill>
          </w14:textFill>
        </w:rPr>
      </w:pPr>
    </w:p>
    <w:p>
      <w:pPr>
        <w:autoSpaceDE w:val="0"/>
        <w:autoSpaceDN w:val="0"/>
        <w:adjustRightInd w:val="0"/>
        <w:spacing w:line="360" w:lineRule="auto"/>
        <w:ind w:firstLine="5280" w:firstLineChars="2200"/>
        <w:jc w:val="left"/>
        <w:rPr>
          <w:rFonts w:ascii="宋体" w:hAnsi="宋体"/>
          <w:color w:val="000000" w:themeColor="text1"/>
          <w:kern w:val="0"/>
          <w:sz w:val="24"/>
          <w:szCs w:val="21"/>
          <w14:textFill>
            <w14:solidFill>
              <w14:schemeClr w14:val="tx1"/>
            </w14:solidFill>
          </w14:textFill>
        </w:rPr>
      </w:pPr>
      <w:r>
        <w:rPr>
          <w:rFonts w:ascii="宋体" w:hAnsi="宋体"/>
          <w:color w:val="000000" w:themeColor="text1"/>
          <w:kern w:val="0"/>
          <w:sz w:val="24"/>
          <w:szCs w:val="21"/>
          <w14:textFill>
            <w14:solidFill>
              <w14:schemeClr w14:val="tx1"/>
            </w14:solidFill>
          </w14:textFill>
        </w:rPr>
        <w:t>执笔人：</w:t>
      </w:r>
      <w:r>
        <w:rPr>
          <w:rFonts w:hint="eastAsia" w:ascii="宋体" w:hAnsi="宋体"/>
          <w:color w:val="000000" w:themeColor="text1"/>
          <w:kern w:val="0"/>
          <w:sz w:val="24"/>
          <w:szCs w:val="21"/>
          <w14:textFill>
            <w14:solidFill>
              <w14:schemeClr w14:val="tx1"/>
            </w14:solidFill>
          </w14:textFill>
        </w:rPr>
        <w:t>吴蕾</w:t>
      </w:r>
    </w:p>
    <w:p>
      <w:pPr>
        <w:autoSpaceDE w:val="0"/>
        <w:autoSpaceDN w:val="0"/>
        <w:adjustRightInd w:val="0"/>
        <w:spacing w:line="360" w:lineRule="auto"/>
        <w:ind w:firstLine="5280" w:firstLineChars="2200"/>
        <w:jc w:val="left"/>
        <w:rPr>
          <w:rFonts w:hint="eastAsia" w:ascii="宋体" w:hAnsi="宋体" w:eastAsiaTheme="minorEastAsia"/>
          <w:color w:val="000000" w:themeColor="text1"/>
          <w:kern w:val="0"/>
          <w:sz w:val="24"/>
          <w:szCs w:val="21"/>
          <w:lang w:eastAsia="zh-CN"/>
          <w14:textFill>
            <w14:solidFill>
              <w14:schemeClr w14:val="tx1"/>
            </w14:solidFill>
          </w14:textFill>
        </w:rPr>
      </w:pPr>
      <w:r>
        <w:rPr>
          <w:rFonts w:ascii="宋体" w:hAnsi="宋体"/>
          <w:color w:val="000000" w:themeColor="text1"/>
          <w:kern w:val="0"/>
          <w:sz w:val="24"/>
          <w:szCs w:val="21"/>
          <w14:textFill>
            <w14:solidFill>
              <w14:schemeClr w14:val="tx1"/>
            </w14:solidFill>
          </w14:textFill>
        </w:rPr>
        <w:t>审定人：</w:t>
      </w:r>
      <w:r>
        <w:rPr>
          <w:rFonts w:hint="eastAsia"/>
          <w:color w:val="000000" w:themeColor="text1"/>
          <w:lang w:val="en-US" w:eastAsia="zh-CN"/>
          <w14:textFill>
            <w14:solidFill>
              <w14:schemeClr w14:val="tx1"/>
            </w14:solidFill>
          </w14:textFill>
        </w:rPr>
        <w:t>徐忆巍</w:t>
      </w:r>
    </w:p>
    <w:p>
      <w:pPr>
        <w:autoSpaceDE w:val="0"/>
        <w:autoSpaceDN w:val="0"/>
        <w:adjustRightInd w:val="0"/>
        <w:spacing w:line="360" w:lineRule="auto"/>
        <w:ind w:firstLine="5280" w:firstLineChars="2200"/>
        <w:jc w:val="left"/>
        <w:rPr>
          <w:rFonts w:ascii="宋体" w:hAnsi="宋体"/>
          <w:color w:val="000000" w:themeColor="text1"/>
          <w:kern w:val="0"/>
          <w:sz w:val="24"/>
          <w:szCs w:val="21"/>
          <w14:textFill>
            <w14:solidFill>
              <w14:schemeClr w14:val="tx1"/>
            </w14:solidFill>
          </w14:textFill>
        </w:rPr>
      </w:pPr>
      <w:r>
        <w:rPr>
          <w:rFonts w:hint="eastAsia" w:ascii="宋体" w:hAnsi="宋体"/>
          <w:color w:val="000000" w:themeColor="text1"/>
          <w:kern w:val="0"/>
          <w:sz w:val="24"/>
          <w:szCs w:val="21"/>
          <w14:textFill>
            <w14:solidFill>
              <w14:schemeClr w14:val="tx1"/>
            </w14:solidFill>
          </w14:textFill>
        </w:rPr>
        <w:t>审批</w:t>
      </w:r>
      <w:r>
        <w:rPr>
          <w:rFonts w:ascii="宋体" w:hAnsi="宋体"/>
          <w:color w:val="000000" w:themeColor="text1"/>
          <w:kern w:val="0"/>
          <w:sz w:val="24"/>
          <w:szCs w:val="21"/>
          <w14:textFill>
            <w14:solidFill>
              <w14:schemeClr w14:val="tx1"/>
            </w14:solidFill>
          </w14:textFill>
        </w:rPr>
        <w:t>人：</w:t>
      </w:r>
      <w:r>
        <w:rPr>
          <w:rFonts w:hint="eastAsia" w:ascii="宋体" w:hAnsi="宋体"/>
          <w:color w:val="000000" w:themeColor="text1"/>
          <w:kern w:val="0"/>
          <w:sz w:val="24"/>
          <w:szCs w:val="21"/>
          <w14:textFill>
            <w14:solidFill>
              <w14:schemeClr w14:val="tx1"/>
            </w14:solidFill>
          </w14:textFill>
        </w:rPr>
        <w:t>张志欣</w:t>
      </w:r>
    </w:p>
    <w:p>
      <w:pPr>
        <w:autoSpaceDE w:val="0"/>
        <w:autoSpaceDN w:val="0"/>
        <w:adjustRightInd w:val="0"/>
        <w:spacing w:line="360" w:lineRule="auto"/>
        <w:ind w:firstLine="5280" w:firstLineChars="2200"/>
        <w:jc w:val="left"/>
        <w:rPr>
          <w:rFonts w:ascii="宋体" w:hAnsi="宋体"/>
          <w:color w:val="000000" w:themeColor="text1"/>
          <w:kern w:val="0"/>
          <w:sz w:val="24"/>
          <w:szCs w:val="21"/>
          <w14:textFill>
            <w14:solidFill>
              <w14:schemeClr w14:val="tx1"/>
            </w14:solidFill>
          </w14:textFill>
        </w:rPr>
      </w:pPr>
      <w:r>
        <w:rPr>
          <w:rFonts w:hint="eastAsia" w:ascii="宋体" w:hAnsi="宋体"/>
          <w:color w:val="000000" w:themeColor="text1"/>
          <w:kern w:val="0"/>
          <w:sz w:val="24"/>
          <w:szCs w:val="21"/>
          <w14:textFill>
            <w14:solidFill>
              <w14:schemeClr w14:val="tx1"/>
            </w14:solidFill>
          </w14:textFill>
        </w:rPr>
        <w:t>批准时间：20</w:t>
      </w:r>
      <w:r>
        <w:rPr>
          <w:rFonts w:ascii="宋体" w:hAnsi="宋体"/>
          <w:color w:val="000000" w:themeColor="text1"/>
          <w:kern w:val="0"/>
          <w:sz w:val="24"/>
          <w:szCs w:val="21"/>
          <w14:textFill>
            <w14:solidFill>
              <w14:schemeClr w14:val="tx1"/>
            </w14:solidFill>
          </w14:textFill>
        </w:rPr>
        <w:t>2</w:t>
      </w:r>
      <w:r>
        <w:rPr>
          <w:rFonts w:hint="eastAsia" w:ascii="宋体" w:hAnsi="宋体"/>
          <w:color w:val="000000" w:themeColor="text1"/>
          <w:kern w:val="0"/>
          <w:sz w:val="24"/>
          <w:szCs w:val="21"/>
          <w:lang w:val="en-US" w:eastAsia="zh-CN"/>
          <w14:textFill>
            <w14:solidFill>
              <w14:schemeClr w14:val="tx1"/>
            </w14:solidFill>
          </w14:textFill>
        </w:rPr>
        <w:t>3</w:t>
      </w:r>
      <w:r>
        <w:rPr>
          <w:rFonts w:hint="eastAsia" w:ascii="宋体" w:hAnsi="宋体"/>
          <w:color w:val="000000" w:themeColor="text1"/>
          <w:kern w:val="0"/>
          <w:sz w:val="24"/>
          <w:szCs w:val="21"/>
          <w14:textFill>
            <w14:solidFill>
              <w14:schemeClr w14:val="tx1"/>
            </w14:solidFill>
          </w14:textFill>
        </w:rPr>
        <w:t>年9月10日</w:t>
      </w:r>
    </w:p>
    <w:p>
      <w:pPr>
        <w:autoSpaceDE w:val="0"/>
        <w:autoSpaceDN w:val="0"/>
        <w:adjustRightInd w:val="0"/>
        <w:spacing w:line="360" w:lineRule="auto"/>
        <w:ind w:firstLine="5280" w:firstLineChars="2200"/>
        <w:jc w:val="left"/>
        <w:rPr>
          <w:rFonts w:ascii="宋体" w:hAnsi="宋体"/>
          <w:color w:val="000000" w:themeColor="text1"/>
          <w:kern w:val="0"/>
          <w:sz w:val="24"/>
          <w:szCs w:val="21"/>
          <w14:textFill>
            <w14:solidFill>
              <w14:schemeClr w14:val="tx1"/>
            </w14:solidFill>
          </w14:textFill>
        </w:rPr>
      </w:pPr>
    </w:p>
    <w:p>
      <w:pPr>
        <w:autoSpaceDE w:val="0"/>
        <w:autoSpaceDN w:val="0"/>
        <w:adjustRightInd w:val="0"/>
        <w:spacing w:line="360" w:lineRule="auto"/>
        <w:ind w:firstLine="5280" w:firstLineChars="2200"/>
        <w:jc w:val="left"/>
        <w:rPr>
          <w:rFonts w:ascii="宋体" w:hAnsi="宋体"/>
          <w:color w:val="000000" w:themeColor="text1"/>
          <w:kern w:val="0"/>
          <w:sz w:val="24"/>
          <w:szCs w:val="21"/>
          <w14:textFill>
            <w14:solidFill>
              <w14:schemeClr w14:val="tx1"/>
            </w14:solidFill>
          </w14:textFill>
        </w:rPr>
      </w:pPr>
    </w:p>
    <w:p>
      <w:pPr>
        <w:autoSpaceDE w:val="0"/>
        <w:autoSpaceDN w:val="0"/>
        <w:adjustRightInd w:val="0"/>
        <w:spacing w:line="360" w:lineRule="auto"/>
        <w:ind w:firstLine="5280" w:firstLineChars="2200"/>
        <w:jc w:val="left"/>
        <w:rPr>
          <w:rFonts w:ascii="宋体" w:hAnsi="宋体"/>
          <w:color w:val="000000" w:themeColor="text1"/>
          <w:kern w:val="0"/>
          <w:sz w:val="24"/>
          <w:szCs w:val="21"/>
          <w14:textFill>
            <w14:solidFill>
              <w14:schemeClr w14:val="tx1"/>
            </w14:solidFill>
          </w14:textFill>
        </w:rPr>
      </w:pPr>
    </w:p>
    <w:p>
      <w:pPr>
        <w:autoSpaceDE w:val="0"/>
        <w:autoSpaceDN w:val="0"/>
        <w:adjustRightInd w:val="0"/>
        <w:spacing w:line="360" w:lineRule="auto"/>
        <w:ind w:firstLine="5280" w:firstLineChars="2200"/>
        <w:jc w:val="left"/>
        <w:rPr>
          <w:rFonts w:ascii="宋体" w:hAnsi="宋体"/>
          <w:color w:val="000000" w:themeColor="text1"/>
          <w:kern w:val="0"/>
          <w:sz w:val="24"/>
          <w:szCs w:val="21"/>
          <w14:textFill>
            <w14:solidFill>
              <w14:schemeClr w14:val="tx1"/>
            </w14:solidFill>
          </w14:textFill>
        </w:rPr>
      </w:pPr>
    </w:p>
    <w:p>
      <w:pPr>
        <w:autoSpaceDE w:val="0"/>
        <w:autoSpaceDN w:val="0"/>
        <w:adjustRightInd w:val="0"/>
        <w:spacing w:line="360" w:lineRule="auto"/>
        <w:ind w:firstLine="5280" w:firstLineChars="2200"/>
        <w:jc w:val="left"/>
        <w:rPr>
          <w:rFonts w:ascii="宋体" w:hAnsi="宋体"/>
          <w:color w:val="000000" w:themeColor="text1"/>
          <w:kern w:val="0"/>
          <w:sz w:val="24"/>
          <w:szCs w:val="21"/>
          <w14:textFill>
            <w14:solidFill>
              <w14:schemeClr w14:val="tx1"/>
            </w14:solidFill>
          </w14:textFill>
        </w:rPr>
      </w:pPr>
    </w:p>
    <w:p>
      <w:pPr>
        <w:autoSpaceDE w:val="0"/>
        <w:autoSpaceDN w:val="0"/>
        <w:adjustRightInd w:val="0"/>
        <w:spacing w:line="360" w:lineRule="auto"/>
        <w:ind w:firstLine="5280" w:firstLineChars="2200"/>
        <w:jc w:val="left"/>
        <w:rPr>
          <w:rFonts w:ascii="宋体" w:hAnsi="宋体"/>
          <w:color w:val="000000" w:themeColor="text1"/>
          <w:kern w:val="0"/>
          <w:sz w:val="24"/>
          <w:szCs w:val="21"/>
          <w14:textFill>
            <w14:solidFill>
              <w14:schemeClr w14:val="tx1"/>
            </w14:solidFill>
          </w14:textFill>
        </w:rPr>
      </w:pPr>
    </w:p>
    <w:p>
      <w:pPr>
        <w:autoSpaceDE w:val="0"/>
        <w:autoSpaceDN w:val="0"/>
        <w:adjustRightInd w:val="0"/>
        <w:spacing w:line="360" w:lineRule="auto"/>
        <w:ind w:firstLine="5280" w:firstLineChars="2200"/>
        <w:jc w:val="left"/>
        <w:rPr>
          <w:rFonts w:ascii="宋体" w:hAnsi="宋体"/>
          <w:color w:val="000000" w:themeColor="text1"/>
          <w:kern w:val="0"/>
          <w:sz w:val="24"/>
          <w:szCs w:val="21"/>
          <w14:textFill>
            <w14:solidFill>
              <w14:schemeClr w14:val="tx1"/>
            </w14:solidFill>
          </w14:textFill>
        </w:rPr>
      </w:pPr>
    </w:p>
    <w:p>
      <w:pPr>
        <w:autoSpaceDE w:val="0"/>
        <w:autoSpaceDN w:val="0"/>
        <w:adjustRightInd w:val="0"/>
        <w:spacing w:line="360" w:lineRule="auto"/>
        <w:ind w:firstLine="5280" w:firstLineChars="2200"/>
        <w:jc w:val="left"/>
        <w:rPr>
          <w:rFonts w:ascii="宋体" w:hAnsi="宋体"/>
          <w:color w:val="000000" w:themeColor="text1"/>
          <w:kern w:val="0"/>
          <w:sz w:val="24"/>
          <w:szCs w:val="21"/>
          <w14:textFill>
            <w14:solidFill>
              <w14:schemeClr w14:val="tx1"/>
            </w14:solidFill>
          </w14:textFill>
        </w:rPr>
      </w:pPr>
    </w:p>
    <w:p>
      <w:pPr>
        <w:autoSpaceDE w:val="0"/>
        <w:autoSpaceDN w:val="0"/>
        <w:adjustRightInd w:val="0"/>
        <w:spacing w:line="360" w:lineRule="auto"/>
        <w:ind w:firstLine="5280" w:firstLineChars="2200"/>
        <w:jc w:val="left"/>
        <w:rPr>
          <w:rFonts w:ascii="宋体" w:hAnsi="宋体"/>
          <w:color w:val="000000" w:themeColor="text1"/>
          <w:kern w:val="0"/>
          <w:sz w:val="24"/>
          <w:szCs w:val="21"/>
          <w14:textFill>
            <w14:solidFill>
              <w14:schemeClr w14:val="tx1"/>
            </w14:solidFill>
          </w14:textFill>
        </w:rPr>
      </w:pPr>
    </w:p>
    <w:p>
      <w:pPr>
        <w:autoSpaceDE w:val="0"/>
        <w:autoSpaceDN w:val="0"/>
        <w:adjustRightInd w:val="0"/>
        <w:spacing w:line="360" w:lineRule="auto"/>
        <w:ind w:firstLine="5280" w:firstLineChars="2200"/>
        <w:jc w:val="left"/>
        <w:rPr>
          <w:rFonts w:ascii="宋体" w:hAnsi="宋体"/>
          <w:color w:val="000000" w:themeColor="text1"/>
          <w:kern w:val="0"/>
          <w:sz w:val="24"/>
          <w:szCs w:val="21"/>
          <w14:textFill>
            <w14:solidFill>
              <w14:schemeClr w14:val="tx1"/>
            </w14:solidFill>
          </w14:textFill>
        </w:rPr>
      </w:pPr>
    </w:p>
    <w:p>
      <w:pPr>
        <w:autoSpaceDE w:val="0"/>
        <w:autoSpaceDN w:val="0"/>
        <w:adjustRightInd w:val="0"/>
        <w:spacing w:line="360" w:lineRule="auto"/>
        <w:ind w:firstLine="5280" w:firstLineChars="2200"/>
        <w:jc w:val="left"/>
        <w:rPr>
          <w:rFonts w:ascii="宋体" w:hAnsi="宋体"/>
          <w:color w:val="000000" w:themeColor="text1"/>
          <w:kern w:val="0"/>
          <w:sz w:val="24"/>
          <w:szCs w:val="21"/>
          <w14:textFill>
            <w14:solidFill>
              <w14:schemeClr w14:val="tx1"/>
            </w14:solidFill>
          </w14:textFill>
        </w:rPr>
      </w:pPr>
    </w:p>
    <w:p>
      <w:pPr>
        <w:autoSpaceDE w:val="0"/>
        <w:autoSpaceDN w:val="0"/>
        <w:adjustRightInd w:val="0"/>
        <w:spacing w:line="360" w:lineRule="auto"/>
        <w:ind w:firstLine="5280" w:firstLineChars="2200"/>
        <w:jc w:val="left"/>
        <w:rPr>
          <w:rFonts w:ascii="宋体" w:hAnsi="宋体"/>
          <w:color w:val="000000" w:themeColor="text1"/>
          <w:kern w:val="0"/>
          <w:sz w:val="24"/>
          <w:szCs w:val="21"/>
          <w14:textFill>
            <w14:solidFill>
              <w14:schemeClr w14:val="tx1"/>
            </w14:solidFill>
          </w14:textFill>
        </w:rPr>
      </w:pPr>
    </w:p>
    <w:p>
      <w:pPr>
        <w:autoSpaceDE w:val="0"/>
        <w:autoSpaceDN w:val="0"/>
        <w:adjustRightInd w:val="0"/>
        <w:spacing w:line="360" w:lineRule="auto"/>
        <w:ind w:firstLine="5280" w:firstLineChars="2200"/>
        <w:jc w:val="left"/>
        <w:rPr>
          <w:rFonts w:ascii="宋体" w:hAnsi="宋体"/>
          <w:color w:val="000000" w:themeColor="text1"/>
          <w:kern w:val="0"/>
          <w:sz w:val="24"/>
          <w:szCs w:val="21"/>
          <w14:textFill>
            <w14:solidFill>
              <w14:schemeClr w14:val="tx1"/>
            </w14:solidFill>
          </w14:textFill>
        </w:rPr>
      </w:pPr>
    </w:p>
    <w:p>
      <w:pPr>
        <w:autoSpaceDE w:val="0"/>
        <w:autoSpaceDN w:val="0"/>
        <w:adjustRightInd w:val="0"/>
        <w:spacing w:line="360" w:lineRule="auto"/>
        <w:ind w:firstLine="5280" w:firstLineChars="2200"/>
        <w:jc w:val="left"/>
        <w:rPr>
          <w:rFonts w:ascii="宋体" w:hAnsi="宋体"/>
          <w:color w:val="000000" w:themeColor="text1"/>
          <w:kern w:val="0"/>
          <w:sz w:val="24"/>
          <w:szCs w:val="21"/>
          <w14:textFill>
            <w14:solidFill>
              <w14:schemeClr w14:val="tx1"/>
            </w14:solidFill>
          </w14:textFill>
        </w:rPr>
      </w:pPr>
    </w:p>
    <w:p>
      <w:pPr>
        <w:autoSpaceDE w:val="0"/>
        <w:autoSpaceDN w:val="0"/>
        <w:adjustRightInd w:val="0"/>
        <w:spacing w:line="360" w:lineRule="auto"/>
        <w:ind w:firstLine="5280" w:firstLineChars="2200"/>
        <w:jc w:val="left"/>
        <w:rPr>
          <w:rFonts w:ascii="宋体" w:hAnsi="宋体"/>
          <w:color w:val="000000" w:themeColor="text1"/>
          <w:kern w:val="0"/>
          <w:sz w:val="24"/>
          <w:szCs w:val="21"/>
          <w14:textFill>
            <w14:solidFill>
              <w14:schemeClr w14:val="tx1"/>
            </w14:solidFill>
          </w14:textFill>
        </w:rPr>
      </w:pPr>
    </w:p>
    <w:p>
      <w:pPr>
        <w:autoSpaceDE w:val="0"/>
        <w:autoSpaceDN w:val="0"/>
        <w:adjustRightInd w:val="0"/>
        <w:spacing w:line="360" w:lineRule="auto"/>
        <w:ind w:firstLine="5280" w:firstLineChars="2200"/>
        <w:jc w:val="left"/>
        <w:rPr>
          <w:rFonts w:ascii="宋体" w:hAnsi="宋体"/>
          <w:color w:val="000000" w:themeColor="text1"/>
          <w:kern w:val="0"/>
          <w:sz w:val="24"/>
          <w:szCs w:val="21"/>
          <w14:textFill>
            <w14:solidFill>
              <w14:schemeClr w14:val="tx1"/>
            </w14:solidFill>
          </w14:textFill>
        </w:rPr>
      </w:pPr>
    </w:p>
    <w:p>
      <w:pPr>
        <w:autoSpaceDE w:val="0"/>
        <w:autoSpaceDN w:val="0"/>
        <w:adjustRightInd w:val="0"/>
        <w:spacing w:line="360" w:lineRule="auto"/>
        <w:ind w:firstLine="5280" w:firstLineChars="2200"/>
        <w:jc w:val="left"/>
        <w:rPr>
          <w:rFonts w:ascii="宋体" w:hAnsi="宋体"/>
          <w:color w:val="000000" w:themeColor="text1"/>
          <w:kern w:val="0"/>
          <w:sz w:val="24"/>
          <w:szCs w:val="21"/>
          <w14:textFill>
            <w14:solidFill>
              <w14:schemeClr w14:val="tx1"/>
            </w14:solidFill>
          </w14:textFill>
        </w:rPr>
      </w:pPr>
    </w:p>
    <w:p>
      <w:pPr>
        <w:autoSpaceDE w:val="0"/>
        <w:autoSpaceDN w:val="0"/>
        <w:adjustRightInd w:val="0"/>
        <w:spacing w:line="360" w:lineRule="auto"/>
        <w:ind w:firstLine="5280" w:firstLineChars="2200"/>
        <w:jc w:val="left"/>
        <w:rPr>
          <w:rFonts w:ascii="宋体" w:hAnsi="宋体"/>
          <w:color w:val="000000" w:themeColor="text1"/>
          <w:kern w:val="0"/>
          <w:sz w:val="24"/>
          <w:szCs w:val="21"/>
          <w14:textFill>
            <w14:solidFill>
              <w14:schemeClr w14:val="tx1"/>
            </w14:solidFill>
          </w14:textFill>
        </w:rPr>
      </w:pPr>
    </w:p>
    <w:p>
      <w:pPr>
        <w:autoSpaceDE w:val="0"/>
        <w:autoSpaceDN w:val="0"/>
        <w:adjustRightInd w:val="0"/>
        <w:spacing w:line="360" w:lineRule="auto"/>
        <w:ind w:firstLine="5280" w:firstLineChars="2200"/>
        <w:jc w:val="left"/>
        <w:rPr>
          <w:rFonts w:ascii="宋体" w:hAnsi="宋体"/>
          <w:color w:val="000000" w:themeColor="text1"/>
          <w:kern w:val="0"/>
          <w:sz w:val="24"/>
          <w:szCs w:val="21"/>
          <w14:textFill>
            <w14:solidFill>
              <w14:schemeClr w14:val="tx1"/>
            </w14:solidFill>
          </w14:textFill>
        </w:rPr>
      </w:pPr>
    </w:p>
    <w:p>
      <w:pPr>
        <w:autoSpaceDE w:val="0"/>
        <w:autoSpaceDN w:val="0"/>
        <w:adjustRightInd w:val="0"/>
        <w:spacing w:line="360" w:lineRule="auto"/>
        <w:ind w:firstLine="5280" w:firstLineChars="2200"/>
        <w:jc w:val="left"/>
        <w:rPr>
          <w:rFonts w:ascii="宋体" w:hAnsi="宋体"/>
          <w:color w:val="000000" w:themeColor="text1"/>
          <w:kern w:val="0"/>
          <w:sz w:val="24"/>
          <w:szCs w:val="21"/>
          <w14:textFill>
            <w14:solidFill>
              <w14:schemeClr w14:val="tx1"/>
            </w14:solidFill>
          </w14:textFill>
        </w:rPr>
      </w:pPr>
    </w:p>
    <w:p>
      <w:pPr>
        <w:jc w:val="center"/>
        <w:outlineLvl w:val="0"/>
        <w:rPr>
          <w:color w:val="000000" w:themeColor="text1"/>
          <w14:textFill>
            <w14:solidFill>
              <w14:schemeClr w14:val="tx1"/>
            </w14:solidFill>
          </w14:textFill>
        </w:rPr>
      </w:pPr>
      <w:bookmarkStart w:id="84" w:name="_Toc88518161"/>
      <w:r>
        <w:rPr>
          <w:rFonts w:ascii="黑体" w:hAnsi="宋体" w:eastAsia="黑体" w:cs="Arial Unicode MS"/>
          <w:b/>
          <w:color w:val="000000" w:themeColor="text1"/>
          <w:kern w:val="0"/>
          <w:sz w:val="32"/>
          <w:szCs w:val="32"/>
          <w:u w:color="000000"/>
          <w:lang w:val="zh-TW" w:eastAsia="zh-TW"/>
          <w14:textFill>
            <w14:solidFill>
              <w14:schemeClr w14:val="tx1"/>
            </w14:solidFill>
          </w14:textFill>
        </w:rPr>
        <w:t>舞蹈编创</w:t>
      </w:r>
      <w:r>
        <w:rPr>
          <w:rFonts w:hint="eastAsia" w:ascii="黑体" w:hAnsi="宋体" w:eastAsia="黑体" w:cs="Arial Unicode MS"/>
          <w:b/>
          <w:color w:val="000000" w:themeColor="text1"/>
          <w:kern w:val="0"/>
          <w:sz w:val="32"/>
          <w:szCs w:val="32"/>
          <w:u w:color="000000"/>
          <w:lang w:val="zh-TW" w:eastAsia="zh-TW"/>
          <w14:textFill>
            <w14:solidFill>
              <w14:schemeClr w14:val="tx1"/>
            </w14:solidFill>
          </w14:textFill>
        </w:rPr>
        <w:t>课程教学大纲</w:t>
      </w:r>
      <w:bookmarkEnd w:id="84"/>
    </w:p>
    <w:p>
      <w:pPr>
        <w:spacing w:line="440" w:lineRule="exact"/>
        <w:ind w:firstLine="3000" w:firstLineChars="1000"/>
        <w:outlineLvl w:val="0"/>
        <w:rPr>
          <w:rFonts w:ascii="Times New Roman" w:hAnsi="Times New Roman" w:eastAsia="黑体" w:cs="Times New Roman"/>
          <w:bCs/>
          <w:color w:val="000000" w:themeColor="text1"/>
          <w:sz w:val="30"/>
          <w14:textFill>
            <w14:solidFill>
              <w14:schemeClr w14:val="tx1"/>
            </w14:solidFill>
          </w14:textFill>
        </w:rPr>
      </w:pPr>
      <w:bookmarkStart w:id="85" w:name="_Toc88518162"/>
      <w:r>
        <w:rPr>
          <w:rFonts w:hint="eastAsia" w:ascii="Times New Roman" w:hAnsi="Times New Roman" w:eastAsia="黑体" w:cs="Times New Roman"/>
          <w:bCs/>
          <w:color w:val="000000" w:themeColor="text1"/>
          <w:sz w:val="30"/>
          <w14:textFill>
            <w14:solidFill>
              <w14:schemeClr w14:val="tx1"/>
            </w14:solidFill>
          </w14:textFill>
        </w:rPr>
        <w:t>(Choreography)</w:t>
      </w:r>
      <w:bookmarkEnd w:id="85"/>
    </w:p>
    <w:p>
      <w:pPr>
        <w:spacing w:line="360" w:lineRule="auto"/>
        <w:ind w:firstLine="551" w:firstLineChars="196"/>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一、课程概况</w:t>
      </w:r>
    </w:p>
    <w:p>
      <w:pPr>
        <w:spacing w:line="360" w:lineRule="auto"/>
        <w:ind w:firstLine="482" w:firstLineChars="200"/>
        <w:rPr>
          <w:b/>
          <w:color w:val="000000" w:themeColor="text1"/>
          <w:sz w:val="28"/>
          <w:szCs w:val="28"/>
          <w14:textFill>
            <w14:solidFill>
              <w14:schemeClr w14:val="tx1"/>
            </w14:solidFill>
          </w14:textFill>
        </w:rPr>
      </w:pPr>
      <w:r>
        <w:rPr>
          <w:b/>
          <w:bCs/>
          <w:color w:val="000000" w:themeColor="text1"/>
          <w:kern w:val="0"/>
          <w:sz w:val="24"/>
          <w14:textFill>
            <w14:solidFill>
              <w14:schemeClr w14:val="tx1"/>
            </w14:solidFill>
          </w14:textFill>
        </w:rPr>
        <w:t>课程代码</w:t>
      </w:r>
      <w:r>
        <w:rPr>
          <w:b/>
          <w:color w:val="000000" w:themeColor="text1"/>
          <w:kern w:val="0"/>
          <w:sz w:val="24"/>
          <w14:textFill>
            <w14:solidFill>
              <w14:schemeClr w14:val="tx1"/>
            </w14:solidFill>
          </w14:textFill>
        </w:rPr>
        <w:t>：</w:t>
      </w:r>
      <w:r>
        <w:rPr>
          <w:rFonts w:hint="eastAsia"/>
          <w:color w:val="000000" w:themeColor="text1"/>
          <w:kern w:val="0"/>
          <w:sz w:val="24"/>
          <w14:textFill>
            <w14:solidFill>
              <w14:schemeClr w14:val="tx1"/>
            </w14:solidFill>
          </w14:textFill>
        </w:rPr>
        <w:t>2403019</w:t>
      </w:r>
    </w:p>
    <w:p>
      <w:pPr>
        <w:spacing w:line="360" w:lineRule="auto"/>
        <w:ind w:firstLine="482" w:firstLineChars="200"/>
        <w:rPr>
          <w:color w:val="000000" w:themeColor="text1"/>
          <w:kern w:val="0"/>
          <w:sz w:val="24"/>
          <w14:textFill>
            <w14:solidFill>
              <w14:schemeClr w14:val="tx1"/>
            </w14:solidFill>
          </w14:textFill>
        </w:rPr>
      </w:pPr>
      <w:r>
        <w:rPr>
          <w:b/>
          <w:bCs/>
          <w:color w:val="000000" w:themeColor="text1"/>
          <w:kern w:val="0"/>
          <w:sz w:val="24"/>
          <w14:textFill>
            <w14:solidFill>
              <w14:schemeClr w14:val="tx1"/>
            </w14:solidFill>
          </w14:textFill>
        </w:rPr>
        <w:t>学    分：</w:t>
      </w:r>
      <w:r>
        <w:rPr>
          <w:rFonts w:hint="eastAsia"/>
          <w:color w:val="000000" w:themeColor="text1"/>
          <w:kern w:val="0"/>
          <w:sz w:val="24"/>
          <w14:textFill>
            <w14:solidFill>
              <w14:schemeClr w14:val="tx1"/>
            </w14:solidFill>
          </w14:textFill>
        </w:rPr>
        <w:t>2</w:t>
      </w:r>
    </w:p>
    <w:p>
      <w:pPr>
        <w:spacing w:line="360" w:lineRule="auto"/>
        <w:ind w:firstLine="482" w:firstLineChars="200"/>
        <w:rPr>
          <w:color w:val="000000" w:themeColor="text1"/>
          <w:kern w:val="0"/>
          <w:sz w:val="24"/>
          <w14:textFill>
            <w14:solidFill>
              <w14:schemeClr w14:val="tx1"/>
            </w14:solidFill>
          </w14:textFill>
        </w:rPr>
      </w:pPr>
      <w:r>
        <w:rPr>
          <w:b/>
          <w:bCs/>
          <w:color w:val="000000" w:themeColor="text1"/>
          <w:kern w:val="0"/>
          <w:sz w:val="24"/>
          <w14:textFill>
            <w14:solidFill>
              <w14:schemeClr w14:val="tx1"/>
            </w14:solidFill>
          </w14:textFill>
        </w:rPr>
        <w:t>学    时：</w:t>
      </w:r>
      <w:r>
        <w:rPr>
          <w:rFonts w:hint="eastAsia"/>
          <w:color w:val="000000" w:themeColor="text1"/>
          <w:kern w:val="0"/>
          <w:sz w:val="24"/>
          <w14:textFill>
            <w14:solidFill>
              <w14:schemeClr w14:val="tx1"/>
            </w14:solidFill>
          </w14:textFill>
        </w:rPr>
        <w:t>32</w:t>
      </w:r>
    </w:p>
    <w:p>
      <w:pPr>
        <w:spacing w:line="360" w:lineRule="auto"/>
        <w:ind w:firstLine="482" w:firstLineChars="200"/>
        <w:rPr>
          <w:rFonts w:ascii="Calibri" w:hAnsi="Calibri"/>
          <w:color w:val="000000" w:themeColor="text1"/>
          <w:szCs w:val="21"/>
          <w14:textFill>
            <w14:solidFill>
              <w14:schemeClr w14:val="tx1"/>
            </w14:solidFill>
          </w14:textFill>
        </w:rPr>
      </w:pPr>
      <w:r>
        <w:rPr>
          <w:b/>
          <w:bCs/>
          <w:color w:val="000000" w:themeColor="text1"/>
          <w:kern w:val="0"/>
          <w:sz w:val="24"/>
          <w14:textFill>
            <w14:solidFill>
              <w14:schemeClr w14:val="tx1"/>
            </w14:solidFill>
          </w14:textFill>
        </w:rPr>
        <w:t>先修课程：</w:t>
      </w:r>
      <w:r>
        <w:rPr>
          <w:rFonts w:hint="eastAsia"/>
          <w:color w:val="000000" w:themeColor="text1"/>
          <w:kern w:val="0"/>
          <w:sz w:val="24"/>
          <w14:textFill>
            <w14:solidFill>
              <w14:schemeClr w14:val="tx1"/>
            </w14:solidFill>
          </w14:textFill>
        </w:rPr>
        <w:t>舞蹈</w:t>
      </w:r>
    </w:p>
    <w:p>
      <w:pPr>
        <w:spacing w:line="360" w:lineRule="auto"/>
        <w:ind w:firstLine="482" w:firstLineChars="200"/>
        <w:rPr>
          <w:color w:val="000000" w:themeColor="text1"/>
          <w:kern w:val="0"/>
          <w:sz w:val="24"/>
          <w14:textFill>
            <w14:solidFill>
              <w14:schemeClr w14:val="tx1"/>
            </w14:solidFill>
          </w14:textFill>
        </w:rPr>
      </w:pPr>
      <w:r>
        <w:rPr>
          <w:b/>
          <w:bCs/>
          <w:color w:val="000000" w:themeColor="text1"/>
          <w:kern w:val="0"/>
          <w:sz w:val="24"/>
          <w14:textFill>
            <w14:solidFill>
              <w14:schemeClr w14:val="tx1"/>
            </w14:solidFill>
          </w14:textFill>
        </w:rPr>
        <w:t>适用专业：</w:t>
      </w:r>
      <w:r>
        <w:rPr>
          <w:rFonts w:hint="eastAsia"/>
          <w:color w:val="000000" w:themeColor="text1"/>
          <w:kern w:val="0"/>
          <w:sz w:val="24"/>
          <w14:textFill>
            <w14:solidFill>
              <w14:schemeClr w14:val="tx1"/>
            </w14:solidFill>
          </w14:textFill>
        </w:rPr>
        <w:t>音乐学专业</w:t>
      </w:r>
      <w:r>
        <w:rPr>
          <w:color w:val="000000" w:themeColor="text1"/>
          <w:kern w:val="0"/>
          <w:sz w:val="24"/>
          <w14:textFill>
            <w14:solidFill>
              <w14:schemeClr w14:val="tx1"/>
            </w14:solidFill>
          </w14:textFill>
        </w:rPr>
        <w:t xml:space="preserve">                      </w:t>
      </w:r>
    </w:p>
    <w:p>
      <w:pPr>
        <w:ind w:firstLine="482" w:firstLineChars="200"/>
        <w:rPr>
          <w:color w:val="000000" w:themeColor="text1"/>
          <w:kern w:val="0"/>
          <w:sz w:val="24"/>
          <w14:textFill>
            <w14:solidFill>
              <w14:schemeClr w14:val="tx1"/>
            </w14:solidFill>
          </w14:textFill>
        </w:rPr>
      </w:pPr>
      <w:r>
        <w:rPr>
          <w:rFonts w:hint="eastAsia"/>
          <w:b/>
          <w:bCs/>
          <w:color w:val="000000" w:themeColor="text1"/>
          <w:kern w:val="0"/>
          <w:sz w:val="24"/>
          <w14:textFill>
            <w14:solidFill>
              <w14:schemeClr w14:val="tx1"/>
            </w14:solidFill>
          </w14:textFill>
        </w:rPr>
        <w:t>建议</w:t>
      </w:r>
      <w:r>
        <w:rPr>
          <w:b/>
          <w:bCs/>
          <w:color w:val="000000" w:themeColor="text1"/>
          <w:kern w:val="0"/>
          <w:sz w:val="24"/>
          <w14:textFill>
            <w14:solidFill>
              <w14:schemeClr w14:val="tx1"/>
            </w14:solidFill>
          </w14:textFill>
        </w:rPr>
        <w:t>教材：</w:t>
      </w:r>
      <w:r>
        <w:rPr>
          <w:rFonts w:hint="eastAsia"/>
          <w:color w:val="000000" w:themeColor="text1"/>
          <w:kern w:val="0"/>
          <w:sz w:val="24"/>
          <w14:textFill>
            <w14:solidFill>
              <w14:schemeClr w14:val="tx1"/>
            </w14:solidFill>
          </w14:textFill>
        </w:rPr>
        <w:t>《大学生舞蹈教学指导》，孙国荣著，上海音乐出版社，1998</w:t>
      </w:r>
    </w:p>
    <w:p>
      <w:pPr>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 xml:space="preserve">          《有关动作摘录》，Charlotte  Wile著，2013</w:t>
      </w:r>
    </w:p>
    <w:p>
      <w:pPr>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 xml:space="preserve"> </w:t>
      </w:r>
      <w:r>
        <w:rPr>
          <w:color w:val="000000" w:themeColor="text1"/>
          <w:kern w:val="0"/>
          <w:sz w:val="24"/>
          <w14:textFill>
            <w14:solidFill>
              <w14:schemeClr w14:val="tx1"/>
            </w14:solidFill>
          </w14:textFill>
        </w:rPr>
        <w:t xml:space="preserve">          </w:t>
      </w:r>
      <w:r>
        <w:rPr>
          <w:rFonts w:hint="eastAsia"/>
          <w:color w:val="000000" w:themeColor="text1"/>
          <w:kern w:val="0"/>
          <w:sz w:val="24"/>
          <w14:textFill>
            <w14:solidFill>
              <w14:schemeClr w14:val="tx1"/>
            </w14:solidFill>
          </w14:textFill>
        </w:rPr>
        <w:t>中国舞蹈家协会舞蹈考级教程</w:t>
      </w:r>
    </w:p>
    <w:p>
      <w:pPr>
        <w:spacing w:line="360" w:lineRule="auto"/>
        <w:ind w:firstLine="482" w:firstLineChars="200"/>
        <w:rPr>
          <w:b/>
          <w:bCs/>
          <w:color w:val="000000" w:themeColor="text1"/>
          <w:kern w:val="0"/>
          <w:sz w:val="24"/>
          <w14:textFill>
            <w14:solidFill>
              <w14:schemeClr w14:val="tx1"/>
            </w14:solidFill>
          </w14:textFill>
        </w:rPr>
      </w:pPr>
      <w:r>
        <w:rPr>
          <w:b/>
          <w:bCs/>
          <w:color w:val="000000" w:themeColor="text1"/>
          <w:kern w:val="0"/>
          <w:sz w:val="24"/>
          <w14:textFill>
            <w14:solidFill>
              <w14:schemeClr w14:val="tx1"/>
            </w14:solidFill>
          </w14:textFill>
        </w:rPr>
        <w:t>课程归口：</w:t>
      </w:r>
      <w:r>
        <w:rPr>
          <w:rFonts w:hint="eastAsia"/>
          <w:color w:val="000000" w:themeColor="text1"/>
          <w:kern w:val="0"/>
          <w:sz w:val="24"/>
          <w14:textFill>
            <w14:solidFill>
              <w14:schemeClr w14:val="tx1"/>
            </w14:solidFill>
          </w14:textFill>
        </w:rPr>
        <w:t>师范学院</w:t>
      </w:r>
    </w:p>
    <w:p>
      <w:pPr>
        <w:widowControl/>
        <w:spacing w:line="360" w:lineRule="auto"/>
        <w:ind w:firstLine="482" w:firstLineChars="200"/>
        <w:jc w:val="left"/>
        <w:rPr>
          <w:color w:val="000000" w:themeColor="text1"/>
          <w:kern w:val="0"/>
          <w:sz w:val="24"/>
          <w14:textFill>
            <w14:solidFill>
              <w14:schemeClr w14:val="tx1"/>
            </w14:solidFill>
          </w14:textFill>
        </w:rPr>
      </w:pPr>
      <w:r>
        <w:rPr>
          <w:b/>
          <w:bCs/>
          <w:color w:val="000000" w:themeColor="text1"/>
          <w:kern w:val="0"/>
          <w:sz w:val="24"/>
          <w14:textFill>
            <w14:solidFill>
              <w14:schemeClr w14:val="tx1"/>
            </w14:solidFill>
          </w14:textFill>
        </w:rPr>
        <w:t>课程的性质与任务</w:t>
      </w:r>
      <w:r>
        <w:rPr>
          <w:rFonts w:hint="eastAsia"/>
          <w:b/>
          <w:bCs/>
          <w:color w:val="000000" w:themeColor="text1"/>
          <w:kern w:val="0"/>
          <w:sz w:val="24"/>
          <w14:textFill>
            <w14:solidFill>
              <w14:schemeClr w14:val="tx1"/>
            </w14:solidFill>
          </w14:textFill>
        </w:rPr>
        <w:t>：</w:t>
      </w:r>
      <w:r>
        <w:rPr>
          <w:rFonts w:hint="eastAsia"/>
          <w:color w:val="000000" w:themeColor="text1"/>
          <w:sz w:val="24"/>
          <w14:textFill>
            <w14:solidFill>
              <w14:schemeClr w14:val="tx1"/>
            </w14:solidFill>
          </w14:textFill>
        </w:rPr>
        <w:t>本课程是音乐学专业的一门专业基础课程。课程使用理论与实践相结合的教学方法，将编导基础知识和创作实践有机的结合起来，互相配合，融会贯通，在教学中着重于舞蹈编导中群舞理论知识和技术，技法的教学，培养学生们团队合作精神和沟通交流能力、舞蹈即兴创作能力，以及创新思维能力，让学生掌握其基本的编舞技巧和创作方法。</w:t>
      </w:r>
    </w:p>
    <w:p>
      <w:pPr>
        <w:wordWrap w:val="0"/>
        <w:spacing w:line="360" w:lineRule="auto"/>
        <w:ind w:firstLine="420"/>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二、</w:t>
      </w:r>
      <w:r>
        <w:rPr>
          <w:b/>
          <w:color w:val="000000" w:themeColor="text1"/>
          <w:sz w:val="28"/>
          <w:szCs w:val="28"/>
          <w14:textFill>
            <w14:solidFill>
              <w14:schemeClr w14:val="tx1"/>
            </w14:solidFill>
          </w14:textFill>
        </w:rPr>
        <w:t>课程目标</w:t>
      </w:r>
    </w:p>
    <w:p>
      <w:pPr>
        <w:wordWrap w:val="0"/>
        <w:spacing w:line="360" w:lineRule="auto"/>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 xml:space="preserve">   </w:t>
      </w:r>
      <w:r>
        <w:rPr>
          <w:rFonts w:hint="eastAsia"/>
          <w:b/>
          <w:color w:val="000000" w:themeColor="text1"/>
          <w:sz w:val="24"/>
          <w14:textFill>
            <w14:solidFill>
              <w14:schemeClr w14:val="tx1"/>
            </w14:solidFill>
          </w14:textFill>
        </w:rPr>
        <w:t>（一）课程具体目标</w:t>
      </w:r>
    </w:p>
    <w:p>
      <w:pPr>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目标</w:t>
      </w:r>
      <w:r>
        <w:rPr>
          <w:color w:val="000000" w:themeColor="text1"/>
          <w:sz w:val="24"/>
          <w14:textFill>
            <w14:solidFill>
              <w14:schemeClr w14:val="tx1"/>
            </w14:solidFill>
          </w14:textFill>
        </w:rPr>
        <w:t xml:space="preserve">1. </w:t>
      </w:r>
      <w:r>
        <w:rPr>
          <w:rFonts w:hint="eastAsia"/>
          <w:color w:val="000000" w:themeColor="text1"/>
          <w:sz w:val="24"/>
          <w14:textFill>
            <w14:solidFill>
              <w14:schemeClr w14:val="tx1"/>
            </w14:solidFill>
          </w14:textFill>
        </w:rPr>
        <w:t>系统掌握舞蹈编导技法的的理论知识，将理论与实践相结合，能够互为支撑，通汇贯通。在理论知识的指导下，实践舞蹈编创，具备舞蹈表演与舞蹈编创的能力。</w:t>
      </w:r>
    </w:p>
    <w:p>
      <w:pPr>
        <w:spacing w:line="360" w:lineRule="auto"/>
        <w:ind w:firstLine="480" w:firstLineChars="200"/>
        <w:rPr>
          <w:rFonts w:ascii="Calibri" w:hAnsi="Calibri"/>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目标2</w:t>
      </w:r>
      <w:r>
        <w:rPr>
          <w:color w:val="000000" w:themeColor="text1"/>
          <w:sz w:val="24"/>
          <w14:textFill>
            <w14:solidFill>
              <w14:schemeClr w14:val="tx1"/>
            </w14:solidFill>
          </w14:textFill>
        </w:rPr>
        <w:t>.</w:t>
      </w:r>
      <w:r>
        <w:rPr>
          <w:rFonts w:hint="eastAsia" w:ascii="Calibri" w:hAnsi="Calibri"/>
          <w:color w:val="000000" w:themeColor="text1"/>
          <w:sz w:val="24"/>
          <w14:textFill>
            <w14:solidFill>
              <w14:schemeClr w14:val="tx1"/>
            </w14:solidFill>
          </w14:textFill>
        </w:rPr>
        <w:t xml:space="preserve"> 在学习舞蹈创作过程中，学会观察他人或其他组别的动作，并分析与研究，具有小组互助和合作学习体验，掌握沟通合作技能，具有团队合作精神和沟通交流能力。培养学生能够在多学科背景下的团队中承担相应的角色的能力。</w:t>
      </w:r>
    </w:p>
    <w:p>
      <w:pPr>
        <w:wordWrap w:val="0"/>
        <w:spacing w:line="360" w:lineRule="auto"/>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（二）课程目标与专业毕业要求的关系</w:t>
      </w:r>
    </w:p>
    <w:tbl>
      <w:tblPr>
        <w:tblStyle w:val="19"/>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2304"/>
        <w:gridCol w:w="5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27" w:type="dxa"/>
            <w:vAlign w:val="center"/>
          </w:tcPr>
          <w:p>
            <w:pPr>
              <w:spacing w:line="276" w:lineRule="auto"/>
              <w:jc w:val="center"/>
              <w:rPr>
                <w:rFonts w:ascii="宋体" w:hAnsi="宋体" w:eastAsia="宋体" w:cs="Times New Roman"/>
                <w:b/>
                <w:bCs/>
                <w:color w:val="000000" w:themeColor="text1"/>
                <w:kern w:val="0"/>
                <w:szCs w:val="21"/>
                <w14:textFill>
                  <w14:solidFill>
                    <w14:schemeClr w14:val="tx1"/>
                  </w14:solidFill>
                </w14:textFill>
              </w:rPr>
            </w:pPr>
            <w:r>
              <w:rPr>
                <w:rFonts w:hint="eastAsia" w:ascii="宋体" w:hAnsi="宋体" w:eastAsia="宋体" w:cs="Times New Roman"/>
                <w:b/>
                <w:bCs/>
                <w:color w:val="000000" w:themeColor="text1"/>
                <w:kern w:val="0"/>
                <w:szCs w:val="21"/>
                <w14:textFill>
                  <w14:solidFill>
                    <w14:schemeClr w14:val="tx1"/>
                  </w14:solidFill>
                </w14:textFill>
              </w:rPr>
              <w:t>课程目标</w:t>
            </w:r>
          </w:p>
        </w:tc>
        <w:tc>
          <w:tcPr>
            <w:tcW w:w="2304" w:type="dxa"/>
            <w:vAlign w:val="center"/>
          </w:tcPr>
          <w:p>
            <w:pPr>
              <w:spacing w:line="276" w:lineRule="auto"/>
              <w:jc w:val="center"/>
              <w:rPr>
                <w:rFonts w:ascii="宋体" w:hAnsi="宋体" w:eastAsia="宋体" w:cs="Times New Roman"/>
                <w:b/>
                <w:bCs/>
                <w:color w:val="000000" w:themeColor="text1"/>
                <w:kern w:val="0"/>
                <w:szCs w:val="21"/>
                <w14:textFill>
                  <w14:solidFill>
                    <w14:schemeClr w14:val="tx1"/>
                  </w14:solidFill>
                </w14:textFill>
              </w:rPr>
            </w:pPr>
            <w:r>
              <w:rPr>
                <w:rFonts w:hint="eastAsia" w:ascii="宋体" w:hAnsi="宋体" w:eastAsia="宋体" w:cs="Times New Roman"/>
                <w:b/>
                <w:bCs/>
                <w:color w:val="000000" w:themeColor="text1"/>
                <w:kern w:val="0"/>
                <w:szCs w:val="21"/>
                <w14:textFill>
                  <w14:solidFill>
                    <w14:schemeClr w14:val="tx1"/>
                  </w14:solidFill>
                </w14:textFill>
              </w:rPr>
              <w:t>支撑的毕业要求</w:t>
            </w:r>
          </w:p>
        </w:tc>
        <w:tc>
          <w:tcPr>
            <w:tcW w:w="5217" w:type="dxa"/>
            <w:vAlign w:val="center"/>
          </w:tcPr>
          <w:p>
            <w:pPr>
              <w:spacing w:line="276" w:lineRule="auto"/>
              <w:ind w:firstLine="422" w:firstLineChars="200"/>
              <w:jc w:val="center"/>
              <w:rPr>
                <w:rFonts w:ascii="宋体" w:hAnsi="宋体" w:eastAsia="宋体" w:cs="Times New Roman"/>
                <w:b/>
                <w:bCs/>
                <w:color w:val="000000" w:themeColor="text1"/>
                <w:kern w:val="0"/>
                <w:szCs w:val="21"/>
                <w14:textFill>
                  <w14:solidFill>
                    <w14:schemeClr w14:val="tx1"/>
                  </w14:solidFill>
                </w14:textFill>
              </w:rPr>
            </w:pPr>
            <w:r>
              <w:rPr>
                <w:rFonts w:hint="eastAsia" w:ascii="宋体" w:hAnsi="宋体" w:eastAsia="宋体" w:cs="Times New Roman"/>
                <w:b/>
                <w:bCs/>
                <w:color w:val="000000" w:themeColor="text1"/>
                <w:kern w:val="0"/>
                <w:szCs w:val="21"/>
                <w14:textFill>
                  <w14:solidFill>
                    <w14:schemeClr w14:val="tx1"/>
                  </w14:solidFill>
                </w14:textFill>
              </w:rPr>
              <w:t>支撑的毕业要求指标点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27" w:type="dxa"/>
            <w:vAlign w:val="center"/>
          </w:tcPr>
          <w:p>
            <w:pPr>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课程目标1</w:t>
            </w:r>
          </w:p>
        </w:tc>
        <w:tc>
          <w:tcPr>
            <w:tcW w:w="2304" w:type="dxa"/>
            <w:vAlign w:val="center"/>
          </w:tcPr>
          <w:p>
            <w:pPr>
              <w:rPr>
                <w:rFonts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毕业要求</w:t>
            </w:r>
            <w:r>
              <w:rPr>
                <w:rFonts w:ascii="宋体" w:hAnsi="宋体" w:eastAsia="宋体" w:cs="Times New Roman"/>
                <w:color w:val="000000" w:themeColor="text1"/>
                <w:kern w:val="0"/>
                <w:szCs w:val="21"/>
                <w14:textFill>
                  <w14:solidFill>
                    <w14:schemeClr w14:val="tx1"/>
                  </w14:solidFill>
                </w14:textFill>
              </w:rPr>
              <w:t>3.</w:t>
            </w:r>
            <w:r>
              <w:rPr>
                <w:rFonts w:hint="eastAsia" w:ascii="宋体" w:hAnsi="宋体" w:eastAsia="宋体" w:cs="Times New Roman"/>
                <w:color w:val="000000" w:themeColor="text1"/>
                <w:kern w:val="0"/>
                <w:szCs w:val="21"/>
                <w14:textFill>
                  <w14:solidFill>
                    <w14:schemeClr w14:val="tx1"/>
                  </w14:solidFill>
                </w14:textFill>
              </w:rPr>
              <w:t>舞蹈表演和舞蹈编创能力</w:t>
            </w:r>
          </w:p>
        </w:tc>
        <w:tc>
          <w:tcPr>
            <w:tcW w:w="5217" w:type="dxa"/>
            <w:vAlign w:val="center"/>
          </w:tcPr>
          <w:p>
            <w:pPr>
              <w:jc w:val="left"/>
              <w:rPr>
                <w:rFonts w:ascii="宋体" w:hAnsi="宋体" w:eastAsia="宋体" w:cs="Times New Roman"/>
                <w:color w:val="000000" w:themeColor="text1"/>
                <w:kern w:val="0"/>
                <w:sz w:val="18"/>
                <w:szCs w:val="18"/>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3．2: 具有一定的舞蹈表演和舞蹈编创能力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27" w:type="dxa"/>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课程目标2</w:t>
            </w:r>
          </w:p>
        </w:tc>
        <w:tc>
          <w:tcPr>
            <w:tcW w:w="2304" w:type="dxa"/>
            <w:vAlign w:val="center"/>
          </w:tcPr>
          <w:p>
            <w:pPr>
              <w:rPr>
                <w:rFonts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毕业要求7</w:t>
            </w:r>
            <w:r>
              <w:rPr>
                <w:rFonts w:ascii="宋体" w:hAnsi="宋体" w:eastAsia="宋体" w:cs="Times New Roman"/>
                <w:color w:val="000000" w:themeColor="text1"/>
                <w:kern w:val="0"/>
                <w:szCs w:val="21"/>
                <w14:textFill>
                  <w14:solidFill>
                    <w14:schemeClr w14:val="tx1"/>
                  </w14:solidFill>
                </w14:textFill>
              </w:rPr>
              <w:t>.</w:t>
            </w:r>
            <w:r>
              <w:rPr>
                <w:rFonts w:hint="eastAsia" w:ascii="宋体" w:hAnsi="宋体" w:eastAsia="宋体" w:cs="Times New Roman"/>
                <w:color w:val="000000" w:themeColor="text1"/>
                <w:kern w:val="0"/>
                <w:szCs w:val="21"/>
                <w14:textFill>
                  <w14:solidFill>
                    <w14:schemeClr w14:val="tx1"/>
                  </w14:solidFill>
                </w14:textFill>
              </w:rPr>
              <w:t>团队合作精神和沟通交流能力</w:t>
            </w:r>
          </w:p>
        </w:tc>
        <w:tc>
          <w:tcPr>
            <w:tcW w:w="5217" w:type="dxa"/>
            <w:vAlign w:val="center"/>
          </w:tcPr>
          <w:p>
            <w:pPr>
              <w:jc w:val="left"/>
              <w:rPr>
                <w:rFonts w:ascii="宋体" w:hAnsi="宋体" w:eastAsia="宋体" w:cs="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7.1: 具有团队合作精神和沟通交流能力，能够在多学科背景下的团队中承担相应角色，能够与他人进行有效沟通和交流</w:t>
            </w:r>
          </w:p>
        </w:tc>
      </w:tr>
    </w:tbl>
    <w:p>
      <w:pPr>
        <w:spacing w:line="360" w:lineRule="auto"/>
        <w:rPr>
          <w:b/>
          <w:color w:val="000000" w:themeColor="text1"/>
          <w:sz w:val="28"/>
          <w:szCs w:val="28"/>
          <w14:textFill>
            <w14:solidFill>
              <w14:schemeClr w14:val="tx1"/>
            </w14:solidFill>
          </w14:textFill>
        </w:rPr>
      </w:pPr>
    </w:p>
    <w:p>
      <w:pPr>
        <w:spacing w:line="360" w:lineRule="auto"/>
        <w:ind w:firstLine="551" w:firstLineChars="196"/>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三、课程内容与要求</w:t>
      </w:r>
    </w:p>
    <w:p>
      <w:pPr>
        <w:spacing w:line="360" w:lineRule="auto"/>
        <w:ind w:firstLine="482" w:firstLineChars="200"/>
        <w:outlineLvl w:val="0"/>
        <w:rPr>
          <w:rFonts w:ascii="Calibri" w:hAnsi="Calibri"/>
          <w:b/>
          <w:bCs/>
          <w:color w:val="000000" w:themeColor="text1"/>
          <w:sz w:val="24"/>
          <w14:textFill>
            <w14:solidFill>
              <w14:schemeClr w14:val="tx1"/>
            </w14:solidFill>
          </w14:textFill>
        </w:rPr>
      </w:pPr>
      <w:bookmarkStart w:id="86" w:name="_Toc88518163"/>
      <w:r>
        <w:rPr>
          <w:rFonts w:hint="eastAsia" w:ascii="Calibri" w:hAnsi="Calibri"/>
          <w:b/>
          <w:color w:val="000000" w:themeColor="text1"/>
          <w:sz w:val="24"/>
          <w14:textFill>
            <w14:solidFill>
              <w14:schemeClr w14:val="tx1"/>
            </w14:solidFill>
          </w14:textFill>
        </w:rPr>
        <w:t>（一）中国舞动作元素的学习</w:t>
      </w:r>
      <w:r>
        <w:rPr>
          <w:rFonts w:hint="eastAsia" w:ascii="Calibri" w:hAnsi="Calibri"/>
          <w:b/>
          <w:bCs/>
          <w:color w:val="000000" w:themeColor="text1"/>
          <w:sz w:val="24"/>
          <w14:textFill>
            <w14:solidFill>
              <w14:schemeClr w14:val="tx1"/>
            </w14:solidFill>
          </w14:textFill>
        </w:rPr>
        <w:t>（本模块各知识点的讲授与学习，可以支撑课程目标1）</w:t>
      </w:r>
      <w:bookmarkEnd w:id="86"/>
    </w:p>
    <w:p>
      <w:pPr>
        <w:spacing w:line="360" w:lineRule="auto"/>
        <w:ind w:firstLine="482" w:firstLineChars="200"/>
        <w:rPr>
          <w:rFonts w:ascii="Calibri" w:hAnsi="Calibri"/>
          <w:b/>
          <w:color w:val="000000" w:themeColor="text1"/>
          <w:sz w:val="24"/>
          <w14:textFill>
            <w14:solidFill>
              <w14:schemeClr w14:val="tx1"/>
            </w14:solidFill>
          </w14:textFill>
        </w:rPr>
      </w:pPr>
      <w:r>
        <w:rPr>
          <w:rFonts w:hint="eastAsia" w:ascii="Calibri" w:hAnsi="Calibri"/>
          <w:b/>
          <w:color w:val="000000" w:themeColor="text1"/>
          <w:sz w:val="24"/>
          <w14:textFill>
            <w14:solidFill>
              <w14:schemeClr w14:val="tx1"/>
            </w14:solidFill>
          </w14:textFill>
        </w:rPr>
        <w:t>课程内容：</w:t>
      </w:r>
    </w:p>
    <w:p>
      <w:pPr>
        <w:spacing w:line="360" w:lineRule="auto"/>
        <w:ind w:left="420" w:leftChars="200"/>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1.中国古典舞身韵</w:t>
      </w:r>
    </w:p>
    <w:p>
      <w:pPr>
        <w:spacing w:line="360" w:lineRule="auto"/>
        <w:ind w:left="420" w:leftChars="200"/>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2.民族民间舞（藏族、蒙族、傣族）</w:t>
      </w:r>
    </w:p>
    <w:p>
      <w:pPr>
        <w:spacing w:line="360" w:lineRule="auto"/>
        <w:ind w:firstLine="482" w:firstLineChars="200"/>
        <w:rPr>
          <w:rFonts w:ascii="Calibri" w:hAnsi="Calibri"/>
          <w:color w:val="000000" w:themeColor="text1"/>
          <w:sz w:val="24"/>
          <w14:textFill>
            <w14:solidFill>
              <w14:schemeClr w14:val="tx1"/>
            </w14:solidFill>
          </w14:textFill>
        </w:rPr>
      </w:pPr>
      <w:r>
        <w:rPr>
          <w:rFonts w:hint="eastAsia" w:ascii="Calibri" w:hAnsi="Calibri"/>
          <w:b/>
          <w:color w:val="000000" w:themeColor="text1"/>
          <w:sz w:val="24"/>
          <w14:textFill>
            <w14:solidFill>
              <w14:schemeClr w14:val="tx1"/>
            </w14:solidFill>
          </w14:textFill>
        </w:rPr>
        <w:t>基本要求：</w:t>
      </w:r>
      <w:bookmarkStart w:id="87" w:name="_Hlk21518320"/>
      <w:r>
        <w:rPr>
          <w:rFonts w:hint="eastAsia" w:ascii="Calibri" w:hAnsi="Calibri"/>
          <w:color w:val="000000" w:themeColor="text1"/>
          <w:sz w:val="24"/>
          <w14:textFill>
            <w14:solidFill>
              <w14:schemeClr w14:val="tx1"/>
            </w14:solidFill>
          </w14:textFill>
        </w:rPr>
        <w:t>准确掌握中国舞蹈的体态、风格与动律，并能将其贯穿始终</w:t>
      </w:r>
      <w:bookmarkEnd w:id="87"/>
      <w:r>
        <w:rPr>
          <w:rFonts w:hint="eastAsia" w:ascii="Calibri" w:hAnsi="Calibri"/>
          <w:color w:val="000000" w:themeColor="text1"/>
          <w:sz w:val="24"/>
          <w14:textFill>
            <w14:solidFill>
              <w14:schemeClr w14:val="tx1"/>
            </w14:solidFill>
          </w14:textFill>
        </w:rPr>
        <w:t>;通过舞蹈表演的教学，使学生了解舞蹈表演的一般规律和基本特征，懂得舞蹈情绪情感的表达方式，具有一定的舞蹈表演能力。</w:t>
      </w:r>
    </w:p>
    <w:p>
      <w:pPr>
        <w:spacing w:line="360" w:lineRule="auto"/>
        <w:ind w:firstLine="482" w:firstLineChars="200"/>
        <w:rPr>
          <w:rFonts w:ascii="Calibri" w:hAnsi="Calibri"/>
          <w:color w:val="000000" w:themeColor="text1"/>
          <w:sz w:val="24"/>
          <w14:textFill>
            <w14:solidFill>
              <w14:schemeClr w14:val="tx1"/>
            </w14:solidFill>
          </w14:textFill>
        </w:rPr>
      </w:pPr>
      <w:bookmarkStart w:id="88" w:name="_Hlk21518187"/>
      <w:r>
        <w:rPr>
          <w:rFonts w:hint="eastAsia" w:ascii="Calibri" w:hAnsi="Calibri"/>
          <w:b/>
          <w:color w:val="000000" w:themeColor="text1"/>
          <w:sz w:val="24"/>
          <w14:textFill>
            <w14:solidFill>
              <w14:schemeClr w14:val="tx1"/>
            </w14:solidFill>
          </w14:textFill>
        </w:rPr>
        <w:t>教学重点：</w:t>
      </w:r>
      <w:r>
        <w:rPr>
          <w:rFonts w:hint="eastAsia" w:ascii="Calibri" w:hAnsi="Calibri"/>
          <w:color w:val="000000" w:themeColor="text1"/>
          <w:sz w:val="24"/>
          <w14:textFill>
            <w14:solidFill>
              <w14:schemeClr w14:val="tx1"/>
            </w14:solidFill>
          </w14:textFill>
        </w:rPr>
        <w:t>动作规范</w:t>
      </w:r>
    </w:p>
    <w:p>
      <w:pPr>
        <w:spacing w:line="360" w:lineRule="auto"/>
        <w:ind w:firstLine="482" w:firstLineChars="200"/>
        <w:rPr>
          <w:rFonts w:ascii="Calibri" w:hAnsi="Calibri"/>
          <w:color w:val="000000" w:themeColor="text1"/>
          <w:sz w:val="24"/>
          <w14:textFill>
            <w14:solidFill>
              <w14:schemeClr w14:val="tx1"/>
            </w14:solidFill>
          </w14:textFill>
        </w:rPr>
      </w:pPr>
      <w:r>
        <w:rPr>
          <w:rFonts w:hint="eastAsia" w:ascii="Calibri" w:hAnsi="Calibri"/>
          <w:b/>
          <w:color w:val="000000" w:themeColor="text1"/>
          <w:sz w:val="24"/>
          <w14:textFill>
            <w14:solidFill>
              <w14:schemeClr w14:val="tx1"/>
            </w14:solidFill>
          </w14:textFill>
        </w:rPr>
        <w:t xml:space="preserve">教学难点： </w:t>
      </w:r>
      <w:r>
        <w:rPr>
          <w:rFonts w:hint="eastAsia" w:ascii="Calibri" w:hAnsi="Calibri"/>
          <w:color w:val="000000" w:themeColor="text1"/>
          <w:sz w:val="24"/>
          <w14:textFill>
            <w14:solidFill>
              <w14:schemeClr w14:val="tx1"/>
            </w14:solidFill>
          </w14:textFill>
        </w:rPr>
        <w:t>准确掌握中国舞蹈的体态、风格与动律，并能将其贯穿始终</w:t>
      </w:r>
    </w:p>
    <w:p>
      <w:pPr>
        <w:spacing w:line="360" w:lineRule="auto"/>
        <w:ind w:firstLine="482" w:firstLineChars="200"/>
        <w:rPr>
          <w:rFonts w:ascii="Calibri" w:hAnsi="Calibri"/>
          <w:b/>
          <w:bCs/>
          <w:color w:val="auto"/>
          <w:sz w:val="24"/>
        </w:rPr>
      </w:pPr>
      <w:r>
        <w:rPr>
          <w:rFonts w:hint="eastAsia" w:ascii="Calibri" w:hAnsi="Calibri"/>
          <w:b/>
          <w:bCs/>
          <w:color w:val="auto"/>
          <w:sz w:val="24"/>
        </w:rPr>
        <w:t>课程思政目标</w:t>
      </w:r>
    </w:p>
    <w:bookmarkEnd w:id="88"/>
    <w:p>
      <w:pPr>
        <w:spacing w:line="360" w:lineRule="auto"/>
        <w:ind w:firstLine="480" w:firstLineChars="200"/>
        <w:rPr>
          <w:rFonts w:ascii="Calibri" w:hAnsi="Calibri"/>
          <w:color w:val="000000" w:themeColor="text1"/>
          <w:sz w:val="24"/>
          <w14:textFill>
            <w14:solidFill>
              <w14:schemeClr w14:val="tx1"/>
            </w14:solidFill>
          </w14:textFill>
        </w:rPr>
      </w:pPr>
      <w:r>
        <w:rPr>
          <w:rFonts w:ascii="Calibri" w:hAnsi="Calibri"/>
          <w:color w:val="000000" w:themeColor="text1"/>
          <w:sz w:val="24"/>
          <w14:textFill>
            <w14:solidFill>
              <w14:schemeClr w14:val="tx1"/>
            </w14:solidFill>
          </w14:textFill>
        </w:rPr>
        <w:t>1</w:t>
      </w:r>
      <w:r>
        <w:rPr>
          <w:rFonts w:hint="eastAsia" w:ascii="Calibri" w:hAnsi="Calibri"/>
          <w:color w:val="000000" w:themeColor="text1"/>
          <w:sz w:val="24"/>
          <w14:textFill>
            <w14:solidFill>
              <w14:schemeClr w14:val="tx1"/>
            </w14:solidFill>
          </w14:textFill>
        </w:rPr>
        <w:t>．培养学生克服动作的酸、疼、累的坚韧的意志力。</w:t>
      </w:r>
    </w:p>
    <w:p>
      <w:pPr>
        <w:spacing w:line="360" w:lineRule="auto"/>
        <w:ind w:left="420" w:leftChars="200"/>
        <w:rPr>
          <w:rFonts w:ascii="Calibri" w:hAnsi="Calibri"/>
          <w:color w:val="000000" w:themeColor="text1"/>
          <w:sz w:val="24"/>
          <w14:textFill>
            <w14:solidFill>
              <w14:schemeClr w14:val="tx1"/>
            </w14:solidFill>
          </w14:textFill>
        </w:rPr>
      </w:pPr>
      <w:r>
        <w:rPr>
          <w:rFonts w:ascii="Calibri" w:hAnsi="Calibri"/>
          <w:color w:val="000000" w:themeColor="text1"/>
          <w:sz w:val="24"/>
          <w14:textFill>
            <w14:solidFill>
              <w14:schemeClr w14:val="tx1"/>
            </w14:solidFill>
          </w14:textFill>
        </w:rPr>
        <w:t xml:space="preserve">2.  </w:t>
      </w:r>
      <w:r>
        <w:rPr>
          <w:rFonts w:hint="eastAsia" w:ascii="Calibri" w:hAnsi="Calibri"/>
          <w:color w:val="000000" w:themeColor="text1"/>
          <w:sz w:val="24"/>
          <w14:textFill>
            <w14:solidFill>
              <w14:schemeClr w14:val="tx1"/>
            </w14:solidFill>
          </w14:textFill>
        </w:rPr>
        <w:t>培养学生严谨、认真、求真的学习品格，遵循运动原理，使训练科学、规范。较少不良动作对身体的伤害。</w:t>
      </w:r>
    </w:p>
    <w:p>
      <w:pPr>
        <w:spacing w:line="360" w:lineRule="auto"/>
        <w:ind w:firstLine="480" w:firstLineChars="200"/>
        <w:outlineLvl w:val="0"/>
        <w:rPr>
          <w:rFonts w:ascii="Calibri" w:hAnsi="Calibri"/>
          <w:color w:val="000000" w:themeColor="text1"/>
          <w:sz w:val="24"/>
          <w14:textFill>
            <w14:solidFill>
              <w14:schemeClr w14:val="tx1"/>
            </w14:solidFill>
          </w14:textFill>
        </w:rPr>
      </w:pPr>
      <w:bookmarkStart w:id="89" w:name="_Toc88518164"/>
      <w:r>
        <w:rPr>
          <w:rFonts w:ascii="Calibri" w:hAnsi="Calibri"/>
          <w:color w:val="000000" w:themeColor="text1"/>
          <w:sz w:val="24"/>
          <w14:textFill>
            <w14:solidFill>
              <w14:schemeClr w14:val="tx1"/>
            </w14:solidFill>
          </w14:textFill>
        </w:rPr>
        <w:t xml:space="preserve">3.  </w:t>
      </w:r>
      <w:r>
        <w:rPr>
          <w:rFonts w:hint="eastAsia" w:ascii="Calibri" w:hAnsi="Calibri"/>
          <w:color w:val="000000" w:themeColor="text1"/>
          <w:sz w:val="24"/>
          <w14:textFill>
            <w14:solidFill>
              <w14:schemeClr w14:val="tx1"/>
            </w14:solidFill>
          </w14:textFill>
        </w:rPr>
        <w:t>在舞蹈时，内心的感受是积极向上，对美好精神生活的向往。</w:t>
      </w:r>
      <w:bookmarkEnd w:id="89"/>
    </w:p>
    <w:p>
      <w:pPr>
        <w:spacing w:line="360" w:lineRule="auto"/>
        <w:ind w:firstLine="482" w:firstLineChars="200"/>
        <w:outlineLvl w:val="0"/>
        <w:rPr>
          <w:rFonts w:ascii="Calibri" w:hAnsi="Calibri"/>
          <w:b/>
          <w:bCs/>
          <w:color w:val="000000" w:themeColor="text1"/>
          <w:sz w:val="24"/>
          <w14:textFill>
            <w14:solidFill>
              <w14:schemeClr w14:val="tx1"/>
            </w14:solidFill>
          </w14:textFill>
        </w:rPr>
      </w:pPr>
      <w:bookmarkStart w:id="90" w:name="_Toc88518165"/>
      <w:r>
        <w:rPr>
          <w:rFonts w:hint="eastAsia" w:ascii="Calibri" w:hAnsi="Calibri"/>
          <w:b/>
          <w:color w:val="000000" w:themeColor="text1"/>
          <w:sz w:val="24"/>
          <w14:textFill>
            <w14:solidFill>
              <w14:schemeClr w14:val="tx1"/>
            </w14:solidFill>
          </w14:textFill>
        </w:rPr>
        <w:t>（二）舞蹈编创技法</w:t>
      </w:r>
      <w:r>
        <w:rPr>
          <w:rFonts w:hint="eastAsia" w:ascii="Calibri" w:hAnsi="Calibri"/>
          <w:b/>
          <w:bCs/>
          <w:color w:val="000000" w:themeColor="text1"/>
          <w:sz w:val="24"/>
          <w14:textFill>
            <w14:solidFill>
              <w14:schemeClr w14:val="tx1"/>
            </w14:solidFill>
          </w14:textFill>
        </w:rPr>
        <w:t>（本模块各知识点的讲授与学习，可以支撑课程目标1，课程目标2）</w:t>
      </w:r>
      <w:bookmarkEnd w:id="90"/>
    </w:p>
    <w:p>
      <w:pPr>
        <w:spacing w:line="360" w:lineRule="auto"/>
        <w:ind w:firstLine="482" w:firstLineChars="200"/>
        <w:rPr>
          <w:rFonts w:ascii="Calibri" w:hAnsi="Calibri"/>
          <w:b/>
          <w:color w:val="000000" w:themeColor="text1"/>
          <w:sz w:val="24"/>
          <w14:textFill>
            <w14:solidFill>
              <w14:schemeClr w14:val="tx1"/>
            </w14:solidFill>
          </w14:textFill>
        </w:rPr>
      </w:pPr>
      <w:r>
        <w:rPr>
          <w:rFonts w:hint="eastAsia" w:ascii="Calibri" w:hAnsi="Calibri"/>
          <w:b/>
          <w:color w:val="000000" w:themeColor="text1"/>
          <w:sz w:val="24"/>
          <w14:textFill>
            <w14:solidFill>
              <w14:schemeClr w14:val="tx1"/>
            </w14:solidFill>
          </w14:textFill>
        </w:rPr>
        <w:t>课程内容：</w:t>
      </w:r>
    </w:p>
    <w:p>
      <w:pPr>
        <w:widowControl/>
        <w:spacing w:line="360" w:lineRule="auto"/>
        <w:ind w:firstLine="480" w:firstLineChars="200"/>
        <w:jc w:val="left"/>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1. 身体的部位</w:t>
      </w:r>
    </w:p>
    <w:p>
      <w:pPr>
        <w:widowControl/>
        <w:spacing w:line="360" w:lineRule="auto"/>
        <w:ind w:firstLine="480" w:firstLineChars="200"/>
        <w:jc w:val="left"/>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2. 空间、方向</w:t>
      </w:r>
    </w:p>
    <w:p>
      <w:pPr>
        <w:widowControl/>
        <w:spacing w:line="360" w:lineRule="auto"/>
        <w:ind w:firstLine="480" w:firstLineChars="200"/>
        <w:jc w:val="left"/>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3. 力效</w:t>
      </w:r>
    </w:p>
    <w:p>
      <w:pPr>
        <w:widowControl/>
        <w:spacing w:line="360" w:lineRule="auto"/>
        <w:ind w:firstLine="480" w:firstLineChars="200"/>
        <w:jc w:val="left"/>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4. 形体形式</w:t>
      </w:r>
    </w:p>
    <w:p>
      <w:pPr>
        <w:widowControl/>
        <w:spacing w:line="360" w:lineRule="auto"/>
        <w:ind w:firstLine="480" w:firstLineChars="200"/>
        <w:jc w:val="left"/>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5. 空间移动</w:t>
      </w:r>
    </w:p>
    <w:p>
      <w:pPr>
        <w:widowControl/>
        <w:spacing w:line="360" w:lineRule="auto"/>
        <w:ind w:firstLine="480" w:firstLineChars="200"/>
        <w:jc w:val="left"/>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6. 情绪表达</w:t>
      </w:r>
    </w:p>
    <w:p>
      <w:pPr>
        <w:spacing w:line="360" w:lineRule="auto"/>
        <w:ind w:left="420" w:leftChars="200" w:firstLine="120" w:firstLineChars="50"/>
        <w:rPr>
          <w:rFonts w:ascii="Calibri" w:hAnsi="Calibri"/>
          <w:color w:val="000000" w:themeColor="text1"/>
          <w:sz w:val="24"/>
          <w14:textFill>
            <w14:solidFill>
              <w14:schemeClr w14:val="tx1"/>
            </w14:solidFill>
          </w14:textFill>
        </w:rPr>
      </w:pPr>
      <w:r>
        <w:rPr>
          <w:rFonts w:hint="eastAsia" w:ascii="Calibri" w:hAnsi="Calibri"/>
          <w:b/>
          <w:color w:val="000000" w:themeColor="text1"/>
          <w:sz w:val="24"/>
          <w14:textFill>
            <w14:solidFill>
              <w14:schemeClr w14:val="tx1"/>
            </w14:solidFill>
          </w14:textFill>
        </w:rPr>
        <w:t>基本要求：</w:t>
      </w:r>
      <w:r>
        <w:rPr>
          <w:rFonts w:hint="eastAsia" w:ascii="Calibri" w:hAnsi="Calibri"/>
          <w:color w:val="000000" w:themeColor="text1"/>
          <w:sz w:val="24"/>
          <w14:textFill>
            <w14:solidFill>
              <w14:schemeClr w14:val="tx1"/>
            </w14:solidFill>
          </w14:textFill>
        </w:rPr>
        <w:t>掌握舞蹈创作的基本要素，技法练习能准确的用身体动作表现，并具有舞蹈表现力; 在学习舞蹈创作过程中，学会观察他人或其他组别的动作，并分析与研究，具有小组互助和合作学习体验，掌握沟通合作技能，具有团队合作精神和沟通交流能力。</w:t>
      </w:r>
    </w:p>
    <w:p>
      <w:pPr>
        <w:spacing w:line="360" w:lineRule="auto"/>
        <w:ind w:firstLine="482" w:firstLineChars="200"/>
        <w:rPr>
          <w:rFonts w:ascii="Calibri" w:hAnsi="Calibri"/>
          <w:color w:val="000000" w:themeColor="text1"/>
          <w:sz w:val="24"/>
          <w14:textFill>
            <w14:solidFill>
              <w14:schemeClr w14:val="tx1"/>
            </w14:solidFill>
          </w14:textFill>
        </w:rPr>
      </w:pPr>
      <w:r>
        <w:rPr>
          <w:rFonts w:hint="eastAsia" w:ascii="Calibri" w:hAnsi="Calibri"/>
          <w:b/>
          <w:color w:val="000000" w:themeColor="text1"/>
          <w:sz w:val="24"/>
          <w14:textFill>
            <w14:solidFill>
              <w14:schemeClr w14:val="tx1"/>
            </w14:solidFill>
          </w14:textFill>
        </w:rPr>
        <w:t>教学重点：</w:t>
      </w:r>
      <w:r>
        <w:rPr>
          <w:rFonts w:hint="eastAsia" w:ascii="Calibri" w:hAnsi="Calibri"/>
          <w:color w:val="000000" w:themeColor="text1"/>
          <w:sz w:val="24"/>
          <w14:textFill>
            <w14:solidFill>
              <w14:schemeClr w14:val="tx1"/>
            </w14:solidFill>
          </w14:textFill>
        </w:rPr>
        <w:t>准确掌握各种舞蹈编创技法。</w:t>
      </w:r>
    </w:p>
    <w:p>
      <w:pPr>
        <w:spacing w:line="360" w:lineRule="auto"/>
        <w:ind w:left="420" w:leftChars="200"/>
        <w:rPr>
          <w:rFonts w:ascii="Calibri" w:hAnsi="Calibri"/>
          <w:color w:val="000000" w:themeColor="text1"/>
          <w:sz w:val="24"/>
          <w14:textFill>
            <w14:solidFill>
              <w14:schemeClr w14:val="tx1"/>
            </w14:solidFill>
          </w14:textFill>
        </w:rPr>
      </w:pPr>
      <w:r>
        <w:rPr>
          <w:rFonts w:hint="eastAsia" w:ascii="Calibri" w:hAnsi="Calibri"/>
          <w:b/>
          <w:color w:val="000000" w:themeColor="text1"/>
          <w:sz w:val="24"/>
          <w14:textFill>
            <w14:solidFill>
              <w14:schemeClr w14:val="tx1"/>
            </w14:solidFill>
          </w14:textFill>
        </w:rPr>
        <w:t>教学难点：</w:t>
      </w:r>
      <w:r>
        <w:rPr>
          <w:rFonts w:hint="eastAsia" w:ascii="Calibri" w:hAnsi="Calibri"/>
          <w:color w:val="000000" w:themeColor="text1"/>
          <w:sz w:val="24"/>
          <w14:textFill>
            <w14:solidFill>
              <w14:schemeClr w14:val="tx1"/>
            </w14:solidFill>
          </w14:textFill>
        </w:rPr>
        <w:t>在准确掌握编导技法的同时，能够多样并具有舞蹈表现力的肢体舞动，具有团队合作精神和沟通交流能力。</w:t>
      </w:r>
    </w:p>
    <w:p>
      <w:pPr>
        <w:spacing w:line="360" w:lineRule="auto"/>
        <w:ind w:firstLine="482" w:firstLineChars="200"/>
        <w:rPr>
          <w:rFonts w:ascii="Calibri" w:hAnsi="Calibri"/>
          <w:b/>
          <w:bCs/>
          <w:color w:val="000000" w:themeColor="text1"/>
          <w:sz w:val="24"/>
          <w14:textFill>
            <w14:solidFill>
              <w14:schemeClr w14:val="tx1"/>
            </w14:solidFill>
          </w14:textFill>
        </w:rPr>
      </w:pPr>
      <w:r>
        <w:rPr>
          <w:rFonts w:hint="eastAsia" w:ascii="Calibri" w:hAnsi="Calibri"/>
          <w:b/>
          <w:bCs/>
          <w:color w:val="000000" w:themeColor="text1"/>
          <w:sz w:val="24"/>
          <w14:textFill>
            <w14:solidFill>
              <w14:schemeClr w14:val="tx1"/>
            </w14:solidFill>
          </w14:textFill>
        </w:rPr>
        <w:t>课程思政目标</w:t>
      </w:r>
    </w:p>
    <w:p>
      <w:pPr>
        <w:spacing w:line="360" w:lineRule="auto"/>
        <w:ind w:firstLine="480" w:firstLineChars="200"/>
        <w:rPr>
          <w:rFonts w:ascii="Calibri" w:hAnsi="Calibri"/>
          <w:color w:val="000000" w:themeColor="text1"/>
          <w:sz w:val="24"/>
          <w14:textFill>
            <w14:solidFill>
              <w14:schemeClr w14:val="tx1"/>
            </w14:solidFill>
          </w14:textFill>
        </w:rPr>
      </w:pPr>
      <w:r>
        <w:rPr>
          <w:rFonts w:ascii="Calibri" w:hAnsi="Calibri"/>
          <w:color w:val="000000" w:themeColor="text1"/>
          <w:sz w:val="24"/>
          <w14:textFill>
            <w14:solidFill>
              <w14:schemeClr w14:val="tx1"/>
            </w14:solidFill>
          </w14:textFill>
        </w:rPr>
        <w:t>1</w:t>
      </w:r>
      <w:r>
        <w:rPr>
          <w:rFonts w:hint="eastAsia" w:ascii="Calibri" w:hAnsi="Calibri"/>
          <w:color w:val="000000" w:themeColor="text1"/>
          <w:sz w:val="24"/>
          <w14:textFill>
            <w14:solidFill>
              <w14:schemeClr w14:val="tx1"/>
            </w14:solidFill>
          </w14:textFill>
        </w:rPr>
        <w:t>．培养学生克服动作的酸、疼、累的坚韧的意志力。</w:t>
      </w:r>
    </w:p>
    <w:p>
      <w:pPr>
        <w:spacing w:line="360" w:lineRule="auto"/>
        <w:ind w:left="420" w:leftChars="200"/>
        <w:rPr>
          <w:rFonts w:ascii="Calibri" w:hAnsi="Calibri"/>
          <w:color w:val="000000" w:themeColor="text1"/>
          <w:sz w:val="24"/>
          <w14:textFill>
            <w14:solidFill>
              <w14:schemeClr w14:val="tx1"/>
            </w14:solidFill>
          </w14:textFill>
        </w:rPr>
      </w:pPr>
      <w:r>
        <w:rPr>
          <w:rFonts w:ascii="Calibri" w:hAnsi="Calibri"/>
          <w:color w:val="000000" w:themeColor="text1"/>
          <w:sz w:val="24"/>
          <w14:textFill>
            <w14:solidFill>
              <w14:schemeClr w14:val="tx1"/>
            </w14:solidFill>
          </w14:textFill>
        </w:rPr>
        <w:t xml:space="preserve">2.  </w:t>
      </w:r>
      <w:r>
        <w:rPr>
          <w:rFonts w:hint="eastAsia" w:ascii="Calibri" w:hAnsi="Calibri"/>
          <w:color w:val="000000" w:themeColor="text1"/>
          <w:sz w:val="24"/>
          <w14:textFill>
            <w14:solidFill>
              <w14:schemeClr w14:val="tx1"/>
            </w14:solidFill>
          </w14:textFill>
        </w:rPr>
        <w:t>培养学生严谨、认真、求真的学习品格，遵循运动原理，使训练科学、规范。较少不良动作对身体的伤害。</w:t>
      </w:r>
    </w:p>
    <w:p>
      <w:pPr>
        <w:spacing w:line="360" w:lineRule="auto"/>
        <w:ind w:left="420" w:leftChars="200"/>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3.在小组舞蹈编创时，要求学生要掌握沟通合作技能，具有团队合作精神和沟通交流能力。</w:t>
      </w:r>
    </w:p>
    <w:p>
      <w:pPr>
        <w:spacing w:line="360" w:lineRule="auto"/>
        <w:ind w:firstLine="480" w:firstLineChars="200"/>
        <w:outlineLvl w:val="0"/>
        <w:rPr>
          <w:rFonts w:ascii="Calibri" w:hAnsi="Calibri"/>
          <w:color w:val="000000" w:themeColor="text1"/>
          <w:sz w:val="24"/>
          <w14:textFill>
            <w14:solidFill>
              <w14:schemeClr w14:val="tx1"/>
            </w14:solidFill>
          </w14:textFill>
        </w:rPr>
      </w:pPr>
      <w:bookmarkStart w:id="91" w:name="_Toc88518166"/>
      <w:r>
        <w:rPr>
          <w:rFonts w:hint="eastAsia" w:ascii="Calibri" w:hAnsi="Calibri"/>
          <w:color w:val="000000" w:themeColor="text1"/>
          <w:sz w:val="24"/>
          <w14:textFill>
            <w14:solidFill>
              <w14:schemeClr w14:val="tx1"/>
            </w14:solidFill>
          </w14:textFill>
        </w:rPr>
        <w:t>4</w:t>
      </w:r>
      <w:r>
        <w:rPr>
          <w:rFonts w:ascii="Calibri" w:hAnsi="Calibri"/>
          <w:color w:val="000000" w:themeColor="text1"/>
          <w:sz w:val="24"/>
          <w14:textFill>
            <w14:solidFill>
              <w14:schemeClr w14:val="tx1"/>
            </w14:solidFill>
          </w14:textFill>
        </w:rPr>
        <w:t xml:space="preserve">.  </w:t>
      </w:r>
      <w:r>
        <w:rPr>
          <w:rFonts w:hint="eastAsia" w:ascii="Calibri" w:hAnsi="Calibri"/>
          <w:color w:val="000000" w:themeColor="text1"/>
          <w:sz w:val="24"/>
          <w14:textFill>
            <w14:solidFill>
              <w14:schemeClr w14:val="tx1"/>
            </w14:solidFill>
          </w14:textFill>
        </w:rPr>
        <w:t>在编创舞蹈时，内心的感受是积极向上，对美好精神生活的向往。</w:t>
      </w:r>
      <w:bookmarkEnd w:id="91"/>
    </w:p>
    <w:p>
      <w:pPr>
        <w:spacing w:line="360" w:lineRule="auto"/>
        <w:ind w:firstLine="482" w:firstLineChars="200"/>
        <w:outlineLvl w:val="0"/>
        <w:rPr>
          <w:rFonts w:ascii="Calibri" w:hAnsi="Calibri"/>
          <w:b/>
          <w:bCs/>
          <w:color w:val="000000" w:themeColor="text1"/>
          <w:sz w:val="24"/>
          <w14:textFill>
            <w14:solidFill>
              <w14:schemeClr w14:val="tx1"/>
            </w14:solidFill>
          </w14:textFill>
        </w:rPr>
      </w:pPr>
      <w:bookmarkStart w:id="92" w:name="_Toc88518167"/>
      <w:r>
        <w:rPr>
          <w:rFonts w:hint="eastAsia" w:ascii="Calibri" w:hAnsi="Calibri"/>
          <w:b/>
          <w:color w:val="000000" w:themeColor="text1"/>
          <w:sz w:val="24"/>
          <w14:textFill>
            <w14:solidFill>
              <w14:schemeClr w14:val="tx1"/>
            </w14:solidFill>
          </w14:textFill>
        </w:rPr>
        <w:t>（三）作品创作</w:t>
      </w:r>
      <w:r>
        <w:rPr>
          <w:rFonts w:hint="eastAsia" w:ascii="Calibri" w:hAnsi="Calibri"/>
          <w:b/>
          <w:bCs/>
          <w:color w:val="000000" w:themeColor="text1"/>
          <w:sz w:val="24"/>
          <w14:textFill>
            <w14:solidFill>
              <w14:schemeClr w14:val="tx1"/>
            </w14:solidFill>
          </w14:textFill>
        </w:rPr>
        <w:t>（本模块各知识点的讲授与学习，可以支撑课程目标1，课程目标2）</w:t>
      </w:r>
      <w:bookmarkEnd w:id="92"/>
    </w:p>
    <w:p>
      <w:pPr>
        <w:spacing w:line="360" w:lineRule="auto"/>
        <w:ind w:firstLine="482" w:firstLineChars="200"/>
        <w:rPr>
          <w:rFonts w:ascii="Calibri" w:hAnsi="Calibri"/>
          <w:b/>
          <w:color w:val="000000" w:themeColor="text1"/>
          <w:sz w:val="24"/>
          <w14:textFill>
            <w14:solidFill>
              <w14:schemeClr w14:val="tx1"/>
            </w14:solidFill>
          </w14:textFill>
        </w:rPr>
      </w:pPr>
      <w:r>
        <w:rPr>
          <w:rFonts w:hint="eastAsia" w:ascii="Calibri" w:hAnsi="Calibri"/>
          <w:b/>
          <w:color w:val="000000" w:themeColor="text1"/>
          <w:sz w:val="24"/>
          <w14:textFill>
            <w14:solidFill>
              <w14:schemeClr w14:val="tx1"/>
            </w14:solidFill>
          </w14:textFill>
        </w:rPr>
        <w:t>课程内容：</w:t>
      </w:r>
    </w:p>
    <w:p>
      <w:pPr>
        <w:spacing w:line="360" w:lineRule="auto"/>
        <w:ind w:firstLine="480" w:firstLineChars="200"/>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1．舞蹈借助于诗歌、绘画、音乐等艺术感觉进行作品创作，学习选择舞蹈音乐的方法。</w:t>
      </w:r>
    </w:p>
    <w:p>
      <w:pPr>
        <w:spacing w:line="360" w:lineRule="auto"/>
        <w:ind w:firstLine="480" w:firstLineChars="200"/>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2.  根据故事情，结合编创技法，分组进行群舞蹈创作。</w:t>
      </w:r>
    </w:p>
    <w:p>
      <w:pPr>
        <w:spacing w:line="360" w:lineRule="auto"/>
        <w:ind w:firstLine="602" w:firstLineChars="250"/>
        <w:rPr>
          <w:rFonts w:ascii="Calibri" w:hAnsi="Calibri"/>
          <w:color w:val="000000" w:themeColor="text1"/>
          <w:sz w:val="24"/>
          <w14:textFill>
            <w14:solidFill>
              <w14:schemeClr w14:val="tx1"/>
            </w14:solidFill>
          </w14:textFill>
        </w:rPr>
      </w:pPr>
      <w:r>
        <w:rPr>
          <w:rFonts w:hint="eastAsia" w:ascii="Calibri" w:hAnsi="Calibri"/>
          <w:b/>
          <w:color w:val="000000" w:themeColor="text1"/>
          <w:sz w:val="24"/>
          <w14:textFill>
            <w14:solidFill>
              <w14:schemeClr w14:val="tx1"/>
            </w14:solidFill>
          </w14:textFill>
        </w:rPr>
        <w:t>基本要求：</w:t>
      </w:r>
      <w:r>
        <w:rPr>
          <w:rFonts w:hint="eastAsia" w:ascii="Calibri" w:hAnsi="Calibri"/>
          <w:color w:val="000000" w:themeColor="text1"/>
          <w:sz w:val="24"/>
          <w14:textFill>
            <w14:solidFill>
              <w14:schemeClr w14:val="tx1"/>
            </w14:solidFill>
          </w14:textFill>
        </w:rPr>
        <w:t>能够将舞蹈编导技法的理论与实践相结，把握好舞蹈内容和音乐及动作的关系，体会舞蹈中的呼吸，做到呼吸、动作、音乐三者的协调与统一，具备一定的表演能力，和作品的完整性;</w:t>
      </w:r>
      <w:r>
        <w:rPr>
          <w:rFonts w:ascii="Calibri" w:hAnsi="Calibri"/>
          <w:color w:val="000000" w:themeColor="text1"/>
          <w:sz w:val="24"/>
          <w14:textFill>
            <w14:solidFill>
              <w14:schemeClr w14:val="tx1"/>
            </w14:solidFill>
          </w14:textFill>
        </w:rPr>
        <w:t xml:space="preserve"> </w:t>
      </w:r>
      <w:r>
        <w:rPr>
          <w:rFonts w:hint="eastAsia" w:ascii="Calibri" w:hAnsi="Calibri"/>
          <w:color w:val="000000" w:themeColor="text1"/>
          <w:sz w:val="24"/>
          <w14:textFill>
            <w14:solidFill>
              <w14:schemeClr w14:val="tx1"/>
            </w14:solidFill>
          </w14:textFill>
        </w:rPr>
        <w:t>在舞蹈创作过程中，学会观察他人或其他组别的动作，并分析与研究，具有小组互助和合作学习体验，掌握沟通合作技能，具有团队合作精神和沟通交流能力。</w:t>
      </w:r>
    </w:p>
    <w:p>
      <w:pPr>
        <w:spacing w:line="360" w:lineRule="auto"/>
        <w:ind w:firstLine="482" w:firstLineChars="200"/>
        <w:rPr>
          <w:rFonts w:ascii="Calibri" w:hAnsi="Calibri"/>
          <w:color w:val="000000" w:themeColor="text1"/>
          <w:sz w:val="24"/>
          <w14:textFill>
            <w14:solidFill>
              <w14:schemeClr w14:val="tx1"/>
            </w14:solidFill>
          </w14:textFill>
        </w:rPr>
      </w:pPr>
      <w:r>
        <w:rPr>
          <w:rFonts w:hint="eastAsia" w:ascii="Calibri" w:hAnsi="Calibri"/>
          <w:b/>
          <w:color w:val="000000" w:themeColor="text1"/>
          <w:sz w:val="24"/>
          <w14:textFill>
            <w14:solidFill>
              <w14:schemeClr w14:val="tx1"/>
            </w14:solidFill>
          </w14:textFill>
        </w:rPr>
        <w:t>教学重点：</w:t>
      </w:r>
      <w:r>
        <w:rPr>
          <w:rFonts w:hint="eastAsia" w:ascii="Calibri" w:hAnsi="Calibri"/>
          <w:color w:val="000000" w:themeColor="text1"/>
          <w:sz w:val="24"/>
          <w14:textFill>
            <w14:solidFill>
              <w14:schemeClr w14:val="tx1"/>
            </w14:solidFill>
          </w14:textFill>
        </w:rPr>
        <w:t>学会借助诗歌、绘画、音乐等艺术感觉进行作品创作。</w:t>
      </w:r>
    </w:p>
    <w:p>
      <w:pPr>
        <w:spacing w:line="360" w:lineRule="auto"/>
        <w:ind w:firstLine="482" w:firstLineChars="200"/>
        <w:rPr>
          <w:rFonts w:ascii="Calibri" w:hAnsi="Calibri"/>
          <w:color w:val="000000" w:themeColor="text1"/>
          <w:sz w:val="24"/>
          <w14:textFill>
            <w14:solidFill>
              <w14:schemeClr w14:val="tx1"/>
            </w14:solidFill>
          </w14:textFill>
        </w:rPr>
      </w:pPr>
      <w:r>
        <w:rPr>
          <w:rFonts w:hint="eastAsia" w:ascii="Calibri" w:hAnsi="Calibri"/>
          <w:b/>
          <w:color w:val="000000" w:themeColor="text1"/>
          <w:sz w:val="24"/>
          <w14:textFill>
            <w14:solidFill>
              <w14:schemeClr w14:val="tx1"/>
            </w14:solidFill>
          </w14:textFill>
        </w:rPr>
        <w:t xml:space="preserve">教学难点： </w:t>
      </w:r>
      <w:r>
        <w:rPr>
          <w:rFonts w:hint="eastAsia" w:ascii="Calibri" w:hAnsi="Calibri"/>
          <w:color w:val="000000" w:themeColor="text1"/>
          <w:sz w:val="24"/>
          <w14:textFill>
            <w14:solidFill>
              <w14:schemeClr w14:val="tx1"/>
            </w14:solidFill>
          </w14:textFill>
        </w:rPr>
        <w:t>作品具备一定的表演能力和作品的完整性。</w:t>
      </w:r>
    </w:p>
    <w:p>
      <w:pPr>
        <w:spacing w:line="360" w:lineRule="auto"/>
        <w:ind w:firstLine="482" w:firstLineChars="200"/>
        <w:rPr>
          <w:rFonts w:ascii="Calibri" w:hAnsi="Calibri"/>
          <w:b/>
          <w:bCs/>
          <w:color w:val="000000" w:themeColor="text1"/>
          <w:sz w:val="24"/>
          <w14:textFill>
            <w14:solidFill>
              <w14:schemeClr w14:val="tx1"/>
            </w14:solidFill>
          </w14:textFill>
        </w:rPr>
      </w:pPr>
      <w:r>
        <w:rPr>
          <w:rFonts w:hint="eastAsia" w:ascii="Calibri" w:hAnsi="Calibri"/>
          <w:b/>
          <w:bCs/>
          <w:color w:val="000000" w:themeColor="text1"/>
          <w:sz w:val="24"/>
          <w14:textFill>
            <w14:solidFill>
              <w14:schemeClr w14:val="tx1"/>
            </w14:solidFill>
          </w14:textFill>
        </w:rPr>
        <w:t>课程思政目标</w:t>
      </w:r>
    </w:p>
    <w:p>
      <w:pPr>
        <w:spacing w:line="360" w:lineRule="auto"/>
        <w:ind w:firstLine="480" w:firstLineChars="200"/>
        <w:rPr>
          <w:rFonts w:ascii="Calibri" w:hAnsi="Calibri"/>
          <w:color w:val="000000" w:themeColor="text1"/>
          <w:sz w:val="24"/>
          <w14:textFill>
            <w14:solidFill>
              <w14:schemeClr w14:val="tx1"/>
            </w14:solidFill>
          </w14:textFill>
        </w:rPr>
      </w:pPr>
      <w:r>
        <w:rPr>
          <w:rFonts w:ascii="Calibri" w:hAnsi="Calibri"/>
          <w:color w:val="000000" w:themeColor="text1"/>
          <w:sz w:val="24"/>
          <w14:textFill>
            <w14:solidFill>
              <w14:schemeClr w14:val="tx1"/>
            </w14:solidFill>
          </w14:textFill>
        </w:rPr>
        <w:t>1</w:t>
      </w:r>
      <w:r>
        <w:rPr>
          <w:rFonts w:hint="eastAsia" w:ascii="Calibri" w:hAnsi="Calibri"/>
          <w:color w:val="000000" w:themeColor="text1"/>
          <w:sz w:val="24"/>
          <w14:textFill>
            <w14:solidFill>
              <w14:schemeClr w14:val="tx1"/>
            </w14:solidFill>
          </w14:textFill>
        </w:rPr>
        <w:t>．培养学生克服动作的酸、疼、累的坚韧的意志力。</w:t>
      </w:r>
    </w:p>
    <w:p>
      <w:pPr>
        <w:spacing w:line="360" w:lineRule="auto"/>
        <w:ind w:left="420" w:leftChars="200"/>
        <w:rPr>
          <w:rFonts w:ascii="Calibri" w:hAnsi="Calibri"/>
          <w:color w:val="000000" w:themeColor="text1"/>
          <w:sz w:val="24"/>
          <w14:textFill>
            <w14:solidFill>
              <w14:schemeClr w14:val="tx1"/>
            </w14:solidFill>
          </w14:textFill>
        </w:rPr>
      </w:pPr>
      <w:r>
        <w:rPr>
          <w:rFonts w:ascii="Calibri" w:hAnsi="Calibri"/>
          <w:color w:val="000000" w:themeColor="text1"/>
          <w:sz w:val="24"/>
          <w14:textFill>
            <w14:solidFill>
              <w14:schemeClr w14:val="tx1"/>
            </w14:solidFill>
          </w14:textFill>
        </w:rPr>
        <w:t xml:space="preserve">2.  </w:t>
      </w:r>
      <w:r>
        <w:rPr>
          <w:rFonts w:hint="eastAsia" w:ascii="Calibri" w:hAnsi="Calibri"/>
          <w:color w:val="000000" w:themeColor="text1"/>
          <w:sz w:val="24"/>
          <w14:textFill>
            <w14:solidFill>
              <w14:schemeClr w14:val="tx1"/>
            </w14:solidFill>
          </w14:textFill>
        </w:rPr>
        <w:t>培养学生严谨、认真、求真的学习品格，遵循运动原理，使训练科学、规范。较少不良动作对身体的伤害。</w:t>
      </w:r>
    </w:p>
    <w:p>
      <w:pPr>
        <w:spacing w:line="360" w:lineRule="auto"/>
        <w:ind w:left="420" w:leftChars="200"/>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3.在小组舞蹈编创时，要求学生要掌握沟通合作技能，具有团队合作精神和沟通交流能力。</w:t>
      </w:r>
    </w:p>
    <w:p>
      <w:pPr>
        <w:spacing w:line="360" w:lineRule="auto"/>
        <w:ind w:firstLine="480" w:firstLineChars="200"/>
        <w:outlineLvl w:val="0"/>
        <w:rPr>
          <w:rFonts w:ascii="Calibri" w:hAnsi="Calibri"/>
          <w:color w:val="000000" w:themeColor="text1"/>
          <w:sz w:val="24"/>
          <w14:textFill>
            <w14:solidFill>
              <w14:schemeClr w14:val="tx1"/>
            </w14:solidFill>
          </w14:textFill>
        </w:rPr>
      </w:pPr>
      <w:bookmarkStart w:id="93" w:name="_Toc88518168"/>
      <w:r>
        <w:rPr>
          <w:rFonts w:hint="eastAsia" w:ascii="Calibri" w:hAnsi="Calibri"/>
          <w:color w:val="000000" w:themeColor="text1"/>
          <w:sz w:val="24"/>
          <w14:textFill>
            <w14:solidFill>
              <w14:schemeClr w14:val="tx1"/>
            </w14:solidFill>
          </w14:textFill>
        </w:rPr>
        <w:t>4</w:t>
      </w:r>
      <w:r>
        <w:rPr>
          <w:rFonts w:ascii="Calibri" w:hAnsi="Calibri"/>
          <w:color w:val="000000" w:themeColor="text1"/>
          <w:sz w:val="24"/>
          <w14:textFill>
            <w14:solidFill>
              <w14:schemeClr w14:val="tx1"/>
            </w14:solidFill>
          </w14:textFill>
        </w:rPr>
        <w:t xml:space="preserve">.  </w:t>
      </w:r>
      <w:r>
        <w:rPr>
          <w:rFonts w:hint="eastAsia" w:ascii="Calibri" w:hAnsi="Calibri"/>
          <w:color w:val="000000" w:themeColor="text1"/>
          <w:sz w:val="24"/>
          <w14:textFill>
            <w14:solidFill>
              <w14:schemeClr w14:val="tx1"/>
            </w14:solidFill>
          </w14:textFill>
        </w:rPr>
        <w:t>在编创舞蹈时，内心的感受是积极向上，对美好精神生活的向往。</w:t>
      </w:r>
      <w:bookmarkEnd w:id="93"/>
    </w:p>
    <w:p>
      <w:pPr>
        <w:spacing w:line="360" w:lineRule="auto"/>
        <w:ind w:firstLine="482" w:firstLineChars="200"/>
        <w:rPr>
          <w:color w:val="000000" w:themeColor="text1"/>
          <w:sz w:val="24"/>
          <w14:textFill>
            <w14:solidFill>
              <w14:schemeClr w14:val="tx1"/>
            </w14:solidFill>
          </w14:textFill>
        </w:rPr>
      </w:pPr>
      <w:r>
        <w:rPr>
          <w:rFonts w:hint="eastAsia" w:ascii="宋体" w:hAnsi="宋体"/>
          <w:b/>
          <w:color w:val="000000" w:themeColor="text1"/>
          <w:sz w:val="24"/>
          <w:szCs w:val="22"/>
          <w14:textFill>
            <w14:solidFill>
              <w14:schemeClr w14:val="tx1"/>
            </w14:solidFill>
          </w14:textFill>
        </w:rPr>
        <w:t>教学内容与</w:t>
      </w:r>
      <w:r>
        <w:rPr>
          <w:rFonts w:ascii="宋体" w:hAnsi="宋体"/>
          <w:b/>
          <w:color w:val="000000" w:themeColor="text1"/>
          <w:sz w:val="24"/>
          <w:szCs w:val="22"/>
          <w14:textFill>
            <w14:solidFill>
              <w14:schemeClr w14:val="tx1"/>
            </w14:solidFill>
          </w14:textFill>
        </w:rPr>
        <w:t>课程目标的</w:t>
      </w:r>
      <w:r>
        <w:rPr>
          <w:rFonts w:hint="eastAsia" w:ascii="宋体" w:hAnsi="宋体"/>
          <w:b/>
          <w:color w:val="000000" w:themeColor="text1"/>
          <w:sz w:val="24"/>
          <w:szCs w:val="22"/>
          <w14:textFill>
            <w14:solidFill>
              <w14:schemeClr w14:val="tx1"/>
            </w14:solidFill>
          </w14:textFill>
        </w:rPr>
        <w:t>对应关系及</w:t>
      </w:r>
      <w:r>
        <w:rPr>
          <w:rFonts w:ascii="宋体" w:hAnsi="宋体"/>
          <w:b/>
          <w:color w:val="000000" w:themeColor="text1"/>
          <w:sz w:val="24"/>
          <w:szCs w:val="22"/>
          <w14:textFill>
            <w14:solidFill>
              <w14:schemeClr w14:val="tx1"/>
            </w14:solidFill>
          </w14:textFill>
        </w:rPr>
        <w:t>学时分配</w:t>
      </w:r>
      <w:r>
        <w:rPr>
          <w:rFonts w:hint="eastAsia" w:ascii="宋体" w:hAnsi="宋体"/>
          <w:b/>
          <w:color w:val="000000" w:themeColor="text1"/>
          <w:sz w:val="24"/>
          <w:szCs w:val="22"/>
          <w14:textFill>
            <w14:solidFill>
              <w14:schemeClr w14:val="tx1"/>
            </w14:solidFill>
          </w14:textFill>
        </w:rPr>
        <w:t>如表所示：</w:t>
      </w:r>
    </w:p>
    <w:tbl>
      <w:tblPr>
        <w:tblStyle w:val="19"/>
        <w:tblW w:w="9178"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4227"/>
        <w:gridCol w:w="1500"/>
        <w:gridCol w:w="1282"/>
        <w:gridCol w:w="805"/>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shd w:val="clear" w:color="auto" w:fill="FFFFFF"/>
            <w:vAlign w:val="center"/>
          </w:tcPr>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序号</w:t>
            </w:r>
          </w:p>
        </w:tc>
        <w:tc>
          <w:tcPr>
            <w:tcW w:w="4227" w:type="dxa"/>
            <w:shd w:val="clear" w:color="auto" w:fill="FFFFFF"/>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教学内容</w:t>
            </w:r>
          </w:p>
        </w:tc>
        <w:tc>
          <w:tcPr>
            <w:tcW w:w="1500" w:type="dxa"/>
            <w:shd w:val="clear" w:color="auto" w:fill="FFFFFF"/>
          </w:tcPr>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支撑的</w:t>
            </w:r>
          </w:p>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课程目标</w:t>
            </w:r>
          </w:p>
        </w:tc>
        <w:tc>
          <w:tcPr>
            <w:tcW w:w="1282" w:type="dxa"/>
            <w:shd w:val="clear" w:color="auto" w:fill="FFFFFF"/>
            <w:vAlign w:val="center"/>
          </w:tcPr>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支撑的毕业要求指标点</w:t>
            </w:r>
          </w:p>
        </w:tc>
        <w:tc>
          <w:tcPr>
            <w:tcW w:w="805" w:type="dxa"/>
            <w:shd w:val="clear" w:color="auto" w:fill="FFFFFF"/>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讲授</w:t>
            </w:r>
          </w:p>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学时</w:t>
            </w:r>
          </w:p>
        </w:tc>
        <w:tc>
          <w:tcPr>
            <w:tcW w:w="799" w:type="dxa"/>
            <w:shd w:val="clear" w:color="auto" w:fill="FFFFFF"/>
            <w:vAlign w:val="center"/>
          </w:tcPr>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实验</w:t>
            </w:r>
          </w:p>
          <w:p>
            <w:pPr>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65"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4227" w:type="dxa"/>
            <w:vAlign w:val="center"/>
          </w:tcPr>
          <w:p>
            <w:pPr>
              <w:jc w:val="center"/>
              <w:rPr>
                <w:b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中国舞动作元素的学习</w:t>
            </w:r>
          </w:p>
        </w:tc>
        <w:tc>
          <w:tcPr>
            <w:tcW w:w="1500"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目标</w:t>
            </w:r>
            <w:r>
              <w:rPr>
                <w:rFonts w:hint="eastAsia"/>
                <w:color w:val="000000" w:themeColor="text1"/>
                <w:szCs w:val="21"/>
                <w14:textFill>
                  <w14:solidFill>
                    <w14:schemeClr w14:val="tx1"/>
                  </w14:solidFill>
                </w14:textFill>
              </w:rPr>
              <w:t>1、</w:t>
            </w:r>
          </w:p>
        </w:tc>
        <w:tc>
          <w:tcPr>
            <w:tcW w:w="1282"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3.2</w:t>
            </w:r>
          </w:p>
        </w:tc>
        <w:tc>
          <w:tcPr>
            <w:tcW w:w="805" w:type="dxa"/>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16</w:t>
            </w:r>
          </w:p>
        </w:tc>
        <w:tc>
          <w:tcPr>
            <w:tcW w:w="799" w:type="dxa"/>
            <w:vAlign w:val="center"/>
          </w:tcPr>
          <w:p>
            <w:pPr>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65"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4227" w:type="dxa"/>
            <w:vAlign w:val="center"/>
          </w:tcPr>
          <w:p>
            <w:pPr>
              <w:jc w:val="center"/>
              <w:rPr>
                <w:b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舞蹈编创技法</w:t>
            </w:r>
          </w:p>
        </w:tc>
        <w:tc>
          <w:tcPr>
            <w:tcW w:w="1500"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目标</w:t>
            </w:r>
            <w:r>
              <w:rPr>
                <w:rFonts w:hint="eastAsia"/>
                <w:color w:val="000000" w:themeColor="text1"/>
                <w:szCs w:val="21"/>
                <w14:textFill>
                  <w14:solidFill>
                    <w14:schemeClr w14:val="tx1"/>
                  </w14:solidFill>
                </w14:textFill>
              </w:rPr>
              <w:t>1、目标2</w:t>
            </w:r>
          </w:p>
        </w:tc>
        <w:tc>
          <w:tcPr>
            <w:tcW w:w="1282"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3.2、7.1</w:t>
            </w:r>
          </w:p>
        </w:tc>
        <w:tc>
          <w:tcPr>
            <w:tcW w:w="805" w:type="dxa"/>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p>
        </w:tc>
        <w:tc>
          <w:tcPr>
            <w:tcW w:w="799" w:type="dxa"/>
            <w:vAlign w:val="center"/>
          </w:tcPr>
          <w:p>
            <w:pPr>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65"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4227" w:type="dxa"/>
            <w:vAlign w:val="center"/>
          </w:tcPr>
          <w:p>
            <w:pPr>
              <w:jc w:val="center"/>
              <w:rPr>
                <w:b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作品创作</w:t>
            </w:r>
          </w:p>
        </w:tc>
        <w:tc>
          <w:tcPr>
            <w:tcW w:w="1500" w:type="dxa"/>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目标</w:t>
            </w:r>
            <w:r>
              <w:rPr>
                <w:rFonts w:hint="eastAsia"/>
                <w:color w:val="000000" w:themeColor="text1"/>
                <w:szCs w:val="21"/>
                <w14:textFill>
                  <w14:solidFill>
                    <w14:schemeClr w14:val="tx1"/>
                  </w14:solidFill>
                </w14:textFill>
              </w:rPr>
              <w:t>1、目标2</w:t>
            </w:r>
          </w:p>
        </w:tc>
        <w:tc>
          <w:tcPr>
            <w:tcW w:w="1282"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3.2、7．1</w:t>
            </w:r>
          </w:p>
        </w:tc>
        <w:tc>
          <w:tcPr>
            <w:tcW w:w="805" w:type="dxa"/>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p>
        </w:tc>
        <w:tc>
          <w:tcPr>
            <w:tcW w:w="799" w:type="dxa"/>
            <w:vAlign w:val="center"/>
          </w:tcPr>
          <w:p>
            <w:pPr>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574" w:type="dxa"/>
            <w:gridSpan w:val="4"/>
            <w:vAlign w:val="center"/>
          </w:tcPr>
          <w:p>
            <w:pPr>
              <w:jc w:val="center"/>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t>合    计</w:t>
            </w:r>
          </w:p>
        </w:tc>
        <w:tc>
          <w:tcPr>
            <w:tcW w:w="805" w:type="dxa"/>
            <w:vAlign w:val="center"/>
          </w:tcPr>
          <w:p>
            <w:pPr>
              <w:ind w:firstLine="210" w:firstLineChars="1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32</w:t>
            </w:r>
          </w:p>
        </w:tc>
        <w:tc>
          <w:tcPr>
            <w:tcW w:w="799" w:type="dxa"/>
            <w:vAlign w:val="center"/>
          </w:tcPr>
          <w:p>
            <w:pPr>
              <w:jc w:val="center"/>
              <w:rPr>
                <w:color w:val="000000" w:themeColor="text1"/>
                <w:szCs w:val="21"/>
                <w14:textFill>
                  <w14:solidFill>
                    <w14:schemeClr w14:val="tx1"/>
                  </w14:solidFill>
                </w14:textFill>
              </w:rPr>
            </w:pPr>
          </w:p>
        </w:tc>
      </w:tr>
    </w:tbl>
    <w:p>
      <w:pPr>
        <w:spacing w:line="360" w:lineRule="auto"/>
        <w:ind w:firstLine="562" w:firstLineChars="200"/>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五、课程实施</w:t>
      </w:r>
    </w:p>
    <w:p>
      <w:pPr>
        <w:spacing w:line="480" w:lineRule="exact"/>
        <w:ind w:firstLine="480" w:firstLineChars="200"/>
        <w:rPr>
          <w:rFonts w:ascii="Calibri" w:hAnsi="Calibri" w:eastAsia="宋体" w:cs="Times New Roman"/>
          <w:color w:val="000000" w:themeColor="text1"/>
          <w:sz w:val="24"/>
          <w14:textFill>
            <w14:solidFill>
              <w14:schemeClr w14:val="tx1"/>
            </w14:solidFill>
          </w14:textFill>
        </w:rPr>
      </w:pPr>
      <w:r>
        <w:rPr>
          <w:rFonts w:hint="eastAsia" w:ascii="Calibri" w:hAnsi="Calibri" w:eastAsia="宋体" w:cs="Times New Roman"/>
          <w:color w:val="000000" w:themeColor="text1"/>
          <w:sz w:val="24"/>
          <w:lang w:val="eu-ES"/>
          <w14:textFill>
            <w14:solidFill>
              <w14:schemeClr w14:val="tx1"/>
            </w14:solidFill>
          </w14:textFill>
        </w:rPr>
        <w:t>1．</w:t>
      </w:r>
      <w:r>
        <w:rPr>
          <w:rFonts w:hint="eastAsia" w:ascii="Calibri" w:hAnsi="Calibri" w:eastAsia="宋体" w:cs="Times New Roman"/>
          <w:color w:val="000000" w:themeColor="text1"/>
          <w:sz w:val="24"/>
          <w14:textFill>
            <w14:solidFill>
              <w14:schemeClr w14:val="tx1"/>
            </w14:solidFill>
          </w14:textFill>
        </w:rPr>
        <w:t>积极进行课堂教学改革，采用讲授法、案例教学法、现场教学法等进行教学。充分利用视频等教学手段辅助教学，缩短课堂理论教学与实践应用的距离，提高教学的针对性和实效性。</w:t>
      </w:r>
    </w:p>
    <w:p>
      <w:pPr>
        <w:spacing w:line="480" w:lineRule="exact"/>
        <w:ind w:firstLine="480" w:firstLineChars="200"/>
        <w:rPr>
          <w:color w:val="000000" w:themeColor="text1"/>
          <w:sz w:val="24"/>
          <w:lang w:val="eu-ES"/>
          <w14:textFill>
            <w14:solidFill>
              <w14:schemeClr w14:val="tx1"/>
            </w14:solidFill>
          </w14:textFill>
        </w:rPr>
      </w:pPr>
      <w:r>
        <w:rPr>
          <w:rFonts w:hint="eastAsia" w:ascii="Calibri" w:hAnsi="Calibri" w:eastAsia="宋体" w:cs="Times New Roman"/>
          <w:color w:val="000000" w:themeColor="text1"/>
          <w:sz w:val="24"/>
          <w14:textFill>
            <w14:solidFill>
              <w14:schemeClr w14:val="tx1"/>
            </w14:solidFill>
          </w14:textFill>
        </w:rPr>
        <w:t>2</w:t>
      </w:r>
      <w:r>
        <w:rPr>
          <w:rFonts w:hint="eastAsia" w:ascii="Calibri" w:hAnsi="Calibri" w:eastAsia="宋体" w:cs="Times New Roman"/>
          <w:color w:val="000000" w:themeColor="text1"/>
          <w:sz w:val="24"/>
          <w:lang w:val="eu-ES"/>
          <w14:textFill>
            <w14:solidFill>
              <w14:schemeClr w14:val="tx1"/>
            </w14:solidFill>
          </w14:textFill>
        </w:rPr>
        <w:t>．紧密结合课程建设的最新研究成果，及时调整和补充学科前沿知识。加强对学生</w:t>
      </w:r>
      <w:r>
        <w:rPr>
          <w:rFonts w:hint="eastAsia"/>
          <w:color w:val="000000" w:themeColor="text1"/>
          <w:sz w:val="24"/>
          <w:lang w:val="eu-ES"/>
          <w14:textFill>
            <w14:solidFill>
              <w14:schemeClr w14:val="tx1"/>
            </w14:solidFill>
          </w14:textFill>
        </w:rPr>
        <w:t>舞蹈基本功及形体舞姿规范、协调的培养</w:t>
      </w:r>
      <w:r>
        <w:rPr>
          <w:rFonts w:hint="eastAsia" w:ascii="Calibri" w:hAnsi="Calibri" w:eastAsia="宋体" w:cs="Times New Roman"/>
          <w:color w:val="000000" w:themeColor="text1"/>
          <w:sz w:val="24"/>
          <w:lang w:val="eu-ES"/>
          <w14:textFill>
            <w14:solidFill>
              <w14:schemeClr w14:val="tx1"/>
            </w14:solidFill>
          </w14:textFill>
        </w:rPr>
        <w:t>。</w:t>
      </w:r>
    </w:p>
    <w:p>
      <w:pPr>
        <w:spacing w:line="360" w:lineRule="auto"/>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主要教学环节质量要求如表所示</w:t>
      </w:r>
    </w:p>
    <w:tbl>
      <w:tblPr>
        <w:tblStyle w:val="19"/>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691"/>
        <w:gridCol w:w="6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gridSpan w:val="2"/>
            <w:tcBorders>
              <w:top w:val="single" w:color="auto" w:sz="8" w:space="0"/>
              <w:left w:val="single" w:color="auto" w:sz="8" w:space="0"/>
              <w:right w:val="single" w:color="auto" w:sz="8" w:space="0"/>
            </w:tcBorders>
            <w:tcMar>
              <w:left w:w="28" w:type="dxa"/>
              <w:right w:w="28" w:type="dxa"/>
            </w:tcMar>
            <w:vAlign w:val="center"/>
          </w:tcPr>
          <w:p>
            <w:pPr>
              <w:jc w:val="center"/>
              <w:rPr>
                <w:color w:val="000000" w:themeColor="text1"/>
                <w:szCs w:val="21"/>
                <w14:textFill>
                  <w14:solidFill>
                    <w14:schemeClr w14:val="tx1"/>
                  </w14:solidFill>
                </w14:textFill>
              </w:rPr>
            </w:pPr>
            <w:r>
              <w:rPr>
                <w:bCs/>
                <w:color w:val="000000" w:themeColor="text1"/>
                <w:szCs w:val="21"/>
                <w14:textFill>
                  <w14:solidFill>
                    <w14:schemeClr w14:val="tx1"/>
                  </w14:solidFill>
                </w14:textFill>
              </w:rPr>
              <w:t>主要教学环节</w:t>
            </w:r>
          </w:p>
        </w:tc>
        <w:tc>
          <w:tcPr>
            <w:tcW w:w="6773" w:type="dxa"/>
            <w:tcBorders>
              <w:top w:val="single" w:color="auto" w:sz="8" w:space="0"/>
              <w:left w:val="single" w:color="auto" w:sz="8" w:space="0"/>
              <w:right w:val="single" w:color="auto" w:sz="8" w:space="0"/>
            </w:tcBorders>
            <w:vAlign w:val="center"/>
          </w:tcPr>
          <w:p>
            <w:pPr>
              <w:jc w:val="center"/>
              <w:rPr>
                <w:color w:val="000000" w:themeColor="text1"/>
                <w:szCs w:val="21"/>
                <w14:textFill>
                  <w14:solidFill>
                    <w14:schemeClr w14:val="tx1"/>
                  </w14:solidFill>
                </w14:textFill>
              </w:rPr>
            </w:pPr>
            <w:r>
              <w:rPr>
                <w:bCs/>
                <w:color w:val="000000" w:themeColor="text1"/>
                <w:szCs w:val="21"/>
                <w14:textFill>
                  <w14:solidFill>
                    <w14:schemeClr w14:val="tx1"/>
                  </w14:solidFill>
                </w14:textFill>
              </w:rPr>
              <w:t>质量</w:t>
            </w:r>
            <w:r>
              <w:rPr>
                <w:rFonts w:hint="eastAsia"/>
                <w:bCs/>
                <w:color w:val="000000" w:themeColor="text1"/>
                <w:szCs w:val="21"/>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636" w:type="dxa"/>
            <w:tcBorders>
              <w:left w:val="single" w:color="auto" w:sz="8"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691" w:type="dxa"/>
            <w:tcMar>
              <w:left w:w="28" w:type="dxa"/>
              <w:right w:w="28" w:type="dxa"/>
            </w:tcMar>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备课</w:t>
            </w:r>
          </w:p>
        </w:tc>
        <w:tc>
          <w:tcPr>
            <w:tcW w:w="6773" w:type="dxa"/>
            <w:tcBorders>
              <w:right w:val="single" w:color="auto" w:sz="8" w:space="0"/>
            </w:tcBorders>
            <w:vAlign w:val="center"/>
          </w:tcPr>
          <w:tbl>
            <w:tblPr>
              <w:tblStyle w:val="19"/>
              <w:tblW w:w="6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56" w:hRule="atLeast"/>
                <w:jc w:val="center"/>
              </w:trPr>
              <w:tc>
                <w:tcPr>
                  <w:tcW w:w="6817" w:type="dxa"/>
                  <w:tcBorders>
                    <w:right w:val="single" w:color="auto" w:sz="8" w:space="0"/>
                  </w:tcBorders>
                  <w:vAlign w:val="center"/>
                </w:tcPr>
                <w:p>
                  <w:pPr>
                    <w:spacing w:line="276"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（1）掌握本课程教学大纲内容，严格按照教学大纲要求进行课程教学内容的组织。</w:t>
                  </w:r>
                </w:p>
                <w:p>
                  <w:pPr>
                    <w:spacing w:line="276"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2）熟悉教材各章节，借助专业书籍资料，并依据教学大纲编写授课计划，编写每次授课的教案。教案内容包括章节标题、教学目的、教法设计、课堂类型、时间分配、授课内容、课后作业、教学效果分析等方面。</w:t>
                  </w:r>
                </w:p>
                <w:p>
                  <w:pPr>
                    <w:spacing w:line="276"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根据</w:t>
                  </w:r>
                  <w:r>
                    <w:rPr>
                      <w:color w:val="000000" w:themeColor="text1"/>
                      <w:szCs w:val="21"/>
                      <w14:textFill>
                        <w14:solidFill>
                          <w14:schemeClr w14:val="tx1"/>
                        </w14:solidFill>
                      </w14:textFill>
                    </w:rPr>
                    <w:t>各部分</w:t>
                  </w:r>
                  <w:r>
                    <w:rPr>
                      <w:rFonts w:hint="eastAsia"/>
                      <w:color w:val="000000" w:themeColor="text1"/>
                      <w:szCs w:val="21"/>
                      <w14:textFill>
                        <w14:solidFill>
                          <w14:schemeClr w14:val="tx1"/>
                        </w14:solidFill>
                      </w14:textFill>
                    </w:rPr>
                    <w:t>教学</w:t>
                  </w:r>
                  <w:r>
                    <w:rPr>
                      <w:color w:val="000000" w:themeColor="text1"/>
                      <w:szCs w:val="21"/>
                      <w14:textFill>
                        <w14:solidFill>
                          <w14:schemeClr w14:val="tx1"/>
                        </w14:solidFill>
                      </w14:textFill>
                    </w:rPr>
                    <w:t>内容</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构思授课思路、技巧</w:t>
                  </w:r>
                  <w:r>
                    <w:rPr>
                      <w:rFonts w:hint="eastAsia"/>
                      <w:color w:val="000000" w:themeColor="text1"/>
                      <w:szCs w:val="21"/>
                      <w14:textFill>
                        <w14:solidFill>
                          <w14:schemeClr w14:val="tx1"/>
                        </w14:solidFill>
                      </w14:textFill>
                    </w:rPr>
                    <w:t>，选择合适的</w:t>
                  </w:r>
                  <w:r>
                    <w:rPr>
                      <w:color w:val="000000" w:themeColor="text1"/>
                      <w:szCs w:val="21"/>
                      <w14:textFill>
                        <w14:solidFill>
                          <w14:schemeClr w14:val="tx1"/>
                        </w14:solidFill>
                      </w14:textFill>
                    </w:rPr>
                    <w:t>教学方法。</w:t>
                  </w:r>
                </w:p>
              </w:tc>
            </w:tr>
          </w:tbl>
          <w:p>
            <w:pP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1691" w:type="dxa"/>
            <w:tcMar>
              <w:left w:w="28" w:type="dxa"/>
              <w:right w:w="28" w:type="dxa"/>
            </w:tcMar>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讲授</w:t>
            </w:r>
          </w:p>
        </w:tc>
        <w:tc>
          <w:tcPr>
            <w:tcW w:w="6773" w:type="dxa"/>
            <w:tcBorders>
              <w:right w:val="single" w:color="auto" w:sz="8" w:space="0"/>
            </w:tcBorders>
            <w:vAlign w:val="center"/>
          </w:tcPr>
          <w:p>
            <w:pPr>
              <w:spacing w:line="276"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（1）采用讲授法、指导、练习、观摩等教学法等进行教学。</w:t>
            </w:r>
          </w:p>
          <w:p>
            <w:pPr>
              <w:spacing w:line="276"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（2）充分利用视频等教学手段辅助教学，缩短课堂理论教学与实践应用的距离，提高教学的针对性和实效性。</w:t>
            </w:r>
          </w:p>
          <w:p>
            <w:pPr>
              <w:spacing w:line="276"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（3）表达方式应能便于学生理解、接受，力求形象生动，使学生在掌握知识的过程中，保持较为浓厚的学习兴趣。</w:t>
            </w:r>
          </w:p>
          <w:p>
            <w:pP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1691" w:type="dxa"/>
            <w:tcMar>
              <w:left w:w="28" w:type="dxa"/>
              <w:right w:w="28" w:type="dxa"/>
            </w:tcMar>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作业布置与批改</w:t>
            </w:r>
          </w:p>
        </w:tc>
        <w:tc>
          <w:tcPr>
            <w:tcW w:w="6773" w:type="dxa"/>
            <w:tcBorders>
              <w:right w:val="single" w:color="auto" w:sz="8" w:space="0"/>
            </w:tcBorders>
            <w:vAlign w:val="center"/>
          </w:tcPr>
          <w:p>
            <w:pPr>
              <w:spacing w:line="276" w:lineRule="auto"/>
              <w:rPr>
                <w:rFonts w:ascii="Calibri" w:hAnsi="Calibri" w:eastAsia="宋体" w:cs="Times New Roman"/>
                <w:color w:val="000000" w:themeColor="text1"/>
                <w:szCs w:val="21"/>
                <w14:textFill>
                  <w14:solidFill>
                    <w14:schemeClr w14:val="tx1"/>
                  </w14:solidFill>
                </w14:textFill>
              </w:rPr>
            </w:pPr>
            <w:r>
              <w:rPr>
                <w:rFonts w:hint="eastAsia" w:ascii="Calibri" w:hAnsi="Calibri" w:eastAsia="宋体" w:cs="Times New Roman"/>
                <w:color w:val="000000" w:themeColor="text1"/>
                <w:szCs w:val="21"/>
                <w14:textFill>
                  <w14:solidFill>
                    <w14:schemeClr w14:val="tx1"/>
                  </w14:solidFill>
                </w14:textFill>
              </w:rPr>
              <w:t>学生必须完成规定数量的作业，作业必须达到以下基本要求：</w:t>
            </w:r>
          </w:p>
          <w:p>
            <w:pPr>
              <w:spacing w:line="276" w:lineRule="auto"/>
              <w:rPr>
                <w:rFonts w:ascii="Calibri" w:hAnsi="Calibri" w:eastAsia="宋体" w:cs="Times New Roman"/>
                <w:color w:val="000000" w:themeColor="text1"/>
                <w:szCs w:val="21"/>
                <w14:textFill>
                  <w14:solidFill>
                    <w14:schemeClr w14:val="tx1"/>
                  </w14:solidFill>
                </w14:textFill>
              </w:rPr>
            </w:pPr>
            <w:r>
              <w:rPr>
                <w:rFonts w:hint="eastAsia" w:ascii="Calibri" w:hAnsi="Calibri" w:eastAsia="宋体" w:cs="Times New Roman"/>
                <w:color w:val="000000" w:themeColor="text1"/>
                <w:szCs w:val="21"/>
                <w14:textFill>
                  <w14:solidFill>
                    <w14:schemeClr w14:val="tx1"/>
                  </w14:solidFill>
                </w14:textFill>
              </w:rPr>
              <w:t>（1）按时按量完成作业。</w:t>
            </w:r>
          </w:p>
          <w:p>
            <w:pPr>
              <w:spacing w:line="276" w:lineRule="auto"/>
              <w:rPr>
                <w:rFonts w:ascii="Calibri" w:hAnsi="Calibri" w:eastAsia="宋体" w:cs="Times New Roman"/>
                <w:color w:val="000000" w:themeColor="text1"/>
                <w:szCs w:val="21"/>
                <w14:textFill>
                  <w14:solidFill>
                    <w14:schemeClr w14:val="tx1"/>
                  </w14:solidFill>
                </w14:textFill>
              </w:rPr>
            </w:pPr>
            <w:r>
              <w:rPr>
                <w:rFonts w:hint="eastAsia" w:ascii="Calibri" w:hAnsi="Calibri" w:eastAsia="宋体" w:cs="Times New Roman"/>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舞蹈动作规范</w:t>
            </w:r>
            <w:r>
              <w:rPr>
                <w:rFonts w:hint="eastAsia" w:ascii="Calibri" w:hAnsi="Calibri" w:eastAsia="宋体" w:cs="Times New Roman"/>
                <w:color w:val="000000" w:themeColor="text1"/>
                <w:szCs w:val="21"/>
                <w14:textFill>
                  <w14:solidFill>
                    <w14:schemeClr w14:val="tx1"/>
                  </w14:solidFill>
                </w14:textFill>
              </w:rPr>
              <w:t>、清晰。</w:t>
            </w:r>
          </w:p>
          <w:p>
            <w:pPr>
              <w:spacing w:line="276" w:lineRule="auto"/>
              <w:rPr>
                <w:rFonts w:ascii="Calibri" w:hAnsi="Calibri" w:eastAsia="宋体" w:cs="Times New Roman"/>
                <w:color w:val="000000" w:themeColor="text1"/>
                <w:szCs w:val="21"/>
                <w14:textFill>
                  <w14:solidFill>
                    <w14:schemeClr w14:val="tx1"/>
                  </w14:solidFill>
                </w14:textFill>
              </w:rPr>
            </w:pPr>
            <w:r>
              <w:rPr>
                <w:rFonts w:hint="eastAsia" w:ascii="Calibri" w:hAnsi="Calibri" w:eastAsia="宋体" w:cs="Times New Roman"/>
                <w:color w:val="000000" w:themeColor="text1"/>
                <w:szCs w:val="21"/>
                <w14:textFill>
                  <w14:solidFill>
                    <w14:schemeClr w14:val="tx1"/>
                  </w14:solidFill>
                </w14:textFill>
              </w:rPr>
              <w:t>教师讲评作业要求如下：</w:t>
            </w:r>
          </w:p>
          <w:p>
            <w:pPr>
              <w:spacing w:line="276" w:lineRule="auto"/>
              <w:rPr>
                <w:rFonts w:ascii="Calibri" w:hAnsi="Calibri" w:eastAsia="宋体" w:cs="Times New Roman"/>
                <w:color w:val="000000" w:themeColor="text1"/>
                <w:szCs w:val="21"/>
                <w14:textFill>
                  <w14:solidFill>
                    <w14:schemeClr w14:val="tx1"/>
                  </w14:solidFill>
                </w14:textFill>
              </w:rPr>
            </w:pPr>
            <w:r>
              <w:rPr>
                <w:rFonts w:hint="eastAsia" w:ascii="Calibri" w:hAnsi="Calibri" w:eastAsia="宋体" w:cs="Times New Roman"/>
                <w:color w:val="000000" w:themeColor="text1"/>
                <w:szCs w:val="21"/>
                <w14:textFill>
                  <w14:solidFill>
                    <w14:schemeClr w14:val="tx1"/>
                  </w14:solidFill>
                </w14:textFill>
              </w:rPr>
              <w:t>（1）学生的作业应在规定时间内完成，及时回课并进行点评。</w:t>
            </w:r>
          </w:p>
          <w:p>
            <w:pPr>
              <w:spacing w:line="276" w:lineRule="auto"/>
              <w:rPr>
                <w:rFonts w:ascii="Calibri" w:hAnsi="Calibri" w:eastAsia="宋体" w:cs="Times New Roman"/>
                <w:color w:val="000000" w:themeColor="text1"/>
                <w:szCs w:val="21"/>
                <w14:textFill>
                  <w14:solidFill>
                    <w14:schemeClr w14:val="tx1"/>
                  </w14:solidFill>
                </w14:textFill>
              </w:rPr>
            </w:pPr>
            <w:r>
              <w:rPr>
                <w:rFonts w:hint="eastAsia" w:ascii="Calibri" w:hAnsi="Calibri" w:eastAsia="宋体" w:cs="Times New Roman"/>
                <w:color w:val="000000" w:themeColor="text1"/>
                <w:szCs w:val="21"/>
                <w14:textFill>
                  <w14:solidFill>
                    <w14:schemeClr w14:val="tx1"/>
                  </w14:solidFill>
                </w14:textFill>
              </w:rPr>
              <w:t>（2）教师点评作业要认真、细致，按百分制评定成绩并写明日期。</w:t>
            </w:r>
          </w:p>
          <w:p>
            <w:pPr>
              <w:spacing w:line="276" w:lineRule="auto"/>
              <w:rPr>
                <w:color w:val="000000" w:themeColor="text1"/>
                <w:szCs w:val="21"/>
                <w14:textFill>
                  <w14:solidFill>
                    <w14:schemeClr w14:val="tx1"/>
                  </w14:solidFill>
                </w14:textFill>
              </w:rPr>
            </w:pPr>
            <w:r>
              <w:rPr>
                <w:rFonts w:hint="eastAsia" w:ascii="Calibri" w:hAnsi="Calibri" w:eastAsia="宋体" w:cs="Times New Roman"/>
                <w:color w:val="000000" w:themeColor="text1"/>
                <w:szCs w:val="21"/>
                <w14:textFill>
                  <w14:solidFill>
                    <w14:schemeClr w14:val="tx1"/>
                  </w14:solidFill>
                </w14:textFill>
              </w:rPr>
              <w:t>（3）学生作业的平均成绩应作为本课程总评成绩中平时成绩的重要组成部分。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p>
        </w:tc>
        <w:tc>
          <w:tcPr>
            <w:tcW w:w="1691" w:type="dxa"/>
            <w:tcMar>
              <w:left w:w="28" w:type="dxa"/>
              <w:right w:w="28" w:type="dxa"/>
            </w:tcMar>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课外答疑</w:t>
            </w:r>
          </w:p>
        </w:tc>
        <w:tc>
          <w:tcPr>
            <w:tcW w:w="6773" w:type="dxa"/>
            <w:tcBorders>
              <w:right w:val="single" w:color="auto" w:sz="8" w:space="0"/>
            </w:tcBorders>
            <w:vAlign w:val="center"/>
          </w:tcPr>
          <w:p>
            <w:pPr>
              <w:spacing w:line="276"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为了解学生的学习情况，帮助学生</w:t>
            </w:r>
            <w:r>
              <w:rPr>
                <w:rFonts w:hint="eastAsia"/>
                <w:color w:val="000000" w:themeColor="text1"/>
                <w:szCs w:val="21"/>
                <w14:textFill>
                  <w14:solidFill>
                    <w14:schemeClr w14:val="tx1"/>
                  </w14:solidFill>
                </w14:textFill>
              </w:rPr>
              <w:t>更好地</w:t>
            </w:r>
            <w:r>
              <w:rPr>
                <w:color w:val="000000" w:themeColor="text1"/>
                <w:szCs w:val="21"/>
                <w14:textFill>
                  <w14:solidFill>
                    <w14:schemeClr w14:val="tx1"/>
                  </w14:solidFill>
                </w14:textFill>
              </w:rPr>
              <w:t>理解和消化所学知识、改进学习方法和思维方式，培养其独立思考问题的能力，任课教师</w:t>
            </w:r>
            <w:r>
              <w:rPr>
                <w:rFonts w:hint="eastAsia"/>
                <w:color w:val="000000" w:themeColor="text1"/>
                <w:szCs w:val="21"/>
                <w14:textFill>
                  <w14:solidFill>
                    <w14:schemeClr w14:val="tx1"/>
                  </w14:solidFill>
                </w14:textFill>
              </w:rPr>
              <w:t>需</w:t>
            </w:r>
            <w:r>
              <w:rPr>
                <w:color w:val="000000" w:themeColor="text1"/>
                <w:szCs w:val="21"/>
                <w14:textFill>
                  <w14:solidFill>
                    <w14:schemeClr w14:val="tx1"/>
                  </w14:solidFill>
                </w14:textFill>
              </w:rPr>
              <w:t>每周安排</w:t>
            </w:r>
            <w:r>
              <w:rPr>
                <w:rFonts w:hint="eastAsia"/>
                <w:color w:val="000000" w:themeColor="text1"/>
                <w:szCs w:val="21"/>
                <w14:textFill>
                  <w14:solidFill>
                    <w14:schemeClr w14:val="tx1"/>
                  </w14:solidFill>
                </w14:textFill>
              </w:rPr>
              <w:t>一定</w:t>
            </w:r>
            <w:r>
              <w:rPr>
                <w:color w:val="000000" w:themeColor="text1"/>
                <w:szCs w:val="21"/>
                <w14:textFill>
                  <w14:solidFill>
                    <w14:schemeClr w14:val="tx1"/>
                  </w14:solidFill>
                </w14:textFill>
              </w:rPr>
              <w:t>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p>
        </w:tc>
        <w:tc>
          <w:tcPr>
            <w:tcW w:w="1691" w:type="dxa"/>
            <w:tcMar>
              <w:left w:w="28" w:type="dxa"/>
              <w:right w:w="28" w:type="dxa"/>
            </w:tcMar>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成绩考核</w:t>
            </w:r>
          </w:p>
        </w:tc>
        <w:tc>
          <w:tcPr>
            <w:tcW w:w="6773" w:type="dxa"/>
            <w:tcBorders>
              <w:right w:val="single" w:color="auto" w:sz="8" w:space="0"/>
            </w:tcBorders>
            <w:vAlign w:val="center"/>
          </w:tcPr>
          <w:p>
            <w:pPr>
              <w:spacing w:line="276"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由于是技能课程，</w:t>
            </w:r>
            <w:r>
              <w:rPr>
                <w:color w:val="000000" w:themeColor="text1"/>
                <w:szCs w:val="21"/>
                <w14:textFill>
                  <w14:solidFill>
                    <w14:schemeClr w14:val="tx1"/>
                  </w14:solidFill>
                </w14:textFill>
              </w:rPr>
              <w:t>本课程考核的方式考试采取</w:t>
            </w:r>
            <w:r>
              <w:rPr>
                <w:rFonts w:hint="eastAsia"/>
                <w:color w:val="000000" w:themeColor="text1"/>
                <w:szCs w:val="21"/>
                <w14:textFill>
                  <w14:solidFill>
                    <w14:schemeClr w14:val="tx1"/>
                  </w14:solidFill>
                </w14:textFill>
              </w:rPr>
              <w:t>舞蹈房现场舞蹈考试方式</w:t>
            </w:r>
            <w:r>
              <w:rPr>
                <w:color w:val="000000" w:themeColor="text1"/>
                <w:szCs w:val="21"/>
                <w14:textFill>
                  <w14:solidFill>
                    <w14:schemeClr w14:val="tx1"/>
                  </w14:solidFill>
                </w14:textFill>
              </w:rPr>
              <w:t>，监考</w:t>
            </w:r>
            <w:r>
              <w:rPr>
                <w:rFonts w:hint="eastAsia"/>
                <w:color w:val="000000" w:themeColor="text1"/>
                <w:szCs w:val="21"/>
                <w14:textFill>
                  <w14:solidFill>
                    <w14:schemeClr w14:val="tx1"/>
                  </w14:solidFill>
                </w14:textFill>
              </w:rPr>
              <w:t>由学院</w:t>
            </w:r>
            <w:r>
              <w:rPr>
                <w:color w:val="000000" w:themeColor="text1"/>
                <w:szCs w:val="21"/>
                <w14:textFill>
                  <w14:solidFill>
                    <w14:schemeClr w14:val="tx1"/>
                  </w14:solidFill>
                </w14:textFill>
              </w:rPr>
              <w:t>统一安排。有下列情况之一者，总评成绩为不及格：</w:t>
            </w:r>
          </w:p>
          <w:p>
            <w:pPr>
              <w:spacing w:line="276"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缺交作业次数达1/3以上者</w:t>
            </w:r>
            <w:r>
              <w:rPr>
                <w:rFonts w:hint="eastAsia"/>
                <w:color w:val="000000" w:themeColor="text1"/>
                <w:szCs w:val="21"/>
                <w14:textFill>
                  <w14:solidFill>
                    <w14:schemeClr w14:val="tx1"/>
                  </w14:solidFill>
                </w14:textFill>
              </w:rPr>
              <w:t>。</w:t>
            </w:r>
          </w:p>
          <w:p>
            <w:pPr>
              <w:spacing w:line="276"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缺课次数达本学期总授课学时的1/3以上者</w:t>
            </w:r>
            <w:r>
              <w:rPr>
                <w:rFonts w:hint="eastAsia"/>
                <w:color w:val="000000" w:themeColor="text1"/>
                <w:szCs w:val="21"/>
                <w14:textFill>
                  <w14:solidFill>
                    <w14:schemeClr w14:val="tx1"/>
                  </w14:solidFill>
                </w14:textFill>
              </w:rPr>
              <w:t>。</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课程目标小于0.6。</w:t>
            </w:r>
          </w:p>
        </w:tc>
      </w:tr>
    </w:tbl>
    <w:p>
      <w:pPr>
        <w:spacing w:line="360" w:lineRule="auto"/>
        <w:ind w:firstLine="562" w:firstLineChars="200"/>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六、</w:t>
      </w:r>
      <w:r>
        <w:rPr>
          <w:b/>
          <w:color w:val="000000" w:themeColor="text1"/>
          <w:sz w:val="28"/>
          <w:szCs w:val="28"/>
          <w14:textFill>
            <w14:solidFill>
              <w14:schemeClr w14:val="tx1"/>
            </w14:solidFill>
          </w14:textFill>
        </w:rPr>
        <w:t>课程考核</w:t>
      </w:r>
    </w:p>
    <w:p>
      <w:pPr>
        <w:spacing w:line="360" w:lineRule="auto"/>
        <w:ind w:firstLine="480" w:firstLineChars="200"/>
        <w:rPr>
          <w:rFonts w:ascii="Calibri" w:hAnsi="Calibri" w:eastAsia="宋体" w:cs="Times New Roman"/>
          <w:color w:val="000000" w:themeColor="text1"/>
          <w:sz w:val="24"/>
          <w14:textFill>
            <w14:solidFill>
              <w14:schemeClr w14:val="tx1"/>
            </w14:solidFill>
          </w14:textFill>
        </w:rPr>
      </w:pPr>
      <w:r>
        <w:rPr>
          <w:rFonts w:hint="eastAsia" w:ascii="Calibri" w:hAnsi="Calibri" w:eastAsia="宋体" w:cs="Times New Roman"/>
          <w:color w:val="000000" w:themeColor="text1"/>
          <w:sz w:val="24"/>
          <w14:textFill>
            <w14:solidFill>
              <w14:schemeClr w14:val="tx1"/>
            </w14:solidFill>
          </w14:textFill>
        </w:rPr>
        <w:t>（一）</w:t>
      </w:r>
      <w:r>
        <w:rPr>
          <w:rFonts w:ascii="Calibri" w:hAnsi="Calibri" w:eastAsia="宋体" w:cs="Times New Roman"/>
          <w:color w:val="000000" w:themeColor="text1"/>
          <w:sz w:val="24"/>
          <w14:textFill>
            <w14:solidFill>
              <w14:schemeClr w14:val="tx1"/>
            </w14:solidFill>
          </w14:textFill>
        </w:rPr>
        <w:t>课程考核包括期末考试、平时</w:t>
      </w:r>
      <w:r>
        <w:rPr>
          <w:rFonts w:hint="eastAsia" w:ascii="Calibri" w:hAnsi="Calibri" w:eastAsia="宋体" w:cs="Times New Roman"/>
          <w:color w:val="000000" w:themeColor="text1"/>
          <w:sz w:val="24"/>
          <w14:textFill>
            <w14:solidFill>
              <w14:schemeClr w14:val="tx1"/>
            </w14:solidFill>
          </w14:textFill>
        </w:rPr>
        <w:t>考勤</w:t>
      </w:r>
      <w:r>
        <w:rPr>
          <w:rFonts w:ascii="Calibri" w:hAnsi="Calibri" w:eastAsia="宋体" w:cs="Times New Roman"/>
          <w:color w:val="000000" w:themeColor="text1"/>
          <w:sz w:val="24"/>
          <w14:textFill>
            <w14:solidFill>
              <w14:schemeClr w14:val="tx1"/>
            </w14:solidFill>
          </w14:textFill>
        </w:rPr>
        <w:t>及作业考核</w:t>
      </w:r>
      <w:r>
        <w:rPr>
          <w:rFonts w:hint="eastAsia" w:ascii="Calibri" w:hAnsi="Calibri" w:eastAsia="宋体" w:cs="Times New Roman"/>
          <w:color w:val="000000" w:themeColor="text1"/>
          <w:sz w:val="24"/>
          <w14:textFill>
            <w14:solidFill>
              <w14:schemeClr w14:val="tx1"/>
            </w14:solidFill>
          </w14:textFill>
        </w:rPr>
        <w:t>等</w:t>
      </w:r>
      <w:r>
        <w:rPr>
          <w:rFonts w:ascii="Calibri" w:hAnsi="Calibri" w:eastAsia="宋体" w:cs="Times New Roman"/>
          <w:color w:val="000000" w:themeColor="text1"/>
          <w:sz w:val="24"/>
          <w14:textFill>
            <w14:solidFill>
              <w14:schemeClr w14:val="tx1"/>
            </w14:solidFill>
          </w14:textFill>
        </w:rPr>
        <w:t>，期</w:t>
      </w:r>
      <w:r>
        <w:rPr>
          <w:rFonts w:hint="eastAsia" w:ascii="Calibri" w:hAnsi="Calibri" w:eastAsia="宋体" w:cs="Times New Roman"/>
          <w:color w:val="000000" w:themeColor="text1"/>
          <w:sz w:val="24"/>
          <w14:textFill>
            <w14:solidFill>
              <w14:schemeClr w14:val="tx1"/>
            </w14:solidFill>
          </w14:textFill>
        </w:rPr>
        <w:t>末</w:t>
      </w:r>
      <w:r>
        <w:rPr>
          <w:rFonts w:ascii="Calibri" w:hAnsi="Calibri" w:eastAsia="宋体" w:cs="Times New Roman"/>
          <w:color w:val="000000" w:themeColor="text1"/>
          <w:sz w:val="24"/>
          <w14:textFill>
            <w14:solidFill>
              <w14:schemeClr w14:val="tx1"/>
            </w14:solidFill>
          </w14:textFill>
        </w:rPr>
        <w:t>考试采用</w:t>
      </w:r>
      <w:r>
        <w:rPr>
          <w:rFonts w:hint="eastAsia" w:ascii="Calibri" w:hAnsi="Calibri" w:eastAsia="宋体" w:cs="Times New Roman"/>
          <w:color w:val="000000" w:themeColor="text1"/>
          <w:sz w:val="24"/>
          <w14:textFill>
            <w14:solidFill>
              <w14:schemeClr w14:val="tx1"/>
            </w14:solidFill>
          </w14:textFill>
        </w:rPr>
        <w:t>现场</w:t>
      </w:r>
      <w:r>
        <w:rPr>
          <w:rFonts w:hint="eastAsia"/>
          <w:color w:val="000000" w:themeColor="text1"/>
          <w:sz w:val="24"/>
          <w14:textFill>
            <w14:solidFill>
              <w14:schemeClr w14:val="tx1"/>
            </w14:solidFill>
          </w14:textFill>
        </w:rPr>
        <w:t>舞蹈</w:t>
      </w:r>
      <w:r>
        <w:rPr>
          <w:rFonts w:hint="eastAsia" w:ascii="Calibri" w:hAnsi="Calibri" w:eastAsia="宋体" w:cs="Times New Roman"/>
          <w:color w:val="000000" w:themeColor="text1"/>
          <w:sz w:val="24"/>
          <w14:textFill>
            <w14:solidFill>
              <w14:schemeClr w14:val="tx1"/>
            </w14:solidFill>
          </w14:textFill>
        </w:rPr>
        <w:t>方式</w:t>
      </w:r>
      <w:r>
        <w:rPr>
          <w:rFonts w:ascii="Calibri" w:hAnsi="Calibri" w:eastAsia="宋体" w:cs="Times New Roman"/>
          <w:color w:val="000000" w:themeColor="text1"/>
          <w:sz w:val="24"/>
          <w14:textFill>
            <w14:solidFill>
              <w14:schemeClr w14:val="tx1"/>
            </w14:solidFill>
          </w14:textFill>
        </w:rPr>
        <w:t>。</w:t>
      </w:r>
    </w:p>
    <w:p>
      <w:pPr>
        <w:spacing w:line="360" w:lineRule="auto"/>
        <w:ind w:firstLine="480" w:firstLineChars="200"/>
        <w:rPr>
          <w:rFonts w:ascii="Calibri" w:hAnsi="Calibri" w:eastAsia="宋体" w:cs="Times New Roman"/>
          <w:color w:val="000000" w:themeColor="text1"/>
          <w:sz w:val="24"/>
          <w14:textFill>
            <w14:solidFill>
              <w14:schemeClr w14:val="tx1"/>
            </w14:solidFill>
          </w14:textFill>
        </w:rPr>
      </w:pPr>
      <w:r>
        <w:rPr>
          <w:rFonts w:hint="eastAsia" w:ascii="Calibri" w:hAnsi="Calibri" w:eastAsia="宋体" w:cs="Times New Roman"/>
          <w:color w:val="000000" w:themeColor="text1"/>
          <w:sz w:val="24"/>
          <w14:textFill>
            <w14:solidFill>
              <w14:schemeClr w14:val="tx1"/>
            </w14:solidFill>
          </w14:textFill>
        </w:rPr>
        <w:t>（二）</w:t>
      </w:r>
      <w:r>
        <w:rPr>
          <w:rFonts w:ascii="Calibri" w:hAnsi="Calibri" w:eastAsia="宋体" w:cs="Times New Roman"/>
          <w:color w:val="000000" w:themeColor="text1"/>
          <w:sz w:val="24"/>
          <w14:textFill>
            <w14:solidFill>
              <w14:schemeClr w14:val="tx1"/>
            </w14:solidFill>
          </w14:textFill>
        </w:rPr>
        <w:t>课程</w:t>
      </w:r>
      <w:r>
        <w:rPr>
          <w:rFonts w:hint="eastAsia" w:ascii="Calibri" w:hAnsi="Calibri" w:eastAsia="宋体" w:cs="Times New Roman"/>
          <w:color w:val="000000" w:themeColor="text1"/>
          <w:sz w:val="24"/>
          <w14:textFill>
            <w14:solidFill>
              <w14:schemeClr w14:val="tx1"/>
            </w14:solidFill>
          </w14:textFill>
        </w:rPr>
        <w:t>总评</w:t>
      </w:r>
      <w:r>
        <w:rPr>
          <w:rFonts w:ascii="Calibri" w:hAnsi="Calibri" w:eastAsia="宋体" w:cs="Times New Roman"/>
          <w:color w:val="000000" w:themeColor="text1"/>
          <w:sz w:val="24"/>
          <w14:textFill>
            <w14:solidFill>
              <w14:schemeClr w14:val="tx1"/>
            </w14:solidFill>
          </w14:textFill>
        </w:rPr>
        <w:t>成绩=平时</w:t>
      </w:r>
      <w:r>
        <w:rPr>
          <w:rFonts w:hint="eastAsia" w:ascii="Calibri" w:hAnsi="Calibri" w:eastAsia="宋体" w:cs="Times New Roman"/>
          <w:color w:val="000000" w:themeColor="text1"/>
          <w:sz w:val="24"/>
          <w14:textFill>
            <w14:solidFill>
              <w14:schemeClr w14:val="tx1"/>
            </w14:solidFill>
          </w14:textFill>
        </w:rPr>
        <w:t>考勤</w:t>
      </w:r>
      <w:r>
        <w:rPr>
          <w:rFonts w:ascii="Calibri" w:hAnsi="Calibri" w:eastAsia="宋体" w:cs="Times New Roman"/>
          <w:color w:val="000000" w:themeColor="text1"/>
          <w:sz w:val="24"/>
          <w14:textFill>
            <w14:solidFill>
              <w14:schemeClr w14:val="tx1"/>
            </w14:solidFill>
          </w14:textFill>
        </w:rPr>
        <w:t>×</w:t>
      </w:r>
      <w:r>
        <w:rPr>
          <w:rFonts w:hint="eastAsia" w:ascii="Calibri" w:hAnsi="Calibri" w:eastAsia="宋体" w:cs="Times New Roman"/>
          <w:color w:val="000000" w:themeColor="text1"/>
          <w:sz w:val="24"/>
          <w14:textFill>
            <w14:solidFill>
              <w14:schemeClr w14:val="tx1"/>
            </w14:solidFill>
          </w14:textFill>
        </w:rPr>
        <w:t xml:space="preserve">20 </w:t>
      </w:r>
      <w:r>
        <w:rPr>
          <w:rFonts w:ascii="Calibri" w:hAnsi="Calibri" w:eastAsia="宋体" w:cs="Times New Roman"/>
          <w:color w:val="000000" w:themeColor="text1"/>
          <w:sz w:val="24"/>
          <w14:textFill>
            <w14:solidFill>
              <w14:schemeClr w14:val="tx1"/>
            </w14:solidFill>
          </w14:textFill>
        </w:rPr>
        <w:t>% +</w:t>
      </w:r>
      <w:r>
        <w:rPr>
          <w:rFonts w:hint="eastAsia" w:ascii="Calibri" w:hAnsi="Calibri" w:eastAsia="宋体" w:cs="Times New Roman"/>
          <w:color w:val="000000" w:themeColor="text1"/>
          <w:sz w:val="24"/>
          <w14:textFill>
            <w14:solidFill>
              <w14:schemeClr w14:val="tx1"/>
            </w14:solidFill>
          </w14:textFill>
        </w:rPr>
        <w:t>作业回课</w:t>
      </w:r>
      <w:r>
        <w:rPr>
          <w:rFonts w:ascii="Calibri" w:hAnsi="Calibri" w:eastAsia="宋体" w:cs="Times New Roman"/>
          <w:color w:val="000000" w:themeColor="text1"/>
          <w:sz w:val="24"/>
          <w14:textFill>
            <w14:solidFill>
              <w14:schemeClr w14:val="tx1"/>
            </w14:solidFill>
          </w14:textFill>
        </w:rPr>
        <w:t>成绩×</w:t>
      </w:r>
      <w:r>
        <w:rPr>
          <w:rFonts w:hint="eastAsia" w:ascii="Calibri" w:hAnsi="Calibri" w:eastAsia="宋体" w:cs="Times New Roman"/>
          <w:color w:val="000000" w:themeColor="text1"/>
          <w:sz w:val="24"/>
          <w14:textFill>
            <w14:solidFill>
              <w14:schemeClr w14:val="tx1"/>
            </w14:solidFill>
          </w14:textFill>
        </w:rPr>
        <w:t xml:space="preserve">30 </w:t>
      </w:r>
      <w:r>
        <w:rPr>
          <w:rFonts w:ascii="Calibri" w:hAnsi="Calibri" w:eastAsia="宋体" w:cs="Times New Roman"/>
          <w:color w:val="000000" w:themeColor="text1"/>
          <w:sz w:val="24"/>
          <w14:textFill>
            <w14:solidFill>
              <w14:schemeClr w14:val="tx1"/>
            </w14:solidFill>
          </w14:textFill>
        </w:rPr>
        <w:t>%+期末考试成绩×</w:t>
      </w:r>
      <w:r>
        <w:rPr>
          <w:rFonts w:hint="eastAsia" w:ascii="Calibri" w:hAnsi="Calibri" w:eastAsia="宋体" w:cs="Times New Roman"/>
          <w:color w:val="000000" w:themeColor="text1"/>
          <w:sz w:val="24"/>
          <w14:textFill>
            <w14:solidFill>
              <w14:schemeClr w14:val="tx1"/>
            </w14:solidFill>
          </w14:textFill>
        </w:rPr>
        <w:t xml:space="preserve">50 </w:t>
      </w:r>
      <w:r>
        <w:rPr>
          <w:rFonts w:ascii="Calibri" w:hAnsi="Calibri" w:eastAsia="宋体" w:cs="Times New Roman"/>
          <w:color w:val="000000" w:themeColor="text1"/>
          <w:sz w:val="24"/>
          <w14:textFill>
            <w14:solidFill>
              <w14:schemeClr w14:val="tx1"/>
            </w14:solidFill>
          </w14:textFill>
        </w:rPr>
        <w:t>%。具体内容和比例</w:t>
      </w:r>
      <w:r>
        <w:rPr>
          <w:rFonts w:hint="eastAsia" w:ascii="Calibri" w:hAnsi="Calibri" w:eastAsia="宋体" w:cs="Times New Roman"/>
          <w:color w:val="000000" w:themeColor="text1"/>
          <w:sz w:val="24"/>
          <w14:textFill>
            <w14:solidFill>
              <w14:schemeClr w14:val="tx1"/>
            </w14:solidFill>
          </w14:textFill>
        </w:rPr>
        <w:t>如表所示。</w:t>
      </w:r>
    </w:p>
    <w:p>
      <w:pPr>
        <w:spacing w:line="360" w:lineRule="auto"/>
        <w:ind w:firstLine="482"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具体内容和比例</w:t>
      </w:r>
      <w:r>
        <w:rPr>
          <w:rFonts w:hint="eastAsia"/>
          <w:b/>
          <w:bCs/>
          <w:color w:val="000000" w:themeColor="text1"/>
          <w:sz w:val="24"/>
          <w14:textFill>
            <w14:solidFill>
              <w14:schemeClr w14:val="tx1"/>
            </w14:solidFill>
          </w14:textFill>
        </w:rPr>
        <w:t>如表所示：</w:t>
      </w:r>
    </w:p>
    <w:tbl>
      <w:tblPr>
        <w:tblStyle w:val="19"/>
        <w:tblpPr w:leftFromText="180" w:rightFromText="180" w:vertAnchor="text" w:horzAnchor="margin" w:tblpY="84"/>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565"/>
        <w:gridCol w:w="808"/>
        <w:gridCol w:w="441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shd w:val="clear" w:color="auto" w:fill="FFFFFF"/>
            <w:tcMar>
              <w:left w:w="57" w:type="dxa"/>
              <w:right w:w="57" w:type="dxa"/>
            </w:tcMar>
            <w:vAlign w:val="center"/>
          </w:tcPr>
          <w:p>
            <w:pPr>
              <w:jc w:val="center"/>
              <w:rPr>
                <w:rFonts w:ascii="Calibri" w:hAnsi="Calibri" w:eastAsia="宋体" w:cs="Times New Roman"/>
                <w:color w:val="000000" w:themeColor="text1"/>
                <w14:textFill>
                  <w14:solidFill>
                    <w14:schemeClr w14:val="tx1"/>
                  </w14:solidFill>
                </w14:textFill>
              </w:rPr>
            </w:pPr>
            <w:r>
              <w:rPr>
                <w:rFonts w:ascii="Calibri" w:hAnsi="Calibri" w:eastAsia="宋体" w:cs="Times New Roman"/>
                <w:color w:val="000000" w:themeColor="text1"/>
                <w14:textFill>
                  <w14:solidFill>
                    <w14:schemeClr w14:val="tx1"/>
                  </w14:solidFill>
                </w14:textFill>
              </w:rPr>
              <w:t>成绩组成</w:t>
            </w:r>
          </w:p>
        </w:tc>
        <w:tc>
          <w:tcPr>
            <w:tcW w:w="1565" w:type="dxa"/>
            <w:shd w:val="clear" w:color="auto" w:fill="FFFFFF"/>
            <w:vAlign w:val="center"/>
          </w:tcPr>
          <w:p>
            <w:pPr>
              <w:jc w:val="center"/>
              <w:rPr>
                <w:rFonts w:ascii="Calibri" w:hAnsi="Calibri" w:eastAsia="宋体" w:cs="Times New Roman"/>
                <w:color w:val="000000" w:themeColor="text1"/>
                <w14:textFill>
                  <w14:solidFill>
                    <w14:schemeClr w14:val="tx1"/>
                  </w14:solidFill>
                </w14:textFill>
              </w:rPr>
            </w:pPr>
            <w:r>
              <w:rPr>
                <w:rFonts w:ascii="Calibri" w:hAnsi="Calibri" w:eastAsia="宋体" w:cs="Times New Roman"/>
                <w:color w:val="000000" w:themeColor="text1"/>
                <w14:textFill>
                  <w14:solidFill>
                    <w14:schemeClr w14:val="tx1"/>
                  </w14:solidFill>
                </w14:textFill>
              </w:rPr>
              <w:t>考核/评价环节</w:t>
            </w:r>
          </w:p>
        </w:tc>
        <w:tc>
          <w:tcPr>
            <w:tcW w:w="808" w:type="dxa"/>
            <w:shd w:val="clear" w:color="auto" w:fill="FFFFFF"/>
            <w:vAlign w:val="center"/>
          </w:tcPr>
          <w:p>
            <w:pPr>
              <w:jc w:val="cente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权重</w:t>
            </w:r>
          </w:p>
        </w:tc>
        <w:tc>
          <w:tcPr>
            <w:tcW w:w="4410" w:type="dxa"/>
            <w:shd w:val="clear" w:color="auto" w:fill="FFFFFF"/>
            <w:vAlign w:val="center"/>
          </w:tcPr>
          <w:p>
            <w:pPr>
              <w:jc w:val="center"/>
              <w:rPr>
                <w:rFonts w:ascii="Calibri" w:hAnsi="Calibri" w:eastAsia="宋体" w:cs="Times New Roman"/>
                <w:color w:val="000000" w:themeColor="text1"/>
                <w14:textFill>
                  <w14:solidFill>
                    <w14:schemeClr w14:val="tx1"/>
                  </w14:solidFill>
                </w14:textFill>
              </w:rPr>
            </w:pPr>
            <w:r>
              <w:rPr>
                <w:rFonts w:ascii="Calibri" w:hAnsi="Calibri" w:eastAsia="宋体" w:cs="Times New Roman"/>
                <w:color w:val="000000" w:themeColor="text1"/>
                <w14:textFill>
                  <w14:solidFill>
                    <w14:schemeClr w14:val="tx1"/>
                  </w14:solidFill>
                </w14:textFill>
              </w:rPr>
              <w:t>考核/评价细则</w:t>
            </w:r>
          </w:p>
        </w:tc>
        <w:tc>
          <w:tcPr>
            <w:tcW w:w="1470" w:type="dxa"/>
            <w:shd w:val="clear" w:color="auto" w:fill="FFFFFF"/>
            <w:vAlign w:val="center"/>
          </w:tcPr>
          <w:p>
            <w:pPr>
              <w:jc w:val="center"/>
              <w:rPr>
                <w:rFonts w:ascii="Calibri" w:hAnsi="Calibri" w:eastAsia="宋体" w:cs="Times New Roman"/>
                <w:color w:val="000000" w:themeColor="text1"/>
                <w14:textFill>
                  <w14:solidFill>
                    <w14:schemeClr w14:val="tx1"/>
                  </w14:solidFill>
                </w14:textFill>
              </w:rPr>
            </w:pPr>
            <w:r>
              <w:rPr>
                <w:rFonts w:ascii="Calibri" w:hAnsi="Calibri" w:eastAsia="宋体" w:cs="Times New Roman"/>
                <w:color w:val="000000" w:themeColor="text1"/>
                <w14:textFill>
                  <w14:solidFill>
                    <w14:schemeClr w14:val="tx1"/>
                  </w14:solidFill>
                </w14:textFill>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044" w:type="dxa"/>
            <w:tcMar>
              <w:left w:w="57" w:type="dxa"/>
              <w:right w:w="57" w:type="dxa"/>
            </w:tcMar>
            <w:vAlign w:val="center"/>
          </w:tcPr>
          <w:p>
            <w:pPr>
              <w:jc w:val="center"/>
              <w:rPr>
                <w:rFonts w:ascii="Calibri" w:hAnsi="Calibri" w:eastAsia="宋体" w:cs="Times New Roman"/>
                <w:color w:val="000000" w:themeColor="text1"/>
                <w14:textFill>
                  <w14:solidFill>
                    <w14:schemeClr w14:val="tx1"/>
                  </w14:solidFill>
                </w14:textFill>
              </w:rPr>
            </w:pPr>
            <w:r>
              <w:rPr>
                <w:rFonts w:ascii="Calibri" w:hAnsi="Calibri" w:eastAsia="宋体" w:cs="Times New Roman"/>
                <w:color w:val="000000" w:themeColor="text1"/>
                <w14:textFill>
                  <w14:solidFill>
                    <w14:schemeClr w14:val="tx1"/>
                  </w14:solidFill>
                </w14:textFill>
              </w:rPr>
              <w:t>平时</w:t>
            </w:r>
            <w:r>
              <w:rPr>
                <w:rFonts w:hint="eastAsia" w:ascii="Calibri" w:hAnsi="Calibri" w:eastAsia="宋体" w:cs="Times New Roman"/>
                <w:color w:val="000000" w:themeColor="text1"/>
                <w14:textFill>
                  <w14:solidFill>
                    <w14:schemeClr w14:val="tx1"/>
                  </w14:solidFill>
                </w14:textFill>
              </w:rPr>
              <w:t>考勤</w:t>
            </w:r>
          </w:p>
        </w:tc>
        <w:tc>
          <w:tcPr>
            <w:tcW w:w="1565" w:type="dxa"/>
            <w:vAlign w:val="center"/>
          </w:tcPr>
          <w:p>
            <w:pP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课堂考勤</w:t>
            </w:r>
          </w:p>
        </w:tc>
        <w:tc>
          <w:tcPr>
            <w:tcW w:w="808" w:type="dxa"/>
            <w:vAlign w:val="center"/>
          </w:tcPr>
          <w:p>
            <w:pPr>
              <w:jc w:val="cente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 xml:space="preserve">  20 </w:t>
            </w:r>
            <w:r>
              <w:rPr>
                <w:rFonts w:ascii="Calibri" w:hAnsi="Calibri" w:eastAsia="宋体" w:cs="Times New Roman"/>
                <w:color w:val="000000" w:themeColor="text1"/>
                <w14:textFill>
                  <w14:solidFill>
                    <w14:schemeClr w14:val="tx1"/>
                  </w14:solidFill>
                </w14:textFill>
              </w:rPr>
              <w:t>%</w:t>
            </w:r>
          </w:p>
        </w:tc>
        <w:tc>
          <w:tcPr>
            <w:tcW w:w="4410" w:type="dxa"/>
            <w:vAlign w:val="center"/>
          </w:tcPr>
          <w:p>
            <w:pPr>
              <w:rPr>
                <w:rFonts w:ascii="Calibri" w:hAnsi="Calibri" w:eastAsia="宋体" w:cs="Times New Roman"/>
                <w:color w:val="000000" w:themeColor="text1"/>
                <w:szCs w:val="21"/>
                <w14:textFill>
                  <w14:solidFill>
                    <w14:schemeClr w14:val="tx1"/>
                  </w14:solidFill>
                </w14:textFill>
              </w:rPr>
            </w:pPr>
            <w:r>
              <w:rPr>
                <w:rFonts w:hint="eastAsia" w:ascii="Calibri" w:hAnsi="Calibri" w:eastAsia="宋体" w:cs="Times New Roman"/>
                <w:color w:val="000000" w:themeColor="text1"/>
                <w:szCs w:val="21"/>
                <w14:textFill>
                  <w14:solidFill>
                    <w14:schemeClr w14:val="tx1"/>
                  </w14:solidFill>
                </w14:textFill>
              </w:rPr>
              <w:t>每次上课进行考勤记录，全勤不扣分，病假一次扣1分，事假一次扣2分，旷课一次扣5分</w:t>
            </w:r>
            <w:r>
              <w:rPr>
                <w:rFonts w:ascii="Calibri" w:hAnsi="Calibri" w:eastAsia="宋体" w:cs="Times New Roman"/>
                <w:color w:val="000000" w:themeColor="text1"/>
                <w:szCs w:val="21"/>
                <w14:textFill>
                  <w14:solidFill>
                    <w14:schemeClr w14:val="tx1"/>
                  </w14:solidFill>
                </w14:textFill>
              </w:rPr>
              <w:t>，最后按</w:t>
            </w:r>
            <w:r>
              <w:rPr>
                <w:rFonts w:hint="eastAsia" w:ascii="Calibri" w:hAnsi="Calibri" w:eastAsia="宋体" w:cs="Times New Roman"/>
                <w:color w:val="000000" w:themeColor="text1"/>
                <w:szCs w:val="21"/>
                <w14:textFill>
                  <w14:solidFill>
                    <w14:schemeClr w14:val="tx1"/>
                  </w14:solidFill>
                </w14:textFill>
              </w:rPr>
              <w:t>2</w:t>
            </w:r>
            <w:r>
              <w:rPr>
                <w:rFonts w:ascii="Calibri" w:hAnsi="Calibri" w:eastAsia="宋体" w:cs="Times New Roman"/>
                <w:color w:val="000000" w:themeColor="text1"/>
                <w:szCs w:val="21"/>
                <w14:textFill>
                  <w14:solidFill>
                    <w14:schemeClr w14:val="tx1"/>
                  </w14:solidFill>
                </w14:textFill>
              </w:rPr>
              <w:t>0%计入课程总</w:t>
            </w:r>
            <w:r>
              <w:rPr>
                <w:rFonts w:hint="eastAsia" w:ascii="Calibri" w:hAnsi="Calibri" w:eastAsia="宋体" w:cs="Times New Roman"/>
                <w:color w:val="000000" w:themeColor="text1"/>
                <w:szCs w:val="21"/>
                <w14:textFill>
                  <w14:solidFill>
                    <w14:schemeClr w14:val="tx1"/>
                  </w14:solidFill>
                </w14:textFill>
              </w:rPr>
              <w:t>评</w:t>
            </w:r>
            <w:r>
              <w:rPr>
                <w:rFonts w:ascii="Calibri" w:hAnsi="Calibri" w:eastAsia="宋体" w:cs="Times New Roman"/>
                <w:color w:val="000000" w:themeColor="text1"/>
                <w:szCs w:val="21"/>
                <w14:textFill>
                  <w14:solidFill>
                    <w14:schemeClr w14:val="tx1"/>
                  </w14:solidFill>
                </w14:textFill>
              </w:rPr>
              <w:t>成绩。</w:t>
            </w:r>
          </w:p>
        </w:tc>
        <w:tc>
          <w:tcPr>
            <w:tcW w:w="1470" w:type="dxa"/>
            <w:vAlign w:val="center"/>
          </w:tcPr>
          <w:p>
            <w:pPr>
              <w:jc w:val="center"/>
              <w:rPr>
                <w:rFonts w:ascii="宋体" w:hAnsi="宋体"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tcMar>
              <w:left w:w="57" w:type="dxa"/>
              <w:right w:w="57" w:type="dxa"/>
            </w:tcMar>
            <w:vAlign w:val="center"/>
          </w:tcPr>
          <w:p>
            <w:pP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作业回课成绩</w:t>
            </w:r>
          </w:p>
        </w:tc>
        <w:tc>
          <w:tcPr>
            <w:tcW w:w="1565" w:type="dxa"/>
            <w:vAlign w:val="center"/>
          </w:tcPr>
          <w:p>
            <w:pP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课堂回课成绩</w:t>
            </w:r>
          </w:p>
        </w:tc>
        <w:tc>
          <w:tcPr>
            <w:tcW w:w="808" w:type="dxa"/>
            <w:vAlign w:val="center"/>
          </w:tcPr>
          <w:p>
            <w:pPr>
              <w:jc w:val="cente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 xml:space="preserve">  30 </w:t>
            </w:r>
            <w:r>
              <w:rPr>
                <w:rFonts w:ascii="Calibri" w:hAnsi="Calibri" w:eastAsia="宋体" w:cs="Times New Roman"/>
                <w:color w:val="000000" w:themeColor="text1"/>
                <w14:textFill>
                  <w14:solidFill>
                    <w14:schemeClr w14:val="tx1"/>
                  </w14:solidFill>
                </w14:textFill>
              </w:rPr>
              <w:t>%</w:t>
            </w:r>
            <w:r>
              <w:rPr>
                <w:rFonts w:hint="eastAsia" w:ascii="Calibri" w:hAnsi="Calibri" w:eastAsia="宋体" w:cs="Times New Roman"/>
                <w:color w:val="000000" w:themeColor="text1"/>
                <w14:textFill>
                  <w14:solidFill>
                    <w14:schemeClr w14:val="tx1"/>
                  </w14:solidFill>
                </w14:textFill>
              </w:rPr>
              <w:t xml:space="preserve"> </w:t>
            </w:r>
          </w:p>
        </w:tc>
        <w:tc>
          <w:tcPr>
            <w:tcW w:w="4410" w:type="dxa"/>
            <w:vAlign w:val="center"/>
          </w:tcPr>
          <w:p>
            <w:pPr>
              <w:spacing w:line="360" w:lineRule="auto"/>
              <w:ind w:firstLine="420" w:firstLineChars="200"/>
              <w:jc w:val="left"/>
              <w:rPr>
                <w:rFonts w:ascii="Calibri" w:hAnsi="Calibri" w:eastAsia="宋体" w:cs="Times New Roman"/>
                <w:color w:val="000000" w:themeColor="text1"/>
                <w:szCs w:val="21"/>
                <w14:textFill>
                  <w14:solidFill>
                    <w14:schemeClr w14:val="tx1"/>
                  </w14:solidFill>
                </w14:textFill>
              </w:rPr>
            </w:pPr>
            <w:r>
              <w:rPr>
                <w:rFonts w:ascii="Calibri" w:hAnsi="Calibri" w:eastAsia="宋体" w:cs="Times New Roman"/>
                <w:color w:val="000000"/>
                <w:szCs w:val="21"/>
              </w:rPr>
              <w:t>在每</w:t>
            </w:r>
            <w:r>
              <w:rPr>
                <w:rFonts w:hint="eastAsia" w:ascii="Calibri" w:hAnsi="Calibri" w:eastAsia="宋体" w:cs="Times New Roman"/>
                <w:color w:val="000000"/>
                <w:szCs w:val="21"/>
              </w:rPr>
              <w:t>课</w:t>
            </w:r>
            <w:r>
              <w:rPr>
                <w:rFonts w:ascii="Calibri" w:hAnsi="Calibri" w:eastAsia="宋体" w:cs="Times New Roman"/>
                <w:color w:val="000000"/>
                <w:szCs w:val="21"/>
              </w:rPr>
              <w:t>内容进行中或结束后，</w:t>
            </w:r>
            <w:r>
              <w:rPr>
                <w:rFonts w:hint="eastAsia" w:ascii="Calibri" w:hAnsi="Calibri" w:eastAsia="宋体" w:cs="Times New Roman"/>
                <w:color w:val="000000"/>
                <w:szCs w:val="21"/>
              </w:rPr>
              <w:t>布置与课堂作业，</w:t>
            </w:r>
            <w:r>
              <w:rPr>
                <w:rFonts w:ascii="Calibri" w:hAnsi="Calibri" w:eastAsia="宋体" w:cs="Times New Roman"/>
                <w:color w:val="000000"/>
                <w:szCs w:val="21"/>
              </w:rPr>
              <w:t>主要考核学生</w:t>
            </w:r>
            <w:r>
              <w:rPr>
                <w:rFonts w:hint="eastAsia" w:ascii="Calibri" w:hAnsi="Calibri" w:eastAsia="宋体" w:cs="Times New Roman"/>
                <w:color w:val="000000"/>
                <w:szCs w:val="21"/>
              </w:rPr>
              <w:t>课后是否对本次课学习内容复习，</w:t>
            </w:r>
            <w:r>
              <w:rPr>
                <w:rFonts w:hint="eastAsia" w:eastAsia="宋体"/>
                <w:color w:val="000000"/>
                <w:szCs w:val="21"/>
              </w:rPr>
              <w:t>是否掌握舞蹈创作理论，并准确用身体表达；舞蹈表演时动作是否有表现力；是否掌握沟通合作技巧，有团队精神。</w:t>
            </w:r>
            <w:r>
              <w:rPr>
                <w:rFonts w:hint="eastAsia" w:ascii="Calibri" w:hAnsi="Calibri" w:eastAsia="宋体" w:cs="Times New Roman"/>
                <w:color w:val="000000"/>
                <w:szCs w:val="21"/>
              </w:rPr>
              <w:t>4次回课成绩平均后得到作业总评成绩并</w:t>
            </w:r>
            <w:r>
              <w:rPr>
                <w:rFonts w:ascii="Calibri" w:hAnsi="Calibri" w:eastAsia="宋体" w:cs="Times New Roman"/>
                <w:color w:val="000000"/>
                <w:szCs w:val="21"/>
              </w:rPr>
              <w:t>按</w:t>
            </w:r>
            <w:r>
              <w:rPr>
                <w:rFonts w:hint="eastAsia" w:ascii="Calibri" w:hAnsi="Calibri" w:eastAsia="宋体" w:cs="Times New Roman"/>
                <w:color w:val="000000"/>
                <w:szCs w:val="21"/>
              </w:rPr>
              <w:t>3</w:t>
            </w:r>
            <w:r>
              <w:rPr>
                <w:rFonts w:ascii="Calibri" w:hAnsi="Calibri" w:eastAsia="宋体" w:cs="Times New Roman"/>
                <w:color w:val="000000"/>
                <w:szCs w:val="21"/>
              </w:rPr>
              <w:t>0%计入课程总成绩。</w:t>
            </w:r>
          </w:p>
        </w:tc>
        <w:tc>
          <w:tcPr>
            <w:tcW w:w="1470" w:type="dxa"/>
            <w:vAlign w:val="center"/>
          </w:tcPr>
          <w:p>
            <w:pPr>
              <w:jc w:val="center"/>
              <w:rPr>
                <w:rFonts w:ascii="Calibri" w:hAnsi="Calibri" w:eastAsia="宋体" w:cs="Times New Roman"/>
                <w:color w:val="000000" w:themeColor="text1"/>
                <w:szCs w:val="21"/>
                <w14:textFill>
                  <w14:solidFill>
                    <w14:schemeClr w14:val="tx1"/>
                  </w14:solidFill>
                </w14:textFill>
              </w:rPr>
            </w:pPr>
            <w:r>
              <w:rPr>
                <w:rFonts w:hint="eastAsia" w:eastAsia="楷体"/>
                <w:color w:val="000000" w:themeColor="text1"/>
                <w:szCs w:val="21"/>
                <w14:textFill>
                  <w14:solidFill>
                    <w14:schemeClr w14:val="tx1"/>
                  </w14:solidFill>
                </w14:textFill>
              </w:rPr>
              <w:t>3.2、7.1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44" w:type="dxa"/>
            <w:tcMar>
              <w:left w:w="57" w:type="dxa"/>
              <w:right w:w="57" w:type="dxa"/>
            </w:tcMar>
            <w:vAlign w:val="center"/>
          </w:tcPr>
          <w:p>
            <w:pPr>
              <w:jc w:val="center"/>
              <w:rPr>
                <w:rFonts w:ascii="Calibri" w:hAnsi="Calibri" w:eastAsia="宋体" w:cs="Times New Roman"/>
                <w:color w:val="000000" w:themeColor="text1"/>
                <w14:textFill>
                  <w14:solidFill>
                    <w14:schemeClr w14:val="tx1"/>
                  </w14:solidFill>
                </w14:textFill>
              </w:rPr>
            </w:pPr>
            <w:r>
              <w:rPr>
                <w:rFonts w:ascii="Calibri" w:hAnsi="Calibri" w:eastAsia="宋体" w:cs="Times New Roman"/>
                <w:color w:val="000000" w:themeColor="text1"/>
                <w14:textFill>
                  <w14:solidFill>
                    <w14:schemeClr w14:val="tx1"/>
                  </w14:solidFill>
                </w14:textFill>
              </w:rPr>
              <w:t>期末考试</w:t>
            </w:r>
            <w:r>
              <w:rPr>
                <w:rFonts w:hint="eastAsia" w:ascii="Calibri" w:hAnsi="Calibri" w:eastAsia="宋体" w:cs="Times New Roman"/>
                <w:color w:val="000000" w:themeColor="text1"/>
                <w14:textFill>
                  <w14:solidFill>
                    <w14:schemeClr w14:val="tx1"/>
                  </w14:solidFill>
                </w14:textFill>
              </w:rPr>
              <w:t>成绩</w:t>
            </w:r>
          </w:p>
        </w:tc>
        <w:tc>
          <w:tcPr>
            <w:tcW w:w="1565" w:type="dxa"/>
            <w:vAlign w:val="center"/>
          </w:tcPr>
          <w:p>
            <w:pP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 xml:space="preserve"> 期末现场考核成绩</w:t>
            </w:r>
          </w:p>
        </w:tc>
        <w:tc>
          <w:tcPr>
            <w:tcW w:w="808" w:type="dxa"/>
            <w:vAlign w:val="center"/>
          </w:tcPr>
          <w:p>
            <w:pPr>
              <w:jc w:val="center"/>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 xml:space="preserve">  50 </w:t>
            </w:r>
            <w:r>
              <w:rPr>
                <w:rFonts w:ascii="Calibri" w:hAnsi="Calibri" w:eastAsia="宋体" w:cs="Times New Roman"/>
                <w:color w:val="000000" w:themeColor="text1"/>
                <w14:textFill>
                  <w14:solidFill>
                    <w14:schemeClr w14:val="tx1"/>
                  </w14:solidFill>
                </w14:textFill>
              </w:rPr>
              <w:t>%</w:t>
            </w:r>
            <w:r>
              <w:rPr>
                <w:rFonts w:hint="eastAsia" w:ascii="Calibri" w:hAnsi="Calibri" w:eastAsia="宋体" w:cs="Times New Roman"/>
                <w:color w:val="000000" w:themeColor="text1"/>
                <w14:textFill>
                  <w14:solidFill>
                    <w14:schemeClr w14:val="tx1"/>
                  </w14:solidFill>
                </w14:textFill>
              </w:rPr>
              <w:t xml:space="preserve"> </w:t>
            </w:r>
          </w:p>
        </w:tc>
        <w:tc>
          <w:tcPr>
            <w:tcW w:w="4410" w:type="dxa"/>
            <w:vAlign w:val="center"/>
          </w:tcPr>
          <w:p>
            <w:pPr>
              <w:rPr>
                <w:rFonts w:ascii="宋体" w:hAnsi="宋体" w:eastAsia="宋体" w:cs="Times New Roman"/>
                <w:color w:val="000000" w:themeColor="text1"/>
                <w:szCs w:val="21"/>
                <w14:textFill>
                  <w14:solidFill>
                    <w14:schemeClr w14:val="tx1"/>
                  </w14:solidFill>
                </w14:textFill>
              </w:rPr>
            </w:pPr>
            <w:r>
              <w:rPr>
                <w:rFonts w:hint="eastAsia" w:eastAsia="宋体"/>
                <w:color w:val="000000"/>
                <w:szCs w:val="21"/>
              </w:rPr>
              <w:t>学生根据本学期所学内容选现场舞蹈，主要考核学生1.对一学期学期内容是否完全掌握，能够独立完成舞蹈创作。2.舞蹈作品是否具有舞蹈表现力。3.是否掌握沟通合作技巧，有团队精神。由任课老师现场评分。</w:t>
            </w:r>
            <w:r>
              <w:rPr>
                <w:rFonts w:hint="eastAsia" w:ascii="宋体" w:hAnsi="宋体" w:eastAsia="宋体" w:cs="Times New Roman"/>
                <w:color w:val="000000" w:themeColor="text1"/>
                <w:szCs w:val="21"/>
                <w14:textFill>
                  <w14:solidFill>
                    <w14:schemeClr w14:val="tx1"/>
                  </w14:solidFill>
                </w14:textFill>
              </w:rPr>
              <w:t>。</w:t>
            </w:r>
          </w:p>
        </w:tc>
        <w:tc>
          <w:tcPr>
            <w:tcW w:w="1470" w:type="dxa"/>
            <w:vAlign w:val="center"/>
          </w:tcPr>
          <w:p>
            <w:pPr>
              <w:jc w:val="center"/>
              <w:rPr>
                <w:rFonts w:ascii="Calibri" w:hAnsi="Calibri" w:eastAsia="宋体" w:cs="Times New Roman"/>
                <w:color w:val="000000" w:themeColor="text1"/>
                <w14:textFill>
                  <w14:solidFill>
                    <w14:schemeClr w14:val="tx1"/>
                  </w14:solidFill>
                </w14:textFill>
              </w:rPr>
            </w:pPr>
            <w:r>
              <w:rPr>
                <w:rFonts w:hint="eastAsia" w:eastAsia="楷体"/>
                <w:color w:val="000000" w:themeColor="text1"/>
                <w:szCs w:val="21"/>
                <w14:textFill>
                  <w14:solidFill>
                    <w14:schemeClr w14:val="tx1"/>
                  </w14:solidFill>
                </w14:textFill>
              </w:rPr>
              <w:t>3.2、7.1</w:t>
            </w:r>
          </w:p>
        </w:tc>
      </w:tr>
    </w:tbl>
    <w:p>
      <w:pPr>
        <w:spacing w:line="360" w:lineRule="auto"/>
        <w:ind w:left="480"/>
        <w:rPr>
          <w:rFonts w:ascii="宋体" w:hAnsi="宋体"/>
          <w:color w:val="000000" w:themeColor="text1"/>
          <w:sz w:val="24"/>
          <w:szCs w:val="22"/>
          <w14:textFill>
            <w14:solidFill>
              <w14:schemeClr w14:val="tx1"/>
            </w14:solidFill>
          </w14:textFill>
        </w:rPr>
      </w:pPr>
    </w:p>
    <w:p>
      <w:pPr>
        <w:numPr>
          <w:ilvl w:val="0"/>
          <w:numId w:val="18"/>
        </w:numPr>
        <w:spacing w:line="360" w:lineRule="auto"/>
        <w:ind w:firstLine="480" w:firstLineChars="200"/>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课程目标及考核方式权重分配表</w:t>
      </w:r>
    </w:p>
    <w:tbl>
      <w:tblPr>
        <w:tblStyle w:val="19"/>
        <w:tblW w:w="9037" w:type="dxa"/>
        <w:tblInd w:w="0" w:type="dxa"/>
        <w:tblLayout w:type="fixed"/>
        <w:tblCellMar>
          <w:top w:w="0" w:type="dxa"/>
          <w:left w:w="108" w:type="dxa"/>
          <w:bottom w:w="0" w:type="dxa"/>
          <w:right w:w="108" w:type="dxa"/>
        </w:tblCellMar>
      </w:tblPr>
      <w:tblGrid>
        <w:gridCol w:w="2048"/>
        <w:gridCol w:w="1816"/>
        <w:gridCol w:w="2196"/>
        <w:gridCol w:w="1843"/>
        <w:gridCol w:w="1134"/>
      </w:tblGrid>
      <w:tr>
        <w:tblPrEx>
          <w:tblCellMar>
            <w:top w:w="0" w:type="dxa"/>
            <w:left w:w="108" w:type="dxa"/>
            <w:bottom w:w="0" w:type="dxa"/>
            <w:right w:w="108" w:type="dxa"/>
          </w:tblCellMar>
        </w:tblPrEx>
        <w:trPr>
          <w:trHeight w:val="413" w:hRule="atLeast"/>
        </w:trPr>
        <w:tc>
          <w:tcPr>
            <w:tcW w:w="386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课程目标及权重</w:t>
            </w:r>
          </w:p>
        </w:tc>
        <w:tc>
          <w:tcPr>
            <w:tcW w:w="517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ind w:right="-391" w:rightChars="-186"/>
              <w:jc w:val="center"/>
              <w:rPr>
                <w:rFonts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考核方式及权重</w:t>
            </w:r>
          </w:p>
        </w:tc>
      </w:tr>
      <w:tr>
        <w:tblPrEx>
          <w:tblCellMar>
            <w:top w:w="0" w:type="dxa"/>
            <w:left w:w="108" w:type="dxa"/>
            <w:bottom w:w="0" w:type="dxa"/>
            <w:right w:w="108" w:type="dxa"/>
          </w:tblCellMar>
        </w:tblPrEx>
        <w:trPr>
          <w:trHeight w:val="636" w:hRule="atLeast"/>
        </w:trPr>
        <w:tc>
          <w:tcPr>
            <w:tcW w:w="20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项目</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权重（</w:t>
            </w:r>
            <w:r>
              <w:rPr>
                <w:rFonts w:ascii="宋体" w:hAnsi="宋体" w:eastAsia="宋体" w:cs="Times New Roman"/>
                <w:color w:val="000000" w:themeColor="text1"/>
                <w:kern w:val="0"/>
                <w:szCs w:val="21"/>
                <w14:textFill>
                  <w14:solidFill>
                    <w14:schemeClr w14:val="tx1"/>
                  </w14:solidFill>
                </w14:textFill>
              </w:rPr>
              <w:t>a</w:t>
            </w:r>
            <w:r>
              <w:rPr>
                <w:rFonts w:hint="eastAsia" w:ascii="宋体" w:hAnsi="宋体" w:eastAsia="宋体" w:cs="Times New Roman"/>
                <w:color w:val="000000" w:themeColor="text1"/>
                <w:kern w:val="0"/>
                <w:szCs w:val="21"/>
                <w14:textFill>
                  <w14:solidFill>
                    <w14:schemeClr w14:val="tx1"/>
                  </w14:solidFill>
                </w14:textFill>
              </w:rPr>
              <w:t>）</w:t>
            </w:r>
          </w:p>
        </w:tc>
        <w:tc>
          <w:tcPr>
            <w:tcW w:w="21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评价依据</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权重（</w:t>
            </w:r>
            <w:r>
              <w:rPr>
                <w:rFonts w:ascii="宋体" w:hAnsi="宋体" w:eastAsia="宋体" w:cs="Times New Roman"/>
                <w:color w:val="000000" w:themeColor="text1"/>
                <w:kern w:val="0"/>
                <w:szCs w:val="21"/>
                <w14:textFill>
                  <w14:solidFill>
                    <w14:schemeClr w14:val="tx1"/>
                  </w14:solidFill>
                </w14:textFill>
              </w:rPr>
              <w:t>b</w:t>
            </w:r>
            <w:r>
              <w:rPr>
                <w:rFonts w:hint="eastAsia" w:ascii="宋体" w:hAnsi="宋体" w:eastAsia="宋体" w:cs="Times New Roman"/>
                <w:color w:val="000000" w:themeColor="text1"/>
                <w:kern w:val="0"/>
                <w:szCs w:val="21"/>
                <w14:textFill>
                  <w14:solidFill>
                    <w14:schemeClr w14:val="tx1"/>
                  </w14:solidFill>
                </w14:textFill>
              </w:rPr>
              <w:t>）</w:t>
            </w:r>
          </w:p>
        </w:tc>
        <w:tc>
          <w:tcPr>
            <w:tcW w:w="1134" w:type="dxa"/>
            <w:tcBorders>
              <w:top w:val="single" w:color="auto" w:sz="4" w:space="0"/>
              <w:left w:val="single" w:color="auto" w:sz="4" w:space="0"/>
              <w:bottom w:val="single" w:color="auto" w:sz="4" w:space="0"/>
              <w:right w:val="single" w:color="auto" w:sz="4" w:space="0"/>
            </w:tcBorders>
          </w:tcPr>
          <w:p>
            <w:pPr>
              <w:widowControl/>
              <w:rPr>
                <w:rFonts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考核方式权重合计</w:t>
            </w:r>
          </w:p>
        </w:tc>
      </w:tr>
      <w:tr>
        <w:tblPrEx>
          <w:tblCellMar>
            <w:top w:w="0" w:type="dxa"/>
            <w:left w:w="108" w:type="dxa"/>
            <w:bottom w:w="0" w:type="dxa"/>
            <w:right w:w="108" w:type="dxa"/>
          </w:tblCellMar>
        </w:tblPrEx>
        <w:trPr>
          <w:trHeight w:val="384" w:hRule="atLeast"/>
        </w:trPr>
        <w:tc>
          <w:tcPr>
            <w:tcW w:w="20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课程目标</w:t>
            </w:r>
            <w:r>
              <w:rPr>
                <w:rFonts w:ascii="宋体" w:hAnsi="宋体" w:eastAsia="宋体" w:cs="Times New Roman"/>
                <w:color w:val="000000" w:themeColor="text1"/>
                <w:kern w:val="0"/>
                <w:szCs w:val="21"/>
                <w14:textFill>
                  <w14:solidFill>
                    <w14:schemeClr w14:val="tx1"/>
                  </w14:solidFill>
                </w14:textFill>
              </w:rPr>
              <w:t>1</w:t>
            </w:r>
          </w:p>
        </w:tc>
        <w:tc>
          <w:tcPr>
            <w:tcW w:w="18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50%</w:t>
            </w:r>
          </w:p>
        </w:tc>
        <w:tc>
          <w:tcPr>
            <w:tcW w:w="21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考试</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50%</w:t>
            </w:r>
            <w:r>
              <w:rPr>
                <w:rFonts w:ascii="宋体" w:hAnsi="宋体" w:eastAsia="宋体" w:cs="Times New Roman"/>
                <w:color w:val="000000" w:themeColor="text1"/>
                <w:kern w:val="0"/>
                <w:szCs w:val="21"/>
                <w14:textFill>
                  <w14:solidFill>
                    <w14:schemeClr w14:val="tx1"/>
                  </w14:solidFill>
                </w14:textFill>
              </w:rPr>
              <w:t xml:space="preserve"> </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100%</w:t>
            </w:r>
          </w:p>
        </w:tc>
      </w:tr>
      <w:tr>
        <w:tblPrEx>
          <w:tblCellMar>
            <w:top w:w="0" w:type="dxa"/>
            <w:left w:w="108" w:type="dxa"/>
            <w:bottom w:w="0" w:type="dxa"/>
            <w:right w:w="108" w:type="dxa"/>
          </w:tblCellMar>
        </w:tblPrEx>
        <w:trPr>
          <w:trHeight w:val="340" w:hRule="atLeast"/>
        </w:trPr>
        <w:tc>
          <w:tcPr>
            <w:tcW w:w="20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18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考勤、作业</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50%</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340" w:hRule="atLeast"/>
        </w:trPr>
        <w:tc>
          <w:tcPr>
            <w:tcW w:w="20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课程目标</w:t>
            </w:r>
            <w:r>
              <w:rPr>
                <w:rFonts w:ascii="宋体" w:hAnsi="宋体" w:eastAsia="宋体" w:cs="Times New Roman"/>
                <w:color w:val="000000" w:themeColor="text1"/>
                <w:kern w:val="0"/>
                <w:szCs w:val="21"/>
                <w14:textFill>
                  <w14:solidFill>
                    <w14:schemeClr w14:val="tx1"/>
                  </w14:solidFill>
                </w14:textFill>
              </w:rPr>
              <w:t>2</w:t>
            </w:r>
          </w:p>
        </w:tc>
        <w:tc>
          <w:tcPr>
            <w:tcW w:w="18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50%</w:t>
            </w:r>
          </w:p>
        </w:tc>
        <w:tc>
          <w:tcPr>
            <w:tcW w:w="21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考试</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50%</w:t>
            </w:r>
            <w:r>
              <w:rPr>
                <w:rFonts w:ascii="宋体" w:hAnsi="宋体" w:eastAsia="宋体" w:cs="Times New Roman"/>
                <w:color w:val="000000" w:themeColor="text1"/>
                <w:kern w:val="0"/>
                <w:szCs w:val="21"/>
                <w14:textFill>
                  <w14:solidFill>
                    <w14:schemeClr w14:val="tx1"/>
                  </w14:solidFill>
                </w14:textFill>
              </w:rPr>
              <w:t xml:space="preserve"> </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100%</w:t>
            </w:r>
          </w:p>
        </w:tc>
      </w:tr>
      <w:tr>
        <w:tblPrEx>
          <w:tblCellMar>
            <w:top w:w="0" w:type="dxa"/>
            <w:left w:w="108" w:type="dxa"/>
            <w:bottom w:w="0" w:type="dxa"/>
            <w:right w:w="108" w:type="dxa"/>
          </w:tblCellMar>
        </w:tblPrEx>
        <w:trPr>
          <w:trHeight w:val="340" w:hRule="atLeast"/>
        </w:trPr>
        <w:tc>
          <w:tcPr>
            <w:tcW w:w="20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18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Times New Roman"/>
                <w:color w:val="000000" w:themeColor="text1"/>
                <w:kern w:val="0"/>
                <w:szCs w:val="21"/>
                <w14:textFill>
                  <w14:solidFill>
                    <w14:schemeClr w14:val="tx1"/>
                  </w14:solidFill>
                </w14:textFill>
              </w:rPr>
            </w:pPr>
          </w:p>
        </w:tc>
        <w:tc>
          <w:tcPr>
            <w:tcW w:w="21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考勤、作业</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50%</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549" w:hRule="atLeast"/>
        </w:trPr>
        <w:tc>
          <w:tcPr>
            <w:tcW w:w="20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课程目标权重合计</w:t>
            </w: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color w:val="000000" w:themeColor="text1"/>
                <w:kern w:val="0"/>
                <w:szCs w:val="21"/>
                <w14:textFill>
                  <w14:solidFill>
                    <w14:schemeClr w14:val="tx1"/>
                  </w14:solidFill>
                </w14:textFill>
              </w:rPr>
            </w:pPr>
            <w:r>
              <w:rPr>
                <w:rFonts w:hint="eastAsia" w:ascii="宋体" w:hAnsi="宋体" w:eastAsia="宋体" w:cs="Times New Roman"/>
                <w:color w:val="000000" w:themeColor="text1"/>
                <w:kern w:val="0"/>
                <w:szCs w:val="21"/>
                <w14:textFill>
                  <w14:solidFill>
                    <w14:schemeClr w14:val="tx1"/>
                  </w14:solidFill>
                </w14:textFill>
              </w:rPr>
              <w:t>100%</w:t>
            </w:r>
          </w:p>
        </w:tc>
        <w:tc>
          <w:tcPr>
            <w:tcW w:w="517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color w:val="000000" w:themeColor="text1"/>
                <w:kern w:val="0"/>
                <w:szCs w:val="21"/>
                <w14:textFill>
                  <w14:solidFill>
                    <w14:schemeClr w14:val="tx1"/>
                  </w14:solidFill>
                </w14:textFill>
              </w:rPr>
            </w:pPr>
          </w:p>
        </w:tc>
      </w:tr>
    </w:tbl>
    <w:p>
      <w:pPr>
        <w:spacing w:line="360" w:lineRule="auto"/>
        <w:ind w:firstLine="240" w:firstLineChars="100"/>
        <w:rPr>
          <w:rFonts w:ascii="宋体" w:hAnsi="宋体"/>
          <w:color w:val="000000" w:themeColor="text1"/>
          <w:sz w:val="24"/>
          <w:szCs w:val="22"/>
          <w14:textFill>
            <w14:solidFill>
              <w14:schemeClr w14:val="tx1"/>
            </w14:solidFill>
          </w14:textFill>
        </w:rPr>
      </w:pPr>
    </w:p>
    <w:p>
      <w:pPr>
        <w:spacing w:line="360" w:lineRule="auto"/>
        <w:ind w:firstLine="240" w:firstLineChars="100"/>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（四）课程目标达成度计算方法</w:t>
      </w:r>
    </w:p>
    <w:p>
      <w:pPr>
        <w:spacing w:line="360" w:lineRule="auto"/>
        <w:ind w:firstLine="420"/>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所有课程目标均需大于等于0.6，否则总评成绩不及格，需要补考或重修。每门课程目标总体达成度计算方法如下：</w:t>
      </w:r>
    </w:p>
    <w:p>
      <w:pPr>
        <w:spacing w:line="360" w:lineRule="auto"/>
        <w:rPr>
          <w:rFonts w:ascii="宋体" w:hAnsi="宋体"/>
          <w:color w:val="000000" w:themeColor="text1"/>
          <w:sz w:val="24"/>
          <w:szCs w:val="22"/>
          <w14:textFill>
            <w14:solidFill>
              <w14:schemeClr w14:val="tx1"/>
            </w14:solidFill>
          </w14:textFill>
        </w:rPr>
      </w:pPr>
      <w:r>
        <w:rPr>
          <w:rFonts w:ascii="宋体" w:hAnsi="宋体"/>
          <w:color w:val="000000" w:themeColor="text1"/>
          <w:sz w:val="24"/>
          <w:szCs w:val="22"/>
          <w14:textFill>
            <w14:solidFill>
              <w14:schemeClr w14:val="tx1"/>
            </w14:solidFill>
          </w14:textFill>
        </w:rPr>
        <w:drawing>
          <wp:inline distT="0" distB="0" distL="114300" distR="114300">
            <wp:extent cx="5760720" cy="365760"/>
            <wp:effectExtent l="0" t="0" r="5080" b="2540"/>
            <wp:docPr id="4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
                    <pic:cNvPicPr>
                      <a:picLocks noChangeAspect="1"/>
                    </pic:cNvPicPr>
                  </pic:nvPicPr>
                  <pic:blipFill>
                    <a:blip r:embed="rId12"/>
                    <a:stretch>
                      <a:fillRect/>
                    </a:stretch>
                  </pic:blipFill>
                  <pic:spPr>
                    <a:xfrm>
                      <a:off x="0" y="0"/>
                      <a:ext cx="5760720" cy="365760"/>
                    </a:xfrm>
                    <a:prstGeom prst="rect">
                      <a:avLst/>
                    </a:prstGeom>
                    <a:noFill/>
                    <a:ln>
                      <a:noFill/>
                    </a:ln>
                  </pic:spPr>
                </pic:pic>
              </a:graphicData>
            </a:graphic>
          </wp:inline>
        </w:drawing>
      </w:r>
    </w:p>
    <w:p>
      <w:pPr>
        <w:spacing w:line="360" w:lineRule="auto"/>
        <w:ind w:firstLine="420"/>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七</w:t>
      </w:r>
      <w:r>
        <w:rPr>
          <w:b/>
          <w:color w:val="000000" w:themeColor="text1"/>
          <w:sz w:val="28"/>
          <w:szCs w:val="28"/>
          <w14:textFill>
            <w14:solidFill>
              <w14:schemeClr w14:val="tx1"/>
            </w14:solidFill>
          </w14:textFill>
        </w:rPr>
        <w:t>、</w:t>
      </w:r>
      <w:r>
        <w:rPr>
          <w:rFonts w:hint="eastAsia"/>
          <w:b/>
          <w:color w:val="000000" w:themeColor="text1"/>
          <w:sz w:val="28"/>
          <w:szCs w:val="28"/>
          <w14:textFill>
            <w14:solidFill>
              <w14:schemeClr w14:val="tx1"/>
            </w14:solidFill>
          </w14:textFill>
        </w:rPr>
        <w:t>有关说明</w:t>
      </w:r>
    </w:p>
    <w:p>
      <w:pPr>
        <w:spacing w:line="360" w:lineRule="auto"/>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（一）持续改进</w:t>
      </w:r>
    </w:p>
    <w:p>
      <w:pPr>
        <w:spacing w:line="360" w:lineRule="auto"/>
        <w:ind w:firstLine="480" w:firstLineChars="200"/>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本课程根据学生作业、课堂讨论、平时考核情况和学生、教学督导等</w:t>
      </w:r>
      <w:r>
        <w:rPr>
          <w:rFonts w:hint="eastAsia"/>
          <w:color w:val="000000" w:themeColor="text1"/>
          <w:sz w:val="24"/>
          <w:szCs w:val="22"/>
          <w14:textFill>
            <w14:solidFill>
              <w14:schemeClr w14:val="tx1"/>
            </w14:solidFill>
          </w14:textFill>
        </w:rPr>
        <w:t>的</w:t>
      </w:r>
      <w:r>
        <w:rPr>
          <w:color w:val="000000" w:themeColor="text1"/>
          <w:sz w:val="24"/>
          <w:szCs w:val="22"/>
          <w14:textFill>
            <w14:solidFill>
              <w14:schemeClr w14:val="tx1"/>
            </w14:solidFill>
          </w14:textFill>
        </w:rPr>
        <w:t>反馈，及时对教学中</w:t>
      </w:r>
      <w:r>
        <w:rPr>
          <w:rFonts w:hint="eastAsia"/>
          <w:color w:val="000000" w:themeColor="text1"/>
          <w:sz w:val="24"/>
          <w:szCs w:val="22"/>
          <w14:textFill>
            <w14:solidFill>
              <w14:schemeClr w14:val="tx1"/>
            </w14:solidFill>
          </w14:textFill>
        </w:rPr>
        <w:t>的</w:t>
      </w:r>
      <w:r>
        <w:rPr>
          <w:color w:val="000000" w:themeColor="text1"/>
          <w:sz w:val="24"/>
          <w:szCs w:val="22"/>
          <w14:textFill>
            <w14:solidFill>
              <w14:schemeClr w14:val="tx1"/>
            </w14:solidFill>
          </w14:textFill>
        </w:rPr>
        <w:t>不足之处进行改进，并在下一轮课程教学中</w:t>
      </w:r>
      <w:r>
        <w:rPr>
          <w:rFonts w:hint="eastAsia"/>
          <w:color w:val="000000" w:themeColor="text1"/>
          <w:sz w:val="24"/>
          <w:szCs w:val="22"/>
          <w14:textFill>
            <w14:solidFill>
              <w14:schemeClr w14:val="tx1"/>
            </w14:solidFill>
          </w14:textFill>
        </w:rPr>
        <w:t>整改完善</w:t>
      </w:r>
      <w:r>
        <w:rPr>
          <w:color w:val="000000" w:themeColor="text1"/>
          <w:sz w:val="24"/>
          <w:szCs w:val="22"/>
          <w14:textFill>
            <w14:solidFill>
              <w14:schemeClr w14:val="tx1"/>
            </w14:solidFill>
          </w14:textFill>
        </w:rPr>
        <w:t>，确保相应毕业要求指标点达成。</w:t>
      </w:r>
    </w:p>
    <w:p>
      <w:pPr>
        <w:spacing w:line="360" w:lineRule="auto"/>
        <w:ind w:firstLine="361" w:firstLineChars="15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（二）</w:t>
      </w:r>
      <w:r>
        <w:rPr>
          <w:b/>
          <w:color w:val="000000" w:themeColor="text1"/>
          <w:sz w:val="24"/>
          <w14:textFill>
            <w14:solidFill>
              <w14:schemeClr w14:val="tx1"/>
            </w14:solidFill>
          </w14:textFill>
        </w:rPr>
        <w:t>参考书目及学习资料</w:t>
      </w:r>
    </w:p>
    <w:p>
      <w:pPr>
        <w:spacing w:line="360" w:lineRule="auto"/>
        <w:ind w:firstLine="360" w:firstLineChars="15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《古典芭蕾舞基本功训练教程》，孟广城</w:t>
      </w:r>
      <w:r>
        <w:rPr>
          <w:rFonts w:hint="eastAsia"/>
          <w:color w:val="000000" w:themeColor="text1"/>
          <w:kern w:val="0"/>
          <w:sz w:val="24"/>
          <w14:textFill>
            <w14:solidFill>
              <w14:schemeClr w14:val="tx1"/>
            </w14:solidFill>
          </w14:textFill>
        </w:rPr>
        <w:t>，</w:t>
      </w:r>
      <w:r>
        <w:rPr>
          <w:color w:val="000000" w:themeColor="text1"/>
          <w:kern w:val="0"/>
          <w:sz w:val="24"/>
          <w14:textFill>
            <w14:solidFill>
              <w14:schemeClr w14:val="tx1"/>
            </w14:solidFill>
          </w14:textFill>
        </w:rPr>
        <w:t>上海音乐出版社，2004</w:t>
      </w:r>
    </w:p>
    <w:p>
      <w:pPr>
        <w:spacing w:line="360" w:lineRule="auto"/>
        <w:ind w:firstLine="360" w:firstLineChars="15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《有关动作摘录》，Charlotte  Wile著，2013</w:t>
      </w:r>
    </w:p>
    <w:p>
      <w:pPr>
        <w:spacing w:line="360" w:lineRule="auto"/>
        <w:ind w:firstLine="360" w:firstLineChars="150"/>
        <w:rPr>
          <w:b/>
          <w:color w:val="000000" w:themeColor="text1"/>
          <w:sz w:val="24"/>
          <w14:textFill>
            <w14:solidFill>
              <w14:schemeClr w14:val="tx1"/>
            </w14:solidFill>
          </w14:textFill>
        </w:rPr>
      </w:pPr>
      <w:r>
        <w:rPr>
          <w:rFonts w:hint="eastAsia"/>
          <w:color w:val="000000" w:themeColor="text1"/>
          <w:kern w:val="0"/>
          <w:sz w:val="24"/>
          <w14:textFill>
            <w14:solidFill>
              <w14:schemeClr w14:val="tx1"/>
            </w14:solidFill>
          </w14:textFill>
        </w:rPr>
        <w:t xml:space="preserve"> 中国舞蹈家协会舞蹈考级教程</w:t>
      </w:r>
    </w:p>
    <w:p>
      <w:pPr>
        <w:autoSpaceDE w:val="0"/>
        <w:autoSpaceDN w:val="0"/>
        <w:adjustRightInd w:val="0"/>
        <w:spacing w:line="360" w:lineRule="auto"/>
        <w:ind w:firstLine="5280" w:firstLineChars="2200"/>
        <w:jc w:val="left"/>
        <w:rPr>
          <w:rFonts w:ascii="宋体" w:hAnsi="宋体"/>
          <w:color w:val="000000" w:themeColor="text1"/>
          <w:kern w:val="0"/>
          <w:sz w:val="24"/>
          <w:szCs w:val="21"/>
          <w14:textFill>
            <w14:solidFill>
              <w14:schemeClr w14:val="tx1"/>
            </w14:solidFill>
          </w14:textFill>
        </w:rPr>
      </w:pPr>
    </w:p>
    <w:p>
      <w:pPr>
        <w:autoSpaceDE w:val="0"/>
        <w:autoSpaceDN w:val="0"/>
        <w:adjustRightInd w:val="0"/>
        <w:spacing w:line="360" w:lineRule="auto"/>
        <w:ind w:firstLine="5280" w:firstLineChars="2200"/>
        <w:jc w:val="left"/>
        <w:rPr>
          <w:rFonts w:ascii="宋体" w:hAnsi="宋体"/>
          <w:color w:val="000000" w:themeColor="text1"/>
          <w:kern w:val="0"/>
          <w:sz w:val="24"/>
          <w:szCs w:val="21"/>
          <w14:textFill>
            <w14:solidFill>
              <w14:schemeClr w14:val="tx1"/>
            </w14:solidFill>
          </w14:textFill>
        </w:rPr>
      </w:pPr>
      <w:r>
        <w:rPr>
          <w:rFonts w:ascii="宋体" w:hAnsi="宋体"/>
          <w:color w:val="000000" w:themeColor="text1"/>
          <w:kern w:val="0"/>
          <w:sz w:val="24"/>
          <w:szCs w:val="21"/>
          <w14:textFill>
            <w14:solidFill>
              <w14:schemeClr w14:val="tx1"/>
            </w14:solidFill>
          </w14:textFill>
        </w:rPr>
        <w:t>执笔人：</w:t>
      </w:r>
      <w:r>
        <w:rPr>
          <w:rFonts w:hint="eastAsia" w:ascii="宋体" w:hAnsi="宋体"/>
          <w:color w:val="000000" w:themeColor="text1"/>
          <w:kern w:val="0"/>
          <w:sz w:val="24"/>
          <w:szCs w:val="21"/>
          <w14:textFill>
            <w14:solidFill>
              <w14:schemeClr w14:val="tx1"/>
            </w14:solidFill>
          </w14:textFill>
        </w:rPr>
        <w:t>吴蕾</w:t>
      </w:r>
    </w:p>
    <w:p>
      <w:pPr>
        <w:autoSpaceDE w:val="0"/>
        <w:autoSpaceDN w:val="0"/>
        <w:adjustRightInd w:val="0"/>
        <w:spacing w:line="360" w:lineRule="auto"/>
        <w:ind w:firstLine="5280" w:firstLineChars="2200"/>
        <w:jc w:val="left"/>
        <w:rPr>
          <w:rFonts w:hint="eastAsia" w:ascii="宋体" w:hAnsi="宋体" w:eastAsiaTheme="minorEastAsia"/>
          <w:color w:val="000000" w:themeColor="text1"/>
          <w:kern w:val="0"/>
          <w:sz w:val="24"/>
          <w:szCs w:val="21"/>
          <w:lang w:eastAsia="zh-CN"/>
          <w14:textFill>
            <w14:solidFill>
              <w14:schemeClr w14:val="tx1"/>
            </w14:solidFill>
          </w14:textFill>
        </w:rPr>
      </w:pPr>
      <w:r>
        <w:rPr>
          <w:rFonts w:ascii="宋体" w:hAnsi="宋体"/>
          <w:color w:val="000000" w:themeColor="text1"/>
          <w:kern w:val="0"/>
          <w:sz w:val="24"/>
          <w:szCs w:val="21"/>
          <w14:textFill>
            <w14:solidFill>
              <w14:schemeClr w14:val="tx1"/>
            </w14:solidFill>
          </w14:textFill>
        </w:rPr>
        <w:t>审定人：</w:t>
      </w:r>
      <w:r>
        <w:rPr>
          <w:rFonts w:hint="eastAsia"/>
          <w:color w:val="000000" w:themeColor="text1"/>
          <w:lang w:val="en-US" w:eastAsia="zh-CN"/>
          <w14:textFill>
            <w14:solidFill>
              <w14:schemeClr w14:val="tx1"/>
            </w14:solidFill>
          </w14:textFill>
        </w:rPr>
        <w:t>徐忆巍</w:t>
      </w:r>
    </w:p>
    <w:p>
      <w:pPr>
        <w:autoSpaceDE w:val="0"/>
        <w:autoSpaceDN w:val="0"/>
        <w:adjustRightInd w:val="0"/>
        <w:spacing w:line="360" w:lineRule="auto"/>
        <w:ind w:firstLine="5280" w:firstLineChars="2200"/>
        <w:jc w:val="left"/>
        <w:rPr>
          <w:rFonts w:hint="eastAsia" w:ascii="宋体" w:hAnsi="宋体" w:eastAsiaTheme="minorEastAsia"/>
          <w:color w:val="000000" w:themeColor="text1"/>
          <w:kern w:val="0"/>
          <w:sz w:val="24"/>
          <w:szCs w:val="21"/>
          <w:lang w:val="en-US" w:eastAsia="zh-CN"/>
          <w14:textFill>
            <w14:solidFill>
              <w14:schemeClr w14:val="tx1"/>
            </w14:solidFill>
          </w14:textFill>
        </w:rPr>
      </w:pPr>
      <w:r>
        <w:rPr>
          <w:rFonts w:hint="eastAsia" w:ascii="宋体" w:hAnsi="宋体"/>
          <w:color w:val="000000" w:themeColor="text1"/>
          <w:kern w:val="0"/>
          <w:sz w:val="24"/>
          <w:szCs w:val="21"/>
          <w14:textFill>
            <w14:solidFill>
              <w14:schemeClr w14:val="tx1"/>
            </w14:solidFill>
          </w14:textFill>
        </w:rPr>
        <w:t>审批</w:t>
      </w:r>
      <w:r>
        <w:rPr>
          <w:rFonts w:ascii="宋体" w:hAnsi="宋体"/>
          <w:color w:val="000000" w:themeColor="text1"/>
          <w:kern w:val="0"/>
          <w:sz w:val="24"/>
          <w:szCs w:val="21"/>
          <w14:textFill>
            <w14:solidFill>
              <w14:schemeClr w14:val="tx1"/>
            </w14:solidFill>
          </w14:textFill>
        </w:rPr>
        <w:t>人：</w:t>
      </w:r>
      <w:r>
        <w:rPr>
          <w:rFonts w:hint="eastAsia" w:ascii="宋体" w:hAnsi="宋体"/>
          <w:szCs w:val="21"/>
          <w:lang w:val="en-US" w:eastAsia="zh-CN"/>
        </w:rPr>
        <w:t>张志欣</w:t>
      </w:r>
    </w:p>
    <w:p>
      <w:pPr>
        <w:autoSpaceDE w:val="0"/>
        <w:autoSpaceDN w:val="0"/>
        <w:adjustRightInd w:val="0"/>
        <w:spacing w:line="360" w:lineRule="auto"/>
        <w:ind w:firstLine="5280" w:firstLineChars="2200"/>
        <w:jc w:val="left"/>
        <w:rPr>
          <w:rFonts w:ascii="宋体" w:hAnsi="宋体" w:eastAsia="宋体" w:cs="Times New Roman"/>
          <w:b/>
          <w:bCs/>
          <w:color w:val="000000" w:themeColor="text1"/>
          <w:sz w:val="30"/>
          <w:lang w:val="zh-TW"/>
          <w14:textFill>
            <w14:solidFill>
              <w14:schemeClr w14:val="tx1"/>
            </w14:solidFill>
          </w14:textFill>
        </w:rPr>
      </w:pPr>
      <w:r>
        <w:rPr>
          <w:rFonts w:hint="eastAsia" w:ascii="宋体" w:hAnsi="宋体"/>
          <w:color w:val="000000" w:themeColor="text1"/>
          <w:kern w:val="0"/>
          <w:sz w:val="24"/>
          <w:szCs w:val="21"/>
          <w14:textFill>
            <w14:solidFill>
              <w14:schemeClr w14:val="tx1"/>
            </w14:solidFill>
          </w14:textFill>
        </w:rPr>
        <w:t>批准时间：20</w:t>
      </w:r>
      <w:r>
        <w:rPr>
          <w:rFonts w:ascii="宋体" w:hAnsi="宋体"/>
          <w:color w:val="000000" w:themeColor="text1"/>
          <w:kern w:val="0"/>
          <w:sz w:val="24"/>
          <w:szCs w:val="21"/>
          <w14:textFill>
            <w14:solidFill>
              <w14:schemeClr w14:val="tx1"/>
            </w14:solidFill>
          </w14:textFill>
        </w:rPr>
        <w:t>2</w:t>
      </w:r>
      <w:r>
        <w:rPr>
          <w:rFonts w:hint="eastAsia" w:ascii="宋体" w:hAnsi="宋体"/>
          <w:color w:val="000000" w:themeColor="text1"/>
          <w:kern w:val="0"/>
          <w:sz w:val="24"/>
          <w:szCs w:val="21"/>
          <w:lang w:val="en-US" w:eastAsia="zh-CN"/>
          <w14:textFill>
            <w14:solidFill>
              <w14:schemeClr w14:val="tx1"/>
            </w14:solidFill>
          </w14:textFill>
        </w:rPr>
        <w:t>3</w:t>
      </w:r>
      <w:r>
        <w:rPr>
          <w:rFonts w:hint="eastAsia" w:ascii="宋体" w:hAnsi="宋体"/>
          <w:color w:val="000000" w:themeColor="text1"/>
          <w:kern w:val="0"/>
          <w:sz w:val="24"/>
          <w:szCs w:val="21"/>
          <w14:textFill>
            <w14:solidFill>
              <w14:schemeClr w14:val="tx1"/>
            </w14:solidFill>
          </w14:textFill>
        </w:rPr>
        <w:t>年9月10日</w:t>
      </w:r>
    </w:p>
    <w:p>
      <w:pPr>
        <w:autoSpaceDE w:val="0"/>
        <w:autoSpaceDN w:val="0"/>
        <w:adjustRightInd w:val="0"/>
        <w:spacing w:line="360" w:lineRule="auto"/>
        <w:jc w:val="left"/>
        <w:rPr>
          <w:rFonts w:ascii="宋体" w:hAnsi="宋体"/>
          <w:color w:val="000000" w:themeColor="text1"/>
          <w:kern w:val="0"/>
          <w:sz w:val="24"/>
          <w:szCs w:val="21"/>
          <w:lang w:val="zh-TW"/>
          <w14:textFill>
            <w14:solidFill>
              <w14:schemeClr w14:val="tx1"/>
            </w14:solidFill>
          </w14:textFill>
        </w:rPr>
      </w:pPr>
    </w:p>
    <w:p>
      <w:pPr>
        <w:spacing w:line="312" w:lineRule="auto"/>
        <w:jc w:val="center"/>
        <w:outlineLvl w:val="0"/>
        <w:rPr>
          <w:b/>
          <w:bCs/>
          <w:sz w:val="30"/>
        </w:rPr>
      </w:pPr>
      <w:bookmarkStart w:id="94" w:name="_Toc88518169"/>
      <w:r>
        <w:rPr>
          <w:rFonts w:hint="eastAsia"/>
          <w:b/>
          <w:bCs/>
          <w:sz w:val="30"/>
        </w:rPr>
        <w:t>和声学I课程</w:t>
      </w:r>
      <w:r>
        <w:rPr>
          <w:b/>
          <w:bCs/>
          <w:sz w:val="30"/>
        </w:rPr>
        <w:t>教学大纲</w:t>
      </w:r>
      <w:bookmarkEnd w:id="94"/>
    </w:p>
    <w:p>
      <w:pPr>
        <w:spacing w:line="312" w:lineRule="auto"/>
        <w:jc w:val="center"/>
        <w:rPr>
          <w:b/>
          <w:bCs/>
          <w:sz w:val="30"/>
        </w:rPr>
      </w:pPr>
      <w:r>
        <w:rPr>
          <w:b/>
          <w:bCs/>
          <w:sz w:val="30"/>
        </w:rPr>
        <w:t>（</w:t>
      </w:r>
      <w:r>
        <w:rPr>
          <w:rFonts w:hint="eastAsia"/>
          <w:b/>
          <w:bCs/>
          <w:sz w:val="30"/>
        </w:rPr>
        <w:t>Harmony I</w:t>
      </w:r>
      <w:r>
        <w:rPr>
          <w:b/>
          <w:bCs/>
          <w:sz w:val="30"/>
        </w:rPr>
        <w:t>）</w:t>
      </w:r>
    </w:p>
    <w:p>
      <w:pPr>
        <w:spacing w:line="312" w:lineRule="auto"/>
        <w:jc w:val="center"/>
        <w:rPr>
          <w:rFonts w:eastAsia="黑体"/>
          <w:bCs/>
          <w:sz w:val="30"/>
        </w:rPr>
      </w:pPr>
    </w:p>
    <w:p>
      <w:pPr>
        <w:spacing w:line="360" w:lineRule="auto"/>
        <w:ind w:firstLine="551" w:firstLineChars="196"/>
        <w:rPr>
          <w:b/>
          <w:sz w:val="28"/>
          <w:szCs w:val="28"/>
        </w:rPr>
      </w:pPr>
      <w:r>
        <w:rPr>
          <w:b/>
          <w:sz w:val="28"/>
          <w:szCs w:val="28"/>
        </w:rPr>
        <w:t>一、课程概况</w:t>
      </w:r>
    </w:p>
    <w:p>
      <w:pPr>
        <w:spacing w:line="360" w:lineRule="auto"/>
        <w:ind w:firstLine="482" w:firstLineChars="200"/>
        <w:rPr>
          <w:b/>
          <w:sz w:val="28"/>
          <w:szCs w:val="28"/>
        </w:rPr>
      </w:pPr>
      <w:r>
        <w:rPr>
          <w:b/>
          <w:bCs/>
          <w:kern w:val="0"/>
          <w:sz w:val="24"/>
        </w:rPr>
        <w:t>课程代码</w:t>
      </w:r>
      <w:r>
        <w:rPr>
          <w:b/>
          <w:kern w:val="0"/>
          <w:sz w:val="24"/>
        </w:rPr>
        <w:t>：</w:t>
      </w:r>
      <w:r>
        <w:rPr>
          <w:rFonts w:hint="eastAsia"/>
          <w:kern w:val="0"/>
          <w:sz w:val="24"/>
        </w:rPr>
        <w:t>2403020</w:t>
      </w:r>
    </w:p>
    <w:p>
      <w:pPr>
        <w:spacing w:line="360" w:lineRule="auto"/>
        <w:ind w:firstLine="482" w:firstLineChars="200"/>
        <w:rPr>
          <w:kern w:val="0"/>
          <w:sz w:val="24"/>
        </w:rPr>
      </w:pPr>
      <w:r>
        <w:rPr>
          <w:b/>
          <w:bCs/>
          <w:kern w:val="0"/>
          <w:sz w:val="24"/>
        </w:rPr>
        <w:t>学    分</w:t>
      </w:r>
      <w:r>
        <w:rPr>
          <w:b/>
          <w:kern w:val="0"/>
          <w:sz w:val="24"/>
        </w:rPr>
        <w:t>：</w:t>
      </w:r>
      <w:r>
        <w:rPr>
          <w:rFonts w:hint="eastAsia"/>
          <w:kern w:val="0"/>
          <w:sz w:val="24"/>
        </w:rPr>
        <w:t>2</w:t>
      </w:r>
    </w:p>
    <w:p>
      <w:pPr>
        <w:spacing w:line="360" w:lineRule="auto"/>
        <w:ind w:firstLine="482" w:firstLineChars="200"/>
        <w:rPr>
          <w:kern w:val="0"/>
          <w:sz w:val="24"/>
        </w:rPr>
      </w:pPr>
      <w:r>
        <w:rPr>
          <w:b/>
          <w:bCs/>
          <w:kern w:val="0"/>
          <w:sz w:val="24"/>
        </w:rPr>
        <w:t>学    时</w:t>
      </w:r>
      <w:r>
        <w:rPr>
          <w:b/>
          <w:kern w:val="0"/>
          <w:sz w:val="24"/>
        </w:rPr>
        <w:t>：</w:t>
      </w:r>
      <w:r>
        <w:rPr>
          <w:rFonts w:hint="eastAsia"/>
          <w:kern w:val="0"/>
          <w:sz w:val="24"/>
        </w:rPr>
        <w:t>32</w:t>
      </w:r>
      <w:r>
        <w:rPr>
          <w:kern w:val="0"/>
          <w:sz w:val="24"/>
        </w:rPr>
        <w:t>（其中：讲授学时</w:t>
      </w:r>
      <w:r>
        <w:rPr>
          <w:rFonts w:hint="eastAsia"/>
          <w:kern w:val="0"/>
          <w:sz w:val="24"/>
        </w:rPr>
        <w:t>32</w:t>
      </w:r>
      <w:r>
        <w:rPr>
          <w:kern w:val="0"/>
          <w:sz w:val="24"/>
        </w:rPr>
        <w:t>）</w:t>
      </w:r>
    </w:p>
    <w:p>
      <w:pPr>
        <w:spacing w:line="360" w:lineRule="auto"/>
        <w:ind w:firstLine="482" w:firstLineChars="200"/>
        <w:rPr>
          <w:bCs/>
          <w:kern w:val="0"/>
          <w:sz w:val="24"/>
        </w:rPr>
      </w:pPr>
      <w:r>
        <w:rPr>
          <w:b/>
          <w:bCs/>
          <w:kern w:val="0"/>
          <w:sz w:val="24"/>
        </w:rPr>
        <w:t>先修课程</w:t>
      </w:r>
      <w:r>
        <w:rPr>
          <w:b/>
          <w:kern w:val="0"/>
          <w:sz w:val="24"/>
        </w:rPr>
        <w:t>：</w:t>
      </w:r>
      <w:r>
        <w:rPr>
          <w:rFonts w:hint="eastAsia"/>
          <w:kern w:val="0"/>
          <w:sz w:val="24"/>
        </w:rPr>
        <w:t>基本乐理</w:t>
      </w:r>
      <w:r>
        <w:rPr>
          <w:kern w:val="0"/>
          <w:sz w:val="24"/>
        </w:rPr>
        <w:t>、</w:t>
      </w:r>
      <w:r>
        <w:rPr>
          <w:rFonts w:hint="eastAsia"/>
          <w:bCs/>
          <w:sz w:val="24"/>
        </w:rPr>
        <w:t>视唱练耳Ⅰ</w:t>
      </w:r>
    </w:p>
    <w:p>
      <w:pPr>
        <w:spacing w:line="360" w:lineRule="auto"/>
        <w:ind w:firstLine="482" w:firstLineChars="200"/>
        <w:rPr>
          <w:kern w:val="0"/>
          <w:sz w:val="24"/>
        </w:rPr>
      </w:pPr>
      <w:r>
        <w:rPr>
          <w:b/>
          <w:bCs/>
          <w:kern w:val="0"/>
          <w:sz w:val="24"/>
        </w:rPr>
        <w:t>适用专业</w:t>
      </w:r>
      <w:r>
        <w:rPr>
          <w:b/>
          <w:kern w:val="0"/>
          <w:sz w:val="24"/>
        </w:rPr>
        <w:t>：</w:t>
      </w:r>
      <w:r>
        <w:rPr>
          <w:rFonts w:hint="eastAsia"/>
          <w:sz w:val="24"/>
        </w:rPr>
        <w:t>音乐学</w:t>
      </w:r>
      <w:r>
        <w:rPr>
          <w:rFonts w:eastAsia="黑体"/>
          <w:sz w:val="24"/>
        </w:rPr>
        <w:t xml:space="preserve">  </w:t>
      </w:r>
      <w:r>
        <w:rPr>
          <w:kern w:val="0"/>
          <w:sz w:val="24"/>
        </w:rPr>
        <w:t xml:space="preserve">                          </w:t>
      </w:r>
    </w:p>
    <w:p>
      <w:pPr>
        <w:spacing w:line="360" w:lineRule="auto"/>
        <w:ind w:firstLine="482" w:firstLineChars="200"/>
        <w:rPr>
          <w:sz w:val="24"/>
        </w:rPr>
      </w:pPr>
      <w:r>
        <w:rPr>
          <w:rFonts w:hint="eastAsia"/>
          <w:b/>
          <w:bCs/>
          <w:kern w:val="0"/>
          <w:sz w:val="24"/>
        </w:rPr>
        <w:t>建议</w:t>
      </w:r>
      <w:r>
        <w:rPr>
          <w:b/>
          <w:bCs/>
          <w:kern w:val="0"/>
          <w:sz w:val="24"/>
        </w:rPr>
        <w:t>教材</w:t>
      </w:r>
      <w:r>
        <w:rPr>
          <w:b/>
          <w:kern w:val="0"/>
          <w:sz w:val="24"/>
        </w:rPr>
        <w:t>：</w:t>
      </w:r>
      <w:r>
        <w:rPr>
          <w:rFonts w:hint="eastAsia"/>
          <w:sz w:val="24"/>
        </w:rPr>
        <w:t>《和声学教程》，伊·斯波索宾，人民音乐出版社，</w:t>
      </w:r>
      <w:r>
        <w:rPr>
          <w:sz w:val="24"/>
        </w:rPr>
        <w:t>20</w:t>
      </w:r>
      <w:r>
        <w:rPr>
          <w:rFonts w:hint="eastAsia"/>
          <w:sz w:val="24"/>
        </w:rPr>
        <w:t>01</w:t>
      </w:r>
      <w:r>
        <w:rPr>
          <w:sz w:val="24"/>
        </w:rPr>
        <w:t>.</w:t>
      </w:r>
      <w:r>
        <w:rPr>
          <w:rFonts w:hint="eastAsia"/>
          <w:sz w:val="24"/>
        </w:rPr>
        <w:t>1</w:t>
      </w:r>
    </w:p>
    <w:p>
      <w:pPr>
        <w:spacing w:line="360" w:lineRule="auto"/>
        <w:ind w:firstLine="482" w:firstLineChars="200"/>
        <w:rPr>
          <w:bCs/>
          <w:kern w:val="0"/>
          <w:sz w:val="24"/>
        </w:rPr>
      </w:pPr>
      <w:r>
        <w:rPr>
          <w:b/>
          <w:bCs/>
          <w:kern w:val="0"/>
          <w:sz w:val="24"/>
        </w:rPr>
        <w:t>课程归口：</w:t>
      </w:r>
      <w:r>
        <w:rPr>
          <w:rFonts w:hint="eastAsia"/>
          <w:bCs/>
          <w:kern w:val="0"/>
          <w:sz w:val="24"/>
        </w:rPr>
        <w:t>师范</w:t>
      </w:r>
      <w:r>
        <w:rPr>
          <w:kern w:val="0"/>
          <w:sz w:val="24"/>
        </w:rPr>
        <w:t>学院</w:t>
      </w:r>
    </w:p>
    <w:p>
      <w:pPr>
        <w:spacing w:line="360" w:lineRule="auto"/>
        <w:ind w:firstLine="482" w:firstLineChars="200"/>
        <w:rPr>
          <w:kern w:val="0"/>
          <w:sz w:val="24"/>
        </w:rPr>
      </w:pPr>
      <w:r>
        <w:rPr>
          <w:b/>
          <w:bCs/>
          <w:kern w:val="0"/>
          <w:sz w:val="24"/>
        </w:rPr>
        <w:t>课程的性质与任务</w:t>
      </w:r>
      <w:r>
        <w:rPr>
          <w:rFonts w:hint="eastAsia"/>
          <w:b/>
          <w:bCs/>
          <w:kern w:val="0"/>
          <w:sz w:val="24"/>
        </w:rPr>
        <w:t>：</w:t>
      </w:r>
      <w:r>
        <w:rPr>
          <w:rFonts w:hint="eastAsia"/>
          <w:kern w:val="0"/>
          <w:sz w:val="24"/>
        </w:rPr>
        <w:t>本课程是高校音乐学专业的</w:t>
      </w:r>
      <w:r>
        <w:rPr>
          <w:kern w:val="0"/>
          <w:sz w:val="24"/>
        </w:rPr>
        <w:t>专业基础必修课</w:t>
      </w:r>
      <w:r>
        <w:rPr>
          <w:rFonts w:hint="eastAsia"/>
          <w:kern w:val="0"/>
          <w:sz w:val="24"/>
        </w:rPr>
        <w:t>，于第一学年第二学期开设。</w:t>
      </w:r>
      <w:r>
        <w:rPr>
          <w:sz w:val="24"/>
        </w:rPr>
        <w:t>通过本课程的学习，</w:t>
      </w:r>
      <w:r>
        <w:rPr>
          <w:rFonts w:hint="eastAsia"/>
          <w:kern w:val="0"/>
          <w:sz w:val="24"/>
        </w:rPr>
        <w:t>使学生掌握和声学的基础理论知识和一定的写作和弹奏能力，以提高学生对多声部音乐作品的分析，理解与鉴赏能力，此外还要适当联系歌曲伴奏的写作，以适应音乐工作的需要。</w:t>
      </w:r>
    </w:p>
    <w:p>
      <w:pPr>
        <w:spacing w:line="360" w:lineRule="auto"/>
        <w:ind w:firstLine="562" w:firstLineChars="200"/>
        <w:rPr>
          <w:b/>
          <w:sz w:val="28"/>
          <w:szCs w:val="28"/>
        </w:rPr>
      </w:pPr>
      <w:r>
        <w:rPr>
          <w:rFonts w:hint="eastAsia"/>
          <w:b/>
          <w:sz w:val="28"/>
          <w:szCs w:val="28"/>
        </w:rPr>
        <w:t>二</w:t>
      </w:r>
      <w:r>
        <w:rPr>
          <w:b/>
          <w:sz w:val="28"/>
          <w:szCs w:val="28"/>
        </w:rPr>
        <w:t>、课程目标</w:t>
      </w:r>
    </w:p>
    <w:p>
      <w:pPr>
        <w:spacing w:line="360" w:lineRule="auto"/>
        <w:ind w:firstLine="482"/>
        <w:jc w:val="left"/>
        <w:rPr>
          <w:sz w:val="24"/>
        </w:rPr>
      </w:pPr>
      <w:r>
        <w:rPr>
          <w:rFonts w:hint="eastAsia"/>
          <w:sz w:val="24"/>
        </w:rPr>
        <w:t>目标1. 能熟练掌握大小调式正三和弦的功能及运用原则，为旋律及低音编配和声。</w:t>
      </w:r>
    </w:p>
    <w:p>
      <w:pPr>
        <w:spacing w:line="360" w:lineRule="auto"/>
        <w:ind w:firstLine="482"/>
        <w:jc w:val="left"/>
        <w:rPr>
          <w:sz w:val="24"/>
        </w:rPr>
      </w:pPr>
      <w:r>
        <w:rPr>
          <w:rFonts w:hint="eastAsia"/>
          <w:sz w:val="24"/>
        </w:rPr>
        <w:t>目标2. 能分析小型音乐作品的和声。</w:t>
      </w:r>
    </w:p>
    <w:p>
      <w:pPr>
        <w:spacing w:line="360" w:lineRule="auto"/>
        <w:ind w:firstLine="482"/>
        <w:jc w:val="left"/>
        <w:rPr>
          <w:sz w:val="24"/>
        </w:rPr>
      </w:pPr>
      <w:r>
        <w:rPr>
          <w:rFonts w:hint="eastAsia"/>
          <w:sz w:val="24"/>
        </w:rPr>
        <w:t>目标3. 能为歌曲的旋律选择正确的伴奏和弦。</w:t>
      </w:r>
    </w:p>
    <w:p>
      <w:pPr>
        <w:spacing w:line="360" w:lineRule="auto"/>
        <w:ind w:firstLine="482"/>
        <w:jc w:val="left"/>
        <w:rPr>
          <w:sz w:val="24"/>
        </w:rPr>
      </w:pPr>
      <w:r>
        <w:rPr>
          <w:rFonts w:hint="eastAsia"/>
          <w:sz w:val="24"/>
        </w:rPr>
        <w:t>目标4. 能为今后开展多声部音乐作品研究奠定和声理论的基础。</w:t>
      </w:r>
    </w:p>
    <w:p>
      <w:pPr>
        <w:spacing w:line="360" w:lineRule="auto"/>
        <w:ind w:firstLine="480" w:firstLineChars="200"/>
        <w:rPr>
          <w:color w:val="000000"/>
          <w:sz w:val="24"/>
        </w:rPr>
      </w:pPr>
      <w:r>
        <w:rPr>
          <w:color w:val="000000"/>
          <w:sz w:val="24"/>
        </w:rPr>
        <w:t>本课程支撑专业培养计划中毕业要求</w:t>
      </w:r>
      <w:r>
        <w:rPr>
          <w:rFonts w:hint="eastAsia"/>
          <w:color w:val="000000"/>
          <w:sz w:val="24"/>
        </w:rPr>
        <w:t>2-1（</w:t>
      </w:r>
      <w:r>
        <w:rPr>
          <w:color w:val="000000"/>
          <w:sz w:val="24"/>
        </w:rPr>
        <w:t>占该指标点达成度的</w:t>
      </w:r>
      <w:r>
        <w:rPr>
          <w:rFonts w:hint="eastAsia" w:eastAsia="楷体_GB2312"/>
          <w:sz w:val="24"/>
        </w:rPr>
        <w:t>80</w:t>
      </w:r>
      <w:r>
        <w:rPr>
          <w:rFonts w:eastAsia="楷体_GB2312"/>
          <w:sz w:val="24"/>
        </w:rPr>
        <w:t>%</w:t>
      </w:r>
      <w:r>
        <w:rPr>
          <w:rFonts w:hint="eastAsia"/>
          <w:color w:val="000000"/>
          <w:sz w:val="24"/>
        </w:rPr>
        <w:t>）和</w:t>
      </w:r>
      <w:r>
        <w:rPr>
          <w:color w:val="000000"/>
          <w:sz w:val="24"/>
        </w:rPr>
        <w:t>毕业要求</w:t>
      </w:r>
      <w:r>
        <w:rPr>
          <w:rFonts w:hint="eastAsia"/>
          <w:color w:val="000000"/>
          <w:sz w:val="24"/>
        </w:rPr>
        <w:t>6-1（</w:t>
      </w:r>
      <w:r>
        <w:rPr>
          <w:color w:val="000000"/>
          <w:sz w:val="24"/>
        </w:rPr>
        <w:t>占该指标点达成度的</w:t>
      </w:r>
      <w:r>
        <w:rPr>
          <w:rFonts w:hint="eastAsia" w:eastAsia="楷体_GB2312"/>
          <w:sz w:val="24"/>
        </w:rPr>
        <w:t>2</w:t>
      </w:r>
      <w:r>
        <w:rPr>
          <w:rFonts w:eastAsia="楷体_GB2312"/>
          <w:sz w:val="24"/>
        </w:rPr>
        <w:t>0%</w:t>
      </w:r>
      <w:r>
        <w:rPr>
          <w:rFonts w:hint="eastAsia"/>
          <w:color w:val="000000"/>
          <w:sz w:val="24"/>
        </w:rPr>
        <w:t>），对应关系如表所示。</w:t>
      </w:r>
      <w:r>
        <w:rPr>
          <w:rFonts w:hint="eastAsia"/>
          <w:color w:val="000000"/>
          <w:sz w:val="24"/>
        </w:rPr>
        <w:tab/>
      </w:r>
    </w:p>
    <w:tbl>
      <w:tblPr>
        <w:tblStyle w:val="19"/>
        <w:tblW w:w="8244" w:type="dxa"/>
        <w:tblInd w:w="93" w:type="dxa"/>
        <w:tblLayout w:type="autofit"/>
        <w:tblCellMar>
          <w:top w:w="0" w:type="dxa"/>
          <w:left w:w="108" w:type="dxa"/>
          <w:bottom w:w="0" w:type="dxa"/>
          <w:right w:w="108" w:type="dxa"/>
        </w:tblCellMar>
      </w:tblPr>
      <w:tblGrid>
        <w:gridCol w:w="2552"/>
        <w:gridCol w:w="1423"/>
        <w:gridCol w:w="1423"/>
        <w:gridCol w:w="1423"/>
        <w:gridCol w:w="1423"/>
      </w:tblGrid>
      <w:tr>
        <w:tblPrEx>
          <w:tblCellMar>
            <w:top w:w="0" w:type="dxa"/>
            <w:left w:w="108" w:type="dxa"/>
            <w:bottom w:w="0" w:type="dxa"/>
            <w:right w:w="108" w:type="dxa"/>
          </w:tblCellMar>
        </w:tblPrEx>
        <w:trPr>
          <w:trHeight w:val="518" w:hRule="atLeast"/>
        </w:trPr>
        <w:tc>
          <w:tcPr>
            <w:tcW w:w="2552"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kern w:val="0"/>
                <w:sz w:val="24"/>
              </w:rPr>
            </w:pPr>
            <w:r>
              <w:rPr>
                <w:rFonts w:hAnsi="宋体"/>
                <w:kern w:val="0"/>
                <w:sz w:val="24"/>
              </w:rPr>
              <w:t>毕业要求</w:t>
            </w:r>
          </w:p>
          <w:p>
            <w:pPr>
              <w:widowControl/>
              <w:jc w:val="center"/>
              <w:rPr>
                <w:kern w:val="0"/>
                <w:sz w:val="24"/>
              </w:rPr>
            </w:pPr>
            <w:r>
              <w:rPr>
                <w:rFonts w:hAnsi="宋体"/>
                <w:kern w:val="0"/>
                <w:sz w:val="24"/>
              </w:rPr>
              <w:t>指标点</w:t>
            </w:r>
          </w:p>
        </w:tc>
        <w:tc>
          <w:tcPr>
            <w:tcW w:w="5692" w:type="dxa"/>
            <w:gridSpan w:val="4"/>
            <w:tcBorders>
              <w:top w:val="single" w:color="auto" w:sz="4" w:space="0"/>
              <w:left w:val="nil"/>
              <w:bottom w:val="single" w:color="auto" w:sz="4" w:space="0"/>
              <w:right w:val="single" w:color="auto" w:sz="4" w:space="0"/>
            </w:tcBorders>
            <w:shd w:val="clear" w:color="auto" w:fill="FFFFFF"/>
            <w:noWrap/>
            <w:vAlign w:val="center"/>
          </w:tcPr>
          <w:p>
            <w:pPr>
              <w:widowControl/>
              <w:jc w:val="center"/>
              <w:rPr>
                <w:kern w:val="0"/>
                <w:sz w:val="24"/>
              </w:rPr>
            </w:pPr>
            <w:r>
              <w:rPr>
                <w:rFonts w:hAnsi="宋体"/>
                <w:kern w:val="0"/>
                <w:sz w:val="24"/>
              </w:rPr>
              <w:t>课程目标</w:t>
            </w:r>
          </w:p>
        </w:tc>
      </w:tr>
      <w:tr>
        <w:tblPrEx>
          <w:tblCellMar>
            <w:top w:w="0" w:type="dxa"/>
            <w:left w:w="108" w:type="dxa"/>
            <w:bottom w:w="0" w:type="dxa"/>
            <w:right w:w="108" w:type="dxa"/>
          </w:tblCellMar>
        </w:tblPrEx>
        <w:trPr>
          <w:trHeight w:val="495" w:hRule="atLeast"/>
        </w:trPr>
        <w:tc>
          <w:tcPr>
            <w:tcW w:w="255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kern w:val="0"/>
                <w:sz w:val="24"/>
              </w:rPr>
            </w:pPr>
          </w:p>
        </w:tc>
        <w:tc>
          <w:tcPr>
            <w:tcW w:w="1423" w:type="dxa"/>
            <w:tcBorders>
              <w:top w:val="nil"/>
              <w:left w:val="nil"/>
              <w:bottom w:val="single" w:color="auto" w:sz="4" w:space="0"/>
              <w:right w:val="single" w:color="auto" w:sz="4" w:space="0"/>
            </w:tcBorders>
            <w:shd w:val="clear" w:color="auto" w:fill="FFFFFF"/>
            <w:noWrap/>
            <w:vAlign w:val="center"/>
          </w:tcPr>
          <w:p>
            <w:pPr>
              <w:widowControl/>
              <w:jc w:val="center"/>
              <w:rPr>
                <w:kern w:val="0"/>
                <w:sz w:val="24"/>
              </w:rPr>
            </w:pPr>
            <w:r>
              <w:rPr>
                <w:rFonts w:hAnsi="宋体"/>
                <w:kern w:val="0"/>
                <w:sz w:val="24"/>
              </w:rPr>
              <w:t>目标</w:t>
            </w:r>
            <w:r>
              <w:rPr>
                <w:kern w:val="0"/>
                <w:sz w:val="24"/>
              </w:rPr>
              <w:t>1</w:t>
            </w:r>
          </w:p>
        </w:tc>
        <w:tc>
          <w:tcPr>
            <w:tcW w:w="1423" w:type="dxa"/>
            <w:tcBorders>
              <w:top w:val="nil"/>
              <w:left w:val="nil"/>
              <w:bottom w:val="single" w:color="auto" w:sz="4" w:space="0"/>
              <w:right w:val="single" w:color="auto" w:sz="4" w:space="0"/>
            </w:tcBorders>
            <w:shd w:val="clear" w:color="auto" w:fill="FFFFFF"/>
            <w:noWrap/>
            <w:vAlign w:val="center"/>
          </w:tcPr>
          <w:p>
            <w:pPr>
              <w:widowControl/>
              <w:jc w:val="center"/>
              <w:rPr>
                <w:kern w:val="0"/>
                <w:sz w:val="24"/>
              </w:rPr>
            </w:pPr>
            <w:r>
              <w:rPr>
                <w:rFonts w:hAnsi="宋体"/>
                <w:kern w:val="0"/>
                <w:sz w:val="24"/>
              </w:rPr>
              <w:t>目标</w:t>
            </w:r>
            <w:r>
              <w:rPr>
                <w:kern w:val="0"/>
                <w:sz w:val="24"/>
              </w:rPr>
              <w:t>2</w:t>
            </w:r>
          </w:p>
        </w:tc>
        <w:tc>
          <w:tcPr>
            <w:tcW w:w="1423" w:type="dxa"/>
            <w:tcBorders>
              <w:top w:val="nil"/>
              <w:left w:val="nil"/>
              <w:bottom w:val="single" w:color="auto" w:sz="4" w:space="0"/>
              <w:right w:val="single" w:color="auto" w:sz="4" w:space="0"/>
            </w:tcBorders>
            <w:shd w:val="clear" w:color="auto" w:fill="FFFFFF"/>
            <w:noWrap/>
            <w:vAlign w:val="center"/>
          </w:tcPr>
          <w:p>
            <w:pPr>
              <w:widowControl/>
              <w:jc w:val="center"/>
              <w:rPr>
                <w:kern w:val="0"/>
                <w:sz w:val="24"/>
              </w:rPr>
            </w:pPr>
            <w:r>
              <w:rPr>
                <w:rFonts w:hAnsi="宋体"/>
                <w:kern w:val="0"/>
                <w:sz w:val="24"/>
              </w:rPr>
              <w:t>目标</w:t>
            </w:r>
            <w:r>
              <w:rPr>
                <w:kern w:val="0"/>
                <w:sz w:val="24"/>
              </w:rPr>
              <w:t>3</w:t>
            </w:r>
          </w:p>
        </w:tc>
        <w:tc>
          <w:tcPr>
            <w:tcW w:w="1423" w:type="dxa"/>
            <w:tcBorders>
              <w:top w:val="nil"/>
              <w:left w:val="nil"/>
              <w:bottom w:val="single" w:color="auto" w:sz="4" w:space="0"/>
              <w:right w:val="single" w:color="auto" w:sz="4" w:space="0"/>
            </w:tcBorders>
            <w:shd w:val="clear" w:color="auto" w:fill="FFFFFF"/>
            <w:noWrap/>
            <w:vAlign w:val="center"/>
          </w:tcPr>
          <w:p>
            <w:pPr>
              <w:widowControl/>
              <w:jc w:val="center"/>
              <w:rPr>
                <w:kern w:val="0"/>
                <w:sz w:val="24"/>
              </w:rPr>
            </w:pPr>
            <w:r>
              <w:rPr>
                <w:rFonts w:hAnsi="宋体"/>
                <w:kern w:val="0"/>
                <w:sz w:val="24"/>
              </w:rPr>
              <w:t>目标</w:t>
            </w:r>
            <w:r>
              <w:rPr>
                <w:kern w:val="0"/>
                <w:sz w:val="24"/>
              </w:rPr>
              <w:t>4</w:t>
            </w:r>
          </w:p>
        </w:tc>
      </w:tr>
      <w:tr>
        <w:tblPrEx>
          <w:tblCellMar>
            <w:top w:w="0" w:type="dxa"/>
            <w:left w:w="108" w:type="dxa"/>
            <w:bottom w:w="0" w:type="dxa"/>
            <w:right w:w="108" w:type="dxa"/>
          </w:tblCellMar>
        </w:tblPrEx>
        <w:trPr>
          <w:trHeight w:val="484"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4"/>
              </w:rPr>
            </w:pPr>
            <w:r>
              <w:rPr>
                <w:rFonts w:hAnsi="宋体"/>
                <w:kern w:val="0"/>
                <w:sz w:val="24"/>
              </w:rPr>
              <w:t>毕业要求</w:t>
            </w:r>
            <w:r>
              <w:rPr>
                <w:rFonts w:hint="eastAsia"/>
                <w:kern w:val="0"/>
                <w:sz w:val="24"/>
              </w:rPr>
              <w:t>2</w:t>
            </w:r>
            <w:r>
              <w:rPr>
                <w:kern w:val="0"/>
                <w:sz w:val="24"/>
              </w:rPr>
              <w:t>-</w:t>
            </w:r>
            <w:r>
              <w:rPr>
                <w:rFonts w:hint="eastAsia"/>
                <w:kern w:val="0"/>
                <w:sz w:val="24"/>
              </w:rPr>
              <w:t>1</w:t>
            </w:r>
          </w:p>
        </w:tc>
        <w:tc>
          <w:tcPr>
            <w:tcW w:w="1423" w:type="dxa"/>
            <w:tcBorders>
              <w:top w:val="nil"/>
              <w:left w:val="nil"/>
              <w:bottom w:val="single" w:color="auto" w:sz="4" w:space="0"/>
              <w:right w:val="single" w:color="auto" w:sz="4" w:space="0"/>
            </w:tcBorders>
            <w:shd w:val="clear" w:color="auto" w:fill="auto"/>
            <w:noWrap/>
            <w:vAlign w:val="center"/>
          </w:tcPr>
          <w:p>
            <w:pPr>
              <w:widowControl/>
              <w:jc w:val="center"/>
              <w:rPr>
                <w:kern w:val="0"/>
                <w:sz w:val="24"/>
              </w:rPr>
            </w:pPr>
            <w:r>
              <w:rPr>
                <w:kern w:val="0"/>
                <w:sz w:val="24"/>
              </w:rPr>
              <w:t>√</w:t>
            </w:r>
          </w:p>
        </w:tc>
        <w:tc>
          <w:tcPr>
            <w:tcW w:w="1423" w:type="dxa"/>
            <w:tcBorders>
              <w:top w:val="nil"/>
              <w:left w:val="nil"/>
              <w:bottom w:val="single" w:color="auto" w:sz="4" w:space="0"/>
              <w:right w:val="single" w:color="auto" w:sz="4" w:space="0"/>
            </w:tcBorders>
            <w:shd w:val="clear" w:color="auto" w:fill="auto"/>
            <w:noWrap/>
            <w:vAlign w:val="center"/>
          </w:tcPr>
          <w:p>
            <w:pPr>
              <w:widowControl/>
              <w:jc w:val="center"/>
              <w:rPr>
                <w:kern w:val="0"/>
                <w:sz w:val="24"/>
              </w:rPr>
            </w:pPr>
            <w:r>
              <w:rPr>
                <w:kern w:val="0"/>
                <w:sz w:val="24"/>
              </w:rPr>
              <w:t>√</w:t>
            </w:r>
          </w:p>
        </w:tc>
        <w:tc>
          <w:tcPr>
            <w:tcW w:w="1423" w:type="dxa"/>
            <w:tcBorders>
              <w:top w:val="nil"/>
              <w:left w:val="nil"/>
              <w:bottom w:val="single" w:color="auto" w:sz="4" w:space="0"/>
              <w:right w:val="single" w:color="auto" w:sz="4" w:space="0"/>
            </w:tcBorders>
            <w:shd w:val="clear" w:color="auto" w:fill="auto"/>
            <w:noWrap/>
            <w:vAlign w:val="center"/>
          </w:tcPr>
          <w:p>
            <w:pPr>
              <w:widowControl/>
              <w:jc w:val="center"/>
              <w:rPr>
                <w:kern w:val="0"/>
                <w:sz w:val="24"/>
              </w:rPr>
            </w:pPr>
            <w:r>
              <w:rPr>
                <w:kern w:val="0"/>
                <w:sz w:val="24"/>
              </w:rPr>
              <w:t>√</w:t>
            </w:r>
          </w:p>
        </w:tc>
        <w:tc>
          <w:tcPr>
            <w:tcW w:w="1423" w:type="dxa"/>
            <w:tcBorders>
              <w:top w:val="nil"/>
              <w:left w:val="nil"/>
              <w:bottom w:val="single" w:color="auto" w:sz="4" w:space="0"/>
              <w:right w:val="single" w:color="auto" w:sz="4" w:space="0"/>
            </w:tcBorders>
            <w:shd w:val="clear" w:color="auto" w:fill="auto"/>
            <w:noWrap/>
            <w:vAlign w:val="center"/>
          </w:tcPr>
          <w:p>
            <w:pPr>
              <w:widowControl/>
              <w:jc w:val="center"/>
              <w:rPr>
                <w:kern w:val="0"/>
                <w:sz w:val="24"/>
              </w:rPr>
            </w:pPr>
          </w:p>
        </w:tc>
      </w:tr>
      <w:tr>
        <w:tblPrEx>
          <w:tblCellMar>
            <w:top w:w="0" w:type="dxa"/>
            <w:left w:w="108" w:type="dxa"/>
            <w:bottom w:w="0" w:type="dxa"/>
            <w:right w:w="108" w:type="dxa"/>
          </w:tblCellMar>
        </w:tblPrEx>
        <w:trPr>
          <w:trHeight w:val="473"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4"/>
              </w:rPr>
            </w:pPr>
            <w:r>
              <w:rPr>
                <w:rFonts w:hAnsi="宋体"/>
                <w:kern w:val="0"/>
                <w:sz w:val="24"/>
              </w:rPr>
              <w:t>毕业要求</w:t>
            </w:r>
            <w:r>
              <w:rPr>
                <w:rFonts w:hint="eastAsia"/>
                <w:kern w:val="0"/>
                <w:sz w:val="24"/>
              </w:rPr>
              <w:t>6</w:t>
            </w:r>
            <w:r>
              <w:rPr>
                <w:kern w:val="0"/>
                <w:sz w:val="24"/>
              </w:rPr>
              <w:t>-1</w:t>
            </w:r>
          </w:p>
        </w:tc>
        <w:tc>
          <w:tcPr>
            <w:tcW w:w="1423" w:type="dxa"/>
            <w:tcBorders>
              <w:top w:val="nil"/>
              <w:left w:val="nil"/>
              <w:bottom w:val="single" w:color="auto" w:sz="4" w:space="0"/>
              <w:right w:val="single" w:color="auto" w:sz="4" w:space="0"/>
            </w:tcBorders>
            <w:shd w:val="clear" w:color="auto" w:fill="auto"/>
            <w:noWrap/>
            <w:vAlign w:val="center"/>
          </w:tcPr>
          <w:p>
            <w:pPr>
              <w:widowControl/>
              <w:jc w:val="center"/>
              <w:rPr>
                <w:kern w:val="0"/>
                <w:sz w:val="24"/>
              </w:rPr>
            </w:pPr>
          </w:p>
        </w:tc>
        <w:tc>
          <w:tcPr>
            <w:tcW w:w="1423" w:type="dxa"/>
            <w:tcBorders>
              <w:top w:val="nil"/>
              <w:left w:val="nil"/>
              <w:bottom w:val="single" w:color="auto" w:sz="4" w:space="0"/>
              <w:right w:val="single" w:color="auto" w:sz="4" w:space="0"/>
            </w:tcBorders>
            <w:shd w:val="clear" w:color="auto" w:fill="auto"/>
            <w:noWrap/>
            <w:vAlign w:val="center"/>
          </w:tcPr>
          <w:p>
            <w:pPr>
              <w:widowControl/>
              <w:jc w:val="center"/>
              <w:rPr>
                <w:kern w:val="0"/>
                <w:sz w:val="24"/>
              </w:rPr>
            </w:pPr>
          </w:p>
        </w:tc>
        <w:tc>
          <w:tcPr>
            <w:tcW w:w="1423" w:type="dxa"/>
            <w:tcBorders>
              <w:top w:val="nil"/>
              <w:left w:val="nil"/>
              <w:bottom w:val="single" w:color="auto" w:sz="4" w:space="0"/>
              <w:right w:val="single" w:color="auto" w:sz="4" w:space="0"/>
            </w:tcBorders>
            <w:shd w:val="clear" w:color="auto" w:fill="auto"/>
            <w:noWrap/>
            <w:vAlign w:val="center"/>
          </w:tcPr>
          <w:p>
            <w:pPr>
              <w:widowControl/>
              <w:jc w:val="center"/>
              <w:rPr>
                <w:kern w:val="0"/>
                <w:sz w:val="24"/>
              </w:rPr>
            </w:pPr>
          </w:p>
        </w:tc>
        <w:tc>
          <w:tcPr>
            <w:tcW w:w="1423" w:type="dxa"/>
            <w:tcBorders>
              <w:top w:val="nil"/>
              <w:left w:val="nil"/>
              <w:bottom w:val="single" w:color="auto" w:sz="4" w:space="0"/>
              <w:right w:val="single" w:color="auto" w:sz="4" w:space="0"/>
            </w:tcBorders>
            <w:shd w:val="clear" w:color="auto" w:fill="auto"/>
            <w:noWrap/>
            <w:vAlign w:val="center"/>
          </w:tcPr>
          <w:p>
            <w:pPr>
              <w:widowControl/>
              <w:jc w:val="center"/>
              <w:rPr>
                <w:kern w:val="0"/>
                <w:sz w:val="24"/>
              </w:rPr>
            </w:pPr>
            <w:r>
              <w:rPr>
                <w:kern w:val="0"/>
                <w:sz w:val="24"/>
              </w:rPr>
              <w:t>√</w:t>
            </w:r>
          </w:p>
        </w:tc>
      </w:tr>
    </w:tbl>
    <w:p>
      <w:pPr>
        <w:spacing w:line="360" w:lineRule="auto"/>
        <w:ind w:firstLine="562" w:firstLineChars="200"/>
        <w:rPr>
          <w:b/>
          <w:sz w:val="28"/>
          <w:szCs w:val="28"/>
        </w:rPr>
      </w:pPr>
      <w:bookmarkStart w:id="95" w:name="OLE_LINK4"/>
      <w:bookmarkStart w:id="96" w:name="OLE_LINK3"/>
      <w:bookmarkStart w:id="97" w:name="OLE_LINK8"/>
      <w:r>
        <w:rPr>
          <w:rFonts w:hint="eastAsia"/>
          <w:b/>
          <w:sz w:val="28"/>
          <w:szCs w:val="28"/>
        </w:rPr>
        <w:t>三、课程思政目标</w:t>
      </w:r>
    </w:p>
    <w:p>
      <w:pPr>
        <w:spacing w:line="360" w:lineRule="auto"/>
        <w:ind w:firstLine="480" w:firstLineChars="200"/>
        <w:rPr>
          <w:b/>
          <w:sz w:val="28"/>
          <w:szCs w:val="28"/>
        </w:rPr>
      </w:pPr>
      <w:r>
        <w:rPr>
          <w:rFonts w:hint="eastAsia"/>
          <w:kern w:val="0"/>
          <w:sz w:val="24"/>
        </w:rPr>
        <w:t>以习近平新时代中国特色社会主义思想为指导，坚持知识传授与价值引领相结合，课程教学选取了能培养大学生理想信念、政治信仰及社会责任题材与内容的音乐作品，通过和声学基础知识的学习和对这些音乐作品进行和声分析，使学生建立正确的理想信念和价值取向，提高学生明辨是非、缘事析理的能力，让他们成为德才兼备、全面发展的人才。</w:t>
      </w:r>
    </w:p>
    <w:bookmarkEnd w:id="95"/>
    <w:bookmarkEnd w:id="96"/>
    <w:bookmarkEnd w:id="97"/>
    <w:p>
      <w:pPr>
        <w:spacing w:line="360" w:lineRule="auto"/>
        <w:ind w:firstLine="562" w:firstLineChars="200"/>
        <w:rPr>
          <w:sz w:val="24"/>
        </w:rPr>
      </w:pPr>
      <w:r>
        <w:rPr>
          <w:rFonts w:hint="eastAsia"/>
          <w:b/>
          <w:sz w:val="28"/>
          <w:szCs w:val="28"/>
        </w:rPr>
        <w:t>四</w:t>
      </w:r>
      <w:r>
        <w:rPr>
          <w:b/>
          <w:sz w:val="28"/>
          <w:szCs w:val="28"/>
        </w:rPr>
        <w:t>、课程内容及要求</w:t>
      </w:r>
    </w:p>
    <w:p>
      <w:pPr>
        <w:spacing w:line="360" w:lineRule="auto"/>
        <w:ind w:firstLine="472" w:firstLineChars="196"/>
        <w:rPr>
          <w:b/>
          <w:sz w:val="24"/>
        </w:rPr>
      </w:pPr>
      <w:r>
        <w:rPr>
          <w:b/>
          <w:sz w:val="24"/>
        </w:rPr>
        <w:t>（一）</w:t>
      </w:r>
      <w:r>
        <w:rPr>
          <w:rFonts w:hint="eastAsia"/>
          <w:b/>
          <w:sz w:val="24"/>
        </w:rPr>
        <w:t>大小调式的原位正三和弦</w:t>
      </w:r>
    </w:p>
    <w:p>
      <w:pPr>
        <w:spacing w:line="360" w:lineRule="auto"/>
        <w:ind w:firstLine="480" w:firstLineChars="200"/>
        <w:rPr>
          <w:sz w:val="24"/>
        </w:rPr>
      </w:pPr>
      <w:r>
        <w:rPr>
          <w:sz w:val="24"/>
        </w:rPr>
        <w:t>1.教学内容</w:t>
      </w:r>
    </w:p>
    <w:p>
      <w:pPr>
        <w:spacing w:line="360" w:lineRule="auto"/>
        <w:ind w:firstLine="480" w:firstLineChars="200"/>
        <w:rPr>
          <w:sz w:val="24"/>
        </w:rPr>
      </w:pPr>
      <w:r>
        <w:rPr>
          <w:sz w:val="24"/>
        </w:rPr>
        <w:t>（1）</w:t>
      </w:r>
      <w:r>
        <w:rPr>
          <w:rFonts w:hint="eastAsia"/>
          <w:sz w:val="24"/>
        </w:rPr>
        <w:t>和声进行的基本逻辑。</w:t>
      </w:r>
    </w:p>
    <w:p>
      <w:pPr>
        <w:spacing w:line="360" w:lineRule="auto"/>
        <w:ind w:firstLine="480" w:firstLineChars="200"/>
        <w:rPr>
          <w:sz w:val="24"/>
        </w:rPr>
      </w:pPr>
      <w:r>
        <w:rPr>
          <w:sz w:val="24"/>
        </w:rPr>
        <w:t>（2）</w:t>
      </w:r>
      <w:r>
        <w:rPr>
          <w:rFonts w:hint="eastAsia"/>
          <w:sz w:val="24"/>
        </w:rPr>
        <w:t>T、S、D功能的关系。</w:t>
      </w:r>
    </w:p>
    <w:p>
      <w:pPr>
        <w:spacing w:line="360" w:lineRule="auto"/>
        <w:ind w:firstLine="480" w:firstLineChars="200"/>
        <w:rPr>
          <w:sz w:val="24"/>
        </w:rPr>
      </w:pPr>
      <w:r>
        <w:rPr>
          <w:sz w:val="24"/>
        </w:rPr>
        <w:t>（3）</w:t>
      </w:r>
      <w:r>
        <w:rPr>
          <w:rFonts w:hint="eastAsia"/>
          <w:sz w:val="24"/>
        </w:rPr>
        <w:t>四部和声的记谱法，声部进行。（和声及旋律连接法）。</w:t>
      </w:r>
    </w:p>
    <w:p>
      <w:pPr>
        <w:spacing w:line="360" w:lineRule="auto"/>
        <w:ind w:firstLine="480" w:firstLineChars="200"/>
        <w:rPr>
          <w:color w:val="000000"/>
          <w:sz w:val="24"/>
        </w:rPr>
      </w:pPr>
      <w:r>
        <w:rPr>
          <w:color w:val="000000"/>
          <w:sz w:val="24"/>
        </w:rPr>
        <w:t>2.基本要求</w:t>
      </w:r>
    </w:p>
    <w:p>
      <w:pPr>
        <w:spacing w:line="360" w:lineRule="auto"/>
        <w:ind w:firstLine="435"/>
        <w:rPr>
          <w:sz w:val="24"/>
        </w:rPr>
      </w:pPr>
      <w:r>
        <w:rPr>
          <w:sz w:val="24"/>
        </w:rPr>
        <w:t>（1）</w:t>
      </w:r>
      <w:r>
        <w:rPr>
          <w:rFonts w:hint="eastAsia"/>
          <w:sz w:val="24"/>
        </w:rPr>
        <w:t>熟练地掌握各种和弦结构。（乐谱及键盘上）</w:t>
      </w:r>
    </w:p>
    <w:p>
      <w:pPr>
        <w:spacing w:line="360" w:lineRule="auto"/>
        <w:ind w:firstLine="435"/>
        <w:rPr>
          <w:sz w:val="24"/>
        </w:rPr>
      </w:pPr>
      <w:r>
        <w:rPr>
          <w:rFonts w:hint="eastAsia"/>
          <w:sz w:val="24"/>
        </w:rPr>
        <w:t>（2）在各类大小调式调性上迅速辨认各类和弦，重点是三和弦。（乐谱及键盘上）</w:t>
      </w:r>
    </w:p>
    <w:p>
      <w:pPr>
        <w:spacing w:line="360" w:lineRule="auto"/>
        <w:ind w:firstLine="435"/>
        <w:rPr>
          <w:sz w:val="24"/>
        </w:rPr>
      </w:pPr>
      <w:r>
        <w:rPr>
          <w:rFonts w:hint="eastAsia"/>
          <w:sz w:val="24"/>
        </w:rPr>
        <w:t xml:space="preserve">（3）运用调式功能的理论，掌握和声进行的基本逻辑。 </w:t>
      </w:r>
    </w:p>
    <w:p>
      <w:pPr>
        <w:spacing w:line="360" w:lineRule="auto"/>
        <w:ind w:firstLine="435"/>
        <w:rPr>
          <w:sz w:val="24"/>
        </w:rPr>
      </w:pPr>
      <w:r>
        <w:rPr>
          <w:rFonts w:hint="eastAsia"/>
          <w:sz w:val="24"/>
        </w:rPr>
        <w:t>（4）在各类调性上做T、S、D三个和弦的四声部写作练习，并在琴上弹奏。</w:t>
      </w:r>
    </w:p>
    <w:p>
      <w:pPr>
        <w:spacing w:line="360" w:lineRule="auto"/>
        <w:ind w:firstLine="480" w:firstLineChars="200"/>
        <w:rPr>
          <w:sz w:val="24"/>
        </w:rPr>
      </w:pPr>
      <w:r>
        <w:rPr>
          <w:rFonts w:hint="eastAsia"/>
          <w:sz w:val="24"/>
        </w:rPr>
        <w:t>3</w:t>
      </w:r>
      <w:r>
        <w:rPr>
          <w:sz w:val="24"/>
        </w:rPr>
        <w:t>.</w:t>
      </w:r>
      <w:r>
        <w:rPr>
          <w:rFonts w:hint="eastAsia"/>
          <w:sz w:val="24"/>
        </w:rPr>
        <w:t>课程思政元素</w:t>
      </w:r>
    </w:p>
    <w:p>
      <w:pPr>
        <w:spacing w:line="360" w:lineRule="auto"/>
        <w:ind w:firstLine="480" w:firstLineChars="200"/>
        <w:rPr>
          <w:sz w:val="24"/>
        </w:rPr>
      </w:pPr>
      <w:bookmarkStart w:id="98" w:name="OLE_LINK27"/>
      <w:bookmarkStart w:id="99" w:name="OLE_LINK26"/>
      <w:r>
        <w:rPr>
          <w:rFonts w:hint="eastAsia"/>
          <w:sz w:val="24"/>
        </w:rPr>
        <w:t>通过分析中国器乐作品，使学生在掌握中国器乐作品的和声运用理论的同时，树立民族自豪感，</w:t>
      </w:r>
      <w:r>
        <w:rPr>
          <w:rFonts w:hint="eastAsia"/>
          <w:kern w:val="0"/>
          <w:sz w:val="24"/>
        </w:rPr>
        <w:t>建立正确的理想信念和价值取向。</w:t>
      </w:r>
    </w:p>
    <w:bookmarkEnd w:id="98"/>
    <w:bookmarkEnd w:id="99"/>
    <w:p>
      <w:pPr>
        <w:spacing w:line="360" w:lineRule="auto"/>
        <w:ind w:firstLine="472" w:firstLineChars="196"/>
        <w:rPr>
          <w:b/>
          <w:sz w:val="24"/>
        </w:rPr>
      </w:pPr>
      <w:r>
        <w:rPr>
          <w:rFonts w:hint="eastAsia"/>
          <w:b/>
          <w:sz w:val="24"/>
        </w:rPr>
        <w:t>（二）原位正三和弦的连接</w:t>
      </w:r>
    </w:p>
    <w:p>
      <w:pPr>
        <w:spacing w:line="360" w:lineRule="auto"/>
        <w:ind w:firstLine="480" w:firstLineChars="200"/>
        <w:rPr>
          <w:sz w:val="24"/>
        </w:rPr>
      </w:pPr>
      <w:r>
        <w:rPr>
          <w:sz w:val="24"/>
        </w:rPr>
        <w:t>1.教学内容</w:t>
      </w:r>
    </w:p>
    <w:p>
      <w:pPr>
        <w:spacing w:line="360" w:lineRule="auto"/>
        <w:ind w:firstLine="480" w:firstLineChars="200"/>
        <w:rPr>
          <w:bCs/>
          <w:sz w:val="24"/>
        </w:rPr>
      </w:pPr>
      <w:r>
        <w:rPr>
          <w:sz w:val="24"/>
        </w:rPr>
        <w:t>（1）</w:t>
      </w:r>
      <w:r>
        <w:rPr>
          <w:rFonts w:hint="eastAsia"/>
          <w:sz w:val="24"/>
        </w:rPr>
        <w:t>和声连接法</w:t>
      </w:r>
      <w:r>
        <w:rPr>
          <w:rFonts w:hint="eastAsia"/>
          <w:bCs/>
          <w:sz w:val="24"/>
        </w:rPr>
        <w:t>。</w:t>
      </w:r>
    </w:p>
    <w:p>
      <w:pPr>
        <w:spacing w:line="360" w:lineRule="auto"/>
        <w:ind w:firstLine="480" w:firstLineChars="200"/>
        <w:rPr>
          <w:bCs/>
          <w:sz w:val="24"/>
        </w:rPr>
      </w:pPr>
      <w:r>
        <w:rPr>
          <w:sz w:val="24"/>
        </w:rPr>
        <w:t>（2）</w:t>
      </w:r>
      <w:r>
        <w:rPr>
          <w:rFonts w:hint="eastAsia"/>
          <w:bCs/>
          <w:sz w:val="24"/>
        </w:rPr>
        <w:t>旋律连接法。</w:t>
      </w:r>
    </w:p>
    <w:p>
      <w:pPr>
        <w:spacing w:line="360" w:lineRule="auto"/>
        <w:ind w:firstLine="480" w:firstLineChars="200"/>
        <w:rPr>
          <w:sz w:val="24"/>
        </w:rPr>
      </w:pPr>
      <w:r>
        <w:rPr>
          <w:sz w:val="24"/>
        </w:rPr>
        <w:t>（3）</w:t>
      </w:r>
      <w:r>
        <w:rPr>
          <w:rFonts w:hint="eastAsia"/>
          <w:bCs/>
          <w:sz w:val="24"/>
        </w:rPr>
        <w:t>为旋律和低音编配和声。</w:t>
      </w:r>
    </w:p>
    <w:p>
      <w:pPr>
        <w:spacing w:line="360" w:lineRule="auto"/>
        <w:ind w:firstLine="480" w:firstLineChars="200"/>
        <w:rPr>
          <w:sz w:val="24"/>
        </w:rPr>
      </w:pPr>
      <w:r>
        <w:rPr>
          <w:sz w:val="24"/>
        </w:rPr>
        <w:t>2.基本要求</w:t>
      </w:r>
    </w:p>
    <w:p>
      <w:pPr>
        <w:spacing w:line="360" w:lineRule="auto"/>
        <w:ind w:firstLine="480" w:firstLineChars="200"/>
        <w:rPr>
          <w:sz w:val="24"/>
        </w:rPr>
      </w:pPr>
      <w:r>
        <w:rPr>
          <w:sz w:val="24"/>
        </w:rPr>
        <w:t>（1）掌握</w:t>
      </w:r>
      <w:r>
        <w:rPr>
          <w:rFonts w:hint="eastAsia"/>
          <w:sz w:val="24"/>
        </w:rPr>
        <w:t>和声连接法的写作方法。</w:t>
      </w:r>
    </w:p>
    <w:p>
      <w:pPr>
        <w:spacing w:line="360" w:lineRule="auto"/>
        <w:ind w:firstLine="480" w:firstLineChars="200"/>
        <w:rPr>
          <w:sz w:val="24"/>
        </w:rPr>
      </w:pPr>
      <w:r>
        <w:rPr>
          <w:sz w:val="24"/>
        </w:rPr>
        <w:t>（2）掌握</w:t>
      </w:r>
      <w:r>
        <w:rPr>
          <w:rFonts w:hint="eastAsia"/>
          <w:sz w:val="24"/>
        </w:rPr>
        <w:t>旋律连接法的写作方法。</w:t>
      </w:r>
    </w:p>
    <w:p>
      <w:pPr>
        <w:spacing w:line="360" w:lineRule="auto"/>
        <w:ind w:firstLine="480" w:firstLineChars="200"/>
        <w:rPr>
          <w:sz w:val="24"/>
        </w:rPr>
      </w:pPr>
      <w:r>
        <w:rPr>
          <w:sz w:val="24"/>
        </w:rPr>
        <w:t>（3）</w:t>
      </w:r>
      <w:r>
        <w:rPr>
          <w:rFonts w:hint="eastAsia"/>
          <w:sz w:val="24"/>
        </w:rPr>
        <w:t>熟练掌握T、S、D和弦为高音或低音旋律配和声。</w:t>
      </w:r>
    </w:p>
    <w:p>
      <w:pPr>
        <w:spacing w:line="360" w:lineRule="auto"/>
        <w:ind w:firstLine="472" w:firstLineChars="196"/>
        <w:rPr>
          <w:b/>
          <w:sz w:val="24"/>
        </w:rPr>
      </w:pPr>
      <w:r>
        <w:rPr>
          <w:rFonts w:hint="eastAsia"/>
          <w:b/>
          <w:sz w:val="24"/>
        </w:rPr>
        <w:t>（三）正三和弦的第一转位</w:t>
      </w:r>
    </w:p>
    <w:p>
      <w:pPr>
        <w:spacing w:line="360" w:lineRule="auto"/>
        <w:ind w:firstLine="480" w:firstLineChars="200"/>
        <w:rPr>
          <w:sz w:val="24"/>
        </w:rPr>
      </w:pPr>
      <w:r>
        <w:rPr>
          <w:sz w:val="24"/>
        </w:rPr>
        <w:t>1.教学内容</w:t>
      </w:r>
    </w:p>
    <w:p>
      <w:pPr>
        <w:spacing w:line="360" w:lineRule="auto"/>
        <w:ind w:firstLine="480" w:firstLineChars="200"/>
        <w:rPr>
          <w:sz w:val="24"/>
        </w:rPr>
      </w:pPr>
      <w:r>
        <w:rPr>
          <w:rFonts w:hint="eastAsia"/>
          <w:sz w:val="24"/>
        </w:rPr>
        <w:t>（1）六和弦与三和弦的连接法</w:t>
      </w:r>
    </w:p>
    <w:p>
      <w:pPr>
        <w:spacing w:line="360" w:lineRule="auto"/>
        <w:ind w:firstLine="480" w:firstLineChars="200"/>
        <w:rPr>
          <w:sz w:val="24"/>
        </w:rPr>
      </w:pPr>
      <w:r>
        <w:rPr>
          <w:rFonts w:hint="eastAsia"/>
          <w:sz w:val="24"/>
        </w:rPr>
        <w:t>（2）两个六和弦的连接法</w:t>
      </w:r>
    </w:p>
    <w:p>
      <w:pPr>
        <w:spacing w:line="360" w:lineRule="auto"/>
        <w:ind w:firstLine="480" w:firstLineChars="200"/>
        <w:rPr>
          <w:sz w:val="24"/>
        </w:rPr>
      </w:pPr>
      <w:r>
        <w:rPr>
          <w:rFonts w:hint="eastAsia"/>
          <w:sz w:val="24"/>
        </w:rPr>
        <w:t>（3）六和弦连接时的跳进</w:t>
      </w:r>
    </w:p>
    <w:p>
      <w:pPr>
        <w:spacing w:line="360" w:lineRule="auto"/>
        <w:ind w:firstLine="480" w:firstLineChars="200"/>
        <w:rPr>
          <w:sz w:val="24"/>
        </w:rPr>
      </w:pPr>
      <w:r>
        <w:rPr>
          <w:sz w:val="24"/>
        </w:rPr>
        <w:t>2.基本要求</w:t>
      </w:r>
    </w:p>
    <w:p>
      <w:pPr>
        <w:spacing w:line="360" w:lineRule="auto"/>
        <w:ind w:firstLine="480" w:firstLineChars="200"/>
        <w:rPr>
          <w:sz w:val="24"/>
        </w:rPr>
      </w:pPr>
      <w:r>
        <w:rPr>
          <w:rFonts w:hint="eastAsia"/>
          <w:sz w:val="24"/>
        </w:rPr>
        <w:t>（1）熟悉正三和弦第一转位在四声部写作中的重复音规律。</w:t>
      </w:r>
    </w:p>
    <w:p>
      <w:pPr>
        <w:spacing w:line="360" w:lineRule="auto"/>
        <w:ind w:firstLine="480" w:firstLineChars="200"/>
        <w:rPr>
          <w:sz w:val="24"/>
        </w:rPr>
      </w:pPr>
      <w:r>
        <w:rPr>
          <w:rFonts w:hint="eastAsia"/>
          <w:sz w:val="24"/>
        </w:rPr>
        <w:t xml:space="preserve">（2）掌握正三和弦第一转位连接时的方法。 </w:t>
      </w:r>
    </w:p>
    <w:p>
      <w:pPr>
        <w:spacing w:line="360" w:lineRule="auto"/>
        <w:ind w:firstLine="480" w:firstLineChars="200"/>
        <w:rPr>
          <w:sz w:val="24"/>
        </w:rPr>
      </w:pPr>
      <w:r>
        <w:rPr>
          <w:rFonts w:hint="eastAsia"/>
          <w:sz w:val="24"/>
        </w:rPr>
        <w:t>（3）熟知原位与六和弦及两个六和弦连接时的声部进行特点。</w:t>
      </w:r>
    </w:p>
    <w:p>
      <w:pPr>
        <w:spacing w:line="360" w:lineRule="auto"/>
        <w:ind w:firstLine="472" w:firstLineChars="196"/>
        <w:rPr>
          <w:b/>
          <w:sz w:val="24"/>
        </w:rPr>
      </w:pPr>
      <w:r>
        <w:rPr>
          <w:rFonts w:hint="eastAsia"/>
          <w:b/>
          <w:sz w:val="24"/>
        </w:rPr>
        <w:t>（四）正三和弦的第二转位</w:t>
      </w:r>
    </w:p>
    <w:p>
      <w:pPr>
        <w:spacing w:line="360" w:lineRule="auto"/>
        <w:ind w:firstLine="480" w:firstLineChars="200"/>
        <w:rPr>
          <w:sz w:val="24"/>
        </w:rPr>
      </w:pPr>
      <w:r>
        <w:rPr>
          <w:sz w:val="24"/>
        </w:rPr>
        <w:t>1.教学内容</w:t>
      </w:r>
    </w:p>
    <w:p>
      <w:pPr>
        <w:spacing w:line="360" w:lineRule="auto"/>
        <w:ind w:firstLine="480" w:firstLineChars="200"/>
        <w:rPr>
          <w:sz w:val="24"/>
        </w:rPr>
      </w:pPr>
      <w:r>
        <w:rPr>
          <w:rFonts w:hint="eastAsia"/>
          <w:sz w:val="24"/>
        </w:rPr>
        <w:t>（1）终止四六和弦</w:t>
      </w:r>
    </w:p>
    <w:p>
      <w:pPr>
        <w:spacing w:line="360" w:lineRule="auto"/>
        <w:ind w:firstLine="480" w:firstLineChars="200"/>
        <w:rPr>
          <w:sz w:val="24"/>
        </w:rPr>
      </w:pPr>
      <w:r>
        <w:rPr>
          <w:rFonts w:hint="eastAsia"/>
          <w:sz w:val="24"/>
        </w:rPr>
        <w:t>（2）经过式四六和弦</w:t>
      </w:r>
    </w:p>
    <w:p>
      <w:pPr>
        <w:spacing w:line="360" w:lineRule="auto"/>
        <w:ind w:firstLine="480" w:firstLineChars="200"/>
        <w:rPr>
          <w:sz w:val="24"/>
        </w:rPr>
      </w:pPr>
      <w:r>
        <w:rPr>
          <w:rFonts w:hint="eastAsia"/>
          <w:sz w:val="24"/>
        </w:rPr>
        <w:t>（3）辅助式四六和弦</w:t>
      </w:r>
    </w:p>
    <w:p>
      <w:pPr>
        <w:spacing w:line="360" w:lineRule="auto"/>
        <w:ind w:firstLine="480" w:firstLineChars="200"/>
        <w:rPr>
          <w:sz w:val="24"/>
        </w:rPr>
      </w:pPr>
      <w:r>
        <w:rPr>
          <w:sz w:val="24"/>
        </w:rPr>
        <w:t>2.基本要求</w:t>
      </w:r>
    </w:p>
    <w:p>
      <w:pPr>
        <w:spacing w:line="360" w:lineRule="auto"/>
        <w:ind w:firstLine="480" w:firstLineChars="200"/>
        <w:rPr>
          <w:sz w:val="24"/>
        </w:rPr>
      </w:pPr>
      <w:r>
        <w:rPr>
          <w:rFonts w:hint="eastAsia"/>
          <w:sz w:val="24"/>
        </w:rPr>
        <w:t>（1）掌握终止四六和弦在和声连接中的位置及预备和解决和弦。</w:t>
      </w:r>
    </w:p>
    <w:p>
      <w:pPr>
        <w:spacing w:line="360" w:lineRule="auto"/>
        <w:ind w:firstLine="480" w:firstLineChars="200"/>
        <w:rPr>
          <w:sz w:val="24"/>
        </w:rPr>
      </w:pPr>
      <w:r>
        <w:rPr>
          <w:rFonts w:hint="eastAsia"/>
          <w:sz w:val="24"/>
        </w:rPr>
        <w:t xml:space="preserve">（2）掌握经过式、辅助式四六和弦连接时的方法。 </w:t>
      </w:r>
    </w:p>
    <w:p>
      <w:pPr>
        <w:spacing w:line="360" w:lineRule="auto"/>
        <w:ind w:firstLine="480" w:firstLineChars="200"/>
        <w:rPr>
          <w:sz w:val="24"/>
        </w:rPr>
      </w:pPr>
      <w:r>
        <w:rPr>
          <w:rFonts w:hint="eastAsia"/>
          <w:sz w:val="24"/>
        </w:rPr>
        <w:t>（3）能准确分析音乐作品中的各类四六和弦。</w:t>
      </w:r>
    </w:p>
    <w:p>
      <w:pPr>
        <w:spacing w:line="360" w:lineRule="auto"/>
        <w:ind w:firstLine="472" w:firstLineChars="196"/>
        <w:rPr>
          <w:b/>
          <w:sz w:val="24"/>
        </w:rPr>
      </w:pPr>
      <w:r>
        <w:rPr>
          <w:rFonts w:hint="eastAsia"/>
          <w:b/>
          <w:sz w:val="24"/>
        </w:rPr>
        <w:t>（五）原位属七和弦</w:t>
      </w:r>
    </w:p>
    <w:p>
      <w:pPr>
        <w:spacing w:line="360" w:lineRule="auto"/>
        <w:ind w:firstLine="480" w:firstLineChars="200"/>
        <w:rPr>
          <w:sz w:val="24"/>
        </w:rPr>
      </w:pPr>
      <w:r>
        <w:rPr>
          <w:sz w:val="24"/>
        </w:rPr>
        <w:t>1.教学内容</w:t>
      </w:r>
    </w:p>
    <w:p>
      <w:pPr>
        <w:spacing w:line="360" w:lineRule="auto"/>
        <w:ind w:firstLine="480" w:firstLineChars="200"/>
        <w:rPr>
          <w:sz w:val="24"/>
        </w:rPr>
      </w:pPr>
      <w:r>
        <w:rPr>
          <w:sz w:val="24"/>
        </w:rPr>
        <w:t>（1）</w:t>
      </w:r>
      <w:r>
        <w:rPr>
          <w:rFonts w:hint="eastAsia"/>
          <w:sz w:val="24"/>
        </w:rPr>
        <w:t>属七和弦的特点，不协和和弦的概念。</w:t>
      </w:r>
    </w:p>
    <w:p>
      <w:pPr>
        <w:spacing w:line="360" w:lineRule="auto"/>
        <w:ind w:firstLine="480" w:firstLineChars="200"/>
        <w:rPr>
          <w:sz w:val="24"/>
        </w:rPr>
      </w:pPr>
      <w:r>
        <w:rPr>
          <w:sz w:val="24"/>
        </w:rPr>
        <w:t>（2）</w:t>
      </w:r>
      <w:r>
        <w:rPr>
          <w:rFonts w:hint="eastAsia"/>
          <w:sz w:val="24"/>
        </w:rPr>
        <w:t>原位属七和弦的预备及解决。</w:t>
      </w:r>
    </w:p>
    <w:p>
      <w:pPr>
        <w:spacing w:line="360" w:lineRule="auto"/>
        <w:ind w:firstLine="480" w:firstLineChars="200"/>
        <w:rPr>
          <w:sz w:val="24"/>
        </w:rPr>
      </w:pPr>
      <w:r>
        <w:rPr>
          <w:sz w:val="24"/>
        </w:rPr>
        <w:t>（3）</w:t>
      </w:r>
      <w:r>
        <w:rPr>
          <w:rFonts w:hint="eastAsia"/>
          <w:sz w:val="24"/>
        </w:rPr>
        <w:t>用原位属七和弦为旋律或低音配和声。</w:t>
      </w:r>
    </w:p>
    <w:p>
      <w:pPr>
        <w:spacing w:line="360" w:lineRule="auto"/>
        <w:ind w:firstLine="480" w:firstLineChars="200"/>
        <w:rPr>
          <w:sz w:val="24"/>
        </w:rPr>
      </w:pPr>
      <w:r>
        <w:rPr>
          <w:sz w:val="24"/>
        </w:rPr>
        <w:t>（</w:t>
      </w:r>
      <w:r>
        <w:rPr>
          <w:rFonts w:hint="eastAsia"/>
          <w:sz w:val="24"/>
        </w:rPr>
        <w:t>4</w:t>
      </w:r>
      <w:r>
        <w:rPr>
          <w:sz w:val="24"/>
        </w:rPr>
        <w:t>）</w:t>
      </w:r>
      <w:r>
        <w:rPr>
          <w:rFonts w:hint="eastAsia"/>
          <w:sz w:val="24"/>
        </w:rPr>
        <w:t>分析音乐作品中的原位属七和弦的连接。</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sz w:val="24"/>
        </w:rPr>
      </w:pPr>
      <w:r>
        <w:rPr>
          <w:sz w:val="24"/>
        </w:rPr>
        <w:t>（1）了解</w:t>
      </w:r>
      <w:r>
        <w:rPr>
          <w:rFonts w:hint="eastAsia"/>
          <w:sz w:val="24"/>
        </w:rPr>
        <w:t>不协和和弦的特点。</w:t>
      </w:r>
    </w:p>
    <w:p>
      <w:pPr>
        <w:spacing w:line="360" w:lineRule="auto"/>
        <w:ind w:firstLine="480" w:firstLineChars="200"/>
        <w:rPr>
          <w:sz w:val="24"/>
        </w:rPr>
      </w:pPr>
      <w:r>
        <w:rPr>
          <w:sz w:val="24"/>
        </w:rPr>
        <w:t>（2）</w:t>
      </w:r>
      <w:r>
        <w:rPr>
          <w:rFonts w:hint="eastAsia"/>
          <w:sz w:val="24"/>
        </w:rPr>
        <w:t>掌握大小调中主和弦、下属和弦及属三和弦与原位属七和弦连接时的方法。</w:t>
      </w:r>
    </w:p>
    <w:p>
      <w:pPr>
        <w:spacing w:line="360" w:lineRule="auto"/>
        <w:ind w:firstLine="480" w:firstLineChars="200"/>
        <w:rPr>
          <w:sz w:val="24"/>
        </w:rPr>
      </w:pPr>
      <w:r>
        <w:rPr>
          <w:sz w:val="24"/>
        </w:rPr>
        <w:t>（3）掌握</w:t>
      </w:r>
      <w:r>
        <w:rPr>
          <w:rFonts w:hint="eastAsia"/>
          <w:sz w:val="24"/>
        </w:rPr>
        <w:t>属七和弦解决到主和弦的方法。</w:t>
      </w:r>
    </w:p>
    <w:p>
      <w:pPr>
        <w:spacing w:line="360" w:lineRule="auto"/>
        <w:ind w:firstLine="480" w:firstLineChars="200"/>
        <w:rPr>
          <w:sz w:val="24"/>
        </w:rPr>
      </w:pPr>
      <w:r>
        <w:rPr>
          <w:sz w:val="24"/>
        </w:rPr>
        <w:t>（4）</w:t>
      </w:r>
      <w:r>
        <w:rPr>
          <w:rFonts w:hint="eastAsia"/>
          <w:sz w:val="24"/>
        </w:rPr>
        <w:t>能正确分析音乐作品中的属七和弦，并能正确完成属七和弦连接的写作练习。</w:t>
      </w:r>
    </w:p>
    <w:p>
      <w:pPr>
        <w:spacing w:line="360" w:lineRule="auto"/>
        <w:ind w:firstLine="480" w:firstLineChars="200"/>
        <w:rPr>
          <w:sz w:val="24"/>
        </w:rPr>
      </w:pPr>
      <w:r>
        <w:rPr>
          <w:rFonts w:hint="eastAsia"/>
          <w:sz w:val="24"/>
        </w:rPr>
        <w:t>3</w:t>
      </w:r>
      <w:r>
        <w:rPr>
          <w:sz w:val="24"/>
        </w:rPr>
        <w:t>.</w:t>
      </w:r>
      <w:r>
        <w:rPr>
          <w:rFonts w:hint="eastAsia"/>
          <w:sz w:val="24"/>
        </w:rPr>
        <w:t>课程思政元素</w:t>
      </w:r>
    </w:p>
    <w:p>
      <w:pPr>
        <w:spacing w:line="360" w:lineRule="auto"/>
        <w:ind w:firstLine="480" w:firstLineChars="200"/>
        <w:rPr>
          <w:sz w:val="24"/>
        </w:rPr>
      </w:pPr>
      <w:r>
        <w:rPr>
          <w:rFonts w:hint="eastAsia"/>
          <w:sz w:val="24"/>
        </w:rPr>
        <w:t>通过和声学理论的学习以及对和声作品的分析，养成学生积极的态度，培养学生自学、自省、自控的能力。</w:t>
      </w:r>
    </w:p>
    <w:p>
      <w:pPr>
        <w:spacing w:line="360" w:lineRule="auto"/>
        <w:ind w:firstLine="472" w:firstLineChars="196"/>
        <w:rPr>
          <w:b/>
          <w:sz w:val="24"/>
        </w:rPr>
      </w:pPr>
      <w:r>
        <w:rPr>
          <w:rFonts w:hint="eastAsia"/>
          <w:b/>
          <w:sz w:val="24"/>
        </w:rPr>
        <w:t>（六）属七和弦的转位</w:t>
      </w:r>
    </w:p>
    <w:p>
      <w:pPr>
        <w:spacing w:line="360" w:lineRule="auto"/>
        <w:ind w:firstLine="480" w:firstLineChars="200"/>
        <w:rPr>
          <w:sz w:val="24"/>
        </w:rPr>
      </w:pPr>
      <w:r>
        <w:rPr>
          <w:sz w:val="24"/>
        </w:rPr>
        <w:t>1.教学内容</w:t>
      </w:r>
    </w:p>
    <w:p>
      <w:pPr>
        <w:spacing w:line="360" w:lineRule="auto"/>
        <w:ind w:firstLine="480" w:firstLineChars="200"/>
        <w:rPr>
          <w:sz w:val="24"/>
        </w:rPr>
      </w:pPr>
      <w:r>
        <w:rPr>
          <w:sz w:val="24"/>
        </w:rPr>
        <w:t>（1）</w:t>
      </w:r>
      <w:r>
        <w:rPr>
          <w:rFonts w:hint="eastAsia"/>
          <w:sz w:val="24"/>
        </w:rPr>
        <w:t>属七和弦的第一、第二、第三转位的和弦结构特点。</w:t>
      </w:r>
    </w:p>
    <w:p>
      <w:pPr>
        <w:spacing w:line="360" w:lineRule="auto"/>
        <w:ind w:firstLine="480" w:firstLineChars="200"/>
        <w:rPr>
          <w:sz w:val="24"/>
        </w:rPr>
      </w:pPr>
      <w:r>
        <w:rPr>
          <w:sz w:val="24"/>
        </w:rPr>
        <w:t>（2）</w:t>
      </w:r>
      <w:r>
        <w:rPr>
          <w:rFonts w:hint="eastAsia"/>
          <w:sz w:val="24"/>
        </w:rPr>
        <w:t>属七和弦各转位解决到主和弦的方法。</w:t>
      </w:r>
    </w:p>
    <w:p>
      <w:pPr>
        <w:spacing w:line="360" w:lineRule="auto"/>
        <w:ind w:firstLine="480" w:firstLineChars="200"/>
        <w:rPr>
          <w:sz w:val="24"/>
        </w:rPr>
      </w:pPr>
      <w:r>
        <w:rPr>
          <w:sz w:val="24"/>
        </w:rPr>
        <w:t>（3）</w:t>
      </w:r>
      <w:r>
        <w:rPr>
          <w:rFonts w:hint="eastAsia"/>
          <w:sz w:val="24"/>
        </w:rPr>
        <w:t>用属七和弦的三种转位形式为旋律或低音配和声</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sz w:val="24"/>
        </w:rPr>
      </w:pPr>
      <w:r>
        <w:rPr>
          <w:sz w:val="24"/>
        </w:rPr>
        <w:t>（1）掌握</w:t>
      </w:r>
      <w:r>
        <w:rPr>
          <w:rFonts w:hint="eastAsia"/>
          <w:sz w:val="24"/>
        </w:rPr>
        <w:t>属七和弦三种转位形式的和弦结构特点。</w:t>
      </w:r>
    </w:p>
    <w:p>
      <w:pPr>
        <w:spacing w:line="360" w:lineRule="auto"/>
        <w:ind w:firstLine="480" w:firstLineChars="200"/>
        <w:rPr>
          <w:sz w:val="24"/>
        </w:rPr>
      </w:pPr>
      <w:r>
        <w:rPr>
          <w:sz w:val="24"/>
        </w:rPr>
        <w:t>（2）</w:t>
      </w:r>
      <w:r>
        <w:rPr>
          <w:rFonts w:hint="eastAsia"/>
          <w:sz w:val="24"/>
        </w:rPr>
        <w:t>熟练地掌握转位属七和弦的解决写作，并能在键盘上熟练弹奏。</w:t>
      </w:r>
    </w:p>
    <w:p>
      <w:pPr>
        <w:spacing w:line="360" w:lineRule="auto"/>
        <w:ind w:firstLine="480" w:firstLineChars="200"/>
        <w:rPr>
          <w:sz w:val="24"/>
        </w:rPr>
      </w:pPr>
      <w:r>
        <w:rPr>
          <w:sz w:val="24"/>
        </w:rPr>
        <w:t>（3）</w:t>
      </w:r>
      <w:r>
        <w:rPr>
          <w:rFonts w:hint="eastAsia"/>
          <w:sz w:val="24"/>
        </w:rPr>
        <w:t>能正确完成属七和弦各转位和弦连接的写作练习。</w:t>
      </w:r>
    </w:p>
    <w:p>
      <w:pPr>
        <w:spacing w:line="360" w:lineRule="auto"/>
        <w:ind w:firstLine="480" w:firstLineChars="200"/>
        <w:rPr>
          <w:sz w:val="24"/>
        </w:rPr>
      </w:pPr>
      <w:r>
        <w:rPr>
          <w:rFonts w:hint="eastAsia"/>
          <w:sz w:val="24"/>
        </w:rPr>
        <w:t>教学内容与</w:t>
      </w:r>
      <w:r>
        <w:rPr>
          <w:sz w:val="24"/>
        </w:rPr>
        <w:t>课程目标的</w:t>
      </w:r>
      <w:r>
        <w:rPr>
          <w:rFonts w:hint="eastAsia"/>
          <w:sz w:val="24"/>
        </w:rPr>
        <w:t>对应关系及</w:t>
      </w:r>
      <w:r>
        <w:rPr>
          <w:sz w:val="24"/>
        </w:rPr>
        <w:t>学时分配</w:t>
      </w:r>
      <w:r>
        <w:rPr>
          <w:rFonts w:hint="eastAsia"/>
          <w:sz w:val="24"/>
        </w:rPr>
        <w:t>如表所示。</w:t>
      </w:r>
    </w:p>
    <w:tbl>
      <w:tblPr>
        <w:tblStyle w:val="19"/>
        <w:tblW w:w="924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3476"/>
        <w:gridCol w:w="2084"/>
        <w:gridCol w:w="1470"/>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shd w:val="clear" w:color="auto" w:fill="FFFFFF"/>
            <w:vAlign w:val="center"/>
          </w:tcPr>
          <w:p>
            <w:pPr>
              <w:spacing w:line="312" w:lineRule="auto"/>
              <w:jc w:val="center"/>
              <w:rPr>
                <w:color w:val="000000"/>
                <w:szCs w:val="21"/>
              </w:rPr>
            </w:pPr>
            <w:r>
              <w:rPr>
                <w:rFonts w:hint="eastAsia"/>
                <w:color w:val="000000"/>
                <w:szCs w:val="21"/>
              </w:rPr>
              <w:t>序号</w:t>
            </w:r>
          </w:p>
        </w:tc>
        <w:tc>
          <w:tcPr>
            <w:tcW w:w="3476" w:type="dxa"/>
            <w:shd w:val="clear" w:color="auto" w:fill="FFFFFF"/>
            <w:vAlign w:val="center"/>
          </w:tcPr>
          <w:p>
            <w:pPr>
              <w:spacing w:line="312" w:lineRule="auto"/>
              <w:jc w:val="center"/>
              <w:rPr>
                <w:color w:val="000000"/>
                <w:szCs w:val="21"/>
              </w:rPr>
            </w:pPr>
            <w:r>
              <w:rPr>
                <w:color w:val="000000"/>
                <w:szCs w:val="21"/>
              </w:rPr>
              <w:t>教学内容</w:t>
            </w:r>
          </w:p>
        </w:tc>
        <w:tc>
          <w:tcPr>
            <w:tcW w:w="2084" w:type="dxa"/>
            <w:shd w:val="clear" w:color="auto" w:fill="FFFFFF"/>
          </w:tcPr>
          <w:p>
            <w:pPr>
              <w:spacing w:line="312" w:lineRule="auto"/>
              <w:jc w:val="center"/>
              <w:rPr>
                <w:color w:val="000000"/>
                <w:szCs w:val="21"/>
              </w:rPr>
            </w:pPr>
            <w:r>
              <w:rPr>
                <w:color w:val="000000"/>
                <w:szCs w:val="21"/>
              </w:rPr>
              <w:t>支撑</w:t>
            </w:r>
            <w:r>
              <w:rPr>
                <w:rFonts w:hint="eastAsia"/>
                <w:color w:val="000000"/>
                <w:szCs w:val="21"/>
              </w:rPr>
              <w:t>的</w:t>
            </w:r>
          </w:p>
          <w:p>
            <w:pPr>
              <w:spacing w:line="312" w:lineRule="auto"/>
              <w:jc w:val="center"/>
              <w:rPr>
                <w:color w:val="000000"/>
                <w:szCs w:val="21"/>
              </w:rPr>
            </w:pPr>
            <w:r>
              <w:rPr>
                <w:color w:val="000000"/>
                <w:szCs w:val="21"/>
              </w:rPr>
              <w:t>课程目标</w:t>
            </w:r>
          </w:p>
        </w:tc>
        <w:tc>
          <w:tcPr>
            <w:tcW w:w="1470" w:type="dxa"/>
            <w:shd w:val="clear" w:color="auto" w:fill="FFFFFF"/>
            <w:vAlign w:val="center"/>
          </w:tcPr>
          <w:p>
            <w:pPr>
              <w:spacing w:line="312" w:lineRule="auto"/>
              <w:jc w:val="center"/>
              <w:rPr>
                <w:color w:val="000000"/>
                <w:szCs w:val="21"/>
              </w:rPr>
            </w:pPr>
            <w:r>
              <w:rPr>
                <w:color w:val="000000"/>
                <w:szCs w:val="21"/>
              </w:rPr>
              <w:t>支撑</w:t>
            </w:r>
            <w:r>
              <w:rPr>
                <w:rFonts w:hint="eastAsia"/>
                <w:color w:val="000000"/>
                <w:szCs w:val="21"/>
              </w:rPr>
              <w:t>的</w:t>
            </w:r>
            <w:r>
              <w:rPr>
                <w:color w:val="000000"/>
                <w:szCs w:val="21"/>
              </w:rPr>
              <w:t>毕业要求指标点</w:t>
            </w:r>
          </w:p>
        </w:tc>
        <w:tc>
          <w:tcPr>
            <w:tcW w:w="735" w:type="dxa"/>
            <w:shd w:val="clear" w:color="auto" w:fill="FFFFFF"/>
            <w:vAlign w:val="center"/>
          </w:tcPr>
          <w:p>
            <w:pPr>
              <w:spacing w:line="312" w:lineRule="auto"/>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pPr>
              <w:spacing w:line="312" w:lineRule="auto"/>
              <w:jc w:val="center"/>
              <w:rPr>
                <w:color w:val="000000"/>
                <w:szCs w:val="21"/>
              </w:rPr>
            </w:pPr>
            <w:r>
              <w:rPr>
                <w:color w:val="000000"/>
                <w:szCs w:val="21"/>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1</w:t>
            </w:r>
          </w:p>
        </w:tc>
        <w:tc>
          <w:tcPr>
            <w:tcW w:w="3476" w:type="dxa"/>
            <w:vAlign w:val="center"/>
          </w:tcPr>
          <w:p>
            <w:pPr>
              <w:spacing w:line="312" w:lineRule="auto"/>
              <w:rPr>
                <w:color w:val="000000"/>
                <w:szCs w:val="21"/>
              </w:rPr>
            </w:pPr>
            <w:r>
              <w:rPr>
                <w:rFonts w:hint="eastAsia"/>
                <w:szCs w:val="21"/>
              </w:rPr>
              <w:t>大小调式的原位正三和弦</w:t>
            </w:r>
          </w:p>
        </w:tc>
        <w:tc>
          <w:tcPr>
            <w:tcW w:w="2084" w:type="dxa"/>
            <w:vAlign w:val="center"/>
          </w:tcPr>
          <w:p>
            <w:pPr>
              <w:spacing w:line="312" w:lineRule="auto"/>
              <w:jc w:val="center"/>
              <w:rPr>
                <w:color w:val="000000"/>
                <w:szCs w:val="21"/>
              </w:rPr>
            </w:pPr>
            <w:r>
              <w:rPr>
                <w:color w:val="000000"/>
                <w:szCs w:val="21"/>
              </w:rPr>
              <w:t>目标1、</w:t>
            </w:r>
            <w:r>
              <w:rPr>
                <w:rFonts w:hint="eastAsia"/>
                <w:color w:val="000000"/>
                <w:szCs w:val="21"/>
              </w:rPr>
              <w:t>3</w:t>
            </w:r>
          </w:p>
        </w:tc>
        <w:tc>
          <w:tcPr>
            <w:tcW w:w="1470" w:type="dxa"/>
            <w:vAlign w:val="center"/>
          </w:tcPr>
          <w:p>
            <w:pPr>
              <w:spacing w:line="312" w:lineRule="auto"/>
              <w:jc w:val="center"/>
              <w:rPr>
                <w:szCs w:val="21"/>
              </w:rPr>
            </w:pPr>
            <w:r>
              <w:rPr>
                <w:rFonts w:hint="eastAsia"/>
                <w:color w:val="000000"/>
                <w:sz w:val="24"/>
              </w:rPr>
              <w:t>2-1</w:t>
            </w:r>
          </w:p>
        </w:tc>
        <w:tc>
          <w:tcPr>
            <w:tcW w:w="735" w:type="dxa"/>
            <w:vAlign w:val="center"/>
          </w:tcPr>
          <w:p>
            <w:pPr>
              <w:spacing w:line="312" w:lineRule="auto"/>
              <w:jc w:val="center"/>
              <w:rPr>
                <w:szCs w:val="21"/>
              </w:rPr>
            </w:pPr>
            <w:r>
              <w:rPr>
                <w:rFonts w:hint="eastAsia"/>
                <w:szCs w:val="21"/>
              </w:rPr>
              <w:t>6</w:t>
            </w:r>
          </w:p>
        </w:tc>
        <w:tc>
          <w:tcPr>
            <w:tcW w:w="735" w:type="dxa"/>
            <w:vAlign w:val="center"/>
          </w:tcPr>
          <w:p>
            <w:pPr>
              <w:spacing w:line="312"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2</w:t>
            </w:r>
          </w:p>
        </w:tc>
        <w:tc>
          <w:tcPr>
            <w:tcW w:w="3476" w:type="dxa"/>
            <w:vAlign w:val="center"/>
          </w:tcPr>
          <w:p>
            <w:pPr>
              <w:spacing w:line="312" w:lineRule="auto"/>
              <w:rPr>
                <w:color w:val="000000"/>
                <w:szCs w:val="21"/>
              </w:rPr>
            </w:pPr>
            <w:r>
              <w:rPr>
                <w:rFonts w:hint="eastAsia"/>
                <w:szCs w:val="21"/>
              </w:rPr>
              <w:t>原位正三和弦的连接</w:t>
            </w:r>
          </w:p>
        </w:tc>
        <w:tc>
          <w:tcPr>
            <w:tcW w:w="2084" w:type="dxa"/>
            <w:vAlign w:val="center"/>
          </w:tcPr>
          <w:p>
            <w:pPr>
              <w:spacing w:line="312" w:lineRule="auto"/>
              <w:jc w:val="center"/>
              <w:rPr>
                <w:color w:val="000000"/>
                <w:szCs w:val="21"/>
              </w:rPr>
            </w:pPr>
            <w:r>
              <w:rPr>
                <w:color w:val="000000"/>
                <w:szCs w:val="21"/>
              </w:rPr>
              <w:t>目标</w:t>
            </w:r>
            <w:r>
              <w:rPr>
                <w:rFonts w:hint="eastAsia"/>
                <w:color w:val="000000"/>
                <w:szCs w:val="21"/>
              </w:rPr>
              <w:t>1、2</w:t>
            </w:r>
          </w:p>
        </w:tc>
        <w:tc>
          <w:tcPr>
            <w:tcW w:w="1470" w:type="dxa"/>
            <w:vAlign w:val="center"/>
          </w:tcPr>
          <w:p>
            <w:pPr>
              <w:spacing w:line="312" w:lineRule="auto"/>
              <w:jc w:val="center"/>
              <w:rPr>
                <w:szCs w:val="21"/>
              </w:rPr>
            </w:pPr>
            <w:r>
              <w:rPr>
                <w:rFonts w:hint="eastAsia"/>
                <w:color w:val="000000"/>
                <w:sz w:val="24"/>
              </w:rPr>
              <w:t>2-1</w:t>
            </w:r>
          </w:p>
        </w:tc>
        <w:tc>
          <w:tcPr>
            <w:tcW w:w="735" w:type="dxa"/>
            <w:vAlign w:val="center"/>
          </w:tcPr>
          <w:p>
            <w:pPr>
              <w:spacing w:line="312" w:lineRule="auto"/>
              <w:jc w:val="center"/>
              <w:rPr>
                <w:szCs w:val="21"/>
              </w:rPr>
            </w:pPr>
            <w:r>
              <w:rPr>
                <w:rFonts w:hint="eastAsia"/>
                <w:szCs w:val="21"/>
              </w:rPr>
              <w:t>8</w:t>
            </w:r>
          </w:p>
        </w:tc>
        <w:tc>
          <w:tcPr>
            <w:tcW w:w="735" w:type="dxa"/>
            <w:vAlign w:val="center"/>
          </w:tcPr>
          <w:p>
            <w:pPr>
              <w:spacing w:line="312"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3</w:t>
            </w:r>
          </w:p>
        </w:tc>
        <w:tc>
          <w:tcPr>
            <w:tcW w:w="3476" w:type="dxa"/>
            <w:vAlign w:val="center"/>
          </w:tcPr>
          <w:p>
            <w:pPr>
              <w:spacing w:line="312" w:lineRule="auto"/>
              <w:rPr>
                <w:color w:val="000000"/>
                <w:szCs w:val="21"/>
              </w:rPr>
            </w:pPr>
            <w:r>
              <w:rPr>
                <w:rFonts w:hint="eastAsia"/>
                <w:szCs w:val="21"/>
              </w:rPr>
              <w:t>正三和弦的第一转位</w:t>
            </w:r>
          </w:p>
        </w:tc>
        <w:tc>
          <w:tcPr>
            <w:tcW w:w="2084" w:type="dxa"/>
            <w:vAlign w:val="center"/>
          </w:tcPr>
          <w:p>
            <w:pPr>
              <w:spacing w:line="312" w:lineRule="auto"/>
              <w:jc w:val="center"/>
              <w:rPr>
                <w:color w:val="000000"/>
                <w:szCs w:val="21"/>
              </w:rPr>
            </w:pPr>
            <w:r>
              <w:rPr>
                <w:color w:val="000000"/>
                <w:szCs w:val="21"/>
              </w:rPr>
              <w:t>目标</w:t>
            </w:r>
            <w:r>
              <w:rPr>
                <w:rFonts w:hint="eastAsia"/>
                <w:color w:val="000000"/>
                <w:szCs w:val="21"/>
              </w:rPr>
              <w:t>1、3</w:t>
            </w:r>
          </w:p>
        </w:tc>
        <w:tc>
          <w:tcPr>
            <w:tcW w:w="1470" w:type="dxa"/>
            <w:vAlign w:val="center"/>
          </w:tcPr>
          <w:p>
            <w:pPr>
              <w:spacing w:line="312" w:lineRule="auto"/>
              <w:jc w:val="center"/>
              <w:rPr>
                <w:szCs w:val="21"/>
              </w:rPr>
            </w:pPr>
            <w:r>
              <w:rPr>
                <w:rFonts w:hint="eastAsia"/>
                <w:color w:val="000000"/>
                <w:sz w:val="24"/>
              </w:rPr>
              <w:t>2-1</w:t>
            </w:r>
          </w:p>
        </w:tc>
        <w:tc>
          <w:tcPr>
            <w:tcW w:w="735" w:type="dxa"/>
            <w:vAlign w:val="center"/>
          </w:tcPr>
          <w:p>
            <w:pPr>
              <w:spacing w:line="312" w:lineRule="auto"/>
              <w:jc w:val="center"/>
              <w:rPr>
                <w:szCs w:val="21"/>
              </w:rPr>
            </w:pPr>
            <w:r>
              <w:rPr>
                <w:rFonts w:hint="eastAsia"/>
                <w:szCs w:val="21"/>
              </w:rPr>
              <w:t>4</w:t>
            </w:r>
          </w:p>
        </w:tc>
        <w:tc>
          <w:tcPr>
            <w:tcW w:w="735" w:type="dxa"/>
            <w:vAlign w:val="center"/>
          </w:tcPr>
          <w:p>
            <w:pPr>
              <w:spacing w:line="312"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4</w:t>
            </w:r>
          </w:p>
        </w:tc>
        <w:tc>
          <w:tcPr>
            <w:tcW w:w="3476" w:type="dxa"/>
            <w:vAlign w:val="center"/>
          </w:tcPr>
          <w:p>
            <w:pPr>
              <w:spacing w:line="312" w:lineRule="auto"/>
              <w:rPr>
                <w:szCs w:val="21"/>
              </w:rPr>
            </w:pPr>
            <w:r>
              <w:rPr>
                <w:rFonts w:hint="eastAsia"/>
                <w:szCs w:val="21"/>
              </w:rPr>
              <w:t>正三和弦的第二转位</w:t>
            </w:r>
          </w:p>
        </w:tc>
        <w:tc>
          <w:tcPr>
            <w:tcW w:w="2084" w:type="dxa"/>
            <w:vAlign w:val="center"/>
          </w:tcPr>
          <w:p>
            <w:pPr>
              <w:spacing w:line="312" w:lineRule="auto"/>
              <w:jc w:val="center"/>
              <w:rPr>
                <w:color w:val="000000"/>
                <w:szCs w:val="21"/>
              </w:rPr>
            </w:pPr>
            <w:r>
              <w:rPr>
                <w:color w:val="000000"/>
                <w:szCs w:val="21"/>
              </w:rPr>
              <w:t>目标</w:t>
            </w:r>
            <w:r>
              <w:rPr>
                <w:rFonts w:hint="eastAsia"/>
                <w:color w:val="000000"/>
                <w:szCs w:val="21"/>
              </w:rPr>
              <w:t>1、3</w:t>
            </w:r>
          </w:p>
        </w:tc>
        <w:tc>
          <w:tcPr>
            <w:tcW w:w="1470" w:type="dxa"/>
            <w:vAlign w:val="center"/>
          </w:tcPr>
          <w:p>
            <w:pPr>
              <w:spacing w:line="312" w:lineRule="auto"/>
              <w:jc w:val="center"/>
              <w:rPr>
                <w:szCs w:val="21"/>
              </w:rPr>
            </w:pPr>
            <w:r>
              <w:rPr>
                <w:rFonts w:hint="eastAsia"/>
                <w:color w:val="000000"/>
                <w:sz w:val="24"/>
              </w:rPr>
              <w:t>2-1</w:t>
            </w:r>
          </w:p>
        </w:tc>
        <w:tc>
          <w:tcPr>
            <w:tcW w:w="735" w:type="dxa"/>
            <w:vAlign w:val="center"/>
          </w:tcPr>
          <w:p>
            <w:pPr>
              <w:spacing w:line="312" w:lineRule="auto"/>
              <w:jc w:val="center"/>
              <w:rPr>
                <w:szCs w:val="21"/>
              </w:rPr>
            </w:pPr>
            <w:r>
              <w:rPr>
                <w:rFonts w:hint="eastAsia"/>
                <w:szCs w:val="21"/>
              </w:rPr>
              <w:t>4</w:t>
            </w:r>
          </w:p>
        </w:tc>
        <w:tc>
          <w:tcPr>
            <w:tcW w:w="735" w:type="dxa"/>
            <w:vAlign w:val="center"/>
          </w:tcPr>
          <w:p>
            <w:pPr>
              <w:spacing w:line="312"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5</w:t>
            </w:r>
          </w:p>
        </w:tc>
        <w:tc>
          <w:tcPr>
            <w:tcW w:w="3476" w:type="dxa"/>
            <w:vAlign w:val="center"/>
          </w:tcPr>
          <w:p>
            <w:pPr>
              <w:spacing w:line="312" w:lineRule="auto"/>
              <w:rPr>
                <w:color w:val="000000"/>
                <w:szCs w:val="21"/>
              </w:rPr>
            </w:pPr>
            <w:r>
              <w:rPr>
                <w:rFonts w:hint="eastAsia"/>
                <w:szCs w:val="21"/>
              </w:rPr>
              <w:t>原位属七和弦</w:t>
            </w:r>
          </w:p>
        </w:tc>
        <w:tc>
          <w:tcPr>
            <w:tcW w:w="2084" w:type="dxa"/>
            <w:vAlign w:val="center"/>
          </w:tcPr>
          <w:p>
            <w:pPr>
              <w:spacing w:line="312" w:lineRule="auto"/>
              <w:jc w:val="center"/>
              <w:rPr>
                <w:color w:val="000000"/>
                <w:szCs w:val="21"/>
              </w:rPr>
            </w:pPr>
            <w:r>
              <w:rPr>
                <w:color w:val="000000"/>
                <w:szCs w:val="21"/>
              </w:rPr>
              <w:t>目标</w:t>
            </w:r>
            <w:r>
              <w:rPr>
                <w:rFonts w:hint="eastAsia"/>
                <w:color w:val="000000"/>
                <w:szCs w:val="21"/>
              </w:rPr>
              <w:t>2、4</w:t>
            </w:r>
          </w:p>
        </w:tc>
        <w:tc>
          <w:tcPr>
            <w:tcW w:w="1470" w:type="dxa"/>
            <w:vAlign w:val="center"/>
          </w:tcPr>
          <w:p>
            <w:pPr>
              <w:spacing w:line="312" w:lineRule="auto"/>
              <w:jc w:val="center"/>
              <w:rPr>
                <w:szCs w:val="21"/>
              </w:rPr>
            </w:pPr>
            <w:r>
              <w:rPr>
                <w:rFonts w:hint="eastAsia"/>
                <w:color w:val="000000"/>
                <w:sz w:val="24"/>
              </w:rPr>
              <w:t>2-1</w:t>
            </w:r>
            <w:r>
              <w:rPr>
                <w:color w:val="000000"/>
                <w:szCs w:val="21"/>
              </w:rPr>
              <w:t>、</w:t>
            </w:r>
            <w:r>
              <w:rPr>
                <w:rFonts w:hint="eastAsia"/>
                <w:color w:val="000000"/>
                <w:sz w:val="24"/>
              </w:rPr>
              <w:t>6-1</w:t>
            </w:r>
          </w:p>
        </w:tc>
        <w:tc>
          <w:tcPr>
            <w:tcW w:w="735" w:type="dxa"/>
            <w:vAlign w:val="center"/>
          </w:tcPr>
          <w:p>
            <w:pPr>
              <w:spacing w:line="312" w:lineRule="auto"/>
              <w:jc w:val="center"/>
              <w:rPr>
                <w:szCs w:val="21"/>
              </w:rPr>
            </w:pPr>
            <w:r>
              <w:rPr>
                <w:rFonts w:hint="eastAsia"/>
                <w:szCs w:val="21"/>
              </w:rPr>
              <w:t>4</w:t>
            </w:r>
          </w:p>
        </w:tc>
        <w:tc>
          <w:tcPr>
            <w:tcW w:w="735" w:type="dxa"/>
            <w:vAlign w:val="center"/>
          </w:tcPr>
          <w:p>
            <w:pPr>
              <w:spacing w:line="312"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6</w:t>
            </w:r>
          </w:p>
        </w:tc>
        <w:tc>
          <w:tcPr>
            <w:tcW w:w="3476" w:type="dxa"/>
            <w:vAlign w:val="center"/>
          </w:tcPr>
          <w:p>
            <w:pPr>
              <w:spacing w:line="312" w:lineRule="auto"/>
              <w:rPr>
                <w:color w:val="000000"/>
                <w:szCs w:val="21"/>
              </w:rPr>
            </w:pPr>
            <w:r>
              <w:rPr>
                <w:rFonts w:hint="eastAsia"/>
                <w:szCs w:val="21"/>
              </w:rPr>
              <w:t>属七和弦的转位</w:t>
            </w:r>
          </w:p>
        </w:tc>
        <w:tc>
          <w:tcPr>
            <w:tcW w:w="2084" w:type="dxa"/>
            <w:vAlign w:val="center"/>
          </w:tcPr>
          <w:p>
            <w:pPr>
              <w:spacing w:line="312" w:lineRule="auto"/>
              <w:jc w:val="center"/>
              <w:rPr>
                <w:color w:val="000000"/>
                <w:szCs w:val="21"/>
              </w:rPr>
            </w:pPr>
            <w:r>
              <w:rPr>
                <w:color w:val="000000"/>
                <w:szCs w:val="21"/>
              </w:rPr>
              <w:t>目标</w:t>
            </w:r>
            <w:r>
              <w:rPr>
                <w:rFonts w:hint="eastAsia"/>
                <w:color w:val="000000"/>
                <w:szCs w:val="21"/>
              </w:rPr>
              <w:t>2、4</w:t>
            </w:r>
          </w:p>
        </w:tc>
        <w:tc>
          <w:tcPr>
            <w:tcW w:w="1470" w:type="dxa"/>
            <w:vAlign w:val="center"/>
          </w:tcPr>
          <w:p>
            <w:pPr>
              <w:spacing w:line="312" w:lineRule="auto"/>
              <w:jc w:val="center"/>
              <w:rPr>
                <w:szCs w:val="21"/>
              </w:rPr>
            </w:pPr>
            <w:r>
              <w:rPr>
                <w:rFonts w:hint="eastAsia"/>
                <w:color w:val="000000"/>
                <w:sz w:val="24"/>
              </w:rPr>
              <w:t>2-1、6-1</w:t>
            </w:r>
          </w:p>
        </w:tc>
        <w:tc>
          <w:tcPr>
            <w:tcW w:w="735" w:type="dxa"/>
            <w:vAlign w:val="center"/>
          </w:tcPr>
          <w:p>
            <w:pPr>
              <w:spacing w:line="312" w:lineRule="auto"/>
              <w:jc w:val="center"/>
              <w:rPr>
                <w:szCs w:val="21"/>
              </w:rPr>
            </w:pPr>
            <w:r>
              <w:rPr>
                <w:rFonts w:hint="eastAsia"/>
                <w:szCs w:val="21"/>
              </w:rPr>
              <w:t>6</w:t>
            </w:r>
          </w:p>
        </w:tc>
        <w:tc>
          <w:tcPr>
            <w:tcW w:w="735" w:type="dxa"/>
            <w:vAlign w:val="center"/>
          </w:tcPr>
          <w:p>
            <w:pPr>
              <w:spacing w:line="312"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0" w:type="dxa"/>
            <w:gridSpan w:val="4"/>
            <w:vAlign w:val="center"/>
          </w:tcPr>
          <w:p>
            <w:pPr>
              <w:spacing w:line="312" w:lineRule="auto"/>
              <w:jc w:val="center"/>
              <w:rPr>
                <w:szCs w:val="21"/>
              </w:rPr>
            </w:pPr>
            <w:r>
              <w:rPr>
                <w:szCs w:val="21"/>
              </w:rPr>
              <w:t>合 计</w:t>
            </w:r>
          </w:p>
        </w:tc>
        <w:tc>
          <w:tcPr>
            <w:tcW w:w="735" w:type="dxa"/>
            <w:vAlign w:val="center"/>
          </w:tcPr>
          <w:p>
            <w:pPr>
              <w:spacing w:line="312" w:lineRule="auto"/>
              <w:jc w:val="center"/>
              <w:rPr>
                <w:szCs w:val="21"/>
              </w:rPr>
            </w:pPr>
            <w:r>
              <w:rPr>
                <w:szCs w:val="21"/>
              </w:rPr>
              <w:t>3</w:t>
            </w:r>
            <w:r>
              <w:rPr>
                <w:rFonts w:hint="eastAsia"/>
                <w:szCs w:val="21"/>
              </w:rPr>
              <w:t>2</w:t>
            </w:r>
          </w:p>
        </w:tc>
        <w:tc>
          <w:tcPr>
            <w:tcW w:w="735" w:type="dxa"/>
            <w:vAlign w:val="center"/>
          </w:tcPr>
          <w:p>
            <w:pPr>
              <w:spacing w:line="312" w:lineRule="auto"/>
              <w:jc w:val="center"/>
              <w:rPr>
                <w:szCs w:val="21"/>
              </w:rPr>
            </w:pPr>
          </w:p>
        </w:tc>
      </w:tr>
    </w:tbl>
    <w:p>
      <w:pPr>
        <w:spacing w:line="360" w:lineRule="auto"/>
        <w:ind w:firstLine="562" w:firstLineChars="200"/>
        <w:rPr>
          <w:b/>
          <w:sz w:val="28"/>
          <w:szCs w:val="28"/>
        </w:rPr>
      </w:pPr>
      <w:r>
        <w:rPr>
          <w:rFonts w:hint="eastAsia"/>
          <w:b/>
          <w:sz w:val="28"/>
          <w:szCs w:val="28"/>
        </w:rPr>
        <w:t>五、课程实施</w:t>
      </w:r>
    </w:p>
    <w:p>
      <w:pPr>
        <w:spacing w:line="360" w:lineRule="auto"/>
        <w:ind w:firstLine="480" w:firstLineChars="200"/>
        <w:rPr>
          <w:sz w:val="24"/>
        </w:rPr>
      </w:pPr>
      <w:r>
        <w:rPr>
          <w:sz w:val="24"/>
        </w:rPr>
        <w:t>（一）</w:t>
      </w:r>
      <w:r>
        <w:rPr>
          <w:rFonts w:hint="eastAsia"/>
          <w:sz w:val="24"/>
        </w:rPr>
        <w:t>通过讲解和分析，</w:t>
      </w:r>
      <w:r>
        <w:rPr>
          <w:sz w:val="24"/>
        </w:rPr>
        <w:t>引导学生</w:t>
      </w:r>
      <w:r>
        <w:rPr>
          <w:rFonts w:hint="eastAsia"/>
          <w:sz w:val="24"/>
        </w:rPr>
        <w:t>掌握正三和弦的使用及属七和弦的特点，使学生能够运用原位和转位的正三和弦及属七和弦为旋律和低音配和声。</w:t>
      </w:r>
    </w:p>
    <w:p>
      <w:pPr>
        <w:spacing w:line="360" w:lineRule="auto"/>
        <w:ind w:firstLine="480" w:firstLineChars="200"/>
        <w:rPr>
          <w:sz w:val="24"/>
        </w:rPr>
      </w:pPr>
      <w:r>
        <w:rPr>
          <w:sz w:val="24"/>
        </w:rPr>
        <w:t>（二）采用</w:t>
      </w:r>
      <w:r>
        <w:rPr>
          <w:rFonts w:hint="eastAsia"/>
          <w:sz w:val="24"/>
        </w:rPr>
        <w:t>电钢琴教室授课的优势，加强学生键盘弹奏各种调式正三和弦与属七和弦的能力，增强学生为歌曲编配伴奏的能力。</w:t>
      </w:r>
    </w:p>
    <w:p>
      <w:pPr>
        <w:spacing w:line="360" w:lineRule="auto"/>
        <w:ind w:firstLine="480" w:firstLineChars="200"/>
        <w:rPr>
          <w:sz w:val="24"/>
        </w:rPr>
      </w:pPr>
      <w:r>
        <w:rPr>
          <w:sz w:val="24"/>
        </w:rPr>
        <w:t>（三）</w:t>
      </w:r>
      <w:r>
        <w:rPr>
          <w:rFonts w:hint="eastAsia"/>
          <w:sz w:val="24"/>
        </w:rPr>
        <w:t>课堂中多</w:t>
      </w:r>
      <w:r>
        <w:rPr>
          <w:sz w:val="24"/>
        </w:rPr>
        <w:t>采用</w:t>
      </w:r>
      <w:r>
        <w:rPr>
          <w:rFonts w:hint="eastAsia"/>
          <w:sz w:val="24"/>
        </w:rPr>
        <w:t>分析</w:t>
      </w:r>
      <w:r>
        <w:rPr>
          <w:sz w:val="24"/>
        </w:rPr>
        <w:t>教学</w:t>
      </w:r>
      <w:r>
        <w:rPr>
          <w:rFonts w:hint="eastAsia"/>
          <w:sz w:val="24"/>
        </w:rPr>
        <w:t>法</w:t>
      </w:r>
      <w:r>
        <w:rPr>
          <w:sz w:val="24"/>
        </w:rPr>
        <w:t>，</w:t>
      </w:r>
      <w:r>
        <w:rPr>
          <w:rFonts w:hint="eastAsia"/>
          <w:sz w:val="24"/>
        </w:rPr>
        <w:t>为学生提供各类型和弦的分析材料，使学生能更直观、有效地学习和声连接及正三和弦、属七和弦的运用。</w:t>
      </w:r>
    </w:p>
    <w:p>
      <w:pPr>
        <w:spacing w:line="360" w:lineRule="auto"/>
        <w:ind w:firstLine="480" w:firstLineChars="200"/>
        <w:rPr>
          <w:b/>
          <w:sz w:val="24"/>
        </w:rPr>
      </w:pPr>
      <w:r>
        <w:rPr>
          <w:bCs/>
          <w:sz w:val="24"/>
        </w:rPr>
        <w:t>（四）主要教学环节的质量要求如表所示。</w:t>
      </w:r>
    </w:p>
    <w:tbl>
      <w:tblPr>
        <w:tblStyle w:val="19"/>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2"/>
        <w:gridCol w:w="1701"/>
        <w:gridCol w:w="6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3" w:type="dxa"/>
            <w:gridSpan w:val="2"/>
            <w:tcBorders>
              <w:top w:val="single" w:color="auto" w:sz="8" w:space="0"/>
              <w:left w:val="single" w:color="auto" w:sz="8" w:space="0"/>
              <w:right w:val="single" w:color="auto" w:sz="8" w:space="0"/>
            </w:tcBorders>
            <w:tcMar>
              <w:left w:w="28" w:type="dxa"/>
              <w:right w:w="28" w:type="dxa"/>
            </w:tcMar>
            <w:vAlign w:val="center"/>
          </w:tcPr>
          <w:p>
            <w:pPr>
              <w:spacing w:line="276" w:lineRule="auto"/>
              <w:jc w:val="center"/>
              <w:rPr>
                <w:szCs w:val="21"/>
              </w:rPr>
            </w:pPr>
            <w:r>
              <w:rPr>
                <w:bCs/>
                <w:szCs w:val="21"/>
              </w:rPr>
              <w:t>主要教学环节</w:t>
            </w:r>
          </w:p>
        </w:tc>
        <w:tc>
          <w:tcPr>
            <w:tcW w:w="6817" w:type="dxa"/>
            <w:tcBorders>
              <w:top w:val="single" w:color="auto" w:sz="8" w:space="0"/>
              <w:left w:val="single" w:color="auto" w:sz="8" w:space="0"/>
              <w:right w:val="single" w:color="auto" w:sz="8" w:space="0"/>
            </w:tcBorders>
            <w:vAlign w:val="center"/>
          </w:tcPr>
          <w:p>
            <w:pPr>
              <w:spacing w:line="276" w:lineRule="auto"/>
              <w:jc w:val="center"/>
              <w:rPr>
                <w:szCs w:val="21"/>
              </w:rPr>
            </w:pPr>
            <w:r>
              <w:rPr>
                <w:bCs/>
                <w:szCs w:val="21"/>
              </w:rPr>
              <w:t>质量</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582" w:type="dxa"/>
            <w:tcBorders>
              <w:left w:val="single" w:color="auto" w:sz="8" w:space="0"/>
            </w:tcBorders>
            <w:vAlign w:val="center"/>
          </w:tcPr>
          <w:p>
            <w:pPr>
              <w:spacing w:line="276" w:lineRule="auto"/>
              <w:jc w:val="center"/>
              <w:rPr>
                <w:szCs w:val="21"/>
              </w:rPr>
            </w:pPr>
            <w:r>
              <w:rPr>
                <w:szCs w:val="21"/>
              </w:rPr>
              <w:t>1</w:t>
            </w:r>
          </w:p>
        </w:tc>
        <w:tc>
          <w:tcPr>
            <w:tcW w:w="1701" w:type="dxa"/>
            <w:tcMar>
              <w:left w:w="28" w:type="dxa"/>
              <w:right w:w="28" w:type="dxa"/>
            </w:tcMar>
            <w:vAlign w:val="center"/>
          </w:tcPr>
          <w:p>
            <w:pPr>
              <w:spacing w:line="276" w:lineRule="auto"/>
              <w:jc w:val="center"/>
              <w:rPr>
                <w:szCs w:val="21"/>
              </w:rPr>
            </w:pPr>
            <w:r>
              <w:rPr>
                <w:szCs w:val="21"/>
              </w:rPr>
              <w:t>备课</w:t>
            </w:r>
          </w:p>
        </w:tc>
        <w:tc>
          <w:tcPr>
            <w:tcW w:w="6817" w:type="dxa"/>
            <w:tcBorders>
              <w:right w:val="single" w:color="auto" w:sz="8" w:space="0"/>
            </w:tcBorders>
            <w:vAlign w:val="center"/>
          </w:tcPr>
          <w:p>
            <w:pPr>
              <w:spacing w:line="276" w:lineRule="auto"/>
              <w:rPr>
                <w:szCs w:val="21"/>
              </w:rPr>
            </w:pPr>
            <w:r>
              <w:rPr>
                <w:szCs w:val="21"/>
              </w:rPr>
              <w:t>（1）掌握本课程教学大纲内容，严格按照教学大纲要求进行课程教学内容的组织。</w:t>
            </w:r>
          </w:p>
          <w:p>
            <w:pPr>
              <w:spacing w:line="276" w:lineRule="auto"/>
              <w:rPr>
                <w:szCs w:val="21"/>
              </w:rPr>
            </w:pPr>
            <w:r>
              <w:rPr>
                <w:szCs w:val="21"/>
              </w:rPr>
              <w:t>（2）熟悉教材各章节，借助专业书籍资料，并依据教学大纲编写授课计划，编写每次授课的教案。教案内容包括章节标题、教学目的、教法设计、课堂类型、时间分配、授课内容、课后作业、教学效果分析等方面。</w:t>
            </w:r>
          </w:p>
          <w:p>
            <w:pPr>
              <w:spacing w:line="276" w:lineRule="auto"/>
              <w:rPr>
                <w:szCs w:val="21"/>
              </w:rPr>
            </w:pPr>
            <w:r>
              <w:rPr>
                <w:szCs w:val="21"/>
              </w:rPr>
              <w:t>（3）</w:t>
            </w:r>
            <w:r>
              <w:rPr>
                <w:rFonts w:hint="eastAsia"/>
                <w:szCs w:val="21"/>
              </w:rPr>
              <w:t>根据</w:t>
            </w:r>
            <w:r>
              <w:rPr>
                <w:szCs w:val="21"/>
              </w:rPr>
              <w:t>各部分</w:t>
            </w:r>
            <w:r>
              <w:rPr>
                <w:rFonts w:hint="eastAsia"/>
                <w:szCs w:val="21"/>
              </w:rPr>
              <w:t>教学</w:t>
            </w:r>
            <w:r>
              <w:rPr>
                <w:szCs w:val="21"/>
              </w:rPr>
              <w:t>内容</w:t>
            </w:r>
            <w:r>
              <w:rPr>
                <w:rFonts w:hint="eastAsia"/>
                <w:szCs w:val="21"/>
              </w:rPr>
              <w:t>，</w:t>
            </w:r>
            <w:r>
              <w:rPr>
                <w:szCs w:val="21"/>
              </w:rPr>
              <w:t>构思授课思路、技巧</w:t>
            </w:r>
            <w:r>
              <w:rPr>
                <w:rFonts w:hint="eastAsia"/>
                <w:szCs w:val="21"/>
              </w:rPr>
              <w:t>，选择合适的</w:t>
            </w:r>
            <w:r>
              <w:rPr>
                <w:szCs w:val="21"/>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tcBorders>
              <w:left w:val="single" w:color="auto" w:sz="8" w:space="0"/>
            </w:tcBorders>
            <w:vAlign w:val="center"/>
          </w:tcPr>
          <w:p>
            <w:pPr>
              <w:spacing w:line="276" w:lineRule="auto"/>
              <w:jc w:val="center"/>
              <w:rPr>
                <w:szCs w:val="21"/>
              </w:rPr>
            </w:pPr>
            <w:r>
              <w:rPr>
                <w:szCs w:val="21"/>
              </w:rPr>
              <w:t>2</w:t>
            </w:r>
          </w:p>
        </w:tc>
        <w:tc>
          <w:tcPr>
            <w:tcW w:w="1701" w:type="dxa"/>
            <w:tcMar>
              <w:left w:w="28" w:type="dxa"/>
              <w:right w:w="28" w:type="dxa"/>
            </w:tcMar>
            <w:vAlign w:val="center"/>
          </w:tcPr>
          <w:p>
            <w:pPr>
              <w:spacing w:line="276" w:lineRule="auto"/>
              <w:jc w:val="center"/>
              <w:rPr>
                <w:szCs w:val="21"/>
              </w:rPr>
            </w:pPr>
            <w:r>
              <w:rPr>
                <w:szCs w:val="21"/>
              </w:rPr>
              <w:t>讲授</w:t>
            </w:r>
          </w:p>
        </w:tc>
        <w:tc>
          <w:tcPr>
            <w:tcW w:w="6817" w:type="dxa"/>
            <w:tcBorders>
              <w:right w:val="single" w:color="auto" w:sz="8" w:space="0"/>
            </w:tcBorders>
            <w:vAlign w:val="center"/>
          </w:tcPr>
          <w:p>
            <w:pPr>
              <w:spacing w:line="276" w:lineRule="auto"/>
              <w:rPr>
                <w:szCs w:val="21"/>
              </w:rPr>
            </w:pPr>
            <w:r>
              <w:rPr>
                <w:rFonts w:hint="eastAsia"/>
                <w:szCs w:val="21"/>
              </w:rPr>
              <w:t>（1）</w:t>
            </w:r>
            <w:r>
              <w:rPr>
                <w:szCs w:val="21"/>
              </w:rPr>
              <w:t>要点准确</w:t>
            </w:r>
            <w:r>
              <w:rPr>
                <w:rFonts w:hint="eastAsia"/>
                <w:szCs w:val="21"/>
              </w:rPr>
              <w:t>、</w:t>
            </w:r>
            <w:r>
              <w:rPr>
                <w:szCs w:val="21"/>
              </w:rPr>
              <w:t>推理正确</w:t>
            </w:r>
            <w:r>
              <w:rPr>
                <w:rFonts w:hint="eastAsia"/>
                <w:szCs w:val="21"/>
              </w:rPr>
              <w:t>、</w:t>
            </w:r>
            <w:r>
              <w:rPr>
                <w:szCs w:val="21"/>
              </w:rPr>
              <w:t>条理清晰</w:t>
            </w:r>
            <w:r>
              <w:rPr>
                <w:rFonts w:hint="eastAsia"/>
                <w:szCs w:val="21"/>
              </w:rPr>
              <w:t>、</w:t>
            </w:r>
            <w:r>
              <w:rPr>
                <w:szCs w:val="21"/>
              </w:rPr>
              <w:t>重点突出，</w:t>
            </w:r>
            <w:r>
              <w:rPr>
                <w:rFonts w:hint="eastAsia"/>
                <w:szCs w:val="21"/>
              </w:rPr>
              <w:t>能够</w:t>
            </w:r>
            <w:r>
              <w:rPr>
                <w:szCs w:val="21"/>
              </w:rPr>
              <w:t>理论联系实际，熟练地解答和讲解例题。</w:t>
            </w:r>
          </w:p>
          <w:p>
            <w:pPr>
              <w:spacing w:line="276" w:lineRule="auto"/>
              <w:rPr>
                <w:szCs w:val="21"/>
              </w:rPr>
            </w:pPr>
            <w:r>
              <w:rPr>
                <w:rFonts w:hint="eastAsia"/>
                <w:szCs w:val="21"/>
              </w:rPr>
              <w:t>（2）</w:t>
            </w:r>
            <w:r>
              <w:rPr>
                <w:szCs w:val="21"/>
              </w:rPr>
              <w:t>采用多种教学方式（如启发式教学、分析教学</w:t>
            </w:r>
            <w:r>
              <w:rPr>
                <w:rFonts w:hint="eastAsia"/>
                <w:szCs w:val="21"/>
              </w:rPr>
              <w:t>法</w:t>
            </w:r>
            <w:r>
              <w:rPr>
                <w:szCs w:val="21"/>
              </w:rPr>
              <w:t>、讨论式教学、多媒体示范教学等），注重培养学生发现、分析和解决问题的能力。</w:t>
            </w:r>
          </w:p>
          <w:p>
            <w:pPr>
              <w:spacing w:line="276" w:lineRule="auto"/>
              <w:rPr>
                <w:szCs w:val="21"/>
              </w:rPr>
            </w:pPr>
            <w:r>
              <w:rPr>
                <w:rFonts w:hint="eastAsia"/>
                <w:szCs w:val="21"/>
              </w:rPr>
              <w:t>（3）能够采用现代信息技术辅助</w:t>
            </w:r>
            <w:r>
              <w:rPr>
                <w:szCs w:val="21"/>
              </w:rPr>
              <w:t>教学。</w:t>
            </w:r>
          </w:p>
          <w:p>
            <w:pPr>
              <w:spacing w:line="276" w:lineRule="auto"/>
              <w:rPr>
                <w:szCs w:val="21"/>
              </w:rPr>
            </w:pPr>
            <w:r>
              <w:rPr>
                <w:rFonts w:hint="eastAsia"/>
                <w:szCs w:val="21"/>
              </w:rPr>
              <w:t>（4）</w:t>
            </w:r>
            <w:r>
              <w:rPr>
                <w:szCs w:val="21"/>
              </w:rPr>
              <w:t>表达方式</w:t>
            </w:r>
            <w:r>
              <w:rPr>
                <w:rFonts w:hint="eastAsia"/>
                <w:szCs w:val="21"/>
              </w:rPr>
              <w:t>应能</w:t>
            </w:r>
            <w:r>
              <w:rPr>
                <w:szCs w:val="21"/>
              </w:rPr>
              <w:t>便于学生理解、接受，力求形象生动，使学生在掌握知识的过程中，保持较为浓厚的</w:t>
            </w:r>
            <w:r>
              <w:rPr>
                <w:rFonts w:hint="eastAsia"/>
                <w:szCs w:val="21"/>
              </w:rPr>
              <w:t>学习</w:t>
            </w:r>
            <w:r>
              <w:rPr>
                <w:szCs w:val="21"/>
              </w:rPr>
              <w:t>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582" w:type="dxa"/>
            <w:tcBorders>
              <w:left w:val="single" w:color="auto" w:sz="8" w:space="0"/>
            </w:tcBorders>
            <w:vAlign w:val="center"/>
          </w:tcPr>
          <w:p>
            <w:pPr>
              <w:spacing w:line="276" w:lineRule="auto"/>
              <w:jc w:val="center"/>
              <w:rPr>
                <w:szCs w:val="21"/>
              </w:rPr>
            </w:pPr>
            <w:r>
              <w:rPr>
                <w:szCs w:val="21"/>
              </w:rPr>
              <w:t>3</w:t>
            </w:r>
          </w:p>
        </w:tc>
        <w:tc>
          <w:tcPr>
            <w:tcW w:w="1701" w:type="dxa"/>
            <w:tcMar>
              <w:left w:w="28" w:type="dxa"/>
              <w:right w:w="28" w:type="dxa"/>
            </w:tcMar>
            <w:vAlign w:val="center"/>
          </w:tcPr>
          <w:p>
            <w:pPr>
              <w:spacing w:line="276" w:lineRule="auto"/>
              <w:jc w:val="center"/>
              <w:rPr>
                <w:szCs w:val="21"/>
              </w:rPr>
            </w:pPr>
            <w:r>
              <w:rPr>
                <w:szCs w:val="21"/>
              </w:rPr>
              <w:t>作业布置与批改</w:t>
            </w:r>
          </w:p>
        </w:tc>
        <w:tc>
          <w:tcPr>
            <w:tcW w:w="6817" w:type="dxa"/>
            <w:tcBorders>
              <w:right w:val="single" w:color="auto" w:sz="8" w:space="0"/>
            </w:tcBorders>
            <w:vAlign w:val="center"/>
          </w:tcPr>
          <w:p>
            <w:pPr>
              <w:spacing w:line="276" w:lineRule="auto"/>
              <w:rPr>
                <w:szCs w:val="21"/>
              </w:rPr>
            </w:pPr>
            <w:r>
              <w:rPr>
                <w:szCs w:val="21"/>
              </w:rPr>
              <w:t>学生必须完成</w:t>
            </w:r>
            <w:r>
              <w:rPr>
                <w:rFonts w:hint="eastAsia"/>
                <w:szCs w:val="21"/>
              </w:rPr>
              <w:t>规定</w:t>
            </w:r>
            <w:r>
              <w:rPr>
                <w:szCs w:val="21"/>
              </w:rPr>
              <w:t>数量的作业</w:t>
            </w:r>
            <w:r>
              <w:rPr>
                <w:rFonts w:hint="eastAsia"/>
                <w:szCs w:val="21"/>
              </w:rPr>
              <w:t>，</w:t>
            </w:r>
            <w:r>
              <w:rPr>
                <w:szCs w:val="21"/>
              </w:rPr>
              <w:t>作业必须达到以下基本要求：</w:t>
            </w:r>
          </w:p>
          <w:p>
            <w:pPr>
              <w:spacing w:line="276" w:lineRule="auto"/>
              <w:rPr>
                <w:szCs w:val="21"/>
              </w:rPr>
            </w:pPr>
            <w:r>
              <w:rPr>
                <w:rFonts w:hint="eastAsia"/>
                <w:szCs w:val="21"/>
              </w:rPr>
              <w:t>（1）</w:t>
            </w:r>
            <w:r>
              <w:rPr>
                <w:szCs w:val="21"/>
              </w:rPr>
              <w:t>按时按量完成作业，不缺交，不抄袭</w:t>
            </w:r>
            <w:r>
              <w:rPr>
                <w:rFonts w:hint="eastAsia"/>
                <w:szCs w:val="21"/>
              </w:rPr>
              <w:t>。</w:t>
            </w:r>
          </w:p>
          <w:p>
            <w:pPr>
              <w:spacing w:line="276" w:lineRule="auto"/>
              <w:rPr>
                <w:szCs w:val="21"/>
              </w:rPr>
            </w:pPr>
            <w:r>
              <w:rPr>
                <w:rFonts w:hint="eastAsia"/>
                <w:szCs w:val="21"/>
              </w:rPr>
              <w:t>（2）书写</w:t>
            </w:r>
            <w:r>
              <w:rPr>
                <w:szCs w:val="21"/>
              </w:rPr>
              <w:t>规范</w:t>
            </w:r>
            <w:r>
              <w:rPr>
                <w:rFonts w:hint="eastAsia"/>
                <w:szCs w:val="21"/>
              </w:rPr>
              <w:t>、</w:t>
            </w:r>
            <w:r>
              <w:rPr>
                <w:szCs w:val="21"/>
              </w:rPr>
              <w:t>清晰</w:t>
            </w:r>
            <w:r>
              <w:rPr>
                <w:rFonts w:hint="eastAsia"/>
                <w:szCs w:val="21"/>
              </w:rPr>
              <w:t>。</w:t>
            </w:r>
          </w:p>
          <w:p>
            <w:pPr>
              <w:spacing w:line="276" w:lineRule="auto"/>
              <w:rPr>
                <w:szCs w:val="21"/>
              </w:rPr>
            </w:pPr>
            <w:r>
              <w:rPr>
                <w:rFonts w:hint="eastAsia"/>
                <w:szCs w:val="21"/>
              </w:rPr>
              <w:t>（3）</w:t>
            </w:r>
            <w:r>
              <w:rPr>
                <w:szCs w:val="21"/>
              </w:rPr>
              <w:t>解题方法和步骤正确。</w:t>
            </w:r>
          </w:p>
          <w:p>
            <w:pPr>
              <w:spacing w:line="276" w:lineRule="auto"/>
              <w:rPr>
                <w:szCs w:val="21"/>
              </w:rPr>
            </w:pPr>
            <w:r>
              <w:rPr>
                <w:szCs w:val="21"/>
              </w:rPr>
              <w:t>教师批改</w:t>
            </w:r>
            <w:r>
              <w:rPr>
                <w:rFonts w:hint="eastAsia"/>
                <w:szCs w:val="21"/>
              </w:rPr>
              <w:t>和</w:t>
            </w:r>
            <w:r>
              <w:rPr>
                <w:szCs w:val="21"/>
              </w:rPr>
              <w:t>讲评作业要求如下：</w:t>
            </w:r>
          </w:p>
          <w:p>
            <w:pPr>
              <w:spacing w:line="276" w:lineRule="auto"/>
              <w:rPr>
                <w:szCs w:val="21"/>
              </w:rPr>
            </w:pPr>
            <w:r>
              <w:rPr>
                <w:rFonts w:hint="eastAsia"/>
                <w:szCs w:val="21"/>
              </w:rPr>
              <w:t>（1）</w:t>
            </w:r>
            <w:r>
              <w:rPr>
                <w:szCs w:val="21"/>
              </w:rPr>
              <w:t>学生的作业要</w:t>
            </w:r>
            <w:r>
              <w:rPr>
                <w:rFonts w:hint="eastAsia"/>
                <w:szCs w:val="21"/>
              </w:rPr>
              <w:t>按时</w:t>
            </w:r>
            <w:r>
              <w:rPr>
                <w:szCs w:val="21"/>
              </w:rPr>
              <w:t>全</w:t>
            </w:r>
            <w:r>
              <w:rPr>
                <w:rFonts w:hint="eastAsia"/>
                <w:szCs w:val="21"/>
              </w:rPr>
              <w:t>部</w:t>
            </w:r>
            <w:r>
              <w:rPr>
                <w:szCs w:val="21"/>
              </w:rPr>
              <w:t>批改，并</w:t>
            </w:r>
            <w:r>
              <w:rPr>
                <w:rFonts w:hint="eastAsia"/>
                <w:szCs w:val="21"/>
              </w:rPr>
              <w:t>及时进行</w:t>
            </w:r>
            <w:r>
              <w:rPr>
                <w:szCs w:val="21"/>
              </w:rPr>
              <w:t>讲评</w:t>
            </w:r>
            <w:r>
              <w:rPr>
                <w:rFonts w:hint="eastAsia"/>
                <w:szCs w:val="21"/>
              </w:rPr>
              <w:t>。</w:t>
            </w:r>
          </w:p>
          <w:p>
            <w:pPr>
              <w:spacing w:line="276" w:lineRule="auto"/>
              <w:rPr>
                <w:szCs w:val="21"/>
              </w:rPr>
            </w:pPr>
            <w:r>
              <w:rPr>
                <w:rFonts w:hint="eastAsia"/>
                <w:szCs w:val="21"/>
              </w:rPr>
              <w:t>（2）</w:t>
            </w:r>
            <w:r>
              <w:rPr>
                <w:szCs w:val="21"/>
              </w:rPr>
              <w:t>教师批改</w:t>
            </w:r>
            <w:r>
              <w:rPr>
                <w:rFonts w:hint="eastAsia"/>
                <w:szCs w:val="21"/>
              </w:rPr>
              <w:t>和</w:t>
            </w:r>
            <w:r>
              <w:rPr>
                <w:szCs w:val="21"/>
              </w:rPr>
              <w:t>讲评作业要认真、细致，按百分制评定成绩并写明日期</w:t>
            </w:r>
            <w:r>
              <w:rPr>
                <w:rFonts w:hint="eastAsia"/>
                <w:szCs w:val="21"/>
              </w:rPr>
              <w:t>。</w:t>
            </w:r>
          </w:p>
          <w:p>
            <w:pPr>
              <w:spacing w:line="276" w:lineRule="auto"/>
              <w:rPr>
                <w:szCs w:val="21"/>
              </w:rPr>
            </w:pPr>
            <w:r>
              <w:rPr>
                <w:rFonts w:hint="eastAsia"/>
                <w:szCs w:val="21"/>
              </w:rPr>
              <w:t>（3）</w:t>
            </w:r>
            <w:r>
              <w:rPr>
                <w:szCs w:val="21"/>
              </w:rPr>
              <w:t>学生作业的平均成绩</w:t>
            </w:r>
            <w:r>
              <w:rPr>
                <w:rFonts w:hint="eastAsia"/>
                <w:szCs w:val="21"/>
              </w:rPr>
              <w:t>应</w:t>
            </w:r>
            <w:r>
              <w:rPr>
                <w:szCs w:val="21"/>
              </w:rPr>
              <w:t>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582" w:type="dxa"/>
            <w:tcBorders>
              <w:left w:val="single" w:color="auto" w:sz="8" w:space="0"/>
            </w:tcBorders>
            <w:vAlign w:val="center"/>
          </w:tcPr>
          <w:p>
            <w:pPr>
              <w:spacing w:line="276" w:lineRule="auto"/>
              <w:jc w:val="center"/>
              <w:rPr>
                <w:szCs w:val="21"/>
              </w:rPr>
            </w:pPr>
            <w:r>
              <w:rPr>
                <w:szCs w:val="21"/>
              </w:rPr>
              <w:t>4</w:t>
            </w:r>
          </w:p>
        </w:tc>
        <w:tc>
          <w:tcPr>
            <w:tcW w:w="1701" w:type="dxa"/>
            <w:tcMar>
              <w:left w:w="28" w:type="dxa"/>
              <w:right w:w="28" w:type="dxa"/>
            </w:tcMar>
            <w:vAlign w:val="center"/>
          </w:tcPr>
          <w:p>
            <w:pPr>
              <w:spacing w:line="276" w:lineRule="auto"/>
              <w:jc w:val="center"/>
              <w:rPr>
                <w:szCs w:val="21"/>
              </w:rPr>
            </w:pPr>
            <w:r>
              <w:rPr>
                <w:szCs w:val="21"/>
              </w:rPr>
              <w:t>课外答疑</w:t>
            </w:r>
          </w:p>
        </w:tc>
        <w:tc>
          <w:tcPr>
            <w:tcW w:w="6817" w:type="dxa"/>
            <w:tcBorders>
              <w:right w:val="single" w:color="auto" w:sz="8" w:space="0"/>
            </w:tcBorders>
            <w:vAlign w:val="center"/>
          </w:tcPr>
          <w:p>
            <w:pPr>
              <w:spacing w:line="276" w:lineRule="auto"/>
              <w:rPr>
                <w:szCs w:val="21"/>
              </w:rPr>
            </w:pPr>
            <w:r>
              <w:rPr>
                <w:szCs w:val="21"/>
              </w:rPr>
              <w:t>为了解学生的学习情况，帮助学生</w:t>
            </w:r>
            <w:r>
              <w:rPr>
                <w:rFonts w:hint="eastAsia"/>
                <w:szCs w:val="21"/>
              </w:rPr>
              <w:t>更好地</w:t>
            </w:r>
            <w:r>
              <w:rPr>
                <w:szCs w:val="21"/>
              </w:rPr>
              <w:t>理解和消化所学知识、改进学习方法和思维方式，培养其独立思考问题的能力，任课教师</w:t>
            </w:r>
            <w:r>
              <w:rPr>
                <w:rFonts w:hint="eastAsia"/>
                <w:szCs w:val="21"/>
              </w:rPr>
              <w:t>需</w:t>
            </w:r>
            <w:r>
              <w:rPr>
                <w:szCs w:val="21"/>
              </w:rPr>
              <w:t>每周安排</w:t>
            </w:r>
            <w:r>
              <w:rPr>
                <w:rFonts w:hint="eastAsia"/>
                <w:szCs w:val="21"/>
              </w:rPr>
              <w:t>一定</w:t>
            </w:r>
            <w:r>
              <w:rPr>
                <w:szCs w:val="21"/>
              </w:rPr>
              <w:t>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582" w:type="dxa"/>
            <w:tcBorders>
              <w:left w:val="single" w:color="auto" w:sz="8" w:space="0"/>
            </w:tcBorders>
            <w:vAlign w:val="center"/>
          </w:tcPr>
          <w:p>
            <w:pPr>
              <w:spacing w:line="276" w:lineRule="auto"/>
              <w:jc w:val="center"/>
              <w:rPr>
                <w:szCs w:val="21"/>
              </w:rPr>
            </w:pPr>
            <w:r>
              <w:rPr>
                <w:szCs w:val="21"/>
              </w:rPr>
              <w:t>5</w:t>
            </w:r>
          </w:p>
        </w:tc>
        <w:tc>
          <w:tcPr>
            <w:tcW w:w="1701" w:type="dxa"/>
            <w:tcMar>
              <w:left w:w="28" w:type="dxa"/>
              <w:right w:w="28" w:type="dxa"/>
            </w:tcMar>
            <w:vAlign w:val="center"/>
          </w:tcPr>
          <w:p>
            <w:pPr>
              <w:spacing w:line="276" w:lineRule="auto"/>
              <w:jc w:val="center"/>
              <w:rPr>
                <w:szCs w:val="21"/>
              </w:rPr>
            </w:pPr>
            <w:r>
              <w:rPr>
                <w:szCs w:val="21"/>
              </w:rPr>
              <w:t>成绩考核</w:t>
            </w:r>
          </w:p>
        </w:tc>
        <w:tc>
          <w:tcPr>
            <w:tcW w:w="6817" w:type="dxa"/>
            <w:tcBorders>
              <w:right w:val="single" w:color="auto" w:sz="8" w:space="0"/>
            </w:tcBorders>
            <w:vAlign w:val="center"/>
          </w:tcPr>
          <w:p>
            <w:pPr>
              <w:spacing w:line="276" w:lineRule="auto"/>
              <w:rPr>
                <w:szCs w:val="21"/>
              </w:rPr>
            </w:pPr>
            <w:r>
              <w:rPr>
                <w:szCs w:val="21"/>
              </w:rPr>
              <w:t>本课程考核的方式</w:t>
            </w:r>
            <w:r>
              <w:rPr>
                <w:rFonts w:hint="eastAsia"/>
                <w:szCs w:val="21"/>
              </w:rPr>
              <w:t>为闭卷笔试</w:t>
            </w:r>
            <w:r>
              <w:rPr>
                <w:szCs w:val="21"/>
              </w:rPr>
              <w:t>。考试采取教考分离，监考</w:t>
            </w:r>
            <w:r>
              <w:rPr>
                <w:rFonts w:hint="eastAsia"/>
                <w:szCs w:val="21"/>
              </w:rPr>
              <w:t>由学院</w:t>
            </w:r>
            <w:r>
              <w:rPr>
                <w:szCs w:val="21"/>
              </w:rPr>
              <w:t>统一安排。有下列情况之一者，总评成绩为不及格：</w:t>
            </w:r>
          </w:p>
          <w:p>
            <w:pPr>
              <w:spacing w:line="276" w:lineRule="auto"/>
              <w:rPr>
                <w:szCs w:val="21"/>
              </w:rPr>
            </w:pPr>
            <w:r>
              <w:rPr>
                <w:rFonts w:hint="eastAsia"/>
                <w:szCs w:val="21"/>
              </w:rPr>
              <w:t>（1）</w:t>
            </w:r>
            <w:r>
              <w:rPr>
                <w:szCs w:val="21"/>
              </w:rPr>
              <w:t>缺交作业次数达1/3以上者</w:t>
            </w:r>
            <w:r>
              <w:rPr>
                <w:rFonts w:hint="eastAsia"/>
                <w:szCs w:val="21"/>
              </w:rPr>
              <w:t>。</w:t>
            </w:r>
          </w:p>
          <w:p>
            <w:pPr>
              <w:spacing w:line="276" w:lineRule="auto"/>
              <w:rPr>
                <w:szCs w:val="21"/>
              </w:rPr>
            </w:pPr>
            <w:r>
              <w:rPr>
                <w:rFonts w:hint="eastAsia"/>
                <w:szCs w:val="21"/>
              </w:rPr>
              <w:t>（2）</w:t>
            </w:r>
            <w:r>
              <w:rPr>
                <w:szCs w:val="21"/>
              </w:rPr>
              <w:t>缺课次数达本学期总授课学时的1/3以上者</w:t>
            </w:r>
            <w:r>
              <w:rPr>
                <w:rFonts w:hint="eastAsia"/>
                <w:szCs w:val="21"/>
              </w:rPr>
              <w:t>。</w:t>
            </w:r>
          </w:p>
          <w:p>
            <w:pPr>
              <w:spacing w:line="276" w:lineRule="auto"/>
              <w:rPr>
                <w:szCs w:val="21"/>
              </w:rPr>
            </w:pPr>
            <w:r>
              <w:rPr>
                <w:rFonts w:hint="eastAsia"/>
                <w:szCs w:val="21"/>
              </w:rPr>
              <w:t>（3）</w:t>
            </w:r>
            <w:r>
              <w:rPr>
                <w:szCs w:val="21"/>
              </w:rPr>
              <w:t>课程目标小于0.6。</w:t>
            </w:r>
          </w:p>
        </w:tc>
      </w:tr>
    </w:tbl>
    <w:p>
      <w:pPr>
        <w:spacing w:line="360" w:lineRule="auto"/>
        <w:ind w:firstLine="562" w:firstLineChars="200"/>
        <w:rPr>
          <w:b/>
          <w:sz w:val="28"/>
          <w:szCs w:val="28"/>
        </w:rPr>
      </w:pPr>
      <w:r>
        <w:rPr>
          <w:rFonts w:hint="eastAsia"/>
          <w:b/>
          <w:sz w:val="28"/>
          <w:szCs w:val="28"/>
        </w:rPr>
        <w:t>六、考核方式</w:t>
      </w:r>
    </w:p>
    <w:p>
      <w:pPr>
        <w:spacing w:line="360" w:lineRule="auto"/>
        <w:ind w:firstLine="480" w:firstLineChars="200"/>
        <w:rPr>
          <w:sz w:val="24"/>
        </w:rPr>
      </w:pPr>
      <w:r>
        <w:rPr>
          <w:rFonts w:hint="eastAsia"/>
          <w:sz w:val="24"/>
        </w:rPr>
        <w:t>（一）</w:t>
      </w:r>
      <w:r>
        <w:rPr>
          <w:sz w:val="24"/>
        </w:rPr>
        <w:t>课程考核包括期末考试、平时及作业情况考核，期末考试采用闭卷笔试。</w:t>
      </w:r>
    </w:p>
    <w:p>
      <w:pPr>
        <w:spacing w:line="360" w:lineRule="auto"/>
        <w:ind w:firstLine="480" w:firstLineChars="200"/>
        <w:rPr>
          <w:sz w:val="24"/>
        </w:rPr>
      </w:pPr>
      <w:r>
        <w:rPr>
          <w:rFonts w:hint="eastAsia"/>
          <w:sz w:val="24"/>
        </w:rPr>
        <w:t>（二）</w:t>
      </w:r>
      <w:r>
        <w:rPr>
          <w:sz w:val="24"/>
        </w:rPr>
        <w:t>课程成绩=平时成绩×</w:t>
      </w:r>
      <w:r>
        <w:rPr>
          <w:rFonts w:hint="eastAsia"/>
          <w:sz w:val="24"/>
        </w:rPr>
        <w:t>4</w:t>
      </w:r>
      <w:r>
        <w:rPr>
          <w:sz w:val="24"/>
        </w:rPr>
        <w:t>0% +期末考试成绩×60%。</w:t>
      </w:r>
      <w:r>
        <w:rPr>
          <w:rFonts w:hint="eastAsia"/>
          <w:sz w:val="24"/>
        </w:rPr>
        <w:t>具体内容和比例如表所示。</w:t>
      </w:r>
    </w:p>
    <w:tbl>
      <w:tblPr>
        <w:tblStyle w:val="19"/>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565"/>
        <w:gridCol w:w="808"/>
        <w:gridCol w:w="441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shd w:val="clear" w:color="auto" w:fill="FFFFFF"/>
            <w:tcMar>
              <w:left w:w="57" w:type="dxa"/>
              <w:right w:w="57" w:type="dxa"/>
            </w:tcMar>
            <w:vAlign w:val="center"/>
          </w:tcPr>
          <w:p>
            <w:pPr>
              <w:jc w:val="center"/>
              <w:rPr>
                <w:rFonts w:eastAsia="宋体"/>
              </w:rPr>
            </w:pPr>
            <w:r>
              <w:rPr>
                <w:rFonts w:eastAsia="宋体"/>
              </w:rPr>
              <w:t>成绩组成</w:t>
            </w:r>
          </w:p>
        </w:tc>
        <w:tc>
          <w:tcPr>
            <w:tcW w:w="1565" w:type="dxa"/>
            <w:shd w:val="clear" w:color="auto" w:fill="FFFFFF"/>
            <w:vAlign w:val="center"/>
          </w:tcPr>
          <w:p>
            <w:pPr>
              <w:jc w:val="center"/>
              <w:rPr>
                <w:rFonts w:eastAsia="宋体"/>
              </w:rPr>
            </w:pPr>
            <w:r>
              <w:rPr>
                <w:rFonts w:eastAsia="宋体"/>
              </w:rPr>
              <w:t>考核/评价环节</w:t>
            </w:r>
          </w:p>
        </w:tc>
        <w:tc>
          <w:tcPr>
            <w:tcW w:w="808" w:type="dxa"/>
            <w:shd w:val="clear" w:color="auto" w:fill="FFFFFF"/>
            <w:vAlign w:val="center"/>
          </w:tcPr>
          <w:p>
            <w:pPr>
              <w:jc w:val="center"/>
              <w:rPr>
                <w:rFonts w:eastAsia="宋体"/>
              </w:rPr>
            </w:pPr>
            <w:r>
              <w:rPr>
                <w:rFonts w:hint="eastAsia" w:eastAsia="宋体"/>
              </w:rPr>
              <w:t>权重</w:t>
            </w:r>
          </w:p>
        </w:tc>
        <w:tc>
          <w:tcPr>
            <w:tcW w:w="4410" w:type="dxa"/>
            <w:shd w:val="clear" w:color="auto" w:fill="FFFFFF"/>
            <w:vAlign w:val="center"/>
          </w:tcPr>
          <w:p>
            <w:pPr>
              <w:jc w:val="center"/>
              <w:rPr>
                <w:rFonts w:eastAsia="宋体"/>
              </w:rPr>
            </w:pPr>
            <w:r>
              <w:rPr>
                <w:rFonts w:eastAsia="宋体"/>
              </w:rPr>
              <w:t>考核/评价细则</w:t>
            </w:r>
          </w:p>
        </w:tc>
        <w:tc>
          <w:tcPr>
            <w:tcW w:w="1470" w:type="dxa"/>
            <w:shd w:val="clear" w:color="auto" w:fill="FFFFFF"/>
            <w:vAlign w:val="center"/>
          </w:tcPr>
          <w:p>
            <w:pPr>
              <w:jc w:val="center"/>
              <w:rPr>
                <w:rFonts w:eastAsia="宋体"/>
              </w:rPr>
            </w:pPr>
            <w:r>
              <w:rPr>
                <w:rFonts w:eastAsia="宋体"/>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trPr>
        <w:tc>
          <w:tcPr>
            <w:tcW w:w="1044" w:type="dxa"/>
            <w:vMerge w:val="restart"/>
            <w:tcMar>
              <w:left w:w="57" w:type="dxa"/>
              <w:right w:w="57" w:type="dxa"/>
            </w:tcMar>
            <w:vAlign w:val="center"/>
          </w:tcPr>
          <w:p>
            <w:pPr>
              <w:jc w:val="center"/>
              <w:rPr>
                <w:rFonts w:eastAsia="宋体"/>
              </w:rPr>
            </w:pPr>
            <w:r>
              <w:rPr>
                <w:rFonts w:eastAsia="宋体"/>
              </w:rPr>
              <w:t>平时成绩</w:t>
            </w:r>
          </w:p>
        </w:tc>
        <w:tc>
          <w:tcPr>
            <w:tcW w:w="1565" w:type="dxa"/>
            <w:vAlign w:val="center"/>
          </w:tcPr>
          <w:p>
            <w:pPr>
              <w:jc w:val="center"/>
              <w:rPr>
                <w:rFonts w:eastAsia="宋体"/>
              </w:rPr>
            </w:pPr>
            <w:r>
              <w:rPr>
                <w:rFonts w:eastAsia="宋体"/>
              </w:rPr>
              <w:t>平时作业</w:t>
            </w:r>
            <w:r>
              <w:rPr>
                <w:rFonts w:hint="eastAsia" w:eastAsia="宋体"/>
              </w:rPr>
              <w:t>及课堂练习</w:t>
            </w:r>
          </w:p>
        </w:tc>
        <w:tc>
          <w:tcPr>
            <w:tcW w:w="808" w:type="dxa"/>
            <w:vAlign w:val="center"/>
          </w:tcPr>
          <w:p>
            <w:pPr>
              <w:jc w:val="center"/>
              <w:rPr>
                <w:rFonts w:eastAsia="宋体"/>
              </w:rPr>
            </w:pPr>
            <w:r>
              <w:rPr>
                <w:rFonts w:hint="eastAsia" w:eastAsia="宋体"/>
              </w:rPr>
              <w:t>3</w:t>
            </w:r>
            <w:r>
              <w:rPr>
                <w:rFonts w:eastAsia="宋体"/>
              </w:rPr>
              <w:t>0%</w:t>
            </w:r>
          </w:p>
        </w:tc>
        <w:tc>
          <w:tcPr>
            <w:tcW w:w="4410" w:type="dxa"/>
            <w:vAlign w:val="center"/>
          </w:tcPr>
          <w:p>
            <w:pPr>
              <w:rPr>
                <w:rFonts w:eastAsia="宋体"/>
              </w:rPr>
            </w:pPr>
            <w:r>
              <w:rPr>
                <w:rFonts w:eastAsia="宋体"/>
              </w:rPr>
              <w:t>课后完成</w:t>
            </w:r>
            <w:r>
              <w:rPr>
                <w:rFonts w:hint="eastAsia" w:eastAsia="宋体"/>
              </w:rPr>
              <w:t>14-16</w:t>
            </w:r>
            <w:r>
              <w:rPr>
                <w:rFonts w:eastAsia="宋体"/>
              </w:rPr>
              <w:t>个习题，主要考核学生对每节课知识点的复习、理解和掌握程度。</w:t>
            </w:r>
            <w:r>
              <w:rPr>
                <w:rFonts w:hint="eastAsia" w:eastAsia="宋体"/>
              </w:rPr>
              <w:t>课堂练习</w:t>
            </w:r>
            <w:r>
              <w:rPr>
                <w:rFonts w:eastAsia="宋体"/>
                <w:color w:val="000000"/>
                <w:szCs w:val="21"/>
              </w:rPr>
              <w:t>以随堂</w:t>
            </w:r>
            <w:r>
              <w:rPr>
                <w:rFonts w:hint="eastAsia" w:eastAsia="宋体"/>
                <w:color w:val="000000"/>
                <w:szCs w:val="21"/>
              </w:rPr>
              <w:t>提问或</w:t>
            </w:r>
            <w:r>
              <w:rPr>
                <w:rFonts w:eastAsia="宋体"/>
                <w:color w:val="000000"/>
                <w:szCs w:val="21"/>
              </w:rPr>
              <w:t>测试的形式，主要考核学生课堂的听课效果和课后及时复习消化本章知识的</w:t>
            </w:r>
            <w:r>
              <w:rPr>
                <w:rFonts w:hint="eastAsia" w:eastAsia="宋体"/>
                <w:color w:val="000000"/>
                <w:szCs w:val="21"/>
              </w:rPr>
              <w:t>能力。平时作业与课堂练习占总评成绩的30%。</w:t>
            </w:r>
          </w:p>
        </w:tc>
        <w:tc>
          <w:tcPr>
            <w:tcW w:w="1470" w:type="dxa"/>
            <w:vAlign w:val="center"/>
          </w:tcPr>
          <w:p>
            <w:pPr>
              <w:jc w:val="center"/>
              <w:rPr>
                <w:rFonts w:eastAsia="宋体"/>
              </w:rPr>
            </w:pPr>
            <w:r>
              <w:rPr>
                <w:rFonts w:hint="eastAsia" w:eastAsia="宋体"/>
                <w:color w:val="000000"/>
                <w:szCs w:val="21"/>
              </w:rPr>
              <w:t>2</w:t>
            </w:r>
            <w:r>
              <w:rPr>
                <w:rFonts w:eastAsia="宋体"/>
                <w:color w:val="000000"/>
                <w:szCs w:val="21"/>
              </w:rPr>
              <w:t>-</w:t>
            </w:r>
            <w:r>
              <w:rPr>
                <w:rFonts w:hint="eastAsia" w:eastAsia="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1044" w:type="dxa"/>
            <w:vMerge w:val="continue"/>
            <w:tcMar>
              <w:left w:w="57" w:type="dxa"/>
              <w:right w:w="57" w:type="dxa"/>
            </w:tcMar>
            <w:vAlign w:val="center"/>
          </w:tcPr>
          <w:p>
            <w:pPr>
              <w:jc w:val="center"/>
              <w:rPr>
                <w:rFonts w:eastAsia="宋体"/>
              </w:rPr>
            </w:pPr>
          </w:p>
        </w:tc>
        <w:tc>
          <w:tcPr>
            <w:tcW w:w="1565" w:type="dxa"/>
            <w:vAlign w:val="center"/>
          </w:tcPr>
          <w:p>
            <w:pPr>
              <w:jc w:val="center"/>
              <w:rPr>
                <w:rFonts w:eastAsia="宋体"/>
              </w:rPr>
            </w:pPr>
            <w:r>
              <w:rPr>
                <w:rFonts w:hint="eastAsia" w:eastAsia="宋体"/>
              </w:rPr>
              <w:t>考勤成绩</w:t>
            </w:r>
          </w:p>
        </w:tc>
        <w:tc>
          <w:tcPr>
            <w:tcW w:w="808" w:type="dxa"/>
            <w:vAlign w:val="center"/>
          </w:tcPr>
          <w:p>
            <w:pPr>
              <w:jc w:val="center"/>
              <w:rPr>
                <w:rFonts w:eastAsia="宋体"/>
              </w:rPr>
            </w:pPr>
            <w:r>
              <w:rPr>
                <w:rFonts w:hint="eastAsia" w:eastAsia="宋体"/>
              </w:rPr>
              <w:t>10</w:t>
            </w:r>
            <w:r>
              <w:rPr>
                <w:rFonts w:eastAsia="宋体"/>
              </w:rPr>
              <w:t>%</w:t>
            </w:r>
          </w:p>
        </w:tc>
        <w:tc>
          <w:tcPr>
            <w:tcW w:w="4410" w:type="dxa"/>
            <w:vAlign w:val="center"/>
          </w:tcPr>
          <w:p>
            <w:pPr>
              <w:rPr>
                <w:rFonts w:eastAsia="宋体"/>
                <w:color w:val="000000"/>
                <w:szCs w:val="21"/>
              </w:rPr>
            </w:pPr>
            <w:r>
              <w:rPr>
                <w:rFonts w:hint="eastAsia" w:eastAsia="宋体"/>
                <w:color w:val="000000"/>
                <w:szCs w:val="21"/>
              </w:rPr>
              <w:t>考勤成绩共计20分，迟到一次扣1分；旷课一次扣3分；旷课3次平时成绩为零。考勤成绩占占总评成绩的10%。</w:t>
            </w:r>
          </w:p>
        </w:tc>
        <w:tc>
          <w:tcPr>
            <w:tcW w:w="1470" w:type="dxa"/>
            <w:vAlign w:val="center"/>
          </w:tcPr>
          <w:p>
            <w:pPr>
              <w:jc w:val="center"/>
              <w:rPr>
                <w:rFonts w:eastAsia="宋体"/>
                <w:color w:val="000000"/>
                <w:szCs w:val="21"/>
              </w:rPr>
            </w:pPr>
            <w:r>
              <w:rPr>
                <w:rFonts w:hint="eastAsia" w:eastAsia="宋体"/>
                <w:color w:val="000000"/>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1044" w:type="dxa"/>
            <w:tcMar>
              <w:left w:w="57" w:type="dxa"/>
              <w:right w:w="57" w:type="dxa"/>
            </w:tcMar>
            <w:vAlign w:val="center"/>
          </w:tcPr>
          <w:p>
            <w:pPr>
              <w:jc w:val="center"/>
              <w:rPr>
                <w:rFonts w:eastAsia="宋体"/>
              </w:rPr>
            </w:pPr>
            <w:r>
              <w:rPr>
                <w:rFonts w:eastAsia="宋体"/>
              </w:rPr>
              <w:t>期末考试</w:t>
            </w:r>
          </w:p>
          <w:p>
            <w:pPr>
              <w:jc w:val="center"/>
              <w:rPr>
                <w:rFonts w:eastAsia="宋体"/>
              </w:rPr>
            </w:pPr>
          </w:p>
        </w:tc>
        <w:tc>
          <w:tcPr>
            <w:tcW w:w="1565" w:type="dxa"/>
            <w:vAlign w:val="center"/>
          </w:tcPr>
          <w:p>
            <w:pPr>
              <w:jc w:val="center"/>
              <w:rPr>
                <w:rFonts w:eastAsia="宋体"/>
              </w:rPr>
            </w:pPr>
            <w:r>
              <w:rPr>
                <w:rFonts w:eastAsia="宋体"/>
              </w:rPr>
              <w:t>期末考试</w:t>
            </w:r>
          </w:p>
          <w:p>
            <w:pPr>
              <w:jc w:val="center"/>
              <w:rPr>
                <w:rFonts w:eastAsia="宋体"/>
              </w:rPr>
            </w:pPr>
            <w:r>
              <w:rPr>
                <w:rFonts w:hint="eastAsia" w:eastAsia="宋体"/>
              </w:rPr>
              <w:t>卷面</w:t>
            </w:r>
            <w:r>
              <w:rPr>
                <w:rFonts w:eastAsia="宋体"/>
              </w:rPr>
              <w:t>成绩</w:t>
            </w:r>
          </w:p>
        </w:tc>
        <w:tc>
          <w:tcPr>
            <w:tcW w:w="808" w:type="dxa"/>
            <w:vAlign w:val="center"/>
          </w:tcPr>
          <w:p>
            <w:pPr>
              <w:jc w:val="center"/>
              <w:rPr>
                <w:rFonts w:eastAsia="宋体"/>
              </w:rPr>
            </w:pPr>
            <w:r>
              <w:rPr>
                <w:rFonts w:eastAsia="宋体"/>
              </w:rPr>
              <w:t>60%</w:t>
            </w:r>
          </w:p>
        </w:tc>
        <w:tc>
          <w:tcPr>
            <w:tcW w:w="4410" w:type="dxa"/>
            <w:vAlign w:val="center"/>
          </w:tcPr>
          <w:p>
            <w:pPr>
              <w:rPr>
                <w:rFonts w:eastAsia="宋体"/>
                <w:color w:val="000000"/>
                <w:szCs w:val="21"/>
              </w:rPr>
            </w:pPr>
            <w:r>
              <w:rPr>
                <w:rFonts w:eastAsia="宋体"/>
                <w:color w:val="000000"/>
                <w:szCs w:val="21"/>
              </w:rPr>
              <w:t>试卷题型包括</w:t>
            </w:r>
            <w:r>
              <w:rPr>
                <w:rFonts w:hint="eastAsia" w:eastAsia="宋体"/>
                <w:color w:val="000000"/>
                <w:szCs w:val="21"/>
              </w:rPr>
              <w:t>和声分析与和声写作两部分</w:t>
            </w:r>
            <w:r>
              <w:rPr>
                <w:rFonts w:eastAsia="宋体"/>
                <w:color w:val="000000"/>
                <w:szCs w:val="21"/>
              </w:rPr>
              <w:t>，以卷面成绩的60%计入课程总成绩。其中</w:t>
            </w:r>
            <w:r>
              <w:rPr>
                <w:rFonts w:hint="eastAsia" w:eastAsia="宋体"/>
                <w:color w:val="000000"/>
                <w:szCs w:val="21"/>
              </w:rPr>
              <w:t>和声分析</w:t>
            </w:r>
            <w:r>
              <w:rPr>
                <w:rFonts w:eastAsia="宋体"/>
                <w:color w:val="000000"/>
                <w:szCs w:val="21"/>
              </w:rPr>
              <w:t>题目占</w:t>
            </w:r>
            <w:r>
              <w:rPr>
                <w:rFonts w:hint="eastAsia" w:eastAsia="宋体"/>
                <w:color w:val="000000"/>
                <w:szCs w:val="21"/>
              </w:rPr>
              <w:t>6</w:t>
            </w:r>
            <w:r>
              <w:rPr>
                <w:rFonts w:eastAsia="宋体"/>
                <w:color w:val="000000"/>
                <w:szCs w:val="21"/>
              </w:rPr>
              <w:t>0%</w:t>
            </w:r>
            <w:r>
              <w:rPr>
                <w:rFonts w:hint="eastAsia" w:eastAsia="宋体"/>
                <w:color w:val="000000"/>
                <w:szCs w:val="21"/>
              </w:rPr>
              <w:t>；为低音或旋律配和声的写作题目</w:t>
            </w:r>
            <w:r>
              <w:rPr>
                <w:rFonts w:eastAsia="宋体"/>
                <w:color w:val="000000"/>
                <w:szCs w:val="21"/>
              </w:rPr>
              <w:t>占</w:t>
            </w:r>
            <w:r>
              <w:rPr>
                <w:rFonts w:hint="eastAsia" w:eastAsia="宋体"/>
                <w:color w:val="000000"/>
                <w:szCs w:val="21"/>
              </w:rPr>
              <w:t>4</w:t>
            </w:r>
            <w:r>
              <w:rPr>
                <w:rFonts w:eastAsia="宋体"/>
                <w:color w:val="000000"/>
                <w:szCs w:val="21"/>
              </w:rPr>
              <w:t>0%。</w:t>
            </w:r>
          </w:p>
        </w:tc>
        <w:tc>
          <w:tcPr>
            <w:tcW w:w="1470" w:type="dxa"/>
            <w:vAlign w:val="center"/>
          </w:tcPr>
          <w:p>
            <w:pPr>
              <w:jc w:val="center"/>
              <w:rPr>
                <w:rFonts w:eastAsia="宋体"/>
              </w:rPr>
            </w:pPr>
            <w:r>
              <w:rPr>
                <w:rFonts w:hint="eastAsia"/>
                <w:color w:val="000000"/>
                <w:sz w:val="24"/>
              </w:rPr>
              <w:t>2-1、</w:t>
            </w:r>
            <w:r>
              <w:rPr>
                <w:rFonts w:eastAsia="宋体"/>
                <w:color w:val="000000"/>
                <w:szCs w:val="21"/>
              </w:rPr>
              <w:t>6-1</w:t>
            </w:r>
          </w:p>
        </w:tc>
      </w:tr>
    </w:tbl>
    <w:p>
      <w:pPr>
        <w:spacing w:line="360" w:lineRule="auto"/>
        <w:ind w:firstLine="480" w:firstLineChars="200"/>
        <w:rPr>
          <w:sz w:val="24"/>
          <w:szCs w:val="22"/>
        </w:rPr>
      </w:pPr>
      <w:r>
        <w:rPr>
          <w:sz w:val="24"/>
          <w:szCs w:val="22"/>
        </w:rPr>
        <w:t>（三）所有课程目标均</w:t>
      </w:r>
      <w:r>
        <w:rPr>
          <w:rFonts w:hint="eastAsia"/>
          <w:sz w:val="24"/>
          <w:szCs w:val="22"/>
        </w:rPr>
        <w:t>需</w:t>
      </w:r>
      <w:r>
        <w:rPr>
          <w:sz w:val="24"/>
          <w:szCs w:val="22"/>
        </w:rPr>
        <w:t>大于等于0.6，否则总评成绩不及格，需要补考或重</w:t>
      </w:r>
      <w:r>
        <w:rPr>
          <w:rFonts w:hint="eastAsia"/>
          <w:sz w:val="24"/>
          <w:szCs w:val="22"/>
        </w:rPr>
        <w:t>修。</w:t>
      </w:r>
      <w:r>
        <w:rPr>
          <w:sz w:val="24"/>
          <w:szCs w:val="22"/>
        </w:rPr>
        <w:t>每</w:t>
      </w:r>
      <w:r>
        <w:rPr>
          <w:rFonts w:hint="eastAsia"/>
          <w:sz w:val="24"/>
          <w:szCs w:val="22"/>
        </w:rPr>
        <w:t>个</w:t>
      </w:r>
      <w:r>
        <w:rPr>
          <w:sz w:val="24"/>
          <w:szCs w:val="22"/>
        </w:rPr>
        <w:t>课程目标达成度计算方法如下：</w:t>
      </w:r>
    </w:p>
    <w:p>
      <w:pPr>
        <w:widowControl/>
        <w:spacing w:line="360" w:lineRule="auto"/>
        <w:jc w:val="center"/>
        <w:textAlignment w:val="baseline"/>
        <w:rPr>
          <w:kern w:val="0"/>
          <w:position w:val="-22"/>
          <w:szCs w:val="21"/>
        </w:rPr>
      </w:pPr>
      <w:r>
        <w:rPr>
          <w:kern w:val="0"/>
          <w:position w:val="-22"/>
          <w:szCs w:val="21"/>
        </w:rPr>
        <w:pict>
          <v:shape id="_x0000_s1031" o:spid="_x0000_s1031" o:spt="75" type="#_x0000_t75" style="position:absolute;left:0pt;margin-left:42.7pt;margin-top:7.85pt;height:32.65pt;width:360pt;mso-wrap-distance-bottom:0pt;mso-wrap-distance-left:9pt;mso-wrap-distance-right:9pt;mso-wrap-distance-top:0pt;z-index:251665408;mso-width-relative:page;mso-height-relative:page;" o:ole="t" filled="f" o:preferrelative="t" stroked="f" coordsize="21600,21600">
            <v:path/>
            <v:fill on="f" focussize="0,0"/>
            <v:stroke on="f" joinstyle="miter"/>
            <v:imagedata r:id="rId7" o:title=""/>
            <o:lock v:ext="edit" aspectratio="t"/>
            <w10:wrap type="square"/>
          </v:shape>
          <o:OLEObject Type="Embed" ProgID="Equation.3" ShapeID="_x0000_s1031" DrawAspect="Content" ObjectID="_1468075730" r:id="rId13">
            <o:LockedField>false</o:LockedField>
          </o:OLEObject>
        </w:pict>
      </w:r>
    </w:p>
    <w:p>
      <w:pPr>
        <w:widowControl/>
        <w:spacing w:line="360" w:lineRule="auto"/>
        <w:jc w:val="center"/>
        <w:textAlignment w:val="baseline"/>
        <w:rPr>
          <w:kern w:val="0"/>
          <w:position w:val="-22"/>
          <w:szCs w:val="21"/>
        </w:rPr>
      </w:pPr>
    </w:p>
    <w:p>
      <w:pPr>
        <w:spacing w:line="360" w:lineRule="auto"/>
        <w:rPr>
          <w:sz w:val="24"/>
          <w:szCs w:val="22"/>
        </w:rPr>
      </w:pPr>
      <w:r>
        <w:rPr>
          <w:sz w:val="24"/>
          <w:szCs w:val="22"/>
        </w:rPr>
        <w:t>式中：Ai=平时成绩占总评成绩的权重×课程目标i在平时成绩中的权重，</w:t>
      </w:r>
    </w:p>
    <w:p>
      <w:pPr>
        <w:spacing w:line="360" w:lineRule="auto"/>
        <w:ind w:firstLine="720" w:firstLineChars="300"/>
        <w:rPr>
          <w:sz w:val="24"/>
          <w:szCs w:val="22"/>
        </w:rPr>
      </w:pPr>
      <w:r>
        <w:rPr>
          <w:sz w:val="24"/>
          <w:szCs w:val="22"/>
        </w:rPr>
        <w:t>Bi=实</w:t>
      </w:r>
      <w:r>
        <w:rPr>
          <w:rFonts w:hint="eastAsia"/>
          <w:sz w:val="24"/>
          <w:szCs w:val="22"/>
        </w:rPr>
        <w:t>验</w:t>
      </w:r>
      <w:r>
        <w:rPr>
          <w:sz w:val="24"/>
          <w:szCs w:val="22"/>
        </w:rPr>
        <w:t>成绩占总评成绩的权重×课程目标i在实</w:t>
      </w:r>
      <w:r>
        <w:rPr>
          <w:rFonts w:hint="eastAsia"/>
          <w:sz w:val="24"/>
          <w:szCs w:val="22"/>
        </w:rPr>
        <w:t>验</w:t>
      </w:r>
      <w:r>
        <w:rPr>
          <w:sz w:val="24"/>
          <w:szCs w:val="22"/>
        </w:rPr>
        <w:t>成绩中的权重，</w:t>
      </w:r>
    </w:p>
    <w:p>
      <w:pPr>
        <w:spacing w:line="360" w:lineRule="auto"/>
        <w:ind w:firstLine="720" w:firstLineChars="300"/>
        <w:rPr>
          <w:sz w:val="24"/>
          <w:szCs w:val="22"/>
        </w:rPr>
      </w:pPr>
      <w:r>
        <w:rPr>
          <w:sz w:val="24"/>
          <w:szCs w:val="22"/>
        </w:rPr>
        <w:t>Ci=</w:t>
      </w:r>
      <w:r>
        <w:rPr>
          <w:rFonts w:hint="eastAsia"/>
          <w:sz w:val="24"/>
          <w:szCs w:val="22"/>
        </w:rPr>
        <w:t>期末</w:t>
      </w:r>
      <w:r>
        <w:rPr>
          <w:sz w:val="24"/>
          <w:szCs w:val="22"/>
        </w:rPr>
        <w:t>成绩占总评成绩的权重×课程目标i在</w:t>
      </w:r>
      <w:r>
        <w:rPr>
          <w:rFonts w:hint="eastAsia"/>
          <w:sz w:val="24"/>
          <w:szCs w:val="22"/>
        </w:rPr>
        <w:t>期末</w:t>
      </w:r>
      <w:r>
        <w:rPr>
          <w:sz w:val="24"/>
          <w:szCs w:val="22"/>
        </w:rPr>
        <w:t>成绩中的权重。</w:t>
      </w:r>
    </w:p>
    <w:p>
      <w:pPr>
        <w:spacing w:line="360" w:lineRule="auto"/>
        <w:ind w:firstLine="562" w:firstLineChars="200"/>
        <w:rPr>
          <w:b/>
          <w:sz w:val="28"/>
          <w:szCs w:val="28"/>
        </w:rPr>
      </w:pPr>
      <w:r>
        <w:rPr>
          <w:rFonts w:hint="eastAsia"/>
          <w:b/>
          <w:sz w:val="28"/>
          <w:szCs w:val="28"/>
        </w:rPr>
        <w:t>七</w:t>
      </w:r>
      <w:r>
        <w:rPr>
          <w:b/>
          <w:sz w:val="28"/>
          <w:szCs w:val="28"/>
        </w:rPr>
        <w:t>、</w:t>
      </w:r>
      <w:r>
        <w:rPr>
          <w:rFonts w:hint="eastAsia"/>
          <w:b/>
          <w:sz w:val="28"/>
          <w:szCs w:val="28"/>
        </w:rPr>
        <w:t>有关说明</w:t>
      </w:r>
    </w:p>
    <w:p>
      <w:pPr>
        <w:spacing w:line="360" w:lineRule="auto"/>
        <w:ind w:firstLine="482" w:firstLineChars="200"/>
        <w:rPr>
          <w:b/>
          <w:color w:val="000000"/>
          <w:sz w:val="24"/>
        </w:rPr>
      </w:pPr>
      <w:r>
        <w:rPr>
          <w:rFonts w:hint="eastAsia"/>
          <w:b/>
          <w:color w:val="000000"/>
          <w:sz w:val="24"/>
        </w:rPr>
        <w:t>（一）持续改进</w:t>
      </w:r>
    </w:p>
    <w:p>
      <w:pPr>
        <w:spacing w:line="360" w:lineRule="auto"/>
        <w:ind w:firstLine="480" w:firstLineChars="200"/>
        <w:rPr>
          <w:sz w:val="24"/>
          <w:szCs w:val="22"/>
        </w:rPr>
      </w:pPr>
      <w:r>
        <w:rPr>
          <w:sz w:val="24"/>
          <w:szCs w:val="22"/>
        </w:rPr>
        <w:t>本课程根据学生作业、课堂讨论、实验环节、平时考核情况和学生、教学督导等</w:t>
      </w:r>
      <w:r>
        <w:rPr>
          <w:rFonts w:hint="eastAsia"/>
          <w:sz w:val="24"/>
          <w:szCs w:val="22"/>
        </w:rPr>
        <w:t>的</w:t>
      </w:r>
      <w:r>
        <w:rPr>
          <w:sz w:val="24"/>
          <w:szCs w:val="22"/>
        </w:rPr>
        <w:t>反馈，及时对教学中</w:t>
      </w:r>
      <w:r>
        <w:rPr>
          <w:rFonts w:hint="eastAsia"/>
          <w:sz w:val="24"/>
          <w:szCs w:val="22"/>
        </w:rPr>
        <w:t>的</w:t>
      </w:r>
      <w:r>
        <w:rPr>
          <w:sz w:val="24"/>
          <w:szCs w:val="22"/>
        </w:rPr>
        <w:t>不足之处进行改进，并在下一轮课程教学中</w:t>
      </w:r>
      <w:r>
        <w:rPr>
          <w:rFonts w:hint="eastAsia"/>
          <w:sz w:val="24"/>
          <w:szCs w:val="22"/>
        </w:rPr>
        <w:t>整改完善</w:t>
      </w:r>
      <w:r>
        <w:rPr>
          <w:sz w:val="24"/>
          <w:szCs w:val="22"/>
        </w:rPr>
        <w:t>，确保相应毕业要求指标点达成。</w:t>
      </w:r>
    </w:p>
    <w:p>
      <w:pPr>
        <w:spacing w:line="360" w:lineRule="auto"/>
        <w:ind w:firstLine="482" w:firstLineChars="200"/>
        <w:rPr>
          <w:b/>
          <w:color w:val="000000"/>
          <w:sz w:val="24"/>
        </w:rPr>
      </w:pPr>
      <w:r>
        <w:rPr>
          <w:rFonts w:hint="eastAsia"/>
          <w:b/>
          <w:color w:val="000000"/>
          <w:sz w:val="24"/>
        </w:rPr>
        <w:t>（二）</w:t>
      </w:r>
      <w:r>
        <w:rPr>
          <w:b/>
          <w:color w:val="000000"/>
          <w:sz w:val="24"/>
        </w:rPr>
        <w:t>参考书目及学习资料</w:t>
      </w:r>
    </w:p>
    <w:p>
      <w:pPr>
        <w:spacing w:line="360" w:lineRule="auto"/>
        <w:ind w:firstLine="480" w:firstLineChars="200"/>
        <w:rPr>
          <w:sz w:val="24"/>
          <w:szCs w:val="22"/>
        </w:rPr>
      </w:pPr>
      <w:r>
        <w:rPr>
          <w:rFonts w:hint="eastAsia"/>
          <w:sz w:val="24"/>
          <w:szCs w:val="22"/>
        </w:rPr>
        <w:t>伊·斯波索宾等合著：《和声学教程》，人民音乐出版社，2001年1月版</w:t>
      </w:r>
    </w:p>
    <w:p>
      <w:pPr>
        <w:spacing w:line="360" w:lineRule="auto"/>
        <w:ind w:firstLine="480" w:firstLineChars="200"/>
        <w:rPr>
          <w:sz w:val="24"/>
          <w:szCs w:val="22"/>
        </w:rPr>
      </w:pPr>
      <w:r>
        <w:rPr>
          <w:rFonts w:hint="eastAsia"/>
          <w:sz w:val="24"/>
          <w:szCs w:val="22"/>
        </w:rPr>
        <w:t>桑桐著：《和声学教程》，上海音乐出版社，2001年5月版</w:t>
      </w:r>
    </w:p>
    <w:p>
      <w:pPr>
        <w:spacing w:line="360" w:lineRule="auto"/>
        <w:ind w:firstLine="480" w:firstLineChars="200"/>
        <w:rPr>
          <w:sz w:val="24"/>
          <w:szCs w:val="22"/>
        </w:rPr>
      </w:pPr>
      <w:r>
        <w:rPr>
          <w:rFonts w:hint="eastAsia"/>
          <w:sz w:val="24"/>
          <w:szCs w:val="22"/>
        </w:rPr>
        <w:t>樊祖荫编著：《传统大小调、五声性调式和声写作教程》，中国人民大学出版社，1999年版</w:t>
      </w:r>
    </w:p>
    <w:p>
      <w:pPr>
        <w:autoSpaceDE w:val="0"/>
        <w:autoSpaceDN w:val="0"/>
        <w:adjustRightInd w:val="0"/>
        <w:spacing w:line="360" w:lineRule="auto"/>
        <w:ind w:firstLine="5400" w:firstLineChars="2250"/>
        <w:jc w:val="left"/>
        <w:rPr>
          <w:kern w:val="0"/>
          <w:sz w:val="24"/>
          <w:szCs w:val="21"/>
        </w:rPr>
      </w:pPr>
      <w:r>
        <w:rPr>
          <w:kern w:val="0"/>
          <w:sz w:val="24"/>
          <w:szCs w:val="21"/>
        </w:rPr>
        <w:t>执笔人：</w:t>
      </w:r>
      <w:r>
        <w:rPr>
          <w:rFonts w:hint="eastAsia"/>
          <w:kern w:val="0"/>
          <w:sz w:val="24"/>
          <w:szCs w:val="21"/>
        </w:rPr>
        <w:t>杨丽莉</w:t>
      </w:r>
    </w:p>
    <w:p>
      <w:pPr>
        <w:autoSpaceDE w:val="0"/>
        <w:autoSpaceDN w:val="0"/>
        <w:adjustRightInd w:val="0"/>
        <w:spacing w:line="360" w:lineRule="auto"/>
        <w:ind w:firstLine="5400" w:firstLineChars="2250"/>
        <w:jc w:val="left"/>
        <w:rPr>
          <w:rFonts w:hint="eastAsia" w:eastAsiaTheme="minorEastAsia"/>
          <w:kern w:val="0"/>
          <w:sz w:val="24"/>
          <w:szCs w:val="21"/>
          <w:lang w:eastAsia="zh-CN"/>
        </w:rPr>
      </w:pPr>
      <w:r>
        <w:rPr>
          <w:kern w:val="0"/>
          <w:sz w:val="24"/>
          <w:szCs w:val="21"/>
        </w:rPr>
        <w:t>审定人：</w:t>
      </w:r>
      <w:r>
        <w:rPr>
          <w:rFonts w:hint="eastAsia"/>
          <w:kern w:val="0"/>
          <w:sz w:val="24"/>
          <w:szCs w:val="21"/>
          <w:lang w:val="en-US" w:eastAsia="zh-CN"/>
        </w:rPr>
        <w:t>徐忆巍</w:t>
      </w:r>
    </w:p>
    <w:p>
      <w:pPr>
        <w:autoSpaceDE w:val="0"/>
        <w:autoSpaceDN w:val="0"/>
        <w:adjustRightInd w:val="0"/>
        <w:spacing w:line="360" w:lineRule="auto"/>
        <w:ind w:firstLine="5400" w:firstLineChars="2250"/>
        <w:jc w:val="left"/>
        <w:rPr>
          <w:kern w:val="0"/>
          <w:sz w:val="24"/>
          <w:szCs w:val="21"/>
        </w:rPr>
      </w:pPr>
      <w:r>
        <w:rPr>
          <w:rFonts w:hint="eastAsia"/>
          <w:kern w:val="0"/>
          <w:sz w:val="24"/>
          <w:szCs w:val="21"/>
        </w:rPr>
        <w:t>审批</w:t>
      </w:r>
      <w:r>
        <w:rPr>
          <w:kern w:val="0"/>
          <w:sz w:val="24"/>
          <w:szCs w:val="21"/>
        </w:rPr>
        <w:t>人：</w:t>
      </w:r>
      <w:r>
        <w:rPr>
          <w:rFonts w:hint="eastAsia"/>
          <w:kern w:val="0"/>
          <w:sz w:val="24"/>
          <w:szCs w:val="21"/>
        </w:rPr>
        <w:t>张志欣</w:t>
      </w:r>
    </w:p>
    <w:p>
      <w:pPr>
        <w:autoSpaceDE w:val="0"/>
        <w:autoSpaceDN w:val="0"/>
        <w:adjustRightInd w:val="0"/>
        <w:spacing w:line="360" w:lineRule="auto"/>
        <w:ind w:firstLine="5400" w:firstLineChars="2250"/>
        <w:jc w:val="left"/>
        <w:rPr>
          <w:kern w:val="0"/>
          <w:sz w:val="24"/>
          <w:szCs w:val="21"/>
        </w:rPr>
      </w:pPr>
      <w:r>
        <w:rPr>
          <w:rFonts w:hint="eastAsia"/>
          <w:kern w:val="0"/>
          <w:sz w:val="24"/>
          <w:szCs w:val="21"/>
        </w:rPr>
        <w:t>批准时间：20</w:t>
      </w:r>
      <w:r>
        <w:rPr>
          <w:kern w:val="0"/>
          <w:sz w:val="24"/>
          <w:szCs w:val="21"/>
        </w:rPr>
        <w:t>2</w:t>
      </w:r>
      <w:r>
        <w:rPr>
          <w:rFonts w:hint="eastAsia"/>
          <w:kern w:val="0"/>
          <w:sz w:val="24"/>
          <w:szCs w:val="21"/>
          <w:lang w:val="en-US" w:eastAsia="zh-CN"/>
        </w:rPr>
        <w:t>3</w:t>
      </w:r>
      <w:r>
        <w:rPr>
          <w:rFonts w:hint="eastAsia"/>
          <w:kern w:val="0"/>
          <w:sz w:val="24"/>
          <w:szCs w:val="21"/>
        </w:rPr>
        <w:t>年9月</w:t>
      </w:r>
      <w:r>
        <w:rPr>
          <w:kern w:val="0"/>
          <w:sz w:val="24"/>
          <w:szCs w:val="21"/>
        </w:rPr>
        <w:t>8</w:t>
      </w:r>
      <w:r>
        <w:rPr>
          <w:rFonts w:hint="eastAsia"/>
          <w:kern w:val="0"/>
          <w:sz w:val="24"/>
          <w:szCs w:val="21"/>
        </w:rPr>
        <w:t>日</w:t>
      </w:r>
    </w:p>
    <w:p>
      <w:pPr>
        <w:autoSpaceDE w:val="0"/>
        <w:autoSpaceDN w:val="0"/>
        <w:adjustRightInd w:val="0"/>
        <w:spacing w:line="360" w:lineRule="auto"/>
        <w:ind w:firstLine="5400" w:firstLineChars="2250"/>
        <w:jc w:val="left"/>
        <w:rPr>
          <w:kern w:val="0"/>
          <w:sz w:val="24"/>
          <w:szCs w:val="21"/>
        </w:rPr>
      </w:pPr>
    </w:p>
    <w:p>
      <w:pPr>
        <w:autoSpaceDE w:val="0"/>
        <w:autoSpaceDN w:val="0"/>
        <w:adjustRightInd w:val="0"/>
        <w:spacing w:line="360" w:lineRule="auto"/>
        <w:ind w:firstLine="5400" w:firstLineChars="2250"/>
        <w:jc w:val="left"/>
        <w:rPr>
          <w:kern w:val="0"/>
          <w:sz w:val="24"/>
          <w:szCs w:val="21"/>
        </w:rPr>
      </w:pPr>
    </w:p>
    <w:p>
      <w:pPr>
        <w:autoSpaceDE w:val="0"/>
        <w:autoSpaceDN w:val="0"/>
        <w:adjustRightInd w:val="0"/>
        <w:spacing w:line="360" w:lineRule="auto"/>
        <w:ind w:firstLine="5400" w:firstLineChars="2250"/>
        <w:jc w:val="left"/>
        <w:rPr>
          <w:kern w:val="0"/>
          <w:sz w:val="24"/>
          <w:szCs w:val="21"/>
        </w:rPr>
      </w:pPr>
    </w:p>
    <w:p>
      <w:pPr>
        <w:autoSpaceDE w:val="0"/>
        <w:autoSpaceDN w:val="0"/>
        <w:adjustRightInd w:val="0"/>
        <w:spacing w:line="360" w:lineRule="auto"/>
        <w:ind w:firstLine="5400" w:firstLineChars="2250"/>
        <w:jc w:val="left"/>
        <w:rPr>
          <w:kern w:val="0"/>
          <w:sz w:val="24"/>
          <w:szCs w:val="21"/>
        </w:rPr>
      </w:pPr>
    </w:p>
    <w:p>
      <w:pPr>
        <w:autoSpaceDE w:val="0"/>
        <w:autoSpaceDN w:val="0"/>
        <w:adjustRightInd w:val="0"/>
        <w:spacing w:line="360" w:lineRule="auto"/>
        <w:ind w:firstLine="5400" w:firstLineChars="2250"/>
        <w:jc w:val="left"/>
        <w:rPr>
          <w:kern w:val="0"/>
          <w:sz w:val="24"/>
          <w:szCs w:val="21"/>
        </w:rPr>
      </w:pPr>
    </w:p>
    <w:p>
      <w:pPr>
        <w:autoSpaceDE w:val="0"/>
        <w:autoSpaceDN w:val="0"/>
        <w:adjustRightInd w:val="0"/>
        <w:spacing w:line="360" w:lineRule="auto"/>
        <w:ind w:firstLine="5400" w:firstLineChars="2250"/>
        <w:jc w:val="left"/>
        <w:rPr>
          <w:kern w:val="0"/>
          <w:sz w:val="24"/>
          <w:szCs w:val="21"/>
        </w:rPr>
      </w:pPr>
    </w:p>
    <w:p>
      <w:pPr>
        <w:autoSpaceDE w:val="0"/>
        <w:autoSpaceDN w:val="0"/>
        <w:adjustRightInd w:val="0"/>
        <w:spacing w:line="360" w:lineRule="auto"/>
        <w:ind w:firstLine="5400" w:firstLineChars="2250"/>
        <w:jc w:val="left"/>
        <w:rPr>
          <w:kern w:val="0"/>
          <w:sz w:val="24"/>
          <w:szCs w:val="21"/>
        </w:rPr>
      </w:pPr>
    </w:p>
    <w:p>
      <w:pPr>
        <w:autoSpaceDE w:val="0"/>
        <w:autoSpaceDN w:val="0"/>
        <w:adjustRightInd w:val="0"/>
        <w:spacing w:line="360" w:lineRule="auto"/>
        <w:ind w:firstLine="5400" w:firstLineChars="2250"/>
        <w:jc w:val="left"/>
        <w:rPr>
          <w:kern w:val="0"/>
          <w:sz w:val="24"/>
          <w:szCs w:val="21"/>
        </w:rPr>
      </w:pPr>
    </w:p>
    <w:p>
      <w:pPr>
        <w:autoSpaceDE w:val="0"/>
        <w:autoSpaceDN w:val="0"/>
        <w:adjustRightInd w:val="0"/>
        <w:spacing w:line="360" w:lineRule="auto"/>
        <w:ind w:firstLine="5400" w:firstLineChars="2250"/>
        <w:jc w:val="left"/>
        <w:rPr>
          <w:kern w:val="0"/>
          <w:sz w:val="24"/>
          <w:szCs w:val="21"/>
        </w:rPr>
      </w:pPr>
    </w:p>
    <w:p>
      <w:pPr>
        <w:autoSpaceDE w:val="0"/>
        <w:autoSpaceDN w:val="0"/>
        <w:adjustRightInd w:val="0"/>
        <w:spacing w:line="360" w:lineRule="auto"/>
        <w:ind w:firstLine="5400" w:firstLineChars="2250"/>
        <w:jc w:val="left"/>
        <w:rPr>
          <w:kern w:val="0"/>
          <w:sz w:val="24"/>
          <w:szCs w:val="21"/>
        </w:rPr>
      </w:pPr>
    </w:p>
    <w:p>
      <w:pPr>
        <w:autoSpaceDE w:val="0"/>
        <w:autoSpaceDN w:val="0"/>
        <w:adjustRightInd w:val="0"/>
        <w:spacing w:line="360" w:lineRule="auto"/>
        <w:ind w:firstLine="5400" w:firstLineChars="2250"/>
        <w:jc w:val="left"/>
        <w:rPr>
          <w:kern w:val="0"/>
          <w:sz w:val="24"/>
          <w:szCs w:val="21"/>
        </w:rPr>
      </w:pPr>
    </w:p>
    <w:p>
      <w:pPr>
        <w:autoSpaceDE w:val="0"/>
        <w:autoSpaceDN w:val="0"/>
        <w:adjustRightInd w:val="0"/>
        <w:spacing w:line="360" w:lineRule="auto"/>
        <w:ind w:firstLine="5400" w:firstLineChars="2250"/>
        <w:jc w:val="left"/>
        <w:rPr>
          <w:kern w:val="0"/>
          <w:sz w:val="24"/>
          <w:szCs w:val="21"/>
        </w:rPr>
      </w:pPr>
    </w:p>
    <w:p>
      <w:pPr>
        <w:autoSpaceDE w:val="0"/>
        <w:autoSpaceDN w:val="0"/>
        <w:adjustRightInd w:val="0"/>
        <w:spacing w:line="360" w:lineRule="auto"/>
        <w:ind w:firstLine="5400" w:firstLineChars="2250"/>
        <w:jc w:val="left"/>
        <w:rPr>
          <w:kern w:val="0"/>
          <w:sz w:val="24"/>
          <w:szCs w:val="21"/>
        </w:rPr>
      </w:pPr>
    </w:p>
    <w:p>
      <w:pPr>
        <w:autoSpaceDE w:val="0"/>
        <w:autoSpaceDN w:val="0"/>
        <w:adjustRightInd w:val="0"/>
        <w:spacing w:line="360" w:lineRule="auto"/>
        <w:ind w:firstLine="5400" w:firstLineChars="2250"/>
        <w:jc w:val="left"/>
        <w:rPr>
          <w:kern w:val="0"/>
          <w:sz w:val="24"/>
          <w:szCs w:val="21"/>
        </w:rPr>
      </w:pPr>
    </w:p>
    <w:p>
      <w:pPr>
        <w:autoSpaceDE w:val="0"/>
        <w:autoSpaceDN w:val="0"/>
        <w:adjustRightInd w:val="0"/>
        <w:spacing w:line="360" w:lineRule="auto"/>
        <w:ind w:firstLine="5400" w:firstLineChars="2250"/>
        <w:jc w:val="left"/>
        <w:rPr>
          <w:kern w:val="0"/>
          <w:sz w:val="24"/>
          <w:szCs w:val="21"/>
        </w:rPr>
      </w:pPr>
    </w:p>
    <w:p>
      <w:pPr>
        <w:autoSpaceDE w:val="0"/>
        <w:autoSpaceDN w:val="0"/>
        <w:adjustRightInd w:val="0"/>
        <w:spacing w:line="360" w:lineRule="auto"/>
        <w:ind w:firstLine="5400" w:firstLineChars="2250"/>
        <w:jc w:val="left"/>
        <w:rPr>
          <w:kern w:val="0"/>
          <w:sz w:val="24"/>
          <w:szCs w:val="21"/>
        </w:rPr>
      </w:pPr>
    </w:p>
    <w:p>
      <w:pPr>
        <w:autoSpaceDE w:val="0"/>
        <w:autoSpaceDN w:val="0"/>
        <w:adjustRightInd w:val="0"/>
        <w:spacing w:line="360" w:lineRule="auto"/>
        <w:ind w:firstLine="5400" w:firstLineChars="2250"/>
        <w:jc w:val="left"/>
        <w:rPr>
          <w:kern w:val="0"/>
          <w:sz w:val="24"/>
          <w:szCs w:val="21"/>
        </w:rPr>
      </w:pPr>
    </w:p>
    <w:p>
      <w:pPr>
        <w:autoSpaceDE w:val="0"/>
        <w:autoSpaceDN w:val="0"/>
        <w:adjustRightInd w:val="0"/>
        <w:spacing w:line="360" w:lineRule="auto"/>
        <w:ind w:firstLine="5400" w:firstLineChars="2250"/>
        <w:jc w:val="left"/>
        <w:rPr>
          <w:kern w:val="0"/>
          <w:sz w:val="24"/>
          <w:szCs w:val="21"/>
        </w:rPr>
      </w:pPr>
    </w:p>
    <w:p>
      <w:pPr>
        <w:autoSpaceDE w:val="0"/>
        <w:autoSpaceDN w:val="0"/>
        <w:adjustRightInd w:val="0"/>
        <w:spacing w:line="360" w:lineRule="auto"/>
        <w:ind w:firstLine="5400" w:firstLineChars="2250"/>
        <w:jc w:val="left"/>
        <w:rPr>
          <w:kern w:val="0"/>
          <w:sz w:val="24"/>
          <w:szCs w:val="21"/>
        </w:rPr>
      </w:pPr>
    </w:p>
    <w:p>
      <w:pPr>
        <w:autoSpaceDE w:val="0"/>
        <w:autoSpaceDN w:val="0"/>
        <w:adjustRightInd w:val="0"/>
        <w:spacing w:line="360" w:lineRule="auto"/>
        <w:ind w:firstLine="5400" w:firstLineChars="2250"/>
        <w:jc w:val="left"/>
        <w:rPr>
          <w:kern w:val="0"/>
          <w:sz w:val="24"/>
          <w:szCs w:val="21"/>
        </w:rPr>
      </w:pPr>
    </w:p>
    <w:p>
      <w:pPr>
        <w:autoSpaceDE w:val="0"/>
        <w:autoSpaceDN w:val="0"/>
        <w:adjustRightInd w:val="0"/>
        <w:spacing w:line="360" w:lineRule="auto"/>
        <w:ind w:firstLine="5400" w:firstLineChars="2250"/>
        <w:jc w:val="left"/>
        <w:rPr>
          <w:kern w:val="0"/>
          <w:sz w:val="24"/>
          <w:szCs w:val="21"/>
        </w:rPr>
      </w:pPr>
    </w:p>
    <w:p>
      <w:pPr>
        <w:autoSpaceDE w:val="0"/>
        <w:autoSpaceDN w:val="0"/>
        <w:adjustRightInd w:val="0"/>
        <w:spacing w:line="360" w:lineRule="auto"/>
        <w:jc w:val="left"/>
        <w:rPr>
          <w:kern w:val="0"/>
          <w:sz w:val="24"/>
          <w:szCs w:val="21"/>
        </w:rPr>
      </w:pPr>
    </w:p>
    <w:p>
      <w:pPr>
        <w:spacing w:line="312" w:lineRule="auto"/>
        <w:jc w:val="center"/>
        <w:outlineLvl w:val="0"/>
        <w:rPr>
          <w:b/>
          <w:bCs/>
          <w:sz w:val="30"/>
        </w:rPr>
      </w:pPr>
      <w:bookmarkStart w:id="100" w:name="_Toc88518170"/>
      <w:r>
        <w:rPr>
          <w:rFonts w:hint="eastAsia"/>
          <w:b/>
          <w:bCs/>
          <w:sz w:val="30"/>
        </w:rPr>
        <w:t>和声学Ⅱ课程</w:t>
      </w:r>
      <w:r>
        <w:rPr>
          <w:b/>
          <w:bCs/>
          <w:sz w:val="30"/>
        </w:rPr>
        <w:t>教学大纲</w:t>
      </w:r>
      <w:bookmarkEnd w:id="100"/>
    </w:p>
    <w:p>
      <w:pPr>
        <w:spacing w:line="312" w:lineRule="auto"/>
        <w:jc w:val="center"/>
        <w:rPr>
          <w:b/>
          <w:bCs/>
          <w:sz w:val="30"/>
        </w:rPr>
      </w:pPr>
      <w:r>
        <w:rPr>
          <w:b/>
          <w:bCs/>
          <w:sz w:val="30"/>
        </w:rPr>
        <w:t>（</w:t>
      </w:r>
      <w:r>
        <w:rPr>
          <w:rFonts w:hint="eastAsia"/>
          <w:b/>
          <w:bCs/>
          <w:sz w:val="30"/>
        </w:rPr>
        <w:t>Harmony Ⅱ</w:t>
      </w:r>
      <w:r>
        <w:rPr>
          <w:b/>
          <w:bCs/>
          <w:sz w:val="30"/>
        </w:rPr>
        <w:t>）</w:t>
      </w:r>
    </w:p>
    <w:p>
      <w:pPr>
        <w:spacing w:line="312" w:lineRule="auto"/>
        <w:jc w:val="center"/>
        <w:rPr>
          <w:rFonts w:eastAsia="黑体"/>
          <w:bCs/>
          <w:sz w:val="30"/>
        </w:rPr>
      </w:pPr>
    </w:p>
    <w:p>
      <w:pPr>
        <w:spacing w:line="360" w:lineRule="auto"/>
        <w:ind w:firstLine="551" w:firstLineChars="196"/>
        <w:rPr>
          <w:b/>
          <w:sz w:val="28"/>
          <w:szCs w:val="28"/>
        </w:rPr>
      </w:pPr>
      <w:r>
        <w:rPr>
          <w:b/>
          <w:sz w:val="28"/>
          <w:szCs w:val="28"/>
        </w:rPr>
        <w:t>一、课程概况</w:t>
      </w:r>
    </w:p>
    <w:p>
      <w:pPr>
        <w:spacing w:line="360" w:lineRule="auto"/>
        <w:ind w:firstLine="482" w:firstLineChars="200"/>
        <w:rPr>
          <w:b/>
          <w:sz w:val="28"/>
          <w:szCs w:val="28"/>
        </w:rPr>
      </w:pPr>
      <w:r>
        <w:rPr>
          <w:b/>
          <w:bCs/>
          <w:kern w:val="0"/>
          <w:sz w:val="24"/>
        </w:rPr>
        <w:t>课程代码</w:t>
      </w:r>
      <w:r>
        <w:rPr>
          <w:b/>
          <w:kern w:val="0"/>
          <w:sz w:val="24"/>
        </w:rPr>
        <w:t>：</w:t>
      </w:r>
      <w:r>
        <w:rPr>
          <w:rFonts w:hint="eastAsia"/>
          <w:kern w:val="0"/>
          <w:sz w:val="24"/>
        </w:rPr>
        <w:t>2403021</w:t>
      </w:r>
    </w:p>
    <w:p>
      <w:pPr>
        <w:spacing w:line="360" w:lineRule="auto"/>
        <w:ind w:firstLine="482" w:firstLineChars="200"/>
        <w:rPr>
          <w:kern w:val="0"/>
          <w:sz w:val="24"/>
        </w:rPr>
      </w:pPr>
      <w:r>
        <w:rPr>
          <w:b/>
          <w:bCs/>
          <w:kern w:val="0"/>
          <w:sz w:val="24"/>
        </w:rPr>
        <w:t>学    分</w:t>
      </w:r>
      <w:r>
        <w:rPr>
          <w:b/>
          <w:kern w:val="0"/>
          <w:sz w:val="24"/>
        </w:rPr>
        <w:t>：</w:t>
      </w:r>
      <w:r>
        <w:rPr>
          <w:rFonts w:hint="eastAsia"/>
          <w:kern w:val="0"/>
          <w:sz w:val="24"/>
        </w:rPr>
        <w:t>2</w:t>
      </w:r>
    </w:p>
    <w:p>
      <w:pPr>
        <w:spacing w:line="360" w:lineRule="auto"/>
        <w:ind w:firstLine="482" w:firstLineChars="200"/>
        <w:rPr>
          <w:kern w:val="0"/>
          <w:sz w:val="24"/>
        </w:rPr>
      </w:pPr>
      <w:r>
        <w:rPr>
          <w:b/>
          <w:bCs/>
          <w:kern w:val="0"/>
          <w:sz w:val="24"/>
        </w:rPr>
        <w:t>学    时</w:t>
      </w:r>
      <w:r>
        <w:rPr>
          <w:b/>
          <w:kern w:val="0"/>
          <w:sz w:val="24"/>
        </w:rPr>
        <w:t>：</w:t>
      </w:r>
      <w:r>
        <w:rPr>
          <w:rFonts w:hint="eastAsia"/>
          <w:kern w:val="0"/>
          <w:sz w:val="24"/>
        </w:rPr>
        <w:t>32</w:t>
      </w:r>
      <w:r>
        <w:rPr>
          <w:kern w:val="0"/>
          <w:sz w:val="24"/>
        </w:rPr>
        <w:t>（其中：讲授学时</w:t>
      </w:r>
      <w:r>
        <w:rPr>
          <w:rFonts w:hint="eastAsia"/>
          <w:kern w:val="0"/>
          <w:sz w:val="24"/>
        </w:rPr>
        <w:t>32</w:t>
      </w:r>
      <w:r>
        <w:rPr>
          <w:kern w:val="0"/>
          <w:sz w:val="24"/>
        </w:rPr>
        <w:t>）</w:t>
      </w:r>
    </w:p>
    <w:p>
      <w:pPr>
        <w:spacing w:line="360" w:lineRule="auto"/>
        <w:ind w:firstLine="482" w:firstLineChars="200"/>
        <w:rPr>
          <w:bCs/>
          <w:kern w:val="0"/>
          <w:sz w:val="24"/>
        </w:rPr>
      </w:pPr>
      <w:r>
        <w:rPr>
          <w:b/>
          <w:bCs/>
          <w:kern w:val="0"/>
          <w:sz w:val="24"/>
        </w:rPr>
        <w:t>先修课程</w:t>
      </w:r>
      <w:r>
        <w:rPr>
          <w:b/>
          <w:kern w:val="0"/>
          <w:sz w:val="24"/>
        </w:rPr>
        <w:t>：</w:t>
      </w:r>
      <w:r>
        <w:rPr>
          <w:rFonts w:hint="eastAsia"/>
          <w:kern w:val="0"/>
          <w:sz w:val="24"/>
        </w:rPr>
        <w:t>和声学Ⅰ</w:t>
      </w:r>
      <w:r>
        <w:rPr>
          <w:bCs/>
          <w:sz w:val="24"/>
        </w:rPr>
        <w:t>、</w:t>
      </w:r>
      <w:r>
        <w:rPr>
          <w:rFonts w:hint="eastAsia"/>
          <w:bCs/>
          <w:sz w:val="24"/>
        </w:rPr>
        <w:t>视唱练耳Ⅱ</w:t>
      </w:r>
    </w:p>
    <w:p>
      <w:pPr>
        <w:spacing w:line="360" w:lineRule="auto"/>
        <w:ind w:firstLine="482" w:firstLineChars="200"/>
        <w:rPr>
          <w:kern w:val="0"/>
          <w:sz w:val="24"/>
        </w:rPr>
      </w:pPr>
      <w:r>
        <w:rPr>
          <w:b/>
          <w:bCs/>
          <w:kern w:val="0"/>
          <w:sz w:val="24"/>
        </w:rPr>
        <w:t>适用专业</w:t>
      </w:r>
      <w:r>
        <w:rPr>
          <w:b/>
          <w:kern w:val="0"/>
          <w:sz w:val="24"/>
        </w:rPr>
        <w:t>：</w:t>
      </w:r>
      <w:r>
        <w:rPr>
          <w:rFonts w:hint="eastAsia"/>
          <w:sz w:val="24"/>
        </w:rPr>
        <w:t>音乐学</w:t>
      </w:r>
      <w:r>
        <w:rPr>
          <w:rFonts w:eastAsia="黑体"/>
          <w:sz w:val="24"/>
        </w:rPr>
        <w:t xml:space="preserve">  </w:t>
      </w:r>
      <w:r>
        <w:rPr>
          <w:kern w:val="0"/>
          <w:sz w:val="24"/>
        </w:rPr>
        <w:t xml:space="preserve">                          </w:t>
      </w:r>
    </w:p>
    <w:p>
      <w:pPr>
        <w:spacing w:line="360" w:lineRule="auto"/>
        <w:ind w:firstLine="482" w:firstLineChars="200"/>
        <w:rPr>
          <w:sz w:val="24"/>
        </w:rPr>
      </w:pPr>
      <w:r>
        <w:rPr>
          <w:rFonts w:hint="eastAsia"/>
          <w:b/>
          <w:bCs/>
          <w:kern w:val="0"/>
          <w:sz w:val="24"/>
        </w:rPr>
        <w:t>建议</w:t>
      </w:r>
      <w:r>
        <w:rPr>
          <w:b/>
          <w:bCs/>
          <w:kern w:val="0"/>
          <w:sz w:val="24"/>
        </w:rPr>
        <w:t>教材</w:t>
      </w:r>
      <w:r>
        <w:rPr>
          <w:b/>
          <w:kern w:val="0"/>
          <w:sz w:val="24"/>
        </w:rPr>
        <w:t>：</w:t>
      </w:r>
      <w:r>
        <w:rPr>
          <w:rFonts w:hint="eastAsia"/>
          <w:sz w:val="24"/>
        </w:rPr>
        <w:t>《和声学教程》，伊·斯波索宾，人民音乐出版社，</w:t>
      </w:r>
      <w:r>
        <w:rPr>
          <w:sz w:val="24"/>
        </w:rPr>
        <w:t>20</w:t>
      </w:r>
      <w:r>
        <w:rPr>
          <w:rFonts w:hint="eastAsia"/>
          <w:sz w:val="24"/>
        </w:rPr>
        <w:t>01</w:t>
      </w:r>
      <w:r>
        <w:rPr>
          <w:sz w:val="24"/>
        </w:rPr>
        <w:t>.</w:t>
      </w:r>
      <w:r>
        <w:rPr>
          <w:rFonts w:hint="eastAsia"/>
          <w:sz w:val="24"/>
        </w:rPr>
        <w:t>1</w:t>
      </w:r>
    </w:p>
    <w:p>
      <w:pPr>
        <w:spacing w:line="360" w:lineRule="auto"/>
        <w:ind w:firstLine="482" w:firstLineChars="200"/>
        <w:rPr>
          <w:bCs/>
          <w:kern w:val="0"/>
          <w:sz w:val="24"/>
        </w:rPr>
      </w:pPr>
      <w:r>
        <w:rPr>
          <w:b/>
          <w:bCs/>
          <w:kern w:val="0"/>
          <w:sz w:val="24"/>
        </w:rPr>
        <w:t>课程归口：</w:t>
      </w:r>
      <w:r>
        <w:rPr>
          <w:rFonts w:hint="eastAsia" w:ascii="宋体" w:hAnsi="宋体"/>
          <w:bCs/>
          <w:kern w:val="0"/>
          <w:sz w:val="24"/>
        </w:rPr>
        <w:t>师范</w:t>
      </w:r>
      <w:r>
        <w:rPr>
          <w:kern w:val="0"/>
          <w:sz w:val="24"/>
        </w:rPr>
        <w:t>学院</w:t>
      </w:r>
    </w:p>
    <w:p>
      <w:pPr>
        <w:spacing w:line="360" w:lineRule="auto"/>
        <w:ind w:firstLine="482" w:firstLineChars="200"/>
        <w:rPr>
          <w:kern w:val="0"/>
          <w:sz w:val="24"/>
        </w:rPr>
      </w:pPr>
      <w:r>
        <w:rPr>
          <w:b/>
          <w:bCs/>
          <w:kern w:val="0"/>
          <w:sz w:val="24"/>
        </w:rPr>
        <w:t>课程的性质与任务</w:t>
      </w:r>
      <w:r>
        <w:rPr>
          <w:rFonts w:hint="eastAsia"/>
          <w:b/>
          <w:bCs/>
          <w:kern w:val="0"/>
          <w:sz w:val="24"/>
        </w:rPr>
        <w:t>：</w:t>
      </w:r>
      <w:r>
        <w:rPr>
          <w:rFonts w:hint="eastAsia"/>
          <w:kern w:val="0"/>
          <w:sz w:val="24"/>
        </w:rPr>
        <w:t>本课程是高校音乐学专业的</w:t>
      </w:r>
      <w:r>
        <w:rPr>
          <w:kern w:val="0"/>
          <w:sz w:val="24"/>
        </w:rPr>
        <w:t>专业基础必修课</w:t>
      </w:r>
      <w:r>
        <w:rPr>
          <w:rFonts w:hint="eastAsia"/>
          <w:kern w:val="0"/>
          <w:sz w:val="24"/>
        </w:rPr>
        <w:t>，于第一学年第二学期开设。</w:t>
      </w:r>
      <w:r>
        <w:rPr>
          <w:sz w:val="24"/>
        </w:rPr>
        <w:t>通过本课程的学习，</w:t>
      </w:r>
      <w:r>
        <w:rPr>
          <w:rFonts w:hint="eastAsia"/>
          <w:kern w:val="0"/>
          <w:sz w:val="24"/>
        </w:rPr>
        <w:t>使学生掌握和声学的基础理论知识和一定的写作和弹奏能力，以提高学生对多声部音乐作品的分析，理解与鉴赏能力，此外还要适当联系歌曲伴奏的写作，以适应音乐工作的需要。</w:t>
      </w:r>
    </w:p>
    <w:p>
      <w:pPr>
        <w:spacing w:line="360" w:lineRule="auto"/>
        <w:ind w:firstLine="562" w:firstLineChars="200"/>
        <w:rPr>
          <w:b/>
          <w:sz w:val="28"/>
          <w:szCs w:val="28"/>
        </w:rPr>
      </w:pPr>
      <w:r>
        <w:rPr>
          <w:rFonts w:hint="eastAsia"/>
          <w:b/>
          <w:sz w:val="28"/>
          <w:szCs w:val="28"/>
        </w:rPr>
        <w:t>二</w:t>
      </w:r>
      <w:r>
        <w:rPr>
          <w:b/>
          <w:sz w:val="28"/>
          <w:szCs w:val="28"/>
        </w:rPr>
        <w:t>、课程目标</w:t>
      </w:r>
    </w:p>
    <w:p>
      <w:pPr>
        <w:spacing w:line="360" w:lineRule="auto"/>
        <w:ind w:firstLine="482"/>
        <w:jc w:val="left"/>
        <w:rPr>
          <w:sz w:val="24"/>
        </w:rPr>
      </w:pPr>
      <w:r>
        <w:rPr>
          <w:rFonts w:hint="eastAsia"/>
          <w:sz w:val="24"/>
        </w:rPr>
        <w:t>目标1. 能熟练掌握副三和弦、重属和弦的功能及运用原则，为旋律及低音编配和声。</w:t>
      </w:r>
    </w:p>
    <w:p>
      <w:pPr>
        <w:spacing w:line="360" w:lineRule="auto"/>
        <w:ind w:firstLine="482"/>
        <w:jc w:val="left"/>
        <w:rPr>
          <w:sz w:val="24"/>
        </w:rPr>
      </w:pPr>
      <w:r>
        <w:rPr>
          <w:rFonts w:hint="eastAsia"/>
          <w:sz w:val="24"/>
        </w:rPr>
        <w:t>目标2. 能正确为转调旋律或低音编配和声，掌握转调的写作方法。</w:t>
      </w:r>
    </w:p>
    <w:p>
      <w:pPr>
        <w:spacing w:line="360" w:lineRule="auto"/>
        <w:ind w:firstLine="482"/>
        <w:jc w:val="left"/>
        <w:rPr>
          <w:sz w:val="24"/>
        </w:rPr>
      </w:pPr>
      <w:r>
        <w:rPr>
          <w:rFonts w:hint="eastAsia"/>
          <w:sz w:val="24"/>
        </w:rPr>
        <w:t>目标3. 能分析中小型音乐作品的和声。</w:t>
      </w:r>
    </w:p>
    <w:p>
      <w:pPr>
        <w:spacing w:line="360" w:lineRule="auto"/>
        <w:ind w:firstLine="482"/>
        <w:jc w:val="left"/>
        <w:rPr>
          <w:sz w:val="24"/>
        </w:rPr>
      </w:pPr>
      <w:r>
        <w:rPr>
          <w:rFonts w:hint="eastAsia"/>
          <w:sz w:val="24"/>
        </w:rPr>
        <w:t>目标4. 能为今后开展多声部音乐作品研究奠定和声理论的基础。</w:t>
      </w:r>
    </w:p>
    <w:p>
      <w:pPr>
        <w:spacing w:line="360" w:lineRule="auto"/>
        <w:ind w:firstLine="480" w:firstLineChars="200"/>
        <w:rPr>
          <w:color w:val="000000"/>
          <w:sz w:val="24"/>
        </w:rPr>
      </w:pPr>
      <w:r>
        <w:rPr>
          <w:color w:val="000000"/>
          <w:sz w:val="24"/>
        </w:rPr>
        <w:t>本课程支撑专业培养计划中毕业要求</w:t>
      </w:r>
      <w:r>
        <w:rPr>
          <w:rFonts w:hint="eastAsia"/>
          <w:color w:val="000000"/>
          <w:sz w:val="24"/>
        </w:rPr>
        <w:t>2-1（</w:t>
      </w:r>
      <w:r>
        <w:rPr>
          <w:color w:val="000000"/>
          <w:sz w:val="24"/>
        </w:rPr>
        <w:t>占该指标点达成度的</w:t>
      </w:r>
      <w:r>
        <w:rPr>
          <w:rFonts w:hint="eastAsia" w:eastAsia="楷体_GB2312"/>
          <w:sz w:val="24"/>
        </w:rPr>
        <w:t>80</w:t>
      </w:r>
      <w:r>
        <w:rPr>
          <w:rFonts w:eastAsia="楷体_GB2312"/>
          <w:sz w:val="24"/>
        </w:rPr>
        <w:t>%</w:t>
      </w:r>
      <w:r>
        <w:rPr>
          <w:rFonts w:hint="eastAsia"/>
          <w:color w:val="000000"/>
          <w:sz w:val="24"/>
        </w:rPr>
        <w:t>）和</w:t>
      </w:r>
      <w:r>
        <w:rPr>
          <w:color w:val="000000"/>
          <w:sz w:val="24"/>
        </w:rPr>
        <w:t>毕业要求</w:t>
      </w:r>
      <w:r>
        <w:rPr>
          <w:rFonts w:hint="eastAsia"/>
          <w:color w:val="000000"/>
          <w:sz w:val="24"/>
        </w:rPr>
        <w:t>6-1（</w:t>
      </w:r>
      <w:r>
        <w:rPr>
          <w:color w:val="000000"/>
          <w:sz w:val="24"/>
        </w:rPr>
        <w:t>占该指标点达成度的</w:t>
      </w:r>
      <w:r>
        <w:rPr>
          <w:rFonts w:hint="eastAsia" w:eastAsia="楷体_GB2312"/>
          <w:sz w:val="24"/>
        </w:rPr>
        <w:t>2</w:t>
      </w:r>
      <w:r>
        <w:rPr>
          <w:rFonts w:eastAsia="楷体_GB2312"/>
          <w:sz w:val="24"/>
        </w:rPr>
        <w:t>0%</w:t>
      </w:r>
      <w:r>
        <w:rPr>
          <w:rFonts w:hint="eastAsia"/>
          <w:color w:val="000000"/>
          <w:sz w:val="24"/>
        </w:rPr>
        <w:t>），对应关系如表所示。</w:t>
      </w:r>
      <w:r>
        <w:rPr>
          <w:rFonts w:hint="eastAsia"/>
          <w:color w:val="000000"/>
          <w:sz w:val="24"/>
        </w:rPr>
        <w:tab/>
      </w:r>
    </w:p>
    <w:tbl>
      <w:tblPr>
        <w:tblStyle w:val="19"/>
        <w:tblW w:w="8244" w:type="dxa"/>
        <w:tblInd w:w="93" w:type="dxa"/>
        <w:tblLayout w:type="autofit"/>
        <w:tblCellMar>
          <w:top w:w="0" w:type="dxa"/>
          <w:left w:w="108" w:type="dxa"/>
          <w:bottom w:w="0" w:type="dxa"/>
          <w:right w:w="108" w:type="dxa"/>
        </w:tblCellMar>
      </w:tblPr>
      <w:tblGrid>
        <w:gridCol w:w="2552"/>
        <w:gridCol w:w="1423"/>
        <w:gridCol w:w="1423"/>
        <w:gridCol w:w="1423"/>
        <w:gridCol w:w="1423"/>
      </w:tblGrid>
      <w:tr>
        <w:tblPrEx>
          <w:tblCellMar>
            <w:top w:w="0" w:type="dxa"/>
            <w:left w:w="108" w:type="dxa"/>
            <w:bottom w:w="0" w:type="dxa"/>
            <w:right w:w="108" w:type="dxa"/>
          </w:tblCellMar>
        </w:tblPrEx>
        <w:trPr>
          <w:trHeight w:val="518" w:hRule="atLeast"/>
        </w:trPr>
        <w:tc>
          <w:tcPr>
            <w:tcW w:w="2552"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kern w:val="0"/>
                <w:sz w:val="24"/>
              </w:rPr>
            </w:pPr>
            <w:r>
              <w:rPr>
                <w:rFonts w:hAnsi="宋体"/>
                <w:kern w:val="0"/>
                <w:sz w:val="24"/>
              </w:rPr>
              <w:t>毕业要求</w:t>
            </w:r>
          </w:p>
          <w:p>
            <w:pPr>
              <w:widowControl/>
              <w:jc w:val="center"/>
              <w:rPr>
                <w:kern w:val="0"/>
                <w:sz w:val="24"/>
              </w:rPr>
            </w:pPr>
            <w:r>
              <w:rPr>
                <w:rFonts w:hAnsi="宋体"/>
                <w:kern w:val="0"/>
                <w:sz w:val="24"/>
              </w:rPr>
              <w:t>指标点</w:t>
            </w:r>
          </w:p>
        </w:tc>
        <w:tc>
          <w:tcPr>
            <w:tcW w:w="5692" w:type="dxa"/>
            <w:gridSpan w:val="4"/>
            <w:tcBorders>
              <w:top w:val="single" w:color="auto" w:sz="4" w:space="0"/>
              <w:left w:val="nil"/>
              <w:bottom w:val="single" w:color="auto" w:sz="4" w:space="0"/>
              <w:right w:val="single" w:color="auto" w:sz="4" w:space="0"/>
            </w:tcBorders>
            <w:shd w:val="clear" w:color="auto" w:fill="FFFFFF"/>
            <w:noWrap/>
            <w:vAlign w:val="center"/>
          </w:tcPr>
          <w:p>
            <w:pPr>
              <w:widowControl/>
              <w:jc w:val="center"/>
              <w:rPr>
                <w:kern w:val="0"/>
                <w:sz w:val="24"/>
              </w:rPr>
            </w:pPr>
            <w:r>
              <w:rPr>
                <w:rFonts w:hAnsi="宋体"/>
                <w:kern w:val="0"/>
                <w:sz w:val="24"/>
              </w:rPr>
              <w:t>课程目标</w:t>
            </w:r>
          </w:p>
        </w:tc>
      </w:tr>
      <w:tr>
        <w:tblPrEx>
          <w:tblCellMar>
            <w:top w:w="0" w:type="dxa"/>
            <w:left w:w="108" w:type="dxa"/>
            <w:bottom w:w="0" w:type="dxa"/>
            <w:right w:w="108" w:type="dxa"/>
          </w:tblCellMar>
        </w:tblPrEx>
        <w:trPr>
          <w:trHeight w:val="495" w:hRule="atLeast"/>
        </w:trPr>
        <w:tc>
          <w:tcPr>
            <w:tcW w:w="255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kern w:val="0"/>
                <w:sz w:val="24"/>
              </w:rPr>
            </w:pPr>
          </w:p>
        </w:tc>
        <w:tc>
          <w:tcPr>
            <w:tcW w:w="1423" w:type="dxa"/>
            <w:tcBorders>
              <w:top w:val="nil"/>
              <w:left w:val="nil"/>
              <w:bottom w:val="single" w:color="auto" w:sz="4" w:space="0"/>
              <w:right w:val="single" w:color="auto" w:sz="4" w:space="0"/>
            </w:tcBorders>
            <w:shd w:val="clear" w:color="auto" w:fill="FFFFFF"/>
            <w:noWrap/>
            <w:vAlign w:val="center"/>
          </w:tcPr>
          <w:p>
            <w:pPr>
              <w:widowControl/>
              <w:jc w:val="center"/>
              <w:rPr>
                <w:kern w:val="0"/>
                <w:sz w:val="24"/>
              </w:rPr>
            </w:pPr>
            <w:r>
              <w:rPr>
                <w:rFonts w:hAnsi="宋体"/>
                <w:kern w:val="0"/>
                <w:sz w:val="24"/>
              </w:rPr>
              <w:t>目标</w:t>
            </w:r>
            <w:r>
              <w:rPr>
                <w:kern w:val="0"/>
                <w:sz w:val="24"/>
              </w:rPr>
              <w:t>1</w:t>
            </w:r>
          </w:p>
        </w:tc>
        <w:tc>
          <w:tcPr>
            <w:tcW w:w="1423" w:type="dxa"/>
            <w:tcBorders>
              <w:top w:val="nil"/>
              <w:left w:val="nil"/>
              <w:bottom w:val="single" w:color="auto" w:sz="4" w:space="0"/>
              <w:right w:val="single" w:color="auto" w:sz="4" w:space="0"/>
            </w:tcBorders>
            <w:shd w:val="clear" w:color="auto" w:fill="FFFFFF"/>
            <w:noWrap/>
            <w:vAlign w:val="center"/>
          </w:tcPr>
          <w:p>
            <w:pPr>
              <w:widowControl/>
              <w:jc w:val="center"/>
              <w:rPr>
                <w:kern w:val="0"/>
                <w:sz w:val="24"/>
              </w:rPr>
            </w:pPr>
            <w:r>
              <w:rPr>
                <w:rFonts w:hAnsi="宋体"/>
                <w:kern w:val="0"/>
                <w:sz w:val="24"/>
              </w:rPr>
              <w:t>目标</w:t>
            </w:r>
            <w:r>
              <w:rPr>
                <w:kern w:val="0"/>
                <w:sz w:val="24"/>
              </w:rPr>
              <w:t>2</w:t>
            </w:r>
          </w:p>
        </w:tc>
        <w:tc>
          <w:tcPr>
            <w:tcW w:w="1423" w:type="dxa"/>
            <w:tcBorders>
              <w:top w:val="nil"/>
              <w:left w:val="nil"/>
              <w:bottom w:val="single" w:color="auto" w:sz="4" w:space="0"/>
              <w:right w:val="single" w:color="auto" w:sz="4" w:space="0"/>
            </w:tcBorders>
            <w:shd w:val="clear" w:color="auto" w:fill="FFFFFF"/>
            <w:noWrap/>
            <w:vAlign w:val="center"/>
          </w:tcPr>
          <w:p>
            <w:pPr>
              <w:widowControl/>
              <w:jc w:val="center"/>
              <w:rPr>
                <w:kern w:val="0"/>
                <w:sz w:val="24"/>
              </w:rPr>
            </w:pPr>
            <w:r>
              <w:rPr>
                <w:rFonts w:hAnsi="宋体"/>
                <w:kern w:val="0"/>
                <w:sz w:val="24"/>
              </w:rPr>
              <w:t>目标</w:t>
            </w:r>
            <w:r>
              <w:rPr>
                <w:kern w:val="0"/>
                <w:sz w:val="24"/>
              </w:rPr>
              <w:t>3</w:t>
            </w:r>
          </w:p>
        </w:tc>
        <w:tc>
          <w:tcPr>
            <w:tcW w:w="1423" w:type="dxa"/>
            <w:tcBorders>
              <w:top w:val="nil"/>
              <w:left w:val="nil"/>
              <w:bottom w:val="single" w:color="auto" w:sz="4" w:space="0"/>
              <w:right w:val="single" w:color="auto" w:sz="4" w:space="0"/>
            </w:tcBorders>
            <w:shd w:val="clear" w:color="auto" w:fill="FFFFFF"/>
            <w:noWrap/>
            <w:vAlign w:val="center"/>
          </w:tcPr>
          <w:p>
            <w:pPr>
              <w:widowControl/>
              <w:jc w:val="center"/>
              <w:rPr>
                <w:kern w:val="0"/>
                <w:sz w:val="24"/>
              </w:rPr>
            </w:pPr>
            <w:r>
              <w:rPr>
                <w:rFonts w:hAnsi="宋体"/>
                <w:kern w:val="0"/>
                <w:sz w:val="24"/>
              </w:rPr>
              <w:t>目标</w:t>
            </w:r>
            <w:r>
              <w:rPr>
                <w:kern w:val="0"/>
                <w:sz w:val="24"/>
              </w:rPr>
              <w:t>4</w:t>
            </w:r>
          </w:p>
        </w:tc>
      </w:tr>
      <w:tr>
        <w:tblPrEx>
          <w:tblCellMar>
            <w:top w:w="0" w:type="dxa"/>
            <w:left w:w="108" w:type="dxa"/>
            <w:bottom w:w="0" w:type="dxa"/>
            <w:right w:w="108" w:type="dxa"/>
          </w:tblCellMar>
        </w:tblPrEx>
        <w:trPr>
          <w:trHeight w:val="484"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4"/>
              </w:rPr>
            </w:pPr>
            <w:r>
              <w:rPr>
                <w:rFonts w:hAnsi="宋体"/>
                <w:kern w:val="0"/>
                <w:sz w:val="24"/>
              </w:rPr>
              <w:t>毕业要求</w:t>
            </w:r>
            <w:r>
              <w:rPr>
                <w:rFonts w:hint="eastAsia"/>
                <w:kern w:val="0"/>
                <w:sz w:val="24"/>
              </w:rPr>
              <w:t>2</w:t>
            </w:r>
            <w:r>
              <w:rPr>
                <w:kern w:val="0"/>
                <w:sz w:val="24"/>
              </w:rPr>
              <w:t>-</w:t>
            </w:r>
            <w:r>
              <w:rPr>
                <w:rFonts w:hint="eastAsia"/>
                <w:kern w:val="0"/>
                <w:sz w:val="24"/>
              </w:rPr>
              <w:t>1</w:t>
            </w:r>
          </w:p>
        </w:tc>
        <w:tc>
          <w:tcPr>
            <w:tcW w:w="1423" w:type="dxa"/>
            <w:tcBorders>
              <w:top w:val="nil"/>
              <w:left w:val="nil"/>
              <w:bottom w:val="single" w:color="auto" w:sz="4" w:space="0"/>
              <w:right w:val="single" w:color="auto" w:sz="4" w:space="0"/>
            </w:tcBorders>
            <w:shd w:val="clear" w:color="auto" w:fill="auto"/>
            <w:noWrap/>
            <w:vAlign w:val="center"/>
          </w:tcPr>
          <w:p>
            <w:pPr>
              <w:widowControl/>
              <w:jc w:val="center"/>
              <w:rPr>
                <w:kern w:val="0"/>
                <w:sz w:val="24"/>
              </w:rPr>
            </w:pPr>
            <w:r>
              <w:rPr>
                <w:kern w:val="0"/>
                <w:sz w:val="24"/>
              </w:rPr>
              <w:t>√</w:t>
            </w:r>
          </w:p>
        </w:tc>
        <w:tc>
          <w:tcPr>
            <w:tcW w:w="1423" w:type="dxa"/>
            <w:tcBorders>
              <w:top w:val="nil"/>
              <w:left w:val="nil"/>
              <w:bottom w:val="single" w:color="auto" w:sz="4" w:space="0"/>
              <w:right w:val="single" w:color="auto" w:sz="4" w:space="0"/>
            </w:tcBorders>
            <w:shd w:val="clear" w:color="auto" w:fill="auto"/>
            <w:noWrap/>
            <w:vAlign w:val="center"/>
          </w:tcPr>
          <w:p>
            <w:pPr>
              <w:widowControl/>
              <w:jc w:val="center"/>
              <w:rPr>
                <w:kern w:val="0"/>
                <w:sz w:val="24"/>
              </w:rPr>
            </w:pPr>
            <w:r>
              <w:rPr>
                <w:kern w:val="0"/>
                <w:sz w:val="24"/>
              </w:rPr>
              <w:t>√</w:t>
            </w:r>
          </w:p>
        </w:tc>
        <w:tc>
          <w:tcPr>
            <w:tcW w:w="1423" w:type="dxa"/>
            <w:tcBorders>
              <w:top w:val="nil"/>
              <w:left w:val="nil"/>
              <w:bottom w:val="single" w:color="auto" w:sz="4" w:space="0"/>
              <w:right w:val="single" w:color="auto" w:sz="4" w:space="0"/>
            </w:tcBorders>
            <w:shd w:val="clear" w:color="auto" w:fill="auto"/>
            <w:noWrap/>
            <w:vAlign w:val="center"/>
          </w:tcPr>
          <w:p>
            <w:pPr>
              <w:widowControl/>
              <w:jc w:val="center"/>
              <w:rPr>
                <w:kern w:val="0"/>
                <w:sz w:val="24"/>
              </w:rPr>
            </w:pPr>
            <w:r>
              <w:rPr>
                <w:kern w:val="0"/>
                <w:sz w:val="24"/>
              </w:rPr>
              <w:t>√</w:t>
            </w:r>
          </w:p>
        </w:tc>
        <w:tc>
          <w:tcPr>
            <w:tcW w:w="1423" w:type="dxa"/>
            <w:tcBorders>
              <w:top w:val="nil"/>
              <w:left w:val="nil"/>
              <w:bottom w:val="single" w:color="auto" w:sz="4" w:space="0"/>
              <w:right w:val="single" w:color="auto" w:sz="4" w:space="0"/>
            </w:tcBorders>
            <w:shd w:val="clear" w:color="auto" w:fill="auto"/>
            <w:noWrap/>
            <w:vAlign w:val="center"/>
          </w:tcPr>
          <w:p>
            <w:pPr>
              <w:widowControl/>
              <w:jc w:val="center"/>
              <w:rPr>
                <w:kern w:val="0"/>
                <w:sz w:val="24"/>
              </w:rPr>
            </w:pPr>
          </w:p>
        </w:tc>
      </w:tr>
      <w:tr>
        <w:tblPrEx>
          <w:tblCellMar>
            <w:top w:w="0" w:type="dxa"/>
            <w:left w:w="108" w:type="dxa"/>
            <w:bottom w:w="0" w:type="dxa"/>
            <w:right w:w="108" w:type="dxa"/>
          </w:tblCellMar>
        </w:tblPrEx>
        <w:trPr>
          <w:trHeight w:val="473"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4"/>
              </w:rPr>
            </w:pPr>
            <w:r>
              <w:rPr>
                <w:rFonts w:hAnsi="宋体"/>
                <w:kern w:val="0"/>
                <w:sz w:val="24"/>
              </w:rPr>
              <w:t>毕业要求</w:t>
            </w:r>
            <w:r>
              <w:rPr>
                <w:rFonts w:hint="eastAsia"/>
                <w:kern w:val="0"/>
                <w:sz w:val="24"/>
              </w:rPr>
              <w:t>6</w:t>
            </w:r>
            <w:r>
              <w:rPr>
                <w:kern w:val="0"/>
                <w:sz w:val="24"/>
              </w:rPr>
              <w:t>-1</w:t>
            </w:r>
          </w:p>
        </w:tc>
        <w:tc>
          <w:tcPr>
            <w:tcW w:w="1423" w:type="dxa"/>
            <w:tcBorders>
              <w:top w:val="nil"/>
              <w:left w:val="nil"/>
              <w:bottom w:val="single" w:color="auto" w:sz="4" w:space="0"/>
              <w:right w:val="single" w:color="auto" w:sz="4" w:space="0"/>
            </w:tcBorders>
            <w:shd w:val="clear" w:color="auto" w:fill="auto"/>
            <w:noWrap/>
            <w:vAlign w:val="center"/>
          </w:tcPr>
          <w:p>
            <w:pPr>
              <w:widowControl/>
              <w:jc w:val="center"/>
              <w:rPr>
                <w:kern w:val="0"/>
                <w:sz w:val="24"/>
              </w:rPr>
            </w:pPr>
          </w:p>
        </w:tc>
        <w:tc>
          <w:tcPr>
            <w:tcW w:w="1423" w:type="dxa"/>
            <w:tcBorders>
              <w:top w:val="nil"/>
              <w:left w:val="nil"/>
              <w:bottom w:val="single" w:color="auto" w:sz="4" w:space="0"/>
              <w:right w:val="single" w:color="auto" w:sz="4" w:space="0"/>
            </w:tcBorders>
            <w:shd w:val="clear" w:color="auto" w:fill="auto"/>
            <w:noWrap/>
            <w:vAlign w:val="center"/>
          </w:tcPr>
          <w:p>
            <w:pPr>
              <w:widowControl/>
              <w:jc w:val="center"/>
              <w:rPr>
                <w:kern w:val="0"/>
                <w:sz w:val="24"/>
              </w:rPr>
            </w:pPr>
          </w:p>
        </w:tc>
        <w:tc>
          <w:tcPr>
            <w:tcW w:w="1423" w:type="dxa"/>
            <w:tcBorders>
              <w:top w:val="nil"/>
              <w:left w:val="nil"/>
              <w:bottom w:val="single" w:color="auto" w:sz="4" w:space="0"/>
              <w:right w:val="single" w:color="auto" w:sz="4" w:space="0"/>
            </w:tcBorders>
            <w:shd w:val="clear" w:color="auto" w:fill="auto"/>
            <w:noWrap/>
            <w:vAlign w:val="center"/>
          </w:tcPr>
          <w:p>
            <w:pPr>
              <w:widowControl/>
              <w:jc w:val="center"/>
              <w:rPr>
                <w:kern w:val="0"/>
                <w:sz w:val="24"/>
              </w:rPr>
            </w:pPr>
          </w:p>
        </w:tc>
        <w:tc>
          <w:tcPr>
            <w:tcW w:w="1423" w:type="dxa"/>
            <w:tcBorders>
              <w:top w:val="nil"/>
              <w:left w:val="nil"/>
              <w:bottom w:val="single" w:color="auto" w:sz="4" w:space="0"/>
              <w:right w:val="single" w:color="auto" w:sz="4" w:space="0"/>
            </w:tcBorders>
            <w:shd w:val="clear" w:color="auto" w:fill="auto"/>
            <w:noWrap/>
            <w:vAlign w:val="center"/>
          </w:tcPr>
          <w:p>
            <w:pPr>
              <w:widowControl/>
              <w:jc w:val="center"/>
              <w:rPr>
                <w:kern w:val="0"/>
                <w:sz w:val="24"/>
              </w:rPr>
            </w:pPr>
            <w:r>
              <w:rPr>
                <w:kern w:val="0"/>
                <w:sz w:val="24"/>
              </w:rPr>
              <w:t>√</w:t>
            </w:r>
          </w:p>
        </w:tc>
      </w:tr>
    </w:tbl>
    <w:p>
      <w:pPr>
        <w:spacing w:line="360" w:lineRule="auto"/>
        <w:ind w:firstLine="562" w:firstLineChars="200"/>
        <w:rPr>
          <w:b/>
          <w:sz w:val="28"/>
          <w:szCs w:val="28"/>
        </w:rPr>
      </w:pPr>
      <w:r>
        <w:rPr>
          <w:rFonts w:hint="eastAsia"/>
          <w:b/>
          <w:sz w:val="28"/>
          <w:szCs w:val="28"/>
        </w:rPr>
        <w:t>三、课程思政目标</w:t>
      </w:r>
    </w:p>
    <w:p>
      <w:pPr>
        <w:spacing w:line="360" w:lineRule="auto"/>
        <w:ind w:firstLine="480" w:firstLineChars="200"/>
        <w:rPr>
          <w:b/>
          <w:sz w:val="28"/>
          <w:szCs w:val="28"/>
        </w:rPr>
      </w:pPr>
      <w:r>
        <w:rPr>
          <w:rFonts w:hint="eastAsia"/>
          <w:kern w:val="0"/>
          <w:sz w:val="24"/>
        </w:rPr>
        <w:t>以习近平新时代中国特色社会主义思想为指导，坚持知识传授与价值引领相结合，课程教学选取了能培养大学生理想信念、政治信仰及社会责任题材与内容的音乐作品，通过和声学基础知识的学习和对这些音乐作品进行和声分析，使学生建立正确的理想信念和价值取向，提高学生明辨是非、缘事析理的能力，让他们成为德才兼备、全面发展的人才。</w:t>
      </w:r>
    </w:p>
    <w:p>
      <w:pPr>
        <w:spacing w:line="360" w:lineRule="auto"/>
        <w:ind w:firstLine="562" w:firstLineChars="200"/>
        <w:rPr>
          <w:sz w:val="24"/>
        </w:rPr>
      </w:pPr>
      <w:r>
        <w:rPr>
          <w:rFonts w:hint="eastAsia"/>
          <w:b/>
          <w:sz w:val="28"/>
          <w:szCs w:val="28"/>
        </w:rPr>
        <w:t>四</w:t>
      </w:r>
      <w:r>
        <w:rPr>
          <w:b/>
          <w:sz w:val="28"/>
          <w:szCs w:val="28"/>
        </w:rPr>
        <w:t>、课程内容及要求</w:t>
      </w:r>
    </w:p>
    <w:p>
      <w:pPr>
        <w:spacing w:line="360" w:lineRule="auto"/>
        <w:ind w:firstLine="472" w:firstLineChars="196"/>
        <w:rPr>
          <w:b/>
          <w:sz w:val="24"/>
        </w:rPr>
      </w:pPr>
      <w:r>
        <w:rPr>
          <w:b/>
          <w:sz w:val="24"/>
        </w:rPr>
        <w:t>（一）</w:t>
      </w:r>
      <w:r>
        <w:rPr>
          <w:rFonts w:hint="eastAsia"/>
          <w:b/>
          <w:sz w:val="24"/>
        </w:rPr>
        <w:t>大小调式的副三和弦</w:t>
      </w:r>
    </w:p>
    <w:p>
      <w:pPr>
        <w:spacing w:line="360" w:lineRule="auto"/>
        <w:ind w:firstLine="480" w:firstLineChars="200"/>
        <w:rPr>
          <w:sz w:val="24"/>
        </w:rPr>
      </w:pPr>
      <w:r>
        <w:rPr>
          <w:sz w:val="24"/>
        </w:rPr>
        <w:t>1.教学内容</w:t>
      </w:r>
    </w:p>
    <w:p>
      <w:pPr>
        <w:spacing w:line="360" w:lineRule="auto"/>
        <w:ind w:firstLine="480" w:firstLineChars="200"/>
        <w:rPr>
          <w:sz w:val="24"/>
        </w:rPr>
      </w:pPr>
      <w:r>
        <w:rPr>
          <w:sz w:val="24"/>
        </w:rPr>
        <w:t>（1）</w:t>
      </w:r>
      <w:r>
        <w:rPr>
          <w:rFonts w:hint="eastAsia"/>
          <w:sz w:val="24"/>
        </w:rPr>
        <w:t>各级副三和弦的功能及连接原则。</w:t>
      </w:r>
    </w:p>
    <w:p>
      <w:pPr>
        <w:spacing w:line="360" w:lineRule="auto"/>
        <w:ind w:firstLine="480" w:firstLineChars="200"/>
        <w:rPr>
          <w:sz w:val="24"/>
        </w:rPr>
      </w:pPr>
      <w:r>
        <w:rPr>
          <w:sz w:val="24"/>
        </w:rPr>
        <w:t>（2）</w:t>
      </w:r>
      <w:r>
        <w:rPr>
          <w:rFonts w:hint="eastAsia"/>
          <w:sz w:val="24"/>
        </w:rPr>
        <w:t>Ⅱ级、Ⅱ级六和弦、Ⅵ级和弦及阻碍进行。</w:t>
      </w:r>
    </w:p>
    <w:p>
      <w:pPr>
        <w:spacing w:line="360" w:lineRule="auto"/>
        <w:ind w:firstLine="480" w:firstLineChars="200"/>
        <w:rPr>
          <w:sz w:val="24"/>
        </w:rPr>
      </w:pPr>
      <w:r>
        <w:rPr>
          <w:sz w:val="24"/>
        </w:rPr>
        <w:t>（3）</w:t>
      </w:r>
      <w:r>
        <w:rPr>
          <w:rFonts w:hint="eastAsia"/>
          <w:sz w:val="24"/>
        </w:rPr>
        <w:t>Ⅲ级、Ⅶ级及其六和弦。</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sz w:val="24"/>
        </w:rPr>
      </w:pPr>
      <w:r>
        <w:rPr>
          <w:sz w:val="24"/>
        </w:rPr>
        <w:t>（1）</w:t>
      </w:r>
      <w:r>
        <w:rPr>
          <w:rFonts w:hint="eastAsia"/>
          <w:sz w:val="24"/>
        </w:rPr>
        <w:t>熟练掌握各级副和弦的功能属性、前后的和弦安排、重复音及声部进行。</w:t>
      </w:r>
    </w:p>
    <w:p>
      <w:pPr>
        <w:spacing w:line="360" w:lineRule="auto"/>
        <w:ind w:firstLine="480" w:firstLineChars="200"/>
        <w:rPr>
          <w:sz w:val="24"/>
        </w:rPr>
      </w:pPr>
      <w:r>
        <w:rPr>
          <w:rFonts w:hint="eastAsia"/>
          <w:sz w:val="24"/>
        </w:rPr>
        <w:t>（2）在各调上熟练掌握上述各种副三和弦。</w:t>
      </w:r>
    </w:p>
    <w:p>
      <w:pPr>
        <w:spacing w:line="360" w:lineRule="auto"/>
        <w:ind w:firstLine="480" w:firstLineChars="200"/>
        <w:rPr>
          <w:sz w:val="24"/>
        </w:rPr>
      </w:pPr>
      <w:r>
        <w:rPr>
          <w:rFonts w:hint="eastAsia"/>
          <w:sz w:val="24"/>
        </w:rPr>
        <w:t>（3）用副三和弦为乐曲配和声，以及熟练地掌握各副三和弦的功能属性。</w:t>
      </w:r>
    </w:p>
    <w:p>
      <w:pPr>
        <w:spacing w:line="360" w:lineRule="auto"/>
        <w:ind w:firstLine="472" w:firstLineChars="196"/>
        <w:rPr>
          <w:b/>
          <w:sz w:val="24"/>
        </w:rPr>
      </w:pPr>
      <w:r>
        <w:rPr>
          <w:rFonts w:hint="eastAsia"/>
          <w:b/>
          <w:sz w:val="24"/>
        </w:rPr>
        <w:t>（二）大小调式的副七和弦</w:t>
      </w:r>
    </w:p>
    <w:p>
      <w:pPr>
        <w:spacing w:line="360" w:lineRule="auto"/>
        <w:ind w:firstLine="480" w:firstLineChars="200"/>
        <w:rPr>
          <w:sz w:val="24"/>
        </w:rPr>
      </w:pPr>
      <w:r>
        <w:rPr>
          <w:sz w:val="24"/>
        </w:rPr>
        <w:t>1.教学内容</w:t>
      </w:r>
    </w:p>
    <w:p>
      <w:pPr>
        <w:spacing w:line="360" w:lineRule="auto"/>
        <w:ind w:firstLine="480" w:firstLineChars="200"/>
        <w:rPr>
          <w:bCs/>
          <w:sz w:val="24"/>
        </w:rPr>
      </w:pPr>
      <w:r>
        <w:rPr>
          <w:sz w:val="24"/>
        </w:rPr>
        <w:t>（1）</w:t>
      </w:r>
      <w:r>
        <w:rPr>
          <w:rFonts w:hint="eastAsia"/>
          <w:sz w:val="24"/>
        </w:rPr>
        <w:t>Ⅱ级七和弦的特点及连接</w:t>
      </w:r>
      <w:r>
        <w:rPr>
          <w:rFonts w:hint="eastAsia"/>
          <w:bCs/>
          <w:sz w:val="24"/>
        </w:rPr>
        <w:t>。</w:t>
      </w:r>
    </w:p>
    <w:p>
      <w:pPr>
        <w:spacing w:line="360" w:lineRule="auto"/>
        <w:ind w:firstLine="480" w:firstLineChars="200"/>
        <w:rPr>
          <w:bCs/>
          <w:sz w:val="24"/>
        </w:rPr>
      </w:pPr>
      <w:r>
        <w:rPr>
          <w:sz w:val="24"/>
        </w:rPr>
        <w:t>（2）</w:t>
      </w:r>
      <w:r>
        <w:rPr>
          <w:rFonts w:hint="eastAsia"/>
          <w:sz w:val="24"/>
        </w:rPr>
        <w:t>Ⅶ级七和弦的特点及连接</w:t>
      </w:r>
      <w:r>
        <w:rPr>
          <w:rFonts w:hint="eastAsia"/>
          <w:bCs/>
          <w:sz w:val="24"/>
        </w:rPr>
        <w:t>。</w:t>
      </w:r>
    </w:p>
    <w:p>
      <w:pPr>
        <w:spacing w:line="360" w:lineRule="auto"/>
        <w:ind w:firstLine="480" w:firstLineChars="200"/>
        <w:rPr>
          <w:sz w:val="24"/>
        </w:rPr>
      </w:pPr>
      <w:r>
        <w:rPr>
          <w:sz w:val="24"/>
        </w:rPr>
        <w:t>（3）</w:t>
      </w:r>
      <w:r>
        <w:rPr>
          <w:rFonts w:hint="eastAsia"/>
          <w:bCs/>
          <w:sz w:val="24"/>
        </w:rPr>
        <w:t>和声分析。</w:t>
      </w:r>
    </w:p>
    <w:p>
      <w:pPr>
        <w:spacing w:line="360" w:lineRule="auto"/>
        <w:ind w:firstLine="480" w:firstLineChars="200"/>
        <w:rPr>
          <w:sz w:val="24"/>
        </w:rPr>
      </w:pPr>
      <w:r>
        <w:rPr>
          <w:sz w:val="24"/>
        </w:rPr>
        <w:t>2.基本要求</w:t>
      </w:r>
    </w:p>
    <w:p>
      <w:pPr>
        <w:spacing w:line="360" w:lineRule="auto"/>
        <w:ind w:firstLine="480" w:firstLineChars="200"/>
        <w:rPr>
          <w:sz w:val="24"/>
        </w:rPr>
      </w:pPr>
      <w:r>
        <w:rPr>
          <w:sz w:val="24"/>
        </w:rPr>
        <w:t>（1）掌握</w:t>
      </w:r>
      <w:r>
        <w:rPr>
          <w:rFonts w:hint="eastAsia"/>
          <w:sz w:val="24"/>
        </w:rPr>
        <w:t>Ⅱ级七和弦的特点及连接方法。</w:t>
      </w:r>
    </w:p>
    <w:p>
      <w:pPr>
        <w:spacing w:line="360" w:lineRule="auto"/>
        <w:ind w:firstLine="480" w:firstLineChars="200"/>
        <w:rPr>
          <w:sz w:val="24"/>
        </w:rPr>
      </w:pPr>
      <w:r>
        <w:rPr>
          <w:sz w:val="24"/>
        </w:rPr>
        <w:t>（2）掌握</w:t>
      </w:r>
      <w:r>
        <w:rPr>
          <w:rFonts w:hint="eastAsia"/>
          <w:sz w:val="24"/>
        </w:rPr>
        <w:t>Ⅶ级七和弦的特点及连接方法。</w:t>
      </w:r>
    </w:p>
    <w:p>
      <w:pPr>
        <w:spacing w:line="360" w:lineRule="auto"/>
        <w:ind w:firstLine="480" w:firstLineChars="200"/>
        <w:rPr>
          <w:sz w:val="24"/>
        </w:rPr>
      </w:pPr>
      <w:r>
        <w:rPr>
          <w:sz w:val="24"/>
        </w:rPr>
        <w:t>（3）</w:t>
      </w:r>
      <w:r>
        <w:rPr>
          <w:rFonts w:hint="eastAsia"/>
          <w:sz w:val="24"/>
        </w:rPr>
        <w:t>在中小型音乐作品分析中，能熟练并准确地判断各级副七和弦及其转位。</w:t>
      </w:r>
    </w:p>
    <w:p>
      <w:pPr>
        <w:spacing w:line="360" w:lineRule="auto"/>
        <w:ind w:firstLine="472" w:firstLineChars="196"/>
        <w:rPr>
          <w:b/>
          <w:sz w:val="24"/>
        </w:rPr>
      </w:pPr>
      <w:r>
        <w:rPr>
          <w:rFonts w:hint="eastAsia"/>
          <w:b/>
          <w:sz w:val="24"/>
        </w:rPr>
        <w:t>（三）和弦外音</w:t>
      </w:r>
    </w:p>
    <w:p>
      <w:pPr>
        <w:spacing w:line="360" w:lineRule="auto"/>
        <w:ind w:firstLine="480" w:firstLineChars="200"/>
        <w:rPr>
          <w:sz w:val="24"/>
        </w:rPr>
      </w:pPr>
      <w:r>
        <w:rPr>
          <w:sz w:val="24"/>
        </w:rPr>
        <w:t>1.教学内容</w:t>
      </w:r>
    </w:p>
    <w:p>
      <w:pPr>
        <w:spacing w:line="360" w:lineRule="auto"/>
        <w:ind w:firstLine="480" w:firstLineChars="200"/>
        <w:rPr>
          <w:sz w:val="24"/>
        </w:rPr>
      </w:pPr>
      <w:r>
        <w:rPr>
          <w:rFonts w:hint="eastAsia"/>
          <w:sz w:val="24"/>
        </w:rPr>
        <w:t>（1）经过音</w:t>
      </w:r>
    </w:p>
    <w:p>
      <w:pPr>
        <w:spacing w:line="360" w:lineRule="auto"/>
        <w:ind w:firstLine="480" w:firstLineChars="200"/>
        <w:rPr>
          <w:sz w:val="24"/>
        </w:rPr>
      </w:pPr>
      <w:r>
        <w:rPr>
          <w:rFonts w:hint="eastAsia"/>
          <w:sz w:val="24"/>
        </w:rPr>
        <w:t>（2）辅助音</w:t>
      </w:r>
    </w:p>
    <w:p>
      <w:pPr>
        <w:spacing w:line="360" w:lineRule="auto"/>
        <w:ind w:firstLine="480" w:firstLineChars="200"/>
        <w:rPr>
          <w:sz w:val="24"/>
        </w:rPr>
      </w:pPr>
      <w:r>
        <w:rPr>
          <w:rFonts w:hint="eastAsia"/>
          <w:sz w:val="24"/>
        </w:rPr>
        <w:t>（3）延留音</w:t>
      </w:r>
    </w:p>
    <w:p>
      <w:pPr>
        <w:spacing w:line="360" w:lineRule="auto"/>
        <w:ind w:firstLine="480" w:firstLineChars="200"/>
        <w:rPr>
          <w:sz w:val="24"/>
        </w:rPr>
      </w:pPr>
      <w:r>
        <w:rPr>
          <w:rFonts w:hint="eastAsia"/>
          <w:sz w:val="24"/>
        </w:rPr>
        <w:t>（4）先现音</w:t>
      </w:r>
    </w:p>
    <w:p>
      <w:pPr>
        <w:spacing w:line="360" w:lineRule="auto"/>
        <w:ind w:firstLine="480" w:firstLineChars="200"/>
        <w:rPr>
          <w:sz w:val="24"/>
        </w:rPr>
      </w:pPr>
      <w:r>
        <w:rPr>
          <w:sz w:val="24"/>
        </w:rPr>
        <w:t>2.基本要求</w:t>
      </w:r>
    </w:p>
    <w:p>
      <w:pPr>
        <w:spacing w:line="360" w:lineRule="auto"/>
        <w:ind w:firstLine="480" w:firstLineChars="200"/>
        <w:rPr>
          <w:sz w:val="24"/>
        </w:rPr>
      </w:pPr>
      <w:r>
        <w:rPr>
          <w:rFonts w:hint="eastAsia"/>
          <w:sz w:val="24"/>
        </w:rPr>
        <w:t>（1）熟悉掌握各种和弦外音的特点。</w:t>
      </w:r>
    </w:p>
    <w:p>
      <w:pPr>
        <w:spacing w:line="360" w:lineRule="auto"/>
        <w:ind w:firstLine="480" w:firstLineChars="200"/>
        <w:rPr>
          <w:sz w:val="24"/>
        </w:rPr>
      </w:pPr>
      <w:r>
        <w:rPr>
          <w:rFonts w:hint="eastAsia"/>
          <w:sz w:val="24"/>
        </w:rPr>
        <w:t xml:space="preserve">（2）在为低音配和声时，能在旋律声部写作中合理加入和弦外音。 </w:t>
      </w:r>
    </w:p>
    <w:p>
      <w:pPr>
        <w:spacing w:line="360" w:lineRule="auto"/>
        <w:ind w:firstLine="480" w:firstLineChars="200"/>
        <w:rPr>
          <w:sz w:val="24"/>
        </w:rPr>
      </w:pPr>
      <w:r>
        <w:rPr>
          <w:rFonts w:hint="eastAsia"/>
          <w:sz w:val="24"/>
        </w:rPr>
        <w:t>（3）在分析音乐作品时，能准确判断各种和弦外音；在歌曲编配伴奏中，能识别和弦骨干音与和弦外音。</w:t>
      </w:r>
    </w:p>
    <w:p>
      <w:pPr>
        <w:spacing w:line="360" w:lineRule="auto"/>
        <w:ind w:firstLine="480" w:firstLineChars="200"/>
        <w:rPr>
          <w:sz w:val="24"/>
        </w:rPr>
      </w:pPr>
      <w:bookmarkStart w:id="101" w:name="OLE_LINK10"/>
      <w:bookmarkStart w:id="102" w:name="OLE_LINK9"/>
      <w:r>
        <w:rPr>
          <w:rFonts w:hint="eastAsia"/>
          <w:sz w:val="24"/>
        </w:rPr>
        <w:t>3</w:t>
      </w:r>
      <w:r>
        <w:rPr>
          <w:sz w:val="24"/>
        </w:rPr>
        <w:t>.</w:t>
      </w:r>
      <w:r>
        <w:rPr>
          <w:rFonts w:hint="eastAsia"/>
          <w:sz w:val="24"/>
        </w:rPr>
        <w:t>课程思政元素</w:t>
      </w:r>
    </w:p>
    <w:bookmarkEnd w:id="101"/>
    <w:bookmarkEnd w:id="102"/>
    <w:p>
      <w:pPr>
        <w:spacing w:line="360" w:lineRule="auto"/>
        <w:ind w:firstLine="480" w:firstLineChars="200"/>
        <w:rPr>
          <w:sz w:val="24"/>
        </w:rPr>
      </w:pPr>
      <w:r>
        <w:rPr>
          <w:rFonts w:hint="eastAsia"/>
          <w:sz w:val="24"/>
        </w:rPr>
        <w:t>通过分析中国声乐作品的伴奏，使学生掌握歌曲编配伴奏中的和弦外音，了解树立民族自豪感，</w:t>
      </w:r>
      <w:r>
        <w:rPr>
          <w:rFonts w:hint="eastAsia"/>
          <w:kern w:val="0"/>
          <w:sz w:val="24"/>
        </w:rPr>
        <w:t>建立正确的理想信念和价值取向。</w:t>
      </w:r>
    </w:p>
    <w:p>
      <w:pPr>
        <w:spacing w:line="360" w:lineRule="auto"/>
        <w:ind w:firstLine="472" w:firstLineChars="196"/>
        <w:rPr>
          <w:b/>
          <w:sz w:val="24"/>
        </w:rPr>
      </w:pPr>
      <w:r>
        <w:rPr>
          <w:rFonts w:hint="eastAsia"/>
          <w:b/>
          <w:sz w:val="24"/>
        </w:rPr>
        <w:t>（四）重属和弦、副属和弦</w:t>
      </w:r>
    </w:p>
    <w:p>
      <w:pPr>
        <w:spacing w:line="360" w:lineRule="auto"/>
        <w:ind w:firstLine="480" w:firstLineChars="200"/>
        <w:rPr>
          <w:sz w:val="24"/>
        </w:rPr>
      </w:pPr>
      <w:r>
        <w:rPr>
          <w:sz w:val="24"/>
        </w:rPr>
        <w:t>1.教学内容</w:t>
      </w:r>
    </w:p>
    <w:p>
      <w:pPr>
        <w:spacing w:line="360" w:lineRule="auto"/>
        <w:ind w:firstLine="480" w:firstLineChars="200"/>
        <w:rPr>
          <w:sz w:val="24"/>
        </w:rPr>
      </w:pPr>
      <w:r>
        <w:rPr>
          <w:rFonts w:hint="eastAsia"/>
          <w:sz w:val="24"/>
        </w:rPr>
        <w:t>（1）重属和弦概述及运用</w:t>
      </w:r>
    </w:p>
    <w:p>
      <w:pPr>
        <w:spacing w:line="360" w:lineRule="auto"/>
        <w:ind w:firstLine="480" w:firstLineChars="200"/>
        <w:rPr>
          <w:sz w:val="24"/>
        </w:rPr>
      </w:pPr>
      <w:r>
        <w:rPr>
          <w:rFonts w:hint="eastAsia"/>
          <w:sz w:val="24"/>
        </w:rPr>
        <w:t>（2）副属和弦概述及运用、副下属和弦简介</w:t>
      </w:r>
    </w:p>
    <w:p>
      <w:pPr>
        <w:spacing w:line="360" w:lineRule="auto"/>
        <w:ind w:firstLine="480" w:firstLineChars="200"/>
        <w:rPr>
          <w:sz w:val="24"/>
        </w:rPr>
      </w:pPr>
      <w:r>
        <w:rPr>
          <w:rFonts w:hint="eastAsia"/>
          <w:sz w:val="24"/>
        </w:rPr>
        <w:t>（3）加用副属和弦为旋律配和声</w:t>
      </w:r>
    </w:p>
    <w:p>
      <w:pPr>
        <w:spacing w:line="360" w:lineRule="auto"/>
        <w:ind w:firstLine="480" w:firstLineChars="200"/>
        <w:rPr>
          <w:sz w:val="24"/>
        </w:rPr>
      </w:pPr>
      <w:r>
        <w:rPr>
          <w:rFonts w:hint="eastAsia"/>
          <w:sz w:val="24"/>
        </w:rPr>
        <w:t>（4）实践运用及实际音乐作品分析。</w:t>
      </w:r>
    </w:p>
    <w:p>
      <w:pPr>
        <w:spacing w:line="360" w:lineRule="auto"/>
        <w:ind w:firstLine="480" w:firstLineChars="200"/>
        <w:rPr>
          <w:sz w:val="24"/>
        </w:rPr>
      </w:pPr>
      <w:r>
        <w:rPr>
          <w:sz w:val="24"/>
        </w:rPr>
        <w:t>2.基本要求</w:t>
      </w:r>
    </w:p>
    <w:p>
      <w:pPr>
        <w:spacing w:line="360" w:lineRule="auto"/>
        <w:ind w:firstLine="480" w:firstLineChars="200"/>
        <w:rPr>
          <w:sz w:val="24"/>
        </w:rPr>
      </w:pPr>
      <w:r>
        <w:rPr>
          <w:rFonts w:hint="eastAsia"/>
          <w:sz w:val="24"/>
        </w:rPr>
        <w:t>（1）掌握重属和弦的功能特性，及实际的运用。</w:t>
      </w:r>
    </w:p>
    <w:p>
      <w:pPr>
        <w:spacing w:line="360" w:lineRule="auto"/>
        <w:ind w:firstLine="480" w:firstLineChars="200"/>
        <w:rPr>
          <w:sz w:val="24"/>
        </w:rPr>
      </w:pPr>
      <w:r>
        <w:rPr>
          <w:rFonts w:hint="eastAsia"/>
          <w:sz w:val="24"/>
        </w:rPr>
        <w:t>（2）练习通过副属和弦完成对含有变化音的旋律配和声。</w:t>
      </w:r>
    </w:p>
    <w:p>
      <w:pPr>
        <w:spacing w:line="360" w:lineRule="auto"/>
        <w:ind w:firstLine="472" w:firstLineChars="196"/>
        <w:rPr>
          <w:b/>
          <w:sz w:val="24"/>
        </w:rPr>
      </w:pPr>
      <w:r>
        <w:rPr>
          <w:rFonts w:hint="eastAsia"/>
          <w:b/>
          <w:sz w:val="24"/>
        </w:rPr>
        <w:t>（五）转调</w:t>
      </w:r>
    </w:p>
    <w:p>
      <w:pPr>
        <w:spacing w:line="360" w:lineRule="auto"/>
        <w:ind w:firstLine="480" w:firstLineChars="200"/>
        <w:rPr>
          <w:sz w:val="24"/>
        </w:rPr>
      </w:pPr>
      <w:r>
        <w:rPr>
          <w:sz w:val="24"/>
        </w:rPr>
        <w:t>1.教学内容</w:t>
      </w:r>
    </w:p>
    <w:p>
      <w:pPr>
        <w:spacing w:line="360" w:lineRule="auto"/>
        <w:ind w:firstLine="480" w:firstLineChars="200"/>
        <w:rPr>
          <w:sz w:val="24"/>
        </w:rPr>
      </w:pPr>
      <w:r>
        <w:rPr>
          <w:rFonts w:hint="eastAsia"/>
          <w:sz w:val="24"/>
        </w:rPr>
        <w:t>（1）转调、离调的概念及特征。</w:t>
      </w:r>
    </w:p>
    <w:p>
      <w:pPr>
        <w:spacing w:line="360" w:lineRule="auto"/>
        <w:ind w:firstLine="480" w:firstLineChars="200"/>
        <w:rPr>
          <w:sz w:val="24"/>
        </w:rPr>
      </w:pPr>
      <w:r>
        <w:rPr>
          <w:rFonts w:hint="eastAsia"/>
          <w:sz w:val="24"/>
        </w:rPr>
        <w:t>（2）转调及离调的手段及声部进行。</w:t>
      </w:r>
    </w:p>
    <w:p>
      <w:pPr>
        <w:spacing w:line="360" w:lineRule="auto"/>
        <w:ind w:firstLine="480" w:firstLineChars="200"/>
        <w:rPr>
          <w:sz w:val="24"/>
        </w:rPr>
      </w:pPr>
      <w:r>
        <w:rPr>
          <w:rFonts w:hint="eastAsia"/>
          <w:sz w:val="24"/>
        </w:rPr>
        <w:t>（3）近关系转调的步骤及写作方法。</w:t>
      </w:r>
    </w:p>
    <w:p>
      <w:pPr>
        <w:spacing w:line="360" w:lineRule="auto"/>
        <w:ind w:firstLine="480" w:firstLineChars="200"/>
        <w:rPr>
          <w:sz w:val="24"/>
        </w:rPr>
      </w:pPr>
      <w:r>
        <w:rPr>
          <w:rFonts w:hint="eastAsia"/>
          <w:sz w:val="24"/>
        </w:rPr>
        <w:t>2．基本要求</w:t>
      </w:r>
    </w:p>
    <w:p>
      <w:pPr>
        <w:spacing w:line="360" w:lineRule="auto"/>
        <w:ind w:firstLine="480" w:firstLineChars="200"/>
        <w:rPr>
          <w:sz w:val="24"/>
        </w:rPr>
      </w:pPr>
      <w:r>
        <w:rPr>
          <w:rFonts w:hint="eastAsia"/>
          <w:sz w:val="24"/>
        </w:rPr>
        <w:t>（1）掌握转调及离调的特征。</w:t>
      </w:r>
    </w:p>
    <w:p>
      <w:pPr>
        <w:spacing w:line="360" w:lineRule="auto"/>
        <w:ind w:firstLine="480" w:firstLineChars="200"/>
        <w:rPr>
          <w:sz w:val="24"/>
        </w:rPr>
      </w:pPr>
      <w:r>
        <w:rPr>
          <w:rFonts w:hint="eastAsia"/>
          <w:sz w:val="24"/>
        </w:rPr>
        <w:t>（2）熟练运用转调和离调的各种手段。</w:t>
      </w:r>
    </w:p>
    <w:p>
      <w:pPr>
        <w:spacing w:line="360" w:lineRule="auto"/>
        <w:ind w:firstLine="480" w:firstLineChars="200"/>
        <w:rPr>
          <w:sz w:val="24"/>
        </w:rPr>
      </w:pPr>
      <w:r>
        <w:rPr>
          <w:rFonts w:hint="eastAsia"/>
          <w:sz w:val="24"/>
        </w:rPr>
        <w:t>（3）在键盘练习中熟练掌握调性转换的和声连接。</w:t>
      </w:r>
    </w:p>
    <w:p>
      <w:pPr>
        <w:spacing w:line="360" w:lineRule="auto"/>
        <w:ind w:firstLine="480" w:firstLineChars="200"/>
        <w:rPr>
          <w:sz w:val="24"/>
        </w:rPr>
      </w:pPr>
      <w:r>
        <w:rPr>
          <w:rFonts w:hint="eastAsia"/>
          <w:sz w:val="24"/>
        </w:rPr>
        <w:t>（4）练习分析判断旋律转调以及写作中安排调性、和弦布局的能力。</w:t>
      </w:r>
    </w:p>
    <w:p>
      <w:pPr>
        <w:spacing w:line="360" w:lineRule="auto"/>
        <w:ind w:firstLine="480" w:firstLineChars="200"/>
        <w:rPr>
          <w:sz w:val="24"/>
        </w:rPr>
      </w:pPr>
    </w:p>
    <w:p>
      <w:pPr>
        <w:spacing w:line="360" w:lineRule="auto"/>
        <w:ind w:firstLine="480" w:firstLineChars="200"/>
        <w:rPr>
          <w:sz w:val="24"/>
        </w:rPr>
      </w:pPr>
      <w:r>
        <w:rPr>
          <w:rFonts w:hint="eastAsia"/>
          <w:sz w:val="24"/>
        </w:rPr>
        <w:t>教学内容与</w:t>
      </w:r>
      <w:r>
        <w:rPr>
          <w:sz w:val="24"/>
        </w:rPr>
        <w:t>课程目标的</w:t>
      </w:r>
      <w:r>
        <w:rPr>
          <w:rFonts w:hint="eastAsia"/>
          <w:sz w:val="24"/>
        </w:rPr>
        <w:t>对应关系及</w:t>
      </w:r>
      <w:r>
        <w:rPr>
          <w:sz w:val="24"/>
        </w:rPr>
        <w:t>学时分配</w:t>
      </w:r>
      <w:r>
        <w:rPr>
          <w:rFonts w:hint="eastAsia"/>
          <w:sz w:val="24"/>
        </w:rPr>
        <w:t>如表所示。</w:t>
      </w:r>
    </w:p>
    <w:tbl>
      <w:tblPr>
        <w:tblStyle w:val="19"/>
        <w:tblW w:w="924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3476"/>
        <w:gridCol w:w="2084"/>
        <w:gridCol w:w="1470"/>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shd w:val="clear" w:color="auto" w:fill="FFFFFF"/>
            <w:vAlign w:val="center"/>
          </w:tcPr>
          <w:p>
            <w:pPr>
              <w:spacing w:line="312" w:lineRule="auto"/>
              <w:jc w:val="center"/>
              <w:rPr>
                <w:color w:val="000000"/>
                <w:szCs w:val="21"/>
              </w:rPr>
            </w:pPr>
            <w:r>
              <w:rPr>
                <w:rFonts w:hint="eastAsia"/>
                <w:color w:val="000000"/>
                <w:szCs w:val="21"/>
              </w:rPr>
              <w:t>序号</w:t>
            </w:r>
          </w:p>
        </w:tc>
        <w:tc>
          <w:tcPr>
            <w:tcW w:w="3476" w:type="dxa"/>
            <w:shd w:val="clear" w:color="auto" w:fill="FFFFFF"/>
            <w:vAlign w:val="center"/>
          </w:tcPr>
          <w:p>
            <w:pPr>
              <w:spacing w:line="312" w:lineRule="auto"/>
              <w:jc w:val="center"/>
              <w:rPr>
                <w:color w:val="000000"/>
                <w:szCs w:val="21"/>
              </w:rPr>
            </w:pPr>
            <w:r>
              <w:rPr>
                <w:color w:val="000000"/>
                <w:szCs w:val="21"/>
              </w:rPr>
              <w:t>教学内容</w:t>
            </w:r>
          </w:p>
        </w:tc>
        <w:tc>
          <w:tcPr>
            <w:tcW w:w="2084" w:type="dxa"/>
            <w:shd w:val="clear" w:color="auto" w:fill="FFFFFF"/>
          </w:tcPr>
          <w:p>
            <w:pPr>
              <w:spacing w:line="312" w:lineRule="auto"/>
              <w:jc w:val="center"/>
              <w:rPr>
                <w:color w:val="000000"/>
                <w:szCs w:val="21"/>
              </w:rPr>
            </w:pPr>
            <w:r>
              <w:rPr>
                <w:color w:val="000000"/>
                <w:szCs w:val="21"/>
              </w:rPr>
              <w:t>支撑</w:t>
            </w:r>
            <w:r>
              <w:rPr>
                <w:rFonts w:hint="eastAsia"/>
                <w:color w:val="000000"/>
                <w:szCs w:val="21"/>
              </w:rPr>
              <w:t>的</w:t>
            </w:r>
          </w:p>
          <w:p>
            <w:pPr>
              <w:spacing w:line="312" w:lineRule="auto"/>
              <w:jc w:val="center"/>
              <w:rPr>
                <w:color w:val="000000"/>
                <w:szCs w:val="21"/>
              </w:rPr>
            </w:pPr>
            <w:r>
              <w:rPr>
                <w:color w:val="000000"/>
                <w:szCs w:val="21"/>
              </w:rPr>
              <w:t>课程目标</w:t>
            </w:r>
          </w:p>
        </w:tc>
        <w:tc>
          <w:tcPr>
            <w:tcW w:w="1470" w:type="dxa"/>
            <w:shd w:val="clear" w:color="auto" w:fill="FFFFFF"/>
            <w:vAlign w:val="center"/>
          </w:tcPr>
          <w:p>
            <w:pPr>
              <w:spacing w:line="312" w:lineRule="auto"/>
              <w:jc w:val="center"/>
              <w:rPr>
                <w:color w:val="000000"/>
                <w:szCs w:val="21"/>
              </w:rPr>
            </w:pPr>
            <w:r>
              <w:rPr>
                <w:color w:val="000000"/>
                <w:szCs w:val="21"/>
              </w:rPr>
              <w:t>支撑</w:t>
            </w:r>
            <w:r>
              <w:rPr>
                <w:rFonts w:hint="eastAsia"/>
                <w:color w:val="000000"/>
                <w:szCs w:val="21"/>
              </w:rPr>
              <w:t>的</w:t>
            </w:r>
            <w:r>
              <w:rPr>
                <w:color w:val="000000"/>
                <w:szCs w:val="21"/>
              </w:rPr>
              <w:t>毕业要求指标点</w:t>
            </w:r>
          </w:p>
        </w:tc>
        <w:tc>
          <w:tcPr>
            <w:tcW w:w="735" w:type="dxa"/>
            <w:shd w:val="clear" w:color="auto" w:fill="FFFFFF"/>
            <w:vAlign w:val="center"/>
          </w:tcPr>
          <w:p>
            <w:pPr>
              <w:spacing w:line="312" w:lineRule="auto"/>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pPr>
              <w:spacing w:line="312" w:lineRule="auto"/>
              <w:jc w:val="center"/>
              <w:rPr>
                <w:color w:val="000000"/>
                <w:szCs w:val="21"/>
              </w:rPr>
            </w:pPr>
            <w:r>
              <w:rPr>
                <w:color w:val="000000"/>
                <w:szCs w:val="21"/>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1</w:t>
            </w:r>
          </w:p>
        </w:tc>
        <w:tc>
          <w:tcPr>
            <w:tcW w:w="3476" w:type="dxa"/>
            <w:vAlign w:val="center"/>
          </w:tcPr>
          <w:p>
            <w:pPr>
              <w:spacing w:line="312" w:lineRule="auto"/>
              <w:rPr>
                <w:color w:val="000000"/>
                <w:szCs w:val="21"/>
              </w:rPr>
            </w:pPr>
            <w:r>
              <w:rPr>
                <w:rFonts w:hint="eastAsia"/>
                <w:b/>
                <w:sz w:val="24"/>
              </w:rPr>
              <w:t>大小调式的副三和弦</w:t>
            </w:r>
          </w:p>
        </w:tc>
        <w:tc>
          <w:tcPr>
            <w:tcW w:w="2084" w:type="dxa"/>
            <w:vAlign w:val="center"/>
          </w:tcPr>
          <w:p>
            <w:pPr>
              <w:spacing w:line="312" w:lineRule="auto"/>
              <w:jc w:val="center"/>
              <w:rPr>
                <w:color w:val="000000"/>
                <w:szCs w:val="21"/>
              </w:rPr>
            </w:pPr>
            <w:r>
              <w:rPr>
                <w:color w:val="000000"/>
                <w:szCs w:val="21"/>
              </w:rPr>
              <w:t>目标1</w:t>
            </w:r>
          </w:p>
        </w:tc>
        <w:tc>
          <w:tcPr>
            <w:tcW w:w="1470" w:type="dxa"/>
            <w:vAlign w:val="center"/>
          </w:tcPr>
          <w:p>
            <w:pPr>
              <w:spacing w:line="312" w:lineRule="auto"/>
              <w:jc w:val="center"/>
              <w:rPr>
                <w:szCs w:val="21"/>
              </w:rPr>
            </w:pPr>
            <w:r>
              <w:rPr>
                <w:rFonts w:hint="eastAsia"/>
                <w:color w:val="000000"/>
                <w:sz w:val="24"/>
              </w:rPr>
              <w:t>2-1</w:t>
            </w:r>
          </w:p>
        </w:tc>
        <w:tc>
          <w:tcPr>
            <w:tcW w:w="735" w:type="dxa"/>
            <w:vAlign w:val="center"/>
          </w:tcPr>
          <w:p>
            <w:pPr>
              <w:spacing w:line="312" w:lineRule="auto"/>
              <w:jc w:val="center"/>
              <w:rPr>
                <w:szCs w:val="21"/>
              </w:rPr>
            </w:pPr>
            <w:r>
              <w:rPr>
                <w:rFonts w:hint="eastAsia"/>
                <w:szCs w:val="21"/>
              </w:rPr>
              <w:t>8</w:t>
            </w:r>
          </w:p>
        </w:tc>
        <w:tc>
          <w:tcPr>
            <w:tcW w:w="735" w:type="dxa"/>
            <w:vAlign w:val="center"/>
          </w:tcPr>
          <w:p>
            <w:pPr>
              <w:spacing w:line="312"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2</w:t>
            </w:r>
          </w:p>
        </w:tc>
        <w:tc>
          <w:tcPr>
            <w:tcW w:w="3476" w:type="dxa"/>
            <w:vAlign w:val="center"/>
          </w:tcPr>
          <w:p>
            <w:pPr>
              <w:spacing w:line="312" w:lineRule="auto"/>
              <w:rPr>
                <w:color w:val="000000"/>
                <w:szCs w:val="21"/>
              </w:rPr>
            </w:pPr>
            <w:r>
              <w:rPr>
                <w:rFonts w:hint="eastAsia"/>
                <w:b/>
                <w:sz w:val="24"/>
              </w:rPr>
              <w:t>大小调式的副七和弦</w:t>
            </w:r>
          </w:p>
        </w:tc>
        <w:tc>
          <w:tcPr>
            <w:tcW w:w="2084" w:type="dxa"/>
            <w:vAlign w:val="center"/>
          </w:tcPr>
          <w:p>
            <w:pPr>
              <w:spacing w:line="312" w:lineRule="auto"/>
              <w:jc w:val="center"/>
              <w:rPr>
                <w:color w:val="000000"/>
                <w:szCs w:val="21"/>
              </w:rPr>
            </w:pPr>
            <w:r>
              <w:rPr>
                <w:color w:val="000000"/>
                <w:szCs w:val="21"/>
              </w:rPr>
              <w:t>目标</w:t>
            </w:r>
            <w:r>
              <w:rPr>
                <w:rFonts w:hint="eastAsia"/>
                <w:color w:val="000000"/>
                <w:szCs w:val="21"/>
              </w:rPr>
              <w:t>1</w:t>
            </w:r>
          </w:p>
        </w:tc>
        <w:tc>
          <w:tcPr>
            <w:tcW w:w="1470" w:type="dxa"/>
            <w:vAlign w:val="center"/>
          </w:tcPr>
          <w:p>
            <w:pPr>
              <w:spacing w:line="312" w:lineRule="auto"/>
              <w:jc w:val="center"/>
              <w:rPr>
                <w:szCs w:val="21"/>
              </w:rPr>
            </w:pPr>
            <w:r>
              <w:rPr>
                <w:rFonts w:hint="eastAsia"/>
                <w:color w:val="000000"/>
                <w:sz w:val="24"/>
              </w:rPr>
              <w:t>2-1</w:t>
            </w:r>
          </w:p>
        </w:tc>
        <w:tc>
          <w:tcPr>
            <w:tcW w:w="735" w:type="dxa"/>
            <w:vAlign w:val="center"/>
          </w:tcPr>
          <w:p>
            <w:pPr>
              <w:spacing w:line="312" w:lineRule="auto"/>
              <w:jc w:val="center"/>
              <w:rPr>
                <w:szCs w:val="21"/>
              </w:rPr>
            </w:pPr>
            <w:r>
              <w:rPr>
                <w:rFonts w:hint="eastAsia"/>
                <w:szCs w:val="21"/>
              </w:rPr>
              <w:t>6</w:t>
            </w:r>
          </w:p>
        </w:tc>
        <w:tc>
          <w:tcPr>
            <w:tcW w:w="735" w:type="dxa"/>
            <w:vAlign w:val="center"/>
          </w:tcPr>
          <w:p>
            <w:pPr>
              <w:spacing w:line="312"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3</w:t>
            </w:r>
          </w:p>
        </w:tc>
        <w:tc>
          <w:tcPr>
            <w:tcW w:w="3476" w:type="dxa"/>
            <w:vAlign w:val="center"/>
          </w:tcPr>
          <w:p>
            <w:pPr>
              <w:spacing w:line="312" w:lineRule="auto"/>
              <w:rPr>
                <w:color w:val="000000"/>
                <w:szCs w:val="21"/>
              </w:rPr>
            </w:pPr>
            <w:r>
              <w:rPr>
                <w:rFonts w:hint="eastAsia"/>
                <w:b/>
                <w:sz w:val="24"/>
              </w:rPr>
              <w:t>和弦外音</w:t>
            </w:r>
          </w:p>
        </w:tc>
        <w:tc>
          <w:tcPr>
            <w:tcW w:w="2084" w:type="dxa"/>
            <w:vAlign w:val="center"/>
          </w:tcPr>
          <w:p>
            <w:pPr>
              <w:spacing w:line="312" w:lineRule="auto"/>
              <w:jc w:val="center"/>
              <w:rPr>
                <w:color w:val="000000"/>
                <w:szCs w:val="21"/>
              </w:rPr>
            </w:pPr>
            <w:r>
              <w:rPr>
                <w:color w:val="000000"/>
                <w:szCs w:val="21"/>
              </w:rPr>
              <w:t>目标</w:t>
            </w:r>
            <w:r>
              <w:rPr>
                <w:rFonts w:hint="eastAsia"/>
                <w:color w:val="000000"/>
                <w:szCs w:val="21"/>
              </w:rPr>
              <w:t>3、4</w:t>
            </w:r>
          </w:p>
        </w:tc>
        <w:tc>
          <w:tcPr>
            <w:tcW w:w="1470" w:type="dxa"/>
            <w:vAlign w:val="center"/>
          </w:tcPr>
          <w:p>
            <w:pPr>
              <w:spacing w:line="312" w:lineRule="auto"/>
              <w:jc w:val="center"/>
              <w:rPr>
                <w:szCs w:val="21"/>
              </w:rPr>
            </w:pPr>
            <w:r>
              <w:rPr>
                <w:rFonts w:hint="eastAsia"/>
                <w:color w:val="000000"/>
                <w:sz w:val="24"/>
              </w:rPr>
              <w:t>2-1</w:t>
            </w:r>
            <w:r>
              <w:rPr>
                <w:color w:val="000000"/>
                <w:szCs w:val="21"/>
              </w:rPr>
              <w:t>、</w:t>
            </w:r>
            <w:r>
              <w:rPr>
                <w:rFonts w:hint="eastAsia"/>
                <w:color w:val="000000"/>
                <w:sz w:val="24"/>
              </w:rPr>
              <w:t>6-1</w:t>
            </w:r>
          </w:p>
        </w:tc>
        <w:tc>
          <w:tcPr>
            <w:tcW w:w="735" w:type="dxa"/>
            <w:vAlign w:val="center"/>
          </w:tcPr>
          <w:p>
            <w:pPr>
              <w:spacing w:line="312" w:lineRule="auto"/>
              <w:jc w:val="center"/>
              <w:rPr>
                <w:szCs w:val="21"/>
              </w:rPr>
            </w:pPr>
            <w:r>
              <w:rPr>
                <w:rFonts w:hint="eastAsia"/>
                <w:szCs w:val="21"/>
              </w:rPr>
              <w:t>4</w:t>
            </w:r>
          </w:p>
        </w:tc>
        <w:tc>
          <w:tcPr>
            <w:tcW w:w="735" w:type="dxa"/>
            <w:vAlign w:val="center"/>
          </w:tcPr>
          <w:p>
            <w:pPr>
              <w:spacing w:line="312"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4</w:t>
            </w:r>
          </w:p>
        </w:tc>
        <w:tc>
          <w:tcPr>
            <w:tcW w:w="3476" w:type="dxa"/>
            <w:vAlign w:val="center"/>
          </w:tcPr>
          <w:p>
            <w:pPr>
              <w:spacing w:line="312" w:lineRule="auto"/>
              <w:rPr>
                <w:szCs w:val="21"/>
              </w:rPr>
            </w:pPr>
            <w:r>
              <w:rPr>
                <w:rFonts w:hint="eastAsia"/>
                <w:b/>
                <w:sz w:val="24"/>
              </w:rPr>
              <w:t>重属和弦、副属和弦</w:t>
            </w:r>
          </w:p>
        </w:tc>
        <w:tc>
          <w:tcPr>
            <w:tcW w:w="2084" w:type="dxa"/>
            <w:vAlign w:val="center"/>
          </w:tcPr>
          <w:p>
            <w:pPr>
              <w:spacing w:line="312" w:lineRule="auto"/>
              <w:jc w:val="center"/>
              <w:rPr>
                <w:color w:val="000000"/>
                <w:szCs w:val="21"/>
              </w:rPr>
            </w:pPr>
            <w:r>
              <w:rPr>
                <w:color w:val="000000"/>
                <w:szCs w:val="21"/>
              </w:rPr>
              <w:t>目标</w:t>
            </w:r>
            <w:r>
              <w:rPr>
                <w:rFonts w:hint="eastAsia"/>
                <w:color w:val="000000"/>
                <w:szCs w:val="21"/>
              </w:rPr>
              <w:t>1、3</w:t>
            </w:r>
          </w:p>
        </w:tc>
        <w:tc>
          <w:tcPr>
            <w:tcW w:w="1470" w:type="dxa"/>
            <w:vAlign w:val="center"/>
          </w:tcPr>
          <w:p>
            <w:pPr>
              <w:spacing w:line="312" w:lineRule="auto"/>
              <w:jc w:val="center"/>
              <w:rPr>
                <w:szCs w:val="21"/>
              </w:rPr>
            </w:pPr>
            <w:r>
              <w:rPr>
                <w:rFonts w:hint="eastAsia"/>
                <w:color w:val="000000"/>
                <w:sz w:val="24"/>
              </w:rPr>
              <w:t>2-1</w:t>
            </w:r>
          </w:p>
        </w:tc>
        <w:tc>
          <w:tcPr>
            <w:tcW w:w="735" w:type="dxa"/>
            <w:vAlign w:val="center"/>
          </w:tcPr>
          <w:p>
            <w:pPr>
              <w:spacing w:line="312" w:lineRule="auto"/>
              <w:jc w:val="center"/>
              <w:rPr>
                <w:szCs w:val="21"/>
              </w:rPr>
            </w:pPr>
            <w:r>
              <w:rPr>
                <w:rFonts w:hint="eastAsia"/>
                <w:szCs w:val="21"/>
              </w:rPr>
              <w:t>6</w:t>
            </w:r>
          </w:p>
        </w:tc>
        <w:tc>
          <w:tcPr>
            <w:tcW w:w="735" w:type="dxa"/>
            <w:vAlign w:val="center"/>
          </w:tcPr>
          <w:p>
            <w:pPr>
              <w:spacing w:line="312"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5</w:t>
            </w:r>
          </w:p>
        </w:tc>
        <w:tc>
          <w:tcPr>
            <w:tcW w:w="3476" w:type="dxa"/>
            <w:vAlign w:val="center"/>
          </w:tcPr>
          <w:p>
            <w:pPr>
              <w:spacing w:line="312" w:lineRule="auto"/>
              <w:rPr>
                <w:color w:val="000000"/>
                <w:szCs w:val="21"/>
              </w:rPr>
            </w:pPr>
            <w:r>
              <w:rPr>
                <w:rFonts w:hint="eastAsia"/>
                <w:b/>
                <w:sz w:val="24"/>
              </w:rPr>
              <w:t>转调</w:t>
            </w:r>
          </w:p>
        </w:tc>
        <w:tc>
          <w:tcPr>
            <w:tcW w:w="2084" w:type="dxa"/>
            <w:vAlign w:val="center"/>
          </w:tcPr>
          <w:p>
            <w:pPr>
              <w:spacing w:line="312" w:lineRule="auto"/>
              <w:jc w:val="center"/>
              <w:rPr>
                <w:color w:val="000000"/>
                <w:szCs w:val="21"/>
              </w:rPr>
            </w:pPr>
            <w:r>
              <w:rPr>
                <w:color w:val="000000"/>
                <w:szCs w:val="21"/>
              </w:rPr>
              <w:t>目标</w:t>
            </w:r>
            <w:r>
              <w:rPr>
                <w:rFonts w:hint="eastAsia"/>
                <w:color w:val="000000"/>
                <w:szCs w:val="21"/>
              </w:rPr>
              <w:t>2、3、4</w:t>
            </w:r>
          </w:p>
        </w:tc>
        <w:tc>
          <w:tcPr>
            <w:tcW w:w="1470" w:type="dxa"/>
            <w:vAlign w:val="center"/>
          </w:tcPr>
          <w:p>
            <w:pPr>
              <w:spacing w:line="312" w:lineRule="auto"/>
              <w:jc w:val="center"/>
              <w:rPr>
                <w:szCs w:val="21"/>
              </w:rPr>
            </w:pPr>
            <w:r>
              <w:rPr>
                <w:rFonts w:hint="eastAsia"/>
                <w:color w:val="000000"/>
                <w:sz w:val="24"/>
              </w:rPr>
              <w:t>2-1</w:t>
            </w:r>
            <w:r>
              <w:rPr>
                <w:color w:val="000000"/>
                <w:szCs w:val="21"/>
              </w:rPr>
              <w:t>、</w:t>
            </w:r>
            <w:r>
              <w:rPr>
                <w:rFonts w:hint="eastAsia"/>
                <w:color w:val="000000"/>
                <w:sz w:val="24"/>
              </w:rPr>
              <w:t>6-1</w:t>
            </w:r>
          </w:p>
        </w:tc>
        <w:tc>
          <w:tcPr>
            <w:tcW w:w="735" w:type="dxa"/>
            <w:vAlign w:val="center"/>
          </w:tcPr>
          <w:p>
            <w:pPr>
              <w:spacing w:line="312" w:lineRule="auto"/>
              <w:jc w:val="center"/>
              <w:rPr>
                <w:szCs w:val="21"/>
              </w:rPr>
            </w:pPr>
            <w:r>
              <w:rPr>
                <w:rFonts w:hint="eastAsia"/>
                <w:szCs w:val="21"/>
              </w:rPr>
              <w:t>8</w:t>
            </w:r>
          </w:p>
        </w:tc>
        <w:tc>
          <w:tcPr>
            <w:tcW w:w="735" w:type="dxa"/>
            <w:vAlign w:val="center"/>
          </w:tcPr>
          <w:p>
            <w:pPr>
              <w:spacing w:line="312"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0" w:type="dxa"/>
            <w:gridSpan w:val="4"/>
            <w:vAlign w:val="center"/>
          </w:tcPr>
          <w:p>
            <w:pPr>
              <w:spacing w:line="312" w:lineRule="auto"/>
              <w:jc w:val="center"/>
              <w:rPr>
                <w:szCs w:val="21"/>
              </w:rPr>
            </w:pPr>
            <w:r>
              <w:rPr>
                <w:szCs w:val="21"/>
              </w:rPr>
              <w:t>合 计</w:t>
            </w:r>
          </w:p>
        </w:tc>
        <w:tc>
          <w:tcPr>
            <w:tcW w:w="735" w:type="dxa"/>
            <w:vAlign w:val="center"/>
          </w:tcPr>
          <w:p>
            <w:pPr>
              <w:spacing w:line="312" w:lineRule="auto"/>
              <w:jc w:val="center"/>
              <w:rPr>
                <w:szCs w:val="21"/>
              </w:rPr>
            </w:pPr>
            <w:r>
              <w:rPr>
                <w:szCs w:val="21"/>
              </w:rPr>
              <w:t>3</w:t>
            </w:r>
            <w:r>
              <w:rPr>
                <w:rFonts w:hint="eastAsia"/>
                <w:szCs w:val="21"/>
              </w:rPr>
              <w:t>2</w:t>
            </w:r>
          </w:p>
        </w:tc>
        <w:tc>
          <w:tcPr>
            <w:tcW w:w="735" w:type="dxa"/>
            <w:vAlign w:val="center"/>
          </w:tcPr>
          <w:p>
            <w:pPr>
              <w:spacing w:line="312" w:lineRule="auto"/>
              <w:jc w:val="center"/>
              <w:rPr>
                <w:szCs w:val="21"/>
              </w:rPr>
            </w:pPr>
          </w:p>
        </w:tc>
      </w:tr>
    </w:tbl>
    <w:p>
      <w:pPr>
        <w:spacing w:line="360" w:lineRule="auto"/>
        <w:ind w:firstLine="562" w:firstLineChars="200"/>
        <w:rPr>
          <w:b/>
          <w:sz w:val="28"/>
          <w:szCs w:val="28"/>
        </w:rPr>
      </w:pPr>
      <w:r>
        <w:rPr>
          <w:rFonts w:hint="eastAsia"/>
          <w:b/>
          <w:sz w:val="28"/>
          <w:szCs w:val="28"/>
        </w:rPr>
        <w:t>五、课程实施</w:t>
      </w:r>
    </w:p>
    <w:p>
      <w:pPr>
        <w:spacing w:line="360" w:lineRule="auto"/>
        <w:ind w:firstLine="480" w:firstLineChars="200"/>
        <w:rPr>
          <w:sz w:val="24"/>
        </w:rPr>
      </w:pPr>
      <w:r>
        <w:rPr>
          <w:sz w:val="24"/>
        </w:rPr>
        <w:t>（一）</w:t>
      </w:r>
      <w:r>
        <w:rPr>
          <w:rFonts w:hint="eastAsia"/>
          <w:sz w:val="24"/>
        </w:rPr>
        <w:t>通过讲解和分析，</w:t>
      </w:r>
      <w:r>
        <w:rPr>
          <w:sz w:val="24"/>
        </w:rPr>
        <w:t>引导学生</w:t>
      </w:r>
      <w:r>
        <w:rPr>
          <w:rFonts w:hint="eastAsia"/>
          <w:sz w:val="24"/>
        </w:rPr>
        <w:t>掌握副三和弦、七和弦及重属副属和弦的使用及特点，使学生能够运用原位和转位的副三和弦、七和弦及重属副属和弦为旋律和低音配和声。</w:t>
      </w:r>
    </w:p>
    <w:p>
      <w:pPr>
        <w:spacing w:line="360" w:lineRule="auto"/>
        <w:ind w:firstLine="480" w:firstLineChars="200"/>
        <w:rPr>
          <w:sz w:val="24"/>
        </w:rPr>
      </w:pPr>
      <w:r>
        <w:rPr>
          <w:sz w:val="24"/>
        </w:rPr>
        <w:t>（二）采用</w:t>
      </w:r>
      <w:r>
        <w:rPr>
          <w:rFonts w:hint="eastAsia"/>
          <w:sz w:val="24"/>
        </w:rPr>
        <w:t>电钢琴教室授课的优势，加强学生键盘弹奏各种调式副三和弦、七和弦及重属副属和弦的能力，增强学生为歌曲编配伴奏的能力。</w:t>
      </w:r>
    </w:p>
    <w:p>
      <w:pPr>
        <w:spacing w:line="360" w:lineRule="auto"/>
        <w:ind w:firstLine="480" w:firstLineChars="200"/>
        <w:rPr>
          <w:sz w:val="24"/>
        </w:rPr>
      </w:pPr>
      <w:r>
        <w:rPr>
          <w:sz w:val="24"/>
        </w:rPr>
        <w:t>（三）</w:t>
      </w:r>
      <w:r>
        <w:rPr>
          <w:rFonts w:hint="eastAsia"/>
          <w:sz w:val="24"/>
        </w:rPr>
        <w:t>课堂中多</w:t>
      </w:r>
      <w:r>
        <w:rPr>
          <w:sz w:val="24"/>
        </w:rPr>
        <w:t>采用</w:t>
      </w:r>
      <w:r>
        <w:rPr>
          <w:rFonts w:hint="eastAsia"/>
          <w:sz w:val="24"/>
        </w:rPr>
        <w:t>分析</w:t>
      </w:r>
      <w:r>
        <w:rPr>
          <w:sz w:val="24"/>
        </w:rPr>
        <w:t>教学</w:t>
      </w:r>
      <w:r>
        <w:rPr>
          <w:rFonts w:hint="eastAsia"/>
          <w:sz w:val="24"/>
        </w:rPr>
        <w:t>法</w:t>
      </w:r>
      <w:r>
        <w:rPr>
          <w:sz w:val="24"/>
        </w:rPr>
        <w:t>，</w:t>
      </w:r>
      <w:r>
        <w:rPr>
          <w:rFonts w:hint="eastAsia"/>
          <w:sz w:val="24"/>
        </w:rPr>
        <w:t>为学生提供各类型和弦的分析材料，使学生能更直观、有效地学习副三和弦、副七和弦的连接，能准确判断不同调的转换及转调的类型。</w:t>
      </w:r>
    </w:p>
    <w:p>
      <w:pPr>
        <w:spacing w:line="360" w:lineRule="auto"/>
        <w:ind w:firstLine="480" w:firstLineChars="200"/>
        <w:rPr>
          <w:b/>
          <w:sz w:val="24"/>
        </w:rPr>
      </w:pPr>
      <w:r>
        <w:rPr>
          <w:bCs/>
          <w:sz w:val="24"/>
        </w:rPr>
        <w:t>（四）主要教学环节的质量要求如表所示。</w:t>
      </w:r>
    </w:p>
    <w:tbl>
      <w:tblPr>
        <w:tblStyle w:val="19"/>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2"/>
        <w:gridCol w:w="1701"/>
        <w:gridCol w:w="6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3" w:type="dxa"/>
            <w:gridSpan w:val="2"/>
            <w:tcBorders>
              <w:top w:val="single" w:color="auto" w:sz="8" w:space="0"/>
              <w:left w:val="single" w:color="auto" w:sz="8" w:space="0"/>
              <w:right w:val="single" w:color="auto" w:sz="8" w:space="0"/>
            </w:tcBorders>
            <w:tcMar>
              <w:left w:w="28" w:type="dxa"/>
              <w:right w:w="28" w:type="dxa"/>
            </w:tcMar>
            <w:vAlign w:val="center"/>
          </w:tcPr>
          <w:p>
            <w:pPr>
              <w:spacing w:line="276" w:lineRule="auto"/>
              <w:jc w:val="center"/>
              <w:rPr>
                <w:szCs w:val="21"/>
              </w:rPr>
            </w:pPr>
            <w:r>
              <w:rPr>
                <w:bCs/>
                <w:szCs w:val="21"/>
              </w:rPr>
              <w:t>主要教学环节</w:t>
            </w:r>
          </w:p>
        </w:tc>
        <w:tc>
          <w:tcPr>
            <w:tcW w:w="6817" w:type="dxa"/>
            <w:tcBorders>
              <w:top w:val="single" w:color="auto" w:sz="8" w:space="0"/>
              <w:left w:val="single" w:color="auto" w:sz="8" w:space="0"/>
              <w:right w:val="single" w:color="auto" w:sz="8" w:space="0"/>
            </w:tcBorders>
            <w:vAlign w:val="center"/>
          </w:tcPr>
          <w:p>
            <w:pPr>
              <w:spacing w:line="276" w:lineRule="auto"/>
              <w:jc w:val="center"/>
              <w:rPr>
                <w:szCs w:val="21"/>
              </w:rPr>
            </w:pPr>
            <w:r>
              <w:rPr>
                <w:bCs/>
                <w:szCs w:val="21"/>
              </w:rPr>
              <w:t>质量</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582" w:type="dxa"/>
            <w:tcBorders>
              <w:left w:val="single" w:color="auto" w:sz="8" w:space="0"/>
            </w:tcBorders>
            <w:vAlign w:val="center"/>
          </w:tcPr>
          <w:p>
            <w:pPr>
              <w:spacing w:line="276" w:lineRule="auto"/>
              <w:jc w:val="center"/>
              <w:rPr>
                <w:szCs w:val="21"/>
              </w:rPr>
            </w:pPr>
            <w:r>
              <w:rPr>
                <w:szCs w:val="21"/>
              </w:rPr>
              <w:t>1</w:t>
            </w:r>
          </w:p>
        </w:tc>
        <w:tc>
          <w:tcPr>
            <w:tcW w:w="1701" w:type="dxa"/>
            <w:tcMar>
              <w:left w:w="28" w:type="dxa"/>
              <w:right w:w="28" w:type="dxa"/>
            </w:tcMar>
            <w:vAlign w:val="center"/>
          </w:tcPr>
          <w:p>
            <w:pPr>
              <w:spacing w:line="276" w:lineRule="auto"/>
              <w:jc w:val="center"/>
              <w:rPr>
                <w:szCs w:val="21"/>
              </w:rPr>
            </w:pPr>
            <w:r>
              <w:rPr>
                <w:szCs w:val="21"/>
              </w:rPr>
              <w:t>备课</w:t>
            </w:r>
          </w:p>
        </w:tc>
        <w:tc>
          <w:tcPr>
            <w:tcW w:w="6817" w:type="dxa"/>
            <w:tcBorders>
              <w:right w:val="single" w:color="auto" w:sz="8" w:space="0"/>
            </w:tcBorders>
            <w:vAlign w:val="center"/>
          </w:tcPr>
          <w:p>
            <w:pPr>
              <w:spacing w:line="276" w:lineRule="auto"/>
              <w:rPr>
                <w:szCs w:val="21"/>
              </w:rPr>
            </w:pPr>
            <w:r>
              <w:rPr>
                <w:szCs w:val="21"/>
              </w:rPr>
              <w:t>（1）掌握本课程教学大纲内容，严格按照教学大纲要求进行课程教学内容的组织。</w:t>
            </w:r>
          </w:p>
          <w:p>
            <w:pPr>
              <w:spacing w:line="276" w:lineRule="auto"/>
              <w:rPr>
                <w:szCs w:val="21"/>
              </w:rPr>
            </w:pPr>
            <w:r>
              <w:rPr>
                <w:szCs w:val="21"/>
              </w:rPr>
              <w:t>（2）熟悉教材各章节，借助专业书籍资料，并依据教学大纲编写授课计划，编写每次授课的教案。教案内容包括章节标题、教学目的、教法设计、课堂类型、时间分配、授课内容、课后作业、教学效果分析等方面。</w:t>
            </w:r>
          </w:p>
          <w:p>
            <w:pPr>
              <w:spacing w:line="276" w:lineRule="auto"/>
              <w:rPr>
                <w:szCs w:val="21"/>
              </w:rPr>
            </w:pPr>
            <w:r>
              <w:rPr>
                <w:szCs w:val="21"/>
              </w:rPr>
              <w:t>（3）</w:t>
            </w:r>
            <w:r>
              <w:rPr>
                <w:rFonts w:hint="eastAsia"/>
                <w:szCs w:val="21"/>
              </w:rPr>
              <w:t>根据</w:t>
            </w:r>
            <w:r>
              <w:rPr>
                <w:szCs w:val="21"/>
              </w:rPr>
              <w:t>各部分</w:t>
            </w:r>
            <w:r>
              <w:rPr>
                <w:rFonts w:hint="eastAsia"/>
                <w:szCs w:val="21"/>
              </w:rPr>
              <w:t>教学</w:t>
            </w:r>
            <w:r>
              <w:rPr>
                <w:szCs w:val="21"/>
              </w:rPr>
              <w:t>内容</w:t>
            </w:r>
            <w:r>
              <w:rPr>
                <w:rFonts w:hint="eastAsia"/>
                <w:szCs w:val="21"/>
              </w:rPr>
              <w:t>，</w:t>
            </w:r>
            <w:r>
              <w:rPr>
                <w:szCs w:val="21"/>
              </w:rPr>
              <w:t>构思授课思路、技巧</w:t>
            </w:r>
            <w:r>
              <w:rPr>
                <w:rFonts w:hint="eastAsia"/>
                <w:szCs w:val="21"/>
              </w:rPr>
              <w:t>，选择合适的</w:t>
            </w:r>
            <w:r>
              <w:rPr>
                <w:szCs w:val="21"/>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tcBorders>
              <w:left w:val="single" w:color="auto" w:sz="8" w:space="0"/>
            </w:tcBorders>
            <w:vAlign w:val="center"/>
          </w:tcPr>
          <w:p>
            <w:pPr>
              <w:spacing w:line="276" w:lineRule="auto"/>
              <w:jc w:val="center"/>
              <w:rPr>
                <w:szCs w:val="21"/>
              </w:rPr>
            </w:pPr>
            <w:r>
              <w:rPr>
                <w:szCs w:val="21"/>
              </w:rPr>
              <w:t>2</w:t>
            </w:r>
          </w:p>
        </w:tc>
        <w:tc>
          <w:tcPr>
            <w:tcW w:w="1701" w:type="dxa"/>
            <w:tcMar>
              <w:left w:w="28" w:type="dxa"/>
              <w:right w:w="28" w:type="dxa"/>
            </w:tcMar>
            <w:vAlign w:val="center"/>
          </w:tcPr>
          <w:p>
            <w:pPr>
              <w:spacing w:line="276" w:lineRule="auto"/>
              <w:jc w:val="center"/>
              <w:rPr>
                <w:szCs w:val="21"/>
              </w:rPr>
            </w:pPr>
            <w:r>
              <w:rPr>
                <w:szCs w:val="21"/>
              </w:rPr>
              <w:t>讲授</w:t>
            </w:r>
          </w:p>
        </w:tc>
        <w:tc>
          <w:tcPr>
            <w:tcW w:w="6817" w:type="dxa"/>
            <w:tcBorders>
              <w:right w:val="single" w:color="auto" w:sz="8" w:space="0"/>
            </w:tcBorders>
            <w:vAlign w:val="center"/>
          </w:tcPr>
          <w:p>
            <w:pPr>
              <w:spacing w:line="276" w:lineRule="auto"/>
              <w:rPr>
                <w:szCs w:val="21"/>
              </w:rPr>
            </w:pPr>
            <w:r>
              <w:rPr>
                <w:rFonts w:hint="eastAsia"/>
                <w:szCs w:val="21"/>
              </w:rPr>
              <w:t>（1）</w:t>
            </w:r>
            <w:r>
              <w:rPr>
                <w:szCs w:val="21"/>
              </w:rPr>
              <w:t>要点准确</w:t>
            </w:r>
            <w:r>
              <w:rPr>
                <w:rFonts w:hint="eastAsia"/>
                <w:szCs w:val="21"/>
              </w:rPr>
              <w:t>、</w:t>
            </w:r>
            <w:r>
              <w:rPr>
                <w:szCs w:val="21"/>
              </w:rPr>
              <w:t>推理正确</w:t>
            </w:r>
            <w:r>
              <w:rPr>
                <w:rFonts w:hint="eastAsia"/>
                <w:szCs w:val="21"/>
              </w:rPr>
              <w:t>、</w:t>
            </w:r>
            <w:r>
              <w:rPr>
                <w:szCs w:val="21"/>
              </w:rPr>
              <w:t>条理清晰</w:t>
            </w:r>
            <w:r>
              <w:rPr>
                <w:rFonts w:hint="eastAsia"/>
                <w:szCs w:val="21"/>
              </w:rPr>
              <w:t>、</w:t>
            </w:r>
            <w:r>
              <w:rPr>
                <w:szCs w:val="21"/>
              </w:rPr>
              <w:t>重点突出，</w:t>
            </w:r>
            <w:r>
              <w:rPr>
                <w:rFonts w:hint="eastAsia"/>
                <w:szCs w:val="21"/>
              </w:rPr>
              <w:t>能够</w:t>
            </w:r>
            <w:r>
              <w:rPr>
                <w:szCs w:val="21"/>
              </w:rPr>
              <w:t>理论联系实际，熟练地解答和讲解例题。</w:t>
            </w:r>
          </w:p>
          <w:p>
            <w:pPr>
              <w:spacing w:line="276" w:lineRule="auto"/>
              <w:rPr>
                <w:szCs w:val="21"/>
              </w:rPr>
            </w:pPr>
            <w:r>
              <w:rPr>
                <w:rFonts w:hint="eastAsia"/>
                <w:szCs w:val="21"/>
              </w:rPr>
              <w:t>（2）</w:t>
            </w:r>
            <w:r>
              <w:rPr>
                <w:szCs w:val="21"/>
              </w:rPr>
              <w:t>采用多种教学方式（如启发式教学、分析教学</w:t>
            </w:r>
            <w:r>
              <w:rPr>
                <w:rFonts w:hint="eastAsia"/>
                <w:szCs w:val="21"/>
              </w:rPr>
              <w:t>法</w:t>
            </w:r>
            <w:r>
              <w:rPr>
                <w:szCs w:val="21"/>
              </w:rPr>
              <w:t>、讨论式教学、多媒体示范教学等），注重培养学生发现、分析和解决问题的能力。</w:t>
            </w:r>
          </w:p>
          <w:p>
            <w:pPr>
              <w:spacing w:line="276" w:lineRule="auto"/>
              <w:rPr>
                <w:szCs w:val="21"/>
              </w:rPr>
            </w:pPr>
            <w:r>
              <w:rPr>
                <w:rFonts w:hint="eastAsia"/>
                <w:szCs w:val="21"/>
              </w:rPr>
              <w:t>（3）能够采用现代信息技术辅助</w:t>
            </w:r>
            <w:r>
              <w:rPr>
                <w:szCs w:val="21"/>
              </w:rPr>
              <w:t>教学。</w:t>
            </w:r>
          </w:p>
          <w:p>
            <w:pPr>
              <w:spacing w:line="276" w:lineRule="auto"/>
              <w:rPr>
                <w:szCs w:val="21"/>
              </w:rPr>
            </w:pPr>
            <w:r>
              <w:rPr>
                <w:rFonts w:hint="eastAsia"/>
                <w:szCs w:val="21"/>
              </w:rPr>
              <w:t>（4）</w:t>
            </w:r>
            <w:r>
              <w:rPr>
                <w:szCs w:val="21"/>
              </w:rPr>
              <w:t>表达方式</w:t>
            </w:r>
            <w:r>
              <w:rPr>
                <w:rFonts w:hint="eastAsia"/>
                <w:szCs w:val="21"/>
              </w:rPr>
              <w:t>应能</w:t>
            </w:r>
            <w:r>
              <w:rPr>
                <w:szCs w:val="21"/>
              </w:rPr>
              <w:t>便于学生理解、接受，力求形象生动，使学生在掌握知识的过程中，保持较为浓厚的</w:t>
            </w:r>
            <w:r>
              <w:rPr>
                <w:rFonts w:hint="eastAsia"/>
                <w:szCs w:val="21"/>
              </w:rPr>
              <w:t>学习</w:t>
            </w:r>
            <w:r>
              <w:rPr>
                <w:szCs w:val="21"/>
              </w:rPr>
              <w:t>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582" w:type="dxa"/>
            <w:tcBorders>
              <w:left w:val="single" w:color="auto" w:sz="8" w:space="0"/>
            </w:tcBorders>
            <w:vAlign w:val="center"/>
          </w:tcPr>
          <w:p>
            <w:pPr>
              <w:spacing w:line="276" w:lineRule="auto"/>
              <w:jc w:val="center"/>
              <w:rPr>
                <w:szCs w:val="21"/>
              </w:rPr>
            </w:pPr>
            <w:r>
              <w:rPr>
                <w:szCs w:val="21"/>
              </w:rPr>
              <w:t>3</w:t>
            </w:r>
          </w:p>
        </w:tc>
        <w:tc>
          <w:tcPr>
            <w:tcW w:w="1701" w:type="dxa"/>
            <w:tcMar>
              <w:left w:w="28" w:type="dxa"/>
              <w:right w:w="28" w:type="dxa"/>
            </w:tcMar>
            <w:vAlign w:val="center"/>
          </w:tcPr>
          <w:p>
            <w:pPr>
              <w:spacing w:line="276" w:lineRule="auto"/>
              <w:jc w:val="center"/>
              <w:rPr>
                <w:szCs w:val="21"/>
              </w:rPr>
            </w:pPr>
            <w:r>
              <w:rPr>
                <w:szCs w:val="21"/>
              </w:rPr>
              <w:t>作业布置与批改</w:t>
            </w:r>
          </w:p>
        </w:tc>
        <w:tc>
          <w:tcPr>
            <w:tcW w:w="6817" w:type="dxa"/>
            <w:tcBorders>
              <w:right w:val="single" w:color="auto" w:sz="8" w:space="0"/>
            </w:tcBorders>
            <w:vAlign w:val="center"/>
          </w:tcPr>
          <w:p>
            <w:pPr>
              <w:spacing w:line="276" w:lineRule="auto"/>
              <w:rPr>
                <w:szCs w:val="21"/>
              </w:rPr>
            </w:pPr>
            <w:r>
              <w:rPr>
                <w:szCs w:val="21"/>
              </w:rPr>
              <w:t>学生必须完成</w:t>
            </w:r>
            <w:r>
              <w:rPr>
                <w:rFonts w:hint="eastAsia"/>
                <w:szCs w:val="21"/>
              </w:rPr>
              <w:t>规定</w:t>
            </w:r>
            <w:r>
              <w:rPr>
                <w:szCs w:val="21"/>
              </w:rPr>
              <w:t>数量的作业</w:t>
            </w:r>
            <w:r>
              <w:rPr>
                <w:rFonts w:hint="eastAsia"/>
                <w:szCs w:val="21"/>
              </w:rPr>
              <w:t>，</w:t>
            </w:r>
            <w:r>
              <w:rPr>
                <w:szCs w:val="21"/>
              </w:rPr>
              <w:t>作业必须达到以下基本要求：</w:t>
            </w:r>
          </w:p>
          <w:p>
            <w:pPr>
              <w:spacing w:line="276" w:lineRule="auto"/>
              <w:rPr>
                <w:szCs w:val="21"/>
              </w:rPr>
            </w:pPr>
            <w:r>
              <w:rPr>
                <w:rFonts w:hint="eastAsia"/>
                <w:szCs w:val="21"/>
              </w:rPr>
              <w:t>（1）</w:t>
            </w:r>
            <w:r>
              <w:rPr>
                <w:szCs w:val="21"/>
              </w:rPr>
              <w:t>按时按量完成作业，不缺交，不抄袭</w:t>
            </w:r>
            <w:r>
              <w:rPr>
                <w:rFonts w:hint="eastAsia"/>
                <w:szCs w:val="21"/>
              </w:rPr>
              <w:t>。</w:t>
            </w:r>
          </w:p>
          <w:p>
            <w:pPr>
              <w:spacing w:line="276" w:lineRule="auto"/>
              <w:rPr>
                <w:szCs w:val="21"/>
              </w:rPr>
            </w:pPr>
            <w:r>
              <w:rPr>
                <w:rFonts w:hint="eastAsia"/>
                <w:szCs w:val="21"/>
              </w:rPr>
              <w:t>（2）书写</w:t>
            </w:r>
            <w:r>
              <w:rPr>
                <w:szCs w:val="21"/>
              </w:rPr>
              <w:t>规范</w:t>
            </w:r>
            <w:r>
              <w:rPr>
                <w:rFonts w:hint="eastAsia"/>
                <w:szCs w:val="21"/>
              </w:rPr>
              <w:t>、</w:t>
            </w:r>
            <w:r>
              <w:rPr>
                <w:szCs w:val="21"/>
              </w:rPr>
              <w:t>清晰</w:t>
            </w:r>
            <w:r>
              <w:rPr>
                <w:rFonts w:hint="eastAsia"/>
                <w:szCs w:val="21"/>
              </w:rPr>
              <w:t>。</w:t>
            </w:r>
          </w:p>
          <w:p>
            <w:pPr>
              <w:spacing w:line="276" w:lineRule="auto"/>
              <w:rPr>
                <w:szCs w:val="21"/>
              </w:rPr>
            </w:pPr>
            <w:r>
              <w:rPr>
                <w:rFonts w:hint="eastAsia"/>
                <w:szCs w:val="21"/>
              </w:rPr>
              <w:t>（3）</w:t>
            </w:r>
            <w:r>
              <w:rPr>
                <w:szCs w:val="21"/>
              </w:rPr>
              <w:t>解题方法和步骤正确。</w:t>
            </w:r>
          </w:p>
          <w:p>
            <w:pPr>
              <w:spacing w:line="276" w:lineRule="auto"/>
              <w:rPr>
                <w:szCs w:val="21"/>
              </w:rPr>
            </w:pPr>
            <w:r>
              <w:rPr>
                <w:szCs w:val="21"/>
              </w:rPr>
              <w:t>教师批改</w:t>
            </w:r>
            <w:r>
              <w:rPr>
                <w:rFonts w:hint="eastAsia"/>
                <w:szCs w:val="21"/>
              </w:rPr>
              <w:t>和</w:t>
            </w:r>
            <w:r>
              <w:rPr>
                <w:szCs w:val="21"/>
              </w:rPr>
              <w:t>讲评作业要求如下：</w:t>
            </w:r>
          </w:p>
          <w:p>
            <w:pPr>
              <w:spacing w:line="276" w:lineRule="auto"/>
              <w:rPr>
                <w:szCs w:val="21"/>
              </w:rPr>
            </w:pPr>
            <w:r>
              <w:rPr>
                <w:rFonts w:hint="eastAsia"/>
                <w:szCs w:val="21"/>
              </w:rPr>
              <w:t>（1）</w:t>
            </w:r>
            <w:r>
              <w:rPr>
                <w:szCs w:val="21"/>
              </w:rPr>
              <w:t>学生的作业要</w:t>
            </w:r>
            <w:r>
              <w:rPr>
                <w:rFonts w:hint="eastAsia"/>
                <w:szCs w:val="21"/>
              </w:rPr>
              <w:t>按时</w:t>
            </w:r>
            <w:r>
              <w:rPr>
                <w:szCs w:val="21"/>
              </w:rPr>
              <w:t>全</w:t>
            </w:r>
            <w:r>
              <w:rPr>
                <w:rFonts w:hint="eastAsia"/>
                <w:szCs w:val="21"/>
              </w:rPr>
              <w:t>部</w:t>
            </w:r>
            <w:r>
              <w:rPr>
                <w:szCs w:val="21"/>
              </w:rPr>
              <w:t>批改，并</w:t>
            </w:r>
            <w:r>
              <w:rPr>
                <w:rFonts w:hint="eastAsia"/>
                <w:szCs w:val="21"/>
              </w:rPr>
              <w:t>及时进行</w:t>
            </w:r>
            <w:r>
              <w:rPr>
                <w:szCs w:val="21"/>
              </w:rPr>
              <w:t>讲评</w:t>
            </w:r>
            <w:r>
              <w:rPr>
                <w:rFonts w:hint="eastAsia"/>
                <w:szCs w:val="21"/>
              </w:rPr>
              <w:t>。</w:t>
            </w:r>
          </w:p>
          <w:p>
            <w:pPr>
              <w:spacing w:line="276" w:lineRule="auto"/>
              <w:rPr>
                <w:szCs w:val="21"/>
              </w:rPr>
            </w:pPr>
            <w:r>
              <w:rPr>
                <w:rFonts w:hint="eastAsia"/>
                <w:szCs w:val="21"/>
              </w:rPr>
              <w:t>（2）</w:t>
            </w:r>
            <w:r>
              <w:rPr>
                <w:szCs w:val="21"/>
              </w:rPr>
              <w:t>教师批改</w:t>
            </w:r>
            <w:r>
              <w:rPr>
                <w:rFonts w:hint="eastAsia"/>
                <w:szCs w:val="21"/>
              </w:rPr>
              <w:t>和</w:t>
            </w:r>
            <w:r>
              <w:rPr>
                <w:szCs w:val="21"/>
              </w:rPr>
              <w:t>讲评作业要认真、细致，按百分制评定成绩并写明日期</w:t>
            </w:r>
            <w:r>
              <w:rPr>
                <w:rFonts w:hint="eastAsia"/>
                <w:szCs w:val="21"/>
              </w:rPr>
              <w:t>。</w:t>
            </w:r>
          </w:p>
          <w:p>
            <w:pPr>
              <w:spacing w:line="276" w:lineRule="auto"/>
              <w:rPr>
                <w:szCs w:val="21"/>
              </w:rPr>
            </w:pPr>
            <w:r>
              <w:rPr>
                <w:rFonts w:hint="eastAsia"/>
                <w:szCs w:val="21"/>
              </w:rPr>
              <w:t>（3）</w:t>
            </w:r>
            <w:r>
              <w:rPr>
                <w:szCs w:val="21"/>
              </w:rPr>
              <w:t>学生作业的平均成绩</w:t>
            </w:r>
            <w:r>
              <w:rPr>
                <w:rFonts w:hint="eastAsia"/>
                <w:szCs w:val="21"/>
              </w:rPr>
              <w:t>应</w:t>
            </w:r>
            <w:r>
              <w:rPr>
                <w:szCs w:val="21"/>
              </w:rPr>
              <w:t>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582" w:type="dxa"/>
            <w:tcBorders>
              <w:left w:val="single" w:color="auto" w:sz="8" w:space="0"/>
            </w:tcBorders>
            <w:vAlign w:val="center"/>
          </w:tcPr>
          <w:p>
            <w:pPr>
              <w:spacing w:line="276" w:lineRule="auto"/>
              <w:jc w:val="center"/>
              <w:rPr>
                <w:szCs w:val="21"/>
              </w:rPr>
            </w:pPr>
            <w:r>
              <w:rPr>
                <w:szCs w:val="21"/>
              </w:rPr>
              <w:t>4</w:t>
            </w:r>
          </w:p>
        </w:tc>
        <w:tc>
          <w:tcPr>
            <w:tcW w:w="1701" w:type="dxa"/>
            <w:tcMar>
              <w:left w:w="28" w:type="dxa"/>
              <w:right w:w="28" w:type="dxa"/>
            </w:tcMar>
            <w:vAlign w:val="center"/>
          </w:tcPr>
          <w:p>
            <w:pPr>
              <w:spacing w:line="276" w:lineRule="auto"/>
              <w:jc w:val="center"/>
              <w:rPr>
                <w:szCs w:val="21"/>
              </w:rPr>
            </w:pPr>
            <w:r>
              <w:rPr>
                <w:szCs w:val="21"/>
              </w:rPr>
              <w:t>课外答疑</w:t>
            </w:r>
          </w:p>
        </w:tc>
        <w:tc>
          <w:tcPr>
            <w:tcW w:w="6817" w:type="dxa"/>
            <w:tcBorders>
              <w:right w:val="single" w:color="auto" w:sz="8" w:space="0"/>
            </w:tcBorders>
            <w:vAlign w:val="center"/>
          </w:tcPr>
          <w:p>
            <w:pPr>
              <w:spacing w:line="276" w:lineRule="auto"/>
              <w:rPr>
                <w:szCs w:val="21"/>
              </w:rPr>
            </w:pPr>
            <w:r>
              <w:rPr>
                <w:szCs w:val="21"/>
              </w:rPr>
              <w:t>为了解学生的学习情况，帮助学生</w:t>
            </w:r>
            <w:r>
              <w:rPr>
                <w:rFonts w:hint="eastAsia"/>
                <w:szCs w:val="21"/>
              </w:rPr>
              <w:t>更好地</w:t>
            </w:r>
            <w:r>
              <w:rPr>
                <w:szCs w:val="21"/>
              </w:rPr>
              <w:t>理解和消化所学知识、改进学习方法和思维方式，培养其独立思考问题的能力，任课教师</w:t>
            </w:r>
            <w:r>
              <w:rPr>
                <w:rFonts w:hint="eastAsia"/>
                <w:szCs w:val="21"/>
              </w:rPr>
              <w:t>需</w:t>
            </w:r>
            <w:r>
              <w:rPr>
                <w:szCs w:val="21"/>
              </w:rPr>
              <w:t>每周安排</w:t>
            </w:r>
            <w:r>
              <w:rPr>
                <w:rFonts w:hint="eastAsia"/>
                <w:szCs w:val="21"/>
              </w:rPr>
              <w:t>一定</w:t>
            </w:r>
            <w:r>
              <w:rPr>
                <w:szCs w:val="21"/>
              </w:rPr>
              <w:t>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582" w:type="dxa"/>
            <w:tcBorders>
              <w:left w:val="single" w:color="auto" w:sz="8" w:space="0"/>
            </w:tcBorders>
            <w:vAlign w:val="center"/>
          </w:tcPr>
          <w:p>
            <w:pPr>
              <w:spacing w:line="276" w:lineRule="auto"/>
              <w:jc w:val="center"/>
              <w:rPr>
                <w:szCs w:val="21"/>
              </w:rPr>
            </w:pPr>
            <w:r>
              <w:rPr>
                <w:szCs w:val="21"/>
              </w:rPr>
              <w:t>5</w:t>
            </w:r>
          </w:p>
        </w:tc>
        <w:tc>
          <w:tcPr>
            <w:tcW w:w="1701" w:type="dxa"/>
            <w:tcMar>
              <w:left w:w="28" w:type="dxa"/>
              <w:right w:w="28" w:type="dxa"/>
            </w:tcMar>
            <w:vAlign w:val="center"/>
          </w:tcPr>
          <w:p>
            <w:pPr>
              <w:spacing w:line="276" w:lineRule="auto"/>
              <w:jc w:val="center"/>
              <w:rPr>
                <w:szCs w:val="21"/>
              </w:rPr>
            </w:pPr>
            <w:r>
              <w:rPr>
                <w:szCs w:val="21"/>
              </w:rPr>
              <w:t>成绩考核</w:t>
            </w:r>
          </w:p>
        </w:tc>
        <w:tc>
          <w:tcPr>
            <w:tcW w:w="6817" w:type="dxa"/>
            <w:tcBorders>
              <w:right w:val="single" w:color="auto" w:sz="8" w:space="0"/>
            </w:tcBorders>
            <w:vAlign w:val="center"/>
          </w:tcPr>
          <w:p>
            <w:pPr>
              <w:spacing w:line="276" w:lineRule="auto"/>
              <w:rPr>
                <w:szCs w:val="21"/>
              </w:rPr>
            </w:pPr>
            <w:r>
              <w:rPr>
                <w:szCs w:val="21"/>
              </w:rPr>
              <w:t>本课程考核的方式</w:t>
            </w:r>
            <w:r>
              <w:rPr>
                <w:rFonts w:hint="eastAsia"/>
                <w:szCs w:val="21"/>
              </w:rPr>
              <w:t>为闭卷笔试</w:t>
            </w:r>
            <w:r>
              <w:rPr>
                <w:szCs w:val="21"/>
              </w:rPr>
              <w:t>。考试采取教考分离，监考</w:t>
            </w:r>
            <w:r>
              <w:rPr>
                <w:rFonts w:hint="eastAsia"/>
                <w:szCs w:val="21"/>
              </w:rPr>
              <w:t>由学院</w:t>
            </w:r>
            <w:r>
              <w:rPr>
                <w:szCs w:val="21"/>
              </w:rPr>
              <w:t>统一安排。有下列情况之一者，总评成绩为不及格：</w:t>
            </w:r>
          </w:p>
          <w:p>
            <w:pPr>
              <w:spacing w:line="276" w:lineRule="auto"/>
              <w:rPr>
                <w:szCs w:val="21"/>
              </w:rPr>
            </w:pPr>
            <w:r>
              <w:rPr>
                <w:rFonts w:hint="eastAsia"/>
                <w:szCs w:val="21"/>
              </w:rPr>
              <w:t>（1）</w:t>
            </w:r>
            <w:r>
              <w:rPr>
                <w:szCs w:val="21"/>
              </w:rPr>
              <w:t>缺交作业次数达1/3以上者</w:t>
            </w:r>
            <w:r>
              <w:rPr>
                <w:rFonts w:hint="eastAsia"/>
                <w:szCs w:val="21"/>
              </w:rPr>
              <w:t>。</w:t>
            </w:r>
          </w:p>
          <w:p>
            <w:pPr>
              <w:spacing w:line="276" w:lineRule="auto"/>
              <w:rPr>
                <w:szCs w:val="21"/>
              </w:rPr>
            </w:pPr>
            <w:r>
              <w:rPr>
                <w:rFonts w:hint="eastAsia"/>
                <w:szCs w:val="21"/>
              </w:rPr>
              <w:t>（2）</w:t>
            </w:r>
            <w:r>
              <w:rPr>
                <w:szCs w:val="21"/>
              </w:rPr>
              <w:t>缺课次数达本学期总授课学时的1/3以上者</w:t>
            </w:r>
            <w:r>
              <w:rPr>
                <w:rFonts w:hint="eastAsia"/>
                <w:szCs w:val="21"/>
              </w:rPr>
              <w:t>。</w:t>
            </w:r>
          </w:p>
          <w:p>
            <w:pPr>
              <w:spacing w:line="276" w:lineRule="auto"/>
              <w:rPr>
                <w:szCs w:val="21"/>
              </w:rPr>
            </w:pPr>
            <w:r>
              <w:rPr>
                <w:rFonts w:hint="eastAsia"/>
                <w:szCs w:val="21"/>
              </w:rPr>
              <w:t>（3）</w:t>
            </w:r>
            <w:r>
              <w:rPr>
                <w:szCs w:val="21"/>
              </w:rPr>
              <w:t>课程目标小于0.6。</w:t>
            </w:r>
          </w:p>
        </w:tc>
      </w:tr>
    </w:tbl>
    <w:p>
      <w:pPr>
        <w:spacing w:line="360" w:lineRule="auto"/>
        <w:ind w:firstLine="562" w:firstLineChars="200"/>
        <w:rPr>
          <w:b/>
          <w:sz w:val="28"/>
          <w:szCs w:val="28"/>
        </w:rPr>
      </w:pPr>
      <w:r>
        <w:rPr>
          <w:rFonts w:hint="eastAsia"/>
          <w:b/>
          <w:sz w:val="28"/>
          <w:szCs w:val="28"/>
        </w:rPr>
        <w:t>六、考核方式</w:t>
      </w:r>
    </w:p>
    <w:p>
      <w:pPr>
        <w:spacing w:line="360" w:lineRule="auto"/>
        <w:ind w:firstLine="480" w:firstLineChars="200"/>
        <w:rPr>
          <w:sz w:val="24"/>
        </w:rPr>
      </w:pPr>
      <w:r>
        <w:rPr>
          <w:rFonts w:hint="eastAsia"/>
          <w:sz w:val="24"/>
        </w:rPr>
        <w:t>（一）</w:t>
      </w:r>
      <w:r>
        <w:rPr>
          <w:sz w:val="24"/>
        </w:rPr>
        <w:t>课程考核包括期末考试、平时及作业情况考核，期末考试采用闭卷笔试。</w:t>
      </w:r>
    </w:p>
    <w:p>
      <w:pPr>
        <w:spacing w:line="360" w:lineRule="auto"/>
        <w:ind w:firstLine="480" w:firstLineChars="200"/>
        <w:rPr>
          <w:sz w:val="24"/>
        </w:rPr>
      </w:pPr>
      <w:r>
        <w:rPr>
          <w:rFonts w:hint="eastAsia"/>
          <w:sz w:val="24"/>
        </w:rPr>
        <w:t>（二）</w:t>
      </w:r>
      <w:r>
        <w:rPr>
          <w:sz w:val="24"/>
        </w:rPr>
        <w:t>课程成绩=平时成绩×</w:t>
      </w:r>
      <w:r>
        <w:rPr>
          <w:rFonts w:hint="eastAsia"/>
          <w:sz w:val="24"/>
        </w:rPr>
        <w:t>4</w:t>
      </w:r>
      <w:r>
        <w:rPr>
          <w:sz w:val="24"/>
        </w:rPr>
        <w:t>0% +期末考试成绩×60%。</w:t>
      </w:r>
      <w:r>
        <w:rPr>
          <w:rFonts w:hint="eastAsia"/>
          <w:sz w:val="24"/>
        </w:rPr>
        <w:t>具体内容和比例如表所示。</w:t>
      </w:r>
    </w:p>
    <w:tbl>
      <w:tblPr>
        <w:tblStyle w:val="19"/>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565"/>
        <w:gridCol w:w="808"/>
        <w:gridCol w:w="441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shd w:val="clear" w:color="auto" w:fill="FFFFFF"/>
            <w:tcMar>
              <w:left w:w="57" w:type="dxa"/>
              <w:right w:w="57" w:type="dxa"/>
            </w:tcMar>
            <w:vAlign w:val="center"/>
          </w:tcPr>
          <w:p>
            <w:pPr>
              <w:jc w:val="center"/>
              <w:rPr>
                <w:rFonts w:eastAsia="宋体"/>
              </w:rPr>
            </w:pPr>
            <w:r>
              <w:rPr>
                <w:rFonts w:eastAsia="宋体"/>
              </w:rPr>
              <w:t>成绩组成</w:t>
            </w:r>
          </w:p>
        </w:tc>
        <w:tc>
          <w:tcPr>
            <w:tcW w:w="1565" w:type="dxa"/>
            <w:shd w:val="clear" w:color="auto" w:fill="FFFFFF"/>
            <w:vAlign w:val="center"/>
          </w:tcPr>
          <w:p>
            <w:pPr>
              <w:jc w:val="center"/>
              <w:rPr>
                <w:rFonts w:eastAsia="宋体"/>
              </w:rPr>
            </w:pPr>
            <w:r>
              <w:rPr>
                <w:rFonts w:eastAsia="宋体"/>
              </w:rPr>
              <w:t>考核/评价环节</w:t>
            </w:r>
          </w:p>
        </w:tc>
        <w:tc>
          <w:tcPr>
            <w:tcW w:w="808" w:type="dxa"/>
            <w:shd w:val="clear" w:color="auto" w:fill="FFFFFF"/>
            <w:vAlign w:val="center"/>
          </w:tcPr>
          <w:p>
            <w:pPr>
              <w:jc w:val="center"/>
              <w:rPr>
                <w:rFonts w:eastAsia="宋体"/>
              </w:rPr>
            </w:pPr>
            <w:r>
              <w:rPr>
                <w:rFonts w:hint="eastAsia" w:eastAsia="宋体"/>
              </w:rPr>
              <w:t>权重</w:t>
            </w:r>
          </w:p>
        </w:tc>
        <w:tc>
          <w:tcPr>
            <w:tcW w:w="4410" w:type="dxa"/>
            <w:shd w:val="clear" w:color="auto" w:fill="FFFFFF"/>
            <w:vAlign w:val="center"/>
          </w:tcPr>
          <w:p>
            <w:pPr>
              <w:jc w:val="center"/>
              <w:rPr>
                <w:rFonts w:eastAsia="宋体"/>
              </w:rPr>
            </w:pPr>
            <w:r>
              <w:rPr>
                <w:rFonts w:eastAsia="宋体"/>
              </w:rPr>
              <w:t>考核/评价细则</w:t>
            </w:r>
          </w:p>
        </w:tc>
        <w:tc>
          <w:tcPr>
            <w:tcW w:w="1470" w:type="dxa"/>
            <w:shd w:val="clear" w:color="auto" w:fill="FFFFFF"/>
            <w:vAlign w:val="center"/>
          </w:tcPr>
          <w:p>
            <w:pPr>
              <w:jc w:val="center"/>
              <w:rPr>
                <w:rFonts w:eastAsia="宋体"/>
              </w:rPr>
            </w:pPr>
            <w:r>
              <w:rPr>
                <w:rFonts w:eastAsia="宋体"/>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trPr>
        <w:tc>
          <w:tcPr>
            <w:tcW w:w="1044" w:type="dxa"/>
            <w:vMerge w:val="restart"/>
            <w:tcMar>
              <w:left w:w="57" w:type="dxa"/>
              <w:right w:w="57" w:type="dxa"/>
            </w:tcMar>
            <w:vAlign w:val="center"/>
          </w:tcPr>
          <w:p>
            <w:pPr>
              <w:jc w:val="center"/>
              <w:rPr>
                <w:rFonts w:eastAsia="宋体"/>
              </w:rPr>
            </w:pPr>
            <w:r>
              <w:rPr>
                <w:rFonts w:eastAsia="宋体"/>
              </w:rPr>
              <w:t>平时成绩</w:t>
            </w:r>
          </w:p>
        </w:tc>
        <w:tc>
          <w:tcPr>
            <w:tcW w:w="1565" w:type="dxa"/>
            <w:vAlign w:val="center"/>
          </w:tcPr>
          <w:p>
            <w:pPr>
              <w:jc w:val="center"/>
              <w:rPr>
                <w:rFonts w:eastAsia="宋体"/>
              </w:rPr>
            </w:pPr>
            <w:r>
              <w:rPr>
                <w:rFonts w:eastAsia="宋体"/>
              </w:rPr>
              <w:t>平时作业</w:t>
            </w:r>
            <w:r>
              <w:rPr>
                <w:rFonts w:hint="eastAsia" w:eastAsia="宋体"/>
              </w:rPr>
              <w:t>及课堂练习</w:t>
            </w:r>
          </w:p>
        </w:tc>
        <w:tc>
          <w:tcPr>
            <w:tcW w:w="808" w:type="dxa"/>
            <w:vAlign w:val="center"/>
          </w:tcPr>
          <w:p>
            <w:pPr>
              <w:jc w:val="center"/>
              <w:rPr>
                <w:rFonts w:eastAsia="宋体"/>
              </w:rPr>
            </w:pPr>
            <w:r>
              <w:rPr>
                <w:rFonts w:hint="eastAsia" w:eastAsia="宋体"/>
              </w:rPr>
              <w:t>3</w:t>
            </w:r>
            <w:r>
              <w:rPr>
                <w:rFonts w:eastAsia="宋体"/>
              </w:rPr>
              <w:t>0%</w:t>
            </w:r>
          </w:p>
        </w:tc>
        <w:tc>
          <w:tcPr>
            <w:tcW w:w="4410" w:type="dxa"/>
            <w:vAlign w:val="center"/>
          </w:tcPr>
          <w:p>
            <w:pPr>
              <w:rPr>
                <w:rFonts w:eastAsia="宋体"/>
              </w:rPr>
            </w:pPr>
            <w:r>
              <w:rPr>
                <w:rFonts w:eastAsia="宋体"/>
              </w:rPr>
              <w:t>课后完成</w:t>
            </w:r>
            <w:r>
              <w:rPr>
                <w:rFonts w:hint="eastAsia" w:eastAsia="宋体"/>
              </w:rPr>
              <w:t>14-16</w:t>
            </w:r>
            <w:r>
              <w:rPr>
                <w:rFonts w:eastAsia="宋体"/>
              </w:rPr>
              <w:t>个习题，主要考核学生对每节课知识点的复习、理解和掌握程度。</w:t>
            </w:r>
            <w:r>
              <w:rPr>
                <w:rFonts w:hint="eastAsia" w:eastAsia="宋体"/>
              </w:rPr>
              <w:t>课堂练习</w:t>
            </w:r>
            <w:r>
              <w:rPr>
                <w:rFonts w:eastAsia="宋体"/>
                <w:color w:val="000000"/>
                <w:szCs w:val="21"/>
              </w:rPr>
              <w:t>以随堂</w:t>
            </w:r>
            <w:r>
              <w:rPr>
                <w:rFonts w:hint="eastAsia" w:eastAsia="宋体"/>
                <w:color w:val="000000"/>
                <w:szCs w:val="21"/>
              </w:rPr>
              <w:t>提问或</w:t>
            </w:r>
            <w:r>
              <w:rPr>
                <w:rFonts w:eastAsia="宋体"/>
                <w:color w:val="000000"/>
                <w:szCs w:val="21"/>
              </w:rPr>
              <w:t>测试的形式，主要考核学生课堂的听课效果和课后及时复习消化本章知识的</w:t>
            </w:r>
            <w:r>
              <w:rPr>
                <w:rFonts w:hint="eastAsia" w:eastAsia="宋体"/>
                <w:color w:val="000000"/>
                <w:szCs w:val="21"/>
              </w:rPr>
              <w:t>能力。平时作业与课堂练习占总评成绩的30%。</w:t>
            </w:r>
          </w:p>
        </w:tc>
        <w:tc>
          <w:tcPr>
            <w:tcW w:w="1470" w:type="dxa"/>
            <w:vAlign w:val="center"/>
          </w:tcPr>
          <w:p>
            <w:pPr>
              <w:jc w:val="center"/>
              <w:rPr>
                <w:rFonts w:eastAsia="宋体"/>
              </w:rPr>
            </w:pPr>
            <w:r>
              <w:rPr>
                <w:rFonts w:hint="eastAsia" w:eastAsia="宋体"/>
                <w:color w:val="000000"/>
                <w:szCs w:val="21"/>
              </w:rPr>
              <w:t>2</w:t>
            </w:r>
            <w:r>
              <w:rPr>
                <w:rFonts w:eastAsia="宋体"/>
                <w:color w:val="000000"/>
                <w:szCs w:val="21"/>
              </w:rPr>
              <w:t>-</w:t>
            </w:r>
            <w:r>
              <w:rPr>
                <w:rFonts w:hint="eastAsia" w:eastAsia="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1044" w:type="dxa"/>
            <w:vMerge w:val="continue"/>
            <w:tcMar>
              <w:left w:w="57" w:type="dxa"/>
              <w:right w:w="57" w:type="dxa"/>
            </w:tcMar>
            <w:vAlign w:val="center"/>
          </w:tcPr>
          <w:p>
            <w:pPr>
              <w:jc w:val="center"/>
              <w:rPr>
                <w:rFonts w:eastAsia="宋体"/>
              </w:rPr>
            </w:pPr>
          </w:p>
        </w:tc>
        <w:tc>
          <w:tcPr>
            <w:tcW w:w="1565" w:type="dxa"/>
            <w:vAlign w:val="center"/>
          </w:tcPr>
          <w:p>
            <w:pPr>
              <w:jc w:val="center"/>
              <w:rPr>
                <w:rFonts w:eastAsia="宋体"/>
              </w:rPr>
            </w:pPr>
            <w:r>
              <w:rPr>
                <w:rFonts w:hint="eastAsia" w:eastAsia="宋体"/>
              </w:rPr>
              <w:t>考勤成绩</w:t>
            </w:r>
          </w:p>
        </w:tc>
        <w:tc>
          <w:tcPr>
            <w:tcW w:w="808" w:type="dxa"/>
            <w:vAlign w:val="center"/>
          </w:tcPr>
          <w:p>
            <w:pPr>
              <w:jc w:val="center"/>
              <w:rPr>
                <w:rFonts w:eastAsia="宋体"/>
              </w:rPr>
            </w:pPr>
            <w:r>
              <w:rPr>
                <w:rFonts w:hint="eastAsia" w:eastAsia="宋体"/>
              </w:rPr>
              <w:t>10</w:t>
            </w:r>
            <w:r>
              <w:rPr>
                <w:rFonts w:eastAsia="宋体"/>
              </w:rPr>
              <w:t>%</w:t>
            </w:r>
          </w:p>
        </w:tc>
        <w:tc>
          <w:tcPr>
            <w:tcW w:w="4410" w:type="dxa"/>
            <w:vAlign w:val="center"/>
          </w:tcPr>
          <w:p>
            <w:pPr>
              <w:rPr>
                <w:rFonts w:eastAsia="宋体"/>
                <w:color w:val="000000"/>
                <w:szCs w:val="21"/>
              </w:rPr>
            </w:pPr>
            <w:r>
              <w:rPr>
                <w:rFonts w:hint="eastAsia" w:eastAsia="宋体"/>
                <w:color w:val="000000"/>
                <w:szCs w:val="21"/>
              </w:rPr>
              <w:t>考勤成绩共计20分，迟到一次扣1分；旷课一次扣3分；旷课3次平时成绩为零。考勤成绩占占总评成绩的10%。</w:t>
            </w:r>
          </w:p>
        </w:tc>
        <w:tc>
          <w:tcPr>
            <w:tcW w:w="1470" w:type="dxa"/>
            <w:vAlign w:val="center"/>
          </w:tcPr>
          <w:p>
            <w:pPr>
              <w:jc w:val="center"/>
              <w:rPr>
                <w:rFonts w:eastAsia="宋体"/>
                <w:color w:val="000000"/>
                <w:szCs w:val="21"/>
              </w:rPr>
            </w:pPr>
            <w:r>
              <w:rPr>
                <w:rFonts w:hint="eastAsia" w:eastAsia="宋体"/>
                <w:color w:val="000000"/>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1044" w:type="dxa"/>
            <w:tcMar>
              <w:left w:w="57" w:type="dxa"/>
              <w:right w:w="57" w:type="dxa"/>
            </w:tcMar>
            <w:vAlign w:val="center"/>
          </w:tcPr>
          <w:p>
            <w:pPr>
              <w:jc w:val="center"/>
              <w:rPr>
                <w:rFonts w:eastAsia="宋体"/>
              </w:rPr>
            </w:pPr>
            <w:r>
              <w:rPr>
                <w:rFonts w:eastAsia="宋体"/>
              </w:rPr>
              <w:t>期末考试</w:t>
            </w:r>
          </w:p>
          <w:p>
            <w:pPr>
              <w:jc w:val="center"/>
              <w:rPr>
                <w:rFonts w:eastAsia="宋体"/>
              </w:rPr>
            </w:pPr>
          </w:p>
        </w:tc>
        <w:tc>
          <w:tcPr>
            <w:tcW w:w="1565" w:type="dxa"/>
            <w:vAlign w:val="center"/>
          </w:tcPr>
          <w:p>
            <w:pPr>
              <w:jc w:val="center"/>
              <w:rPr>
                <w:rFonts w:eastAsia="宋体"/>
              </w:rPr>
            </w:pPr>
            <w:r>
              <w:rPr>
                <w:rFonts w:eastAsia="宋体"/>
              </w:rPr>
              <w:t>期末考试</w:t>
            </w:r>
          </w:p>
          <w:p>
            <w:pPr>
              <w:jc w:val="center"/>
              <w:rPr>
                <w:rFonts w:eastAsia="宋体"/>
              </w:rPr>
            </w:pPr>
            <w:r>
              <w:rPr>
                <w:rFonts w:hint="eastAsia" w:eastAsia="宋体"/>
              </w:rPr>
              <w:t>卷面</w:t>
            </w:r>
            <w:r>
              <w:rPr>
                <w:rFonts w:eastAsia="宋体"/>
              </w:rPr>
              <w:t>成绩</w:t>
            </w:r>
          </w:p>
        </w:tc>
        <w:tc>
          <w:tcPr>
            <w:tcW w:w="808" w:type="dxa"/>
            <w:vAlign w:val="center"/>
          </w:tcPr>
          <w:p>
            <w:pPr>
              <w:jc w:val="center"/>
              <w:rPr>
                <w:rFonts w:eastAsia="宋体"/>
              </w:rPr>
            </w:pPr>
            <w:r>
              <w:rPr>
                <w:rFonts w:eastAsia="宋体"/>
              </w:rPr>
              <w:t>60%</w:t>
            </w:r>
          </w:p>
        </w:tc>
        <w:tc>
          <w:tcPr>
            <w:tcW w:w="4410" w:type="dxa"/>
            <w:vAlign w:val="center"/>
          </w:tcPr>
          <w:p>
            <w:pPr>
              <w:rPr>
                <w:rFonts w:eastAsia="宋体"/>
                <w:color w:val="000000"/>
                <w:szCs w:val="21"/>
              </w:rPr>
            </w:pPr>
            <w:r>
              <w:rPr>
                <w:rFonts w:eastAsia="宋体"/>
                <w:color w:val="000000"/>
                <w:szCs w:val="21"/>
              </w:rPr>
              <w:t>试卷题型包括</w:t>
            </w:r>
            <w:r>
              <w:rPr>
                <w:rFonts w:hint="eastAsia" w:eastAsia="宋体"/>
                <w:color w:val="000000"/>
                <w:szCs w:val="21"/>
              </w:rPr>
              <w:t>和声分析与和声写作两部分</w:t>
            </w:r>
            <w:r>
              <w:rPr>
                <w:rFonts w:eastAsia="宋体"/>
                <w:color w:val="000000"/>
                <w:szCs w:val="21"/>
              </w:rPr>
              <w:t>，以卷面成绩的60%计入课程总成绩。其中</w:t>
            </w:r>
            <w:r>
              <w:rPr>
                <w:rFonts w:hint="eastAsia" w:eastAsia="宋体"/>
                <w:color w:val="000000"/>
                <w:szCs w:val="21"/>
              </w:rPr>
              <w:t>和声分析</w:t>
            </w:r>
            <w:r>
              <w:rPr>
                <w:rFonts w:eastAsia="宋体"/>
                <w:color w:val="000000"/>
                <w:szCs w:val="21"/>
              </w:rPr>
              <w:t>题目占</w:t>
            </w:r>
            <w:r>
              <w:rPr>
                <w:rFonts w:hint="eastAsia" w:eastAsia="宋体"/>
                <w:color w:val="000000"/>
                <w:szCs w:val="21"/>
              </w:rPr>
              <w:t>6</w:t>
            </w:r>
            <w:r>
              <w:rPr>
                <w:rFonts w:eastAsia="宋体"/>
                <w:color w:val="000000"/>
                <w:szCs w:val="21"/>
              </w:rPr>
              <w:t>0%</w:t>
            </w:r>
            <w:r>
              <w:rPr>
                <w:rFonts w:hint="eastAsia" w:eastAsia="宋体"/>
                <w:color w:val="000000"/>
                <w:szCs w:val="21"/>
              </w:rPr>
              <w:t>；为低音或旋律配和声的写作题目</w:t>
            </w:r>
            <w:r>
              <w:rPr>
                <w:rFonts w:eastAsia="宋体"/>
                <w:color w:val="000000"/>
                <w:szCs w:val="21"/>
              </w:rPr>
              <w:t>占</w:t>
            </w:r>
            <w:r>
              <w:rPr>
                <w:rFonts w:hint="eastAsia" w:eastAsia="宋体"/>
                <w:color w:val="000000"/>
                <w:szCs w:val="21"/>
              </w:rPr>
              <w:t>4</w:t>
            </w:r>
            <w:r>
              <w:rPr>
                <w:rFonts w:eastAsia="宋体"/>
                <w:color w:val="000000"/>
                <w:szCs w:val="21"/>
              </w:rPr>
              <w:t>0%。</w:t>
            </w:r>
          </w:p>
        </w:tc>
        <w:tc>
          <w:tcPr>
            <w:tcW w:w="1470" w:type="dxa"/>
            <w:vAlign w:val="center"/>
          </w:tcPr>
          <w:p>
            <w:pPr>
              <w:jc w:val="center"/>
              <w:rPr>
                <w:rFonts w:eastAsia="宋体"/>
              </w:rPr>
            </w:pPr>
            <w:r>
              <w:rPr>
                <w:rFonts w:hint="eastAsia"/>
                <w:color w:val="000000"/>
                <w:sz w:val="24"/>
              </w:rPr>
              <w:t>2-1、</w:t>
            </w:r>
            <w:r>
              <w:rPr>
                <w:rFonts w:eastAsia="宋体"/>
                <w:color w:val="000000"/>
                <w:szCs w:val="21"/>
              </w:rPr>
              <w:t>6-1</w:t>
            </w:r>
          </w:p>
        </w:tc>
      </w:tr>
    </w:tbl>
    <w:p>
      <w:pPr>
        <w:spacing w:line="360" w:lineRule="auto"/>
        <w:ind w:firstLine="480" w:firstLineChars="200"/>
        <w:rPr>
          <w:sz w:val="24"/>
          <w:szCs w:val="22"/>
        </w:rPr>
      </w:pPr>
      <w:r>
        <w:rPr>
          <w:sz w:val="24"/>
          <w:szCs w:val="22"/>
        </w:rPr>
        <w:t>（三）所有课程目标均</w:t>
      </w:r>
      <w:r>
        <w:rPr>
          <w:rFonts w:hint="eastAsia"/>
          <w:sz w:val="24"/>
          <w:szCs w:val="22"/>
        </w:rPr>
        <w:t>需</w:t>
      </w:r>
      <w:r>
        <w:rPr>
          <w:sz w:val="24"/>
          <w:szCs w:val="22"/>
        </w:rPr>
        <w:t>大于等于0.6，否则总评成绩不及格，需要补考或重</w:t>
      </w:r>
      <w:r>
        <w:rPr>
          <w:rFonts w:hint="eastAsia"/>
          <w:sz w:val="24"/>
          <w:szCs w:val="22"/>
        </w:rPr>
        <w:t>修。</w:t>
      </w:r>
      <w:r>
        <w:rPr>
          <w:sz w:val="24"/>
          <w:szCs w:val="22"/>
        </w:rPr>
        <w:t>每</w:t>
      </w:r>
      <w:r>
        <w:rPr>
          <w:rFonts w:hint="eastAsia"/>
          <w:sz w:val="24"/>
          <w:szCs w:val="22"/>
        </w:rPr>
        <w:t>个</w:t>
      </w:r>
      <w:r>
        <w:rPr>
          <w:sz w:val="24"/>
          <w:szCs w:val="22"/>
        </w:rPr>
        <w:t>课程目标达成度计算方法如下：</w:t>
      </w:r>
    </w:p>
    <w:p>
      <w:pPr>
        <w:widowControl/>
        <w:spacing w:line="360" w:lineRule="auto"/>
        <w:jc w:val="center"/>
        <w:textAlignment w:val="baseline"/>
        <w:rPr>
          <w:kern w:val="0"/>
          <w:position w:val="-22"/>
          <w:szCs w:val="21"/>
        </w:rPr>
      </w:pPr>
      <w:r>
        <w:rPr>
          <w:kern w:val="0"/>
          <w:position w:val="-22"/>
          <w:szCs w:val="21"/>
        </w:rPr>
        <w:pict>
          <v:shape id="_x0000_s1032" o:spid="_x0000_s1032" o:spt="75" type="#_x0000_t75" style="position:absolute;left:0pt;margin-left:42.7pt;margin-top:7.85pt;height:32.65pt;width:360pt;mso-wrap-distance-bottom:0pt;mso-wrap-distance-left:9pt;mso-wrap-distance-right:9pt;mso-wrap-distance-top:0pt;z-index:251666432;mso-width-relative:page;mso-height-relative:page;" o:ole="t" filled="f" o:preferrelative="t" stroked="f" coordsize="21600,21600">
            <v:path/>
            <v:fill on="f" focussize="0,0"/>
            <v:stroke on="f" joinstyle="miter"/>
            <v:imagedata r:id="rId7" o:title=""/>
            <o:lock v:ext="edit" aspectratio="t"/>
            <w10:wrap type="square"/>
          </v:shape>
          <o:OLEObject Type="Embed" ProgID="Equation.3" ShapeID="_x0000_s1032" DrawAspect="Content" ObjectID="_1468075731" r:id="rId14">
            <o:LockedField>false</o:LockedField>
          </o:OLEObject>
        </w:pict>
      </w:r>
    </w:p>
    <w:p>
      <w:pPr>
        <w:widowControl/>
        <w:spacing w:line="360" w:lineRule="auto"/>
        <w:jc w:val="center"/>
        <w:textAlignment w:val="baseline"/>
        <w:rPr>
          <w:kern w:val="0"/>
          <w:position w:val="-22"/>
          <w:szCs w:val="21"/>
        </w:rPr>
      </w:pPr>
    </w:p>
    <w:p>
      <w:pPr>
        <w:spacing w:line="360" w:lineRule="auto"/>
        <w:rPr>
          <w:sz w:val="24"/>
          <w:szCs w:val="22"/>
        </w:rPr>
      </w:pPr>
      <w:r>
        <w:rPr>
          <w:sz w:val="24"/>
          <w:szCs w:val="22"/>
        </w:rPr>
        <w:t>式中：Ai=平时成绩占总评成绩的权重×课程目标i在平时成绩中的权重，</w:t>
      </w:r>
    </w:p>
    <w:p>
      <w:pPr>
        <w:spacing w:line="360" w:lineRule="auto"/>
        <w:ind w:firstLine="720" w:firstLineChars="300"/>
        <w:rPr>
          <w:sz w:val="24"/>
          <w:szCs w:val="22"/>
        </w:rPr>
      </w:pPr>
      <w:r>
        <w:rPr>
          <w:sz w:val="24"/>
          <w:szCs w:val="22"/>
        </w:rPr>
        <w:t>Bi=实</w:t>
      </w:r>
      <w:r>
        <w:rPr>
          <w:rFonts w:hint="eastAsia"/>
          <w:sz w:val="24"/>
          <w:szCs w:val="22"/>
        </w:rPr>
        <w:t>验</w:t>
      </w:r>
      <w:r>
        <w:rPr>
          <w:sz w:val="24"/>
          <w:szCs w:val="22"/>
        </w:rPr>
        <w:t>成绩占总评成绩的权重×课程目标i在实</w:t>
      </w:r>
      <w:r>
        <w:rPr>
          <w:rFonts w:hint="eastAsia"/>
          <w:sz w:val="24"/>
          <w:szCs w:val="22"/>
        </w:rPr>
        <w:t>验</w:t>
      </w:r>
      <w:r>
        <w:rPr>
          <w:sz w:val="24"/>
          <w:szCs w:val="22"/>
        </w:rPr>
        <w:t>成绩中的权重，</w:t>
      </w:r>
    </w:p>
    <w:p>
      <w:pPr>
        <w:spacing w:line="360" w:lineRule="auto"/>
        <w:ind w:firstLine="720" w:firstLineChars="300"/>
        <w:rPr>
          <w:sz w:val="24"/>
          <w:szCs w:val="22"/>
        </w:rPr>
      </w:pPr>
      <w:r>
        <w:rPr>
          <w:sz w:val="24"/>
          <w:szCs w:val="22"/>
        </w:rPr>
        <w:t>Ci=</w:t>
      </w:r>
      <w:r>
        <w:rPr>
          <w:rFonts w:hint="eastAsia"/>
          <w:sz w:val="24"/>
          <w:szCs w:val="22"/>
        </w:rPr>
        <w:t>期末</w:t>
      </w:r>
      <w:r>
        <w:rPr>
          <w:sz w:val="24"/>
          <w:szCs w:val="22"/>
        </w:rPr>
        <w:t>成绩占总评成绩的权重×课程目标i在</w:t>
      </w:r>
      <w:r>
        <w:rPr>
          <w:rFonts w:hint="eastAsia"/>
          <w:sz w:val="24"/>
          <w:szCs w:val="22"/>
        </w:rPr>
        <w:t>期末</w:t>
      </w:r>
      <w:r>
        <w:rPr>
          <w:sz w:val="24"/>
          <w:szCs w:val="22"/>
        </w:rPr>
        <w:t>成绩中的权重。</w:t>
      </w:r>
    </w:p>
    <w:p>
      <w:pPr>
        <w:spacing w:line="360" w:lineRule="auto"/>
        <w:ind w:firstLine="562" w:firstLineChars="200"/>
        <w:rPr>
          <w:b/>
          <w:sz w:val="28"/>
          <w:szCs w:val="28"/>
        </w:rPr>
      </w:pPr>
      <w:r>
        <w:rPr>
          <w:rFonts w:hint="eastAsia"/>
          <w:b/>
          <w:sz w:val="28"/>
          <w:szCs w:val="28"/>
        </w:rPr>
        <w:t>七</w:t>
      </w:r>
      <w:r>
        <w:rPr>
          <w:b/>
          <w:sz w:val="28"/>
          <w:szCs w:val="28"/>
        </w:rPr>
        <w:t>、</w:t>
      </w:r>
      <w:r>
        <w:rPr>
          <w:rFonts w:hint="eastAsia"/>
          <w:b/>
          <w:sz w:val="28"/>
          <w:szCs w:val="28"/>
        </w:rPr>
        <w:t>有关说明</w:t>
      </w:r>
    </w:p>
    <w:p>
      <w:pPr>
        <w:spacing w:line="360" w:lineRule="auto"/>
        <w:ind w:firstLine="482" w:firstLineChars="200"/>
        <w:rPr>
          <w:b/>
          <w:color w:val="000000"/>
          <w:sz w:val="24"/>
        </w:rPr>
      </w:pPr>
      <w:r>
        <w:rPr>
          <w:rFonts w:hint="eastAsia"/>
          <w:b/>
          <w:color w:val="000000"/>
          <w:sz w:val="24"/>
        </w:rPr>
        <w:t>（一）持续改进</w:t>
      </w:r>
    </w:p>
    <w:p>
      <w:pPr>
        <w:spacing w:line="360" w:lineRule="auto"/>
        <w:ind w:firstLine="480" w:firstLineChars="200"/>
        <w:rPr>
          <w:sz w:val="24"/>
          <w:szCs w:val="22"/>
        </w:rPr>
      </w:pPr>
      <w:r>
        <w:rPr>
          <w:sz w:val="24"/>
          <w:szCs w:val="22"/>
        </w:rPr>
        <w:t>本课程根据学生作业、课堂讨论、实验环节、平时考核情况和学生、教学督导等</w:t>
      </w:r>
      <w:r>
        <w:rPr>
          <w:rFonts w:hint="eastAsia"/>
          <w:sz w:val="24"/>
          <w:szCs w:val="22"/>
        </w:rPr>
        <w:t>的</w:t>
      </w:r>
      <w:r>
        <w:rPr>
          <w:sz w:val="24"/>
          <w:szCs w:val="22"/>
        </w:rPr>
        <w:t>反馈，及时对教学中</w:t>
      </w:r>
      <w:r>
        <w:rPr>
          <w:rFonts w:hint="eastAsia"/>
          <w:sz w:val="24"/>
          <w:szCs w:val="22"/>
        </w:rPr>
        <w:t>的</w:t>
      </w:r>
      <w:r>
        <w:rPr>
          <w:sz w:val="24"/>
          <w:szCs w:val="22"/>
        </w:rPr>
        <w:t>不足之处进行改进，并在下一轮课程教学中</w:t>
      </w:r>
      <w:r>
        <w:rPr>
          <w:rFonts w:hint="eastAsia"/>
          <w:sz w:val="24"/>
          <w:szCs w:val="22"/>
        </w:rPr>
        <w:t>整改完善</w:t>
      </w:r>
      <w:r>
        <w:rPr>
          <w:sz w:val="24"/>
          <w:szCs w:val="22"/>
        </w:rPr>
        <w:t>，确保相应毕业要求指标点达成。</w:t>
      </w:r>
    </w:p>
    <w:p>
      <w:pPr>
        <w:spacing w:line="360" w:lineRule="auto"/>
        <w:ind w:firstLine="482" w:firstLineChars="200"/>
        <w:rPr>
          <w:b/>
          <w:color w:val="000000"/>
          <w:sz w:val="24"/>
        </w:rPr>
      </w:pPr>
      <w:r>
        <w:rPr>
          <w:rFonts w:hint="eastAsia"/>
          <w:b/>
          <w:color w:val="000000"/>
          <w:sz w:val="24"/>
        </w:rPr>
        <w:t>（二）</w:t>
      </w:r>
      <w:r>
        <w:rPr>
          <w:b/>
          <w:color w:val="000000"/>
          <w:sz w:val="24"/>
        </w:rPr>
        <w:t>参考书目及学习资料</w:t>
      </w:r>
    </w:p>
    <w:p>
      <w:pPr>
        <w:spacing w:line="360" w:lineRule="auto"/>
        <w:ind w:firstLine="480" w:firstLineChars="200"/>
        <w:rPr>
          <w:sz w:val="24"/>
          <w:szCs w:val="22"/>
        </w:rPr>
      </w:pPr>
      <w:r>
        <w:rPr>
          <w:rFonts w:hint="eastAsia"/>
          <w:sz w:val="24"/>
          <w:szCs w:val="22"/>
        </w:rPr>
        <w:t>伊·斯波索宾等合著：《和声学教程》，人民音乐出版社，2001年1月版</w:t>
      </w:r>
    </w:p>
    <w:p>
      <w:pPr>
        <w:spacing w:line="360" w:lineRule="auto"/>
        <w:ind w:firstLine="480" w:firstLineChars="200"/>
        <w:rPr>
          <w:sz w:val="24"/>
          <w:szCs w:val="22"/>
        </w:rPr>
      </w:pPr>
      <w:r>
        <w:rPr>
          <w:rFonts w:hint="eastAsia"/>
          <w:sz w:val="24"/>
          <w:szCs w:val="22"/>
        </w:rPr>
        <w:t>桑桐著：《和声学教程》，上海音乐出版社，2001年5月版</w:t>
      </w:r>
    </w:p>
    <w:p>
      <w:pPr>
        <w:spacing w:line="360" w:lineRule="auto"/>
        <w:ind w:firstLine="480" w:firstLineChars="200"/>
        <w:rPr>
          <w:sz w:val="24"/>
          <w:szCs w:val="22"/>
        </w:rPr>
      </w:pPr>
      <w:r>
        <w:rPr>
          <w:rFonts w:hint="eastAsia"/>
          <w:sz w:val="24"/>
          <w:szCs w:val="22"/>
        </w:rPr>
        <w:t>樊祖荫编著：《传统大小调、五声性调式和声写作教程》，中国人民大学出版社，1999年版</w:t>
      </w:r>
    </w:p>
    <w:p>
      <w:pPr>
        <w:autoSpaceDE w:val="0"/>
        <w:autoSpaceDN w:val="0"/>
        <w:adjustRightInd w:val="0"/>
        <w:spacing w:line="360" w:lineRule="auto"/>
        <w:ind w:firstLine="5400" w:firstLineChars="2250"/>
        <w:jc w:val="left"/>
        <w:rPr>
          <w:kern w:val="0"/>
          <w:sz w:val="24"/>
          <w:szCs w:val="21"/>
        </w:rPr>
      </w:pPr>
      <w:r>
        <w:rPr>
          <w:kern w:val="0"/>
          <w:sz w:val="24"/>
          <w:szCs w:val="21"/>
        </w:rPr>
        <w:t>执笔人：</w:t>
      </w:r>
      <w:r>
        <w:rPr>
          <w:rFonts w:hint="eastAsia"/>
          <w:kern w:val="0"/>
          <w:sz w:val="24"/>
          <w:szCs w:val="21"/>
        </w:rPr>
        <w:t>杨丽莉</w:t>
      </w:r>
    </w:p>
    <w:p>
      <w:pPr>
        <w:autoSpaceDE w:val="0"/>
        <w:autoSpaceDN w:val="0"/>
        <w:adjustRightInd w:val="0"/>
        <w:spacing w:line="360" w:lineRule="auto"/>
        <w:ind w:firstLine="5400" w:firstLineChars="2250"/>
        <w:jc w:val="left"/>
        <w:rPr>
          <w:rFonts w:hint="eastAsia" w:eastAsiaTheme="minorEastAsia"/>
          <w:kern w:val="0"/>
          <w:sz w:val="24"/>
          <w:szCs w:val="21"/>
          <w:lang w:eastAsia="zh-CN"/>
        </w:rPr>
      </w:pPr>
      <w:r>
        <w:rPr>
          <w:kern w:val="0"/>
          <w:sz w:val="24"/>
          <w:szCs w:val="21"/>
        </w:rPr>
        <w:t>审定人：</w:t>
      </w:r>
      <w:r>
        <w:rPr>
          <w:rFonts w:hint="eastAsia"/>
          <w:kern w:val="0"/>
          <w:sz w:val="24"/>
          <w:szCs w:val="21"/>
          <w:lang w:val="en-US" w:eastAsia="zh-CN"/>
        </w:rPr>
        <w:t>徐忆巍</w:t>
      </w:r>
    </w:p>
    <w:p>
      <w:pPr>
        <w:autoSpaceDE w:val="0"/>
        <w:autoSpaceDN w:val="0"/>
        <w:adjustRightInd w:val="0"/>
        <w:spacing w:line="360" w:lineRule="auto"/>
        <w:ind w:firstLine="5400" w:firstLineChars="2250"/>
        <w:jc w:val="left"/>
        <w:rPr>
          <w:kern w:val="0"/>
          <w:sz w:val="24"/>
          <w:szCs w:val="21"/>
        </w:rPr>
      </w:pPr>
      <w:r>
        <w:rPr>
          <w:rFonts w:hint="eastAsia"/>
          <w:kern w:val="0"/>
          <w:sz w:val="24"/>
          <w:szCs w:val="21"/>
        </w:rPr>
        <w:t>审批</w:t>
      </w:r>
      <w:r>
        <w:rPr>
          <w:kern w:val="0"/>
          <w:sz w:val="24"/>
          <w:szCs w:val="21"/>
        </w:rPr>
        <w:t>人：</w:t>
      </w:r>
      <w:r>
        <w:rPr>
          <w:rFonts w:hint="eastAsia"/>
          <w:kern w:val="0"/>
          <w:sz w:val="24"/>
          <w:szCs w:val="21"/>
        </w:rPr>
        <w:t>张志欣</w:t>
      </w:r>
    </w:p>
    <w:p>
      <w:pPr>
        <w:autoSpaceDE w:val="0"/>
        <w:autoSpaceDN w:val="0"/>
        <w:adjustRightInd w:val="0"/>
        <w:spacing w:line="360" w:lineRule="auto"/>
        <w:ind w:firstLine="5400" w:firstLineChars="2250"/>
        <w:jc w:val="left"/>
        <w:rPr>
          <w:kern w:val="0"/>
          <w:sz w:val="24"/>
          <w:szCs w:val="21"/>
        </w:rPr>
      </w:pPr>
      <w:r>
        <w:rPr>
          <w:rFonts w:hint="eastAsia"/>
          <w:kern w:val="0"/>
          <w:sz w:val="24"/>
          <w:szCs w:val="21"/>
        </w:rPr>
        <w:t>批准时间：20</w:t>
      </w:r>
      <w:r>
        <w:rPr>
          <w:kern w:val="0"/>
          <w:sz w:val="24"/>
          <w:szCs w:val="21"/>
        </w:rPr>
        <w:t>2</w:t>
      </w:r>
      <w:r>
        <w:rPr>
          <w:rFonts w:hint="eastAsia"/>
          <w:kern w:val="0"/>
          <w:sz w:val="24"/>
          <w:szCs w:val="21"/>
          <w:lang w:val="en-US" w:eastAsia="zh-CN"/>
        </w:rPr>
        <w:t>3</w:t>
      </w:r>
      <w:r>
        <w:rPr>
          <w:rFonts w:hint="eastAsia"/>
          <w:kern w:val="0"/>
          <w:sz w:val="24"/>
          <w:szCs w:val="21"/>
        </w:rPr>
        <w:t>年9月</w:t>
      </w:r>
      <w:r>
        <w:rPr>
          <w:kern w:val="0"/>
          <w:sz w:val="24"/>
          <w:szCs w:val="21"/>
        </w:rPr>
        <w:t>8</w:t>
      </w:r>
      <w:r>
        <w:rPr>
          <w:rFonts w:hint="eastAsia"/>
          <w:kern w:val="0"/>
          <w:sz w:val="24"/>
          <w:szCs w:val="21"/>
        </w:rPr>
        <w:t>日</w:t>
      </w:r>
    </w:p>
    <w:p>
      <w:pPr>
        <w:autoSpaceDE w:val="0"/>
        <w:autoSpaceDN w:val="0"/>
        <w:adjustRightInd w:val="0"/>
        <w:spacing w:line="360" w:lineRule="auto"/>
        <w:ind w:firstLine="5400" w:firstLineChars="2250"/>
        <w:jc w:val="left"/>
        <w:rPr>
          <w:kern w:val="0"/>
          <w:sz w:val="24"/>
          <w:szCs w:val="21"/>
        </w:rPr>
      </w:pPr>
    </w:p>
    <w:p>
      <w:pPr>
        <w:autoSpaceDE w:val="0"/>
        <w:autoSpaceDN w:val="0"/>
        <w:adjustRightInd w:val="0"/>
        <w:spacing w:line="360" w:lineRule="auto"/>
        <w:jc w:val="left"/>
        <w:rPr>
          <w:rFonts w:hint="eastAsia"/>
          <w:kern w:val="0"/>
          <w:sz w:val="24"/>
          <w:szCs w:val="21"/>
        </w:rPr>
      </w:pPr>
    </w:p>
    <w:p>
      <w:pPr>
        <w:autoSpaceDE w:val="0"/>
        <w:autoSpaceDN w:val="0"/>
        <w:adjustRightInd w:val="0"/>
        <w:spacing w:line="360" w:lineRule="auto"/>
        <w:jc w:val="left"/>
        <w:rPr>
          <w:rFonts w:hint="eastAsia"/>
          <w:kern w:val="0"/>
          <w:sz w:val="24"/>
          <w:szCs w:val="21"/>
        </w:rPr>
      </w:pPr>
    </w:p>
    <w:p>
      <w:pPr>
        <w:autoSpaceDE w:val="0"/>
        <w:autoSpaceDN w:val="0"/>
        <w:adjustRightInd w:val="0"/>
        <w:spacing w:line="360" w:lineRule="auto"/>
        <w:jc w:val="left"/>
        <w:rPr>
          <w:rFonts w:hint="eastAsia"/>
          <w:kern w:val="0"/>
          <w:sz w:val="24"/>
          <w:szCs w:val="21"/>
        </w:rPr>
      </w:pPr>
    </w:p>
    <w:p>
      <w:pPr>
        <w:spacing w:line="312" w:lineRule="auto"/>
        <w:jc w:val="center"/>
        <w:outlineLvl w:val="0"/>
        <w:rPr>
          <w:b/>
          <w:bCs/>
          <w:sz w:val="30"/>
        </w:rPr>
      </w:pPr>
      <w:bookmarkStart w:id="103" w:name="_Toc88518171"/>
      <w:r>
        <w:rPr>
          <w:rFonts w:hint="eastAsia"/>
          <w:b/>
          <w:bCs/>
          <w:sz w:val="30"/>
        </w:rPr>
        <w:t>曲式与作品分析I课程</w:t>
      </w:r>
      <w:r>
        <w:rPr>
          <w:b/>
          <w:bCs/>
          <w:sz w:val="30"/>
        </w:rPr>
        <w:t>教学大纲</w:t>
      </w:r>
      <w:bookmarkEnd w:id="103"/>
    </w:p>
    <w:p>
      <w:pPr>
        <w:spacing w:line="312" w:lineRule="auto"/>
        <w:jc w:val="center"/>
        <w:rPr>
          <w:b/>
          <w:bCs/>
          <w:sz w:val="30"/>
        </w:rPr>
      </w:pPr>
      <w:r>
        <w:rPr>
          <w:b/>
          <w:bCs/>
          <w:sz w:val="30"/>
        </w:rPr>
        <w:t>（</w:t>
      </w:r>
      <w:r>
        <w:rPr>
          <w:rFonts w:hint="eastAsia"/>
          <w:b/>
          <w:bCs/>
          <w:sz w:val="30"/>
        </w:rPr>
        <w:t>Musial Form &amp; Product Analysis I</w:t>
      </w:r>
      <w:r>
        <w:rPr>
          <w:b/>
          <w:bCs/>
          <w:sz w:val="30"/>
        </w:rPr>
        <w:t>）</w:t>
      </w:r>
    </w:p>
    <w:p>
      <w:pPr>
        <w:spacing w:line="360" w:lineRule="auto"/>
        <w:ind w:firstLine="551" w:firstLineChars="196"/>
        <w:rPr>
          <w:b/>
          <w:sz w:val="28"/>
          <w:szCs w:val="28"/>
        </w:rPr>
      </w:pPr>
      <w:r>
        <w:rPr>
          <w:b/>
          <w:sz w:val="28"/>
          <w:szCs w:val="28"/>
        </w:rPr>
        <w:t>一、课程概况</w:t>
      </w:r>
    </w:p>
    <w:p>
      <w:pPr>
        <w:spacing w:line="360" w:lineRule="auto"/>
        <w:ind w:firstLine="482" w:firstLineChars="200"/>
        <w:rPr>
          <w:b/>
          <w:sz w:val="28"/>
          <w:szCs w:val="28"/>
        </w:rPr>
      </w:pPr>
      <w:r>
        <w:rPr>
          <w:b/>
          <w:bCs/>
          <w:kern w:val="0"/>
          <w:sz w:val="24"/>
        </w:rPr>
        <w:t>课程代码</w:t>
      </w:r>
      <w:r>
        <w:rPr>
          <w:b/>
          <w:kern w:val="0"/>
          <w:sz w:val="24"/>
        </w:rPr>
        <w:t>：</w:t>
      </w:r>
      <w:r>
        <w:rPr>
          <w:rFonts w:hint="eastAsia"/>
          <w:kern w:val="0"/>
          <w:sz w:val="24"/>
        </w:rPr>
        <w:t>2403022</w:t>
      </w:r>
    </w:p>
    <w:p>
      <w:pPr>
        <w:spacing w:line="360" w:lineRule="auto"/>
        <w:ind w:firstLine="482" w:firstLineChars="200"/>
        <w:rPr>
          <w:kern w:val="0"/>
          <w:sz w:val="24"/>
        </w:rPr>
      </w:pPr>
      <w:r>
        <w:rPr>
          <w:b/>
          <w:bCs/>
          <w:kern w:val="0"/>
          <w:sz w:val="24"/>
        </w:rPr>
        <w:t>学    分</w:t>
      </w:r>
      <w:r>
        <w:rPr>
          <w:b/>
          <w:kern w:val="0"/>
          <w:sz w:val="24"/>
        </w:rPr>
        <w:t>：</w:t>
      </w:r>
      <w:r>
        <w:rPr>
          <w:rFonts w:hint="eastAsia"/>
          <w:kern w:val="0"/>
          <w:sz w:val="24"/>
        </w:rPr>
        <w:t>2</w:t>
      </w:r>
    </w:p>
    <w:p>
      <w:pPr>
        <w:spacing w:line="360" w:lineRule="auto"/>
        <w:ind w:firstLine="482" w:firstLineChars="200"/>
        <w:rPr>
          <w:kern w:val="0"/>
          <w:sz w:val="24"/>
        </w:rPr>
      </w:pPr>
      <w:r>
        <w:rPr>
          <w:b/>
          <w:bCs/>
          <w:kern w:val="0"/>
          <w:sz w:val="24"/>
        </w:rPr>
        <w:t>学    时</w:t>
      </w:r>
      <w:r>
        <w:rPr>
          <w:b/>
          <w:kern w:val="0"/>
          <w:sz w:val="24"/>
        </w:rPr>
        <w:t>：</w:t>
      </w:r>
      <w:r>
        <w:rPr>
          <w:rFonts w:hint="eastAsia"/>
          <w:kern w:val="0"/>
          <w:sz w:val="24"/>
        </w:rPr>
        <w:t>32</w:t>
      </w:r>
      <w:r>
        <w:rPr>
          <w:kern w:val="0"/>
          <w:sz w:val="24"/>
        </w:rPr>
        <w:t>（其中：讲授学时</w:t>
      </w:r>
      <w:r>
        <w:rPr>
          <w:rFonts w:hint="eastAsia"/>
          <w:kern w:val="0"/>
          <w:sz w:val="24"/>
        </w:rPr>
        <w:t>32</w:t>
      </w:r>
      <w:r>
        <w:rPr>
          <w:kern w:val="0"/>
          <w:sz w:val="24"/>
        </w:rPr>
        <w:t>）</w:t>
      </w:r>
    </w:p>
    <w:p>
      <w:pPr>
        <w:spacing w:line="360" w:lineRule="auto"/>
        <w:ind w:firstLine="482" w:firstLineChars="200"/>
        <w:rPr>
          <w:kern w:val="0"/>
          <w:sz w:val="24"/>
        </w:rPr>
      </w:pPr>
      <w:r>
        <w:rPr>
          <w:b/>
          <w:bCs/>
          <w:kern w:val="0"/>
          <w:sz w:val="24"/>
        </w:rPr>
        <w:t>先修课程</w:t>
      </w:r>
      <w:r>
        <w:rPr>
          <w:b/>
          <w:kern w:val="0"/>
          <w:sz w:val="24"/>
        </w:rPr>
        <w:t>：</w:t>
      </w:r>
      <w:r>
        <w:rPr>
          <w:rFonts w:hint="eastAsia"/>
          <w:bCs/>
          <w:sz w:val="24"/>
        </w:rPr>
        <w:t>视唱练耳Ⅱ、</w:t>
      </w:r>
      <w:r>
        <w:rPr>
          <w:rFonts w:hint="eastAsia"/>
          <w:kern w:val="0"/>
          <w:sz w:val="24"/>
        </w:rPr>
        <w:t>和声学</w:t>
      </w:r>
      <w:r>
        <w:rPr>
          <w:rFonts w:hint="eastAsia"/>
          <w:bCs/>
          <w:sz w:val="24"/>
        </w:rPr>
        <w:t>Ⅰ</w:t>
      </w:r>
      <w:r>
        <w:rPr>
          <w:kern w:val="0"/>
          <w:sz w:val="24"/>
        </w:rPr>
        <w:t>、</w:t>
      </w:r>
      <w:r>
        <w:rPr>
          <w:rFonts w:hint="eastAsia"/>
          <w:bCs/>
          <w:sz w:val="24"/>
        </w:rPr>
        <w:t>和声学Ⅱ</w:t>
      </w:r>
    </w:p>
    <w:p>
      <w:pPr>
        <w:spacing w:line="360" w:lineRule="auto"/>
        <w:ind w:firstLine="482" w:firstLineChars="200"/>
        <w:rPr>
          <w:kern w:val="0"/>
          <w:sz w:val="24"/>
        </w:rPr>
      </w:pPr>
      <w:r>
        <w:rPr>
          <w:b/>
          <w:bCs/>
          <w:kern w:val="0"/>
          <w:sz w:val="24"/>
        </w:rPr>
        <w:t>适用专业</w:t>
      </w:r>
      <w:r>
        <w:rPr>
          <w:b/>
          <w:kern w:val="0"/>
          <w:sz w:val="24"/>
        </w:rPr>
        <w:t>：</w:t>
      </w:r>
      <w:r>
        <w:rPr>
          <w:rFonts w:hint="eastAsia"/>
          <w:sz w:val="24"/>
        </w:rPr>
        <w:t>音乐学</w:t>
      </w:r>
      <w:r>
        <w:rPr>
          <w:rFonts w:eastAsia="黑体"/>
          <w:sz w:val="24"/>
        </w:rPr>
        <w:t xml:space="preserve">  </w:t>
      </w:r>
      <w:r>
        <w:rPr>
          <w:kern w:val="0"/>
          <w:sz w:val="24"/>
        </w:rPr>
        <w:t xml:space="preserve">                          </w:t>
      </w:r>
    </w:p>
    <w:p>
      <w:pPr>
        <w:spacing w:line="360" w:lineRule="auto"/>
        <w:ind w:firstLine="482" w:firstLineChars="200"/>
        <w:rPr>
          <w:sz w:val="24"/>
        </w:rPr>
      </w:pPr>
      <w:r>
        <w:rPr>
          <w:rFonts w:hint="eastAsia"/>
          <w:b/>
          <w:bCs/>
          <w:kern w:val="0"/>
          <w:sz w:val="24"/>
        </w:rPr>
        <w:t>建议</w:t>
      </w:r>
      <w:r>
        <w:rPr>
          <w:b/>
          <w:bCs/>
          <w:kern w:val="0"/>
          <w:sz w:val="24"/>
        </w:rPr>
        <w:t>教材</w:t>
      </w:r>
      <w:r>
        <w:rPr>
          <w:b/>
          <w:kern w:val="0"/>
          <w:sz w:val="24"/>
        </w:rPr>
        <w:t>：</w:t>
      </w:r>
      <w:r>
        <w:rPr>
          <w:rFonts w:hint="eastAsia"/>
          <w:sz w:val="24"/>
        </w:rPr>
        <w:t>《曲式分析基础教程》，高为杰、陈丹布著，高等教育出版社，2015.06</w:t>
      </w:r>
    </w:p>
    <w:p>
      <w:pPr>
        <w:spacing w:line="360" w:lineRule="auto"/>
        <w:ind w:firstLine="482" w:firstLineChars="200"/>
        <w:rPr>
          <w:bCs/>
          <w:kern w:val="0"/>
          <w:sz w:val="24"/>
        </w:rPr>
      </w:pPr>
      <w:r>
        <w:rPr>
          <w:b/>
          <w:bCs/>
          <w:kern w:val="0"/>
          <w:sz w:val="24"/>
        </w:rPr>
        <w:t>课程归口：</w:t>
      </w:r>
      <w:r>
        <w:rPr>
          <w:rFonts w:hint="eastAsia" w:ascii="宋体" w:hAnsi="宋体"/>
          <w:bCs/>
          <w:kern w:val="0"/>
          <w:sz w:val="24"/>
        </w:rPr>
        <w:t>师范</w:t>
      </w:r>
      <w:r>
        <w:rPr>
          <w:kern w:val="0"/>
          <w:sz w:val="24"/>
        </w:rPr>
        <w:t>学院</w:t>
      </w:r>
    </w:p>
    <w:p>
      <w:pPr>
        <w:spacing w:line="360" w:lineRule="auto"/>
        <w:ind w:firstLine="482" w:firstLineChars="200"/>
        <w:rPr>
          <w:kern w:val="0"/>
          <w:sz w:val="24"/>
        </w:rPr>
      </w:pPr>
      <w:r>
        <w:rPr>
          <w:b/>
          <w:bCs/>
          <w:kern w:val="0"/>
          <w:sz w:val="24"/>
        </w:rPr>
        <w:t>课程的性质与任务</w:t>
      </w:r>
      <w:r>
        <w:rPr>
          <w:rFonts w:hint="eastAsia"/>
          <w:b/>
          <w:bCs/>
          <w:kern w:val="0"/>
          <w:sz w:val="24"/>
        </w:rPr>
        <w:t>：</w:t>
      </w:r>
      <w:r>
        <w:rPr>
          <w:rFonts w:hint="eastAsia"/>
          <w:kern w:val="0"/>
          <w:sz w:val="24"/>
        </w:rPr>
        <w:t>本课程是高校音乐学专业的</w:t>
      </w:r>
      <w:r>
        <w:rPr>
          <w:kern w:val="0"/>
          <w:sz w:val="24"/>
        </w:rPr>
        <w:t>专业基础必修课</w:t>
      </w:r>
      <w:r>
        <w:rPr>
          <w:rFonts w:hint="eastAsia"/>
          <w:kern w:val="0"/>
          <w:sz w:val="24"/>
        </w:rPr>
        <w:t>，于第二学年第二学期开设，是音乐创作技术理论课程之一。</w:t>
      </w:r>
      <w:r>
        <w:rPr>
          <w:sz w:val="24"/>
        </w:rPr>
        <w:t>通过本课程的学习，</w:t>
      </w:r>
      <w:r>
        <w:rPr>
          <w:rFonts w:hint="eastAsia"/>
          <w:kern w:val="0"/>
          <w:sz w:val="24"/>
        </w:rPr>
        <w:t>使学生了解音乐作品基本的曲式结构，理解曲式在不同风格音乐作品中应用的基本形态，掌握并应用较系统的曲式知识，培养学生具备分析音乐作品结构的基本能力，提高学生的音乐鉴赏力和音乐修养。</w:t>
      </w:r>
    </w:p>
    <w:p>
      <w:pPr>
        <w:spacing w:line="360" w:lineRule="auto"/>
        <w:ind w:firstLine="562" w:firstLineChars="200"/>
        <w:rPr>
          <w:b/>
          <w:sz w:val="28"/>
          <w:szCs w:val="28"/>
        </w:rPr>
      </w:pPr>
      <w:r>
        <w:rPr>
          <w:rFonts w:hint="eastAsia"/>
          <w:b/>
          <w:sz w:val="28"/>
          <w:szCs w:val="28"/>
        </w:rPr>
        <w:t>二</w:t>
      </w:r>
      <w:r>
        <w:rPr>
          <w:b/>
          <w:sz w:val="28"/>
          <w:szCs w:val="28"/>
        </w:rPr>
        <w:t>、课程目标</w:t>
      </w:r>
    </w:p>
    <w:p>
      <w:pPr>
        <w:spacing w:line="360" w:lineRule="auto"/>
        <w:ind w:firstLine="482"/>
        <w:jc w:val="left"/>
        <w:rPr>
          <w:sz w:val="24"/>
        </w:rPr>
      </w:pPr>
      <w:r>
        <w:rPr>
          <w:rFonts w:hint="eastAsia"/>
          <w:sz w:val="24"/>
        </w:rPr>
        <w:t>目标1. 培养和训练学生能正确分析乐段、二段体及三段体结构的乐曲，对音乐作品的曲式结构、作品内容及创作思维进行分析，使之具有良好的音乐素养及较丰富的专业知识积累。</w:t>
      </w:r>
    </w:p>
    <w:p>
      <w:pPr>
        <w:spacing w:line="360" w:lineRule="auto"/>
        <w:ind w:firstLine="482"/>
        <w:jc w:val="left"/>
        <w:rPr>
          <w:sz w:val="24"/>
        </w:rPr>
      </w:pPr>
      <w:r>
        <w:rPr>
          <w:rFonts w:hint="eastAsia"/>
          <w:sz w:val="24"/>
        </w:rPr>
        <w:t>目标2. 能运用系统的曲式知识正确理解音乐作品，准确揭示音乐作品内涵，运用曲式结构创作小型音乐作品以及具备曲式基础知识教学的能力。</w:t>
      </w:r>
    </w:p>
    <w:p>
      <w:pPr>
        <w:spacing w:line="360" w:lineRule="auto"/>
        <w:ind w:firstLine="482"/>
        <w:jc w:val="left"/>
        <w:rPr>
          <w:sz w:val="24"/>
        </w:rPr>
      </w:pPr>
      <w:r>
        <w:rPr>
          <w:rFonts w:hint="eastAsia"/>
          <w:sz w:val="24"/>
        </w:rPr>
        <w:t>目标3. 能为今后开展多声部音乐作品研究奠定曲式结构理论的基础。</w:t>
      </w:r>
    </w:p>
    <w:p>
      <w:pPr>
        <w:spacing w:line="360" w:lineRule="auto"/>
        <w:ind w:firstLine="480" w:firstLineChars="200"/>
        <w:rPr>
          <w:color w:val="000000"/>
          <w:sz w:val="24"/>
        </w:rPr>
      </w:pPr>
      <w:r>
        <w:rPr>
          <w:color w:val="000000"/>
          <w:sz w:val="24"/>
        </w:rPr>
        <w:t>本课程支撑专业培养计划中毕业要求</w:t>
      </w:r>
      <w:r>
        <w:rPr>
          <w:rFonts w:hint="eastAsia"/>
          <w:color w:val="000000"/>
          <w:sz w:val="24"/>
        </w:rPr>
        <w:t>2-1（</w:t>
      </w:r>
      <w:r>
        <w:rPr>
          <w:color w:val="000000"/>
          <w:sz w:val="24"/>
        </w:rPr>
        <w:t>占该指标点达成度的</w:t>
      </w:r>
      <w:r>
        <w:rPr>
          <w:rFonts w:hint="eastAsia" w:eastAsia="楷体_GB2312"/>
          <w:sz w:val="24"/>
        </w:rPr>
        <w:t>70</w:t>
      </w:r>
      <w:r>
        <w:rPr>
          <w:rFonts w:eastAsia="楷体_GB2312"/>
          <w:sz w:val="24"/>
        </w:rPr>
        <w:t>%</w:t>
      </w:r>
      <w:r>
        <w:rPr>
          <w:rFonts w:hint="eastAsia"/>
          <w:color w:val="000000"/>
          <w:sz w:val="24"/>
        </w:rPr>
        <w:t>）和</w:t>
      </w:r>
      <w:r>
        <w:rPr>
          <w:color w:val="000000"/>
          <w:sz w:val="24"/>
        </w:rPr>
        <w:t>毕业要求</w:t>
      </w:r>
      <w:r>
        <w:rPr>
          <w:rFonts w:hint="eastAsia"/>
          <w:color w:val="000000"/>
          <w:sz w:val="24"/>
        </w:rPr>
        <w:t>6-1（</w:t>
      </w:r>
      <w:r>
        <w:rPr>
          <w:color w:val="000000"/>
          <w:sz w:val="24"/>
        </w:rPr>
        <w:t>占该指标点达成度的</w:t>
      </w:r>
      <w:r>
        <w:rPr>
          <w:rFonts w:hint="eastAsia" w:eastAsia="楷体_GB2312"/>
          <w:sz w:val="24"/>
        </w:rPr>
        <w:t>3</w:t>
      </w:r>
      <w:r>
        <w:rPr>
          <w:rFonts w:eastAsia="楷体_GB2312"/>
          <w:sz w:val="24"/>
        </w:rPr>
        <w:t>0%</w:t>
      </w:r>
      <w:r>
        <w:rPr>
          <w:rFonts w:hint="eastAsia"/>
          <w:color w:val="000000"/>
          <w:sz w:val="24"/>
        </w:rPr>
        <w:t>），对应关系如表所示。</w:t>
      </w:r>
      <w:r>
        <w:rPr>
          <w:rFonts w:hint="eastAsia"/>
          <w:color w:val="000000"/>
          <w:sz w:val="24"/>
        </w:rPr>
        <w:tab/>
      </w:r>
    </w:p>
    <w:tbl>
      <w:tblPr>
        <w:tblStyle w:val="19"/>
        <w:tblW w:w="8474" w:type="dxa"/>
        <w:tblInd w:w="93" w:type="dxa"/>
        <w:tblLayout w:type="autofit"/>
        <w:tblCellMar>
          <w:top w:w="0" w:type="dxa"/>
          <w:left w:w="108" w:type="dxa"/>
          <w:bottom w:w="0" w:type="dxa"/>
          <w:right w:w="108" w:type="dxa"/>
        </w:tblCellMar>
      </w:tblPr>
      <w:tblGrid>
        <w:gridCol w:w="3170"/>
        <w:gridCol w:w="1768"/>
        <w:gridCol w:w="1768"/>
        <w:gridCol w:w="1768"/>
      </w:tblGrid>
      <w:tr>
        <w:tblPrEx>
          <w:tblCellMar>
            <w:top w:w="0" w:type="dxa"/>
            <w:left w:w="108" w:type="dxa"/>
            <w:bottom w:w="0" w:type="dxa"/>
            <w:right w:w="108" w:type="dxa"/>
          </w:tblCellMar>
        </w:tblPrEx>
        <w:trPr>
          <w:trHeight w:val="522" w:hRule="atLeast"/>
        </w:trPr>
        <w:tc>
          <w:tcPr>
            <w:tcW w:w="3170"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kern w:val="0"/>
                <w:sz w:val="24"/>
              </w:rPr>
            </w:pPr>
            <w:r>
              <w:rPr>
                <w:rFonts w:hAnsi="宋体"/>
                <w:kern w:val="0"/>
                <w:sz w:val="24"/>
              </w:rPr>
              <w:t>毕业要求</w:t>
            </w:r>
          </w:p>
          <w:p>
            <w:pPr>
              <w:widowControl/>
              <w:jc w:val="center"/>
              <w:rPr>
                <w:kern w:val="0"/>
                <w:sz w:val="24"/>
              </w:rPr>
            </w:pPr>
            <w:r>
              <w:rPr>
                <w:rFonts w:hAnsi="宋体"/>
                <w:kern w:val="0"/>
                <w:sz w:val="24"/>
              </w:rPr>
              <w:t>指标点</w:t>
            </w:r>
          </w:p>
        </w:tc>
        <w:tc>
          <w:tcPr>
            <w:tcW w:w="5303" w:type="dxa"/>
            <w:gridSpan w:val="3"/>
            <w:tcBorders>
              <w:top w:val="single" w:color="auto" w:sz="4" w:space="0"/>
              <w:left w:val="nil"/>
              <w:bottom w:val="single" w:color="auto" w:sz="4" w:space="0"/>
              <w:right w:val="single" w:color="auto" w:sz="4" w:space="0"/>
            </w:tcBorders>
            <w:shd w:val="clear" w:color="auto" w:fill="FFFFFF"/>
            <w:noWrap/>
            <w:vAlign w:val="center"/>
          </w:tcPr>
          <w:p>
            <w:pPr>
              <w:widowControl/>
              <w:jc w:val="center"/>
              <w:rPr>
                <w:kern w:val="0"/>
                <w:sz w:val="24"/>
              </w:rPr>
            </w:pPr>
            <w:r>
              <w:rPr>
                <w:rFonts w:hAnsi="宋体"/>
                <w:kern w:val="0"/>
                <w:sz w:val="24"/>
              </w:rPr>
              <w:t>课程目标</w:t>
            </w:r>
          </w:p>
        </w:tc>
      </w:tr>
      <w:tr>
        <w:tblPrEx>
          <w:tblCellMar>
            <w:top w:w="0" w:type="dxa"/>
            <w:left w:w="108" w:type="dxa"/>
            <w:bottom w:w="0" w:type="dxa"/>
            <w:right w:w="108" w:type="dxa"/>
          </w:tblCellMar>
        </w:tblPrEx>
        <w:trPr>
          <w:trHeight w:val="499" w:hRule="atLeast"/>
        </w:trPr>
        <w:tc>
          <w:tcPr>
            <w:tcW w:w="317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kern w:val="0"/>
                <w:sz w:val="24"/>
              </w:rPr>
            </w:pPr>
          </w:p>
        </w:tc>
        <w:tc>
          <w:tcPr>
            <w:tcW w:w="1768" w:type="dxa"/>
            <w:tcBorders>
              <w:top w:val="nil"/>
              <w:left w:val="nil"/>
              <w:bottom w:val="single" w:color="auto" w:sz="4" w:space="0"/>
              <w:right w:val="single" w:color="auto" w:sz="4" w:space="0"/>
            </w:tcBorders>
            <w:shd w:val="clear" w:color="auto" w:fill="FFFFFF"/>
            <w:noWrap/>
            <w:vAlign w:val="center"/>
          </w:tcPr>
          <w:p>
            <w:pPr>
              <w:widowControl/>
              <w:jc w:val="center"/>
              <w:rPr>
                <w:kern w:val="0"/>
                <w:sz w:val="24"/>
              </w:rPr>
            </w:pPr>
            <w:r>
              <w:rPr>
                <w:rFonts w:hAnsi="宋体"/>
                <w:kern w:val="0"/>
                <w:sz w:val="24"/>
              </w:rPr>
              <w:t>目标</w:t>
            </w:r>
            <w:r>
              <w:rPr>
                <w:kern w:val="0"/>
                <w:sz w:val="24"/>
              </w:rPr>
              <w:t>1</w:t>
            </w:r>
          </w:p>
        </w:tc>
        <w:tc>
          <w:tcPr>
            <w:tcW w:w="1768" w:type="dxa"/>
            <w:tcBorders>
              <w:top w:val="nil"/>
              <w:left w:val="nil"/>
              <w:bottom w:val="single" w:color="auto" w:sz="4" w:space="0"/>
              <w:right w:val="single" w:color="auto" w:sz="4" w:space="0"/>
            </w:tcBorders>
            <w:shd w:val="clear" w:color="auto" w:fill="FFFFFF"/>
            <w:noWrap/>
            <w:vAlign w:val="center"/>
          </w:tcPr>
          <w:p>
            <w:pPr>
              <w:widowControl/>
              <w:jc w:val="center"/>
              <w:rPr>
                <w:kern w:val="0"/>
                <w:sz w:val="24"/>
              </w:rPr>
            </w:pPr>
            <w:r>
              <w:rPr>
                <w:rFonts w:hAnsi="宋体"/>
                <w:kern w:val="0"/>
                <w:sz w:val="24"/>
              </w:rPr>
              <w:t>目标</w:t>
            </w:r>
            <w:r>
              <w:rPr>
                <w:kern w:val="0"/>
                <w:sz w:val="24"/>
              </w:rPr>
              <w:t>2</w:t>
            </w:r>
          </w:p>
        </w:tc>
        <w:tc>
          <w:tcPr>
            <w:tcW w:w="1768" w:type="dxa"/>
            <w:tcBorders>
              <w:top w:val="nil"/>
              <w:left w:val="nil"/>
              <w:bottom w:val="single" w:color="auto" w:sz="4" w:space="0"/>
              <w:right w:val="single" w:color="auto" w:sz="4" w:space="0"/>
            </w:tcBorders>
            <w:shd w:val="clear" w:color="auto" w:fill="FFFFFF"/>
            <w:noWrap/>
            <w:vAlign w:val="center"/>
          </w:tcPr>
          <w:p>
            <w:pPr>
              <w:widowControl/>
              <w:jc w:val="center"/>
              <w:rPr>
                <w:kern w:val="0"/>
                <w:sz w:val="24"/>
              </w:rPr>
            </w:pPr>
            <w:r>
              <w:rPr>
                <w:rFonts w:hAnsi="宋体"/>
                <w:kern w:val="0"/>
                <w:sz w:val="24"/>
              </w:rPr>
              <w:t>目标</w:t>
            </w:r>
            <w:r>
              <w:rPr>
                <w:kern w:val="0"/>
                <w:sz w:val="24"/>
              </w:rPr>
              <w:t>3</w:t>
            </w:r>
          </w:p>
        </w:tc>
      </w:tr>
      <w:tr>
        <w:tblPrEx>
          <w:tblCellMar>
            <w:top w:w="0" w:type="dxa"/>
            <w:left w:w="108" w:type="dxa"/>
            <w:bottom w:w="0" w:type="dxa"/>
            <w:right w:w="108" w:type="dxa"/>
          </w:tblCellMar>
        </w:tblPrEx>
        <w:trPr>
          <w:trHeight w:val="488" w:hRule="atLeast"/>
        </w:trPr>
        <w:tc>
          <w:tcPr>
            <w:tcW w:w="31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4"/>
              </w:rPr>
            </w:pPr>
            <w:r>
              <w:rPr>
                <w:rFonts w:hAnsi="宋体"/>
                <w:kern w:val="0"/>
                <w:sz w:val="24"/>
              </w:rPr>
              <w:t>毕业要求</w:t>
            </w:r>
            <w:r>
              <w:rPr>
                <w:rFonts w:hint="eastAsia"/>
                <w:kern w:val="0"/>
                <w:sz w:val="24"/>
              </w:rPr>
              <w:t>2</w:t>
            </w:r>
            <w:r>
              <w:rPr>
                <w:kern w:val="0"/>
                <w:sz w:val="24"/>
              </w:rPr>
              <w:t>-</w:t>
            </w:r>
            <w:r>
              <w:rPr>
                <w:rFonts w:hint="eastAsia"/>
                <w:kern w:val="0"/>
                <w:sz w:val="24"/>
              </w:rPr>
              <w:t>1</w:t>
            </w:r>
          </w:p>
        </w:tc>
        <w:tc>
          <w:tcPr>
            <w:tcW w:w="1768" w:type="dxa"/>
            <w:tcBorders>
              <w:top w:val="nil"/>
              <w:left w:val="nil"/>
              <w:bottom w:val="single" w:color="auto" w:sz="4" w:space="0"/>
              <w:right w:val="single" w:color="auto" w:sz="4" w:space="0"/>
            </w:tcBorders>
            <w:shd w:val="clear" w:color="auto" w:fill="auto"/>
            <w:noWrap/>
            <w:vAlign w:val="center"/>
          </w:tcPr>
          <w:p>
            <w:pPr>
              <w:widowControl/>
              <w:jc w:val="center"/>
              <w:rPr>
                <w:kern w:val="0"/>
                <w:sz w:val="24"/>
              </w:rPr>
            </w:pPr>
            <w:r>
              <w:rPr>
                <w:kern w:val="0"/>
                <w:sz w:val="24"/>
              </w:rPr>
              <w:t>√</w:t>
            </w:r>
          </w:p>
        </w:tc>
        <w:tc>
          <w:tcPr>
            <w:tcW w:w="1768" w:type="dxa"/>
            <w:tcBorders>
              <w:top w:val="nil"/>
              <w:left w:val="nil"/>
              <w:bottom w:val="single" w:color="auto" w:sz="4" w:space="0"/>
              <w:right w:val="single" w:color="auto" w:sz="4" w:space="0"/>
            </w:tcBorders>
            <w:shd w:val="clear" w:color="auto" w:fill="auto"/>
            <w:noWrap/>
            <w:vAlign w:val="center"/>
          </w:tcPr>
          <w:p>
            <w:pPr>
              <w:widowControl/>
              <w:jc w:val="center"/>
              <w:rPr>
                <w:kern w:val="0"/>
                <w:sz w:val="24"/>
              </w:rPr>
            </w:pPr>
            <w:r>
              <w:rPr>
                <w:kern w:val="0"/>
                <w:sz w:val="24"/>
              </w:rPr>
              <w:t>√</w:t>
            </w:r>
          </w:p>
        </w:tc>
        <w:tc>
          <w:tcPr>
            <w:tcW w:w="1768" w:type="dxa"/>
            <w:tcBorders>
              <w:top w:val="nil"/>
              <w:left w:val="nil"/>
              <w:bottom w:val="single" w:color="auto" w:sz="4" w:space="0"/>
              <w:right w:val="single" w:color="auto" w:sz="4" w:space="0"/>
            </w:tcBorders>
            <w:shd w:val="clear" w:color="auto" w:fill="auto"/>
            <w:noWrap/>
            <w:vAlign w:val="center"/>
          </w:tcPr>
          <w:p>
            <w:pPr>
              <w:widowControl/>
              <w:jc w:val="center"/>
              <w:rPr>
                <w:kern w:val="0"/>
                <w:sz w:val="24"/>
              </w:rPr>
            </w:pPr>
          </w:p>
        </w:tc>
      </w:tr>
      <w:tr>
        <w:tblPrEx>
          <w:tblCellMar>
            <w:top w:w="0" w:type="dxa"/>
            <w:left w:w="108" w:type="dxa"/>
            <w:bottom w:w="0" w:type="dxa"/>
            <w:right w:w="108" w:type="dxa"/>
          </w:tblCellMar>
        </w:tblPrEx>
        <w:trPr>
          <w:trHeight w:val="477" w:hRule="atLeast"/>
        </w:trPr>
        <w:tc>
          <w:tcPr>
            <w:tcW w:w="31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4"/>
              </w:rPr>
            </w:pPr>
            <w:r>
              <w:rPr>
                <w:rFonts w:hAnsi="宋体"/>
                <w:kern w:val="0"/>
                <w:sz w:val="24"/>
              </w:rPr>
              <w:t>毕业要求</w:t>
            </w:r>
            <w:r>
              <w:rPr>
                <w:rFonts w:hint="eastAsia"/>
                <w:kern w:val="0"/>
                <w:sz w:val="24"/>
              </w:rPr>
              <w:t>6</w:t>
            </w:r>
            <w:r>
              <w:rPr>
                <w:kern w:val="0"/>
                <w:sz w:val="24"/>
              </w:rPr>
              <w:t>-1</w:t>
            </w:r>
          </w:p>
        </w:tc>
        <w:tc>
          <w:tcPr>
            <w:tcW w:w="1768" w:type="dxa"/>
            <w:tcBorders>
              <w:top w:val="nil"/>
              <w:left w:val="nil"/>
              <w:bottom w:val="single" w:color="auto" w:sz="4" w:space="0"/>
              <w:right w:val="single" w:color="auto" w:sz="4" w:space="0"/>
            </w:tcBorders>
            <w:shd w:val="clear" w:color="auto" w:fill="auto"/>
            <w:noWrap/>
            <w:vAlign w:val="center"/>
          </w:tcPr>
          <w:p>
            <w:pPr>
              <w:widowControl/>
              <w:jc w:val="center"/>
              <w:rPr>
                <w:kern w:val="0"/>
                <w:sz w:val="24"/>
              </w:rPr>
            </w:pPr>
          </w:p>
        </w:tc>
        <w:tc>
          <w:tcPr>
            <w:tcW w:w="1768" w:type="dxa"/>
            <w:tcBorders>
              <w:top w:val="nil"/>
              <w:left w:val="nil"/>
              <w:bottom w:val="single" w:color="auto" w:sz="4" w:space="0"/>
              <w:right w:val="single" w:color="auto" w:sz="4" w:space="0"/>
            </w:tcBorders>
            <w:shd w:val="clear" w:color="auto" w:fill="auto"/>
            <w:noWrap/>
            <w:vAlign w:val="center"/>
          </w:tcPr>
          <w:p>
            <w:pPr>
              <w:widowControl/>
              <w:jc w:val="center"/>
              <w:rPr>
                <w:kern w:val="0"/>
                <w:sz w:val="24"/>
              </w:rPr>
            </w:pPr>
          </w:p>
        </w:tc>
        <w:tc>
          <w:tcPr>
            <w:tcW w:w="1768" w:type="dxa"/>
            <w:tcBorders>
              <w:top w:val="nil"/>
              <w:left w:val="nil"/>
              <w:bottom w:val="single" w:color="auto" w:sz="4" w:space="0"/>
              <w:right w:val="single" w:color="auto" w:sz="4" w:space="0"/>
            </w:tcBorders>
            <w:shd w:val="clear" w:color="auto" w:fill="auto"/>
            <w:noWrap/>
            <w:vAlign w:val="center"/>
          </w:tcPr>
          <w:p>
            <w:pPr>
              <w:widowControl/>
              <w:jc w:val="center"/>
              <w:rPr>
                <w:kern w:val="0"/>
                <w:sz w:val="24"/>
              </w:rPr>
            </w:pPr>
            <w:r>
              <w:rPr>
                <w:kern w:val="0"/>
                <w:sz w:val="24"/>
              </w:rPr>
              <w:t>√</w:t>
            </w:r>
          </w:p>
        </w:tc>
      </w:tr>
    </w:tbl>
    <w:p>
      <w:pPr>
        <w:spacing w:line="360" w:lineRule="auto"/>
        <w:ind w:firstLine="562" w:firstLineChars="200"/>
        <w:rPr>
          <w:b/>
          <w:sz w:val="28"/>
          <w:szCs w:val="28"/>
        </w:rPr>
      </w:pPr>
      <w:r>
        <w:rPr>
          <w:rFonts w:hint="eastAsia"/>
          <w:b/>
          <w:sz w:val="28"/>
          <w:szCs w:val="28"/>
        </w:rPr>
        <w:t>三、课程思政目标</w:t>
      </w:r>
    </w:p>
    <w:p>
      <w:pPr>
        <w:spacing w:line="360" w:lineRule="auto"/>
        <w:ind w:firstLine="480" w:firstLineChars="200"/>
        <w:rPr>
          <w:b/>
          <w:sz w:val="28"/>
          <w:szCs w:val="28"/>
        </w:rPr>
      </w:pPr>
      <w:r>
        <w:rPr>
          <w:rFonts w:hint="eastAsia"/>
          <w:kern w:val="0"/>
          <w:sz w:val="24"/>
        </w:rPr>
        <w:t>以习近平新时代中国特色社会主义思想为指导，坚持知识传授与价值引领相结合，课程教学选取了能培养大学生理想信念、政治信仰及社会责任题材与内容的音乐作品，通过曲式学知识的学习和对优秀音乐作品进行和声分析，使学生建立正确的理想信念和价值取向，提高学生明辨是非、缘事析理的能力，让他们成为德才兼备、全面发展的人才。</w:t>
      </w:r>
    </w:p>
    <w:p>
      <w:pPr>
        <w:spacing w:line="360" w:lineRule="auto"/>
        <w:ind w:firstLine="562" w:firstLineChars="200"/>
        <w:rPr>
          <w:sz w:val="24"/>
        </w:rPr>
      </w:pPr>
      <w:r>
        <w:rPr>
          <w:rFonts w:hint="eastAsia"/>
          <w:b/>
          <w:sz w:val="28"/>
          <w:szCs w:val="28"/>
        </w:rPr>
        <w:t>四、</w:t>
      </w:r>
      <w:r>
        <w:rPr>
          <w:b/>
          <w:sz w:val="28"/>
          <w:szCs w:val="28"/>
        </w:rPr>
        <w:t>课程内容及要求</w:t>
      </w:r>
    </w:p>
    <w:p>
      <w:pPr>
        <w:spacing w:line="360" w:lineRule="auto"/>
        <w:ind w:firstLine="472" w:firstLineChars="196"/>
        <w:rPr>
          <w:b/>
          <w:sz w:val="24"/>
        </w:rPr>
      </w:pPr>
      <w:r>
        <w:rPr>
          <w:b/>
          <w:sz w:val="24"/>
        </w:rPr>
        <w:t>（一）</w:t>
      </w:r>
      <w:r>
        <w:rPr>
          <w:rFonts w:hint="eastAsia"/>
          <w:b/>
          <w:sz w:val="24"/>
        </w:rPr>
        <w:t>曲式及曲式学概述</w:t>
      </w:r>
    </w:p>
    <w:p>
      <w:pPr>
        <w:spacing w:line="360" w:lineRule="auto"/>
        <w:ind w:firstLine="480" w:firstLineChars="200"/>
        <w:rPr>
          <w:sz w:val="24"/>
        </w:rPr>
      </w:pPr>
      <w:r>
        <w:rPr>
          <w:sz w:val="24"/>
        </w:rPr>
        <w:t>1.教学内容</w:t>
      </w:r>
    </w:p>
    <w:p>
      <w:pPr>
        <w:spacing w:line="360" w:lineRule="auto"/>
        <w:ind w:firstLine="480" w:firstLineChars="200"/>
        <w:rPr>
          <w:sz w:val="24"/>
        </w:rPr>
      </w:pPr>
      <w:r>
        <w:rPr>
          <w:sz w:val="24"/>
        </w:rPr>
        <w:t>（1）</w:t>
      </w:r>
      <w:r>
        <w:rPr>
          <w:rFonts w:hint="eastAsia"/>
          <w:sz w:val="24"/>
        </w:rPr>
        <w:t>曲式及其相关的一些基本概念</w:t>
      </w:r>
    </w:p>
    <w:p>
      <w:pPr>
        <w:spacing w:line="360" w:lineRule="auto"/>
        <w:ind w:firstLine="480" w:firstLineChars="200"/>
        <w:rPr>
          <w:sz w:val="24"/>
        </w:rPr>
      </w:pPr>
      <w:r>
        <w:rPr>
          <w:sz w:val="24"/>
        </w:rPr>
        <w:t>（2）</w:t>
      </w:r>
      <w:r>
        <w:rPr>
          <w:rFonts w:hint="eastAsia"/>
          <w:sz w:val="24"/>
        </w:rPr>
        <w:t>曲式发展的基本结构原则</w:t>
      </w:r>
    </w:p>
    <w:p>
      <w:pPr>
        <w:spacing w:line="360" w:lineRule="auto"/>
        <w:ind w:firstLine="480" w:firstLineChars="200"/>
        <w:rPr>
          <w:sz w:val="24"/>
        </w:rPr>
      </w:pPr>
      <w:r>
        <w:rPr>
          <w:sz w:val="24"/>
        </w:rPr>
        <w:t>（3）</w:t>
      </w:r>
      <w:r>
        <w:rPr>
          <w:rFonts w:hint="eastAsia"/>
          <w:sz w:val="24"/>
        </w:rPr>
        <w:t>音乐作品分析的内容与方法</w:t>
      </w:r>
    </w:p>
    <w:p>
      <w:pPr>
        <w:spacing w:line="360" w:lineRule="auto"/>
        <w:ind w:firstLine="480" w:firstLineChars="200"/>
        <w:rPr>
          <w:sz w:val="24"/>
        </w:rPr>
      </w:pPr>
      <w:r>
        <w:rPr>
          <w:rFonts w:hint="eastAsia"/>
          <w:sz w:val="24"/>
        </w:rPr>
        <w:t>（4）曲式与作品分析的意义</w:t>
      </w:r>
    </w:p>
    <w:p>
      <w:pPr>
        <w:spacing w:line="360" w:lineRule="auto"/>
        <w:ind w:firstLine="480" w:firstLineChars="200"/>
        <w:rPr>
          <w:color w:val="000000"/>
          <w:sz w:val="24"/>
        </w:rPr>
      </w:pPr>
      <w:r>
        <w:rPr>
          <w:color w:val="000000"/>
          <w:sz w:val="24"/>
        </w:rPr>
        <w:t>2.基本要求</w:t>
      </w:r>
    </w:p>
    <w:p>
      <w:pPr>
        <w:spacing w:line="360" w:lineRule="auto"/>
        <w:ind w:firstLine="435"/>
        <w:rPr>
          <w:sz w:val="24"/>
        </w:rPr>
      </w:pPr>
      <w:r>
        <w:rPr>
          <w:sz w:val="24"/>
        </w:rPr>
        <w:t>（1）</w:t>
      </w:r>
      <w:r>
        <w:rPr>
          <w:rFonts w:hint="eastAsia"/>
          <w:sz w:val="24"/>
        </w:rPr>
        <w:t>了解曲式学的概念及作品分析的要求。　</w:t>
      </w:r>
    </w:p>
    <w:p>
      <w:pPr>
        <w:spacing w:line="360" w:lineRule="auto"/>
        <w:ind w:firstLine="435"/>
        <w:rPr>
          <w:sz w:val="24"/>
        </w:rPr>
      </w:pPr>
      <w:r>
        <w:rPr>
          <w:rFonts w:hint="eastAsia"/>
          <w:sz w:val="24"/>
        </w:rPr>
        <w:t>（2）掌握音乐主题发展的常用手法。</w:t>
      </w:r>
    </w:p>
    <w:p>
      <w:pPr>
        <w:spacing w:line="360" w:lineRule="auto"/>
        <w:ind w:firstLine="435"/>
        <w:rPr>
          <w:sz w:val="24"/>
        </w:rPr>
      </w:pPr>
      <w:r>
        <w:rPr>
          <w:rFonts w:hint="eastAsia"/>
          <w:sz w:val="24"/>
        </w:rPr>
        <w:t>（3）熟练掌握曲式发展的基本结构原则。</w:t>
      </w:r>
    </w:p>
    <w:p>
      <w:pPr>
        <w:spacing w:line="360" w:lineRule="auto"/>
        <w:ind w:firstLine="435"/>
        <w:rPr>
          <w:sz w:val="24"/>
        </w:rPr>
      </w:pPr>
      <w:r>
        <w:rPr>
          <w:rFonts w:hint="eastAsia"/>
          <w:sz w:val="24"/>
        </w:rPr>
        <w:t>（4）了解音乐作品分析的基本方法。</w:t>
      </w:r>
    </w:p>
    <w:p>
      <w:pPr>
        <w:spacing w:line="360" w:lineRule="auto"/>
        <w:ind w:firstLine="472" w:firstLineChars="196"/>
        <w:rPr>
          <w:b/>
          <w:sz w:val="24"/>
        </w:rPr>
      </w:pPr>
      <w:r>
        <w:rPr>
          <w:rFonts w:hint="eastAsia"/>
          <w:b/>
          <w:sz w:val="24"/>
        </w:rPr>
        <w:t>（二）音乐的主题</w:t>
      </w:r>
    </w:p>
    <w:p>
      <w:pPr>
        <w:spacing w:line="360" w:lineRule="auto"/>
        <w:ind w:firstLine="480" w:firstLineChars="200"/>
        <w:rPr>
          <w:sz w:val="24"/>
        </w:rPr>
      </w:pPr>
      <w:r>
        <w:rPr>
          <w:sz w:val="24"/>
        </w:rPr>
        <w:t>1.教学内容</w:t>
      </w:r>
    </w:p>
    <w:p>
      <w:pPr>
        <w:spacing w:line="360" w:lineRule="auto"/>
        <w:ind w:firstLine="480" w:firstLineChars="200"/>
        <w:rPr>
          <w:bCs/>
          <w:sz w:val="24"/>
        </w:rPr>
      </w:pPr>
      <w:r>
        <w:rPr>
          <w:sz w:val="24"/>
        </w:rPr>
        <w:t>（1）</w:t>
      </w:r>
      <w:r>
        <w:rPr>
          <w:rFonts w:hint="eastAsia"/>
          <w:sz w:val="24"/>
        </w:rPr>
        <w:t>音乐主题的核心——基本乐思</w:t>
      </w:r>
    </w:p>
    <w:p>
      <w:pPr>
        <w:spacing w:line="360" w:lineRule="auto"/>
        <w:ind w:firstLine="480" w:firstLineChars="200"/>
        <w:rPr>
          <w:bCs/>
          <w:sz w:val="24"/>
        </w:rPr>
      </w:pPr>
      <w:r>
        <w:rPr>
          <w:sz w:val="24"/>
        </w:rPr>
        <w:t>（2）</w:t>
      </w:r>
      <w:r>
        <w:rPr>
          <w:rFonts w:hint="eastAsia"/>
          <w:bCs/>
          <w:sz w:val="24"/>
        </w:rPr>
        <w:t>基本乐思的特征</w:t>
      </w:r>
    </w:p>
    <w:p>
      <w:pPr>
        <w:spacing w:line="360" w:lineRule="auto"/>
        <w:ind w:firstLine="480" w:firstLineChars="200"/>
        <w:rPr>
          <w:bCs/>
          <w:sz w:val="24"/>
        </w:rPr>
      </w:pPr>
      <w:r>
        <w:rPr>
          <w:sz w:val="24"/>
        </w:rPr>
        <w:t>（3）</w:t>
      </w:r>
      <w:r>
        <w:rPr>
          <w:rFonts w:hint="eastAsia"/>
          <w:bCs/>
          <w:sz w:val="24"/>
        </w:rPr>
        <w:t>音乐主题的发展手法</w:t>
      </w:r>
    </w:p>
    <w:p>
      <w:pPr>
        <w:spacing w:line="360" w:lineRule="auto"/>
        <w:ind w:firstLine="480" w:firstLineChars="200"/>
        <w:rPr>
          <w:sz w:val="24"/>
        </w:rPr>
      </w:pPr>
      <w:r>
        <w:rPr>
          <w:sz w:val="24"/>
        </w:rPr>
        <w:t>2.基本要求</w:t>
      </w:r>
    </w:p>
    <w:p>
      <w:pPr>
        <w:spacing w:line="360" w:lineRule="auto"/>
        <w:ind w:firstLine="480" w:firstLineChars="200"/>
        <w:rPr>
          <w:sz w:val="24"/>
        </w:rPr>
      </w:pPr>
      <w:r>
        <w:rPr>
          <w:sz w:val="24"/>
        </w:rPr>
        <w:t>（1）</w:t>
      </w:r>
      <w:r>
        <w:rPr>
          <w:rFonts w:hint="eastAsia"/>
          <w:sz w:val="24"/>
        </w:rPr>
        <w:t>了解音乐主题的概念、特点及作用。</w:t>
      </w:r>
    </w:p>
    <w:p>
      <w:pPr>
        <w:spacing w:line="360" w:lineRule="auto"/>
        <w:ind w:firstLine="480" w:firstLineChars="200"/>
        <w:rPr>
          <w:sz w:val="24"/>
        </w:rPr>
      </w:pPr>
      <w:r>
        <w:rPr>
          <w:sz w:val="24"/>
        </w:rPr>
        <w:t>（2）掌握</w:t>
      </w:r>
      <w:r>
        <w:rPr>
          <w:rFonts w:hint="eastAsia"/>
          <w:sz w:val="24"/>
        </w:rPr>
        <w:t>音乐主题发展常用的手法。</w:t>
      </w:r>
    </w:p>
    <w:p>
      <w:pPr>
        <w:spacing w:line="360" w:lineRule="auto"/>
        <w:ind w:firstLine="480" w:firstLineChars="200"/>
        <w:rPr>
          <w:sz w:val="24"/>
        </w:rPr>
      </w:pPr>
      <w:r>
        <w:rPr>
          <w:sz w:val="24"/>
        </w:rPr>
        <w:t>（3）</w:t>
      </w:r>
      <w:r>
        <w:rPr>
          <w:rFonts w:hint="eastAsia"/>
          <w:sz w:val="24"/>
        </w:rPr>
        <w:t>能准确分析作品中的主题发展手法。</w:t>
      </w:r>
    </w:p>
    <w:p>
      <w:pPr>
        <w:spacing w:line="360" w:lineRule="auto"/>
        <w:ind w:firstLine="480" w:firstLineChars="200"/>
        <w:rPr>
          <w:sz w:val="24"/>
        </w:rPr>
      </w:pPr>
      <w:r>
        <w:rPr>
          <w:rFonts w:hint="eastAsia"/>
          <w:sz w:val="24"/>
        </w:rPr>
        <w:t>3</w:t>
      </w:r>
      <w:r>
        <w:rPr>
          <w:sz w:val="24"/>
        </w:rPr>
        <w:t>.</w:t>
      </w:r>
      <w:r>
        <w:rPr>
          <w:rFonts w:hint="eastAsia"/>
          <w:sz w:val="24"/>
        </w:rPr>
        <w:t>课程思政元素</w:t>
      </w:r>
    </w:p>
    <w:p>
      <w:pPr>
        <w:spacing w:line="360" w:lineRule="auto"/>
        <w:ind w:firstLine="480" w:firstLineChars="200"/>
        <w:rPr>
          <w:sz w:val="24"/>
        </w:rPr>
      </w:pPr>
      <w:r>
        <w:rPr>
          <w:rFonts w:hint="eastAsia"/>
          <w:sz w:val="24"/>
        </w:rPr>
        <w:t>分析中国民歌音乐主题、传统戏曲音乐主题及爱国歌曲主题，强化学生对主流价值的感性认识，增强学生的民族自豪感和文化自信。</w:t>
      </w:r>
    </w:p>
    <w:p>
      <w:pPr>
        <w:spacing w:line="360" w:lineRule="auto"/>
        <w:ind w:firstLine="472" w:firstLineChars="196"/>
        <w:rPr>
          <w:b/>
          <w:sz w:val="24"/>
        </w:rPr>
      </w:pPr>
      <w:r>
        <w:rPr>
          <w:rFonts w:hint="eastAsia"/>
          <w:b/>
          <w:sz w:val="24"/>
        </w:rPr>
        <w:t>（三）一段曲式</w:t>
      </w:r>
    </w:p>
    <w:p>
      <w:pPr>
        <w:spacing w:line="360" w:lineRule="auto"/>
        <w:ind w:firstLine="480" w:firstLineChars="200"/>
        <w:rPr>
          <w:sz w:val="24"/>
        </w:rPr>
      </w:pPr>
      <w:r>
        <w:rPr>
          <w:sz w:val="24"/>
        </w:rPr>
        <w:t>1.教学内容</w:t>
      </w:r>
    </w:p>
    <w:p>
      <w:pPr>
        <w:spacing w:line="360" w:lineRule="auto"/>
        <w:ind w:firstLine="480" w:firstLineChars="200"/>
        <w:rPr>
          <w:bCs/>
          <w:sz w:val="24"/>
        </w:rPr>
      </w:pPr>
      <w:r>
        <w:rPr>
          <w:sz w:val="24"/>
        </w:rPr>
        <w:t>（1）</w:t>
      </w:r>
      <w:r>
        <w:rPr>
          <w:rFonts w:hint="eastAsia"/>
          <w:sz w:val="24"/>
        </w:rPr>
        <w:t>一段曲式的概念及其基本特征</w:t>
      </w:r>
    </w:p>
    <w:p>
      <w:pPr>
        <w:spacing w:line="360" w:lineRule="auto"/>
        <w:ind w:firstLine="480" w:firstLineChars="200"/>
        <w:rPr>
          <w:bCs/>
          <w:sz w:val="24"/>
        </w:rPr>
      </w:pPr>
      <w:r>
        <w:rPr>
          <w:sz w:val="24"/>
        </w:rPr>
        <w:t>（2）</w:t>
      </w:r>
      <w:r>
        <w:rPr>
          <w:rFonts w:hint="eastAsia"/>
          <w:bCs/>
          <w:sz w:val="24"/>
        </w:rPr>
        <w:t>一段曲式的内部结构</w:t>
      </w:r>
    </w:p>
    <w:p>
      <w:pPr>
        <w:spacing w:line="360" w:lineRule="auto"/>
        <w:ind w:firstLine="480" w:firstLineChars="200"/>
        <w:rPr>
          <w:bCs/>
          <w:sz w:val="24"/>
        </w:rPr>
      </w:pPr>
      <w:r>
        <w:rPr>
          <w:sz w:val="24"/>
        </w:rPr>
        <w:t>（3）</w:t>
      </w:r>
      <w:r>
        <w:rPr>
          <w:rFonts w:hint="eastAsia"/>
          <w:bCs/>
          <w:sz w:val="24"/>
        </w:rPr>
        <w:t>一段曲式的分类方法</w:t>
      </w:r>
    </w:p>
    <w:p>
      <w:pPr>
        <w:spacing w:line="360" w:lineRule="auto"/>
        <w:ind w:firstLine="480" w:firstLineChars="200"/>
        <w:rPr>
          <w:sz w:val="24"/>
        </w:rPr>
      </w:pPr>
      <w:r>
        <w:rPr>
          <w:rFonts w:hint="eastAsia"/>
          <w:bCs/>
          <w:sz w:val="24"/>
        </w:rPr>
        <w:t>（4）音乐作品分析</w:t>
      </w:r>
    </w:p>
    <w:p>
      <w:pPr>
        <w:spacing w:line="360" w:lineRule="auto"/>
        <w:ind w:firstLine="480" w:firstLineChars="200"/>
        <w:rPr>
          <w:sz w:val="24"/>
        </w:rPr>
      </w:pPr>
      <w:r>
        <w:rPr>
          <w:sz w:val="24"/>
        </w:rPr>
        <w:t>2.基本要求</w:t>
      </w:r>
    </w:p>
    <w:p>
      <w:pPr>
        <w:spacing w:line="360" w:lineRule="auto"/>
        <w:ind w:firstLine="480" w:firstLineChars="200"/>
        <w:rPr>
          <w:sz w:val="24"/>
        </w:rPr>
      </w:pPr>
      <w:r>
        <w:rPr>
          <w:sz w:val="24"/>
        </w:rPr>
        <w:t>（1）掌握</w:t>
      </w:r>
      <w:r>
        <w:rPr>
          <w:rFonts w:hint="eastAsia"/>
          <w:sz w:val="24"/>
        </w:rPr>
        <w:t>一段曲式的定义、图式及特征。</w:t>
      </w:r>
    </w:p>
    <w:p>
      <w:pPr>
        <w:spacing w:line="360" w:lineRule="auto"/>
        <w:ind w:firstLine="480" w:firstLineChars="200"/>
        <w:rPr>
          <w:sz w:val="24"/>
        </w:rPr>
      </w:pPr>
      <w:r>
        <w:rPr>
          <w:sz w:val="24"/>
        </w:rPr>
        <w:t>（2）掌握</w:t>
      </w:r>
      <w:r>
        <w:rPr>
          <w:rFonts w:hint="eastAsia"/>
          <w:sz w:val="24"/>
        </w:rPr>
        <w:t>一段曲式的内部结构，能独立分析一段曲式结构的音乐作品。</w:t>
      </w:r>
    </w:p>
    <w:p>
      <w:pPr>
        <w:spacing w:line="360" w:lineRule="auto"/>
        <w:ind w:firstLine="480" w:firstLineChars="200"/>
        <w:rPr>
          <w:sz w:val="24"/>
        </w:rPr>
      </w:pPr>
      <w:r>
        <w:rPr>
          <w:sz w:val="24"/>
        </w:rPr>
        <w:t>（3）</w:t>
      </w:r>
      <w:r>
        <w:rPr>
          <w:rFonts w:hint="eastAsia"/>
          <w:sz w:val="24"/>
        </w:rPr>
        <w:t>熟练掌握一段曲式的分类方法。</w:t>
      </w:r>
    </w:p>
    <w:p>
      <w:pPr>
        <w:spacing w:line="360" w:lineRule="auto"/>
        <w:ind w:firstLine="480" w:firstLineChars="200"/>
        <w:rPr>
          <w:sz w:val="24"/>
        </w:rPr>
      </w:pPr>
      <w:r>
        <w:rPr>
          <w:rFonts w:hint="eastAsia"/>
          <w:sz w:val="24"/>
        </w:rPr>
        <w:t>（4）能独立创作一段体结构的音乐作品。</w:t>
      </w:r>
    </w:p>
    <w:p>
      <w:pPr>
        <w:spacing w:line="360" w:lineRule="auto"/>
        <w:ind w:firstLine="480" w:firstLineChars="200"/>
        <w:rPr>
          <w:sz w:val="24"/>
        </w:rPr>
      </w:pPr>
      <w:r>
        <w:rPr>
          <w:rFonts w:hint="eastAsia"/>
          <w:sz w:val="24"/>
        </w:rPr>
        <w:t>3</w:t>
      </w:r>
      <w:r>
        <w:rPr>
          <w:sz w:val="24"/>
        </w:rPr>
        <w:t>.</w:t>
      </w:r>
      <w:r>
        <w:rPr>
          <w:rFonts w:hint="eastAsia"/>
          <w:sz w:val="24"/>
        </w:rPr>
        <w:t>课程思政元素</w:t>
      </w:r>
    </w:p>
    <w:p>
      <w:pPr>
        <w:spacing w:line="360" w:lineRule="auto"/>
        <w:ind w:firstLine="480" w:firstLineChars="200"/>
        <w:rPr>
          <w:sz w:val="24"/>
        </w:rPr>
      </w:pPr>
      <w:r>
        <w:rPr>
          <w:rFonts w:hint="eastAsia"/>
          <w:sz w:val="24"/>
        </w:rPr>
        <w:t>分析内蒙民歌《嘎达梅林</w:t>
      </w:r>
      <w:bookmarkStart w:id="104" w:name="OLE_LINK14"/>
      <w:bookmarkStart w:id="105" w:name="OLE_LINK13"/>
      <w:r>
        <w:rPr>
          <w:rFonts w:hint="eastAsia"/>
          <w:sz w:val="24"/>
        </w:rPr>
        <w:t>》、桑桐《</w:t>
      </w:r>
      <w:bookmarkEnd w:id="104"/>
      <w:bookmarkEnd w:id="105"/>
      <w:r>
        <w:rPr>
          <w:rFonts w:hint="eastAsia"/>
          <w:sz w:val="24"/>
        </w:rPr>
        <w:t>内蒙古民歌小曲七首》、黄淮《红色娘子军连歌》、王莘《歌唱祖国》等</w:t>
      </w:r>
      <w:bookmarkStart w:id="106" w:name="OLE_LINK28"/>
      <w:bookmarkStart w:id="107" w:name="OLE_LINK29"/>
      <w:r>
        <w:rPr>
          <w:rFonts w:hint="eastAsia"/>
          <w:sz w:val="24"/>
        </w:rPr>
        <w:t>声乐作品和钢琴器乐小品，了解中国传统音乐文化及中国新时代歌曲，树立正确的价值观。</w:t>
      </w:r>
      <w:bookmarkEnd w:id="106"/>
      <w:bookmarkEnd w:id="107"/>
    </w:p>
    <w:p>
      <w:pPr>
        <w:spacing w:line="360" w:lineRule="auto"/>
        <w:ind w:firstLine="472" w:firstLineChars="196"/>
        <w:rPr>
          <w:b/>
          <w:sz w:val="24"/>
        </w:rPr>
      </w:pPr>
      <w:r>
        <w:rPr>
          <w:rFonts w:hint="eastAsia"/>
          <w:b/>
          <w:sz w:val="24"/>
        </w:rPr>
        <w:t>（四）二段曲式</w:t>
      </w:r>
    </w:p>
    <w:p>
      <w:pPr>
        <w:spacing w:line="360" w:lineRule="auto"/>
        <w:ind w:firstLine="480" w:firstLineChars="200"/>
        <w:rPr>
          <w:sz w:val="24"/>
        </w:rPr>
      </w:pPr>
      <w:r>
        <w:rPr>
          <w:sz w:val="24"/>
        </w:rPr>
        <w:t>1.教学内容</w:t>
      </w:r>
    </w:p>
    <w:p>
      <w:pPr>
        <w:spacing w:line="360" w:lineRule="auto"/>
        <w:ind w:firstLine="480" w:firstLineChars="200"/>
        <w:rPr>
          <w:sz w:val="24"/>
        </w:rPr>
      </w:pPr>
      <w:r>
        <w:rPr>
          <w:rFonts w:hint="eastAsia"/>
          <w:sz w:val="24"/>
        </w:rPr>
        <w:t>（1）二段曲式的定义、图式及特征</w:t>
      </w:r>
    </w:p>
    <w:p>
      <w:pPr>
        <w:spacing w:line="360" w:lineRule="auto"/>
        <w:ind w:firstLine="480" w:firstLineChars="200"/>
        <w:rPr>
          <w:sz w:val="24"/>
        </w:rPr>
      </w:pPr>
      <w:r>
        <w:rPr>
          <w:rFonts w:hint="eastAsia"/>
          <w:sz w:val="24"/>
        </w:rPr>
        <w:t>（2）有再现的二段曲式</w:t>
      </w:r>
    </w:p>
    <w:p>
      <w:pPr>
        <w:spacing w:line="360" w:lineRule="auto"/>
        <w:ind w:firstLine="480" w:firstLineChars="200"/>
        <w:rPr>
          <w:sz w:val="24"/>
        </w:rPr>
      </w:pPr>
      <w:r>
        <w:rPr>
          <w:rFonts w:hint="eastAsia"/>
          <w:sz w:val="24"/>
        </w:rPr>
        <w:t>（3）无再现的二段曲式</w:t>
      </w:r>
    </w:p>
    <w:p>
      <w:pPr>
        <w:spacing w:line="360" w:lineRule="auto"/>
        <w:ind w:firstLine="480" w:firstLineChars="200"/>
        <w:rPr>
          <w:sz w:val="24"/>
        </w:rPr>
      </w:pPr>
      <w:r>
        <w:rPr>
          <w:sz w:val="24"/>
        </w:rPr>
        <w:t>2.基本要求</w:t>
      </w:r>
    </w:p>
    <w:p>
      <w:pPr>
        <w:spacing w:line="360" w:lineRule="auto"/>
        <w:ind w:firstLine="480" w:firstLineChars="200"/>
        <w:rPr>
          <w:sz w:val="24"/>
        </w:rPr>
      </w:pPr>
      <w:r>
        <w:rPr>
          <w:sz w:val="24"/>
        </w:rPr>
        <w:t>（1）掌握</w:t>
      </w:r>
      <w:r>
        <w:rPr>
          <w:rFonts w:hint="eastAsia"/>
          <w:sz w:val="24"/>
        </w:rPr>
        <w:t>二段曲式的定义、图式及特征。</w:t>
      </w:r>
    </w:p>
    <w:p>
      <w:pPr>
        <w:spacing w:line="360" w:lineRule="auto"/>
        <w:ind w:firstLine="480" w:firstLineChars="200"/>
        <w:rPr>
          <w:sz w:val="24"/>
        </w:rPr>
      </w:pPr>
      <w:r>
        <w:rPr>
          <w:sz w:val="24"/>
        </w:rPr>
        <w:t>（2）掌握</w:t>
      </w:r>
      <w:r>
        <w:rPr>
          <w:rFonts w:hint="eastAsia"/>
          <w:sz w:val="24"/>
        </w:rPr>
        <w:t>有再现及无再现两段曲式的结构特点，能独立分析二段曲式结构的音乐作品。</w:t>
      </w:r>
    </w:p>
    <w:p>
      <w:pPr>
        <w:spacing w:line="360" w:lineRule="auto"/>
        <w:ind w:firstLine="480" w:firstLineChars="200"/>
        <w:rPr>
          <w:sz w:val="24"/>
        </w:rPr>
      </w:pPr>
      <w:r>
        <w:rPr>
          <w:sz w:val="24"/>
        </w:rPr>
        <w:t>（3）</w:t>
      </w:r>
      <w:r>
        <w:rPr>
          <w:rFonts w:hint="eastAsia"/>
          <w:sz w:val="24"/>
        </w:rPr>
        <w:t>熟练判断二段曲式结构的对比乐段，能分析二段曲式中的呈示段与对比都安的对比方法。</w:t>
      </w:r>
    </w:p>
    <w:p>
      <w:pPr>
        <w:spacing w:line="360" w:lineRule="auto"/>
        <w:ind w:firstLine="480" w:firstLineChars="200"/>
        <w:rPr>
          <w:sz w:val="24"/>
        </w:rPr>
      </w:pPr>
      <w:bookmarkStart w:id="108" w:name="OLE_LINK11"/>
      <w:bookmarkStart w:id="109" w:name="OLE_LINK12"/>
      <w:r>
        <w:rPr>
          <w:rFonts w:hint="eastAsia"/>
          <w:sz w:val="24"/>
        </w:rPr>
        <w:t>3</w:t>
      </w:r>
      <w:r>
        <w:rPr>
          <w:sz w:val="24"/>
        </w:rPr>
        <w:t>.</w:t>
      </w:r>
      <w:r>
        <w:rPr>
          <w:rFonts w:hint="eastAsia"/>
          <w:sz w:val="24"/>
        </w:rPr>
        <w:t>课程思政元素</w:t>
      </w:r>
    </w:p>
    <w:p>
      <w:pPr>
        <w:spacing w:line="360" w:lineRule="auto"/>
        <w:ind w:firstLine="480" w:firstLineChars="200"/>
        <w:rPr>
          <w:sz w:val="24"/>
        </w:rPr>
      </w:pPr>
      <w:r>
        <w:rPr>
          <w:rFonts w:hint="eastAsia"/>
          <w:sz w:val="24"/>
        </w:rPr>
        <w:t>分析《祖国，慈祥的母亲》、《嘉陵江上》、《槐花儿几时开》、《瑶族舞曲》等声乐和器乐作品，感受民族时代的脉搏，激发学生内心的爱国情愫。</w:t>
      </w:r>
    </w:p>
    <w:bookmarkEnd w:id="108"/>
    <w:bookmarkEnd w:id="109"/>
    <w:p>
      <w:pPr>
        <w:spacing w:line="360" w:lineRule="auto"/>
        <w:ind w:firstLine="472" w:firstLineChars="196"/>
        <w:rPr>
          <w:b/>
          <w:sz w:val="24"/>
        </w:rPr>
      </w:pPr>
      <w:r>
        <w:rPr>
          <w:rFonts w:hint="eastAsia"/>
          <w:b/>
          <w:sz w:val="24"/>
        </w:rPr>
        <w:t>（五）三段曲式</w:t>
      </w:r>
    </w:p>
    <w:p>
      <w:pPr>
        <w:spacing w:line="360" w:lineRule="auto"/>
        <w:ind w:firstLine="480" w:firstLineChars="200"/>
        <w:rPr>
          <w:sz w:val="24"/>
        </w:rPr>
      </w:pPr>
      <w:r>
        <w:rPr>
          <w:sz w:val="24"/>
        </w:rPr>
        <w:t>1.教学内容</w:t>
      </w:r>
    </w:p>
    <w:p>
      <w:pPr>
        <w:spacing w:line="360" w:lineRule="auto"/>
        <w:ind w:firstLine="480" w:firstLineChars="200"/>
        <w:rPr>
          <w:sz w:val="24"/>
        </w:rPr>
      </w:pPr>
      <w:r>
        <w:rPr>
          <w:rFonts w:hint="eastAsia"/>
          <w:sz w:val="24"/>
        </w:rPr>
        <w:t>（1）三段曲式的定义、图式及特征</w:t>
      </w:r>
    </w:p>
    <w:p>
      <w:pPr>
        <w:spacing w:line="360" w:lineRule="auto"/>
        <w:ind w:firstLine="480" w:firstLineChars="200"/>
        <w:rPr>
          <w:sz w:val="24"/>
        </w:rPr>
      </w:pPr>
      <w:r>
        <w:rPr>
          <w:rFonts w:hint="eastAsia"/>
          <w:sz w:val="24"/>
        </w:rPr>
        <w:t>（2）引申型中段的三段曲式</w:t>
      </w:r>
    </w:p>
    <w:p>
      <w:pPr>
        <w:spacing w:line="360" w:lineRule="auto"/>
        <w:ind w:firstLine="480" w:firstLineChars="200"/>
        <w:rPr>
          <w:sz w:val="24"/>
        </w:rPr>
      </w:pPr>
      <w:r>
        <w:rPr>
          <w:rFonts w:hint="eastAsia"/>
          <w:sz w:val="24"/>
        </w:rPr>
        <w:t>（3）并置型中段的三段曲式</w:t>
      </w:r>
    </w:p>
    <w:p>
      <w:pPr>
        <w:spacing w:line="360" w:lineRule="auto"/>
        <w:ind w:firstLine="480" w:firstLineChars="200"/>
        <w:rPr>
          <w:sz w:val="24"/>
        </w:rPr>
      </w:pPr>
      <w:r>
        <w:rPr>
          <w:rFonts w:hint="eastAsia"/>
          <w:sz w:val="24"/>
        </w:rPr>
        <w:t>（4）综合型中段的三段曲式</w:t>
      </w:r>
    </w:p>
    <w:p>
      <w:pPr>
        <w:spacing w:line="360" w:lineRule="auto"/>
        <w:ind w:firstLine="480" w:firstLineChars="200"/>
        <w:rPr>
          <w:sz w:val="24"/>
        </w:rPr>
      </w:pPr>
      <w:r>
        <w:rPr>
          <w:sz w:val="24"/>
        </w:rPr>
        <w:t>2.基本要求</w:t>
      </w:r>
    </w:p>
    <w:p>
      <w:pPr>
        <w:spacing w:line="360" w:lineRule="auto"/>
        <w:ind w:firstLine="480" w:firstLineChars="200"/>
        <w:rPr>
          <w:sz w:val="24"/>
        </w:rPr>
      </w:pPr>
      <w:r>
        <w:rPr>
          <w:sz w:val="24"/>
        </w:rPr>
        <w:t>（1）掌握</w:t>
      </w:r>
      <w:r>
        <w:rPr>
          <w:rFonts w:hint="eastAsia"/>
          <w:sz w:val="24"/>
        </w:rPr>
        <w:t>三段曲式的定义、图式及特征。</w:t>
      </w:r>
    </w:p>
    <w:p>
      <w:pPr>
        <w:spacing w:line="360" w:lineRule="auto"/>
        <w:ind w:firstLine="480" w:firstLineChars="200"/>
        <w:rPr>
          <w:sz w:val="24"/>
        </w:rPr>
      </w:pPr>
      <w:r>
        <w:rPr>
          <w:sz w:val="24"/>
        </w:rPr>
        <w:t>（2）</w:t>
      </w:r>
      <w:r>
        <w:rPr>
          <w:rFonts w:hint="eastAsia"/>
          <w:sz w:val="24"/>
        </w:rPr>
        <w:t>掌握呈示段、中段及再现段结构的特点。</w:t>
      </w:r>
    </w:p>
    <w:p>
      <w:pPr>
        <w:spacing w:line="360" w:lineRule="auto"/>
        <w:ind w:firstLine="480" w:firstLineChars="200"/>
        <w:rPr>
          <w:sz w:val="24"/>
        </w:rPr>
      </w:pPr>
      <w:r>
        <w:rPr>
          <w:sz w:val="24"/>
        </w:rPr>
        <w:t>（3）掌握</w:t>
      </w:r>
      <w:r>
        <w:rPr>
          <w:rFonts w:hint="eastAsia"/>
          <w:sz w:val="24"/>
        </w:rPr>
        <w:t>引申型中段、并置型中段和综合型中段的结构特点，能独立分析各种中段类型曲式结构的音乐作品。</w:t>
      </w:r>
    </w:p>
    <w:p>
      <w:pPr>
        <w:spacing w:line="360" w:lineRule="auto"/>
        <w:ind w:firstLine="480" w:firstLineChars="200"/>
        <w:rPr>
          <w:sz w:val="24"/>
        </w:rPr>
      </w:pPr>
      <w:r>
        <w:rPr>
          <w:rFonts w:hint="eastAsia"/>
          <w:sz w:val="24"/>
        </w:rPr>
        <w:t>（4）能独立创作三段体结构的小型音乐作品。</w:t>
      </w:r>
    </w:p>
    <w:p>
      <w:pPr>
        <w:spacing w:line="360" w:lineRule="auto"/>
        <w:ind w:firstLine="480" w:firstLineChars="200"/>
        <w:rPr>
          <w:sz w:val="24"/>
        </w:rPr>
      </w:pPr>
      <w:r>
        <w:rPr>
          <w:rFonts w:hint="eastAsia"/>
          <w:sz w:val="24"/>
        </w:rPr>
        <w:t>3</w:t>
      </w:r>
      <w:r>
        <w:rPr>
          <w:sz w:val="24"/>
        </w:rPr>
        <w:t>.</w:t>
      </w:r>
      <w:r>
        <w:rPr>
          <w:rFonts w:hint="eastAsia"/>
          <w:sz w:val="24"/>
        </w:rPr>
        <w:t>课程思政元素</w:t>
      </w:r>
    </w:p>
    <w:p>
      <w:pPr>
        <w:spacing w:line="360" w:lineRule="auto"/>
        <w:ind w:firstLine="480" w:firstLineChars="200"/>
        <w:rPr>
          <w:sz w:val="24"/>
        </w:rPr>
      </w:pPr>
      <w:r>
        <w:rPr>
          <w:rFonts w:hint="eastAsia"/>
          <w:sz w:val="24"/>
        </w:rPr>
        <w:t>分析《唱支山歌给党听》、《洪湖水，浪打浪》、《送上我心头的思念》、《彩云追月》等中国声乐器乐作品，了解中国民族歌剧唱段的曲式结构。</w:t>
      </w:r>
    </w:p>
    <w:p>
      <w:pPr>
        <w:spacing w:line="360" w:lineRule="auto"/>
        <w:ind w:firstLine="480" w:firstLineChars="200"/>
        <w:rPr>
          <w:sz w:val="24"/>
        </w:rPr>
      </w:pPr>
      <w:r>
        <w:rPr>
          <w:rFonts w:hint="eastAsia"/>
          <w:sz w:val="24"/>
        </w:rPr>
        <w:t>教学内容与</w:t>
      </w:r>
      <w:r>
        <w:rPr>
          <w:sz w:val="24"/>
        </w:rPr>
        <w:t>课程目标的</w:t>
      </w:r>
      <w:r>
        <w:rPr>
          <w:rFonts w:hint="eastAsia"/>
          <w:sz w:val="24"/>
        </w:rPr>
        <w:t>对应关系及</w:t>
      </w:r>
      <w:r>
        <w:rPr>
          <w:sz w:val="24"/>
        </w:rPr>
        <w:t>学时分配</w:t>
      </w:r>
      <w:r>
        <w:rPr>
          <w:rFonts w:hint="eastAsia"/>
          <w:sz w:val="24"/>
        </w:rPr>
        <w:t>如表所示。</w:t>
      </w:r>
    </w:p>
    <w:tbl>
      <w:tblPr>
        <w:tblStyle w:val="19"/>
        <w:tblW w:w="924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3476"/>
        <w:gridCol w:w="2084"/>
        <w:gridCol w:w="1470"/>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shd w:val="clear" w:color="auto" w:fill="FFFFFF"/>
            <w:vAlign w:val="center"/>
          </w:tcPr>
          <w:p>
            <w:pPr>
              <w:spacing w:line="312" w:lineRule="auto"/>
              <w:jc w:val="center"/>
              <w:rPr>
                <w:color w:val="000000"/>
                <w:szCs w:val="21"/>
              </w:rPr>
            </w:pPr>
            <w:r>
              <w:rPr>
                <w:rFonts w:hint="eastAsia"/>
                <w:color w:val="000000"/>
                <w:szCs w:val="21"/>
              </w:rPr>
              <w:t>序号</w:t>
            </w:r>
          </w:p>
        </w:tc>
        <w:tc>
          <w:tcPr>
            <w:tcW w:w="3476" w:type="dxa"/>
            <w:shd w:val="clear" w:color="auto" w:fill="FFFFFF"/>
            <w:vAlign w:val="center"/>
          </w:tcPr>
          <w:p>
            <w:pPr>
              <w:spacing w:line="312" w:lineRule="auto"/>
              <w:jc w:val="center"/>
              <w:rPr>
                <w:color w:val="000000"/>
                <w:szCs w:val="21"/>
              </w:rPr>
            </w:pPr>
            <w:r>
              <w:rPr>
                <w:color w:val="000000"/>
                <w:szCs w:val="21"/>
              </w:rPr>
              <w:t>教学内容</w:t>
            </w:r>
          </w:p>
        </w:tc>
        <w:tc>
          <w:tcPr>
            <w:tcW w:w="2084" w:type="dxa"/>
            <w:shd w:val="clear" w:color="auto" w:fill="FFFFFF"/>
          </w:tcPr>
          <w:p>
            <w:pPr>
              <w:spacing w:line="312" w:lineRule="auto"/>
              <w:jc w:val="center"/>
              <w:rPr>
                <w:color w:val="000000"/>
                <w:szCs w:val="21"/>
              </w:rPr>
            </w:pPr>
            <w:r>
              <w:rPr>
                <w:color w:val="000000"/>
                <w:szCs w:val="21"/>
              </w:rPr>
              <w:t>支撑</w:t>
            </w:r>
            <w:r>
              <w:rPr>
                <w:rFonts w:hint="eastAsia"/>
                <w:color w:val="000000"/>
                <w:szCs w:val="21"/>
              </w:rPr>
              <w:t>的</w:t>
            </w:r>
          </w:p>
          <w:p>
            <w:pPr>
              <w:spacing w:line="312" w:lineRule="auto"/>
              <w:jc w:val="center"/>
              <w:rPr>
                <w:color w:val="000000"/>
                <w:szCs w:val="21"/>
              </w:rPr>
            </w:pPr>
            <w:r>
              <w:rPr>
                <w:color w:val="000000"/>
                <w:szCs w:val="21"/>
              </w:rPr>
              <w:t>课程目标</w:t>
            </w:r>
          </w:p>
        </w:tc>
        <w:tc>
          <w:tcPr>
            <w:tcW w:w="1470" w:type="dxa"/>
            <w:shd w:val="clear" w:color="auto" w:fill="FFFFFF"/>
            <w:vAlign w:val="center"/>
          </w:tcPr>
          <w:p>
            <w:pPr>
              <w:spacing w:line="312" w:lineRule="auto"/>
              <w:jc w:val="center"/>
              <w:rPr>
                <w:color w:val="000000"/>
                <w:szCs w:val="21"/>
              </w:rPr>
            </w:pPr>
            <w:r>
              <w:rPr>
                <w:color w:val="000000"/>
                <w:szCs w:val="21"/>
              </w:rPr>
              <w:t>支撑</w:t>
            </w:r>
            <w:r>
              <w:rPr>
                <w:rFonts w:hint="eastAsia"/>
                <w:color w:val="000000"/>
                <w:szCs w:val="21"/>
              </w:rPr>
              <w:t>的</w:t>
            </w:r>
            <w:r>
              <w:rPr>
                <w:color w:val="000000"/>
                <w:szCs w:val="21"/>
              </w:rPr>
              <w:t>毕业要求指标点</w:t>
            </w:r>
          </w:p>
        </w:tc>
        <w:tc>
          <w:tcPr>
            <w:tcW w:w="735" w:type="dxa"/>
            <w:shd w:val="clear" w:color="auto" w:fill="FFFFFF"/>
            <w:vAlign w:val="center"/>
          </w:tcPr>
          <w:p>
            <w:pPr>
              <w:spacing w:line="312" w:lineRule="auto"/>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pPr>
              <w:spacing w:line="312" w:lineRule="auto"/>
              <w:jc w:val="center"/>
              <w:rPr>
                <w:color w:val="000000"/>
                <w:szCs w:val="21"/>
              </w:rPr>
            </w:pPr>
            <w:r>
              <w:rPr>
                <w:color w:val="000000"/>
                <w:szCs w:val="21"/>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1</w:t>
            </w:r>
          </w:p>
        </w:tc>
        <w:tc>
          <w:tcPr>
            <w:tcW w:w="3476" w:type="dxa"/>
            <w:vAlign w:val="center"/>
          </w:tcPr>
          <w:p>
            <w:pPr>
              <w:spacing w:line="312" w:lineRule="auto"/>
              <w:rPr>
                <w:color w:val="000000"/>
                <w:szCs w:val="21"/>
              </w:rPr>
            </w:pPr>
            <w:r>
              <w:rPr>
                <w:rFonts w:hint="eastAsia"/>
                <w:szCs w:val="21"/>
              </w:rPr>
              <w:t>曲式及曲式学概述</w:t>
            </w:r>
          </w:p>
        </w:tc>
        <w:tc>
          <w:tcPr>
            <w:tcW w:w="2084" w:type="dxa"/>
            <w:vAlign w:val="center"/>
          </w:tcPr>
          <w:p>
            <w:pPr>
              <w:spacing w:line="312" w:lineRule="auto"/>
              <w:jc w:val="center"/>
              <w:rPr>
                <w:color w:val="000000"/>
                <w:szCs w:val="21"/>
              </w:rPr>
            </w:pPr>
            <w:r>
              <w:rPr>
                <w:color w:val="000000"/>
                <w:szCs w:val="21"/>
              </w:rPr>
              <w:t>目标</w:t>
            </w:r>
            <w:r>
              <w:rPr>
                <w:rFonts w:hint="eastAsia"/>
                <w:color w:val="000000"/>
                <w:szCs w:val="21"/>
              </w:rPr>
              <w:t>2</w:t>
            </w:r>
            <w:r>
              <w:rPr>
                <w:color w:val="000000"/>
                <w:szCs w:val="21"/>
              </w:rPr>
              <w:t>、</w:t>
            </w:r>
            <w:r>
              <w:rPr>
                <w:rFonts w:hint="eastAsia"/>
                <w:color w:val="000000"/>
                <w:szCs w:val="21"/>
              </w:rPr>
              <w:t>3</w:t>
            </w:r>
          </w:p>
        </w:tc>
        <w:tc>
          <w:tcPr>
            <w:tcW w:w="1470" w:type="dxa"/>
            <w:vAlign w:val="center"/>
          </w:tcPr>
          <w:p>
            <w:pPr>
              <w:spacing w:line="312" w:lineRule="auto"/>
              <w:jc w:val="center"/>
              <w:rPr>
                <w:szCs w:val="21"/>
              </w:rPr>
            </w:pPr>
            <w:r>
              <w:rPr>
                <w:rFonts w:hint="eastAsia"/>
                <w:color w:val="000000"/>
                <w:sz w:val="24"/>
              </w:rPr>
              <w:t>2-1</w:t>
            </w:r>
          </w:p>
        </w:tc>
        <w:tc>
          <w:tcPr>
            <w:tcW w:w="735" w:type="dxa"/>
            <w:vAlign w:val="center"/>
          </w:tcPr>
          <w:p>
            <w:pPr>
              <w:spacing w:line="312" w:lineRule="auto"/>
              <w:jc w:val="center"/>
              <w:rPr>
                <w:szCs w:val="21"/>
              </w:rPr>
            </w:pPr>
            <w:r>
              <w:rPr>
                <w:rFonts w:hint="eastAsia"/>
                <w:szCs w:val="21"/>
              </w:rPr>
              <w:t>6</w:t>
            </w:r>
          </w:p>
        </w:tc>
        <w:tc>
          <w:tcPr>
            <w:tcW w:w="735" w:type="dxa"/>
            <w:vAlign w:val="center"/>
          </w:tcPr>
          <w:p>
            <w:pPr>
              <w:spacing w:line="312"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2</w:t>
            </w:r>
          </w:p>
        </w:tc>
        <w:tc>
          <w:tcPr>
            <w:tcW w:w="3476" w:type="dxa"/>
            <w:vAlign w:val="center"/>
          </w:tcPr>
          <w:p>
            <w:pPr>
              <w:spacing w:line="312" w:lineRule="auto"/>
              <w:rPr>
                <w:color w:val="000000"/>
                <w:szCs w:val="21"/>
              </w:rPr>
            </w:pPr>
            <w:r>
              <w:rPr>
                <w:rFonts w:hint="eastAsia"/>
                <w:szCs w:val="21"/>
              </w:rPr>
              <w:t>音乐的主题</w:t>
            </w:r>
          </w:p>
        </w:tc>
        <w:tc>
          <w:tcPr>
            <w:tcW w:w="2084" w:type="dxa"/>
            <w:vAlign w:val="center"/>
          </w:tcPr>
          <w:p>
            <w:pPr>
              <w:spacing w:line="312" w:lineRule="auto"/>
              <w:jc w:val="center"/>
              <w:rPr>
                <w:color w:val="000000"/>
                <w:szCs w:val="21"/>
              </w:rPr>
            </w:pPr>
            <w:r>
              <w:rPr>
                <w:color w:val="000000"/>
                <w:szCs w:val="21"/>
              </w:rPr>
              <w:t>目标</w:t>
            </w:r>
            <w:r>
              <w:rPr>
                <w:rFonts w:hint="eastAsia"/>
                <w:color w:val="000000"/>
                <w:szCs w:val="21"/>
              </w:rPr>
              <w:t>1、2、3</w:t>
            </w:r>
          </w:p>
        </w:tc>
        <w:tc>
          <w:tcPr>
            <w:tcW w:w="1470" w:type="dxa"/>
            <w:vAlign w:val="center"/>
          </w:tcPr>
          <w:p>
            <w:pPr>
              <w:spacing w:line="312" w:lineRule="auto"/>
              <w:jc w:val="center"/>
              <w:rPr>
                <w:szCs w:val="21"/>
              </w:rPr>
            </w:pPr>
            <w:r>
              <w:rPr>
                <w:rFonts w:hint="eastAsia"/>
                <w:color w:val="000000"/>
                <w:sz w:val="24"/>
              </w:rPr>
              <w:t>2-1</w:t>
            </w:r>
            <w:r>
              <w:rPr>
                <w:color w:val="000000"/>
                <w:szCs w:val="21"/>
              </w:rPr>
              <w:t>、</w:t>
            </w:r>
            <w:r>
              <w:rPr>
                <w:rFonts w:hint="eastAsia"/>
                <w:color w:val="000000"/>
                <w:sz w:val="24"/>
              </w:rPr>
              <w:t>6-1</w:t>
            </w:r>
          </w:p>
        </w:tc>
        <w:tc>
          <w:tcPr>
            <w:tcW w:w="735" w:type="dxa"/>
            <w:vAlign w:val="center"/>
          </w:tcPr>
          <w:p>
            <w:pPr>
              <w:spacing w:line="312" w:lineRule="auto"/>
              <w:jc w:val="center"/>
              <w:rPr>
                <w:szCs w:val="21"/>
              </w:rPr>
            </w:pPr>
            <w:r>
              <w:rPr>
                <w:rFonts w:hint="eastAsia"/>
                <w:szCs w:val="21"/>
              </w:rPr>
              <w:t>6</w:t>
            </w:r>
          </w:p>
        </w:tc>
        <w:tc>
          <w:tcPr>
            <w:tcW w:w="735" w:type="dxa"/>
            <w:vAlign w:val="center"/>
          </w:tcPr>
          <w:p>
            <w:pPr>
              <w:spacing w:line="312"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3</w:t>
            </w:r>
          </w:p>
        </w:tc>
        <w:tc>
          <w:tcPr>
            <w:tcW w:w="3476" w:type="dxa"/>
            <w:vAlign w:val="center"/>
          </w:tcPr>
          <w:p>
            <w:pPr>
              <w:spacing w:line="312" w:lineRule="auto"/>
              <w:rPr>
                <w:color w:val="000000"/>
                <w:szCs w:val="21"/>
              </w:rPr>
            </w:pPr>
            <w:r>
              <w:rPr>
                <w:rFonts w:hint="eastAsia"/>
                <w:szCs w:val="21"/>
              </w:rPr>
              <w:t>一段曲式</w:t>
            </w:r>
          </w:p>
        </w:tc>
        <w:tc>
          <w:tcPr>
            <w:tcW w:w="2084" w:type="dxa"/>
            <w:vAlign w:val="center"/>
          </w:tcPr>
          <w:p>
            <w:pPr>
              <w:spacing w:line="312" w:lineRule="auto"/>
              <w:jc w:val="center"/>
              <w:rPr>
                <w:color w:val="000000"/>
                <w:szCs w:val="21"/>
              </w:rPr>
            </w:pPr>
            <w:r>
              <w:rPr>
                <w:color w:val="000000"/>
                <w:szCs w:val="21"/>
              </w:rPr>
              <w:t>目标</w:t>
            </w:r>
            <w:r>
              <w:rPr>
                <w:rFonts w:hint="eastAsia"/>
                <w:color w:val="000000"/>
                <w:szCs w:val="21"/>
              </w:rPr>
              <w:t>1、2</w:t>
            </w:r>
          </w:p>
        </w:tc>
        <w:tc>
          <w:tcPr>
            <w:tcW w:w="1470" w:type="dxa"/>
            <w:vAlign w:val="center"/>
          </w:tcPr>
          <w:p>
            <w:pPr>
              <w:spacing w:line="312" w:lineRule="auto"/>
              <w:jc w:val="center"/>
              <w:rPr>
                <w:szCs w:val="21"/>
              </w:rPr>
            </w:pPr>
            <w:r>
              <w:rPr>
                <w:rFonts w:hint="eastAsia"/>
                <w:color w:val="000000"/>
                <w:sz w:val="24"/>
              </w:rPr>
              <w:t>2-1</w:t>
            </w:r>
          </w:p>
        </w:tc>
        <w:tc>
          <w:tcPr>
            <w:tcW w:w="735" w:type="dxa"/>
            <w:vAlign w:val="center"/>
          </w:tcPr>
          <w:p>
            <w:pPr>
              <w:spacing w:line="312" w:lineRule="auto"/>
              <w:jc w:val="center"/>
              <w:rPr>
                <w:szCs w:val="21"/>
              </w:rPr>
            </w:pPr>
            <w:r>
              <w:rPr>
                <w:rFonts w:hint="eastAsia"/>
                <w:szCs w:val="21"/>
              </w:rPr>
              <w:t>6</w:t>
            </w:r>
          </w:p>
        </w:tc>
        <w:tc>
          <w:tcPr>
            <w:tcW w:w="735" w:type="dxa"/>
            <w:vAlign w:val="center"/>
          </w:tcPr>
          <w:p>
            <w:pPr>
              <w:spacing w:line="312"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4</w:t>
            </w:r>
          </w:p>
        </w:tc>
        <w:tc>
          <w:tcPr>
            <w:tcW w:w="3476" w:type="dxa"/>
            <w:vAlign w:val="center"/>
          </w:tcPr>
          <w:p>
            <w:pPr>
              <w:spacing w:line="312" w:lineRule="auto"/>
              <w:rPr>
                <w:szCs w:val="21"/>
              </w:rPr>
            </w:pPr>
            <w:r>
              <w:rPr>
                <w:rFonts w:hint="eastAsia"/>
                <w:szCs w:val="21"/>
              </w:rPr>
              <w:t>二段曲式</w:t>
            </w:r>
          </w:p>
        </w:tc>
        <w:tc>
          <w:tcPr>
            <w:tcW w:w="2084" w:type="dxa"/>
            <w:vAlign w:val="center"/>
          </w:tcPr>
          <w:p>
            <w:pPr>
              <w:spacing w:line="312" w:lineRule="auto"/>
              <w:jc w:val="center"/>
              <w:rPr>
                <w:color w:val="000000"/>
                <w:szCs w:val="21"/>
              </w:rPr>
            </w:pPr>
            <w:r>
              <w:rPr>
                <w:color w:val="000000"/>
                <w:szCs w:val="21"/>
              </w:rPr>
              <w:t>目标</w:t>
            </w:r>
            <w:r>
              <w:rPr>
                <w:rFonts w:hint="eastAsia"/>
                <w:color w:val="000000"/>
                <w:szCs w:val="21"/>
              </w:rPr>
              <w:t>1、2</w:t>
            </w:r>
          </w:p>
        </w:tc>
        <w:tc>
          <w:tcPr>
            <w:tcW w:w="1470" w:type="dxa"/>
            <w:vAlign w:val="center"/>
          </w:tcPr>
          <w:p>
            <w:pPr>
              <w:spacing w:line="312" w:lineRule="auto"/>
              <w:jc w:val="center"/>
              <w:rPr>
                <w:szCs w:val="21"/>
              </w:rPr>
            </w:pPr>
            <w:r>
              <w:rPr>
                <w:rFonts w:hint="eastAsia"/>
                <w:color w:val="000000"/>
                <w:sz w:val="24"/>
              </w:rPr>
              <w:t>2-1</w:t>
            </w:r>
          </w:p>
        </w:tc>
        <w:tc>
          <w:tcPr>
            <w:tcW w:w="735" w:type="dxa"/>
            <w:vAlign w:val="center"/>
          </w:tcPr>
          <w:p>
            <w:pPr>
              <w:spacing w:line="312" w:lineRule="auto"/>
              <w:jc w:val="center"/>
              <w:rPr>
                <w:szCs w:val="21"/>
              </w:rPr>
            </w:pPr>
            <w:r>
              <w:rPr>
                <w:rFonts w:hint="eastAsia"/>
                <w:szCs w:val="21"/>
              </w:rPr>
              <w:t>6</w:t>
            </w:r>
          </w:p>
        </w:tc>
        <w:tc>
          <w:tcPr>
            <w:tcW w:w="735" w:type="dxa"/>
            <w:vAlign w:val="center"/>
          </w:tcPr>
          <w:p>
            <w:pPr>
              <w:spacing w:line="312"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5</w:t>
            </w:r>
          </w:p>
        </w:tc>
        <w:tc>
          <w:tcPr>
            <w:tcW w:w="3476" w:type="dxa"/>
            <w:vAlign w:val="center"/>
          </w:tcPr>
          <w:p>
            <w:pPr>
              <w:spacing w:line="312" w:lineRule="auto"/>
              <w:rPr>
                <w:color w:val="000000"/>
                <w:szCs w:val="21"/>
              </w:rPr>
            </w:pPr>
            <w:r>
              <w:rPr>
                <w:rFonts w:hint="eastAsia"/>
                <w:szCs w:val="21"/>
              </w:rPr>
              <w:t>三段曲式</w:t>
            </w:r>
          </w:p>
        </w:tc>
        <w:tc>
          <w:tcPr>
            <w:tcW w:w="2084" w:type="dxa"/>
            <w:vAlign w:val="center"/>
          </w:tcPr>
          <w:p>
            <w:pPr>
              <w:spacing w:line="312" w:lineRule="auto"/>
              <w:jc w:val="center"/>
              <w:rPr>
                <w:color w:val="000000"/>
                <w:szCs w:val="21"/>
              </w:rPr>
            </w:pPr>
            <w:r>
              <w:rPr>
                <w:color w:val="000000"/>
                <w:szCs w:val="21"/>
              </w:rPr>
              <w:t>目标</w:t>
            </w:r>
            <w:r>
              <w:rPr>
                <w:rFonts w:hint="eastAsia"/>
                <w:color w:val="000000"/>
                <w:szCs w:val="21"/>
              </w:rPr>
              <w:t>1、2</w:t>
            </w:r>
          </w:p>
        </w:tc>
        <w:tc>
          <w:tcPr>
            <w:tcW w:w="1470" w:type="dxa"/>
            <w:vAlign w:val="center"/>
          </w:tcPr>
          <w:p>
            <w:pPr>
              <w:spacing w:line="312" w:lineRule="auto"/>
              <w:jc w:val="center"/>
              <w:rPr>
                <w:szCs w:val="21"/>
              </w:rPr>
            </w:pPr>
            <w:r>
              <w:rPr>
                <w:rFonts w:hint="eastAsia"/>
                <w:color w:val="000000"/>
                <w:sz w:val="24"/>
              </w:rPr>
              <w:t>2-1</w:t>
            </w:r>
            <w:r>
              <w:rPr>
                <w:color w:val="000000"/>
                <w:szCs w:val="21"/>
              </w:rPr>
              <w:t>、</w:t>
            </w:r>
            <w:r>
              <w:rPr>
                <w:rFonts w:hint="eastAsia"/>
                <w:color w:val="000000"/>
                <w:sz w:val="24"/>
              </w:rPr>
              <w:t>6-1</w:t>
            </w:r>
          </w:p>
        </w:tc>
        <w:tc>
          <w:tcPr>
            <w:tcW w:w="735" w:type="dxa"/>
            <w:vAlign w:val="center"/>
          </w:tcPr>
          <w:p>
            <w:pPr>
              <w:spacing w:line="312" w:lineRule="auto"/>
              <w:jc w:val="center"/>
              <w:rPr>
                <w:szCs w:val="21"/>
              </w:rPr>
            </w:pPr>
            <w:r>
              <w:rPr>
                <w:rFonts w:hint="eastAsia"/>
                <w:szCs w:val="21"/>
              </w:rPr>
              <w:t>8</w:t>
            </w:r>
          </w:p>
        </w:tc>
        <w:tc>
          <w:tcPr>
            <w:tcW w:w="735" w:type="dxa"/>
            <w:vAlign w:val="center"/>
          </w:tcPr>
          <w:p>
            <w:pPr>
              <w:spacing w:line="312"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0" w:type="dxa"/>
            <w:gridSpan w:val="4"/>
            <w:vAlign w:val="center"/>
          </w:tcPr>
          <w:p>
            <w:pPr>
              <w:spacing w:line="312" w:lineRule="auto"/>
              <w:jc w:val="center"/>
              <w:rPr>
                <w:szCs w:val="21"/>
              </w:rPr>
            </w:pPr>
            <w:r>
              <w:rPr>
                <w:szCs w:val="21"/>
              </w:rPr>
              <w:t>合 计</w:t>
            </w:r>
          </w:p>
        </w:tc>
        <w:tc>
          <w:tcPr>
            <w:tcW w:w="735" w:type="dxa"/>
            <w:vAlign w:val="center"/>
          </w:tcPr>
          <w:p>
            <w:pPr>
              <w:spacing w:line="312" w:lineRule="auto"/>
              <w:jc w:val="center"/>
              <w:rPr>
                <w:szCs w:val="21"/>
              </w:rPr>
            </w:pPr>
            <w:r>
              <w:rPr>
                <w:szCs w:val="21"/>
              </w:rPr>
              <w:t>3</w:t>
            </w:r>
            <w:r>
              <w:rPr>
                <w:rFonts w:hint="eastAsia"/>
                <w:szCs w:val="21"/>
              </w:rPr>
              <w:t>2</w:t>
            </w:r>
          </w:p>
        </w:tc>
        <w:tc>
          <w:tcPr>
            <w:tcW w:w="735" w:type="dxa"/>
            <w:vAlign w:val="center"/>
          </w:tcPr>
          <w:p>
            <w:pPr>
              <w:spacing w:line="312" w:lineRule="auto"/>
              <w:jc w:val="center"/>
              <w:rPr>
                <w:szCs w:val="21"/>
              </w:rPr>
            </w:pPr>
          </w:p>
        </w:tc>
      </w:tr>
    </w:tbl>
    <w:p>
      <w:pPr>
        <w:spacing w:line="360" w:lineRule="auto"/>
        <w:ind w:firstLine="562" w:firstLineChars="200"/>
        <w:rPr>
          <w:b/>
          <w:sz w:val="28"/>
          <w:szCs w:val="28"/>
        </w:rPr>
      </w:pPr>
      <w:r>
        <w:rPr>
          <w:rFonts w:hint="eastAsia"/>
          <w:b/>
          <w:sz w:val="28"/>
          <w:szCs w:val="28"/>
        </w:rPr>
        <w:t>五、课程实施</w:t>
      </w:r>
    </w:p>
    <w:p>
      <w:pPr>
        <w:spacing w:line="360" w:lineRule="auto"/>
        <w:ind w:firstLine="480" w:firstLineChars="200"/>
        <w:rPr>
          <w:sz w:val="24"/>
        </w:rPr>
      </w:pPr>
      <w:r>
        <w:rPr>
          <w:sz w:val="24"/>
        </w:rPr>
        <w:t>（一）</w:t>
      </w:r>
      <w:r>
        <w:rPr>
          <w:rFonts w:hint="eastAsia"/>
          <w:sz w:val="24"/>
        </w:rPr>
        <w:t>通过讲解和分析，</w:t>
      </w:r>
      <w:r>
        <w:rPr>
          <w:sz w:val="24"/>
        </w:rPr>
        <w:t>引导学生</w:t>
      </w:r>
      <w:r>
        <w:rPr>
          <w:rFonts w:hint="eastAsia"/>
          <w:sz w:val="24"/>
        </w:rPr>
        <w:t>掌握曲式结构中的音乐主题、一段曲式、两段曲式和三段曲式结构的特点，使学生能够运用曲式结构的知识对音乐作品进行结构和内容的分析。</w:t>
      </w:r>
    </w:p>
    <w:p>
      <w:pPr>
        <w:spacing w:line="360" w:lineRule="auto"/>
        <w:ind w:firstLine="480" w:firstLineChars="200"/>
        <w:rPr>
          <w:sz w:val="24"/>
        </w:rPr>
      </w:pPr>
      <w:r>
        <w:rPr>
          <w:sz w:val="24"/>
        </w:rPr>
        <w:t>（二）</w:t>
      </w:r>
      <w:r>
        <w:rPr>
          <w:rFonts w:hint="eastAsia"/>
          <w:sz w:val="24"/>
        </w:rPr>
        <w:t>课前进行学生作业的分析与评讲，从实际分析中发现问题并解决问题。</w:t>
      </w:r>
    </w:p>
    <w:p>
      <w:pPr>
        <w:spacing w:line="360" w:lineRule="auto"/>
        <w:ind w:firstLine="480" w:firstLineChars="200"/>
        <w:rPr>
          <w:sz w:val="24"/>
        </w:rPr>
      </w:pPr>
      <w:r>
        <w:rPr>
          <w:sz w:val="24"/>
        </w:rPr>
        <w:t>（三）</w:t>
      </w:r>
      <w:r>
        <w:rPr>
          <w:rFonts w:hint="eastAsia"/>
          <w:sz w:val="24"/>
        </w:rPr>
        <w:t>通过多媒体教学手段的参与，提高课堂教学质量，让学生更多地在实际音响中认识音乐作品、掌握分析手段，培养学生的音乐感知能力，为进一步的专业学习和专业研究打下坚实的基础。</w:t>
      </w:r>
    </w:p>
    <w:p>
      <w:pPr>
        <w:spacing w:line="360" w:lineRule="auto"/>
        <w:ind w:firstLine="480" w:firstLineChars="200"/>
        <w:rPr>
          <w:b/>
          <w:sz w:val="24"/>
        </w:rPr>
      </w:pPr>
      <w:r>
        <w:rPr>
          <w:bCs/>
          <w:sz w:val="24"/>
        </w:rPr>
        <w:t>（四）主要教学环节的质量要求如表所示。</w:t>
      </w:r>
    </w:p>
    <w:tbl>
      <w:tblPr>
        <w:tblStyle w:val="19"/>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2"/>
        <w:gridCol w:w="1701"/>
        <w:gridCol w:w="6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3" w:type="dxa"/>
            <w:gridSpan w:val="2"/>
            <w:tcBorders>
              <w:top w:val="single" w:color="auto" w:sz="8" w:space="0"/>
              <w:left w:val="single" w:color="auto" w:sz="8" w:space="0"/>
              <w:right w:val="single" w:color="auto" w:sz="8" w:space="0"/>
            </w:tcBorders>
            <w:tcMar>
              <w:left w:w="28" w:type="dxa"/>
              <w:right w:w="28" w:type="dxa"/>
            </w:tcMar>
            <w:vAlign w:val="center"/>
          </w:tcPr>
          <w:p>
            <w:pPr>
              <w:spacing w:line="276" w:lineRule="auto"/>
              <w:jc w:val="center"/>
              <w:rPr>
                <w:szCs w:val="21"/>
              </w:rPr>
            </w:pPr>
            <w:r>
              <w:rPr>
                <w:bCs/>
                <w:szCs w:val="21"/>
              </w:rPr>
              <w:t>主要教学环节</w:t>
            </w:r>
          </w:p>
        </w:tc>
        <w:tc>
          <w:tcPr>
            <w:tcW w:w="6817" w:type="dxa"/>
            <w:tcBorders>
              <w:top w:val="single" w:color="auto" w:sz="8" w:space="0"/>
              <w:left w:val="single" w:color="auto" w:sz="8" w:space="0"/>
              <w:right w:val="single" w:color="auto" w:sz="8" w:space="0"/>
            </w:tcBorders>
            <w:vAlign w:val="center"/>
          </w:tcPr>
          <w:p>
            <w:pPr>
              <w:spacing w:line="276" w:lineRule="auto"/>
              <w:jc w:val="center"/>
              <w:rPr>
                <w:szCs w:val="21"/>
              </w:rPr>
            </w:pPr>
            <w:r>
              <w:rPr>
                <w:bCs/>
                <w:szCs w:val="21"/>
              </w:rPr>
              <w:t>质量</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582" w:type="dxa"/>
            <w:tcBorders>
              <w:left w:val="single" w:color="auto" w:sz="8" w:space="0"/>
            </w:tcBorders>
            <w:vAlign w:val="center"/>
          </w:tcPr>
          <w:p>
            <w:pPr>
              <w:spacing w:line="276" w:lineRule="auto"/>
              <w:jc w:val="center"/>
              <w:rPr>
                <w:szCs w:val="21"/>
              </w:rPr>
            </w:pPr>
            <w:r>
              <w:rPr>
                <w:szCs w:val="21"/>
              </w:rPr>
              <w:t>1</w:t>
            </w:r>
          </w:p>
        </w:tc>
        <w:tc>
          <w:tcPr>
            <w:tcW w:w="1701" w:type="dxa"/>
            <w:tcMar>
              <w:left w:w="28" w:type="dxa"/>
              <w:right w:w="28" w:type="dxa"/>
            </w:tcMar>
            <w:vAlign w:val="center"/>
          </w:tcPr>
          <w:p>
            <w:pPr>
              <w:spacing w:line="276" w:lineRule="auto"/>
              <w:jc w:val="center"/>
              <w:rPr>
                <w:szCs w:val="21"/>
              </w:rPr>
            </w:pPr>
            <w:r>
              <w:rPr>
                <w:szCs w:val="21"/>
              </w:rPr>
              <w:t>备课</w:t>
            </w:r>
          </w:p>
        </w:tc>
        <w:tc>
          <w:tcPr>
            <w:tcW w:w="6817" w:type="dxa"/>
            <w:tcBorders>
              <w:right w:val="single" w:color="auto" w:sz="8" w:space="0"/>
            </w:tcBorders>
            <w:vAlign w:val="center"/>
          </w:tcPr>
          <w:p>
            <w:pPr>
              <w:spacing w:line="276" w:lineRule="auto"/>
              <w:rPr>
                <w:szCs w:val="21"/>
              </w:rPr>
            </w:pPr>
            <w:r>
              <w:rPr>
                <w:szCs w:val="21"/>
              </w:rPr>
              <w:t>（1）掌握本课程教学大纲内容，严格按照教学大纲要求进行课程教学内容的组织。</w:t>
            </w:r>
          </w:p>
          <w:p>
            <w:pPr>
              <w:spacing w:line="276" w:lineRule="auto"/>
              <w:rPr>
                <w:szCs w:val="21"/>
              </w:rPr>
            </w:pPr>
            <w:r>
              <w:rPr>
                <w:szCs w:val="21"/>
              </w:rPr>
              <w:t>（2）熟悉教材各章节，借助专业书籍资料，并依据教学大纲编写授课计划，编写每次授课的教案。教案内容包括章节标题、教学目的、教法设计、课堂类型、时间分配、授课内容、课后作业、教学效果分析等方面。</w:t>
            </w:r>
          </w:p>
          <w:p>
            <w:pPr>
              <w:spacing w:line="276" w:lineRule="auto"/>
              <w:rPr>
                <w:szCs w:val="21"/>
              </w:rPr>
            </w:pPr>
            <w:r>
              <w:rPr>
                <w:szCs w:val="21"/>
              </w:rPr>
              <w:t>（3）</w:t>
            </w:r>
            <w:r>
              <w:rPr>
                <w:rFonts w:hint="eastAsia"/>
                <w:szCs w:val="21"/>
              </w:rPr>
              <w:t>根据</w:t>
            </w:r>
            <w:r>
              <w:rPr>
                <w:szCs w:val="21"/>
              </w:rPr>
              <w:t>各部分</w:t>
            </w:r>
            <w:r>
              <w:rPr>
                <w:rFonts w:hint="eastAsia"/>
                <w:szCs w:val="21"/>
              </w:rPr>
              <w:t>教学</w:t>
            </w:r>
            <w:r>
              <w:rPr>
                <w:szCs w:val="21"/>
              </w:rPr>
              <w:t>内容</w:t>
            </w:r>
            <w:r>
              <w:rPr>
                <w:rFonts w:hint="eastAsia"/>
                <w:szCs w:val="21"/>
              </w:rPr>
              <w:t>，</w:t>
            </w:r>
            <w:r>
              <w:rPr>
                <w:szCs w:val="21"/>
              </w:rPr>
              <w:t>构思授课思路、技巧</w:t>
            </w:r>
            <w:r>
              <w:rPr>
                <w:rFonts w:hint="eastAsia"/>
                <w:szCs w:val="21"/>
              </w:rPr>
              <w:t>，选择合适的</w:t>
            </w:r>
            <w:r>
              <w:rPr>
                <w:szCs w:val="21"/>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tcBorders>
              <w:left w:val="single" w:color="auto" w:sz="8" w:space="0"/>
            </w:tcBorders>
            <w:vAlign w:val="center"/>
          </w:tcPr>
          <w:p>
            <w:pPr>
              <w:spacing w:line="276" w:lineRule="auto"/>
              <w:jc w:val="center"/>
              <w:rPr>
                <w:szCs w:val="21"/>
              </w:rPr>
            </w:pPr>
            <w:r>
              <w:rPr>
                <w:szCs w:val="21"/>
              </w:rPr>
              <w:t>2</w:t>
            </w:r>
          </w:p>
        </w:tc>
        <w:tc>
          <w:tcPr>
            <w:tcW w:w="1701" w:type="dxa"/>
            <w:tcMar>
              <w:left w:w="28" w:type="dxa"/>
              <w:right w:w="28" w:type="dxa"/>
            </w:tcMar>
            <w:vAlign w:val="center"/>
          </w:tcPr>
          <w:p>
            <w:pPr>
              <w:spacing w:line="276" w:lineRule="auto"/>
              <w:jc w:val="center"/>
              <w:rPr>
                <w:szCs w:val="21"/>
              </w:rPr>
            </w:pPr>
            <w:r>
              <w:rPr>
                <w:szCs w:val="21"/>
              </w:rPr>
              <w:t>讲授</w:t>
            </w:r>
          </w:p>
        </w:tc>
        <w:tc>
          <w:tcPr>
            <w:tcW w:w="6817" w:type="dxa"/>
            <w:tcBorders>
              <w:right w:val="single" w:color="auto" w:sz="8" w:space="0"/>
            </w:tcBorders>
            <w:vAlign w:val="center"/>
          </w:tcPr>
          <w:p>
            <w:pPr>
              <w:spacing w:line="276" w:lineRule="auto"/>
              <w:rPr>
                <w:szCs w:val="21"/>
              </w:rPr>
            </w:pPr>
            <w:r>
              <w:rPr>
                <w:rFonts w:hint="eastAsia"/>
                <w:szCs w:val="21"/>
              </w:rPr>
              <w:t>（1）</w:t>
            </w:r>
            <w:r>
              <w:rPr>
                <w:szCs w:val="21"/>
              </w:rPr>
              <w:t>要点准确</w:t>
            </w:r>
            <w:r>
              <w:rPr>
                <w:rFonts w:hint="eastAsia"/>
                <w:szCs w:val="21"/>
              </w:rPr>
              <w:t>、</w:t>
            </w:r>
            <w:r>
              <w:rPr>
                <w:szCs w:val="21"/>
              </w:rPr>
              <w:t>推理正确</w:t>
            </w:r>
            <w:r>
              <w:rPr>
                <w:rFonts w:hint="eastAsia"/>
                <w:szCs w:val="21"/>
              </w:rPr>
              <w:t>、</w:t>
            </w:r>
            <w:r>
              <w:rPr>
                <w:szCs w:val="21"/>
              </w:rPr>
              <w:t>条理清晰</w:t>
            </w:r>
            <w:r>
              <w:rPr>
                <w:rFonts w:hint="eastAsia"/>
                <w:szCs w:val="21"/>
              </w:rPr>
              <w:t>、</w:t>
            </w:r>
            <w:r>
              <w:rPr>
                <w:szCs w:val="21"/>
              </w:rPr>
              <w:t>重点突出，</w:t>
            </w:r>
            <w:r>
              <w:rPr>
                <w:rFonts w:hint="eastAsia"/>
                <w:szCs w:val="21"/>
              </w:rPr>
              <w:t>能够</w:t>
            </w:r>
            <w:r>
              <w:rPr>
                <w:szCs w:val="21"/>
              </w:rPr>
              <w:t>理论联系实际，熟练地解答和讲解例题。</w:t>
            </w:r>
          </w:p>
          <w:p>
            <w:pPr>
              <w:spacing w:line="276" w:lineRule="auto"/>
              <w:rPr>
                <w:szCs w:val="21"/>
              </w:rPr>
            </w:pPr>
            <w:r>
              <w:rPr>
                <w:rFonts w:hint="eastAsia"/>
                <w:szCs w:val="21"/>
              </w:rPr>
              <w:t>（2）</w:t>
            </w:r>
            <w:r>
              <w:rPr>
                <w:szCs w:val="21"/>
              </w:rPr>
              <w:t>采用多种教学方式（如启发式教学、分析教学</w:t>
            </w:r>
            <w:r>
              <w:rPr>
                <w:rFonts w:hint="eastAsia"/>
                <w:szCs w:val="21"/>
              </w:rPr>
              <w:t>法</w:t>
            </w:r>
            <w:r>
              <w:rPr>
                <w:szCs w:val="21"/>
              </w:rPr>
              <w:t>、讨论式教学、多媒体示范教学等），注重培养学生发现、分析和解决问题的能力。</w:t>
            </w:r>
          </w:p>
          <w:p>
            <w:pPr>
              <w:spacing w:line="276" w:lineRule="auto"/>
              <w:rPr>
                <w:szCs w:val="21"/>
              </w:rPr>
            </w:pPr>
            <w:r>
              <w:rPr>
                <w:rFonts w:hint="eastAsia"/>
                <w:szCs w:val="21"/>
              </w:rPr>
              <w:t>（3）能够采用现代信息技术辅助</w:t>
            </w:r>
            <w:r>
              <w:rPr>
                <w:szCs w:val="21"/>
              </w:rPr>
              <w:t>教学。</w:t>
            </w:r>
          </w:p>
          <w:p>
            <w:pPr>
              <w:spacing w:line="276" w:lineRule="auto"/>
              <w:rPr>
                <w:szCs w:val="21"/>
              </w:rPr>
            </w:pPr>
            <w:r>
              <w:rPr>
                <w:rFonts w:hint="eastAsia"/>
                <w:szCs w:val="21"/>
              </w:rPr>
              <w:t>（4）</w:t>
            </w:r>
            <w:r>
              <w:rPr>
                <w:szCs w:val="21"/>
              </w:rPr>
              <w:t>表达方式</w:t>
            </w:r>
            <w:r>
              <w:rPr>
                <w:rFonts w:hint="eastAsia"/>
                <w:szCs w:val="21"/>
              </w:rPr>
              <w:t>应能</w:t>
            </w:r>
            <w:r>
              <w:rPr>
                <w:szCs w:val="21"/>
              </w:rPr>
              <w:t>便于学生理解、接受，力求形象生动，使学生在掌握知识的过程中，保持较为浓厚的</w:t>
            </w:r>
            <w:r>
              <w:rPr>
                <w:rFonts w:hint="eastAsia"/>
                <w:szCs w:val="21"/>
              </w:rPr>
              <w:t>学习</w:t>
            </w:r>
            <w:r>
              <w:rPr>
                <w:szCs w:val="21"/>
              </w:rPr>
              <w:t>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582" w:type="dxa"/>
            <w:tcBorders>
              <w:left w:val="single" w:color="auto" w:sz="8" w:space="0"/>
            </w:tcBorders>
            <w:vAlign w:val="center"/>
          </w:tcPr>
          <w:p>
            <w:pPr>
              <w:spacing w:line="276" w:lineRule="auto"/>
              <w:jc w:val="center"/>
              <w:rPr>
                <w:szCs w:val="21"/>
              </w:rPr>
            </w:pPr>
            <w:r>
              <w:rPr>
                <w:szCs w:val="21"/>
              </w:rPr>
              <w:t>3</w:t>
            </w:r>
          </w:p>
        </w:tc>
        <w:tc>
          <w:tcPr>
            <w:tcW w:w="1701" w:type="dxa"/>
            <w:tcMar>
              <w:left w:w="28" w:type="dxa"/>
              <w:right w:w="28" w:type="dxa"/>
            </w:tcMar>
            <w:vAlign w:val="center"/>
          </w:tcPr>
          <w:p>
            <w:pPr>
              <w:spacing w:line="276" w:lineRule="auto"/>
              <w:jc w:val="center"/>
              <w:rPr>
                <w:szCs w:val="21"/>
              </w:rPr>
            </w:pPr>
            <w:r>
              <w:rPr>
                <w:szCs w:val="21"/>
              </w:rPr>
              <w:t>作业布置与批改</w:t>
            </w:r>
          </w:p>
        </w:tc>
        <w:tc>
          <w:tcPr>
            <w:tcW w:w="6817" w:type="dxa"/>
            <w:tcBorders>
              <w:right w:val="single" w:color="auto" w:sz="8" w:space="0"/>
            </w:tcBorders>
            <w:vAlign w:val="center"/>
          </w:tcPr>
          <w:p>
            <w:pPr>
              <w:spacing w:line="276" w:lineRule="auto"/>
              <w:rPr>
                <w:szCs w:val="21"/>
              </w:rPr>
            </w:pPr>
            <w:r>
              <w:rPr>
                <w:szCs w:val="21"/>
              </w:rPr>
              <w:t>学生必须完成</w:t>
            </w:r>
            <w:r>
              <w:rPr>
                <w:rFonts w:hint="eastAsia"/>
                <w:szCs w:val="21"/>
              </w:rPr>
              <w:t>规定</w:t>
            </w:r>
            <w:r>
              <w:rPr>
                <w:szCs w:val="21"/>
              </w:rPr>
              <w:t>数量的作业</w:t>
            </w:r>
            <w:r>
              <w:rPr>
                <w:rFonts w:hint="eastAsia"/>
                <w:szCs w:val="21"/>
              </w:rPr>
              <w:t>，</w:t>
            </w:r>
            <w:r>
              <w:rPr>
                <w:szCs w:val="21"/>
              </w:rPr>
              <w:t>作业必须达到以下基本要求：</w:t>
            </w:r>
          </w:p>
          <w:p>
            <w:pPr>
              <w:spacing w:line="276" w:lineRule="auto"/>
              <w:rPr>
                <w:szCs w:val="21"/>
              </w:rPr>
            </w:pPr>
            <w:r>
              <w:rPr>
                <w:rFonts w:hint="eastAsia"/>
                <w:szCs w:val="21"/>
              </w:rPr>
              <w:t>（1）</w:t>
            </w:r>
            <w:r>
              <w:rPr>
                <w:szCs w:val="21"/>
              </w:rPr>
              <w:t>按时按量完成作业，不缺交，不抄袭</w:t>
            </w:r>
            <w:r>
              <w:rPr>
                <w:rFonts w:hint="eastAsia"/>
                <w:szCs w:val="21"/>
              </w:rPr>
              <w:t>。</w:t>
            </w:r>
          </w:p>
          <w:p>
            <w:pPr>
              <w:spacing w:line="276" w:lineRule="auto"/>
              <w:rPr>
                <w:szCs w:val="21"/>
              </w:rPr>
            </w:pPr>
            <w:r>
              <w:rPr>
                <w:rFonts w:hint="eastAsia"/>
                <w:szCs w:val="21"/>
              </w:rPr>
              <w:t>（2）书写</w:t>
            </w:r>
            <w:r>
              <w:rPr>
                <w:szCs w:val="21"/>
              </w:rPr>
              <w:t>规范</w:t>
            </w:r>
            <w:r>
              <w:rPr>
                <w:rFonts w:hint="eastAsia"/>
                <w:szCs w:val="21"/>
              </w:rPr>
              <w:t>、</w:t>
            </w:r>
            <w:r>
              <w:rPr>
                <w:szCs w:val="21"/>
              </w:rPr>
              <w:t>清晰</w:t>
            </w:r>
            <w:r>
              <w:rPr>
                <w:rFonts w:hint="eastAsia"/>
                <w:szCs w:val="21"/>
              </w:rPr>
              <w:t>。</w:t>
            </w:r>
          </w:p>
          <w:p>
            <w:pPr>
              <w:spacing w:line="276" w:lineRule="auto"/>
              <w:rPr>
                <w:szCs w:val="21"/>
              </w:rPr>
            </w:pPr>
            <w:r>
              <w:rPr>
                <w:rFonts w:hint="eastAsia"/>
                <w:szCs w:val="21"/>
              </w:rPr>
              <w:t>（3）</w:t>
            </w:r>
            <w:r>
              <w:rPr>
                <w:szCs w:val="21"/>
              </w:rPr>
              <w:t>解题方法和步骤正确。</w:t>
            </w:r>
          </w:p>
          <w:p>
            <w:pPr>
              <w:spacing w:line="276" w:lineRule="auto"/>
              <w:rPr>
                <w:szCs w:val="21"/>
              </w:rPr>
            </w:pPr>
            <w:r>
              <w:rPr>
                <w:szCs w:val="21"/>
              </w:rPr>
              <w:t>教师批改</w:t>
            </w:r>
            <w:r>
              <w:rPr>
                <w:rFonts w:hint="eastAsia"/>
                <w:szCs w:val="21"/>
              </w:rPr>
              <w:t>和</w:t>
            </w:r>
            <w:r>
              <w:rPr>
                <w:szCs w:val="21"/>
              </w:rPr>
              <w:t>讲评作业要求如下：</w:t>
            </w:r>
          </w:p>
          <w:p>
            <w:pPr>
              <w:spacing w:line="276" w:lineRule="auto"/>
              <w:rPr>
                <w:szCs w:val="21"/>
              </w:rPr>
            </w:pPr>
            <w:r>
              <w:rPr>
                <w:rFonts w:hint="eastAsia"/>
                <w:szCs w:val="21"/>
              </w:rPr>
              <w:t>（1）</w:t>
            </w:r>
            <w:r>
              <w:rPr>
                <w:szCs w:val="21"/>
              </w:rPr>
              <w:t>学生的作业要</w:t>
            </w:r>
            <w:r>
              <w:rPr>
                <w:rFonts w:hint="eastAsia"/>
                <w:szCs w:val="21"/>
              </w:rPr>
              <w:t>按时</w:t>
            </w:r>
            <w:r>
              <w:rPr>
                <w:szCs w:val="21"/>
              </w:rPr>
              <w:t>全</w:t>
            </w:r>
            <w:r>
              <w:rPr>
                <w:rFonts w:hint="eastAsia"/>
                <w:szCs w:val="21"/>
              </w:rPr>
              <w:t>部</w:t>
            </w:r>
            <w:r>
              <w:rPr>
                <w:szCs w:val="21"/>
              </w:rPr>
              <w:t>批改，并</w:t>
            </w:r>
            <w:r>
              <w:rPr>
                <w:rFonts w:hint="eastAsia"/>
                <w:szCs w:val="21"/>
              </w:rPr>
              <w:t>及时进行</w:t>
            </w:r>
            <w:r>
              <w:rPr>
                <w:szCs w:val="21"/>
              </w:rPr>
              <w:t>讲评</w:t>
            </w:r>
            <w:r>
              <w:rPr>
                <w:rFonts w:hint="eastAsia"/>
                <w:szCs w:val="21"/>
              </w:rPr>
              <w:t>。</w:t>
            </w:r>
          </w:p>
          <w:p>
            <w:pPr>
              <w:spacing w:line="276" w:lineRule="auto"/>
              <w:rPr>
                <w:szCs w:val="21"/>
              </w:rPr>
            </w:pPr>
            <w:r>
              <w:rPr>
                <w:rFonts w:hint="eastAsia"/>
                <w:szCs w:val="21"/>
              </w:rPr>
              <w:t>（2）</w:t>
            </w:r>
            <w:r>
              <w:rPr>
                <w:szCs w:val="21"/>
              </w:rPr>
              <w:t>教师批改</w:t>
            </w:r>
            <w:r>
              <w:rPr>
                <w:rFonts w:hint="eastAsia"/>
                <w:szCs w:val="21"/>
              </w:rPr>
              <w:t>和</w:t>
            </w:r>
            <w:r>
              <w:rPr>
                <w:szCs w:val="21"/>
              </w:rPr>
              <w:t>讲评作业要认真、细致，按百分制评定成绩并写明日期</w:t>
            </w:r>
            <w:r>
              <w:rPr>
                <w:rFonts w:hint="eastAsia"/>
                <w:szCs w:val="21"/>
              </w:rPr>
              <w:t>。</w:t>
            </w:r>
          </w:p>
          <w:p>
            <w:pPr>
              <w:spacing w:line="276" w:lineRule="auto"/>
              <w:rPr>
                <w:szCs w:val="21"/>
              </w:rPr>
            </w:pPr>
            <w:r>
              <w:rPr>
                <w:rFonts w:hint="eastAsia"/>
                <w:szCs w:val="21"/>
              </w:rPr>
              <w:t>（3）</w:t>
            </w:r>
            <w:r>
              <w:rPr>
                <w:szCs w:val="21"/>
              </w:rPr>
              <w:t>学生作业的平均成绩</w:t>
            </w:r>
            <w:r>
              <w:rPr>
                <w:rFonts w:hint="eastAsia"/>
                <w:szCs w:val="21"/>
              </w:rPr>
              <w:t>应</w:t>
            </w:r>
            <w:r>
              <w:rPr>
                <w:szCs w:val="21"/>
              </w:rPr>
              <w:t>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582" w:type="dxa"/>
            <w:tcBorders>
              <w:left w:val="single" w:color="auto" w:sz="8" w:space="0"/>
            </w:tcBorders>
            <w:vAlign w:val="center"/>
          </w:tcPr>
          <w:p>
            <w:pPr>
              <w:spacing w:line="276" w:lineRule="auto"/>
              <w:jc w:val="center"/>
              <w:rPr>
                <w:szCs w:val="21"/>
              </w:rPr>
            </w:pPr>
            <w:r>
              <w:rPr>
                <w:szCs w:val="21"/>
              </w:rPr>
              <w:t>4</w:t>
            </w:r>
          </w:p>
        </w:tc>
        <w:tc>
          <w:tcPr>
            <w:tcW w:w="1701" w:type="dxa"/>
            <w:tcMar>
              <w:left w:w="28" w:type="dxa"/>
              <w:right w:w="28" w:type="dxa"/>
            </w:tcMar>
            <w:vAlign w:val="center"/>
          </w:tcPr>
          <w:p>
            <w:pPr>
              <w:spacing w:line="276" w:lineRule="auto"/>
              <w:jc w:val="center"/>
              <w:rPr>
                <w:szCs w:val="21"/>
              </w:rPr>
            </w:pPr>
            <w:r>
              <w:rPr>
                <w:szCs w:val="21"/>
              </w:rPr>
              <w:t>课外答疑</w:t>
            </w:r>
          </w:p>
        </w:tc>
        <w:tc>
          <w:tcPr>
            <w:tcW w:w="6817" w:type="dxa"/>
            <w:tcBorders>
              <w:right w:val="single" w:color="auto" w:sz="8" w:space="0"/>
            </w:tcBorders>
            <w:vAlign w:val="center"/>
          </w:tcPr>
          <w:p>
            <w:pPr>
              <w:spacing w:line="276" w:lineRule="auto"/>
              <w:rPr>
                <w:szCs w:val="21"/>
              </w:rPr>
            </w:pPr>
            <w:r>
              <w:rPr>
                <w:szCs w:val="21"/>
              </w:rPr>
              <w:t>为了解学生的学习情况，帮助学生</w:t>
            </w:r>
            <w:r>
              <w:rPr>
                <w:rFonts w:hint="eastAsia"/>
                <w:szCs w:val="21"/>
              </w:rPr>
              <w:t>更好地</w:t>
            </w:r>
            <w:r>
              <w:rPr>
                <w:szCs w:val="21"/>
              </w:rPr>
              <w:t>理解和消化所学知识、改进学习方法和思维方式，培养其独立思考问题的能力，任课教师</w:t>
            </w:r>
            <w:r>
              <w:rPr>
                <w:rFonts w:hint="eastAsia"/>
                <w:szCs w:val="21"/>
              </w:rPr>
              <w:t>需</w:t>
            </w:r>
            <w:r>
              <w:rPr>
                <w:szCs w:val="21"/>
              </w:rPr>
              <w:t>每周安排</w:t>
            </w:r>
            <w:r>
              <w:rPr>
                <w:rFonts w:hint="eastAsia"/>
                <w:szCs w:val="21"/>
              </w:rPr>
              <w:t>一定</w:t>
            </w:r>
            <w:r>
              <w:rPr>
                <w:szCs w:val="21"/>
              </w:rPr>
              <w:t>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582" w:type="dxa"/>
            <w:tcBorders>
              <w:left w:val="single" w:color="auto" w:sz="8" w:space="0"/>
            </w:tcBorders>
            <w:vAlign w:val="center"/>
          </w:tcPr>
          <w:p>
            <w:pPr>
              <w:spacing w:line="276" w:lineRule="auto"/>
              <w:jc w:val="center"/>
              <w:rPr>
                <w:szCs w:val="21"/>
              </w:rPr>
            </w:pPr>
            <w:r>
              <w:rPr>
                <w:szCs w:val="21"/>
              </w:rPr>
              <w:t>5</w:t>
            </w:r>
          </w:p>
        </w:tc>
        <w:tc>
          <w:tcPr>
            <w:tcW w:w="1701" w:type="dxa"/>
            <w:tcMar>
              <w:left w:w="28" w:type="dxa"/>
              <w:right w:w="28" w:type="dxa"/>
            </w:tcMar>
            <w:vAlign w:val="center"/>
          </w:tcPr>
          <w:p>
            <w:pPr>
              <w:spacing w:line="276" w:lineRule="auto"/>
              <w:jc w:val="center"/>
              <w:rPr>
                <w:szCs w:val="21"/>
              </w:rPr>
            </w:pPr>
            <w:r>
              <w:rPr>
                <w:szCs w:val="21"/>
              </w:rPr>
              <w:t>成绩考核</w:t>
            </w:r>
          </w:p>
        </w:tc>
        <w:tc>
          <w:tcPr>
            <w:tcW w:w="6817" w:type="dxa"/>
            <w:tcBorders>
              <w:right w:val="single" w:color="auto" w:sz="8" w:space="0"/>
            </w:tcBorders>
            <w:vAlign w:val="center"/>
          </w:tcPr>
          <w:p>
            <w:pPr>
              <w:spacing w:line="276" w:lineRule="auto"/>
              <w:rPr>
                <w:szCs w:val="21"/>
              </w:rPr>
            </w:pPr>
            <w:r>
              <w:rPr>
                <w:szCs w:val="21"/>
              </w:rPr>
              <w:t>本课程考核的方式</w:t>
            </w:r>
            <w:r>
              <w:rPr>
                <w:rFonts w:hint="eastAsia"/>
                <w:szCs w:val="21"/>
              </w:rPr>
              <w:t>为闭卷笔试</w:t>
            </w:r>
            <w:r>
              <w:rPr>
                <w:szCs w:val="21"/>
              </w:rPr>
              <w:t>。考试采取教考分离，监考</w:t>
            </w:r>
            <w:r>
              <w:rPr>
                <w:rFonts w:hint="eastAsia"/>
                <w:szCs w:val="21"/>
              </w:rPr>
              <w:t>由学院</w:t>
            </w:r>
            <w:r>
              <w:rPr>
                <w:szCs w:val="21"/>
              </w:rPr>
              <w:t>统一安排。有下列情况之一者，总评成绩为不及格：</w:t>
            </w:r>
          </w:p>
          <w:p>
            <w:pPr>
              <w:spacing w:line="276" w:lineRule="auto"/>
              <w:rPr>
                <w:szCs w:val="21"/>
              </w:rPr>
            </w:pPr>
            <w:r>
              <w:rPr>
                <w:rFonts w:hint="eastAsia"/>
                <w:szCs w:val="21"/>
              </w:rPr>
              <w:t>（1）</w:t>
            </w:r>
            <w:r>
              <w:rPr>
                <w:szCs w:val="21"/>
              </w:rPr>
              <w:t>缺交作业次数达1/3以上者</w:t>
            </w:r>
            <w:r>
              <w:rPr>
                <w:rFonts w:hint="eastAsia"/>
                <w:szCs w:val="21"/>
              </w:rPr>
              <w:t>。</w:t>
            </w:r>
          </w:p>
          <w:p>
            <w:pPr>
              <w:spacing w:line="276" w:lineRule="auto"/>
              <w:rPr>
                <w:szCs w:val="21"/>
              </w:rPr>
            </w:pPr>
            <w:r>
              <w:rPr>
                <w:rFonts w:hint="eastAsia"/>
                <w:szCs w:val="21"/>
              </w:rPr>
              <w:t>（2）</w:t>
            </w:r>
            <w:r>
              <w:rPr>
                <w:szCs w:val="21"/>
              </w:rPr>
              <w:t>缺课次数达本学期总授课学时的1/3以上者</w:t>
            </w:r>
            <w:r>
              <w:rPr>
                <w:rFonts w:hint="eastAsia"/>
                <w:szCs w:val="21"/>
              </w:rPr>
              <w:t>。</w:t>
            </w:r>
          </w:p>
          <w:p>
            <w:pPr>
              <w:spacing w:line="276" w:lineRule="auto"/>
              <w:rPr>
                <w:szCs w:val="21"/>
              </w:rPr>
            </w:pPr>
            <w:r>
              <w:rPr>
                <w:rFonts w:hint="eastAsia"/>
                <w:szCs w:val="21"/>
              </w:rPr>
              <w:t>（3）</w:t>
            </w:r>
            <w:r>
              <w:rPr>
                <w:szCs w:val="21"/>
              </w:rPr>
              <w:t>课程目标小于0.6。</w:t>
            </w:r>
          </w:p>
        </w:tc>
      </w:tr>
    </w:tbl>
    <w:p>
      <w:pPr>
        <w:spacing w:line="360" w:lineRule="auto"/>
        <w:ind w:firstLine="562" w:firstLineChars="200"/>
        <w:rPr>
          <w:b/>
          <w:sz w:val="28"/>
          <w:szCs w:val="28"/>
        </w:rPr>
      </w:pPr>
      <w:r>
        <w:rPr>
          <w:rFonts w:hint="eastAsia"/>
          <w:b/>
          <w:sz w:val="28"/>
          <w:szCs w:val="28"/>
        </w:rPr>
        <w:t>六、考核方式</w:t>
      </w:r>
    </w:p>
    <w:p>
      <w:pPr>
        <w:spacing w:line="360" w:lineRule="auto"/>
        <w:ind w:firstLine="480" w:firstLineChars="200"/>
        <w:rPr>
          <w:sz w:val="24"/>
        </w:rPr>
      </w:pPr>
      <w:r>
        <w:rPr>
          <w:rFonts w:hint="eastAsia"/>
          <w:sz w:val="24"/>
        </w:rPr>
        <w:t>（一）</w:t>
      </w:r>
      <w:r>
        <w:rPr>
          <w:sz w:val="24"/>
        </w:rPr>
        <w:t>课程考核包括期末考试、平时及作业情况考核，期末考试采用闭卷笔试。</w:t>
      </w:r>
    </w:p>
    <w:p>
      <w:pPr>
        <w:spacing w:line="360" w:lineRule="auto"/>
        <w:ind w:firstLine="480" w:firstLineChars="200"/>
        <w:rPr>
          <w:sz w:val="24"/>
        </w:rPr>
      </w:pPr>
      <w:r>
        <w:rPr>
          <w:rFonts w:hint="eastAsia"/>
          <w:sz w:val="24"/>
        </w:rPr>
        <w:t>（二）</w:t>
      </w:r>
      <w:r>
        <w:rPr>
          <w:sz w:val="24"/>
        </w:rPr>
        <w:t>课程成绩=平时成绩×</w:t>
      </w:r>
      <w:r>
        <w:rPr>
          <w:rFonts w:hint="eastAsia"/>
          <w:sz w:val="24"/>
        </w:rPr>
        <w:t>4</w:t>
      </w:r>
      <w:r>
        <w:rPr>
          <w:sz w:val="24"/>
        </w:rPr>
        <w:t>0% +期末考试成绩×60%。</w:t>
      </w:r>
      <w:r>
        <w:rPr>
          <w:rFonts w:hint="eastAsia"/>
          <w:sz w:val="24"/>
        </w:rPr>
        <w:t>具体内容和比例如表所示。</w:t>
      </w:r>
    </w:p>
    <w:tbl>
      <w:tblPr>
        <w:tblStyle w:val="19"/>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565"/>
        <w:gridCol w:w="808"/>
        <w:gridCol w:w="441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shd w:val="clear" w:color="auto" w:fill="FFFFFF"/>
            <w:tcMar>
              <w:left w:w="57" w:type="dxa"/>
              <w:right w:w="57" w:type="dxa"/>
            </w:tcMar>
            <w:vAlign w:val="center"/>
          </w:tcPr>
          <w:p>
            <w:pPr>
              <w:jc w:val="center"/>
              <w:rPr>
                <w:rFonts w:eastAsia="宋体"/>
              </w:rPr>
            </w:pPr>
            <w:r>
              <w:rPr>
                <w:rFonts w:eastAsia="宋体"/>
              </w:rPr>
              <w:t>成绩组成</w:t>
            </w:r>
          </w:p>
        </w:tc>
        <w:tc>
          <w:tcPr>
            <w:tcW w:w="1565" w:type="dxa"/>
            <w:shd w:val="clear" w:color="auto" w:fill="FFFFFF"/>
            <w:vAlign w:val="center"/>
          </w:tcPr>
          <w:p>
            <w:pPr>
              <w:jc w:val="center"/>
              <w:rPr>
                <w:rFonts w:eastAsia="宋体"/>
              </w:rPr>
            </w:pPr>
            <w:r>
              <w:rPr>
                <w:rFonts w:eastAsia="宋体"/>
              </w:rPr>
              <w:t>考核/评价环节</w:t>
            </w:r>
          </w:p>
        </w:tc>
        <w:tc>
          <w:tcPr>
            <w:tcW w:w="808" w:type="dxa"/>
            <w:shd w:val="clear" w:color="auto" w:fill="FFFFFF"/>
            <w:vAlign w:val="center"/>
          </w:tcPr>
          <w:p>
            <w:pPr>
              <w:jc w:val="center"/>
              <w:rPr>
                <w:rFonts w:eastAsia="宋体"/>
              </w:rPr>
            </w:pPr>
            <w:r>
              <w:rPr>
                <w:rFonts w:hint="eastAsia" w:eastAsia="宋体"/>
              </w:rPr>
              <w:t>权重</w:t>
            </w:r>
          </w:p>
        </w:tc>
        <w:tc>
          <w:tcPr>
            <w:tcW w:w="4410" w:type="dxa"/>
            <w:shd w:val="clear" w:color="auto" w:fill="FFFFFF"/>
            <w:vAlign w:val="center"/>
          </w:tcPr>
          <w:p>
            <w:pPr>
              <w:jc w:val="center"/>
              <w:rPr>
                <w:rFonts w:eastAsia="宋体"/>
              </w:rPr>
            </w:pPr>
            <w:r>
              <w:rPr>
                <w:rFonts w:eastAsia="宋体"/>
              </w:rPr>
              <w:t>考核/评价细则</w:t>
            </w:r>
          </w:p>
        </w:tc>
        <w:tc>
          <w:tcPr>
            <w:tcW w:w="1470" w:type="dxa"/>
            <w:shd w:val="clear" w:color="auto" w:fill="FFFFFF"/>
            <w:vAlign w:val="center"/>
          </w:tcPr>
          <w:p>
            <w:pPr>
              <w:jc w:val="center"/>
              <w:rPr>
                <w:rFonts w:eastAsia="宋体"/>
              </w:rPr>
            </w:pPr>
            <w:r>
              <w:rPr>
                <w:rFonts w:eastAsia="宋体"/>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trPr>
        <w:tc>
          <w:tcPr>
            <w:tcW w:w="1044" w:type="dxa"/>
            <w:vMerge w:val="restart"/>
            <w:tcMar>
              <w:left w:w="57" w:type="dxa"/>
              <w:right w:w="57" w:type="dxa"/>
            </w:tcMar>
            <w:vAlign w:val="center"/>
          </w:tcPr>
          <w:p>
            <w:pPr>
              <w:jc w:val="center"/>
              <w:rPr>
                <w:rFonts w:eastAsia="宋体"/>
              </w:rPr>
            </w:pPr>
            <w:r>
              <w:rPr>
                <w:rFonts w:eastAsia="宋体"/>
              </w:rPr>
              <w:t>平时成绩</w:t>
            </w:r>
          </w:p>
        </w:tc>
        <w:tc>
          <w:tcPr>
            <w:tcW w:w="1565" w:type="dxa"/>
            <w:vAlign w:val="center"/>
          </w:tcPr>
          <w:p>
            <w:pPr>
              <w:jc w:val="center"/>
              <w:rPr>
                <w:rFonts w:eastAsia="宋体"/>
              </w:rPr>
            </w:pPr>
            <w:r>
              <w:rPr>
                <w:rFonts w:eastAsia="宋体"/>
              </w:rPr>
              <w:t>平时作业</w:t>
            </w:r>
            <w:r>
              <w:rPr>
                <w:rFonts w:hint="eastAsia" w:eastAsia="宋体"/>
              </w:rPr>
              <w:t>及课堂练习</w:t>
            </w:r>
          </w:p>
        </w:tc>
        <w:tc>
          <w:tcPr>
            <w:tcW w:w="808" w:type="dxa"/>
            <w:vAlign w:val="center"/>
          </w:tcPr>
          <w:p>
            <w:pPr>
              <w:jc w:val="center"/>
              <w:rPr>
                <w:rFonts w:eastAsia="宋体"/>
              </w:rPr>
            </w:pPr>
            <w:r>
              <w:rPr>
                <w:rFonts w:hint="eastAsia" w:eastAsia="宋体"/>
              </w:rPr>
              <w:t>3</w:t>
            </w:r>
            <w:r>
              <w:rPr>
                <w:rFonts w:eastAsia="宋体"/>
              </w:rPr>
              <w:t>0%</w:t>
            </w:r>
          </w:p>
        </w:tc>
        <w:tc>
          <w:tcPr>
            <w:tcW w:w="4410" w:type="dxa"/>
            <w:vAlign w:val="center"/>
          </w:tcPr>
          <w:p>
            <w:pPr>
              <w:rPr>
                <w:rFonts w:eastAsia="宋体"/>
              </w:rPr>
            </w:pPr>
            <w:r>
              <w:rPr>
                <w:rFonts w:eastAsia="宋体"/>
              </w:rPr>
              <w:t>课后完成</w:t>
            </w:r>
            <w:r>
              <w:rPr>
                <w:rFonts w:hint="eastAsia" w:eastAsia="宋体"/>
              </w:rPr>
              <w:t>30-40首不同类型作品的分析</w:t>
            </w:r>
            <w:r>
              <w:rPr>
                <w:rFonts w:eastAsia="宋体"/>
              </w:rPr>
              <w:t>，主要考核学生对每节课知识点的复习、理解和掌握程度。</w:t>
            </w:r>
            <w:r>
              <w:rPr>
                <w:rFonts w:hint="eastAsia" w:eastAsia="宋体"/>
              </w:rPr>
              <w:t>课堂练习</w:t>
            </w:r>
            <w:r>
              <w:rPr>
                <w:rFonts w:eastAsia="宋体"/>
                <w:color w:val="000000"/>
                <w:szCs w:val="21"/>
              </w:rPr>
              <w:t>以随堂</w:t>
            </w:r>
            <w:r>
              <w:rPr>
                <w:rFonts w:hint="eastAsia" w:eastAsia="宋体"/>
                <w:color w:val="000000"/>
                <w:szCs w:val="21"/>
              </w:rPr>
              <w:t>提问或</w:t>
            </w:r>
            <w:r>
              <w:rPr>
                <w:rFonts w:eastAsia="宋体"/>
                <w:color w:val="000000"/>
                <w:szCs w:val="21"/>
              </w:rPr>
              <w:t>测试的形式，主要考核学生课堂的听课效果和课后及时复习消化本章知识的</w:t>
            </w:r>
            <w:r>
              <w:rPr>
                <w:rFonts w:hint="eastAsia" w:eastAsia="宋体"/>
                <w:color w:val="000000"/>
                <w:szCs w:val="21"/>
              </w:rPr>
              <w:t>能力。平时作业与课堂练习占总评成绩的30%。</w:t>
            </w:r>
          </w:p>
        </w:tc>
        <w:tc>
          <w:tcPr>
            <w:tcW w:w="1470" w:type="dxa"/>
            <w:vAlign w:val="center"/>
          </w:tcPr>
          <w:p>
            <w:pPr>
              <w:jc w:val="center"/>
              <w:rPr>
                <w:rFonts w:eastAsia="宋体"/>
              </w:rPr>
            </w:pPr>
            <w:r>
              <w:rPr>
                <w:rFonts w:hint="eastAsia" w:eastAsia="宋体"/>
                <w:color w:val="000000"/>
                <w:szCs w:val="21"/>
              </w:rPr>
              <w:t>2</w:t>
            </w:r>
            <w:r>
              <w:rPr>
                <w:rFonts w:eastAsia="宋体"/>
                <w:color w:val="000000"/>
                <w:szCs w:val="21"/>
              </w:rPr>
              <w:t>-</w:t>
            </w:r>
            <w:r>
              <w:rPr>
                <w:rFonts w:hint="eastAsia" w:eastAsia="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1044" w:type="dxa"/>
            <w:vMerge w:val="continue"/>
            <w:tcMar>
              <w:left w:w="57" w:type="dxa"/>
              <w:right w:w="57" w:type="dxa"/>
            </w:tcMar>
            <w:vAlign w:val="center"/>
          </w:tcPr>
          <w:p>
            <w:pPr>
              <w:jc w:val="center"/>
              <w:rPr>
                <w:rFonts w:eastAsia="宋体"/>
              </w:rPr>
            </w:pPr>
          </w:p>
        </w:tc>
        <w:tc>
          <w:tcPr>
            <w:tcW w:w="1565" w:type="dxa"/>
            <w:vAlign w:val="center"/>
          </w:tcPr>
          <w:p>
            <w:pPr>
              <w:jc w:val="center"/>
              <w:rPr>
                <w:rFonts w:eastAsia="宋体"/>
              </w:rPr>
            </w:pPr>
            <w:r>
              <w:rPr>
                <w:rFonts w:hint="eastAsia" w:eastAsia="宋体"/>
              </w:rPr>
              <w:t>考勤成绩</w:t>
            </w:r>
          </w:p>
        </w:tc>
        <w:tc>
          <w:tcPr>
            <w:tcW w:w="808" w:type="dxa"/>
            <w:vAlign w:val="center"/>
          </w:tcPr>
          <w:p>
            <w:pPr>
              <w:jc w:val="center"/>
              <w:rPr>
                <w:rFonts w:eastAsia="宋体"/>
              </w:rPr>
            </w:pPr>
            <w:r>
              <w:rPr>
                <w:rFonts w:hint="eastAsia" w:eastAsia="宋体"/>
              </w:rPr>
              <w:t>10</w:t>
            </w:r>
            <w:r>
              <w:rPr>
                <w:rFonts w:eastAsia="宋体"/>
              </w:rPr>
              <w:t>%</w:t>
            </w:r>
          </w:p>
        </w:tc>
        <w:tc>
          <w:tcPr>
            <w:tcW w:w="4410" w:type="dxa"/>
            <w:vAlign w:val="center"/>
          </w:tcPr>
          <w:p>
            <w:pPr>
              <w:rPr>
                <w:rFonts w:eastAsia="宋体"/>
                <w:color w:val="000000"/>
                <w:szCs w:val="21"/>
              </w:rPr>
            </w:pPr>
            <w:r>
              <w:rPr>
                <w:rFonts w:hint="eastAsia" w:eastAsia="宋体"/>
                <w:color w:val="000000"/>
                <w:szCs w:val="21"/>
              </w:rPr>
              <w:t>考勤成绩共计20分，迟到一次扣1分；旷课一次扣3分；旷课3次平时成绩为零。考勤成绩占占总评成绩的10%。</w:t>
            </w:r>
          </w:p>
        </w:tc>
        <w:tc>
          <w:tcPr>
            <w:tcW w:w="1470" w:type="dxa"/>
            <w:vAlign w:val="center"/>
          </w:tcPr>
          <w:p>
            <w:pPr>
              <w:jc w:val="center"/>
              <w:rPr>
                <w:rFonts w:eastAsia="宋体"/>
                <w:color w:val="000000"/>
                <w:szCs w:val="21"/>
              </w:rPr>
            </w:pPr>
            <w:r>
              <w:rPr>
                <w:rFonts w:hint="eastAsia" w:eastAsia="宋体"/>
                <w:color w:val="000000"/>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44" w:type="dxa"/>
            <w:tcMar>
              <w:left w:w="57" w:type="dxa"/>
              <w:right w:w="57" w:type="dxa"/>
            </w:tcMar>
            <w:vAlign w:val="center"/>
          </w:tcPr>
          <w:p>
            <w:pPr>
              <w:jc w:val="center"/>
              <w:rPr>
                <w:rFonts w:eastAsia="宋体"/>
              </w:rPr>
            </w:pPr>
            <w:r>
              <w:rPr>
                <w:rFonts w:eastAsia="宋体"/>
              </w:rPr>
              <w:t>期末考试</w:t>
            </w:r>
          </w:p>
          <w:p>
            <w:pPr>
              <w:jc w:val="center"/>
              <w:rPr>
                <w:rFonts w:eastAsia="宋体"/>
              </w:rPr>
            </w:pPr>
          </w:p>
        </w:tc>
        <w:tc>
          <w:tcPr>
            <w:tcW w:w="1565" w:type="dxa"/>
            <w:vAlign w:val="center"/>
          </w:tcPr>
          <w:p>
            <w:pPr>
              <w:jc w:val="center"/>
              <w:rPr>
                <w:rFonts w:eastAsia="宋体"/>
              </w:rPr>
            </w:pPr>
            <w:r>
              <w:rPr>
                <w:rFonts w:eastAsia="宋体"/>
              </w:rPr>
              <w:t>期末考试</w:t>
            </w:r>
          </w:p>
          <w:p>
            <w:pPr>
              <w:jc w:val="center"/>
              <w:rPr>
                <w:rFonts w:eastAsia="宋体"/>
              </w:rPr>
            </w:pPr>
            <w:r>
              <w:rPr>
                <w:rFonts w:hint="eastAsia" w:eastAsia="宋体"/>
              </w:rPr>
              <w:t>卷面</w:t>
            </w:r>
            <w:r>
              <w:rPr>
                <w:rFonts w:eastAsia="宋体"/>
              </w:rPr>
              <w:t>成绩</w:t>
            </w:r>
          </w:p>
        </w:tc>
        <w:tc>
          <w:tcPr>
            <w:tcW w:w="808" w:type="dxa"/>
            <w:vAlign w:val="center"/>
          </w:tcPr>
          <w:p>
            <w:pPr>
              <w:jc w:val="center"/>
              <w:rPr>
                <w:rFonts w:eastAsia="宋体"/>
              </w:rPr>
            </w:pPr>
            <w:r>
              <w:rPr>
                <w:rFonts w:eastAsia="宋体"/>
              </w:rPr>
              <w:t>60%</w:t>
            </w:r>
          </w:p>
        </w:tc>
        <w:tc>
          <w:tcPr>
            <w:tcW w:w="4410" w:type="dxa"/>
            <w:vAlign w:val="center"/>
          </w:tcPr>
          <w:p>
            <w:pPr>
              <w:rPr>
                <w:rFonts w:eastAsia="宋体"/>
                <w:color w:val="000000"/>
                <w:szCs w:val="21"/>
              </w:rPr>
            </w:pPr>
            <w:r>
              <w:rPr>
                <w:rFonts w:eastAsia="宋体"/>
                <w:color w:val="000000"/>
                <w:szCs w:val="21"/>
              </w:rPr>
              <w:t>试卷题型包括</w:t>
            </w:r>
            <w:r>
              <w:rPr>
                <w:rFonts w:hint="eastAsia" w:eastAsia="宋体"/>
                <w:color w:val="000000"/>
                <w:szCs w:val="21"/>
              </w:rPr>
              <w:t>声乐曲分析与器乐曲分析两部分</w:t>
            </w:r>
            <w:r>
              <w:rPr>
                <w:rFonts w:eastAsia="宋体"/>
                <w:color w:val="000000"/>
                <w:szCs w:val="21"/>
              </w:rPr>
              <w:t>，以卷面成绩的60%计入课程总成绩。其中</w:t>
            </w:r>
            <w:r>
              <w:rPr>
                <w:rFonts w:hint="eastAsia" w:eastAsia="宋体"/>
                <w:color w:val="000000"/>
                <w:szCs w:val="21"/>
              </w:rPr>
              <w:t>声乐曲分析</w:t>
            </w:r>
            <w:r>
              <w:rPr>
                <w:rFonts w:eastAsia="宋体"/>
                <w:color w:val="000000"/>
                <w:szCs w:val="21"/>
              </w:rPr>
              <w:t>题目占</w:t>
            </w:r>
            <w:r>
              <w:rPr>
                <w:rFonts w:hint="eastAsia" w:eastAsia="宋体"/>
                <w:color w:val="000000"/>
                <w:szCs w:val="21"/>
              </w:rPr>
              <w:t>4</w:t>
            </w:r>
            <w:r>
              <w:rPr>
                <w:rFonts w:eastAsia="宋体"/>
                <w:color w:val="000000"/>
                <w:szCs w:val="21"/>
              </w:rPr>
              <w:t>0%</w:t>
            </w:r>
            <w:r>
              <w:rPr>
                <w:rFonts w:hint="eastAsia" w:eastAsia="宋体"/>
                <w:color w:val="000000"/>
                <w:szCs w:val="21"/>
              </w:rPr>
              <w:t>；器乐曲分析题目</w:t>
            </w:r>
            <w:r>
              <w:rPr>
                <w:rFonts w:eastAsia="宋体"/>
                <w:color w:val="000000"/>
                <w:szCs w:val="21"/>
              </w:rPr>
              <w:t>占</w:t>
            </w:r>
            <w:r>
              <w:rPr>
                <w:rFonts w:hint="eastAsia" w:eastAsia="宋体"/>
                <w:color w:val="000000"/>
                <w:szCs w:val="21"/>
              </w:rPr>
              <w:t>6</w:t>
            </w:r>
            <w:r>
              <w:rPr>
                <w:rFonts w:eastAsia="宋体"/>
                <w:color w:val="000000"/>
                <w:szCs w:val="21"/>
              </w:rPr>
              <w:t>0%。</w:t>
            </w:r>
          </w:p>
        </w:tc>
        <w:tc>
          <w:tcPr>
            <w:tcW w:w="1470" w:type="dxa"/>
            <w:vAlign w:val="center"/>
          </w:tcPr>
          <w:p>
            <w:pPr>
              <w:jc w:val="center"/>
              <w:rPr>
                <w:rFonts w:eastAsia="宋体"/>
              </w:rPr>
            </w:pPr>
            <w:r>
              <w:rPr>
                <w:rFonts w:hint="eastAsia"/>
                <w:color w:val="000000"/>
                <w:sz w:val="24"/>
              </w:rPr>
              <w:t>2-1、</w:t>
            </w:r>
            <w:r>
              <w:rPr>
                <w:rFonts w:eastAsia="宋体"/>
                <w:color w:val="000000"/>
                <w:szCs w:val="21"/>
              </w:rPr>
              <w:t>6-1</w:t>
            </w:r>
          </w:p>
        </w:tc>
      </w:tr>
    </w:tbl>
    <w:p>
      <w:pPr>
        <w:spacing w:line="360" w:lineRule="auto"/>
        <w:ind w:firstLine="480" w:firstLineChars="200"/>
        <w:rPr>
          <w:sz w:val="24"/>
          <w:szCs w:val="22"/>
        </w:rPr>
      </w:pPr>
      <w:r>
        <w:rPr>
          <w:sz w:val="24"/>
          <w:szCs w:val="22"/>
        </w:rPr>
        <w:t>（三）所有课程目标均</w:t>
      </w:r>
      <w:r>
        <w:rPr>
          <w:rFonts w:hint="eastAsia"/>
          <w:sz w:val="24"/>
          <w:szCs w:val="22"/>
        </w:rPr>
        <w:t>需</w:t>
      </w:r>
      <w:r>
        <w:rPr>
          <w:sz w:val="24"/>
          <w:szCs w:val="22"/>
        </w:rPr>
        <w:t>大于等于0.6，否则总评成绩不及格，需要补考或重</w:t>
      </w:r>
      <w:r>
        <w:rPr>
          <w:rFonts w:hint="eastAsia"/>
          <w:sz w:val="24"/>
          <w:szCs w:val="22"/>
        </w:rPr>
        <w:t>修。</w:t>
      </w:r>
      <w:r>
        <w:rPr>
          <w:sz w:val="24"/>
          <w:szCs w:val="22"/>
        </w:rPr>
        <w:t>每</w:t>
      </w:r>
      <w:r>
        <w:rPr>
          <w:rFonts w:hint="eastAsia"/>
          <w:sz w:val="24"/>
          <w:szCs w:val="22"/>
        </w:rPr>
        <w:t>个</w:t>
      </w:r>
      <w:r>
        <w:rPr>
          <w:sz w:val="24"/>
          <w:szCs w:val="22"/>
        </w:rPr>
        <w:t>课程目标达成度计算方法如下：</w:t>
      </w:r>
    </w:p>
    <w:p>
      <w:pPr>
        <w:widowControl/>
        <w:spacing w:line="360" w:lineRule="auto"/>
        <w:jc w:val="center"/>
        <w:textAlignment w:val="baseline"/>
        <w:rPr>
          <w:kern w:val="0"/>
          <w:position w:val="-22"/>
          <w:szCs w:val="21"/>
        </w:rPr>
      </w:pPr>
      <w:r>
        <w:rPr>
          <w:kern w:val="0"/>
          <w:position w:val="-22"/>
          <w:szCs w:val="21"/>
        </w:rPr>
        <w:pict>
          <v:shape id="_x0000_s1033" o:spid="_x0000_s1033" o:spt="75" type="#_x0000_t75" style="position:absolute;left:0pt;margin-left:42.7pt;margin-top:7.85pt;height:32.65pt;width:360pt;mso-wrap-distance-bottom:0pt;mso-wrap-distance-left:9pt;mso-wrap-distance-right:9pt;mso-wrap-distance-top:0pt;z-index:251667456;mso-width-relative:page;mso-height-relative:page;" o:ole="t" filled="f" o:preferrelative="t" stroked="f" coordsize="21600,21600">
            <v:path/>
            <v:fill on="f" focussize="0,0"/>
            <v:stroke on="f" joinstyle="miter"/>
            <v:imagedata r:id="rId7" o:title=""/>
            <o:lock v:ext="edit" aspectratio="t"/>
            <w10:wrap type="square"/>
          </v:shape>
          <o:OLEObject Type="Embed" ProgID="Equation.3" ShapeID="_x0000_s1033" DrawAspect="Content" ObjectID="_1468075732" r:id="rId15">
            <o:LockedField>false</o:LockedField>
          </o:OLEObject>
        </w:pict>
      </w:r>
    </w:p>
    <w:p>
      <w:pPr>
        <w:widowControl/>
        <w:spacing w:line="360" w:lineRule="auto"/>
        <w:jc w:val="center"/>
        <w:textAlignment w:val="baseline"/>
        <w:rPr>
          <w:kern w:val="0"/>
          <w:position w:val="-22"/>
          <w:szCs w:val="21"/>
        </w:rPr>
      </w:pPr>
    </w:p>
    <w:p>
      <w:pPr>
        <w:spacing w:line="360" w:lineRule="auto"/>
        <w:rPr>
          <w:sz w:val="24"/>
          <w:szCs w:val="22"/>
        </w:rPr>
      </w:pPr>
      <w:r>
        <w:rPr>
          <w:sz w:val="24"/>
          <w:szCs w:val="22"/>
        </w:rPr>
        <w:t>式中：Ai=平时成绩占总评成绩的权重×课程目标i在平时成绩中的权重，</w:t>
      </w:r>
    </w:p>
    <w:p>
      <w:pPr>
        <w:spacing w:line="360" w:lineRule="auto"/>
        <w:ind w:firstLine="720" w:firstLineChars="300"/>
        <w:rPr>
          <w:sz w:val="24"/>
          <w:szCs w:val="22"/>
        </w:rPr>
      </w:pPr>
      <w:r>
        <w:rPr>
          <w:sz w:val="24"/>
          <w:szCs w:val="22"/>
        </w:rPr>
        <w:t>Bi=实</w:t>
      </w:r>
      <w:r>
        <w:rPr>
          <w:rFonts w:hint="eastAsia"/>
          <w:sz w:val="24"/>
          <w:szCs w:val="22"/>
        </w:rPr>
        <w:t>验</w:t>
      </w:r>
      <w:r>
        <w:rPr>
          <w:sz w:val="24"/>
          <w:szCs w:val="22"/>
        </w:rPr>
        <w:t>成绩占总评成绩的权重×课程目标i在实</w:t>
      </w:r>
      <w:r>
        <w:rPr>
          <w:rFonts w:hint="eastAsia"/>
          <w:sz w:val="24"/>
          <w:szCs w:val="22"/>
        </w:rPr>
        <w:t>验</w:t>
      </w:r>
      <w:r>
        <w:rPr>
          <w:sz w:val="24"/>
          <w:szCs w:val="22"/>
        </w:rPr>
        <w:t>成绩中的权重，</w:t>
      </w:r>
    </w:p>
    <w:p>
      <w:pPr>
        <w:spacing w:line="360" w:lineRule="auto"/>
        <w:ind w:firstLine="720" w:firstLineChars="300"/>
        <w:rPr>
          <w:sz w:val="24"/>
          <w:szCs w:val="22"/>
        </w:rPr>
      </w:pPr>
      <w:r>
        <w:rPr>
          <w:sz w:val="24"/>
          <w:szCs w:val="22"/>
        </w:rPr>
        <w:t>Ci=</w:t>
      </w:r>
      <w:r>
        <w:rPr>
          <w:rFonts w:hint="eastAsia"/>
          <w:sz w:val="24"/>
          <w:szCs w:val="22"/>
        </w:rPr>
        <w:t>期末</w:t>
      </w:r>
      <w:r>
        <w:rPr>
          <w:sz w:val="24"/>
          <w:szCs w:val="22"/>
        </w:rPr>
        <w:t>成绩占总评成绩的权重×课程目标i在</w:t>
      </w:r>
      <w:r>
        <w:rPr>
          <w:rFonts w:hint="eastAsia"/>
          <w:sz w:val="24"/>
          <w:szCs w:val="22"/>
        </w:rPr>
        <w:t>期末</w:t>
      </w:r>
      <w:r>
        <w:rPr>
          <w:sz w:val="24"/>
          <w:szCs w:val="22"/>
        </w:rPr>
        <w:t>成绩中的权重。</w:t>
      </w:r>
    </w:p>
    <w:p>
      <w:pPr>
        <w:spacing w:line="360" w:lineRule="auto"/>
        <w:ind w:firstLine="562" w:firstLineChars="200"/>
        <w:rPr>
          <w:b/>
          <w:sz w:val="28"/>
          <w:szCs w:val="28"/>
        </w:rPr>
      </w:pPr>
      <w:r>
        <w:rPr>
          <w:rFonts w:hint="eastAsia"/>
          <w:b/>
          <w:sz w:val="28"/>
          <w:szCs w:val="28"/>
        </w:rPr>
        <w:t>七</w:t>
      </w:r>
      <w:r>
        <w:rPr>
          <w:b/>
          <w:sz w:val="28"/>
          <w:szCs w:val="28"/>
        </w:rPr>
        <w:t>、</w:t>
      </w:r>
      <w:r>
        <w:rPr>
          <w:rFonts w:hint="eastAsia"/>
          <w:b/>
          <w:sz w:val="28"/>
          <w:szCs w:val="28"/>
        </w:rPr>
        <w:t>有关说明</w:t>
      </w:r>
    </w:p>
    <w:p>
      <w:pPr>
        <w:spacing w:line="360" w:lineRule="auto"/>
        <w:ind w:firstLine="482" w:firstLineChars="200"/>
        <w:rPr>
          <w:b/>
          <w:color w:val="000000"/>
          <w:sz w:val="24"/>
        </w:rPr>
      </w:pPr>
      <w:r>
        <w:rPr>
          <w:rFonts w:hint="eastAsia"/>
          <w:b/>
          <w:color w:val="000000"/>
          <w:sz w:val="24"/>
        </w:rPr>
        <w:t>（一）持续改进</w:t>
      </w:r>
    </w:p>
    <w:p>
      <w:pPr>
        <w:spacing w:line="360" w:lineRule="auto"/>
        <w:ind w:firstLine="480" w:firstLineChars="200"/>
        <w:rPr>
          <w:sz w:val="24"/>
          <w:szCs w:val="22"/>
        </w:rPr>
      </w:pPr>
      <w:r>
        <w:rPr>
          <w:sz w:val="24"/>
          <w:szCs w:val="22"/>
        </w:rPr>
        <w:t>本课程根据学生作业、课堂讨论、实验环节、平时考核情况和学生、教学督导等</w:t>
      </w:r>
      <w:r>
        <w:rPr>
          <w:rFonts w:hint="eastAsia"/>
          <w:sz w:val="24"/>
          <w:szCs w:val="22"/>
        </w:rPr>
        <w:t>的</w:t>
      </w:r>
      <w:r>
        <w:rPr>
          <w:sz w:val="24"/>
          <w:szCs w:val="22"/>
        </w:rPr>
        <w:t>反馈，及时对教学中</w:t>
      </w:r>
      <w:r>
        <w:rPr>
          <w:rFonts w:hint="eastAsia"/>
          <w:sz w:val="24"/>
          <w:szCs w:val="22"/>
        </w:rPr>
        <w:t>的</w:t>
      </w:r>
      <w:r>
        <w:rPr>
          <w:sz w:val="24"/>
          <w:szCs w:val="22"/>
        </w:rPr>
        <w:t>不足之处进行改进，并在下一轮课程教学中</w:t>
      </w:r>
      <w:r>
        <w:rPr>
          <w:rFonts w:hint="eastAsia"/>
          <w:sz w:val="24"/>
          <w:szCs w:val="22"/>
        </w:rPr>
        <w:t>整改完善</w:t>
      </w:r>
      <w:r>
        <w:rPr>
          <w:sz w:val="24"/>
          <w:szCs w:val="22"/>
        </w:rPr>
        <w:t>，确保相应毕业要求指标点达成。</w:t>
      </w:r>
    </w:p>
    <w:p>
      <w:pPr>
        <w:spacing w:line="360" w:lineRule="auto"/>
        <w:ind w:firstLine="482" w:firstLineChars="200"/>
        <w:rPr>
          <w:b/>
          <w:color w:val="000000"/>
          <w:sz w:val="24"/>
        </w:rPr>
      </w:pPr>
      <w:r>
        <w:rPr>
          <w:rFonts w:hint="eastAsia"/>
          <w:b/>
          <w:color w:val="000000"/>
          <w:sz w:val="24"/>
        </w:rPr>
        <w:t>（二）</w:t>
      </w:r>
      <w:r>
        <w:rPr>
          <w:b/>
          <w:color w:val="000000"/>
          <w:sz w:val="24"/>
        </w:rPr>
        <w:t>参考书目及学习资料</w:t>
      </w:r>
    </w:p>
    <w:p>
      <w:pPr>
        <w:spacing w:line="360" w:lineRule="auto"/>
        <w:ind w:firstLine="480" w:firstLineChars="200"/>
        <w:rPr>
          <w:sz w:val="24"/>
          <w:szCs w:val="22"/>
        </w:rPr>
      </w:pPr>
      <w:r>
        <w:rPr>
          <w:rFonts w:hint="eastAsia"/>
          <w:sz w:val="24"/>
          <w:szCs w:val="22"/>
        </w:rPr>
        <w:t>高为杰、陈丹布著，《曲式分析基础教程》，高等教育出版社</w:t>
      </w:r>
    </w:p>
    <w:p>
      <w:pPr>
        <w:spacing w:line="360" w:lineRule="auto"/>
        <w:ind w:firstLine="480" w:firstLineChars="200"/>
        <w:rPr>
          <w:sz w:val="24"/>
          <w:szCs w:val="22"/>
        </w:rPr>
      </w:pPr>
      <w:r>
        <w:rPr>
          <w:rFonts w:hint="eastAsia"/>
          <w:sz w:val="24"/>
          <w:szCs w:val="22"/>
        </w:rPr>
        <w:t xml:space="preserve">吴祖强著，《曲式与作品分析》，人民音乐出版社      </w:t>
      </w:r>
    </w:p>
    <w:p>
      <w:pPr>
        <w:spacing w:line="360" w:lineRule="auto"/>
        <w:ind w:firstLine="480" w:firstLineChars="200"/>
        <w:rPr>
          <w:sz w:val="24"/>
          <w:szCs w:val="22"/>
        </w:rPr>
      </w:pPr>
      <w:r>
        <w:rPr>
          <w:rFonts w:hint="eastAsia"/>
          <w:sz w:val="24"/>
          <w:szCs w:val="22"/>
        </w:rPr>
        <w:t>钱仁康、钱亦平著，《音乐作品分析教程》，上海音乐出版社</w:t>
      </w:r>
    </w:p>
    <w:p>
      <w:pPr>
        <w:autoSpaceDE w:val="0"/>
        <w:autoSpaceDN w:val="0"/>
        <w:adjustRightInd w:val="0"/>
        <w:spacing w:line="360" w:lineRule="auto"/>
        <w:ind w:firstLine="5400" w:firstLineChars="2250"/>
        <w:jc w:val="left"/>
        <w:rPr>
          <w:kern w:val="0"/>
          <w:sz w:val="24"/>
          <w:szCs w:val="21"/>
        </w:rPr>
      </w:pPr>
      <w:r>
        <w:rPr>
          <w:kern w:val="0"/>
          <w:sz w:val="24"/>
          <w:szCs w:val="21"/>
        </w:rPr>
        <w:t>执笔人：</w:t>
      </w:r>
      <w:r>
        <w:rPr>
          <w:rFonts w:hint="eastAsia"/>
          <w:kern w:val="0"/>
          <w:sz w:val="24"/>
          <w:szCs w:val="21"/>
        </w:rPr>
        <w:t>杨丽莉</w:t>
      </w:r>
    </w:p>
    <w:p>
      <w:pPr>
        <w:autoSpaceDE w:val="0"/>
        <w:autoSpaceDN w:val="0"/>
        <w:adjustRightInd w:val="0"/>
        <w:spacing w:line="360" w:lineRule="auto"/>
        <w:ind w:firstLine="5400" w:firstLineChars="2250"/>
        <w:jc w:val="left"/>
        <w:rPr>
          <w:rFonts w:hint="eastAsia" w:eastAsiaTheme="minorEastAsia"/>
          <w:kern w:val="0"/>
          <w:sz w:val="24"/>
          <w:szCs w:val="21"/>
          <w:lang w:eastAsia="zh-CN"/>
        </w:rPr>
      </w:pPr>
      <w:r>
        <w:rPr>
          <w:kern w:val="0"/>
          <w:sz w:val="24"/>
          <w:szCs w:val="21"/>
        </w:rPr>
        <w:t>审定人：</w:t>
      </w:r>
      <w:r>
        <w:rPr>
          <w:rFonts w:hint="eastAsia"/>
          <w:kern w:val="0"/>
          <w:sz w:val="24"/>
          <w:szCs w:val="21"/>
          <w:lang w:val="en-US" w:eastAsia="zh-CN"/>
        </w:rPr>
        <w:t>徐忆巍</w:t>
      </w:r>
    </w:p>
    <w:p>
      <w:pPr>
        <w:autoSpaceDE w:val="0"/>
        <w:autoSpaceDN w:val="0"/>
        <w:adjustRightInd w:val="0"/>
        <w:spacing w:line="360" w:lineRule="auto"/>
        <w:ind w:firstLine="5400" w:firstLineChars="2250"/>
        <w:jc w:val="left"/>
        <w:rPr>
          <w:kern w:val="0"/>
          <w:sz w:val="24"/>
          <w:szCs w:val="21"/>
        </w:rPr>
      </w:pPr>
      <w:r>
        <w:rPr>
          <w:rFonts w:hint="eastAsia"/>
          <w:kern w:val="0"/>
          <w:sz w:val="24"/>
          <w:szCs w:val="21"/>
        </w:rPr>
        <w:t>审批</w:t>
      </w:r>
      <w:r>
        <w:rPr>
          <w:kern w:val="0"/>
          <w:sz w:val="24"/>
          <w:szCs w:val="21"/>
        </w:rPr>
        <w:t>人：</w:t>
      </w:r>
      <w:r>
        <w:rPr>
          <w:rFonts w:hint="eastAsia"/>
          <w:kern w:val="0"/>
          <w:sz w:val="24"/>
          <w:szCs w:val="21"/>
        </w:rPr>
        <w:t>张志欣</w:t>
      </w:r>
    </w:p>
    <w:p>
      <w:pPr>
        <w:autoSpaceDE w:val="0"/>
        <w:autoSpaceDN w:val="0"/>
        <w:adjustRightInd w:val="0"/>
        <w:spacing w:line="360" w:lineRule="auto"/>
        <w:ind w:firstLine="5400" w:firstLineChars="2250"/>
        <w:jc w:val="left"/>
        <w:rPr>
          <w:kern w:val="0"/>
          <w:sz w:val="24"/>
          <w:szCs w:val="21"/>
        </w:rPr>
      </w:pPr>
      <w:r>
        <w:rPr>
          <w:rFonts w:hint="eastAsia"/>
          <w:kern w:val="0"/>
          <w:sz w:val="24"/>
          <w:szCs w:val="21"/>
        </w:rPr>
        <w:t>批准时间：20</w:t>
      </w:r>
      <w:r>
        <w:rPr>
          <w:kern w:val="0"/>
          <w:sz w:val="24"/>
          <w:szCs w:val="21"/>
        </w:rPr>
        <w:t>2</w:t>
      </w:r>
      <w:r>
        <w:rPr>
          <w:rFonts w:hint="eastAsia"/>
          <w:kern w:val="0"/>
          <w:sz w:val="24"/>
          <w:szCs w:val="21"/>
          <w:lang w:val="en-US" w:eastAsia="zh-CN"/>
        </w:rPr>
        <w:t>3</w:t>
      </w:r>
      <w:r>
        <w:rPr>
          <w:rFonts w:hint="eastAsia"/>
          <w:kern w:val="0"/>
          <w:sz w:val="24"/>
          <w:szCs w:val="21"/>
        </w:rPr>
        <w:t>年9月</w:t>
      </w:r>
      <w:r>
        <w:rPr>
          <w:kern w:val="0"/>
          <w:sz w:val="24"/>
          <w:szCs w:val="21"/>
        </w:rPr>
        <w:t>8</w:t>
      </w:r>
      <w:r>
        <w:rPr>
          <w:rFonts w:hint="eastAsia"/>
          <w:kern w:val="0"/>
          <w:sz w:val="24"/>
          <w:szCs w:val="21"/>
        </w:rPr>
        <w:t>日</w:t>
      </w:r>
    </w:p>
    <w:p>
      <w:pPr>
        <w:autoSpaceDE w:val="0"/>
        <w:autoSpaceDN w:val="0"/>
        <w:adjustRightInd w:val="0"/>
        <w:spacing w:line="360" w:lineRule="auto"/>
        <w:ind w:firstLine="5400" w:firstLineChars="2250"/>
        <w:jc w:val="left"/>
        <w:rPr>
          <w:kern w:val="0"/>
          <w:sz w:val="24"/>
          <w:szCs w:val="21"/>
        </w:rPr>
      </w:pPr>
    </w:p>
    <w:p>
      <w:pPr>
        <w:autoSpaceDE w:val="0"/>
        <w:autoSpaceDN w:val="0"/>
        <w:adjustRightInd w:val="0"/>
        <w:spacing w:line="360" w:lineRule="auto"/>
        <w:ind w:firstLine="5400" w:firstLineChars="2250"/>
        <w:jc w:val="left"/>
        <w:rPr>
          <w:kern w:val="0"/>
          <w:sz w:val="24"/>
          <w:szCs w:val="21"/>
        </w:rPr>
      </w:pPr>
    </w:p>
    <w:p>
      <w:pPr>
        <w:autoSpaceDE w:val="0"/>
        <w:autoSpaceDN w:val="0"/>
        <w:adjustRightInd w:val="0"/>
        <w:spacing w:line="360" w:lineRule="auto"/>
        <w:ind w:firstLine="5400" w:firstLineChars="2250"/>
        <w:jc w:val="left"/>
        <w:rPr>
          <w:kern w:val="0"/>
          <w:sz w:val="24"/>
          <w:szCs w:val="21"/>
        </w:rPr>
      </w:pPr>
    </w:p>
    <w:p>
      <w:pPr>
        <w:autoSpaceDE w:val="0"/>
        <w:autoSpaceDN w:val="0"/>
        <w:adjustRightInd w:val="0"/>
        <w:spacing w:line="360" w:lineRule="auto"/>
        <w:ind w:firstLine="5400" w:firstLineChars="2250"/>
        <w:jc w:val="left"/>
        <w:rPr>
          <w:kern w:val="0"/>
          <w:sz w:val="24"/>
          <w:szCs w:val="21"/>
        </w:rPr>
      </w:pPr>
    </w:p>
    <w:p>
      <w:pPr>
        <w:autoSpaceDE w:val="0"/>
        <w:autoSpaceDN w:val="0"/>
        <w:adjustRightInd w:val="0"/>
        <w:spacing w:line="360" w:lineRule="auto"/>
        <w:ind w:firstLine="5400" w:firstLineChars="2250"/>
        <w:jc w:val="left"/>
        <w:rPr>
          <w:kern w:val="0"/>
          <w:sz w:val="24"/>
          <w:szCs w:val="21"/>
        </w:rPr>
      </w:pPr>
    </w:p>
    <w:p>
      <w:pPr>
        <w:autoSpaceDE w:val="0"/>
        <w:autoSpaceDN w:val="0"/>
        <w:adjustRightInd w:val="0"/>
        <w:spacing w:line="360" w:lineRule="auto"/>
        <w:ind w:firstLine="5400" w:firstLineChars="2250"/>
        <w:jc w:val="left"/>
        <w:rPr>
          <w:kern w:val="0"/>
          <w:sz w:val="24"/>
          <w:szCs w:val="21"/>
        </w:rPr>
      </w:pPr>
    </w:p>
    <w:p>
      <w:pPr>
        <w:autoSpaceDE w:val="0"/>
        <w:autoSpaceDN w:val="0"/>
        <w:adjustRightInd w:val="0"/>
        <w:spacing w:line="360" w:lineRule="auto"/>
        <w:ind w:firstLine="5400" w:firstLineChars="2250"/>
        <w:jc w:val="left"/>
        <w:rPr>
          <w:kern w:val="0"/>
          <w:sz w:val="24"/>
          <w:szCs w:val="21"/>
        </w:rPr>
      </w:pPr>
    </w:p>
    <w:p>
      <w:pPr>
        <w:autoSpaceDE w:val="0"/>
        <w:autoSpaceDN w:val="0"/>
        <w:adjustRightInd w:val="0"/>
        <w:spacing w:line="360" w:lineRule="auto"/>
        <w:ind w:firstLine="5400" w:firstLineChars="2250"/>
        <w:jc w:val="left"/>
        <w:rPr>
          <w:kern w:val="0"/>
          <w:sz w:val="24"/>
          <w:szCs w:val="21"/>
        </w:rPr>
      </w:pPr>
    </w:p>
    <w:p>
      <w:pPr>
        <w:autoSpaceDE w:val="0"/>
        <w:autoSpaceDN w:val="0"/>
        <w:adjustRightInd w:val="0"/>
        <w:spacing w:line="360" w:lineRule="auto"/>
        <w:ind w:firstLine="5400" w:firstLineChars="2250"/>
        <w:jc w:val="left"/>
        <w:rPr>
          <w:kern w:val="0"/>
          <w:sz w:val="24"/>
          <w:szCs w:val="21"/>
        </w:rPr>
      </w:pPr>
    </w:p>
    <w:p>
      <w:pPr>
        <w:autoSpaceDE w:val="0"/>
        <w:autoSpaceDN w:val="0"/>
        <w:adjustRightInd w:val="0"/>
        <w:spacing w:line="360" w:lineRule="auto"/>
        <w:ind w:firstLine="5400" w:firstLineChars="2250"/>
        <w:jc w:val="left"/>
        <w:rPr>
          <w:kern w:val="0"/>
          <w:sz w:val="24"/>
          <w:szCs w:val="21"/>
        </w:rPr>
      </w:pPr>
    </w:p>
    <w:p>
      <w:pPr>
        <w:autoSpaceDE w:val="0"/>
        <w:autoSpaceDN w:val="0"/>
        <w:adjustRightInd w:val="0"/>
        <w:spacing w:line="360" w:lineRule="auto"/>
        <w:ind w:firstLine="5400" w:firstLineChars="2250"/>
        <w:jc w:val="left"/>
        <w:rPr>
          <w:kern w:val="0"/>
          <w:sz w:val="24"/>
          <w:szCs w:val="21"/>
        </w:rPr>
      </w:pPr>
    </w:p>
    <w:p>
      <w:pPr>
        <w:autoSpaceDE w:val="0"/>
        <w:autoSpaceDN w:val="0"/>
        <w:adjustRightInd w:val="0"/>
        <w:spacing w:line="360" w:lineRule="auto"/>
        <w:ind w:firstLine="5400" w:firstLineChars="2250"/>
        <w:jc w:val="left"/>
        <w:rPr>
          <w:kern w:val="0"/>
          <w:sz w:val="24"/>
          <w:szCs w:val="21"/>
        </w:rPr>
      </w:pPr>
    </w:p>
    <w:p>
      <w:pPr>
        <w:autoSpaceDE w:val="0"/>
        <w:autoSpaceDN w:val="0"/>
        <w:adjustRightInd w:val="0"/>
        <w:spacing w:line="360" w:lineRule="auto"/>
        <w:ind w:firstLine="5400" w:firstLineChars="2250"/>
        <w:jc w:val="left"/>
        <w:rPr>
          <w:kern w:val="0"/>
          <w:sz w:val="24"/>
          <w:szCs w:val="21"/>
        </w:rPr>
      </w:pPr>
    </w:p>
    <w:p>
      <w:pPr>
        <w:autoSpaceDE w:val="0"/>
        <w:autoSpaceDN w:val="0"/>
        <w:adjustRightInd w:val="0"/>
        <w:spacing w:line="360" w:lineRule="auto"/>
        <w:ind w:firstLine="5400" w:firstLineChars="2250"/>
        <w:jc w:val="left"/>
        <w:rPr>
          <w:kern w:val="0"/>
          <w:sz w:val="24"/>
          <w:szCs w:val="21"/>
        </w:rPr>
      </w:pPr>
    </w:p>
    <w:p>
      <w:pPr>
        <w:autoSpaceDE w:val="0"/>
        <w:autoSpaceDN w:val="0"/>
        <w:adjustRightInd w:val="0"/>
        <w:spacing w:line="360" w:lineRule="auto"/>
        <w:ind w:firstLine="5400" w:firstLineChars="2250"/>
        <w:jc w:val="left"/>
        <w:rPr>
          <w:kern w:val="0"/>
          <w:sz w:val="24"/>
          <w:szCs w:val="21"/>
        </w:rPr>
      </w:pPr>
    </w:p>
    <w:p>
      <w:pPr>
        <w:autoSpaceDE w:val="0"/>
        <w:autoSpaceDN w:val="0"/>
        <w:adjustRightInd w:val="0"/>
        <w:spacing w:line="360" w:lineRule="auto"/>
        <w:ind w:firstLine="5400" w:firstLineChars="2250"/>
        <w:jc w:val="left"/>
        <w:rPr>
          <w:kern w:val="0"/>
          <w:sz w:val="24"/>
          <w:szCs w:val="21"/>
        </w:rPr>
      </w:pPr>
    </w:p>
    <w:p>
      <w:pPr>
        <w:autoSpaceDE w:val="0"/>
        <w:autoSpaceDN w:val="0"/>
        <w:adjustRightInd w:val="0"/>
        <w:spacing w:line="360" w:lineRule="auto"/>
        <w:ind w:firstLine="5400" w:firstLineChars="2250"/>
        <w:jc w:val="left"/>
        <w:rPr>
          <w:kern w:val="0"/>
          <w:sz w:val="24"/>
          <w:szCs w:val="21"/>
        </w:rPr>
      </w:pPr>
    </w:p>
    <w:p>
      <w:pPr>
        <w:autoSpaceDE w:val="0"/>
        <w:autoSpaceDN w:val="0"/>
        <w:adjustRightInd w:val="0"/>
        <w:spacing w:line="360" w:lineRule="auto"/>
        <w:ind w:firstLine="5400" w:firstLineChars="2250"/>
        <w:jc w:val="left"/>
        <w:rPr>
          <w:kern w:val="0"/>
          <w:sz w:val="24"/>
          <w:szCs w:val="21"/>
        </w:rPr>
      </w:pPr>
    </w:p>
    <w:p>
      <w:pPr>
        <w:autoSpaceDE w:val="0"/>
        <w:autoSpaceDN w:val="0"/>
        <w:adjustRightInd w:val="0"/>
        <w:spacing w:line="360" w:lineRule="auto"/>
        <w:ind w:firstLine="5400" w:firstLineChars="2250"/>
        <w:jc w:val="left"/>
        <w:rPr>
          <w:kern w:val="0"/>
          <w:sz w:val="24"/>
          <w:szCs w:val="21"/>
        </w:rPr>
      </w:pPr>
    </w:p>
    <w:p>
      <w:pPr>
        <w:autoSpaceDE w:val="0"/>
        <w:autoSpaceDN w:val="0"/>
        <w:adjustRightInd w:val="0"/>
        <w:spacing w:line="360" w:lineRule="auto"/>
        <w:ind w:firstLine="5400" w:firstLineChars="2250"/>
        <w:jc w:val="left"/>
        <w:rPr>
          <w:kern w:val="0"/>
          <w:sz w:val="24"/>
          <w:szCs w:val="21"/>
        </w:rPr>
      </w:pPr>
    </w:p>
    <w:p>
      <w:pPr>
        <w:autoSpaceDE w:val="0"/>
        <w:autoSpaceDN w:val="0"/>
        <w:adjustRightInd w:val="0"/>
        <w:spacing w:line="360" w:lineRule="auto"/>
        <w:ind w:firstLine="5400" w:firstLineChars="2250"/>
        <w:jc w:val="left"/>
        <w:rPr>
          <w:kern w:val="0"/>
          <w:sz w:val="24"/>
          <w:szCs w:val="21"/>
        </w:rPr>
      </w:pPr>
    </w:p>
    <w:p>
      <w:pPr>
        <w:autoSpaceDE w:val="0"/>
        <w:autoSpaceDN w:val="0"/>
        <w:adjustRightInd w:val="0"/>
        <w:spacing w:line="360" w:lineRule="auto"/>
        <w:jc w:val="left"/>
        <w:rPr>
          <w:rFonts w:hint="eastAsia"/>
          <w:kern w:val="0"/>
          <w:sz w:val="24"/>
          <w:szCs w:val="21"/>
        </w:rPr>
      </w:pPr>
    </w:p>
    <w:p>
      <w:pPr>
        <w:spacing w:line="312" w:lineRule="auto"/>
        <w:jc w:val="center"/>
        <w:outlineLvl w:val="0"/>
        <w:rPr>
          <w:b/>
          <w:bCs/>
          <w:sz w:val="30"/>
        </w:rPr>
      </w:pPr>
      <w:bookmarkStart w:id="110" w:name="_Toc88518172"/>
      <w:r>
        <w:rPr>
          <w:rFonts w:hint="eastAsia"/>
          <w:b/>
          <w:bCs/>
          <w:sz w:val="30"/>
        </w:rPr>
        <w:t>曲式与作品分析Ⅱ课程</w:t>
      </w:r>
      <w:r>
        <w:rPr>
          <w:b/>
          <w:bCs/>
          <w:sz w:val="30"/>
        </w:rPr>
        <w:t>教学大纲</w:t>
      </w:r>
      <w:bookmarkEnd w:id="110"/>
    </w:p>
    <w:p>
      <w:pPr>
        <w:spacing w:line="312" w:lineRule="auto"/>
        <w:jc w:val="center"/>
        <w:rPr>
          <w:b/>
          <w:bCs/>
          <w:sz w:val="30"/>
        </w:rPr>
      </w:pPr>
      <w:r>
        <w:rPr>
          <w:b/>
          <w:bCs/>
          <w:sz w:val="30"/>
        </w:rPr>
        <w:t>（</w:t>
      </w:r>
      <w:r>
        <w:rPr>
          <w:rFonts w:hint="eastAsia"/>
          <w:b/>
          <w:bCs/>
          <w:sz w:val="30"/>
        </w:rPr>
        <w:t>Musial Form &amp; Product Analysis Ⅱ</w:t>
      </w:r>
      <w:r>
        <w:rPr>
          <w:b/>
          <w:bCs/>
          <w:sz w:val="30"/>
        </w:rPr>
        <w:t>）</w:t>
      </w:r>
    </w:p>
    <w:p>
      <w:pPr>
        <w:spacing w:line="360" w:lineRule="auto"/>
        <w:ind w:firstLine="551" w:firstLineChars="196"/>
        <w:rPr>
          <w:b/>
          <w:sz w:val="28"/>
          <w:szCs w:val="28"/>
        </w:rPr>
      </w:pPr>
      <w:r>
        <w:rPr>
          <w:b/>
          <w:sz w:val="28"/>
          <w:szCs w:val="28"/>
        </w:rPr>
        <w:t>一、课程概况</w:t>
      </w:r>
    </w:p>
    <w:p>
      <w:pPr>
        <w:spacing w:line="360" w:lineRule="auto"/>
        <w:ind w:firstLine="482" w:firstLineChars="200"/>
        <w:rPr>
          <w:b/>
          <w:sz w:val="28"/>
          <w:szCs w:val="28"/>
        </w:rPr>
      </w:pPr>
      <w:r>
        <w:rPr>
          <w:b/>
          <w:bCs/>
          <w:kern w:val="0"/>
          <w:sz w:val="24"/>
        </w:rPr>
        <w:t>课程代码</w:t>
      </w:r>
      <w:r>
        <w:rPr>
          <w:b/>
          <w:kern w:val="0"/>
          <w:sz w:val="24"/>
        </w:rPr>
        <w:t>：</w:t>
      </w:r>
      <w:r>
        <w:rPr>
          <w:rFonts w:hint="eastAsia"/>
          <w:kern w:val="0"/>
          <w:sz w:val="24"/>
        </w:rPr>
        <w:t>2403023</w:t>
      </w:r>
    </w:p>
    <w:p>
      <w:pPr>
        <w:spacing w:line="360" w:lineRule="auto"/>
        <w:ind w:firstLine="482" w:firstLineChars="200"/>
        <w:rPr>
          <w:kern w:val="0"/>
          <w:sz w:val="24"/>
        </w:rPr>
      </w:pPr>
      <w:r>
        <w:rPr>
          <w:b/>
          <w:bCs/>
          <w:kern w:val="0"/>
          <w:sz w:val="24"/>
        </w:rPr>
        <w:t>学    分</w:t>
      </w:r>
      <w:r>
        <w:rPr>
          <w:b/>
          <w:kern w:val="0"/>
          <w:sz w:val="24"/>
        </w:rPr>
        <w:t>：</w:t>
      </w:r>
      <w:r>
        <w:rPr>
          <w:rFonts w:hint="eastAsia"/>
          <w:kern w:val="0"/>
          <w:sz w:val="24"/>
        </w:rPr>
        <w:t>2</w:t>
      </w:r>
    </w:p>
    <w:p>
      <w:pPr>
        <w:spacing w:line="360" w:lineRule="auto"/>
        <w:ind w:firstLine="482" w:firstLineChars="200"/>
        <w:rPr>
          <w:kern w:val="0"/>
          <w:sz w:val="24"/>
        </w:rPr>
      </w:pPr>
      <w:r>
        <w:rPr>
          <w:b/>
          <w:bCs/>
          <w:kern w:val="0"/>
          <w:sz w:val="24"/>
        </w:rPr>
        <w:t>学    时</w:t>
      </w:r>
      <w:r>
        <w:rPr>
          <w:b/>
          <w:kern w:val="0"/>
          <w:sz w:val="24"/>
        </w:rPr>
        <w:t>：</w:t>
      </w:r>
      <w:r>
        <w:rPr>
          <w:rFonts w:hint="eastAsia"/>
          <w:kern w:val="0"/>
          <w:sz w:val="24"/>
        </w:rPr>
        <w:t>32</w:t>
      </w:r>
      <w:r>
        <w:rPr>
          <w:kern w:val="0"/>
          <w:sz w:val="24"/>
        </w:rPr>
        <w:t>（其中：讲授学时</w:t>
      </w:r>
      <w:r>
        <w:rPr>
          <w:rFonts w:hint="eastAsia"/>
          <w:kern w:val="0"/>
          <w:sz w:val="24"/>
        </w:rPr>
        <w:t>32</w:t>
      </w:r>
      <w:r>
        <w:rPr>
          <w:kern w:val="0"/>
          <w:sz w:val="24"/>
        </w:rPr>
        <w:t>）</w:t>
      </w:r>
    </w:p>
    <w:p>
      <w:pPr>
        <w:spacing w:line="360" w:lineRule="auto"/>
        <w:ind w:firstLine="482" w:firstLineChars="200"/>
        <w:rPr>
          <w:kern w:val="0"/>
          <w:sz w:val="24"/>
        </w:rPr>
      </w:pPr>
      <w:r>
        <w:rPr>
          <w:b/>
          <w:bCs/>
          <w:kern w:val="0"/>
          <w:sz w:val="24"/>
        </w:rPr>
        <w:t>先修课程</w:t>
      </w:r>
      <w:r>
        <w:rPr>
          <w:b/>
          <w:kern w:val="0"/>
          <w:sz w:val="24"/>
        </w:rPr>
        <w:t>：</w:t>
      </w:r>
      <w:r>
        <w:rPr>
          <w:rFonts w:hint="eastAsia"/>
          <w:kern w:val="0"/>
          <w:sz w:val="24"/>
        </w:rPr>
        <w:t>曲式与作品分析</w:t>
      </w:r>
      <w:r>
        <w:rPr>
          <w:rFonts w:hint="eastAsia"/>
          <w:bCs/>
          <w:sz w:val="24"/>
        </w:rPr>
        <w:t>Ⅰ</w:t>
      </w:r>
      <w:r>
        <w:rPr>
          <w:kern w:val="0"/>
          <w:sz w:val="24"/>
        </w:rPr>
        <w:t>、</w:t>
      </w:r>
      <w:r>
        <w:rPr>
          <w:rFonts w:hint="eastAsia"/>
          <w:bCs/>
          <w:sz w:val="24"/>
        </w:rPr>
        <w:t>和声学Ⅱ</w:t>
      </w:r>
    </w:p>
    <w:p>
      <w:pPr>
        <w:spacing w:line="360" w:lineRule="auto"/>
        <w:ind w:firstLine="482" w:firstLineChars="200"/>
        <w:rPr>
          <w:kern w:val="0"/>
          <w:sz w:val="24"/>
        </w:rPr>
      </w:pPr>
      <w:r>
        <w:rPr>
          <w:b/>
          <w:bCs/>
          <w:kern w:val="0"/>
          <w:sz w:val="24"/>
        </w:rPr>
        <w:t>适用专业</w:t>
      </w:r>
      <w:r>
        <w:rPr>
          <w:b/>
          <w:kern w:val="0"/>
          <w:sz w:val="24"/>
        </w:rPr>
        <w:t>：</w:t>
      </w:r>
      <w:r>
        <w:rPr>
          <w:rFonts w:hint="eastAsia"/>
          <w:sz w:val="24"/>
        </w:rPr>
        <w:t>音乐学</w:t>
      </w:r>
      <w:r>
        <w:rPr>
          <w:rFonts w:eastAsia="黑体"/>
          <w:sz w:val="24"/>
        </w:rPr>
        <w:t xml:space="preserve">  </w:t>
      </w:r>
      <w:r>
        <w:rPr>
          <w:kern w:val="0"/>
          <w:sz w:val="24"/>
        </w:rPr>
        <w:t xml:space="preserve">                          </w:t>
      </w:r>
    </w:p>
    <w:p>
      <w:pPr>
        <w:spacing w:line="360" w:lineRule="auto"/>
        <w:ind w:firstLine="482" w:firstLineChars="200"/>
        <w:rPr>
          <w:sz w:val="24"/>
        </w:rPr>
      </w:pPr>
      <w:r>
        <w:rPr>
          <w:rFonts w:hint="eastAsia"/>
          <w:b/>
          <w:bCs/>
          <w:kern w:val="0"/>
          <w:sz w:val="24"/>
        </w:rPr>
        <w:t>建议</w:t>
      </w:r>
      <w:r>
        <w:rPr>
          <w:b/>
          <w:bCs/>
          <w:kern w:val="0"/>
          <w:sz w:val="24"/>
        </w:rPr>
        <w:t>教材</w:t>
      </w:r>
      <w:r>
        <w:rPr>
          <w:b/>
          <w:kern w:val="0"/>
          <w:sz w:val="24"/>
        </w:rPr>
        <w:t>：</w:t>
      </w:r>
      <w:r>
        <w:rPr>
          <w:rFonts w:hint="eastAsia"/>
          <w:sz w:val="24"/>
        </w:rPr>
        <w:t>《曲式分析基础教程》，高为杰、陈丹布著，高等教育出版社，2015.06</w:t>
      </w:r>
    </w:p>
    <w:p>
      <w:pPr>
        <w:spacing w:line="360" w:lineRule="auto"/>
        <w:ind w:firstLine="482" w:firstLineChars="200"/>
        <w:rPr>
          <w:bCs/>
          <w:kern w:val="0"/>
          <w:sz w:val="24"/>
        </w:rPr>
      </w:pPr>
      <w:r>
        <w:rPr>
          <w:b/>
          <w:bCs/>
          <w:kern w:val="0"/>
          <w:sz w:val="24"/>
        </w:rPr>
        <w:t>课程归口：</w:t>
      </w:r>
      <w:r>
        <w:rPr>
          <w:rFonts w:hint="eastAsia" w:ascii="宋体" w:hAnsi="宋体"/>
          <w:bCs/>
          <w:kern w:val="0"/>
          <w:sz w:val="24"/>
        </w:rPr>
        <w:t>师范</w:t>
      </w:r>
      <w:r>
        <w:rPr>
          <w:kern w:val="0"/>
          <w:sz w:val="24"/>
        </w:rPr>
        <w:t>学院</w:t>
      </w:r>
    </w:p>
    <w:p>
      <w:pPr>
        <w:spacing w:line="360" w:lineRule="auto"/>
        <w:ind w:firstLine="482" w:firstLineChars="200"/>
        <w:rPr>
          <w:kern w:val="0"/>
          <w:sz w:val="24"/>
        </w:rPr>
      </w:pPr>
      <w:r>
        <w:rPr>
          <w:b/>
          <w:bCs/>
          <w:kern w:val="0"/>
          <w:sz w:val="24"/>
        </w:rPr>
        <w:t>课程的性质与任务</w:t>
      </w:r>
      <w:r>
        <w:rPr>
          <w:rFonts w:hint="eastAsia"/>
          <w:b/>
          <w:bCs/>
          <w:kern w:val="0"/>
          <w:sz w:val="24"/>
        </w:rPr>
        <w:t>：</w:t>
      </w:r>
      <w:r>
        <w:rPr>
          <w:rFonts w:hint="eastAsia"/>
          <w:kern w:val="0"/>
          <w:sz w:val="24"/>
        </w:rPr>
        <w:t>本课程是高校音乐学专业的</w:t>
      </w:r>
      <w:r>
        <w:rPr>
          <w:kern w:val="0"/>
          <w:sz w:val="24"/>
        </w:rPr>
        <w:t>专业基础必修课</w:t>
      </w:r>
      <w:r>
        <w:rPr>
          <w:rFonts w:hint="eastAsia"/>
          <w:kern w:val="0"/>
          <w:sz w:val="24"/>
        </w:rPr>
        <w:t>，于第二学年第二学期开设，是音乐创作技术理论课程之一。</w:t>
      </w:r>
      <w:r>
        <w:rPr>
          <w:sz w:val="24"/>
        </w:rPr>
        <w:t>通过本课程的学习，</w:t>
      </w:r>
      <w:r>
        <w:rPr>
          <w:rFonts w:hint="eastAsia"/>
          <w:kern w:val="0"/>
          <w:sz w:val="24"/>
        </w:rPr>
        <w:t>使学生了解音乐作品基本的曲式结构，理解曲式在不同风格音乐作品中应用的基本形态，掌握并应用较系统的曲式知识，培养学生具备分析音乐作品结构的基本能力，提高学生的音乐鉴赏力和音乐修养。</w:t>
      </w:r>
    </w:p>
    <w:p>
      <w:pPr>
        <w:spacing w:line="360" w:lineRule="auto"/>
        <w:ind w:firstLine="562" w:firstLineChars="200"/>
        <w:rPr>
          <w:b/>
          <w:sz w:val="28"/>
          <w:szCs w:val="28"/>
        </w:rPr>
      </w:pPr>
      <w:r>
        <w:rPr>
          <w:rFonts w:hint="eastAsia"/>
          <w:b/>
          <w:sz w:val="28"/>
          <w:szCs w:val="28"/>
        </w:rPr>
        <w:t>二</w:t>
      </w:r>
      <w:r>
        <w:rPr>
          <w:b/>
          <w:sz w:val="28"/>
          <w:szCs w:val="28"/>
        </w:rPr>
        <w:t>、课程目标</w:t>
      </w:r>
    </w:p>
    <w:p>
      <w:pPr>
        <w:spacing w:line="360" w:lineRule="auto"/>
        <w:ind w:firstLine="482"/>
        <w:jc w:val="left"/>
        <w:rPr>
          <w:sz w:val="24"/>
        </w:rPr>
      </w:pPr>
      <w:r>
        <w:rPr>
          <w:rFonts w:hint="eastAsia"/>
          <w:sz w:val="24"/>
        </w:rPr>
        <w:t>目标1. 培养和训练学生能正确分析复三部曲式、回旋曲式、变奏曲式及奏鸣曲式结构的乐曲，对音乐作品的曲式结构、作品内容及创作思维进行分析，使之具有良好的音乐素养及较丰富的专业知识积累。</w:t>
      </w:r>
    </w:p>
    <w:p>
      <w:pPr>
        <w:spacing w:line="360" w:lineRule="auto"/>
        <w:ind w:firstLine="482"/>
        <w:jc w:val="left"/>
        <w:rPr>
          <w:sz w:val="24"/>
        </w:rPr>
      </w:pPr>
      <w:r>
        <w:rPr>
          <w:rFonts w:hint="eastAsia"/>
          <w:sz w:val="24"/>
        </w:rPr>
        <w:t>目标2. 能运用系统的曲式知识正确理解音乐作品，准确揭示音乐作品内涵，运用曲式结构创作小型音乐作品以及具备曲式基础知识教学的能力。</w:t>
      </w:r>
    </w:p>
    <w:p>
      <w:pPr>
        <w:spacing w:line="360" w:lineRule="auto"/>
        <w:ind w:firstLine="482"/>
        <w:jc w:val="left"/>
        <w:rPr>
          <w:sz w:val="24"/>
        </w:rPr>
      </w:pPr>
      <w:r>
        <w:rPr>
          <w:rFonts w:hint="eastAsia"/>
          <w:sz w:val="24"/>
        </w:rPr>
        <w:t>目标3. 能为今后开展多声部音乐作品研究奠定曲式结构理论的基础。</w:t>
      </w:r>
    </w:p>
    <w:p>
      <w:pPr>
        <w:spacing w:line="360" w:lineRule="auto"/>
        <w:ind w:firstLine="480" w:firstLineChars="200"/>
        <w:rPr>
          <w:color w:val="000000"/>
          <w:sz w:val="24"/>
        </w:rPr>
      </w:pPr>
      <w:r>
        <w:rPr>
          <w:color w:val="000000"/>
          <w:sz w:val="24"/>
        </w:rPr>
        <w:t>本课程支撑专业培养计划中毕业要求</w:t>
      </w:r>
      <w:r>
        <w:rPr>
          <w:rFonts w:hint="eastAsia"/>
          <w:color w:val="000000"/>
          <w:sz w:val="24"/>
        </w:rPr>
        <w:t>2-1（</w:t>
      </w:r>
      <w:r>
        <w:rPr>
          <w:color w:val="000000"/>
          <w:sz w:val="24"/>
        </w:rPr>
        <w:t>占该指标点达成度的</w:t>
      </w:r>
      <w:r>
        <w:rPr>
          <w:rFonts w:hint="eastAsia" w:eastAsia="楷体_GB2312"/>
          <w:sz w:val="24"/>
        </w:rPr>
        <w:t>70</w:t>
      </w:r>
      <w:r>
        <w:rPr>
          <w:rFonts w:eastAsia="楷体_GB2312"/>
          <w:sz w:val="24"/>
        </w:rPr>
        <w:t>%</w:t>
      </w:r>
      <w:r>
        <w:rPr>
          <w:rFonts w:hint="eastAsia"/>
          <w:color w:val="000000"/>
          <w:sz w:val="24"/>
        </w:rPr>
        <w:t>）和</w:t>
      </w:r>
      <w:r>
        <w:rPr>
          <w:color w:val="000000"/>
          <w:sz w:val="24"/>
        </w:rPr>
        <w:t>毕业要求</w:t>
      </w:r>
      <w:r>
        <w:rPr>
          <w:rFonts w:hint="eastAsia"/>
          <w:color w:val="000000"/>
          <w:sz w:val="24"/>
        </w:rPr>
        <w:t>6-1（</w:t>
      </w:r>
      <w:r>
        <w:rPr>
          <w:color w:val="000000"/>
          <w:sz w:val="24"/>
        </w:rPr>
        <w:t>占该指标点达成度的</w:t>
      </w:r>
      <w:r>
        <w:rPr>
          <w:rFonts w:hint="eastAsia" w:eastAsia="楷体_GB2312"/>
          <w:sz w:val="24"/>
        </w:rPr>
        <w:t>3</w:t>
      </w:r>
      <w:r>
        <w:rPr>
          <w:rFonts w:eastAsia="楷体_GB2312"/>
          <w:sz w:val="24"/>
        </w:rPr>
        <w:t>0%</w:t>
      </w:r>
      <w:r>
        <w:rPr>
          <w:rFonts w:hint="eastAsia"/>
          <w:color w:val="000000"/>
          <w:sz w:val="24"/>
        </w:rPr>
        <w:t>），对应关系如表所示。</w:t>
      </w:r>
      <w:r>
        <w:rPr>
          <w:rFonts w:hint="eastAsia"/>
          <w:color w:val="000000"/>
          <w:sz w:val="24"/>
        </w:rPr>
        <w:tab/>
      </w:r>
    </w:p>
    <w:tbl>
      <w:tblPr>
        <w:tblStyle w:val="19"/>
        <w:tblW w:w="8474" w:type="dxa"/>
        <w:tblInd w:w="93" w:type="dxa"/>
        <w:tblLayout w:type="autofit"/>
        <w:tblCellMar>
          <w:top w:w="0" w:type="dxa"/>
          <w:left w:w="108" w:type="dxa"/>
          <w:bottom w:w="0" w:type="dxa"/>
          <w:right w:w="108" w:type="dxa"/>
        </w:tblCellMar>
      </w:tblPr>
      <w:tblGrid>
        <w:gridCol w:w="3170"/>
        <w:gridCol w:w="1768"/>
        <w:gridCol w:w="1768"/>
        <w:gridCol w:w="1768"/>
      </w:tblGrid>
      <w:tr>
        <w:tblPrEx>
          <w:tblCellMar>
            <w:top w:w="0" w:type="dxa"/>
            <w:left w:w="108" w:type="dxa"/>
            <w:bottom w:w="0" w:type="dxa"/>
            <w:right w:w="108" w:type="dxa"/>
          </w:tblCellMar>
        </w:tblPrEx>
        <w:trPr>
          <w:trHeight w:val="522" w:hRule="atLeast"/>
        </w:trPr>
        <w:tc>
          <w:tcPr>
            <w:tcW w:w="3170"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kern w:val="0"/>
                <w:sz w:val="24"/>
              </w:rPr>
            </w:pPr>
            <w:r>
              <w:rPr>
                <w:rFonts w:hAnsi="宋体"/>
                <w:kern w:val="0"/>
                <w:sz w:val="24"/>
              </w:rPr>
              <w:t>毕业要求</w:t>
            </w:r>
          </w:p>
          <w:p>
            <w:pPr>
              <w:widowControl/>
              <w:jc w:val="center"/>
              <w:rPr>
                <w:kern w:val="0"/>
                <w:sz w:val="24"/>
              </w:rPr>
            </w:pPr>
            <w:r>
              <w:rPr>
                <w:rFonts w:hAnsi="宋体"/>
                <w:kern w:val="0"/>
                <w:sz w:val="24"/>
              </w:rPr>
              <w:t>指标点</w:t>
            </w:r>
          </w:p>
        </w:tc>
        <w:tc>
          <w:tcPr>
            <w:tcW w:w="5303" w:type="dxa"/>
            <w:gridSpan w:val="3"/>
            <w:tcBorders>
              <w:top w:val="single" w:color="auto" w:sz="4" w:space="0"/>
              <w:left w:val="nil"/>
              <w:bottom w:val="single" w:color="auto" w:sz="4" w:space="0"/>
              <w:right w:val="single" w:color="auto" w:sz="4" w:space="0"/>
            </w:tcBorders>
            <w:shd w:val="clear" w:color="auto" w:fill="FFFFFF"/>
            <w:noWrap/>
            <w:vAlign w:val="center"/>
          </w:tcPr>
          <w:p>
            <w:pPr>
              <w:widowControl/>
              <w:jc w:val="center"/>
              <w:rPr>
                <w:kern w:val="0"/>
                <w:sz w:val="24"/>
              </w:rPr>
            </w:pPr>
            <w:r>
              <w:rPr>
                <w:rFonts w:hAnsi="宋体"/>
                <w:kern w:val="0"/>
                <w:sz w:val="24"/>
              </w:rPr>
              <w:t>课程目标</w:t>
            </w:r>
          </w:p>
        </w:tc>
      </w:tr>
      <w:tr>
        <w:tblPrEx>
          <w:tblCellMar>
            <w:top w:w="0" w:type="dxa"/>
            <w:left w:w="108" w:type="dxa"/>
            <w:bottom w:w="0" w:type="dxa"/>
            <w:right w:w="108" w:type="dxa"/>
          </w:tblCellMar>
        </w:tblPrEx>
        <w:trPr>
          <w:trHeight w:val="499" w:hRule="atLeast"/>
        </w:trPr>
        <w:tc>
          <w:tcPr>
            <w:tcW w:w="317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kern w:val="0"/>
                <w:sz w:val="24"/>
              </w:rPr>
            </w:pPr>
          </w:p>
        </w:tc>
        <w:tc>
          <w:tcPr>
            <w:tcW w:w="1768" w:type="dxa"/>
            <w:tcBorders>
              <w:top w:val="nil"/>
              <w:left w:val="nil"/>
              <w:bottom w:val="single" w:color="auto" w:sz="4" w:space="0"/>
              <w:right w:val="single" w:color="auto" w:sz="4" w:space="0"/>
            </w:tcBorders>
            <w:shd w:val="clear" w:color="auto" w:fill="FFFFFF"/>
            <w:noWrap/>
            <w:vAlign w:val="center"/>
          </w:tcPr>
          <w:p>
            <w:pPr>
              <w:widowControl/>
              <w:jc w:val="center"/>
              <w:rPr>
                <w:kern w:val="0"/>
                <w:sz w:val="24"/>
              </w:rPr>
            </w:pPr>
            <w:r>
              <w:rPr>
                <w:rFonts w:hAnsi="宋体"/>
                <w:kern w:val="0"/>
                <w:sz w:val="24"/>
              </w:rPr>
              <w:t>目标</w:t>
            </w:r>
            <w:r>
              <w:rPr>
                <w:kern w:val="0"/>
                <w:sz w:val="24"/>
              </w:rPr>
              <w:t>1</w:t>
            </w:r>
          </w:p>
        </w:tc>
        <w:tc>
          <w:tcPr>
            <w:tcW w:w="1768" w:type="dxa"/>
            <w:tcBorders>
              <w:top w:val="nil"/>
              <w:left w:val="nil"/>
              <w:bottom w:val="single" w:color="auto" w:sz="4" w:space="0"/>
              <w:right w:val="single" w:color="auto" w:sz="4" w:space="0"/>
            </w:tcBorders>
            <w:shd w:val="clear" w:color="auto" w:fill="FFFFFF"/>
            <w:noWrap/>
            <w:vAlign w:val="center"/>
          </w:tcPr>
          <w:p>
            <w:pPr>
              <w:widowControl/>
              <w:jc w:val="center"/>
              <w:rPr>
                <w:kern w:val="0"/>
                <w:sz w:val="24"/>
              </w:rPr>
            </w:pPr>
            <w:r>
              <w:rPr>
                <w:rFonts w:hAnsi="宋体"/>
                <w:kern w:val="0"/>
                <w:sz w:val="24"/>
              </w:rPr>
              <w:t>目标</w:t>
            </w:r>
            <w:r>
              <w:rPr>
                <w:kern w:val="0"/>
                <w:sz w:val="24"/>
              </w:rPr>
              <w:t>2</w:t>
            </w:r>
          </w:p>
        </w:tc>
        <w:tc>
          <w:tcPr>
            <w:tcW w:w="1768" w:type="dxa"/>
            <w:tcBorders>
              <w:top w:val="nil"/>
              <w:left w:val="nil"/>
              <w:bottom w:val="single" w:color="auto" w:sz="4" w:space="0"/>
              <w:right w:val="single" w:color="auto" w:sz="4" w:space="0"/>
            </w:tcBorders>
            <w:shd w:val="clear" w:color="auto" w:fill="FFFFFF"/>
            <w:noWrap/>
            <w:vAlign w:val="center"/>
          </w:tcPr>
          <w:p>
            <w:pPr>
              <w:widowControl/>
              <w:jc w:val="center"/>
              <w:rPr>
                <w:kern w:val="0"/>
                <w:sz w:val="24"/>
              </w:rPr>
            </w:pPr>
            <w:r>
              <w:rPr>
                <w:rFonts w:hAnsi="宋体"/>
                <w:kern w:val="0"/>
                <w:sz w:val="24"/>
              </w:rPr>
              <w:t>目标</w:t>
            </w:r>
            <w:r>
              <w:rPr>
                <w:kern w:val="0"/>
                <w:sz w:val="24"/>
              </w:rPr>
              <w:t>3</w:t>
            </w:r>
          </w:p>
        </w:tc>
      </w:tr>
      <w:tr>
        <w:tblPrEx>
          <w:tblCellMar>
            <w:top w:w="0" w:type="dxa"/>
            <w:left w:w="108" w:type="dxa"/>
            <w:bottom w:w="0" w:type="dxa"/>
            <w:right w:w="108" w:type="dxa"/>
          </w:tblCellMar>
        </w:tblPrEx>
        <w:trPr>
          <w:trHeight w:val="488" w:hRule="atLeast"/>
        </w:trPr>
        <w:tc>
          <w:tcPr>
            <w:tcW w:w="31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4"/>
              </w:rPr>
            </w:pPr>
            <w:r>
              <w:rPr>
                <w:rFonts w:hAnsi="宋体"/>
                <w:kern w:val="0"/>
                <w:sz w:val="24"/>
              </w:rPr>
              <w:t>毕业要求</w:t>
            </w:r>
            <w:r>
              <w:rPr>
                <w:rFonts w:hint="eastAsia"/>
                <w:kern w:val="0"/>
                <w:sz w:val="24"/>
              </w:rPr>
              <w:t>2</w:t>
            </w:r>
            <w:r>
              <w:rPr>
                <w:kern w:val="0"/>
                <w:sz w:val="24"/>
              </w:rPr>
              <w:t>-</w:t>
            </w:r>
            <w:r>
              <w:rPr>
                <w:rFonts w:hint="eastAsia"/>
                <w:kern w:val="0"/>
                <w:sz w:val="24"/>
              </w:rPr>
              <w:t>1</w:t>
            </w:r>
          </w:p>
        </w:tc>
        <w:tc>
          <w:tcPr>
            <w:tcW w:w="1768" w:type="dxa"/>
            <w:tcBorders>
              <w:top w:val="nil"/>
              <w:left w:val="nil"/>
              <w:bottom w:val="single" w:color="auto" w:sz="4" w:space="0"/>
              <w:right w:val="single" w:color="auto" w:sz="4" w:space="0"/>
            </w:tcBorders>
            <w:shd w:val="clear" w:color="auto" w:fill="auto"/>
            <w:noWrap/>
            <w:vAlign w:val="center"/>
          </w:tcPr>
          <w:p>
            <w:pPr>
              <w:widowControl/>
              <w:jc w:val="center"/>
              <w:rPr>
                <w:kern w:val="0"/>
                <w:sz w:val="24"/>
              </w:rPr>
            </w:pPr>
            <w:r>
              <w:rPr>
                <w:kern w:val="0"/>
                <w:sz w:val="24"/>
              </w:rPr>
              <w:t>√</w:t>
            </w:r>
          </w:p>
        </w:tc>
        <w:tc>
          <w:tcPr>
            <w:tcW w:w="1768" w:type="dxa"/>
            <w:tcBorders>
              <w:top w:val="nil"/>
              <w:left w:val="nil"/>
              <w:bottom w:val="single" w:color="auto" w:sz="4" w:space="0"/>
              <w:right w:val="single" w:color="auto" w:sz="4" w:space="0"/>
            </w:tcBorders>
            <w:shd w:val="clear" w:color="auto" w:fill="auto"/>
            <w:noWrap/>
            <w:vAlign w:val="center"/>
          </w:tcPr>
          <w:p>
            <w:pPr>
              <w:widowControl/>
              <w:jc w:val="center"/>
              <w:rPr>
                <w:kern w:val="0"/>
                <w:sz w:val="24"/>
              </w:rPr>
            </w:pPr>
            <w:r>
              <w:rPr>
                <w:kern w:val="0"/>
                <w:sz w:val="24"/>
              </w:rPr>
              <w:t>√</w:t>
            </w:r>
          </w:p>
        </w:tc>
        <w:tc>
          <w:tcPr>
            <w:tcW w:w="1768" w:type="dxa"/>
            <w:tcBorders>
              <w:top w:val="nil"/>
              <w:left w:val="nil"/>
              <w:bottom w:val="single" w:color="auto" w:sz="4" w:space="0"/>
              <w:right w:val="single" w:color="auto" w:sz="4" w:space="0"/>
            </w:tcBorders>
            <w:shd w:val="clear" w:color="auto" w:fill="auto"/>
            <w:noWrap/>
            <w:vAlign w:val="center"/>
          </w:tcPr>
          <w:p>
            <w:pPr>
              <w:widowControl/>
              <w:jc w:val="center"/>
              <w:rPr>
                <w:kern w:val="0"/>
                <w:sz w:val="24"/>
              </w:rPr>
            </w:pPr>
          </w:p>
        </w:tc>
      </w:tr>
      <w:tr>
        <w:tblPrEx>
          <w:tblCellMar>
            <w:top w:w="0" w:type="dxa"/>
            <w:left w:w="108" w:type="dxa"/>
            <w:bottom w:w="0" w:type="dxa"/>
            <w:right w:w="108" w:type="dxa"/>
          </w:tblCellMar>
        </w:tblPrEx>
        <w:trPr>
          <w:trHeight w:val="477" w:hRule="atLeast"/>
        </w:trPr>
        <w:tc>
          <w:tcPr>
            <w:tcW w:w="31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4"/>
              </w:rPr>
            </w:pPr>
            <w:r>
              <w:rPr>
                <w:rFonts w:hAnsi="宋体"/>
                <w:kern w:val="0"/>
                <w:sz w:val="24"/>
              </w:rPr>
              <w:t>毕业要求</w:t>
            </w:r>
            <w:r>
              <w:rPr>
                <w:rFonts w:hint="eastAsia"/>
                <w:kern w:val="0"/>
                <w:sz w:val="24"/>
              </w:rPr>
              <w:t>6</w:t>
            </w:r>
            <w:r>
              <w:rPr>
                <w:kern w:val="0"/>
                <w:sz w:val="24"/>
              </w:rPr>
              <w:t>-1</w:t>
            </w:r>
          </w:p>
        </w:tc>
        <w:tc>
          <w:tcPr>
            <w:tcW w:w="1768" w:type="dxa"/>
            <w:tcBorders>
              <w:top w:val="nil"/>
              <w:left w:val="nil"/>
              <w:bottom w:val="single" w:color="auto" w:sz="4" w:space="0"/>
              <w:right w:val="single" w:color="auto" w:sz="4" w:space="0"/>
            </w:tcBorders>
            <w:shd w:val="clear" w:color="auto" w:fill="auto"/>
            <w:noWrap/>
            <w:vAlign w:val="center"/>
          </w:tcPr>
          <w:p>
            <w:pPr>
              <w:widowControl/>
              <w:jc w:val="center"/>
              <w:rPr>
                <w:kern w:val="0"/>
                <w:sz w:val="24"/>
              </w:rPr>
            </w:pPr>
          </w:p>
        </w:tc>
        <w:tc>
          <w:tcPr>
            <w:tcW w:w="1768" w:type="dxa"/>
            <w:tcBorders>
              <w:top w:val="nil"/>
              <w:left w:val="nil"/>
              <w:bottom w:val="single" w:color="auto" w:sz="4" w:space="0"/>
              <w:right w:val="single" w:color="auto" w:sz="4" w:space="0"/>
            </w:tcBorders>
            <w:shd w:val="clear" w:color="auto" w:fill="auto"/>
            <w:noWrap/>
            <w:vAlign w:val="center"/>
          </w:tcPr>
          <w:p>
            <w:pPr>
              <w:widowControl/>
              <w:jc w:val="center"/>
              <w:rPr>
                <w:kern w:val="0"/>
                <w:sz w:val="24"/>
              </w:rPr>
            </w:pPr>
          </w:p>
        </w:tc>
        <w:tc>
          <w:tcPr>
            <w:tcW w:w="1768" w:type="dxa"/>
            <w:tcBorders>
              <w:top w:val="nil"/>
              <w:left w:val="nil"/>
              <w:bottom w:val="single" w:color="auto" w:sz="4" w:space="0"/>
              <w:right w:val="single" w:color="auto" w:sz="4" w:space="0"/>
            </w:tcBorders>
            <w:shd w:val="clear" w:color="auto" w:fill="auto"/>
            <w:noWrap/>
            <w:vAlign w:val="center"/>
          </w:tcPr>
          <w:p>
            <w:pPr>
              <w:widowControl/>
              <w:jc w:val="center"/>
              <w:rPr>
                <w:kern w:val="0"/>
                <w:sz w:val="24"/>
              </w:rPr>
            </w:pPr>
            <w:r>
              <w:rPr>
                <w:kern w:val="0"/>
                <w:sz w:val="24"/>
              </w:rPr>
              <w:t>√</w:t>
            </w:r>
          </w:p>
        </w:tc>
      </w:tr>
    </w:tbl>
    <w:p>
      <w:pPr>
        <w:spacing w:line="360" w:lineRule="auto"/>
        <w:ind w:firstLine="562" w:firstLineChars="200"/>
        <w:rPr>
          <w:b/>
          <w:sz w:val="28"/>
          <w:szCs w:val="28"/>
        </w:rPr>
      </w:pPr>
      <w:r>
        <w:rPr>
          <w:rFonts w:hint="eastAsia"/>
          <w:b/>
          <w:sz w:val="28"/>
          <w:szCs w:val="28"/>
        </w:rPr>
        <w:t>三、课程思政目标</w:t>
      </w:r>
    </w:p>
    <w:p>
      <w:pPr>
        <w:spacing w:line="360" w:lineRule="auto"/>
        <w:ind w:firstLine="480" w:firstLineChars="200"/>
        <w:rPr>
          <w:b/>
          <w:sz w:val="28"/>
          <w:szCs w:val="28"/>
        </w:rPr>
      </w:pPr>
      <w:r>
        <w:rPr>
          <w:rFonts w:hint="eastAsia"/>
          <w:kern w:val="0"/>
          <w:sz w:val="24"/>
        </w:rPr>
        <w:t>以习近平新时代中国特色社会主义思想为指导，坚持知识传授与价值引领相结合，课程教学选取了能培养大学生理想信念、政治信仰及社会责任题材与内容的音乐作品，通过曲式学知识的学习和对优秀音乐作品进行和声分析，使学生建立正确的理想信念和价值取向，提高学生明辨是非、缘事析理的能力，让他们成为德才兼备、全面发展的人才。</w:t>
      </w:r>
    </w:p>
    <w:p>
      <w:pPr>
        <w:spacing w:line="360" w:lineRule="auto"/>
        <w:ind w:firstLine="562" w:firstLineChars="200"/>
        <w:rPr>
          <w:sz w:val="24"/>
        </w:rPr>
      </w:pPr>
      <w:r>
        <w:rPr>
          <w:rFonts w:hint="eastAsia"/>
          <w:b/>
          <w:sz w:val="28"/>
          <w:szCs w:val="28"/>
        </w:rPr>
        <w:t>四、</w:t>
      </w:r>
      <w:r>
        <w:rPr>
          <w:b/>
          <w:sz w:val="28"/>
          <w:szCs w:val="28"/>
        </w:rPr>
        <w:t>课程内容及要求</w:t>
      </w:r>
    </w:p>
    <w:p>
      <w:pPr>
        <w:spacing w:line="360" w:lineRule="auto"/>
        <w:ind w:firstLine="472" w:firstLineChars="196"/>
        <w:rPr>
          <w:b/>
          <w:sz w:val="24"/>
        </w:rPr>
      </w:pPr>
      <w:r>
        <w:rPr>
          <w:b/>
          <w:sz w:val="24"/>
        </w:rPr>
        <w:t>（一）</w:t>
      </w:r>
      <w:r>
        <w:rPr>
          <w:rFonts w:hint="eastAsia"/>
          <w:b/>
          <w:sz w:val="24"/>
        </w:rPr>
        <w:t>复三部曲式</w:t>
      </w:r>
    </w:p>
    <w:p>
      <w:pPr>
        <w:spacing w:line="360" w:lineRule="auto"/>
        <w:ind w:firstLine="480" w:firstLineChars="200"/>
        <w:rPr>
          <w:sz w:val="24"/>
        </w:rPr>
      </w:pPr>
      <w:r>
        <w:rPr>
          <w:sz w:val="24"/>
        </w:rPr>
        <w:t>1.教学内容</w:t>
      </w:r>
    </w:p>
    <w:p>
      <w:pPr>
        <w:spacing w:line="360" w:lineRule="auto"/>
        <w:ind w:firstLine="480" w:firstLineChars="200"/>
        <w:rPr>
          <w:bCs/>
          <w:sz w:val="24"/>
        </w:rPr>
      </w:pPr>
      <w:r>
        <w:rPr>
          <w:sz w:val="24"/>
        </w:rPr>
        <w:t>（1）</w:t>
      </w:r>
      <w:r>
        <w:rPr>
          <w:rFonts w:hint="eastAsia"/>
          <w:sz w:val="24"/>
        </w:rPr>
        <w:t>复三部曲式结构的概念及其基本特征</w:t>
      </w:r>
    </w:p>
    <w:p>
      <w:pPr>
        <w:spacing w:line="360" w:lineRule="auto"/>
        <w:ind w:firstLine="480" w:firstLineChars="200"/>
        <w:rPr>
          <w:bCs/>
          <w:sz w:val="24"/>
        </w:rPr>
      </w:pPr>
      <w:r>
        <w:rPr>
          <w:sz w:val="24"/>
        </w:rPr>
        <w:t>（2）</w:t>
      </w:r>
      <w:r>
        <w:rPr>
          <w:rFonts w:hint="eastAsia"/>
          <w:bCs/>
          <w:sz w:val="24"/>
        </w:rPr>
        <w:t>复三部曲式的首部、中部及再现部的特点</w:t>
      </w:r>
    </w:p>
    <w:p>
      <w:pPr>
        <w:spacing w:line="360" w:lineRule="auto"/>
        <w:ind w:firstLine="480" w:firstLineChars="200"/>
        <w:rPr>
          <w:bCs/>
          <w:sz w:val="24"/>
        </w:rPr>
      </w:pPr>
      <w:r>
        <w:rPr>
          <w:sz w:val="24"/>
        </w:rPr>
        <w:t>（3）</w:t>
      </w:r>
      <w:r>
        <w:rPr>
          <w:rFonts w:hint="eastAsia"/>
          <w:bCs/>
          <w:sz w:val="24"/>
        </w:rPr>
        <w:t>三声中部及展开型中部特点及分类方法</w:t>
      </w:r>
    </w:p>
    <w:p>
      <w:pPr>
        <w:spacing w:line="360" w:lineRule="auto"/>
        <w:ind w:firstLine="480" w:firstLineChars="200"/>
        <w:rPr>
          <w:sz w:val="24"/>
        </w:rPr>
      </w:pPr>
      <w:r>
        <w:rPr>
          <w:rFonts w:hint="eastAsia"/>
          <w:bCs/>
          <w:sz w:val="24"/>
        </w:rPr>
        <w:t>（4）</w:t>
      </w:r>
      <w:r>
        <w:rPr>
          <w:rFonts w:hint="eastAsia"/>
          <w:sz w:val="24"/>
        </w:rPr>
        <w:t>复三部曲式结构的</w:t>
      </w:r>
      <w:r>
        <w:rPr>
          <w:rFonts w:hint="eastAsia"/>
          <w:bCs/>
          <w:sz w:val="24"/>
        </w:rPr>
        <w:t>音乐作品分析</w:t>
      </w:r>
    </w:p>
    <w:p>
      <w:pPr>
        <w:spacing w:line="360" w:lineRule="auto"/>
        <w:ind w:firstLine="480" w:firstLineChars="200"/>
        <w:rPr>
          <w:sz w:val="24"/>
        </w:rPr>
      </w:pPr>
      <w:r>
        <w:rPr>
          <w:sz w:val="24"/>
        </w:rPr>
        <w:t>2.基本要求</w:t>
      </w:r>
    </w:p>
    <w:p>
      <w:pPr>
        <w:spacing w:line="360" w:lineRule="auto"/>
        <w:ind w:firstLine="480" w:firstLineChars="200"/>
        <w:rPr>
          <w:sz w:val="24"/>
        </w:rPr>
      </w:pPr>
      <w:r>
        <w:rPr>
          <w:sz w:val="24"/>
        </w:rPr>
        <w:t>（1）掌握</w:t>
      </w:r>
      <w:r>
        <w:rPr>
          <w:rFonts w:hint="eastAsia"/>
          <w:sz w:val="24"/>
        </w:rPr>
        <w:t>复三部曲式结构的定义、图式及特征。</w:t>
      </w:r>
    </w:p>
    <w:p>
      <w:pPr>
        <w:spacing w:line="360" w:lineRule="auto"/>
        <w:ind w:firstLine="480" w:firstLineChars="200"/>
        <w:rPr>
          <w:sz w:val="24"/>
        </w:rPr>
      </w:pPr>
      <w:r>
        <w:rPr>
          <w:sz w:val="24"/>
        </w:rPr>
        <w:t>（2）掌握</w:t>
      </w:r>
      <w:r>
        <w:rPr>
          <w:rFonts w:hint="eastAsia"/>
          <w:bCs/>
          <w:sz w:val="24"/>
        </w:rPr>
        <w:t>复三部曲式的首部、中部及再现部的特点</w:t>
      </w:r>
      <w:r>
        <w:rPr>
          <w:rFonts w:hint="eastAsia"/>
          <w:sz w:val="24"/>
        </w:rPr>
        <w:t>，能独立分析复三部曲式结构的音乐作品。</w:t>
      </w:r>
    </w:p>
    <w:p>
      <w:pPr>
        <w:spacing w:line="360" w:lineRule="auto"/>
        <w:ind w:firstLine="480" w:firstLineChars="200"/>
        <w:rPr>
          <w:sz w:val="24"/>
        </w:rPr>
      </w:pPr>
      <w:r>
        <w:rPr>
          <w:sz w:val="24"/>
        </w:rPr>
        <w:t>（3）</w:t>
      </w:r>
      <w:r>
        <w:rPr>
          <w:rFonts w:hint="eastAsia"/>
          <w:sz w:val="24"/>
        </w:rPr>
        <w:t>了解</w:t>
      </w:r>
      <w:r>
        <w:rPr>
          <w:rFonts w:hint="eastAsia"/>
          <w:bCs/>
          <w:sz w:val="24"/>
        </w:rPr>
        <w:t>三声中部及展开型中部特点及分类方法。</w:t>
      </w:r>
    </w:p>
    <w:p>
      <w:pPr>
        <w:spacing w:line="360" w:lineRule="auto"/>
        <w:ind w:firstLine="480" w:firstLineChars="200"/>
        <w:rPr>
          <w:sz w:val="24"/>
        </w:rPr>
      </w:pPr>
      <w:r>
        <w:rPr>
          <w:rFonts w:hint="eastAsia"/>
          <w:sz w:val="24"/>
        </w:rPr>
        <w:t>（4）在音乐作品分析中，能准确判断出音乐的结构及中部类型。</w:t>
      </w:r>
    </w:p>
    <w:p>
      <w:pPr>
        <w:spacing w:line="360" w:lineRule="auto"/>
        <w:ind w:firstLine="480" w:firstLineChars="200"/>
        <w:rPr>
          <w:sz w:val="24"/>
        </w:rPr>
      </w:pPr>
      <w:r>
        <w:rPr>
          <w:rFonts w:hint="eastAsia"/>
          <w:sz w:val="24"/>
        </w:rPr>
        <w:t>3</w:t>
      </w:r>
      <w:r>
        <w:rPr>
          <w:sz w:val="24"/>
        </w:rPr>
        <w:t>.</w:t>
      </w:r>
      <w:r>
        <w:rPr>
          <w:rFonts w:hint="eastAsia"/>
          <w:sz w:val="24"/>
        </w:rPr>
        <w:t>课程思政元素</w:t>
      </w:r>
    </w:p>
    <w:p>
      <w:pPr>
        <w:spacing w:line="360" w:lineRule="auto"/>
        <w:ind w:firstLine="480" w:firstLineChars="200"/>
        <w:rPr>
          <w:sz w:val="24"/>
        </w:rPr>
      </w:pPr>
      <w:r>
        <w:rPr>
          <w:rFonts w:hint="eastAsia"/>
          <w:sz w:val="24"/>
        </w:rPr>
        <w:t>分析马思聪《思乡曲》，了解中国民族音乐的曲式结构与西方曲式结构的差异，建立民族自豪感和文化自信。</w:t>
      </w:r>
    </w:p>
    <w:p>
      <w:pPr>
        <w:spacing w:line="360" w:lineRule="auto"/>
        <w:ind w:firstLine="472" w:firstLineChars="196"/>
        <w:rPr>
          <w:b/>
          <w:sz w:val="24"/>
        </w:rPr>
      </w:pPr>
      <w:r>
        <w:rPr>
          <w:rFonts w:hint="eastAsia"/>
          <w:b/>
          <w:sz w:val="24"/>
        </w:rPr>
        <w:t>（二）变奏曲式</w:t>
      </w:r>
    </w:p>
    <w:p>
      <w:pPr>
        <w:spacing w:line="360" w:lineRule="auto"/>
        <w:ind w:firstLine="480" w:firstLineChars="200"/>
        <w:rPr>
          <w:sz w:val="24"/>
        </w:rPr>
      </w:pPr>
      <w:r>
        <w:rPr>
          <w:sz w:val="24"/>
        </w:rPr>
        <w:t>1.教学内容</w:t>
      </w:r>
    </w:p>
    <w:p>
      <w:pPr>
        <w:spacing w:line="360" w:lineRule="auto"/>
        <w:ind w:firstLine="480" w:firstLineChars="200"/>
        <w:rPr>
          <w:sz w:val="24"/>
        </w:rPr>
      </w:pPr>
      <w:r>
        <w:rPr>
          <w:rFonts w:hint="eastAsia"/>
          <w:sz w:val="24"/>
        </w:rPr>
        <w:t>（1）变奏曲式的定义、图式及特征</w:t>
      </w:r>
    </w:p>
    <w:p>
      <w:pPr>
        <w:spacing w:line="360" w:lineRule="auto"/>
        <w:ind w:firstLine="480" w:firstLineChars="200"/>
        <w:rPr>
          <w:sz w:val="24"/>
        </w:rPr>
      </w:pPr>
      <w:r>
        <w:rPr>
          <w:rFonts w:hint="eastAsia"/>
          <w:sz w:val="24"/>
        </w:rPr>
        <w:t>（2）固定低音和固定旋律变奏</w:t>
      </w:r>
    </w:p>
    <w:p>
      <w:pPr>
        <w:spacing w:line="360" w:lineRule="auto"/>
        <w:ind w:firstLine="480" w:firstLineChars="200"/>
        <w:rPr>
          <w:sz w:val="24"/>
        </w:rPr>
      </w:pPr>
      <w:r>
        <w:rPr>
          <w:rFonts w:hint="eastAsia"/>
          <w:sz w:val="24"/>
        </w:rPr>
        <w:t>（3）装饰变奏和自由变奏</w:t>
      </w:r>
    </w:p>
    <w:p>
      <w:pPr>
        <w:spacing w:line="360" w:lineRule="auto"/>
        <w:ind w:firstLine="480" w:firstLineChars="200"/>
        <w:rPr>
          <w:sz w:val="24"/>
        </w:rPr>
      </w:pPr>
      <w:r>
        <w:rPr>
          <w:sz w:val="24"/>
        </w:rPr>
        <w:t>2.基本要求</w:t>
      </w:r>
    </w:p>
    <w:p>
      <w:pPr>
        <w:spacing w:line="360" w:lineRule="auto"/>
        <w:ind w:firstLine="480" w:firstLineChars="200"/>
        <w:rPr>
          <w:sz w:val="24"/>
        </w:rPr>
      </w:pPr>
      <w:r>
        <w:rPr>
          <w:sz w:val="24"/>
        </w:rPr>
        <w:t>（1）掌握</w:t>
      </w:r>
      <w:r>
        <w:rPr>
          <w:rFonts w:hint="eastAsia"/>
          <w:sz w:val="24"/>
        </w:rPr>
        <w:t>变奏曲式的定义和基本特征。</w:t>
      </w:r>
    </w:p>
    <w:p>
      <w:pPr>
        <w:spacing w:line="360" w:lineRule="auto"/>
        <w:ind w:firstLine="480" w:firstLineChars="200"/>
        <w:rPr>
          <w:sz w:val="24"/>
        </w:rPr>
      </w:pPr>
      <w:r>
        <w:rPr>
          <w:sz w:val="24"/>
        </w:rPr>
        <w:t>（2）</w:t>
      </w:r>
      <w:r>
        <w:rPr>
          <w:rFonts w:hint="eastAsia"/>
          <w:sz w:val="24"/>
        </w:rPr>
        <w:t>了解固定低音、装饰变奏和自由变奏的特点。</w:t>
      </w:r>
    </w:p>
    <w:p>
      <w:pPr>
        <w:spacing w:line="360" w:lineRule="auto"/>
        <w:ind w:firstLine="480" w:firstLineChars="200"/>
        <w:rPr>
          <w:sz w:val="24"/>
        </w:rPr>
      </w:pPr>
      <w:r>
        <w:rPr>
          <w:sz w:val="24"/>
        </w:rPr>
        <w:t>（3）</w:t>
      </w:r>
      <w:r>
        <w:rPr>
          <w:rFonts w:hint="eastAsia"/>
          <w:sz w:val="24"/>
        </w:rPr>
        <w:t>在作品分析时，能独立分析各变奏部分的变奏手法。</w:t>
      </w:r>
    </w:p>
    <w:p>
      <w:pPr>
        <w:spacing w:line="360" w:lineRule="auto"/>
        <w:ind w:firstLine="480" w:firstLineChars="200"/>
        <w:rPr>
          <w:sz w:val="24"/>
        </w:rPr>
      </w:pPr>
      <w:r>
        <w:rPr>
          <w:rFonts w:hint="eastAsia"/>
          <w:sz w:val="24"/>
        </w:rPr>
        <w:t>3</w:t>
      </w:r>
      <w:r>
        <w:rPr>
          <w:sz w:val="24"/>
        </w:rPr>
        <w:t>.</w:t>
      </w:r>
      <w:r>
        <w:rPr>
          <w:rFonts w:hint="eastAsia"/>
          <w:sz w:val="24"/>
        </w:rPr>
        <w:t>课程思政元素</w:t>
      </w:r>
    </w:p>
    <w:p>
      <w:pPr>
        <w:spacing w:line="360" w:lineRule="auto"/>
        <w:ind w:firstLine="480" w:firstLineChars="200"/>
        <w:rPr>
          <w:sz w:val="24"/>
        </w:rPr>
      </w:pPr>
      <w:r>
        <w:rPr>
          <w:rFonts w:hint="eastAsia"/>
          <w:sz w:val="24"/>
        </w:rPr>
        <w:t>分析周广仁《陕北民歌主题变奏曲》、刘庄《钢琴变奏曲》以及丁善德德《扑蝴蝶》等钢琴作品，了解运用民歌主题进行钢琴改编的手法和曲式结构。</w:t>
      </w:r>
    </w:p>
    <w:p>
      <w:pPr>
        <w:spacing w:line="360" w:lineRule="auto"/>
        <w:ind w:firstLine="472" w:firstLineChars="196"/>
        <w:rPr>
          <w:b/>
          <w:sz w:val="24"/>
        </w:rPr>
      </w:pPr>
      <w:r>
        <w:rPr>
          <w:rFonts w:hint="eastAsia"/>
          <w:b/>
          <w:sz w:val="24"/>
        </w:rPr>
        <w:t>（三）回旋曲式</w:t>
      </w:r>
    </w:p>
    <w:p>
      <w:pPr>
        <w:spacing w:line="360" w:lineRule="auto"/>
        <w:ind w:firstLine="480" w:firstLineChars="200"/>
        <w:rPr>
          <w:sz w:val="24"/>
        </w:rPr>
      </w:pPr>
      <w:r>
        <w:rPr>
          <w:sz w:val="24"/>
        </w:rPr>
        <w:t>1.教学内容</w:t>
      </w:r>
    </w:p>
    <w:p>
      <w:pPr>
        <w:spacing w:line="360" w:lineRule="auto"/>
        <w:ind w:firstLine="480" w:firstLineChars="200"/>
        <w:rPr>
          <w:bCs/>
          <w:sz w:val="24"/>
        </w:rPr>
      </w:pPr>
      <w:r>
        <w:rPr>
          <w:sz w:val="24"/>
        </w:rPr>
        <w:t>（1）</w:t>
      </w:r>
      <w:r>
        <w:rPr>
          <w:rFonts w:hint="eastAsia"/>
          <w:sz w:val="24"/>
        </w:rPr>
        <w:t>回旋曲式的概念及其基本特征</w:t>
      </w:r>
    </w:p>
    <w:p>
      <w:pPr>
        <w:spacing w:line="360" w:lineRule="auto"/>
        <w:ind w:firstLine="480" w:firstLineChars="200"/>
        <w:rPr>
          <w:bCs/>
          <w:sz w:val="24"/>
        </w:rPr>
      </w:pPr>
      <w:r>
        <w:rPr>
          <w:sz w:val="24"/>
        </w:rPr>
        <w:t>（2）</w:t>
      </w:r>
      <w:r>
        <w:rPr>
          <w:rFonts w:hint="eastAsia"/>
          <w:bCs/>
          <w:sz w:val="24"/>
        </w:rPr>
        <w:t>回旋曲式的主部与插部</w:t>
      </w:r>
    </w:p>
    <w:p>
      <w:pPr>
        <w:spacing w:line="360" w:lineRule="auto"/>
        <w:ind w:firstLine="480" w:firstLineChars="200"/>
        <w:rPr>
          <w:bCs/>
          <w:sz w:val="24"/>
        </w:rPr>
      </w:pPr>
      <w:r>
        <w:rPr>
          <w:sz w:val="24"/>
        </w:rPr>
        <w:t>（3）</w:t>
      </w:r>
      <w:r>
        <w:rPr>
          <w:rFonts w:hint="eastAsia"/>
          <w:bCs/>
          <w:sz w:val="24"/>
        </w:rPr>
        <w:t>回旋曲式结构的音乐作品分析</w:t>
      </w:r>
    </w:p>
    <w:p>
      <w:pPr>
        <w:spacing w:line="360" w:lineRule="auto"/>
        <w:ind w:firstLine="480" w:firstLineChars="200"/>
        <w:rPr>
          <w:sz w:val="24"/>
        </w:rPr>
      </w:pPr>
      <w:r>
        <w:rPr>
          <w:sz w:val="24"/>
        </w:rPr>
        <w:t>2.基本要求</w:t>
      </w:r>
    </w:p>
    <w:p>
      <w:pPr>
        <w:spacing w:line="360" w:lineRule="auto"/>
        <w:ind w:firstLine="480" w:firstLineChars="200"/>
        <w:rPr>
          <w:sz w:val="24"/>
        </w:rPr>
      </w:pPr>
      <w:r>
        <w:rPr>
          <w:sz w:val="24"/>
        </w:rPr>
        <w:t>（1）掌握</w:t>
      </w:r>
      <w:r>
        <w:rPr>
          <w:rFonts w:hint="eastAsia"/>
          <w:sz w:val="24"/>
        </w:rPr>
        <w:t>回旋曲式的定义、图式及特征。</w:t>
      </w:r>
    </w:p>
    <w:p>
      <w:pPr>
        <w:spacing w:line="360" w:lineRule="auto"/>
        <w:ind w:firstLine="480" w:firstLineChars="200"/>
        <w:rPr>
          <w:sz w:val="24"/>
        </w:rPr>
      </w:pPr>
      <w:r>
        <w:rPr>
          <w:sz w:val="24"/>
        </w:rPr>
        <w:t>（2）掌握</w:t>
      </w:r>
      <w:r>
        <w:rPr>
          <w:rFonts w:hint="eastAsia"/>
          <w:sz w:val="24"/>
        </w:rPr>
        <w:t>回旋曲式的</w:t>
      </w:r>
      <w:r>
        <w:rPr>
          <w:rFonts w:hint="eastAsia"/>
          <w:bCs/>
          <w:sz w:val="24"/>
        </w:rPr>
        <w:t>主部与插部特点</w:t>
      </w:r>
      <w:r>
        <w:rPr>
          <w:rFonts w:hint="eastAsia"/>
          <w:sz w:val="24"/>
        </w:rPr>
        <w:t>。</w:t>
      </w:r>
    </w:p>
    <w:p>
      <w:pPr>
        <w:spacing w:line="360" w:lineRule="auto"/>
        <w:ind w:firstLine="480" w:firstLineChars="200"/>
        <w:rPr>
          <w:sz w:val="24"/>
        </w:rPr>
      </w:pPr>
      <w:r>
        <w:rPr>
          <w:sz w:val="24"/>
        </w:rPr>
        <w:t>（3）</w:t>
      </w:r>
      <w:r>
        <w:rPr>
          <w:rFonts w:hint="eastAsia"/>
          <w:sz w:val="24"/>
        </w:rPr>
        <w:t>能准确分析回旋曲式结构的音乐作品。</w:t>
      </w:r>
    </w:p>
    <w:p>
      <w:pPr>
        <w:spacing w:line="360" w:lineRule="auto"/>
        <w:ind w:firstLine="472" w:firstLineChars="196"/>
        <w:rPr>
          <w:b/>
          <w:sz w:val="24"/>
        </w:rPr>
      </w:pPr>
      <w:r>
        <w:rPr>
          <w:rFonts w:hint="eastAsia"/>
          <w:b/>
          <w:sz w:val="24"/>
        </w:rPr>
        <w:t>（四）奏鸣曲式</w:t>
      </w:r>
    </w:p>
    <w:p>
      <w:pPr>
        <w:spacing w:line="360" w:lineRule="auto"/>
        <w:ind w:firstLine="480" w:firstLineChars="200"/>
        <w:rPr>
          <w:sz w:val="24"/>
        </w:rPr>
      </w:pPr>
      <w:r>
        <w:rPr>
          <w:sz w:val="24"/>
        </w:rPr>
        <w:t>1.教学内容</w:t>
      </w:r>
    </w:p>
    <w:p>
      <w:pPr>
        <w:spacing w:line="360" w:lineRule="auto"/>
        <w:ind w:firstLine="480" w:firstLineChars="200"/>
        <w:rPr>
          <w:sz w:val="24"/>
        </w:rPr>
      </w:pPr>
      <w:r>
        <w:rPr>
          <w:rFonts w:hint="eastAsia"/>
          <w:sz w:val="24"/>
        </w:rPr>
        <w:t>（1）奏鸣曲式的定义、图式及特征</w:t>
      </w:r>
    </w:p>
    <w:p>
      <w:pPr>
        <w:spacing w:line="360" w:lineRule="auto"/>
        <w:ind w:firstLine="480" w:firstLineChars="200"/>
        <w:rPr>
          <w:sz w:val="24"/>
        </w:rPr>
      </w:pPr>
      <w:r>
        <w:rPr>
          <w:rFonts w:hint="eastAsia"/>
          <w:sz w:val="24"/>
        </w:rPr>
        <w:t>（2）奏鸣曲式中的呈示部、展开部与再现部</w:t>
      </w:r>
    </w:p>
    <w:p>
      <w:pPr>
        <w:spacing w:line="360" w:lineRule="auto"/>
        <w:ind w:firstLine="480" w:firstLineChars="200"/>
        <w:rPr>
          <w:sz w:val="24"/>
        </w:rPr>
      </w:pPr>
      <w:r>
        <w:rPr>
          <w:rFonts w:hint="eastAsia"/>
          <w:sz w:val="24"/>
        </w:rPr>
        <w:t>（3）</w:t>
      </w:r>
      <w:r>
        <w:rPr>
          <w:rFonts w:hint="eastAsia"/>
          <w:bCs/>
          <w:sz w:val="24"/>
        </w:rPr>
        <w:t>奏鸣曲式结构的音乐作品分析</w:t>
      </w:r>
    </w:p>
    <w:p>
      <w:pPr>
        <w:spacing w:line="360" w:lineRule="auto"/>
        <w:ind w:firstLine="480" w:firstLineChars="200"/>
        <w:rPr>
          <w:sz w:val="24"/>
        </w:rPr>
      </w:pPr>
      <w:r>
        <w:rPr>
          <w:sz w:val="24"/>
        </w:rPr>
        <w:t>2.基本要求</w:t>
      </w:r>
    </w:p>
    <w:p>
      <w:pPr>
        <w:spacing w:line="360" w:lineRule="auto"/>
        <w:ind w:firstLine="480" w:firstLineChars="200"/>
        <w:rPr>
          <w:sz w:val="24"/>
        </w:rPr>
      </w:pPr>
      <w:r>
        <w:rPr>
          <w:sz w:val="24"/>
        </w:rPr>
        <w:t>（1）掌握</w:t>
      </w:r>
      <w:r>
        <w:rPr>
          <w:rFonts w:hint="eastAsia"/>
          <w:sz w:val="24"/>
        </w:rPr>
        <w:t>奏鸣曲式的定义、图式及特征。</w:t>
      </w:r>
    </w:p>
    <w:p>
      <w:pPr>
        <w:spacing w:line="360" w:lineRule="auto"/>
        <w:ind w:firstLine="480" w:firstLineChars="200"/>
        <w:rPr>
          <w:sz w:val="24"/>
        </w:rPr>
      </w:pPr>
      <w:r>
        <w:rPr>
          <w:sz w:val="24"/>
        </w:rPr>
        <w:t>（2）掌握</w:t>
      </w:r>
      <w:r>
        <w:rPr>
          <w:rFonts w:hint="eastAsia"/>
          <w:sz w:val="24"/>
        </w:rPr>
        <w:t>奏鸣曲式中三个部分的特点及组成部分。</w:t>
      </w:r>
    </w:p>
    <w:p>
      <w:pPr>
        <w:spacing w:line="360" w:lineRule="auto"/>
        <w:ind w:firstLine="480" w:firstLineChars="200"/>
        <w:rPr>
          <w:sz w:val="24"/>
        </w:rPr>
      </w:pPr>
      <w:r>
        <w:rPr>
          <w:sz w:val="24"/>
        </w:rPr>
        <w:t>（3）</w:t>
      </w:r>
      <w:r>
        <w:rPr>
          <w:rFonts w:hint="eastAsia"/>
          <w:sz w:val="24"/>
        </w:rPr>
        <w:t>在具体的音乐作品分析中，能准确判断奏鸣曲式的主部主题、副部主题及各组成部分的音乐结构，能准确分析奏鸣曲式的调式调性。</w:t>
      </w:r>
    </w:p>
    <w:p>
      <w:pPr>
        <w:spacing w:line="360" w:lineRule="auto"/>
        <w:ind w:firstLine="472" w:firstLineChars="196"/>
        <w:rPr>
          <w:b/>
          <w:sz w:val="24"/>
        </w:rPr>
      </w:pPr>
      <w:r>
        <w:rPr>
          <w:rFonts w:hint="eastAsia"/>
          <w:b/>
          <w:sz w:val="24"/>
        </w:rPr>
        <w:t>（五）音乐作品分析</w:t>
      </w:r>
    </w:p>
    <w:p>
      <w:pPr>
        <w:spacing w:line="360" w:lineRule="auto"/>
        <w:ind w:firstLine="480" w:firstLineChars="200"/>
        <w:rPr>
          <w:sz w:val="24"/>
        </w:rPr>
      </w:pPr>
      <w:r>
        <w:rPr>
          <w:sz w:val="24"/>
        </w:rPr>
        <w:t>1.教学内容</w:t>
      </w:r>
    </w:p>
    <w:p>
      <w:pPr>
        <w:spacing w:line="360" w:lineRule="auto"/>
        <w:ind w:firstLine="480" w:firstLineChars="200"/>
        <w:rPr>
          <w:sz w:val="24"/>
        </w:rPr>
      </w:pPr>
      <w:r>
        <w:rPr>
          <w:rFonts w:hint="eastAsia"/>
          <w:sz w:val="24"/>
        </w:rPr>
        <w:t>（1）对各类型音乐作品的结构分析</w:t>
      </w:r>
    </w:p>
    <w:p>
      <w:pPr>
        <w:spacing w:line="360" w:lineRule="auto"/>
        <w:ind w:firstLine="480" w:firstLineChars="200"/>
        <w:rPr>
          <w:sz w:val="24"/>
        </w:rPr>
      </w:pPr>
      <w:r>
        <w:rPr>
          <w:rFonts w:hint="eastAsia"/>
          <w:sz w:val="24"/>
        </w:rPr>
        <w:t>（2）对音乐作品的内容分析</w:t>
      </w:r>
    </w:p>
    <w:p>
      <w:pPr>
        <w:spacing w:line="360" w:lineRule="auto"/>
        <w:ind w:firstLine="480" w:firstLineChars="200"/>
        <w:rPr>
          <w:sz w:val="24"/>
        </w:rPr>
      </w:pPr>
      <w:r>
        <w:rPr>
          <w:rFonts w:hint="eastAsia"/>
          <w:sz w:val="24"/>
        </w:rPr>
        <w:t>（3）调式分析及主题材料分析</w:t>
      </w:r>
    </w:p>
    <w:p>
      <w:pPr>
        <w:spacing w:line="360" w:lineRule="auto"/>
        <w:ind w:firstLine="480" w:firstLineChars="200"/>
        <w:rPr>
          <w:sz w:val="24"/>
        </w:rPr>
      </w:pPr>
      <w:r>
        <w:rPr>
          <w:rFonts w:hint="eastAsia"/>
          <w:sz w:val="24"/>
        </w:rPr>
        <w:t>（4）结构图示和文字分析</w:t>
      </w:r>
    </w:p>
    <w:p>
      <w:pPr>
        <w:spacing w:line="360" w:lineRule="auto"/>
        <w:ind w:firstLine="480" w:firstLineChars="200"/>
        <w:rPr>
          <w:sz w:val="24"/>
        </w:rPr>
      </w:pPr>
      <w:r>
        <w:rPr>
          <w:sz w:val="24"/>
        </w:rPr>
        <w:t>2.基本要求</w:t>
      </w:r>
    </w:p>
    <w:p>
      <w:pPr>
        <w:spacing w:line="360" w:lineRule="auto"/>
        <w:ind w:firstLine="480" w:firstLineChars="200"/>
        <w:rPr>
          <w:sz w:val="24"/>
        </w:rPr>
      </w:pPr>
      <w:r>
        <w:rPr>
          <w:sz w:val="24"/>
        </w:rPr>
        <w:t>（1）掌握</w:t>
      </w:r>
      <w:r>
        <w:rPr>
          <w:rFonts w:hint="eastAsia"/>
          <w:sz w:val="24"/>
        </w:rPr>
        <w:t>作品分析中的结构分析方法。</w:t>
      </w:r>
    </w:p>
    <w:p>
      <w:pPr>
        <w:spacing w:line="360" w:lineRule="auto"/>
        <w:ind w:firstLine="480" w:firstLineChars="200"/>
        <w:rPr>
          <w:sz w:val="24"/>
        </w:rPr>
      </w:pPr>
      <w:r>
        <w:rPr>
          <w:sz w:val="24"/>
        </w:rPr>
        <w:t>（2）</w:t>
      </w:r>
      <w:r>
        <w:rPr>
          <w:rFonts w:hint="eastAsia"/>
          <w:sz w:val="24"/>
        </w:rPr>
        <w:t>掌握作品分析中的音乐内容分析方法。</w:t>
      </w:r>
    </w:p>
    <w:p>
      <w:pPr>
        <w:spacing w:line="360" w:lineRule="auto"/>
        <w:ind w:firstLine="480" w:firstLineChars="200"/>
        <w:rPr>
          <w:sz w:val="24"/>
        </w:rPr>
      </w:pPr>
      <w:r>
        <w:rPr>
          <w:sz w:val="24"/>
        </w:rPr>
        <w:t>（3）</w:t>
      </w:r>
      <w:r>
        <w:rPr>
          <w:rFonts w:hint="eastAsia"/>
          <w:sz w:val="24"/>
        </w:rPr>
        <w:t>准确分析调式调性、音乐主题材料及音乐发展手法。</w:t>
      </w:r>
    </w:p>
    <w:p>
      <w:pPr>
        <w:spacing w:line="360" w:lineRule="auto"/>
        <w:ind w:firstLine="480" w:firstLineChars="200"/>
        <w:rPr>
          <w:sz w:val="24"/>
        </w:rPr>
      </w:pPr>
      <w:r>
        <w:rPr>
          <w:rFonts w:hint="eastAsia"/>
          <w:sz w:val="24"/>
        </w:rPr>
        <w:t>（4）能独立完成结构图示与文字分析说明。</w:t>
      </w:r>
    </w:p>
    <w:p>
      <w:pPr>
        <w:spacing w:line="360" w:lineRule="auto"/>
        <w:ind w:firstLine="480" w:firstLineChars="200"/>
        <w:rPr>
          <w:sz w:val="24"/>
        </w:rPr>
      </w:pPr>
      <w:r>
        <w:rPr>
          <w:rFonts w:hint="eastAsia"/>
          <w:sz w:val="24"/>
        </w:rPr>
        <w:t>教学内容与</w:t>
      </w:r>
      <w:r>
        <w:rPr>
          <w:sz w:val="24"/>
        </w:rPr>
        <w:t>课程目标的</w:t>
      </w:r>
      <w:r>
        <w:rPr>
          <w:rFonts w:hint="eastAsia"/>
          <w:sz w:val="24"/>
        </w:rPr>
        <w:t>对应关系及</w:t>
      </w:r>
      <w:r>
        <w:rPr>
          <w:sz w:val="24"/>
        </w:rPr>
        <w:t>学时分配</w:t>
      </w:r>
      <w:r>
        <w:rPr>
          <w:rFonts w:hint="eastAsia"/>
          <w:sz w:val="24"/>
        </w:rPr>
        <w:t>如表所示。</w:t>
      </w:r>
    </w:p>
    <w:tbl>
      <w:tblPr>
        <w:tblStyle w:val="19"/>
        <w:tblW w:w="924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3476"/>
        <w:gridCol w:w="2084"/>
        <w:gridCol w:w="1470"/>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shd w:val="clear" w:color="auto" w:fill="FFFFFF"/>
            <w:vAlign w:val="center"/>
          </w:tcPr>
          <w:p>
            <w:pPr>
              <w:spacing w:line="312" w:lineRule="auto"/>
              <w:jc w:val="center"/>
              <w:rPr>
                <w:color w:val="000000"/>
                <w:szCs w:val="21"/>
              </w:rPr>
            </w:pPr>
            <w:r>
              <w:rPr>
                <w:rFonts w:hint="eastAsia"/>
                <w:color w:val="000000"/>
                <w:szCs w:val="21"/>
              </w:rPr>
              <w:t>序号</w:t>
            </w:r>
          </w:p>
        </w:tc>
        <w:tc>
          <w:tcPr>
            <w:tcW w:w="3476" w:type="dxa"/>
            <w:shd w:val="clear" w:color="auto" w:fill="FFFFFF"/>
            <w:vAlign w:val="center"/>
          </w:tcPr>
          <w:p>
            <w:pPr>
              <w:spacing w:line="312" w:lineRule="auto"/>
              <w:jc w:val="center"/>
              <w:rPr>
                <w:color w:val="000000"/>
                <w:szCs w:val="21"/>
              </w:rPr>
            </w:pPr>
            <w:r>
              <w:rPr>
                <w:color w:val="000000"/>
                <w:szCs w:val="21"/>
              </w:rPr>
              <w:t>教学内容</w:t>
            </w:r>
          </w:p>
        </w:tc>
        <w:tc>
          <w:tcPr>
            <w:tcW w:w="2084" w:type="dxa"/>
            <w:shd w:val="clear" w:color="auto" w:fill="FFFFFF"/>
          </w:tcPr>
          <w:p>
            <w:pPr>
              <w:spacing w:line="312" w:lineRule="auto"/>
              <w:jc w:val="center"/>
              <w:rPr>
                <w:color w:val="000000"/>
                <w:szCs w:val="21"/>
              </w:rPr>
            </w:pPr>
            <w:r>
              <w:rPr>
                <w:color w:val="000000"/>
                <w:szCs w:val="21"/>
              </w:rPr>
              <w:t>支撑</w:t>
            </w:r>
            <w:r>
              <w:rPr>
                <w:rFonts w:hint="eastAsia"/>
                <w:color w:val="000000"/>
                <w:szCs w:val="21"/>
              </w:rPr>
              <w:t>的</w:t>
            </w:r>
          </w:p>
          <w:p>
            <w:pPr>
              <w:spacing w:line="312" w:lineRule="auto"/>
              <w:jc w:val="center"/>
              <w:rPr>
                <w:color w:val="000000"/>
                <w:szCs w:val="21"/>
              </w:rPr>
            </w:pPr>
            <w:r>
              <w:rPr>
                <w:color w:val="000000"/>
                <w:szCs w:val="21"/>
              </w:rPr>
              <w:t>课程目标</w:t>
            </w:r>
          </w:p>
        </w:tc>
        <w:tc>
          <w:tcPr>
            <w:tcW w:w="1470" w:type="dxa"/>
            <w:shd w:val="clear" w:color="auto" w:fill="FFFFFF"/>
            <w:vAlign w:val="center"/>
          </w:tcPr>
          <w:p>
            <w:pPr>
              <w:spacing w:line="312" w:lineRule="auto"/>
              <w:jc w:val="center"/>
              <w:rPr>
                <w:color w:val="000000"/>
                <w:szCs w:val="21"/>
              </w:rPr>
            </w:pPr>
            <w:r>
              <w:rPr>
                <w:color w:val="000000"/>
                <w:szCs w:val="21"/>
              </w:rPr>
              <w:t>支撑</w:t>
            </w:r>
            <w:r>
              <w:rPr>
                <w:rFonts w:hint="eastAsia"/>
                <w:color w:val="000000"/>
                <w:szCs w:val="21"/>
              </w:rPr>
              <w:t>的</w:t>
            </w:r>
            <w:r>
              <w:rPr>
                <w:color w:val="000000"/>
                <w:szCs w:val="21"/>
              </w:rPr>
              <w:t>毕业要求指标点</w:t>
            </w:r>
          </w:p>
        </w:tc>
        <w:tc>
          <w:tcPr>
            <w:tcW w:w="735" w:type="dxa"/>
            <w:shd w:val="clear" w:color="auto" w:fill="FFFFFF"/>
            <w:vAlign w:val="center"/>
          </w:tcPr>
          <w:p>
            <w:pPr>
              <w:spacing w:line="312" w:lineRule="auto"/>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pPr>
              <w:spacing w:line="312" w:lineRule="auto"/>
              <w:jc w:val="center"/>
              <w:rPr>
                <w:color w:val="000000"/>
                <w:szCs w:val="21"/>
              </w:rPr>
            </w:pPr>
            <w:r>
              <w:rPr>
                <w:color w:val="000000"/>
                <w:szCs w:val="21"/>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1</w:t>
            </w:r>
          </w:p>
        </w:tc>
        <w:tc>
          <w:tcPr>
            <w:tcW w:w="3476" w:type="dxa"/>
            <w:vAlign w:val="center"/>
          </w:tcPr>
          <w:p>
            <w:pPr>
              <w:spacing w:line="312" w:lineRule="auto"/>
              <w:rPr>
                <w:color w:val="000000"/>
                <w:szCs w:val="21"/>
              </w:rPr>
            </w:pPr>
            <w:r>
              <w:rPr>
                <w:rFonts w:hint="eastAsia"/>
                <w:szCs w:val="21"/>
              </w:rPr>
              <w:t>复三部曲式</w:t>
            </w:r>
          </w:p>
        </w:tc>
        <w:tc>
          <w:tcPr>
            <w:tcW w:w="2084" w:type="dxa"/>
            <w:vAlign w:val="center"/>
          </w:tcPr>
          <w:p>
            <w:pPr>
              <w:spacing w:line="312" w:lineRule="auto"/>
              <w:jc w:val="center"/>
              <w:rPr>
                <w:color w:val="000000"/>
                <w:szCs w:val="21"/>
              </w:rPr>
            </w:pPr>
            <w:r>
              <w:rPr>
                <w:color w:val="000000"/>
                <w:szCs w:val="21"/>
              </w:rPr>
              <w:t>目标</w:t>
            </w:r>
            <w:r>
              <w:rPr>
                <w:rFonts w:hint="eastAsia"/>
                <w:color w:val="000000"/>
                <w:szCs w:val="21"/>
              </w:rPr>
              <w:t>2</w:t>
            </w:r>
            <w:r>
              <w:rPr>
                <w:color w:val="000000"/>
                <w:szCs w:val="21"/>
              </w:rPr>
              <w:t>、</w:t>
            </w:r>
            <w:r>
              <w:rPr>
                <w:rFonts w:hint="eastAsia"/>
                <w:color w:val="000000"/>
                <w:szCs w:val="21"/>
              </w:rPr>
              <w:t>3</w:t>
            </w:r>
          </w:p>
        </w:tc>
        <w:tc>
          <w:tcPr>
            <w:tcW w:w="1470" w:type="dxa"/>
            <w:vAlign w:val="center"/>
          </w:tcPr>
          <w:p>
            <w:pPr>
              <w:spacing w:line="312" w:lineRule="auto"/>
              <w:jc w:val="center"/>
              <w:rPr>
                <w:szCs w:val="21"/>
              </w:rPr>
            </w:pPr>
            <w:r>
              <w:rPr>
                <w:rFonts w:hint="eastAsia"/>
                <w:color w:val="000000"/>
                <w:sz w:val="24"/>
              </w:rPr>
              <w:t>2-1</w:t>
            </w:r>
          </w:p>
        </w:tc>
        <w:tc>
          <w:tcPr>
            <w:tcW w:w="735" w:type="dxa"/>
            <w:vAlign w:val="center"/>
          </w:tcPr>
          <w:p>
            <w:pPr>
              <w:spacing w:line="312" w:lineRule="auto"/>
              <w:jc w:val="center"/>
              <w:rPr>
                <w:szCs w:val="21"/>
              </w:rPr>
            </w:pPr>
            <w:r>
              <w:rPr>
                <w:rFonts w:hint="eastAsia"/>
                <w:szCs w:val="21"/>
              </w:rPr>
              <w:t>6</w:t>
            </w:r>
          </w:p>
        </w:tc>
        <w:tc>
          <w:tcPr>
            <w:tcW w:w="735" w:type="dxa"/>
            <w:vAlign w:val="center"/>
          </w:tcPr>
          <w:p>
            <w:pPr>
              <w:spacing w:line="312"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2</w:t>
            </w:r>
          </w:p>
        </w:tc>
        <w:tc>
          <w:tcPr>
            <w:tcW w:w="3476" w:type="dxa"/>
            <w:vAlign w:val="center"/>
          </w:tcPr>
          <w:p>
            <w:pPr>
              <w:spacing w:line="312" w:lineRule="auto"/>
              <w:rPr>
                <w:color w:val="000000"/>
                <w:szCs w:val="21"/>
              </w:rPr>
            </w:pPr>
            <w:r>
              <w:rPr>
                <w:rFonts w:hint="eastAsia"/>
                <w:szCs w:val="21"/>
              </w:rPr>
              <w:t>变奏曲式</w:t>
            </w:r>
          </w:p>
        </w:tc>
        <w:tc>
          <w:tcPr>
            <w:tcW w:w="2084" w:type="dxa"/>
            <w:vAlign w:val="center"/>
          </w:tcPr>
          <w:p>
            <w:pPr>
              <w:spacing w:line="312" w:lineRule="auto"/>
              <w:jc w:val="center"/>
              <w:rPr>
                <w:color w:val="000000"/>
                <w:szCs w:val="21"/>
              </w:rPr>
            </w:pPr>
            <w:r>
              <w:rPr>
                <w:color w:val="000000"/>
                <w:szCs w:val="21"/>
              </w:rPr>
              <w:t>目标</w:t>
            </w:r>
            <w:r>
              <w:rPr>
                <w:rFonts w:hint="eastAsia"/>
                <w:color w:val="000000"/>
                <w:szCs w:val="21"/>
              </w:rPr>
              <w:t>1、2、3</w:t>
            </w:r>
          </w:p>
        </w:tc>
        <w:tc>
          <w:tcPr>
            <w:tcW w:w="1470" w:type="dxa"/>
            <w:vAlign w:val="center"/>
          </w:tcPr>
          <w:p>
            <w:pPr>
              <w:spacing w:line="312" w:lineRule="auto"/>
              <w:jc w:val="center"/>
              <w:rPr>
                <w:szCs w:val="21"/>
              </w:rPr>
            </w:pPr>
            <w:r>
              <w:rPr>
                <w:rFonts w:hint="eastAsia"/>
                <w:color w:val="000000"/>
                <w:sz w:val="24"/>
              </w:rPr>
              <w:t>2-1</w:t>
            </w:r>
            <w:r>
              <w:rPr>
                <w:color w:val="000000"/>
                <w:szCs w:val="21"/>
              </w:rPr>
              <w:t>、</w:t>
            </w:r>
            <w:r>
              <w:rPr>
                <w:rFonts w:hint="eastAsia"/>
                <w:color w:val="000000"/>
                <w:sz w:val="24"/>
              </w:rPr>
              <w:t>6-1</w:t>
            </w:r>
          </w:p>
        </w:tc>
        <w:tc>
          <w:tcPr>
            <w:tcW w:w="735" w:type="dxa"/>
            <w:vAlign w:val="center"/>
          </w:tcPr>
          <w:p>
            <w:pPr>
              <w:spacing w:line="312" w:lineRule="auto"/>
              <w:jc w:val="center"/>
              <w:rPr>
                <w:szCs w:val="21"/>
              </w:rPr>
            </w:pPr>
            <w:r>
              <w:rPr>
                <w:rFonts w:hint="eastAsia"/>
                <w:szCs w:val="21"/>
              </w:rPr>
              <w:t>6</w:t>
            </w:r>
          </w:p>
        </w:tc>
        <w:tc>
          <w:tcPr>
            <w:tcW w:w="735" w:type="dxa"/>
            <w:vAlign w:val="center"/>
          </w:tcPr>
          <w:p>
            <w:pPr>
              <w:spacing w:line="312"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3</w:t>
            </w:r>
          </w:p>
        </w:tc>
        <w:tc>
          <w:tcPr>
            <w:tcW w:w="3476" w:type="dxa"/>
            <w:vAlign w:val="center"/>
          </w:tcPr>
          <w:p>
            <w:pPr>
              <w:spacing w:line="312" w:lineRule="auto"/>
              <w:rPr>
                <w:color w:val="000000"/>
                <w:szCs w:val="21"/>
              </w:rPr>
            </w:pPr>
            <w:r>
              <w:rPr>
                <w:rFonts w:hint="eastAsia"/>
                <w:szCs w:val="21"/>
              </w:rPr>
              <w:t>回旋曲式</w:t>
            </w:r>
          </w:p>
        </w:tc>
        <w:tc>
          <w:tcPr>
            <w:tcW w:w="2084" w:type="dxa"/>
            <w:vAlign w:val="center"/>
          </w:tcPr>
          <w:p>
            <w:pPr>
              <w:spacing w:line="312" w:lineRule="auto"/>
              <w:jc w:val="center"/>
              <w:rPr>
                <w:color w:val="000000"/>
                <w:szCs w:val="21"/>
              </w:rPr>
            </w:pPr>
            <w:r>
              <w:rPr>
                <w:color w:val="000000"/>
                <w:szCs w:val="21"/>
              </w:rPr>
              <w:t>目标</w:t>
            </w:r>
            <w:r>
              <w:rPr>
                <w:rFonts w:hint="eastAsia"/>
                <w:color w:val="000000"/>
                <w:szCs w:val="21"/>
              </w:rPr>
              <w:t>1、2</w:t>
            </w:r>
          </w:p>
        </w:tc>
        <w:tc>
          <w:tcPr>
            <w:tcW w:w="1470" w:type="dxa"/>
            <w:vAlign w:val="center"/>
          </w:tcPr>
          <w:p>
            <w:pPr>
              <w:spacing w:line="312" w:lineRule="auto"/>
              <w:jc w:val="center"/>
              <w:rPr>
                <w:szCs w:val="21"/>
              </w:rPr>
            </w:pPr>
            <w:r>
              <w:rPr>
                <w:rFonts w:hint="eastAsia"/>
                <w:color w:val="000000"/>
                <w:sz w:val="24"/>
              </w:rPr>
              <w:t>2-1</w:t>
            </w:r>
          </w:p>
        </w:tc>
        <w:tc>
          <w:tcPr>
            <w:tcW w:w="735" w:type="dxa"/>
            <w:vAlign w:val="center"/>
          </w:tcPr>
          <w:p>
            <w:pPr>
              <w:spacing w:line="312" w:lineRule="auto"/>
              <w:jc w:val="center"/>
              <w:rPr>
                <w:szCs w:val="21"/>
              </w:rPr>
            </w:pPr>
            <w:r>
              <w:rPr>
                <w:rFonts w:hint="eastAsia"/>
                <w:szCs w:val="21"/>
              </w:rPr>
              <w:t>6</w:t>
            </w:r>
          </w:p>
        </w:tc>
        <w:tc>
          <w:tcPr>
            <w:tcW w:w="735" w:type="dxa"/>
            <w:vAlign w:val="center"/>
          </w:tcPr>
          <w:p>
            <w:pPr>
              <w:spacing w:line="312"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4</w:t>
            </w:r>
          </w:p>
        </w:tc>
        <w:tc>
          <w:tcPr>
            <w:tcW w:w="3476" w:type="dxa"/>
            <w:vAlign w:val="center"/>
          </w:tcPr>
          <w:p>
            <w:pPr>
              <w:spacing w:line="312" w:lineRule="auto"/>
              <w:rPr>
                <w:szCs w:val="21"/>
              </w:rPr>
            </w:pPr>
            <w:r>
              <w:rPr>
                <w:rFonts w:hint="eastAsia"/>
                <w:szCs w:val="21"/>
              </w:rPr>
              <w:t>奏鸣曲式</w:t>
            </w:r>
          </w:p>
        </w:tc>
        <w:tc>
          <w:tcPr>
            <w:tcW w:w="2084" w:type="dxa"/>
            <w:vAlign w:val="center"/>
          </w:tcPr>
          <w:p>
            <w:pPr>
              <w:spacing w:line="312" w:lineRule="auto"/>
              <w:jc w:val="center"/>
              <w:rPr>
                <w:color w:val="000000"/>
                <w:szCs w:val="21"/>
              </w:rPr>
            </w:pPr>
            <w:r>
              <w:rPr>
                <w:color w:val="000000"/>
                <w:szCs w:val="21"/>
              </w:rPr>
              <w:t>目标</w:t>
            </w:r>
            <w:r>
              <w:rPr>
                <w:rFonts w:hint="eastAsia"/>
                <w:color w:val="000000"/>
                <w:szCs w:val="21"/>
              </w:rPr>
              <w:t>1、2</w:t>
            </w:r>
          </w:p>
        </w:tc>
        <w:tc>
          <w:tcPr>
            <w:tcW w:w="1470" w:type="dxa"/>
            <w:vAlign w:val="center"/>
          </w:tcPr>
          <w:p>
            <w:pPr>
              <w:spacing w:line="312" w:lineRule="auto"/>
              <w:jc w:val="center"/>
              <w:rPr>
                <w:szCs w:val="21"/>
              </w:rPr>
            </w:pPr>
            <w:r>
              <w:rPr>
                <w:rFonts w:hint="eastAsia"/>
                <w:color w:val="000000"/>
                <w:sz w:val="24"/>
              </w:rPr>
              <w:t>2-1</w:t>
            </w:r>
          </w:p>
        </w:tc>
        <w:tc>
          <w:tcPr>
            <w:tcW w:w="735" w:type="dxa"/>
            <w:vAlign w:val="center"/>
          </w:tcPr>
          <w:p>
            <w:pPr>
              <w:spacing w:line="312" w:lineRule="auto"/>
              <w:jc w:val="center"/>
              <w:rPr>
                <w:szCs w:val="21"/>
              </w:rPr>
            </w:pPr>
            <w:r>
              <w:rPr>
                <w:rFonts w:hint="eastAsia"/>
                <w:szCs w:val="21"/>
              </w:rPr>
              <w:t>6</w:t>
            </w:r>
          </w:p>
        </w:tc>
        <w:tc>
          <w:tcPr>
            <w:tcW w:w="735" w:type="dxa"/>
            <w:vAlign w:val="center"/>
          </w:tcPr>
          <w:p>
            <w:pPr>
              <w:spacing w:line="312"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5</w:t>
            </w:r>
          </w:p>
        </w:tc>
        <w:tc>
          <w:tcPr>
            <w:tcW w:w="3476" w:type="dxa"/>
            <w:vAlign w:val="center"/>
          </w:tcPr>
          <w:p>
            <w:pPr>
              <w:spacing w:line="312" w:lineRule="auto"/>
              <w:rPr>
                <w:color w:val="000000"/>
                <w:szCs w:val="21"/>
              </w:rPr>
            </w:pPr>
            <w:r>
              <w:rPr>
                <w:rFonts w:hint="eastAsia"/>
                <w:szCs w:val="21"/>
              </w:rPr>
              <w:t>音乐作品分析</w:t>
            </w:r>
          </w:p>
        </w:tc>
        <w:tc>
          <w:tcPr>
            <w:tcW w:w="2084" w:type="dxa"/>
            <w:vAlign w:val="center"/>
          </w:tcPr>
          <w:p>
            <w:pPr>
              <w:spacing w:line="312" w:lineRule="auto"/>
              <w:jc w:val="center"/>
              <w:rPr>
                <w:color w:val="000000"/>
                <w:szCs w:val="21"/>
              </w:rPr>
            </w:pPr>
            <w:r>
              <w:rPr>
                <w:color w:val="000000"/>
                <w:szCs w:val="21"/>
              </w:rPr>
              <w:t>目标</w:t>
            </w:r>
            <w:r>
              <w:rPr>
                <w:rFonts w:hint="eastAsia"/>
                <w:color w:val="000000"/>
                <w:szCs w:val="21"/>
              </w:rPr>
              <w:t>1、2、3</w:t>
            </w:r>
          </w:p>
        </w:tc>
        <w:tc>
          <w:tcPr>
            <w:tcW w:w="1470" w:type="dxa"/>
            <w:vAlign w:val="center"/>
          </w:tcPr>
          <w:p>
            <w:pPr>
              <w:spacing w:line="312" w:lineRule="auto"/>
              <w:jc w:val="center"/>
              <w:rPr>
                <w:szCs w:val="21"/>
              </w:rPr>
            </w:pPr>
            <w:r>
              <w:rPr>
                <w:rFonts w:hint="eastAsia"/>
                <w:color w:val="000000"/>
                <w:sz w:val="24"/>
              </w:rPr>
              <w:t>2-1</w:t>
            </w:r>
            <w:r>
              <w:rPr>
                <w:color w:val="000000"/>
                <w:szCs w:val="21"/>
              </w:rPr>
              <w:t>、</w:t>
            </w:r>
            <w:r>
              <w:rPr>
                <w:rFonts w:hint="eastAsia"/>
                <w:color w:val="000000"/>
                <w:sz w:val="24"/>
              </w:rPr>
              <w:t>6-1</w:t>
            </w:r>
          </w:p>
        </w:tc>
        <w:tc>
          <w:tcPr>
            <w:tcW w:w="735" w:type="dxa"/>
            <w:vAlign w:val="center"/>
          </w:tcPr>
          <w:p>
            <w:pPr>
              <w:spacing w:line="312" w:lineRule="auto"/>
              <w:jc w:val="center"/>
              <w:rPr>
                <w:szCs w:val="21"/>
              </w:rPr>
            </w:pPr>
            <w:r>
              <w:rPr>
                <w:rFonts w:hint="eastAsia"/>
                <w:szCs w:val="21"/>
              </w:rPr>
              <w:t>8</w:t>
            </w:r>
          </w:p>
        </w:tc>
        <w:tc>
          <w:tcPr>
            <w:tcW w:w="735" w:type="dxa"/>
            <w:vAlign w:val="center"/>
          </w:tcPr>
          <w:p>
            <w:pPr>
              <w:spacing w:line="312"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0" w:type="dxa"/>
            <w:gridSpan w:val="4"/>
            <w:vAlign w:val="center"/>
          </w:tcPr>
          <w:p>
            <w:pPr>
              <w:spacing w:line="312" w:lineRule="auto"/>
              <w:jc w:val="center"/>
              <w:rPr>
                <w:szCs w:val="21"/>
              </w:rPr>
            </w:pPr>
            <w:r>
              <w:rPr>
                <w:szCs w:val="21"/>
              </w:rPr>
              <w:t>合 计</w:t>
            </w:r>
          </w:p>
        </w:tc>
        <w:tc>
          <w:tcPr>
            <w:tcW w:w="735" w:type="dxa"/>
            <w:vAlign w:val="center"/>
          </w:tcPr>
          <w:p>
            <w:pPr>
              <w:spacing w:line="312" w:lineRule="auto"/>
              <w:jc w:val="center"/>
              <w:rPr>
                <w:szCs w:val="21"/>
              </w:rPr>
            </w:pPr>
            <w:r>
              <w:rPr>
                <w:szCs w:val="21"/>
              </w:rPr>
              <w:t>3</w:t>
            </w:r>
            <w:r>
              <w:rPr>
                <w:rFonts w:hint="eastAsia"/>
                <w:szCs w:val="21"/>
              </w:rPr>
              <w:t>2</w:t>
            </w:r>
          </w:p>
        </w:tc>
        <w:tc>
          <w:tcPr>
            <w:tcW w:w="735" w:type="dxa"/>
            <w:vAlign w:val="center"/>
          </w:tcPr>
          <w:p>
            <w:pPr>
              <w:spacing w:line="312" w:lineRule="auto"/>
              <w:jc w:val="center"/>
              <w:rPr>
                <w:szCs w:val="21"/>
              </w:rPr>
            </w:pPr>
          </w:p>
        </w:tc>
      </w:tr>
    </w:tbl>
    <w:p>
      <w:pPr>
        <w:spacing w:line="360" w:lineRule="auto"/>
        <w:ind w:firstLine="562" w:firstLineChars="200"/>
        <w:rPr>
          <w:b/>
          <w:sz w:val="28"/>
          <w:szCs w:val="28"/>
        </w:rPr>
      </w:pPr>
      <w:r>
        <w:rPr>
          <w:rFonts w:hint="eastAsia"/>
          <w:b/>
          <w:sz w:val="28"/>
          <w:szCs w:val="28"/>
        </w:rPr>
        <w:t>五、课程实施</w:t>
      </w:r>
    </w:p>
    <w:p>
      <w:pPr>
        <w:spacing w:line="360" w:lineRule="auto"/>
        <w:ind w:firstLine="480" w:firstLineChars="200"/>
        <w:rPr>
          <w:sz w:val="24"/>
        </w:rPr>
      </w:pPr>
      <w:r>
        <w:rPr>
          <w:sz w:val="24"/>
        </w:rPr>
        <w:t>（一）</w:t>
      </w:r>
      <w:r>
        <w:rPr>
          <w:rFonts w:hint="eastAsia"/>
          <w:sz w:val="24"/>
        </w:rPr>
        <w:t>通过讲解和分析，</w:t>
      </w:r>
      <w:r>
        <w:rPr>
          <w:sz w:val="24"/>
        </w:rPr>
        <w:t>引导学生</w:t>
      </w:r>
      <w:r>
        <w:rPr>
          <w:rFonts w:hint="eastAsia"/>
          <w:sz w:val="24"/>
        </w:rPr>
        <w:t>掌握曲式结构中的音乐主题、一段曲式、两段曲式和三段曲式结构的特点，使学生能够运用曲式结构的知识对音乐作品进行结构和内容的分析。</w:t>
      </w:r>
    </w:p>
    <w:p>
      <w:pPr>
        <w:spacing w:line="360" w:lineRule="auto"/>
        <w:ind w:firstLine="480" w:firstLineChars="200"/>
        <w:rPr>
          <w:sz w:val="24"/>
        </w:rPr>
      </w:pPr>
      <w:r>
        <w:rPr>
          <w:sz w:val="24"/>
        </w:rPr>
        <w:t>（二）</w:t>
      </w:r>
      <w:r>
        <w:rPr>
          <w:rFonts w:hint="eastAsia"/>
          <w:sz w:val="24"/>
        </w:rPr>
        <w:t>课前进行学生作业的分析与评讲，从实际分析中发现问题并解决问题。</w:t>
      </w:r>
    </w:p>
    <w:p>
      <w:pPr>
        <w:spacing w:line="360" w:lineRule="auto"/>
        <w:ind w:firstLine="480" w:firstLineChars="200"/>
        <w:rPr>
          <w:sz w:val="24"/>
        </w:rPr>
      </w:pPr>
      <w:r>
        <w:rPr>
          <w:sz w:val="24"/>
        </w:rPr>
        <w:t>（三）</w:t>
      </w:r>
      <w:r>
        <w:rPr>
          <w:rFonts w:hint="eastAsia"/>
          <w:sz w:val="24"/>
        </w:rPr>
        <w:t>通过多媒体教学手段的参与，提高课堂教学质量，让学生更多地在实际音响中认识音乐作品、掌握分析手段，培养学生的音乐感知能力，为进一步的专业学习和专业研究打下坚实的基础。</w:t>
      </w:r>
    </w:p>
    <w:p>
      <w:pPr>
        <w:spacing w:line="360" w:lineRule="auto"/>
        <w:ind w:firstLine="480" w:firstLineChars="200"/>
        <w:rPr>
          <w:b/>
          <w:sz w:val="24"/>
        </w:rPr>
      </w:pPr>
      <w:r>
        <w:rPr>
          <w:bCs/>
          <w:sz w:val="24"/>
        </w:rPr>
        <w:t>（四）主要教学环节的质量要求如表所示。</w:t>
      </w:r>
    </w:p>
    <w:tbl>
      <w:tblPr>
        <w:tblStyle w:val="19"/>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2"/>
        <w:gridCol w:w="1701"/>
        <w:gridCol w:w="6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3" w:type="dxa"/>
            <w:gridSpan w:val="2"/>
            <w:tcBorders>
              <w:top w:val="single" w:color="auto" w:sz="8" w:space="0"/>
              <w:left w:val="single" w:color="auto" w:sz="8" w:space="0"/>
              <w:right w:val="single" w:color="auto" w:sz="8" w:space="0"/>
            </w:tcBorders>
            <w:tcMar>
              <w:left w:w="28" w:type="dxa"/>
              <w:right w:w="28" w:type="dxa"/>
            </w:tcMar>
            <w:vAlign w:val="center"/>
          </w:tcPr>
          <w:p>
            <w:pPr>
              <w:spacing w:line="276" w:lineRule="auto"/>
              <w:jc w:val="center"/>
              <w:rPr>
                <w:szCs w:val="21"/>
              </w:rPr>
            </w:pPr>
            <w:r>
              <w:rPr>
                <w:bCs/>
                <w:szCs w:val="21"/>
              </w:rPr>
              <w:t>主要教学环节</w:t>
            </w:r>
          </w:p>
        </w:tc>
        <w:tc>
          <w:tcPr>
            <w:tcW w:w="6817" w:type="dxa"/>
            <w:tcBorders>
              <w:top w:val="single" w:color="auto" w:sz="8" w:space="0"/>
              <w:left w:val="single" w:color="auto" w:sz="8" w:space="0"/>
              <w:right w:val="single" w:color="auto" w:sz="8" w:space="0"/>
            </w:tcBorders>
            <w:vAlign w:val="center"/>
          </w:tcPr>
          <w:p>
            <w:pPr>
              <w:spacing w:line="276" w:lineRule="auto"/>
              <w:jc w:val="center"/>
              <w:rPr>
                <w:szCs w:val="21"/>
              </w:rPr>
            </w:pPr>
            <w:r>
              <w:rPr>
                <w:bCs/>
                <w:szCs w:val="21"/>
              </w:rPr>
              <w:t>质量</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582" w:type="dxa"/>
            <w:tcBorders>
              <w:left w:val="single" w:color="auto" w:sz="8" w:space="0"/>
            </w:tcBorders>
            <w:vAlign w:val="center"/>
          </w:tcPr>
          <w:p>
            <w:pPr>
              <w:spacing w:line="276" w:lineRule="auto"/>
              <w:jc w:val="center"/>
              <w:rPr>
                <w:szCs w:val="21"/>
              </w:rPr>
            </w:pPr>
            <w:r>
              <w:rPr>
                <w:szCs w:val="21"/>
              </w:rPr>
              <w:t>1</w:t>
            </w:r>
          </w:p>
        </w:tc>
        <w:tc>
          <w:tcPr>
            <w:tcW w:w="1701" w:type="dxa"/>
            <w:tcMar>
              <w:left w:w="28" w:type="dxa"/>
              <w:right w:w="28" w:type="dxa"/>
            </w:tcMar>
            <w:vAlign w:val="center"/>
          </w:tcPr>
          <w:p>
            <w:pPr>
              <w:spacing w:line="276" w:lineRule="auto"/>
              <w:jc w:val="center"/>
              <w:rPr>
                <w:szCs w:val="21"/>
              </w:rPr>
            </w:pPr>
            <w:r>
              <w:rPr>
                <w:szCs w:val="21"/>
              </w:rPr>
              <w:t>备课</w:t>
            </w:r>
          </w:p>
        </w:tc>
        <w:tc>
          <w:tcPr>
            <w:tcW w:w="6817" w:type="dxa"/>
            <w:tcBorders>
              <w:right w:val="single" w:color="auto" w:sz="8" w:space="0"/>
            </w:tcBorders>
            <w:vAlign w:val="center"/>
          </w:tcPr>
          <w:p>
            <w:pPr>
              <w:spacing w:line="276" w:lineRule="auto"/>
              <w:rPr>
                <w:szCs w:val="21"/>
              </w:rPr>
            </w:pPr>
            <w:r>
              <w:rPr>
                <w:szCs w:val="21"/>
              </w:rPr>
              <w:t>（1）掌握本课程教学大纲内容，严格按照教学大纲要求进行课程教学内容的组织。</w:t>
            </w:r>
          </w:p>
          <w:p>
            <w:pPr>
              <w:spacing w:line="276" w:lineRule="auto"/>
              <w:rPr>
                <w:szCs w:val="21"/>
              </w:rPr>
            </w:pPr>
            <w:r>
              <w:rPr>
                <w:szCs w:val="21"/>
              </w:rPr>
              <w:t>（2）熟悉教材各章节，借助专业书籍资料，并依据教学大纲编写授课计划，编写每次授课的教案。教案内容包括章节标题、教学目的、教法设计、课堂类型、时间分配、授课内容、课后作业、教学效果分析等方面。</w:t>
            </w:r>
          </w:p>
          <w:p>
            <w:pPr>
              <w:spacing w:line="276" w:lineRule="auto"/>
              <w:rPr>
                <w:szCs w:val="21"/>
              </w:rPr>
            </w:pPr>
            <w:r>
              <w:rPr>
                <w:szCs w:val="21"/>
              </w:rPr>
              <w:t>（3）</w:t>
            </w:r>
            <w:r>
              <w:rPr>
                <w:rFonts w:hint="eastAsia"/>
                <w:szCs w:val="21"/>
              </w:rPr>
              <w:t>根据</w:t>
            </w:r>
            <w:r>
              <w:rPr>
                <w:szCs w:val="21"/>
              </w:rPr>
              <w:t>各部分</w:t>
            </w:r>
            <w:r>
              <w:rPr>
                <w:rFonts w:hint="eastAsia"/>
                <w:szCs w:val="21"/>
              </w:rPr>
              <w:t>教学</w:t>
            </w:r>
            <w:r>
              <w:rPr>
                <w:szCs w:val="21"/>
              </w:rPr>
              <w:t>内容</w:t>
            </w:r>
            <w:r>
              <w:rPr>
                <w:rFonts w:hint="eastAsia"/>
                <w:szCs w:val="21"/>
              </w:rPr>
              <w:t>，</w:t>
            </w:r>
            <w:r>
              <w:rPr>
                <w:szCs w:val="21"/>
              </w:rPr>
              <w:t>构思授课思路、技巧</w:t>
            </w:r>
            <w:r>
              <w:rPr>
                <w:rFonts w:hint="eastAsia"/>
                <w:szCs w:val="21"/>
              </w:rPr>
              <w:t>，选择合适的</w:t>
            </w:r>
            <w:r>
              <w:rPr>
                <w:szCs w:val="21"/>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tcBorders>
              <w:left w:val="single" w:color="auto" w:sz="8" w:space="0"/>
            </w:tcBorders>
            <w:vAlign w:val="center"/>
          </w:tcPr>
          <w:p>
            <w:pPr>
              <w:spacing w:line="276" w:lineRule="auto"/>
              <w:jc w:val="center"/>
              <w:rPr>
                <w:szCs w:val="21"/>
              </w:rPr>
            </w:pPr>
            <w:r>
              <w:rPr>
                <w:szCs w:val="21"/>
              </w:rPr>
              <w:t>2</w:t>
            </w:r>
          </w:p>
        </w:tc>
        <w:tc>
          <w:tcPr>
            <w:tcW w:w="1701" w:type="dxa"/>
            <w:tcMar>
              <w:left w:w="28" w:type="dxa"/>
              <w:right w:w="28" w:type="dxa"/>
            </w:tcMar>
            <w:vAlign w:val="center"/>
          </w:tcPr>
          <w:p>
            <w:pPr>
              <w:spacing w:line="276" w:lineRule="auto"/>
              <w:jc w:val="center"/>
              <w:rPr>
                <w:szCs w:val="21"/>
              </w:rPr>
            </w:pPr>
            <w:r>
              <w:rPr>
                <w:szCs w:val="21"/>
              </w:rPr>
              <w:t>讲授</w:t>
            </w:r>
          </w:p>
        </w:tc>
        <w:tc>
          <w:tcPr>
            <w:tcW w:w="6817" w:type="dxa"/>
            <w:tcBorders>
              <w:right w:val="single" w:color="auto" w:sz="8" w:space="0"/>
            </w:tcBorders>
            <w:vAlign w:val="center"/>
          </w:tcPr>
          <w:p>
            <w:pPr>
              <w:spacing w:line="276" w:lineRule="auto"/>
              <w:rPr>
                <w:szCs w:val="21"/>
              </w:rPr>
            </w:pPr>
            <w:r>
              <w:rPr>
                <w:rFonts w:hint="eastAsia"/>
                <w:szCs w:val="21"/>
              </w:rPr>
              <w:t>（1）</w:t>
            </w:r>
            <w:r>
              <w:rPr>
                <w:szCs w:val="21"/>
              </w:rPr>
              <w:t>要点准确</w:t>
            </w:r>
            <w:r>
              <w:rPr>
                <w:rFonts w:hint="eastAsia"/>
                <w:szCs w:val="21"/>
              </w:rPr>
              <w:t>、</w:t>
            </w:r>
            <w:r>
              <w:rPr>
                <w:szCs w:val="21"/>
              </w:rPr>
              <w:t>推理正确</w:t>
            </w:r>
            <w:r>
              <w:rPr>
                <w:rFonts w:hint="eastAsia"/>
                <w:szCs w:val="21"/>
              </w:rPr>
              <w:t>、</w:t>
            </w:r>
            <w:r>
              <w:rPr>
                <w:szCs w:val="21"/>
              </w:rPr>
              <w:t>条理清晰</w:t>
            </w:r>
            <w:r>
              <w:rPr>
                <w:rFonts w:hint="eastAsia"/>
                <w:szCs w:val="21"/>
              </w:rPr>
              <w:t>、</w:t>
            </w:r>
            <w:r>
              <w:rPr>
                <w:szCs w:val="21"/>
              </w:rPr>
              <w:t>重点突出，</w:t>
            </w:r>
            <w:r>
              <w:rPr>
                <w:rFonts w:hint="eastAsia"/>
                <w:szCs w:val="21"/>
              </w:rPr>
              <w:t>能够</w:t>
            </w:r>
            <w:r>
              <w:rPr>
                <w:szCs w:val="21"/>
              </w:rPr>
              <w:t>理论联系实际，熟练地解答和讲解例题。</w:t>
            </w:r>
          </w:p>
          <w:p>
            <w:pPr>
              <w:spacing w:line="276" w:lineRule="auto"/>
              <w:rPr>
                <w:szCs w:val="21"/>
              </w:rPr>
            </w:pPr>
            <w:r>
              <w:rPr>
                <w:rFonts w:hint="eastAsia"/>
                <w:szCs w:val="21"/>
              </w:rPr>
              <w:t>（2）</w:t>
            </w:r>
            <w:r>
              <w:rPr>
                <w:szCs w:val="21"/>
              </w:rPr>
              <w:t>采用多种教学方式（如启发式教学、分析教学</w:t>
            </w:r>
            <w:r>
              <w:rPr>
                <w:rFonts w:hint="eastAsia"/>
                <w:szCs w:val="21"/>
              </w:rPr>
              <w:t>法</w:t>
            </w:r>
            <w:r>
              <w:rPr>
                <w:szCs w:val="21"/>
              </w:rPr>
              <w:t>、讨论式教学、多媒体示范教学等），注重培养学生发现、分析和解决问题的能力。</w:t>
            </w:r>
          </w:p>
          <w:p>
            <w:pPr>
              <w:spacing w:line="276" w:lineRule="auto"/>
              <w:rPr>
                <w:szCs w:val="21"/>
              </w:rPr>
            </w:pPr>
            <w:r>
              <w:rPr>
                <w:rFonts w:hint="eastAsia"/>
                <w:szCs w:val="21"/>
              </w:rPr>
              <w:t>（3）能够采用现代信息技术辅助</w:t>
            </w:r>
            <w:r>
              <w:rPr>
                <w:szCs w:val="21"/>
              </w:rPr>
              <w:t>教学。</w:t>
            </w:r>
          </w:p>
          <w:p>
            <w:pPr>
              <w:spacing w:line="276" w:lineRule="auto"/>
              <w:rPr>
                <w:szCs w:val="21"/>
              </w:rPr>
            </w:pPr>
            <w:r>
              <w:rPr>
                <w:rFonts w:hint="eastAsia"/>
                <w:szCs w:val="21"/>
              </w:rPr>
              <w:t>（4）</w:t>
            </w:r>
            <w:r>
              <w:rPr>
                <w:szCs w:val="21"/>
              </w:rPr>
              <w:t>表达方式</w:t>
            </w:r>
            <w:r>
              <w:rPr>
                <w:rFonts w:hint="eastAsia"/>
                <w:szCs w:val="21"/>
              </w:rPr>
              <w:t>应能</w:t>
            </w:r>
            <w:r>
              <w:rPr>
                <w:szCs w:val="21"/>
              </w:rPr>
              <w:t>便于学生理解、接受，力求形象生动，使学生在掌握知识的过程中，保持较为浓厚的</w:t>
            </w:r>
            <w:r>
              <w:rPr>
                <w:rFonts w:hint="eastAsia"/>
                <w:szCs w:val="21"/>
              </w:rPr>
              <w:t>学习</w:t>
            </w:r>
            <w:r>
              <w:rPr>
                <w:szCs w:val="21"/>
              </w:rPr>
              <w:t>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582" w:type="dxa"/>
            <w:tcBorders>
              <w:left w:val="single" w:color="auto" w:sz="8" w:space="0"/>
            </w:tcBorders>
            <w:vAlign w:val="center"/>
          </w:tcPr>
          <w:p>
            <w:pPr>
              <w:spacing w:line="276" w:lineRule="auto"/>
              <w:jc w:val="center"/>
              <w:rPr>
                <w:szCs w:val="21"/>
              </w:rPr>
            </w:pPr>
            <w:r>
              <w:rPr>
                <w:szCs w:val="21"/>
              </w:rPr>
              <w:t>3</w:t>
            </w:r>
          </w:p>
        </w:tc>
        <w:tc>
          <w:tcPr>
            <w:tcW w:w="1701" w:type="dxa"/>
            <w:tcMar>
              <w:left w:w="28" w:type="dxa"/>
              <w:right w:w="28" w:type="dxa"/>
            </w:tcMar>
            <w:vAlign w:val="center"/>
          </w:tcPr>
          <w:p>
            <w:pPr>
              <w:spacing w:line="276" w:lineRule="auto"/>
              <w:jc w:val="center"/>
              <w:rPr>
                <w:szCs w:val="21"/>
              </w:rPr>
            </w:pPr>
            <w:r>
              <w:rPr>
                <w:szCs w:val="21"/>
              </w:rPr>
              <w:t>作业布置与批改</w:t>
            </w:r>
          </w:p>
        </w:tc>
        <w:tc>
          <w:tcPr>
            <w:tcW w:w="6817" w:type="dxa"/>
            <w:tcBorders>
              <w:right w:val="single" w:color="auto" w:sz="8" w:space="0"/>
            </w:tcBorders>
            <w:vAlign w:val="center"/>
          </w:tcPr>
          <w:p>
            <w:pPr>
              <w:spacing w:line="276" w:lineRule="auto"/>
              <w:rPr>
                <w:szCs w:val="21"/>
              </w:rPr>
            </w:pPr>
            <w:r>
              <w:rPr>
                <w:szCs w:val="21"/>
              </w:rPr>
              <w:t>学生必须完成</w:t>
            </w:r>
            <w:r>
              <w:rPr>
                <w:rFonts w:hint="eastAsia"/>
                <w:szCs w:val="21"/>
              </w:rPr>
              <w:t>规定</w:t>
            </w:r>
            <w:r>
              <w:rPr>
                <w:szCs w:val="21"/>
              </w:rPr>
              <w:t>数量的作业</w:t>
            </w:r>
            <w:r>
              <w:rPr>
                <w:rFonts w:hint="eastAsia"/>
                <w:szCs w:val="21"/>
              </w:rPr>
              <w:t>，</w:t>
            </w:r>
            <w:r>
              <w:rPr>
                <w:szCs w:val="21"/>
              </w:rPr>
              <w:t>作业必须达到以下基本要求：</w:t>
            </w:r>
          </w:p>
          <w:p>
            <w:pPr>
              <w:spacing w:line="276" w:lineRule="auto"/>
              <w:rPr>
                <w:szCs w:val="21"/>
              </w:rPr>
            </w:pPr>
            <w:r>
              <w:rPr>
                <w:rFonts w:hint="eastAsia"/>
                <w:szCs w:val="21"/>
              </w:rPr>
              <w:t>（1）</w:t>
            </w:r>
            <w:r>
              <w:rPr>
                <w:szCs w:val="21"/>
              </w:rPr>
              <w:t>按时按量完成作业，不缺交，不抄袭</w:t>
            </w:r>
            <w:r>
              <w:rPr>
                <w:rFonts w:hint="eastAsia"/>
                <w:szCs w:val="21"/>
              </w:rPr>
              <w:t>。</w:t>
            </w:r>
          </w:p>
          <w:p>
            <w:pPr>
              <w:spacing w:line="276" w:lineRule="auto"/>
              <w:rPr>
                <w:szCs w:val="21"/>
              </w:rPr>
            </w:pPr>
            <w:r>
              <w:rPr>
                <w:rFonts w:hint="eastAsia"/>
                <w:szCs w:val="21"/>
              </w:rPr>
              <w:t>（2）书写</w:t>
            </w:r>
            <w:r>
              <w:rPr>
                <w:szCs w:val="21"/>
              </w:rPr>
              <w:t>规范</w:t>
            </w:r>
            <w:r>
              <w:rPr>
                <w:rFonts w:hint="eastAsia"/>
                <w:szCs w:val="21"/>
              </w:rPr>
              <w:t>、</w:t>
            </w:r>
            <w:r>
              <w:rPr>
                <w:szCs w:val="21"/>
              </w:rPr>
              <w:t>清晰</w:t>
            </w:r>
            <w:r>
              <w:rPr>
                <w:rFonts w:hint="eastAsia"/>
                <w:szCs w:val="21"/>
              </w:rPr>
              <w:t>。</w:t>
            </w:r>
          </w:p>
          <w:p>
            <w:pPr>
              <w:spacing w:line="276" w:lineRule="auto"/>
              <w:rPr>
                <w:szCs w:val="21"/>
              </w:rPr>
            </w:pPr>
            <w:r>
              <w:rPr>
                <w:rFonts w:hint="eastAsia"/>
                <w:szCs w:val="21"/>
              </w:rPr>
              <w:t>（3）</w:t>
            </w:r>
            <w:r>
              <w:rPr>
                <w:szCs w:val="21"/>
              </w:rPr>
              <w:t>解题方法和步骤正确。</w:t>
            </w:r>
          </w:p>
          <w:p>
            <w:pPr>
              <w:spacing w:line="276" w:lineRule="auto"/>
              <w:rPr>
                <w:szCs w:val="21"/>
              </w:rPr>
            </w:pPr>
            <w:r>
              <w:rPr>
                <w:szCs w:val="21"/>
              </w:rPr>
              <w:t>教师批改</w:t>
            </w:r>
            <w:r>
              <w:rPr>
                <w:rFonts w:hint="eastAsia"/>
                <w:szCs w:val="21"/>
              </w:rPr>
              <w:t>和</w:t>
            </w:r>
            <w:r>
              <w:rPr>
                <w:szCs w:val="21"/>
              </w:rPr>
              <w:t>讲评作业要求如下：</w:t>
            </w:r>
          </w:p>
          <w:p>
            <w:pPr>
              <w:spacing w:line="276" w:lineRule="auto"/>
              <w:rPr>
                <w:szCs w:val="21"/>
              </w:rPr>
            </w:pPr>
            <w:r>
              <w:rPr>
                <w:rFonts w:hint="eastAsia"/>
                <w:szCs w:val="21"/>
              </w:rPr>
              <w:t>（1）</w:t>
            </w:r>
            <w:r>
              <w:rPr>
                <w:szCs w:val="21"/>
              </w:rPr>
              <w:t>学生的作业要</w:t>
            </w:r>
            <w:r>
              <w:rPr>
                <w:rFonts w:hint="eastAsia"/>
                <w:szCs w:val="21"/>
              </w:rPr>
              <w:t>按时</w:t>
            </w:r>
            <w:r>
              <w:rPr>
                <w:szCs w:val="21"/>
              </w:rPr>
              <w:t>全</w:t>
            </w:r>
            <w:r>
              <w:rPr>
                <w:rFonts w:hint="eastAsia"/>
                <w:szCs w:val="21"/>
              </w:rPr>
              <w:t>部</w:t>
            </w:r>
            <w:r>
              <w:rPr>
                <w:szCs w:val="21"/>
              </w:rPr>
              <w:t>批改，并</w:t>
            </w:r>
            <w:r>
              <w:rPr>
                <w:rFonts w:hint="eastAsia"/>
                <w:szCs w:val="21"/>
              </w:rPr>
              <w:t>及时进行</w:t>
            </w:r>
            <w:r>
              <w:rPr>
                <w:szCs w:val="21"/>
              </w:rPr>
              <w:t>讲评</w:t>
            </w:r>
            <w:r>
              <w:rPr>
                <w:rFonts w:hint="eastAsia"/>
                <w:szCs w:val="21"/>
              </w:rPr>
              <w:t>。</w:t>
            </w:r>
          </w:p>
          <w:p>
            <w:pPr>
              <w:spacing w:line="276" w:lineRule="auto"/>
              <w:rPr>
                <w:szCs w:val="21"/>
              </w:rPr>
            </w:pPr>
            <w:r>
              <w:rPr>
                <w:rFonts w:hint="eastAsia"/>
                <w:szCs w:val="21"/>
              </w:rPr>
              <w:t>（2）</w:t>
            </w:r>
            <w:r>
              <w:rPr>
                <w:szCs w:val="21"/>
              </w:rPr>
              <w:t>教师批改</w:t>
            </w:r>
            <w:r>
              <w:rPr>
                <w:rFonts w:hint="eastAsia"/>
                <w:szCs w:val="21"/>
              </w:rPr>
              <w:t>和</w:t>
            </w:r>
            <w:r>
              <w:rPr>
                <w:szCs w:val="21"/>
              </w:rPr>
              <w:t>讲评作业要认真、细致，按百分制评定成绩并写明日期</w:t>
            </w:r>
            <w:r>
              <w:rPr>
                <w:rFonts w:hint="eastAsia"/>
                <w:szCs w:val="21"/>
              </w:rPr>
              <w:t>。</w:t>
            </w:r>
          </w:p>
          <w:p>
            <w:pPr>
              <w:spacing w:line="276" w:lineRule="auto"/>
              <w:rPr>
                <w:szCs w:val="21"/>
              </w:rPr>
            </w:pPr>
            <w:r>
              <w:rPr>
                <w:rFonts w:hint="eastAsia"/>
                <w:szCs w:val="21"/>
              </w:rPr>
              <w:t>（3）</w:t>
            </w:r>
            <w:r>
              <w:rPr>
                <w:szCs w:val="21"/>
              </w:rPr>
              <w:t>学生作业的平均成绩</w:t>
            </w:r>
            <w:r>
              <w:rPr>
                <w:rFonts w:hint="eastAsia"/>
                <w:szCs w:val="21"/>
              </w:rPr>
              <w:t>应</w:t>
            </w:r>
            <w:r>
              <w:rPr>
                <w:szCs w:val="21"/>
              </w:rPr>
              <w:t>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582" w:type="dxa"/>
            <w:tcBorders>
              <w:left w:val="single" w:color="auto" w:sz="8" w:space="0"/>
            </w:tcBorders>
            <w:vAlign w:val="center"/>
          </w:tcPr>
          <w:p>
            <w:pPr>
              <w:spacing w:line="276" w:lineRule="auto"/>
              <w:jc w:val="center"/>
              <w:rPr>
                <w:szCs w:val="21"/>
              </w:rPr>
            </w:pPr>
            <w:r>
              <w:rPr>
                <w:szCs w:val="21"/>
              </w:rPr>
              <w:t>4</w:t>
            </w:r>
          </w:p>
        </w:tc>
        <w:tc>
          <w:tcPr>
            <w:tcW w:w="1701" w:type="dxa"/>
            <w:tcMar>
              <w:left w:w="28" w:type="dxa"/>
              <w:right w:w="28" w:type="dxa"/>
            </w:tcMar>
            <w:vAlign w:val="center"/>
          </w:tcPr>
          <w:p>
            <w:pPr>
              <w:spacing w:line="276" w:lineRule="auto"/>
              <w:jc w:val="center"/>
              <w:rPr>
                <w:szCs w:val="21"/>
              </w:rPr>
            </w:pPr>
            <w:r>
              <w:rPr>
                <w:szCs w:val="21"/>
              </w:rPr>
              <w:t>课外答疑</w:t>
            </w:r>
          </w:p>
        </w:tc>
        <w:tc>
          <w:tcPr>
            <w:tcW w:w="6817" w:type="dxa"/>
            <w:tcBorders>
              <w:right w:val="single" w:color="auto" w:sz="8" w:space="0"/>
            </w:tcBorders>
            <w:vAlign w:val="center"/>
          </w:tcPr>
          <w:p>
            <w:pPr>
              <w:spacing w:line="276" w:lineRule="auto"/>
              <w:rPr>
                <w:szCs w:val="21"/>
              </w:rPr>
            </w:pPr>
            <w:r>
              <w:rPr>
                <w:szCs w:val="21"/>
              </w:rPr>
              <w:t>为了解学生的学习情况，帮助学生</w:t>
            </w:r>
            <w:r>
              <w:rPr>
                <w:rFonts w:hint="eastAsia"/>
                <w:szCs w:val="21"/>
              </w:rPr>
              <w:t>更好地</w:t>
            </w:r>
            <w:r>
              <w:rPr>
                <w:szCs w:val="21"/>
              </w:rPr>
              <w:t>理解和消化所学知识、改进学习方法和思维方式，培养其独立思考问题的能力，任课教师</w:t>
            </w:r>
            <w:r>
              <w:rPr>
                <w:rFonts w:hint="eastAsia"/>
                <w:szCs w:val="21"/>
              </w:rPr>
              <w:t>需</w:t>
            </w:r>
            <w:r>
              <w:rPr>
                <w:szCs w:val="21"/>
              </w:rPr>
              <w:t>每周安排</w:t>
            </w:r>
            <w:r>
              <w:rPr>
                <w:rFonts w:hint="eastAsia"/>
                <w:szCs w:val="21"/>
              </w:rPr>
              <w:t>一定</w:t>
            </w:r>
            <w:r>
              <w:rPr>
                <w:szCs w:val="21"/>
              </w:rPr>
              <w:t>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582" w:type="dxa"/>
            <w:tcBorders>
              <w:left w:val="single" w:color="auto" w:sz="8" w:space="0"/>
            </w:tcBorders>
            <w:vAlign w:val="center"/>
          </w:tcPr>
          <w:p>
            <w:pPr>
              <w:spacing w:line="276" w:lineRule="auto"/>
              <w:jc w:val="center"/>
              <w:rPr>
                <w:szCs w:val="21"/>
              </w:rPr>
            </w:pPr>
            <w:r>
              <w:rPr>
                <w:szCs w:val="21"/>
              </w:rPr>
              <w:t>5</w:t>
            </w:r>
          </w:p>
        </w:tc>
        <w:tc>
          <w:tcPr>
            <w:tcW w:w="1701" w:type="dxa"/>
            <w:tcMar>
              <w:left w:w="28" w:type="dxa"/>
              <w:right w:w="28" w:type="dxa"/>
            </w:tcMar>
            <w:vAlign w:val="center"/>
          </w:tcPr>
          <w:p>
            <w:pPr>
              <w:spacing w:line="276" w:lineRule="auto"/>
              <w:jc w:val="center"/>
              <w:rPr>
                <w:szCs w:val="21"/>
              </w:rPr>
            </w:pPr>
            <w:r>
              <w:rPr>
                <w:szCs w:val="21"/>
              </w:rPr>
              <w:t>成绩考核</w:t>
            </w:r>
          </w:p>
        </w:tc>
        <w:tc>
          <w:tcPr>
            <w:tcW w:w="6817" w:type="dxa"/>
            <w:tcBorders>
              <w:right w:val="single" w:color="auto" w:sz="8" w:space="0"/>
            </w:tcBorders>
            <w:vAlign w:val="center"/>
          </w:tcPr>
          <w:p>
            <w:pPr>
              <w:spacing w:line="276" w:lineRule="auto"/>
              <w:rPr>
                <w:szCs w:val="21"/>
              </w:rPr>
            </w:pPr>
            <w:r>
              <w:rPr>
                <w:szCs w:val="21"/>
              </w:rPr>
              <w:t>本课程考核的方式</w:t>
            </w:r>
            <w:r>
              <w:rPr>
                <w:rFonts w:hint="eastAsia"/>
                <w:szCs w:val="21"/>
              </w:rPr>
              <w:t>为闭卷笔试</w:t>
            </w:r>
            <w:r>
              <w:rPr>
                <w:szCs w:val="21"/>
              </w:rPr>
              <w:t>。考试采取教考分离，监考</w:t>
            </w:r>
            <w:r>
              <w:rPr>
                <w:rFonts w:hint="eastAsia"/>
                <w:szCs w:val="21"/>
              </w:rPr>
              <w:t>由学院</w:t>
            </w:r>
            <w:r>
              <w:rPr>
                <w:szCs w:val="21"/>
              </w:rPr>
              <w:t>统一安排。有下列情况之一者，总评成绩为不及格：</w:t>
            </w:r>
          </w:p>
          <w:p>
            <w:pPr>
              <w:spacing w:line="276" w:lineRule="auto"/>
              <w:rPr>
                <w:szCs w:val="21"/>
              </w:rPr>
            </w:pPr>
            <w:r>
              <w:rPr>
                <w:rFonts w:hint="eastAsia"/>
                <w:szCs w:val="21"/>
              </w:rPr>
              <w:t>（1）</w:t>
            </w:r>
            <w:r>
              <w:rPr>
                <w:szCs w:val="21"/>
              </w:rPr>
              <w:t>缺交作业次数达1/3以上者</w:t>
            </w:r>
            <w:r>
              <w:rPr>
                <w:rFonts w:hint="eastAsia"/>
                <w:szCs w:val="21"/>
              </w:rPr>
              <w:t>。</w:t>
            </w:r>
          </w:p>
          <w:p>
            <w:pPr>
              <w:spacing w:line="276" w:lineRule="auto"/>
              <w:rPr>
                <w:szCs w:val="21"/>
              </w:rPr>
            </w:pPr>
            <w:r>
              <w:rPr>
                <w:rFonts w:hint="eastAsia"/>
                <w:szCs w:val="21"/>
              </w:rPr>
              <w:t>（2）</w:t>
            </w:r>
            <w:r>
              <w:rPr>
                <w:szCs w:val="21"/>
              </w:rPr>
              <w:t>缺课次数达本学期总授课学时的1/3以上者</w:t>
            </w:r>
            <w:r>
              <w:rPr>
                <w:rFonts w:hint="eastAsia"/>
                <w:szCs w:val="21"/>
              </w:rPr>
              <w:t>。</w:t>
            </w:r>
          </w:p>
          <w:p>
            <w:pPr>
              <w:spacing w:line="276" w:lineRule="auto"/>
              <w:rPr>
                <w:szCs w:val="21"/>
              </w:rPr>
            </w:pPr>
            <w:r>
              <w:rPr>
                <w:rFonts w:hint="eastAsia"/>
                <w:szCs w:val="21"/>
              </w:rPr>
              <w:t>（3）</w:t>
            </w:r>
            <w:r>
              <w:rPr>
                <w:szCs w:val="21"/>
              </w:rPr>
              <w:t>课程目标小于0.6。</w:t>
            </w:r>
          </w:p>
        </w:tc>
      </w:tr>
    </w:tbl>
    <w:p>
      <w:pPr>
        <w:spacing w:line="360" w:lineRule="auto"/>
        <w:ind w:firstLine="562" w:firstLineChars="200"/>
        <w:rPr>
          <w:b/>
          <w:sz w:val="28"/>
          <w:szCs w:val="28"/>
        </w:rPr>
      </w:pPr>
      <w:r>
        <w:rPr>
          <w:rFonts w:hint="eastAsia"/>
          <w:b/>
          <w:sz w:val="28"/>
          <w:szCs w:val="28"/>
        </w:rPr>
        <w:t>六、考核方式</w:t>
      </w:r>
    </w:p>
    <w:p>
      <w:pPr>
        <w:spacing w:line="360" w:lineRule="auto"/>
        <w:ind w:firstLine="480" w:firstLineChars="200"/>
        <w:rPr>
          <w:sz w:val="24"/>
        </w:rPr>
      </w:pPr>
      <w:r>
        <w:rPr>
          <w:rFonts w:hint="eastAsia"/>
          <w:sz w:val="24"/>
        </w:rPr>
        <w:t>（一）</w:t>
      </w:r>
      <w:r>
        <w:rPr>
          <w:sz w:val="24"/>
        </w:rPr>
        <w:t>课程考核包括期末考试、平时及作业情况考核，期末考试采用闭卷笔试。</w:t>
      </w:r>
    </w:p>
    <w:p>
      <w:pPr>
        <w:spacing w:line="360" w:lineRule="auto"/>
        <w:ind w:firstLine="480" w:firstLineChars="200"/>
        <w:rPr>
          <w:sz w:val="24"/>
        </w:rPr>
      </w:pPr>
      <w:r>
        <w:rPr>
          <w:rFonts w:hint="eastAsia"/>
          <w:sz w:val="24"/>
        </w:rPr>
        <w:t>（二）</w:t>
      </w:r>
      <w:r>
        <w:rPr>
          <w:sz w:val="24"/>
        </w:rPr>
        <w:t>课程成绩=平时成绩×</w:t>
      </w:r>
      <w:r>
        <w:rPr>
          <w:rFonts w:hint="eastAsia"/>
          <w:sz w:val="24"/>
        </w:rPr>
        <w:t>4</w:t>
      </w:r>
      <w:r>
        <w:rPr>
          <w:sz w:val="24"/>
        </w:rPr>
        <w:t>0% +期末考试成绩×60%。</w:t>
      </w:r>
      <w:r>
        <w:rPr>
          <w:rFonts w:hint="eastAsia"/>
          <w:sz w:val="24"/>
        </w:rPr>
        <w:t>具体内容和比例如表所示。</w:t>
      </w:r>
    </w:p>
    <w:tbl>
      <w:tblPr>
        <w:tblStyle w:val="19"/>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565"/>
        <w:gridCol w:w="808"/>
        <w:gridCol w:w="441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shd w:val="clear" w:color="auto" w:fill="FFFFFF"/>
            <w:tcMar>
              <w:left w:w="57" w:type="dxa"/>
              <w:right w:w="57" w:type="dxa"/>
            </w:tcMar>
            <w:vAlign w:val="center"/>
          </w:tcPr>
          <w:p>
            <w:pPr>
              <w:jc w:val="center"/>
              <w:rPr>
                <w:rFonts w:eastAsia="宋体"/>
              </w:rPr>
            </w:pPr>
            <w:r>
              <w:rPr>
                <w:rFonts w:eastAsia="宋体"/>
              </w:rPr>
              <w:t>成绩组成</w:t>
            </w:r>
          </w:p>
        </w:tc>
        <w:tc>
          <w:tcPr>
            <w:tcW w:w="1565" w:type="dxa"/>
            <w:shd w:val="clear" w:color="auto" w:fill="FFFFFF"/>
            <w:vAlign w:val="center"/>
          </w:tcPr>
          <w:p>
            <w:pPr>
              <w:jc w:val="center"/>
              <w:rPr>
                <w:rFonts w:eastAsia="宋体"/>
              </w:rPr>
            </w:pPr>
            <w:r>
              <w:rPr>
                <w:rFonts w:eastAsia="宋体"/>
              </w:rPr>
              <w:t>考核/评价环节</w:t>
            </w:r>
          </w:p>
        </w:tc>
        <w:tc>
          <w:tcPr>
            <w:tcW w:w="808" w:type="dxa"/>
            <w:shd w:val="clear" w:color="auto" w:fill="FFFFFF"/>
            <w:vAlign w:val="center"/>
          </w:tcPr>
          <w:p>
            <w:pPr>
              <w:jc w:val="center"/>
              <w:rPr>
                <w:rFonts w:eastAsia="宋体"/>
              </w:rPr>
            </w:pPr>
            <w:r>
              <w:rPr>
                <w:rFonts w:hint="eastAsia" w:eastAsia="宋体"/>
              </w:rPr>
              <w:t>权重</w:t>
            </w:r>
          </w:p>
        </w:tc>
        <w:tc>
          <w:tcPr>
            <w:tcW w:w="4410" w:type="dxa"/>
            <w:shd w:val="clear" w:color="auto" w:fill="FFFFFF"/>
            <w:vAlign w:val="center"/>
          </w:tcPr>
          <w:p>
            <w:pPr>
              <w:jc w:val="center"/>
              <w:rPr>
                <w:rFonts w:eastAsia="宋体"/>
              </w:rPr>
            </w:pPr>
            <w:r>
              <w:rPr>
                <w:rFonts w:eastAsia="宋体"/>
              </w:rPr>
              <w:t>考核/评价细则</w:t>
            </w:r>
          </w:p>
        </w:tc>
        <w:tc>
          <w:tcPr>
            <w:tcW w:w="1470" w:type="dxa"/>
            <w:shd w:val="clear" w:color="auto" w:fill="FFFFFF"/>
            <w:vAlign w:val="center"/>
          </w:tcPr>
          <w:p>
            <w:pPr>
              <w:jc w:val="center"/>
              <w:rPr>
                <w:rFonts w:eastAsia="宋体"/>
              </w:rPr>
            </w:pPr>
            <w:r>
              <w:rPr>
                <w:rFonts w:eastAsia="宋体"/>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trPr>
        <w:tc>
          <w:tcPr>
            <w:tcW w:w="1044" w:type="dxa"/>
            <w:vMerge w:val="restart"/>
            <w:tcMar>
              <w:left w:w="57" w:type="dxa"/>
              <w:right w:w="57" w:type="dxa"/>
            </w:tcMar>
            <w:vAlign w:val="center"/>
          </w:tcPr>
          <w:p>
            <w:pPr>
              <w:jc w:val="center"/>
              <w:rPr>
                <w:rFonts w:eastAsia="宋体"/>
              </w:rPr>
            </w:pPr>
            <w:r>
              <w:rPr>
                <w:rFonts w:eastAsia="宋体"/>
              </w:rPr>
              <w:t>平时成绩</w:t>
            </w:r>
          </w:p>
        </w:tc>
        <w:tc>
          <w:tcPr>
            <w:tcW w:w="1565" w:type="dxa"/>
            <w:vAlign w:val="center"/>
          </w:tcPr>
          <w:p>
            <w:pPr>
              <w:jc w:val="center"/>
              <w:rPr>
                <w:rFonts w:eastAsia="宋体"/>
              </w:rPr>
            </w:pPr>
            <w:r>
              <w:rPr>
                <w:rFonts w:eastAsia="宋体"/>
              </w:rPr>
              <w:t>平时作业</w:t>
            </w:r>
            <w:r>
              <w:rPr>
                <w:rFonts w:hint="eastAsia" w:eastAsia="宋体"/>
              </w:rPr>
              <w:t>及课堂练习</w:t>
            </w:r>
          </w:p>
        </w:tc>
        <w:tc>
          <w:tcPr>
            <w:tcW w:w="808" w:type="dxa"/>
            <w:vAlign w:val="center"/>
          </w:tcPr>
          <w:p>
            <w:pPr>
              <w:jc w:val="center"/>
              <w:rPr>
                <w:rFonts w:eastAsia="宋体"/>
              </w:rPr>
            </w:pPr>
            <w:r>
              <w:rPr>
                <w:rFonts w:hint="eastAsia" w:eastAsia="宋体"/>
              </w:rPr>
              <w:t>3</w:t>
            </w:r>
            <w:r>
              <w:rPr>
                <w:rFonts w:eastAsia="宋体"/>
              </w:rPr>
              <w:t>0%</w:t>
            </w:r>
          </w:p>
        </w:tc>
        <w:tc>
          <w:tcPr>
            <w:tcW w:w="4410" w:type="dxa"/>
            <w:vAlign w:val="center"/>
          </w:tcPr>
          <w:p>
            <w:pPr>
              <w:rPr>
                <w:rFonts w:eastAsia="宋体"/>
              </w:rPr>
            </w:pPr>
            <w:r>
              <w:rPr>
                <w:rFonts w:eastAsia="宋体"/>
              </w:rPr>
              <w:t>课后完成</w:t>
            </w:r>
            <w:r>
              <w:rPr>
                <w:rFonts w:hint="eastAsia" w:eastAsia="宋体"/>
              </w:rPr>
              <w:t>30-40首不同类型作品的分析</w:t>
            </w:r>
            <w:r>
              <w:rPr>
                <w:rFonts w:eastAsia="宋体"/>
              </w:rPr>
              <w:t>，主要考核学生对每节课知识点的复习、理解和掌握程度。</w:t>
            </w:r>
            <w:r>
              <w:rPr>
                <w:rFonts w:hint="eastAsia" w:eastAsia="宋体"/>
              </w:rPr>
              <w:t>课堂练习</w:t>
            </w:r>
            <w:r>
              <w:rPr>
                <w:rFonts w:eastAsia="宋体"/>
                <w:color w:val="000000"/>
                <w:szCs w:val="21"/>
              </w:rPr>
              <w:t>以随堂</w:t>
            </w:r>
            <w:r>
              <w:rPr>
                <w:rFonts w:hint="eastAsia" w:eastAsia="宋体"/>
                <w:color w:val="000000"/>
                <w:szCs w:val="21"/>
              </w:rPr>
              <w:t>提问或</w:t>
            </w:r>
            <w:r>
              <w:rPr>
                <w:rFonts w:eastAsia="宋体"/>
                <w:color w:val="000000"/>
                <w:szCs w:val="21"/>
              </w:rPr>
              <w:t>测试的形式，主要考核学生课堂的听课效果和课后及时复习消化本章知识的</w:t>
            </w:r>
            <w:r>
              <w:rPr>
                <w:rFonts w:hint="eastAsia" w:eastAsia="宋体"/>
                <w:color w:val="000000"/>
                <w:szCs w:val="21"/>
              </w:rPr>
              <w:t>能力。平时作业与课堂练习占总评成绩的30%。</w:t>
            </w:r>
          </w:p>
        </w:tc>
        <w:tc>
          <w:tcPr>
            <w:tcW w:w="1470" w:type="dxa"/>
            <w:vAlign w:val="center"/>
          </w:tcPr>
          <w:p>
            <w:pPr>
              <w:jc w:val="center"/>
              <w:rPr>
                <w:rFonts w:eastAsia="宋体"/>
              </w:rPr>
            </w:pPr>
            <w:r>
              <w:rPr>
                <w:rFonts w:hint="eastAsia" w:eastAsia="宋体"/>
                <w:color w:val="000000"/>
                <w:szCs w:val="21"/>
              </w:rPr>
              <w:t>2</w:t>
            </w:r>
            <w:r>
              <w:rPr>
                <w:rFonts w:eastAsia="宋体"/>
                <w:color w:val="000000"/>
                <w:szCs w:val="21"/>
              </w:rPr>
              <w:t>-</w:t>
            </w:r>
            <w:r>
              <w:rPr>
                <w:rFonts w:hint="eastAsia" w:eastAsia="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1044" w:type="dxa"/>
            <w:vMerge w:val="continue"/>
            <w:tcMar>
              <w:left w:w="57" w:type="dxa"/>
              <w:right w:w="57" w:type="dxa"/>
            </w:tcMar>
            <w:vAlign w:val="center"/>
          </w:tcPr>
          <w:p>
            <w:pPr>
              <w:jc w:val="center"/>
              <w:rPr>
                <w:rFonts w:eastAsia="宋体"/>
              </w:rPr>
            </w:pPr>
          </w:p>
        </w:tc>
        <w:tc>
          <w:tcPr>
            <w:tcW w:w="1565" w:type="dxa"/>
            <w:vAlign w:val="center"/>
          </w:tcPr>
          <w:p>
            <w:pPr>
              <w:jc w:val="center"/>
              <w:rPr>
                <w:rFonts w:eastAsia="宋体"/>
              </w:rPr>
            </w:pPr>
            <w:r>
              <w:rPr>
                <w:rFonts w:hint="eastAsia" w:eastAsia="宋体"/>
              </w:rPr>
              <w:t>考勤成绩</w:t>
            </w:r>
          </w:p>
        </w:tc>
        <w:tc>
          <w:tcPr>
            <w:tcW w:w="808" w:type="dxa"/>
            <w:vAlign w:val="center"/>
          </w:tcPr>
          <w:p>
            <w:pPr>
              <w:jc w:val="center"/>
              <w:rPr>
                <w:rFonts w:eastAsia="宋体"/>
              </w:rPr>
            </w:pPr>
            <w:r>
              <w:rPr>
                <w:rFonts w:hint="eastAsia" w:eastAsia="宋体"/>
              </w:rPr>
              <w:t>10</w:t>
            </w:r>
            <w:r>
              <w:rPr>
                <w:rFonts w:eastAsia="宋体"/>
              </w:rPr>
              <w:t>%</w:t>
            </w:r>
          </w:p>
        </w:tc>
        <w:tc>
          <w:tcPr>
            <w:tcW w:w="4410" w:type="dxa"/>
            <w:vAlign w:val="center"/>
          </w:tcPr>
          <w:p>
            <w:pPr>
              <w:rPr>
                <w:rFonts w:eastAsia="宋体"/>
                <w:color w:val="000000"/>
                <w:szCs w:val="21"/>
              </w:rPr>
            </w:pPr>
            <w:r>
              <w:rPr>
                <w:rFonts w:hint="eastAsia" w:eastAsia="宋体"/>
                <w:color w:val="000000"/>
                <w:szCs w:val="21"/>
              </w:rPr>
              <w:t>考勤成绩共计20分，迟到一次扣1分；旷课一次扣3分；旷课3次平时成绩为零。考勤成绩占占总评成绩的10%。</w:t>
            </w:r>
          </w:p>
        </w:tc>
        <w:tc>
          <w:tcPr>
            <w:tcW w:w="1470" w:type="dxa"/>
            <w:vAlign w:val="center"/>
          </w:tcPr>
          <w:p>
            <w:pPr>
              <w:jc w:val="center"/>
              <w:rPr>
                <w:rFonts w:eastAsia="宋体"/>
                <w:color w:val="000000"/>
                <w:szCs w:val="21"/>
              </w:rPr>
            </w:pPr>
            <w:r>
              <w:rPr>
                <w:rFonts w:hint="eastAsia" w:eastAsia="宋体"/>
                <w:color w:val="000000"/>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44" w:type="dxa"/>
            <w:tcMar>
              <w:left w:w="57" w:type="dxa"/>
              <w:right w:w="57" w:type="dxa"/>
            </w:tcMar>
            <w:vAlign w:val="center"/>
          </w:tcPr>
          <w:p>
            <w:pPr>
              <w:jc w:val="center"/>
              <w:rPr>
                <w:rFonts w:eastAsia="宋体"/>
              </w:rPr>
            </w:pPr>
            <w:r>
              <w:rPr>
                <w:rFonts w:eastAsia="宋体"/>
              </w:rPr>
              <w:t>期末考试</w:t>
            </w:r>
          </w:p>
          <w:p>
            <w:pPr>
              <w:jc w:val="center"/>
              <w:rPr>
                <w:rFonts w:eastAsia="宋体"/>
              </w:rPr>
            </w:pPr>
          </w:p>
        </w:tc>
        <w:tc>
          <w:tcPr>
            <w:tcW w:w="1565" w:type="dxa"/>
            <w:vAlign w:val="center"/>
          </w:tcPr>
          <w:p>
            <w:pPr>
              <w:jc w:val="center"/>
              <w:rPr>
                <w:rFonts w:eastAsia="宋体"/>
              </w:rPr>
            </w:pPr>
            <w:r>
              <w:rPr>
                <w:rFonts w:eastAsia="宋体"/>
              </w:rPr>
              <w:t>期末考试</w:t>
            </w:r>
          </w:p>
          <w:p>
            <w:pPr>
              <w:jc w:val="center"/>
              <w:rPr>
                <w:rFonts w:eastAsia="宋体"/>
              </w:rPr>
            </w:pPr>
            <w:r>
              <w:rPr>
                <w:rFonts w:hint="eastAsia" w:eastAsia="宋体"/>
              </w:rPr>
              <w:t>卷面</w:t>
            </w:r>
            <w:r>
              <w:rPr>
                <w:rFonts w:eastAsia="宋体"/>
              </w:rPr>
              <w:t>成绩</w:t>
            </w:r>
          </w:p>
        </w:tc>
        <w:tc>
          <w:tcPr>
            <w:tcW w:w="808" w:type="dxa"/>
            <w:vAlign w:val="center"/>
          </w:tcPr>
          <w:p>
            <w:pPr>
              <w:jc w:val="center"/>
              <w:rPr>
                <w:rFonts w:eastAsia="宋体"/>
              </w:rPr>
            </w:pPr>
            <w:r>
              <w:rPr>
                <w:rFonts w:eastAsia="宋体"/>
              </w:rPr>
              <w:t>60%</w:t>
            </w:r>
          </w:p>
        </w:tc>
        <w:tc>
          <w:tcPr>
            <w:tcW w:w="4410" w:type="dxa"/>
            <w:vAlign w:val="center"/>
          </w:tcPr>
          <w:p>
            <w:pPr>
              <w:rPr>
                <w:rFonts w:eastAsia="宋体"/>
                <w:color w:val="000000"/>
                <w:szCs w:val="21"/>
              </w:rPr>
            </w:pPr>
            <w:r>
              <w:rPr>
                <w:rFonts w:eastAsia="宋体"/>
                <w:color w:val="000000"/>
                <w:szCs w:val="21"/>
              </w:rPr>
              <w:t>试卷题型包括</w:t>
            </w:r>
            <w:r>
              <w:rPr>
                <w:rFonts w:hint="eastAsia" w:eastAsia="宋体"/>
                <w:color w:val="000000"/>
                <w:szCs w:val="21"/>
              </w:rPr>
              <w:t>声乐曲分析与器乐曲分析两部分</w:t>
            </w:r>
            <w:r>
              <w:rPr>
                <w:rFonts w:eastAsia="宋体"/>
                <w:color w:val="000000"/>
                <w:szCs w:val="21"/>
              </w:rPr>
              <w:t>，以卷面成绩的60%计入课程总成绩。其中</w:t>
            </w:r>
            <w:r>
              <w:rPr>
                <w:rFonts w:hint="eastAsia" w:eastAsia="宋体"/>
                <w:color w:val="000000"/>
                <w:szCs w:val="21"/>
              </w:rPr>
              <w:t>声乐曲分析</w:t>
            </w:r>
            <w:r>
              <w:rPr>
                <w:rFonts w:eastAsia="宋体"/>
                <w:color w:val="000000"/>
                <w:szCs w:val="21"/>
              </w:rPr>
              <w:t>题目占</w:t>
            </w:r>
            <w:r>
              <w:rPr>
                <w:rFonts w:hint="eastAsia" w:eastAsia="宋体"/>
                <w:color w:val="000000"/>
                <w:szCs w:val="21"/>
              </w:rPr>
              <w:t>4</w:t>
            </w:r>
            <w:r>
              <w:rPr>
                <w:rFonts w:eastAsia="宋体"/>
                <w:color w:val="000000"/>
                <w:szCs w:val="21"/>
              </w:rPr>
              <w:t>0%</w:t>
            </w:r>
            <w:r>
              <w:rPr>
                <w:rFonts w:hint="eastAsia" w:eastAsia="宋体"/>
                <w:color w:val="000000"/>
                <w:szCs w:val="21"/>
              </w:rPr>
              <w:t>；器乐曲分析题目</w:t>
            </w:r>
            <w:r>
              <w:rPr>
                <w:rFonts w:eastAsia="宋体"/>
                <w:color w:val="000000"/>
                <w:szCs w:val="21"/>
              </w:rPr>
              <w:t>占</w:t>
            </w:r>
            <w:r>
              <w:rPr>
                <w:rFonts w:hint="eastAsia" w:eastAsia="宋体"/>
                <w:color w:val="000000"/>
                <w:szCs w:val="21"/>
              </w:rPr>
              <w:t>6</w:t>
            </w:r>
            <w:r>
              <w:rPr>
                <w:rFonts w:eastAsia="宋体"/>
                <w:color w:val="000000"/>
                <w:szCs w:val="21"/>
              </w:rPr>
              <w:t>0%。</w:t>
            </w:r>
          </w:p>
        </w:tc>
        <w:tc>
          <w:tcPr>
            <w:tcW w:w="1470" w:type="dxa"/>
            <w:vAlign w:val="center"/>
          </w:tcPr>
          <w:p>
            <w:pPr>
              <w:jc w:val="center"/>
              <w:rPr>
                <w:rFonts w:eastAsia="宋体"/>
              </w:rPr>
            </w:pPr>
            <w:r>
              <w:rPr>
                <w:rFonts w:hint="eastAsia"/>
                <w:color w:val="000000"/>
                <w:sz w:val="24"/>
              </w:rPr>
              <w:t>2-1、</w:t>
            </w:r>
            <w:r>
              <w:rPr>
                <w:rFonts w:eastAsia="宋体"/>
                <w:color w:val="000000"/>
                <w:szCs w:val="21"/>
              </w:rPr>
              <w:t>6-1</w:t>
            </w:r>
          </w:p>
        </w:tc>
      </w:tr>
    </w:tbl>
    <w:p>
      <w:pPr>
        <w:spacing w:line="360" w:lineRule="auto"/>
        <w:ind w:firstLine="480" w:firstLineChars="200"/>
        <w:rPr>
          <w:sz w:val="24"/>
          <w:szCs w:val="22"/>
        </w:rPr>
      </w:pPr>
      <w:r>
        <w:rPr>
          <w:sz w:val="24"/>
          <w:szCs w:val="22"/>
        </w:rPr>
        <w:t>（三）所有课程目标均</w:t>
      </w:r>
      <w:r>
        <w:rPr>
          <w:rFonts w:hint="eastAsia"/>
          <w:sz w:val="24"/>
          <w:szCs w:val="22"/>
        </w:rPr>
        <w:t>需</w:t>
      </w:r>
      <w:r>
        <w:rPr>
          <w:sz w:val="24"/>
          <w:szCs w:val="22"/>
        </w:rPr>
        <w:t>大于等于0.6，否则总评成绩不及格，需要补考或重</w:t>
      </w:r>
      <w:r>
        <w:rPr>
          <w:rFonts w:hint="eastAsia"/>
          <w:sz w:val="24"/>
          <w:szCs w:val="22"/>
        </w:rPr>
        <w:t>修。</w:t>
      </w:r>
      <w:r>
        <w:rPr>
          <w:sz w:val="24"/>
          <w:szCs w:val="22"/>
        </w:rPr>
        <w:t>每</w:t>
      </w:r>
      <w:r>
        <w:rPr>
          <w:rFonts w:hint="eastAsia"/>
          <w:sz w:val="24"/>
          <w:szCs w:val="22"/>
        </w:rPr>
        <w:t>个</w:t>
      </w:r>
      <w:r>
        <w:rPr>
          <w:sz w:val="24"/>
          <w:szCs w:val="22"/>
        </w:rPr>
        <w:t>课程目标达成度计算方法如下：</w:t>
      </w:r>
    </w:p>
    <w:p>
      <w:pPr>
        <w:widowControl/>
        <w:spacing w:line="360" w:lineRule="auto"/>
        <w:jc w:val="center"/>
        <w:textAlignment w:val="baseline"/>
        <w:rPr>
          <w:kern w:val="0"/>
          <w:position w:val="-22"/>
          <w:szCs w:val="21"/>
        </w:rPr>
      </w:pPr>
      <w:r>
        <w:rPr>
          <w:kern w:val="0"/>
          <w:position w:val="-22"/>
          <w:szCs w:val="21"/>
        </w:rPr>
        <w:pict>
          <v:shape id="_x0000_s1034" o:spid="_x0000_s1034" o:spt="75" type="#_x0000_t75" style="position:absolute;left:0pt;margin-left:42.7pt;margin-top:7.85pt;height:32.65pt;width:360pt;mso-wrap-distance-bottom:0pt;mso-wrap-distance-left:9pt;mso-wrap-distance-right:9pt;mso-wrap-distance-top:0pt;z-index:251668480;mso-width-relative:page;mso-height-relative:page;" o:ole="t" filled="f" o:preferrelative="t" stroked="f" coordsize="21600,21600">
            <v:path/>
            <v:fill on="f" focussize="0,0"/>
            <v:stroke on="f" joinstyle="miter"/>
            <v:imagedata r:id="rId7" o:title=""/>
            <o:lock v:ext="edit" aspectratio="t"/>
            <w10:wrap type="square"/>
          </v:shape>
          <o:OLEObject Type="Embed" ProgID="Equation.3" ShapeID="_x0000_s1034" DrawAspect="Content" ObjectID="_1468075733" r:id="rId16">
            <o:LockedField>false</o:LockedField>
          </o:OLEObject>
        </w:pict>
      </w:r>
    </w:p>
    <w:p>
      <w:pPr>
        <w:widowControl/>
        <w:spacing w:line="360" w:lineRule="auto"/>
        <w:jc w:val="center"/>
        <w:textAlignment w:val="baseline"/>
        <w:rPr>
          <w:kern w:val="0"/>
          <w:position w:val="-22"/>
          <w:szCs w:val="21"/>
        </w:rPr>
      </w:pPr>
    </w:p>
    <w:p>
      <w:pPr>
        <w:spacing w:line="360" w:lineRule="auto"/>
        <w:rPr>
          <w:sz w:val="24"/>
          <w:szCs w:val="22"/>
        </w:rPr>
      </w:pPr>
      <w:r>
        <w:rPr>
          <w:sz w:val="24"/>
          <w:szCs w:val="22"/>
        </w:rPr>
        <w:t>式中：Ai=平时成绩占总评成绩的权重×课程目标i在平时成绩中的权重，</w:t>
      </w:r>
    </w:p>
    <w:p>
      <w:pPr>
        <w:spacing w:line="360" w:lineRule="auto"/>
        <w:ind w:firstLine="720" w:firstLineChars="300"/>
        <w:rPr>
          <w:sz w:val="24"/>
          <w:szCs w:val="22"/>
        </w:rPr>
      </w:pPr>
      <w:r>
        <w:rPr>
          <w:sz w:val="24"/>
          <w:szCs w:val="22"/>
        </w:rPr>
        <w:t>Bi=实</w:t>
      </w:r>
      <w:r>
        <w:rPr>
          <w:rFonts w:hint="eastAsia"/>
          <w:sz w:val="24"/>
          <w:szCs w:val="22"/>
        </w:rPr>
        <w:t>验</w:t>
      </w:r>
      <w:r>
        <w:rPr>
          <w:sz w:val="24"/>
          <w:szCs w:val="22"/>
        </w:rPr>
        <w:t>成绩占总评成绩的权重×课程目标i在实</w:t>
      </w:r>
      <w:r>
        <w:rPr>
          <w:rFonts w:hint="eastAsia"/>
          <w:sz w:val="24"/>
          <w:szCs w:val="22"/>
        </w:rPr>
        <w:t>验</w:t>
      </w:r>
      <w:r>
        <w:rPr>
          <w:sz w:val="24"/>
          <w:szCs w:val="22"/>
        </w:rPr>
        <w:t>成绩中的权重，</w:t>
      </w:r>
    </w:p>
    <w:p>
      <w:pPr>
        <w:spacing w:line="360" w:lineRule="auto"/>
        <w:ind w:firstLine="720" w:firstLineChars="300"/>
        <w:rPr>
          <w:sz w:val="24"/>
          <w:szCs w:val="22"/>
        </w:rPr>
      </w:pPr>
      <w:r>
        <w:rPr>
          <w:sz w:val="24"/>
          <w:szCs w:val="22"/>
        </w:rPr>
        <w:t>Ci=</w:t>
      </w:r>
      <w:r>
        <w:rPr>
          <w:rFonts w:hint="eastAsia"/>
          <w:sz w:val="24"/>
          <w:szCs w:val="22"/>
        </w:rPr>
        <w:t>期末</w:t>
      </w:r>
      <w:r>
        <w:rPr>
          <w:sz w:val="24"/>
          <w:szCs w:val="22"/>
        </w:rPr>
        <w:t>成绩占总评成绩的权重×课程目标i在</w:t>
      </w:r>
      <w:r>
        <w:rPr>
          <w:rFonts w:hint="eastAsia"/>
          <w:sz w:val="24"/>
          <w:szCs w:val="22"/>
        </w:rPr>
        <w:t>期末</w:t>
      </w:r>
      <w:r>
        <w:rPr>
          <w:sz w:val="24"/>
          <w:szCs w:val="22"/>
        </w:rPr>
        <w:t>成绩中的权重。</w:t>
      </w:r>
    </w:p>
    <w:p>
      <w:pPr>
        <w:spacing w:line="360" w:lineRule="auto"/>
        <w:ind w:firstLine="562" w:firstLineChars="200"/>
        <w:rPr>
          <w:b/>
          <w:sz w:val="28"/>
          <w:szCs w:val="28"/>
        </w:rPr>
      </w:pPr>
      <w:r>
        <w:rPr>
          <w:rFonts w:hint="eastAsia"/>
          <w:b/>
          <w:sz w:val="28"/>
          <w:szCs w:val="28"/>
        </w:rPr>
        <w:t>七</w:t>
      </w:r>
      <w:r>
        <w:rPr>
          <w:b/>
          <w:sz w:val="28"/>
          <w:szCs w:val="28"/>
        </w:rPr>
        <w:t>、</w:t>
      </w:r>
      <w:r>
        <w:rPr>
          <w:rFonts w:hint="eastAsia"/>
          <w:b/>
          <w:sz w:val="28"/>
          <w:szCs w:val="28"/>
        </w:rPr>
        <w:t>有关说明</w:t>
      </w:r>
    </w:p>
    <w:p>
      <w:pPr>
        <w:spacing w:line="360" w:lineRule="auto"/>
        <w:ind w:firstLine="482" w:firstLineChars="200"/>
        <w:rPr>
          <w:b/>
          <w:color w:val="000000"/>
          <w:sz w:val="24"/>
        </w:rPr>
      </w:pPr>
    </w:p>
    <w:p>
      <w:pPr>
        <w:spacing w:line="360" w:lineRule="auto"/>
        <w:ind w:firstLine="482" w:firstLineChars="200"/>
        <w:rPr>
          <w:b/>
          <w:color w:val="000000"/>
          <w:sz w:val="24"/>
        </w:rPr>
      </w:pPr>
      <w:r>
        <w:rPr>
          <w:rFonts w:hint="eastAsia"/>
          <w:b/>
          <w:color w:val="000000"/>
          <w:sz w:val="24"/>
        </w:rPr>
        <w:t>（一）持续改进</w:t>
      </w:r>
    </w:p>
    <w:p>
      <w:pPr>
        <w:spacing w:line="360" w:lineRule="auto"/>
        <w:ind w:firstLine="480" w:firstLineChars="200"/>
        <w:rPr>
          <w:sz w:val="24"/>
          <w:szCs w:val="22"/>
        </w:rPr>
      </w:pPr>
      <w:r>
        <w:rPr>
          <w:sz w:val="24"/>
          <w:szCs w:val="22"/>
        </w:rPr>
        <w:t>本课程根据学生作业、课堂讨论、实验环节、平时考核情况和学生、教学督导等</w:t>
      </w:r>
      <w:r>
        <w:rPr>
          <w:rFonts w:hint="eastAsia"/>
          <w:sz w:val="24"/>
          <w:szCs w:val="22"/>
        </w:rPr>
        <w:t>的</w:t>
      </w:r>
      <w:r>
        <w:rPr>
          <w:sz w:val="24"/>
          <w:szCs w:val="22"/>
        </w:rPr>
        <w:t>反馈，及时对教学中</w:t>
      </w:r>
      <w:r>
        <w:rPr>
          <w:rFonts w:hint="eastAsia"/>
          <w:sz w:val="24"/>
          <w:szCs w:val="22"/>
        </w:rPr>
        <w:t>的</w:t>
      </w:r>
      <w:r>
        <w:rPr>
          <w:sz w:val="24"/>
          <w:szCs w:val="22"/>
        </w:rPr>
        <w:t>不足之处进行改进，并在下一轮课程教学中</w:t>
      </w:r>
      <w:r>
        <w:rPr>
          <w:rFonts w:hint="eastAsia"/>
          <w:sz w:val="24"/>
          <w:szCs w:val="22"/>
        </w:rPr>
        <w:t>整改完善</w:t>
      </w:r>
      <w:r>
        <w:rPr>
          <w:sz w:val="24"/>
          <w:szCs w:val="22"/>
        </w:rPr>
        <w:t>，确保相应毕业要求指标点达成。</w:t>
      </w:r>
    </w:p>
    <w:p>
      <w:pPr>
        <w:spacing w:line="360" w:lineRule="auto"/>
        <w:ind w:firstLine="482" w:firstLineChars="200"/>
        <w:rPr>
          <w:b/>
          <w:color w:val="000000"/>
          <w:sz w:val="24"/>
        </w:rPr>
      </w:pPr>
    </w:p>
    <w:p>
      <w:pPr>
        <w:spacing w:line="360" w:lineRule="auto"/>
        <w:ind w:firstLine="482" w:firstLineChars="200"/>
        <w:rPr>
          <w:b/>
          <w:color w:val="000000"/>
          <w:sz w:val="24"/>
        </w:rPr>
      </w:pPr>
      <w:r>
        <w:rPr>
          <w:rFonts w:hint="eastAsia"/>
          <w:b/>
          <w:color w:val="000000"/>
          <w:sz w:val="24"/>
        </w:rPr>
        <w:t>（二）</w:t>
      </w:r>
      <w:r>
        <w:rPr>
          <w:b/>
          <w:color w:val="000000"/>
          <w:sz w:val="24"/>
        </w:rPr>
        <w:t>参考书目及学习资料</w:t>
      </w:r>
    </w:p>
    <w:p>
      <w:pPr>
        <w:spacing w:line="360" w:lineRule="auto"/>
        <w:ind w:firstLine="480" w:firstLineChars="200"/>
        <w:rPr>
          <w:sz w:val="24"/>
          <w:szCs w:val="22"/>
        </w:rPr>
      </w:pPr>
      <w:r>
        <w:rPr>
          <w:rFonts w:hint="eastAsia"/>
          <w:sz w:val="24"/>
          <w:szCs w:val="22"/>
        </w:rPr>
        <w:t>高为杰、陈丹布著，《曲式分析基础教程》，高等教育出版社</w:t>
      </w:r>
    </w:p>
    <w:p>
      <w:pPr>
        <w:spacing w:line="360" w:lineRule="auto"/>
        <w:ind w:firstLine="480" w:firstLineChars="200"/>
        <w:rPr>
          <w:sz w:val="24"/>
          <w:szCs w:val="22"/>
        </w:rPr>
      </w:pPr>
      <w:r>
        <w:rPr>
          <w:rFonts w:hint="eastAsia"/>
          <w:sz w:val="24"/>
          <w:szCs w:val="22"/>
        </w:rPr>
        <w:t xml:space="preserve">吴祖强著，《曲式与作品分析》，人民音乐出版社      </w:t>
      </w:r>
    </w:p>
    <w:p>
      <w:pPr>
        <w:spacing w:line="360" w:lineRule="auto"/>
        <w:ind w:firstLine="480" w:firstLineChars="200"/>
        <w:rPr>
          <w:sz w:val="24"/>
          <w:szCs w:val="22"/>
        </w:rPr>
      </w:pPr>
      <w:r>
        <w:rPr>
          <w:rFonts w:hint="eastAsia"/>
          <w:sz w:val="24"/>
          <w:szCs w:val="22"/>
        </w:rPr>
        <w:t>钱仁康、钱亦平著，《音乐作品分析教程》，上海音乐出版社</w:t>
      </w:r>
    </w:p>
    <w:p>
      <w:pPr>
        <w:autoSpaceDE w:val="0"/>
        <w:autoSpaceDN w:val="0"/>
        <w:adjustRightInd w:val="0"/>
        <w:spacing w:line="360" w:lineRule="auto"/>
        <w:jc w:val="left"/>
        <w:rPr>
          <w:kern w:val="0"/>
          <w:sz w:val="24"/>
          <w:szCs w:val="21"/>
        </w:rPr>
      </w:pPr>
    </w:p>
    <w:p>
      <w:pPr>
        <w:autoSpaceDE w:val="0"/>
        <w:autoSpaceDN w:val="0"/>
        <w:adjustRightInd w:val="0"/>
        <w:spacing w:line="360" w:lineRule="auto"/>
        <w:ind w:firstLine="5400" w:firstLineChars="2250"/>
        <w:jc w:val="left"/>
        <w:rPr>
          <w:kern w:val="0"/>
          <w:sz w:val="24"/>
          <w:szCs w:val="21"/>
        </w:rPr>
      </w:pPr>
      <w:r>
        <w:rPr>
          <w:kern w:val="0"/>
          <w:sz w:val="24"/>
          <w:szCs w:val="21"/>
        </w:rPr>
        <w:t>执笔人：</w:t>
      </w:r>
      <w:r>
        <w:rPr>
          <w:rFonts w:hint="eastAsia"/>
          <w:kern w:val="0"/>
          <w:sz w:val="24"/>
          <w:szCs w:val="21"/>
        </w:rPr>
        <w:t>杨丽莉</w:t>
      </w:r>
    </w:p>
    <w:p>
      <w:pPr>
        <w:autoSpaceDE w:val="0"/>
        <w:autoSpaceDN w:val="0"/>
        <w:adjustRightInd w:val="0"/>
        <w:spacing w:line="360" w:lineRule="auto"/>
        <w:ind w:firstLine="5400" w:firstLineChars="2250"/>
        <w:jc w:val="left"/>
        <w:rPr>
          <w:rFonts w:hint="eastAsia" w:eastAsiaTheme="minorEastAsia"/>
          <w:kern w:val="0"/>
          <w:sz w:val="24"/>
          <w:szCs w:val="21"/>
          <w:lang w:eastAsia="zh-CN"/>
        </w:rPr>
      </w:pPr>
      <w:r>
        <w:rPr>
          <w:kern w:val="0"/>
          <w:sz w:val="24"/>
          <w:szCs w:val="21"/>
        </w:rPr>
        <w:t>审定人：</w:t>
      </w:r>
      <w:r>
        <w:rPr>
          <w:rFonts w:hint="eastAsia"/>
          <w:kern w:val="0"/>
          <w:sz w:val="24"/>
          <w:szCs w:val="21"/>
          <w:lang w:val="en-US" w:eastAsia="zh-CN"/>
        </w:rPr>
        <w:t>徐忆巍</w:t>
      </w:r>
    </w:p>
    <w:p>
      <w:pPr>
        <w:autoSpaceDE w:val="0"/>
        <w:autoSpaceDN w:val="0"/>
        <w:adjustRightInd w:val="0"/>
        <w:spacing w:line="360" w:lineRule="auto"/>
        <w:ind w:firstLine="5400" w:firstLineChars="2250"/>
        <w:jc w:val="left"/>
        <w:rPr>
          <w:kern w:val="0"/>
          <w:sz w:val="24"/>
          <w:szCs w:val="21"/>
        </w:rPr>
      </w:pPr>
      <w:r>
        <w:rPr>
          <w:rFonts w:hint="eastAsia"/>
          <w:kern w:val="0"/>
          <w:sz w:val="24"/>
          <w:szCs w:val="21"/>
        </w:rPr>
        <w:t>审批</w:t>
      </w:r>
      <w:r>
        <w:rPr>
          <w:kern w:val="0"/>
          <w:sz w:val="24"/>
          <w:szCs w:val="21"/>
        </w:rPr>
        <w:t>人：</w:t>
      </w:r>
      <w:r>
        <w:rPr>
          <w:rFonts w:hint="eastAsia"/>
          <w:kern w:val="0"/>
          <w:sz w:val="24"/>
          <w:szCs w:val="21"/>
        </w:rPr>
        <w:t>张志欣</w:t>
      </w:r>
    </w:p>
    <w:p>
      <w:pPr>
        <w:autoSpaceDE w:val="0"/>
        <w:autoSpaceDN w:val="0"/>
        <w:adjustRightInd w:val="0"/>
        <w:spacing w:line="360" w:lineRule="auto"/>
        <w:ind w:firstLine="5400" w:firstLineChars="2250"/>
        <w:jc w:val="left"/>
        <w:rPr>
          <w:kern w:val="0"/>
          <w:sz w:val="24"/>
          <w:szCs w:val="21"/>
        </w:rPr>
      </w:pPr>
      <w:r>
        <w:rPr>
          <w:rFonts w:hint="eastAsia"/>
          <w:kern w:val="0"/>
          <w:sz w:val="24"/>
          <w:szCs w:val="21"/>
        </w:rPr>
        <w:t>批准时间：20</w:t>
      </w:r>
      <w:r>
        <w:rPr>
          <w:kern w:val="0"/>
          <w:sz w:val="24"/>
          <w:szCs w:val="21"/>
        </w:rPr>
        <w:t>2</w:t>
      </w:r>
      <w:r>
        <w:rPr>
          <w:rFonts w:hint="eastAsia"/>
          <w:kern w:val="0"/>
          <w:sz w:val="24"/>
          <w:szCs w:val="21"/>
          <w:lang w:val="en-US" w:eastAsia="zh-CN"/>
        </w:rPr>
        <w:t>3</w:t>
      </w:r>
      <w:r>
        <w:rPr>
          <w:rFonts w:hint="eastAsia"/>
          <w:kern w:val="0"/>
          <w:sz w:val="24"/>
          <w:szCs w:val="21"/>
        </w:rPr>
        <w:t>年9月</w:t>
      </w:r>
      <w:r>
        <w:rPr>
          <w:kern w:val="0"/>
          <w:sz w:val="24"/>
          <w:szCs w:val="21"/>
        </w:rPr>
        <w:t>8</w:t>
      </w:r>
      <w:r>
        <w:rPr>
          <w:rFonts w:hint="eastAsia"/>
          <w:kern w:val="0"/>
          <w:sz w:val="24"/>
          <w:szCs w:val="21"/>
        </w:rPr>
        <w:t>日</w:t>
      </w:r>
    </w:p>
    <w:p>
      <w:pPr>
        <w:autoSpaceDE w:val="0"/>
        <w:autoSpaceDN w:val="0"/>
        <w:adjustRightInd w:val="0"/>
        <w:spacing w:line="360" w:lineRule="auto"/>
        <w:ind w:firstLine="5400" w:firstLineChars="2250"/>
        <w:jc w:val="left"/>
        <w:rPr>
          <w:kern w:val="0"/>
          <w:sz w:val="24"/>
          <w:szCs w:val="21"/>
        </w:rPr>
      </w:pPr>
    </w:p>
    <w:p>
      <w:pPr>
        <w:autoSpaceDE w:val="0"/>
        <w:autoSpaceDN w:val="0"/>
        <w:adjustRightInd w:val="0"/>
        <w:spacing w:line="360" w:lineRule="auto"/>
        <w:ind w:firstLine="5400" w:firstLineChars="2250"/>
        <w:jc w:val="left"/>
        <w:rPr>
          <w:kern w:val="0"/>
          <w:sz w:val="24"/>
          <w:szCs w:val="21"/>
        </w:rPr>
      </w:pPr>
    </w:p>
    <w:p>
      <w:pPr>
        <w:autoSpaceDE w:val="0"/>
        <w:autoSpaceDN w:val="0"/>
        <w:adjustRightInd w:val="0"/>
        <w:spacing w:line="360" w:lineRule="auto"/>
        <w:jc w:val="left"/>
        <w:rPr>
          <w:rFonts w:ascii="宋体" w:hAnsi="宋体"/>
          <w:color w:val="000000" w:themeColor="text1"/>
          <w:kern w:val="0"/>
          <w:sz w:val="24"/>
          <w:szCs w:val="21"/>
          <w:lang w:val="zh-TW"/>
          <w14:textFill>
            <w14:solidFill>
              <w14:schemeClr w14:val="tx1"/>
            </w14:solidFill>
          </w14:textFill>
        </w:rPr>
      </w:pPr>
    </w:p>
    <w:p>
      <w:pPr>
        <w:jc w:val="center"/>
        <w:rPr>
          <w:rFonts w:ascii="宋体" w:hAnsi="宋体" w:eastAsia="宋体" w:cs="Times New Roman"/>
          <w:b/>
          <w:bCs/>
          <w:color w:val="000000" w:themeColor="text1"/>
          <w:sz w:val="30"/>
          <w:lang w:val="zh-TW"/>
          <w14:textFill>
            <w14:solidFill>
              <w14:schemeClr w14:val="tx1"/>
            </w14:solidFill>
          </w14:textFill>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hint="eastAsia"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hint="eastAsia" w:ascii="宋体" w:hAnsi="宋体"/>
          <w:szCs w:val="21"/>
        </w:rPr>
      </w:pPr>
    </w:p>
    <w:p>
      <w:pPr>
        <w:jc w:val="left"/>
        <w:rPr>
          <w:rFonts w:ascii="宋体" w:hAnsi="宋体"/>
          <w:szCs w:val="21"/>
        </w:rPr>
      </w:pPr>
    </w:p>
    <w:p>
      <w:pPr>
        <w:spacing w:line="312" w:lineRule="auto"/>
        <w:jc w:val="center"/>
        <w:outlineLvl w:val="0"/>
        <w:rPr>
          <w:rFonts w:ascii="宋体" w:hAnsi="宋体" w:eastAsia="宋体"/>
          <w:b/>
          <w:bCs/>
          <w:sz w:val="30"/>
        </w:rPr>
      </w:pPr>
      <w:bookmarkStart w:id="111" w:name="_Toc88518173"/>
      <w:r>
        <w:rPr>
          <w:rFonts w:ascii="宋体" w:hAnsi="宋体" w:eastAsia="宋体"/>
          <w:b/>
          <w:bCs/>
          <w:sz w:val="30"/>
        </w:rPr>
        <w:t>中国音乐史与名作鉴赏</w:t>
      </w:r>
      <w:r>
        <w:rPr>
          <w:rFonts w:hint="eastAsia" w:ascii="宋体" w:hAnsi="宋体" w:eastAsia="宋体"/>
          <w:b/>
          <w:bCs/>
          <w:sz w:val="30"/>
        </w:rPr>
        <w:t>课程</w:t>
      </w:r>
      <w:r>
        <w:rPr>
          <w:rFonts w:ascii="宋体" w:hAnsi="宋体" w:eastAsia="宋体"/>
          <w:b/>
          <w:bCs/>
          <w:sz w:val="30"/>
        </w:rPr>
        <w:t>教学大纲</w:t>
      </w:r>
      <w:bookmarkEnd w:id="111"/>
    </w:p>
    <w:p>
      <w:pPr>
        <w:spacing w:line="312" w:lineRule="auto"/>
        <w:jc w:val="center"/>
        <w:rPr>
          <w:rFonts w:ascii="宋体" w:hAnsi="宋体" w:eastAsia="宋体"/>
          <w:b/>
          <w:bCs/>
          <w:sz w:val="30"/>
        </w:rPr>
      </w:pPr>
      <w:r>
        <w:rPr>
          <w:rFonts w:ascii="宋体" w:hAnsi="宋体" w:eastAsia="宋体"/>
          <w:b/>
          <w:bCs/>
          <w:sz w:val="30"/>
        </w:rPr>
        <w:t>（</w:t>
      </w:r>
      <w:r>
        <w:rPr>
          <w:rFonts w:ascii="宋体" w:hAnsi="宋体" w:eastAsia="宋体" w:cs="Times New Roman"/>
          <w:b/>
          <w:bCs/>
          <w:sz w:val="30"/>
        </w:rPr>
        <w:t>Chinese Music History</w:t>
      </w:r>
      <w:r>
        <w:rPr>
          <w:rFonts w:ascii="宋体" w:hAnsi="宋体" w:eastAsia="宋体"/>
          <w:b/>
          <w:bCs/>
          <w:sz w:val="30"/>
        </w:rPr>
        <w:t>）</w:t>
      </w:r>
    </w:p>
    <w:p>
      <w:pPr>
        <w:spacing w:line="312" w:lineRule="auto"/>
        <w:jc w:val="center"/>
        <w:rPr>
          <w:rFonts w:ascii="宋体" w:hAnsi="宋体" w:eastAsia="宋体"/>
          <w:bCs/>
          <w:sz w:val="30"/>
        </w:rPr>
      </w:pPr>
    </w:p>
    <w:p>
      <w:pPr>
        <w:spacing w:line="360" w:lineRule="auto"/>
        <w:ind w:firstLine="472" w:firstLineChars="196"/>
        <w:rPr>
          <w:rFonts w:ascii="宋体" w:hAnsi="宋体" w:eastAsia="宋体"/>
          <w:b/>
          <w:sz w:val="24"/>
        </w:rPr>
      </w:pPr>
      <w:r>
        <w:rPr>
          <w:rFonts w:ascii="宋体" w:hAnsi="宋体" w:eastAsia="宋体"/>
          <w:b/>
          <w:sz w:val="24"/>
        </w:rPr>
        <w:t>一、课程概况</w:t>
      </w:r>
    </w:p>
    <w:p>
      <w:pPr>
        <w:spacing w:line="360" w:lineRule="auto"/>
        <w:ind w:firstLine="422" w:firstLineChars="200"/>
        <w:rPr>
          <w:rFonts w:ascii="宋体" w:hAnsi="宋体" w:eastAsia="宋体"/>
          <w:b/>
          <w:szCs w:val="21"/>
        </w:rPr>
      </w:pPr>
      <w:r>
        <w:rPr>
          <w:rFonts w:ascii="宋体" w:hAnsi="宋体" w:eastAsia="宋体"/>
          <w:b/>
          <w:bCs/>
          <w:kern w:val="0"/>
          <w:szCs w:val="21"/>
        </w:rPr>
        <w:t>课程代码</w:t>
      </w:r>
      <w:r>
        <w:rPr>
          <w:rFonts w:ascii="宋体" w:hAnsi="宋体" w:eastAsia="宋体"/>
          <w:b/>
          <w:kern w:val="0"/>
          <w:szCs w:val="21"/>
        </w:rPr>
        <w:t>：</w:t>
      </w:r>
      <w:r>
        <w:rPr>
          <w:rFonts w:ascii="宋体" w:hAnsi="宋体" w:eastAsia="宋体" w:cs="Times New Roman"/>
          <w:bCs/>
          <w:kern w:val="0"/>
          <w:szCs w:val="21"/>
        </w:rPr>
        <w:t>2403024</w:t>
      </w:r>
    </w:p>
    <w:p>
      <w:pPr>
        <w:spacing w:line="360" w:lineRule="auto"/>
        <w:ind w:firstLine="422" w:firstLineChars="200"/>
        <w:rPr>
          <w:rFonts w:ascii="宋体" w:hAnsi="宋体" w:eastAsia="宋体" w:cs="Times New Roman"/>
          <w:kern w:val="0"/>
          <w:szCs w:val="21"/>
        </w:rPr>
      </w:pPr>
      <w:r>
        <w:rPr>
          <w:rFonts w:ascii="宋体" w:hAnsi="宋体" w:eastAsia="宋体"/>
          <w:b/>
          <w:bCs/>
          <w:kern w:val="0"/>
          <w:szCs w:val="21"/>
        </w:rPr>
        <w:t>学    分</w:t>
      </w:r>
      <w:r>
        <w:rPr>
          <w:rFonts w:ascii="宋体" w:hAnsi="宋体" w:eastAsia="宋体"/>
          <w:b/>
          <w:kern w:val="0"/>
          <w:szCs w:val="21"/>
        </w:rPr>
        <w:t>：</w:t>
      </w:r>
      <w:r>
        <w:rPr>
          <w:rFonts w:ascii="宋体" w:hAnsi="宋体" w:eastAsia="宋体" w:cs="Times New Roman"/>
          <w:kern w:val="0"/>
          <w:szCs w:val="21"/>
        </w:rPr>
        <w:t>3</w:t>
      </w:r>
    </w:p>
    <w:p>
      <w:pPr>
        <w:spacing w:line="360" w:lineRule="auto"/>
        <w:ind w:firstLine="422" w:firstLineChars="200"/>
        <w:rPr>
          <w:rFonts w:ascii="宋体" w:hAnsi="宋体" w:eastAsia="宋体"/>
          <w:kern w:val="0"/>
          <w:szCs w:val="21"/>
        </w:rPr>
      </w:pPr>
      <w:r>
        <w:rPr>
          <w:rFonts w:ascii="宋体" w:hAnsi="宋体" w:eastAsia="宋体"/>
          <w:b/>
          <w:bCs/>
          <w:kern w:val="0"/>
          <w:szCs w:val="21"/>
        </w:rPr>
        <w:t>学    时</w:t>
      </w:r>
      <w:r>
        <w:rPr>
          <w:rFonts w:ascii="宋体" w:hAnsi="宋体" w:eastAsia="宋体"/>
          <w:b/>
          <w:kern w:val="0"/>
          <w:szCs w:val="21"/>
        </w:rPr>
        <w:t>：</w:t>
      </w:r>
      <w:r>
        <w:rPr>
          <w:rFonts w:ascii="宋体" w:hAnsi="宋体" w:eastAsia="宋体" w:cs="Times New Roman"/>
          <w:kern w:val="0"/>
          <w:szCs w:val="21"/>
        </w:rPr>
        <w:t>48</w:t>
      </w:r>
      <w:r>
        <w:rPr>
          <w:rFonts w:ascii="宋体" w:hAnsi="宋体" w:eastAsia="宋体"/>
          <w:kern w:val="0"/>
          <w:szCs w:val="21"/>
        </w:rPr>
        <w:t>（其中：讲授学时</w:t>
      </w:r>
      <w:r>
        <w:rPr>
          <w:rFonts w:ascii="宋体" w:hAnsi="宋体" w:eastAsia="宋体" w:cs="Times New Roman"/>
          <w:kern w:val="0"/>
          <w:szCs w:val="21"/>
        </w:rPr>
        <w:t>48</w:t>
      </w:r>
      <w:r>
        <w:rPr>
          <w:rFonts w:hint="eastAsia" w:ascii="宋体" w:hAnsi="宋体" w:eastAsia="宋体"/>
          <w:kern w:val="0"/>
          <w:szCs w:val="21"/>
        </w:rPr>
        <w:t>，</w:t>
      </w:r>
      <w:r>
        <w:rPr>
          <w:rFonts w:ascii="宋体" w:hAnsi="宋体" w:eastAsia="宋体"/>
          <w:kern w:val="0"/>
          <w:szCs w:val="21"/>
        </w:rPr>
        <w:t>实验学时</w:t>
      </w:r>
      <w:r>
        <w:rPr>
          <w:rFonts w:ascii="宋体" w:hAnsi="宋体" w:eastAsia="宋体" w:cs="Times New Roman"/>
          <w:kern w:val="0"/>
          <w:szCs w:val="21"/>
        </w:rPr>
        <w:t>0</w:t>
      </w:r>
      <w:r>
        <w:rPr>
          <w:rFonts w:ascii="宋体" w:hAnsi="宋体" w:eastAsia="宋体"/>
          <w:kern w:val="0"/>
          <w:szCs w:val="21"/>
        </w:rPr>
        <w:t>）</w:t>
      </w:r>
    </w:p>
    <w:p>
      <w:pPr>
        <w:spacing w:line="360" w:lineRule="auto"/>
        <w:ind w:firstLine="422" w:firstLineChars="200"/>
        <w:rPr>
          <w:rFonts w:ascii="宋体" w:hAnsi="宋体" w:eastAsia="宋体"/>
          <w:bCs/>
          <w:kern w:val="0"/>
          <w:szCs w:val="21"/>
        </w:rPr>
      </w:pPr>
      <w:r>
        <w:rPr>
          <w:rFonts w:ascii="宋体" w:hAnsi="宋体" w:eastAsia="宋体"/>
          <w:b/>
          <w:bCs/>
          <w:kern w:val="0"/>
          <w:szCs w:val="21"/>
        </w:rPr>
        <w:t>先修课程</w:t>
      </w:r>
      <w:r>
        <w:rPr>
          <w:rFonts w:ascii="宋体" w:hAnsi="宋体" w:eastAsia="宋体"/>
          <w:b/>
          <w:kern w:val="0"/>
          <w:szCs w:val="21"/>
        </w:rPr>
        <w:t>：</w:t>
      </w:r>
      <w:r>
        <w:rPr>
          <w:rFonts w:hint="eastAsia" w:ascii="宋体" w:hAnsi="宋体" w:eastAsia="宋体"/>
          <w:kern w:val="0"/>
          <w:szCs w:val="21"/>
        </w:rPr>
        <w:t>声乐</w:t>
      </w:r>
      <w:r>
        <w:rPr>
          <w:rFonts w:ascii="宋体" w:hAnsi="宋体" w:eastAsia="宋体"/>
          <w:kern w:val="0"/>
          <w:szCs w:val="21"/>
        </w:rPr>
        <w:t>、</w:t>
      </w:r>
      <w:r>
        <w:rPr>
          <w:rFonts w:hint="eastAsia" w:ascii="宋体" w:hAnsi="宋体" w:eastAsia="宋体"/>
          <w:kern w:val="0"/>
          <w:szCs w:val="21"/>
        </w:rPr>
        <w:t>钢琴</w:t>
      </w:r>
      <w:r>
        <w:rPr>
          <w:rFonts w:ascii="宋体" w:hAnsi="宋体" w:eastAsia="宋体"/>
          <w:bCs/>
          <w:szCs w:val="21"/>
        </w:rPr>
        <w:t>、</w:t>
      </w:r>
      <w:r>
        <w:rPr>
          <w:rFonts w:hint="eastAsia" w:ascii="宋体" w:hAnsi="宋体" w:eastAsia="宋体"/>
          <w:bCs/>
          <w:szCs w:val="21"/>
        </w:rPr>
        <w:t>和声学</w:t>
      </w:r>
    </w:p>
    <w:p>
      <w:pPr>
        <w:spacing w:line="360" w:lineRule="auto"/>
        <w:ind w:firstLine="422" w:firstLineChars="200"/>
        <w:rPr>
          <w:rFonts w:ascii="宋体" w:hAnsi="宋体" w:eastAsia="宋体"/>
          <w:kern w:val="0"/>
          <w:szCs w:val="21"/>
        </w:rPr>
      </w:pPr>
      <w:r>
        <w:rPr>
          <w:rFonts w:ascii="宋体" w:hAnsi="宋体" w:eastAsia="宋体"/>
          <w:b/>
          <w:bCs/>
          <w:kern w:val="0"/>
          <w:szCs w:val="21"/>
        </w:rPr>
        <w:t>适用专业</w:t>
      </w:r>
      <w:r>
        <w:rPr>
          <w:rFonts w:ascii="宋体" w:hAnsi="宋体" w:eastAsia="宋体"/>
          <w:b/>
          <w:kern w:val="0"/>
          <w:szCs w:val="21"/>
        </w:rPr>
        <w:t>：</w:t>
      </w:r>
      <w:r>
        <w:rPr>
          <w:rFonts w:hint="eastAsia" w:ascii="宋体" w:hAnsi="宋体" w:eastAsia="宋体"/>
          <w:szCs w:val="21"/>
        </w:rPr>
        <w:t>音乐学</w:t>
      </w:r>
      <w:r>
        <w:rPr>
          <w:rFonts w:ascii="宋体" w:hAnsi="宋体" w:eastAsia="宋体"/>
          <w:szCs w:val="21"/>
        </w:rPr>
        <w:t xml:space="preserve">  </w:t>
      </w:r>
      <w:r>
        <w:rPr>
          <w:rFonts w:ascii="宋体" w:hAnsi="宋体" w:eastAsia="宋体"/>
          <w:kern w:val="0"/>
          <w:szCs w:val="21"/>
        </w:rPr>
        <w:t xml:space="preserve">                          </w:t>
      </w:r>
    </w:p>
    <w:p>
      <w:pPr>
        <w:spacing w:line="360" w:lineRule="auto"/>
        <w:ind w:firstLine="422" w:firstLineChars="200"/>
        <w:rPr>
          <w:rFonts w:ascii="宋体" w:hAnsi="宋体" w:eastAsia="宋体"/>
          <w:szCs w:val="21"/>
        </w:rPr>
      </w:pPr>
      <w:r>
        <w:rPr>
          <w:rFonts w:hint="eastAsia" w:ascii="宋体" w:hAnsi="宋体" w:eastAsia="宋体"/>
          <w:b/>
          <w:bCs/>
          <w:kern w:val="0"/>
          <w:szCs w:val="21"/>
        </w:rPr>
        <w:t>建议</w:t>
      </w:r>
      <w:r>
        <w:rPr>
          <w:rFonts w:ascii="宋体" w:hAnsi="宋体" w:eastAsia="宋体"/>
          <w:b/>
          <w:bCs/>
          <w:kern w:val="0"/>
          <w:szCs w:val="21"/>
        </w:rPr>
        <w:t>教材</w:t>
      </w:r>
      <w:r>
        <w:rPr>
          <w:rFonts w:ascii="宋体" w:hAnsi="宋体" w:eastAsia="宋体"/>
          <w:b/>
          <w:kern w:val="0"/>
          <w:szCs w:val="21"/>
        </w:rPr>
        <w:t>：</w:t>
      </w:r>
      <w:r>
        <w:rPr>
          <w:rFonts w:ascii="宋体" w:hAnsi="宋体" w:eastAsia="宋体"/>
          <w:szCs w:val="21"/>
        </w:rPr>
        <w:t>《</w:t>
      </w:r>
      <w:r>
        <w:rPr>
          <w:rFonts w:hint="eastAsia" w:ascii="宋体" w:hAnsi="宋体" w:eastAsia="宋体"/>
          <w:szCs w:val="21"/>
        </w:rPr>
        <w:t>中国音乐史</w:t>
      </w:r>
      <w:r>
        <w:rPr>
          <w:rFonts w:ascii="宋体" w:hAnsi="宋体" w:eastAsia="宋体"/>
          <w:szCs w:val="21"/>
        </w:rPr>
        <w:t>》，</w:t>
      </w:r>
      <w:r>
        <w:rPr>
          <w:rFonts w:hint="eastAsia" w:ascii="宋体" w:hAnsi="宋体" w:eastAsia="宋体"/>
          <w:szCs w:val="21"/>
        </w:rPr>
        <w:t>胡郁青、赵玲著</w:t>
      </w:r>
      <w:r>
        <w:rPr>
          <w:rFonts w:ascii="宋体" w:hAnsi="宋体" w:eastAsia="宋体"/>
          <w:szCs w:val="21"/>
        </w:rPr>
        <w:t>，</w:t>
      </w:r>
      <w:r>
        <w:rPr>
          <w:rFonts w:hint="eastAsia" w:ascii="宋体" w:hAnsi="宋体" w:eastAsia="宋体"/>
          <w:szCs w:val="21"/>
        </w:rPr>
        <w:t>西南大学</w:t>
      </w:r>
      <w:r>
        <w:rPr>
          <w:rFonts w:ascii="宋体" w:hAnsi="宋体" w:eastAsia="宋体"/>
          <w:szCs w:val="21"/>
        </w:rPr>
        <w:t>出版社，</w:t>
      </w:r>
      <w:r>
        <w:rPr>
          <w:rFonts w:ascii="宋体" w:hAnsi="宋体" w:eastAsia="宋体" w:cs="Times New Roman"/>
          <w:szCs w:val="21"/>
        </w:rPr>
        <w:t>2022</w:t>
      </w:r>
      <w:r>
        <w:rPr>
          <w:rFonts w:hint="eastAsia" w:ascii="宋体" w:hAnsi="宋体" w:eastAsia="宋体"/>
          <w:szCs w:val="21"/>
        </w:rPr>
        <w:t>年。</w:t>
      </w:r>
    </w:p>
    <w:p>
      <w:pPr>
        <w:spacing w:line="360" w:lineRule="auto"/>
        <w:ind w:firstLine="422" w:firstLineChars="200"/>
        <w:rPr>
          <w:rFonts w:ascii="宋体" w:hAnsi="宋体" w:eastAsia="宋体"/>
          <w:bCs/>
          <w:kern w:val="0"/>
          <w:szCs w:val="21"/>
        </w:rPr>
      </w:pPr>
      <w:r>
        <w:rPr>
          <w:rFonts w:ascii="宋体" w:hAnsi="宋体" w:eastAsia="宋体"/>
          <w:b/>
          <w:bCs/>
          <w:kern w:val="0"/>
          <w:szCs w:val="21"/>
        </w:rPr>
        <w:t>课程归口：</w:t>
      </w:r>
      <w:r>
        <w:rPr>
          <w:rFonts w:hint="eastAsia" w:ascii="宋体" w:hAnsi="宋体" w:eastAsia="宋体"/>
          <w:bCs/>
          <w:kern w:val="0"/>
          <w:szCs w:val="21"/>
        </w:rPr>
        <w:t>师范学院</w:t>
      </w:r>
    </w:p>
    <w:p>
      <w:pPr>
        <w:spacing w:line="360" w:lineRule="auto"/>
        <w:ind w:firstLine="422" w:firstLineChars="200"/>
        <w:rPr>
          <w:rFonts w:ascii="宋体" w:hAnsi="宋体" w:eastAsia="宋体"/>
          <w:kern w:val="0"/>
          <w:szCs w:val="21"/>
        </w:rPr>
      </w:pPr>
      <w:r>
        <w:rPr>
          <w:rFonts w:ascii="宋体" w:hAnsi="宋体" w:eastAsia="宋体"/>
          <w:b/>
          <w:bCs/>
          <w:kern w:val="0"/>
          <w:szCs w:val="21"/>
        </w:rPr>
        <w:t>课程的性质与任务</w:t>
      </w:r>
      <w:r>
        <w:rPr>
          <w:rFonts w:hint="eastAsia" w:ascii="宋体" w:hAnsi="宋体" w:eastAsia="宋体"/>
          <w:b/>
          <w:bCs/>
          <w:kern w:val="0"/>
          <w:szCs w:val="21"/>
        </w:rPr>
        <w:t>：</w:t>
      </w:r>
      <w:r>
        <w:rPr>
          <w:rFonts w:hint="eastAsia" w:ascii="宋体" w:hAnsi="宋体" w:eastAsia="宋体"/>
          <w:kern w:val="0"/>
          <w:szCs w:val="21"/>
        </w:rPr>
        <w:t>本课程</w:t>
      </w:r>
      <w:r>
        <w:rPr>
          <w:rFonts w:ascii="宋体" w:hAnsi="宋体" w:eastAsia="宋体"/>
          <w:kern w:val="0"/>
          <w:szCs w:val="21"/>
        </w:rPr>
        <w:t>是</w:t>
      </w:r>
      <w:r>
        <w:rPr>
          <w:rFonts w:hint="eastAsia" w:ascii="宋体" w:hAnsi="宋体" w:eastAsia="宋体"/>
          <w:kern w:val="0"/>
          <w:szCs w:val="21"/>
        </w:rPr>
        <w:t>音乐学</w:t>
      </w:r>
      <w:r>
        <w:rPr>
          <w:rFonts w:ascii="宋体" w:hAnsi="宋体" w:eastAsia="宋体"/>
          <w:kern w:val="0"/>
          <w:szCs w:val="21"/>
        </w:rPr>
        <w:t>专业</w:t>
      </w:r>
      <w:r>
        <w:rPr>
          <w:rFonts w:hint="eastAsia" w:ascii="宋体" w:hAnsi="宋体" w:eastAsia="宋体"/>
          <w:kern w:val="0"/>
          <w:szCs w:val="21"/>
        </w:rPr>
        <w:t>的</w:t>
      </w:r>
      <w:r>
        <w:rPr>
          <w:rFonts w:ascii="宋体" w:hAnsi="宋体" w:eastAsia="宋体"/>
          <w:kern w:val="0"/>
          <w:szCs w:val="21"/>
        </w:rPr>
        <w:t>专业基础必修课，也可作为</w:t>
      </w:r>
      <w:r>
        <w:rPr>
          <w:rFonts w:hint="eastAsia" w:ascii="宋体" w:hAnsi="宋体" w:eastAsia="宋体"/>
          <w:kern w:val="0"/>
          <w:szCs w:val="21"/>
        </w:rPr>
        <w:t>舞蹈</w:t>
      </w:r>
      <w:r>
        <w:rPr>
          <w:rFonts w:ascii="宋体" w:hAnsi="宋体" w:eastAsia="宋体"/>
          <w:kern w:val="0"/>
          <w:szCs w:val="21"/>
        </w:rPr>
        <w:t>类、</w:t>
      </w:r>
      <w:r>
        <w:rPr>
          <w:rFonts w:hint="eastAsia" w:ascii="宋体" w:hAnsi="宋体" w:eastAsia="宋体"/>
          <w:kern w:val="0"/>
          <w:szCs w:val="21"/>
        </w:rPr>
        <w:t>戏曲</w:t>
      </w:r>
      <w:r>
        <w:rPr>
          <w:rFonts w:ascii="宋体" w:hAnsi="宋体" w:eastAsia="宋体"/>
          <w:kern w:val="0"/>
          <w:szCs w:val="21"/>
        </w:rPr>
        <w:t>类专业和其它有关专业的必修课或选修课。通过本课程的学习，培养学</w:t>
      </w:r>
      <w:r>
        <w:rPr>
          <w:rFonts w:hint="eastAsia" w:ascii="宋体" w:hAnsi="宋体" w:eastAsia="宋体"/>
          <w:kern w:val="0"/>
          <w:szCs w:val="21"/>
        </w:rPr>
        <w:t>生</w:t>
      </w:r>
      <w:r>
        <w:rPr>
          <w:rFonts w:ascii="宋体" w:hAnsi="宋体" w:eastAsia="宋体"/>
          <w:kern w:val="0"/>
          <w:szCs w:val="21"/>
        </w:rPr>
        <w:t>扎实的音乐专业知识和运用知识的能力</w:t>
      </w:r>
      <w:r>
        <w:rPr>
          <w:rFonts w:hint="eastAsia" w:ascii="宋体" w:hAnsi="宋体" w:eastAsia="宋体"/>
          <w:kern w:val="0"/>
          <w:szCs w:val="21"/>
        </w:rPr>
        <w:t>，</w:t>
      </w:r>
      <w:r>
        <w:rPr>
          <w:rFonts w:ascii="宋体" w:hAnsi="宋体" w:eastAsia="宋体"/>
          <w:kern w:val="0"/>
          <w:szCs w:val="21"/>
        </w:rPr>
        <w:t>掌握基本的中</w:t>
      </w:r>
      <w:r>
        <w:rPr>
          <w:rFonts w:hint="eastAsia" w:ascii="宋体" w:hAnsi="宋体" w:eastAsia="宋体"/>
          <w:kern w:val="0"/>
          <w:szCs w:val="21"/>
        </w:rPr>
        <w:t>国</w:t>
      </w:r>
      <w:r>
        <w:rPr>
          <w:rFonts w:ascii="宋体" w:hAnsi="宋体" w:eastAsia="宋体"/>
          <w:kern w:val="0"/>
          <w:szCs w:val="21"/>
        </w:rPr>
        <w:t>音乐历史知识</w:t>
      </w:r>
      <w:r>
        <w:rPr>
          <w:rFonts w:hint="eastAsia" w:ascii="宋体" w:hAnsi="宋体" w:eastAsia="宋体"/>
          <w:kern w:val="0"/>
          <w:szCs w:val="21"/>
        </w:rPr>
        <w:t>，熟悉</w:t>
      </w:r>
      <w:r>
        <w:rPr>
          <w:rFonts w:ascii="宋体" w:hAnsi="宋体" w:eastAsia="宋体"/>
          <w:kern w:val="0"/>
          <w:szCs w:val="21"/>
        </w:rPr>
        <w:t>一定数量的</w:t>
      </w:r>
      <w:r>
        <w:rPr>
          <w:rFonts w:hint="eastAsia" w:ascii="宋体" w:hAnsi="宋体" w:eastAsia="宋体"/>
          <w:kern w:val="0"/>
          <w:szCs w:val="21"/>
        </w:rPr>
        <w:t>各个历史时期</w:t>
      </w:r>
      <w:r>
        <w:rPr>
          <w:rFonts w:ascii="宋体" w:hAnsi="宋体" w:eastAsia="宋体"/>
          <w:kern w:val="0"/>
          <w:szCs w:val="21"/>
        </w:rPr>
        <w:t>优秀音乐作品</w:t>
      </w:r>
      <w:r>
        <w:rPr>
          <w:rFonts w:hint="eastAsia" w:ascii="宋体" w:hAnsi="宋体" w:eastAsia="宋体"/>
          <w:kern w:val="0"/>
          <w:szCs w:val="21"/>
        </w:rPr>
        <w:t>。</w:t>
      </w:r>
      <w:r>
        <w:rPr>
          <w:rFonts w:ascii="宋体" w:hAnsi="宋体" w:eastAsia="宋体"/>
          <w:kern w:val="0"/>
          <w:szCs w:val="21"/>
        </w:rPr>
        <w:t>为后续</w:t>
      </w:r>
      <w:r>
        <w:rPr>
          <w:rFonts w:hint="eastAsia" w:ascii="宋体" w:hAnsi="宋体" w:eastAsia="宋体"/>
          <w:kern w:val="0"/>
          <w:szCs w:val="21"/>
        </w:rPr>
        <w:t>西方音乐史与名作鉴赏</w:t>
      </w:r>
      <w:r>
        <w:rPr>
          <w:rFonts w:ascii="宋体" w:hAnsi="宋体" w:eastAsia="宋体"/>
          <w:kern w:val="0"/>
          <w:szCs w:val="21"/>
        </w:rPr>
        <w:t>课程及</w:t>
      </w:r>
      <w:r>
        <w:rPr>
          <w:rFonts w:hint="eastAsia" w:ascii="宋体" w:hAnsi="宋体" w:eastAsia="宋体"/>
          <w:kern w:val="0"/>
          <w:szCs w:val="21"/>
        </w:rPr>
        <w:t>毕业论文写作等实践性</w:t>
      </w:r>
      <w:r>
        <w:rPr>
          <w:rFonts w:ascii="宋体" w:hAnsi="宋体" w:eastAsia="宋体"/>
          <w:kern w:val="0"/>
          <w:szCs w:val="21"/>
        </w:rPr>
        <w:t>环节奠定基础。</w:t>
      </w:r>
    </w:p>
    <w:p>
      <w:pPr>
        <w:spacing w:line="360" w:lineRule="auto"/>
        <w:ind w:firstLine="482" w:firstLineChars="200"/>
        <w:rPr>
          <w:rFonts w:ascii="宋体" w:hAnsi="宋体" w:eastAsia="宋体"/>
          <w:b/>
          <w:sz w:val="24"/>
        </w:rPr>
      </w:pPr>
      <w:r>
        <w:rPr>
          <w:rFonts w:hint="eastAsia" w:ascii="宋体" w:hAnsi="宋体" w:eastAsia="宋体"/>
          <w:b/>
          <w:sz w:val="24"/>
        </w:rPr>
        <w:t>二</w:t>
      </w:r>
      <w:r>
        <w:rPr>
          <w:rFonts w:ascii="宋体" w:hAnsi="宋体" w:eastAsia="宋体"/>
          <w:b/>
          <w:sz w:val="24"/>
        </w:rPr>
        <w:t>、课程目标</w:t>
      </w:r>
    </w:p>
    <w:p>
      <w:pPr>
        <w:spacing w:line="360" w:lineRule="auto"/>
        <w:ind w:firstLine="310" w:firstLineChars="147"/>
        <w:outlineLvl w:val="0"/>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（一）课程具体目标</w:t>
      </w:r>
    </w:p>
    <w:p>
      <w:pPr>
        <w:spacing w:line="360" w:lineRule="auto"/>
        <w:ind w:firstLine="482"/>
        <w:jc w:val="left"/>
        <w:rPr>
          <w:rFonts w:ascii="宋体" w:hAnsi="宋体" w:eastAsia="宋体"/>
          <w:szCs w:val="21"/>
        </w:rPr>
      </w:pPr>
      <w:r>
        <w:rPr>
          <w:rFonts w:hint="eastAsia" w:ascii="宋体" w:hAnsi="宋体" w:eastAsia="宋体"/>
          <w:szCs w:val="21"/>
        </w:rPr>
        <w:t>目标1.了解中国音乐发展的主要历史脉络，懂得各历史时期音乐发展的主要特点。掌握不同历史时期的重要音乐家及作品，理解各阶段音乐发展与政治、社会背景之间的内在联系。</w:t>
      </w:r>
    </w:p>
    <w:p>
      <w:pPr>
        <w:spacing w:line="360" w:lineRule="auto"/>
        <w:ind w:firstLine="482"/>
        <w:jc w:val="left"/>
        <w:rPr>
          <w:rFonts w:ascii="宋体" w:hAnsi="宋体" w:eastAsia="宋体"/>
          <w:szCs w:val="21"/>
        </w:rPr>
      </w:pPr>
      <w:r>
        <w:rPr>
          <w:rFonts w:hint="eastAsia" w:ascii="宋体" w:hAnsi="宋体" w:eastAsia="宋体"/>
          <w:szCs w:val="21"/>
        </w:rPr>
        <w:t>目标</w:t>
      </w:r>
      <w:r>
        <w:rPr>
          <w:rFonts w:ascii="宋体" w:hAnsi="宋体" w:eastAsia="宋体"/>
          <w:szCs w:val="21"/>
        </w:rPr>
        <w:t>2</w:t>
      </w:r>
      <w:r>
        <w:rPr>
          <w:rFonts w:hint="eastAsia" w:ascii="宋体" w:hAnsi="宋体" w:eastAsia="宋体"/>
          <w:szCs w:val="21"/>
        </w:rPr>
        <w:t>.能够运用音乐形态学和音乐史学相结合的方法对各历史时期的重要音乐家和音乐作品进行分析与解读。能够运用中国音乐史的理论与方法分析问题，在分析问题是具备基本的音乐史学表达能力。</w:t>
      </w:r>
    </w:p>
    <w:p>
      <w:pPr>
        <w:spacing w:line="360" w:lineRule="auto"/>
        <w:ind w:firstLine="482"/>
        <w:jc w:val="left"/>
        <w:rPr>
          <w:rFonts w:hint="eastAsia" w:ascii="宋体" w:hAnsi="宋体" w:eastAsia="宋体"/>
          <w:szCs w:val="21"/>
        </w:rPr>
      </w:pPr>
      <w:r>
        <w:rPr>
          <w:rFonts w:hint="eastAsia" w:ascii="宋体" w:hAnsi="宋体" w:eastAsia="宋体"/>
          <w:szCs w:val="21"/>
        </w:rPr>
        <w:t>目标</w:t>
      </w:r>
      <w:r>
        <w:rPr>
          <w:rFonts w:ascii="宋体" w:hAnsi="宋体" w:eastAsia="宋体"/>
          <w:szCs w:val="21"/>
        </w:rPr>
        <w:t>3</w:t>
      </w:r>
      <w:r>
        <w:rPr>
          <w:rFonts w:hint="eastAsia" w:ascii="宋体" w:hAnsi="宋体" w:eastAsia="宋体"/>
          <w:szCs w:val="21"/>
        </w:rPr>
        <w:t>.通过中国音乐史的学习，理解中国音乐发展的内在逻辑和规律及其对于当前音乐发展的借鉴意义。</w:t>
      </w:r>
    </w:p>
    <w:p>
      <w:pPr>
        <w:spacing w:line="360" w:lineRule="auto"/>
        <w:ind w:firstLine="422" w:firstLineChars="200"/>
        <w:outlineLvl w:val="0"/>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（二）课程目标与专业毕业要求的关系</w:t>
      </w:r>
    </w:p>
    <w:p>
      <w:pPr>
        <w:spacing w:line="360" w:lineRule="auto"/>
        <w:ind w:firstLine="420" w:firstLineChars="200"/>
        <w:rPr>
          <w:rFonts w:ascii="宋体" w:hAnsi="宋体" w:eastAsia="宋体"/>
          <w:color w:val="000000"/>
          <w:szCs w:val="21"/>
        </w:rPr>
      </w:pPr>
      <w:r>
        <w:rPr>
          <w:rFonts w:ascii="宋体" w:hAnsi="宋体" w:eastAsia="宋体"/>
          <w:color w:val="000000"/>
          <w:szCs w:val="21"/>
        </w:rPr>
        <w:t>本课程支撑专业培养计划中毕业要求1-1</w:t>
      </w:r>
      <w:r>
        <w:rPr>
          <w:rFonts w:hint="eastAsia" w:ascii="宋体" w:hAnsi="宋体" w:eastAsia="宋体"/>
          <w:color w:val="000000"/>
          <w:szCs w:val="21"/>
        </w:rPr>
        <w:t>（</w:t>
      </w:r>
      <w:r>
        <w:rPr>
          <w:rFonts w:ascii="宋体" w:hAnsi="宋体" w:eastAsia="宋体"/>
          <w:color w:val="000000"/>
          <w:szCs w:val="21"/>
        </w:rPr>
        <w:t>占该指标点达成度的</w:t>
      </w:r>
      <w:r>
        <w:rPr>
          <w:rFonts w:hint="eastAsia" w:ascii="宋体" w:hAnsi="宋体" w:eastAsia="宋体"/>
          <w:szCs w:val="21"/>
        </w:rPr>
        <w:t>40</w:t>
      </w:r>
      <w:r>
        <w:rPr>
          <w:rFonts w:ascii="宋体" w:hAnsi="宋体" w:eastAsia="宋体"/>
          <w:szCs w:val="21"/>
        </w:rPr>
        <w:t>%</w:t>
      </w:r>
      <w:r>
        <w:rPr>
          <w:rFonts w:hint="eastAsia" w:ascii="宋体" w:hAnsi="宋体" w:eastAsia="宋体"/>
          <w:color w:val="000000"/>
          <w:szCs w:val="21"/>
        </w:rPr>
        <w:t>）</w:t>
      </w:r>
      <w:r>
        <w:rPr>
          <w:rFonts w:ascii="宋体" w:hAnsi="宋体" w:eastAsia="宋体"/>
          <w:color w:val="000000"/>
          <w:szCs w:val="21"/>
        </w:rPr>
        <w:t>、毕业要求2-2</w:t>
      </w:r>
      <w:r>
        <w:rPr>
          <w:rFonts w:hint="eastAsia" w:ascii="宋体" w:hAnsi="宋体" w:eastAsia="宋体"/>
          <w:color w:val="000000"/>
          <w:szCs w:val="21"/>
        </w:rPr>
        <w:t>（</w:t>
      </w:r>
      <w:r>
        <w:rPr>
          <w:rFonts w:ascii="宋体" w:hAnsi="宋体" w:eastAsia="宋体"/>
          <w:color w:val="000000"/>
          <w:szCs w:val="21"/>
        </w:rPr>
        <w:t>占该指标点达成度的</w:t>
      </w:r>
      <w:r>
        <w:rPr>
          <w:rFonts w:ascii="宋体" w:hAnsi="宋体" w:eastAsia="宋体"/>
          <w:szCs w:val="21"/>
        </w:rPr>
        <w:t>40%</w:t>
      </w:r>
      <w:r>
        <w:rPr>
          <w:rFonts w:hint="eastAsia" w:ascii="宋体" w:hAnsi="宋体" w:eastAsia="宋体"/>
          <w:color w:val="000000"/>
          <w:szCs w:val="21"/>
        </w:rPr>
        <w:t>）和</w:t>
      </w:r>
      <w:r>
        <w:rPr>
          <w:rFonts w:ascii="宋体" w:hAnsi="宋体" w:eastAsia="宋体"/>
          <w:color w:val="000000"/>
          <w:szCs w:val="21"/>
        </w:rPr>
        <w:t>毕业要求6-1</w:t>
      </w:r>
      <w:r>
        <w:rPr>
          <w:rFonts w:hint="eastAsia" w:ascii="宋体" w:hAnsi="宋体" w:eastAsia="宋体"/>
          <w:color w:val="000000"/>
          <w:szCs w:val="21"/>
        </w:rPr>
        <w:t>（</w:t>
      </w:r>
      <w:r>
        <w:rPr>
          <w:rFonts w:ascii="宋体" w:hAnsi="宋体" w:eastAsia="宋体"/>
          <w:color w:val="000000"/>
          <w:szCs w:val="21"/>
        </w:rPr>
        <w:t>占该指标点达成度的</w:t>
      </w:r>
      <w:r>
        <w:rPr>
          <w:rFonts w:hint="eastAsia" w:ascii="宋体" w:hAnsi="宋体" w:eastAsia="宋体"/>
          <w:szCs w:val="21"/>
        </w:rPr>
        <w:t>2</w:t>
      </w:r>
      <w:r>
        <w:rPr>
          <w:rFonts w:ascii="宋体" w:hAnsi="宋体" w:eastAsia="宋体"/>
          <w:szCs w:val="21"/>
        </w:rPr>
        <w:t>0%</w:t>
      </w:r>
      <w:r>
        <w:rPr>
          <w:rFonts w:hint="eastAsia" w:ascii="宋体" w:hAnsi="宋体" w:eastAsia="宋体"/>
          <w:color w:val="000000"/>
          <w:szCs w:val="21"/>
        </w:rPr>
        <w:t>；），对应关系如表所示。</w:t>
      </w:r>
      <w:r>
        <w:rPr>
          <w:rFonts w:hint="eastAsia" w:ascii="宋体" w:hAnsi="宋体" w:eastAsia="宋体"/>
          <w:color w:val="000000"/>
          <w:szCs w:val="21"/>
        </w:rPr>
        <w:tab/>
      </w:r>
    </w:p>
    <w:tbl>
      <w:tblPr>
        <w:tblStyle w:val="19"/>
        <w:tblW w:w="9087" w:type="dxa"/>
        <w:tblInd w:w="93" w:type="dxa"/>
        <w:tblLayout w:type="autofit"/>
        <w:tblCellMar>
          <w:top w:w="0" w:type="dxa"/>
          <w:left w:w="108" w:type="dxa"/>
          <w:bottom w:w="0" w:type="dxa"/>
          <w:right w:w="108" w:type="dxa"/>
        </w:tblCellMar>
      </w:tblPr>
      <w:tblGrid>
        <w:gridCol w:w="1695"/>
        <w:gridCol w:w="1581"/>
        <w:gridCol w:w="1275"/>
        <w:gridCol w:w="1560"/>
        <w:gridCol w:w="1559"/>
        <w:gridCol w:w="1417"/>
      </w:tblGrid>
      <w:tr>
        <w:tblPrEx>
          <w:tblCellMar>
            <w:top w:w="0" w:type="dxa"/>
            <w:left w:w="108" w:type="dxa"/>
            <w:bottom w:w="0" w:type="dxa"/>
            <w:right w:w="108" w:type="dxa"/>
          </w:tblCellMar>
        </w:tblPrEx>
        <w:trPr>
          <w:trHeight w:val="514" w:hRule="atLeast"/>
        </w:trPr>
        <w:tc>
          <w:tcPr>
            <w:tcW w:w="1695"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kern w:val="0"/>
                <w:szCs w:val="21"/>
              </w:rPr>
            </w:pPr>
            <w:r>
              <w:rPr>
                <w:rFonts w:ascii="宋体" w:hAnsi="宋体" w:eastAsia="宋体"/>
                <w:kern w:val="0"/>
                <w:szCs w:val="21"/>
              </w:rPr>
              <w:t>毕业要求</w:t>
            </w:r>
          </w:p>
          <w:p>
            <w:pPr>
              <w:widowControl/>
              <w:jc w:val="center"/>
              <w:rPr>
                <w:rFonts w:ascii="宋体" w:hAnsi="宋体" w:eastAsia="宋体"/>
                <w:kern w:val="0"/>
                <w:szCs w:val="21"/>
              </w:rPr>
            </w:pPr>
            <w:r>
              <w:rPr>
                <w:rFonts w:ascii="宋体" w:hAnsi="宋体" w:eastAsia="宋体"/>
                <w:kern w:val="0"/>
                <w:szCs w:val="21"/>
              </w:rPr>
              <w:t>指标点</w:t>
            </w:r>
          </w:p>
        </w:tc>
        <w:tc>
          <w:tcPr>
            <w:tcW w:w="7392" w:type="dxa"/>
            <w:gridSpan w:val="5"/>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宋体" w:hAnsi="宋体" w:eastAsia="宋体"/>
                <w:kern w:val="0"/>
                <w:szCs w:val="21"/>
              </w:rPr>
            </w:pPr>
            <w:r>
              <w:rPr>
                <w:rFonts w:ascii="宋体" w:hAnsi="宋体" w:eastAsia="宋体"/>
                <w:kern w:val="0"/>
                <w:szCs w:val="21"/>
              </w:rPr>
              <w:t>课程目标</w:t>
            </w:r>
          </w:p>
        </w:tc>
      </w:tr>
      <w:tr>
        <w:tblPrEx>
          <w:tblCellMar>
            <w:top w:w="0" w:type="dxa"/>
            <w:left w:w="108" w:type="dxa"/>
            <w:bottom w:w="0" w:type="dxa"/>
            <w:right w:w="108" w:type="dxa"/>
          </w:tblCellMar>
        </w:tblPrEx>
        <w:trPr>
          <w:trHeight w:val="491" w:hRule="atLeast"/>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kern w:val="0"/>
                <w:szCs w:val="21"/>
              </w:rPr>
            </w:pPr>
          </w:p>
        </w:tc>
        <w:tc>
          <w:tcPr>
            <w:tcW w:w="1581"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eastAsia="宋体"/>
                <w:kern w:val="0"/>
                <w:szCs w:val="21"/>
              </w:rPr>
            </w:pPr>
            <w:r>
              <w:rPr>
                <w:rFonts w:ascii="宋体" w:hAnsi="宋体" w:eastAsia="宋体"/>
                <w:kern w:val="0"/>
                <w:szCs w:val="21"/>
              </w:rPr>
              <w:t>目标1</w:t>
            </w:r>
          </w:p>
        </w:tc>
        <w:tc>
          <w:tcPr>
            <w:tcW w:w="1275"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eastAsia="宋体"/>
                <w:kern w:val="0"/>
                <w:szCs w:val="21"/>
              </w:rPr>
            </w:pPr>
            <w:r>
              <w:rPr>
                <w:rFonts w:ascii="宋体" w:hAnsi="宋体" w:eastAsia="宋体"/>
                <w:kern w:val="0"/>
                <w:szCs w:val="21"/>
              </w:rPr>
              <w:t>目标2</w:t>
            </w:r>
          </w:p>
        </w:tc>
        <w:tc>
          <w:tcPr>
            <w:tcW w:w="156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eastAsia="宋体"/>
                <w:kern w:val="0"/>
                <w:szCs w:val="21"/>
              </w:rPr>
            </w:pPr>
            <w:r>
              <w:rPr>
                <w:rFonts w:ascii="宋体" w:hAnsi="宋体" w:eastAsia="宋体"/>
                <w:kern w:val="0"/>
                <w:szCs w:val="21"/>
              </w:rPr>
              <w:t>目标3</w:t>
            </w:r>
          </w:p>
        </w:tc>
        <w:tc>
          <w:tcPr>
            <w:tcW w:w="1559"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eastAsia="宋体"/>
                <w:kern w:val="0"/>
                <w:szCs w:val="21"/>
              </w:rPr>
            </w:pPr>
          </w:p>
        </w:tc>
        <w:tc>
          <w:tcPr>
            <w:tcW w:w="1417"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eastAsia="宋体"/>
                <w:kern w:val="0"/>
                <w:sz w:val="24"/>
              </w:rPr>
            </w:pPr>
          </w:p>
        </w:tc>
      </w:tr>
      <w:tr>
        <w:tblPrEx>
          <w:tblCellMar>
            <w:top w:w="0" w:type="dxa"/>
            <w:left w:w="108" w:type="dxa"/>
            <w:bottom w:w="0" w:type="dxa"/>
            <w:right w:w="108" w:type="dxa"/>
          </w:tblCellMar>
        </w:tblPrEx>
        <w:trPr>
          <w:trHeight w:val="481" w:hRule="atLeast"/>
        </w:trPr>
        <w:tc>
          <w:tcPr>
            <w:tcW w:w="16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kern w:val="0"/>
                <w:szCs w:val="21"/>
              </w:rPr>
            </w:pPr>
            <w:r>
              <w:rPr>
                <w:rFonts w:ascii="宋体" w:hAnsi="宋体" w:eastAsia="宋体"/>
                <w:kern w:val="0"/>
                <w:szCs w:val="21"/>
              </w:rPr>
              <w:t>毕业要求</w:t>
            </w:r>
            <w:r>
              <w:rPr>
                <w:rFonts w:hint="eastAsia" w:ascii="宋体" w:hAnsi="宋体" w:eastAsia="宋体"/>
                <w:kern w:val="0"/>
                <w:szCs w:val="21"/>
              </w:rPr>
              <w:t>1</w:t>
            </w:r>
            <w:r>
              <w:rPr>
                <w:rFonts w:ascii="宋体" w:hAnsi="宋体" w:eastAsia="宋体"/>
                <w:kern w:val="0"/>
                <w:szCs w:val="21"/>
              </w:rPr>
              <w:t>-1</w:t>
            </w:r>
          </w:p>
        </w:tc>
        <w:tc>
          <w:tcPr>
            <w:tcW w:w="15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Cs w:val="21"/>
              </w:rPr>
            </w:pPr>
            <w:r>
              <w:rPr>
                <w:rFonts w:ascii="宋体" w:hAnsi="宋体" w:eastAsia="宋体"/>
                <w:kern w:val="0"/>
                <w:szCs w:val="21"/>
              </w:rPr>
              <w:t>√</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Cs w:val="21"/>
              </w:rPr>
            </w:pP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Cs w:val="21"/>
              </w:rPr>
            </w:pP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24"/>
              </w:rPr>
            </w:pPr>
          </w:p>
        </w:tc>
      </w:tr>
      <w:tr>
        <w:tblPrEx>
          <w:tblCellMar>
            <w:top w:w="0" w:type="dxa"/>
            <w:left w:w="108" w:type="dxa"/>
            <w:bottom w:w="0" w:type="dxa"/>
            <w:right w:w="108" w:type="dxa"/>
          </w:tblCellMar>
        </w:tblPrEx>
        <w:trPr>
          <w:trHeight w:val="470" w:hRule="atLeast"/>
        </w:trPr>
        <w:tc>
          <w:tcPr>
            <w:tcW w:w="16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kern w:val="0"/>
                <w:szCs w:val="21"/>
              </w:rPr>
            </w:pPr>
            <w:r>
              <w:rPr>
                <w:rFonts w:ascii="宋体" w:hAnsi="宋体" w:eastAsia="宋体"/>
                <w:kern w:val="0"/>
                <w:szCs w:val="21"/>
              </w:rPr>
              <w:t>毕业要求</w:t>
            </w:r>
            <w:r>
              <w:rPr>
                <w:rFonts w:hint="eastAsia" w:ascii="宋体" w:hAnsi="宋体" w:eastAsia="宋体"/>
                <w:kern w:val="0"/>
                <w:szCs w:val="21"/>
              </w:rPr>
              <w:t>2</w:t>
            </w:r>
            <w:r>
              <w:rPr>
                <w:rFonts w:ascii="宋体" w:hAnsi="宋体" w:eastAsia="宋体"/>
                <w:kern w:val="0"/>
                <w:szCs w:val="21"/>
              </w:rPr>
              <w:t>-2</w:t>
            </w:r>
          </w:p>
        </w:tc>
        <w:tc>
          <w:tcPr>
            <w:tcW w:w="15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Cs w:val="21"/>
              </w:rPr>
            </w:pP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Cs w:val="21"/>
              </w:rPr>
            </w:pPr>
            <w:r>
              <w:rPr>
                <w:rFonts w:ascii="宋体" w:hAnsi="宋体" w:eastAsia="宋体"/>
                <w:kern w:val="0"/>
                <w:szCs w:val="21"/>
              </w:rPr>
              <w:t>√</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Cs w:val="21"/>
              </w:rPr>
            </w:pP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24"/>
              </w:rPr>
            </w:pPr>
          </w:p>
        </w:tc>
      </w:tr>
      <w:tr>
        <w:tblPrEx>
          <w:tblCellMar>
            <w:top w:w="0" w:type="dxa"/>
            <w:left w:w="108" w:type="dxa"/>
            <w:bottom w:w="0" w:type="dxa"/>
            <w:right w:w="108" w:type="dxa"/>
          </w:tblCellMar>
        </w:tblPrEx>
        <w:trPr>
          <w:trHeight w:val="461" w:hRule="atLeast"/>
        </w:trPr>
        <w:tc>
          <w:tcPr>
            <w:tcW w:w="16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kern w:val="0"/>
                <w:szCs w:val="21"/>
              </w:rPr>
            </w:pPr>
            <w:r>
              <w:rPr>
                <w:rFonts w:ascii="宋体" w:hAnsi="宋体" w:eastAsia="宋体"/>
                <w:kern w:val="0"/>
                <w:szCs w:val="21"/>
              </w:rPr>
              <w:t>毕业要求</w:t>
            </w:r>
            <w:r>
              <w:rPr>
                <w:rFonts w:hint="eastAsia" w:ascii="宋体" w:hAnsi="宋体" w:eastAsia="宋体"/>
                <w:kern w:val="0"/>
                <w:szCs w:val="21"/>
              </w:rPr>
              <w:t>6</w:t>
            </w:r>
            <w:r>
              <w:rPr>
                <w:rFonts w:ascii="宋体" w:hAnsi="宋体" w:eastAsia="宋体"/>
                <w:kern w:val="0"/>
                <w:szCs w:val="21"/>
              </w:rPr>
              <w:t>-1</w:t>
            </w:r>
          </w:p>
        </w:tc>
        <w:tc>
          <w:tcPr>
            <w:tcW w:w="15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Cs w:val="21"/>
              </w:rPr>
            </w:pP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Cs w:val="21"/>
              </w:rPr>
            </w:pP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Cs w:val="21"/>
              </w:rPr>
            </w:pPr>
            <w:r>
              <w:rPr>
                <w:rFonts w:ascii="宋体" w:hAnsi="宋体" w:eastAsia="宋体"/>
                <w:kern w:val="0"/>
                <w:szCs w:val="21"/>
              </w:rPr>
              <w:t>√</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Cs w:val="21"/>
              </w:rPr>
            </w:pP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24"/>
              </w:rPr>
            </w:pPr>
          </w:p>
        </w:tc>
      </w:tr>
    </w:tbl>
    <w:p>
      <w:pPr>
        <w:spacing w:line="360" w:lineRule="auto"/>
        <w:ind w:firstLine="482" w:firstLineChars="200"/>
        <w:rPr>
          <w:rFonts w:ascii="宋体" w:hAnsi="宋体" w:eastAsia="宋体"/>
          <w:b/>
          <w:sz w:val="24"/>
        </w:rPr>
      </w:pPr>
      <w:r>
        <w:rPr>
          <w:rFonts w:hint="eastAsia" w:ascii="宋体" w:hAnsi="宋体" w:eastAsia="宋体"/>
          <w:b/>
          <w:sz w:val="24"/>
        </w:rPr>
        <w:t>三、课程思政总体目标</w:t>
      </w:r>
    </w:p>
    <w:p>
      <w:pPr>
        <w:spacing w:line="360" w:lineRule="auto"/>
        <w:ind w:firstLine="420" w:firstLineChars="200"/>
        <w:rPr>
          <w:rFonts w:ascii="宋体" w:hAnsi="宋体" w:eastAsia="宋体"/>
          <w:szCs w:val="21"/>
        </w:rPr>
      </w:pPr>
      <w:r>
        <w:rPr>
          <w:rFonts w:hint="eastAsia" w:ascii="宋体" w:hAnsi="宋体" w:eastAsia="宋体"/>
          <w:szCs w:val="21"/>
        </w:rPr>
        <w:t>以习近平总书记提出的“培育时代新人是教育的重要使命和根本任务”为指导思想，围绕正确育人的整体目标和价值方向，扎实推进课程思政的育人大格局。课程将思想政治工作贯穿于中国音乐历史和鉴赏中国音乐作品的教学内容中，在传授课程知识的基础上引导学生将所学到的知识和技能转化为内在的德行和素养，注重将学生的个人发展与社会发展、国家发展结合起来，激发其为国家学习、为民族学习的热情和动力。</w:t>
      </w:r>
    </w:p>
    <w:p>
      <w:pPr>
        <w:spacing w:line="360" w:lineRule="auto"/>
        <w:ind w:firstLine="482" w:firstLineChars="200"/>
        <w:rPr>
          <w:rFonts w:ascii="宋体" w:hAnsi="宋体" w:eastAsia="宋体"/>
          <w:b/>
          <w:sz w:val="24"/>
        </w:rPr>
      </w:pPr>
      <w:r>
        <w:rPr>
          <w:rFonts w:hint="eastAsia" w:ascii="宋体" w:hAnsi="宋体" w:eastAsia="宋体"/>
          <w:b/>
          <w:sz w:val="24"/>
        </w:rPr>
        <w:t>四</w:t>
      </w:r>
      <w:r>
        <w:rPr>
          <w:rFonts w:ascii="宋体" w:hAnsi="宋体" w:eastAsia="宋体"/>
          <w:b/>
          <w:sz w:val="24"/>
        </w:rPr>
        <w:t>、课程内容</w:t>
      </w:r>
      <w:r>
        <w:rPr>
          <w:rFonts w:hint="eastAsia" w:ascii="宋体" w:hAnsi="宋体" w:eastAsia="宋体"/>
          <w:b/>
          <w:sz w:val="24"/>
        </w:rPr>
        <w:t>及要求</w:t>
      </w:r>
    </w:p>
    <w:p>
      <w:pPr>
        <w:spacing w:line="360" w:lineRule="auto"/>
        <w:ind w:firstLine="422" w:firstLineChars="200"/>
        <w:outlineLvl w:val="0"/>
        <w:rPr>
          <w:rFonts w:ascii="宋体" w:hAnsi="宋体" w:eastAsia="宋体" w:cs="Times New Roman"/>
          <w:b/>
          <w:color w:val="000000" w:themeColor="text1"/>
          <w:szCs w:val="21"/>
          <w14:textFill>
            <w14:solidFill>
              <w14:schemeClr w14:val="tx1"/>
            </w14:solidFill>
          </w14:textFill>
        </w:rPr>
      </w:pPr>
      <w:r>
        <w:rPr>
          <w:rFonts w:ascii="宋体" w:hAnsi="宋体" w:eastAsia="宋体"/>
          <w:b/>
          <w:szCs w:val="21"/>
        </w:rPr>
        <w:t>（一）绪论</w:t>
      </w:r>
      <w:r>
        <w:rPr>
          <w:rFonts w:hint="eastAsia" w:ascii="宋体" w:hAnsi="宋体" w:eastAsia="宋体" w:cs="Times New Roman"/>
          <w:b/>
          <w:color w:val="000000" w:themeColor="text1"/>
          <w:szCs w:val="21"/>
          <w14:textFill>
            <w14:solidFill>
              <w14:schemeClr w14:val="tx1"/>
            </w14:solidFill>
          </w14:textFill>
        </w:rPr>
        <w:t>（本模块各知识点的讲授与学习，可以支撑课程目标1）</w:t>
      </w:r>
    </w:p>
    <w:p>
      <w:pPr>
        <w:spacing w:line="360" w:lineRule="auto"/>
        <w:ind w:firstLine="422" w:firstLineChars="200"/>
        <w:rPr>
          <w:rFonts w:ascii="宋体" w:hAnsi="宋体" w:eastAsia="宋体"/>
          <w:b/>
          <w:bCs/>
          <w:szCs w:val="21"/>
        </w:rPr>
      </w:pPr>
      <w:r>
        <w:rPr>
          <w:rFonts w:ascii="宋体" w:hAnsi="宋体" w:eastAsia="宋体"/>
          <w:b/>
          <w:bCs/>
          <w:szCs w:val="21"/>
        </w:rPr>
        <w:t>1.教学内容</w:t>
      </w:r>
    </w:p>
    <w:p>
      <w:pPr>
        <w:spacing w:line="360" w:lineRule="auto"/>
        <w:ind w:firstLine="420" w:firstLineChars="200"/>
        <w:rPr>
          <w:rFonts w:ascii="宋体" w:hAnsi="宋体" w:eastAsia="宋体"/>
          <w:szCs w:val="21"/>
        </w:rPr>
      </w:pPr>
      <w:r>
        <w:rPr>
          <w:rFonts w:ascii="宋体" w:hAnsi="宋体" w:eastAsia="宋体"/>
          <w:szCs w:val="21"/>
        </w:rPr>
        <w:t>（1）</w:t>
      </w:r>
      <w:r>
        <w:rPr>
          <w:rFonts w:hint="eastAsia" w:ascii="宋体" w:hAnsi="宋体" w:eastAsia="宋体"/>
          <w:szCs w:val="21"/>
        </w:rPr>
        <w:t>中国音乐史的学科性质与地位</w:t>
      </w:r>
    </w:p>
    <w:p>
      <w:pPr>
        <w:spacing w:line="360" w:lineRule="auto"/>
        <w:ind w:firstLine="420" w:firstLineChars="200"/>
        <w:rPr>
          <w:rFonts w:ascii="宋体" w:hAnsi="宋体" w:eastAsia="宋体"/>
          <w:szCs w:val="21"/>
        </w:rPr>
      </w:pPr>
      <w:r>
        <w:rPr>
          <w:rFonts w:ascii="宋体" w:hAnsi="宋体" w:eastAsia="宋体"/>
          <w:szCs w:val="21"/>
        </w:rPr>
        <w:t>（2）</w:t>
      </w:r>
      <w:r>
        <w:rPr>
          <w:rFonts w:hint="eastAsia" w:ascii="宋体" w:hAnsi="宋体" w:eastAsia="宋体"/>
          <w:szCs w:val="21"/>
        </w:rPr>
        <w:t>中国音乐史的历史分期及其基本特征</w:t>
      </w:r>
    </w:p>
    <w:p>
      <w:pPr>
        <w:spacing w:line="360" w:lineRule="auto"/>
        <w:ind w:firstLine="420" w:firstLineChars="200"/>
        <w:rPr>
          <w:rFonts w:ascii="宋体" w:hAnsi="宋体" w:eastAsia="宋体"/>
          <w:szCs w:val="21"/>
        </w:rPr>
      </w:pPr>
      <w:r>
        <w:rPr>
          <w:rFonts w:ascii="宋体" w:hAnsi="宋体" w:eastAsia="宋体"/>
          <w:szCs w:val="21"/>
        </w:rPr>
        <w:t>（3）</w:t>
      </w:r>
      <w:r>
        <w:rPr>
          <w:rFonts w:hint="eastAsia" w:ascii="宋体" w:hAnsi="宋体" w:eastAsia="宋体"/>
          <w:szCs w:val="21"/>
        </w:rPr>
        <w:t>中国音乐史的史料简介</w:t>
      </w:r>
    </w:p>
    <w:p>
      <w:pPr>
        <w:spacing w:line="360" w:lineRule="auto"/>
        <w:ind w:firstLine="420" w:firstLineChars="200"/>
        <w:rPr>
          <w:rFonts w:ascii="宋体" w:hAnsi="宋体" w:eastAsia="宋体"/>
          <w:szCs w:val="21"/>
        </w:rPr>
      </w:pPr>
      <w:r>
        <w:rPr>
          <w:rFonts w:ascii="宋体" w:hAnsi="宋体" w:eastAsia="宋体"/>
          <w:szCs w:val="21"/>
        </w:rPr>
        <w:t>（4）</w:t>
      </w:r>
      <w:r>
        <w:rPr>
          <w:rFonts w:hint="eastAsia" w:ascii="宋体" w:hAnsi="宋体" w:eastAsia="宋体"/>
          <w:szCs w:val="21"/>
        </w:rPr>
        <w:t>中国音乐史学史</w:t>
      </w:r>
    </w:p>
    <w:p>
      <w:pPr>
        <w:spacing w:line="360" w:lineRule="auto"/>
        <w:ind w:firstLine="422" w:firstLineChars="200"/>
        <w:rPr>
          <w:rFonts w:ascii="宋体" w:hAnsi="宋体" w:eastAsia="宋体"/>
          <w:b/>
          <w:bCs/>
          <w:color w:val="000000"/>
          <w:szCs w:val="21"/>
        </w:rPr>
      </w:pPr>
      <w:r>
        <w:rPr>
          <w:rFonts w:ascii="宋体" w:hAnsi="宋体" w:eastAsia="宋体"/>
          <w:b/>
          <w:bCs/>
          <w:color w:val="000000"/>
          <w:szCs w:val="21"/>
        </w:rPr>
        <w:t>2.基本要求</w:t>
      </w:r>
    </w:p>
    <w:p>
      <w:pPr>
        <w:spacing w:line="360" w:lineRule="auto"/>
        <w:ind w:firstLine="435"/>
        <w:rPr>
          <w:rFonts w:ascii="宋体" w:hAnsi="宋体" w:eastAsia="宋体"/>
          <w:szCs w:val="21"/>
        </w:rPr>
      </w:pPr>
      <w:r>
        <w:rPr>
          <w:rFonts w:ascii="宋体" w:hAnsi="宋体" w:eastAsia="宋体"/>
          <w:szCs w:val="21"/>
        </w:rPr>
        <w:t>（1）了解并掌握</w:t>
      </w:r>
      <w:r>
        <w:rPr>
          <w:rFonts w:hint="eastAsia" w:ascii="宋体" w:hAnsi="宋体" w:eastAsia="宋体"/>
          <w:szCs w:val="21"/>
        </w:rPr>
        <w:t>中国音乐史的学科性质与地位</w:t>
      </w:r>
    </w:p>
    <w:p>
      <w:pPr>
        <w:spacing w:line="360" w:lineRule="auto"/>
        <w:ind w:firstLine="435"/>
        <w:rPr>
          <w:rFonts w:ascii="宋体" w:hAnsi="宋体" w:eastAsia="宋体"/>
          <w:szCs w:val="21"/>
        </w:rPr>
      </w:pPr>
      <w:r>
        <w:rPr>
          <w:rFonts w:ascii="宋体" w:hAnsi="宋体" w:eastAsia="宋体"/>
          <w:szCs w:val="21"/>
        </w:rPr>
        <w:t>（2）了解</w:t>
      </w:r>
      <w:r>
        <w:rPr>
          <w:rFonts w:hint="eastAsia" w:ascii="宋体" w:hAnsi="宋体" w:eastAsia="宋体"/>
          <w:szCs w:val="21"/>
        </w:rPr>
        <w:t>中国音乐史研究中的不同历史分期及其依据</w:t>
      </w:r>
    </w:p>
    <w:p>
      <w:pPr>
        <w:spacing w:line="360" w:lineRule="auto"/>
        <w:ind w:firstLine="435"/>
        <w:rPr>
          <w:rFonts w:hint="eastAsia" w:ascii="宋体" w:hAnsi="宋体" w:eastAsia="宋体"/>
          <w:szCs w:val="21"/>
        </w:rPr>
      </w:pPr>
      <w:r>
        <w:rPr>
          <w:rFonts w:ascii="宋体" w:hAnsi="宋体" w:eastAsia="宋体"/>
          <w:szCs w:val="21"/>
        </w:rPr>
        <w:t>（3）</w:t>
      </w:r>
      <w:r>
        <w:rPr>
          <w:rFonts w:hint="eastAsia" w:ascii="宋体" w:hAnsi="宋体" w:eastAsia="宋体"/>
          <w:szCs w:val="21"/>
        </w:rPr>
        <w:t>理解史料在中国音乐史研究中的重要意义</w:t>
      </w:r>
    </w:p>
    <w:p>
      <w:pPr>
        <w:spacing w:line="360" w:lineRule="auto"/>
        <w:ind w:firstLine="422" w:firstLineChars="200"/>
        <w:jc w:val="left"/>
        <w:rPr>
          <w:rFonts w:ascii="宋体" w:hAnsi="宋体" w:eastAsia="宋体" w:cs="Times New Roman"/>
          <w:b/>
          <w:color w:val="000000" w:themeColor="text1"/>
          <w:szCs w:val="21"/>
          <w14:textFill>
            <w14:solidFill>
              <w14:schemeClr w14:val="tx1"/>
            </w14:solidFill>
          </w14:textFill>
        </w:rPr>
      </w:pPr>
      <w:r>
        <w:rPr>
          <w:rFonts w:ascii="宋体" w:hAnsi="宋体" w:eastAsia="宋体" w:cs="Times New Roman"/>
          <w:b/>
          <w:color w:val="000000" w:themeColor="text1"/>
          <w:szCs w:val="21"/>
          <w14:textFill>
            <w14:solidFill>
              <w14:schemeClr w14:val="tx1"/>
            </w14:solidFill>
          </w14:textFill>
        </w:rPr>
        <w:t>3.</w:t>
      </w:r>
      <w:r>
        <w:rPr>
          <w:rFonts w:hint="eastAsia" w:ascii="宋体" w:hAnsi="宋体" w:eastAsia="宋体" w:cs="Times New Roman"/>
          <w:b/>
          <w:color w:val="000000" w:themeColor="text1"/>
          <w:szCs w:val="21"/>
          <w14:textFill>
            <w14:solidFill>
              <w14:schemeClr w14:val="tx1"/>
            </w14:solidFill>
          </w14:textFill>
        </w:rPr>
        <w:t>课程思政育人目标</w:t>
      </w:r>
    </w:p>
    <w:p>
      <w:pPr>
        <w:spacing w:line="360" w:lineRule="auto"/>
        <w:ind w:firstLine="420" w:firstLineChars="200"/>
        <w:outlineLvl w:val="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树牢“四个意识”，坚定“四个自信”，坚决做到“两个维护”，形成教育情怀，坚定教育信仰，立志发挥出师范生音乐学专业教育价值，肩负起民族复兴的时代重任。</w:t>
      </w:r>
    </w:p>
    <w:p>
      <w:pPr>
        <w:adjustRightInd w:val="0"/>
        <w:snapToGrid w:val="0"/>
        <w:spacing w:line="360" w:lineRule="auto"/>
        <w:ind w:firstLine="422" w:firstLineChars="200"/>
        <w:jc w:val="lef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教学重点：</w:t>
      </w:r>
      <w:r>
        <w:rPr>
          <w:rFonts w:hint="eastAsia" w:ascii="宋体" w:hAnsi="宋体" w:eastAsia="宋体"/>
          <w:szCs w:val="21"/>
        </w:rPr>
        <w:t>中国音乐史的学科性质与地位</w:t>
      </w:r>
    </w:p>
    <w:p>
      <w:pPr>
        <w:adjustRightInd w:val="0"/>
        <w:snapToGrid w:val="0"/>
        <w:spacing w:line="360" w:lineRule="auto"/>
        <w:ind w:firstLine="422" w:firstLineChars="200"/>
        <w:rPr>
          <w:rFonts w:ascii="宋体" w:hAnsi="宋体" w:eastAsia="宋体"/>
          <w:szCs w:val="21"/>
        </w:rPr>
      </w:pPr>
      <w:r>
        <w:rPr>
          <w:rFonts w:hint="eastAsia" w:ascii="宋体" w:hAnsi="宋体" w:eastAsia="宋体" w:cs="Times New Roman"/>
          <w:b/>
          <w:color w:val="000000" w:themeColor="text1"/>
          <w:szCs w:val="21"/>
          <w14:textFill>
            <w14:solidFill>
              <w14:schemeClr w14:val="tx1"/>
            </w14:solidFill>
          </w14:textFill>
        </w:rPr>
        <w:t>教学难点：</w:t>
      </w:r>
      <w:r>
        <w:rPr>
          <w:rFonts w:hint="eastAsia" w:ascii="宋体" w:hAnsi="宋体" w:eastAsia="宋体"/>
          <w:szCs w:val="21"/>
        </w:rPr>
        <w:t>中国音乐史的历史分期及其基本特征</w:t>
      </w:r>
    </w:p>
    <w:p>
      <w:pPr>
        <w:adjustRightInd w:val="0"/>
        <w:snapToGrid w:val="0"/>
        <w:spacing w:line="360" w:lineRule="auto"/>
        <w:ind w:firstLine="420" w:firstLineChars="200"/>
        <w:rPr>
          <w:rFonts w:ascii="宋体" w:hAnsi="宋体" w:eastAsia="宋体"/>
          <w:szCs w:val="21"/>
        </w:rPr>
      </w:pPr>
    </w:p>
    <w:p>
      <w:pPr>
        <w:adjustRightInd w:val="0"/>
        <w:snapToGrid w:val="0"/>
        <w:spacing w:line="360" w:lineRule="auto"/>
        <w:ind w:firstLine="420" w:firstLineChars="200"/>
        <w:rPr>
          <w:rFonts w:ascii="宋体" w:hAnsi="宋体" w:eastAsia="宋体" w:cs="宋体"/>
          <w:color w:val="000000" w:themeColor="text1"/>
          <w:kern w:val="0"/>
          <w:szCs w:val="21"/>
          <w14:textFill>
            <w14:solidFill>
              <w14:schemeClr w14:val="tx1"/>
            </w14:solidFill>
          </w14:textFill>
        </w:rPr>
      </w:pPr>
    </w:p>
    <w:p>
      <w:pPr>
        <w:adjustRightInd w:val="0"/>
        <w:snapToGrid w:val="0"/>
        <w:spacing w:line="360" w:lineRule="auto"/>
        <w:ind w:firstLine="420" w:firstLineChars="200"/>
        <w:rPr>
          <w:rFonts w:hint="eastAsia" w:ascii="宋体" w:hAnsi="宋体" w:eastAsia="宋体" w:cs="宋体"/>
          <w:color w:val="000000" w:themeColor="text1"/>
          <w:kern w:val="0"/>
          <w:szCs w:val="21"/>
          <w14:textFill>
            <w14:solidFill>
              <w14:schemeClr w14:val="tx1"/>
            </w14:solidFill>
          </w14:textFill>
        </w:rPr>
      </w:pPr>
    </w:p>
    <w:p>
      <w:pPr>
        <w:spacing w:line="360" w:lineRule="auto"/>
        <w:ind w:firstLine="422" w:firstLineChars="200"/>
        <w:outlineLvl w:val="0"/>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b/>
          <w:szCs w:val="21"/>
        </w:rPr>
        <w:t>（二）中国古代音乐史部分</w:t>
      </w:r>
      <w:r>
        <w:rPr>
          <w:rFonts w:hint="eastAsia" w:ascii="宋体" w:hAnsi="宋体" w:eastAsia="宋体" w:cs="Times New Roman"/>
          <w:b/>
          <w:color w:val="000000" w:themeColor="text1"/>
          <w:szCs w:val="21"/>
          <w14:textFill>
            <w14:solidFill>
              <w14:schemeClr w14:val="tx1"/>
            </w14:solidFill>
          </w14:textFill>
        </w:rPr>
        <w:t>（本模块各知识点的讲授与学习，可以支撑课程目标1、</w:t>
      </w:r>
      <w:r>
        <w:rPr>
          <w:rFonts w:ascii="宋体" w:hAnsi="宋体" w:eastAsia="宋体" w:cs="Times New Roman"/>
          <w:b/>
          <w:color w:val="000000" w:themeColor="text1"/>
          <w:szCs w:val="21"/>
          <w14:textFill>
            <w14:solidFill>
              <w14:schemeClr w14:val="tx1"/>
            </w14:solidFill>
          </w14:textFill>
        </w:rPr>
        <w:t>课程目标</w:t>
      </w:r>
      <w:r>
        <w:rPr>
          <w:rFonts w:hint="eastAsia" w:ascii="宋体" w:hAnsi="宋体" w:eastAsia="宋体" w:cs="Times New Roman"/>
          <w:b/>
          <w:color w:val="000000" w:themeColor="text1"/>
          <w:szCs w:val="21"/>
          <w14:textFill>
            <w14:solidFill>
              <w14:schemeClr w14:val="tx1"/>
            </w14:solidFill>
          </w14:textFill>
        </w:rPr>
        <w:t>2、课程目标3）</w:t>
      </w:r>
    </w:p>
    <w:p>
      <w:pPr>
        <w:spacing w:line="360" w:lineRule="auto"/>
        <w:ind w:firstLine="422" w:firstLineChars="200"/>
        <w:rPr>
          <w:rFonts w:ascii="宋体" w:hAnsi="宋体" w:eastAsia="宋体"/>
          <w:b/>
          <w:bCs/>
          <w:szCs w:val="21"/>
        </w:rPr>
      </w:pPr>
      <w:r>
        <w:rPr>
          <w:rFonts w:ascii="宋体" w:hAnsi="宋体" w:eastAsia="宋体"/>
          <w:b/>
          <w:bCs/>
          <w:szCs w:val="21"/>
        </w:rPr>
        <w:t>1.教学内容</w:t>
      </w:r>
    </w:p>
    <w:p>
      <w:pPr>
        <w:spacing w:line="360" w:lineRule="auto"/>
        <w:ind w:firstLine="420" w:firstLineChars="200"/>
        <w:rPr>
          <w:rFonts w:ascii="宋体" w:hAnsi="宋体" w:eastAsia="宋体"/>
          <w:bCs/>
          <w:szCs w:val="21"/>
        </w:rPr>
      </w:pPr>
      <w:r>
        <w:rPr>
          <w:rFonts w:ascii="宋体" w:hAnsi="宋体" w:eastAsia="宋体"/>
          <w:szCs w:val="21"/>
        </w:rPr>
        <w:t>（1）</w:t>
      </w:r>
      <w:r>
        <w:rPr>
          <w:rFonts w:hint="eastAsia" w:ascii="宋体" w:hAnsi="宋体" w:eastAsia="宋体"/>
          <w:szCs w:val="21"/>
        </w:rPr>
        <w:t>上古时期的音乐文化</w:t>
      </w:r>
    </w:p>
    <w:p>
      <w:pPr>
        <w:spacing w:line="360" w:lineRule="auto"/>
        <w:ind w:firstLine="420" w:firstLineChars="200"/>
        <w:rPr>
          <w:rFonts w:ascii="宋体" w:hAnsi="宋体" w:eastAsia="宋体"/>
          <w:bCs/>
          <w:szCs w:val="21"/>
        </w:rPr>
      </w:pPr>
      <w:r>
        <w:rPr>
          <w:rFonts w:ascii="宋体" w:hAnsi="宋体" w:eastAsia="宋体"/>
          <w:szCs w:val="21"/>
        </w:rPr>
        <w:t>（2）</w:t>
      </w:r>
      <w:r>
        <w:rPr>
          <w:rFonts w:hint="eastAsia" w:ascii="宋体" w:hAnsi="宋体" w:eastAsia="宋体"/>
          <w:bCs/>
          <w:szCs w:val="21"/>
        </w:rPr>
        <w:t>中古时期的音乐文化</w:t>
      </w:r>
    </w:p>
    <w:p>
      <w:pPr>
        <w:spacing w:line="360" w:lineRule="auto"/>
        <w:ind w:firstLine="420" w:firstLineChars="200"/>
        <w:rPr>
          <w:rFonts w:ascii="宋体" w:hAnsi="宋体" w:eastAsia="宋体"/>
          <w:szCs w:val="21"/>
        </w:rPr>
      </w:pPr>
      <w:r>
        <w:rPr>
          <w:rFonts w:ascii="宋体" w:hAnsi="宋体" w:eastAsia="宋体"/>
          <w:szCs w:val="21"/>
        </w:rPr>
        <w:t>（3）</w:t>
      </w:r>
      <w:r>
        <w:rPr>
          <w:rFonts w:hint="eastAsia" w:ascii="宋体" w:hAnsi="宋体" w:eastAsia="宋体"/>
          <w:bCs/>
          <w:szCs w:val="21"/>
        </w:rPr>
        <w:t>近古时期的音乐文化</w:t>
      </w:r>
    </w:p>
    <w:p>
      <w:pPr>
        <w:spacing w:line="360" w:lineRule="auto"/>
        <w:ind w:firstLine="422" w:firstLineChars="200"/>
        <w:rPr>
          <w:rFonts w:ascii="宋体" w:hAnsi="宋体" w:eastAsia="宋体"/>
          <w:b/>
          <w:bCs/>
          <w:color w:val="000000"/>
          <w:szCs w:val="21"/>
        </w:rPr>
      </w:pPr>
      <w:r>
        <w:rPr>
          <w:rFonts w:ascii="宋体" w:hAnsi="宋体" w:eastAsia="宋体"/>
          <w:b/>
          <w:bCs/>
          <w:color w:val="000000"/>
          <w:szCs w:val="21"/>
        </w:rPr>
        <w:t>2.基本要求</w:t>
      </w:r>
    </w:p>
    <w:p>
      <w:pPr>
        <w:spacing w:line="360" w:lineRule="auto"/>
        <w:ind w:firstLine="420" w:firstLineChars="200"/>
        <w:rPr>
          <w:rFonts w:ascii="宋体" w:hAnsi="宋体" w:eastAsia="宋体"/>
          <w:szCs w:val="21"/>
        </w:rPr>
      </w:pPr>
      <w:r>
        <w:rPr>
          <w:rFonts w:ascii="宋体" w:hAnsi="宋体" w:eastAsia="宋体"/>
          <w:szCs w:val="21"/>
        </w:rPr>
        <w:t>（1）</w:t>
      </w:r>
      <w:r>
        <w:rPr>
          <w:rFonts w:hint="eastAsia" w:ascii="宋体" w:hAnsi="宋体" w:eastAsia="宋体"/>
          <w:szCs w:val="21"/>
        </w:rPr>
        <w:t>了解中国古代音乐发展的社会文化背景</w:t>
      </w:r>
    </w:p>
    <w:p>
      <w:pPr>
        <w:spacing w:line="360" w:lineRule="auto"/>
        <w:ind w:firstLine="420" w:firstLineChars="200"/>
        <w:rPr>
          <w:rFonts w:ascii="宋体" w:hAnsi="宋体" w:eastAsia="宋体"/>
          <w:szCs w:val="21"/>
        </w:rPr>
      </w:pPr>
      <w:r>
        <w:rPr>
          <w:rFonts w:hint="eastAsia" w:ascii="宋体" w:hAnsi="宋体" w:eastAsia="宋体"/>
          <w:szCs w:val="21"/>
        </w:rPr>
        <w:t>（2）掌握中国古代音乐发展的重要音乐事件、音乐家、音乐思想和音乐作品等。</w:t>
      </w:r>
    </w:p>
    <w:p>
      <w:pPr>
        <w:spacing w:line="360" w:lineRule="auto"/>
        <w:ind w:firstLine="420" w:firstLineChars="200"/>
        <w:rPr>
          <w:rFonts w:ascii="宋体" w:hAnsi="宋体" w:eastAsia="宋体"/>
          <w:szCs w:val="21"/>
        </w:rPr>
      </w:pPr>
      <w:r>
        <w:rPr>
          <w:rFonts w:hint="eastAsia" w:ascii="宋体" w:hAnsi="宋体" w:eastAsia="宋体"/>
          <w:szCs w:val="21"/>
        </w:rPr>
        <w:t>（3）理解古代中外音乐交流对中国音乐发展的影响</w:t>
      </w:r>
    </w:p>
    <w:p>
      <w:pPr>
        <w:spacing w:line="360" w:lineRule="auto"/>
        <w:ind w:firstLine="422" w:firstLineChars="200"/>
        <w:rPr>
          <w:rFonts w:ascii="宋体" w:hAnsi="宋体" w:eastAsia="宋体" w:cs="Times New Roman"/>
          <w:b/>
          <w:color w:val="000000" w:themeColor="text1"/>
          <w:szCs w:val="21"/>
          <w14:textFill>
            <w14:solidFill>
              <w14:schemeClr w14:val="tx1"/>
            </w14:solidFill>
          </w14:textFill>
        </w:rPr>
      </w:pPr>
      <w:r>
        <w:rPr>
          <w:rFonts w:ascii="宋体" w:hAnsi="宋体" w:eastAsia="宋体" w:cs="Times New Roman"/>
          <w:b/>
          <w:color w:val="000000" w:themeColor="text1"/>
          <w:szCs w:val="21"/>
          <w14:textFill>
            <w14:solidFill>
              <w14:schemeClr w14:val="tx1"/>
            </w14:solidFill>
          </w14:textFill>
        </w:rPr>
        <w:t>3.</w:t>
      </w:r>
      <w:r>
        <w:rPr>
          <w:rFonts w:hint="eastAsia" w:ascii="宋体" w:hAnsi="宋体" w:eastAsia="宋体" w:cs="Times New Roman"/>
          <w:b/>
          <w:color w:val="000000" w:themeColor="text1"/>
          <w:szCs w:val="21"/>
          <w14:textFill>
            <w14:solidFill>
              <w14:schemeClr w14:val="tx1"/>
            </w14:solidFill>
          </w14:textFill>
        </w:rPr>
        <w:t>课程思政育人目标</w:t>
      </w:r>
    </w:p>
    <w:p>
      <w:pPr>
        <w:spacing w:line="360" w:lineRule="auto"/>
        <w:ind w:firstLine="420" w:firstLineChars="200"/>
        <w:rPr>
          <w:rFonts w:ascii="宋体" w:hAnsi="宋体" w:eastAsia="宋体" w:cs="宋体"/>
          <w:color w:val="000000" w:themeColor="text1"/>
          <w:kern w:val="0"/>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依法履行教师职责权利</w:t>
      </w:r>
      <w:r>
        <w:rPr>
          <w:rFonts w:hint="eastAsia" w:ascii="宋体" w:hAnsi="宋体" w:eastAsia="宋体" w:cs="Times New Roman"/>
          <w:color w:val="000000" w:themeColor="text1"/>
          <w:szCs w:val="21"/>
          <w14:textFill>
            <w14:solidFill>
              <w14:schemeClr w14:val="tx1"/>
            </w14:solidFill>
          </w14:textFill>
        </w:rPr>
        <w:t>，将社会主义核心价值观内化为精神追求，具有优良的爱国主义情怀和以爱为魂的高尚师德，</w:t>
      </w:r>
      <w:r>
        <w:rPr>
          <w:rFonts w:hint="eastAsia" w:ascii="宋体" w:hAnsi="宋体" w:eastAsia="宋体" w:cs="宋体"/>
          <w:color w:val="000000" w:themeColor="text1"/>
          <w:kern w:val="0"/>
          <w:szCs w:val="21"/>
          <w14:textFill>
            <w14:solidFill>
              <w14:schemeClr w14:val="tx1"/>
            </w14:solidFill>
          </w14:textFill>
        </w:rPr>
        <w:t>能够根据大学生身心发展特点，提出适宜的教育活动目标，做美育教育的启蒙者和引路人。</w:t>
      </w:r>
    </w:p>
    <w:p>
      <w:pPr>
        <w:spacing w:line="360" w:lineRule="auto"/>
        <w:ind w:firstLine="422"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教学重点</w:t>
      </w:r>
      <w:r>
        <w:rPr>
          <w:rFonts w:ascii="宋体" w:hAnsi="宋体" w:eastAsia="宋体" w:cs="Times New Roman"/>
          <w:b/>
          <w:color w:val="000000" w:themeColor="text1"/>
          <w:szCs w:val="21"/>
          <w14:textFill>
            <w14:solidFill>
              <w14:schemeClr w14:val="tx1"/>
            </w14:solidFill>
          </w14:textFill>
        </w:rPr>
        <w:t>：</w:t>
      </w:r>
      <w:r>
        <w:rPr>
          <w:rFonts w:hint="eastAsia" w:ascii="宋体" w:hAnsi="宋体" w:eastAsia="宋体"/>
          <w:szCs w:val="21"/>
        </w:rPr>
        <w:t>中国古代音乐发展的社会文化背景</w:t>
      </w:r>
    </w:p>
    <w:p>
      <w:pPr>
        <w:spacing w:line="360" w:lineRule="auto"/>
        <w:ind w:firstLine="422"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教学难点：</w:t>
      </w:r>
      <w:r>
        <w:rPr>
          <w:rFonts w:hint="eastAsia" w:ascii="宋体" w:hAnsi="宋体" w:eastAsia="宋体" w:cs="Times New Roman"/>
          <w:bCs/>
          <w:color w:val="000000" w:themeColor="text1"/>
          <w:szCs w:val="21"/>
          <w14:textFill>
            <w14:solidFill>
              <w14:schemeClr w14:val="tx1"/>
            </w14:solidFill>
          </w14:textFill>
        </w:rPr>
        <w:t>分析</w:t>
      </w:r>
      <w:r>
        <w:rPr>
          <w:rFonts w:hint="eastAsia" w:ascii="宋体" w:hAnsi="宋体" w:eastAsia="宋体"/>
          <w:szCs w:val="21"/>
        </w:rPr>
        <w:t>重要音乐事件、音乐思想和音乐作品等</w:t>
      </w:r>
    </w:p>
    <w:p>
      <w:pPr>
        <w:spacing w:line="360" w:lineRule="auto"/>
        <w:ind w:firstLine="422" w:firstLineChars="200"/>
        <w:outlineLvl w:val="0"/>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b/>
          <w:szCs w:val="21"/>
        </w:rPr>
        <w:t>（三）中国近现代音乐史部分</w:t>
      </w:r>
      <w:r>
        <w:rPr>
          <w:rFonts w:hint="eastAsia" w:ascii="宋体" w:hAnsi="宋体" w:eastAsia="宋体" w:cs="Times New Roman"/>
          <w:b/>
          <w:color w:val="000000" w:themeColor="text1"/>
          <w:szCs w:val="21"/>
          <w14:textFill>
            <w14:solidFill>
              <w14:schemeClr w14:val="tx1"/>
            </w14:solidFill>
          </w14:textFill>
        </w:rPr>
        <w:t>（本模块各知识点的讲授与学习，可以支撑课程目标1、</w:t>
      </w:r>
      <w:r>
        <w:rPr>
          <w:rFonts w:ascii="宋体" w:hAnsi="宋体" w:eastAsia="宋体" w:cs="Times New Roman"/>
          <w:b/>
          <w:color w:val="000000" w:themeColor="text1"/>
          <w:szCs w:val="21"/>
          <w14:textFill>
            <w14:solidFill>
              <w14:schemeClr w14:val="tx1"/>
            </w14:solidFill>
          </w14:textFill>
        </w:rPr>
        <w:t>课程目标</w:t>
      </w:r>
      <w:r>
        <w:rPr>
          <w:rFonts w:hint="eastAsia" w:ascii="宋体" w:hAnsi="宋体" w:eastAsia="宋体" w:cs="Times New Roman"/>
          <w:b/>
          <w:color w:val="000000" w:themeColor="text1"/>
          <w:szCs w:val="21"/>
          <w14:textFill>
            <w14:solidFill>
              <w14:schemeClr w14:val="tx1"/>
            </w14:solidFill>
          </w14:textFill>
        </w:rPr>
        <w:t>2、课程目标3）</w:t>
      </w:r>
    </w:p>
    <w:p>
      <w:pPr>
        <w:spacing w:line="360" w:lineRule="auto"/>
        <w:ind w:firstLine="422" w:firstLineChars="200"/>
        <w:rPr>
          <w:rFonts w:ascii="宋体" w:hAnsi="宋体" w:eastAsia="宋体"/>
          <w:b/>
          <w:bCs/>
          <w:szCs w:val="21"/>
        </w:rPr>
      </w:pPr>
      <w:r>
        <w:rPr>
          <w:rFonts w:ascii="宋体" w:hAnsi="宋体" w:eastAsia="宋体"/>
          <w:b/>
          <w:bCs/>
          <w:szCs w:val="21"/>
        </w:rPr>
        <w:t>1.教学内容</w:t>
      </w:r>
    </w:p>
    <w:p>
      <w:pPr>
        <w:spacing w:line="360" w:lineRule="auto"/>
        <w:ind w:firstLine="420" w:firstLineChars="200"/>
        <w:rPr>
          <w:rFonts w:ascii="宋体" w:hAnsi="宋体" w:eastAsia="宋体"/>
          <w:szCs w:val="21"/>
        </w:rPr>
      </w:pPr>
      <w:r>
        <w:rPr>
          <w:rFonts w:ascii="宋体" w:hAnsi="宋体" w:eastAsia="宋体"/>
          <w:szCs w:val="21"/>
        </w:rPr>
        <w:t>（1）</w:t>
      </w:r>
      <w:r>
        <w:rPr>
          <w:rFonts w:hint="eastAsia" w:ascii="宋体" w:hAnsi="宋体" w:eastAsia="宋体"/>
          <w:szCs w:val="21"/>
        </w:rPr>
        <w:t>中国近代音乐的发展</w:t>
      </w:r>
    </w:p>
    <w:p>
      <w:pPr>
        <w:spacing w:line="360" w:lineRule="auto"/>
        <w:ind w:firstLine="420" w:firstLineChars="200"/>
        <w:rPr>
          <w:rFonts w:ascii="宋体" w:hAnsi="宋体" w:eastAsia="宋体"/>
          <w:szCs w:val="21"/>
        </w:rPr>
      </w:pPr>
      <w:r>
        <w:rPr>
          <w:rFonts w:ascii="宋体" w:hAnsi="宋体" w:eastAsia="宋体"/>
          <w:szCs w:val="21"/>
        </w:rPr>
        <w:t>（2）</w:t>
      </w:r>
      <w:r>
        <w:rPr>
          <w:rFonts w:hint="eastAsia" w:ascii="宋体" w:hAnsi="宋体" w:eastAsia="宋体"/>
          <w:szCs w:val="21"/>
        </w:rPr>
        <w:t>中国当代音乐的发展</w:t>
      </w:r>
    </w:p>
    <w:p>
      <w:pPr>
        <w:spacing w:line="360" w:lineRule="auto"/>
        <w:ind w:firstLine="422" w:firstLineChars="200"/>
        <w:rPr>
          <w:rFonts w:ascii="宋体" w:hAnsi="宋体" w:eastAsia="宋体"/>
          <w:b/>
          <w:bCs/>
          <w:color w:val="000000"/>
          <w:szCs w:val="21"/>
        </w:rPr>
      </w:pPr>
      <w:r>
        <w:rPr>
          <w:rFonts w:ascii="宋体" w:hAnsi="宋体" w:eastAsia="宋体"/>
          <w:b/>
          <w:bCs/>
          <w:color w:val="000000"/>
          <w:szCs w:val="21"/>
        </w:rPr>
        <w:t>2.基本要求</w:t>
      </w:r>
    </w:p>
    <w:p>
      <w:pPr>
        <w:spacing w:line="360" w:lineRule="auto"/>
        <w:ind w:firstLine="420" w:firstLineChars="200"/>
        <w:rPr>
          <w:rFonts w:ascii="宋体" w:hAnsi="宋体" w:eastAsia="宋体"/>
          <w:szCs w:val="21"/>
        </w:rPr>
      </w:pPr>
      <w:r>
        <w:rPr>
          <w:rFonts w:ascii="宋体" w:hAnsi="宋体" w:eastAsia="宋体"/>
          <w:szCs w:val="21"/>
        </w:rPr>
        <w:t>（1）了解</w:t>
      </w:r>
      <w:r>
        <w:rPr>
          <w:rFonts w:hint="eastAsia" w:ascii="宋体" w:hAnsi="宋体" w:eastAsia="宋体"/>
          <w:szCs w:val="21"/>
        </w:rPr>
        <w:t>中国近现代音乐发展的不同历史时期及其主要特点</w:t>
      </w:r>
    </w:p>
    <w:p>
      <w:pPr>
        <w:spacing w:line="360" w:lineRule="auto"/>
        <w:ind w:firstLine="420" w:firstLineChars="200"/>
        <w:rPr>
          <w:rFonts w:ascii="宋体" w:hAnsi="宋体" w:eastAsia="宋体"/>
          <w:szCs w:val="21"/>
        </w:rPr>
      </w:pPr>
      <w:r>
        <w:rPr>
          <w:rFonts w:ascii="宋体" w:hAnsi="宋体" w:eastAsia="宋体"/>
          <w:szCs w:val="21"/>
        </w:rPr>
        <w:t>（2）掌握</w:t>
      </w:r>
      <w:r>
        <w:rPr>
          <w:rFonts w:hint="eastAsia" w:ascii="宋体" w:hAnsi="宋体" w:eastAsia="宋体"/>
          <w:szCs w:val="21"/>
        </w:rPr>
        <w:t>中国近现代音乐发展的重要音乐事件、音乐家、音乐思想和音乐作品等</w:t>
      </w:r>
    </w:p>
    <w:p>
      <w:pPr>
        <w:spacing w:line="360" w:lineRule="auto"/>
        <w:ind w:firstLine="420" w:firstLineChars="200"/>
        <w:rPr>
          <w:rFonts w:ascii="宋体" w:hAnsi="宋体" w:eastAsia="宋体"/>
          <w:szCs w:val="21"/>
        </w:rPr>
      </w:pPr>
      <w:r>
        <w:rPr>
          <w:rFonts w:ascii="宋体" w:hAnsi="宋体" w:eastAsia="宋体"/>
          <w:szCs w:val="21"/>
        </w:rPr>
        <w:t>（3）</w:t>
      </w:r>
      <w:r>
        <w:rPr>
          <w:rFonts w:hint="eastAsia" w:ascii="宋体" w:hAnsi="宋体" w:eastAsia="宋体"/>
          <w:szCs w:val="21"/>
        </w:rPr>
        <w:t>理解近现代以来中国传统音乐的现代化进程及其历史意义</w:t>
      </w:r>
    </w:p>
    <w:p>
      <w:pPr>
        <w:spacing w:line="360" w:lineRule="auto"/>
        <w:ind w:firstLine="420" w:firstLineChars="200"/>
        <w:rPr>
          <w:rFonts w:ascii="宋体" w:hAnsi="宋体" w:eastAsia="宋体"/>
          <w:szCs w:val="21"/>
        </w:rPr>
      </w:pPr>
      <w:r>
        <w:rPr>
          <w:rFonts w:ascii="宋体" w:hAnsi="宋体" w:eastAsia="宋体"/>
          <w:szCs w:val="21"/>
        </w:rPr>
        <w:t>（4）</w:t>
      </w:r>
      <w:r>
        <w:rPr>
          <w:rFonts w:hint="eastAsia" w:ascii="宋体" w:hAnsi="宋体" w:eastAsia="宋体"/>
          <w:szCs w:val="21"/>
        </w:rPr>
        <w:t>掌握运用历史的观点和方法，对近现代音乐发展中的重要音乐家、音乐作品以及音乐创作、表演与传播过程中的特殊现象或某些观点进行分析</w:t>
      </w:r>
    </w:p>
    <w:p>
      <w:pPr>
        <w:spacing w:line="360" w:lineRule="auto"/>
        <w:ind w:firstLine="413" w:firstLineChars="196"/>
        <w:rPr>
          <w:rFonts w:ascii="宋体" w:hAnsi="宋体" w:eastAsia="宋体" w:cs="Times New Roman"/>
          <w:b/>
          <w:color w:val="000000" w:themeColor="text1"/>
          <w:szCs w:val="21"/>
          <w14:textFill>
            <w14:solidFill>
              <w14:schemeClr w14:val="tx1"/>
            </w14:solidFill>
          </w14:textFill>
        </w:rPr>
      </w:pPr>
      <w:r>
        <w:rPr>
          <w:rFonts w:ascii="宋体" w:hAnsi="宋体" w:eastAsia="宋体" w:cs="Times New Roman"/>
          <w:b/>
          <w:color w:val="000000" w:themeColor="text1"/>
          <w:szCs w:val="21"/>
          <w14:textFill>
            <w14:solidFill>
              <w14:schemeClr w14:val="tx1"/>
            </w14:solidFill>
          </w14:textFill>
        </w:rPr>
        <w:t>3.</w:t>
      </w:r>
      <w:r>
        <w:rPr>
          <w:rFonts w:hint="eastAsia" w:ascii="宋体" w:hAnsi="宋体" w:eastAsia="宋体" w:cs="Times New Roman"/>
          <w:b/>
          <w:color w:val="000000" w:themeColor="text1"/>
          <w:szCs w:val="21"/>
          <w14:textFill>
            <w14:solidFill>
              <w14:schemeClr w14:val="tx1"/>
            </w14:solidFill>
          </w14:textFill>
        </w:rPr>
        <w:t>课程思政育人目标</w:t>
      </w:r>
    </w:p>
    <w:p>
      <w:pPr>
        <w:autoSpaceDE w:val="0"/>
        <w:autoSpaceDN w:val="0"/>
        <w:adjustRightInd w:val="0"/>
        <w:spacing w:line="360" w:lineRule="auto"/>
        <w:ind w:firstLine="420" w:firstLineChars="200"/>
        <w:jc w:val="lef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结合中国优秀传统音乐文化，树立学生产生强烈的文化认同感和民族自豪感，培养具有为中华民族复兴培养全面发展的社会主义建设者和接班人的职业理想。</w:t>
      </w:r>
    </w:p>
    <w:p>
      <w:pPr>
        <w:spacing w:line="360" w:lineRule="auto"/>
        <w:ind w:firstLine="422"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教学重点</w:t>
      </w:r>
      <w:r>
        <w:rPr>
          <w:rFonts w:ascii="宋体" w:hAnsi="宋体" w:eastAsia="宋体" w:cs="Times New Roman"/>
          <w:b/>
          <w:color w:val="000000" w:themeColor="text1"/>
          <w:szCs w:val="21"/>
          <w14:textFill>
            <w14:solidFill>
              <w14:schemeClr w14:val="tx1"/>
            </w14:solidFill>
          </w14:textFill>
        </w:rPr>
        <w:t>：</w:t>
      </w:r>
      <w:r>
        <w:rPr>
          <w:rFonts w:hint="eastAsia" w:ascii="宋体" w:hAnsi="宋体" w:eastAsia="宋体"/>
          <w:szCs w:val="21"/>
        </w:rPr>
        <w:t>近现代以来中国传统音乐的现代化进程及其历史意义</w:t>
      </w:r>
    </w:p>
    <w:p>
      <w:pPr>
        <w:spacing w:line="360" w:lineRule="auto"/>
        <w:ind w:firstLine="422"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教学难点：</w:t>
      </w:r>
      <w:r>
        <w:rPr>
          <w:rFonts w:hint="eastAsia" w:ascii="宋体" w:hAnsi="宋体" w:eastAsia="宋体"/>
          <w:szCs w:val="21"/>
        </w:rPr>
        <w:t>运用历史的观点和方法，对近现代音乐发展中的重要音乐家、音乐作品以及音乐创作、表演与传播过程中的特殊现象或某些观点进行分析</w:t>
      </w:r>
      <w:r>
        <w:rPr>
          <w:rFonts w:hint="eastAsia" w:ascii="宋体" w:hAnsi="宋体" w:eastAsia="宋体" w:cs="Times New Roman"/>
          <w:color w:val="000000" w:themeColor="text1"/>
          <w:szCs w:val="21"/>
          <w14:textFill>
            <w14:solidFill>
              <w14:schemeClr w14:val="tx1"/>
            </w14:solidFill>
          </w14:textFill>
        </w:rPr>
        <w:t xml:space="preserve"> </w:t>
      </w:r>
    </w:p>
    <w:p>
      <w:pPr>
        <w:spacing w:line="360" w:lineRule="auto"/>
        <w:ind w:firstLine="422" w:firstLineChars="200"/>
        <w:rPr>
          <w:rFonts w:ascii="宋体" w:hAnsi="宋体" w:eastAsia="宋体"/>
          <w:b/>
          <w:bCs/>
          <w:szCs w:val="21"/>
        </w:rPr>
      </w:pPr>
      <w:r>
        <w:rPr>
          <w:rFonts w:hint="eastAsia" w:ascii="宋体" w:hAnsi="宋体" w:eastAsia="宋体"/>
          <w:b/>
          <w:bCs/>
          <w:szCs w:val="21"/>
        </w:rPr>
        <w:t>教学内容与</w:t>
      </w:r>
      <w:r>
        <w:rPr>
          <w:rFonts w:ascii="宋体" w:hAnsi="宋体" w:eastAsia="宋体"/>
          <w:b/>
          <w:bCs/>
          <w:szCs w:val="21"/>
        </w:rPr>
        <w:t>课程目标的</w:t>
      </w:r>
      <w:r>
        <w:rPr>
          <w:rFonts w:hint="eastAsia" w:ascii="宋体" w:hAnsi="宋体" w:eastAsia="宋体"/>
          <w:b/>
          <w:bCs/>
          <w:szCs w:val="21"/>
        </w:rPr>
        <w:t>对应关系及</w:t>
      </w:r>
      <w:r>
        <w:rPr>
          <w:rFonts w:ascii="宋体" w:hAnsi="宋体" w:eastAsia="宋体"/>
          <w:b/>
          <w:bCs/>
          <w:szCs w:val="21"/>
        </w:rPr>
        <w:t>学时分配</w:t>
      </w:r>
      <w:r>
        <w:rPr>
          <w:rFonts w:hint="eastAsia" w:ascii="宋体" w:hAnsi="宋体" w:eastAsia="宋体"/>
          <w:b/>
          <w:bCs/>
          <w:szCs w:val="21"/>
        </w:rPr>
        <w:t>如表所示：</w:t>
      </w:r>
    </w:p>
    <w:tbl>
      <w:tblPr>
        <w:tblStyle w:val="19"/>
        <w:tblW w:w="924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3193"/>
        <w:gridCol w:w="1984"/>
        <w:gridCol w:w="1853"/>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shd w:val="clear" w:color="auto" w:fill="FFFFFF"/>
            <w:vAlign w:val="center"/>
          </w:tcPr>
          <w:p>
            <w:pPr>
              <w:spacing w:line="312" w:lineRule="auto"/>
              <w:jc w:val="center"/>
              <w:rPr>
                <w:rFonts w:ascii="宋体" w:hAnsi="宋体" w:eastAsia="宋体"/>
                <w:color w:val="000000"/>
                <w:szCs w:val="21"/>
              </w:rPr>
            </w:pPr>
            <w:r>
              <w:rPr>
                <w:rFonts w:hint="eastAsia" w:ascii="宋体" w:hAnsi="宋体" w:eastAsia="宋体"/>
                <w:color w:val="000000"/>
                <w:szCs w:val="21"/>
              </w:rPr>
              <w:t>序号</w:t>
            </w:r>
          </w:p>
        </w:tc>
        <w:tc>
          <w:tcPr>
            <w:tcW w:w="3193" w:type="dxa"/>
            <w:shd w:val="clear" w:color="auto" w:fill="FFFFFF"/>
            <w:vAlign w:val="center"/>
          </w:tcPr>
          <w:p>
            <w:pPr>
              <w:spacing w:line="312" w:lineRule="auto"/>
              <w:jc w:val="center"/>
              <w:rPr>
                <w:rFonts w:ascii="宋体" w:hAnsi="宋体" w:eastAsia="宋体"/>
                <w:color w:val="000000"/>
                <w:szCs w:val="21"/>
              </w:rPr>
            </w:pPr>
            <w:r>
              <w:rPr>
                <w:rFonts w:ascii="宋体" w:hAnsi="宋体" w:eastAsia="宋体"/>
                <w:color w:val="000000"/>
                <w:szCs w:val="21"/>
              </w:rPr>
              <w:t>教学内容</w:t>
            </w:r>
          </w:p>
        </w:tc>
        <w:tc>
          <w:tcPr>
            <w:tcW w:w="1984" w:type="dxa"/>
            <w:shd w:val="clear" w:color="auto" w:fill="FFFFFF"/>
          </w:tcPr>
          <w:p>
            <w:pPr>
              <w:spacing w:line="312" w:lineRule="auto"/>
              <w:jc w:val="center"/>
              <w:rPr>
                <w:rFonts w:ascii="宋体" w:hAnsi="宋体" w:eastAsia="宋体"/>
                <w:color w:val="000000"/>
                <w:szCs w:val="21"/>
              </w:rPr>
            </w:pPr>
            <w:r>
              <w:rPr>
                <w:rFonts w:ascii="宋体" w:hAnsi="宋体" w:eastAsia="宋体"/>
                <w:color w:val="000000"/>
                <w:szCs w:val="21"/>
              </w:rPr>
              <w:t>支撑</w:t>
            </w:r>
            <w:r>
              <w:rPr>
                <w:rFonts w:hint="eastAsia" w:ascii="宋体" w:hAnsi="宋体" w:eastAsia="宋体"/>
                <w:color w:val="000000"/>
                <w:szCs w:val="21"/>
              </w:rPr>
              <w:t>的</w:t>
            </w:r>
          </w:p>
          <w:p>
            <w:pPr>
              <w:spacing w:line="312" w:lineRule="auto"/>
              <w:jc w:val="center"/>
              <w:rPr>
                <w:rFonts w:ascii="宋体" w:hAnsi="宋体" w:eastAsia="宋体"/>
                <w:color w:val="000000"/>
                <w:szCs w:val="21"/>
              </w:rPr>
            </w:pPr>
            <w:r>
              <w:rPr>
                <w:rFonts w:ascii="宋体" w:hAnsi="宋体" w:eastAsia="宋体"/>
                <w:color w:val="000000"/>
                <w:szCs w:val="21"/>
              </w:rPr>
              <w:t>课程目标</w:t>
            </w:r>
          </w:p>
        </w:tc>
        <w:tc>
          <w:tcPr>
            <w:tcW w:w="1853" w:type="dxa"/>
            <w:shd w:val="clear" w:color="auto" w:fill="FFFFFF"/>
            <w:vAlign w:val="center"/>
          </w:tcPr>
          <w:p>
            <w:pPr>
              <w:spacing w:line="312" w:lineRule="auto"/>
              <w:jc w:val="center"/>
              <w:rPr>
                <w:rFonts w:ascii="宋体" w:hAnsi="宋体" w:eastAsia="宋体"/>
                <w:color w:val="000000"/>
                <w:szCs w:val="21"/>
              </w:rPr>
            </w:pPr>
            <w:r>
              <w:rPr>
                <w:rFonts w:ascii="宋体" w:hAnsi="宋体" w:eastAsia="宋体"/>
                <w:color w:val="000000"/>
                <w:szCs w:val="21"/>
              </w:rPr>
              <w:t>支撑</w:t>
            </w:r>
            <w:r>
              <w:rPr>
                <w:rFonts w:hint="eastAsia" w:ascii="宋体" w:hAnsi="宋体" w:eastAsia="宋体"/>
                <w:color w:val="000000"/>
                <w:szCs w:val="21"/>
              </w:rPr>
              <w:t>的</w:t>
            </w:r>
            <w:r>
              <w:rPr>
                <w:rFonts w:ascii="宋体" w:hAnsi="宋体" w:eastAsia="宋体"/>
                <w:color w:val="000000"/>
                <w:szCs w:val="21"/>
              </w:rPr>
              <w:t>毕业要求指标点</w:t>
            </w:r>
          </w:p>
        </w:tc>
        <w:tc>
          <w:tcPr>
            <w:tcW w:w="735" w:type="dxa"/>
            <w:shd w:val="clear" w:color="auto" w:fill="FFFFFF"/>
            <w:vAlign w:val="center"/>
          </w:tcPr>
          <w:p>
            <w:pPr>
              <w:spacing w:line="312" w:lineRule="auto"/>
              <w:jc w:val="center"/>
              <w:rPr>
                <w:rFonts w:ascii="宋体" w:hAnsi="宋体" w:eastAsia="宋体"/>
                <w:color w:val="000000"/>
                <w:szCs w:val="21"/>
              </w:rPr>
            </w:pPr>
            <w:r>
              <w:rPr>
                <w:rFonts w:ascii="宋体" w:hAnsi="宋体" w:eastAsia="宋体"/>
                <w:color w:val="000000"/>
                <w:szCs w:val="21"/>
              </w:rPr>
              <w:t>讲</w:t>
            </w:r>
            <w:r>
              <w:rPr>
                <w:rFonts w:hint="eastAsia" w:ascii="宋体" w:hAnsi="宋体" w:eastAsia="宋体"/>
                <w:color w:val="000000"/>
                <w:szCs w:val="21"/>
              </w:rPr>
              <w:t>授</w:t>
            </w:r>
            <w:r>
              <w:rPr>
                <w:rFonts w:ascii="宋体" w:hAnsi="宋体" w:eastAsia="宋体"/>
                <w:color w:val="000000"/>
                <w:szCs w:val="21"/>
              </w:rPr>
              <w:t>学时</w:t>
            </w:r>
          </w:p>
        </w:tc>
        <w:tc>
          <w:tcPr>
            <w:tcW w:w="735" w:type="dxa"/>
            <w:shd w:val="clear" w:color="auto" w:fill="FFFFFF"/>
            <w:vAlign w:val="center"/>
          </w:tcPr>
          <w:p>
            <w:pPr>
              <w:spacing w:line="312" w:lineRule="auto"/>
              <w:jc w:val="center"/>
              <w:rPr>
                <w:rFonts w:ascii="宋体" w:hAnsi="宋体" w:eastAsia="宋体"/>
                <w:color w:val="000000"/>
                <w:szCs w:val="21"/>
              </w:rPr>
            </w:pPr>
            <w:r>
              <w:rPr>
                <w:rFonts w:ascii="宋体" w:hAnsi="宋体" w:eastAsia="宋体"/>
                <w:color w:val="000000"/>
                <w:szCs w:val="21"/>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rFonts w:ascii="宋体" w:hAnsi="宋体" w:eastAsia="宋体"/>
                <w:szCs w:val="21"/>
              </w:rPr>
            </w:pPr>
            <w:r>
              <w:rPr>
                <w:rFonts w:hint="eastAsia" w:ascii="宋体" w:hAnsi="宋体" w:eastAsia="宋体"/>
                <w:szCs w:val="21"/>
              </w:rPr>
              <w:t>1</w:t>
            </w:r>
          </w:p>
        </w:tc>
        <w:tc>
          <w:tcPr>
            <w:tcW w:w="3193" w:type="dxa"/>
            <w:vAlign w:val="center"/>
          </w:tcPr>
          <w:p>
            <w:pPr>
              <w:spacing w:line="312" w:lineRule="auto"/>
              <w:rPr>
                <w:rFonts w:ascii="宋体" w:hAnsi="宋体" w:eastAsia="宋体"/>
                <w:color w:val="000000"/>
                <w:szCs w:val="21"/>
              </w:rPr>
            </w:pPr>
            <w:r>
              <w:rPr>
                <w:rFonts w:hint="eastAsia" w:ascii="宋体" w:hAnsi="宋体" w:eastAsia="宋体"/>
                <w:szCs w:val="21"/>
              </w:rPr>
              <w:t>绪论</w:t>
            </w:r>
          </w:p>
        </w:tc>
        <w:tc>
          <w:tcPr>
            <w:tcW w:w="1984" w:type="dxa"/>
            <w:vAlign w:val="center"/>
          </w:tcPr>
          <w:p>
            <w:pPr>
              <w:spacing w:line="312" w:lineRule="auto"/>
              <w:jc w:val="center"/>
              <w:rPr>
                <w:rFonts w:ascii="宋体" w:hAnsi="宋体" w:eastAsia="宋体"/>
                <w:color w:val="000000"/>
                <w:szCs w:val="21"/>
              </w:rPr>
            </w:pPr>
            <w:r>
              <w:rPr>
                <w:rFonts w:ascii="宋体" w:hAnsi="宋体" w:eastAsia="宋体"/>
                <w:color w:val="000000"/>
                <w:szCs w:val="21"/>
              </w:rPr>
              <w:t>目标1、</w:t>
            </w:r>
            <w:r>
              <w:rPr>
                <w:rFonts w:hint="eastAsia" w:ascii="宋体" w:hAnsi="宋体" w:eastAsia="宋体"/>
                <w:color w:val="000000"/>
                <w:szCs w:val="21"/>
              </w:rPr>
              <w:t>2</w:t>
            </w:r>
          </w:p>
        </w:tc>
        <w:tc>
          <w:tcPr>
            <w:tcW w:w="1853" w:type="dxa"/>
            <w:vAlign w:val="center"/>
          </w:tcPr>
          <w:p>
            <w:pPr>
              <w:spacing w:line="312" w:lineRule="auto"/>
              <w:jc w:val="center"/>
              <w:rPr>
                <w:rFonts w:ascii="宋体" w:hAnsi="宋体" w:eastAsia="宋体"/>
                <w:szCs w:val="21"/>
              </w:rPr>
            </w:pPr>
            <w:r>
              <w:rPr>
                <w:rFonts w:hint="eastAsia" w:ascii="宋体" w:hAnsi="宋体" w:eastAsia="宋体"/>
                <w:color w:val="000000"/>
                <w:szCs w:val="21"/>
              </w:rPr>
              <w:t>1</w:t>
            </w:r>
            <w:r>
              <w:rPr>
                <w:rFonts w:ascii="宋体" w:hAnsi="宋体" w:eastAsia="宋体"/>
                <w:color w:val="000000"/>
                <w:szCs w:val="21"/>
              </w:rPr>
              <w:t>-1、</w:t>
            </w:r>
            <w:r>
              <w:rPr>
                <w:rFonts w:hint="eastAsia" w:ascii="宋体" w:hAnsi="宋体" w:eastAsia="宋体"/>
                <w:color w:val="000000"/>
                <w:szCs w:val="21"/>
              </w:rPr>
              <w:t>2</w:t>
            </w:r>
            <w:r>
              <w:rPr>
                <w:rFonts w:ascii="宋体" w:hAnsi="宋体" w:eastAsia="宋体"/>
                <w:color w:val="000000"/>
                <w:szCs w:val="21"/>
              </w:rPr>
              <w:t>-2</w:t>
            </w:r>
          </w:p>
        </w:tc>
        <w:tc>
          <w:tcPr>
            <w:tcW w:w="735" w:type="dxa"/>
            <w:vAlign w:val="center"/>
          </w:tcPr>
          <w:p>
            <w:pPr>
              <w:spacing w:line="312" w:lineRule="auto"/>
              <w:jc w:val="center"/>
              <w:rPr>
                <w:rFonts w:ascii="宋体" w:hAnsi="宋体" w:eastAsia="宋体"/>
                <w:szCs w:val="21"/>
              </w:rPr>
            </w:pPr>
            <w:r>
              <w:rPr>
                <w:rFonts w:ascii="宋体" w:hAnsi="宋体" w:eastAsia="宋体"/>
                <w:szCs w:val="21"/>
              </w:rPr>
              <w:t>3</w:t>
            </w:r>
          </w:p>
        </w:tc>
        <w:tc>
          <w:tcPr>
            <w:tcW w:w="735" w:type="dxa"/>
            <w:vAlign w:val="center"/>
          </w:tcPr>
          <w:p>
            <w:pPr>
              <w:spacing w:line="312" w:lineRule="auto"/>
              <w:jc w:val="center"/>
              <w:rPr>
                <w:rFonts w:ascii="宋体" w:hAnsi="宋体" w:eastAsia="宋体"/>
                <w:szCs w:val="21"/>
              </w:rPr>
            </w:pPr>
            <w:r>
              <w:rPr>
                <w:rFonts w:ascii="宋体" w:hAnsi="宋体" w:eastAsia="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rFonts w:ascii="宋体" w:hAnsi="宋体" w:eastAsia="宋体"/>
                <w:szCs w:val="21"/>
              </w:rPr>
            </w:pPr>
            <w:r>
              <w:rPr>
                <w:rFonts w:hint="eastAsia" w:ascii="宋体" w:hAnsi="宋体" w:eastAsia="宋体"/>
                <w:szCs w:val="21"/>
              </w:rPr>
              <w:t>2</w:t>
            </w:r>
          </w:p>
        </w:tc>
        <w:tc>
          <w:tcPr>
            <w:tcW w:w="3193" w:type="dxa"/>
            <w:vAlign w:val="center"/>
          </w:tcPr>
          <w:p>
            <w:pPr>
              <w:spacing w:line="312" w:lineRule="auto"/>
              <w:rPr>
                <w:rFonts w:ascii="宋体" w:hAnsi="宋体" w:eastAsia="宋体"/>
                <w:color w:val="000000"/>
                <w:szCs w:val="21"/>
              </w:rPr>
            </w:pPr>
            <w:r>
              <w:rPr>
                <w:rFonts w:hint="eastAsia" w:ascii="宋体" w:hAnsi="宋体" w:eastAsia="宋体"/>
                <w:szCs w:val="21"/>
              </w:rPr>
              <w:t>中国古代音乐史部分</w:t>
            </w:r>
          </w:p>
        </w:tc>
        <w:tc>
          <w:tcPr>
            <w:tcW w:w="1984" w:type="dxa"/>
            <w:vAlign w:val="center"/>
          </w:tcPr>
          <w:p>
            <w:pPr>
              <w:spacing w:line="312" w:lineRule="auto"/>
              <w:jc w:val="center"/>
              <w:rPr>
                <w:rFonts w:ascii="宋体" w:hAnsi="宋体" w:eastAsia="宋体"/>
                <w:color w:val="000000"/>
                <w:szCs w:val="21"/>
              </w:rPr>
            </w:pPr>
            <w:r>
              <w:rPr>
                <w:rFonts w:ascii="宋体" w:hAnsi="宋体" w:eastAsia="宋体"/>
                <w:color w:val="000000"/>
                <w:szCs w:val="21"/>
              </w:rPr>
              <w:t>目标</w:t>
            </w:r>
            <w:r>
              <w:rPr>
                <w:rFonts w:hint="eastAsia" w:ascii="宋体" w:hAnsi="宋体" w:eastAsia="宋体"/>
                <w:color w:val="000000"/>
                <w:szCs w:val="21"/>
              </w:rPr>
              <w:t>1</w:t>
            </w:r>
            <w:r>
              <w:rPr>
                <w:rFonts w:ascii="宋体" w:hAnsi="宋体" w:eastAsia="宋体"/>
                <w:color w:val="000000"/>
                <w:szCs w:val="21"/>
              </w:rPr>
              <w:t>、</w:t>
            </w:r>
            <w:r>
              <w:rPr>
                <w:rFonts w:hint="eastAsia" w:ascii="宋体" w:hAnsi="宋体" w:eastAsia="宋体"/>
                <w:color w:val="000000"/>
                <w:szCs w:val="21"/>
              </w:rPr>
              <w:t>2</w:t>
            </w:r>
            <w:r>
              <w:rPr>
                <w:rFonts w:ascii="宋体" w:hAnsi="宋体" w:eastAsia="宋体"/>
                <w:color w:val="000000"/>
                <w:szCs w:val="21"/>
              </w:rPr>
              <w:t>、</w:t>
            </w:r>
            <w:r>
              <w:rPr>
                <w:rFonts w:hint="eastAsia" w:ascii="宋体" w:hAnsi="宋体" w:eastAsia="宋体"/>
                <w:color w:val="000000"/>
                <w:szCs w:val="21"/>
              </w:rPr>
              <w:t>3</w:t>
            </w:r>
          </w:p>
        </w:tc>
        <w:tc>
          <w:tcPr>
            <w:tcW w:w="1853" w:type="dxa"/>
            <w:vAlign w:val="center"/>
          </w:tcPr>
          <w:p>
            <w:pPr>
              <w:spacing w:line="312" w:lineRule="auto"/>
              <w:jc w:val="center"/>
              <w:rPr>
                <w:rFonts w:ascii="宋体" w:hAnsi="宋体" w:eastAsia="宋体"/>
                <w:szCs w:val="21"/>
              </w:rPr>
            </w:pPr>
            <w:r>
              <w:rPr>
                <w:rFonts w:hint="eastAsia" w:ascii="宋体" w:hAnsi="宋体" w:eastAsia="宋体"/>
                <w:color w:val="000000"/>
                <w:szCs w:val="21"/>
              </w:rPr>
              <w:t>1</w:t>
            </w:r>
            <w:r>
              <w:rPr>
                <w:rFonts w:ascii="宋体" w:hAnsi="宋体" w:eastAsia="宋体"/>
                <w:color w:val="000000"/>
                <w:szCs w:val="21"/>
              </w:rPr>
              <w:t>-1、</w:t>
            </w:r>
            <w:r>
              <w:rPr>
                <w:rFonts w:hint="eastAsia" w:ascii="宋体" w:hAnsi="宋体" w:eastAsia="宋体"/>
                <w:color w:val="000000"/>
                <w:szCs w:val="21"/>
              </w:rPr>
              <w:t>2</w:t>
            </w:r>
            <w:r>
              <w:rPr>
                <w:rFonts w:ascii="宋体" w:hAnsi="宋体" w:eastAsia="宋体"/>
                <w:color w:val="000000"/>
                <w:szCs w:val="21"/>
              </w:rPr>
              <w:t>-2、6-1</w:t>
            </w:r>
          </w:p>
        </w:tc>
        <w:tc>
          <w:tcPr>
            <w:tcW w:w="735" w:type="dxa"/>
            <w:vAlign w:val="center"/>
          </w:tcPr>
          <w:p>
            <w:pPr>
              <w:spacing w:line="312" w:lineRule="auto"/>
              <w:jc w:val="center"/>
              <w:rPr>
                <w:rFonts w:ascii="宋体" w:hAnsi="宋体" w:eastAsia="宋体"/>
                <w:szCs w:val="21"/>
              </w:rPr>
            </w:pPr>
            <w:r>
              <w:rPr>
                <w:rFonts w:hint="eastAsia" w:ascii="宋体" w:hAnsi="宋体" w:eastAsia="宋体"/>
                <w:szCs w:val="21"/>
              </w:rPr>
              <w:t>21</w:t>
            </w:r>
          </w:p>
        </w:tc>
        <w:tc>
          <w:tcPr>
            <w:tcW w:w="735" w:type="dxa"/>
            <w:vAlign w:val="center"/>
          </w:tcPr>
          <w:p>
            <w:pPr>
              <w:spacing w:line="312" w:lineRule="auto"/>
              <w:jc w:val="center"/>
              <w:rPr>
                <w:rFonts w:ascii="宋体" w:hAnsi="宋体" w:eastAsia="宋体"/>
                <w:szCs w:val="21"/>
              </w:rPr>
            </w:pPr>
            <w:r>
              <w:rPr>
                <w:rFonts w:ascii="宋体" w:hAnsi="宋体" w:eastAsia="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rFonts w:ascii="宋体" w:hAnsi="宋体" w:eastAsia="宋体"/>
                <w:szCs w:val="21"/>
              </w:rPr>
            </w:pPr>
            <w:r>
              <w:rPr>
                <w:rFonts w:hint="eastAsia" w:ascii="宋体" w:hAnsi="宋体" w:eastAsia="宋体"/>
                <w:szCs w:val="21"/>
              </w:rPr>
              <w:t>3</w:t>
            </w:r>
          </w:p>
        </w:tc>
        <w:tc>
          <w:tcPr>
            <w:tcW w:w="3193" w:type="dxa"/>
            <w:vAlign w:val="center"/>
          </w:tcPr>
          <w:p>
            <w:pPr>
              <w:spacing w:line="312" w:lineRule="auto"/>
              <w:rPr>
                <w:rFonts w:ascii="宋体" w:hAnsi="宋体" w:eastAsia="宋体"/>
                <w:color w:val="000000"/>
                <w:szCs w:val="21"/>
              </w:rPr>
            </w:pPr>
            <w:r>
              <w:rPr>
                <w:rFonts w:hint="eastAsia" w:ascii="宋体" w:hAnsi="宋体" w:eastAsia="宋体"/>
                <w:szCs w:val="21"/>
              </w:rPr>
              <w:t>中国近现代音乐史部分</w:t>
            </w:r>
          </w:p>
        </w:tc>
        <w:tc>
          <w:tcPr>
            <w:tcW w:w="1984" w:type="dxa"/>
            <w:vAlign w:val="center"/>
          </w:tcPr>
          <w:p>
            <w:pPr>
              <w:spacing w:line="312" w:lineRule="auto"/>
              <w:jc w:val="center"/>
              <w:rPr>
                <w:rFonts w:ascii="宋体" w:hAnsi="宋体" w:eastAsia="宋体"/>
                <w:color w:val="000000"/>
                <w:szCs w:val="21"/>
              </w:rPr>
            </w:pPr>
            <w:r>
              <w:rPr>
                <w:rFonts w:ascii="宋体" w:hAnsi="宋体" w:eastAsia="宋体"/>
                <w:color w:val="000000"/>
                <w:szCs w:val="21"/>
              </w:rPr>
              <w:t>目标</w:t>
            </w:r>
            <w:r>
              <w:rPr>
                <w:rFonts w:hint="eastAsia" w:ascii="宋体" w:hAnsi="宋体" w:eastAsia="宋体"/>
                <w:color w:val="000000"/>
                <w:szCs w:val="21"/>
              </w:rPr>
              <w:t>1</w:t>
            </w:r>
            <w:r>
              <w:rPr>
                <w:rFonts w:ascii="宋体" w:hAnsi="宋体" w:eastAsia="宋体"/>
                <w:color w:val="000000"/>
                <w:szCs w:val="21"/>
              </w:rPr>
              <w:t>、</w:t>
            </w:r>
            <w:r>
              <w:rPr>
                <w:rFonts w:hint="eastAsia" w:ascii="宋体" w:hAnsi="宋体" w:eastAsia="宋体"/>
                <w:color w:val="000000"/>
                <w:szCs w:val="21"/>
              </w:rPr>
              <w:t>2</w:t>
            </w:r>
            <w:r>
              <w:rPr>
                <w:rFonts w:ascii="宋体" w:hAnsi="宋体" w:eastAsia="宋体"/>
                <w:color w:val="000000"/>
                <w:szCs w:val="21"/>
              </w:rPr>
              <w:t>、</w:t>
            </w:r>
            <w:r>
              <w:rPr>
                <w:rFonts w:hint="eastAsia" w:ascii="宋体" w:hAnsi="宋体" w:eastAsia="宋体"/>
                <w:color w:val="000000"/>
                <w:szCs w:val="21"/>
              </w:rPr>
              <w:t>3</w:t>
            </w:r>
          </w:p>
        </w:tc>
        <w:tc>
          <w:tcPr>
            <w:tcW w:w="1853" w:type="dxa"/>
            <w:vAlign w:val="center"/>
          </w:tcPr>
          <w:p>
            <w:pPr>
              <w:spacing w:line="312" w:lineRule="auto"/>
              <w:jc w:val="center"/>
              <w:rPr>
                <w:rFonts w:ascii="宋体" w:hAnsi="宋体" w:eastAsia="宋体"/>
                <w:szCs w:val="21"/>
              </w:rPr>
            </w:pPr>
            <w:r>
              <w:rPr>
                <w:rFonts w:hint="eastAsia" w:ascii="宋体" w:hAnsi="宋体" w:eastAsia="宋体"/>
                <w:color w:val="000000"/>
                <w:szCs w:val="21"/>
              </w:rPr>
              <w:t>1</w:t>
            </w:r>
            <w:r>
              <w:rPr>
                <w:rFonts w:ascii="宋体" w:hAnsi="宋体" w:eastAsia="宋体"/>
                <w:color w:val="000000"/>
                <w:szCs w:val="21"/>
              </w:rPr>
              <w:t>-1、</w:t>
            </w:r>
            <w:r>
              <w:rPr>
                <w:rFonts w:hint="eastAsia" w:ascii="宋体" w:hAnsi="宋体" w:eastAsia="宋体"/>
                <w:color w:val="000000"/>
                <w:szCs w:val="21"/>
              </w:rPr>
              <w:t>2</w:t>
            </w:r>
            <w:r>
              <w:rPr>
                <w:rFonts w:ascii="宋体" w:hAnsi="宋体" w:eastAsia="宋体"/>
                <w:color w:val="000000"/>
                <w:szCs w:val="21"/>
              </w:rPr>
              <w:t>-2、6-1</w:t>
            </w:r>
          </w:p>
        </w:tc>
        <w:tc>
          <w:tcPr>
            <w:tcW w:w="735" w:type="dxa"/>
            <w:vAlign w:val="center"/>
          </w:tcPr>
          <w:p>
            <w:pPr>
              <w:spacing w:line="312" w:lineRule="auto"/>
              <w:jc w:val="center"/>
              <w:rPr>
                <w:rFonts w:ascii="宋体" w:hAnsi="宋体" w:eastAsia="宋体"/>
                <w:szCs w:val="21"/>
              </w:rPr>
            </w:pPr>
            <w:r>
              <w:rPr>
                <w:rFonts w:hint="eastAsia" w:ascii="宋体" w:hAnsi="宋体" w:eastAsia="宋体"/>
                <w:szCs w:val="21"/>
              </w:rPr>
              <w:t>24</w:t>
            </w:r>
          </w:p>
        </w:tc>
        <w:tc>
          <w:tcPr>
            <w:tcW w:w="735" w:type="dxa"/>
            <w:vAlign w:val="center"/>
          </w:tcPr>
          <w:p>
            <w:pPr>
              <w:spacing w:line="312" w:lineRule="auto"/>
              <w:jc w:val="center"/>
              <w:rPr>
                <w:rFonts w:ascii="宋体" w:hAnsi="宋体" w:eastAsia="宋体"/>
                <w:szCs w:val="21"/>
              </w:rPr>
            </w:pPr>
            <w:r>
              <w:rPr>
                <w:rFonts w:ascii="宋体" w:hAnsi="宋体" w:eastAsia="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0" w:type="dxa"/>
            <w:gridSpan w:val="4"/>
            <w:vAlign w:val="center"/>
          </w:tcPr>
          <w:p>
            <w:pPr>
              <w:spacing w:line="312" w:lineRule="auto"/>
              <w:jc w:val="center"/>
              <w:rPr>
                <w:rFonts w:ascii="宋体" w:hAnsi="宋体" w:eastAsia="宋体"/>
                <w:szCs w:val="21"/>
              </w:rPr>
            </w:pPr>
            <w:r>
              <w:rPr>
                <w:rFonts w:ascii="宋体" w:hAnsi="宋体" w:eastAsia="宋体"/>
                <w:szCs w:val="21"/>
              </w:rPr>
              <w:t>合 计</w:t>
            </w:r>
          </w:p>
        </w:tc>
        <w:tc>
          <w:tcPr>
            <w:tcW w:w="735" w:type="dxa"/>
            <w:vAlign w:val="center"/>
          </w:tcPr>
          <w:p>
            <w:pPr>
              <w:spacing w:line="312" w:lineRule="auto"/>
              <w:jc w:val="center"/>
              <w:rPr>
                <w:rFonts w:ascii="宋体" w:hAnsi="宋体" w:eastAsia="宋体"/>
                <w:szCs w:val="21"/>
              </w:rPr>
            </w:pPr>
            <w:r>
              <w:rPr>
                <w:rFonts w:ascii="宋体" w:hAnsi="宋体" w:eastAsia="宋体"/>
                <w:szCs w:val="21"/>
              </w:rPr>
              <w:t>48</w:t>
            </w:r>
          </w:p>
        </w:tc>
        <w:tc>
          <w:tcPr>
            <w:tcW w:w="735" w:type="dxa"/>
            <w:vAlign w:val="center"/>
          </w:tcPr>
          <w:p>
            <w:pPr>
              <w:spacing w:line="312" w:lineRule="auto"/>
              <w:jc w:val="center"/>
              <w:rPr>
                <w:rFonts w:ascii="宋体" w:hAnsi="宋体" w:eastAsia="宋体"/>
                <w:szCs w:val="21"/>
              </w:rPr>
            </w:pPr>
            <w:r>
              <w:rPr>
                <w:rFonts w:ascii="宋体" w:hAnsi="宋体" w:eastAsia="宋体"/>
                <w:szCs w:val="21"/>
              </w:rPr>
              <w:t>0</w:t>
            </w:r>
          </w:p>
        </w:tc>
      </w:tr>
    </w:tbl>
    <w:p>
      <w:pPr>
        <w:spacing w:line="360" w:lineRule="auto"/>
        <w:ind w:firstLine="482" w:firstLineChars="200"/>
        <w:rPr>
          <w:rFonts w:ascii="宋体" w:hAnsi="宋体" w:eastAsia="宋体"/>
          <w:b/>
          <w:sz w:val="24"/>
        </w:rPr>
      </w:pPr>
      <w:r>
        <w:rPr>
          <w:rFonts w:hint="eastAsia" w:ascii="宋体" w:hAnsi="宋体" w:eastAsia="宋体"/>
          <w:b/>
          <w:sz w:val="24"/>
        </w:rPr>
        <w:t>五、课程实施</w:t>
      </w:r>
    </w:p>
    <w:p>
      <w:pPr>
        <w:spacing w:line="360" w:lineRule="auto"/>
        <w:ind w:firstLine="422" w:firstLineChars="200"/>
        <w:rPr>
          <w:rFonts w:ascii="宋体" w:hAnsi="宋体" w:eastAsia="宋体"/>
          <w:szCs w:val="21"/>
        </w:rPr>
      </w:pPr>
      <w:r>
        <w:rPr>
          <w:rFonts w:ascii="宋体" w:hAnsi="宋体" w:eastAsia="宋体"/>
          <w:b/>
          <w:bCs/>
          <w:szCs w:val="21"/>
        </w:rPr>
        <w:t>（一）</w:t>
      </w:r>
      <w:r>
        <w:rPr>
          <w:rFonts w:hint="eastAsia" w:ascii="宋体" w:hAnsi="宋体" w:eastAsia="宋体" w:cs="Times New Roman"/>
          <w:b/>
          <w:color w:val="000000" w:themeColor="text1"/>
          <w:szCs w:val="21"/>
          <w14:textFill>
            <w14:solidFill>
              <w14:schemeClr w14:val="tx1"/>
            </w14:solidFill>
          </w14:textFill>
        </w:rPr>
        <w:t>推动课程思政全程融入课堂教学</w:t>
      </w:r>
    </w:p>
    <w:p>
      <w:pPr>
        <w:spacing w:line="360" w:lineRule="auto"/>
        <w:ind w:firstLine="420" w:firstLineChars="200"/>
        <w:jc w:val="left"/>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课程教学总目标是以“立德树人，培养四有好老师”为总方向，旨在使学生践行社会主义核心价值观，贯彻党的教育方针，以立德树人为己任。引导学生学习教师职业道德规范，具有依法执教意识，具有从教意愿，认同教师工作的意义和专业性，具有积极的情感、端正的态度、正确的价值观，富有爱心、责任心和工作细心、耐心。掌握音乐史学的基本理论与基础知识，不断创新思维，成为有理想信念、有道德情操、有扎实学识、有仁爱之心的好老师，为建设新时代特色社会主义强国尽职尽责。</w:t>
      </w:r>
    </w:p>
    <w:p>
      <w:pPr>
        <w:spacing w:line="360" w:lineRule="auto"/>
        <w:ind w:firstLine="422" w:firstLineChars="200"/>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（二）注重学生的主体参与和实践体验。</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采用案例教学、探究教学、现场教学等多种教学方式，培养学生的从事日后音乐教育实践的反思能力、研究能力。充分利用信息技术手段辅助教学，提高教学的针对性和实效性。</w:t>
      </w:r>
    </w:p>
    <w:p>
      <w:pPr>
        <w:spacing w:line="360" w:lineRule="auto"/>
        <w:ind w:firstLine="422" w:firstLineChars="200"/>
        <w:rPr>
          <w:rFonts w:ascii="宋体" w:hAnsi="宋体" w:eastAsia="宋体"/>
          <w:szCs w:val="21"/>
        </w:rPr>
      </w:pPr>
      <w:r>
        <w:rPr>
          <w:rFonts w:hint="eastAsia" w:ascii="宋体" w:hAnsi="宋体" w:eastAsia="宋体"/>
          <w:b/>
          <w:bCs/>
          <w:szCs w:val="21"/>
        </w:rPr>
        <w:t>（三）</w:t>
      </w:r>
      <w:r>
        <w:rPr>
          <w:rFonts w:hint="eastAsia" w:ascii="宋体" w:hAnsi="宋体" w:eastAsia="宋体" w:cs="Times New Roman"/>
          <w:b/>
          <w:color w:val="000000" w:themeColor="text1"/>
          <w:szCs w:val="21"/>
          <w14:textFill>
            <w14:solidFill>
              <w14:schemeClr w14:val="tx1"/>
            </w14:solidFill>
          </w14:textFill>
        </w:rPr>
        <w:t>采用小组合作学习方式</w:t>
      </w:r>
    </w:p>
    <w:p>
      <w:pPr>
        <w:spacing w:line="360" w:lineRule="auto"/>
        <w:ind w:firstLine="420" w:firstLineChars="200"/>
        <w:rPr>
          <w:rFonts w:ascii="宋体" w:hAnsi="宋体" w:eastAsia="宋体"/>
          <w:szCs w:val="21"/>
        </w:rPr>
      </w:pPr>
      <w:r>
        <w:rPr>
          <w:rFonts w:hint="eastAsia" w:ascii="宋体" w:hAnsi="宋体" w:eastAsia="宋体"/>
          <w:szCs w:val="21"/>
        </w:rPr>
        <w:t>通过</w:t>
      </w:r>
      <w:r>
        <w:rPr>
          <w:rFonts w:hint="eastAsia" w:ascii="宋体" w:hAnsi="宋体" w:eastAsia="宋体" w:cs="Times New Roman"/>
          <w:color w:val="000000" w:themeColor="text1"/>
          <w:szCs w:val="21"/>
          <w14:textFill>
            <w14:solidFill>
              <w14:schemeClr w14:val="tx1"/>
            </w14:solidFill>
          </w14:textFill>
        </w:rPr>
        <w:t>小组合作聆听、分析、研讨的学习过程，进行各时期音乐内容与艺术形式的</w:t>
      </w:r>
      <w:r>
        <w:rPr>
          <w:rFonts w:hint="eastAsia" w:ascii="宋体" w:hAnsi="宋体" w:eastAsia="宋体"/>
          <w:szCs w:val="21"/>
        </w:rPr>
        <w:t>比较和讨论，让学生充分理解中国优秀传统音乐文化传承和发展的历史意义，树立开放、包容、多元的“中国乐派”发展观</w:t>
      </w:r>
      <w:r>
        <w:rPr>
          <w:rFonts w:ascii="宋体" w:hAnsi="宋体" w:eastAsia="宋体"/>
          <w:szCs w:val="21"/>
        </w:rPr>
        <w:t>。</w:t>
      </w:r>
    </w:p>
    <w:p>
      <w:pPr>
        <w:spacing w:line="360" w:lineRule="auto"/>
        <w:ind w:firstLine="422" w:firstLineChars="200"/>
        <w:rPr>
          <w:rFonts w:ascii="宋体" w:hAnsi="宋体" w:eastAsia="宋体"/>
          <w:szCs w:val="21"/>
        </w:rPr>
      </w:pPr>
      <w:r>
        <w:rPr>
          <w:rFonts w:ascii="宋体" w:hAnsi="宋体" w:eastAsia="宋体"/>
          <w:b/>
          <w:bCs/>
          <w:szCs w:val="21"/>
        </w:rPr>
        <w:t>（</w:t>
      </w:r>
      <w:r>
        <w:rPr>
          <w:rFonts w:hint="eastAsia" w:ascii="宋体" w:hAnsi="宋体" w:eastAsia="宋体"/>
          <w:b/>
          <w:bCs/>
          <w:szCs w:val="21"/>
        </w:rPr>
        <w:t>四</w:t>
      </w:r>
      <w:r>
        <w:rPr>
          <w:rFonts w:ascii="宋体" w:hAnsi="宋体" w:eastAsia="宋体"/>
          <w:b/>
          <w:bCs/>
          <w:szCs w:val="21"/>
        </w:rPr>
        <w:t>）</w:t>
      </w:r>
      <w:r>
        <w:rPr>
          <w:rFonts w:hint="eastAsia" w:ascii="宋体" w:hAnsi="宋体" w:eastAsia="宋体" w:cs="Times New Roman"/>
          <w:b/>
          <w:color w:val="000000" w:themeColor="text1"/>
          <w:szCs w:val="21"/>
          <w14:textFill>
            <w14:solidFill>
              <w14:schemeClr w14:val="tx1"/>
            </w14:solidFill>
          </w14:textFill>
        </w:rPr>
        <w:t>调整和补充学科前沿知识</w:t>
      </w:r>
    </w:p>
    <w:p>
      <w:pPr>
        <w:spacing w:line="360" w:lineRule="auto"/>
        <w:ind w:firstLine="420" w:firstLineChars="200"/>
        <w:rPr>
          <w:rFonts w:ascii="宋体" w:hAnsi="宋体" w:eastAsia="宋体"/>
          <w:szCs w:val="21"/>
        </w:rPr>
      </w:pPr>
      <w:r>
        <w:rPr>
          <w:rFonts w:hint="eastAsia" w:ascii="宋体" w:hAnsi="宋体" w:eastAsia="宋体" w:cs="Times New Roman"/>
          <w:color w:val="000000" w:themeColor="text1"/>
          <w:szCs w:val="21"/>
          <w14:textFill>
            <w14:solidFill>
              <w14:schemeClr w14:val="tx1"/>
            </w14:solidFill>
          </w14:textFill>
        </w:rPr>
        <w:t>吸收音乐学专业的前沿知识和学科发展的最新研究成果，</w:t>
      </w:r>
      <w:r>
        <w:rPr>
          <w:rFonts w:ascii="宋体" w:hAnsi="宋体" w:eastAsia="宋体"/>
          <w:szCs w:val="21"/>
        </w:rPr>
        <w:t>采用多媒体、</w:t>
      </w:r>
      <w:r>
        <w:rPr>
          <w:rFonts w:hint="eastAsia" w:ascii="宋体" w:hAnsi="宋体" w:eastAsia="宋体"/>
          <w:szCs w:val="21"/>
        </w:rPr>
        <w:t>网络课堂等多媒体</w:t>
      </w:r>
      <w:r>
        <w:rPr>
          <w:rFonts w:ascii="宋体" w:hAnsi="宋体" w:eastAsia="宋体"/>
          <w:szCs w:val="21"/>
        </w:rPr>
        <w:t>教学手段，配合讲解及适当的</w:t>
      </w:r>
      <w:r>
        <w:rPr>
          <w:rFonts w:hint="eastAsia" w:ascii="宋体" w:hAnsi="宋体" w:eastAsia="宋体"/>
          <w:szCs w:val="21"/>
        </w:rPr>
        <w:t>讨论</w:t>
      </w:r>
      <w:r>
        <w:rPr>
          <w:rFonts w:ascii="宋体" w:hAnsi="宋体" w:eastAsia="宋体"/>
          <w:szCs w:val="21"/>
        </w:rPr>
        <w:t>，保证</w:t>
      </w:r>
      <w:r>
        <w:rPr>
          <w:rFonts w:hint="eastAsia" w:ascii="宋体" w:hAnsi="宋体" w:eastAsia="宋体"/>
          <w:szCs w:val="21"/>
        </w:rPr>
        <w:t>课堂教学</w:t>
      </w:r>
      <w:r>
        <w:rPr>
          <w:rFonts w:ascii="宋体" w:hAnsi="宋体" w:eastAsia="宋体"/>
          <w:szCs w:val="21"/>
        </w:rPr>
        <w:t>进度的同时，</w:t>
      </w:r>
      <w:r>
        <w:rPr>
          <w:rFonts w:hint="eastAsia" w:ascii="宋体" w:hAnsi="宋体" w:eastAsia="宋体"/>
          <w:szCs w:val="21"/>
        </w:rPr>
        <w:t>提高学生的学习兴趣</w:t>
      </w:r>
      <w:r>
        <w:rPr>
          <w:rFonts w:ascii="宋体" w:hAnsi="宋体" w:eastAsia="宋体"/>
          <w:szCs w:val="21"/>
        </w:rPr>
        <w:t>。</w:t>
      </w:r>
    </w:p>
    <w:p>
      <w:pPr>
        <w:spacing w:line="360" w:lineRule="auto"/>
        <w:ind w:firstLine="420" w:firstLineChars="200"/>
        <w:rPr>
          <w:rFonts w:ascii="宋体" w:hAnsi="宋体" w:eastAsia="宋体"/>
          <w:szCs w:val="21"/>
        </w:rPr>
      </w:pPr>
    </w:p>
    <w:p>
      <w:pPr>
        <w:spacing w:line="360" w:lineRule="auto"/>
        <w:ind w:firstLine="420" w:firstLineChars="200"/>
        <w:rPr>
          <w:rFonts w:hint="eastAsia" w:ascii="宋体" w:hAnsi="宋体" w:eastAsia="宋体"/>
          <w:szCs w:val="21"/>
        </w:rPr>
      </w:pPr>
    </w:p>
    <w:p>
      <w:pPr>
        <w:spacing w:line="360" w:lineRule="auto"/>
        <w:ind w:firstLine="422" w:firstLineChars="200"/>
        <w:rPr>
          <w:rFonts w:ascii="宋体" w:hAnsi="宋体" w:eastAsia="宋体"/>
          <w:b/>
          <w:szCs w:val="21"/>
        </w:rPr>
      </w:pPr>
      <w:r>
        <w:rPr>
          <w:rFonts w:ascii="宋体" w:hAnsi="宋体" w:eastAsia="宋体"/>
          <w:b/>
          <w:szCs w:val="21"/>
        </w:rPr>
        <w:t>主要教学环节的质量要求如表所示</w:t>
      </w:r>
      <w:r>
        <w:rPr>
          <w:rFonts w:hint="eastAsia" w:ascii="宋体" w:hAnsi="宋体" w:eastAsia="宋体"/>
          <w:b/>
          <w:szCs w:val="21"/>
        </w:rPr>
        <w:t>：</w:t>
      </w:r>
    </w:p>
    <w:tbl>
      <w:tblPr>
        <w:tblStyle w:val="19"/>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2"/>
        <w:gridCol w:w="1701"/>
        <w:gridCol w:w="6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3" w:type="dxa"/>
            <w:gridSpan w:val="2"/>
            <w:tcBorders>
              <w:top w:val="single" w:color="auto" w:sz="8" w:space="0"/>
              <w:left w:val="single" w:color="auto" w:sz="8" w:space="0"/>
              <w:right w:val="single" w:color="auto" w:sz="8" w:space="0"/>
            </w:tcBorders>
            <w:tcMar>
              <w:left w:w="28" w:type="dxa"/>
              <w:right w:w="28" w:type="dxa"/>
            </w:tcMar>
            <w:vAlign w:val="center"/>
          </w:tcPr>
          <w:p>
            <w:pPr>
              <w:spacing w:line="276" w:lineRule="auto"/>
              <w:jc w:val="center"/>
              <w:rPr>
                <w:rFonts w:ascii="宋体" w:hAnsi="宋体" w:eastAsia="宋体"/>
                <w:szCs w:val="21"/>
              </w:rPr>
            </w:pPr>
            <w:r>
              <w:rPr>
                <w:rFonts w:ascii="宋体" w:hAnsi="宋体" w:eastAsia="宋体"/>
                <w:bCs/>
                <w:szCs w:val="21"/>
              </w:rPr>
              <w:t>主要教学环节</w:t>
            </w:r>
          </w:p>
        </w:tc>
        <w:tc>
          <w:tcPr>
            <w:tcW w:w="6817" w:type="dxa"/>
            <w:tcBorders>
              <w:top w:val="single" w:color="auto" w:sz="8" w:space="0"/>
              <w:left w:val="single" w:color="auto" w:sz="8" w:space="0"/>
              <w:right w:val="single" w:color="auto" w:sz="8" w:space="0"/>
            </w:tcBorders>
            <w:vAlign w:val="center"/>
          </w:tcPr>
          <w:p>
            <w:pPr>
              <w:spacing w:line="276" w:lineRule="auto"/>
              <w:jc w:val="center"/>
              <w:rPr>
                <w:rFonts w:ascii="宋体" w:hAnsi="宋体" w:eastAsia="宋体"/>
                <w:szCs w:val="21"/>
              </w:rPr>
            </w:pPr>
            <w:r>
              <w:rPr>
                <w:rFonts w:ascii="宋体" w:hAnsi="宋体" w:eastAsia="宋体"/>
                <w:bCs/>
                <w:szCs w:val="21"/>
              </w:rPr>
              <w:t>质量</w:t>
            </w:r>
            <w:r>
              <w:rPr>
                <w:rFonts w:hint="eastAsia" w:ascii="宋体" w:hAnsi="宋体" w:eastAsia="宋体"/>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582" w:type="dxa"/>
            <w:tcBorders>
              <w:left w:val="single" w:color="auto" w:sz="8" w:space="0"/>
            </w:tcBorders>
            <w:vAlign w:val="center"/>
          </w:tcPr>
          <w:p>
            <w:pPr>
              <w:spacing w:line="276" w:lineRule="auto"/>
              <w:jc w:val="center"/>
              <w:rPr>
                <w:rFonts w:ascii="宋体" w:hAnsi="宋体" w:eastAsia="宋体"/>
                <w:szCs w:val="21"/>
              </w:rPr>
            </w:pPr>
            <w:r>
              <w:rPr>
                <w:rFonts w:ascii="宋体" w:hAnsi="宋体" w:eastAsia="宋体"/>
                <w:szCs w:val="21"/>
              </w:rPr>
              <w:t>1</w:t>
            </w:r>
          </w:p>
        </w:tc>
        <w:tc>
          <w:tcPr>
            <w:tcW w:w="1701" w:type="dxa"/>
            <w:tcMar>
              <w:left w:w="28" w:type="dxa"/>
              <w:right w:w="28" w:type="dxa"/>
            </w:tcMar>
            <w:vAlign w:val="center"/>
          </w:tcPr>
          <w:p>
            <w:pPr>
              <w:spacing w:line="276" w:lineRule="auto"/>
              <w:jc w:val="center"/>
              <w:rPr>
                <w:rFonts w:ascii="宋体" w:hAnsi="宋体" w:eastAsia="宋体"/>
                <w:szCs w:val="21"/>
              </w:rPr>
            </w:pPr>
            <w:r>
              <w:rPr>
                <w:rFonts w:ascii="宋体" w:hAnsi="宋体" w:eastAsia="宋体"/>
                <w:szCs w:val="21"/>
              </w:rPr>
              <w:t>备课</w:t>
            </w:r>
          </w:p>
        </w:tc>
        <w:tc>
          <w:tcPr>
            <w:tcW w:w="6817" w:type="dxa"/>
            <w:tcBorders>
              <w:right w:val="single" w:color="auto" w:sz="8" w:space="0"/>
            </w:tcBorders>
            <w:vAlign w:val="center"/>
          </w:tcPr>
          <w:p>
            <w:pPr>
              <w:spacing w:line="276" w:lineRule="auto"/>
              <w:rPr>
                <w:rFonts w:ascii="宋体" w:hAnsi="宋体" w:eastAsia="宋体"/>
                <w:szCs w:val="21"/>
              </w:rPr>
            </w:pPr>
            <w:r>
              <w:rPr>
                <w:rFonts w:ascii="宋体" w:hAnsi="宋体" w:eastAsia="宋体"/>
                <w:szCs w:val="21"/>
              </w:rPr>
              <w:t>（1）掌握本课程教学大纲内容，严格按照教学大纲要求进行课程教学内容的组织。</w:t>
            </w:r>
          </w:p>
          <w:p>
            <w:pPr>
              <w:spacing w:line="276" w:lineRule="auto"/>
              <w:rPr>
                <w:rFonts w:ascii="宋体" w:hAnsi="宋体" w:eastAsia="宋体"/>
                <w:szCs w:val="21"/>
              </w:rPr>
            </w:pPr>
            <w:r>
              <w:rPr>
                <w:rFonts w:ascii="宋体" w:hAnsi="宋体" w:eastAsia="宋体"/>
                <w:szCs w:val="21"/>
              </w:rPr>
              <w:t>（2）熟悉教材各章节，借助专业书籍资料，并依据教学大纲编写授课计划，编写每次授课的教案。教案内容包括章节标题、教学目的、</w:t>
            </w:r>
            <w:r>
              <w:rPr>
                <w:rFonts w:hint="eastAsia" w:ascii="宋体" w:hAnsi="宋体" w:eastAsia="宋体"/>
                <w:szCs w:val="21"/>
              </w:rPr>
              <w:t>教学手段与方法</w:t>
            </w:r>
            <w:r>
              <w:rPr>
                <w:rFonts w:ascii="宋体" w:hAnsi="宋体" w:eastAsia="宋体"/>
                <w:szCs w:val="21"/>
              </w:rPr>
              <w:t>、时间分配、授课内容、课后作业、教学效果分析等方面。</w:t>
            </w:r>
          </w:p>
          <w:p>
            <w:pPr>
              <w:spacing w:line="276" w:lineRule="auto"/>
              <w:rPr>
                <w:rFonts w:ascii="宋体" w:hAnsi="宋体" w:eastAsia="宋体"/>
                <w:szCs w:val="21"/>
              </w:rPr>
            </w:pPr>
            <w:r>
              <w:rPr>
                <w:rFonts w:ascii="宋体" w:hAnsi="宋体" w:eastAsia="宋体"/>
                <w:szCs w:val="21"/>
              </w:rPr>
              <w:t>（3）</w:t>
            </w:r>
            <w:r>
              <w:rPr>
                <w:rFonts w:hint="eastAsia" w:ascii="宋体" w:hAnsi="宋体" w:eastAsia="宋体"/>
                <w:szCs w:val="21"/>
              </w:rPr>
              <w:t>根据</w:t>
            </w:r>
            <w:r>
              <w:rPr>
                <w:rFonts w:ascii="宋体" w:hAnsi="宋体" w:eastAsia="宋体"/>
                <w:szCs w:val="21"/>
              </w:rPr>
              <w:t>各部分</w:t>
            </w:r>
            <w:r>
              <w:rPr>
                <w:rFonts w:hint="eastAsia" w:ascii="宋体" w:hAnsi="宋体" w:eastAsia="宋体"/>
                <w:szCs w:val="21"/>
              </w:rPr>
              <w:t>教学</w:t>
            </w:r>
            <w:r>
              <w:rPr>
                <w:rFonts w:ascii="宋体" w:hAnsi="宋体" w:eastAsia="宋体"/>
                <w:szCs w:val="21"/>
              </w:rPr>
              <w:t>内容</w:t>
            </w:r>
            <w:r>
              <w:rPr>
                <w:rFonts w:hint="eastAsia" w:ascii="宋体" w:hAnsi="宋体" w:eastAsia="宋体"/>
                <w:szCs w:val="21"/>
              </w:rPr>
              <w:t>，</w:t>
            </w:r>
            <w:r>
              <w:rPr>
                <w:rFonts w:ascii="宋体" w:hAnsi="宋体" w:eastAsia="宋体"/>
                <w:szCs w:val="21"/>
              </w:rPr>
              <w:t>构思授课思路、技巧</w:t>
            </w:r>
            <w:r>
              <w:rPr>
                <w:rFonts w:hint="eastAsia" w:ascii="宋体" w:hAnsi="宋体" w:eastAsia="宋体"/>
                <w:szCs w:val="21"/>
              </w:rPr>
              <w:t>，选择合适的</w:t>
            </w:r>
            <w:r>
              <w:rPr>
                <w:rFonts w:ascii="宋体" w:hAnsi="宋体" w:eastAsia="宋体"/>
                <w:szCs w:val="21"/>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tcBorders>
              <w:left w:val="single" w:color="auto" w:sz="8" w:space="0"/>
            </w:tcBorders>
            <w:vAlign w:val="center"/>
          </w:tcPr>
          <w:p>
            <w:pPr>
              <w:spacing w:line="276" w:lineRule="auto"/>
              <w:jc w:val="center"/>
              <w:rPr>
                <w:rFonts w:ascii="宋体" w:hAnsi="宋体" w:eastAsia="宋体"/>
                <w:szCs w:val="21"/>
              </w:rPr>
            </w:pPr>
            <w:r>
              <w:rPr>
                <w:rFonts w:ascii="宋体" w:hAnsi="宋体" w:eastAsia="宋体"/>
                <w:szCs w:val="21"/>
              </w:rPr>
              <w:t>2</w:t>
            </w:r>
          </w:p>
        </w:tc>
        <w:tc>
          <w:tcPr>
            <w:tcW w:w="1701" w:type="dxa"/>
            <w:tcMar>
              <w:left w:w="28" w:type="dxa"/>
              <w:right w:w="28" w:type="dxa"/>
            </w:tcMar>
            <w:vAlign w:val="center"/>
          </w:tcPr>
          <w:p>
            <w:pPr>
              <w:spacing w:line="276" w:lineRule="auto"/>
              <w:jc w:val="center"/>
              <w:rPr>
                <w:rFonts w:ascii="宋体" w:hAnsi="宋体" w:eastAsia="宋体"/>
                <w:szCs w:val="21"/>
              </w:rPr>
            </w:pPr>
            <w:r>
              <w:rPr>
                <w:rFonts w:ascii="宋体" w:hAnsi="宋体" w:eastAsia="宋体"/>
                <w:szCs w:val="21"/>
              </w:rPr>
              <w:t>讲授</w:t>
            </w:r>
          </w:p>
        </w:tc>
        <w:tc>
          <w:tcPr>
            <w:tcW w:w="6817" w:type="dxa"/>
            <w:tcBorders>
              <w:right w:val="single" w:color="auto" w:sz="8" w:space="0"/>
            </w:tcBorders>
            <w:vAlign w:val="center"/>
          </w:tcPr>
          <w:p>
            <w:pPr>
              <w:spacing w:line="276" w:lineRule="auto"/>
              <w:rPr>
                <w:rFonts w:ascii="宋体" w:hAnsi="宋体" w:eastAsia="宋体"/>
                <w:szCs w:val="21"/>
              </w:rPr>
            </w:pPr>
            <w:r>
              <w:rPr>
                <w:rFonts w:hint="eastAsia" w:ascii="宋体" w:hAnsi="宋体" w:eastAsia="宋体"/>
                <w:szCs w:val="21"/>
              </w:rPr>
              <w:t>（1）</w:t>
            </w:r>
            <w:r>
              <w:rPr>
                <w:rFonts w:ascii="宋体" w:hAnsi="宋体" w:eastAsia="宋体"/>
                <w:szCs w:val="21"/>
              </w:rPr>
              <w:t>要点准确</w:t>
            </w:r>
            <w:r>
              <w:rPr>
                <w:rFonts w:hint="eastAsia" w:ascii="宋体" w:hAnsi="宋体" w:eastAsia="宋体"/>
                <w:szCs w:val="21"/>
              </w:rPr>
              <w:t>，</w:t>
            </w:r>
            <w:r>
              <w:rPr>
                <w:rFonts w:ascii="宋体" w:hAnsi="宋体" w:eastAsia="宋体"/>
                <w:szCs w:val="21"/>
              </w:rPr>
              <w:t>条理清晰</w:t>
            </w:r>
            <w:r>
              <w:rPr>
                <w:rFonts w:hint="eastAsia" w:ascii="宋体" w:hAnsi="宋体" w:eastAsia="宋体"/>
                <w:szCs w:val="21"/>
              </w:rPr>
              <w:t>，语言规范，</w:t>
            </w:r>
            <w:r>
              <w:rPr>
                <w:rFonts w:ascii="宋体" w:hAnsi="宋体" w:eastAsia="宋体"/>
                <w:szCs w:val="21"/>
              </w:rPr>
              <w:t>重点突出，</w:t>
            </w:r>
            <w:r>
              <w:rPr>
                <w:rFonts w:hint="eastAsia" w:ascii="宋体" w:hAnsi="宋体" w:eastAsia="宋体"/>
                <w:szCs w:val="21"/>
              </w:rPr>
              <w:t>能够</w:t>
            </w:r>
            <w:r>
              <w:rPr>
                <w:rFonts w:ascii="宋体" w:hAnsi="宋体" w:eastAsia="宋体"/>
                <w:szCs w:val="21"/>
              </w:rPr>
              <w:t>理论联系实际。</w:t>
            </w:r>
          </w:p>
          <w:p>
            <w:pPr>
              <w:spacing w:line="276" w:lineRule="auto"/>
              <w:rPr>
                <w:rFonts w:ascii="宋体" w:hAnsi="宋体" w:eastAsia="宋体"/>
                <w:szCs w:val="21"/>
              </w:rPr>
            </w:pPr>
            <w:r>
              <w:rPr>
                <w:rFonts w:hint="eastAsia" w:ascii="宋体" w:hAnsi="宋体" w:eastAsia="宋体"/>
                <w:szCs w:val="21"/>
              </w:rPr>
              <w:t>（2）</w:t>
            </w:r>
            <w:r>
              <w:rPr>
                <w:rFonts w:ascii="宋体" w:hAnsi="宋体" w:eastAsia="宋体"/>
                <w:szCs w:val="21"/>
              </w:rPr>
              <w:t>采用多种教学方式（如启发式教学、讨论式教学、多媒体示范教学等），注重培养学生发现、分析和解决问题的能力。</w:t>
            </w:r>
          </w:p>
          <w:p>
            <w:pPr>
              <w:spacing w:line="276" w:lineRule="auto"/>
              <w:rPr>
                <w:rFonts w:ascii="宋体" w:hAnsi="宋体" w:eastAsia="宋体"/>
                <w:szCs w:val="21"/>
              </w:rPr>
            </w:pPr>
            <w:r>
              <w:rPr>
                <w:rFonts w:hint="eastAsia" w:ascii="宋体" w:hAnsi="宋体" w:eastAsia="宋体"/>
                <w:szCs w:val="21"/>
              </w:rPr>
              <w:t>（3）采用现代信息技术辅助</w:t>
            </w:r>
            <w:r>
              <w:rPr>
                <w:rFonts w:ascii="宋体" w:hAnsi="宋体" w:eastAsia="宋体"/>
                <w:szCs w:val="21"/>
              </w:rPr>
              <w:t>教学。</w:t>
            </w:r>
          </w:p>
          <w:p>
            <w:pPr>
              <w:spacing w:line="276" w:lineRule="auto"/>
              <w:rPr>
                <w:rFonts w:ascii="宋体" w:hAnsi="宋体" w:eastAsia="宋体"/>
                <w:szCs w:val="21"/>
              </w:rPr>
            </w:pPr>
            <w:r>
              <w:rPr>
                <w:rFonts w:hint="eastAsia" w:ascii="宋体" w:hAnsi="宋体" w:eastAsia="宋体"/>
                <w:szCs w:val="21"/>
              </w:rPr>
              <w:t>（4）</w:t>
            </w:r>
            <w:r>
              <w:rPr>
                <w:rFonts w:ascii="宋体" w:hAnsi="宋体" w:eastAsia="宋体"/>
                <w:szCs w:val="21"/>
              </w:rPr>
              <w:t>表达方式</w:t>
            </w:r>
            <w:r>
              <w:rPr>
                <w:rFonts w:hint="eastAsia" w:ascii="宋体" w:hAnsi="宋体" w:eastAsia="宋体"/>
                <w:szCs w:val="21"/>
              </w:rPr>
              <w:t>应能</w:t>
            </w:r>
            <w:r>
              <w:rPr>
                <w:rFonts w:ascii="宋体" w:hAnsi="宋体" w:eastAsia="宋体"/>
                <w:szCs w:val="21"/>
              </w:rPr>
              <w:t>便于学生理解、接受，力求形象生动，使学生在掌握知识的过程中，保持较为浓厚的</w:t>
            </w:r>
            <w:r>
              <w:rPr>
                <w:rFonts w:hint="eastAsia" w:ascii="宋体" w:hAnsi="宋体" w:eastAsia="宋体"/>
                <w:szCs w:val="21"/>
              </w:rPr>
              <w:t>学习</w:t>
            </w:r>
            <w:r>
              <w:rPr>
                <w:rFonts w:ascii="宋体" w:hAnsi="宋体" w:eastAsia="宋体"/>
                <w:szCs w:val="21"/>
              </w:rPr>
              <w:t>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582" w:type="dxa"/>
            <w:tcBorders>
              <w:left w:val="single" w:color="auto" w:sz="8" w:space="0"/>
            </w:tcBorders>
            <w:vAlign w:val="center"/>
          </w:tcPr>
          <w:p>
            <w:pPr>
              <w:spacing w:line="276" w:lineRule="auto"/>
              <w:jc w:val="center"/>
              <w:rPr>
                <w:rFonts w:ascii="宋体" w:hAnsi="宋体" w:eastAsia="宋体"/>
                <w:szCs w:val="21"/>
              </w:rPr>
            </w:pPr>
            <w:r>
              <w:rPr>
                <w:rFonts w:ascii="宋体" w:hAnsi="宋体" w:eastAsia="宋体"/>
                <w:szCs w:val="21"/>
              </w:rPr>
              <w:t>3</w:t>
            </w:r>
          </w:p>
        </w:tc>
        <w:tc>
          <w:tcPr>
            <w:tcW w:w="1701" w:type="dxa"/>
            <w:tcMar>
              <w:left w:w="28" w:type="dxa"/>
              <w:right w:w="28" w:type="dxa"/>
            </w:tcMar>
            <w:vAlign w:val="center"/>
          </w:tcPr>
          <w:p>
            <w:pPr>
              <w:spacing w:line="276" w:lineRule="auto"/>
              <w:jc w:val="center"/>
              <w:rPr>
                <w:rFonts w:ascii="宋体" w:hAnsi="宋体" w:eastAsia="宋体"/>
                <w:szCs w:val="21"/>
              </w:rPr>
            </w:pPr>
            <w:r>
              <w:rPr>
                <w:rFonts w:ascii="宋体" w:hAnsi="宋体" w:eastAsia="宋体"/>
                <w:szCs w:val="21"/>
              </w:rPr>
              <w:t>作业布置与批改</w:t>
            </w:r>
          </w:p>
        </w:tc>
        <w:tc>
          <w:tcPr>
            <w:tcW w:w="6817" w:type="dxa"/>
            <w:tcBorders>
              <w:right w:val="single" w:color="auto" w:sz="8" w:space="0"/>
            </w:tcBorders>
            <w:vAlign w:val="center"/>
          </w:tcPr>
          <w:p>
            <w:pPr>
              <w:spacing w:line="276" w:lineRule="auto"/>
              <w:rPr>
                <w:rFonts w:ascii="宋体" w:hAnsi="宋体" w:eastAsia="宋体"/>
                <w:szCs w:val="21"/>
              </w:rPr>
            </w:pPr>
            <w:r>
              <w:rPr>
                <w:rFonts w:ascii="宋体" w:hAnsi="宋体" w:eastAsia="宋体"/>
                <w:szCs w:val="21"/>
              </w:rPr>
              <w:t>学生必须完成</w:t>
            </w:r>
            <w:r>
              <w:rPr>
                <w:rFonts w:hint="eastAsia" w:ascii="宋体" w:hAnsi="宋体" w:eastAsia="宋体"/>
                <w:szCs w:val="21"/>
              </w:rPr>
              <w:t>规定</w:t>
            </w:r>
            <w:r>
              <w:rPr>
                <w:rFonts w:ascii="宋体" w:hAnsi="宋体" w:eastAsia="宋体"/>
                <w:szCs w:val="21"/>
              </w:rPr>
              <w:t>数量的作业</w:t>
            </w:r>
            <w:r>
              <w:rPr>
                <w:rFonts w:hint="eastAsia" w:ascii="宋体" w:hAnsi="宋体" w:eastAsia="宋体"/>
                <w:szCs w:val="21"/>
              </w:rPr>
              <w:t>，</w:t>
            </w:r>
            <w:r>
              <w:rPr>
                <w:rFonts w:ascii="宋体" w:hAnsi="宋体" w:eastAsia="宋体"/>
                <w:szCs w:val="21"/>
              </w:rPr>
              <w:t>作业必须达到以下基本要求：</w:t>
            </w:r>
          </w:p>
          <w:p>
            <w:pPr>
              <w:spacing w:line="276" w:lineRule="auto"/>
              <w:rPr>
                <w:rFonts w:ascii="宋体" w:hAnsi="宋体" w:eastAsia="宋体"/>
                <w:szCs w:val="21"/>
              </w:rPr>
            </w:pPr>
            <w:r>
              <w:rPr>
                <w:rFonts w:hint="eastAsia" w:ascii="宋体" w:hAnsi="宋体" w:eastAsia="宋体"/>
                <w:szCs w:val="21"/>
              </w:rPr>
              <w:t>（1）</w:t>
            </w:r>
            <w:r>
              <w:rPr>
                <w:rFonts w:ascii="宋体" w:hAnsi="宋体" w:eastAsia="宋体"/>
                <w:szCs w:val="21"/>
              </w:rPr>
              <w:t>按时按量完成作业，不缺交，不抄袭</w:t>
            </w:r>
            <w:r>
              <w:rPr>
                <w:rFonts w:hint="eastAsia" w:ascii="宋体" w:hAnsi="宋体" w:eastAsia="宋体"/>
                <w:szCs w:val="21"/>
              </w:rPr>
              <w:t>。</w:t>
            </w:r>
          </w:p>
          <w:p>
            <w:pPr>
              <w:spacing w:line="276" w:lineRule="auto"/>
              <w:rPr>
                <w:rFonts w:ascii="宋体" w:hAnsi="宋体" w:eastAsia="宋体"/>
                <w:szCs w:val="21"/>
              </w:rPr>
            </w:pPr>
            <w:r>
              <w:rPr>
                <w:rFonts w:hint="eastAsia" w:ascii="宋体" w:hAnsi="宋体" w:eastAsia="宋体"/>
                <w:szCs w:val="21"/>
              </w:rPr>
              <w:t>（2）书写</w:t>
            </w:r>
            <w:r>
              <w:rPr>
                <w:rFonts w:ascii="宋体" w:hAnsi="宋体" w:eastAsia="宋体"/>
                <w:szCs w:val="21"/>
              </w:rPr>
              <w:t>规范</w:t>
            </w:r>
            <w:r>
              <w:rPr>
                <w:rFonts w:hint="eastAsia" w:ascii="宋体" w:hAnsi="宋体" w:eastAsia="宋体"/>
                <w:szCs w:val="21"/>
              </w:rPr>
              <w:t>、</w:t>
            </w:r>
            <w:r>
              <w:rPr>
                <w:rFonts w:ascii="宋体" w:hAnsi="宋体" w:eastAsia="宋体"/>
                <w:szCs w:val="21"/>
              </w:rPr>
              <w:t>清晰</w:t>
            </w:r>
            <w:r>
              <w:rPr>
                <w:rFonts w:hint="eastAsia" w:ascii="宋体" w:hAnsi="宋体" w:eastAsia="宋体"/>
                <w:szCs w:val="21"/>
              </w:rPr>
              <w:t>。</w:t>
            </w:r>
          </w:p>
          <w:p>
            <w:pPr>
              <w:spacing w:line="276" w:lineRule="auto"/>
              <w:rPr>
                <w:rFonts w:ascii="宋体" w:hAnsi="宋体" w:eastAsia="宋体"/>
                <w:szCs w:val="21"/>
              </w:rPr>
            </w:pPr>
            <w:r>
              <w:rPr>
                <w:rFonts w:ascii="宋体" w:hAnsi="宋体" w:eastAsia="宋体"/>
                <w:szCs w:val="21"/>
              </w:rPr>
              <w:t>教师批改</w:t>
            </w:r>
            <w:r>
              <w:rPr>
                <w:rFonts w:hint="eastAsia" w:ascii="宋体" w:hAnsi="宋体" w:eastAsia="宋体"/>
                <w:szCs w:val="21"/>
              </w:rPr>
              <w:t>和</w:t>
            </w:r>
            <w:r>
              <w:rPr>
                <w:rFonts w:ascii="宋体" w:hAnsi="宋体" w:eastAsia="宋体"/>
                <w:szCs w:val="21"/>
              </w:rPr>
              <w:t>讲评作业要求如下：</w:t>
            </w:r>
          </w:p>
          <w:p>
            <w:pPr>
              <w:spacing w:line="276" w:lineRule="auto"/>
              <w:rPr>
                <w:rFonts w:ascii="宋体" w:hAnsi="宋体" w:eastAsia="宋体"/>
                <w:szCs w:val="21"/>
              </w:rPr>
            </w:pPr>
            <w:r>
              <w:rPr>
                <w:rFonts w:hint="eastAsia" w:ascii="宋体" w:hAnsi="宋体" w:eastAsia="宋体"/>
                <w:szCs w:val="21"/>
              </w:rPr>
              <w:t>（1）</w:t>
            </w:r>
            <w:r>
              <w:rPr>
                <w:rFonts w:ascii="宋体" w:hAnsi="宋体" w:eastAsia="宋体"/>
                <w:szCs w:val="21"/>
              </w:rPr>
              <w:t>学生的作业要</w:t>
            </w:r>
            <w:r>
              <w:rPr>
                <w:rFonts w:hint="eastAsia" w:ascii="宋体" w:hAnsi="宋体" w:eastAsia="宋体"/>
                <w:szCs w:val="21"/>
              </w:rPr>
              <w:t>按时</w:t>
            </w:r>
            <w:r>
              <w:rPr>
                <w:rFonts w:ascii="宋体" w:hAnsi="宋体" w:eastAsia="宋体"/>
                <w:szCs w:val="21"/>
              </w:rPr>
              <w:t>全</w:t>
            </w:r>
            <w:r>
              <w:rPr>
                <w:rFonts w:hint="eastAsia" w:ascii="宋体" w:hAnsi="宋体" w:eastAsia="宋体"/>
                <w:szCs w:val="21"/>
              </w:rPr>
              <w:t>部</w:t>
            </w:r>
            <w:r>
              <w:rPr>
                <w:rFonts w:ascii="宋体" w:hAnsi="宋体" w:eastAsia="宋体"/>
                <w:szCs w:val="21"/>
              </w:rPr>
              <w:t>批改，并</w:t>
            </w:r>
            <w:r>
              <w:rPr>
                <w:rFonts w:hint="eastAsia" w:ascii="宋体" w:hAnsi="宋体" w:eastAsia="宋体"/>
                <w:szCs w:val="21"/>
              </w:rPr>
              <w:t>及时进行</w:t>
            </w:r>
            <w:r>
              <w:rPr>
                <w:rFonts w:ascii="宋体" w:hAnsi="宋体" w:eastAsia="宋体"/>
                <w:szCs w:val="21"/>
              </w:rPr>
              <w:t>讲评</w:t>
            </w:r>
            <w:r>
              <w:rPr>
                <w:rFonts w:hint="eastAsia" w:ascii="宋体" w:hAnsi="宋体" w:eastAsia="宋体"/>
                <w:szCs w:val="21"/>
              </w:rPr>
              <w:t>。</w:t>
            </w:r>
          </w:p>
          <w:p>
            <w:pPr>
              <w:spacing w:line="276" w:lineRule="auto"/>
              <w:rPr>
                <w:rFonts w:ascii="宋体" w:hAnsi="宋体" w:eastAsia="宋体"/>
                <w:szCs w:val="21"/>
              </w:rPr>
            </w:pPr>
            <w:r>
              <w:rPr>
                <w:rFonts w:hint="eastAsia" w:ascii="宋体" w:hAnsi="宋体" w:eastAsia="宋体"/>
                <w:szCs w:val="21"/>
              </w:rPr>
              <w:t>（2）</w:t>
            </w:r>
            <w:r>
              <w:rPr>
                <w:rFonts w:ascii="宋体" w:hAnsi="宋体" w:eastAsia="宋体"/>
                <w:szCs w:val="21"/>
              </w:rPr>
              <w:t>教师批改</w:t>
            </w:r>
            <w:r>
              <w:rPr>
                <w:rFonts w:hint="eastAsia" w:ascii="宋体" w:hAnsi="宋体" w:eastAsia="宋体"/>
                <w:szCs w:val="21"/>
              </w:rPr>
              <w:t>和</w:t>
            </w:r>
            <w:r>
              <w:rPr>
                <w:rFonts w:ascii="宋体" w:hAnsi="宋体" w:eastAsia="宋体"/>
                <w:szCs w:val="21"/>
              </w:rPr>
              <w:t>讲评作业要认真、细致，按百分制评定成绩并写明日期</w:t>
            </w:r>
            <w:r>
              <w:rPr>
                <w:rFonts w:hint="eastAsia" w:ascii="宋体" w:hAnsi="宋体" w:eastAsia="宋体"/>
                <w:szCs w:val="21"/>
              </w:rPr>
              <w:t>。</w:t>
            </w:r>
          </w:p>
          <w:p>
            <w:pPr>
              <w:spacing w:line="276" w:lineRule="auto"/>
              <w:rPr>
                <w:rFonts w:ascii="宋体" w:hAnsi="宋体" w:eastAsia="宋体"/>
                <w:szCs w:val="21"/>
              </w:rPr>
            </w:pPr>
            <w:r>
              <w:rPr>
                <w:rFonts w:hint="eastAsia" w:ascii="宋体" w:hAnsi="宋体" w:eastAsia="宋体"/>
                <w:szCs w:val="21"/>
              </w:rPr>
              <w:t>（3）</w:t>
            </w:r>
            <w:r>
              <w:rPr>
                <w:rFonts w:ascii="宋体" w:hAnsi="宋体" w:eastAsia="宋体"/>
                <w:szCs w:val="21"/>
              </w:rPr>
              <w:t>学生作业的平均成绩</w:t>
            </w:r>
            <w:r>
              <w:rPr>
                <w:rFonts w:hint="eastAsia" w:ascii="宋体" w:hAnsi="宋体" w:eastAsia="宋体"/>
                <w:szCs w:val="21"/>
              </w:rPr>
              <w:t>应</w:t>
            </w:r>
            <w:r>
              <w:rPr>
                <w:rFonts w:ascii="宋体" w:hAnsi="宋体" w:eastAsia="宋体"/>
                <w:szCs w:val="21"/>
              </w:rPr>
              <w:t>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582" w:type="dxa"/>
            <w:tcBorders>
              <w:left w:val="single" w:color="auto" w:sz="8" w:space="0"/>
            </w:tcBorders>
            <w:vAlign w:val="center"/>
          </w:tcPr>
          <w:p>
            <w:pPr>
              <w:spacing w:line="276" w:lineRule="auto"/>
              <w:jc w:val="center"/>
              <w:rPr>
                <w:rFonts w:ascii="宋体" w:hAnsi="宋体" w:eastAsia="宋体"/>
                <w:szCs w:val="21"/>
              </w:rPr>
            </w:pPr>
            <w:r>
              <w:rPr>
                <w:rFonts w:ascii="宋体" w:hAnsi="宋体" w:eastAsia="宋体"/>
                <w:szCs w:val="21"/>
              </w:rPr>
              <w:t>4</w:t>
            </w:r>
          </w:p>
        </w:tc>
        <w:tc>
          <w:tcPr>
            <w:tcW w:w="1701" w:type="dxa"/>
            <w:tcMar>
              <w:left w:w="28" w:type="dxa"/>
              <w:right w:w="28" w:type="dxa"/>
            </w:tcMar>
            <w:vAlign w:val="center"/>
          </w:tcPr>
          <w:p>
            <w:pPr>
              <w:spacing w:line="276" w:lineRule="auto"/>
              <w:jc w:val="center"/>
              <w:rPr>
                <w:rFonts w:ascii="宋体" w:hAnsi="宋体" w:eastAsia="宋体"/>
                <w:szCs w:val="21"/>
              </w:rPr>
            </w:pPr>
            <w:r>
              <w:rPr>
                <w:rFonts w:ascii="宋体" w:hAnsi="宋体" w:eastAsia="宋体"/>
                <w:szCs w:val="21"/>
              </w:rPr>
              <w:t>课外答疑</w:t>
            </w:r>
          </w:p>
        </w:tc>
        <w:tc>
          <w:tcPr>
            <w:tcW w:w="6817" w:type="dxa"/>
            <w:tcBorders>
              <w:right w:val="single" w:color="auto" w:sz="8" w:space="0"/>
            </w:tcBorders>
            <w:vAlign w:val="center"/>
          </w:tcPr>
          <w:p>
            <w:pPr>
              <w:spacing w:line="276" w:lineRule="auto"/>
              <w:rPr>
                <w:rFonts w:ascii="宋体" w:hAnsi="宋体" w:eastAsia="宋体"/>
                <w:szCs w:val="21"/>
              </w:rPr>
            </w:pPr>
            <w:r>
              <w:rPr>
                <w:rFonts w:ascii="宋体" w:hAnsi="宋体" w:eastAsia="宋体"/>
                <w:szCs w:val="21"/>
              </w:rPr>
              <w:t>为了解学生的学习情况，帮助学生</w:t>
            </w:r>
            <w:r>
              <w:rPr>
                <w:rFonts w:hint="eastAsia" w:ascii="宋体" w:hAnsi="宋体" w:eastAsia="宋体"/>
                <w:szCs w:val="21"/>
              </w:rPr>
              <w:t>更好地</w:t>
            </w:r>
            <w:r>
              <w:rPr>
                <w:rFonts w:ascii="宋体" w:hAnsi="宋体" w:eastAsia="宋体"/>
                <w:szCs w:val="21"/>
              </w:rPr>
              <w:t>理解和消化所学知识、改进学习方法和思维方式，培养其独立思考问题的能力，任课教师</w:t>
            </w:r>
            <w:r>
              <w:rPr>
                <w:rFonts w:hint="eastAsia" w:ascii="宋体" w:hAnsi="宋体" w:eastAsia="宋体"/>
                <w:szCs w:val="21"/>
              </w:rPr>
              <w:t>需</w:t>
            </w:r>
            <w:r>
              <w:rPr>
                <w:rFonts w:ascii="宋体" w:hAnsi="宋体" w:eastAsia="宋体"/>
                <w:szCs w:val="21"/>
              </w:rPr>
              <w:t>每周安排</w:t>
            </w:r>
            <w:r>
              <w:rPr>
                <w:rFonts w:hint="eastAsia" w:ascii="宋体" w:hAnsi="宋体" w:eastAsia="宋体"/>
                <w:szCs w:val="21"/>
              </w:rPr>
              <w:t>一定</w:t>
            </w:r>
            <w:r>
              <w:rPr>
                <w:rFonts w:ascii="宋体" w:hAnsi="宋体" w:eastAsia="宋体"/>
                <w:szCs w:val="21"/>
              </w:rPr>
              <w:t>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582" w:type="dxa"/>
            <w:tcBorders>
              <w:left w:val="single" w:color="auto" w:sz="8" w:space="0"/>
            </w:tcBorders>
            <w:vAlign w:val="center"/>
          </w:tcPr>
          <w:p>
            <w:pPr>
              <w:spacing w:line="276" w:lineRule="auto"/>
              <w:jc w:val="center"/>
              <w:rPr>
                <w:rFonts w:ascii="宋体" w:hAnsi="宋体" w:eastAsia="宋体"/>
                <w:szCs w:val="21"/>
              </w:rPr>
            </w:pPr>
            <w:r>
              <w:rPr>
                <w:rFonts w:ascii="宋体" w:hAnsi="宋体" w:eastAsia="宋体"/>
                <w:szCs w:val="21"/>
              </w:rPr>
              <w:t>5</w:t>
            </w:r>
          </w:p>
        </w:tc>
        <w:tc>
          <w:tcPr>
            <w:tcW w:w="1701" w:type="dxa"/>
            <w:tcMar>
              <w:left w:w="28" w:type="dxa"/>
              <w:right w:w="28" w:type="dxa"/>
            </w:tcMar>
            <w:vAlign w:val="center"/>
          </w:tcPr>
          <w:p>
            <w:pPr>
              <w:spacing w:line="276" w:lineRule="auto"/>
              <w:jc w:val="center"/>
              <w:rPr>
                <w:rFonts w:ascii="宋体" w:hAnsi="宋体" w:eastAsia="宋体"/>
                <w:szCs w:val="21"/>
              </w:rPr>
            </w:pPr>
            <w:r>
              <w:rPr>
                <w:rFonts w:ascii="宋体" w:hAnsi="宋体" w:eastAsia="宋体"/>
                <w:szCs w:val="21"/>
              </w:rPr>
              <w:t>成绩考核</w:t>
            </w:r>
          </w:p>
        </w:tc>
        <w:tc>
          <w:tcPr>
            <w:tcW w:w="6817" w:type="dxa"/>
            <w:tcBorders>
              <w:right w:val="single" w:color="auto" w:sz="8" w:space="0"/>
            </w:tcBorders>
            <w:vAlign w:val="center"/>
          </w:tcPr>
          <w:p>
            <w:pPr>
              <w:spacing w:line="276" w:lineRule="auto"/>
              <w:rPr>
                <w:rFonts w:ascii="宋体" w:hAnsi="宋体" w:eastAsia="宋体"/>
                <w:szCs w:val="21"/>
              </w:rPr>
            </w:pPr>
            <w:r>
              <w:rPr>
                <w:rFonts w:ascii="宋体" w:hAnsi="宋体" w:eastAsia="宋体"/>
                <w:szCs w:val="21"/>
              </w:rPr>
              <w:t>本课程</w:t>
            </w:r>
            <w:r>
              <w:rPr>
                <w:rFonts w:hint="eastAsia" w:ascii="宋体" w:hAnsi="宋体" w:eastAsia="宋体"/>
                <w:szCs w:val="21"/>
              </w:rPr>
              <w:t>期末考试可以选择开卷考试，也可以选择闭卷笔试</w:t>
            </w:r>
            <w:r>
              <w:rPr>
                <w:rFonts w:ascii="宋体" w:hAnsi="宋体" w:eastAsia="宋体"/>
                <w:szCs w:val="21"/>
              </w:rPr>
              <w:t>，监考</w:t>
            </w:r>
            <w:r>
              <w:rPr>
                <w:rFonts w:hint="eastAsia" w:ascii="宋体" w:hAnsi="宋体" w:eastAsia="宋体"/>
                <w:szCs w:val="21"/>
              </w:rPr>
              <w:t>老师由学院</w:t>
            </w:r>
            <w:r>
              <w:rPr>
                <w:rFonts w:ascii="宋体" w:hAnsi="宋体" w:eastAsia="宋体"/>
                <w:szCs w:val="21"/>
              </w:rPr>
              <w:t>统一安排。有下列情况之一者，总评成绩为不及格：</w:t>
            </w:r>
          </w:p>
          <w:p>
            <w:pPr>
              <w:spacing w:line="276" w:lineRule="auto"/>
              <w:rPr>
                <w:rFonts w:ascii="宋体" w:hAnsi="宋体" w:eastAsia="宋体"/>
                <w:szCs w:val="21"/>
              </w:rPr>
            </w:pPr>
            <w:r>
              <w:rPr>
                <w:rFonts w:hint="eastAsia" w:ascii="宋体" w:hAnsi="宋体" w:eastAsia="宋体"/>
                <w:szCs w:val="21"/>
              </w:rPr>
              <w:t>（1）</w:t>
            </w:r>
            <w:r>
              <w:rPr>
                <w:rFonts w:ascii="宋体" w:hAnsi="宋体" w:eastAsia="宋体"/>
                <w:szCs w:val="21"/>
              </w:rPr>
              <w:t>缺交作业次数达1/3以上者</w:t>
            </w:r>
            <w:r>
              <w:rPr>
                <w:rFonts w:hint="eastAsia" w:ascii="宋体" w:hAnsi="宋体" w:eastAsia="宋体"/>
                <w:szCs w:val="21"/>
              </w:rPr>
              <w:t>。</w:t>
            </w:r>
          </w:p>
          <w:p>
            <w:pPr>
              <w:spacing w:line="276" w:lineRule="auto"/>
              <w:rPr>
                <w:rFonts w:ascii="宋体" w:hAnsi="宋体" w:eastAsia="宋体"/>
                <w:szCs w:val="21"/>
              </w:rPr>
            </w:pPr>
            <w:r>
              <w:rPr>
                <w:rFonts w:hint="eastAsia" w:ascii="宋体" w:hAnsi="宋体" w:eastAsia="宋体"/>
                <w:szCs w:val="21"/>
              </w:rPr>
              <w:t>（2）</w:t>
            </w:r>
            <w:r>
              <w:rPr>
                <w:rFonts w:ascii="宋体" w:hAnsi="宋体" w:eastAsia="宋体"/>
                <w:szCs w:val="21"/>
              </w:rPr>
              <w:t>缺课次数达本学期总授课学时的1/3以上者</w:t>
            </w:r>
            <w:r>
              <w:rPr>
                <w:rFonts w:hint="eastAsia" w:ascii="宋体" w:hAnsi="宋体" w:eastAsia="宋体"/>
                <w:szCs w:val="21"/>
              </w:rPr>
              <w:t>。</w:t>
            </w:r>
          </w:p>
          <w:p>
            <w:pPr>
              <w:spacing w:line="276" w:lineRule="auto"/>
              <w:rPr>
                <w:rFonts w:ascii="宋体" w:hAnsi="宋体" w:eastAsia="宋体"/>
                <w:szCs w:val="21"/>
              </w:rPr>
            </w:pPr>
            <w:r>
              <w:rPr>
                <w:rFonts w:hint="eastAsia" w:ascii="宋体" w:hAnsi="宋体" w:eastAsia="宋体"/>
                <w:szCs w:val="21"/>
              </w:rPr>
              <w:t>（3）期末考试成绩低于50分者</w:t>
            </w:r>
            <w:r>
              <w:rPr>
                <w:rFonts w:ascii="宋体" w:hAnsi="宋体" w:eastAsia="宋体"/>
                <w:szCs w:val="21"/>
              </w:rPr>
              <w:t>。</w:t>
            </w:r>
          </w:p>
        </w:tc>
      </w:tr>
    </w:tbl>
    <w:p>
      <w:pPr>
        <w:spacing w:line="360" w:lineRule="auto"/>
        <w:ind w:firstLine="361" w:firstLineChars="150"/>
        <w:rPr>
          <w:rFonts w:ascii="宋体" w:hAnsi="宋体" w:eastAsia="宋体"/>
          <w:b/>
          <w:sz w:val="24"/>
        </w:rPr>
      </w:pPr>
      <w:r>
        <w:rPr>
          <w:rFonts w:hint="eastAsia" w:ascii="宋体" w:hAnsi="宋体" w:eastAsia="宋体"/>
          <w:b/>
          <w:sz w:val="24"/>
        </w:rPr>
        <w:t>六、考核方式</w:t>
      </w:r>
    </w:p>
    <w:p>
      <w:pPr>
        <w:spacing w:line="360" w:lineRule="auto"/>
        <w:ind w:firstLine="315" w:firstLineChars="150"/>
        <w:rPr>
          <w:rFonts w:ascii="宋体" w:hAnsi="宋体" w:eastAsia="宋体"/>
          <w:b/>
          <w:szCs w:val="21"/>
        </w:rPr>
      </w:pPr>
      <w:r>
        <w:rPr>
          <w:rFonts w:hint="eastAsia" w:ascii="宋体" w:hAnsi="宋体" w:eastAsia="宋体"/>
          <w:szCs w:val="21"/>
        </w:rPr>
        <w:t>（一）</w:t>
      </w:r>
      <w:r>
        <w:rPr>
          <w:rFonts w:ascii="宋体" w:hAnsi="宋体" w:eastAsia="宋体"/>
          <w:szCs w:val="21"/>
        </w:rPr>
        <w:t>课程考核包括期末考试、平时及作业情况考核，</w:t>
      </w:r>
      <w:r>
        <w:rPr>
          <w:rFonts w:hint="eastAsia" w:ascii="宋体" w:hAnsi="宋体" w:eastAsia="宋体"/>
          <w:szCs w:val="21"/>
        </w:rPr>
        <w:t>期末考试可以选择开卷考试，也可以选择闭卷笔试</w:t>
      </w:r>
      <w:r>
        <w:rPr>
          <w:rFonts w:ascii="宋体" w:hAnsi="宋体" w:eastAsia="宋体"/>
          <w:szCs w:val="21"/>
        </w:rPr>
        <w:t>。</w:t>
      </w:r>
    </w:p>
    <w:p>
      <w:pPr>
        <w:spacing w:line="360" w:lineRule="auto"/>
        <w:ind w:firstLine="315" w:firstLineChars="150"/>
        <w:rPr>
          <w:rFonts w:ascii="宋体" w:hAnsi="宋体" w:eastAsia="宋体"/>
          <w:szCs w:val="21"/>
        </w:rPr>
      </w:pPr>
      <w:r>
        <w:rPr>
          <w:rFonts w:hint="eastAsia" w:ascii="宋体" w:hAnsi="宋体" w:eastAsia="宋体"/>
          <w:szCs w:val="21"/>
        </w:rPr>
        <w:t>（二）</w:t>
      </w:r>
      <w:r>
        <w:rPr>
          <w:rFonts w:ascii="宋体" w:hAnsi="宋体" w:eastAsia="宋体"/>
          <w:szCs w:val="21"/>
        </w:rPr>
        <w:t>课程成绩=平时成绩×30%+期末考试成绩×70%。</w:t>
      </w:r>
      <w:r>
        <w:rPr>
          <w:rFonts w:hint="eastAsia" w:ascii="宋体" w:hAnsi="宋体" w:eastAsia="宋体"/>
          <w:szCs w:val="21"/>
        </w:rPr>
        <w:t>具体内容和比例如表所示：</w:t>
      </w:r>
    </w:p>
    <w:p>
      <w:pPr>
        <w:spacing w:line="360" w:lineRule="auto"/>
        <w:rPr>
          <w:rFonts w:hint="eastAsia" w:ascii="宋体" w:hAnsi="宋体" w:eastAsia="宋体"/>
          <w:szCs w:val="21"/>
        </w:rPr>
      </w:pPr>
    </w:p>
    <w:tbl>
      <w:tblPr>
        <w:tblStyle w:val="19"/>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565"/>
        <w:gridCol w:w="808"/>
        <w:gridCol w:w="441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shd w:val="clear" w:color="auto" w:fill="FFFFFF"/>
            <w:tcMar>
              <w:left w:w="57" w:type="dxa"/>
              <w:right w:w="57" w:type="dxa"/>
            </w:tcMar>
            <w:vAlign w:val="center"/>
          </w:tcPr>
          <w:p>
            <w:pPr>
              <w:jc w:val="center"/>
              <w:rPr>
                <w:rFonts w:ascii="宋体" w:hAnsi="宋体" w:eastAsia="宋体"/>
                <w:szCs w:val="21"/>
              </w:rPr>
            </w:pPr>
            <w:r>
              <w:rPr>
                <w:rFonts w:ascii="宋体" w:hAnsi="宋体" w:eastAsia="宋体"/>
                <w:szCs w:val="21"/>
              </w:rPr>
              <w:t>成绩组成</w:t>
            </w:r>
          </w:p>
        </w:tc>
        <w:tc>
          <w:tcPr>
            <w:tcW w:w="1565" w:type="dxa"/>
            <w:shd w:val="clear" w:color="auto" w:fill="FFFFFF"/>
            <w:vAlign w:val="center"/>
          </w:tcPr>
          <w:p>
            <w:pPr>
              <w:jc w:val="center"/>
              <w:rPr>
                <w:rFonts w:ascii="宋体" w:hAnsi="宋体" w:eastAsia="宋体"/>
                <w:szCs w:val="21"/>
              </w:rPr>
            </w:pPr>
            <w:r>
              <w:rPr>
                <w:rFonts w:ascii="宋体" w:hAnsi="宋体" w:eastAsia="宋体"/>
                <w:szCs w:val="21"/>
              </w:rPr>
              <w:t>考核/评价环节</w:t>
            </w:r>
          </w:p>
        </w:tc>
        <w:tc>
          <w:tcPr>
            <w:tcW w:w="808" w:type="dxa"/>
            <w:shd w:val="clear" w:color="auto" w:fill="FFFFFF"/>
            <w:vAlign w:val="center"/>
          </w:tcPr>
          <w:p>
            <w:pPr>
              <w:jc w:val="center"/>
              <w:rPr>
                <w:rFonts w:ascii="宋体" w:hAnsi="宋体" w:eastAsia="宋体"/>
                <w:szCs w:val="21"/>
              </w:rPr>
            </w:pPr>
            <w:r>
              <w:rPr>
                <w:rFonts w:hint="eastAsia" w:ascii="宋体" w:hAnsi="宋体" w:eastAsia="宋体"/>
                <w:szCs w:val="21"/>
              </w:rPr>
              <w:t>权重</w:t>
            </w:r>
          </w:p>
        </w:tc>
        <w:tc>
          <w:tcPr>
            <w:tcW w:w="4410" w:type="dxa"/>
            <w:shd w:val="clear" w:color="auto" w:fill="FFFFFF"/>
            <w:vAlign w:val="center"/>
          </w:tcPr>
          <w:p>
            <w:pPr>
              <w:jc w:val="center"/>
              <w:rPr>
                <w:rFonts w:ascii="宋体" w:hAnsi="宋体" w:eastAsia="宋体"/>
                <w:szCs w:val="21"/>
              </w:rPr>
            </w:pPr>
            <w:r>
              <w:rPr>
                <w:rFonts w:ascii="宋体" w:hAnsi="宋体" w:eastAsia="宋体"/>
                <w:szCs w:val="21"/>
              </w:rPr>
              <w:t>考核/评价细则</w:t>
            </w:r>
          </w:p>
        </w:tc>
        <w:tc>
          <w:tcPr>
            <w:tcW w:w="1470" w:type="dxa"/>
            <w:shd w:val="clear" w:color="auto" w:fill="FFFFFF"/>
            <w:vAlign w:val="center"/>
          </w:tcPr>
          <w:p>
            <w:pPr>
              <w:jc w:val="center"/>
              <w:rPr>
                <w:rFonts w:ascii="宋体" w:hAnsi="宋体" w:eastAsia="宋体"/>
                <w:szCs w:val="21"/>
              </w:rPr>
            </w:pPr>
            <w:r>
              <w:rPr>
                <w:rFonts w:ascii="宋体" w:hAnsi="宋体" w:eastAsia="宋体"/>
                <w:szCs w:val="21"/>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044" w:type="dxa"/>
            <w:vMerge w:val="restart"/>
            <w:tcMar>
              <w:left w:w="57" w:type="dxa"/>
              <w:right w:w="57" w:type="dxa"/>
            </w:tcMar>
            <w:vAlign w:val="center"/>
          </w:tcPr>
          <w:p>
            <w:pPr>
              <w:jc w:val="center"/>
              <w:rPr>
                <w:rFonts w:ascii="宋体" w:hAnsi="宋体" w:eastAsia="宋体"/>
                <w:szCs w:val="21"/>
              </w:rPr>
            </w:pPr>
            <w:r>
              <w:rPr>
                <w:rFonts w:ascii="宋体" w:hAnsi="宋体" w:eastAsia="宋体"/>
                <w:szCs w:val="21"/>
              </w:rPr>
              <w:t>平时成绩</w:t>
            </w:r>
          </w:p>
        </w:tc>
        <w:tc>
          <w:tcPr>
            <w:tcW w:w="1565" w:type="dxa"/>
            <w:vAlign w:val="center"/>
          </w:tcPr>
          <w:p>
            <w:pPr>
              <w:jc w:val="center"/>
              <w:rPr>
                <w:rFonts w:ascii="宋体" w:hAnsi="宋体" w:eastAsia="宋体"/>
                <w:szCs w:val="21"/>
              </w:rPr>
            </w:pPr>
            <w:r>
              <w:rPr>
                <w:rFonts w:ascii="宋体" w:hAnsi="宋体" w:eastAsia="宋体"/>
                <w:szCs w:val="21"/>
              </w:rPr>
              <w:t>平时作业</w:t>
            </w:r>
          </w:p>
        </w:tc>
        <w:tc>
          <w:tcPr>
            <w:tcW w:w="808" w:type="dxa"/>
            <w:vMerge w:val="restart"/>
            <w:vAlign w:val="center"/>
          </w:tcPr>
          <w:p>
            <w:pPr>
              <w:jc w:val="center"/>
              <w:rPr>
                <w:rFonts w:ascii="宋体" w:hAnsi="宋体" w:eastAsia="宋体"/>
                <w:szCs w:val="21"/>
              </w:rPr>
            </w:pPr>
            <w:r>
              <w:rPr>
                <w:rFonts w:ascii="宋体" w:hAnsi="宋体" w:eastAsia="宋体"/>
                <w:szCs w:val="21"/>
              </w:rPr>
              <w:t>30%</w:t>
            </w:r>
          </w:p>
        </w:tc>
        <w:tc>
          <w:tcPr>
            <w:tcW w:w="4410" w:type="dxa"/>
            <w:vMerge w:val="restart"/>
            <w:vAlign w:val="center"/>
          </w:tcPr>
          <w:p>
            <w:pPr>
              <w:rPr>
                <w:rFonts w:ascii="宋体" w:hAnsi="宋体" w:eastAsia="宋体"/>
                <w:color w:val="000000"/>
                <w:szCs w:val="21"/>
              </w:rPr>
            </w:pPr>
            <w:r>
              <w:rPr>
                <w:rFonts w:hint="eastAsia" w:ascii="宋体" w:hAnsi="宋体" w:eastAsia="宋体"/>
                <w:color w:val="000000"/>
                <w:szCs w:val="21"/>
              </w:rPr>
              <w:t>平时成绩的基础分是平时作业的平均分，结合平时出勤率、作业上交及时率和学习态度综合评定。其中，全勤无加减分，个人原因请假、迟到一次减2分，旷课一次减5分，作业迟交一次减2分，缺一次减5分，学习态度根据学生课堂参与度、课堂交流、回答问题的表现临时加减分，该项加分不超过5分。</w:t>
            </w:r>
          </w:p>
        </w:tc>
        <w:tc>
          <w:tcPr>
            <w:tcW w:w="1470" w:type="dxa"/>
            <w:vMerge w:val="restart"/>
            <w:vAlign w:val="center"/>
          </w:tcPr>
          <w:p>
            <w:pPr>
              <w:jc w:val="center"/>
              <w:rPr>
                <w:rFonts w:ascii="宋体" w:hAnsi="宋体" w:eastAsia="宋体"/>
                <w:szCs w:val="21"/>
              </w:rPr>
            </w:pPr>
            <w:r>
              <w:rPr>
                <w:rFonts w:ascii="宋体" w:hAnsi="宋体" w:eastAsia="宋体"/>
                <w:szCs w:val="21"/>
              </w:rPr>
              <w:t>1-1，2-2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1044" w:type="dxa"/>
            <w:vMerge w:val="continue"/>
            <w:tcMar>
              <w:left w:w="57" w:type="dxa"/>
              <w:right w:w="57" w:type="dxa"/>
            </w:tcMar>
            <w:vAlign w:val="center"/>
          </w:tcPr>
          <w:p>
            <w:pPr>
              <w:jc w:val="center"/>
              <w:rPr>
                <w:rFonts w:ascii="宋体" w:hAnsi="宋体" w:eastAsia="宋体"/>
                <w:szCs w:val="21"/>
              </w:rPr>
            </w:pPr>
          </w:p>
        </w:tc>
        <w:tc>
          <w:tcPr>
            <w:tcW w:w="1565" w:type="dxa"/>
            <w:vAlign w:val="center"/>
          </w:tcPr>
          <w:p>
            <w:pPr>
              <w:jc w:val="center"/>
              <w:rPr>
                <w:rFonts w:ascii="宋体" w:hAnsi="宋体" w:eastAsia="宋体"/>
                <w:szCs w:val="21"/>
              </w:rPr>
            </w:pPr>
            <w:r>
              <w:rPr>
                <w:rFonts w:hint="eastAsia" w:ascii="宋体" w:hAnsi="宋体" w:eastAsia="宋体"/>
                <w:szCs w:val="21"/>
              </w:rPr>
              <w:t>考勤</w:t>
            </w:r>
            <w:r>
              <w:rPr>
                <w:rFonts w:ascii="宋体" w:hAnsi="宋体" w:eastAsia="宋体"/>
                <w:szCs w:val="21"/>
              </w:rPr>
              <w:t>及</w:t>
            </w:r>
          </w:p>
          <w:p>
            <w:pPr>
              <w:jc w:val="center"/>
              <w:rPr>
                <w:rFonts w:ascii="宋体" w:hAnsi="宋体" w:eastAsia="宋体"/>
                <w:szCs w:val="21"/>
              </w:rPr>
            </w:pPr>
            <w:r>
              <w:rPr>
                <w:rFonts w:ascii="宋体" w:hAnsi="宋体" w:eastAsia="宋体"/>
                <w:szCs w:val="21"/>
              </w:rPr>
              <w:t>课堂练习</w:t>
            </w:r>
          </w:p>
        </w:tc>
        <w:tc>
          <w:tcPr>
            <w:tcW w:w="808" w:type="dxa"/>
            <w:vMerge w:val="continue"/>
            <w:vAlign w:val="center"/>
          </w:tcPr>
          <w:p>
            <w:pPr>
              <w:jc w:val="center"/>
              <w:rPr>
                <w:rFonts w:ascii="宋体" w:hAnsi="宋体" w:eastAsia="宋体"/>
                <w:szCs w:val="21"/>
              </w:rPr>
            </w:pPr>
          </w:p>
        </w:tc>
        <w:tc>
          <w:tcPr>
            <w:tcW w:w="4410" w:type="dxa"/>
            <w:vMerge w:val="continue"/>
            <w:vAlign w:val="center"/>
          </w:tcPr>
          <w:p>
            <w:pPr>
              <w:rPr>
                <w:rFonts w:ascii="宋体" w:hAnsi="宋体" w:eastAsia="宋体"/>
                <w:szCs w:val="21"/>
              </w:rPr>
            </w:pPr>
          </w:p>
        </w:tc>
        <w:tc>
          <w:tcPr>
            <w:tcW w:w="1470" w:type="dxa"/>
            <w:vMerge w:val="continue"/>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trPr>
        <w:tc>
          <w:tcPr>
            <w:tcW w:w="1044" w:type="dxa"/>
            <w:tcMar>
              <w:left w:w="57" w:type="dxa"/>
              <w:right w:w="57" w:type="dxa"/>
            </w:tcMar>
            <w:vAlign w:val="center"/>
          </w:tcPr>
          <w:p>
            <w:pPr>
              <w:jc w:val="center"/>
              <w:rPr>
                <w:rFonts w:ascii="宋体" w:hAnsi="宋体" w:eastAsia="宋体"/>
                <w:szCs w:val="21"/>
              </w:rPr>
            </w:pPr>
            <w:r>
              <w:rPr>
                <w:rFonts w:ascii="宋体" w:hAnsi="宋体" w:eastAsia="宋体"/>
                <w:szCs w:val="21"/>
              </w:rPr>
              <w:t>期末考试</w:t>
            </w:r>
          </w:p>
          <w:p>
            <w:pPr>
              <w:jc w:val="center"/>
              <w:rPr>
                <w:rFonts w:ascii="宋体" w:hAnsi="宋体" w:eastAsia="宋体"/>
                <w:szCs w:val="21"/>
              </w:rPr>
            </w:pPr>
          </w:p>
        </w:tc>
        <w:tc>
          <w:tcPr>
            <w:tcW w:w="1565" w:type="dxa"/>
            <w:vAlign w:val="center"/>
          </w:tcPr>
          <w:p>
            <w:pPr>
              <w:jc w:val="center"/>
              <w:rPr>
                <w:rFonts w:ascii="宋体" w:hAnsi="宋体" w:eastAsia="宋体"/>
                <w:szCs w:val="21"/>
              </w:rPr>
            </w:pPr>
            <w:r>
              <w:rPr>
                <w:rFonts w:ascii="宋体" w:hAnsi="宋体" w:eastAsia="宋体"/>
                <w:szCs w:val="21"/>
              </w:rPr>
              <w:t>期末考试</w:t>
            </w:r>
          </w:p>
          <w:p>
            <w:pPr>
              <w:jc w:val="center"/>
              <w:rPr>
                <w:rFonts w:ascii="宋体" w:hAnsi="宋体" w:eastAsia="宋体"/>
                <w:szCs w:val="21"/>
              </w:rPr>
            </w:pPr>
            <w:r>
              <w:rPr>
                <w:rFonts w:hint="eastAsia" w:ascii="宋体" w:hAnsi="宋体" w:eastAsia="宋体"/>
                <w:szCs w:val="21"/>
              </w:rPr>
              <w:t>卷面</w:t>
            </w:r>
            <w:r>
              <w:rPr>
                <w:rFonts w:ascii="宋体" w:hAnsi="宋体" w:eastAsia="宋体"/>
                <w:szCs w:val="21"/>
              </w:rPr>
              <w:t>成绩</w:t>
            </w:r>
          </w:p>
        </w:tc>
        <w:tc>
          <w:tcPr>
            <w:tcW w:w="808" w:type="dxa"/>
            <w:vAlign w:val="center"/>
          </w:tcPr>
          <w:p>
            <w:pPr>
              <w:jc w:val="center"/>
              <w:rPr>
                <w:rFonts w:ascii="宋体" w:hAnsi="宋体" w:eastAsia="宋体"/>
                <w:szCs w:val="21"/>
              </w:rPr>
            </w:pPr>
            <w:r>
              <w:rPr>
                <w:rFonts w:ascii="宋体" w:hAnsi="宋体" w:eastAsia="宋体"/>
                <w:szCs w:val="21"/>
              </w:rPr>
              <w:t>70%</w:t>
            </w:r>
          </w:p>
        </w:tc>
        <w:tc>
          <w:tcPr>
            <w:tcW w:w="4410" w:type="dxa"/>
            <w:vAlign w:val="center"/>
          </w:tcPr>
          <w:p>
            <w:pPr>
              <w:rPr>
                <w:rFonts w:ascii="宋体" w:hAnsi="宋体" w:eastAsia="宋体"/>
                <w:color w:val="000000"/>
                <w:szCs w:val="21"/>
              </w:rPr>
            </w:pPr>
            <w:r>
              <w:rPr>
                <w:rFonts w:hint="eastAsia" w:ascii="宋体" w:hAnsi="宋体" w:eastAsia="宋体"/>
                <w:color w:val="000000"/>
                <w:szCs w:val="21"/>
              </w:rPr>
              <w:t>开卷考试为课程论文。闭卷考试</w:t>
            </w:r>
            <w:r>
              <w:rPr>
                <w:rFonts w:ascii="宋体" w:hAnsi="宋体" w:eastAsia="宋体"/>
                <w:color w:val="000000"/>
                <w:szCs w:val="21"/>
              </w:rPr>
              <w:t>卷题型包括</w:t>
            </w:r>
            <w:r>
              <w:rPr>
                <w:rFonts w:hint="eastAsia" w:ascii="宋体" w:hAnsi="宋体" w:eastAsia="宋体"/>
                <w:color w:val="000000"/>
                <w:szCs w:val="21"/>
              </w:rPr>
              <w:t>名词解释、</w:t>
            </w:r>
            <w:r>
              <w:rPr>
                <w:rFonts w:ascii="宋体" w:hAnsi="宋体" w:eastAsia="宋体"/>
                <w:color w:val="000000"/>
                <w:szCs w:val="21"/>
              </w:rPr>
              <w:t>简答题、</w:t>
            </w:r>
            <w:r>
              <w:rPr>
                <w:rFonts w:hint="eastAsia" w:ascii="宋体" w:hAnsi="宋体" w:eastAsia="宋体"/>
                <w:color w:val="000000"/>
                <w:szCs w:val="21"/>
              </w:rPr>
              <w:t>论述</w:t>
            </w:r>
            <w:r>
              <w:rPr>
                <w:rFonts w:ascii="宋体" w:hAnsi="宋体" w:eastAsia="宋体"/>
                <w:color w:val="000000"/>
                <w:szCs w:val="21"/>
              </w:rPr>
              <w:t>题等。其中，</w:t>
            </w:r>
            <w:r>
              <w:rPr>
                <w:rFonts w:hint="eastAsia" w:ascii="宋体" w:hAnsi="宋体" w:eastAsia="宋体"/>
                <w:color w:val="000000"/>
                <w:szCs w:val="21"/>
              </w:rPr>
              <w:t>客观性试题</w:t>
            </w:r>
            <w:r>
              <w:rPr>
                <w:rFonts w:ascii="宋体" w:hAnsi="宋体" w:eastAsia="宋体"/>
                <w:color w:val="000000"/>
                <w:szCs w:val="21"/>
              </w:rPr>
              <w:t>占65%，</w:t>
            </w:r>
            <w:r>
              <w:rPr>
                <w:rFonts w:hint="eastAsia" w:ascii="宋体" w:hAnsi="宋体" w:eastAsia="宋体"/>
                <w:color w:val="000000"/>
                <w:szCs w:val="21"/>
              </w:rPr>
              <w:t>主观性试题</w:t>
            </w:r>
            <w:r>
              <w:rPr>
                <w:rFonts w:ascii="宋体" w:hAnsi="宋体" w:eastAsia="宋体"/>
                <w:color w:val="000000"/>
                <w:szCs w:val="21"/>
              </w:rPr>
              <w:t>占35%。</w:t>
            </w:r>
          </w:p>
        </w:tc>
        <w:tc>
          <w:tcPr>
            <w:tcW w:w="1470" w:type="dxa"/>
            <w:vAlign w:val="center"/>
          </w:tcPr>
          <w:p>
            <w:pPr>
              <w:jc w:val="center"/>
              <w:rPr>
                <w:rFonts w:ascii="宋体" w:hAnsi="宋体" w:eastAsia="宋体"/>
                <w:szCs w:val="21"/>
              </w:rPr>
            </w:pPr>
            <w:r>
              <w:rPr>
                <w:rFonts w:ascii="宋体" w:hAnsi="宋体" w:eastAsia="宋体"/>
                <w:color w:val="000000"/>
                <w:szCs w:val="21"/>
              </w:rPr>
              <w:t>1-1、2-2、6-1</w:t>
            </w:r>
          </w:p>
        </w:tc>
      </w:tr>
    </w:tbl>
    <w:p>
      <w:pPr>
        <w:spacing w:line="360" w:lineRule="auto"/>
        <w:ind w:firstLine="308" w:firstLineChars="147"/>
        <w:rPr>
          <w:rFonts w:ascii="宋体" w:hAnsi="宋体" w:eastAsia="宋体" w:cs="Times New Roman"/>
          <w:bCs/>
          <w:color w:val="000000" w:themeColor="text1"/>
          <w:szCs w:val="21"/>
          <w14:textFill>
            <w14:solidFill>
              <w14:schemeClr w14:val="tx1"/>
            </w14:solidFill>
          </w14:textFill>
        </w:rPr>
      </w:pPr>
      <w:r>
        <w:rPr>
          <w:rFonts w:hint="eastAsia" w:ascii="宋体" w:hAnsi="宋体" w:eastAsia="宋体" w:cs="Times New Roman"/>
          <w:bCs/>
          <w:color w:val="000000" w:themeColor="text1"/>
          <w:szCs w:val="21"/>
          <w14:textFill>
            <w14:solidFill>
              <w14:schemeClr w14:val="tx1"/>
            </w14:solidFill>
          </w14:textFill>
        </w:rPr>
        <w:t>（三）</w:t>
      </w:r>
      <w:r>
        <w:rPr>
          <w:rFonts w:ascii="宋体" w:hAnsi="宋体" w:eastAsia="宋体" w:cs="Times New Roman"/>
          <w:bCs/>
          <w:color w:val="000000" w:themeColor="text1"/>
          <w:szCs w:val="21"/>
          <w14:textFill>
            <w14:solidFill>
              <w14:schemeClr w14:val="tx1"/>
            </w14:solidFill>
          </w14:textFill>
        </w:rPr>
        <w:t>课程目标达成度计算方法</w:t>
      </w:r>
    </w:p>
    <w:p>
      <w:pPr>
        <w:spacing w:line="360" w:lineRule="auto"/>
        <w:ind w:firstLine="480"/>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所有课程目标均</w:t>
      </w:r>
      <w:r>
        <w:rPr>
          <w:rFonts w:hint="eastAsia" w:ascii="宋体" w:hAnsi="宋体" w:eastAsia="宋体" w:cs="Times New Roman"/>
          <w:color w:val="000000" w:themeColor="text1"/>
          <w:szCs w:val="21"/>
          <w14:textFill>
            <w14:solidFill>
              <w14:schemeClr w14:val="tx1"/>
            </w14:solidFill>
          </w14:textFill>
        </w:rPr>
        <w:t>需</w:t>
      </w:r>
      <w:r>
        <w:rPr>
          <w:rFonts w:ascii="宋体" w:hAnsi="宋体" w:eastAsia="宋体" w:cs="Times New Roman"/>
          <w:color w:val="000000" w:themeColor="text1"/>
          <w:szCs w:val="21"/>
          <w14:textFill>
            <w14:solidFill>
              <w14:schemeClr w14:val="tx1"/>
            </w14:solidFill>
          </w14:textFill>
        </w:rPr>
        <w:t>大于等于0.6，否则总评成绩不及格，需要补考或重</w:t>
      </w:r>
      <w:r>
        <w:rPr>
          <w:rFonts w:hint="eastAsia" w:ascii="宋体" w:hAnsi="宋体" w:eastAsia="宋体" w:cs="Times New Roman"/>
          <w:color w:val="000000" w:themeColor="text1"/>
          <w:szCs w:val="21"/>
          <w14:textFill>
            <w14:solidFill>
              <w14:schemeClr w14:val="tx1"/>
            </w14:solidFill>
          </w14:textFill>
        </w:rPr>
        <w:t>修。</w:t>
      </w:r>
      <w:r>
        <w:rPr>
          <w:rFonts w:ascii="宋体" w:hAnsi="宋体" w:eastAsia="宋体" w:cs="Times New Roman"/>
          <w:color w:val="000000" w:themeColor="text1"/>
          <w:szCs w:val="21"/>
          <w14:textFill>
            <w14:solidFill>
              <w14:schemeClr w14:val="tx1"/>
            </w14:solidFill>
          </w14:textFill>
        </w:rPr>
        <w:t>每</w:t>
      </w:r>
      <w:r>
        <w:rPr>
          <w:rFonts w:hint="eastAsia" w:ascii="宋体" w:hAnsi="宋体" w:eastAsia="宋体" w:cs="Times New Roman"/>
          <w:color w:val="000000" w:themeColor="text1"/>
          <w:szCs w:val="21"/>
          <w14:textFill>
            <w14:solidFill>
              <w14:schemeClr w14:val="tx1"/>
            </w14:solidFill>
          </w14:textFill>
        </w:rPr>
        <w:t>门</w:t>
      </w:r>
      <w:r>
        <w:rPr>
          <w:rFonts w:ascii="宋体" w:hAnsi="宋体" w:eastAsia="宋体" w:cs="Times New Roman"/>
          <w:color w:val="000000" w:themeColor="text1"/>
          <w:szCs w:val="21"/>
          <w14:textFill>
            <w14:solidFill>
              <w14:schemeClr w14:val="tx1"/>
            </w14:solidFill>
          </w14:textFill>
        </w:rPr>
        <w:t>课程目标</w:t>
      </w:r>
      <w:r>
        <w:rPr>
          <w:rFonts w:hint="eastAsia" w:ascii="宋体" w:hAnsi="宋体" w:eastAsia="宋体" w:cs="Times New Roman"/>
          <w:color w:val="000000" w:themeColor="text1"/>
          <w:szCs w:val="21"/>
          <w14:textFill>
            <w14:solidFill>
              <w14:schemeClr w14:val="tx1"/>
            </w14:solidFill>
          </w14:textFill>
        </w:rPr>
        <w:t>总体</w:t>
      </w:r>
      <w:r>
        <w:rPr>
          <w:rFonts w:ascii="宋体" w:hAnsi="宋体" w:eastAsia="宋体" w:cs="Times New Roman"/>
          <w:color w:val="000000" w:themeColor="text1"/>
          <w:szCs w:val="21"/>
          <w14:textFill>
            <w14:solidFill>
              <w14:schemeClr w14:val="tx1"/>
            </w14:solidFill>
          </w14:textFill>
        </w:rPr>
        <w:t>达成度计算方法如下：</w:t>
      </w:r>
    </w:p>
    <w:p>
      <w:pPr>
        <w:spacing w:line="360" w:lineRule="auto"/>
        <w:rPr>
          <w:rFonts w:ascii="宋体" w:hAnsi="宋体" w:eastAsia="宋体" w:cs="Times New Roman"/>
          <w:color w:val="000000" w:themeColor="text1"/>
          <w:sz w:val="24"/>
          <w:szCs w:val="22"/>
          <w14:textFill>
            <w14:solidFill>
              <w14:schemeClr w14:val="tx1"/>
            </w14:solidFill>
          </w14:textFill>
        </w:rPr>
      </w:pPr>
      <w:r>
        <w:rPr>
          <w:rFonts w:ascii="宋体" w:hAnsi="宋体" w:eastAsia="宋体" w:cs="Times New Roman"/>
          <w:color w:val="000000" w:themeColor="text1"/>
          <w:sz w:val="24"/>
          <w:szCs w:val="22"/>
          <w14:textFill>
            <w14:solidFill>
              <w14:schemeClr w14:val="tx1"/>
            </w14:solidFill>
          </w14:textFill>
        </w:rPr>
        <w:drawing>
          <wp:inline distT="0" distB="0" distL="0" distR="0">
            <wp:extent cx="5764530" cy="365760"/>
            <wp:effectExtent l="0" t="0" r="762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764530" cy="365760"/>
                    </a:xfrm>
                    <a:prstGeom prst="rect">
                      <a:avLst/>
                    </a:prstGeom>
                    <a:noFill/>
                    <a:ln>
                      <a:noFill/>
                    </a:ln>
                  </pic:spPr>
                </pic:pic>
              </a:graphicData>
            </a:graphic>
          </wp:inline>
        </w:drawing>
      </w:r>
    </w:p>
    <w:p>
      <w:pPr>
        <w:spacing w:line="360" w:lineRule="auto"/>
        <w:ind w:firstLine="482" w:firstLineChars="200"/>
        <w:rPr>
          <w:rFonts w:ascii="宋体" w:hAnsi="宋体" w:eastAsia="宋体"/>
          <w:b/>
          <w:sz w:val="24"/>
        </w:rPr>
      </w:pPr>
      <w:r>
        <w:rPr>
          <w:rFonts w:hint="eastAsia" w:ascii="宋体" w:hAnsi="宋体" w:eastAsia="宋体"/>
          <w:b/>
          <w:sz w:val="24"/>
        </w:rPr>
        <w:t>七</w:t>
      </w:r>
      <w:r>
        <w:rPr>
          <w:rFonts w:ascii="宋体" w:hAnsi="宋体" w:eastAsia="宋体"/>
          <w:b/>
          <w:sz w:val="24"/>
        </w:rPr>
        <w:t>、</w:t>
      </w:r>
      <w:r>
        <w:rPr>
          <w:rFonts w:hint="eastAsia" w:ascii="宋体" w:hAnsi="宋体" w:eastAsia="宋体"/>
          <w:b/>
          <w:sz w:val="24"/>
        </w:rPr>
        <w:t>有关说明</w:t>
      </w:r>
    </w:p>
    <w:p>
      <w:pPr>
        <w:spacing w:line="360" w:lineRule="auto"/>
        <w:ind w:firstLine="422" w:firstLineChars="200"/>
        <w:rPr>
          <w:rFonts w:ascii="宋体" w:hAnsi="宋体" w:eastAsia="宋体"/>
          <w:b/>
          <w:color w:val="000000"/>
          <w:szCs w:val="21"/>
        </w:rPr>
      </w:pPr>
      <w:r>
        <w:rPr>
          <w:rFonts w:hint="eastAsia" w:ascii="宋体" w:hAnsi="宋体" w:eastAsia="宋体"/>
          <w:b/>
          <w:color w:val="000000"/>
          <w:szCs w:val="21"/>
        </w:rPr>
        <w:t>（一）持续改进</w:t>
      </w:r>
    </w:p>
    <w:p>
      <w:pPr>
        <w:spacing w:line="360" w:lineRule="auto"/>
        <w:ind w:firstLine="420" w:firstLineChars="200"/>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本课程根据学生作业、课堂讨论、平时考核情况和学生、教学督导等</w:t>
      </w:r>
      <w:r>
        <w:rPr>
          <w:rFonts w:hint="eastAsia" w:ascii="宋体" w:hAnsi="宋体" w:eastAsia="宋体" w:cs="Times New Roman"/>
          <w:color w:val="000000" w:themeColor="text1"/>
          <w:szCs w:val="21"/>
          <w14:textFill>
            <w14:solidFill>
              <w14:schemeClr w14:val="tx1"/>
            </w14:solidFill>
          </w14:textFill>
        </w:rPr>
        <w:t>的</w:t>
      </w:r>
      <w:r>
        <w:rPr>
          <w:rFonts w:ascii="宋体" w:hAnsi="宋体" w:eastAsia="宋体" w:cs="Times New Roman"/>
          <w:color w:val="000000" w:themeColor="text1"/>
          <w:szCs w:val="21"/>
          <w14:textFill>
            <w14:solidFill>
              <w14:schemeClr w14:val="tx1"/>
            </w14:solidFill>
          </w14:textFill>
        </w:rPr>
        <w:t>反馈，及时对教学中</w:t>
      </w:r>
      <w:r>
        <w:rPr>
          <w:rFonts w:hint="eastAsia" w:ascii="宋体" w:hAnsi="宋体" w:eastAsia="宋体" w:cs="Times New Roman"/>
          <w:color w:val="000000" w:themeColor="text1"/>
          <w:szCs w:val="21"/>
          <w14:textFill>
            <w14:solidFill>
              <w14:schemeClr w14:val="tx1"/>
            </w14:solidFill>
          </w14:textFill>
        </w:rPr>
        <w:t>的</w:t>
      </w:r>
      <w:r>
        <w:rPr>
          <w:rFonts w:ascii="宋体" w:hAnsi="宋体" w:eastAsia="宋体" w:cs="Times New Roman"/>
          <w:color w:val="000000" w:themeColor="text1"/>
          <w:szCs w:val="21"/>
          <w14:textFill>
            <w14:solidFill>
              <w14:schemeClr w14:val="tx1"/>
            </w14:solidFill>
          </w14:textFill>
        </w:rPr>
        <w:t>不足之处进行改进，并在下一轮课程教学中</w:t>
      </w:r>
      <w:r>
        <w:rPr>
          <w:rFonts w:hint="eastAsia" w:ascii="宋体" w:hAnsi="宋体" w:eastAsia="宋体" w:cs="Times New Roman"/>
          <w:color w:val="000000" w:themeColor="text1"/>
          <w:szCs w:val="21"/>
          <w14:textFill>
            <w14:solidFill>
              <w14:schemeClr w14:val="tx1"/>
            </w14:solidFill>
          </w14:textFill>
        </w:rPr>
        <w:t>整改完善</w:t>
      </w:r>
      <w:r>
        <w:rPr>
          <w:rFonts w:ascii="宋体" w:hAnsi="宋体" w:eastAsia="宋体" w:cs="Times New Roman"/>
          <w:color w:val="000000" w:themeColor="text1"/>
          <w:szCs w:val="21"/>
          <w14:textFill>
            <w14:solidFill>
              <w14:schemeClr w14:val="tx1"/>
            </w14:solidFill>
          </w14:textFill>
        </w:rPr>
        <w:t>，确保相应毕业要求指标点达成。</w:t>
      </w:r>
    </w:p>
    <w:p>
      <w:pPr>
        <w:spacing w:line="360" w:lineRule="auto"/>
        <w:ind w:firstLine="422" w:firstLineChars="200"/>
        <w:rPr>
          <w:rFonts w:ascii="宋体" w:hAnsi="宋体" w:eastAsia="宋体"/>
          <w:b/>
          <w:color w:val="000000"/>
          <w:szCs w:val="21"/>
        </w:rPr>
      </w:pPr>
      <w:r>
        <w:rPr>
          <w:rFonts w:hint="eastAsia" w:ascii="宋体" w:hAnsi="宋体" w:eastAsia="宋体"/>
          <w:b/>
          <w:color w:val="000000"/>
          <w:szCs w:val="21"/>
        </w:rPr>
        <w:t>（二）</w:t>
      </w:r>
      <w:r>
        <w:rPr>
          <w:rFonts w:ascii="宋体" w:hAnsi="宋体" w:eastAsia="宋体"/>
          <w:b/>
          <w:color w:val="000000"/>
          <w:szCs w:val="21"/>
        </w:rPr>
        <w:t>参考书目及学习资料</w:t>
      </w:r>
    </w:p>
    <w:p>
      <w:pPr>
        <w:autoSpaceDE w:val="0"/>
        <w:autoSpaceDN w:val="0"/>
        <w:adjustRightInd w:val="0"/>
        <w:spacing w:line="360" w:lineRule="auto"/>
        <w:ind w:firstLine="525" w:firstLineChars="250"/>
        <w:jc w:val="left"/>
        <w:rPr>
          <w:rFonts w:ascii="宋体" w:hAnsi="宋体" w:eastAsia="宋体"/>
          <w:kern w:val="0"/>
          <w:szCs w:val="21"/>
        </w:rPr>
      </w:pPr>
      <w:r>
        <w:rPr>
          <w:rFonts w:hint="eastAsia" w:ascii="宋体" w:hAnsi="宋体" w:eastAsia="宋体"/>
          <w:kern w:val="0"/>
          <w:szCs w:val="21"/>
        </w:rPr>
        <w:t>略</w:t>
      </w:r>
    </w:p>
    <w:p>
      <w:pPr>
        <w:autoSpaceDE w:val="0"/>
        <w:autoSpaceDN w:val="0"/>
        <w:adjustRightInd w:val="0"/>
        <w:spacing w:line="360" w:lineRule="auto"/>
        <w:ind w:firstLine="5985" w:firstLineChars="2850"/>
        <w:jc w:val="left"/>
        <w:rPr>
          <w:rFonts w:ascii="宋体" w:hAnsi="宋体" w:eastAsia="宋体"/>
          <w:kern w:val="0"/>
          <w:szCs w:val="21"/>
        </w:rPr>
      </w:pPr>
      <w:r>
        <w:rPr>
          <w:rFonts w:ascii="宋体" w:hAnsi="宋体" w:eastAsia="宋体"/>
          <w:kern w:val="0"/>
          <w:szCs w:val="21"/>
        </w:rPr>
        <w:t>执笔人：</w:t>
      </w:r>
      <w:r>
        <w:rPr>
          <w:rFonts w:hint="eastAsia" w:ascii="宋体" w:hAnsi="宋体" w:eastAsia="宋体"/>
          <w:kern w:val="0"/>
          <w:szCs w:val="21"/>
        </w:rPr>
        <w:t>杨番</w:t>
      </w:r>
      <w:r>
        <w:rPr>
          <w:rFonts w:ascii="宋体" w:hAnsi="宋体" w:eastAsia="宋体"/>
          <w:kern w:val="0"/>
          <w:szCs w:val="21"/>
        </w:rPr>
        <w:t xml:space="preserve"> </w:t>
      </w:r>
    </w:p>
    <w:p>
      <w:pPr>
        <w:autoSpaceDE w:val="0"/>
        <w:autoSpaceDN w:val="0"/>
        <w:adjustRightInd w:val="0"/>
        <w:spacing w:line="360" w:lineRule="auto"/>
        <w:ind w:firstLine="5985" w:firstLineChars="2850"/>
        <w:jc w:val="left"/>
        <w:rPr>
          <w:rFonts w:ascii="宋体" w:hAnsi="宋体" w:eastAsia="宋体"/>
          <w:kern w:val="0"/>
          <w:szCs w:val="21"/>
        </w:rPr>
      </w:pPr>
      <w:r>
        <w:rPr>
          <w:rFonts w:ascii="宋体" w:hAnsi="宋体" w:eastAsia="宋体"/>
          <w:kern w:val="0"/>
          <w:szCs w:val="21"/>
        </w:rPr>
        <w:t>审定人：</w:t>
      </w:r>
      <w:r>
        <w:rPr>
          <w:rFonts w:hint="eastAsia" w:ascii="宋体" w:hAnsi="宋体" w:eastAsia="宋体"/>
          <w:kern w:val="0"/>
          <w:szCs w:val="21"/>
        </w:rPr>
        <w:t>徐忆巍</w:t>
      </w:r>
      <w:r>
        <w:rPr>
          <w:rFonts w:ascii="宋体" w:hAnsi="宋体" w:eastAsia="宋体"/>
          <w:kern w:val="0"/>
          <w:szCs w:val="21"/>
        </w:rPr>
        <w:t xml:space="preserve"> </w:t>
      </w:r>
    </w:p>
    <w:p>
      <w:pPr>
        <w:autoSpaceDE w:val="0"/>
        <w:autoSpaceDN w:val="0"/>
        <w:adjustRightInd w:val="0"/>
        <w:spacing w:line="360" w:lineRule="auto"/>
        <w:ind w:firstLine="5985" w:firstLineChars="2850"/>
        <w:jc w:val="left"/>
        <w:rPr>
          <w:rFonts w:ascii="宋体" w:hAnsi="宋体" w:eastAsia="宋体"/>
          <w:kern w:val="0"/>
          <w:szCs w:val="21"/>
        </w:rPr>
      </w:pPr>
      <w:r>
        <w:rPr>
          <w:rFonts w:hint="eastAsia" w:ascii="宋体" w:hAnsi="宋体" w:eastAsia="宋体"/>
          <w:kern w:val="0"/>
          <w:szCs w:val="21"/>
        </w:rPr>
        <w:t>审批</w:t>
      </w:r>
      <w:r>
        <w:rPr>
          <w:rFonts w:ascii="宋体" w:hAnsi="宋体" w:eastAsia="宋体"/>
          <w:kern w:val="0"/>
          <w:szCs w:val="21"/>
        </w:rPr>
        <w:t>人：</w:t>
      </w:r>
      <w:r>
        <w:rPr>
          <w:rFonts w:hint="eastAsia" w:ascii="宋体" w:hAnsi="宋体" w:eastAsia="宋体"/>
          <w:kern w:val="0"/>
          <w:szCs w:val="21"/>
        </w:rPr>
        <w:t>张志欣</w:t>
      </w:r>
    </w:p>
    <w:p>
      <w:pPr>
        <w:autoSpaceDE w:val="0"/>
        <w:autoSpaceDN w:val="0"/>
        <w:adjustRightInd w:val="0"/>
        <w:spacing w:line="360" w:lineRule="auto"/>
        <w:ind w:firstLine="5775" w:firstLineChars="2750"/>
        <w:jc w:val="left"/>
        <w:rPr>
          <w:rFonts w:ascii="宋体" w:hAnsi="宋体" w:eastAsia="宋体"/>
          <w:kern w:val="0"/>
          <w:szCs w:val="21"/>
        </w:rPr>
      </w:pPr>
      <w:r>
        <w:rPr>
          <w:rFonts w:hint="eastAsia" w:ascii="宋体" w:hAnsi="宋体" w:eastAsia="宋体"/>
          <w:kern w:val="0"/>
          <w:szCs w:val="21"/>
        </w:rPr>
        <w:t>批准时间：202</w:t>
      </w:r>
      <w:r>
        <w:rPr>
          <w:rFonts w:ascii="宋体" w:hAnsi="宋体" w:eastAsia="宋体"/>
          <w:kern w:val="0"/>
          <w:szCs w:val="21"/>
        </w:rPr>
        <w:t>3</w:t>
      </w:r>
      <w:r>
        <w:rPr>
          <w:rFonts w:hint="eastAsia" w:ascii="宋体" w:hAnsi="宋体" w:eastAsia="宋体"/>
          <w:kern w:val="0"/>
          <w:szCs w:val="21"/>
        </w:rPr>
        <w:t>年</w:t>
      </w:r>
      <w:r>
        <w:rPr>
          <w:rFonts w:hint="eastAsia" w:ascii="宋体" w:hAnsi="宋体" w:eastAsia="宋体"/>
          <w:kern w:val="0"/>
          <w:szCs w:val="21"/>
          <w:lang w:val="en-US" w:eastAsia="zh-CN"/>
        </w:rPr>
        <w:t>9</w:t>
      </w:r>
      <w:r>
        <w:rPr>
          <w:rFonts w:hint="eastAsia" w:ascii="宋体" w:hAnsi="宋体" w:eastAsia="宋体"/>
          <w:kern w:val="0"/>
          <w:szCs w:val="21"/>
        </w:rPr>
        <w:t>月</w:t>
      </w:r>
    </w:p>
    <w:p>
      <w:pPr>
        <w:jc w:val="left"/>
        <w:rPr>
          <w:rFonts w:ascii="宋体" w:hAnsi="宋体"/>
          <w:szCs w:val="21"/>
        </w:rPr>
      </w:pPr>
    </w:p>
    <w:p>
      <w:pPr>
        <w:jc w:val="left"/>
        <w:rPr>
          <w:rFonts w:ascii="宋体" w:hAnsi="宋体"/>
          <w:szCs w:val="21"/>
        </w:rPr>
      </w:pPr>
    </w:p>
    <w:p>
      <w:pPr>
        <w:pStyle w:val="3"/>
        <w:spacing w:beforeLines="0" w:afterLines="0" w:line="360" w:lineRule="auto"/>
        <w:ind w:firstLine="0" w:firstLineChars="0"/>
        <w:jc w:val="center"/>
        <w:rPr>
          <w:rFonts w:ascii="宋体" w:hAnsi="宋体" w:eastAsia="宋体"/>
          <w:b/>
          <w:bCs w:val="0"/>
          <w:sz w:val="32"/>
        </w:rPr>
      </w:pPr>
      <w:bookmarkStart w:id="112" w:name="_Toc71749915"/>
      <w:r>
        <w:rPr>
          <w:rFonts w:hint="eastAsia" w:ascii="宋体" w:hAnsi="宋体" w:eastAsia="宋体"/>
          <w:b/>
          <w:bCs w:val="0"/>
          <w:sz w:val="32"/>
        </w:rPr>
        <w:t>《西方音乐史与名作鉴赏》课程教学大纲</w:t>
      </w:r>
      <w:bookmarkEnd w:id="112"/>
    </w:p>
    <w:p>
      <w:pPr>
        <w:jc w:val="center"/>
        <w:rPr>
          <w:b/>
          <w:sz w:val="24"/>
        </w:rPr>
      </w:pPr>
      <w:r>
        <w:rPr>
          <w:rFonts w:hint="eastAsia"/>
          <w:b/>
          <w:sz w:val="24"/>
        </w:rPr>
        <w:t>（</w:t>
      </w:r>
      <w:r>
        <w:rPr>
          <w:rFonts w:ascii="Times New Roman" w:hAnsi="Times New Roman"/>
          <w:b/>
          <w:sz w:val="24"/>
        </w:rPr>
        <w:t>Western Music History</w:t>
      </w:r>
      <w:r>
        <w:rPr>
          <w:rFonts w:hint="eastAsia"/>
          <w:b/>
          <w:sz w:val="24"/>
        </w:rPr>
        <w:t>）</w:t>
      </w:r>
    </w:p>
    <w:p>
      <w:pPr>
        <w:spacing w:line="440" w:lineRule="exact"/>
        <w:ind w:firstLine="472" w:firstLineChars="196"/>
        <w:rPr>
          <w:rFonts w:ascii="宋体" w:hAnsi="宋体"/>
          <w:b/>
          <w:sz w:val="24"/>
        </w:rPr>
      </w:pPr>
      <w:r>
        <w:rPr>
          <w:rFonts w:ascii="宋体" w:hAnsi="宋体"/>
          <w:b/>
          <w:sz w:val="24"/>
        </w:rPr>
        <w:t>一、课程概况</w:t>
      </w:r>
    </w:p>
    <w:p>
      <w:pPr>
        <w:spacing w:line="440" w:lineRule="exact"/>
        <w:ind w:firstLine="422" w:firstLineChars="200"/>
        <w:rPr>
          <w:rFonts w:ascii="宋体" w:hAnsi="宋体"/>
          <w:szCs w:val="21"/>
        </w:rPr>
      </w:pPr>
      <w:r>
        <w:rPr>
          <w:rFonts w:ascii="宋体" w:hAnsi="宋体"/>
          <w:b/>
          <w:bCs/>
          <w:kern w:val="0"/>
          <w:szCs w:val="21"/>
        </w:rPr>
        <w:t>课程代码</w:t>
      </w:r>
      <w:r>
        <w:rPr>
          <w:rFonts w:ascii="宋体" w:hAnsi="宋体"/>
          <w:b/>
          <w:kern w:val="0"/>
          <w:szCs w:val="21"/>
        </w:rPr>
        <w:t>：</w:t>
      </w:r>
      <w:r>
        <w:rPr>
          <w:rFonts w:ascii="Times New Roman" w:hAnsi="Times New Roman"/>
          <w:szCs w:val="21"/>
        </w:rPr>
        <w:t>2403025</w:t>
      </w:r>
    </w:p>
    <w:p>
      <w:pPr>
        <w:spacing w:line="440" w:lineRule="exact"/>
        <w:ind w:firstLine="422" w:firstLineChars="200"/>
        <w:rPr>
          <w:rFonts w:ascii="宋体" w:hAnsi="宋体"/>
          <w:b/>
          <w:kern w:val="0"/>
          <w:szCs w:val="21"/>
        </w:rPr>
      </w:pPr>
      <w:r>
        <w:rPr>
          <w:rFonts w:ascii="宋体" w:hAnsi="宋体"/>
          <w:b/>
          <w:bCs/>
          <w:kern w:val="0"/>
          <w:szCs w:val="21"/>
        </w:rPr>
        <w:t>学    分</w:t>
      </w:r>
      <w:r>
        <w:rPr>
          <w:rFonts w:ascii="宋体" w:hAnsi="宋体"/>
          <w:b/>
          <w:kern w:val="0"/>
          <w:szCs w:val="21"/>
        </w:rPr>
        <w:t>：</w:t>
      </w:r>
      <w:r>
        <w:rPr>
          <w:rFonts w:hint="eastAsia" w:ascii="宋体" w:hAnsi="宋体"/>
          <w:b/>
          <w:kern w:val="0"/>
          <w:szCs w:val="21"/>
        </w:rPr>
        <w:t>3</w:t>
      </w:r>
    </w:p>
    <w:p>
      <w:pPr>
        <w:spacing w:line="440" w:lineRule="exact"/>
        <w:ind w:firstLine="422" w:firstLineChars="200"/>
        <w:rPr>
          <w:rFonts w:ascii="宋体" w:hAnsi="宋体"/>
          <w:kern w:val="0"/>
          <w:szCs w:val="21"/>
        </w:rPr>
      </w:pPr>
      <w:r>
        <w:rPr>
          <w:rFonts w:ascii="宋体" w:hAnsi="宋体"/>
          <w:b/>
          <w:bCs/>
          <w:kern w:val="0"/>
          <w:szCs w:val="21"/>
        </w:rPr>
        <w:t>学    时</w:t>
      </w:r>
      <w:r>
        <w:rPr>
          <w:rFonts w:ascii="宋体" w:hAnsi="宋体"/>
          <w:b/>
          <w:kern w:val="0"/>
          <w:szCs w:val="21"/>
        </w:rPr>
        <w:t>：</w:t>
      </w:r>
      <w:r>
        <w:rPr>
          <w:rFonts w:hint="eastAsia" w:ascii="宋体" w:hAnsi="宋体"/>
          <w:b/>
          <w:kern w:val="0"/>
          <w:szCs w:val="21"/>
        </w:rPr>
        <w:t>48</w:t>
      </w:r>
      <w:r>
        <w:rPr>
          <w:rFonts w:ascii="宋体" w:hAnsi="宋体"/>
          <w:kern w:val="0"/>
          <w:szCs w:val="21"/>
        </w:rPr>
        <w:t>（其中：讲授学时</w:t>
      </w:r>
      <w:r>
        <w:rPr>
          <w:rFonts w:hint="eastAsia" w:ascii="宋体" w:hAnsi="宋体"/>
          <w:kern w:val="0"/>
          <w:szCs w:val="21"/>
        </w:rPr>
        <w:t>48，</w:t>
      </w:r>
      <w:r>
        <w:rPr>
          <w:rFonts w:ascii="宋体" w:hAnsi="宋体"/>
          <w:kern w:val="0"/>
          <w:szCs w:val="21"/>
        </w:rPr>
        <w:t>实验学时</w:t>
      </w:r>
      <w:r>
        <w:rPr>
          <w:rFonts w:hint="eastAsia" w:ascii="宋体" w:hAnsi="宋体"/>
          <w:kern w:val="0"/>
          <w:szCs w:val="21"/>
        </w:rPr>
        <w:t>0，</w:t>
      </w:r>
      <w:r>
        <w:rPr>
          <w:rFonts w:ascii="宋体" w:hAnsi="宋体"/>
          <w:kern w:val="0"/>
          <w:szCs w:val="21"/>
        </w:rPr>
        <w:t>上机学时</w:t>
      </w:r>
      <w:r>
        <w:rPr>
          <w:rFonts w:hint="eastAsia" w:ascii="宋体" w:hAnsi="宋体"/>
          <w:kern w:val="0"/>
          <w:szCs w:val="21"/>
        </w:rPr>
        <w:t>0</w:t>
      </w:r>
      <w:r>
        <w:rPr>
          <w:rFonts w:ascii="宋体" w:hAnsi="宋体"/>
          <w:kern w:val="0"/>
          <w:szCs w:val="21"/>
        </w:rPr>
        <w:t>）</w:t>
      </w:r>
    </w:p>
    <w:p>
      <w:pPr>
        <w:spacing w:line="440" w:lineRule="exact"/>
        <w:ind w:firstLine="422" w:firstLineChars="200"/>
        <w:rPr>
          <w:rFonts w:ascii="宋体" w:hAnsi="宋体"/>
          <w:b/>
          <w:bCs/>
          <w:kern w:val="0"/>
          <w:szCs w:val="21"/>
        </w:rPr>
      </w:pPr>
      <w:r>
        <w:rPr>
          <w:rFonts w:ascii="宋体" w:hAnsi="宋体"/>
          <w:b/>
          <w:bCs/>
          <w:kern w:val="0"/>
          <w:szCs w:val="21"/>
        </w:rPr>
        <w:t>先修课程</w:t>
      </w:r>
      <w:r>
        <w:rPr>
          <w:rFonts w:ascii="宋体" w:hAnsi="宋体"/>
          <w:b/>
          <w:kern w:val="0"/>
          <w:szCs w:val="21"/>
        </w:rPr>
        <w:t>：</w:t>
      </w:r>
      <w:r>
        <w:rPr>
          <w:rFonts w:hint="eastAsia" w:ascii="宋体" w:hAnsi="宋体"/>
          <w:kern w:val="0"/>
          <w:szCs w:val="21"/>
        </w:rPr>
        <w:t>《</w:t>
      </w:r>
      <w:r>
        <w:rPr>
          <w:rFonts w:hint="eastAsia" w:ascii="宋体" w:hAnsi="宋体"/>
          <w:szCs w:val="21"/>
        </w:rPr>
        <w:t>中国音乐史与名作鉴赏》</w:t>
      </w:r>
    </w:p>
    <w:p>
      <w:pPr>
        <w:spacing w:line="440" w:lineRule="exact"/>
        <w:ind w:firstLine="422" w:firstLineChars="200"/>
        <w:rPr>
          <w:rFonts w:ascii="宋体" w:hAnsi="宋体"/>
          <w:kern w:val="0"/>
          <w:szCs w:val="21"/>
        </w:rPr>
      </w:pPr>
      <w:r>
        <w:rPr>
          <w:rFonts w:ascii="宋体" w:hAnsi="宋体"/>
          <w:b/>
          <w:bCs/>
          <w:kern w:val="0"/>
          <w:szCs w:val="21"/>
        </w:rPr>
        <w:t>适用专业</w:t>
      </w:r>
      <w:r>
        <w:rPr>
          <w:rFonts w:ascii="宋体" w:hAnsi="宋体"/>
          <w:b/>
          <w:kern w:val="0"/>
          <w:szCs w:val="21"/>
        </w:rPr>
        <w:t>：</w:t>
      </w:r>
      <w:r>
        <w:rPr>
          <w:rFonts w:hint="eastAsia" w:ascii="宋体" w:hAnsi="宋体"/>
          <w:kern w:val="0"/>
          <w:szCs w:val="21"/>
        </w:rPr>
        <w:t>音乐学</w:t>
      </w:r>
    </w:p>
    <w:p>
      <w:pPr>
        <w:spacing w:line="440" w:lineRule="exact"/>
        <w:ind w:firstLine="422" w:firstLineChars="200"/>
        <w:rPr>
          <w:rFonts w:ascii="宋体" w:hAnsi="宋体"/>
          <w:szCs w:val="21"/>
        </w:rPr>
      </w:pPr>
      <w:r>
        <w:rPr>
          <w:rFonts w:hint="eastAsia" w:ascii="宋体" w:hAnsi="宋体"/>
          <w:b/>
          <w:bCs/>
          <w:kern w:val="0"/>
          <w:szCs w:val="21"/>
        </w:rPr>
        <w:t>建议</w:t>
      </w:r>
      <w:r>
        <w:rPr>
          <w:rFonts w:ascii="宋体" w:hAnsi="宋体"/>
          <w:b/>
          <w:bCs/>
          <w:kern w:val="0"/>
          <w:szCs w:val="21"/>
        </w:rPr>
        <w:t>教材</w:t>
      </w:r>
      <w:r>
        <w:rPr>
          <w:rFonts w:ascii="宋体" w:hAnsi="宋体"/>
          <w:b/>
          <w:kern w:val="0"/>
          <w:szCs w:val="21"/>
        </w:rPr>
        <w:t>：</w:t>
      </w:r>
      <w:r>
        <w:rPr>
          <w:rFonts w:hint="eastAsia" w:ascii="宋体" w:hAnsi="宋体"/>
          <w:szCs w:val="21"/>
        </w:rPr>
        <w:t>《西方音乐史导学》，沈旋、梁晴、王丹丹著，上海音乐学院出版社，20</w:t>
      </w:r>
      <w:r>
        <w:rPr>
          <w:rFonts w:ascii="宋体" w:hAnsi="宋体"/>
          <w:szCs w:val="21"/>
        </w:rPr>
        <w:t>22</w:t>
      </w:r>
    </w:p>
    <w:p>
      <w:pPr>
        <w:spacing w:line="440" w:lineRule="exact"/>
        <w:ind w:firstLine="1575" w:firstLineChars="750"/>
        <w:rPr>
          <w:rFonts w:ascii="宋体" w:hAnsi="宋体"/>
          <w:b/>
          <w:kern w:val="0"/>
          <w:szCs w:val="21"/>
        </w:rPr>
      </w:pPr>
      <w:r>
        <w:rPr>
          <w:rFonts w:hint="eastAsia" w:ascii="宋体" w:hAnsi="宋体"/>
          <w:szCs w:val="21"/>
        </w:rPr>
        <w:t>年1月第一版。</w:t>
      </w:r>
    </w:p>
    <w:p>
      <w:pPr>
        <w:spacing w:line="440" w:lineRule="exact"/>
        <w:ind w:firstLine="422" w:firstLineChars="200"/>
        <w:rPr>
          <w:rFonts w:ascii="宋体" w:hAnsi="宋体"/>
          <w:kern w:val="0"/>
          <w:szCs w:val="21"/>
        </w:rPr>
      </w:pPr>
      <w:r>
        <w:rPr>
          <w:rFonts w:ascii="宋体" w:hAnsi="宋体"/>
          <w:b/>
          <w:bCs/>
          <w:kern w:val="0"/>
          <w:szCs w:val="21"/>
        </w:rPr>
        <w:t>课程归口：</w:t>
      </w:r>
      <w:r>
        <w:rPr>
          <w:rFonts w:hint="eastAsia" w:ascii="宋体" w:hAnsi="宋体"/>
          <w:bCs/>
          <w:kern w:val="0"/>
          <w:szCs w:val="21"/>
        </w:rPr>
        <w:t>师范学院</w:t>
      </w:r>
    </w:p>
    <w:p>
      <w:pPr>
        <w:pStyle w:val="16"/>
        <w:spacing w:before="0" w:beforeAutospacing="0" w:after="0" w:afterAutospacing="0" w:line="440" w:lineRule="exact"/>
        <w:ind w:firstLine="422" w:firstLineChars="200"/>
        <w:rPr>
          <w:rFonts w:cs="宋体"/>
          <w:kern w:val="2"/>
          <w:sz w:val="21"/>
          <w:szCs w:val="21"/>
        </w:rPr>
      </w:pPr>
      <w:r>
        <w:rPr>
          <w:rFonts w:hint="eastAsia"/>
          <w:b/>
          <w:bCs/>
          <w:sz w:val="21"/>
          <w:szCs w:val="21"/>
        </w:rPr>
        <w:t>课程的性质与任务：</w:t>
      </w:r>
      <w:r>
        <w:rPr>
          <w:rFonts w:hint="eastAsia" w:cs="宋体"/>
          <w:kern w:val="2"/>
          <w:sz w:val="21"/>
          <w:szCs w:val="21"/>
        </w:rPr>
        <w:t>《西方音乐史与名作鉴赏》是普通高等院校音乐学本科专业的一门必修课程，是在原有课程体系中《西方音乐史》、《音乐欣赏》（西方音乐部分）以及《世界音乐》三门课程有机整合的基础上发展而成的新课程。其特点是将西方音乐作品的欣赏置于其各自独特的音乐历史文化的背景中进行教学，同时使音乐史的教学更直观形象，促进学生的音乐史知识、感知能力与思辨能力得到均衡发展。本课程在拓宽学生的音乐视野，提高音乐审美能力和分析能力，完善知识结构，树立辩正唯物史观，适应基础音乐教育需要和从事音乐相关工作等方面，具有独特的价值。</w:t>
      </w:r>
    </w:p>
    <w:p>
      <w:pPr>
        <w:spacing w:line="440" w:lineRule="exact"/>
        <w:ind w:firstLine="482" w:firstLineChars="200"/>
        <w:rPr>
          <w:rFonts w:ascii="宋体" w:hAnsi="宋体"/>
          <w:b/>
          <w:sz w:val="24"/>
        </w:rPr>
      </w:pPr>
      <w:r>
        <w:rPr>
          <w:rFonts w:hint="eastAsia" w:ascii="宋体" w:hAnsi="宋体"/>
          <w:b/>
          <w:sz w:val="24"/>
        </w:rPr>
        <w:t>二</w:t>
      </w:r>
      <w:r>
        <w:rPr>
          <w:rFonts w:ascii="宋体" w:hAnsi="宋体"/>
          <w:b/>
          <w:sz w:val="24"/>
        </w:rPr>
        <w:t>、课程目标</w:t>
      </w:r>
    </w:p>
    <w:p>
      <w:pPr>
        <w:spacing w:line="440" w:lineRule="exact"/>
        <w:ind w:firstLine="420" w:firstLineChars="200"/>
        <w:rPr>
          <w:rFonts w:ascii="宋体" w:hAnsi="宋体"/>
          <w:szCs w:val="21"/>
        </w:rPr>
      </w:pPr>
      <w:r>
        <w:rPr>
          <w:rFonts w:hint="eastAsia" w:ascii="宋体" w:hAnsi="宋体"/>
          <w:szCs w:val="21"/>
        </w:rPr>
        <w:t>根据学院制定的“2</w:t>
      </w:r>
      <w:r>
        <w:rPr>
          <w:rFonts w:ascii="宋体" w:hAnsi="宋体"/>
          <w:szCs w:val="21"/>
        </w:rPr>
        <w:t>023</w:t>
      </w:r>
      <w:r>
        <w:rPr>
          <w:rFonts w:hint="eastAsia" w:ascii="宋体" w:hAnsi="宋体"/>
          <w:szCs w:val="21"/>
        </w:rPr>
        <w:t>级</w:t>
      </w:r>
      <w:r>
        <w:rPr>
          <w:rFonts w:hint="eastAsia" w:ascii="宋体" w:hAnsi="宋体" w:cs="Arial"/>
          <w:szCs w:val="21"/>
        </w:rPr>
        <w:t>音乐学</w:t>
      </w:r>
      <w:r>
        <w:rPr>
          <w:rFonts w:hint="eastAsia" w:ascii="宋体" w:hAnsi="宋体"/>
          <w:szCs w:val="21"/>
        </w:rPr>
        <w:t>专业人才培养方案”中“毕业要求实现矩阵”的分解指标点规划，</w:t>
      </w:r>
      <w:r>
        <w:rPr>
          <w:rFonts w:hint="eastAsia" w:ascii="宋体" w:hAnsi="宋体"/>
          <w:kern w:val="0"/>
          <w:szCs w:val="21"/>
        </w:rPr>
        <w:t>《</w:t>
      </w:r>
      <w:r>
        <w:rPr>
          <w:rFonts w:hint="eastAsia" w:ascii="宋体" w:hAnsi="宋体" w:cs="宋体"/>
          <w:szCs w:val="21"/>
        </w:rPr>
        <w:t>西方音乐史与名作鉴赏</w:t>
      </w:r>
      <w:r>
        <w:rPr>
          <w:rFonts w:hint="eastAsia" w:ascii="宋体" w:hAnsi="宋体"/>
          <w:szCs w:val="21"/>
        </w:rPr>
        <w:t>》课程目标具体如下：</w:t>
      </w:r>
    </w:p>
    <w:p>
      <w:pPr>
        <w:spacing w:line="440" w:lineRule="exact"/>
        <w:ind w:firstLine="422" w:firstLineChars="200"/>
        <w:rPr>
          <w:rFonts w:ascii="宋体" w:hAnsi="宋体"/>
          <w:b/>
          <w:szCs w:val="21"/>
        </w:rPr>
      </w:pPr>
      <w:r>
        <w:rPr>
          <w:rFonts w:hint="eastAsia" w:ascii="宋体" w:hAnsi="宋体"/>
          <w:b/>
          <w:szCs w:val="21"/>
        </w:rPr>
        <w:t xml:space="preserve">目标1. </w:t>
      </w:r>
      <w:r>
        <w:rPr>
          <w:rFonts w:hint="eastAsia" w:ascii="宋体" w:hAnsi="宋体"/>
          <w:szCs w:val="21"/>
        </w:rPr>
        <w:t>掌握较丰富的西方文学及历史的相关知识。</w:t>
      </w:r>
    </w:p>
    <w:p>
      <w:pPr>
        <w:spacing w:line="440" w:lineRule="exact"/>
        <w:ind w:firstLine="422" w:firstLineChars="200"/>
        <w:jc w:val="left"/>
        <w:rPr>
          <w:rFonts w:ascii="宋体" w:hAnsi="宋体"/>
          <w:szCs w:val="21"/>
        </w:rPr>
      </w:pPr>
      <w:r>
        <w:rPr>
          <w:rFonts w:hint="eastAsia" w:ascii="宋体" w:hAnsi="宋体"/>
          <w:b/>
          <w:szCs w:val="21"/>
        </w:rPr>
        <w:t>目标</w:t>
      </w:r>
      <w:r>
        <w:rPr>
          <w:rFonts w:ascii="宋体" w:hAnsi="宋体"/>
          <w:b/>
          <w:szCs w:val="21"/>
        </w:rPr>
        <w:t>2.</w:t>
      </w:r>
      <w:r>
        <w:rPr>
          <w:rFonts w:ascii="宋体" w:hAnsi="宋体"/>
          <w:szCs w:val="21"/>
        </w:rPr>
        <w:t xml:space="preserve"> 掌握基本的</w:t>
      </w:r>
      <w:r>
        <w:rPr>
          <w:rFonts w:hint="eastAsia" w:ascii="宋体" w:hAnsi="宋体"/>
          <w:szCs w:val="21"/>
        </w:rPr>
        <w:t>西方</w:t>
      </w:r>
      <w:r>
        <w:rPr>
          <w:rFonts w:ascii="宋体" w:hAnsi="宋体"/>
          <w:szCs w:val="21"/>
        </w:rPr>
        <w:t>音乐历史知识</w:t>
      </w:r>
      <w:r>
        <w:rPr>
          <w:rFonts w:hint="eastAsia" w:ascii="宋体" w:hAnsi="宋体"/>
          <w:szCs w:val="21"/>
        </w:rPr>
        <w:t>，</w:t>
      </w:r>
      <w:r>
        <w:rPr>
          <w:rFonts w:ascii="宋体" w:hAnsi="宋体"/>
          <w:szCs w:val="21"/>
        </w:rPr>
        <w:t>积累一定数量的优秀</w:t>
      </w:r>
      <w:r>
        <w:rPr>
          <w:rFonts w:hint="eastAsia" w:ascii="宋体" w:hAnsi="宋体"/>
          <w:szCs w:val="21"/>
        </w:rPr>
        <w:t>西方</w:t>
      </w:r>
      <w:r>
        <w:rPr>
          <w:rFonts w:ascii="宋体" w:hAnsi="宋体"/>
          <w:szCs w:val="21"/>
        </w:rPr>
        <w:t>音乐作品</w:t>
      </w:r>
      <w:r>
        <w:rPr>
          <w:rFonts w:hint="eastAsia" w:ascii="宋体" w:hAnsi="宋体"/>
          <w:szCs w:val="21"/>
        </w:rPr>
        <w:t>。</w:t>
      </w:r>
    </w:p>
    <w:p>
      <w:pPr>
        <w:spacing w:line="440" w:lineRule="exact"/>
        <w:ind w:firstLine="422" w:firstLineChars="200"/>
        <w:jc w:val="left"/>
        <w:rPr>
          <w:rFonts w:ascii="宋体" w:hAnsi="宋体"/>
          <w:szCs w:val="21"/>
        </w:rPr>
      </w:pPr>
      <w:r>
        <w:rPr>
          <w:rFonts w:hint="eastAsia" w:ascii="宋体" w:hAnsi="宋体"/>
          <w:b/>
          <w:szCs w:val="21"/>
        </w:rPr>
        <w:t>目标</w:t>
      </w:r>
      <w:r>
        <w:rPr>
          <w:rFonts w:ascii="宋体" w:hAnsi="宋体"/>
          <w:b/>
          <w:szCs w:val="21"/>
        </w:rPr>
        <w:t>3.</w:t>
      </w:r>
      <w:r>
        <w:rPr>
          <w:rFonts w:ascii="宋体" w:hAnsi="宋体"/>
          <w:szCs w:val="21"/>
        </w:rPr>
        <w:t xml:space="preserve"> 具有初步的</w:t>
      </w:r>
      <w:r>
        <w:rPr>
          <w:rFonts w:hint="eastAsia" w:ascii="宋体" w:hAnsi="宋体"/>
          <w:szCs w:val="21"/>
        </w:rPr>
        <w:t>音乐</w:t>
      </w:r>
      <w:r>
        <w:rPr>
          <w:rFonts w:ascii="宋体" w:hAnsi="宋体"/>
          <w:szCs w:val="21"/>
        </w:rPr>
        <w:t>研究和实际工作能力</w:t>
      </w:r>
      <w:r>
        <w:rPr>
          <w:rFonts w:hint="eastAsia" w:ascii="宋体" w:hAnsi="宋体"/>
          <w:szCs w:val="21"/>
        </w:rPr>
        <w:t>。</w:t>
      </w:r>
    </w:p>
    <w:p>
      <w:pPr>
        <w:spacing w:line="440" w:lineRule="exact"/>
        <w:ind w:firstLine="420" w:firstLineChars="200"/>
        <w:rPr>
          <w:rFonts w:ascii="宋体" w:hAnsi="宋体"/>
          <w:color w:val="000000"/>
          <w:szCs w:val="21"/>
        </w:rPr>
      </w:pPr>
      <w:r>
        <w:rPr>
          <w:rFonts w:ascii="宋体" w:hAnsi="宋体"/>
          <w:color w:val="000000"/>
          <w:szCs w:val="21"/>
        </w:rPr>
        <w:t>本课程支撑专业</w:t>
      </w:r>
      <w:r>
        <w:rPr>
          <w:rFonts w:hint="eastAsia" w:ascii="宋体" w:hAnsi="宋体"/>
          <w:color w:val="000000"/>
          <w:szCs w:val="21"/>
        </w:rPr>
        <w:t>人才</w:t>
      </w:r>
      <w:r>
        <w:rPr>
          <w:rFonts w:ascii="宋体" w:hAnsi="宋体"/>
          <w:color w:val="000000"/>
          <w:szCs w:val="21"/>
        </w:rPr>
        <w:t>培养</w:t>
      </w:r>
      <w:r>
        <w:rPr>
          <w:rFonts w:hint="eastAsia" w:ascii="宋体" w:hAnsi="宋体"/>
          <w:color w:val="000000"/>
          <w:szCs w:val="21"/>
        </w:rPr>
        <w:t>方案</w:t>
      </w:r>
      <w:r>
        <w:rPr>
          <w:rFonts w:ascii="宋体" w:hAnsi="宋体"/>
          <w:color w:val="000000"/>
          <w:szCs w:val="21"/>
        </w:rPr>
        <w:t>中毕业要求</w:t>
      </w:r>
      <w:r>
        <w:rPr>
          <w:rFonts w:hint="eastAsia" w:ascii="宋体" w:hAnsi="宋体"/>
          <w:szCs w:val="21"/>
        </w:rPr>
        <w:t>指标点与课程目标</w:t>
      </w:r>
      <w:r>
        <w:rPr>
          <w:rFonts w:hint="eastAsia" w:ascii="宋体" w:hAnsi="宋体"/>
          <w:color w:val="000000"/>
          <w:szCs w:val="21"/>
        </w:rPr>
        <w:t>对应关系如表所示：</w:t>
      </w:r>
    </w:p>
    <w:tbl>
      <w:tblPr>
        <w:tblStyle w:val="19"/>
        <w:tblW w:w="9255" w:type="dxa"/>
        <w:tblInd w:w="93" w:type="dxa"/>
        <w:tblLayout w:type="fixed"/>
        <w:tblCellMar>
          <w:top w:w="0" w:type="dxa"/>
          <w:left w:w="108" w:type="dxa"/>
          <w:bottom w:w="0" w:type="dxa"/>
          <w:right w:w="108" w:type="dxa"/>
        </w:tblCellMar>
      </w:tblPr>
      <w:tblGrid>
        <w:gridCol w:w="1695"/>
        <w:gridCol w:w="945"/>
        <w:gridCol w:w="945"/>
        <w:gridCol w:w="945"/>
        <w:gridCol w:w="945"/>
        <w:gridCol w:w="945"/>
        <w:gridCol w:w="945"/>
        <w:gridCol w:w="945"/>
        <w:gridCol w:w="945"/>
      </w:tblGrid>
      <w:tr>
        <w:tblPrEx>
          <w:tblCellMar>
            <w:top w:w="0" w:type="dxa"/>
            <w:left w:w="108" w:type="dxa"/>
            <w:bottom w:w="0" w:type="dxa"/>
            <w:right w:w="108" w:type="dxa"/>
          </w:tblCellMar>
        </w:tblPrEx>
        <w:trPr>
          <w:trHeight w:val="514" w:hRule="atLeast"/>
        </w:trPr>
        <w:tc>
          <w:tcPr>
            <w:tcW w:w="169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kern w:val="0"/>
                <w:szCs w:val="21"/>
              </w:rPr>
            </w:pPr>
            <w:r>
              <w:rPr>
                <w:b/>
                <w:kern w:val="0"/>
                <w:szCs w:val="21"/>
              </w:rPr>
              <w:t>毕业要求</w:t>
            </w:r>
          </w:p>
          <w:p>
            <w:pPr>
              <w:widowControl/>
              <w:jc w:val="center"/>
              <w:rPr>
                <w:b/>
                <w:kern w:val="0"/>
                <w:szCs w:val="21"/>
              </w:rPr>
            </w:pPr>
            <w:r>
              <w:rPr>
                <w:b/>
                <w:kern w:val="0"/>
                <w:szCs w:val="21"/>
              </w:rPr>
              <w:t>指标点</w:t>
            </w:r>
          </w:p>
        </w:tc>
        <w:tc>
          <w:tcPr>
            <w:tcW w:w="7560" w:type="dxa"/>
            <w:gridSpan w:val="8"/>
            <w:tcBorders>
              <w:top w:val="single" w:color="auto" w:sz="4" w:space="0"/>
              <w:left w:val="nil"/>
              <w:bottom w:val="single" w:color="auto" w:sz="4" w:space="0"/>
              <w:right w:val="single" w:color="auto" w:sz="4" w:space="0"/>
            </w:tcBorders>
            <w:shd w:val="clear" w:color="auto" w:fill="FFFFFF"/>
            <w:vAlign w:val="center"/>
          </w:tcPr>
          <w:p>
            <w:pPr>
              <w:widowControl/>
              <w:jc w:val="center"/>
              <w:rPr>
                <w:b/>
                <w:kern w:val="0"/>
                <w:szCs w:val="21"/>
              </w:rPr>
            </w:pPr>
            <w:r>
              <w:rPr>
                <w:b/>
                <w:kern w:val="0"/>
                <w:szCs w:val="21"/>
              </w:rPr>
              <w:t>课程目标</w:t>
            </w:r>
          </w:p>
        </w:tc>
      </w:tr>
      <w:tr>
        <w:tblPrEx>
          <w:tblCellMar>
            <w:top w:w="0" w:type="dxa"/>
            <w:left w:w="108" w:type="dxa"/>
            <w:bottom w:w="0" w:type="dxa"/>
            <w:right w:w="108" w:type="dxa"/>
          </w:tblCellMar>
        </w:tblPrEx>
        <w:trPr>
          <w:trHeight w:val="534" w:hRule="atLeast"/>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b/>
                <w:kern w:val="0"/>
                <w:szCs w:val="21"/>
              </w:rPr>
            </w:pPr>
            <w:r>
              <w:rPr>
                <w:b/>
                <w:kern w:val="0"/>
                <w:szCs w:val="21"/>
              </w:rPr>
              <w:t>目标1</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b/>
                <w:kern w:val="0"/>
                <w:szCs w:val="21"/>
              </w:rPr>
            </w:pPr>
            <w:r>
              <w:rPr>
                <w:b/>
                <w:kern w:val="0"/>
                <w:szCs w:val="21"/>
              </w:rPr>
              <w:t>目标2</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b/>
                <w:kern w:val="0"/>
                <w:szCs w:val="21"/>
              </w:rPr>
            </w:pPr>
            <w:r>
              <w:rPr>
                <w:rFonts w:hint="eastAsia"/>
                <w:b/>
                <w:kern w:val="0"/>
                <w:szCs w:val="21"/>
              </w:rPr>
              <w:t>目标3</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b/>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p>
        </w:tc>
      </w:tr>
      <w:tr>
        <w:tblPrEx>
          <w:tblCellMar>
            <w:top w:w="0" w:type="dxa"/>
            <w:left w:w="108" w:type="dxa"/>
            <w:bottom w:w="0" w:type="dxa"/>
            <w:right w:w="108" w:type="dxa"/>
          </w:tblCellMar>
        </w:tblPrEx>
        <w:trPr>
          <w:trHeight w:val="534" w:hRule="atLeast"/>
        </w:trPr>
        <w:tc>
          <w:tcPr>
            <w:tcW w:w="169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b/>
                <w:kern w:val="0"/>
                <w:szCs w:val="21"/>
              </w:rPr>
            </w:pPr>
            <w:r>
              <w:rPr>
                <w:rFonts w:hint="eastAsia"/>
                <w:b/>
                <w:kern w:val="0"/>
                <w:szCs w:val="21"/>
              </w:rPr>
              <w:t>毕业要求1-1</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b/>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b/>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b/>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kern w:val="0"/>
                <w:szCs w:val="21"/>
              </w:rPr>
            </w:pPr>
          </w:p>
        </w:tc>
      </w:tr>
      <w:tr>
        <w:tblPrEx>
          <w:tblCellMar>
            <w:top w:w="0" w:type="dxa"/>
            <w:left w:w="108" w:type="dxa"/>
            <w:bottom w:w="0" w:type="dxa"/>
            <w:right w:w="108" w:type="dxa"/>
          </w:tblCellMar>
        </w:tblPrEx>
        <w:trPr>
          <w:trHeight w:val="481" w:hRule="atLeast"/>
        </w:trPr>
        <w:tc>
          <w:tcPr>
            <w:tcW w:w="1695" w:type="dxa"/>
            <w:tcBorders>
              <w:top w:val="nil"/>
              <w:left w:val="single" w:color="auto" w:sz="4" w:space="0"/>
              <w:bottom w:val="single" w:color="auto" w:sz="4" w:space="0"/>
              <w:right w:val="single" w:color="auto" w:sz="4" w:space="0"/>
            </w:tcBorders>
            <w:vAlign w:val="center"/>
          </w:tcPr>
          <w:p>
            <w:pPr>
              <w:widowControl/>
              <w:jc w:val="center"/>
              <w:rPr>
                <w:rFonts w:ascii="宋体" w:hAnsi="宋体"/>
                <w:b/>
                <w:kern w:val="0"/>
                <w:szCs w:val="21"/>
              </w:rPr>
            </w:pPr>
            <w:r>
              <w:rPr>
                <w:rFonts w:ascii="宋体" w:hAnsi="宋体"/>
                <w:b/>
                <w:kern w:val="0"/>
                <w:szCs w:val="21"/>
              </w:rPr>
              <w:t>毕业要求</w:t>
            </w:r>
            <w:r>
              <w:rPr>
                <w:rFonts w:hint="eastAsia" w:ascii="宋体" w:hAnsi="宋体"/>
                <w:b/>
                <w:szCs w:val="21"/>
              </w:rPr>
              <w:t>2</w:t>
            </w:r>
            <w:r>
              <w:rPr>
                <w:rFonts w:ascii="宋体" w:hAnsi="宋体"/>
                <w:b/>
                <w:szCs w:val="21"/>
              </w:rPr>
              <w:t>-</w:t>
            </w:r>
            <w:r>
              <w:rPr>
                <w:rFonts w:hint="eastAsia" w:ascii="宋体" w:hAnsi="宋体"/>
                <w:b/>
                <w:szCs w:val="21"/>
              </w:rPr>
              <w:t>2</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r>
      <w:tr>
        <w:tblPrEx>
          <w:tblCellMar>
            <w:top w:w="0" w:type="dxa"/>
            <w:left w:w="108" w:type="dxa"/>
            <w:bottom w:w="0" w:type="dxa"/>
            <w:right w:w="108" w:type="dxa"/>
          </w:tblCellMar>
        </w:tblPrEx>
        <w:trPr>
          <w:trHeight w:val="470" w:hRule="atLeast"/>
        </w:trPr>
        <w:tc>
          <w:tcPr>
            <w:tcW w:w="1695" w:type="dxa"/>
            <w:tcBorders>
              <w:top w:val="nil"/>
              <w:left w:val="single" w:color="auto" w:sz="4" w:space="0"/>
              <w:bottom w:val="single" w:color="auto" w:sz="4" w:space="0"/>
              <w:right w:val="single" w:color="auto" w:sz="4" w:space="0"/>
            </w:tcBorders>
            <w:vAlign w:val="center"/>
          </w:tcPr>
          <w:p>
            <w:pPr>
              <w:widowControl/>
              <w:jc w:val="center"/>
              <w:rPr>
                <w:b/>
                <w:kern w:val="0"/>
                <w:szCs w:val="21"/>
              </w:rPr>
            </w:pPr>
            <w:r>
              <w:rPr>
                <w:rFonts w:ascii="宋体" w:hAnsi="宋体"/>
                <w:b/>
                <w:kern w:val="0"/>
                <w:szCs w:val="21"/>
              </w:rPr>
              <w:t>毕业要求</w:t>
            </w:r>
            <w:r>
              <w:rPr>
                <w:rFonts w:hint="eastAsia" w:ascii="宋体" w:hAnsi="宋体"/>
                <w:b/>
                <w:szCs w:val="21"/>
              </w:rPr>
              <w:t>6</w:t>
            </w:r>
            <w:r>
              <w:rPr>
                <w:rFonts w:ascii="宋体" w:hAnsi="宋体"/>
                <w:b/>
                <w:szCs w:val="21"/>
              </w:rPr>
              <w:t>-</w:t>
            </w:r>
            <w:r>
              <w:rPr>
                <w:rFonts w:hint="eastAsia" w:ascii="宋体" w:hAnsi="宋体"/>
                <w:b/>
                <w:szCs w:val="21"/>
              </w:rPr>
              <w:t>1</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w:t>
            </w: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c>
          <w:tcPr>
            <w:tcW w:w="945" w:type="dxa"/>
            <w:tcBorders>
              <w:top w:val="nil"/>
              <w:left w:val="nil"/>
              <w:bottom w:val="single" w:color="auto" w:sz="4" w:space="0"/>
              <w:right w:val="single" w:color="auto" w:sz="4" w:space="0"/>
            </w:tcBorders>
            <w:vAlign w:val="center"/>
          </w:tcPr>
          <w:p>
            <w:pPr>
              <w:widowControl/>
              <w:jc w:val="center"/>
              <w:rPr>
                <w:kern w:val="0"/>
                <w:szCs w:val="21"/>
              </w:rPr>
            </w:pPr>
          </w:p>
        </w:tc>
      </w:tr>
    </w:tbl>
    <w:p>
      <w:pPr>
        <w:spacing w:line="360" w:lineRule="auto"/>
        <w:ind w:firstLine="482" w:firstLineChars="200"/>
        <w:rPr>
          <w:b/>
          <w:sz w:val="24"/>
        </w:rPr>
      </w:pPr>
      <w:r>
        <w:rPr>
          <w:rFonts w:hint="eastAsia"/>
          <w:b/>
          <w:sz w:val="24"/>
        </w:rPr>
        <w:t>三、课程思政目标</w:t>
      </w:r>
    </w:p>
    <w:p>
      <w:pPr>
        <w:spacing w:line="360" w:lineRule="auto"/>
        <w:ind w:firstLine="420" w:firstLineChars="200"/>
        <w:rPr>
          <w:szCs w:val="21"/>
        </w:rPr>
      </w:pPr>
      <w:r>
        <w:rPr>
          <w:rFonts w:hint="eastAsia"/>
          <w:szCs w:val="21"/>
        </w:rPr>
        <w:t>以习近平总书记提出的“培育时代新人是教育的重要使命和根本任务”为指导思想，围绕正确育人的整体目标和价值方向，扎实推进课程思政的育人大格局。课程将思想政治工作贯穿于西方音乐历史和鉴赏西方古典音乐作品的教学内容中，在传授课程知识的基础上引导学生将所学到的知识和技能转化为内在的德行和素养，注重将学生的个人发展与社会发展、国家发展结合起来，激发其为国家学习、为民族学习的热情和动力。</w:t>
      </w:r>
    </w:p>
    <w:p>
      <w:pPr>
        <w:spacing w:line="360" w:lineRule="auto"/>
        <w:ind w:firstLine="482" w:firstLineChars="200"/>
        <w:rPr>
          <w:b/>
          <w:sz w:val="24"/>
        </w:rPr>
      </w:pPr>
      <w:r>
        <w:rPr>
          <w:rFonts w:hint="eastAsia"/>
          <w:b/>
          <w:sz w:val="24"/>
        </w:rPr>
        <w:t>四</w:t>
      </w:r>
      <w:r>
        <w:rPr>
          <w:b/>
          <w:sz w:val="24"/>
        </w:rPr>
        <w:t>、课程内容及要求</w:t>
      </w:r>
    </w:p>
    <w:p>
      <w:pPr>
        <w:spacing w:line="360" w:lineRule="auto"/>
        <w:ind w:firstLine="481"/>
        <w:rPr>
          <w:rFonts w:ascii="宋体" w:hAnsi="宋体"/>
          <w:szCs w:val="21"/>
        </w:rPr>
      </w:pPr>
      <w:r>
        <w:rPr>
          <w:rFonts w:hint="eastAsia" w:ascii="宋体" w:hAnsi="宋体"/>
          <w:bCs/>
          <w:szCs w:val="21"/>
        </w:rPr>
        <w:t>本课程教学以各历史时期为主线，以各时期中的音乐概况、音乐事项、音乐家、音乐作品为主要内容，结合音乐学专业的实际进行教学。学习内容具体包括古希腊古罗马音乐、中世纪音乐、文艺复兴时期音乐、巴洛克时期音乐、古典时期音乐、浪漫主义时期音乐、20世纪音乐</w:t>
      </w:r>
      <w:r>
        <w:rPr>
          <w:rFonts w:hint="eastAsia" w:ascii="宋体" w:hAnsi="宋体"/>
          <w:szCs w:val="21"/>
        </w:rPr>
        <w:t>等。</w:t>
      </w:r>
    </w:p>
    <w:p>
      <w:pPr>
        <w:spacing w:line="360" w:lineRule="auto"/>
        <w:ind w:firstLine="481"/>
        <w:rPr>
          <w:rFonts w:ascii="宋体" w:hAnsi="宋体"/>
          <w:b/>
          <w:bCs/>
          <w:szCs w:val="21"/>
        </w:rPr>
      </w:pPr>
      <w:r>
        <w:rPr>
          <w:rFonts w:hint="eastAsia" w:ascii="宋体" w:hAnsi="宋体"/>
          <w:b/>
          <w:bCs/>
          <w:szCs w:val="21"/>
        </w:rPr>
        <w:t>第一部分：古希腊古罗马音乐、中世纪音乐</w:t>
      </w:r>
    </w:p>
    <w:p>
      <w:pPr>
        <w:spacing w:line="360" w:lineRule="auto"/>
        <w:ind w:firstLine="481"/>
        <w:rPr>
          <w:rFonts w:ascii="宋体" w:hAnsi="宋体"/>
          <w:b/>
          <w:szCs w:val="21"/>
        </w:rPr>
      </w:pPr>
      <w:r>
        <w:rPr>
          <w:rFonts w:hint="eastAsia" w:ascii="宋体" w:hAnsi="宋体"/>
          <w:b/>
          <w:szCs w:val="21"/>
        </w:rPr>
        <w:t>（一）教学内容</w:t>
      </w:r>
    </w:p>
    <w:p>
      <w:pPr>
        <w:spacing w:line="360" w:lineRule="auto"/>
        <w:ind w:firstLine="420" w:firstLineChars="200"/>
        <w:rPr>
          <w:rFonts w:ascii="宋体" w:hAnsi="宋体" w:cs="宋体"/>
          <w:bCs/>
          <w:szCs w:val="21"/>
        </w:rPr>
      </w:pPr>
      <w:r>
        <w:rPr>
          <w:rFonts w:hint="eastAsia" w:ascii="宋体" w:hAnsi="宋体" w:cs="宋体"/>
          <w:bCs/>
          <w:szCs w:val="21"/>
        </w:rPr>
        <w:t>1</w:t>
      </w:r>
      <w:r>
        <w:rPr>
          <w:rFonts w:ascii="宋体" w:hAnsi="宋体" w:cs="宋体"/>
          <w:bCs/>
          <w:szCs w:val="21"/>
        </w:rPr>
        <w:t>.</w:t>
      </w:r>
      <w:r>
        <w:rPr>
          <w:rFonts w:hint="eastAsia" w:ascii="宋体" w:hAnsi="宋体" w:cs="宋体"/>
          <w:bCs/>
          <w:szCs w:val="21"/>
        </w:rPr>
        <w:t>从古希腊到早期罗马基督教会的音乐</w:t>
      </w:r>
    </w:p>
    <w:p>
      <w:pPr>
        <w:spacing w:line="360" w:lineRule="auto"/>
        <w:ind w:firstLine="420" w:firstLineChars="200"/>
        <w:rPr>
          <w:rFonts w:ascii="宋体" w:hAnsi="宋体" w:cs="宋体"/>
          <w:bCs/>
          <w:szCs w:val="21"/>
        </w:rPr>
      </w:pPr>
      <w:r>
        <w:rPr>
          <w:rFonts w:hint="eastAsia" w:ascii="宋体" w:hAnsi="宋体" w:cs="宋体"/>
          <w:bCs/>
          <w:szCs w:val="21"/>
        </w:rPr>
        <w:t>2</w:t>
      </w:r>
      <w:r>
        <w:rPr>
          <w:rFonts w:ascii="宋体" w:hAnsi="宋体" w:cs="宋体"/>
          <w:bCs/>
          <w:szCs w:val="21"/>
        </w:rPr>
        <w:t>.</w:t>
      </w:r>
      <w:r>
        <w:rPr>
          <w:rFonts w:hint="eastAsia" w:ascii="宋体" w:hAnsi="宋体" w:cs="宋体"/>
          <w:bCs/>
          <w:szCs w:val="21"/>
        </w:rPr>
        <w:t>中世纪的圣咏和世俗歌曲</w:t>
      </w:r>
    </w:p>
    <w:p>
      <w:pPr>
        <w:spacing w:line="360" w:lineRule="auto"/>
        <w:ind w:firstLine="422" w:firstLineChars="200"/>
        <w:rPr>
          <w:rFonts w:ascii="宋体" w:hAnsi="宋体"/>
          <w:b/>
          <w:bCs/>
          <w:color w:val="000000"/>
          <w:szCs w:val="21"/>
        </w:rPr>
      </w:pPr>
      <w:r>
        <w:rPr>
          <w:rFonts w:hint="eastAsia" w:ascii="宋体" w:hAnsi="宋体"/>
          <w:b/>
          <w:bCs/>
          <w:color w:val="000000"/>
          <w:szCs w:val="21"/>
        </w:rPr>
        <w:t>（二）</w:t>
      </w:r>
      <w:r>
        <w:rPr>
          <w:rFonts w:ascii="宋体" w:hAnsi="宋体"/>
          <w:b/>
          <w:bCs/>
          <w:color w:val="000000"/>
          <w:szCs w:val="21"/>
        </w:rPr>
        <w:t>基本要求</w:t>
      </w:r>
    </w:p>
    <w:p>
      <w:pPr>
        <w:spacing w:line="360" w:lineRule="auto"/>
        <w:ind w:firstLine="435"/>
        <w:rPr>
          <w:rFonts w:ascii="宋体" w:hAnsi="宋体"/>
          <w:szCs w:val="21"/>
        </w:rPr>
      </w:pPr>
      <w:r>
        <w:rPr>
          <w:rFonts w:hint="eastAsia" w:ascii="宋体" w:hAnsi="宋体"/>
          <w:szCs w:val="21"/>
        </w:rPr>
        <w:t>1</w:t>
      </w:r>
      <w:r>
        <w:rPr>
          <w:rFonts w:ascii="宋体" w:hAnsi="宋体"/>
          <w:szCs w:val="21"/>
        </w:rPr>
        <w:t>.了解并掌握</w:t>
      </w:r>
      <w:r>
        <w:rPr>
          <w:rFonts w:hint="eastAsia" w:ascii="宋体" w:hAnsi="宋体"/>
          <w:szCs w:val="21"/>
        </w:rPr>
        <w:t>西方音乐史的学科性质与地位</w:t>
      </w:r>
    </w:p>
    <w:p>
      <w:pPr>
        <w:spacing w:line="360" w:lineRule="auto"/>
        <w:ind w:firstLine="435"/>
        <w:rPr>
          <w:rFonts w:ascii="宋体" w:hAnsi="宋体"/>
          <w:szCs w:val="21"/>
        </w:rPr>
      </w:pPr>
      <w:r>
        <w:rPr>
          <w:rFonts w:hint="eastAsia" w:ascii="宋体" w:hAnsi="宋体"/>
          <w:szCs w:val="21"/>
        </w:rPr>
        <w:t>2</w:t>
      </w:r>
      <w:r>
        <w:rPr>
          <w:rFonts w:ascii="宋体" w:hAnsi="宋体"/>
          <w:szCs w:val="21"/>
        </w:rPr>
        <w:t>.了解</w:t>
      </w:r>
      <w:r>
        <w:rPr>
          <w:rFonts w:hint="eastAsia" w:ascii="宋体" w:hAnsi="宋体"/>
          <w:szCs w:val="21"/>
        </w:rPr>
        <w:t>西方音乐史研究中的不同历史分期及其依据</w:t>
      </w:r>
    </w:p>
    <w:p>
      <w:pPr>
        <w:spacing w:line="360" w:lineRule="auto"/>
        <w:ind w:firstLine="435"/>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理解史料在西方音乐史研究中的重要意义</w:t>
      </w:r>
    </w:p>
    <w:p>
      <w:pPr>
        <w:spacing w:line="360" w:lineRule="auto"/>
        <w:ind w:firstLine="422" w:firstLineChars="200"/>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（三）课程思政育人目标</w:t>
      </w:r>
    </w:p>
    <w:p>
      <w:pPr>
        <w:spacing w:line="360" w:lineRule="auto"/>
        <w:ind w:firstLine="420" w:firstLineChars="200"/>
        <w:outlineLvl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树牢“四个意识”，坚定“四个自信”，坚决做到“两个维护”，形成教育情怀，坚定教育信仰，立志发挥出师范生音乐学专业教育价值，肩负起民族复兴的时代重任。</w:t>
      </w:r>
    </w:p>
    <w:p>
      <w:pPr>
        <w:adjustRightInd w:val="0"/>
        <w:snapToGrid w:val="0"/>
        <w:spacing w:line="360" w:lineRule="auto"/>
        <w:ind w:firstLine="422" w:firstLineChars="200"/>
        <w:jc w:val="left"/>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教学重点：</w:t>
      </w:r>
      <w:r>
        <w:rPr>
          <w:rFonts w:hint="eastAsia" w:ascii="宋体" w:hAnsi="宋体"/>
          <w:szCs w:val="21"/>
        </w:rPr>
        <w:t>西方音乐史的学科性质与地位</w:t>
      </w:r>
    </w:p>
    <w:p>
      <w:pPr>
        <w:adjustRightInd w:val="0"/>
        <w:snapToGrid w:val="0"/>
        <w:spacing w:line="360" w:lineRule="auto"/>
        <w:ind w:firstLine="422" w:firstLineChars="200"/>
        <w:rPr>
          <w:rFonts w:ascii="宋体" w:hAnsi="宋体" w:cs="宋体"/>
          <w:color w:val="000000" w:themeColor="text1"/>
          <w:kern w:val="0"/>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教学难点：</w:t>
      </w:r>
      <w:r>
        <w:rPr>
          <w:rFonts w:hint="eastAsia" w:ascii="宋体" w:hAnsi="宋体"/>
          <w:szCs w:val="21"/>
        </w:rPr>
        <w:t>西方音乐史的历史分期及其基本特征</w:t>
      </w:r>
    </w:p>
    <w:p>
      <w:pPr>
        <w:spacing w:line="360" w:lineRule="auto"/>
        <w:ind w:firstLine="413" w:firstLineChars="196"/>
        <w:rPr>
          <w:rFonts w:ascii="宋体" w:hAnsi="宋体"/>
          <w:b/>
          <w:szCs w:val="21"/>
        </w:rPr>
      </w:pPr>
      <w:r>
        <w:rPr>
          <w:rFonts w:hint="eastAsia" w:ascii="宋体" w:hAnsi="宋体" w:cs="宋体"/>
          <w:b/>
          <w:szCs w:val="21"/>
        </w:rPr>
        <w:t>第二部分：</w:t>
      </w:r>
      <w:r>
        <w:rPr>
          <w:rFonts w:hint="eastAsia" w:ascii="宋体" w:hAnsi="宋体"/>
          <w:b/>
          <w:szCs w:val="21"/>
        </w:rPr>
        <w:t>文艺复兴时期音乐、巴洛克时期音乐</w:t>
      </w:r>
    </w:p>
    <w:p>
      <w:pPr>
        <w:spacing w:line="360" w:lineRule="auto"/>
        <w:ind w:firstLine="413" w:firstLineChars="196"/>
        <w:rPr>
          <w:rFonts w:ascii="宋体" w:hAnsi="宋体" w:cs="宋体"/>
          <w:b/>
          <w:szCs w:val="21"/>
        </w:rPr>
      </w:pPr>
      <w:r>
        <w:rPr>
          <w:rFonts w:hint="eastAsia" w:ascii="宋体" w:hAnsi="宋体"/>
          <w:b/>
          <w:szCs w:val="21"/>
        </w:rPr>
        <w:t>（一）教学内容</w:t>
      </w:r>
    </w:p>
    <w:p>
      <w:pPr>
        <w:spacing w:line="360" w:lineRule="auto"/>
        <w:ind w:firstLine="411" w:firstLineChars="196"/>
        <w:rPr>
          <w:rFonts w:ascii="宋体" w:hAnsi="宋体" w:cs="宋体"/>
          <w:bCs/>
          <w:szCs w:val="21"/>
        </w:rPr>
      </w:pPr>
      <w:r>
        <w:rPr>
          <w:rFonts w:hint="eastAsia" w:ascii="宋体" w:hAnsi="宋体" w:cs="宋体"/>
          <w:bCs/>
          <w:szCs w:val="21"/>
        </w:rPr>
        <w:t>1</w:t>
      </w:r>
      <w:r>
        <w:rPr>
          <w:rFonts w:ascii="宋体" w:hAnsi="宋体" w:cs="宋体"/>
          <w:bCs/>
          <w:szCs w:val="21"/>
        </w:rPr>
        <w:t>.</w:t>
      </w:r>
      <w:r>
        <w:rPr>
          <w:rFonts w:hint="eastAsia" w:ascii="宋体" w:hAnsi="宋体" w:cs="宋体"/>
          <w:bCs/>
          <w:szCs w:val="21"/>
        </w:rPr>
        <w:t>复调的诞生与“古艺术”</w:t>
      </w:r>
    </w:p>
    <w:p>
      <w:pPr>
        <w:spacing w:line="360" w:lineRule="auto"/>
        <w:ind w:firstLine="411" w:firstLineChars="196"/>
        <w:rPr>
          <w:rFonts w:ascii="宋体" w:hAnsi="宋体" w:cs="宋体"/>
          <w:bCs/>
          <w:szCs w:val="21"/>
        </w:rPr>
      </w:pPr>
      <w:r>
        <w:rPr>
          <w:rFonts w:hint="eastAsia" w:ascii="宋体" w:hAnsi="宋体" w:cs="宋体"/>
          <w:bCs/>
          <w:szCs w:val="21"/>
        </w:rPr>
        <w:t>2</w:t>
      </w:r>
      <w:r>
        <w:rPr>
          <w:rFonts w:ascii="宋体" w:hAnsi="宋体" w:cs="宋体"/>
          <w:bCs/>
          <w:szCs w:val="21"/>
        </w:rPr>
        <w:t>.</w:t>
      </w:r>
      <w:r>
        <w:rPr>
          <w:rFonts w:hint="eastAsia" w:ascii="宋体" w:hAnsi="宋体" w:cs="宋体"/>
          <w:bCs/>
          <w:szCs w:val="21"/>
        </w:rPr>
        <w:t>14世纪的法国和意大利音乐</w:t>
      </w:r>
    </w:p>
    <w:p>
      <w:pPr>
        <w:spacing w:line="360" w:lineRule="auto"/>
        <w:ind w:firstLine="411" w:firstLineChars="196"/>
        <w:rPr>
          <w:rFonts w:ascii="宋体" w:hAnsi="宋体" w:cs="宋体"/>
          <w:bCs/>
          <w:szCs w:val="21"/>
        </w:rPr>
      </w:pPr>
      <w:r>
        <w:rPr>
          <w:rFonts w:hint="eastAsia" w:ascii="宋体" w:hAnsi="宋体" w:cs="宋体"/>
          <w:bCs/>
          <w:szCs w:val="21"/>
        </w:rPr>
        <w:t>3</w:t>
      </w:r>
      <w:r>
        <w:rPr>
          <w:rFonts w:ascii="宋体" w:hAnsi="宋体" w:cs="宋体"/>
          <w:bCs/>
          <w:szCs w:val="21"/>
        </w:rPr>
        <w:t>.</w:t>
      </w:r>
      <w:r>
        <w:rPr>
          <w:rFonts w:hint="eastAsia" w:ascii="宋体" w:hAnsi="宋体" w:cs="宋体"/>
          <w:bCs/>
          <w:szCs w:val="21"/>
        </w:rPr>
        <w:t>文艺复兴：从杜费到若斯堪</w:t>
      </w:r>
    </w:p>
    <w:p>
      <w:pPr>
        <w:spacing w:line="360" w:lineRule="auto"/>
        <w:ind w:firstLine="411" w:firstLineChars="196"/>
        <w:rPr>
          <w:rFonts w:ascii="宋体" w:hAnsi="宋体" w:cs="宋体"/>
          <w:bCs/>
          <w:szCs w:val="21"/>
        </w:rPr>
      </w:pPr>
      <w:r>
        <w:rPr>
          <w:rFonts w:hint="eastAsia" w:ascii="宋体" w:hAnsi="宋体" w:cs="宋体"/>
          <w:bCs/>
          <w:szCs w:val="21"/>
        </w:rPr>
        <w:t>4</w:t>
      </w:r>
      <w:r>
        <w:rPr>
          <w:rFonts w:ascii="宋体" w:hAnsi="宋体" w:cs="宋体"/>
          <w:bCs/>
          <w:szCs w:val="21"/>
        </w:rPr>
        <w:t>.</w:t>
      </w:r>
      <w:r>
        <w:rPr>
          <w:rFonts w:hint="eastAsia" w:ascii="宋体" w:hAnsi="宋体" w:cs="宋体"/>
          <w:bCs/>
          <w:szCs w:val="21"/>
        </w:rPr>
        <w:t>世俗音乐在16世纪的发展</w:t>
      </w:r>
    </w:p>
    <w:p>
      <w:pPr>
        <w:spacing w:line="360" w:lineRule="auto"/>
        <w:ind w:firstLine="411" w:firstLineChars="196"/>
        <w:rPr>
          <w:rFonts w:ascii="宋体" w:hAnsi="宋体" w:cs="宋体"/>
          <w:bCs/>
          <w:szCs w:val="21"/>
        </w:rPr>
      </w:pPr>
      <w:r>
        <w:rPr>
          <w:rFonts w:hint="eastAsia" w:ascii="宋体" w:hAnsi="宋体" w:cs="宋体"/>
          <w:bCs/>
          <w:szCs w:val="21"/>
        </w:rPr>
        <w:t>5</w:t>
      </w:r>
      <w:r>
        <w:rPr>
          <w:rFonts w:ascii="宋体" w:hAnsi="宋体" w:cs="宋体"/>
          <w:bCs/>
          <w:szCs w:val="21"/>
        </w:rPr>
        <w:t>.</w:t>
      </w:r>
      <w:r>
        <w:rPr>
          <w:rFonts w:hint="eastAsia" w:ascii="宋体" w:hAnsi="宋体" w:cs="宋体"/>
          <w:bCs/>
          <w:szCs w:val="21"/>
        </w:rPr>
        <w:t>宗教改革与文艺复兴晚期的音乐</w:t>
      </w:r>
    </w:p>
    <w:p>
      <w:pPr>
        <w:spacing w:line="360" w:lineRule="auto"/>
        <w:ind w:firstLine="411" w:firstLineChars="196"/>
        <w:rPr>
          <w:rFonts w:ascii="宋体" w:hAnsi="宋体" w:cs="宋体"/>
          <w:bCs/>
          <w:szCs w:val="21"/>
        </w:rPr>
      </w:pPr>
      <w:r>
        <w:rPr>
          <w:rFonts w:hint="eastAsia" w:ascii="宋体" w:hAnsi="宋体" w:cs="宋体"/>
          <w:bCs/>
          <w:szCs w:val="21"/>
        </w:rPr>
        <w:t>6</w:t>
      </w:r>
      <w:r>
        <w:rPr>
          <w:rFonts w:ascii="宋体" w:hAnsi="宋体" w:cs="宋体"/>
          <w:bCs/>
          <w:szCs w:val="21"/>
        </w:rPr>
        <w:t>.</w:t>
      </w:r>
      <w:r>
        <w:rPr>
          <w:rFonts w:hint="eastAsia" w:ascii="宋体" w:hAnsi="宋体" w:cs="宋体"/>
          <w:bCs/>
          <w:szCs w:val="21"/>
        </w:rPr>
        <w:t>17世纪巴洛克早期的声乐体裁</w:t>
      </w:r>
    </w:p>
    <w:p>
      <w:pPr>
        <w:spacing w:line="360" w:lineRule="auto"/>
        <w:ind w:firstLine="411" w:firstLineChars="196"/>
        <w:rPr>
          <w:rFonts w:ascii="宋体" w:hAnsi="宋体" w:cs="宋体"/>
          <w:bCs/>
          <w:szCs w:val="21"/>
        </w:rPr>
      </w:pPr>
      <w:r>
        <w:rPr>
          <w:rFonts w:ascii="宋体" w:hAnsi="宋体" w:cs="宋体"/>
          <w:bCs/>
          <w:szCs w:val="21"/>
        </w:rPr>
        <w:t>7.</w:t>
      </w:r>
      <w:r>
        <w:rPr>
          <w:rFonts w:hint="eastAsia" w:ascii="宋体" w:hAnsi="宋体" w:cs="宋体"/>
          <w:bCs/>
          <w:szCs w:val="21"/>
        </w:rPr>
        <w:t>巴洛克时期的器乐</w:t>
      </w:r>
    </w:p>
    <w:p>
      <w:pPr>
        <w:spacing w:line="360" w:lineRule="auto"/>
        <w:ind w:firstLine="411" w:firstLineChars="196"/>
        <w:rPr>
          <w:rFonts w:ascii="宋体" w:hAnsi="宋体" w:cs="宋体"/>
          <w:bCs/>
          <w:szCs w:val="21"/>
        </w:rPr>
      </w:pPr>
      <w:r>
        <w:rPr>
          <w:rFonts w:hint="eastAsia" w:ascii="宋体" w:hAnsi="宋体" w:cs="宋体"/>
          <w:bCs/>
          <w:szCs w:val="21"/>
        </w:rPr>
        <w:t>8</w:t>
      </w:r>
      <w:r>
        <w:rPr>
          <w:rFonts w:ascii="宋体" w:hAnsi="宋体" w:cs="宋体"/>
          <w:bCs/>
          <w:szCs w:val="21"/>
        </w:rPr>
        <w:t>.</w:t>
      </w:r>
      <w:r>
        <w:rPr>
          <w:rFonts w:hint="eastAsia" w:ascii="宋体" w:hAnsi="宋体" w:cs="宋体"/>
          <w:bCs/>
          <w:szCs w:val="21"/>
        </w:rPr>
        <w:t>巴洛克时期的作曲家</w:t>
      </w:r>
    </w:p>
    <w:p>
      <w:pPr>
        <w:spacing w:line="360" w:lineRule="auto"/>
        <w:ind w:firstLine="422" w:firstLineChars="200"/>
        <w:rPr>
          <w:rFonts w:ascii="宋体" w:hAnsi="宋体"/>
          <w:b/>
          <w:bCs/>
          <w:color w:val="000000"/>
          <w:szCs w:val="21"/>
        </w:rPr>
      </w:pPr>
      <w:r>
        <w:rPr>
          <w:rFonts w:hint="eastAsia" w:ascii="宋体" w:hAnsi="宋体"/>
          <w:b/>
          <w:bCs/>
          <w:color w:val="000000"/>
          <w:szCs w:val="21"/>
        </w:rPr>
        <w:t>（二）</w:t>
      </w:r>
      <w:r>
        <w:rPr>
          <w:rFonts w:ascii="宋体" w:hAnsi="宋体"/>
          <w:b/>
          <w:bCs/>
          <w:color w:val="000000"/>
          <w:szCs w:val="21"/>
        </w:rPr>
        <w:t>基本要求</w:t>
      </w:r>
    </w:p>
    <w:p>
      <w:pPr>
        <w:pStyle w:val="16"/>
        <w:spacing w:before="0" w:beforeAutospacing="0" w:after="0" w:afterAutospacing="0" w:line="360" w:lineRule="auto"/>
        <w:ind w:firstLine="420" w:firstLineChars="200"/>
        <w:rPr>
          <w:rFonts w:cs="宋体"/>
          <w:kern w:val="2"/>
          <w:sz w:val="21"/>
          <w:szCs w:val="21"/>
        </w:rPr>
      </w:pPr>
      <w:r>
        <w:rPr>
          <w:rFonts w:hint="eastAsia" w:cs="宋体"/>
          <w:kern w:val="2"/>
          <w:sz w:val="21"/>
          <w:szCs w:val="21"/>
        </w:rPr>
        <w:t>1</w:t>
      </w:r>
      <w:r>
        <w:rPr>
          <w:rFonts w:cs="宋体"/>
          <w:kern w:val="2"/>
          <w:sz w:val="21"/>
          <w:szCs w:val="21"/>
        </w:rPr>
        <w:t>.</w:t>
      </w:r>
      <w:r>
        <w:rPr>
          <w:rFonts w:hint="eastAsia" w:cs="宋体"/>
          <w:kern w:val="2"/>
          <w:sz w:val="21"/>
          <w:szCs w:val="21"/>
        </w:rPr>
        <w:t>了解西方音乐发展的各历史时期、各阶段的主要音乐成就和背景；了解</w:t>
      </w:r>
    </w:p>
    <w:p>
      <w:pPr>
        <w:spacing w:line="360" w:lineRule="auto"/>
        <w:ind w:firstLine="420" w:firstLineChars="200"/>
        <w:rPr>
          <w:rFonts w:ascii="宋体" w:hAnsi="宋体"/>
          <w:b/>
          <w:bCs/>
          <w:color w:val="000000"/>
          <w:szCs w:val="21"/>
        </w:rPr>
      </w:pPr>
      <w:r>
        <w:rPr>
          <w:rFonts w:hint="eastAsia" w:cs="宋体"/>
          <w:szCs w:val="21"/>
        </w:rPr>
        <w:t>西方音乐史上的重要流派、重要作曲家及其代表性音乐作品。</w:t>
      </w:r>
    </w:p>
    <w:p>
      <w:pPr>
        <w:spacing w:line="360" w:lineRule="auto"/>
        <w:ind w:firstLine="420" w:firstLineChars="200"/>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掌握西方音乐发展的重要音乐事件、音乐家、音乐思想和音乐作品等</w:t>
      </w:r>
    </w:p>
    <w:p>
      <w:pPr>
        <w:spacing w:line="360" w:lineRule="auto"/>
        <w:ind w:firstLine="420" w:firstLineChars="200"/>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理解西方音乐文化语境中的美学观</w:t>
      </w:r>
    </w:p>
    <w:p>
      <w:pPr>
        <w:spacing w:line="360" w:lineRule="auto"/>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（三）课程思政育人目标</w:t>
      </w:r>
    </w:p>
    <w:p>
      <w:pPr>
        <w:spacing w:line="360" w:lineRule="auto"/>
        <w:ind w:firstLine="420" w:firstLineChars="200"/>
        <w:rPr>
          <w:rFonts w:ascii="宋体" w:hAnsi="宋体" w:cs="宋体"/>
          <w:color w:val="000000" w:themeColor="text1"/>
          <w:kern w:val="0"/>
          <w:szCs w:val="21"/>
          <w14:textFill>
            <w14:solidFill>
              <w14:schemeClr w14:val="tx1"/>
            </w14:solidFill>
          </w14:textFill>
        </w:rPr>
      </w:pPr>
      <w:r>
        <w:rPr>
          <w:rFonts w:ascii="宋体" w:hAnsi="宋体"/>
          <w:color w:val="000000" w:themeColor="text1"/>
          <w:szCs w:val="21"/>
          <w14:textFill>
            <w14:solidFill>
              <w14:schemeClr w14:val="tx1"/>
            </w14:solidFill>
          </w14:textFill>
        </w:rPr>
        <w:t>依法履行教师职责权利</w:t>
      </w:r>
      <w:r>
        <w:rPr>
          <w:rFonts w:hint="eastAsia" w:ascii="宋体" w:hAnsi="宋体"/>
          <w:color w:val="000000" w:themeColor="text1"/>
          <w:szCs w:val="21"/>
          <w14:textFill>
            <w14:solidFill>
              <w14:schemeClr w14:val="tx1"/>
            </w14:solidFill>
          </w14:textFill>
        </w:rPr>
        <w:t>，将社会主义核心价值观内化为精神追求，具有优良的爱国主义情怀和以爱为魂的高尚师德，</w:t>
      </w:r>
      <w:r>
        <w:rPr>
          <w:rFonts w:hint="eastAsia" w:ascii="宋体" w:hAnsi="宋体" w:cs="宋体"/>
          <w:color w:val="000000" w:themeColor="text1"/>
          <w:kern w:val="0"/>
          <w:szCs w:val="21"/>
          <w14:textFill>
            <w14:solidFill>
              <w14:schemeClr w14:val="tx1"/>
            </w14:solidFill>
          </w14:textFill>
        </w:rPr>
        <w:t>能够根据大学生身心发展特点，提出适宜的教育活动目标，做美育教育的启蒙者和引路人。</w:t>
      </w:r>
    </w:p>
    <w:p>
      <w:pPr>
        <w:spacing w:line="360" w:lineRule="auto"/>
        <w:ind w:firstLine="422" w:firstLineChars="200"/>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教学重点</w:t>
      </w:r>
      <w:r>
        <w:rPr>
          <w:rFonts w:ascii="宋体" w:hAnsi="宋体"/>
          <w:b/>
          <w:color w:val="000000" w:themeColor="text1"/>
          <w:szCs w:val="21"/>
          <w14:textFill>
            <w14:solidFill>
              <w14:schemeClr w14:val="tx1"/>
            </w14:solidFill>
          </w14:textFill>
        </w:rPr>
        <w:t>：</w:t>
      </w:r>
      <w:r>
        <w:rPr>
          <w:rFonts w:hint="eastAsia" w:ascii="宋体" w:hAnsi="宋体"/>
          <w:szCs w:val="21"/>
        </w:rPr>
        <w:t>中国古代音乐发展的社会文化背景</w:t>
      </w:r>
    </w:p>
    <w:p>
      <w:pPr>
        <w:spacing w:line="360" w:lineRule="auto"/>
        <w:ind w:firstLine="422" w:firstLineChars="200"/>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教学难点：</w:t>
      </w:r>
      <w:r>
        <w:rPr>
          <w:rFonts w:hint="eastAsia" w:ascii="宋体" w:hAnsi="宋体"/>
          <w:bCs/>
          <w:color w:val="000000" w:themeColor="text1"/>
          <w:szCs w:val="21"/>
          <w14:textFill>
            <w14:solidFill>
              <w14:schemeClr w14:val="tx1"/>
            </w14:solidFill>
          </w14:textFill>
        </w:rPr>
        <w:t>分析</w:t>
      </w:r>
      <w:r>
        <w:rPr>
          <w:rFonts w:hint="eastAsia" w:ascii="宋体" w:hAnsi="宋体"/>
          <w:szCs w:val="21"/>
        </w:rPr>
        <w:t>重要音乐事件、音乐思想和音乐作品等</w:t>
      </w:r>
    </w:p>
    <w:p>
      <w:pPr>
        <w:spacing w:line="360" w:lineRule="auto"/>
        <w:ind w:firstLine="413" w:firstLineChars="196"/>
        <w:rPr>
          <w:rFonts w:ascii="宋体" w:hAnsi="宋体"/>
          <w:b/>
          <w:szCs w:val="21"/>
        </w:rPr>
      </w:pPr>
      <w:r>
        <w:rPr>
          <w:rFonts w:hint="eastAsia" w:ascii="宋体" w:hAnsi="宋体" w:cs="宋体"/>
          <w:b/>
          <w:szCs w:val="21"/>
        </w:rPr>
        <w:t>第三部分：</w:t>
      </w:r>
      <w:r>
        <w:rPr>
          <w:rFonts w:hint="eastAsia" w:ascii="宋体" w:hAnsi="宋体"/>
          <w:b/>
          <w:szCs w:val="21"/>
        </w:rPr>
        <w:t>古典时期音乐、浪漫主义时期音乐、20世纪音乐</w:t>
      </w:r>
    </w:p>
    <w:p>
      <w:pPr>
        <w:spacing w:line="360" w:lineRule="auto"/>
        <w:ind w:firstLine="413" w:firstLineChars="196"/>
        <w:rPr>
          <w:rFonts w:ascii="宋体" w:hAnsi="宋体" w:cs="宋体"/>
          <w:b/>
          <w:szCs w:val="21"/>
        </w:rPr>
      </w:pPr>
      <w:r>
        <w:rPr>
          <w:rFonts w:hint="eastAsia" w:ascii="宋体" w:hAnsi="宋体"/>
          <w:b/>
          <w:szCs w:val="21"/>
        </w:rPr>
        <w:t>（一）教学内容</w:t>
      </w:r>
    </w:p>
    <w:p>
      <w:pPr>
        <w:spacing w:line="360" w:lineRule="auto"/>
        <w:ind w:firstLine="411" w:firstLineChars="196"/>
        <w:rPr>
          <w:rFonts w:ascii="宋体" w:hAnsi="宋体" w:cs="宋体"/>
          <w:bCs/>
          <w:szCs w:val="21"/>
        </w:rPr>
      </w:pPr>
      <w:r>
        <w:rPr>
          <w:rFonts w:hint="eastAsia" w:ascii="宋体" w:hAnsi="宋体" w:cs="宋体"/>
          <w:bCs/>
          <w:szCs w:val="21"/>
        </w:rPr>
        <w:t>1</w:t>
      </w:r>
      <w:r>
        <w:rPr>
          <w:rFonts w:ascii="宋体" w:hAnsi="宋体" w:cs="宋体"/>
          <w:bCs/>
          <w:szCs w:val="21"/>
        </w:rPr>
        <w:t>.</w:t>
      </w:r>
      <w:r>
        <w:rPr>
          <w:rFonts w:hint="eastAsia" w:ascii="宋体" w:hAnsi="宋体" w:cs="宋体"/>
          <w:bCs/>
          <w:szCs w:val="21"/>
        </w:rPr>
        <w:t>古典主义早期的歌剧和器乐</w:t>
      </w:r>
    </w:p>
    <w:p>
      <w:pPr>
        <w:spacing w:line="360" w:lineRule="auto"/>
        <w:ind w:firstLine="480"/>
        <w:rPr>
          <w:rFonts w:ascii="宋体" w:hAnsi="宋体" w:cs="宋体"/>
          <w:bCs/>
          <w:szCs w:val="21"/>
        </w:rPr>
      </w:pPr>
      <w:r>
        <w:rPr>
          <w:rFonts w:hint="eastAsia" w:ascii="宋体" w:hAnsi="宋体" w:cs="宋体"/>
          <w:bCs/>
          <w:szCs w:val="21"/>
        </w:rPr>
        <w:t>2</w:t>
      </w:r>
      <w:r>
        <w:rPr>
          <w:rFonts w:ascii="宋体" w:hAnsi="宋体" w:cs="宋体"/>
          <w:bCs/>
          <w:szCs w:val="21"/>
        </w:rPr>
        <w:t>.</w:t>
      </w:r>
      <w:r>
        <w:rPr>
          <w:rFonts w:hint="eastAsia" w:ascii="宋体" w:hAnsi="宋体" w:cs="宋体"/>
          <w:bCs/>
          <w:szCs w:val="21"/>
        </w:rPr>
        <w:t>海顿与莫扎特</w:t>
      </w:r>
    </w:p>
    <w:p>
      <w:pPr>
        <w:spacing w:line="360" w:lineRule="auto"/>
        <w:ind w:firstLine="480"/>
        <w:rPr>
          <w:rFonts w:ascii="宋体" w:hAnsi="宋体" w:cs="宋体"/>
          <w:bCs/>
          <w:szCs w:val="21"/>
        </w:rPr>
      </w:pPr>
      <w:r>
        <w:rPr>
          <w:rFonts w:hint="eastAsia" w:ascii="宋体" w:hAnsi="宋体" w:cs="宋体"/>
          <w:bCs/>
          <w:szCs w:val="21"/>
        </w:rPr>
        <w:t>3</w:t>
      </w:r>
      <w:r>
        <w:rPr>
          <w:rFonts w:ascii="宋体" w:hAnsi="宋体" w:cs="宋体"/>
          <w:bCs/>
          <w:szCs w:val="21"/>
        </w:rPr>
        <w:t>.</w:t>
      </w:r>
      <w:r>
        <w:rPr>
          <w:rFonts w:hint="eastAsia" w:ascii="宋体" w:hAnsi="宋体" w:cs="宋体"/>
          <w:bCs/>
          <w:szCs w:val="21"/>
        </w:rPr>
        <w:t>贝多芬</w:t>
      </w:r>
    </w:p>
    <w:p>
      <w:pPr>
        <w:spacing w:line="360" w:lineRule="auto"/>
        <w:ind w:firstLine="480"/>
        <w:rPr>
          <w:rFonts w:ascii="宋体" w:hAnsi="宋体" w:cs="宋体"/>
          <w:bCs/>
          <w:szCs w:val="21"/>
        </w:rPr>
      </w:pPr>
      <w:r>
        <w:rPr>
          <w:rFonts w:hint="eastAsia" w:ascii="宋体" w:hAnsi="宋体" w:cs="宋体"/>
          <w:bCs/>
          <w:szCs w:val="21"/>
        </w:rPr>
        <w:t>4</w:t>
      </w:r>
      <w:r>
        <w:rPr>
          <w:rFonts w:ascii="宋体" w:hAnsi="宋体" w:cs="宋体"/>
          <w:bCs/>
          <w:szCs w:val="21"/>
        </w:rPr>
        <w:t>.</w:t>
      </w:r>
      <w:r>
        <w:rPr>
          <w:rFonts w:hint="eastAsia" w:ascii="宋体" w:hAnsi="宋体" w:cs="宋体"/>
          <w:bCs/>
          <w:szCs w:val="21"/>
        </w:rPr>
        <w:t>浪漫主义时期最典型的七位作曲家</w:t>
      </w:r>
    </w:p>
    <w:p>
      <w:pPr>
        <w:spacing w:line="360" w:lineRule="auto"/>
        <w:ind w:firstLine="480"/>
        <w:rPr>
          <w:rFonts w:ascii="宋体" w:hAnsi="宋体" w:cs="宋体"/>
          <w:bCs/>
          <w:szCs w:val="21"/>
        </w:rPr>
      </w:pPr>
      <w:r>
        <w:rPr>
          <w:rFonts w:hint="eastAsia" w:ascii="宋体" w:hAnsi="宋体" w:cs="宋体"/>
          <w:bCs/>
          <w:szCs w:val="21"/>
        </w:rPr>
        <w:t>5</w:t>
      </w:r>
      <w:r>
        <w:rPr>
          <w:rFonts w:ascii="宋体" w:hAnsi="宋体" w:cs="宋体"/>
          <w:bCs/>
          <w:szCs w:val="21"/>
        </w:rPr>
        <w:t>.</w:t>
      </w:r>
      <w:r>
        <w:rPr>
          <w:rFonts w:hint="eastAsia" w:ascii="宋体" w:hAnsi="宋体" w:cs="宋体"/>
          <w:bCs/>
          <w:szCs w:val="21"/>
        </w:rPr>
        <w:t>19世纪的歌剧</w:t>
      </w:r>
    </w:p>
    <w:p>
      <w:pPr>
        <w:spacing w:line="360" w:lineRule="auto"/>
        <w:ind w:firstLine="480"/>
        <w:rPr>
          <w:rFonts w:ascii="宋体" w:hAnsi="宋体" w:cs="宋体"/>
          <w:bCs/>
          <w:szCs w:val="21"/>
        </w:rPr>
      </w:pPr>
      <w:r>
        <w:rPr>
          <w:rFonts w:hint="eastAsia" w:ascii="宋体" w:hAnsi="宋体" w:cs="宋体"/>
          <w:bCs/>
          <w:szCs w:val="21"/>
        </w:rPr>
        <w:t>6</w:t>
      </w:r>
      <w:r>
        <w:rPr>
          <w:rFonts w:ascii="宋体" w:hAnsi="宋体" w:cs="宋体"/>
          <w:bCs/>
          <w:szCs w:val="21"/>
        </w:rPr>
        <w:t>.</w:t>
      </w:r>
      <w:r>
        <w:rPr>
          <w:rFonts w:hint="eastAsia" w:ascii="宋体" w:hAnsi="宋体" w:cs="宋体"/>
          <w:bCs/>
          <w:szCs w:val="21"/>
        </w:rPr>
        <w:t>民族主义音乐</w:t>
      </w:r>
    </w:p>
    <w:p>
      <w:pPr>
        <w:spacing w:line="360" w:lineRule="auto"/>
        <w:ind w:firstLine="420" w:firstLineChars="200"/>
        <w:rPr>
          <w:rFonts w:ascii="宋体" w:hAnsi="宋体" w:cs="宋体"/>
          <w:bCs/>
          <w:szCs w:val="21"/>
        </w:rPr>
      </w:pPr>
      <w:r>
        <w:rPr>
          <w:rFonts w:hint="eastAsia" w:ascii="宋体" w:hAnsi="宋体" w:cs="宋体"/>
          <w:bCs/>
          <w:szCs w:val="21"/>
        </w:rPr>
        <w:t>7</w:t>
      </w:r>
      <w:r>
        <w:rPr>
          <w:rFonts w:ascii="宋体" w:hAnsi="宋体" w:cs="宋体"/>
          <w:bCs/>
          <w:szCs w:val="21"/>
        </w:rPr>
        <w:t>.</w:t>
      </w:r>
      <w:r>
        <w:rPr>
          <w:rFonts w:hint="eastAsia" w:ascii="宋体" w:hAnsi="宋体" w:cs="宋体"/>
          <w:bCs/>
          <w:szCs w:val="21"/>
        </w:rPr>
        <w:t>晚期浪漫主义和印象主义</w:t>
      </w:r>
    </w:p>
    <w:p>
      <w:pPr>
        <w:spacing w:line="360" w:lineRule="auto"/>
        <w:ind w:firstLine="420" w:firstLineChars="200"/>
        <w:rPr>
          <w:rFonts w:ascii="宋体" w:hAnsi="宋体" w:cs="宋体"/>
          <w:szCs w:val="21"/>
        </w:rPr>
      </w:pPr>
      <w:r>
        <w:rPr>
          <w:rFonts w:ascii="宋体" w:hAnsi="宋体" w:cs="宋体"/>
          <w:szCs w:val="21"/>
        </w:rPr>
        <w:t>8.</w:t>
      </w:r>
      <w:r>
        <w:rPr>
          <w:rFonts w:hint="eastAsia" w:ascii="宋体" w:hAnsi="宋体" w:cs="宋体"/>
          <w:szCs w:val="21"/>
        </w:rPr>
        <w:t>20世纪上半叶的主要流派</w:t>
      </w:r>
    </w:p>
    <w:p>
      <w:pPr>
        <w:spacing w:line="360" w:lineRule="auto"/>
        <w:ind w:firstLine="420" w:firstLineChars="200"/>
        <w:rPr>
          <w:rFonts w:ascii="宋体" w:hAnsi="宋体" w:cs="宋体"/>
          <w:szCs w:val="21"/>
        </w:rPr>
      </w:pPr>
      <w:r>
        <w:rPr>
          <w:rFonts w:ascii="宋体" w:hAnsi="宋体" w:cs="宋体"/>
          <w:szCs w:val="21"/>
        </w:rPr>
        <w:t>9.</w:t>
      </w:r>
      <w:r>
        <w:rPr>
          <w:rFonts w:hint="eastAsia" w:ascii="宋体" w:hAnsi="宋体" w:cs="宋体"/>
          <w:szCs w:val="21"/>
        </w:rPr>
        <w:t>1945年以后</w:t>
      </w:r>
    </w:p>
    <w:p>
      <w:pPr>
        <w:spacing w:line="360" w:lineRule="auto"/>
        <w:ind w:firstLine="422" w:firstLineChars="200"/>
        <w:rPr>
          <w:rFonts w:ascii="宋体" w:hAnsi="宋体" w:cs="宋体"/>
          <w:b/>
          <w:szCs w:val="21"/>
        </w:rPr>
      </w:pPr>
      <w:r>
        <w:rPr>
          <w:rFonts w:hint="eastAsia" w:ascii="宋体" w:hAnsi="宋体" w:cs="宋体"/>
          <w:b/>
          <w:szCs w:val="21"/>
        </w:rPr>
        <w:t>（二）基本要求</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.了解</w:t>
      </w:r>
      <w:r>
        <w:rPr>
          <w:rFonts w:hint="eastAsia" w:ascii="宋体" w:hAnsi="宋体"/>
          <w:szCs w:val="21"/>
        </w:rPr>
        <w:t>西方音乐发展的不同历史时期及其主要特点</w:t>
      </w:r>
    </w:p>
    <w:p>
      <w:pPr>
        <w:spacing w:line="360" w:lineRule="auto"/>
        <w:ind w:firstLine="420" w:firstLineChars="200"/>
        <w:rPr>
          <w:rFonts w:ascii="宋体" w:hAnsi="宋体"/>
          <w:szCs w:val="21"/>
        </w:rPr>
      </w:pPr>
      <w:r>
        <w:rPr>
          <w:rFonts w:hint="eastAsia" w:ascii="宋体" w:hAnsi="宋体"/>
          <w:szCs w:val="21"/>
        </w:rPr>
        <w:t>2</w:t>
      </w:r>
      <w:r>
        <w:rPr>
          <w:rFonts w:ascii="宋体" w:hAnsi="宋体"/>
          <w:szCs w:val="21"/>
        </w:rPr>
        <w:t>.掌握</w:t>
      </w:r>
      <w:r>
        <w:rPr>
          <w:rFonts w:hint="eastAsia" w:ascii="宋体" w:hAnsi="宋体"/>
          <w:szCs w:val="21"/>
        </w:rPr>
        <w:t>西方音乐发展的重要音乐事件、音乐家、音乐思想和音乐作品等</w:t>
      </w:r>
    </w:p>
    <w:p>
      <w:pPr>
        <w:spacing w:line="360" w:lineRule="auto"/>
        <w:ind w:firstLine="420" w:firstLineChars="200"/>
        <w:rPr>
          <w:rFonts w:ascii="宋体" w:hAnsi="宋体"/>
          <w:szCs w:val="21"/>
        </w:rPr>
      </w:pPr>
      <w:r>
        <w:rPr>
          <w:rFonts w:hint="eastAsia" w:ascii="宋体" w:hAnsi="宋体"/>
          <w:szCs w:val="21"/>
        </w:rPr>
        <w:t>3</w:t>
      </w:r>
      <w:r>
        <w:rPr>
          <w:rFonts w:ascii="宋体" w:hAnsi="宋体"/>
          <w:szCs w:val="21"/>
        </w:rPr>
        <w:t>.</w:t>
      </w:r>
      <w:r>
        <w:rPr>
          <w:rFonts w:hint="eastAsia" w:cs="宋体"/>
          <w:szCs w:val="21"/>
        </w:rPr>
        <w:t>了解西方音乐传统体裁的特点和历史变迁</w:t>
      </w:r>
    </w:p>
    <w:p>
      <w:pPr>
        <w:spacing w:line="360" w:lineRule="auto"/>
        <w:ind w:firstLine="413" w:firstLineChars="196"/>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（三）课程思政育人目标</w:t>
      </w:r>
    </w:p>
    <w:p>
      <w:pPr>
        <w:autoSpaceDE w:val="0"/>
        <w:autoSpaceDN w:val="0"/>
        <w:adjustRightInd w:val="0"/>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树立学生产生强烈的文化认同感和民族自豪感，培养具有为中华民族复兴培养全面发展的社会主义建设者和接班人的职业理想。</w:t>
      </w:r>
    </w:p>
    <w:p>
      <w:pPr>
        <w:spacing w:line="360" w:lineRule="auto"/>
        <w:ind w:firstLine="422" w:firstLineChars="200"/>
        <w:rPr>
          <w:rFonts w:ascii="宋体" w:hAnsi="宋体"/>
          <w:szCs w:val="21"/>
        </w:rPr>
      </w:pPr>
      <w:r>
        <w:rPr>
          <w:rFonts w:hint="eastAsia" w:ascii="宋体" w:hAnsi="宋体"/>
          <w:b/>
          <w:color w:val="000000" w:themeColor="text1"/>
          <w:szCs w:val="21"/>
          <w14:textFill>
            <w14:solidFill>
              <w14:schemeClr w14:val="tx1"/>
            </w14:solidFill>
          </w14:textFill>
        </w:rPr>
        <w:t>教学重点</w:t>
      </w:r>
      <w:r>
        <w:rPr>
          <w:rFonts w:ascii="宋体" w:hAnsi="宋体"/>
          <w:b/>
          <w:color w:val="000000" w:themeColor="text1"/>
          <w:szCs w:val="21"/>
          <w14:textFill>
            <w14:solidFill>
              <w14:schemeClr w14:val="tx1"/>
            </w14:solidFill>
          </w14:textFill>
        </w:rPr>
        <w:t>：</w:t>
      </w:r>
      <w:r>
        <w:rPr>
          <w:rFonts w:hint="eastAsia" w:cs="宋体"/>
          <w:szCs w:val="21"/>
        </w:rPr>
        <w:t>提高音乐作品分析能力与鉴赏能力</w:t>
      </w:r>
    </w:p>
    <w:p>
      <w:pPr>
        <w:spacing w:line="360" w:lineRule="auto"/>
        <w:ind w:firstLine="422" w:firstLineChars="200"/>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教学难点：</w:t>
      </w:r>
      <w:r>
        <w:rPr>
          <w:rFonts w:hint="eastAsia" w:ascii="宋体" w:hAnsi="宋体"/>
          <w:szCs w:val="21"/>
        </w:rPr>
        <w:t>运用历史的观点和方法，分析音乐作品以及音乐创作、表演与传播过程中的特殊现象或某些观点</w:t>
      </w:r>
      <w:r>
        <w:rPr>
          <w:rFonts w:hint="eastAsia" w:ascii="宋体" w:hAnsi="宋体"/>
          <w:color w:val="000000" w:themeColor="text1"/>
          <w:szCs w:val="21"/>
          <w14:textFill>
            <w14:solidFill>
              <w14:schemeClr w14:val="tx1"/>
            </w14:solidFill>
          </w14:textFill>
        </w:rPr>
        <w:t xml:space="preserve"> </w:t>
      </w:r>
    </w:p>
    <w:p>
      <w:pPr>
        <w:spacing w:line="360" w:lineRule="auto"/>
        <w:ind w:firstLine="420" w:firstLineChars="200"/>
        <w:rPr>
          <w:color w:val="000000"/>
          <w:szCs w:val="21"/>
        </w:rPr>
      </w:pPr>
      <w:r>
        <w:rPr>
          <w:rFonts w:hint="eastAsia"/>
          <w:color w:val="000000"/>
          <w:szCs w:val="21"/>
        </w:rPr>
        <w:t>教学内容与</w:t>
      </w:r>
      <w:r>
        <w:rPr>
          <w:color w:val="000000"/>
          <w:szCs w:val="21"/>
        </w:rPr>
        <w:t>课程目标的</w:t>
      </w:r>
      <w:r>
        <w:rPr>
          <w:rFonts w:hint="eastAsia"/>
          <w:color w:val="000000"/>
          <w:szCs w:val="21"/>
        </w:rPr>
        <w:t>对应关系及</w:t>
      </w:r>
      <w:r>
        <w:rPr>
          <w:color w:val="000000"/>
          <w:szCs w:val="21"/>
        </w:rPr>
        <w:t>学时分配</w:t>
      </w:r>
      <w:r>
        <w:rPr>
          <w:rFonts w:hint="eastAsia"/>
          <w:color w:val="000000"/>
          <w:szCs w:val="21"/>
        </w:rPr>
        <w:t>如表所示。</w:t>
      </w:r>
    </w:p>
    <w:tbl>
      <w:tblPr>
        <w:tblStyle w:val="19"/>
        <w:tblW w:w="924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3051"/>
        <w:gridCol w:w="2126"/>
        <w:gridCol w:w="1853"/>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shd w:val="clear" w:color="auto" w:fill="FFFFFF"/>
            <w:vAlign w:val="center"/>
          </w:tcPr>
          <w:p>
            <w:pPr>
              <w:jc w:val="center"/>
              <w:rPr>
                <w:color w:val="000000"/>
                <w:szCs w:val="21"/>
              </w:rPr>
            </w:pPr>
            <w:r>
              <w:rPr>
                <w:rFonts w:hint="eastAsia"/>
                <w:color w:val="000000"/>
                <w:szCs w:val="21"/>
              </w:rPr>
              <w:t>序号</w:t>
            </w:r>
          </w:p>
        </w:tc>
        <w:tc>
          <w:tcPr>
            <w:tcW w:w="3051" w:type="dxa"/>
            <w:shd w:val="clear" w:color="auto" w:fill="FFFFFF"/>
            <w:vAlign w:val="center"/>
          </w:tcPr>
          <w:p>
            <w:pPr>
              <w:jc w:val="center"/>
              <w:rPr>
                <w:b/>
                <w:color w:val="000000"/>
                <w:szCs w:val="21"/>
              </w:rPr>
            </w:pPr>
            <w:r>
              <w:rPr>
                <w:b/>
                <w:color w:val="000000"/>
                <w:szCs w:val="21"/>
              </w:rPr>
              <w:t>教学内容</w:t>
            </w:r>
          </w:p>
        </w:tc>
        <w:tc>
          <w:tcPr>
            <w:tcW w:w="2126" w:type="dxa"/>
            <w:shd w:val="clear" w:color="auto" w:fill="FFFFFF"/>
            <w:vAlign w:val="center"/>
          </w:tcPr>
          <w:p>
            <w:pPr>
              <w:jc w:val="center"/>
              <w:rPr>
                <w:b/>
                <w:color w:val="000000"/>
                <w:szCs w:val="21"/>
              </w:rPr>
            </w:pPr>
            <w:r>
              <w:rPr>
                <w:b/>
                <w:color w:val="000000"/>
                <w:szCs w:val="21"/>
              </w:rPr>
              <w:t>支撑</w:t>
            </w:r>
            <w:r>
              <w:rPr>
                <w:rFonts w:hint="eastAsia"/>
                <w:b/>
                <w:color w:val="000000"/>
                <w:szCs w:val="21"/>
              </w:rPr>
              <w:t>的</w:t>
            </w:r>
            <w:r>
              <w:rPr>
                <w:b/>
                <w:color w:val="000000"/>
                <w:szCs w:val="21"/>
              </w:rPr>
              <w:t>课程目标</w:t>
            </w:r>
          </w:p>
        </w:tc>
        <w:tc>
          <w:tcPr>
            <w:tcW w:w="1853" w:type="dxa"/>
            <w:shd w:val="clear" w:color="auto" w:fill="FFFFFF"/>
            <w:vAlign w:val="center"/>
          </w:tcPr>
          <w:p>
            <w:pPr>
              <w:jc w:val="center"/>
              <w:rPr>
                <w:b/>
                <w:color w:val="000000"/>
                <w:szCs w:val="21"/>
              </w:rPr>
            </w:pPr>
            <w:r>
              <w:rPr>
                <w:b/>
                <w:color w:val="000000"/>
                <w:szCs w:val="21"/>
              </w:rPr>
              <w:t>支撑</w:t>
            </w:r>
            <w:r>
              <w:rPr>
                <w:rFonts w:hint="eastAsia"/>
                <w:b/>
                <w:color w:val="000000"/>
                <w:szCs w:val="21"/>
              </w:rPr>
              <w:t>的</w:t>
            </w:r>
            <w:r>
              <w:rPr>
                <w:b/>
                <w:color w:val="000000"/>
                <w:szCs w:val="21"/>
              </w:rPr>
              <w:t>毕业要求</w:t>
            </w:r>
          </w:p>
          <w:p>
            <w:pPr>
              <w:jc w:val="center"/>
              <w:rPr>
                <w:b/>
                <w:color w:val="000000"/>
                <w:szCs w:val="21"/>
              </w:rPr>
            </w:pPr>
            <w:r>
              <w:rPr>
                <w:b/>
                <w:color w:val="000000"/>
                <w:szCs w:val="21"/>
              </w:rPr>
              <w:t>指标点</w:t>
            </w:r>
          </w:p>
        </w:tc>
        <w:tc>
          <w:tcPr>
            <w:tcW w:w="735" w:type="dxa"/>
            <w:shd w:val="clear" w:color="auto" w:fill="FFFFFF"/>
            <w:vAlign w:val="center"/>
          </w:tcPr>
          <w:p>
            <w:pPr>
              <w:jc w:val="center"/>
              <w:rPr>
                <w:b/>
                <w:color w:val="000000"/>
                <w:szCs w:val="21"/>
              </w:rPr>
            </w:pPr>
            <w:r>
              <w:rPr>
                <w:b/>
                <w:color w:val="000000"/>
                <w:szCs w:val="21"/>
              </w:rPr>
              <w:t>讲</w:t>
            </w:r>
            <w:r>
              <w:rPr>
                <w:rFonts w:hint="eastAsia"/>
                <w:b/>
                <w:color w:val="000000"/>
                <w:szCs w:val="21"/>
              </w:rPr>
              <w:t>授</w:t>
            </w:r>
            <w:r>
              <w:rPr>
                <w:b/>
                <w:color w:val="000000"/>
                <w:szCs w:val="21"/>
              </w:rPr>
              <w:t>学时</w:t>
            </w:r>
          </w:p>
        </w:tc>
        <w:tc>
          <w:tcPr>
            <w:tcW w:w="735" w:type="dxa"/>
            <w:shd w:val="clear" w:color="auto" w:fill="FFFFFF"/>
            <w:vAlign w:val="center"/>
          </w:tcPr>
          <w:p>
            <w:pPr>
              <w:jc w:val="center"/>
              <w:rPr>
                <w:b/>
                <w:color w:val="000000"/>
                <w:szCs w:val="21"/>
              </w:rPr>
            </w:pPr>
            <w:r>
              <w:rPr>
                <w:b/>
                <w:color w:val="000000"/>
                <w:szCs w:val="21"/>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szCs w:val="21"/>
              </w:rPr>
            </w:pPr>
            <w:r>
              <w:rPr>
                <w:rFonts w:hint="eastAsia"/>
                <w:szCs w:val="21"/>
              </w:rPr>
              <w:t>1</w:t>
            </w:r>
          </w:p>
        </w:tc>
        <w:tc>
          <w:tcPr>
            <w:tcW w:w="3051" w:type="dxa"/>
            <w:vAlign w:val="center"/>
          </w:tcPr>
          <w:p>
            <w:pPr>
              <w:jc w:val="center"/>
              <w:rPr>
                <w:color w:val="000000"/>
                <w:szCs w:val="21"/>
              </w:rPr>
            </w:pPr>
            <w:r>
              <w:rPr>
                <w:rFonts w:hint="eastAsia" w:ascii="宋体" w:hAnsi="宋体" w:cs="宋体"/>
                <w:szCs w:val="21"/>
              </w:rPr>
              <w:t>古希腊、古罗马音乐</w:t>
            </w:r>
          </w:p>
        </w:tc>
        <w:tc>
          <w:tcPr>
            <w:tcW w:w="2126" w:type="dxa"/>
            <w:vAlign w:val="center"/>
          </w:tcPr>
          <w:p>
            <w:pPr>
              <w:jc w:val="center"/>
              <w:rPr>
                <w:color w:val="000000"/>
                <w:szCs w:val="21"/>
              </w:rPr>
            </w:pPr>
            <w:r>
              <w:rPr>
                <w:color w:val="000000"/>
                <w:szCs w:val="21"/>
              </w:rPr>
              <w:t>目标</w:t>
            </w:r>
            <w:r>
              <w:rPr>
                <w:rFonts w:hint="eastAsia"/>
                <w:color w:val="000000"/>
                <w:szCs w:val="21"/>
              </w:rPr>
              <w:t>1、2、3</w:t>
            </w:r>
          </w:p>
        </w:tc>
        <w:tc>
          <w:tcPr>
            <w:tcW w:w="1853" w:type="dxa"/>
            <w:vAlign w:val="center"/>
          </w:tcPr>
          <w:p>
            <w:pPr>
              <w:jc w:val="center"/>
              <w:rPr>
                <w:szCs w:val="21"/>
              </w:rPr>
            </w:pPr>
            <w:r>
              <w:rPr>
                <w:rFonts w:hint="eastAsia"/>
                <w:szCs w:val="21"/>
              </w:rPr>
              <w:t>1-1、2-2、6-1</w:t>
            </w:r>
          </w:p>
        </w:tc>
        <w:tc>
          <w:tcPr>
            <w:tcW w:w="735" w:type="dxa"/>
            <w:vAlign w:val="center"/>
          </w:tcPr>
          <w:p>
            <w:pPr>
              <w:jc w:val="center"/>
              <w:rPr>
                <w:szCs w:val="21"/>
              </w:rPr>
            </w:pPr>
            <w:r>
              <w:rPr>
                <w:rFonts w:hint="eastAsia"/>
                <w:szCs w:val="21"/>
              </w:rPr>
              <w:t>3</w:t>
            </w:r>
          </w:p>
        </w:tc>
        <w:tc>
          <w:tcPr>
            <w:tcW w:w="735" w:type="dxa"/>
            <w:vAlign w:val="center"/>
          </w:tcPr>
          <w:p>
            <w:pPr>
              <w:jc w:val="center"/>
              <w:rPr>
                <w:szCs w:val="21"/>
              </w:rPr>
            </w:pPr>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szCs w:val="21"/>
              </w:rPr>
            </w:pPr>
            <w:r>
              <w:rPr>
                <w:rFonts w:hint="eastAsia"/>
                <w:szCs w:val="21"/>
              </w:rPr>
              <w:t>2</w:t>
            </w:r>
          </w:p>
        </w:tc>
        <w:tc>
          <w:tcPr>
            <w:tcW w:w="3051" w:type="dxa"/>
            <w:vAlign w:val="center"/>
          </w:tcPr>
          <w:p>
            <w:pPr>
              <w:jc w:val="center"/>
              <w:rPr>
                <w:color w:val="000000"/>
                <w:szCs w:val="21"/>
              </w:rPr>
            </w:pPr>
            <w:r>
              <w:rPr>
                <w:rFonts w:hint="eastAsia" w:ascii="宋体" w:hAnsi="宋体" w:cs="宋体"/>
                <w:szCs w:val="21"/>
              </w:rPr>
              <w:t>中世纪音乐</w:t>
            </w:r>
          </w:p>
        </w:tc>
        <w:tc>
          <w:tcPr>
            <w:tcW w:w="2126" w:type="dxa"/>
          </w:tcPr>
          <w:p>
            <w:pPr>
              <w:jc w:val="center"/>
              <w:rPr>
                <w:szCs w:val="21"/>
              </w:rPr>
            </w:pPr>
            <w:r>
              <w:rPr>
                <w:color w:val="000000"/>
                <w:szCs w:val="21"/>
              </w:rPr>
              <w:t>目标</w:t>
            </w:r>
            <w:r>
              <w:rPr>
                <w:rFonts w:hint="eastAsia"/>
                <w:color w:val="000000"/>
                <w:szCs w:val="21"/>
              </w:rPr>
              <w:t>1、2、3</w:t>
            </w:r>
          </w:p>
        </w:tc>
        <w:tc>
          <w:tcPr>
            <w:tcW w:w="1853" w:type="dxa"/>
            <w:vAlign w:val="center"/>
          </w:tcPr>
          <w:p>
            <w:pPr>
              <w:jc w:val="center"/>
              <w:rPr>
                <w:szCs w:val="21"/>
              </w:rPr>
            </w:pPr>
            <w:r>
              <w:rPr>
                <w:rFonts w:hint="eastAsia"/>
                <w:szCs w:val="21"/>
              </w:rPr>
              <w:t>1-1、2-2、6-1</w:t>
            </w:r>
          </w:p>
        </w:tc>
        <w:tc>
          <w:tcPr>
            <w:tcW w:w="735" w:type="dxa"/>
            <w:vAlign w:val="center"/>
          </w:tcPr>
          <w:p>
            <w:pPr>
              <w:jc w:val="center"/>
              <w:rPr>
                <w:szCs w:val="21"/>
              </w:rPr>
            </w:pPr>
            <w:r>
              <w:rPr>
                <w:rFonts w:hint="eastAsia"/>
                <w:szCs w:val="21"/>
              </w:rPr>
              <w:t>3</w:t>
            </w:r>
          </w:p>
        </w:tc>
        <w:tc>
          <w:tcPr>
            <w:tcW w:w="735" w:type="dxa"/>
            <w:vAlign w:val="center"/>
          </w:tcPr>
          <w:p>
            <w:pPr>
              <w:jc w:val="center"/>
              <w:rPr>
                <w:szCs w:val="21"/>
              </w:rPr>
            </w:pPr>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szCs w:val="21"/>
              </w:rPr>
            </w:pPr>
            <w:r>
              <w:rPr>
                <w:rFonts w:hint="eastAsia"/>
                <w:szCs w:val="21"/>
              </w:rPr>
              <w:t>3</w:t>
            </w:r>
          </w:p>
        </w:tc>
        <w:tc>
          <w:tcPr>
            <w:tcW w:w="3051" w:type="dxa"/>
            <w:vAlign w:val="center"/>
          </w:tcPr>
          <w:p>
            <w:pPr>
              <w:jc w:val="center"/>
              <w:rPr>
                <w:color w:val="000000"/>
                <w:szCs w:val="21"/>
              </w:rPr>
            </w:pPr>
            <w:r>
              <w:rPr>
                <w:rFonts w:hint="eastAsia" w:ascii="宋体" w:hAnsi="宋体" w:cs="宋体"/>
                <w:szCs w:val="21"/>
              </w:rPr>
              <w:t>文艺复兴时期音乐</w:t>
            </w:r>
          </w:p>
        </w:tc>
        <w:tc>
          <w:tcPr>
            <w:tcW w:w="2126" w:type="dxa"/>
          </w:tcPr>
          <w:p>
            <w:pPr>
              <w:jc w:val="center"/>
              <w:rPr>
                <w:szCs w:val="21"/>
              </w:rPr>
            </w:pPr>
            <w:r>
              <w:rPr>
                <w:color w:val="000000"/>
                <w:szCs w:val="21"/>
              </w:rPr>
              <w:t>目标</w:t>
            </w:r>
            <w:r>
              <w:rPr>
                <w:rFonts w:hint="eastAsia"/>
                <w:color w:val="000000"/>
                <w:szCs w:val="21"/>
              </w:rPr>
              <w:t>1、2、3</w:t>
            </w:r>
          </w:p>
        </w:tc>
        <w:tc>
          <w:tcPr>
            <w:tcW w:w="1853" w:type="dxa"/>
            <w:vAlign w:val="center"/>
          </w:tcPr>
          <w:p>
            <w:pPr>
              <w:jc w:val="center"/>
              <w:rPr>
                <w:szCs w:val="21"/>
              </w:rPr>
            </w:pPr>
            <w:r>
              <w:rPr>
                <w:rFonts w:hint="eastAsia"/>
                <w:szCs w:val="21"/>
              </w:rPr>
              <w:t>1-1、2-2、6-1</w:t>
            </w:r>
          </w:p>
        </w:tc>
        <w:tc>
          <w:tcPr>
            <w:tcW w:w="735" w:type="dxa"/>
            <w:vAlign w:val="center"/>
          </w:tcPr>
          <w:p>
            <w:pPr>
              <w:jc w:val="center"/>
              <w:rPr>
                <w:szCs w:val="21"/>
              </w:rPr>
            </w:pPr>
            <w:r>
              <w:rPr>
                <w:rFonts w:hint="eastAsia"/>
                <w:szCs w:val="21"/>
              </w:rPr>
              <w:t>3</w:t>
            </w:r>
          </w:p>
        </w:tc>
        <w:tc>
          <w:tcPr>
            <w:tcW w:w="735" w:type="dxa"/>
            <w:vAlign w:val="center"/>
          </w:tcPr>
          <w:p>
            <w:pPr>
              <w:jc w:val="center"/>
              <w:rPr>
                <w:szCs w:val="21"/>
              </w:rPr>
            </w:pPr>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szCs w:val="21"/>
              </w:rPr>
            </w:pPr>
            <w:r>
              <w:rPr>
                <w:rFonts w:hint="eastAsia"/>
                <w:szCs w:val="21"/>
              </w:rPr>
              <w:t>4</w:t>
            </w:r>
          </w:p>
        </w:tc>
        <w:tc>
          <w:tcPr>
            <w:tcW w:w="3051" w:type="dxa"/>
            <w:vAlign w:val="center"/>
          </w:tcPr>
          <w:p>
            <w:pPr>
              <w:jc w:val="center"/>
              <w:rPr>
                <w:szCs w:val="21"/>
              </w:rPr>
            </w:pPr>
            <w:r>
              <w:rPr>
                <w:rFonts w:hint="eastAsia" w:ascii="宋体" w:hAnsi="宋体" w:cs="宋体"/>
                <w:szCs w:val="21"/>
              </w:rPr>
              <w:t>巴洛克时期音乐</w:t>
            </w:r>
          </w:p>
        </w:tc>
        <w:tc>
          <w:tcPr>
            <w:tcW w:w="2126" w:type="dxa"/>
          </w:tcPr>
          <w:p>
            <w:pPr>
              <w:jc w:val="center"/>
              <w:rPr>
                <w:szCs w:val="21"/>
              </w:rPr>
            </w:pPr>
            <w:r>
              <w:rPr>
                <w:color w:val="000000"/>
                <w:szCs w:val="21"/>
              </w:rPr>
              <w:t>目标</w:t>
            </w:r>
            <w:r>
              <w:rPr>
                <w:rFonts w:hint="eastAsia"/>
                <w:color w:val="000000"/>
                <w:szCs w:val="21"/>
              </w:rPr>
              <w:t>1、2、3</w:t>
            </w:r>
          </w:p>
        </w:tc>
        <w:tc>
          <w:tcPr>
            <w:tcW w:w="1853" w:type="dxa"/>
            <w:vAlign w:val="center"/>
          </w:tcPr>
          <w:p>
            <w:pPr>
              <w:jc w:val="center"/>
              <w:rPr>
                <w:szCs w:val="21"/>
              </w:rPr>
            </w:pPr>
            <w:r>
              <w:rPr>
                <w:rFonts w:hint="eastAsia"/>
                <w:szCs w:val="21"/>
              </w:rPr>
              <w:t>1-1、2-2、6-1</w:t>
            </w:r>
          </w:p>
        </w:tc>
        <w:tc>
          <w:tcPr>
            <w:tcW w:w="735" w:type="dxa"/>
            <w:vAlign w:val="center"/>
          </w:tcPr>
          <w:p>
            <w:pPr>
              <w:jc w:val="center"/>
              <w:rPr>
                <w:szCs w:val="21"/>
              </w:rPr>
            </w:pPr>
            <w:r>
              <w:rPr>
                <w:rFonts w:hint="eastAsia"/>
                <w:szCs w:val="21"/>
              </w:rPr>
              <w:t>6</w:t>
            </w:r>
          </w:p>
        </w:tc>
        <w:tc>
          <w:tcPr>
            <w:tcW w:w="735" w:type="dxa"/>
            <w:vAlign w:val="center"/>
          </w:tcPr>
          <w:p>
            <w:pPr>
              <w:jc w:val="center"/>
              <w:rPr>
                <w:szCs w:val="21"/>
              </w:rPr>
            </w:pPr>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szCs w:val="21"/>
              </w:rPr>
            </w:pPr>
            <w:r>
              <w:rPr>
                <w:rFonts w:hint="eastAsia"/>
                <w:szCs w:val="21"/>
              </w:rPr>
              <w:t>5</w:t>
            </w:r>
          </w:p>
        </w:tc>
        <w:tc>
          <w:tcPr>
            <w:tcW w:w="3051" w:type="dxa"/>
            <w:vAlign w:val="center"/>
          </w:tcPr>
          <w:p>
            <w:pPr>
              <w:jc w:val="center"/>
              <w:rPr>
                <w:szCs w:val="21"/>
              </w:rPr>
            </w:pPr>
            <w:r>
              <w:rPr>
                <w:rFonts w:hint="eastAsia" w:ascii="宋体" w:hAnsi="宋体" w:cs="宋体"/>
                <w:szCs w:val="21"/>
              </w:rPr>
              <w:t>古典主义时期音乐</w:t>
            </w:r>
          </w:p>
        </w:tc>
        <w:tc>
          <w:tcPr>
            <w:tcW w:w="2126" w:type="dxa"/>
          </w:tcPr>
          <w:p>
            <w:pPr>
              <w:jc w:val="center"/>
              <w:rPr>
                <w:szCs w:val="21"/>
              </w:rPr>
            </w:pPr>
            <w:r>
              <w:rPr>
                <w:color w:val="000000"/>
                <w:szCs w:val="21"/>
              </w:rPr>
              <w:t>目标</w:t>
            </w:r>
            <w:r>
              <w:rPr>
                <w:rFonts w:hint="eastAsia"/>
                <w:color w:val="000000"/>
                <w:szCs w:val="21"/>
              </w:rPr>
              <w:t>1、2、3</w:t>
            </w:r>
          </w:p>
        </w:tc>
        <w:tc>
          <w:tcPr>
            <w:tcW w:w="1853" w:type="dxa"/>
          </w:tcPr>
          <w:p>
            <w:pPr>
              <w:jc w:val="center"/>
              <w:rPr>
                <w:szCs w:val="21"/>
              </w:rPr>
            </w:pPr>
            <w:r>
              <w:rPr>
                <w:rFonts w:hint="eastAsia"/>
                <w:szCs w:val="21"/>
              </w:rPr>
              <w:t>1-1、2-2、6-1</w:t>
            </w:r>
          </w:p>
        </w:tc>
        <w:tc>
          <w:tcPr>
            <w:tcW w:w="735" w:type="dxa"/>
            <w:vAlign w:val="center"/>
          </w:tcPr>
          <w:p>
            <w:pPr>
              <w:jc w:val="center"/>
              <w:rPr>
                <w:szCs w:val="21"/>
              </w:rPr>
            </w:pPr>
            <w:r>
              <w:rPr>
                <w:rFonts w:hint="eastAsia"/>
                <w:szCs w:val="21"/>
              </w:rPr>
              <w:t>6</w:t>
            </w:r>
          </w:p>
        </w:tc>
        <w:tc>
          <w:tcPr>
            <w:tcW w:w="735" w:type="dxa"/>
            <w:vAlign w:val="center"/>
          </w:tcPr>
          <w:p>
            <w:pPr>
              <w:jc w:val="center"/>
              <w:rPr>
                <w:szCs w:val="21"/>
              </w:rPr>
            </w:pPr>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szCs w:val="21"/>
              </w:rPr>
            </w:pPr>
            <w:r>
              <w:rPr>
                <w:rFonts w:hint="eastAsia"/>
                <w:szCs w:val="21"/>
              </w:rPr>
              <w:t>6</w:t>
            </w:r>
          </w:p>
        </w:tc>
        <w:tc>
          <w:tcPr>
            <w:tcW w:w="3051" w:type="dxa"/>
            <w:vAlign w:val="center"/>
          </w:tcPr>
          <w:p>
            <w:pPr>
              <w:jc w:val="center"/>
              <w:rPr>
                <w:szCs w:val="21"/>
              </w:rPr>
            </w:pPr>
            <w:r>
              <w:rPr>
                <w:rFonts w:hint="eastAsia" w:ascii="宋体" w:hAnsi="宋体" w:cs="宋体"/>
                <w:szCs w:val="21"/>
              </w:rPr>
              <w:t>浪漫主义音乐</w:t>
            </w:r>
          </w:p>
        </w:tc>
        <w:tc>
          <w:tcPr>
            <w:tcW w:w="2126" w:type="dxa"/>
          </w:tcPr>
          <w:p>
            <w:pPr>
              <w:jc w:val="center"/>
              <w:rPr>
                <w:szCs w:val="21"/>
              </w:rPr>
            </w:pPr>
            <w:r>
              <w:rPr>
                <w:color w:val="000000"/>
                <w:szCs w:val="21"/>
              </w:rPr>
              <w:t>目标</w:t>
            </w:r>
            <w:r>
              <w:rPr>
                <w:rFonts w:hint="eastAsia"/>
                <w:color w:val="000000"/>
                <w:szCs w:val="21"/>
              </w:rPr>
              <w:t>1、2、3</w:t>
            </w:r>
          </w:p>
        </w:tc>
        <w:tc>
          <w:tcPr>
            <w:tcW w:w="1853" w:type="dxa"/>
          </w:tcPr>
          <w:p>
            <w:pPr>
              <w:jc w:val="center"/>
              <w:rPr>
                <w:szCs w:val="21"/>
              </w:rPr>
            </w:pPr>
            <w:r>
              <w:rPr>
                <w:rFonts w:hint="eastAsia"/>
                <w:szCs w:val="21"/>
              </w:rPr>
              <w:t>1-1、2-2、6-1</w:t>
            </w:r>
          </w:p>
        </w:tc>
        <w:tc>
          <w:tcPr>
            <w:tcW w:w="735" w:type="dxa"/>
            <w:vAlign w:val="center"/>
          </w:tcPr>
          <w:p>
            <w:pPr>
              <w:jc w:val="center"/>
              <w:rPr>
                <w:szCs w:val="21"/>
              </w:rPr>
            </w:pPr>
            <w:r>
              <w:rPr>
                <w:rFonts w:hint="eastAsia"/>
                <w:szCs w:val="21"/>
              </w:rPr>
              <w:t>12</w:t>
            </w:r>
          </w:p>
        </w:tc>
        <w:tc>
          <w:tcPr>
            <w:tcW w:w="735" w:type="dxa"/>
            <w:vAlign w:val="center"/>
          </w:tcPr>
          <w:p>
            <w:pPr>
              <w:jc w:val="center"/>
              <w:rPr>
                <w:szCs w:val="21"/>
              </w:rPr>
            </w:pPr>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szCs w:val="21"/>
              </w:rPr>
            </w:pPr>
            <w:r>
              <w:rPr>
                <w:rFonts w:hint="eastAsia"/>
                <w:szCs w:val="21"/>
              </w:rPr>
              <w:t>7</w:t>
            </w:r>
          </w:p>
        </w:tc>
        <w:tc>
          <w:tcPr>
            <w:tcW w:w="3051" w:type="dxa"/>
            <w:vAlign w:val="center"/>
          </w:tcPr>
          <w:p>
            <w:pPr>
              <w:jc w:val="center"/>
              <w:rPr>
                <w:szCs w:val="21"/>
              </w:rPr>
            </w:pPr>
            <w:r>
              <w:rPr>
                <w:rFonts w:hint="eastAsia" w:ascii="宋体" w:hAnsi="宋体" w:cs="宋体"/>
                <w:szCs w:val="21"/>
              </w:rPr>
              <w:t>20世纪音乐</w:t>
            </w:r>
          </w:p>
        </w:tc>
        <w:tc>
          <w:tcPr>
            <w:tcW w:w="2126" w:type="dxa"/>
          </w:tcPr>
          <w:p>
            <w:pPr>
              <w:jc w:val="center"/>
              <w:rPr>
                <w:szCs w:val="21"/>
              </w:rPr>
            </w:pPr>
            <w:r>
              <w:rPr>
                <w:color w:val="000000"/>
                <w:szCs w:val="21"/>
              </w:rPr>
              <w:t>目标</w:t>
            </w:r>
            <w:r>
              <w:rPr>
                <w:rFonts w:hint="eastAsia"/>
                <w:color w:val="000000"/>
                <w:szCs w:val="21"/>
              </w:rPr>
              <w:t>1、2、3</w:t>
            </w:r>
          </w:p>
        </w:tc>
        <w:tc>
          <w:tcPr>
            <w:tcW w:w="1853" w:type="dxa"/>
          </w:tcPr>
          <w:p>
            <w:pPr>
              <w:jc w:val="center"/>
              <w:rPr>
                <w:szCs w:val="21"/>
              </w:rPr>
            </w:pPr>
            <w:r>
              <w:rPr>
                <w:rFonts w:hint="eastAsia"/>
                <w:szCs w:val="21"/>
              </w:rPr>
              <w:t>1-1、2-2、6-1</w:t>
            </w:r>
          </w:p>
        </w:tc>
        <w:tc>
          <w:tcPr>
            <w:tcW w:w="735" w:type="dxa"/>
            <w:vAlign w:val="center"/>
          </w:tcPr>
          <w:p>
            <w:pPr>
              <w:jc w:val="center"/>
              <w:rPr>
                <w:szCs w:val="21"/>
              </w:rPr>
            </w:pPr>
            <w:r>
              <w:rPr>
                <w:rFonts w:hint="eastAsia"/>
                <w:szCs w:val="21"/>
              </w:rPr>
              <w:t>15</w:t>
            </w:r>
          </w:p>
        </w:tc>
        <w:tc>
          <w:tcPr>
            <w:tcW w:w="735" w:type="dxa"/>
            <w:vAlign w:val="center"/>
          </w:tcPr>
          <w:p>
            <w:pPr>
              <w:jc w:val="center"/>
              <w:rPr>
                <w:szCs w:val="21"/>
              </w:rPr>
            </w:pPr>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0" w:type="dxa"/>
            <w:gridSpan w:val="4"/>
            <w:vAlign w:val="center"/>
          </w:tcPr>
          <w:p>
            <w:pPr>
              <w:jc w:val="center"/>
              <w:rPr>
                <w:b/>
                <w:szCs w:val="21"/>
              </w:rPr>
            </w:pPr>
            <w:r>
              <w:rPr>
                <w:b/>
                <w:szCs w:val="21"/>
              </w:rPr>
              <w:t>合计</w:t>
            </w:r>
          </w:p>
        </w:tc>
        <w:tc>
          <w:tcPr>
            <w:tcW w:w="735" w:type="dxa"/>
            <w:vAlign w:val="center"/>
          </w:tcPr>
          <w:p>
            <w:pPr>
              <w:jc w:val="center"/>
              <w:rPr>
                <w:b/>
                <w:szCs w:val="21"/>
              </w:rPr>
            </w:pPr>
            <w:r>
              <w:rPr>
                <w:rFonts w:hint="eastAsia"/>
                <w:b/>
                <w:szCs w:val="21"/>
              </w:rPr>
              <w:t>48</w:t>
            </w:r>
          </w:p>
        </w:tc>
        <w:tc>
          <w:tcPr>
            <w:tcW w:w="735" w:type="dxa"/>
            <w:vAlign w:val="center"/>
          </w:tcPr>
          <w:p>
            <w:pPr>
              <w:jc w:val="center"/>
              <w:rPr>
                <w:szCs w:val="21"/>
              </w:rPr>
            </w:pPr>
            <w:r>
              <w:rPr>
                <w:rFonts w:hint="eastAsia"/>
                <w:szCs w:val="21"/>
              </w:rPr>
              <w:t>0</w:t>
            </w:r>
          </w:p>
        </w:tc>
      </w:tr>
    </w:tbl>
    <w:p>
      <w:pPr>
        <w:spacing w:line="360" w:lineRule="auto"/>
        <w:ind w:firstLine="482" w:firstLineChars="200"/>
        <w:rPr>
          <w:b/>
          <w:sz w:val="24"/>
        </w:rPr>
      </w:pPr>
      <w:r>
        <w:rPr>
          <w:rFonts w:hint="eastAsia"/>
          <w:b/>
          <w:sz w:val="24"/>
        </w:rPr>
        <w:t>五</w:t>
      </w:r>
      <w:r>
        <w:rPr>
          <w:b/>
          <w:sz w:val="24"/>
        </w:rPr>
        <w:t>、</w:t>
      </w:r>
      <w:r>
        <w:rPr>
          <w:rFonts w:hint="eastAsia"/>
          <w:b/>
          <w:sz w:val="24"/>
        </w:rPr>
        <w:t>课内实验（实践）</w:t>
      </w:r>
    </w:p>
    <w:tbl>
      <w:tblPr>
        <w:tblStyle w:val="19"/>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599"/>
        <w:gridCol w:w="1701"/>
        <w:gridCol w:w="850"/>
        <w:gridCol w:w="1985"/>
        <w:gridCol w:w="1417"/>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shd w:val="clear" w:color="auto" w:fill="FFFFFF"/>
            <w:vAlign w:val="center"/>
          </w:tcPr>
          <w:p>
            <w:pPr>
              <w:jc w:val="center"/>
              <w:rPr>
                <w:b/>
                <w:bCs/>
                <w:spacing w:val="-20"/>
                <w:szCs w:val="21"/>
              </w:rPr>
            </w:pPr>
            <w:r>
              <w:rPr>
                <w:b/>
                <w:bCs/>
                <w:spacing w:val="-20"/>
                <w:szCs w:val="21"/>
              </w:rPr>
              <w:t>序号</w:t>
            </w:r>
          </w:p>
        </w:tc>
        <w:tc>
          <w:tcPr>
            <w:tcW w:w="1599" w:type="dxa"/>
            <w:shd w:val="clear" w:color="auto" w:fill="FFFFFF"/>
            <w:vAlign w:val="center"/>
          </w:tcPr>
          <w:p>
            <w:pPr>
              <w:jc w:val="center"/>
              <w:rPr>
                <w:b/>
                <w:bCs/>
                <w:szCs w:val="21"/>
              </w:rPr>
            </w:pPr>
            <w:r>
              <w:rPr>
                <w:b/>
                <w:bCs/>
                <w:szCs w:val="21"/>
              </w:rPr>
              <w:t>实验项目名称</w:t>
            </w:r>
          </w:p>
        </w:tc>
        <w:tc>
          <w:tcPr>
            <w:tcW w:w="1701" w:type="dxa"/>
            <w:shd w:val="clear" w:color="auto" w:fill="FFFFFF"/>
            <w:vAlign w:val="center"/>
          </w:tcPr>
          <w:p>
            <w:pPr>
              <w:jc w:val="center"/>
              <w:rPr>
                <w:b/>
                <w:bCs/>
                <w:szCs w:val="21"/>
              </w:rPr>
            </w:pPr>
            <w:r>
              <w:rPr>
                <w:b/>
                <w:bCs/>
                <w:szCs w:val="21"/>
              </w:rPr>
              <w:t>实验内容</w:t>
            </w:r>
            <w:r>
              <w:rPr>
                <w:rFonts w:hint="eastAsia"/>
                <w:b/>
                <w:bCs/>
                <w:szCs w:val="21"/>
              </w:rPr>
              <w:t>及要求</w:t>
            </w:r>
          </w:p>
        </w:tc>
        <w:tc>
          <w:tcPr>
            <w:tcW w:w="850" w:type="dxa"/>
            <w:shd w:val="clear" w:color="auto" w:fill="FFFFFF"/>
            <w:vAlign w:val="center"/>
          </w:tcPr>
          <w:p>
            <w:pPr>
              <w:jc w:val="center"/>
              <w:rPr>
                <w:b/>
                <w:bCs/>
                <w:szCs w:val="21"/>
              </w:rPr>
            </w:pPr>
            <w:r>
              <w:rPr>
                <w:b/>
                <w:bCs/>
                <w:szCs w:val="21"/>
              </w:rPr>
              <w:t>学时</w:t>
            </w:r>
          </w:p>
        </w:tc>
        <w:tc>
          <w:tcPr>
            <w:tcW w:w="1985" w:type="dxa"/>
            <w:shd w:val="clear" w:color="auto" w:fill="FFFFFF"/>
            <w:vAlign w:val="center"/>
          </w:tcPr>
          <w:p>
            <w:pPr>
              <w:jc w:val="center"/>
              <w:rPr>
                <w:b/>
                <w:bCs/>
                <w:szCs w:val="21"/>
              </w:rPr>
            </w:pPr>
            <w:r>
              <w:rPr>
                <w:b/>
                <w:bCs/>
                <w:szCs w:val="21"/>
              </w:rPr>
              <w:t>对毕业要求的支撑</w:t>
            </w:r>
          </w:p>
        </w:tc>
        <w:tc>
          <w:tcPr>
            <w:tcW w:w="1417" w:type="dxa"/>
            <w:shd w:val="clear" w:color="auto" w:fill="FFFFFF"/>
            <w:tcMar>
              <w:left w:w="28" w:type="dxa"/>
              <w:right w:w="28" w:type="dxa"/>
            </w:tcMar>
            <w:vAlign w:val="center"/>
          </w:tcPr>
          <w:p>
            <w:pPr>
              <w:jc w:val="center"/>
              <w:rPr>
                <w:b/>
                <w:bCs/>
                <w:szCs w:val="21"/>
              </w:rPr>
            </w:pPr>
            <w:r>
              <w:rPr>
                <w:b/>
                <w:bCs/>
                <w:szCs w:val="21"/>
              </w:rPr>
              <w:t>类型</w:t>
            </w:r>
          </w:p>
        </w:tc>
        <w:tc>
          <w:tcPr>
            <w:tcW w:w="1160" w:type="dxa"/>
            <w:shd w:val="clear" w:color="auto" w:fill="FFFFFF"/>
            <w:tcMar>
              <w:left w:w="28" w:type="dxa"/>
              <w:right w:w="28" w:type="dxa"/>
            </w:tcMar>
            <w:vAlign w:val="center"/>
          </w:tcPr>
          <w:p>
            <w:pPr>
              <w:jc w:val="center"/>
              <w:rPr>
                <w:b/>
                <w:bCs/>
                <w:szCs w:val="21"/>
              </w:rPr>
            </w:pPr>
            <w:r>
              <w:rPr>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jc w:val="center"/>
              <w:rPr>
                <w:bCs/>
                <w:szCs w:val="21"/>
              </w:rPr>
            </w:pPr>
            <w:r>
              <w:rPr>
                <w:bCs/>
                <w:szCs w:val="21"/>
              </w:rPr>
              <w:t>1</w:t>
            </w:r>
          </w:p>
        </w:tc>
        <w:tc>
          <w:tcPr>
            <w:tcW w:w="1599" w:type="dxa"/>
            <w:vAlign w:val="center"/>
          </w:tcPr>
          <w:p>
            <w:pPr>
              <w:jc w:val="center"/>
              <w:rPr>
                <w:bCs/>
                <w:szCs w:val="21"/>
              </w:rPr>
            </w:pPr>
            <w:r>
              <w:rPr>
                <w:rFonts w:hint="eastAsia"/>
                <w:bCs/>
                <w:szCs w:val="21"/>
              </w:rPr>
              <w:t>无</w:t>
            </w:r>
          </w:p>
        </w:tc>
        <w:tc>
          <w:tcPr>
            <w:tcW w:w="1701" w:type="dxa"/>
          </w:tcPr>
          <w:p>
            <w:pPr>
              <w:jc w:val="center"/>
              <w:rPr>
                <w:bCs/>
                <w:szCs w:val="21"/>
              </w:rPr>
            </w:pPr>
            <w:r>
              <w:rPr>
                <w:rFonts w:hint="eastAsia"/>
                <w:bCs/>
                <w:szCs w:val="21"/>
              </w:rPr>
              <w:t>无</w:t>
            </w:r>
          </w:p>
        </w:tc>
        <w:tc>
          <w:tcPr>
            <w:tcW w:w="850" w:type="dxa"/>
          </w:tcPr>
          <w:p>
            <w:pPr>
              <w:jc w:val="center"/>
            </w:pPr>
            <w:r>
              <w:rPr>
                <w:rFonts w:hint="eastAsia"/>
                <w:bCs/>
                <w:szCs w:val="21"/>
              </w:rPr>
              <w:t>无</w:t>
            </w:r>
          </w:p>
        </w:tc>
        <w:tc>
          <w:tcPr>
            <w:tcW w:w="1985" w:type="dxa"/>
          </w:tcPr>
          <w:p>
            <w:pPr>
              <w:jc w:val="center"/>
            </w:pPr>
            <w:r>
              <w:rPr>
                <w:rFonts w:hint="eastAsia"/>
                <w:bCs/>
                <w:szCs w:val="21"/>
              </w:rPr>
              <w:t>无</w:t>
            </w:r>
          </w:p>
        </w:tc>
        <w:tc>
          <w:tcPr>
            <w:tcW w:w="1417" w:type="dxa"/>
            <w:tcMar>
              <w:left w:w="28" w:type="dxa"/>
              <w:right w:w="28" w:type="dxa"/>
            </w:tcMar>
          </w:tcPr>
          <w:p>
            <w:pPr>
              <w:jc w:val="center"/>
            </w:pPr>
            <w:r>
              <w:rPr>
                <w:rFonts w:hint="eastAsia"/>
                <w:bCs/>
                <w:szCs w:val="21"/>
              </w:rPr>
              <w:t>无</w:t>
            </w:r>
          </w:p>
        </w:tc>
        <w:tc>
          <w:tcPr>
            <w:tcW w:w="1160" w:type="dxa"/>
            <w:tcMar>
              <w:left w:w="28" w:type="dxa"/>
              <w:right w:w="28" w:type="dxa"/>
            </w:tcMar>
          </w:tcPr>
          <w:p>
            <w:pPr>
              <w:jc w:val="center"/>
            </w:pPr>
            <w:r>
              <w:rPr>
                <w:rFonts w:hint="eastAsia"/>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jc w:val="center"/>
              <w:rPr>
                <w:bCs/>
                <w:szCs w:val="21"/>
              </w:rPr>
            </w:pPr>
            <w:r>
              <w:rPr>
                <w:rFonts w:hint="eastAsia"/>
                <w:bCs/>
                <w:szCs w:val="21"/>
              </w:rPr>
              <w:t>2</w:t>
            </w:r>
          </w:p>
        </w:tc>
        <w:tc>
          <w:tcPr>
            <w:tcW w:w="1599" w:type="dxa"/>
            <w:vAlign w:val="center"/>
          </w:tcPr>
          <w:p>
            <w:pPr>
              <w:jc w:val="center"/>
              <w:rPr>
                <w:bCs/>
                <w:szCs w:val="21"/>
              </w:rPr>
            </w:pPr>
            <w:r>
              <w:rPr>
                <w:rFonts w:hint="eastAsia"/>
                <w:bCs/>
                <w:szCs w:val="21"/>
              </w:rPr>
              <w:t>无</w:t>
            </w:r>
          </w:p>
        </w:tc>
        <w:tc>
          <w:tcPr>
            <w:tcW w:w="1701" w:type="dxa"/>
          </w:tcPr>
          <w:p>
            <w:pPr>
              <w:jc w:val="center"/>
              <w:rPr>
                <w:bCs/>
                <w:szCs w:val="21"/>
              </w:rPr>
            </w:pPr>
            <w:r>
              <w:rPr>
                <w:rFonts w:hint="eastAsia"/>
                <w:bCs/>
                <w:szCs w:val="21"/>
              </w:rPr>
              <w:t>无</w:t>
            </w:r>
          </w:p>
        </w:tc>
        <w:tc>
          <w:tcPr>
            <w:tcW w:w="850" w:type="dxa"/>
          </w:tcPr>
          <w:p>
            <w:pPr>
              <w:jc w:val="center"/>
            </w:pPr>
            <w:r>
              <w:rPr>
                <w:rFonts w:hint="eastAsia"/>
                <w:bCs/>
                <w:szCs w:val="21"/>
              </w:rPr>
              <w:t>无</w:t>
            </w:r>
          </w:p>
        </w:tc>
        <w:tc>
          <w:tcPr>
            <w:tcW w:w="1985" w:type="dxa"/>
          </w:tcPr>
          <w:p>
            <w:pPr>
              <w:jc w:val="center"/>
            </w:pPr>
            <w:r>
              <w:rPr>
                <w:rFonts w:hint="eastAsia"/>
                <w:bCs/>
                <w:szCs w:val="21"/>
              </w:rPr>
              <w:t>无</w:t>
            </w:r>
          </w:p>
        </w:tc>
        <w:tc>
          <w:tcPr>
            <w:tcW w:w="1417" w:type="dxa"/>
            <w:tcMar>
              <w:left w:w="28" w:type="dxa"/>
              <w:right w:w="28" w:type="dxa"/>
            </w:tcMar>
          </w:tcPr>
          <w:p>
            <w:pPr>
              <w:jc w:val="center"/>
            </w:pPr>
            <w:r>
              <w:rPr>
                <w:rFonts w:hint="eastAsia"/>
                <w:bCs/>
                <w:szCs w:val="21"/>
              </w:rPr>
              <w:t>无</w:t>
            </w:r>
          </w:p>
        </w:tc>
        <w:tc>
          <w:tcPr>
            <w:tcW w:w="1160" w:type="dxa"/>
            <w:tcMar>
              <w:left w:w="28" w:type="dxa"/>
              <w:right w:w="28" w:type="dxa"/>
            </w:tcMar>
          </w:tcPr>
          <w:p>
            <w:pPr>
              <w:jc w:val="center"/>
            </w:pPr>
            <w:r>
              <w:rPr>
                <w:rFonts w:hint="eastAsia"/>
                <w:bCs/>
                <w:szCs w:val="21"/>
              </w:rPr>
              <w:t>无</w:t>
            </w:r>
          </w:p>
        </w:tc>
      </w:tr>
    </w:tbl>
    <w:p>
      <w:pPr>
        <w:spacing w:line="400" w:lineRule="exact"/>
        <w:ind w:firstLine="482" w:firstLineChars="200"/>
        <w:rPr>
          <w:b/>
          <w:sz w:val="24"/>
        </w:rPr>
      </w:pPr>
      <w:r>
        <w:rPr>
          <w:rFonts w:hint="eastAsia"/>
          <w:b/>
          <w:sz w:val="24"/>
        </w:rPr>
        <w:t>六、课程实施</w:t>
      </w:r>
    </w:p>
    <w:p>
      <w:pPr>
        <w:spacing w:line="400" w:lineRule="exact"/>
        <w:ind w:firstLine="422" w:firstLineChars="200"/>
        <w:rPr>
          <w:szCs w:val="21"/>
        </w:rPr>
      </w:pPr>
      <w:r>
        <w:rPr>
          <w:rFonts w:hint="eastAsia"/>
          <w:b/>
          <w:szCs w:val="21"/>
        </w:rPr>
        <w:t>（一）课程教学要点</w:t>
      </w:r>
    </w:p>
    <w:p>
      <w:pPr>
        <w:spacing w:line="400" w:lineRule="exact"/>
        <w:ind w:firstLine="420" w:firstLineChars="200"/>
        <w:rPr>
          <w:rFonts w:ascii="宋体" w:hAnsi="宋体" w:cs="宋体"/>
          <w:szCs w:val="21"/>
        </w:rPr>
      </w:pPr>
      <w:r>
        <w:rPr>
          <w:rFonts w:hint="eastAsia" w:ascii="宋体" w:hAnsi="宋体" w:cs="宋体"/>
          <w:szCs w:val="21"/>
        </w:rPr>
        <w:t xml:space="preserve">1.从文、谱、图、音、像入手，在阅读、欣赏、听辩的基础上，对音乐知识和音乐作品进行分析、归纳和总结，使学生在丰富多样、切实可靠的音乐历史材料基础上,获得生动客观的音乐历史知识。 </w:t>
      </w:r>
    </w:p>
    <w:p>
      <w:pPr>
        <w:spacing w:line="400" w:lineRule="exact"/>
        <w:ind w:firstLine="420" w:firstLineChars="200"/>
        <w:rPr>
          <w:rFonts w:ascii="宋体" w:hAnsi="宋体" w:cs="宋体"/>
          <w:szCs w:val="21"/>
        </w:rPr>
      </w:pPr>
      <w:r>
        <w:rPr>
          <w:rFonts w:hint="eastAsia" w:ascii="宋体" w:hAnsi="宋体" w:cs="宋体"/>
          <w:szCs w:val="21"/>
        </w:rPr>
        <w:t xml:space="preserve">2.对音乐历史问题的教学，有机地结合相关音乐历史事实、社会文化背景等进行分析，培养学生客观地认识音乐历史问题的能力；对音乐作品的教学，从作品背景、体裁、表现手法、作家等予以讲授，培养学生综合把握音乐作品的能力。 </w:t>
      </w:r>
    </w:p>
    <w:p>
      <w:pPr>
        <w:spacing w:line="400" w:lineRule="exact"/>
        <w:ind w:firstLine="420" w:firstLineChars="200"/>
        <w:rPr>
          <w:rFonts w:ascii="宋体" w:hAnsi="宋体" w:cs="宋体"/>
          <w:sz w:val="24"/>
        </w:rPr>
      </w:pPr>
      <w:r>
        <w:rPr>
          <w:rFonts w:hint="eastAsia" w:ascii="宋体" w:hAnsi="宋体" w:cs="宋体"/>
          <w:szCs w:val="21"/>
        </w:rPr>
        <w:t>3.注意西方音乐史知识的掌握与西方音乐历史观、价值观的形成相结合，培养学生热爱西方音乐文化的感情。</w:t>
      </w:r>
      <w:r>
        <w:rPr>
          <w:rFonts w:hint="eastAsia" w:ascii="宋体" w:hAnsi="宋体" w:cs="宋体"/>
          <w:sz w:val="24"/>
        </w:rPr>
        <w:t xml:space="preserve"> </w:t>
      </w:r>
    </w:p>
    <w:p>
      <w:pPr>
        <w:spacing w:line="400" w:lineRule="exact"/>
        <w:ind w:firstLine="420" w:firstLineChars="200"/>
        <w:rPr>
          <w:rFonts w:ascii="宋体" w:hAnsi="宋体" w:cs="宋体"/>
          <w:szCs w:val="21"/>
        </w:rPr>
      </w:pPr>
      <w:r>
        <w:rPr>
          <w:rFonts w:hint="eastAsia" w:ascii="宋体" w:hAnsi="宋体" w:cs="宋体"/>
          <w:szCs w:val="21"/>
        </w:rPr>
        <w:t>4.根据课程教学情况，注意适当融入我国音乐历史教学材料，使学生对本民族、本地区的音乐历史文化有所了解，并注意与世界其他国家音乐文化进行比较。</w:t>
      </w:r>
    </w:p>
    <w:p>
      <w:pPr>
        <w:spacing w:line="400" w:lineRule="exact"/>
        <w:ind w:firstLine="420" w:firstLineChars="200"/>
        <w:rPr>
          <w:rFonts w:ascii="宋体" w:hAnsi="宋体" w:cs="宋体"/>
          <w:sz w:val="24"/>
        </w:rPr>
      </w:pPr>
      <w:r>
        <w:rPr>
          <w:rFonts w:hint="eastAsia" w:ascii="宋体" w:hAnsi="宋体" w:cs="宋体"/>
          <w:szCs w:val="21"/>
        </w:rPr>
        <w:t>5.西方音乐史及其作品的知识传授与基础音乐教育相结合，既要使学生了解西方音乐史的知识体系，又要使学生切实掌握基础教育中的西方音乐历史知识与音乐作品，使学生具有西方音乐历史及代表性作品的教学能力。</w:t>
      </w:r>
      <w:r>
        <w:rPr>
          <w:rFonts w:hint="eastAsia" w:ascii="宋体" w:hAnsi="宋体" w:cs="宋体"/>
          <w:sz w:val="24"/>
        </w:rPr>
        <w:t xml:space="preserve"> </w:t>
      </w:r>
    </w:p>
    <w:p>
      <w:pPr>
        <w:spacing w:line="400" w:lineRule="exact"/>
        <w:ind w:firstLine="420" w:firstLineChars="200"/>
        <w:rPr>
          <w:rFonts w:ascii="宋体" w:hAnsi="宋体" w:cs="宋体"/>
          <w:szCs w:val="21"/>
        </w:rPr>
      </w:pPr>
      <w:r>
        <w:rPr>
          <w:rFonts w:hint="eastAsia" w:ascii="宋体" w:hAnsi="宋体" w:cs="宋体"/>
          <w:szCs w:val="21"/>
        </w:rPr>
        <w:t xml:space="preserve">6.由于音乐历史与文献的教学容量极为丰富，为此应注意优选和灵活使用教材，教学内容应简明扼要，突出重点。 </w:t>
      </w:r>
    </w:p>
    <w:p>
      <w:pPr>
        <w:widowControl/>
        <w:spacing w:line="400" w:lineRule="exact"/>
        <w:ind w:firstLine="413" w:firstLineChars="196"/>
        <w:jc w:val="left"/>
        <w:rPr>
          <w:rFonts w:ascii="宋体" w:hAnsi="宋体" w:cs="宋体"/>
          <w:b/>
          <w:bCs/>
          <w:kern w:val="0"/>
          <w:szCs w:val="21"/>
        </w:rPr>
      </w:pPr>
      <w:r>
        <w:rPr>
          <w:rFonts w:hint="eastAsia"/>
          <w:b/>
          <w:szCs w:val="21"/>
        </w:rPr>
        <w:t>（二）</w:t>
      </w:r>
      <w:r>
        <w:rPr>
          <w:rFonts w:hint="eastAsia" w:ascii="宋体" w:hAnsi="宋体" w:cs="宋体"/>
          <w:b/>
          <w:bCs/>
          <w:kern w:val="0"/>
          <w:szCs w:val="21"/>
        </w:rPr>
        <w:t>教学方法</w:t>
      </w:r>
      <w:r>
        <w:rPr>
          <w:rFonts w:hint="eastAsia" w:ascii="宋体" w:hAnsi="宋体" w:cs="Arial"/>
          <w:b/>
          <w:color w:val="000000"/>
          <w:kern w:val="0"/>
          <w:szCs w:val="21"/>
        </w:rPr>
        <w:t>与手段</w:t>
      </w:r>
    </w:p>
    <w:p>
      <w:pPr>
        <w:spacing w:line="400" w:lineRule="exact"/>
        <w:ind w:firstLine="420" w:firstLineChars="200"/>
        <w:rPr>
          <w:rFonts w:ascii="宋体" w:hAnsi="宋体"/>
          <w:szCs w:val="21"/>
        </w:rPr>
      </w:pPr>
      <w:r>
        <w:rPr>
          <w:rFonts w:hint="eastAsia" w:ascii="宋体" w:hAnsi="宋体"/>
          <w:szCs w:val="21"/>
        </w:rPr>
        <w:t>1.本课程教学主要采用讲授、赏析、问答、讨论、课外拓展等方法进行教学，利用课堂教学与课外阅读与赏析相结合的方式，运用网络信息和现代教育技术等手段收集教学资源，进行理论讲授与作品赏析。</w:t>
      </w:r>
    </w:p>
    <w:p>
      <w:pPr>
        <w:spacing w:line="400" w:lineRule="exact"/>
        <w:ind w:firstLine="420" w:firstLineChars="200"/>
        <w:rPr>
          <w:rFonts w:ascii="宋体" w:hAnsi="宋体"/>
          <w:szCs w:val="21"/>
        </w:rPr>
      </w:pPr>
      <w:r>
        <w:rPr>
          <w:rFonts w:hint="eastAsia" w:ascii="宋体" w:hAnsi="宋体"/>
          <w:szCs w:val="21"/>
        </w:rPr>
        <w:t>2.运用理论学习与作品赏析相结合的方式，通过讲授、欣赏、讨论分论、课外拓展等教学实践，充分调动学生学习的积极性与参与性，提升学生学习、掌握西方音乐史的相关知识，知晓各时期的音乐名作，达到课程教学的目标。</w:t>
      </w:r>
    </w:p>
    <w:p>
      <w:pPr>
        <w:spacing w:line="400" w:lineRule="exact"/>
        <w:ind w:firstLine="422" w:firstLineChars="200"/>
        <w:rPr>
          <w:szCs w:val="21"/>
        </w:rPr>
      </w:pPr>
      <w:r>
        <w:rPr>
          <w:rFonts w:hint="eastAsia"/>
          <w:b/>
          <w:szCs w:val="21"/>
        </w:rPr>
        <w:t>（三）主要教学环节质量要求表</w:t>
      </w:r>
    </w:p>
    <w:tbl>
      <w:tblPr>
        <w:tblStyle w:val="19"/>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691"/>
        <w:gridCol w:w="6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gridSpan w:val="2"/>
            <w:tcBorders>
              <w:top w:val="single" w:color="auto" w:sz="8" w:space="0"/>
              <w:left w:val="single" w:color="auto" w:sz="8" w:space="0"/>
              <w:right w:val="single" w:color="auto" w:sz="8" w:space="0"/>
            </w:tcBorders>
            <w:tcMar>
              <w:left w:w="28" w:type="dxa"/>
              <w:right w:w="28" w:type="dxa"/>
            </w:tcMar>
            <w:vAlign w:val="center"/>
          </w:tcPr>
          <w:p>
            <w:pPr>
              <w:spacing w:line="400" w:lineRule="exact"/>
              <w:jc w:val="center"/>
              <w:rPr>
                <w:b/>
                <w:szCs w:val="21"/>
              </w:rPr>
            </w:pPr>
            <w:r>
              <w:rPr>
                <w:b/>
                <w:bCs/>
                <w:szCs w:val="21"/>
              </w:rPr>
              <w:t>主要教学环节</w:t>
            </w:r>
          </w:p>
        </w:tc>
        <w:tc>
          <w:tcPr>
            <w:tcW w:w="6773" w:type="dxa"/>
            <w:tcBorders>
              <w:top w:val="single" w:color="auto" w:sz="8" w:space="0"/>
              <w:left w:val="single" w:color="auto" w:sz="8" w:space="0"/>
              <w:right w:val="single" w:color="auto" w:sz="8" w:space="0"/>
            </w:tcBorders>
            <w:vAlign w:val="center"/>
          </w:tcPr>
          <w:p>
            <w:pPr>
              <w:spacing w:line="400" w:lineRule="exact"/>
              <w:jc w:val="center"/>
              <w:rPr>
                <w:b/>
                <w:szCs w:val="21"/>
              </w:rPr>
            </w:pPr>
            <w:r>
              <w:rPr>
                <w:b/>
                <w:bCs/>
                <w:szCs w:val="21"/>
              </w:rPr>
              <w:t>质量</w:t>
            </w:r>
            <w:r>
              <w:rPr>
                <w:rFonts w:hint="eastAsia"/>
                <w:b/>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spacing w:line="400" w:lineRule="exact"/>
              <w:jc w:val="center"/>
              <w:rPr>
                <w:b/>
                <w:szCs w:val="21"/>
              </w:rPr>
            </w:pPr>
            <w:r>
              <w:rPr>
                <w:b/>
                <w:szCs w:val="21"/>
              </w:rPr>
              <w:t>1</w:t>
            </w:r>
          </w:p>
        </w:tc>
        <w:tc>
          <w:tcPr>
            <w:tcW w:w="1691" w:type="dxa"/>
            <w:tcMar>
              <w:left w:w="28" w:type="dxa"/>
              <w:right w:w="28" w:type="dxa"/>
            </w:tcMar>
            <w:vAlign w:val="center"/>
          </w:tcPr>
          <w:p>
            <w:pPr>
              <w:spacing w:line="400" w:lineRule="exact"/>
              <w:jc w:val="center"/>
              <w:rPr>
                <w:b/>
                <w:szCs w:val="21"/>
              </w:rPr>
            </w:pPr>
            <w:r>
              <w:rPr>
                <w:b/>
                <w:szCs w:val="21"/>
              </w:rPr>
              <w:t>备课</w:t>
            </w:r>
          </w:p>
        </w:tc>
        <w:tc>
          <w:tcPr>
            <w:tcW w:w="6773" w:type="dxa"/>
            <w:tcBorders>
              <w:right w:val="single" w:color="auto" w:sz="8" w:space="0"/>
            </w:tcBorders>
            <w:vAlign w:val="center"/>
          </w:tcPr>
          <w:p>
            <w:pPr>
              <w:spacing w:line="400" w:lineRule="exact"/>
              <w:rPr>
                <w:szCs w:val="21"/>
              </w:rPr>
            </w:pPr>
            <w:r>
              <w:rPr>
                <w:rFonts w:hint="eastAsia"/>
                <w:szCs w:val="21"/>
              </w:rPr>
              <w:t>1.整合教材内容，补充必要资源，丰富课堂内容和教学形式。</w:t>
            </w:r>
          </w:p>
          <w:p>
            <w:pPr>
              <w:spacing w:line="400" w:lineRule="exact"/>
              <w:rPr>
                <w:szCs w:val="21"/>
              </w:rPr>
            </w:pPr>
            <w:r>
              <w:rPr>
                <w:rFonts w:hint="eastAsia"/>
                <w:szCs w:val="21"/>
              </w:rPr>
              <w:t>2.完善课程资源，制作精炼的教学讲义；讲究实用性，理论与赏析结合。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spacing w:line="400" w:lineRule="exact"/>
              <w:jc w:val="center"/>
              <w:rPr>
                <w:b/>
                <w:szCs w:val="21"/>
              </w:rPr>
            </w:pPr>
            <w:r>
              <w:rPr>
                <w:b/>
                <w:szCs w:val="21"/>
              </w:rPr>
              <w:t>2</w:t>
            </w:r>
          </w:p>
        </w:tc>
        <w:tc>
          <w:tcPr>
            <w:tcW w:w="1691" w:type="dxa"/>
            <w:tcMar>
              <w:left w:w="28" w:type="dxa"/>
              <w:right w:w="28" w:type="dxa"/>
            </w:tcMar>
            <w:vAlign w:val="center"/>
          </w:tcPr>
          <w:p>
            <w:pPr>
              <w:spacing w:line="400" w:lineRule="exact"/>
              <w:jc w:val="center"/>
              <w:rPr>
                <w:b/>
                <w:szCs w:val="21"/>
              </w:rPr>
            </w:pPr>
            <w:r>
              <w:rPr>
                <w:b/>
                <w:szCs w:val="21"/>
              </w:rPr>
              <w:t>讲授</w:t>
            </w:r>
          </w:p>
        </w:tc>
        <w:tc>
          <w:tcPr>
            <w:tcW w:w="6773" w:type="dxa"/>
            <w:tcBorders>
              <w:right w:val="single" w:color="auto" w:sz="8" w:space="0"/>
            </w:tcBorders>
            <w:vAlign w:val="center"/>
          </w:tcPr>
          <w:p>
            <w:pPr>
              <w:spacing w:line="400" w:lineRule="exact"/>
              <w:rPr>
                <w:szCs w:val="21"/>
              </w:rPr>
            </w:pPr>
            <w:r>
              <w:rPr>
                <w:rFonts w:hint="eastAsia"/>
                <w:szCs w:val="21"/>
              </w:rPr>
              <w:t>1.通过备课，使讲授内容简炼实用，通俗易懂，切合主题，赋有启发性。</w:t>
            </w:r>
          </w:p>
          <w:p>
            <w:pPr>
              <w:spacing w:line="400" w:lineRule="exact"/>
              <w:rPr>
                <w:szCs w:val="21"/>
              </w:rPr>
            </w:pPr>
            <w:r>
              <w:rPr>
                <w:rFonts w:hint="eastAsia"/>
                <w:szCs w:val="21"/>
              </w:rPr>
              <w:t>2.欣赏与讨论分析相结合，给学生主动学习的空间，有充分思考、分析和讨论的时间。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spacing w:line="400" w:lineRule="exact"/>
              <w:jc w:val="center"/>
              <w:rPr>
                <w:b/>
                <w:szCs w:val="21"/>
              </w:rPr>
            </w:pPr>
            <w:r>
              <w:rPr>
                <w:b/>
                <w:szCs w:val="21"/>
              </w:rPr>
              <w:t>3</w:t>
            </w:r>
          </w:p>
        </w:tc>
        <w:tc>
          <w:tcPr>
            <w:tcW w:w="1691" w:type="dxa"/>
            <w:tcMar>
              <w:left w:w="28" w:type="dxa"/>
              <w:right w:w="28" w:type="dxa"/>
            </w:tcMar>
            <w:vAlign w:val="center"/>
          </w:tcPr>
          <w:p>
            <w:pPr>
              <w:spacing w:line="400" w:lineRule="exact"/>
              <w:jc w:val="center"/>
              <w:rPr>
                <w:b/>
                <w:szCs w:val="21"/>
              </w:rPr>
            </w:pPr>
            <w:r>
              <w:rPr>
                <w:b/>
                <w:szCs w:val="21"/>
              </w:rPr>
              <w:t>作业布置与批改</w:t>
            </w:r>
          </w:p>
        </w:tc>
        <w:tc>
          <w:tcPr>
            <w:tcW w:w="6773" w:type="dxa"/>
            <w:tcBorders>
              <w:right w:val="single" w:color="auto" w:sz="8" w:space="0"/>
            </w:tcBorders>
            <w:vAlign w:val="center"/>
          </w:tcPr>
          <w:p>
            <w:pPr>
              <w:spacing w:line="400" w:lineRule="exact"/>
              <w:rPr>
                <w:szCs w:val="21"/>
              </w:rPr>
            </w:pPr>
            <w:r>
              <w:rPr>
                <w:rFonts w:hint="eastAsia"/>
                <w:szCs w:val="21"/>
              </w:rPr>
              <w:t>课中赏析交流与书面作业相结合，全学期共有布置和批改5次书面作业。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spacing w:line="400" w:lineRule="exact"/>
              <w:jc w:val="center"/>
              <w:rPr>
                <w:b/>
                <w:szCs w:val="21"/>
              </w:rPr>
            </w:pPr>
            <w:r>
              <w:rPr>
                <w:rFonts w:hint="eastAsia"/>
                <w:b/>
                <w:szCs w:val="21"/>
              </w:rPr>
              <w:t>4</w:t>
            </w:r>
          </w:p>
        </w:tc>
        <w:tc>
          <w:tcPr>
            <w:tcW w:w="1691" w:type="dxa"/>
            <w:tcMar>
              <w:left w:w="28" w:type="dxa"/>
              <w:right w:w="28" w:type="dxa"/>
            </w:tcMar>
            <w:vAlign w:val="center"/>
          </w:tcPr>
          <w:p>
            <w:pPr>
              <w:spacing w:line="400" w:lineRule="exact"/>
              <w:jc w:val="center"/>
              <w:rPr>
                <w:b/>
                <w:szCs w:val="21"/>
              </w:rPr>
            </w:pPr>
            <w:r>
              <w:rPr>
                <w:b/>
                <w:szCs w:val="21"/>
              </w:rPr>
              <w:t>课外答疑</w:t>
            </w:r>
          </w:p>
        </w:tc>
        <w:tc>
          <w:tcPr>
            <w:tcW w:w="6773" w:type="dxa"/>
            <w:tcBorders>
              <w:right w:val="single" w:color="auto" w:sz="8" w:space="0"/>
            </w:tcBorders>
            <w:vAlign w:val="center"/>
          </w:tcPr>
          <w:p>
            <w:pPr>
              <w:spacing w:line="400" w:lineRule="exact"/>
              <w:rPr>
                <w:szCs w:val="21"/>
              </w:rPr>
            </w:pPr>
            <w:r>
              <w:rPr>
                <w:rFonts w:hint="eastAsia"/>
                <w:szCs w:val="21"/>
              </w:rPr>
              <w:t>以班级QQ群方式进行答疑，业余时间可随时交流，无具体规定时间。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spacing w:line="400" w:lineRule="exact"/>
              <w:jc w:val="center"/>
              <w:rPr>
                <w:b/>
                <w:szCs w:val="21"/>
              </w:rPr>
            </w:pPr>
            <w:r>
              <w:rPr>
                <w:rFonts w:hint="eastAsia"/>
                <w:b/>
                <w:szCs w:val="21"/>
              </w:rPr>
              <w:t>5</w:t>
            </w:r>
          </w:p>
        </w:tc>
        <w:tc>
          <w:tcPr>
            <w:tcW w:w="1691" w:type="dxa"/>
            <w:tcMar>
              <w:left w:w="28" w:type="dxa"/>
              <w:right w:w="28" w:type="dxa"/>
            </w:tcMar>
            <w:vAlign w:val="center"/>
          </w:tcPr>
          <w:p>
            <w:pPr>
              <w:spacing w:line="400" w:lineRule="exact"/>
              <w:jc w:val="center"/>
              <w:rPr>
                <w:b/>
                <w:szCs w:val="21"/>
              </w:rPr>
            </w:pPr>
            <w:r>
              <w:rPr>
                <w:b/>
                <w:szCs w:val="21"/>
              </w:rPr>
              <w:t>成绩考核</w:t>
            </w:r>
          </w:p>
        </w:tc>
        <w:tc>
          <w:tcPr>
            <w:tcW w:w="6773" w:type="dxa"/>
            <w:tcBorders>
              <w:right w:val="single" w:color="auto" w:sz="8" w:space="0"/>
            </w:tcBorders>
            <w:vAlign w:val="center"/>
          </w:tcPr>
          <w:p>
            <w:pPr>
              <w:spacing w:line="400" w:lineRule="exact"/>
              <w:rPr>
                <w:szCs w:val="21"/>
              </w:rPr>
            </w:pPr>
            <w:r>
              <w:rPr>
                <w:rFonts w:hint="eastAsia"/>
                <w:szCs w:val="21"/>
              </w:rPr>
              <w:t>期考采用闭卷考试，课程成绩由平时成绩和期考成绩综合而成。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spacing w:line="400" w:lineRule="exact"/>
              <w:jc w:val="center"/>
              <w:rPr>
                <w:b/>
                <w:szCs w:val="21"/>
              </w:rPr>
            </w:pPr>
            <w:r>
              <w:rPr>
                <w:rFonts w:hint="eastAsia"/>
                <w:b/>
                <w:szCs w:val="21"/>
              </w:rPr>
              <w:t>6</w:t>
            </w:r>
          </w:p>
        </w:tc>
        <w:tc>
          <w:tcPr>
            <w:tcW w:w="1691" w:type="dxa"/>
            <w:tcMar>
              <w:left w:w="28" w:type="dxa"/>
              <w:right w:w="28" w:type="dxa"/>
            </w:tcMar>
            <w:vAlign w:val="center"/>
          </w:tcPr>
          <w:p>
            <w:pPr>
              <w:spacing w:line="400" w:lineRule="exact"/>
              <w:jc w:val="center"/>
              <w:rPr>
                <w:b/>
                <w:szCs w:val="21"/>
              </w:rPr>
            </w:pPr>
            <w:r>
              <w:rPr>
                <w:rFonts w:hint="eastAsia"/>
                <w:b/>
                <w:szCs w:val="21"/>
              </w:rPr>
              <w:t>第二课堂活动</w:t>
            </w:r>
          </w:p>
        </w:tc>
        <w:tc>
          <w:tcPr>
            <w:tcW w:w="6773" w:type="dxa"/>
            <w:tcBorders>
              <w:right w:val="single" w:color="auto" w:sz="8" w:space="0"/>
            </w:tcBorders>
            <w:vAlign w:val="center"/>
          </w:tcPr>
          <w:p>
            <w:pPr>
              <w:spacing w:line="400" w:lineRule="exact"/>
              <w:rPr>
                <w:szCs w:val="21"/>
              </w:rPr>
            </w:pPr>
            <w:r>
              <w:rPr>
                <w:rFonts w:hint="eastAsia"/>
                <w:szCs w:val="21"/>
              </w:rPr>
              <w:t>本课程未开展第二课堂。</w:t>
            </w:r>
          </w:p>
        </w:tc>
      </w:tr>
    </w:tbl>
    <w:p>
      <w:pPr>
        <w:spacing w:line="400" w:lineRule="exact"/>
        <w:ind w:firstLine="361" w:firstLineChars="150"/>
        <w:rPr>
          <w:b/>
          <w:sz w:val="24"/>
        </w:rPr>
      </w:pPr>
      <w:r>
        <w:rPr>
          <w:rFonts w:hint="eastAsia"/>
          <w:b/>
          <w:sz w:val="24"/>
        </w:rPr>
        <w:t>七、课程</w:t>
      </w:r>
      <w:r>
        <w:rPr>
          <w:b/>
          <w:sz w:val="24"/>
        </w:rPr>
        <w:t>考核</w:t>
      </w:r>
    </w:p>
    <w:p>
      <w:pPr>
        <w:spacing w:line="400" w:lineRule="exact"/>
        <w:ind w:firstLine="315" w:firstLineChars="150"/>
        <w:rPr>
          <w:b/>
          <w:szCs w:val="21"/>
        </w:rPr>
      </w:pPr>
      <w:r>
        <w:rPr>
          <w:rFonts w:hint="eastAsia"/>
          <w:szCs w:val="21"/>
        </w:rPr>
        <w:t>《西方音乐史与名作鉴赏》为考试课程，考试由平时成绩和期考成绩综合而成。平时成绩有考勤分和作业分综合而成；期考成绩是期末闭卷考试的得分；平时成绩占</w:t>
      </w:r>
      <w:r>
        <w:rPr>
          <w:szCs w:val="21"/>
        </w:rPr>
        <w:t>3</w:t>
      </w:r>
      <w:r>
        <w:rPr>
          <w:rFonts w:hint="eastAsia"/>
          <w:szCs w:val="21"/>
        </w:rPr>
        <w:t>0%，期考成绩占</w:t>
      </w:r>
      <w:r>
        <w:rPr>
          <w:szCs w:val="21"/>
        </w:rPr>
        <w:t>7</w:t>
      </w:r>
      <w:r>
        <w:rPr>
          <w:rFonts w:hint="eastAsia"/>
          <w:szCs w:val="21"/>
        </w:rPr>
        <w:t>0%，二者的合计分即为课程的综合成绩。</w:t>
      </w:r>
      <w:r>
        <w:rPr>
          <w:szCs w:val="21"/>
        </w:rPr>
        <w:t>具体内容和比例</w:t>
      </w:r>
      <w:r>
        <w:rPr>
          <w:rFonts w:hint="eastAsia"/>
          <w:szCs w:val="21"/>
        </w:rPr>
        <w:t>如表所示。</w:t>
      </w:r>
    </w:p>
    <w:tbl>
      <w:tblPr>
        <w:tblStyle w:val="19"/>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707"/>
        <w:gridCol w:w="850"/>
        <w:gridCol w:w="4226"/>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shd w:val="clear" w:color="auto" w:fill="FFFFFF"/>
            <w:tcMar>
              <w:left w:w="57" w:type="dxa"/>
              <w:right w:w="57" w:type="dxa"/>
            </w:tcMar>
            <w:vAlign w:val="center"/>
          </w:tcPr>
          <w:p>
            <w:pPr>
              <w:pStyle w:val="40"/>
              <w:jc w:val="center"/>
              <w:rPr>
                <w:rFonts w:eastAsia="宋体"/>
                <w:b/>
              </w:rPr>
            </w:pPr>
            <w:r>
              <w:rPr>
                <w:rFonts w:eastAsia="宋体"/>
                <w:b/>
              </w:rPr>
              <w:t>成绩组成</w:t>
            </w:r>
          </w:p>
        </w:tc>
        <w:tc>
          <w:tcPr>
            <w:tcW w:w="1707" w:type="dxa"/>
            <w:shd w:val="clear" w:color="auto" w:fill="FFFFFF"/>
            <w:vAlign w:val="center"/>
          </w:tcPr>
          <w:p>
            <w:pPr>
              <w:pStyle w:val="40"/>
              <w:jc w:val="center"/>
              <w:rPr>
                <w:rFonts w:eastAsia="宋体"/>
                <w:b/>
              </w:rPr>
            </w:pPr>
            <w:r>
              <w:rPr>
                <w:rFonts w:eastAsia="宋体"/>
                <w:b/>
              </w:rPr>
              <w:t>考核/评价环节</w:t>
            </w:r>
          </w:p>
        </w:tc>
        <w:tc>
          <w:tcPr>
            <w:tcW w:w="850" w:type="dxa"/>
            <w:shd w:val="clear" w:color="auto" w:fill="FFFFFF"/>
            <w:vAlign w:val="center"/>
          </w:tcPr>
          <w:p>
            <w:pPr>
              <w:pStyle w:val="40"/>
              <w:jc w:val="center"/>
              <w:rPr>
                <w:rFonts w:eastAsia="宋体"/>
                <w:b/>
              </w:rPr>
            </w:pPr>
            <w:r>
              <w:rPr>
                <w:rFonts w:hint="eastAsia" w:eastAsia="宋体"/>
                <w:b/>
              </w:rPr>
              <w:t>权重</w:t>
            </w:r>
          </w:p>
        </w:tc>
        <w:tc>
          <w:tcPr>
            <w:tcW w:w="4226" w:type="dxa"/>
            <w:shd w:val="clear" w:color="auto" w:fill="FFFFFF"/>
            <w:vAlign w:val="center"/>
          </w:tcPr>
          <w:p>
            <w:pPr>
              <w:pStyle w:val="40"/>
              <w:jc w:val="center"/>
              <w:rPr>
                <w:rFonts w:eastAsia="宋体"/>
                <w:b/>
              </w:rPr>
            </w:pPr>
            <w:r>
              <w:rPr>
                <w:rFonts w:eastAsia="宋体"/>
                <w:b/>
              </w:rPr>
              <w:t>考核/评价细则</w:t>
            </w:r>
          </w:p>
        </w:tc>
        <w:tc>
          <w:tcPr>
            <w:tcW w:w="1470" w:type="dxa"/>
            <w:shd w:val="clear" w:color="auto" w:fill="FFFFFF"/>
            <w:vAlign w:val="center"/>
          </w:tcPr>
          <w:p>
            <w:pPr>
              <w:pStyle w:val="40"/>
              <w:jc w:val="center"/>
              <w:rPr>
                <w:rFonts w:eastAsia="宋体"/>
                <w:b/>
              </w:rPr>
            </w:pPr>
            <w:r>
              <w:rPr>
                <w:rFonts w:eastAsia="宋体"/>
                <w:b/>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044" w:type="dxa"/>
            <w:tcMar>
              <w:left w:w="57" w:type="dxa"/>
              <w:right w:w="57" w:type="dxa"/>
            </w:tcMar>
            <w:vAlign w:val="center"/>
          </w:tcPr>
          <w:p>
            <w:pPr>
              <w:pStyle w:val="40"/>
              <w:jc w:val="center"/>
              <w:rPr>
                <w:rFonts w:eastAsia="宋体"/>
                <w:b/>
              </w:rPr>
            </w:pPr>
            <w:r>
              <w:rPr>
                <w:rFonts w:eastAsia="宋体"/>
                <w:b/>
              </w:rPr>
              <w:t>平时成绩</w:t>
            </w:r>
          </w:p>
        </w:tc>
        <w:tc>
          <w:tcPr>
            <w:tcW w:w="1707" w:type="dxa"/>
            <w:vAlign w:val="center"/>
          </w:tcPr>
          <w:p>
            <w:pPr>
              <w:pStyle w:val="40"/>
              <w:rPr>
                <w:rFonts w:eastAsia="宋体"/>
              </w:rPr>
            </w:pPr>
            <w:r>
              <w:rPr>
                <w:rFonts w:hint="eastAsia" w:eastAsia="宋体"/>
              </w:rPr>
              <w:t>考勤与作业分</w:t>
            </w:r>
          </w:p>
        </w:tc>
        <w:tc>
          <w:tcPr>
            <w:tcW w:w="850" w:type="dxa"/>
            <w:vAlign w:val="center"/>
          </w:tcPr>
          <w:p>
            <w:pPr>
              <w:pStyle w:val="40"/>
              <w:jc w:val="center"/>
              <w:rPr>
                <w:rFonts w:eastAsia="宋体"/>
              </w:rPr>
            </w:pPr>
            <w:r>
              <w:rPr>
                <w:rFonts w:eastAsia="宋体"/>
              </w:rPr>
              <w:t>3</w:t>
            </w:r>
            <w:r>
              <w:rPr>
                <w:rFonts w:hint="eastAsia" w:eastAsia="宋体"/>
              </w:rPr>
              <w:t>0</w:t>
            </w:r>
            <w:r>
              <w:rPr>
                <w:rFonts w:eastAsia="宋体"/>
              </w:rPr>
              <w:t>%</w:t>
            </w:r>
          </w:p>
        </w:tc>
        <w:tc>
          <w:tcPr>
            <w:tcW w:w="4226" w:type="dxa"/>
            <w:vAlign w:val="center"/>
          </w:tcPr>
          <w:p>
            <w:pPr>
              <w:pStyle w:val="40"/>
              <w:rPr>
                <w:rFonts w:eastAsia="宋体"/>
                <w:szCs w:val="21"/>
              </w:rPr>
            </w:pPr>
            <w:r>
              <w:rPr>
                <w:rFonts w:hint="eastAsia" w:eastAsia="宋体"/>
                <w:color w:val="000000"/>
                <w:szCs w:val="21"/>
              </w:rPr>
              <w:t>考勤得分、作业分数的平均分</w:t>
            </w:r>
          </w:p>
        </w:tc>
        <w:tc>
          <w:tcPr>
            <w:tcW w:w="1470" w:type="dxa"/>
            <w:vAlign w:val="center"/>
          </w:tcPr>
          <w:p>
            <w:pPr>
              <w:pStyle w:val="40"/>
              <w:jc w:val="center"/>
              <w:rPr>
                <w:rFonts w:eastAsia="宋体"/>
              </w:rPr>
            </w:pPr>
            <w:r>
              <w:rPr>
                <w:rFonts w:hint="eastAsia" w:eastAsia="宋体"/>
              </w:rPr>
              <w:t>1-1、2-2、6-1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44" w:type="dxa"/>
            <w:tcMar>
              <w:left w:w="57" w:type="dxa"/>
              <w:right w:w="57" w:type="dxa"/>
            </w:tcMar>
            <w:vAlign w:val="center"/>
          </w:tcPr>
          <w:p>
            <w:pPr>
              <w:pStyle w:val="40"/>
              <w:jc w:val="center"/>
              <w:rPr>
                <w:rFonts w:eastAsia="宋体"/>
                <w:b/>
                <w:color w:val="FF0000"/>
              </w:rPr>
            </w:pPr>
            <w:r>
              <w:rPr>
                <w:rFonts w:eastAsia="宋体"/>
                <w:b/>
              </w:rPr>
              <w:t>期末考试</w:t>
            </w:r>
            <w:r>
              <w:rPr>
                <w:rFonts w:hint="eastAsia" w:eastAsia="宋体"/>
                <w:b/>
              </w:rPr>
              <w:t>成绩</w:t>
            </w:r>
          </w:p>
        </w:tc>
        <w:tc>
          <w:tcPr>
            <w:tcW w:w="1707" w:type="dxa"/>
            <w:vAlign w:val="center"/>
          </w:tcPr>
          <w:p>
            <w:pPr>
              <w:pStyle w:val="40"/>
              <w:rPr>
                <w:rFonts w:eastAsia="宋体"/>
              </w:rPr>
            </w:pPr>
            <w:r>
              <w:rPr>
                <w:rFonts w:hint="eastAsia" w:eastAsia="宋体"/>
              </w:rPr>
              <w:t>期末闭卷考试分</w:t>
            </w:r>
          </w:p>
        </w:tc>
        <w:tc>
          <w:tcPr>
            <w:tcW w:w="850" w:type="dxa"/>
            <w:vAlign w:val="center"/>
          </w:tcPr>
          <w:p>
            <w:pPr>
              <w:pStyle w:val="40"/>
              <w:jc w:val="center"/>
              <w:rPr>
                <w:rFonts w:eastAsia="宋体"/>
              </w:rPr>
            </w:pPr>
            <w:r>
              <w:rPr>
                <w:rFonts w:eastAsia="宋体"/>
              </w:rPr>
              <w:t>7</w:t>
            </w:r>
            <w:r>
              <w:rPr>
                <w:rFonts w:hint="eastAsia" w:eastAsia="宋体"/>
              </w:rPr>
              <w:t>0</w:t>
            </w:r>
            <w:r>
              <w:rPr>
                <w:rFonts w:eastAsia="宋体"/>
              </w:rPr>
              <w:t>%</w:t>
            </w:r>
            <w:r>
              <w:rPr>
                <w:rFonts w:hint="eastAsia" w:eastAsia="宋体"/>
              </w:rPr>
              <w:t xml:space="preserve"> </w:t>
            </w:r>
          </w:p>
        </w:tc>
        <w:tc>
          <w:tcPr>
            <w:tcW w:w="4226" w:type="dxa"/>
            <w:vAlign w:val="center"/>
          </w:tcPr>
          <w:p>
            <w:pPr>
              <w:pStyle w:val="40"/>
              <w:rPr>
                <w:rFonts w:eastAsia="宋体"/>
                <w:color w:val="000000"/>
                <w:szCs w:val="21"/>
              </w:rPr>
            </w:pPr>
            <w:r>
              <w:rPr>
                <w:rFonts w:hint="eastAsia" w:eastAsia="宋体"/>
                <w:color w:val="000000"/>
                <w:szCs w:val="21"/>
              </w:rPr>
              <w:t>批改试卷的最终得分</w:t>
            </w:r>
          </w:p>
        </w:tc>
        <w:tc>
          <w:tcPr>
            <w:tcW w:w="1470" w:type="dxa"/>
            <w:vAlign w:val="center"/>
          </w:tcPr>
          <w:p>
            <w:pPr>
              <w:pStyle w:val="40"/>
              <w:jc w:val="center"/>
              <w:rPr>
                <w:rFonts w:eastAsia="宋体"/>
                <w:color w:val="000000"/>
                <w:szCs w:val="21"/>
              </w:rPr>
            </w:pPr>
            <w:r>
              <w:rPr>
                <w:rFonts w:hint="eastAsia" w:eastAsia="宋体"/>
                <w:color w:val="000000"/>
                <w:szCs w:val="21"/>
              </w:rPr>
              <w:t>1-1、2-2、6-1</w:t>
            </w:r>
          </w:p>
        </w:tc>
      </w:tr>
    </w:tbl>
    <w:p>
      <w:pPr>
        <w:spacing w:line="360" w:lineRule="auto"/>
        <w:ind w:firstLine="361" w:firstLineChars="150"/>
        <w:rPr>
          <w:b/>
          <w:sz w:val="24"/>
        </w:rPr>
      </w:pPr>
      <w:r>
        <w:rPr>
          <w:rFonts w:hint="eastAsia"/>
          <w:b/>
          <w:sz w:val="24"/>
        </w:rPr>
        <w:t>八</w:t>
      </w:r>
      <w:r>
        <w:rPr>
          <w:b/>
          <w:sz w:val="24"/>
        </w:rPr>
        <w:t>、</w:t>
      </w:r>
      <w:r>
        <w:rPr>
          <w:rFonts w:hint="eastAsia"/>
          <w:b/>
          <w:sz w:val="24"/>
        </w:rPr>
        <w:t>有关说明</w:t>
      </w:r>
    </w:p>
    <w:p>
      <w:pPr>
        <w:spacing w:line="360" w:lineRule="auto"/>
        <w:ind w:firstLine="422" w:firstLineChars="200"/>
        <w:rPr>
          <w:b/>
          <w:color w:val="000000"/>
          <w:szCs w:val="21"/>
        </w:rPr>
      </w:pPr>
      <w:r>
        <w:rPr>
          <w:rFonts w:hint="eastAsia"/>
          <w:b/>
          <w:color w:val="000000"/>
          <w:szCs w:val="21"/>
        </w:rPr>
        <w:t>（一）持续改进</w:t>
      </w:r>
    </w:p>
    <w:p>
      <w:pPr>
        <w:spacing w:line="360" w:lineRule="auto"/>
        <w:ind w:firstLine="420" w:firstLineChars="200"/>
        <w:rPr>
          <w:color w:val="000000"/>
          <w:sz w:val="24"/>
        </w:rPr>
      </w:pPr>
      <w:r>
        <w:rPr>
          <w:rFonts w:hint="eastAsia"/>
          <w:color w:val="000000"/>
          <w:szCs w:val="21"/>
        </w:rPr>
        <w:t>本“课程教学大纲”是在新的要求下进行了较大层面的更新和调整，在今后的教学执行中还会遇到各种问题和不适；数年来，本课程教学在内容、教法、手段上也在不断反思和改进中。这些问题和情况都需要执教教师密切关注和总结课程教学中出现的新问题，积极思考和探究出新方法和新思路，及时予以更新和改进，以保持课程教学的科学性和实用性。</w:t>
      </w:r>
    </w:p>
    <w:p>
      <w:pPr>
        <w:spacing w:line="360" w:lineRule="auto"/>
        <w:ind w:firstLine="422" w:firstLineChars="200"/>
        <w:rPr>
          <w:b/>
          <w:color w:val="000000"/>
          <w:szCs w:val="21"/>
        </w:rPr>
      </w:pPr>
      <w:r>
        <w:rPr>
          <w:rFonts w:hint="eastAsia"/>
          <w:b/>
          <w:color w:val="000000"/>
          <w:szCs w:val="21"/>
        </w:rPr>
        <w:t>（二）</w:t>
      </w:r>
      <w:r>
        <w:rPr>
          <w:b/>
          <w:color w:val="000000"/>
          <w:szCs w:val="21"/>
        </w:rPr>
        <w:t>参考书目及学习资料</w:t>
      </w:r>
    </w:p>
    <w:p>
      <w:pPr>
        <w:pStyle w:val="16"/>
        <w:spacing w:before="0" w:beforeAutospacing="0" w:after="0" w:afterAutospacing="0" w:line="360" w:lineRule="auto"/>
        <w:ind w:firstLine="420" w:firstLineChars="200"/>
        <w:rPr>
          <w:rFonts w:cs="宋体"/>
          <w:color w:val="000000"/>
          <w:kern w:val="2"/>
          <w:sz w:val="21"/>
          <w:szCs w:val="21"/>
        </w:rPr>
      </w:pPr>
      <w:r>
        <w:rPr>
          <w:rFonts w:hint="eastAsia" w:cs="宋体"/>
          <w:color w:val="000000"/>
          <w:kern w:val="2"/>
          <w:sz w:val="21"/>
          <w:szCs w:val="21"/>
        </w:rPr>
        <w:t>1</w:t>
      </w:r>
      <w:r>
        <w:rPr>
          <w:rFonts w:cs="宋体"/>
          <w:color w:val="000000"/>
          <w:kern w:val="2"/>
          <w:sz w:val="21"/>
          <w:szCs w:val="21"/>
        </w:rPr>
        <w:t>.</w:t>
      </w:r>
      <w:r>
        <w:rPr>
          <w:rFonts w:hint="eastAsia" w:cs="宋体"/>
          <w:color w:val="000000"/>
          <w:kern w:val="2"/>
          <w:sz w:val="21"/>
          <w:szCs w:val="21"/>
        </w:rPr>
        <w:t>于润洋 主编，《西方音乐通史》，上海音乐出版社，2003年7月。</w:t>
      </w:r>
    </w:p>
    <w:p>
      <w:pPr>
        <w:pStyle w:val="16"/>
        <w:spacing w:before="0" w:beforeAutospacing="0" w:after="0" w:afterAutospacing="0" w:line="360" w:lineRule="auto"/>
        <w:ind w:firstLine="420" w:firstLineChars="200"/>
        <w:rPr>
          <w:rFonts w:cs="宋体"/>
          <w:color w:val="000000"/>
          <w:kern w:val="2"/>
          <w:sz w:val="21"/>
          <w:szCs w:val="21"/>
        </w:rPr>
      </w:pPr>
      <w:r>
        <w:rPr>
          <w:sz w:val="21"/>
          <w:szCs w:val="21"/>
        </w:rPr>
        <w:t>2.</w:t>
      </w:r>
      <w:r>
        <w:rPr>
          <w:rFonts w:hint="eastAsia"/>
        </w:rPr>
        <w:t>余志刚 编著</w:t>
      </w:r>
      <w:r>
        <w:rPr>
          <w:rFonts w:hint="eastAsia" w:cs="宋体"/>
          <w:kern w:val="2"/>
          <w:sz w:val="21"/>
          <w:szCs w:val="21"/>
        </w:rPr>
        <w:t>，《西方音乐简史》，</w:t>
      </w:r>
      <w:r>
        <w:fldChar w:fldCharType="begin"/>
      </w:r>
      <w:r>
        <w:instrText xml:space="preserve"> HYPERLINK "http://www.dangdang.com/publish/%C9%CF%BA%A3%D2%F4%C0%D6%B3%F6%B0%E6%C9%E7_1" \t "_blank" </w:instrText>
      </w:r>
      <w:r>
        <w:fldChar w:fldCharType="separate"/>
      </w:r>
      <w:r>
        <w:rPr>
          <w:rFonts w:hint="eastAsia" w:cs="宋体"/>
          <w:kern w:val="2"/>
          <w:sz w:val="21"/>
          <w:szCs w:val="21"/>
        </w:rPr>
        <w:t>高等教育出版社</w:t>
      </w:r>
      <w:r>
        <w:rPr>
          <w:rFonts w:hint="eastAsia" w:cs="宋体"/>
          <w:kern w:val="2"/>
          <w:sz w:val="21"/>
          <w:szCs w:val="21"/>
        </w:rPr>
        <w:fldChar w:fldCharType="end"/>
      </w:r>
      <w:r>
        <w:rPr>
          <w:rFonts w:hint="eastAsia" w:cs="宋体"/>
          <w:kern w:val="2"/>
          <w:sz w:val="21"/>
          <w:szCs w:val="21"/>
        </w:rPr>
        <w:t>，20</w:t>
      </w:r>
      <w:r>
        <w:rPr>
          <w:rFonts w:cs="宋体"/>
          <w:kern w:val="2"/>
          <w:sz w:val="21"/>
          <w:szCs w:val="21"/>
        </w:rPr>
        <w:t>06</w:t>
      </w:r>
      <w:r>
        <w:rPr>
          <w:rFonts w:hint="eastAsia" w:cs="宋体"/>
          <w:kern w:val="2"/>
          <w:sz w:val="21"/>
          <w:szCs w:val="21"/>
        </w:rPr>
        <w:t>年1</w:t>
      </w:r>
      <w:r>
        <w:rPr>
          <w:rFonts w:cs="宋体"/>
          <w:kern w:val="2"/>
          <w:sz w:val="21"/>
          <w:szCs w:val="21"/>
        </w:rPr>
        <w:t>1</w:t>
      </w:r>
      <w:r>
        <w:rPr>
          <w:rFonts w:hint="eastAsia" w:cs="宋体"/>
          <w:kern w:val="2"/>
          <w:sz w:val="21"/>
          <w:szCs w:val="21"/>
        </w:rPr>
        <w:t>月。</w:t>
      </w:r>
    </w:p>
    <w:p>
      <w:pPr>
        <w:spacing w:line="312" w:lineRule="auto"/>
        <w:rPr>
          <w:sz w:val="24"/>
        </w:rPr>
      </w:pPr>
    </w:p>
    <w:p>
      <w:pPr>
        <w:spacing w:line="312" w:lineRule="auto"/>
        <w:rPr>
          <w:sz w:val="24"/>
        </w:rPr>
      </w:pPr>
    </w:p>
    <w:p>
      <w:pPr>
        <w:autoSpaceDE w:val="0"/>
        <w:autoSpaceDN w:val="0"/>
        <w:adjustRightInd w:val="0"/>
        <w:spacing w:line="360" w:lineRule="auto"/>
        <w:ind w:firstLine="5880" w:firstLineChars="2800"/>
        <w:jc w:val="left"/>
        <w:rPr>
          <w:rFonts w:ascii="宋体" w:hAnsi="宋体"/>
          <w:color w:val="000000"/>
          <w:szCs w:val="21"/>
          <w:lang w:val="zh-CN"/>
        </w:rPr>
      </w:pPr>
      <w:r>
        <w:rPr>
          <w:rFonts w:hint="eastAsia" w:ascii="宋体" w:hAnsi="宋体"/>
          <w:color w:val="000000"/>
          <w:szCs w:val="21"/>
          <w:lang w:val="zh-CN"/>
        </w:rPr>
        <w:t>执笔人：杨番</w:t>
      </w:r>
    </w:p>
    <w:p>
      <w:pPr>
        <w:autoSpaceDE w:val="0"/>
        <w:autoSpaceDN w:val="0"/>
        <w:adjustRightInd w:val="0"/>
        <w:spacing w:line="360" w:lineRule="auto"/>
        <w:ind w:firstLine="5880" w:firstLineChars="2800"/>
        <w:jc w:val="left"/>
        <w:rPr>
          <w:rFonts w:ascii="宋体" w:hAnsi="宋体"/>
          <w:color w:val="000000"/>
          <w:szCs w:val="21"/>
        </w:rPr>
      </w:pPr>
      <w:r>
        <w:rPr>
          <w:rFonts w:hint="eastAsia" w:ascii="宋体" w:hAnsi="宋体"/>
          <w:color w:val="000000"/>
          <w:szCs w:val="21"/>
          <w:lang w:val="zh-CN"/>
        </w:rPr>
        <w:t>审定人：</w:t>
      </w:r>
      <w:r>
        <w:rPr>
          <w:rFonts w:hint="eastAsia" w:ascii="宋体" w:hAnsi="宋体"/>
          <w:color w:val="000000"/>
          <w:szCs w:val="21"/>
        </w:rPr>
        <w:t>徐忆巍</w:t>
      </w:r>
    </w:p>
    <w:p>
      <w:pPr>
        <w:autoSpaceDE w:val="0"/>
        <w:autoSpaceDN w:val="0"/>
        <w:adjustRightInd w:val="0"/>
        <w:spacing w:line="360" w:lineRule="auto"/>
        <w:ind w:firstLine="5880" w:firstLineChars="2800"/>
        <w:jc w:val="left"/>
        <w:rPr>
          <w:rFonts w:ascii="宋体" w:hAnsi="宋体"/>
          <w:color w:val="000000"/>
          <w:szCs w:val="21"/>
        </w:rPr>
      </w:pPr>
      <w:r>
        <w:rPr>
          <w:rFonts w:hint="eastAsia" w:ascii="宋体" w:hAnsi="宋体"/>
          <w:color w:val="000000"/>
          <w:szCs w:val="21"/>
          <w:lang w:val="zh-CN"/>
        </w:rPr>
        <w:t>批准人：</w:t>
      </w:r>
      <w:r>
        <w:rPr>
          <w:rFonts w:hint="eastAsia" w:ascii="宋体" w:hAnsi="宋体"/>
          <w:color w:val="000000"/>
          <w:szCs w:val="21"/>
        </w:rPr>
        <w:t>张志欣</w:t>
      </w:r>
    </w:p>
    <w:p>
      <w:pPr>
        <w:autoSpaceDE w:val="0"/>
        <w:autoSpaceDN w:val="0"/>
        <w:adjustRightInd w:val="0"/>
        <w:spacing w:line="360" w:lineRule="auto"/>
        <w:ind w:firstLine="5880" w:firstLineChars="2800"/>
        <w:jc w:val="left"/>
        <w:rPr>
          <w:rFonts w:hint="default"/>
          <w:kern w:val="0"/>
          <w:szCs w:val="21"/>
          <w:lang w:val="en-US"/>
        </w:rPr>
      </w:pPr>
      <w:r>
        <w:rPr>
          <w:rFonts w:hint="eastAsia"/>
          <w:kern w:val="0"/>
          <w:szCs w:val="21"/>
        </w:rPr>
        <w:t>批准时间：</w:t>
      </w:r>
      <w:r>
        <w:rPr>
          <w:rFonts w:ascii="Times New Roman" w:hAnsi="Times New Roman"/>
          <w:kern w:val="0"/>
          <w:szCs w:val="21"/>
        </w:rPr>
        <w:t>2023</w:t>
      </w:r>
      <w:r>
        <w:rPr>
          <w:rFonts w:hint="eastAsia" w:ascii="Times New Roman" w:hAnsi="Times New Roman"/>
          <w:kern w:val="0"/>
          <w:szCs w:val="21"/>
          <w:lang w:val="en-US" w:eastAsia="zh-CN"/>
        </w:rPr>
        <w:t>年9月</w:t>
      </w:r>
    </w:p>
    <w:p>
      <w:pPr>
        <w:autoSpaceDE w:val="0"/>
        <w:autoSpaceDN w:val="0"/>
        <w:adjustRightInd w:val="0"/>
        <w:spacing w:line="360" w:lineRule="auto"/>
        <w:ind w:firstLine="5520" w:firstLineChars="2300"/>
        <w:jc w:val="left"/>
        <w:rPr>
          <w:kern w:val="0"/>
          <w:sz w:val="24"/>
          <w:szCs w:val="21"/>
        </w:rPr>
      </w:pPr>
    </w:p>
    <w:p>
      <w:pPr>
        <w:autoSpaceDE w:val="0"/>
        <w:autoSpaceDN w:val="0"/>
        <w:adjustRightInd w:val="0"/>
        <w:spacing w:line="360" w:lineRule="auto"/>
        <w:ind w:firstLine="5520" w:firstLineChars="2300"/>
        <w:jc w:val="left"/>
        <w:rPr>
          <w:kern w:val="0"/>
          <w:sz w:val="24"/>
          <w:szCs w:val="21"/>
        </w:rPr>
      </w:pPr>
    </w:p>
    <w:p>
      <w:pPr>
        <w:autoSpaceDE w:val="0"/>
        <w:autoSpaceDN w:val="0"/>
        <w:adjustRightInd w:val="0"/>
        <w:spacing w:line="360" w:lineRule="auto"/>
        <w:ind w:firstLine="5520" w:firstLineChars="2300"/>
        <w:jc w:val="left"/>
        <w:rPr>
          <w:kern w:val="0"/>
          <w:sz w:val="24"/>
          <w:szCs w:val="21"/>
        </w:rPr>
      </w:pPr>
    </w:p>
    <w:p>
      <w:pPr>
        <w:autoSpaceDE w:val="0"/>
        <w:autoSpaceDN w:val="0"/>
        <w:adjustRightInd w:val="0"/>
        <w:spacing w:line="360" w:lineRule="auto"/>
        <w:ind w:firstLine="5520" w:firstLineChars="2300"/>
        <w:jc w:val="left"/>
        <w:rPr>
          <w:kern w:val="0"/>
          <w:sz w:val="24"/>
          <w:szCs w:val="21"/>
        </w:rPr>
      </w:pPr>
    </w:p>
    <w:p>
      <w:pPr>
        <w:autoSpaceDE w:val="0"/>
        <w:autoSpaceDN w:val="0"/>
        <w:adjustRightInd w:val="0"/>
        <w:spacing w:line="360" w:lineRule="auto"/>
        <w:ind w:firstLine="5520" w:firstLineChars="2300"/>
        <w:jc w:val="left"/>
        <w:rPr>
          <w:kern w:val="0"/>
          <w:sz w:val="24"/>
          <w:szCs w:val="21"/>
        </w:rPr>
      </w:pPr>
    </w:p>
    <w:p>
      <w:pPr>
        <w:autoSpaceDE w:val="0"/>
        <w:autoSpaceDN w:val="0"/>
        <w:adjustRightInd w:val="0"/>
        <w:spacing w:line="360" w:lineRule="auto"/>
        <w:ind w:firstLine="5520" w:firstLineChars="2300"/>
        <w:jc w:val="left"/>
        <w:rPr>
          <w:kern w:val="0"/>
          <w:sz w:val="24"/>
          <w:szCs w:val="21"/>
        </w:rPr>
      </w:pPr>
    </w:p>
    <w:p>
      <w:pPr>
        <w:autoSpaceDE w:val="0"/>
        <w:autoSpaceDN w:val="0"/>
        <w:adjustRightInd w:val="0"/>
        <w:spacing w:line="360" w:lineRule="auto"/>
        <w:ind w:firstLine="5520" w:firstLineChars="2300"/>
        <w:jc w:val="left"/>
        <w:rPr>
          <w:kern w:val="0"/>
          <w:sz w:val="24"/>
          <w:szCs w:val="21"/>
        </w:rPr>
      </w:pPr>
    </w:p>
    <w:p>
      <w:pPr>
        <w:autoSpaceDE w:val="0"/>
        <w:autoSpaceDN w:val="0"/>
        <w:adjustRightInd w:val="0"/>
        <w:spacing w:line="360" w:lineRule="auto"/>
        <w:ind w:firstLine="5520" w:firstLineChars="2300"/>
        <w:jc w:val="left"/>
        <w:rPr>
          <w:kern w:val="0"/>
          <w:sz w:val="24"/>
          <w:szCs w:val="21"/>
        </w:rPr>
      </w:pPr>
    </w:p>
    <w:p>
      <w:pPr>
        <w:autoSpaceDE w:val="0"/>
        <w:autoSpaceDN w:val="0"/>
        <w:adjustRightInd w:val="0"/>
        <w:spacing w:line="360" w:lineRule="auto"/>
        <w:ind w:firstLine="5520" w:firstLineChars="2300"/>
        <w:jc w:val="left"/>
        <w:rPr>
          <w:kern w:val="0"/>
          <w:sz w:val="24"/>
          <w:szCs w:val="21"/>
        </w:rPr>
      </w:pPr>
    </w:p>
    <w:p>
      <w:pPr>
        <w:autoSpaceDE w:val="0"/>
        <w:autoSpaceDN w:val="0"/>
        <w:adjustRightInd w:val="0"/>
        <w:spacing w:line="360" w:lineRule="auto"/>
        <w:ind w:firstLine="5520" w:firstLineChars="2300"/>
        <w:jc w:val="left"/>
        <w:rPr>
          <w:kern w:val="0"/>
          <w:sz w:val="24"/>
          <w:szCs w:val="21"/>
        </w:rPr>
      </w:pPr>
    </w:p>
    <w:p>
      <w:pPr>
        <w:autoSpaceDE w:val="0"/>
        <w:autoSpaceDN w:val="0"/>
        <w:adjustRightInd w:val="0"/>
        <w:spacing w:line="360" w:lineRule="auto"/>
        <w:ind w:firstLine="5520" w:firstLineChars="2300"/>
        <w:jc w:val="left"/>
        <w:rPr>
          <w:kern w:val="0"/>
          <w:sz w:val="24"/>
          <w:szCs w:val="21"/>
        </w:rPr>
      </w:pPr>
    </w:p>
    <w:p>
      <w:pPr>
        <w:autoSpaceDE w:val="0"/>
        <w:autoSpaceDN w:val="0"/>
        <w:adjustRightInd w:val="0"/>
        <w:spacing w:line="360" w:lineRule="auto"/>
        <w:ind w:firstLine="5520" w:firstLineChars="2300"/>
        <w:jc w:val="left"/>
        <w:rPr>
          <w:kern w:val="0"/>
          <w:sz w:val="24"/>
          <w:szCs w:val="21"/>
        </w:rPr>
      </w:pPr>
    </w:p>
    <w:p>
      <w:pPr>
        <w:autoSpaceDE w:val="0"/>
        <w:autoSpaceDN w:val="0"/>
        <w:adjustRightInd w:val="0"/>
        <w:spacing w:line="360" w:lineRule="auto"/>
        <w:ind w:firstLine="5520" w:firstLineChars="2300"/>
        <w:jc w:val="left"/>
        <w:rPr>
          <w:kern w:val="0"/>
          <w:sz w:val="24"/>
          <w:szCs w:val="21"/>
        </w:rPr>
      </w:pPr>
    </w:p>
    <w:p>
      <w:pPr>
        <w:autoSpaceDE w:val="0"/>
        <w:autoSpaceDN w:val="0"/>
        <w:adjustRightInd w:val="0"/>
        <w:spacing w:line="360" w:lineRule="auto"/>
        <w:ind w:firstLine="5520" w:firstLineChars="2300"/>
        <w:jc w:val="left"/>
        <w:rPr>
          <w:kern w:val="0"/>
          <w:sz w:val="24"/>
          <w:szCs w:val="21"/>
        </w:rPr>
      </w:pPr>
    </w:p>
    <w:p>
      <w:pPr>
        <w:autoSpaceDE w:val="0"/>
        <w:autoSpaceDN w:val="0"/>
        <w:adjustRightInd w:val="0"/>
        <w:spacing w:line="360" w:lineRule="auto"/>
        <w:ind w:firstLine="5520" w:firstLineChars="2300"/>
        <w:jc w:val="left"/>
        <w:rPr>
          <w:kern w:val="0"/>
          <w:sz w:val="24"/>
          <w:szCs w:val="21"/>
        </w:rPr>
      </w:pPr>
    </w:p>
    <w:p>
      <w:pPr>
        <w:autoSpaceDE w:val="0"/>
        <w:autoSpaceDN w:val="0"/>
        <w:adjustRightInd w:val="0"/>
        <w:spacing w:line="360" w:lineRule="auto"/>
        <w:ind w:firstLine="5520" w:firstLineChars="2300"/>
        <w:jc w:val="left"/>
        <w:rPr>
          <w:kern w:val="0"/>
          <w:sz w:val="24"/>
          <w:szCs w:val="21"/>
        </w:rPr>
      </w:pPr>
    </w:p>
    <w:p>
      <w:pPr>
        <w:autoSpaceDE w:val="0"/>
        <w:autoSpaceDN w:val="0"/>
        <w:adjustRightInd w:val="0"/>
        <w:spacing w:line="360" w:lineRule="auto"/>
        <w:jc w:val="left"/>
        <w:rPr>
          <w:kern w:val="0"/>
          <w:sz w:val="24"/>
          <w:szCs w:val="21"/>
        </w:rPr>
      </w:pPr>
    </w:p>
    <w:p>
      <w:pPr>
        <w:autoSpaceDE w:val="0"/>
        <w:autoSpaceDN w:val="0"/>
        <w:adjustRightInd w:val="0"/>
        <w:spacing w:line="360" w:lineRule="auto"/>
        <w:ind w:firstLine="5520" w:firstLineChars="2300"/>
        <w:jc w:val="left"/>
        <w:rPr>
          <w:kern w:val="0"/>
          <w:sz w:val="24"/>
          <w:szCs w:val="21"/>
        </w:rPr>
      </w:pPr>
    </w:p>
    <w:p>
      <w:pPr>
        <w:spacing w:line="312" w:lineRule="auto"/>
        <w:jc w:val="center"/>
        <w:outlineLvl w:val="0"/>
        <w:rPr>
          <w:rFonts w:ascii="宋体" w:hAnsi="宋体"/>
          <w:b/>
          <w:bCs/>
          <w:sz w:val="30"/>
        </w:rPr>
      </w:pPr>
      <w:bookmarkStart w:id="113" w:name="_Toc88518175"/>
      <w:r>
        <w:rPr>
          <w:rFonts w:hint="eastAsia"/>
          <w:b/>
          <w:bCs/>
          <w:sz w:val="30"/>
          <w:szCs w:val="30"/>
        </w:rPr>
        <w:t>《学校音乐教育导论与教材教法》</w:t>
      </w:r>
      <w:r>
        <w:rPr>
          <w:rFonts w:ascii="宋体" w:hAnsi="宋体"/>
          <w:b/>
          <w:bCs/>
          <w:sz w:val="30"/>
        </w:rPr>
        <w:t>课程教学大纲</w:t>
      </w:r>
      <w:bookmarkEnd w:id="113"/>
    </w:p>
    <w:p>
      <w:pPr>
        <w:spacing w:line="312" w:lineRule="auto"/>
        <w:jc w:val="center"/>
        <w:rPr>
          <w:rFonts w:ascii="宋体" w:hAnsi="宋体"/>
          <w:b/>
          <w:bCs/>
          <w:sz w:val="30"/>
        </w:rPr>
      </w:pPr>
      <w:r>
        <w:rPr>
          <w:rFonts w:ascii="宋体" w:hAnsi="宋体"/>
          <w:b/>
          <w:bCs/>
          <w:sz w:val="30"/>
        </w:rPr>
        <w:t>（</w:t>
      </w:r>
      <w:r>
        <w:rPr>
          <w:rFonts w:hint="eastAsia" w:ascii="Cambria Math" w:hAnsi="Cambria Math" w:cs="Cambria Math"/>
          <w:sz w:val="24"/>
        </w:rPr>
        <w:t>Music Pedagogy Teaching Materials and Methods</w:t>
      </w:r>
      <w:r>
        <w:rPr>
          <w:rFonts w:ascii="宋体" w:hAnsi="宋体"/>
          <w:b/>
          <w:bCs/>
          <w:sz w:val="30"/>
        </w:rPr>
        <w:t>）</w:t>
      </w:r>
    </w:p>
    <w:p>
      <w:pPr>
        <w:spacing w:line="360" w:lineRule="auto"/>
        <w:ind w:firstLine="551" w:firstLineChars="196"/>
        <w:outlineLvl w:val="0"/>
        <w:rPr>
          <w:rFonts w:ascii="宋体" w:hAnsi="宋体"/>
          <w:b/>
          <w:sz w:val="28"/>
          <w:szCs w:val="28"/>
        </w:rPr>
      </w:pPr>
    </w:p>
    <w:p>
      <w:pPr>
        <w:spacing w:line="360" w:lineRule="auto"/>
        <w:ind w:firstLine="551" w:firstLineChars="196"/>
        <w:outlineLvl w:val="0"/>
        <w:rPr>
          <w:rFonts w:ascii="宋体" w:hAnsi="宋体"/>
          <w:b/>
          <w:sz w:val="28"/>
          <w:szCs w:val="28"/>
        </w:rPr>
      </w:pPr>
      <w:bookmarkStart w:id="114" w:name="_Toc88518176"/>
      <w:r>
        <w:rPr>
          <w:rFonts w:ascii="宋体" w:hAnsi="宋体"/>
          <w:b/>
          <w:sz w:val="28"/>
          <w:szCs w:val="28"/>
        </w:rPr>
        <w:t>一、课程概况</w:t>
      </w:r>
      <w:bookmarkEnd w:id="114"/>
    </w:p>
    <w:p>
      <w:pPr>
        <w:spacing w:line="360" w:lineRule="auto"/>
        <w:ind w:firstLine="482" w:firstLineChars="200"/>
        <w:rPr>
          <w:rFonts w:ascii="宋体" w:hAnsi="宋体"/>
          <w:kern w:val="0"/>
          <w:sz w:val="24"/>
          <w:szCs w:val="22"/>
        </w:rPr>
      </w:pPr>
      <w:r>
        <w:rPr>
          <w:rFonts w:ascii="宋体" w:hAnsi="宋体"/>
          <w:b/>
          <w:bCs/>
          <w:kern w:val="0"/>
          <w:sz w:val="24"/>
        </w:rPr>
        <w:t>课程代码</w:t>
      </w:r>
      <w:r>
        <w:rPr>
          <w:rFonts w:ascii="宋体" w:hAnsi="宋体"/>
          <w:b/>
          <w:kern w:val="0"/>
          <w:sz w:val="24"/>
        </w:rPr>
        <w:t>：</w:t>
      </w:r>
      <w:r>
        <w:rPr>
          <w:rFonts w:hint="eastAsia" w:ascii="宋体" w:hAnsi="宋体" w:eastAsia="宋体" w:cs="宋体"/>
          <w:sz w:val="24"/>
        </w:rPr>
        <w:t>2403026</w:t>
      </w:r>
    </w:p>
    <w:p>
      <w:pPr>
        <w:spacing w:line="360" w:lineRule="auto"/>
        <w:ind w:firstLine="482" w:firstLineChars="200"/>
        <w:rPr>
          <w:rFonts w:ascii="宋体" w:hAnsi="宋体"/>
          <w:b/>
          <w:kern w:val="0"/>
          <w:sz w:val="24"/>
        </w:rPr>
      </w:pPr>
      <w:r>
        <w:rPr>
          <w:rFonts w:ascii="宋体" w:hAnsi="宋体"/>
          <w:b/>
          <w:bCs/>
          <w:kern w:val="0"/>
          <w:sz w:val="24"/>
        </w:rPr>
        <w:t>学    分</w:t>
      </w:r>
      <w:r>
        <w:rPr>
          <w:rFonts w:ascii="宋体" w:hAnsi="宋体"/>
          <w:b/>
          <w:kern w:val="0"/>
          <w:sz w:val="24"/>
        </w:rPr>
        <w:t>：</w:t>
      </w:r>
      <w:r>
        <w:rPr>
          <w:rFonts w:hint="eastAsia" w:ascii="宋体" w:hAnsi="宋体"/>
          <w:kern w:val="0"/>
          <w:sz w:val="24"/>
          <w:szCs w:val="22"/>
        </w:rPr>
        <w:t>2</w:t>
      </w:r>
    </w:p>
    <w:p>
      <w:pPr>
        <w:spacing w:line="360" w:lineRule="auto"/>
        <w:ind w:firstLine="482" w:firstLineChars="200"/>
        <w:rPr>
          <w:rFonts w:ascii="宋体" w:hAnsi="宋体"/>
          <w:kern w:val="0"/>
          <w:sz w:val="24"/>
        </w:rPr>
      </w:pPr>
      <w:r>
        <w:rPr>
          <w:rFonts w:ascii="宋体" w:hAnsi="宋体"/>
          <w:b/>
          <w:bCs/>
          <w:kern w:val="0"/>
          <w:sz w:val="24"/>
        </w:rPr>
        <w:t>学    时</w:t>
      </w:r>
      <w:r>
        <w:rPr>
          <w:rFonts w:ascii="宋体" w:hAnsi="宋体"/>
          <w:b/>
          <w:kern w:val="0"/>
          <w:sz w:val="24"/>
        </w:rPr>
        <w:t>：</w:t>
      </w:r>
      <w:r>
        <w:rPr>
          <w:rFonts w:hint="eastAsia" w:ascii="宋体" w:hAnsi="宋体"/>
          <w:kern w:val="0"/>
          <w:sz w:val="24"/>
        </w:rPr>
        <w:t>32</w:t>
      </w:r>
      <w:r>
        <w:rPr>
          <w:rFonts w:ascii="宋体" w:hAnsi="宋体"/>
          <w:kern w:val="0"/>
          <w:sz w:val="24"/>
        </w:rPr>
        <w:t xml:space="preserve"> （其中：讲授学时</w:t>
      </w:r>
      <w:r>
        <w:rPr>
          <w:rFonts w:hint="eastAsia" w:ascii="宋体" w:hAnsi="宋体"/>
          <w:kern w:val="0"/>
          <w:sz w:val="24"/>
        </w:rPr>
        <w:t>32，</w:t>
      </w:r>
      <w:r>
        <w:rPr>
          <w:rFonts w:ascii="宋体" w:hAnsi="宋体"/>
          <w:kern w:val="0"/>
          <w:sz w:val="24"/>
        </w:rPr>
        <w:t xml:space="preserve"> 实践学时</w:t>
      </w:r>
      <w:r>
        <w:rPr>
          <w:rFonts w:hint="eastAsia" w:ascii="宋体" w:hAnsi="宋体"/>
          <w:kern w:val="0"/>
          <w:sz w:val="24"/>
        </w:rPr>
        <w:t>0</w:t>
      </w:r>
      <w:r>
        <w:rPr>
          <w:rFonts w:ascii="宋体" w:hAnsi="宋体"/>
          <w:kern w:val="0"/>
          <w:sz w:val="24"/>
        </w:rPr>
        <w:t>）</w:t>
      </w:r>
    </w:p>
    <w:p>
      <w:pPr>
        <w:pStyle w:val="5"/>
        <w:ind w:firstLine="482"/>
        <w:jc w:val="left"/>
        <w:rPr>
          <w:rFonts w:hAnsi="宋体"/>
          <w:szCs w:val="22"/>
        </w:rPr>
      </w:pPr>
      <w:r>
        <w:rPr>
          <w:rFonts w:hAnsi="宋体"/>
          <w:b/>
          <w:bCs/>
          <w:kern w:val="0"/>
        </w:rPr>
        <w:t>先修课程</w:t>
      </w:r>
      <w:r>
        <w:rPr>
          <w:rFonts w:hAnsi="宋体"/>
          <w:b/>
          <w:kern w:val="0"/>
        </w:rPr>
        <w:t>：</w:t>
      </w:r>
      <w:r>
        <w:rPr>
          <w:rFonts w:hint="eastAsia" w:hAnsi="宋体"/>
          <w:bCs/>
          <w:kern w:val="0"/>
        </w:rPr>
        <w:t>教育学基础</w:t>
      </w:r>
      <w:r>
        <w:rPr>
          <w:rFonts w:hAnsi="宋体"/>
          <w:szCs w:val="22"/>
        </w:rPr>
        <w:t>、</w:t>
      </w:r>
      <w:r>
        <w:rPr>
          <w:rFonts w:hint="eastAsia" w:hAnsi="宋体"/>
          <w:szCs w:val="22"/>
        </w:rPr>
        <w:t>教育心理学、教育见习</w:t>
      </w:r>
    </w:p>
    <w:p>
      <w:pPr>
        <w:spacing w:line="360" w:lineRule="auto"/>
        <w:ind w:firstLine="482" w:firstLineChars="200"/>
        <w:rPr>
          <w:rFonts w:ascii="宋体" w:hAnsi="宋体"/>
          <w:kern w:val="0"/>
          <w:sz w:val="24"/>
        </w:rPr>
      </w:pPr>
      <w:r>
        <w:rPr>
          <w:rFonts w:ascii="宋体" w:hAnsi="宋体"/>
          <w:b/>
          <w:bCs/>
          <w:kern w:val="0"/>
          <w:sz w:val="24"/>
        </w:rPr>
        <w:t>适用专业</w:t>
      </w:r>
      <w:r>
        <w:rPr>
          <w:rFonts w:ascii="宋体" w:hAnsi="宋体"/>
          <w:b/>
          <w:kern w:val="0"/>
          <w:sz w:val="24"/>
        </w:rPr>
        <w:t>：</w:t>
      </w:r>
      <w:r>
        <w:rPr>
          <w:rFonts w:hint="eastAsia" w:ascii="宋体" w:hAnsi="宋体"/>
          <w:bCs/>
          <w:kern w:val="0"/>
          <w:sz w:val="24"/>
        </w:rPr>
        <w:t>音乐学</w:t>
      </w:r>
      <w:r>
        <w:rPr>
          <w:rFonts w:ascii="宋体" w:hAnsi="宋体"/>
          <w:kern w:val="0"/>
          <w:sz w:val="24"/>
        </w:rPr>
        <w:t xml:space="preserve">                          </w:t>
      </w:r>
    </w:p>
    <w:p>
      <w:pPr>
        <w:spacing w:line="360" w:lineRule="auto"/>
        <w:ind w:firstLine="482" w:firstLineChars="200"/>
        <w:rPr>
          <w:rFonts w:ascii="宋体" w:hAnsi="宋体"/>
          <w:kern w:val="0"/>
          <w:sz w:val="24"/>
        </w:rPr>
      </w:pPr>
      <w:r>
        <w:rPr>
          <w:rFonts w:hint="eastAsia" w:ascii="宋体" w:hAnsi="宋体"/>
          <w:b/>
          <w:bCs/>
          <w:kern w:val="0"/>
          <w:sz w:val="24"/>
        </w:rPr>
        <w:t>建议</w:t>
      </w:r>
      <w:r>
        <w:rPr>
          <w:rFonts w:ascii="宋体" w:hAnsi="宋体"/>
          <w:b/>
          <w:bCs/>
          <w:kern w:val="0"/>
          <w:sz w:val="24"/>
        </w:rPr>
        <w:t>教材</w:t>
      </w:r>
      <w:r>
        <w:rPr>
          <w:rFonts w:ascii="宋体" w:hAnsi="宋体"/>
          <w:b/>
          <w:kern w:val="0"/>
          <w:sz w:val="24"/>
        </w:rPr>
        <w:t>：</w:t>
      </w:r>
      <w:r>
        <w:rPr>
          <w:rFonts w:ascii="宋体" w:hAnsi="宋体"/>
          <w:kern w:val="0"/>
          <w:sz w:val="24"/>
        </w:rPr>
        <w:t>《</w:t>
      </w:r>
      <w:r>
        <w:rPr>
          <w:rFonts w:hint="eastAsia" w:ascii="宋体" w:hAnsi="宋体"/>
          <w:kern w:val="0"/>
          <w:sz w:val="24"/>
        </w:rPr>
        <w:t>学校音乐教育导论与教材教法</w:t>
      </w:r>
      <w:r>
        <w:rPr>
          <w:rFonts w:ascii="宋体" w:hAnsi="宋体"/>
          <w:sz w:val="24"/>
          <w:szCs w:val="22"/>
        </w:rPr>
        <w:t>》</w:t>
      </w:r>
      <w:r>
        <w:rPr>
          <w:rFonts w:hint="eastAsia" w:ascii="宋体" w:hAnsi="宋体"/>
          <w:sz w:val="24"/>
          <w:szCs w:val="22"/>
        </w:rPr>
        <w:t>（第三版）</w:t>
      </w:r>
      <w:r>
        <w:rPr>
          <w:rFonts w:ascii="宋体" w:hAnsi="宋体"/>
          <w:sz w:val="24"/>
          <w:szCs w:val="22"/>
        </w:rPr>
        <w:t>，</w:t>
      </w:r>
      <w:r>
        <w:rPr>
          <w:rFonts w:hint="eastAsia" w:ascii="宋体" w:hAnsi="宋体"/>
          <w:sz w:val="24"/>
          <w:szCs w:val="22"/>
        </w:rPr>
        <w:t>范晓君、王朝霞</w:t>
      </w:r>
      <w:r>
        <w:rPr>
          <w:rFonts w:ascii="宋体" w:hAnsi="宋体"/>
          <w:sz w:val="24"/>
          <w:szCs w:val="22"/>
        </w:rPr>
        <w:t>，</w:t>
      </w:r>
      <w:r>
        <w:rPr>
          <w:rFonts w:hint="eastAsia" w:ascii="宋体" w:hAnsi="宋体"/>
          <w:sz w:val="24"/>
          <w:szCs w:val="22"/>
        </w:rPr>
        <w:t>暨南大学</w:t>
      </w:r>
      <w:r>
        <w:rPr>
          <w:rFonts w:ascii="宋体" w:hAnsi="宋体"/>
          <w:sz w:val="24"/>
          <w:szCs w:val="22"/>
        </w:rPr>
        <w:t>出版社，</w:t>
      </w:r>
      <w:r>
        <w:rPr>
          <w:rFonts w:ascii="宋体" w:hAnsi="宋体"/>
          <w:kern w:val="0"/>
          <w:sz w:val="24"/>
        </w:rPr>
        <w:t>201</w:t>
      </w:r>
      <w:r>
        <w:rPr>
          <w:rFonts w:hint="eastAsia" w:ascii="宋体" w:hAnsi="宋体"/>
          <w:kern w:val="0"/>
          <w:sz w:val="24"/>
        </w:rPr>
        <w:t>8.</w:t>
      </w:r>
    </w:p>
    <w:p>
      <w:pPr>
        <w:spacing w:line="360" w:lineRule="auto"/>
        <w:ind w:firstLine="482" w:firstLineChars="200"/>
        <w:rPr>
          <w:rFonts w:ascii="宋体" w:hAnsi="宋体"/>
          <w:sz w:val="24"/>
          <w:szCs w:val="22"/>
        </w:rPr>
      </w:pPr>
      <w:r>
        <w:rPr>
          <w:rFonts w:ascii="宋体" w:hAnsi="宋体"/>
          <w:b/>
          <w:bCs/>
          <w:kern w:val="0"/>
          <w:sz w:val="24"/>
        </w:rPr>
        <w:t>课程归口：</w:t>
      </w:r>
      <w:r>
        <w:rPr>
          <w:rFonts w:hint="eastAsia" w:ascii="宋体" w:hAnsi="宋体"/>
          <w:sz w:val="24"/>
          <w:szCs w:val="22"/>
        </w:rPr>
        <w:t>师范</w:t>
      </w:r>
      <w:r>
        <w:rPr>
          <w:rFonts w:ascii="宋体" w:hAnsi="宋体"/>
          <w:sz w:val="24"/>
          <w:szCs w:val="22"/>
        </w:rPr>
        <w:t>学院</w:t>
      </w:r>
    </w:p>
    <w:p>
      <w:pPr>
        <w:spacing w:line="360" w:lineRule="auto"/>
        <w:ind w:firstLine="482" w:firstLineChars="200"/>
        <w:rPr>
          <w:rFonts w:ascii="宋体" w:hAnsi="宋体"/>
          <w:kern w:val="0"/>
          <w:sz w:val="24"/>
          <w:szCs w:val="22"/>
        </w:rPr>
      </w:pPr>
      <w:r>
        <w:rPr>
          <w:rFonts w:hint="eastAsia" w:ascii="宋体" w:hAnsi="宋体"/>
          <w:b/>
          <w:bCs/>
          <w:kern w:val="0"/>
          <w:sz w:val="24"/>
        </w:rPr>
        <w:t>课程的性质与任务：</w:t>
      </w:r>
      <w:r>
        <w:rPr>
          <w:rFonts w:hint="eastAsia" w:ascii="宋体" w:hAnsi="宋体" w:cs="宋体"/>
          <w:sz w:val="24"/>
        </w:rPr>
        <w:t>《学校音乐教育导论与教材教法》课程是音乐学专业的专业必修课，是关于中小学音乐教育教学的理论性课程，从授课内容的知识涵盖来看，包括了音乐学和教育学二个学科。本课程教学以音乐教学基本理论为主，辅以几堂课例赏析进行补充。通过本课程的教学，学生能掌握中小学音乐教学的基本理论和常识，以此为基础，对中小学音乐教育教学进行学习和探讨，了解基础教育阶段音乐教育的规律、特征和方法，在掌握音乐教育教学基本理论的基础上，进行中小学音乐教学实践，为《中小学音乐教学与实践》、《教育见习》课程的学习打下基础。</w:t>
      </w:r>
    </w:p>
    <w:p>
      <w:pPr>
        <w:autoSpaceDE w:val="0"/>
        <w:autoSpaceDN w:val="0"/>
        <w:adjustRightInd w:val="0"/>
        <w:spacing w:line="360" w:lineRule="auto"/>
        <w:ind w:firstLine="480" w:firstLineChars="200"/>
        <w:jc w:val="left"/>
        <w:rPr>
          <w:rFonts w:ascii="宋体" w:hAnsi="宋体"/>
          <w:kern w:val="0"/>
          <w:sz w:val="24"/>
          <w:szCs w:val="22"/>
        </w:rPr>
      </w:pPr>
    </w:p>
    <w:p>
      <w:pPr>
        <w:spacing w:line="360" w:lineRule="auto"/>
        <w:ind w:firstLine="562" w:firstLineChars="200"/>
        <w:outlineLvl w:val="0"/>
        <w:rPr>
          <w:rFonts w:ascii="宋体" w:hAnsi="宋体"/>
          <w:b/>
          <w:sz w:val="28"/>
          <w:szCs w:val="28"/>
        </w:rPr>
      </w:pPr>
      <w:bookmarkStart w:id="115" w:name="_Toc88518177"/>
      <w:r>
        <w:rPr>
          <w:rFonts w:hint="eastAsia" w:ascii="宋体" w:hAnsi="宋体"/>
          <w:b/>
          <w:sz w:val="28"/>
          <w:szCs w:val="28"/>
        </w:rPr>
        <w:t>二</w:t>
      </w:r>
      <w:r>
        <w:rPr>
          <w:rFonts w:ascii="宋体" w:hAnsi="宋体"/>
          <w:b/>
          <w:sz w:val="28"/>
          <w:szCs w:val="28"/>
        </w:rPr>
        <w:t>、课程目标</w:t>
      </w:r>
      <w:bookmarkEnd w:id="115"/>
    </w:p>
    <w:p>
      <w:pPr>
        <w:spacing w:line="360" w:lineRule="auto"/>
        <w:ind w:firstLine="562" w:firstLineChars="200"/>
        <w:outlineLvl w:val="0"/>
        <w:rPr>
          <w:rFonts w:ascii="宋体" w:hAnsi="宋体"/>
          <w:b/>
          <w:sz w:val="28"/>
          <w:szCs w:val="28"/>
        </w:rPr>
      </w:pPr>
      <w:bookmarkStart w:id="116" w:name="_Toc88518178"/>
      <w:r>
        <w:rPr>
          <w:rFonts w:hint="eastAsia" w:ascii="宋体" w:hAnsi="宋体"/>
          <w:b/>
          <w:sz w:val="28"/>
          <w:szCs w:val="28"/>
        </w:rPr>
        <w:t>（一）课程具体目标</w:t>
      </w:r>
      <w:bookmarkEnd w:id="116"/>
    </w:p>
    <w:p>
      <w:pPr>
        <w:spacing w:line="360" w:lineRule="auto"/>
        <w:ind w:firstLine="480" w:firstLineChars="200"/>
        <w:rPr>
          <w:rFonts w:ascii="宋体" w:hAnsi="宋体" w:eastAsia="宋体" w:cs="宋体"/>
          <w:sz w:val="24"/>
        </w:rPr>
      </w:pPr>
      <w:r>
        <w:rPr>
          <w:rFonts w:hint="eastAsia" w:ascii="宋体" w:hAnsi="宋体" w:eastAsia="宋体" w:cs="宋体"/>
          <w:sz w:val="24"/>
        </w:rPr>
        <w:t>根据学院制定的“2021级音乐学专业人才培养方案”中“毕业要求实现矩阵”的分解指标点规划，</w:t>
      </w:r>
      <w:r>
        <w:rPr>
          <w:rFonts w:hint="eastAsia" w:ascii="宋体" w:hAnsi="宋体" w:eastAsia="宋体" w:cs="宋体"/>
          <w:kern w:val="0"/>
          <w:sz w:val="24"/>
        </w:rPr>
        <w:t>《</w:t>
      </w:r>
      <w:r>
        <w:rPr>
          <w:rFonts w:hint="eastAsia" w:ascii="宋体" w:hAnsi="宋体" w:eastAsia="宋体" w:cs="宋体"/>
          <w:sz w:val="24"/>
        </w:rPr>
        <w:t>学校音乐教育导论与教材教法》课程目标具体如下：</w:t>
      </w:r>
    </w:p>
    <w:p>
      <w:pPr>
        <w:spacing w:line="360" w:lineRule="auto"/>
        <w:ind w:firstLine="482"/>
        <w:jc w:val="left"/>
        <w:rPr>
          <w:rFonts w:ascii="宋体" w:hAnsi="宋体" w:eastAsia="宋体" w:cs="宋体"/>
          <w:b/>
          <w:sz w:val="24"/>
        </w:rPr>
      </w:pPr>
    </w:p>
    <w:p>
      <w:pPr>
        <w:spacing w:line="360" w:lineRule="auto"/>
        <w:ind w:firstLine="482"/>
        <w:jc w:val="left"/>
        <w:rPr>
          <w:rFonts w:ascii="宋体" w:hAnsi="宋体" w:eastAsia="宋体" w:cs="宋体"/>
          <w:b/>
          <w:sz w:val="24"/>
        </w:rPr>
      </w:pPr>
    </w:p>
    <w:p>
      <w:pPr>
        <w:spacing w:line="360" w:lineRule="auto"/>
        <w:ind w:firstLine="482"/>
        <w:jc w:val="left"/>
        <w:rPr>
          <w:rFonts w:ascii="宋体" w:hAnsi="宋体" w:eastAsia="宋体" w:cs="宋体"/>
          <w:b/>
          <w:sz w:val="24"/>
        </w:rPr>
      </w:pPr>
    </w:p>
    <w:p>
      <w:pPr>
        <w:spacing w:line="360" w:lineRule="auto"/>
        <w:ind w:firstLine="482" w:firstLineChars="200"/>
        <w:rPr>
          <w:rFonts w:ascii="宋体" w:hAnsi="宋体"/>
          <w:color w:val="000000"/>
          <w:kern w:val="0"/>
          <w:sz w:val="24"/>
          <w:szCs w:val="22"/>
        </w:rPr>
      </w:pPr>
      <w:r>
        <w:rPr>
          <w:rFonts w:hint="eastAsia" w:ascii="宋体" w:hAnsi="宋体"/>
          <w:b/>
          <w:bCs/>
          <w:color w:val="000000"/>
          <w:kern w:val="0"/>
          <w:sz w:val="24"/>
          <w:szCs w:val="22"/>
        </w:rPr>
        <w:t>目标1.</w:t>
      </w:r>
      <w:r>
        <w:rPr>
          <w:rFonts w:hint="eastAsia" w:ascii="宋体" w:hAnsi="宋体"/>
          <w:color w:val="000000"/>
          <w:kern w:val="0"/>
          <w:sz w:val="24"/>
          <w:szCs w:val="22"/>
        </w:rPr>
        <w:t>阐释学校音乐教育理论与教材教法的内涵与价值；形成学校音乐教育与教材教法相关理论的认知框架；学会分析学校音乐教育活动案例的设计原理。</w:t>
      </w:r>
    </w:p>
    <w:p>
      <w:pPr>
        <w:spacing w:line="360" w:lineRule="auto"/>
        <w:ind w:firstLine="482" w:firstLineChars="200"/>
        <w:rPr>
          <w:rFonts w:ascii="宋体" w:hAnsi="宋体"/>
          <w:color w:val="000000"/>
          <w:kern w:val="0"/>
          <w:sz w:val="24"/>
          <w:szCs w:val="22"/>
        </w:rPr>
      </w:pPr>
      <w:r>
        <w:rPr>
          <w:rFonts w:hint="eastAsia" w:ascii="宋体" w:hAnsi="宋体"/>
          <w:b/>
          <w:bCs/>
          <w:color w:val="000000"/>
          <w:kern w:val="0"/>
          <w:sz w:val="24"/>
          <w:szCs w:val="22"/>
        </w:rPr>
        <w:t>目标2.</w:t>
      </w:r>
      <w:r>
        <w:rPr>
          <w:rFonts w:hint="eastAsia" w:ascii="宋体" w:hAnsi="宋体"/>
          <w:color w:val="000000"/>
          <w:kern w:val="0"/>
          <w:sz w:val="24"/>
          <w:szCs w:val="22"/>
        </w:rPr>
        <w:t>尝试应用相关原理，学会设计学校音乐教育活动的目标、内容、方法、策略、评价工具，并能说明设计意图。</w:t>
      </w:r>
    </w:p>
    <w:p>
      <w:pPr>
        <w:spacing w:line="360" w:lineRule="auto"/>
        <w:ind w:firstLine="482" w:firstLineChars="200"/>
        <w:rPr>
          <w:rFonts w:ascii="宋体" w:hAnsi="宋体"/>
          <w:color w:val="000000"/>
          <w:kern w:val="0"/>
          <w:sz w:val="24"/>
          <w:szCs w:val="22"/>
        </w:rPr>
      </w:pPr>
      <w:r>
        <w:rPr>
          <w:rFonts w:hint="eastAsia" w:ascii="宋体" w:hAnsi="宋体"/>
          <w:b/>
          <w:bCs/>
          <w:color w:val="000000"/>
          <w:kern w:val="0"/>
          <w:sz w:val="24"/>
          <w:szCs w:val="22"/>
        </w:rPr>
        <w:t>目标3.</w:t>
      </w:r>
      <w:r>
        <w:rPr>
          <w:rFonts w:hint="eastAsia" w:ascii="宋体" w:hAnsi="宋体"/>
          <w:color w:val="000000"/>
          <w:kern w:val="0"/>
          <w:sz w:val="24"/>
          <w:szCs w:val="22"/>
        </w:rPr>
        <w:t>应用批判性思维、反思评估的技能，检视学校音乐教育活动设计的相关假设，分析活动环节中学理支撑的合理性。</w:t>
      </w:r>
    </w:p>
    <w:p>
      <w:pPr>
        <w:spacing w:line="360" w:lineRule="auto"/>
        <w:ind w:firstLine="482"/>
        <w:jc w:val="left"/>
        <w:rPr>
          <w:rFonts w:ascii="宋体" w:hAnsi="宋体" w:eastAsia="宋体" w:cs="宋体"/>
          <w:b/>
          <w:sz w:val="24"/>
        </w:rPr>
      </w:pPr>
      <w:r>
        <w:rPr>
          <w:rFonts w:hint="eastAsia" w:ascii="宋体" w:hAnsi="宋体"/>
          <w:b/>
          <w:bCs/>
          <w:kern w:val="0"/>
          <w:sz w:val="24"/>
          <w:szCs w:val="22"/>
        </w:rPr>
        <w:t>目标4.</w:t>
      </w:r>
      <w:r>
        <w:rPr>
          <w:rFonts w:hint="eastAsia" w:ascii="宋体" w:hAnsi="宋体"/>
          <w:kern w:val="0"/>
          <w:sz w:val="24"/>
          <w:szCs w:val="22"/>
        </w:rPr>
        <w:t>针对学校音乐教育导论与教材教法的设计与指导特点，选择相应的小组合作学习方式，履行分工责任，形成共同学习的经验。</w:t>
      </w:r>
    </w:p>
    <w:p>
      <w:pPr>
        <w:spacing w:line="360" w:lineRule="auto"/>
        <w:ind w:firstLine="562" w:firstLineChars="200"/>
        <w:outlineLvl w:val="0"/>
        <w:rPr>
          <w:rFonts w:ascii="宋体" w:hAnsi="宋体"/>
          <w:b/>
          <w:sz w:val="28"/>
          <w:szCs w:val="28"/>
        </w:rPr>
      </w:pPr>
      <w:bookmarkStart w:id="117" w:name="_Toc88518179"/>
      <w:r>
        <w:rPr>
          <w:rFonts w:hint="eastAsia" w:ascii="宋体" w:hAnsi="宋体"/>
          <w:b/>
          <w:sz w:val="28"/>
          <w:szCs w:val="28"/>
        </w:rPr>
        <w:t>（二）课程目标与专业毕业要求的关系</w:t>
      </w:r>
      <w:bookmarkEnd w:id="117"/>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2842"/>
        <w:gridCol w:w="4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258" w:type="dxa"/>
            <w:vAlign w:val="center"/>
          </w:tcPr>
          <w:p>
            <w:pPr>
              <w:spacing w:line="276" w:lineRule="auto"/>
              <w:jc w:val="center"/>
              <w:rPr>
                <w:rFonts w:ascii="宋体" w:hAnsi="宋体"/>
                <w:b/>
                <w:bCs/>
                <w:szCs w:val="21"/>
              </w:rPr>
            </w:pPr>
            <w:r>
              <w:rPr>
                <w:rFonts w:hint="eastAsia" w:ascii="宋体" w:hAnsi="宋体"/>
                <w:b/>
                <w:bCs/>
                <w:szCs w:val="21"/>
              </w:rPr>
              <w:t>课程目标</w:t>
            </w:r>
          </w:p>
        </w:tc>
        <w:tc>
          <w:tcPr>
            <w:tcW w:w="2842" w:type="dxa"/>
            <w:vAlign w:val="center"/>
          </w:tcPr>
          <w:p>
            <w:pPr>
              <w:spacing w:line="276" w:lineRule="auto"/>
              <w:jc w:val="center"/>
              <w:rPr>
                <w:rFonts w:ascii="宋体" w:hAnsi="宋体"/>
                <w:b/>
                <w:bCs/>
                <w:szCs w:val="21"/>
              </w:rPr>
            </w:pPr>
            <w:r>
              <w:rPr>
                <w:rFonts w:hint="eastAsia" w:ascii="宋体" w:hAnsi="宋体"/>
                <w:b/>
                <w:bCs/>
                <w:szCs w:val="21"/>
              </w:rPr>
              <w:t>支撑的毕业要求</w:t>
            </w:r>
          </w:p>
        </w:tc>
        <w:tc>
          <w:tcPr>
            <w:tcW w:w="4977" w:type="dxa"/>
            <w:vAlign w:val="center"/>
          </w:tcPr>
          <w:p>
            <w:pPr>
              <w:spacing w:line="276" w:lineRule="auto"/>
              <w:ind w:firstLine="422"/>
              <w:jc w:val="center"/>
              <w:rPr>
                <w:rFonts w:ascii="宋体" w:hAnsi="宋体"/>
                <w:b/>
                <w:bCs/>
                <w:szCs w:val="21"/>
              </w:rPr>
            </w:pPr>
            <w:r>
              <w:rPr>
                <w:rFonts w:hint="eastAsia" w:ascii="宋体" w:hAnsi="宋体"/>
                <w:b/>
                <w:bCs/>
                <w:szCs w:val="21"/>
              </w:rPr>
              <w:t>支撑的毕业要求指标点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258" w:type="dxa"/>
            <w:vAlign w:val="center"/>
          </w:tcPr>
          <w:p>
            <w:pPr>
              <w:spacing w:line="276" w:lineRule="auto"/>
              <w:jc w:val="center"/>
              <w:rPr>
                <w:rFonts w:ascii="宋体" w:hAnsi="宋体" w:cs="宋体"/>
                <w:bCs/>
                <w:szCs w:val="21"/>
              </w:rPr>
            </w:pPr>
            <w:r>
              <w:rPr>
                <w:rFonts w:hint="eastAsia" w:ascii="宋体" w:hAnsi="宋体" w:cs="宋体"/>
                <w:bCs/>
                <w:szCs w:val="21"/>
              </w:rPr>
              <w:t>课程目标1</w:t>
            </w:r>
          </w:p>
        </w:tc>
        <w:tc>
          <w:tcPr>
            <w:tcW w:w="2842" w:type="dxa"/>
            <w:vAlign w:val="center"/>
          </w:tcPr>
          <w:p>
            <w:pPr>
              <w:spacing w:line="276" w:lineRule="auto"/>
              <w:rPr>
                <w:rFonts w:ascii="宋体" w:hAnsi="宋体"/>
                <w:szCs w:val="21"/>
              </w:rPr>
            </w:pPr>
            <w:r>
              <w:rPr>
                <w:rFonts w:hint="eastAsia" w:ascii="宋体" w:hAnsi="宋体"/>
                <w:szCs w:val="21"/>
              </w:rPr>
              <w:t>毕业要求1：品性素养</w:t>
            </w:r>
          </w:p>
        </w:tc>
        <w:tc>
          <w:tcPr>
            <w:tcW w:w="4977" w:type="dxa"/>
            <w:vAlign w:val="center"/>
          </w:tcPr>
          <w:p>
            <w:pPr>
              <w:spacing w:line="276" w:lineRule="auto"/>
              <w:rPr>
                <w:rFonts w:ascii="宋体" w:hAnsi="宋体"/>
                <w:sz w:val="18"/>
                <w:szCs w:val="18"/>
              </w:rPr>
            </w:pPr>
            <w:r>
              <w:rPr>
                <w:rFonts w:hint="eastAsia" w:ascii="宋体" w:hAnsi="宋体"/>
                <w:szCs w:val="21"/>
              </w:rPr>
              <w:t>1:</w:t>
            </w:r>
            <w:r>
              <w:rPr>
                <w:rFonts w:hint="eastAsia"/>
                <w:szCs w:val="21"/>
              </w:rPr>
              <w:t>具有良好的人文科学素养和道德水准，了解中外文学及历史的相关知识。掌握体育运动的基本知识和科学锻炼身体的技能，养成良好的锻炼习惯、卫生习惯和生活习惯，具备健全的心理和健康的体魄。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258" w:type="dxa"/>
            <w:vAlign w:val="center"/>
          </w:tcPr>
          <w:p>
            <w:pPr>
              <w:spacing w:line="276" w:lineRule="auto"/>
              <w:jc w:val="center"/>
              <w:rPr>
                <w:rFonts w:ascii="宋体" w:hAnsi="宋体" w:cs="宋体"/>
                <w:szCs w:val="21"/>
              </w:rPr>
            </w:pPr>
            <w:r>
              <w:rPr>
                <w:rFonts w:hint="eastAsia" w:ascii="宋体" w:hAnsi="宋体" w:cs="宋体"/>
                <w:szCs w:val="21"/>
              </w:rPr>
              <w:t>课程目标2</w:t>
            </w:r>
          </w:p>
        </w:tc>
        <w:tc>
          <w:tcPr>
            <w:tcW w:w="2842" w:type="dxa"/>
            <w:vAlign w:val="center"/>
          </w:tcPr>
          <w:p>
            <w:pPr>
              <w:spacing w:line="276" w:lineRule="auto"/>
              <w:rPr>
                <w:rFonts w:ascii="宋体" w:hAnsi="宋体"/>
                <w:sz w:val="18"/>
                <w:szCs w:val="18"/>
              </w:rPr>
            </w:pPr>
            <w:r>
              <w:rPr>
                <w:rFonts w:hint="eastAsia" w:ascii="宋体" w:hAnsi="宋体"/>
                <w:szCs w:val="21"/>
              </w:rPr>
              <w:t>毕业要求2：知识素养</w:t>
            </w:r>
          </w:p>
        </w:tc>
        <w:tc>
          <w:tcPr>
            <w:tcW w:w="4977" w:type="dxa"/>
            <w:vAlign w:val="center"/>
          </w:tcPr>
          <w:p>
            <w:pPr>
              <w:spacing w:line="276" w:lineRule="auto"/>
              <w:rPr>
                <w:szCs w:val="23"/>
              </w:rPr>
            </w:pPr>
            <w:r>
              <w:rPr>
                <w:rFonts w:hint="eastAsia" w:ascii="宋体" w:hAnsi="宋体"/>
                <w:szCs w:val="21"/>
              </w:rPr>
              <w:t>2：具有扎实的音乐专业知识和运用知识的能力，有良好的音乐听觉及视唱能力，掌握基本的中外音乐历史知识，积累一定数量的优秀中外音乐作品，能够分析中小型音乐作品的和声及音乐结构。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58" w:type="dxa"/>
            <w:vAlign w:val="center"/>
          </w:tcPr>
          <w:p>
            <w:pPr>
              <w:spacing w:line="276" w:lineRule="auto"/>
              <w:jc w:val="center"/>
              <w:rPr>
                <w:rFonts w:ascii="宋体" w:hAnsi="宋体" w:cs="宋体"/>
                <w:szCs w:val="21"/>
              </w:rPr>
            </w:pPr>
            <w:r>
              <w:rPr>
                <w:rFonts w:hint="eastAsia" w:ascii="宋体" w:hAnsi="宋体" w:cs="宋体"/>
                <w:szCs w:val="21"/>
              </w:rPr>
              <w:t>课程目标3</w:t>
            </w:r>
          </w:p>
        </w:tc>
        <w:tc>
          <w:tcPr>
            <w:tcW w:w="2842" w:type="dxa"/>
            <w:vAlign w:val="center"/>
          </w:tcPr>
          <w:p>
            <w:pPr>
              <w:spacing w:line="276" w:lineRule="auto"/>
              <w:rPr>
                <w:rFonts w:ascii="宋体" w:hAnsi="宋体"/>
                <w:spacing w:val="2"/>
                <w:szCs w:val="21"/>
              </w:rPr>
            </w:pPr>
            <w:r>
              <w:rPr>
                <w:rFonts w:hint="eastAsia" w:ascii="宋体" w:hAnsi="宋体"/>
                <w:spacing w:val="2"/>
                <w:szCs w:val="21"/>
              </w:rPr>
              <w:t>毕业要求3、4、5：教育实践</w:t>
            </w:r>
          </w:p>
        </w:tc>
        <w:tc>
          <w:tcPr>
            <w:tcW w:w="4977" w:type="dxa"/>
            <w:vAlign w:val="center"/>
          </w:tcPr>
          <w:p>
            <w:pPr>
              <w:spacing w:line="276" w:lineRule="auto"/>
              <w:rPr>
                <w:rFonts w:ascii="宋体" w:hAnsi="宋体" w:cs="宋体"/>
                <w:szCs w:val="21"/>
              </w:rPr>
            </w:pPr>
            <w:r>
              <w:rPr>
                <w:rFonts w:hint="eastAsia" w:ascii="宋体" w:hAnsi="宋体" w:cs="宋体"/>
                <w:szCs w:val="21"/>
              </w:rPr>
              <w:t>3.具有较强的演唱、演奏和钢琴即兴伴奏能力，具有一定的舞蹈表演和舞蹈编创能力。</w:t>
            </w:r>
          </w:p>
          <w:p>
            <w:pPr>
              <w:spacing w:line="276" w:lineRule="auto"/>
              <w:rPr>
                <w:rFonts w:ascii="宋体" w:hAnsi="宋体" w:cs="宋体"/>
                <w:szCs w:val="21"/>
              </w:rPr>
            </w:pPr>
            <w:r>
              <w:rPr>
                <w:rFonts w:hint="eastAsia" w:ascii="宋体" w:hAnsi="宋体" w:cs="宋体"/>
                <w:szCs w:val="21"/>
              </w:rPr>
              <w:t>4.具有良好的教师素养，熟悉教育法规，掌握音乐教育的基本理论和初步的音乐教学实践能力，有</w:t>
            </w:r>
          </w:p>
          <w:p>
            <w:pPr>
              <w:spacing w:line="276" w:lineRule="auto"/>
              <w:rPr>
                <w:rFonts w:ascii="宋体" w:hAnsi="宋体" w:cs="宋体"/>
                <w:szCs w:val="21"/>
              </w:rPr>
            </w:pPr>
            <w:r>
              <w:rPr>
                <w:rFonts w:hint="eastAsia" w:ascii="宋体" w:hAnsi="宋体" w:cs="宋体"/>
                <w:szCs w:val="21"/>
              </w:rPr>
              <w:t>较强的语言表达能力和协调管理能力，能够胜任中、小学音乐课堂的教学工作，并能够组织课外音乐活动。</w:t>
            </w:r>
          </w:p>
          <w:p>
            <w:pPr>
              <w:spacing w:line="276" w:lineRule="auto"/>
              <w:rPr>
                <w:rFonts w:ascii="宋体" w:hAnsi="宋体" w:cs="宋体"/>
                <w:szCs w:val="21"/>
              </w:rPr>
            </w:pPr>
            <w:r>
              <w:rPr>
                <w:rFonts w:hint="eastAsia" w:ascii="宋体" w:hAnsi="宋体" w:cs="宋体"/>
                <w:szCs w:val="21"/>
              </w:rPr>
              <w:t>5.了解音乐教育的学科前沿和发展动态，掌握音乐教育的基本手段和方法，具有利用学科知识与理</w:t>
            </w:r>
          </w:p>
          <w:p>
            <w:pPr>
              <w:spacing w:line="276" w:lineRule="auto"/>
              <w:rPr>
                <w:rFonts w:ascii="宋体" w:hAnsi="宋体" w:cs="宋体"/>
                <w:szCs w:val="21"/>
              </w:rPr>
            </w:pPr>
            <w:r>
              <w:rPr>
                <w:rFonts w:hint="eastAsia" w:ascii="宋体" w:hAnsi="宋体" w:cs="宋体"/>
                <w:szCs w:val="21"/>
              </w:rPr>
              <w:t>论分析问题和解决问题的能力。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58" w:type="dxa"/>
            <w:vAlign w:val="center"/>
          </w:tcPr>
          <w:p>
            <w:pPr>
              <w:spacing w:line="276" w:lineRule="auto"/>
              <w:jc w:val="center"/>
              <w:rPr>
                <w:rFonts w:ascii="宋体" w:hAnsi="宋体" w:cs="宋体"/>
                <w:szCs w:val="21"/>
              </w:rPr>
            </w:pPr>
            <w:r>
              <w:rPr>
                <w:rFonts w:hint="eastAsia" w:ascii="宋体" w:hAnsi="宋体" w:cs="宋体"/>
                <w:szCs w:val="21"/>
              </w:rPr>
              <w:t>课程目标4</w:t>
            </w:r>
          </w:p>
        </w:tc>
        <w:tc>
          <w:tcPr>
            <w:tcW w:w="2842" w:type="dxa"/>
            <w:vAlign w:val="center"/>
          </w:tcPr>
          <w:p>
            <w:pPr>
              <w:spacing w:line="276" w:lineRule="auto"/>
              <w:rPr>
                <w:rFonts w:ascii="宋体" w:hAnsi="宋体"/>
                <w:spacing w:val="2"/>
                <w:szCs w:val="21"/>
              </w:rPr>
            </w:pPr>
            <w:r>
              <w:rPr>
                <w:rFonts w:hint="eastAsia" w:ascii="宋体" w:hAnsi="宋体"/>
                <w:spacing w:val="2"/>
                <w:szCs w:val="21"/>
              </w:rPr>
              <w:t>毕业要求7：交流合作</w:t>
            </w:r>
          </w:p>
        </w:tc>
        <w:tc>
          <w:tcPr>
            <w:tcW w:w="4977" w:type="dxa"/>
            <w:vAlign w:val="center"/>
          </w:tcPr>
          <w:p>
            <w:pPr>
              <w:spacing w:line="276" w:lineRule="auto"/>
              <w:rPr>
                <w:rFonts w:ascii="宋体" w:hAnsi="宋体"/>
                <w:szCs w:val="21"/>
              </w:rPr>
            </w:pPr>
            <w:r>
              <w:rPr>
                <w:rFonts w:hint="eastAsia" w:ascii="宋体" w:hAnsi="宋体"/>
                <w:szCs w:val="21"/>
              </w:rPr>
              <w:t>7.具有团队合作精神和沟通交流能力，能够在多学科背景下的团队中承担相应的角色，能够与他人</w:t>
            </w:r>
          </w:p>
          <w:p>
            <w:pPr>
              <w:spacing w:line="276" w:lineRule="auto"/>
              <w:rPr>
                <w:rFonts w:ascii="宋体" w:hAnsi="宋体"/>
                <w:szCs w:val="21"/>
              </w:rPr>
            </w:pPr>
            <w:r>
              <w:rPr>
                <w:rFonts w:hint="eastAsia" w:ascii="宋体" w:hAnsi="宋体"/>
                <w:szCs w:val="21"/>
              </w:rPr>
              <w:t>进行有效沟通和交流。掌握一门外语，能够在跨文化背景下进行沟通和交流。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258" w:type="dxa"/>
            <w:vAlign w:val="center"/>
          </w:tcPr>
          <w:p>
            <w:pPr>
              <w:spacing w:line="276" w:lineRule="auto"/>
              <w:jc w:val="center"/>
              <w:rPr>
                <w:rFonts w:ascii="宋体" w:hAnsi="宋体" w:cs="宋体"/>
                <w:szCs w:val="21"/>
              </w:rPr>
            </w:pPr>
            <w:r>
              <w:rPr>
                <w:rFonts w:hint="eastAsia" w:ascii="宋体" w:hAnsi="宋体" w:cs="宋体"/>
                <w:szCs w:val="21"/>
              </w:rPr>
              <w:t>课程目标5</w:t>
            </w:r>
          </w:p>
        </w:tc>
        <w:tc>
          <w:tcPr>
            <w:tcW w:w="2842" w:type="dxa"/>
            <w:vAlign w:val="center"/>
          </w:tcPr>
          <w:p>
            <w:pPr>
              <w:spacing w:line="276" w:lineRule="auto"/>
              <w:rPr>
                <w:rFonts w:ascii="宋体" w:hAnsi="宋体"/>
                <w:spacing w:val="2"/>
                <w:szCs w:val="21"/>
              </w:rPr>
            </w:pPr>
            <w:r>
              <w:rPr>
                <w:rFonts w:hint="eastAsia" w:ascii="宋体" w:hAnsi="宋体"/>
                <w:spacing w:val="2"/>
                <w:szCs w:val="21"/>
              </w:rPr>
              <w:t>毕业要求8：专业发展</w:t>
            </w:r>
          </w:p>
        </w:tc>
        <w:tc>
          <w:tcPr>
            <w:tcW w:w="4977" w:type="dxa"/>
            <w:vAlign w:val="center"/>
          </w:tcPr>
          <w:p>
            <w:pPr>
              <w:spacing w:line="276" w:lineRule="auto"/>
              <w:rPr>
                <w:rFonts w:ascii="宋体" w:hAnsi="宋体"/>
                <w:szCs w:val="21"/>
              </w:rPr>
            </w:pPr>
            <w:r>
              <w:rPr>
                <w:rFonts w:hint="eastAsia" w:ascii="宋体" w:hAnsi="宋体"/>
                <w:szCs w:val="21"/>
              </w:rPr>
              <w:t>8.具有自主学习和终身学习的意识，有不断学习和适应发展的能力，能针对个人自身特点和职业发</w:t>
            </w:r>
          </w:p>
          <w:p>
            <w:pPr>
              <w:spacing w:line="276" w:lineRule="auto"/>
              <w:rPr>
                <w:rFonts w:ascii="宋体" w:hAnsi="宋体"/>
                <w:szCs w:val="21"/>
              </w:rPr>
            </w:pPr>
            <w:r>
              <w:rPr>
                <w:rFonts w:hint="eastAsia" w:ascii="宋体" w:hAnsi="宋体"/>
                <w:szCs w:val="21"/>
              </w:rPr>
              <w:t>展需求，采用合适的方法，自主学习，适应发展。</w:t>
            </w:r>
          </w:p>
        </w:tc>
      </w:tr>
    </w:tbl>
    <w:p>
      <w:pPr>
        <w:spacing w:line="360" w:lineRule="auto"/>
        <w:outlineLvl w:val="0"/>
        <w:rPr>
          <w:rFonts w:ascii="宋体" w:hAnsi="宋体"/>
          <w:b/>
          <w:sz w:val="28"/>
          <w:szCs w:val="28"/>
        </w:rPr>
      </w:pPr>
      <w:r>
        <w:rPr>
          <w:rFonts w:hint="eastAsia" w:ascii="宋体" w:hAnsi="宋体"/>
          <w:b/>
          <w:kern w:val="0"/>
          <w:sz w:val="24"/>
          <w:szCs w:val="22"/>
        </w:rPr>
        <w:t xml:space="preserve">    </w:t>
      </w:r>
      <w:bookmarkStart w:id="118" w:name="_Toc88518180"/>
      <w:r>
        <w:rPr>
          <w:rFonts w:hint="eastAsia" w:ascii="宋体" w:hAnsi="宋体"/>
          <w:b/>
          <w:sz w:val="28"/>
          <w:szCs w:val="28"/>
        </w:rPr>
        <w:t>三</w:t>
      </w:r>
      <w:r>
        <w:rPr>
          <w:rFonts w:ascii="宋体" w:hAnsi="宋体"/>
          <w:b/>
          <w:sz w:val="28"/>
          <w:szCs w:val="28"/>
        </w:rPr>
        <w:t>、课程内容及要求</w:t>
      </w:r>
      <w:bookmarkEnd w:id="118"/>
    </w:p>
    <w:p>
      <w:pPr>
        <w:spacing w:line="360" w:lineRule="auto"/>
        <w:ind w:firstLine="482" w:firstLineChars="200"/>
        <w:outlineLvl w:val="0"/>
        <w:rPr>
          <w:rFonts w:ascii="宋体" w:hAnsi="宋体"/>
          <w:b/>
          <w:bCs/>
          <w:sz w:val="24"/>
          <w:szCs w:val="22"/>
        </w:rPr>
      </w:pPr>
      <w:bookmarkStart w:id="119" w:name="_Toc88518181"/>
      <w:r>
        <w:rPr>
          <w:rFonts w:hint="eastAsia" w:ascii="宋体" w:hAnsi="宋体" w:eastAsia="宋体" w:cs="Times New Roman"/>
          <w:b/>
          <w:bCs/>
          <w:sz w:val="24"/>
          <w:shd w:val="clear" w:color="auto" w:fill="FFFFFF"/>
          <w:lang w:bidi="ar"/>
        </w:rPr>
        <w:t>第一章 学校音乐教育的哲学基础</w:t>
      </w:r>
      <w:bookmarkEnd w:id="119"/>
    </w:p>
    <w:p>
      <w:pPr>
        <w:spacing w:line="360" w:lineRule="auto"/>
        <w:ind w:firstLine="964" w:firstLineChars="400"/>
        <w:rPr>
          <w:rFonts w:ascii="宋体" w:hAnsi="宋体"/>
          <w:b/>
          <w:sz w:val="24"/>
          <w:szCs w:val="22"/>
        </w:rPr>
      </w:pPr>
      <w:r>
        <w:rPr>
          <w:rFonts w:ascii="宋体" w:hAnsi="宋体"/>
          <w:b/>
          <w:sz w:val="24"/>
          <w:szCs w:val="22"/>
        </w:rPr>
        <w:t>1.教学内容</w:t>
      </w:r>
    </w:p>
    <w:p>
      <w:pPr>
        <w:spacing w:line="360" w:lineRule="auto"/>
        <w:ind w:firstLine="960" w:firstLineChars="400"/>
        <w:rPr>
          <w:rFonts w:hint="eastAsia" w:ascii="宋体" w:hAnsi="宋体" w:eastAsia="宋体" w:cs="Times New Roman"/>
          <w:sz w:val="24"/>
          <w:shd w:val="clear" w:color="auto" w:fill="FFFFFF"/>
          <w:lang w:eastAsia="zh-CN" w:bidi="ar"/>
        </w:rPr>
      </w:pPr>
      <w:r>
        <w:rPr>
          <w:rFonts w:hint="eastAsia" w:ascii="宋体" w:hAnsi="宋体" w:eastAsia="宋体" w:cs="Times New Roman"/>
          <w:sz w:val="24"/>
          <w:shd w:val="clear" w:color="auto" w:fill="FFFFFF"/>
          <w:lang w:bidi="ar"/>
        </w:rPr>
        <w:t>第一节 学校音乐教育的概念、本质和目标</w:t>
      </w:r>
    </w:p>
    <w:p>
      <w:pPr>
        <w:spacing w:line="360" w:lineRule="auto"/>
        <w:ind w:firstLine="960" w:firstLineChars="400"/>
        <w:rPr>
          <w:rFonts w:hint="eastAsia" w:ascii="宋体" w:hAnsi="宋体" w:eastAsia="宋体" w:cs="Times New Roman"/>
          <w:sz w:val="24"/>
          <w:shd w:val="clear" w:color="auto" w:fill="FFFFFF"/>
          <w:lang w:eastAsia="zh-CN" w:bidi="ar"/>
        </w:rPr>
      </w:pPr>
      <w:r>
        <w:rPr>
          <w:rFonts w:hint="eastAsia" w:ascii="宋体" w:hAnsi="宋体" w:eastAsia="宋体" w:cs="Times New Roman"/>
          <w:sz w:val="24"/>
          <w:shd w:val="clear" w:color="auto" w:fill="FFFFFF"/>
          <w:lang w:bidi="ar"/>
        </w:rPr>
        <w:t>      第二节 学校音乐教育的哲学基础</w:t>
      </w:r>
    </w:p>
    <w:p>
      <w:pPr>
        <w:spacing w:line="360" w:lineRule="auto"/>
        <w:ind w:firstLine="960" w:firstLineChars="400"/>
        <w:rPr>
          <w:rFonts w:ascii="宋体" w:hAnsi="宋体"/>
          <w:b/>
          <w:sz w:val="24"/>
          <w:szCs w:val="22"/>
        </w:rPr>
      </w:pPr>
      <w:r>
        <w:rPr>
          <w:rFonts w:hint="eastAsia" w:ascii="宋体" w:hAnsi="宋体" w:eastAsia="宋体" w:cs="Times New Roman"/>
          <w:sz w:val="24"/>
          <w:lang w:bidi="ar"/>
        </w:rPr>
        <w:t xml:space="preserve">        </w:t>
      </w:r>
      <w:r>
        <w:rPr>
          <w:rFonts w:ascii="宋体" w:hAnsi="宋体"/>
          <w:b/>
          <w:sz w:val="24"/>
          <w:szCs w:val="22"/>
        </w:rPr>
        <w:t>2.基本要求</w:t>
      </w:r>
    </w:p>
    <w:p>
      <w:pPr>
        <w:spacing w:line="360" w:lineRule="auto"/>
        <w:ind w:firstLine="960" w:firstLineChars="400"/>
        <w:rPr>
          <w:rFonts w:ascii="宋体" w:hAnsi="宋体"/>
          <w:sz w:val="24"/>
          <w:szCs w:val="22"/>
        </w:rPr>
      </w:pPr>
      <w:r>
        <w:rPr>
          <w:rFonts w:hint="eastAsia" w:ascii="宋体" w:hAnsi="宋体"/>
          <w:sz w:val="24"/>
          <w:szCs w:val="22"/>
        </w:rPr>
        <w:t>（1）明确</w:t>
      </w:r>
      <w:r>
        <w:rPr>
          <w:rFonts w:hint="eastAsia" w:ascii="宋体" w:hAnsi="宋体" w:eastAsia="宋体" w:cs="Times New Roman"/>
          <w:sz w:val="24"/>
          <w:shd w:val="clear" w:color="auto" w:fill="FFFFFF"/>
          <w:lang w:bidi="ar"/>
        </w:rPr>
        <w:t>学校音乐教育的概念。</w:t>
      </w:r>
    </w:p>
    <w:p>
      <w:pPr>
        <w:spacing w:line="360" w:lineRule="auto"/>
        <w:ind w:firstLine="960" w:firstLineChars="400"/>
        <w:rPr>
          <w:rFonts w:ascii="宋体" w:hAnsi="宋体" w:eastAsia="宋体"/>
          <w:sz w:val="24"/>
          <w:szCs w:val="22"/>
        </w:rPr>
      </w:pPr>
      <w:r>
        <w:rPr>
          <w:rFonts w:ascii="宋体" w:hAnsi="宋体"/>
          <w:sz w:val="24"/>
          <w:szCs w:val="22"/>
        </w:rPr>
        <w:t>（2）</w:t>
      </w:r>
      <w:r>
        <w:rPr>
          <w:rFonts w:hint="eastAsia" w:ascii="宋体" w:hAnsi="宋体"/>
          <w:sz w:val="24"/>
          <w:szCs w:val="22"/>
        </w:rPr>
        <w:t>掌握</w:t>
      </w:r>
      <w:r>
        <w:rPr>
          <w:rFonts w:hint="eastAsia" w:ascii="宋体" w:hAnsi="宋体" w:eastAsia="宋体" w:cs="Times New Roman"/>
          <w:sz w:val="24"/>
          <w:shd w:val="clear" w:color="auto" w:fill="FFFFFF"/>
          <w:lang w:bidi="ar"/>
        </w:rPr>
        <w:t>学校音乐教育的本质和目标。</w:t>
      </w:r>
    </w:p>
    <w:p>
      <w:pPr>
        <w:spacing w:line="360" w:lineRule="auto"/>
        <w:ind w:firstLine="960" w:firstLineChars="400"/>
        <w:rPr>
          <w:rFonts w:ascii="宋体" w:hAnsi="宋体"/>
          <w:sz w:val="24"/>
          <w:szCs w:val="22"/>
        </w:rPr>
      </w:pPr>
      <w:r>
        <w:rPr>
          <w:rFonts w:hint="eastAsia" w:ascii="宋体" w:hAnsi="宋体"/>
          <w:sz w:val="24"/>
          <w:szCs w:val="22"/>
        </w:rPr>
        <w:t>（3）对</w:t>
      </w:r>
      <w:r>
        <w:rPr>
          <w:rFonts w:hint="eastAsia" w:ascii="宋体" w:hAnsi="宋体" w:eastAsia="宋体" w:cs="Times New Roman"/>
          <w:sz w:val="24"/>
          <w:shd w:val="clear" w:color="auto" w:fill="FFFFFF"/>
          <w:lang w:bidi="ar"/>
        </w:rPr>
        <w:t>学校音乐教育的哲学基础有一定的认知。</w:t>
      </w:r>
    </w:p>
    <w:p>
      <w:pPr>
        <w:spacing w:line="360" w:lineRule="auto"/>
        <w:ind w:firstLine="964" w:firstLineChars="400"/>
        <w:rPr>
          <w:rFonts w:ascii="宋体" w:hAnsi="宋体"/>
          <w:sz w:val="24"/>
          <w:szCs w:val="22"/>
        </w:rPr>
      </w:pPr>
      <w:r>
        <w:rPr>
          <w:rFonts w:hint="eastAsia" w:ascii="宋体" w:hAnsi="宋体"/>
          <w:b/>
          <w:sz w:val="24"/>
          <w:szCs w:val="22"/>
        </w:rPr>
        <w:t>3.教学重点：</w:t>
      </w:r>
      <w:r>
        <w:rPr>
          <w:rFonts w:hint="eastAsia" w:ascii="宋体" w:hAnsi="宋体" w:eastAsia="宋体" w:cs="Times New Roman"/>
          <w:sz w:val="24"/>
          <w:shd w:val="clear" w:color="auto" w:fill="FFFFFF"/>
          <w:lang w:bidi="ar"/>
        </w:rPr>
        <w:t>学校音乐教育的本质和目标。</w:t>
      </w:r>
    </w:p>
    <w:p>
      <w:pPr>
        <w:spacing w:line="360" w:lineRule="auto"/>
        <w:ind w:firstLine="964" w:firstLineChars="400"/>
        <w:rPr>
          <w:rFonts w:ascii="宋体" w:hAnsi="宋体" w:eastAsia="宋体"/>
          <w:sz w:val="24"/>
          <w:szCs w:val="22"/>
        </w:rPr>
      </w:pPr>
      <w:r>
        <w:rPr>
          <w:rFonts w:hint="eastAsia" w:ascii="宋体" w:hAnsi="宋体"/>
          <w:b/>
          <w:sz w:val="24"/>
          <w:szCs w:val="22"/>
        </w:rPr>
        <w:t>4.教学难点：</w:t>
      </w:r>
      <w:r>
        <w:rPr>
          <w:rFonts w:hint="eastAsia" w:ascii="宋体" w:hAnsi="宋体"/>
          <w:bCs/>
          <w:sz w:val="24"/>
          <w:szCs w:val="22"/>
        </w:rPr>
        <w:t>基于哲学视角的学校音乐教育观。</w:t>
      </w:r>
    </w:p>
    <w:p>
      <w:pPr>
        <w:spacing w:line="360" w:lineRule="auto"/>
        <w:ind w:firstLine="482" w:firstLineChars="200"/>
        <w:rPr>
          <w:rFonts w:ascii="宋体" w:hAnsi="宋体" w:eastAsia="宋体"/>
          <w:b/>
          <w:sz w:val="24"/>
          <w:szCs w:val="22"/>
        </w:rPr>
      </w:pPr>
      <w:r>
        <w:rPr>
          <w:rFonts w:hint="eastAsia" w:ascii="宋体" w:hAnsi="宋体"/>
          <w:b/>
          <w:sz w:val="24"/>
          <w:szCs w:val="22"/>
        </w:rPr>
        <w:t xml:space="preserve">第二章  </w:t>
      </w:r>
      <w:r>
        <w:rPr>
          <w:rFonts w:hint="eastAsia" w:ascii="宋体" w:hAnsi="宋体" w:eastAsia="宋体" w:cs="Times New Roman"/>
          <w:b/>
          <w:bCs/>
          <w:sz w:val="24"/>
          <w:shd w:val="clear" w:color="auto" w:fill="FFFFFF"/>
          <w:lang w:bidi="ar"/>
        </w:rPr>
        <w:t>学校音乐教育发展历史及改革</w:t>
      </w:r>
    </w:p>
    <w:p>
      <w:pPr>
        <w:spacing w:line="360" w:lineRule="auto"/>
        <w:ind w:firstLine="964" w:firstLineChars="400"/>
        <w:rPr>
          <w:rFonts w:ascii="宋体" w:hAnsi="宋体"/>
          <w:b/>
          <w:sz w:val="24"/>
          <w:szCs w:val="22"/>
        </w:rPr>
      </w:pPr>
      <w:r>
        <w:rPr>
          <w:rFonts w:ascii="宋体" w:hAnsi="宋体"/>
          <w:b/>
          <w:sz w:val="24"/>
          <w:szCs w:val="22"/>
        </w:rPr>
        <w:t>1.教学内容</w:t>
      </w:r>
    </w:p>
    <w:p>
      <w:pPr>
        <w:spacing w:line="360" w:lineRule="auto"/>
        <w:ind w:firstLine="960" w:firstLineChars="400"/>
        <w:rPr>
          <w:rFonts w:hint="eastAsia" w:ascii="宋体" w:hAnsi="宋体" w:eastAsia="宋体" w:cs="Times New Roman"/>
          <w:sz w:val="24"/>
          <w:shd w:val="clear" w:color="auto" w:fill="FFFFFF"/>
          <w:lang w:eastAsia="zh-CN" w:bidi="ar"/>
        </w:rPr>
      </w:pPr>
      <w:r>
        <w:rPr>
          <w:rFonts w:hint="eastAsia" w:ascii="宋体" w:hAnsi="宋体" w:eastAsia="宋体" w:cs="Times New Roman"/>
          <w:sz w:val="24"/>
          <w:shd w:val="clear" w:color="auto" w:fill="FFFFFF"/>
          <w:lang w:bidi="ar"/>
        </w:rPr>
        <w:t>第一节 中国音乐教育发展历史</w:t>
      </w:r>
    </w:p>
    <w:p>
      <w:pPr>
        <w:spacing w:line="360" w:lineRule="auto"/>
        <w:ind w:firstLine="960" w:firstLineChars="400"/>
        <w:rPr>
          <w:rFonts w:ascii="宋体" w:hAnsi="宋体" w:eastAsia="宋体" w:cs="Times New Roman"/>
          <w:sz w:val="24"/>
          <w:shd w:val="clear" w:color="auto" w:fill="FFFFFF"/>
          <w:lang w:bidi="ar"/>
        </w:rPr>
      </w:pPr>
      <w:r>
        <w:rPr>
          <w:rFonts w:hint="eastAsia" w:ascii="宋体" w:hAnsi="宋体" w:eastAsia="宋体" w:cs="Times New Roman"/>
          <w:sz w:val="24"/>
          <w:shd w:val="clear" w:color="auto" w:fill="FFFFFF"/>
          <w:lang w:bidi="ar"/>
        </w:rPr>
        <w:t>      第二节 国际音乐教育发展状况</w:t>
      </w:r>
    </w:p>
    <w:p>
      <w:pPr>
        <w:spacing w:line="360" w:lineRule="auto"/>
        <w:ind w:firstLine="964" w:firstLineChars="400"/>
        <w:rPr>
          <w:rFonts w:ascii="宋体" w:hAnsi="宋体"/>
          <w:b/>
          <w:sz w:val="24"/>
          <w:szCs w:val="22"/>
        </w:rPr>
      </w:pPr>
      <w:r>
        <w:rPr>
          <w:rFonts w:ascii="宋体" w:hAnsi="宋体"/>
          <w:b/>
          <w:sz w:val="24"/>
          <w:szCs w:val="22"/>
        </w:rPr>
        <w:t>2.基本要求</w:t>
      </w:r>
    </w:p>
    <w:p>
      <w:pPr>
        <w:spacing w:line="360" w:lineRule="auto"/>
        <w:ind w:firstLine="960" w:firstLineChars="400"/>
        <w:rPr>
          <w:rFonts w:ascii="宋体" w:hAnsi="宋体" w:eastAsia="宋体" w:cs="Times New Roman"/>
          <w:sz w:val="24"/>
          <w:shd w:val="clear" w:color="auto" w:fill="FFFFFF"/>
          <w:lang w:bidi="ar"/>
        </w:rPr>
      </w:pPr>
      <w:r>
        <w:rPr>
          <w:rFonts w:ascii="宋体" w:hAnsi="宋体"/>
          <w:sz w:val="24"/>
          <w:szCs w:val="22"/>
        </w:rPr>
        <w:t>（1）</w:t>
      </w:r>
      <w:r>
        <w:rPr>
          <w:rFonts w:hint="eastAsia" w:ascii="宋体" w:hAnsi="宋体"/>
          <w:sz w:val="24"/>
          <w:szCs w:val="22"/>
        </w:rPr>
        <w:t>熟知</w:t>
      </w:r>
      <w:r>
        <w:rPr>
          <w:rFonts w:hint="eastAsia" w:ascii="宋体" w:hAnsi="宋体" w:eastAsia="宋体" w:cs="Times New Roman"/>
          <w:sz w:val="24"/>
          <w:shd w:val="clear" w:color="auto" w:fill="FFFFFF"/>
          <w:lang w:bidi="ar"/>
        </w:rPr>
        <w:t>中国音乐教育的发展历史与脉络。</w:t>
      </w:r>
    </w:p>
    <w:p>
      <w:pPr>
        <w:spacing w:line="360" w:lineRule="auto"/>
        <w:ind w:firstLine="960" w:firstLineChars="400"/>
        <w:rPr>
          <w:rFonts w:ascii="宋体" w:hAnsi="宋体"/>
          <w:sz w:val="24"/>
          <w:szCs w:val="22"/>
        </w:rPr>
      </w:pPr>
      <w:r>
        <w:rPr>
          <w:rFonts w:ascii="宋体" w:hAnsi="宋体"/>
          <w:sz w:val="24"/>
          <w:szCs w:val="22"/>
        </w:rPr>
        <w:t>（</w:t>
      </w:r>
      <w:r>
        <w:rPr>
          <w:rFonts w:hint="eastAsia" w:ascii="宋体" w:hAnsi="宋体"/>
          <w:sz w:val="24"/>
          <w:szCs w:val="22"/>
        </w:rPr>
        <w:t>2</w:t>
      </w:r>
      <w:r>
        <w:rPr>
          <w:rFonts w:ascii="宋体" w:hAnsi="宋体"/>
          <w:sz w:val="24"/>
          <w:szCs w:val="22"/>
        </w:rPr>
        <w:t>）</w:t>
      </w:r>
      <w:r>
        <w:rPr>
          <w:rFonts w:hint="eastAsia" w:ascii="宋体" w:hAnsi="宋体"/>
          <w:sz w:val="24"/>
          <w:szCs w:val="22"/>
        </w:rPr>
        <w:t>一定程度上了解</w:t>
      </w:r>
      <w:r>
        <w:rPr>
          <w:rFonts w:hint="eastAsia" w:ascii="宋体" w:hAnsi="宋体" w:eastAsia="宋体" w:cs="Times New Roman"/>
          <w:sz w:val="24"/>
          <w:shd w:val="clear" w:color="auto" w:fill="FFFFFF"/>
          <w:lang w:bidi="ar"/>
        </w:rPr>
        <w:t>国际音乐教育的发展状况。</w:t>
      </w:r>
    </w:p>
    <w:p>
      <w:pPr>
        <w:spacing w:line="360" w:lineRule="auto"/>
        <w:ind w:firstLine="964" w:firstLineChars="400"/>
        <w:rPr>
          <w:rFonts w:ascii="宋体" w:hAnsi="宋体"/>
          <w:sz w:val="24"/>
          <w:szCs w:val="22"/>
        </w:rPr>
      </w:pPr>
      <w:r>
        <w:rPr>
          <w:rFonts w:hint="eastAsia" w:ascii="宋体" w:hAnsi="宋体"/>
          <w:b/>
          <w:sz w:val="24"/>
          <w:szCs w:val="22"/>
        </w:rPr>
        <w:t>3.教学重点</w:t>
      </w:r>
      <w:r>
        <w:rPr>
          <w:rFonts w:ascii="宋体" w:hAnsi="宋体"/>
          <w:b/>
          <w:sz w:val="24"/>
          <w:szCs w:val="22"/>
        </w:rPr>
        <w:t>：</w:t>
      </w:r>
      <w:r>
        <w:rPr>
          <w:rFonts w:hint="eastAsia" w:ascii="宋体" w:hAnsi="宋体"/>
          <w:sz w:val="24"/>
          <w:szCs w:val="22"/>
        </w:rPr>
        <w:t>熟知</w:t>
      </w:r>
      <w:r>
        <w:rPr>
          <w:rFonts w:hint="eastAsia" w:ascii="宋体" w:hAnsi="宋体" w:eastAsia="宋体" w:cs="Times New Roman"/>
          <w:sz w:val="24"/>
          <w:shd w:val="clear" w:color="auto" w:fill="FFFFFF"/>
          <w:lang w:bidi="ar"/>
        </w:rPr>
        <w:t>中国音乐教育的发展历史与脉络。</w:t>
      </w:r>
    </w:p>
    <w:p>
      <w:pPr>
        <w:spacing w:line="360" w:lineRule="auto"/>
        <w:ind w:firstLine="964" w:firstLineChars="400"/>
        <w:rPr>
          <w:rFonts w:ascii="宋体" w:hAnsi="宋体" w:eastAsia="宋体"/>
          <w:sz w:val="24"/>
          <w:szCs w:val="22"/>
        </w:rPr>
      </w:pPr>
      <w:r>
        <w:rPr>
          <w:rFonts w:hint="eastAsia" w:ascii="宋体" w:hAnsi="宋体"/>
          <w:b/>
          <w:sz w:val="24"/>
          <w:szCs w:val="22"/>
        </w:rPr>
        <w:t>4.教学难点：</w:t>
      </w:r>
      <w:r>
        <w:rPr>
          <w:rFonts w:hint="eastAsia" w:ascii="宋体" w:hAnsi="宋体"/>
          <w:bCs/>
          <w:sz w:val="24"/>
          <w:szCs w:val="22"/>
        </w:rPr>
        <w:t>从历史学视角了解和认知中外音乐教育的发展概况</w:t>
      </w:r>
      <w:r>
        <w:rPr>
          <w:rFonts w:hint="eastAsia" w:ascii="宋体" w:hAnsi="宋体"/>
          <w:sz w:val="24"/>
          <w:szCs w:val="22"/>
        </w:rPr>
        <w:t>。</w:t>
      </w:r>
    </w:p>
    <w:p>
      <w:pPr>
        <w:spacing w:line="360" w:lineRule="auto"/>
        <w:ind w:firstLine="482" w:firstLineChars="200"/>
        <w:rPr>
          <w:rFonts w:ascii="宋体" w:hAnsi="宋体"/>
          <w:b/>
          <w:bCs/>
          <w:sz w:val="24"/>
          <w:szCs w:val="22"/>
        </w:rPr>
      </w:pPr>
      <w:r>
        <w:rPr>
          <w:rFonts w:hint="eastAsia" w:ascii="宋体" w:hAnsi="宋体" w:eastAsia="宋体" w:cs="Times New Roman"/>
          <w:b/>
          <w:bCs/>
          <w:sz w:val="24"/>
          <w:shd w:val="clear" w:color="auto" w:fill="FFFFFF"/>
          <w:lang w:bidi="ar"/>
        </w:rPr>
        <w:t>第三章 音乐教材分析与使用</w:t>
      </w:r>
    </w:p>
    <w:p>
      <w:pPr>
        <w:spacing w:line="360" w:lineRule="auto"/>
        <w:ind w:firstLine="964" w:firstLineChars="400"/>
        <w:rPr>
          <w:rFonts w:ascii="宋体" w:hAnsi="宋体"/>
          <w:b/>
          <w:sz w:val="24"/>
          <w:szCs w:val="22"/>
        </w:rPr>
      </w:pPr>
      <w:r>
        <w:rPr>
          <w:rFonts w:ascii="宋体" w:hAnsi="宋体"/>
          <w:b/>
          <w:sz w:val="24"/>
          <w:szCs w:val="22"/>
        </w:rPr>
        <w:t>1.教学内容</w:t>
      </w:r>
    </w:p>
    <w:p>
      <w:pPr>
        <w:spacing w:line="360" w:lineRule="auto"/>
        <w:ind w:firstLine="960" w:firstLineChars="400"/>
        <w:rPr>
          <w:rFonts w:hint="eastAsia" w:ascii="宋体" w:hAnsi="宋体" w:eastAsia="宋体" w:cs="Times New Roman"/>
          <w:sz w:val="24"/>
          <w:shd w:val="clear" w:color="auto" w:fill="FFFFFF"/>
          <w:lang w:eastAsia="zh-CN" w:bidi="ar"/>
        </w:rPr>
      </w:pPr>
      <w:r>
        <w:rPr>
          <w:rFonts w:hint="eastAsia" w:ascii="宋体" w:hAnsi="宋体" w:eastAsia="宋体" w:cs="Times New Roman"/>
          <w:sz w:val="24"/>
          <w:shd w:val="clear" w:color="auto" w:fill="FFFFFF"/>
          <w:lang w:bidi="ar"/>
        </w:rPr>
        <w:t>第一节 音乐教材的编写</w:t>
      </w:r>
    </w:p>
    <w:p>
      <w:pPr>
        <w:spacing w:line="360" w:lineRule="auto"/>
        <w:ind w:firstLine="960" w:firstLineChars="400"/>
        <w:rPr>
          <w:rFonts w:hint="eastAsia" w:ascii="宋体" w:hAnsi="宋体" w:eastAsia="宋体" w:cs="Times New Roman"/>
          <w:sz w:val="24"/>
          <w:shd w:val="clear" w:color="auto" w:fill="FFFFFF"/>
          <w:lang w:eastAsia="zh-CN" w:bidi="ar"/>
        </w:rPr>
      </w:pPr>
      <w:r>
        <w:rPr>
          <w:rFonts w:hint="eastAsia" w:ascii="宋体" w:hAnsi="宋体" w:eastAsia="宋体" w:cs="Times New Roman"/>
          <w:sz w:val="24"/>
          <w:shd w:val="clear" w:color="auto" w:fill="FFFFFF"/>
          <w:lang w:bidi="ar"/>
        </w:rPr>
        <w:t>      第二节 音乐教材分析</w:t>
      </w:r>
    </w:p>
    <w:p>
      <w:pPr>
        <w:spacing w:line="360" w:lineRule="auto"/>
        <w:ind w:firstLine="960" w:firstLineChars="400"/>
        <w:rPr>
          <w:rFonts w:ascii="宋体" w:hAnsi="宋体" w:eastAsia="宋体" w:cs="Times New Roman"/>
          <w:sz w:val="24"/>
          <w:shd w:val="clear" w:color="auto" w:fill="FFFFFF"/>
          <w:lang w:bidi="ar"/>
        </w:rPr>
      </w:pPr>
      <w:r>
        <w:rPr>
          <w:rFonts w:hint="eastAsia" w:ascii="宋体" w:hAnsi="宋体" w:eastAsia="宋体" w:cs="Times New Roman"/>
          <w:sz w:val="24"/>
          <w:shd w:val="clear" w:color="auto" w:fill="FFFFFF"/>
          <w:lang w:bidi="ar"/>
        </w:rPr>
        <w:t>      第三节 音乐教材的使用</w:t>
      </w:r>
    </w:p>
    <w:p>
      <w:pPr>
        <w:spacing w:line="360" w:lineRule="auto"/>
        <w:ind w:firstLine="964" w:firstLineChars="400"/>
        <w:rPr>
          <w:rFonts w:ascii="宋体" w:hAnsi="宋体"/>
          <w:b/>
          <w:sz w:val="24"/>
          <w:szCs w:val="22"/>
        </w:rPr>
      </w:pPr>
      <w:r>
        <w:rPr>
          <w:rFonts w:ascii="宋体" w:hAnsi="宋体"/>
          <w:b/>
          <w:sz w:val="24"/>
          <w:szCs w:val="22"/>
        </w:rPr>
        <w:t>2.基本要求</w:t>
      </w:r>
    </w:p>
    <w:p>
      <w:pPr>
        <w:spacing w:line="360" w:lineRule="auto"/>
        <w:ind w:firstLine="960" w:firstLineChars="400"/>
        <w:rPr>
          <w:rFonts w:ascii="宋体" w:hAnsi="宋体" w:eastAsia="宋体"/>
          <w:sz w:val="24"/>
          <w:szCs w:val="22"/>
        </w:rPr>
      </w:pPr>
      <w:r>
        <w:rPr>
          <w:rFonts w:ascii="宋体" w:hAnsi="宋体"/>
          <w:sz w:val="24"/>
          <w:szCs w:val="22"/>
        </w:rPr>
        <w:t>（1）</w:t>
      </w:r>
      <w:r>
        <w:rPr>
          <w:rFonts w:hint="eastAsia" w:ascii="宋体" w:hAnsi="宋体"/>
          <w:sz w:val="24"/>
          <w:szCs w:val="22"/>
        </w:rPr>
        <w:t>了解音乐教材的编写原则、方法与内容组成。</w:t>
      </w:r>
    </w:p>
    <w:p>
      <w:pPr>
        <w:spacing w:line="360" w:lineRule="auto"/>
        <w:ind w:firstLine="960" w:firstLineChars="400"/>
        <w:rPr>
          <w:rFonts w:ascii="宋体" w:hAnsi="宋体" w:eastAsia="宋体"/>
          <w:sz w:val="24"/>
          <w:szCs w:val="22"/>
        </w:rPr>
      </w:pPr>
      <w:r>
        <w:rPr>
          <w:rFonts w:ascii="宋体" w:hAnsi="宋体"/>
          <w:sz w:val="24"/>
          <w:szCs w:val="22"/>
        </w:rPr>
        <w:t>（</w:t>
      </w:r>
      <w:r>
        <w:rPr>
          <w:rFonts w:hint="eastAsia" w:ascii="宋体" w:hAnsi="宋体"/>
          <w:sz w:val="24"/>
          <w:szCs w:val="22"/>
        </w:rPr>
        <w:t>2</w:t>
      </w:r>
      <w:r>
        <w:rPr>
          <w:rFonts w:ascii="宋体" w:hAnsi="宋体"/>
          <w:sz w:val="24"/>
          <w:szCs w:val="22"/>
        </w:rPr>
        <w:t>）</w:t>
      </w:r>
      <w:r>
        <w:rPr>
          <w:rFonts w:hint="eastAsia" w:ascii="宋体" w:hAnsi="宋体"/>
          <w:sz w:val="24"/>
          <w:szCs w:val="22"/>
        </w:rPr>
        <w:t>初步掌握对音乐教材的分析与处理方法。</w:t>
      </w:r>
    </w:p>
    <w:p>
      <w:pPr>
        <w:spacing w:line="360" w:lineRule="auto"/>
        <w:ind w:firstLine="960" w:firstLineChars="400"/>
        <w:rPr>
          <w:rFonts w:ascii="宋体" w:hAnsi="宋体" w:eastAsia="宋体"/>
          <w:sz w:val="24"/>
          <w:szCs w:val="22"/>
        </w:rPr>
      </w:pPr>
      <w:r>
        <w:rPr>
          <w:rFonts w:ascii="宋体" w:hAnsi="宋体"/>
          <w:sz w:val="24"/>
          <w:szCs w:val="22"/>
        </w:rPr>
        <w:t>（</w:t>
      </w:r>
      <w:r>
        <w:rPr>
          <w:rFonts w:hint="eastAsia" w:ascii="宋体" w:hAnsi="宋体"/>
          <w:sz w:val="24"/>
          <w:szCs w:val="22"/>
        </w:rPr>
        <w:t>3</w:t>
      </w:r>
      <w:r>
        <w:rPr>
          <w:rFonts w:ascii="宋体" w:hAnsi="宋体"/>
          <w:sz w:val="24"/>
          <w:szCs w:val="22"/>
        </w:rPr>
        <w:t>）</w:t>
      </w:r>
      <w:r>
        <w:rPr>
          <w:rFonts w:hint="eastAsia" w:ascii="宋体" w:hAnsi="宋体"/>
          <w:sz w:val="24"/>
          <w:szCs w:val="22"/>
        </w:rPr>
        <w:t>学习音乐教材的把握与使用技能。</w:t>
      </w:r>
    </w:p>
    <w:p>
      <w:pPr>
        <w:spacing w:line="360" w:lineRule="auto"/>
        <w:ind w:firstLine="964" w:firstLineChars="400"/>
        <w:rPr>
          <w:rFonts w:ascii="宋体" w:hAnsi="宋体" w:eastAsia="宋体"/>
          <w:sz w:val="24"/>
          <w:szCs w:val="22"/>
        </w:rPr>
      </w:pPr>
      <w:r>
        <w:rPr>
          <w:rFonts w:hint="eastAsia" w:ascii="宋体" w:hAnsi="宋体"/>
          <w:b/>
          <w:sz w:val="24"/>
          <w:szCs w:val="22"/>
        </w:rPr>
        <w:t>3.教学重点</w:t>
      </w:r>
      <w:r>
        <w:rPr>
          <w:rFonts w:ascii="宋体" w:hAnsi="宋体"/>
          <w:b/>
          <w:sz w:val="24"/>
          <w:szCs w:val="22"/>
        </w:rPr>
        <w:t>：</w:t>
      </w:r>
      <w:r>
        <w:rPr>
          <w:rFonts w:hint="eastAsia" w:ascii="宋体" w:hAnsi="宋体"/>
          <w:bCs/>
          <w:sz w:val="24"/>
          <w:szCs w:val="22"/>
        </w:rPr>
        <w:t>学会处理和使用</w:t>
      </w:r>
      <w:r>
        <w:rPr>
          <w:rFonts w:hint="eastAsia" w:ascii="宋体" w:hAnsi="宋体"/>
          <w:sz w:val="24"/>
          <w:szCs w:val="22"/>
        </w:rPr>
        <w:t>音乐教材。</w:t>
      </w:r>
    </w:p>
    <w:p>
      <w:pPr>
        <w:spacing w:line="360" w:lineRule="auto"/>
        <w:ind w:firstLine="964" w:firstLineChars="400"/>
        <w:rPr>
          <w:rFonts w:ascii="宋体" w:hAnsi="宋体" w:eastAsia="宋体"/>
          <w:bCs/>
          <w:sz w:val="24"/>
          <w:szCs w:val="22"/>
        </w:rPr>
      </w:pPr>
      <w:r>
        <w:rPr>
          <w:rFonts w:hint="eastAsia" w:ascii="宋体" w:hAnsi="宋体"/>
          <w:b/>
          <w:sz w:val="24"/>
          <w:szCs w:val="22"/>
        </w:rPr>
        <w:t>4.教学难点：</w:t>
      </w:r>
      <w:r>
        <w:rPr>
          <w:rFonts w:hint="eastAsia" w:ascii="宋体" w:hAnsi="宋体"/>
          <w:bCs/>
          <w:sz w:val="24"/>
          <w:szCs w:val="22"/>
        </w:rPr>
        <w:t>音乐教材处理与使用的基本方法与技能。</w:t>
      </w:r>
    </w:p>
    <w:p>
      <w:pPr>
        <w:spacing w:line="360" w:lineRule="auto"/>
        <w:rPr>
          <w:rFonts w:ascii="宋体" w:hAnsi="宋体"/>
          <w:b/>
          <w:sz w:val="24"/>
          <w:szCs w:val="22"/>
        </w:rPr>
      </w:pPr>
      <w:r>
        <w:rPr>
          <w:rFonts w:hint="eastAsia" w:ascii="宋体" w:hAnsi="宋体"/>
          <w:bCs/>
          <w:sz w:val="24"/>
          <w:szCs w:val="22"/>
        </w:rPr>
        <w:t xml:space="preserve">  </w:t>
      </w:r>
      <w:r>
        <w:rPr>
          <w:rFonts w:hint="eastAsia" w:ascii="宋体" w:hAnsi="宋体"/>
          <w:b/>
          <w:sz w:val="24"/>
          <w:szCs w:val="22"/>
        </w:rPr>
        <w:t xml:space="preserve"> 第四章  </w:t>
      </w:r>
      <w:r>
        <w:rPr>
          <w:rFonts w:hint="eastAsia" w:ascii="宋体" w:hAnsi="宋体" w:eastAsia="宋体" w:cs="Times New Roman"/>
          <w:b/>
          <w:sz w:val="24"/>
          <w:shd w:val="clear" w:color="auto" w:fill="FFFFFF"/>
          <w:lang w:bidi="ar"/>
        </w:rPr>
        <w:t>音乐教学原则与教学程序</w:t>
      </w:r>
    </w:p>
    <w:p>
      <w:pPr>
        <w:spacing w:line="360" w:lineRule="auto"/>
        <w:ind w:firstLine="964" w:firstLineChars="400"/>
        <w:rPr>
          <w:rFonts w:ascii="宋体" w:hAnsi="宋体"/>
          <w:b/>
          <w:sz w:val="24"/>
          <w:szCs w:val="22"/>
        </w:rPr>
      </w:pPr>
      <w:r>
        <w:rPr>
          <w:rFonts w:ascii="宋体" w:hAnsi="宋体"/>
          <w:b/>
          <w:sz w:val="24"/>
          <w:szCs w:val="22"/>
        </w:rPr>
        <w:t>1.教学内容</w:t>
      </w:r>
    </w:p>
    <w:p>
      <w:pPr>
        <w:spacing w:line="360" w:lineRule="auto"/>
        <w:ind w:firstLine="960" w:firstLineChars="400"/>
        <w:rPr>
          <w:rFonts w:hint="eastAsia" w:ascii="宋体" w:hAnsi="宋体" w:eastAsia="宋体" w:cs="Times New Roman"/>
          <w:sz w:val="24"/>
          <w:shd w:val="clear" w:color="auto" w:fill="FFFFFF"/>
          <w:lang w:eastAsia="zh-CN" w:bidi="ar"/>
        </w:rPr>
      </w:pPr>
      <w:r>
        <w:rPr>
          <w:rFonts w:hint="eastAsia" w:ascii="宋体" w:hAnsi="宋体" w:eastAsia="宋体" w:cs="Times New Roman"/>
          <w:sz w:val="24"/>
          <w:shd w:val="clear" w:color="auto" w:fill="FFFFFF"/>
          <w:lang w:bidi="ar"/>
        </w:rPr>
        <w:t>第一节 音乐教学原则</w:t>
      </w:r>
    </w:p>
    <w:p>
      <w:pPr>
        <w:spacing w:line="360" w:lineRule="auto"/>
        <w:ind w:firstLine="960" w:firstLineChars="400"/>
        <w:rPr>
          <w:rFonts w:hint="eastAsia" w:ascii="宋体" w:hAnsi="宋体" w:eastAsia="宋体" w:cs="Times New Roman"/>
          <w:sz w:val="24"/>
          <w:shd w:val="clear" w:color="auto" w:fill="FFFFFF"/>
          <w:lang w:eastAsia="zh-CN" w:bidi="ar"/>
        </w:rPr>
      </w:pPr>
      <w:r>
        <w:rPr>
          <w:rFonts w:hint="eastAsia" w:ascii="宋体" w:hAnsi="宋体" w:eastAsia="宋体" w:cs="Times New Roman"/>
          <w:sz w:val="24"/>
          <w:shd w:val="clear" w:color="auto" w:fill="FFFFFF"/>
          <w:lang w:bidi="ar"/>
        </w:rPr>
        <w:t>      第二节 音乐教学程序</w:t>
      </w:r>
    </w:p>
    <w:p>
      <w:pPr>
        <w:spacing w:line="360" w:lineRule="auto"/>
        <w:ind w:firstLine="960" w:firstLineChars="400"/>
        <w:rPr>
          <w:rFonts w:hint="eastAsia" w:ascii="宋体" w:hAnsi="宋体" w:eastAsia="宋体" w:cs="Times New Roman"/>
          <w:sz w:val="24"/>
          <w:shd w:val="clear" w:color="auto" w:fill="FFFFFF"/>
          <w:lang w:eastAsia="zh-CN" w:bidi="ar"/>
        </w:rPr>
      </w:pPr>
      <w:r>
        <w:rPr>
          <w:rFonts w:hint="eastAsia" w:ascii="宋体" w:hAnsi="宋体" w:eastAsia="宋体" w:cs="Times New Roman"/>
          <w:sz w:val="24"/>
          <w:shd w:val="clear" w:color="auto" w:fill="FFFFFF"/>
          <w:lang w:bidi="ar"/>
        </w:rPr>
        <w:t>      第三节 音乐教学目标设计</w:t>
      </w:r>
    </w:p>
    <w:p>
      <w:pPr>
        <w:spacing w:line="360" w:lineRule="auto"/>
        <w:ind w:firstLine="960" w:firstLineChars="400"/>
        <w:rPr>
          <w:rFonts w:ascii="宋体" w:hAnsi="宋体"/>
          <w:b/>
          <w:sz w:val="24"/>
          <w:szCs w:val="22"/>
        </w:rPr>
      </w:pPr>
      <w:r>
        <w:rPr>
          <w:rFonts w:hint="eastAsia" w:ascii="宋体" w:hAnsi="宋体" w:eastAsia="宋体" w:cs="Times New Roman"/>
          <w:sz w:val="24"/>
          <w:shd w:val="clear" w:color="auto" w:fill="FFFFFF"/>
          <w:lang w:bidi="ar"/>
        </w:rPr>
        <w:t>      第四节 音乐教学策略设计</w:t>
      </w:r>
    </w:p>
    <w:p>
      <w:pPr>
        <w:spacing w:line="360" w:lineRule="auto"/>
        <w:ind w:firstLine="964" w:firstLineChars="400"/>
        <w:rPr>
          <w:rFonts w:ascii="宋体" w:hAnsi="宋体"/>
          <w:b/>
          <w:sz w:val="24"/>
          <w:szCs w:val="22"/>
        </w:rPr>
      </w:pPr>
      <w:r>
        <w:rPr>
          <w:rFonts w:ascii="宋体" w:hAnsi="宋体"/>
          <w:b/>
          <w:sz w:val="24"/>
          <w:szCs w:val="22"/>
        </w:rPr>
        <w:t>2.基本要求</w:t>
      </w:r>
    </w:p>
    <w:p>
      <w:pPr>
        <w:spacing w:line="360" w:lineRule="auto"/>
        <w:ind w:firstLine="960" w:firstLineChars="400"/>
        <w:rPr>
          <w:rFonts w:ascii="宋体" w:hAnsi="宋体" w:eastAsia="宋体"/>
          <w:sz w:val="24"/>
          <w:szCs w:val="22"/>
        </w:rPr>
      </w:pPr>
      <w:r>
        <w:rPr>
          <w:rFonts w:ascii="宋体" w:hAnsi="宋体"/>
          <w:sz w:val="24"/>
          <w:szCs w:val="22"/>
        </w:rPr>
        <w:t>（1）</w:t>
      </w:r>
      <w:r>
        <w:rPr>
          <w:rFonts w:hint="eastAsia" w:ascii="宋体" w:hAnsi="宋体"/>
          <w:sz w:val="24"/>
          <w:szCs w:val="22"/>
        </w:rPr>
        <w:t>了解音乐教学原则与教学程序。</w:t>
      </w:r>
    </w:p>
    <w:p>
      <w:pPr>
        <w:spacing w:line="360" w:lineRule="auto"/>
        <w:ind w:firstLine="960" w:firstLineChars="400"/>
        <w:rPr>
          <w:rFonts w:ascii="宋体" w:hAnsi="宋体" w:eastAsia="宋体"/>
          <w:sz w:val="24"/>
          <w:szCs w:val="22"/>
        </w:rPr>
      </w:pPr>
      <w:r>
        <w:rPr>
          <w:rFonts w:ascii="宋体" w:hAnsi="宋体"/>
          <w:sz w:val="24"/>
          <w:szCs w:val="22"/>
        </w:rPr>
        <w:t>（</w:t>
      </w:r>
      <w:r>
        <w:rPr>
          <w:rFonts w:hint="eastAsia" w:ascii="宋体" w:hAnsi="宋体"/>
          <w:sz w:val="24"/>
          <w:szCs w:val="22"/>
        </w:rPr>
        <w:t>2</w:t>
      </w:r>
      <w:r>
        <w:rPr>
          <w:rFonts w:ascii="宋体" w:hAnsi="宋体"/>
          <w:sz w:val="24"/>
          <w:szCs w:val="22"/>
        </w:rPr>
        <w:t>）</w:t>
      </w:r>
      <w:r>
        <w:rPr>
          <w:rFonts w:hint="eastAsia" w:ascii="宋体" w:hAnsi="宋体"/>
          <w:sz w:val="24"/>
          <w:szCs w:val="22"/>
        </w:rPr>
        <w:t>掌握音乐教学目标设计与教学策略设计的基本方法。</w:t>
      </w:r>
    </w:p>
    <w:p>
      <w:pPr>
        <w:spacing w:line="360" w:lineRule="auto"/>
        <w:ind w:firstLine="964" w:firstLineChars="400"/>
        <w:rPr>
          <w:rFonts w:ascii="宋体" w:hAnsi="宋体"/>
          <w:sz w:val="24"/>
          <w:szCs w:val="22"/>
        </w:rPr>
      </w:pPr>
      <w:r>
        <w:rPr>
          <w:rFonts w:hint="eastAsia" w:ascii="宋体" w:hAnsi="宋体"/>
          <w:b/>
          <w:sz w:val="24"/>
          <w:szCs w:val="22"/>
        </w:rPr>
        <w:t>3.教学重点</w:t>
      </w:r>
      <w:r>
        <w:rPr>
          <w:rFonts w:ascii="宋体" w:hAnsi="宋体"/>
          <w:b/>
          <w:sz w:val="24"/>
          <w:szCs w:val="22"/>
        </w:rPr>
        <w:t>：</w:t>
      </w:r>
      <w:r>
        <w:rPr>
          <w:rFonts w:hint="eastAsia" w:ascii="宋体" w:hAnsi="宋体"/>
          <w:sz w:val="24"/>
          <w:szCs w:val="22"/>
        </w:rPr>
        <w:t>音乐教学目标设计与教学策略设计的方法。</w:t>
      </w:r>
    </w:p>
    <w:p>
      <w:pPr>
        <w:spacing w:line="360" w:lineRule="auto"/>
        <w:ind w:firstLine="964" w:firstLineChars="400"/>
        <w:rPr>
          <w:rFonts w:ascii="宋体" w:hAnsi="宋体"/>
          <w:sz w:val="24"/>
          <w:szCs w:val="22"/>
        </w:rPr>
      </w:pPr>
      <w:r>
        <w:rPr>
          <w:rFonts w:hint="eastAsia" w:ascii="宋体" w:hAnsi="宋体"/>
          <w:b/>
          <w:sz w:val="24"/>
          <w:szCs w:val="22"/>
        </w:rPr>
        <w:t>4.教学难点：</w:t>
      </w:r>
      <w:r>
        <w:rPr>
          <w:rFonts w:hint="eastAsia" w:ascii="宋体" w:hAnsi="宋体"/>
          <w:bCs/>
          <w:sz w:val="24"/>
          <w:szCs w:val="22"/>
        </w:rPr>
        <w:t>掌握</w:t>
      </w:r>
      <w:r>
        <w:rPr>
          <w:rFonts w:hint="eastAsia" w:ascii="宋体" w:hAnsi="宋体"/>
          <w:sz w:val="24"/>
          <w:szCs w:val="22"/>
        </w:rPr>
        <w:t>音乐教学目标设计与教学策略设计的方法。</w:t>
      </w:r>
    </w:p>
    <w:p>
      <w:pPr>
        <w:spacing w:line="360" w:lineRule="auto"/>
        <w:ind w:firstLine="361" w:firstLineChars="150"/>
        <w:outlineLvl w:val="0"/>
        <w:rPr>
          <w:rFonts w:ascii="宋体" w:hAnsi="宋体" w:eastAsia="宋体"/>
          <w:b/>
          <w:sz w:val="24"/>
          <w:szCs w:val="22"/>
        </w:rPr>
      </w:pPr>
      <w:r>
        <w:rPr>
          <w:rFonts w:hint="eastAsia" w:ascii="宋体" w:hAnsi="宋体"/>
          <w:b/>
          <w:sz w:val="24"/>
          <w:szCs w:val="22"/>
        </w:rPr>
        <w:t xml:space="preserve"> </w:t>
      </w:r>
      <w:bookmarkStart w:id="120" w:name="_Toc88518182"/>
      <w:r>
        <w:rPr>
          <w:rFonts w:hint="eastAsia" w:ascii="宋体" w:hAnsi="宋体"/>
          <w:b/>
          <w:sz w:val="24"/>
          <w:szCs w:val="22"/>
        </w:rPr>
        <w:t xml:space="preserve">第五章  </w:t>
      </w:r>
      <w:r>
        <w:rPr>
          <w:rFonts w:hint="eastAsia" w:ascii="宋体" w:hAnsi="宋体" w:eastAsia="宋体" w:cs="Times New Roman"/>
          <w:b/>
          <w:sz w:val="24"/>
          <w:shd w:val="clear" w:color="auto" w:fill="FFFFFF"/>
          <w:lang w:bidi="ar"/>
        </w:rPr>
        <w:t>九年义务教育阶段音乐课程教学</w:t>
      </w:r>
      <w:bookmarkEnd w:id="120"/>
    </w:p>
    <w:p>
      <w:pPr>
        <w:spacing w:line="360" w:lineRule="auto"/>
        <w:ind w:firstLine="964" w:firstLineChars="400"/>
        <w:rPr>
          <w:rFonts w:ascii="宋体" w:hAnsi="宋体"/>
          <w:b/>
          <w:sz w:val="24"/>
          <w:szCs w:val="22"/>
        </w:rPr>
      </w:pPr>
      <w:r>
        <w:rPr>
          <w:rFonts w:ascii="宋体" w:hAnsi="宋体"/>
          <w:b/>
          <w:sz w:val="24"/>
          <w:szCs w:val="22"/>
        </w:rPr>
        <w:t>1.教学内容</w:t>
      </w:r>
    </w:p>
    <w:p>
      <w:pPr>
        <w:spacing w:line="360" w:lineRule="auto"/>
        <w:ind w:firstLine="960" w:firstLineChars="400"/>
        <w:rPr>
          <w:rFonts w:hint="eastAsia" w:ascii="宋体" w:hAnsi="宋体" w:eastAsia="宋体" w:cs="Times New Roman"/>
          <w:sz w:val="24"/>
          <w:shd w:val="clear" w:color="auto" w:fill="FFFFFF"/>
          <w:lang w:eastAsia="zh-CN" w:bidi="ar"/>
        </w:rPr>
      </w:pPr>
      <w:r>
        <w:rPr>
          <w:rFonts w:hint="eastAsia" w:ascii="宋体" w:hAnsi="宋体" w:eastAsia="宋体" w:cs="Times New Roman"/>
          <w:sz w:val="24"/>
          <w:shd w:val="clear" w:color="auto" w:fill="FFFFFF"/>
          <w:lang w:bidi="ar"/>
        </w:rPr>
        <w:t>第一节 感受与欣赏教学</w:t>
      </w:r>
    </w:p>
    <w:p>
      <w:pPr>
        <w:spacing w:line="360" w:lineRule="auto"/>
        <w:ind w:firstLine="960" w:firstLineChars="400"/>
        <w:rPr>
          <w:rFonts w:hint="eastAsia" w:ascii="宋体" w:hAnsi="宋体" w:eastAsia="宋体" w:cs="Times New Roman"/>
          <w:sz w:val="24"/>
          <w:shd w:val="clear" w:color="auto" w:fill="FFFFFF"/>
          <w:lang w:eastAsia="zh-CN" w:bidi="ar"/>
        </w:rPr>
      </w:pPr>
      <w:r>
        <w:rPr>
          <w:rFonts w:hint="eastAsia" w:ascii="宋体" w:hAnsi="宋体" w:eastAsia="宋体" w:cs="Times New Roman"/>
          <w:sz w:val="24"/>
          <w:shd w:val="clear" w:color="auto" w:fill="FFFFFF"/>
          <w:lang w:bidi="ar"/>
        </w:rPr>
        <w:t>      第二节 表现教学</w:t>
      </w:r>
    </w:p>
    <w:p>
      <w:pPr>
        <w:spacing w:line="360" w:lineRule="auto"/>
        <w:ind w:firstLine="960" w:firstLineChars="400"/>
        <w:rPr>
          <w:rFonts w:hint="eastAsia" w:ascii="宋体" w:hAnsi="宋体" w:eastAsia="宋体" w:cs="Times New Roman"/>
          <w:sz w:val="24"/>
          <w:shd w:val="clear" w:color="auto" w:fill="FFFFFF"/>
          <w:lang w:eastAsia="zh-CN" w:bidi="ar"/>
        </w:rPr>
      </w:pPr>
      <w:r>
        <w:rPr>
          <w:rFonts w:hint="eastAsia" w:ascii="宋体" w:hAnsi="宋体" w:eastAsia="宋体" w:cs="Times New Roman"/>
          <w:sz w:val="24"/>
          <w:shd w:val="clear" w:color="auto" w:fill="FFFFFF"/>
          <w:lang w:bidi="ar"/>
        </w:rPr>
        <w:t>      第三节 创造教学</w:t>
      </w:r>
    </w:p>
    <w:p>
      <w:pPr>
        <w:spacing w:line="360" w:lineRule="auto"/>
        <w:ind w:firstLine="960" w:firstLineChars="400"/>
        <w:rPr>
          <w:rFonts w:ascii="宋体" w:hAnsi="宋体"/>
          <w:b/>
          <w:sz w:val="24"/>
          <w:szCs w:val="22"/>
        </w:rPr>
      </w:pPr>
      <w:r>
        <w:rPr>
          <w:rFonts w:hint="eastAsia" w:ascii="宋体" w:hAnsi="宋体" w:eastAsia="宋体" w:cs="Times New Roman"/>
          <w:sz w:val="24"/>
          <w:shd w:val="clear" w:color="auto" w:fill="FFFFFF"/>
          <w:lang w:bidi="ar"/>
        </w:rPr>
        <w:t>      第四节 音乐与相关文化教学</w:t>
      </w:r>
    </w:p>
    <w:p>
      <w:pPr>
        <w:spacing w:line="360" w:lineRule="auto"/>
        <w:ind w:firstLine="964" w:firstLineChars="400"/>
        <w:rPr>
          <w:rFonts w:ascii="宋体" w:hAnsi="宋体"/>
          <w:b/>
          <w:sz w:val="24"/>
          <w:szCs w:val="22"/>
        </w:rPr>
      </w:pPr>
      <w:r>
        <w:rPr>
          <w:rFonts w:ascii="宋体" w:hAnsi="宋体"/>
          <w:b/>
          <w:sz w:val="24"/>
          <w:szCs w:val="22"/>
        </w:rPr>
        <w:t>2.基本要求</w:t>
      </w:r>
    </w:p>
    <w:p>
      <w:pPr>
        <w:spacing w:line="360" w:lineRule="auto"/>
        <w:ind w:firstLine="960" w:firstLineChars="400"/>
        <w:rPr>
          <w:rFonts w:ascii="宋体" w:hAnsi="宋体"/>
          <w:sz w:val="24"/>
          <w:szCs w:val="22"/>
        </w:rPr>
      </w:pPr>
      <w:r>
        <w:rPr>
          <w:rFonts w:ascii="宋体" w:hAnsi="宋体"/>
          <w:sz w:val="24"/>
          <w:szCs w:val="22"/>
        </w:rPr>
        <w:t>（1）</w:t>
      </w:r>
      <w:r>
        <w:rPr>
          <w:rFonts w:hint="eastAsia" w:ascii="宋体" w:hAnsi="宋体"/>
          <w:sz w:val="24"/>
          <w:szCs w:val="22"/>
        </w:rPr>
        <w:t>掌握</w:t>
      </w:r>
      <w:r>
        <w:rPr>
          <w:rFonts w:hint="eastAsia" w:ascii="宋体" w:hAnsi="宋体" w:eastAsia="宋体" w:cs="Times New Roman"/>
          <w:sz w:val="24"/>
          <w:shd w:val="clear" w:color="auto" w:fill="FFFFFF"/>
          <w:lang w:bidi="ar"/>
        </w:rPr>
        <w:t>感受与欣赏教学和表现教学的常规及其基本方法。</w:t>
      </w:r>
    </w:p>
    <w:p>
      <w:pPr>
        <w:spacing w:line="360" w:lineRule="auto"/>
        <w:ind w:firstLine="960" w:firstLineChars="400"/>
        <w:rPr>
          <w:rFonts w:ascii="宋体" w:hAnsi="宋体" w:eastAsia="宋体"/>
          <w:sz w:val="24"/>
          <w:szCs w:val="22"/>
        </w:rPr>
      </w:pPr>
      <w:r>
        <w:rPr>
          <w:rFonts w:ascii="宋体" w:hAnsi="宋体"/>
          <w:sz w:val="24"/>
          <w:szCs w:val="22"/>
        </w:rPr>
        <w:t>（</w:t>
      </w:r>
      <w:r>
        <w:rPr>
          <w:rFonts w:hint="eastAsia" w:ascii="宋体" w:hAnsi="宋体"/>
          <w:sz w:val="24"/>
          <w:szCs w:val="22"/>
        </w:rPr>
        <w:t>2</w:t>
      </w:r>
      <w:r>
        <w:rPr>
          <w:rFonts w:ascii="宋体" w:hAnsi="宋体"/>
          <w:sz w:val="24"/>
          <w:szCs w:val="22"/>
        </w:rPr>
        <w:t>）</w:t>
      </w:r>
      <w:r>
        <w:rPr>
          <w:rFonts w:hint="eastAsia" w:ascii="宋体" w:hAnsi="宋体"/>
          <w:sz w:val="24"/>
          <w:szCs w:val="22"/>
        </w:rPr>
        <w:t>理解和掌握音乐创造教学的基本方法。</w:t>
      </w:r>
    </w:p>
    <w:p>
      <w:pPr>
        <w:spacing w:line="360" w:lineRule="auto"/>
        <w:ind w:firstLine="960" w:firstLineChars="400"/>
        <w:rPr>
          <w:rFonts w:ascii="宋体" w:hAnsi="宋体" w:eastAsia="宋体"/>
          <w:sz w:val="24"/>
          <w:szCs w:val="22"/>
        </w:rPr>
      </w:pPr>
      <w:r>
        <w:rPr>
          <w:rFonts w:ascii="宋体" w:hAnsi="宋体"/>
          <w:sz w:val="24"/>
          <w:szCs w:val="22"/>
        </w:rPr>
        <w:t>（</w:t>
      </w:r>
      <w:r>
        <w:rPr>
          <w:rFonts w:hint="eastAsia" w:ascii="宋体" w:hAnsi="宋体"/>
          <w:sz w:val="24"/>
          <w:szCs w:val="22"/>
        </w:rPr>
        <w:t>3</w:t>
      </w:r>
      <w:r>
        <w:rPr>
          <w:rFonts w:ascii="宋体" w:hAnsi="宋体"/>
          <w:sz w:val="24"/>
          <w:szCs w:val="22"/>
        </w:rPr>
        <w:t>）</w:t>
      </w:r>
      <w:r>
        <w:rPr>
          <w:rFonts w:hint="eastAsia" w:ascii="宋体" w:hAnsi="宋体"/>
          <w:sz w:val="24"/>
          <w:szCs w:val="22"/>
        </w:rPr>
        <w:t>准确把握音乐与相关文化教学的内涵及教学方法。</w:t>
      </w:r>
    </w:p>
    <w:p>
      <w:pPr>
        <w:spacing w:line="360" w:lineRule="auto"/>
        <w:ind w:firstLine="964" w:firstLineChars="400"/>
        <w:rPr>
          <w:rFonts w:ascii="宋体" w:hAnsi="宋体" w:eastAsia="宋体"/>
          <w:sz w:val="24"/>
          <w:szCs w:val="22"/>
        </w:rPr>
      </w:pPr>
      <w:r>
        <w:rPr>
          <w:rFonts w:hint="eastAsia" w:ascii="宋体" w:hAnsi="宋体"/>
          <w:b/>
          <w:sz w:val="24"/>
          <w:szCs w:val="22"/>
        </w:rPr>
        <w:t>3.教学重点</w:t>
      </w:r>
      <w:r>
        <w:rPr>
          <w:rFonts w:ascii="宋体" w:hAnsi="宋体"/>
          <w:b/>
          <w:sz w:val="24"/>
          <w:szCs w:val="22"/>
        </w:rPr>
        <w:t>：</w:t>
      </w:r>
      <w:r>
        <w:rPr>
          <w:rFonts w:hint="eastAsia" w:ascii="宋体" w:hAnsi="宋体"/>
          <w:sz w:val="24"/>
          <w:szCs w:val="22"/>
        </w:rPr>
        <w:t>掌握四个音乐教学领域的教学原则与方法。</w:t>
      </w:r>
    </w:p>
    <w:p>
      <w:pPr>
        <w:spacing w:line="360" w:lineRule="auto"/>
        <w:ind w:firstLine="964" w:firstLineChars="400"/>
        <w:rPr>
          <w:rFonts w:ascii="宋体" w:hAnsi="宋体" w:eastAsia="宋体"/>
          <w:sz w:val="24"/>
          <w:szCs w:val="22"/>
        </w:rPr>
      </w:pPr>
      <w:r>
        <w:rPr>
          <w:rFonts w:hint="eastAsia" w:ascii="宋体" w:hAnsi="宋体"/>
          <w:b/>
          <w:sz w:val="24"/>
          <w:szCs w:val="22"/>
        </w:rPr>
        <w:t>4.教学难点</w:t>
      </w:r>
      <w:r>
        <w:rPr>
          <w:rFonts w:ascii="宋体" w:hAnsi="宋体"/>
          <w:b/>
          <w:sz w:val="24"/>
          <w:szCs w:val="22"/>
        </w:rPr>
        <w:t>：</w:t>
      </w:r>
      <w:r>
        <w:rPr>
          <w:rFonts w:hint="eastAsia" w:ascii="宋体" w:hAnsi="宋体"/>
          <w:bCs/>
          <w:sz w:val="24"/>
          <w:szCs w:val="22"/>
        </w:rPr>
        <w:t>音乐创造教学和</w:t>
      </w:r>
      <w:r>
        <w:rPr>
          <w:rFonts w:hint="eastAsia" w:ascii="宋体" w:hAnsi="宋体"/>
          <w:sz w:val="24"/>
          <w:szCs w:val="22"/>
        </w:rPr>
        <w:t>音乐与相关文化教学的领域与基本方法。</w:t>
      </w:r>
    </w:p>
    <w:p>
      <w:pPr>
        <w:spacing w:line="360" w:lineRule="auto"/>
        <w:ind w:firstLine="482" w:firstLineChars="200"/>
        <w:outlineLvl w:val="0"/>
        <w:rPr>
          <w:rFonts w:ascii="宋体" w:hAnsi="宋体"/>
          <w:b/>
          <w:bCs/>
          <w:sz w:val="24"/>
          <w:szCs w:val="22"/>
        </w:rPr>
      </w:pPr>
      <w:bookmarkStart w:id="121" w:name="_Toc88518183"/>
      <w:r>
        <w:rPr>
          <w:rFonts w:hint="eastAsia" w:ascii="宋体" w:hAnsi="宋体" w:eastAsia="宋体" w:cs="Times New Roman"/>
          <w:b/>
          <w:bCs/>
          <w:sz w:val="24"/>
          <w:shd w:val="clear" w:color="auto" w:fill="FFFFFF"/>
          <w:lang w:bidi="ar"/>
        </w:rPr>
        <w:t>第六章 普通高中音乐课程与教学</w:t>
      </w:r>
      <w:bookmarkEnd w:id="121"/>
    </w:p>
    <w:p>
      <w:pPr>
        <w:spacing w:line="360" w:lineRule="auto"/>
        <w:ind w:firstLine="964" w:firstLineChars="400"/>
        <w:rPr>
          <w:rFonts w:ascii="宋体" w:hAnsi="宋体"/>
          <w:b/>
          <w:sz w:val="24"/>
          <w:szCs w:val="22"/>
        </w:rPr>
      </w:pPr>
      <w:r>
        <w:rPr>
          <w:rFonts w:ascii="宋体" w:hAnsi="宋体"/>
          <w:b/>
          <w:sz w:val="24"/>
          <w:szCs w:val="22"/>
        </w:rPr>
        <w:t>1.教学内容</w:t>
      </w:r>
    </w:p>
    <w:p>
      <w:pPr>
        <w:spacing w:line="360" w:lineRule="auto"/>
        <w:ind w:firstLine="960" w:firstLineChars="400"/>
        <w:rPr>
          <w:rFonts w:hint="eastAsia" w:ascii="宋体" w:hAnsi="宋体" w:eastAsia="宋体" w:cs="Times New Roman"/>
          <w:sz w:val="24"/>
          <w:shd w:val="clear" w:color="auto" w:fill="FFFFFF"/>
          <w:lang w:eastAsia="zh-CN" w:bidi="ar"/>
        </w:rPr>
      </w:pPr>
      <w:r>
        <w:rPr>
          <w:rFonts w:hint="eastAsia" w:ascii="宋体" w:hAnsi="宋体" w:eastAsia="宋体" w:cs="Times New Roman"/>
          <w:sz w:val="24"/>
          <w:shd w:val="clear" w:color="auto" w:fill="FFFFFF"/>
          <w:lang w:bidi="ar"/>
        </w:rPr>
        <w:t>第一节 普通高中音乐课程概述。</w:t>
      </w:r>
    </w:p>
    <w:p>
      <w:pPr>
        <w:spacing w:line="360" w:lineRule="auto"/>
        <w:ind w:firstLine="960" w:firstLineChars="400"/>
        <w:rPr>
          <w:rFonts w:hint="eastAsia" w:ascii="宋体" w:hAnsi="宋体" w:eastAsia="宋体" w:cs="Times New Roman"/>
          <w:sz w:val="24"/>
          <w:shd w:val="clear" w:color="auto" w:fill="FFFFFF"/>
          <w:lang w:eastAsia="zh-CN" w:bidi="ar"/>
        </w:rPr>
      </w:pPr>
      <w:r>
        <w:rPr>
          <w:rFonts w:hint="eastAsia" w:ascii="宋体" w:hAnsi="宋体" w:eastAsia="宋体" w:cs="Times New Roman"/>
          <w:sz w:val="24"/>
          <w:shd w:val="clear" w:color="auto" w:fill="FFFFFF"/>
          <w:lang w:bidi="ar"/>
        </w:rPr>
        <w:t>      第二节 音乐鉴赏模块实施要点及课例评析。</w:t>
      </w:r>
    </w:p>
    <w:p>
      <w:pPr>
        <w:spacing w:line="360" w:lineRule="auto"/>
        <w:ind w:firstLine="960" w:firstLineChars="400"/>
        <w:rPr>
          <w:rFonts w:hint="eastAsia" w:ascii="宋体" w:hAnsi="宋体" w:eastAsia="宋体" w:cs="Times New Roman"/>
          <w:sz w:val="24"/>
          <w:shd w:val="clear" w:color="auto" w:fill="FFFFFF"/>
          <w:lang w:eastAsia="zh-CN" w:bidi="ar"/>
        </w:rPr>
      </w:pPr>
      <w:r>
        <w:rPr>
          <w:rFonts w:hint="eastAsia" w:ascii="宋体" w:hAnsi="宋体" w:eastAsia="宋体" w:cs="Times New Roman"/>
          <w:sz w:val="24"/>
          <w:shd w:val="clear" w:color="auto" w:fill="FFFFFF"/>
          <w:lang w:bidi="ar"/>
        </w:rPr>
        <w:t>      第三节 歌唱模块实施要点及课例评析。</w:t>
      </w:r>
    </w:p>
    <w:p>
      <w:pPr>
        <w:spacing w:line="360" w:lineRule="auto"/>
        <w:ind w:firstLine="960" w:firstLineChars="400"/>
        <w:rPr>
          <w:rFonts w:hint="eastAsia" w:ascii="宋体" w:hAnsi="宋体" w:eastAsia="宋体" w:cs="Times New Roman"/>
          <w:sz w:val="24"/>
          <w:shd w:val="clear" w:color="auto" w:fill="FFFFFF"/>
          <w:lang w:eastAsia="zh-CN" w:bidi="ar"/>
        </w:rPr>
      </w:pPr>
      <w:r>
        <w:rPr>
          <w:rFonts w:hint="eastAsia" w:ascii="宋体" w:hAnsi="宋体" w:eastAsia="宋体" w:cs="Times New Roman"/>
          <w:sz w:val="24"/>
          <w:shd w:val="clear" w:color="auto" w:fill="FFFFFF"/>
          <w:lang w:bidi="ar"/>
        </w:rPr>
        <w:t>      第四节 音乐编创模块实施要点及课例评析。</w:t>
      </w:r>
    </w:p>
    <w:p>
      <w:pPr>
        <w:spacing w:line="360" w:lineRule="auto"/>
        <w:ind w:firstLine="960" w:firstLineChars="400"/>
        <w:rPr>
          <w:rFonts w:hint="eastAsia" w:ascii="宋体" w:hAnsi="宋体" w:eastAsia="宋体" w:cs="Times New Roman"/>
          <w:sz w:val="24"/>
          <w:shd w:val="clear" w:color="auto" w:fill="FFFFFF"/>
          <w:lang w:eastAsia="zh-CN" w:bidi="ar"/>
        </w:rPr>
      </w:pPr>
      <w:r>
        <w:rPr>
          <w:rFonts w:hint="eastAsia" w:ascii="宋体" w:hAnsi="宋体" w:eastAsia="宋体" w:cs="Times New Roman"/>
          <w:sz w:val="24"/>
          <w:shd w:val="clear" w:color="auto" w:fill="FFFFFF"/>
          <w:lang w:bidi="ar"/>
        </w:rPr>
        <w:t>      第五节 音乐与舞蹈模块实施要点及课例评析。</w:t>
      </w:r>
    </w:p>
    <w:p>
      <w:pPr>
        <w:spacing w:line="360" w:lineRule="auto"/>
        <w:ind w:firstLine="960" w:firstLineChars="400"/>
        <w:rPr>
          <w:rFonts w:ascii="宋体" w:hAnsi="宋体"/>
          <w:b/>
          <w:sz w:val="24"/>
          <w:szCs w:val="22"/>
        </w:rPr>
      </w:pPr>
      <w:r>
        <w:rPr>
          <w:rFonts w:hint="eastAsia" w:ascii="宋体" w:hAnsi="宋体" w:eastAsia="宋体" w:cs="Times New Roman"/>
          <w:sz w:val="24"/>
          <w:shd w:val="clear" w:color="auto" w:fill="FFFFFF"/>
          <w:lang w:bidi="ar"/>
        </w:rPr>
        <w:t>      第六节 音乐与戏剧模块实施要点及课例评析。</w:t>
      </w:r>
    </w:p>
    <w:p>
      <w:pPr>
        <w:spacing w:line="360" w:lineRule="auto"/>
        <w:ind w:firstLine="964" w:firstLineChars="400"/>
        <w:rPr>
          <w:rFonts w:ascii="宋体" w:hAnsi="宋体"/>
          <w:b/>
          <w:sz w:val="24"/>
          <w:szCs w:val="22"/>
        </w:rPr>
      </w:pPr>
      <w:r>
        <w:rPr>
          <w:rFonts w:ascii="宋体" w:hAnsi="宋体"/>
          <w:b/>
          <w:sz w:val="24"/>
          <w:szCs w:val="22"/>
        </w:rPr>
        <w:t>2.基本要求</w:t>
      </w:r>
    </w:p>
    <w:p>
      <w:pPr>
        <w:spacing w:line="360" w:lineRule="auto"/>
        <w:ind w:firstLine="960" w:firstLineChars="400"/>
        <w:rPr>
          <w:rFonts w:ascii="宋体" w:hAnsi="宋体"/>
          <w:sz w:val="24"/>
          <w:szCs w:val="22"/>
        </w:rPr>
      </w:pPr>
      <w:r>
        <w:rPr>
          <w:rFonts w:ascii="宋体" w:hAnsi="宋体"/>
          <w:sz w:val="24"/>
          <w:szCs w:val="22"/>
        </w:rPr>
        <w:t>（1）</w:t>
      </w:r>
      <w:r>
        <w:rPr>
          <w:rFonts w:hint="eastAsia" w:ascii="宋体" w:hAnsi="宋体"/>
          <w:sz w:val="24"/>
          <w:szCs w:val="22"/>
        </w:rPr>
        <w:t>理解并掌握</w:t>
      </w:r>
      <w:r>
        <w:rPr>
          <w:rFonts w:hint="eastAsia" w:ascii="宋体" w:hAnsi="宋体" w:eastAsia="宋体" w:cs="Times New Roman"/>
          <w:sz w:val="24"/>
          <w:shd w:val="clear" w:color="auto" w:fill="FFFFFF"/>
          <w:lang w:bidi="ar"/>
        </w:rPr>
        <w:t>普通高中音乐课程的相关知识。</w:t>
      </w:r>
    </w:p>
    <w:p>
      <w:pPr>
        <w:spacing w:line="360" w:lineRule="auto"/>
        <w:ind w:firstLine="960" w:firstLineChars="400"/>
        <w:rPr>
          <w:rFonts w:ascii="宋体" w:hAnsi="宋体"/>
          <w:sz w:val="24"/>
          <w:szCs w:val="22"/>
        </w:rPr>
      </w:pPr>
      <w:r>
        <w:rPr>
          <w:rFonts w:ascii="宋体" w:hAnsi="宋体"/>
          <w:sz w:val="24"/>
          <w:szCs w:val="22"/>
        </w:rPr>
        <w:t>（</w:t>
      </w:r>
      <w:r>
        <w:rPr>
          <w:rFonts w:hint="eastAsia" w:ascii="宋体" w:hAnsi="宋体"/>
          <w:sz w:val="24"/>
          <w:szCs w:val="22"/>
        </w:rPr>
        <w:t>2</w:t>
      </w:r>
      <w:r>
        <w:rPr>
          <w:rFonts w:ascii="宋体" w:hAnsi="宋体"/>
          <w:sz w:val="24"/>
          <w:szCs w:val="22"/>
        </w:rPr>
        <w:t>）</w:t>
      </w:r>
      <w:r>
        <w:rPr>
          <w:rFonts w:hint="eastAsia" w:ascii="宋体" w:hAnsi="宋体"/>
          <w:sz w:val="24"/>
          <w:szCs w:val="22"/>
        </w:rPr>
        <w:t>明确高中音乐六个教学模块的教学目标与要求。</w:t>
      </w:r>
    </w:p>
    <w:p>
      <w:pPr>
        <w:spacing w:line="360" w:lineRule="auto"/>
        <w:ind w:firstLine="960" w:firstLineChars="400"/>
        <w:rPr>
          <w:rFonts w:ascii="宋体" w:hAnsi="宋体"/>
          <w:sz w:val="24"/>
          <w:szCs w:val="22"/>
        </w:rPr>
      </w:pPr>
      <w:r>
        <w:rPr>
          <w:rFonts w:hint="eastAsia" w:ascii="宋体" w:hAnsi="宋体"/>
          <w:sz w:val="24"/>
          <w:szCs w:val="22"/>
        </w:rPr>
        <w:t>（3）基本掌握高中音乐六个教学模块的教学方法。</w:t>
      </w:r>
    </w:p>
    <w:p>
      <w:pPr>
        <w:spacing w:line="360" w:lineRule="auto"/>
        <w:ind w:firstLine="964" w:firstLineChars="400"/>
        <w:rPr>
          <w:rFonts w:ascii="宋体" w:hAnsi="宋体"/>
          <w:b/>
          <w:sz w:val="24"/>
          <w:szCs w:val="22"/>
        </w:rPr>
      </w:pPr>
      <w:r>
        <w:rPr>
          <w:rFonts w:hint="eastAsia" w:ascii="宋体" w:hAnsi="宋体"/>
          <w:b/>
          <w:sz w:val="24"/>
          <w:szCs w:val="22"/>
        </w:rPr>
        <w:t>3.教学重点</w:t>
      </w:r>
      <w:r>
        <w:rPr>
          <w:rFonts w:ascii="宋体" w:hAnsi="宋体"/>
          <w:b/>
          <w:sz w:val="24"/>
          <w:szCs w:val="22"/>
        </w:rPr>
        <w:t>：</w:t>
      </w:r>
      <w:r>
        <w:rPr>
          <w:rFonts w:hint="eastAsia" w:ascii="宋体" w:hAnsi="宋体"/>
          <w:bCs/>
          <w:sz w:val="24"/>
          <w:szCs w:val="22"/>
        </w:rPr>
        <w:t>学习</w:t>
      </w:r>
      <w:r>
        <w:rPr>
          <w:rFonts w:hint="eastAsia" w:ascii="宋体" w:hAnsi="宋体"/>
          <w:sz w:val="24"/>
          <w:szCs w:val="22"/>
        </w:rPr>
        <w:t>高中音乐六个教学模块的教学方法。</w:t>
      </w:r>
    </w:p>
    <w:p>
      <w:pPr>
        <w:spacing w:line="360" w:lineRule="auto"/>
        <w:ind w:firstLine="964" w:firstLineChars="400"/>
        <w:rPr>
          <w:rFonts w:ascii="宋体" w:hAnsi="宋体" w:eastAsia="宋体"/>
          <w:b/>
          <w:sz w:val="24"/>
          <w:szCs w:val="22"/>
        </w:rPr>
      </w:pPr>
      <w:r>
        <w:rPr>
          <w:rFonts w:hint="eastAsia" w:ascii="宋体" w:hAnsi="宋体"/>
          <w:b/>
          <w:sz w:val="24"/>
          <w:szCs w:val="22"/>
        </w:rPr>
        <w:t>4.教学难点：</w:t>
      </w:r>
      <w:r>
        <w:rPr>
          <w:rFonts w:hint="eastAsia" w:ascii="宋体" w:hAnsi="宋体"/>
          <w:bCs/>
          <w:sz w:val="24"/>
          <w:szCs w:val="22"/>
        </w:rPr>
        <w:t>掌握高中音乐六个教学模块的教学方法。</w:t>
      </w:r>
    </w:p>
    <w:p>
      <w:pPr>
        <w:spacing w:line="360" w:lineRule="auto"/>
        <w:ind w:firstLine="482" w:firstLineChars="200"/>
        <w:outlineLvl w:val="0"/>
        <w:rPr>
          <w:rFonts w:ascii="宋体" w:hAnsi="宋体"/>
          <w:b/>
          <w:sz w:val="24"/>
          <w:szCs w:val="22"/>
        </w:rPr>
      </w:pPr>
      <w:bookmarkStart w:id="122" w:name="_Toc88518184"/>
      <w:r>
        <w:rPr>
          <w:rFonts w:hint="eastAsia" w:ascii="宋体" w:hAnsi="宋体"/>
          <w:b/>
          <w:sz w:val="24"/>
          <w:szCs w:val="22"/>
        </w:rPr>
        <w:t xml:space="preserve">第七章  </w:t>
      </w:r>
      <w:r>
        <w:rPr>
          <w:rFonts w:hint="eastAsia" w:ascii="宋体" w:hAnsi="宋体" w:eastAsia="宋体" w:cs="Times New Roman"/>
          <w:b/>
          <w:sz w:val="24"/>
          <w:shd w:val="clear" w:color="auto" w:fill="FFFFFF"/>
          <w:lang w:bidi="ar"/>
        </w:rPr>
        <w:t>微格教学与音乐教学技能训练</w:t>
      </w:r>
      <w:bookmarkEnd w:id="122"/>
    </w:p>
    <w:p>
      <w:pPr>
        <w:spacing w:line="360" w:lineRule="auto"/>
        <w:ind w:firstLine="964" w:firstLineChars="400"/>
        <w:rPr>
          <w:rFonts w:ascii="宋体" w:hAnsi="宋体"/>
          <w:b/>
          <w:sz w:val="24"/>
          <w:szCs w:val="22"/>
        </w:rPr>
      </w:pPr>
      <w:r>
        <w:rPr>
          <w:rFonts w:ascii="宋体" w:hAnsi="宋体"/>
          <w:b/>
          <w:sz w:val="24"/>
          <w:szCs w:val="22"/>
        </w:rPr>
        <w:t>1.教学内容</w:t>
      </w:r>
    </w:p>
    <w:p>
      <w:pPr>
        <w:spacing w:line="360" w:lineRule="auto"/>
        <w:ind w:firstLine="960" w:firstLineChars="400"/>
        <w:rPr>
          <w:rFonts w:hint="eastAsia" w:ascii="宋体" w:hAnsi="宋体" w:eastAsia="宋体" w:cs="Times New Roman"/>
          <w:sz w:val="24"/>
          <w:shd w:val="clear" w:color="auto" w:fill="FFFFFF"/>
          <w:lang w:eastAsia="zh-CN" w:bidi="ar"/>
        </w:rPr>
      </w:pPr>
      <w:r>
        <w:rPr>
          <w:rFonts w:hint="eastAsia" w:ascii="宋体" w:hAnsi="宋体" w:eastAsia="宋体" w:cs="Times New Roman"/>
          <w:sz w:val="24"/>
          <w:shd w:val="clear" w:color="auto" w:fill="FFFFFF"/>
          <w:lang w:bidi="ar"/>
        </w:rPr>
        <w:t>第一节 微格教学概述</w:t>
      </w:r>
    </w:p>
    <w:p>
      <w:pPr>
        <w:spacing w:line="360" w:lineRule="auto"/>
        <w:ind w:firstLine="960" w:firstLineChars="400"/>
        <w:rPr>
          <w:rFonts w:hint="eastAsia" w:ascii="宋体" w:hAnsi="宋体" w:eastAsia="宋体" w:cs="Times New Roman"/>
          <w:sz w:val="24"/>
          <w:shd w:val="clear" w:color="auto" w:fill="FFFFFF"/>
          <w:lang w:eastAsia="zh-CN" w:bidi="ar"/>
        </w:rPr>
      </w:pPr>
      <w:r>
        <w:rPr>
          <w:rFonts w:hint="eastAsia" w:ascii="宋体" w:hAnsi="宋体" w:eastAsia="宋体" w:cs="Times New Roman"/>
          <w:sz w:val="24"/>
          <w:shd w:val="clear" w:color="auto" w:fill="FFFFFF"/>
          <w:lang w:bidi="ar"/>
        </w:rPr>
        <w:t>      第二节 微格教学的导人技能</w:t>
      </w:r>
    </w:p>
    <w:p>
      <w:pPr>
        <w:spacing w:line="360" w:lineRule="auto"/>
        <w:ind w:firstLine="960" w:firstLineChars="400"/>
        <w:rPr>
          <w:rFonts w:hint="eastAsia" w:ascii="宋体" w:hAnsi="宋体" w:eastAsia="宋体" w:cs="Times New Roman"/>
          <w:sz w:val="24"/>
          <w:shd w:val="clear" w:color="auto" w:fill="FFFFFF"/>
          <w:lang w:eastAsia="zh-CN" w:bidi="ar"/>
        </w:rPr>
      </w:pPr>
      <w:r>
        <w:rPr>
          <w:rFonts w:hint="eastAsia" w:ascii="宋体" w:hAnsi="宋体" w:eastAsia="宋体" w:cs="Times New Roman"/>
          <w:sz w:val="24"/>
          <w:shd w:val="clear" w:color="auto" w:fill="FFFFFF"/>
          <w:lang w:bidi="ar"/>
        </w:rPr>
        <w:t>      第三节 微格教学的提问技能</w:t>
      </w:r>
    </w:p>
    <w:p>
      <w:pPr>
        <w:spacing w:line="360" w:lineRule="auto"/>
        <w:ind w:firstLine="960" w:firstLineChars="400"/>
        <w:rPr>
          <w:rFonts w:hint="eastAsia" w:ascii="宋体" w:hAnsi="宋体" w:eastAsia="宋体" w:cs="Times New Roman"/>
          <w:sz w:val="24"/>
          <w:shd w:val="clear" w:color="auto" w:fill="FFFFFF"/>
          <w:lang w:eastAsia="zh-CN" w:bidi="ar"/>
        </w:rPr>
      </w:pPr>
      <w:r>
        <w:rPr>
          <w:rFonts w:hint="eastAsia" w:ascii="宋体" w:hAnsi="宋体" w:eastAsia="宋体" w:cs="Times New Roman"/>
          <w:sz w:val="24"/>
          <w:shd w:val="clear" w:color="auto" w:fill="FFFFFF"/>
          <w:lang w:bidi="ar"/>
        </w:rPr>
        <w:t>      第四节 微格教学的演示技能</w:t>
      </w:r>
    </w:p>
    <w:p>
      <w:pPr>
        <w:spacing w:line="360" w:lineRule="auto"/>
        <w:ind w:firstLine="960" w:firstLineChars="400"/>
        <w:rPr>
          <w:rFonts w:hint="eastAsia" w:ascii="宋体" w:hAnsi="宋体" w:eastAsia="宋体" w:cs="Times New Roman"/>
          <w:sz w:val="24"/>
          <w:shd w:val="clear" w:color="auto" w:fill="FFFFFF"/>
          <w:lang w:eastAsia="zh-CN" w:bidi="ar"/>
        </w:rPr>
      </w:pPr>
      <w:r>
        <w:rPr>
          <w:rFonts w:hint="eastAsia" w:ascii="宋体" w:hAnsi="宋体" w:eastAsia="宋体" w:cs="Times New Roman"/>
          <w:sz w:val="24"/>
          <w:shd w:val="clear" w:color="auto" w:fill="FFFFFF"/>
          <w:lang w:bidi="ar"/>
        </w:rPr>
        <w:t>      第五节 微格教学的讲解技能</w:t>
      </w:r>
    </w:p>
    <w:p>
      <w:pPr>
        <w:spacing w:line="360" w:lineRule="auto"/>
        <w:ind w:firstLine="960" w:firstLineChars="400"/>
        <w:rPr>
          <w:rFonts w:ascii="宋体" w:hAnsi="宋体"/>
          <w:b/>
          <w:sz w:val="24"/>
          <w:szCs w:val="22"/>
        </w:rPr>
      </w:pPr>
      <w:r>
        <w:rPr>
          <w:rFonts w:hint="eastAsia" w:ascii="宋体" w:hAnsi="宋体" w:eastAsia="宋体" w:cs="Times New Roman"/>
          <w:sz w:val="24"/>
          <w:shd w:val="clear" w:color="auto" w:fill="FFFFFF"/>
          <w:lang w:bidi="ar"/>
        </w:rPr>
        <w:t>      第六节 微格教学的说课技能</w:t>
      </w:r>
    </w:p>
    <w:p>
      <w:pPr>
        <w:spacing w:line="360" w:lineRule="auto"/>
        <w:ind w:firstLine="964" w:firstLineChars="400"/>
        <w:rPr>
          <w:rFonts w:ascii="宋体" w:hAnsi="宋体"/>
          <w:b/>
          <w:sz w:val="24"/>
          <w:szCs w:val="22"/>
        </w:rPr>
      </w:pPr>
      <w:r>
        <w:rPr>
          <w:rFonts w:ascii="宋体" w:hAnsi="宋体"/>
          <w:b/>
          <w:sz w:val="24"/>
          <w:szCs w:val="22"/>
        </w:rPr>
        <w:t>2.基本要求</w:t>
      </w:r>
    </w:p>
    <w:p>
      <w:pPr>
        <w:spacing w:line="360" w:lineRule="auto"/>
        <w:ind w:firstLine="960" w:firstLineChars="400"/>
        <w:rPr>
          <w:rFonts w:ascii="宋体" w:hAnsi="宋体"/>
          <w:sz w:val="24"/>
          <w:szCs w:val="22"/>
        </w:rPr>
      </w:pPr>
      <w:r>
        <w:rPr>
          <w:rFonts w:ascii="宋体" w:hAnsi="宋体"/>
          <w:sz w:val="24"/>
          <w:szCs w:val="22"/>
        </w:rPr>
        <w:t>（1）</w:t>
      </w:r>
      <w:r>
        <w:rPr>
          <w:rFonts w:hint="eastAsia" w:ascii="宋体" w:hAnsi="宋体"/>
          <w:sz w:val="24"/>
          <w:szCs w:val="22"/>
        </w:rPr>
        <w:t>了解</w:t>
      </w:r>
      <w:r>
        <w:rPr>
          <w:rFonts w:hint="eastAsia" w:ascii="宋体" w:hAnsi="宋体" w:eastAsia="宋体" w:cs="Times New Roman"/>
          <w:sz w:val="24"/>
          <w:shd w:val="clear" w:color="auto" w:fill="FFFFFF"/>
          <w:lang w:bidi="ar"/>
        </w:rPr>
        <w:t>微格教学的概念和内涵。</w:t>
      </w:r>
    </w:p>
    <w:p>
      <w:pPr>
        <w:spacing w:line="360" w:lineRule="auto"/>
        <w:ind w:firstLine="960" w:firstLineChars="400"/>
        <w:rPr>
          <w:rFonts w:ascii="宋体" w:hAnsi="宋体"/>
          <w:sz w:val="24"/>
          <w:szCs w:val="22"/>
        </w:rPr>
      </w:pPr>
      <w:r>
        <w:rPr>
          <w:rFonts w:ascii="宋体" w:hAnsi="宋体"/>
          <w:sz w:val="24"/>
          <w:szCs w:val="22"/>
        </w:rPr>
        <w:t>（</w:t>
      </w:r>
      <w:r>
        <w:rPr>
          <w:rFonts w:hint="eastAsia" w:ascii="宋体" w:hAnsi="宋体"/>
          <w:sz w:val="24"/>
          <w:szCs w:val="22"/>
        </w:rPr>
        <w:t>2</w:t>
      </w:r>
      <w:r>
        <w:rPr>
          <w:rFonts w:ascii="宋体" w:hAnsi="宋体"/>
          <w:sz w:val="24"/>
          <w:szCs w:val="22"/>
        </w:rPr>
        <w:t>）</w:t>
      </w:r>
      <w:r>
        <w:rPr>
          <w:rFonts w:hint="eastAsia" w:ascii="宋体" w:hAnsi="宋体"/>
          <w:sz w:val="24"/>
          <w:szCs w:val="22"/>
        </w:rPr>
        <w:t>理解</w:t>
      </w:r>
      <w:r>
        <w:rPr>
          <w:rFonts w:hint="eastAsia" w:ascii="宋体" w:hAnsi="宋体" w:eastAsia="宋体" w:cs="Times New Roman"/>
          <w:sz w:val="24"/>
          <w:shd w:val="clear" w:color="auto" w:fill="FFFFFF"/>
          <w:lang w:bidi="ar"/>
        </w:rPr>
        <w:t>微格教学的导入、提问、演示、讲解、说课等技能的要点。</w:t>
      </w:r>
    </w:p>
    <w:p>
      <w:pPr>
        <w:spacing w:line="360" w:lineRule="auto"/>
        <w:ind w:firstLine="960" w:firstLineChars="400"/>
        <w:rPr>
          <w:rFonts w:ascii="宋体" w:hAnsi="宋体" w:eastAsia="宋体"/>
          <w:sz w:val="24"/>
          <w:szCs w:val="22"/>
        </w:rPr>
      </w:pPr>
      <w:r>
        <w:rPr>
          <w:rFonts w:ascii="宋体" w:hAnsi="宋体"/>
          <w:sz w:val="24"/>
          <w:szCs w:val="22"/>
        </w:rPr>
        <w:t>（</w:t>
      </w:r>
      <w:r>
        <w:rPr>
          <w:rFonts w:hint="eastAsia" w:ascii="宋体" w:hAnsi="宋体"/>
          <w:sz w:val="24"/>
          <w:szCs w:val="22"/>
        </w:rPr>
        <w:t>3</w:t>
      </w:r>
      <w:r>
        <w:rPr>
          <w:rFonts w:ascii="宋体" w:hAnsi="宋体"/>
          <w:sz w:val="24"/>
          <w:szCs w:val="22"/>
        </w:rPr>
        <w:t>）</w:t>
      </w:r>
      <w:r>
        <w:rPr>
          <w:rFonts w:hint="eastAsia" w:ascii="宋体" w:hAnsi="宋体"/>
          <w:sz w:val="24"/>
          <w:szCs w:val="22"/>
        </w:rPr>
        <w:t>基本学会各项微格教学技能训练的方法与技巧。</w:t>
      </w:r>
    </w:p>
    <w:p>
      <w:pPr>
        <w:spacing w:line="360" w:lineRule="auto"/>
        <w:ind w:firstLine="964" w:firstLineChars="400"/>
        <w:rPr>
          <w:rFonts w:ascii="宋体" w:hAnsi="宋体"/>
          <w:b/>
          <w:sz w:val="24"/>
          <w:szCs w:val="22"/>
        </w:rPr>
      </w:pPr>
      <w:r>
        <w:rPr>
          <w:rFonts w:hint="eastAsia" w:ascii="宋体" w:hAnsi="宋体"/>
          <w:b/>
          <w:sz w:val="24"/>
          <w:szCs w:val="22"/>
        </w:rPr>
        <w:t>3.教学重点：</w:t>
      </w:r>
      <w:r>
        <w:rPr>
          <w:rFonts w:hint="eastAsia" w:ascii="宋体" w:hAnsi="宋体"/>
          <w:sz w:val="24"/>
          <w:szCs w:val="22"/>
        </w:rPr>
        <w:t>基本学会各项微格教学技能训练的方法与技巧。</w:t>
      </w:r>
    </w:p>
    <w:p>
      <w:pPr>
        <w:spacing w:line="360" w:lineRule="auto"/>
        <w:ind w:firstLine="964" w:firstLineChars="400"/>
        <w:rPr>
          <w:rFonts w:ascii="宋体" w:hAnsi="宋体"/>
          <w:sz w:val="24"/>
          <w:szCs w:val="22"/>
        </w:rPr>
      </w:pPr>
      <w:r>
        <w:rPr>
          <w:rFonts w:hint="eastAsia" w:ascii="宋体" w:hAnsi="宋体"/>
          <w:b/>
          <w:sz w:val="24"/>
          <w:szCs w:val="22"/>
        </w:rPr>
        <w:t>4.教学难点：</w:t>
      </w:r>
      <w:r>
        <w:rPr>
          <w:rFonts w:hint="eastAsia" w:ascii="宋体" w:hAnsi="宋体"/>
          <w:sz w:val="24"/>
          <w:szCs w:val="22"/>
        </w:rPr>
        <w:t>基本学会各项微格教学技能训练的方法与技巧。</w:t>
      </w:r>
    </w:p>
    <w:p>
      <w:pPr>
        <w:spacing w:line="360" w:lineRule="auto"/>
        <w:ind w:firstLine="482" w:firstLineChars="200"/>
        <w:outlineLvl w:val="0"/>
        <w:rPr>
          <w:rFonts w:ascii="宋体" w:hAnsi="宋体"/>
          <w:b/>
          <w:sz w:val="24"/>
          <w:szCs w:val="22"/>
        </w:rPr>
      </w:pPr>
      <w:bookmarkStart w:id="123" w:name="_Toc88518185"/>
      <w:r>
        <w:rPr>
          <w:rFonts w:hint="eastAsia" w:ascii="宋体" w:hAnsi="宋体"/>
          <w:b/>
          <w:sz w:val="24"/>
          <w:szCs w:val="22"/>
        </w:rPr>
        <w:t xml:space="preserve">第八章  </w:t>
      </w:r>
      <w:r>
        <w:rPr>
          <w:rFonts w:hint="eastAsia" w:ascii="宋体" w:hAnsi="宋体" w:eastAsia="宋体" w:cs="Times New Roman"/>
          <w:b/>
          <w:sz w:val="24"/>
          <w:shd w:val="clear" w:color="auto" w:fill="FFFFFF"/>
          <w:lang w:bidi="ar"/>
        </w:rPr>
        <w:t>课外音乐活动</w:t>
      </w:r>
      <w:bookmarkEnd w:id="123"/>
    </w:p>
    <w:p>
      <w:pPr>
        <w:spacing w:line="360" w:lineRule="auto"/>
        <w:ind w:firstLine="964" w:firstLineChars="400"/>
        <w:rPr>
          <w:rFonts w:ascii="宋体" w:hAnsi="宋体"/>
          <w:b/>
          <w:sz w:val="24"/>
          <w:szCs w:val="22"/>
        </w:rPr>
      </w:pPr>
      <w:r>
        <w:rPr>
          <w:rFonts w:ascii="宋体" w:hAnsi="宋体"/>
          <w:b/>
          <w:sz w:val="24"/>
          <w:szCs w:val="22"/>
        </w:rPr>
        <w:t>1.教学内容</w:t>
      </w:r>
    </w:p>
    <w:p>
      <w:pPr>
        <w:spacing w:line="360" w:lineRule="auto"/>
        <w:ind w:firstLine="960" w:firstLineChars="400"/>
        <w:rPr>
          <w:rFonts w:hint="eastAsia" w:ascii="宋体" w:hAnsi="宋体" w:eastAsia="宋体" w:cs="Times New Roman"/>
          <w:sz w:val="24"/>
          <w:shd w:val="clear" w:color="auto" w:fill="FFFFFF"/>
          <w:lang w:eastAsia="zh-CN" w:bidi="ar"/>
        </w:rPr>
      </w:pPr>
      <w:r>
        <w:rPr>
          <w:rFonts w:hint="eastAsia" w:ascii="宋体" w:hAnsi="宋体" w:eastAsia="宋体" w:cs="Times New Roman"/>
          <w:sz w:val="24"/>
          <w:shd w:val="clear" w:color="auto" w:fill="FFFFFF"/>
          <w:lang w:bidi="ar"/>
        </w:rPr>
        <w:t>第一节 课外音乐活动的意义</w:t>
      </w:r>
    </w:p>
    <w:p>
      <w:pPr>
        <w:spacing w:line="360" w:lineRule="auto"/>
        <w:ind w:firstLine="960" w:firstLineChars="400"/>
        <w:rPr>
          <w:rFonts w:hint="eastAsia" w:ascii="宋体" w:hAnsi="宋体" w:eastAsia="宋体" w:cs="Times New Roman"/>
          <w:sz w:val="24"/>
          <w:shd w:val="clear" w:color="auto" w:fill="FFFFFF"/>
          <w:lang w:eastAsia="zh-CN" w:bidi="ar"/>
        </w:rPr>
      </w:pPr>
      <w:r>
        <w:rPr>
          <w:rFonts w:hint="eastAsia" w:ascii="宋体" w:hAnsi="宋体" w:eastAsia="宋体" w:cs="Times New Roman"/>
          <w:sz w:val="24"/>
          <w:shd w:val="clear" w:color="auto" w:fill="FFFFFF"/>
          <w:lang w:bidi="ar"/>
        </w:rPr>
        <w:t>      第二节 课外音乐活动的内容与形式</w:t>
      </w:r>
    </w:p>
    <w:p>
      <w:pPr>
        <w:spacing w:line="360" w:lineRule="auto"/>
        <w:ind w:firstLine="960" w:firstLineChars="400"/>
        <w:rPr>
          <w:rFonts w:ascii="宋体" w:hAnsi="宋体"/>
          <w:b/>
          <w:sz w:val="24"/>
          <w:szCs w:val="22"/>
        </w:rPr>
      </w:pPr>
      <w:r>
        <w:rPr>
          <w:rFonts w:hint="eastAsia" w:ascii="宋体" w:hAnsi="宋体" w:eastAsia="宋体" w:cs="Times New Roman"/>
          <w:sz w:val="24"/>
          <w:shd w:val="clear" w:color="auto" w:fill="FFFFFF"/>
          <w:lang w:bidi="ar"/>
        </w:rPr>
        <w:t>      第三节 课外音乐活动的组织与训练</w:t>
      </w:r>
    </w:p>
    <w:p>
      <w:pPr>
        <w:spacing w:line="360" w:lineRule="auto"/>
        <w:ind w:firstLine="964" w:firstLineChars="400"/>
        <w:rPr>
          <w:rFonts w:ascii="宋体" w:hAnsi="宋体"/>
          <w:b/>
          <w:sz w:val="24"/>
          <w:szCs w:val="22"/>
        </w:rPr>
      </w:pPr>
      <w:r>
        <w:rPr>
          <w:rFonts w:ascii="宋体" w:hAnsi="宋体"/>
          <w:b/>
          <w:sz w:val="24"/>
          <w:szCs w:val="22"/>
        </w:rPr>
        <w:t>2.基本要求</w:t>
      </w:r>
    </w:p>
    <w:p>
      <w:pPr>
        <w:spacing w:line="360" w:lineRule="auto"/>
        <w:ind w:firstLine="960" w:firstLineChars="400"/>
        <w:rPr>
          <w:rFonts w:ascii="宋体" w:hAnsi="宋体" w:eastAsia="宋体"/>
          <w:sz w:val="24"/>
          <w:szCs w:val="22"/>
        </w:rPr>
      </w:pPr>
      <w:r>
        <w:rPr>
          <w:rFonts w:ascii="宋体" w:hAnsi="宋体"/>
          <w:sz w:val="24"/>
          <w:szCs w:val="22"/>
        </w:rPr>
        <w:t>（1）</w:t>
      </w:r>
      <w:r>
        <w:rPr>
          <w:rFonts w:hint="eastAsia" w:ascii="宋体" w:hAnsi="宋体"/>
          <w:sz w:val="24"/>
          <w:szCs w:val="22"/>
        </w:rPr>
        <w:t>明确</w:t>
      </w:r>
      <w:r>
        <w:rPr>
          <w:rFonts w:hint="eastAsia" w:ascii="宋体" w:hAnsi="宋体" w:eastAsia="宋体" w:cs="Times New Roman"/>
          <w:sz w:val="24"/>
          <w:shd w:val="clear" w:color="auto" w:fill="FFFFFF"/>
          <w:lang w:bidi="ar"/>
        </w:rPr>
        <w:t>课外音乐活动的意义。</w:t>
      </w:r>
    </w:p>
    <w:p>
      <w:pPr>
        <w:spacing w:line="360" w:lineRule="auto"/>
        <w:ind w:firstLine="960" w:firstLineChars="400"/>
        <w:rPr>
          <w:rFonts w:ascii="宋体" w:hAnsi="宋体" w:eastAsia="宋体"/>
          <w:sz w:val="24"/>
          <w:szCs w:val="22"/>
        </w:rPr>
      </w:pPr>
      <w:r>
        <w:rPr>
          <w:rFonts w:ascii="宋体" w:hAnsi="宋体"/>
          <w:sz w:val="24"/>
          <w:szCs w:val="22"/>
        </w:rPr>
        <w:t>（</w:t>
      </w:r>
      <w:r>
        <w:rPr>
          <w:rFonts w:hint="eastAsia" w:ascii="宋体" w:hAnsi="宋体"/>
          <w:sz w:val="24"/>
          <w:szCs w:val="22"/>
        </w:rPr>
        <w:t>2</w:t>
      </w:r>
      <w:r>
        <w:rPr>
          <w:rFonts w:ascii="宋体" w:hAnsi="宋体"/>
          <w:sz w:val="24"/>
          <w:szCs w:val="22"/>
        </w:rPr>
        <w:t>）</w:t>
      </w:r>
      <w:r>
        <w:rPr>
          <w:rFonts w:hint="eastAsia" w:ascii="宋体" w:hAnsi="宋体"/>
          <w:sz w:val="24"/>
          <w:szCs w:val="22"/>
        </w:rPr>
        <w:t>了解</w:t>
      </w:r>
      <w:r>
        <w:rPr>
          <w:rFonts w:hint="eastAsia" w:ascii="宋体" w:hAnsi="宋体" w:eastAsia="宋体" w:cs="Times New Roman"/>
          <w:sz w:val="24"/>
          <w:shd w:val="clear" w:color="auto" w:fill="FFFFFF"/>
          <w:lang w:bidi="ar"/>
        </w:rPr>
        <w:t>课外音乐活动的内容与形式。</w:t>
      </w:r>
    </w:p>
    <w:p>
      <w:pPr>
        <w:spacing w:line="360" w:lineRule="auto"/>
        <w:ind w:firstLine="960" w:firstLineChars="400"/>
        <w:rPr>
          <w:rFonts w:ascii="宋体" w:hAnsi="宋体"/>
          <w:sz w:val="24"/>
          <w:szCs w:val="22"/>
        </w:rPr>
      </w:pPr>
      <w:r>
        <w:rPr>
          <w:rFonts w:ascii="宋体" w:hAnsi="宋体"/>
          <w:sz w:val="24"/>
          <w:szCs w:val="22"/>
        </w:rPr>
        <w:t>（</w:t>
      </w:r>
      <w:r>
        <w:rPr>
          <w:rFonts w:hint="eastAsia" w:ascii="宋体" w:hAnsi="宋体"/>
          <w:sz w:val="24"/>
          <w:szCs w:val="22"/>
        </w:rPr>
        <w:t>3</w:t>
      </w:r>
      <w:r>
        <w:rPr>
          <w:rFonts w:ascii="宋体" w:hAnsi="宋体"/>
          <w:sz w:val="24"/>
          <w:szCs w:val="22"/>
        </w:rPr>
        <w:t>）</w:t>
      </w:r>
      <w:r>
        <w:rPr>
          <w:rFonts w:hint="eastAsia" w:ascii="宋体" w:hAnsi="宋体"/>
          <w:sz w:val="24"/>
          <w:szCs w:val="22"/>
        </w:rPr>
        <w:t>掌握</w:t>
      </w:r>
      <w:r>
        <w:rPr>
          <w:rFonts w:hint="eastAsia" w:ascii="宋体" w:hAnsi="宋体" w:eastAsia="宋体" w:cs="Times New Roman"/>
          <w:sz w:val="24"/>
          <w:shd w:val="clear" w:color="auto" w:fill="FFFFFF"/>
          <w:lang w:bidi="ar"/>
        </w:rPr>
        <w:t>课外音乐活动的组织与训练方法。</w:t>
      </w:r>
    </w:p>
    <w:p>
      <w:pPr>
        <w:spacing w:line="360" w:lineRule="auto"/>
        <w:ind w:firstLine="964" w:firstLineChars="400"/>
        <w:rPr>
          <w:rFonts w:ascii="宋体" w:hAnsi="宋体"/>
          <w:sz w:val="24"/>
          <w:szCs w:val="22"/>
        </w:rPr>
      </w:pPr>
      <w:r>
        <w:rPr>
          <w:rFonts w:hint="eastAsia" w:ascii="宋体" w:hAnsi="宋体"/>
          <w:b/>
          <w:sz w:val="24"/>
          <w:szCs w:val="22"/>
        </w:rPr>
        <w:t>3.教学重点：</w:t>
      </w:r>
      <w:r>
        <w:rPr>
          <w:rFonts w:hint="eastAsia" w:ascii="宋体" w:hAnsi="宋体"/>
          <w:sz w:val="24"/>
          <w:szCs w:val="22"/>
        </w:rPr>
        <w:t>掌握</w:t>
      </w:r>
      <w:r>
        <w:rPr>
          <w:rFonts w:hint="eastAsia" w:ascii="宋体" w:hAnsi="宋体" w:eastAsia="宋体" w:cs="Times New Roman"/>
          <w:sz w:val="24"/>
          <w:shd w:val="clear" w:color="auto" w:fill="FFFFFF"/>
          <w:lang w:bidi="ar"/>
        </w:rPr>
        <w:t>课外音乐活动的组织与训练方法。</w:t>
      </w:r>
    </w:p>
    <w:p>
      <w:pPr>
        <w:spacing w:line="360" w:lineRule="auto"/>
        <w:ind w:firstLine="964" w:firstLineChars="400"/>
        <w:rPr>
          <w:rFonts w:ascii="宋体" w:hAnsi="宋体"/>
          <w:sz w:val="24"/>
          <w:szCs w:val="22"/>
        </w:rPr>
      </w:pPr>
      <w:r>
        <w:rPr>
          <w:rFonts w:hint="eastAsia" w:ascii="宋体" w:hAnsi="宋体"/>
          <w:b/>
          <w:sz w:val="24"/>
          <w:szCs w:val="22"/>
        </w:rPr>
        <w:t>4.教学难点</w:t>
      </w:r>
      <w:r>
        <w:rPr>
          <w:rFonts w:ascii="宋体" w:hAnsi="宋体"/>
          <w:b/>
          <w:sz w:val="24"/>
          <w:szCs w:val="22"/>
        </w:rPr>
        <w:t>：</w:t>
      </w:r>
      <w:r>
        <w:rPr>
          <w:rFonts w:hint="eastAsia" w:ascii="宋体" w:hAnsi="宋体"/>
          <w:sz w:val="24"/>
          <w:szCs w:val="22"/>
        </w:rPr>
        <w:t>掌握</w:t>
      </w:r>
      <w:r>
        <w:rPr>
          <w:rFonts w:hint="eastAsia" w:ascii="宋体" w:hAnsi="宋体" w:eastAsia="宋体" w:cs="Times New Roman"/>
          <w:sz w:val="24"/>
          <w:shd w:val="clear" w:color="auto" w:fill="FFFFFF"/>
          <w:lang w:bidi="ar"/>
        </w:rPr>
        <w:t>课外音乐活动的组织与训练方法。</w:t>
      </w:r>
    </w:p>
    <w:p>
      <w:pPr>
        <w:spacing w:line="360" w:lineRule="auto"/>
        <w:ind w:firstLine="482" w:firstLineChars="200"/>
        <w:outlineLvl w:val="0"/>
        <w:rPr>
          <w:rFonts w:ascii="宋体" w:hAnsi="宋体"/>
          <w:b/>
          <w:sz w:val="24"/>
          <w:szCs w:val="22"/>
        </w:rPr>
      </w:pPr>
      <w:bookmarkStart w:id="124" w:name="_Toc88518186"/>
      <w:r>
        <w:rPr>
          <w:rFonts w:hint="eastAsia" w:ascii="宋体" w:hAnsi="宋体"/>
          <w:b/>
          <w:sz w:val="24"/>
          <w:szCs w:val="22"/>
        </w:rPr>
        <w:t xml:space="preserve">第九章  </w:t>
      </w:r>
      <w:r>
        <w:rPr>
          <w:rFonts w:hint="eastAsia" w:ascii="宋体" w:hAnsi="宋体" w:eastAsia="宋体" w:cs="Times New Roman"/>
          <w:b/>
          <w:bCs/>
          <w:sz w:val="24"/>
          <w:shd w:val="clear" w:color="auto" w:fill="FFFFFF"/>
          <w:lang w:bidi="ar"/>
        </w:rPr>
        <w:t>音乐教学评价</w:t>
      </w:r>
      <w:bookmarkEnd w:id="124"/>
    </w:p>
    <w:p>
      <w:pPr>
        <w:spacing w:line="360" w:lineRule="auto"/>
        <w:ind w:firstLine="964" w:firstLineChars="400"/>
        <w:rPr>
          <w:rFonts w:ascii="宋体" w:hAnsi="宋体"/>
          <w:b/>
          <w:sz w:val="24"/>
          <w:szCs w:val="22"/>
        </w:rPr>
      </w:pPr>
      <w:r>
        <w:rPr>
          <w:rFonts w:ascii="宋体" w:hAnsi="宋体"/>
          <w:b/>
          <w:sz w:val="24"/>
          <w:szCs w:val="22"/>
        </w:rPr>
        <w:t>1.教学内容</w:t>
      </w:r>
    </w:p>
    <w:p>
      <w:pPr>
        <w:spacing w:line="360" w:lineRule="auto"/>
        <w:ind w:firstLine="960" w:firstLineChars="400"/>
        <w:rPr>
          <w:rFonts w:hint="eastAsia" w:ascii="宋体" w:hAnsi="宋体" w:eastAsia="宋体" w:cs="Times New Roman"/>
          <w:sz w:val="24"/>
          <w:shd w:val="clear" w:color="auto" w:fill="FFFFFF"/>
          <w:lang w:eastAsia="zh-CN" w:bidi="ar"/>
        </w:rPr>
      </w:pPr>
      <w:r>
        <w:rPr>
          <w:rFonts w:hint="eastAsia" w:ascii="宋体" w:hAnsi="宋体" w:eastAsia="宋体" w:cs="Times New Roman"/>
          <w:sz w:val="24"/>
          <w:shd w:val="clear" w:color="auto" w:fill="FFFFFF"/>
          <w:lang w:bidi="ar"/>
        </w:rPr>
        <w:t>第一节 音乐教学评价的意义</w:t>
      </w:r>
    </w:p>
    <w:p>
      <w:pPr>
        <w:spacing w:line="360" w:lineRule="auto"/>
        <w:ind w:firstLine="960" w:firstLineChars="400"/>
        <w:rPr>
          <w:rFonts w:ascii="宋体" w:hAnsi="宋体"/>
          <w:b/>
          <w:sz w:val="24"/>
          <w:szCs w:val="22"/>
        </w:rPr>
      </w:pPr>
      <w:r>
        <w:rPr>
          <w:rFonts w:hint="eastAsia" w:ascii="宋体" w:hAnsi="宋体" w:eastAsia="宋体" w:cs="Times New Roman"/>
          <w:sz w:val="24"/>
          <w:shd w:val="clear" w:color="auto" w:fill="FFFFFF"/>
          <w:lang w:bidi="ar"/>
        </w:rPr>
        <w:t>      第二节 音乐教学评价的实施</w:t>
      </w:r>
    </w:p>
    <w:p>
      <w:pPr>
        <w:spacing w:line="360" w:lineRule="auto"/>
        <w:ind w:firstLine="964" w:firstLineChars="400"/>
        <w:rPr>
          <w:rFonts w:ascii="宋体" w:hAnsi="宋体"/>
          <w:b/>
          <w:sz w:val="24"/>
          <w:szCs w:val="22"/>
        </w:rPr>
      </w:pPr>
      <w:r>
        <w:rPr>
          <w:rFonts w:ascii="宋体" w:hAnsi="宋体"/>
          <w:b/>
          <w:sz w:val="24"/>
          <w:szCs w:val="22"/>
        </w:rPr>
        <w:t>2.基本要求</w:t>
      </w:r>
    </w:p>
    <w:p>
      <w:pPr>
        <w:spacing w:line="360" w:lineRule="auto"/>
        <w:ind w:firstLine="960" w:firstLineChars="400"/>
        <w:rPr>
          <w:rFonts w:ascii="宋体" w:hAnsi="宋体" w:eastAsia="宋体"/>
          <w:sz w:val="24"/>
          <w:szCs w:val="22"/>
        </w:rPr>
      </w:pPr>
      <w:r>
        <w:rPr>
          <w:rFonts w:ascii="宋体" w:hAnsi="宋体"/>
          <w:sz w:val="24"/>
          <w:szCs w:val="22"/>
        </w:rPr>
        <w:t>（1）</w:t>
      </w:r>
      <w:r>
        <w:rPr>
          <w:rFonts w:hint="eastAsia" w:ascii="宋体" w:hAnsi="宋体"/>
          <w:sz w:val="24"/>
          <w:szCs w:val="22"/>
        </w:rPr>
        <w:t>明确</w:t>
      </w:r>
      <w:r>
        <w:rPr>
          <w:rFonts w:hint="eastAsia" w:ascii="宋体" w:hAnsi="宋体" w:eastAsia="宋体" w:cs="Times New Roman"/>
          <w:sz w:val="24"/>
          <w:shd w:val="clear" w:color="auto" w:fill="FFFFFF"/>
          <w:lang w:bidi="ar"/>
        </w:rPr>
        <w:t>音乐教学评价的内涵与意义。</w:t>
      </w:r>
    </w:p>
    <w:p>
      <w:pPr>
        <w:spacing w:line="360" w:lineRule="auto"/>
        <w:ind w:firstLine="960" w:firstLineChars="400"/>
        <w:rPr>
          <w:rFonts w:ascii="宋体" w:hAnsi="宋体"/>
          <w:sz w:val="24"/>
          <w:szCs w:val="22"/>
        </w:rPr>
      </w:pPr>
      <w:r>
        <w:rPr>
          <w:rFonts w:ascii="宋体" w:hAnsi="宋体"/>
          <w:sz w:val="24"/>
          <w:szCs w:val="22"/>
        </w:rPr>
        <w:t>（</w:t>
      </w:r>
      <w:r>
        <w:rPr>
          <w:rFonts w:hint="eastAsia" w:ascii="宋体" w:hAnsi="宋体"/>
          <w:sz w:val="24"/>
          <w:szCs w:val="22"/>
        </w:rPr>
        <w:t>2</w:t>
      </w:r>
      <w:r>
        <w:rPr>
          <w:rFonts w:ascii="宋体" w:hAnsi="宋体"/>
          <w:sz w:val="24"/>
          <w:szCs w:val="22"/>
        </w:rPr>
        <w:t>）</w:t>
      </w:r>
      <w:r>
        <w:rPr>
          <w:rFonts w:hint="eastAsia" w:ascii="宋体" w:hAnsi="宋体"/>
          <w:sz w:val="24"/>
          <w:szCs w:val="22"/>
        </w:rPr>
        <w:t>掌握</w:t>
      </w:r>
      <w:r>
        <w:rPr>
          <w:rFonts w:hint="eastAsia" w:ascii="宋体" w:hAnsi="宋体" w:eastAsia="宋体" w:cs="Times New Roman"/>
          <w:sz w:val="24"/>
          <w:shd w:val="clear" w:color="auto" w:fill="FFFFFF"/>
          <w:lang w:bidi="ar"/>
        </w:rPr>
        <w:t>音乐教学评价实施的基本策略。</w:t>
      </w:r>
    </w:p>
    <w:p>
      <w:pPr>
        <w:spacing w:line="360" w:lineRule="auto"/>
        <w:ind w:firstLine="964" w:firstLineChars="400"/>
        <w:rPr>
          <w:rFonts w:ascii="宋体" w:hAnsi="宋体"/>
          <w:b/>
          <w:sz w:val="24"/>
          <w:szCs w:val="22"/>
        </w:rPr>
      </w:pPr>
      <w:r>
        <w:rPr>
          <w:rFonts w:hint="eastAsia" w:ascii="宋体" w:hAnsi="宋体"/>
          <w:b/>
          <w:sz w:val="24"/>
          <w:szCs w:val="22"/>
        </w:rPr>
        <w:t>3.教学重点：</w:t>
      </w:r>
      <w:r>
        <w:rPr>
          <w:rFonts w:hint="eastAsia" w:ascii="宋体" w:hAnsi="宋体"/>
          <w:sz w:val="24"/>
          <w:szCs w:val="22"/>
        </w:rPr>
        <w:t>掌握</w:t>
      </w:r>
      <w:r>
        <w:rPr>
          <w:rFonts w:hint="eastAsia" w:ascii="宋体" w:hAnsi="宋体" w:eastAsia="宋体" w:cs="Times New Roman"/>
          <w:sz w:val="24"/>
          <w:shd w:val="clear" w:color="auto" w:fill="FFFFFF"/>
          <w:lang w:bidi="ar"/>
        </w:rPr>
        <w:t>音乐教学评价实施的基本策略。</w:t>
      </w:r>
    </w:p>
    <w:p>
      <w:pPr>
        <w:spacing w:line="360" w:lineRule="auto"/>
        <w:ind w:firstLine="964" w:firstLineChars="400"/>
        <w:rPr>
          <w:rFonts w:ascii="宋体" w:hAnsi="宋体"/>
          <w:sz w:val="24"/>
          <w:szCs w:val="22"/>
        </w:rPr>
      </w:pPr>
      <w:r>
        <w:rPr>
          <w:rFonts w:hint="eastAsia" w:ascii="宋体" w:hAnsi="宋体"/>
          <w:b/>
          <w:sz w:val="24"/>
          <w:szCs w:val="22"/>
        </w:rPr>
        <w:t>4.教学难点</w:t>
      </w:r>
      <w:r>
        <w:rPr>
          <w:rFonts w:ascii="宋体" w:hAnsi="宋体"/>
          <w:b/>
          <w:sz w:val="24"/>
          <w:szCs w:val="22"/>
        </w:rPr>
        <w:t>：</w:t>
      </w:r>
      <w:r>
        <w:rPr>
          <w:rFonts w:hint="eastAsia" w:ascii="宋体" w:hAnsi="宋体"/>
          <w:sz w:val="24"/>
          <w:szCs w:val="22"/>
        </w:rPr>
        <w:t>掌握</w:t>
      </w:r>
      <w:r>
        <w:rPr>
          <w:rFonts w:hint="eastAsia" w:ascii="宋体" w:hAnsi="宋体" w:eastAsia="宋体" w:cs="Times New Roman"/>
          <w:sz w:val="24"/>
          <w:shd w:val="clear" w:color="auto" w:fill="FFFFFF"/>
          <w:lang w:bidi="ar"/>
        </w:rPr>
        <w:t>音乐教学评价实施的基本策略。</w:t>
      </w:r>
    </w:p>
    <w:p>
      <w:pPr>
        <w:spacing w:line="360" w:lineRule="auto"/>
        <w:ind w:firstLine="482" w:firstLineChars="200"/>
        <w:outlineLvl w:val="0"/>
        <w:rPr>
          <w:rFonts w:ascii="宋体" w:hAnsi="宋体"/>
          <w:b/>
          <w:bCs/>
          <w:sz w:val="24"/>
          <w:szCs w:val="22"/>
        </w:rPr>
      </w:pPr>
      <w:bookmarkStart w:id="125" w:name="_Toc88518187"/>
      <w:r>
        <w:rPr>
          <w:rFonts w:hint="eastAsia" w:ascii="宋体" w:hAnsi="宋体"/>
          <w:b/>
          <w:sz w:val="24"/>
          <w:szCs w:val="22"/>
        </w:rPr>
        <w:t xml:space="preserve">第十章  </w:t>
      </w:r>
      <w:r>
        <w:rPr>
          <w:rFonts w:hint="eastAsia" w:ascii="宋体" w:hAnsi="宋体" w:eastAsia="宋体" w:cs="Times New Roman"/>
          <w:b/>
          <w:bCs/>
          <w:sz w:val="24"/>
          <w:shd w:val="clear" w:color="auto" w:fill="FFFFFF"/>
          <w:lang w:bidi="ar"/>
        </w:rPr>
        <w:t>音乐教师专业发展</w:t>
      </w:r>
      <w:bookmarkEnd w:id="125"/>
    </w:p>
    <w:p>
      <w:pPr>
        <w:spacing w:line="360" w:lineRule="auto"/>
        <w:ind w:firstLine="964" w:firstLineChars="400"/>
        <w:rPr>
          <w:rFonts w:ascii="宋体" w:hAnsi="宋体"/>
          <w:b/>
          <w:sz w:val="24"/>
          <w:szCs w:val="22"/>
        </w:rPr>
      </w:pPr>
      <w:r>
        <w:rPr>
          <w:rFonts w:ascii="宋体" w:hAnsi="宋体"/>
          <w:b/>
          <w:sz w:val="24"/>
          <w:szCs w:val="22"/>
        </w:rPr>
        <w:t>1.教学内容</w:t>
      </w:r>
    </w:p>
    <w:p>
      <w:pPr>
        <w:spacing w:line="360" w:lineRule="auto"/>
        <w:ind w:firstLine="960" w:firstLineChars="400"/>
        <w:rPr>
          <w:rFonts w:hint="eastAsia" w:ascii="宋体" w:hAnsi="宋体" w:eastAsia="宋体" w:cs="Times New Roman"/>
          <w:sz w:val="24"/>
          <w:shd w:val="clear" w:color="auto" w:fill="FFFFFF"/>
          <w:lang w:eastAsia="zh-CN" w:bidi="ar"/>
        </w:rPr>
      </w:pPr>
      <w:r>
        <w:rPr>
          <w:rFonts w:hint="eastAsia" w:ascii="宋体" w:hAnsi="宋体" w:eastAsia="宋体" w:cs="Times New Roman"/>
          <w:sz w:val="24"/>
          <w:shd w:val="clear" w:color="auto" w:fill="FFFFFF"/>
          <w:lang w:bidi="ar"/>
        </w:rPr>
        <w:t>第一节 高师音乐教育与音乐教师的专业素养</w:t>
      </w:r>
    </w:p>
    <w:p>
      <w:pPr>
        <w:spacing w:line="360" w:lineRule="auto"/>
        <w:ind w:firstLine="960" w:firstLineChars="400"/>
        <w:rPr>
          <w:rFonts w:hint="eastAsia" w:ascii="宋体" w:hAnsi="宋体" w:eastAsia="宋体" w:cs="Times New Roman"/>
          <w:sz w:val="24"/>
          <w:shd w:val="clear" w:color="auto" w:fill="FFFFFF"/>
          <w:lang w:eastAsia="zh-CN" w:bidi="ar"/>
        </w:rPr>
      </w:pPr>
      <w:r>
        <w:rPr>
          <w:rFonts w:hint="eastAsia" w:ascii="宋体" w:hAnsi="宋体" w:eastAsia="宋体" w:cs="Times New Roman"/>
          <w:sz w:val="24"/>
          <w:shd w:val="clear" w:color="auto" w:fill="FFFFFF"/>
          <w:lang w:bidi="ar"/>
        </w:rPr>
        <w:t>      第二节 音乐教师的职业道德</w:t>
      </w:r>
    </w:p>
    <w:p>
      <w:pPr>
        <w:spacing w:line="360" w:lineRule="auto"/>
        <w:ind w:firstLine="960" w:firstLineChars="400"/>
        <w:rPr>
          <w:rFonts w:ascii="宋体" w:hAnsi="宋体"/>
          <w:b/>
          <w:sz w:val="24"/>
          <w:szCs w:val="22"/>
        </w:rPr>
      </w:pPr>
      <w:r>
        <w:rPr>
          <w:rFonts w:hint="eastAsia" w:ascii="宋体" w:hAnsi="宋体" w:eastAsia="宋体" w:cs="Times New Roman"/>
          <w:sz w:val="24"/>
          <w:shd w:val="clear" w:color="auto" w:fill="FFFFFF"/>
          <w:lang w:bidi="ar"/>
        </w:rPr>
        <w:t>      第三节 音乐教师的继续教育</w:t>
      </w:r>
    </w:p>
    <w:p>
      <w:pPr>
        <w:spacing w:line="360" w:lineRule="auto"/>
        <w:ind w:firstLine="964" w:firstLineChars="400"/>
        <w:rPr>
          <w:rFonts w:ascii="宋体" w:hAnsi="宋体"/>
          <w:b/>
          <w:sz w:val="24"/>
          <w:szCs w:val="22"/>
        </w:rPr>
      </w:pPr>
      <w:r>
        <w:rPr>
          <w:rFonts w:ascii="宋体" w:hAnsi="宋体"/>
          <w:b/>
          <w:sz w:val="24"/>
          <w:szCs w:val="22"/>
        </w:rPr>
        <w:t>2.基本要求</w:t>
      </w:r>
    </w:p>
    <w:p>
      <w:pPr>
        <w:spacing w:line="360" w:lineRule="auto"/>
        <w:ind w:firstLine="960" w:firstLineChars="400"/>
        <w:rPr>
          <w:rFonts w:ascii="宋体" w:hAnsi="宋体" w:eastAsia="宋体"/>
          <w:sz w:val="24"/>
          <w:szCs w:val="22"/>
        </w:rPr>
      </w:pPr>
      <w:r>
        <w:rPr>
          <w:rFonts w:ascii="宋体" w:hAnsi="宋体"/>
          <w:sz w:val="24"/>
          <w:szCs w:val="22"/>
        </w:rPr>
        <w:t>（1）</w:t>
      </w:r>
      <w:r>
        <w:rPr>
          <w:rFonts w:hint="eastAsia" w:ascii="宋体" w:hAnsi="宋体"/>
          <w:sz w:val="24"/>
          <w:szCs w:val="22"/>
        </w:rPr>
        <w:t>了解</w:t>
      </w:r>
      <w:r>
        <w:rPr>
          <w:rFonts w:hint="eastAsia" w:ascii="宋体" w:hAnsi="宋体" w:eastAsia="宋体" w:cs="Times New Roman"/>
          <w:sz w:val="24"/>
          <w:shd w:val="clear" w:color="auto" w:fill="FFFFFF"/>
          <w:lang w:bidi="ar"/>
        </w:rPr>
        <w:t>高师音乐教育与音乐教师的专业素养需要。</w:t>
      </w:r>
    </w:p>
    <w:p>
      <w:pPr>
        <w:spacing w:line="360" w:lineRule="auto"/>
        <w:ind w:firstLine="960" w:firstLineChars="400"/>
        <w:rPr>
          <w:rFonts w:ascii="宋体" w:hAnsi="宋体"/>
          <w:sz w:val="24"/>
          <w:szCs w:val="22"/>
        </w:rPr>
      </w:pPr>
      <w:r>
        <w:rPr>
          <w:rFonts w:ascii="宋体" w:hAnsi="宋体"/>
          <w:sz w:val="24"/>
          <w:szCs w:val="22"/>
        </w:rPr>
        <w:t>（</w:t>
      </w:r>
      <w:r>
        <w:rPr>
          <w:rFonts w:hint="eastAsia" w:ascii="宋体" w:hAnsi="宋体"/>
          <w:sz w:val="24"/>
          <w:szCs w:val="22"/>
        </w:rPr>
        <w:t>2</w:t>
      </w:r>
      <w:r>
        <w:rPr>
          <w:rFonts w:ascii="宋体" w:hAnsi="宋体"/>
          <w:sz w:val="24"/>
          <w:szCs w:val="22"/>
        </w:rPr>
        <w:t>）</w:t>
      </w:r>
      <w:r>
        <w:rPr>
          <w:rFonts w:hint="eastAsia" w:ascii="宋体" w:hAnsi="宋体"/>
          <w:sz w:val="24"/>
          <w:szCs w:val="22"/>
        </w:rPr>
        <w:t>明确</w:t>
      </w:r>
      <w:r>
        <w:rPr>
          <w:rFonts w:hint="eastAsia" w:ascii="宋体" w:hAnsi="宋体" w:eastAsia="宋体" w:cs="Times New Roman"/>
          <w:sz w:val="24"/>
          <w:shd w:val="clear" w:color="auto" w:fill="FFFFFF"/>
          <w:lang w:bidi="ar"/>
        </w:rPr>
        <w:t>音乐教师的职业道德规范与要求。</w:t>
      </w:r>
    </w:p>
    <w:p>
      <w:pPr>
        <w:spacing w:line="360" w:lineRule="auto"/>
        <w:ind w:firstLine="960" w:firstLineChars="400"/>
        <w:rPr>
          <w:rFonts w:ascii="宋体" w:hAnsi="宋体"/>
          <w:sz w:val="24"/>
          <w:szCs w:val="22"/>
        </w:rPr>
      </w:pPr>
      <w:r>
        <w:rPr>
          <w:rFonts w:ascii="宋体" w:hAnsi="宋体"/>
          <w:sz w:val="24"/>
          <w:szCs w:val="22"/>
        </w:rPr>
        <w:t>（</w:t>
      </w:r>
      <w:r>
        <w:rPr>
          <w:rFonts w:hint="eastAsia" w:ascii="宋体" w:hAnsi="宋体"/>
          <w:sz w:val="24"/>
          <w:szCs w:val="22"/>
        </w:rPr>
        <w:t>3</w:t>
      </w:r>
      <w:r>
        <w:rPr>
          <w:rFonts w:ascii="宋体" w:hAnsi="宋体"/>
          <w:sz w:val="24"/>
          <w:szCs w:val="22"/>
        </w:rPr>
        <w:t>）</w:t>
      </w:r>
      <w:r>
        <w:rPr>
          <w:rFonts w:hint="eastAsia" w:ascii="宋体" w:hAnsi="宋体"/>
          <w:sz w:val="24"/>
          <w:szCs w:val="22"/>
        </w:rPr>
        <w:t>熟悉</w:t>
      </w:r>
      <w:r>
        <w:rPr>
          <w:rFonts w:hint="eastAsia" w:ascii="宋体" w:hAnsi="宋体" w:eastAsia="宋体" w:cs="Times New Roman"/>
          <w:sz w:val="24"/>
          <w:shd w:val="clear" w:color="auto" w:fill="FFFFFF"/>
          <w:lang w:bidi="ar"/>
        </w:rPr>
        <w:t>音乐教师继续教育的意义、方式和要求。</w:t>
      </w:r>
    </w:p>
    <w:p>
      <w:pPr>
        <w:spacing w:line="360" w:lineRule="auto"/>
        <w:ind w:firstLine="964" w:firstLineChars="400"/>
        <w:rPr>
          <w:rFonts w:ascii="宋体" w:hAnsi="宋体"/>
          <w:b/>
          <w:sz w:val="24"/>
          <w:szCs w:val="22"/>
        </w:rPr>
      </w:pPr>
      <w:r>
        <w:rPr>
          <w:rFonts w:hint="eastAsia" w:ascii="宋体" w:hAnsi="宋体"/>
          <w:b/>
          <w:sz w:val="24"/>
          <w:szCs w:val="22"/>
        </w:rPr>
        <w:t>3.教学重点：</w:t>
      </w:r>
      <w:r>
        <w:rPr>
          <w:rFonts w:hint="eastAsia" w:ascii="宋体" w:hAnsi="宋体" w:eastAsia="宋体" w:cs="Times New Roman"/>
          <w:sz w:val="24"/>
          <w:shd w:val="clear" w:color="auto" w:fill="FFFFFF"/>
          <w:lang w:bidi="ar"/>
        </w:rPr>
        <w:t>音乐教师的专业素养与职业道德修养。</w:t>
      </w:r>
    </w:p>
    <w:p>
      <w:pPr>
        <w:spacing w:line="360" w:lineRule="auto"/>
        <w:ind w:firstLine="964" w:firstLineChars="400"/>
        <w:rPr>
          <w:rFonts w:ascii="宋体" w:hAnsi="宋体" w:eastAsia="宋体"/>
          <w:b/>
          <w:sz w:val="24"/>
          <w:szCs w:val="22"/>
        </w:rPr>
      </w:pPr>
      <w:r>
        <w:rPr>
          <w:rFonts w:hint="eastAsia" w:ascii="宋体" w:hAnsi="宋体"/>
          <w:b/>
          <w:sz w:val="24"/>
          <w:szCs w:val="22"/>
        </w:rPr>
        <w:t>4.教学难点</w:t>
      </w:r>
      <w:r>
        <w:rPr>
          <w:rFonts w:ascii="宋体" w:hAnsi="宋体"/>
          <w:b/>
          <w:sz w:val="24"/>
          <w:szCs w:val="22"/>
        </w:rPr>
        <w:t>：</w:t>
      </w:r>
      <w:r>
        <w:rPr>
          <w:rFonts w:hint="eastAsia" w:ascii="宋体" w:hAnsi="宋体" w:eastAsia="宋体" w:cs="Times New Roman"/>
          <w:sz w:val="24"/>
          <w:shd w:val="clear" w:color="auto" w:fill="FFFFFF"/>
          <w:lang w:bidi="ar"/>
        </w:rPr>
        <w:t>音乐教师专业素养与职业道德修养的获得与实践。</w:t>
      </w:r>
    </w:p>
    <w:p>
      <w:pPr>
        <w:spacing w:line="360" w:lineRule="auto"/>
        <w:ind w:firstLine="482" w:firstLineChars="200"/>
        <w:outlineLvl w:val="0"/>
        <w:rPr>
          <w:rFonts w:ascii="宋体" w:hAnsi="宋体"/>
          <w:b/>
          <w:sz w:val="24"/>
          <w:szCs w:val="22"/>
        </w:rPr>
      </w:pPr>
      <w:bookmarkStart w:id="126" w:name="_Toc88518188"/>
      <w:r>
        <w:rPr>
          <w:rFonts w:hint="eastAsia" w:ascii="宋体" w:hAnsi="宋体"/>
          <w:b/>
          <w:sz w:val="24"/>
          <w:szCs w:val="22"/>
        </w:rPr>
        <w:t xml:space="preserve">第十一章  </w:t>
      </w:r>
      <w:r>
        <w:rPr>
          <w:rFonts w:hint="eastAsia" w:ascii="宋体" w:hAnsi="宋体" w:eastAsia="宋体" w:cs="Times New Roman"/>
          <w:sz w:val="24"/>
          <w:shd w:val="clear" w:color="auto" w:fill="FFFFFF"/>
          <w:lang w:bidi="ar"/>
        </w:rPr>
        <w:t>音乐教学中常用的信息技术与运用</w:t>
      </w:r>
      <w:bookmarkEnd w:id="126"/>
    </w:p>
    <w:p>
      <w:pPr>
        <w:spacing w:line="360" w:lineRule="auto"/>
        <w:ind w:firstLine="964" w:firstLineChars="400"/>
        <w:rPr>
          <w:rFonts w:ascii="宋体" w:hAnsi="宋体"/>
          <w:b/>
          <w:sz w:val="24"/>
          <w:szCs w:val="22"/>
        </w:rPr>
      </w:pPr>
      <w:r>
        <w:rPr>
          <w:rFonts w:ascii="宋体" w:hAnsi="宋体"/>
          <w:b/>
          <w:sz w:val="24"/>
          <w:szCs w:val="22"/>
        </w:rPr>
        <w:t>1.教学内容</w:t>
      </w:r>
    </w:p>
    <w:p>
      <w:pPr>
        <w:spacing w:line="360" w:lineRule="auto"/>
        <w:ind w:firstLine="960" w:firstLineChars="400"/>
        <w:rPr>
          <w:rFonts w:hint="eastAsia" w:ascii="宋体" w:hAnsi="宋体" w:eastAsia="宋体" w:cs="Times New Roman"/>
          <w:sz w:val="24"/>
          <w:shd w:val="clear" w:color="auto" w:fill="FFFFFF"/>
          <w:lang w:eastAsia="zh-CN" w:bidi="ar"/>
        </w:rPr>
      </w:pPr>
      <w:r>
        <w:rPr>
          <w:rFonts w:hint="eastAsia" w:ascii="宋体" w:hAnsi="宋体" w:eastAsia="宋体" w:cs="Times New Roman"/>
          <w:sz w:val="24"/>
          <w:shd w:val="clear" w:color="auto" w:fill="FFFFFF"/>
          <w:lang w:bidi="ar"/>
        </w:rPr>
        <w:t>第一节 信息技术基础</w:t>
      </w:r>
    </w:p>
    <w:p>
      <w:pPr>
        <w:spacing w:line="360" w:lineRule="auto"/>
        <w:ind w:firstLine="960" w:firstLineChars="400"/>
        <w:rPr>
          <w:rFonts w:hint="eastAsia" w:ascii="宋体" w:hAnsi="宋体" w:eastAsia="宋体" w:cs="Times New Roman"/>
          <w:sz w:val="24"/>
          <w:shd w:val="clear" w:color="auto" w:fill="FFFFFF"/>
          <w:lang w:eastAsia="zh-CN" w:bidi="ar"/>
        </w:rPr>
      </w:pPr>
      <w:r>
        <w:rPr>
          <w:rFonts w:hint="eastAsia" w:ascii="宋体" w:hAnsi="宋体" w:eastAsia="宋体" w:cs="Times New Roman"/>
          <w:sz w:val="24"/>
          <w:shd w:val="clear" w:color="auto" w:fill="FFFFFF"/>
          <w:lang w:bidi="ar"/>
        </w:rPr>
        <w:t>      第二节 常用的音频、视频处理技术与实例</w:t>
      </w:r>
    </w:p>
    <w:p>
      <w:pPr>
        <w:spacing w:line="360" w:lineRule="auto"/>
        <w:ind w:firstLine="960" w:firstLineChars="400"/>
        <w:rPr>
          <w:rFonts w:hint="eastAsia" w:ascii="宋体" w:hAnsi="宋体" w:eastAsia="宋体" w:cs="Times New Roman"/>
          <w:sz w:val="24"/>
          <w:shd w:val="clear" w:color="auto" w:fill="FFFFFF"/>
          <w:lang w:eastAsia="zh-CN" w:bidi="ar"/>
        </w:rPr>
      </w:pPr>
      <w:r>
        <w:rPr>
          <w:rFonts w:hint="eastAsia" w:ascii="宋体" w:hAnsi="宋体" w:eastAsia="宋体" w:cs="Times New Roman"/>
          <w:sz w:val="24"/>
          <w:shd w:val="clear" w:color="auto" w:fill="FFFFFF"/>
          <w:lang w:bidi="ar"/>
        </w:rPr>
        <w:t>      第三节 乐谱软件在音乐教学中的运用与实例</w:t>
      </w:r>
    </w:p>
    <w:p>
      <w:pPr>
        <w:spacing w:line="360" w:lineRule="auto"/>
        <w:ind w:firstLine="960" w:firstLineChars="400"/>
        <w:rPr>
          <w:rFonts w:ascii="宋体" w:hAnsi="宋体"/>
          <w:b/>
          <w:sz w:val="24"/>
          <w:szCs w:val="22"/>
        </w:rPr>
      </w:pPr>
      <w:r>
        <w:rPr>
          <w:rFonts w:hint="eastAsia" w:ascii="宋体" w:hAnsi="宋体" w:eastAsia="宋体" w:cs="Times New Roman"/>
          <w:sz w:val="24"/>
          <w:shd w:val="clear" w:color="auto" w:fill="FFFFFF"/>
          <w:lang w:bidi="ar"/>
        </w:rPr>
        <w:t>      第四节 PowerPoint制作多媒体课件的常用技巧</w:t>
      </w:r>
    </w:p>
    <w:p>
      <w:pPr>
        <w:spacing w:line="360" w:lineRule="auto"/>
        <w:ind w:firstLine="964" w:firstLineChars="400"/>
        <w:rPr>
          <w:rFonts w:ascii="宋体" w:hAnsi="宋体"/>
          <w:b/>
          <w:sz w:val="24"/>
          <w:szCs w:val="22"/>
        </w:rPr>
      </w:pPr>
      <w:r>
        <w:rPr>
          <w:rFonts w:ascii="宋体" w:hAnsi="宋体"/>
          <w:b/>
          <w:sz w:val="24"/>
          <w:szCs w:val="22"/>
        </w:rPr>
        <w:t>2.基本要求</w:t>
      </w:r>
    </w:p>
    <w:p>
      <w:pPr>
        <w:spacing w:line="360" w:lineRule="auto"/>
        <w:ind w:firstLine="960" w:firstLineChars="400"/>
        <w:rPr>
          <w:rFonts w:ascii="宋体" w:hAnsi="宋体" w:eastAsia="宋体"/>
          <w:sz w:val="24"/>
          <w:szCs w:val="22"/>
        </w:rPr>
      </w:pPr>
      <w:r>
        <w:rPr>
          <w:rFonts w:ascii="宋体" w:hAnsi="宋体"/>
          <w:sz w:val="24"/>
          <w:szCs w:val="22"/>
        </w:rPr>
        <w:t>（1）</w:t>
      </w:r>
      <w:r>
        <w:rPr>
          <w:rFonts w:hint="eastAsia" w:ascii="宋体" w:hAnsi="宋体"/>
          <w:sz w:val="24"/>
          <w:szCs w:val="22"/>
        </w:rPr>
        <w:t>明确当代教育信息技术的内涵与积极意义</w:t>
      </w:r>
      <w:r>
        <w:rPr>
          <w:rFonts w:hint="eastAsia" w:ascii="宋体" w:hAnsi="宋体" w:eastAsia="宋体"/>
          <w:sz w:val="24"/>
          <w:szCs w:val="22"/>
        </w:rPr>
        <w:t>。</w:t>
      </w:r>
    </w:p>
    <w:p>
      <w:pPr>
        <w:spacing w:line="360" w:lineRule="auto"/>
        <w:ind w:firstLine="960" w:firstLineChars="400"/>
        <w:rPr>
          <w:rFonts w:ascii="宋体" w:hAnsi="宋体"/>
          <w:sz w:val="24"/>
          <w:szCs w:val="22"/>
        </w:rPr>
      </w:pPr>
      <w:r>
        <w:rPr>
          <w:rFonts w:ascii="宋体" w:hAnsi="宋体"/>
          <w:sz w:val="24"/>
          <w:szCs w:val="22"/>
        </w:rPr>
        <w:t>（</w:t>
      </w:r>
      <w:r>
        <w:rPr>
          <w:rFonts w:hint="eastAsia" w:ascii="宋体" w:hAnsi="宋体"/>
          <w:sz w:val="24"/>
          <w:szCs w:val="22"/>
        </w:rPr>
        <w:t>2</w:t>
      </w:r>
      <w:r>
        <w:rPr>
          <w:rFonts w:ascii="宋体" w:hAnsi="宋体"/>
          <w:sz w:val="24"/>
          <w:szCs w:val="22"/>
        </w:rPr>
        <w:t>）</w:t>
      </w:r>
      <w:r>
        <w:rPr>
          <w:rFonts w:hint="eastAsia" w:ascii="宋体" w:hAnsi="宋体"/>
          <w:sz w:val="24"/>
          <w:szCs w:val="22"/>
        </w:rPr>
        <w:t>掌握</w:t>
      </w:r>
      <w:r>
        <w:rPr>
          <w:rFonts w:hint="eastAsia" w:ascii="宋体" w:hAnsi="宋体" w:eastAsia="宋体" w:cs="Times New Roman"/>
          <w:sz w:val="24"/>
          <w:shd w:val="clear" w:color="auto" w:fill="FFFFFF"/>
          <w:lang w:bidi="ar"/>
        </w:rPr>
        <w:t>常用的音频、视频处理技术。</w:t>
      </w:r>
    </w:p>
    <w:p>
      <w:pPr>
        <w:spacing w:line="360" w:lineRule="auto"/>
        <w:ind w:firstLine="960" w:firstLineChars="400"/>
        <w:rPr>
          <w:rFonts w:ascii="宋体" w:hAnsi="宋体" w:eastAsia="宋体" w:cs="Times New Roman"/>
          <w:sz w:val="24"/>
          <w:shd w:val="clear" w:color="auto" w:fill="FFFFFF"/>
          <w:lang w:bidi="ar"/>
        </w:rPr>
      </w:pPr>
      <w:r>
        <w:rPr>
          <w:rFonts w:ascii="宋体" w:hAnsi="宋体"/>
          <w:sz w:val="24"/>
          <w:szCs w:val="22"/>
        </w:rPr>
        <w:t>（</w:t>
      </w:r>
      <w:r>
        <w:rPr>
          <w:rFonts w:hint="eastAsia" w:ascii="宋体" w:hAnsi="宋体"/>
          <w:sz w:val="24"/>
          <w:szCs w:val="22"/>
        </w:rPr>
        <w:t>3</w:t>
      </w:r>
      <w:r>
        <w:rPr>
          <w:rFonts w:ascii="宋体" w:hAnsi="宋体"/>
          <w:sz w:val="24"/>
          <w:szCs w:val="22"/>
        </w:rPr>
        <w:t>）</w:t>
      </w:r>
      <w:r>
        <w:rPr>
          <w:rFonts w:hint="eastAsia" w:ascii="宋体" w:hAnsi="宋体"/>
          <w:sz w:val="24"/>
          <w:szCs w:val="22"/>
        </w:rPr>
        <w:t>学会</w:t>
      </w:r>
      <w:r>
        <w:rPr>
          <w:rFonts w:hint="eastAsia" w:ascii="宋体" w:hAnsi="宋体" w:eastAsia="宋体" w:cs="Times New Roman"/>
          <w:sz w:val="24"/>
          <w:shd w:val="clear" w:color="auto" w:fill="FFFFFF"/>
          <w:lang w:bidi="ar"/>
        </w:rPr>
        <w:t>乐谱软件在音乐教学中的运用技术。</w:t>
      </w:r>
    </w:p>
    <w:p>
      <w:pPr>
        <w:spacing w:line="360" w:lineRule="auto"/>
        <w:ind w:firstLine="960" w:firstLineChars="400"/>
        <w:rPr>
          <w:rFonts w:ascii="宋体" w:hAnsi="宋体" w:eastAsia="宋体" w:cs="Times New Roman"/>
          <w:sz w:val="24"/>
          <w:shd w:val="clear" w:color="auto" w:fill="FFFFFF"/>
          <w:lang w:bidi="ar"/>
        </w:rPr>
      </w:pPr>
      <w:r>
        <w:rPr>
          <w:rFonts w:hint="eastAsia" w:ascii="宋体" w:hAnsi="宋体" w:eastAsia="宋体" w:cs="Times New Roman"/>
          <w:sz w:val="24"/>
          <w:shd w:val="clear" w:color="auto" w:fill="FFFFFF"/>
          <w:lang w:bidi="ar"/>
        </w:rPr>
        <w:t>（4）学会用PowerPoint制作多媒体课件。</w:t>
      </w:r>
    </w:p>
    <w:p>
      <w:pPr>
        <w:spacing w:line="360" w:lineRule="auto"/>
        <w:ind w:firstLine="964" w:firstLineChars="400"/>
        <w:rPr>
          <w:rFonts w:ascii="宋体" w:hAnsi="宋体" w:eastAsia="宋体"/>
          <w:bCs/>
          <w:sz w:val="24"/>
          <w:szCs w:val="22"/>
        </w:rPr>
      </w:pPr>
      <w:r>
        <w:rPr>
          <w:rFonts w:hint="eastAsia" w:ascii="宋体" w:hAnsi="宋体"/>
          <w:b/>
          <w:sz w:val="24"/>
          <w:szCs w:val="22"/>
        </w:rPr>
        <w:t>3.教学重点：</w:t>
      </w:r>
      <w:r>
        <w:rPr>
          <w:rFonts w:hint="eastAsia" w:ascii="宋体" w:hAnsi="宋体"/>
          <w:bCs/>
          <w:sz w:val="24"/>
          <w:szCs w:val="22"/>
        </w:rPr>
        <w:t>掌握音乐教学中常用的现代教育信息技术。</w:t>
      </w:r>
    </w:p>
    <w:p>
      <w:pPr>
        <w:spacing w:line="360" w:lineRule="auto"/>
        <w:ind w:firstLine="964" w:firstLineChars="400"/>
        <w:rPr>
          <w:rFonts w:ascii="宋体" w:hAnsi="宋体"/>
          <w:sz w:val="24"/>
          <w:szCs w:val="22"/>
        </w:rPr>
      </w:pPr>
      <w:r>
        <w:rPr>
          <w:rFonts w:hint="eastAsia" w:ascii="宋体" w:hAnsi="宋体"/>
          <w:b/>
          <w:sz w:val="24"/>
          <w:szCs w:val="22"/>
        </w:rPr>
        <w:t>4.教学难点</w:t>
      </w:r>
      <w:r>
        <w:rPr>
          <w:rFonts w:ascii="宋体" w:hAnsi="宋体"/>
          <w:b/>
          <w:sz w:val="24"/>
          <w:szCs w:val="22"/>
        </w:rPr>
        <w:t>：</w:t>
      </w:r>
      <w:r>
        <w:rPr>
          <w:rFonts w:hint="eastAsia" w:ascii="宋体" w:hAnsi="宋体"/>
          <w:bCs/>
          <w:sz w:val="24"/>
          <w:szCs w:val="22"/>
        </w:rPr>
        <w:t>现代教育信息技术在音乐教学中的实际应用能力。</w:t>
      </w:r>
    </w:p>
    <w:p>
      <w:pPr>
        <w:spacing w:line="360" w:lineRule="auto"/>
        <w:ind w:firstLine="482" w:firstLineChars="200"/>
        <w:outlineLvl w:val="0"/>
        <w:rPr>
          <w:rFonts w:ascii="宋体" w:hAnsi="宋体"/>
          <w:b/>
          <w:sz w:val="24"/>
          <w:szCs w:val="22"/>
        </w:rPr>
      </w:pPr>
      <w:bookmarkStart w:id="127" w:name="_Toc88518189"/>
      <w:r>
        <w:rPr>
          <w:rFonts w:hint="eastAsia" w:ascii="宋体" w:hAnsi="宋体"/>
          <w:b/>
          <w:sz w:val="24"/>
          <w:szCs w:val="22"/>
        </w:rPr>
        <w:t xml:space="preserve">第十二章  </w:t>
      </w:r>
      <w:r>
        <w:rPr>
          <w:rFonts w:hint="eastAsia" w:ascii="宋体" w:hAnsi="宋体" w:eastAsia="宋体" w:cs="Times New Roman"/>
          <w:sz w:val="24"/>
          <w:shd w:val="clear" w:color="auto" w:fill="FFFFFF"/>
          <w:lang w:bidi="ar"/>
        </w:rPr>
        <w:t>当代国外三大教学法及其在中国中小学课堂教学中的运用</w:t>
      </w:r>
      <w:bookmarkEnd w:id="127"/>
    </w:p>
    <w:p>
      <w:pPr>
        <w:spacing w:line="360" w:lineRule="auto"/>
        <w:ind w:firstLine="964" w:firstLineChars="400"/>
        <w:rPr>
          <w:rFonts w:ascii="宋体" w:hAnsi="宋体"/>
          <w:b/>
          <w:sz w:val="24"/>
          <w:szCs w:val="22"/>
        </w:rPr>
      </w:pPr>
      <w:r>
        <w:rPr>
          <w:rFonts w:ascii="宋体" w:hAnsi="宋体"/>
          <w:b/>
          <w:sz w:val="24"/>
          <w:szCs w:val="22"/>
        </w:rPr>
        <w:t>1.教学内容</w:t>
      </w:r>
    </w:p>
    <w:p>
      <w:pPr>
        <w:spacing w:line="360" w:lineRule="auto"/>
        <w:ind w:firstLine="960" w:firstLineChars="400"/>
        <w:rPr>
          <w:rFonts w:hint="eastAsia" w:ascii="宋体" w:hAnsi="宋体" w:eastAsia="宋体" w:cs="宋体"/>
          <w:sz w:val="24"/>
          <w:shd w:val="clear" w:color="auto" w:fill="FFFFFF"/>
          <w:lang w:eastAsia="zh-CN" w:bidi="ar"/>
        </w:rPr>
      </w:pPr>
      <w:r>
        <w:rPr>
          <w:rFonts w:hint="eastAsia" w:ascii="宋体" w:hAnsi="宋体" w:eastAsia="宋体" w:cs="宋体"/>
          <w:sz w:val="24"/>
          <w:shd w:val="clear" w:color="auto" w:fill="FFFFFF"/>
          <w:lang w:bidi="ar"/>
        </w:rPr>
        <w:t>第一节 达尔克罗兹音乐教学法</w:t>
      </w:r>
    </w:p>
    <w:p>
      <w:pPr>
        <w:spacing w:line="360" w:lineRule="auto"/>
        <w:ind w:firstLine="960" w:firstLineChars="400"/>
        <w:rPr>
          <w:rFonts w:hint="eastAsia" w:ascii="宋体" w:hAnsi="宋体" w:eastAsia="宋体" w:cs="宋体"/>
          <w:sz w:val="24"/>
          <w:shd w:val="clear" w:color="auto" w:fill="FFFFFF"/>
          <w:lang w:eastAsia="zh-CN" w:bidi="ar"/>
        </w:rPr>
      </w:pPr>
      <w:r>
        <w:rPr>
          <w:rFonts w:hint="eastAsia" w:ascii="宋体" w:hAnsi="宋体" w:eastAsia="宋体" w:cs="宋体"/>
          <w:sz w:val="24"/>
          <w:shd w:val="clear" w:color="auto" w:fill="FFFFFF"/>
          <w:lang w:bidi="ar"/>
        </w:rPr>
        <w:t>      第二节 柯达伊教学法</w:t>
      </w:r>
    </w:p>
    <w:p>
      <w:pPr>
        <w:spacing w:line="360" w:lineRule="auto"/>
        <w:ind w:firstLine="960" w:firstLineChars="400"/>
        <w:rPr>
          <w:rFonts w:ascii="宋体" w:hAnsi="宋体"/>
          <w:b/>
          <w:sz w:val="24"/>
          <w:szCs w:val="22"/>
        </w:rPr>
      </w:pPr>
      <w:r>
        <w:rPr>
          <w:rFonts w:hint="eastAsia" w:ascii="宋体" w:hAnsi="宋体" w:eastAsia="宋体" w:cs="宋体"/>
          <w:sz w:val="24"/>
          <w:shd w:val="clear" w:color="auto" w:fill="FFFFFF"/>
          <w:lang w:bidi="ar"/>
        </w:rPr>
        <w:t>      第三节 奥尔夫音乐教学法</w:t>
      </w:r>
    </w:p>
    <w:p>
      <w:pPr>
        <w:spacing w:line="360" w:lineRule="auto"/>
        <w:ind w:firstLine="964" w:firstLineChars="400"/>
        <w:rPr>
          <w:rFonts w:ascii="宋体" w:hAnsi="宋体"/>
          <w:b/>
          <w:sz w:val="24"/>
          <w:szCs w:val="22"/>
        </w:rPr>
      </w:pPr>
      <w:r>
        <w:rPr>
          <w:rFonts w:ascii="宋体" w:hAnsi="宋体"/>
          <w:b/>
          <w:sz w:val="24"/>
          <w:szCs w:val="22"/>
        </w:rPr>
        <w:t>2.基本要求</w:t>
      </w:r>
    </w:p>
    <w:p>
      <w:pPr>
        <w:spacing w:line="360" w:lineRule="auto"/>
        <w:ind w:firstLine="960" w:firstLineChars="400"/>
        <w:rPr>
          <w:rFonts w:ascii="宋体" w:hAnsi="宋体" w:eastAsia="宋体"/>
          <w:sz w:val="24"/>
          <w:szCs w:val="22"/>
        </w:rPr>
      </w:pPr>
      <w:r>
        <w:rPr>
          <w:rFonts w:ascii="宋体" w:hAnsi="宋体"/>
          <w:sz w:val="24"/>
          <w:szCs w:val="22"/>
        </w:rPr>
        <w:t>（1）</w:t>
      </w:r>
      <w:r>
        <w:rPr>
          <w:rFonts w:hint="eastAsia" w:ascii="宋体" w:hAnsi="宋体"/>
          <w:sz w:val="24"/>
          <w:szCs w:val="22"/>
        </w:rPr>
        <w:t>了解当代国外三大音乐教学法的基本内容。</w:t>
      </w:r>
    </w:p>
    <w:p>
      <w:pPr>
        <w:spacing w:line="360" w:lineRule="auto"/>
        <w:ind w:firstLine="960" w:firstLineChars="400"/>
        <w:rPr>
          <w:rFonts w:ascii="宋体" w:hAnsi="宋体" w:eastAsia="宋体"/>
          <w:sz w:val="24"/>
          <w:szCs w:val="22"/>
        </w:rPr>
      </w:pPr>
      <w:r>
        <w:rPr>
          <w:rFonts w:ascii="宋体" w:hAnsi="宋体"/>
          <w:sz w:val="24"/>
          <w:szCs w:val="22"/>
        </w:rPr>
        <w:t>（</w:t>
      </w:r>
      <w:r>
        <w:rPr>
          <w:rFonts w:hint="eastAsia" w:ascii="宋体" w:hAnsi="宋体"/>
          <w:sz w:val="24"/>
          <w:szCs w:val="22"/>
        </w:rPr>
        <w:t>2</w:t>
      </w:r>
      <w:r>
        <w:rPr>
          <w:rFonts w:ascii="宋体" w:hAnsi="宋体"/>
          <w:sz w:val="24"/>
          <w:szCs w:val="22"/>
        </w:rPr>
        <w:t>）</w:t>
      </w:r>
      <w:r>
        <w:rPr>
          <w:rFonts w:hint="eastAsia" w:ascii="宋体" w:hAnsi="宋体"/>
          <w:sz w:val="24"/>
          <w:szCs w:val="22"/>
        </w:rPr>
        <w:t>能合理应用国外三大音乐教学法的有关内容进行音乐教学实践。</w:t>
      </w:r>
    </w:p>
    <w:p>
      <w:pPr>
        <w:spacing w:line="360" w:lineRule="auto"/>
        <w:ind w:firstLine="964" w:firstLineChars="400"/>
        <w:rPr>
          <w:rFonts w:ascii="宋体" w:hAnsi="宋体"/>
          <w:b/>
          <w:sz w:val="24"/>
          <w:szCs w:val="22"/>
        </w:rPr>
      </w:pPr>
      <w:r>
        <w:rPr>
          <w:rFonts w:hint="eastAsia" w:ascii="宋体" w:hAnsi="宋体"/>
          <w:b/>
          <w:sz w:val="24"/>
          <w:szCs w:val="22"/>
        </w:rPr>
        <w:t>3.教学重点：</w:t>
      </w:r>
      <w:r>
        <w:rPr>
          <w:rFonts w:hint="eastAsia" w:ascii="宋体" w:hAnsi="宋体"/>
          <w:sz w:val="24"/>
          <w:szCs w:val="22"/>
        </w:rPr>
        <w:t>能合理应用国外三大音乐教学法的有关内容进行音乐教学实践。</w:t>
      </w:r>
    </w:p>
    <w:p>
      <w:pPr>
        <w:spacing w:line="360" w:lineRule="auto"/>
        <w:ind w:firstLine="964" w:firstLineChars="400"/>
        <w:rPr>
          <w:rFonts w:ascii="宋体" w:hAnsi="宋体"/>
          <w:sz w:val="24"/>
          <w:szCs w:val="22"/>
        </w:rPr>
      </w:pPr>
      <w:r>
        <w:rPr>
          <w:rFonts w:hint="eastAsia" w:ascii="宋体" w:hAnsi="宋体"/>
          <w:b/>
          <w:sz w:val="24"/>
          <w:szCs w:val="22"/>
        </w:rPr>
        <w:t>4.教学难点</w:t>
      </w:r>
      <w:r>
        <w:rPr>
          <w:rFonts w:ascii="宋体" w:hAnsi="宋体"/>
          <w:b/>
          <w:sz w:val="24"/>
          <w:szCs w:val="22"/>
        </w:rPr>
        <w:t>：</w:t>
      </w:r>
      <w:r>
        <w:rPr>
          <w:rFonts w:hint="eastAsia" w:ascii="宋体" w:hAnsi="宋体"/>
          <w:sz w:val="24"/>
          <w:szCs w:val="22"/>
        </w:rPr>
        <w:t>能合理应用国外三大音乐教学法的有关内容进行音乐教学实践。</w:t>
      </w:r>
    </w:p>
    <w:p>
      <w:pPr>
        <w:spacing w:line="360" w:lineRule="auto"/>
        <w:ind w:firstLine="960" w:firstLineChars="400"/>
        <w:rPr>
          <w:rFonts w:ascii="宋体" w:hAnsi="宋体"/>
          <w:sz w:val="24"/>
          <w:szCs w:val="22"/>
        </w:rPr>
      </w:pPr>
    </w:p>
    <w:p>
      <w:pPr>
        <w:spacing w:line="360" w:lineRule="auto"/>
        <w:ind w:firstLine="482" w:firstLineChars="200"/>
        <w:rPr>
          <w:rFonts w:ascii="宋体" w:hAnsi="宋体"/>
          <w:b/>
          <w:sz w:val="24"/>
          <w:szCs w:val="22"/>
        </w:rPr>
      </w:pPr>
      <w:r>
        <w:rPr>
          <w:rFonts w:hint="eastAsia" w:ascii="宋体" w:hAnsi="宋体"/>
          <w:b/>
          <w:sz w:val="24"/>
          <w:szCs w:val="22"/>
        </w:rPr>
        <w:t>注：教学内容与</w:t>
      </w:r>
      <w:r>
        <w:rPr>
          <w:rFonts w:ascii="宋体" w:hAnsi="宋体"/>
          <w:b/>
          <w:sz w:val="24"/>
          <w:szCs w:val="22"/>
        </w:rPr>
        <w:t>课程目标的</w:t>
      </w:r>
      <w:r>
        <w:rPr>
          <w:rFonts w:hint="eastAsia" w:ascii="宋体" w:hAnsi="宋体"/>
          <w:b/>
          <w:sz w:val="24"/>
          <w:szCs w:val="22"/>
        </w:rPr>
        <w:t>对应关系及</w:t>
      </w:r>
      <w:r>
        <w:rPr>
          <w:rFonts w:ascii="宋体" w:hAnsi="宋体"/>
          <w:b/>
          <w:sz w:val="24"/>
          <w:szCs w:val="22"/>
        </w:rPr>
        <w:t>学时分配</w:t>
      </w:r>
      <w:r>
        <w:rPr>
          <w:rFonts w:hint="eastAsia" w:ascii="宋体" w:hAnsi="宋体"/>
          <w:b/>
          <w:sz w:val="24"/>
          <w:szCs w:val="22"/>
        </w:rPr>
        <w:t>如表所示：</w:t>
      </w:r>
    </w:p>
    <w:tbl>
      <w:tblPr>
        <w:tblStyle w:val="19"/>
        <w:tblW w:w="93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4078"/>
        <w:gridCol w:w="1755"/>
        <w:gridCol w:w="1511"/>
        <w:gridCol w:w="735"/>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FFFFFF"/>
            <w:vAlign w:val="center"/>
          </w:tcPr>
          <w:p>
            <w:pPr>
              <w:jc w:val="center"/>
              <w:rPr>
                <w:rFonts w:ascii="宋体" w:hAnsi="宋体"/>
                <w:b/>
                <w:szCs w:val="21"/>
              </w:rPr>
            </w:pPr>
            <w:r>
              <w:rPr>
                <w:rFonts w:hint="eastAsia" w:ascii="宋体" w:hAnsi="宋体"/>
                <w:b/>
                <w:szCs w:val="21"/>
              </w:rPr>
              <w:t>序号</w:t>
            </w:r>
          </w:p>
        </w:tc>
        <w:tc>
          <w:tcPr>
            <w:tcW w:w="4078" w:type="dxa"/>
            <w:shd w:val="clear" w:color="auto" w:fill="FFFFFF"/>
            <w:vAlign w:val="center"/>
          </w:tcPr>
          <w:p>
            <w:pPr>
              <w:jc w:val="center"/>
              <w:rPr>
                <w:rFonts w:ascii="宋体" w:hAnsi="宋体"/>
                <w:b/>
                <w:szCs w:val="21"/>
              </w:rPr>
            </w:pPr>
            <w:r>
              <w:rPr>
                <w:rFonts w:ascii="宋体" w:hAnsi="宋体"/>
                <w:b/>
                <w:szCs w:val="21"/>
              </w:rPr>
              <w:t>教学内容</w:t>
            </w:r>
          </w:p>
        </w:tc>
        <w:tc>
          <w:tcPr>
            <w:tcW w:w="1755" w:type="dxa"/>
            <w:shd w:val="clear" w:color="auto" w:fill="FFFFFF"/>
            <w:vAlign w:val="center"/>
          </w:tcPr>
          <w:p>
            <w:pPr>
              <w:jc w:val="center"/>
              <w:rPr>
                <w:rFonts w:ascii="宋体" w:hAnsi="宋体"/>
                <w:b/>
                <w:szCs w:val="21"/>
              </w:rPr>
            </w:pPr>
            <w:r>
              <w:rPr>
                <w:rFonts w:ascii="宋体" w:hAnsi="宋体"/>
                <w:b/>
                <w:szCs w:val="21"/>
              </w:rPr>
              <w:t>支撑</w:t>
            </w:r>
            <w:r>
              <w:rPr>
                <w:rFonts w:hint="eastAsia" w:ascii="宋体" w:hAnsi="宋体"/>
                <w:b/>
                <w:szCs w:val="21"/>
              </w:rPr>
              <w:t>的</w:t>
            </w:r>
            <w:r>
              <w:rPr>
                <w:rFonts w:ascii="宋体" w:hAnsi="宋体"/>
                <w:b/>
                <w:szCs w:val="21"/>
              </w:rPr>
              <w:t>课程目标</w:t>
            </w:r>
          </w:p>
        </w:tc>
        <w:tc>
          <w:tcPr>
            <w:tcW w:w="1511" w:type="dxa"/>
            <w:shd w:val="clear" w:color="auto" w:fill="FFFFFF"/>
            <w:vAlign w:val="center"/>
          </w:tcPr>
          <w:p>
            <w:pPr>
              <w:jc w:val="center"/>
              <w:rPr>
                <w:rFonts w:ascii="宋体" w:hAnsi="宋体"/>
                <w:b/>
                <w:szCs w:val="21"/>
              </w:rPr>
            </w:pPr>
            <w:r>
              <w:rPr>
                <w:rFonts w:ascii="宋体" w:hAnsi="宋体"/>
                <w:b/>
                <w:szCs w:val="21"/>
              </w:rPr>
              <w:t>支撑</w:t>
            </w:r>
            <w:r>
              <w:rPr>
                <w:rFonts w:hint="eastAsia" w:ascii="宋体" w:hAnsi="宋体"/>
                <w:b/>
                <w:szCs w:val="21"/>
              </w:rPr>
              <w:t>的</w:t>
            </w:r>
            <w:r>
              <w:rPr>
                <w:rFonts w:ascii="宋体" w:hAnsi="宋体"/>
                <w:b/>
                <w:szCs w:val="21"/>
              </w:rPr>
              <w:t>毕业要求指标点</w:t>
            </w:r>
          </w:p>
        </w:tc>
        <w:tc>
          <w:tcPr>
            <w:tcW w:w="735" w:type="dxa"/>
            <w:shd w:val="clear" w:color="auto" w:fill="FFFFFF"/>
            <w:vAlign w:val="center"/>
          </w:tcPr>
          <w:p>
            <w:pPr>
              <w:jc w:val="center"/>
              <w:rPr>
                <w:rFonts w:ascii="宋体" w:hAnsi="宋体"/>
                <w:b/>
                <w:szCs w:val="21"/>
              </w:rPr>
            </w:pPr>
            <w:r>
              <w:rPr>
                <w:rFonts w:ascii="宋体" w:hAnsi="宋体"/>
                <w:b/>
                <w:szCs w:val="21"/>
              </w:rPr>
              <w:t>讲</w:t>
            </w:r>
            <w:r>
              <w:rPr>
                <w:rFonts w:hint="eastAsia" w:ascii="宋体" w:hAnsi="宋体"/>
                <w:b/>
                <w:szCs w:val="21"/>
              </w:rPr>
              <w:t>授</w:t>
            </w:r>
            <w:r>
              <w:rPr>
                <w:rFonts w:ascii="宋体" w:hAnsi="宋体"/>
                <w:b/>
                <w:szCs w:val="21"/>
              </w:rPr>
              <w:t>学时</w:t>
            </w:r>
          </w:p>
        </w:tc>
        <w:tc>
          <w:tcPr>
            <w:tcW w:w="675" w:type="dxa"/>
            <w:shd w:val="clear" w:color="auto" w:fill="FFFFFF"/>
            <w:vAlign w:val="center"/>
          </w:tcPr>
          <w:p>
            <w:pPr>
              <w:jc w:val="center"/>
              <w:rPr>
                <w:rFonts w:ascii="宋体" w:hAnsi="宋体"/>
                <w:b/>
                <w:szCs w:val="21"/>
              </w:rPr>
            </w:pPr>
            <w:r>
              <w:rPr>
                <w:rFonts w:ascii="宋体" w:hAnsi="宋体"/>
                <w:b/>
                <w:szCs w:val="21"/>
              </w:rPr>
              <w:t>实验</w:t>
            </w:r>
          </w:p>
          <w:p>
            <w:pPr>
              <w:jc w:val="center"/>
              <w:rPr>
                <w:rFonts w:ascii="宋体" w:hAnsi="宋体"/>
                <w:b/>
                <w:szCs w:val="21"/>
              </w:rPr>
            </w:pPr>
            <w:r>
              <w:rPr>
                <w:rFonts w:ascii="宋体" w:hAnsi="宋体"/>
                <w:b/>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FFFFFF"/>
            <w:vAlign w:val="center"/>
          </w:tcPr>
          <w:p>
            <w:pPr>
              <w:jc w:val="center"/>
              <w:rPr>
                <w:rFonts w:ascii="宋体" w:hAnsi="宋体"/>
                <w:szCs w:val="21"/>
              </w:rPr>
            </w:pPr>
            <w:r>
              <w:rPr>
                <w:rFonts w:hint="eastAsia" w:ascii="宋体" w:hAnsi="宋体"/>
                <w:szCs w:val="21"/>
              </w:rPr>
              <w:t>1</w:t>
            </w:r>
          </w:p>
        </w:tc>
        <w:tc>
          <w:tcPr>
            <w:tcW w:w="4078" w:type="dxa"/>
            <w:shd w:val="clear" w:color="auto" w:fill="FFFFFF"/>
            <w:vAlign w:val="center"/>
          </w:tcPr>
          <w:p>
            <w:pPr>
              <w:spacing w:line="360" w:lineRule="auto"/>
              <w:jc w:val="left"/>
              <w:rPr>
                <w:rFonts w:ascii="宋体" w:hAnsi="宋体" w:cs="宋体"/>
                <w:kern w:val="0"/>
                <w:szCs w:val="21"/>
              </w:rPr>
            </w:pPr>
            <w:r>
              <w:rPr>
                <w:rFonts w:hint="eastAsia" w:ascii="宋体" w:hAnsi="宋体" w:eastAsia="宋体" w:cs="Times New Roman"/>
                <w:szCs w:val="21"/>
                <w:shd w:val="clear" w:color="auto" w:fill="FFFFFF"/>
                <w:lang w:bidi="ar"/>
              </w:rPr>
              <w:t>第一章  音乐教学论概述</w:t>
            </w:r>
          </w:p>
        </w:tc>
        <w:tc>
          <w:tcPr>
            <w:tcW w:w="1755" w:type="dxa"/>
            <w:shd w:val="clear" w:color="auto" w:fill="FFFFFF"/>
            <w:vAlign w:val="center"/>
          </w:tcPr>
          <w:p>
            <w:pPr>
              <w:jc w:val="center"/>
              <w:rPr>
                <w:rFonts w:ascii="宋体" w:hAnsi="宋体" w:eastAsia="宋体"/>
                <w:szCs w:val="21"/>
              </w:rPr>
            </w:pPr>
            <w:r>
              <w:rPr>
                <w:rFonts w:hint="eastAsia" w:ascii="宋体" w:hAnsi="宋体"/>
                <w:kern w:val="0"/>
                <w:szCs w:val="21"/>
              </w:rPr>
              <w:t>目标1、2</w:t>
            </w:r>
          </w:p>
        </w:tc>
        <w:tc>
          <w:tcPr>
            <w:tcW w:w="1511" w:type="dxa"/>
            <w:shd w:val="clear" w:color="auto" w:fill="FFFFFF"/>
            <w:vAlign w:val="center"/>
          </w:tcPr>
          <w:p>
            <w:pPr>
              <w:jc w:val="center"/>
              <w:rPr>
                <w:rFonts w:ascii="宋体" w:hAnsi="宋体" w:eastAsia="宋体"/>
                <w:szCs w:val="21"/>
              </w:rPr>
            </w:pPr>
            <w:r>
              <w:rPr>
                <w:rFonts w:hint="eastAsia" w:ascii="宋体" w:hAnsi="宋体"/>
                <w:szCs w:val="21"/>
              </w:rPr>
              <w:t>1、2、4、5</w:t>
            </w:r>
          </w:p>
        </w:tc>
        <w:tc>
          <w:tcPr>
            <w:tcW w:w="735" w:type="dxa"/>
            <w:shd w:val="clear" w:color="auto" w:fill="FFFFFF"/>
            <w:vAlign w:val="center"/>
          </w:tcPr>
          <w:p>
            <w:pPr>
              <w:jc w:val="center"/>
              <w:rPr>
                <w:rFonts w:ascii="宋体" w:hAnsi="宋体"/>
                <w:kern w:val="0"/>
                <w:szCs w:val="21"/>
              </w:rPr>
            </w:pPr>
            <w:r>
              <w:rPr>
                <w:rFonts w:hint="eastAsia" w:ascii="宋体" w:hAnsi="宋体"/>
                <w:kern w:val="0"/>
                <w:szCs w:val="21"/>
              </w:rPr>
              <w:t>2</w:t>
            </w:r>
          </w:p>
        </w:tc>
        <w:tc>
          <w:tcPr>
            <w:tcW w:w="675" w:type="dxa"/>
            <w:shd w:val="clear" w:color="auto" w:fill="FFFFFF"/>
            <w:vAlign w:val="center"/>
          </w:tcPr>
          <w:p>
            <w:pPr>
              <w:jc w:val="center"/>
              <w:rPr>
                <w:rFonts w:ascii="宋体" w:hAnsi="宋体" w:eastAsia="宋体"/>
                <w:kern w:val="0"/>
                <w:szCs w:val="21"/>
              </w:rPr>
            </w:pPr>
            <w:r>
              <w:rPr>
                <w:rFonts w:hint="eastAsia" w:ascii="宋体" w:hAnsi="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568" w:type="dxa"/>
            <w:vAlign w:val="center"/>
          </w:tcPr>
          <w:p>
            <w:pPr>
              <w:jc w:val="center"/>
              <w:rPr>
                <w:rFonts w:ascii="宋体" w:hAnsi="宋体"/>
                <w:szCs w:val="21"/>
              </w:rPr>
            </w:pPr>
            <w:r>
              <w:rPr>
                <w:rFonts w:hint="eastAsia" w:ascii="宋体" w:hAnsi="宋体"/>
                <w:szCs w:val="21"/>
              </w:rPr>
              <w:t>2</w:t>
            </w:r>
          </w:p>
        </w:tc>
        <w:tc>
          <w:tcPr>
            <w:tcW w:w="4078" w:type="dxa"/>
            <w:vAlign w:val="center"/>
          </w:tcPr>
          <w:p>
            <w:pPr>
              <w:widowControl/>
              <w:snapToGrid w:val="0"/>
              <w:jc w:val="left"/>
              <w:rPr>
                <w:rFonts w:ascii="宋体" w:hAnsi="宋体" w:cs="宋体"/>
                <w:kern w:val="0"/>
                <w:szCs w:val="21"/>
              </w:rPr>
            </w:pPr>
            <w:r>
              <w:rPr>
                <w:rFonts w:hint="eastAsia" w:ascii="宋体" w:hAnsi="宋体" w:eastAsia="宋体" w:cs="Times New Roman"/>
                <w:szCs w:val="21"/>
                <w:shd w:val="clear" w:color="auto" w:fill="FFFFFF"/>
                <w:lang w:bidi="ar"/>
              </w:rPr>
              <w:t>第二章 音乐课程标准导读</w:t>
            </w:r>
          </w:p>
        </w:tc>
        <w:tc>
          <w:tcPr>
            <w:tcW w:w="1755" w:type="dxa"/>
            <w:vAlign w:val="center"/>
          </w:tcPr>
          <w:p>
            <w:pPr>
              <w:jc w:val="center"/>
              <w:rPr>
                <w:rFonts w:ascii="宋体" w:hAnsi="宋体" w:eastAsia="宋体"/>
                <w:szCs w:val="21"/>
              </w:rPr>
            </w:pPr>
            <w:r>
              <w:rPr>
                <w:rFonts w:hint="eastAsia" w:ascii="宋体" w:hAnsi="宋体"/>
                <w:kern w:val="0"/>
                <w:szCs w:val="21"/>
              </w:rPr>
              <w:t>目标1、2</w:t>
            </w:r>
          </w:p>
        </w:tc>
        <w:tc>
          <w:tcPr>
            <w:tcW w:w="1511" w:type="dxa"/>
            <w:vAlign w:val="center"/>
          </w:tcPr>
          <w:p>
            <w:pPr>
              <w:jc w:val="center"/>
              <w:rPr>
                <w:rFonts w:ascii="宋体" w:hAnsi="宋体" w:eastAsia="宋体"/>
                <w:szCs w:val="21"/>
              </w:rPr>
            </w:pPr>
            <w:r>
              <w:rPr>
                <w:rFonts w:hint="eastAsia" w:ascii="宋体" w:hAnsi="宋体"/>
                <w:szCs w:val="21"/>
              </w:rPr>
              <w:t>1、2、4、5</w:t>
            </w:r>
          </w:p>
        </w:tc>
        <w:tc>
          <w:tcPr>
            <w:tcW w:w="735" w:type="dxa"/>
            <w:vAlign w:val="center"/>
          </w:tcPr>
          <w:p>
            <w:pPr>
              <w:jc w:val="center"/>
              <w:rPr>
                <w:rFonts w:ascii="宋体" w:hAnsi="宋体" w:eastAsia="宋体"/>
                <w:kern w:val="0"/>
                <w:szCs w:val="21"/>
              </w:rPr>
            </w:pPr>
            <w:r>
              <w:rPr>
                <w:rFonts w:hint="eastAsia" w:ascii="宋体" w:hAnsi="宋体"/>
                <w:kern w:val="0"/>
                <w:szCs w:val="21"/>
              </w:rPr>
              <w:t>4</w:t>
            </w:r>
          </w:p>
        </w:tc>
        <w:tc>
          <w:tcPr>
            <w:tcW w:w="675" w:type="dxa"/>
            <w:vAlign w:val="center"/>
          </w:tcPr>
          <w:p>
            <w:pPr>
              <w:jc w:val="center"/>
              <w:rPr>
                <w:rFonts w:ascii="宋体" w:hAnsi="宋体" w:eastAsia="宋体"/>
                <w:kern w:val="0"/>
                <w:szCs w:val="21"/>
              </w:rPr>
            </w:pPr>
            <w:r>
              <w:rPr>
                <w:rFonts w:hint="eastAsia" w:ascii="宋体" w:hAnsi="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68" w:type="dxa"/>
            <w:vAlign w:val="center"/>
          </w:tcPr>
          <w:p>
            <w:pPr>
              <w:jc w:val="center"/>
              <w:rPr>
                <w:rFonts w:ascii="宋体" w:hAnsi="宋体"/>
                <w:szCs w:val="21"/>
              </w:rPr>
            </w:pPr>
            <w:r>
              <w:rPr>
                <w:rFonts w:hint="eastAsia" w:ascii="宋体" w:hAnsi="宋体"/>
                <w:szCs w:val="21"/>
              </w:rPr>
              <w:t>3</w:t>
            </w:r>
          </w:p>
        </w:tc>
        <w:tc>
          <w:tcPr>
            <w:tcW w:w="4078" w:type="dxa"/>
            <w:vAlign w:val="center"/>
          </w:tcPr>
          <w:p>
            <w:pPr>
              <w:jc w:val="left"/>
              <w:rPr>
                <w:rFonts w:ascii="宋体" w:hAnsi="宋体"/>
                <w:szCs w:val="21"/>
              </w:rPr>
            </w:pPr>
            <w:r>
              <w:rPr>
                <w:rFonts w:hint="eastAsia" w:ascii="宋体" w:hAnsi="宋体" w:eastAsia="宋体" w:cs="Times New Roman"/>
                <w:szCs w:val="21"/>
                <w:shd w:val="clear" w:color="auto" w:fill="FFFFFF"/>
                <w:lang w:bidi="ar"/>
              </w:rPr>
              <w:t>第三章 音乐教教学原则与方法</w:t>
            </w:r>
          </w:p>
        </w:tc>
        <w:tc>
          <w:tcPr>
            <w:tcW w:w="1755" w:type="dxa"/>
            <w:vAlign w:val="center"/>
          </w:tcPr>
          <w:p>
            <w:pPr>
              <w:jc w:val="center"/>
              <w:rPr>
                <w:rFonts w:ascii="宋体" w:hAnsi="宋体" w:eastAsia="宋体"/>
                <w:szCs w:val="21"/>
              </w:rPr>
            </w:pPr>
            <w:r>
              <w:rPr>
                <w:rFonts w:hint="eastAsia" w:ascii="宋体" w:hAnsi="宋体"/>
                <w:kern w:val="0"/>
                <w:szCs w:val="21"/>
              </w:rPr>
              <w:t>目标1、2</w:t>
            </w:r>
          </w:p>
        </w:tc>
        <w:tc>
          <w:tcPr>
            <w:tcW w:w="1511" w:type="dxa"/>
            <w:vAlign w:val="center"/>
          </w:tcPr>
          <w:p>
            <w:pPr>
              <w:jc w:val="center"/>
              <w:rPr>
                <w:rFonts w:ascii="宋体" w:hAnsi="宋体" w:eastAsia="宋体"/>
                <w:szCs w:val="21"/>
              </w:rPr>
            </w:pPr>
            <w:r>
              <w:rPr>
                <w:rFonts w:hint="eastAsia" w:ascii="宋体" w:hAnsi="宋体"/>
                <w:szCs w:val="21"/>
              </w:rPr>
              <w:t>1、2、4、5</w:t>
            </w:r>
          </w:p>
        </w:tc>
        <w:tc>
          <w:tcPr>
            <w:tcW w:w="735" w:type="dxa"/>
            <w:vAlign w:val="center"/>
          </w:tcPr>
          <w:p>
            <w:pPr>
              <w:jc w:val="center"/>
              <w:rPr>
                <w:rFonts w:ascii="宋体" w:hAnsi="宋体" w:eastAsia="宋体"/>
                <w:kern w:val="0"/>
                <w:szCs w:val="21"/>
              </w:rPr>
            </w:pPr>
            <w:r>
              <w:rPr>
                <w:rFonts w:hint="eastAsia" w:ascii="宋体" w:hAnsi="宋体"/>
                <w:kern w:val="0"/>
                <w:szCs w:val="21"/>
              </w:rPr>
              <w:t>1</w:t>
            </w:r>
          </w:p>
        </w:tc>
        <w:tc>
          <w:tcPr>
            <w:tcW w:w="675" w:type="dxa"/>
            <w:vAlign w:val="center"/>
          </w:tcPr>
          <w:p>
            <w:pPr>
              <w:jc w:val="center"/>
              <w:rPr>
                <w:rFonts w:ascii="宋体" w:hAnsi="宋体" w:eastAsia="宋体"/>
                <w:kern w:val="0"/>
                <w:szCs w:val="21"/>
              </w:rPr>
            </w:pPr>
            <w:r>
              <w:rPr>
                <w:rFonts w:hint="eastAsia" w:ascii="宋体" w:hAnsi="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68" w:type="dxa"/>
            <w:vAlign w:val="center"/>
          </w:tcPr>
          <w:p>
            <w:pPr>
              <w:jc w:val="center"/>
              <w:rPr>
                <w:rFonts w:ascii="宋体" w:hAnsi="宋体"/>
                <w:szCs w:val="21"/>
              </w:rPr>
            </w:pPr>
            <w:r>
              <w:rPr>
                <w:rFonts w:hint="eastAsia" w:ascii="宋体" w:hAnsi="宋体"/>
                <w:szCs w:val="21"/>
              </w:rPr>
              <w:t>4</w:t>
            </w:r>
          </w:p>
        </w:tc>
        <w:tc>
          <w:tcPr>
            <w:tcW w:w="4078" w:type="dxa"/>
            <w:vAlign w:val="center"/>
          </w:tcPr>
          <w:p>
            <w:pPr>
              <w:jc w:val="left"/>
              <w:rPr>
                <w:rFonts w:ascii="宋体" w:hAnsi="宋体"/>
                <w:szCs w:val="21"/>
              </w:rPr>
            </w:pPr>
            <w:r>
              <w:rPr>
                <w:rFonts w:hint="eastAsia" w:ascii="宋体" w:hAnsi="宋体" w:eastAsia="宋体" w:cs="Times New Roman"/>
                <w:szCs w:val="21"/>
                <w:shd w:val="clear" w:color="auto" w:fill="FFFFFF"/>
                <w:lang w:bidi="ar"/>
              </w:rPr>
              <w:t>第四章 学生音乐心理特征</w:t>
            </w:r>
          </w:p>
        </w:tc>
        <w:tc>
          <w:tcPr>
            <w:tcW w:w="1755" w:type="dxa"/>
            <w:vAlign w:val="center"/>
          </w:tcPr>
          <w:p>
            <w:pPr>
              <w:jc w:val="center"/>
              <w:rPr>
                <w:rFonts w:ascii="宋体" w:hAnsi="宋体"/>
                <w:szCs w:val="21"/>
              </w:rPr>
            </w:pPr>
            <w:r>
              <w:rPr>
                <w:rFonts w:hint="eastAsia" w:ascii="宋体" w:hAnsi="宋体"/>
                <w:kern w:val="0"/>
                <w:szCs w:val="21"/>
              </w:rPr>
              <w:t>目标1、2</w:t>
            </w:r>
          </w:p>
        </w:tc>
        <w:tc>
          <w:tcPr>
            <w:tcW w:w="1511" w:type="dxa"/>
            <w:vAlign w:val="center"/>
          </w:tcPr>
          <w:p>
            <w:pPr>
              <w:jc w:val="center"/>
              <w:rPr>
                <w:rFonts w:ascii="宋体" w:hAnsi="宋体"/>
                <w:szCs w:val="21"/>
              </w:rPr>
            </w:pPr>
            <w:r>
              <w:rPr>
                <w:rFonts w:hint="eastAsia" w:ascii="宋体" w:hAnsi="宋体"/>
                <w:kern w:val="0"/>
                <w:szCs w:val="21"/>
              </w:rPr>
              <w:t>1、2、4、5</w:t>
            </w:r>
          </w:p>
        </w:tc>
        <w:tc>
          <w:tcPr>
            <w:tcW w:w="735" w:type="dxa"/>
            <w:vAlign w:val="center"/>
          </w:tcPr>
          <w:p>
            <w:pPr>
              <w:jc w:val="center"/>
              <w:rPr>
                <w:rFonts w:ascii="宋体" w:hAnsi="宋体" w:eastAsia="宋体"/>
                <w:kern w:val="0"/>
                <w:szCs w:val="21"/>
              </w:rPr>
            </w:pPr>
            <w:r>
              <w:rPr>
                <w:rFonts w:hint="eastAsia" w:ascii="宋体" w:hAnsi="宋体"/>
                <w:kern w:val="0"/>
                <w:szCs w:val="21"/>
              </w:rPr>
              <w:t>1</w:t>
            </w:r>
          </w:p>
        </w:tc>
        <w:tc>
          <w:tcPr>
            <w:tcW w:w="675" w:type="dxa"/>
            <w:vAlign w:val="center"/>
          </w:tcPr>
          <w:p>
            <w:pPr>
              <w:jc w:val="center"/>
              <w:rPr>
                <w:rFonts w:ascii="宋体" w:hAnsi="宋体" w:eastAsia="宋体"/>
                <w:kern w:val="0"/>
                <w:szCs w:val="21"/>
              </w:rPr>
            </w:pPr>
            <w:r>
              <w:rPr>
                <w:rFonts w:hint="eastAsia" w:ascii="宋体" w:hAnsi="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68" w:type="dxa"/>
            <w:vAlign w:val="center"/>
          </w:tcPr>
          <w:p>
            <w:pPr>
              <w:jc w:val="center"/>
              <w:rPr>
                <w:rFonts w:ascii="宋体" w:hAnsi="宋体"/>
                <w:szCs w:val="21"/>
              </w:rPr>
            </w:pPr>
            <w:r>
              <w:rPr>
                <w:rFonts w:hint="eastAsia" w:ascii="宋体" w:hAnsi="宋体"/>
                <w:szCs w:val="21"/>
              </w:rPr>
              <w:t>5</w:t>
            </w:r>
          </w:p>
        </w:tc>
        <w:tc>
          <w:tcPr>
            <w:tcW w:w="4078" w:type="dxa"/>
            <w:vAlign w:val="center"/>
          </w:tcPr>
          <w:p>
            <w:pPr>
              <w:jc w:val="left"/>
              <w:rPr>
                <w:rFonts w:ascii="宋体" w:hAnsi="宋体"/>
                <w:szCs w:val="21"/>
              </w:rPr>
            </w:pPr>
            <w:r>
              <w:rPr>
                <w:rFonts w:hint="eastAsia" w:ascii="宋体" w:hAnsi="宋体" w:eastAsia="宋体" w:cs="Times New Roman"/>
                <w:szCs w:val="21"/>
                <w:shd w:val="clear" w:color="auto" w:fill="FFFFFF"/>
                <w:lang w:bidi="ar"/>
              </w:rPr>
              <w:t>第五章 教学计划制定与教案编写</w:t>
            </w:r>
          </w:p>
        </w:tc>
        <w:tc>
          <w:tcPr>
            <w:tcW w:w="1755" w:type="dxa"/>
            <w:vAlign w:val="center"/>
          </w:tcPr>
          <w:p>
            <w:pPr>
              <w:jc w:val="center"/>
              <w:rPr>
                <w:rFonts w:ascii="宋体" w:hAnsi="宋体"/>
                <w:szCs w:val="21"/>
              </w:rPr>
            </w:pPr>
            <w:r>
              <w:rPr>
                <w:rFonts w:hint="eastAsia" w:ascii="宋体" w:hAnsi="宋体"/>
                <w:kern w:val="0"/>
                <w:szCs w:val="21"/>
              </w:rPr>
              <w:t>目标1、2、3</w:t>
            </w:r>
          </w:p>
        </w:tc>
        <w:tc>
          <w:tcPr>
            <w:tcW w:w="1511" w:type="dxa"/>
            <w:vAlign w:val="center"/>
          </w:tcPr>
          <w:p>
            <w:pPr>
              <w:jc w:val="center"/>
              <w:rPr>
                <w:rFonts w:ascii="宋体" w:hAnsi="宋体"/>
                <w:szCs w:val="21"/>
              </w:rPr>
            </w:pPr>
            <w:r>
              <w:rPr>
                <w:rFonts w:hint="eastAsia" w:ascii="宋体" w:hAnsi="宋体"/>
                <w:kern w:val="0"/>
                <w:szCs w:val="21"/>
              </w:rPr>
              <w:t>1、2、4、5</w:t>
            </w:r>
          </w:p>
        </w:tc>
        <w:tc>
          <w:tcPr>
            <w:tcW w:w="735" w:type="dxa"/>
            <w:vAlign w:val="center"/>
          </w:tcPr>
          <w:p>
            <w:pPr>
              <w:jc w:val="center"/>
              <w:rPr>
                <w:rFonts w:ascii="宋体" w:hAnsi="宋体" w:eastAsia="宋体"/>
                <w:kern w:val="0"/>
                <w:szCs w:val="21"/>
              </w:rPr>
            </w:pPr>
            <w:r>
              <w:rPr>
                <w:rFonts w:hint="eastAsia" w:ascii="宋体" w:hAnsi="宋体" w:eastAsia="宋体"/>
                <w:kern w:val="0"/>
                <w:szCs w:val="21"/>
              </w:rPr>
              <w:t>2</w:t>
            </w:r>
          </w:p>
        </w:tc>
        <w:tc>
          <w:tcPr>
            <w:tcW w:w="675" w:type="dxa"/>
            <w:vAlign w:val="center"/>
          </w:tcPr>
          <w:p>
            <w:pPr>
              <w:jc w:val="center"/>
              <w:rPr>
                <w:rFonts w:ascii="宋体" w:hAnsi="宋体" w:eastAsia="宋体"/>
                <w:kern w:val="0"/>
                <w:szCs w:val="21"/>
              </w:rPr>
            </w:pPr>
            <w:r>
              <w:rPr>
                <w:rFonts w:hint="eastAsia" w:ascii="宋体" w:hAnsi="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68" w:type="dxa"/>
            <w:vAlign w:val="center"/>
          </w:tcPr>
          <w:p>
            <w:pPr>
              <w:jc w:val="center"/>
              <w:rPr>
                <w:rFonts w:ascii="宋体" w:hAnsi="宋体"/>
                <w:szCs w:val="21"/>
              </w:rPr>
            </w:pPr>
            <w:r>
              <w:rPr>
                <w:rFonts w:hint="eastAsia" w:ascii="宋体" w:hAnsi="宋体"/>
                <w:szCs w:val="21"/>
              </w:rPr>
              <w:t>6</w:t>
            </w:r>
          </w:p>
        </w:tc>
        <w:tc>
          <w:tcPr>
            <w:tcW w:w="4078" w:type="dxa"/>
            <w:vAlign w:val="center"/>
          </w:tcPr>
          <w:p>
            <w:pPr>
              <w:widowControl/>
              <w:snapToGrid w:val="0"/>
              <w:jc w:val="left"/>
              <w:rPr>
                <w:rFonts w:ascii="宋体" w:hAnsi="宋体" w:cs="宋体"/>
                <w:kern w:val="0"/>
                <w:szCs w:val="21"/>
              </w:rPr>
            </w:pPr>
            <w:r>
              <w:rPr>
                <w:rFonts w:hint="eastAsia" w:ascii="宋体" w:hAnsi="宋体" w:eastAsia="宋体" w:cs="Times New Roman"/>
                <w:szCs w:val="21"/>
                <w:shd w:val="clear" w:color="auto" w:fill="FFFFFF"/>
                <w:lang w:bidi="ar"/>
              </w:rPr>
              <w:t>第六章 音乐教师与课堂教学艺术</w:t>
            </w:r>
          </w:p>
        </w:tc>
        <w:tc>
          <w:tcPr>
            <w:tcW w:w="1755" w:type="dxa"/>
            <w:vAlign w:val="center"/>
          </w:tcPr>
          <w:p>
            <w:pPr>
              <w:jc w:val="center"/>
              <w:rPr>
                <w:rFonts w:ascii="宋体" w:hAnsi="宋体" w:eastAsia="宋体"/>
                <w:szCs w:val="21"/>
              </w:rPr>
            </w:pPr>
            <w:r>
              <w:rPr>
                <w:rFonts w:hint="eastAsia" w:ascii="宋体" w:hAnsi="宋体"/>
                <w:kern w:val="0"/>
                <w:szCs w:val="21"/>
              </w:rPr>
              <w:t>目标1、2、3</w:t>
            </w:r>
          </w:p>
        </w:tc>
        <w:tc>
          <w:tcPr>
            <w:tcW w:w="1511" w:type="dxa"/>
            <w:vAlign w:val="center"/>
          </w:tcPr>
          <w:p>
            <w:pPr>
              <w:jc w:val="center"/>
              <w:rPr>
                <w:rFonts w:ascii="宋体" w:hAnsi="宋体"/>
                <w:szCs w:val="21"/>
              </w:rPr>
            </w:pPr>
            <w:r>
              <w:rPr>
                <w:rFonts w:hint="eastAsia" w:ascii="宋体" w:hAnsi="宋体"/>
                <w:kern w:val="0"/>
                <w:szCs w:val="21"/>
              </w:rPr>
              <w:t>1、2、3、4、5</w:t>
            </w:r>
          </w:p>
        </w:tc>
        <w:tc>
          <w:tcPr>
            <w:tcW w:w="735" w:type="dxa"/>
            <w:vAlign w:val="center"/>
          </w:tcPr>
          <w:p>
            <w:pPr>
              <w:jc w:val="center"/>
              <w:rPr>
                <w:rFonts w:ascii="宋体" w:hAnsi="宋体"/>
                <w:kern w:val="0"/>
                <w:szCs w:val="21"/>
              </w:rPr>
            </w:pPr>
            <w:r>
              <w:rPr>
                <w:rFonts w:hint="eastAsia" w:ascii="宋体" w:hAnsi="宋体"/>
                <w:kern w:val="0"/>
                <w:szCs w:val="21"/>
              </w:rPr>
              <w:t>2</w:t>
            </w:r>
          </w:p>
        </w:tc>
        <w:tc>
          <w:tcPr>
            <w:tcW w:w="675" w:type="dxa"/>
            <w:vAlign w:val="center"/>
          </w:tcPr>
          <w:p>
            <w:pPr>
              <w:jc w:val="center"/>
              <w:rPr>
                <w:rFonts w:ascii="宋体" w:hAnsi="宋体" w:eastAsia="宋体"/>
                <w:kern w:val="0"/>
                <w:szCs w:val="21"/>
              </w:rPr>
            </w:pPr>
            <w:r>
              <w:rPr>
                <w:rFonts w:hint="eastAsia" w:ascii="宋体" w:hAnsi="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68" w:type="dxa"/>
            <w:vAlign w:val="center"/>
          </w:tcPr>
          <w:p>
            <w:pPr>
              <w:jc w:val="center"/>
              <w:rPr>
                <w:rFonts w:ascii="宋体" w:hAnsi="宋体"/>
                <w:szCs w:val="21"/>
              </w:rPr>
            </w:pPr>
            <w:r>
              <w:rPr>
                <w:rFonts w:hint="eastAsia" w:ascii="宋体" w:hAnsi="宋体"/>
                <w:szCs w:val="21"/>
              </w:rPr>
              <w:t>7</w:t>
            </w:r>
          </w:p>
        </w:tc>
        <w:tc>
          <w:tcPr>
            <w:tcW w:w="4078" w:type="dxa"/>
            <w:vAlign w:val="center"/>
          </w:tcPr>
          <w:p>
            <w:pPr>
              <w:jc w:val="left"/>
              <w:rPr>
                <w:rFonts w:ascii="宋体" w:hAnsi="宋体"/>
                <w:szCs w:val="21"/>
              </w:rPr>
            </w:pPr>
            <w:r>
              <w:rPr>
                <w:rFonts w:hint="eastAsia" w:ascii="宋体" w:hAnsi="宋体" w:eastAsia="宋体" w:cs="Times New Roman"/>
                <w:szCs w:val="21"/>
                <w:shd w:val="clear" w:color="auto" w:fill="FFFFFF"/>
                <w:lang w:bidi="ar"/>
              </w:rPr>
              <w:t>第七章 音乐教学的四大领域</w:t>
            </w:r>
          </w:p>
        </w:tc>
        <w:tc>
          <w:tcPr>
            <w:tcW w:w="1755" w:type="dxa"/>
            <w:vAlign w:val="center"/>
          </w:tcPr>
          <w:p>
            <w:pPr>
              <w:jc w:val="center"/>
              <w:rPr>
                <w:rFonts w:ascii="宋体" w:hAnsi="宋体"/>
                <w:szCs w:val="21"/>
              </w:rPr>
            </w:pPr>
            <w:r>
              <w:rPr>
                <w:rFonts w:hint="eastAsia" w:ascii="宋体" w:hAnsi="宋体"/>
                <w:kern w:val="0"/>
                <w:szCs w:val="21"/>
              </w:rPr>
              <w:t>目标2、3</w:t>
            </w:r>
          </w:p>
        </w:tc>
        <w:tc>
          <w:tcPr>
            <w:tcW w:w="1511" w:type="dxa"/>
            <w:vAlign w:val="center"/>
          </w:tcPr>
          <w:p>
            <w:pPr>
              <w:jc w:val="center"/>
              <w:rPr>
                <w:rFonts w:ascii="宋体" w:hAnsi="宋体"/>
                <w:szCs w:val="21"/>
              </w:rPr>
            </w:pPr>
            <w:r>
              <w:rPr>
                <w:rFonts w:hint="eastAsia" w:ascii="宋体" w:hAnsi="宋体"/>
                <w:kern w:val="0"/>
                <w:szCs w:val="21"/>
              </w:rPr>
              <w:t>2、4、5</w:t>
            </w:r>
          </w:p>
        </w:tc>
        <w:tc>
          <w:tcPr>
            <w:tcW w:w="735" w:type="dxa"/>
            <w:vAlign w:val="center"/>
          </w:tcPr>
          <w:p>
            <w:pPr>
              <w:jc w:val="center"/>
              <w:rPr>
                <w:rFonts w:ascii="宋体" w:hAnsi="宋体" w:eastAsia="宋体"/>
                <w:kern w:val="0"/>
                <w:szCs w:val="21"/>
              </w:rPr>
            </w:pPr>
            <w:r>
              <w:rPr>
                <w:rFonts w:hint="eastAsia" w:ascii="宋体" w:hAnsi="宋体"/>
                <w:kern w:val="0"/>
                <w:szCs w:val="21"/>
              </w:rPr>
              <w:t>2</w:t>
            </w:r>
          </w:p>
        </w:tc>
        <w:tc>
          <w:tcPr>
            <w:tcW w:w="675" w:type="dxa"/>
            <w:vAlign w:val="center"/>
          </w:tcPr>
          <w:p>
            <w:pPr>
              <w:jc w:val="center"/>
              <w:rPr>
                <w:rFonts w:ascii="宋体" w:hAnsi="宋体" w:eastAsia="宋体"/>
                <w:kern w:val="0"/>
                <w:szCs w:val="21"/>
              </w:rPr>
            </w:pPr>
            <w:r>
              <w:rPr>
                <w:rFonts w:hint="eastAsia" w:ascii="宋体" w:hAnsi="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568" w:type="dxa"/>
            <w:vAlign w:val="center"/>
          </w:tcPr>
          <w:p>
            <w:pPr>
              <w:jc w:val="center"/>
              <w:rPr>
                <w:rFonts w:ascii="宋体" w:hAnsi="宋体"/>
                <w:szCs w:val="21"/>
              </w:rPr>
            </w:pPr>
            <w:r>
              <w:rPr>
                <w:rFonts w:hint="eastAsia" w:ascii="宋体" w:hAnsi="宋体"/>
                <w:szCs w:val="21"/>
              </w:rPr>
              <w:t>8</w:t>
            </w:r>
          </w:p>
        </w:tc>
        <w:tc>
          <w:tcPr>
            <w:tcW w:w="4078" w:type="dxa"/>
            <w:vAlign w:val="center"/>
          </w:tcPr>
          <w:p>
            <w:pPr>
              <w:jc w:val="left"/>
              <w:rPr>
                <w:rFonts w:ascii="宋体" w:hAnsi="宋体"/>
                <w:szCs w:val="21"/>
              </w:rPr>
            </w:pPr>
            <w:r>
              <w:rPr>
                <w:rFonts w:hint="eastAsia" w:ascii="宋体" w:hAnsi="宋体" w:eastAsia="宋体" w:cs="Times New Roman"/>
                <w:szCs w:val="21"/>
                <w:shd w:val="clear" w:color="auto" w:fill="FFFFFF"/>
                <w:lang w:bidi="ar"/>
              </w:rPr>
              <w:t>第八章 课外音乐活动</w:t>
            </w:r>
          </w:p>
        </w:tc>
        <w:tc>
          <w:tcPr>
            <w:tcW w:w="1755" w:type="dxa"/>
            <w:vAlign w:val="center"/>
          </w:tcPr>
          <w:p>
            <w:pPr>
              <w:jc w:val="center"/>
              <w:rPr>
                <w:rFonts w:ascii="宋体" w:hAnsi="宋体" w:eastAsia="宋体"/>
                <w:szCs w:val="21"/>
              </w:rPr>
            </w:pPr>
            <w:r>
              <w:rPr>
                <w:rFonts w:hint="eastAsia" w:ascii="宋体" w:hAnsi="宋体"/>
                <w:kern w:val="0"/>
                <w:szCs w:val="21"/>
              </w:rPr>
              <w:t>目标2、</w:t>
            </w:r>
            <w:r>
              <w:rPr>
                <w:rFonts w:ascii="宋体" w:hAnsi="宋体"/>
                <w:kern w:val="0"/>
                <w:szCs w:val="21"/>
              </w:rPr>
              <w:t>3</w:t>
            </w:r>
            <w:r>
              <w:rPr>
                <w:rFonts w:hint="eastAsia" w:ascii="宋体" w:hAnsi="宋体"/>
                <w:kern w:val="0"/>
                <w:szCs w:val="21"/>
              </w:rPr>
              <w:t>、4</w:t>
            </w:r>
          </w:p>
        </w:tc>
        <w:tc>
          <w:tcPr>
            <w:tcW w:w="1511" w:type="dxa"/>
            <w:vAlign w:val="center"/>
          </w:tcPr>
          <w:p>
            <w:pPr>
              <w:jc w:val="center"/>
              <w:rPr>
                <w:rFonts w:ascii="宋体" w:hAnsi="宋体"/>
                <w:szCs w:val="21"/>
              </w:rPr>
            </w:pPr>
            <w:r>
              <w:rPr>
                <w:rFonts w:hint="eastAsia" w:ascii="宋体" w:hAnsi="宋体"/>
                <w:kern w:val="0"/>
                <w:szCs w:val="21"/>
              </w:rPr>
              <w:t>2、4、5、7</w:t>
            </w:r>
          </w:p>
        </w:tc>
        <w:tc>
          <w:tcPr>
            <w:tcW w:w="735" w:type="dxa"/>
            <w:vAlign w:val="center"/>
          </w:tcPr>
          <w:p>
            <w:pPr>
              <w:jc w:val="center"/>
              <w:rPr>
                <w:rFonts w:ascii="宋体" w:hAnsi="宋体" w:eastAsia="宋体"/>
                <w:kern w:val="0"/>
                <w:szCs w:val="21"/>
              </w:rPr>
            </w:pPr>
            <w:r>
              <w:rPr>
                <w:rFonts w:hint="eastAsia" w:ascii="宋体" w:hAnsi="宋体" w:eastAsia="宋体"/>
                <w:kern w:val="0"/>
                <w:szCs w:val="21"/>
              </w:rPr>
              <w:t>1</w:t>
            </w:r>
          </w:p>
        </w:tc>
        <w:tc>
          <w:tcPr>
            <w:tcW w:w="675" w:type="dxa"/>
            <w:vAlign w:val="center"/>
          </w:tcPr>
          <w:p>
            <w:pPr>
              <w:jc w:val="center"/>
              <w:rPr>
                <w:rFonts w:ascii="宋体" w:hAnsi="宋体" w:eastAsia="宋体"/>
                <w:kern w:val="0"/>
                <w:szCs w:val="21"/>
              </w:rPr>
            </w:pPr>
            <w:r>
              <w:rPr>
                <w:rFonts w:hint="eastAsia" w:ascii="宋体" w:hAnsi="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68" w:type="dxa"/>
            <w:vAlign w:val="center"/>
          </w:tcPr>
          <w:p>
            <w:pPr>
              <w:jc w:val="center"/>
              <w:rPr>
                <w:rFonts w:ascii="宋体" w:hAnsi="宋体"/>
                <w:szCs w:val="21"/>
              </w:rPr>
            </w:pPr>
            <w:r>
              <w:rPr>
                <w:rFonts w:hint="eastAsia" w:ascii="宋体" w:hAnsi="宋体"/>
                <w:szCs w:val="21"/>
              </w:rPr>
              <w:t>9</w:t>
            </w:r>
          </w:p>
        </w:tc>
        <w:tc>
          <w:tcPr>
            <w:tcW w:w="4078" w:type="dxa"/>
            <w:vAlign w:val="center"/>
          </w:tcPr>
          <w:p>
            <w:pPr>
              <w:spacing w:line="360" w:lineRule="auto"/>
              <w:jc w:val="left"/>
              <w:rPr>
                <w:rFonts w:ascii="宋体" w:hAnsi="宋体" w:cs="宋体"/>
                <w:kern w:val="0"/>
                <w:szCs w:val="21"/>
              </w:rPr>
            </w:pPr>
            <w:r>
              <w:rPr>
                <w:rFonts w:hint="eastAsia" w:ascii="宋体" w:hAnsi="宋体" w:eastAsia="宋体" w:cs="Times New Roman"/>
                <w:szCs w:val="21"/>
                <w:shd w:val="clear" w:color="auto" w:fill="FFFFFF"/>
                <w:lang w:bidi="ar"/>
              </w:rPr>
              <w:t>第九章 音乐教学评价</w:t>
            </w:r>
          </w:p>
        </w:tc>
        <w:tc>
          <w:tcPr>
            <w:tcW w:w="1755" w:type="dxa"/>
            <w:vAlign w:val="center"/>
          </w:tcPr>
          <w:p>
            <w:pPr>
              <w:jc w:val="center"/>
              <w:rPr>
                <w:rFonts w:ascii="宋体" w:hAnsi="宋体"/>
                <w:szCs w:val="21"/>
              </w:rPr>
            </w:pPr>
            <w:r>
              <w:rPr>
                <w:rFonts w:hint="eastAsia" w:ascii="宋体" w:hAnsi="宋体"/>
                <w:kern w:val="0"/>
                <w:szCs w:val="21"/>
              </w:rPr>
              <w:t>目标1、2、3、4</w:t>
            </w:r>
          </w:p>
        </w:tc>
        <w:tc>
          <w:tcPr>
            <w:tcW w:w="1511" w:type="dxa"/>
            <w:vAlign w:val="center"/>
          </w:tcPr>
          <w:p>
            <w:pPr>
              <w:jc w:val="center"/>
              <w:rPr>
                <w:rFonts w:ascii="宋体" w:hAnsi="宋体"/>
                <w:szCs w:val="21"/>
              </w:rPr>
            </w:pPr>
            <w:r>
              <w:rPr>
                <w:rFonts w:hint="eastAsia" w:ascii="宋体" w:hAnsi="宋体"/>
                <w:kern w:val="0"/>
                <w:szCs w:val="21"/>
              </w:rPr>
              <w:t>2、4、5</w:t>
            </w:r>
          </w:p>
        </w:tc>
        <w:tc>
          <w:tcPr>
            <w:tcW w:w="735" w:type="dxa"/>
            <w:vAlign w:val="center"/>
          </w:tcPr>
          <w:p>
            <w:pPr>
              <w:jc w:val="center"/>
              <w:rPr>
                <w:rFonts w:ascii="宋体" w:hAnsi="宋体" w:eastAsia="宋体"/>
                <w:kern w:val="0"/>
                <w:szCs w:val="21"/>
              </w:rPr>
            </w:pPr>
            <w:r>
              <w:rPr>
                <w:rFonts w:hint="eastAsia" w:ascii="宋体" w:hAnsi="宋体"/>
                <w:kern w:val="0"/>
                <w:szCs w:val="21"/>
              </w:rPr>
              <w:t>1</w:t>
            </w:r>
          </w:p>
        </w:tc>
        <w:tc>
          <w:tcPr>
            <w:tcW w:w="675" w:type="dxa"/>
            <w:vAlign w:val="center"/>
          </w:tcPr>
          <w:p>
            <w:pPr>
              <w:jc w:val="center"/>
              <w:rPr>
                <w:rFonts w:ascii="宋体" w:hAnsi="宋体" w:eastAsia="宋体"/>
                <w:kern w:val="0"/>
                <w:szCs w:val="21"/>
              </w:rPr>
            </w:pPr>
            <w:r>
              <w:rPr>
                <w:rFonts w:hint="eastAsia" w:ascii="宋体" w:hAnsi="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68" w:type="dxa"/>
            <w:vAlign w:val="center"/>
          </w:tcPr>
          <w:p>
            <w:pPr>
              <w:jc w:val="center"/>
              <w:rPr>
                <w:rFonts w:ascii="宋体" w:hAnsi="宋体"/>
                <w:szCs w:val="21"/>
              </w:rPr>
            </w:pPr>
            <w:r>
              <w:rPr>
                <w:rFonts w:hint="eastAsia" w:ascii="宋体" w:hAnsi="宋体"/>
                <w:szCs w:val="21"/>
              </w:rPr>
              <w:t>10</w:t>
            </w:r>
          </w:p>
        </w:tc>
        <w:tc>
          <w:tcPr>
            <w:tcW w:w="4078" w:type="dxa"/>
            <w:vAlign w:val="center"/>
          </w:tcPr>
          <w:p>
            <w:pPr>
              <w:jc w:val="left"/>
              <w:rPr>
                <w:rFonts w:ascii="宋体" w:hAnsi="宋体"/>
                <w:szCs w:val="21"/>
              </w:rPr>
            </w:pPr>
            <w:r>
              <w:rPr>
                <w:rFonts w:hint="eastAsia" w:ascii="宋体" w:hAnsi="宋体" w:eastAsia="宋体" w:cs="Times New Roman"/>
                <w:szCs w:val="21"/>
                <w:shd w:val="clear" w:color="auto" w:fill="FFFFFF"/>
                <w:lang w:bidi="ar"/>
              </w:rPr>
              <w:t>第十章 现代音乐教育技术</w:t>
            </w:r>
          </w:p>
        </w:tc>
        <w:tc>
          <w:tcPr>
            <w:tcW w:w="1755" w:type="dxa"/>
            <w:vAlign w:val="center"/>
          </w:tcPr>
          <w:p>
            <w:pPr>
              <w:jc w:val="center"/>
              <w:rPr>
                <w:rFonts w:ascii="宋体" w:hAnsi="宋体"/>
                <w:szCs w:val="21"/>
              </w:rPr>
            </w:pPr>
            <w:r>
              <w:rPr>
                <w:rFonts w:hint="eastAsia" w:ascii="宋体" w:hAnsi="宋体"/>
                <w:kern w:val="0"/>
                <w:szCs w:val="21"/>
              </w:rPr>
              <w:t>目标2、3、4</w:t>
            </w:r>
          </w:p>
        </w:tc>
        <w:tc>
          <w:tcPr>
            <w:tcW w:w="1511" w:type="dxa"/>
            <w:vAlign w:val="center"/>
          </w:tcPr>
          <w:p>
            <w:pPr>
              <w:jc w:val="center"/>
              <w:rPr>
                <w:rFonts w:ascii="宋体" w:hAnsi="宋体"/>
                <w:szCs w:val="21"/>
              </w:rPr>
            </w:pPr>
            <w:r>
              <w:rPr>
                <w:rFonts w:hint="eastAsia" w:ascii="宋体" w:hAnsi="宋体"/>
                <w:kern w:val="0"/>
                <w:szCs w:val="21"/>
              </w:rPr>
              <w:t>2、4、5</w:t>
            </w:r>
          </w:p>
        </w:tc>
        <w:tc>
          <w:tcPr>
            <w:tcW w:w="735" w:type="dxa"/>
            <w:vAlign w:val="center"/>
          </w:tcPr>
          <w:p>
            <w:pPr>
              <w:jc w:val="center"/>
              <w:rPr>
                <w:rFonts w:ascii="宋体" w:hAnsi="宋体"/>
                <w:kern w:val="0"/>
                <w:szCs w:val="21"/>
              </w:rPr>
            </w:pPr>
            <w:r>
              <w:rPr>
                <w:rFonts w:ascii="宋体" w:hAnsi="宋体"/>
                <w:kern w:val="0"/>
                <w:szCs w:val="21"/>
              </w:rPr>
              <w:t>2</w:t>
            </w:r>
          </w:p>
        </w:tc>
        <w:tc>
          <w:tcPr>
            <w:tcW w:w="675" w:type="dxa"/>
            <w:vAlign w:val="center"/>
          </w:tcPr>
          <w:p>
            <w:pPr>
              <w:jc w:val="center"/>
              <w:rPr>
                <w:rFonts w:ascii="宋体" w:hAnsi="宋体" w:eastAsia="宋体"/>
                <w:kern w:val="0"/>
                <w:szCs w:val="21"/>
              </w:rPr>
            </w:pPr>
            <w:r>
              <w:rPr>
                <w:rFonts w:hint="eastAsia" w:ascii="宋体" w:hAnsi="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68" w:type="dxa"/>
            <w:vAlign w:val="center"/>
          </w:tcPr>
          <w:p>
            <w:pPr>
              <w:jc w:val="center"/>
              <w:rPr>
                <w:rFonts w:ascii="宋体" w:hAnsi="宋体" w:eastAsia="宋体"/>
                <w:szCs w:val="21"/>
              </w:rPr>
            </w:pPr>
            <w:r>
              <w:rPr>
                <w:rFonts w:hint="eastAsia" w:ascii="宋体" w:hAnsi="宋体"/>
                <w:szCs w:val="21"/>
              </w:rPr>
              <w:t>11</w:t>
            </w:r>
          </w:p>
        </w:tc>
        <w:tc>
          <w:tcPr>
            <w:tcW w:w="4078" w:type="dxa"/>
            <w:vAlign w:val="center"/>
          </w:tcPr>
          <w:p>
            <w:pPr>
              <w:jc w:val="left"/>
              <w:rPr>
                <w:rFonts w:ascii="宋体" w:hAnsi="宋体" w:eastAsia="宋体" w:cs="Times New Roman"/>
                <w:szCs w:val="21"/>
                <w:shd w:val="clear" w:color="auto" w:fill="FFFFFF"/>
                <w:lang w:bidi="ar"/>
              </w:rPr>
            </w:pPr>
            <w:r>
              <w:rPr>
                <w:rFonts w:hint="eastAsia" w:ascii="宋体" w:hAnsi="宋体" w:eastAsia="宋体" w:cs="Times New Roman"/>
                <w:szCs w:val="21"/>
                <w:shd w:val="clear" w:color="auto" w:fill="FFFFFF"/>
                <w:lang w:bidi="ar"/>
              </w:rPr>
              <w:t>第十一章 音乐教育的国际视野</w:t>
            </w:r>
          </w:p>
        </w:tc>
        <w:tc>
          <w:tcPr>
            <w:tcW w:w="1755" w:type="dxa"/>
            <w:vAlign w:val="center"/>
          </w:tcPr>
          <w:p>
            <w:pPr>
              <w:jc w:val="center"/>
              <w:rPr>
                <w:rFonts w:ascii="宋体" w:hAnsi="宋体" w:eastAsia="宋体"/>
                <w:kern w:val="0"/>
                <w:szCs w:val="21"/>
              </w:rPr>
            </w:pPr>
            <w:r>
              <w:rPr>
                <w:rFonts w:hint="eastAsia" w:ascii="宋体" w:hAnsi="宋体"/>
                <w:kern w:val="0"/>
                <w:szCs w:val="21"/>
              </w:rPr>
              <w:t>目标2、</w:t>
            </w:r>
            <w:r>
              <w:rPr>
                <w:rFonts w:ascii="宋体" w:hAnsi="宋体"/>
                <w:kern w:val="0"/>
                <w:szCs w:val="21"/>
              </w:rPr>
              <w:t>3</w:t>
            </w:r>
            <w:r>
              <w:rPr>
                <w:rFonts w:hint="eastAsia" w:ascii="宋体" w:hAnsi="宋体"/>
                <w:kern w:val="0"/>
                <w:szCs w:val="21"/>
              </w:rPr>
              <w:t>、5</w:t>
            </w:r>
          </w:p>
        </w:tc>
        <w:tc>
          <w:tcPr>
            <w:tcW w:w="1511" w:type="dxa"/>
            <w:vAlign w:val="center"/>
          </w:tcPr>
          <w:p>
            <w:pPr>
              <w:jc w:val="center"/>
              <w:rPr>
                <w:rFonts w:ascii="宋体" w:hAnsi="宋体"/>
                <w:kern w:val="0"/>
                <w:szCs w:val="21"/>
              </w:rPr>
            </w:pPr>
            <w:r>
              <w:rPr>
                <w:rFonts w:hint="eastAsia" w:ascii="宋体" w:hAnsi="宋体"/>
                <w:kern w:val="0"/>
                <w:szCs w:val="21"/>
              </w:rPr>
              <w:t>2、3、4、5、6</w:t>
            </w:r>
          </w:p>
        </w:tc>
        <w:tc>
          <w:tcPr>
            <w:tcW w:w="735" w:type="dxa"/>
            <w:vAlign w:val="center"/>
          </w:tcPr>
          <w:p>
            <w:pPr>
              <w:jc w:val="center"/>
              <w:rPr>
                <w:rFonts w:ascii="宋体" w:hAnsi="宋体" w:eastAsia="宋体"/>
                <w:kern w:val="0"/>
                <w:szCs w:val="21"/>
              </w:rPr>
            </w:pPr>
            <w:r>
              <w:rPr>
                <w:rFonts w:hint="eastAsia" w:ascii="宋体" w:hAnsi="宋体" w:eastAsia="宋体"/>
                <w:kern w:val="0"/>
                <w:szCs w:val="21"/>
              </w:rPr>
              <w:t>6</w:t>
            </w:r>
          </w:p>
        </w:tc>
        <w:tc>
          <w:tcPr>
            <w:tcW w:w="675" w:type="dxa"/>
            <w:vAlign w:val="center"/>
          </w:tcPr>
          <w:p>
            <w:pPr>
              <w:jc w:val="center"/>
              <w:rPr>
                <w:rFonts w:ascii="宋体" w:hAnsi="宋体" w:eastAsia="宋体"/>
                <w:kern w:val="0"/>
                <w:szCs w:val="21"/>
              </w:rPr>
            </w:pPr>
            <w:r>
              <w:rPr>
                <w:rFonts w:hint="eastAsia" w:ascii="宋体" w:hAnsi="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68" w:type="dxa"/>
            <w:vAlign w:val="center"/>
          </w:tcPr>
          <w:p>
            <w:pPr>
              <w:jc w:val="center"/>
              <w:rPr>
                <w:rFonts w:ascii="宋体" w:hAnsi="宋体" w:eastAsia="宋体"/>
                <w:szCs w:val="21"/>
              </w:rPr>
            </w:pPr>
            <w:r>
              <w:rPr>
                <w:rFonts w:hint="eastAsia" w:ascii="宋体" w:hAnsi="宋体"/>
                <w:szCs w:val="21"/>
              </w:rPr>
              <w:t>12</w:t>
            </w:r>
          </w:p>
        </w:tc>
        <w:tc>
          <w:tcPr>
            <w:tcW w:w="4078" w:type="dxa"/>
            <w:vAlign w:val="center"/>
          </w:tcPr>
          <w:p>
            <w:pPr>
              <w:jc w:val="left"/>
              <w:rPr>
                <w:rFonts w:ascii="宋体" w:hAnsi="宋体" w:eastAsia="宋体" w:cs="Times New Roman"/>
                <w:szCs w:val="21"/>
                <w:shd w:val="clear" w:color="auto" w:fill="FFFFFF"/>
                <w:lang w:bidi="ar"/>
              </w:rPr>
            </w:pPr>
            <w:r>
              <w:rPr>
                <w:rFonts w:hint="eastAsia" w:ascii="宋体" w:hAnsi="宋体" w:eastAsia="宋体" w:cs="Times New Roman"/>
                <w:szCs w:val="21"/>
                <w:shd w:val="clear" w:color="auto" w:fill="FFFFFF"/>
                <w:lang w:bidi="ar"/>
              </w:rPr>
              <w:t>第十二章 音乐说课活动</w:t>
            </w:r>
          </w:p>
        </w:tc>
        <w:tc>
          <w:tcPr>
            <w:tcW w:w="1755" w:type="dxa"/>
            <w:vAlign w:val="center"/>
          </w:tcPr>
          <w:p>
            <w:pPr>
              <w:jc w:val="center"/>
              <w:rPr>
                <w:rFonts w:ascii="宋体" w:hAnsi="宋体" w:eastAsia="宋体"/>
                <w:kern w:val="0"/>
                <w:szCs w:val="21"/>
              </w:rPr>
            </w:pPr>
            <w:r>
              <w:rPr>
                <w:rFonts w:hint="eastAsia" w:ascii="宋体" w:hAnsi="宋体"/>
                <w:kern w:val="0"/>
                <w:szCs w:val="21"/>
              </w:rPr>
              <w:t>目标2、3、4</w:t>
            </w:r>
          </w:p>
        </w:tc>
        <w:tc>
          <w:tcPr>
            <w:tcW w:w="1511" w:type="dxa"/>
            <w:vAlign w:val="center"/>
          </w:tcPr>
          <w:p>
            <w:pPr>
              <w:jc w:val="center"/>
              <w:rPr>
                <w:rFonts w:ascii="宋体" w:hAnsi="宋体"/>
                <w:kern w:val="0"/>
                <w:szCs w:val="21"/>
              </w:rPr>
            </w:pPr>
            <w:r>
              <w:rPr>
                <w:rFonts w:hint="eastAsia" w:ascii="宋体" w:hAnsi="宋体"/>
                <w:kern w:val="0"/>
                <w:szCs w:val="21"/>
              </w:rPr>
              <w:t>2、3、4、5、7</w:t>
            </w:r>
          </w:p>
        </w:tc>
        <w:tc>
          <w:tcPr>
            <w:tcW w:w="735" w:type="dxa"/>
            <w:vAlign w:val="center"/>
          </w:tcPr>
          <w:p>
            <w:pPr>
              <w:jc w:val="center"/>
              <w:rPr>
                <w:rFonts w:ascii="宋体" w:hAnsi="宋体" w:eastAsia="宋体"/>
                <w:kern w:val="0"/>
                <w:szCs w:val="21"/>
              </w:rPr>
            </w:pPr>
            <w:r>
              <w:rPr>
                <w:rFonts w:hint="eastAsia" w:ascii="宋体" w:hAnsi="宋体" w:eastAsia="宋体"/>
                <w:kern w:val="0"/>
                <w:szCs w:val="21"/>
              </w:rPr>
              <w:t>4</w:t>
            </w:r>
          </w:p>
        </w:tc>
        <w:tc>
          <w:tcPr>
            <w:tcW w:w="675" w:type="dxa"/>
            <w:vAlign w:val="center"/>
          </w:tcPr>
          <w:p>
            <w:pPr>
              <w:jc w:val="center"/>
              <w:rPr>
                <w:rFonts w:ascii="宋体" w:hAnsi="宋体" w:eastAsia="宋体"/>
                <w:kern w:val="0"/>
                <w:szCs w:val="21"/>
              </w:rPr>
            </w:pPr>
            <w:r>
              <w:rPr>
                <w:rFonts w:hint="eastAsia" w:ascii="宋体" w:hAnsi="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68" w:type="dxa"/>
            <w:vAlign w:val="center"/>
          </w:tcPr>
          <w:p>
            <w:pPr>
              <w:jc w:val="center"/>
              <w:rPr>
                <w:rFonts w:ascii="宋体" w:hAnsi="宋体"/>
                <w:szCs w:val="21"/>
              </w:rPr>
            </w:pPr>
            <w:r>
              <w:rPr>
                <w:rFonts w:hint="eastAsia" w:ascii="宋体" w:hAnsi="宋体"/>
                <w:szCs w:val="21"/>
              </w:rPr>
              <w:t>10</w:t>
            </w:r>
          </w:p>
        </w:tc>
        <w:tc>
          <w:tcPr>
            <w:tcW w:w="4078" w:type="dxa"/>
            <w:vAlign w:val="center"/>
          </w:tcPr>
          <w:p>
            <w:pPr>
              <w:jc w:val="left"/>
              <w:rPr>
                <w:rFonts w:ascii="宋体" w:hAnsi="宋体"/>
                <w:szCs w:val="21"/>
              </w:rPr>
            </w:pPr>
            <w:r>
              <w:rPr>
                <w:rFonts w:hint="eastAsia" w:ascii="宋体" w:hAnsi="宋体" w:eastAsia="宋体" w:cs="Times New Roman"/>
                <w:szCs w:val="21"/>
                <w:shd w:val="clear" w:color="auto" w:fill="FFFFFF"/>
                <w:lang w:bidi="ar"/>
              </w:rPr>
              <w:t>第十三章 音乐微格教学</w:t>
            </w:r>
          </w:p>
        </w:tc>
        <w:tc>
          <w:tcPr>
            <w:tcW w:w="1755" w:type="dxa"/>
            <w:vAlign w:val="center"/>
          </w:tcPr>
          <w:p>
            <w:pPr>
              <w:jc w:val="center"/>
              <w:rPr>
                <w:rFonts w:ascii="宋体" w:hAnsi="宋体"/>
                <w:szCs w:val="21"/>
              </w:rPr>
            </w:pPr>
            <w:r>
              <w:rPr>
                <w:rFonts w:hint="eastAsia" w:ascii="宋体" w:hAnsi="宋体"/>
                <w:kern w:val="0"/>
                <w:szCs w:val="21"/>
              </w:rPr>
              <w:t>目标2、3</w:t>
            </w:r>
          </w:p>
        </w:tc>
        <w:tc>
          <w:tcPr>
            <w:tcW w:w="1511" w:type="dxa"/>
            <w:vAlign w:val="center"/>
          </w:tcPr>
          <w:p>
            <w:pPr>
              <w:jc w:val="center"/>
              <w:rPr>
                <w:rFonts w:ascii="宋体" w:hAnsi="宋体"/>
                <w:szCs w:val="21"/>
              </w:rPr>
            </w:pPr>
            <w:r>
              <w:rPr>
                <w:rFonts w:hint="eastAsia" w:ascii="宋体" w:hAnsi="宋体"/>
                <w:kern w:val="0"/>
                <w:szCs w:val="21"/>
              </w:rPr>
              <w:t>2、3、4、5、7</w:t>
            </w:r>
          </w:p>
        </w:tc>
        <w:tc>
          <w:tcPr>
            <w:tcW w:w="735" w:type="dxa"/>
            <w:vAlign w:val="center"/>
          </w:tcPr>
          <w:p>
            <w:pPr>
              <w:jc w:val="center"/>
              <w:rPr>
                <w:rFonts w:ascii="宋体" w:hAnsi="宋体" w:eastAsia="宋体"/>
                <w:kern w:val="0"/>
                <w:szCs w:val="21"/>
              </w:rPr>
            </w:pPr>
            <w:r>
              <w:rPr>
                <w:rFonts w:hint="eastAsia" w:ascii="宋体" w:hAnsi="宋体"/>
                <w:kern w:val="0"/>
                <w:szCs w:val="21"/>
              </w:rPr>
              <w:t>1</w:t>
            </w:r>
          </w:p>
        </w:tc>
        <w:tc>
          <w:tcPr>
            <w:tcW w:w="675" w:type="dxa"/>
            <w:vAlign w:val="center"/>
          </w:tcPr>
          <w:p>
            <w:pPr>
              <w:jc w:val="center"/>
              <w:rPr>
                <w:rFonts w:ascii="宋体" w:hAnsi="宋体" w:eastAsia="宋体"/>
                <w:kern w:val="0"/>
                <w:szCs w:val="21"/>
              </w:rPr>
            </w:pPr>
            <w:r>
              <w:rPr>
                <w:rFonts w:hint="eastAsia" w:ascii="宋体" w:hAnsi="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68" w:type="dxa"/>
            <w:vAlign w:val="center"/>
          </w:tcPr>
          <w:p>
            <w:pPr>
              <w:jc w:val="center"/>
              <w:rPr>
                <w:rFonts w:ascii="宋体" w:hAnsi="宋体" w:eastAsia="宋体"/>
                <w:szCs w:val="21"/>
              </w:rPr>
            </w:pPr>
            <w:r>
              <w:rPr>
                <w:rFonts w:hint="eastAsia" w:ascii="宋体" w:hAnsi="宋体"/>
                <w:szCs w:val="21"/>
              </w:rPr>
              <w:t>11</w:t>
            </w:r>
          </w:p>
        </w:tc>
        <w:tc>
          <w:tcPr>
            <w:tcW w:w="4078" w:type="dxa"/>
            <w:vAlign w:val="center"/>
          </w:tcPr>
          <w:p>
            <w:pPr>
              <w:jc w:val="left"/>
              <w:rPr>
                <w:rFonts w:ascii="宋体" w:hAnsi="宋体" w:eastAsia="宋体" w:cs="Times New Roman"/>
                <w:szCs w:val="21"/>
                <w:shd w:val="clear" w:color="auto" w:fill="FFFFFF"/>
                <w:lang w:bidi="ar"/>
              </w:rPr>
            </w:pPr>
            <w:r>
              <w:rPr>
                <w:rFonts w:hint="eastAsia" w:ascii="宋体" w:hAnsi="宋体" w:eastAsia="宋体" w:cs="Times New Roman"/>
                <w:szCs w:val="21"/>
                <w:shd w:val="clear" w:color="auto" w:fill="FFFFFF"/>
                <w:lang w:bidi="ar"/>
              </w:rPr>
              <w:t>第十四章 音乐教育实习</w:t>
            </w:r>
          </w:p>
        </w:tc>
        <w:tc>
          <w:tcPr>
            <w:tcW w:w="1755" w:type="dxa"/>
            <w:vAlign w:val="center"/>
          </w:tcPr>
          <w:p>
            <w:pPr>
              <w:jc w:val="center"/>
              <w:rPr>
                <w:rFonts w:ascii="宋体" w:hAnsi="宋体" w:eastAsia="宋体"/>
                <w:kern w:val="0"/>
                <w:szCs w:val="21"/>
              </w:rPr>
            </w:pPr>
            <w:r>
              <w:rPr>
                <w:rFonts w:hint="eastAsia" w:ascii="宋体" w:hAnsi="宋体"/>
                <w:kern w:val="0"/>
                <w:szCs w:val="21"/>
              </w:rPr>
              <w:t>目标2、</w:t>
            </w:r>
            <w:r>
              <w:rPr>
                <w:rFonts w:ascii="宋体" w:hAnsi="宋体"/>
                <w:kern w:val="0"/>
                <w:szCs w:val="21"/>
              </w:rPr>
              <w:t>3</w:t>
            </w:r>
            <w:r>
              <w:rPr>
                <w:rFonts w:hint="eastAsia" w:ascii="宋体" w:hAnsi="宋体"/>
                <w:kern w:val="0"/>
                <w:szCs w:val="21"/>
              </w:rPr>
              <w:t>、4</w:t>
            </w:r>
          </w:p>
        </w:tc>
        <w:tc>
          <w:tcPr>
            <w:tcW w:w="1511" w:type="dxa"/>
            <w:vAlign w:val="center"/>
          </w:tcPr>
          <w:p>
            <w:pPr>
              <w:jc w:val="center"/>
              <w:rPr>
                <w:rFonts w:ascii="宋体" w:hAnsi="宋体"/>
                <w:kern w:val="0"/>
                <w:szCs w:val="21"/>
              </w:rPr>
            </w:pPr>
            <w:r>
              <w:rPr>
                <w:rFonts w:hint="eastAsia" w:ascii="宋体" w:hAnsi="宋体"/>
                <w:kern w:val="0"/>
                <w:szCs w:val="21"/>
              </w:rPr>
              <w:t>3、4、5、7、8</w:t>
            </w:r>
          </w:p>
        </w:tc>
        <w:tc>
          <w:tcPr>
            <w:tcW w:w="735" w:type="dxa"/>
            <w:vAlign w:val="center"/>
          </w:tcPr>
          <w:p>
            <w:pPr>
              <w:jc w:val="center"/>
              <w:rPr>
                <w:rFonts w:ascii="宋体" w:hAnsi="宋体" w:eastAsia="宋体"/>
                <w:kern w:val="0"/>
                <w:szCs w:val="21"/>
              </w:rPr>
            </w:pPr>
            <w:r>
              <w:rPr>
                <w:rFonts w:hint="eastAsia" w:ascii="宋体" w:hAnsi="宋体" w:eastAsia="宋体"/>
                <w:kern w:val="0"/>
                <w:szCs w:val="21"/>
              </w:rPr>
              <w:t>1</w:t>
            </w:r>
          </w:p>
        </w:tc>
        <w:tc>
          <w:tcPr>
            <w:tcW w:w="675" w:type="dxa"/>
            <w:vAlign w:val="center"/>
          </w:tcPr>
          <w:p>
            <w:pPr>
              <w:jc w:val="center"/>
              <w:rPr>
                <w:rFonts w:ascii="宋体" w:hAnsi="宋体" w:eastAsia="宋体"/>
                <w:kern w:val="0"/>
                <w:szCs w:val="21"/>
              </w:rPr>
            </w:pPr>
            <w:r>
              <w:rPr>
                <w:rFonts w:hint="eastAsia" w:ascii="宋体" w:hAnsi="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68" w:type="dxa"/>
            <w:vAlign w:val="center"/>
          </w:tcPr>
          <w:p>
            <w:pPr>
              <w:jc w:val="center"/>
              <w:rPr>
                <w:rFonts w:ascii="宋体" w:hAnsi="宋体" w:eastAsia="宋体"/>
                <w:szCs w:val="21"/>
              </w:rPr>
            </w:pPr>
            <w:r>
              <w:rPr>
                <w:rFonts w:hint="eastAsia" w:ascii="宋体" w:hAnsi="宋体"/>
                <w:szCs w:val="21"/>
              </w:rPr>
              <w:t>12</w:t>
            </w:r>
          </w:p>
        </w:tc>
        <w:tc>
          <w:tcPr>
            <w:tcW w:w="4078" w:type="dxa"/>
            <w:vAlign w:val="center"/>
          </w:tcPr>
          <w:p>
            <w:pPr>
              <w:jc w:val="left"/>
              <w:rPr>
                <w:rFonts w:ascii="宋体" w:hAnsi="宋体" w:eastAsia="宋体" w:cs="Times New Roman"/>
                <w:szCs w:val="21"/>
                <w:shd w:val="clear" w:color="auto" w:fill="FFFFFF"/>
                <w:lang w:bidi="ar"/>
              </w:rPr>
            </w:pPr>
            <w:r>
              <w:rPr>
                <w:rFonts w:hint="eastAsia" w:ascii="宋体" w:hAnsi="宋体" w:eastAsia="宋体" w:cs="Times New Roman"/>
                <w:szCs w:val="21"/>
                <w:shd w:val="clear" w:color="auto" w:fill="FFFFFF"/>
                <w:lang w:bidi="ar"/>
              </w:rPr>
              <w:t>第十五章 音乐教案设计与赏析</w:t>
            </w:r>
          </w:p>
        </w:tc>
        <w:tc>
          <w:tcPr>
            <w:tcW w:w="1755" w:type="dxa"/>
            <w:vAlign w:val="center"/>
          </w:tcPr>
          <w:p>
            <w:pPr>
              <w:jc w:val="center"/>
              <w:rPr>
                <w:rFonts w:ascii="宋体" w:hAnsi="宋体" w:eastAsia="宋体"/>
                <w:kern w:val="0"/>
                <w:szCs w:val="21"/>
              </w:rPr>
            </w:pPr>
            <w:r>
              <w:rPr>
                <w:rFonts w:hint="eastAsia" w:ascii="宋体" w:hAnsi="宋体"/>
                <w:kern w:val="0"/>
                <w:szCs w:val="21"/>
              </w:rPr>
              <w:t>目标1、2、3、5</w:t>
            </w:r>
          </w:p>
        </w:tc>
        <w:tc>
          <w:tcPr>
            <w:tcW w:w="1511" w:type="dxa"/>
            <w:vAlign w:val="center"/>
          </w:tcPr>
          <w:p>
            <w:pPr>
              <w:rPr>
                <w:rFonts w:ascii="宋体" w:hAnsi="宋体"/>
                <w:kern w:val="0"/>
                <w:szCs w:val="21"/>
              </w:rPr>
            </w:pPr>
            <w:r>
              <w:rPr>
                <w:rFonts w:hint="eastAsia" w:ascii="宋体" w:hAnsi="宋体"/>
                <w:kern w:val="0"/>
                <w:szCs w:val="21"/>
              </w:rPr>
              <w:t>2、3、4、5、8</w:t>
            </w:r>
          </w:p>
        </w:tc>
        <w:tc>
          <w:tcPr>
            <w:tcW w:w="735" w:type="dxa"/>
            <w:vAlign w:val="center"/>
          </w:tcPr>
          <w:p>
            <w:pPr>
              <w:jc w:val="center"/>
              <w:rPr>
                <w:rFonts w:ascii="宋体" w:hAnsi="宋体" w:eastAsia="宋体"/>
                <w:kern w:val="0"/>
                <w:szCs w:val="21"/>
              </w:rPr>
            </w:pPr>
            <w:r>
              <w:rPr>
                <w:rFonts w:hint="eastAsia" w:ascii="宋体" w:hAnsi="宋体" w:eastAsia="宋体"/>
                <w:kern w:val="0"/>
                <w:szCs w:val="21"/>
              </w:rPr>
              <w:t>2</w:t>
            </w:r>
          </w:p>
        </w:tc>
        <w:tc>
          <w:tcPr>
            <w:tcW w:w="675" w:type="dxa"/>
            <w:vAlign w:val="center"/>
          </w:tcPr>
          <w:p>
            <w:pPr>
              <w:jc w:val="center"/>
              <w:rPr>
                <w:rFonts w:ascii="宋体" w:hAnsi="宋体" w:eastAsia="宋体"/>
                <w:kern w:val="0"/>
                <w:szCs w:val="21"/>
              </w:rPr>
            </w:pPr>
            <w:r>
              <w:rPr>
                <w:rFonts w:hint="eastAsia" w:ascii="宋体" w:hAnsi="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912" w:type="dxa"/>
            <w:gridSpan w:val="4"/>
            <w:vAlign w:val="center"/>
          </w:tcPr>
          <w:p>
            <w:pPr>
              <w:jc w:val="center"/>
              <w:rPr>
                <w:rFonts w:ascii="宋体" w:hAnsi="宋体"/>
                <w:szCs w:val="21"/>
              </w:rPr>
            </w:pPr>
            <w:r>
              <w:rPr>
                <w:rFonts w:ascii="宋体" w:hAnsi="宋体"/>
                <w:szCs w:val="21"/>
              </w:rPr>
              <w:t>合计</w:t>
            </w:r>
          </w:p>
        </w:tc>
        <w:tc>
          <w:tcPr>
            <w:tcW w:w="735" w:type="dxa"/>
            <w:vAlign w:val="center"/>
          </w:tcPr>
          <w:p>
            <w:pPr>
              <w:jc w:val="center"/>
              <w:rPr>
                <w:rFonts w:ascii="宋体" w:hAnsi="宋体"/>
                <w:kern w:val="0"/>
                <w:szCs w:val="21"/>
              </w:rPr>
            </w:pPr>
            <w:r>
              <w:rPr>
                <w:rFonts w:hint="eastAsia" w:ascii="宋体" w:hAnsi="宋体"/>
                <w:kern w:val="0"/>
                <w:szCs w:val="21"/>
              </w:rPr>
              <w:t>3</w:t>
            </w:r>
            <w:r>
              <w:rPr>
                <w:rFonts w:ascii="宋体" w:hAnsi="宋体"/>
                <w:kern w:val="0"/>
                <w:szCs w:val="21"/>
              </w:rPr>
              <w:t>2</w:t>
            </w:r>
          </w:p>
        </w:tc>
        <w:tc>
          <w:tcPr>
            <w:tcW w:w="675" w:type="dxa"/>
            <w:vAlign w:val="center"/>
          </w:tcPr>
          <w:p>
            <w:pPr>
              <w:jc w:val="center"/>
              <w:rPr>
                <w:rFonts w:ascii="宋体" w:hAnsi="宋体" w:eastAsia="宋体"/>
                <w:kern w:val="0"/>
                <w:szCs w:val="21"/>
              </w:rPr>
            </w:pPr>
            <w:r>
              <w:rPr>
                <w:rFonts w:hint="eastAsia" w:ascii="宋体" w:hAnsi="宋体"/>
                <w:kern w:val="0"/>
                <w:szCs w:val="21"/>
              </w:rPr>
              <w:t>0</w:t>
            </w:r>
          </w:p>
        </w:tc>
      </w:tr>
    </w:tbl>
    <w:p>
      <w:pPr>
        <w:spacing w:line="360" w:lineRule="auto"/>
        <w:outlineLvl w:val="0"/>
        <w:rPr>
          <w:rFonts w:ascii="宋体" w:hAnsi="宋体"/>
          <w:b/>
          <w:sz w:val="28"/>
          <w:szCs w:val="28"/>
        </w:rPr>
      </w:pPr>
    </w:p>
    <w:p>
      <w:pPr>
        <w:spacing w:line="360" w:lineRule="auto"/>
        <w:ind w:firstLine="562" w:firstLineChars="200"/>
        <w:outlineLvl w:val="0"/>
        <w:rPr>
          <w:rFonts w:ascii="宋体" w:hAnsi="宋体"/>
          <w:b/>
          <w:sz w:val="28"/>
          <w:szCs w:val="28"/>
        </w:rPr>
      </w:pPr>
      <w:bookmarkStart w:id="128" w:name="_Toc88518190"/>
      <w:r>
        <w:rPr>
          <w:rFonts w:hint="eastAsia" w:ascii="宋体" w:hAnsi="宋体"/>
          <w:b/>
          <w:sz w:val="28"/>
          <w:szCs w:val="28"/>
        </w:rPr>
        <w:t>四</w:t>
      </w:r>
      <w:r>
        <w:rPr>
          <w:rFonts w:ascii="宋体" w:hAnsi="宋体"/>
          <w:b/>
          <w:sz w:val="28"/>
          <w:szCs w:val="28"/>
        </w:rPr>
        <w:t>、</w:t>
      </w:r>
      <w:r>
        <w:rPr>
          <w:rFonts w:hint="eastAsia" w:ascii="宋体" w:hAnsi="宋体"/>
          <w:b/>
          <w:sz w:val="28"/>
          <w:szCs w:val="28"/>
        </w:rPr>
        <w:t>课内实验（实践）</w:t>
      </w:r>
      <w:bookmarkEnd w:id="128"/>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784"/>
        <w:gridCol w:w="3568"/>
        <w:gridCol w:w="735"/>
        <w:gridCol w:w="1155"/>
        <w:gridCol w:w="840"/>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7" w:hRule="atLeast"/>
        </w:trPr>
        <w:tc>
          <w:tcPr>
            <w:tcW w:w="636" w:type="dxa"/>
            <w:shd w:val="clear" w:color="auto" w:fill="FFFFFF"/>
            <w:vAlign w:val="center"/>
          </w:tcPr>
          <w:p>
            <w:pPr>
              <w:jc w:val="center"/>
              <w:rPr>
                <w:rFonts w:ascii="宋体" w:hAnsi="宋体"/>
                <w:b/>
                <w:bCs/>
                <w:spacing w:val="-20"/>
                <w:szCs w:val="21"/>
              </w:rPr>
            </w:pPr>
            <w:r>
              <w:rPr>
                <w:rFonts w:ascii="宋体" w:hAnsi="宋体"/>
                <w:b/>
                <w:bCs/>
                <w:spacing w:val="-20"/>
                <w:szCs w:val="21"/>
              </w:rPr>
              <w:t>序号</w:t>
            </w:r>
          </w:p>
        </w:tc>
        <w:tc>
          <w:tcPr>
            <w:tcW w:w="1784" w:type="dxa"/>
            <w:shd w:val="clear" w:color="auto" w:fill="FFFFFF"/>
            <w:vAlign w:val="center"/>
          </w:tcPr>
          <w:p>
            <w:pPr>
              <w:jc w:val="center"/>
              <w:rPr>
                <w:rFonts w:ascii="宋体" w:hAnsi="宋体"/>
                <w:b/>
                <w:bCs/>
                <w:szCs w:val="21"/>
              </w:rPr>
            </w:pPr>
            <w:r>
              <w:rPr>
                <w:rFonts w:ascii="宋体" w:hAnsi="宋体"/>
                <w:b/>
                <w:bCs/>
                <w:szCs w:val="21"/>
              </w:rPr>
              <w:t>实验</w:t>
            </w:r>
            <w:r>
              <w:rPr>
                <w:rFonts w:hint="eastAsia" w:ascii="宋体" w:hAnsi="宋体"/>
                <w:b/>
                <w:bCs/>
                <w:szCs w:val="21"/>
              </w:rPr>
              <w:t>（实践）</w:t>
            </w:r>
          </w:p>
          <w:p>
            <w:pPr>
              <w:ind w:firstLine="211" w:firstLineChars="100"/>
              <w:rPr>
                <w:rFonts w:ascii="宋体" w:hAnsi="宋体"/>
                <w:b/>
                <w:bCs/>
                <w:szCs w:val="21"/>
              </w:rPr>
            </w:pPr>
            <w:r>
              <w:rPr>
                <w:rFonts w:ascii="宋体" w:hAnsi="宋体"/>
                <w:b/>
                <w:bCs/>
                <w:szCs w:val="21"/>
              </w:rPr>
              <w:t>项目名称</w:t>
            </w:r>
          </w:p>
        </w:tc>
        <w:tc>
          <w:tcPr>
            <w:tcW w:w="3568" w:type="dxa"/>
            <w:shd w:val="clear" w:color="auto" w:fill="FFFFFF"/>
            <w:vAlign w:val="center"/>
          </w:tcPr>
          <w:p>
            <w:pPr>
              <w:jc w:val="center"/>
              <w:rPr>
                <w:rFonts w:ascii="宋体" w:hAnsi="宋体"/>
                <w:b/>
                <w:bCs/>
                <w:szCs w:val="21"/>
              </w:rPr>
            </w:pPr>
            <w:r>
              <w:rPr>
                <w:rFonts w:ascii="宋体" w:hAnsi="宋体"/>
                <w:b/>
                <w:bCs/>
                <w:szCs w:val="21"/>
              </w:rPr>
              <w:t>实验</w:t>
            </w:r>
            <w:r>
              <w:rPr>
                <w:rFonts w:hint="eastAsia" w:ascii="宋体" w:hAnsi="宋体"/>
                <w:b/>
                <w:bCs/>
                <w:szCs w:val="21"/>
              </w:rPr>
              <w:t>（实践）</w:t>
            </w:r>
            <w:r>
              <w:rPr>
                <w:rFonts w:ascii="宋体" w:hAnsi="宋体"/>
                <w:b/>
                <w:bCs/>
                <w:szCs w:val="21"/>
              </w:rPr>
              <w:t>内容</w:t>
            </w:r>
            <w:r>
              <w:rPr>
                <w:rFonts w:hint="eastAsia" w:ascii="宋体" w:hAnsi="宋体"/>
                <w:b/>
                <w:bCs/>
                <w:szCs w:val="21"/>
              </w:rPr>
              <w:t>及要求</w:t>
            </w:r>
          </w:p>
        </w:tc>
        <w:tc>
          <w:tcPr>
            <w:tcW w:w="735" w:type="dxa"/>
            <w:shd w:val="clear" w:color="auto" w:fill="FFFFFF"/>
            <w:vAlign w:val="center"/>
          </w:tcPr>
          <w:p>
            <w:pPr>
              <w:jc w:val="center"/>
              <w:rPr>
                <w:rFonts w:ascii="宋体" w:hAnsi="宋体"/>
                <w:b/>
                <w:bCs/>
                <w:szCs w:val="21"/>
              </w:rPr>
            </w:pPr>
            <w:r>
              <w:rPr>
                <w:rFonts w:ascii="宋体" w:hAnsi="宋体"/>
                <w:b/>
                <w:bCs/>
                <w:szCs w:val="21"/>
              </w:rPr>
              <w:t>学时</w:t>
            </w:r>
          </w:p>
        </w:tc>
        <w:tc>
          <w:tcPr>
            <w:tcW w:w="1155" w:type="dxa"/>
            <w:shd w:val="clear" w:color="auto" w:fill="FFFFFF"/>
            <w:vAlign w:val="center"/>
          </w:tcPr>
          <w:p>
            <w:pPr>
              <w:jc w:val="center"/>
              <w:rPr>
                <w:rFonts w:ascii="宋体" w:hAnsi="宋体"/>
                <w:b/>
                <w:bCs/>
                <w:szCs w:val="21"/>
              </w:rPr>
            </w:pPr>
            <w:r>
              <w:rPr>
                <w:rFonts w:ascii="宋体" w:hAnsi="宋体"/>
                <w:b/>
                <w:bCs/>
                <w:szCs w:val="21"/>
              </w:rPr>
              <w:t>对毕业要求的支撑</w:t>
            </w:r>
          </w:p>
        </w:tc>
        <w:tc>
          <w:tcPr>
            <w:tcW w:w="840" w:type="dxa"/>
            <w:shd w:val="clear" w:color="auto" w:fill="FFFFFF"/>
            <w:tcMar>
              <w:left w:w="28" w:type="dxa"/>
              <w:right w:w="28" w:type="dxa"/>
            </w:tcMar>
            <w:vAlign w:val="center"/>
          </w:tcPr>
          <w:p>
            <w:pPr>
              <w:jc w:val="center"/>
              <w:rPr>
                <w:rFonts w:ascii="宋体" w:hAnsi="宋体"/>
                <w:b/>
                <w:bCs/>
                <w:szCs w:val="21"/>
              </w:rPr>
            </w:pPr>
            <w:r>
              <w:rPr>
                <w:rFonts w:ascii="宋体" w:hAnsi="宋体"/>
                <w:b/>
                <w:bCs/>
                <w:szCs w:val="21"/>
              </w:rPr>
              <w:t>类型</w:t>
            </w:r>
          </w:p>
        </w:tc>
        <w:tc>
          <w:tcPr>
            <w:tcW w:w="630" w:type="dxa"/>
            <w:shd w:val="clear" w:color="auto" w:fill="FFFFFF"/>
            <w:tcMar>
              <w:left w:w="28" w:type="dxa"/>
              <w:right w:w="28" w:type="dxa"/>
            </w:tcMar>
            <w:vAlign w:val="center"/>
          </w:tcPr>
          <w:p>
            <w:pPr>
              <w:jc w:val="center"/>
              <w:rPr>
                <w:rFonts w:ascii="宋体" w:hAnsi="宋体"/>
                <w:b/>
                <w:bCs/>
                <w:szCs w:val="21"/>
              </w:rPr>
            </w:pPr>
            <w:r>
              <w:rPr>
                <w:rFonts w:ascii="宋体" w:hAnsi="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36" w:type="dxa"/>
            <w:vAlign w:val="center"/>
          </w:tcPr>
          <w:p>
            <w:pPr>
              <w:jc w:val="center"/>
              <w:rPr>
                <w:rFonts w:ascii="宋体" w:hAnsi="宋体" w:eastAsia="宋体"/>
                <w:bCs/>
                <w:szCs w:val="21"/>
              </w:rPr>
            </w:pPr>
            <w:r>
              <w:rPr>
                <w:rFonts w:hint="eastAsia" w:ascii="宋体" w:hAnsi="宋体"/>
                <w:bCs/>
                <w:szCs w:val="21"/>
              </w:rPr>
              <w:t>无</w:t>
            </w:r>
          </w:p>
        </w:tc>
        <w:tc>
          <w:tcPr>
            <w:tcW w:w="1784" w:type="dxa"/>
            <w:vAlign w:val="center"/>
          </w:tcPr>
          <w:p>
            <w:pPr>
              <w:spacing w:line="240" w:lineRule="atLeast"/>
              <w:jc w:val="center"/>
              <w:rPr>
                <w:rFonts w:ascii="宋体" w:hAnsi="宋体" w:eastAsia="宋体" w:cs="宋体"/>
                <w:kern w:val="0"/>
                <w:szCs w:val="21"/>
              </w:rPr>
            </w:pPr>
            <w:r>
              <w:rPr>
                <w:rFonts w:hint="eastAsia" w:ascii="宋体" w:hAnsi="宋体" w:cs="宋体"/>
                <w:kern w:val="0"/>
                <w:szCs w:val="21"/>
              </w:rPr>
              <w:t>无</w:t>
            </w:r>
          </w:p>
        </w:tc>
        <w:tc>
          <w:tcPr>
            <w:tcW w:w="3568" w:type="dxa"/>
            <w:vAlign w:val="center"/>
          </w:tcPr>
          <w:p>
            <w:pPr>
              <w:spacing w:line="240" w:lineRule="atLeast"/>
              <w:jc w:val="center"/>
              <w:rPr>
                <w:rFonts w:ascii="宋体" w:hAnsi="宋体" w:eastAsia="宋体" w:cs="宋体"/>
                <w:kern w:val="0"/>
                <w:szCs w:val="21"/>
              </w:rPr>
            </w:pPr>
            <w:r>
              <w:rPr>
                <w:rFonts w:hint="eastAsia" w:ascii="宋体" w:hAnsi="宋体" w:cs="宋体"/>
                <w:kern w:val="0"/>
                <w:szCs w:val="21"/>
              </w:rPr>
              <w:t>无</w:t>
            </w:r>
          </w:p>
        </w:tc>
        <w:tc>
          <w:tcPr>
            <w:tcW w:w="735" w:type="dxa"/>
            <w:vAlign w:val="center"/>
          </w:tcPr>
          <w:p>
            <w:pPr>
              <w:jc w:val="center"/>
              <w:rPr>
                <w:rFonts w:ascii="宋体" w:hAnsi="宋体" w:eastAsia="宋体"/>
                <w:bCs/>
                <w:szCs w:val="21"/>
              </w:rPr>
            </w:pPr>
            <w:r>
              <w:rPr>
                <w:rFonts w:hint="eastAsia" w:ascii="宋体" w:hAnsi="宋体"/>
                <w:bCs/>
                <w:szCs w:val="21"/>
              </w:rPr>
              <w:t>无</w:t>
            </w:r>
          </w:p>
        </w:tc>
        <w:tc>
          <w:tcPr>
            <w:tcW w:w="1155" w:type="dxa"/>
            <w:vAlign w:val="center"/>
          </w:tcPr>
          <w:p>
            <w:pPr>
              <w:jc w:val="center"/>
              <w:rPr>
                <w:rFonts w:ascii="宋体" w:hAnsi="宋体" w:eastAsia="宋体"/>
                <w:bCs/>
                <w:szCs w:val="21"/>
              </w:rPr>
            </w:pPr>
            <w:r>
              <w:rPr>
                <w:rFonts w:hint="eastAsia" w:ascii="宋体" w:hAnsi="宋体"/>
                <w:bCs/>
                <w:szCs w:val="21"/>
              </w:rPr>
              <w:t>无</w:t>
            </w:r>
          </w:p>
        </w:tc>
        <w:tc>
          <w:tcPr>
            <w:tcW w:w="840" w:type="dxa"/>
            <w:tcMar>
              <w:left w:w="28" w:type="dxa"/>
              <w:right w:w="28" w:type="dxa"/>
            </w:tcMar>
            <w:vAlign w:val="center"/>
          </w:tcPr>
          <w:p>
            <w:pPr>
              <w:jc w:val="center"/>
              <w:rPr>
                <w:rFonts w:ascii="宋体" w:hAnsi="宋体" w:eastAsia="宋体"/>
                <w:bCs/>
                <w:szCs w:val="21"/>
              </w:rPr>
            </w:pPr>
            <w:r>
              <w:rPr>
                <w:rFonts w:hint="eastAsia" w:ascii="宋体" w:hAnsi="宋体"/>
                <w:bCs/>
                <w:szCs w:val="21"/>
              </w:rPr>
              <w:t>无</w:t>
            </w:r>
          </w:p>
        </w:tc>
        <w:tc>
          <w:tcPr>
            <w:tcW w:w="630" w:type="dxa"/>
            <w:tcMar>
              <w:left w:w="28" w:type="dxa"/>
              <w:right w:w="28" w:type="dxa"/>
            </w:tcMar>
            <w:vAlign w:val="center"/>
          </w:tcPr>
          <w:p>
            <w:pPr>
              <w:jc w:val="center"/>
              <w:rPr>
                <w:rFonts w:ascii="宋体" w:hAnsi="宋体" w:eastAsia="宋体"/>
                <w:bCs/>
                <w:szCs w:val="21"/>
              </w:rPr>
            </w:pPr>
            <w:r>
              <w:rPr>
                <w:rFonts w:hint="eastAsia" w:ascii="宋体" w:hAnsi="宋体"/>
                <w:bCs/>
                <w:szCs w:val="21"/>
              </w:rPr>
              <w:t>无</w:t>
            </w:r>
          </w:p>
        </w:tc>
      </w:tr>
    </w:tbl>
    <w:p>
      <w:pPr>
        <w:spacing w:line="360" w:lineRule="auto"/>
        <w:outlineLvl w:val="0"/>
        <w:rPr>
          <w:rFonts w:ascii="宋体" w:hAnsi="宋体"/>
          <w:b/>
          <w:sz w:val="28"/>
          <w:szCs w:val="28"/>
        </w:rPr>
      </w:pPr>
      <w:r>
        <w:rPr>
          <w:rFonts w:ascii="宋体" w:hAnsi="宋体"/>
          <w:b/>
          <w:sz w:val="28"/>
          <w:szCs w:val="28"/>
        </w:rPr>
        <w:t xml:space="preserve">   </w:t>
      </w:r>
    </w:p>
    <w:p>
      <w:pPr>
        <w:spacing w:line="360" w:lineRule="auto"/>
        <w:outlineLvl w:val="0"/>
        <w:rPr>
          <w:rFonts w:ascii="宋体" w:hAnsi="宋体"/>
          <w:b/>
          <w:sz w:val="28"/>
          <w:szCs w:val="28"/>
        </w:rPr>
      </w:pPr>
      <w:r>
        <w:rPr>
          <w:rFonts w:hint="eastAsia" w:ascii="宋体" w:hAnsi="宋体"/>
          <w:b/>
          <w:sz w:val="28"/>
          <w:szCs w:val="28"/>
        </w:rPr>
        <w:t xml:space="preserve">    </w:t>
      </w:r>
      <w:bookmarkStart w:id="129" w:name="_Toc88518191"/>
      <w:r>
        <w:rPr>
          <w:rFonts w:hint="eastAsia" w:ascii="宋体" w:hAnsi="宋体"/>
          <w:b/>
          <w:sz w:val="28"/>
          <w:szCs w:val="28"/>
        </w:rPr>
        <w:t>五、课程实施</w:t>
      </w:r>
      <w:bookmarkEnd w:id="129"/>
    </w:p>
    <w:p>
      <w:pPr>
        <w:pStyle w:val="50"/>
        <w:spacing w:line="360" w:lineRule="auto"/>
        <w:ind w:left="482" w:firstLine="0" w:firstLineChars="0"/>
        <w:rPr>
          <w:sz w:val="24"/>
        </w:rPr>
      </w:pPr>
      <w:r>
        <w:rPr>
          <w:rFonts w:hint="eastAsia"/>
          <w:b/>
          <w:sz w:val="24"/>
        </w:rPr>
        <w:t>（一）课程教学要点</w:t>
      </w:r>
    </w:p>
    <w:p>
      <w:pPr>
        <w:pStyle w:val="9"/>
        <w:spacing w:after="0" w:line="360" w:lineRule="auto"/>
        <w:ind w:left="0" w:leftChars="0" w:firstLine="480" w:firstLineChars="200"/>
        <w:rPr>
          <w:rFonts w:ascii="宋体" w:hAnsi="宋体" w:cs="宋体"/>
          <w:sz w:val="24"/>
        </w:rPr>
      </w:pPr>
      <w:r>
        <w:rPr>
          <w:rFonts w:hint="eastAsia" w:ascii="宋体" w:hAnsi="宋体" w:cs="宋体"/>
          <w:sz w:val="24"/>
        </w:rPr>
        <w:t>本课程建立在教育学、心理学课程和音乐理论及技能类课程之上，具有很强的理论性和实践性。学生没有课程教学理论基础和实际教学的经验，本课程教学既要进行音乐课程教学的理论学习，又要关注课程教学案例和教学实践。因此，课程教学要教育教学理论与教学实践相结合，抓住重点，优选教学内容，以课堂讲授和课例赏析为主，通过理论学习、优秀课例赏析和实地听课等方式，掌握课程基本知识和教学基本技能。</w:t>
      </w:r>
    </w:p>
    <w:p>
      <w:pPr>
        <w:widowControl/>
        <w:spacing w:line="360" w:lineRule="auto"/>
        <w:ind w:firstLine="472" w:firstLineChars="196"/>
        <w:jc w:val="left"/>
        <w:rPr>
          <w:rFonts w:ascii="宋体" w:hAnsi="宋体" w:cs="宋体"/>
          <w:b/>
          <w:bCs/>
          <w:kern w:val="0"/>
          <w:sz w:val="24"/>
        </w:rPr>
      </w:pPr>
      <w:r>
        <w:rPr>
          <w:rFonts w:hint="eastAsia"/>
          <w:b/>
          <w:sz w:val="24"/>
        </w:rPr>
        <w:t>（二）</w:t>
      </w:r>
      <w:r>
        <w:rPr>
          <w:rFonts w:hint="eastAsia" w:ascii="宋体" w:hAnsi="宋体" w:cs="宋体"/>
          <w:b/>
          <w:bCs/>
          <w:kern w:val="0"/>
          <w:sz w:val="24"/>
        </w:rPr>
        <w:t>教学方法</w:t>
      </w:r>
      <w:r>
        <w:rPr>
          <w:rFonts w:hint="eastAsia" w:ascii="宋体" w:hAnsi="宋体" w:cs="Arial"/>
          <w:b/>
          <w:kern w:val="0"/>
          <w:sz w:val="24"/>
        </w:rPr>
        <w:t>与手段</w:t>
      </w:r>
    </w:p>
    <w:p>
      <w:pPr>
        <w:spacing w:line="360" w:lineRule="auto"/>
        <w:ind w:firstLine="480" w:firstLineChars="200"/>
        <w:rPr>
          <w:rFonts w:ascii="宋体" w:hAnsi="宋体"/>
          <w:sz w:val="24"/>
        </w:rPr>
      </w:pPr>
      <w:r>
        <w:rPr>
          <w:rFonts w:hint="eastAsia" w:ascii="宋体" w:hAnsi="宋体"/>
          <w:sz w:val="24"/>
        </w:rPr>
        <w:t>1.本课程教学主要采用讲授、赏析、问答、讨论、课外拓展等方法进行教学，利用课堂教学与课外赏析相结合的方式，灵活运用网络信息和现代教育技术等手段收集教学资源，整合教学内容，采用理论讲授与课例赏析的方式，传授基础音乐教育理论，让学生学得轻松，易于理解和消化知识。</w:t>
      </w:r>
    </w:p>
    <w:p>
      <w:pPr>
        <w:spacing w:line="360" w:lineRule="auto"/>
        <w:ind w:firstLine="480" w:firstLineChars="200"/>
        <w:rPr>
          <w:rFonts w:ascii="宋体" w:hAnsi="宋体"/>
          <w:sz w:val="24"/>
        </w:rPr>
      </w:pPr>
      <w:r>
        <w:rPr>
          <w:rFonts w:hint="eastAsia" w:ascii="宋体" w:hAnsi="宋体"/>
          <w:sz w:val="24"/>
        </w:rPr>
        <w:t>2.运用理论学习与课例赏析相结合的方式，通过讲授、欣赏、讨论分论、课外拓展等教学实践，充分调动学生学习的积极性与参与性，提升学生学习、掌握音乐教育相关知识，具备基础音乐教师的基本素养，达到课程教学的预期目标。</w:t>
      </w:r>
    </w:p>
    <w:p>
      <w:pPr>
        <w:spacing w:line="360" w:lineRule="auto"/>
        <w:ind w:firstLine="480" w:firstLineChars="200"/>
        <w:rPr>
          <w:rFonts w:ascii="宋体" w:hAnsi="宋体"/>
          <w:sz w:val="24"/>
          <w:szCs w:val="22"/>
        </w:rPr>
      </w:pPr>
      <w:r>
        <w:rPr>
          <w:rFonts w:hint="eastAsia" w:ascii="宋体" w:hAnsi="宋体"/>
          <w:sz w:val="24"/>
          <w:szCs w:val="22"/>
        </w:rPr>
        <w:t>3.紧密结合音乐教育课程改革最新研究成果，及时调整和补充学科前沿知识。</w:t>
      </w:r>
    </w:p>
    <w:p>
      <w:pPr>
        <w:spacing w:line="360" w:lineRule="auto"/>
        <w:ind w:firstLine="482" w:firstLineChars="200"/>
        <w:rPr>
          <w:rFonts w:ascii="宋体" w:hAnsi="宋体"/>
          <w:b/>
          <w:bCs/>
          <w:sz w:val="24"/>
          <w:szCs w:val="22"/>
        </w:rPr>
      </w:pPr>
      <w:r>
        <w:rPr>
          <w:rFonts w:hint="eastAsia" w:ascii="宋体" w:hAnsi="宋体"/>
          <w:b/>
          <w:bCs/>
          <w:sz w:val="24"/>
          <w:szCs w:val="22"/>
        </w:rPr>
        <w:t>（三）思政教学要点</w:t>
      </w:r>
    </w:p>
    <w:p>
      <w:pPr>
        <w:spacing w:line="360" w:lineRule="auto"/>
        <w:ind w:firstLine="482"/>
        <w:jc w:val="left"/>
        <w:rPr>
          <w:rFonts w:ascii="宋体" w:hAnsi="宋体" w:eastAsia="宋体" w:cs="宋体"/>
          <w:sz w:val="24"/>
        </w:rPr>
      </w:pPr>
      <w:r>
        <w:rPr>
          <w:rFonts w:hint="eastAsia" w:ascii="宋体" w:hAnsi="宋体" w:eastAsia="宋体" w:cs="宋体"/>
          <w:sz w:val="24"/>
        </w:rPr>
        <w:t>1.课程教学中，注重强调教师职业的崇高地位和重要性，宣传教书育人的积极作用，在学生中树立教师的职业目标，引导更多优秀毕业生立志从事教师职业，保障高素质的教师人才队伍。</w:t>
      </w:r>
    </w:p>
    <w:p>
      <w:pPr>
        <w:spacing w:line="360" w:lineRule="auto"/>
        <w:ind w:firstLine="482"/>
        <w:jc w:val="left"/>
        <w:rPr>
          <w:b/>
          <w:sz w:val="24"/>
        </w:rPr>
      </w:pPr>
      <w:r>
        <w:rPr>
          <w:rFonts w:hint="eastAsia" w:ascii="宋体" w:hAnsi="宋体" w:eastAsia="宋体" w:cs="宋体"/>
          <w:sz w:val="24"/>
        </w:rPr>
        <w:t>2.课程教学中，注意立德树人与身正为范，以自身言行和严谨的教学为学生垂范，在教学中注意教育和引导学生树立正确的世界观、人生观和价值观，养成健全的人格和高尚的道德情操，能够明辨是非曲直，具有强烈的爱国热情和奉献精神，在未来的教学中培养出具有强烈爱国情怀的优秀学生。</w:t>
      </w:r>
    </w:p>
    <w:p>
      <w:pPr>
        <w:spacing w:line="360" w:lineRule="auto"/>
        <w:ind w:firstLine="482" w:firstLineChars="200"/>
        <w:rPr>
          <w:rFonts w:ascii="宋体" w:hAnsi="宋体"/>
          <w:sz w:val="24"/>
          <w:szCs w:val="22"/>
        </w:rPr>
      </w:pPr>
      <w:r>
        <w:rPr>
          <w:rFonts w:hint="eastAsia"/>
          <w:b/>
          <w:sz w:val="24"/>
        </w:rPr>
        <w:t>（四）主要教学环节质量要求表</w:t>
      </w:r>
    </w:p>
    <w:p>
      <w:pPr>
        <w:spacing w:line="360" w:lineRule="auto"/>
        <w:ind w:firstLine="482" w:firstLineChars="200"/>
        <w:rPr>
          <w:rFonts w:ascii="宋体" w:hAnsi="宋体"/>
          <w:b/>
          <w:bCs/>
          <w:sz w:val="24"/>
          <w:szCs w:val="22"/>
        </w:rPr>
      </w:pPr>
      <w:r>
        <w:rPr>
          <w:rFonts w:ascii="宋体" w:hAnsi="宋体"/>
          <w:b/>
          <w:bCs/>
          <w:sz w:val="24"/>
          <w:szCs w:val="22"/>
        </w:rPr>
        <w:t>主要教学环节的质量要求如表所示</w:t>
      </w:r>
      <w:r>
        <w:rPr>
          <w:rFonts w:hint="eastAsia" w:ascii="宋体" w:hAnsi="宋体"/>
          <w:b/>
          <w:bCs/>
          <w:sz w:val="24"/>
          <w:szCs w:val="22"/>
        </w:rPr>
        <w:t>：</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993"/>
        <w:gridCol w:w="7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575" w:type="dxa"/>
            <w:gridSpan w:val="2"/>
            <w:tcBorders>
              <w:top w:val="single" w:color="auto" w:sz="8" w:space="0"/>
              <w:left w:val="single" w:color="auto" w:sz="8" w:space="0"/>
              <w:right w:val="single" w:color="auto" w:sz="8" w:space="0"/>
            </w:tcBorders>
            <w:tcMar>
              <w:left w:w="28" w:type="dxa"/>
              <w:right w:w="28" w:type="dxa"/>
            </w:tcMar>
            <w:vAlign w:val="center"/>
          </w:tcPr>
          <w:p>
            <w:pPr>
              <w:spacing w:line="276" w:lineRule="auto"/>
              <w:jc w:val="center"/>
              <w:rPr>
                <w:rFonts w:ascii="宋体" w:hAnsi="宋体"/>
                <w:b/>
                <w:szCs w:val="21"/>
              </w:rPr>
            </w:pPr>
            <w:r>
              <w:rPr>
                <w:rFonts w:ascii="宋体" w:hAnsi="宋体"/>
                <w:b/>
                <w:bCs/>
                <w:szCs w:val="21"/>
              </w:rPr>
              <w:t>主要教学环节</w:t>
            </w:r>
          </w:p>
        </w:tc>
        <w:tc>
          <w:tcPr>
            <w:tcW w:w="7525" w:type="dxa"/>
            <w:tcBorders>
              <w:top w:val="single" w:color="auto" w:sz="8" w:space="0"/>
              <w:left w:val="single" w:color="auto" w:sz="8" w:space="0"/>
              <w:right w:val="single" w:color="auto" w:sz="8" w:space="0"/>
            </w:tcBorders>
            <w:vAlign w:val="center"/>
          </w:tcPr>
          <w:p>
            <w:pPr>
              <w:spacing w:line="276" w:lineRule="auto"/>
              <w:jc w:val="center"/>
              <w:rPr>
                <w:rFonts w:ascii="宋体" w:hAnsi="宋体"/>
                <w:b/>
                <w:szCs w:val="21"/>
              </w:rPr>
            </w:pPr>
            <w:r>
              <w:rPr>
                <w:rFonts w:ascii="宋体" w:hAnsi="宋体"/>
                <w:b/>
                <w:bCs/>
                <w:szCs w:val="21"/>
              </w:rPr>
              <w:t>质量</w:t>
            </w:r>
            <w:r>
              <w:rPr>
                <w:rFonts w:hint="eastAsia" w:ascii="宋体" w:hAnsi="宋体"/>
                <w:b/>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582" w:type="dxa"/>
            <w:tcBorders>
              <w:left w:val="single" w:color="auto" w:sz="8" w:space="0"/>
            </w:tcBorders>
            <w:vAlign w:val="center"/>
          </w:tcPr>
          <w:p>
            <w:pPr>
              <w:spacing w:line="276" w:lineRule="auto"/>
              <w:jc w:val="center"/>
              <w:rPr>
                <w:rFonts w:ascii="宋体" w:hAnsi="宋体"/>
                <w:szCs w:val="21"/>
              </w:rPr>
            </w:pPr>
            <w:r>
              <w:rPr>
                <w:rFonts w:ascii="宋体" w:hAnsi="宋体"/>
                <w:szCs w:val="21"/>
              </w:rPr>
              <w:t>1</w:t>
            </w:r>
          </w:p>
        </w:tc>
        <w:tc>
          <w:tcPr>
            <w:tcW w:w="993" w:type="dxa"/>
            <w:tcMar>
              <w:left w:w="28" w:type="dxa"/>
              <w:right w:w="28" w:type="dxa"/>
            </w:tcMar>
            <w:vAlign w:val="center"/>
          </w:tcPr>
          <w:p>
            <w:pPr>
              <w:spacing w:line="276" w:lineRule="auto"/>
              <w:jc w:val="center"/>
              <w:rPr>
                <w:rFonts w:ascii="宋体" w:hAnsi="宋体"/>
                <w:szCs w:val="21"/>
              </w:rPr>
            </w:pPr>
            <w:r>
              <w:rPr>
                <w:rFonts w:ascii="宋体" w:hAnsi="宋体"/>
                <w:szCs w:val="21"/>
              </w:rPr>
              <w:t>备课</w:t>
            </w:r>
          </w:p>
        </w:tc>
        <w:tc>
          <w:tcPr>
            <w:tcW w:w="7525" w:type="dxa"/>
            <w:tcBorders>
              <w:right w:val="single" w:color="auto" w:sz="8" w:space="0"/>
            </w:tcBorders>
            <w:vAlign w:val="center"/>
          </w:tcPr>
          <w:p>
            <w:pPr>
              <w:spacing w:line="276" w:lineRule="auto"/>
              <w:rPr>
                <w:rFonts w:ascii="宋体" w:hAnsi="宋体"/>
                <w:szCs w:val="21"/>
              </w:rPr>
            </w:pPr>
            <w:r>
              <w:rPr>
                <w:rFonts w:ascii="宋体" w:hAnsi="宋体"/>
                <w:szCs w:val="21"/>
              </w:rPr>
              <w:t>（1）掌握课程教学大纲内容，严格按照教学大纲要求进行课程教学内容的组织。</w:t>
            </w:r>
          </w:p>
          <w:p>
            <w:pPr>
              <w:spacing w:line="276" w:lineRule="auto"/>
              <w:rPr>
                <w:rFonts w:ascii="宋体" w:hAnsi="宋体"/>
                <w:szCs w:val="21"/>
              </w:rPr>
            </w:pPr>
            <w:r>
              <w:rPr>
                <w:rFonts w:ascii="宋体" w:hAnsi="宋体"/>
                <w:szCs w:val="21"/>
              </w:rPr>
              <w:t>（2）悉心了解学生的现有水平和最新发展区水平，深透钻研教材内容，广泛阅读相关文献资料，精心选择教学方法、组织形式</w:t>
            </w:r>
            <w:r>
              <w:rPr>
                <w:rFonts w:hint="eastAsia" w:ascii="宋体" w:hAnsi="宋体"/>
                <w:szCs w:val="21"/>
              </w:rPr>
              <w:t>和教学手段，认真</w:t>
            </w:r>
            <w:r>
              <w:rPr>
                <w:rFonts w:ascii="宋体" w:hAnsi="宋体"/>
                <w:szCs w:val="21"/>
              </w:rPr>
              <w:t>编写授课计划。授课教案内容包括章节标题、教学目标、教学准备、教学方法、课堂类型、时间分配、授课内容、课后作业、教学效果分析等方面。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8" w:hRule="atLeast"/>
          <w:jc w:val="center"/>
        </w:trPr>
        <w:tc>
          <w:tcPr>
            <w:tcW w:w="582" w:type="dxa"/>
            <w:tcBorders>
              <w:left w:val="single" w:color="auto" w:sz="8" w:space="0"/>
            </w:tcBorders>
            <w:vAlign w:val="center"/>
          </w:tcPr>
          <w:p>
            <w:pPr>
              <w:spacing w:line="276" w:lineRule="auto"/>
              <w:jc w:val="center"/>
              <w:rPr>
                <w:rFonts w:ascii="宋体" w:hAnsi="宋体"/>
                <w:szCs w:val="21"/>
              </w:rPr>
            </w:pPr>
            <w:r>
              <w:rPr>
                <w:rFonts w:ascii="宋体" w:hAnsi="宋体"/>
                <w:szCs w:val="21"/>
              </w:rPr>
              <w:t>2</w:t>
            </w:r>
          </w:p>
        </w:tc>
        <w:tc>
          <w:tcPr>
            <w:tcW w:w="993" w:type="dxa"/>
            <w:tcMar>
              <w:left w:w="28" w:type="dxa"/>
              <w:right w:w="28" w:type="dxa"/>
            </w:tcMar>
            <w:vAlign w:val="center"/>
          </w:tcPr>
          <w:p>
            <w:pPr>
              <w:spacing w:line="276" w:lineRule="auto"/>
              <w:jc w:val="center"/>
              <w:rPr>
                <w:rFonts w:ascii="宋体" w:hAnsi="宋体"/>
                <w:szCs w:val="21"/>
              </w:rPr>
            </w:pPr>
            <w:r>
              <w:rPr>
                <w:rFonts w:ascii="宋体" w:hAnsi="宋体"/>
                <w:szCs w:val="21"/>
              </w:rPr>
              <w:t>讲授</w:t>
            </w:r>
          </w:p>
        </w:tc>
        <w:tc>
          <w:tcPr>
            <w:tcW w:w="7525" w:type="dxa"/>
            <w:tcBorders>
              <w:right w:val="single" w:color="auto" w:sz="8" w:space="0"/>
            </w:tcBorders>
            <w:vAlign w:val="center"/>
          </w:tcPr>
          <w:p>
            <w:pPr>
              <w:spacing w:line="276" w:lineRule="auto"/>
              <w:rPr>
                <w:rFonts w:ascii="宋体" w:hAnsi="宋体"/>
              </w:rPr>
            </w:pPr>
            <w:r>
              <w:rPr>
                <w:rFonts w:ascii="宋体" w:hAnsi="宋体"/>
                <w:szCs w:val="21"/>
              </w:rPr>
              <w:t>（1）</w:t>
            </w:r>
            <w:r>
              <w:rPr>
                <w:rFonts w:hint="eastAsia" w:ascii="宋体" w:hAnsi="宋体"/>
              </w:rPr>
              <w:t>教师仪表端庄，情绪情感要饱满；</w:t>
            </w:r>
          </w:p>
          <w:p>
            <w:pPr>
              <w:spacing w:line="276" w:lineRule="auto"/>
              <w:rPr>
                <w:rFonts w:ascii="宋体" w:hAnsi="宋体"/>
                <w:szCs w:val="21"/>
              </w:rPr>
            </w:pPr>
            <w:r>
              <w:rPr>
                <w:rFonts w:ascii="宋体" w:hAnsi="宋体"/>
                <w:szCs w:val="21"/>
              </w:rPr>
              <w:t>（2）</w:t>
            </w:r>
            <w:r>
              <w:rPr>
                <w:rFonts w:hint="eastAsia" w:ascii="宋体" w:hAnsi="宋体"/>
              </w:rPr>
              <w:t>教学准备充分，熟悉教学内容；</w:t>
            </w:r>
          </w:p>
          <w:p>
            <w:pPr>
              <w:spacing w:line="276" w:lineRule="auto"/>
              <w:rPr>
                <w:rFonts w:ascii="宋体" w:hAnsi="宋体"/>
                <w:szCs w:val="21"/>
              </w:rPr>
            </w:pPr>
            <w:r>
              <w:rPr>
                <w:rFonts w:ascii="宋体" w:hAnsi="宋体"/>
                <w:szCs w:val="21"/>
              </w:rPr>
              <w:t>（3）</w:t>
            </w:r>
            <w:r>
              <w:rPr>
                <w:rFonts w:hint="eastAsia" w:ascii="宋体" w:hAnsi="宋体"/>
              </w:rPr>
              <w:t>教学内容充实，不断充实最新研究成果；</w:t>
            </w:r>
          </w:p>
          <w:p>
            <w:pPr>
              <w:spacing w:line="276" w:lineRule="auto"/>
              <w:rPr>
                <w:rFonts w:ascii="宋体" w:hAnsi="宋体"/>
                <w:szCs w:val="21"/>
              </w:rPr>
            </w:pPr>
            <w:r>
              <w:rPr>
                <w:rFonts w:ascii="宋体" w:hAnsi="宋体"/>
                <w:szCs w:val="21"/>
              </w:rPr>
              <w:t>（4）</w:t>
            </w:r>
            <w:r>
              <w:rPr>
                <w:rFonts w:hint="eastAsia" w:ascii="宋体" w:hAnsi="宋体"/>
              </w:rPr>
              <w:t>严格执行计划，教学进度适宜；</w:t>
            </w:r>
          </w:p>
          <w:p>
            <w:pPr>
              <w:spacing w:line="276" w:lineRule="auto"/>
              <w:rPr>
                <w:rFonts w:ascii="宋体" w:hAnsi="宋体"/>
                <w:szCs w:val="21"/>
              </w:rPr>
            </w:pPr>
            <w:r>
              <w:rPr>
                <w:rFonts w:ascii="宋体" w:hAnsi="宋体"/>
                <w:szCs w:val="21"/>
              </w:rPr>
              <w:t>（5）</w:t>
            </w:r>
            <w:r>
              <w:rPr>
                <w:rFonts w:hint="eastAsia" w:ascii="宋体" w:hAnsi="宋体"/>
              </w:rPr>
              <w:t>课堂教学信息充分，注重理论联系实际；</w:t>
            </w:r>
          </w:p>
          <w:p>
            <w:pPr>
              <w:spacing w:line="276" w:lineRule="auto"/>
              <w:rPr>
                <w:rFonts w:ascii="宋体" w:hAnsi="宋体"/>
                <w:szCs w:val="21"/>
              </w:rPr>
            </w:pPr>
            <w:r>
              <w:rPr>
                <w:rFonts w:ascii="宋体" w:hAnsi="宋体"/>
                <w:szCs w:val="21"/>
              </w:rPr>
              <w:t>（6）</w:t>
            </w:r>
            <w:r>
              <w:rPr>
                <w:rFonts w:hint="eastAsia" w:ascii="宋体" w:hAnsi="宋体"/>
              </w:rPr>
              <w:t>注重启发学生思维，培养学生的教学能力；</w:t>
            </w:r>
          </w:p>
          <w:p>
            <w:pPr>
              <w:spacing w:line="276" w:lineRule="auto"/>
              <w:rPr>
                <w:rFonts w:ascii="宋体" w:hAnsi="宋体"/>
                <w:szCs w:val="21"/>
              </w:rPr>
            </w:pPr>
            <w:r>
              <w:rPr>
                <w:rFonts w:ascii="宋体" w:hAnsi="宋体"/>
                <w:szCs w:val="21"/>
              </w:rPr>
              <w:t>（7）</w:t>
            </w:r>
            <w:r>
              <w:rPr>
                <w:rFonts w:hint="eastAsia" w:ascii="宋体" w:hAnsi="宋体"/>
              </w:rPr>
              <w:t>面向全体基础上因材施教，灵活运用多种教学方法；</w:t>
            </w:r>
          </w:p>
          <w:p>
            <w:pPr>
              <w:spacing w:line="276" w:lineRule="auto"/>
              <w:rPr>
                <w:rFonts w:ascii="宋体" w:hAnsi="宋体"/>
                <w:szCs w:val="21"/>
              </w:rPr>
            </w:pPr>
            <w:r>
              <w:rPr>
                <w:rFonts w:ascii="宋体" w:hAnsi="宋体"/>
                <w:szCs w:val="21"/>
              </w:rPr>
              <w:t>（8）</w:t>
            </w:r>
            <w:r>
              <w:rPr>
                <w:rFonts w:hint="eastAsia" w:ascii="宋体" w:hAnsi="宋体"/>
              </w:rPr>
              <w:t>教学语言规范，为学生教育教学做好表率；</w:t>
            </w:r>
          </w:p>
          <w:p>
            <w:pPr>
              <w:spacing w:line="276" w:lineRule="auto"/>
              <w:rPr>
                <w:rFonts w:ascii="宋体" w:hAnsi="宋体"/>
                <w:szCs w:val="21"/>
              </w:rPr>
            </w:pPr>
            <w:r>
              <w:rPr>
                <w:rFonts w:ascii="宋体" w:hAnsi="宋体"/>
                <w:szCs w:val="21"/>
              </w:rPr>
              <w:t>（9）</w:t>
            </w:r>
            <w:r>
              <w:rPr>
                <w:rFonts w:hint="eastAsia" w:ascii="宋体" w:hAnsi="宋体"/>
              </w:rPr>
              <w:t>教学条理清楚，教学思路逻辑严密；</w:t>
            </w:r>
          </w:p>
          <w:p>
            <w:pPr>
              <w:spacing w:line="276" w:lineRule="auto"/>
              <w:rPr>
                <w:rFonts w:ascii="宋体" w:hAnsi="宋体"/>
                <w:szCs w:val="21"/>
              </w:rPr>
            </w:pPr>
            <w:r>
              <w:rPr>
                <w:rFonts w:ascii="宋体" w:hAnsi="宋体"/>
                <w:szCs w:val="21"/>
              </w:rPr>
              <w:t>（10）</w:t>
            </w:r>
            <w:r>
              <w:rPr>
                <w:rFonts w:hint="eastAsia" w:ascii="宋体" w:hAnsi="宋体"/>
              </w:rPr>
              <w:t>充分运用现代化教学手段，教学技术熟练；</w:t>
            </w:r>
          </w:p>
          <w:p>
            <w:pPr>
              <w:spacing w:line="276" w:lineRule="auto"/>
              <w:rPr>
                <w:rFonts w:ascii="宋体" w:hAnsi="宋体"/>
                <w:szCs w:val="21"/>
              </w:rPr>
            </w:pPr>
            <w:r>
              <w:rPr>
                <w:rFonts w:ascii="宋体" w:hAnsi="宋体"/>
                <w:szCs w:val="21"/>
              </w:rPr>
              <w:t>（11）</w:t>
            </w:r>
            <w:r>
              <w:rPr>
                <w:rFonts w:hint="eastAsia" w:ascii="宋体" w:hAnsi="宋体"/>
              </w:rPr>
              <w:t>课堂教学要重点突出，难点突破；</w:t>
            </w:r>
          </w:p>
          <w:p>
            <w:pPr>
              <w:spacing w:line="276" w:lineRule="auto"/>
              <w:rPr>
                <w:rFonts w:ascii="宋体" w:hAnsi="宋体"/>
                <w:szCs w:val="21"/>
              </w:rPr>
            </w:pPr>
            <w:r>
              <w:rPr>
                <w:rFonts w:ascii="宋体" w:hAnsi="宋体"/>
                <w:szCs w:val="21"/>
              </w:rPr>
              <w:t>（12）</w:t>
            </w:r>
            <w:r>
              <w:rPr>
                <w:rFonts w:hint="eastAsia" w:ascii="宋体" w:hAnsi="宋体"/>
              </w:rPr>
              <w:t>注重师生互动，形成良好的课堂氛围。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2" w:hRule="atLeast"/>
          <w:jc w:val="center"/>
        </w:trPr>
        <w:tc>
          <w:tcPr>
            <w:tcW w:w="582" w:type="dxa"/>
            <w:tcBorders>
              <w:left w:val="single" w:color="auto" w:sz="8" w:space="0"/>
            </w:tcBorders>
            <w:vAlign w:val="center"/>
          </w:tcPr>
          <w:p>
            <w:pPr>
              <w:spacing w:line="276" w:lineRule="auto"/>
              <w:jc w:val="center"/>
              <w:rPr>
                <w:rFonts w:ascii="宋体" w:hAnsi="宋体"/>
                <w:szCs w:val="21"/>
              </w:rPr>
            </w:pPr>
            <w:r>
              <w:rPr>
                <w:rFonts w:ascii="宋体" w:hAnsi="宋体"/>
                <w:szCs w:val="21"/>
              </w:rPr>
              <w:t>3</w:t>
            </w:r>
          </w:p>
        </w:tc>
        <w:tc>
          <w:tcPr>
            <w:tcW w:w="993" w:type="dxa"/>
            <w:tcMar>
              <w:left w:w="28" w:type="dxa"/>
              <w:right w:w="28" w:type="dxa"/>
            </w:tcMar>
            <w:vAlign w:val="center"/>
          </w:tcPr>
          <w:p>
            <w:pPr>
              <w:spacing w:line="276" w:lineRule="auto"/>
              <w:jc w:val="center"/>
              <w:rPr>
                <w:rFonts w:ascii="宋体" w:hAnsi="宋体"/>
                <w:szCs w:val="21"/>
              </w:rPr>
            </w:pPr>
            <w:r>
              <w:rPr>
                <w:rFonts w:ascii="宋体" w:hAnsi="宋体"/>
                <w:szCs w:val="21"/>
              </w:rPr>
              <w:t>作业布置与批改</w:t>
            </w:r>
          </w:p>
        </w:tc>
        <w:tc>
          <w:tcPr>
            <w:tcW w:w="7525" w:type="dxa"/>
            <w:tcBorders>
              <w:right w:val="single" w:color="auto" w:sz="8" w:space="0"/>
            </w:tcBorders>
            <w:vAlign w:val="center"/>
          </w:tcPr>
          <w:p>
            <w:pPr>
              <w:spacing w:line="276" w:lineRule="auto"/>
              <w:rPr>
                <w:rFonts w:ascii="宋体" w:hAnsi="宋体"/>
                <w:szCs w:val="21"/>
              </w:rPr>
            </w:pPr>
            <w:r>
              <w:rPr>
                <w:rFonts w:ascii="宋体" w:hAnsi="宋体"/>
                <w:szCs w:val="21"/>
              </w:rPr>
              <w:t>学生必须完成</w:t>
            </w:r>
            <w:r>
              <w:rPr>
                <w:rFonts w:hint="eastAsia" w:ascii="宋体" w:hAnsi="宋体"/>
                <w:szCs w:val="21"/>
              </w:rPr>
              <w:t>规定</w:t>
            </w:r>
            <w:r>
              <w:rPr>
                <w:rFonts w:ascii="宋体" w:hAnsi="宋体"/>
                <w:szCs w:val="21"/>
              </w:rPr>
              <w:t>数量的作业</w:t>
            </w:r>
            <w:r>
              <w:rPr>
                <w:rFonts w:hint="eastAsia" w:ascii="宋体" w:hAnsi="宋体"/>
                <w:szCs w:val="21"/>
              </w:rPr>
              <w:t>，</w:t>
            </w:r>
            <w:r>
              <w:rPr>
                <w:rFonts w:ascii="宋体" w:hAnsi="宋体"/>
                <w:szCs w:val="21"/>
              </w:rPr>
              <w:t>作业必须达到以下基本要求：</w:t>
            </w:r>
          </w:p>
          <w:p>
            <w:pPr>
              <w:spacing w:line="276" w:lineRule="auto"/>
              <w:rPr>
                <w:rFonts w:ascii="宋体" w:hAnsi="宋体"/>
                <w:szCs w:val="21"/>
              </w:rPr>
            </w:pPr>
            <w:r>
              <w:rPr>
                <w:rFonts w:hint="eastAsia" w:ascii="宋体" w:hAnsi="宋体"/>
                <w:szCs w:val="21"/>
              </w:rPr>
              <w:t>（1）</w:t>
            </w:r>
            <w:r>
              <w:rPr>
                <w:rFonts w:ascii="宋体" w:hAnsi="宋体"/>
                <w:szCs w:val="21"/>
              </w:rPr>
              <w:t>按时按量完成作业，不缺交，不抄袭</w:t>
            </w:r>
            <w:r>
              <w:rPr>
                <w:rFonts w:hint="eastAsia" w:ascii="宋体" w:hAnsi="宋体"/>
                <w:szCs w:val="21"/>
              </w:rPr>
              <w:t>。</w:t>
            </w:r>
          </w:p>
          <w:p>
            <w:pPr>
              <w:spacing w:line="276" w:lineRule="auto"/>
              <w:rPr>
                <w:rFonts w:ascii="宋体" w:hAnsi="宋体"/>
                <w:szCs w:val="21"/>
              </w:rPr>
            </w:pPr>
            <w:r>
              <w:rPr>
                <w:rFonts w:hint="eastAsia" w:ascii="宋体" w:hAnsi="宋体"/>
                <w:szCs w:val="21"/>
              </w:rPr>
              <w:t>（2）书写</w:t>
            </w:r>
            <w:r>
              <w:rPr>
                <w:rFonts w:ascii="宋体" w:hAnsi="宋体"/>
                <w:szCs w:val="21"/>
              </w:rPr>
              <w:t>规范</w:t>
            </w:r>
            <w:r>
              <w:rPr>
                <w:rFonts w:hint="eastAsia" w:ascii="宋体" w:hAnsi="宋体"/>
                <w:szCs w:val="21"/>
              </w:rPr>
              <w:t>、</w:t>
            </w:r>
            <w:r>
              <w:rPr>
                <w:rFonts w:ascii="宋体" w:hAnsi="宋体"/>
                <w:szCs w:val="21"/>
              </w:rPr>
              <w:t>教学设计方案格式规范、清晰</w:t>
            </w:r>
            <w:r>
              <w:rPr>
                <w:rFonts w:hint="eastAsia" w:ascii="宋体" w:hAnsi="宋体"/>
                <w:szCs w:val="21"/>
              </w:rPr>
              <w:t>。</w:t>
            </w:r>
          </w:p>
          <w:p>
            <w:pPr>
              <w:spacing w:line="276" w:lineRule="auto"/>
              <w:rPr>
                <w:rFonts w:ascii="宋体" w:hAnsi="宋体"/>
                <w:szCs w:val="21"/>
              </w:rPr>
            </w:pPr>
            <w:r>
              <w:rPr>
                <w:rFonts w:hint="eastAsia" w:ascii="宋体" w:hAnsi="宋体"/>
                <w:szCs w:val="21"/>
              </w:rPr>
              <w:t>（3）</w:t>
            </w:r>
            <w:r>
              <w:rPr>
                <w:rFonts w:ascii="宋体" w:hAnsi="宋体"/>
                <w:szCs w:val="21"/>
              </w:rPr>
              <w:t>教学设计理念先进，教学目标适宜，教学方法灵活，教学组织形式多样、教学过程紧凑，教学准备充分。</w:t>
            </w:r>
          </w:p>
          <w:p>
            <w:pPr>
              <w:spacing w:line="276" w:lineRule="auto"/>
              <w:rPr>
                <w:rFonts w:ascii="宋体" w:hAnsi="宋体"/>
                <w:szCs w:val="21"/>
              </w:rPr>
            </w:pPr>
            <w:r>
              <w:rPr>
                <w:rFonts w:ascii="宋体" w:hAnsi="宋体"/>
                <w:szCs w:val="21"/>
              </w:rPr>
              <w:t>教师批改</w:t>
            </w:r>
            <w:r>
              <w:rPr>
                <w:rFonts w:hint="eastAsia" w:ascii="宋体" w:hAnsi="宋体"/>
                <w:szCs w:val="21"/>
              </w:rPr>
              <w:t>和</w:t>
            </w:r>
            <w:r>
              <w:rPr>
                <w:rFonts w:ascii="宋体" w:hAnsi="宋体"/>
                <w:szCs w:val="21"/>
              </w:rPr>
              <w:t>讲评作业要求如下：</w:t>
            </w:r>
          </w:p>
          <w:p>
            <w:pPr>
              <w:spacing w:line="276" w:lineRule="auto"/>
              <w:rPr>
                <w:rFonts w:ascii="宋体" w:hAnsi="宋体"/>
                <w:szCs w:val="21"/>
              </w:rPr>
            </w:pPr>
            <w:r>
              <w:rPr>
                <w:rFonts w:hint="eastAsia" w:ascii="宋体" w:hAnsi="宋体"/>
                <w:szCs w:val="21"/>
              </w:rPr>
              <w:t>（1）</w:t>
            </w:r>
            <w:r>
              <w:rPr>
                <w:rFonts w:ascii="宋体" w:hAnsi="宋体"/>
                <w:szCs w:val="21"/>
              </w:rPr>
              <w:t>学生的作业要</w:t>
            </w:r>
            <w:r>
              <w:rPr>
                <w:rFonts w:hint="eastAsia" w:ascii="宋体" w:hAnsi="宋体"/>
                <w:szCs w:val="21"/>
              </w:rPr>
              <w:t>按时</w:t>
            </w:r>
            <w:r>
              <w:rPr>
                <w:rFonts w:ascii="宋体" w:hAnsi="宋体"/>
                <w:szCs w:val="21"/>
              </w:rPr>
              <w:t>全</w:t>
            </w:r>
            <w:r>
              <w:rPr>
                <w:rFonts w:hint="eastAsia" w:ascii="宋体" w:hAnsi="宋体"/>
                <w:szCs w:val="21"/>
              </w:rPr>
              <w:t>部</w:t>
            </w:r>
            <w:r>
              <w:rPr>
                <w:rFonts w:ascii="宋体" w:hAnsi="宋体"/>
                <w:szCs w:val="21"/>
              </w:rPr>
              <w:t>批改，并</w:t>
            </w:r>
            <w:r>
              <w:rPr>
                <w:rFonts w:hint="eastAsia" w:ascii="宋体" w:hAnsi="宋体"/>
                <w:szCs w:val="21"/>
              </w:rPr>
              <w:t>及时进行</w:t>
            </w:r>
            <w:r>
              <w:rPr>
                <w:rFonts w:ascii="宋体" w:hAnsi="宋体"/>
                <w:szCs w:val="21"/>
              </w:rPr>
              <w:t>讲评</w:t>
            </w:r>
            <w:r>
              <w:rPr>
                <w:rFonts w:hint="eastAsia" w:ascii="宋体" w:hAnsi="宋体"/>
                <w:szCs w:val="21"/>
              </w:rPr>
              <w:t>。</w:t>
            </w:r>
          </w:p>
          <w:p>
            <w:pPr>
              <w:spacing w:line="276" w:lineRule="auto"/>
              <w:rPr>
                <w:rFonts w:ascii="宋体" w:hAnsi="宋体"/>
                <w:szCs w:val="21"/>
              </w:rPr>
            </w:pPr>
            <w:r>
              <w:rPr>
                <w:rFonts w:hint="eastAsia" w:ascii="宋体" w:hAnsi="宋体"/>
                <w:szCs w:val="21"/>
              </w:rPr>
              <w:t>（2）</w:t>
            </w:r>
            <w:r>
              <w:rPr>
                <w:rFonts w:ascii="宋体" w:hAnsi="宋体"/>
                <w:szCs w:val="21"/>
              </w:rPr>
              <w:t>教师批改</w:t>
            </w:r>
            <w:r>
              <w:rPr>
                <w:rFonts w:hint="eastAsia" w:ascii="宋体" w:hAnsi="宋体"/>
                <w:szCs w:val="21"/>
              </w:rPr>
              <w:t>和</w:t>
            </w:r>
            <w:r>
              <w:rPr>
                <w:rFonts w:ascii="宋体" w:hAnsi="宋体"/>
                <w:szCs w:val="21"/>
              </w:rPr>
              <w:t>讲评作业要认真、细致，按百分制评定成绩并写明日期</w:t>
            </w:r>
            <w:r>
              <w:rPr>
                <w:rFonts w:hint="eastAsia" w:ascii="宋体" w:hAnsi="宋体"/>
                <w:szCs w:val="21"/>
              </w:rPr>
              <w:t>。</w:t>
            </w:r>
          </w:p>
          <w:p>
            <w:pPr>
              <w:spacing w:line="276" w:lineRule="auto"/>
              <w:rPr>
                <w:rFonts w:ascii="宋体" w:hAnsi="宋体"/>
                <w:szCs w:val="21"/>
              </w:rPr>
            </w:pPr>
            <w:r>
              <w:rPr>
                <w:rFonts w:hint="eastAsia" w:ascii="宋体" w:hAnsi="宋体"/>
                <w:szCs w:val="21"/>
              </w:rPr>
              <w:t>（3）</w:t>
            </w:r>
            <w:r>
              <w:rPr>
                <w:rFonts w:ascii="宋体" w:hAnsi="宋体"/>
                <w:szCs w:val="21"/>
              </w:rPr>
              <w:t>学生作业平均成绩</w:t>
            </w:r>
            <w:r>
              <w:rPr>
                <w:rFonts w:hint="eastAsia" w:ascii="宋体" w:hAnsi="宋体"/>
                <w:szCs w:val="21"/>
              </w:rPr>
              <w:t>应</w:t>
            </w:r>
            <w:r>
              <w:rPr>
                <w:rFonts w:ascii="宋体" w:hAnsi="宋体"/>
                <w:szCs w:val="21"/>
              </w:rPr>
              <w:t>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582" w:type="dxa"/>
            <w:tcBorders>
              <w:left w:val="single" w:color="auto" w:sz="8" w:space="0"/>
            </w:tcBorders>
            <w:vAlign w:val="center"/>
          </w:tcPr>
          <w:p>
            <w:pPr>
              <w:spacing w:line="276" w:lineRule="auto"/>
              <w:jc w:val="center"/>
              <w:rPr>
                <w:rFonts w:ascii="宋体" w:hAnsi="宋体"/>
                <w:szCs w:val="21"/>
              </w:rPr>
            </w:pPr>
            <w:r>
              <w:rPr>
                <w:rFonts w:ascii="宋体" w:hAnsi="宋体"/>
                <w:szCs w:val="21"/>
              </w:rPr>
              <w:t>4</w:t>
            </w:r>
          </w:p>
        </w:tc>
        <w:tc>
          <w:tcPr>
            <w:tcW w:w="993" w:type="dxa"/>
            <w:tcMar>
              <w:left w:w="28" w:type="dxa"/>
              <w:right w:w="28" w:type="dxa"/>
            </w:tcMar>
            <w:vAlign w:val="center"/>
          </w:tcPr>
          <w:p>
            <w:pPr>
              <w:spacing w:line="276" w:lineRule="auto"/>
              <w:jc w:val="center"/>
              <w:rPr>
                <w:rFonts w:ascii="宋体" w:hAnsi="宋体"/>
                <w:szCs w:val="21"/>
              </w:rPr>
            </w:pPr>
            <w:r>
              <w:rPr>
                <w:rFonts w:ascii="宋体" w:hAnsi="宋体"/>
                <w:szCs w:val="21"/>
              </w:rPr>
              <w:t>课外答疑</w:t>
            </w:r>
          </w:p>
        </w:tc>
        <w:tc>
          <w:tcPr>
            <w:tcW w:w="7525" w:type="dxa"/>
            <w:tcBorders>
              <w:right w:val="single" w:color="auto" w:sz="8" w:space="0"/>
            </w:tcBorders>
            <w:vAlign w:val="center"/>
          </w:tcPr>
          <w:p>
            <w:pPr>
              <w:spacing w:line="276" w:lineRule="auto"/>
              <w:rPr>
                <w:rFonts w:ascii="宋体" w:hAnsi="宋体"/>
                <w:szCs w:val="21"/>
              </w:rPr>
            </w:pPr>
            <w:r>
              <w:rPr>
                <w:rFonts w:ascii="宋体" w:hAnsi="宋体"/>
                <w:szCs w:val="21"/>
              </w:rPr>
              <w:t>为了解学生的学习情况，帮助学生</w:t>
            </w:r>
            <w:r>
              <w:rPr>
                <w:rFonts w:hint="eastAsia" w:ascii="宋体" w:hAnsi="宋体"/>
                <w:szCs w:val="21"/>
              </w:rPr>
              <w:t>更好地</w:t>
            </w:r>
            <w:r>
              <w:rPr>
                <w:rFonts w:ascii="宋体" w:hAnsi="宋体"/>
                <w:szCs w:val="21"/>
              </w:rPr>
              <w:t>理解和消化所学知识、改进学习方法和思维方式，培养其独立的教学设计能力、教学组织指导能力、教学反思与评价能力，任课教师</w:t>
            </w:r>
            <w:r>
              <w:rPr>
                <w:rFonts w:hint="eastAsia" w:ascii="宋体" w:hAnsi="宋体"/>
                <w:szCs w:val="21"/>
              </w:rPr>
              <w:t>需</w:t>
            </w:r>
            <w:r>
              <w:rPr>
                <w:rFonts w:ascii="宋体" w:hAnsi="宋体"/>
                <w:szCs w:val="21"/>
              </w:rPr>
              <w:t>每周安排</w:t>
            </w:r>
            <w:r>
              <w:rPr>
                <w:rFonts w:hint="eastAsia" w:ascii="宋体" w:hAnsi="宋体"/>
                <w:szCs w:val="21"/>
              </w:rPr>
              <w:t>一定</w:t>
            </w:r>
            <w:r>
              <w:rPr>
                <w:rFonts w:ascii="宋体" w:hAnsi="宋体"/>
                <w:szCs w:val="21"/>
              </w:rPr>
              <w:t>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582" w:type="dxa"/>
            <w:tcBorders>
              <w:left w:val="single" w:color="auto" w:sz="8" w:space="0"/>
            </w:tcBorders>
            <w:vAlign w:val="center"/>
          </w:tcPr>
          <w:p>
            <w:pPr>
              <w:spacing w:line="276" w:lineRule="auto"/>
              <w:jc w:val="center"/>
              <w:rPr>
                <w:rFonts w:ascii="宋体" w:hAnsi="宋体"/>
                <w:szCs w:val="21"/>
              </w:rPr>
            </w:pPr>
            <w:r>
              <w:rPr>
                <w:rFonts w:ascii="宋体" w:hAnsi="宋体"/>
                <w:szCs w:val="21"/>
              </w:rPr>
              <w:t>5</w:t>
            </w:r>
          </w:p>
        </w:tc>
        <w:tc>
          <w:tcPr>
            <w:tcW w:w="993" w:type="dxa"/>
            <w:tcMar>
              <w:left w:w="28" w:type="dxa"/>
              <w:right w:w="28" w:type="dxa"/>
            </w:tcMar>
            <w:vAlign w:val="center"/>
          </w:tcPr>
          <w:p>
            <w:pPr>
              <w:spacing w:line="276" w:lineRule="auto"/>
              <w:jc w:val="center"/>
              <w:rPr>
                <w:rFonts w:ascii="宋体" w:hAnsi="宋体"/>
                <w:szCs w:val="21"/>
              </w:rPr>
            </w:pPr>
            <w:r>
              <w:rPr>
                <w:rFonts w:ascii="宋体" w:hAnsi="宋体"/>
                <w:szCs w:val="21"/>
              </w:rPr>
              <w:t>成绩考核</w:t>
            </w:r>
          </w:p>
        </w:tc>
        <w:tc>
          <w:tcPr>
            <w:tcW w:w="7525" w:type="dxa"/>
            <w:tcBorders>
              <w:right w:val="single" w:color="auto" w:sz="8" w:space="0"/>
            </w:tcBorders>
            <w:vAlign w:val="center"/>
          </w:tcPr>
          <w:p>
            <w:pPr>
              <w:spacing w:line="276" w:lineRule="auto"/>
              <w:rPr>
                <w:rFonts w:ascii="宋体" w:hAnsi="宋体"/>
                <w:szCs w:val="21"/>
              </w:rPr>
            </w:pPr>
            <w:r>
              <w:rPr>
                <w:rFonts w:ascii="宋体" w:hAnsi="宋体"/>
                <w:szCs w:val="21"/>
              </w:rPr>
              <w:t>本课程考核的方式</w:t>
            </w:r>
            <w:r>
              <w:rPr>
                <w:rFonts w:hint="eastAsia" w:ascii="宋体" w:hAnsi="宋体"/>
                <w:szCs w:val="21"/>
              </w:rPr>
              <w:t>为开卷笔试</w:t>
            </w:r>
            <w:r>
              <w:rPr>
                <w:rFonts w:ascii="宋体" w:hAnsi="宋体"/>
                <w:szCs w:val="21"/>
              </w:rPr>
              <w:t>。考试采取教考分离，监考</w:t>
            </w:r>
            <w:r>
              <w:rPr>
                <w:rFonts w:hint="eastAsia" w:ascii="宋体" w:hAnsi="宋体"/>
                <w:szCs w:val="21"/>
              </w:rPr>
              <w:t>由学院</w:t>
            </w:r>
            <w:r>
              <w:rPr>
                <w:rFonts w:ascii="宋体" w:hAnsi="宋体"/>
                <w:szCs w:val="21"/>
              </w:rPr>
              <w:t>统一安排。有下列情况之一者，总评成绩为不及格：</w:t>
            </w:r>
          </w:p>
          <w:p>
            <w:pPr>
              <w:spacing w:line="276" w:lineRule="auto"/>
              <w:rPr>
                <w:rFonts w:ascii="宋体" w:hAnsi="宋体"/>
                <w:szCs w:val="21"/>
              </w:rPr>
            </w:pPr>
            <w:r>
              <w:rPr>
                <w:rFonts w:hint="eastAsia" w:ascii="宋体" w:hAnsi="宋体"/>
                <w:szCs w:val="21"/>
              </w:rPr>
              <w:t>（1）</w:t>
            </w:r>
            <w:r>
              <w:rPr>
                <w:rFonts w:ascii="宋体" w:hAnsi="宋体"/>
                <w:szCs w:val="21"/>
              </w:rPr>
              <w:t>缺交作业次数达1/3以上者</w:t>
            </w:r>
            <w:r>
              <w:rPr>
                <w:rFonts w:hint="eastAsia" w:ascii="宋体" w:hAnsi="宋体"/>
                <w:szCs w:val="21"/>
              </w:rPr>
              <w:t>。</w:t>
            </w:r>
          </w:p>
          <w:p>
            <w:pPr>
              <w:spacing w:line="276" w:lineRule="auto"/>
              <w:rPr>
                <w:rFonts w:ascii="宋体" w:hAnsi="宋体"/>
                <w:szCs w:val="21"/>
              </w:rPr>
            </w:pPr>
            <w:r>
              <w:rPr>
                <w:rFonts w:hint="eastAsia" w:ascii="宋体" w:hAnsi="宋体"/>
                <w:szCs w:val="21"/>
              </w:rPr>
              <w:t>（2）</w:t>
            </w:r>
            <w:r>
              <w:rPr>
                <w:rFonts w:ascii="宋体" w:hAnsi="宋体"/>
                <w:szCs w:val="21"/>
              </w:rPr>
              <w:t>缺课次数达本学期总授课学时的1/3以上者</w:t>
            </w:r>
            <w:r>
              <w:rPr>
                <w:rFonts w:hint="eastAsia" w:ascii="宋体" w:hAnsi="宋体"/>
                <w:szCs w:val="21"/>
              </w:rPr>
              <w:t>。</w:t>
            </w:r>
          </w:p>
        </w:tc>
      </w:tr>
    </w:tbl>
    <w:p>
      <w:pPr>
        <w:spacing w:line="360" w:lineRule="auto"/>
        <w:ind w:firstLine="562" w:firstLineChars="200"/>
        <w:rPr>
          <w:rFonts w:ascii="宋体" w:hAnsi="宋体"/>
          <w:b/>
          <w:sz w:val="28"/>
          <w:szCs w:val="28"/>
        </w:rPr>
      </w:pPr>
    </w:p>
    <w:p>
      <w:pPr>
        <w:spacing w:line="360" w:lineRule="auto"/>
        <w:ind w:firstLine="562" w:firstLineChars="200"/>
        <w:rPr>
          <w:rFonts w:ascii="宋体" w:hAnsi="宋体"/>
          <w:b/>
          <w:sz w:val="28"/>
          <w:szCs w:val="28"/>
        </w:rPr>
      </w:pPr>
      <w:r>
        <w:rPr>
          <w:rFonts w:hint="eastAsia" w:ascii="宋体" w:hAnsi="宋体"/>
          <w:b/>
          <w:sz w:val="28"/>
          <w:szCs w:val="28"/>
        </w:rPr>
        <w:t>六、课程</w:t>
      </w:r>
      <w:r>
        <w:rPr>
          <w:rFonts w:ascii="宋体" w:hAnsi="宋体"/>
          <w:b/>
          <w:sz w:val="28"/>
          <w:szCs w:val="28"/>
        </w:rPr>
        <w:t>考核</w:t>
      </w:r>
    </w:p>
    <w:p>
      <w:pPr>
        <w:spacing w:line="360" w:lineRule="auto"/>
        <w:ind w:firstLine="480" w:firstLineChars="200"/>
        <w:rPr>
          <w:rFonts w:ascii="宋体" w:hAnsi="宋体"/>
          <w:sz w:val="24"/>
          <w:szCs w:val="22"/>
        </w:rPr>
      </w:pPr>
      <w:r>
        <w:rPr>
          <w:rFonts w:hint="eastAsia" w:ascii="宋体" w:hAnsi="宋体"/>
          <w:sz w:val="24"/>
          <w:szCs w:val="22"/>
        </w:rPr>
        <w:t>（一）</w:t>
      </w:r>
      <w:r>
        <w:rPr>
          <w:rFonts w:ascii="宋体" w:hAnsi="宋体"/>
          <w:sz w:val="24"/>
          <w:szCs w:val="22"/>
        </w:rPr>
        <w:t>课程考核包括期末考试</w:t>
      </w:r>
      <w:r>
        <w:rPr>
          <w:rFonts w:hint="eastAsia" w:ascii="宋体" w:hAnsi="宋体"/>
          <w:sz w:val="24"/>
          <w:szCs w:val="22"/>
        </w:rPr>
        <w:t>和</w:t>
      </w:r>
      <w:r>
        <w:rPr>
          <w:rFonts w:ascii="宋体" w:hAnsi="宋体"/>
          <w:sz w:val="24"/>
          <w:szCs w:val="22"/>
        </w:rPr>
        <w:t>平时</w:t>
      </w:r>
      <w:r>
        <w:rPr>
          <w:rFonts w:hint="eastAsia" w:ascii="宋体" w:hAnsi="宋体"/>
          <w:sz w:val="24"/>
          <w:szCs w:val="22"/>
        </w:rPr>
        <w:t>（考勤与</w:t>
      </w:r>
      <w:r>
        <w:rPr>
          <w:rFonts w:ascii="宋体" w:hAnsi="宋体"/>
          <w:sz w:val="24"/>
          <w:szCs w:val="22"/>
        </w:rPr>
        <w:t>作业</w:t>
      </w:r>
      <w:r>
        <w:rPr>
          <w:rFonts w:hint="eastAsia" w:ascii="宋体" w:hAnsi="宋体"/>
          <w:sz w:val="24"/>
          <w:szCs w:val="22"/>
        </w:rPr>
        <w:t>）</w:t>
      </w:r>
      <w:r>
        <w:rPr>
          <w:rFonts w:ascii="宋体" w:hAnsi="宋体"/>
          <w:sz w:val="24"/>
          <w:szCs w:val="22"/>
        </w:rPr>
        <w:t>考核，期</w:t>
      </w:r>
      <w:r>
        <w:rPr>
          <w:rFonts w:hint="eastAsia" w:ascii="宋体" w:hAnsi="宋体"/>
          <w:sz w:val="24"/>
          <w:szCs w:val="22"/>
        </w:rPr>
        <w:t>末</w:t>
      </w:r>
      <w:r>
        <w:rPr>
          <w:rFonts w:ascii="宋体" w:hAnsi="宋体"/>
          <w:sz w:val="24"/>
          <w:szCs w:val="22"/>
        </w:rPr>
        <w:t>考试采用</w:t>
      </w:r>
      <w:r>
        <w:rPr>
          <w:rFonts w:hint="eastAsia" w:ascii="宋体" w:hAnsi="宋体"/>
          <w:sz w:val="24"/>
          <w:szCs w:val="22"/>
        </w:rPr>
        <w:t>开卷笔试</w:t>
      </w:r>
      <w:r>
        <w:rPr>
          <w:rFonts w:ascii="宋体" w:hAnsi="宋体"/>
          <w:sz w:val="24"/>
          <w:szCs w:val="22"/>
        </w:rPr>
        <w:t>。</w:t>
      </w:r>
    </w:p>
    <w:p>
      <w:pPr>
        <w:spacing w:line="360" w:lineRule="auto"/>
        <w:ind w:firstLine="480" w:firstLineChars="200"/>
        <w:rPr>
          <w:rFonts w:ascii="宋体" w:hAnsi="宋体"/>
          <w:sz w:val="24"/>
          <w:szCs w:val="22"/>
        </w:rPr>
      </w:pPr>
      <w:r>
        <w:rPr>
          <w:rFonts w:hint="eastAsia" w:ascii="宋体" w:hAnsi="宋体"/>
          <w:sz w:val="24"/>
          <w:szCs w:val="22"/>
        </w:rPr>
        <w:t>（二）</w:t>
      </w:r>
      <w:r>
        <w:rPr>
          <w:rFonts w:ascii="宋体" w:hAnsi="宋体"/>
          <w:sz w:val="24"/>
          <w:szCs w:val="22"/>
        </w:rPr>
        <w:t>课程</w:t>
      </w:r>
      <w:r>
        <w:rPr>
          <w:rFonts w:hint="eastAsia" w:ascii="宋体" w:hAnsi="宋体"/>
          <w:sz w:val="24"/>
          <w:szCs w:val="22"/>
        </w:rPr>
        <w:t>总评</w:t>
      </w:r>
      <w:r>
        <w:rPr>
          <w:rFonts w:ascii="宋体" w:hAnsi="宋体"/>
          <w:sz w:val="24"/>
          <w:szCs w:val="22"/>
        </w:rPr>
        <w:t>成绩=平时成绩×</w:t>
      </w:r>
      <w:r>
        <w:rPr>
          <w:rFonts w:hint="eastAsia" w:ascii="宋体" w:hAnsi="宋体"/>
          <w:sz w:val="24"/>
          <w:szCs w:val="22"/>
        </w:rPr>
        <w:t>40</w:t>
      </w:r>
      <w:r>
        <w:rPr>
          <w:rFonts w:ascii="宋体" w:hAnsi="宋体"/>
          <w:sz w:val="24"/>
          <w:szCs w:val="22"/>
        </w:rPr>
        <w:t>%+期末考试成绩×</w:t>
      </w:r>
      <w:r>
        <w:rPr>
          <w:rFonts w:hint="eastAsia" w:ascii="宋体" w:hAnsi="宋体"/>
          <w:sz w:val="24"/>
          <w:szCs w:val="22"/>
        </w:rPr>
        <w:t>60</w:t>
      </w:r>
      <w:r>
        <w:rPr>
          <w:rFonts w:ascii="宋体" w:hAnsi="宋体"/>
          <w:sz w:val="24"/>
          <w:szCs w:val="22"/>
        </w:rPr>
        <w:t>%。</w:t>
      </w:r>
    </w:p>
    <w:p>
      <w:pPr>
        <w:spacing w:line="360" w:lineRule="auto"/>
        <w:ind w:firstLine="482" w:firstLineChars="200"/>
        <w:rPr>
          <w:rFonts w:ascii="宋体" w:hAnsi="宋体"/>
          <w:b/>
          <w:sz w:val="24"/>
          <w:szCs w:val="22"/>
        </w:rPr>
      </w:pPr>
      <w:r>
        <w:rPr>
          <w:rFonts w:ascii="宋体" w:hAnsi="宋体"/>
          <w:b/>
          <w:sz w:val="24"/>
          <w:szCs w:val="22"/>
        </w:rPr>
        <w:t>具体内容和比例</w:t>
      </w:r>
      <w:r>
        <w:rPr>
          <w:rFonts w:hint="eastAsia" w:ascii="宋体" w:hAnsi="宋体"/>
          <w:b/>
          <w:sz w:val="24"/>
          <w:szCs w:val="22"/>
        </w:rPr>
        <w:t>如表所示：</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134"/>
        <w:gridCol w:w="709"/>
        <w:gridCol w:w="3130"/>
        <w:gridCol w:w="960"/>
        <w:gridCol w:w="115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shd w:val="clear" w:color="auto" w:fill="FFFFFF"/>
            <w:tcMar>
              <w:left w:w="57" w:type="dxa"/>
              <w:right w:w="57" w:type="dxa"/>
            </w:tcMar>
            <w:vAlign w:val="center"/>
          </w:tcPr>
          <w:p>
            <w:pPr>
              <w:jc w:val="center"/>
              <w:rPr>
                <w:rFonts w:ascii="宋体" w:hAnsi="宋体"/>
                <w:b/>
              </w:rPr>
            </w:pPr>
            <w:r>
              <w:rPr>
                <w:rFonts w:ascii="宋体" w:hAnsi="宋体"/>
                <w:b/>
              </w:rPr>
              <w:t>成绩组成</w:t>
            </w:r>
          </w:p>
        </w:tc>
        <w:tc>
          <w:tcPr>
            <w:tcW w:w="1134" w:type="dxa"/>
            <w:shd w:val="clear" w:color="auto" w:fill="FFFFFF"/>
            <w:vAlign w:val="center"/>
          </w:tcPr>
          <w:p>
            <w:pPr>
              <w:jc w:val="center"/>
              <w:rPr>
                <w:rFonts w:ascii="宋体" w:hAnsi="宋体"/>
                <w:b/>
              </w:rPr>
            </w:pPr>
            <w:r>
              <w:rPr>
                <w:rFonts w:ascii="宋体" w:hAnsi="宋体"/>
                <w:b/>
              </w:rPr>
              <w:t>考核/</w:t>
            </w:r>
          </w:p>
          <w:p>
            <w:pPr>
              <w:jc w:val="center"/>
              <w:rPr>
                <w:rFonts w:ascii="宋体" w:hAnsi="宋体"/>
                <w:b/>
              </w:rPr>
            </w:pPr>
            <w:r>
              <w:rPr>
                <w:rFonts w:ascii="宋体" w:hAnsi="宋体"/>
                <w:b/>
              </w:rPr>
              <w:t>评价环节</w:t>
            </w:r>
          </w:p>
        </w:tc>
        <w:tc>
          <w:tcPr>
            <w:tcW w:w="709" w:type="dxa"/>
            <w:shd w:val="clear" w:color="auto" w:fill="FFFFFF"/>
            <w:vAlign w:val="center"/>
          </w:tcPr>
          <w:p>
            <w:pPr>
              <w:jc w:val="center"/>
              <w:rPr>
                <w:rFonts w:ascii="宋体" w:hAnsi="宋体"/>
                <w:b/>
              </w:rPr>
            </w:pPr>
            <w:r>
              <w:rPr>
                <w:rFonts w:hint="eastAsia" w:ascii="宋体" w:hAnsi="宋体"/>
                <w:b/>
              </w:rPr>
              <w:t>权重</w:t>
            </w:r>
          </w:p>
        </w:tc>
        <w:tc>
          <w:tcPr>
            <w:tcW w:w="3130" w:type="dxa"/>
            <w:shd w:val="clear" w:color="auto" w:fill="FFFFFF"/>
            <w:vAlign w:val="center"/>
          </w:tcPr>
          <w:p>
            <w:pPr>
              <w:jc w:val="center"/>
              <w:rPr>
                <w:rFonts w:ascii="宋体" w:hAnsi="宋体"/>
                <w:b/>
              </w:rPr>
            </w:pPr>
            <w:r>
              <w:rPr>
                <w:rFonts w:ascii="宋体" w:hAnsi="宋体"/>
                <w:b/>
              </w:rPr>
              <w:t>考核/评价细则</w:t>
            </w:r>
          </w:p>
        </w:tc>
        <w:tc>
          <w:tcPr>
            <w:tcW w:w="960" w:type="dxa"/>
            <w:shd w:val="clear" w:color="auto" w:fill="FFFFFF"/>
          </w:tcPr>
          <w:p>
            <w:pPr>
              <w:jc w:val="center"/>
              <w:rPr>
                <w:rFonts w:ascii="宋体" w:hAnsi="宋体"/>
                <w:b/>
              </w:rPr>
            </w:pPr>
            <w:r>
              <w:rPr>
                <w:rFonts w:hint="eastAsia" w:ascii="宋体" w:hAnsi="宋体"/>
                <w:b/>
              </w:rPr>
              <w:t>课程</w:t>
            </w:r>
          </w:p>
          <w:p>
            <w:pPr>
              <w:jc w:val="center"/>
              <w:rPr>
                <w:rFonts w:ascii="宋体" w:hAnsi="宋体"/>
                <w:b/>
              </w:rPr>
            </w:pPr>
            <w:r>
              <w:rPr>
                <w:rFonts w:hint="eastAsia" w:ascii="宋体" w:hAnsi="宋体"/>
                <w:b/>
              </w:rPr>
              <w:t>目标</w:t>
            </w:r>
          </w:p>
        </w:tc>
        <w:tc>
          <w:tcPr>
            <w:tcW w:w="1155" w:type="dxa"/>
            <w:shd w:val="clear" w:color="auto" w:fill="FFFFFF"/>
          </w:tcPr>
          <w:p>
            <w:pPr>
              <w:ind w:left="-107" w:leftChars="-51"/>
              <w:jc w:val="center"/>
              <w:rPr>
                <w:rFonts w:ascii="宋体" w:hAnsi="宋体"/>
                <w:b/>
              </w:rPr>
            </w:pPr>
            <w:r>
              <w:rPr>
                <w:rFonts w:hint="eastAsia" w:ascii="宋体" w:hAnsi="宋体"/>
                <w:b/>
              </w:rPr>
              <w:t>考核</w:t>
            </w:r>
          </w:p>
          <w:p>
            <w:pPr>
              <w:ind w:left="-107" w:leftChars="-51"/>
              <w:jc w:val="center"/>
              <w:rPr>
                <w:rFonts w:ascii="宋体" w:hAnsi="宋体"/>
                <w:b/>
              </w:rPr>
            </w:pPr>
            <w:r>
              <w:rPr>
                <w:rFonts w:ascii="宋体" w:hAnsi="宋体"/>
                <w:b/>
              </w:rPr>
              <w:t>内容</w:t>
            </w:r>
          </w:p>
        </w:tc>
        <w:tc>
          <w:tcPr>
            <w:tcW w:w="1276" w:type="dxa"/>
            <w:shd w:val="clear" w:color="auto" w:fill="FFFFFF"/>
            <w:vAlign w:val="center"/>
          </w:tcPr>
          <w:p>
            <w:pPr>
              <w:ind w:left="-107" w:leftChars="-51"/>
              <w:jc w:val="center"/>
              <w:rPr>
                <w:rFonts w:ascii="宋体" w:hAnsi="宋体"/>
                <w:b/>
              </w:rPr>
            </w:pPr>
            <w:r>
              <w:rPr>
                <w:rFonts w:ascii="宋体" w:hAnsi="宋体"/>
                <w:b/>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5" w:hRule="atLeast"/>
        </w:trPr>
        <w:tc>
          <w:tcPr>
            <w:tcW w:w="624" w:type="dxa"/>
            <w:tcMar>
              <w:left w:w="57" w:type="dxa"/>
              <w:right w:w="57" w:type="dxa"/>
            </w:tcMar>
            <w:vAlign w:val="center"/>
          </w:tcPr>
          <w:p>
            <w:pPr>
              <w:jc w:val="center"/>
              <w:rPr>
                <w:rFonts w:ascii="宋体" w:hAnsi="宋体"/>
              </w:rPr>
            </w:pPr>
            <w:r>
              <w:rPr>
                <w:rFonts w:ascii="宋体" w:hAnsi="宋体"/>
              </w:rPr>
              <w:t>平时成绩</w:t>
            </w:r>
          </w:p>
        </w:tc>
        <w:tc>
          <w:tcPr>
            <w:tcW w:w="1134" w:type="dxa"/>
            <w:vAlign w:val="center"/>
          </w:tcPr>
          <w:p>
            <w:pPr>
              <w:jc w:val="center"/>
              <w:rPr>
                <w:rFonts w:ascii="宋体" w:hAnsi="宋体"/>
              </w:rPr>
            </w:pPr>
            <w:r>
              <w:rPr>
                <w:rFonts w:hint="eastAsia" w:ascii="宋体" w:hAnsi="宋体"/>
              </w:rPr>
              <w:t>课堂考勤及</w:t>
            </w:r>
            <w:r>
              <w:rPr>
                <w:rFonts w:ascii="宋体" w:hAnsi="宋体"/>
              </w:rPr>
              <w:t>作业</w:t>
            </w:r>
          </w:p>
        </w:tc>
        <w:tc>
          <w:tcPr>
            <w:tcW w:w="709" w:type="dxa"/>
            <w:vAlign w:val="center"/>
          </w:tcPr>
          <w:p>
            <w:pPr>
              <w:jc w:val="center"/>
              <w:rPr>
                <w:rFonts w:ascii="宋体" w:hAnsi="宋体"/>
              </w:rPr>
            </w:pPr>
            <w:r>
              <w:rPr>
                <w:rFonts w:hint="eastAsia" w:ascii="宋体" w:hAnsi="宋体"/>
              </w:rPr>
              <w:t>4</w:t>
            </w:r>
            <w:r>
              <w:rPr>
                <w:rFonts w:ascii="宋体" w:hAnsi="宋体"/>
              </w:rPr>
              <w:t>0%</w:t>
            </w:r>
          </w:p>
        </w:tc>
        <w:tc>
          <w:tcPr>
            <w:tcW w:w="3130" w:type="dxa"/>
            <w:vAlign w:val="center"/>
          </w:tcPr>
          <w:p>
            <w:pPr>
              <w:ind w:firstLine="420" w:firstLineChars="200"/>
              <w:rPr>
                <w:rFonts w:ascii="宋体" w:hAnsi="宋体"/>
              </w:rPr>
            </w:pPr>
            <w:r>
              <w:rPr>
                <w:rFonts w:hint="eastAsia" w:ascii="宋体" w:hAnsi="宋体"/>
              </w:rPr>
              <w:t>其中课堂考勤占50%，平时作业占50%。</w:t>
            </w:r>
          </w:p>
          <w:p>
            <w:pPr>
              <w:spacing w:line="240" w:lineRule="atLeast"/>
              <w:ind w:firstLine="420" w:firstLineChars="200"/>
              <w:rPr>
                <w:rFonts w:ascii="宋体" w:hAnsi="宋体"/>
                <w:szCs w:val="21"/>
              </w:rPr>
            </w:pPr>
            <w:r>
              <w:rPr>
                <w:rFonts w:hint="eastAsia" w:ascii="宋体" w:hAnsi="宋体"/>
                <w:szCs w:val="21"/>
              </w:rPr>
              <w:t>课堂考勤：病假和事假一次扣5分，无故缺席一次扣10分，无故缺席累积达5次以上（不含5次）取消课程成绩。</w:t>
            </w:r>
          </w:p>
          <w:p>
            <w:pPr>
              <w:ind w:firstLine="420" w:firstLineChars="200"/>
              <w:rPr>
                <w:rFonts w:ascii="宋体" w:hAnsi="宋体"/>
              </w:rPr>
            </w:pPr>
            <w:r>
              <w:rPr>
                <w:rFonts w:hint="eastAsia" w:ascii="宋体" w:hAnsi="宋体"/>
              </w:rPr>
              <w:t>平时作业：</w:t>
            </w:r>
            <w:r>
              <w:rPr>
                <w:rFonts w:ascii="宋体" w:hAnsi="宋体"/>
              </w:rPr>
              <w:t>课后完成</w:t>
            </w:r>
            <w:r>
              <w:rPr>
                <w:rFonts w:hint="eastAsia" w:ascii="宋体" w:hAnsi="宋体"/>
              </w:rPr>
              <w:t>3次作业</w:t>
            </w:r>
            <w:r>
              <w:rPr>
                <w:rFonts w:ascii="宋体" w:hAnsi="宋体"/>
              </w:rPr>
              <w:t>，主要考核学生对每节课知识点的复习、理解和掌握程度，计算全部作业的平均成绩。</w:t>
            </w:r>
          </w:p>
        </w:tc>
        <w:tc>
          <w:tcPr>
            <w:tcW w:w="960" w:type="dxa"/>
          </w:tcPr>
          <w:p>
            <w:pP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r>
              <w:rPr>
                <w:rFonts w:hint="eastAsia" w:ascii="宋体" w:hAnsi="宋体"/>
              </w:rPr>
              <w:t>课程</w:t>
            </w:r>
          </w:p>
          <w:p>
            <w:pPr>
              <w:jc w:val="center"/>
              <w:rPr>
                <w:rFonts w:ascii="宋体" w:hAnsi="宋体"/>
              </w:rPr>
            </w:pPr>
            <w:r>
              <w:rPr>
                <w:rFonts w:hint="eastAsia" w:ascii="宋体" w:hAnsi="宋体"/>
              </w:rPr>
              <w:t>目标1</w:t>
            </w:r>
          </w:p>
          <w:p>
            <w:pPr>
              <w:jc w:val="center"/>
              <w:rPr>
                <w:rFonts w:ascii="宋体" w:hAnsi="宋体"/>
              </w:rPr>
            </w:pPr>
            <w:r>
              <w:rPr>
                <w:rFonts w:ascii="宋体" w:hAnsi="宋体"/>
              </w:rPr>
              <w:t>课程</w:t>
            </w:r>
          </w:p>
          <w:p>
            <w:pPr>
              <w:jc w:val="center"/>
              <w:rPr>
                <w:rFonts w:ascii="宋体" w:hAnsi="宋体"/>
              </w:rPr>
            </w:pPr>
            <w:r>
              <w:rPr>
                <w:rFonts w:ascii="宋体" w:hAnsi="宋体"/>
              </w:rPr>
              <w:t>目标</w:t>
            </w:r>
            <w:r>
              <w:rPr>
                <w:rFonts w:hint="eastAsia" w:ascii="宋体" w:hAnsi="宋体"/>
              </w:rPr>
              <w:t>2</w:t>
            </w:r>
          </w:p>
        </w:tc>
        <w:tc>
          <w:tcPr>
            <w:tcW w:w="1155" w:type="dxa"/>
          </w:tcPr>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cs="宋体"/>
                <w:kern w:val="0"/>
                <w:szCs w:val="21"/>
              </w:rPr>
            </w:pPr>
            <w:r>
              <w:rPr>
                <w:rFonts w:hint="eastAsia" w:ascii="宋体" w:hAnsi="宋体"/>
              </w:rPr>
              <w:t>不同</w:t>
            </w:r>
            <w:r>
              <w:rPr>
                <w:rFonts w:ascii="宋体" w:hAnsi="宋体"/>
              </w:rPr>
              <w:t>类型科学教育活动的设计与评价</w:t>
            </w:r>
          </w:p>
        </w:tc>
        <w:tc>
          <w:tcPr>
            <w:tcW w:w="1276" w:type="dxa"/>
            <w:vAlign w:val="center"/>
          </w:tcPr>
          <w:p>
            <w:pPr>
              <w:jc w:val="center"/>
              <w:rPr>
                <w:rFonts w:ascii="宋体" w:hAnsi="宋体" w:eastAsia="宋体"/>
              </w:rPr>
            </w:pPr>
            <w:r>
              <w:rPr>
                <w:rFonts w:hint="eastAsia" w:ascii="宋体" w:hAnsi="宋体"/>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trPr>
        <w:tc>
          <w:tcPr>
            <w:tcW w:w="624" w:type="dxa"/>
            <w:tcMar>
              <w:left w:w="57" w:type="dxa"/>
              <w:right w:w="57" w:type="dxa"/>
            </w:tcMar>
            <w:vAlign w:val="center"/>
          </w:tcPr>
          <w:p>
            <w:pPr>
              <w:jc w:val="center"/>
              <w:rPr>
                <w:rFonts w:ascii="宋体" w:hAnsi="宋体"/>
              </w:rPr>
            </w:pPr>
            <w:r>
              <w:rPr>
                <w:rFonts w:ascii="宋体" w:hAnsi="宋体"/>
              </w:rPr>
              <w:t>期末考试</w:t>
            </w:r>
          </w:p>
        </w:tc>
        <w:tc>
          <w:tcPr>
            <w:tcW w:w="1134" w:type="dxa"/>
            <w:vAlign w:val="center"/>
          </w:tcPr>
          <w:p>
            <w:pPr>
              <w:jc w:val="center"/>
              <w:rPr>
                <w:rFonts w:ascii="宋体" w:hAnsi="宋体"/>
              </w:rPr>
            </w:pPr>
            <w:r>
              <w:rPr>
                <w:rFonts w:ascii="宋体" w:hAnsi="宋体"/>
              </w:rPr>
              <w:t>期末考试</w:t>
            </w:r>
          </w:p>
          <w:p>
            <w:pPr>
              <w:jc w:val="center"/>
              <w:rPr>
                <w:rFonts w:ascii="宋体" w:hAnsi="宋体"/>
              </w:rPr>
            </w:pPr>
            <w:r>
              <w:rPr>
                <w:rFonts w:hint="eastAsia" w:ascii="宋体" w:hAnsi="宋体"/>
              </w:rPr>
              <w:t>卷面</w:t>
            </w:r>
            <w:r>
              <w:rPr>
                <w:rFonts w:ascii="宋体" w:hAnsi="宋体"/>
              </w:rPr>
              <w:t>成绩</w:t>
            </w:r>
          </w:p>
        </w:tc>
        <w:tc>
          <w:tcPr>
            <w:tcW w:w="709" w:type="dxa"/>
            <w:vAlign w:val="center"/>
          </w:tcPr>
          <w:p>
            <w:pPr>
              <w:jc w:val="center"/>
              <w:rPr>
                <w:rFonts w:ascii="宋体" w:hAnsi="宋体"/>
              </w:rPr>
            </w:pPr>
            <w:r>
              <w:rPr>
                <w:rFonts w:ascii="宋体" w:hAnsi="宋体"/>
              </w:rPr>
              <w:t>60%</w:t>
            </w:r>
          </w:p>
        </w:tc>
        <w:tc>
          <w:tcPr>
            <w:tcW w:w="3130" w:type="dxa"/>
            <w:vAlign w:val="center"/>
          </w:tcPr>
          <w:p>
            <w:pPr>
              <w:ind w:firstLine="420" w:firstLineChars="200"/>
              <w:rPr>
                <w:rFonts w:ascii="宋体" w:hAnsi="宋体"/>
                <w:szCs w:val="21"/>
              </w:rPr>
            </w:pPr>
            <w:r>
              <w:rPr>
                <w:rFonts w:hint="eastAsia" w:ascii="宋体" w:hAnsi="宋体"/>
                <w:szCs w:val="21"/>
              </w:rPr>
              <w:t>开卷</w:t>
            </w:r>
            <w:r>
              <w:rPr>
                <w:rFonts w:ascii="宋体" w:hAnsi="宋体"/>
                <w:szCs w:val="21"/>
              </w:rPr>
              <w:t>题型包括填空题、简答题、</w:t>
            </w:r>
            <w:r>
              <w:rPr>
                <w:rFonts w:hint="eastAsia" w:ascii="宋体" w:hAnsi="宋体"/>
                <w:szCs w:val="21"/>
              </w:rPr>
              <w:t>判断</w:t>
            </w:r>
            <w:r>
              <w:rPr>
                <w:rFonts w:ascii="宋体" w:hAnsi="宋体"/>
                <w:szCs w:val="21"/>
              </w:rPr>
              <w:t>题、</w:t>
            </w:r>
            <w:r>
              <w:rPr>
                <w:rFonts w:hint="eastAsia" w:ascii="宋体" w:hAnsi="宋体"/>
                <w:szCs w:val="21"/>
              </w:rPr>
              <w:t>材料</w:t>
            </w:r>
            <w:r>
              <w:rPr>
                <w:rFonts w:ascii="宋体" w:hAnsi="宋体"/>
                <w:szCs w:val="21"/>
              </w:rPr>
              <w:t>分析题</w:t>
            </w:r>
            <w:r>
              <w:rPr>
                <w:rFonts w:hint="eastAsia" w:ascii="宋体" w:hAnsi="宋体"/>
                <w:szCs w:val="21"/>
              </w:rPr>
              <w:t>、论述题</w:t>
            </w:r>
            <w:r>
              <w:rPr>
                <w:rFonts w:ascii="宋体" w:hAnsi="宋体"/>
                <w:szCs w:val="21"/>
              </w:rPr>
              <w:t>和</w:t>
            </w:r>
            <w:r>
              <w:rPr>
                <w:rFonts w:hint="eastAsia" w:ascii="宋体" w:hAnsi="宋体"/>
                <w:szCs w:val="21"/>
              </w:rPr>
              <w:t>教学活动设计</w:t>
            </w:r>
            <w:r>
              <w:rPr>
                <w:rFonts w:ascii="宋体" w:hAnsi="宋体"/>
                <w:szCs w:val="21"/>
              </w:rPr>
              <w:t>等，以卷面成绩的60%计入课程总成绩。</w:t>
            </w:r>
          </w:p>
          <w:p>
            <w:pPr>
              <w:ind w:firstLine="420" w:firstLineChars="200"/>
              <w:rPr>
                <w:rFonts w:ascii="宋体" w:hAnsi="宋体"/>
                <w:szCs w:val="21"/>
              </w:rPr>
            </w:pPr>
            <w:r>
              <w:rPr>
                <w:rFonts w:ascii="宋体" w:hAnsi="宋体"/>
                <w:szCs w:val="21"/>
              </w:rPr>
              <w:t>其中考核</w:t>
            </w:r>
            <w:r>
              <w:rPr>
                <w:rFonts w:hint="eastAsia" w:ascii="宋体" w:hAnsi="宋体"/>
                <w:szCs w:val="21"/>
              </w:rPr>
              <w:t>音乐</w:t>
            </w:r>
            <w:r>
              <w:rPr>
                <w:rFonts w:ascii="宋体" w:hAnsi="宋体"/>
                <w:szCs w:val="21"/>
              </w:rPr>
              <w:t>教育基本理论型题目占</w:t>
            </w:r>
            <w:r>
              <w:rPr>
                <w:rFonts w:hint="eastAsia" w:ascii="宋体" w:hAnsi="宋体"/>
                <w:szCs w:val="21"/>
              </w:rPr>
              <w:t>5</w:t>
            </w:r>
            <w:r>
              <w:rPr>
                <w:rFonts w:ascii="宋体" w:hAnsi="宋体"/>
                <w:szCs w:val="21"/>
              </w:rPr>
              <w:t>0%，考核</w:t>
            </w:r>
            <w:r>
              <w:rPr>
                <w:rFonts w:hint="eastAsia" w:ascii="宋体" w:hAnsi="宋体"/>
                <w:szCs w:val="21"/>
              </w:rPr>
              <w:t>学生音乐教育</w:t>
            </w:r>
            <w:r>
              <w:rPr>
                <w:rFonts w:ascii="宋体" w:hAnsi="宋体"/>
                <w:szCs w:val="21"/>
              </w:rPr>
              <w:t>理论知识</w:t>
            </w:r>
            <w:r>
              <w:rPr>
                <w:rFonts w:hint="eastAsia" w:ascii="宋体" w:hAnsi="宋体"/>
                <w:szCs w:val="21"/>
              </w:rPr>
              <w:t>应用能力</w:t>
            </w:r>
            <w:r>
              <w:rPr>
                <w:rFonts w:ascii="宋体" w:hAnsi="宋体"/>
                <w:szCs w:val="21"/>
              </w:rPr>
              <w:t>题目占</w:t>
            </w:r>
            <w:r>
              <w:rPr>
                <w:rFonts w:hint="eastAsia" w:ascii="宋体" w:hAnsi="宋体"/>
                <w:szCs w:val="21"/>
              </w:rPr>
              <w:t>5</w:t>
            </w:r>
            <w:r>
              <w:rPr>
                <w:rFonts w:ascii="宋体" w:hAnsi="宋体"/>
                <w:szCs w:val="21"/>
              </w:rPr>
              <w:t>0%。</w:t>
            </w:r>
          </w:p>
        </w:tc>
        <w:tc>
          <w:tcPr>
            <w:tcW w:w="960" w:type="dxa"/>
          </w:tcPr>
          <w:p>
            <w:pPr>
              <w:jc w:val="center"/>
              <w:rPr>
                <w:rFonts w:ascii="宋体" w:hAnsi="宋体"/>
              </w:rPr>
            </w:pPr>
          </w:p>
          <w:p>
            <w:pPr>
              <w:rPr>
                <w:rFonts w:ascii="宋体" w:hAnsi="宋体"/>
              </w:rPr>
            </w:pPr>
            <w:r>
              <w:rPr>
                <w:rFonts w:ascii="宋体" w:hAnsi="宋体"/>
              </w:rPr>
              <w:t>课程</w:t>
            </w:r>
          </w:p>
          <w:p>
            <w:pPr>
              <w:rPr>
                <w:rFonts w:ascii="宋体" w:hAnsi="宋体"/>
              </w:rPr>
            </w:pPr>
            <w:r>
              <w:rPr>
                <w:rFonts w:ascii="宋体" w:hAnsi="宋体"/>
              </w:rPr>
              <w:t>目标</w:t>
            </w:r>
            <w:r>
              <w:rPr>
                <w:rFonts w:hint="eastAsia" w:ascii="宋体" w:hAnsi="宋体"/>
              </w:rPr>
              <w:t>1</w:t>
            </w:r>
          </w:p>
          <w:p>
            <w:pPr>
              <w:rPr>
                <w:rFonts w:ascii="宋体" w:hAnsi="宋体"/>
              </w:rPr>
            </w:pPr>
            <w:r>
              <w:rPr>
                <w:rFonts w:hint="eastAsia" w:ascii="宋体" w:hAnsi="宋体"/>
              </w:rPr>
              <w:t>课程</w:t>
            </w:r>
          </w:p>
          <w:p>
            <w:pPr>
              <w:rPr>
                <w:rFonts w:ascii="宋体" w:hAnsi="宋体"/>
              </w:rPr>
            </w:pPr>
            <w:r>
              <w:rPr>
                <w:rFonts w:hint="eastAsia" w:ascii="宋体" w:hAnsi="宋体"/>
              </w:rPr>
              <w:t>目标</w:t>
            </w:r>
            <w:r>
              <w:rPr>
                <w:rFonts w:ascii="宋体" w:hAnsi="宋体"/>
              </w:rPr>
              <w:t>2</w:t>
            </w:r>
          </w:p>
          <w:p>
            <w:pPr>
              <w:rPr>
                <w:rFonts w:ascii="宋体" w:hAnsi="宋体"/>
              </w:rPr>
            </w:pPr>
            <w:r>
              <w:rPr>
                <w:rFonts w:ascii="宋体" w:hAnsi="宋体"/>
              </w:rPr>
              <w:t>课程</w:t>
            </w:r>
          </w:p>
          <w:p>
            <w:pPr>
              <w:rPr>
                <w:rFonts w:ascii="宋体" w:hAnsi="宋体"/>
                <w:szCs w:val="21"/>
              </w:rPr>
            </w:pPr>
            <w:r>
              <w:rPr>
                <w:rFonts w:ascii="宋体" w:hAnsi="宋体"/>
              </w:rPr>
              <w:t>目标3</w:t>
            </w:r>
          </w:p>
        </w:tc>
        <w:tc>
          <w:tcPr>
            <w:tcW w:w="1155" w:type="dxa"/>
          </w:tcPr>
          <w:p>
            <w:pPr>
              <w:rPr>
                <w:rFonts w:ascii="宋体" w:hAnsi="宋体" w:cs="宋体"/>
                <w:kern w:val="0"/>
                <w:szCs w:val="21"/>
              </w:rPr>
            </w:pPr>
          </w:p>
          <w:p>
            <w:pPr>
              <w:rPr>
                <w:rFonts w:ascii="宋体" w:hAnsi="宋体" w:eastAsia="宋体"/>
                <w:szCs w:val="21"/>
              </w:rPr>
            </w:pPr>
            <w:r>
              <w:rPr>
                <w:rFonts w:hint="eastAsia" w:ascii="宋体" w:hAnsi="宋体" w:cs="宋体"/>
                <w:kern w:val="0"/>
                <w:szCs w:val="21"/>
              </w:rPr>
              <w:t>音乐</w:t>
            </w:r>
            <w:r>
              <w:rPr>
                <w:rFonts w:ascii="宋体" w:hAnsi="宋体" w:cs="宋体"/>
                <w:kern w:val="0"/>
                <w:szCs w:val="21"/>
              </w:rPr>
              <w:t>教育目标、内容、方法</w:t>
            </w:r>
            <w:r>
              <w:rPr>
                <w:rFonts w:hint="eastAsia" w:ascii="宋体" w:hAnsi="宋体" w:cs="宋体"/>
                <w:kern w:val="0"/>
                <w:szCs w:val="21"/>
              </w:rPr>
              <w:t>、</w:t>
            </w:r>
            <w:r>
              <w:rPr>
                <w:rFonts w:ascii="宋体" w:hAnsi="宋体" w:cs="宋体"/>
                <w:kern w:val="0"/>
                <w:szCs w:val="21"/>
              </w:rPr>
              <w:t>组织形式及</w:t>
            </w:r>
            <w:r>
              <w:rPr>
                <w:rFonts w:hint="eastAsia" w:ascii="宋体" w:hAnsi="宋体" w:cs="宋体"/>
                <w:kern w:val="0"/>
                <w:szCs w:val="21"/>
              </w:rPr>
              <w:t>音乐教育实践的应用</w:t>
            </w:r>
          </w:p>
        </w:tc>
        <w:tc>
          <w:tcPr>
            <w:tcW w:w="1276" w:type="dxa"/>
            <w:vAlign w:val="center"/>
          </w:tcPr>
          <w:p>
            <w:pPr>
              <w:rPr>
                <w:rFonts w:ascii="宋体" w:hAnsi="宋体" w:eastAsia="宋体"/>
                <w:szCs w:val="21"/>
              </w:rPr>
            </w:pPr>
            <w:r>
              <w:rPr>
                <w:rFonts w:hint="eastAsia" w:ascii="宋体" w:hAnsi="宋体"/>
                <w:szCs w:val="21"/>
              </w:rPr>
              <w:t>1、2、4、5、6、8</w:t>
            </w:r>
          </w:p>
        </w:tc>
      </w:tr>
    </w:tbl>
    <w:p>
      <w:pPr>
        <w:spacing w:line="360" w:lineRule="auto"/>
        <w:rPr>
          <w:rFonts w:ascii="宋体" w:hAnsi="宋体"/>
          <w:sz w:val="24"/>
          <w:szCs w:val="22"/>
        </w:rPr>
      </w:pPr>
      <w:r>
        <w:rPr>
          <w:rFonts w:hint="eastAsia" w:ascii="宋体" w:hAnsi="宋体"/>
          <w:sz w:val="24"/>
          <w:szCs w:val="22"/>
        </w:rPr>
        <w:t xml:space="preserve">    </w:t>
      </w:r>
    </w:p>
    <w:p>
      <w:pPr>
        <w:spacing w:line="360" w:lineRule="auto"/>
        <w:rPr>
          <w:rFonts w:ascii="宋体" w:hAnsi="宋体"/>
          <w:sz w:val="24"/>
          <w:szCs w:val="22"/>
        </w:rPr>
      </w:pPr>
      <w:r>
        <w:rPr>
          <w:rFonts w:ascii="宋体" w:hAnsi="宋体"/>
          <w:sz w:val="24"/>
          <w:szCs w:val="22"/>
        </w:rPr>
        <w:t>（三）</w:t>
      </w:r>
      <w:r>
        <w:rPr>
          <w:rFonts w:hint="eastAsia" w:ascii="宋体" w:hAnsi="宋体"/>
          <w:sz w:val="24"/>
          <w:szCs w:val="22"/>
        </w:rPr>
        <w:t>课程目标及考核方式权重分配表</w:t>
      </w:r>
    </w:p>
    <w:tbl>
      <w:tblPr>
        <w:tblStyle w:val="19"/>
        <w:tblW w:w="0" w:type="auto"/>
        <w:tblInd w:w="0" w:type="dxa"/>
        <w:tblLayout w:type="fixed"/>
        <w:tblCellMar>
          <w:top w:w="0" w:type="dxa"/>
          <w:left w:w="108" w:type="dxa"/>
          <w:bottom w:w="0" w:type="dxa"/>
          <w:right w:w="108" w:type="dxa"/>
        </w:tblCellMar>
      </w:tblPr>
      <w:tblGrid>
        <w:gridCol w:w="2516"/>
        <w:gridCol w:w="2126"/>
        <w:gridCol w:w="2268"/>
        <w:gridCol w:w="2158"/>
      </w:tblGrid>
      <w:tr>
        <w:tblPrEx>
          <w:tblCellMar>
            <w:top w:w="0" w:type="dxa"/>
            <w:left w:w="108" w:type="dxa"/>
            <w:bottom w:w="0" w:type="dxa"/>
            <w:right w:w="108" w:type="dxa"/>
          </w:tblCellMar>
        </w:tblPrEx>
        <w:trPr>
          <w:trHeight w:val="413" w:hRule="atLeast"/>
        </w:trPr>
        <w:tc>
          <w:tcPr>
            <w:tcW w:w="4642" w:type="dxa"/>
            <w:gridSpan w:val="2"/>
            <w:tcBorders>
              <w:top w:val="single" w:color="auto" w:sz="8" w:space="0"/>
              <w:left w:val="single" w:color="auto" w:sz="8" w:space="0"/>
              <w:bottom w:val="single" w:color="auto" w:sz="8" w:space="0"/>
              <w:right w:val="single" w:color="000000" w:sz="8" w:space="0"/>
            </w:tcBorders>
            <w:vAlign w:val="center"/>
          </w:tcPr>
          <w:p>
            <w:pPr>
              <w:widowControl/>
              <w:jc w:val="center"/>
              <w:rPr>
                <w:rFonts w:ascii="宋体" w:hAnsi="宋体"/>
                <w:kern w:val="0"/>
                <w:szCs w:val="21"/>
              </w:rPr>
            </w:pPr>
            <w:r>
              <w:rPr>
                <w:rFonts w:hint="eastAsia" w:ascii="宋体" w:hAnsi="宋体"/>
                <w:kern w:val="0"/>
                <w:szCs w:val="21"/>
              </w:rPr>
              <w:t>课程目标及权重</w:t>
            </w:r>
          </w:p>
        </w:tc>
        <w:tc>
          <w:tcPr>
            <w:tcW w:w="4426" w:type="dxa"/>
            <w:gridSpan w:val="2"/>
            <w:tcBorders>
              <w:top w:val="single" w:color="auto" w:sz="8" w:space="0"/>
              <w:left w:val="nil"/>
              <w:bottom w:val="single" w:color="auto" w:sz="8" w:space="0"/>
              <w:right w:val="single" w:color="000000" w:sz="8" w:space="0"/>
            </w:tcBorders>
            <w:vAlign w:val="center"/>
          </w:tcPr>
          <w:p>
            <w:pPr>
              <w:widowControl/>
              <w:ind w:right="-391" w:rightChars="-186"/>
              <w:jc w:val="center"/>
              <w:rPr>
                <w:rFonts w:ascii="宋体" w:hAnsi="宋体"/>
                <w:kern w:val="0"/>
                <w:szCs w:val="21"/>
              </w:rPr>
            </w:pPr>
            <w:r>
              <w:rPr>
                <w:rFonts w:hint="eastAsia" w:ascii="宋体" w:hAnsi="宋体"/>
                <w:kern w:val="0"/>
                <w:szCs w:val="21"/>
              </w:rPr>
              <w:t>考核方式及权重</w:t>
            </w:r>
          </w:p>
        </w:tc>
      </w:tr>
      <w:tr>
        <w:tblPrEx>
          <w:tblCellMar>
            <w:top w:w="0" w:type="dxa"/>
            <w:left w:w="108" w:type="dxa"/>
            <w:bottom w:w="0" w:type="dxa"/>
            <w:right w:w="108" w:type="dxa"/>
          </w:tblCellMar>
        </w:tblPrEx>
        <w:trPr>
          <w:trHeight w:val="356" w:hRule="atLeast"/>
        </w:trPr>
        <w:tc>
          <w:tcPr>
            <w:tcW w:w="2516" w:type="dxa"/>
            <w:tcBorders>
              <w:top w:val="nil"/>
              <w:left w:val="single" w:color="auto" w:sz="8" w:space="0"/>
              <w:bottom w:val="single" w:color="auto" w:sz="8" w:space="0"/>
              <w:right w:val="single" w:color="auto" w:sz="8" w:space="0"/>
            </w:tcBorders>
            <w:vAlign w:val="center"/>
          </w:tcPr>
          <w:p>
            <w:pPr>
              <w:widowControl/>
              <w:jc w:val="center"/>
              <w:rPr>
                <w:rFonts w:ascii="宋体" w:hAnsi="宋体"/>
                <w:kern w:val="0"/>
                <w:szCs w:val="21"/>
              </w:rPr>
            </w:pPr>
            <w:r>
              <w:rPr>
                <w:rFonts w:hint="eastAsia" w:ascii="宋体" w:hAnsi="宋体"/>
                <w:kern w:val="0"/>
                <w:szCs w:val="21"/>
              </w:rPr>
              <w:t>项目</w:t>
            </w:r>
          </w:p>
        </w:tc>
        <w:tc>
          <w:tcPr>
            <w:tcW w:w="2126" w:type="dxa"/>
            <w:tcBorders>
              <w:top w:val="nil"/>
              <w:left w:val="nil"/>
              <w:bottom w:val="single" w:color="auto" w:sz="8" w:space="0"/>
              <w:right w:val="single" w:color="auto" w:sz="8" w:space="0"/>
            </w:tcBorders>
            <w:vAlign w:val="center"/>
          </w:tcPr>
          <w:p>
            <w:pPr>
              <w:widowControl/>
              <w:jc w:val="center"/>
              <w:rPr>
                <w:rFonts w:ascii="宋体" w:hAnsi="宋体"/>
                <w:kern w:val="0"/>
                <w:szCs w:val="21"/>
              </w:rPr>
            </w:pPr>
            <w:r>
              <w:rPr>
                <w:rFonts w:hint="eastAsia" w:ascii="宋体" w:hAnsi="宋体"/>
                <w:kern w:val="0"/>
                <w:szCs w:val="21"/>
              </w:rPr>
              <w:t>权重（</w:t>
            </w:r>
            <w:r>
              <w:rPr>
                <w:rFonts w:ascii="宋体" w:hAnsi="宋体"/>
                <w:kern w:val="0"/>
                <w:szCs w:val="21"/>
              </w:rPr>
              <w:t>a</w:t>
            </w:r>
            <w:r>
              <w:rPr>
                <w:rFonts w:hint="eastAsia" w:ascii="宋体" w:hAnsi="宋体"/>
                <w:kern w:val="0"/>
                <w:szCs w:val="21"/>
              </w:rPr>
              <w:t>）</w:t>
            </w:r>
          </w:p>
        </w:tc>
        <w:tc>
          <w:tcPr>
            <w:tcW w:w="2268" w:type="dxa"/>
            <w:tcBorders>
              <w:top w:val="nil"/>
              <w:left w:val="nil"/>
              <w:bottom w:val="single" w:color="auto" w:sz="8" w:space="0"/>
              <w:right w:val="single" w:color="auto" w:sz="8" w:space="0"/>
            </w:tcBorders>
            <w:vAlign w:val="center"/>
          </w:tcPr>
          <w:p>
            <w:pPr>
              <w:widowControl/>
              <w:jc w:val="center"/>
              <w:rPr>
                <w:rFonts w:ascii="宋体" w:hAnsi="宋体"/>
                <w:kern w:val="0"/>
                <w:szCs w:val="21"/>
              </w:rPr>
            </w:pPr>
            <w:r>
              <w:rPr>
                <w:rFonts w:hint="eastAsia" w:ascii="宋体" w:hAnsi="宋体"/>
                <w:kern w:val="0"/>
                <w:szCs w:val="21"/>
              </w:rPr>
              <w:t>评价依据</w:t>
            </w:r>
          </w:p>
        </w:tc>
        <w:tc>
          <w:tcPr>
            <w:tcW w:w="2158" w:type="dxa"/>
            <w:tcBorders>
              <w:top w:val="nil"/>
              <w:left w:val="nil"/>
              <w:bottom w:val="single" w:color="auto" w:sz="8" w:space="0"/>
              <w:right w:val="single" w:color="auto" w:sz="8" w:space="0"/>
            </w:tcBorders>
            <w:vAlign w:val="center"/>
          </w:tcPr>
          <w:p>
            <w:pPr>
              <w:widowControl/>
              <w:jc w:val="center"/>
              <w:rPr>
                <w:rFonts w:ascii="宋体" w:hAnsi="宋体"/>
                <w:kern w:val="0"/>
                <w:szCs w:val="21"/>
              </w:rPr>
            </w:pPr>
            <w:r>
              <w:rPr>
                <w:rFonts w:hint="eastAsia" w:ascii="宋体" w:hAnsi="宋体"/>
                <w:kern w:val="0"/>
                <w:szCs w:val="21"/>
              </w:rPr>
              <w:t>权重（</w:t>
            </w:r>
            <w:r>
              <w:rPr>
                <w:rFonts w:ascii="宋体" w:hAnsi="宋体"/>
                <w:kern w:val="0"/>
                <w:szCs w:val="21"/>
              </w:rPr>
              <w:t>b</w:t>
            </w:r>
            <w:r>
              <w:rPr>
                <w:rFonts w:hint="eastAsia" w:ascii="宋体" w:hAnsi="宋体"/>
                <w:kern w:val="0"/>
                <w:szCs w:val="21"/>
              </w:rPr>
              <w:t>）</w:t>
            </w:r>
          </w:p>
        </w:tc>
      </w:tr>
      <w:tr>
        <w:tblPrEx>
          <w:tblCellMar>
            <w:top w:w="0" w:type="dxa"/>
            <w:left w:w="108" w:type="dxa"/>
            <w:bottom w:w="0" w:type="dxa"/>
            <w:right w:w="108" w:type="dxa"/>
          </w:tblCellMar>
        </w:tblPrEx>
        <w:trPr>
          <w:trHeight w:val="340" w:hRule="atLeast"/>
        </w:trPr>
        <w:tc>
          <w:tcPr>
            <w:tcW w:w="2516" w:type="dxa"/>
            <w:tcBorders>
              <w:top w:val="nil"/>
              <w:left w:val="single" w:color="auto" w:sz="8" w:space="0"/>
              <w:bottom w:val="single" w:color="000000" w:sz="8" w:space="0"/>
              <w:right w:val="single" w:color="auto" w:sz="8" w:space="0"/>
            </w:tcBorders>
            <w:vAlign w:val="center"/>
          </w:tcPr>
          <w:p>
            <w:pPr>
              <w:widowControl/>
              <w:jc w:val="center"/>
              <w:rPr>
                <w:rFonts w:ascii="宋体" w:hAnsi="宋体"/>
                <w:kern w:val="0"/>
                <w:szCs w:val="21"/>
              </w:rPr>
            </w:pPr>
            <w:r>
              <w:rPr>
                <w:rFonts w:hint="eastAsia" w:ascii="宋体" w:hAnsi="宋体"/>
                <w:kern w:val="0"/>
                <w:szCs w:val="21"/>
              </w:rPr>
              <w:t>课程目标</w:t>
            </w:r>
            <w:r>
              <w:rPr>
                <w:rFonts w:ascii="宋体" w:hAnsi="宋体"/>
                <w:kern w:val="0"/>
                <w:szCs w:val="21"/>
              </w:rPr>
              <w:t>1</w:t>
            </w:r>
          </w:p>
        </w:tc>
        <w:tc>
          <w:tcPr>
            <w:tcW w:w="2126" w:type="dxa"/>
            <w:tcBorders>
              <w:top w:val="nil"/>
              <w:left w:val="single" w:color="auto" w:sz="8" w:space="0"/>
              <w:bottom w:val="single" w:color="000000" w:sz="8" w:space="0"/>
              <w:right w:val="single" w:color="auto" w:sz="8" w:space="0"/>
            </w:tcBorders>
            <w:vAlign w:val="center"/>
          </w:tcPr>
          <w:p>
            <w:pPr>
              <w:widowControl/>
              <w:jc w:val="center"/>
              <w:rPr>
                <w:rFonts w:ascii="宋体" w:hAnsi="宋体"/>
                <w:kern w:val="0"/>
                <w:szCs w:val="21"/>
              </w:rPr>
            </w:pPr>
            <w:r>
              <w:rPr>
                <w:rFonts w:hint="eastAsia" w:ascii="宋体" w:hAnsi="宋体"/>
                <w:kern w:val="0"/>
                <w:szCs w:val="21"/>
              </w:rPr>
              <w:t>20%</w:t>
            </w:r>
          </w:p>
        </w:tc>
        <w:tc>
          <w:tcPr>
            <w:tcW w:w="2268" w:type="dxa"/>
            <w:tcBorders>
              <w:top w:val="nil"/>
              <w:left w:val="nil"/>
              <w:bottom w:val="single" w:color="auto" w:sz="8" w:space="0"/>
              <w:right w:val="single" w:color="auto" w:sz="8" w:space="0"/>
            </w:tcBorders>
            <w:vAlign w:val="center"/>
          </w:tcPr>
          <w:p>
            <w:pPr>
              <w:widowControl/>
              <w:jc w:val="center"/>
              <w:rPr>
                <w:rFonts w:ascii="宋体" w:hAnsi="宋体"/>
                <w:kern w:val="0"/>
                <w:szCs w:val="21"/>
              </w:rPr>
            </w:pPr>
            <w:r>
              <w:rPr>
                <w:rFonts w:hint="eastAsia" w:ascii="宋体" w:hAnsi="宋体"/>
                <w:kern w:val="0"/>
                <w:szCs w:val="21"/>
              </w:rPr>
              <w:t>平时/考试</w:t>
            </w:r>
          </w:p>
        </w:tc>
        <w:tc>
          <w:tcPr>
            <w:tcW w:w="2158" w:type="dxa"/>
            <w:tcBorders>
              <w:top w:val="nil"/>
              <w:left w:val="nil"/>
              <w:bottom w:val="single" w:color="auto" w:sz="8" w:space="0"/>
              <w:right w:val="single" w:color="auto" w:sz="8" w:space="0"/>
            </w:tcBorders>
            <w:vAlign w:val="center"/>
          </w:tcPr>
          <w:p>
            <w:pPr>
              <w:widowControl/>
              <w:jc w:val="center"/>
              <w:rPr>
                <w:rFonts w:ascii="宋体" w:hAnsi="宋体"/>
                <w:kern w:val="0"/>
                <w:szCs w:val="21"/>
              </w:rPr>
            </w:pPr>
            <w:r>
              <w:rPr>
                <w:rFonts w:hint="eastAsia" w:ascii="宋体" w:hAnsi="宋体"/>
                <w:kern w:val="0"/>
                <w:szCs w:val="21"/>
              </w:rPr>
              <w:t>20%</w:t>
            </w:r>
            <w:r>
              <w:rPr>
                <w:rFonts w:ascii="宋体" w:hAnsi="宋体"/>
                <w:kern w:val="0"/>
                <w:szCs w:val="21"/>
              </w:rPr>
              <w:t xml:space="preserve"> </w:t>
            </w:r>
          </w:p>
        </w:tc>
      </w:tr>
      <w:tr>
        <w:tblPrEx>
          <w:tblCellMar>
            <w:top w:w="0" w:type="dxa"/>
            <w:left w:w="108" w:type="dxa"/>
            <w:bottom w:w="0" w:type="dxa"/>
            <w:right w:w="108" w:type="dxa"/>
          </w:tblCellMar>
        </w:tblPrEx>
        <w:trPr>
          <w:trHeight w:val="340" w:hRule="atLeast"/>
        </w:trPr>
        <w:tc>
          <w:tcPr>
            <w:tcW w:w="2516" w:type="dxa"/>
            <w:tcBorders>
              <w:top w:val="nil"/>
              <w:left w:val="single" w:color="auto" w:sz="8" w:space="0"/>
              <w:bottom w:val="single" w:color="000000" w:sz="8" w:space="0"/>
              <w:right w:val="single" w:color="auto" w:sz="8" w:space="0"/>
            </w:tcBorders>
            <w:vAlign w:val="center"/>
          </w:tcPr>
          <w:p>
            <w:pPr>
              <w:widowControl/>
              <w:jc w:val="center"/>
              <w:rPr>
                <w:rFonts w:ascii="宋体" w:hAnsi="宋体"/>
                <w:kern w:val="0"/>
                <w:szCs w:val="21"/>
              </w:rPr>
            </w:pPr>
            <w:r>
              <w:rPr>
                <w:rFonts w:hint="eastAsia" w:ascii="宋体" w:hAnsi="宋体"/>
                <w:kern w:val="0"/>
                <w:szCs w:val="21"/>
              </w:rPr>
              <w:t>课程目标</w:t>
            </w:r>
            <w:r>
              <w:rPr>
                <w:rFonts w:ascii="宋体" w:hAnsi="宋体"/>
                <w:kern w:val="0"/>
                <w:szCs w:val="21"/>
              </w:rPr>
              <w:t>2</w:t>
            </w:r>
          </w:p>
        </w:tc>
        <w:tc>
          <w:tcPr>
            <w:tcW w:w="2126" w:type="dxa"/>
            <w:tcBorders>
              <w:top w:val="nil"/>
              <w:left w:val="single" w:color="auto" w:sz="8" w:space="0"/>
              <w:bottom w:val="single" w:color="000000" w:sz="8" w:space="0"/>
              <w:right w:val="single" w:color="auto" w:sz="8" w:space="0"/>
            </w:tcBorders>
            <w:vAlign w:val="center"/>
          </w:tcPr>
          <w:p>
            <w:pPr>
              <w:widowControl/>
              <w:jc w:val="center"/>
              <w:rPr>
                <w:rFonts w:ascii="宋体" w:hAnsi="宋体"/>
                <w:kern w:val="0"/>
                <w:szCs w:val="21"/>
              </w:rPr>
            </w:pPr>
            <w:r>
              <w:rPr>
                <w:rFonts w:hint="eastAsia" w:ascii="宋体" w:hAnsi="宋体"/>
                <w:kern w:val="0"/>
                <w:szCs w:val="21"/>
              </w:rPr>
              <w:t>20%</w:t>
            </w:r>
          </w:p>
        </w:tc>
        <w:tc>
          <w:tcPr>
            <w:tcW w:w="2268" w:type="dxa"/>
            <w:tcBorders>
              <w:top w:val="nil"/>
              <w:left w:val="nil"/>
              <w:bottom w:val="single" w:color="auto" w:sz="8" w:space="0"/>
              <w:right w:val="single" w:color="auto" w:sz="8" w:space="0"/>
            </w:tcBorders>
            <w:vAlign w:val="center"/>
          </w:tcPr>
          <w:p>
            <w:pPr>
              <w:widowControl/>
              <w:jc w:val="center"/>
              <w:rPr>
                <w:rFonts w:ascii="宋体" w:hAnsi="宋体"/>
                <w:kern w:val="0"/>
                <w:szCs w:val="21"/>
              </w:rPr>
            </w:pPr>
            <w:r>
              <w:rPr>
                <w:rFonts w:hint="eastAsia" w:ascii="宋体" w:hAnsi="宋体"/>
                <w:kern w:val="0"/>
                <w:szCs w:val="21"/>
              </w:rPr>
              <w:t>平时/考试</w:t>
            </w:r>
          </w:p>
        </w:tc>
        <w:tc>
          <w:tcPr>
            <w:tcW w:w="2158" w:type="dxa"/>
            <w:tcBorders>
              <w:top w:val="nil"/>
              <w:left w:val="nil"/>
              <w:bottom w:val="single" w:color="auto" w:sz="8" w:space="0"/>
              <w:right w:val="single" w:color="auto" w:sz="8" w:space="0"/>
            </w:tcBorders>
            <w:vAlign w:val="center"/>
          </w:tcPr>
          <w:p>
            <w:pPr>
              <w:widowControl/>
              <w:jc w:val="center"/>
              <w:rPr>
                <w:rFonts w:ascii="宋体" w:hAnsi="宋体"/>
                <w:kern w:val="0"/>
                <w:szCs w:val="21"/>
              </w:rPr>
            </w:pPr>
            <w:r>
              <w:rPr>
                <w:rFonts w:hint="eastAsia" w:ascii="宋体" w:hAnsi="宋体"/>
                <w:kern w:val="0"/>
                <w:szCs w:val="21"/>
              </w:rPr>
              <w:t>20%</w:t>
            </w:r>
            <w:r>
              <w:rPr>
                <w:rFonts w:ascii="宋体" w:hAnsi="宋体"/>
                <w:kern w:val="0"/>
                <w:szCs w:val="21"/>
              </w:rPr>
              <w:t xml:space="preserve"> </w:t>
            </w:r>
          </w:p>
        </w:tc>
      </w:tr>
      <w:tr>
        <w:tblPrEx>
          <w:tblCellMar>
            <w:top w:w="0" w:type="dxa"/>
            <w:left w:w="108" w:type="dxa"/>
            <w:bottom w:w="0" w:type="dxa"/>
            <w:right w:w="108" w:type="dxa"/>
          </w:tblCellMar>
        </w:tblPrEx>
        <w:trPr>
          <w:trHeight w:val="340" w:hRule="atLeast"/>
        </w:trPr>
        <w:tc>
          <w:tcPr>
            <w:tcW w:w="25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szCs w:val="21"/>
              </w:rPr>
              <w:t>课程目标</w:t>
            </w:r>
            <w:r>
              <w:rPr>
                <w:rFonts w:ascii="宋体" w:hAnsi="宋体"/>
                <w:kern w:val="0"/>
                <w:szCs w:val="21"/>
              </w:rPr>
              <w:t>3</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szCs w:val="21"/>
              </w:rPr>
              <w:t>20%</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szCs w:val="21"/>
              </w:rPr>
              <w:t>平时/考试</w:t>
            </w:r>
          </w:p>
        </w:tc>
        <w:tc>
          <w:tcPr>
            <w:tcW w:w="21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szCs w:val="21"/>
              </w:rPr>
              <w:t>20%</w:t>
            </w:r>
          </w:p>
        </w:tc>
      </w:tr>
      <w:tr>
        <w:tblPrEx>
          <w:tblCellMar>
            <w:top w:w="0" w:type="dxa"/>
            <w:left w:w="108" w:type="dxa"/>
            <w:bottom w:w="0" w:type="dxa"/>
            <w:right w:w="108" w:type="dxa"/>
          </w:tblCellMar>
        </w:tblPrEx>
        <w:trPr>
          <w:trHeight w:val="340" w:hRule="atLeast"/>
        </w:trPr>
        <w:tc>
          <w:tcPr>
            <w:tcW w:w="25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kern w:val="0"/>
                <w:szCs w:val="21"/>
              </w:rPr>
            </w:pPr>
            <w:r>
              <w:rPr>
                <w:rFonts w:hint="eastAsia" w:ascii="宋体" w:hAnsi="宋体"/>
                <w:kern w:val="0"/>
                <w:szCs w:val="21"/>
              </w:rPr>
              <w:t>课程目标4</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szCs w:val="21"/>
              </w:rPr>
              <w:t>20%</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szCs w:val="21"/>
              </w:rPr>
              <w:t>平时/考试</w:t>
            </w:r>
          </w:p>
        </w:tc>
        <w:tc>
          <w:tcPr>
            <w:tcW w:w="21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szCs w:val="21"/>
              </w:rPr>
              <w:t>20%</w:t>
            </w:r>
          </w:p>
        </w:tc>
      </w:tr>
      <w:tr>
        <w:tblPrEx>
          <w:tblCellMar>
            <w:top w:w="0" w:type="dxa"/>
            <w:left w:w="108" w:type="dxa"/>
            <w:bottom w:w="0" w:type="dxa"/>
            <w:right w:w="108" w:type="dxa"/>
          </w:tblCellMar>
        </w:tblPrEx>
        <w:trPr>
          <w:trHeight w:val="340" w:hRule="atLeast"/>
        </w:trPr>
        <w:tc>
          <w:tcPr>
            <w:tcW w:w="25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kern w:val="0"/>
                <w:szCs w:val="21"/>
              </w:rPr>
            </w:pPr>
            <w:r>
              <w:rPr>
                <w:rFonts w:hint="eastAsia" w:ascii="宋体" w:hAnsi="宋体"/>
                <w:kern w:val="0"/>
                <w:szCs w:val="21"/>
              </w:rPr>
              <w:t>课程目标5</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szCs w:val="21"/>
              </w:rPr>
              <w:t>20%</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szCs w:val="21"/>
              </w:rPr>
              <w:t>平时/考试</w:t>
            </w:r>
          </w:p>
        </w:tc>
        <w:tc>
          <w:tcPr>
            <w:tcW w:w="21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szCs w:val="21"/>
              </w:rPr>
              <w:t>20%</w:t>
            </w:r>
          </w:p>
        </w:tc>
      </w:tr>
      <w:tr>
        <w:tblPrEx>
          <w:tblCellMar>
            <w:top w:w="0" w:type="dxa"/>
            <w:left w:w="108" w:type="dxa"/>
            <w:bottom w:w="0" w:type="dxa"/>
            <w:right w:w="108" w:type="dxa"/>
          </w:tblCellMar>
        </w:tblPrEx>
        <w:trPr>
          <w:trHeight w:val="549" w:hRule="atLeast"/>
        </w:trPr>
        <w:tc>
          <w:tcPr>
            <w:tcW w:w="25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szCs w:val="21"/>
              </w:rPr>
              <w:t>课程目标权重合计</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szCs w:val="21"/>
              </w:rPr>
              <w:t>100%</w:t>
            </w:r>
          </w:p>
        </w:tc>
        <w:tc>
          <w:tcPr>
            <w:tcW w:w="442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kern w:val="0"/>
                <w:szCs w:val="21"/>
              </w:rPr>
            </w:pPr>
            <w:r>
              <w:rPr>
                <w:rFonts w:hint="eastAsia" w:ascii="宋体" w:hAnsi="宋体"/>
                <w:kern w:val="0"/>
                <w:szCs w:val="21"/>
              </w:rPr>
              <w:t>100%</w:t>
            </w:r>
          </w:p>
        </w:tc>
      </w:tr>
    </w:tbl>
    <w:p>
      <w:pPr>
        <w:spacing w:line="360" w:lineRule="auto"/>
        <w:ind w:firstLine="480" w:firstLineChars="200"/>
        <w:rPr>
          <w:rFonts w:ascii="宋体" w:hAnsi="宋体"/>
          <w:sz w:val="24"/>
          <w:szCs w:val="22"/>
        </w:rPr>
      </w:pPr>
    </w:p>
    <w:p>
      <w:pPr>
        <w:spacing w:line="360" w:lineRule="auto"/>
        <w:ind w:firstLine="480" w:firstLineChars="200"/>
        <w:rPr>
          <w:rFonts w:ascii="宋体" w:hAnsi="宋体"/>
          <w:sz w:val="24"/>
          <w:szCs w:val="22"/>
        </w:rPr>
      </w:pPr>
      <w:r>
        <w:rPr>
          <w:rFonts w:hint="eastAsia" w:ascii="宋体" w:hAnsi="宋体"/>
          <w:sz w:val="24"/>
          <w:szCs w:val="22"/>
        </w:rPr>
        <w:t>（四）</w:t>
      </w:r>
      <w:r>
        <w:rPr>
          <w:rFonts w:ascii="宋体" w:hAnsi="宋体"/>
          <w:sz w:val="24"/>
          <w:szCs w:val="22"/>
        </w:rPr>
        <w:t>课程目标达成度计算方法</w:t>
      </w:r>
    </w:p>
    <w:p>
      <w:pPr>
        <w:spacing w:line="360" w:lineRule="auto"/>
        <w:ind w:firstLine="480"/>
        <w:rPr>
          <w:rFonts w:ascii="宋体" w:hAnsi="宋体"/>
          <w:sz w:val="24"/>
          <w:szCs w:val="22"/>
        </w:rPr>
      </w:pPr>
      <w:r>
        <w:rPr>
          <w:rFonts w:ascii="宋体" w:hAnsi="宋体"/>
          <w:sz w:val="24"/>
          <w:szCs w:val="22"/>
        </w:rPr>
        <w:t>所有课程目标均</w:t>
      </w:r>
      <w:r>
        <w:rPr>
          <w:rFonts w:hint="eastAsia" w:ascii="宋体" w:hAnsi="宋体"/>
          <w:sz w:val="24"/>
          <w:szCs w:val="22"/>
        </w:rPr>
        <w:t>需</w:t>
      </w:r>
      <w:r>
        <w:rPr>
          <w:rFonts w:ascii="宋体" w:hAnsi="宋体"/>
          <w:sz w:val="24"/>
          <w:szCs w:val="22"/>
        </w:rPr>
        <w:t>大于等于0.6，否则总评成绩不及格，需要补考或重</w:t>
      </w:r>
      <w:r>
        <w:rPr>
          <w:rFonts w:hint="eastAsia" w:ascii="宋体" w:hAnsi="宋体"/>
          <w:sz w:val="24"/>
          <w:szCs w:val="22"/>
        </w:rPr>
        <w:t>修。</w:t>
      </w:r>
      <w:r>
        <w:rPr>
          <w:rFonts w:ascii="宋体" w:hAnsi="宋体"/>
          <w:sz w:val="24"/>
          <w:szCs w:val="22"/>
        </w:rPr>
        <w:t>每</w:t>
      </w:r>
      <w:r>
        <w:rPr>
          <w:rFonts w:hint="eastAsia" w:ascii="宋体" w:hAnsi="宋体"/>
          <w:sz w:val="24"/>
          <w:szCs w:val="22"/>
        </w:rPr>
        <w:t>门</w:t>
      </w:r>
      <w:r>
        <w:rPr>
          <w:rFonts w:ascii="宋体" w:hAnsi="宋体"/>
          <w:sz w:val="24"/>
          <w:szCs w:val="22"/>
        </w:rPr>
        <w:t>课程目标</w:t>
      </w:r>
      <w:r>
        <w:rPr>
          <w:rFonts w:hint="eastAsia" w:ascii="宋体" w:hAnsi="宋体"/>
          <w:sz w:val="24"/>
          <w:szCs w:val="22"/>
        </w:rPr>
        <w:t>总体</w:t>
      </w:r>
      <w:r>
        <w:rPr>
          <w:rFonts w:ascii="宋体" w:hAnsi="宋体"/>
          <w:sz w:val="24"/>
          <w:szCs w:val="22"/>
        </w:rPr>
        <w:t>达成度计算方法如下：</w:t>
      </w:r>
    </w:p>
    <w:p>
      <w:pPr>
        <w:spacing w:line="360" w:lineRule="auto"/>
        <w:rPr>
          <w:rFonts w:ascii="宋体" w:hAnsi="宋体"/>
          <w:b/>
          <w:sz w:val="28"/>
          <w:szCs w:val="28"/>
        </w:rPr>
      </w:pPr>
      <w:r>
        <w:rPr>
          <w:rFonts w:ascii="宋体" w:hAnsi="宋体"/>
          <w:sz w:val="24"/>
          <w:szCs w:val="22"/>
        </w:rPr>
        <w:drawing>
          <wp:inline distT="0" distB="0" distL="114300" distR="114300">
            <wp:extent cx="5760720" cy="365760"/>
            <wp:effectExtent l="0" t="0" r="5080" b="2540"/>
            <wp:docPr id="4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
                    <pic:cNvPicPr>
                      <a:picLocks noChangeAspect="1"/>
                    </pic:cNvPicPr>
                  </pic:nvPicPr>
                  <pic:blipFill>
                    <a:blip r:embed="rId12"/>
                    <a:stretch>
                      <a:fillRect/>
                    </a:stretch>
                  </pic:blipFill>
                  <pic:spPr>
                    <a:xfrm>
                      <a:off x="0" y="0"/>
                      <a:ext cx="5760720" cy="365760"/>
                    </a:xfrm>
                    <a:prstGeom prst="rect">
                      <a:avLst/>
                    </a:prstGeom>
                    <a:noFill/>
                    <a:ln>
                      <a:noFill/>
                    </a:ln>
                  </pic:spPr>
                </pic:pic>
              </a:graphicData>
            </a:graphic>
          </wp:inline>
        </w:drawing>
      </w:r>
    </w:p>
    <w:p>
      <w:pPr>
        <w:spacing w:line="360" w:lineRule="auto"/>
        <w:ind w:firstLine="562" w:firstLineChars="200"/>
        <w:rPr>
          <w:rFonts w:ascii="宋体" w:hAnsi="宋体"/>
          <w:b/>
          <w:sz w:val="28"/>
          <w:szCs w:val="28"/>
        </w:rPr>
      </w:pPr>
    </w:p>
    <w:p>
      <w:pPr>
        <w:spacing w:line="360" w:lineRule="auto"/>
        <w:ind w:firstLine="562" w:firstLineChars="200"/>
        <w:rPr>
          <w:rFonts w:ascii="宋体" w:hAnsi="宋体"/>
          <w:b/>
          <w:sz w:val="28"/>
          <w:szCs w:val="28"/>
        </w:rPr>
      </w:pPr>
    </w:p>
    <w:p>
      <w:pPr>
        <w:spacing w:line="360" w:lineRule="auto"/>
        <w:ind w:firstLine="562" w:firstLineChars="200"/>
        <w:rPr>
          <w:rFonts w:ascii="宋体" w:hAnsi="宋体"/>
          <w:b/>
          <w:sz w:val="28"/>
          <w:szCs w:val="28"/>
        </w:rPr>
      </w:pPr>
      <w:r>
        <w:rPr>
          <w:rFonts w:hint="eastAsia" w:ascii="宋体" w:hAnsi="宋体"/>
          <w:b/>
          <w:sz w:val="28"/>
          <w:szCs w:val="28"/>
        </w:rPr>
        <w:t>七</w:t>
      </w:r>
      <w:r>
        <w:rPr>
          <w:rFonts w:ascii="宋体" w:hAnsi="宋体"/>
          <w:b/>
          <w:sz w:val="28"/>
          <w:szCs w:val="28"/>
        </w:rPr>
        <w:t>、</w:t>
      </w:r>
      <w:r>
        <w:rPr>
          <w:rFonts w:hint="eastAsia" w:ascii="宋体" w:hAnsi="宋体"/>
          <w:b/>
          <w:sz w:val="28"/>
          <w:szCs w:val="28"/>
        </w:rPr>
        <w:t>有关说明</w:t>
      </w:r>
    </w:p>
    <w:p>
      <w:pPr>
        <w:spacing w:line="360" w:lineRule="auto"/>
        <w:ind w:firstLine="482" w:firstLineChars="200"/>
        <w:outlineLvl w:val="0"/>
        <w:rPr>
          <w:rFonts w:ascii="宋体" w:hAnsi="宋体"/>
          <w:b/>
          <w:sz w:val="24"/>
          <w:szCs w:val="22"/>
        </w:rPr>
      </w:pPr>
      <w:bookmarkStart w:id="130" w:name="_Toc88518192"/>
      <w:r>
        <w:rPr>
          <w:rFonts w:hint="eastAsia" w:ascii="宋体" w:hAnsi="宋体"/>
          <w:b/>
          <w:sz w:val="24"/>
          <w:szCs w:val="22"/>
        </w:rPr>
        <w:t>（一）持续改进</w:t>
      </w:r>
      <w:bookmarkEnd w:id="130"/>
    </w:p>
    <w:p>
      <w:pPr>
        <w:spacing w:line="360" w:lineRule="auto"/>
        <w:ind w:firstLine="480" w:firstLineChars="200"/>
        <w:rPr>
          <w:rFonts w:ascii="宋体" w:hAnsi="宋体"/>
          <w:sz w:val="24"/>
          <w:szCs w:val="22"/>
        </w:rPr>
      </w:pPr>
      <w:r>
        <w:rPr>
          <w:rFonts w:ascii="宋体" w:hAnsi="宋体"/>
          <w:sz w:val="24"/>
          <w:szCs w:val="22"/>
        </w:rPr>
        <w:t>本课程根据学生作业、课堂讨论、模拟教学、说课、平时考核情况和学生、教学督导等</w:t>
      </w:r>
      <w:r>
        <w:rPr>
          <w:rFonts w:hint="eastAsia" w:ascii="宋体" w:hAnsi="宋体"/>
          <w:sz w:val="24"/>
          <w:szCs w:val="22"/>
        </w:rPr>
        <w:t>的</w:t>
      </w:r>
      <w:r>
        <w:rPr>
          <w:rFonts w:ascii="宋体" w:hAnsi="宋体"/>
          <w:sz w:val="24"/>
          <w:szCs w:val="22"/>
        </w:rPr>
        <w:t>反馈，及时对教学中</w:t>
      </w:r>
      <w:r>
        <w:rPr>
          <w:rFonts w:hint="eastAsia" w:ascii="宋体" w:hAnsi="宋体"/>
          <w:sz w:val="24"/>
          <w:szCs w:val="22"/>
        </w:rPr>
        <w:t>的</w:t>
      </w:r>
      <w:r>
        <w:rPr>
          <w:rFonts w:ascii="宋体" w:hAnsi="宋体"/>
          <w:sz w:val="24"/>
          <w:szCs w:val="22"/>
        </w:rPr>
        <w:t>不足之处进行改进，并在下一轮课程教学中</w:t>
      </w:r>
      <w:r>
        <w:rPr>
          <w:rFonts w:hint="eastAsia" w:ascii="宋体" w:hAnsi="宋体"/>
          <w:sz w:val="24"/>
          <w:szCs w:val="22"/>
        </w:rPr>
        <w:t>整改完善</w:t>
      </w:r>
      <w:r>
        <w:rPr>
          <w:rFonts w:ascii="宋体" w:hAnsi="宋体"/>
          <w:sz w:val="24"/>
          <w:szCs w:val="22"/>
        </w:rPr>
        <w:t>，确保相应毕业要求指标点达成。</w:t>
      </w:r>
    </w:p>
    <w:p>
      <w:pPr>
        <w:spacing w:line="360" w:lineRule="auto"/>
        <w:ind w:firstLine="482" w:firstLineChars="200"/>
        <w:outlineLvl w:val="0"/>
        <w:rPr>
          <w:rFonts w:ascii="宋体" w:hAnsi="宋体"/>
          <w:b/>
          <w:sz w:val="24"/>
          <w:szCs w:val="22"/>
        </w:rPr>
      </w:pPr>
      <w:bookmarkStart w:id="131" w:name="_Toc88518193"/>
      <w:r>
        <w:rPr>
          <w:rFonts w:hint="eastAsia" w:ascii="宋体" w:hAnsi="宋体"/>
          <w:b/>
          <w:sz w:val="24"/>
          <w:szCs w:val="22"/>
        </w:rPr>
        <w:t>（二）</w:t>
      </w:r>
      <w:r>
        <w:rPr>
          <w:rFonts w:ascii="宋体" w:hAnsi="宋体"/>
          <w:b/>
          <w:sz w:val="24"/>
          <w:szCs w:val="22"/>
        </w:rPr>
        <w:t>参考书目及学习资料</w:t>
      </w:r>
      <w:bookmarkEnd w:id="131"/>
    </w:p>
    <w:p>
      <w:pPr>
        <w:spacing w:line="360" w:lineRule="auto"/>
        <w:ind w:firstLine="482" w:firstLineChars="200"/>
        <w:rPr>
          <w:rFonts w:ascii="宋体" w:hAnsi="宋体"/>
          <w:b/>
          <w:bCs/>
          <w:sz w:val="24"/>
          <w:szCs w:val="22"/>
        </w:rPr>
      </w:pPr>
      <w:r>
        <w:rPr>
          <w:rFonts w:hint="eastAsia" w:ascii="宋体" w:hAnsi="宋体"/>
          <w:b/>
          <w:bCs/>
          <w:sz w:val="24"/>
          <w:szCs w:val="22"/>
        </w:rPr>
        <w:t>1．教材</w:t>
      </w:r>
    </w:p>
    <w:p>
      <w:pPr>
        <w:spacing w:line="360" w:lineRule="auto"/>
        <w:ind w:firstLine="480" w:firstLineChars="200"/>
        <w:rPr>
          <w:rFonts w:ascii="宋体" w:hAnsi="宋体"/>
          <w:sz w:val="24"/>
          <w:szCs w:val="22"/>
        </w:rPr>
      </w:pPr>
      <w:r>
        <w:rPr>
          <w:rFonts w:hint="eastAsia" w:ascii="宋体" w:hAnsi="宋体"/>
          <w:sz w:val="24"/>
          <w:szCs w:val="22"/>
        </w:rPr>
        <w:t>范晓君</w:t>
      </w:r>
      <w:r>
        <w:rPr>
          <w:rFonts w:ascii="宋体" w:hAnsi="宋体"/>
          <w:sz w:val="24"/>
          <w:szCs w:val="22"/>
        </w:rPr>
        <w:t>，</w:t>
      </w:r>
      <w:r>
        <w:rPr>
          <w:rFonts w:hint="eastAsia" w:ascii="宋体" w:hAnsi="宋体"/>
          <w:sz w:val="24"/>
          <w:szCs w:val="22"/>
        </w:rPr>
        <w:t>王朝霞.</w:t>
      </w:r>
      <w:r>
        <w:rPr>
          <w:rFonts w:hint="eastAsia" w:ascii="宋体" w:hAnsi="宋体" w:cs="宋体"/>
          <w:sz w:val="24"/>
        </w:rPr>
        <w:t>学校音乐教育导论与教材教法</w:t>
      </w:r>
      <w:r>
        <w:rPr>
          <w:rFonts w:hint="eastAsia" w:ascii="宋体" w:hAnsi="宋体"/>
          <w:sz w:val="24"/>
          <w:szCs w:val="22"/>
        </w:rPr>
        <w:t>.广州：暨南大学出版社.2018.</w:t>
      </w:r>
    </w:p>
    <w:p>
      <w:pPr>
        <w:spacing w:line="360" w:lineRule="auto"/>
        <w:ind w:firstLine="482" w:firstLineChars="200"/>
        <w:outlineLvl w:val="0"/>
        <w:rPr>
          <w:rFonts w:ascii="宋体" w:hAnsi="宋体"/>
          <w:b/>
          <w:bCs/>
          <w:sz w:val="24"/>
          <w:szCs w:val="22"/>
        </w:rPr>
      </w:pPr>
      <w:bookmarkStart w:id="132" w:name="_Toc88518194"/>
      <w:r>
        <w:rPr>
          <w:rFonts w:hint="eastAsia" w:ascii="宋体" w:hAnsi="宋体"/>
          <w:b/>
          <w:bCs/>
          <w:sz w:val="24"/>
          <w:szCs w:val="22"/>
        </w:rPr>
        <w:t>2．教学参考书</w:t>
      </w:r>
      <w:bookmarkEnd w:id="132"/>
    </w:p>
    <w:p>
      <w:pPr>
        <w:spacing w:line="360" w:lineRule="auto"/>
        <w:ind w:firstLine="480" w:firstLineChars="200"/>
        <w:rPr>
          <w:rFonts w:ascii="宋体" w:hAnsi="宋体" w:eastAsia="宋体" w:cs="宋体"/>
          <w:sz w:val="24"/>
        </w:rPr>
      </w:pPr>
      <w:r>
        <w:rPr>
          <w:rFonts w:hint="eastAsia" w:ascii="宋体" w:hAnsi="宋体" w:cs="宋体"/>
          <w:sz w:val="24"/>
        </w:rPr>
        <w:t>1.尹爱青.学校音乐教育导论与教材教法.北京：人民音乐出版社.2010.</w:t>
      </w:r>
    </w:p>
    <w:p>
      <w:pPr>
        <w:spacing w:line="360" w:lineRule="auto"/>
        <w:ind w:firstLine="480" w:firstLineChars="200"/>
        <w:rPr>
          <w:rFonts w:eastAsia="宋体"/>
        </w:rPr>
      </w:pPr>
      <w:r>
        <w:rPr>
          <w:rFonts w:hint="eastAsia" w:ascii="宋体" w:hAnsi="宋体" w:cs="宋体"/>
          <w:sz w:val="24"/>
        </w:rPr>
        <w:t>2.胡郁青等.新课程音乐教学论.重庆：西南师范大学出版社.2016.</w:t>
      </w:r>
    </w:p>
    <w:p>
      <w:pPr>
        <w:spacing w:line="360" w:lineRule="auto"/>
        <w:ind w:firstLine="480" w:firstLineChars="200"/>
        <w:rPr>
          <w:rFonts w:ascii="宋体" w:hAnsi="宋体" w:eastAsia="宋体" w:cs="宋体"/>
          <w:sz w:val="24"/>
        </w:rPr>
      </w:pPr>
      <w:r>
        <w:rPr>
          <w:rFonts w:hint="eastAsia" w:ascii="宋体" w:hAnsi="宋体" w:cs="宋体"/>
          <w:sz w:val="24"/>
        </w:rPr>
        <w:t>3.</w:t>
      </w:r>
      <w:r>
        <w:fldChar w:fldCharType="begin"/>
      </w:r>
      <w:r>
        <w:instrText xml:space="preserve"> HYPERLINK "http://www.dangdang.com/author/%C7%D8%C8%F3%C3%F7_1" \t "_blank" </w:instrText>
      </w:r>
      <w:r>
        <w:fldChar w:fldCharType="separate"/>
      </w:r>
      <w:r>
        <w:rPr>
          <w:rFonts w:hint="eastAsia"/>
        </w:rPr>
        <w:t>秦润明</w:t>
      </w:r>
      <w:r>
        <w:rPr>
          <w:rFonts w:hint="eastAsia"/>
        </w:rPr>
        <w:fldChar w:fldCharType="end"/>
      </w:r>
      <w:r>
        <w:rPr>
          <w:rFonts w:hint="eastAsia" w:ascii="宋体" w:hAnsi="宋体" w:eastAsia="宋体" w:cs="宋体"/>
        </w:rPr>
        <w:t>.</w:t>
      </w:r>
      <w:r>
        <w:rPr>
          <w:rFonts w:hint="eastAsia" w:ascii="宋体" w:hAnsi="宋体" w:cs="宋体"/>
          <w:sz w:val="24"/>
        </w:rPr>
        <w:t>音乐课程与教学论通用教程.上海：</w:t>
      </w:r>
      <w:r>
        <w:rPr>
          <w:rFonts w:hint="eastAsia"/>
        </w:rPr>
        <w:fldChar w:fldCharType="begin"/>
      </w:r>
      <w:r>
        <w:instrText xml:space="preserve"> HYPERLINK "http://www.dangdang.com/publish/%C9%CF%BA%A3%C8%FD%C1%AA%CA%E9%B5%EA_1" \t "_blank" </w:instrText>
      </w:r>
      <w:r>
        <w:rPr>
          <w:rFonts w:hint="eastAsia"/>
        </w:rPr>
        <w:fldChar w:fldCharType="separate"/>
      </w:r>
      <w:r>
        <w:rPr>
          <w:rFonts w:hint="eastAsia"/>
        </w:rPr>
        <w:t>上海三联书店</w:t>
      </w:r>
      <w:r>
        <w:rPr>
          <w:rFonts w:hint="eastAsia"/>
        </w:rPr>
        <w:fldChar w:fldCharType="end"/>
      </w:r>
      <w:r>
        <w:rPr>
          <w:rFonts w:hint="eastAsia"/>
        </w:rPr>
        <w:t>.</w:t>
      </w:r>
      <w:r>
        <w:rPr>
          <w:rFonts w:hint="eastAsia" w:ascii="宋体" w:hAnsi="宋体"/>
          <w:sz w:val="24"/>
        </w:rPr>
        <w:t>2012.</w:t>
      </w:r>
    </w:p>
    <w:p>
      <w:pPr>
        <w:spacing w:line="360" w:lineRule="auto"/>
        <w:ind w:firstLine="480" w:firstLineChars="200"/>
        <w:rPr>
          <w:rFonts w:ascii="宋体" w:hAnsi="宋体" w:eastAsia="宋体" w:cs="宋体"/>
          <w:sz w:val="24"/>
        </w:rPr>
      </w:pPr>
      <w:r>
        <w:rPr>
          <w:rFonts w:hint="eastAsia" w:ascii="宋体" w:hAnsi="宋体" w:cs="宋体"/>
          <w:sz w:val="24"/>
        </w:rPr>
        <w:t>4.曹理.普通学校音乐教育学.上海：上海教育出版社.1993.</w:t>
      </w:r>
    </w:p>
    <w:p>
      <w:pPr>
        <w:spacing w:line="360" w:lineRule="auto"/>
        <w:ind w:left="479" w:leftChars="228"/>
        <w:rPr>
          <w:rFonts w:ascii="宋体" w:hAnsi="宋体" w:eastAsia="宋体" w:cs="宋体"/>
          <w:sz w:val="24"/>
        </w:rPr>
      </w:pPr>
      <w:r>
        <w:rPr>
          <w:rFonts w:hint="eastAsia" w:ascii="宋体" w:hAnsi="宋体" w:cs="宋体"/>
          <w:sz w:val="24"/>
        </w:rPr>
        <w:t>5.教育部.九年制义务教育阶段音乐课程标准.北京：北京师范大学出版社.2011.</w:t>
      </w:r>
    </w:p>
    <w:p>
      <w:pPr>
        <w:spacing w:line="360" w:lineRule="auto"/>
        <w:ind w:left="479" w:leftChars="228"/>
        <w:rPr>
          <w:rFonts w:ascii="宋体" w:hAnsi="宋体"/>
          <w:sz w:val="24"/>
          <w:szCs w:val="22"/>
        </w:rPr>
      </w:pPr>
      <w:r>
        <w:rPr>
          <w:rFonts w:hint="eastAsia" w:ascii="宋体" w:hAnsi="宋体" w:cs="宋体"/>
          <w:sz w:val="24"/>
        </w:rPr>
        <w:t>6.教育部.高中阶段音乐课程标准.北京：北京师范大学出版社，2003年.</w:t>
      </w:r>
    </w:p>
    <w:p>
      <w:pPr>
        <w:spacing w:line="312" w:lineRule="auto"/>
        <w:rPr>
          <w:rFonts w:ascii="宋体" w:hAnsi="宋体"/>
          <w:sz w:val="24"/>
          <w:szCs w:val="22"/>
        </w:rPr>
      </w:pPr>
    </w:p>
    <w:p>
      <w:pPr>
        <w:autoSpaceDE w:val="0"/>
        <w:autoSpaceDN w:val="0"/>
        <w:adjustRightInd w:val="0"/>
        <w:spacing w:line="360" w:lineRule="auto"/>
        <w:ind w:firstLine="5280" w:firstLineChars="2200"/>
        <w:jc w:val="left"/>
        <w:rPr>
          <w:rFonts w:ascii="宋体" w:hAnsi="宋体" w:eastAsia="宋体"/>
          <w:kern w:val="0"/>
          <w:sz w:val="24"/>
          <w:szCs w:val="21"/>
        </w:rPr>
      </w:pPr>
      <w:r>
        <w:rPr>
          <w:rFonts w:ascii="宋体" w:hAnsi="宋体"/>
          <w:kern w:val="0"/>
          <w:sz w:val="24"/>
          <w:szCs w:val="21"/>
        </w:rPr>
        <w:t>执笔人：</w:t>
      </w:r>
      <w:r>
        <w:rPr>
          <w:rFonts w:hint="eastAsia" w:ascii="宋体" w:hAnsi="宋体"/>
          <w:kern w:val="0"/>
          <w:sz w:val="24"/>
          <w:szCs w:val="21"/>
        </w:rPr>
        <w:t>刘廷新</w:t>
      </w:r>
    </w:p>
    <w:p>
      <w:pPr>
        <w:autoSpaceDE w:val="0"/>
        <w:autoSpaceDN w:val="0"/>
        <w:adjustRightInd w:val="0"/>
        <w:spacing w:line="360" w:lineRule="auto"/>
        <w:ind w:firstLine="5280" w:firstLineChars="2200"/>
        <w:jc w:val="left"/>
        <w:rPr>
          <w:rFonts w:hint="eastAsia" w:ascii="宋体" w:hAnsi="宋体" w:eastAsiaTheme="minorEastAsia"/>
          <w:kern w:val="0"/>
          <w:sz w:val="24"/>
          <w:szCs w:val="21"/>
          <w:lang w:eastAsia="zh-CN"/>
        </w:rPr>
      </w:pPr>
      <w:r>
        <w:rPr>
          <w:rFonts w:ascii="宋体" w:hAnsi="宋体"/>
          <w:kern w:val="0"/>
          <w:sz w:val="24"/>
          <w:szCs w:val="21"/>
        </w:rPr>
        <w:t>审定人：</w:t>
      </w:r>
      <w:r>
        <w:rPr>
          <w:rFonts w:hint="eastAsia" w:ascii="宋体" w:hAnsi="宋体"/>
          <w:kern w:val="0"/>
          <w:sz w:val="24"/>
          <w:szCs w:val="21"/>
          <w:lang w:val="en-US" w:eastAsia="zh-CN"/>
        </w:rPr>
        <w:t>徐忆巍</w:t>
      </w:r>
    </w:p>
    <w:p>
      <w:pPr>
        <w:autoSpaceDE w:val="0"/>
        <w:autoSpaceDN w:val="0"/>
        <w:adjustRightInd w:val="0"/>
        <w:spacing w:line="360" w:lineRule="auto"/>
        <w:ind w:firstLine="5280" w:firstLineChars="2200"/>
        <w:jc w:val="left"/>
        <w:rPr>
          <w:rFonts w:hint="eastAsia" w:ascii="宋体" w:hAnsi="宋体" w:eastAsiaTheme="minorEastAsia"/>
          <w:kern w:val="0"/>
          <w:sz w:val="24"/>
          <w:szCs w:val="21"/>
          <w:lang w:eastAsia="zh-CN"/>
        </w:rPr>
      </w:pPr>
      <w:r>
        <w:rPr>
          <w:rFonts w:hint="eastAsia" w:ascii="宋体" w:hAnsi="宋体"/>
          <w:kern w:val="0"/>
          <w:sz w:val="24"/>
          <w:szCs w:val="21"/>
        </w:rPr>
        <w:t>审批</w:t>
      </w:r>
      <w:r>
        <w:rPr>
          <w:rFonts w:ascii="宋体" w:hAnsi="宋体"/>
          <w:kern w:val="0"/>
          <w:sz w:val="24"/>
          <w:szCs w:val="21"/>
        </w:rPr>
        <w:t>人：</w:t>
      </w:r>
      <w:r>
        <w:rPr>
          <w:rFonts w:hint="eastAsia" w:ascii="宋体" w:hAnsi="宋体"/>
          <w:kern w:val="0"/>
          <w:sz w:val="24"/>
          <w:szCs w:val="21"/>
          <w:lang w:val="en-US" w:eastAsia="zh-CN"/>
        </w:rPr>
        <w:t>张志欣</w:t>
      </w:r>
    </w:p>
    <w:p>
      <w:pPr>
        <w:autoSpaceDE w:val="0"/>
        <w:autoSpaceDN w:val="0"/>
        <w:adjustRightInd w:val="0"/>
        <w:spacing w:line="360" w:lineRule="auto"/>
        <w:ind w:firstLine="5280" w:firstLineChars="2200"/>
        <w:jc w:val="left"/>
        <w:rPr>
          <w:rFonts w:ascii="宋体" w:hAnsi="宋体"/>
          <w:kern w:val="0"/>
          <w:sz w:val="24"/>
          <w:szCs w:val="21"/>
        </w:rPr>
      </w:pPr>
      <w:r>
        <w:rPr>
          <w:rFonts w:hint="eastAsia" w:ascii="宋体" w:hAnsi="宋体"/>
          <w:kern w:val="0"/>
          <w:sz w:val="24"/>
          <w:szCs w:val="21"/>
        </w:rPr>
        <w:t>批准时间：202</w:t>
      </w:r>
      <w:r>
        <w:rPr>
          <w:rFonts w:hint="eastAsia" w:ascii="宋体" w:hAnsi="宋体"/>
          <w:kern w:val="0"/>
          <w:sz w:val="24"/>
          <w:szCs w:val="21"/>
          <w:lang w:val="en-US" w:eastAsia="zh-CN"/>
        </w:rPr>
        <w:t>3</w:t>
      </w:r>
      <w:r>
        <w:rPr>
          <w:rFonts w:hint="eastAsia" w:ascii="宋体" w:hAnsi="宋体"/>
          <w:kern w:val="0"/>
          <w:sz w:val="24"/>
          <w:szCs w:val="21"/>
        </w:rPr>
        <w:t>年9月10日</w:t>
      </w:r>
    </w:p>
    <w:p>
      <w:pPr>
        <w:autoSpaceDE w:val="0"/>
        <w:autoSpaceDN w:val="0"/>
        <w:adjustRightInd w:val="0"/>
        <w:spacing w:line="360" w:lineRule="auto"/>
        <w:ind w:firstLine="5520" w:firstLineChars="2300"/>
        <w:jc w:val="left"/>
        <w:rPr>
          <w:kern w:val="0"/>
          <w:sz w:val="24"/>
          <w:szCs w:val="21"/>
        </w:rPr>
      </w:pPr>
    </w:p>
    <w:p>
      <w:pPr>
        <w:autoSpaceDE w:val="0"/>
        <w:autoSpaceDN w:val="0"/>
        <w:adjustRightInd w:val="0"/>
        <w:spacing w:line="360" w:lineRule="auto"/>
        <w:ind w:firstLine="5520" w:firstLineChars="2300"/>
        <w:jc w:val="left"/>
        <w:rPr>
          <w:kern w:val="0"/>
          <w:sz w:val="24"/>
          <w:szCs w:val="21"/>
        </w:rPr>
      </w:pPr>
    </w:p>
    <w:p>
      <w:pPr>
        <w:pStyle w:val="43"/>
        <w:ind w:firstLine="0" w:firstLineChars="0"/>
        <w:jc w:val="center"/>
        <w:outlineLvl w:val="0"/>
        <w:rPr>
          <w:b/>
        </w:rPr>
      </w:pPr>
      <w:bookmarkStart w:id="133" w:name="_Toc29054169"/>
    </w:p>
    <w:p>
      <w:pPr>
        <w:pStyle w:val="43"/>
        <w:ind w:firstLine="0" w:firstLineChars="0"/>
        <w:jc w:val="center"/>
        <w:outlineLvl w:val="0"/>
        <w:rPr>
          <w:b/>
        </w:rPr>
      </w:pPr>
    </w:p>
    <w:p>
      <w:pPr>
        <w:pStyle w:val="43"/>
        <w:ind w:firstLine="0" w:firstLineChars="0"/>
        <w:jc w:val="center"/>
        <w:outlineLvl w:val="0"/>
        <w:rPr>
          <w:rFonts w:hint="eastAsia"/>
          <w:b/>
        </w:rPr>
      </w:pPr>
    </w:p>
    <w:p>
      <w:pPr>
        <w:pStyle w:val="43"/>
        <w:ind w:firstLine="0" w:firstLineChars="0"/>
        <w:jc w:val="center"/>
        <w:outlineLvl w:val="0"/>
        <w:rPr>
          <w:b/>
        </w:rPr>
      </w:pPr>
    </w:p>
    <w:p>
      <w:pPr>
        <w:pStyle w:val="43"/>
        <w:ind w:firstLine="0" w:firstLineChars="0"/>
        <w:jc w:val="center"/>
        <w:outlineLvl w:val="0"/>
        <w:rPr>
          <w:b/>
        </w:rPr>
      </w:pPr>
    </w:p>
    <w:p>
      <w:pPr>
        <w:pStyle w:val="43"/>
        <w:ind w:firstLine="0" w:firstLineChars="0"/>
        <w:jc w:val="center"/>
        <w:outlineLvl w:val="0"/>
        <w:rPr>
          <w:b/>
        </w:rPr>
      </w:pPr>
    </w:p>
    <w:p>
      <w:pPr>
        <w:pStyle w:val="43"/>
        <w:ind w:right="1123" w:firstLine="2570" w:firstLineChars="800"/>
        <w:outlineLvl w:val="0"/>
        <w:rPr>
          <w:b/>
          <w:sz w:val="32"/>
          <w:szCs w:val="32"/>
        </w:rPr>
      </w:pPr>
      <w:bookmarkStart w:id="134" w:name="_Toc88518195"/>
      <w:r>
        <w:rPr>
          <w:rFonts w:hint="eastAsia"/>
          <w:b/>
          <w:sz w:val="32"/>
          <w:szCs w:val="32"/>
        </w:rPr>
        <w:t>钢琴即兴伴奏Ⅰ课程教学大纲</w:t>
      </w:r>
      <w:bookmarkEnd w:id="133"/>
      <w:bookmarkEnd w:id="134"/>
    </w:p>
    <w:p>
      <w:pPr>
        <w:ind w:firstLine="2640" w:firstLineChars="1100"/>
        <w:rPr>
          <w:rFonts w:eastAsia="黑体"/>
          <w:bCs/>
          <w:sz w:val="44"/>
        </w:rPr>
      </w:pPr>
      <w:bookmarkStart w:id="135" w:name="_Toc29051168"/>
      <w:bookmarkStart w:id="136" w:name="_Toc29048340"/>
      <w:bookmarkStart w:id="137" w:name="_Toc29046080"/>
      <w:r>
        <w:rPr>
          <w:rFonts w:hint="eastAsia"/>
          <w:bCs/>
          <w:sz w:val="24"/>
        </w:rPr>
        <w:t>（总学时数：48，学分数：3）</w:t>
      </w:r>
      <w:bookmarkEnd w:id="135"/>
      <w:bookmarkEnd w:id="136"/>
      <w:bookmarkEnd w:id="137"/>
      <w:r>
        <w:rPr>
          <w:rFonts w:hint="eastAsia"/>
          <w:bCs/>
          <w:sz w:val="24"/>
        </w:rPr>
        <w:t xml:space="preserve"> </w:t>
      </w:r>
    </w:p>
    <w:p>
      <w:pPr>
        <w:rPr>
          <w:rFonts w:eastAsia="黑体"/>
          <w:bCs/>
          <w:sz w:val="28"/>
          <w:szCs w:val="28"/>
        </w:rPr>
      </w:pPr>
      <w:r>
        <w:rPr>
          <w:rFonts w:hint="eastAsia" w:eastAsia="黑体"/>
          <w:bCs/>
          <w:sz w:val="28"/>
          <w:szCs w:val="28"/>
        </w:rPr>
        <w:t>一、课程概况：</w:t>
      </w:r>
    </w:p>
    <w:p>
      <w:pPr>
        <w:rPr>
          <w:sz w:val="24"/>
        </w:rPr>
      </w:pPr>
      <w:r>
        <w:rPr>
          <w:rFonts w:hint="eastAsia" w:ascii="宋体" w:hAnsi="宋体"/>
          <w:b/>
          <w:bCs/>
          <w:kern w:val="0"/>
          <w:sz w:val="24"/>
          <w:lang w:val="zh-CN"/>
        </w:rPr>
        <w:t>课程代码：</w:t>
      </w:r>
      <w:r>
        <w:rPr>
          <w:rFonts w:hint="eastAsia"/>
          <w:sz w:val="24"/>
        </w:rPr>
        <w:t>2403027</w:t>
      </w:r>
    </w:p>
    <w:p>
      <w:pPr>
        <w:rPr>
          <w:sz w:val="24"/>
        </w:rPr>
      </w:pPr>
      <w:r>
        <w:rPr>
          <w:rFonts w:hint="eastAsia" w:ascii="宋体" w:hAnsi="宋体"/>
          <w:b/>
          <w:bCs/>
          <w:kern w:val="0"/>
          <w:sz w:val="24"/>
          <w:lang w:val="zh-CN"/>
        </w:rPr>
        <w:t>学分：</w:t>
      </w:r>
      <w:r>
        <w:rPr>
          <w:rFonts w:hint="eastAsia"/>
          <w:sz w:val="24"/>
        </w:rPr>
        <w:t>3</w:t>
      </w:r>
    </w:p>
    <w:p>
      <w:pPr>
        <w:rPr>
          <w:rFonts w:eastAsia="黑体"/>
          <w:bCs/>
          <w:sz w:val="28"/>
          <w:szCs w:val="28"/>
        </w:rPr>
      </w:pPr>
      <w:r>
        <w:rPr>
          <w:rFonts w:hint="eastAsia" w:ascii="宋体" w:hAnsi="宋体"/>
          <w:b/>
          <w:bCs/>
          <w:kern w:val="0"/>
          <w:sz w:val="24"/>
          <w:lang w:val="zh-CN"/>
        </w:rPr>
        <w:t>学时：</w:t>
      </w:r>
      <w:r>
        <w:rPr>
          <w:rFonts w:hint="eastAsia"/>
          <w:sz w:val="24"/>
        </w:rPr>
        <w:t>48（其中：讲授学时24，实践学时24）</w:t>
      </w:r>
    </w:p>
    <w:p>
      <w:pPr>
        <w:rPr>
          <w:sz w:val="24"/>
        </w:rPr>
      </w:pPr>
      <w:r>
        <w:rPr>
          <w:rFonts w:hint="eastAsia" w:ascii="宋体" w:hAnsi="宋体"/>
          <w:b/>
          <w:bCs/>
          <w:kern w:val="0"/>
          <w:sz w:val="24"/>
          <w:lang w:val="zh-CN"/>
        </w:rPr>
        <w:t>先修课程：</w:t>
      </w:r>
      <w:r>
        <w:rPr>
          <w:rFonts w:hint="eastAsia"/>
          <w:sz w:val="24"/>
        </w:rPr>
        <w:t>基本乐理、视唱练耳Ⅰ、视唱练耳Ⅱ、和声学Ⅰ、钢琴Ⅰ、钢琴Ⅱ、声乐Ⅰ、声乐Ⅱ</w:t>
      </w:r>
    </w:p>
    <w:p>
      <w:pPr>
        <w:rPr>
          <w:sz w:val="24"/>
        </w:rPr>
      </w:pPr>
      <w:r>
        <w:rPr>
          <w:rFonts w:hint="eastAsia" w:ascii="宋体" w:hAnsi="宋体"/>
          <w:b/>
          <w:bCs/>
          <w:kern w:val="0"/>
          <w:sz w:val="24"/>
          <w:lang w:val="zh-CN"/>
        </w:rPr>
        <w:t>适用专业：</w:t>
      </w:r>
      <w:r>
        <w:rPr>
          <w:rFonts w:hint="eastAsia"/>
          <w:sz w:val="24"/>
        </w:rPr>
        <w:t>音乐学</w:t>
      </w:r>
    </w:p>
    <w:p>
      <w:pPr>
        <w:rPr>
          <w:rFonts w:ascii="宋体" w:hAnsi="宋体"/>
          <w:color w:val="000000"/>
          <w:sz w:val="24"/>
          <w:szCs w:val="22"/>
        </w:rPr>
      </w:pPr>
      <w:r>
        <w:rPr>
          <w:rFonts w:hint="eastAsia" w:ascii="宋体" w:hAnsi="宋体"/>
          <w:b/>
          <w:bCs/>
          <w:kern w:val="0"/>
          <w:sz w:val="24"/>
          <w:lang w:val="zh-CN"/>
        </w:rPr>
        <w:t>建议教材：</w:t>
      </w:r>
      <w:r>
        <w:rPr>
          <w:rFonts w:hint="eastAsia" w:ascii="宋体" w:hAnsi="宋体"/>
          <w:color w:val="000000"/>
          <w:sz w:val="24"/>
          <w:szCs w:val="22"/>
        </w:rPr>
        <w:t>叶波</w:t>
      </w:r>
      <w:r>
        <w:rPr>
          <w:rFonts w:ascii="宋体" w:hAnsi="宋体"/>
          <w:color w:val="000000"/>
          <w:sz w:val="24"/>
          <w:szCs w:val="22"/>
        </w:rPr>
        <w:t>，</w:t>
      </w:r>
      <w:r>
        <w:rPr>
          <w:rFonts w:hint="eastAsia" w:ascii="宋体" w:hAnsi="宋体"/>
          <w:color w:val="000000"/>
          <w:sz w:val="24"/>
          <w:szCs w:val="22"/>
        </w:rPr>
        <w:t>郑隽逸，柳飞.</w:t>
      </w:r>
      <w:r>
        <w:rPr>
          <w:rFonts w:hint="eastAsia"/>
          <w:sz w:val="24"/>
        </w:rPr>
        <w:t xml:space="preserve"> 钢琴弹唱综合实用教程</w:t>
      </w:r>
      <w:r>
        <w:rPr>
          <w:rFonts w:hint="eastAsia" w:ascii="宋体" w:hAnsi="宋体"/>
          <w:color w:val="000000"/>
          <w:sz w:val="24"/>
          <w:szCs w:val="22"/>
        </w:rPr>
        <w:t>.南京：南京师范大学出版社.2014.</w:t>
      </w:r>
    </w:p>
    <w:p>
      <w:pPr>
        <w:rPr>
          <w:rFonts w:eastAsia="黑体"/>
          <w:bCs/>
          <w:sz w:val="28"/>
          <w:szCs w:val="28"/>
        </w:rPr>
      </w:pPr>
      <w:r>
        <w:rPr>
          <w:rFonts w:hint="eastAsia" w:ascii="宋体" w:hAnsi="宋体"/>
          <w:b/>
          <w:bCs/>
          <w:kern w:val="0"/>
          <w:sz w:val="24"/>
          <w:lang w:val="zh-CN"/>
        </w:rPr>
        <w:t>课程归口：</w:t>
      </w:r>
      <w:r>
        <w:rPr>
          <w:rFonts w:hint="eastAsia"/>
          <w:sz w:val="24"/>
        </w:rPr>
        <w:t>师范学院</w:t>
      </w:r>
    </w:p>
    <w:p>
      <w:pPr>
        <w:rPr>
          <w:rFonts w:ascii="宋体" w:hAnsi="宋体"/>
          <w:kern w:val="0"/>
          <w:sz w:val="24"/>
        </w:rPr>
      </w:pPr>
      <w:r>
        <w:rPr>
          <w:rFonts w:hint="eastAsia" w:ascii="宋体" w:hAnsi="宋体"/>
          <w:b/>
          <w:bCs/>
          <w:kern w:val="0"/>
          <w:sz w:val="24"/>
          <w:lang w:val="zh-CN"/>
        </w:rPr>
        <w:t>课程的性质与任务：</w:t>
      </w:r>
      <w:r>
        <w:rPr>
          <w:rFonts w:hint="eastAsia" w:ascii="宋体" w:hAnsi="宋体"/>
          <w:kern w:val="0"/>
          <w:sz w:val="24"/>
        </w:rPr>
        <w:t>本课程是音乐学专业的一门专业基础课，讲授钢琴伴奏的基础知识。通过本课程的教学，使学生明确钢琴伴奏在歌曲中的重要作用，具备正确的和声听辨及编配能力，掌握钢琴即兴伴奏的基本方法，具备为歌曲进行即兴伴奏以及自弹自唱的能力，为其今后所从事的音乐工作提供重要的基础。</w:t>
      </w:r>
    </w:p>
    <w:p>
      <w:pPr>
        <w:rPr>
          <w:rFonts w:eastAsia="黑体"/>
          <w:bCs/>
          <w:sz w:val="28"/>
          <w:szCs w:val="28"/>
        </w:rPr>
      </w:pPr>
      <w:r>
        <w:rPr>
          <w:rFonts w:hint="eastAsia" w:eastAsia="黑体"/>
          <w:bCs/>
          <w:sz w:val="28"/>
          <w:szCs w:val="28"/>
        </w:rPr>
        <w:t>二：课程目标</w:t>
      </w:r>
    </w:p>
    <w:p>
      <w:pPr>
        <w:rPr>
          <w:sz w:val="24"/>
        </w:rPr>
      </w:pPr>
      <w:r>
        <w:rPr>
          <w:rFonts w:hint="eastAsia"/>
          <w:sz w:val="24"/>
        </w:rPr>
        <w:t>（一）课程具体目标</w:t>
      </w:r>
    </w:p>
    <w:p>
      <w:pPr>
        <w:rPr>
          <w:rFonts w:ascii="宋体" w:hAnsi="宋体"/>
          <w:color w:val="000000"/>
          <w:sz w:val="24"/>
        </w:rPr>
      </w:pPr>
      <w:r>
        <w:rPr>
          <w:rFonts w:hint="eastAsia" w:ascii="宋体" w:hAnsi="宋体"/>
          <w:kern w:val="0"/>
          <w:sz w:val="24"/>
          <w:szCs w:val="22"/>
        </w:rPr>
        <w:t>目标1.</w:t>
      </w:r>
      <w:r>
        <w:rPr>
          <w:rFonts w:ascii="宋体" w:hAnsi="宋体"/>
          <w:kern w:val="0"/>
          <w:sz w:val="24"/>
          <w:szCs w:val="22"/>
        </w:rPr>
        <w:t xml:space="preserve"> </w:t>
      </w:r>
      <w:r>
        <w:rPr>
          <w:rFonts w:hint="eastAsia" w:ascii="宋体" w:hAnsi="宋体"/>
          <w:kern w:val="0"/>
          <w:sz w:val="24"/>
          <w:szCs w:val="22"/>
        </w:rPr>
        <w:t>掌握钢琴即兴伴奏课程的内涵与价值、钢琴即兴伴奏活动相关理论、钢琴即兴伴奏目标、钢琴即兴伴奏的基本要求与方法、为歌曲编配伴奏的思路、歌曲弹唱的技巧与策略等基础知识。</w:t>
      </w:r>
    </w:p>
    <w:p>
      <w:pPr>
        <w:rPr>
          <w:rFonts w:ascii="宋体" w:hAnsi="宋体"/>
          <w:color w:val="000000"/>
          <w:sz w:val="24"/>
        </w:rPr>
      </w:pPr>
      <w:r>
        <w:rPr>
          <w:rFonts w:hint="eastAsia" w:ascii="宋体" w:hAnsi="宋体"/>
          <w:kern w:val="0"/>
          <w:sz w:val="24"/>
          <w:szCs w:val="22"/>
        </w:rPr>
        <w:t>目标2. 能根据歌曲结构特点，音乐风格，运用三种基本的伴奏音型，创造性地设计不同类型的伴奏织体为幼儿歌曲或一段体歌曲编配伴奏。</w:t>
      </w:r>
    </w:p>
    <w:p>
      <w:pPr>
        <w:rPr>
          <w:rFonts w:ascii="宋体" w:hAnsi="宋体"/>
          <w:kern w:val="0"/>
          <w:sz w:val="24"/>
          <w:szCs w:val="22"/>
        </w:rPr>
      </w:pPr>
      <w:r>
        <w:rPr>
          <w:rFonts w:hint="eastAsia" w:ascii="宋体" w:hAnsi="宋体"/>
          <w:kern w:val="0"/>
          <w:sz w:val="24"/>
          <w:szCs w:val="22"/>
        </w:rPr>
        <w:t>目标3. 具有对不同风格音乐作品所选伴奏的准确定位，能够依据个人的钢琴演奏水平，为不同调式的歌曲编配合适的伴奏，并具备完整性和艺术性</w:t>
      </w:r>
      <w:r>
        <w:rPr>
          <w:rFonts w:ascii="宋体" w:hAnsi="宋体"/>
          <w:kern w:val="0"/>
          <w:sz w:val="24"/>
          <w:szCs w:val="22"/>
        </w:rPr>
        <w:t>。</w:t>
      </w:r>
    </w:p>
    <w:p>
      <w:pPr>
        <w:rPr>
          <w:rFonts w:ascii="宋体" w:hAnsi="宋体"/>
          <w:sz w:val="24"/>
        </w:rPr>
      </w:pPr>
      <w:r>
        <w:rPr>
          <w:rFonts w:hint="eastAsia" w:ascii="宋体" w:hAnsi="宋体"/>
          <w:kern w:val="0"/>
          <w:sz w:val="24"/>
          <w:szCs w:val="22"/>
        </w:rPr>
        <w:t>目标4. 能够在与同伴合作活动中完成不同类型歌曲的伴奏与演唱，相互之间能够很好的协调与配合，具备小组互助和合作学习体验。</w:t>
      </w:r>
    </w:p>
    <w:p>
      <w:pPr>
        <w:rPr>
          <w:sz w:val="24"/>
        </w:rPr>
      </w:pPr>
      <w:r>
        <w:rPr>
          <w:rFonts w:hint="eastAsia"/>
          <w:sz w:val="24"/>
        </w:rPr>
        <w:t>（二）课程目标与专业毕业要求的关系</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40"/>
        <w:gridCol w:w="2841"/>
        <w:gridCol w:w="2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tcPr>
          <w:p>
            <w:pPr>
              <w:rPr>
                <w:rFonts w:eastAsia="黑体"/>
                <w:bCs/>
                <w:sz w:val="28"/>
                <w:szCs w:val="28"/>
              </w:rPr>
            </w:pPr>
            <w:r>
              <w:rPr>
                <w:rFonts w:hint="eastAsia" w:eastAsia="黑体"/>
                <w:bCs/>
                <w:sz w:val="28"/>
                <w:szCs w:val="28"/>
              </w:rPr>
              <w:t>课程目标</w:t>
            </w:r>
          </w:p>
        </w:tc>
        <w:tc>
          <w:tcPr>
            <w:tcW w:w="2841" w:type="dxa"/>
          </w:tcPr>
          <w:p>
            <w:pPr>
              <w:rPr>
                <w:rFonts w:eastAsia="黑体"/>
                <w:bCs/>
                <w:sz w:val="28"/>
                <w:szCs w:val="28"/>
              </w:rPr>
            </w:pPr>
            <w:r>
              <w:rPr>
                <w:rFonts w:hint="eastAsia" w:eastAsia="黑体"/>
                <w:bCs/>
                <w:sz w:val="28"/>
                <w:szCs w:val="28"/>
              </w:rPr>
              <w:t>支撑的毕业要求</w:t>
            </w:r>
          </w:p>
        </w:tc>
        <w:tc>
          <w:tcPr>
            <w:tcW w:w="2841" w:type="dxa"/>
          </w:tcPr>
          <w:p>
            <w:pPr>
              <w:rPr>
                <w:rFonts w:eastAsia="黑体"/>
                <w:bCs/>
                <w:sz w:val="28"/>
                <w:szCs w:val="28"/>
              </w:rPr>
            </w:pPr>
            <w:r>
              <w:rPr>
                <w:rFonts w:hint="eastAsia" w:eastAsia="黑体"/>
                <w:bCs/>
                <w:sz w:val="28"/>
                <w:szCs w:val="28"/>
              </w:rPr>
              <w:t>支撑的毕业要求指标点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tcPr>
          <w:p>
            <w:pPr>
              <w:rPr>
                <w:rFonts w:eastAsia="黑体"/>
                <w:bCs/>
                <w:sz w:val="28"/>
                <w:szCs w:val="28"/>
              </w:rPr>
            </w:pPr>
            <w:r>
              <w:rPr>
                <w:rFonts w:hint="eastAsia" w:eastAsia="黑体"/>
                <w:bCs/>
                <w:sz w:val="28"/>
                <w:szCs w:val="28"/>
              </w:rPr>
              <w:t>课程目标1</w:t>
            </w:r>
          </w:p>
        </w:tc>
        <w:tc>
          <w:tcPr>
            <w:tcW w:w="2841" w:type="dxa"/>
          </w:tcPr>
          <w:p>
            <w:pPr>
              <w:rPr>
                <w:rFonts w:eastAsia="黑体"/>
                <w:bCs/>
                <w:sz w:val="28"/>
                <w:szCs w:val="28"/>
              </w:rPr>
            </w:pPr>
            <w:r>
              <w:rPr>
                <w:rFonts w:hint="eastAsia"/>
                <w:szCs w:val="23"/>
              </w:rPr>
              <w:t>毕业要求2：</w:t>
            </w:r>
            <w:r>
              <w:rPr>
                <w:szCs w:val="23"/>
              </w:rPr>
              <w:t>具有扎实的音乐专业知识和运用知识的能力</w:t>
            </w:r>
            <w:r>
              <w:rPr>
                <w:rFonts w:hint="eastAsia"/>
                <w:szCs w:val="23"/>
              </w:rPr>
              <w:t>。</w:t>
            </w:r>
          </w:p>
        </w:tc>
        <w:tc>
          <w:tcPr>
            <w:tcW w:w="2841" w:type="dxa"/>
          </w:tcPr>
          <w:p>
            <w:pPr>
              <w:rPr>
                <w:rFonts w:eastAsia="黑体"/>
                <w:bCs/>
                <w:sz w:val="28"/>
                <w:szCs w:val="28"/>
              </w:rPr>
            </w:pPr>
            <w:r>
              <w:rPr>
                <w:color w:val="000000"/>
                <w:kern w:val="0"/>
                <w:szCs w:val="21"/>
              </w:rPr>
              <w:t>指标点</w:t>
            </w:r>
            <w:r>
              <w:rPr>
                <w:rFonts w:hint="eastAsia"/>
                <w:color w:val="000000"/>
                <w:szCs w:val="21"/>
              </w:rPr>
              <w:t>2</w:t>
            </w:r>
            <w:r>
              <w:rPr>
                <w:color w:val="000000"/>
                <w:szCs w:val="21"/>
              </w:rPr>
              <w:t>.1</w:t>
            </w:r>
            <w:r>
              <w:rPr>
                <w:rFonts w:hint="eastAsia"/>
                <w:color w:val="000000"/>
                <w:szCs w:val="21"/>
              </w:rPr>
              <w:t>：</w:t>
            </w:r>
            <w:r>
              <w:rPr>
                <w:rFonts w:hint="eastAsia"/>
                <w:szCs w:val="23"/>
              </w:rPr>
              <w:t>掌握音乐基本理论知识，具有</w:t>
            </w:r>
            <w:r>
              <w:rPr>
                <w:szCs w:val="23"/>
              </w:rPr>
              <w:t>良好的音乐听觉</w:t>
            </w:r>
            <w:r>
              <w:rPr>
                <w:rFonts w:hint="eastAsia"/>
                <w:szCs w:val="23"/>
              </w:rPr>
              <w:t>及</w:t>
            </w:r>
            <w:r>
              <w:rPr>
                <w:szCs w:val="23"/>
              </w:rPr>
              <w:t>视唱能力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tcPr>
          <w:p>
            <w:pPr>
              <w:rPr>
                <w:rFonts w:eastAsia="黑体"/>
                <w:bCs/>
                <w:sz w:val="28"/>
                <w:szCs w:val="28"/>
              </w:rPr>
            </w:pPr>
            <w:r>
              <w:rPr>
                <w:rFonts w:hint="eastAsia" w:eastAsia="黑体"/>
                <w:bCs/>
                <w:sz w:val="28"/>
                <w:szCs w:val="28"/>
              </w:rPr>
              <w:t>课程目标2</w:t>
            </w:r>
          </w:p>
        </w:tc>
        <w:tc>
          <w:tcPr>
            <w:tcW w:w="2841" w:type="dxa"/>
          </w:tcPr>
          <w:p>
            <w:pPr>
              <w:rPr>
                <w:rFonts w:eastAsia="黑体"/>
                <w:bCs/>
                <w:sz w:val="28"/>
                <w:szCs w:val="28"/>
              </w:rPr>
            </w:pPr>
            <w:r>
              <w:rPr>
                <w:rFonts w:hint="eastAsia"/>
                <w:szCs w:val="23"/>
              </w:rPr>
              <w:t>毕业要求2：</w:t>
            </w:r>
            <w:r>
              <w:rPr>
                <w:szCs w:val="23"/>
              </w:rPr>
              <w:t>具有扎实的音乐专业知识和运用知识的能力</w:t>
            </w:r>
            <w:r>
              <w:rPr>
                <w:rFonts w:hint="eastAsia"/>
                <w:szCs w:val="23"/>
              </w:rPr>
              <w:t>。</w:t>
            </w:r>
          </w:p>
        </w:tc>
        <w:tc>
          <w:tcPr>
            <w:tcW w:w="2841" w:type="dxa"/>
            <w:vAlign w:val="center"/>
          </w:tcPr>
          <w:p>
            <w:pPr>
              <w:rPr>
                <w:rFonts w:ascii="宋体" w:hAnsi="宋体"/>
                <w:color w:val="000000"/>
                <w:kern w:val="0"/>
                <w:szCs w:val="21"/>
              </w:rPr>
            </w:pPr>
            <w:r>
              <w:rPr>
                <w:color w:val="000000"/>
                <w:kern w:val="0"/>
                <w:szCs w:val="21"/>
              </w:rPr>
              <w:t>指标点</w:t>
            </w:r>
            <w:r>
              <w:rPr>
                <w:rFonts w:hint="eastAsia"/>
                <w:color w:val="000000"/>
                <w:szCs w:val="21"/>
              </w:rPr>
              <w:t>2</w:t>
            </w:r>
            <w:r>
              <w:rPr>
                <w:color w:val="000000"/>
                <w:szCs w:val="21"/>
              </w:rPr>
              <w:t>.</w:t>
            </w:r>
            <w:r>
              <w:rPr>
                <w:rFonts w:hint="eastAsia"/>
                <w:color w:val="000000"/>
                <w:szCs w:val="21"/>
              </w:rPr>
              <w:t>2：</w:t>
            </w:r>
            <w:r>
              <w:rPr>
                <w:szCs w:val="23"/>
              </w:rPr>
              <w:t>掌握基本的中外音乐历史知识</w:t>
            </w:r>
            <w:r>
              <w:rPr>
                <w:rFonts w:hint="eastAsia"/>
                <w:szCs w:val="23"/>
              </w:rPr>
              <w:t>，</w:t>
            </w:r>
            <w:r>
              <w:rPr>
                <w:szCs w:val="23"/>
              </w:rPr>
              <w:t>积累一定数量的优秀中外音乐作品</w:t>
            </w:r>
            <w:r>
              <w:rPr>
                <w:rFonts w:hint="eastAsia"/>
                <w:szCs w:val="23"/>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tcPr>
          <w:p>
            <w:pPr>
              <w:rPr>
                <w:rFonts w:eastAsia="黑体"/>
                <w:bCs/>
                <w:sz w:val="28"/>
                <w:szCs w:val="28"/>
              </w:rPr>
            </w:pPr>
            <w:r>
              <w:rPr>
                <w:rFonts w:hint="eastAsia" w:eastAsia="黑体"/>
                <w:bCs/>
                <w:sz w:val="28"/>
                <w:szCs w:val="28"/>
              </w:rPr>
              <w:t>课程目标3</w:t>
            </w:r>
          </w:p>
        </w:tc>
        <w:tc>
          <w:tcPr>
            <w:tcW w:w="2841" w:type="dxa"/>
          </w:tcPr>
          <w:p>
            <w:pPr>
              <w:rPr>
                <w:rFonts w:eastAsia="黑体"/>
                <w:bCs/>
                <w:sz w:val="28"/>
                <w:szCs w:val="28"/>
              </w:rPr>
            </w:pPr>
            <w:r>
              <w:rPr>
                <w:rFonts w:hint="eastAsia"/>
                <w:szCs w:val="23"/>
              </w:rPr>
              <w:t>毕业要求3：</w:t>
            </w:r>
            <w:r>
              <w:rPr>
                <w:szCs w:val="23"/>
              </w:rPr>
              <w:t>具有</w:t>
            </w:r>
            <w:r>
              <w:rPr>
                <w:rFonts w:hint="eastAsia"/>
                <w:szCs w:val="23"/>
              </w:rPr>
              <w:t>较强</w:t>
            </w:r>
            <w:r>
              <w:rPr>
                <w:szCs w:val="23"/>
              </w:rPr>
              <w:t>的演唱、</w:t>
            </w:r>
            <w:r>
              <w:rPr>
                <w:rFonts w:hint="eastAsia"/>
                <w:szCs w:val="23"/>
              </w:rPr>
              <w:t>演奏</w:t>
            </w:r>
            <w:r>
              <w:rPr>
                <w:szCs w:val="23"/>
              </w:rPr>
              <w:t>和</w:t>
            </w:r>
            <w:r>
              <w:rPr>
                <w:rFonts w:hint="eastAsia"/>
                <w:szCs w:val="23"/>
              </w:rPr>
              <w:t>钢琴即兴</w:t>
            </w:r>
            <w:r>
              <w:rPr>
                <w:szCs w:val="23"/>
              </w:rPr>
              <w:t>伴奏能力</w:t>
            </w:r>
            <w:r>
              <w:rPr>
                <w:rFonts w:hint="eastAsia"/>
                <w:szCs w:val="23"/>
              </w:rPr>
              <w:t>。</w:t>
            </w:r>
          </w:p>
        </w:tc>
        <w:tc>
          <w:tcPr>
            <w:tcW w:w="2841" w:type="dxa"/>
          </w:tcPr>
          <w:p>
            <w:pPr>
              <w:rPr>
                <w:rFonts w:eastAsia="黑体"/>
                <w:bCs/>
                <w:sz w:val="28"/>
                <w:szCs w:val="28"/>
              </w:rPr>
            </w:pPr>
            <w:r>
              <w:rPr>
                <w:color w:val="000000"/>
                <w:kern w:val="0"/>
                <w:szCs w:val="21"/>
              </w:rPr>
              <w:t>指标点</w:t>
            </w:r>
            <w:r>
              <w:rPr>
                <w:rFonts w:hint="eastAsia"/>
                <w:color w:val="000000"/>
                <w:szCs w:val="21"/>
              </w:rPr>
              <w:t>3</w:t>
            </w:r>
            <w:r>
              <w:rPr>
                <w:color w:val="000000"/>
                <w:szCs w:val="21"/>
              </w:rPr>
              <w:t>.1</w:t>
            </w:r>
            <w:r>
              <w:rPr>
                <w:rFonts w:hint="eastAsia"/>
                <w:color w:val="000000"/>
                <w:szCs w:val="21"/>
              </w:rPr>
              <w:t>：</w:t>
            </w:r>
            <w:r>
              <w:rPr>
                <w:rFonts w:hint="eastAsia"/>
                <w:szCs w:val="23"/>
              </w:rPr>
              <w:t>掌握演唱、演奏及即兴伴奏的技能，</w:t>
            </w:r>
            <w:r>
              <w:rPr>
                <w:szCs w:val="23"/>
              </w:rPr>
              <w:t>具有</w:t>
            </w:r>
            <w:r>
              <w:rPr>
                <w:rFonts w:hint="eastAsia"/>
                <w:szCs w:val="23"/>
              </w:rPr>
              <w:t>较强</w:t>
            </w:r>
            <w:r>
              <w:rPr>
                <w:szCs w:val="23"/>
              </w:rPr>
              <w:t>的演唱、</w:t>
            </w:r>
            <w:r>
              <w:rPr>
                <w:rFonts w:hint="eastAsia"/>
                <w:szCs w:val="23"/>
              </w:rPr>
              <w:t>演奏</w:t>
            </w:r>
            <w:r>
              <w:rPr>
                <w:szCs w:val="23"/>
              </w:rPr>
              <w:t>和</w:t>
            </w:r>
            <w:r>
              <w:rPr>
                <w:rFonts w:hint="eastAsia"/>
                <w:szCs w:val="23"/>
              </w:rPr>
              <w:t>钢琴即兴</w:t>
            </w:r>
            <w:r>
              <w:rPr>
                <w:szCs w:val="23"/>
              </w:rPr>
              <w:t>伴奏能力</w:t>
            </w:r>
            <w:r>
              <w:rPr>
                <w:rFonts w:hint="eastAsia"/>
                <w:szCs w:val="23"/>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tcPr>
          <w:p>
            <w:pPr>
              <w:rPr>
                <w:rFonts w:eastAsia="黑体"/>
                <w:bCs/>
                <w:sz w:val="28"/>
                <w:szCs w:val="28"/>
              </w:rPr>
            </w:pPr>
            <w:r>
              <w:rPr>
                <w:rFonts w:hint="eastAsia" w:eastAsia="黑体"/>
                <w:bCs/>
                <w:sz w:val="28"/>
                <w:szCs w:val="28"/>
              </w:rPr>
              <w:t>课程目标4</w:t>
            </w:r>
          </w:p>
        </w:tc>
        <w:tc>
          <w:tcPr>
            <w:tcW w:w="2841" w:type="dxa"/>
          </w:tcPr>
          <w:p>
            <w:pPr>
              <w:rPr>
                <w:rFonts w:eastAsia="黑体"/>
                <w:bCs/>
                <w:sz w:val="28"/>
                <w:szCs w:val="28"/>
              </w:rPr>
            </w:pPr>
            <w:r>
              <w:rPr>
                <w:rFonts w:hint="eastAsia"/>
                <w:szCs w:val="23"/>
              </w:rPr>
              <w:t>毕业要求7：具有团队合作精神和沟通交流能力。</w:t>
            </w:r>
          </w:p>
        </w:tc>
        <w:tc>
          <w:tcPr>
            <w:tcW w:w="2841" w:type="dxa"/>
          </w:tcPr>
          <w:p>
            <w:pPr>
              <w:rPr>
                <w:rFonts w:eastAsia="黑体"/>
                <w:bCs/>
                <w:sz w:val="28"/>
                <w:szCs w:val="28"/>
              </w:rPr>
            </w:pPr>
            <w:r>
              <w:rPr>
                <w:rFonts w:hint="eastAsia" w:ascii="宋体" w:hAnsi="宋体"/>
                <w:color w:val="000000"/>
                <w:kern w:val="0"/>
                <w:szCs w:val="21"/>
              </w:rPr>
              <w:t>指标点</w:t>
            </w:r>
            <w:r>
              <w:rPr>
                <w:rFonts w:hint="eastAsia"/>
                <w:color w:val="000000"/>
                <w:szCs w:val="21"/>
              </w:rPr>
              <w:t>7</w:t>
            </w:r>
            <w:r>
              <w:rPr>
                <w:color w:val="000000"/>
                <w:szCs w:val="21"/>
              </w:rPr>
              <w:t>.1</w:t>
            </w:r>
            <w:r>
              <w:rPr>
                <w:rFonts w:hint="eastAsia"/>
                <w:color w:val="000000"/>
                <w:szCs w:val="21"/>
              </w:rPr>
              <w:t>：</w:t>
            </w:r>
            <w:r>
              <w:rPr>
                <w:rFonts w:hint="eastAsia"/>
                <w:szCs w:val="23"/>
              </w:rPr>
              <w:t>具有团队合作精神和沟通交流能力，能够在多学科背景下的团队中承担相应的角色，能够与他人进行有效沟通和交流。</w:t>
            </w:r>
          </w:p>
        </w:tc>
      </w:tr>
    </w:tbl>
    <w:p>
      <w:pPr>
        <w:rPr>
          <w:rFonts w:eastAsia="黑体"/>
          <w:bCs/>
          <w:sz w:val="28"/>
          <w:szCs w:val="28"/>
        </w:rPr>
      </w:pPr>
    </w:p>
    <w:p>
      <w:pPr>
        <w:rPr>
          <w:rFonts w:eastAsia="黑体"/>
          <w:bCs/>
          <w:sz w:val="28"/>
          <w:szCs w:val="28"/>
        </w:rPr>
      </w:pPr>
      <w:r>
        <w:rPr>
          <w:rFonts w:hint="eastAsia" w:eastAsia="黑体"/>
          <w:bCs/>
          <w:sz w:val="28"/>
          <w:szCs w:val="28"/>
        </w:rPr>
        <w:t>三、课程内容及要求：</w:t>
      </w:r>
    </w:p>
    <w:p>
      <w:pPr>
        <w:rPr>
          <w:sz w:val="24"/>
        </w:rPr>
      </w:pPr>
      <w:r>
        <w:rPr>
          <w:rFonts w:hint="eastAsia"/>
          <w:sz w:val="24"/>
        </w:rPr>
        <w:t>（一）运用柱式和弦基本形式的大调歌曲弹唱（本模块各知识点的讲授与学习，可以支撑课程目标1）</w:t>
      </w:r>
    </w:p>
    <w:p>
      <w:pPr>
        <w:rPr>
          <w:sz w:val="24"/>
        </w:rPr>
      </w:pPr>
      <w:r>
        <w:rPr>
          <w:rFonts w:hint="eastAsia"/>
          <w:sz w:val="24"/>
        </w:rPr>
        <w:t>1.教学内容</w:t>
      </w:r>
    </w:p>
    <w:p>
      <w:pPr>
        <w:rPr>
          <w:rFonts w:ascii="宋体" w:hAnsi="宋体"/>
          <w:color w:val="000000"/>
          <w:sz w:val="24"/>
          <w:szCs w:val="22"/>
        </w:rPr>
      </w:pPr>
      <w:r>
        <w:rPr>
          <w:rFonts w:hint="eastAsia" w:ascii="宋体" w:hAnsi="宋体"/>
          <w:color w:val="000000"/>
          <w:sz w:val="24"/>
          <w:szCs w:val="22"/>
        </w:rPr>
        <w:t>(1) 大调柱式和弦基本形式及正三和弦连接</w:t>
      </w:r>
    </w:p>
    <w:p>
      <w:pPr>
        <w:rPr>
          <w:rFonts w:ascii="宋体" w:hAnsi="宋体"/>
          <w:color w:val="000000"/>
          <w:sz w:val="24"/>
          <w:szCs w:val="22"/>
        </w:rPr>
      </w:pPr>
      <w:r>
        <w:rPr>
          <w:rFonts w:hint="eastAsia" w:ascii="宋体" w:hAnsi="宋体"/>
          <w:color w:val="000000"/>
          <w:sz w:val="24"/>
          <w:szCs w:val="22"/>
        </w:rPr>
        <w:t>(2) C、F、G三种大调的正三和弦柱式和弦形式连接</w:t>
      </w:r>
    </w:p>
    <w:p>
      <w:pPr>
        <w:rPr>
          <w:rFonts w:ascii="宋体" w:hAnsi="宋体"/>
          <w:color w:val="000000"/>
          <w:sz w:val="24"/>
          <w:szCs w:val="22"/>
        </w:rPr>
      </w:pPr>
      <w:r>
        <w:rPr>
          <w:rFonts w:hint="eastAsia" w:ascii="宋体" w:hAnsi="宋体"/>
          <w:color w:val="000000"/>
          <w:sz w:val="24"/>
          <w:szCs w:val="22"/>
        </w:rPr>
        <w:t>(3) 常用大调和弦选择</w:t>
      </w:r>
    </w:p>
    <w:p>
      <w:pPr>
        <w:rPr>
          <w:rFonts w:ascii="宋体" w:hAnsi="宋体"/>
          <w:color w:val="000000"/>
          <w:sz w:val="24"/>
          <w:szCs w:val="22"/>
        </w:rPr>
      </w:pPr>
      <w:r>
        <w:rPr>
          <w:rFonts w:hint="eastAsia" w:ascii="宋体" w:hAnsi="宋体"/>
          <w:color w:val="000000"/>
          <w:sz w:val="24"/>
          <w:szCs w:val="22"/>
        </w:rPr>
        <w:t>(4) 运用柱式和弦基本形式为大调歌曲编配伴奏</w:t>
      </w:r>
    </w:p>
    <w:p>
      <w:pPr>
        <w:rPr>
          <w:sz w:val="24"/>
        </w:rPr>
      </w:pPr>
      <w:r>
        <w:rPr>
          <w:rFonts w:hint="eastAsia"/>
          <w:sz w:val="24"/>
        </w:rPr>
        <w:t>2.基本要求</w:t>
      </w:r>
    </w:p>
    <w:p>
      <w:pPr>
        <w:rPr>
          <w:rFonts w:ascii="宋体" w:hAnsi="宋体"/>
          <w:color w:val="000000"/>
          <w:sz w:val="24"/>
          <w:szCs w:val="22"/>
        </w:rPr>
      </w:pPr>
      <w:r>
        <w:rPr>
          <w:rFonts w:ascii="宋体" w:hAnsi="宋体"/>
          <w:color w:val="000000"/>
          <w:sz w:val="24"/>
          <w:szCs w:val="22"/>
        </w:rPr>
        <w:t>（1）</w:t>
      </w:r>
      <w:r>
        <w:rPr>
          <w:rFonts w:hint="eastAsia" w:ascii="宋体" w:hAnsi="宋体"/>
          <w:color w:val="000000"/>
          <w:sz w:val="24"/>
          <w:szCs w:val="22"/>
        </w:rPr>
        <w:t>理解钢琴即兴伴奏的内涵</w:t>
      </w:r>
    </w:p>
    <w:p>
      <w:pPr>
        <w:rPr>
          <w:rFonts w:ascii="宋体" w:hAnsi="宋体"/>
          <w:color w:val="000000"/>
          <w:sz w:val="24"/>
          <w:szCs w:val="22"/>
        </w:rPr>
      </w:pPr>
      <w:r>
        <w:rPr>
          <w:rFonts w:ascii="宋体" w:hAnsi="宋体"/>
          <w:color w:val="000000"/>
          <w:sz w:val="24"/>
          <w:szCs w:val="22"/>
        </w:rPr>
        <w:t>（2）</w:t>
      </w:r>
      <w:r>
        <w:rPr>
          <w:rFonts w:hint="eastAsia" w:ascii="宋体" w:hAnsi="宋体"/>
          <w:color w:val="000000"/>
          <w:sz w:val="24"/>
          <w:szCs w:val="22"/>
        </w:rPr>
        <w:t>掌握钢琴即兴伴奏的基本特点</w:t>
      </w:r>
    </w:p>
    <w:p>
      <w:pPr>
        <w:rPr>
          <w:rFonts w:ascii="宋体" w:hAnsi="宋体"/>
          <w:color w:val="000000"/>
          <w:sz w:val="24"/>
          <w:szCs w:val="22"/>
        </w:rPr>
      </w:pPr>
      <w:r>
        <w:rPr>
          <w:rFonts w:hint="eastAsia" w:ascii="宋体" w:hAnsi="宋体"/>
          <w:color w:val="000000"/>
          <w:sz w:val="24"/>
          <w:szCs w:val="22"/>
        </w:rPr>
        <w:t>（3）了解</w:t>
      </w:r>
      <w:r>
        <w:rPr>
          <w:rFonts w:hint="eastAsia"/>
          <w:sz w:val="24"/>
        </w:rPr>
        <w:t>C、F、G三种大调正三和弦的柱式和弦形式连接</w:t>
      </w:r>
    </w:p>
    <w:p>
      <w:pPr>
        <w:rPr>
          <w:rFonts w:ascii="宋体" w:hAnsi="宋体"/>
          <w:color w:val="000000"/>
          <w:sz w:val="24"/>
          <w:szCs w:val="22"/>
        </w:rPr>
      </w:pPr>
      <w:r>
        <w:rPr>
          <w:rFonts w:hint="eastAsia" w:ascii="宋体" w:hAnsi="宋体"/>
          <w:color w:val="000000"/>
          <w:sz w:val="24"/>
          <w:szCs w:val="22"/>
        </w:rPr>
        <w:t>（4）运用</w:t>
      </w:r>
      <w:r>
        <w:rPr>
          <w:rFonts w:hint="eastAsia"/>
          <w:sz w:val="24"/>
        </w:rPr>
        <w:t>柱式和弦基本形式为大调歌曲编配伴奏</w:t>
      </w:r>
    </w:p>
    <w:p>
      <w:pPr>
        <w:rPr>
          <w:sz w:val="24"/>
        </w:rPr>
      </w:pPr>
      <w:r>
        <w:rPr>
          <w:rFonts w:hint="eastAsia"/>
          <w:sz w:val="24"/>
        </w:rPr>
        <w:t>教学重点：掌握钢琴即兴伴奏的基本要求和特点</w:t>
      </w:r>
    </w:p>
    <w:p>
      <w:pPr>
        <w:rPr>
          <w:sz w:val="24"/>
        </w:rPr>
      </w:pPr>
      <w:r>
        <w:rPr>
          <w:rFonts w:hint="eastAsia"/>
          <w:sz w:val="24"/>
        </w:rPr>
        <w:t>教学难点：准确找出与歌曲旋律相配的和弦，并迅速在键盘上弹奏</w:t>
      </w:r>
    </w:p>
    <w:p>
      <w:pPr>
        <w:rPr>
          <w:sz w:val="24"/>
        </w:rPr>
      </w:pPr>
      <w:r>
        <w:rPr>
          <w:rFonts w:hint="eastAsia"/>
          <w:sz w:val="24"/>
        </w:rPr>
        <w:t>（二）运用柱式和弦变化形式的大调歌曲弹唱（本模块各知识点的讲授与学习，可以支撑课程目标3、课程目标4）</w:t>
      </w:r>
    </w:p>
    <w:p>
      <w:pPr>
        <w:rPr>
          <w:sz w:val="24"/>
        </w:rPr>
      </w:pPr>
      <w:r>
        <w:rPr>
          <w:rFonts w:hint="eastAsia"/>
          <w:sz w:val="24"/>
        </w:rPr>
        <w:t>1.教学内容</w:t>
      </w:r>
    </w:p>
    <w:p>
      <w:pPr>
        <w:rPr>
          <w:rFonts w:ascii="宋体" w:hAnsi="宋体"/>
          <w:color w:val="000000"/>
          <w:sz w:val="24"/>
          <w:szCs w:val="22"/>
        </w:rPr>
      </w:pPr>
      <w:r>
        <w:rPr>
          <w:rFonts w:hint="eastAsia" w:ascii="宋体" w:hAnsi="宋体"/>
          <w:color w:val="000000"/>
          <w:sz w:val="24"/>
          <w:szCs w:val="22"/>
        </w:rPr>
        <w:t>(1) 大调柱式和弦变化形式及正三和弦连接</w:t>
      </w:r>
    </w:p>
    <w:p>
      <w:pPr>
        <w:rPr>
          <w:rFonts w:ascii="宋体" w:hAnsi="宋体"/>
          <w:color w:val="000000"/>
          <w:sz w:val="24"/>
          <w:szCs w:val="22"/>
        </w:rPr>
      </w:pPr>
      <w:r>
        <w:rPr>
          <w:rFonts w:hint="eastAsia" w:ascii="宋体" w:hAnsi="宋体"/>
          <w:color w:val="000000"/>
          <w:sz w:val="24"/>
          <w:szCs w:val="22"/>
        </w:rPr>
        <w:t>(2) C、F、G三种大调的正三和弦柱式和弦变化形式连接</w:t>
      </w:r>
    </w:p>
    <w:p>
      <w:pPr>
        <w:rPr>
          <w:rFonts w:ascii="宋体" w:hAnsi="宋体"/>
          <w:color w:val="000000"/>
          <w:sz w:val="24"/>
          <w:szCs w:val="22"/>
        </w:rPr>
      </w:pPr>
      <w:r>
        <w:rPr>
          <w:rFonts w:hint="eastAsia" w:ascii="宋体" w:hAnsi="宋体"/>
          <w:color w:val="000000"/>
          <w:sz w:val="24"/>
          <w:szCs w:val="22"/>
        </w:rPr>
        <w:t>(3) 运用柱式和弦变化形式为大调歌曲编配伴奏</w:t>
      </w:r>
    </w:p>
    <w:p>
      <w:pPr>
        <w:rPr>
          <w:sz w:val="24"/>
        </w:rPr>
      </w:pPr>
      <w:r>
        <w:rPr>
          <w:rFonts w:hint="eastAsia"/>
          <w:sz w:val="24"/>
        </w:rPr>
        <w:t>2.基本要求</w:t>
      </w:r>
    </w:p>
    <w:p>
      <w:pPr>
        <w:rPr>
          <w:rFonts w:ascii="宋体" w:hAnsi="宋体"/>
          <w:color w:val="000000"/>
          <w:sz w:val="24"/>
          <w:szCs w:val="22"/>
        </w:rPr>
      </w:pPr>
      <w:r>
        <w:rPr>
          <w:rFonts w:ascii="宋体" w:hAnsi="宋体"/>
          <w:color w:val="000000"/>
          <w:sz w:val="24"/>
          <w:szCs w:val="22"/>
        </w:rPr>
        <w:t>（</w:t>
      </w:r>
      <w:r>
        <w:rPr>
          <w:rFonts w:hint="eastAsia" w:ascii="宋体" w:hAnsi="宋体"/>
          <w:color w:val="000000"/>
          <w:sz w:val="24"/>
          <w:szCs w:val="22"/>
        </w:rPr>
        <w:t>1</w:t>
      </w:r>
      <w:r>
        <w:rPr>
          <w:rFonts w:ascii="宋体" w:hAnsi="宋体"/>
          <w:color w:val="000000"/>
          <w:sz w:val="24"/>
          <w:szCs w:val="22"/>
        </w:rPr>
        <w:t>）</w:t>
      </w:r>
      <w:r>
        <w:rPr>
          <w:rFonts w:hint="eastAsia" w:ascii="宋体" w:hAnsi="宋体"/>
          <w:color w:val="000000"/>
          <w:sz w:val="24"/>
          <w:szCs w:val="22"/>
        </w:rPr>
        <w:t>掌握运用柱式和弦伴奏的基本特点</w:t>
      </w:r>
    </w:p>
    <w:p>
      <w:pPr>
        <w:rPr>
          <w:rFonts w:ascii="宋体" w:hAnsi="宋体"/>
          <w:color w:val="000000"/>
          <w:sz w:val="24"/>
          <w:szCs w:val="22"/>
        </w:rPr>
      </w:pPr>
      <w:r>
        <w:rPr>
          <w:rFonts w:hint="eastAsia" w:ascii="宋体" w:hAnsi="宋体"/>
          <w:color w:val="000000"/>
          <w:sz w:val="24"/>
          <w:szCs w:val="22"/>
        </w:rPr>
        <w:t>（2）了解</w:t>
      </w:r>
      <w:r>
        <w:rPr>
          <w:rFonts w:hint="eastAsia"/>
          <w:sz w:val="24"/>
        </w:rPr>
        <w:t>C、F、G三种大调正三和弦的柱式和弦变化形式连接</w:t>
      </w:r>
    </w:p>
    <w:p>
      <w:pPr>
        <w:rPr>
          <w:rFonts w:ascii="宋体" w:hAnsi="宋体"/>
          <w:color w:val="000000"/>
          <w:sz w:val="24"/>
          <w:szCs w:val="22"/>
        </w:rPr>
      </w:pPr>
      <w:r>
        <w:rPr>
          <w:rFonts w:hint="eastAsia" w:ascii="宋体" w:hAnsi="宋体"/>
          <w:color w:val="000000"/>
          <w:sz w:val="24"/>
          <w:szCs w:val="22"/>
        </w:rPr>
        <w:t>（3）运用</w:t>
      </w:r>
      <w:r>
        <w:rPr>
          <w:rFonts w:hint="eastAsia"/>
          <w:sz w:val="24"/>
        </w:rPr>
        <w:t>柱式和弦变化形式为大调歌曲编配伴奏</w:t>
      </w:r>
    </w:p>
    <w:p>
      <w:pPr>
        <w:rPr>
          <w:sz w:val="24"/>
        </w:rPr>
      </w:pPr>
      <w:r>
        <w:rPr>
          <w:rFonts w:hint="eastAsia"/>
          <w:sz w:val="24"/>
        </w:rPr>
        <w:t>教学重点：</w:t>
      </w:r>
      <w:r>
        <w:rPr>
          <w:rFonts w:hint="eastAsia" w:ascii="宋体" w:hAnsi="宋体"/>
          <w:color w:val="000000"/>
          <w:sz w:val="24"/>
          <w:szCs w:val="22"/>
        </w:rPr>
        <w:t>运用</w:t>
      </w:r>
      <w:r>
        <w:rPr>
          <w:rFonts w:hint="eastAsia"/>
          <w:sz w:val="24"/>
        </w:rPr>
        <w:t>柱式和弦基本及变化形式为大调歌曲编配伴奏</w:t>
      </w:r>
    </w:p>
    <w:p>
      <w:pPr>
        <w:rPr>
          <w:sz w:val="24"/>
        </w:rPr>
      </w:pPr>
      <w:r>
        <w:rPr>
          <w:rFonts w:hint="eastAsia"/>
          <w:sz w:val="24"/>
        </w:rPr>
        <w:t>教学难点：</w:t>
      </w:r>
      <w:r>
        <w:rPr>
          <w:rFonts w:hint="eastAsia" w:ascii="宋体" w:hAnsi="宋体"/>
          <w:color w:val="000000"/>
          <w:sz w:val="24"/>
          <w:szCs w:val="22"/>
        </w:rPr>
        <w:t>运用</w:t>
      </w:r>
      <w:r>
        <w:rPr>
          <w:rFonts w:hint="eastAsia"/>
          <w:sz w:val="24"/>
        </w:rPr>
        <w:t>柱式和弦为大调歌曲编配伴奏，并相互配合</w:t>
      </w:r>
    </w:p>
    <w:p>
      <w:pPr>
        <w:rPr>
          <w:sz w:val="24"/>
        </w:rPr>
      </w:pPr>
      <w:r>
        <w:rPr>
          <w:rFonts w:hint="eastAsia"/>
          <w:sz w:val="24"/>
        </w:rPr>
        <w:t>（三）运用分解和弦基本形式的大调歌曲弹唱（本模块各知识点的讲授与学习，可以支撑课程目标1、课程目标3）</w:t>
      </w:r>
    </w:p>
    <w:p>
      <w:pPr>
        <w:rPr>
          <w:sz w:val="24"/>
        </w:rPr>
      </w:pPr>
      <w:r>
        <w:rPr>
          <w:rFonts w:hint="eastAsia"/>
          <w:sz w:val="24"/>
        </w:rPr>
        <w:t>1.教学内容</w:t>
      </w:r>
    </w:p>
    <w:p>
      <w:pPr>
        <w:rPr>
          <w:rFonts w:ascii="宋体" w:hAnsi="宋体"/>
          <w:color w:val="000000"/>
          <w:sz w:val="24"/>
          <w:szCs w:val="22"/>
        </w:rPr>
      </w:pPr>
      <w:r>
        <w:rPr>
          <w:rFonts w:hint="eastAsia" w:ascii="宋体" w:hAnsi="宋体"/>
          <w:color w:val="000000"/>
          <w:sz w:val="24"/>
          <w:szCs w:val="22"/>
        </w:rPr>
        <w:t>(1) 大调分解和弦基本形式及正三和弦连接</w:t>
      </w:r>
    </w:p>
    <w:p>
      <w:pPr>
        <w:rPr>
          <w:rFonts w:ascii="宋体" w:hAnsi="宋体"/>
          <w:color w:val="000000"/>
          <w:sz w:val="24"/>
          <w:szCs w:val="22"/>
        </w:rPr>
      </w:pPr>
      <w:r>
        <w:rPr>
          <w:rFonts w:hint="eastAsia" w:ascii="宋体" w:hAnsi="宋体"/>
          <w:color w:val="000000"/>
          <w:sz w:val="24"/>
          <w:szCs w:val="22"/>
        </w:rPr>
        <w:t>(2) C、F、G三种大调的正三和弦分解和弦形式连接</w:t>
      </w:r>
    </w:p>
    <w:p>
      <w:pPr>
        <w:rPr>
          <w:rFonts w:ascii="宋体" w:hAnsi="宋体"/>
          <w:color w:val="000000"/>
          <w:sz w:val="24"/>
          <w:szCs w:val="22"/>
        </w:rPr>
      </w:pPr>
      <w:r>
        <w:rPr>
          <w:rFonts w:hint="eastAsia" w:ascii="宋体" w:hAnsi="宋体"/>
          <w:color w:val="000000"/>
          <w:sz w:val="24"/>
          <w:szCs w:val="22"/>
        </w:rPr>
        <w:t>(3) 运用分解和弦基本形式为大调歌曲编配伴奏</w:t>
      </w:r>
    </w:p>
    <w:p>
      <w:pPr>
        <w:rPr>
          <w:sz w:val="24"/>
        </w:rPr>
      </w:pPr>
      <w:r>
        <w:rPr>
          <w:rFonts w:hint="eastAsia"/>
          <w:sz w:val="24"/>
        </w:rPr>
        <w:t>2.基本要求</w:t>
      </w:r>
    </w:p>
    <w:p>
      <w:pPr>
        <w:rPr>
          <w:rFonts w:ascii="宋体" w:hAnsi="宋体"/>
          <w:color w:val="000000"/>
          <w:sz w:val="24"/>
          <w:szCs w:val="22"/>
        </w:rPr>
      </w:pPr>
      <w:r>
        <w:rPr>
          <w:rFonts w:ascii="宋体" w:hAnsi="宋体"/>
          <w:color w:val="000000"/>
          <w:sz w:val="24"/>
          <w:szCs w:val="22"/>
        </w:rPr>
        <w:t>（</w:t>
      </w:r>
      <w:r>
        <w:rPr>
          <w:rFonts w:hint="eastAsia" w:ascii="宋体" w:hAnsi="宋体"/>
          <w:color w:val="000000"/>
          <w:sz w:val="24"/>
          <w:szCs w:val="22"/>
        </w:rPr>
        <w:t>1</w:t>
      </w:r>
      <w:r>
        <w:rPr>
          <w:rFonts w:ascii="宋体" w:hAnsi="宋体"/>
          <w:color w:val="000000"/>
          <w:sz w:val="24"/>
          <w:szCs w:val="22"/>
        </w:rPr>
        <w:t>）</w:t>
      </w:r>
      <w:r>
        <w:rPr>
          <w:rFonts w:hint="eastAsia" w:ascii="宋体" w:hAnsi="宋体"/>
          <w:color w:val="000000"/>
          <w:sz w:val="24"/>
          <w:szCs w:val="22"/>
        </w:rPr>
        <w:t>掌握分解和弦伴奏的基本特点</w:t>
      </w:r>
    </w:p>
    <w:p>
      <w:pPr>
        <w:rPr>
          <w:rFonts w:ascii="宋体" w:hAnsi="宋体"/>
          <w:color w:val="000000"/>
          <w:sz w:val="24"/>
          <w:szCs w:val="22"/>
        </w:rPr>
      </w:pPr>
      <w:r>
        <w:rPr>
          <w:rFonts w:hint="eastAsia" w:ascii="宋体" w:hAnsi="宋体"/>
          <w:color w:val="000000"/>
          <w:sz w:val="24"/>
          <w:szCs w:val="22"/>
        </w:rPr>
        <w:t>（2）了解</w:t>
      </w:r>
      <w:r>
        <w:rPr>
          <w:rFonts w:hint="eastAsia"/>
          <w:sz w:val="24"/>
        </w:rPr>
        <w:t>C、F、G三种大调正三和弦的分解和弦形式连接</w:t>
      </w:r>
    </w:p>
    <w:p>
      <w:pPr>
        <w:rPr>
          <w:sz w:val="24"/>
        </w:rPr>
      </w:pPr>
      <w:r>
        <w:rPr>
          <w:rFonts w:hint="eastAsia" w:ascii="宋体" w:hAnsi="宋体"/>
          <w:color w:val="000000"/>
          <w:sz w:val="24"/>
          <w:szCs w:val="22"/>
        </w:rPr>
        <w:t>（3）运用</w:t>
      </w:r>
      <w:r>
        <w:rPr>
          <w:rFonts w:hint="eastAsia"/>
          <w:sz w:val="24"/>
        </w:rPr>
        <w:t>分解和弦基本形式为大调歌曲编配伴奏</w:t>
      </w:r>
    </w:p>
    <w:p>
      <w:pPr>
        <w:rPr>
          <w:sz w:val="24"/>
        </w:rPr>
      </w:pPr>
      <w:r>
        <w:rPr>
          <w:rFonts w:hint="eastAsia"/>
          <w:sz w:val="24"/>
        </w:rPr>
        <w:t>教学重点：掌握分解和弦伴奏的基本要求和特点</w:t>
      </w:r>
    </w:p>
    <w:p>
      <w:pPr>
        <w:rPr>
          <w:sz w:val="24"/>
        </w:rPr>
      </w:pPr>
      <w:r>
        <w:rPr>
          <w:rFonts w:hint="eastAsia"/>
          <w:sz w:val="24"/>
        </w:rPr>
        <w:t>教学难点：准确找出与歌曲旋律相配的和弦，并采用分解和弦形式迅速在键盘上弹奏。</w:t>
      </w:r>
    </w:p>
    <w:p>
      <w:pPr>
        <w:rPr>
          <w:sz w:val="24"/>
        </w:rPr>
      </w:pPr>
      <w:r>
        <w:rPr>
          <w:rFonts w:hint="eastAsia"/>
          <w:sz w:val="24"/>
        </w:rPr>
        <w:t>（四）运用分解和弦变化形式的大调歌曲弹唱（本模块各知识点的讲授与学习，可以支撑课程目标3、课程目标4）</w:t>
      </w:r>
    </w:p>
    <w:p>
      <w:pPr>
        <w:rPr>
          <w:rFonts w:ascii="宋体" w:hAnsi="宋体"/>
          <w:color w:val="000000"/>
          <w:sz w:val="24"/>
          <w:szCs w:val="22"/>
        </w:rPr>
      </w:pPr>
      <w:r>
        <w:rPr>
          <w:rFonts w:hint="eastAsia" w:ascii="宋体" w:hAnsi="宋体"/>
          <w:color w:val="000000"/>
          <w:sz w:val="24"/>
          <w:szCs w:val="22"/>
        </w:rPr>
        <w:t>(1) 大调分解和弦变化形式及正三和弦连接</w:t>
      </w:r>
    </w:p>
    <w:p>
      <w:pPr>
        <w:rPr>
          <w:rFonts w:ascii="宋体" w:hAnsi="宋体"/>
          <w:color w:val="000000"/>
          <w:sz w:val="24"/>
          <w:szCs w:val="22"/>
        </w:rPr>
      </w:pPr>
      <w:r>
        <w:rPr>
          <w:rFonts w:hint="eastAsia" w:ascii="宋体" w:hAnsi="宋体"/>
          <w:color w:val="000000"/>
          <w:sz w:val="24"/>
          <w:szCs w:val="22"/>
        </w:rPr>
        <w:t>(2) C、F、G三种大调的正三和弦分解和弦变化形式连接</w:t>
      </w:r>
    </w:p>
    <w:p>
      <w:pPr>
        <w:rPr>
          <w:rFonts w:ascii="宋体" w:hAnsi="宋体"/>
          <w:color w:val="000000"/>
          <w:sz w:val="24"/>
          <w:szCs w:val="22"/>
        </w:rPr>
      </w:pPr>
      <w:r>
        <w:rPr>
          <w:rFonts w:hint="eastAsia" w:ascii="宋体" w:hAnsi="宋体"/>
          <w:color w:val="000000"/>
          <w:sz w:val="24"/>
          <w:szCs w:val="22"/>
        </w:rPr>
        <w:t>(3) 运用分解和弦变化形式为大调歌曲编配伴奏</w:t>
      </w:r>
    </w:p>
    <w:p>
      <w:pPr>
        <w:rPr>
          <w:sz w:val="24"/>
        </w:rPr>
      </w:pPr>
      <w:r>
        <w:rPr>
          <w:rFonts w:hint="eastAsia"/>
          <w:sz w:val="24"/>
        </w:rPr>
        <w:t>2.基本要求</w:t>
      </w:r>
    </w:p>
    <w:p>
      <w:pPr>
        <w:rPr>
          <w:rFonts w:ascii="宋体" w:hAnsi="宋体"/>
          <w:color w:val="000000"/>
          <w:sz w:val="24"/>
          <w:szCs w:val="22"/>
        </w:rPr>
      </w:pPr>
      <w:r>
        <w:rPr>
          <w:rFonts w:ascii="宋体" w:hAnsi="宋体"/>
          <w:color w:val="000000"/>
          <w:sz w:val="24"/>
          <w:szCs w:val="22"/>
        </w:rPr>
        <w:t>（</w:t>
      </w:r>
      <w:r>
        <w:rPr>
          <w:rFonts w:hint="eastAsia" w:ascii="宋体" w:hAnsi="宋体"/>
          <w:color w:val="000000"/>
          <w:sz w:val="24"/>
          <w:szCs w:val="22"/>
        </w:rPr>
        <w:t>1</w:t>
      </w:r>
      <w:r>
        <w:rPr>
          <w:rFonts w:ascii="宋体" w:hAnsi="宋体"/>
          <w:color w:val="000000"/>
          <w:sz w:val="24"/>
          <w:szCs w:val="22"/>
        </w:rPr>
        <w:t>）</w:t>
      </w:r>
      <w:r>
        <w:rPr>
          <w:rFonts w:hint="eastAsia" w:ascii="宋体" w:hAnsi="宋体"/>
          <w:color w:val="000000"/>
          <w:sz w:val="24"/>
          <w:szCs w:val="22"/>
        </w:rPr>
        <w:t>掌握运用分解和弦伴奏的基本特点</w:t>
      </w:r>
    </w:p>
    <w:p>
      <w:pPr>
        <w:rPr>
          <w:rFonts w:ascii="宋体" w:hAnsi="宋体"/>
          <w:color w:val="000000"/>
          <w:sz w:val="24"/>
          <w:szCs w:val="22"/>
        </w:rPr>
      </w:pPr>
      <w:r>
        <w:rPr>
          <w:rFonts w:hint="eastAsia" w:ascii="宋体" w:hAnsi="宋体"/>
          <w:color w:val="000000"/>
          <w:sz w:val="24"/>
          <w:szCs w:val="22"/>
        </w:rPr>
        <w:t>（2）了解</w:t>
      </w:r>
      <w:r>
        <w:rPr>
          <w:rFonts w:hint="eastAsia"/>
          <w:sz w:val="24"/>
        </w:rPr>
        <w:t>C、F、G三种大调正三和弦的分解和弦变化形式连接</w:t>
      </w:r>
    </w:p>
    <w:p>
      <w:pPr>
        <w:rPr>
          <w:rFonts w:ascii="宋体" w:hAnsi="宋体"/>
          <w:color w:val="000000"/>
          <w:sz w:val="24"/>
          <w:szCs w:val="22"/>
        </w:rPr>
      </w:pPr>
      <w:r>
        <w:rPr>
          <w:rFonts w:hint="eastAsia" w:ascii="宋体" w:hAnsi="宋体"/>
          <w:color w:val="000000"/>
          <w:sz w:val="24"/>
          <w:szCs w:val="22"/>
        </w:rPr>
        <w:t>（3）运用</w:t>
      </w:r>
      <w:r>
        <w:rPr>
          <w:rFonts w:hint="eastAsia"/>
          <w:sz w:val="24"/>
        </w:rPr>
        <w:t>分解和弦变化形式为大调歌曲编配伴奏</w:t>
      </w:r>
    </w:p>
    <w:p>
      <w:pPr>
        <w:rPr>
          <w:sz w:val="24"/>
        </w:rPr>
      </w:pPr>
      <w:r>
        <w:rPr>
          <w:rFonts w:hint="eastAsia"/>
          <w:sz w:val="24"/>
        </w:rPr>
        <w:t>教学重点：</w:t>
      </w:r>
      <w:r>
        <w:rPr>
          <w:rFonts w:hint="eastAsia" w:ascii="宋体" w:hAnsi="宋体"/>
          <w:color w:val="000000"/>
          <w:sz w:val="24"/>
          <w:szCs w:val="22"/>
        </w:rPr>
        <w:t>运用</w:t>
      </w:r>
      <w:r>
        <w:rPr>
          <w:rFonts w:hint="eastAsia"/>
          <w:sz w:val="24"/>
        </w:rPr>
        <w:t>分解和弦基本及变化形式为大调歌曲编配伴奏</w:t>
      </w:r>
    </w:p>
    <w:p>
      <w:pPr>
        <w:rPr>
          <w:sz w:val="24"/>
        </w:rPr>
      </w:pPr>
      <w:r>
        <w:rPr>
          <w:rFonts w:hint="eastAsia"/>
          <w:sz w:val="24"/>
        </w:rPr>
        <w:t>教学难点：</w:t>
      </w:r>
      <w:r>
        <w:rPr>
          <w:rFonts w:hint="eastAsia" w:ascii="宋体" w:hAnsi="宋体"/>
          <w:color w:val="000000"/>
          <w:sz w:val="24"/>
          <w:szCs w:val="22"/>
        </w:rPr>
        <w:t>运用</w:t>
      </w:r>
      <w:r>
        <w:rPr>
          <w:rFonts w:hint="eastAsia"/>
          <w:sz w:val="24"/>
        </w:rPr>
        <w:t>分解和弦为大调歌曲编配伴奏，并相互配合</w:t>
      </w:r>
    </w:p>
    <w:p>
      <w:pPr>
        <w:rPr>
          <w:sz w:val="24"/>
        </w:rPr>
      </w:pPr>
      <w:r>
        <w:rPr>
          <w:rFonts w:hint="eastAsia"/>
          <w:sz w:val="24"/>
        </w:rPr>
        <w:t>（五）运用半分解和弦基本形式的大调歌曲弹唱（本模块各知识点的讲授与学习，可以支撑课程目标1、课程目标3）</w:t>
      </w:r>
    </w:p>
    <w:p>
      <w:pPr>
        <w:rPr>
          <w:sz w:val="24"/>
        </w:rPr>
      </w:pPr>
      <w:r>
        <w:rPr>
          <w:rFonts w:hint="eastAsia"/>
          <w:sz w:val="24"/>
        </w:rPr>
        <w:t>1.教学内容</w:t>
      </w:r>
    </w:p>
    <w:p>
      <w:pPr>
        <w:rPr>
          <w:rFonts w:ascii="宋体" w:hAnsi="宋体"/>
          <w:color w:val="000000"/>
          <w:sz w:val="24"/>
          <w:szCs w:val="22"/>
        </w:rPr>
      </w:pPr>
      <w:r>
        <w:rPr>
          <w:rFonts w:hint="eastAsia" w:ascii="宋体" w:hAnsi="宋体"/>
          <w:color w:val="000000"/>
          <w:sz w:val="24"/>
          <w:szCs w:val="22"/>
        </w:rPr>
        <w:t>(1) 大调半分解和弦基本形式及正三和弦连接</w:t>
      </w:r>
    </w:p>
    <w:p>
      <w:pPr>
        <w:rPr>
          <w:rFonts w:ascii="宋体" w:hAnsi="宋体"/>
          <w:color w:val="000000"/>
          <w:sz w:val="24"/>
          <w:szCs w:val="22"/>
        </w:rPr>
      </w:pPr>
      <w:r>
        <w:rPr>
          <w:rFonts w:hint="eastAsia" w:ascii="宋体" w:hAnsi="宋体"/>
          <w:color w:val="000000"/>
          <w:sz w:val="24"/>
          <w:szCs w:val="22"/>
        </w:rPr>
        <w:t>(2) C、F、G三种大调的正三和弦半分解和弦形式连接</w:t>
      </w:r>
    </w:p>
    <w:p>
      <w:pPr>
        <w:rPr>
          <w:rFonts w:ascii="宋体" w:hAnsi="宋体"/>
          <w:color w:val="000000"/>
          <w:sz w:val="24"/>
          <w:szCs w:val="22"/>
        </w:rPr>
      </w:pPr>
      <w:r>
        <w:rPr>
          <w:rFonts w:hint="eastAsia" w:ascii="宋体" w:hAnsi="宋体"/>
          <w:color w:val="000000"/>
          <w:sz w:val="24"/>
          <w:szCs w:val="22"/>
        </w:rPr>
        <w:t>(3) 运用半分解和弦基本形式为大调歌曲编配伴奏</w:t>
      </w:r>
    </w:p>
    <w:p>
      <w:pPr>
        <w:rPr>
          <w:sz w:val="24"/>
        </w:rPr>
      </w:pPr>
      <w:r>
        <w:rPr>
          <w:rFonts w:hint="eastAsia"/>
          <w:sz w:val="24"/>
        </w:rPr>
        <w:t>2.基本要求</w:t>
      </w:r>
    </w:p>
    <w:p>
      <w:pPr>
        <w:rPr>
          <w:rFonts w:ascii="宋体" w:hAnsi="宋体"/>
          <w:color w:val="000000"/>
          <w:sz w:val="24"/>
          <w:szCs w:val="22"/>
        </w:rPr>
      </w:pPr>
      <w:r>
        <w:rPr>
          <w:rFonts w:ascii="宋体" w:hAnsi="宋体"/>
          <w:color w:val="000000"/>
          <w:sz w:val="24"/>
          <w:szCs w:val="22"/>
        </w:rPr>
        <w:t>（</w:t>
      </w:r>
      <w:r>
        <w:rPr>
          <w:rFonts w:hint="eastAsia" w:ascii="宋体" w:hAnsi="宋体"/>
          <w:color w:val="000000"/>
          <w:sz w:val="24"/>
          <w:szCs w:val="22"/>
        </w:rPr>
        <w:t>1</w:t>
      </w:r>
      <w:r>
        <w:rPr>
          <w:rFonts w:ascii="宋体" w:hAnsi="宋体"/>
          <w:color w:val="000000"/>
          <w:sz w:val="24"/>
          <w:szCs w:val="22"/>
        </w:rPr>
        <w:t>）</w:t>
      </w:r>
      <w:r>
        <w:rPr>
          <w:rFonts w:hint="eastAsia" w:ascii="宋体" w:hAnsi="宋体"/>
          <w:color w:val="000000"/>
          <w:sz w:val="24"/>
          <w:szCs w:val="22"/>
        </w:rPr>
        <w:t>掌握半分解和弦伴奏的基本特点</w:t>
      </w:r>
    </w:p>
    <w:p>
      <w:pPr>
        <w:rPr>
          <w:rFonts w:ascii="宋体" w:hAnsi="宋体"/>
          <w:color w:val="000000"/>
          <w:sz w:val="24"/>
          <w:szCs w:val="22"/>
        </w:rPr>
      </w:pPr>
      <w:r>
        <w:rPr>
          <w:rFonts w:hint="eastAsia" w:ascii="宋体" w:hAnsi="宋体"/>
          <w:color w:val="000000"/>
          <w:sz w:val="24"/>
          <w:szCs w:val="22"/>
        </w:rPr>
        <w:t>（2）了解</w:t>
      </w:r>
      <w:r>
        <w:rPr>
          <w:rFonts w:hint="eastAsia"/>
          <w:sz w:val="24"/>
        </w:rPr>
        <w:t>C、F、G三种大调正三和弦的半分解和弦形式连接</w:t>
      </w:r>
    </w:p>
    <w:p>
      <w:pPr>
        <w:rPr>
          <w:sz w:val="24"/>
        </w:rPr>
      </w:pPr>
      <w:r>
        <w:rPr>
          <w:rFonts w:hint="eastAsia" w:ascii="宋体" w:hAnsi="宋体"/>
          <w:color w:val="000000"/>
          <w:sz w:val="24"/>
          <w:szCs w:val="22"/>
        </w:rPr>
        <w:t>（3）运用半</w:t>
      </w:r>
      <w:r>
        <w:rPr>
          <w:rFonts w:hint="eastAsia"/>
          <w:sz w:val="24"/>
        </w:rPr>
        <w:t>分解和弦基本形式为大调歌曲编配伴奏</w:t>
      </w:r>
    </w:p>
    <w:p>
      <w:pPr>
        <w:rPr>
          <w:sz w:val="24"/>
        </w:rPr>
      </w:pPr>
      <w:r>
        <w:rPr>
          <w:rFonts w:hint="eastAsia"/>
          <w:sz w:val="24"/>
        </w:rPr>
        <w:t>教学重点：掌握半分解和弦伴奏的基本要求和特点</w:t>
      </w:r>
    </w:p>
    <w:p>
      <w:pPr>
        <w:rPr>
          <w:sz w:val="24"/>
        </w:rPr>
      </w:pPr>
      <w:r>
        <w:rPr>
          <w:rFonts w:hint="eastAsia"/>
          <w:sz w:val="24"/>
        </w:rPr>
        <w:t>教学难点：准确找出与歌曲旋律相配的和弦，并采用半分解和弦形式迅速在键盘上弹奏。</w:t>
      </w:r>
    </w:p>
    <w:p>
      <w:pPr>
        <w:rPr>
          <w:sz w:val="24"/>
        </w:rPr>
      </w:pPr>
      <w:r>
        <w:rPr>
          <w:rFonts w:hint="eastAsia"/>
          <w:sz w:val="24"/>
        </w:rPr>
        <w:t>（六）运用半分解和弦变化形式的大调歌曲弹唱（本模块各知识点的讲授与学习，可以支撑课程目标3、课程目标4）</w:t>
      </w:r>
    </w:p>
    <w:p>
      <w:pPr>
        <w:rPr>
          <w:sz w:val="24"/>
        </w:rPr>
      </w:pPr>
      <w:r>
        <w:rPr>
          <w:rFonts w:hint="eastAsia"/>
          <w:sz w:val="24"/>
        </w:rPr>
        <w:t>1.教学内容</w:t>
      </w:r>
    </w:p>
    <w:p>
      <w:pPr>
        <w:rPr>
          <w:rFonts w:ascii="宋体" w:hAnsi="宋体"/>
          <w:color w:val="000000"/>
          <w:sz w:val="24"/>
          <w:szCs w:val="22"/>
        </w:rPr>
      </w:pPr>
      <w:r>
        <w:rPr>
          <w:rFonts w:hint="eastAsia" w:ascii="宋体" w:hAnsi="宋体"/>
          <w:color w:val="000000"/>
          <w:sz w:val="24"/>
          <w:szCs w:val="22"/>
        </w:rPr>
        <w:t>(1) 大调半分解和弦变化形式及正三和弦连接</w:t>
      </w:r>
    </w:p>
    <w:p>
      <w:pPr>
        <w:rPr>
          <w:rFonts w:ascii="宋体" w:hAnsi="宋体"/>
          <w:color w:val="000000"/>
          <w:sz w:val="24"/>
          <w:szCs w:val="22"/>
        </w:rPr>
      </w:pPr>
      <w:r>
        <w:rPr>
          <w:rFonts w:hint="eastAsia" w:ascii="宋体" w:hAnsi="宋体"/>
          <w:color w:val="000000"/>
          <w:sz w:val="24"/>
          <w:szCs w:val="22"/>
        </w:rPr>
        <w:t>(2) C、F、G三种大调的正三和弦半分解和弦变化形式连接</w:t>
      </w:r>
    </w:p>
    <w:p>
      <w:pPr>
        <w:rPr>
          <w:rFonts w:ascii="宋体" w:hAnsi="宋体"/>
          <w:color w:val="000000"/>
          <w:sz w:val="24"/>
          <w:szCs w:val="22"/>
        </w:rPr>
      </w:pPr>
      <w:r>
        <w:rPr>
          <w:rFonts w:hint="eastAsia" w:ascii="宋体" w:hAnsi="宋体"/>
          <w:color w:val="000000"/>
          <w:sz w:val="24"/>
          <w:szCs w:val="22"/>
        </w:rPr>
        <w:t>(3) 运用半分解和弦变化形式为大调歌曲编配伴奏</w:t>
      </w:r>
    </w:p>
    <w:p>
      <w:pPr>
        <w:rPr>
          <w:sz w:val="24"/>
        </w:rPr>
      </w:pPr>
      <w:r>
        <w:rPr>
          <w:rFonts w:hint="eastAsia"/>
          <w:sz w:val="24"/>
        </w:rPr>
        <w:t>2.基本要求</w:t>
      </w:r>
    </w:p>
    <w:p>
      <w:pPr>
        <w:rPr>
          <w:rFonts w:ascii="宋体" w:hAnsi="宋体"/>
          <w:color w:val="000000"/>
          <w:sz w:val="24"/>
          <w:szCs w:val="22"/>
        </w:rPr>
      </w:pPr>
      <w:r>
        <w:rPr>
          <w:rFonts w:ascii="宋体" w:hAnsi="宋体"/>
          <w:color w:val="000000"/>
          <w:sz w:val="24"/>
          <w:szCs w:val="22"/>
        </w:rPr>
        <w:t>（</w:t>
      </w:r>
      <w:r>
        <w:rPr>
          <w:rFonts w:hint="eastAsia" w:ascii="宋体" w:hAnsi="宋体"/>
          <w:color w:val="000000"/>
          <w:sz w:val="24"/>
          <w:szCs w:val="22"/>
        </w:rPr>
        <w:t>1</w:t>
      </w:r>
      <w:r>
        <w:rPr>
          <w:rFonts w:ascii="宋体" w:hAnsi="宋体"/>
          <w:color w:val="000000"/>
          <w:sz w:val="24"/>
          <w:szCs w:val="22"/>
        </w:rPr>
        <w:t>）</w:t>
      </w:r>
      <w:r>
        <w:rPr>
          <w:rFonts w:hint="eastAsia" w:ascii="宋体" w:hAnsi="宋体"/>
          <w:color w:val="000000"/>
          <w:sz w:val="24"/>
          <w:szCs w:val="22"/>
        </w:rPr>
        <w:t>掌握运用半分解和弦伴奏的基本特点</w:t>
      </w:r>
    </w:p>
    <w:p>
      <w:pPr>
        <w:rPr>
          <w:rFonts w:ascii="宋体" w:hAnsi="宋体"/>
          <w:color w:val="000000"/>
          <w:sz w:val="24"/>
          <w:szCs w:val="22"/>
        </w:rPr>
      </w:pPr>
      <w:r>
        <w:rPr>
          <w:rFonts w:hint="eastAsia" w:ascii="宋体" w:hAnsi="宋体"/>
          <w:color w:val="000000"/>
          <w:sz w:val="24"/>
          <w:szCs w:val="22"/>
        </w:rPr>
        <w:t>（2）了解</w:t>
      </w:r>
      <w:r>
        <w:rPr>
          <w:rFonts w:hint="eastAsia"/>
          <w:sz w:val="24"/>
        </w:rPr>
        <w:t>C、F、G三种大调正三和弦的半分解和弦变化形式连接</w:t>
      </w:r>
    </w:p>
    <w:p>
      <w:pPr>
        <w:rPr>
          <w:rFonts w:ascii="宋体" w:hAnsi="宋体"/>
          <w:color w:val="000000"/>
          <w:sz w:val="24"/>
          <w:szCs w:val="22"/>
        </w:rPr>
      </w:pPr>
      <w:r>
        <w:rPr>
          <w:rFonts w:hint="eastAsia" w:ascii="宋体" w:hAnsi="宋体"/>
          <w:color w:val="000000"/>
          <w:sz w:val="24"/>
          <w:szCs w:val="22"/>
        </w:rPr>
        <w:t>（3）运用半</w:t>
      </w:r>
      <w:r>
        <w:rPr>
          <w:rFonts w:hint="eastAsia"/>
          <w:sz w:val="24"/>
        </w:rPr>
        <w:t>分解和弦变化形式为大调歌曲编配伴奏</w:t>
      </w:r>
    </w:p>
    <w:p>
      <w:pPr>
        <w:rPr>
          <w:sz w:val="24"/>
        </w:rPr>
      </w:pPr>
      <w:r>
        <w:rPr>
          <w:rFonts w:hint="eastAsia"/>
          <w:sz w:val="24"/>
        </w:rPr>
        <w:t>教学重点：</w:t>
      </w:r>
      <w:r>
        <w:rPr>
          <w:rFonts w:hint="eastAsia" w:ascii="宋体" w:hAnsi="宋体"/>
          <w:color w:val="000000"/>
          <w:sz w:val="24"/>
          <w:szCs w:val="22"/>
        </w:rPr>
        <w:t>运用半</w:t>
      </w:r>
      <w:r>
        <w:rPr>
          <w:rFonts w:hint="eastAsia"/>
          <w:sz w:val="24"/>
        </w:rPr>
        <w:t>分解和弦基本及变化形式为大调歌曲编配伴奏</w:t>
      </w:r>
    </w:p>
    <w:p>
      <w:pPr>
        <w:rPr>
          <w:sz w:val="24"/>
        </w:rPr>
      </w:pPr>
      <w:r>
        <w:rPr>
          <w:rFonts w:hint="eastAsia"/>
          <w:sz w:val="24"/>
        </w:rPr>
        <w:t>教学难点：</w:t>
      </w:r>
      <w:r>
        <w:rPr>
          <w:rFonts w:hint="eastAsia" w:ascii="宋体" w:hAnsi="宋体"/>
          <w:color w:val="000000"/>
          <w:sz w:val="24"/>
          <w:szCs w:val="22"/>
        </w:rPr>
        <w:t>运用半</w:t>
      </w:r>
      <w:r>
        <w:rPr>
          <w:rFonts w:hint="eastAsia"/>
          <w:sz w:val="24"/>
        </w:rPr>
        <w:t>分解和弦为大调歌曲编配伴奏，并相互配合</w:t>
      </w:r>
    </w:p>
    <w:p>
      <w:pPr>
        <w:rPr>
          <w:sz w:val="24"/>
        </w:rPr>
      </w:pPr>
      <w:r>
        <w:rPr>
          <w:rFonts w:hint="eastAsia"/>
          <w:sz w:val="24"/>
        </w:rPr>
        <w:t>（七）运用柱式和弦基本形式的小调歌曲弹唱（本模块各知识点的讲授与学习，可以支撑课程目标1、课程目标3）</w:t>
      </w:r>
    </w:p>
    <w:p>
      <w:pPr>
        <w:rPr>
          <w:rFonts w:ascii="宋体" w:hAnsi="宋体"/>
          <w:color w:val="000000"/>
          <w:sz w:val="24"/>
          <w:szCs w:val="22"/>
        </w:rPr>
      </w:pPr>
      <w:r>
        <w:rPr>
          <w:rFonts w:hint="eastAsia" w:ascii="宋体" w:hAnsi="宋体"/>
          <w:color w:val="000000"/>
          <w:sz w:val="24"/>
          <w:szCs w:val="22"/>
        </w:rPr>
        <w:t>(1) 小调柱式和弦基本形式及正三和弦连接</w:t>
      </w:r>
    </w:p>
    <w:p>
      <w:pPr>
        <w:rPr>
          <w:rFonts w:ascii="宋体" w:hAnsi="宋体"/>
          <w:color w:val="000000"/>
          <w:sz w:val="24"/>
          <w:szCs w:val="22"/>
        </w:rPr>
      </w:pPr>
      <w:r>
        <w:rPr>
          <w:rFonts w:hint="eastAsia" w:ascii="宋体" w:hAnsi="宋体"/>
          <w:color w:val="000000"/>
          <w:sz w:val="24"/>
          <w:szCs w:val="22"/>
        </w:rPr>
        <w:t>(2) a、e、d三种小调的正三和弦柱式和弦形式连接</w:t>
      </w:r>
    </w:p>
    <w:p>
      <w:pPr>
        <w:rPr>
          <w:rFonts w:ascii="宋体" w:hAnsi="宋体"/>
          <w:color w:val="000000"/>
          <w:sz w:val="24"/>
          <w:szCs w:val="22"/>
        </w:rPr>
      </w:pPr>
      <w:r>
        <w:rPr>
          <w:rFonts w:hint="eastAsia" w:ascii="宋体" w:hAnsi="宋体"/>
          <w:color w:val="000000"/>
          <w:sz w:val="24"/>
          <w:szCs w:val="22"/>
        </w:rPr>
        <w:t>(3) 常用小调和弦选择</w:t>
      </w:r>
    </w:p>
    <w:p>
      <w:pPr>
        <w:rPr>
          <w:rFonts w:ascii="宋体" w:hAnsi="宋体"/>
          <w:color w:val="000000"/>
          <w:sz w:val="24"/>
          <w:szCs w:val="22"/>
        </w:rPr>
      </w:pPr>
      <w:r>
        <w:rPr>
          <w:rFonts w:hint="eastAsia" w:ascii="宋体" w:hAnsi="宋体"/>
          <w:color w:val="000000"/>
          <w:sz w:val="24"/>
          <w:szCs w:val="22"/>
        </w:rPr>
        <w:t>(4) 运用柱式和弦基本形式为小调歌曲编配伴奏</w:t>
      </w:r>
    </w:p>
    <w:p>
      <w:pPr>
        <w:rPr>
          <w:sz w:val="24"/>
        </w:rPr>
      </w:pPr>
      <w:r>
        <w:rPr>
          <w:rFonts w:hint="eastAsia"/>
          <w:sz w:val="24"/>
        </w:rPr>
        <w:t>2.基本要求</w:t>
      </w:r>
    </w:p>
    <w:p>
      <w:pPr>
        <w:rPr>
          <w:rFonts w:ascii="宋体" w:hAnsi="宋体"/>
          <w:color w:val="000000"/>
          <w:sz w:val="24"/>
          <w:szCs w:val="22"/>
        </w:rPr>
      </w:pPr>
      <w:r>
        <w:rPr>
          <w:rFonts w:ascii="宋体" w:hAnsi="宋体"/>
          <w:color w:val="000000"/>
          <w:sz w:val="24"/>
          <w:szCs w:val="22"/>
        </w:rPr>
        <w:t>（1）</w:t>
      </w:r>
      <w:r>
        <w:rPr>
          <w:rFonts w:hint="eastAsia" w:ascii="宋体" w:hAnsi="宋体"/>
          <w:color w:val="000000"/>
          <w:sz w:val="24"/>
          <w:szCs w:val="22"/>
        </w:rPr>
        <w:t>理解小调歌曲即兴伴奏的基本特点</w:t>
      </w:r>
    </w:p>
    <w:p>
      <w:pPr>
        <w:rPr>
          <w:rFonts w:ascii="宋体" w:hAnsi="宋体"/>
          <w:color w:val="000000"/>
          <w:sz w:val="24"/>
          <w:szCs w:val="22"/>
        </w:rPr>
      </w:pPr>
      <w:r>
        <w:rPr>
          <w:rFonts w:ascii="宋体" w:hAnsi="宋体"/>
          <w:color w:val="000000"/>
          <w:sz w:val="24"/>
          <w:szCs w:val="22"/>
        </w:rPr>
        <w:t>（2）</w:t>
      </w:r>
      <w:r>
        <w:rPr>
          <w:rFonts w:hint="eastAsia" w:ascii="宋体" w:hAnsi="宋体"/>
          <w:color w:val="000000"/>
          <w:sz w:val="24"/>
          <w:szCs w:val="22"/>
        </w:rPr>
        <w:t>掌握小调和弦选择与编配的基本方法</w:t>
      </w:r>
    </w:p>
    <w:p>
      <w:pPr>
        <w:rPr>
          <w:rFonts w:ascii="宋体" w:hAnsi="宋体"/>
          <w:color w:val="000000"/>
          <w:sz w:val="24"/>
          <w:szCs w:val="22"/>
        </w:rPr>
      </w:pPr>
      <w:r>
        <w:rPr>
          <w:rFonts w:hint="eastAsia" w:ascii="宋体" w:hAnsi="宋体"/>
          <w:color w:val="000000"/>
          <w:sz w:val="24"/>
          <w:szCs w:val="22"/>
        </w:rPr>
        <w:t>（3）了解a、e、d三种小调的正三和弦柱式和弦形式连接</w:t>
      </w:r>
    </w:p>
    <w:p>
      <w:pPr>
        <w:rPr>
          <w:rFonts w:ascii="宋体" w:hAnsi="宋体"/>
          <w:color w:val="000000"/>
          <w:sz w:val="24"/>
          <w:szCs w:val="22"/>
        </w:rPr>
      </w:pPr>
      <w:r>
        <w:rPr>
          <w:rFonts w:hint="eastAsia" w:ascii="宋体" w:hAnsi="宋体"/>
          <w:color w:val="000000"/>
          <w:sz w:val="24"/>
          <w:szCs w:val="22"/>
        </w:rPr>
        <w:t>（4）运用</w:t>
      </w:r>
      <w:r>
        <w:rPr>
          <w:rFonts w:hint="eastAsia"/>
          <w:sz w:val="24"/>
        </w:rPr>
        <w:t>柱式和弦基本形式为小调歌曲编配伴奏</w:t>
      </w:r>
    </w:p>
    <w:p>
      <w:pPr>
        <w:rPr>
          <w:sz w:val="24"/>
        </w:rPr>
      </w:pPr>
      <w:r>
        <w:rPr>
          <w:rFonts w:hint="eastAsia"/>
          <w:sz w:val="24"/>
        </w:rPr>
        <w:t>教学重点：掌握小调歌曲伴奏的基本要求和特点</w:t>
      </w:r>
    </w:p>
    <w:p>
      <w:pPr>
        <w:rPr>
          <w:sz w:val="24"/>
        </w:rPr>
      </w:pPr>
      <w:r>
        <w:rPr>
          <w:rFonts w:hint="eastAsia"/>
          <w:sz w:val="24"/>
        </w:rPr>
        <w:t>教学难点：准确找出与歌曲旋律相配的和弦，并迅速在键盘上弹奏。</w:t>
      </w:r>
    </w:p>
    <w:p>
      <w:pPr>
        <w:rPr>
          <w:rFonts w:ascii="宋体" w:hAnsi="宋体"/>
          <w:b/>
          <w:sz w:val="24"/>
          <w:szCs w:val="22"/>
        </w:rPr>
      </w:pPr>
      <w:r>
        <w:rPr>
          <w:rFonts w:hint="eastAsia" w:ascii="宋体" w:hAnsi="宋体"/>
          <w:b/>
          <w:sz w:val="24"/>
          <w:szCs w:val="22"/>
        </w:rPr>
        <w:t>教学内容与</w:t>
      </w:r>
      <w:r>
        <w:rPr>
          <w:rFonts w:ascii="宋体" w:hAnsi="宋体"/>
          <w:b/>
          <w:sz w:val="24"/>
          <w:szCs w:val="22"/>
        </w:rPr>
        <w:t>课程目标的</w:t>
      </w:r>
      <w:r>
        <w:rPr>
          <w:rFonts w:hint="eastAsia" w:ascii="宋体" w:hAnsi="宋体"/>
          <w:b/>
          <w:sz w:val="24"/>
          <w:szCs w:val="22"/>
        </w:rPr>
        <w:t>对应关系及</w:t>
      </w:r>
      <w:r>
        <w:rPr>
          <w:rFonts w:ascii="宋体" w:hAnsi="宋体"/>
          <w:b/>
          <w:sz w:val="24"/>
          <w:szCs w:val="22"/>
        </w:rPr>
        <w:t>学时分配</w:t>
      </w:r>
      <w:r>
        <w:rPr>
          <w:rFonts w:hint="eastAsia" w:ascii="宋体" w:hAnsi="宋体"/>
          <w:b/>
          <w:sz w:val="24"/>
          <w:szCs w:val="22"/>
        </w:rPr>
        <w:t>如表所示：</w:t>
      </w:r>
    </w:p>
    <w:tbl>
      <w:tblPr>
        <w:tblStyle w:val="19"/>
        <w:tblW w:w="836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4110"/>
        <w:gridCol w:w="1420"/>
        <w:gridCol w:w="1275"/>
        <w:gridCol w:w="567"/>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FFFFFF"/>
            <w:vAlign w:val="center"/>
          </w:tcPr>
          <w:p>
            <w:pPr>
              <w:rPr>
                <w:rFonts w:ascii="宋体" w:hAnsi="宋体"/>
                <w:b/>
                <w:szCs w:val="21"/>
              </w:rPr>
            </w:pPr>
            <w:r>
              <w:rPr>
                <w:rFonts w:hint="eastAsia" w:ascii="宋体" w:hAnsi="宋体"/>
                <w:b/>
                <w:szCs w:val="21"/>
              </w:rPr>
              <w:t>序号</w:t>
            </w:r>
          </w:p>
        </w:tc>
        <w:tc>
          <w:tcPr>
            <w:tcW w:w="4110" w:type="dxa"/>
            <w:shd w:val="clear" w:color="auto" w:fill="FFFFFF"/>
            <w:vAlign w:val="center"/>
          </w:tcPr>
          <w:p>
            <w:pPr>
              <w:rPr>
                <w:rFonts w:ascii="宋体" w:hAnsi="宋体"/>
                <w:b/>
                <w:szCs w:val="21"/>
              </w:rPr>
            </w:pPr>
            <w:r>
              <w:rPr>
                <w:rFonts w:ascii="宋体" w:hAnsi="宋体"/>
                <w:b/>
                <w:szCs w:val="21"/>
              </w:rPr>
              <w:t>教学内容</w:t>
            </w:r>
          </w:p>
        </w:tc>
        <w:tc>
          <w:tcPr>
            <w:tcW w:w="1420" w:type="dxa"/>
            <w:shd w:val="clear" w:color="auto" w:fill="FFFFFF"/>
            <w:vAlign w:val="center"/>
          </w:tcPr>
          <w:p>
            <w:pPr>
              <w:rPr>
                <w:rFonts w:ascii="宋体" w:hAnsi="宋体"/>
                <w:b/>
                <w:szCs w:val="21"/>
              </w:rPr>
            </w:pPr>
            <w:r>
              <w:rPr>
                <w:rFonts w:ascii="宋体" w:hAnsi="宋体"/>
                <w:b/>
                <w:szCs w:val="21"/>
              </w:rPr>
              <w:t>支撑</w:t>
            </w:r>
            <w:r>
              <w:rPr>
                <w:rFonts w:hint="eastAsia" w:ascii="宋体" w:hAnsi="宋体"/>
                <w:b/>
                <w:szCs w:val="21"/>
              </w:rPr>
              <w:t>的</w:t>
            </w:r>
            <w:r>
              <w:rPr>
                <w:rFonts w:ascii="宋体" w:hAnsi="宋体"/>
                <w:b/>
                <w:szCs w:val="21"/>
              </w:rPr>
              <w:t>课程目标</w:t>
            </w:r>
          </w:p>
        </w:tc>
        <w:tc>
          <w:tcPr>
            <w:tcW w:w="1275" w:type="dxa"/>
            <w:shd w:val="clear" w:color="auto" w:fill="FFFFFF"/>
            <w:vAlign w:val="center"/>
          </w:tcPr>
          <w:p>
            <w:pPr>
              <w:rPr>
                <w:rFonts w:ascii="宋体" w:hAnsi="宋体"/>
                <w:b/>
                <w:szCs w:val="21"/>
              </w:rPr>
            </w:pPr>
            <w:r>
              <w:rPr>
                <w:rFonts w:ascii="宋体" w:hAnsi="宋体"/>
                <w:b/>
                <w:szCs w:val="21"/>
              </w:rPr>
              <w:t>支撑</w:t>
            </w:r>
            <w:r>
              <w:rPr>
                <w:rFonts w:hint="eastAsia" w:ascii="宋体" w:hAnsi="宋体"/>
                <w:b/>
                <w:szCs w:val="21"/>
              </w:rPr>
              <w:t>的</w:t>
            </w:r>
            <w:r>
              <w:rPr>
                <w:rFonts w:ascii="宋体" w:hAnsi="宋体"/>
                <w:b/>
                <w:szCs w:val="21"/>
              </w:rPr>
              <w:t>毕业要求指标点</w:t>
            </w:r>
          </w:p>
        </w:tc>
        <w:tc>
          <w:tcPr>
            <w:tcW w:w="567" w:type="dxa"/>
            <w:shd w:val="clear" w:color="auto" w:fill="FFFFFF"/>
            <w:vAlign w:val="center"/>
          </w:tcPr>
          <w:p>
            <w:pPr>
              <w:rPr>
                <w:rFonts w:ascii="宋体" w:hAnsi="宋体"/>
                <w:b/>
                <w:szCs w:val="21"/>
              </w:rPr>
            </w:pPr>
            <w:r>
              <w:rPr>
                <w:rFonts w:ascii="宋体" w:hAnsi="宋体"/>
                <w:b/>
                <w:szCs w:val="21"/>
              </w:rPr>
              <w:t>讲</w:t>
            </w:r>
            <w:r>
              <w:rPr>
                <w:rFonts w:hint="eastAsia" w:ascii="宋体" w:hAnsi="宋体"/>
                <w:b/>
                <w:szCs w:val="21"/>
              </w:rPr>
              <w:t>授</w:t>
            </w:r>
            <w:r>
              <w:rPr>
                <w:rFonts w:ascii="宋体" w:hAnsi="宋体"/>
                <w:b/>
                <w:szCs w:val="21"/>
              </w:rPr>
              <w:t>学时</w:t>
            </w:r>
          </w:p>
        </w:tc>
        <w:tc>
          <w:tcPr>
            <w:tcW w:w="426" w:type="dxa"/>
            <w:shd w:val="clear" w:color="auto" w:fill="FFFFFF"/>
            <w:vAlign w:val="center"/>
          </w:tcPr>
          <w:p>
            <w:pPr>
              <w:rPr>
                <w:rFonts w:ascii="宋体" w:hAnsi="宋体"/>
                <w:b/>
                <w:szCs w:val="21"/>
              </w:rPr>
            </w:pPr>
            <w:r>
              <w:rPr>
                <w:rFonts w:ascii="宋体" w:hAnsi="宋体"/>
                <w:b/>
                <w:szCs w:val="21"/>
              </w:rPr>
              <w:t>实验</w:t>
            </w:r>
          </w:p>
          <w:p>
            <w:pPr>
              <w:rPr>
                <w:rFonts w:ascii="宋体" w:hAnsi="宋体"/>
                <w:b/>
                <w:szCs w:val="21"/>
              </w:rPr>
            </w:pPr>
            <w:r>
              <w:rPr>
                <w:rFonts w:ascii="宋体" w:hAnsi="宋体"/>
                <w:b/>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FFFFFF"/>
            <w:vAlign w:val="center"/>
          </w:tcPr>
          <w:p>
            <w:pPr>
              <w:rPr>
                <w:rFonts w:ascii="宋体" w:hAnsi="宋体"/>
                <w:color w:val="000000"/>
                <w:szCs w:val="21"/>
              </w:rPr>
            </w:pPr>
            <w:r>
              <w:rPr>
                <w:rFonts w:hint="eastAsia" w:ascii="宋体" w:hAnsi="宋体"/>
                <w:color w:val="000000"/>
                <w:szCs w:val="21"/>
              </w:rPr>
              <w:t>1</w:t>
            </w:r>
          </w:p>
        </w:tc>
        <w:tc>
          <w:tcPr>
            <w:tcW w:w="4110" w:type="dxa"/>
            <w:shd w:val="clear" w:color="auto" w:fill="FFFFFF"/>
          </w:tcPr>
          <w:p>
            <w:pPr>
              <w:rPr>
                <w:sz w:val="24"/>
              </w:rPr>
            </w:pPr>
            <w:r>
              <w:rPr>
                <w:rFonts w:hint="eastAsia"/>
                <w:sz w:val="24"/>
              </w:rPr>
              <w:t>绪论</w:t>
            </w:r>
          </w:p>
        </w:tc>
        <w:tc>
          <w:tcPr>
            <w:tcW w:w="1420" w:type="dxa"/>
            <w:shd w:val="clear" w:color="auto" w:fill="FFFFFF"/>
            <w:vAlign w:val="center"/>
          </w:tcPr>
          <w:p>
            <w:pPr>
              <w:rPr>
                <w:rFonts w:ascii="宋体" w:hAnsi="宋体"/>
                <w:color w:val="000000"/>
                <w:szCs w:val="21"/>
              </w:rPr>
            </w:pPr>
            <w:r>
              <w:rPr>
                <w:rFonts w:hint="eastAsia" w:ascii="宋体" w:hAnsi="宋体"/>
                <w:kern w:val="0"/>
                <w:szCs w:val="21"/>
              </w:rPr>
              <w:t>目标1、2</w:t>
            </w:r>
          </w:p>
        </w:tc>
        <w:tc>
          <w:tcPr>
            <w:tcW w:w="1275" w:type="dxa"/>
            <w:shd w:val="clear" w:color="auto" w:fill="FFFFFF"/>
            <w:vAlign w:val="center"/>
          </w:tcPr>
          <w:p>
            <w:pPr>
              <w:rPr>
                <w:rFonts w:ascii="宋体" w:hAnsi="宋体"/>
                <w:color w:val="000000"/>
                <w:szCs w:val="21"/>
              </w:rPr>
            </w:pPr>
            <w:r>
              <w:rPr>
                <w:rFonts w:hint="eastAsia" w:ascii="宋体" w:hAnsi="宋体"/>
                <w:kern w:val="0"/>
                <w:szCs w:val="21"/>
              </w:rPr>
              <w:t>2.1、2.2</w:t>
            </w:r>
          </w:p>
        </w:tc>
        <w:tc>
          <w:tcPr>
            <w:tcW w:w="567" w:type="dxa"/>
            <w:shd w:val="clear" w:color="auto" w:fill="FFFFFF"/>
            <w:vAlign w:val="center"/>
          </w:tcPr>
          <w:p>
            <w:pPr>
              <w:rPr>
                <w:rFonts w:ascii="宋体" w:hAnsi="宋体"/>
                <w:kern w:val="0"/>
                <w:szCs w:val="21"/>
              </w:rPr>
            </w:pPr>
            <w:r>
              <w:rPr>
                <w:rFonts w:hint="eastAsia" w:ascii="宋体" w:hAnsi="宋体"/>
                <w:kern w:val="0"/>
                <w:szCs w:val="21"/>
              </w:rPr>
              <w:t>2</w:t>
            </w:r>
          </w:p>
        </w:tc>
        <w:tc>
          <w:tcPr>
            <w:tcW w:w="426" w:type="dxa"/>
            <w:shd w:val="clear" w:color="auto" w:fill="FFFFFF"/>
            <w:vAlign w:val="center"/>
          </w:tcPr>
          <w:p>
            <w:pPr>
              <w:rPr>
                <w:rFonts w:ascii="宋体" w:hAnsi="宋体"/>
                <w:kern w:val="0"/>
                <w:szCs w:val="21"/>
              </w:rPr>
            </w:pPr>
            <w:r>
              <w:rPr>
                <w:rFonts w:hint="eastAsia" w:ascii="宋体" w:hAnsi="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568" w:type="dxa"/>
            <w:vAlign w:val="center"/>
          </w:tcPr>
          <w:p>
            <w:pPr>
              <w:rPr>
                <w:rFonts w:ascii="宋体" w:hAnsi="宋体"/>
                <w:szCs w:val="21"/>
              </w:rPr>
            </w:pPr>
            <w:r>
              <w:rPr>
                <w:rFonts w:hint="eastAsia" w:ascii="宋体" w:hAnsi="宋体"/>
                <w:szCs w:val="21"/>
              </w:rPr>
              <w:t>2</w:t>
            </w:r>
          </w:p>
        </w:tc>
        <w:tc>
          <w:tcPr>
            <w:tcW w:w="4110" w:type="dxa"/>
          </w:tcPr>
          <w:p>
            <w:pPr>
              <w:rPr>
                <w:sz w:val="24"/>
              </w:rPr>
            </w:pPr>
            <w:r>
              <w:rPr>
                <w:rFonts w:hint="eastAsia"/>
                <w:sz w:val="24"/>
              </w:rPr>
              <w:t>运用柱式和弦基本形式的大调歌曲弹唱</w:t>
            </w:r>
          </w:p>
        </w:tc>
        <w:tc>
          <w:tcPr>
            <w:tcW w:w="1420" w:type="dxa"/>
            <w:vAlign w:val="center"/>
          </w:tcPr>
          <w:p>
            <w:pPr>
              <w:rPr>
                <w:rFonts w:ascii="宋体" w:hAnsi="宋体"/>
                <w:color w:val="000000"/>
                <w:szCs w:val="21"/>
              </w:rPr>
            </w:pPr>
            <w:r>
              <w:rPr>
                <w:rFonts w:hint="eastAsia" w:ascii="宋体" w:hAnsi="宋体"/>
                <w:kern w:val="0"/>
                <w:szCs w:val="21"/>
              </w:rPr>
              <w:t>目标1、3</w:t>
            </w:r>
          </w:p>
        </w:tc>
        <w:tc>
          <w:tcPr>
            <w:tcW w:w="1275" w:type="dxa"/>
            <w:vAlign w:val="center"/>
          </w:tcPr>
          <w:p>
            <w:pPr>
              <w:rPr>
                <w:rFonts w:ascii="宋体" w:hAnsi="宋体"/>
                <w:szCs w:val="21"/>
              </w:rPr>
            </w:pPr>
            <w:r>
              <w:rPr>
                <w:rFonts w:hint="eastAsia" w:ascii="宋体" w:hAnsi="宋体"/>
                <w:kern w:val="0"/>
                <w:szCs w:val="21"/>
              </w:rPr>
              <w:t>2.1、</w:t>
            </w:r>
            <w:r>
              <w:rPr>
                <w:rFonts w:ascii="宋体" w:hAnsi="宋体"/>
                <w:kern w:val="0"/>
                <w:szCs w:val="21"/>
              </w:rPr>
              <w:t>3.1</w:t>
            </w:r>
          </w:p>
        </w:tc>
        <w:tc>
          <w:tcPr>
            <w:tcW w:w="567" w:type="dxa"/>
            <w:vAlign w:val="center"/>
          </w:tcPr>
          <w:p>
            <w:pPr>
              <w:rPr>
                <w:rFonts w:ascii="宋体" w:hAnsi="宋体"/>
                <w:kern w:val="0"/>
                <w:szCs w:val="21"/>
              </w:rPr>
            </w:pPr>
            <w:r>
              <w:rPr>
                <w:rFonts w:hint="eastAsia" w:ascii="宋体" w:hAnsi="宋体"/>
                <w:kern w:val="0"/>
                <w:szCs w:val="21"/>
              </w:rPr>
              <w:t>4</w:t>
            </w:r>
          </w:p>
        </w:tc>
        <w:tc>
          <w:tcPr>
            <w:tcW w:w="426" w:type="dxa"/>
            <w:vAlign w:val="center"/>
          </w:tcPr>
          <w:p>
            <w:pPr>
              <w:rPr>
                <w:rFonts w:ascii="宋体" w:hAnsi="宋体"/>
                <w:kern w:val="0"/>
                <w:szCs w:val="21"/>
              </w:rPr>
            </w:pPr>
            <w:r>
              <w:rPr>
                <w:rFonts w:hint="eastAsia" w:ascii="宋体" w:hAnsi="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68" w:type="dxa"/>
            <w:vAlign w:val="center"/>
          </w:tcPr>
          <w:p>
            <w:pPr>
              <w:rPr>
                <w:rFonts w:ascii="宋体" w:hAnsi="宋体"/>
                <w:szCs w:val="21"/>
              </w:rPr>
            </w:pPr>
            <w:r>
              <w:rPr>
                <w:rFonts w:hint="eastAsia" w:ascii="宋体" w:hAnsi="宋体"/>
                <w:szCs w:val="21"/>
              </w:rPr>
              <w:t>3</w:t>
            </w:r>
          </w:p>
        </w:tc>
        <w:tc>
          <w:tcPr>
            <w:tcW w:w="4110" w:type="dxa"/>
          </w:tcPr>
          <w:p>
            <w:pPr>
              <w:rPr>
                <w:sz w:val="24"/>
              </w:rPr>
            </w:pPr>
            <w:r>
              <w:rPr>
                <w:rFonts w:hint="eastAsia"/>
                <w:sz w:val="24"/>
              </w:rPr>
              <w:t>运用柱式和弦变化形式的大调歌曲弹唱</w:t>
            </w:r>
          </w:p>
        </w:tc>
        <w:tc>
          <w:tcPr>
            <w:tcW w:w="1420" w:type="dxa"/>
            <w:vAlign w:val="center"/>
          </w:tcPr>
          <w:p>
            <w:pPr>
              <w:rPr>
                <w:rFonts w:ascii="宋体" w:hAnsi="宋体"/>
                <w:color w:val="000000"/>
                <w:szCs w:val="21"/>
              </w:rPr>
            </w:pPr>
            <w:r>
              <w:rPr>
                <w:rFonts w:hint="eastAsia" w:ascii="宋体" w:hAnsi="宋体"/>
                <w:kern w:val="0"/>
                <w:szCs w:val="21"/>
              </w:rPr>
              <w:t>目标3、4</w:t>
            </w:r>
          </w:p>
        </w:tc>
        <w:tc>
          <w:tcPr>
            <w:tcW w:w="1275" w:type="dxa"/>
            <w:vAlign w:val="center"/>
          </w:tcPr>
          <w:p>
            <w:pPr>
              <w:rPr>
                <w:rFonts w:ascii="宋体" w:hAnsi="宋体"/>
                <w:szCs w:val="21"/>
              </w:rPr>
            </w:pPr>
            <w:r>
              <w:rPr>
                <w:rFonts w:ascii="宋体" w:hAnsi="宋体"/>
                <w:kern w:val="0"/>
                <w:szCs w:val="21"/>
              </w:rPr>
              <w:t>3.1</w:t>
            </w:r>
            <w:r>
              <w:rPr>
                <w:rFonts w:hint="eastAsia" w:ascii="宋体" w:hAnsi="宋体"/>
                <w:kern w:val="0"/>
                <w:szCs w:val="21"/>
              </w:rPr>
              <w:t>、</w:t>
            </w:r>
            <w:r>
              <w:rPr>
                <w:rFonts w:ascii="宋体" w:hAnsi="宋体"/>
                <w:kern w:val="0"/>
                <w:szCs w:val="21"/>
              </w:rPr>
              <w:t>7.1</w:t>
            </w:r>
          </w:p>
        </w:tc>
        <w:tc>
          <w:tcPr>
            <w:tcW w:w="567" w:type="dxa"/>
            <w:vAlign w:val="center"/>
          </w:tcPr>
          <w:p>
            <w:pPr>
              <w:rPr>
                <w:rFonts w:ascii="宋体" w:hAnsi="宋体"/>
                <w:kern w:val="0"/>
                <w:szCs w:val="21"/>
              </w:rPr>
            </w:pPr>
            <w:r>
              <w:rPr>
                <w:rFonts w:hint="eastAsia" w:ascii="宋体" w:hAnsi="宋体"/>
                <w:kern w:val="0"/>
                <w:szCs w:val="21"/>
              </w:rPr>
              <w:t>3</w:t>
            </w:r>
          </w:p>
        </w:tc>
        <w:tc>
          <w:tcPr>
            <w:tcW w:w="426" w:type="dxa"/>
            <w:vAlign w:val="center"/>
          </w:tcPr>
          <w:p>
            <w:pPr>
              <w:rPr>
                <w:rFonts w:ascii="宋体" w:hAnsi="宋体"/>
                <w:kern w:val="0"/>
                <w:szCs w:val="21"/>
              </w:rPr>
            </w:pPr>
            <w:r>
              <w:rPr>
                <w:rFonts w:hint="eastAsia" w:ascii="宋体" w:hAnsi="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68" w:type="dxa"/>
            <w:vAlign w:val="center"/>
          </w:tcPr>
          <w:p>
            <w:pPr>
              <w:rPr>
                <w:rFonts w:ascii="宋体" w:hAnsi="宋体"/>
                <w:szCs w:val="21"/>
              </w:rPr>
            </w:pPr>
            <w:r>
              <w:rPr>
                <w:rFonts w:hint="eastAsia" w:ascii="宋体" w:hAnsi="宋体"/>
                <w:szCs w:val="21"/>
              </w:rPr>
              <w:t>4</w:t>
            </w:r>
          </w:p>
        </w:tc>
        <w:tc>
          <w:tcPr>
            <w:tcW w:w="4110" w:type="dxa"/>
          </w:tcPr>
          <w:p>
            <w:pPr>
              <w:rPr>
                <w:sz w:val="24"/>
              </w:rPr>
            </w:pPr>
            <w:r>
              <w:rPr>
                <w:rFonts w:hint="eastAsia"/>
                <w:sz w:val="24"/>
              </w:rPr>
              <w:t>运用分解和弦基本形式的大调歌曲弹唱</w:t>
            </w:r>
          </w:p>
        </w:tc>
        <w:tc>
          <w:tcPr>
            <w:tcW w:w="1420" w:type="dxa"/>
            <w:vAlign w:val="center"/>
          </w:tcPr>
          <w:p>
            <w:pPr>
              <w:rPr>
                <w:rFonts w:ascii="宋体" w:hAnsi="宋体"/>
                <w:color w:val="000000"/>
                <w:szCs w:val="21"/>
              </w:rPr>
            </w:pPr>
            <w:r>
              <w:rPr>
                <w:rFonts w:hint="eastAsia" w:ascii="宋体" w:hAnsi="宋体"/>
                <w:kern w:val="0"/>
                <w:szCs w:val="21"/>
              </w:rPr>
              <w:t>目标1、3</w:t>
            </w:r>
          </w:p>
        </w:tc>
        <w:tc>
          <w:tcPr>
            <w:tcW w:w="1275" w:type="dxa"/>
            <w:vAlign w:val="center"/>
          </w:tcPr>
          <w:p>
            <w:pPr>
              <w:rPr>
                <w:rFonts w:ascii="宋体" w:hAnsi="宋体"/>
                <w:szCs w:val="21"/>
              </w:rPr>
            </w:pPr>
            <w:r>
              <w:rPr>
                <w:rFonts w:hint="eastAsia" w:ascii="宋体" w:hAnsi="宋体"/>
                <w:kern w:val="0"/>
                <w:szCs w:val="21"/>
              </w:rPr>
              <w:t>2.1、</w:t>
            </w:r>
            <w:r>
              <w:rPr>
                <w:rFonts w:ascii="宋体" w:hAnsi="宋体"/>
                <w:kern w:val="0"/>
                <w:szCs w:val="21"/>
              </w:rPr>
              <w:t>3.1</w:t>
            </w:r>
          </w:p>
        </w:tc>
        <w:tc>
          <w:tcPr>
            <w:tcW w:w="567" w:type="dxa"/>
            <w:vAlign w:val="center"/>
          </w:tcPr>
          <w:p>
            <w:pPr>
              <w:rPr>
                <w:rFonts w:ascii="宋体" w:hAnsi="宋体"/>
                <w:kern w:val="0"/>
                <w:szCs w:val="21"/>
              </w:rPr>
            </w:pPr>
            <w:r>
              <w:rPr>
                <w:rFonts w:hint="eastAsia" w:ascii="宋体" w:hAnsi="宋体"/>
                <w:kern w:val="0"/>
                <w:szCs w:val="21"/>
              </w:rPr>
              <w:t>3</w:t>
            </w:r>
          </w:p>
        </w:tc>
        <w:tc>
          <w:tcPr>
            <w:tcW w:w="426" w:type="dxa"/>
            <w:vAlign w:val="center"/>
          </w:tcPr>
          <w:p>
            <w:pPr>
              <w:rPr>
                <w:rFonts w:ascii="宋体" w:hAnsi="宋体"/>
                <w:kern w:val="0"/>
                <w:szCs w:val="21"/>
              </w:rPr>
            </w:pPr>
            <w:r>
              <w:rPr>
                <w:rFonts w:hint="eastAsia" w:ascii="宋体" w:hAnsi="宋体"/>
                <w:kern w:val="0"/>
                <w:szCs w:val="21"/>
              </w:rPr>
              <w:t xml:space="preserv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68" w:type="dxa"/>
            <w:vAlign w:val="center"/>
          </w:tcPr>
          <w:p>
            <w:pPr>
              <w:rPr>
                <w:rFonts w:ascii="宋体" w:hAnsi="宋体"/>
                <w:szCs w:val="21"/>
              </w:rPr>
            </w:pPr>
            <w:r>
              <w:rPr>
                <w:rFonts w:hint="eastAsia" w:ascii="宋体" w:hAnsi="宋体"/>
                <w:szCs w:val="21"/>
              </w:rPr>
              <w:t>5</w:t>
            </w:r>
          </w:p>
        </w:tc>
        <w:tc>
          <w:tcPr>
            <w:tcW w:w="4110" w:type="dxa"/>
          </w:tcPr>
          <w:p>
            <w:pPr>
              <w:rPr>
                <w:sz w:val="24"/>
              </w:rPr>
            </w:pPr>
            <w:r>
              <w:rPr>
                <w:rFonts w:hint="eastAsia"/>
                <w:sz w:val="24"/>
              </w:rPr>
              <w:t>运用分解和弦变化形式的大调歌曲弹唱</w:t>
            </w:r>
          </w:p>
        </w:tc>
        <w:tc>
          <w:tcPr>
            <w:tcW w:w="1420" w:type="dxa"/>
            <w:vAlign w:val="center"/>
          </w:tcPr>
          <w:p>
            <w:pPr>
              <w:rPr>
                <w:rFonts w:ascii="宋体" w:hAnsi="宋体"/>
                <w:szCs w:val="21"/>
              </w:rPr>
            </w:pPr>
            <w:r>
              <w:rPr>
                <w:rFonts w:hint="eastAsia" w:ascii="宋体" w:hAnsi="宋体"/>
                <w:kern w:val="0"/>
                <w:szCs w:val="21"/>
              </w:rPr>
              <w:t>目标1、3</w:t>
            </w:r>
          </w:p>
        </w:tc>
        <w:tc>
          <w:tcPr>
            <w:tcW w:w="1275" w:type="dxa"/>
            <w:vAlign w:val="center"/>
          </w:tcPr>
          <w:p>
            <w:pPr>
              <w:rPr>
                <w:rFonts w:ascii="宋体" w:hAnsi="宋体"/>
                <w:szCs w:val="21"/>
              </w:rPr>
            </w:pPr>
            <w:r>
              <w:rPr>
                <w:rFonts w:ascii="宋体" w:hAnsi="宋体"/>
                <w:kern w:val="0"/>
                <w:szCs w:val="21"/>
              </w:rPr>
              <w:t xml:space="preserve"> 3.1</w:t>
            </w:r>
            <w:r>
              <w:rPr>
                <w:rFonts w:hint="eastAsia" w:ascii="宋体" w:hAnsi="宋体"/>
                <w:kern w:val="0"/>
                <w:szCs w:val="21"/>
              </w:rPr>
              <w:t>、</w:t>
            </w:r>
            <w:r>
              <w:rPr>
                <w:rFonts w:ascii="宋体" w:hAnsi="宋体"/>
                <w:kern w:val="0"/>
                <w:szCs w:val="21"/>
              </w:rPr>
              <w:t>7.1</w:t>
            </w:r>
          </w:p>
        </w:tc>
        <w:tc>
          <w:tcPr>
            <w:tcW w:w="567" w:type="dxa"/>
            <w:vAlign w:val="center"/>
          </w:tcPr>
          <w:p>
            <w:pPr>
              <w:rPr>
                <w:rFonts w:ascii="宋体" w:hAnsi="宋体"/>
                <w:kern w:val="0"/>
                <w:szCs w:val="21"/>
              </w:rPr>
            </w:pPr>
            <w:r>
              <w:rPr>
                <w:rFonts w:hint="eastAsia" w:ascii="宋体" w:hAnsi="宋体"/>
                <w:kern w:val="0"/>
                <w:szCs w:val="21"/>
              </w:rPr>
              <w:t>3</w:t>
            </w:r>
          </w:p>
        </w:tc>
        <w:tc>
          <w:tcPr>
            <w:tcW w:w="426" w:type="dxa"/>
            <w:vAlign w:val="center"/>
          </w:tcPr>
          <w:p>
            <w:pPr>
              <w:rPr>
                <w:rFonts w:ascii="宋体" w:hAnsi="宋体"/>
                <w:kern w:val="0"/>
                <w:szCs w:val="21"/>
              </w:rPr>
            </w:pPr>
            <w:r>
              <w:rPr>
                <w:rFonts w:hint="eastAsia" w:ascii="宋体" w:hAnsi="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68" w:type="dxa"/>
            <w:vAlign w:val="center"/>
          </w:tcPr>
          <w:p>
            <w:pPr>
              <w:rPr>
                <w:rFonts w:ascii="宋体" w:hAnsi="宋体"/>
                <w:szCs w:val="21"/>
              </w:rPr>
            </w:pPr>
            <w:r>
              <w:rPr>
                <w:rFonts w:hint="eastAsia" w:ascii="宋体" w:hAnsi="宋体"/>
                <w:szCs w:val="21"/>
              </w:rPr>
              <w:t>6</w:t>
            </w:r>
          </w:p>
        </w:tc>
        <w:tc>
          <w:tcPr>
            <w:tcW w:w="4110" w:type="dxa"/>
          </w:tcPr>
          <w:p>
            <w:pPr>
              <w:rPr>
                <w:sz w:val="24"/>
              </w:rPr>
            </w:pPr>
            <w:r>
              <w:rPr>
                <w:rFonts w:hint="eastAsia"/>
                <w:sz w:val="24"/>
              </w:rPr>
              <w:t>运用半分解和弦形式的大调歌曲弹唱</w:t>
            </w:r>
          </w:p>
        </w:tc>
        <w:tc>
          <w:tcPr>
            <w:tcW w:w="1420" w:type="dxa"/>
            <w:vAlign w:val="center"/>
          </w:tcPr>
          <w:p>
            <w:pPr>
              <w:rPr>
                <w:rFonts w:ascii="宋体" w:hAnsi="宋体"/>
                <w:szCs w:val="21"/>
              </w:rPr>
            </w:pPr>
            <w:r>
              <w:rPr>
                <w:rFonts w:hint="eastAsia" w:ascii="宋体" w:hAnsi="宋体"/>
                <w:kern w:val="0"/>
                <w:szCs w:val="21"/>
              </w:rPr>
              <w:t>目标3、4</w:t>
            </w:r>
          </w:p>
        </w:tc>
        <w:tc>
          <w:tcPr>
            <w:tcW w:w="1275" w:type="dxa"/>
            <w:vAlign w:val="center"/>
          </w:tcPr>
          <w:p>
            <w:pPr>
              <w:rPr>
                <w:rFonts w:ascii="宋体" w:hAnsi="宋体"/>
                <w:szCs w:val="21"/>
              </w:rPr>
            </w:pPr>
            <w:r>
              <w:rPr>
                <w:rFonts w:hint="eastAsia" w:ascii="宋体" w:hAnsi="宋体"/>
                <w:kern w:val="0"/>
                <w:szCs w:val="21"/>
              </w:rPr>
              <w:t>2.1、</w:t>
            </w:r>
            <w:r>
              <w:rPr>
                <w:rFonts w:ascii="宋体" w:hAnsi="宋体"/>
                <w:kern w:val="0"/>
                <w:szCs w:val="21"/>
              </w:rPr>
              <w:t>3.1</w:t>
            </w:r>
          </w:p>
        </w:tc>
        <w:tc>
          <w:tcPr>
            <w:tcW w:w="567" w:type="dxa"/>
            <w:vAlign w:val="center"/>
          </w:tcPr>
          <w:p>
            <w:pPr>
              <w:rPr>
                <w:rFonts w:ascii="宋体" w:hAnsi="宋体"/>
                <w:kern w:val="0"/>
                <w:szCs w:val="21"/>
              </w:rPr>
            </w:pPr>
            <w:r>
              <w:rPr>
                <w:rFonts w:hint="eastAsia" w:ascii="宋体" w:hAnsi="宋体"/>
                <w:kern w:val="0"/>
                <w:szCs w:val="21"/>
              </w:rPr>
              <w:t>3</w:t>
            </w:r>
          </w:p>
        </w:tc>
        <w:tc>
          <w:tcPr>
            <w:tcW w:w="426" w:type="dxa"/>
            <w:vAlign w:val="center"/>
          </w:tcPr>
          <w:p>
            <w:pPr>
              <w:rPr>
                <w:rFonts w:ascii="宋体" w:hAnsi="宋体"/>
                <w:kern w:val="0"/>
                <w:szCs w:val="21"/>
              </w:rPr>
            </w:pPr>
            <w:r>
              <w:rPr>
                <w:rFonts w:hint="eastAsia" w:ascii="宋体" w:hAnsi="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68" w:type="dxa"/>
            <w:vAlign w:val="center"/>
          </w:tcPr>
          <w:p>
            <w:pPr>
              <w:rPr>
                <w:rFonts w:ascii="宋体" w:hAnsi="宋体"/>
                <w:szCs w:val="21"/>
              </w:rPr>
            </w:pPr>
            <w:r>
              <w:rPr>
                <w:rFonts w:hint="eastAsia" w:ascii="宋体" w:hAnsi="宋体"/>
                <w:szCs w:val="21"/>
              </w:rPr>
              <w:t>7</w:t>
            </w:r>
          </w:p>
        </w:tc>
        <w:tc>
          <w:tcPr>
            <w:tcW w:w="4110" w:type="dxa"/>
          </w:tcPr>
          <w:p>
            <w:pPr>
              <w:rPr>
                <w:sz w:val="24"/>
              </w:rPr>
            </w:pPr>
            <w:r>
              <w:rPr>
                <w:rFonts w:hint="eastAsia"/>
                <w:sz w:val="24"/>
              </w:rPr>
              <w:t>运用半分解和弦变化形式的大调歌曲弹唱</w:t>
            </w:r>
          </w:p>
        </w:tc>
        <w:tc>
          <w:tcPr>
            <w:tcW w:w="1420" w:type="dxa"/>
            <w:vAlign w:val="center"/>
          </w:tcPr>
          <w:p>
            <w:pPr>
              <w:rPr>
                <w:rFonts w:ascii="宋体" w:hAnsi="宋体"/>
                <w:szCs w:val="21"/>
              </w:rPr>
            </w:pPr>
            <w:r>
              <w:rPr>
                <w:rFonts w:hint="eastAsia" w:ascii="宋体" w:hAnsi="宋体"/>
                <w:kern w:val="0"/>
                <w:szCs w:val="21"/>
              </w:rPr>
              <w:t>目标1、3</w:t>
            </w:r>
          </w:p>
        </w:tc>
        <w:tc>
          <w:tcPr>
            <w:tcW w:w="1275" w:type="dxa"/>
            <w:vAlign w:val="center"/>
          </w:tcPr>
          <w:p>
            <w:pPr>
              <w:rPr>
                <w:rFonts w:ascii="宋体" w:hAnsi="宋体"/>
                <w:szCs w:val="21"/>
              </w:rPr>
            </w:pPr>
            <w:r>
              <w:rPr>
                <w:rFonts w:ascii="宋体" w:hAnsi="宋体"/>
                <w:kern w:val="0"/>
                <w:szCs w:val="21"/>
              </w:rPr>
              <w:t>3.1</w:t>
            </w:r>
            <w:r>
              <w:rPr>
                <w:rFonts w:hint="eastAsia" w:ascii="宋体" w:hAnsi="宋体"/>
                <w:kern w:val="0"/>
                <w:szCs w:val="21"/>
              </w:rPr>
              <w:t>、</w:t>
            </w:r>
            <w:r>
              <w:rPr>
                <w:rFonts w:ascii="宋体" w:hAnsi="宋体"/>
                <w:kern w:val="0"/>
                <w:szCs w:val="21"/>
              </w:rPr>
              <w:t>7.1</w:t>
            </w:r>
          </w:p>
        </w:tc>
        <w:tc>
          <w:tcPr>
            <w:tcW w:w="567" w:type="dxa"/>
            <w:vAlign w:val="center"/>
          </w:tcPr>
          <w:p>
            <w:pPr>
              <w:rPr>
                <w:rFonts w:ascii="宋体" w:hAnsi="宋体"/>
                <w:kern w:val="0"/>
                <w:szCs w:val="21"/>
              </w:rPr>
            </w:pPr>
            <w:r>
              <w:rPr>
                <w:rFonts w:hint="eastAsia" w:ascii="宋体" w:hAnsi="宋体"/>
                <w:kern w:val="0"/>
                <w:szCs w:val="21"/>
              </w:rPr>
              <w:t>3</w:t>
            </w:r>
          </w:p>
        </w:tc>
        <w:tc>
          <w:tcPr>
            <w:tcW w:w="426" w:type="dxa"/>
            <w:vAlign w:val="center"/>
          </w:tcPr>
          <w:p>
            <w:pPr>
              <w:rPr>
                <w:rFonts w:ascii="宋体" w:hAnsi="宋体"/>
                <w:kern w:val="0"/>
                <w:szCs w:val="21"/>
              </w:rPr>
            </w:pPr>
            <w:r>
              <w:rPr>
                <w:rFonts w:hint="eastAsia" w:ascii="宋体" w:hAnsi="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568" w:type="dxa"/>
            <w:vAlign w:val="center"/>
          </w:tcPr>
          <w:p>
            <w:pPr>
              <w:rPr>
                <w:rFonts w:ascii="宋体" w:hAnsi="宋体"/>
                <w:szCs w:val="21"/>
              </w:rPr>
            </w:pPr>
            <w:r>
              <w:rPr>
                <w:rFonts w:hint="eastAsia" w:ascii="宋体" w:hAnsi="宋体"/>
                <w:szCs w:val="21"/>
              </w:rPr>
              <w:t>8</w:t>
            </w:r>
          </w:p>
        </w:tc>
        <w:tc>
          <w:tcPr>
            <w:tcW w:w="4110" w:type="dxa"/>
          </w:tcPr>
          <w:p>
            <w:pPr>
              <w:rPr>
                <w:sz w:val="24"/>
              </w:rPr>
            </w:pPr>
            <w:r>
              <w:rPr>
                <w:rFonts w:hint="eastAsia"/>
                <w:sz w:val="24"/>
              </w:rPr>
              <w:t>运用柱式和弦的小调歌曲弹唱</w:t>
            </w:r>
          </w:p>
        </w:tc>
        <w:tc>
          <w:tcPr>
            <w:tcW w:w="1420" w:type="dxa"/>
            <w:vAlign w:val="center"/>
          </w:tcPr>
          <w:p>
            <w:pPr>
              <w:rPr>
                <w:rFonts w:ascii="宋体" w:hAnsi="宋体"/>
                <w:szCs w:val="21"/>
              </w:rPr>
            </w:pPr>
            <w:r>
              <w:rPr>
                <w:rFonts w:hint="eastAsia" w:ascii="宋体" w:hAnsi="宋体"/>
                <w:kern w:val="0"/>
                <w:szCs w:val="21"/>
              </w:rPr>
              <w:t>目标3、4</w:t>
            </w:r>
          </w:p>
        </w:tc>
        <w:tc>
          <w:tcPr>
            <w:tcW w:w="1275" w:type="dxa"/>
            <w:vAlign w:val="center"/>
          </w:tcPr>
          <w:p>
            <w:pPr>
              <w:rPr>
                <w:rFonts w:ascii="宋体" w:hAnsi="宋体"/>
                <w:szCs w:val="21"/>
              </w:rPr>
            </w:pPr>
            <w:r>
              <w:rPr>
                <w:rFonts w:hint="eastAsia" w:ascii="宋体" w:hAnsi="宋体"/>
                <w:kern w:val="0"/>
                <w:szCs w:val="21"/>
              </w:rPr>
              <w:t>2.1、</w:t>
            </w:r>
            <w:r>
              <w:rPr>
                <w:rFonts w:ascii="宋体" w:hAnsi="宋体"/>
                <w:kern w:val="0"/>
                <w:szCs w:val="21"/>
              </w:rPr>
              <w:t>3.1</w:t>
            </w:r>
          </w:p>
        </w:tc>
        <w:tc>
          <w:tcPr>
            <w:tcW w:w="567" w:type="dxa"/>
            <w:vAlign w:val="center"/>
          </w:tcPr>
          <w:p>
            <w:pPr>
              <w:rPr>
                <w:rFonts w:ascii="宋体" w:hAnsi="宋体"/>
                <w:kern w:val="0"/>
                <w:szCs w:val="21"/>
              </w:rPr>
            </w:pPr>
            <w:r>
              <w:rPr>
                <w:rFonts w:hint="eastAsia" w:ascii="宋体" w:hAnsi="宋体"/>
                <w:kern w:val="0"/>
                <w:szCs w:val="21"/>
              </w:rPr>
              <w:t>3</w:t>
            </w:r>
          </w:p>
        </w:tc>
        <w:tc>
          <w:tcPr>
            <w:tcW w:w="426" w:type="dxa"/>
            <w:vAlign w:val="center"/>
          </w:tcPr>
          <w:p>
            <w:pPr>
              <w:rPr>
                <w:rFonts w:ascii="宋体" w:hAnsi="宋体"/>
                <w:kern w:val="0"/>
                <w:szCs w:val="21"/>
              </w:rPr>
            </w:pPr>
            <w:r>
              <w:rPr>
                <w:rFonts w:hint="eastAsia" w:ascii="宋体" w:hAnsi="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373" w:type="dxa"/>
            <w:gridSpan w:val="4"/>
            <w:vAlign w:val="center"/>
          </w:tcPr>
          <w:p>
            <w:pPr>
              <w:rPr>
                <w:rFonts w:ascii="宋体" w:hAnsi="宋体"/>
                <w:szCs w:val="21"/>
              </w:rPr>
            </w:pPr>
            <w:r>
              <w:rPr>
                <w:rFonts w:ascii="宋体" w:hAnsi="宋体"/>
                <w:szCs w:val="21"/>
              </w:rPr>
              <w:t>合计</w:t>
            </w:r>
          </w:p>
        </w:tc>
        <w:tc>
          <w:tcPr>
            <w:tcW w:w="567" w:type="dxa"/>
            <w:vAlign w:val="center"/>
          </w:tcPr>
          <w:p>
            <w:pPr>
              <w:rPr>
                <w:rFonts w:ascii="宋体" w:hAnsi="宋体"/>
                <w:kern w:val="0"/>
                <w:szCs w:val="21"/>
              </w:rPr>
            </w:pPr>
            <w:r>
              <w:rPr>
                <w:rFonts w:hint="eastAsia" w:ascii="宋体" w:hAnsi="宋体"/>
                <w:kern w:val="0"/>
                <w:szCs w:val="21"/>
              </w:rPr>
              <w:t>24</w:t>
            </w:r>
          </w:p>
        </w:tc>
        <w:tc>
          <w:tcPr>
            <w:tcW w:w="426" w:type="dxa"/>
            <w:vAlign w:val="center"/>
          </w:tcPr>
          <w:p>
            <w:pPr>
              <w:rPr>
                <w:rFonts w:ascii="宋体" w:hAnsi="宋体"/>
                <w:kern w:val="0"/>
                <w:szCs w:val="21"/>
              </w:rPr>
            </w:pPr>
            <w:r>
              <w:rPr>
                <w:rFonts w:hint="eastAsia" w:ascii="宋体" w:hAnsi="宋体"/>
                <w:kern w:val="0"/>
                <w:szCs w:val="21"/>
              </w:rPr>
              <w:t>24</w:t>
            </w:r>
          </w:p>
        </w:tc>
      </w:tr>
    </w:tbl>
    <w:p>
      <w:pPr>
        <w:rPr>
          <w:rFonts w:ascii="宋体" w:hAnsi="宋体"/>
          <w:b/>
          <w:color w:val="FF0000"/>
          <w:sz w:val="28"/>
          <w:szCs w:val="28"/>
        </w:rPr>
      </w:pPr>
    </w:p>
    <w:p>
      <w:pPr>
        <w:rPr>
          <w:rFonts w:ascii="宋体" w:hAnsi="宋体"/>
          <w:b/>
          <w:sz w:val="28"/>
          <w:szCs w:val="28"/>
        </w:rPr>
      </w:pPr>
      <w:bookmarkStart w:id="138" w:name="_Toc29051169"/>
      <w:bookmarkStart w:id="139" w:name="_Toc29046081"/>
      <w:bookmarkStart w:id="140" w:name="_Toc29048341"/>
      <w:r>
        <w:rPr>
          <w:rFonts w:hint="eastAsia" w:ascii="宋体" w:hAnsi="宋体"/>
          <w:b/>
          <w:sz w:val="28"/>
          <w:szCs w:val="28"/>
        </w:rPr>
        <w:t>四</w:t>
      </w:r>
      <w:r>
        <w:rPr>
          <w:rFonts w:ascii="宋体" w:hAnsi="宋体"/>
          <w:b/>
          <w:sz w:val="28"/>
          <w:szCs w:val="28"/>
        </w:rPr>
        <w:t>、</w:t>
      </w:r>
      <w:r>
        <w:rPr>
          <w:rFonts w:hint="eastAsia" w:ascii="宋体" w:hAnsi="宋体"/>
          <w:b/>
          <w:sz w:val="28"/>
          <w:szCs w:val="28"/>
        </w:rPr>
        <w:t>课内实验（实践）</w:t>
      </w:r>
      <w:bookmarkEnd w:id="138"/>
      <w:bookmarkEnd w:id="139"/>
      <w:bookmarkEnd w:id="140"/>
    </w:p>
    <w:tbl>
      <w:tblPr>
        <w:tblStyle w:val="1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784"/>
        <w:gridCol w:w="3568"/>
        <w:gridCol w:w="735"/>
        <w:gridCol w:w="756"/>
        <w:gridCol w:w="567"/>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636" w:type="dxa"/>
            <w:shd w:val="clear" w:color="auto" w:fill="FFFFFF"/>
            <w:vAlign w:val="center"/>
          </w:tcPr>
          <w:p>
            <w:pPr>
              <w:rPr>
                <w:rFonts w:ascii="宋体" w:hAnsi="宋体"/>
                <w:b/>
                <w:bCs/>
                <w:spacing w:val="-20"/>
                <w:szCs w:val="21"/>
              </w:rPr>
            </w:pPr>
            <w:r>
              <w:rPr>
                <w:rFonts w:ascii="宋体" w:hAnsi="宋体"/>
                <w:b/>
                <w:bCs/>
                <w:spacing w:val="-20"/>
                <w:szCs w:val="21"/>
              </w:rPr>
              <w:t>序号</w:t>
            </w:r>
          </w:p>
        </w:tc>
        <w:tc>
          <w:tcPr>
            <w:tcW w:w="1784" w:type="dxa"/>
            <w:shd w:val="clear" w:color="auto" w:fill="FFFFFF"/>
            <w:vAlign w:val="center"/>
          </w:tcPr>
          <w:p>
            <w:pPr>
              <w:rPr>
                <w:rFonts w:ascii="宋体" w:hAnsi="宋体"/>
                <w:b/>
                <w:bCs/>
                <w:szCs w:val="21"/>
              </w:rPr>
            </w:pPr>
            <w:r>
              <w:rPr>
                <w:rFonts w:ascii="宋体" w:hAnsi="宋体"/>
                <w:b/>
                <w:bCs/>
                <w:szCs w:val="21"/>
              </w:rPr>
              <w:t>实验</w:t>
            </w:r>
            <w:r>
              <w:rPr>
                <w:rFonts w:hint="eastAsia" w:ascii="宋体" w:hAnsi="宋体"/>
                <w:b/>
                <w:bCs/>
                <w:szCs w:val="21"/>
              </w:rPr>
              <w:t>（实践）</w:t>
            </w:r>
          </w:p>
          <w:p>
            <w:pPr>
              <w:rPr>
                <w:rFonts w:ascii="宋体" w:hAnsi="宋体"/>
                <w:b/>
                <w:bCs/>
                <w:szCs w:val="21"/>
              </w:rPr>
            </w:pPr>
            <w:r>
              <w:rPr>
                <w:rFonts w:ascii="宋体" w:hAnsi="宋体"/>
                <w:b/>
                <w:bCs/>
                <w:szCs w:val="21"/>
              </w:rPr>
              <w:t>项目名称</w:t>
            </w:r>
          </w:p>
        </w:tc>
        <w:tc>
          <w:tcPr>
            <w:tcW w:w="3568" w:type="dxa"/>
            <w:shd w:val="clear" w:color="auto" w:fill="FFFFFF"/>
            <w:vAlign w:val="center"/>
          </w:tcPr>
          <w:p>
            <w:pPr>
              <w:rPr>
                <w:rFonts w:ascii="宋体" w:hAnsi="宋体"/>
                <w:b/>
                <w:bCs/>
                <w:szCs w:val="21"/>
              </w:rPr>
            </w:pPr>
            <w:r>
              <w:rPr>
                <w:rFonts w:ascii="宋体" w:hAnsi="宋体"/>
                <w:b/>
                <w:bCs/>
                <w:szCs w:val="21"/>
              </w:rPr>
              <w:t>实验</w:t>
            </w:r>
            <w:r>
              <w:rPr>
                <w:rFonts w:hint="eastAsia" w:ascii="宋体" w:hAnsi="宋体"/>
                <w:b/>
                <w:bCs/>
                <w:szCs w:val="21"/>
              </w:rPr>
              <w:t>（实践）</w:t>
            </w:r>
            <w:r>
              <w:rPr>
                <w:rFonts w:ascii="宋体" w:hAnsi="宋体"/>
                <w:b/>
                <w:bCs/>
                <w:szCs w:val="21"/>
              </w:rPr>
              <w:t>内容</w:t>
            </w:r>
            <w:r>
              <w:rPr>
                <w:rFonts w:hint="eastAsia" w:ascii="宋体" w:hAnsi="宋体"/>
                <w:b/>
                <w:bCs/>
                <w:szCs w:val="21"/>
              </w:rPr>
              <w:t>及要求</w:t>
            </w:r>
          </w:p>
        </w:tc>
        <w:tc>
          <w:tcPr>
            <w:tcW w:w="735" w:type="dxa"/>
            <w:shd w:val="clear" w:color="auto" w:fill="FFFFFF"/>
            <w:vAlign w:val="center"/>
          </w:tcPr>
          <w:p>
            <w:pPr>
              <w:rPr>
                <w:rFonts w:ascii="宋体" w:hAnsi="宋体"/>
                <w:b/>
                <w:bCs/>
                <w:szCs w:val="21"/>
              </w:rPr>
            </w:pPr>
            <w:r>
              <w:rPr>
                <w:rFonts w:ascii="宋体" w:hAnsi="宋体"/>
                <w:b/>
                <w:bCs/>
                <w:szCs w:val="21"/>
              </w:rPr>
              <w:t>学时</w:t>
            </w:r>
          </w:p>
        </w:tc>
        <w:tc>
          <w:tcPr>
            <w:tcW w:w="756" w:type="dxa"/>
            <w:shd w:val="clear" w:color="auto" w:fill="FFFFFF"/>
            <w:vAlign w:val="center"/>
          </w:tcPr>
          <w:p>
            <w:pPr>
              <w:rPr>
                <w:rFonts w:ascii="宋体" w:hAnsi="宋体"/>
                <w:b/>
                <w:bCs/>
                <w:szCs w:val="21"/>
              </w:rPr>
            </w:pPr>
            <w:r>
              <w:rPr>
                <w:rFonts w:ascii="宋体" w:hAnsi="宋体"/>
                <w:b/>
                <w:bCs/>
                <w:szCs w:val="21"/>
              </w:rPr>
              <w:t>对毕业要求的支撑</w:t>
            </w:r>
          </w:p>
        </w:tc>
        <w:tc>
          <w:tcPr>
            <w:tcW w:w="567" w:type="dxa"/>
            <w:shd w:val="clear" w:color="auto" w:fill="FFFFFF"/>
            <w:tcMar>
              <w:left w:w="28" w:type="dxa"/>
              <w:right w:w="28" w:type="dxa"/>
            </w:tcMar>
            <w:vAlign w:val="center"/>
          </w:tcPr>
          <w:p>
            <w:pPr>
              <w:rPr>
                <w:rFonts w:ascii="宋体" w:hAnsi="宋体"/>
                <w:b/>
                <w:bCs/>
                <w:szCs w:val="21"/>
              </w:rPr>
            </w:pPr>
            <w:r>
              <w:rPr>
                <w:rFonts w:ascii="宋体" w:hAnsi="宋体"/>
                <w:b/>
                <w:bCs/>
                <w:szCs w:val="21"/>
              </w:rPr>
              <w:t>类型</w:t>
            </w:r>
          </w:p>
        </w:tc>
        <w:tc>
          <w:tcPr>
            <w:tcW w:w="426" w:type="dxa"/>
            <w:shd w:val="clear" w:color="auto" w:fill="FFFFFF"/>
            <w:tcMar>
              <w:left w:w="28" w:type="dxa"/>
              <w:right w:w="28" w:type="dxa"/>
            </w:tcMar>
            <w:vAlign w:val="center"/>
          </w:tcPr>
          <w:p>
            <w:pPr>
              <w:rPr>
                <w:rFonts w:ascii="宋体" w:hAnsi="宋体"/>
                <w:b/>
                <w:bCs/>
                <w:szCs w:val="21"/>
              </w:rPr>
            </w:pPr>
            <w:r>
              <w:rPr>
                <w:rFonts w:ascii="宋体" w:hAnsi="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3" w:hRule="atLeast"/>
        </w:trPr>
        <w:tc>
          <w:tcPr>
            <w:tcW w:w="636" w:type="dxa"/>
            <w:vAlign w:val="center"/>
          </w:tcPr>
          <w:p>
            <w:pPr>
              <w:rPr>
                <w:rFonts w:ascii="宋体" w:hAnsi="宋体"/>
                <w:bCs/>
                <w:szCs w:val="21"/>
              </w:rPr>
            </w:pPr>
            <w:r>
              <w:rPr>
                <w:rFonts w:ascii="宋体" w:hAnsi="宋体"/>
                <w:bCs/>
                <w:szCs w:val="21"/>
              </w:rPr>
              <w:t>1</w:t>
            </w:r>
          </w:p>
        </w:tc>
        <w:tc>
          <w:tcPr>
            <w:tcW w:w="1784" w:type="dxa"/>
            <w:vAlign w:val="center"/>
          </w:tcPr>
          <w:p>
            <w:pPr>
              <w:rPr>
                <w:rFonts w:ascii="宋体" w:hAnsi="宋体" w:cs="宋体"/>
                <w:color w:val="000000"/>
                <w:kern w:val="0"/>
                <w:szCs w:val="21"/>
              </w:rPr>
            </w:pPr>
            <w:r>
              <w:rPr>
                <w:rFonts w:hint="eastAsia" w:ascii="宋体" w:hAnsi="宋体" w:cs="宋体"/>
                <w:color w:val="000000"/>
                <w:kern w:val="0"/>
                <w:szCs w:val="21"/>
              </w:rPr>
              <w:t>钢琴即兴伴奏基础知识训练</w:t>
            </w:r>
          </w:p>
        </w:tc>
        <w:tc>
          <w:tcPr>
            <w:tcW w:w="3568" w:type="dxa"/>
            <w:vAlign w:val="center"/>
          </w:tcPr>
          <w:p>
            <w:pPr>
              <w:rPr>
                <w:rFonts w:ascii="宋体" w:hAnsi="宋体"/>
                <w:szCs w:val="21"/>
              </w:rPr>
            </w:pPr>
            <w:r>
              <w:rPr>
                <w:rFonts w:hint="eastAsia" w:ascii="宋体" w:hAnsi="宋体"/>
                <w:b/>
                <w:bCs/>
                <w:szCs w:val="21"/>
              </w:rPr>
              <w:t>实践</w:t>
            </w:r>
            <w:r>
              <w:rPr>
                <w:rFonts w:ascii="宋体" w:hAnsi="宋体"/>
                <w:b/>
                <w:bCs/>
                <w:szCs w:val="21"/>
              </w:rPr>
              <w:t>内容</w:t>
            </w:r>
            <w:r>
              <w:rPr>
                <w:rFonts w:hint="eastAsia" w:ascii="宋体" w:hAnsi="宋体"/>
                <w:b/>
                <w:bCs/>
                <w:szCs w:val="21"/>
              </w:rPr>
              <w:t>：</w:t>
            </w:r>
            <w:r>
              <w:rPr>
                <w:rFonts w:hint="eastAsia" w:ascii="宋体" w:hAnsi="宋体"/>
                <w:szCs w:val="21"/>
              </w:rPr>
              <w:t>聆听钢琴作品、声乐作品，分析其中的伴奏音型和伴奏织体。</w:t>
            </w:r>
          </w:p>
          <w:p>
            <w:pPr>
              <w:rPr>
                <w:rFonts w:ascii="宋体" w:hAnsi="宋体" w:cs="宋体"/>
                <w:color w:val="000000"/>
                <w:kern w:val="0"/>
                <w:szCs w:val="21"/>
              </w:rPr>
            </w:pPr>
            <w:r>
              <w:rPr>
                <w:rFonts w:hint="eastAsia" w:ascii="宋体" w:hAnsi="宋体"/>
                <w:b/>
                <w:bCs/>
                <w:szCs w:val="21"/>
              </w:rPr>
              <w:t xml:space="preserve"> 实践要求：</w:t>
            </w:r>
            <w:r>
              <w:rPr>
                <w:rFonts w:hint="eastAsia" w:ascii="宋体" w:hAnsi="宋体"/>
                <w:bCs/>
                <w:szCs w:val="21"/>
              </w:rPr>
              <w:t>每人</w:t>
            </w:r>
            <w:r>
              <w:rPr>
                <w:rFonts w:ascii="宋体" w:hAnsi="宋体"/>
                <w:szCs w:val="21"/>
              </w:rPr>
              <w:t>分析</w:t>
            </w:r>
            <w:r>
              <w:rPr>
                <w:rFonts w:hint="eastAsia" w:ascii="宋体" w:hAnsi="宋体"/>
                <w:szCs w:val="21"/>
              </w:rPr>
              <w:t>对音乐作品进行分析；小组讨论，课堂陈述分析结果</w:t>
            </w:r>
            <w:r>
              <w:rPr>
                <w:rFonts w:ascii="宋体" w:hAnsi="宋体" w:cs="宋体"/>
                <w:kern w:val="0"/>
                <w:szCs w:val="21"/>
              </w:rPr>
              <w:t>。</w:t>
            </w:r>
          </w:p>
        </w:tc>
        <w:tc>
          <w:tcPr>
            <w:tcW w:w="735" w:type="dxa"/>
            <w:vAlign w:val="center"/>
          </w:tcPr>
          <w:p>
            <w:pPr>
              <w:rPr>
                <w:rFonts w:ascii="宋体" w:hAnsi="宋体"/>
                <w:bCs/>
                <w:szCs w:val="21"/>
              </w:rPr>
            </w:pPr>
            <w:r>
              <w:rPr>
                <w:rFonts w:hint="eastAsia" w:ascii="宋体" w:hAnsi="宋体"/>
                <w:bCs/>
                <w:szCs w:val="21"/>
              </w:rPr>
              <w:t>3</w:t>
            </w:r>
          </w:p>
        </w:tc>
        <w:tc>
          <w:tcPr>
            <w:tcW w:w="756" w:type="dxa"/>
            <w:vAlign w:val="center"/>
          </w:tcPr>
          <w:p>
            <w:pPr>
              <w:rPr>
                <w:rFonts w:ascii="宋体" w:hAnsi="宋体"/>
                <w:bCs/>
                <w:szCs w:val="21"/>
              </w:rPr>
            </w:pPr>
            <w:r>
              <w:rPr>
                <w:rFonts w:hint="eastAsia" w:ascii="宋体" w:hAnsi="宋体"/>
                <w:kern w:val="0"/>
                <w:szCs w:val="21"/>
              </w:rPr>
              <w:t>2.1</w:t>
            </w:r>
            <w:r>
              <w:rPr>
                <w:rFonts w:hint="eastAsia" w:ascii="宋体" w:hAnsi="宋体"/>
                <w:bCs/>
                <w:szCs w:val="21"/>
              </w:rPr>
              <w:t>、</w:t>
            </w:r>
          </w:p>
          <w:p>
            <w:pPr>
              <w:rPr>
                <w:rFonts w:ascii="宋体" w:hAnsi="宋体"/>
                <w:bCs/>
                <w:szCs w:val="21"/>
              </w:rPr>
            </w:pPr>
            <w:r>
              <w:rPr>
                <w:rFonts w:hint="eastAsia" w:ascii="宋体" w:hAnsi="宋体"/>
                <w:kern w:val="0"/>
                <w:szCs w:val="21"/>
              </w:rPr>
              <w:t>2.2</w:t>
            </w:r>
            <w:r>
              <w:rPr>
                <w:rFonts w:hint="eastAsia" w:ascii="宋体" w:hAnsi="宋体"/>
                <w:bCs/>
                <w:szCs w:val="21"/>
              </w:rPr>
              <w:t>、</w:t>
            </w:r>
            <w:r>
              <w:rPr>
                <w:rFonts w:ascii="宋体" w:hAnsi="宋体"/>
                <w:kern w:val="0"/>
                <w:szCs w:val="21"/>
              </w:rPr>
              <w:t>7.1</w:t>
            </w:r>
          </w:p>
        </w:tc>
        <w:tc>
          <w:tcPr>
            <w:tcW w:w="567" w:type="dxa"/>
            <w:tcMar>
              <w:left w:w="28" w:type="dxa"/>
              <w:right w:w="28" w:type="dxa"/>
            </w:tcMar>
            <w:vAlign w:val="center"/>
          </w:tcPr>
          <w:p>
            <w:pPr>
              <w:rPr>
                <w:rFonts w:ascii="宋体" w:hAnsi="宋体"/>
                <w:bCs/>
                <w:szCs w:val="21"/>
              </w:rPr>
            </w:pPr>
            <w:r>
              <w:rPr>
                <w:rFonts w:hint="eastAsia" w:ascii="宋体" w:hAnsi="宋体"/>
                <w:bCs/>
                <w:szCs w:val="21"/>
              </w:rPr>
              <w:t>设计性</w:t>
            </w:r>
          </w:p>
        </w:tc>
        <w:tc>
          <w:tcPr>
            <w:tcW w:w="426" w:type="dxa"/>
            <w:tcMar>
              <w:left w:w="28" w:type="dxa"/>
              <w:right w:w="28" w:type="dxa"/>
            </w:tcMar>
            <w:vAlign w:val="center"/>
          </w:tcPr>
          <w:p>
            <w:pPr>
              <w:rPr>
                <w:rFonts w:ascii="宋体" w:hAnsi="宋体"/>
                <w:bCs/>
                <w:szCs w:val="21"/>
              </w:rPr>
            </w:pPr>
            <w:r>
              <w:rPr>
                <w:rFonts w:ascii="宋体" w:hAnsi="宋体"/>
                <w:bCs/>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5" w:hRule="atLeast"/>
        </w:trPr>
        <w:tc>
          <w:tcPr>
            <w:tcW w:w="636" w:type="dxa"/>
            <w:vAlign w:val="center"/>
          </w:tcPr>
          <w:p>
            <w:pPr>
              <w:rPr>
                <w:rFonts w:ascii="宋体" w:hAnsi="宋体"/>
                <w:bCs/>
                <w:szCs w:val="21"/>
              </w:rPr>
            </w:pPr>
            <w:r>
              <w:rPr>
                <w:rFonts w:hint="eastAsia" w:ascii="宋体" w:hAnsi="宋体"/>
                <w:bCs/>
                <w:szCs w:val="21"/>
              </w:rPr>
              <w:t>2</w:t>
            </w:r>
          </w:p>
        </w:tc>
        <w:tc>
          <w:tcPr>
            <w:tcW w:w="1784" w:type="dxa"/>
            <w:vAlign w:val="center"/>
          </w:tcPr>
          <w:p>
            <w:pPr>
              <w:rPr>
                <w:rFonts w:ascii="宋体" w:hAnsi="宋体" w:cs="宋体"/>
                <w:color w:val="000000"/>
                <w:kern w:val="0"/>
                <w:szCs w:val="21"/>
              </w:rPr>
            </w:pPr>
            <w:r>
              <w:rPr>
                <w:rFonts w:hint="eastAsia" w:ascii="宋体" w:hAnsi="宋体" w:cs="宋体"/>
                <w:color w:val="000000"/>
                <w:kern w:val="0"/>
                <w:szCs w:val="21"/>
              </w:rPr>
              <w:t>大调歌曲柱式和弦基本形式伴奏分析与运用</w:t>
            </w:r>
          </w:p>
        </w:tc>
        <w:tc>
          <w:tcPr>
            <w:tcW w:w="3568" w:type="dxa"/>
            <w:vAlign w:val="center"/>
          </w:tcPr>
          <w:p>
            <w:pPr>
              <w:rPr>
                <w:rFonts w:ascii="宋体" w:hAnsi="宋体"/>
                <w:szCs w:val="21"/>
              </w:rPr>
            </w:pPr>
            <w:r>
              <w:rPr>
                <w:rFonts w:hint="eastAsia" w:ascii="宋体" w:hAnsi="宋体"/>
                <w:b/>
                <w:bCs/>
                <w:szCs w:val="21"/>
              </w:rPr>
              <w:t>实践</w:t>
            </w:r>
            <w:r>
              <w:rPr>
                <w:rFonts w:ascii="宋体" w:hAnsi="宋体"/>
                <w:b/>
                <w:bCs/>
                <w:szCs w:val="21"/>
              </w:rPr>
              <w:t>内容</w:t>
            </w:r>
            <w:r>
              <w:rPr>
                <w:rFonts w:hint="eastAsia" w:ascii="宋体" w:hAnsi="宋体"/>
                <w:b/>
                <w:bCs/>
                <w:szCs w:val="21"/>
              </w:rPr>
              <w:t>：</w:t>
            </w:r>
            <w:r>
              <w:rPr>
                <w:rFonts w:hint="eastAsia" w:ascii="宋体" w:hAnsi="宋体"/>
                <w:szCs w:val="21"/>
              </w:rPr>
              <w:t>运用柱式和弦基本形式伴奏的大调歌曲分析，为大调歌曲编配合适的柱式和弦基本形式。</w:t>
            </w:r>
          </w:p>
          <w:p>
            <w:pPr>
              <w:rPr>
                <w:rFonts w:ascii="宋体" w:hAnsi="宋体" w:cs="宋体"/>
                <w:kern w:val="0"/>
                <w:szCs w:val="21"/>
              </w:rPr>
            </w:pPr>
            <w:r>
              <w:rPr>
                <w:rFonts w:hint="eastAsia" w:ascii="宋体" w:hAnsi="宋体"/>
                <w:b/>
                <w:bCs/>
                <w:szCs w:val="21"/>
              </w:rPr>
              <w:t>实践要求：</w:t>
            </w:r>
            <w:r>
              <w:rPr>
                <w:rFonts w:hint="eastAsia" w:ascii="宋体" w:hAnsi="宋体"/>
                <w:bCs/>
                <w:szCs w:val="21"/>
              </w:rPr>
              <w:t>每人</w:t>
            </w:r>
            <w:r>
              <w:rPr>
                <w:rFonts w:hint="eastAsia" w:ascii="宋体" w:hAnsi="宋体"/>
                <w:szCs w:val="21"/>
              </w:rPr>
              <w:t>课堂练习大调歌曲柱式和弦基本形式伴奏；小组讨论如何采用柱式和弦基本形式为一首大调歌曲编配</w:t>
            </w:r>
            <w:r>
              <w:rPr>
                <w:rFonts w:ascii="宋体" w:hAnsi="宋体" w:cs="宋体"/>
                <w:kern w:val="0"/>
                <w:szCs w:val="21"/>
              </w:rPr>
              <w:t>。</w:t>
            </w:r>
          </w:p>
        </w:tc>
        <w:tc>
          <w:tcPr>
            <w:tcW w:w="735" w:type="dxa"/>
            <w:vAlign w:val="center"/>
          </w:tcPr>
          <w:p>
            <w:pPr>
              <w:rPr>
                <w:rFonts w:ascii="宋体" w:hAnsi="宋体"/>
                <w:bCs/>
                <w:szCs w:val="21"/>
              </w:rPr>
            </w:pPr>
            <w:r>
              <w:rPr>
                <w:rFonts w:hint="eastAsia" w:ascii="宋体" w:hAnsi="宋体"/>
                <w:bCs/>
                <w:szCs w:val="21"/>
              </w:rPr>
              <w:t>3</w:t>
            </w:r>
          </w:p>
        </w:tc>
        <w:tc>
          <w:tcPr>
            <w:tcW w:w="756" w:type="dxa"/>
            <w:vAlign w:val="center"/>
          </w:tcPr>
          <w:p>
            <w:pPr>
              <w:rPr>
                <w:rFonts w:ascii="宋体" w:hAnsi="宋体"/>
                <w:bCs/>
                <w:szCs w:val="21"/>
              </w:rPr>
            </w:pPr>
            <w:r>
              <w:rPr>
                <w:rFonts w:hint="eastAsia" w:ascii="宋体" w:hAnsi="宋体"/>
                <w:kern w:val="0"/>
                <w:szCs w:val="21"/>
              </w:rPr>
              <w:t>2.1</w:t>
            </w:r>
            <w:r>
              <w:rPr>
                <w:rFonts w:hint="eastAsia" w:ascii="宋体" w:hAnsi="宋体"/>
                <w:bCs/>
                <w:szCs w:val="21"/>
              </w:rPr>
              <w:t>、</w:t>
            </w:r>
          </w:p>
          <w:p>
            <w:pPr>
              <w:rPr>
                <w:rFonts w:ascii="宋体" w:hAnsi="宋体"/>
                <w:bCs/>
                <w:szCs w:val="21"/>
              </w:rPr>
            </w:pPr>
            <w:r>
              <w:rPr>
                <w:rFonts w:hint="eastAsia" w:ascii="宋体" w:hAnsi="宋体"/>
                <w:kern w:val="0"/>
                <w:szCs w:val="21"/>
              </w:rPr>
              <w:t>3</w:t>
            </w:r>
            <w:r>
              <w:rPr>
                <w:rFonts w:ascii="宋体" w:hAnsi="宋体"/>
                <w:kern w:val="0"/>
                <w:szCs w:val="21"/>
              </w:rPr>
              <w:t>.1</w:t>
            </w:r>
            <w:r>
              <w:rPr>
                <w:rFonts w:hint="eastAsia" w:ascii="宋体" w:hAnsi="宋体"/>
                <w:bCs/>
                <w:szCs w:val="21"/>
              </w:rPr>
              <w:t>、</w:t>
            </w:r>
            <w:r>
              <w:rPr>
                <w:rFonts w:ascii="宋体" w:hAnsi="宋体"/>
                <w:kern w:val="0"/>
                <w:szCs w:val="21"/>
              </w:rPr>
              <w:t>7.1</w:t>
            </w:r>
          </w:p>
        </w:tc>
        <w:tc>
          <w:tcPr>
            <w:tcW w:w="567" w:type="dxa"/>
            <w:tcMar>
              <w:left w:w="28" w:type="dxa"/>
              <w:right w:w="28" w:type="dxa"/>
            </w:tcMar>
            <w:vAlign w:val="center"/>
          </w:tcPr>
          <w:p>
            <w:pPr>
              <w:rPr>
                <w:rFonts w:ascii="宋体" w:hAnsi="宋体"/>
                <w:bCs/>
                <w:szCs w:val="21"/>
              </w:rPr>
            </w:pPr>
            <w:r>
              <w:rPr>
                <w:rFonts w:hint="eastAsia" w:ascii="宋体" w:hAnsi="宋体"/>
                <w:bCs/>
                <w:szCs w:val="21"/>
              </w:rPr>
              <w:t>设计性</w:t>
            </w:r>
          </w:p>
        </w:tc>
        <w:tc>
          <w:tcPr>
            <w:tcW w:w="426" w:type="dxa"/>
            <w:tcMar>
              <w:left w:w="28" w:type="dxa"/>
              <w:right w:w="28" w:type="dxa"/>
            </w:tcMar>
            <w:vAlign w:val="center"/>
          </w:tcPr>
          <w:p>
            <w:pPr>
              <w:rPr>
                <w:rFonts w:ascii="宋体" w:hAnsi="宋体"/>
                <w:bCs/>
                <w:szCs w:val="21"/>
              </w:rPr>
            </w:pPr>
            <w:r>
              <w:rPr>
                <w:rFonts w:ascii="宋体" w:hAnsi="宋体"/>
                <w:bCs/>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36" w:type="dxa"/>
            <w:vAlign w:val="center"/>
          </w:tcPr>
          <w:p>
            <w:pPr>
              <w:rPr>
                <w:rFonts w:ascii="宋体" w:hAnsi="宋体"/>
                <w:bCs/>
                <w:szCs w:val="21"/>
              </w:rPr>
            </w:pPr>
            <w:r>
              <w:rPr>
                <w:rFonts w:hint="eastAsia" w:ascii="宋体" w:hAnsi="宋体"/>
                <w:bCs/>
                <w:szCs w:val="21"/>
              </w:rPr>
              <w:t>3</w:t>
            </w:r>
          </w:p>
        </w:tc>
        <w:tc>
          <w:tcPr>
            <w:tcW w:w="1784" w:type="dxa"/>
            <w:vAlign w:val="center"/>
          </w:tcPr>
          <w:p>
            <w:pPr>
              <w:rPr>
                <w:rFonts w:ascii="宋体" w:hAnsi="宋体" w:cs="宋体"/>
                <w:color w:val="000000"/>
                <w:kern w:val="0"/>
                <w:szCs w:val="21"/>
              </w:rPr>
            </w:pPr>
            <w:r>
              <w:rPr>
                <w:rFonts w:hint="eastAsia" w:ascii="宋体" w:hAnsi="宋体" w:cs="宋体"/>
                <w:color w:val="000000"/>
                <w:kern w:val="0"/>
                <w:szCs w:val="21"/>
              </w:rPr>
              <w:t>大调歌曲柱式和弦变化形式伴奏分析与运用</w:t>
            </w:r>
          </w:p>
        </w:tc>
        <w:tc>
          <w:tcPr>
            <w:tcW w:w="3568" w:type="dxa"/>
            <w:vAlign w:val="center"/>
          </w:tcPr>
          <w:p>
            <w:pPr>
              <w:rPr>
                <w:rFonts w:ascii="宋体" w:hAnsi="宋体"/>
                <w:szCs w:val="21"/>
              </w:rPr>
            </w:pPr>
            <w:r>
              <w:rPr>
                <w:rFonts w:hint="eastAsia" w:ascii="宋体" w:hAnsi="宋体"/>
                <w:b/>
                <w:bCs/>
                <w:szCs w:val="21"/>
              </w:rPr>
              <w:t>实践</w:t>
            </w:r>
            <w:r>
              <w:rPr>
                <w:rFonts w:ascii="宋体" w:hAnsi="宋体"/>
                <w:b/>
                <w:bCs/>
                <w:szCs w:val="21"/>
              </w:rPr>
              <w:t>内容</w:t>
            </w:r>
            <w:r>
              <w:rPr>
                <w:rFonts w:hint="eastAsia" w:ascii="宋体" w:hAnsi="宋体"/>
                <w:b/>
                <w:bCs/>
                <w:szCs w:val="21"/>
              </w:rPr>
              <w:t>：</w:t>
            </w:r>
            <w:r>
              <w:rPr>
                <w:rFonts w:hint="eastAsia" w:ascii="宋体" w:hAnsi="宋体"/>
                <w:szCs w:val="21"/>
              </w:rPr>
              <w:t>运用柱式和弦变化形式伴奏的大调歌曲分析，为大调歌曲编配合适的柱式和弦变化形式。</w:t>
            </w:r>
          </w:p>
          <w:p>
            <w:pPr>
              <w:rPr>
                <w:rFonts w:ascii="宋体" w:hAnsi="宋体" w:cs="宋体"/>
                <w:kern w:val="0"/>
                <w:szCs w:val="21"/>
              </w:rPr>
            </w:pPr>
            <w:r>
              <w:rPr>
                <w:rFonts w:hint="eastAsia" w:ascii="宋体" w:hAnsi="宋体"/>
                <w:b/>
                <w:bCs/>
                <w:szCs w:val="21"/>
              </w:rPr>
              <w:t>实践要求：</w:t>
            </w:r>
            <w:r>
              <w:rPr>
                <w:rFonts w:hint="eastAsia" w:ascii="宋体" w:hAnsi="宋体"/>
                <w:bCs/>
                <w:szCs w:val="21"/>
              </w:rPr>
              <w:t>每人</w:t>
            </w:r>
            <w:r>
              <w:rPr>
                <w:rFonts w:hint="eastAsia" w:ascii="宋体" w:hAnsi="宋体"/>
                <w:szCs w:val="21"/>
              </w:rPr>
              <w:t>课堂练习大调歌曲柱式和弦变化形式伴奏；小组讨论如何采用柱式和弦变化形式为一首大调歌曲编配</w:t>
            </w:r>
            <w:r>
              <w:rPr>
                <w:rFonts w:ascii="宋体" w:hAnsi="宋体" w:cs="宋体"/>
                <w:kern w:val="0"/>
                <w:szCs w:val="21"/>
              </w:rPr>
              <w:t>。</w:t>
            </w:r>
          </w:p>
        </w:tc>
        <w:tc>
          <w:tcPr>
            <w:tcW w:w="735" w:type="dxa"/>
            <w:vAlign w:val="center"/>
          </w:tcPr>
          <w:p>
            <w:pPr>
              <w:rPr>
                <w:rFonts w:ascii="宋体" w:hAnsi="宋体"/>
                <w:bCs/>
                <w:szCs w:val="21"/>
              </w:rPr>
            </w:pPr>
            <w:r>
              <w:rPr>
                <w:rFonts w:hint="eastAsia" w:ascii="宋体" w:hAnsi="宋体"/>
                <w:bCs/>
                <w:szCs w:val="21"/>
              </w:rPr>
              <w:t>3</w:t>
            </w:r>
          </w:p>
        </w:tc>
        <w:tc>
          <w:tcPr>
            <w:tcW w:w="756" w:type="dxa"/>
            <w:vAlign w:val="center"/>
          </w:tcPr>
          <w:p>
            <w:pPr>
              <w:rPr>
                <w:rFonts w:ascii="宋体" w:hAnsi="宋体"/>
                <w:bCs/>
                <w:szCs w:val="21"/>
              </w:rPr>
            </w:pPr>
            <w:r>
              <w:rPr>
                <w:rFonts w:hint="eastAsia" w:ascii="宋体" w:hAnsi="宋体"/>
                <w:kern w:val="0"/>
                <w:szCs w:val="21"/>
              </w:rPr>
              <w:t>2.1</w:t>
            </w:r>
            <w:r>
              <w:rPr>
                <w:rFonts w:hint="eastAsia" w:ascii="宋体" w:hAnsi="宋体"/>
                <w:bCs/>
                <w:szCs w:val="21"/>
              </w:rPr>
              <w:t>、</w:t>
            </w:r>
          </w:p>
          <w:p>
            <w:pPr>
              <w:rPr>
                <w:rFonts w:ascii="宋体" w:hAnsi="宋体"/>
                <w:bCs/>
                <w:szCs w:val="21"/>
              </w:rPr>
            </w:pPr>
            <w:r>
              <w:rPr>
                <w:rFonts w:hint="eastAsia" w:ascii="宋体" w:hAnsi="宋体"/>
                <w:kern w:val="0"/>
                <w:szCs w:val="21"/>
              </w:rPr>
              <w:t>3</w:t>
            </w:r>
            <w:r>
              <w:rPr>
                <w:rFonts w:ascii="宋体" w:hAnsi="宋体"/>
                <w:kern w:val="0"/>
                <w:szCs w:val="21"/>
              </w:rPr>
              <w:t>.1</w:t>
            </w:r>
            <w:r>
              <w:rPr>
                <w:rFonts w:hint="eastAsia" w:ascii="宋体" w:hAnsi="宋体"/>
                <w:bCs/>
                <w:szCs w:val="21"/>
              </w:rPr>
              <w:t>、</w:t>
            </w:r>
            <w:r>
              <w:rPr>
                <w:rFonts w:ascii="宋体" w:hAnsi="宋体"/>
                <w:kern w:val="0"/>
                <w:szCs w:val="21"/>
              </w:rPr>
              <w:t>7.1</w:t>
            </w:r>
          </w:p>
        </w:tc>
        <w:tc>
          <w:tcPr>
            <w:tcW w:w="567" w:type="dxa"/>
            <w:tcMar>
              <w:left w:w="28" w:type="dxa"/>
              <w:right w:w="28" w:type="dxa"/>
            </w:tcMar>
            <w:vAlign w:val="center"/>
          </w:tcPr>
          <w:p>
            <w:pPr>
              <w:rPr>
                <w:rFonts w:ascii="宋体" w:hAnsi="宋体"/>
                <w:bCs/>
                <w:szCs w:val="21"/>
              </w:rPr>
            </w:pPr>
            <w:r>
              <w:rPr>
                <w:rFonts w:hint="eastAsia" w:ascii="宋体" w:hAnsi="宋体"/>
                <w:bCs/>
                <w:szCs w:val="21"/>
              </w:rPr>
              <w:t>设计性</w:t>
            </w:r>
          </w:p>
        </w:tc>
        <w:tc>
          <w:tcPr>
            <w:tcW w:w="426" w:type="dxa"/>
            <w:tcMar>
              <w:left w:w="28" w:type="dxa"/>
              <w:right w:w="28" w:type="dxa"/>
            </w:tcMar>
            <w:vAlign w:val="center"/>
          </w:tcPr>
          <w:p>
            <w:pPr>
              <w:rPr>
                <w:rFonts w:ascii="宋体" w:hAnsi="宋体"/>
                <w:bCs/>
                <w:szCs w:val="21"/>
              </w:rPr>
            </w:pPr>
            <w:r>
              <w:rPr>
                <w:rFonts w:ascii="宋体" w:hAnsi="宋体"/>
                <w:bCs/>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636" w:type="dxa"/>
            <w:vAlign w:val="center"/>
          </w:tcPr>
          <w:p>
            <w:pPr>
              <w:rPr>
                <w:rFonts w:ascii="宋体" w:hAnsi="宋体"/>
                <w:bCs/>
                <w:szCs w:val="21"/>
              </w:rPr>
            </w:pPr>
            <w:r>
              <w:rPr>
                <w:rFonts w:hint="eastAsia" w:ascii="宋体" w:hAnsi="宋体"/>
                <w:bCs/>
                <w:szCs w:val="21"/>
              </w:rPr>
              <w:t>4</w:t>
            </w:r>
          </w:p>
        </w:tc>
        <w:tc>
          <w:tcPr>
            <w:tcW w:w="1784" w:type="dxa"/>
            <w:vAlign w:val="center"/>
          </w:tcPr>
          <w:p>
            <w:pPr>
              <w:rPr>
                <w:rFonts w:ascii="宋体" w:hAnsi="宋体" w:cs="宋体"/>
                <w:color w:val="000000"/>
                <w:kern w:val="0"/>
                <w:szCs w:val="21"/>
              </w:rPr>
            </w:pPr>
            <w:r>
              <w:rPr>
                <w:rFonts w:hint="eastAsia" w:ascii="宋体" w:hAnsi="宋体" w:cs="宋体"/>
                <w:color w:val="000000"/>
                <w:kern w:val="0"/>
                <w:szCs w:val="21"/>
              </w:rPr>
              <w:t>大调歌曲分解和弦基本形式伴奏分析与运用</w:t>
            </w:r>
          </w:p>
        </w:tc>
        <w:tc>
          <w:tcPr>
            <w:tcW w:w="3568" w:type="dxa"/>
            <w:vAlign w:val="center"/>
          </w:tcPr>
          <w:p>
            <w:pPr>
              <w:rPr>
                <w:rFonts w:ascii="宋体" w:hAnsi="宋体"/>
                <w:szCs w:val="21"/>
              </w:rPr>
            </w:pPr>
            <w:r>
              <w:rPr>
                <w:rFonts w:hint="eastAsia" w:ascii="宋体" w:hAnsi="宋体"/>
                <w:b/>
                <w:bCs/>
                <w:szCs w:val="21"/>
              </w:rPr>
              <w:t>实践</w:t>
            </w:r>
            <w:r>
              <w:rPr>
                <w:rFonts w:ascii="宋体" w:hAnsi="宋体"/>
                <w:b/>
                <w:bCs/>
                <w:szCs w:val="21"/>
              </w:rPr>
              <w:t>内容</w:t>
            </w:r>
            <w:r>
              <w:rPr>
                <w:rFonts w:hint="eastAsia" w:ascii="宋体" w:hAnsi="宋体"/>
                <w:b/>
                <w:bCs/>
                <w:szCs w:val="21"/>
              </w:rPr>
              <w:t>：</w:t>
            </w:r>
            <w:r>
              <w:rPr>
                <w:rFonts w:hint="eastAsia" w:ascii="宋体" w:hAnsi="宋体"/>
                <w:szCs w:val="21"/>
              </w:rPr>
              <w:t>运用分解和弦基本形式伴奏的大调歌曲分析，为大调歌曲编配合适的分解和弦基本形式。</w:t>
            </w:r>
          </w:p>
          <w:p>
            <w:pPr>
              <w:rPr>
                <w:rFonts w:ascii="宋体" w:hAnsi="宋体" w:cs="宋体"/>
                <w:color w:val="000000"/>
                <w:kern w:val="0"/>
                <w:szCs w:val="21"/>
              </w:rPr>
            </w:pPr>
            <w:r>
              <w:rPr>
                <w:rFonts w:hint="eastAsia" w:ascii="宋体" w:hAnsi="宋体"/>
                <w:b/>
                <w:bCs/>
                <w:szCs w:val="21"/>
              </w:rPr>
              <w:t>实践要求：</w:t>
            </w:r>
            <w:r>
              <w:rPr>
                <w:rFonts w:hint="eastAsia" w:ascii="宋体" w:hAnsi="宋体"/>
                <w:bCs/>
                <w:szCs w:val="21"/>
              </w:rPr>
              <w:t>每人</w:t>
            </w:r>
            <w:r>
              <w:rPr>
                <w:rFonts w:hint="eastAsia" w:ascii="宋体" w:hAnsi="宋体"/>
                <w:szCs w:val="21"/>
              </w:rPr>
              <w:t>课堂练习大调歌曲分解和弦基本形</w:t>
            </w:r>
            <w:r>
              <w:rPr>
                <w:rFonts w:hint="eastAsia" w:ascii="宋体" w:hAnsi="宋体"/>
                <w:color w:val="000000"/>
                <w:szCs w:val="21"/>
              </w:rPr>
              <w:t>式伴奏；小组讨论如何采用分解和弦基本形式为一首大调歌曲编配</w:t>
            </w:r>
            <w:r>
              <w:rPr>
                <w:rFonts w:ascii="宋体" w:hAnsi="宋体" w:cs="宋体"/>
                <w:color w:val="000000"/>
                <w:kern w:val="0"/>
                <w:szCs w:val="21"/>
              </w:rPr>
              <w:t>。</w:t>
            </w:r>
          </w:p>
        </w:tc>
        <w:tc>
          <w:tcPr>
            <w:tcW w:w="735" w:type="dxa"/>
            <w:vAlign w:val="center"/>
          </w:tcPr>
          <w:p>
            <w:pPr>
              <w:rPr>
                <w:rFonts w:ascii="宋体" w:hAnsi="宋体"/>
                <w:bCs/>
                <w:szCs w:val="21"/>
              </w:rPr>
            </w:pPr>
            <w:r>
              <w:rPr>
                <w:rFonts w:hint="eastAsia" w:ascii="宋体" w:hAnsi="宋体"/>
                <w:bCs/>
                <w:szCs w:val="21"/>
              </w:rPr>
              <w:t>3</w:t>
            </w:r>
          </w:p>
        </w:tc>
        <w:tc>
          <w:tcPr>
            <w:tcW w:w="756" w:type="dxa"/>
            <w:vAlign w:val="center"/>
          </w:tcPr>
          <w:p>
            <w:pPr>
              <w:rPr>
                <w:rFonts w:ascii="宋体" w:hAnsi="宋体"/>
                <w:bCs/>
                <w:szCs w:val="21"/>
              </w:rPr>
            </w:pPr>
            <w:r>
              <w:rPr>
                <w:rFonts w:hint="eastAsia" w:ascii="宋体" w:hAnsi="宋体"/>
                <w:kern w:val="0"/>
                <w:szCs w:val="21"/>
              </w:rPr>
              <w:t>2.1</w:t>
            </w:r>
            <w:r>
              <w:rPr>
                <w:rFonts w:hint="eastAsia" w:ascii="宋体" w:hAnsi="宋体"/>
                <w:bCs/>
                <w:szCs w:val="21"/>
              </w:rPr>
              <w:t>、</w:t>
            </w:r>
          </w:p>
          <w:p>
            <w:pPr>
              <w:rPr>
                <w:rFonts w:ascii="宋体" w:hAnsi="宋体"/>
                <w:bCs/>
                <w:szCs w:val="21"/>
              </w:rPr>
            </w:pPr>
            <w:r>
              <w:rPr>
                <w:rFonts w:hint="eastAsia" w:ascii="宋体" w:hAnsi="宋体"/>
                <w:kern w:val="0"/>
                <w:szCs w:val="21"/>
              </w:rPr>
              <w:t>3</w:t>
            </w:r>
            <w:r>
              <w:rPr>
                <w:rFonts w:ascii="宋体" w:hAnsi="宋体"/>
                <w:kern w:val="0"/>
                <w:szCs w:val="21"/>
              </w:rPr>
              <w:t>.1</w:t>
            </w:r>
            <w:r>
              <w:rPr>
                <w:rFonts w:hint="eastAsia" w:ascii="宋体" w:hAnsi="宋体"/>
                <w:bCs/>
                <w:szCs w:val="21"/>
              </w:rPr>
              <w:t>、</w:t>
            </w:r>
            <w:r>
              <w:rPr>
                <w:rFonts w:ascii="宋体" w:hAnsi="宋体"/>
                <w:kern w:val="0"/>
                <w:szCs w:val="21"/>
              </w:rPr>
              <w:t>7.1</w:t>
            </w:r>
          </w:p>
        </w:tc>
        <w:tc>
          <w:tcPr>
            <w:tcW w:w="567" w:type="dxa"/>
            <w:tcMar>
              <w:left w:w="28" w:type="dxa"/>
              <w:right w:w="28" w:type="dxa"/>
            </w:tcMar>
            <w:vAlign w:val="center"/>
          </w:tcPr>
          <w:p>
            <w:pPr>
              <w:rPr>
                <w:rFonts w:ascii="宋体" w:hAnsi="宋体"/>
                <w:bCs/>
                <w:szCs w:val="21"/>
              </w:rPr>
            </w:pPr>
            <w:r>
              <w:rPr>
                <w:rFonts w:hint="eastAsia" w:ascii="宋体" w:hAnsi="宋体"/>
                <w:bCs/>
                <w:szCs w:val="21"/>
              </w:rPr>
              <w:t>设计性</w:t>
            </w:r>
          </w:p>
        </w:tc>
        <w:tc>
          <w:tcPr>
            <w:tcW w:w="426" w:type="dxa"/>
            <w:tcMar>
              <w:left w:w="28" w:type="dxa"/>
              <w:right w:w="28" w:type="dxa"/>
            </w:tcMar>
            <w:vAlign w:val="center"/>
          </w:tcPr>
          <w:p>
            <w:pPr>
              <w:rPr>
                <w:rFonts w:ascii="宋体" w:hAnsi="宋体"/>
                <w:bCs/>
                <w:szCs w:val="21"/>
              </w:rPr>
            </w:pPr>
            <w:r>
              <w:rPr>
                <w:rFonts w:ascii="宋体" w:hAnsi="宋体"/>
                <w:bCs/>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trPr>
        <w:tc>
          <w:tcPr>
            <w:tcW w:w="636" w:type="dxa"/>
            <w:vAlign w:val="center"/>
          </w:tcPr>
          <w:p>
            <w:pPr>
              <w:rPr>
                <w:rFonts w:ascii="宋体" w:hAnsi="宋体"/>
                <w:bCs/>
                <w:szCs w:val="21"/>
              </w:rPr>
            </w:pPr>
            <w:r>
              <w:rPr>
                <w:rFonts w:hint="eastAsia" w:ascii="宋体" w:hAnsi="宋体"/>
                <w:bCs/>
                <w:szCs w:val="21"/>
              </w:rPr>
              <w:t>5</w:t>
            </w:r>
          </w:p>
        </w:tc>
        <w:tc>
          <w:tcPr>
            <w:tcW w:w="1784" w:type="dxa"/>
            <w:vAlign w:val="center"/>
          </w:tcPr>
          <w:p>
            <w:pPr>
              <w:rPr>
                <w:rFonts w:ascii="宋体" w:hAnsi="宋体" w:cs="宋体"/>
                <w:color w:val="000000"/>
                <w:kern w:val="0"/>
                <w:szCs w:val="21"/>
              </w:rPr>
            </w:pPr>
            <w:r>
              <w:rPr>
                <w:rFonts w:hint="eastAsia" w:ascii="宋体" w:hAnsi="宋体" w:cs="宋体"/>
                <w:color w:val="000000"/>
                <w:kern w:val="0"/>
                <w:szCs w:val="21"/>
              </w:rPr>
              <w:t>大调歌曲分解和弦变化形式伴奏分析与运用</w:t>
            </w:r>
          </w:p>
        </w:tc>
        <w:tc>
          <w:tcPr>
            <w:tcW w:w="3568" w:type="dxa"/>
            <w:vAlign w:val="center"/>
          </w:tcPr>
          <w:p>
            <w:pPr>
              <w:rPr>
                <w:rFonts w:ascii="宋体" w:hAnsi="宋体"/>
                <w:szCs w:val="21"/>
              </w:rPr>
            </w:pPr>
            <w:r>
              <w:rPr>
                <w:rFonts w:hint="eastAsia" w:ascii="宋体" w:hAnsi="宋体"/>
                <w:b/>
                <w:bCs/>
                <w:szCs w:val="21"/>
              </w:rPr>
              <w:t>实践</w:t>
            </w:r>
            <w:r>
              <w:rPr>
                <w:rFonts w:ascii="宋体" w:hAnsi="宋体"/>
                <w:b/>
                <w:bCs/>
                <w:szCs w:val="21"/>
              </w:rPr>
              <w:t>内容</w:t>
            </w:r>
            <w:r>
              <w:rPr>
                <w:rFonts w:hint="eastAsia" w:ascii="宋体" w:hAnsi="宋体"/>
                <w:b/>
                <w:bCs/>
                <w:szCs w:val="21"/>
              </w:rPr>
              <w:t>：</w:t>
            </w:r>
            <w:r>
              <w:rPr>
                <w:rFonts w:hint="eastAsia" w:ascii="宋体" w:hAnsi="宋体"/>
                <w:szCs w:val="21"/>
              </w:rPr>
              <w:t>运用分解和弦变化形式伴奏的大调歌曲分析，为大调歌曲编配合适的分解和弦变化形式。</w:t>
            </w:r>
          </w:p>
          <w:p>
            <w:pPr>
              <w:rPr>
                <w:rFonts w:ascii="宋体" w:hAnsi="宋体" w:cs="宋体"/>
                <w:color w:val="000000"/>
                <w:kern w:val="0"/>
                <w:szCs w:val="21"/>
              </w:rPr>
            </w:pPr>
            <w:r>
              <w:rPr>
                <w:rFonts w:hint="eastAsia" w:ascii="宋体" w:hAnsi="宋体"/>
                <w:b/>
                <w:bCs/>
                <w:szCs w:val="21"/>
              </w:rPr>
              <w:t>实践要求：</w:t>
            </w:r>
            <w:r>
              <w:rPr>
                <w:rFonts w:hint="eastAsia" w:ascii="宋体" w:hAnsi="宋体"/>
                <w:bCs/>
                <w:szCs w:val="21"/>
              </w:rPr>
              <w:t>每人</w:t>
            </w:r>
            <w:r>
              <w:rPr>
                <w:rFonts w:hint="eastAsia" w:ascii="宋体" w:hAnsi="宋体"/>
                <w:szCs w:val="21"/>
              </w:rPr>
              <w:t>课堂练习大调歌曲分解和弦变化</w:t>
            </w:r>
            <w:r>
              <w:rPr>
                <w:rFonts w:hint="eastAsia" w:ascii="宋体" w:hAnsi="宋体"/>
                <w:color w:val="000000"/>
                <w:szCs w:val="21"/>
              </w:rPr>
              <w:t>形式伴奏；小组讨论如何采用分解和弦变化形式为一首大调歌曲编配</w:t>
            </w:r>
            <w:r>
              <w:rPr>
                <w:rFonts w:ascii="宋体" w:hAnsi="宋体" w:cs="宋体"/>
                <w:color w:val="000000"/>
                <w:kern w:val="0"/>
                <w:szCs w:val="21"/>
              </w:rPr>
              <w:t>。</w:t>
            </w:r>
          </w:p>
        </w:tc>
        <w:tc>
          <w:tcPr>
            <w:tcW w:w="735" w:type="dxa"/>
            <w:vAlign w:val="center"/>
          </w:tcPr>
          <w:p>
            <w:pPr>
              <w:rPr>
                <w:rFonts w:ascii="宋体" w:hAnsi="宋体"/>
                <w:bCs/>
                <w:szCs w:val="21"/>
              </w:rPr>
            </w:pPr>
            <w:r>
              <w:rPr>
                <w:rFonts w:hint="eastAsia" w:ascii="宋体" w:hAnsi="宋体"/>
                <w:bCs/>
                <w:szCs w:val="21"/>
              </w:rPr>
              <w:t>3</w:t>
            </w:r>
          </w:p>
        </w:tc>
        <w:tc>
          <w:tcPr>
            <w:tcW w:w="756" w:type="dxa"/>
            <w:vAlign w:val="center"/>
          </w:tcPr>
          <w:p>
            <w:pPr>
              <w:rPr>
                <w:rFonts w:ascii="宋体" w:hAnsi="宋体"/>
                <w:bCs/>
                <w:szCs w:val="21"/>
              </w:rPr>
            </w:pPr>
            <w:r>
              <w:rPr>
                <w:rFonts w:hint="eastAsia" w:ascii="宋体" w:hAnsi="宋体"/>
                <w:kern w:val="0"/>
                <w:szCs w:val="21"/>
              </w:rPr>
              <w:t>2.1</w:t>
            </w:r>
            <w:r>
              <w:rPr>
                <w:rFonts w:hint="eastAsia" w:ascii="宋体" w:hAnsi="宋体"/>
                <w:bCs/>
                <w:szCs w:val="21"/>
              </w:rPr>
              <w:t>、</w:t>
            </w:r>
          </w:p>
          <w:p>
            <w:pPr>
              <w:rPr>
                <w:rFonts w:ascii="宋体" w:hAnsi="宋体"/>
                <w:bCs/>
                <w:szCs w:val="21"/>
              </w:rPr>
            </w:pPr>
            <w:r>
              <w:rPr>
                <w:rFonts w:hint="eastAsia" w:ascii="宋体" w:hAnsi="宋体"/>
                <w:kern w:val="0"/>
                <w:szCs w:val="21"/>
              </w:rPr>
              <w:t>3</w:t>
            </w:r>
            <w:r>
              <w:rPr>
                <w:rFonts w:ascii="宋体" w:hAnsi="宋体"/>
                <w:kern w:val="0"/>
                <w:szCs w:val="21"/>
              </w:rPr>
              <w:t>.1</w:t>
            </w:r>
            <w:r>
              <w:rPr>
                <w:rFonts w:hint="eastAsia" w:ascii="宋体" w:hAnsi="宋体"/>
                <w:bCs/>
                <w:szCs w:val="21"/>
              </w:rPr>
              <w:t>、</w:t>
            </w:r>
            <w:r>
              <w:rPr>
                <w:rFonts w:ascii="宋体" w:hAnsi="宋体"/>
                <w:kern w:val="0"/>
                <w:szCs w:val="21"/>
              </w:rPr>
              <w:t>7.1</w:t>
            </w:r>
          </w:p>
        </w:tc>
        <w:tc>
          <w:tcPr>
            <w:tcW w:w="567" w:type="dxa"/>
            <w:tcMar>
              <w:left w:w="28" w:type="dxa"/>
              <w:right w:w="28" w:type="dxa"/>
            </w:tcMar>
            <w:vAlign w:val="center"/>
          </w:tcPr>
          <w:p>
            <w:pPr>
              <w:rPr>
                <w:rFonts w:ascii="宋体" w:hAnsi="宋体"/>
                <w:bCs/>
                <w:szCs w:val="21"/>
              </w:rPr>
            </w:pPr>
            <w:r>
              <w:rPr>
                <w:rFonts w:hint="eastAsia" w:ascii="宋体" w:hAnsi="宋体"/>
                <w:bCs/>
                <w:szCs w:val="21"/>
              </w:rPr>
              <w:t>设计性</w:t>
            </w:r>
          </w:p>
        </w:tc>
        <w:tc>
          <w:tcPr>
            <w:tcW w:w="426" w:type="dxa"/>
            <w:tcMar>
              <w:left w:w="28" w:type="dxa"/>
              <w:right w:w="28" w:type="dxa"/>
            </w:tcMar>
            <w:vAlign w:val="center"/>
          </w:tcPr>
          <w:p>
            <w:pPr>
              <w:rPr>
                <w:rFonts w:ascii="宋体" w:hAnsi="宋体"/>
                <w:bCs/>
                <w:szCs w:val="21"/>
              </w:rPr>
            </w:pPr>
            <w:r>
              <w:rPr>
                <w:rFonts w:ascii="宋体" w:hAnsi="宋体"/>
                <w:bCs/>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trPr>
        <w:tc>
          <w:tcPr>
            <w:tcW w:w="636" w:type="dxa"/>
            <w:vAlign w:val="center"/>
          </w:tcPr>
          <w:p>
            <w:pPr>
              <w:rPr>
                <w:rFonts w:ascii="宋体" w:hAnsi="宋体"/>
                <w:bCs/>
                <w:szCs w:val="21"/>
              </w:rPr>
            </w:pPr>
            <w:r>
              <w:rPr>
                <w:rFonts w:ascii="宋体" w:hAnsi="宋体"/>
                <w:bCs/>
                <w:szCs w:val="21"/>
              </w:rPr>
              <w:t>6</w:t>
            </w:r>
          </w:p>
        </w:tc>
        <w:tc>
          <w:tcPr>
            <w:tcW w:w="1784" w:type="dxa"/>
            <w:vAlign w:val="center"/>
          </w:tcPr>
          <w:p>
            <w:pPr>
              <w:rPr>
                <w:rFonts w:ascii="宋体" w:hAnsi="宋体" w:cs="宋体"/>
                <w:color w:val="000000"/>
                <w:kern w:val="0"/>
                <w:szCs w:val="21"/>
              </w:rPr>
            </w:pPr>
            <w:r>
              <w:rPr>
                <w:rFonts w:hint="eastAsia" w:ascii="宋体" w:hAnsi="宋体" w:cs="宋体"/>
                <w:color w:val="000000"/>
                <w:kern w:val="0"/>
                <w:szCs w:val="21"/>
              </w:rPr>
              <w:t>大调歌曲半分解和弦基本形式伴奏分析与运用</w:t>
            </w:r>
          </w:p>
        </w:tc>
        <w:tc>
          <w:tcPr>
            <w:tcW w:w="3568" w:type="dxa"/>
            <w:vAlign w:val="center"/>
          </w:tcPr>
          <w:p>
            <w:pPr>
              <w:rPr>
                <w:rFonts w:ascii="宋体" w:hAnsi="宋体"/>
                <w:szCs w:val="21"/>
              </w:rPr>
            </w:pPr>
            <w:r>
              <w:rPr>
                <w:rFonts w:hint="eastAsia" w:ascii="宋体" w:hAnsi="宋体"/>
                <w:b/>
                <w:bCs/>
                <w:szCs w:val="21"/>
              </w:rPr>
              <w:t>实践</w:t>
            </w:r>
            <w:r>
              <w:rPr>
                <w:rFonts w:ascii="宋体" w:hAnsi="宋体"/>
                <w:b/>
                <w:bCs/>
                <w:szCs w:val="21"/>
              </w:rPr>
              <w:t>内容</w:t>
            </w:r>
            <w:r>
              <w:rPr>
                <w:rFonts w:hint="eastAsia" w:ascii="宋体" w:hAnsi="宋体"/>
                <w:b/>
                <w:bCs/>
                <w:szCs w:val="21"/>
              </w:rPr>
              <w:t>：</w:t>
            </w:r>
            <w:r>
              <w:rPr>
                <w:rFonts w:hint="eastAsia" w:ascii="宋体" w:hAnsi="宋体"/>
                <w:szCs w:val="21"/>
              </w:rPr>
              <w:t>运用半分解和弦基本形式伴奏的大调歌曲分析，为大调歌曲编配合适的半分解和弦基本形式。</w:t>
            </w:r>
          </w:p>
          <w:p>
            <w:pPr>
              <w:rPr>
                <w:rFonts w:ascii="宋体" w:hAnsi="宋体" w:cs="宋体"/>
                <w:color w:val="000000"/>
                <w:kern w:val="0"/>
                <w:szCs w:val="21"/>
              </w:rPr>
            </w:pPr>
            <w:r>
              <w:rPr>
                <w:rFonts w:hint="eastAsia" w:ascii="宋体" w:hAnsi="宋体"/>
                <w:b/>
                <w:bCs/>
                <w:szCs w:val="21"/>
              </w:rPr>
              <w:t>实践要求：</w:t>
            </w:r>
            <w:r>
              <w:rPr>
                <w:rFonts w:hint="eastAsia" w:ascii="宋体" w:hAnsi="宋体"/>
                <w:bCs/>
                <w:szCs w:val="21"/>
              </w:rPr>
              <w:t>每人</w:t>
            </w:r>
            <w:r>
              <w:rPr>
                <w:rFonts w:hint="eastAsia" w:ascii="宋体" w:hAnsi="宋体"/>
                <w:color w:val="000000"/>
                <w:szCs w:val="21"/>
              </w:rPr>
              <w:t>课堂练习大调歌曲半分解和弦基本形式伴奏；小组讨论如何采用半分解和弦基本形式为一首大调歌曲编配</w:t>
            </w:r>
            <w:r>
              <w:rPr>
                <w:rFonts w:ascii="宋体" w:hAnsi="宋体" w:cs="宋体"/>
                <w:color w:val="000000"/>
                <w:kern w:val="0"/>
                <w:szCs w:val="21"/>
              </w:rPr>
              <w:t>。</w:t>
            </w:r>
          </w:p>
        </w:tc>
        <w:tc>
          <w:tcPr>
            <w:tcW w:w="735" w:type="dxa"/>
            <w:vAlign w:val="center"/>
          </w:tcPr>
          <w:p>
            <w:pPr>
              <w:rPr>
                <w:rFonts w:ascii="宋体" w:hAnsi="宋体"/>
                <w:bCs/>
                <w:szCs w:val="21"/>
              </w:rPr>
            </w:pPr>
            <w:r>
              <w:rPr>
                <w:rFonts w:hint="eastAsia" w:ascii="宋体" w:hAnsi="宋体"/>
                <w:bCs/>
                <w:szCs w:val="21"/>
              </w:rPr>
              <w:t>3</w:t>
            </w:r>
          </w:p>
        </w:tc>
        <w:tc>
          <w:tcPr>
            <w:tcW w:w="756" w:type="dxa"/>
            <w:vAlign w:val="center"/>
          </w:tcPr>
          <w:p>
            <w:pPr>
              <w:rPr>
                <w:rFonts w:ascii="宋体" w:hAnsi="宋体"/>
                <w:bCs/>
                <w:szCs w:val="21"/>
              </w:rPr>
            </w:pPr>
            <w:r>
              <w:rPr>
                <w:rFonts w:hint="eastAsia" w:ascii="宋体" w:hAnsi="宋体"/>
                <w:kern w:val="0"/>
                <w:szCs w:val="21"/>
              </w:rPr>
              <w:t>2.1</w:t>
            </w:r>
            <w:r>
              <w:rPr>
                <w:rFonts w:hint="eastAsia" w:ascii="宋体" w:hAnsi="宋体"/>
                <w:bCs/>
                <w:szCs w:val="21"/>
              </w:rPr>
              <w:t>、</w:t>
            </w:r>
          </w:p>
          <w:p>
            <w:pPr>
              <w:rPr>
                <w:rFonts w:ascii="宋体" w:hAnsi="宋体"/>
                <w:bCs/>
                <w:szCs w:val="21"/>
              </w:rPr>
            </w:pPr>
            <w:r>
              <w:rPr>
                <w:rFonts w:hint="eastAsia" w:ascii="宋体" w:hAnsi="宋体"/>
                <w:kern w:val="0"/>
                <w:szCs w:val="21"/>
              </w:rPr>
              <w:t>3</w:t>
            </w:r>
            <w:r>
              <w:rPr>
                <w:rFonts w:ascii="宋体" w:hAnsi="宋体"/>
                <w:kern w:val="0"/>
                <w:szCs w:val="21"/>
              </w:rPr>
              <w:t>.1</w:t>
            </w:r>
            <w:r>
              <w:rPr>
                <w:rFonts w:hint="eastAsia" w:ascii="宋体" w:hAnsi="宋体"/>
                <w:bCs/>
                <w:szCs w:val="21"/>
              </w:rPr>
              <w:t>、</w:t>
            </w:r>
            <w:r>
              <w:rPr>
                <w:rFonts w:ascii="宋体" w:hAnsi="宋体"/>
                <w:kern w:val="0"/>
                <w:szCs w:val="21"/>
              </w:rPr>
              <w:t>7.1</w:t>
            </w:r>
          </w:p>
        </w:tc>
        <w:tc>
          <w:tcPr>
            <w:tcW w:w="567" w:type="dxa"/>
            <w:tcMar>
              <w:left w:w="28" w:type="dxa"/>
              <w:right w:w="28" w:type="dxa"/>
            </w:tcMar>
            <w:vAlign w:val="center"/>
          </w:tcPr>
          <w:p>
            <w:pPr>
              <w:rPr>
                <w:rFonts w:ascii="宋体" w:hAnsi="宋体"/>
                <w:bCs/>
                <w:szCs w:val="21"/>
              </w:rPr>
            </w:pPr>
            <w:r>
              <w:rPr>
                <w:rFonts w:hint="eastAsia" w:ascii="宋体" w:hAnsi="宋体"/>
                <w:bCs/>
                <w:szCs w:val="21"/>
              </w:rPr>
              <w:t>设计性</w:t>
            </w:r>
          </w:p>
        </w:tc>
        <w:tc>
          <w:tcPr>
            <w:tcW w:w="426" w:type="dxa"/>
            <w:tcMar>
              <w:left w:w="28" w:type="dxa"/>
              <w:right w:w="28" w:type="dxa"/>
            </w:tcMar>
            <w:vAlign w:val="center"/>
          </w:tcPr>
          <w:p>
            <w:pPr>
              <w:rPr>
                <w:rFonts w:ascii="宋体" w:hAnsi="宋体"/>
                <w:bCs/>
                <w:szCs w:val="21"/>
              </w:rPr>
            </w:pPr>
            <w:r>
              <w:rPr>
                <w:rFonts w:ascii="宋体" w:hAnsi="宋体"/>
                <w:bCs/>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trPr>
        <w:tc>
          <w:tcPr>
            <w:tcW w:w="636" w:type="dxa"/>
            <w:vAlign w:val="center"/>
          </w:tcPr>
          <w:p>
            <w:pPr>
              <w:rPr>
                <w:rFonts w:ascii="宋体" w:hAnsi="宋体"/>
                <w:bCs/>
                <w:szCs w:val="21"/>
              </w:rPr>
            </w:pPr>
            <w:r>
              <w:rPr>
                <w:rFonts w:hint="eastAsia" w:ascii="宋体" w:hAnsi="宋体"/>
                <w:bCs/>
                <w:szCs w:val="21"/>
              </w:rPr>
              <w:t>7</w:t>
            </w:r>
          </w:p>
        </w:tc>
        <w:tc>
          <w:tcPr>
            <w:tcW w:w="1784" w:type="dxa"/>
            <w:vAlign w:val="center"/>
          </w:tcPr>
          <w:p>
            <w:pPr>
              <w:rPr>
                <w:rFonts w:ascii="宋体" w:hAnsi="宋体" w:cs="宋体"/>
                <w:color w:val="000000"/>
                <w:kern w:val="0"/>
                <w:szCs w:val="21"/>
              </w:rPr>
            </w:pPr>
            <w:r>
              <w:rPr>
                <w:rFonts w:hint="eastAsia" w:ascii="宋体" w:hAnsi="宋体" w:cs="宋体"/>
                <w:color w:val="000000"/>
                <w:kern w:val="0"/>
                <w:szCs w:val="21"/>
              </w:rPr>
              <w:t>大调歌曲半分解和弦变化形式伴奏分析与运用</w:t>
            </w:r>
          </w:p>
        </w:tc>
        <w:tc>
          <w:tcPr>
            <w:tcW w:w="3568" w:type="dxa"/>
            <w:vAlign w:val="center"/>
          </w:tcPr>
          <w:p>
            <w:pPr>
              <w:rPr>
                <w:rFonts w:ascii="宋体" w:hAnsi="宋体"/>
                <w:szCs w:val="21"/>
              </w:rPr>
            </w:pPr>
            <w:r>
              <w:rPr>
                <w:rFonts w:hint="eastAsia" w:ascii="宋体" w:hAnsi="宋体"/>
                <w:b/>
                <w:bCs/>
                <w:szCs w:val="21"/>
              </w:rPr>
              <w:t>实践</w:t>
            </w:r>
            <w:r>
              <w:rPr>
                <w:rFonts w:ascii="宋体" w:hAnsi="宋体"/>
                <w:b/>
                <w:bCs/>
                <w:szCs w:val="21"/>
              </w:rPr>
              <w:t>内容</w:t>
            </w:r>
            <w:r>
              <w:rPr>
                <w:rFonts w:hint="eastAsia" w:ascii="宋体" w:hAnsi="宋体"/>
                <w:b/>
                <w:bCs/>
                <w:szCs w:val="21"/>
              </w:rPr>
              <w:t>：</w:t>
            </w:r>
            <w:r>
              <w:rPr>
                <w:rFonts w:hint="eastAsia" w:ascii="宋体" w:hAnsi="宋体"/>
                <w:szCs w:val="21"/>
              </w:rPr>
              <w:t>运用半分解和弦变化形式伴奏的大调歌曲分析，为大调歌曲编配合适的半分解和弦变化形式。</w:t>
            </w:r>
          </w:p>
          <w:p>
            <w:pPr>
              <w:rPr>
                <w:rFonts w:ascii="宋体" w:hAnsi="宋体"/>
                <w:b/>
                <w:bCs/>
                <w:color w:val="0070C0"/>
                <w:szCs w:val="21"/>
              </w:rPr>
            </w:pPr>
            <w:r>
              <w:rPr>
                <w:rFonts w:hint="eastAsia" w:ascii="宋体" w:hAnsi="宋体"/>
                <w:b/>
                <w:bCs/>
                <w:szCs w:val="21"/>
              </w:rPr>
              <w:t>实践要求：</w:t>
            </w:r>
            <w:r>
              <w:rPr>
                <w:rFonts w:hint="eastAsia" w:ascii="宋体" w:hAnsi="宋体"/>
                <w:bCs/>
                <w:szCs w:val="21"/>
              </w:rPr>
              <w:t>每人</w:t>
            </w:r>
            <w:r>
              <w:rPr>
                <w:rFonts w:hint="eastAsia" w:ascii="宋体" w:hAnsi="宋体"/>
                <w:color w:val="000000"/>
                <w:szCs w:val="21"/>
              </w:rPr>
              <w:t>课堂练习大调歌曲半分解和弦变化形式伴奏；小组讨论如何采用半分解和弦变化形式为一首大调歌曲编配</w:t>
            </w:r>
            <w:r>
              <w:rPr>
                <w:rFonts w:ascii="宋体" w:hAnsi="宋体" w:cs="宋体"/>
                <w:color w:val="000000"/>
                <w:kern w:val="0"/>
                <w:szCs w:val="21"/>
              </w:rPr>
              <w:t>。</w:t>
            </w:r>
          </w:p>
        </w:tc>
        <w:tc>
          <w:tcPr>
            <w:tcW w:w="735" w:type="dxa"/>
            <w:vAlign w:val="center"/>
          </w:tcPr>
          <w:p>
            <w:pPr>
              <w:rPr>
                <w:rFonts w:ascii="宋体" w:hAnsi="宋体"/>
                <w:bCs/>
                <w:szCs w:val="21"/>
              </w:rPr>
            </w:pPr>
            <w:r>
              <w:rPr>
                <w:rFonts w:hint="eastAsia" w:ascii="宋体" w:hAnsi="宋体"/>
                <w:bCs/>
                <w:szCs w:val="21"/>
              </w:rPr>
              <w:t>3</w:t>
            </w:r>
          </w:p>
        </w:tc>
        <w:tc>
          <w:tcPr>
            <w:tcW w:w="756" w:type="dxa"/>
            <w:vAlign w:val="center"/>
          </w:tcPr>
          <w:p>
            <w:pPr>
              <w:rPr>
                <w:rFonts w:ascii="宋体" w:hAnsi="宋体"/>
                <w:bCs/>
                <w:szCs w:val="21"/>
              </w:rPr>
            </w:pPr>
            <w:r>
              <w:rPr>
                <w:rFonts w:hint="eastAsia" w:ascii="宋体" w:hAnsi="宋体"/>
                <w:kern w:val="0"/>
                <w:szCs w:val="21"/>
              </w:rPr>
              <w:t>2.1</w:t>
            </w:r>
            <w:r>
              <w:rPr>
                <w:rFonts w:hint="eastAsia" w:ascii="宋体" w:hAnsi="宋体"/>
                <w:bCs/>
                <w:szCs w:val="21"/>
              </w:rPr>
              <w:t>、</w:t>
            </w:r>
          </w:p>
          <w:p>
            <w:pPr>
              <w:rPr>
                <w:rFonts w:ascii="宋体" w:hAnsi="宋体"/>
                <w:bCs/>
                <w:szCs w:val="21"/>
              </w:rPr>
            </w:pPr>
            <w:r>
              <w:rPr>
                <w:rFonts w:hint="eastAsia" w:ascii="宋体" w:hAnsi="宋体"/>
                <w:kern w:val="0"/>
                <w:szCs w:val="21"/>
              </w:rPr>
              <w:t>3</w:t>
            </w:r>
            <w:r>
              <w:rPr>
                <w:rFonts w:ascii="宋体" w:hAnsi="宋体"/>
                <w:kern w:val="0"/>
                <w:szCs w:val="21"/>
              </w:rPr>
              <w:t>.1</w:t>
            </w:r>
            <w:r>
              <w:rPr>
                <w:rFonts w:hint="eastAsia" w:ascii="宋体" w:hAnsi="宋体"/>
                <w:bCs/>
                <w:szCs w:val="21"/>
              </w:rPr>
              <w:t>、</w:t>
            </w:r>
            <w:r>
              <w:rPr>
                <w:rFonts w:ascii="宋体" w:hAnsi="宋体"/>
                <w:kern w:val="0"/>
                <w:szCs w:val="21"/>
              </w:rPr>
              <w:t>7.1</w:t>
            </w:r>
          </w:p>
        </w:tc>
        <w:tc>
          <w:tcPr>
            <w:tcW w:w="567" w:type="dxa"/>
            <w:tcMar>
              <w:left w:w="28" w:type="dxa"/>
              <w:right w:w="28" w:type="dxa"/>
            </w:tcMar>
            <w:vAlign w:val="center"/>
          </w:tcPr>
          <w:p>
            <w:pPr>
              <w:rPr>
                <w:rFonts w:ascii="宋体" w:hAnsi="宋体"/>
                <w:bCs/>
                <w:szCs w:val="21"/>
              </w:rPr>
            </w:pPr>
            <w:r>
              <w:rPr>
                <w:rFonts w:hint="eastAsia" w:ascii="宋体" w:hAnsi="宋体"/>
                <w:bCs/>
                <w:szCs w:val="21"/>
              </w:rPr>
              <w:t>设计性</w:t>
            </w:r>
          </w:p>
        </w:tc>
        <w:tc>
          <w:tcPr>
            <w:tcW w:w="426" w:type="dxa"/>
            <w:tcMar>
              <w:left w:w="28" w:type="dxa"/>
              <w:right w:w="28" w:type="dxa"/>
            </w:tcMar>
            <w:vAlign w:val="center"/>
          </w:tcPr>
          <w:p>
            <w:pPr>
              <w:rPr>
                <w:rFonts w:ascii="宋体" w:hAnsi="宋体"/>
                <w:bCs/>
                <w:szCs w:val="21"/>
              </w:rPr>
            </w:pPr>
            <w:r>
              <w:rPr>
                <w:rFonts w:ascii="宋体" w:hAnsi="宋体"/>
                <w:bCs/>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trPr>
        <w:tc>
          <w:tcPr>
            <w:tcW w:w="636" w:type="dxa"/>
            <w:vAlign w:val="center"/>
          </w:tcPr>
          <w:p>
            <w:pPr>
              <w:rPr>
                <w:rFonts w:ascii="宋体" w:hAnsi="宋体"/>
                <w:bCs/>
                <w:szCs w:val="21"/>
              </w:rPr>
            </w:pPr>
            <w:r>
              <w:rPr>
                <w:rFonts w:hint="eastAsia" w:ascii="宋体" w:hAnsi="宋体"/>
                <w:bCs/>
                <w:szCs w:val="21"/>
              </w:rPr>
              <w:t>8</w:t>
            </w:r>
          </w:p>
        </w:tc>
        <w:tc>
          <w:tcPr>
            <w:tcW w:w="1784" w:type="dxa"/>
            <w:vAlign w:val="center"/>
          </w:tcPr>
          <w:p>
            <w:pPr>
              <w:rPr>
                <w:rFonts w:ascii="宋体" w:hAnsi="宋体" w:cs="宋体"/>
                <w:color w:val="000000"/>
                <w:kern w:val="0"/>
                <w:szCs w:val="21"/>
              </w:rPr>
            </w:pPr>
            <w:r>
              <w:rPr>
                <w:rFonts w:hint="eastAsia" w:ascii="宋体" w:hAnsi="宋体" w:cs="宋体"/>
                <w:color w:val="000000"/>
                <w:kern w:val="0"/>
                <w:szCs w:val="21"/>
              </w:rPr>
              <w:t>小调歌曲柱式和弦基本形式伴奏分析与运用</w:t>
            </w:r>
          </w:p>
        </w:tc>
        <w:tc>
          <w:tcPr>
            <w:tcW w:w="3568" w:type="dxa"/>
            <w:vAlign w:val="center"/>
          </w:tcPr>
          <w:p>
            <w:pPr>
              <w:rPr>
                <w:rFonts w:ascii="宋体" w:hAnsi="宋体"/>
                <w:szCs w:val="21"/>
              </w:rPr>
            </w:pPr>
            <w:r>
              <w:rPr>
                <w:rFonts w:hint="eastAsia" w:ascii="宋体" w:hAnsi="宋体"/>
                <w:b/>
                <w:bCs/>
                <w:szCs w:val="21"/>
              </w:rPr>
              <w:t>实践</w:t>
            </w:r>
            <w:r>
              <w:rPr>
                <w:rFonts w:ascii="宋体" w:hAnsi="宋体"/>
                <w:b/>
                <w:bCs/>
                <w:szCs w:val="21"/>
              </w:rPr>
              <w:t>内容</w:t>
            </w:r>
            <w:r>
              <w:rPr>
                <w:rFonts w:hint="eastAsia" w:ascii="宋体" w:hAnsi="宋体"/>
                <w:b/>
                <w:bCs/>
                <w:szCs w:val="21"/>
              </w:rPr>
              <w:t>：</w:t>
            </w:r>
            <w:r>
              <w:rPr>
                <w:rFonts w:hint="eastAsia" w:ascii="宋体" w:hAnsi="宋体"/>
                <w:szCs w:val="21"/>
              </w:rPr>
              <w:t>运用柱式和弦基本形式伴奏的小调歌曲分析，为小调歌曲编配合适的柱式和弦基本形式。</w:t>
            </w:r>
          </w:p>
          <w:p>
            <w:pPr>
              <w:rPr>
                <w:rFonts w:ascii="宋体" w:hAnsi="宋体"/>
                <w:b/>
                <w:bCs/>
                <w:color w:val="0070C0"/>
                <w:szCs w:val="21"/>
              </w:rPr>
            </w:pPr>
            <w:r>
              <w:rPr>
                <w:rFonts w:hint="eastAsia" w:ascii="宋体" w:hAnsi="宋体"/>
                <w:b/>
                <w:bCs/>
                <w:szCs w:val="21"/>
              </w:rPr>
              <w:t>实践要求：</w:t>
            </w:r>
            <w:r>
              <w:rPr>
                <w:rFonts w:hint="eastAsia" w:ascii="宋体" w:hAnsi="宋体"/>
                <w:bCs/>
                <w:szCs w:val="21"/>
              </w:rPr>
              <w:t>每人</w:t>
            </w:r>
            <w:r>
              <w:rPr>
                <w:rFonts w:hint="eastAsia" w:ascii="宋体" w:hAnsi="宋体"/>
                <w:color w:val="000000"/>
                <w:szCs w:val="21"/>
              </w:rPr>
              <w:t>课堂练习小调歌曲柱式和弦基本形式伴奏；小组讨论如何采用柱式和弦基本形式为一首小调歌曲编配</w:t>
            </w:r>
            <w:r>
              <w:rPr>
                <w:rFonts w:ascii="宋体" w:hAnsi="宋体" w:cs="宋体"/>
                <w:color w:val="000000"/>
                <w:kern w:val="0"/>
                <w:szCs w:val="21"/>
              </w:rPr>
              <w:t>。</w:t>
            </w:r>
          </w:p>
        </w:tc>
        <w:tc>
          <w:tcPr>
            <w:tcW w:w="735" w:type="dxa"/>
            <w:vAlign w:val="center"/>
          </w:tcPr>
          <w:p>
            <w:pPr>
              <w:rPr>
                <w:rFonts w:ascii="宋体" w:hAnsi="宋体"/>
                <w:bCs/>
                <w:szCs w:val="21"/>
              </w:rPr>
            </w:pPr>
            <w:r>
              <w:rPr>
                <w:rFonts w:hint="eastAsia" w:ascii="宋体" w:hAnsi="宋体"/>
                <w:bCs/>
                <w:szCs w:val="21"/>
              </w:rPr>
              <w:t>3</w:t>
            </w:r>
          </w:p>
        </w:tc>
        <w:tc>
          <w:tcPr>
            <w:tcW w:w="756" w:type="dxa"/>
            <w:vAlign w:val="center"/>
          </w:tcPr>
          <w:p>
            <w:pPr>
              <w:rPr>
                <w:rFonts w:ascii="宋体" w:hAnsi="宋体"/>
                <w:bCs/>
                <w:szCs w:val="21"/>
              </w:rPr>
            </w:pPr>
            <w:r>
              <w:rPr>
                <w:rFonts w:hint="eastAsia" w:ascii="宋体" w:hAnsi="宋体"/>
                <w:kern w:val="0"/>
                <w:szCs w:val="21"/>
              </w:rPr>
              <w:t>2.1</w:t>
            </w:r>
            <w:r>
              <w:rPr>
                <w:rFonts w:hint="eastAsia" w:ascii="宋体" w:hAnsi="宋体"/>
                <w:bCs/>
                <w:szCs w:val="21"/>
              </w:rPr>
              <w:t>、</w:t>
            </w:r>
          </w:p>
          <w:p>
            <w:pPr>
              <w:rPr>
                <w:rFonts w:ascii="宋体" w:hAnsi="宋体"/>
                <w:bCs/>
                <w:szCs w:val="21"/>
              </w:rPr>
            </w:pPr>
            <w:r>
              <w:rPr>
                <w:rFonts w:hint="eastAsia" w:ascii="宋体" w:hAnsi="宋体"/>
                <w:kern w:val="0"/>
                <w:szCs w:val="21"/>
              </w:rPr>
              <w:t>3</w:t>
            </w:r>
            <w:r>
              <w:rPr>
                <w:rFonts w:ascii="宋体" w:hAnsi="宋体"/>
                <w:kern w:val="0"/>
                <w:szCs w:val="21"/>
              </w:rPr>
              <w:t>.1</w:t>
            </w:r>
            <w:r>
              <w:rPr>
                <w:rFonts w:hint="eastAsia" w:ascii="宋体" w:hAnsi="宋体"/>
                <w:bCs/>
                <w:szCs w:val="21"/>
              </w:rPr>
              <w:t>、</w:t>
            </w:r>
            <w:r>
              <w:rPr>
                <w:rFonts w:ascii="宋体" w:hAnsi="宋体"/>
                <w:kern w:val="0"/>
                <w:szCs w:val="21"/>
              </w:rPr>
              <w:t>7.1</w:t>
            </w:r>
          </w:p>
        </w:tc>
        <w:tc>
          <w:tcPr>
            <w:tcW w:w="567" w:type="dxa"/>
            <w:tcMar>
              <w:left w:w="28" w:type="dxa"/>
              <w:right w:w="28" w:type="dxa"/>
            </w:tcMar>
            <w:vAlign w:val="center"/>
          </w:tcPr>
          <w:p>
            <w:pPr>
              <w:rPr>
                <w:rFonts w:ascii="宋体" w:hAnsi="宋体"/>
                <w:bCs/>
                <w:szCs w:val="21"/>
              </w:rPr>
            </w:pPr>
            <w:r>
              <w:rPr>
                <w:rFonts w:hint="eastAsia" w:ascii="宋体" w:hAnsi="宋体"/>
                <w:bCs/>
                <w:szCs w:val="21"/>
              </w:rPr>
              <w:t>设计性</w:t>
            </w:r>
          </w:p>
        </w:tc>
        <w:tc>
          <w:tcPr>
            <w:tcW w:w="426" w:type="dxa"/>
            <w:tcMar>
              <w:left w:w="28" w:type="dxa"/>
              <w:right w:w="28" w:type="dxa"/>
            </w:tcMar>
            <w:vAlign w:val="center"/>
          </w:tcPr>
          <w:p>
            <w:pPr>
              <w:rPr>
                <w:rFonts w:ascii="宋体" w:hAnsi="宋体"/>
                <w:bCs/>
                <w:szCs w:val="21"/>
              </w:rPr>
            </w:pPr>
            <w:r>
              <w:rPr>
                <w:rFonts w:ascii="宋体" w:hAnsi="宋体"/>
                <w:bCs/>
                <w:szCs w:val="21"/>
              </w:rPr>
              <w:t>必做</w:t>
            </w:r>
          </w:p>
        </w:tc>
      </w:tr>
    </w:tbl>
    <w:p>
      <w:pPr>
        <w:rPr>
          <w:rFonts w:ascii="宋体" w:hAnsi="宋体"/>
          <w:b/>
          <w:sz w:val="28"/>
          <w:szCs w:val="28"/>
        </w:rPr>
      </w:pPr>
      <w:r>
        <w:rPr>
          <w:rFonts w:ascii="宋体" w:hAnsi="宋体"/>
          <w:b/>
          <w:sz w:val="28"/>
          <w:szCs w:val="28"/>
        </w:rPr>
        <w:t xml:space="preserve">   </w:t>
      </w:r>
      <w:bookmarkStart w:id="141" w:name="_Toc29051170"/>
      <w:bookmarkStart w:id="142" w:name="_Toc29046082"/>
      <w:bookmarkStart w:id="143" w:name="_Toc29048342"/>
      <w:r>
        <w:rPr>
          <w:rFonts w:hint="eastAsia" w:ascii="宋体" w:hAnsi="宋体"/>
          <w:b/>
          <w:sz w:val="28"/>
          <w:szCs w:val="28"/>
        </w:rPr>
        <w:t>五、课程实施</w:t>
      </w:r>
      <w:bookmarkEnd w:id="141"/>
      <w:bookmarkEnd w:id="142"/>
      <w:bookmarkEnd w:id="143"/>
    </w:p>
    <w:p>
      <w:pPr>
        <w:rPr>
          <w:rFonts w:ascii="宋体" w:hAnsi="宋体"/>
          <w:color w:val="000000"/>
          <w:sz w:val="24"/>
          <w:szCs w:val="22"/>
        </w:rPr>
      </w:pPr>
      <w:r>
        <w:rPr>
          <w:rFonts w:hint="eastAsia" w:ascii="宋体" w:hAnsi="宋体"/>
          <w:sz w:val="24"/>
          <w:szCs w:val="22"/>
        </w:rPr>
        <w:t>（一）</w:t>
      </w:r>
      <w:r>
        <w:rPr>
          <w:rFonts w:hint="eastAsia" w:ascii="宋体" w:hAnsi="宋体"/>
          <w:color w:val="000000"/>
          <w:sz w:val="24"/>
          <w:szCs w:val="22"/>
        </w:rPr>
        <w:t>积极进行课堂教学改革，采用讲授法、案例教学法、现场教学法等进行教学。充分利用视频、QQ群、毕博网络课程等手段辅助教学，缩短钢琴即兴伴奏理论教学与实践应用的距离，提高教学的针对性和实效性。</w:t>
      </w:r>
    </w:p>
    <w:p>
      <w:pPr>
        <w:rPr>
          <w:rFonts w:ascii="宋体" w:hAnsi="宋体"/>
          <w:color w:val="000000"/>
          <w:sz w:val="24"/>
          <w:szCs w:val="22"/>
        </w:rPr>
      </w:pPr>
      <w:r>
        <w:rPr>
          <w:rFonts w:hint="eastAsia" w:ascii="宋体" w:hAnsi="宋体"/>
          <w:sz w:val="24"/>
          <w:szCs w:val="22"/>
        </w:rPr>
        <w:t>（二）</w:t>
      </w:r>
      <w:r>
        <w:rPr>
          <w:rFonts w:hint="eastAsia" w:ascii="宋体" w:hAnsi="宋体"/>
          <w:color w:val="000000"/>
          <w:sz w:val="24"/>
          <w:szCs w:val="22"/>
        </w:rPr>
        <w:t>加强课程实践教学，组织学生有针对性的进行钢琴即兴伴奏能力的训练，加深学生对歌曲结构、音乐情绪、音乐风格、伴奏音型选配方式、伴奏织体设计的理解，培养学生为歌曲编配伴奏的能力、即兴弹奏能力和自弹自唱能力。</w:t>
      </w:r>
    </w:p>
    <w:p>
      <w:pPr>
        <w:rPr>
          <w:rFonts w:ascii="宋体" w:hAnsi="宋体"/>
          <w:kern w:val="0"/>
          <w:sz w:val="24"/>
          <w:szCs w:val="22"/>
        </w:rPr>
      </w:pPr>
      <w:r>
        <w:rPr>
          <w:rFonts w:hint="eastAsia" w:ascii="宋体" w:hAnsi="宋体"/>
          <w:sz w:val="24"/>
          <w:szCs w:val="22"/>
        </w:rPr>
        <w:t>（三）采用小组合作学习方式，</w:t>
      </w:r>
      <w:r>
        <w:rPr>
          <w:rFonts w:hint="eastAsia" w:ascii="宋体" w:hAnsi="宋体"/>
          <w:kern w:val="0"/>
          <w:sz w:val="24"/>
          <w:szCs w:val="22"/>
        </w:rPr>
        <w:t>让学生在小组合作学习过程中完成不同类型歌曲伴奏、演唱以及相互伴奏等工作，培养学生团队协作精神，掌握钢琴即兴伴奏配合与协调技能，运用拓展性思维方法，完成歌曲弹唱的</w:t>
      </w:r>
      <w:r>
        <w:rPr>
          <w:rFonts w:ascii="宋体" w:hAnsi="宋体"/>
          <w:kern w:val="0"/>
          <w:sz w:val="24"/>
          <w:szCs w:val="22"/>
        </w:rPr>
        <w:t>设计方</w:t>
      </w:r>
      <w:r>
        <w:rPr>
          <w:rFonts w:hint="eastAsia" w:ascii="宋体" w:hAnsi="宋体"/>
          <w:kern w:val="0"/>
          <w:sz w:val="24"/>
          <w:szCs w:val="22"/>
        </w:rPr>
        <w:t>案</w:t>
      </w:r>
      <w:r>
        <w:rPr>
          <w:rFonts w:ascii="宋体" w:hAnsi="宋体"/>
          <w:kern w:val="0"/>
          <w:sz w:val="24"/>
          <w:szCs w:val="22"/>
        </w:rPr>
        <w:t>和</w:t>
      </w:r>
      <w:r>
        <w:rPr>
          <w:rFonts w:hint="eastAsia" w:ascii="宋体" w:hAnsi="宋体"/>
          <w:kern w:val="0"/>
          <w:sz w:val="24"/>
          <w:szCs w:val="22"/>
        </w:rPr>
        <w:t>进行</w:t>
      </w:r>
      <w:r>
        <w:rPr>
          <w:rFonts w:ascii="宋体" w:hAnsi="宋体"/>
          <w:kern w:val="0"/>
          <w:sz w:val="24"/>
          <w:szCs w:val="22"/>
        </w:rPr>
        <w:t>教育评价活动。</w:t>
      </w:r>
    </w:p>
    <w:p>
      <w:pPr>
        <w:rPr>
          <w:rFonts w:ascii="宋体" w:hAnsi="宋体"/>
          <w:b/>
          <w:sz w:val="28"/>
          <w:szCs w:val="28"/>
        </w:rPr>
      </w:pPr>
      <w:bookmarkStart w:id="144" w:name="_Toc29051171"/>
      <w:bookmarkStart w:id="145" w:name="_Toc29046083"/>
      <w:bookmarkStart w:id="146" w:name="_Toc29048343"/>
      <w:r>
        <w:rPr>
          <w:rFonts w:hint="eastAsia" w:ascii="宋体" w:hAnsi="宋体"/>
          <w:sz w:val="24"/>
          <w:szCs w:val="22"/>
        </w:rPr>
        <w:t>（四）</w:t>
      </w:r>
      <w:r>
        <w:rPr>
          <w:rFonts w:hint="eastAsia" w:ascii="宋体" w:hAnsi="宋体"/>
          <w:color w:val="000000"/>
          <w:sz w:val="24"/>
          <w:szCs w:val="22"/>
        </w:rPr>
        <w:t>紧密结合钢琴即兴伴奏最新研究成果，及时调整和补充学科前沿知识。</w:t>
      </w:r>
      <w:bookmarkEnd w:id="144"/>
      <w:bookmarkEnd w:id="145"/>
      <w:bookmarkEnd w:id="146"/>
    </w:p>
    <w:p>
      <w:pPr>
        <w:rPr>
          <w:rFonts w:ascii="宋体" w:hAnsi="宋体"/>
          <w:b/>
          <w:sz w:val="24"/>
          <w:szCs w:val="22"/>
        </w:rPr>
      </w:pPr>
      <w:r>
        <w:rPr>
          <w:rFonts w:ascii="宋体" w:hAnsi="宋体"/>
          <w:b/>
          <w:bCs/>
          <w:sz w:val="24"/>
          <w:szCs w:val="22"/>
        </w:rPr>
        <w:t>主要教学环节的质量要求如表所示</w:t>
      </w:r>
      <w:r>
        <w:rPr>
          <w:rFonts w:hint="eastAsia" w:ascii="宋体" w:hAnsi="宋体"/>
          <w:b/>
          <w:bCs/>
          <w:sz w:val="24"/>
          <w:szCs w:val="22"/>
        </w:rPr>
        <w:t>：</w:t>
      </w:r>
    </w:p>
    <w:tbl>
      <w:tblPr>
        <w:tblStyle w:val="19"/>
        <w:tblW w:w="8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993"/>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575" w:type="dxa"/>
            <w:gridSpan w:val="2"/>
            <w:tcBorders>
              <w:top w:val="single" w:color="auto" w:sz="8" w:space="0"/>
              <w:left w:val="single" w:color="auto" w:sz="8" w:space="0"/>
              <w:right w:val="single" w:color="auto" w:sz="8" w:space="0"/>
            </w:tcBorders>
            <w:tcMar>
              <w:left w:w="28" w:type="dxa"/>
              <w:right w:w="28" w:type="dxa"/>
            </w:tcMar>
            <w:vAlign w:val="center"/>
          </w:tcPr>
          <w:p>
            <w:pPr>
              <w:rPr>
                <w:rFonts w:ascii="宋体" w:hAnsi="宋体"/>
                <w:b/>
                <w:szCs w:val="21"/>
              </w:rPr>
            </w:pPr>
            <w:r>
              <w:rPr>
                <w:rFonts w:ascii="宋体" w:hAnsi="宋体"/>
                <w:b/>
                <w:bCs/>
                <w:szCs w:val="21"/>
              </w:rPr>
              <w:t>主要教学环节</w:t>
            </w:r>
          </w:p>
        </w:tc>
        <w:tc>
          <w:tcPr>
            <w:tcW w:w="7087" w:type="dxa"/>
            <w:tcBorders>
              <w:top w:val="single" w:color="auto" w:sz="8" w:space="0"/>
              <w:left w:val="single" w:color="auto" w:sz="8" w:space="0"/>
              <w:right w:val="single" w:color="auto" w:sz="8" w:space="0"/>
            </w:tcBorders>
            <w:vAlign w:val="center"/>
          </w:tcPr>
          <w:p>
            <w:pPr>
              <w:rPr>
                <w:rFonts w:ascii="宋体" w:hAnsi="宋体"/>
                <w:b/>
                <w:szCs w:val="21"/>
              </w:rPr>
            </w:pPr>
            <w:r>
              <w:rPr>
                <w:rFonts w:ascii="宋体" w:hAnsi="宋体"/>
                <w:b/>
                <w:bCs/>
                <w:szCs w:val="21"/>
              </w:rPr>
              <w:t>质量</w:t>
            </w:r>
            <w:r>
              <w:rPr>
                <w:rFonts w:hint="eastAsia" w:ascii="宋体" w:hAnsi="宋体"/>
                <w:b/>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582" w:type="dxa"/>
            <w:tcBorders>
              <w:left w:val="single" w:color="auto" w:sz="8" w:space="0"/>
            </w:tcBorders>
            <w:vAlign w:val="center"/>
          </w:tcPr>
          <w:p>
            <w:pPr>
              <w:rPr>
                <w:rFonts w:ascii="宋体" w:hAnsi="宋体"/>
                <w:szCs w:val="21"/>
              </w:rPr>
            </w:pPr>
            <w:r>
              <w:rPr>
                <w:rFonts w:ascii="宋体" w:hAnsi="宋体"/>
                <w:szCs w:val="21"/>
              </w:rPr>
              <w:t>1</w:t>
            </w:r>
          </w:p>
        </w:tc>
        <w:tc>
          <w:tcPr>
            <w:tcW w:w="993" w:type="dxa"/>
            <w:tcMar>
              <w:left w:w="28" w:type="dxa"/>
              <w:right w:w="28" w:type="dxa"/>
            </w:tcMar>
            <w:vAlign w:val="center"/>
          </w:tcPr>
          <w:p>
            <w:pPr>
              <w:rPr>
                <w:rFonts w:ascii="宋体" w:hAnsi="宋体"/>
                <w:szCs w:val="21"/>
              </w:rPr>
            </w:pPr>
            <w:r>
              <w:rPr>
                <w:rFonts w:ascii="宋体" w:hAnsi="宋体"/>
                <w:szCs w:val="21"/>
              </w:rPr>
              <w:t>备课</w:t>
            </w:r>
          </w:p>
        </w:tc>
        <w:tc>
          <w:tcPr>
            <w:tcW w:w="7087" w:type="dxa"/>
            <w:tcBorders>
              <w:right w:val="single" w:color="auto" w:sz="8" w:space="0"/>
            </w:tcBorders>
            <w:vAlign w:val="center"/>
          </w:tcPr>
          <w:p>
            <w:pPr>
              <w:rPr>
                <w:rFonts w:ascii="宋体" w:hAnsi="宋体"/>
                <w:color w:val="000000"/>
                <w:szCs w:val="21"/>
              </w:rPr>
            </w:pPr>
            <w:r>
              <w:rPr>
                <w:rFonts w:ascii="宋体" w:hAnsi="宋体"/>
                <w:color w:val="000000"/>
                <w:szCs w:val="21"/>
              </w:rPr>
              <w:t>（1）掌握课程教学大纲内容，严格按照教学大纲要求进行课程教学内容的组织。</w:t>
            </w:r>
          </w:p>
          <w:p>
            <w:pPr>
              <w:rPr>
                <w:rFonts w:ascii="宋体" w:hAnsi="宋体"/>
                <w:color w:val="000000"/>
                <w:szCs w:val="21"/>
              </w:rPr>
            </w:pPr>
            <w:r>
              <w:rPr>
                <w:rFonts w:ascii="宋体" w:hAnsi="宋体"/>
                <w:color w:val="000000"/>
                <w:szCs w:val="21"/>
              </w:rPr>
              <w:t>（2）悉心了解学生的现有水平和最新发展区水平，深透钻研教材内容，广泛阅读相关文献资料，精心选择教学方法、组织形式</w:t>
            </w:r>
            <w:r>
              <w:rPr>
                <w:rFonts w:hint="eastAsia" w:ascii="宋体" w:hAnsi="宋体"/>
                <w:color w:val="000000"/>
                <w:szCs w:val="21"/>
              </w:rPr>
              <w:t>和教学手段，认真</w:t>
            </w:r>
            <w:r>
              <w:rPr>
                <w:rFonts w:ascii="宋体" w:hAnsi="宋体"/>
                <w:color w:val="000000"/>
                <w:szCs w:val="21"/>
              </w:rPr>
              <w:t>编写授课计划。授课教案内容包括章节标题、教学目标、教学准备、教学方法、课堂类型、时间分配、授课内容、课后还课、教学效果分析等方面。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8" w:hRule="atLeast"/>
          <w:jc w:val="center"/>
        </w:trPr>
        <w:tc>
          <w:tcPr>
            <w:tcW w:w="582" w:type="dxa"/>
            <w:tcBorders>
              <w:left w:val="single" w:color="auto" w:sz="8" w:space="0"/>
            </w:tcBorders>
            <w:vAlign w:val="center"/>
          </w:tcPr>
          <w:p>
            <w:pPr>
              <w:rPr>
                <w:rFonts w:ascii="宋体" w:hAnsi="宋体"/>
                <w:szCs w:val="21"/>
              </w:rPr>
            </w:pPr>
            <w:r>
              <w:rPr>
                <w:rFonts w:ascii="宋体" w:hAnsi="宋体"/>
                <w:szCs w:val="21"/>
              </w:rPr>
              <w:t>2</w:t>
            </w:r>
          </w:p>
        </w:tc>
        <w:tc>
          <w:tcPr>
            <w:tcW w:w="993" w:type="dxa"/>
            <w:tcMar>
              <w:left w:w="28" w:type="dxa"/>
              <w:right w:w="28" w:type="dxa"/>
            </w:tcMar>
            <w:vAlign w:val="center"/>
          </w:tcPr>
          <w:p>
            <w:pPr>
              <w:rPr>
                <w:rFonts w:ascii="宋体" w:hAnsi="宋体"/>
                <w:szCs w:val="21"/>
              </w:rPr>
            </w:pPr>
            <w:r>
              <w:rPr>
                <w:rFonts w:ascii="宋体" w:hAnsi="宋体"/>
                <w:szCs w:val="21"/>
              </w:rPr>
              <w:t>讲授</w:t>
            </w:r>
          </w:p>
        </w:tc>
        <w:tc>
          <w:tcPr>
            <w:tcW w:w="7087" w:type="dxa"/>
            <w:tcBorders>
              <w:right w:val="single" w:color="auto" w:sz="8" w:space="0"/>
            </w:tcBorders>
            <w:vAlign w:val="center"/>
          </w:tcPr>
          <w:p>
            <w:pPr>
              <w:rPr>
                <w:rFonts w:ascii="宋体" w:hAnsi="宋体"/>
                <w:color w:val="000000"/>
              </w:rPr>
            </w:pPr>
            <w:r>
              <w:rPr>
                <w:rFonts w:ascii="宋体" w:hAnsi="宋体"/>
                <w:color w:val="000000"/>
                <w:szCs w:val="21"/>
              </w:rPr>
              <w:t>（1）</w:t>
            </w:r>
            <w:r>
              <w:rPr>
                <w:rFonts w:hint="eastAsia" w:ascii="宋体" w:hAnsi="宋体"/>
                <w:color w:val="000000"/>
              </w:rPr>
              <w:t>教师仪表端庄，情绪情感要饱满；</w:t>
            </w:r>
          </w:p>
          <w:p>
            <w:pPr>
              <w:rPr>
                <w:rFonts w:ascii="宋体" w:hAnsi="宋体"/>
                <w:color w:val="000000"/>
                <w:szCs w:val="21"/>
              </w:rPr>
            </w:pPr>
            <w:r>
              <w:rPr>
                <w:rFonts w:ascii="宋体" w:hAnsi="宋体"/>
                <w:color w:val="000000"/>
                <w:szCs w:val="21"/>
              </w:rPr>
              <w:t>（2）</w:t>
            </w:r>
            <w:r>
              <w:rPr>
                <w:rFonts w:hint="eastAsia" w:ascii="宋体" w:hAnsi="宋体"/>
                <w:color w:val="000000"/>
              </w:rPr>
              <w:t>教学准备充分，熟悉教学内容；</w:t>
            </w:r>
          </w:p>
          <w:p>
            <w:pPr>
              <w:rPr>
                <w:rFonts w:ascii="宋体" w:hAnsi="宋体"/>
                <w:color w:val="000000"/>
                <w:szCs w:val="21"/>
              </w:rPr>
            </w:pPr>
            <w:r>
              <w:rPr>
                <w:rFonts w:ascii="宋体" w:hAnsi="宋体"/>
                <w:color w:val="000000"/>
                <w:szCs w:val="21"/>
              </w:rPr>
              <w:t>（3）</w:t>
            </w:r>
            <w:r>
              <w:rPr>
                <w:rFonts w:hint="eastAsia" w:ascii="宋体" w:hAnsi="宋体"/>
                <w:color w:val="000000"/>
              </w:rPr>
              <w:t>教学内容充实，不断充实最新研究成果；</w:t>
            </w:r>
          </w:p>
          <w:p>
            <w:pPr>
              <w:rPr>
                <w:rFonts w:ascii="宋体" w:hAnsi="宋体"/>
                <w:color w:val="000000"/>
                <w:szCs w:val="21"/>
              </w:rPr>
            </w:pPr>
            <w:r>
              <w:rPr>
                <w:rFonts w:ascii="宋体" w:hAnsi="宋体"/>
                <w:color w:val="000000"/>
                <w:szCs w:val="21"/>
              </w:rPr>
              <w:t>（4）</w:t>
            </w:r>
            <w:r>
              <w:rPr>
                <w:rFonts w:hint="eastAsia" w:ascii="宋体" w:hAnsi="宋体"/>
                <w:color w:val="000000"/>
              </w:rPr>
              <w:t>严格执行计划，教学进度适宜；</w:t>
            </w:r>
          </w:p>
          <w:p>
            <w:pPr>
              <w:rPr>
                <w:rFonts w:ascii="宋体" w:hAnsi="宋体"/>
                <w:color w:val="000000"/>
                <w:szCs w:val="21"/>
              </w:rPr>
            </w:pPr>
            <w:r>
              <w:rPr>
                <w:rFonts w:ascii="宋体" w:hAnsi="宋体"/>
                <w:color w:val="000000"/>
                <w:szCs w:val="21"/>
              </w:rPr>
              <w:t>（5）</w:t>
            </w:r>
            <w:r>
              <w:rPr>
                <w:rFonts w:hint="eastAsia" w:ascii="宋体" w:hAnsi="宋体"/>
                <w:color w:val="000000"/>
              </w:rPr>
              <w:t>课堂教学信息充分，注重理论联系实际；</w:t>
            </w:r>
          </w:p>
          <w:p>
            <w:pPr>
              <w:rPr>
                <w:rFonts w:ascii="宋体" w:hAnsi="宋体"/>
                <w:color w:val="000000"/>
                <w:szCs w:val="21"/>
              </w:rPr>
            </w:pPr>
            <w:r>
              <w:rPr>
                <w:rFonts w:ascii="宋体" w:hAnsi="宋体"/>
                <w:color w:val="000000"/>
                <w:szCs w:val="21"/>
              </w:rPr>
              <w:t>（6）</w:t>
            </w:r>
            <w:r>
              <w:rPr>
                <w:rFonts w:hint="eastAsia" w:ascii="宋体" w:hAnsi="宋体"/>
                <w:color w:val="000000"/>
              </w:rPr>
              <w:t>注重启发学生思维，培养学生的教学能力；</w:t>
            </w:r>
          </w:p>
          <w:p>
            <w:pPr>
              <w:rPr>
                <w:rFonts w:ascii="宋体" w:hAnsi="宋体"/>
                <w:color w:val="000000"/>
                <w:szCs w:val="21"/>
              </w:rPr>
            </w:pPr>
            <w:r>
              <w:rPr>
                <w:rFonts w:ascii="宋体" w:hAnsi="宋体"/>
                <w:color w:val="000000"/>
                <w:szCs w:val="21"/>
              </w:rPr>
              <w:t>（7）</w:t>
            </w:r>
            <w:r>
              <w:rPr>
                <w:rFonts w:hint="eastAsia" w:ascii="宋体" w:hAnsi="宋体"/>
                <w:color w:val="000000"/>
              </w:rPr>
              <w:t>面向全体基础上因材施教，灵活运用多种教学方法；</w:t>
            </w:r>
          </w:p>
          <w:p>
            <w:pPr>
              <w:rPr>
                <w:rFonts w:ascii="宋体" w:hAnsi="宋体"/>
                <w:color w:val="000000"/>
                <w:szCs w:val="21"/>
              </w:rPr>
            </w:pPr>
            <w:r>
              <w:rPr>
                <w:rFonts w:ascii="宋体" w:hAnsi="宋体"/>
                <w:color w:val="000000"/>
                <w:szCs w:val="21"/>
              </w:rPr>
              <w:t>（8）</w:t>
            </w:r>
            <w:r>
              <w:rPr>
                <w:rFonts w:hint="eastAsia" w:ascii="宋体" w:hAnsi="宋体"/>
                <w:color w:val="000000"/>
              </w:rPr>
              <w:t>教学语言规范，为学生教育教学做好表率；</w:t>
            </w:r>
          </w:p>
          <w:p>
            <w:pPr>
              <w:rPr>
                <w:rFonts w:ascii="宋体" w:hAnsi="宋体"/>
                <w:color w:val="000000"/>
                <w:szCs w:val="21"/>
              </w:rPr>
            </w:pPr>
            <w:r>
              <w:rPr>
                <w:rFonts w:ascii="宋体" w:hAnsi="宋体"/>
                <w:color w:val="000000"/>
                <w:szCs w:val="21"/>
              </w:rPr>
              <w:t>（9）</w:t>
            </w:r>
            <w:r>
              <w:rPr>
                <w:rFonts w:hint="eastAsia" w:ascii="宋体" w:hAnsi="宋体"/>
                <w:color w:val="000000"/>
              </w:rPr>
              <w:t>教学条理清楚，教学思路逻辑严密；</w:t>
            </w:r>
          </w:p>
          <w:p>
            <w:pPr>
              <w:rPr>
                <w:rFonts w:ascii="宋体" w:hAnsi="宋体"/>
                <w:color w:val="000000"/>
                <w:szCs w:val="21"/>
              </w:rPr>
            </w:pPr>
            <w:r>
              <w:rPr>
                <w:rFonts w:ascii="宋体" w:hAnsi="宋体"/>
                <w:color w:val="000000"/>
                <w:szCs w:val="21"/>
              </w:rPr>
              <w:t>（10）</w:t>
            </w:r>
            <w:r>
              <w:rPr>
                <w:rFonts w:hint="eastAsia" w:ascii="宋体" w:hAnsi="宋体"/>
                <w:color w:val="000000"/>
              </w:rPr>
              <w:t>充分运用现代化教学手段，教学技术熟练；</w:t>
            </w:r>
          </w:p>
          <w:p>
            <w:pPr>
              <w:rPr>
                <w:rFonts w:ascii="宋体" w:hAnsi="宋体"/>
                <w:color w:val="000000"/>
                <w:szCs w:val="21"/>
              </w:rPr>
            </w:pPr>
            <w:r>
              <w:rPr>
                <w:rFonts w:ascii="宋体" w:hAnsi="宋体"/>
                <w:color w:val="000000"/>
                <w:szCs w:val="21"/>
              </w:rPr>
              <w:t>（11）</w:t>
            </w:r>
            <w:r>
              <w:rPr>
                <w:rFonts w:hint="eastAsia" w:ascii="宋体" w:hAnsi="宋体"/>
                <w:color w:val="000000"/>
              </w:rPr>
              <w:t>课堂教学要重点突出，难点突破；</w:t>
            </w:r>
          </w:p>
          <w:p>
            <w:pPr>
              <w:rPr>
                <w:rFonts w:ascii="宋体" w:hAnsi="宋体"/>
                <w:color w:val="000000"/>
                <w:szCs w:val="21"/>
              </w:rPr>
            </w:pPr>
            <w:r>
              <w:rPr>
                <w:rFonts w:ascii="宋体" w:hAnsi="宋体"/>
                <w:color w:val="000000"/>
                <w:szCs w:val="21"/>
              </w:rPr>
              <w:t>（12）</w:t>
            </w:r>
            <w:r>
              <w:rPr>
                <w:rFonts w:hint="eastAsia" w:ascii="宋体" w:hAnsi="宋体"/>
                <w:color w:val="000000"/>
              </w:rPr>
              <w:t>注重师生互动，形成良好的课堂氛围。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2" w:hRule="atLeast"/>
          <w:jc w:val="center"/>
        </w:trPr>
        <w:tc>
          <w:tcPr>
            <w:tcW w:w="582" w:type="dxa"/>
            <w:tcBorders>
              <w:left w:val="single" w:color="auto" w:sz="8" w:space="0"/>
            </w:tcBorders>
            <w:vAlign w:val="center"/>
          </w:tcPr>
          <w:p>
            <w:pPr>
              <w:rPr>
                <w:rFonts w:ascii="宋体" w:hAnsi="宋体"/>
                <w:szCs w:val="21"/>
              </w:rPr>
            </w:pPr>
            <w:r>
              <w:rPr>
                <w:rFonts w:ascii="宋体" w:hAnsi="宋体"/>
                <w:szCs w:val="21"/>
              </w:rPr>
              <w:t>3</w:t>
            </w:r>
          </w:p>
        </w:tc>
        <w:tc>
          <w:tcPr>
            <w:tcW w:w="993" w:type="dxa"/>
            <w:tcMar>
              <w:left w:w="28" w:type="dxa"/>
              <w:right w:w="28" w:type="dxa"/>
            </w:tcMar>
            <w:vAlign w:val="center"/>
          </w:tcPr>
          <w:p>
            <w:pPr>
              <w:rPr>
                <w:rFonts w:ascii="宋体" w:hAnsi="宋体"/>
                <w:szCs w:val="21"/>
              </w:rPr>
            </w:pPr>
            <w:r>
              <w:rPr>
                <w:rFonts w:ascii="宋体" w:hAnsi="宋体"/>
                <w:szCs w:val="21"/>
              </w:rPr>
              <w:t>还课布置与批改</w:t>
            </w:r>
          </w:p>
        </w:tc>
        <w:tc>
          <w:tcPr>
            <w:tcW w:w="7087" w:type="dxa"/>
            <w:tcBorders>
              <w:right w:val="single" w:color="auto" w:sz="8" w:space="0"/>
            </w:tcBorders>
            <w:vAlign w:val="center"/>
          </w:tcPr>
          <w:p>
            <w:pPr>
              <w:rPr>
                <w:rFonts w:ascii="宋体" w:hAnsi="宋体"/>
                <w:color w:val="000000"/>
                <w:szCs w:val="21"/>
              </w:rPr>
            </w:pPr>
            <w:r>
              <w:rPr>
                <w:rFonts w:ascii="宋体" w:hAnsi="宋体"/>
                <w:color w:val="000000"/>
                <w:szCs w:val="21"/>
              </w:rPr>
              <w:t>学生必须完成</w:t>
            </w:r>
            <w:r>
              <w:rPr>
                <w:rFonts w:hint="eastAsia" w:ascii="宋体" w:hAnsi="宋体"/>
                <w:color w:val="000000"/>
                <w:szCs w:val="21"/>
              </w:rPr>
              <w:t>规定</w:t>
            </w:r>
            <w:r>
              <w:rPr>
                <w:rFonts w:ascii="宋体" w:hAnsi="宋体"/>
                <w:color w:val="000000"/>
                <w:szCs w:val="21"/>
              </w:rPr>
              <w:t>数量的</w:t>
            </w:r>
            <w:r>
              <w:rPr>
                <w:rFonts w:hint="eastAsia" w:ascii="宋体" w:hAnsi="宋体"/>
                <w:color w:val="000000"/>
                <w:szCs w:val="21"/>
              </w:rPr>
              <w:t>还课内容，还课</w:t>
            </w:r>
            <w:r>
              <w:rPr>
                <w:rFonts w:ascii="宋体" w:hAnsi="宋体"/>
                <w:color w:val="000000"/>
                <w:szCs w:val="21"/>
              </w:rPr>
              <w:t>必须达到以下基本要求：</w:t>
            </w:r>
          </w:p>
          <w:p>
            <w:pPr>
              <w:rPr>
                <w:rFonts w:ascii="宋体" w:hAnsi="宋体"/>
                <w:color w:val="000000"/>
                <w:szCs w:val="21"/>
              </w:rPr>
            </w:pPr>
            <w:r>
              <w:rPr>
                <w:rFonts w:hint="eastAsia" w:ascii="宋体" w:hAnsi="宋体"/>
                <w:color w:val="000000"/>
                <w:szCs w:val="21"/>
              </w:rPr>
              <w:t>（1）</w:t>
            </w:r>
            <w:r>
              <w:rPr>
                <w:rFonts w:ascii="宋体" w:hAnsi="宋体"/>
                <w:color w:val="000000"/>
                <w:szCs w:val="21"/>
              </w:rPr>
              <w:t>按时按量完成</w:t>
            </w:r>
            <w:r>
              <w:rPr>
                <w:rFonts w:hint="eastAsia" w:ascii="宋体" w:hAnsi="宋体"/>
                <w:color w:val="000000"/>
                <w:szCs w:val="21"/>
              </w:rPr>
              <w:t>还课</w:t>
            </w:r>
            <w:r>
              <w:rPr>
                <w:rFonts w:ascii="宋体" w:hAnsi="宋体"/>
                <w:color w:val="000000"/>
                <w:szCs w:val="21"/>
              </w:rPr>
              <w:t>还课</w:t>
            </w:r>
            <w:r>
              <w:rPr>
                <w:rFonts w:hint="eastAsia" w:ascii="宋体" w:hAnsi="宋体"/>
                <w:color w:val="000000"/>
                <w:szCs w:val="21"/>
              </w:rPr>
              <w:t>。</w:t>
            </w:r>
          </w:p>
          <w:p>
            <w:pPr>
              <w:rPr>
                <w:rFonts w:ascii="宋体" w:hAnsi="宋体"/>
                <w:color w:val="000000"/>
                <w:szCs w:val="21"/>
              </w:rPr>
            </w:pPr>
            <w:r>
              <w:rPr>
                <w:rFonts w:hint="eastAsia" w:ascii="宋体" w:hAnsi="宋体"/>
                <w:color w:val="000000"/>
                <w:szCs w:val="21"/>
              </w:rPr>
              <w:t>（2）能够根据所学内容对歌曲进行</w:t>
            </w:r>
            <w:r>
              <w:rPr>
                <w:rFonts w:ascii="宋体" w:hAnsi="宋体"/>
                <w:color w:val="000000"/>
                <w:szCs w:val="21"/>
              </w:rPr>
              <w:t>规范</w:t>
            </w:r>
            <w:r>
              <w:rPr>
                <w:rFonts w:hint="eastAsia" w:ascii="宋体" w:hAnsi="宋体"/>
                <w:color w:val="000000"/>
                <w:szCs w:val="21"/>
              </w:rPr>
              <w:t>编配，伴奏流畅完整。</w:t>
            </w:r>
          </w:p>
          <w:p>
            <w:pPr>
              <w:rPr>
                <w:rFonts w:ascii="宋体" w:hAnsi="宋体"/>
                <w:color w:val="000000"/>
                <w:szCs w:val="21"/>
              </w:rPr>
            </w:pPr>
            <w:r>
              <w:rPr>
                <w:rFonts w:hint="eastAsia" w:ascii="宋体" w:hAnsi="宋体"/>
                <w:color w:val="000000"/>
                <w:szCs w:val="21"/>
              </w:rPr>
              <w:t>（3）伴奏设计思路正确，对歌曲的理解准确，选择伴奏和弦与音型能够符合歌曲情绪特点</w:t>
            </w:r>
            <w:r>
              <w:rPr>
                <w:rFonts w:ascii="宋体" w:hAnsi="宋体"/>
                <w:color w:val="000000"/>
                <w:szCs w:val="21"/>
              </w:rPr>
              <w:t>。</w:t>
            </w:r>
          </w:p>
          <w:p>
            <w:pPr>
              <w:rPr>
                <w:rFonts w:ascii="宋体" w:hAnsi="宋体"/>
                <w:color w:val="000000"/>
                <w:szCs w:val="21"/>
              </w:rPr>
            </w:pPr>
            <w:r>
              <w:rPr>
                <w:rFonts w:ascii="宋体" w:hAnsi="宋体"/>
                <w:color w:val="000000"/>
                <w:szCs w:val="21"/>
              </w:rPr>
              <w:t>教师批改</w:t>
            </w:r>
            <w:r>
              <w:rPr>
                <w:rFonts w:hint="eastAsia" w:ascii="宋体" w:hAnsi="宋体"/>
                <w:color w:val="000000"/>
                <w:szCs w:val="21"/>
              </w:rPr>
              <w:t>和</w:t>
            </w:r>
            <w:r>
              <w:rPr>
                <w:rFonts w:ascii="宋体" w:hAnsi="宋体"/>
                <w:color w:val="000000"/>
                <w:szCs w:val="21"/>
              </w:rPr>
              <w:t>讲评还课要求如下：</w:t>
            </w:r>
          </w:p>
          <w:p>
            <w:pPr>
              <w:rPr>
                <w:rFonts w:ascii="宋体" w:hAnsi="宋体"/>
                <w:color w:val="000000"/>
                <w:szCs w:val="21"/>
              </w:rPr>
            </w:pPr>
            <w:r>
              <w:rPr>
                <w:rFonts w:hint="eastAsia" w:ascii="宋体" w:hAnsi="宋体"/>
                <w:color w:val="000000"/>
                <w:szCs w:val="21"/>
              </w:rPr>
              <w:t>（1）</w:t>
            </w:r>
            <w:r>
              <w:rPr>
                <w:rFonts w:ascii="宋体" w:hAnsi="宋体"/>
                <w:color w:val="000000"/>
                <w:szCs w:val="21"/>
              </w:rPr>
              <w:t>学生</w:t>
            </w:r>
            <w:r>
              <w:rPr>
                <w:rFonts w:hint="eastAsia" w:ascii="宋体" w:hAnsi="宋体"/>
                <w:color w:val="000000"/>
                <w:szCs w:val="21"/>
              </w:rPr>
              <w:t>课堂还课</w:t>
            </w:r>
            <w:r>
              <w:rPr>
                <w:rFonts w:ascii="宋体" w:hAnsi="宋体"/>
                <w:color w:val="000000"/>
                <w:szCs w:val="21"/>
              </w:rPr>
              <w:t>，并</w:t>
            </w:r>
            <w:r>
              <w:rPr>
                <w:rFonts w:hint="eastAsia" w:ascii="宋体" w:hAnsi="宋体"/>
                <w:color w:val="000000"/>
                <w:szCs w:val="21"/>
              </w:rPr>
              <w:t>及时进行</w:t>
            </w:r>
            <w:r>
              <w:rPr>
                <w:rFonts w:ascii="宋体" w:hAnsi="宋体"/>
                <w:color w:val="000000"/>
                <w:szCs w:val="21"/>
              </w:rPr>
              <w:t>讲评</w:t>
            </w:r>
            <w:r>
              <w:rPr>
                <w:rFonts w:hint="eastAsia" w:ascii="宋体" w:hAnsi="宋体"/>
                <w:color w:val="000000"/>
                <w:szCs w:val="21"/>
              </w:rPr>
              <w:t>。</w:t>
            </w:r>
          </w:p>
          <w:p>
            <w:pPr>
              <w:rPr>
                <w:rFonts w:ascii="宋体" w:hAnsi="宋体"/>
                <w:color w:val="000000"/>
                <w:szCs w:val="21"/>
              </w:rPr>
            </w:pPr>
            <w:r>
              <w:rPr>
                <w:rFonts w:hint="eastAsia" w:ascii="宋体" w:hAnsi="宋体"/>
                <w:color w:val="000000"/>
                <w:szCs w:val="21"/>
              </w:rPr>
              <w:t>（2）</w:t>
            </w:r>
            <w:r>
              <w:rPr>
                <w:rFonts w:ascii="宋体" w:hAnsi="宋体"/>
                <w:color w:val="000000"/>
                <w:szCs w:val="21"/>
              </w:rPr>
              <w:t>教师</w:t>
            </w:r>
            <w:r>
              <w:rPr>
                <w:rFonts w:hint="eastAsia" w:ascii="宋体" w:hAnsi="宋体"/>
                <w:color w:val="000000"/>
                <w:szCs w:val="21"/>
              </w:rPr>
              <w:t>对学生的伴奏情况</w:t>
            </w:r>
            <w:r>
              <w:rPr>
                <w:rFonts w:ascii="宋体" w:hAnsi="宋体"/>
                <w:color w:val="000000"/>
                <w:szCs w:val="21"/>
              </w:rPr>
              <w:t>要</w:t>
            </w:r>
            <w:r>
              <w:rPr>
                <w:rFonts w:hint="eastAsia" w:ascii="宋体" w:hAnsi="宋体"/>
                <w:color w:val="000000"/>
                <w:szCs w:val="21"/>
              </w:rPr>
              <w:t>及时进行评价</w:t>
            </w:r>
            <w:r>
              <w:rPr>
                <w:rFonts w:ascii="宋体" w:hAnsi="宋体"/>
                <w:color w:val="000000"/>
                <w:szCs w:val="21"/>
              </w:rPr>
              <w:t>，按百分制评定成绩并写明日期</w:t>
            </w:r>
            <w:r>
              <w:rPr>
                <w:rFonts w:hint="eastAsia" w:ascii="宋体" w:hAnsi="宋体"/>
                <w:color w:val="000000"/>
                <w:szCs w:val="21"/>
              </w:rPr>
              <w:t>。</w:t>
            </w:r>
          </w:p>
          <w:p>
            <w:pPr>
              <w:rPr>
                <w:rFonts w:ascii="宋体" w:hAnsi="宋体"/>
                <w:color w:val="000000"/>
                <w:szCs w:val="21"/>
              </w:rPr>
            </w:pPr>
            <w:r>
              <w:rPr>
                <w:rFonts w:hint="eastAsia" w:ascii="宋体" w:hAnsi="宋体"/>
                <w:color w:val="000000"/>
                <w:szCs w:val="21"/>
              </w:rPr>
              <w:t>（3）</w:t>
            </w:r>
            <w:r>
              <w:rPr>
                <w:rFonts w:ascii="宋体" w:hAnsi="宋体"/>
                <w:color w:val="000000"/>
                <w:szCs w:val="21"/>
              </w:rPr>
              <w:t>学生</w:t>
            </w:r>
            <w:r>
              <w:rPr>
                <w:rFonts w:hint="eastAsia" w:ascii="宋体" w:hAnsi="宋体"/>
                <w:color w:val="000000"/>
                <w:szCs w:val="21"/>
              </w:rPr>
              <w:t>平时还课成绩应</w:t>
            </w:r>
            <w:r>
              <w:rPr>
                <w:rFonts w:ascii="宋体" w:hAnsi="宋体"/>
                <w:color w:val="000000"/>
                <w:szCs w:val="21"/>
              </w:rPr>
              <w:t>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582" w:type="dxa"/>
            <w:tcBorders>
              <w:left w:val="single" w:color="auto" w:sz="8" w:space="0"/>
            </w:tcBorders>
            <w:vAlign w:val="center"/>
          </w:tcPr>
          <w:p>
            <w:pPr>
              <w:rPr>
                <w:rFonts w:ascii="宋体" w:hAnsi="宋体"/>
                <w:szCs w:val="21"/>
              </w:rPr>
            </w:pPr>
            <w:r>
              <w:rPr>
                <w:rFonts w:ascii="宋体" w:hAnsi="宋体"/>
                <w:szCs w:val="21"/>
              </w:rPr>
              <w:t>4</w:t>
            </w:r>
          </w:p>
        </w:tc>
        <w:tc>
          <w:tcPr>
            <w:tcW w:w="993" w:type="dxa"/>
            <w:tcMar>
              <w:left w:w="28" w:type="dxa"/>
              <w:right w:w="28" w:type="dxa"/>
            </w:tcMar>
            <w:vAlign w:val="center"/>
          </w:tcPr>
          <w:p>
            <w:pPr>
              <w:rPr>
                <w:rFonts w:ascii="宋体" w:hAnsi="宋体"/>
                <w:szCs w:val="21"/>
              </w:rPr>
            </w:pPr>
            <w:r>
              <w:rPr>
                <w:rFonts w:ascii="宋体" w:hAnsi="宋体"/>
                <w:szCs w:val="21"/>
              </w:rPr>
              <w:t>课外答疑</w:t>
            </w:r>
          </w:p>
        </w:tc>
        <w:tc>
          <w:tcPr>
            <w:tcW w:w="7087" w:type="dxa"/>
            <w:tcBorders>
              <w:right w:val="single" w:color="auto" w:sz="8" w:space="0"/>
            </w:tcBorders>
            <w:vAlign w:val="center"/>
          </w:tcPr>
          <w:p>
            <w:pPr>
              <w:rPr>
                <w:rFonts w:ascii="宋体" w:hAnsi="宋体"/>
                <w:color w:val="000000"/>
                <w:szCs w:val="21"/>
              </w:rPr>
            </w:pPr>
            <w:r>
              <w:rPr>
                <w:rFonts w:ascii="宋体" w:hAnsi="宋体"/>
                <w:color w:val="000000"/>
                <w:szCs w:val="21"/>
              </w:rPr>
              <w:t>为了解学生的学习情况，帮助学生</w:t>
            </w:r>
            <w:r>
              <w:rPr>
                <w:rFonts w:hint="eastAsia" w:ascii="宋体" w:hAnsi="宋体"/>
                <w:color w:val="000000"/>
                <w:szCs w:val="21"/>
              </w:rPr>
              <w:t>更好地</w:t>
            </w:r>
            <w:r>
              <w:rPr>
                <w:rFonts w:ascii="宋体" w:hAnsi="宋体"/>
                <w:color w:val="000000"/>
                <w:szCs w:val="21"/>
              </w:rPr>
              <w:t>理解和消化所学知识、改进学习方法和思维方式，培养其独立的教学设计能力、教学组织指导能力、教学反思与评价能力，任课教师</w:t>
            </w:r>
            <w:r>
              <w:rPr>
                <w:rFonts w:hint="eastAsia" w:ascii="宋体" w:hAnsi="宋体"/>
                <w:color w:val="000000"/>
                <w:szCs w:val="21"/>
              </w:rPr>
              <w:t>需</w:t>
            </w:r>
            <w:r>
              <w:rPr>
                <w:rFonts w:ascii="宋体" w:hAnsi="宋体"/>
                <w:color w:val="000000"/>
                <w:szCs w:val="21"/>
              </w:rPr>
              <w:t>每周安排</w:t>
            </w:r>
            <w:r>
              <w:rPr>
                <w:rFonts w:hint="eastAsia" w:ascii="宋体" w:hAnsi="宋体"/>
                <w:color w:val="000000"/>
                <w:szCs w:val="21"/>
              </w:rPr>
              <w:t>一定</w:t>
            </w:r>
            <w:r>
              <w:rPr>
                <w:rFonts w:ascii="宋体" w:hAnsi="宋体"/>
                <w:color w:val="000000"/>
                <w:szCs w:val="21"/>
              </w:rPr>
              <w:t>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582" w:type="dxa"/>
            <w:tcBorders>
              <w:left w:val="single" w:color="auto" w:sz="8" w:space="0"/>
            </w:tcBorders>
            <w:vAlign w:val="center"/>
          </w:tcPr>
          <w:p>
            <w:pPr>
              <w:rPr>
                <w:rFonts w:ascii="宋体" w:hAnsi="宋体"/>
                <w:szCs w:val="21"/>
              </w:rPr>
            </w:pPr>
            <w:r>
              <w:rPr>
                <w:rFonts w:ascii="宋体" w:hAnsi="宋体"/>
                <w:szCs w:val="21"/>
              </w:rPr>
              <w:t>5</w:t>
            </w:r>
          </w:p>
        </w:tc>
        <w:tc>
          <w:tcPr>
            <w:tcW w:w="993" w:type="dxa"/>
            <w:tcMar>
              <w:left w:w="28" w:type="dxa"/>
              <w:right w:w="28" w:type="dxa"/>
            </w:tcMar>
            <w:vAlign w:val="center"/>
          </w:tcPr>
          <w:p>
            <w:pPr>
              <w:rPr>
                <w:rFonts w:ascii="宋体" w:hAnsi="宋体"/>
                <w:szCs w:val="21"/>
              </w:rPr>
            </w:pPr>
            <w:r>
              <w:rPr>
                <w:rFonts w:ascii="宋体" w:hAnsi="宋体"/>
                <w:szCs w:val="21"/>
              </w:rPr>
              <w:t>成绩考核</w:t>
            </w:r>
          </w:p>
        </w:tc>
        <w:tc>
          <w:tcPr>
            <w:tcW w:w="7087" w:type="dxa"/>
            <w:tcBorders>
              <w:right w:val="single" w:color="auto" w:sz="8" w:space="0"/>
            </w:tcBorders>
            <w:vAlign w:val="center"/>
          </w:tcPr>
          <w:p>
            <w:pPr>
              <w:rPr>
                <w:rFonts w:ascii="宋体" w:hAnsi="宋体"/>
                <w:color w:val="000000"/>
                <w:szCs w:val="21"/>
              </w:rPr>
            </w:pPr>
            <w:r>
              <w:rPr>
                <w:rFonts w:ascii="宋体" w:hAnsi="宋体"/>
                <w:color w:val="000000"/>
                <w:szCs w:val="21"/>
              </w:rPr>
              <w:t>本课程考核的方式</w:t>
            </w:r>
            <w:r>
              <w:rPr>
                <w:rFonts w:hint="eastAsia" w:ascii="宋体" w:hAnsi="宋体"/>
                <w:color w:val="000000"/>
                <w:szCs w:val="21"/>
              </w:rPr>
              <w:t>为弹唱考试，</w:t>
            </w:r>
            <w:r>
              <w:rPr>
                <w:rFonts w:ascii="宋体" w:hAnsi="宋体"/>
                <w:color w:val="000000"/>
                <w:szCs w:val="21"/>
              </w:rPr>
              <w:t>监考</w:t>
            </w:r>
            <w:r>
              <w:rPr>
                <w:rFonts w:hint="eastAsia" w:ascii="宋体" w:hAnsi="宋体"/>
                <w:color w:val="000000"/>
                <w:szCs w:val="21"/>
              </w:rPr>
              <w:t>由学院</w:t>
            </w:r>
            <w:r>
              <w:rPr>
                <w:rFonts w:ascii="宋体" w:hAnsi="宋体"/>
                <w:color w:val="000000"/>
                <w:szCs w:val="21"/>
              </w:rPr>
              <w:t>统一安排。有下列情况之一者，总评成绩为不及格：</w:t>
            </w:r>
          </w:p>
          <w:p>
            <w:pPr>
              <w:rPr>
                <w:rFonts w:ascii="宋体" w:hAnsi="宋体"/>
                <w:color w:val="000000"/>
                <w:szCs w:val="21"/>
              </w:rPr>
            </w:pPr>
            <w:r>
              <w:rPr>
                <w:rFonts w:hint="eastAsia" w:ascii="宋体" w:hAnsi="宋体"/>
                <w:color w:val="000000"/>
                <w:szCs w:val="21"/>
              </w:rPr>
              <w:t>（1）</w:t>
            </w:r>
            <w:r>
              <w:rPr>
                <w:rFonts w:ascii="宋体" w:hAnsi="宋体"/>
                <w:color w:val="000000"/>
                <w:szCs w:val="21"/>
              </w:rPr>
              <w:t>缺</w:t>
            </w:r>
            <w:r>
              <w:rPr>
                <w:rFonts w:hint="eastAsia" w:ascii="宋体" w:hAnsi="宋体"/>
                <w:color w:val="000000"/>
                <w:szCs w:val="21"/>
              </w:rPr>
              <w:t>还课</w:t>
            </w:r>
            <w:r>
              <w:rPr>
                <w:rFonts w:ascii="宋体" w:hAnsi="宋体"/>
                <w:color w:val="000000"/>
                <w:szCs w:val="21"/>
              </w:rPr>
              <w:t>次数达1/3以上者</w:t>
            </w:r>
            <w:r>
              <w:rPr>
                <w:rFonts w:hint="eastAsia" w:ascii="宋体" w:hAnsi="宋体"/>
                <w:color w:val="000000"/>
                <w:szCs w:val="21"/>
              </w:rPr>
              <w:t>。</w:t>
            </w:r>
          </w:p>
          <w:p>
            <w:pPr>
              <w:rPr>
                <w:rFonts w:ascii="宋体" w:hAnsi="宋体"/>
                <w:color w:val="000000"/>
                <w:szCs w:val="21"/>
              </w:rPr>
            </w:pPr>
            <w:r>
              <w:rPr>
                <w:rFonts w:hint="eastAsia" w:ascii="宋体" w:hAnsi="宋体"/>
                <w:color w:val="000000"/>
                <w:szCs w:val="21"/>
              </w:rPr>
              <w:t>（2）</w:t>
            </w:r>
            <w:r>
              <w:rPr>
                <w:rFonts w:ascii="宋体" w:hAnsi="宋体"/>
                <w:color w:val="000000"/>
                <w:szCs w:val="21"/>
              </w:rPr>
              <w:t>缺课次数达本学期总授课学时的1/3以上者</w:t>
            </w:r>
            <w:r>
              <w:rPr>
                <w:rFonts w:hint="eastAsia" w:ascii="宋体" w:hAnsi="宋体"/>
                <w:color w:val="000000"/>
                <w:szCs w:val="21"/>
              </w:rPr>
              <w:t>。</w:t>
            </w:r>
          </w:p>
        </w:tc>
      </w:tr>
    </w:tbl>
    <w:p>
      <w:pPr>
        <w:rPr>
          <w:rFonts w:ascii="宋体" w:hAnsi="宋体"/>
          <w:b/>
          <w:sz w:val="28"/>
          <w:szCs w:val="28"/>
        </w:rPr>
      </w:pPr>
      <w:r>
        <w:rPr>
          <w:rFonts w:hint="eastAsia" w:ascii="宋体" w:hAnsi="宋体"/>
          <w:b/>
          <w:sz w:val="28"/>
          <w:szCs w:val="28"/>
        </w:rPr>
        <w:t>六、课程</w:t>
      </w:r>
      <w:r>
        <w:rPr>
          <w:rFonts w:ascii="宋体" w:hAnsi="宋体"/>
          <w:b/>
          <w:sz w:val="28"/>
          <w:szCs w:val="28"/>
        </w:rPr>
        <w:t>考核</w:t>
      </w:r>
    </w:p>
    <w:p>
      <w:pPr>
        <w:rPr>
          <w:rFonts w:ascii="宋体" w:hAnsi="宋体"/>
          <w:sz w:val="24"/>
          <w:szCs w:val="22"/>
        </w:rPr>
      </w:pPr>
      <w:r>
        <w:rPr>
          <w:rFonts w:hint="eastAsia" w:ascii="宋体" w:hAnsi="宋体"/>
          <w:sz w:val="24"/>
          <w:szCs w:val="22"/>
        </w:rPr>
        <w:t>（一）</w:t>
      </w:r>
      <w:r>
        <w:rPr>
          <w:rFonts w:ascii="宋体" w:hAnsi="宋体"/>
          <w:sz w:val="24"/>
          <w:szCs w:val="22"/>
        </w:rPr>
        <w:t>课程考核包括期末考试、平时及还课考核和</w:t>
      </w:r>
      <w:r>
        <w:rPr>
          <w:rFonts w:hint="eastAsia" w:ascii="宋体" w:hAnsi="宋体"/>
          <w:sz w:val="24"/>
          <w:szCs w:val="22"/>
        </w:rPr>
        <w:t>实践</w:t>
      </w:r>
      <w:r>
        <w:rPr>
          <w:rFonts w:ascii="宋体" w:hAnsi="宋体"/>
          <w:sz w:val="24"/>
          <w:szCs w:val="22"/>
        </w:rPr>
        <w:t>考核</w:t>
      </w:r>
      <w:r>
        <w:rPr>
          <w:rFonts w:hint="eastAsia" w:ascii="宋体" w:hAnsi="宋体"/>
          <w:sz w:val="24"/>
          <w:szCs w:val="22"/>
        </w:rPr>
        <w:t>等</w:t>
      </w:r>
      <w:r>
        <w:rPr>
          <w:rFonts w:ascii="宋体" w:hAnsi="宋体"/>
          <w:sz w:val="24"/>
          <w:szCs w:val="22"/>
        </w:rPr>
        <w:t>，期</w:t>
      </w:r>
      <w:r>
        <w:rPr>
          <w:rFonts w:hint="eastAsia" w:ascii="宋体" w:hAnsi="宋体"/>
          <w:sz w:val="24"/>
          <w:szCs w:val="22"/>
        </w:rPr>
        <w:t>末</w:t>
      </w:r>
      <w:r>
        <w:rPr>
          <w:rFonts w:ascii="宋体" w:hAnsi="宋体"/>
          <w:sz w:val="24"/>
          <w:szCs w:val="22"/>
        </w:rPr>
        <w:t>考试采用</w:t>
      </w:r>
      <w:r>
        <w:rPr>
          <w:rFonts w:hint="eastAsia" w:ascii="宋体" w:hAnsi="宋体"/>
          <w:sz w:val="24"/>
          <w:szCs w:val="22"/>
        </w:rPr>
        <w:t>弹唱考试方式</w:t>
      </w:r>
      <w:r>
        <w:rPr>
          <w:rFonts w:ascii="宋体" w:hAnsi="宋体"/>
          <w:sz w:val="24"/>
          <w:szCs w:val="22"/>
        </w:rPr>
        <w:t>。</w:t>
      </w:r>
    </w:p>
    <w:p>
      <w:pPr>
        <w:rPr>
          <w:rFonts w:ascii="宋体" w:hAnsi="宋体"/>
          <w:sz w:val="24"/>
          <w:szCs w:val="22"/>
        </w:rPr>
      </w:pPr>
      <w:r>
        <w:rPr>
          <w:rFonts w:hint="eastAsia" w:ascii="宋体" w:hAnsi="宋体"/>
          <w:sz w:val="24"/>
          <w:szCs w:val="22"/>
        </w:rPr>
        <w:t>（二）</w:t>
      </w:r>
      <w:r>
        <w:rPr>
          <w:rFonts w:ascii="宋体" w:hAnsi="宋体"/>
          <w:sz w:val="24"/>
          <w:szCs w:val="22"/>
        </w:rPr>
        <w:t>课程</w:t>
      </w:r>
      <w:r>
        <w:rPr>
          <w:rFonts w:hint="eastAsia" w:ascii="宋体" w:hAnsi="宋体"/>
          <w:sz w:val="24"/>
          <w:szCs w:val="22"/>
        </w:rPr>
        <w:t>总评</w:t>
      </w:r>
      <w:r>
        <w:rPr>
          <w:rFonts w:ascii="宋体" w:hAnsi="宋体"/>
          <w:sz w:val="24"/>
          <w:szCs w:val="22"/>
        </w:rPr>
        <w:t>成绩=平时成绩×</w:t>
      </w:r>
      <w:r>
        <w:rPr>
          <w:rFonts w:hint="eastAsia" w:ascii="宋体" w:hAnsi="宋体"/>
          <w:sz w:val="24"/>
          <w:szCs w:val="22"/>
        </w:rPr>
        <w:t>20</w:t>
      </w:r>
      <w:r>
        <w:rPr>
          <w:rFonts w:ascii="宋体" w:hAnsi="宋体"/>
          <w:sz w:val="24"/>
          <w:szCs w:val="22"/>
        </w:rPr>
        <w:t>% +</w:t>
      </w:r>
      <w:r>
        <w:rPr>
          <w:rFonts w:hint="eastAsia" w:ascii="宋体" w:hAnsi="宋体"/>
          <w:sz w:val="24"/>
          <w:szCs w:val="22"/>
        </w:rPr>
        <w:t>实践</w:t>
      </w:r>
      <w:r>
        <w:rPr>
          <w:rFonts w:ascii="宋体" w:hAnsi="宋体"/>
          <w:sz w:val="24"/>
          <w:szCs w:val="22"/>
        </w:rPr>
        <w:t>成绩×</w:t>
      </w:r>
      <w:r>
        <w:rPr>
          <w:rFonts w:hint="eastAsia" w:ascii="宋体" w:hAnsi="宋体"/>
          <w:sz w:val="24"/>
          <w:szCs w:val="22"/>
        </w:rPr>
        <w:t>20</w:t>
      </w:r>
      <w:r>
        <w:rPr>
          <w:rFonts w:ascii="宋体" w:hAnsi="宋体"/>
          <w:sz w:val="24"/>
          <w:szCs w:val="22"/>
        </w:rPr>
        <w:t>%+期末考试成绩×</w:t>
      </w:r>
      <w:r>
        <w:rPr>
          <w:rFonts w:hint="eastAsia" w:ascii="宋体" w:hAnsi="宋体"/>
          <w:sz w:val="24"/>
          <w:szCs w:val="22"/>
        </w:rPr>
        <w:t>60</w:t>
      </w:r>
      <w:r>
        <w:rPr>
          <w:rFonts w:ascii="宋体" w:hAnsi="宋体"/>
          <w:sz w:val="24"/>
          <w:szCs w:val="22"/>
        </w:rPr>
        <w:t>%。</w:t>
      </w:r>
    </w:p>
    <w:p>
      <w:pPr>
        <w:rPr>
          <w:rFonts w:ascii="宋体" w:hAnsi="宋体"/>
          <w:b/>
          <w:sz w:val="24"/>
          <w:szCs w:val="22"/>
        </w:rPr>
      </w:pPr>
      <w:r>
        <w:rPr>
          <w:rFonts w:ascii="宋体" w:hAnsi="宋体"/>
          <w:b/>
          <w:sz w:val="24"/>
          <w:szCs w:val="22"/>
        </w:rPr>
        <w:t>具体内容和比例</w:t>
      </w:r>
      <w:r>
        <w:rPr>
          <w:rFonts w:hint="eastAsia" w:ascii="宋体" w:hAnsi="宋体"/>
          <w:b/>
          <w:sz w:val="24"/>
          <w:szCs w:val="22"/>
        </w:rPr>
        <w:t>如表所示：</w:t>
      </w:r>
    </w:p>
    <w:tbl>
      <w:tblPr>
        <w:tblStyle w:val="19"/>
        <w:tblW w:w="85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134"/>
        <w:gridCol w:w="709"/>
        <w:gridCol w:w="2693"/>
        <w:gridCol w:w="1276"/>
        <w:gridCol w:w="1276"/>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shd w:val="clear" w:color="auto" w:fill="FFFFFF"/>
            <w:tcMar>
              <w:left w:w="57" w:type="dxa"/>
              <w:right w:w="57" w:type="dxa"/>
            </w:tcMar>
            <w:vAlign w:val="center"/>
          </w:tcPr>
          <w:p>
            <w:pPr>
              <w:rPr>
                <w:rFonts w:ascii="宋体" w:hAnsi="宋体"/>
                <w:b/>
              </w:rPr>
            </w:pPr>
            <w:r>
              <w:rPr>
                <w:rFonts w:ascii="宋体" w:hAnsi="宋体"/>
                <w:b/>
              </w:rPr>
              <w:t>成绩组成</w:t>
            </w:r>
          </w:p>
        </w:tc>
        <w:tc>
          <w:tcPr>
            <w:tcW w:w="1134" w:type="dxa"/>
            <w:shd w:val="clear" w:color="auto" w:fill="FFFFFF"/>
            <w:vAlign w:val="center"/>
          </w:tcPr>
          <w:p>
            <w:pPr>
              <w:rPr>
                <w:rFonts w:ascii="宋体" w:hAnsi="宋体"/>
                <w:b/>
              </w:rPr>
            </w:pPr>
            <w:r>
              <w:rPr>
                <w:rFonts w:ascii="宋体" w:hAnsi="宋体"/>
                <w:b/>
              </w:rPr>
              <w:t>考核/</w:t>
            </w:r>
          </w:p>
          <w:p>
            <w:pPr>
              <w:rPr>
                <w:rFonts w:ascii="宋体" w:hAnsi="宋体"/>
                <w:b/>
              </w:rPr>
            </w:pPr>
            <w:r>
              <w:rPr>
                <w:rFonts w:ascii="宋体" w:hAnsi="宋体"/>
                <w:b/>
              </w:rPr>
              <w:t>评价环节</w:t>
            </w:r>
          </w:p>
        </w:tc>
        <w:tc>
          <w:tcPr>
            <w:tcW w:w="709" w:type="dxa"/>
            <w:shd w:val="clear" w:color="auto" w:fill="FFFFFF"/>
            <w:vAlign w:val="center"/>
          </w:tcPr>
          <w:p>
            <w:pPr>
              <w:rPr>
                <w:rFonts w:ascii="宋体" w:hAnsi="宋体"/>
                <w:b/>
              </w:rPr>
            </w:pPr>
            <w:r>
              <w:rPr>
                <w:rFonts w:hint="eastAsia" w:ascii="宋体" w:hAnsi="宋体"/>
                <w:b/>
              </w:rPr>
              <w:t>权重</w:t>
            </w:r>
          </w:p>
        </w:tc>
        <w:tc>
          <w:tcPr>
            <w:tcW w:w="2693" w:type="dxa"/>
            <w:shd w:val="clear" w:color="auto" w:fill="FFFFFF"/>
            <w:vAlign w:val="center"/>
          </w:tcPr>
          <w:p>
            <w:pPr>
              <w:rPr>
                <w:rFonts w:ascii="宋体" w:hAnsi="宋体"/>
                <w:b/>
              </w:rPr>
            </w:pPr>
            <w:r>
              <w:rPr>
                <w:rFonts w:ascii="宋体" w:hAnsi="宋体"/>
                <w:b/>
              </w:rPr>
              <w:t>考核/评价细则</w:t>
            </w:r>
          </w:p>
        </w:tc>
        <w:tc>
          <w:tcPr>
            <w:tcW w:w="1276" w:type="dxa"/>
            <w:shd w:val="clear" w:color="auto" w:fill="FFFFFF"/>
          </w:tcPr>
          <w:p>
            <w:pPr>
              <w:rPr>
                <w:rFonts w:ascii="宋体" w:hAnsi="宋体"/>
                <w:b/>
              </w:rPr>
            </w:pPr>
            <w:r>
              <w:rPr>
                <w:rFonts w:hint="eastAsia" w:ascii="宋体" w:hAnsi="宋体"/>
                <w:b/>
              </w:rPr>
              <w:t>课程</w:t>
            </w:r>
          </w:p>
          <w:p>
            <w:pPr>
              <w:rPr>
                <w:rFonts w:ascii="宋体" w:hAnsi="宋体"/>
                <w:b/>
              </w:rPr>
            </w:pPr>
            <w:r>
              <w:rPr>
                <w:rFonts w:hint="eastAsia" w:ascii="宋体" w:hAnsi="宋体"/>
                <w:b/>
              </w:rPr>
              <w:t>目标</w:t>
            </w:r>
          </w:p>
        </w:tc>
        <w:tc>
          <w:tcPr>
            <w:tcW w:w="1276" w:type="dxa"/>
            <w:shd w:val="clear" w:color="auto" w:fill="FFFFFF"/>
          </w:tcPr>
          <w:p>
            <w:pPr>
              <w:rPr>
                <w:rFonts w:ascii="宋体" w:hAnsi="宋体"/>
                <w:b/>
              </w:rPr>
            </w:pPr>
            <w:r>
              <w:rPr>
                <w:rFonts w:hint="eastAsia" w:ascii="宋体" w:hAnsi="宋体"/>
                <w:b/>
              </w:rPr>
              <w:t>考核</w:t>
            </w:r>
          </w:p>
          <w:p>
            <w:pPr>
              <w:rPr>
                <w:rFonts w:ascii="宋体" w:hAnsi="宋体"/>
                <w:b/>
              </w:rPr>
            </w:pPr>
            <w:r>
              <w:rPr>
                <w:rFonts w:ascii="宋体" w:hAnsi="宋体"/>
                <w:b/>
              </w:rPr>
              <w:t>内容</w:t>
            </w:r>
          </w:p>
        </w:tc>
        <w:tc>
          <w:tcPr>
            <w:tcW w:w="850" w:type="dxa"/>
            <w:shd w:val="clear" w:color="auto" w:fill="FFFFFF"/>
            <w:vAlign w:val="center"/>
          </w:tcPr>
          <w:p>
            <w:pPr>
              <w:rPr>
                <w:rFonts w:ascii="宋体" w:hAnsi="宋体"/>
                <w:b/>
              </w:rPr>
            </w:pPr>
            <w:r>
              <w:rPr>
                <w:rFonts w:ascii="宋体" w:hAnsi="宋体"/>
                <w:b/>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0" w:hRule="atLeast"/>
        </w:trPr>
        <w:tc>
          <w:tcPr>
            <w:tcW w:w="624" w:type="dxa"/>
            <w:tcMar>
              <w:left w:w="57" w:type="dxa"/>
              <w:right w:w="57" w:type="dxa"/>
            </w:tcMar>
            <w:vAlign w:val="center"/>
          </w:tcPr>
          <w:p>
            <w:pPr>
              <w:rPr>
                <w:rFonts w:ascii="宋体" w:hAnsi="宋体"/>
              </w:rPr>
            </w:pPr>
            <w:r>
              <w:rPr>
                <w:rFonts w:ascii="宋体" w:hAnsi="宋体"/>
              </w:rPr>
              <w:t>平时成绩</w:t>
            </w:r>
          </w:p>
        </w:tc>
        <w:tc>
          <w:tcPr>
            <w:tcW w:w="1134" w:type="dxa"/>
            <w:vAlign w:val="center"/>
          </w:tcPr>
          <w:p>
            <w:pPr>
              <w:rPr>
                <w:rFonts w:ascii="宋体" w:hAnsi="宋体"/>
              </w:rPr>
            </w:pPr>
            <w:r>
              <w:rPr>
                <w:rFonts w:hint="eastAsia" w:ascii="宋体" w:hAnsi="宋体"/>
              </w:rPr>
              <w:t>课堂考勤及</w:t>
            </w:r>
          </w:p>
          <w:p>
            <w:pPr>
              <w:rPr>
                <w:rFonts w:ascii="宋体" w:hAnsi="宋体"/>
              </w:rPr>
            </w:pPr>
            <w:r>
              <w:rPr>
                <w:rFonts w:ascii="宋体" w:hAnsi="宋体"/>
              </w:rPr>
              <w:t>平时还课</w:t>
            </w:r>
          </w:p>
        </w:tc>
        <w:tc>
          <w:tcPr>
            <w:tcW w:w="709" w:type="dxa"/>
            <w:vAlign w:val="center"/>
          </w:tcPr>
          <w:p>
            <w:pPr>
              <w:rPr>
                <w:rFonts w:ascii="宋体" w:hAnsi="宋体"/>
              </w:rPr>
            </w:pPr>
            <w:r>
              <w:rPr>
                <w:rFonts w:hint="eastAsia" w:ascii="宋体" w:hAnsi="宋体"/>
              </w:rPr>
              <w:t>2</w:t>
            </w:r>
            <w:r>
              <w:rPr>
                <w:rFonts w:ascii="宋体" w:hAnsi="宋体"/>
              </w:rPr>
              <w:t>0%</w:t>
            </w:r>
          </w:p>
        </w:tc>
        <w:tc>
          <w:tcPr>
            <w:tcW w:w="2693" w:type="dxa"/>
            <w:vAlign w:val="center"/>
          </w:tcPr>
          <w:p>
            <w:pPr>
              <w:rPr>
                <w:rFonts w:ascii="宋体" w:hAnsi="宋体"/>
              </w:rPr>
            </w:pPr>
            <w:r>
              <w:rPr>
                <w:rFonts w:hint="eastAsia" w:ascii="宋体" w:hAnsi="宋体"/>
              </w:rPr>
              <w:t>其中课堂考勤占20%，平时还课占80%。</w:t>
            </w:r>
          </w:p>
          <w:p>
            <w:pPr>
              <w:rPr>
                <w:rFonts w:ascii="宋体" w:hAnsi="宋体"/>
                <w:szCs w:val="21"/>
              </w:rPr>
            </w:pPr>
            <w:r>
              <w:rPr>
                <w:rFonts w:hint="eastAsia" w:ascii="宋体" w:hAnsi="宋体"/>
                <w:szCs w:val="21"/>
              </w:rPr>
              <w:t>课堂考勤：病假和事假一次扣5分，无故缺席一次扣10分，无故缺席累积达5次以上（不含5次）取消课程成绩。</w:t>
            </w:r>
          </w:p>
          <w:p>
            <w:pPr>
              <w:rPr>
                <w:rFonts w:ascii="宋体" w:hAnsi="宋体"/>
              </w:rPr>
            </w:pPr>
            <w:r>
              <w:rPr>
                <w:rFonts w:hint="eastAsia" w:ascii="宋体" w:hAnsi="宋体"/>
              </w:rPr>
              <w:t>平时还课：每次课堂抽部分同学还课</w:t>
            </w:r>
            <w:r>
              <w:rPr>
                <w:rFonts w:ascii="宋体" w:hAnsi="宋体"/>
              </w:rPr>
              <w:t>，主要考核学生对每节课知识点的复习、理解和掌握程度，计算全部还课的平均成绩。</w:t>
            </w:r>
          </w:p>
        </w:tc>
        <w:tc>
          <w:tcPr>
            <w:tcW w:w="1276" w:type="dxa"/>
          </w:tcPr>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r>
              <w:rPr>
                <w:rFonts w:hint="eastAsia" w:ascii="宋体" w:hAnsi="宋体"/>
              </w:rPr>
              <w:t>课程目标1</w:t>
            </w:r>
            <w:r>
              <w:rPr>
                <w:rFonts w:ascii="宋体" w:hAnsi="宋体"/>
              </w:rPr>
              <w:t>课程目标</w:t>
            </w:r>
            <w:r>
              <w:rPr>
                <w:rFonts w:hint="eastAsia" w:ascii="宋体" w:hAnsi="宋体"/>
              </w:rPr>
              <w:t>2</w:t>
            </w:r>
          </w:p>
        </w:tc>
        <w:tc>
          <w:tcPr>
            <w:tcW w:w="1276" w:type="dxa"/>
          </w:tcPr>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s="宋体"/>
                <w:color w:val="000000"/>
                <w:kern w:val="0"/>
                <w:szCs w:val="21"/>
              </w:rPr>
            </w:pPr>
            <w:r>
              <w:rPr>
                <w:rFonts w:hint="eastAsia" w:ascii="宋体" w:hAnsi="宋体"/>
                <w:color w:val="000000"/>
              </w:rPr>
              <w:t>不同</w:t>
            </w:r>
            <w:r>
              <w:rPr>
                <w:rFonts w:ascii="宋体" w:hAnsi="宋体"/>
                <w:color w:val="000000"/>
              </w:rPr>
              <w:t>类型</w:t>
            </w:r>
            <w:r>
              <w:rPr>
                <w:rFonts w:hint="eastAsia" w:ascii="宋体" w:hAnsi="宋体"/>
                <w:color w:val="000000"/>
              </w:rPr>
              <w:t>歌曲伴奏的</w:t>
            </w:r>
            <w:r>
              <w:rPr>
                <w:rFonts w:ascii="宋体" w:hAnsi="宋体"/>
                <w:color w:val="000000"/>
              </w:rPr>
              <w:t>设计与</w:t>
            </w:r>
            <w:r>
              <w:rPr>
                <w:rFonts w:hint="eastAsia" w:ascii="宋体" w:hAnsi="宋体"/>
                <w:color w:val="000000"/>
              </w:rPr>
              <w:t>编配</w:t>
            </w:r>
          </w:p>
        </w:tc>
        <w:tc>
          <w:tcPr>
            <w:tcW w:w="850" w:type="dxa"/>
            <w:vAlign w:val="center"/>
          </w:tcPr>
          <w:p>
            <w:pPr>
              <w:rPr>
                <w:rFonts w:ascii="宋体" w:hAnsi="宋体"/>
              </w:rPr>
            </w:pPr>
            <w:r>
              <w:rPr>
                <w:rFonts w:ascii="宋体" w:hAnsi="宋体"/>
                <w:color w:val="000000"/>
                <w:szCs w:val="21"/>
              </w:rPr>
              <w:t xml:space="preserve"> </w:t>
            </w:r>
            <w:r>
              <w:rPr>
                <w:rFonts w:hint="eastAsia" w:ascii="宋体" w:hAnsi="宋体"/>
                <w:color w:val="000000"/>
                <w:szCs w:val="21"/>
              </w:rPr>
              <w:t>2.1、2.2、3.1、7.1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8" w:hRule="atLeast"/>
        </w:trPr>
        <w:tc>
          <w:tcPr>
            <w:tcW w:w="624" w:type="dxa"/>
            <w:tcMar>
              <w:left w:w="57" w:type="dxa"/>
              <w:right w:w="57" w:type="dxa"/>
            </w:tcMar>
            <w:vAlign w:val="center"/>
          </w:tcPr>
          <w:p>
            <w:pPr>
              <w:rPr>
                <w:rFonts w:ascii="宋体" w:hAnsi="宋体"/>
              </w:rPr>
            </w:pPr>
            <w:r>
              <w:rPr>
                <w:rFonts w:hint="eastAsia" w:ascii="宋体" w:hAnsi="宋体"/>
              </w:rPr>
              <w:t>实践</w:t>
            </w:r>
            <w:r>
              <w:rPr>
                <w:rFonts w:ascii="宋体" w:hAnsi="宋体"/>
              </w:rPr>
              <w:t>成绩</w:t>
            </w:r>
          </w:p>
        </w:tc>
        <w:tc>
          <w:tcPr>
            <w:tcW w:w="1134" w:type="dxa"/>
            <w:vAlign w:val="center"/>
          </w:tcPr>
          <w:p>
            <w:pPr>
              <w:rPr>
                <w:rFonts w:ascii="宋体" w:hAnsi="宋体"/>
              </w:rPr>
            </w:pPr>
            <w:r>
              <w:rPr>
                <w:rFonts w:ascii="宋体" w:hAnsi="宋体"/>
              </w:rPr>
              <w:t>课程</w:t>
            </w:r>
            <w:r>
              <w:rPr>
                <w:rFonts w:hint="eastAsia" w:ascii="宋体" w:hAnsi="宋体"/>
              </w:rPr>
              <w:t>实践</w:t>
            </w:r>
          </w:p>
        </w:tc>
        <w:tc>
          <w:tcPr>
            <w:tcW w:w="709" w:type="dxa"/>
            <w:vAlign w:val="center"/>
          </w:tcPr>
          <w:p>
            <w:pPr>
              <w:rPr>
                <w:rFonts w:ascii="宋体" w:hAnsi="宋体"/>
              </w:rPr>
            </w:pPr>
            <w:r>
              <w:rPr>
                <w:rFonts w:hint="eastAsia" w:ascii="宋体" w:hAnsi="宋体"/>
              </w:rPr>
              <w:t>2</w:t>
            </w:r>
            <w:r>
              <w:rPr>
                <w:rFonts w:ascii="宋体" w:hAnsi="宋体"/>
              </w:rPr>
              <w:t>0%</w:t>
            </w:r>
          </w:p>
        </w:tc>
        <w:tc>
          <w:tcPr>
            <w:tcW w:w="2693" w:type="dxa"/>
            <w:vAlign w:val="center"/>
          </w:tcPr>
          <w:p>
            <w:pPr>
              <w:rPr>
                <w:rFonts w:ascii="宋体" w:hAnsi="宋体"/>
                <w:szCs w:val="21"/>
              </w:rPr>
            </w:pPr>
            <w:r>
              <w:rPr>
                <w:rFonts w:ascii="宋体" w:hAnsi="宋体"/>
                <w:szCs w:val="21"/>
              </w:rPr>
              <w:t>完成</w:t>
            </w:r>
            <w:r>
              <w:rPr>
                <w:rFonts w:hint="eastAsia" w:ascii="宋体" w:hAnsi="宋体"/>
                <w:szCs w:val="21"/>
              </w:rPr>
              <w:t>8</w:t>
            </w:r>
            <w:r>
              <w:rPr>
                <w:rFonts w:ascii="宋体" w:hAnsi="宋体"/>
                <w:szCs w:val="21"/>
              </w:rPr>
              <w:t>个</w:t>
            </w:r>
            <w:r>
              <w:rPr>
                <w:rFonts w:hint="eastAsia" w:ascii="宋体" w:hAnsi="宋体"/>
                <w:szCs w:val="21"/>
              </w:rPr>
              <w:t>实践活动</w:t>
            </w:r>
            <w:r>
              <w:rPr>
                <w:rFonts w:ascii="宋体" w:hAnsi="宋体"/>
                <w:szCs w:val="21"/>
              </w:rPr>
              <w:t>，主要考核学生应用</w:t>
            </w:r>
            <w:r>
              <w:rPr>
                <w:rFonts w:hint="eastAsia" w:ascii="宋体" w:hAnsi="宋体"/>
                <w:szCs w:val="21"/>
              </w:rPr>
              <w:t>钢琴即兴伴奏</w:t>
            </w:r>
            <w:r>
              <w:rPr>
                <w:rFonts w:ascii="宋体" w:hAnsi="宋体"/>
                <w:szCs w:val="21"/>
              </w:rPr>
              <w:t>基本理论</w:t>
            </w:r>
            <w:r>
              <w:rPr>
                <w:rFonts w:hint="eastAsia" w:ascii="宋体" w:hAnsi="宋体"/>
                <w:szCs w:val="21"/>
              </w:rPr>
              <w:t>进行歌曲伴奏</w:t>
            </w:r>
            <w:r>
              <w:rPr>
                <w:rFonts w:ascii="宋体" w:hAnsi="宋体"/>
                <w:szCs w:val="21"/>
              </w:rPr>
              <w:t>能力，并对</w:t>
            </w:r>
            <w:r>
              <w:rPr>
                <w:rFonts w:hint="eastAsia" w:ascii="宋体" w:hAnsi="宋体"/>
                <w:szCs w:val="21"/>
              </w:rPr>
              <w:t>学生所编配的伴奏</w:t>
            </w:r>
            <w:r>
              <w:rPr>
                <w:rFonts w:ascii="宋体" w:hAnsi="宋体"/>
                <w:szCs w:val="21"/>
              </w:rPr>
              <w:t>进行分析与评价</w:t>
            </w:r>
            <w:r>
              <w:rPr>
                <w:rFonts w:hint="eastAsia" w:ascii="宋体" w:hAnsi="宋体"/>
                <w:szCs w:val="21"/>
              </w:rPr>
              <w:t>。每次实践还课按百分制分别给出成绩。8个实践成绩平均后得到实践总评成绩并</w:t>
            </w:r>
            <w:r>
              <w:rPr>
                <w:rFonts w:ascii="宋体" w:hAnsi="宋体"/>
                <w:szCs w:val="21"/>
              </w:rPr>
              <w:t>按</w:t>
            </w:r>
            <w:r>
              <w:rPr>
                <w:rFonts w:hint="eastAsia" w:ascii="宋体" w:hAnsi="宋体"/>
                <w:szCs w:val="21"/>
              </w:rPr>
              <w:t>2</w:t>
            </w:r>
            <w:r>
              <w:rPr>
                <w:rFonts w:ascii="宋体" w:hAnsi="宋体"/>
                <w:szCs w:val="21"/>
              </w:rPr>
              <w:t>0%计入课程总成绩。</w:t>
            </w:r>
          </w:p>
        </w:tc>
        <w:tc>
          <w:tcPr>
            <w:tcW w:w="1276" w:type="dxa"/>
          </w:tcPr>
          <w:p>
            <w:pPr>
              <w:rPr>
                <w:rFonts w:ascii="宋体" w:hAnsi="宋体"/>
                <w:kern w:val="0"/>
                <w:sz w:val="24"/>
                <w:szCs w:val="22"/>
              </w:rPr>
            </w:pPr>
          </w:p>
          <w:p>
            <w:pPr>
              <w:rPr>
                <w:rFonts w:ascii="宋体" w:hAnsi="宋体"/>
                <w:kern w:val="0"/>
                <w:sz w:val="24"/>
                <w:szCs w:val="22"/>
              </w:rPr>
            </w:pPr>
          </w:p>
          <w:p>
            <w:pPr>
              <w:rPr>
                <w:rFonts w:ascii="宋体" w:hAnsi="宋体"/>
                <w:kern w:val="0"/>
                <w:sz w:val="24"/>
                <w:szCs w:val="22"/>
              </w:rPr>
            </w:pPr>
          </w:p>
          <w:p>
            <w:pPr>
              <w:rPr>
                <w:rFonts w:ascii="宋体" w:hAnsi="宋体"/>
                <w:kern w:val="0"/>
                <w:sz w:val="24"/>
                <w:szCs w:val="22"/>
              </w:rPr>
            </w:pPr>
          </w:p>
          <w:p>
            <w:pPr>
              <w:rPr>
                <w:rFonts w:ascii="宋体" w:hAnsi="宋体"/>
              </w:rPr>
            </w:pPr>
            <w:r>
              <w:rPr>
                <w:rFonts w:ascii="宋体" w:hAnsi="宋体"/>
              </w:rPr>
              <w:t>课程目标</w:t>
            </w:r>
            <w:r>
              <w:rPr>
                <w:rFonts w:hint="eastAsia" w:ascii="宋体" w:hAnsi="宋体"/>
              </w:rPr>
              <w:t>1</w:t>
            </w:r>
          </w:p>
          <w:p>
            <w:pPr>
              <w:rPr>
                <w:rFonts w:ascii="宋体" w:hAnsi="宋体"/>
                <w:kern w:val="0"/>
                <w:sz w:val="24"/>
                <w:szCs w:val="22"/>
              </w:rPr>
            </w:pPr>
            <w:r>
              <w:rPr>
                <w:rFonts w:hint="eastAsia" w:ascii="宋体" w:hAnsi="宋体"/>
              </w:rPr>
              <w:t>课程目标</w:t>
            </w:r>
            <w:r>
              <w:rPr>
                <w:rFonts w:ascii="宋体" w:hAnsi="宋体"/>
              </w:rPr>
              <w:t>3课程目标4</w:t>
            </w:r>
          </w:p>
        </w:tc>
        <w:tc>
          <w:tcPr>
            <w:tcW w:w="1276" w:type="dxa"/>
          </w:tcPr>
          <w:p>
            <w:pPr>
              <w:rPr>
                <w:rFonts w:ascii="宋体" w:hAnsi="宋体" w:cs="宋体"/>
                <w:color w:val="000000"/>
                <w:kern w:val="0"/>
                <w:szCs w:val="21"/>
              </w:rPr>
            </w:pPr>
          </w:p>
          <w:p>
            <w:pPr>
              <w:rPr>
                <w:rFonts w:ascii="宋体" w:hAnsi="宋体" w:cs="宋体"/>
                <w:color w:val="000000"/>
                <w:kern w:val="0"/>
                <w:szCs w:val="21"/>
              </w:rPr>
            </w:pPr>
          </w:p>
          <w:p>
            <w:pPr>
              <w:rPr>
                <w:rFonts w:ascii="宋体" w:hAnsi="宋体" w:cs="宋体"/>
                <w:color w:val="000000"/>
                <w:kern w:val="0"/>
                <w:szCs w:val="21"/>
              </w:rPr>
            </w:pPr>
            <w:r>
              <w:rPr>
                <w:rFonts w:hint="eastAsia" w:ascii="宋体" w:hAnsi="宋体" w:cs="宋体"/>
                <w:color w:val="000000"/>
                <w:kern w:val="0"/>
                <w:szCs w:val="21"/>
              </w:rPr>
              <w:t>不同伴奏音型、伴奏织体在不同风格歌曲中的设计与安排</w:t>
            </w:r>
          </w:p>
        </w:tc>
        <w:tc>
          <w:tcPr>
            <w:tcW w:w="850" w:type="dxa"/>
            <w:vAlign w:val="center"/>
          </w:tcPr>
          <w:p>
            <w:pPr>
              <w:rPr>
                <w:rFonts w:ascii="宋体" w:hAnsi="宋体"/>
                <w:kern w:val="0"/>
                <w:sz w:val="24"/>
                <w:szCs w:val="22"/>
              </w:rPr>
            </w:pPr>
            <w:r>
              <w:rPr>
                <w:rFonts w:hint="eastAsia" w:ascii="宋体" w:hAnsi="宋体"/>
                <w:color w:val="000000"/>
                <w:szCs w:val="21"/>
              </w:rPr>
              <w:t>2.1、2.2、3.1、7.1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7" w:hRule="atLeast"/>
        </w:trPr>
        <w:tc>
          <w:tcPr>
            <w:tcW w:w="624" w:type="dxa"/>
            <w:tcMar>
              <w:left w:w="57" w:type="dxa"/>
              <w:right w:w="57" w:type="dxa"/>
            </w:tcMar>
            <w:vAlign w:val="center"/>
          </w:tcPr>
          <w:p>
            <w:pPr>
              <w:rPr>
                <w:rFonts w:ascii="宋体" w:hAnsi="宋体"/>
              </w:rPr>
            </w:pPr>
            <w:r>
              <w:rPr>
                <w:rFonts w:ascii="宋体" w:hAnsi="宋体"/>
              </w:rPr>
              <w:t>期末考试</w:t>
            </w:r>
          </w:p>
        </w:tc>
        <w:tc>
          <w:tcPr>
            <w:tcW w:w="1134" w:type="dxa"/>
            <w:vAlign w:val="center"/>
          </w:tcPr>
          <w:p>
            <w:pPr>
              <w:rPr>
                <w:rFonts w:ascii="宋体" w:hAnsi="宋体"/>
              </w:rPr>
            </w:pPr>
            <w:r>
              <w:rPr>
                <w:rFonts w:ascii="宋体" w:hAnsi="宋体"/>
              </w:rPr>
              <w:t>期末考试</w:t>
            </w:r>
          </w:p>
          <w:p>
            <w:pPr>
              <w:rPr>
                <w:rFonts w:ascii="宋体" w:hAnsi="宋体"/>
              </w:rPr>
            </w:pPr>
            <w:r>
              <w:rPr>
                <w:rFonts w:hint="eastAsia" w:ascii="宋体" w:hAnsi="宋体"/>
              </w:rPr>
              <w:t>卷面</w:t>
            </w:r>
            <w:r>
              <w:rPr>
                <w:rFonts w:ascii="宋体" w:hAnsi="宋体"/>
              </w:rPr>
              <w:t>成绩</w:t>
            </w:r>
          </w:p>
        </w:tc>
        <w:tc>
          <w:tcPr>
            <w:tcW w:w="709" w:type="dxa"/>
            <w:vAlign w:val="center"/>
          </w:tcPr>
          <w:p>
            <w:pPr>
              <w:rPr>
                <w:rFonts w:ascii="宋体" w:hAnsi="宋体"/>
              </w:rPr>
            </w:pPr>
            <w:r>
              <w:rPr>
                <w:rFonts w:ascii="宋体" w:hAnsi="宋体"/>
              </w:rPr>
              <w:t>60%</w:t>
            </w:r>
          </w:p>
        </w:tc>
        <w:tc>
          <w:tcPr>
            <w:tcW w:w="2693" w:type="dxa"/>
            <w:vAlign w:val="center"/>
          </w:tcPr>
          <w:p>
            <w:pPr>
              <w:rPr>
                <w:rFonts w:ascii="宋体" w:hAnsi="宋体"/>
                <w:szCs w:val="21"/>
              </w:rPr>
            </w:pPr>
            <w:r>
              <w:rPr>
                <w:rFonts w:hint="eastAsia" w:ascii="宋体" w:hAnsi="宋体"/>
                <w:szCs w:val="21"/>
              </w:rPr>
              <w:t>弹唱考试内容</w:t>
            </w:r>
            <w:r>
              <w:rPr>
                <w:rFonts w:ascii="宋体" w:hAnsi="宋体"/>
                <w:szCs w:val="21"/>
              </w:rPr>
              <w:t>包括</w:t>
            </w:r>
            <w:r>
              <w:rPr>
                <w:rFonts w:hint="eastAsia" w:ascii="宋体" w:hAnsi="宋体"/>
                <w:szCs w:val="21"/>
              </w:rPr>
              <w:t>自弹自唱、你弹我唱、即兴伴奏</w:t>
            </w:r>
            <w:r>
              <w:rPr>
                <w:rFonts w:ascii="宋体" w:hAnsi="宋体"/>
                <w:szCs w:val="21"/>
              </w:rPr>
              <w:t>等，以</w:t>
            </w:r>
            <w:r>
              <w:rPr>
                <w:rFonts w:hint="eastAsia" w:ascii="宋体" w:hAnsi="宋体"/>
                <w:szCs w:val="21"/>
              </w:rPr>
              <w:t>考试</w:t>
            </w:r>
            <w:r>
              <w:rPr>
                <w:rFonts w:ascii="宋体" w:hAnsi="宋体"/>
                <w:szCs w:val="21"/>
              </w:rPr>
              <w:t>成绩的60%计入课程总成绩。其中考核</w:t>
            </w:r>
            <w:r>
              <w:rPr>
                <w:rFonts w:hint="eastAsia" w:ascii="宋体" w:hAnsi="宋体"/>
                <w:szCs w:val="21"/>
              </w:rPr>
              <w:t>钢琴伴奏编配</w:t>
            </w:r>
            <w:r>
              <w:rPr>
                <w:rFonts w:ascii="宋体" w:hAnsi="宋体"/>
                <w:szCs w:val="21"/>
              </w:rPr>
              <w:t>占30%，</w:t>
            </w:r>
            <w:r>
              <w:rPr>
                <w:rFonts w:hint="eastAsia" w:ascii="宋体" w:hAnsi="宋体"/>
                <w:szCs w:val="21"/>
              </w:rPr>
              <w:t>钢琴即兴伴奏的设计与演奏3</w:t>
            </w:r>
            <w:r>
              <w:rPr>
                <w:rFonts w:ascii="宋体" w:hAnsi="宋体"/>
                <w:szCs w:val="21"/>
              </w:rPr>
              <w:t>0%；考核学生</w:t>
            </w:r>
            <w:r>
              <w:rPr>
                <w:rFonts w:hint="eastAsia" w:ascii="宋体" w:hAnsi="宋体"/>
                <w:szCs w:val="21"/>
              </w:rPr>
              <w:t>自弹自唱的设计与表演</w:t>
            </w:r>
            <w:r>
              <w:rPr>
                <w:rFonts w:ascii="宋体" w:hAnsi="宋体"/>
                <w:szCs w:val="21"/>
              </w:rPr>
              <w:t>40%。</w:t>
            </w:r>
          </w:p>
        </w:tc>
        <w:tc>
          <w:tcPr>
            <w:tcW w:w="1276" w:type="dxa"/>
          </w:tcPr>
          <w:p>
            <w:pPr>
              <w:rPr>
                <w:rFonts w:ascii="宋体" w:hAnsi="宋体"/>
              </w:rPr>
            </w:pPr>
          </w:p>
          <w:p>
            <w:pPr>
              <w:rPr>
                <w:rFonts w:ascii="宋体" w:hAnsi="宋体"/>
              </w:rPr>
            </w:pPr>
          </w:p>
          <w:p>
            <w:pPr>
              <w:rPr>
                <w:rFonts w:ascii="宋体" w:hAnsi="宋体"/>
              </w:rPr>
            </w:pPr>
          </w:p>
          <w:p>
            <w:pPr>
              <w:rPr>
                <w:rFonts w:ascii="宋体" w:hAnsi="宋体"/>
              </w:rPr>
            </w:pPr>
            <w:r>
              <w:rPr>
                <w:rFonts w:ascii="宋体" w:hAnsi="宋体"/>
              </w:rPr>
              <w:t>课程目标</w:t>
            </w:r>
            <w:r>
              <w:rPr>
                <w:rFonts w:hint="eastAsia" w:ascii="宋体" w:hAnsi="宋体"/>
              </w:rPr>
              <w:t>1</w:t>
            </w:r>
          </w:p>
          <w:p>
            <w:pPr>
              <w:rPr>
                <w:rFonts w:ascii="宋体" w:hAnsi="宋体"/>
                <w:color w:val="000000"/>
                <w:szCs w:val="21"/>
              </w:rPr>
            </w:pPr>
            <w:r>
              <w:rPr>
                <w:rFonts w:hint="eastAsia" w:ascii="宋体" w:hAnsi="宋体"/>
              </w:rPr>
              <w:t>课程目标3</w:t>
            </w:r>
            <w:r>
              <w:rPr>
                <w:rFonts w:ascii="宋体" w:hAnsi="宋体"/>
              </w:rPr>
              <w:t>课程目标</w:t>
            </w:r>
            <w:r>
              <w:rPr>
                <w:rFonts w:hint="eastAsia" w:ascii="宋体" w:hAnsi="宋体"/>
              </w:rPr>
              <w:t>4</w:t>
            </w:r>
          </w:p>
        </w:tc>
        <w:tc>
          <w:tcPr>
            <w:tcW w:w="1276" w:type="dxa"/>
          </w:tcPr>
          <w:p>
            <w:pPr>
              <w:rPr>
                <w:rFonts w:ascii="宋体" w:hAnsi="宋体" w:cs="宋体"/>
                <w:color w:val="000000"/>
                <w:kern w:val="0"/>
                <w:szCs w:val="21"/>
              </w:rPr>
            </w:pPr>
          </w:p>
          <w:p>
            <w:pPr>
              <w:rPr>
                <w:rFonts w:ascii="宋体" w:hAnsi="宋体"/>
                <w:color w:val="000000"/>
                <w:szCs w:val="21"/>
              </w:rPr>
            </w:pPr>
            <w:r>
              <w:rPr>
                <w:rFonts w:hint="eastAsia" w:ascii="宋体" w:hAnsi="宋体" w:cs="宋体"/>
                <w:color w:val="000000"/>
                <w:kern w:val="0"/>
                <w:szCs w:val="21"/>
              </w:rPr>
              <w:t>钢琴伴奏编配、钢琴自弹自唱与钢琴即兴伴奏的设计、训练与表演</w:t>
            </w:r>
          </w:p>
        </w:tc>
        <w:tc>
          <w:tcPr>
            <w:tcW w:w="850" w:type="dxa"/>
            <w:vAlign w:val="center"/>
          </w:tcPr>
          <w:p>
            <w:pPr>
              <w:rPr>
                <w:rFonts w:ascii="宋体" w:hAnsi="宋体"/>
                <w:color w:val="000000"/>
                <w:szCs w:val="21"/>
              </w:rPr>
            </w:pPr>
            <w:r>
              <w:rPr>
                <w:rFonts w:hint="eastAsia" w:ascii="宋体" w:hAnsi="宋体"/>
                <w:color w:val="000000"/>
                <w:szCs w:val="21"/>
              </w:rPr>
              <w:t>2.1、2.2、3.1、7.1</w:t>
            </w:r>
          </w:p>
        </w:tc>
      </w:tr>
    </w:tbl>
    <w:p>
      <w:pPr>
        <w:rPr>
          <w:rFonts w:ascii="宋体" w:hAnsi="宋体"/>
          <w:sz w:val="24"/>
          <w:szCs w:val="22"/>
        </w:rPr>
      </w:pPr>
      <w:r>
        <w:rPr>
          <w:rFonts w:hint="eastAsia" w:ascii="宋体" w:hAnsi="宋体"/>
          <w:sz w:val="24"/>
          <w:szCs w:val="22"/>
        </w:rPr>
        <w:t xml:space="preserve">    </w:t>
      </w:r>
    </w:p>
    <w:p>
      <w:pPr>
        <w:rPr>
          <w:rFonts w:ascii="宋体" w:hAnsi="宋体"/>
          <w:sz w:val="24"/>
          <w:szCs w:val="22"/>
        </w:rPr>
      </w:pPr>
      <w:r>
        <w:rPr>
          <w:rFonts w:ascii="宋体" w:hAnsi="宋体"/>
          <w:sz w:val="24"/>
          <w:szCs w:val="22"/>
        </w:rPr>
        <w:t>（三）</w:t>
      </w:r>
      <w:r>
        <w:rPr>
          <w:rFonts w:hint="eastAsia" w:ascii="宋体" w:hAnsi="宋体"/>
          <w:sz w:val="24"/>
          <w:szCs w:val="22"/>
        </w:rPr>
        <w:t>课程目标及考核方式权重分配表</w:t>
      </w:r>
    </w:p>
    <w:tbl>
      <w:tblPr>
        <w:tblStyle w:val="19"/>
        <w:tblW w:w="8472" w:type="dxa"/>
        <w:tblInd w:w="0" w:type="dxa"/>
        <w:tblLayout w:type="autofit"/>
        <w:tblCellMar>
          <w:top w:w="0" w:type="dxa"/>
          <w:left w:w="108" w:type="dxa"/>
          <w:bottom w:w="0" w:type="dxa"/>
          <w:right w:w="108" w:type="dxa"/>
        </w:tblCellMar>
      </w:tblPr>
      <w:tblGrid>
        <w:gridCol w:w="2516"/>
        <w:gridCol w:w="2126"/>
        <w:gridCol w:w="2268"/>
        <w:gridCol w:w="1562"/>
      </w:tblGrid>
      <w:tr>
        <w:tblPrEx>
          <w:tblCellMar>
            <w:top w:w="0" w:type="dxa"/>
            <w:left w:w="108" w:type="dxa"/>
            <w:bottom w:w="0" w:type="dxa"/>
            <w:right w:w="108" w:type="dxa"/>
          </w:tblCellMar>
        </w:tblPrEx>
        <w:trPr>
          <w:trHeight w:val="413" w:hRule="atLeast"/>
        </w:trPr>
        <w:tc>
          <w:tcPr>
            <w:tcW w:w="4642" w:type="dxa"/>
            <w:gridSpan w:val="2"/>
            <w:tcBorders>
              <w:top w:val="single" w:color="auto" w:sz="8" w:space="0"/>
              <w:left w:val="single" w:color="auto" w:sz="8" w:space="0"/>
              <w:bottom w:val="single" w:color="auto" w:sz="8" w:space="0"/>
              <w:right w:val="single" w:color="000000" w:sz="8" w:space="0"/>
            </w:tcBorders>
            <w:shd w:val="clear" w:color="auto" w:fill="auto"/>
            <w:vAlign w:val="center"/>
          </w:tcPr>
          <w:p>
            <w:pPr>
              <w:rPr>
                <w:rFonts w:ascii="宋体" w:hAnsi="宋体"/>
                <w:kern w:val="0"/>
                <w:szCs w:val="21"/>
              </w:rPr>
            </w:pPr>
            <w:r>
              <w:rPr>
                <w:rFonts w:hint="eastAsia" w:ascii="宋体" w:hAnsi="宋体"/>
                <w:kern w:val="0"/>
                <w:szCs w:val="21"/>
              </w:rPr>
              <w:t>课程目标及权重</w:t>
            </w:r>
          </w:p>
        </w:tc>
        <w:tc>
          <w:tcPr>
            <w:tcW w:w="3830" w:type="dxa"/>
            <w:gridSpan w:val="2"/>
            <w:tcBorders>
              <w:top w:val="single" w:color="auto" w:sz="8" w:space="0"/>
              <w:left w:val="nil"/>
              <w:bottom w:val="single" w:color="auto" w:sz="8" w:space="0"/>
              <w:right w:val="single" w:color="000000" w:sz="8" w:space="0"/>
            </w:tcBorders>
            <w:shd w:val="clear" w:color="auto" w:fill="auto"/>
            <w:vAlign w:val="center"/>
          </w:tcPr>
          <w:p>
            <w:pPr>
              <w:rPr>
                <w:rFonts w:ascii="宋体" w:hAnsi="宋体"/>
                <w:kern w:val="0"/>
                <w:szCs w:val="21"/>
              </w:rPr>
            </w:pPr>
            <w:r>
              <w:rPr>
                <w:rFonts w:hint="eastAsia" w:ascii="宋体" w:hAnsi="宋体"/>
                <w:kern w:val="0"/>
                <w:szCs w:val="21"/>
              </w:rPr>
              <w:t>考核方式及权重</w:t>
            </w:r>
          </w:p>
        </w:tc>
      </w:tr>
      <w:tr>
        <w:tblPrEx>
          <w:tblCellMar>
            <w:top w:w="0" w:type="dxa"/>
            <w:left w:w="108" w:type="dxa"/>
            <w:bottom w:w="0" w:type="dxa"/>
            <w:right w:w="108" w:type="dxa"/>
          </w:tblCellMar>
        </w:tblPrEx>
        <w:trPr>
          <w:trHeight w:val="356" w:hRule="atLeast"/>
        </w:trPr>
        <w:tc>
          <w:tcPr>
            <w:tcW w:w="2516" w:type="dxa"/>
            <w:tcBorders>
              <w:top w:val="nil"/>
              <w:left w:val="single" w:color="auto" w:sz="8" w:space="0"/>
              <w:bottom w:val="single" w:color="auto" w:sz="8" w:space="0"/>
              <w:right w:val="single" w:color="auto" w:sz="8" w:space="0"/>
            </w:tcBorders>
            <w:shd w:val="clear" w:color="auto" w:fill="auto"/>
            <w:vAlign w:val="center"/>
          </w:tcPr>
          <w:p>
            <w:pPr>
              <w:rPr>
                <w:rFonts w:ascii="宋体" w:hAnsi="宋体"/>
                <w:kern w:val="0"/>
                <w:szCs w:val="21"/>
              </w:rPr>
            </w:pPr>
            <w:r>
              <w:rPr>
                <w:rFonts w:hint="eastAsia" w:ascii="宋体" w:hAnsi="宋体"/>
                <w:kern w:val="0"/>
                <w:szCs w:val="21"/>
              </w:rPr>
              <w:t>项目</w:t>
            </w:r>
          </w:p>
        </w:tc>
        <w:tc>
          <w:tcPr>
            <w:tcW w:w="2126" w:type="dxa"/>
            <w:tcBorders>
              <w:top w:val="nil"/>
              <w:left w:val="nil"/>
              <w:bottom w:val="single" w:color="auto" w:sz="8" w:space="0"/>
              <w:right w:val="single" w:color="auto" w:sz="8" w:space="0"/>
            </w:tcBorders>
            <w:shd w:val="clear" w:color="auto" w:fill="auto"/>
            <w:vAlign w:val="center"/>
          </w:tcPr>
          <w:p>
            <w:pPr>
              <w:rPr>
                <w:rFonts w:ascii="宋体" w:hAnsi="宋体"/>
                <w:kern w:val="0"/>
                <w:szCs w:val="21"/>
              </w:rPr>
            </w:pPr>
            <w:r>
              <w:rPr>
                <w:rFonts w:hint="eastAsia" w:ascii="宋体" w:hAnsi="宋体"/>
                <w:kern w:val="0"/>
                <w:szCs w:val="21"/>
              </w:rPr>
              <w:t>权重（</w:t>
            </w:r>
            <w:r>
              <w:rPr>
                <w:rFonts w:ascii="宋体" w:hAnsi="宋体"/>
                <w:kern w:val="0"/>
                <w:szCs w:val="21"/>
              </w:rPr>
              <w:t>a</w:t>
            </w:r>
            <w:r>
              <w:rPr>
                <w:rFonts w:hint="eastAsia" w:ascii="宋体" w:hAnsi="宋体"/>
                <w:kern w:val="0"/>
                <w:szCs w:val="21"/>
              </w:rPr>
              <w:t>）</w:t>
            </w:r>
          </w:p>
        </w:tc>
        <w:tc>
          <w:tcPr>
            <w:tcW w:w="2268" w:type="dxa"/>
            <w:tcBorders>
              <w:top w:val="nil"/>
              <w:left w:val="nil"/>
              <w:bottom w:val="single" w:color="auto" w:sz="8" w:space="0"/>
              <w:right w:val="single" w:color="auto" w:sz="8" w:space="0"/>
            </w:tcBorders>
            <w:shd w:val="clear" w:color="auto" w:fill="auto"/>
            <w:vAlign w:val="center"/>
          </w:tcPr>
          <w:p>
            <w:pPr>
              <w:rPr>
                <w:rFonts w:ascii="宋体" w:hAnsi="宋体"/>
                <w:kern w:val="0"/>
                <w:szCs w:val="21"/>
              </w:rPr>
            </w:pPr>
            <w:r>
              <w:rPr>
                <w:rFonts w:hint="eastAsia" w:ascii="宋体" w:hAnsi="宋体"/>
                <w:kern w:val="0"/>
                <w:szCs w:val="21"/>
              </w:rPr>
              <w:t>评价依据</w:t>
            </w:r>
          </w:p>
        </w:tc>
        <w:tc>
          <w:tcPr>
            <w:tcW w:w="1562" w:type="dxa"/>
            <w:tcBorders>
              <w:top w:val="nil"/>
              <w:left w:val="nil"/>
              <w:bottom w:val="single" w:color="auto" w:sz="8" w:space="0"/>
              <w:right w:val="single" w:color="auto" w:sz="8" w:space="0"/>
            </w:tcBorders>
            <w:shd w:val="clear" w:color="auto" w:fill="auto"/>
            <w:vAlign w:val="center"/>
          </w:tcPr>
          <w:p>
            <w:pPr>
              <w:rPr>
                <w:rFonts w:ascii="宋体" w:hAnsi="宋体"/>
                <w:kern w:val="0"/>
                <w:szCs w:val="21"/>
              </w:rPr>
            </w:pPr>
            <w:r>
              <w:rPr>
                <w:rFonts w:hint="eastAsia" w:ascii="宋体" w:hAnsi="宋体"/>
                <w:kern w:val="0"/>
                <w:szCs w:val="21"/>
              </w:rPr>
              <w:t>权重（</w:t>
            </w:r>
            <w:r>
              <w:rPr>
                <w:rFonts w:ascii="宋体" w:hAnsi="宋体"/>
                <w:kern w:val="0"/>
                <w:szCs w:val="21"/>
              </w:rPr>
              <w:t>b</w:t>
            </w:r>
            <w:r>
              <w:rPr>
                <w:rFonts w:hint="eastAsia" w:ascii="宋体" w:hAnsi="宋体"/>
                <w:kern w:val="0"/>
                <w:szCs w:val="21"/>
              </w:rPr>
              <w:t>）</w:t>
            </w:r>
          </w:p>
        </w:tc>
      </w:tr>
      <w:tr>
        <w:tblPrEx>
          <w:tblCellMar>
            <w:top w:w="0" w:type="dxa"/>
            <w:left w:w="108" w:type="dxa"/>
            <w:bottom w:w="0" w:type="dxa"/>
            <w:right w:w="108" w:type="dxa"/>
          </w:tblCellMar>
        </w:tblPrEx>
        <w:trPr>
          <w:trHeight w:val="340" w:hRule="atLeast"/>
        </w:trPr>
        <w:tc>
          <w:tcPr>
            <w:tcW w:w="2516" w:type="dxa"/>
            <w:vMerge w:val="restart"/>
            <w:tcBorders>
              <w:top w:val="nil"/>
              <w:left w:val="single" w:color="auto" w:sz="8" w:space="0"/>
              <w:bottom w:val="single" w:color="000000" w:sz="8" w:space="0"/>
              <w:right w:val="single" w:color="auto" w:sz="8" w:space="0"/>
            </w:tcBorders>
            <w:shd w:val="clear" w:color="auto" w:fill="auto"/>
            <w:vAlign w:val="center"/>
          </w:tcPr>
          <w:p>
            <w:pPr>
              <w:rPr>
                <w:rFonts w:ascii="宋体" w:hAnsi="宋体"/>
                <w:kern w:val="0"/>
                <w:szCs w:val="21"/>
              </w:rPr>
            </w:pPr>
            <w:r>
              <w:rPr>
                <w:rFonts w:hint="eastAsia" w:ascii="宋体" w:hAnsi="宋体"/>
                <w:kern w:val="0"/>
                <w:szCs w:val="21"/>
              </w:rPr>
              <w:t>课程目标</w:t>
            </w:r>
            <w:r>
              <w:rPr>
                <w:rFonts w:ascii="宋体" w:hAnsi="宋体"/>
                <w:kern w:val="0"/>
                <w:szCs w:val="21"/>
              </w:rPr>
              <w:t>1</w:t>
            </w:r>
          </w:p>
        </w:tc>
        <w:tc>
          <w:tcPr>
            <w:tcW w:w="2126" w:type="dxa"/>
            <w:vMerge w:val="restart"/>
            <w:tcBorders>
              <w:top w:val="nil"/>
              <w:left w:val="single" w:color="auto" w:sz="8" w:space="0"/>
              <w:bottom w:val="single" w:color="000000" w:sz="8" w:space="0"/>
              <w:right w:val="single" w:color="auto" w:sz="8" w:space="0"/>
            </w:tcBorders>
            <w:shd w:val="clear" w:color="auto" w:fill="auto"/>
            <w:vAlign w:val="center"/>
          </w:tcPr>
          <w:p>
            <w:pPr>
              <w:rPr>
                <w:rFonts w:ascii="宋体" w:hAnsi="宋体"/>
                <w:kern w:val="0"/>
                <w:szCs w:val="21"/>
              </w:rPr>
            </w:pPr>
            <w:r>
              <w:rPr>
                <w:rFonts w:hint="eastAsia" w:ascii="宋体" w:hAnsi="宋体"/>
                <w:kern w:val="0"/>
                <w:szCs w:val="21"/>
              </w:rPr>
              <w:t>25%</w:t>
            </w:r>
          </w:p>
        </w:tc>
        <w:tc>
          <w:tcPr>
            <w:tcW w:w="2268" w:type="dxa"/>
            <w:tcBorders>
              <w:top w:val="nil"/>
              <w:left w:val="nil"/>
              <w:bottom w:val="single" w:color="auto" w:sz="8" w:space="0"/>
              <w:right w:val="single" w:color="auto" w:sz="8" w:space="0"/>
            </w:tcBorders>
            <w:shd w:val="clear" w:color="auto" w:fill="auto"/>
            <w:vAlign w:val="center"/>
          </w:tcPr>
          <w:p>
            <w:pPr>
              <w:rPr>
                <w:rFonts w:ascii="宋体" w:hAnsi="宋体"/>
                <w:kern w:val="0"/>
                <w:szCs w:val="21"/>
              </w:rPr>
            </w:pPr>
            <w:r>
              <w:rPr>
                <w:rFonts w:hint="eastAsia" w:ascii="宋体" w:hAnsi="宋体"/>
                <w:kern w:val="0"/>
                <w:szCs w:val="21"/>
              </w:rPr>
              <w:t>考试</w:t>
            </w:r>
          </w:p>
        </w:tc>
        <w:tc>
          <w:tcPr>
            <w:tcW w:w="1562" w:type="dxa"/>
            <w:tcBorders>
              <w:top w:val="nil"/>
              <w:left w:val="nil"/>
              <w:bottom w:val="single" w:color="auto" w:sz="8" w:space="0"/>
              <w:right w:val="single" w:color="auto" w:sz="8" w:space="0"/>
            </w:tcBorders>
            <w:shd w:val="clear" w:color="auto" w:fill="auto"/>
            <w:vAlign w:val="center"/>
          </w:tcPr>
          <w:p>
            <w:pPr>
              <w:rPr>
                <w:rFonts w:ascii="宋体" w:hAnsi="宋体"/>
                <w:kern w:val="0"/>
                <w:szCs w:val="21"/>
              </w:rPr>
            </w:pPr>
            <w:r>
              <w:rPr>
                <w:rFonts w:hint="eastAsia" w:ascii="宋体" w:hAnsi="宋体"/>
                <w:kern w:val="0"/>
                <w:szCs w:val="21"/>
              </w:rPr>
              <w:t>70%</w:t>
            </w:r>
            <w:r>
              <w:rPr>
                <w:rFonts w:ascii="宋体" w:hAnsi="宋体"/>
                <w:kern w:val="0"/>
                <w:szCs w:val="21"/>
              </w:rPr>
              <w:t xml:space="preserve"> </w:t>
            </w:r>
          </w:p>
        </w:tc>
      </w:tr>
      <w:tr>
        <w:tblPrEx>
          <w:tblCellMar>
            <w:top w:w="0" w:type="dxa"/>
            <w:left w:w="108" w:type="dxa"/>
            <w:bottom w:w="0" w:type="dxa"/>
            <w:right w:w="108" w:type="dxa"/>
          </w:tblCellMar>
        </w:tblPrEx>
        <w:trPr>
          <w:trHeight w:val="340" w:hRule="atLeast"/>
        </w:trPr>
        <w:tc>
          <w:tcPr>
            <w:tcW w:w="2516" w:type="dxa"/>
            <w:vMerge w:val="continue"/>
            <w:tcBorders>
              <w:top w:val="nil"/>
              <w:left w:val="single" w:color="auto" w:sz="8" w:space="0"/>
              <w:bottom w:val="single" w:color="000000" w:sz="8" w:space="0"/>
              <w:right w:val="single" w:color="auto" w:sz="8" w:space="0"/>
            </w:tcBorders>
            <w:shd w:val="clear" w:color="auto" w:fill="auto"/>
            <w:vAlign w:val="center"/>
          </w:tcPr>
          <w:p>
            <w:pPr>
              <w:rPr>
                <w:rFonts w:ascii="宋体" w:hAnsi="宋体"/>
                <w:kern w:val="0"/>
                <w:szCs w:val="21"/>
              </w:rPr>
            </w:pPr>
          </w:p>
        </w:tc>
        <w:tc>
          <w:tcPr>
            <w:tcW w:w="2126" w:type="dxa"/>
            <w:vMerge w:val="continue"/>
            <w:tcBorders>
              <w:top w:val="nil"/>
              <w:left w:val="single" w:color="auto" w:sz="8" w:space="0"/>
              <w:bottom w:val="single" w:color="000000" w:sz="8" w:space="0"/>
              <w:right w:val="single" w:color="auto" w:sz="8" w:space="0"/>
            </w:tcBorders>
            <w:shd w:val="clear" w:color="auto" w:fill="auto"/>
            <w:vAlign w:val="center"/>
          </w:tcPr>
          <w:p>
            <w:pPr>
              <w:rPr>
                <w:rFonts w:ascii="宋体" w:hAnsi="宋体"/>
                <w:kern w:val="0"/>
                <w:szCs w:val="21"/>
              </w:rPr>
            </w:pPr>
          </w:p>
        </w:tc>
        <w:tc>
          <w:tcPr>
            <w:tcW w:w="2268" w:type="dxa"/>
            <w:tcBorders>
              <w:top w:val="nil"/>
              <w:left w:val="nil"/>
              <w:bottom w:val="single" w:color="auto" w:sz="8" w:space="0"/>
              <w:right w:val="single" w:color="auto" w:sz="8" w:space="0"/>
            </w:tcBorders>
            <w:shd w:val="clear" w:color="auto" w:fill="auto"/>
            <w:vAlign w:val="center"/>
          </w:tcPr>
          <w:p>
            <w:pPr>
              <w:rPr>
                <w:rFonts w:ascii="宋体" w:hAnsi="宋体"/>
                <w:kern w:val="0"/>
                <w:szCs w:val="21"/>
              </w:rPr>
            </w:pPr>
            <w:r>
              <w:rPr>
                <w:rFonts w:hint="eastAsia" w:ascii="宋体" w:hAnsi="宋体"/>
                <w:kern w:val="0"/>
                <w:szCs w:val="21"/>
              </w:rPr>
              <w:t>还课</w:t>
            </w:r>
            <w:r>
              <w:rPr>
                <w:rFonts w:ascii="宋体" w:hAnsi="宋体"/>
                <w:kern w:val="0"/>
                <w:szCs w:val="21"/>
              </w:rPr>
              <w:t>1</w:t>
            </w:r>
          </w:p>
        </w:tc>
        <w:tc>
          <w:tcPr>
            <w:tcW w:w="1562" w:type="dxa"/>
            <w:tcBorders>
              <w:top w:val="nil"/>
              <w:left w:val="nil"/>
              <w:bottom w:val="single" w:color="auto" w:sz="8" w:space="0"/>
              <w:right w:val="single" w:color="auto" w:sz="8" w:space="0"/>
            </w:tcBorders>
            <w:shd w:val="clear" w:color="auto" w:fill="auto"/>
            <w:vAlign w:val="center"/>
          </w:tcPr>
          <w:p>
            <w:pPr>
              <w:rPr>
                <w:rFonts w:ascii="宋体" w:hAnsi="宋体"/>
                <w:kern w:val="0"/>
                <w:szCs w:val="21"/>
              </w:rPr>
            </w:pPr>
            <w:r>
              <w:rPr>
                <w:rFonts w:hint="eastAsia" w:ascii="宋体" w:hAnsi="宋体"/>
                <w:kern w:val="0"/>
                <w:szCs w:val="21"/>
              </w:rPr>
              <w:t>30%</w:t>
            </w:r>
          </w:p>
        </w:tc>
      </w:tr>
      <w:tr>
        <w:tblPrEx>
          <w:tblCellMar>
            <w:top w:w="0" w:type="dxa"/>
            <w:left w:w="108" w:type="dxa"/>
            <w:bottom w:w="0" w:type="dxa"/>
            <w:right w:w="108" w:type="dxa"/>
          </w:tblCellMar>
        </w:tblPrEx>
        <w:trPr>
          <w:trHeight w:val="340" w:hRule="atLeast"/>
        </w:trPr>
        <w:tc>
          <w:tcPr>
            <w:tcW w:w="2516" w:type="dxa"/>
            <w:vMerge w:val="restart"/>
            <w:tcBorders>
              <w:top w:val="nil"/>
              <w:left w:val="single" w:color="auto" w:sz="8" w:space="0"/>
              <w:bottom w:val="single" w:color="000000" w:sz="8" w:space="0"/>
              <w:right w:val="single" w:color="auto" w:sz="8" w:space="0"/>
            </w:tcBorders>
            <w:shd w:val="clear" w:color="auto" w:fill="auto"/>
            <w:vAlign w:val="center"/>
          </w:tcPr>
          <w:p>
            <w:pPr>
              <w:rPr>
                <w:rFonts w:ascii="宋体" w:hAnsi="宋体"/>
                <w:kern w:val="0"/>
                <w:szCs w:val="21"/>
              </w:rPr>
            </w:pPr>
            <w:r>
              <w:rPr>
                <w:rFonts w:hint="eastAsia" w:ascii="宋体" w:hAnsi="宋体"/>
                <w:kern w:val="0"/>
                <w:szCs w:val="21"/>
              </w:rPr>
              <w:t>课程目标</w:t>
            </w:r>
            <w:r>
              <w:rPr>
                <w:rFonts w:ascii="宋体" w:hAnsi="宋体"/>
                <w:kern w:val="0"/>
                <w:szCs w:val="21"/>
              </w:rPr>
              <w:t>2</w:t>
            </w:r>
          </w:p>
        </w:tc>
        <w:tc>
          <w:tcPr>
            <w:tcW w:w="2126" w:type="dxa"/>
            <w:vMerge w:val="restart"/>
            <w:tcBorders>
              <w:top w:val="nil"/>
              <w:left w:val="single" w:color="auto" w:sz="8" w:space="0"/>
              <w:bottom w:val="single" w:color="000000" w:sz="8" w:space="0"/>
              <w:right w:val="single" w:color="auto" w:sz="8" w:space="0"/>
            </w:tcBorders>
            <w:shd w:val="clear" w:color="auto" w:fill="auto"/>
            <w:vAlign w:val="center"/>
          </w:tcPr>
          <w:p>
            <w:pPr>
              <w:rPr>
                <w:rFonts w:ascii="宋体" w:hAnsi="宋体"/>
                <w:kern w:val="0"/>
                <w:szCs w:val="21"/>
              </w:rPr>
            </w:pPr>
            <w:r>
              <w:rPr>
                <w:rFonts w:hint="eastAsia" w:ascii="宋体" w:hAnsi="宋体"/>
                <w:kern w:val="0"/>
                <w:szCs w:val="21"/>
              </w:rPr>
              <w:t>20%</w:t>
            </w:r>
          </w:p>
        </w:tc>
        <w:tc>
          <w:tcPr>
            <w:tcW w:w="2268" w:type="dxa"/>
            <w:tcBorders>
              <w:top w:val="nil"/>
              <w:left w:val="nil"/>
              <w:bottom w:val="single" w:color="auto" w:sz="8" w:space="0"/>
              <w:right w:val="single" w:color="auto" w:sz="8" w:space="0"/>
            </w:tcBorders>
            <w:shd w:val="clear" w:color="auto" w:fill="auto"/>
            <w:vAlign w:val="center"/>
          </w:tcPr>
          <w:p>
            <w:pPr>
              <w:rPr>
                <w:rFonts w:ascii="宋体" w:hAnsi="宋体"/>
                <w:kern w:val="0"/>
                <w:szCs w:val="21"/>
              </w:rPr>
            </w:pPr>
            <w:r>
              <w:rPr>
                <w:rFonts w:hint="eastAsia" w:ascii="宋体" w:hAnsi="宋体"/>
                <w:kern w:val="0"/>
                <w:szCs w:val="21"/>
              </w:rPr>
              <w:t>考试</w:t>
            </w:r>
          </w:p>
        </w:tc>
        <w:tc>
          <w:tcPr>
            <w:tcW w:w="1562" w:type="dxa"/>
            <w:tcBorders>
              <w:top w:val="nil"/>
              <w:left w:val="nil"/>
              <w:bottom w:val="single" w:color="auto" w:sz="8" w:space="0"/>
              <w:right w:val="single" w:color="auto" w:sz="8" w:space="0"/>
            </w:tcBorders>
            <w:shd w:val="clear" w:color="auto" w:fill="auto"/>
            <w:vAlign w:val="center"/>
          </w:tcPr>
          <w:p>
            <w:pPr>
              <w:rPr>
                <w:rFonts w:ascii="宋体" w:hAnsi="宋体"/>
                <w:kern w:val="0"/>
                <w:szCs w:val="21"/>
              </w:rPr>
            </w:pPr>
            <w:r>
              <w:rPr>
                <w:rFonts w:hint="eastAsia" w:ascii="宋体" w:hAnsi="宋体"/>
                <w:kern w:val="0"/>
                <w:szCs w:val="21"/>
              </w:rPr>
              <w:t>40%</w:t>
            </w:r>
            <w:r>
              <w:rPr>
                <w:rFonts w:ascii="宋体" w:hAnsi="宋体"/>
                <w:kern w:val="0"/>
                <w:szCs w:val="21"/>
              </w:rPr>
              <w:t xml:space="preserve"> </w:t>
            </w:r>
          </w:p>
        </w:tc>
      </w:tr>
      <w:tr>
        <w:tblPrEx>
          <w:tblCellMar>
            <w:top w:w="0" w:type="dxa"/>
            <w:left w:w="108" w:type="dxa"/>
            <w:bottom w:w="0" w:type="dxa"/>
            <w:right w:w="108" w:type="dxa"/>
          </w:tblCellMar>
        </w:tblPrEx>
        <w:trPr>
          <w:trHeight w:val="340" w:hRule="atLeast"/>
        </w:trPr>
        <w:tc>
          <w:tcPr>
            <w:tcW w:w="2516" w:type="dxa"/>
            <w:vMerge w:val="continue"/>
            <w:tcBorders>
              <w:top w:val="nil"/>
              <w:left w:val="single" w:color="auto" w:sz="8" w:space="0"/>
              <w:bottom w:val="single" w:color="000000" w:sz="8" w:space="0"/>
              <w:right w:val="single" w:color="auto" w:sz="8" w:space="0"/>
            </w:tcBorders>
            <w:shd w:val="clear" w:color="auto" w:fill="auto"/>
            <w:vAlign w:val="center"/>
          </w:tcPr>
          <w:p>
            <w:pPr>
              <w:rPr>
                <w:rFonts w:ascii="宋体" w:hAnsi="宋体"/>
                <w:kern w:val="0"/>
                <w:szCs w:val="21"/>
              </w:rPr>
            </w:pPr>
          </w:p>
        </w:tc>
        <w:tc>
          <w:tcPr>
            <w:tcW w:w="2126" w:type="dxa"/>
            <w:vMerge w:val="continue"/>
            <w:tcBorders>
              <w:top w:val="nil"/>
              <w:left w:val="single" w:color="auto" w:sz="8" w:space="0"/>
              <w:bottom w:val="single" w:color="000000" w:sz="8" w:space="0"/>
              <w:right w:val="single" w:color="auto" w:sz="8" w:space="0"/>
            </w:tcBorders>
            <w:shd w:val="clear" w:color="auto" w:fill="auto"/>
            <w:vAlign w:val="center"/>
          </w:tcPr>
          <w:p>
            <w:pPr>
              <w:rPr>
                <w:rFonts w:ascii="宋体" w:hAnsi="宋体"/>
                <w:kern w:val="0"/>
                <w:szCs w:val="21"/>
              </w:rPr>
            </w:pPr>
          </w:p>
        </w:tc>
        <w:tc>
          <w:tcPr>
            <w:tcW w:w="2268" w:type="dxa"/>
            <w:tcBorders>
              <w:top w:val="nil"/>
              <w:left w:val="nil"/>
              <w:bottom w:val="single" w:color="auto" w:sz="8" w:space="0"/>
              <w:right w:val="single" w:color="auto" w:sz="8" w:space="0"/>
            </w:tcBorders>
            <w:shd w:val="clear" w:color="auto" w:fill="auto"/>
            <w:vAlign w:val="center"/>
          </w:tcPr>
          <w:p>
            <w:pPr>
              <w:rPr>
                <w:rFonts w:ascii="宋体" w:hAnsi="宋体"/>
                <w:kern w:val="0"/>
                <w:szCs w:val="21"/>
              </w:rPr>
            </w:pPr>
            <w:r>
              <w:rPr>
                <w:rFonts w:hint="eastAsia" w:ascii="宋体" w:hAnsi="宋体"/>
                <w:kern w:val="0"/>
                <w:szCs w:val="21"/>
              </w:rPr>
              <w:t>还课</w:t>
            </w:r>
            <w:r>
              <w:rPr>
                <w:rFonts w:ascii="宋体" w:hAnsi="宋体"/>
                <w:kern w:val="0"/>
                <w:szCs w:val="21"/>
              </w:rPr>
              <w:t>1</w:t>
            </w:r>
          </w:p>
        </w:tc>
        <w:tc>
          <w:tcPr>
            <w:tcW w:w="1562" w:type="dxa"/>
            <w:tcBorders>
              <w:top w:val="nil"/>
              <w:left w:val="nil"/>
              <w:bottom w:val="single" w:color="auto" w:sz="8" w:space="0"/>
              <w:right w:val="single" w:color="auto" w:sz="8" w:space="0"/>
            </w:tcBorders>
            <w:shd w:val="clear" w:color="auto" w:fill="auto"/>
            <w:vAlign w:val="center"/>
          </w:tcPr>
          <w:p>
            <w:pPr>
              <w:rPr>
                <w:rFonts w:ascii="宋体" w:hAnsi="宋体"/>
                <w:kern w:val="0"/>
                <w:szCs w:val="21"/>
              </w:rPr>
            </w:pPr>
            <w:r>
              <w:rPr>
                <w:rFonts w:hint="eastAsia" w:ascii="宋体" w:hAnsi="宋体"/>
                <w:kern w:val="0"/>
                <w:szCs w:val="21"/>
              </w:rPr>
              <w:t>30%</w:t>
            </w:r>
          </w:p>
        </w:tc>
      </w:tr>
      <w:tr>
        <w:tblPrEx>
          <w:tblCellMar>
            <w:top w:w="0" w:type="dxa"/>
            <w:left w:w="108" w:type="dxa"/>
            <w:bottom w:w="0" w:type="dxa"/>
            <w:right w:w="108" w:type="dxa"/>
          </w:tblCellMar>
        </w:tblPrEx>
        <w:trPr>
          <w:trHeight w:val="340" w:hRule="atLeast"/>
        </w:trPr>
        <w:tc>
          <w:tcPr>
            <w:tcW w:w="2516" w:type="dxa"/>
            <w:vMerge w:val="continue"/>
            <w:tcBorders>
              <w:top w:val="nil"/>
              <w:left w:val="single" w:color="auto" w:sz="8" w:space="0"/>
              <w:bottom w:val="single" w:color="auto" w:sz="4" w:space="0"/>
              <w:right w:val="single" w:color="auto" w:sz="8" w:space="0"/>
            </w:tcBorders>
            <w:shd w:val="clear" w:color="auto" w:fill="auto"/>
            <w:vAlign w:val="center"/>
          </w:tcPr>
          <w:p>
            <w:pPr>
              <w:rPr>
                <w:rFonts w:ascii="宋体" w:hAnsi="宋体"/>
                <w:kern w:val="0"/>
                <w:szCs w:val="21"/>
              </w:rPr>
            </w:pPr>
          </w:p>
        </w:tc>
        <w:tc>
          <w:tcPr>
            <w:tcW w:w="2126" w:type="dxa"/>
            <w:vMerge w:val="continue"/>
            <w:tcBorders>
              <w:top w:val="nil"/>
              <w:left w:val="single" w:color="auto" w:sz="8" w:space="0"/>
              <w:bottom w:val="single" w:color="auto" w:sz="4" w:space="0"/>
              <w:right w:val="single" w:color="auto" w:sz="8" w:space="0"/>
            </w:tcBorders>
            <w:shd w:val="clear" w:color="auto" w:fill="auto"/>
            <w:vAlign w:val="center"/>
          </w:tcPr>
          <w:p>
            <w:pPr>
              <w:rPr>
                <w:rFonts w:ascii="宋体" w:hAnsi="宋体"/>
                <w:kern w:val="0"/>
                <w:szCs w:val="21"/>
              </w:rPr>
            </w:pPr>
          </w:p>
        </w:tc>
        <w:tc>
          <w:tcPr>
            <w:tcW w:w="2268" w:type="dxa"/>
            <w:tcBorders>
              <w:top w:val="nil"/>
              <w:left w:val="nil"/>
              <w:bottom w:val="single" w:color="auto" w:sz="4" w:space="0"/>
              <w:right w:val="single" w:color="auto" w:sz="8" w:space="0"/>
            </w:tcBorders>
            <w:shd w:val="clear" w:color="auto" w:fill="auto"/>
            <w:vAlign w:val="center"/>
          </w:tcPr>
          <w:p>
            <w:pPr>
              <w:rPr>
                <w:rFonts w:ascii="宋体" w:hAnsi="宋体"/>
                <w:kern w:val="0"/>
                <w:szCs w:val="21"/>
              </w:rPr>
            </w:pPr>
            <w:r>
              <w:rPr>
                <w:rFonts w:hint="eastAsia" w:ascii="宋体" w:hAnsi="宋体"/>
                <w:kern w:val="0"/>
                <w:szCs w:val="21"/>
              </w:rPr>
              <w:t>还课2</w:t>
            </w:r>
          </w:p>
        </w:tc>
        <w:tc>
          <w:tcPr>
            <w:tcW w:w="1562" w:type="dxa"/>
            <w:tcBorders>
              <w:top w:val="nil"/>
              <w:left w:val="nil"/>
              <w:bottom w:val="single" w:color="auto" w:sz="4" w:space="0"/>
              <w:right w:val="single" w:color="auto" w:sz="8" w:space="0"/>
            </w:tcBorders>
            <w:shd w:val="clear" w:color="auto" w:fill="auto"/>
            <w:vAlign w:val="center"/>
          </w:tcPr>
          <w:p>
            <w:pPr>
              <w:rPr>
                <w:rFonts w:ascii="宋体" w:hAnsi="宋体"/>
                <w:kern w:val="0"/>
                <w:szCs w:val="21"/>
              </w:rPr>
            </w:pPr>
            <w:r>
              <w:rPr>
                <w:rFonts w:hint="eastAsia" w:ascii="宋体" w:hAnsi="宋体"/>
                <w:kern w:val="0"/>
                <w:szCs w:val="21"/>
              </w:rPr>
              <w:t>30%</w:t>
            </w:r>
            <w:r>
              <w:rPr>
                <w:rFonts w:ascii="宋体" w:hAnsi="宋体"/>
                <w:kern w:val="0"/>
                <w:szCs w:val="21"/>
              </w:rPr>
              <w:t xml:space="preserve"> </w:t>
            </w:r>
          </w:p>
        </w:tc>
      </w:tr>
      <w:tr>
        <w:tblPrEx>
          <w:tblCellMar>
            <w:top w:w="0" w:type="dxa"/>
            <w:left w:w="108" w:type="dxa"/>
            <w:bottom w:w="0" w:type="dxa"/>
            <w:right w:w="108" w:type="dxa"/>
          </w:tblCellMar>
        </w:tblPrEx>
        <w:trPr>
          <w:trHeight w:val="340" w:hRule="atLeast"/>
        </w:trPr>
        <w:tc>
          <w:tcPr>
            <w:tcW w:w="25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kern w:val="0"/>
                <w:szCs w:val="21"/>
              </w:rPr>
            </w:pPr>
            <w:r>
              <w:rPr>
                <w:rFonts w:hint="eastAsia" w:ascii="宋体" w:hAnsi="宋体"/>
                <w:kern w:val="0"/>
                <w:szCs w:val="21"/>
              </w:rPr>
              <w:t>课程目标</w:t>
            </w:r>
            <w:r>
              <w:rPr>
                <w:rFonts w:ascii="宋体" w:hAnsi="宋体"/>
                <w:kern w:val="0"/>
                <w:szCs w:val="21"/>
              </w:rPr>
              <w:t>3</w:t>
            </w:r>
          </w:p>
        </w:tc>
        <w:tc>
          <w:tcPr>
            <w:tcW w:w="21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kern w:val="0"/>
                <w:szCs w:val="21"/>
              </w:rPr>
            </w:pPr>
            <w:r>
              <w:rPr>
                <w:rFonts w:hint="eastAsia" w:ascii="宋体" w:hAnsi="宋体"/>
                <w:kern w:val="0"/>
                <w:szCs w:val="21"/>
              </w:rPr>
              <w:t>35%</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kern w:val="0"/>
                <w:szCs w:val="21"/>
              </w:rPr>
            </w:pPr>
            <w:r>
              <w:rPr>
                <w:rFonts w:hint="eastAsia" w:ascii="宋体" w:hAnsi="宋体"/>
                <w:kern w:val="0"/>
                <w:szCs w:val="21"/>
              </w:rPr>
              <w:t>考试</w:t>
            </w:r>
          </w:p>
        </w:tc>
        <w:tc>
          <w:tcPr>
            <w:tcW w:w="156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kern w:val="0"/>
                <w:szCs w:val="21"/>
              </w:rPr>
            </w:pPr>
            <w:r>
              <w:rPr>
                <w:rFonts w:hint="eastAsia" w:ascii="宋体" w:hAnsi="宋体"/>
                <w:kern w:val="0"/>
                <w:szCs w:val="21"/>
              </w:rPr>
              <w:t>50%</w:t>
            </w:r>
          </w:p>
        </w:tc>
      </w:tr>
      <w:tr>
        <w:trPr>
          <w:trHeight w:val="340" w:hRule="atLeast"/>
        </w:trPr>
        <w:tc>
          <w:tcPr>
            <w:tcW w:w="25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kern w:val="0"/>
                <w:szCs w:val="21"/>
              </w:rPr>
            </w:pPr>
          </w:p>
        </w:tc>
        <w:tc>
          <w:tcPr>
            <w:tcW w:w="21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kern w:val="0"/>
                <w:szCs w:val="21"/>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kern w:val="0"/>
                <w:szCs w:val="21"/>
              </w:rPr>
            </w:pPr>
            <w:r>
              <w:rPr>
                <w:rFonts w:hint="eastAsia" w:ascii="宋体" w:hAnsi="宋体"/>
                <w:kern w:val="0"/>
                <w:szCs w:val="21"/>
              </w:rPr>
              <w:t>还课3</w:t>
            </w:r>
          </w:p>
        </w:tc>
        <w:tc>
          <w:tcPr>
            <w:tcW w:w="156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kern w:val="0"/>
                <w:szCs w:val="21"/>
              </w:rPr>
            </w:pPr>
            <w:r>
              <w:rPr>
                <w:rFonts w:hint="eastAsia" w:ascii="宋体" w:hAnsi="宋体"/>
                <w:kern w:val="0"/>
                <w:szCs w:val="21"/>
              </w:rPr>
              <w:t>20%</w:t>
            </w:r>
          </w:p>
        </w:tc>
      </w:tr>
      <w:tr>
        <w:tblPrEx>
          <w:tblCellMar>
            <w:top w:w="0" w:type="dxa"/>
            <w:left w:w="108" w:type="dxa"/>
            <w:bottom w:w="0" w:type="dxa"/>
            <w:right w:w="108" w:type="dxa"/>
          </w:tblCellMar>
        </w:tblPrEx>
        <w:trPr>
          <w:trHeight w:val="340" w:hRule="atLeast"/>
        </w:trPr>
        <w:tc>
          <w:tcPr>
            <w:tcW w:w="25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kern w:val="0"/>
                <w:szCs w:val="21"/>
              </w:rPr>
            </w:pPr>
          </w:p>
        </w:tc>
        <w:tc>
          <w:tcPr>
            <w:tcW w:w="21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kern w:val="0"/>
                <w:szCs w:val="21"/>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kern w:val="0"/>
                <w:szCs w:val="21"/>
              </w:rPr>
            </w:pPr>
            <w:r>
              <w:rPr>
                <w:rFonts w:hint="eastAsia" w:ascii="宋体" w:hAnsi="宋体"/>
                <w:kern w:val="0"/>
                <w:szCs w:val="21"/>
              </w:rPr>
              <w:t>还课4</w:t>
            </w:r>
          </w:p>
        </w:tc>
        <w:tc>
          <w:tcPr>
            <w:tcW w:w="156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kern w:val="0"/>
                <w:szCs w:val="21"/>
              </w:rPr>
            </w:pPr>
            <w:r>
              <w:rPr>
                <w:rFonts w:hint="eastAsia" w:ascii="宋体" w:hAnsi="宋体"/>
                <w:kern w:val="0"/>
                <w:szCs w:val="21"/>
              </w:rPr>
              <w:t>30%</w:t>
            </w:r>
          </w:p>
        </w:tc>
      </w:tr>
      <w:tr>
        <w:tblPrEx>
          <w:tblCellMar>
            <w:top w:w="0" w:type="dxa"/>
            <w:left w:w="108" w:type="dxa"/>
            <w:bottom w:w="0" w:type="dxa"/>
            <w:right w:w="108" w:type="dxa"/>
          </w:tblCellMar>
        </w:tblPrEx>
        <w:trPr>
          <w:trHeight w:val="340" w:hRule="atLeast"/>
        </w:trPr>
        <w:tc>
          <w:tcPr>
            <w:tcW w:w="2516" w:type="dxa"/>
            <w:vMerge w:val="restart"/>
            <w:tcBorders>
              <w:top w:val="single" w:color="auto" w:sz="4" w:space="0"/>
              <w:left w:val="single" w:color="auto" w:sz="8" w:space="0"/>
              <w:bottom w:val="single" w:color="000000" w:sz="8" w:space="0"/>
              <w:right w:val="single" w:color="auto" w:sz="8" w:space="0"/>
            </w:tcBorders>
            <w:shd w:val="clear" w:color="auto" w:fill="auto"/>
            <w:vAlign w:val="center"/>
          </w:tcPr>
          <w:p>
            <w:pPr>
              <w:rPr>
                <w:rFonts w:ascii="宋体" w:hAnsi="宋体"/>
                <w:kern w:val="0"/>
                <w:szCs w:val="21"/>
              </w:rPr>
            </w:pPr>
            <w:r>
              <w:rPr>
                <w:rFonts w:hint="eastAsia" w:ascii="宋体" w:hAnsi="宋体"/>
                <w:kern w:val="0"/>
                <w:szCs w:val="21"/>
              </w:rPr>
              <w:t>课程目标</w:t>
            </w:r>
            <w:r>
              <w:rPr>
                <w:rFonts w:ascii="宋体" w:hAnsi="宋体"/>
                <w:kern w:val="0"/>
                <w:szCs w:val="21"/>
              </w:rPr>
              <w:t>4</w:t>
            </w:r>
          </w:p>
        </w:tc>
        <w:tc>
          <w:tcPr>
            <w:tcW w:w="2126" w:type="dxa"/>
            <w:vMerge w:val="restart"/>
            <w:tcBorders>
              <w:top w:val="single" w:color="auto" w:sz="4" w:space="0"/>
              <w:left w:val="single" w:color="auto" w:sz="8" w:space="0"/>
              <w:bottom w:val="single" w:color="000000" w:sz="8" w:space="0"/>
              <w:right w:val="single" w:color="auto" w:sz="8" w:space="0"/>
            </w:tcBorders>
            <w:shd w:val="clear" w:color="auto" w:fill="auto"/>
            <w:vAlign w:val="center"/>
          </w:tcPr>
          <w:p>
            <w:pPr>
              <w:rPr>
                <w:rFonts w:ascii="宋体" w:hAnsi="宋体"/>
                <w:kern w:val="0"/>
                <w:szCs w:val="21"/>
              </w:rPr>
            </w:pPr>
            <w:r>
              <w:rPr>
                <w:rFonts w:hint="eastAsia" w:ascii="宋体" w:hAnsi="宋体"/>
                <w:kern w:val="0"/>
                <w:szCs w:val="21"/>
              </w:rPr>
              <w:t>20%</w:t>
            </w:r>
          </w:p>
        </w:tc>
        <w:tc>
          <w:tcPr>
            <w:tcW w:w="2268" w:type="dxa"/>
            <w:tcBorders>
              <w:top w:val="single" w:color="auto" w:sz="4" w:space="0"/>
              <w:left w:val="nil"/>
              <w:bottom w:val="single" w:color="auto" w:sz="8" w:space="0"/>
              <w:right w:val="single" w:color="auto" w:sz="8" w:space="0"/>
            </w:tcBorders>
            <w:shd w:val="clear" w:color="auto" w:fill="auto"/>
            <w:vAlign w:val="center"/>
          </w:tcPr>
          <w:p>
            <w:pPr>
              <w:rPr>
                <w:rFonts w:ascii="宋体" w:hAnsi="宋体"/>
                <w:kern w:val="0"/>
                <w:szCs w:val="21"/>
              </w:rPr>
            </w:pPr>
            <w:r>
              <w:rPr>
                <w:rFonts w:hint="eastAsia" w:ascii="宋体" w:hAnsi="宋体"/>
                <w:kern w:val="0"/>
                <w:szCs w:val="21"/>
              </w:rPr>
              <w:t>考试</w:t>
            </w:r>
          </w:p>
        </w:tc>
        <w:tc>
          <w:tcPr>
            <w:tcW w:w="1562" w:type="dxa"/>
            <w:tcBorders>
              <w:top w:val="single" w:color="auto" w:sz="4" w:space="0"/>
              <w:left w:val="nil"/>
              <w:bottom w:val="single" w:color="auto" w:sz="8" w:space="0"/>
              <w:right w:val="single" w:color="auto" w:sz="8" w:space="0"/>
            </w:tcBorders>
            <w:shd w:val="clear" w:color="auto" w:fill="auto"/>
            <w:vAlign w:val="center"/>
          </w:tcPr>
          <w:p>
            <w:pPr>
              <w:rPr>
                <w:rFonts w:ascii="宋体" w:hAnsi="宋体"/>
                <w:kern w:val="0"/>
                <w:szCs w:val="21"/>
              </w:rPr>
            </w:pPr>
            <w:r>
              <w:rPr>
                <w:rFonts w:hint="eastAsia" w:ascii="宋体" w:hAnsi="宋体"/>
                <w:kern w:val="0"/>
                <w:szCs w:val="21"/>
              </w:rPr>
              <w:t>20%</w:t>
            </w:r>
          </w:p>
        </w:tc>
      </w:tr>
      <w:tr>
        <w:tblPrEx>
          <w:tblCellMar>
            <w:top w:w="0" w:type="dxa"/>
            <w:left w:w="108" w:type="dxa"/>
            <w:bottom w:w="0" w:type="dxa"/>
            <w:right w:w="108" w:type="dxa"/>
          </w:tblCellMar>
        </w:tblPrEx>
        <w:trPr>
          <w:trHeight w:val="340" w:hRule="atLeast"/>
        </w:trPr>
        <w:tc>
          <w:tcPr>
            <w:tcW w:w="2516" w:type="dxa"/>
            <w:vMerge w:val="continue"/>
            <w:tcBorders>
              <w:top w:val="nil"/>
              <w:left w:val="single" w:color="auto" w:sz="8" w:space="0"/>
              <w:bottom w:val="single" w:color="000000" w:sz="8" w:space="0"/>
              <w:right w:val="single" w:color="auto" w:sz="8" w:space="0"/>
            </w:tcBorders>
            <w:shd w:val="clear" w:color="auto" w:fill="auto"/>
            <w:vAlign w:val="center"/>
          </w:tcPr>
          <w:p>
            <w:pPr>
              <w:rPr>
                <w:rFonts w:ascii="宋体" w:hAnsi="宋体"/>
                <w:kern w:val="0"/>
                <w:szCs w:val="21"/>
              </w:rPr>
            </w:pPr>
          </w:p>
        </w:tc>
        <w:tc>
          <w:tcPr>
            <w:tcW w:w="2126" w:type="dxa"/>
            <w:vMerge w:val="continue"/>
            <w:tcBorders>
              <w:top w:val="nil"/>
              <w:left w:val="single" w:color="auto" w:sz="8" w:space="0"/>
              <w:bottom w:val="single" w:color="000000" w:sz="8" w:space="0"/>
              <w:right w:val="single" w:color="auto" w:sz="8" w:space="0"/>
            </w:tcBorders>
            <w:shd w:val="clear" w:color="auto" w:fill="auto"/>
            <w:vAlign w:val="center"/>
          </w:tcPr>
          <w:p>
            <w:pPr>
              <w:rPr>
                <w:rFonts w:ascii="宋体" w:hAnsi="宋体"/>
                <w:kern w:val="0"/>
                <w:szCs w:val="21"/>
              </w:rPr>
            </w:pPr>
          </w:p>
        </w:tc>
        <w:tc>
          <w:tcPr>
            <w:tcW w:w="2268" w:type="dxa"/>
            <w:tcBorders>
              <w:top w:val="nil"/>
              <w:left w:val="nil"/>
              <w:bottom w:val="single" w:color="auto" w:sz="8" w:space="0"/>
              <w:right w:val="single" w:color="auto" w:sz="8" w:space="0"/>
            </w:tcBorders>
            <w:shd w:val="clear" w:color="auto" w:fill="auto"/>
            <w:vAlign w:val="center"/>
          </w:tcPr>
          <w:p>
            <w:pPr>
              <w:rPr>
                <w:rFonts w:ascii="宋体" w:hAnsi="宋体"/>
                <w:kern w:val="0"/>
                <w:szCs w:val="21"/>
              </w:rPr>
            </w:pPr>
            <w:r>
              <w:rPr>
                <w:rFonts w:hint="eastAsia" w:ascii="宋体" w:hAnsi="宋体"/>
                <w:kern w:val="0"/>
                <w:szCs w:val="21"/>
              </w:rPr>
              <w:t>还课5</w:t>
            </w:r>
          </w:p>
        </w:tc>
        <w:tc>
          <w:tcPr>
            <w:tcW w:w="1562" w:type="dxa"/>
            <w:tcBorders>
              <w:top w:val="nil"/>
              <w:left w:val="nil"/>
              <w:bottom w:val="single" w:color="auto" w:sz="8" w:space="0"/>
              <w:right w:val="single" w:color="auto" w:sz="8" w:space="0"/>
            </w:tcBorders>
            <w:shd w:val="clear" w:color="auto" w:fill="auto"/>
            <w:vAlign w:val="center"/>
          </w:tcPr>
          <w:p>
            <w:pPr>
              <w:rPr>
                <w:rFonts w:ascii="宋体" w:hAnsi="宋体"/>
                <w:kern w:val="0"/>
                <w:szCs w:val="21"/>
              </w:rPr>
            </w:pPr>
            <w:r>
              <w:rPr>
                <w:rFonts w:hint="eastAsia" w:ascii="宋体" w:hAnsi="宋体"/>
                <w:kern w:val="0"/>
                <w:szCs w:val="21"/>
              </w:rPr>
              <w:t>30%</w:t>
            </w:r>
            <w:r>
              <w:rPr>
                <w:rFonts w:ascii="宋体" w:hAnsi="宋体"/>
                <w:kern w:val="0"/>
                <w:szCs w:val="21"/>
              </w:rPr>
              <w:t xml:space="preserve"> </w:t>
            </w:r>
          </w:p>
        </w:tc>
      </w:tr>
      <w:tr>
        <w:tblPrEx>
          <w:tblCellMar>
            <w:top w:w="0" w:type="dxa"/>
            <w:left w:w="108" w:type="dxa"/>
            <w:bottom w:w="0" w:type="dxa"/>
            <w:right w:w="108" w:type="dxa"/>
          </w:tblCellMar>
        </w:tblPrEx>
        <w:trPr>
          <w:trHeight w:val="340" w:hRule="atLeast"/>
        </w:trPr>
        <w:tc>
          <w:tcPr>
            <w:tcW w:w="2516" w:type="dxa"/>
            <w:vMerge w:val="continue"/>
            <w:tcBorders>
              <w:top w:val="nil"/>
              <w:left w:val="single" w:color="auto" w:sz="8" w:space="0"/>
              <w:bottom w:val="single" w:color="auto" w:sz="4" w:space="0"/>
              <w:right w:val="single" w:color="auto" w:sz="8" w:space="0"/>
            </w:tcBorders>
            <w:shd w:val="clear" w:color="auto" w:fill="auto"/>
            <w:vAlign w:val="center"/>
          </w:tcPr>
          <w:p>
            <w:pPr>
              <w:rPr>
                <w:rFonts w:ascii="宋体" w:hAnsi="宋体"/>
                <w:kern w:val="0"/>
                <w:szCs w:val="21"/>
              </w:rPr>
            </w:pPr>
          </w:p>
        </w:tc>
        <w:tc>
          <w:tcPr>
            <w:tcW w:w="2126" w:type="dxa"/>
            <w:vMerge w:val="continue"/>
            <w:tcBorders>
              <w:top w:val="nil"/>
              <w:left w:val="single" w:color="auto" w:sz="8" w:space="0"/>
              <w:bottom w:val="single" w:color="auto" w:sz="4" w:space="0"/>
              <w:right w:val="single" w:color="auto" w:sz="8" w:space="0"/>
            </w:tcBorders>
            <w:shd w:val="clear" w:color="auto" w:fill="auto"/>
            <w:vAlign w:val="center"/>
          </w:tcPr>
          <w:p>
            <w:pPr>
              <w:rPr>
                <w:rFonts w:ascii="宋体" w:hAnsi="宋体"/>
                <w:kern w:val="0"/>
                <w:szCs w:val="21"/>
              </w:rPr>
            </w:pPr>
          </w:p>
        </w:tc>
        <w:tc>
          <w:tcPr>
            <w:tcW w:w="2268" w:type="dxa"/>
            <w:tcBorders>
              <w:top w:val="nil"/>
              <w:left w:val="nil"/>
              <w:bottom w:val="single" w:color="auto" w:sz="4" w:space="0"/>
              <w:right w:val="single" w:color="auto" w:sz="8" w:space="0"/>
            </w:tcBorders>
            <w:shd w:val="clear" w:color="auto" w:fill="auto"/>
            <w:vAlign w:val="center"/>
          </w:tcPr>
          <w:p>
            <w:pPr>
              <w:rPr>
                <w:rFonts w:ascii="宋体" w:hAnsi="宋体"/>
                <w:kern w:val="0"/>
                <w:szCs w:val="21"/>
              </w:rPr>
            </w:pPr>
            <w:r>
              <w:rPr>
                <w:rFonts w:hint="eastAsia" w:ascii="宋体" w:hAnsi="宋体"/>
                <w:kern w:val="0"/>
                <w:szCs w:val="21"/>
              </w:rPr>
              <w:t>课内实践</w:t>
            </w:r>
          </w:p>
        </w:tc>
        <w:tc>
          <w:tcPr>
            <w:tcW w:w="1562" w:type="dxa"/>
            <w:tcBorders>
              <w:top w:val="nil"/>
              <w:left w:val="nil"/>
              <w:bottom w:val="single" w:color="auto" w:sz="4" w:space="0"/>
              <w:right w:val="single" w:color="auto" w:sz="8" w:space="0"/>
            </w:tcBorders>
            <w:shd w:val="clear" w:color="auto" w:fill="auto"/>
            <w:vAlign w:val="center"/>
          </w:tcPr>
          <w:p>
            <w:pPr>
              <w:rPr>
                <w:rFonts w:ascii="宋体" w:hAnsi="宋体"/>
                <w:kern w:val="0"/>
                <w:szCs w:val="21"/>
              </w:rPr>
            </w:pPr>
            <w:r>
              <w:rPr>
                <w:rFonts w:hint="eastAsia" w:ascii="宋体" w:hAnsi="宋体"/>
                <w:kern w:val="0"/>
                <w:szCs w:val="21"/>
              </w:rPr>
              <w:t>50%</w:t>
            </w:r>
            <w:r>
              <w:rPr>
                <w:rFonts w:ascii="宋体" w:hAnsi="宋体"/>
                <w:kern w:val="0"/>
                <w:szCs w:val="21"/>
              </w:rPr>
              <w:t xml:space="preserve"> </w:t>
            </w:r>
          </w:p>
        </w:tc>
      </w:tr>
      <w:tr>
        <w:tblPrEx>
          <w:tblCellMar>
            <w:top w:w="0" w:type="dxa"/>
            <w:left w:w="108" w:type="dxa"/>
            <w:bottom w:w="0" w:type="dxa"/>
            <w:right w:w="108" w:type="dxa"/>
          </w:tblCellMar>
        </w:tblPrEx>
        <w:trPr>
          <w:trHeight w:val="549" w:hRule="atLeast"/>
        </w:trPr>
        <w:tc>
          <w:tcPr>
            <w:tcW w:w="25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kern w:val="0"/>
                <w:szCs w:val="21"/>
              </w:rPr>
            </w:pPr>
            <w:r>
              <w:rPr>
                <w:rFonts w:hint="eastAsia" w:ascii="宋体" w:hAnsi="宋体"/>
                <w:kern w:val="0"/>
                <w:szCs w:val="21"/>
              </w:rPr>
              <w:t>课程目标权重合计</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kern w:val="0"/>
                <w:szCs w:val="21"/>
              </w:rPr>
            </w:pPr>
            <w:r>
              <w:rPr>
                <w:rFonts w:hint="eastAsia" w:ascii="宋体" w:hAnsi="宋体"/>
                <w:kern w:val="0"/>
                <w:szCs w:val="21"/>
              </w:rPr>
              <w:t>100%</w:t>
            </w:r>
          </w:p>
        </w:tc>
        <w:tc>
          <w:tcPr>
            <w:tcW w:w="38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kern w:val="0"/>
                <w:szCs w:val="21"/>
              </w:rPr>
            </w:pPr>
          </w:p>
        </w:tc>
      </w:tr>
    </w:tbl>
    <w:p>
      <w:pPr>
        <w:rPr>
          <w:rFonts w:ascii="宋体" w:hAnsi="宋体"/>
          <w:color w:val="FF0000"/>
          <w:sz w:val="24"/>
          <w:szCs w:val="22"/>
        </w:rPr>
      </w:pPr>
    </w:p>
    <w:p>
      <w:pPr>
        <w:rPr>
          <w:rFonts w:ascii="宋体" w:hAnsi="宋体"/>
          <w:sz w:val="24"/>
          <w:szCs w:val="22"/>
        </w:rPr>
      </w:pPr>
      <w:r>
        <w:rPr>
          <w:rFonts w:hint="eastAsia" w:ascii="宋体" w:hAnsi="宋体"/>
          <w:sz w:val="24"/>
          <w:szCs w:val="22"/>
        </w:rPr>
        <w:t>（四）</w:t>
      </w:r>
      <w:r>
        <w:rPr>
          <w:rFonts w:ascii="宋体" w:hAnsi="宋体"/>
          <w:sz w:val="24"/>
          <w:szCs w:val="22"/>
        </w:rPr>
        <w:t>课程目标达成度计算方法</w:t>
      </w:r>
    </w:p>
    <w:p>
      <w:pPr>
        <w:rPr>
          <w:rFonts w:ascii="宋体" w:hAnsi="宋体"/>
          <w:sz w:val="24"/>
          <w:szCs w:val="22"/>
        </w:rPr>
      </w:pPr>
      <w:r>
        <w:rPr>
          <w:rFonts w:ascii="宋体" w:hAnsi="宋体"/>
          <w:sz w:val="24"/>
          <w:szCs w:val="22"/>
        </w:rPr>
        <w:t>所有课程目标均</w:t>
      </w:r>
      <w:r>
        <w:rPr>
          <w:rFonts w:hint="eastAsia" w:ascii="宋体" w:hAnsi="宋体"/>
          <w:sz w:val="24"/>
          <w:szCs w:val="22"/>
        </w:rPr>
        <w:t>需</w:t>
      </w:r>
      <w:r>
        <w:rPr>
          <w:rFonts w:ascii="宋体" w:hAnsi="宋体"/>
          <w:sz w:val="24"/>
          <w:szCs w:val="22"/>
        </w:rPr>
        <w:t>大于等于0.6，否则总评成绩不及格，需要补考或重</w:t>
      </w:r>
      <w:r>
        <w:rPr>
          <w:rFonts w:hint="eastAsia" w:ascii="宋体" w:hAnsi="宋体"/>
          <w:sz w:val="24"/>
          <w:szCs w:val="22"/>
        </w:rPr>
        <w:t>修。</w:t>
      </w:r>
      <w:r>
        <w:rPr>
          <w:rFonts w:ascii="宋体" w:hAnsi="宋体"/>
          <w:sz w:val="24"/>
          <w:szCs w:val="22"/>
        </w:rPr>
        <w:t>每</w:t>
      </w:r>
      <w:r>
        <w:rPr>
          <w:rFonts w:hint="eastAsia" w:ascii="宋体" w:hAnsi="宋体"/>
          <w:sz w:val="24"/>
          <w:szCs w:val="22"/>
        </w:rPr>
        <w:t>门</w:t>
      </w:r>
      <w:r>
        <w:rPr>
          <w:rFonts w:ascii="宋体" w:hAnsi="宋体"/>
          <w:sz w:val="24"/>
          <w:szCs w:val="22"/>
        </w:rPr>
        <w:t>课程目标</w:t>
      </w:r>
      <w:r>
        <w:rPr>
          <w:rFonts w:hint="eastAsia" w:ascii="宋体" w:hAnsi="宋体"/>
          <w:sz w:val="24"/>
          <w:szCs w:val="22"/>
        </w:rPr>
        <w:t>总体</w:t>
      </w:r>
      <w:r>
        <w:rPr>
          <w:rFonts w:ascii="宋体" w:hAnsi="宋体"/>
          <w:sz w:val="24"/>
          <w:szCs w:val="22"/>
        </w:rPr>
        <w:t>达成度计算方法如下：</w:t>
      </w:r>
    </w:p>
    <w:p>
      <w:pPr>
        <w:rPr>
          <w:rFonts w:ascii="宋体" w:hAnsi="宋体"/>
          <w:sz w:val="24"/>
          <w:szCs w:val="22"/>
        </w:rPr>
      </w:pPr>
      <w:r>
        <w:rPr>
          <w:rFonts w:ascii="宋体" w:hAnsi="宋体"/>
          <w:sz w:val="24"/>
          <w:szCs w:val="22"/>
        </w:rPr>
        <w:drawing>
          <wp:inline distT="0" distB="0" distL="0" distR="0">
            <wp:extent cx="5764530" cy="367665"/>
            <wp:effectExtent l="0" t="0" r="1270" b="63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764530" cy="367665"/>
                    </a:xfrm>
                    <a:prstGeom prst="rect">
                      <a:avLst/>
                    </a:prstGeom>
                    <a:noFill/>
                    <a:ln>
                      <a:noFill/>
                    </a:ln>
                  </pic:spPr>
                </pic:pic>
              </a:graphicData>
            </a:graphic>
          </wp:inline>
        </w:drawing>
      </w:r>
    </w:p>
    <w:p>
      <w:pPr>
        <w:rPr>
          <w:rFonts w:ascii="宋体" w:hAnsi="宋体"/>
          <w:b/>
          <w:sz w:val="28"/>
          <w:szCs w:val="28"/>
        </w:rPr>
      </w:pPr>
    </w:p>
    <w:p>
      <w:pPr>
        <w:rPr>
          <w:rFonts w:ascii="宋体" w:hAnsi="宋体"/>
          <w:b/>
          <w:sz w:val="28"/>
          <w:szCs w:val="28"/>
        </w:rPr>
      </w:pPr>
      <w:r>
        <w:rPr>
          <w:rFonts w:hint="eastAsia" w:ascii="宋体" w:hAnsi="宋体"/>
          <w:b/>
          <w:sz w:val="28"/>
          <w:szCs w:val="28"/>
        </w:rPr>
        <w:t>七</w:t>
      </w:r>
      <w:r>
        <w:rPr>
          <w:rFonts w:ascii="宋体" w:hAnsi="宋体"/>
          <w:b/>
          <w:sz w:val="28"/>
          <w:szCs w:val="28"/>
        </w:rPr>
        <w:t>、</w:t>
      </w:r>
      <w:r>
        <w:rPr>
          <w:rFonts w:hint="eastAsia" w:ascii="宋体" w:hAnsi="宋体"/>
          <w:b/>
          <w:sz w:val="28"/>
          <w:szCs w:val="28"/>
        </w:rPr>
        <w:t>有关说明</w:t>
      </w:r>
    </w:p>
    <w:p>
      <w:pPr>
        <w:rPr>
          <w:rFonts w:ascii="宋体" w:hAnsi="宋体"/>
          <w:b/>
          <w:sz w:val="24"/>
          <w:szCs w:val="22"/>
        </w:rPr>
      </w:pPr>
      <w:bookmarkStart w:id="147" w:name="_Toc29046084"/>
      <w:bookmarkStart w:id="148" w:name="_Toc29051172"/>
      <w:bookmarkStart w:id="149" w:name="_Toc29048344"/>
      <w:r>
        <w:rPr>
          <w:rFonts w:hint="eastAsia" w:ascii="宋体" w:hAnsi="宋体"/>
          <w:b/>
          <w:sz w:val="24"/>
          <w:szCs w:val="22"/>
        </w:rPr>
        <w:t>（一）持续改进</w:t>
      </w:r>
      <w:bookmarkEnd w:id="147"/>
      <w:bookmarkEnd w:id="148"/>
      <w:bookmarkEnd w:id="149"/>
    </w:p>
    <w:p>
      <w:pPr>
        <w:rPr>
          <w:rFonts w:ascii="宋体" w:hAnsi="宋体"/>
          <w:sz w:val="24"/>
          <w:szCs w:val="22"/>
        </w:rPr>
      </w:pPr>
      <w:r>
        <w:rPr>
          <w:rFonts w:ascii="宋体" w:hAnsi="宋体"/>
          <w:sz w:val="24"/>
          <w:szCs w:val="22"/>
        </w:rPr>
        <w:t>本课程根据学生</w:t>
      </w:r>
      <w:r>
        <w:rPr>
          <w:rFonts w:hint="eastAsia" w:ascii="宋体" w:hAnsi="宋体"/>
          <w:sz w:val="24"/>
          <w:szCs w:val="22"/>
        </w:rPr>
        <w:t>还课</w:t>
      </w:r>
      <w:r>
        <w:rPr>
          <w:rFonts w:ascii="宋体" w:hAnsi="宋体"/>
          <w:sz w:val="24"/>
          <w:szCs w:val="22"/>
        </w:rPr>
        <w:t>、课堂讨论、模拟</w:t>
      </w:r>
      <w:r>
        <w:rPr>
          <w:rFonts w:hint="eastAsia" w:ascii="宋体" w:hAnsi="宋体"/>
          <w:sz w:val="24"/>
          <w:szCs w:val="22"/>
        </w:rPr>
        <w:t>考试</w:t>
      </w:r>
      <w:r>
        <w:rPr>
          <w:rFonts w:ascii="宋体" w:hAnsi="宋体"/>
          <w:sz w:val="24"/>
          <w:szCs w:val="22"/>
        </w:rPr>
        <w:t>、平时考核情况和学生、教学督导等</w:t>
      </w:r>
      <w:r>
        <w:rPr>
          <w:rFonts w:hint="eastAsia" w:ascii="宋体" w:hAnsi="宋体"/>
          <w:sz w:val="24"/>
          <w:szCs w:val="22"/>
        </w:rPr>
        <w:t>的</w:t>
      </w:r>
      <w:r>
        <w:rPr>
          <w:rFonts w:ascii="宋体" w:hAnsi="宋体"/>
          <w:sz w:val="24"/>
          <w:szCs w:val="22"/>
        </w:rPr>
        <w:t>反馈，及时对教学中</w:t>
      </w:r>
      <w:r>
        <w:rPr>
          <w:rFonts w:hint="eastAsia" w:ascii="宋体" w:hAnsi="宋体"/>
          <w:sz w:val="24"/>
          <w:szCs w:val="22"/>
        </w:rPr>
        <w:t>的</w:t>
      </w:r>
      <w:r>
        <w:rPr>
          <w:rFonts w:ascii="宋体" w:hAnsi="宋体"/>
          <w:sz w:val="24"/>
          <w:szCs w:val="22"/>
        </w:rPr>
        <w:t>不足之处进行改进，并在下一轮课程教学中</w:t>
      </w:r>
      <w:r>
        <w:rPr>
          <w:rFonts w:hint="eastAsia" w:ascii="宋体" w:hAnsi="宋体"/>
          <w:sz w:val="24"/>
          <w:szCs w:val="22"/>
        </w:rPr>
        <w:t>整改完善</w:t>
      </w:r>
      <w:r>
        <w:rPr>
          <w:rFonts w:ascii="宋体" w:hAnsi="宋体"/>
          <w:sz w:val="24"/>
          <w:szCs w:val="22"/>
        </w:rPr>
        <w:t>，确保相应毕业要求指标点达成。</w:t>
      </w:r>
    </w:p>
    <w:p>
      <w:pPr>
        <w:rPr>
          <w:rFonts w:ascii="宋体" w:hAnsi="宋体"/>
          <w:b/>
          <w:sz w:val="24"/>
          <w:szCs w:val="22"/>
        </w:rPr>
      </w:pPr>
      <w:bookmarkStart w:id="150" w:name="_Toc29048345"/>
      <w:bookmarkStart w:id="151" w:name="_Toc29051173"/>
      <w:bookmarkStart w:id="152" w:name="_Toc29046085"/>
      <w:r>
        <w:rPr>
          <w:rFonts w:hint="eastAsia" w:ascii="宋体" w:hAnsi="宋体"/>
          <w:b/>
          <w:sz w:val="24"/>
          <w:szCs w:val="22"/>
        </w:rPr>
        <w:t>（二）</w:t>
      </w:r>
      <w:r>
        <w:rPr>
          <w:rFonts w:ascii="宋体" w:hAnsi="宋体"/>
          <w:b/>
          <w:sz w:val="24"/>
          <w:szCs w:val="22"/>
        </w:rPr>
        <w:t>参考书目及学习资料</w:t>
      </w:r>
      <w:bookmarkEnd w:id="150"/>
      <w:bookmarkEnd w:id="151"/>
      <w:bookmarkEnd w:id="152"/>
    </w:p>
    <w:p>
      <w:pPr>
        <w:rPr>
          <w:rFonts w:ascii="宋体" w:hAnsi="宋体"/>
          <w:sz w:val="24"/>
          <w:szCs w:val="22"/>
        </w:rPr>
      </w:pPr>
      <w:r>
        <w:rPr>
          <w:rFonts w:hint="eastAsia" w:ascii="宋体" w:hAnsi="宋体"/>
          <w:sz w:val="24"/>
          <w:szCs w:val="22"/>
        </w:rPr>
        <w:t>1．教材</w:t>
      </w:r>
    </w:p>
    <w:p>
      <w:pPr>
        <w:rPr>
          <w:rFonts w:ascii="宋体" w:hAnsi="宋体"/>
          <w:color w:val="000000"/>
          <w:sz w:val="24"/>
          <w:szCs w:val="22"/>
        </w:rPr>
      </w:pPr>
      <w:r>
        <w:rPr>
          <w:rFonts w:hint="eastAsia" w:ascii="宋体" w:hAnsi="宋体"/>
          <w:color w:val="000000"/>
          <w:sz w:val="24"/>
          <w:szCs w:val="22"/>
        </w:rPr>
        <w:t>叶波</w:t>
      </w:r>
      <w:r>
        <w:rPr>
          <w:rFonts w:ascii="宋体" w:hAnsi="宋体"/>
          <w:color w:val="000000"/>
          <w:sz w:val="24"/>
          <w:szCs w:val="22"/>
        </w:rPr>
        <w:t>，</w:t>
      </w:r>
      <w:r>
        <w:rPr>
          <w:rFonts w:hint="eastAsia" w:ascii="宋体" w:hAnsi="宋体"/>
          <w:color w:val="000000"/>
          <w:sz w:val="24"/>
          <w:szCs w:val="22"/>
        </w:rPr>
        <w:t>郑隽逸，柳飞.</w:t>
      </w:r>
      <w:r>
        <w:rPr>
          <w:rFonts w:hint="eastAsia"/>
          <w:sz w:val="24"/>
        </w:rPr>
        <w:t xml:space="preserve"> 钢琴弹唱综合实用教程</w:t>
      </w:r>
      <w:r>
        <w:rPr>
          <w:rFonts w:hint="eastAsia" w:ascii="宋体" w:hAnsi="宋体"/>
          <w:color w:val="000000"/>
          <w:sz w:val="24"/>
          <w:szCs w:val="22"/>
        </w:rPr>
        <w:t>.南京：南京师范大学出版社.2014.</w:t>
      </w:r>
    </w:p>
    <w:p>
      <w:pPr>
        <w:rPr>
          <w:rFonts w:ascii="宋体" w:hAnsi="宋体"/>
          <w:sz w:val="24"/>
          <w:szCs w:val="22"/>
        </w:rPr>
      </w:pPr>
      <w:bookmarkStart w:id="153" w:name="_Toc29048346"/>
      <w:bookmarkStart w:id="154" w:name="_Toc29046086"/>
      <w:bookmarkStart w:id="155" w:name="_Toc29051174"/>
      <w:r>
        <w:rPr>
          <w:rFonts w:hint="eastAsia" w:ascii="宋体" w:hAnsi="宋体"/>
          <w:sz w:val="24"/>
          <w:szCs w:val="22"/>
        </w:rPr>
        <w:t>2．教学参考书</w:t>
      </w:r>
      <w:bookmarkEnd w:id="153"/>
      <w:bookmarkEnd w:id="154"/>
      <w:bookmarkEnd w:id="155"/>
    </w:p>
    <w:p>
      <w:pPr>
        <w:rPr>
          <w:rFonts w:ascii="宋体" w:hAnsi="宋体"/>
          <w:color w:val="000000"/>
          <w:sz w:val="24"/>
          <w:szCs w:val="22"/>
        </w:rPr>
      </w:pPr>
      <w:r>
        <w:rPr>
          <w:rFonts w:hint="eastAsia" w:ascii="宋体" w:hAnsi="宋体"/>
          <w:color w:val="000000"/>
          <w:sz w:val="24"/>
          <w:szCs w:val="22"/>
        </w:rPr>
        <w:t>郑隽逸.幼儿歌曲弹唱教程.长沙：湖南师范大学出版社.2018.</w:t>
      </w:r>
    </w:p>
    <w:p>
      <w:pPr>
        <w:rPr>
          <w:rFonts w:ascii="宋体" w:hAnsi="宋体"/>
          <w:color w:val="000000"/>
          <w:sz w:val="24"/>
          <w:szCs w:val="22"/>
        </w:rPr>
      </w:pPr>
      <w:r>
        <w:rPr>
          <w:rFonts w:hint="eastAsia" w:ascii="宋体" w:hAnsi="宋体"/>
          <w:color w:val="000000"/>
          <w:sz w:val="24"/>
          <w:szCs w:val="22"/>
        </w:rPr>
        <w:t>冯德钢.歌曲弹唱集.南京：江苏凤凰少年儿童出版社.2019.</w:t>
      </w:r>
    </w:p>
    <w:p>
      <w:pPr>
        <w:rPr>
          <w:rFonts w:ascii="宋体" w:hAnsi="宋体"/>
          <w:color w:val="000000"/>
          <w:sz w:val="24"/>
          <w:szCs w:val="22"/>
        </w:rPr>
      </w:pPr>
      <w:r>
        <w:rPr>
          <w:rFonts w:hint="eastAsia" w:ascii="宋体" w:hAnsi="宋体"/>
          <w:color w:val="000000"/>
          <w:sz w:val="24"/>
          <w:szCs w:val="22"/>
        </w:rPr>
        <w:t>冯德钢.钢琴即兴伴奏新编.南京：南京师范大学出版社，2008.</w:t>
      </w:r>
    </w:p>
    <w:p>
      <w:pPr>
        <w:rPr>
          <w:rFonts w:ascii="宋体" w:hAnsi="宋体"/>
          <w:color w:val="000000"/>
          <w:sz w:val="24"/>
          <w:szCs w:val="22"/>
        </w:rPr>
      </w:pPr>
      <w:r>
        <w:rPr>
          <w:rFonts w:hint="eastAsia" w:ascii="宋体" w:hAnsi="宋体"/>
          <w:color w:val="000000"/>
          <w:sz w:val="24"/>
          <w:szCs w:val="22"/>
        </w:rPr>
        <w:t>刘聪，韩冬.钢琴即兴伴奏教程.北京：人民音乐出版社，2007.</w:t>
      </w:r>
    </w:p>
    <w:p>
      <w:pPr>
        <w:rPr>
          <w:rFonts w:ascii="宋体" w:hAnsi="宋体"/>
          <w:sz w:val="24"/>
          <w:szCs w:val="22"/>
        </w:rPr>
      </w:pPr>
    </w:p>
    <w:p>
      <w:pPr>
        <w:ind w:right="1440"/>
        <w:jc w:val="right"/>
        <w:rPr>
          <w:sz w:val="24"/>
        </w:rPr>
      </w:pPr>
      <w:r>
        <w:rPr>
          <w:rFonts w:hint="eastAsia"/>
          <w:sz w:val="24"/>
        </w:rPr>
        <w:t>执笔人：郑隽逸</w:t>
      </w:r>
      <w:r>
        <w:rPr>
          <w:sz w:val="24"/>
        </w:rPr>
        <w:t xml:space="preserve"> </w:t>
      </w:r>
    </w:p>
    <w:p>
      <w:pPr>
        <w:ind w:right="1440"/>
        <w:jc w:val="right"/>
        <w:rPr>
          <w:rFonts w:hint="eastAsia" w:eastAsiaTheme="minorEastAsia"/>
          <w:sz w:val="24"/>
          <w:lang w:eastAsia="zh-CN"/>
        </w:rPr>
      </w:pPr>
      <w:r>
        <w:rPr>
          <w:rFonts w:hint="eastAsia"/>
          <w:sz w:val="24"/>
        </w:rPr>
        <w:t>审定人：</w:t>
      </w:r>
      <w:r>
        <w:rPr>
          <w:rFonts w:hint="eastAsia"/>
          <w:sz w:val="24"/>
          <w:lang w:val="en-US" w:eastAsia="zh-CN"/>
        </w:rPr>
        <w:t>徐忆巍</w:t>
      </w:r>
    </w:p>
    <w:p>
      <w:pPr>
        <w:ind w:right="1440"/>
        <w:jc w:val="right"/>
        <w:rPr>
          <w:rFonts w:hint="eastAsia" w:eastAsiaTheme="minorEastAsia"/>
          <w:sz w:val="24"/>
          <w:lang w:eastAsia="zh-CN"/>
        </w:rPr>
      </w:pPr>
      <w:r>
        <w:rPr>
          <w:rFonts w:hint="eastAsia"/>
          <w:sz w:val="24"/>
        </w:rPr>
        <w:t>批准人：</w:t>
      </w:r>
      <w:r>
        <w:rPr>
          <w:rFonts w:hint="eastAsia"/>
          <w:sz w:val="24"/>
          <w:lang w:val="en-US" w:eastAsia="zh-CN"/>
        </w:rPr>
        <w:t>张志欣</w:t>
      </w:r>
    </w:p>
    <w:p>
      <w:pPr>
        <w:jc w:val="right"/>
        <w:rPr>
          <w:sz w:val="24"/>
        </w:rPr>
      </w:pPr>
      <w:r>
        <w:rPr>
          <w:rFonts w:hint="eastAsia"/>
          <w:sz w:val="24"/>
        </w:rPr>
        <w:t>批准时间：202</w:t>
      </w:r>
      <w:r>
        <w:rPr>
          <w:rFonts w:hint="eastAsia"/>
          <w:sz w:val="24"/>
          <w:lang w:val="en-US" w:eastAsia="zh-CN"/>
        </w:rPr>
        <w:t>3</w:t>
      </w:r>
      <w:r>
        <w:rPr>
          <w:rFonts w:hint="eastAsia"/>
          <w:sz w:val="24"/>
        </w:rPr>
        <w:t>年9月18日</w:t>
      </w:r>
    </w:p>
    <w:p>
      <w:pPr>
        <w:spacing w:line="360" w:lineRule="auto"/>
        <w:rPr>
          <w:rFonts w:ascii="宋体" w:hAnsi="宋体"/>
          <w:bCs/>
          <w:szCs w:val="21"/>
        </w:rPr>
      </w:pPr>
    </w:p>
    <w:p>
      <w:pPr>
        <w:autoSpaceDE w:val="0"/>
        <w:autoSpaceDN w:val="0"/>
        <w:adjustRightInd w:val="0"/>
        <w:spacing w:line="360" w:lineRule="auto"/>
        <w:jc w:val="left"/>
        <w:rPr>
          <w:rFonts w:ascii="宋体" w:hAnsi="宋体"/>
          <w:color w:val="000000"/>
          <w:szCs w:val="21"/>
        </w:rPr>
      </w:pPr>
    </w:p>
    <w:p>
      <w:pPr>
        <w:pStyle w:val="43"/>
        <w:ind w:firstLine="0" w:firstLineChars="0"/>
        <w:jc w:val="center"/>
        <w:outlineLvl w:val="0"/>
        <w:rPr>
          <w:b/>
          <w:sz w:val="32"/>
          <w:szCs w:val="32"/>
        </w:rPr>
      </w:pPr>
      <w:bookmarkStart w:id="156" w:name="_Toc29046087"/>
      <w:bookmarkStart w:id="157" w:name="_Toc29048347"/>
      <w:r>
        <w:br w:type="page"/>
      </w:r>
      <w:bookmarkStart w:id="158" w:name="_Toc88518196"/>
      <w:bookmarkStart w:id="159" w:name="_Toc29054170"/>
      <w:r>
        <w:rPr>
          <w:rFonts w:hint="eastAsia"/>
          <w:b/>
          <w:sz w:val="32"/>
          <w:szCs w:val="32"/>
        </w:rPr>
        <w:t>钢琴即兴伴奏Ⅱ课程教学大纲</w:t>
      </w:r>
      <w:bookmarkEnd w:id="156"/>
      <w:bookmarkEnd w:id="157"/>
      <w:bookmarkEnd w:id="158"/>
      <w:bookmarkEnd w:id="159"/>
    </w:p>
    <w:p>
      <w:pPr>
        <w:rPr>
          <w:rFonts w:eastAsia="黑体"/>
          <w:bCs/>
          <w:sz w:val="44"/>
        </w:rPr>
      </w:pPr>
      <w:bookmarkStart w:id="160" w:name="_Toc29051175"/>
      <w:bookmarkStart w:id="161" w:name="_Toc29046088"/>
      <w:bookmarkStart w:id="162" w:name="_Toc29048348"/>
      <w:r>
        <w:rPr>
          <w:rFonts w:hint="eastAsia"/>
          <w:bCs/>
          <w:sz w:val="24"/>
        </w:rPr>
        <w:t>（总学时数：48，学分数：3）</w:t>
      </w:r>
      <w:bookmarkEnd w:id="160"/>
      <w:bookmarkEnd w:id="161"/>
      <w:bookmarkEnd w:id="162"/>
      <w:r>
        <w:rPr>
          <w:rFonts w:hint="eastAsia"/>
          <w:bCs/>
          <w:sz w:val="24"/>
        </w:rPr>
        <w:t xml:space="preserve"> </w:t>
      </w:r>
    </w:p>
    <w:p>
      <w:pPr>
        <w:rPr>
          <w:rFonts w:eastAsia="黑体"/>
          <w:bCs/>
          <w:sz w:val="28"/>
          <w:szCs w:val="28"/>
        </w:rPr>
      </w:pPr>
      <w:r>
        <w:rPr>
          <w:rFonts w:hint="eastAsia" w:eastAsia="黑体"/>
          <w:bCs/>
          <w:sz w:val="28"/>
          <w:szCs w:val="28"/>
        </w:rPr>
        <w:t>一、课程概况：</w:t>
      </w:r>
    </w:p>
    <w:p>
      <w:pPr>
        <w:rPr>
          <w:sz w:val="24"/>
        </w:rPr>
      </w:pPr>
      <w:r>
        <w:rPr>
          <w:rFonts w:hint="eastAsia" w:ascii="宋体" w:hAnsi="宋体"/>
          <w:b/>
          <w:bCs/>
          <w:kern w:val="0"/>
          <w:sz w:val="24"/>
          <w:lang w:val="zh-CN"/>
        </w:rPr>
        <w:t>课程代码：</w:t>
      </w:r>
      <w:r>
        <w:rPr>
          <w:rFonts w:hint="eastAsia"/>
          <w:sz w:val="24"/>
        </w:rPr>
        <w:t>2403028</w:t>
      </w:r>
    </w:p>
    <w:p>
      <w:pPr>
        <w:rPr>
          <w:sz w:val="24"/>
        </w:rPr>
      </w:pPr>
      <w:r>
        <w:rPr>
          <w:rFonts w:hint="eastAsia" w:ascii="宋体" w:hAnsi="宋体"/>
          <w:b/>
          <w:bCs/>
          <w:kern w:val="0"/>
          <w:sz w:val="24"/>
          <w:lang w:val="zh-CN"/>
        </w:rPr>
        <w:t>学分：</w:t>
      </w:r>
      <w:r>
        <w:rPr>
          <w:rFonts w:hint="eastAsia"/>
          <w:sz w:val="24"/>
        </w:rPr>
        <w:t>3</w:t>
      </w:r>
    </w:p>
    <w:p>
      <w:pPr>
        <w:rPr>
          <w:rFonts w:eastAsia="黑体"/>
          <w:bCs/>
          <w:sz w:val="28"/>
          <w:szCs w:val="28"/>
        </w:rPr>
      </w:pPr>
      <w:r>
        <w:rPr>
          <w:rFonts w:hint="eastAsia" w:ascii="宋体" w:hAnsi="宋体"/>
          <w:b/>
          <w:bCs/>
          <w:kern w:val="0"/>
          <w:sz w:val="24"/>
          <w:lang w:val="zh-CN"/>
        </w:rPr>
        <w:t>学时：</w:t>
      </w:r>
      <w:r>
        <w:rPr>
          <w:rFonts w:hint="eastAsia"/>
          <w:sz w:val="24"/>
        </w:rPr>
        <w:t>48（其中：讲授学时24，实践学时24）</w:t>
      </w:r>
    </w:p>
    <w:p>
      <w:pPr>
        <w:rPr>
          <w:sz w:val="24"/>
        </w:rPr>
      </w:pPr>
      <w:r>
        <w:rPr>
          <w:rFonts w:hint="eastAsia" w:ascii="宋体" w:hAnsi="宋体"/>
          <w:b/>
          <w:bCs/>
          <w:kern w:val="0"/>
          <w:sz w:val="24"/>
          <w:lang w:val="zh-CN"/>
        </w:rPr>
        <w:t>先修课程：</w:t>
      </w:r>
      <w:r>
        <w:rPr>
          <w:rFonts w:hint="eastAsia"/>
          <w:sz w:val="24"/>
        </w:rPr>
        <w:t>基本乐理、视唱练耳Ⅰ、视唱练耳Ⅱ、和声学Ⅰ、钢琴Ⅰ、钢琴Ⅱ、声乐Ⅰ、声乐Ⅱ、钢琴即兴伴奏：Ⅰ</w:t>
      </w:r>
    </w:p>
    <w:p>
      <w:pPr>
        <w:rPr>
          <w:sz w:val="24"/>
        </w:rPr>
      </w:pPr>
      <w:r>
        <w:rPr>
          <w:rFonts w:hint="eastAsia" w:ascii="宋体" w:hAnsi="宋体"/>
          <w:b/>
          <w:bCs/>
          <w:kern w:val="0"/>
          <w:sz w:val="24"/>
          <w:lang w:val="zh-CN"/>
        </w:rPr>
        <w:t>适用专业：</w:t>
      </w:r>
      <w:r>
        <w:rPr>
          <w:rFonts w:hint="eastAsia"/>
          <w:sz w:val="24"/>
        </w:rPr>
        <w:t>音乐学</w:t>
      </w:r>
    </w:p>
    <w:p>
      <w:pPr>
        <w:rPr>
          <w:rFonts w:ascii="宋体" w:hAnsi="宋体"/>
          <w:color w:val="000000"/>
          <w:sz w:val="24"/>
          <w:szCs w:val="22"/>
        </w:rPr>
      </w:pPr>
      <w:r>
        <w:rPr>
          <w:rFonts w:hint="eastAsia" w:ascii="宋体" w:hAnsi="宋体"/>
          <w:b/>
          <w:bCs/>
          <w:kern w:val="0"/>
          <w:sz w:val="24"/>
          <w:lang w:val="zh-CN"/>
        </w:rPr>
        <w:t>建议教材：</w:t>
      </w:r>
      <w:r>
        <w:rPr>
          <w:rFonts w:hint="eastAsia" w:ascii="宋体" w:hAnsi="宋体"/>
          <w:color w:val="000000"/>
          <w:sz w:val="24"/>
          <w:szCs w:val="22"/>
        </w:rPr>
        <w:t>叶波</w:t>
      </w:r>
      <w:r>
        <w:rPr>
          <w:rFonts w:ascii="宋体" w:hAnsi="宋体"/>
          <w:color w:val="000000"/>
          <w:sz w:val="24"/>
          <w:szCs w:val="22"/>
        </w:rPr>
        <w:t>，</w:t>
      </w:r>
      <w:r>
        <w:rPr>
          <w:rFonts w:hint="eastAsia" w:ascii="宋体" w:hAnsi="宋体"/>
          <w:color w:val="000000"/>
          <w:sz w:val="24"/>
          <w:szCs w:val="22"/>
        </w:rPr>
        <w:t>郑隽逸，柳飞.</w:t>
      </w:r>
      <w:r>
        <w:rPr>
          <w:rFonts w:hint="eastAsia"/>
          <w:sz w:val="24"/>
        </w:rPr>
        <w:t xml:space="preserve"> 钢琴弹唱综合实用教程</w:t>
      </w:r>
      <w:r>
        <w:rPr>
          <w:rFonts w:hint="eastAsia" w:ascii="宋体" w:hAnsi="宋体"/>
          <w:color w:val="000000"/>
          <w:sz w:val="24"/>
          <w:szCs w:val="22"/>
        </w:rPr>
        <w:t>.南京：南京师范大学出版社.2014.</w:t>
      </w:r>
    </w:p>
    <w:p>
      <w:pPr>
        <w:rPr>
          <w:rFonts w:eastAsia="黑体"/>
          <w:bCs/>
          <w:sz w:val="28"/>
          <w:szCs w:val="28"/>
        </w:rPr>
      </w:pPr>
      <w:r>
        <w:rPr>
          <w:rFonts w:hint="eastAsia" w:ascii="宋体" w:hAnsi="宋体"/>
          <w:b/>
          <w:bCs/>
          <w:kern w:val="0"/>
          <w:sz w:val="24"/>
          <w:lang w:val="zh-CN"/>
        </w:rPr>
        <w:t>课程归口：</w:t>
      </w:r>
      <w:r>
        <w:rPr>
          <w:rFonts w:hint="eastAsia"/>
          <w:sz w:val="24"/>
        </w:rPr>
        <w:t>师范学院</w:t>
      </w:r>
    </w:p>
    <w:p>
      <w:pPr>
        <w:rPr>
          <w:rFonts w:ascii="宋体" w:hAnsi="宋体"/>
          <w:kern w:val="0"/>
          <w:sz w:val="24"/>
        </w:rPr>
      </w:pPr>
      <w:r>
        <w:rPr>
          <w:rFonts w:hint="eastAsia" w:ascii="宋体" w:hAnsi="宋体"/>
          <w:b/>
          <w:bCs/>
          <w:kern w:val="0"/>
          <w:sz w:val="24"/>
          <w:lang w:val="zh-CN"/>
        </w:rPr>
        <w:t>课程的性质与任务：</w:t>
      </w:r>
      <w:r>
        <w:rPr>
          <w:rFonts w:hint="eastAsia" w:ascii="宋体" w:hAnsi="宋体"/>
          <w:kern w:val="0"/>
          <w:sz w:val="24"/>
        </w:rPr>
        <w:t>本课程是音乐学专业的一门专业基础课，讲授钢琴伴奏的基础知识。通过本课程的教学，使学生明确钢琴伴奏在歌曲中的重要作用，具备正确的和声听辨及编配能力，掌握钢琴即兴伴奏的基本方法，具备为歌曲进行即兴伴奏以及自弹自唱的能力，为其今后所从事的音乐工作提供重要的基础。</w:t>
      </w:r>
    </w:p>
    <w:p>
      <w:pPr>
        <w:rPr>
          <w:rFonts w:eastAsia="黑体"/>
          <w:bCs/>
          <w:sz w:val="28"/>
          <w:szCs w:val="28"/>
        </w:rPr>
      </w:pPr>
      <w:r>
        <w:rPr>
          <w:rFonts w:hint="eastAsia" w:eastAsia="黑体"/>
          <w:bCs/>
          <w:sz w:val="28"/>
          <w:szCs w:val="28"/>
        </w:rPr>
        <w:t>二：课程目标</w:t>
      </w:r>
    </w:p>
    <w:p>
      <w:pPr>
        <w:rPr>
          <w:sz w:val="24"/>
        </w:rPr>
      </w:pPr>
      <w:r>
        <w:rPr>
          <w:rFonts w:hint="eastAsia"/>
          <w:sz w:val="24"/>
        </w:rPr>
        <w:t>（一）课程具体目标</w:t>
      </w:r>
    </w:p>
    <w:p>
      <w:pPr>
        <w:rPr>
          <w:rFonts w:ascii="宋体" w:hAnsi="宋体"/>
          <w:color w:val="000000"/>
          <w:sz w:val="24"/>
        </w:rPr>
      </w:pPr>
      <w:r>
        <w:rPr>
          <w:rFonts w:hint="eastAsia" w:ascii="宋体" w:hAnsi="宋体"/>
          <w:kern w:val="0"/>
          <w:sz w:val="24"/>
          <w:szCs w:val="22"/>
        </w:rPr>
        <w:t>目标1.</w:t>
      </w:r>
      <w:r>
        <w:rPr>
          <w:rFonts w:ascii="宋体" w:hAnsi="宋体"/>
          <w:kern w:val="0"/>
          <w:sz w:val="24"/>
          <w:szCs w:val="22"/>
        </w:rPr>
        <w:t xml:space="preserve"> </w:t>
      </w:r>
      <w:r>
        <w:rPr>
          <w:rFonts w:hint="eastAsia" w:ascii="宋体" w:hAnsi="宋体"/>
          <w:kern w:val="0"/>
          <w:sz w:val="24"/>
          <w:szCs w:val="22"/>
        </w:rPr>
        <w:t>掌握钢琴即兴伴奏课程的内涵与价值、钢琴即兴伴奏活动相关理论、钢琴即兴伴奏目标、钢琴即兴伴奏的基本要求与方法、为歌曲编配伴奏的思路、歌曲弹唱的技巧与策略等基础知识。</w:t>
      </w:r>
    </w:p>
    <w:p>
      <w:pPr>
        <w:rPr>
          <w:rFonts w:ascii="宋体" w:hAnsi="宋体"/>
          <w:color w:val="000000"/>
          <w:sz w:val="24"/>
        </w:rPr>
      </w:pPr>
      <w:r>
        <w:rPr>
          <w:rFonts w:hint="eastAsia" w:ascii="宋体" w:hAnsi="宋体"/>
          <w:kern w:val="0"/>
          <w:sz w:val="24"/>
          <w:szCs w:val="22"/>
        </w:rPr>
        <w:t>目标2. 能根据歌曲结构特点，音乐风格，运用多种伴奏方式，创造性地设计不同类型的伴奏织体为不同类型的歌曲编配伴奏。</w:t>
      </w:r>
    </w:p>
    <w:p>
      <w:pPr>
        <w:rPr>
          <w:rFonts w:ascii="宋体" w:hAnsi="宋体"/>
          <w:kern w:val="0"/>
          <w:sz w:val="24"/>
          <w:szCs w:val="22"/>
        </w:rPr>
      </w:pPr>
      <w:r>
        <w:rPr>
          <w:rFonts w:hint="eastAsia" w:ascii="宋体" w:hAnsi="宋体"/>
          <w:kern w:val="0"/>
          <w:sz w:val="24"/>
          <w:szCs w:val="22"/>
        </w:rPr>
        <w:t>目标3. 具有对不同风格音乐作品所选伴奏的准确定位，能够依据个人的钢琴演奏水平，为不同调式的歌曲编配合适的伴奏，并具备完整性和艺术性</w:t>
      </w:r>
      <w:r>
        <w:rPr>
          <w:rFonts w:ascii="宋体" w:hAnsi="宋体"/>
          <w:kern w:val="0"/>
          <w:sz w:val="24"/>
          <w:szCs w:val="22"/>
        </w:rPr>
        <w:t>。</w:t>
      </w:r>
    </w:p>
    <w:p>
      <w:pPr>
        <w:rPr>
          <w:rFonts w:ascii="宋体" w:hAnsi="宋体"/>
          <w:sz w:val="24"/>
        </w:rPr>
      </w:pPr>
      <w:r>
        <w:rPr>
          <w:rFonts w:hint="eastAsia" w:ascii="宋体" w:hAnsi="宋体"/>
          <w:kern w:val="0"/>
          <w:sz w:val="24"/>
          <w:szCs w:val="22"/>
        </w:rPr>
        <w:t>目标4. 能够在与同伴合作活动中完成不同类型歌曲的伴奏与演唱，相互之间能够很好的协调与配合，具备小组互助和合作学习体验。</w:t>
      </w:r>
    </w:p>
    <w:p>
      <w:pPr>
        <w:rPr>
          <w:sz w:val="24"/>
        </w:rPr>
      </w:pPr>
      <w:r>
        <w:rPr>
          <w:rFonts w:hint="eastAsia"/>
          <w:sz w:val="24"/>
        </w:rPr>
        <w:t>（二）课程目标与专业毕业要求的关系</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40"/>
        <w:gridCol w:w="2841"/>
        <w:gridCol w:w="2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40" w:type="dxa"/>
          </w:tcPr>
          <w:p>
            <w:pPr>
              <w:rPr>
                <w:rFonts w:eastAsia="黑体"/>
                <w:bCs/>
                <w:sz w:val="28"/>
                <w:szCs w:val="28"/>
              </w:rPr>
            </w:pPr>
            <w:r>
              <w:rPr>
                <w:rFonts w:hint="eastAsia" w:eastAsia="黑体"/>
                <w:bCs/>
                <w:sz w:val="28"/>
                <w:szCs w:val="28"/>
              </w:rPr>
              <w:t>课程目标</w:t>
            </w:r>
          </w:p>
        </w:tc>
        <w:tc>
          <w:tcPr>
            <w:tcW w:w="2841" w:type="dxa"/>
          </w:tcPr>
          <w:p>
            <w:pPr>
              <w:rPr>
                <w:rFonts w:eastAsia="黑体"/>
                <w:bCs/>
                <w:sz w:val="28"/>
                <w:szCs w:val="28"/>
              </w:rPr>
            </w:pPr>
            <w:r>
              <w:rPr>
                <w:rFonts w:hint="eastAsia" w:eastAsia="黑体"/>
                <w:bCs/>
                <w:sz w:val="28"/>
                <w:szCs w:val="28"/>
              </w:rPr>
              <w:t>支撑的毕业要求</w:t>
            </w:r>
          </w:p>
        </w:tc>
        <w:tc>
          <w:tcPr>
            <w:tcW w:w="2841" w:type="dxa"/>
          </w:tcPr>
          <w:p>
            <w:pPr>
              <w:rPr>
                <w:rFonts w:eastAsia="黑体"/>
                <w:bCs/>
                <w:sz w:val="28"/>
                <w:szCs w:val="28"/>
              </w:rPr>
            </w:pPr>
            <w:r>
              <w:rPr>
                <w:rFonts w:hint="eastAsia" w:eastAsia="黑体"/>
                <w:bCs/>
                <w:sz w:val="28"/>
                <w:szCs w:val="28"/>
              </w:rPr>
              <w:t>支撑的毕业要求指标点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tcPr>
          <w:p>
            <w:pPr>
              <w:rPr>
                <w:rFonts w:eastAsia="黑体"/>
                <w:bCs/>
                <w:sz w:val="28"/>
                <w:szCs w:val="28"/>
              </w:rPr>
            </w:pPr>
            <w:r>
              <w:rPr>
                <w:rFonts w:hint="eastAsia" w:eastAsia="黑体"/>
                <w:bCs/>
                <w:sz w:val="28"/>
                <w:szCs w:val="28"/>
              </w:rPr>
              <w:t>课程目标1</w:t>
            </w:r>
          </w:p>
        </w:tc>
        <w:tc>
          <w:tcPr>
            <w:tcW w:w="2841" w:type="dxa"/>
          </w:tcPr>
          <w:p>
            <w:pPr>
              <w:rPr>
                <w:rFonts w:eastAsia="黑体"/>
                <w:bCs/>
                <w:sz w:val="28"/>
                <w:szCs w:val="28"/>
              </w:rPr>
            </w:pPr>
            <w:r>
              <w:rPr>
                <w:rFonts w:hint="eastAsia"/>
                <w:szCs w:val="23"/>
              </w:rPr>
              <w:t>毕业要求2：</w:t>
            </w:r>
            <w:r>
              <w:rPr>
                <w:szCs w:val="23"/>
              </w:rPr>
              <w:t>具有扎实的音乐专业知识和运用知识的能力</w:t>
            </w:r>
            <w:r>
              <w:rPr>
                <w:rFonts w:hint="eastAsia"/>
                <w:szCs w:val="23"/>
              </w:rPr>
              <w:t>。</w:t>
            </w:r>
          </w:p>
        </w:tc>
        <w:tc>
          <w:tcPr>
            <w:tcW w:w="2841" w:type="dxa"/>
          </w:tcPr>
          <w:p>
            <w:pPr>
              <w:rPr>
                <w:rFonts w:eastAsia="黑体"/>
                <w:bCs/>
                <w:sz w:val="28"/>
                <w:szCs w:val="28"/>
              </w:rPr>
            </w:pPr>
            <w:r>
              <w:rPr>
                <w:color w:val="000000"/>
                <w:kern w:val="0"/>
                <w:szCs w:val="21"/>
              </w:rPr>
              <w:t>指标点</w:t>
            </w:r>
            <w:r>
              <w:rPr>
                <w:rFonts w:hint="eastAsia"/>
                <w:color w:val="000000"/>
                <w:szCs w:val="21"/>
              </w:rPr>
              <w:t>2</w:t>
            </w:r>
            <w:r>
              <w:rPr>
                <w:color w:val="000000"/>
                <w:szCs w:val="21"/>
              </w:rPr>
              <w:t>.1</w:t>
            </w:r>
            <w:r>
              <w:rPr>
                <w:rFonts w:hint="eastAsia"/>
                <w:color w:val="000000"/>
                <w:szCs w:val="21"/>
              </w:rPr>
              <w:t>：</w:t>
            </w:r>
            <w:r>
              <w:rPr>
                <w:rFonts w:hint="eastAsia"/>
                <w:szCs w:val="23"/>
              </w:rPr>
              <w:t>掌握音乐基本理论知识，具有</w:t>
            </w:r>
            <w:r>
              <w:rPr>
                <w:szCs w:val="23"/>
              </w:rPr>
              <w:t>良好的音乐听觉</w:t>
            </w:r>
            <w:r>
              <w:rPr>
                <w:rFonts w:hint="eastAsia"/>
                <w:szCs w:val="23"/>
              </w:rPr>
              <w:t>及</w:t>
            </w:r>
            <w:r>
              <w:rPr>
                <w:szCs w:val="23"/>
              </w:rPr>
              <w:t>视唱能力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tcPr>
          <w:p>
            <w:pPr>
              <w:rPr>
                <w:rFonts w:eastAsia="黑体"/>
                <w:bCs/>
                <w:sz w:val="28"/>
                <w:szCs w:val="28"/>
              </w:rPr>
            </w:pPr>
            <w:r>
              <w:rPr>
                <w:rFonts w:hint="eastAsia" w:eastAsia="黑体"/>
                <w:bCs/>
                <w:sz w:val="28"/>
                <w:szCs w:val="28"/>
              </w:rPr>
              <w:t>课程目标2</w:t>
            </w:r>
          </w:p>
        </w:tc>
        <w:tc>
          <w:tcPr>
            <w:tcW w:w="2841" w:type="dxa"/>
          </w:tcPr>
          <w:p>
            <w:pPr>
              <w:rPr>
                <w:rFonts w:eastAsia="黑体"/>
                <w:bCs/>
                <w:sz w:val="28"/>
                <w:szCs w:val="28"/>
              </w:rPr>
            </w:pPr>
            <w:r>
              <w:rPr>
                <w:rFonts w:hint="eastAsia"/>
                <w:szCs w:val="23"/>
              </w:rPr>
              <w:t>毕业要求2：</w:t>
            </w:r>
            <w:r>
              <w:rPr>
                <w:szCs w:val="23"/>
              </w:rPr>
              <w:t>具有扎实的音乐专业知识和运用知识的能力</w:t>
            </w:r>
            <w:r>
              <w:rPr>
                <w:rFonts w:hint="eastAsia"/>
                <w:szCs w:val="23"/>
              </w:rPr>
              <w:t>。</w:t>
            </w:r>
          </w:p>
        </w:tc>
        <w:tc>
          <w:tcPr>
            <w:tcW w:w="2841" w:type="dxa"/>
            <w:vAlign w:val="center"/>
          </w:tcPr>
          <w:p>
            <w:pPr>
              <w:rPr>
                <w:rFonts w:ascii="宋体" w:hAnsi="宋体"/>
                <w:color w:val="000000"/>
                <w:kern w:val="0"/>
                <w:szCs w:val="21"/>
              </w:rPr>
            </w:pPr>
            <w:r>
              <w:rPr>
                <w:color w:val="000000"/>
                <w:kern w:val="0"/>
                <w:szCs w:val="21"/>
              </w:rPr>
              <w:t>指标点</w:t>
            </w:r>
            <w:r>
              <w:rPr>
                <w:rFonts w:hint="eastAsia"/>
                <w:color w:val="000000"/>
                <w:szCs w:val="21"/>
              </w:rPr>
              <w:t>2</w:t>
            </w:r>
            <w:r>
              <w:rPr>
                <w:color w:val="000000"/>
                <w:szCs w:val="21"/>
              </w:rPr>
              <w:t>.</w:t>
            </w:r>
            <w:r>
              <w:rPr>
                <w:rFonts w:hint="eastAsia"/>
                <w:color w:val="000000"/>
                <w:szCs w:val="21"/>
              </w:rPr>
              <w:t>2：</w:t>
            </w:r>
            <w:r>
              <w:rPr>
                <w:szCs w:val="23"/>
              </w:rPr>
              <w:t>掌握基本的中外音乐历史知识</w:t>
            </w:r>
            <w:r>
              <w:rPr>
                <w:rFonts w:hint="eastAsia"/>
                <w:szCs w:val="23"/>
              </w:rPr>
              <w:t>，</w:t>
            </w:r>
            <w:r>
              <w:rPr>
                <w:szCs w:val="23"/>
              </w:rPr>
              <w:t>积累一定数量的优秀中外音乐作品</w:t>
            </w:r>
            <w:r>
              <w:rPr>
                <w:rFonts w:hint="eastAsia"/>
                <w:szCs w:val="23"/>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tcPr>
          <w:p>
            <w:pPr>
              <w:rPr>
                <w:rFonts w:eastAsia="黑体"/>
                <w:bCs/>
                <w:sz w:val="28"/>
                <w:szCs w:val="28"/>
              </w:rPr>
            </w:pPr>
            <w:r>
              <w:rPr>
                <w:rFonts w:hint="eastAsia" w:eastAsia="黑体"/>
                <w:bCs/>
                <w:sz w:val="28"/>
                <w:szCs w:val="28"/>
              </w:rPr>
              <w:t>课程目标3</w:t>
            </w:r>
          </w:p>
        </w:tc>
        <w:tc>
          <w:tcPr>
            <w:tcW w:w="2841" w:type="dxa"/>
          </w:tcPr>
          <w:p>
            <w:pPr>
              <w:rPr>
                <w:rFonts w:eastAsia="黑体"/>
                <w:bCs/>
                <w:sz w:val="28"/>
                <w:szCs w:val="28"/>
              </w:rPr>
            </w:pPr>
            <w:r>
              <w:rPr>
                <w:rFonts w:hint="eastAsia"/>
                <w:szCs w:val="23"/>
              </w:rPr>
              <w:t>毕业要求3：</w:t>
            </w:r>
            <w:r>
              <w:rPr>
                <w:szCs w:val="23"/>
              </w:rPr>
              <w:t>具有</w:t>
            </w:r>
            <w:r>
              <w:rPr>
                <w:rFonts w:hint="eastAsia"/>
                <w:szCs w:val="23"/>
              </w:rPr>
              <w:t>较强</w:t>
            </w:r>
            <w:r>
              <w:rPr>
                <w:szCs w:val="23"/>
              </w:rPr>
              <w:t>的演唱、</w:t>
            </w:r>
            <w:r>
              <w:rPr>
                <w:rFonts w:hint="eastAsia"/>
                <w:szCs w:val="23"/>
              </w:rPr>
              <w:t>演奏</w:t>
            </w:r>
            <w:r>
              <w:rPr>
                <w:szCs w:val="23"/>
              </w:rPr>
              <w:t>和</w:t>
            </w:r>
            <w:r>
              <w:rPr>
                <w:rFonts w:hint="eastAsia"/>
                <w:szCs w:val="23"/>
              </w:rPr>
              <w:t>钢琴即兴</w:t>
            </w:r>
            <w:r>
              <w:rPr>
                <w:szCs w:val="23"/>
              </w:rPr>
              <w:t>伴奏能力</w:t>
            </w:r>
            <w:r>
              <w:rPr>
                <w:rFonts w:hint="eastAsia"/>
                <w:szCs w:val="23"/>
              </w:rPr>
              <w:t>。</w:t>
            </w:r>
          </w:p>
        </w:tc>
        <w:tc>
          <w:tcPr>
            <w:tcW w:w="2841" w:type="dxa"/>
          </w:tcPr>
          <w:p>
            <w:pPr>
              <w:rPr>
                <w:rFonts w:eastAsia="黑体"/>
                <w:bCs/>
                <w:sz w:val="28"/>
                <w:szCs w:val="28"/>
              </w:rPr>
            </w:pPr>
            <w:r>
              <w:rPr>
                <w:color w:val="000000"/>
                <w:kern w:val="0"/>
                <w:szCs w:val="21"/>
              </w:rPr>
              <w:t>指标点</w:t>
            </w:r>
            <w:r>
              <w:rPr>
                <w:rFonts w:hint="eastAsia"/>
                <w:color w:val="000000"/>
                <w:szCs w:val="21"/>
              </w:rPr>
              <w:t>3</w:t>
            </w:r>
            <w:r>
              <w:rPr>
                <w:color w:val="000000"/>
                <w:szCs w:val="21"/>
              </w:rPr>
              <w:t>.1</w:t>
            </w:r>
            <w:r>
              <w:rPr>
                <w:rFonts w:hint="eastAsia"/>
                <w:color w:val="000000"/>
                <w:szCs w:val="21"/>
              </w:rPr>
              <w:t>：</w:t>
            </w:r>
            <w:r>
              <w:rPr>
                <w:rFonts w:hint="eastAsia"/>
                <w:szCs w:val="23"/>
              </w:rPr>
              <w:t>掌握演唱、演奏及即兴伴奏的技能，</w:t>
            </w:r>
            <w:r>
              <w:rPr>
                <w:szCs w:val="23"/>
              </w:rPr>
              <w:t>具有</w:t>
            </w:r>
            <w:r>
              <w:rPr>
                <w:rFonts w:hint="eastAsia"/>
                <w:szCs w:val="23"/>
              </w:rPr>
              <w:t>较强</w:t>
            </w:r>
            <w:r>
              <w:rPr>
                <w:szCs w:val="23"/>
              </w:rPr>
              <w:t>的演唱、</w:t>
            </w:r>
            <w:r>
              <w:rPr>
                <w:rFonts w:hint="eastAsia"/>
                <w:szCs w:val="23"/>
              </w:rPr>
              <w:t>演奏</w:t>
            </w:r>
            <w:r>
              <w:rPr>
                <w:szCs w:val="23"/>
              </w:rPr>
              <w:t>和</w:t>
            </w:r>
            <w:r>
              <w:rPr>
                <w:rFonts w:hint="eastAsia"/>
                <w:szCs w:val="23"/>
              </w:rPr>
              <w:t>钢琴即兴</w:t>
            </w:r>
            <w:r>
              <w:rPr>
                <w:szCs w:val="23"/>
              </w:rPr>
              <w:t>伴奏能力</w:t>
            </w:r>
            <w:r>
              <w:rPr>
                <w:rFonts w:hint="eastAsia"/>
                <w:szCs w:val="23"/>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tcPr>
          <w:p>
            <w:pPr>
              <w:rPr>
                <w:rFonts w:eastAsia="黑体"/>
                <w:bCs/>
                <w:sz w:val="28"/>
                <w:szCs w:val="28"/>
              </w:rPr>
            </w:pPr>
            <w:r>
              <w:rPr>
                <w:rFonts w:hint="eastAsia" w:eastAsia="黑体"/>
                <w:bCs/>
                <w:sz w:val="28"/>
                <w:szCs w:val="28"/>
              </w:rPr>
              <w:t>课程目标4</w:t>
            </w:r>
          </w:p>
        </w:tc>
        <w:tc>
          <w:tcPr>
            <w:tcW w:w="2841" w:type="dxa"/>
          </w:tcPr>
          <w:p>
            <w:pPr>
              <w:rPr>
                <w:rFonts w:eastAsia="黑体"/>
                <w:bCs/>
                <w:sz w:val="28"/>
                <w:szCs w:val="28"/>
              </w:rPr>
            </w:pPr>
            <w:r>
              <w:rPr>
                <w:rFonts w:hint="eastAsia"/>
                <w:szCs w:val="23"/>
              </w:rPr>
              <w:t>毕业要求7：具有团队合作精神和沟通交流能力。</w:t>
            </w:r>
          </w:p>
        </w:tc>
        <w:tc>
          <w:tcPr>
            <w:tcW w:w="2841" w:type="dxa"/>
          </w:tcPr>
          <w:p>
            <w:pPr>
              <w:rPr>
                <w:rFonts w:eastAsia="黑体"/>
                <w:bCs/>
                <w:sz w:val="28"/>
                <w:szCs w:val="28"/>
              </w:rPr>
            </w:pPr>
            <w:r>
              <w:rPr>
                <w:rFonts w:hint="eastAsia" w:ascii="宋体" w:hAnsi="宋体"/>
                <w:color w:val="000000"/>
                <w:kern w:val="0"/>
                <w:szCs w:val="21"/>
              </w:rPr>
              <w:t>指标点</w:t>
            </w:r>
            <w:r>
              <w:rPr>
                <w:rFonts w:hint="eastAsia"/>
                <w:color w:val="000000"/>
                <w:szCs w:val="21"/>
              </w:rPr>
              <w:t>7</w:t>
            </w:r>
            <w:r>
              <w:rPr>
                <w:color w:val="000000"/>
                <w:szCs w:val="21"/>
              </w:rPr>
              <w:t>.1</w:t>
            </w:r>
            <w:r>
              <w:rPr>
                <w:rFonts w:hint="eastAsia"/>
                <w:color w:val="000000"/>
                <w:szCs w:val="21"/>
              </w:rPr>
              <w:t>：</w:t>
            </w:r>
            <w:r>
              <w:rPr>
                <w:rFonts w:hint="eastAsia"/>
                <w:szCs w:val="23"/>
              </w:rPr>
              <w:t>具有团队合作精神和沟通交流能力，能够在多学科背景下的团队中承担相应的角色，能够与他人进行有效沟通和交流。</w:t>
            </w:r>
          </w:p>
        </w:tc>
      </w:tr>
    </w:tbl>
    <w:p>
      <w:pPr>
        <w:rPr>
          <w:rFonts w:eastAsia="黑体"/>
          <w:bCs/>
          <w:sz w:val="28"/>
          <w:szCs w:val="28"/>
        </w:rPr>
      </w:pPr>
    </w:p>
    <w:p>
      <w:pPr>
        <w:rPr>
          <w:rFonts w:eastAsia="黑体"/>
          <w:bCs/>
          <w:sz w:val="28"/>
          <w:szCs w:val="28"/>
        </w:rPr>
      </w:pPr>
      <w:r>
        <w:rPr>
          <w:rFonts w:hint="eastAsia" w:eastAsia="黑体"/>
          <w:bCs/>
          <w:sz w:val="28"/>
          <w:szCs w:val="28"/>
        </w:rPr>
        <w:t>三、课程内容及要求：</w:t>
      </w:r>
    </w:p>
    <w:p>
      <w:pPr>
        <w:rPr>
          <w:sz w:val="24"/>
        </w:rPr>
      </w:pPr>
      <w:r>
        <w:rPr>
          <w:rFonts w:hint="eastAsia"/>
          <w:sz w:val="24"/>
        </w:rPr>
        <w:t>（一）运用和弦外音的歌曲弹唱（本模块各知识点的讲授与学习，可以支撑课程目标1、课程目标2）</w:t>
      </w:r>
    </w:p>
    <w:p>
      <w:pPr>
        <w:rPr>
          <w:sz w:val="24"/>
        </w:rPr>
      </w:pPr>
      <w:r>
        <w:rPr>
          <w:rFonts w:hint="eastAsia"/>
          <w:sz w:val="24"/>
        </w:rPr>
        <w:t>1.教学内容</w:t>
      </w:r>
    </w:p>
    <w:p>
      <w:pPr>
        <w:rPr>
          <w:sz w:val="24"/>
        </w:rPr>
      </w:pPr>
      <w:r>
        <w:rPr>
          <w:rFonts w:hint="eastAsia"/>
          <w:sz w:val="24"/>
        </w:rPr>
        <w:t>(1) 和弦外音的概念，和弦外音的种类</w:t>
      </w:r>
    </w:p>
    <w:p>
      <w:pPr>
        <w:rPr>
          <w:sz w:val="24"/>
        </w:rPr>
      </w:pPr>
      <w:r>
        <w:rPr>
          <w:rFonts w:hint="eastAsia"/>
          <w:sz w:val="24"/>
        </w:rPr>
        <w:t>(2) 歌曲中处理和弦外音的方法</w:t>
      </w:r>
    </w:p>
    <w:p>
      <w:pPr>
        <w:rPr>
          <w:sz w:val="24"/>
        </w:rPr>
      </w:pPr>
      <w:r>
        <w:rPr>
          <w:rFonts w:hint="eastAsia"/>
          <w:sz w:val="24"/>
        </w:rPr>
        <w:t>(3) 分析作品的调式调性，和弦标记及和弦外音</w:t>
      </w:r>
    </w:p>
    <w:p>
      <w:pPr>
        <w:rPr>
          <w:sz w:val="24"/>
        </w:rPr>
      </w:pPr>
      <w:r>
        <w:rPr>
          <w:rFonts w:hint="eastAsia"/>
          <w:sz w:val="24"/>
        </w:rPr>
        <w:t>2.基本要求</w:t>
      </w:r>
    </w:p>
    <w:p>
      <w:pPr>
        <w:rPr>
          <w:rFonts w:ascii="宋体" w:hAnsi="宋体"/>
          <w:color w:val="000000"/>
          <w:sz w:val="24"/>
          <w:szCs w:val="22"/>
        </w:rPr>
      </w:pPr>
      <w:r>
        <w:rPr>
          <w:rFonts w:ascii="宋体" w:hAnsi="宋体"/>
          <w:color w:val="000000"/>
          <w:sz w:val="24"/>
          <w:szCs w:val="22"/>
        </w:rPr>
        <w:t>（1）</w:t>
      </w:r>
      <w:r>
        <w:rPr>
          <w:rFonts w:hint="eastAsia" w:ascii="宋体" w:hAnsi="宋体"/>
          <w:color w:val="000000"/>
          <w:sz w:val="24"/>
          <w:szCs w:val="22"/>
        </w:rPr>
        <w:t>理解和弦外音的内涵</w:t>
      </w:r>
    </w:p>
    <w:p>
      <w:pPr>
        <w:rPr>
          <w:rFonts w:ascii="宋体" w:hAnsi="宋体"/>
          <w:color w:val="000000"/>
          <w:sz w:val="24"/>
          <w:szCs w:val="22"/>
        </w:rPr>
      </w:pPr>
      <w:r>
        <w:rPr>
          <w:rFonts w:ascii="宋体" w:hAnsi="宋体"/>
          <w:color w:val="000000"/>
          <w:sz w:val="24"/>
          <w:szCs w:val="22"/>
        </w:rPr>
        <w:t>（2）</w:t>
      </w:r>
      <w:r>
        <w:rPr>
          <w:rFonts w:hint="eastAsia" w:ascii="宋体" w:hAnsi="宋体"/>
          <w:color w:val="000000"/>
          <w:sz w:val="24"/>
          <w:szCs w:val="22"/>
        </w:rPr>
        <w:t>掌握和弦外音在钢琴即兴伴奏中使用的基本特点</w:t>
      </w:r>
    </w:p>
    <w:p>
      <w:pPr>
        <w:rPr>
          <w:rFonts w:ascii="宋体" w:hAnsi="宋体"/>
          <w:color w:val="000000"/>
          <w:sz w:val="24"/>
          <w:szCs w:val="22"/>
        </w:rPr>
      </w:pPr>
      <w:r>
        <w:rPr>
          <w:rFonts w:hint="eastAsia" w:ascii="宋体" w:hAnsi="宋体"/>
          <w:color w:val="000000"/>
          <w:sz w:val="24"/>
          <w:szCs w:val="22"/>
        </w:rPr>
        <w:t>（3）正确分析作品的调式调性、和弦标记及和弦外音</w:t>
      </w:r>
    </w:p>
    <w:p>
      <w:pPr>
        <w:rPr>
          <w:sz w:val="24"/>
        </w:rPr>
      </w:pPr>
      <w:r>
        <w:rPr>
          <w:rFonts w:hint="eastAsia"/>
          <w:sz w:val="24"/>
        </w:rPr>
        <w:t>教学重点：正确分析和弦外音，掌握和弦外音在钢琴即兴伴奏中的基本伴奏方法</w:t>
      </w:r>
    </w:p>
    <w:p>
      <w:pPr>
        <w:rPr>
          <w:sz w:val="24"/>
        </w:rPr>
      </w:pPr>
      <w:r>
        <w:rPr>
          <w:rFonts w:hint="eastAsia"/>
          <w:sz w:val="24"/>
        </w:rPr>
        <w:t>教学难点：准确找出与歌曲旋律相配的和弦，并迅速在键盘上弹奏</w:t>
      </w:r>
    </w:p>
    <w:p>
      <w:pPr>
        <w:rPr>
          <w:sz w:val="24"/>
        </w:rPr>
      </w:pPr>
      <w:r>
        <w:rPr>
          <w:rFonts w:hint="eastAsia"/>
          <w:sz w:val="24"/>
        </w:rPr>
        <w:t>（二）八度内伴奏音型的有旋律伴奏（本模块各知识点的讲授与学习，可以支撑课程目标1、课程目标2、课程目标3）</w:t>
      </w:r>
    </w:p>
    <w:p>
      <w:pPr>
        <w:rPr>
          <w:sz w:val="24"/>
        </w:rPr>
      </w:pPr>
      <w:r>
        <w:rPr>
          <w:rFonts w:hint="eastAsia"/>
          <w:sz w:val="24"/>
        </w:rPr>
        <w:t>1.教学内容</w:t>
      </w:r>
    </w:p>
    <w:p>
      <w:pPr>
        <w:rPr>
          <w:rFonts w:ascii="宋体" w:hAnsi="宋体"/>
          <w:color w:val="000000"/>
          <w:sz w:val="24"/>
          <w:szCs w:val="22"/>
        </w:rPr>
      </w:pPr>
      <w:r>
        <w:rPr>
          <w:rFonts w:hint="eastAsia" w:ascii="宋体" w:hAnsi="宋体"/>
          <w:color w:val="000000"/>
          <w:sz w:val="24"/>
          <w:szCs w:val="22"/>
        </w:rPr>
        <w:t>(1) 八度内伴奏音型的特点与性质</w:t>
      </w:r>
    </w:p>
    <w:p>
      <w:pPr>
        <w:rPr>
          <w:rFonts w:ascii="宋体" w:hAnsi="宋体"/>
          <w:color w:val="000000"/>
          <w:sz w:val="24"/>
          <w:szCs w:val="22"/>
        </w:rPr>
      </w:pPr>
      <w:r>
        <w:rPr>
          <w:rFonts w:hint="eastAsia" w:ascii="宋体" w:hAnsi="宋体"/>
          <w:color w:val="000000"/>
          <w:sz w:val="24"/>
          <w:szCs w:val="22"/>
        </w:rPr>
        <w:t>(2) 伴奏音型的变化形式与表现力</w:t>
      </w:r>
    </w:p>
    <w:p>
      <w:pPr>
        <w:rPr>
          <w:rFonts w:ascii="宋体" w:hAnsi="宋体"/>
          <w:color w:val="000000"/>
          <w:sz w:val="24"/>
          <w:szCs w:val="22"/>
        </w:rPr>
      </w:pPr>
      <w:r>
        <w:rPr>
          <w:rFonts w:hint="eastAsia" w:ascii="宋体" w:hAnsi="宋体"/>
          <w:color w:val="000000"/>
          <w:sz w:val="24"/>
          <w:szCs w:val="22"/>
        </w:rPr>
        <w:t>(3) 八度内伴奏音型的综合应用</w:t>
      </w:r>
    </w:p>
    <w:p>
      <w:pPr>
        <w:rPr>
          <w:rFonts w:ascii="宋体" w:hAnsi="宋体"/>
          <w:color w:val="000000"/>
          <w:sz w:val="24"/>
          <w:szCs w:val="22"/>
        </w:rPr>
      </w:pPr>
      <w:r>
        <w:rPr>
          <w:rFonts w:hint="eastAsia" w:ascii="宋体" w:hAnsi="宋体"/>
          <w:color w:val="000000"/>
          <w:sz w:val="24"/>
          <w:szCs w:val="22"/>
        </w:rPr>
        <w:t>(4) 能正确书写伴奏谱</w:t>
      </w:r>
    </w:p>
    <w:p>
      <w:pPr>
        <w:rPr>
          <w:sz w:val="24"/>
        </w:rPr>
      </w:pPr>
      <w:r>
        <w:rPr>
          <w:rFonts w:hint="eastAsia"/>
          <w:sz w:val="24"/>
        </w:rPr>
        <w:t>2.基本要求</w:t>
      </w:r>
    </w:p>
    <w:p>
      <w:pPr>
        <w:rPr>
          <w:rFonts w:ascii="宋体" w:hAnsi="宋体"/>
          <w:color w:val="000000"/>
          <w:sz w:val="24"/>
          <w:szCs w:val="22"/>
        </w:rPr>
      </w:pPr>
      <w:r>
        <w:rPr>
          <w:rFonts w:ascii="宋体" w:hAnsi="宋体"/>
          <w:color w:val="000000"/>
          <w:sz w:val="24"/>
          <w:szCs w:val="22"/>
        </w:rPr>
        <w:t>（1）</w:t>
      </w:r>
      <w:r>
        <w:rPr>
          <w:rFonts w:hint="eastAsia" w:ascii="宋体" w:hAnsi="宋体"/>
          <w:color w:val="000000"/>
          <w:sz w:val="24"/>
          <w:szCs w:val="22"/>
        </w:rPr>
        <w:t>掌握</w:t>
      </w:r>
      <w:r>
        <w:rPr>
          <w:rFonts w:hint="eastAsia"/>
          <w:sz w:val="24"/>
        </w:rPr>
        <w:t>八度内多种伴奏音型的有旋律伴奏</w:t>
      </w:r>
    </w:p>
    <w:p>
      <w:pPr>
        <w:rPr>
          <w:rFonts w:ascii="宋体" w:hAnsi="宋体"/>
          <w:color w:val="000000"/>
          <w:sz w:val="24"/>
          <w:szCs w:val="22"/>
        </w:rPr>
      </w:pPr>
      <w:r>
        <w:rPr>
          <w:rFonts w:ascii="宋体" w:hAnsi="宋体"/>
          <w:color w:val="000000"/>
          <w:sz w:val="24"/>
          <w:szCs w:val="22"/>
        </w:rPr>
        <w:t>（2）</w:t>
      </w:r>
      <w:r>
        <w:rPr>
          <w:rFonts w:hint="eastAsia" w:ascii="宋体" w:hAnsi="宋体"/>
          <w:color w:val="000000"/>
          <w:sz w:val="24"/>
          <w:szCs w:val="22"/>
        </w:rPr>
        <w:t>为歌曲编配八度内有旋律伴奏的多种方式</w:t>
      </w:r>
    </w:p>
    <w:p>
      <w:pPr>
        <w:rPr>
          <w:rFonts w:ascii="宋体" w:hAnsi="宋体"/>
          <w:color w:val="000000"/>
          <w:sz w:val="24"/>
          <w:szCs w:val="22"/>
        </w:rPr>
      </w:pPr>
      <w:r>
        <w:rPr>
          <w:rFonts w:hint="eastAsia" w:ascii="宋体" w:hAnsi="宋体"/>
          <w:color w:val="000000"/>
          <w:sz w:val="24"/>
          <w:szCs w:val="22"/>
        </w:rPr>
        <w:t>（3）正确分析钢琴、声乐作品中八度内有旋律伴奏的多种方式，并学会运用</w:t>
      </w:r>
    </w:p>
    <w:p>
      <w:pPr>
        <w:rPr>
          <w:sz w:val="24"/>
        </w:rPr>
      </w:pPr>
      <w:r>
        <w:rPr>
          <w:rFonts w:hint="eastAsia"/>
          <w:sz w:val="24"/>
        </w:rPr>
        <w:t>教学重点：</w:t>
      </w:r>
      <w:r>
        <w:rPr>
          <w:rFonts w:hint="eastAsia" w:ascii="宋体" w:hAnsi="宋体"/>
          <w:color w:val="000000"/>
          <w:sz w:val="24"/>
          <w:szCs w:val="22"/>
        </w:rPr>
        <w:t>掌握</w:t>
      </w:r>
      <w:r>
        <w:rPr>
          <w:rFonts w:hint="eastAsia"/>
          <w:sz w:val="24"/>
        </w:rPr>
        <w:t>八度内多种伴奏音型的有旋律伴奏的方法，并能够快速、准确的为歌曲编配同类伴奏</w:t>
      </w:r>
    </w:p>
    <w:p>
      <w:pPr>
        <w:rPr>
          <w:sz w:val="24"/>
        </w:rPr>
      </w:pPr>
      <w:r>
        <w:rPr>
          <w:rFonts w:hint="eastAsia"/>
          <w:sz w:val="24"/>
        </w:rPr>
        <w:t>教学难点：完整、准确的弹奏歌曲伴奏</w:t>
      </w:r>
    </w:p>
    <w:p>
      <w:pPr>
        <w:rPr>
          <w:sz w:val="24"/>
        </w:rPr>
      </w:pPr>
      <w:r>
        <w:rPr>
          <w:rFonts w:hint="eastAsia"/>
          <w:sz w:val="24"/>
        </w:rPr>
        <w:t>（三）低音与八度内伴奏音型的有旋律伴奏（本模块各知识点的讲授与学习，可以支撑课程目标1、课程目标2、课程目标3）</w:t>
      </w:r>
    </w:p>
    <w:p>
      <w:pPr>
        <w:rPr>
          <w:sz w:val="24"/>
        </w:rPr>
      </w:pPr>
      <w:r>
        <w:rPr>
          <w:rFonts w:hint="eastAsia"/>
          <w:sz w:val="24"/>
        </w:rPr>
        <w:t>1.教学内容</w:t>
      </w:r>
    </w:p>
    <w:p>
      <w:pPr>
        <w:rPr>
          <w:rFonts w:ascii="宋体" w:hAnsi="宋体"/>
          <w:color w:val="000000"/>
          <w:sz w:val="24"/>
          <w:szCs w:val="22"/>
        </w:rPr>
      </w:pPr>
      <w:r>
        <w:rPr>
          <w:rFonts w:hint="eastAsia" w:ascii="宋体" w:hAnsi="宋体"/>
          <w:color w:val="000000"/>
          <w:sz w:val="24"/>
          <w:szCs w:val="22"/>
        </w:rPr>
        <w:t>(1) 低音与八度内伴奏音型相结合的有旋律伴奏的构成与特点</w:t>
      </w:r>
    </w:p>
    <w:p>
      <w:pPr>
        <w:rPr>
          <w:rFonts w:ascii="宋体" w:hAnsi="宋体"/>
          <w:color w:val="000000"/>
          <w:sz w:val="24"/>
          <w:szCs w:val="22"/>
        </w:rPr>
      </w:pPr>
      <w:r>
        <w:rPr>
          <w:rFonts w:hint="eastAsia" w:ascii="宋体" w:hAnsi="宋体"/>
          <w:color w:val="000000"/>
          <w:sz w:val="24"/>
          <w:szCs w:val="22"/>
        </w:rPr>
        <w:t>(2) 低音与和弦式伴奏音型相结合的各种形式与练习</w:t>
      </w:r>
    </w:p>
    <w:p>
      <w:pPr>
        <w:rPr>
          <w:rFonts w:ascii="宋体" w:hAnsi="宋体"/>
          <w:color w:val="000000"/>
          <w:sz w:val="24"/>
          <w:szCs w:val="22"/>
        </w:rPr>
      </w:pPr>
      <w:r>
        <w:rPr>
          <w:rFonts w:hint="eastAsia" w:ascii="宋体" w:hAnsi="宋体"/>
          <w:color w:val="000000"/>
          <w:sz w:val="24"/>
          <w:szCs w:val="22"/>
        </w:rPr>
        <w:t>(3) 低音与半分解和弦式伴奏音型相结合的各种形式与练习</w:t>
      </w:r>
    </w:p>
    <w:p>
      <w:pPr>
        <w:rPr>
          <w:rFonts w:ascii="宋体" w:hAnsi="宋体"/>
          <w:color w:val="000000"/>
          <w:sz w:val="24"/>
          <w:szCs w:val="22"/>
        </w:rPr>
      </w:pPr>
      <w:r>
        <w:rPr>
          <w:rFonts w:hint="eastAsia" w:ascii="宋体" w:hAnsi="宋体"/>
          <w:color w:val="000000"/>
          <w:sz w:val="24"/>
          <w:szCs w:val="22"/>
        </w:rPr>
        <w:t>(4) 低音与分解和弦式伴奏音型相结合的各种形式与练习</w:t>
      </w:r>
    </w:p>
    <w:p>
      <w:pPr>
        <w:rPr>
          <w:sz w:val="24"/>
        </w:rPr>
      </w:pPr>
      <w:r>
        <w:rPr>
          <w:rFonts w:hint="eastAsia"/>
          <w:sz w:val="24"/>
        </w:rPr>
        <w:t>2.基本要求</w:t>
      </w:r>
    </w:p>
    <w:p>
      <w:pPr>
        <w:rPr>
          <w:rFonts w:ascii="宋体" w:hAnsi="宋体"/>
          <w:color w:val="000000"/>
          <w:sz w:val="24"/>
          <w:szCs w:val="22"/>
        </w:rPr>
      </w:pPr>
      <w:r>
        <w:rPr>
          <w:rFonts w:ascii="宋体" w:hAnsi="宋体"/>
          <w:color w:val="000000"/>
          <w:sz w:val="24"/>
          <w:szCs w:val="22"/>
        </w:rPr>
        <w:t>（1）</w:t>
      </w:r>
      <w:r>
        <w:rPr>
          <w:rFonts w:hint="eastAsia" w:ascii="宋体" w:hAnsi="宋体"/>
          <w:color w:val="000000"/>
          <w:sz w:val="24"/>
          <w:szCs w:val="22"/>
        </w:rPr>
        <w:t>掌握低音与八度内伴奏音型相结合的有旋律伴奏的基本特点</w:t>
      </w:r>
    </w:p>
    <w:p>
      <w:pPr>
        <w:rPr>
          <w:rFonts w:ascii="宋体" w:hAnsi="宋体"/>
          <w:color w:val="000000"/>
          <w:sz w:val="24"/>
          <w:szCs w:val="22"/>
        </w:rPr>
      </w:pPr>
      <w:r>
        <w:rPr>
          <w:rFonts w:ascii="宋体" w:hAnsi="宋体"/>
          <w:color w:val="000000"/>
          <w:sz w:val="24"/>
          <w:szCs w:val="22"/>
        </w:rPr>
        <w:t>（2）</w:t>
      </w:r>
      <w:r>
        <w:rPr>
          <w:rFonts w:hint="eastAsia" w:ascii="宋体" w:hAnsi="宋体"/>
          <w:color w:val="000000"/>
          <w:sz w:val="24"/>
          <w:szCs w:val="22"/>
        </w:rPr>
        <w:t>学会为歌曲编配低音与多种形式伴奏音型相结合的伴奏方法</w:t>
      </w:r>
    </w:p>
    <w:p>
      <w:pPr>
        <w:rPr>
          <w:rFonts w:ascii="宋体" w:hAnsi="宋体"/>
          <w:color w:val="000000"/>
          <w:sz w:val="24"/>
          <w:szCs w:val="22"/>
        </w:rPr>
      </w:pPr>
      <w:r>
        <w:rPr>
          <w:rFonts w:hint="eastAsia" w:ascii="宋体" w:hAnsi="宋体"/>
          <w:color w:val="000000"/>
          <w:sz w:val="24"/>
          <w:szCs w:val="22"/>
        </w:rPr>
        <w:t>（3）正确分析钢琴、声乐作品中低音与多种形式伴奏音型相结合的多种方式，并学会运用</w:t>
      </w:r>
    </w:p>
    <w:p>
      <w:pPr>
        <w:rPr>
          <w:sz w:val="24"/>
        </w:rPr>
      </w:pPr>
      <w:r>
        <w:rPr>
          <w:rFonts w:hint="eastAsia"/>
          <w:sz w:val="24"/>
        </w:rPr>
        <w:t>教学重点：</w:t>
      </w:r>
      <w:r>
        <w:rPr>
          <w:rFonts w:hint="eastAsia" w:ascii="宋体" w:hAnsi="宋体"/>
          <w:color w:val="000000"/>
          <w:sz w:val="24"/>
          <w:szCs w:val="22"/>
        </w:rPr>
        <w:t>掌握低音与多种形式伴奏音型相结合的</w:t>
      </w:r>
      <w:r>
        <w:rPr>
          <w:rFonts w:hint="eastAsia"/>
          <w:sz w:val="24"/>
        </w:rPr>
        <w:t>方法，并能够快速、准确的为歌曲编配同类伴奏</w:t>
      </w:r>
    </w:p>
    <w:p>
      <w:pPr>
        <w:rPr>
          <w:sz w:val="24"/>
        </w:rPr>
      </w:pPr>
      <w:r>
        <w:rPr>
          <w:rFonts w:hint="eastAsia"/>
          <w:sz w:val="24"/>
        </w:rPr>
        <w:t>教学难点：</w:t>
      </w:r>
      <w:r>
        <w:rPr>
          <w:rFonts w:hint="eastAsia" w:ascii="宋体" w:hAnsi="宋体"/>
          <w:color w:val="000000"/>
          <w:sz w:val="24"/>
          <w:szCs w:val="22"/>
        </w:rPr>
        <w:t>低音与</w:t>
      </w:r>
      <w:r>
        <w:rPr>
          <w:rFonts w:hint="eastAsia"/>
          <w:sz w:val="24"/>
        </w:rPr>
        <w:t>各种音型相结合的实际运用与弹奏</w:t>
      </w:r>
    </w:p>
    <w:p>
      <w:pPr>
        <w:rPr>
          <w:sz w:val="24"/>
        </w:rPr>
      </w:pPr>
      <w:r>
        <w:rPr>
          <w:rFonts w:hint="eastAsia"/>
          <w:sz w:val="24"/>
        </w:rPr>
        <w:t>（四）和声分析（本模块各知识点的讲授与学习，可以支撑课程目标1、课程目标2、课程目标3、课程目标4）</w:t>
      </w:r>
    </w:p>
    <w:p>
      <w:pPr>
        <w:rPr>
          <w:sz w:val="24"/>
        </w:rPr>
      </w:pPr>
      <w:r>
        <w:rPr>
          <w:rFonts w:hint="eastAsia"/>
          <w:sz w:val="24"/>
        </w:rPr>
        <w:t>1.教学内容</w:t>
      </w:r>
    </w:p>
    <w:p>
      <w:pPr>
        <w:rPr>
          <w:sz w:val="24"/>
        </w:rPr>
      </w:pPr>
      <w:r>
        <w:rPr>
          <w:rFonts w:hint="eastAsia"/>
          <w:sz w:val="24"/>
        </w:rPr>
        <w:t>(1) 分析作品中的调式、调性、和声配置、终止式、和弦外音等</w:t>
      </w:r>
    </w:p>
    <w:p>
      <w:pPr>
        <w:rPr>
          <w:sz w:val="24"/>
        </w:rPr>
      </w:pPr>
      <w:r>
        <w:rPr>
          <w:rFonts w:hint="eastAsia"/>
          <w:sz w:val="24"/>
        </w:rPr>
        <w:t>(2) 分析并掌握中外歌曲钢琴伴奏谱的艺术风格、创作手法</w:t>
      </w:r>
    </w:p>
    <w:p>
      <w:pPr>
        <w:rPr>
          <w:sz w:val="24"/>
        </w:rPr>
      </w:pPr>
      <w:r>
        <w:rPr>
          <w:rFonts w:hint="eastAsia"/>
          <w:sz w:val="24"/>
        </w:rPr>
        <w:t>2.基本要求</w:t>
      </w:r>
    </w:p>
    <w:p>
      <w:pPr>
        <w:rPr>
          <w:rFonts w:ascii="宋体" w:hAnsi="宋体"/>
          <w:color w:val="000000"/>
          <w:sz w:val="24"/>
          <w:szCs w:val="22"/>
        </w:rPr>
      </w:pPr>
      <w:r>
        <w:rPr>
          <w:rFonts w:ascii="宋体" w:hAnsi="宋体"/>
          <w:color w:val="000000"/>
          <w:sz w:val="24"/>
          <w:szCs w:val="22"/>
        </w:rPr>
        <w:t>（1）</w:t>
      </w:r>
      <w:r>
        <w:rPr>
          <w:rFonts w:hint="eastAsia" w:ascii="宋体" w:hAnsi="宋体"/>
          <w:color w:val="000000"/>
          <w:sz w:val="24"/>
          <w:szCs w:val="22"/>
        </w:rPr>
        <w:t>掌握更多不同类型歌曲伴奏的基本特点</w:t>
      </w:r>
    </w:p>
    <w:p>
      <w:pPr>
        <w:rPr>
          <w:rFonts w:ascii="宋体" w:hAnsi="宋体"/>
          <w:color w:val="000000"/>
          <w:sz w:val="24"/>
          <w:szCs w:val="22"/>
        </w:rPr>
      </w:pPr>
      <w:r>
        <w:rPr>
          <w:rFonts w:ascii="宋体" w:hAnsi="宋体"/>
          <w:color w:val="000000"/>
          <w:sz w:val="24"/>
          <w:szCs w:val="22"/>
        </w:rPr>
        <w:t>（2）</w:t>
      </w:r>
      <w:r>
        <w:rPr>
          <w:rFonts w:hint="eastAsia" w:ascii="宋体" w:hAnsi="宋体"/>
          <w:color w:val="000000"/>
          <w:sz w:val="24"/>
          <w:szCs w:val="22"/>
        </w:rPr>
        <w:t>学会快速、准确的为歌曲编配多种形式的伴奏</w:t>
      </w:r>
    </w:p>
    <w:p>
      <w:pPr>
        <w:rPr>
          <w:rFonts w:ascii="宋体" w:hAnsi="宋体"/>
          <w:color w:val="000000"/>
          <w:sz w:val="24"/>
          <w:szCs w:val="22"/>
        </w:rPr>
      </w:pPr>
      <w:r>
        <w:rPr>
          <w:rFonts w:hint="eastAsia" w:ascii="宋体" w:hAnsi="宋体"/>
          <w:color w:val="000000"/>
          <w:sz w:val="24"/>
          <w:szCs w:val="22"/>
        </w:rPr>
        <w:t>（3）正确分析钢琴、声乐作品中更多不同的伴奏方式，并学会运用</w:t>
      </w:r>
    </w:p>
    <w:p>
      <w:pPr>
        <w:rPr>
          <w:sz w:val="24"/>
        </w:rPr>
      </w:pPr>
      <w:r>
        <w:rPr>
          <w:rFonts w:hint="eastAsia"/>
          <w:sz w:val="24"/>
        </w:rPr>
        <w:t>教学重点：</w:t>
      </w:r>
      <w:r>
        <w:rPr>
          <w:rFonts w:hint="eastAsia" w:ascii="宋体" w:hAnsi="宋体"/>
          <w:color w:val="000000"/>
          <w:sz w:val="24"/>
          <w:szCs w:val="22"/>
        </w:rPr>
        <w:t>掌握更多不同类型歌曲的伴奏</w:t>
      </w:r>
      <w:r>
        <w:rPr>
          <w:rFonts w:hint="eastAsia"/>
          <w:sz w:val="24"/>
        </w:rPr>
        <w:t>方法，并能够快速、准确的为歌曲编配同类伴奏</w:t>
      </w:r>
    </w:p>
    <w:p>
      <w:pPr>
        <w:rPr>
          <w:sz w:val="24"/>
        </w:rPr>
      </w:pPr>
      <w:r>
        <w:rPr>
          <w:rFonts w:hint="eastAsia"/>
          <w:sz w:val="24"/>
        </w:rPr>
        <w:t>教学难点：能将原谱伴奏中的伴奏手法灵活地运用到自配伴奏中</w:t>
      </w:r>
    </w:p>
    <w:p>
      <w:pPr>
        <w:rPr>
          <w:rFonts w:ascii="宋体" w:hAnsi="宋体"/>
          <w:b/>
          <w:sz w:val="24"/>
          <w:szCs w:val="22"/>
        </w:rPr>
      </w:pPr>
      <w:r>
        <w:rPr>
          <w:rFonts w:hint="eastAsia" w:ascii="宋体" w:hAnsi="宋体"/>
          <w:b/>
          <w:sz w:val="24"/>
          <w:szCs w:val="22"/>
        </w:rPr>
        <w:t>教学内容与</w:t>
      </w:r>
      <w:r>
        <w:rPr>
          <w:rFonts w:ascii="宋体" w:hAnsi="宋体"/>
          <w:b/>
          <w:sz w:val="24"/>
          <w:szCs w:val="22"/>
        </w:rPr>
        <w:t>课程目标的</w:t>
      </w:r>
      <w:r>
        <w:rPr>
          <w:rFonts w:hint="eastAsia" w:ascii="宋体" w:hAnsi="宋体"/>
          <w:b/>
          <w:sz w:val="24"/>
          <w:szCs w:val="22"/>
        </w:rPr>
        <w:t>对应关系及</w:t>
      </w:r>
      <w:r>
        <w:rPr>
          <w:rFonts w:ascii="宋体" w:hAnsi="宋体"/>
          <w:b/>
          <w:sz w:val="24"/>
          <w:szCs w:val="22"/>
        </w:rPr>
        <w:t>学时分配</w:t>
      </w:r>
      <w:r>
        <w:rPr>
          <w:rFonts w:hint="eastAsia" w:ascii="宋体" w:hAnsi="宋体"/>
          <w:b/>
          <w:sz w:val="24"/>
          <w:szCs w:val="22"/>
        </w:rPr>
        <w:t>如表所示：</w:t>
      </w:r>
    </w:p>
    <w:tbl>
      <w:tblPr>
        <w:tblStyle w:val="19"/>
        <w:tblW w:w="836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4110"/>
        <w:gridCol w:w="1420"/>
        <w:gridCol w:w="1275"/>
        <w:gridCol w:w="567"/>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FFFFFF"/>
            <w:vAlign w:val="center"/>
          </w:tcPr>
          <w:p>
            <w:pPr>
              <w:rPr>
                <w:rFonts w:ascii="宋体" w:hAnsi="宋体"/>
                <w:b/>
                <w:szCs w:val="21"/>
              </w:rPr>
            </w:pPr>
            <w:r>
              <w:rPr>
                <w:rFonts w:hint="eastAsia" w:ascii="宋体" w:hAnsi="宋体"/>
                <w:b/>
                <w:szCs w:val="21"/>
              </w:rPr>
              <w:t>序号</w:t>
            </w:r>
          </w:p>
        </w:tc>
        <w:tc>
          <w:tcPr>
            <w:tcW w:w="4110" w:type="dxa"/>
            <w:shd w:val="clear" w:color="auto" w:fill="FFFFFF"/>
            <w:vAlign w:val="center"/>
          </w:tcPr>
          <w:p>
            <w:pPr>
              <w:rPr>
                <w:rFonts w:ascii="宋体" w:hAnsi="宋体"/>
                <w:b/>
                <w:szCs w:val="21"/>
              </w:rPr>
            </w:pPr>
            <w:r>
              <w:rPr>
                <w:rFonts w:ascii="宋体" w:hAnsi="宋体"/>
                <w:b/>
                <w:szCs w:val="21"/>
              </w:rPr>
              <w:t>教学内容</w:t>
            </w:r>
          </w:p>
        </w:tc>
        <w:tc>
          <w:tcPr>
            <w:tcW w:w="1420" w:type="dxa"/>
            <w:shd w:val="clear" w:color="auto" w:fill="FFFFFF"/>
            <w:vAlign w:val="center"/>
          </w:tcPr>
          <w:p>
            <w:pPr>
              <w:rPr>
                <w:rFonts w:ascii="宋体" w:hAnsi="宋体"/>
                <w:b/>
                <w:szCs w:val="21"/>
              </w:rPr>
            </w:pPr>
            <w:r>
              <w:rPr>
                <w:rFonts w:ascii="宋体" w:hAnsi="宋体"/>
                <w:b/>
                <w:szCs w:val="21"/>
              </w:rPr>
              <w:t>支撑</w:t>
            </w:r>
            <w:r>
              <w:rPr>
                <w:rFonts w:hint="eastAsia" w:ascii="宋体" w:hAnsi="宋体"/>
                <w:b/>
                <w:szCs w:val="21"/>
              </w:rPr>
              <w:t>的</w:t>
            </w:r>
            <w:r>
              <w:rPr>
                <w:rFonts w:ascii="宋体" w:hAnsi="宋体"/>
                <w:b/>
                <w:szCs w:val="21"/>
              </w:rPr>
              <w:t>课程目标</w:t>
            </w:r>
          </w:p>
        </w:tc>
        <w:tc>
          <w:tcPr>
            <w:tcW w:w="1275" w:type="dxa"/>
            <w:shd w:val="clear" w:color="auto" w:fill="FFFFFF"/>
            <w:vAlign w:val="center"/>
          </w:tcPr>
          <w:p>
            <w:pPr>
              <w:rPr>
                <w:rFonts w:ascii="宋体" w:hAnsi="宋体"/>
                <w:b/>
                <w:szCs w:val="21"/>
              </w:rPr>
            </w:pPr>
            <w:r>
              <w:rPr>
                <w:rFonts w:ascii="宋体" w:hAnsi="宋体"/>
                <w:b/>
                <w:szCs w:val="21"/>
              </w:rPr>
              <w:t>支撑</w:t>
            </w:r>
            <w:r>
              <w:rPr>
                <w:rFonts w:hint="eastAsia" w:ascii="宋体" w:hAnsi="宋体"/>
                <w:b/>
                <w:szCs w:val="21"/>
              </w:rPr>
              <w:t>的</w:t>
            </w:r>
            <w:r>
              <w:rPr>
                <w:rFonts w:ascii="宋体" w:hAnsi="宋体"/>
                <w:b/>
                <w:szCs w:val="21"/>
              </w:rPr>
              <w:t>毕业要求指标点</w:t>
            </w:r>
          </w:p>
        </w:tc>
        <w:tc>
          <w:tcPr>
            <w:tcW w:w="567" w:type="dxa"/>
            <w:shd w:val="clear" w:color="auto" w:fill="FFFFFF"/>
            <w:vAlign w:val="center"/>
          </w:tcPr>
          <w:p>
            <w:pPr>
              <w:rPr>
                <w:rFonts w:ascii="宋体" w:hAnsi="宋体"/>
                <w:b/>
                <w:szCs w:val="21"/>
              </w:rPr>
            </w:pPr>
            <w:r>
              <w:rPr>
                <w:rFonts w:ascii="宋体" w:hAnsi="宋体"/>
                <w:b/>
                <w:szCs w:val="21"/>
              </w:rPr>
              <w:t>讲</w:t>
            </w:r>
            <w:r>
              <w:rPr>
                <w:rFonts w:hint="eastAsia" w:ascii="宋体" w:hAnsi="宋体"/>
                <w:b/>
                <w:szCs w:val="21"/>
              </w:rPr>
              <w:t>授</w:t>
            </w:r>
            <w:r>
              <w:rPr>
                <w:rFonts w:ascii="宋体" w:hAnsi="宋体"/>
                <w:b/>
                <w:szCs w:val="21"/>
              </w:rPr>
              <w:t>学时</w:t>
            </w:r>
          </w:p>
        </w:tc>
        <w:tc>
          <w:tcPr>
            <w:tcW w:w="426" w:type="dxa"/>
            <w:shd w:val="clear" w:color="auto" w:fill="FFFFFF"/>
            <w:vAlign w:val="center"/>
          </w:tcPr>
          <w:p>
            <w:pPr>
              <w:rPr>
                <w:rFonts w:ascii="宋体" w:hAnsi="宋体"/>
                <w:b/>
                <w:szCs w:val="21"/>
              </w:rPr>
            </w:pPr>
            <w:r>
              <w:rPr>
                <w:rFonts w:ascii="宋体" w:hAnsi="宋体"/>
                <w:b/>
                <w:szCs w:val="21"/>
              </w:rPr>
              <w:t>实验</w:t>
            </w:r>
          </w:p>
          <w:p>
            <w:pPr>
              <w:rPr>
                <w:rFonts w:ascii="宋体" w:hAnsi="宋体"/>
                <w:b/>
                <w:szCs w:val="21"/>
              </w:rPr>
            </w:pPr>
            <w:r>
              <w:rPr>
                <w:rFonts w:ascii="宋体" w:hAnsi="宋体"/>
                <w:b/>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FFFFFF"/>
            <w:vAlign w:val="center"/>
          </w:tcPr>
          <w:p>
            <w:pPr>
              <w:rPr>
                <w:rFonts w:ascii="宋体" w:hAnsi="宋体"/>
                <w:color w:val="000000"/>
                <w:szCs w:val="21"/>
              </w:rPr>
            </w:pPr>
            <w:r>
              <w:rPr>
                <w:rFonts w:hint="eastAsia" w:ascii="宋体" w:hAnsi="宋体"/>
                <w:color w:val="000000"/>
                <w:szCs w:val="21"/>
              </w:rPr>
              <w:t>1</w:t>
            </w:r>
          </w:p>
        </w:tc>
        <w:tc>
          <w:tcPr>
            <w:tcW w:w="4110" w:type="dxa"/>
            <w:shd w:val="clear" w:color="auto" w:fill="FFFFFF"/>
          </w:tcPr>
          <w:p>
            <w:pPr>
              <w:rPr>
                <w:sz w:val="24"/>
              </w:rPr>
            </w:pPr>
            <w:r>
              <w:rPr>
                <w:rFonts w:hint="eastAsia"/>
                <w:sz w:val="24"/>
              </w:rPr>
              <w:t>副属和弦</w:t>
            </w:r>
          </w:p>
        </w:tc>
        <w:tc>
          <w:tcPr>
            <w:tcW w:w="1420" w:type="dxa"/>
            <w:shd w:val="clear" w:color="auto" w:fill="FFFFFF"/>
            <w:vAlign w:val="center"/>
          </w:tcPr>
          <w:p>
            <w:pPr>
              <w:rPr>
                <w:rFonts w:ascii="宋体" w:hAnsi="宋体"/>
                <w:color w:val="000000"/>
                <w:szCs w:val="21"/>
              </w:rPr>
            </w:pPr>
            <w:r>
              <w:rPr>
                <w:rFonts w:hint="eastAsia" w:ascii="宋体" w:hAnsi="宋体"/>
                <w:kern w:val="0"/>
                <w:szCs w:val="21"/>
              </w:rPr>
              <w:t>目标1、2</w:t>
            </w:r>
          </w:p>
        </w:tc>
        <w:tc>
          <w:tcPr>
            <w:tcW w:w="1275" w:type="dxa"/>
            <w:shd w:val="clear" w:color="auto" w:fill="FFFFFF"/>
            <w:vAlign w:val="center"/>
          </w:tcPr>
          <w:p>
            <w:pPr>
              <w:rPr>
                <w:rFonts w:ascii="宋体" w:hAnsi="宋体"/>
                <w:color w:val="000000"/>
                <w:szCs w:val="21"/>
              </w:rPr>
            </w:pPr>
            <w:r>
              <w:rPr>
                <w:rFonts w:hint="eastAsia" w:ascii="宋体" w:hAnsi="宋体"/>
                <w:kern w:val="0"/>
                <w:szCs w:val="21"/>
              </w:rPr>
              <w:t>2.1、2.2</w:t>
            </w:r>
          </w:p>
        </w:tc>
        <w:tc>
          <w:tcPr>
            <w:tcW w:w="567" w:type="dxa"/>
            <w:shd w:val="clear" w:color="auto" w:fill="FFFFFF"/>
            <w:vAlign w:val="center"/>
          </w:tcPr>
          <w:p>
            <w:pPr>
              <w:rPr>
                <w:rFonts w:ascii="宋体" w:hAnsi="宋体"/>
                <w:kern w:val="0"/>
                <w:szCs w:val="21"/>
              </w:rPr>
            </w:pPr>
            <w:r>
              <w:rPr>
                <w:rFonts w:hint="eastAsia" w:ascii="宋体" w:hAnsi="宋体"/>
                <w:kern w:val="0"/>
                <w:szCs w:val="21"/>
              </w:rPr>
              <w:t>2</w:t>
            </w:r>
          </w:p>
        </w:tc>
        <w:tc>
          <w:tcPr>
            <w:tcW w:w="426" w:type="dxa"/>
            <w:shd w:val="clear" w:color="auto" w:fill="FFFFFF"/>
            <w:vAlign w:val="center"/>
          </w:tcPr>
          <w:p>
            <w:pPr>
              <w:rPr>
                <w:rFonts w:ascii="宋体" w:hAnsi="宋体"/>
                <w:kern w:val="0"/>
                <w:szCs w:val="21"/>
              </w:rPr>
            </w:pPr>
            <w:r>
              <w:rPr>
                <w:rFonts w:hint="eastAsia" w:ascii="宋体" w:hAnsi="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568" w:type="dxa"/>
            <w:vAlign w:val="center"/>
          </w:tcPr>
          <w:p>
            <w:pPr>
              <w:rPr>
                <w:rFonts w:ascii="宋体" w:hAnsi="宋体"/>
                <w:szCs w:val="21"/>
              </w:rPr>
            </w:pPr>
            <w:r>
              <w:rPr>
                <w:rFonts w:hint="eastAsia" w:ascii="宋体" w:hAnsi="宋体"/>
                <w:szCs w:val="21"/>
              </w:rPr>
              <w:t>2</w:t>
            </w:r>
          </w:p>
        </w:tc>
        <w:tc>
          <w:tcPr>
            <w:tcW w:w="4110" w:type="dxa"/>
          </w:tcPr>
          <w:p>
            <w:pPr>
              <w:rPr>
                <w:sz w:val="24"/>
              </w:rPr>
            </w:pPr>
            <w:r>
              <w:rPr>
                <w:rFonts w:hint="eastAsia"/>
                <w:sz w:val="24"/>
              </w:rPr>
              <w:t>近关系调转调</w:t>
            </w:r>
          </w:p>
        </w:tc>
        <w:tc>
          <w:tcPr>
            <w:tcW w:w="1420" w:type="dxa"/>
            <w:vAlign w:val="center"/>
          </w:tcPr>
          <w:p>
            <w:pPr>
              <w:rPr>
                <w:rFonts w:ascii="宋体" w:hAnsi="宋体"/>
                <w:color w:val="000000"/>
                <w:szCs w:val="21"/>
              </w:rPr>
            </w:pPr>
            <w:r>
              <w:rPr>
                <w:rFonts w:hint="eastAsia" w:ascii="宋体" w:hAnsi="宋体"/>
                <w:kern w:val="0"/>
                <w:szCs w:val="21"/>
              </w:rPr>
              <w:t>目标1、3</w:t>
            </w:r>
          </w:p>
        </w:tc>
        <w:tc>
          <w:tcPr>
            <w:tcW w:w="1275" w:type="dxa"/>
            <w:vAlign w:val="center"/>
          </w:tcPr>
          <w:p>
            <w:pPr>
              <w:rPr>
                <w:rFonts w:ascii="宋体" w:hAnsi="宋体"/>
                <w:szCs w:val="21"/>
              </w:rPr>
            </w:pPr>
            <w:r>
              <w:rPr>
                <w:rFonts w:hint="eastAsia" w:ascii="宋体" w:hAnsi="宋体"/>
                <w:kern w:val="0"/>
                <w:szCs w:val="21"/>
              </w:rPr>
              <w:t>2.1、</w:t>
            </w:r>
            <w:r>
              <w:rPr>
                <w:rFonts w:ascii="宋体" w:hAnsi="宋体"/>
                <w:kern w:val="0"/>
                <w:szCs w:val="21"/>
              </w:rPr>
              <w:t>3.1</w:t>
            </w:r>
          </w:p>
        </w:tc>
        <w:tc>
          <w:tcPr>
            <w:tcW w:w="567" w:type="dxa"/>
            <w:vAlign w:val="center"/>
          </w:tcPr>
          <w:p>
            <w:pPr>
              <w:rPr>
                <w:rFonts w:ascii="宋体" w:hAnsi="宋体"/>
                <w:kern w:val="0"/>
                <w:szCs w:val="21"/>
              </w:rPr>
            </w:pPr>
            <w:r>
              <w:rPr>
                <w:rFonts w:hint="eastAsia" w:ascii="宋体" w:hAnsi="宋体"/>
                <w:kern w:val="0"/>
                <w:szCs w:val="21"/>
              </w:rPr>
              <w:t>3</w:t>
            </w:r>
          </w:p>
        </w:tc>
        <w:tc>
          <w:tcPr>
            <w:tcW w:w="426" w:type="dxa"/>
            <w:vAlign w:val="center"/>
          </w:tcPr>
          <w:p>
            <w:pPr>
              <w:rPr>
                <w:rFonts w:ascii="宋体" w:hAnsi="宋体"/>
                <w:kern w:val="0"/>
                <w:szCs w:val="21"/>
              </w:rPr>
            </w:pPr>
            <w:r>
              <w:rPr>
                <w:rFonts w:hint="eastAsia" w:ascii="宋体" w:hAnsi="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68" w:type="dxa"/>
            <w:vAlign w:val="center"/>
          </w:tcPr>
          <w:p>
            <w:pPr>
              <w:rPr>
                <w:rFonts w:ascii="宋体" w:hAnsi="宋体"/>
                <w:szCs w:val="21"/>
              </w:rPr>
            </w:pPr>
            <w:r>
              <w:rPr>
                <w:rFonts w:hint="eastAsia" w:ascii="宋体" w:hAnsi="宋体"/>
                <w:szCs w:val="21"/>
              </w:rPr>
              <w:t>3</w:t>
            </w:r>
          </w:p>
        </w:tc>
        <w:tc>
          <w:tcPr>
            <w:tcW w:w="4110" w:type="dxa"/>
          </w:tcPr>
          <w:p>
            <w:pPr>
              <w:rPr>
                <w:sz w:val="24"/>
              </w:rPr>
            </w:pPr>
            <w:r>
              <w:rPr>
                <w:rFonts w:hint="eastAsia"/>
                <w:sz w:val="24"/>
              </w:rPr>
              <w:t>转调在歌曲伴奏中的应用</w:t>
            </w:r>
          </w:p>
        </w:tc>
        <w:tc>
          <w:tcPr>
            <w:tcW w:w="1420" w:type="dxa"/>
            <w:vAlign w:val="center"/>
          </w:tcPr>
          <w:p>
            <w:pPr>
              <w:rPr>
                <w:rFonts w:ascii="宋体" w:hAnsi="宋体"/>
                <w:color w:val="000000"/>
                <w:szCs w:val="21"/>
              </w:rPr>
            </w:pPr>
            <w:r>
              <w:rPr>
                <w:rFonts w:hint="eastAsia" w:ascii="宋体" w:hAnsi="宋体"/>
                <w:kern w:val="0"/>
                <w:szCs w:val="21"/>
              </w:rPr>
              <w:t>目标3、4</w:t>
            </w:r>
          </w:p>
        </w:tc>
        <w:tc>
          <w:tcPr>
            <w:tcW w:w="1275" w:type="dxa"/>
            <w:vAlign w:val="center"/>
          </w:tcPr>
          <w:p>
            <w:pPr>
              <w:rPr>
                <w:rFonts w:ascii="宋体" w:hAnsi="宋体"/>
                <w:szCs w:val="21"/>
              </w:rPr>
            </w:pPr>
            <w:r>
              <w:rPr>
                <w:rFonts w:ascii="宋体" w:hAnsi="宋体"/>
                <w:kern w:val="0"/>
                <w:szCs w:val="21"/>
              </w:rPr>
              <w:t>3.1</w:t>
            </w:r>
            <w:r>
              <w:rPr>
                <w:rFonts w:hint="eastAsia" w:ascii="宋体" w:hAnsi="宋体"/>
                <w:kern w:val="0"/>
                <w:szCs w:val="21"/>
              </w:rPr>
              <w:t>、</w:t>
            </w:r>
            <w:r>
              <w:rPr>
                <w:rFonts w:ascii="宋体" w:hAnsi="宋体"/>
                <w:kern w:val="0"/>
                <w:szCs w:val="21"/>
              </w:rPr>
              <w:t>7.1</w:t>
            </w:r>
          </w:p>
        </w:tc>
        <w:tc>
          <w:tcPr>
            <w:tcW w:w="567" w:type="dxa"/>
            <w:vAlign w:val="center"/>
          </w:tcPr>
          <w:p>
            <w:pPr>
              <w:rPr>
                <w:rFonts w:ascii="宋体" w:hAnsi="宋体"/>
                <w:kern w:val="0"/>
                <w:szCs w:val="21"/>
              </w:rPr>
            </w:pPr>
            <w:r>
              <w:rPr>
                <w:rFonts w:hint="eastAsia" w:ascii="宋体" w:hAnsi="宋体"/>
                <w:kern w:val="0"/>
                <w:szCs w:val="21"/>
              </w:rPr>
              <w:t>3</w:t>
            </w:r>
          </w:p>
        </w:tc>
        <w:tc>
          <w:tcPr>
            <w:tcW w:w="426" w:type="dxa"/>
            <w:vAlign w:val="center"/>
          </w:tcPr>
          <w:p>
            <w:pPr>
              <w:rPr>
                <w:rFonts w:ascii="宋体" w:hAnsi="宋体"/>
                <w:kern w:val="0"/>
                <w:szCs w:val="21"/>
              </w:rPr>
            </w:pPr>
            <w:r>
              <w:rPr>
                <w:rFonts w:hint="eastAsia" w:ascii="宋体" w:hAnsi="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68" w:type="dxa"/>
            <w:vAlign w:val="center"/>
          </w:tcPr>
          <w:p>
            <w:pPr>
              <w:rPr>
                <w:rFonts w:ascii="宋体" w:hAnsi="宋体"/>
                <w:szCs w:val="21"/>
              </w:rPr>
            </w:pPr>
            <w:r>
              <w:rPr>
                <w:rFonts w:hint="eastAsia" w:ascii="宋体" w:hAnsi="宋体"/>
                <w:szCs w:val="21"/>
              </w:rPr>
              <w:t>4</w:t>
            </w:r>
          </w:p>
        </w:tc>
        <w:tc>
          <w:tcPr>
            <w:tcW w:w="4110" w:type="dxa"/>
          </w:tcPr>
          <w:p>
            <w:pPr>
              <w:rPr>
                <w:sz w:val="24"/>
              </w:rPr>
            </w:pPr>
            <w:r>
              <w:rPr>
                <w:rFonts w:hint="eastAsia"/>
                <w:sz w:val="24"/>
              </w:rPr>
              <w:t>前奏、间奏、尾声的作用与弹奏</w:t>
            </w:r>
          </w:p>
        </w:tc>
        <w:tc>
          <w:tcPr>
            <w:tcW w:w="1420" w:type="dxa"/>
            <w:vAlign w:val="center"/>
          </w:tcPr>
          <w:p>
            <w:pPr>
              <w:rPr>
                <w:rFonts w:ascii="宋体" w:hAnsi="宋体"/>
                <w:color w:val="000000"/>
                <w:szCs w:val="21"/>
              </w:rPr>
            </w:pPr>
            <w:r>
              <w:rPr>
                <w:rFonts w:hint="eastAsia" w:ascii="宋体" w:hAnsi="宋体"/>
                <w:kern w:val="0"/>
                <w:szCs w:val="21"/>
              </w:rPr>
              <w:t>目标1、3</w:t>
            </w:r>
          </w:p>
        </w:tc>
        <w:tc>
          <w:tcPr>
            <w:tcW w:w="1275" w:type="dxa"/>
            <w:vAlign w:val="center"/>
          </w:tcPr>
          <w:p>
            <w:pPr>
              <w:rPr>
                <w:rFonts w:ascii="宋体" w:hAnsi="宋体"/>
                <w:szCs w:val="21"/>
              </w:rPr>
            </w:pPr>
            <w:r>
              <w:rPr>
                <w:rFonts w:hint="eastAsia" w:ascii="宋体" w:hAnsi="宋体"/>
                <w:kern w:val="0"/>
                <w:szCs w:val="21"/>
              </w:rPr>
              <w:t>2.1、</w:t>
            </w:r>
            <w:r>
              <w:rPr>
                <w:rFonts w:ascii="宋体" w:hAnsi="宋体"/>
                <w:kern w:val="0"/>
                <w:szCs w:val="21"/>
              </w:rPr>
              <w:t>3.1</w:t>
            </w:r>
          </w:p>
        </w:tc>
        <w:tc>
          <w:tcPr>
            <w:tcW w:w="567" w:type="dxa"/>
            <w:vAlign w:val="center"/>
          </w:tcPr>
          <w:p>
            <w:pPr>
              <w:rPr>
                <w:rFonts w:ascii="宋体" w:hAnsi="宋体"/>
                <w:kern w:val="0"/>
                <w:szCs w:val="21"/>
              </w:rPr>
            </w:pPr>
            <w:r>
              <w:rPr>
                <w:rFonts w:hint="eastAsia" w:ascii="宋体" w:hAnsi="宋体"/>
                <w:kern w:val="0"/>
                <w:szCs w:val="21"/>
              </w:rPr>
              <w:t>4</w:t>
            </w:r>
          </w:p>
        </w:tc>
        <w:tc>
          <w:tcPr>
            <w:tcW w:w="426" w:type="dxa"/>
            <w:vAlign w:val="center"/>
          </w:tcPr>
          <w:p>
            <w:pPr>
              <w:rPr>
                <w:rFonts w:ascii="宋体" w:hAnsi="宋体"/>
                <w:kern w:val="0"/>
                <w:szCs w:val="21"/>
              </w:rPr>
            </w:pPr>
            <w:r>
              <w:rPr>
                <w:rFonts w:hint="eastAsia" w:ascii="宋体" w:hAnsi="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68" w:type="dxa"/>
            <w:vAlign w:val="center"/>
          </w:tcPr>
          <w:p>
            <w:pPr>
              <w:rPr>
                <w:rFonts w:ascii="宋体" w:hAnsi="宋体"/>
                <w:szCs w:val="21"/>
              </w:rPr>
            </w:pPr>
            <w:r>
              <w:rPr>
                <w:rFonts w:hint="eastAsia" w:ascii="宋体" w:hAnsi="宋体"/>
                <w:szCs w:val="21"/>
              </w:rPr>
              <w:t>5</w:t>
            </w:r>
          </w:p>
        </w:tc>
        <w:tc>
          <w:tcPr>
            <w:tcW w:w="4110" w:type="dxa"/>
          </w:tcPr>
          <w:p>
            <w:pPr>
              <w:rPr>
                <w:sz w:val="24"/>
              </w:rPr>
            </w:pPr>
            <w:r>
              <w:rPr>
                <w:rFonts w:hint="eastAsia"/>
                <w:sz w:val="24"/>
              </w:rPr>
              <w:t>无旋律伴奏</w:t>
            </w:r>
          </w:p>
        </w:tc>
        <w:tc>
          <w:tcPr>
            <w:tcW w:w="1420" w:type="dxa"/>
            <w:vAlign w:val="center"/>
          </w:tcPr>
          <w:p>
            <w:pPr>
              <w:rPr>
                <w:rFonts w:ascii="宋体" w:hAnsi="宋体"/>
                <w:szCs w:val="21"/>
              </w:rPr>
            </w:pPr>
            <w:r>
              <w:rPr>
                <w:rFonts w:hint="eastAsia" w:ascii="宋体" w:hAnsi="宋体"/>
                <w:kern w:val="0"/>
                <w:szCs w:val="21"/>
              </w:rPr>
              <w:t>目标1、3</w:t>
            </w:r>
          </w:p>
        </w:tc>
        <w:tc>
          <w:tcPr>
            <w:tcW w:w="1275" w:type="dxa"/>
            <w:vAlign w:val="center"/>
          </w:tcPr>
          <w:p>
            <w:pPr>
              <w:rPr>
                <w:rFonts w:ascii="宋体" w:hAnsi="宋体"/>
                <w:szCs w:val="21"/>
              </w:rPr>
            </w:pPr>
            <w:r>
              <w:rPr>
                <w:rFonts w:ascii="宋体" w:hAnsi="宋体"/>
                <w:kern w:val="0"/>
                <w:szCs w:val="21"/>
              </w:rPr>
              <w:t xml:space="preserve"> 3.1</w:t>
            </w:r>
            <w:r>
              <w:rPr>
                <w:rFonts w:hint="eastAsia" w:ascii="宋体" w:hAnsi="宋体"/>
                <w:kern w:val="0"/>
                <w:szCs w:val="21"/>
              </w:rPr>
              <w:t>、</w:t>
            </w:r>
            <w:r>
              <w:rPr>
                <w:rFonts w:ascii="宋体" w:hAnsi="宋体"/>
                <w:kern w:val="0"/>
                <w:szCs w:val="21"/>
              </w:rPr>
              <w:t>7.1</w:t>
            </w:r>
          </w:p>
        </w:tc>
        <w:tc>
          <w:tcPr>
            <w:tcW w:w="567" w:type="dxa"/>
            <w:vAlign w:val="center"/>
          </w:tcPr>
          <w:p>
            <w:pPr>
              <w:rPr>
                <w:rFonts w:ascii="宋体" w:hAnsi="宋体"/>
                <w:kern w:val="0"/>
                <w:szCs w:val="21"/>
              </w:rPr>
            </w:pPr>
            <w:r>
              <w:rPr>
                <w:rFonts w:hint="eastAsia" w:ascii="宋体" w:hAnsi="宋体"/>
                <w:kern w:val="0"/>
                <w:szCs w:val="21"/>
              </w:rPr>
              <w:t>3</w:t>
            </w:r>
          </w:p>
        </w:tc>
        <w:tc>
          <w:tcPr>
            <w:tcW w:w="426" w:type="dxa"/>
            <w:vAlign w:val="center"/>
          </w:tcPr>
          <w:p>
            <w:pPr>
              <w:rPr>
                <w:rFonts w:ascii="宋体" w:hAnsi="宋体"/>
                <w:kern w:val="0"/>
                <w:szCs w:val="21"/>
              </w:rPr>
            </w:pPr>
            <w:r>
              <w:rPr>
                <w:rFonts w:hint="eastAsia" w:ascii="宋体" w:hAnsi="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68" w:type="dxa"/>
            <w:vAlign w:val="center"/>
          </w:tcPr>
          <w:p>
            <w:pPr>
              <w:rPr>
                <w:rFonts w:ascii="宋体" w:hAnsi="宋体"/>
                <w:szCs w:val="21"/>
              </w:rPr>
            </w:pPr>
            <w:r>
              <w:rPr>
                <w:rFonts w:hint="eastAsia" w:ascii="宋体" w:hAnsi="宋体"/>
                <w:szCs w:val="21"/>
              </w:rPr>
              <w:t>6</w:t>
            </w:r>
          </w:p>
        </w:tc>
        <w:tc>
          <w:tcPr>
            <w:tcW w:w="4110" w:type="dxa"/>
          </w:tcPr>
          <w:p>
            <w:pPr>
              <w:rPr>
                <w:sz w:val="24"/>
              </w:rPr>
            </w:pPr>
            <w:r>
              <w:rPr>
                <w:rFonts w:hint="eastAsia"/>
                <w:sz w:val="24"/>
              </w:rPr>
              <w:t>五声风格歌曲的伴奏</w:t>
            </w:r>
          </w:p>
        </w:tc>
        <w:tc>
          <w:tcPr>
            <w:tcW w:w="1420" w:type="dxa"/>
            <w:vAlign w:val="center"/>
          </w:tcPr>
          <w:p>
            <w:pPr>
              <w:rPr>
                <w:rFonts w:ascii="宋体" w:hAnsi="宋体"/>
                <w:szCs w:val="21"/>
              </w:rPr>
            </w:pPr>
            <w:r>
              <w:rPr>
                <w:rFonts w:hint="eastAsia" w:ascii="宋体" w:hAnsi="宋体"/>
                <w:kern w:val="0"/>
                <w:szCs w:val="21"/>
              </w:rPr>
              <w:t>目标3、4</w:t>
            </w:r>
          </w:p>
        </w:tc>
        <w:tc>
          <w:tcPr>
            <w:tcW w:w="1275" w:type="dxa"/>
            <w:vAlign w:val="center"/>
          </w:tcPr>
          <w:p>
            <w:pPr>
              <w:rPr>
                <w:rFonts w:ascii="宋体" w:hAnsi="宋体"/>
                <w:szCs w:val="21"/>
              </w:rPr>
            </w:pPr>
            <w:r>
              <w:rPr>
                <w:rFonts w:hint="eastAsia" w:ascii="宋体" w:hAnsi="宋体"/>
                <w:kern w:val="0"/>
                <w:szCs w:val="21"/>
              </w:rPr>
              <w:t>2.1、</w:t>
            </w:r>
            <w:r>
              <w:rPr>
                <w:rFonts w:ascii="宋体" w:hAnsi="宋体"/>
                <w:kern w:val="0"/>
                <w:szCs w:val="21"/>
              </w:rPr>
              <w:t>3.1</w:t>
            </w:r>
          </w:p>
        </w:tc>
        <w:tc>
          <w:tcPr>
            <w:tcW w:w="567" w:type="dxa"/>
            <w:vAlign w:val="center"/>
          </w:tcPr>
          <w:p>
            <w:pPr>
              <w:rPr>
                <w:rFonts w:ascii="宋体" w:hAnsi="宋体"/>
                <w:kern w:val="0"/>
                <w:szCs w:val="21"/>
              </w:rPr>
            </w:pPr>
            <w:r>
              <w:rPr>
                <w:rFonts w:hint="eastAsia" w:ascii="宋体" w:hAnsi="宋体"/>
                <w:kern w:val="0"/>
                <w:szCs w:val="21"/>
              </w:rPr>
              <w:t>3</w:t>
            </w:r>
          </w:p>
        </w:tc>
        <w:tc>
          <w:tcPr>
            <w:tcW w:w="426" w:type="dxa"/>
            <w:vAlign w:val="center"/>
          </w:tcPr>
          <w:p>
            <w:pPr>
              <w:rPr>
                <w:rFonts w:ascii="宋体" w:hAnsi="宋体"/>
                <w:kern w:val="0"/>
                <w:szCs w:val="21"/>
              </w:rPr>
            </w:pPr>
            <w:r>
              <w:rPr>
                <w:rFonts w:hint="eastAsia" w:ascii="宋体" w:hAnsi="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68" w:type="dxa"/>
            <w:vAlign w:val="center"/>
          </w:tcPr>
          <w:p>
            <w:pPr>
              <w:rPr>
                <w:rFonts w:ascii="宋体" w:hAnsi="宋体"/>
                <w:szCs w:val="21"/>
              </w:rPr>
            </w:pPr>
            <w:r>
              <w:rPr>
                <w:rFonts w:hint="eastAsia" w:ascii="宋体" w:hAnsi="宋体"/>
                <w:szCs w:val="21"/>
              </w:rPr>
              <w:t>7</w:t>
            </w:r>
          </w:p>
        </w:tc>
        <w:tc>
          <w:tcPr>
            <w:tcW w:w="4110" w:type="dxa"/>
          </w:tcPr>
          <w:p>
            <w:pPr>
              <w:rPr>
                <w:sz w:val="24"/>
              </w:rPr>
            </w:pPr>
            <w:r>
              <w:rPr>
                <w:rFonts w:hint="eastAsia"/>
                <w:sz w:val="24"/>
              </w:rPr>
              <w:t>键盘和声分析</w:t>
            </w:r>
          </w:p>
        </w:tc>
        <w:tc>
          <w:tcPr>
            <w:tcW w:w="1420" w:type="dxa"/>
            <w:vAlign w:val="center"/>
          </w:tcPr>
          <w:p>
            <w:pPr>
              <w:rPr>
                <w:rFonts w:ascii="宋体" w:hAnsi="宋体"/>
                <w:szCs w:val="21"/>
              </w:rPr>
            </w:pPr>
            <w:r>
              <w:rPr>
                <w:rFonts w:hint="eastAsia" w:ascii="宋体" w:hAnsi="宋体"/>
                <w:kern w:val="0"/>
                <w:szCs w:val="21"/>
              </w:rPr>
              <w:t>目标1、2、3</w:t>
            </w:r>
          </w:p>
        </w:tc>
        <w:tc>
          <w:tcPr>
            <w:tcW w:w="1275" w:type="dxa"/>
            <w:vAlign w:val="center"/>
          </w:tcPr>
          <w:p>
            <w:pPr>
              <w:rPr>
                <w:rFonts w:ascii="宋体" w:hAnsi="宋体"/>
                <w:szCs w:val="21"/>
              </w:rPr>
            </w:pPr>
            <w:r>
              <w:rPr>
                <w:rFonts w:hint="eastAsia" w:ascii="宋体" w:hAnsi="宋体"/>
                <w:kern w:val="0"/>
                <w:szCs w:val="21"/>
              </w:rPr>
              <w:t>2.1、2.2、</w:t>
            </w:r>
            <w:r>
              <w:rPr>
                <w:rFonts w:ascii="宋体" w:hAnsi="宋体"/>
                <w:kern w:val="0"/>
                <w:szCs w:val="21"/>
              </w:rPr>
              <w:t>3.1</w:t>
            </w:r>
          </w:p>
        </w:tc>
        <w:tc>
          <w:tcPr>
            <w:tcW w:w="567" w:type="dxa"/>
            <w:vAlign w:val="center"/>
          </w:tcPr>
          <w:p>
            <w:pPr>
              <w:rPr>
                <w:rFonts w:ascii="宋体" w:hAnsi="宋体"/>
                <w:kern w:val="0"/>
                <w:szCs w:val="21"/>
              </w:rPr>
            </w:pPr>
            <w:r>
              <w:rPr>
                <w:rFonts w:hint="eastAsia" w:ascii="宋体" w:hAnsi="宋体"/>
                <w:kern w:val="0"/>
                <w:szCs w:val="21"/>
              </w:rPr>
              <w:t>3</w:t>
            </w:r>
          </w:p>
        </w:tc>
        <w:tc>
          <w:tcPr>
            <w:tcW w:w="426" w:type="dxa"/>
            <w:vAlign w:val="center"/>
          </w:tcPr>
          <w:p>
            <w:pPr>
              <w:rPr>
                <w:rFonts w:ascii="宋体" w:hAnsi="宋体"/>
                <w:kern w:val="0"/>
                <w:szCs w:val="21"/>
              </w:rPr>
            </w:pPr>
            <w:r>
              <w:rPr>
                <w:rFonts w:hint="eastAsia" w:ascii="宋体" w:hAnsi="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568" w:type="dxa"/>
            <w:vAlign w:val="center"/>
          </w:tcPr>
          <w:p>
            <w:pPr>
              <w:rPr>
                <w:rFonts w:ascii="宋体" w:hAnsi="宋体"/>
                <w:szCs w:val="21"/>
              </w:rPr>
            </w:pPr>
            <w:r>
              <w:rPr>
                <w:rFonts w:hint="eastAsia" w:ascii="宋体" w:hAnsi="宋体"/>
                <w:szCs w:val="21"/>
              </w:rPr>
              <w:t>8</w:t>
            </w:r>
          </w:p>
        </w:tc>
        <w:tc>
          <w:tcPr>
            <w:tcW w:w="4110" w:type="dxa"/>
          </w:tcPr>
          <w:p>
            <w:pPr>
              <w:rPr>
                <w:sz w:val="24"/>
              </w:rPr>
            </w:pPr>
            <w:r>
              <w:rPr>
                <w:rFonts w:hint="eastAsia"/>
                <w:sz w:val="24"/>
              </w:rPr>
              <w:t>歌曲伴奏</w:t>
            </w:r>
          </w:p>
        </w:tc>
        <w:tc>
          <w:tcPr>
            <w:tcW w:w="1420" w:type="dxa"/>
            <w:vAlign w:val="center"/>
          </w:tcPr>
          <w:p>
            <w:pPr>
              <w:rPr>
                <w:rFonts w:ascii="宋体" w:hAnsi="宋体"/>
                <w:szCs w:val="21"/>
              </w:rPr>
            </w:pPr>
            <w:r>
              <w:rPr>
                <w:rFonts w:hint="eastAsia" w:ascii="宋体" w:hAnsi="宋体"/>
                <w:kern w:val="0"/>
                <w:szCs w:val="21"/>
              </w:rPr>
              <w:t>目标1、2、3、4</w:t>
            </w:r>
          </w:p>
        </w:tc>
        <w:tc>
          <w:tcPr>
            <w:tcW w:w="1275" w:type="dxa"/>
            <w:vAlign w:val="center"/>
          </w:tcPr>
          <w:p>
            <w:pPr>
              <w:rPr>
                <w:rFonts w:ascii="宋体" w:hAnsi="宋体"/>
                <w:szCs w:val="21"/>
              </w:rPr>
            </w:pPr>
            <w:r>
              <w:rPr>
                <w:rFonts w:hint="eastAsia" w:ascii="宋体" w:hAnsi="宋体"/>
                <w:kern w:val="0"/>
                <w:szCs w:val="21"/>
              </w:rPr>
              <w:t>2.1、2.2、</w:t>
            </w:r>
            <w:r>
              <w:rPr>
                <w:rFonts w:ascii="宋体" w:hAnsi="宋体"/>
                <w:kern w:val="0"/>
                <w:szCs w:val="21"/>
              </w:rPr>
              <w:t>3.1</w:t>
            </w:r>
            <w:r>
              <w:rPr>
                <w:rFonts w:hint="eastAsia" w:ascii="宋体" w:hAnsi="宋体"/>
                <w:kern w:val="0"/>
                <w:szCs w:val="21"/>
              </w:rPr>
              <w:t>、</w:t>
            </w:r>
            <w:r>
              <w:rPr>
                <w:rFonts w:ascii="宋体" w:hAnsi="宋体"/>
                <w:kern w:val="0"/>
                <w:szCs w:val="21"/>
              </w:rPr>
              <w:t>7.1</w:t>
            </w:r>
          </w:p>
        </w:tc>
        <w:tc>
          <w:tcPr>
            <w:tcW w:w="567" w:type="dxa"/>
            <w:vAlign w:val="center"/>
          </w:tcPr>
          <w:p>
            <w:pPr>
              <w:rPr>
                <w:rFonts w:ascii="宋体" w:hAnsi="宋体"/>
                <w:kern w:val="0"/>
                <w:szCs w:val="21"/>
              </w:rPr>
            </w:pPr>
            <w:r>
              <w:rPr>
                <w:rFonts w:hint="eastAsia" w:ascii="宋体" w:hAnsi="宋体"/>
                <w:kern w:val="0"/>
                <w:szCs w:val="21"/>
              </w:rPr>
              <w:t>3</w:t>
            </w:r>
          </w:p>
        </w:tc>
        <w:tc>
          <w:tcPr>
            <w:tcW w:w="426" w:type="dxa"/>
            <w:vAlign w:val="center"/>
          </w:tcPr>
          <w:p>
            <w:pPr>
              <w:rPr>
                <w:rFonts w:ascii="宋体" w:hAnsi="宋体"/>
                <w:kern w:val="0"/>
                <w:szCs w:val="21"/>
              </w:rPr>
            </w:pPr>
            <w:r>
              <w:rPr>
                <w:rFonts w:hint="eastAsia" w:ascii="宋体" w:hAnsi="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373" w:type="dxa"/>
            <w:gridSpan w:val="4"/>
            <w:vAlign w:val="center"/>
          </w:tcPr>
          <w:p>
            <w:pPr>
              <w:rPr>
                <w:rFonts w:ascii="宋体" w:hAnsi="宋体"/>
                <w:szCs w:val="21"/>
              </w:rPr>
            </w:pPr>
            <w:r>
              <w:rPr>
                <w:rFonts w:ascii="宋体" w:hAnsi="宋体"/>
                <w:szCs w:val="21"/>
              </w:rPr>
              <w:t>合计</w:t>
            </w:r>
          </w:p>
        </w:tc>
        <w:tc>
          <w:tcPr>
            <w:tcW w:w="567" w:type="dxa"/>
            <w:vAlign w:val="center"/>
          </w:tcPr>
          <w:p>
            <w:pPr>
              <w:rPr>
                <w:rFonts w:ascii="宋体" w:hAnsi="宋体"/>
                <w:kern w:val="0"/>
                <w:szCs w:val="21"/>
              </w:rPr>
            </w:pPr>
            <w:r>
              <w:rPr>
                <w:rFonts w:hint="eastAsia" w:ascii="宋体" w:hAnsi="宋体"/>
                <w:kern w:val="0"/>
                <w:szCs w:val="21"/>
              </w:rPr>
              <w:t>24</w:t>
            </w:r>
          </w:p>
        </w:tc>
        <w:tc>
          <w:tcPr>
            <w:tcW w:w="426" w:type="dxa"/>
            <w:vAlign w:val="center"/>
          </w:tcPr>
          <w:p>
            <w:pPr>
              <w:rPr>
                <w:rFonts w:ascii="宋体" w:hAnsi="宋体"/>
                <w:kern w:val="0"/>
                <w:szCs w:val="21"/>
              </w:rPr>
            </w:pPr>
            <w:r>
              <w:rPr>
                <w:rFonts w:hint="eastAsia" w:ascii="宋体" w:hAnsi="宋体"/>
                <w:kern w:val="0"/>
                <w:szCs w:val="21"/>
              </w:rPr>
              <w:t>24</w:t>
            </w:r>
          </w:p>
        </w:tc>
      </w:tr>
    </w:tbl>
    <w:p>
      <w:pPr>
        <w:rPr>
          <w:rFonts w:ascii="宋体" w:hAnsi="宋体"/>
          <w:b/>
          <w:color w:val="FF0000"/>
          <w:sz w:val="28"/>
          <w:szCs w:val="28"/>
        </w:rPr>
      </w:pPr>
    </w:p>
    <w:p>
      <w:pPr>
        <w:rPr>
          <w:rFonts w:ascii="宋体" w:hAnsi="宋体"/>
          <w:b/>
          <w:sz w:val="28"/>
          <w:szCs w:val="28"/>
        </w:rPr>
      </w:pPr>
      <w:bookmarkStart w:id="163" w:name="_Toc29051176"/>
      <w:bookmarkStart w:id="164" w:name="_Toc29046089"/>
      <w:bookmarkStart w:id="165" w:name="_Toc29048349"/>
      <w:r>
        <w:rPr>
          <w:rFonts w:hint="eastAsia" w:ascii="宋体" w:hAnsi="宋体"/>
          <w:b/>
          <w:sz w:val="28"/>
          <w:szCs w:val="28"/>
        </w:rPr>
        <w:t>四</w:t>
      </w:r>
      <w:r>
        <w:rPr>
          <w:rFonts w:ascii="宋体" w:hAnsi="宋体"/>
          <w:b/>
          <w:sz w:val="28"/>
          <w:szCs w:val="28"/>
        </w:rPr>
        <w:t>、</w:t>
      </w:r>
      <w:r>
        <w:rPr>
          <w:rFonts w:hint="eastAsia" w:ascii="宋体" w:hAnsi="宋体"/>
          <w:b/>
          <w:sz w:val="28"/>
          <w:szCs w:val="28"/>
        </w:rPr>
        <w:t>课内实验（实践）</w:t>
      </w:r>
      <w:bookmarkEnd w:id="163"/>
      <w:bookmarkEnd w:id="164"/>
      <w:bookmarkEnd w:id="165"/>
    </w:p>
    <w:tbl>
      <w:tblPr>
        <w:tblStyle w:val="1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784"/>
        <w:gridCol w:w="3568"/>
        <w:gridCol w:w="735"/>
        <w:gridCol w:w="756"/>
        <w:gridCol w:w="567"/>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636" w:type="dxa"/>
            <w:shd w:val="clear" w:color="auto" w:fill="FFFFFF"/>
            <w:vAlign w:val="center"/>
          </w:tcPr>
          <w:p>
            <w:pPr>
              <w:rPr>
                <w:rFonts w:ascii="宋体" w:hAnsi="宋体"/>
                <w:b/>
                <w:bCs/>
                <w:spacing w:val="-20"/>
                <w:szCs w:val="21"/>
              </w:rPr>
            </w:pPr>
            <w:r>
              <w:rPr>
                <w:rFonts w:ascii="宋体" w:hAnsi="宋体"/>
                <w:b/>
                <w:bCs/>
                <w:spacing w:val="-20"/>
                <w:szCs w:val="21"/>
              </w:rPr>
              <w:t>序号</w:t>
            </w:r>
          </w:p>
        </w:tc>
        <w:tc>
          <w:tcPr>
            <w:tcW w:w="1784" w:type="dxa"/>
            <w:shd w:val="clear" w:color="auto" w:fill="FFFFFF"/>
            <w:vAlign w:val="center"/>
          </w:tcPr>
          <w:p>
            <w:pPr>
              <w:rPr>
                <w:rFonts w:ascii="宋体" w:hAnsi="宋体"/>
                <w:b/>
                <w:bCs/>
                <w:szCs w:val="21"/>
              </w:rPr>
            </w:pPr>
            <w:r>
              <w:rPr>
                <w:rFonts w:ascii="宋体" w:hAnsi="宋体"/>
                <w:b/>
                <w:bCs/>
                <w:szCs w:val="21"/>
              </w:rPr>
              <w:t>实验</w:t>
            </w:r>
            <w:r>
              <w:rPr>
                <w:rFonts w:hint="eastAsia" w:ascii="宋体" w:hAnsi="宋体"/>
                <w:b/>
                <w:bCs/>
                <w:szCs w:val="21"/>
              </w:rPr>
              <w:t>（实践）</w:t>
            </w:r>
          </w:p>
          <w:p>
            <w:pPr>
              <w:rPr>
                <w:rFonts w:ascii="宋体" w:hAnsi="宋体"/>
                <w:b/>
                <w:bCs/>
                <w:szCs w:val="21"/>
              </w:rPr>
            </w:pPr>
            <w:r>
              <w:rPr>
                <w:rFonts w:ascii="宋体" w:hAnsi="宋体"/>
                <w:b/>
                <w:bCs/>
                <w:szCs w:val="21"/>
              </w:rPr>
              <w:t>项目名称</w:t>
            </w:r>
          </w:p>
        </w:tc>
        <w:tc>
          <w:tcPr>
            <w:tcW w:w="3568" w:type="dxa"/>
            <w:shd w:val="clear" w:color="auto" w:fill="FFFFFF"/>
            <w:vAlign w:val="center"/>
          </w:tcPr>
          <w:p>
            <w:pPr>
              <w:rPr>
                <w:rFonts w:ascii="宋体" w:hAnsi="宋体"/>
                <w:b/>
                <w:bCs/>
                <w:szCs w:val="21"/>
              </w:rPr>
            </w:pPr>
            <w:r>
              <w:rPr>
                <w:rFonts w:ascii="宋体" w:hAnsi="宋体"/>
                <w:b/>
                <w:bCs/>
                <w:szCs w:val="21"/>
              </w:rPr>
              <w:t>实验</w:t>
            </w:r>
            <w:r>
              <w:rPr>
                <w:rFonts w:hint="eastAsia" w:ascii="宋体" w:hAnsi="宋体"/>
                <w:b/>
                <w:bCs/>
                <w:szCs w:val="21"/>
              </w:rPr>
              <w:t>（实践）</w:t>
            </w:r>
            <w:r>
              <w:rPr>
                <w:rFonts w:ascii="宋体" w:hAnsi="宋体"/>
                <w:b/>
                <w:bCs/>
                <w:szCs w:val="21"/>
              </w:rPr>
              <w:t>内容</w:t>
            </w:r>
            <w:r>
              <w:rPr>
                <w:rFonts w:hint="eastAsia" w:ascii="宋体" w:hAnsi="宋体"/>
                <w:b/>
                <w:bCs/>
                <w:szCs w:val="21"/>
              </w:rPr>
              <w:t>及要求</w:t>
            </w:r>
          </w:p>
        </w:tc>
        <w:tc>
          <w:tcPr>
            <w:tcW w:w="735" w:type="dxa"/>
            <w:shd w:val="clear" w:color="auto" w:fill="FFFFFF"/>
            <w:vAlign w:val="center"/>
          </w:tcPr>
          <w:p>
            <w:pPr>
              <w:rPr>
                <w:rFonts w:ascii="宋体" w:hAnsi="宋体"/>
                <w:b/>
                <w:bCs/>
                <w:szCs w:val="21"/>
              </w:rPr>
            </w:pPr>
            <w:r>
              <w:rPr>
                <w:rFonts w:ascii="宋体" w:hAnsi="宋体"/>
                <w:b/>
                <w:bCs/>
                <w:szCs w:val="21"/>
              </w:rPr>
              <w:t>学时</w:t>
            </w:r>
          </w:p>
        </w:tc>
        <w:tc>
          <w:tcPr>
            <w:tcW w:w="756" w:type="dxa"/>
            <w:shd w:val="clear" w:color="auto" w:fill="FFFFFF"/>
            <w:vAlign w:val="center"/>
          </w:tcPr>
          <w:p>
            <w:pPr>
              <w:rPr>
                <w:rFonts w:ascii="宋体" w:hAnsi="宋体"/>
                <w:b/>
                <w:bCs/>
                <w:szCs w:val="21"/>
              </w:rPr>
            </w:pPr>
            <w:r>
              <w:rPr>
                <w:rFonts w:ascii="宋体" w:hAnsi="宋体"/>
                <w:b/>
                <w:bCs/>
                <w:szCs w:val="21"/>
              </w:rPr>
              <w:t>对毕业要求的支撑</w:t>
            </w:r>
          </w:p>
        </w:tc>
        <w:tc>
          <w:tcPr>
            <w:tcW w:w="567" w:type="dxa"/>
            <w:shd w:val="clear" w:color="auto" w:fill="FFFFFF"/>
            <w:tcMar>
              <w:left w:w="28" w:type="dxa"/>
              <w:right w:w="28" w:type="dxa"/>
            </w:tcMar>
            <w:vAlign w:val="center"/>
          </w:tcPr>
          <w:p>
            <w:pPr>
              <w:rPr>
                <w:rFonts w:ascii="宋体" w:hAnsi="宋体"/>
                <w:b/>
                <w:bCs/>
                <w:szCs w:val="21"/>
              </w:rPr>
            </w:pPr>
            <w:r>
              <w:rPr>
                <w:rFonts w:ascii="宋体" w:hAnsi="宋体"/>
                <w:b/>
                <w:bCs/>
                <w:szCs w:val="21"/>
              </w:rPr>
              <w:t>类型</w:t>
            </w:r>
          </w:p>
        </w:tc>
        <w:tc>
          <w:tcPr>
            <w:tcW w:w="426" w:type="dxa"/>
            <w:shd w:val="clear" w:color="auto" w:fill="FFFFFF"/>
            <w:tcMar>
              <w:left w:w="28" w:type="dxa"/>
              <w:right w:w="28" w:type="dxa"/>
            </w:tcMar>
            <w:vAlign w:val="center"/>
          </w:tcPr>
          <w:p>
            <w:pPr>
              <w:rPr>
                <w:rFonts w:ascii="宋体" w:hAnsi="宋体"/>
                <w:b/>
                <w:bCs/>
                <w:szCs w:val="21"/>
              </w:rPr>
            </w:pPr>
            <w:r>
              <w:rPr>
                <w:rFonts w:ascii="宋体" w:hAnsi="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3" w:hRule="atLeast"/>
        </w:trPr>
        <w:tc>
          <w:tcPr>
            <w:tcW w:w="636" w:type="dxa"/>
            <w:vAlign w:val="center"/>
          </w:tcPr>
          <w:p>
            <w:pPr>
              <w:rPr>
                <w:rFonts w:ascii="宋体" w:hAnsi="宋体"/>
                <w:bCs/>
                <w:szCs w:val="21"/>
              </w:rPr>
            </w:pPr>
            <w:r>
              <w:rPr>
                <w:rFonts w:ascii="宋体" w:hAnsi="宋体"/>
                <w:bCs/>
                <w:szCs w:val="21"/>
              </w:rPr>
              <w:t>1</w:t>
            </w:r>
          </w:p>
        </w:tc>
        <w:tc>
          <w:tcPr>
            <w:tcW w:w="1784" w:type="dxa"/>
            <w:vAlign w:val="center"/>
          </w:tcPr>
          <w:p>
            <w:pPr>
              <w:rPr>
                <w:rFonts w:ascii="宋体" w:hAnsi="宋体" w:cs="宋体"/>
                <w:color w:val="000000"/>
                <w:kern w:val="0"/>
                <w:szCs w:val="21"/>
              </w:rPr>
            </w:pPr>
            <w:r>
              <w:rPr>
                <w:rFonts w:hint="eastAsia" w:ascii="宋体" w:hAnsi="宋体" w:cs="宋体"/>
                <w:color w:val="000000"/>
                <w:kern w:val="0"/>
                <w:szCs w:val="21"/>
              </w:rPr>
              <w:t>副属和弦的分析与实际运用</w:t>
            </w:r>
          </w:p>
        </w:tc>
        <w:tc>
          <w:tcPr>
            <w:tcW w:w="3568" w:type="dxa"/>
            <w:vAlign w:val="center"/>
          </w:tcPr>
          <w:p>
            <w:pPr>
              <w:rPr>
                <w:rFonts w:ascii="宋体" w:hAnsi="宋体"/>
                <w:szCs w:val="21"/>
              </w:rPr>
            </w:pPr>
            <w:r>
              <w:rPr>
                <w:rFonts w:hint="eastAsia" w:ascii="宋体" w:hAnsi="宋体"/>
                <w:b/>
                <w:bCs/>
                <w:szCs w:val="21"/>
              </w:rPr>
              <w:t>实践</w:t>
            </w:r>
            <w:r>
              <w:rPr>
                <w:rFonts w:ascii="宋体" w:hAnsi="宋体"/>
                <w:b/>
                <w:bCs/>
                <w:szCs w:val="21"/>
              </w:rPr>
              <w:t>内容</w:t>
            </w:r>
            <w:r>
              <w:rPr>
                <w:rFonts w:hint="eastAsia" w:ascii="宋体" w:hAnsi="宋体"/>
                <w:b/>
                <w:bCs/>
                <w:szCs w:val="21"/>
              </w:rPr>
              <w:t>：</w:t>
            </w:r>
            <w:r>
              <w:rPr>
                <w:rFonts w:hint="eastAsia" w:ascii="宋体" w:hAnsi="宋体"/>
                <w:szCs w:val="21"/>
              </w:rPr>
              <w:t>聆听钢琴作品、声乐作品，分析其中的副属和弦的运用及其产生的效果。</w:t>
            </w:r>
          </w:p>
          <w:p>
            <w:pPr>
              <w:rPr>
                <w:rFonts w:ascii="宋体" w:hAnsi="宋体" w:cs="宋体"/>
                <w:color w:val="000000"/>
                <w:kern w:val="0"/>
                <w:szCs w:val="21"/>
              </w:rPr>
            </w:pPr>
            <w:r>
              <w:rPr>
                <w:rFonts w:hint="eastAsia" w:ascii="宋体" w:hAnsi="宋体"/>
                <w:b/>
                <w:bCs/>
                <w:szCs w:val="21"/>
              </w:rPr>
              <w:t xml:space="preserve"> 实践要求：</w:t>
            </w:r>
            <w:r>
              <w:rPr>
                <w:rFonts w:hint="eastAsia" w:ascii="宋体" w:hAnsi="宋体"/>
                <w:bCs/>
                <w:szCs w:val="21"/>
              </w:rPr>
              <w:t>每人</w:t>
            </w:r>
            <w:r>
              <w:rPr>
                <w:rFonts w:hint="eastAsia" w:ascii="宋体" w:hAnsi="宋体"/>
                <w:szCs w:val="21"/>
              </w:rPr>
              <w:t>对音乐作品中的副属和弦进行分析；小组讨论，课堂陈述分析结果</w:t>
            </w:r>
            <w:r>
              <w:rPr>
                <w:rFonts w:ascii="宋体" w:hAnsi="宋体" w:cs="宋体"/>
                <w:kern w:val="0"/>
                <w:szCs w:val="21"/>
              </w:rPr>
              <w:t>。</w:t>
            </w:r>
          </w:p>
        </w:tc>
        <w:tc>
          <w:tcPr>
            <w:tcW w:w="735" w:type="dxa"/>
            <w:vAlign w:val="center"/>
          </w:tcPr>
          <w:p>
            <w:pPr>
              <w:rPr>
                <w:rFonts w:ascii="宋体" w:hAnsi="宋体"/>
                <w:bCs/>
                <w:szCs w:val="21"/>
              </w:rPr>
            </w:pPr>
            <w:r>
              <w:rPr>
                <w:rFonts w:hint="eastAsia" w:ascii="宋体" w:hAnsi="宋体"/>
                <w:bCs/>
                <w:szCs w:val="21"/>
              </w:rPr>
              <w:t>3</w:t>
            </w:r>
          </w:p>
        </w:tc>
        <w:tc>
          <w:tcPr>
            <w:tcW w:w="756" w:type="dxa"/>
            <w:vAlign w:val="center"/>
          </w:tcPr>
          <w:p>
            <w:pPr>
              <w:rPr>
                <w:rFonts w:ascii="宋体" w:hAnsi="宋体"/>
                <w:bCs/>
                <w:szCs w:val="21"/>
              </w:rPr>
            </w:pPr>
            <w:r>
              <w:rPr>
                <w:rFonts w:hint="eastAsia" w:ascii="宋体" w:hAnsi="宋体"/>
                <w:kern w:val="0"/>
                <w:szCs w:val="21"/>
              </w:rPr>
              <w:t>2.1</w:t>
            </w:r>
            <w:r>
              <w:rPr>
                <w:rFonts w:hint="eastAsia" w:ascii="宋体" w:hAnsi="宋体"/>
                <w:bCs/>
                <w:szCs w:val="21"/>
              </w:rPr>
              <w:t>、</w:t>
            </w:r>
          </w:p>
          <w:p>
            <w:pPr>
              <w:rPr>
                <w:rFonts w:ascii="宋体" w:hAnsi="宋体"/>
                <w:bCs/>
                <w:szCs w:val="21"/>
              </w:rPr>
            </w:pPr>
            <w:r>
              <w:rPr>
                <w:rFonts w:hint="eastAsia" w:ascii="宋体" w:hAnsi="宋体"/>
                <w:kern w:val="0"/>
                <w:szCs w:val="21"/>
              </w:rPr>
              <w:t>2.2</w:t>
            </w:r>
            <w:r>
              <w:rPr>
                <w:rFonts w:hint="eastAsia" w:ascii="宋体" w:hAnsi="宋体"/>
                <w:bCs/>
                <w:szCs w:val="21"/>
              </w:rPr>
              <w:t>、</w:t>
            </w:r>
            <w:r>
              <w:rPr>
                <w:rFonts w:ascii="宋体" w:hAnsi="宋体"/>
                <w:kern w:val="0"/>
                <w:szCs w:val="21"/>
              </w:rPr>
              <w:t>7.1</w:t>
            </w:r>
          </w:p>
        </w:tc>
        <w:tc>
          <w:tcPr>
            <w:tcW w:w="567" w:type="dxa"/>
            <w:tcMar>
              <w:left w:w="28" w:type="dxa"/>
              <w:right w:w="28" w:type="dxa"/>
            </w:tcMar>
            <w:vAlign w:val="center"/>
          </w:tcPr>
          <w:p>
            <w:pPr>
              <w:rPr>
                <w:rFonts w:ascii="宋体" w:hAnsi="宋体"/>
                <w:bCs/>
                <w:szCs w:val="21"/>
              </w:rPr>
            </w:pPr>
            <w:r>
              <w:rPr>
                <w:rFonts w:hint="eastAsia" w:ascii="宋体" w:hAnsi="宋体"/>
                <w:bCs/>
                <w:szCs w:val="21"/>
              </w:rPr>
              <w:t>设计性</w:t>
            </w:r>
          </w:p>
        </w:tc>
        <w:tc>
          <w:tcPr>
            <w:tcW w:w="426" w:type="dxa"/>
            <w:tcMar>
              <w:left w:w="28" w:type="dxa"/>
              <w:right w:w="28" w:type="dxa"/>
            </w:tcMar>
            <w:vAlign w:val="center"/>
          </w:tcPr>
          <w:p>
            <w:pPr>
              <w:rPr>
                <w:rFonts w:ascii="宋体" w:hAnsi="宋体"/>
                <w:bCs/>
                <w:szCs w:val="21"/>
              </w:rPr>
            </w:pPr>
            <w:r>
              <w:rPr>
                <w:rFonts w:ascii="宋体" w:hAnsi="宋体"/>
                <w:bCs/>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5" w:hRule="atLeast"/>
        </w:trPr>
        <w:tc>
          <w:tcPr>
            <w:tcW w:w="636" w:type="dxa"/>
            <w:vAlign w:val="center"/>
          </w:tcPr>
          <w:p>
            <w:pPr>
              <w:rPr>
                <w:rFonts w:ascii="宋体" w:hAnsi="宋体"/>
                <w:bCs/>
                <w:szCs w:val="21"/>
              </w:rPr>
            </w:pPr>
            <w:r>
              <w:rPr>
                <w:rFonts w:hint="eastAsia" w:ascii="宋体" w:hAnsi="宋体"/>
                <w:bCs/>
                <w:szCs w:val="21"/>
              </w:rPr>
              <w:t>2</w:t>
            </w:r>
          </w:p>
        </w:tc>
        <w:tc>
          <w:tcPr>
            <w:tcW w:w="1784" w:type="dxa"/>
            <w:vAlign w:val="center"/>
          </w:tcPr>
          <w:p>
            <w:pPr>
              <w:rPr>
                <w:rFonts w:ascii="宋体" w:hAnsi="宋体" w:cs="宋体"/>
                <w:color w:val="000000"/>
                <w:kern w:val="0"/>
                <w:szCs w:val="21"/>
              </w:rPr>
            </w:pPr>
            <w:r>
              <w:rPr>
                <w:rFonts w:hint="eastAsia" w:ascii="宋体" w:hAnsi="宋体" w:cs="宋体"/>
                <w:color w:val="000000"/>
                <w:kern w:val="0"/>
                <w:szCs w:val="21"/>
              </w:rPr>
              <w:t>近关系调转调训练</w:t>
            </w:r>
          </w:p>
        </w:tc>
        <w:tc>
          <w:tcPr>
            <w:tcW w:w="3568" w:type="dxa"/>
            <w:vAlign w:val="center"/>
          </w:tcPr>
          <w:p>
            <w:pPr>
              <w:rPr>
                <w:rFonts w:ascii="宋体" w:hAnsi="宋体"/>
                <w:szCs w:val="21"/>
              </w:rPr>
            </w:pPr>
            <w:r>
              <w:rPr>
                <w:rFonts w:hint="eastAsia" w:ascii="宋体" w:hAnsi="宋体"/>
                <w:b/>
                <w:bCs/>
                <w:szCs w:val="21"/>
              </w:rPr>
              <w:t>实践</w:t>
            </w:r>
            <w:r>
              <w:rPr>
                <w:rFonts w:ascii="宋体" w:hAnsi="宋体"/>
                <w:b/>
                <w:bCs/>
                <w:szCs w:val="21"/>
              </w:rPr>
              <w:t>内容</w:t>
            </w:r>
            <w:r>
              <w:rPr>
                <w:rFonts w:hint="eastAsia" w:ascii="宋体" w:hAnsi="宋体"/>
                <w:b/>
                <w:bCs/>
                <w:szCs w:val="21"/>
              </w:rPr>
              <w:t>：</w:t>
            </w:r>
            <w:r>
              <w:rPr>
                <w:rFonts w:hint="eastAsia" w:ascii="宋体" w:hAnsi="宋体"/>
                <w:szCs w:val="21"/>
              </w:rPr>
              <w:t>近关系调和弦连接及转换的基本方法及训练。</w:t>
            </w:r>
          </w:p>
          <w:p>
            <w:pPr>
              <w:rPr>
                <w:rFonts w:ascii="宋体" w:hAnsi="宋体" w:cs="宋体"/>
                <w:kern w:val="0"/>
                <w:szCs w:val="21"/>
              </w:rPr>
            </w:pPr>
            <w:r>
              <w:rPr>
                <w:rFonts w:hint="eastAsia" w:ascii="宋体" w:hAnsi="宋体"/>
                <w:b/>
                <w:bCs/>
                <w:szCs w:val="21"/>
              </w:rPr>
              <w:t>实践要求：</w:t>
            </w:r>
            <w:r>
              <w:rPr>
                <w:rFonts w:hint="eastAsia" w:ascii="宋体" w:hAnsi="宋体"/>
                <w:bCs/>
                <w:szCs w:val="21"/>
              </w:rPr>
              <w:t>每人</w:t>
            </w:r>
            <w:r>
              <w:rPr>
                <w:rFonts w:hint="eastAsia" w:ascii="宋体" w:hAnsi="宋体"/>
                <w:szCs w:val="21"/>
              </w:rPr>
              <w:t>课堂练习近关系转调；小组讨论如何快速、准确的进行近关系调转调</w:t>
            </w:r>
            <w:r>
              <w:rPr>
                <w:rFonts w:ascii="宋体" w:hAnsi="宋体" w:cs="宋体"/>
                <w:kern w:val="0"/>
                <w:szCs w:val="21"/>
              </w:rPr>
              <w:t>。</w:t>
            </w:r>
          </w:p>
        </w:tc>
        <w:tc>
          <w:tcPr>
            <w:tcW w:w="735" w:type="dxa"/>
            <w:vAlign w:val="center"/>
          </w:tcPr>
          <w:p>
            <w:pPr>
              <w:rPr>
                <w:rFonts w:ascii="宋体" w:hAnsi="宋体"/>
                <w:bCs/>
                <w:szCs w:val="21"/>
              </w:rPr>
            </w:pPr>
            <w:r>
              <w:rPr>
                <w:rFonts w:hint="eastAsia" w:ascii="宋体" w:hAnsi="宋体"/>
                <w:bCs/>
                <w:szCs w:val="21"/>
              </w:rPr>
              <w:t>3</w:t>
            </w:r>
          </w:p>
        </w:tc>
        <w:tc>
          <w:tcPr>
            <w:tcW w:w="756" w:type="dxa"/>
            <w:vAlign w:val="center"/>
          </w:tcPr>
          <w:p>
            <w:pPr>
              <w:rPr>
                <w:rFonts w:ascii="宋体" w:hAnsi="宋体"/>
                <w:bCs/>
                <w:szCs w:val="21"/>
              </w:rPr>
            </w:pPr>
            <w:r>
              <w:rPr>
                <w:rFonts w:hint="eastAsia" w:ascii="宋体" w:hAnsi="宋体"/>
                <w:kern w:val="0"/>
                <w:szCs w:val="21"/>
              </w:rPr>
              <w:t>2.1</w:t>
            </w:r>
            <w:r>
              <w:rPr>
                <w:rFonts w:hint="eastAsia" w:ascii="宋体" w:hAnsi="宋体"/>
                <w:bCs/>
                <w:szCs w:val="21"/>
              </w:rPr>
              <w:t>、</w:t>
            </w:r>
          </w:p>
          <w:p>
            <w:pPr>
              <w:rPr>
                <w:rFonts w:ascii="宋体" w:hAnsi="宋体"/>
                <w:bCs/>
                <w:szCs w:val="21"/>
              </w:rPr>
            </w:pPr>
            <w:r>
              <w:rPr>
                <w:rFonts w:hint="eastAsia" w:ascii="宋体" w:hAnsi="宋体"/>
                <w:kern w:val="0"/>
                <w:szCs w:val="21"/>
              </w:rPr>
              <w:t>3</w:t>
            </w:r>
            <w:r>
              <w:rPr>
                <w:rFonts w:ascii="宋体" w:hAnsi="宋体"/>
                <w:kern w:val="0"/>
                <w:szCs w:val="21"/>
              </w:rPr>
              <w:t>.1</w:t>
            </w:r>
            <w:r>
              <w:rPr>
                <w:rFonts w:hint="eastAsia" w:ascii="宋体" w:hAnsi="宋体"/>
                <w:bCs/>
                <w:szCs w:val="21"/>
              </w:rPr>
              <w:t>、</w:t>
            </w:r>
            <w:r>
              <w:rPr>
                <w:rFonts w:ascii="宋体" w:hAnsi="宋体"/>
                <w:kern w:val="0"/>
                <w:szCs w:val="21"/>
              </w:rPr>
              <w:t>7.1</w:t>
            </w:r>
          </w:p>
        </w:tc>
        <w:tc>
          <w:tcPr>
            <w:tcW w:w="567" w:type="dxa"/>
            <w:tcMar>
              <w:left w:w="28" w:type="dxa"/>
              <w:right w:w="28" w:type="dxa"/>
            </w:tcMar>
            <w:vAlign w:val="center"/>
          </w:tcPr>
          <w:p>
            <w:pPr>
              <w:rPr>
                <w:rFonts w:ascii="宋体" w:hAnsi="宋体"/>
                <w:bCs/>
                <w:szCs w:val="21"/>
              </w:rPr>
            </w:pPr>
            <w:r>
              <w:rPr>
                <w:rFonts w:hint="eastAsia" w:ascii="宋体" w:hAnsi="宋体"/>
                <w:bCs/>
                <w:szCs w:val="21"/>
              </w:rPr>
              <w:t>设计性</w:t>
            </w:r>
          </w:p>
        </w:tc>
        <w:tc>
          <w:tcPr>
            <w:tcW w:w="426" w:type="dxa"/>
            <w:tcMar>
              <w:left w:w="28" w:type="dxa"/>
              <w:right w:w="28" w:type="dxa"/>
            </w:tcMar>
            <w:vAlign w:val="center"/>
          </w:tcPr>
          <w:p>
            <w:pPr>
              <w:rPr>
                <w:rFonts w:ascii="宋体" w:hAnsi="宋体"/>
                <w:bCs/>
                <w:szCs w:val="21"/>
              </w:rPr>
            </w:pPr>
            <w:r>
              <w:rPr>
                <w:rFonts w:ascii="宋体" w:hAnsi="宋体"/>
                <w:bCs/>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36" w:type="dxa"/>
            <w:vAlign w:val="center"/>
          </w:tcPr>
          <w:p>
            <w:pPr>
              <w:rPr>
                <w:rFonts w:ascii="宋体" w:hAnsi="宋体"/>
                <w:bCs/>
                <w:szCs w:val="21"/>
              </w:rPr>
            </w:pPr>
            <w:r>
              <w:rPr>
                <w:rFonts w:hint="eastAsia" w:ascii="宋体" w:hAnsi="宋体"/>
                <w:bCs/>
                <w:szCs w:val="21"/>
              </w:rPr>
              <w:t>3</w:t>
            </w:r>
          </w:p>
        </w:tc>
        <w:tc>
          <w:tcPr>
            <w:tcW w:w="1784" w:type="dxa"/>
            <w:vAlign w:val="center"/>
          </w:tcPr>
          <w:p>
            <w:pPr>
              <w:rPr>
                <w:rFonts w:ascii="宋体" w:hAnsi="宋体" w:cs="宋体"/>
                <w:color w:val="000000"/>
                <w:kern w:val="0"/>
                <w:szCs w:val="21"/>
              </w:rPr>
            </w:pPr>
            <w:r>
              <w:rPr>
                <w:rFonts w:hint="eastAsia" w:ascii="宋体" w:hAnsi="宋体" w:cs="宋体"/>
                <w:color w:val="000000"/>
                <w:kern w:val="0"/>
                <w:szCs w:val="21"/>
              </w:rPr>
              <w:t>转调在歌曲伴奏中的运用</w:t>
            </w:r>
          </w:p>
        </w:tc>
        <w:tc>
          <w:tcPr>
            <w:tcW w:w="3568" w:type="dxa"/>
            <w:vAlign w:val="center"/>
          </w:tcPr>
          <w:p>
            <w:pPr>
              <w:rPr>
                <w:rFonts w:ascii="宋体" w:hAnsi="宋体"/>
                <w:szCs w:val="21"/>
              </w:rPr>
            </w:pPr>
            <w:r>
              <w:rPr>
                <w:rFonts w:hint="eastAsia" w:ascii="宋体" w:hAnsi="宋体"/>
                <w:b/>
                <w:bCs/>
                <w:szCs w:val="21"/>
              </w:rPr>
              <w:t>实践</w:t>
            </w:r>
            <w:r>
              <w:rPr>
                <w:rFonts w:ascii="宋体" w:hAnsi="宋体"/>
                <w:b/>
                <w:bCs/>
                <w:szCs w:val="21"/>
              </w:rPr>
              <w:t>内容</w:t>
            </w:r>
            <w:r>
              <w:rPr>
                <w:rFonts w:hint="eastAsia" w:ascii="宋体" w:hAnsi="宋体"/>
                <w:b/>
                <w:bCs/>
                <w:szCs w:val="21"/>
              </w:rPr>
              <w:t>：</w:t>
            </w:r>
            <w:r>
              <w:rPr>
                <w:rFonts w:hint="eastAsia" w:ascii="宋体" w:hAnsi="宋体"/>
                <w:szCs w:val="21"/>
              </w:rPr>
              <w:t>对歌曲转调部分进行分析，准确寻找转调和弦，并学会运用。</w:t>
            </w:r>
          </w:p>
          <w:p>
            <w:pPr>
              <w:rPr>
                <w:rFonts w:ascii="宋体" w:hAnsi="宋体" w:cs="宋体"/>
                <w:kern w:val="0"/>
                <w:szCs w:val="21"/>
              </w:rPr>
            </w:pPr>
            <w:r>
              <w:rPr>
                <w:rFonts w:hint="eastAsia" w:ascii="宋体" w:hAnsi="宋体"/>
                <w:b/>
                <w:bCs/>
                <w:szCs w:val="21"/>
              </w:rPr>
              <w:t>实践要求：</w:t>
            </w:r>
            <w:r>
              <w:rPr>
                <w:rFonts w:hint="eastAsia" w:ascii="宋体" w:hAnsi="宋体"/>
                <w:bCs/>
                <w:szCs w:val="21"/>
              </w:rPr>
              <w:t>每人</w:t>
            </w:r>
            <w:r>
              <w:rPr>
                <w:rFonts w:hint="eastAsia" w:ascii="宋体" w:hAnsi="宋体"/>
                <w:szCs w:val="21"/>
              </w:rPr>
              <w:t>课堂练习不同调式的和弦连接及进行转调训练；小组讨论如何快速、准确的进行转调</w:t>
            </w:r>
            <w:r>
              <w:rPr>
                <w:rFonts w:ascii="宋体" w:hAnsi="宋体" w:cs="宋体"/>
                <w:kern w:val="0"/>
                <w:szCs w:val="21"/>
              </w:rPr>
              <w:t>。</w:t>
            </w:r>
          </w:p>
        </w:tc>
        <w:tc>
          <w:tcPr>
            <w:tcW w:w="735" w:type="dxa"/>
            <w:vAlign w:val="center"/>
          </w:tcPr>
          <w:p>
            <w:pPr>
              <w:rPr>
                <w:rFonts w:ascii="宋体" w:hAnsi="宋体"/>
                <w:bCs/>
                <w:szCs w:val="21"/>
              </w:rPr>
            </w:pPr>
            <w:r>
              <w:rPr>
                <w:rFonts w:hint="eastAsia" w:ascii="宋体" w:hAnsi="宋体"/>
                <w:bCs/>
                <w:szCs w:val="21"/>
              </w:rPr>
              <w:t>3</w:t>
            </w:r>
          </w:p>
        </w:tc>
        <w:tc>
          <w:tcPr>
            <w:tcW w:w="756" w:type="dxa"/>
            <w:vAlign w:val="center"/>
          </w:tcPr>
          <w:p>
            <w:pPr>
              <w:rPr>
                <w:rFonts w:ascii="宋体" w:hAnsi="宋体"/>
                <w:bCs/>
                <w:szCs w:val="21"/>
              </w:rPr>
            </w:pPr>
            <w:r>
              <w:rPr>
                <w:rFonts w:hint="eastAsia" w:ascii="宋体" w:hAnsi="宋体"/>
                <w:kern w:val="0"/>
                <w:szCs w:val="21"/>
              </w:rPr>
              <w:t>2.1</w:t>
            </w:r>
            <w:r>
              <w:rPr>
                <w:rFonts w:hint="eastAsia" w:ascii="宋体" w:hAnsi="宋体"/>
                <w:bCs/>
                <w:szCs w:val="21"/>
              </w:rPr>
              <w:t>、</w:t>
            </w:r>
          </w:p>
          <w:p>
            <w:pPr>
              <w:rPr>
                <w:rFonts w:ascii="宋体" w:hAnsi="宋体"/>
                <w:bCs/>
                <w:szCs w:val="21"/>
              </w:rPr>
            </w:pPr>
            <w:r>
              <w:rPr>
                <w:rFonts w:hint="eastAsia" w:ascii="宋体" w:hAnsi="宋体"/>
                <w:kern w:val="0"/>
                <w:szCs w:val="21"/>
              </w:rPr>
              <w:t>3</w:t>
            </w:r>
            <w:r>
              <w:rPr>
                <w:rFonts w:ascii="宋体" w:hAnsi="宋体"/>
                <w:kern w:val="0"/>
                <w:szCs w:val="21"/>
              </w:rPr>
              <w:t>.1</w:t>
            </w:r>
            <w:r>
              <w:rPr>
                <w:rFonts w:hint="eastAsia" w:ascii="宋体" w:hAnsi="宋体"/>
                <w:bCs/>
                <w:szCs w:val="21"/>
              </w:rPr>
              <w:t>、</w:t>
            </w:r>
            <w:r>
              <w:rPr>
                <w:rFonts w:ascii="宋体" w:hAnsi="宋体"/>
                <w:kern w:val="0"/>
                <w:szCs w:val="21"/>
              </w:rPr>
              <w:t>7.1</w:t>
            </w:r>
          </w:p>
        </w:tc>
        <w:tc>
          <w:tcPr>
            <w:tcW w:w="567" w:type="dxa"/>
            <w:tcMar>
              <w:left w:w="28" w:type="dxa"/>
              <w:right w:w="28" w:type="dxa"/>
            </w:tcMar>
            <w:vAlign w:val="center"/>
          </w:tcPr>
          <w:p>
            <w:pPr>
              <w:rPr>
                <w:rFonts w:ascii="宋体" w:hAnsi="宋体"/>
                <w:bCs/>
                <w:szCs w:val="21"/>
              </w:rPr>
            </w:pPr>
            <w:r>
              <w:rPr>
                <w:rFonts w:hint="eastAsia" w:ascii="宋体" w:hAnsi="宋体"/>
                <w:bCs/>
                <w:szCs w:val="21"/>
              </w:rPr>
              <w:t>设计性</w:t>
            </w:r>
          </w:p>
        </w:tc>
        <w:tc>
          <w:tcPr>
            <w:tcW w:w="426" w:type="dxa"/>
            <w:tcMar>
              <w:left w:w="28" w:type="dxa"/>
              <w:right w:w="28" w:type="dxa"/>
            </w:tcMar>
            <w:vAlign w:val="center"/>
          </w:tcPr>
          <w:p>
            <w:pPr>
              <w:rPr>
                <w:rFonts w:ascii="宋体" w:hAnsi="宋体"/>
                <w:bCs/>
                <w:szCs w:val="21"/>
              </w:rPr>
            </w:pPr>
            <w:r>
              <w:rPr>
                <w:rFonts w:ascii="宋体" w:hAnsi="宋体"/>
                <w:bCs/>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636" w:type="dxa"/>
            <w:vAlign w:val="center"/>
          </w:tcPr>
          <w:p>
            <w:pPr>
              <w:rPr>
                <w:rFonts w:ascii="宋体" w:hAnsi="宋体"/>
                <w:bCs/>
                <w:szCs w:val="21"/>
              </w:rPr>
            </w:pPr>
            <w:r>
              <w:rPr>
                <w:rFonts w:hint="eastAsia" w:ascii="宋体" w:hAnsi="宋体"/>
                <w:bCs/>
                <w:szCs w:val="21"/>
              </w:rPr>
              <w:t>4</w:t>
            </w:r>
          </w:p>
        </w:tc>
        <w:tc>
          <w:tcPr>
            <w:tcW w:w="1784" w:type="dxa"/>
            <w:vAlign w:val="center"/>
          </w:tcPr>
          <w:p>
            <w:pPr>
              <w:rPr>
                <w:rFonts w:ascii="宋体" w:hAnsi="宋体" w:cs="宋体"/>
                <w:color w:val="000000"/>
                <w:kern w:val="0"/>
                <w:szCs w:val="21"/>
              </w:rPr>
            </w:pPr>
            <w:r>
              <w:rPr>
                <w:rFonts w:hint="eastAsia" w:ascii="宋体" w:hAnsi="宋体" w:cs="宋体"/>
                <w:color w:val="000000"/>
                <w:kern w:val="0"/>
                <w:szCs w:val="21"/>
              </w:rPr>
              <w:t>前奏、间奏、尾奏的编配与实际运用</w:t>
            </w:r>
          </w:p>
        </w:tc>
        <w:tc>
          <w:tcPr>
            <w:tcW w:w="3568" w:type="dxa"/>
            <w:vAlign w:val="center"/>
          </w:tcPr>
          <w:p>
            <w:pPr>
              <w:rPr>
                <w:rFonts w:ascii="宋体" w:hAnsi="宋体"/>
                <w:szCs w:val="21"/>
              </w:rPr>
            </w:pPr>
            <w:r>
              <w:rPr>
                <w:rFonts w:hint="eastAsia" w:ascii="宋体" w:hAnsi="宋体"/>
                <w:b/>
                <w:bCs/>
                <w:szCs w:val="21"/>
              </w:rPr>
              <w:t>实践</w:t>
            </w:r>
            <w:r>
              <w:rPr>
                <w:rFonts w:ascii="宋体" w:hAnsi="宋体"/>
                <w:b/>
                <w:bCs/>
                <w:szCs w:val="21"/>
              </w:rPr>
              <w:t>内容</w:t>
            </w:r>
            <w:r>
              <w:rPr>
                <w:rFonts w:hint="eastAsia" w:ascii="宋体" w:hAnsi="宋体"/>
                <w:b/>
                <w:bCs/>
                <w:szCs w:val="21"/>
              </w:rPr>
              <w:t>：</w:t>
            </w:r>
            <w:r>
              <w:rPr>
                <w:rFonts w:hint="eastAsia" w:ascii="宋体" w:hAnsi="宋体"/>
                <w:szCs w:val="21"/>
              </w:rPr>
              <w:t>对不同作品前奏、间奏、尾奏的分析，尝试为一首歌曲编配前奏、间奏与尾奏。</w:t>
            </w:r>
          </w:p>
          <w:p>
            <w:pPr>
              <w:rPr>
                <w:rFonts w:ascii="宋体" w:hAnsi="宋体" w:cs="宋体"/>
                <w:color w:val="000000"/>
                <w:kern w:val="0"/>
                <w:szCs w:val="21"/>
              </w:rPr>
            </w:pPr>
            <w:r>
              <w:rPr>
                <w:rFonts w:hint="eastAsia" w:ascii="宋体" w:hAnsi="宋体"/>
                <w:b/>
                <w:bCs/>
                <w:szCs w:val="21"/>
              </w:rPr>
              <w:t>实践要求：</w:t>
            </w:r>
            <w:r>
              <w:rPr>
                <w:rFonts w:hint="eastAsia" w:ascii="宋体" w:hAnsi="宋体"/>
                <w:bCs/>
                <w:szCs w:val="21"/>
              </w:rPr>
              <w:t>每人</w:t>
            </w:r>
            <w:r>
              <w:rPr>
                <w:rFonts w:hint="eastAsia" w:ascii="宋体" w:hAnsi="宋体"/>
                <w:szCs w:val="21"/>
              </w:rPr>
              <w:t>课堂练习编配前奏、间奏与尾奏的方法</w:t>
            </w:r>
            <w:r>
              <w:rPr>
                <w:rFonts w:hint="eastAsia" w:ascii="宋体" w:hAnsi="宋体"/>
                <w:color w:val="000000"/>
                <w:szCs w:val="21"/>
              </w:rPr>
              <w:t>；小组讨论如何快速、准确的为一首歌曲编配合适的前奏、间奏与尾奏</w:t>
            </w:r>
            <w:r>
              <w:rPr>
                <w:rFonts w:ascii="宋体" w:hAnsi="宋体" w:cs="宋体"/>
                <w:color w:val="000000"/>
                <w:kern w:val="0"/>
                <w:szCs w:val="21"/>
              </w:rPr>
              <w:t>。</w:t>
            </w:r>
          </w:p>
        </w:tc>
        <w:tc>
          <w:tcPr>
            <w:tcW w:w="735" w:type="dxa"/>
            <w:vAlign w:val="center"/>
          </w:tcPr>
          <w:p>
            <w:pPr>
              <w:rPr>
                <w:rFonts w:ascii="宋体" w:hAnsi="宋体"/>
                <w:bCs/>
                <w:szCs w:val="21"/>
              </w:rPr>
            </w:pPr>
            <w:r>
              <w:rPr>
                <w:rFonts w:hint="eastAsia" w:ascii="宋体" w:hAnsi="宋体"/>
                <w:bCs/>
                <w:szCs w:val="21"/>
              </w:rPr>
              <w:t>3</w:t>
            </w:r>
          </w:p>
        </w:tc>
        <w:tc>
          <w:tcPr>
            <w:tcW w:w="756" w:type="dxa"/>
            <w:vAlign w:val="center"/>
          </w:tcPr>
          <w:p>
            <w:pPr>
              <w:rPr>
                <w:rFonts w:ascii="宋体" w:hAnsi="宋体"/>
                <w:bCs/>
                <w:szCs w:val="21"/>
              </w:rPr>
            </w:pPr>
            <w:r>
              <w:rPr>
                <w:rFonts w:hint="eastAsia" w:ascii="宋体" w:hAnsi="宋体"/>
                <w:kern w:val="0"/>
                <w:szCs w:val="21"/>
              </w:rPr>
              <w:t>2.1</w:t>
            </w:r>
            <w:r>
              <w:rPr>
                <w:rFonts w:hint="eastAsia" w:ascii="宋体" w:hAnsi="宋体"/>
                <w:bCs/>
                <w:szCs w:val="21"/>
              </w:rPr>
              <w:t>、</w:t>
            </w:r>
          </w:p>
          <w:p>
            <w:pPr>
              <w:rPr>
                <w:rFonts w:ascii="宋体" w:hAnsi="宋体"/>
                <w:bCs/>
                <w:szCs w:val="21"/>
              </w:rPr>
            </w:pPr>
            <w:r>
              <w:rPr>
                <w:rFonts w:hint="eastAsia" w:ascii="宋体" w:hAnsi="宋体"/>
                <w:kern w:val="0"/>
                <w:szCs w:val="21"/>
              </w:rPr>
              <w:t>3</w:t>
            </w:r>
            <w:r>
              <w:rPr>
                <w:rFonts w:ascii="宋体" w:hAnsi="宋体"/>
                <w:kern w:val="0"/>
                <w:szCs w:val="21"/>
              </w:rPr>
              <w:t>.1</w:t>
            </w:r>
            <w:r>
              <w:rPr>
                <w:rFonts w:hint="eastAsia" w:ascii="宋体" w:hAnsi="宋体"/>
                <w:bCs/>
                <w:szCs w:val="21"/>
              </w:rPr>
              <w:t>、</w:t>
            </w:r>
            <w:r>
              <w:rPr>
                <w:rFonts w:ascii="宋体" w:hAnsi="宋体"/>
                <w:kern w:val="0"/>
                <w:szCs w:val="21"/>
              </w:rPr>
              <w:t>7.1</w:t>
            </w:r>
          </w:p>
        </w:tc>
        <w:tc>
          <w:tcPr>
            <w:tcW w:w="567" w:type="dxa"/>
            <w:tcMar>
              <w:left w:w="28" w:type="dxa"/>
              <w:right w:w="28" w:type="dxa"/>
            </w:tcMar>
            <w:vAlign w:val="center"/>
          </w:tcPr>
          <w:p>
            <w:pPr>
              <w:rPr>
                <w:rFonts w:ascii="宋体" w:hAnsi="宋体"/>
                <w:bCs/>
                <w:szCs w:val="21"/>
              </w:rPr>
            </w:pPr>
            <w:r>
              <w:rPr>
                <w:rFonts w:hint="eastAsia" w:ascii="宋体" w:hAnsi="宋体"/>
                <w:bCs/>
                <w:szCs w:val="21"/>
              </w:rPr>
              <w:t>设计性</w:t>
            </w:r>
          </w:p>
        </w:tc>
        <w:tc>
          <w:tcPr>
            <w:tcW w:w="426" w:type="dxa"/>
            <w:tcMar>
              <w:left w:w="28" w:type="dxa"/>
              <w:right w:w="28" w:type="dxa"/>
            </w:tcMar>
            <w:vAlign w:val="center"/>
          </w:tcPr>
          <w:p>
            <w:pPr>
              <w:rPr>
                <w:rFonts w:ascii="宋体" w:hAnsi="宋体"/>
                <w:bCs/>
                <w:szCs w:val="21"/>
              </w:rPr>
            </w:pPr>
            <w:r>
              <w:rPr>
                <w:rFonts w:ascii="宋体" w:hAnsi="宋体"/>
                <w:bCs/>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trPr>
        <w:tc>
          <w:tcPr>
            <w:tcW w:w="636" w:type="dxa"/>
            <w:vAlign w:val="center"/>
          </w:tcPr>
          <w:p>
            <w:pPr>
              <w:rPr>
                <w:rFonts w:ascii="宋体" w:hAnsi="宋体"/>
                <w:bCs/>
                <w:szCs w:val="21"/>
              </w:rPr>
            </w:pPr>
            <w:r>
              <w:rPr>
                <w:rFonts w:hint="eastAsia" w:ascii="宋体" w:hAnsi="宋体"/>
                <w:bCs/>
                <w:szCs w:val="21"/>
              </w:rPr>
              <w:t>5</w:t>
            </w:r>
          </w:p>
        </w:tc>
        <w:tc>
          <w:tcPr>
            <w:tcW w:w="1784" w:type="dxa"/>
            <w:vAlign w:val="center"/>
          </w:tcPr>
          <w:p>
            <w:pPr>
              <w:rPr>
                <w:rFonts w:ascii="宋体" w:hAnsi="宋体" w:cs="宋体"/>
                <w:color w:val="000000"/>
                <w:kern w:val="0"/>
                <w:szCs w:val="21"/>
              </w:rPr>
            </w:pPr>
            <w:r>
              <w:rPr>
                <w:rFonts w:hint="eastAsia" w:ascii="宋体" w:hAnsi="宋体" w:cs="宋体"/>
                <w:color w:val="000000"/>
                <w:kern w:val="0"/>
                <w:szCs w:val="21"/>
              </w:rPr>
              <w:t>无旋律伴奏的编配与运用</w:t>
            </w:r>
          </w:p>
        </w:tc>
        <w:tc>
          <w:tcPr>
            <w:tcW w:w="3568" w:type="dxa"/>
            <w:vAlign w:val="center"/>
          </w:tcPr>
          <w:p>
            <w:pPr>
              <w:rPr>
                <w:rFonts w:ascii="宋体" w:hAnsi="宋体"/>
                <w:szCs w:val="21"/>
              </w:rPr>
            </w:pPr>
            <w:r>
              <w:rPr>
                <w:rFonts w:hint="eastAsia" w:ascii="宋体" w:hAnsi="宋体"/>
                <w:b/>
                <w:bCs/>
                <w:szCs w:val="21"/>
              </w:rPr>
              <w:t>实践</w:t>
            </w:r>
            <w:r>
              <w:rPr>
                <w:rFonts w:ascii="宋体" w:hAnsi="宋体"/>
                <w:b/>
                <w:bCs/>
                <w:szCs w:val="21"/>
              </w:rPr>
              <w:t>内容</w:t>
            </w:r>
            <w:r>
              <w:rPr>
                <w:rFonts w:hint="eastAsia" w:ascii="宋体" w:hAnsi="宋体"/>
                <w:b/>
                <w:bCs/>
                <w:szCs w:val="21"/>
              </w:rPr>
              <w:t>：</w:t>
            </w:r>
            <w:r>
              <w:rPr>
                <w:rFonts w:hint="eastAsia" w:ascii="宋体" w:hAnsi="宋体"/>
                <w:szCs w:val="21"/>
              </w:rPr>
              <w:t>运用无旋律伴奏形式，为大调歌曲编配合适的伴奏。</w:t>
            </w:r>
          </w:p>
          <w:p>
            <w:pPr>
              <w:rPr>
                <w:rFonts w:ascii="宋体" w:hAnsi="宋体" w:cs="宋体"/>
                <w:color w:val="000000"/>
                <w:kern w:val="0"/>
                <w:szCs w:val="21"/>
              </w:rPr>
            </w:pPr>
            <w:r>
              <w:rPr>
                <w:rFonts w:hint="eastAsia" w:ascii="宋体" w:hAnsi="宋体"/>
                <w:b/>
                <w:bCs/>
                <w:szCs w:val="21"/>
              </w:rPr>
              <w:t>实践要求：</w:t>
            </w:r>
            <w:r>
              <w:rPr>
                <w:rFonts w:hint="eastAsia" w:ascii="宋体" w:hAnsi="宋体"/>
                <w:bCs/>
                <w:szCs w:val="21"/>
              </w:rPr>
              <w:t>每人</w:t>
            </w:r>
            <w:r>
              <w:rPr>
                <w:rFonts w:hint="eastAsia" w:ascii="宋体" w:hAnsi="宋体"/>
                <w:szCs w:val="21"/>
              </w:rPr>
              <w:t>课堂练习无旋律</w:t>
            </w:r>
            <w:r>
              <w:rPr>
                <w:rFonts w:hint="eastAsia" w:ascii="宋体" w:hAnsi="宋体"/>
                <w:color w:val="000000"/>
                <w:szCs w:val="21"/>
              </w:rPr>
              <w:t>伴奏的编配方法；小组讨论如何采用无旋律伴奏形式为一首大调歌曲编配伴奏，如何使演唱与弹奏更好的配合与协调</w:t>
            </w:r>
            <w:r>
              <w:rPr>
                <w:rFonts w:ascii="宋体" w:hAnsi="宋体" w:cs="宋体"/>
                <w:color w:val="000000"/>
                <w:kern w:val="0"/>
                <w:szCs w:val="21"/>
              </w:rPr>
              <w:t>。</w:t>
            </w:r>
          </w:p>
        </w:tc>
        <w:tc>
          <w:tcPr>
            <w:tcW w:w="735" w:type="dxa"/>
            <w:vAlign w:val="center"/>
          </w:tcPr>
          <w:p>
            <w:pPr>
              <w:rPr>
                <w:rFonts w:ascii="宋体" w:hAnsi="宋体"/>
                <w:bCs/>
                <w:szCs w:val="21"/>
              </w:rPr>
            </w:pPr>
            <w:r>
              <w:rPr>
                <w:rFonts w:hint="eastAsia" w:ascii="宋体" w:hAnsi="宋体"/>
                <w:bCs/>
                <w:szCs w:val="21"/>
              </w:rPr>
              <w:t>3</w:t>
            </w:r>
          </w:p>
        </w:tc>
        <w:tc>
          <w:tcPr>
            <w:tcW w:w="756" w:type="dxa"/>
            <w:vAlign w:val="center"/>
          </w:tcPr>
          <w:p>
            <w:pPr>
              <w:rPr>
                <w:rFonts w:ascii="宋体" w:hAnsi="宋体"/>
                <w:bCs/>
                <w:szCs w:val="21"/>
              </w:rPr>
            </w:pPr>
            <w:r>
              <w:rPr>
                <w:rFonts w:hint="eastAsia" w:ascii="宋体" w:hAnsi="宋体"/>
                <w:kern w:val="0"/>
                <w:szCs w:val="21"/>
              </w:rPr>
              <w:t>2.1</w:t>
            </w:r>
            <w:r>
              <w:rPr>
                <w:rFonts w:hint="eastAsia" w:ascii="宋体" w:hAnsi="宋体"/>
                <w:bCs/>
                <w:szCs w:val="21"/>
              </w:rPr>
              <w:t>、</w:t>
            </w:r>
          </w:p>
          <w:p>
            <w:pPr>
              <w:rPr>
                <w:rFonts w:ascii="宋体" w:hAnsi="宋体"/>
                <w:bCs/>
                <w:szCs w:val="21"/>
              </w:rPr>
            </w:pPr>
            <w:r>
              <w:rPr>
                <w:rFonts w:hint="eastAsia" w:ascii="宋体" w:hAnsi="宋体"/>
                <w:kern w:val="0"/>
                <w:szCs w:val="21"/>
              </w:rPr>
              <w:t>3</w:t>
            </w:r>
            <w:r>
              <w:rPr>
                <w:rFonts w:ascii="宋体" w:hAnsi="宋体"/>
                <w:kern w:val="0"/>
                <w:szCs w:val="21"/>
              </w:rPr>
              <w:t>.1</w:t>
            </w:r>
            <w:r>
              <w:rPr>
                <w:rFonts w:hint="eastAsia" w:ascii="宋体" w:hAnsi="宋体"/>
                <w:bCs/>
                <w:szCs w:val="21"/>
              </w:rPr>
              <w:t>、</w:t>
            </w:r>
            <w:r>
              <w:rPr>
                <w:rFonts w:ascii="宋体" w:hAnsi="宋体"/>
                <w:kern w:val="0"/>
                <w:szCs w:val="21"/>
              </w:rPr>
              <w:t>7.1</w:t>
            </w:r>
          </w:p>
        </w:tc>
        <w:tc>
          <w:tcPr>
            <w:tcW w:w="567" w:type="dxa"/>
            <w:tcMar>
              <w:left w:w="28" w:type="dxa"/>
              <w:right w:w="28" w:type="dxa"/>
            </w:tcMar>
            <w:vAlign w:val="center"/>
          </w:tcPr>
          <w:p>
            <w:pPr>
              <w:rPr>
                <w:rFonts w:ascii="宋体" w:hAnsi="宋体"/>
                <w:bCs/>
                <w:szCs w:val="21"/>
              </w:rPr>
            </w:pPr>
            <w:r>
              <w:rPr>
                <w:rFonts w:hint="eastAsia" w:ascii="宋体" w:hAnsi="宋体"/>
                <w:bCs/>
                <w:szCs w:val="21"/>
              </w:rPr>
              <w:t>设计性</w:t>
            </w:r>
          </w:p>
        </w:tc>
        <w:tc>
          <w:tcPr>
            <w:tcW w:w="426" w:type="dxa"/>
            <w:tcMar>
              <w:left w:w="28" w:type="dxa"/>
              <w:right w:w="28" w:type="dxa"/>
            </w:tcMar>
            <w:vAlign w:val="center"/>
          </w:tcPr>
          <w:p>
            <w:pPr>
              <w:rPr>
                <w:rFonts w:ascii="宋体" w:hAnsi="宋体"/>
                <w:bCs/>
                <w:szCs w:val="21"/>
              </w:rPr>
            </w:pPr>
            <w:r>
              <w:rPr>
                <w:rFonts w:ascii="宋体" w:hAnsi="宋体"/>
                <w:bCs/>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trPr>
        <w:tc>
          <w:tcPr>
            <w:tcW w:w="636" w:type="dxa"/>
            <w:vAlign w:val="center"/>
          </w:tcPr>
          <w:p>
            <w:pPr>
              <w:rPr>
                <w:rFonts w:ascii="宋体" w:hAnsi="宋体"/>
                <w:bCs/>
                <w:szCs w:val="21"/>
              </w:rPr>
            </w:pPr>
            <w:r>
              <w:rPr>
                <w:rFonts w:ascii="宋体" w:hAnsi="宋体"/>
                <w:bCs/>
                <w:szCs w:val="21"/>
              </w:rPr>
              <w:t>6</w:t>
            </w:r>
          </w:p>
        </w:tc>
        <w:tc>
          <w:tcPr>
            <w:tcW w:w="1784" w:type="dxa"/>
            <w:vAlign w:val="center"/>
          </w:tcPr>
          <w:p>
            <w:pPr>
              <w:rPr>
                <w:rFonts w:ascii="宋体" w:hAnsi="宋体" w:cs="宋体"/>
                <w:color w:val="000000"/>
                <w:kern w:val="0"/>
                <w:szCs w:val="21"/>
              </w:rPr>
            </w:pPr>
            <w:r>
              <w:rPr>
                <w:rFonts w:hint="eastAsia" w:ascii="宋体" w:hAnsi="宋体" w:cs="宋体"/>
                <w:color w:val="000000"/>
                <w:kern w:val="0"/>
                <w:szCs w:val="21"/>
              </w:rPr>
              <w:t>五声风格歌曲的编配与运用</w:t>
            </w:r>
          </w:p>
        </w:tc>
        <w:tc>
          <w:tcPr>
            <w:tcW w:w="3568" w:type="dxa"/>
            <w:vAlign w:val="center"/>
          </w:tcPr>
          <w:p>
            <w:pPr>
              <w:rPr>
                <w:rFonts w:ascii="宋体" w:hAnsi="宋体"/>
                <w:szCs w:val="21"/>
              </w:rPr>
            </w:pPr>
            <w:r>
              <w:rPr>
                <w:rFonts w:hint="eastAsia" w:ascii="宋体" w:hAnsi="宋体"/>
                <w:b/>
                <w:bCs/>
                <w:szCs w:val="21"/>
              </w:rPr>
              <w:t>实践</w:t>
            </w:r>
            <w:r>
              <w:rPr>
                <w:rFonts w:ascii="宋体" w:hAnsi="宋体"/>
                <w:b/>
                <w:bCs/>
                <w:szCs w:val="21"/>
              </w:rPr>
              <w:t>内容</w:t>
            </w:r>
            <w:r>
              <w:rPr>
                <w:rFonts w:hint="eastAsia" w:ascii="宋体" w:hAnsi="宋体"/>
                <w:b/>
                <w:bCs/>
                <w:szCs w:val="21"/>
              </w:rPr>
              <w:t>：</w:t>
            </w:r>
            <w:r>
              <w:rPr>
                <w:rFonts w:hint="eastAsia" w:ascii="宋体" w:hAnsi="宋体"/>
                <w:szCs w:val="21"/>
              </w:rPr>
              <w:t>运用非三度叠置和弦、不同节奏型的柱式和弦或分解和弦形式为一首五声风格的歌曲编配伴奏。</w:t>
            </w:r>
          </w:p>
          <w:p>
            <w:pPr>
              <w:rPr>
                <w:rFonts w:ascii="宋体" w:hAnsi="宋体" w:cs="宋体"/>
                <w:color w:val="000000"/>
                <w:kern w:val="0"/>
                <w:szCs w:val="21"/>
              </w:rPr>
            </w:pPr>
            <w:r>
              <w:rPr>
                <w:rFonts w:hint="eastAsia" w:ascii="宋体" w:hAnsi="宋体"/>
                <w:b/>
                <w:bCs/>
                <w:szCs w:val="21"/>
              </w:rPr>
              <w:t>实践要求：</w:t>
            </w:r>
            <w:r>
              <w:rPr>
                <w:rFonts w:hint="eastAsia" w:ascii="宋体" w:hAnsi="宋体"/>
                <w:bCs/>
                <w:szCs w:val="21"/>
              </w:rPr>
              <w:t>每人</w:t>
            </w:r>
            <w:r>
              <w:rPr>
                <w:rFonts w:hint="eastAsia" w:ascii="宋体" w:hAnsi="宋体"/>
                <w:color w:val="000000"/>
                <w:szCs w:val="21"/>
              </w:rPr>
              <w:t>课堂练习非三度叠置和弦的多种伴奏形式；小组讨论如何采用有特色的和弦音响、节奏效果来体现民族歌曲的特色</w:t>
            </w:r>
            <w:r>
              <w:rPr>
                <w:rFonts w:ascii="宋体" w:hAnsi="宋体" w:cs="宋体"/>
                <w:color w:val="000000"/>
                <w:kern w:val="0"/>
                <w:szCs w:val="21"/>
              </w:rPr>
              <w:t>。</w:t>
            </w:r>
          </w:p>
        </w:tc>
        <w:tc>
          <w:tcPr>
            <w:tcW w:w="735" w:type="dxa"/>
            <w:vAlign w:val="center"/>
          </w:tcPr>
          <w:p>
            <w:pPr>
              <w:rPr>
                <w:rFonts w:ascii="宋体" w:hAnsi="宋体"/>
                <w:bCs/>
                <w:szCs w:val="21"/>
              </w:rPr>
            </w:pPr>
            <w:r>
              <w:rPr>
                <w:rFonts w:hint="eastAsia" w:ascii="宋体" w:hAnsi="宋体"/>
                <w:bCs/>
                <w:szCs w:val="21"/>
              </w:rPr>
              <w:t>3</w:t>
            </w:r>
          </w:p>
        </w:tc>
        <w:tc>
          <w:tcPr>
            <w:tcW w:w="756" w:type="dxa"/>
            <w:vAlign w:val="center"/>
          </w:tcPr>
          <w:p>
            <w:pPr>
              <w:rPr>
                <w:rFonts w:ascii="宋体" w:hAnsi="宋体"/>
                <w:bCs/>
                <w:szCs w:val="21"/>
              </w:rPr>
            </w:pPr>
            <w:r>
              <w:rPr>
                <w:rFonts w:hint="eastAsia" w:ascii="宋体" w:hAnsi="宋体"/>
                <w:kern w:val="0"/>
                <w:szCs w:val="21"/>
              </w:rPr>
              <w:t>2.1</w:t>
            </w:r>
            <w:r>
              <w:rPr>
                <w:rFonts w:hint="eastAsia" w:ascii="宋体" w:hAnsi="宋体"/>
                <w:bCs/>
                <w:szCs w:val="21"/>
              </w:rPr>
              <w:t>、</w:t>
            </w:r>
          </w:p>
          <w:p>
            <w:pPr>
              <w:rPr>
                <w:rFonts w:ascii="宋体" w:hAnsi="宋体"/>
                <w:bCs/>
                <w:szCs w:val="21"/>
              </w:rPr>
            </w:pPr>
            <w:r>
              <w:rPr>
                <w:rFonts w:hint="eastAsia" w:ascii="宋体" w:hAnsi="宋体"/>
                <w:kern w:val="0"/>
                <w:szCs w:val="21"/>
              </w:rPr>
              <w:t>3</w:t>
            </w:r>
            <w:r>
              <w:rPr>
                <w:rFonts w:ascii="宋体" w:hAnsi="宋体"/>
                <w:kern w:val="0"/>
                <w:szCs w:val="21"/>
              </w:rPr>
              <w:t>.1</w:t>
            </w:r>
            <w:r>
              <w:rPr>
                <w:rFonts w:hint="eastAsia" w:ascii="宋体" w:hAnsi="宋体"/>
                <w:bCs/>
                <w:szCs w:val="21"/>
              </w:rPr>
              <w:t>、</w:t>
            </w:r>
            <w:r>
              <w:rPr>
                <w:rFonts w:ascii="宋体" w:hAnsi="宋体"/>
                <w:kern w:val="0"/>
                <w:szCs w:val="21"/>
              </w:rPr>
              <w:t>7.1</w:t>
            </w:r>
          </w:p>
        </w:tc>
        <w:tc>
          <w:tcPr>
            <w:tcW w:w="567" w:type="dxa"/>
            <w:tcMar>
              <w:left w:w="28" w:type="dxa"/>
              <w:right w:w="28" w:type="dxa"/>
            </w:tcMar>
            <w:vAlign w:val="center"/>
          </w:tcPr>
          <w:p>
            <w:pPr>
              <w:rPr>
                <w:rFonts w:ascii="宋体" w:hAnsi="宋体"/>
                <w:bCs/>
                <w:szCs w:val="21"/>
              </w:rPr>
            </w:pPr>
            <w:r>
              <w:rPr>
                <w:rFonts w:hint="eastAsia" w:ascii="宋体" w:hAnsi="宋体"/>
                <w:bCs/>
                <w:szCs w:val="21"/>
              </w:rPr>
              <w:t>设计性</w:t>
            </w:r>
          </w:p>
        </w:tc>
        <w:tc>
          <w:tcPr>
            <w:tcW w:w="426" w:type="dxa"/>
            <w:tcMar>
              <w:left w:w="28" w:type="dxa"/>
              <w:right w:w="28" w:type="dxa"/>
            </w:tcMar>
            <w:vAlign w:val="center"/>
          </w:tcPr>
          <w:p>
            <w:pPr>
              <w:rPr>
                <w:rFonts w:ascii="宋体" w:hAnsi="宋体"/>
                <w:bCs/>
                <w:szCs w:val="21"/>
              </w:rPr>
            </w:pPr>
            <w:r>
              <w:rPr>
                <w:rFonts w:ascii="宋体" w:hAnsi="宋体"/>
                <w:bCs/>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trPr>
        <w:tc>
          <w:tcPr>
            <w:tcW w:w="636" w:type="dxa"/>
            <w:vAlign w:val="center"/>
          </w:tcPr>
          <w:p>
            <w:pPr>
              <w:rPr>
                <w:rFonts w:ascii="宋体" w:hAnsi="宋体"/>
                <w:bCs/>
                <w:szCs w:val="21"/>
              </w:rPr>
            </w:pPr>
            <w:r>
              <w:rPr>
                <w:rFonts w:hint="eastAsia" w:ascii="宋体" w:hAnsi="宋体"/>
                <w:bCs/>
                <w:szCs w:val="21"/>
              </w:rPr>
              <w:t>7</w:t>
            </w:r>
          </w:p>
        </w:tc>
        <w:tc>
          <w:tcPr>
            <w:tcW w:w="1784" w:type="dxa"/>
            <w:vAlign w:val="center"/>
          </w:tcPr>
          <w:p>
            <w:pPr>
              <w:rPr>
                <w:rFonts w:ascii="宋体" w:hAnsi="宋体" w:cs="宋体"/>
                <w:color w:val="000000"/>
                <w:kern w:val="0"/>
                <w:szCs w:val="21"/>
              </w:rPr>
            </w:pPr>
            <w:r>
              <w:rPr>
                <w:rFonts w:hint="eastAsia" w:ascii="宋体" w:hAnsi="宋体" w:cs="宋体"/>
                <w:color w:val="000000"/>
                <w:kern w:val="0"/>
                <w:szCs w:val="21"/>
              </w:rPr>
              <w:t>键盘和声分析与实际运用</w:t>
            </w:r>
          </w:p>
        </w:tc>
        <w:tc>
          <w:tcPr>
            <w:tcW w:w="3568" w:type="dxa"/>
            <w:vAlign w:val="center"/>
          </w:tcPr>
          <w:p>
            <w:pPr>
              <w:rPr>
                <w:rFonts w:ascii="宋体" w:hAnsi="宋体"/>
                <w:szCs w:val="21"/>
              </w:rPr>
            </w:pPr>
            <w:r>
              <w:rPr>
                <w:rFonts w:hint="eastAsia" w:ascii="宋体" w:hAnsi="宋体"/>
                <w:b/>
                <w:bCs/>
                <w:szCs w:val="21"/>
              </w:rPr>
              <w:t>实践</w:t>
            </w:r>
            <w:r>
              <w:rPr>
                <w:rFonts w:ascii="宋体" w:hAnsi="宋体"/>
                <w:b/>
                <w:bCs/>
                <w:szCs w:val="21"/>
              </w:rPr>
              <w:t>内容</w:t>
            </w:r>
            <w:r>
              <w:rPr>
                <w:rFonts w:hint="eastAsia" w:ascii="宋体" w:hAnsi="宋体"/>
                <w:b/>
                <w:bCs/>
                <w:szCs w:val="21"/>
              </w:rPr>
              <w:t>：</w:t>
            </w:r>
            <w:r>
              <w:rPr>
                <w:rFonts w:hint="eastAsia" w:ascii="宋体" w:hAnsi="宋体"/>
                <w:szCs w:val="21"/>
              </w:rPr>
              <w:t>对原谱歌曲进行分析，准确把握其中的伴奏音型、和弦及伴奏织体，并学会运用</w:t>
            </w:r>
          </w:p>
          <w:p>
            <w:pPr>
              <w:rPr>
                <w:rFonts w:ascii="宋体" w:hAnsi="宋体"/>
                <w:b/>
                <w:bCs/>
                <w:color w:val="0070C0"/>
                <w:szCs w:val="21"/>
              </w:rPr>
            </w:pPr>
            <w:r>
              <w:rPr>
                <w:rFonts w:hint="eastAsia" w:ascii="宋体" w:hAnsi="宋体"/>
                <w:b/>
                <w:bCs/>
                <w:szCs w:val="21"/>
              </w:rPr>
              <w:t>实践要求：</w:t>
            </w:r>
            <w:r>
              <w:rPr>
                <w:rFonts w:hint="eastAsia" w:ascii="宋体" w:hAnsi="宋体"/>
                <w:bCs/>
                <w:szCs w:val="21"/>
              </w:rPr>
              <w:t>每人</w:t>
            </w:r>
            <w:r>
              <w:rPr>
                <w:rFonts w:hint="eastAsia" w:ascii="宋体" w:hAnsi="宋体"/>
                <w:color w:val="000000"/>
                <w:szCs w:val="21"/>
              </w:rPr>
              <w:t>课堂采用原谱伴奏的音型及织体练习；小组讨论如何为一首作品编配更为丰富的伴奏音型与织体</w:t>
            </w:r>
            <w:r>
              <w:rPr>
                <w:rFonts w:ascii="宋体" w:hAnsi="宋体" w:cs="宋体"/>
                <w:color w:val="000000"/>
                <w:kern w:val="0"/>
                <w:szCs w:val="21"/>
              </w:rPr>
              <w:t>。</w:t>
            </w:r>
          </w:p>
        </w:tc>
        <w:tc>
          <w:tcPr>
            <w:tcW w:w="735" w:type="dxa"/>
            <w:vAlign w:val="center"/>
          </w:tcPr>
          <w:p>
            <w:pPr>
              <w:rPr>
                <w:rFonts w:ascii="宋体" w:hAnsi="宋体"/>
                <w:bCs/>
                <w:szCs w:val="21"/>
              </w:rPr>
            </w:pPr>
            <w:r>
              <w:rPr>
                <w:rFonts w:hint="eastAsia" w:ascii="宋体" w:hAnsi="宋体"/>
                <w:bCs/>
                <w:szCs w:val="21"/>
              </w:rPr>
              <w:t>3</w:t>
            </w:r>
          </w:p>
        </w:tc>
        <w:tc>
          <w:tcPr>
            <w:tcW w:w="756" w:type="dxa"/>
            <w:vAlign w:val="center"/>
          </w:tcPr>
          <w:p>
            <w:pPr>
              <w:rPr>
                <w:rFonts w:ascii="宋体" w:hAnsi="宋体"/>
                <w:bCs/>
                <w:szCs w:val="21"/>
              </w:rPr>
            </w:pPr>
            <w:r>
              <w:rPr>
                <w:rFonts w:hint="eastAsia" w:ascii="宋体" w:hAnsi="宋体"/>
                <w:kern w:val="0"/>
                <w:szCs w:val="21"/>
              </w:rPr>
              <w:t>2.1</w:t>
            </w:r>
            <w:r>
              <w:rPr>
                <w:rFonts w:hint="eastAsia" w:ascii="宋体" w:hAnsi="宋体"/>
                <w:bCs/>
                <w:szCs w:val="21"/>
              </w:rPr>
              <w:t>、</w:t>
            </w:r>
          </w:p>
          <w:p>
            <w:pPr>
              <w:rPr>
                <w:rFonts w:ascii="宋体" w:hAnsi="宋体"/>
                <w:bCs/>
                <w:szCs w:val="21"/>
              </w:rPr>
            </w:pPr>
            <w:r>
              <w:rPr>
                <w:rFonts w:hint="eastAsia" w:ascii="宋体" w:hAnsi="宋体"/>
                <w:kern w:val="0"/>
                <w:szCs w:val="21"/>
              </w:rPr>
              <w:t>3</w:t>
            </w:r>
            <w:r>
              <w:rPr>
                <w:rFonts w:ascii="宋体" w:hAnsi="宋体"/>
                <w:kern w:val="0"/>
                <w:szCs w:val="21"/>
              </w:rPr>
              <w:t>.1</w:t>
            </w:r>
            <w:r>
              <w:rPr>
                <w:rFonts w:hint="eastAsia" w:ascii="宋体" w:hAnsi="宋体"/>
                <w:bCs/>
                <w:szCs w:val="21"/>
              </w:rPr>
              <w:t>、</w:t>
            </w:r>
            <w:r>
              <w:rPr>
                <w:rFonts w:ascii="宋体" w:hAnsi="宋体"/>
                <w:kern w:val="0"/>
                <w:szCs w:val="21"/>
              </w:rPr>
              <w:t>7.1</w:t>
            </w:r>
          </w:p>
        </w:tc>
        <w:tc>
          <w:tcPr>
            <w:tcW w:w="567" w:type="dxa"/>
            <w:tcMar>
              <w:left w:w="28" w:type="dxa"/>
              <w:right w:w="28" w:type="dxa"/>
            </w:tcMar>
            <w:vAlign w:val="center"/>
          </w:tcPr>
          <w:p>
            <w:pPr>
              <w:rPr>
                <w:rFonts w:ascii="宋体" w:hAnsi="宋体"/>
                <w:bCs/>
                <w:szCs w:val="21"/>
              </w:rPr>
            </w:pPr>
            <w:r>
              <w:rPr>
                <w:rFonts w:hint="eastAsia" w:ascii="宋体" w:hAnsi="宋体"/>
                <w:bCs/>
                <w:szCs w:val="21"/>
              </w:rPr>
              <w:t>设计性</w:t>
            </w:r>
          </w:p>
        </w:tc>
        <w:tc>
          <w:tcPr>
            <w:tcW w:w="426" w:type="dxa"/>
            <w:tcMar>
              <w:left w:w="28" w:type="dxa"/>
              <w:right w:w="28" w:type="dxa"/>
            </w:tcMar>
            <w:vAlign w:val="center"/>
          </w:tcPr>
          <w:p>
            <w:pPr>
              <w:rPr>
                <w:rFonts w:ascii="宋体" w:hAnsi="宋体"/>
                <w:bCs/>
                <w:szCs w:val="21"/>
              </w:rPr>
            </w:pPr>
            <w:r>
              <w:rPr>
                <w:rFonts w:ascii="宋体" w:hAnsi="宋体"/>
                <w:bCs/>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trPr>
        <w:tc>
          <w:tcPr>
            <w:tcW w:w="636" w:type="dxa"/>
            <w:vAlign w:val="center"/>
          </w:tcPr>
          <w:p>
            <w:pPr>
              <w:rPr>
                <w:rFonts w:ascii="宋体" w:hAnsi="宋体"/>
                <w:bCs/>
                <w:szCs w:val="21"/>
              </w:rPr>
            </w:pPr>
            <w:r>
              <w:rPr>
                <w:rFonts w:hint="eastAsia" w:ascii="宋体" w:hAnsi="宋体"/>
                <w:bCs/>
                <w:szCs w:val="21"/>
              </w:rPr>
              <w:t>8</w:t>
            </w:r>
          </w:p>
        </w:tc>
        <w:tc>
          <w:tcPr>
            <w:tcW w:w="1784" w:type="dxa"/>
            <w:vAlign w:val="center"/>
          </w:tcPr>
          <w:p>
            <w:pPr>
              <w:rPr>
                <w:rFonts w:ascii="宋体" w:hAnsi="宋体" w:cs="宋体"/>
                <w:color w:val="000000"/>
                <w:kern w:val="0"/>
                <w:szCs w:val="21"/>
              </w:rPr>
            </w:pPr>
            <w:r>
              <w:rPr>
                <w:rFonts w:hint="eastAsia" w:ascii="宋体" w:hAnsi="宋体" w:cs="宋体"/>
                <w:color w:val="000000"/>
                <w:kern w:val="0"/>
                <w:szCs w:val="21"/>
              </w:rPr>
              <w:t>自弹自唱、你弹我唱歌曲伴奏的实际运用</w:t>
            </w:r>
          </w:p>
        </w:tc>
        <w:tc>
          <w:tcPr>
            <w:tcW w:w="3568" w:type="dxa"/>
            <w:vAlign w:val="center"/>
          </w:tcPr>
          <w:p>
            <w:pPr>
              <w:rPr>
                <w:rFonts w:ascii="宋体" w:hAnsi="宋体"/>
                <w:szCs w:val="21"/>
              </w:rPr>
            </w:pPr>
            <w:r>
              <w:rPr>
                <w:rFonts w:hint="eastAsia" w:ascii="宋体" w:hAnsi="宋体"/>
                <w:b/>
                <w:bCs/>
                <w:szCs w:val="21"/>
              </w:rPr>
              <w:t>实践</w:t>
            </w:r>
            <w:r>
              <w:rPr>
                <w:rFonts w:ascii="宋体" w:hAnsi="宋体"/>
                <w:b/>
                <w:bCs/>
                <w:szCs w:val="21"/>
              </w:rPr>
              <w:t>内容</w:t>
            </w:r>
            <w:r>
              <w:rPr>
                <w:rFonts w:hint="eastAsia" w:ascii="宋体" w:hAnsi="宋体"/>
                <w:b/>
                <w:bCs/>
                <w:szCs w:val="21"/>
              </w:rPr>
              <w:t>：</w:t>
            </w:r>
            <w:r>
              <w:rPr>
                <w:rFonts w:hint="eastAsia" w:ascii="宋体" w:hAnsi="宋体"/>
                <w:szCs w:val="21"/>
              </w:rPr>
              <w:t>运用所学知识为歌曲编配伴奏，并自弹自唱和你弹我唱。</w:t>
            </w:r>
          </w:p>
          <w:p>
            <w:pPr>
              <w:rPr>
                <w:rFonts w:ascii="宋体" w:hAnsi="宋体"/>
                <w:b/>
                <w:bCs/>
                <w:color w:val="0070C0"/>
                <w:szCs w:val="21"/>
              </w:rPr>
            </w:pPr>
            <w:r>
              <w:rPr>
                <w:rFonts w:hint="eastAsia" w:ascii="宋体" w:hAnsi="宋体"/>
                <w:b/>
                <w:bCs/>
                <w:szCs w:val="21"/>
              </w:rPr>
              <w:t>实践要求：</w:t>
            </w:r>
            <w:r>
              <w:rPr>
                <w:rFonts w:hint="eastAsia" w:ascii="宋体" w:hAnsi="宋体"/>
                <w:bCs/>
                <w:szCs w:val="21"/>
              </w:rPr>
              <w:t>每人</w:t>
            </w:r>
            <w:r>
              <w:rPr>
                <w:rFonts w:hint="eastAsia" w:ascii="宋体" w:hAnsi="宋体"/>
                <w:color w:val="000000"/>
                <w:szCs w:val="21"/>
              </w:rPr>
              <w:t>课堂练习自弹自唱和相互伴奏；小组讨论如何快速、准确的为一首歌曲编配好的伴奏</w:t>
            </w:r>
            <w:r>
              <w:rPr>
                <w:rFonts w:ascii="宋体" w:hAnsi="宋体" w:cs="宋体"/>
                <w:color w:val="000000"/>
                <w:kern w:val="0"/>
                <w:szCs w:val="21"/>
              </w:rPr>
              <w:t>。</w:t>
            </w:r>
          </w:p>
        </w:tc>
        <w:tc>
          <w:tcPr>
            <w:tcW w:w="735" w:type="dxa"/>
            <w:vAlign w:val="center"/>
          </w:tcPr>
          <w:p>
            <w:pPr>
              <w:rPr>
                <w:rFonts w:ascii="宋体" w:hAnsi="宋体"/>
                <w:bCs/>
                <w:szCs w:val="21"/>
              </w:rPr>
            </w:pPr>
            <w:r>
              <w:rPr>
                <w:rFonts w:hint="eastAsia" w:ascii="宋体" w:hAnsi="宋体"/>
                <w:bCs/>
                <w:szCs w:val="21"/>
              </w:rPr>
              <w:t>3</w:t>
            </w:r>
          </w:p>
        </w:tc>
        <w:tc>
          <w:tcPr>
            <w:tcW w:w="756" w:type="dxa"/>
            <w:vAlign w:val="center"/>
          </w:tcPr>
          <w:p>
            <w:pPr>
              <w:rPr>
                <w:rFonts w:ascii="宋体" w:hAnsi="宋体"/>
                <w:bCs/>
                <w:szCs w:val="21"/>
              </w:rPr>
            </w:pPr>
            <w:r>
              <w:rPr>
                <w:rFonts w:hint="eastAsia" w:ascii="宋体" w:hAnsi="宋体"/>
                <w:kern w:val="0"/>
                <w:szCs w:val="21"/>
              </w:rPr>
              <w:t>2.1</w:t>
            </w:r>
            <w:r>
              <w:rPr>
                <w:rFonts w:hint="eastAsia" w:ascii="宋体" w:hAnsi="宋体"/>
                <w:bCs/>
                <w:szCs w:val="21"/>
              </w:rPr>
              <w:t>、</w:t>
            </w:r>
          </w:p>
          <w:p>
            <w:pPr>
              <w:rPr>
                <w:rFonts w:ascii="宋体" w:hAnsi="宋体"/>
                <w:bCs/>
                <w:szCs w:val="21"/>
              </w:rPr>
            </w:pPr>
            <w:r>
              <w:rPr>
                <w:rFonts w:hint="eastAsia" w:ascii="宋体" w:hAnsi="宋体"/>
                <w:kern w:val="0"/>
                <w:szCs w:val="21"/>
              </w:rPr>
              <w:t>3</w:t>
            </w:r>
            <w:r>
              <w:rPr>
                <w:rFonts w:ascii="宋体" w:hAnsi="宋体"/>
                <w:kern w:val="0"/>
                <w:szCs w:val="21"/>
              </w:rPr>
              <w:t>.1</w:t>
            </w:r>
            <w:r>
              <w:rPr>
                <w:rFonts w:hint="eastAsia" w:ascii="宋体" w:hAnsi="宋体"/>
                <w:bCs/>
                <w:szCs w:val="21"/>
              </w:rPr>
              <w:t>、</w:t>
            </w:r>
            <w:r>
              <w:rPr>
                <w:rFonts w:ascii="宋体" w:hAnsi="宋体"/>
                <w:kern w:val="0"/>
                <w:szCs w:val="21"/>
              </w:rPr>
              <w:t>7.1</w:t>
            </w:r>
          </w:p>
        </w:tc>
        <w:tc>
          <w:tcPr>
            <w:tcW w:w="567" w:type="dxa"/>
            <w:tcMar>
              <w:left w:w="28" w:type="dxa"/>
              <w:right w:w="28" w:type="dxa"/>
            </w:tcMar>
            <w:vAlign w:val="center"/>
          </w:tcPr>
          <w:p>
            <w:pPr>
              <w:rPr>
                <w:rFonts w:ascii="宋体" w:hAnsi="宋体"/>
                <w:bCs/>
                <w:szCs w:val="21"/>
              </w:rPr>
            </w:pPr>
            <w:r>
              <w:rPr>
                <w:rFonts w:hint="eastAsia" w:ascii="宋体" w:hAnsi="宋体"/>
                <w:bCs/>
                <w:szCs w:val="21"/>
              </w:rPr>
              <w:t>设计性</w:t>
            </w:r>
          </w:p>
        </w:tc>
        <w:tc>
          <w:tcPr>
            <w:tcW w:w="426" w:type="dxa"/>
            <w:tcMar>
              <w:left w:w="28" w:type="dxa"/>
              <w:right w:w="28" w:type="dxa"/>
            </w:tcMar>
            <w:vAlign w:val="center"/>
          </w:tcPr>
          <w:p>
            <w:pPr>
              <w:rPr>
                <w:rFonts w:ascii="宋体" w:hAnsi="宋体"/>
                <w:bCs/>
                <w:szCs w:val="21"/>
              </w:rPr>
            </w:pPr>
            <w:r>
              <w:rPr>
                <w:rFonts w:ascii="宋体" w:hAnsi="宋体"/>
                <w:bCs/>
                <w:szCs w:val="21"/>
              </w:rPr>
              <w:t>必做</w:t>
            </w:r>
          </w:p>
        </w:tc>
      </w:tr>
    </w:tbl>
    <w:p>
      <w:pPr>
        <w:rPr>
          <w:rFonts w:ascii="宋体" w:hAnsi="宋体"/>
          <w:b/>
          <w:sz w:val="28"/>
          <w:szCs w:val="28"/>
        </w:rPr>
      </w:pPr>
      <w:r>
        <w:rPr>
          <w:rFonts w:ascii="宋体" w:hAnsi="宋体"/>
          <w:b/>
          <w:sz w:val="28"/>
          <w:szCs w:val="28"/>
        </w:rPr>
        <w:t xml:space="preserve">   </w:t>
      </w:r>
      <w:bookmarkStart w:id="166" w:name="_Toc29046090"/>
      <w:bookmarkStart w:id="167" w:name="_Toc29051177"/>
      <w:bookmarkStart w:id="168" w:name="_Toc29048350"/>
      <w:r>
        <w:rPr>
          <w:rFonts w:hint="eastAsia" w:ascii="宋体" w:hAnsi="宋体"/>
          <w:b/>
          <w:sz w:val="28"/>
          <w:szCs w:val="28"/>
        </w:rPr>
        <w:t>五、课程实施</w:t>
      </w:r>
      <w:bookmarkEnd w:id="166"/>
      <w:bookmarkEnd w:id="167"/>
      <w:bookmarkEnd w:id="168"/>
    </w:p>
    <w:p>
      <w:pPr>
        <w:rPr>
          <w:rFonts w:ascii="宋体" w:hAnsi="宋体"/>
          <w:color w:val="000000"/>
          <w:sz w:val="24"/>
          <w:szCs w:val="22"/>
        </w:rPr>
      </w:pPr>
      <w:r>
        <w:rPr>
          <w:rFonts w:hint="eastAsia" w:ascii="宋体" w:hAnsi="宋体"/>
          <w:sz w:val="24"/>
          <w:szCs w:val="22"/>
        </w:rPr>
        <w:t>（一）</w:t>
      </w:r>
      <w:r>
        <w:rPr>
          <w:rFonts w:hint="eastAsia" w:ascii="宋体" w:hAnsi="宋体"/>
          <w:color w:val="000000"/>
          <w:sz w:val="24"/>
          <w:szCs w:val="22"/>
        </w:rPr>
        <w:t>积极进行课堂教学改革，采用讲授法、案例教学法、现场教学法等进行教学。充分利用视频、QQ群、毕博网络课程等手段辅助教学，缩短钢琴即兴伴奏理论教学与实践应用的距离，提高教学的针对性和实效性。</w:t>
      </w:r>
    </w:p>
    <w:p>
      <w:pPr>
        <w:rPr>
          <w:rFonts w:ascii="宋体" w:hAnsi="宋体"/>
          <w:color w:val="000000"/>
          <w:sz w:val="24"/>
          <w:szCs w:val="22"/>
        </w:rPr>
      </w:pPr>
      <w:r>
        <w:rPr>
          <w:rFonts w:hint="eastAsia" w:ascii="宋体" w:hAnsi="宋体"/>
          <w:sz w:val="24"/>
          <w:szCs w:val="22"/>
        </w:rPr>
        <w:t>（二）</w:t>
      </w:r>
      <w:r>
        <w:rPr>
          <w:rFonts w:hint="eastAsia" w:ascii="宋体" w:hAnsi="宋体"/>
          <w:color w:val="000000"/>
          <w:sz w:val="24"/>
          <w:szCs w:val="22"/>
        </w:rPr>
        <w:t>加强课程实践教学，组织学生有针对性的进行钢琴即兴伴奏能力的训练，加深学生对歌曲结构、音乐情绪、音乐风格、伴奏音型选配方式、伴奏织体设计的理解，培养学生为歌曲编配伴奏的能力、即兴弹奏能力和自弹自唱能力。</w:t>
      </w:r>
    </w:p>
    <w:p>
      <w:pPr>
        <w:rPr>
          <w:rFonts w:ascii="宋体" w:hAnsi="宋体"/>
          <w:kern w:val="0"/>
          <w:sz w:val="24"/>
          <w:szCs w:val="22"/>
        </w:rPr>
      </w:pPr>
      <w:r>
        <w:rPr>
          <w:rFonts w:hint="eastAsia" w:ascii="宋体" w:hAnsi="宋体"/>
          <w:sz w:val="24"/>
          <w:szCs w:val="22"/>
        </w:rPr>
        <w:t>（三）采用小组合作学习方式，</w:t>
      </w:r>
      <w:r>
        <w:rPr>
          <w:rFonts w:hint="eastAsia" w:ascii="宋体" w:hAnsi="宋体"/>
          <w:kern w:val="0"/>
          <w:sz w:val="24"/>
          <w:szCs w:val="22"/>
        </w:rPr>
        <w:t>让学生在小组合作学习过程中完成不同类型歌曲伴奏、演唱以及相互伴奏等工作，培养学生团队协作精神，掌握钢琴即兴伴奏配合与协调技能，运用拓展性思维方法，完成歌曲弹唱的</w:t>
      </w:r>
      <w:r>
        <w:rPr>
          <w:rFonts w:ascii="宋体" w:hAnsi="宋体"/>
          <w:kern w:val="0"/>
          <w:sz w:val="24"/>
          <w:szCs w:val="22"/>
        </w:rPr>
        <w:t>设计方</w:t>
      </w:r>
      <w:r>
        <w:rPr>
          <w:rFonts w:hint="eastAsia" w:ascii="宋体" w:hAnsi="宋体"/>
          <w:kern w:val="0"/>
          <w:sz w:val="24"/>
          <w:szCs w:val="22"/>
        </w:rPr>
        <w:t>案</w:t>
      </w:r>
      <w:r>
        <w:rPr>
          <w:rFonts w:ascii="宋体" w:hAnsi="宋体"/>
          <w:kern w:val="0"/>
          <w:sz w:val="24"/>
          <w:szCs w:val="22"/>
        </w:rPr>
        <w:t>和</w:t>
      </w:r>
      <w:r>
        <w:rPr>
          <w:rFonts w:hint="eastAsia" w:ascii="宋体" w:hAnsi="宋体"/>
          <w:kern w:val="0"/>
          <w:sz w:val="24"/>
          <w:szCs w:val="22"/>
        </w:rPr>
        <w:t>进行</w:t>
      </w:r>
      <w:r>
        <w:rPr>
          <w:rFonts w:ascii="宋体" w:hAnsi="宋体"/>
          <w:kern w:val="0"/>
          <w:sz w:val="24"/>
          <w:szCs w:val="22"/>
        </w:rPr>
        <w:t>教育评价活动。</w:t>
      </w:r>
    </w:p>
    <w:p>
      <w:pPr>
        <w:rPr>
          <w:rFonts w:ascii="宋体" w:hAnsi="宋体"/>
          <w:b/>
          <w:sz w:val="28"/>
          <w:szCs w:val="28"/>
        </w:rPr>
      </w:pPr>
      <w:bookmarkStart w:id="169" w:name="_Toc29051178"/>
      <w:bookmarkStart w:id="170" w:name="_Toc29048351"/>
      <w:bookmarkStart w:id="171" w:name="_Toc29046091"/>
      <w:r>
        <w:rPr>
          <w:rFonts w:hint="eastAsia" w:ascii="宋体" w:hAnsi="宋体"/>
          <w:sz w:val="24"/>
          <w:szCs w:val="22"/>
        </w:rPr>
        <w:t>（四）</w:t>
      </w:r>
      <w:r>
        <w:rPr>
          <w:rFonts w:hint="eastAsia" w:ascii="宋体" w:hAnsi="宋体"/>
          <w:color w:val="000000"/>
          <w:sz w:val="24"/>
          <w:szCs w:val="22"/>
        </w:rPr>
        <w:t>紧密结合钢琴即兴伴奏最新研究成果，及时调整和补充学科前沿知识。</w:t>
      </w:r>
      <w:bookmarkEnd w:id="169"/>
      <w:bookmarkEnd w:id="170"/>
      <w:bookmarkEnd w:id="171"/>
    </w:p>
    <w:p>
      <w:pPr>
        <w:rPr>
          <w:rFonts w:ascii="宋体" w:hAnsi="宋体"/>
          <w:b/>
          <w:sz w:val="24"/>
          <w:szCs w:val="22"/>
        </w:rPr>
      </w:pPr>
      <w:r>
        <w:rPr>
          <w:rFonts w:ascii="宋体" w:hAnsi="宋体"/>
          <w:b/>
          <w:bCs/>
          <w:sz w:val="24"/>
          <w:szCs w:val="22"/>
        </w:rPr>
        <w:t>主要教学环节的质量要求如表所示</w:t>
      </w:r>
      <w:r>
        <w:rPr>
          <w:rFonts w:hint="eastAsia" w:ascii="宋体" w:hAnsi="宋体"/>
          <w:b/>
          <w:bCs/>
          <w:sz w:val="24"/>
          <w:szCs w:val="22"/>
        </w:rPr>
        <w:t>：</w:t>
      </w:r>
    </w:p>
    <w:tbl>
      <w:tblPr>
        <w:tblStyle w:val="19"/>
        <w:tblW w:w="8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993"/>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575" w:type="dxa"/>
            <w:gridSpan w:val="2"/>
            <w:tcBorders>
              <w:top w:val="single" w:color="auto" w:sz="8" w:space="0"/>
              <w:left w:val="single" w:color="auto" w:sz="8" w:space="0"/>
              <w:right w:val="single" w:color="auto" w:sz="8" w:space="0"/>
            </w:tcBorders>
            <w:tcMar>
              <w:left w:w="28" w:type="dxa"/>
              <w:right w:w="28" w:type="dxa"/>
            </w:tcMar>
            <w:vAlign w:val="center"/>
          </w:tcPr>
          <w:p>
            <w:pPr>
              <w:rPr>
                <w:rFonts w:ascii="宋体" w:hAnsi="宋体"/>
                <w:b/>
                <w:szCs w:val="21"/>
              </w:rPr>
            </w:pPr>
            <w:r>
              <w:rPr>
                <w:rFonts w:ascii="宋体" w:hAnsi="宋体"/>
                <w:b/>
                <w:bCs/>
                <w:szCs w:val="21"/>
              </w:rPr>
              <w:t>主要教学环节</w:t>
            </w:r>
          </w:p>
        </w:tc>
        <w:tc>
          <w:tcPr>
            <w:tcW w:w="7087" w:type="dxa"/>
            <w:tcBorders>
              <w:top w:val="single" w:color="auto" w:sz="8" w:space="0"/>
              <w:left w:val="single" w:color="auto" w:sz="8" w:space="0"/>
              <w:right w:val="single" w:color="auto" w:sz="8" w:space="0"/>
            </w:tcBorders>
            <w:vAlign w:val="center"/>
          </w:tcPr>
          <w:p>
            <w:pPr>
              <w:rPr>
                <w:rFonts w:ascii="宋体" w:hAnsi="宋体"/>
                <w:b/>
                <w:szCs w:val="21"/>
              </w:rPr>
            </w:pPr>
            <w:r>
              <w:rPr>
                <w:rFonts w:ascii="宋体" w:hAnsi="宋体"/>
                <w:b/>
                <w:bCs/>
                <w:szCs w:val="21"/>
              </w:rPr>
              <w:t>质量</w:t>
            </w:r>
            <w:r>
              <w:rPr>
                <w:rFonts w:hint="eastAsia" w:ascii="宋体" w:hAnsi="宋体"/>
                <w:b/>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582" w:type="dxa"/>
            <w:tcBorders>
              <w:left w:val="single" w:color="auto" w:sz="8" w:space="0"/>
            </w:tcBorders>
            <w:vAlign w:val="center"/>
          </w:tcPr>
          <w:p>
            <w:pPr>
              <w:rPr>
                <w:rFonts w:ascii="宋体" w:hAnsi="宋体"/>
                <w:szCs w:val="21"/>
              </w:rPr>
            </w:pPr>
            <w:r>
              <w:rPr>
                <w:rFonts w:ascii="宋体" w:hAnsi="宋体"/>
                <w:szCs w:val="21"/>
              </w:rPr>
              <w:t>1</w:t>
            </w:r>
          </w:p>
        </w:tc>
        <w:tc>
          <w:tcPr>
            <w:tcW w:w="993" w:type="dxa"/>
            <w:tcMar>
              <w:left w:w="28" w:type="dxa"/>
              <w:right w:w="28" w:type="dxa"/>
            </w:tcMar>
            <w:vAlign w:val="center"/>
          </w:tcPr>
          <w:p>
            <w:pPr>
              <w:rPr>
                <w:rFonts w:ascii="宋体" w:hAnsi="宋体"/>
                <w:szCs w:val="21"/>
              </w:rPr>
            </w:pPr>
            <w:r>
              <w:rPr>
                <w:rFonts w:ascii="宋体" w:hAnsi="宋体"/>
                <w:szCs w:val="21"/>
              </w:rPr>
              <w:t>备课</w:t>
            </w:r>
          </w:p>
        </w:tc>
        <w:tc>
          <w:tcPr>
            <w:tcW w:w="7087" w:type="dxa"/>
            <w:tcBorders>
              <w:right w:val="single" w:color="auto" w:sz="8" w:space="0"/>
            </w:tcBorders>
            <w:vAlign w:val="center"/>
          </w:tcPr>
          <w:p>
            <w:pPr>
              <w:rPr>
                <w:rFonts w:ascii="宋体" w:hAnsi="宋体"/>
                <w:color w:val="000000"/>
                <w:szCs w:val="21"/>
              </w:rPr>
            </w:pPr>
            <w:r>
              <w:rPr>
                <w:rFonts w:ascii="宋体" w:hAnsi="宋体"/>
                <w:color w:val="000000"/>
                <w:szCs w:val="21"/>
              </w:rPr>
              <w:t>（1）掌握课程教学大纲内容，严格按照教学大纲要求进行课程教学内容的组织。</w:t>
            </w:r>
          </w:p>
          <w:p>
            <w:pPr>
              <w:rPr>
                <w:rFonts w:ascii="宋体" w:hAnsi="宋体"/>
                <w:color w:val="000000"/>
                <w:szCs w:val="21"/>
              </w:rPr>
            </w:pPr>
            <w:r>
              <w:rPr>
                <w:rFonts w:ascii="宋体" w:hAnsi="宋体"/>
                <w:color w:val="000000"/>
                <w:szCs w:val="21"/>
              </w:rPr>
              <w:t>（2）悉心了解学生的现有水平和最新发展区水平，深透钻研教材内容，广泛阅读相关文献资料，精心选择教学方法、组织形式</w:t>
            </w:r>
            <w:r>
              <w:rPr>
                <w:rFonts w:hint="eastAsia" w:ascii="宋体" w:hAnsi="宋体"/>
                <w:color w:val="000000"/>
                <w:szCs w:val="21"/>
              </w:rPr>
              <w:t>和教学手段，认真</w:t>
            </w:r>
            <w:r>
              <w:rPr>
                <w:rFonts w:ascii="宋体" w:hAnsi="宋体"/>
                <w:color w:val="000000"/>
                <w:szCs w:val="21"/>
              </w:rPr>
              <w:t>编写授课计划。授课教案内容包括章节标题、教学目标、教学准备、教学方法、课堂类型、时间分配、授课内容、课后还课、教学效果分析等方面。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8" w:hRule="atLeast"/>
          <w:jc w:val="center"/>
        </w:trPr>
        <w:tc>
          <w:tcPr>
            <w:tcW w:w="582" w:type="dxa"/>
            <w:tcBorders>
              <w:left w:val="single" w:color="auto" w:sz="8" w:space="0"/>
            </w:tcBorders>
            <w:vAlign w:val="center"/>
          </w:tcPr>
          <w:p>
            <w:pPr>
              <w:rPr>
                <w:rFonts w:ascii="宋体" w:hAnsi="宋体"/>
                <w:szCs w:val="21"/>
              </w:rPr>
            </w:pPr>
            <w:r>
              <w:rPr>
                <w:rFonts w:ascii="宋体" w:hAnsi="宋体"/>
                <w:szCs w:val="21"/>
              </w:rPr>
              <w:t>2</w:t>
            </w:r>
          </w:p>
        </w:tc>
        <w:tc>
          <w:tcPr>
            <w:tcW w:w="993" w:type="dxa"/>
            <w:tcMar>
              <w:left w:w="28" w:type="dxa"/>
              <w:right w:w="28" w:type="dxa"/>
            </w:tcMar>
            <w:vAlign w:val="center"/>
          </w:tcPr>
          <w:p>
            <w:pPr>
              <w:rPr>
                <w:rFonts w:ascii="宋体" w:hAnsi="宋体"/>
                <w:szCs w:val="21"/>
              </w:rPr>
            </w:pPr>
            <w:r>
              <w:rPr>
                <w:rFonts w:ascii="宋体" w:hAnsi="宋体"/>
                <w:szCs w:val="21"/>
              </w:rPr>
              <w:t>讲授</w:t>
            </w:r>
          </w:p>
        </w:tc>
        <w:tc>
          <w:tcPr>
            <w:tcW w:w="7087" w:type="dxa"/>
            <w:tcBorders>
              <w:right w:val="single" w:color="auto" w:sz="8" w:space="0"/>
            </w:tcBorders>
            <w:vAlign w:val="center"/>
          </w:tcPr>
          <w:p>
            <w:pPr>
              <w:rPr>
                <w:rFonts w:ascii="宋体" w:hAnsi="宋体"/>
                <w:color w:val="000000"/>
              </w:rPr>
            </w:pPr>
            <w:r>
              <w:rPr>
                <w:rFonts w:ascii="宋体" w:hAnsi="宋体"/>
                <w:color w:val="000000"/>
                <w:szCs w:val="21"/>
              </w:rPr>
              <w:t>（1）</w:t>
            </w:r>
            <w:r>
              <w:rPr>
                <w:rFonts w:hint="eastAsia" w:ascii="宋体" w:hAnsi="宋体"/>
                <w:color w:val="000000"/>
              </w:rPr>
              <w:t>教师仪表端庄，情绪情感要饱满；</w:t>
            </w:r>
          </w:p>
          <w:p>
            <w:pPr>
              <w:rPr>
                <w:rFonts w:ascii="宋体" w:hAnsi="宋体"/>
                <w:color w:val="000000"/>
                <w:szCs w:val="21"/>
              </w:rPr>
            </w:pPr>
            <w:r>
              <w:rPr>
                <w:rFonts w:ascii="宋体" w:hAnsi="宋体"/>
                <w:color w:val="000000"/>
                <w:szCs w:val="21"/>
              </w:rPr>
              <w:t>（2）</w:t>
            </w:r>
            <w:r>
              <w:rPr>
                <w:rFonts w:hint="eastAsia" w:ascii="宋体" w:hAnsi="宋体"/>
                <w:color w:val="000000"/>
              </w:rPr>
              <w:t>教学准备充分，熟悉教学内容；</w:t>
            </w:r>
          </w:p>
          <w:p>
            <w:pPr>
              <w:rPr>
                <w:rFonts w:ascii="宋体" w:hAnsi="宋体"/>
                <w:color w:val="000000"/>
                <w:szCs w:val="21"/>
              </w:rPr>
            </w:pPr>
            <w:r>
              <w:rPr>
                <w:rFonts w:ascii="宋体" w:hAnsi="宋体"/>
                <w:color w:val="000000"/>
                <w:szCs w:val="21"/>
              </w:rPr>
              <w:t>（3）</w:t>
            </w:r>
            <w:r>
              <w:rPr>
                <w:rFonts w:hint="eastAsia" w:ascii="宋体" w:hAnsi="宋体"/>
                <w:color w:val="000000"/>
              </w:rPr>
              <w:t>教学内容充实，不断充实最新研究成果；</w:t>
            </w:r>
          </w:p>
          <w:p>
            <w:pPr>
              <w:rPr>
                <w:rFonts w:ascii="宋体" w:hAnsi="宋体"/>
                <w:color w:val="000000"/>
                <w:szCs w:val="21"/>
              </w:rPr>
            </w:pPr>
            <w:r>
              <w:rPr>
                <w:rFonts w:ascii="宋体" w:hAnsi="宋体"/>
                <w:color w:val="000000"/>
                <w:szCs w:val="21"/>
              </w:rPr>
              <w:t>（4）</w:t>
            </w:r>
            <w:r>
              <w:rPr>
                <w:rFonts w:hint="eastAsia" w:ascii="宋体" w:hAnsi="宋体"/>
                <w:color w:val="000000"/>
              </w:rPr>
              <w:t>严格执行计划，教学进度适宜；</w:t>
            </w:r>
          </w:p>
          <w:p>
            <w:pPr>
              <w:rPr>
                <w:rFonts w:ascii="宋体" w:hAnsi="宋体"/>
                <w:color w:val="000000"/>
                <w:szCs w:val="21"/>
              </w:rPr>
            </w:pPr>
            <w:r>
              <w:rPr>
                <w:rFonts w:ascii="宋体" w:hAnsi="宋体"/>
                <w:color w:val="000000"/>
                <w:szCs w:val="21"/>
              </w:rPr>
              <w:t>（5）</w:t>
            </w:r>
            <w:r>
              <w:rPr>
                <w:rFonts w:hint="eastAsia" w:ascii="宋体" w:hAnsi="宋体"/>
                <w:color w:val="000000"/>
              </w:rPr>
              <w:t>课堂教学信息充分，注重理论联系实际；</w:t>
            </w:r>
          </w:p>
          <w:p>
            <w:pPr>
              <w:rPr>
                <w:rFonts w:ascii="宋体" w:hAnsi="宋体"/>
                <w:color w:val="000000"/>
                <w:szCs w:val="21"/>
              </w:rPr>
            </w:pPr>
            <w:r>
              <w:rPr>
                <w:rFonts w:ascii="宋体" w:hAnsi="宋体"/>
                <w:color w:val="000000"/>
                <w:szCs w:val="21"/>
              </w:rPr>
              <w:t>（6）</w:t>
            </w:r>
            <w:r>
              <w:rPr>
                <w:rFonts w:hint="eastAsia" w:ascii="宋体" w:hAnsi="宋体"/>
                <w:color w:val="000000"/>
              </w:rPr>
              <w:t>注重启发学生思维，培养学生的教学能力；</w:t>
            </w:r>
          </w:p>
          <w:p>
            <w:pPr>
              <w:rPr>
                <w:rFonts w:ascii="宋体" w:hAnsi="宋体"/>
                <w:color w:val="000000"/>
                <w:szCs w:val="21"/>
              </w:rPr>
            </w:pPr>
            <w:r>
              <w:rPr>
                <w:rFonts w:ascii="宋体" w:hAnsi="宋体"/>
                <w:color w:val="000000"/>
                <w:szCs w:val="21"/>
              </w:rPr>
              <w:t>（7）</w:t>
            </w:r>
            <w:r>
              <w:rPr>
                <w:rFonts w:hint="eastAsia" w:ascii="宋体" w:hAnsi="宋体"/>
                <w:color w:val="000000"/>
              </w:rPr>
              <w:t>面向全体基础上因材施教，灵活运用多种教学方法；</w:t>
            </w:r>
          </w:p>
          <w:p>
            <w:pPr>
              <w:rPr>
                <w:rFonts w:ascii="宋体" w:hAnsi="宋体"/>
                <w:color w:val="000000"/>
                <w:szCs w:val="21"/>
              </w:rPr>
            </w:pPr>
            <w:r>
              <w:rPr>
                <w:rFonts w:ascii="宋体" w:hAnsi="宋体"/>
                <w:color w:val="000000"/>
                <w:szCs w:val="21"/>
              </w:rPr>
              <w:t>（8）</w:t>
            </w:r>
            <w:r>
              <w:rPr>
                <w:rFonts w:hint="eastAsia" w:ascii="宋体" w:hAnsi="宋体"/>
                <w:color w:val="000000"/>
              </w:rPr>
              <w:t>教学语言规范，为学生教育教学做好表率；</w:t>
            </w:r>
          </w:p>
          <w:p>
            <w:pPr>
              <w:rPr>
                <w:rFonts w:ascii="宋体" w:hAnsi="宋体"/>
                <w:color w:val="000000"/>
                <w:szCs w:val="21"/>
              </w:rPr>
            </w:pPr>
            <w:r>
              <w:rPr>
                <w:rFonts w:ascii="宋体" w:hAnsi="宋体"/>
                <w:color w:val="000000"/>
                <w:szCs w:val="21"/>
              </w:rPr>
              <w:t>（9）</w:t>
            </w:r>
            <w:r>
              <w:rPr>
                <w:rFonts w:hint="eastAsia" w:ascii="宋体" w:hAnsi="宋体"/>
                <w:color w:val="000000"/>
              </w:rPr>
              <w:t>教学条理清楚，教学思路逻辑严密；</w:t>
            </w:r>
          </w:p>
          <w:p>
            <w:pPr>
              <w:rPr>
                <w:rFonts w:ascii="宋体" w:hAnsi="宋体"/>
                <w:color w:val="000000"/>
                <w:szCs w:val="21"/>
              </w:rPr>
            </w:pPr>
            <w:r>
              <w:rPr>
                <w:rFonts w:ascii="宋体" w:hAnsi="宋体"/>
                <w:color w:val="000000"/>
                <w:szCs w:val="21"/>
              </w:rPr>
              <w:t>（10）</w:t>
            </w:r>
            <w:r>
              <w:rPr>
                <w:rFonts w:hint="eastAsia" w:ascii="宋体" w:hAnsi="宋体"/>
                <w:color w:val="000000"/>
              </w:rPr>
              <w:t>充分运用现代化教学手段，教学技术熟练；</w:t>
            </w:r>
          </w:p>
          <w:p>
            <w:pPr>
              <w:rPr>
                <w:rFonts w:ascii="宋体" w:hAnsi="宋体"/>
                <w:color w:val="000000"/>
                <w:szCs w:val="21"/>
              </w:rPr>
            </w:pPr>
            <w:r>
              <w:rPr>
                <w:rFonts w:ascii="宋体" w:hAnsi="宋体"/>
                <w:color w:val="000000"/>
                <w:szCs w:val="21"/>
              </w:rPr>
              <w:t>（11）</w:t>
            </w:r>
            <w:r>
              <w:rPr>
                <w:rFonts w:hint="eastAsia" w:ascii="宋体" w:hAnsi="宋体"/>
                <w:color w:val="000000"/>
              </w:rPr>
              <w:t>课堂教学要重点突出，难点突破；</w:t>
            </w:r>
          </w:p>
          <w:p>
            <w:pPr>
              <w:rPr>
                <w:rFonts w:ascii="宋体" w:hAnsi="宋体"/>
                <w:color w:val="000000"/>
                <w:szCs w:val="21"/>
              </w:rPr>
            </w:pPr>
            <w:r>
              <w:rPr>
                <w:rFonts w:ascii="宋体" w:hAnsi="宋体"/>
                <w:color w:val="000000"/>
                <w:szCs w:val="21"/>
              </w:rPr>
              <w:t>（12）</w:t>
            </w:r>
            <w:r>
              <w:rPr>
                <w:rFonts w:hint="eastAsia" w:ascii="宋体" w:hAnsi="宋体"/>
                <w:color w:val="000000"/>
              </w:rPr>
              <w:t>注重师生互动，形成良好的课堂氛围。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2" w:hRule="atLeast"/>
          <w:jc w:val="center"/>
        </w:trPr>
        <w:tc>
          <w:tcPr>
            <w:tcW w:w="582" w:type="dxa"/>
            <w:tcBorders>
              <w:left w:val="single" w:color="auto" w:sz="8" w:space="0"/>
            </w:tcBorders>
            <w:vAlign w:val="center"/>
          </w:tcPr>
          <w:p>
            <w:pPr>
              <w:rPr>
                <w:rFonts w:ascii="宋体" w:hAnsi="宋体"/>
                <w:szCs w:val="21"/>
              </w:rPr>
            </w:pPr>
            <w:r>
              <w:rPr>
                <w:rFonts w:ascii="宋体" w:hAnsi="宋体"/>
                <w:szCs w:val="21"/>
              </w:rPr>
              <w:t>3</w:t>
            </w:r>
          </w:p>
        </w:tc>
        <w:tc>
          <w:tcPr>
            <w:tcW w:w="993" w:type="dxa"/>
            <w:tcMar>
              <w:left w:w="28" w:type="dxa"/>
              <w:right w:w="28" w:type="dxa"/>
            </w:tcMar>
            <w:vAlign w:val="center"/>
          </w:tcPr>
          <w:p>
            <w:pPr>
              <w:rPr>
                <w:rFonts w:ascii="宋体" w:hAnsi="宋体"/>
                <w:szCs w:val="21"/>
              </w:rPr>
            </w:pPr>
            <w:r>
              <w:rPr>
                <w:rFonts w:ascii="宋体" w:hAnsi="宋体"/>
                <w:szCs w:val="21"/>
              </w:rPr>
              <w:t>还课布置与批改</w:t>
            </w:r>
          </w:p>
        </w:tc>
        <w:tc>
          <w:tcPr>
            <w:tcW w:w="7087" w:type="dxa"/>
            <w:tcBorders>
              <w:right w:val="single" w:color="auto" w:sz="8" w:space="0"/>
            </w:tcBorders>
            <w:vAlign w:val="center"/>
          </w:tcPr>
          <w:p>
            <w:pPr>
              <w:rPr>
                <w:rFonts w:ascii="宋体" w:hAnsi="宋体"/>
                <w:color w:val="000000"/>
                <w:szCs w:val="21"/>
              </w:rPr>
            </w:pPr>
            <w:r>
              <w:rPr>
                <w:rFonts w:ascii="宋体" w:hAnsi="宋体"/>
                <w:color w:val="000000"/>
                <w:szCs w:val="21"/>
              </w:rPr>
              <w:t>学生必须完成</w:t>
            </w:r>
            <w:r>
              <w:rPr>
                <w:rFonts w:hint="eastAsia" w:ascii="宋体" w:hAnsi="宋体"/>
                <w:color w:val="000000"/>
                <w:szCs w:val="21"/>
              </w:rPr>
              <w:t>规定</w:t>
            </w:r>
            <w:r>
              <w:rPr>
                <w:rFonts w:ascii="宋体" w:hAnsi="宋体"/>
                <w:color w:val="000000"/>
                <w:szCs w:val="21"/>
              </w:rPr>
              <w:t>数量的</w:t>
            </w:r>
            <w:r>
              <w:rPr>
                <w:rFonts w:hint="eastAsia" w:ascii="宋体" w:hAnsi="宋体"/>
                <w:color w:val="000000"/>
                <w:szCs w:val="21"/>
              </w:rPr>
              <w:t>还课内容，还课</w:t>
            </w:r>
            <w:r>
              <w:rPr>
                <w:rFonts w:ascii="宋体" w:hAnsi="宋体"/>
                <w:color w:val="000000"/>
                <w:szCs w:val="21"/>
              </w:rPr>
              <w:t>必须达到以下基本要求：</w:t>
            </w:r>
          </w:p>
          <w:p>
            <w:pPr>
              <w:rPr>
                <w:rFonts w:ascii="宋体" w:hAnsi="宋体"/>
                <w:color w:val="000000"/>
                <w:szCs w:val="21"/>
              </w:rPr>
            </w:pPr>
            <w:r>
              <w:rPr>
                <w:rFonts w:hint="eastAsia" w:ascii="宋体" w:hAnsi="宋体"/>
                <w:color w:val="000000"/>
                <w:szCs w:val="21"/>
              </w:rPr>
              <w:t>（1）</w:t>
            </w:r>
            <w:r>
              <w:rPr>
                <w:rFonts w:ascii="宋体" w:hAnsi="宋体"/>
                <w:color w:val="000000"/>
                <w:szCs w:val="21"/>
              </w:rPr>
              <w:t>按时按量完成还课</w:t>
            </w:r>
            <w:r>
              <w:rPr>
                <w:rFonts w:hint="eastAsia" w:ascii="宋体" w:hAnsi="宋体"/>
                <w:color w:val="000000"/>
                <w:szCs w:val="21"/>
              </w:rPr>
              <w:t>。</w:t>
            </w:r>
          </w:p>
          <w:p>
            <w:pPr>
              <w:rPr>
                <w:rFonts w:ascii="宋体" w:hAnsi="宋体"/>
                <w:color w:val="000000"/>
                <w:szCs w:val="21"/>
              </w:rPr>
            </w:pPr>
            <w:r>
              <w:rPr>
                <w:rFonts w:hint="eastAsia" w:ascii="宋体" w:hAnsi="宋体"/>
                <w:color w:val="000000"/>
                <w:szCs w:val="21"/>
              </w:rPr>
              <w:t>（2）能够根据所学内容对歌曲进行</w:t>
            </w:r>
            <w:r>
              <w:rPr>
                <w:rFonts w:ascii="宋体" w:hAnsi="宋体"/>
                <w:color w:val="000000"/>
                <w:szCs w:val="21"/>
              </w:rPr>
              <w:t>规范</w:t>
            </w:r>
            <w:r>
              <w:rPr>
                <w:rFonts w:hint="eastAsia" w:ascii="宋体" w:hAnsi="宋体"/>
                <w:color w:val="000000"/>
                <w:szCs w:val="21"/>
              </w:rPr>
              <w:t>编配，伴奏流畅完整。</w:t>
            </w:r>
          </w:p>
          <w:p>
            <w:pPr>
              <w:rPr>
                <w:rFonts w:ascii="宋体" w:hAnsi="宋体"/>
                <w:color w:val="000000"/>
                <w:szCs w:val="21"/>
              </w:rPr>
            </w:pPr>
            <w:r>
              <w:rPr>
                <w:rFonts w:hint="eastAsia" w:ascii="宋体" w:hAnsi="宋体"/>
                <w:color w:val="000000"/>
                <w:szCs w:val="21"/>
              </w:rPr>
              <w:t>（3）伴奏设计思路正确，对歌曲的理解准确，选择伴奏和弦与音型能够符合歌曲情绪特点</w:t>
            </w:r>
            <w:r>
              <w:rPr>
                <w:rFonts w:ascii="宋体" w:hAnsi="宋体"/>
                <w:color w:val="000000"/>
                <w:szCs w:val="21"/>
              </w:rPr>
              <w:t>。</w:t>
            </w:r>
          </w:p>
          <w:p>
            <w:pPr>
              <w:rPr>
                <w:rFonts w:ascii="宋体" w:hAnsi="宋体"/>
                <w:color w:val="000000"/>
                <w:szCs w:val="21"/>
              </w:rPr>
            </w:pPr>
            <w:r>
              <w:rPr>
                <w:rFonts w:ascii="宋体" w:hAnsi="宋体"/>
                <w:color w:val="000000"/>
                <w:szCs w:val="21"/>
              </w:rPr>
              <w:t>教师批改</w:t>
            </w:r>
            <w:r>
              <w:rPr>
                <w:rFonts w:hint="eastAsia" w:ascii="宋体" w:hAnsi="宋体"/>
                <w:color w:val="000000"/>
                <w:szCs w:val="21"/>
              </w:rPr>
              <w:t>和</w:t>
            </w:r>
            <w:r>
              <w:rPr>
                <w:rFonts w:ascii="宋体" w:hAnsi="宋体"/>
                <w:color w:val="000000"/>
                <w:szCs w:val="21"/>
              </w:rPr>
              <w:t>讲评还课要求如下：</w:t>
            </w:r>
          </w:p>
          <w:p>
            <w:pPr>
              <w:rPr>
                <w:rFonts w:ascii="宋体" w:hAnsi="宋体"/>
                <w:color w:val="000000"/>
                <w:szCs w:val="21"/>
              </w:rPr>
            </w:pPr>
            <w:r>
              <w:rPr>
                <w:rFonts w:hint="eastAsia" w:ascii="宋体" w:hAnsi="宋体"/>
                <w:color w:val="000000"/>
                <w:szCs w:val="21"/>
              </w:rPr>
              <w:t>（1）</w:t>
            </w:r>
            <w:r>
              <w:rPr>
                <w:rFonts w:ascii="宋体" w:hAnsi="宋体"/>
                <w:color w:val="000000"/>
                <w:szCs w:val="21"/>
              </w:rPr>
              <w:t>学生</w:t>
            </w:r>
            <w:r>
              <w:rPr>
                <w:rFonts w:hint="eastAsia" w:ascii="宋体" w:hAnsi="宋体"/>
                <w:color w:val="000000"/>
                <w:szCs w:val="21"/>
              </w:rPr>
              <w:t>课堂还课</w:t>
            </w:r>
            <w:r>
              <w:rPr>
                <w:rFonts w:ascii="宋体" w:hAnsi="宋体"/>
                <w:color w:val="000000"/>
                <w:szCs w:val="21"/>
              </w:rPr>
              <w:t>，并</w:t>
            </w:r>
            <w:r>
              <w:rPr>
                <w:rFonts w:hint="eastAsia" w:ascii="宋体" w:hAnsi="宋体"/>
                <w:color w:val="000000"/>
                <w:szCs w:val="21"/>
              </w:rPr>
              <w:t>及时进行</w:t>
            </w:r>
            <w:r>
              <w:rPr>
                <w:rFonts w:ascii="宋体" w:hAnsi="宋体"/>
                <w:color w:val="000000"/>
                <w:szCs w:val="21"/>
              </w:rPr>
              <w:t>讲评</w:t>
            </w:r>
            <w:r>
              <w:rPr>
                <w:rFonts w:hint="eastAsia" w:ascii="宋体" w:hAnsi="宋体"/>
                <w:color w:val="000000"/>
                <w:szCs w:val="21"/>
              </w:rPr>
              <w:t>。</w:t>
            </w:r>
          </w:p>
          <w:p>
            <w:pPr>
              <w:rPr>
                <w:rFonts w:ascii="宋体" w:hAnsi="宋体"/>
                <w:color w:val="000000"/>
                <w:szCs w:val="21"/>
              </w:rPr>
            </w:pPr>
            <w:r>
              <w:rPr>
                <w:rFonts w:hint="eastAsia" w:ascii="宋体" w:hAnsi="宋体"/>
                <w:color w:val="000000"/>
                <w:szCs w:val="21"/>
              </w:rPr>
              <w:t>（2）</w:t>
            </w:r>
            <w:r>
              <w:rPr>
                <w:rFonts w:ascii="宋体" w:hAnsi="宋体"/>
                <w:color w:val="000000"/>
                <w:szCs w:val="21"/>
              </w:rPr>
              <w:t>教师</w:t>
            </w:r>
            <w:r>
              <w:rPr>
                <w:rFonts w:hint="eastAsia" w:ascii="宋体" w:hAnsi="宋体"/>
                <w:color w:val="000000"/>
                <w:szCs w:val="21"/>
              </w:rPr>
              <w:t>对学生的伴奏情况</w:t>
            </w:r>
            <w:r>
              <w:rPr>
                <w:rFonts w:ascii="宋体" w:hAnsi="宋体"/>
                <w:color w:val="000000"/>
                <w:szCs w:val="21"/>
              </w:rPr>
              <w:t>要</w:t>
            </w:r>
            <w:r>
              <w:rPr>
                <w:rFonts w:hint="eastAsia" w:ascii="宋体" w:hAnsi="宋体"/>
                <w:color w:val="000000"/>
                <w:szCs w:val="21"/>
              </w:rPr>
              <w:t>及时进行评价</w:t>
            </w:r>
            <w:r>
              <w:rPr>
                <w:rFonts w:ascii="宋体" w:hAnsi="宋体"/>
                <w:color w:val="000000"/>
                <w:szCs w:val="21"/>
              </w:rPr>
              <w:t>，按百分制评定成绩并写明日期</w:t>
            </w:r>
            <w:r>
              <w:rPr>
                <w:rFonts w:hint="eastAsia" w:ascii="宋体" w:hAnsi="宋体"/>
                <w:color w:val="000000"/>
                <w:szCs w:val="21"/>
              </w:rPr>
              <w:t>。</w:t>
            </w:r>
          </w:p>
          <w:p>
            <w:pPr>
              <w:rPr>
                <w:rFonts w:ascii="宋体" w:hAnsi="宋体"/>
                <w:color w:val="000000"/>
                <w:szCs w:val="21"/>
              </w:rPr>
            </w:pPr>
            <w:r>
              <w:rPr>
                <w:rFonts w:hint="eastAsia" w:ascii="宋体" w:hAnsi="宋体"/>
                <w:color w:val="000000"/>
                <w:szCs w:val="21"/>
              </w:rPr>
              <w:t>（3）</w:t>
            </w:r>
            <w:r>
              <w:rPr>
                <w:rFonts w:ascii="宋体" w:hAnsi="宋体"/>
                <w:color w:val="000000"/>
                <w:szCs w:val="21"/>
              </w:rPr>
              <w:t>学生</w:t>
            </w:r>
            <w:r>
              <w:rPr>
                <w:rFonts w:hint="eastAsia" w:ascii="宋体" w:hAnsi="宋体"/>
                <w:color w:val="000000"/>
                <w:szCs w:val="21"/>
              </w:rPr>
              <w:t>平时还课成绩应</w:t>
            </w:r>
            <w:r>
              <w:rPr>
                <w:rFonts w:ascii="宋体" w:hAnsi="宋体"/>
                <w:color w:val="000000"/>
                <w:szCs w:val="21"/>
              </w:rPr>
              <w:t>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582" w:type="dxa"/>
            <w:tcBorders>
              <w:left w:val="single" w:color="auto" w:sz="8" w:space="0"/>
            </w:tcBorders>
            <w:vAlign w:val="center"/>
          </w:tcPr>
          <w:p>
            <w:pPr>
              <w:rPr>
                <w:rFonts w:ascii="宋体" w:hAnsi="宋体"/>
                <w:szCs w:val="21"/>
              </w:rPr>
            </w:pPr>
            <w:r>
              <w:rPr>
                <w:rFonts w:ascii="宋体" w:hAnsi="宋体"/>
                <w:szCs w:val="21"/>
              </w:rPr>
              <w:t>4</w:t>
            </w:r>
          </w:p>
        </w:tc>
        <w:tc>
          <w:tcPr>
            <w:tcW w:w="993" w:type="dxa"/>
            <w:tcMar>
              <w:left w:w="28" w:type="dxa"/>
              <w:right w:w="28" w:type="dxa"/>
            </w:tcMar>
            <w:vAlign w:val="center"/>
          </w:tcPr>
          <w:p>
            <w:pPr>
              <w:rPr>
                <w:rFonts w:ascii="宋体" w:hAnsi="宋体"/>
                <w:szCs w:val="21"/>
              </w:rPr>
            </w:pPr>
            <w:r>
              <w:rPr>
                <w:rFonts w:ascii="宋体" w:hAnsi="宋体"/>
                <w:szCs w:val="21"/>
              </w:rPr>
              <w:t>课外答疑</w:t>
            </w:r>
          </w:p>
        </w:tc>
        <w:tc>
          <w:tcPr>
            <w:tcW w:w="7087" w:type="dxa"/>
            <w:tcBorders>
              <w:right w:val="single" w:color="auto" w:sz="8" w:space="0"/>
            </w:tcBorders>
            <w:vAlign w:val="center"/>
          </w:tcPr>
          <w:p>
            <w:pPr>
              <w:rPr>
                <w:rFonts w:ascii="宋体" w:hAnsi="宋体"/>
                <w:color w:val="000000"/>
                <w:szCs w:val="21"/>
              </w:rPr>
            </w:pPr>
            <w:r>
              <w:rPr>
                <w:rFonts w:ascii="宋体" w:hAnsi="宋体"/>
                <w:color w:val="000000"/>
                <w:szCs w:val="21"/>
              </w:rPr>
              <w:t>为了解学生的学习情况，帮助学生</w:t>
            </w:r>
            <w:r>
              <w:rPr>
                <w:rFonts w:hint="eastAsia" w:ascii="宋体" w:hAnsi="宋体"/>
                <w:color w:val="000000"/>
                <w:szCs w:val="21"/>
              </w:rPr>
              <w:t>更好地</w:t>
            </w:r>
            <w:r>
              <w:rPr>
                <w:rFonts w:ascii="宋体" w:hAnsi="宋体"/>
                <w:color w:val="000000"/>
                <w:szCs w:val="21"/>
              </w:rPr>
              <w:t>理解和消化所学知识、改进学习方法和思维方式，培养其独立的教学设计能力、教学组织指导能力、教学反思与评价能力，任课教师</w:t>
            </w:r>
            <w:r>
              <w:rPr>
                <w:rFonts w:hint="eastAsia" w:ascii="宋体" w:hAnsi="宋体"/>
                <w:color w:val="000000"/>
                <w:szCs w:val="21"/>
              </w:rPr>
              <w:t>需</w:t>
            </w:r>
            <w:r>
              <w:rPr>
                <w:rFonts w:ascii="宋体" w:hAnsi="宋体"/>
                <w:color w:val="000000"/>
                <w:szCs w:val="21"/>
              </w:rPr>
              <w:t>每周安排</w:t>
            </w:r>
            <w:r>
              <w:rPr>
                <w:rFonts w:hint="eastAsia" w:ascii="宋体" w:hAnsi="宋体"/>
                <w:color w:val="000000"/>
                <w:szCs w:val="21"/>
              </w:rPr>
              <w:t>一定</w:t>
            </w:r>
            <w:r>
              <w:rPr>
                <w:rFonts w:ascii="宋体" w:hAnsi="宋体"/>
                <w:color w:val="000000"/>
                <w:szCs w:val="21"/>
              </w:rPr>
              <w:t>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582" w:type="dxa"/>
            <w:tcBorders>
              <w:left w:val="single" w:color="auto" w:sz="8" w:space="0"/>
            </w:tcBorders>
            <w:vAlign w:val="center"/>
          </w:tcPr>
          <w:p>
            <w:pPr>
              <w:rPr>
                <w:rFonts w:ascii="宋体" w:hAnsi="宋体"/>
                <w:szCs w:val="21"/>
              </w:rPr>
            </w:pPr>
            <w:r>
              <w:rPr>
                <w:rFonts w:ascii="宋体" w:hAnsi="宋体"/>
                <w:szCs w:val="21"/>
              </w:rPr>
              <w:t>5</w:t>
            </w:r>
          </w:p>
        </w:tc>
        <w:tc>
          <w:tcPr>
            <w:tcW w:w="993" w:type="dxa"/>
            <w:tcMar>
              <w:left w:w="28" w:type="dxa"/>
              <w:right w:w="28" w:type="dxa"/>
            </w:tcMar>
            <w:vAlign w:val="center"/>
          </w:tcPr>
          <w:p>
            <w:pPr>
              <w:rPr>
                <w:rFonts w:ascii="宋体" w:hAnsi="宋体"/>
                <w:szCs w:val="21"/>
              </w:rPr>
            </w:pPr>
            <w:r>
              <w:rPr>
                <w:rFonts w:ascii="宋体" w:hAnsi="宋体"/>
                <w:szCs w:val="21"/>
              </w:rPr>
              <w:t>成绩考核</w:t>
            </w:r>
          </w:p>
        </w:tc>
        <w:tc>
          <w:tcPr>
            <w:tcW w:w="7087" w:type="dxa"/>
            <w:tcBorders>
              <w:right w:val="single" w:color="auto" w:sz="8" w:space="0"/>
            </w:tcBorders>
            <w:vAlign w:val="center"/>
          </w:tcPr>
          <w:p>
            <w:pPr>
              <w:rPr>
                <w:rFonts w:ascii="宋体" w:hAnsi="宋体"/>
                <w:color w:val="000000"/>
                <w:szCs w:val="21"/>
              </w:rPr>
            </w:pPr>
            <w:r>
              <w:rPr>
                <w:rFonts w:ascii="宋体" w:hAnsi="宋体"/>
                <w:color w:val="000000"/>
                <w:szCs w:val="21"/>
              </w:rPr>
              <w:t>本课程考核的方式</w:t>
            </w:r>
            <w:r>
              <w:rPr>
                <w:rFonts w:hint="eastAsia" w:ascii="宋体" w:hAnsi="宋体"/>
                <w:color w:val="000000"/>
                <w:szCs w:val="21"/>
              </w:rPr>
              <w:t>为弹唱考试，</w:t>
            </w:r>
            <w:r>
              <w:rPr>
                <w:rFonts w:ascii="宋体" w:hAnsi="宋体"/>
                <w:color w:val="000000"/>
                <w:szCs w:val="21"/>
              </w:rPr>
              <w:t>监考</w:t>
            </w:r>
            <w:r>
              <w:rPr>
                <w:rFonts w:hint="eastAsia" w:ascii="宋体" w:hAnsi="宋体"/>
                <w:color w:val="000000"/>
                <w:szCs w:val="21"/>
              </w:rPr>
              <w:t>由学院</w:t>
            </w:r>
            <w:r>
              <w:rPr>
                <w:rFonts w:ascii="宋体" w:hAnsi="宋体"/>
                <w:color w:val="000000"/>
                <w:szCs w:val="21"/>
              </w:rPr>
              <w:t>统一安排。有下列情况之一者，总评成绩为不及格：</w:t>
            </w:r>
          </w:p>
          <w:p>
            <w:pPr>
              <w:rPr>
                <w:rFonts w:ascii="宋体" w:hAnsi="宋体"/>
                <w:color w:val="000000"/>
                <w:szCs w:val="21"/>
              </w:rPr>
            </w:pPr>
            <w:r>
              <w:rPr>
                <w:rFonts w:hint="eastAsia" w:ascii="宋体" w:hAnsi="宋体"/>
                <w:color w:val="000000"/>
                <w:szCs w:val="21"/>
              </w:rPr>
              <w:t>（1）</w:t>
            </w:r>
            <w:r>
              <w:rPr>
                <w:rFonts w:ascii="宋体" w:hAnsi="宋体"/>
                <w:color w:val="000000"/>
                <w:szCs w:val="21"/>
              </w:rPr>
              <w:t>缺</w:t>
            </w:r>
            <w:r>
              <w:rPr>
                <w:rFonts w:hint="eastAsia" w:ascii="宋体" w:hAnsi="宋体"/>
                <w:color w:val="000000"/>
                <w:szCs w:val="21"/>
              </w:rPr>
              <w:t>还课</w:t>
            </w:r>
            <w:r>
              <w:rPr>
                <w:rFonts w:ascii="宋体" w:hAnsi="宋体"/>
                <w:color w:val="000000"/>
                <w:szCs w:val="21"/>
              </w:rPr>
              <w:t>次数达1/3以上者</w:t>
            </w:r>
            <w:r>
              <w:rPr>
                <w:rFonts w:hint="eastAsia" w:ascii="宋体" w:hAnsi="宋体"/>
                <w:color w:val="000000"/>
                <w:szCs w:val="21"/>
              </w:rPr>
              <w:t>。</w:t>
            </w:r>
          </w:p>
          <w:p>
            <w:pPr>
              <w:rPr>
                <w:rFonts w:ascii="宋体" w:hAnsi="宋体"/>
                <w:color w:val="000000"/>
                <w:szCs w:val="21"/>
              </w:rPr>
            </w:pPr>
            <w:r>
              <w:rPr>
                <w:rFonts w:hint="eastAsia" w:ascii="宋体" w:hAnsi="宋体"/>
                <w:color w:val="000000"/>
                <w:szCs w:val="21"/>
              </w:rPr>
              <w:t>（2）</w:t>
            </w:r>
            <w:r>
              <w:rPr>
                <w:rFonts w:ascii="宋体" w:hAnsi="宋体"/>
                <w:color w:val="000000"/>
                <w:szCs w:val="21"/>
              </w:rPr>
              <w:t>缺课次数达本学期总授课学时的1/3以上者</w:t>
            </w:r>
            <w:r>
              <w:rPr>
                <w:rFonts w:hint="eastAsia" w:ascii="宋体" w:hAnsi="宋体"/>
                <w:color w:val="000000"/>
                <w:szCs w:val="21"/>
              </w:rPr>
              <w:t>。</w:t>
            </w:r>
          </w:p>
        </w:tc>
      </w:tr>
    </w:tbl>
    <w:p>
      <w:pPr>
        <w:rPr>
          <w:rFonts w:ascii="宋体" w:hAnsi="宋体"/>
          <w:b/>
          <w:sz w:val="28"/>
          <w:szCs w:val="28"/>
        </w:rPr>
      </w:pPr>
    </w:p>
    <w:p>
      <w:pPr>
        <w:rPr>
          <w:rFonts w:ascii="宋体" w:hAnsi="宋体"/>
          <w:b/>
          <w:sz w:val="28"/>
          <w:szCs w:val="28"/>
        </w:rPr>
      </w:pPr>
      <w:r>
        <w:rPr>
          <w:rFonts w:hint="eastAsia" w:ascii="宋体" w:hAnsi="宋体"/>
          <w:b/>
          <w:sz w:val="28"/>
          <w:szCs w:val="28"/>
        </w:rPr>
        <w:t>六、课程</w:t>
      </w:r>
      <w:r>
        <w:rPr>
          <w:rFonts w:ascii="宋体" w:hAnsi="宋体"/>
          <w:b/>
          <w:sz w:val="28"/>
          <w:szCs w:val="28"/>
        </w:rPr>
        <w:t>考核</w:t>
      </w:r>
    </w:p>
    <w:p>
      <w:pPr>
        <w:rPr>
          <w:rFonts w:ascii="宋体" w:hAnsi="宋体"/>
          <w:sz w:val="24"/>
          <w:szCs w:val="22"/>
        </w:rPr>
      </w:pPr>
      <w:r>
        <w:rPr>
          <w:rFonts w:hint="eastAsia" w:ascii="宋体" w:hAnsi="宋体"/>
          <w:sz w:val="24"/>
          <w:szCs w:val="22"/>
        </w:rPr>
        <w:t>（一）</w:t>
      </w:r>
      <w:r>
        <w:rPr>
          <w:rFonts w:ascii="宋体" w:hAnsi="宋体"/>
          <w:sz w:val="24"/>
          <w:szCs w:val="22"/>
        </w:rPr>
        <w:t>课程考核包括期末考试、平时及还课考核和</w:t>
      </w:r>
      <w:r>
        <w:rPr>
          <w:rFonts w:hint="eastAsia" w:ascii="宋体" w:hAnsi="宋体"/>
          <w:sz w:val="24"/>
          <w:szCs w:val="22"/>
        </w:rPr>
        <w:t>实践</w:t>
      </w:r>
      <w:r>
        <w:rPr>
          <w:rFonts w:ascii="宋体" w:hAnsi="宋体"/>
          <w:sz w:val="24"/>
          <w:szCs w:val="22"/>
        </w:rPr>
        <w:t>考核</w:t>
      </w:r>
      <w:r>
        <w:rPr>
          <w:rFonts w:hint="eastAsia" w:ascii="宋体" w:hAnsi="宋体"/>
          <w:sz w:val="24"/>
          <w:szCs w:val="22"/>
        </w:rPr>
        <w:t>等</w:t>
      </w:r>
      <w:r>
        <w:rPr>
          <w:rFonts w:ascii="宋体" w:hAnsi="宋体"/>
          <w:sz w:val="24"/>
          <w:szCs w:val="22"/>
        </w:rPr>
        <w:t>，期</w:t>
      </w:r>
      <w:r>
        <w:rPr>
          <w:rFonts w:hint="eastAsia" w:ascii="宋体" w:hAnsi="宋体"/>
          <w:sz w:val="24"/>
          <w:szCs w:val="22"/>
        </w:rPr>
        <w:t>末</w:t>
      </w:r>
      <w:r>
        <w:rPr>
          <w:rFonts w:ascii="宋体" w:hAnsi="宋体"/>
          <w:sz w:val="24"/>
          <w:szCs w:val="22"/>
        </w:rPr>
        <w:t>考试采用</w:t>
      </w:r>
      <w:r>
        <w:rPr>
          <w:rFonts w:hint="eastAsia" w:ascii="宋体" w:hAnsi="宋体"/>
          <w:sz w:val="24"/>
          <w:szCs w:val="22"/>
        </w:rPr>
        <w:t>弹唱考试方式</w:t>
      </w:r>
      <w:r>
        <w:rPr>
          <w:rFonts w:ascii="宋体" w:hAnsi="宋体"/>
          <w:sz w:val="24"/>
          <w:szCs w:val="22"/>
        </w:rPr>
        <w:t>。</w:t>
      </w:r>
    </w:p>
    <w:p>
      <w:pPr>
        <w:rPr>
          <w:rFonts w:ascii="宋体" w:hAnsi="宋体"/>
          <w:sz w:val="24"/>
          <w:szCs w:val="22"/>
        </w:rPr>
      </w:pPr>
      <w:r>
        <w:rPr>
          <w:rFonts w:hint="eastAsia" w:ascii="宋体" w:hAnsi="宋体"/>
          <w:sz w:val="24"/>
          <w:szCs w:val="22"/>
        </w:rPr>
        <w:t>（二）</w:t>
      </w:r>
      <w:r>
        <w:rPr>
          <w:rFonts w:ascii="宋体" w:hAnsi="宋体"/>
          <w:sz w:val="24"/>
          <w:szCs w:val="22"/>
        </w:rPr>
        <w:t>课程</w:t>
      </w:r>
      <w:r>
        <w:rPr>
          <w:rFonts w:hint="eastAsia" w:ascii="宋体" w:hAnsi="宋体"/>
          <w:sz w:val="24"/>
          <w:szCs w:val="22"/>
        </w:rPr>
        <w:t>总评</w:t>
      </w:r>
      <w:r>
        <w:rPr>
          <w:rFonts w:ascii="宋体" w:hAnsi="宋体"/>
          <w:sz w:val="24"/>
          <w:szCs w:val="22"/>
        </w:rPr>
        <w:t>成绩=平时成绩×</w:t>
      </w:r>
      <w:r>
        <w:rPr>
          <w:rFonts w:hint="eastAsia" w:ascii="宋体" w:hAnsi="宋体"/>
          <w:sz w:val="24"/>
          <w:szCs w:val="22"/>
        </w:rPr>
        <w:t>20</w:t>
      </w:r>
      <w:r>
        <w:rPr>
          <w:rFonts w:ascii="宋体" w:hAnsi="宋体"/>
          <w:sz w:val="24"/>
          <w:szCs w:val="22"/>
        </w:rPr>
        <w:t>% +</w:t>
      </w:r>
      <w:r>
        <w:rPr>
          <w:rFonts w:hint="eastAsia" w:ascii="宋体" w:hAnsi="宋体"/>
          <w:sz w:val="24"/>
          <w:szCs w:val="22"/>
        </w:rPr>
        <w:t>实践</w:t>
      </w:r>
      <w:r>
        <w:rPr>
          <w:rFonts w:ascii="宋体" w:hAnsi="宋体"/>
          <w:sz w:val="24"/>
          <w:szCs w:val="22"/>
        </w:rPr>
        <w:t>成绩×</w:t>
      </w:r>
      <w:r>
        <w:rPr>
          <w:rFonts w:hint="eastAsia" w:ascii="宋体" w:hAnsi="宋体"/>
          <w:sz w:val="24"/>
          <w:szCs w:val="22"/>
        </w:rPr>
        <w:t>20</w:t>
      </w:r>
      <w:r>
        <w:rPr>
          <w:rFonts w:ascii="宋体" w:hAnsi="宋体"/>
          <w:sz w:val="24"/>
          <w:szCs w:val="22"/>
        </w:rPr>
        <w:t>%+期末考试成绩×</w:t>
      </w:r>
      <w:r>
        <w:rPr>
          <w:rFonts w:hint="eastAsia" w:ascii="宋体" w:hAnsi="宋体"/>
          <w:sz w:val="24"/>
          <w:szCs w:val="22"/>
        </w:rPr>
        <w:t>60</w:t>
      </w:r>
      <w:r>
        <w:rPr>
          <w:rFonts w:ascii="宋体" w:hAnsi="宋体"/>
          <w:sz w:val="24"/>
          <w:szCs w:val="22"/>
        </w:rPr>
        <w:t>%。</w:t>
      </w:r>
    </w:p>
    <w:p>
      <w:pPr>
        <w:rPr>
          <w:rFonts w:ascii="宋体" w:hAnsi="宋体"/>
          <w:b/>
          <w:sz w:val="24"/>
          <w:szCs w:val="22"/>
        </w:rPr>
      </w:pPr>
      <w:r>
        <w:rPr>
          <w:rFonts w:ascii="宋体" w:hAnsi="宋体"/>
          <w:b/>
          <w:sz w:val="24"/>
          <w:szCs w:val="22"/>
        </w:rPr>
        <w:t>具体内容和比例</w:t>
      </w:r>
      <w:r>
        <w:rPr>
          <w:rFonts w:hint="eastAsia" w:ascii="宋体" w:hAnsi="宋体"/>
          <w:b/>
          <w:sz w:val="24"/>
          <w:szCs w:val="22"/>
        </w:rPr>
        <w:t>如表所示：</w:t>
      </w:r>
    </w:p>
    <w:tbl>
      <w:tblPr>
        <w:tblStyle w:val="19"/>
        <w:tblW w:w="85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134"/>
        <w:gridCol w:w="709"/>
        <w:gridCol w:w="2693"/>
        <w:gridCol w:w="1276"/>
        <w:gridCol w:w="1276"/>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shd w:val="clear" w:color="auto" w:fill="FFFFFF"/>
            <w:tcMar>
              <w:left w:w="57" w:type="dxa"/>
              <w:right w:w="57" w:type="dxa"/>
            </w:tcMar>
            <w:vAlign w:val="center"/>
          </w:tcPr>
          <w:p>
            <w:pPr>
              <w:rPr>
                <w:rFonts w:ascii="宋体" w:hAnsi="宋体"/>
                <w:b/>
              </w:rPr>
            </w:pPr>
            <w:r>
              <w:rPr>
                <w:rFonts w:ascii="宋体" w:hAnsi="宋体"/>
                <w:b/>
              </w:rPr>
              <w:t>成绩组成</w:t>
            </w:r>
          </w:p>
        </w:tc>
        <w:tc>
          <w:tcPr>
            <w:tcW w:w="1134" w:type="dxa"/>
            <w:shd w:val="clear" w:color="auto" w:fill="FFFFFF"/>
            <w:vAlign w:val="center"/>
          </w:tcPr>
          <w:p>
            <w:pPr>
              <w:rPr>
                <w:rFonts w:ascii="宋体" w:hAnsi="宋体"/>
                <w:b/>
              </w:rPr>
            </w:pPr>
            <w:r>
              <w:rPr>
                <w:rFonts w:ascii="宋体" w:hAnsi="宋体"/>
                <w:b/>
              </w:rPr>
              <w:t>考核/</w:t>
            </w:r>
          </w:p>
          <w:p>
            <w:pPr>
              <w:rPr>
                <w:rFonts w:ascii="宋体" w:hAnsi="宋体"/>
                <w:b/>
              </w:rPr>
            </w:pPr>
            <w:r>
              <w:rPr>
                <w:rFonts w:ascii="宋体" w:hAnsi="宋体"/>
                <w:b/>
              </w:rPr>
              <w:t>评价环节</w:t>
            </w:r>
          </w:p>
        </w:tc>
        <w:tc>
          <w:tcPr>
            <w:tcW w:w="709" w:type="dxa"/>
            <w:shd w:val="clear" w:color="auto" w:fill="FFFFFF"/>
            <w:vAlign w:val="center"/>
          </w:tcPr>
          <w:p>
            <w:pPr>
              <w:rPr>
                <w:rFonts w:ascii="宋体" w:hAnsi="宋体"/>
                <w:b/>
              </w:rPr>
            </w:pPr>
            <w:r>
              <w:rPr>
                <w:rFonts w:hint="eastAsia" w:ascii="宋体" w:hAnsi="宋体"/>
                <w:b/>
              </w:rPr>
              <w:t>权重</w:t>
            </w:r>
          </w:p>
        </w:tc>
        <w:tc>
          <w:tcPr>
            <w:tcW w:w="2693" w:type="dxa"/>
            <w:shd w:val="clear" w:color="auto" w:fill="FFFFFF"/>
            <w:vAlign w:val="center"/>
          </w:tcPr>
          <w:p>
            <w:pPr>
              <w:rPr>
                <w:rFonts w:ascii="宋体" w:hAnsi="宋体"/>
                <w:b/>
              </w:rPr>
            </w:pPr>
            <w:r>
              <w:rPr>
                <w:rFonts w:ascii="宋体" w:hAnsi="宋体"/>
                <w:b/>
              </w:rPr>
              <w:t>考核/评价细则</w:t>
            </w:r>
          </w:p>
        </w:tc>
        <w:tc>
          <w:tcPr>
            <w:tcW w:w="1276" w:type="dxa"/>
            <w:shd w:val="clear" w:color="auto" w:fill="FFFFFF"/>
          </w:tcPr>
          <w:p>
            <w:pPr>
              <w:rPr>
                <w:rFonts w:ascii="宋体" w:hAnsi="宋体"/>
                <w:b/>
              </w:rPr>
            </w:pPr>
            <w:r>
              <w:rPr>
                <w:rFonts w:hint="eastAsia" w:ascii="宋体" w:hAnsi="宋体"/>
                <w:b/>
              </w:rPr>
              <w:t>课程</w:t>
            </w:r>
          </w:p>
          <w:p>
            <w:pPr>
              <w:rPr>
                <w:rFonts w:ascii="宋体" w:hAnsi="宋体"/>
                <w:b/>
              </w:rPr>
            </w:pPr>
            <w:r>
              <w:rPr>
                <w:rFonts w:hint="eastAsia" w:ascii="宋体" w:hAnsi="宋体"/>
                <w:b/>
              </w:rPr>
              <w:t>目标</w:t>
            </w:r>
          </w:p>
        </w:tc>
        <w:tc>
          <w:tcPr>
            <w:tcW w:w="1276" w:type="dxa"/>
            <w:shd w:val="clear" w:color="auto" w:fill="FFFFFF"/>
          </w:tcPr>
          <w:p>
            <w:pPr>
              <w:rPr>
                <w:rFonts w:ascii="宋体" w:hAnsi="宋体"/>
                <w:b/>
              </w:rPr>
            </w:pPr>
            <w:r>
              <w:rPr>
                <w:rFonts w:hint="eastAsia" w:ascii="宋体" w:hAnsi="宋体"/>
                <w:b/>
              </w:rPr>
              <w:t>考核</w:t>
            </w:r>
          </w:p>
          <w:p>
            <w:pPr>
              <w:rPr>
                <w:rFonts w:ascii="宋体" w:hAnsi="宋体"/>
                <w:b/>
              </w:rPr>
            </w:pPr>
            <w:r>
              <w:rPr>
                <w:rFonts w:ascii="宋体" w:hAnsi="宋体"/>
                <w:b/>
              </w:rPr>
              <w:t>内容</w:t>
            </w:r>
          </w:p>
        </w:tc>
        <w:tc>
          <w:tcPr>
            <w:tcW w:w="850" w:type="dxa"/>
            <w:shd w:val="clear" w:color="auto" w:fill="FFFFFF"/>
            <w:vAlign w:val="center"/>
          </w:tcPr>
          <w:p>
            <w:pPr>
              <w:rPr>
                <w:rFonts w:ascii="宋体" w:hAnsi="宋体"/>
                <w:b/>
              </w:rPr>
            </w:pPr>
            <w:r>
              <w:rPr>
                <w:rFonts w:ascii="宋体" w:hAnsi="宋体"/>
                <w:b/>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0" w:hRule="atLeast"/>
        </w:trPr>
        <w:tc>
          <w:tcPr>
            <w:tcW w:w="624" w:type="dxa"/>
            <w:tcMar>
              <w:left w:w="57" w:type="dxa"/>
              <w:right w:w="57" w:type="dxa"/>
            </w:tcMar>
            <w:vAlign w:val="center"/>
          </w:tcPr>
          <w:p>
            <w:pPr>
              <w:rPr>
                <w:rFonts w:ascii="宋体" w:hAnsi="宋体"/>
              </w:rPr>
            </w:pPr>
            <w:r>
              <w:rPr>
                <w:rFonts w:ascii="宋体" w:hAnsi="宋体"/>
              </w:rPr>
              <w:t>平时成绩</w:t>
            </w:r>
          </w:p>
        </w:tc>
        <w:tc>
          <w:tcPr>
            <w:tcW w:w="1134" w:type="dxa"/>
            <w:vAlign w:val="center"/>
          </w:tcPr>
          <w:p>
            <w:pPr>
              <w:rPr>
                <w:rFonts w:ascii="宋体" w:hAnsi="宋体"/>
              </w:rPr>
            </w:pPr>
            <w:r>
              <w:rPr>
                <w:rFonts w:hint="eastAsia" w:ascii="宋体" w:hAnsi="宋体"/>
              </w:rPr>
              <w:t>课堂考勤及</w:t>
            </w:r>
          </w:p>
          <w:p>
            <w:pPr>
              <w:rPr>
                <w:rFonts w:ascii="宋体" w:hAnsi="宋体"/>
              </w:rPr>
            </w:pPr>
            <w:r>
              <w:rPr>
                <w:rFonts w:ascii="宋体" w:hAnsi="宋体"/>
              </w:rPr>
              <w:t>平时还课</w:t>
            </w:r>
          </w:p>
        </w:tc>
        <w:tc>
          <w:tcPr>
            <w:tcW w:w="709" w:type="dxa"/>
            <w:vAlign w:val="center"/>
          </w:tcPr>
          <w:p>
            <w:pPr>
              <w:rPr>
                <w:rFonts w:ascii="宋体" w:hAnsi="宋体"/>
              </w:rPr>
            </w:pPr>
            <w:r>
              <w:rPr>
                <w:rFonts w:hint="eastAsia" w:ascii="宋体" w:hAnsi="宋体"/>
              </w:rPr>
              <w:t>2</w:t>
            </w:r>
            <w:r>
              <w:rPr>
                <w:rFonts w:ascii="宋体" w:hAnsi="宋体"/>
              </w:rPr>
              <w:t>0%</w:t>
            </w:r>
          </w:p>
        </w:tc>
        <w:tc>
          <w:tcPr>
            <w:tcW w:w="2693" w:type="dxa"/>
            <w:vAlign w:val="center"/>
          </w:tcPr>
          <w:p>
            <w:pPr>
              <w:rPr>
                <w:rFonts w:ascii="宋体" w:hAnsi="宋体"/>
              </w:rPr>
            </w:pPr>
            <w:r>
              <w:rPr>
                <w:rFonts w:hint="eastAsia" w:ascii="宋体" w:hAnsi="宋体"/>
              </w:rPr>
              <w:t>其中课堂考勤占20%，平时还课占80%。</w:t>
            </w:r>
          </w:p>
          <w:p>
            <w:pPr>
              <w:rPr>
                <w:rFonts w:ascii="宋体" w:hAnsi="宋体"/>
                <w:szCs w:val="21"/>
              </w:rPr>
            </w:pPr>
            <w:r>
              <w:rPr>
                <w:rFonts w:hint="eastAsia" w:ascii="宋体" w:hAnsi="宋体"/>
                <w:szCs w:val="21"/>
              </w:rPr>
              <w:t>课堂考勤：病假和事假一次扣5分，无故缺席一次扣10分，无故缺席累积达5次以上（不含5次）取消课程成绩。</w:t>
            </w:r>
          </w:p>
          <w:p>
            <w:pPr>
              <w:rPr>
                <w:rFonts w:ascii="宋体" w:hAnsi="宋体"/>
              </w:rPr>
            </w:pPr>
            <w:r>
              <w:rPr>
                <w:rFonts w:hint="eastAsia" w:ascii="宋体" w:hAnsi="宋体"/>
              </w:rPr>
              <w:t>平时还课：每次课堂抽部分同学还课</w:t>
            </w:r>
            <w:r>
              <w:rPr>
                <w:rFonts w:ascii="宋体" w:hAnsi="宋体"/>
              </w:rPr>
              <w:t>，主要考核学生对每节课知识点的复习、理解和掌握程度，计算全部还课的平均成绩。</w:t>
            </w:r>
          </w:p>
        </w:tc>
        <w:tc>
          <w:tcPr>
            <w:tcW w:w="1276" w:type="dxa"/>
          </w:tcPr>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r>
              <w:rPr>
                <w:rFonts w:hint="eastAsia" w:ascii="宋体" w:hAnsi="宋体"/>
              </w:rPr>
              <w:t>课程目标1</w:t>
            </w:r>
            <w:r>
              <w:rPr>
                <w:rFonts w:ascii="宋体" w:hAnsi="宋体"/>
              </w:rPr>
              <w:t>课程目标</w:t>
            </w:r>
            <w:r>
              <w:rPr>
                <w:rFonts w:hint="eastAsia" w:ascii="宋体" w:hAnsi="宋体"/>
              </w:rPr>
              <w:t>2</w:t>
            </w:r>
          </w:p>
        </w:tc>
        <w:tc>
          <w:tcPr>
            <w:tcW w:w="1276" w:type="dxa"/>
          </w:tcPr>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s="宋体"/>
                <w:color w:val="000000"/>
                <w:kern w:val="0"/>
                <w:szCs w:val="21"/>
              </w:rPr>
            </w:pPr>
            <w:r>
              <w:rPr>
                <w:rFonts w:hint="eastAsia" w:ascii="宋体" w:hAnsi="宋体"/>
                <w:color w:val="000000"/>
              </w:rPr>
              <w:t>不同</w:t>
            </w:r>
            <w:r>
              <w:rPr>
                <w:rFonts w:ascii="宋体" w:hAnsi="宋体"/>
                <w:color w:val="000000"/>
              </w:rPr>
              <w:t>类型</w:t>
            </w:r>
            <w:r>
              <w:rPr>
                <w:rFonts w:hint="eastAsia" w:ascii="宋体" w:hAnsi="宋体"/>
                <w:color w:val="000000"/>
              </w:rPr>
              <w:t>歌曲伴奏的</w:t>
            </w:r>
            <w:r>
              <w:rPr>
                <w:rFonts w:ascii="宋体" w:hAnsi="宋体"/>
                <w:color w:val="000000"/>
              </w:rPr>
              <w:t>设计与</w:t>
            </w:r>
            <w:r>
              <w:rPr>
                <w:rFonts w:hint="eastAsia" w:ascii="宋体" w:hAnsi="宋体"/>
                <w:color w:val="000000"/>
              </w:rPr>
              <w:t>编配</w:t>
            </w:r>
          </w:p>
        </w:tc>
        <w:tc>
          <w:tcPr>
            <w:tcW w:w="850" w:type="dxa"/>
            <w:vAlign w:val="center"/>
          </w:tcPr>
          <w:p>
            <w:pPr>
              <w:rPr>
                <w:rFonts w:ascii="宋体" w:hAnsi="宋体"/>
              </w:rPr>
            </w:pPr>
            <w:r>
              <w:rPr>
                <w:rFonts w:hint="eastAsia" w:ascii="宋体" w:hAnsi="宋体"/>
                <w:color w:val="000000"/>
                <w:szCs w:val="21"/>
              </w:rPr>
              <w:t>2.1、2.2、3.1、7.1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8" w:hRule="atLeast"/>
        </w:trPr>
        <w:tc>
          <w:tcPr>
            <w:tcW w:w="624" w:type="dxa"/>
            <w:tcMar>
              <w:left w:w="57" w:type="dxa"/>
              <w:right w:w="57" w:type="dxa"/>
            </w:tcMar>
            <w:vAlign w:val="center"/>
          </w:tcPr>
          <w:p>
            <w:pPr>
              <w:rPr>
                <w:rFonts w:ascii="宋体" w:hAnsi="宋体"/>
              </w:rPr>
            </w:pPr>
            <w:r>
              <w:rPr>
                <w:rFonts w:hint="eastAsia" w:ascii="宋体" w:hAnsi="宋体"/>
              </w:rPr>
              <w:t>实践</w:t>
            </w:r>
            <w:r>
              <w:rPr>
                <w:rFonts w:ascii="宋体" w:hAnsi="宋体"/>
              </w:rPr>
              <w:t>成绩</w:t>
            </w:r>
          </w:p>
        </w:tc>
        <w:tc>
          <w:tcPr>
            <w:tcW w:w="1134" w:type="dxa"/>
            <w:vAlign w:val="center"/>
          </w:tcPr>
          <w:p>
            <w:pPr>
              <w:rPr>
                <w:rFonts w:ascii="宋体" w:hAnsi="宋体"/>
              </w:rPr>
            </w:pPr>
            <w:r>
              <w:rPr>
                <w:rFonts w:ascii="宋体" w:hAnsi="宋体"/>
              </w:rPr>
              <w:t>课程</w:t>
            </w:r>
            <w:r>
              <w:rPr>
                <w:rFonts w:hint="eastAsia" w:ascii="宋体" w:hAnsi="宋体"/>
              </w:rPr>
              <w:t>实践</w:t>
            </w:r>
          </w:p>
        </w:tc>
        <w:tc>
          <w:tcPr>
            <w:tcW w:w="709" w:type="dxa"/>
            <w:vAlign w:val="center"/>
          </w:tcPr>
          <w:p>
            <w:pPr>
              <w:rPr>
                <w:rFonts w:ascii="宋体" w:hAnsi="宋体"/>
              </w:rPr>
            </w:pPr>
            <w:r>
              <w:rPr>
                <w:rFonts w:hint="eastAsia" w:ascii="宋体" w:hAnsi="宋体"/>
              </w:rPr>
              <w:t>2</w:t>
            </w:r>
            <w:r>
              <w:rPr>
                <w:rFonts w:ascii="宋体" w:hAnsi="宋体"/>
              </w:rPr>
              <w:t>0%</w:t>
            </w:r>
          </w:p>
        </w:tc>
        <w:tc>
          <w:tcPr>
            <w:tcW w:w="2693" w:type="dxa"/>
            <w:vAlign w:val="center"/>
          </w:tcPr>
          <w:p>
            <w:pPr>
              <w:rPr>
                <w:rFonts w:ascii="宋体" w:hAnsi="宋体"/>
                <w:szCs w:val="21"/>
              </w:rPr>
            </w:pPr>
            <w:r>
              <w:rPr>
                <w:rFonts w:ascii="宋体" w:hAnsi="宋体"/>
                <w:szCs w:val="21"/>
              </w:rPr>
              <w:t>完成</w:t>
            </w:r>
            <w:r>
              <w:rPr>
                <w:rFonts w:hint="eastAsia" w:ascii="宋体" w:hAnsi="宋体"/>
                <w:szCs w:val="21"/>
              </w:rPr>
              <w:t>8</w:t>
            </w:r>
            <w:r>
              <w:rPr>
                <w:rFonts w:ascii="宋体" w:hAnsi="宋体"/>
                <w:szCs w:val="21"/>
              </w:rPr>
              <w:t>个</w:t>
            </w:r>
            <w:r>
              <w:rPr>
                <w:rFonts w:hint="eastAsia" w:ascii="宋体" w:hAnsi="宋体"/>
                <w:szCs w:val="21"/>
              </w:rPr>
              <w:t>实践活动</w:t>
            </w:r>
            <w:r>
              <w:rPr>
                <w:rFonts w:ascii="宋体" w:hAnsi="宋体"/>
                <w:szCs w:val="21"/>
              </w:rPr>
              <w:t>，主要考核学生应用</w:t>
            </w:r>
            <w:r>
              <w:rPr>
                <w:rFonts w:hint="eastAsia" w:ascii="宋体" w:hAnsi="宋体"/>
                <w:szCs w:val="21"/>
              </w:rPr>
              <w:t>钢琴即兴伴奏</w:t>
            </w:r>
            <w:r>
              <w:rPr>
                <w:rFonts w:ascii="宋体" w:hAnsi="宋体"/>
                <w:szCs w:val="21"/>
              </w:rPr>
              <w:t>基本理论</w:t>
            </w:r>
            <w:r>
              <w:rPr>
                <w:rFonts w:hint="eastAsia" w:ascii="宋体" w:hAnsi="宋体"/>
                <w:szCs w:val="21"/>
              </w:rPr>
              <w:t>进行歌曲伴奏</w:t>
            </w:r>
            <w:r>
              <w:rPr>
                <w:rFonts w:ascii="宋体" w:hAnsi="宋体"/>
                <w:szCs w:val="21"/>
              </w:rPr>
              <w:t>能力，并对</w:t>
            </w:r>
            <w:r>
              <w:rPr>
                <w:rFonts w:hint="eastAsia" w:ascii="宋体" w:hAnsi="宋体"/>
                <w:szCs w:val="21"/>
              </w:rPr>
              <w:t>学生所编配的伴奏</w:t>
            </w:r>
            <w:r>
              <w:rPr>
                <w:rFonts w:ascii="宋体" w:hAnsi="宋体"/>
                <w:szCs w:val="21"/>
              </w:rPr>
              <w:t>进行分析与评价</w:t>
            </w:r>
            <w:r>
              <w:rPr>
                <w:rFonts w:hint="eastAsia" w:ascii="宋体" w:hAnsi="宋体"/>
                <w:szCs w:val="21"/>
              </w:rPr>
              <w:t>。每次实践还课按百分制分别给出成绩。8个实践成绩平均后得到实践总评成绩并</w:t>
            </w:r>
            <w:r>
              <w:rPr>
                <w:rFonts w:ascii="宋体" w:hAnsi="宋体"/>
                <w:szCs w:val="21"/>
              </w:rPr>
              <w:t>按</w:t>
            </w:r>
            <w:r>
              <w:rPr>
                <w:rFonts w:hint="eastAsia" w:ascii="宋体" w:hAnsi="宋体"/>
                <w:szCs w:val="21"/>
              </w:rPr>
              <w:t>2</w:t>
            </w:r>
            <w:r>
              <w:rPr>
                <w:rFonts w:ascii="宋体" w:hAnsi="宋体"/>
                <w:szCs w:val="21"/>
              </w:rPr>
              <w:t>0%计入课程总成绩。</w:t>
            </w:r>
          </w:p>
        </w:tc>
        <w:tc>
          <w:tcPr>
            <w:tcW w:w="1276" w:type="dxa"/>
          </w:tcPr>
          <w:p>
            <w:pPr>
              <w:rPr>
                <w:rFonts w:ascii="宋体" w:hAnsi="宋体"/>
                <w:kern w:val="0"/>
                <w:sz w:val="24"/>
                <w:szCs w:val="22"/>
              </w:rPr>
            </w:pPr>
          </w:p>
          <w:p>
            <w:pPr>
              <w:rPr>
                <w:rFonts w:ascii="宋体" w:hAnsi="宋体"/>
                <w:kern w:val="0"/>
                <w:sz w:val="24"/>
                <w:szCs w:val="22"/>
              </w:rPr>
            </w:pPr>
          </w:p>
          <w:p>
            <w:pPr>
              <w:rPr>
                <w:rFonts w:ascii="宋体" w:hAnsi="宋体"/>
                <w:kern w:val="0"/>
                <w:sz w:val="24"/>
                <w:szCs w:val="22"/>
              </w:rPr>
            </w:pPr>
          </w:p>
          <w:p>
            <w:pPr>
              <w:rPr>
                <w:rFonts w:ascii="宋体" w:hAnsi="宋体"/>
                <w:kern w:val="0"/>
                <w:sz w:val="24"/>
                <w:szCs w:val="22"/>
              </w:rPr>
            </w:pPr>
          </w:p>
          <w:p>
            <w:pPr>
              <w:rPr>
                <w:rFonts w:ascii="宋体" w:hAnsi="宋体"/>
              </w:rPr>
            </w:pPr>
            <w:r>
              <w:rPr>
                <w:rFonts w:ascii="宋体" w:hAnsi="宋体"/>
              </w:rPr>
              <w:t>课程目标</w:t>
            </w:r>
            <w:r>
              <w:rPr>
                <w:rFonts w:hint="eastAsia" w:ascii="宋体" w:hAnsi="宋体"/>
              </w:rPr>
              <w:t>1</w:t>
            </w:r>
          </w:p>
          <w:p>
            <w:pPr>
              <w:rPr>
                <w:rFonts w:ascii="宋体" w:hAnsi="宋体"/>
                <w:kern w:val="0"/>
                <w:sz w:val="24"/>
                <w:szCs w:val="22"/>
              </w:rPr>
            </w:pPr>
            <w:r>
              <w:rPr>
                <w:rFonts w:hint="eastAsia" w:ascii="宋体" w:hAnsi="宋体"/>
              </w:rPr>
              <w:t>课程目标</w:t>
            </w:r>
            <w:r>
              <w:rPr>
                <w:rFonts w:ascii="宋体" w:hAnsi="宋体"/>
              </w:rPr>
              <w:t>3课程目标4</w:t>
            </w:r>
          </w:p>
        </w:tc>
        <w:tc>
          <w:tcPr>
            <w:tcW w:w="1276" w:type="dxa"/>
          </w:tcPr>
          <w:p>
            <w:pPr>
              <w:rPr>
                <w:rFonts w:ascii="宋体" w:hAnsi="宋体" w:cs="宋体"/>
                <w:color w:val="000000"/>
                <w:kern w:val="0"/>
                <w:szCs w:val="21"/>
              </w:rPr>
            </w:pPr>
          </w:p>
          <w:p>
            <w:pPr>
              <w:rPr>
                <w:rFonts w:ascii="宋体" w:hAnsi="宋体" w:cs="宋体"/>
                <w:color w:val="000000"/>
                <w:kern w:val="0"/>
                <w:szCs w:val="21"/>
              </w:rPr>
            </w:pPr>
          </w:p>
          <w:p>
            <w:pPr>
              <w:rPr>
                <w:rFonts w:ascii="宋体" w:hAnsi="宋体" w:cs="宋体"/>
                <w:color w:val="000000"/>
                <w:kern w:val="0"/>
                <w:szCs w:val="21"/>
              </w:rPr>
            </w:pPr>
            <w:r>
              <w:rPr>
                <w:rFonts w:hint="eastAsia" w:ascii="宋体" w:hAnsi="宋体" w:cs="宋体"/>
                <w:color w:val="000000"/>
                <w:kern w:val="0"/>
                <w:szCs w:val="21"/>
              </w:rPr>
              <w:t>不同伴奏音型、伴奏织体在不同风格歌曲中的设计与安排</w:t>
            </w:r>
          </w:p>
        </w:tc>
        <w:tc>
          <w:tcPr>
            <w:tcW w:w="850" w:type="dxa"/>
            <w:vAlign w:val="center"/>
          </w:tcPr>
          <w:p>
            <w:pPr>
              <w:rPr>
                <w:rFonts w:ascii="宋体" w:hAnsi="宋体"/>
                <w:kern w:val="0"/>
                <w:sz w:val="24"/>
                <w:szCs w:val="22"/>
              </w:rPr>
            </w:pPr>
            <w:r>
              <w:rPr>
                <w:rFonts w:hint="eastAsia" w:ascii="宋体" w:hAnsi="宋体"/>
                <w:color w:val="000000"/>
                <w:szCs w:val="21"/>
              </w:rPr>
              <w:t>2.1、2.2、3.1、7.1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7" w:hRule="atLeast"/>
        </w:trPr>
        <w:tc>
          <w:tcPr>
            <w:tcW w:w="624" w:type="dxa"/>
            <w:tcMar>
              <w:left w:w="57" w:type="dxa"/>
              <w:right w:w="57" w:type="dxa"/>
            </w:tcMar>
            <w:vAlign w:val="center"/>
          </w:tcPr>
          <w:p>
            <w:pPr>
              <w:rPr>
                <w:rFonts w:ascii="宋体" w:hAnsi="宋体"/>
              </w:rPr>
            </w:pPr>
            <w:r>
              <w:rPr>
                <w:rFonts w:ascii="宋体" w:hAnsi="宋体"/>
              </w:rPr>
              <w:t>期末考试</w:t>
            </w:r>
          </w:p>
        </w:tc>
        <w:tc>
          <w:tcPr>
            <w:tcW w:w="1134" w:type="dxa"/>
            <w:vAlign w:val="center"/>
          </w:tcPr>
          <w:p>
            <w:pPr>
              <w:rPr>
                <w:rFonts w:ascii="宋体" w:hAnsi="宋体"/>
              </w:rPr>
            </w:pPr>
            <w:r>
              <w:rPr>
                <w:rFonts w:ascii="宋体" w:hAnsi="宋体"/>
              </w:rPr>
              <w:t>期末考试</w:t>
            </w:r>
          </w:p>
          <w:p>
            <w:pPr>
              <w:rPr>
                <w:rFonts w:ascii="宋体" w:hAnsi="宋体"/>
              </w:rPr>
            </w:pPr>
            <w:r>
              <w:rPr>
                <w:rFonts w:hint="eastAsia" w:ascii="宋体" w:hAnsi="宋体"/>
              </w:rPr>
              <w:t>卷面</w:t>
            </w:r>
            <w:r>
              <w:rPr>
                <w:rFonts w:ascii="宋体" w:hAnsi="宋体"/>
              </w:rPr>
              <w:t>成绩</w:t>
            </w:r>
          </w:p>
        </w:tc>
        <w:tc>
          <w:tcPr>
            <w:tcW w:w="709" w:type="dxa"/>
            <w:vAlign w:val="center"/>
          </w:tcPr>
          <w:p>
            <w:pPr>
              <w:rPr>
                <w:rFonts w:ascii="宋体" w:hAnsi="宋体"/>
              </w:rPr>
            </w:pPr>
            <w:r>
              <w:rPr>
                <w:rFonts w:ascii="宋体" w:hAnsi="宋体"/>
              </w:rPr>
              <w:t>60%</w:t>
            </w:r>
          </w:p>
        </w:tc>
        <w:tc>
          <w:tcPr>
            <w:tcW w:w="2693" w:type="dxa"/>
            <w:vAlign w:val="center"/>
          </w:tcPr>
          <w:p>
            <w:pPr>
              <w:rPr>
                <w:rFonts w:ascii="宋体" w:hAnsi="宋体"/>
                <w:szCs w:val="21"/>
              </w:rPr>
            </w:pPr>
            <w:r>
              <w:rPr>
                <w:rFonts w:hint="eastAsia" w:ascii="宋体" w:hAnsi="宋体"/>
                <w:szCs w:val="21"/>
              </w:rPr>
              <w:t>弹唱考试内容</w:t>
            </w:r>
            <w:r>
              <w:rPr>
                <w:rFonts w:ascii="宋体" w:hAnsi="宋体"/>
                <w:szCs w:val="21"/>
              </w:rPr>
              <w:t>包括</w:t>
            </w:r>
            <w:r>
              <w:rPr>
                <w:rFonts w:hint="eastAsia" w:ascii="宋体" w:hAnsi="宋体"/>
                <w:szCs w:val="21"/>
              </w:rPr>
              <w:t>自弹自唱、你弹我唱、即兴伴奏</w:t>
            </w:r>
            <w:r>
              <w:rPr>
                <w:rFonts w:ascii="宋体" w:hAnsi="宋体"/>
                <w:szCs w:val="21"/>
              </w:rPr>
              <w:t>等，以</w:t>
            </w:r>
            <w:r>
              <w:rPr>
                <w:rFonts w:hint="eastAsia" w:ascii="宋体" w:hAnsi="宋体"/>
                <w:szCs w:val="21"/>
              </w:rPr>
              <w:t>考试</w:t>
            </w:r>
            <w:r>
              <w:rPr>
                <w:rFonts w:ascii="宋体" w:hAnsi="宋体"/>
                <w:szCs w:val="21"/>
              </w:rPr>
              <w:t>成绩的60%计入课程总成绩。其中考核</w:t>
            </w:r>
            <w:r>
              <w:rPr>
                <w:rFonts w:hint="eastAsia" w:ascii="宋体" w:hAnsi="宋体"/>
                <w:szCs w:val="21"/>
              </w:rPr>
              <w:t>钢琴伴奏编配</w:t>
            </w:r>
            <w:r>
              <w:rPr>
                <w:rFonts w:ascii="宋体" w:hAnsi="宋体"/>
                <w:szCs w:val="21"/>
              </w:rPr>
              <w:t>占30%，</w:t>
            </w:r>
            <w:r>
              <w:rPr>
                <w:rFonts w:hint="eastAsia" w:ascii="宋体" w:hAnsi="宋体"/>
                <w:szCs w:val="21"/>
              </w:rPr>
              <w:t>钢琴即兴伴奏的设计与演奏3</w:t>
            </w:r>
            <w:r>
              <w:rPr>
                <w:rFonts w:ascii="宋体" w:hAnsi="宋体"/>
                <w:szCs w:val="21"/>
              </w:rPr>
              <w:t>0%；考核学生</w:t>
            </w:r>
            <w:r>
              <w:rPr>
                <w:rFonts w:hint="eastAsia" w:ascii="宋体" w:hAnsi="宋体"/>
                <w:szCs w:val="21"/>
              </w:rPr>
              <w:t>自弹自唱的设计与表演</w:t>
            </w:r>
            <w:r>
              <w:rPr>
                <w:rFonts w:ascii="宋体" w:hAnsi="宋体"/>
                <w:szCs w:val="21"/>
              </w:rPr>
              <w:t>40%。</w:t>
            </w:r>
          </w:p>
        </w:tc>
        <w:tc>
          <w:tcPr>
            <w:tcW w:w="1276" w:type="dxa"/>
          </w:tcPr>
          <w:p>
            <w:pPr>
              <w:rPr>
                <w:rFonts w:ascii="宋体" w:hAnsi="宋体"/>
              </w:rPr>
            </w:pPr>
          </w:p>
          <w:p>
            <w:pPr>
              <w:rPr>
                <w:rFonts w:ascii="宋体" w:hAnsi="宋体"/>
              </w:rPr>
            </w:pPr>
          </w:p>
          <w:p>
            <w:pPr>
              <w:rPr>
                <w:rFonts w:ascii="宋体" w:hAnsi="宋体"/>
              </w:rPr>
            </w:pPr>
          </w:p>
          <w:p>
            <w:pPr>
              <w:rPr>
                <w:rFonts w:ascii="宋体" w:hAnsi="宋体"/>
              </w:rPr>
            </w:pPr>
            <w:r>
              <w:rPr>
                <w:rFonts w:ascii="宋体" w:hAnsi="宋体"/>
              </w:rPr>
              <w:t>课程目标</w:t>
            </w:r>
            <w:r>
              <w:rPr>
                <w:rFonts w:hint="eastAsia" w:ascii="宋体" w:hAnsi="宋体"/>
              </w:rPr>
              <w:t>1</w:t>
            </w:r>
          </w:p>
          <w:p>
            <w:pPr>
              <w:rPr>
                <w:rFonts w:ascii="宋体" w:hAnsi="宋体"/>
                <w:color w:val="000000"/>
                <w:szCs w:val="21"/>
              </w:rPr>
            </w:pPr>
            <w:r>
              <w:rPr>
                <w:rFonts w:hint="eastAsia" w:ascii="宋体" w:hAnsi="宋体"/>
              </w:rPr>
              <w:t>课程目标3</w:t>
            </w:r>
            <w:r>
              <w:rPr>
                <w:rFonts w:ascii="宋体" w:hAnsi="宋体"/>
              </w:rPr>
              <w:t>课程目标</w:t>
            </w:r>
            <w:r>
              <w:rPr>
                <w:rFonts w:hint="eastAsia" w:ascii="宋体" w:hAnsi="宋体"/>
              </w:rPr>
              <w:t>4</w:t>
            </w:r>
          </w:p>
        </w:tc>
        <w:tc>
          <w:tcPr>
            <w:tcW w:w="1276" w:type="dxa"/>
          </w:tcPr>
          <w:p>
            <w:pPr>
              <w:rPr>
                <w:rFonts w:ascii="宋体" w:hAnsi="宋体" w:cs="宋体"/>
                <w:color w:val="000000"/>
                <w:kern w:val="0"/>
                <w:szCs w:val="21"/>
              </w:rPr>
            </w:pPr>
          </w:p>
          <w:p>
            <w:pPr>
              <w:rPr>
                <w:rFonts w:ascii="宋体" w:hAnsi="宋体"/>
                <w:color w:val="000000"/>
                <w:szCs w:val="21"/>
              </w:rPr>
            </w:pPr>
            <w:r>
              <w:rPr>
                <w:rFonts w:hint="eastAsia" w:ascii="宋体" w:hAnsi="宋体" w:cs="宋体"/>
                <w:color w:val="000000"/>
                <w:kern w:val="0"/>
                <w:szCs w:val="21"/>
              </w:rPr>
              <w:t>钢琴伴奏编配、钢琴自弹自唱与钢琴即兴伴奏的设计、训练与表演</w:t>
            </w:r>
          </w:p>
        </w:tc>
        <w:tc>
          <w:tcPr>
            <w:tcW w:w="850" w:type="dxa"/>
            <w:vAlign w:val="center"/>
          </w:tcPr>
          <w:p>
            <w:pPr>
              <w:rPr>
                <w:rFonts w:ascii="宋体" w:hAnsi="宋体"/>
                <w:color w:val="000000"/>
                <w:szCs w:val="21"/>
              </w:rPr>
            </w:pPr>
            <w:r>
              <w:rPr>
                <w:rFonts w:hint="eastAsia" w:ascii="宋体" w:hAnsi="宋体"/>
                <w:color w:val="000000"/>
                <w:szCs w:val="21"/>
              </w:rPr>
              <w:t>2.1、2.2、3.1、7.1</w:t>
            </w:r>
          </w:p>
        </w:tc>
      </w:tr>
    </w:tbl>
    <w:p>
      <w:pPr>
        <w:rPr>
          <w:rFonts w:ascii="宋体" w:hAnsi="宋体"/>
          <w:sz w:val="24"/>
          <w:szCs w:val="22"/>
        </w:rPr>
      </w:pPr>
      <w:r>
        <w:rPr>
          <w:rFonts w:hint="eastAsia" w:ascii="宋体" w:hAnsi="宋体"/>
          <w:sz w:val="24"/>
          <w:szCs w:val="22"/>
        </w:rPr>
        <w:t xml:space="preserve">    </w:t>
      </w:r>
    </w:p>
    <w:p>
      <w:pPr>
        <w:rPr>
          <w:rFonts w:ascii="宋体" w:hAnsi="宋体"/>
          <w:sz w:val="24"/>
          <w:szCs w:val="22"/>
        </w:rPr>
      </w:pPr>
    </w:p>
    <w:p>
      <w:pPr>
        <w:rPr>
          <w:rFonts w:ascii="宋体" w:hAnsi="宋体"/>
          <w:sz w:val="24"/>
          <w:szCs w:val="22"/>
        </w:rPr>
      </w:pPr>
    </w:p>
    <w:p>
      <w:pPr>
        <w:rPr>
          <w:rFonts w:ascii="宋体" w:hAnsi="宋体"/>
          <w:sz w:val="24"/>
          <w:szCs w:val="22"/>
        </w:rPr>
      </w:pPr>
    </w:p>
    <w:p>
      <w:pPr>
        <w:rPr>
          <w:rFonts w:ascii="宋体" w:hAnsi="宋体"/>
          <w:sz w:val="24"/>
          <w:szCs w:val="22"/>
        </w:rPr>
      </w:pPr>
      <w:r>
        <w:rPr>
          <w:rFonts w:ascii="宋体" w:hAnsi="宋体"/>
          <w:sz w:val="24"/>
          <w:szCs w:val="22"/>
        </w:rPr>
        <w:t>（三）</w:t>
      </w:r>
      <w:r>
        <w:rPr>
          <w:rFonts w:hint="eastAsia" w:ascii="宋体" w:hAnsi="宋体"/>
          <w:sz w:val="24"/>
          <w:szCs w:val="22"/>
        </w:rPr>
        <w:t>课程目标及考核方式权重分配表</w:t>
      </w:r>
    </w:p>
    <w:tbl>
      <w:tblPr>
        <w:tblStyle w:val="19"/>
        <w:tblW w:w="8472" w:type="dxa"/>
        <w:tblInd w:w="0" w:type="dxa"/>
        <w:tblLayout w:type="autofit"/>
        <w:tblCellMar>
          <w:top w:w="0" w:type="dxa"/>
          <w:left w:w="108" w:type="dxa"/>
          <w:bottom w:w="0" w:type="dxa"/>
          <w:right w:w="108" w:type="dxa"/>
        </w:tblCellMar>
      </w:tblPr>
      <w:tblGrid>
        <w:gridCol w:w="2516"/>
        <w:gridCol w:w="2126"/>
        <w:gridCol w:w="2268"/>
        <w:gridCol w:w="1562"/>
      </w:tblGrid>
      <w:tr>
        <w:trPr>
          <w:trHeight w:val="413" w:hRule="atLeast"/>
        </w:trPr>
        <w:tc>
          <w:tcPr>
            <w:tcW w:w="4642" w:type="dxa"/>
            <w:gridSpan w:val="2"/>
            <w:tcBorders>
              <w:top w:val="single" w:color="auto" w:sz="8" w:space="0"/>
              <w:left w:val="single" w:color="auto" w:sz="8" w:space="0"/>
              <w:bottom w:val="single" w:color="auto" w:sz="8" w:space="0"/>
              <w:right w:val="single" w:color="000000" w:sz="8" w:space="0"/>
            </w:tcBorders>
            <w:shd w:val="clear" w:color="auto" w:fill="auto"/>
            <w:vAlign w:val="center"/>
          </w:tcPr>
          <w:p>
            <w:pPr>
              <w:rPr>
                <w:rFonts w:ascii="宋体" w:hAnsi="宋体"/>
                <w:kern w:val="0"/>
                <w:szCs w:val="21"/>
              </w:rPr>
            </w:pPr>
            <w:r>
              <w:rPr>
                <w:rFonts w:hint="eastAsia" w:ascii="宋体" w:hAnsi="宋体"/>
                <w:kern w:val="0"/>
                <w:szCs w:val="21"/>
              </w:rPr>
              <w:t>课程目标及权重</w:t>
            </w:r>
          </w:p>
        </w:tc>
        <w:tc>
          <w:tcPr>
            <w:tcW w:w="3830" w:type="dxa"/>
            <w:gridSpan w:val="2"/>
            <w:tcBorders>
              <w:top w:val="single" w:color="auto" w:sz="8" w:space="0"/>
              <w:left w:val="nil"/>
              <w:bottom w:val="single" w:color="auto" w:sz="8" w:space="0"/>
              <w:right w:val="single" w:color="000000" w:sz="8" w:space="0"/>
            </w:tcBorders>
            <w:shd w:val="clear" w:color="auto" w:fill="auto"/>
            <w:vAlign w:val="center"/>
          </w:tcPr>
          <w:p>
            <w:pPr>
              <w:rPr>
                <w:rFonts w:ascii="宋体" w:hAnsi="宋体"/>
                <w:kern w:val="0"/>
                <w:szCs w:val="21"/>
              </w:rPr>
            </w:pPr>
            <w:r>
              <w:rPr>
                <w:rFonts w:hint="eastAsia" w:ascii="宋体" w:hAnsi="宋体"/>
                <w:kern w:val="0"/>
                <w:szCs w:val="21"/>
              </w:rPr>
              <w:t>考核方式及权重</w:t>
            </w:r>
          </w:p>
        </w:tc>
      </w:tr>
      <w:tr>
        <w:tblPrEx>
          <w:tblCellMar>
            <w:top w:w="0" w:type="dxa"/>
            <w:left w:w="108" w:type="dxa"/>
            <w:bottom w:w="0" w:type="dxa"/>
            <w:right w:w="108" w:type="dxa"/>
          </w:tblCellMar>
        </w:tblPrEx>
        <w:trPr>
          <w:trHeight w:val="356" w:hRule="atLeast"/>
        </w:trPr>
        <w:tc>
          <w:tcPr>
            <w:tcW w:w="2516" w:type="dxa"/>
            <w:tcBorders>
              <w:top w:val="nil"/>
              <w:left w:val="single" w:color="auto" w:sz="8" w:space="0"/>
              <w:bottom w:val="single" w:color="auto" w:sz="8" w:space="0"/>
              <w:right w:val="single" w:color="auto" w:sz="8" w:space="0"/>
            </w:tcBorders>
            <w:shd w:val="clear" w:color="auto" w:fill="auto"/>
            <w:vAlign w:val="center"/>
          </w:tcPr>
          <w:p>
            <w:pPr>
              <w:rPr>
                <w:rFonts w:ascii="宋体" w:hAnsi="宋体"/>
                <w:kern w:val="0"/>
                <w:szCs w:val="21"/>
              </w:rPr>
            </w:pPr>
            <w:r>
              <w:rPr>
                <w:rFonts w:hint="eastAsia" w:ascii="宋体" w:hAnsi="宋体"/>
                <w:kern w:val="0"/>
                <w:szCs w:val="21"/>
              </w:rPr>
              <w:t>项目</w:t>
            </w:r>
          </w:p>
        </w:tc>
        <w:tc>
          <w:tcPr>
            <w:tcW w:w="2126" w:type="dxa"/>
            <w:tcBorders>
              <w:top w:val="nil"/>
              <w:left w:val="nil"/>
              <w:bottom w:val="single" w:color="auto" w:sz="8" w:space="0"/>
              <w:right w:val="single" w:color="auto" w:sz="8" w:space="0"/>
            </w:tcBorders>
            <w:shd w:val="clear" w:color="auto" w:fill="auto"/>
            <w:vAlign w:val="center"/>
          </w:tcPr>
          <w:p>
            <w:pPr>
              <w:rPr>
                <w:rFonts w:ascii="宋体" w:hAnsi="宋体"/>
                <w:kern w:val="0"/>
                <w:szCs w:val="21"/>
              </w:rPr>
            </w:pPr>
            <w:r>
              <w:rPr>
                <w:rFonts w:hint="eastAsia" w:ascii="宋体" w:hAnsi="宋体"/>
                <w:kern w:val="0"/>
                <w:szCs w:val="21"/>
              </w:rPr>
              <w:t>权重（</w:t>
            </w:r>
            <w:r>
              <w:rPr>
                <w:rFonts w:ascii="宋体" w:hAnsi="宋体"/>
                <w:kern w:val="0"/>
                <w:szCs w:val="21"/>
              </w:rPr>
              <w:t>a</w:t>
            </w:r>
            <w:r>
              <w:rPr>
                <w:rFonts w:hint="eastAsia" w:ascii="宋体" w:hAnsi="宋体"/>
                <w:kern w:val="0"/>
                <w:szCs w:val="21"/>
              </w:rPr>
              <w:t>）</w:t>
            </w:r>
          </w:p>
        </w:tc>
        <w:tc>
          <w:tcPr>
            <w:tcW w:w="2268" w:type="dxa"/>
            <w:tcBorders>
              <w:top w:val="nil"/>
              <w:left w:val="nil"/>
              <w:bottom w:val="single" w:color="auto" w:sz="8" w:space="0"/>
              <w:right w:val="single" w:color="auto" w:sz="8" w:space="0"/>
            </w:tcBorders>
            <w:shd w:val="clear" w:color="auto" w:fill="auto"/>
            <w:vAlign w:val="center"/>
          </w:tcPr>
          <w:p>
            <w:pPr>
              <w:rPr>
                <w:rFonts w:ascii="宋体" w:hAnsi="宋体"/>
                <w:kern w:val="0"/>
                <w:szCs w:val="21"/>
              </w:rPr>
            </w:pPr>
            <w:r>
              <w:rPr>
                <w:rFonts w:hint="eastAsia" w:ascii="宋体" w:hAnsi="宋体"/>
                <w:kern w:val="0"/>
                <w:szCs w:val="21"/>
              </w:rPr>
              <w:t>评价依据</w:t>
            </w:r>
          </w:p>
        </w:tc>
        <w:tc>
          <w:tcPr>
            <w:tcW w:w="1562" w:type="dxa"/>
            <w:tcBorders>
              <w:top w:val="nil"/>
              <w:left w:val="nil"/>
              <w:bottom w:val="single" w:color="auto" w:sz="8" w:space="0"/>
              <w:right w:val="single" w:color="auto" w:sz="8" w:space="0"/>
            </w:tcBorders>
            <w:shd w:val="clear" w:color="auto" w:fill="auto"/>
            <w:vAlign w:val="center"/>
          </w:tcPr>
          <w:p>
            <w:pPr>
              <w:rPr>
                <w:rFonts w:ascii="宋体" w:hAnsi="宋体"/>
                <w:kern w:val="0"/>
                <w:szCs w:val="21"/>
              </w:rPr>
            </w:pPr>
            <w:r>
              <w:rPr>
                <w:rFonts w:hint="eastAsia" w:ascii="宋体" w:hAnsi="宋体"/>
                <w:kern w:val="0"/>
                <w:szCs w:val="21"/>
              </w:rPr>
              <w:t>权重（</w:t>
            </w:r>
            <w:r>
              <w:rPr>
                <w:rFonts w:ascii="宋体" w:hAnsi="宋体"/>
                <w:kern w:val="0"/>
                <w:szCs w:val="21"/>
              </w:rPr>
              <w:t>b</w:t>
            </w:r>
            <w:r>
              <w:rPr>
                <w:rFonts w:hint="eastAsia" w:ascii="宋体" w:hAnsi="宋体"/>
                <w:kern w:val="0"/>
                <w:szCs w:val="21"/>
              </w:rPr>
              <w:t>）</w:t>
            </w:r>
          </w:p>
        </w:tc>
      </w:tr>
      <w:tr>
        <w:tblPrEx>
          <w:tblCellMar>
            <w:top w:w="0" w:type="dxa"/>
            <w:left w:w="108" w:type="dxa"/>
            <w:bottom w:w="0" w:type="dxa"/>
            <w:right w:w="108" w:type="dxa"/>
          </w:tblCellMar>
        </w:tblPrEx>
        <w:trPr>
          <w:trHeight w:val="340" w:hRule="atLeast"/>
        </w:trPr>
        <w:tc>
          <w:tcPr>
            <w:tcW w:w="2516" w:type="dxa"/>
            <w:vMerge w:val="restart"/>
            <w:tcBorders>
              <w:top w:val="nil"/>
              <w:left w:val="single" w:color="auto" w:sz="8" w:space="0"/>
              <w:bottom w:val="single" w:color="000000" w:sz="8" w:space="0"/>
              <w:right w:val="single" w:color="auto" w:sz="8" w:space="0"/>
            </w:tcBorders>
            <w:shd w:val="clear" w:color="auto" w:fill="auto"/>
            <w:vAlign w:val="center"/>
          </w:tcPr>
          <w:p>
            <w:pPr>
              <w:rPr>
                <w:rFonts w:ascii="宋体" w:hAnsi="宋体"/>
                <w:kern w:val="0"/>
                <w:szCs w:val="21"/>
              </w:rPr>
            </w:pPr>
            <w:r>
              <w:rPr>
                <w:rFonts w:hint="eastAsia" w:ascii="宋体" w:hAnsi="宋体"/>
                <w:kern w:val="0"/>
                <w:szCs w:val="21"/>
              </w:rPr>
              <w:t>课程目标</w:t>
            </w:r>
            <w:r>
              <w:rPr>
                <w:rFonts w:ascii="宋体" w:hAnsi="宋体"/>
                <w:kern w:val="0"/>
                <w:szCs w:val="21"/>
              </w:rPr>
              <w:t>1</w:t>
            </w:r>
          </w:p>
        </w:tc>
        <w:tc>
          <w:tcPr>
            <w:tcW w:w="2126" w:type="dxa"/>
            <w:vMerge w:val="restart"/>
            <w:tcBorders>
              <w:top w:val="nil"/>
              <w:left w:val="single" w:color="auto" w:sz="8" w:space="0"/>
              <w:bottom w:val="single" w:color="000000" w:sz="8" w:space="0"/>
              <w:right w:val="single" w:color="auto" w:sz="8" w:space="0"/>
            </w:tcBorders>
            <w:shd w:val="clear" w:color="auto" w:fill="auto"/>
            <w:vAlign w:val="center"/>
          </w:tcPr>
          <w:p>
            <w:pPr>
              <w:rPr>
                <w:rFonts w:ascii="宋体" w:hAnsi="宋体"/>
                <w:kern w:val="0"/>
                <w:szCs w:val="21"/>
              </w:rPr>
            </w:pPr>
            <w:r>
              <w:rPr>
                <w:rFonts w:hint="eastAsia" w:ascii="宋体" w:hAnsi="宋体"/>
                <w:kern w:val="0"/>
                <w:szCs w:val="21"/>
              </w:rPr>
              <w:t>25%</w:t>
            </w:r>
          </w:p>
        </w:tc>
        <w:tc>
          <w:tcPr>
            <w:tcW w:w="2268" w:type="dxa"/>
            <w:tcBorders>
              <w:top w:val="nil"/>
              <w:left w:val="nil"/>
              <w:bottom w:val="single" w:color="auto" w:sz="8" w:space="0"/>
              <w:right w:val="single" w:color="auto" w:sz="8" w:space="0"/>
            </w:tcBorders>
            <w:shd w:val="clear" w:color="auto" w:fill="auto"/>
            <w:vAlign w:val="center"/>
          </w:tcPr>
          <w:p>
            <w:pPr>
              <w:rPr>
                <w:rFonts w:ascii="宋体" w:hAnsi="宋体"/>
                <w:kern w:val="0"/>
                <w:szCs w:val="21"/>
              </w:rPr>
            </w:pPr>
            <w:r>
              <w:rPr>
                <w:rFonts w:hint="eastAsia" w:ascii="宋体" w:hAnsi="宋体"/>
                <w:kern w:val="0"/>
                <w:szCs w:val="21"/>
              </w:rPr>
              <w:t>考试</w:t>
            </w:r>
          </w:p>
        </w:tc>
        <w:tc>
          <w:tcPr>
            <w:tcW w:w="1562" w:type="dxa"/>
            <w:tcBorders>
              <w:top w:val="nil"/>
              <w:left w:val="nil"/>
              <w:bottom w:val="single" w:color="auto" w:sz="8" w:space="0"/>
              <w:right w:val="single" w:color="auto" w:sz="8" w:space="0"/>
            </w:tcBorders>
            <w:shd w:val="clear" w:color="auto" w:fill="auto"/>
            <w:vAlign w:val="center"/>
          </w:tcPr>
          <w:p>
            <w:pPr>
              <w:rPr>
                <w:rFonts w:ascii="宋体" w:hAnsi="宋体"/>
                <w:kern w:val="0"/>
                <w:szCs w:val="21"/>
              </w:rPr>
            </w:pPr>
            <w:r>
              <w:rPr>
                <w:rFonts w:hint="eastAsia" w:ascii="宋体" w:hAnsi="宋体"/>
                <w:kern w:val="0"/>
                <w:szCs w:val="21"/>
              </w:rPr>
              <w:t>70%</w:t>
            </w:r>
            <w:r>
              <w:rPr>
                <w:rFonts w:ascii="宋体" w:hAnsi="宋体"/>
                <w:kern w:val="0"/>
                <w:szCs w:val="21"/>
              </w:rPr>
              <w:t xml:space="preserve"> </w:t>
            </w:r>
          </w:p>
        </w:tc>
      </w:tr>
      <w:tr>
        <w:tblPrEx>
          <w:tblCellMar>
            <w:top w:w="0" w:type="dxa"/>
            <w:left w:w="108" w:type="dxa"/>
            <w:bottom w:w="0" w:type="dxa"/>
            <w:right w:w="108" w:type="dxa"/>
          </w:tblCellMar>
        </w:tblPrEx>
        <w:trPr>
          <w:trHeight w:val="340" w:hRule="atLeast"/>
        </w:trPr>
        <w:tc>
          <w:tcPr>
            <w:tcW w:w="2516" w:type="dxa"/>
            <w:vMerge w:val="continue"/>
            <w:tcBorders>
              <w:top w:val="nil"/>
              <w:left w:val="single" w:color="auto" w:sz="8" w:space="0"/>
              <w:bottom w:val="single" w:color="000000" w:sz="8" w:space="0"/>
              <w:right w:val="single" w:color="auto" w:sz="8" w:space="0"/>
            </w:tcBorders>
            <w:shd w:val="clear" w:color="auto" w:fill="auto"/>
            <w:vAlign w:val="center"/>
          </w:tcPr>
          <w:p>
            <w:pPr>
              <w:rPr>
                <w:rFonts w:ascii="宋体" w:hAnsi="宋体"/>
                <w:kern w:val="0"/>
                <w:szCs w:val="21"/>
              </w:rPr>
            </w:pPr>
          </w:p>
        </w:tc>
        <w:tc>
          <w:tcPr>
            <w:tcW w:w="2126" w:type="dxa"/>
            <w:vMerge w:val="continue"/>
            <w:tcBorders>
              <w:top w:val="nil"/>
              <w:left w:val="single" w:color="auto" w:sz="8" w:space="0"/>
              <w:bottom w:val="single" w:color="000000" w:sz="8" w:space="0"/>
              <w:right w:val="single" w:color="auto" w:sz="8" w:space="0"/>
            </w:tcBorders>
            <w:shd w:val="clear" w:color="auto" w:fill="auto"/>
            <w:vAlign w:val="center"/>
          </w:tcPr>
          <w:p>
            <w:pPr>
              <w:rPr>
                <w:rFonts w:ascii="宋体" w:hAnsi="宋体"/>
                <w:kern w:val="0"/>
                <w:szCs w:val="21"/>
              </w:rPr>
            </w:pPr>
          </w:p>
        </w:tc>
        <w:tc>
          <w:tcPr>
            <w:tcW w:w="2268" w:type="dxa"/>
            <w:tcBorders>
              <w:top w:val="nil"/>
              <w:left w:val="nil"/>
              <w:bottom w:val="single" w:color="auto" w:sz="8" w:space="0"/>
              <w:right w:val="single" w:color="auto" w:sz="8" w:space="0"/>
            </w:tcBorders>
            <w:shd w:val="clear" w:color="auto" w:fill="auto"/>
            <w:vAlign w:val="center"/>
          </w:tcPr>
          <w:p>
            <w:pPr>
              <w:rPr>
                <w:rFonts w:ascii="宋体" w:hAnsi="宋体"/>
                <w:kern w:val="0"/>
                <w:szCs w:val="21"/>
              </w:rPr>
            </w:pPr>
            <w:r>
              <w:rPr>
                <w:rFonts w:hint="eastAsia" w:ascii="宋体" w:hAnsi="宋体"/>
                <w:kern w:val="0"/>
                <w:szCs w:val="21"/>
              </w:rPr>
              <w:t>还课</w:t>
            </w:r>
            <w:r>
              <w:rPr>
                <w:rFonts w:ascii="宋体" w:hAnsi="宋体"/>
                <w:kern w:val="0"/>
                <w:szCs w:val="21"/>
              </w:rPr>
              <w:t>1</w:t>
            </w:r>
          </w:p>
        </w:tc>
        <w:tc>
          <w:tcPr>
            <w:tcW w:w="1562" w:type="dxa"/>
            <w:tcBorders>
              <w:top w:val="nil"/>
              <w:left w:val="nil"/>
              <w:bottom w:val="single" w:color="auto" w:sz="8" w:space="0"/>
              <w:right w:val="single" w:color="auto" w:sz="8" w:space="0"/>
            </w:tcBorders>
            <w:shd w:val="clear" w:color="auto" w:fill="auto"/>
            <w:vAlign w:val="center"/>
          </w:tcPr>
          <w:p>
            <w:pPr>
              <w:rPr>
                <w:rFonts w:ascii="宋体" w:hAnsi="宋体"/>
                <w:kern w:val="0"/>
                <w:szCs w:val="21"/>
              </w:rPr>
            </w:pPr>
            <w:r>
              <w:rPr>
                <w:rFonts w:hint="eastAsia" w:ascii="宋体" w:hAnsi="宋体"/>
                <w:kern w:val="0"/>
                <w:szCs w:val="21"/>
              </w:rPr>
              <w:t>30%</w:t>
            </w:r>
          </w:p>
        </w:tc>
      </w:tr>
      <w:tr>
        <w:tblPrEx>
          <w:tblCellMar>
            <w:top w:w="0" w:type="dxa"/>
            <w:left w:w="108" w:type="dxa"/>
            <w:bottom w:w="0" w:type="dxa"/>
            <w:right w:w="108" w:type="dxa"/>
          </w:tblCellMar>
        </w:tblPrEx>
        <w:trPr>
          <w:trHeight w:val="340" w:hRule="atLeast"/>
        </w:trPr>
        <w:tc>
          <w:tcPr>
            <w:tcW w:w="2516" w:type="dxa"/>
            <w:vMerge w:val="restart"/>
            <w:tcBorders>
              <w:top w:val="nil"/>
              <w:left w:val="single" w:color="auto" w:sz="8" w:space="0"/>
              <w:bottom w:val="single" w:color="000000" w:sz="8" w:space="0"/>
              <w:right w:val="single" w:color="auto" w:sz="8" w:space="0"/>
            </w:tcBorders>
            <w:shd w:val="clear" w:color="auto" w:fill="auto"/>
            <w:vAlign w:val="center"/>
          </w:tcPr>
          <w:p>
            <w:pPr>
              <w:rPr>
                <w:rFonts w:ascii="宋体" w:hAnsi="宋体"/>
                <w:kern w:val="0"/>
                <w:szCs w:val="21"/>
              </w:rPr>
            </w:pPr>
            <w:r>
              <w:rPr>
                <w:rFonts w:hint="eastAsia" w:ascii="宋体" w:hAnsi="宋体"/>
                <w:kern w:val="0"/>
                <w:szCs w:val="21"/>
              </w:rPr>
              <w:t>课程目标</w:t>
            </w:r>
            <w:r>
              <w:rPr>
                <w:rFonts w:ascii="宋体" w:hAnsi="宋体"/>
                <w:kern w:val="0"/>
                <w:szCs w:val="21"/>
              </w:rPr>
              <w:t>2</w:t>
            </w:r>
          </w:p>
        </w:tc>
        <w:tc>
          <w:tcPr>
            <w:tcW w:w="2126" w:type="dxa"/>
            <w:vMerge w:val="restart"/>
            <w:tcBorders>
              <w:top w:val="nil"/>
              <w:left w:val="single" w:color="auto" w:sz="8" w:space="0"/>
              <w:bottom w:val="single" w:color="000000" w:sz="8" w:space="0"/>
              <w:right w:val="single" w:color="auto" w:sz="8" w:space="0"/>
            </w:tcBorders>
            <w:shd w:val="clear" w:color="auto" w:fill="auto"/>
            <w:vAlign w:val="center"/>
          </w:tcPr>
          <w:p>
            <w:pPr>
              <w:rPr>
                <w:rFonts w:ascii="宋体" w:hAnsi="宋体"/>
                <w:kern w:val="0"/>
                <w:szCs w:val="21"/>
              </w:rPr>
            </w:pPr>
            <w:r>
              <w:rPr>
                <w:rFonts w:hint="eastAsia" w:ascii="宋体" w:hAnsi="宋体"/>
                <w:kern w:val="0"/>
                <w:szCs w:val="21"/>
              </w:rPr>
              <w:t>20%</w:t>
            </w:r>
          </w:p>
        </w:tc>
        <w:tc>
          <w:tcPr>
            <w:tcW w:w="2268" w:type="dxa"/>
            <w:tcBorders>
              <w:top w:val="nil"/>
              <w:left w:val="nil"/>
              <w:bottom w:val="single" w:color="auto" w:sz="8" w:space="0"/>
              <w:right w:val="single" w:color="auto" w:sz="8" w:space="0"/>
            </w:tcBorders>
            <w:shd w:val="clear" w:color="auto" w:fill="auto"/>
            <w:vAlign w:val="center"/>
          </w:tcPr>
          <w:p>
            <w:pPr>
              <w:rPr>
                <w:rFonts w:ascii="宋体" w:hAnsi="宋体"/>
                <w:kern w:val="0"/>
                <w:szCs w:val="21"/>
              </w:rPr>
            </w:pPr>
            <w:r>
              <w:rPr>
                <w:rFonts w:hint="eastAsia" w:ascii="宋体" w:hAnsi="宋体"/>
                <w:kern w:val="0"/>
                <w:szCs w:val="21"/>
              </w:rPr>
              <w:t>考试</w:t>
            </w:r>
          </w:p>
        </w:tc>
        <w:tc>
          <w:tcPr>
            <w:tcW w:w="1562" w:type="dxa"/>
            <w:tcBorders>
              <w:top w:val="nil"/>
              <w:left w:val="nil"/>
              <w:bottom w:val="single" w:color="auto" w:sz="8" w:space="0"/>
              <w:right w:val="single" w:color="auto" w:sz="8" w:space="0"/>
            </w:tcBorders>
            <w:shd w:val="clear" w:color="auto" w:fill="auto"/>
            <w:vAlign w:val="center"/>
          </w:tcPr>
          <w:p>
            <w:pPr>
              <w:rPr>
                <w:rFonts w:ascii="宋体" w:hAnsi="宋体"/>
                <w:kern w:val="0"/>
                <w:szCs w:val="21"/>
              </w:rPr>
            </w:pPr>
            <w:r>
              <w:rPr>
                <w:rFonts w:hint="eastAsia" w:ascii="宋体" w:hAnsi="宋体"/>
                <w:kern w:val="0"/>
                <w:szCs w:val="21"/>
              </w:rPr>
              <w:t>40%</w:t>
            </w:r>
            <w:r>
              <w:rPr>
                <w:rFonts w:ascii="宋体" w:hAnsi="宋体"/>
                <w:kern w:val="0"/>
                <w:szCs w:val="21"/>
              </w:rPr>
              <w:t xml:space="preserve"> </w:t>
            </w:r>
          </w:p>
        </w:tc>
      </w:tr>
      <w:tr>
        <w:tblPrEx>
          <w:tblCellMar>
            <w:top w:w="0" w:type="dxa"/>
            <w:left w:w="108" w:type="dxa"/>
            <w:bottom w:w="0" w:type="dxa"/>
            <w:right w:w="108" w:type="dxa"/>
          </w:tblCellMar>
        </w:tblPrEx>
        <w:trPr>
          <w:trHeight w:val="340" w:hRule="atLeast"/>
        </w:trPr>
        <w:tc>
          <w:tcPr>
            <w:tcW w:w="2516" w:type="dxa"/>
            <w:vMerge w:val="continue"/>
            <w:tcBorders>
              <w:top w:val="nil"/>
              <w:left w:val="single" w:color="auto" w:sz="8" w:space="0"/>
              <w:bottom w:val="single" w:color="000000" w:sz="8" w:space="0"/>
              <w:right w:val="single" w:color="auto" w:sz="8" w:space="0"/>
            </w:tcBorders>
            <w:shd w:val="clear" w:color="auto" w:fill="auto"/>
            <w:vAlign w:val="center"/>
          </w:tcPr>
          <w:p>
            <w:pPr>
              <w:rPr>
                <w:rFonts w:ascii="宋体" w:hAnsi="宋体"/>
                <w:kern w:val="0"/>
                <w:szCs w:val="21"/>
              </w:rPr>
            </w:pPr>
          </w:p>
        </w:tc>
        <w:tc>
          <w:tcPr>
            <w:tcW w:w="2126" w:type="dxa"/>
            <w:vMerge w:val="continue"/>
            <w:tcBorders>
              <w:top w:val="nil"/>
              <w:left w:val="single" w:color="auto" w:sz="8" w:space="0"/>
              <w:bottom w:val="single" w:color="000000" w:sz="8" w:space="0"/>
              <w:right w:val="single" w:color="auto" w:sz="8" w:space="0"/>
            </w:tcBorders>
            <w:shd w:val="clear" w:color="auto" w:fill="auto"/>
            <w:vAlign w:val="center"/>
          </w:tcPr>
          <w:p>
            <w:pPr>
              <w:rPr>
                <w:rFonts w:ascii="宋体" w:hAnsi="宋体"/>
                <w:kern w:val="0"/>
                <w:szCs w:val="21"/>
              </w:rPr>
            </w:pPr>
          </w:p>
        </w:tc>
        <w:tc>
          <w:tcPr>
            <w:tcW w:w="2268" w:type="dxa"/>
            <w:tcBorders>
              <w:top w:val="nil"/>
              <w:left w:val="nil"/>
              <w:bottom w:val="single" w:color="auto" w:sz="8" w:space="0"/>
              <w:right w:val="single" w:color="auto" w:sz="8" w:space="0"/>
            </w:tcBorders>
            <w:shd w:val="clear" w:color="auto" w:fill="auto"/>
            <w:vAlign w:val="center"/>
          </w:tcPr>
          <w:p>
            <w:pPr>
              <w:rPr>
                <w:rFonts w:ascii="宋体" w:hAnsi="宋体"/>
                <w:kern w:val="0"/>
                <w:szCs w:val="21"/>
              </w:rPr>
            </w:pPr>
            <w:r>
              <w:rPr>
                <w:rFonts w:hint="eastAsia" w:ascii="宋体" w:hAnsi="宋体"/>
                <w:kern w:val="0"/>
                <w:szCs w:val="21"/>
              </w:rPr>
              <w:t>还课</w:t>
            </w:r>
            <w:r>
              <w:rPr>
                <w:rFonts w:ascii="宋体" w:hAnsi="宋体"/>
                <w:kern w:val="0"/>
                <w:szCs w:val="21"/>
              </w:rPr>
              <w:t>1</w:t>
            </w:r>
          </w:p>
        </w:tc>
        <w:tc>
          <w:tcPr>
            <w:tcW w:w="1562" w:type="dxa"/>
            <w:tcBorders>
              <w:top w:val="nil"/>
              <w:left w:val="nil"/>
              <w:bottom w:val="single" w:color="auto" w:sz="8" w:space="0"/>
              <w:right w:val="single" w:color="auto" w:sz="8" w:space="0"/>
            </w:tcBorders>
            <w:shd w:val="clear" w:color="auto" w:fill="auto"/>
            <w:vAlign w:val="center"/>
          </w:tcPr>
          <w:p>
            <w:pPr>
              <w:rPr>
                <w:rFonts w:ascii="宋体" w:hAnsi="宋体"/>
                <w:kern w:val="0"/>
                <w:szCs w:val="21"/>
              </w:rPr>
            </w:pPr>
            <w:r>
              <w:rPr>
                <w:rFonts w:hint="eastAsia" w:ascii="宋体" w:hAnsi="宋体"/>
                <w:kern w:val="0"/>
                <w:szCs w:val="21"/>
              </w:rPr>
              <w:t>30%</w:t>
            </w:r>
          </w:p>
        </w:tc>
      </w:tr>
      <w:tr>
        <w:tblPrEx>
          <w:tblCellMar>
            <w:top w:w="0" w:type="dxa"/>
            <w:left w:w="108" w:type="dxa"/>
            <w:bottom w:w="0" w:type="dxa"/>
            <w:right w:w="108" w:type="dxa"/>
          </w:tblCellMar>
        </w:tblPrEx>
        <w:trPr>
          <w:trHeight w:val="340" w:hRule="atLeast"/>
        </w:trPr>
        <w:tc>
          <w:tcPr>
            <w:tcW w:w="2516" w:type="dxa"/>
            <w:vMerge w:val="continue"/>
            <w:tcBorders>
              <w:top w:val="nil"/>
              <w:left w:val="single" w:color="auto" w:sz="8" w:space="0"/>
              <w:bottom w:val="single" w:color="auto" w:sz="4" w:space="0"/>
              <w:right w:val="single" w:color="auto" w:sz="8" w:space="0"/>
            </w:tcBorders>
            <w:shd w:val="clear" w:color="auto" w:fill="auto"/>
            <w:vAlign w:val="center"/>
          </w:tcPr>
          <w:p>
            <w:pPr>
              <w:rPr>
                <w:rFonts w:ascii="宋体" w:hAnsi="宋体"/>
                <w:kern w:val="0"/>
                <w:szCs w:val="21"/>
              </w:rPr>
            </w:pPr>
          </w:p>
        </w:tc>
        <w:tc>
          <w:tcPr>
            <w:tcW w:w="2126" w:type="dxa"/>
            <w:vMerge w:val="continue"/>
            <w:tcBorders>
              <w:top w:val="nil"/>
              <w:left w:val="single" w:color="auto" w:sz="8" w:space="0"/>
              <w:bottom w:val="single" w:color="auto" w:sz="4" w:space="0"/>
              <w:right w:val="single" w:color="auto" w:sz="8" w:space="0"/>
            </w:tcBorders>
            <w:shd w:val="clear" w:color="auto" w:fill="auto"/>
            <w:vAlign w:val="center"/>
          </w:tcPr>
          <w:p>
            <w:pPr>
              <w:rPr>
                <w:rFonts w:ascii="宋体" w:hAnsi="宋体"/>
                <w:kern w:val="0"/>
                <w:szCs w:val="21"/>
              </w:rPr>
            </w:pPr>
          </w:p>
        </w:tc>
        <w:tc>
          <w:tcPr>
            <w:tcW w:w="2268" w:type="dxa"/>
            <w:tcBorders>
              <w:top w:val="nil"/>
              <w:left w:val="nil"/>
              <w:bottom w:val="single" w:color="auto" w:sz="4" w:space="0"/>
              <w:right w:val="single" w:color="auto" w:sz="8" w:space="0"/>
            </w:tcBorders>
            <w:shd w:val="clear" w:color="auto" w:fill="auto"/>
            <w:vAlign w:val="center"/>
          </w:tcPr>
          <w:p>
            <w:pPr>
              <w:rPr>
                <w:rFonts w:ascii="宋体" w:hAnsi="宋体"/>
                <w:kern w:val="0"/>
                <w:szCs w:val="21"/>
              </w:rPr>
            </w:pPr>
            <w:r>
              <w:rPr>
                <w:rFonts w:hint="eastAsia" w:ascii="宋体" w:hAnsi="宋体"/>
                <w:kern w:val="0"/>
                <w:szCs w:val="21"/>
              </w:rPr>
              <w:t>还课2</w:t>
            </w:r>
          </w:p>
        </w:tc>
        <w:tc>
          <w:tcPr>
            <w:tcW w:w="1562" w:type="dxa"/>
            <w:tcBorders>
              <w:top w:val="nil"/>
              <w:left w:val="nil"/>
              <w:bottom w:val="single" w:color="auto" w:sz="4" w:space="0"/>
              <w:right w:val="single" w:color="auto" w:sz="8" w:space="0"/>
            </w:tcBorders>
            <w:shd w:val="clear" w:color="auto" w:fill="auto"/>
            <w:vAlign w:val="center"/>
          </w:tcPr>
          <w:p>
            <w:pPr>
              <w:rPr>
                <w:rFonts w:ascii="宋体" w:hAnsi="宋体"/>
                <w:kern w:val="0"/>
                <w:szCs w:val="21"/>
              </w:rPr>
            </w:pPr>
            <w:r>
              <w:rPr>
                <w:rFonts w:hint="eastAsia" w:ascii="宋体" w:hAnsi="宋体"/>
                <w:kern w:val="0"/>
                <w:szCs w:val="21"/>
              </w:rPr>
              <w:t>30%</w:t>
            </w:r>
            <w:r>
              <w:rPr>
                <w:rFonts w:ascii="宋体" w:hAnsi="宋体"/>
                <w:kern w:val="0"/>
                <w:szCs w:val="21"/>
              </w:rPr>
              <w:t xml:space="preserve"> </w:t>
            </w:r>
          </w:p>
        </w:tc>
      </w:tr>
      <w:tr>
        <w:tblPrEx>
          <w:tblCellMar>
            <w:top w:w="0" w:type="dxa"/>
            <w:left w:w="108" w:type="dxa"/>
            <w:bottom w:w="0" w:type="dxa"/>
            <w:right w:w="108" w:type="dxa"/>
          </w:tblCellMar>
        </w:tblPrEx>
        <w:trPr>
          <w:trHeight w:val="340" w:hRule="atLeast"/>
        </w:trPr>
        <w:tc>
          <w:tcPr>
            <w:tcW w:w="25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kern w:val="0"/>
                <w:szCs w:val="21"/>
              </w:rPr>
            </w:pPr>
            <w:r>
              <w:rPr>
                <w:rFonts w:hint="eastAsia" w:ascii="宋体" w:hAnsi="宋体"/>
                <w:kern w:val="0"/>
                <w:szCs w:val="21"/>
              </w:rPr>
              <w:t>课程目标</w:t>
            </w:r>
            <w:r>
              <w:rPr>
                <w:rFonts w:ascii="宋体" w:hAnsi="宋体"/>
                <w:kern w:val="0"/>
                <w:szCs w:val="21"/>
              </w:rPr>
              <w:t>3</w:t>
            </w:r>
          </w:p>
        </w:tc>
        <w:tc>
          <w:tcPr>
            <w:tcW w:w="21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kern w:val="0"/>
                <w:szCs w:val="21"/>
              </w:rPr>
            </w:pPr>
            <w:r>
              <w:rPr>
                <w:rFonts w:hint="eastAsia" w:ascii="宋体" w:hAnsi="宋体"/>
                <w:kern w:val="0"/>
                <w:szCs w:val="21"/>
              </w:rPr>
              <w:t>35%</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kern w:val="0"/>
                <w:szCs w:val="21"/>
              </w:rPr>
            </w:pPr>
            <w:r>
              <w:rPr>
                <w:rFonts w:hint="eastAsia" w:ascii="宋体" w:hAnsi="宋体"/>
                <w:kern w:val="0"/>
                <w:szCs w:val="21"/>
              </w:rPr>
              <w:t>考试</w:t>
            </w:r>
          </w:p>
        </w:tc>
        <w:tc>
          <w:tcPr>
            <w:tcW w:w="156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kern w:val="0"/>
                <w:szCs w:val="21"/>
              </w:rPr>
            </w:pPr>
            <w:r>
              <w:rPr>
                <w:rFonts w:hint="eastAsia" w:ascii="宋体" w:hAnsi="宋体"/>
                <w:kern w:val="0"/>
                <w:szCs w:val="21"/>
              </w:rPr>
              <w:t>50%</w:t>
            </w:r>
          </w:p>
        </w:tc>
      </w:tr>
      <w:tr>
        <w:tblPrEx>
          <w:tblCellMar>
            <w:top w:w="0" w:type="dxa"/>
            <w:left w:w="108" w:type="dxa"/>
            <w:bottom w:w="0" w:type="dxa"/>
            <w:right w:w="108" w:type="dxa"/>
          </w:tblCellMar>
        </w:tblPrEx>
        <w:trPr>
          <w:trHeight w:val="340" w:hRule="atLeast"/>
        </w:trPr>
        <w:tc>
          <w:tcPr>
            <w:tcW w:w="25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kern w:val="0"/>
                <w:szCs w:val="21"/>
              </w:rPr>
            </w:pPr>
          </w:p>
        </w:tc>
        <w:tc>
          <w:tcPr>
            <w:tcW w:w="21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kern w:val="0"/>
                <w:szCs w:val="21"/>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kern w:val="0"/>
                <w:szCs w:val="21"/>
              </w:rPr>
            </w:pPr>
            <w:r>
              <w:rPr>
                <w:rFonts w:hint="eastAsia" w:ascii="宋体" w:hAnsi="宋体"/>
                <w:kern w:val="0"/>
                <w:szCs w:val="21"/>
              </w:rPr>
              <w:t>还课3</w:t>
            </w:r>
          </w:p>
        </w:tc>
        <w:tc>
          <w:tcPr>
            <w:tcW w:w="156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kern w:val="0"/>
                <w:szCs w:val="21"/>
              </w:rPr>
            </w:pPr>
            <w:r>
              <w:rPr>
                <w:rFonts w:hint="eastAsia" w:ascii="宋体" w:hAnsi="宋体"/>
                <w:kern w:val="0"/>
                <w:szCs w:val="21"/>
              </w:rPr>
              <w:t>20%</w:t>
            </w:r>
          </w:p>
        </w:tc>
      </w:tr>
      <w:tr>
        <w:tblPrEx>
          <w:tblCellMar>
            <w:top w:w="0" w:type="dxa"/>
            <w:left w:w="108" w:type="dxa"/>
            <w:bottom w:w="0" w:type="dxa"/>
            <w:right w:w="108" w:type="dxa"/>
          </w:tblCellMar>
        </w:tblPrEx>
        <w:trPr>
          <w:trHeight w:val="340" w:hRule="atLeast"/>
        </w:trPr>
        <w:tc>
          <w:tcPr>
            <w:tcW w:w="25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kern w:val="0"/>
                <w:szCs w:val="21"/>
              </w:rPr>
            </w:pPr>
          </w:p>
        </w:tc>
        <w:tc>
          <w:tcPr>
            <w:tcW w:w="21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kern w:val="0"/>
                <w:szCs w:val="21"/>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kern w:val="0"/>
                <w:szCs w:val="21"/>
              </w:rPr>
            </w:pPr>
            <w:r>
              <w:rPr>
                <w:rFonts w:hint="eastAsia" w:ascii="宋体" w:hAnsi="宋体"/>
                <w:kern w:val="0"/>
                <w:szCs w:val="21"/>
              </w:rPr>
              <w:t>还课4</w:t>
            </w:r>
          </w:p>
        </w:tc>
        <w:tc>
          <w:tcPr>
            <w:tcW w:w="156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kern w:val="0"/>
                <w:szCs w:val="21"/>
              </w:rPr>
            </w:pPr>
            <w:r>
              <w:rPr>
                <w:rFonts w:hint="eastAsia" w:ascii="宋体" w:hAnsi="宋体"/>
                <w:kern w:val="0"/>
                <w:szCs w:val="21"/>
              </w:rPr>
              <w:t>30%</w:t>
            </w:r>
          </w:p>
        </w:tc>
      </w:tr>
      <w:tr>
        <w:tblPrEx>
          <w:tblCellMar>
            <w:top w:w="0" w:type="dxa"/>
            <w:left w:w="108" w:type="dxa"/>
            <w:bottom w:w="0" w:type="dxa"/>
            <w:right w:w="108" w:type="dxa"/>
          </w:tblCellMar>
        </w:tblPrEx>
        <w:trPr>
          <w:trHeight w:val="340" w:hRule="atLeast"/>
        </w:trPr>
        <w:tc>
          <w:tcPr>
            <w:tcW w:w="2516" w:type="dxa"/>
            <w:vMerge w:val="restart"/>
            <w:tcBorders>
              <w:top w:val="single" w:color="auto" w:sz="4" w:space="0"/>
              <w:left w:val="single" w:color="auto" w:sz="8" w:space="0"/>
              <w:bottom w:val="single" w:color="000000" w:sz="8" w:space="0"/>
              <w:right w:val="single" w:color="auto" w:sz="8" w:space="0"/>
            </w:tcBorders>
            <w:shd w:val="clear" w:color="auto" w:fill="auto"/>
            <w:vAlign w:val="center"/>
          </w:tcPr>
          <w:p>
            <w:pPr>
              <w:rPr>
                <w:rFonts w:ascii="宋体" w:hAnsi="宋体"/>
                <w:kern w:val="0"/>
                <w:szCs w:val="21"/>
              </w:rPr>
            </w:pPr>
            <w:r>
              <w:rPr>
                <w:rFonts w:hint="eastAsia" w:ascii="宋体" w:hAnsi="宋体"/>
                <w:kern w:val="0"/>
                <w:szCs w:val="21"/>
              </w:rPr>
              <w:t>课程目标</w:t>
            </w:r>
            <w:r>
              <w:rPr>
                <w:rFonts w:ascii="宋体" w:hAnsi="宋体"/>
                <w:kern w:val="0"/>
                <w:szCs w:val="21"/>
              </w:rPr>
              <w:t>4</w:t>
            </w:r>
          </w:p>
        </w:tc>
        <w:tc>
          <w:tcPr>
            <w:tcW w:w="2126" w:type="dxa"/>
            <w:vMerge w:val="restart"/>
            <w:tcBorders>
              <w:top w:val="single" w:color="auto" w:sz="4" w:space="0"/>
              <w:left w:val="single" w:color="auto" w:sz="8" w:space="0"/>
              <w:bottom w:val="single" w:color="000000" w:sz="8" w:space="0"/>
              <w:right w:val="single" w:color="auto" w:sz="8" w:space="0"/>
            </w:tcBorders>
            <w:shd w:val="clear" w:color="auto" w:fill="auto"/>
            <w:vAlign w:val="center"/>
          </w:tcPr>
          <w:p>
            <w:pPr>
              <w:rPr>
                <w:rFonts w:ascii="宋体" w:hAnsi="宋体"/>
                <w:kern w:val="0"/>
                <w:szCs w:val="21"/>
              </w:rPr>
            </w:pPr>
            <w:r>
              <w:rPr>
                <w:rFonts w:hint="eastAsia" w:ascii="宋体" w:hAnsi="宋体"/>
                <w:kern w:val="0"/>
                <w:szCs w:val="21"/>
              </w:rPr>
              <w:t>20%</w:t>
            </w:r>
          </w:p>
        </w:tc>
        <w:tc>
          <w:tcPr>
            <w:tcW w:w="2268" w:type="dxa"/>
            <w:tcBorders>
              <w:top w:val="single" w:color="auto" w:sz="4" w:space="0"/>
              <w:left w:val="nil"/>
              <w:bottom w:val="single" w:color="auto" w:sz="8" w:space="0"/>
              <w:right w:val="single" w:color="auto" w:sz="8" w:space="0"/>
            </w:tcBorders>
            <w:shd w:val="clear" w:color="auto" w:fill="auto"/>
            <w:vAlign w:val="center"/>
          </w:tcPr>
          <w:p>
            <w:pPr>
              <w:rPr>
                <w:rFonts w:ascii="宋体" w:hAnsi="宋体"/>
                <w:kern w:val="0"/>
                <w:szCs w:val="21"/>
              </w:rPr>
            </w:pPr>
            <w:r>
              <w:rPr>
                <w:rFonts w:hint="eastAsia" w:ascii="宋体" w:hAnsi="宋体"/>
                <w:kern w:val="0"/>
                <w:szCs w:val="21"/>
              </w:rPr>
              <w:t>考试</w:t>
            </w:r>
          </w:p>
        </w:tc>
        <w:tc>
          <w:tcPr>
            <w:tcW w:w="1562" w:type="dxa"/>
            <w:tcBorders>
              <w:top w:val="single" w:color="auto" w:sz="4" w:space="0"/>
              <w:left w:val="nil"/>
              <w:bottom w:val="single" w:color="auto" w:sz="8" w:space="0"/>
              <w:right w:val="single" w:color="auto" w:sz="8" w:space="0"/>
            </w:tcBorders>
            <w:shd w:val="clear" w:color="auto" w:fill="auto"/>
            <w:vAlign w:val="center"/>
          </w:tcPr>
          <w:p>
            <w:pPr>
              <w:rPr>
                <w:rFonts w:ascii="宋体" w:hAnsi="宋体"/>
                <w:kern w:val="0"/>
                <w:szCs w:val="21"/>
              </w:rPr>
            </w:pPr>
            <w:r>
              <w:rPr>
                <w:rFonts w:hint="eastAsia" w:ascii="宋体" w:hAnsi="宋体"/>
                <w:kern w:val="0"/>
                <w:szCs w:val="21"/>
              </w:rPr>
              <w:t>20%</w:t>
            </w:r>
          </w:p>
        </w:tc>
      </w:tr>
      <w:tr>
        <w:tblPrEx>
          <w:tblCellMar>
            <w:top w:w="0" w:type="dxa"/>
            <w:left w:w="108" w:type="dxa"/>
            <w:bottom w:w="0" w:type="dxa"/>
            <w:right w:w="108" w:type="dxa"/>
          </w:tblCellMar>
        </w:tblPrEx>
        <w:trPr>
          <w:trHeight w:val="340" w:hRule="atLeast"/>
        </w:trPr>
        <w:tc>
          <w:tcPr>
            <w:tcW w:w="2516" w:type="dxa"/>
            <w:vMerge w:val="continue"/>
            <w:tcBorders>
              <w:top w:val="nil"/>
              <w:left w:val="single" w:color="auto" w:sz="8" w:space="0"/>
              <w:bottom w:val="single" w:color="000000" w:sz="8" w:space="0"/>
              <w:right w:val="single" w:color="auto" w:sz="8" w:space="0"/>
            </w:tcBorders>
            <w:shd w:val="clear" w:color="auto" w:fill="auto"/>
            <w:vAlign w:val="center"/>
          </w:tcPr>
          <w:p>
            <w:pPr>
              <w:rPr>
                <w:rFonts w:ascii="宋体" w:hAnsi="宋体"/>
                <w:kern w:val="0"/>
                <w:szCs w:val="21"/>
              </w:rPr>
            </w:pPr>
          </w:p>
        </w:tc>
        <w:tc>
          <w:tcPr>
            <w:tcW w:w="2126" w:type="dxa"/>
            <w:vMerge w:val="continue"/>
            <w:tcBorders>
              <w:top w:val="nil"/>
              <w:left w:val="single" w:color="auto" w:sz="8" w:space="0"/>
              <w:bottom w:val="single" w:color="000000" w:sz="8" w:space="0"/>
              <w:right w:val="single" w:color="auto" w:sz="8" w:space="0"/>
            </w:tcBorders>
            <w:shd w:val="clear" w:color="auto" w:fill="auto"/>
            <w:vAlign w:val="center"/>
          </w:tcPr>
          <w:p>
            <w:pPr>
              <w:rPr>
                <w:rFonts w:ascii="宋体" w:hAnsi="宋体"/>
                <w:kern w:val="0"/>
                <w:szCs w:val="21"/>
              </w:rPr>
            </w:pPr>
          </w:p>
        </w:tc>
        <w:tc>
          <w:tcPr>
            <w:tcW w:w="2268" w:type="dxa"/>
            <w:tcBorders>
              <w:top w:val="nil"/>
              <w:left w:val="nil"/>
              <w:bottom w:val="single" w:color="auto" w:sz="8" w:space="0"/>
              <w:right w:val="single" w:color="auto" w:sz="8" w:space="0"/>
            </w:tcBorders>
            <w:shd w:val="clear" w:color="auto" w:fill="auto"/>
            <w:vAlign w:val="center"/>
          </w:tcPr>
          <w:p>
            <w:pPr>
              <w:rPr>
                <w:rFonts w:ascii="宋体" w:hAnsi="宋体"/>
                <w:kern w:val="0"/>
                <w:szCs w:val="21"/>
              </w:rPr>
            </w:pPr>
            <w:r>
              <w:rPr>
                <w:rFonts w:hint="eastAsia" w:ascii="宋体" w:hAnsi="宋体"/>
                <w:kern w:val="0"/>
                <w:szCs w:val="21"/>
              </w:rPr>
              <w:t>还课5</w:t>
            </w:r>
          </w:p>
        </w:tc>
        <w:tc>
          <w:tcPr>
            <w:tcW w:w="1562" w:type="dxa"/>
            <w:tcBorders>
              <w:top w:val="nil"/>
              <w:left w:val="nil"/>
              <w:bottom w:val="single" w:color="auto" w:sz="8" w:space="0"/>
              <w:right w:val="single" w:color="auto" w:sz="8" w:space="0"/>
            </w:tcBorders>
            <w:shd w:val="clear" w:color="auto" w:fill="auto"/>
            <w:vAlign w:val="center"/>
          </w:tcPr>
          <w:p>
            <w:pPr>
              <w:rPr>
                <w:rFonts w:ascii="宋体" w:hAnsi="宋体"/>
                <w:kern w:val="0"/>
                <w:szCs w:val="21"/>
              </w:rPr>
            </w:pPr>
            <w:r>
              <w:rPr>
                <w:rFonts w:hint="eastAsia" w:ascii="宋体" w:hAnsi="宋体"/>
                <w:kern w:val="0"/>
                <w:szCs w:val="21"/>
              </w:rPr>
              <w:t>30%</w:t>
            </w:r>
            <w:r>
              <w:rPr>
                <w:rFonts w:ascii="宋体" w:hAnsi="宋体"/>
                <w:kern w:val="0"/>
                <w:szCs w:val="21"/>
              </w:rPr>
              <w:t xml:space="preserve"> </w:t>
            </w:r>
          </w:p>
        </w:tc>
      </w:tr>
      <w:tr>
        <w:tblPrEx>
          <w:tblCellMar>
            <w:top w:w="0" w:type="dxa"/>
            <w:left w:w="108" w:type="dxa"/>
            <w:bottom w:w="0" w:type="dxa"/>
            <w:right w:w="108" w:type="dxa"/>
          </w:tblCellMar>
        </w:tblPrEx>
        <w:trPr>
          <w:trHeight w:val="340" w:hRule="atLeast"/>
        </w:trPr>
        <w:tc>
          <w:tcPr>
            <w:tcW w:w="2516" w:type="dxa"/>
            <w:vMerge w:val="continue"/>
            <w:tcBorders>
              <w:top w:val="nil"/>
              <w:left w:val="single" w:color="auto" w:sz="8" w:space="0"/>
              <w:bottom w:val="single" w:color="auto" w:sz="4" w:space="0"/>
              <w:right w:val="single" w:color="auto" w:sz="8" w:space="0"/>
            </w:tcBorders>
            <w:shd w:val="clear" w:color="auto" w:fill="auto"/>
            <w:vAlign w:val="center"/>
          </w:tcPr>
          <w:p>
            <w:pPr>
              <w:rPr>
                <w:rFonts w:ascii="宋体" w:hAnsi="宋体"/>
                <w:kern w:val="0"/>
                <w:szCs w:val="21"/>
              </w:rPr>
            </w:pPr>
          </w:p>
        </w:tc>
        <w:tc>
          <w:tcPr>
            <w:tcW w:w="2126" w:type="dxa"/>
            <w:vMerge w:val="continue"/>
            <w:tcBorders>
              <w:top w:val="nil"/>
              <w:left w:val="single" w:color="auto" w:sz="8" w:space="0"/>
              <w:bottom w:val="single" w:color="auto" w:sz="4" w:space="0"/>
              <w:right w:val="single" w:color="auto" w:sz="8" w:space="0"/>
            </w:tcBorders>
            <w:shd w:val="clear" w:color="auto" w:fill="auto"/>
            <w:vAlign w:val="center"/>
          </w:tcPr>
          <w:p>
            <w:pPr>
              <w:rPr>
                <w:rFonts w:ascii="宋体" w:hAnsi="宋体"/>
                <w:kern w:val="0"/>
                <w:szCs w:val="21"/>
              </w:rPr>
            </w:pPr>
          </w:p>
        </w:tc>
        <w:tc>
          <w:tcPr>
            <w:tcW w:w="2268" w:type="dxa"/>
            <w:tcBorders>
              <w:top w:val="nil"/>
              <w:left w:val="nil"/>
              <w:bottom w:val="single" w:color="auto" w:sz="4" w:space="0"/>
              <w:right w:val="single" w:color="auto" w:sz="8" w:space="0"/>
            </w:tcBorders>
            <w:shd w:val="clear" w:color="auto" w:fill="auto"/>
            <w:vAlign w:val="center"/>
          </w:tcPr>
          <w:p>
            <w:pPr>
              <w:rPr>
                <w:rFonts w:ascii="宋体" w:hAnsi="宋体"/>
                <w:kern w:val="0"/>
                <w:szCs w:val="21"/>
              </w:rPr>
            </w:pPr>
            <w:r>
              <w:rPr>
                <w:rFonts w:hint="eastAsia" w:ascii="宋体" w:hAnsi="宋体"/>
                <w:kern w:val="0"/>
                <w:szCs w:val="21"/>
              </w:rPr>
              <w:t>课内实践</w:t>
            </w:r>
          </w:p>
        </w:tc>
        <w:tc>
          <w:tcPr>
            <w:tcW w:w="1562" w:type="dxa"/>
            <w:tcBorders>
              <w:top w:val="nil"/>
              <w:left w:val="nil"/>
              <w:bottom w:val="single" w:color="auto" w:sz="4" w:space="0"/>
              <w:right w:val="single" w:color="auto" w:sz="8" w:space="0"/>
            </w:tcBorders>
            <w:shd w:val="clear" w:color="auto" w:fill="auto"/>
            <w:vAlign w:val="center"/>
          </w:tcPr>
          <w:p>
            <w:pPr>
              <w:rPr>
                <w:rFonts w:ascii="宋体" w:hAnsi="宋体"/>
                <w:kern w:val="0"/>
                <w:szCs w:val="21"/>
              </w:rPr>
            </w:pPr>
            <w:r>
              <w:rPr>
                <w:rFonts w:hint="eastAsia" w:ascii="宋体" w:hAnsi="宋体"/>
                <w:kern w:val="0"/>
                <w:szCs w:val="21"/>
              </w:rPr>
              <w:t>50%</w:t>
            </w:r>
            <w:r>
              <w:rPr>
                <w:rFonts w:ascii="宋体" w:hAnsi="宋体"/>
                <w:kern w:val="0"/>
                <w:szCs w:val="21"/>
              </w:rPr>
              <w:t xml:space="preserve"> </w:t>
            </w:r>
          </w:p>
        </w:tc>
      </w:tr>
      <w:tr>
        <w:tblPrEx>
          <w:tblCellMar>
            <w:top w:w="0" w:type="dxa"/>
            <w:left w:w="108" w:type="dxa"/>
            <w:bottom w:w="0" w:type="dxa"/>
            <w:right w:w="108" w:type="dxa"/>
          </w:tblCellMar>
        </w:tblPrEx>
        <w:trPr>
          <w:trHeight w:val="549" w:hRule="atLeast"/>
        </w:trPr>
        <w:tc>
          <w:tcPr>
            <w:tcW w:w="25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kern w:val="0"/>
                <w:szCs w:val="21"/>
              </w:rPr>
            </w:pPr>
            <w:r>
              <w:rPr>
                <w:rFonts w:hint="eastAsia" w:ascii="宋体" w:hAnsi="宋体"/>
                <w:kern w:val="0"/>
                <w:szCs w:val="21"/>
              </w:rPr>
              <w:t>课程目标权重合计</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kern w:val="0"/>
                <w:szCs w:val="21"/>
              </w:rPr>
            </w:pPr>
            <w:r>
              <w:rPr>
                <w:rFonts w:hint="eastAsia" w:ascii="宋体" w:hAnsi="宋体"/>
                <w:kern w:val="0"/>
                <w:szCs w:val="21"/>
              </w:rPr>
              <w:t>100%</w:t>
            </w:r>
          </w:p>
        </w:tc>
        <w:tc>
          <w:tcPr>
            <w:tcW w:w="38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kern w:val="0"/>
                <w:szCs w:val="21"/>
              </w:rPr>
            </w:pPr>
          </w:p>
        </w:tc>
      </w:tr>
    </w:tbl>
    <w:p>
      <w:pPr>
        <w:rPr>
          <w:rFonts w:ascii="宋体" w:hAnsi="宋体"/>
          <w:color w:val="FF0000"/>
          <w:sz w:val="24"/>
          <w:szCs w:val="22"/>
        </w:rPr>
      </w:pPr>
    </w:p>
    <w:p>
      <w:pPr>
        <w:rPr>
          <w:rFonts w:ascii="宋体" w:hAnsi="宋体"/>
          <w:sz w:val="24"/>
          <w:szCs w:val="22"/>
        </w:rPr>
      </w:pPr>
      <w:r>
        <w:rPr>
          <w:rFonts w:hint="eastAsia" w:ascii="宋体" w:hAnsi="宋体"/>
          <w:sz w:val="24"/>
          <w:szCs w:val="22"/>
        </w:rPr>
        <w:t>（四）</w:t>
      </w:r>
      <w:r>
        <w:rPr>
          <w:rFonts w:ascii="宋体" w:hAnsi="宋体"/>
          <w:sz w:val="24"/>
          <w:szCs w:val="22"/>
        </w:rPr>
        <w:t>课程目标达成度计算方法</w:t>
      </w:r>
    </w:p>
    <w:p>
      <w:pPr>
        <w:rPr>
          <w:rFonts w:ascii="宋体" w:hAnsi="宋体"/>
          <w:sz w:val="24"/>
          <w:szCs w:val="22"/>
        </w:rPr>
      </w:pPr>
      <w:r>
        <w:rPr>
          <w:rFonts w:ascii="宋体" w:hAnsi="宋体"/>
          <w:sz w:val="24"/>
          <w:szCs w:val="22"/>
        </w:rPr>
        <w:t>所有课程目标均</w:t>
      </w:r>
      <w:r>
        <w:rPr>
          <w:rFonts w:hint="eastAsia" w:ascii="宋体" w:hAnsi="宋体"/>
          <w:sz w:val="24"/>
          <w:szCs w:val="22"/>
        </w:rPr>
        <w:t>需</w:t>
      </w:r>
      <w:r>
        <w:rPr>
          <w:rFonts w:ascii="宋体" w:hAnsi="宋体"/>
          <w:sz w:val="24"/>
          <w:szCs w:val="22"/>
        </w:rPr>
        <w:t>大于等于0.6，否则总评成绩不及格，需要补考或重</w:t>
      </w:r>
      <w:r>
        <w:rPr>
          <w:rFonts w:hint="eastAsia" w:ascii="宋体" w:hAnsi="宋体"/>
          <w:sz w:val="24"/>
          <w:szCs w:val="22"/>
        </w:rPr>
        <w:t>修。</w:t>
      </w:r>
      <w:r>
        <w:rPr>
          <w:rFonts w:ascii="宋体" w:hAnsi="宋体"/>
          <w:sz w:val="24"/>
          <w:szCs w:val="22"/>
        </w:rPr>
        <w:t>每</w:t>
      </w:r>
      <w:r>
        <w:rPr>
          <w:rFonts w:hint="eastAsia" w:ascii="宋体" w:hAnsi="宋体"/>
          <w:sz w:val="24"/>
          <w:szCs w:val="22"/>
        </w:rPr>
        <w:t>门</w:t>
      </w:r>
      <w:r>
        <w:rPr>
          <w:rFonts w:ascii="宋体" w:hAnsi="宋体"/>
          <w:sz w:val="24"/>
          <w:szCs w:val="22"/>
        </w:rPr>
        <w:t>课程目标</w:t>
      </w:r>
      <w:r>
        <w:rPr>
          <w:rFonts w:hint="eastAsia" w:ascii="宋体" w:hAnsi="宋体"/>
          <w:sz w:val="24"/>
          <w:szCs w:val="22"/>
        </w:rPr>
        <w:t>总体</w:t>
      </w:r>
      <w:r>
        <w:rPr>
          <w:rFonts w:ascii="宋体" w:hAnsi="宋体"/>
          <w:sz w:val="24"/>
          <w:szCs w:val="22"/>
        </w:rPr>
        <w:t>达成度计算方法如下：</w:t>
      </w:r>
    </w:p>
    <w:p>
      <w:pPr>
        <w:rPr>
          <w:rFonts w:ascii="宋体" w:hAnsi="宋体"/>
          <w:b/>
          <w:sz w:val="28"/>
          <w:szCs w:val="28"/>
        </w:rPr>
      </w:pPr>
      <w:r>
        <w:rPr>
          <w:rFonts w:ascii="宋体" w:hAnsi="宋体"/>
          <w:sz w:val="24"/>
          <w:szCs w:val="22"/>
        </w:rPr>
        <w:drawing>
          <wp:inline distT="0" distB="0" distL="0" distR="0">
            <wp:extent cx="5764530" cy="367665"/>
            <wp:effectExtent l="0" t="0" r="127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764530" cy="367665"/>
                    </a:xfrm>
                    <a:prstGeom prst="rect">
                      <a:avLst/>
                    </a:prstGeom>
                    <a:noFill/>
                    <a:ln>
                      <a:noFill/>
                    </a:ln>
                  </pic:spPr>
                </pic:pic>
              </a:graphicData>
            </a:graphic>
          </wp:inline>
        </w:drawing>
      </w:r>
    </w:p>
    <w:p>
      <w:pPr>
        <w:rPr>
          <w:rFonts w:ascii="宋体" w:hAnsi="宋体"/>
          <w:b/>
          <w:sz w:val="28"/>
          <w:szCs w:val="28"/>
        </w:rPr>
      </w:pPr>
      <w:r>
        <w:rPr>
          <w:rFonts w:hint="eastAsia" w:ascii="宋体" w:hAnsi="宋体"/>
          <w:b/>
          <w:sz w:val="28"/>
          <w:szCs w:val="28"/>
        </w:rPr>
        <w:t>七</w:t>
      </w:r>
      <w:r>
        <w:rPr>
          <w:rFonts w:ascii="宋体" w:hAnsi="宋体"/>
          <w:b/>
          <w:sz w:val="28"/>
          <w:szCs w:val="28"/>
        </w:rPr>
        <w:t>、</w:t>
      </w:r>
      <w:r>
        <w:rPr>
          <w:rFonts w:hint="eastAsia" w:ascii="宋体" w:hAnsi="宋体"/>
          <w:b/>
          <w:sz w:val="28"/>
          <w:szCs w:val="28"/>
        </w:rPr>
        <w:t>有关说明</w:t>
      </w:r>
    </w:p>
    <w:p>
      <w:pPr>
        <w:rPr>
          <w:rFonts w:ascii="宋体" w:hAnsi="宋体"/>
          <w:b/>
          <w:sz w:val="24"/>
          <w:szCs w:val="22"/>
        </w:rPr>
      </w:pPr>
      <w:bookmarkStart w:id="172" w:name="_Toc29048352"/>
      <w:bookmarkStart w:id="173" w:name="_Toc29046092"/>
      <w:bookmarkStart w:id="174" w:name="_Toc29051179"/>
      <w:r>
        <w:rPr>
          <w:rFonts w:hint="eastAsia" w:ascii="宋体" w:hAnsi="宋体"/>
          <w:b/>
          <w:sz w:val="24"/>
          <w:szCs w:val="22"/>
        </w:rPr>
        <w:t>（一）持续改进</w:t>
      </w:r>
      <w:bookmarkEnd w:id="172"/>
      <w:bookmarkEnd w:id="173"/>
      <w:bookmarkEnd w:id="174"/>
    </w:p>
    <w:p>
      <w:pPr>
        <w:rPr>
          <w:rFonts w:ascii="宋体" w:hAnsi="宋体"/>
          <w:sz w:val="24"/>
          <w:szCs w:val="22"/>
        </w:rPr>
      </w:pPr>
      <w:r>
        <w:rPr>
          <w:rFonts w:ascii="宋体" w:hAnsi="宋体"/>
          <w:sz w:val="24"/>
          <w:szCs w:val="22"/>
        </w:rPr>
        <w:t>本课程根据学生</w:t>
      </w:r>
      <w:r>
        <w:rPr>
          <w:rFonts w:hint="eastAsia" w:ascii="宋体" w:hAnsi="宋体"/>
          <w:sz w:val="24"/>
          <w:szCs w:val="22"/>
        </w:rPr>
        <w:t>还课</w:t>
      </w:r>
      <w:r>
        <w:rPr>
          <w:rFonts w:ascii="宋体" w:hAnsi="宋体"/>
          <w:sz w:val="24"/>
          <w:szCs w:val="22"/>
        </w:rPr>
        <w:t>、课堂讨论、模拟</w:t>
      </w:r>
      <w:r>
        <w:rPr>
          <w:rFonts w:hint="eastAsia" w:ascii="宋体" w:hAnsi="宋体"/>
          <w:sz w:val="24"/>
          <w:szCs w:val="22"/>
        </w:rPr>
        <w:t>考试</w:t>
      </w:r>
      <w:r>
        <w:rPr>
          <w:rFonts w:ascii="宋体" w:hAnsi="宋体"/>
          <w:sz w:val="24"/>
          <w:szCs w:val="22"/>
        </w:rPr>
        <w:t>、平时考核情况和学生、教学督导等</w:t>
      </w:r>
      <w:r>
        <w:rPr>
          <w:rFonts w:hint="eastAsia" w:ascii="宋体" w:hAnsi="宋体"/>
          <w:sz w:val="24"/>
          <w:szCs w:val="22"/>
        </w:rPr>
        <w:t>的</w:t>
      </w:r>
      <w:r>
        <w:rPr>
          <w:rFonts w:ascii="宋体" w:hAnsi="宋体"/>
          <w:sz w:val="24"/>
          <w:szCs w:val="22"/>
        </w:rPr>
        <w:t>反馈，及时对教学中</w:t>
      </w:r>
      <w:r>
        <w:rPr>
          <w:rFonts w:hint="eastAsia" w:ascii="宋体" w:hAnsi="宋体"/>
          <w:sz w:val="24"/>
          <w:szCs w:val="22"/>
        </w:rPr>
        <w:t>的</w:t>
      </w:r>
      <w:r>
        <w:rPr>
          <w:rFonts w:ascii="宋体" w:hAnsi="宋体"/>
          <w:sz w:val="24"/>
          <w:szCs w:val="22"/>
        </w:rPr>
        <w:t>不足之处进行改进，并在下一轮课程教学中</w:t>
      </w:r>
      <w:r>
        <w:rPr>
          <w:rFonts w:hint="eastAsia" w:ascii="宋体" w:hAnsi="宋体"/>
          <w:sz w:val="24"/>
          <w:szCs w:val="22"/>
        </w:rPr>
        <w:t>整改完善</w:t>
      </w:r>
      <w:r>
        <w:rPr>
          <w:rFonts w:ascii="宋体" w:hAnsi="宋体"/>
          <w:sz w:val="24"/>
          <w:szCs w:val="22"/>
        </w:rPr>
        <w:t>，确保相应毕业要求指标点达成。</w:t>
      </w:r>
    </w:p>
    <w:p>
      <w:pPr>
        <w:rPr>
          <w:rFonts w:ascii="宋体" w:hAnsi="宋体"/>
          <w:b/>
          <w:sz w:val="24"/>
          <w:szCs w:val="22"/>
        </w:rPr>
      </w:pPr>
      <w:bookmarkStart w:id="175" w:name="_Toc29051180"/>
      <w:bookmarkStart w:id="176" w:name="_Toc29046093"/>
      <w:bookmarkStart w:id="177" w:name="_Toc29048353"/>
      <w:r>
        <w:rPr>
          <w:rFonts w:hint="eastAsia" w:ascii="宋体" w:hAnsi="宋体"/>
          <w:b/>
          <w:sz w:val="24"/>
          <w:szCs w:val="22"/>
        </w:rPr>
        <w:t>（二）</w:t>
      </w:r>
      <w:r>
        <w:rPr>
          <w:rFonts w:ascii="宋体" w:hAnsi="宋体"/>
          <w:b/>
          <w:sz w:val="24"/>
          <w:szCs w:val="22"/>
        </w:rPr>
        <w:t>参考书目及学习资料</w:t>
      </w:r>
      <w:bookmarkEnd w:id="175"/>
      <w:bookmarkEnd w:id="176"/>
      <w:bookmarkEnd w:id="177"/>
    </w:p>
    <w:p>
      <w:pPr>
        <w:rPr>
          <w:rFonts w:ascii="宋体" w:hAnsi="宋体"/>
          <w:sz w:val="24"/>
          <w:szCs w:val="22"/>
        </w:rPr>
      </w:pPr>
      <w:r>
        <w:rPr>
          <w:rFonts w:hint="eastAsia" w:ascii="宋体" w:hAnsi="宋体"/>
          <w:sz w:val="24"/>
          <w:szCs w:val="22"/>
        </w:rPr>
        <w:t>1．教材</w:t>
      </w:r>
    </w:p>
    <w:p>
      <w:pPr>
        <w:rPr>
          <w:rFonts w:ascii="宋体" w:hAnsi="宋体"/>
          <w:color w:val="000000"/>
          <w:sz w:val="24"/>
          <w:szCs w:val="22"/>
        </w:rPr>
      </w:pPr>
      <w:r>
        <w:rPr>
          <w:rFonts w:hint="eastAsia" w:ascii="宋体" w:hAnsi="宋体"/>
          <w:color w:val="000000"/>
          <w:sz w:val="24"/>
          <w:szCs w:val="22"/>
        </w:rPr>
        <w:t>叶波</w:t>
      </w:r>
      <w:r>
        <w:rPr>
          <w:rFonts w:ascii="宋体" w:hAnsi="宋体"/>
          <w:color w:val="000000"/>
          <w:sz w:val="24"/>
          <w:szCs w:val="22"/>
        </w:rPr>
        <w:t>，</w:t>
      </w:r>
      <w:r>
        <w:rPr>
          <w:rFonts w:hint="eastAsia" w:ascii="宋体" w:hAnsi="宋体"/>
          <w:color w:val="000000"/>
          <w:sz w:val="24"/>
          <w:szCs w:val="22"/>
        </w:rPr>
        <w:t>郑隽逸，柳飞.</w:t>
      </w:r>
      <w:r>
        <w:rPr>
          <w:rFonts w:hint="eastAsia"/>
          <w:sz w:val="24"/>
        </w:rPr>
        <w:t xml:space="preserve"> 钢琴弹唱综合实用教程</w:t>
      </w:r>
      <w:r>
        <w:rPr>
          <w:rFonts w:hint="eastAsia" w:ascii="宋体" w:hAnsi="宋体"/>
          <w:color w:val="000000"/>
          <w:sz w:val="24"/>
          <w:szCs w:val="22"/>
        </w:rPr>
        <w:t>.南京：南京师范大学出版社.2014.</w:t>
      </w:r>
    </w:p>
    <w:p>
      <w:pPr>
        <w:rPr>
          <w:rFonts w:ascii="宋体" w:hAnsi="宋体"/>
          <w:sz w:val="24"/>
          <w:szCs w:val="22"/>
        </w:rPr>
      </w:pPr>
      <w:bookmarkStart w:id="178" w:name="_Toc29046094"/>
      <w:bookmarkStart w:id="179" w:name="_Toc29048354"/>
      <w:bookmarkStart w:id="180" w:name="_Toc29051181"/>
      <w:r>
        <w:rPr>
          <w:rFonts w:hint="eastAsia" w:ascii="宋体" w:hAnsi="宋体"/>
          <w:sz w:val="24"/>
          <w:szCs w:val="22"/>
        </w:rPr>
        <w:t>2．教学参考书</w:t>
      </w:r>
      <w:bookmarkEnd w:id="178"/>
      <w:bookmarkEnd w:id="179"/>
      <w:bookmarkEnd w:id="180"/>
    </w:p>
    <w:p>
      <w:pPr>
        <w:rPr>
          <w:rFonts w:ascii="宋体" w:hAnsi="宋体"/>
          <w:color w:val="000000"/>
          <w:sz w:val="24"/>
          <w:szCs w:val="22"/>
        </w:rPr>
      </w:pPr>
      <w:r>
        <w:rPr>
          <w:rFonts w:hint="eastAsia" w:ascii="宋体" w:hAnsi="宋体"/>
          <w:color w:val="000000"/>
          <w:sz w:val="24"/>
          <w:szCs w:val="22"/>
        </w:rPr>
        <w:t>郑隽逸.幼儿歌曲弹唱教程.长沙：湖南师范大学出版社.2018.</w:t>
      </w:r>
    </w:p>
    <w:p>
      <w:pPr>
        <w:rPr>
          <w:rFonts w:ascii="宋体" w:hAnsi="宋体"/>
          <w:color w:val="000000"/>
          <w:sz w:val="24"/>
          <w:szCs w:val="22"/>
        </w:rPr>
      </w:pPr>
      <w:r>
        <w:rPr>
          <w:rFonts w:hint="eastAsia" w:ascii="宋体" w:hAnsi="宋体"/>
          <w:color w:val="000000"/>
          <w:sz w:val="24"/>
          <w:szCs w:val="22"/>
        </w:rPr>
        <w:t>冯德钢.歌曲弹唱集.南京：江苏凤凰少年儿童出版社.2019.</w:t>
      </w:r>
    </w:p>
    <w:p>
      <w:pPr>
        <w:rPr>
          <w:rFonts w:ascii="宋体" w:hAnsi="宋体"/>
          <w:color w:val="000000"/>
          <w:sz w:val="24"/>
          <w:szCs w:val="22"/>
        </w:rPr>
      </w:pPr>
      <w:r>
        <w:rPr>
          <w:rFonts w:hint="eastAsia" w:ascii="宋体" w:hAnsi="宋体"/>
          <w:color w:val="000000"/>
          <w:sz w:val="24"/>
          <w:szCs w:val="22"/>
        </w:rPr>
        <w:t>冯德钢.钢琴即兴伴奏新编.南京：南京师范大学出版社，2008.</w:t>
      </w:r>
    </w:p>
    <w:p>
      <w:pPr>
        <w:rPr>
          <w:sz w:val="24"/>
        </w:rPr>
      </w:pPr>
      <w:r>
        <w:rPr>
          <w:rFonts w:hint="eastAsia" w:ascii="宋体" w:hAnsi="宋体"/>
          <w:color w:val="000000"/>
          <w:sz w:val="24"/>
          <w:szCs w:val="22"/>
        </w:rPr>
        <w:t>刘聪，韩冬.钢琴即兴伴奏教程.北京：人民音乐出版社，2007.</w:t>
      </w:r>
    </w:p>
    <w:p>
      <w:pPr>
        <w:ind w:right="1440"/>
        <w:jc w:val="right"/>
        <w:rPr>
          <w:sz w:val="24"/>
        </w:rPr>
      </w:pPr>
    </w:p>
    <w:p>
      <w:pPr>
        <w:ind w:right="1440"/>
        <w:jc w:val="right"/>
        <w:rPr>
          <w:sz w:val="24"/>
        </w:rPr>
      </w:pPr>
    </w:p>
    <w:p>
      <w:pPr>
        <w:ind w:right="1440" w:firstLine="5280" w:firstLineChars="2200"/>
        <w:jc w:val="left"/>
        <w:rPr>
          <w:sz w:val="24"/>
        </w:rPr>
      </w:pPr>
      <w:r>
        <w:rPr>
          <w:rFonts w:hint="eastAsia"/>
          <w:sz w:val="24"/>
        </w:rPr>
        <w:t>执笔人：郑隽逸</w:t>
      </w:r>
      <w:r>
        <w:rPr>
          <w:sz w:val="24"/>
        </w:rPr>
        <w:t xml:space="preserve"> </w:t>
      </w:r>
    </w:p>
    <w:p>
      <w:pPr>
        <w:ind w:right="1440" w:firstLine="5280" w:firstLineChars="2200"/>
        <w:jc w:val="left"/>
        <w:rPr>
          <w:rFonts w:hint="eastAsia" w:eastAsiaTheme="minorEastAsia"/>
          <w:sz w:val="24"/>
          <w:lang w:eastAsia="zh-CN"/>
        </w:rPr>
      </w:pPr>
      <w:r>
        <w:rPr>
          <w:rFonts w:hint="eastAsia"/>
          <w:sz w:val="24"/>
        </w:rPr>
        <w:t>审定人：</w:t>
      </w:r>
      <w:r>
        <w:rPr>
          <w:rFonts w:hint="eastAsia"/>
          <w:sz w:val="24"/>
          <w:lang w:val="en-US" w:eastAsia="zh-CN"/>
        </w:rPr>
        <w:t>徐忆巍</w:t>
      </w:r>
    </w:p>
    <w:p>
      <w:pPr>
        <w:ind w:right="960"/>
        <w:jc w:val="left"/>
        <w:rPr>
          <w:rFonts w:hint="eastAsia" w:eastAsiaTheme="minorEastAsia"/>
          <w:sz w:val="24"/>
          <w:lang w:eastAsia="zh-CN"/>
        </w:rPr>
      </w:pPr>
      <w:r>
        <w:rPr>
          <w:rFonts w:hint="eastAsia"/>
          <w:sz w:val="24"/>
        </w:rPr>
        <w:t xml:space="preserve">                                            批准人：</w:t>
      </w:r>
      <w:r>
        <w:rPr>
          <w:rFonts w:hint="eastAsia"/>
          <w:sz w:val="24"/>
          <w:lang w:val="en-US" w:eastAsia="zh-CN"/>
        </w:rPr>
        <w:t>张志欣</w:t>
      </w:r>
    </w:p>
    <w:p>
      <w:pPr>
        <w:autoSpaceDE w:val="0"/>
        <w:autoSpaceDN w:val="0"/>
        <w:adjustRightInd w:val="0"/>
        <w:spacing w:line="360" w:lineRule="auto"/>
        <w:ind w:firstLine="5280" w:firstLineChars="2200"/>
        <w:jc w:val="left"/>
        <w:rPr>
          <w:rFonts w:ascii="宋体" w:hAnsi="宋体"/>
          <w:szCs w:val="21"/>
        </w:rPr>
      </w:pPr>
      <w:r>
        <w:rPr>
          <w:rFonts w:hint="eastAsia"/>
          <w:sz w:val="24"/>
        </w:rPr>
        <w:t>批准时间：202</w:t>
      </w:r>
      <w:r>
        <w:rPr>
          <w:rFonts w:hint="eastAsia"/>
          <w:sz w:val="24"/>
          <w:lang w:val="en-US" w:eastAsia="zh-CN"/>
        </w:rPr>
        <w:t>3</w:t>
      </w:r>
      <w:r>
        <w:rPr>
          <w:rFonts w:hint="eastAsia"/>
          <w:sz w:val="24"/>
        </w:rPr>
        <w:t>年9月18日</w:t>
      </w:r>
    </w:p>
    <w:p>
      <w:pPr>
        <w:pStyle w:val="43"/>
        <w:ind w:firstLine="0" w:firstLineChars="0"/>
        <w:jc w:val="center"/>
        <w:outlineLvl w:val="0"/>
        <w:rPr>
          <w:b/>
          <w:sz w:val="32"/>
          <w:szCs w:val="32"/>
        </w:rPr>
      </w:pPr>
      <w:bookmarkStart w:id="181" w:name="_Toc88518197"/>
      <w:r>
        <w:rPr>
          <w:rFonts w:hint="eastAsia"/>
          <w:b/>
          <w:sz w:val="32"/>
          <w:szCs w:val="32"/>
        </w:rPr>
        <w:t>钢琴即兴伴奏Ⅱ课程教学大纲</w:t>
      </w:r>
      <w:bookmarkEnd w:id="181"/>
    </w:p>
    <w:p>
      <w:pPr>
        <w:rPr>
          <w:rFonts w:eastAsia="黑体"/>
          <w:bCs/>
          <w:sz w:val="44"/>
        </w:rPr>
      </w:pPr>
      <w:r>
        <w:rPr>
          <w:rFonts w:hint="eastAsia"/>
          <w:bCs/>
          <w:sz w:val="24"/>
        </w:rPr>
        <w:t xml:space="preserve">（总学时数：48，学分数：3） </w:t>
      </w:r>
    </w:p>
    <w:p>
      <w:pPr>
        <w:rPr>
          <w:rFonts w:eastAsia="黑体"/>
          <w:bCs/>
          <w:sz w:val="28"/>
          <w:szCs w:val="28"/>
        </w:rPr>
      </w:pPr>
      <w:r>
        <w:rPr>
          <w:rFonts w:hint="eastAsia" w:eastAsia="黑体"/>
          <w:bCs/>
          <w:sz w:val="28"/>
          <w:szCs w:val="28"/>
        </w:rPr>
        <w:t>一、课程概况：</w:t>
      </w:r>
    </w:p>
    <w:p>
      <w:pPr>
        <w:rPr>
          <w:sz w:val="24"/>
        </w:rPr>
      </w:pPr>
      <w:r>
        <w:rPr>
          <w:rFonts w:hint="eastAsia" w:ascii="宋体" w:hAnsi="宋体"/>
          <w:b/>
          <w:bCs/>
          <w:kern w:val="0"/>
          <w:sz w:val="24"/>
        </w:rPr>
        <w:t>课程代码：</w:t>
      </w:r>
      <w:r>
        <w:rPr>
          <w:rFonts w:hint="eastAsia"/>
          <w:sz w:val="24"/>
        </w:rPr>
        <w:t>2403028</w:t>
      </w:r>
    </w:p>
    <w:p>
      <w:pPr>
        <w:rPr>
          <w:sz w:val="24"/>
        </w:rPr>
      </w:pPr>
      <w:r>
        <w:rPr>
          <w:rFonts w:hint="eastAsia" w:ascii="宋体" w:hAnsi="宋体"/>
          <w:b/>
          <w:bCs/>
          <w:kern w:val="0"/>
          <w:sz w:val="24"/>
        </w:rPr>
        <w:t>学分：</w:t>
      </w:r>
      <w:r>
        <w:rPr>
          <w:rFonts w:hint="eastAsia"/>
          <w:sz w:val="24"/>
        </w:rPr>
        <w:t>3</w:t>
      </w:r>
    </w:p>
    <w:p>
      <w:pPr>
        <w:rPr>
          <w:rFonts w:eastAsia="黑体"/>
          <w:bCs/>
          <w:sz w:val="28"/>
          <w:szCs w:val="28"/>
        </w:rPr>
      </w:pPr>
      <w:r>
        <w:rPr>
          <w:rFonts w:hint="eastAsia" w:ascii="宋体" w:hAnsi="宋体"/>
          <w:b/>
          <w:bCs/>
          <w:kern w:val="0"/>
          <w:sz w:val="24"/>
        </w:rPr>
        <w:t>学时：</w:t>
      </w:r>
      <w:r>
        <w:rPr>
          <w:rFonts w:hint="eastAsia"/>
          <w:sz w:val="24"/>
        </w:rPr>
        <w:t>48（其中：讲授学时24，实践学时24）</w:t>
      </w:r>
    </w:p>
    <w:p>
      <w:pPr>
        <w:rPr>
          <w:sz w:val="24"/>
        </w:rPr>
      </w:pPr>
      <w:r>
        <w:rPr>
          <w:rFonts w:hint="eastAsia" w:ascii="宋体" w:hAnsi="宋体"/>
          <w:b/>
          <w:bCs/>
          <w:kern w:val="0"/>
          <w:sz w:val="24"/>
        </w:rPr>
        <w:t>先修课程：</w:t>
      </w:r>
      <w:r>
        <w:rPr>
          <w:rFonts w:hint="eastAsia"/>
          <w:sz w:val="24"/>
        </w:rPr>
        <w:t>基本乐理、视唱练耳Ⅰ、视唱练耳Ⅱ、和声学Ⅰ、钢琴Ⅰ、钢琴Ⅱ、声乐Ⅰ、声乐Ⅱ、钢琴即兴伴奏：Ⅰ</w:t>
      </w:r>
    </w:p>
    <w:p>
      <w:pPr>
        <w:rPr>
          <w:sz w:val="24"/>
        </w:rPr>
      </w:pPr>
      <w:r>
        <w:rPr>
          <w:rFonts w:hint="eastAsia" w:ascii="宋体" w:hAnsi="宋体"/>
          <w:b/>
          <w:bCs/>
          <w:kern w:val="0"/>
          <w:sz w:val="24"/>
        </w:rPr>
        <w:t>适用专业：</w:t>
      </w:r>
      <w:r>
        <w:rPr>
          <w:rFonts w:hint="eastAsia"/>
          <w:sz w:val="24"/>
        </w:rPr>
        <w:t>音乐学</w:t>
      </w:r>
    </w:p>
    <w:p>
      <w:pPr>
        <w:rPr>
          <w:rFonts w:ascii="宋体" w:hAnsi="宋体"/>
          <w:color w:val="000000"/>
          <w:sz w:val="24"/>
          <w:szCs w:val="22"/>
        </w:rPr>
      </w:pPr>
      <w:r>
        <w:rPr>
          <w:rFonts w:hint="eastAsia" w:ascii="宋体" w:hAnsi="宋体"/>
          <w:b/>
          <w:bCs/>
          <w:kern w:val="0"/>
          <w:sz w:val="24"/>
        </w:rPr>
        <w:t>建议教材：</w:t>
      </w:r>
      <w:r>
        <w:rPr>
          <w:rFonts w:hint="eastAsia" w:ascii="宋体" w:hAnsi="宋体"/>
          <w:color w:val="000000"/>
          <w:sz w:val="24"/>
          <w:szCs w:val="22"/>
        </w:rPr>
        <w:t>叶波</w:t>
      </w:r>
      <w:r>
        <w:rPr>
          <w:rFonts w:ascii="宋体" w:hAnsi="宋体"/>
          <w:color w:val="000000"/>
          <w:sz w:val="24"/>
          <w:szCs w:val="22"/>
        </w:rPr>
        <w:t>，</w:t>
      </w:r>
      <w:r>
        <w:rPr>
          <w:rFonts w:hint="eastAsia" w:ascii="宋体" w:hAnsi="宋体"/>
          <w:color w:val="000000"/>
          <w:sz w:val="24"/>
          <w:szCs w:val="22"/>
        </w:rPr>
        <w:t>郑隽逸，柳飞.</w:t>
      </w:r>
      <w:r>
        <w:rPr>
          <w:rFonts w:hint="eastAsia"/>
          <w:sz w:val="24"/>
        </w:rPr>
        <w:t xml:space="preserve"> 钢琴弹唱综合实用教程</w:t>
      </w:r>
      <w:r>
        <w:rPr>
          <w:rFonts w:hint="eastAsia" w:ascii="宋体" w:hAnsi="宋体"/>
          <w:color w:val="000000"/>
          <w:sz w:val="24"/>
          <w:szCs w:val="22"/>
        </w:rPr>
        <w:t>.南京：南京师范大学出版社.2014.</w:t>
      </w:r>
    </w:p>
    <w:p>
      <w:pPr>
        <w:rPr>
          <w:rFonts w:eastAsia="黑体"/>
          <w:bCs/>
          <w:sz w:val="28"/>
          <w:szCs w:val="28"/>
        </w:rPr>
      </w:pPr>
      <w:r>
        <w:rPr>
          <w:rFonts w:hint="eastAsia" w:ascii="宋体" w:hAnsi="宋体"/>
          <w:b/>
          <w:bCs/>
          <w:kern w:val="0"/>
          <w:sz w:val="24"/>
        </w:rPr>
        <w:t>课程归口：</w:t>
      </w:r>
      <w:r>
        <w:rPr>
          <w:rFonts w:hint="eastAsia"/>
          <w:sz w:val="24"/>
        </w:rPr>
        <w:t>师范学院</w:t>
      </w:r>
    </w:p>
    <w:p>
      <w:pPr>
        <w:rPr>
          <w:rFonts w:ascii="宋体" w:hAnsi="宋体"/>
          <w:kern w:val="0"/>
          <w:sz w:val="24"/>
        </w:rPr>
      </w:pPr>
      <w:r>
        <w:rPr>
          <w:rFonts w:hint="eastAsia" w:ascii="宋体" w:hAnsi="宋体"/>
          <w:b/>
          <w:bCs/>
          <w:kern w:val="0"/>
          <w:sz w:val="24"/>
        </w:rPr>
        <w:t>课程的性质与任务：</w:t>
      </w:r>
      <w:r>
        <w:rPr>
          <w:rFonts w:hint="eastAsia" w:ascii="宋体" w:hAnsi="宋体"/>
          <w:kern w:val="0"/>
          <w:sz w:val="24"/>
        </w:rPr>
        <w:t>本课程是音乐学专业的一门专业基础课，讲授钢琴伴奏的基础知识。通过本课程的教学，使学生明确钢琴伴奏在歌曲中的重要作用，具备正确的和声听辨及编配能力，掌握钢琴即兴伴奏的基本方法，具备为歌曲进行即兴伴奏以及自弹自唱的能力，为其今后所从事的音乐工作提供重要的基础。</w:t>
      </w:r>
    </w:p>
    <w:p>
      <w:pPr>
        <w:rPr>
          <w:rFonts w:eastAsia="黑体"/>
          <w:bCs/>
          <w:sz w:val="28"/>
          <w:szCs w:val="28"/>
        </w:rPr>
      </w:pPr>
      <w:r>
        <w:rPr>
          <w:rFonts w:hint="eastAsia" w:eastAsia="黑体"/>
          <w:bCs/>
          <w:sz w:val="28"/>
          <w:szCs w:val="28"/>
        </w:rPr>
        <w:t>二：课程目标</w:t>
      </w:r>
    </w:p>
    <w:p>
      <w:pPr>
        <w:rPr>
          <w:sz w:val="24"/>
        </w:rPr>
      </w:pPr>
      <w:r>
        <w:rPr>
          <w:rFonts w:hint="eastAsia"/>
          <w:sz w:val="24"/>
        </w:rPr>
        <w:t>（一）课程具体目标</w:t>
      </w:r>
    </w:p>
    <w:p>
      <w:pPr>
        <w:rPr>
          <w:rFonts w:ascii="宋体" w:hAnsi="宋体"/>
          <w:color w:val="000000"/>
          <w:sz w:val="24"/>
        </w:rPr>
      </w:pPr>
      <w:r>
        <w:rPr>
          <w:rFonts w:hint="eastAsia" w:ascii="宋体" w:hAnsi="宋体"/>
          <w:kern w:val="0"/>
          <w:sz w:val="24"/>
          <w:szCs w:val="22"/>
        </w:rPr>
        <w:t>目标1.</w:t>
      </w:r>
      <w:r>
        <w:rPr>
          <w:rFonts w:ascii="宋体" w:hAnsi="宋体"/>
          <w:kern w:val="0"/>
          <w:sz w:val="24"/>
          <w:szCs w:val="22"/>
        </w:rPr>
        <w:t xml:space="preserve"> </w:t>
      </w:r>
      <w:r>
        <w:rPr>
          <w:rFonts w:hint="eastAsia" w:ascii="宋体" w:hAnsi="宋体"/>
          <w:kern w:val="0"/>
          <w:sz w:val="24"/>
          <w:szCs w:val="22"/>
        </w:rPr>
        <w:t>掌握钢琴即兴伴奏课程的内涵与价值、钢琴即兴伴奏活动相关理论、钢琴即兴伴奏目标、钢琴即兴伴奏的基本要求与方法、为歌曲编配伴奏的思路、歌曲弹唱的技巧与策略等基础知识。</w:t>
      </w:r>
    </w:p>
    <w:p>
      <w:pPr>
        <w:rPr>
          <w:rFonts w:ascii="宋体" w:hAnsi="宋体"/>
          <w:color w:val="000000"/>
          <w:sz w:val="24"/>
        </w:rPr>
      </w:pPr>
      <w:r>
        <w:rPr>
          <w:rFonts w:hint="eastAsia" w:ascii="宋体" w:hAnsi="宋体"/>
          <w:kern w:val="0"/>
          <w:sz w:val="24"/>
          <w:szCs w:val="22"/>
        </w:rPr>
        <w:t>目标2. 能根据歌曲结构特点，音乐风格，运用多种伴奏方式，创造性地设计不同类型的伴奏织体为不同类型的歌曲编配伴奏。</w:t>
      </w:r>
    </w:p>
    <w:p>
      <w:pPr>
        <w:rPr>
          <w:rFonts w:ascii="宋体" w:hAnsi="宋体"/>
          <w:kern w:val="0"/>
          <w:sz w:val="24"/>
          <w:szCs w:val="22"/>
        </w:rPr>
      </w:pPr>
      <w:r>
        <w:rPr>
          <w:rFonts w:hint="eastAsia" w:ascii="宋体" w:hAnsi="宋体"/>
          <w:kern w:val="0"/>
          <w:sz w:val="24"/>
          <w:szCs w:val="22"/>
        </w:rPr>
        <w:t>目标3. 具有对不同风格音乐作品所选伴奏的准确定位，能够依据个人的钢琴演奏水平，为不同调式的歌曲编配合适的伴奏，并具备完整性和艺术性</w:t>
      </w:r>
      <w:r>
        <w:rPr>
          <w:rFonts w:ascii="宋体" w:hAnsi="宋体"/>
          <w:kern w:val="0"/>
          <w:sz w:val="24"/>
          <w:szCs w:val="22"/>
        </w:rPr>
        <w:t>。</w:t>
      </w:r>
    </w:p>
    <w:p>
      <w:pPr>
        <w:rPr>
          <w:rFonts w:ascii="宋体" w:hAnsi="宋体"/>
          <w:sz w:val="24"/>
        </w:rPr>
      </w:pPr>
      <w:r>
        <w:rPr>
          <w:rFonts w:hint="eastAsia" w:ascii="宋体" w:hAnsi="宋体"/>
          <w:kern w:val="0"/>
          <w:sz w:val="24"/>
          <w:szCs w:val="22"/>
        </w:rPr>
        <w:t>目标4. 能够在与同伴合作活动中完成不同类型歌曲的伴奏与演唱，相互之间能够很好的协调与配合，具备小组互助和合作学习体验。</w:t>
      </w:r>
    </w:p>
    <w:p>
      <w:pPr>
        <w:rPr>
          <w:sz w:val="24"/>
        </w:rPr>
      </w:pPr>
      <w:r>
        <w:rPr>
          <w:rFonts w:hint="eastAsia"/>
          <w:sz w:val="24"/>
        </w:rPr>
        <w:t>（二）课程目标与专业毕业要求的关系</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40"/>
        <w:gridCol w:w="2841"/>
        <w:gridCol w:w="2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tcPr>
          <w:p>
            <w:pPr>
              <w:rPr>
                <w:rFonts w:eastAsia="黑体"/>
                <w:bCs/>
                <w:sz w:val="28"/>
                <w:szCs w:val="28"/>
              </w:rPr>
            </w:pPr>
            <w:r>
              <w:rPr>
                <w:rFonts w:hint="eastAsia" w:eastAsia="黑体"/>
                <w:bCs/>
                <w:sz w:val="28"/>
                <w:szCs w:val="28"/>
              </w:rPr>
              <w:t>课程目标</w:t>
            </w:r>
          </w:p>
        </w:tc>
        <w:tc>
          <w:tcPr>
            <w:tcW w:w="2841" w:type="dxa"/>
          </w:tcPr>
          <w:p>
            <w:pPr>
              <w:rPr>
                <w:rFonts w:eastAsia="黑体"/>
                <w:bCs/>
                <w:sz w:val="28"/>
                <w:szCs w:val="28"/>
              </w:rPr>
            </w:pPr>
            <w:r>
              <w:rPr>
                <w:rFonts w:hint="eastAsia" w:eastAsia="黑体"/>
                <w:bCs/>
                <w:sz w:val="28"/>
                <w:szCs w:val="28"/>
              </w:rPr>
              <w:t>支撑的毕业要求</w:t>
            </w:r>
          </w:p>
        </w:tc>
        <w:tc>
          <w:tcPr>
            <w:tcW w:w="2841" w:type="dxa"/>
          </w:tcPr>
          <w:p>
            <w:pPr>
              <w:rPr>
                <w:rFonts w:eastAsia="黑体"/>
                <w:bCs/>
                <w:sz w:val="28"/>
                <w:szCs w:val="28"/>
              </w:rPr>
            </w:pPr>
            <w:r>
              <w:rPr>
                <w:rFonts w:hint="eastAsia" w:eastAsia="黑体"/>
                <w:bCs/>
                <w:sz w:val="28"/>
                <w:szCs w:val="28"/>
              </w:rPr>
              <w:t>支撑的毕业要求指标点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tcPr>
          <w:p>
            <w:pPr>
              <w:rPr>
                <w:rFonts w:eastAsia="黑体"/>
                <w:bCs/>
                <w:sz w:val="28"/>
                <w:szCs w:val="28"/>
              </w:rPr>
            </w:pPr>
            <w:r>
              <w:rPr>
                <w:rFonts w:hint="eastAsia" w:eastAsia="黑体"/>
                <w:bCs/>
                <w:sz w:val="28"/>
                <w:szCs w:val="28"/>
              </w:rPr>
              <w:t>课程目标1</w:t>
            </w:r>
          </w:p>
        </w:tc>
        <w:tc>
          <w:tcPr>
            <w:tcW w:w="2841" w:type="dxa"/>
          </w:tcPr>
          <w:p>
            <w:pPr>
              <w:rPr>
                <w:rFonts w:eastAsia="黑体"/>
                <w:bCs/>
                <w:sz w:val="28"/>
                <w:szCs w:val="28"/>
              </w:rPr>
            </w:pPr>
            <w:r>
              <w:rPr>
                <w:rFonts w:hint="eastAsia"/>
                <w:szCs w:val="23"/>
              </w:rPr>
              <w:t>毕业要求2：</w:t>
            </w:r>
            <w:r>
              <w:rPr>
                <w:szCs w:val="23"/>
              </w:rPr>
              <w:t>具有扎实的音乐专业知识和运用知识的能力</w:t>
            </w:r>
            <w:r>
              <w:rPr>
                <w:rFonts w:hint="eastAsia"/>
                <w:szCs w:val="23"/>
              </w:rPr>
              <w:t>。</w:t>
            </w:r>
          </w:p>
        </w:tc>
        <w:tc>
          <w:tcPr>
            <w:tcW w:w="2841" w:type="dxa"/>
          </w:tcPr>
          <w:p>
            <w:pPr>
              <w:rPr>
                <w:rFonts w:eastAsia="黑体"/>
                <w:bCs/>
                <w:sz w:val="28"/>
                <w:szCs w:val="28"/>
              </w:rPr>
            </w:pPr>
            <w:r>
              <w:rPr>
                <w:color w:val="000000"/>
                <w:kern w:val="0"/>
                <w:szCs w:val="21"/>
              </w:rPr>
              <w:t>指标点</w:t>
            </w:r>
            <w:r>
              <w:rPr>
                <w:rFonts w:hint="eastAsia"/>
                <w:color w:val="000000"/>
                <w:szCs w:val="21"/>
              </w:rPr>
              <w:t>2</w:t>
            </w:r>
            <w:r>
              <w:rPr>
                <w:color w:val="000000"/>
                <w:szCs w:val="21"/>
              </w:rPr>
              <w:t>.1</w:t>
            </w:r>
            <w:r>
              <w:rPr>
                <w:rFonts w:hint="eastAsia"/>
                <w:color w:val="000000"/>
                <w:szCs w:val="21"/>
              </w:rPr>
              <w:t>：</w:t>
            </w:r>
            <w:r>
              <w:rPr>
                <w:rFonts w:hint="eastAsia"/>
                <w:szCs w:val="23"/>
              </w:rPr>
              <w:t>掌握音乐基本理论知识，具有</w:t>
            </w:r>
            <w:r>
              <w:rPr>
                <w:szCs w:val="23"/>
              </w:rPr>
              <w:t>良好的音乐听觉</w:t>
            </w:r>
            <w:r>
              <w:rPr>
                <w:rFonts w:hint="eastAsia"/>
                <w:szCs w:val="23"/>
              </w:rPr>
              <w:t>及</w:t>
            </w:r>
            <w:r>
              <w:rPr>
                <w:szCs w:val="23"/>
              </w:rPr>
              <w:t>视唱能力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tcPr>
          <w:p>
            <w:pPr>
              <w:rPr>
                <w:rFonts w:eastAsia="黑体"/>
                <w:bCs/>
                <w:sz w:val="28"/>
                <w:szCs w:val="28"/>
              </w:rPr>
            </w:pPr>
            <w:r>
              <w:rPr>
                <w:rFonts w:hint="eastAsia" w:eastAsia="黑体"/>
                <w:bCs/>
                <w:sz w:val="28"/>
                <w:szCs w:val="28"/>
              </w:rPr>
              <w:t>课程目标2</w:t>
            </w:r>
          </w:p>
        </w:tc>
        <w:tc>
          <w:tcPr>
            <w:tcW w:w="2841" w:type="dxa"/>
          </w:tcPr>
          <w:p>
            <w:pPr>
              <w:rPr>
                <w:rFonts w:eastAsia="黑体"/>
                <w:bCs/>
                <w:sz w:val="28"/>
                <w:szCs w:val="28"/>
              </w:rPr>
            </w:pPr>
            <w:r>
              <w:rPr>
                <w:rFonts w:hint="eastAsia"/>
                <w:szCs w:val="23"/>
              </w:rPr>
              <w:t>毕业要求2：</w:t>
            </w:r>
            <w:r>
              <w:rPr>
                <w:szCs w:val="23"/>
              </w:rPr>
              <w:t>具有扎实的音乐专业知识和运用知识的能力</w:t>
            </w:r>
            <w:r>
              <w:rPr>
                <w:rFonts w:hint="eastAsia"/>
                <w:szCs w:val="23"/>
              </w:rPr>
              <w:t>。</w:t>
            </w:r>
          </w:p>
        </w:tc>
        <w:tc>
          <w:tcPr>
            <w:tcW w:w="2841" w:type="dxa"/>
            <w:vAlign w:val="center"/>
          </w:tcPr>
          <w:p>
            <w:pPr>
              <w:rPr>
                <w:rFonts w:ascii="宋体" w:hAnsi="宋体"/>
                <w:color w:val="000000"/>
                <w:kern w:val="0"/>
                <w:szCs w:val="21"/>
              </w:rPr>
            </w:pPr>
            <w:r>
              <w:rPr>
                <w:color w:val="000000"/>
                <w:kern w:val="0"/>
                <w:szCs w:val="21"/>
              </w:rPr>
              <w:t>指标点</w:t>
            </w:r>
            <w:r>
              <w:rPr>
                <w:rFonts w:hint="eastAsia"/>
                <w:color w:val="000000"/>
                <w:szCs w:val="21"/>
              </w:rPr>
              <w:t>2</w:t>
            </w:r>
            <w:r>
              <w:rPr>
                <w:color w:val="000000"/>
                <w:szCs w:val="21"/>
              </w:rPr>
              <w:t>.</w:t>
            </w:r>
            <w:r>
              <w:rPr>
                <w:rFonts w:hint="eastAsia"/>
                <w:color w:val="000000"/>
                <w:szCs w:val="21"/>
              </w:rPr>
              <w:t>2：</w:t>
            </w:r>
            <w:r>
              <w:rPr>
                <w:szCs w:val="23"/>
              </w:rPr>
              <w:t>掌握基本的中外音乐历史知识</w:t>
            </w:r>
            <w:r>
              <w:rPr>
                <w:rFonts w:hint="eastAsia"/>
                <w:szCs w:val="23"/>
              </w:rPr>
              <w:t>，</w:t>
            </w:r>
            <w:r>
              <w:rPr>
                <w:szCs w:val="23"/>
              </w:rPr>
              <w:t>积累一定数量的优秀中外音乐作品</w:t>
            </w:r>
            <w:r>
              <w:rPr>
                <w:rFonts w:hint="eastAsia"/>
                <w:szCs w:val="23"/>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tcPr>
          <w:p>
            <w:pPr>
              <w:rPr>
                <w:rFonts w:eastAsia="黑体"/>
                <w:bCs/>
                <w:sz w:val="28"/>
                <w:szCs w:val="28"/>
              </w:rPr>
            </w:pPr>
            <w:r>
              <w:rPr>
                <w:rFonts w:hint="eastAsia" w:eastAsia="黑体"/>
                <w:bCs/>
                <w:sz w:val="28"/>
                <w:szCs w:val="28"/>
              </w:rPr>
              <w:t>课程目标3</w:t>
            </w:r>
          </w:p>
        </w:tc>
        <w:tc>
          <w:tcPr>
            <w:tcW w:w="2841" w:type="dxa"/>
          </w:tcPr>
          <w:p>
            <w:pPr>
              <w:rPr>
                <w:rFonts w:eastAsia="黑体"/>
                <w:bCs/>
                <w:sz w:val="28"/>
                <w:szCs w:val="28"/>
              </w:rPr>
            </w:pPr>
            <w:r>
              <w:rPr>
                <w:rFonts w:hint="eastAsia"/>
                <w:szCs w:val="23"/>
              </w:rPr>
              <w:t>毕业要求3：</w:t>
            </w:r>
            <w:r>
              <w:rPr>
                <w:szCs w:val="23"/>
              </w:rPr>
              <w:t>具有</w:t>
            </w:r>
            <w:r>
              <w:rPr>
                <w:rFonts w:hint="eastAsia"/>
                <w:szCs w:val="23"/>
              </w:rPr>
              <w:t>较强</w:t>
            </w:r>
            <w:r>
              <w:rPr>
                <w:szCs w:val="23"/>
              </w:rPr>
              <w:t>的演唱、</w:t>
            </w:r>
            <w:r>
              <w:rPr>
                <w:rFonts w:hint="eastAsia"/>
                <w:szCs w:val="23"/>
              </w:rPr>
              <w:t>演奏</w:t>
            </w:r>
            <w:r>
              <w:rPr>
                <w:szCs w:val="23"/>
              </w:rPr>
              <w:t>和</w:t>
            </w:r>
            <w:r>
              <w:rPr>
                <w:rFonts w:hint="eastAsia"/>
                <w:szCs w:val="23"/>
              </w:rPr>
              <w:t>钢琴即兴</w:t>
            </w:r>
            <w:r>
              <w:rPr>
                <w:szCs w:val="23"/>
              </w:rPr>
              <w:t>伴奏能力</w:t>
            </w:r>
            <w:r>
              <w:rPr>
                <w:rFonts w:hint="eastAsia"/>
                <w:szCs w:val="23"/>
              </w:rPr>
              <w:t>。</w:t>
            </w:r>
          </w:p>
        </w:tc>
        <w:tc>
          <w:tcPr>
            <w:tcW w:w="2841" w:type="dxa"/>
          </w:tcPr>
          <w:p>
            <w:pPr>
              <w:rPr>
                <w:rFonts w:eastAsia="黑体"/>
                <w:bCs/>
                <w:sz w:val="28"/>
                <w:szCs w:val="28"/>
              </w:rPr>
            </w:pPr>
            <w:r>
              <w:rPr>
                <w:color w:val="000000"/>
                <w:kern w:val="0"/>
                <w:szCs w:val="21"/>
              </w:rPr>
              <w:t>指标点</w:t>
            </w:r>
            <w:r>
              <w:rPr>
                <w:rFonts w:hint="eastAsia"/>
                <w:color w:val="000000"/>
                <w:szCs w:val="21"/>
              </w:rPr>
              <w:t>3</w:t>
            </w:r>
            <w:r>
              <w:rPr>
                <w:color w:val="000000"/>
                <w:szCs w:val="21"/>
              </w:rPr>
              <w:t>.1</w:t>
            </w:r>
            <w:r>
              <w:rPr>
                <w:rFonts w:hint="eastAsia"/>
                <w:color w:val="000000"/>
                <w:szCs w:val="21"/>
              </w:rPr>
              <w:t>：</w:t>
            </w:r>
            <w:r>
              <w:rPr>
                <w:rFonts w:hint="eastAsia"/>
                <w:szCs w:val="23"/>
              </w:rPr>
              <w:t>掌握演唱、演奏及即兴伴奏的技能，</w:t>
            </w:r>
            <w:r>
              <w:rPr>
                <w:szCs w:val="23"/>
              </w:rPr>
              <w:t>具有</w:t>
            </w:r>
            <w:r>
              <w:rPr>
                <w:rFonts w:hint="eastAsia"/>
                <w:szCs w:val="23"/>
              </w:rPr>
              <w:t>较强</w:t>
            </w:r>
            <w:r>
              <w:rPr>
                <w:szCs w:val="23"/>
              </w:rPr>
              <w:t>的演唱、</w:t>
            </w:r>
            <w:r>
              <w:rPr>
                <w:rFonts w:hint="eastAsia"/>
                <w:szCs w:val="23"/>
              </w:rPr>
              <w:t>演奏</w:t>
            </w:r>
            <w:r>
              <w:rPr>
                <w:szCs w:val="23"/>
              </w:rPr>
              <w:t>和</w:t>
            </w:r>
            <w:r>
              <w:rPr>
                <w:rFonts w:hint="eastAsia"/>
                <w:szCs w:val="23"/>
              </w:rPr>
              <w:t>钢琴即兴</w:t>
            </w:r>
            <w:r>
              <w:rPr>
                <w:szCs w:val="23"/>
              </w:rPr>
              <w:t>伴奏能力</w:t>
            </w:r>
            <w:r>
              <w:rPr>
                <w:rFonts w:hint="eastAsia"/>
                <w:szCs w:val="23"/>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tcPr>
          <w:p>
            <w:pPr>
              <w:rPr>
                <w:rFonts w:eastAsia="黑体"/>
                <w:bCs/>
                <w:sz w:val="28"/>
                <w:szCs w:val="28"/>
              </w:rPr>
            </w:pPr>
            <w:r>
              <w:rPr>
                <w:rFonts w:hint="eastAsia" w:eastAsia="黑体"/>
                <w:bCs/>
                <w:sz w:val="28"/>
                <w:szCs w:val="28"/>
              </w:rPr>
              <w:t>课程目标4</w:t>
            </w:r>
          </w:p>
        </w:tc>
        <w:tc>
          <w:tcPr>
            <w:tcW w:w="2841" w:type="dxa"/>
          </w:tcPr>
          <w:p>
            <w:pPr>
              <w:rPr>
                <w:rFonts w:eastAsia="黑体"/>
                <w:bCs/>
                <w:sz w:val="28"/>
                <w:szCs w:val="28"/>
              </w:rPr>
            </w:pPr>
            <w:r>
              <w:rPr>
                <w:rFonts w:hint="eastAsia"/>
                <w:szCs w:val="23"/>
              </w:rPr>
              <w:t>毕业要求7：具有团队合作精神和沟通交流能力。</w:t>
            </w:r>
          </w:p>
        </w:tc>
        <w:tc>
          <w:tcPr>
            <w:tcW w:w="2841" w:type="dxa"/>
          </w:tcPr>
          <w:p>
            <w:pPr>
              <w:rPr>
                <w:rFonts w:eastAsia="黑体"/>
                <w:bCs/>
                <w:sz w:val="28"/>
                <w:szCs w:val="28"/>
              </w:rPr>
            </w:pPr>
            <w:r>
              <w:rPr>
                <w:rFonts w:hint="eastAsia" w:ascii="宋体" w:hAnsi="宋体"/>
                <w:color w:val="000000"/>
                <w:kern w:val="0"/>
                <w:szCs w:val="21"/>
              </w:rPr>
              <w:t>指标点</w:t>
            </w:r>
            <w:r>
              <w:rPr>
                <w:rFonts w:hint="eastAsia"/>
                <w:color w:val="000000"/>
                <w:szCs w:val="21"/>
              </w:rPr>
              <w:t>7</w:t>
            </w:r>
            <w:r>
              <w:rPr>
                <w:color w:val="000000"/>
                <w:szCs w:val="21"/>
              </w:rPr>
              <w:t>.1</w:t>
            </w:r>
            <w:r>
              <w:rPr>
                <w:rFonts w:hint="eastAsia"/>
                <w:color w:val="000000"/>
                <w:szCs w:val="21"/>
              </w:rPr>
              <w:t>：</w:t>
            </w:r>
            <w:r>
              <w:rPr>
                <w:rFonts w:hint="eastAsia"/>
                <w:szCs w:val="23"/>
              </w:rPr>
              <w:t>具有团队合作精神和沟通交流能力，能够在多学科背景下的团队中承担相应的角色，能够与他人进行有效沟通和交流。</w:t>
            </w:r>
          </w:p>
        </w:tc>
      </w:tr>
    </w:tbl>
    <w:p>
      <w:pPr>
        <w:rPr>
          <w:rFonts w:eastAsia="黑体"/>
          <w:bCs/>
          <w:sz w:val="28"/>
          <w:szCs w:val="28"/>
        </w:rPr>
      </w:pPr>
    </w:p>
    <w:p>
      <w:pPr>
        <w:rPr>
          <w:rFonts w:eastAsia="黑体"/>
          <w:bCs/>
          <w:sz w:val="28"/>
          <w:szCs w:val="28"/>
        </w:rPr>
      </w:pPr>
      <w:r>
        <w:rPr>
          <w:rFonts w:hint="eastAsia" w:eastAsia="黑体"/>
          <w:bCs/>
          <w:sz w:val="28"/>
          <w:szCs w:val="28"/>
        </w:rPr>
        <w:t>三、课程内容及要求：</w:t>
      </w:r>
    </w:p>
    <w:p>
      <w:pPr>
        <w:rPr>
          <w:sz w:val="24"/>
        </w:rPr>
      </w:pPr>
      <w:r>
        <w:rPr>
          <w:rFonts w:hint="eastAsia"/>
          <w:sz w:val="24"/>
        </w:rPr>
        <w:t>（一）运用和弦外音的歌曲弹唱（本模块各知识点的讲授与学习，可以支撑课程目标1、课程目标2）</w:t>
      </w:r>
    </w:p>
    <w:p>
      <w:pPr>
        <w:rPr>
          <w:sz w:val="24"/>
        </w:rPr>
      </w:pPr>
      <w:r>
        <w:rPr>
          <w:rFonts w:hint="eastAsia"/>
          <w:sz w:val="24"/>
        </w:rPr>
        <w:t>1.教学内容</w:t>
      </w:r>
    </w:p>
    <w:p>
      <w:pPr>
        <w:rPr>
          <w:sz w:val="24"/>
        </w:rPr>
      </w:pPr>
      <w:r>
        <w:rPr>
          <w:rFonts w:hint="eastAsia"/>
          <w:sz w:val="24"/>
        </w:rPr>
        <w:t>(1) 和弦外音的概念，和弦外音的种类</w:t>
      </w:r>
    </w:p>
    <w:p>
      <w:pPr>
        <w:rPr>
          <w:sz w:val="24"/>
        </w:rPr>
      </w:pPr>
      <w:r>
        <w:rPr>
          <w:rFonts w:hint="eastAsia"/>
          <w:sz w:val="24"/>
        </w:rPr>
        <w:t>(2) 歌曲中处理和弦外音的方法</w:t>
      </w:r>
    </w:p>
    <w:p>
      <w:pPr>
        <w:rPr>
          <w:sz w:val="24"/>
        </w:rPr>
      </w:pPr>
      <w:r>
        <w:rPr>
          <w:rFonts w:hint="eastAsia"/>
          <w:sz w:val="24"/>
        </w:rPr>
        <w:t>(3) 分析作品的调式调性，和弦标记及和弦外音</w:t>
      </w:r>
    </w:p>
    <w:p>
      <w:pPr>
        <w:rPr>
          <w:sz w:val="24"/>
        </w:rPr>
      </w:pPr>
      <w:r>
        <w:rPr>
          <w:rFonts w:hint="eastAsia"/>
          <w:sz w:val="24"/>
        </w:rPr>
        <w:t>2.基本要求</w:t>
      </w:r>
    </w:p>
    <w:p>
      <w:pPr>
        <w:rPr>
          <w:rFonts w:ascii="宋体" w:hAnsi="宋体"/>
          <w:color w:val="000000"/>
          <w:sz w:val="24"/>
          <w:szCs w:val="22"/>
        </w:rPr>
      </w:pPr>
      <w:r>
        <w:rPr>
          <w:rFonts w:ascii="宋体" w:hAnsi="宋体"/>
          <w:color w:val="000000"/>
          <w:sz w:val="24"/>
          <w:szCs w:val="22"/>
        </w:rPr>
        <w:t>（1）</w:t>
      </w:r>
      <w:r>
        <w:rPr>
          <w:rFonts w:hint="eastAsia" w:ascii="宋体" w:hAnsi="宋体"/>
          <w:color w:val="000000"/>
          <w:sz w:val="24"/>
          <w:szCs w:val="22"/>
        </w:rPr>
        <w:t>理解和弦外音的内涵</w:t>
      </w:r>
    </w:p>
    <w:p>
      <w:pPr>
        <w:rPr>
          <w:rFonts w:ascii="宋体" w:hAnsi="宋体"/>
          <w:color w:val="000000"/>
          <w:sz w:val="24"/>
          <w:szCs w:val="22"/>
        </w:rPr>
      </w:pPr>
      <w:r>
        <w:rPr>
          <w:rFonts w:ascii="宋体" w:hAnsi="宋体"/>
          <w:color w:val="000000"/>
          <w:sz w:val="24"/>
          <w:szCs w:val="22"/>
        </w:rPr>
        <w:t>（2）</w:t>
      </w:r>
      <w:r>
        <w:rPr>
          <w:rFonts w:hint="eastAsia" w:ascii="宋体" w:hAnsi="宋体"/>
          <w:color w:val="000000"/>
          <w:sz w:val="24"/>
          <w:szCs w:val="22"/>
        </w:rPr>
        <w:t>掌握和弦外音在钢琴即兴伴奏中使用的基本特点</w:t>
      </w:r>
    </w:p>
    <w:p>
      <w:pPr>
        <w:rPr>
          <w:rFonts w:ascii="宋体" w:hAnsi="宋体"/>
          <w:color w:val="000000"/>
          <w:sz w:val="24"/>
          <w:szCs w:val="22"/>
        </w:rPr>
      </w:pPr>
      <w:r>
        <w:rPr>
          <w:rFonts w:hint="eastAsia" w:ascii="宋体" w:hAnsi="宋体"/>
          <w:color w:val="000000"/>
          <w:sz w:val="24"/>
          <w:szCs w:val="22"/>
        </w:rPr>
        <w:t>（3）正确分析作品的调式调性、和弦标记及和弦外音</w:t>
      </w:r>
    </w:p>
    <w:p>
      <w:pPr>
        <w:rPr>
          <w:sz w:val="24"/>
        </w:rPr>
      </w:pPr>
      <w:r>
        <w:rPr>
          <w:rFonts w:hint="eastAsia"/>
          <w:sz w:val="24"/>
        </w:rPr>
        <w:t>教学重点：正确分析和弦外音，掌握和弦外音在钢琴即兴伴奏中的基本伴奏方法</w:t>
      </w:r>
    </w:p>
    <w:p>
      <w:pPr>
        <w:rPr>
          <w:sz w:val="24"/>
        </w:rPr>
      </w:pPr>
      <w:r>
        <w:rPr>
          <w:rFonts w:hint="eastAsia"/>
          <w:sz w:val="24"/>
        </w:rPr>
        <w:t>教学难点：准确找出与歌曲旋律相配的和弦，并迅速在键盘上弹奏</w:t>
      </w:r>
    </w:p>
    <w:p>
      <w:pPr>
        <w:rPr>
          <w:sz w:val="24"/>
        </w:rPr>
      </w:pPr>
      <w:r>
        <w:rPr>
          <w:rFonts w:hint="eastAsia"/>
          <w:sz w:val="24"/>
        </w:rPr>
        <w:t>3.课程思政目标</w:t>
      </w:r>
    </w:p>
    <w:p>
      <w:pPr>
        <w:rPr>
          <w:rFonts w:ascii="宋体" w:hAnsi="宋体"/>
          <w:color w:val="000000"/>
          <w:sz w:val="24"/>
          <w:szCs w:val="22"/>
        </w:rPr>
      </w:pPr>
      <w:r>
        <w:rPr>
          <w:rFonts w:ascii="宋体" w:hAnsi="宋体"/>
          <w:color w:val="000000"/>
          <w:sz w:val="24"/>
          <w:szCs w:val="22"/>
        </w:rPr>
        <w:t>（1）</w:t>
      </w:r>
      <w:r>
        <w:rPr>
          <w:rFonts w:hint="eastAsia" w:ascii="宋体" w:hAnsi="宋体"/>
          <w:color w:val="000000"/>
          <w:sz w:val="24"/>
          <w:szCs w:val="22"/>
        </w:rPr>
        <w:t>理解中国传统音乐的风格特点</w:t>
      </w:r>
    </w:p>
    <w:p>
      <w:pPr>
        <w:rPr>
          <w:rFonts w:ascii="宋体" w:hAnsi="宋体"/>
          <w:color w:val="000000"/>
          <w:sz w:val="24"/>
          <w:szCs w:val="22"/>
        </w:rPr>
      </w:pPr>
      <w:r>
        <w:rPr>
          <w:rFonts w:ascii="宋体" w:hAnsi="宋体"/>
          <w:color w:val="000000"/>
          <w:sz w:val="24"/>
          <w:szCs w:val="22"/>
        </w:rPr>
        <w:t>（2）</w:t>
      </w:r>
      <w:r>
        <w:rPr>
          <w:rFonts w:hint="eastAsia" w:ascii="宋体" w:hAnsi="宋体"/>
          <w:color w:val="000000"/>
          <w:sz w:val="24"/>
          <w:szCs w:val="22"/>
        </w:rPr>
        <w:t>掌握中国传统音乐的基本方法</w:t>
      </w:r>
    </w:p>
    <w:p>
      <w:pPr>
        <w:rPr>
          <w:rFonts w:ascii="宋体" w:hAnsi="宋体"/>
          <w:color w:val="000000"/>
          <w:sz w:val="24"/>
          <w:szCs w:val="22"/>
        </w:rPr>
      </w:pPr>
      <w:r>
        <w:rPr>
          <w:rFonts w:hint="eastAsia" w:ascii="宋体" w:hAnsi="宋体"/>
          <w:color w:val="000000"/>
          <w:sz w:val="24"/>
          <w:szCs w:val="22"/>
        </w:rPr>
        <w:t>（3）了解</w:t>
      </w:r>
      <w:r>
        <w:rPr>
          <w:rFonts w:hint="eastAsia"/>
          <w:sz w:val="24"/>
        </w:rPr>
        <w:t>中国传统音乐伴奏中常使用的和弦与伴奏音型</w:t>
      </w:r>
    </w:p>
    <w:p>
      <w:pPr>
        <w:rPr>
          <w:rFonts w:ascii="宋体" w:hAnsi="宋体"/>
          <w:color w:val="000000"/>
          <w:sz w:val="24"/>
          <w:szCs w:val="22"/>
        </w:rPr>
      </w:pPr>
      <w:r>
        <w:rPr>
          <w:rFonts w:hint="eastAsia" w:ascii="宋体" w:hAnsi="宋体"/>
          <w:color w:val="000000"/>
          <w:sz w:val="24"/>
          <w:szCs w:val="22"/>
        </w:rPr>
        <w:t>（4）运用</w:t>
      </w:r>
      <w:r>
        <w:rPr>
          <w:rFonts w:hint="eastAsia"/>
          <w:sz w:val="24"/>
        </w:rPr>
        <w:t>非三度叠置和弦为中国传统音乐编配伴奏</w:t>
      </w:r>
    </w:p>
    <w:p>
      <w:pPr>
        <w:rPr>
          <w:sz w:val="24"/>
        </w:rPr>
      </w:pPr>
      <w:r>
        <w:rPr>
          <w:rFonts w:hint="eastAsia"/>
          <w:sz w:val="24"/>
        </w:rPr>
        <w:t>（二）八度内伴奏音型的有旋律伴奏（本模块各知识点的讲授与学习，可以支撑课程目标1、课程目标2、课程目标3）</w:t>
      </w:r>
    </w:p>
    <w:p>
      <w:pPr>
        <w:rPr>
          <w:sz w:val="24"/>
        </w:rPr>
      </w:pPr>
      <w:r>
        <w:rPr>
          <w:rFonts w:hint="eastAsia"/>
          <w:sz w:val="24"/>
        </w:rPr>
        <w:t>1.教学内容</w:t>
      </w:r>
    </w:p>
    <w:p>
      <w:pPr>
        <w:rPr>
          <w:rFonts w:ascii="宋体" w:hAnsi="宋体"/>
          <w:color w:val="000000"/>
          <w:sz w:val="24"/>
          <w:szCs w:val="22"/>
        </w:rPr>
      </w:pPr>
      <w:r>
        <w:rPr>
          <w:rFonts w:hint="eastAsia" w:ascii="宋体" w:hAnsi="宋体"/>
          <w:color w:val="000000"/>
          <w:sz w:val="24"/>
          <w:szCs w:val="22"/>
        </w:rPr>
        <w:t>(1) 八度内伴奏音型的特点与性质</w:t>
      </w:r>
    </w:p>
    <w:p>
      <w:pPr>
        <w:rPr>
          <w:rFonts w:ascii="宋体" w:hAnsi="宋体"/>
          <w:color w:val="000000"/>
          <w:sz w:val="24"/>
          <w:szCs w:val="22"/>
        </w:rPr>
      </w:pPr>
      <w:r>
        <w:rPr>
          <w:rFonts w:hint="eastAsia" w:ascii="宋体" w:hAnsi="宋体"/>
          <w:color w:val="000000"/>
          <w:sz w:val="24"/>
          <w:szCs w:val="22"/>
        </w:rPr>
        <w:t>(2) 伴奏音型的变化形式与表现力</w:t>
      </w:r>
    </w:p>
    <w:p>
      <w:pPr>
        <w:rPr>
          <w:rFonts w:ascii="宋体" w:hAnsi="宋体"/>
          <w:color w:val="000000"/>
          <w:sz w:val="24"/>
          <w:szCs w:val="22"/>
        </w:rPr>
      </w:pPr>
      <w:r>
        <w:rPr>
          <w:rFonts w:hint="eastAsia" w:ascii="宋体" w:hAnsi="宋体"/>
          <w:color w:val="000000"/>
          <w:sz w:val="24"/>
          <w:szCs w:val="22"/>
        </w:rPr>
        <w:t>(3) 八度内伴奏音型的综合应用</w:t>
      </w:r>
    </w:p>
    <w:p>
      <w:pPr>
        <w:rPr>
          <w:rFonts w:ascii="宋体" w:hAnsi="宋体"/>
          <w:color w:val="000000"/>
          <w:sz w:val="24"/>
          <w:szCs w:val="22"/>
        </w:rPr>
      </w:pPr>
      <w:r>
        <w:rPr>
          <w:rFonts w:hint="eastAsia" w:ascii="宋体" w:hAnsi="宋体"/>
          <w:color w:val="000000"/>
          <w:sz w:val="24"/>
          <w:szCs w:val="22"/>
        </w:rPr>
        <w:t>(4) 能正确书写伴奏谱</w:t>
      </w:r>
    </w:p>
    <w:p>
      <w:pPr>
        <w:rPr>
          <w:sz w:val="24"/>
        </w:rPr>
      </w:pPr>
      <w:r>
        <w:rPr>
          <w:rFonts w:hint="eastAsia"/>
          <w:sz w:val="24"/>
        </w:rPr>
        <w:t>2.基本要求</w:t>
      </w:r>
    </w:p>
    <w:p>
      <w:pPr>
        <w:rPr>
          <w:rFonts w:ascii="宋体" w:hAnsi="宋体"/>
          <w:color w:val="000000"/>
          <w:sz w:val="24"/>
          <w:szCs w:val="22"/>
        </w:rPr>
      </w:pPr>
      <w:r>
        <w:rPr>
          <w:rFonts w:ascii="宋体" w:hAnsi="宋体"/>
          <w:color w:val="000000"/>
          <w:sz w:val="24"/>
          <w:szCs w:val="22"/>
        </w:rPr>
        <w:t>（1）</w:t>
      </w:r>
      <w:r>
        <w:rPr>
          <w:rFonts w:hint="eastAsia" w:ascii="宋体" w:hAnsi="宋体"/>
          <w:color w:val="000000"/>
          <w:sz w:val="24"/>
          <w:szCs w:val="22"/>
        </w:rPr>
        <w:t>掌握</w:t>
      </w:r>
      <w:r>
        <w:rPr>
          <w:rFonts w:hint="eastAsia"/>
          <w:sz w:val="24"/>
        </w:rPr>
        <w:t>八度内多种伴奏音型的有旋律伴奏</w:t>
      </w:r>
    </w:p>
    <w:p>
      <w:pPr>
        <w:rPr>
          <w:rFonts w:ascii="宋体" w:hAnsi="宋体"/>
          <w:color w:val="000000"/>
          <w:sz w:val="24"/>
          <w:szCs w:val="22"/>
        </w:rPr>
      </w:pPr>
      <w:r>
        <w:rPr>
          <w:rFonts w:ascii="宋体" w:hAnsi="宋体"/>
          <w:color w:val="000000"/>
          <w:sz w:val="24"/>
          <w:szCs w:val="22"/>
        </w:rPr>
        <w:t>（2）</w:t>
      </w:r>
      <w:r>
        <w:rPr>
          <w:rFonts w:hint="eastAsia" w:ascii="宋体" w:hAnsi="宋体"/>
          <w:color w:val="000000"/>
          <w:sz w:val="24"/>
          <w:szCs w:val="22"/>
        </w:rPr>
        <w:t>为歌曲编配八度内有旋律伴奏的多种方式</w:t>
      </w:r>
    </w:p>
    <w:p>
      <w:pPr>
        <w:rPr>
          <w:rFonts w:ascii="宋体" w:hAnsi="宋体"/>
          <w:color w:val="000000"/>
          <w:sz w:val="24"/>
          <w:szCs w:val="22"/>
        </w:rPr>
      </w:pPr>
      <w:r>
        <w:rPr>
          <w:rFonts w:hint="eastAsia" w:ascii="宋体" w:hAnsi="宋体"/>
          <w:color w:val="000000"/>
          <w:sz w:val="24"/>
          <w:szCs w:val="22"/>
        </w:rPr>
        <w:t>（3）正确分析钢琴、声乐作品中八度内有旋律伴奏的多种方式，并学会运用</w:t>
      </w:r>
    </w:p>
    <w:p>
      <w:pPr>
        <w:rPr>
          <w:sz w:val="24"/>
        </w:rPr>
      </w:pPr>
      <w:r>
        <w:rPr>
          <w:rFonts w:hint="eastAsia"/>
          <w:sz w:val="24"/>
        </w:rPr>
        <w:t>教学重点：</w:t>
      </w:r>
      <w:r>
        <w:rPr>
          <w:rFonts w:hint="eastAsia" w:ascii="宋体" w:hAnsi="宋体"/>
          <w:color w:val="000000"/>
          <w:sz w:val="24"/>
          <w:szCs w:val="22"/>
        </w:rPr>
        <w:t>掌握</w:t>
      </w:r>
      <w:r>
        <w:rPr>
          <w:rFonts w:hint="eastAsia"/>
          <w:sz w:val="24"/>
        </w:rPr>
        <w:t>八度内多种伴奏音型的有旋律伴奏的方法，并能够快速、准确的为歌曲编配同类伴奏</w:t>
      </w:r>
    </w:p>
    <w:p>
      <w:pPr>
        <w:rPr>
          <w:sz w:val="24"/>
        </w:rPr>
      </w:pPr>
      <w:r>
        <w:rPr>
          <w:rFonts w:hint="eastAsia"/>
          <w:sz w:val="24"/>
        </w:rPr>
        <w:t>教学难点：完整、准确的弹奏歌曲伴奏</w:t>
      </w:r>
    </w:p>
    <w:p>
      <w:pPr>
        <w:rPr>
          <w:sz w:val="24"/>
        </w:rPr>
      </w:pPr>
      <w:r>
        <w:rPr>
          <w:rFonts w:hint="eastAsia"/>
          <w:sz w:val="24"/>
        </w:rPr>
        <w:t>3.课程思政目标</w:t>
      </w:r>
    </w:p>
    <w:p>
      <w:pPr>
        <w:rPr>
          <w:rFonts w:ascii="宋体" w:hAnsi="宋体"/>
          <w:color w:val="000000"/>
          <w:sz w:val="24"/>
          <w:szCs w:val="22"/>
        </w:rPr>
      </w:pPr>
      <w:r>
        <w:rPr>
          <w:rFonts w:ascii="宋体" w:hAnsi="宋体"/>
          <w:color w:val="000000"/>
          <w:sz w:val="24"/>
          <w:szCs w:val="22"/>
        </w:rPr>
        <w:t>（1）</w:t>
      </w:r>
      <w:r>
        <w:rPr>
          <w:rFonts w:hint="eastAsia" w:ascii="宋体" w:hAnsi="宋体"/>
          <w:color w:val="000000"/>
          <w:sz w:val="24"/>
          <w:szCs w:val="22"/>
        </w:rPr>
        <w:t>理解中国传统音乐的风格特点</w:t>
      </w:r>
    </w:p>
    <w:p>
      <w:pPr>
        <w:rPr>
          <w:rFonts w:ascii="宋体" w:hAnsi="宋体"/>
          <w:color w:val="000000"/>
          <w:sz w:val="24"/>
          <w:szCs w:val="22"/>
        </w:rPr>
      </w:pPr>
      <w:r>
        <w:rPr>
          <w:rFonts w:ascii="宋体" w:hAnsi="宋体"/>
          <w:color w:val="000000"/>
          <w:sz w:val="24"/>
          <w:szCs w:val="22"/>
        </w:rPr>
        <w:t>（2）</w:t>
      </w:r>
      <w:r>
        <w:rPr>
          <w:rFonts w:hint="eastAsia" w:ascii="宋体" w:hAnsi="宋体"/>
          <w:color w:val="000000"/>
          <w:sz w:val="24"/>
          <w:szCs w:val="22"/>
        </w:rPr>
        <w:t>掌握中国传统音乐的基本方法</w:t>
      </w:r>
    </w:p>
    <w:p>
      <w:pPr>
        <w:rPr>
          <w:rFonts w:ascii="宋体" w:hAnsi="宋体"/>
          <w:color w:val="000000"/>
          <w:sz w:val="24"/>
          <w:szCs w:val="22"/>
        </w:rPr>
      </w:pPr>
      <w:r>
        <w:rPr>
          <w:rFonts w:hint="eastAsia" w:ascii="宋体" w:hAnsi="宋体"/>
          <w:color w:val="000000"/>
          <w:sz w:val="24"/>
          <w:szCs w:val="22"/>
        </w:rPr>
        <w:t>（3）了解</w:t>
      </w:r>
      <w:r>
        <w:rPr>
          <w:rFonts w:hint="eastAsia"/>
          <w:sz w:val="24"/>
        </w:rPr>
        <w:t>中国传统音乐伴奏中常使用的和弦与伴奏音型</w:t>
      </w:r>
    </w:p>
    <w:p>
      <w:pPr>
        <w:rPr>
          <w:rFonts w:ascii="宋体" w:hAnsi="宋体"/>
          <w:color w:val="000000"/>
          <w:sz w:val="24"/>
          <w:szCs w:val="22"/>
        </w:rPr>
      </w:pPr>
      <w:r>
        <w:rPr>
          <w:rFonts w:hint="eastAsia" w:ascii="宋体" w:hAnsi="宋体"/>
          <w:color w:val="000000"/>
          <w:sz w:val="24"/>
          <w:szCs w:val="22"/>
        </w:rPr>
        <w:t>（4）运用八度低音加</w:t>
      </w:r>
      <w:r>
        <w:rPr>
          <w:rFonts w:hint="eastAsia"/>
          <w:sz w:val="24"/>
        </w:rPr>
        <w:t>非三度叠置和弦为中国传统音乐编配伴奏</w:t>
      </w:r>
    </w:p>
    <w:p>
      <w:pPr>
        <w:rPr>
          <w:sz w:val="24"/>
        </w:rPr>
      </w:pPr>
      <w:r>
        <w:rPr>
          <w:rFonts w:hint="eastAsia"/>
          <w:sz w:val="24"/>
        </w:rPr>
        <w:t>（三）低音与八度内伴奏音型的有旋律伴奏（本模块各知识点的讲授与学习，可以支撑课程目标1、课程目标2、课程目标3）</w:t>
      </w:r>
    </w:p>
    <w:p>
      <w:pPr>
        <w:rPr>
          <w:sz w:val="24"/>
        </w:rPr>
      </w:pPr>
      <w:r>
        <w:rPr>
          <w:rFonts w:hint="eastAsia"/>
          <w:sz w:val="24"/>
        </w:rPr>
        <w:t>1.教学内容</w:t>
      </w:r>
    </w:p>
    <w:p>
      <w:pPr>
        <w:rPr>
          <w:rFonts w:ascii="宋体" w:hAnsi="宋体"/>
          <w:color w:val="000000"/>
          <w:sz w:val="24"/>
          <w:szCs w:val="22"/>
        </w:rPr>
      </w:pPr>
      <w:r>
        <w:rPr>
          <w:rFonts w:hint="eastAsia" w:ascii="宋体" w:hAnsi="宋体"/>
          <w:color w:val="000000"/>
          <w:sz w:val="24"/>
          <w:szCs w:val="22"/>
        </w:rPr>
        <w:t>(1) 低音与八度内伴奏音型相结合的有旋律伴奏的构成与特点</w:t>
      </w:r>
    </w:p>
    <w:p>
      <w:pPr>
        <w:rPr>
          <w:rFonts w:ascii="宋体" w:hAnsi="宋体"/>
          <w:color w:val="000000"/>
          <w:sz w:val="24"/>
          <w:szCs w:val="22"/>
        </w:rPr>
      </w:pPr>
      <w:r>
        <w:rPr>
          <w:rFonts w:hint="eastAsia" w:ascii="宋体" w:hAnsi="宋体"/>
          <w:color w:val="000000"/>
          <w:sz w:val="24"/>
          <w:szCs w:val="22"/>
        </w:rPr>
        <w:t>(2) 低音与和弦式伴奏音型相结合的各种形式与练习</w:t>
      </w:r>
    </w:p>
    <w:p>
      <w:pPr>
        <w:rPr>
          <w:rFonts w:ascii="宋体" w:hAnsi="宋体"/>
          <w:color w:val="000000"/>
          <w:sz w:val="24"/>
          <w:szCs w:val="22"/>
        </w:rPr>
      </w:pPr>
      <w:r>
        <w:rPr>
          <w:rFonts w:hint="eastAsia" w:ascii="宋体" w:hAnsi="宋体"/>
          <w:color w:val="000000"/>
          <w:sz w:val="24"/>
          <w:szCs w:val="22"/>
        </w:rPr>
        <w:t>(3) 低音与半分解和弦式伴奏音型相结合的各种形式与练习</w:t>
      </w:r>
    </w:p>
    <w:p>
      <w:pPr>
        <w:rPr>
          <w:rFonts w:ascii="宋体" w:hAnsi="宋体"/>
          <w:color w:val="000000"/>
          <w:sz w:val="24"/>
          <w:szCs w:val="22"/>
        </w:rPr>
      </w:pPr>
      <w:r>
        <w:rPr>
          <w:rFonts w:hint="eastAsia" w:ascii="宋体" w:hAnsi="宋体"/>
          <w:color w:val="000000"/>
          <w:sz w:val="24"/>
          <w:szCs w:val="22"/>
        </w:rPr>
        <w:t>(4) 低音与分解和弦式伴奏音型相结合的各种形式与练习</w:t>
      </w:r>
    </w:p>
    <w:p>
      <w:pPr>
        <w:rPr>
          <w:sz w:val="24"/>
        </w:rPr>
      </w:pPr>
      <w:r>
        <w:rPr>
          <w:rFonts w:hint="eastAsia"/>
          <w:sz w:val="24"/>
        </w:rPr>
        <w:t>2.基本要求</w:t>
      </w:r>
    </w:p>
    <w:p>
      <w:pPr>
        <w:rPr>
          <w:rFonts w:ascii="宋体" w:hAnsi="宋体"/>
          <w:color w:val="000000"/>
          <w:sz w:val="24"/>
          <w:szCs w:val="22"/>
        </w:rPr>
      </w:pPr>
      <w:r>
        <w:rPr>
          <w:rFonts w:ascii="宋体" w:hAnsi="宋体"/>
          <w:color w:val="000000"/>
          <w:sz w:val="24"/>
          <w:szCs w:val="22"/>
        </w:rPr>
        <w:t>（1）</w:t>
      </w:r>
      <w:r>
        <w:rPr>
          <w:rFonts w:hint="eastAsia" w:ascii="宋体" w:hAnsi="宋体"/>
          <w:color w:val="000000"/>
          <w:sz w:val="24"/>
          <w:szCs w:val="22"/>
        </w:rPr>
        <w:t>掌握低音与八度内伴奏音型相结合的有旋律伴奏的基本特点</w:t>
      </w:r>
    </w:p>
    <w:p>
      <w:pPr>
        <w:rPr>
          <w:rFonts w:ascii="宋体" w:hAnsi="宋体"/>
          <w:color w:val="000000"/>
          <w:sz w:val="24"/>
          <w:szCs w:val="22"/>
        </w:rPr>
      </w:pPr>
      <w:r>
        <w:rPr>
          <w:rFonts w:ascii="宋体" w:hAnsi="宋体"/>
          <w:color w:val="000000"/>
          <w:sz w:val="24"/>
          <w:szCs w:val="22"/>
        </w:rPr>
        <w:t>（2）</w:t>
      </w:r>
      <w:r>
        <w:rPr>
          <w:rFonts w:hint="eastAsia" w:ascii="宋体" w:hAnsi="宋体"/>
          <w:color w:val="000000"/>
          <w:sz w:val="24"/>
          <w:szCs w:val="22"/>
        </w:rPr>
        <w:t>学会为歌曲编配低音与多种形式伴奏音型相结合的伴奏方法</w:t>
      </w:r>
    </w:p>
    <w:p>
      <w:pPr>
        <w:rPr>
          <w:rFonts w:ascii="宋体" w:hAnsi="宋体"/>
          <w:color w:val="000000"/>
          <w:sz w:val="24"/>
          <w:szCs w:val="22"/>
        </w:rPr>
      </w:pPr>
      <w:r>
        <w:rPr>
          <w:rFonts w:hint="eastAsia" w:ascii="宋体" w:hAnsi="宋体"/>
          <w:color w:val="000000"/>
          <w:sz w:val="24"/>
          <w:szCs w:val="22"/>
        </w:rPr>
        <w:t>（3）正确分析钢琴、声乐作品中低音与多种形式伴奏音型相结合的多种方式，并学会运用</w:t>
      </w:r>
    </w:p>
    <w:p>
      <w:pPr>
        <w:rPr>
          <w:sz w:val="24"/>
        </w:rPr>
      </w:pPr>
      <w:r>
        <w:rPr>
          <w:rFonts w:hint="eastAsia"/>
          <w:sz w:val="24"/>
        </w:rPr>
        <w:t>教学重点：</w:t>
      </w:r>
      <w:r>
        <w:rPr>
          <w:rFonts w:hint="eastAsia" w:ascii="宋体" w:hAnsi="宋体"/>
          <w:color w:val="000000"/>
          <w:sz w:val="24"/>
          <w:szCs w:val="22"/>
        </w:rPr>
        <w:t>掌握低音与多种形式伴奏音型相结合的</w:t>
      </w:r>
      <w:r>
        <w:rPr>
          <w:rFonts w:hint="eastAsia"/>
          <w:sz w:val="24"/>
        </w:rPr>
        <w:t>方法，并能够快速、准确的为歌曲编配同类伴奏</w:t>
      </w:r>
    </w:p>
    <w:p>
      <w:pPr>
        <w:rPr>
          <w:sz w:val="24"/>
        </w:rPr>
      </w:pPr>
      <w:r>
        <w:rPr>
          <w:rFonts w:hint="eastAsia"/>
          <w:sz w:val="24"/>
        </w:rPr>
        <w:t>教学难点：</w:t>
      </w:r>
      <w:r>
        <w:rPr>
          <w:rFonts w:hint="eastAsia" w:ascii="宋体" w:hAnsi="宋体"/>
          <w:color w:val="000000"/>
          <w:sz w:val="24"/>
          <w:szCs w:val="22"/>
        </w:rPr>
        <w:t>低音与</w:t>
      </w:r>
      <w:r>
        <w:rPr>
          <w:rFonts w:hint="eastAsia"/>
          <w:sz w:val="24"/>
        </w:rPr>
        <w:t>各种音型相结合的实际运用与弹奏</w:t>
      </w:r>
    </w:p>
    <w:p>
      <w:pPr>
        <w:rPr>
          <w:sz w:val="24"/>
        </w:rPr>
      </w:pPr>
      <w:r>
        <w:rPr>
          <w:rFonts w:hint="eastAsia"/>
          <w:sz w:val="24"/>
        </w:rPr>
        <w:t>3.课程思政目标</w:t>
      </w:r>
    </w:p>
    <w:p>
      <w:pPr>
        <w:rPr>
          <w:rFonts w:ascii="宋体" w:hAnsi="宋体"/>
          <w:color w:val="000000"/>
          <w:sz w:val="24"/>
          <w:szCs w:val="22"/>
        </w:rPr>
      </w:pPr>
      <w:r>
        <w:rPr>
          <w:rFonts w:ascii="宋体" w:hAnsi="宋体"/>
          <w:color w:val="000000"/>
          <w:sz w:val="24"/>
          <w:szCs w:val="22"/>
        </w:rPr>
        <w:t>（1）</w:t>
      </w:r>
      <w:r>
        <w:rPr>
          <w:rFonts w:hint="eastAsia" w:ascii="宋体" w:hAnsi="宋体"/>
          <w:color w:val="000000"/>
          <w:sz w:val="24"/>
          <w:szCs w:val="22"/>
        </w:rPr>
        <w:t>理解中国传统民歌钢琴即兴伴奏的风格特点</w:t>
      </w:r>
    </w:p>
    <w:p>
      <w:pPr>
        <w:rPr>
          <w:rFonts w:ascii="宋体" w:hAnsi="宋体"/>
          <w:color w:val="000000"/>
          <w:sz w:val="24"/>
          <w:szCs w:val="22"/>
        </w:rPr>
      </w:pPr>
      <w:r>
        <w:rPr>
          <w:rFonts w:ascii="宋体" w:hAnsi="宋体"/>
          <w:color w:val="000000"/>
          <w:sz w:val="24"/>
          <w:szCs w:val="22"/>
        </w:rPr>
        <w:t>（2）</w:t>
      </w:r>
      <w:r>
        <w:rPr>
          <w:rFonts w:hint="eastAsia" w:ascii="宋体" w:hAnsi="宋体"/>
          <w:color w:val="000000"/>
          <w:sz w:val="24"/>
          <w:szCs w:val="22"/>
        </w:rPr>
        <w:t>掌握中国传统民歌钢琴即兴伴奏的基本方法</w:t>
      </w:r>
    </w:p>
    <w:p>
      <w:pPr>
        <w:rPr>
          <w:rFonts w:ascii="宋体" w:hAnsi="宋体"/>
          <w:color w:val="000000"/>
          <w:sz w:val="24"/>
          <w:szCs w:val="22"/>
        </w:rPr>
      </w:pPr>
      <w:r>
        <w:rPr>
          <w:rFonts w:hint="eastAsia" w:ascii="宋体" w:hAnsi="宋体"/>
          <w:color w:val="000000"/>
          <w:sz w:val="24"/>
          <w:szCs w:val="22"/>
        </w:rPr>
        <w:t>（3）了解</w:t>
      </w:r>
      <w:r>
        <w:rPr>
          <w:rFonts w:hint="eastAsia"/>
          <w:sz w:val="24"/>
        </w:rPr>
        <w:t>中国传统民歌伴奏中常使用的和弦与伴奏音型</w:t>
      </w:r>
    </w:p>
    <w:p>
      <w:pPr>
        <w:rPr>
          <w:rFonts w:ascii="宋体" w:hAnsi="宋体"/>
          <w:color w:val="000000"/>
          <w:sz w:val="24"/>
          <w:szCs w:val="22"/>
        </w:rPr>
      </w:pPr>
      <w:r>
        <w:rPr>
          <w:rFonts w:hint="eastAsia" w:ascii="宋体" w:hAnsi="宋体"/>
          <w:color w:val="000000"/>
          <w:sz w:val="24"/>
          <w:szCs w:val="22"/>
        </w:rPr>
        <w:t>（4）运用八度低音加</w:t>
      </w:r>
      <w:r>
        <w:rPr>
          <w:rFonts w:hint="eastAsia"/>
          <w:sz w:val="24"/>
        </w:rPr>
        <w:t>非三度叠置和弦及转位为中国传统民歌编配伴奏</w:t>
      </w:r>
    </w:p>
    <w:p>
      <w:pPr>
        <w:rPr>
          <w:sz w:val="24"/>
        </w:rPr>
      </w:pPr>
      <w:r>
        <w:rPr>
          <w:rFonts w:hint="eastAsia"/>
          <w:sz w:val="24"/>
        </w:rPr>
        <w:t>（四）和声分析（本模块各知识点的讲授与学习，可以支撑课程目标1、课程目标2、课程目标3、课程目标4）</w:t>
      </w:r>
    </w:p>
    <w:p>
      <w:pPr>
        <w:rPr>
          <w:sz w:val="24"/>
        </w:rPr>
      </w:pPr>
      <w:r>
        <w:rPr>
          <w:rFonts w:hint="eastAsia"/>
          <w:sz w:val="24"/>
        </w:rPr>
        <w:t>1.教学内容</w:t>
      </w:r>
    </w:p>
    <w:p>
      <w:pPr>
        <w:rPr>
          <w:sz w:val="24"/>
        </w:rPr>
      </w:pPr>
      <w:r>
        <w:rPr>
          <w:rFonts w:hint="eastAsia"/>
          <w:sz w:val="24"/>
        </w:rPr>
        <w:t>(1) 分析作品中的调式、调性、和声配置、终止式、和弦外音等</w:t>
      </w:r>
    </w:p>
    <w:p>
      <w:pPr>
        <w:rPr>
          <w:sz w:val="24"/>
        </w:rPr>
      </w:pPr>
      <w:r>
        <w:rPr>
          <w:rFonts w:hint="eastAsia"/>
          <w:sz w:val="24"/>
        </w:rPr>
        <w:t>(2) 分析并掌握中外歌曲钢琴伴奏谱的艺术风格、创作手法</w:t>
      </w:r>
    </w:p>
    <w:p>
      <w:pPr>
        <w:rPr>
          <w:sz w:val="24"/>
        </w:rPr>
      </w:pPr>
      <w:r>
        <w:rPr>
          <w:rFonts w:hint="eastAsia"/>
          <w:sz w:val="24"/>
        </w:rPr>
        <w:t>2.基本要求</w:t>
      </w:r>
    </w:p>
    <w:p>
      <w:pPr>
        <w:rPr>
          <w:rFonts w:ascii="宋体" w:hAnsi="宋体"/>
          <w:color w:val="000000"/>
          <w:sz w:val="24"/>
          <w:szCs w:val="22"/>
        </w:rPr>
      </w:pPr>
      <w:r>
        <w:rPr>
          <w:rFonts w:ascii="宋体" w:hAnsi="宋体"/>
          <w:color w:val="000000"/>
          <w:sz w:val="24"/>
          <w:szCs w:val="22"/>
        </w:rPr>
        <w:t>（1）</w:t>
      </w:r>
      <w:r>
        <w:rPr>
          <w:rFonts w:hint="eastAsia" w:ascii="宋体" w:hAnsi="宋体"/>
          <w:color w:val="000000"/>
          <w:sz w:val="24"/>
          <w:szCs w:val="22"/>
        </w:rPr>
        <w:t>掌握更多不同类型歌曲伴奏的基本特点</w:t>
      </w:r>
    </w:p>
    <w:p>
      <w:pPr>
        <w:rPr>
          <w:rFonts w:ascii="宋体" w:hAnsi="宋体"/>
          <w:color w:val="000000"/>
          <w:sz w:val="24"/>
          <w:szCs w:val="22"/>
        </w:rPr>
      </w:pPr>
      <w:r>
        <w:rPr>
          <w:rFonts w:ascii="宋体" w:hAnsi="宋体"/>
          <w:color w:val="000000"/>
          <w:sz w:val="24"/>
          <w:szCs w:val="22"/>
        </w:rPr>
        <w:t>（2）</w:t>
      </w:r>
      <w:r>
        <w:rPr>
          <w:rFonts w:hint="eastAsia" w:ascii="宋体" w:hAnsi="宋体"/>
          <w:color w:val="000000"/>
          <w:sz w:val="24"/>
          <w:szCs w:val="22"/>
        </w:rPr>
        <w:t>学会快速、准确的为歌曲编配多种形式的伴奏</w:t>
      </w:r>
    </w:p>
    <w:p>
      <w:pPr>
        <w:rPr>
          <w:rFonts w:ascii="宋体" w:hAnsi="宋体"/>
          <w:color w:val="000000"/>
          <w:sz w:val="24"/>
          <w:szCs w:val="22"/>
        </w:rPr>
      </w:pPr>
      <w:r>
        <w:rPr>
          <w:rFonts w:hint="eastAsia" w:ascii="宋体" w:hAnsi="宋体"/>
          <w:color w:val="000000"/>
          <w:sz w:val="24"/>
          <w:szCs w:val="22"/>
        </w:rPr>
        <w:t>（3）正确分析钢琴、声乐作品中更多不同的伴奏方式，并学会运用</w:t>
      </w:r>
    </w:p>
    <w:p>
      <w:pPr>
        <w:rPr>
          <w:sz w:val="24"/>
        </w:rPr>
      </w:pPr>
      <w:r>
        <w:rPr>
          <w:rFonts w:hint="eastAsia"/>
          <w:sz w:val="24"/>
        </w:rPr>
        <w:t>教学重点：</w:t>
      </w:r>
      <w:r>
        <w:rPr>
          <w:rFonts w:hint="eastAsia" w:ascii="宋体" w:hAnsi="宋体"/>
          <w:color w:val="000000"/>
          <w:sz w:val="24"/>
          <w:szCs w:val="22"/>
        </w:rPr>
        <w:t>掌握更多不同类型歌曲的伴奏</w:t>
      </w:r>
      <w:r>
        <w:rPr>
          <w:rFonts w:hint="eastAsia"/>
          <w:sz w:val="24"/>
        </w:rPr>
        <w:t>方法，并能够快速、准确的为歌曲编配同类伴奏</w:t>
      </w:r>
    </w:p>
    <w:p>
      <w:pPr>
        <w:rPr>
          <w:sz w:val="24"/>
        </w:rPr>
      </w:pPr>
      <w:r>
        <w:rPr>
          <w:rFonts w:hint="eastAsia"/>
          <w:sz w:val="24"/>
        </w:rPr>
        <w:t>教学难点：能将原谱伴奏中的伴奏手法灵活地运用到自配伴奏中</w:t>
      </w:r>
    </w:p>
    <w:p>
      <w:pPr>
        <w:rPr>
          <w:sz w:val="24"/>
        </w:rPr>
      </w:pPr>
      <w:r>
        <w:rPr>
          <w:rFonts w:hint="eastAsia"/>
          <w:sz w:val="24"/>
        </w:rPr>
        <w:t>3.课程思政目标</w:t>
      </w:r>
    </w:p>
    <w:p>
      <w:pPr>
        <w:rPr>
          <w:rFonts w:ascii="宋体" w:hAnsi="宋体"/>
          <w:color w:val="000000"/>
          <w:sz w:val="24"/>
          <w:szCs w:val="22"/>
        </w:rPr>
      </w:pPr>
      <w:r>
        <w:rPr>
          <w:rFonts w:ascii="宋体" w:hAnsi="宋体"/>
          <w:color w:val="000000"/>
          <w:sz w:val="24"/>
          <w:szCs w:val="22"/>
        </w:rPr>
        <w:t>（1）</w:t>
      </w:r>
      <w:r>
        <w:rPr>
          <w:rFonts w:hint="eastAsia" w:ascii="宋体" w:hAnsi="宋体"/>
          <w:color w:val="000000"/>
          <w:sz w:val="24"/>
          <w:szCs w:val="22"/>
        </w:rPr>
        <w:t>理解中国传统民歌的风格特点</w:t>
      </w:r>
    </w:p>
    <w:p>
      <w:pPr>
        <w:rPr>
          <w:rFonts w:ascii="宋体" w:hAnsi="宋体"/>
          <w:color w:val="000000"/>
          <w:sz w:val="24"/>
          <w:szCs w:val="22"/>
        </w:rPr>
      </w:pPr>
      <w:r>
        <w:rPr>
          <w:rFonts w:ascii="宋体" w:hAnsi="宋体"/>
          <w:color w:val="000000"/>
          <w:sz w:val="24"/>
          <w:szCs w:val="22"/>
        </w:rPr>
        <w:t>（2）</w:t>
      </w:r>
      <w:r>
        <w:rPr>
          <w:rFonts w:hint="eastAsia" w:ascii="宋体" w:hAnsi="宋体"/>
          <w:color w:val="000000"/>
          <w:sz w:val="24"/>
          <w:szCs w:val="22"/>
        </w:rPr>
        <w:t>掌握中国传统民歌的基本分析方法</w:t>
      </w:r>
    </w:p>
    <w:p>
      <w:pPr>
        <w:rPr>
          <w:rFonts w:ascii="宋体" w:hAnsi="宋体"/>
          <w:color w:val="000000"/>
          <w:sz w:val="24"/>
          <w:szCs w:val="22"/>
        </w:rPr>
      </w:pPr>
      <w:r>
        <w:rPr>
          <w:rFonts w:hint="eastAsia" w:ascii="宋体" w:hAnsi="宋体"/>
          <w:color w:val="000000"/>
          <w:sz w:val="24"/>
          <w:szCs w:val="22"/>
        </w:rPr>
        <w:t>（3）了解</w:t>
      </w:r>
      <w:r>
        <w:rPr>
          <w:rFonts w:hint="eastAsia"/>
          <w:sz w:val="24"/>
        </w:rPr>
        <w:t>中国传统民歌伴奏中常使用的和弦与伴奏音型</w:t>
      </w:r>
    </w:p>
    <w:p>
      <w:pPr>
        <w:rPr>
          <w:rFonts w:ascii="宋体" w:hAnsi="宋体"/>
          <w:color w:val="000000"/>
          <w:sz w:val="24"/>
          <w:szCs w:val="22"/>
        </w:rPr>
      </w:pPr>
      <w:r>
        <w:rPr>
          <w:rFonts w:hint="eastAsia" w:ascii="宋体" w:hAnsi="宋体"/>
          <w:color w:val="000000"/>
          <w:sz w:val="24"/>
          <w:szCs w:val="22"/>
        </w:rPr>
        <w:t>（4）运用</w:t>
      </w:r>
      <w:r>
        <w:rPr>
          <w:rFonts w:hint="eastAsia"/>
          <w:sz w:val="24"/>
        </w:rPr>
        <w:t>非三度叠置和弦为中国传统民歌编配伴奏</w:t>
      </w:r>
    </w:p>
    <w:p>
      <w:pPr>
        <w:rPr>
          <w:rFonts w:ascii="宋体" w:hAnsi="宋体"/>
          <w:b/>
          <w:sz w:val="24"/>
          <w:szCs w:val="22"/>
        </w:rPr>
      </w:pPr>
      <w:r>
        <w:rPr>
          <w:rFonts w:hint="eastAsia" w:ascii="宋体" w:hAnsi="宋体"/>
          <w:b/>
          <w:sz w:val="24"/>
          <w:szCs w:val="22"/>
        </w:rPr>
        <w:t>教学内容与</w:t>
      </w:r>
      <w:r>
        <w:rPr>
          <w:rFonts w:ascii="宋体" w:hAnsi="宋体"/>
          <w:b/>
          <w:sz w:val="24"/>
          <w:szCs w:val="22"/>
        </w:rPr>
        <w:t>课程目标的</w:t>
      </w:r>
      <w:r>
        <w:rPr>
          <w:rFonts w:hint="eastAsia" w:ascii="宋体" w:hAnsi="宋体"/>
          <w:b/>
          <w:sz w:val="24"/>
          <w:szCs w:val="22"/>
        </w:rPr>
        <w:t>对应关系及</w:t>
      </w:r>
      <w:r>
        <w:rPr>
          <w:rFonts w:ascii="宋体" w:hAnsi="宋体"/>
          <w:b/>
          <w:sz w:val="24"/>
          <w:szCs w:val="22"/>
        </w:rPr>
        <w:t>学时分配</w:t>
      </w:r>
      <w:r>
        <w:rPr>
          <w:rFonts w:hint="eastAsia" w:ascii="宋体" w:hAnsi="宋体"/>
          <w:b/>
          <w:sz w:val="24"/>
          <w:szCs w:val="22"/>
        </w:rPr>
        <w:t>如表所示：</w:t>
      </w:r>
    </w:p>
    <w:tbl>
      <w:tblPr>
        <w:tblStyle w:val="19"/>
        <w:tblW w:w="836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4110"/>
        <w:gridCol w:w="1420"/>
        <w:gridCol w:w="1275"/>
        <w:gridCol w:w="567"/>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FFFFFF"/>
            <w:vAlign w:val="center"/>
          </w:tcPr>
          <w:p>
            <w:pPr>
              <w:rPr>
                <w:rFonts w:ascii="宋体" w:hAnsi="宋体"/>
                <w:b/>
                <w:szCs w:val="21"/>
              </w:rPr>
            </w:pPr>
            <w:r>
              <w:rPr>
                <w:rFonts w:hint="eastAsia" w:ascii="宋体" w:hAnsi="宋体"/>
                <w:b/>
                <w:szCs w:val="21"/>
              </w:rPr>
              <w:t>序号</w:t>
            </w:r>
          </w:p>
        </w:tc>
        <w:tc>
          <w:tcPr>
            <w:tcW w:w="4110" w:type="dxa"/>
            <w:shd w:val="clear" w:color="auto" w:fill="FFFFFF"/>
            <w:vAlign w:val="center"/>
          </w:tcPr>
          <w:p>
            <w:pPr>
              <w:rPr>
                <w:rFonts w:ascii="宋体" w:hAnsi="宋体"/>
                <w:b/>
                <w:szCs w:val="21"/>
              </w:rPr>
            </w:pPr>
            <w:r>
              <w:rPr>
                <w:rFonts w:ascii="宋体" w:hAnsi="宋体"/>
                <w:b/>
                <w:szCs w:val="21"/>
              </w:rPr>
              <w:t>教学内容</w:t>
            </w:r>
          </w:p>
        </w:tc>
        <w:tc>
          <w:tcPr>
            <w:tcW w:w="1420" w:type="dxa"/>
            <w:shd w:val="clear" w:color="auto" w:fill="FFFFFF"/>
            <w:vAlign w:val="center"/>
          </w:tcPr>
          <w:p>
            <w:pPr>
              <w:rPr>
                <w:rFonts w:ascii="宋体" w:hAnsi="宋体"/>
                <w:b/>
                <w:szCs w:val="21"/>
              </w:rPr>
            </w:pPr>
            <w:r>
              <w:rPr>
                <w:rFonts w:ascii="宋体" w:hAnsi="宋体"/>
                <w:b/>
                <w:szCs w:val="21"/>
              </w:rPr>
              <w:t>支撑</w:t>
            </w:r>
            <w:r>
              <w:rPr>
                <w:rFonts w:hint="eastAsia" w:ascii="宋体" w:hAnsi="宋体"/>
                <w:b/>
                <w:szCs w:val="21"/>
              </w:rPr>
              <w:t>的</w:t>
            </w:r>
            <w:r>
              <w:rPr>
                <w:rFonts w:ascii="宋体" w:hAnsi="宋体"/>
                <w:b/>
                <w:szCs w:val="21"/>
              </w:rPr>
              <w:t>课程目标</w:t>
            </w:r>
          </w:p>
        </w:tc>
        <w:tc>
          <w:tcPr>
            <w:tcW w:w="1275" w:type="dxa"/>
            <w:shd w:val="clear" w:color="auto" w:fill="FFFFFF"/>
            <w:vAlign w:val="center"/>
          </w:tcPr>
          <w:p>
            <w:pPr>
              <w:rPr>
                <w:rFonts w:ascii="宋体" w:hAnsi="宋体"/>
                <w:b/>
                <w:szCs w:val="21"/>
              </w:rPr>
            </w:pPr>
            <w:r>
              <w:rPr>
                <w:rFonts w:ascii="宋体" w:hAnsi="宋体"/>
                <w:b/>
                <w:szCs w:val="21"/>
              </w:rPr>
              <w:t>支撑</w:t>
            </w:r>
            <w:r>
              <w:rPr>
                <w:rFonts w:hint="eastAsia" w:ascii="宋体" w:hAnsi="宋体"/>
                <w:b/>
                <w:szCs w:val="21"/>
              </w:rPr>
              <w:t>的</w:t>
            </w:r>
            <w:r>
              <w:rPr>
                <w:rFonts w:ascii="宋体" w:hAnsi="宋体"/>
                <w:b/>
                <w:szCs w:val="21"/>
              </w:rPr>
              <w:t>毕业要求指标点</w:t>
            </w:r>
          </w:p>
        </w:tc>
        <w:tc>
          <w:tcPr>
            <w:tcW w:w="567" w:type="dxa"/>
            <w:shd w:val="clear" w:color="auto" w:fill="FFFFFF"/>
            <w:vAlign w:val="center"/>
          </w:tcPr>
          <w:p>
            <w:pPr>
              <w:rPr>
                <w:rFonts w:ascii="宋体" w:hAnsi="宋体"/>
                <w:b/>
                <w:szCs w:val="21"/>
              </w:rPr>
            </w:pPr>
            <w:r>
              <w:rPr>
                <w:rFonts w:ascii="宋体" w:hAnsi="宋体"/>
                <w:b/>
                <w:szCs w:val="21"/>
              </w:rPr>
              <w:t>讲</w:t>
            </w:r>
            <w:r>
              <w:rPr>
                <w:rFonts w:hint="eastAsia" w:ascii="宋体" w:hAnsi="宋体"/>
                <w:b/>
                <w:szCs w:val="21"/>
              </w:rPr>
              <w:t>授</w:t>
            </w:r>
            <w:r>
              <w:rPr>
                <w:rFonts w:ascii="宋体" w:hAnsi="宋体"/>
                <w:b/>
                <w:szCs w:val="21"/>
              </w:rPr>
              <w:t>学时</w:t>
            </w:r>
          </w:p>
        </w:tc>
        <w:tc>
          <w:tcPr>
            <w:tcW w:w="426" w:type="dxa"/>
            <w:shd w:val="clear" w:color="auto" w:fill="FFFFFF"/>
            <w:vAlign w:val="center"/>
          </w:tcPr>
          <w:p>
            <w:pPr>
              <w:rPr>
                <w:rFonts w:ascii="宋体" w:hAnsi="宋体"/>
                <w:b/>
                <w:szCs w:val="21"/>
              </w:rPr>
            </w:pPr>
            <w:r>
              <w:rPr>
                <w:rFonts w:ascii="宋体" w:hAnsi="宋体"/>
                <w:b/>
                <w:szCs w:val="21"/>
              </w:rPr>
              <w:t>实验</w:t>
            </w:r>
          </w:p>
          <w:p>
            <w:pPr>
              <w:rPr>
                <w:rFonts w:ascii="宋体" w:hAnsi="宋体"/>
                <w:b/>
                <w:szCs w:val="21"/>
              </w:rPr>
            </w:pPr>
            <w:r>
              <w:rPr>
                <w:rFonts w:ascii="宋体" w:hAnsi="宋体"/>
                <w:b/>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FFFFFF"/>
            <w:vAlign w:val="center"/>
          </w:tcPr>
          <w:p>
            <w:pPr>
              <w:rPr>
                <w:rFonts w:ascii="宋体" w:hAnsi="宋体"/>
                <w:color w:val="000000"/>
                <w:szCs w:val="21"/>
              </w:rPr>
            </w:pPr>
            <w:r>
              <w:rPr>
                <w:rFonts w:hint="eastAsia" w:ascii="宋体" w:hAnsi="宋体"/>
                <w:color w:val="000000"/>
                <w:szCs w:val="21"/>
              </w:rPr>
              <w:t>1</w:t>
            </w:r>
          </w:p>
        </w:tc>
        <w:tc>
          <w:tcPr>
            <w:tcW w:w="4110" w:type="dxa"/>
            <w:shd w:val="clear" w:color="auto" w:fill="FFFFFF"/>
          </w:tcPr>
          <w:p>
            <w:pPr>
              <w:rPr>
                <w:sz w:val="24"/>
              </w:rPr>
            </w:pPr>
            <w:r>
              <w:rPr>
                <w:rFonts w:hint="eastAsia"/>
                <w:sz w:val="24"/>
              </w:rPr>
              <w:t>副属和弦</w:t>
            </w:r>
          </w:p>
        </w:tc>
        <w:tc>
          <w:tcPr>
            <w:tcW w:w="1420" w:type="dxa"/>
            <w:shd w:val="clear" w:color="auto" w:fill="FFFFFF"/>
            <w:vAlign w:val="center"/>
          </w:tcPr>
          <w:p>
            <w:pPr>
              <w:rPr>
                <w:rFonts w:ascii="宋体" w:hAnsi="宋体"/>
                <w:color w:val="000000"/>
                <w:szCs w:val="21"/>
              </w:rPr>
            </w:pPr>
            <w:r>
              <w:rPr>
                <w:rFonts w:hint="eastAsia" w:ascii="宋体" w:hAnsi="宋体"/>
                <w:kern w:val="0"/>
                <w:szCs w:val="21"/>
              </w:rPr>
              <w:t>目标1、2</w:t>
            </w:r>
          </w:p>
        </w:tc>
        <w:tc>
          <w:tcPr>
            <w:tcW w:w="1275" w:type="dxa"/>
            <w:shd w:val="clear" w:color="auto" w:fill="FFFFFF"/>
            <w:vAlign w:val="center"/>
          </w:tcPr>
          <w:p>
            <w:pPr>
              <w:rPr>
                <w:rFonts w:ascii="宋体" w:hAnsi="宋体"/>
                <w:color w:val="000000"/>
                <w:szCs w:val="21"/>
              </w:rPr>
            </w:pPr>
            <w:r>
              <w:rPr>
                <w:rFonts w:hint="eastAsia" w:ascii="宋体" w:hAnsi="宋体"/>
                <w:kern w:val="0"/>
                <w:szCs w:val="21"/>
              </w:rPr>
              <w:t>2.1、2.2</w:t>
            </w:r>
          </w:p>
        </w:tc>
        <w:tc>
          <w:tcPr>
            <w:tcW w:w="567" w:type="dxa"/>
            <w:shd w:val="clear" w:color="auto" w:fill="FFFFFF"/>
            <w:vAlign w:val="center"/>
          </w:tcPr>
          <w:p>
            <w:pPr>
              <w:rPr>
                <w:rFonts w:ascii="宋体" w:hAnsi="宋体"/>
                <w:kern w:val="0"/>
                <w:szCs w:val="21"/>
              </w:rPr>
            </w:pPr>
            <w:r>
              <w:rPr>
                <w:rFonts w:hint="eastAsia" w:ascii="宋体" w:hAnsi="宋体"/>
                <w:kern w:val="0"/>
                <w:szCs w:val="21"/>
              </w:rPr>
              <w:t>2</w:t>
            </w:r>
          </w:p>
        </w:tc>
        <w:tc>
          <w:tcPr>
            <w:tcW w:w="426" w:type="dxa"/>
            <w:shd w:val="clear" w:color="auto" w:fill="FFFFFF"/>
            <w:vAlign w:val="center"/>
          </w:tcPr>
          <w:p>
            <w:pPr>
              <w:rPr>
                <w:rFonts w:ascii="宋体" w:hAnsi="宋体"/>
                <w:kern w:val="0"/>
                <w:szCs w:val="21"/>
              </w:rPr>
            </w:pPr>
            <w:r>
              <w:rPr>
                <w:rFonts w:hint="eastAsia" w:ascii="宋体" w:hAnsi="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568" w:type="dxa"/>
            <w:vAlign w:val="center"/>
          </w:tcPr>
          <w:p>
            <w:pPr>
              <w:rPr>
                <w:rFonts w:ascii="宋体" w:hAnsi="宋体"/>
                <w:szCs w:val="21"/>
              </w:rPr>
            </w:pPr>
            <w:r>
              <w:rPr>
                <w:rFonts w:hint="eastAsia" w:ascii="宋体" w:hAnsi="宋体"/>
                <w:szCs w:val="21"/>
              </w:rPr>
              <w:t>2</w:t>
            </w:r>
          </w:p>
        </w:tc>
        <w:tc>
          <w:tcPr>
            <w:tcW w:w="4110" w:type="dxa"/>
          </w:tcPr>
          <w:p>
            <w:pPr>
              <w:rPr>
                <w:sz w:val="24"/>
              </w:rPr>
            </w:pPr>
            <w:r>
              <w:rPr>
                <w:rFonts w:hint="eastAsia"/>
                <w:sz w:val="24"/>
              </w:rPr>
              <w:t>近关系调转调</w:t>
            </w:r>
          </w:p>
        </w:tc>
        <w:tc>
          <w:tcPr>
            <w:tcW w:w="1420" w:type="dxa"/>
            <w:vAlign w:val="center"/>
          </w:tcPr>
          <w:p>
            <w:pPr>
              <w:rPr>
                <w:rFonts w:ascii="宋体" w:hAnsi="宋体"/>
                <w:color w:val="000000"/>
                <w:szCs w:val="21"/>
              </w:rPr>
            </w:pPr>
            <w:r>
              <w:rPr>
                <w:rFonts w:hint="eastAsia" w:ascii="宋体" w:hAnsi="宋体"/>
                <w:kern w:val="0"/>
                <w:szCs w:val="21"/>
              </w:rPr>
              <w:t>目标1、3</w:t>
            </w:r>
          </w:p>
        </w:tc>
        <w:tc>
          <w:tcPr>
            <w:tcW w:w="1275" w:type="dxa"/>
            <w:vAlign w:val="center"/>
          </w:tcPr>
          <w:p>
            <w:pPr>
              <w:rPr>
                <w:rFonts w:ascii="宋体" w:hAnsi="宋体"/>
                <w:szCs w:val="21"/>
              </w:rPr>
            </w:pPr>
            <w:r>
              <w:rPr>
                <w:rFonts w:hint="eastAsia" w:ascii="宋体" w:hAnsi="宋体"/>
                <w:kern w:val="0"/>
                <w:szCs w:val="21"/>
              </w:rPr>
              <w:t>2.1、</w:t>
            </w:r>
            <w:r>
              <w:rPr>
                <w:rFonts w:ascii="宋体" w:hAnsi="宋体"/>
                <w:kern w:val="0"/>
                <w:szCs w:val="21"/>
              </w:rPr>
              <w:t>3.1</w:t>
            </w:r>
          </w:p>
        </w:tc>
        <w:tc>
          <w:tcPr>
            <w:tcW w:w="567" w:type="dxa"/>
            <w:vAlign w:val="center"/>
          </w:tcPr>
          <w:p>
            <w:pPr>
              <w:rPr>
                <w:rFonts w:ascii="宋体" w:hAnsi="宋体"/>
                <w:kern w:val="0"/>
                <w:szCs w:val="21"/>
              </w:rPr>
            </w:pPr>
            <w:r>
              <w:rPr>
                <w:rFonts w:hint="eastAsia" w:ascii="宋体" w:hAnsi="宋体"/>
                <w:kern w:val="0"/>
                <w:szCs w:val="21"/>
              </w:rPr>
              <w:t>3</w:t>
            </w:r>
          </w:p>
        </w:tc>
        <w:tc>
          <w:tcPr>
            <w:tcW w:w="426" w:type="dxa"/>
            <w:vAlign w:val="center"/>
          </w:tcPr>
          <w:p>
            <w:pPr>
              <w:rPr>
                <w:rFonts w:ascii="宋体" w:hAnsi="宋体"/>
                <w:kern w:val="0"/>
                <w:szCs w:val="21"/>
              </w:rPr>
            </w:pPr>
            <w:r>
              <w:rPr>
                <w:rFonts w:hint="eastAsia" w:ascii="宋体" w:hAnsi="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68" w:type="dxa"/>
            <w:vAlign w:val="center"/>
          </w:tcPr>
          <w:p>
            <w:pPr>
              <w:rPr>
                <w:rFonts w:ascii="宋体" w:hAnsi="宋体"/>
                <w:szCs w:val="21"/>
              </w:rPr>
            </w:pPr>
            <w:r>
              <w:rPr>
                <w:rFonts w:hint="eastAsia" w:ascii="宋体" w:hAnsi="宋体"/>
                <w:szCs w:val="21"/>
              </w:rPr>
              <w:t>3</w:t>
            </w:r>
          </w:p>
        </w:tc>
        <w:tc>
          <w:tcPr>
            <w:tcW w:w="4110" w:type="dxa"/>
          </w:tcPr>
          <w:p>
            <w:pPr>
              <w:rPr>
                <w:sz w:val="24"/>
              </w:rPr>
            </w:pPr>
            <w:r>
              <w:rPr>
                <w:rFonts w:hint="eastAsia"/>
                <w:sz w:val="24"/>
              </w:rPr>
              <w:t>转调在歌曲伴奏中的应用</w:t>
            </w:r>
          </w:p>
        </w:tc>
        <w:tc>
          <w:tcPr>
            <w:tcW w:w="1420" w:type="dxa"/>
            <w:vAlign w:val="center"/>
          </w:tcPr>
          <w:p>
            <w:pPr>
              <w:rPr>
                <w:rFonts w:ascii="宋体" w:hAnsi="宋体"/>
                <w:color w:val="000000"/>
                <w:szCs w:val="21"/>
              </w:rPr>
            </w:pPr>
            <w:r>
              <w:rPr>
                <w:rFonts w:hint="eastAsia" w:ascii="宋体" w:hAnsi="宋体"/>
                <w:kern w:val="0"/>
                <w:szCs w:val="21"/>
              </w:rPr>
              <w:t>目标3、4</w:t>
            </w:r>
          </w:p>
        </w:tc>
        <w:tc>
          <w:tcPr>
            <w:tcW w:w="1275" w:type="dxa"/>
            <w:vAlign w:val="center"/>
          </w:tcPr>
          <w:p>
            <w:pPr>
              <w:rPr>
                <w:rFonts w:ascii="宋体" w:hAnsi="宋体"/>
                <w:szCs w:val="21"/>
              </w:rPr>
            </w:pPr>
            <w:r>
              <w:rPr>
                <w:rFonts w:ascii="宋体" w:hAnsi="宋体"/>
                <w:kern w:val="0"/>
                <w:szCs w:val="21"/>
              </w:rPr>
              <w:t>3.1</w:t>
            </w:r>
            <w:r>
              <w:rPr>
                <w:rFonts w:hint="eastAsia" w:ascii="宋体" w:hAnsi="宋体"/>
                <w:kern w:val="0"/>
                <w:szCs w:val="21"/>
              </w:rPr>
              <w:t>、</w:t>
            </w:r>
            <w:r>
              <w:rPr>
                <w:rFonts w:ascii="宋体" w:hAnsi="宋体"/>
                <w:kern w:val="0"/>
                <w:szCs w:val="21"/>
              </w:rPr>
              <w:t>7.1</w:t>
            </w:r>
          </w:p>
        </w:tc>
        <w:tc>
          <w:tcPr>
            <w:tcW w:w="567" w:type="dxa"/>
            <w:vAlign w:val="center"/>
          </w:tcPr>
          <w:p>
            <w:pPr>
              <w:rPr>
                <w:rFonts w:ascii="宋体" w:hAnsi="宋体"/>
                <w:kern w:val="0"/>
                <w:szCs w:val="21"/>
              </w:rPr>
            </w:pPr>
            <w:r>
              <w:rPr>
                <w:rFonts w:hint="eastAsia" w:ascii="宋体" w:hAnsi="宋体"/>
                <w:kern w:val="0"/>
                <w:szCs w:val="21"/>
              </w:rPr>
              <w:t>3</w:t>
            </w:r>
          </w:p>
        </w:tc>
        <w:tc>
          <w:tcPr>
            <w:tcW w:w="426" w:type="dxa"/>
            <w:vAlign w:val="center"/>
          </w:tcPr>
          <w:p>
            <w:pPr>
              <w:rPr>
                <w:rFonts w:ascii="宋体" w:hAnsi="宋体"/>
                <w:kern w:val="0"/>
                <w:szCs w:val="21"/>
              </w:rPr>
            </w:pPr>
            <w:r>
              <w:rPr>
                <w:rFonts w:hint="eastAsia" w:ascii="宋体" w:hAnsi="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68" w:type="dxa"/>
            <w:vAlign w:val="center"/>
          </w:tcPr>
          <w:p>
            <w:pPr>
              <w:rPr>
                <w:rFonts w:ascii="宋体" w:hAnsi="宋体"/>
                <w:szCs w:val="21"/>
              </w:rPr>
            </w:pPr>
            <w:r>
              <w:rPr>
                <w:rFonts w:hint="eastAsia" w:ascii="宋体" w:hAnsi="宋体"/>
                <w:szCs w:val="21"/>
              </w:rPr>
              <w:t>4</w:t>
            </w:r>
          </w:p>
        </w:tc>
        <w:tc>
          <w:tcPr>
            <w:tcW w:w="4110" w:type="dxa"/>
          </w:tcPr>
          <w:p>
            <w:pPr>
              <w:rPr>
                <w:sz w:val="24"/>
              </w:rPr>
            </w:pPr>
            <w:r>
              <w:rPr>
                <w:rFonts w:hint="eastAsia"/>
                <w:sz w:val="24"/>
              </w:rPr>
              <w:t>前奏、间奏、尾声的作用与弹奏</w:t>
            </w:r>
          </w:p>
        </w:tc>
        <w:tc>
          <w:tcPr>
            <w:tcW w:w="1420" w:type="dxa"/>
            <w:vAlign w:val="center"/>
          </w:tcPr>
          <w:p>
            <w:pPr>
              <w:rPr>
                <w:rFonts w:ascii="宋体" w:hAnsi="宋体"/>
                <w:color w:val="000000"/>
                <w:szCs w:val="21"/>
              </w:rPr>
            </w:pPr>
            <w:r>
              <w:rPr>
                <w:rFonts w:hint="eastAsia" w:ascii="宋体" w:hAnsi="宋体"/>
                <w:kern w:val="0"/>
                <w:szCs w:val="21"/>
              </w:rPr>
              <w:t>目标1、3</w:t>
            </w:r>
          </w:p>
        </w:tc>
        <w:tc>
          <w:tcPr>
            <w:tcW w:w="1275" w:type="dxa"/>
            <w:vAlign w:val="center"/>
          </w:tcPr>
          <w:p>
            <w:pPr>
              <w:rPr>
                <w:rFonts w:ascii="宋体" w:hAnsi="宋体"/>
                <w:szCs w:val="21"/>
              </w:rPr>
            </w:pPr>
            <w:r>
              <w:rPr>
                <w:rFonts w:hint="eastAsia" w:ascii="宋体" w:hAnsi="宋体"/>
                <w:kern w:val="0"/>
                <w:szCs w:val="21"/>
              </w:rPr>
              <w:t>2.1、</w:t>
            </w:r>
            <w:r>
              <w:rPr>
                <w:rFonts w:ascii="宋体" w:hAnsi="宋体"/>
                <w:kern w:val="0"/>
                <w:szCs w:val="21"/>
              </w:rPr>
              <w:t>3.1</w:t>
            </w:r>
          </w:p>
        </w:tc>
        <w:tc>
          <w:tcPr>
            <w:tcW w:w="567" w:type="dxa"/>
            <w:vAlign w:val="center"/>
          </w:tcPr>
          <w:p>
            <w:pPr>
              <w:rPr>
                <w:rFonts w:ascii="宋体" w:hAnsi="宋体"/>
                <w:kern w:val="0"/>
                <w:szCs w:val="21"/>
              </w:rPr>
            </w:pPr>
            <w:r>
              <w:rPr>
                <w:rFonts w:hint="eastAsia" w:ascii="宋体" w:hAnsi="宋体"/>
                <w:kern w:val="0"/>
                <w:szCs w:val="21"/>
              </w:rPr>
              <w:t>4</w:t>
            </w:r>
          </w:p>
        </w:tc>
        <w:tc>
          <w:tcPr>
            <w:tcW w:w="426" w:type="dxa"/>
            <w:vAlign w:val="center"/>
          </w:tcPr>
          <w:p>
            <w:pPr>
              <w:rPr>
                <w:rFonts w:ascii="宋体" w:hAnsi="宋体"/>
                <w:kern w:val="0"/>
                <w:szCs w:val="21"/>
              </w:rPr>
            </w:pPr>
            <w:r>
              <w:rPr>
                <w:rFonts w:hint="eastAsia" w:ascii="宋体" w:hAnsi="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68" w:type="dxa"/>
            <w:vAlign w:val="center"/>
          </w:tcPr>
          <w:p>
            <w:pPr>
              <w:rPr>
                <w:rFonts w:ascii="宋体" w:hAnsi="宋体"/>
                <w:szCs w:val="21"/>
              </w:rPr>
            </w:pPr>
            <w:r>
              <w:rPr>
                <w:rFonts w:hint="eastAsia" w:ascii="宋体" w:hAnsi="宋体"/>
                <w:szCs w:val="21"/>
              </w:rPr>
              <w:t>5</w:t>
            </w:r>
          </w:p>
        </w:tc>
        <w:tc>
          <w:tcPr>
            <w:tcW w:w="4110" w:type="dxa"/>
          </w:tcPr>
          <w:p>
            <w:pPr>
              <w:rPr>
                <w:sz w:val="24"/>
              </w:rPr>
            </w:pPr>
            <w:r>
              <w:rPr>
                <w:rFonts w:hint="eastAsia"/>
                <w:sz w:val="24"/>
              </w:rPr>
              <w:t>无旋律伴奏</w:t>
            </w:r>
          </w:p>
        </w:tc>
        <w:tc>
          <w:tcPr>
            <w:tcW w:w="1420" w:type="dxa"/>
            <w:vAlign w:val="center"/>
          </w:tcPr>
          <w:p>
            <w:pPr>
              <w:rPr>
                <w:rFonts w:ascii="宋体" w:hAnsi="宋体"/>
                <w:szCs w:val="21"/>
              </w:rPr>
            </w:pPr>
            <w:r>
              <w:rPr>
                <w:rFonts w:hint="eastAsia" w:ascii="宋体" w:hAnsi="宋体"/>
                <w:kern w:val="0"/>
                <w:szCs w:val="21"/>
              </w:rPr>
              <w:t>目标1、3</w:t>
            </w:r>
          </w:p>
        </w:tc>
        <w:tc>
          <w:tcPr>
            <w:tcW w:w="1275" w:type="dxa"/>
            <w:vAlign w:val="center"/>
          </w:tcPr>
          <w:p>
            <w:pPr>
              <w:rPr>
                <w:rFonts w:ascii="宋体" w:hAnsi="宋体"/>
                <w:szCs w:val="21"/>
              </w:rPr>
            </w:pPr>
            <w:r>
              <w:rPr>
                <w:rFonts w:ascii="宋体" w:hAnsi="宋体"/>
                <w:kern w:val="0"/>
                <w:szCs w:val="21"/>
              </w:rPr>
              <w:t xml:space="preserve"> 3.1</w:t>
            </w:r>
            <w:r>
              <w:rPr>
                <w:rFonts w:hint="eastAsia" w:ascii="宋体" w:hAnsi="宋体"/>
                <w:kern w:val="0"/>
                <w:szCs w:val="21"/>
              </w:rPr>
              <w:t>、</w:t>
            </w:r>
            <w:r>
              <w:rPr>
                <w:rFonts w:ascii="宋体" w:hAnsi="宋体"/>
                <w:kern w:val="0"/>
                <w:szCs w:val="21"/>
              </w:rPr>
              <w:t>7.1</w:t>
            </w:r>
          </w:p>
        </w:tc>
        <w:tc>
          <w:tcPr>
            <w:tcW w:w="567" w:type="dxa"/>
            <w:vAlign w:val="center"/>
          </w:tcPr>
          <w:p>
            <w:pPr>
              <w:rPr>
                <w:rFonts w:ascii="宋体" w:hAnsi="宋体"/>
                <w:kern w:val="0"/>
                <w:szCs w:val="21"/>
              </w:rPr>
            </w:pPr>
            <w:r>
              <w:rPr>
                <w:rFonts w:hint="eastAsia" w:ascii="宋体" w:hAnsi="宋体"/>
                <w:kern w:val="0"/>
                <w:szCs w:val="21"/>
              </w:rPr>
              <w:t>3</w:t>
            </w:r>
          </w:p>
        </w:tc>
        <w:tc>
          <w:tcPr>
            <w:tcW w:w="426" w:type="dxa"/>
            <w:vAlign w:val="center"/>
          </w:tcPr>
          <w:p>
            <w:pPr>
              <w:rPr>
                <w:rFonts w:ascii="宋体" w:hAnsi="宋体"/>
                <w:kern w:val="0"/>
                <w:szCs w:val="21"/>
              </w:rPr>
            </w:pPr>
            <w:r>
              <w:rPr>
                <w:rFonts w:hint="eastAsia" w:ascii="宋体" w:hAnsi="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68" w:type="dxa"/>
            <w:vAlign w:val="center"/>
          </w:tcPr>
          <w:p>
            <w:pPr>
              <w:rPr>
                <w:rFonts w:ascii="宋体" w:hAnsi="宋体"/>
                <w:szCs w:val="21"/>
              </w:rPr>
            </w:pPr>
            <w:r>
              <w:rPr>
                <w:rFonts w:hint="eastAsia" w:ascii="宋体" w:hAnsi="宋体"/>
                <w:szCs w:val="21"/>
              </w:rPr>
              <w:t>6</w:t>
            </w:r>
          </w:p>
        </w:tc>
        <w:tc>
          <w:tcPr>
            <w:tcW w:w="4110" w:type="dxa"/>
          </w:tcPr>
          <w:p>
            <w:pPr>
              <w:rPr>
                <w:sz w:val="24"/>
              </w:rPr>
            </w:pPr>
            <w:r>
              <w:rPr>
                <w:rFonts w:hint="eastAsia"/>
                <w:sz w:val="24"/>
              </w:rPr>
              <w:t>五声风格歌曲的伴奏</w:t>
            </w:r>
          </w:p>
        </w:tc>
        <w:tc>
          <w:tcPr>
            <w:tcW w:w="1420" w:type="dxa"/>
            <w:vAlign w:val="center"/>
          </w:tcPr>
          <w:p>
            <w:pPr>
              <w:rPr>
                <w:rFonts w:ascii="宋体" w:hAnsi="宋体"/>
                <w:szCs w:val="21"/>
              </w:rPr>
            </w:pPr>
            <w:r>
              <w:rPr>
                <w:rFonts w:hint="eastAsia" w:ascii="宋体" w:hAnsi="宋体"/>
                <w:kern w:val="0"/>
                <w:szCs w:val="21"/>
              </w:rPr>
              <w:t>目标3、4</w:t>
            </w:r>
          </w:p>
        </w:tc>
        <w:tc>
          <w:tcPr>
            <w:tcW w:w="1275" w:type="dxa"/>
            <w:vAlign w:val="center"/>
          </w:tcPr>
          <w:p>
            <w:pPr>
              <w:rPr>
                <w:rFonts w:ascii="宋体" w:hAnsi="宋体"/>
                <w:szCs w:val="21"/>
              </w:rPr>
            </w:pPr>
            <w:r>
              <w:rPr>
                <w:rFonts w:hint="eastAsia" w:ascii="宋体" w:hAnsi="宋体"/>
                <w:kern w:val="0"/>
                <w:szCs w:val="21"/>
              </w:rPr>
              <w:t>2.1、</w:t>
            </w:r>
            <w:r>
              <w:rPr>
                <w:rFonts w:ascii="宋体" w:hAnsi="宋体"/>
                <w:kern w:val="0"/>
                <w:szCs w:val="21"/>
              </w:rPr>
              <w:t>3.1</w:t>
            </w:r>
          </w:p>
        </w:tc>
        <w:tc>
          <w:tcPr>
            <w:tcW w:w="567" w:type="dxa"/>
            <w:vAlign w:val="center"/>
          </w:tcPr>
          <w:p>
            <w:pPr>
              <w:rPr>
                <w:rFonts w:ascii="宋体" w:hAnsi="宋体"/>
                <w:kern w:val="0"/>
                <w:szCs w:val="21"/>
              </w:rPr>
            </w:pPr>
            <w:r>
              <w:rPr>
                <w:rFonts w:hint="eastAsia" w:ascii="宋体" w:hAnsi="宋体"/>
                <w:kern w:val="0"/>
                <w:szCs w:val="21"/>
              </w:rPr>
              <w:t>3</w:t>
            </w:r>
          </w:p>
        </w:tc>
        <w:tc>
          <w:tcPr>
            <w:tcW w:w="426" w:type="dxa"/>
            <w:vAlign w:val="center"/>
          </w:tcPr>
          <w:p>
            <w:pPr>
              <w:rPr>
                <w:rFonts w:ascii="宋体" w:hAnsi="宋体"/>
                <w:kern w:val="0"/>
                <w:szCs w:val="21"/>
              </w:rPr>
            </w:pPr>
            <w:r>
              <w:rPr>
                <w:rFonts w:hint="eastAsia" w:ascii="宋体" w:hAnsi="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68" w:type="dxa"/>
            <w:vAlign w:val="center"/>
          </w:tcPr>
          <w:p>
            <w:pPr>
              <w:rPr>
                <w:rFonts w:ascii="宋体" w:hAnsi="宋体"/>
                <w:szCs w:val="21"/>
              </w:rPr>
            </w:pPr>
            <w:r>
              <w:rPr>
                <w:rFonts w:hint="eastAsia" w:ascii="宋体" w:hAnsi="宋体"/>
                <w:szCs w:val="21"/>
              </w:rPr>
              <w:t>7</w:t>
            </w:r>
          </w:p>
        </w:tc>
        <w:tc>
          <w:tcPr>
            <w:tcW w:w="4110" w:type="dxa"/>
          </w:tcPr>
          <w:p>
            <w:pPr>
              <w:rPr>
                <w:sz w:val="24"/>
              </w:rPr>
            </w:pPr>
            <w:r>
              <w:rPr>
                <w:rFonts w:hint="eastAsia"/>
                <w:sz w:val="24"/>
              </w:rPr>
              <w:t>键盘和声分析</w:t>
            </w:r>
          </w:p>
        </w:tc>
        <w:tc>
          <w:tcPr>
            <w:tcW w:w="1420" w:type="dxa"/>
            <w:vAlign w:val="center"/>
          </w:tcPr>
          <w:p>
            <w:pPr>
              <w:rPr>
                <w:rFonts w:ascii="宋体" w:hAnsi="宋体"/>
                <w:szCs w:val="21"/>
              </w:rPr>
            </w:pPr>
            <w:r>
              <w:rPr>
                <w:rFonts w:hint="eastAsia" w:ascii="宋体" w:hAnsi="宋体"/>
                <w:kern w:val="0"/>
                <w:szCs w:val="21"/>
              </w:rPr>
              <w:t>目标1、2、3</w:t>
            </w:r>
          </w:p>
        </w:tc>
        <w:tc>
          <w:tcPr>
            <w:tcW w:w="1275" w:type="dxa"/>
            <w:vAlign w:val="center"/>
          </w:tcPr>
          <w:p>
            <w:pPr>
              <w:rPr>
                <w:rFonts w:ascii="宋体" w:hAnsi="宋体"/>
                <w:szCs w:val="21"/>
              </w:rPr>
            </w:pPr>
            <w:r>
              <w:rPr>
                <w:rFonts w:hint="eastAsia" w:ascii="宋体" w:hAnsi="宋体"/>
                <w:kern w:val="0"/>
                <w:szCs w:val="21"/>
              </w:rPr>
              <w:t>2.1、2.2、</w:t>
            </w:r>
            <w:r>
              <w:rPr>
                <w:rFonts w:ascii="宋体" w:hAnsi="宋体"/>
                <w:kern w:val="0"/>
                <w:szCs w:val="21"/>
              </w:rPr>
              <w:t>3.1</w:t>
            </w:r>
          </w:p>
        </w:tc>
        <w:tc>
          <w:tcPr>
            <w:tcW w:w="567" w:type="dxa"/>
            <w:vAlign w:val="center"/>
          </w:tcPr>
          <w:p>
            <w:pPr>
              <w:rPr>
                <w:rFonts w:ascii="宋体" w:hAnsi="宋体"/>
                <w:kern w:val="0"/>
                <w:szCs w:val="21"/>
              </w:rPr>
            </w:pPr>
            <w:r>
              <w:rPr>
                <w:rFonts w:hint="eastAsia" w:ascii="宋体" w:hAnsi="宋体"/>
                <w:kern w:val="0"/>
                <w:szCs w:val="21"/>
              </w:rPr>
              <w:t>3</w:t>
            </w:r>
          </w:p>
        </w:tc>
        <w:tc>
          <w:tcPr>
            <w:tcW w:w="426" w:type="dxa"/>
            <w:vAlign w:val="center"/>
          </w:tcPr>
          <w:p>
            <w:pPr>
              <w:rPr>
                <w:rFonts w:ascii="宋体" w:hAnsi="宋体"/>
                <w:kern w:val="0"/>
                <w:szCs w:val="21"/>
              </w:rPr>
            </w:pPr>
            <w:r>
              <w:rPr>
                <w:rFonts w:hint="eastAsia" w:ascii="宋体" w:hAnsi="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568" w:type="dxa"/>
            <w:vAlign w:val="center"/>
          </w:tcPr>
          <w:p>
            <w:pPr>
              <w:rPr>
                <w:rFonts w:ascii="宋体" w:hAnsi="宋体"/>
                <w:szCs w:val="21"/>
              </w:rPr>
            </w:pPr>
            <w:r>
              <w:rPr>
                <w:rFonts w:hint="eastAsia" w:ascii="宋体" w:hAnsi="宋体"/>
                <w:szCs w:val="21"/>
              </w:rPr>
              <w:t>8</w:t>
            </w:r>
          </w:p>
        </w:tc>
        <w:tc>
          <w:tcPr>
            <w:tcW w:w="4110" w:type="dxa"/>
          </w:tcPr>
          <w:p>
            <w:pPr>
              <w:rPr>
                <w:sz w:val="24"/>
              </w:rPr>
            </w:pPr>
            <w:r>
              <w:rPr>
                <w:rFonts w:hint="eastAsia"/>
                <w:sz w:val="24"/>
              </w:rPr>
              <w:t>歌曲伴奏</w:t>
            </w:r>
          </w:p>
        </w:tc>
        <w:tc>
          <w:tcPr>
            <w:tcW w:w="1420" w:type="dxa"/>
            <w:vAlign w:val="center"/>
          </w:tcPr>
          <w:p>
            <w:pPr>
              <w:rPr>
                <w:rFonts w:ascii="宋体" w:hAnsi="宋体"/>
                <w:szCs w:val="21"/>
              </w:rPr>
            </w:pPr>
            <w:r>
              <w:rPr>
                <w:rFonts w:hint="eastAsia" w:ascii="宋体" w:hAnsi="宋体"/>
                <w:kern w:val="0"/>
                <w:szCs w:val="21"/>
              </w:rPr>
              <w:t>目标1、2、3、4</w:t>
            </w:r>
          </w:p>
        </w:tc>
        <w:tc>
          <w:tcPr>
            <w:tcW w:w="1275" w:type="dxa"/>
            <w:vAlign w:val="center"/>
          </w:tcPr>
          <w:p>
            <w:pPr>
              <w:rPr>
                <w:rFonts w:ascii="宋体" w:hAnsi="宋体"/>
                <w:szCs w:val="21"/>
              </w:rPr>
            </w:pPr>
            <w:r>
              <w:rPr>
                <w:rFonts w:hint="eastAsia" w:ascii="宋体" w:hAnsi="宋体"/>
                <w:kern w:val="0"/>
                <w:szCs w:val="21"/>
              </w:rPr>
              <w:t>2.1、2.2、</w:t>
            </w:r>
            <w:r>
              <w:rPr>
                <w:rFonts w:ascii="宋体" w:hAnsi="宋体"/>
                <w:kern w:val="0"/>
                <w:szCs w:val="21"/>
              </w:rPr>
              <w:t>3.1</w:t>
            </w:r>
            <w:r>
              <w:rPr>
                <w:rFonts w:hint="eastAsia" w:ascii="宋体" w:hAnsi="宋体"/>
                <w:kern w:val="0"/>
                <w:szCs w:val="21"/>
              </w:rPr>
              <w:t>、</w:t>
            </w:r>
            <w:r>
              <w:rPr>
                <w:rFonts w:ascii="宋体" w:hAnsi="宋体"/>
                <w:kern w:val="0"/>
                <w:szCs w:val="21"/>
              </w:rPr>
              <w:t>7.1</w:t>
            </w:r>
          </w:p>
        </w:tc>
        <w:tc>
          <w:tcPr>
            <w:tcW w:w="567" w:type="dxa"/>
            <w:vAlign w:val="center"/>
          </w:tcPr>
          <w:p>
            <w:pPr>
              <w:rPr>
                <w:rFonts w:ascii="宋体" w:hAnsi="宋体"/>
                <w:kern w:val="0"/>
                <w:szCs w:val="21"/>
              </w:rPr>
            </w:pPr>
            <w:r>
              <w:rPr>
                <w:rFonts w:hint="eastAsia" w:ascii="宋体" w:hAnsi="宋体"/>
                <w:kern w:val="0"/>
                <w:szCs w:val="21"/>
              </w:rPr>
              <w:t>3</w:t>
            </w:r>
          </w:p>
        </w:tc>
        <w:tc>
          <w:tcPr>
            <w:tcW w:w="426" w:type="dxa"/>
            <w:vAlign w:val="center"/>
          </w:tcPr>
          <w:p>
            <w:pPr>
              <w:rPr>
                <w:rFonts w:ascii="宋体" w:hAnsi="宋体"/>
                <w:kern w:val="0"/>
                <w:szCs w:val="21"/>
              </w:rPr>
            </w:pPr>
            <w:r>
              <w:rPr>
                <w:rFonts w:hint="eastAsia" w:ascii="宋体" w:hAnsi="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373" w:type="dxa"/>
            <w:gridSpan w:val="4"/>
            <w:vAlign w:val="center"/>
          </w:tcPr>
          <w:p>
            <w:pPr>
              <w:rPr>
                <w:rFonts w:ascii="宋体" w:hAnsi="宋体"/>
                <w:szCs w:val="21"/>
              </w:rPr>
            </w:pPr>
            <w:r>
              <w:rPr>
                <w:rFonts w:ascii="宋体" w:hAnsi="宋体"/>
                <w:szCs w:val="21"/>
              </w:rPr>
              <w:t>合计</w:t>
            </w:r>
          </w:p>
        </w:tc>
        <w:tc>
          <w:tcPr>
            <w:tcW w:w="567" w:type="dxa"/>
            <w:vAlign w:val="center"/>
          </w:tcPr>
          <w:p>
            <w:pPr>
              <w:rPr>
                <w:rFonts w:ascii="宋体" w:hAnsi="宋体"/>
                <w:kern w:val="0"/>
                <w:szCs w:val="21"/>
              </w:rPr>
            </w:pPr>
            <w:r>
              <w:rPr>
                <w:rFonts w:hint="eastAsia" w:ascii="宋体" w:hAnsi="宋体"/>
                <w:kern w:val="0"/>
                <w:szCs w:val="21"/>
              </w:rPr>
              <w:t>24</w:t>
            </w:r>
          </w:p>
        </w:tc>
        <w:tc>
          <w:tcPr>
            <w:tcW w:w="426" w:type="dxa"/>
            <w:vAlign w:val="center"/>
          </w:tcPr>
          <w:p>
            <w:pPr>
              <w:rPr>
                <w:rFonts w:ascii="宋体" w:hAnsi="宋体"/>
                <w:kern w:val="0"/>
                <w:szCs w:val="21"/>
              </w:rPr>
            </w:pPr>
            <w:r>
              <w:rPr>
                <w:rFonts w:hint="eastAsia" w:ascii="宋体" w:hAnsi="宋体"/>
                <w:kern w:val="0"/>
                <w:szCs w:val="21"/>
              </w:rPr>
              <w:t>24</w:t>
            </w:r>
          </w:p>
        </w:tc>
      </w:tr>
    </w:tbl>
    <w:p>
      <w:pPr>
        <w:rPr>
          <w:rFonts w:ascii="宋体" w:hAnsi="宋体"/>
          <w:b/>
          <w:color w:val="FF0000"/>
          <w:sz w:val="28"/>
          <w:szCs w:val="28"/>
        </w:rPr>
      </w:pPr>
    </w:p>
    <w:p>
      <w:pPr>
        <w:rPr>
          <w:rFonts w:ascii="宋体" w:hAnsi="宋体"/>
          <w:b/>
          <w:sz w:val="28"/>
          <w:szCs w:val="28"/>
        </w:rPr>
      </w:pPr>
      <w:r>
        <w:rPr>
          <w:rFonts w:hint="eastAsia" w:ascii="宋体" w:hAnsi="宋体"/>
          <w:b/>
          <w:sz w:val="28"/>
          <w:szCs w:val="28"/>
        </w:rPr>
        <w:t>四</w:t>
      </w:r>
      <w:r>
        <w:rPr>
          <w:rFonts w:ascii="宋体" w:hAnsi="宋体"/>
          <w:b/>
          <w:sz w:val="28"/>
          <w:szCs w:val="28"/>
        </w:rPr>
        <w:t>、</w:t>
      </w:r>
      <w:r>
        <w:rPr>
          <w:rFonts w:hint="eastAsia" w:ascii="宋体" w:hAnsi="宋体"/>
          <w:b/>
          <w:sz w:val="28"/>
          <w:szCs w:val="28"/>
        </w:rPr>
        <w:t>课内实验（实践）</w:t>
      </w:r>
    </w:p>
    <w:tbl>
      <w:tblPr>
        <w:tblStyle w:val="1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784"/>
        <w:gridCol w:w="3568"/>
        <w:gridCol w:w="735"/>
        <w:gridCol w:w="756"/>
        <w:gridCol w:w="567"/>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636" w:type="dxa"/>
            <w:shd w:val="clear" w:color="auto" w:fill="FFFFFF"/>
            <w:vAlign w:val="center"/>
          </w:tcPr>
          <w:p>
            <w:pPr>
              <w:rPr>
                <w:rFonts w:ascii="宋体" w:hAnsi="宋体"/>
                <w:b/>
                <w:bCs/>
                <w:spacing w:val="-20"/>
                <w:szCs w:val="21"/>
              </w:rPr>
            </w:pPr>
            <w:r>
              <w:rPr>
                <w:rFonts w:ascii="宋体" w:hAnsi="宋体"/>
                <w:b/>
                <w:bCs/>
                <w:spacing w:val="-20"/>
                <w:szCs w:val="21"/>
              </w:rPr>
              <w:t>序号</w:t>
            </w:r>
          </w:p>
        </w:tc>
        <w:tc>
          <w:tcPr>
            <w:tcW w:w="1784" w:type="dxa"/>
            <w:shd w:val="clear" w:color="auto" w:fill="FFFFFF"/>
            <w:vAlign w:val="center"/>
          </w:tcPr>
          <w:p>
            <w:pPr>
              <w:rPr>
                <w:rFonts w:ascii="宋体" w:hAnsi="宋体"/>
                <w:b/>
                <w:bCs/>
                <w:szCs w:val="21"/>
              </w:rPr>
            </w:pPr>
            <w:r>
              <w:rPr>
                <w:rFonts w:ascii="宋体" w:hAnsi="宋体"/>
                <w:b/>
                <w:bCs/>
                <w:szCs w:val="21"/>
              </w:rPr>
              <w:t>实验</w:t>
            </w:r>
            <w:r>
              <w:rPr>
                <w:rFonts w:hint="eastAsia" w:ascii="宋体" w:hAnsi="宋体"/>
                <w:b/>
                <w:bCs/>
                <w:szCs w:val="21"/>
              </w:rPr>
              <w:t>（实践）</w:t>
            </w:r>
          </w:p>
          <w:p>
            <w:pPr>
              <w:rPr>
                <w:rFonts w:ascii="宋体" w:hAnsi="宋体"/>
                <w:b/>
                <w:bCs/>
                <w:szCs w:val="21"/>
              </w:rPr>
            </w:pPr>
            <w:r>
              <w:rPr>
                <w:rFonts w:ascii="宋体" w:hAnsi="宋体"/>
                <w:b/>
                <w:bCs/>
                <w:szCs w:val="21"/>
              </w:rPr>
              <w:t>项目名称</w:t>
            </w:r>
          </w:p>
        </w:tc>
        <w:tc>
          <w:tcPr>
            <w:tcW w:w="3568" w:type="dxa"/>
            <w:shd w:val="clear" w:color="auto" w:fill="FFFFFF"/>
            <w:vAlign w:val="center"/>
          </w:tcPr>
          <w:p>
            <w:pPr>
              <w:rPr>
                <w:rFonts w:ascii="宋体" w:hAnsi="宋体"/>
                <w:b/>
                <w:bCs/>
                <w:szCs w:val="21"/>
              </w:rPr>
            </w:pPr>
            <w:r>
              <w:rPr>
                <w:rFonts w:ascii="宋体" w:hAnsi="宋体"/>
                <w:b/>
                <w:bCs/>
                <w:szCs w:val="21"/>
              </w:rPr>
              <w:t>实验</w:t>
            </w:r>
            <w:r>
              <w:rPr>
                <w:rFonts w:hint="eastAsia" w:ascii="宋体" w:hAnsi="宋体"/>
                <w:b/>
                <w:bCs/>
                <w:szCs w:val="21"/>
              </w:rPr>
              <w:t>（实践）</w:t>
            </w:r>
            <w:r>
              <w:rPr>
                <w:rFonts w:ascii="宋体" w:hAnsi="宋体"/>
                <w:b/>
                <w:bCs/>
                <w:szCs w:val="21"/>
              </w:rPr>
              <w:t>内容</w:t>
            </w:r>
            <w:r>
              <w:rPr>
                <w:rFonts w:hint="eastAsia" w:ascii="宋体" w:hAnsi="宋体"/>
                <w:b/>
                <w:bCs/>
                <w:szCs w:val="21"/>
              </w:rPr>
              <w:t>及要求</w:t>
            </w:r>
          </w:p>
        </w:tc>
        <w:tc>
          <w:tcPr>
            <w:tcW w:w="735" w:type="dxa"/>
            <w:shd w:val="clear" w:color="auto" w:fill="FFFFFF"/>
            <w:vAlign w:val="center"/>
          </w:tcPr>
          <w:p>
            <w:pPr>
              <w:rPr>
                <w:rFonts w:ascii="宋体" w:hAnsi="宋体"/>
                <w:b/>
                <w:bCs/>
                <w:szCs w:val="21"/>
              </w:rPr>
            </w:pPr>
            <w:r>
              <w:rPr>
                <w:rFonts w:ascii="宋体" w:hAnsi="宋体"/>
                <w:b/>
                <w:bCs/>
                <w:szCs w:val="21"/>
              </w:rPr>
              <w:t>学时</w:t>
            </w:r>
          </w:p>
        </w:tc>
        <w:tc>
          <w:tcPr>
            <w:tcW w:w="756" w:type="dxa"/>
            <w:shd w:val="clear" w:color="auto" w:fill="FFFFFF"/>
            <w:vAlign w:val="center"/>
          </w:tcPr>
          <w:p>
            <w:pPr>
              <w:rPr>
                <w:rFonts w:ascii="宋体" w:hAnsi="宋体"/>
                <w:b/>
                <w:bCs/>
                <w:szCs w:val="21"/>
              </w:rPr>
            </w:pPr>
            <w:r>
              <w:rPr>
                <w:rFonts w:ascii="宋体" w:hAnsi="宋体"/>
                <w:b/>
                <w:bCs/>
                <w:szCs w:val="21"/>
              </w:rPr>
              <w:t>对毕业要求的支撑</w:t>
            </w:r>
          </w:p>
        </w:tc>
        <w:tc>
          <w:tcPr>
            <w:tcW w:w="567" w:type="dxa"/>
            <w:shd w:val="clear" w:color="auto" w:fill="FFFFFF"/>
            <w:tcMar>
              <w:left w:w="28" w:type="dxa"/>
              <w:right w:w="28" w:type="dxa"/>
            </w:tcMar>
            <w:vAlign w:val="center"/>
          </w:tcPr>
          <w:p>
            <w:pPr>
              <w:rPr>
                <w:rFonts w:ascii="宋体" w:hAnsi="宋体"/>
                <w:b/>
                <w:bCs/>
                <w:szCs w:val="21"/>
              </w:rPr>
            </w:pPr>
            <w:r>
              <w:rPr>
                <w:rFonts w:ascii="宋体" w:hAnsi="宋体"/>
                <w:b/>
                <w:bCs/>
                <w:szCs w:val="21"/>
              </w:rPr>
              <w:t>类型</w:t>
            </w:r>
          </w:p>
        </w:tc>
        <w:tc>
          <w:tcPr>
            <w:tcW w:w="426" w:type="dxa"/>
            <w:shd w:val="clear" w:color="auto" w:fill="FFFFFF"/>
            <w:tcMar>
              <w:left w:w="28" w:type="dxa"/>
              <w:right w:w="28" w:type="dxa"/>
            </w:tcMar>
            <w:vAlign w:val="center"/>
          </w:tcPr>
          <w:p>
            <w:pPr>
              <w:rPr>
                <w:rFonts w:ascii="宋体" w:hAnsi="宋体"/>
                <w:b/>
                <w:bCs/>
                <w:szCs w:val="21"/>
              </w:rPr>
            </w:pPr>
            <w:r>
              <w:rPr>
                <w:rFonts w:ascii="宋体" w:hAnsi="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3" w:hRule="atLeast"/>
        </w:trPr>
        <w:tc>
          <w:tcPr>
            <w:tcW w:w="636" w:type="dxa"/>
            <w:vAlign w:val="center"/>
          </w:tcPr>
          <w:p>
            <w:pPr>
              <w:rPr>
                <w:rFonts w:ascii="宋体" w:hAnsi="宋体"/>
                <w:bCs/>
                <w:szCs w:val="21"/>
              </w:rPr>
            </w:pPr>
            <w:r>
              <w:rPr>
                <w:rFonts w:ascii="宋体" w:hAnsi="宋体"/>
                <w:bCs/>
                <w:szCs w:val="21"/>
              </w:rPr>
              <w:t>1</w:t>
            </w:r>
          </w:p>
        </w:tc>
        <w:tc>
          <w:tcPr>
            <w:tcW w:w="1784" w:type="dxa"/>
            <w:vAlign w:val="center"/>
          </w:tcPr>
          <w:p>
            <w:pPr>
              <w:rPr>
                <w:rFonts w:ascii="宋体" w:hAnsi="宋体" w:cs="宋体"/>
                <w:color w:val="000000"/>
                <w:kern w:val="0"/>
                <w:szCs w:val="21"/>
              </w:rPr>
            </w:pPr>
            <w:r>
              <w:rPr>
                <w:rFonts w:hint="eastAsia" w:ascii="宋体" w:hAnsi="宋体" w:cs="宋体"/>
                <w:color w:val="000000"/>
                <w:kern w:val="0"/>
                <w:szCs w:val="21"/>
              </w:rPr>
              <w:t>副属和弦的分析与实际运用</w:t>
            </w:r>
          </w:p>
        </w:tc>
        <w:tc>
          <w:tcPr>
            <w:tcW w:w="3568" w:type="dxa"/>
            <w:vAlign w:val="center"/>
          </w:tcPr>
          <w:p>
            <w:pPr>
              <w:rPr>
                <w:rFonts w:ascii="宋体" w:hAnsi="宋体"/>
                <w:szCs w:val="21"/>
              </w:rPr>
            </w:pPr>
            <w:r>
              <w:rPr>
                <w:rFonts w:hint="eastAsia" w:ascii="宋体" w:hAnsi="宋体"/>
                <w:b/>
                <w:bCs/>
                <w:szCs w:val="21"/>
              </w:rPr>
              <w:t>实践</w:t>
            </w:r>
            <w:r>
              <w:rPr>
                <w:rFonts w:ascii="宋体" w:hAnsi="宋体"/>
                <w:b/>
                <w:bCs/>
                <w:szCs w:val="21"/>
              </w:rPr>
              <w:t>内容</w:t>
            </w:r>
            <w:r>
              <w:rPr>
                <w:rFonts w:hint="eastAsia" w:ascii="宋体" w:hAnsi="宋体"/>
                <w:b/>
                <w:bCs/>
                <w:szCs w:val="21"/>
              </w:rPr>
              <w:t>：</w:t>
            </w:r>
            <w:r>
              <w:rPr>
                <w:rFonts w:hint="eastAsia" w:ascii="宋体" w:hAnsi="宋体"/>
                <w:szCs w:val="21"/>
              </w:rPr>
              <w:t>聆听钢琴作品、声乐作品，分析其中的副属和弦的运用及其产生的效果。</w:t>
            </w:r>
          </w:p>
          <w:p>
            <w:pPr>
              <w:rPr>
                <w:rFonts w:ascii="宋体" w:hAnsi="宋体" w:cs="宋体"/>
                <w:color w:val="000000"/>
                <w:kern w:val="0"/>
                <w:szCs w:val="21"/>
              </w:rPr>
            </w:pPr>
            <w:r>
              <w:rPr>
                <w:rFonts w:hint="eastAsia" w:ascii="宋体" w:hAnsi="宋体"/>
                <w:b/>
                <w:bCs/>
                <w:szCs w:val="21"/>
              </w:rPr>
              <w:t xml:space="preserve"> 实践要求：</w:t>
            </w:r>
            <w:r>
              <w:rPr>
                <w:rFonts w:hint="eastAsia" w:ascii="宋体" w:hAnsi="宋体"/>
                <w:bCs/>
                <w:szCs w:val="21"/>
              </w:rPr>
              <w:t>每人</w:t>
            </w:r>
            <w:r>
              <w:rPr>
                <w:rFonts w:hint="eastAsia" w:ascii="宋体" w:hAnsi="宋体"/>
                <w:szCs w:val="21"/>
              </w:rPr>
              <w:t>对音乐作品中的副属和弦进行分析；小组讨论，课堂陈述分析结果</w:t>
            </w:r>
            <w:r>
              <w:rPr>
                <w:rFonts w:ascii="宋体" w:hAnsi="宋体" w:cs="宋体"/>
                <w:kern w:val="0"/>
                <w:szCs w:val="21"/>
              </w:rPr>
              <w:t>。</w:t>
            </w:r>
          </w:p>
        </w:tc>
        <w:tc>
          <w:tcPr>
            <w:tcW w:w="735" w:type="dxa"/>
            <w:vAlign w:val="center"/>
          </w:tcPr>
          <w:p>
            <w:pPr>
              <w:rPr>
                <w:rFonts w:ascii="宋体" w:hAnsi="宋体"/>
                <w:bCs/>
                <w:szCs w:val="21"/>
              </w:rPr>
            </w:pPr>
            <w:r>
              <w:rPr>
                <w:rFonts w:hint="eastAsia" w:ascii="宋体" w:hAnsi="宋体"/>
                <w:bCs/>
                <w:szCs w:val="21"/>
              </w:rPr>
              <w:t>3</w:t>
            </w:r>
          </w:p>
        </w:tc>
        <w:tc>
          <w:tcPr>
            <w:tcW w:w="756" w:type="dxa"/>
            <w:vAlign w:val="center"/>
          </w:tcPr>
          <w:p>
            <w:pPr>
              <w:rPr>
                <w:rFonts w:ascii="宋体" w:hAnsi="宋体"/>
                <w:bCs/>
                <w:szCs w:val="21"/>
              </w:rPr>
            </w:pPr>
            <w:r>
              <w:rPr>
                <w:rFonts w:hint="eastAsia" w:ascii="宋体" w:hAnsi="宋体"/>
                <w:kern w:val="0"/>
                <w:szCs w:val="21"/>
              </w:rPr>
              <w:t>2.1</w:t>
            </w:r>
            <w:r>
              <w:rPr>
                <w:rFonts w:hint="eastAsia" w:ascii="宋体" w:hAnsi="宋体"/>
                <w:bCs/>
                <w:szCs w:val="21"/>
              </w:rPr>
              <w:t>、</w:t>
            </w:r>
          </w:p>
          <w:p>
            <w:pPr>
              <w:rPr>
                <w:rFonts w:ascii="宋体" w:hAnsi="宋体"/>
                <w:bCs/>
                <w:szCs w:val="21"/>
              </w:rPr>
            </w:pPr>
            <w:r>
              <w:rPr>
                <w:rFonts w:hint="eastAsia" w:ascii="宋体" w:hAnsi="宋体"/>
                <w:kern w:val="0"/>
                <w:szCs w:val="21"/>
              </w:rPr>
              <w:t>2.2</w:t>
            </w:r>
            <w:r>
              <w:rPr>
                <w:rFonts w:hint="eastAsia" w:ascii="宋体" w:hAnsi="宋体"/>
                <w:bCs/>
                <w:szCs w:val="21"/>
              </w:rPr>
              <w:t>、</w:t>
            </w:r>
            <w:r>
              <w:rPr>
                <w:rFonts w:ascii="宋体" w:hAnsi="宋体"/>
                <w:kern w:val="0"/>
                <w:szCs w:val="21"/>
              </w:rPr>
              <w:t>7.1</w:t>
            </w:r>
          </w:p>
        </w:tc>
        <w:tc>
          <w:tcPr>
            <w:tcW w:w="567" w:type="dxa"/>
            <w:tcMar>
              <w:left w:w="28" w:type="dxa"/>
              <w:right w:w="28" w:type="dxa"/>
            </w:tcMar>
            <w:vAlign w:val="center"/>
          </w:tcPr>
          <w:p>
            <w:pPr>
              <w:rPr>
                <w:rFonts w:ascii="宋体" w:hAnsi="宋体"/>
                <w:bCs/>
                <w:szCs w:val="21"/>
              </w:rPr>
            </w:pPr>
            <w:r>
              <w:rPr>
                <w:rFonts w:hint="eastAsia" w:ascii="宋体" w:hAnsi="宋体"/>
                <w:bCs/>
                <w:szCs w:val="21"/>
              </w:rPr>
              <w:t>设计性</w:t>
            </w:r>
          </w:p>
        </w:tc>
        <w:tc>
          <w:tcPr>
            <w:tcW w:w="426" w:type="dxa"/>
            <w:tcMar>
              <w:left w:w="28" w:type="dxa"/>
              <w:right w:w="28" w:type="dxa"/>
            </w:tcMar>
            <w:vAlign w:val="center"/>
          </w:tcPr>
          <w:p>
            <w:pPr>
              <w:rPr>
                <w:rFonts w:ascii="宋体" w:hAnsi="宋体"/>
                <w:bCs/>
                <w:szCs w:val="21"/>
              </w:rPr>
            </w:pPr>
            <w:r>
              <w:rPr>
                <w:rFonts w:ascii="宋体" w:hAnsi="宋体"/>
                <w:bCs/>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5" w:hRule="atLeast"/>
        </w:trPr>
        <w:tc>
          <w:tcPr>
            <w:tcW w:w="636" w:type="dxa"/>
            <w:vAlign w:val="center"/>
          </w:tcPr>
          <w:p>
            <w:pPr>
              <w:rPr>
                <w:rFonts w:ascii="宋体" w:hAnsi="宋体"/>
                <w:bCs/>
                <w:szCs w:val="21"/>
              </w:rPr>
            </w:pPr>
            <w:r>
              <w:rPr>
                <w:rFonts w:hint="eastAsia" w:ascii="宋体" w:hAnsi="宋体"/>
                <w:bCs/>
                <w:szCs w:val="21"/>
              </w:rPr>
              <w:t>2</w:t>
            </w:r>
          </w:p>
        </w:tc>
        <w:tc>
          <w:tcPr>
            <w:tcW w:w="1784" w:type="dxa"/>
            <w:vAlign w:val="center"/>
          </w:tcPr>
          <w:p>
            <w:pPr>
              <w:rPr>
                <w:rFonts w:ascii="宋体" w:hAnsi="宋体" w:cs="宋体"/>
                <w:color w:val="000000"/>
                <w:kern w:val="0"/>
                <w:szCs w:val="21"/>
              </w:rPr>
            </w:pPr>
            <w:r>
              <w:rPr>
                <w:rFonts w:hint="eastAsia" w:ascii="宋体" w:hAnsi="宋体" w:cs="宋体"/>
                <w:color w:val="000000"/>
                <w:kern w:val="0"/>
                <w:szCs w:val="21"/>
              </w:rPr>
              <w:t>近关系调转调训练</w:t>
            </w:r>
          </w:p>
        </w:tc>
        <w:tc>
          <w:tcPr>
            <w:tcW w:w="3568" w:type="dxa"/>
            <w:vAlign w:val="center"/>
          </w:tcPr>
          <w:p>
            <w:pPr>
              <w:rPr>
                <w:rFonts w:ascii="宋体" w:hAnsi="宋体"/>
                <w:szCs w:val="21"/>
              </w:rPr>
            </w:pPr>
            <w:r>
              <w:rPr>
                <w:rFonts w:hint="eastAsia" w:ascii="宋体" w:hAnsi="宋体"/>
                <w:b/>
                <w:bCs/>
                <w:szCs w:val="21"/>
              </w:rPr>
              <w:t>实践</w:t>
            </w:r>
            <w:r>
              <w:rPr>
                <w:rFonts w:ascii="宋体" w:hAnsi="宋体"/>
                <w:b/>
                <w:bCs/>
                <w:szCs w:val="21"/>
              </w:rPr>
              <w:t>内容</w:t>
            </w:r>
            <w:r>
              <w:rPr>
                <w:rFonts w:hint="eastAsia" w:ascii="宋体" w:hAnsi="宋体"/>
                <w:b/>
                <w:bCs/>
                <w:szCs w:val="21"/>
              </w:rPr>
              <w:t>：</w:t>
            </w:r>
            <w:r>
              <w:rPr>
                <w:rFonts w:hint="eastAsia" w:ascii="宋体" w:hAnsi="宋体"/>
                <w:szCs w:val="21"/>
              </w:rPr>
              <w:t>近关系调和弦连接及转换的基本方法及训练。</w:t>
            </w:r>
          </w:p>
          <w:p>
            <w:pPr>
              <w:rPr>
                <w:rFonts w:ascii="宋体" w:hAnsi="宋体" w:cs="宋体"/>
                <w:kern w:val="0"/>
                <w:szCs w:val="21"/>
              </w:rPr>
            </w:pPr>
            <w:r>
              <w:rPr>
                <w:rFonts w:hint="eastAsia" w:ascii="宋体" w:hAnsi="宋体"/>
                <w:b/>
                <w:bCs/>
                <w:szCs w:val="21"/>
              </w:rPr>
              <w:t>实践要求：</w:t>
            </w:r>
            <w:r>
              <w:rPr>
                <w:rFonts w:hint="eastAsia" w:ascii="宋体" w:hAnsi="宋体"/>
                <w:bCs/>
                <w:szCs w:val="21"/>
              </w:rPr>
              <w:t>每人</w:t>
            </w:r>
            <w:r>
              <w:rPr>
                <w:rFonts w:hint="eastAsia" w:ascii="宋体" w:hAnsi="宋体"/>
                <w:szCs w:val="21"/>
              </w:rPr>
              <w:t>课堂练习近关系转调；小组讨论如何快速、准确的进行近关系调转调</w:t>
            </w:r>
            <w:r>
              <w:rPr>
                <w:rFonts w:ascii="宋体" w:hAnsi="宋体" w:cs="宋体"/>
                <w:kern w:val="0"/>
                <w:szCs w:val="21"/>
              </w:rPr>
              <w:t>。</w:t>
            </w:r>
          </w:p>
        </w:tc>
        <w:tc>
          <w:tcPr>
            <w:tcW w:w="735" w:type="dxa"/>
            <w:vAlign w:val="center"/>
          </w:tcPr>
          <w:p>
            <w:pPr>
              <w:rPr>
                <w:rFonts w:ascii="宋体" w:hAnsi="宋体"/>
                <w:bCs/>
                <w:szCs w:val="21"/>
              </w:rPr>
            </w:pPr>
            <w:r>
              <w:rPr>
                <w:rFonts w:hint="eastAsia" w:ascii="宋体" w:hAnsi="宋体"/>
                <w:bCs/>
                <w:szCs w:val="21"/>
              </w:rPr>
              <w:t>3</w:t>
            </w:r>
          </w:p>
        </w:tc>
        <w:tc>
          <w:tcPr>
            <w:tcW w:w="756" w:type="dxa"/>
            <w:vAlign w:val="center"/>
          </w:tcPr>
          <w:p>
            <w:pPr>
              <w:rPr>
                <w:rFonts w:ascii="宋体" w:hAnsi="宋体"/>
                <w:bCs/>
                <w:szCs w:val="21"/>
              </w:rPr>
            </w:pPr>
            <w:r>
              <w:rPr>
                <w:rFonts w:hint="eastAsia" w:ascii="宋体" w:hAnsi="宋体"/>
                <w:kern w:val="0"/>
                <w:szCs w:val="21"/>
              </w:rPr>
              <w:t>2.1</w:t>
            </w:r>
            <w:r>
              <w:rPr>
                <w:rFonts w:hint="eastAsia" w:ascii="宋体" w:hAnsi="宋体"/>
                <w:bCs/>
                <w:szCs w:val="21"/>
              </w:rPr>
              <w:t>、</w:t>
            </w:r>
          </w:p>
          <w:p>
            <w:pPr>
              <w:rPr>
                <w:rFonts w:ascii="宋体" w:hAnsi="宋体"/>
                <w:bCs/>
                <w:szCs w:val="21"/>
              </w:rPr>
            </w:pPr>
            <w:r>
              <w:rPr>
                <w:rFonts w:hint="eastAsia" w:ascii="宋体" w:hAnsi="宋体"/>
                <w:kern w:val="0"/>
                <w:szCs w:val="21"/>
              </w:rPr>
              <w:t>3</w:t>
            </w:r>
            <w:r>
              <w:rPr>
                <w:rFonts w:ascii="宋体" w:hAnsi="宋体"/>
                <w:kern w:val="0"/>
                <w:szCs w:val="21"/>
              </w:rPr>
              <w:t>.1</w:t>
            </w:r>
            <w:r>
              <w:rPr>
                <w:rFonts w:hint="eastAsia" w:ascii="宋体" w:hAnsi="宋体"/>
                <w:bCs/>
                <w:szCs w:val="21"/>
              </w:rPr>
              <w:t>、</w:t>
            </w:r>
            <w:r>
              <w:rPr>
                <w:rFonts w:ascii="宋体" w:hAnsi="宋体"/>
                <w:kern w:val="0"/>
                <w:szCs w:val="21"/>
              </w:rPr>
              <w:t>7.1</w:t>
            </w:r>
          </w:p>
        </w:tc>
        <w:tc>
          <w:tcPr>
            <w:tcW w:w="567" w:type="dxa"/>
            <w:tcMar>
              <w:left w:w="28" w:type="dxa"/>
              <w:right w:w="28" w:type="dxa"/>
            </w:tcMar>
            <w:vAlign w:val="center"/>
          </w:tcPr>
          <w:p>
            <w:pPr>
              <w:rPr>
                <w:rFonts w:ascii="宋体" w:hAnsi="宋体"/>
                <w:bCs/>
                <w:szCs w:val="21"/>
              </w:rPr>
            </w:pPr>
            <w:r>
              <w:rPr>
                <w:rFonts w:hint="eastAsia" w:ascii="宋体" w:hAnsi="宋体"/>
                <w:bCs/>
                <w:szCs w:val="21"/>
              </w:rPr>
              <w:t>设计性</w:t>
            </w:r>
          </w:p>
        </w:tc>
        <w:tc>
          <w:tcPr>
            <w:tcW w:w="426" w:type="dxa"/>
            <w:tcMar>
              <w:left w:w="28" w:type="dxa"/>
              <w:right w:w="28" w:type="dxa"/>
            </w:tcMar>
            <w:vAlign w:val="center"/>
          </w:tcPr>
          <w:p>
            <w:pPr>
              <w:rPr>
                <w:rFonts w:ascii="宋体" w:hAnsi="宋体"/>
                <w:bCs/>
                <w:szCs w:val="21"/>
              </w:rPr>
            </w:pPr>
            <w:r>
              <w:rPr>
                <w:rFonts w:ascii="宋体" w:hAnsi="宋体"/>
                <w:bCs/>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36" w:type="dxa"/>
            <w:vAlign w:val="center"/>
          </w:tcPr>
          <w:p>
            <w:pPr>
              <w:rPr>
                <w:rFonts w:ascii="宋体" w:hAnsi="宋体"/>
                <w:bCs/>
                <w:szCs w:val="21"/>
              </w:rPr>
            </w:pPr>
            <w:r>
              <w:rPr>
                <w:rFonts w:hint="eastAsia" w:ascii="宋体" w:hAnsi="宋体"/>
                <w:bCs/>
                <w:szCs w:val="21"/>
              </w:rPr>
              <w:t>3</w:t>
            </w:r>
          </w:p>
        </w:tc>
        <w:tc>
          <w:tcPr>
            <w:tcW w:w="1784" w:type="dxa"/>
            <w:vAlign w:val="center"/>
          </w:tcPr>
          <w:p>
            <w:pPr>
              <w:rPr>
                <w:rFonts w:ascii="宋体" w:hAnsi="宋体" w:cs="宋体"/>
                <w:color w:val="000000"/>
                <w:kern w:val="0"/>
                <w:szCs w:val="21"/>
              </w:rPr>
            </w:pPr>
            <w:r>
              <w:rPr>
                <w:rFonts w:hint="eastAsia" w:ascii="宋体" w:hAnsi="宋体" w:cs="宋体"/>
                <w:color w:val="000000"/>
                <w:kern w:val="0"/>
                <w:szCs w:val="21"/>
              </w:rPr>
              <w:t>转调在歌曲伴奏中的运用</w:t>
            </w:r>
          </w:p>
        </w:tc>
        <w:tc>
          <w:tcPr>
            <w:tcW w:w="3568" w:type="dxa"/>
            <w:vAlign w:val="center"/>
          </w:tcPr>
          <w:p>
            <w:pPr>
              <w:rPr>
                <w:rFonts w:ascii="宋体" w:hAnsi="宋体"/>
                <w:szCs w:val="21"/>
              </w:rPr>
            </w:pPr>
            <w:r>
              <w:rPr>
                <w:rFonts w:hint="eastAsia" w:ascii="宋体" w:hAnsi="宋体"/>
                <w:b/>
                <w:bCs/>
                <w:szCs w:val="21"/>
              </w:rPr>
              <w:t>实践</w:t>
            </w:r>
            <w:r>
              <w:rPr>
                <w:rFonts w:ascii="宋体" w:hAnsi="宋体"/>
                <w:b/>
                <w:bCs/>
                <w:szCs w:val="21"/>
              </w:rPr>
              <w:t>内容</w:t>
            </w:r>
            <w:r>
              <w:rPr>
                <w:rFonts w:hint="eastAsia" w:ascii="宋体" w:hAnsi="宋体"/>
                <w:b/>
                <w:bCs/>
                <w:szCs w:val="21"/>
              </w:rPr>
              <w:t>：</w:t>
            </w:r>
            <w:r>
              <w:rPr>
                <w:rFonts w:hint="eastAsia" w:ascii="宋体" w:hAnsi="宋体"/>
                <w:szCs w:val="21"/>
              </w:rPr>
              <w:t>对歌曲转调部分进行分析，准确寻找转调和弦，并学会运用。</w:t>
            </w:r>
          </w:p>
          <w:p>
            <w:pPr>
              <w:rPr>
                <w:rFonts w:ascii="宋体" w:hAnsi="宋体" w:cs="宋体"/>
                <w:kern w:val="0"/>
                <w:szCs w:val="21"/>
              </w:rPr>
            </w:pPr>
            <w:r>
              <w:rPr>
                <w:rFonts w:hint="eastAsia" w:ascii="宋体" w:hAnsi="宋体"/>
                <w:b/>
                <w:bCs/>
                <w:szCs w:val="21"/>
              </w:rPr>
              <w:t>实践要求：</w:t>
            </w:r>
            <w:r>
              <w:rPr>
                <w:rFonts w:hint="eastAsia" w:ascii="宋体" w:hAnsi="宋体"/>
                <w:bCs/>
                <w:szCs w:val="21"/>
              </w:rPr>
              <w:t>每人</w:t>
            </w:r>
            <w:r>
              <w:rPr>
                <w:rFonts w:hint="eastAsia" w:ascii="宋体" w:hAnsi="宋体"/>
                <w:szCs w:val="21"/>
              </w:rPr>
              <w:t>课堂练习不同调式的和弦连接及进行转调训练；小组讨论如何快速、准确的进行转调</w:t>
            </w:r>
            <w:r>
              <w:rPr>
                <w:rFonts w:ascii="宋体" w:hAnsi="宋体" w:cs="宋体"/>
                <w:kern w:val="0"/>
                <w:szCs w:val="21"/>
              </w:rPr>
              <w:t>。</w:t>
            </w:r>
          </w:p>
        </w:tc>
        <w:tc>
          <w:tcPr>
            <w:tcW w:w="735" w:type="dxa"/>
            <w:vAlign w:val="center"/>
          </w:tcPr>
          <w:p>
            <w:pPr>
              <w:rPr>
                <w:rFonts w:ascii="宋体" w:hAnsi="宋体"/>
                <w:bCs/>
                <w:szCs w:val="21"/>
              </w:rPr>
            </w:pPr>
            <w:r>
              <w:rPr>
                <w:rFonts w:hint="eastAsia" w:ascii="宋体" w:hAnsi="宋体"/>
                <w:bCs/>
                <w:szCs w:val="21"/>
              </w:rPr>
              <w:t>3</w:t>
            </w:r>
          </w:p>
        </w:tc>
        <w:tc>
          <w:tcPr>
            <w:tcW w:w="756" w:type="dxa"/>
            <w:vAlign w:val="center"/>
          </w:tcPr>
          <w:p>
            <w:pPr>
              <w:rPr>
                <w:rFonts w:ascii="宋体" w:hAnsi="宋体"/>
                <w:bCs/>
                <w:szCs w:val="21"/>
              </w:rPr>
            </w:pPr>
            <w:r>
              <w:rPr>
                <w:rFonts w:hint="eastAsia" w:ascii="宋体" w:hAnsi="宋体"/>
                <w:kern w:val="0"/>
                <w:szCs w:val="21"/>
              </w:rPr>
              <w:t>2.1</w:t>
            </w:r>
            <w:r>
              <w:rPr>
                <w:rFonts w:hint="eastAsia" w:ascii="宋体" w:hAnsi="宋体"/>
                <w:bCs/>
                <w:szCs w:val="21"/>
              </w:rPr>
              <w:t>、</w:t>
            </w:r>
          </w:p>
          <w:p>
            <w:pPr>
              <w:rPr>
                <w:rFonts w:ascii="宋体" w:hAnsi="宋体"/>
                <w:bCs/>
                <w:szCs w:val="21"/>
              </w:rPr>
            </w:pPr>
            <w:r>
              <w:rPr>
                <w:rFonts w:hint="eastAsia" w:ascii="宋体" w:hAnsi="宋体"/>
                <w:kern w:val="0"/>
                <w:szCs w:val="21"/>
              </w:rPr>
              <w:t>3</w:t>
            </w:r>
            <w:r>
              <w:rPr>
                <w:rFonts w:ascii="宋体" w:hAnsi="宋体"/>
                <w:kern w:val="0"/>
                <w:szCs w:val="21"/>
              </w:rPr>
              <w:t>.1</w:t>
            </w:r>
            <w:r>
              <w:rPr>
                <w:rFonts w:hint="eastAsia" w:ascii="宋体" w:hAnsi="宋体"/>
                <w:bCs/>
                <w:szCs w:val="21"/>
              </w:rPr>
              <w:t>、</w:t>
            </w:r>
            <w:r>
              <w:rPr>
                <w:rFonts w:ascii="宋体" w:hAnsi="宋体"/>
                <w:kern w:val="0"/>
                <w:szCs w:val="21"/>
              </w:rPr>
              <w:t>7.1</w:t>
            </w:r>
          </w:p>
        </w:tc>
        <w:tc>
          <w:tcPr>
            <w:tcW w:w="567" w:type="dxa"/>
            <w:tcMar>
              <w:left w:w="28" w:type="dxa"/>
              <w:right w:w="28" w:type="dxa"/>
            </w:tcMar>
            <w:vAlign w:val="center"/>
          </w:tcPr>
          <w:p>
            <w:pPr>
              <w:rPr>
                <w:rFonts w:ascii="宋体" w:hAnsi="宋体"/>
                <w:bCs/>
                <w:szCs w:val="21"/>
              </w:rPr>
            </w:pPr>
            <w:r>
              <w:rPr>
                <w:rFonts w:hint="eastAsia" w:ascii="宋体" w:hAnsi="宋体"/>
                <w:bCs/>
                <w:szCs w:val="21"/>
              </w:rPr>
              <w:t>设计性</w:t>
            </w:r>
          </w:p>
        </w:tc>
        <w:tc>
          <w:tcPr>
            <w:tcW w:w="426" w:type="dxa"/>
            <w:tcMar>
              <w:left w:w="28" w:type="dxa"/>
              <w:right w:w="28" w:type="dxa"/>
            </w:tcMar>
            <w:vAlign w:val="center"/>
          </w:tcPr>
          <w:p>
            <w:pPr>
              <w:rPr>
                <w:rFonts w:ascii="宋体" w:hAnsi="宋体"/>
                <w:bCs/>
                <w:szCs w:val="21"/>
              </w:rPr>
            </w:pPr>
            <w:r>
              <w:rPr>
                <w:rFonts w:ascii="宋体" w:hAnsi="宋体"/>
                <w:bCs/>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636" w:type="dxa"/>
            <w:vAlign w:val="center"/>
          </w:tcPr>
          <w:p>
            <w:pPr>
              <w:rPr>
                <w:rFonts w:ascii="宋体" w:hAnsi="宋体"/>
                <w:bCs/>
                <w:szCs w:val="21"/>
              </w:rPr>
            </w:pPr>
            <w:r>
              <w:rPr>
                <w:rFonts w:hint="eastAsia" w:ascii="宋体" w:hAnsi="宋体"/>
                <w:bCs/>
                <w:szCs w:val="21"/>
              </w:rPr>
              <w:t>4</w:t>
            </w:r>
          </w:p>
        </w:tc>
        <w:tc>
          <w:tcPr>
            <w:tcW w:w="1784" w:type="dxa"/>
            <w:vAlign w:val="center"/>
          </w:tcPr>
          <w:p>
            <w:pPr>
              <w:rPr>
                <w:rFonts w:ascii="宋体" w:hAnsi="宋体" w:cs="宋体"/>
                <w:color w:val="000000"/>
                <w:kern w:val="0"/>
                <w:szCs w:val="21"/>
              </w:rPr>
            </w:pPr>
            <w:r>
              <w:rPr>
                <w:rFonts w:hint="eastAsia" w:ascii="宋体" w:hAnsi="宋体" w:cs="宋体"/>
                <w:color w:val="000000"/>
                <w:kern w:val="0"/>
                <w:szCs w:val="21"/>
              </w:rPr>
              <w:t>前奏、间奏、尾奏的编配与实际运用</w:t>
            </w:r>
          </w:p>
        </w:tc>
        <w:tc>
          <w:tcPr>
            <w:tcW w:w="3568" w:type="dxa"/>
            <w:vAlign w:val="center"/>
          </w:tcPr>
          <w:p>
            <w:pPr>
              <w:rPr>
                <w:rFonts w:ascii="宋体" w:hAnsi="宋体"/>
                <w:szCs w:val="21"/>
              </w:rPr>
            </w:pPr>
            <w:r>
              <w:rPr>
                <w:rFonts w:hint="eastAsia" w:ascii="宋体" w:hAnsi="宋体"/>
                <w:b/>
                <w:bCs/>
                <w:szCs w:val="21"/>
              </w:rPr>
              <w:t>实践</w:t>
            </w:r>
            <w:r>
              <w:rPr>
                <w:rFonts w:ascii="宋体" w:hAnsi="宋体"/>
                <w:b/>
                <w:bCs/>
                <w:szCs w:val="21"/>
              </w:rPr>
              <w:t>内容</w:t>
            </w:r>
            <w:r>
              <w:rPr>
                <w:rFonts w:hint="eastAsia" w:ascii="宋体" w:hAnsi="宋体"/>
                <w:b/>
                <w:bCs/>
                <w:szCs w:val="21"/>
              </w:rPr>
              <w:t>：</w:t>
            </w:r>
            <w:r>
              <w:rPr>
                <w:rFonts w:hint="eastAsia" w:ascii="宋体" w:hAnsi="宋体"/>
                <w:szCs w:val="21"/>
              </w:rPr>
              <w:t>对不同作品前奏、间奏、尾奏的分析，尝试为一首歌曲编配前奏、间奏与尾奏。</w:t>
            </w:r>
          </w:p>
          <w:p>
            <w:pPr>
              <w:rPr>
                <w:rFonts w:ascii="宋体" w:hAnsi="宋体" w:cs="宋体"/>
                <w:color w:val="000000"/>
                <w:kern w:val="0"/>
                <w:szCs w:val="21"/>
              </w:rPr>
            </w:pPr>
            <w:r>
              <w:rPr>
                <w:rFonts w:hint="eastAsia" w:ascii="宋体" w:hAnsi="宋体"/>
                <w:b/>
                <w:bCs/>
                <w:szCs w:val="21"/>
              </w:rPr>
              <w:t>实践要求：</w:t>
            </w:r>
            <w:r>
              <w:rPr>
                <w:rFonts w:hint="eastAsia" w:ascii="宋体" w:hAnsi="宋体"/>
                <w:bCs/>
                <w:szCs w:val="21"/>
              </w:rPr>
              <w:t>每人</w:t>
            </w:r>
            <w:r>
              <w:rPr>
                <w:rFonts w:hint="eastAsia" w:ascii="宋体" w:hAnsi="宋体"/>
                <w:szCs w:val="21"/>
              </w:rPr>
              <w:t>课堂练习编配前奏、间奏与尾奏的方法</w:t>
            </w:r>
            <w:r>
              <w:rPr>
                <w:rFonts w:hint="eastAsia" w:ascii="宋体" w:hAnsi="宋体"/>
                <w:color w:val="000000"/>
                <w:szCs w:val="21"/>
              </w:rPr>
              <w:t>；小组讨论如何快速、准确的为一首歌曲编配合适的前奏、间奏与尾奏</w:t>
            </w:r>
            <w:r>
              <w:rPr>
                <w:rFonts w:ascii="宋体" w:hAnsi="宋体" w:cs="宋体"/>
                <w:color w:val="000000"/>
                <w:kern w:val="0"/>
                <w:szCs w:val="21"/>
              </w:rPr>
              <w:t>。</w:t>
            </w:r>
          </w:p>
        </w:tc>
        <w:tc>
          <w:tcPr>
            <w:tcW w:w="735" w:type="dxa"/>
            <w:vAlign w:val="center"/>
          </w:tcPr>
          <w:p>
            <w:pPr>
              <w:rPr>
                <w:rFonts w:ascii="宋体" w:hAnsi="宋体"/>
                <w:bCs/>
                <w:szCs w:val="21"/>
              </w:rPr>
            </w:pPr>
            <w:r>
              <w:rPr>
                <w:rFonts w:hint="eastAsia" w:ascii="宋体" w:hAnsi="宋体"/>
                <w:bCs/>
                <w:szCs w:val="21"/>
              </w:rPr>
              <w:t>3</w:t>
            </w:r>
          </w:p>
        </w:tc>
        <w:tc>
          <w:tcPr>
            <w:tcW w:w="756" w:type="dxa"/>
            <w:vAlign w:val="center"/>
          </w:tcPr>
          <w:p>
            <w:pPr>
              <w:rPr>
                <w:rFonts w:ascii="宋体" w:hAnsi="宋体"/>
                <w:bCs/>
                <w:szCs w:val="21"/>
              </w:rPr>
            </w:pPr>
            <w:r>
              <w:rPr>
                <w:rFonts w:hint="eastAsia" w:ascii="宋体" w:hAnsi="宋体"/>
                <w:kern w:val="0"/>
                <w:szCs w:val="21"/>
              </w:rPr>
              <w:t>2.1</w:t>
            </w:r>
            <w:r>
              <w:rPr>
                <w:rFonts w:hint="eastAsia" w:ascii="宋体" w:hAnsi="宋体"/>
                <w:bCs/>
                <w:szCs w:val="21"/>
              </w:rPr>
              <w:t>、</w:t>
            </w:r>
          </w:p>
          <w:p>
            <w:pPr>
              <w:rPr>
                <w:rFonts w:ascii="宋体" w:hAnsi="宋体"/>
                <w:bCs/>
                <w:szCs w:val="21"/>
              </w:rPr>
            </w:pPr>
            <w:r>
              <w:rPr>
                <w:rFonts w:hint="eastAsia" w:ascii="宋体" w:hAnsi="宋体"/>
                <w:kern w:val="0"/>
                <w:szCs w:val="21"/>
              </w:rPr>
              <w:t>3</w:t>
            </w:r>
            <w:r>
              <w:rPr>
                <w:rFonts w:ascii="宋体" w:hAnsi="宋体"/>
                <w:kern w:val="0"/>
                <w:szCs w:val="21"/>
              </w:rPr>
              <w:t>.1</w:t>
            </w:r>
            <w:r>
              <w:rPr>
                <w:rFonts w:hint="eastAsia" w:ascii="宋体" w:hAnsi="宋体"/>
                <w:bCs/>
                <w:szCs w:val="21"/>
              </w:rPr>
              <w:t>、</w:t>
            </w:r>
            <w:r>
              <w:rPr>
                <w:rFonts w:ascii="宋体" w:hAnsi="宋体"/>
                <w:kern w:val="0"/>
                <w:szCs w:val="21"/>
              </w:rPr>
              <w:t>7.1</w:t>
            </w:r>
          </w:p>
        </w:tc>
        <w:tc>
          <w:tcPr>
            <w:tcW w:w="567" w:type="dxa"/>
            <w:tcMar>
              <w:left w:w="28" w:type="dxa"/>
              <w:right w:w="28" w:type="dxa"/>
            </w:tcMar>
            <w:vAlign w:val="center"/>
          </w:tcPr>
          <w:p>
            <w:pPr>
              <w:rPr>
                <w:rFonts w:ascii="宋体" w:hAnsi="宋体"/>
                <w:bCs/>
                <w:szCs w:val="21"/>
              </w:rPr>
            </w:pPr>
            <w:r>
              <w:rPr>
                <w:rFonts w:hint="eastAsia" w:ascii="宋体" w:hAnsi="宋体"/>
                <w:bCs/>
                <w:szCs w:val="21"/>
              </w:rPr>
              <w:t>设计性</w:t>
            </w:r>
          </w:p>
        </w:tc>
        <w:tc>
          <w:tcPr>
            <w:tcW w:w="426" w:type="dxa"/>
            <w:tcMar>
              <w:left w:w="28" w:type="dxa"/>
              <w:right w:w="28" w:type="dxa"/>
            </w:tcMar>
            <w:vAlign w:val="center"/>
          </w:tcPr>
          <w:p>
            <w:pPr>
              <w:rPr>
                <w:rFonts w:ascii="宋体" w:hAnsi="宋体"/>
                <w:bCs/>
                <w:szCs w:val="21"/>
              </w:rPr>
            </w:pPr>
            <w:r>
              <w:rPr>
                <w:rFonts w:ascii="宋体" w:hAnsi="宋体"/>
                <w:bCs/>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trPr>
        <w:tc>
          <w:tcPr>
            <w:tcW w:w="636" w:type="dxa"/>
            <w:vAlign w:val="center"/>
          </w:tcPr>
          <w:p>
            <w:pPr>
              <w:rPr>
                <w:rFonts w:ascii="宋体" w:hAnsi="宋体"/>
                <w:bCs/>
                <w:szCs w:val="21"/>
              </w:rPr>
            </w:pPr>
            <w:r>
              <w:rPr>
                <w:rFonts w:hint="eastAsia" w:ascii="宋体" w:hAnsi="宋体"/>
                <w:bCs/>
                <w:szCs w:val="21"/>
              </w:rPr>
              <w:t>5</w:t>
            </w:r>
          </w:p>
        </w:tc>
        <w:tc>
          <w:tcPr>
            <w:tcW w:w="1784" w:type="dxa"/>
            <w:vAlign w:val="center"/>
          </w:tcPr>
          <w:p>
            <w:pPr>
              <w:rPr>
                <w:rFonts w:ascii="宋体" w:hAnsi="宋体" w:cs="宋体"/>
                <w:color w:val="000000"/>
                <w:kern w:val="0"/>
                <w:szCs w:val="21"/>
              </w:rPr>
            </w:pPr>
            <w:r>
              <w:rPr>
                <w:rFonts w:hint="eastAsia" w:ascii="宋体" w:hAnsi="宋体" w:cs="宋体"/>
                <w:color w:val="000000"/>
                <w:kern w:val="0"/>
                <w:szCs w:val="21"/>
              </w:rPr>
              <w:t>无旋律伴奏的编配与运用</w:t>
            </w:r>
          </w:p>
        </w:tc>
        <w:tc>
          <w:tcPr>
            <w:tcW w:w="3568" w:type="dxa"/>
            <w:vAlign w:val="center"/>
          </w:tcPr>
          <w:p>
            <w:pPr>
              <w:rPr>
                <w:rFonts w:ascii="宋体" w:hAnsi="宋体"/>
                <w:szCs w:val="21"/>
              </w:rPr>
            </w:pPr>
            <w:r>
              <w:rPr>
                <w:rFonts w:hint="eastAsia" w:ascii="宋体" w:hAnsi="宋体"/>
                <w:b/>
                <w:bCs/>
                <w:szCs w:val="21"/>
              </w:rPr>
              <w:t>实践</w:t>
            </w:r>
            <w:r>
              <w:rPr>
                <w:rFonts w:ascii="宋体" w:hAnsi="宋体"/>
                <w:b/>
                <w:bCs/>
                <w:szCs w:val="21"/>
              </w:rPr>
              <w:t>内容</w:t>
            </w:r>
            <w:r>
              <w:rPr>
                <w:rFonts w:hint="eastAsia" w:ascii="宋体" w:hAnsi="宋体"/>
                <w:b/>
                <w:bCs/>
                <w:szCs w:val="21"/>
              </w:rPr>
              <w:t>：</w:t>
            </w:r>
            <w:r>
              <w:rPr>
                <w:rFonts w:hint="eastAsia" w:ascii="宋体" w:hAnsi="宋体"/>
                <w:szCs w:val="21"/>
              </w:rPr>
              <w:t>运用无旋律伴奏形式，为大调歌曲编配合适的伴奏。</w:t>
            </w:r>
          </w:p>
          <w:p>
            <w:pPr>
              <w:rPr>
                <w:rFonts w:ascii="宋体" w:hAnsi="宋体" w:cs="宋体"/>
                <w:color w:val="000000"/>
                <w:kern w:val="0"/>
                <w:szCs w:val="21"/>
              </w:rPr>
            </w:pPr>
            <w:r>
              <w:rPr>
                <w:rFonts w:hint="eastAsia" w:ascii="宋体" w:hAnsi="宋体"/>
                <w:b/>
                <w:bCs/>
                <w:szCs w:val="21"/>
              </w:rPr>
              <w:t>实践要求：</w:t>
            </w:r>
            <w:r>
              <w:rPr>
                <w:rFonts w:hint="eastAsia" w:ascii="宋体" w:hAnsi="宋体"/>
                <w:bCs/>
                <w:szCs w:val="21"/>
              </w:rPr>
              <w:t>每人</w:t>
            </w:r>
            <w:r>
              <w:rPr>
                <w:rFonts w:hint="eastAsia" w:ascii="宋体" w:hAnsi="宋体"/>
                <w:szCs w:val="21"/>
              </w:rPr>
              <w:t>课堂练习无旋律</w:t>
            </w:r>
            <w:r>
              <w:rPr>
                <w:rFonts w:hint="eastAsia" w:ascii="宋体" w:hAnsi="宋体"/>
                <w:color w:val="000000"/>
                <w:szCs w:val="21"/>
              </w:rPr>
              <w:t>伴奏的编配方法；小组讨论如何采用无旋律伴奏形式为一首大调歌曲编配伴奏，如何使演唱与弹奏更好的配合与协调</w:t>
            </w:r>
            <w:r>
              <w:rPr>
                <w:rFonts w:ascii="宋体" w:hAnsi="宋体" w:cs="宋体"/>
                <w:color w:val="000000"/>
                <w:kern w:val="0"/>
                <w:szCs w:val="21"/>
              </w:rPr>
              <w:t>。</w:t>
            </w:r>
          </w:p>
        </w:tc>
        <w:tc>
          <w:tcPr>
            <w:tcW w:w="735" w:type="dxa"/>
            <w:vAlign w:val="center"/>
          </w:tcPr>
          <w:p>
            <w:pPr>
              <w:rPr>
                <w:rFonts w:ascii="宋体" w:hAnsi="宋体"/>
                <w:bCs/>
                <w:szCs w:val="21"/>
              </w:rPr>
            </w:pPr>
            <w:r>
              <w:rPr>
                <w:rFonts w:hint="eastAsia" w:ascii="宋体" w:hAnsi="宋体"/>
                <w:bCs/>
                <w:szCs w:val="21"/>
              </w:rPr>
              <w:t>3</w:t>
            </w:r>
          </w:p>
        </w:tc>
        <w:tc>
          <w:tcPr>
            <w:tcW w:w="756" w:type="dxa"/>
            <w:vAlign w:val="center"/>
          </w:tcPr>
          <w:p>
            <w:pPr>
              <w:rPr>
                <w:rFonts w:ascii="宋体" w:hAnsi="宋体"/>
                <w:bCs/>
                <w:szCs w:val="21"/>
              </w:rPr>
            </w:pPr>
            <w:r>
              <w:rPr>
                <w:rFonts w:hint="eastAsia" w:ascii="宋体" w:hAnsi="宋体"/>
                <w:kern w:val="0"/>
                <w:szCs w:val="21"/>
              </w:rPr>
              <w:t>2.1</w:t>
            </w:r>
            <w:r>
              <w:rPr>
                <w:rFonts w:hint="eastAsia" w:ascii="宋体" w:hAnsi="宋体"/>
                <w:bCs/>
                <w:szCs w:val="21"/>
              </w:rPr>
              <w:t>、</w:t>
            </w:r>
          </w:p>
          <w:p>
            <w:pPr>
              <w:rPr>
                <w:rFonts w:ascii="宋体" w:hAnsi="宋体"/>
                <w:bCs/>
                <w:szCs w:val="21"/>
              </w:rPr>
            </w:pPr>
            <w:r>
              <w:rPr>
                <w:rFonts w:hint="eastAsia" w:ascii="宋体" w:hAnsi="宋体"/>
                <w:kern w:val="0"/>
                <w:szCs w:val="21"/>
              </w:rPr>
              <w:t>3</w:t>
            </w:r>
            <w:r>
              <w:rPr>
                <w:rFonts w:ascii="宋体" w:hAnsi="宋体"/>
                <w:kern w:val="0"/>
                <w:szCs w:val="21"/>
              </w:rPr>
              <w:t>.1</w:t>
            </w:r>
            <w:r>
              <w:rPr>
                <w:rFonts w:hint="eastAsia" w:ascii="宋体" w:hAnsi="宋体"/>
                <w:bCs/>
                <w:szCs w:val="21"/>
              </w:rPr>
              <w:t>、</w:t>
            </w:r>
            <w:r>
              <w:rPr>
                <w:rFonts w:ascii="宋体" w:hAnsi="宋体"/>
                <w:kern w:val="0"/>
                <w:szCs w:val="21"/>
              </w:rPr>
              <w:t>7.1</w:t>
            </w:r>
          </w:p>
        </w:tc>
        <w:tc>
          <w:tcPr>
            <w:tcW w:w="567" w:type="dxa"/>
            <w:tcMar>
              <w:left w:w="28" w:type="dxa"/>
              <w:right w:w="28" w:type="dxa"/>
            </w:tcMar>
            <w:vAlign w:val="center"/>
          </w:tcPr>
          <w:p>
            <w:pPr>
              <w:rPr>
                <w:rFonts w:ascii="宋体" w:hAnsi="宋体"/>
                <w:bCs/>
                <w:szCs w:val="21"/>
              </w:rPr>
            </w:pPr>
            <w:r>
              <w:rPr>
                <w:rFonts w:hint="eastAsia" w:ascii="宋体" w:hAnsi="宋体"/>
                <w:bCs/>
                <w:szCs w:val="21"/>
              </w:rPr>
              <w:t>设计性</w:t>
            </w:r>
          </w:p>
        </w:tc>
        <w:tc>
          <w:tcPr>
            <w:tcW w:w="426" w:type="dxa"/>
            <w:tcMar>
              <w:left w:w="28" w:type="dxa"/>
              <w:right w:w="28" w:type="dxa"/>
            </w:tcMar>
            <w:vAlign w:val="center"/>
          </w:tcPr>
          <w:p>
            <w:pPr>
              <w:rPr>
                <w:rFonts w:ascii="宋体" w:hAnsi="宋体"/>
                <w:bCs/>
                <w:szCs w:val="21"/>
              </w:rPr>
            </w:pPr>
            <w:r>
              <w:rPr>
                <w:rFonts w:ascii="宋体" w:hAnsi="宋体"/>
                <w:bCs/>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trPr>
        <w:tc>
          <w:tcPr>
            <w:tcW w:w="636" w:type="dxa"/>
            <w:vAlign w:val="center"/>
          </w:tcPr>
          <w:p>
            <w:pPr>
              <w:rPr>
                <w:rFonts w:ascii="宋体" w:hAnsi="宋体"/>
                <w:bCs/>
                <w:szCs w:val="21"/>
              </w:rPr>
            </w:pPr>
            <w:r>
              <w:rPr>
                <w:rFonts w:ascii="宋体" w:hAnsi="宋体"/>
                <w:bCs/>
                <w:szCs w:val="21"/>
              </w:rPr>
              <w:t>6</w:t>
            </w:r>
          </w:p>
        </w:tc>
        <w:tc>
          <w:tcPr>
            <w:tcW w:w="1784" w:type="dxa"/>
            <w:vAlign w:val="center"/>
          </w:tcPr>
          <w:p>
            <w:pPr>
              <w:rPr>
                <w:rFonts w:ascii="宋体" w:hAnsi="宋体" w:cs="宋体"/>
                <w:color w:val="000000"/>
                <w:kern w:val="0"/>
                <w:szCs w:val="21"/>
              </w:rPr>
            </w:pPr>
            <w:r>
              <w:rPr>
                <w:rFonts w:hint="eastAsia" w:ascii="宋体" w:hAnsi="宋体" w:cs="宋体"/>
                <w:color w:val="000000"/>
                <w:kern w:val="0"/>
                <w:szCs w:val="21"/>
              </w:rPr>
              <w:t>五声风格歌曲的编配与运用</w:t>
            </w:r>
          </w:p>
        </w:tc>
        <w:tc>
          <w:tcPr>
            <w:tcW w:w="3568" w:type="dxa"/>
            <w:vAlign w:val="center"/>
          </w:tcPr>
          <w:p>
            <w:pPr>
              <w:rPr>
                <w:rFonts w:ascii="宋体" w:hAnsi="宋体"/>
                <w:szCs w:val="21"/>
              </w:rPr>
            </w:pPr>
            <w:r>
              <w:rPr>
                <w:rFonts w:hint="eastAsia" w:ascii="宋体" w:hAnsi="宋体"/>
                <w:b/>
                <w:bCs/>
                <w:szCs w:val="21"/>
              </w:rPr>
              <w:t>实践</w:t>
            </w:r>
            <w:r>
              <w:rPr>
                <w:rFonts w:ascii="宋体" w:hAnsi="宋体"/>
                <w:b/>
                <w:bCs/>
                <w:szCs w:val="21"/>
              </w:rPr>
              <w:t>内容</w:t>
            </w:r>
            <w:r>
              <w:rPr>
                <w:rFonts w:hint="eastAsia" w:ascii="宋体" w:hAnsi="宋体"/>
                <w:b/>
                <w:bCs/>
                <w:szCs w:val="21"/>
              </w:rPr>
              <w:t>：</w:t>
            </w:r>
            <w:r>
              <w:rPr>
                <w:rFonts w:hint="eastAsia" w:ascii="宋体" w:hAnsi="宋体"/>
                <w:szCs w:val="21"/>
              </w:rPr>
              <w:t>运用非三度叠置和弦、不同节奏型的柱式和弦或分解和弦形式为一首五声风格的歌曲编配伴奏。</w:t>
            </w:r>
          </w:p>
          <w:p>
            <w:pPr>
              <w:rPr>
                <w:rFonts w:ascii="宋体" w:hAnsi="宋体" w:cs="宋体"/>
                <w:color w:val="000000"/>
                <w:kern w:val="0"/>
                <w:szCs w:val="21"/>
              </w:rPr>
            </w:pPr>
            <w:r>
              <w:rPr>
                <w:rFonts w:hint="eastAsia" w:ascii="宋体" w:hAnsi="宋体"/>
                <w:b/>
                <w:bCs/>
                <w:szCs w:val="21"/>
              </w:rPr>
              <w:t>实践要求：</w:t>
            </w:r>
            <w:r>
              <w:rPr>
                <w:rFonts w:hint="eastAsia" w:ascii="宋体" w:hAnsi="宋体"/>
                <w:bCs/>
                <w:szCs w:val="21"/>
              </w:rPr>
              <w:t>每人</w:t>
            </w:r>
            <w:r>
              <w:rPr>
                <w:rFonts w:hint="eastAsia" w:ascii="宋体" w:hAnsi="宋体"/>
                <w:color w:val="000000"/>
                <w:szCs w:val="21"/>
              </w:rPr>
              <w:t>课堂练习非三度叠置和弦的多种伴奏形式；小组讨论如何采用有特色的和弦音响、节奏效果来体现民族歌曲的特色</w:t>
            </w:r>
            <w:r>
              <w:rPr>
                <w:rFonts w:ascii="宋体" w:hAnsi="宋体" w:cs="宋体"/>
                <w:color w:val="000000"/>
                <w:kern w:val="0"/>
                <w:szCs w:val="21"/>
              </w:rPr>
              <w:t>。</w:t>
            </w:r>
          </w:p>
        </w:tc>
        <w:tc>
          <w:tcPr>
            <w:tcW w:w="735" w:type="dxa"/>
            <w:vAlign w:val="center"/>
          </w:tcPr>
          <w:p>
            <w:pPr>
              <w:rPr>
                <w:rFonts w:ascii="宋体" w:hAnsi="宋体"/>
                <w:bCs/>
                <w:szCs w:val="21"/>
              </w:rPr>
            </w:pPr>
            <w:r>
              <w:rPr>
                <w:rFonts w:hint="eastAsia" w:ascii="宋体" w:hAnsi="宋体"/>
                <w:bCs/>
                <w:szCs w:val="21"/>
              </w:rPr>
              <w:t>3</w:t>
            </w:r>
          </w:p>
        </w:tc>
        <w:tc>
          <w:tcPr>
            <w:tcW w:w="756" w:type="dxa"/>
            <w:vAlign w:val="center"/>
          </w:tcPr>
          <w:p>
            <w:pPr>
              <w:rPr>
                <w:rFonts w:ascii="宋体" w:hAnsi="宋体"/>
                <w:bCs/>
                <w:szCs w:val="21"/>
              </w:rPr>
            </w:pPr>
            <w:r>
              <w:rPr>
                <w:rFonts w:hint="eastAsia" w:ascii="宋体" w:hAnsi="宋体"/>
                <w:kern w:val="0"/>
                <w:szCs w:val="21"/>
              </w:rPr>
              <w:t>2.1</w:t>
            </w:r>
            <w:r>
              <w:rPr>
                <w:rFonts w:hint="eastAsia" w:ascii="宋体" w:hAnsi="宋体"/>
                <w:bCs/>
                <w:szCs w:val="21"/>
              </w:rPr>
              <w:t>、</w:t>
            </w:r>
          </w:p>
          <w:p>
            <w:pPr>
              <w:rPr>
                <w:rFonts w:ascii="宋体" w:hAnsi="宋体"/>
                <w:bCs/>
                <w:szCs w:val="21"/>
              </w:rPr>
            </w:pPr>
            <w:r>
              <w:rPr>
                <w:rFonts w:hint="eastAsia" w:ascii="宋体" w:hAnsi="宋体"/>
                <w:kern w:val="0"/>
                <w:szCs w:val="21"/>
              </w:rPr>
              <w:t>3</w:t>
            </w:r>
            <w:r>
              <w:rPr>
                <w:rFonts w:ascii="宋体" w:hAnsi="宋体"/>
                <w:kern w:val="0"/>
                <w:szCs w:val="21"/>
              </w:rPr>
              <w:t>.1</w:t>
            </w:r>
            <w:r>
              <w:rPr>
                <w:rFonts w:hint="eastAsia" w:ascii="宋体" w:hAnsi="宋体"/>
                <w:bCs/>
                <w:szCs w:val="21"/>
              </w:rPr>
              <w:t>、</w:t>
            </w:r>
            <w:r>
              <w:rPr>
                <w:rFonts w:ascii="宋体" w:hAnsi="宋体"/>
                <w:kern w:val="0"/>
                <w:szCs w:val="21"/>
              </w:rPr>
              <w:t>7.1</w:t>
            </w:r>
          </w:p>
        </w:tc>
        <w:tc>
          <w:tcPr>
            <w:tcW w:w="567" w:type="dxa"/>
            <w:tcMar>
              <w:left w:w="28" w:type="dxa"/>
              <w:right w:w="28" w:type="dxa"/>
            </w:tcMar>
            <w:vAlign w:val="center"/>
          </w:tcPr>
          <w:p>
            <w:pPr>
              <w:rPr>
                <w:rFonts w:ascii="宋体" w:hAnsi="宋体"/>
                <w:bCs/>
                <w:szCs w:val="21"/>
              </w:rPr>
            </w:pPr>
            <w:r>
              <w:rPr>
                <w:rFonts w:hint="eastAsia" w:ascii="宋体" w:hAnsi="宋体"/>
                <w:bCs/>
                <w:szCs w:val="21"/>
              </w:rPr>
              <w:t>设计性</w:t>
            </w:r>
          </w:p>
        </w:tc>
        <w:tc>
          <w:tcPr>
            <w:tcW w:w="426" w:type="dxa"/>
            <w:tcMar>
              <w:left w:w="28" w:type="dxa"/>
              <w:right w:w="28" w:type="dxa"/>
            </w:tcMar>
            <w:vAlign w:val="center"/>
          </w:tcPr>
          <w:p>
            <w:pPr>
              <w:rPr>
                <w:rFonts w:ascii="宋体" w:hAnsi="宋体"/>
                <w:bCs/>
                <w:szCs w:val="21"/>
              </w:rPr>
            </w:pPr>
            <w:r>
              <w:rPr>
                <w:rFonts w:ascii="宋体" w:hAnsi="宋体"/>
                <w:bCs/>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trPr>
        <w:tc>
          <w:tcPr>
            <w:tcW w:w="636" w:type="dxa"/>
            <w:vAlign w:val="center"/>
          </w:tcPr>
          <w:p>
            <w:pPr>
              <w:rPr>
                <w:rFonts w:ascii="宋体" w:hAnsi="宋体"/>
                <w:bCs/>
                <w:szCs w:val="21"/>
              </w:rPr>
            </w:pPr>
            <w:r>
              <w:rPr>
                <w:rFonts w:hint="eastAsia" w:ascii="宋体" w:hAnsi="宋体"/>
                <w:bCs/>
                <w:szCs w:val="21"/>
              </w:rPr>
              <w:t>7</w:t>
            </w:r>
          </w:p>
        </w:tc>
        <w:tc>
          <w:tcPr>
            <w:tcW w:w="1784" w:type="dxa"/>
            <w:vAlign w:val="center"/>
          </w:tcPr>
          <w:p>
            <w:pPr>
              <w:rPr>
                <w:rFonts w:ascii="宋体" w:hAnsi="宋体" w:cs="宋体"/>
                <w:color w:val="000000"/>
                <w:kern w:val="0"/>
                <w:szCs w:val="21"/>
              </w:rPr>
            </w:pPr>
            <w:r>
              <w:rPr>
                <w:rFonts w:hint="eastAsia" w:ascii="宋体" w:hAnsi="宋体" w:cs="宋体"/>
                <w:color w:val="000000"/>
                <w:kern w:val="0"/>
                <w:szCs w:val="21"/>
              </w:rPr>
              <w:t>键盘和声分析与实际运用</w:t>
            </w:r>
          </w:p>
        </w:tc>
        <w:tc>
          <w:tcPr>
            <w:tcW w:w="3568" w:type="dxa"/>
            <w:vAlign w:val="center"/>
          </w:tcPr>
          <w:p>
            <w:pPr>
              <w:rPr>
                <w:rFonts w:ascii="宋体" w:hAnsi="宋体"/>
                <w:szCs w:val="21"/>
              </w:rPr>
            </w:pPr>
            <w:r>
              <w:rPr>
                <w:rFonts w:hint="eastAsia" w:ascii="宋体" w:hAnsi="宋体"/>
                <w:b/>
                <w:bCs/>
                <w:szCs w:val="21"/>
              </w:rPr>
              <w:t>实践</w:t>
            </w:r>
            <w:r>
              <w:rPr>
                <w:rFonts w:ascii="宋体" w:hAnsi="宋体"/>
                <w:b/>
                <w:bCs/>
                <w:szCs w:val="21"/>
              </w:rPr>
              <w:t>内容</w:t>
            </w:r>
            <w:r>
              <w:rPr>
                <w:rFonts w:hint="eastAsia" w:ascii="宋体" w:hAnsi="宋体"/>
                <w:b/>
                <w:bCs/>
                <w:szCs w:val="21"/>
              </w:rPr>
              <w:t>：</w:t>
            </w:r>
            <w:r>
              <w:rPr>
                <w:rFonts w:hint="eastAsia" w:ascii="宋体" w:hAnsi="宋体"/>
                <w:szCs w:val="21"/>
              </w:rPr>
              <w:t>对原谱歌曲进行分析，准确把握其中的伴奏音型、和弦及伴奏织体，并学会运用</w:t>
            </w:r>
          </w:p>
          <w:p>
            <w:pPr>
              <w:rPr>
                <w:rFonts w:ascii="宋体" w:hAnsi="宋体"/>
                <w:b/>
                <w:bCs/>
                <w:color w:val="0070C0"/>
                <w:szCs w:val="21"/>
              </w:rPr>
            </w:pPr>
            <w:r>
              <w:rPr>
                <w:rFonts w:hint="eastAsia" w:ascii="宋体" w:hAnsi="宋体"/>
                <w:b/>
                <w:bCs/>
                <w:szCs w:val="21"/>
              </w:rPr>
              <w:t>实践要求：</w:t>
            </w:r>
            <w:r>
              <w:rPr>
                <w:rFonts w:hint="eastAsia" w:ascii="宋体" w:hAnsi="宋体"/>
                <w:bCs/>
                <w:szCs w:val="21"/>
              </w:rPr>
              <w:t>每人</w:t>
            </w:r>
            <w:r>
              <w:rPr>
                <w:rFonts w:hint="eastAsia" w:ascii="宋体" w:hAnsi="宋体"/>
                <w:color w:val="000000"/>
                <w:szCs w:val="21"/>
              </w:rPr>
              <w:t>课堂采用原谱伴奏的音型及织体练习；小组讨论如何为一首作品编配更为丰富的伴奏音型与织体</w:t>
            </w:r>
            <w:r>
              <w:rPr>
                <w:rFonts w:ascii="宋体" w:hAnsi="宋体" w:cs="宋体"/>
                <w:color w:val="000000"/>
                <w:kern w:val="0"/>
                <w:szCs w:val="21"/>
              </w:rPr>
              <w:t>。</w:t>
            </w:r>
          </w:p>
        </w:tc>
        <w:tc>
          <w:tcPr>
            <w:tcW w:w="735" w:type="dxa"/>
            <w:vAlign w:val="center"/>
          </w:tcPr>
          <w:p>
            <w:pPr>
              <w:rPr>
                <w:rFonts w:ascii="宋体" w:hAnsi="宋体"/>
                <w:bCs/>
                <w:szCs w:val="21"/>
              </w:rPr>
            </w:pPr>
            <w:r>
              <w:rPr>
                <w:rFonts w:hint="eastAsia" w:ascii="宋体" w:hAnsi="宋体"/>
                <w:bCs/>
                <w:szCs w:val="21"/>
              </w:rPr>
              <w:t>3</w:t>
            </w:r>
          </w:p>
        </w:tc>
        <w:tc>
          <w:tcPr>
            <w:tcW w:w="756" w:type="dxa"/>
            <w:vAlign w:val="center"/>
          </w:tcPr>
          <w:p>
            <w:pPr>
              <w:rPr>
                <w:rFonts w:ascii="宋体" w:hAnsi="宋体"/>
                <w:bCs/>
                <w:szCs w:val="21"/>
              </w:rPr>
            </w:pPr>
            <w:r>
              <w:rPr>
                <w:rFonts w:hint="eastAsia" w:ascii="宋体" w:hAnsi="宋体"/>
                <w:kern w:val="0"/>
                <w:szCs w:val="21"/>
              </w:rPr>
              <w:t>2.1</w:t>
            </w:r>
            <w:r>
              <w:rPr>
                <w:rFonts w:hint="eastAsia" w:ascii="宋体" w:hAnsi="宋体"/>
                <w:bCs/>
                <w:szCs w:val="21"/>
              </w:rPr>
              <w:t>、</w:t>
            </w:r>
          </w:p>
          <w:p>
            <w:pPr>
              <w:rPr>
                <w:rFonts w:ascii="宋体" w:hAnsi="宋体"/>
                <w:bCs/>
                <w:szCs w:val="21"/>
              </w:rPr>
            </w:pPr>
            <w:r>
              <w:rPr>
                <w:rFonts w:hint="eastAsia" w:ascii="宋体" w:hAnsi="宋体"/>
                <w:kern w:val="0"/>
                <w:szCs w:val="21"/>
              </w:rPr>
              <w:t>3</w:t>
            </w:r>
            <w:r>
              <w:rPr>
                <w:rFonts w:ascii="宋体" w:hAnsi="宋体"/>
                <w:kern w:val="0"/>
                <w:szCs w:val="21"/>
              </w:rPr>
              <w:t>.1</w:t>
            </w:r>
            <w:r>
              <w:rPr>
                <w:rFonts w:hint="eastAsia" w:ascii="宋体" w:hAnsi="宋体"/>
                <w:bCs/>
                <w:szCs w:val="21"/>
              </w:rPr>
              <w:t>、</w:t>
            </w:r>
            <w:r>
              <w:rPr>
                <w:rFonts w:ascii="宋体" w:hAnsi="宋体"/>
                <w:kern w:val="0"/>
                <w:szCs w:val="21"/>
              </w:rPr>
              <w:t>7.1</w:t>
            </w:r>
          </w:p>
        </w:tc>
        <w:tc>
          <w:tcPr>
            <w:tcW w:w="567" w:type="dxa"/>
            <w:tcMar>
              <w:left w:w="28" w:type="dxa"/>
              <w:right w:w="28" w:type="dxa"/>
            </w:tcMar>
            <w:vAlign w:val="center"/>
          </w:tcPr>
          <w:p>
            <w:pPr>
              <w:rPr>
                <w:rFonts w:ascii="宋体" w:hAnsi="宋体"/>
                <w:bCs/>
                <w:szCs w:val="21"/>
              </w:rPr>
            </w:pPr>
            <w:r>
              <w:rPr>
                <w:rFonts w:hint="eastAsia" w:ascii="宋体" w:hAnsi="宋体"/>
                <w:bCs/>
                <w:szCs w:val="21"/>
              </w:rPr>
              <w:t>设计性</w:t>
            </w:r>
          </w:p>
        </w:tc>
        <w:tc>
          <w:tcPr>
            <w:tcW w:w="426" w:type="dxa"/>
            <w:tcMar>
              <w:left w:w="28" w:type="dxa"/>
              <w:right w:w="28" w:type="dxa"/>
            </w:tcMar>
            <w:vAlign w:val="center"/>
          </w:tcPr>
          <w:p>
            <w:pPr>
              <w:rPr>
                <w:rFonts w:ascii="宋体" w:hAnsi="宋体"/>
                <w:bCs/>
                <w:szCs w:val="21"/>
              </w:rPr>
            </w:pPr>
            <w:r>
              <w:rPr>
                <w:rFonts w:ascii="宋体" w:hAnsi="宋体"/>
                <w:bCs/>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trPr>
        <w:tc>
          <w:tcPr>
            <w:tcW w:w="636" w:type="dxa"/>
            <w:vAlign w:val="center"/>
          </w:tcPr>
          <w:p>
            <w:pPr>
              <w:rPr>
                <w:rFonts w:ascii="宋体" w:hAnsi="宋体"/>
                <w:bCs/>
                <w:szCs w:val="21"/>
              </w:rPr>
            </w:pPr>
            <w:r>
              <w:rPr>
                <w:rFonts w:hint="eastAsia" w:ascii="宋体" w:hAnsi="宋体"/>
                <w:bCs/>
                <w:szCs w:val="21"/>
              </w:rPr>
              <w:t>8</w:t>
            </w:r>
          </w:p>
        </w:tc>
        <w:tc>
          <w:tcPr>
            <w:tcW w:w="1784" w:type="dxa"/>
            <w:vAlign w:val="center"/>
          </w:tcPr>
          <w:p>
            <w:pPr>
              <w:rPr>
                <w:rFonts w:ascii="宋体" w:hAnsi="宋体" w:cs="宋体"/>
                <w:color w:val="000000"/>
                <w:kern w:val="0"/>
                <w:szCs w:val="21"/>
              </w:rPr>
            </w:pPr>
            <w:r>
              <w:rPr>
                <w:rFonts w:hint="eastAsia" w:ascii="宋体" w:hAnsi="宋体" w:cs="宋体"/>
                <w:color w:val="000000"/>
                <w:kern w:val="0"/>
                <w:szCs w:val="21"/>
              </w:rPr>
              <w:t>自弹自唱、你弹我唱歌曲伴奏的实际运用</w:t>
            </w:r>
          </w:p>
        </w:tc>
        <w:tc>
          <w:tcPr>
            <w:tcW w:w="3568" w:type="dxa"/>
            <w:vAlign w:val="center"/>
          </w:tcPr>
          <w:p>
            <w:pPr>
              <w:rPr>
                <w:rFonts w:ascii="宋体" w:hAnsi="宋体"/>
                <w:szCs w:val="21"/>
              </w:rPr>
            </w:pPr>
            <w:r>
              <w:rPr>
                <w:rFonts w:hint="eastAsia" w:ascii="宋体" w:hAnsi="宋体"/>
                <w:b/>
                <w:bCs/>
                <w:szCs w:val="21"/>
              </w:rPr>
              <w:t>实践</w:t>
            </w:r>
            <w:r>
              <w:rPr>
                <w:rFonts w:ascii="宋体" w:hAnsi="宋体"/>
                <w:b/>
                <w:bCs/>
                <w:szCs w:val="21"/>
              </w:rPr>
              <w:t>内容</w:t>
            </w:r>
            <w:r>
              <w:rPr>
                <w:rFonts w:hint="eastAsia" w:ascii="宋体" w:hAnsi="宋体"/>
                <w:b/>
                <w:bCs/>
                <w:szCs w:val="21"/>
              </w:rPr>
              <w:t>：</w:t>
            </w:r>
            <w:r>
              <w:rPr>
                <w:rFonts w:hint="eastAsia" w:ascii="宋体" w:hAnsi="宋体"/>
                <w:szCs w:val="21"/>
              </w:rPr>
              <w:t>运用所学知识为歌曲编配伴奏，并自弹自唱和你弹我唱。</w:t>
            </w:r>
          </w:p>
          <w:p>
            <w:pPr>
              <w:rPr>
                <w:rFonts w:ascii="宋体" w:hAnsi="宋体"/>
                <w:b/>
                <w:bCs/>
                <w:color w:val="0070C0"/>
                <w:szCs w:val="21"/>
              </w:rPr>
            </w:pPr>
            <w:r>
              <w:rPr>
                <w:rFonts w:hint="eastAsia" w:ascii="宋体" w:hAnsi="宋体"/>
                <w:b/>
                <w:bCs/>
                <w:szCs w:val="21"/>
              </w:rPr>
              <w:t>实践要求：</w:t>
            </w:r>
            <w:r>
              <w:rPr>
                <w:rFonts w:hint="eastAsia" w:ascii="宋体" w:hAnsi="宋体"/>
                <w:bCs/>
                <w:szCs w:val="21"/>
              </w:rPr>
              <w:t>每人</w:t>
            </w:r>
            <w:r>
              <w:rPr>
                <w:rFonts w:hint="eastAsia" w:ascii="宋体" w:hAnsi="宋体"/>
                <w:color w:val="000000"/>
                <w:szCs w:val="21"/>
              </w:rPr>
              <w:t>课堂练习自弹自唱和相互伴奏；小组讨论如何快速、准确的为一首歌曲编配好的伴奏</w:t>
            </w:r>
            <w:r>
              <w:rPr>
                <w:rFonts w:ascii="宋体" w:hAnsi="宋体" w:cs="宋体"/>
                <w:color w:val="000000"/>
                <w:kern w:val="0"/>
                <w:szCs w:val="21"/>
              </w:rPr>
              <w:t>。</w:t>
            </w:r>
          </w:p>
        </w:tc>
        <w:tc>
          <w:tcPr>
            <w:tcW w:w="735" w:type="dxa"/>
            <w:vAlign w:val="center"/>
          </w:tcPr>
          <w:p>
            <w:pPr>
              <w:rPr>
                <w:rFonts w:ascii="宋体" w:hAnsi="宋体"/>
                <w:bCs/>
                <w:szCs w:val="21"/>
              </w:rPr>
            </w:pPr>
            <w:r>
              <w:rPr>
                <w:rFonts w:hint="eastAsia" w:ascii="宋体" w:hAnsi="宋体"/>
                <w:bCs/>
                <w:szCs w:val="21"/>
              </w:rPr>
              <w:t>3</w:t>
            </w:r>
          </w:p>
        </w:tc>
        <w:tc>
          <w:tcPr>
            <w:tcW w:w="756" w:type="dxa"/>
            <w:vAlign w:val="center"/>
          </w:tcPr>
          <w:p>
            <w:pPr>
              <w:rPr>
                <w:rFonts w:ascii="宋体" w:hAnsi="宋体"/>
                <w:bCs/>
                <w:szCs w:val="21"/>
              </w:rPr>
            </w:pPr>
            <w:r>
              <w:rPr>
                <w:rFonts w:hint="eastAsia" w:ascii="宋体" w:hAnsi="宋体"/>
                <w:kern w:val="0"/>
                <w:szCs w:val="21"/>
              </w:rPr>
              <w:t>2.1</w:t>
            </w:r>
            <w:r>
              <w:rPr>
                <w:rFonts w:hint="eastAsia" w:ascii="宋体" w:hAnsi="宋体"/>
                <w:bCs/>
                <w:szCs w:val="21"/>
              </w:rPr>
              <w:t>、</w:t>
            </w:r>
          </w:p>
          <w:p>
            <w:pPr>
              <w:rPr>
                <w:rFonts w:ascii="宋体" w:hAnsi="宋体"/>
                <w:bCs/>
                <w:szCs w:val="21"/>
              </w:rPr>
            </w:pPr>
            <w:r>
              <w:rPr>
                <w:rFonts w:hint="eastAsia" w:ascii="宋体" w:hAnsi="宋体"/>
                <w:kern w:val="0"/>
                <w:szCs w:val="21"/>
              </w:rPr>
              <w:t>3</w:t>
            </w:r>
            <w:r>
              <w:rPr>
                <w:rFonts w:ascii="宋体" w:hAnsi="宋体"/>
                <w:kern w:val="0"/>
                <w:szCs w:val="21"/>
              </w:rPr>
              <w:t>.1</w:t>
            </w:r>
            <w:r>
              <w:rPr>
                <w:rFonts w:hint="eastAsia" w:ascii="宋体" w:hAnsi="宋体"/>
                <w:bCs/>
                <w:szCs w:val="21"/>
              </w:rPr>
              <w:t>、</w:t>
            </w:r>
            <w:r>
              <w:rPr>
                <w:rFonts w:ascii="宋体" w:hAnsi="宋体"/>
                <w:kern w:val="0"/>
                <w:szCs w:val="21"/>
              </w:rPr>
              <w:t>7.1</w:t>
            </w:r>
          </w:p>
        </w:tc>
        <w:tc>
          <w:tcPr>
            <w:tcW w:w="567" w:type="dxa"/>
            <w:tcMar>
              <w:left w:w="28" w:type="dxa"/>
              <w:right w:w="28" w:type="dxa"/>
            </w:tcMar>
            <w:vAlign w:val="center"/>
          </w:tcPr>
          <w:p>
            <w:pPr>
              <w:rPr>
                <w:rFonts w:ascii="宋体" w:hAnsi="宋体"/>
                <w:bCs/>
                <w:szCs w:val="21"/>
              </w:rPr>
            </w:pPr>
            <w:r>
              <w:rPr>
                <w:rFonts w:hint="eastAsia" w:ascii="宋体" w:hAnsi="宋体"/>
                <w:bCs/>
                <w:szCs w:val="21"/>
              </w:rPr>
              <w:t>设计性</w:t>
            </w:r>
          </w:p>
        </w:tc>
        <w:tc>
          <w:tcPr>
            <w:tcW w:w="426" w:type="dxa"/>
            <w:tcMar>
              <w:left w:w="28" w:type="dxa"/>
              <w:right w:w="28" w:type="dxa"/>
            </w:tcMar>
            <w:vAlign w:val="center"/>
          </w:tcPr>
          <w:p>
            <w:pPr>
              <w:rPr>
                <w:rFonts w:ascii="宋体" w:hAnsi="宋体"/>
                <w:bCs/>
                <w:szCs w:val="21"/>
              </w:rPr>
            </w:pPr>
            <w:r>
              <w:rPr>
                <w:rFonts w:ascii="宋体" w:hAnsi="宋体"/>
                <w:bCs/>
                <w:szCs w:val="21"/>
              </w:rPr>
              <w:t>必做</w:t>
            </w:r>
          </w:p>
        </w:tc>
      </w:tr>
    </w:tbl>
    <w:p>
      <w:pPr>
        <w:rPr>
          <w:rFonts w:ascii="宋体" w:hAnsi="宋体"/>
          <w:b/>
          <w:sz w:val="28"/>
          <w:szCs w:val="28"/>
        </w:rPr>
      </w:pPr>
      <w:r>
        <w:rPr>
          <w:rFonts w:ascii="宋体" w:hAnsi="宋体"/>
          <w:b/>
          <w:sz w:val="28"/>
          <w:szCs w:val="28"/>
        </w:rPr>
        <w:t xml:space="preserve">   </w:t>
      </w:r>
      <w:r>
        <w:rPr>
          <w:rFonts w:hint="eastAsia" w:ascii="宋体" w:hAnsi="宋体"/>
          <w:b/>
          <w:sz w:val="28"/>
          <w:szCs w:val="28"/>
        </w:rPr>
        <w:t>五、课程实施</w:t>
      </w:r>
    </w:p>
    <w:p>
      <w:pPr>
        <w:rPr>
          <w:rFonts w:ascii="宋体" w:hAnsi="宋体"/>
          <w:color w:val="000000"/>
          <w:sz w:val="24"/>
          <w:szCs w:val="22"/>
        </w:rPr>
      </w:pPr>
      <w:r>
        <w:rPr>
          <w:rFonts w:hint="eastAsia" w:ascii="宋体" w:hAnsi="宋体"/>
          <w:sz w:val="24"/>
          <w:szCs w:val="22"/>
        </w:rPr>
        <w:t>（一）</w:t>
      </w:r>
      <w:r>
        <w:rPr>
          <w:rFonts w:hint="eastAsia" w:ascii="宋体" w:hAnsi="宋体"/>
          <w:color w:val="000000"/>
          <w:sz w:val="24"/>
          <w:szCs w:val="22"/>
        </w:rPr>
        <w:t>积极进行课堂教学改革，采用讲授法、案例教学法、现场教学法等进行教学。充分利用视频、QQ群、毕博网络课程等手段辅助教学，缩短钢琴即兴伴奏理论教学与实践应用的距离，提高教学的针对性和实效性。</w:t>
      </w:r>
    </w:p>
    <w:p>
      <w:pPr>
        <w:rPr>
          <w:rFonts w:ascii="宋体" w:hAnsi="宋体"/>
          <w:color w:val="000000"/>
          <w:sz w:val="24"/>
          <w:szCs w:val="22"/>
        </w:rPr>
      </w:pPr>
      <w:r>
        <w:rPr>
          <w:rFonts w:hint="eastAsia" w:ascii="宋体" w:hAnsi="宋体"/>
          <w:sz w:val="24"/>
          <w:szCs w:val="22"/>
        </w:rPr>
        <w:t>（二）</w:t>
      </w:r>
      <w:r>
        <w:rPr>
          <w:rFonts w:hint="eastAsia" w:ascii="宋体" w:hAnsi="宋体"/>
          <w:color w:val="000000"/>
          <w:sz w:val="24"/>
          <w:szCs w:val="22"/>
        </w:rPr>
        <w:t>加强课程实践教学，组织学生有针对性的进行钢琴即兴伴奏能力的训练，加深学生对歌曲结构、音乐情绪、音乐风格、伴奏音型选配方式、伴奏织体设计的理解，培养学生为歌曲编配伴奏的能力、即兴弹奏能力和自弹自唱能力。</w:t>
      </w:r>
    </w:p>
    <w:p>
      <w:pPr>
        <w:rPr>
          <w:rFonts w:ascii="宋体" w:hAnsi="宋体"/>
          <w:kern w:val="0"/>
          <w:sz w:val="24"/>
          <w:szCs w:val="22"/>
        </w:rPr>
      </w:pPr>
      <w:r>
        <w:rPr>
          <w:rFonts w:hint="eastAsia" w:ascii="宋体" w:hAnsi="宋体"/>
          <w:sz w:val="24"/>
          <w:szCs w:val="22"/>
        </w:rPr>
        <w:t>（三）采用小组合作学习方式，</w:t>
      </w:r>
      <w:r>
        <w:rPr>
          <w:rFonts w:hint="eastAsia" w:ascii="宋体" w:hAnsi="宋体"/>
          <w:kern w:val="0"/>
          <w:sz w:val="24"/>
          <w:szCs w:val="22"/>
        </w:rPr>
        <w:t>让学生在小组合作学习过程中完成不同类型歌曲伴奏、演唱以及相互伴奏等工作，培养学生团队协作精神，掌握钢琴即兴伴奏配合与协调技能，运用拓展性思维方法，完成歌曲弹唱的</w:t>
      </w:r>
      <w:r>
        <w:rPr>
          <w:rFonts w:ascii="宋体" w:hAnsi="宋体"/>
          <w:kern w:val="0"/>
          <w:sz w:val="24"/>
          <w:szCs w:val="22"/>
        </w:rPr>
        <w:t>设计方</w:t>
      </w:r>
      <w:r>
        <w:rPr>
          <w:rFonts w:hint="eastAsia" w:ascii="宋体" w:hAnsi="宋体"/>
          <w:kern w:val="0"/>
          <w:sz w:val="24"/>
          <w:szCs w:val="22"/>
        </w:rPr>
        <w:t>案</w:t>
      </w:r>
      <w:r>
        <w:rPr>
          <w:rFonts w:ascii="宋体" w:hAnsi="宋体"/>
          <w:kern w:val="0"/>
          <w:sz w:val="24"/>
          <w:szCs w:val="22"/>
        </w:rPr>
        <w:t>和</w:t>
      </w:r>
      <w:r>
        <w:rPr>
          <w:rFonts w:hint="eastAsia" w:ascii="宋体" w:hAnsi="宋体"/>
          <w:kern w:val="0"/>
          <w:sz w:val="24"/>
          <w:szCs w:val="22"/>
        </w:rPr>
        <w:t>进行</w:t>
      </w:r>
      <w:r>
        <w:rPr>
          <w:rFonts w:ascii="宋体" w:hAnsi="宋体"/>
          <w:kern w:val="0"/>
          <w:sz w:val="24"/>
          <w:szCs w:val="22"/>
        </w:rPr>
        <w:t>教育评价活动。</w:t>
      </w:r>
    </w:p>
    <w:p>
      <w:pPr>
        <w:rPr>
          <w:rFonts w:ascii="宋体" w:hAnsi="宋体"/>
          <w:b/>
          <w:sz w:val="28"/>
          <w:szCs w:val="28"/>
        </w:rPr>
      </w:pPr>
      <w:r>
        <w:rPr>
          <w:rFonts w:hint="eastAsia" w:ascii="宋体" w:hAnsi="宋体"/>
          <w:sz w:val="24"/>
          <w:szCs w:val="22"/>
        </w:rPr>
        <w:t>（四）</w:t>
      </w:r>
      <w:r>
        <w:rPr>
          <w:rFonts w:hint="eastAsia" w:ascii="宋体" w:hAnsi="宋体"/>
          <w:color w:val="000000"/>
          <w:sz w:val="24"/>
          <w:szCs w:val="22"/>
        </w:rPr>
        <w:t>紧密结合钢琴即兴伴奏最新研究成果，及时调整和补充学科前沿知识。</w:t>
      </w:r>
    </w:p>
    <w:p>
      <w:pPr>
        <w:rPr>
          <w:rFonts w:ascii="宋体" w:hAnsi="宋体"/>
          <w:b/>
          <w:sz w:val="24"/>
          <w:szCs w:val="22"/>
        </w:rPr>
      </w:pPr>
      <w:r>
        <w:rPr>
          <w:rFonts w:ascii="宋体" w:hAnsi="宋体"/>
          <w:b/>
          <w:bCs/>
          <w:sz w:val="24"/>
          <w:szCs w:val="22"/>
        </w:rPr>
        <w:t>主要教学环节的质量要求如表所示</w:t>
      </w:r>
      <w:r>
        <w:rPr>
          <w:rFonts w:hint="eastAsia" w:ascii="宋体" w:hAnsi="宋体"/>
          <w:b/>
          <w:bCs/>
          <w:sz w:val="24"/>
          <w:szCs w:val="22"/>
        </w:rPr>
        <w:t>：</w:t>
      </w:r>
    </w:p>
    <w:tbl>
      <w:tblPr>
        <w:tblStyle w:val="19"/>
        <w:tblW w:w="8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993"/>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575" w:type="dxa"/>
            <w:gridSpan w:val="2"/>
            <w:tcBorders>
              <w:top w:val="single" w:color="auto" w:sz="8" w:space="0"/>
              <w:left w:val="single" w:color="auto" w:sz="8" w:space="0"/>
              <w:right w:val="single" w:color="auto" w:sz="8" w:space="0"/>
            </w:tcBorders>
            <w:tcMar>
              <w:left w:w="28" w:type="dxa"/>
              <w:right w:w="28" w:type="dxa"/>
            </w:tcMar>
            <w:vAlign w:val="center"/>
          </w:tcPr>
          <w:p>
            <w:pPr>
              <w:rPr>
                <w:rFonts w:ascii="宋体" w:hAnsi="宋体"/>
                <w:b/>
                <w:szCs w:val="21"/>
              </w:rPr>
            </w:pPr>
            <w:r>
              <w:rPr>
                <w:rFonts w:ascii="宋体" w:hAnsi="宋体"/>
                <w:b/>
                <w:bCs/>
                <w:szCs w:val="21"/>
              </w:rPr>
              <w:t>主要教学环节</w:t>
            </w:r>
          </w:p>
        </w:tc>
        <w:tc>
          <w:tcPr>
            <w:tcW w:w="7087" w:type="dxa"/>
            <w:tcBorders>
              <w:top w:val="single" w:color="auto" w:sz="8" w:space="0"/>
              <w:left w:val="single" w:color="auto" w:sz="8" w:space="0"/>
              <w:right w:val="single" w:color="auto" w:sz="8" w:space="0"/>
            </w:tcBorders>
            <w:vAlign w:val="center"/>
          </w:tcPr>
          <w:p>
            <w:pPr>
              <w:rPr>
                <w:rFonts w:ascii="宋体" w:hAnsi="宋体"/>
                <w:b/>
                <w:szCs w:val="21"/>
              </w:rPr>
            </w:pPr>
            <w:r>
              <w:rPr>
                <w:rFonts w:ascii="宋体" w:hAnsi="宋体"/>
                <w:b/>
                <w:bCs/>
                <w:szCs w:val="21"/>
              </w:rPr>
              <w:t>质量</w:t>
            </w:r>
            <w:r>
              <w:rPr>
                <w:rFonts w:hint="eastAsia" w:ascii="宋体" w:hAnsi="宋体"/>
                <w:b/>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582" w:type="dxa"/>
            <w:tcBorders>
              <w:left w:val="single" w:color="auto" w:sz="8" w:space="0"/>
            </w:tcBorders>
            <w:vAlign w:val="center"/>
          </w:tcPr>
          <w:p>
            <w:pPr>
              <w:rPr>
                <w:rFonts w:ascii="宋体" w:hAnsi="宋体"/>
                <w:szCs w:val="21"/>
              </w:rPr>
            </w:pPr>
            <w:r>
              <w:rPr>
                <w:rFonts w:ascii="宋体" w:hAnsi="宋体"/>
                <w:szCs w:val="21"/>
              </w:rPr>
              <w:t>1</w:t>
            </w:r>
          </w:p>
        </w:tc>
        <w:tc>
          <w:tcPr>
            <w:tcW w:w="993" w:type="dxa"/>
            <w:tcMar>
              <w:left w:w="28" w:type="dxa"/>
              <w:right w:w="28" w:type="dxa"/>
            </w:tcMar>
            <w:vAlign w:val="center"/>
          </w:tcPr>
          <w:p>
            <w:pPr>
              <w:rPr>
                <w:rFonts w:ascii="宋体" w:hAnsi="宋体"/>
                <w:szCs w:val="21"/>
              </w:rPr>
            </w:pPr>
            <w:r>
              <w:rPr>
                <w:rFonts w:ascii="宋体" w:hAnsi="宋体"/>
                <w:szCs w:val="21"/>
              </w:rPr>
              <w:t>备课</w:t>
            </w:r>
          </w:p>
        </w:tc>
        <w:tc>
          <w:tcPr>
            <w:tcW w:w="7087" w:type="dxa"/>
            <w:tcBorders>
              <w:right w:val="single" w:color="auto" w:sz="8" w:space="0"/>
            </w:tcBorders>
            <w:vAlign w:val="center"/>
          </w:tcPr>
          <w:p>
            <w:pPr>
              <w:rPr>
                <w:rFonts w:ascii="宋体" w:hAnsi="宋体"/>
                <w:color w:val="000000"/>
                <w:szCs w:val="21"/>
              </w:rPr>
            </w:pPr>
            <w:r>
              <w:rPr>
                <w:rFonts w:ascii="宋体" w:hAnsi="宋体"/>
                <w:color w:val="000000"/>
                <w:szCs w:val="21"/>
              </w:rPr>
              <w:t>（1）掌握课程教学大纲内容，严格按照教学大纲要求进行课程教学内容的组织。</w:t>
            </w:r>
          </w:p>
          <w:p>
            <w:pPr>
              <w:rPr>
                <w:rFonts w:ascii="宋体" w:hAnsi="宋体"/>
                <w:color w:val="000000"/>
                <w:szCs w:val="21"/>
              </w:rPr>
            </w:pPr>
            <w:r>
              <w:rPr>
                <w:rFonts w:ascii="宋体" w:hAnsi="宋体"/>
                <w:color w:val="000000"/>
                <w:szCs w:val="21"/>
              </w:rPr>
              <w:t>（2）悉心了解学生的现有水平和最新发展区水平，深透钻研教材内容，广泛阅读相关文献资料，精心选择教学方法、组织形式</w:t>
            </w:r>
            <w:r>
              <w:rPr>
                <w:rFonts w:hint="eastAsia" w:ascii="宋体" w:hAnsi="宋体"/>
                <w:color w:val="000000"/>
                <w:szCs w:val="21"/>
              </w:rPr>
              <w:t>和教学手段，认真</w:t>
            </w:r>
            <w:r>
              <w:rPr>
                <w:rFonts w:ascii="宋体" w:hAnsi="宋体"/>
                <w:color w:val="000000"/>
                <w:szCs w:val="21"/>
              </w:rPr>
              <w:t>编写授课计划。授课教案内容包括章节标题、教学目标、教学准备、教学方法、课堂类型、时间分配、授课内容、课后还课、教学效果分析等方面。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8" w:hRule="atLeast"/>
          <w:jc w:val="center"/>
        </w:trPr>
        <w:tc>
          <w:tcPr>
            <w:tcW w:w="582" w:type="dxa"/>
            <w:tcBorders>
              <w:left w:val="single" w:color="auto" w:sz="8" w:space="0"/>
            </w:tcBorders>
            <w:vAlign w:val="center"/>
          </w:tcPr>
          <w:p>
            <w:pPr>
              <w:rPr>
                <w:rFonts w:ascii="宋体" w:hAnsi="宋体"/>
                <w:szCs w:val="21"/>
              </w:rPr>
            </w:pPr>
            <w:r>
              <w:rPr>
                <w:rFonts w:ascii="宋体" w:hAnsi="宋体"/>
                <w:szCs w:val="21"/>
              </w:rPr>
              <w:t>2</w:t>
            </w:r>
          </w:p>
        </w:tc>
        <w:tc>
          <w:tcPr>
            <w:tcW w:w="993" w:type="dxa"/>
            <w:tcMar>
              <w:left w:w="28" w:type="dxa"/>
              <w:right w:w="28" w:type="dxa"/>
            </w:tcMar>
            <w:vAlign w:val="center"/>
          </w:tcPr>
          <w:p>
            <w:pPr>
              <w:rPr>
                <w:rFonts w:ascii="宋体" w:hAnsi="宋体"/>
                <w:szCs w:val="21"/>
              </w:rPr>
            </w:pPr>
            <w:r>
              <w:rPr>
                <w:rFonts w:ascii="宋体" w:hAnsi="宋体"/>
                <w:szCs w:val="21"/>
              </w:rPr>
              <w:t>讲授</w:t>
            </w:r>
          </w:p>
        </w:tc>
        <w:tc>
          <w:tcPr>
            <w:tcW w:w="7087" w:type="dxa"/>
            <w:tcBorders>
              <w:right w:val="single" w:color="auto" w:sz="8" w:space="0"/>
            </w:tcBorders>
            <w:vAlign w:val="center"/>
          </w:tcPr>
          <w:p>
            <w:pPr>
              <w:rPr>
                <w:rFonts w:ascii="宋体" w:hAnsi="宋体"/>
                <w:color w:val="000000"/>
              </w:rPr>
            </w:pPr>
            <w:r>
              <w:rPr>
                <w:rFonts w:ascii="宋体" w:hAnsi="宋体"/>
                <w:color w:val="000000"/>
                <w:szCs w:val="21"/>
              </w:rPr>
              <w:t>（1）</w:t>
            </w:r>
            <w:r>
              <w:rPr>
                <w:rFonts w:hint="eastAsia" w:ascii="宋体" w:hAnsi="宋体"/>
                <w:color w:val="000000"/>
              </w:rPr>
              <w:t>教师仪表端庄，情绪情感要饱满；</w:t>
            </w:r>
          </w:p>
          <w:p>
            <w:pPr>
              <w:rPr>
                <w:rFonts w:ascii="宋体" w:hAnsi="宋体"/>
                <w:color w:val="000000"/>
                <w:szCs w:val="21"/>
              </w:rPr>
            </w:pPr>
            <w:r>
              <w:rPr>
                <w:rFonts w:ascii="宋体" w:hAnsi="宋体"/>
                <w:color w:val="000000"/>
                <w:szCs w:val="21"/>
              </w:rPr>
              <w:t>（2）</w:t>
            </w:r>
            <w:r>
              <w:rPr>
                <w:rFonts w:hint="eastAsia" w:ascii="宋体" w:hAnsi="宋体"/>
                <w:color w:val="000000"/>
              </w:rPr>
              <w:t>教学准备充分，熟悉教学内容；</w:t>
            </w:r>
          </w:p>
          <w:p>
            <w:pPr>
              <w:rPr>
                <w:rFonts w:ascii="宋体" w:hAnsi="宋体"/>
                <w:color w:val="000000"/>
                <w:szCs w:val="21"/>
              </w:rPr>
            </w:pPr>
            <w:r>
              <w:rPr>
                <w:rFonts w:ascii="宋体" w:hAnsi="宋体"/>
                <w:color w:val="000000"/>
                <w:szCs w:val="21"/>
              </w:rPr>
              <w:t>（3）</w:t>
            </w:r>
            <w:r>
              <w:rPr>
                <w:rFonts w:hint="eastAsia" w:ascii="宋体" w:hAnsi="宋体"/>
                <w:color w:val="000000"/>
              </w:rPr>
              <w:t>教学内容充实，不断充实最新研究成果；</w:t>
            </w:r>
          </w:p>
          <w:p>
            <w:pPr>
              <w:rPr>
                <w:rFonts w:ascii="宋体" w:hAnsi="宋体"/>
                <w:color w:val="000000"/>
                <w:szCs w:val="21"/>
              </w:rPr>
            </w:pPr>
            <w:r>
              <w:rPr>
                <w:rFonts w:ascii="宋体" w:hAnsi="宋体"/>
                <w:color w:val="000000"/>
                <w:szCs w:val="21"/>
              </w:rPr>
              <w:t>（4）</w:t>
            </w:r>
            <w:r>
              <w:rPr>
                <w:rFonts w:hint="eastAsia" w:ascii="宋体" w:hAnsi="宋体"/>
                <w:color w:val="000000"/>
              </w:rPr>
              <w:t>严格执行计划，教学进度适宜；</w:t>
            </w:r>
          </w:p>
          <w:p>
            <w:pPr>
              <w:rPr>
                <w:rFonts w:ascii="宋体" w:hAnsi="宋体"/>
                <w:color w:val="000000"/>
                <w:szCs w:val="21"/>
              </w:rPr>
            </w:pPr>
            <w:r>
              <w:rPr>
                <w:rFonts w:ascii="宋体" w:hAnsi="宋体"/>
                <w:color w:val="000000"/>
                <w:szCs w:val="21"/>
              </w:rPr>
              <w:t>（5）</w:t>
            </w:r>
            <w:r>
              <w:rPr>
                <w:rFonts w:hint="eastAsia" w:ascii="宋体" w:hAnsi="宋体"/>
                <w:color w:val="000000"/>
              </w:rPr>
              <w:t>课堂教学信息充分，注重理论联系实际；</w:t>
            </w:r>
          </w:p>
          <w:p>
            <w:pPr>
              <w:rPr>
                <w:rFonts w:ascii="宋体" w:hAnsi="宋体"/>
                <w:color w:val="000000"/>
                <w:szCs w:val="21"/>
              </w:rPr>
            </w:pPr>
            <w:r>
              <w:rPr>
                <w:rFonts w:ascii="宋体" w:hAnsi="宋体"/>
                <w:color w:val="000000"/>
                <w:szCs w:val="21"/>
              </w:rPr>
              <w:t>（6）</w:t>
            </w:r>
            <w:r>
              <w:rPr>
                <w:rFonts w:hint="eastAsia" w:ascii="宋体" w:hAnsi="宋体"/>
                <w:color w:val="000000"/>
              </w:rPr>
              <w:t>注重启发学生思维，培养学生的教学能力；</w:t>
            </w:r>
          </w:p>
          <w:p>
            <w:pPr>
              <w:rPr>
                <w:rFonts w:ascii="宋体" w:hAnsi="宋体"/>
                <w:color w:val="000000"/>
                <w:szCs w:val="21"/>
              </w:rPr>
            </w:pPr>
            <w:r>
              <w:rPr>
                <w:rFonts w:ascii="宋体" w:hAnsi="宋体"/>
                <w:color w:val="000000"/>
                <w:szCs w:val="21"/>
              </w:rPr>
              <w:t>（7）</w:t>
            </w:r>
            <w:r>
              <w:rPr>
                <w:rFonts w:hint="eastAsia" w:ascii="宋体" w:hAnsi="宋体"/>
                <w:color w:val="000000"/>
              </w:rPr>
              <w:t>面向全体基础上因材施教，灵活运用多种教学方法；</w:t>
            </w:r>
          </w:p>
          <w:p>
            <w:pPr>
              <w:rPr>
                <w:rFonts w:ascii="宋体" w:hAnsi="宋体"/>
                <w:color w:val="000000"/>
                <w:szCs w:val="21"/>
              </w:rPr>
            </w:pPr>
            <w:r>
              <w:rPr>
                <w:rFonts w:ascii="宋体" w:hAnsi="宋体"/>
                <w:color w:val="000000"/>
                <w:szCs w:val="21"/>
              </w:rPr>
              <w:t>（8）</w:t>
            </w:r>
            <w:r>
              <w:rPr>
                <w:rFonts w:hint="eastAsia" w:ascii="宋体" w:hAnsi="宋体"/>
                <w:color w:val="000000"/>
              </w:rPr>
              <w:t>教学语言规范，为学生教育教学做好表率；</w:t>
            </w:r>
          </w:p>
          <w:p>
            <w:pPr>
              <w:rPr>
                <w:rFonts w:ascii="宋体" w:hAnsi="宋体"/>
                <w:color w:val="000000"/>
                <w:szCs w:val="21"/>
              </w:rPr>
            </w:pPr>
            <w:r>
              <w:rPr>
                <w:rFonts w:ascii="宋体" w:hAnsi="宋体"/>
                <w:color w:val="000000"/>
                <w:szCs w:val="21"/>
              </w:rPr>
              <w:t>（9）</w:t>
            </w:r>
            <w:r>
              <w:rPr>
                <w:rFonts w:hint="eastAsia" w:ascii="宋体" w:hAnsi="宋体"/>
                <w:color w:val="000000"/>
              </w:rPr>
              <w:t>教学条理清楚，教学思路逻辑严密；</w:t>
            </w:r>
          </w:p>
          <w:p>
            <w:pPr>
              <w:rPr>
                <w:rFonts w:ascii="宋体" w:hAnsi="宋体"/>
                <w:color w:val="000000"/>
                <w:szCs w:val="21"/>
              </w:rPr>
            </w:pPr>
            <w:r>
              <w:rPr>
                <w:rFonts w:ascii="宋体" w:hAnsi="宋体"/>
                <w:color w:val="000000"/>
                <w:szCs w:val="21"/>
              </w:rPr>
              <w:t>（10）</w:t>
            </w:r>
            <w:r>
              <w:rPr>
                <w:rFonts w:hint="eastAsia" w:ascii="宋体" w:hAnsi="宋体"/>
                <w:color w:val="000000"/>
              </w:rPr>
              <w:t>充分运用现代化教学手段，教学技术熟练；</w:t>
            </w:r>
          </w:p>
          <w:p>
            <w:pPr>
              <w:rPr>
                <w:rFonts w:ascii="宋体" w:hAnsi="宋体"/>
                <w:color w:val="000000"/>
                <w:szCs w:val="21"/>
              </w:rPr>
            </w:pPr>
            <w:r>
              <w:rPr>
                <w:rFonts w:ascii="宋体" w:hAnsi="宋体"/>
                <w:color w:val="000000"/>
                <w:szCs w:val="21"/>
              </w:rPr>
              <w:t>（11）</w:t>
            </w:r>
            <w:r>
              <w:rPr>
                <w:rFonts w:hint="eastAsia" w:ascii="宋体" w:hAnsi="宋体"/>
                <w:color w:val="000000"/>
              </w:rPr>
              <w:t>课堂教学要重点突出，难点突破；</w:t>
            </w:r>
          </w:p>
          <w:p>
            <w:pPr>
              <w:rPr>
                <w:rFonts w:ascii="宋体" w:hAnsi="宋体"/>
                <w:color w:val="000000"/>
                <w:szCs w:val="21"/>
              </w:rPr>
            </w:pPr>
            <w:r>
              <w:rPr>
                <w:rFonts w:ascii="宋体" w:hAnsi="宋体"/>
                <w:color w:val="000000"/>
                <w:szCs w:val="21"/>
              </w:rPr>
              <w:t>（12）</w:t>
            </w:r>
            <w:r>
              <w:rPr>
                <w:rFonts w:hint="eastAsia" w:ascii="宋体" w:hAnsi="宋体"/>
                <w:color w:val="000000"/>
              </w:rPr>
              <w:t>注重师生互动，形成良好的课堂氛围。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2" w:hRule="atLeast"/>
          <w:jc w:val="center"/>
        </w:trPr>
        <w:tc>
          <w:tcPr>
            <w:tcW w:w="582" w:type="dxa"/>
            <w:tcBorders>
              <w:left w:val="single" w:color="auto" w:sz="8" w:space="0"/>
            </w:tcBorders>
            <w:vAlign w:val="center"/>
          </w:tcPr>
          <w:p>
            <w:pPr>
              <w:rPr>
                <w:rFonts w:ascii="宋体" w:hAnsi="宋体"/>
                <w:szCs w:val="21"/>
              </w:rPr>
            </w:pPr>
            <w:r>
              <w:rPr>
                <w:rFonts w:ascii="宋体" w:hAnsi="宋体"/>
                <w:szCs w:val="21"/>
              </w:rPr>
              <w:t>3</w:t>
            </w:r>
          </w:p>
        </w:tc>
        <w:tc>
          <w:tcPr>
            <w:tcW w:w="993" w:type="dxa"/>
            <w:tcMar>
              <w:left w:w="28" w:type="dxa"/>
              <w:right w:w="28" w:type="dxa"/>
            </w:tcMar>
            <w:vAlign w:val="center"/>
          </w:tcPr>
          <w:p>
            <w:pPr>
              <w:rPr>
                <w:rFonts w:ascii="宋体" w:hAnsi="宋体"/>
                <w:szCs w:val="21"/>
              </w:rPr>
            </w:pPr>
            <w:r>
              <w:rPr>
                <w:rFonts w:ascii="宋体" w:hAnsi="宋体"/>
                <w:szCs w:val="21"/>
              </w:rPr>
              <w:t>还课布置与批改</w:t>
            </w:r>
          </w:p>
        </w:tc>
        <w:tc>
          <w:tcPr>
            <w:tcW w:w="7087" w:type="dxa"/>
            <w:tcBorders>
              <w:right w:val="single" w:color="auto" w:sz="8" w:space="0"/>
            </w:tcBorders>
            <w:vAlign w:val="center"/>
          </w:tcPr>
          <w:p>
            <w:pPr>
              <w:rPr>
                <w:rFonts w:ascii="宋体" w:hAnsi="宋体"/>
                <w:color w:val="000000"/>
                <w:szCs w:val="21"/>
              </w:rPr>
            </w:pPr>
            <w:r>
              <w:rPr>
                <w:rFonts w:ascii="宋体" w:hAnsi="宋体"/>
                <w:color w:val="000000"/>
                <w:szCs w:val="21"/>
              </w:rPr>
              <w:t>学生必须完成</w:t>
            </w:r>
            <w:r>
              <w:rPr>
                <w:rFonts w:hint="eastAsia" w:ascii="宋体" w:hAnsi="宋体"/>
                <w:color w:val="000000"/>
                <w:szCs w:val="21"/>
              </w:rPr>
              <w:t>规定</w:t>
            </w:r>
            <w:r>
              <w:rPr>
                <w:rFonts w:ascii="宋体" w:hAnsi="宋体"/>
                <w:color w:val="000000"/>
                <w:szCs w:val="21"/>
              </w:rPr>
              <w:t>数量的</w:t>
            </w:r>
            <w:r>
              <w:rPr>
                <w:rFonts w:hint="eastAsia" w:ascii="宋体" w:hAnsi="宋体"/>
                <w:color w:val="000000"/>
                <w:szCs w:val="21"/>
              </w:rPr>
              <w:t>还课内容，还课</w:t>
            </w:r>
            <w:r>
              <w:rPr>
                <w:rFonts w:ascii="宋体" w:hAnsi="宋体"/>
                <w:color w:val="000000"/>
                <w:szCs w:val="21"/>
              </w:rPr>
              <w:t>必须达到以下基本要求：</w:t>
            </w:r>
          </w:p>
          <w:p>
            <w:pPr>
              <w:rPr>
                <w:rFonts w:ascii="宋体" w:hAnsi="宋体"/>
                <w:color w:val="000000"/>
                <w:szCs w:val="21"/>
              </w:rPr>
            </w:pPr>
            <w:r>
              <w:rPr>
                <w:rFonts w:hint="eastAsia" w:ascii="宋体" w:hAnsi="宋体"/>
                <w:color w:val="000000"/>
                <w:szCs w:val="21"/>
              </w:rPr>
              <w:t>（1）</w:t>
            </w:r>
            <w:r>
              <w:rPr>
                <w:rFonts w:ascii="宋体" w:hAnsi="宋体"/>
                <w:color w:val="000000"/>
                <w:szCs w:val="21"/>
              </w:rPr>
              <w:t>按时按量完成还课</w:t>
            </w:r>
            <w:r>
              <w:rPr>
                <w:rFonts w:hint="eastAsia" w:ascii="宋体" w:hAnsi="宋体"/>
                <w:color w:val="000000"/>
                <w:szCs w:val="21"/>
              </w:rPr>
              <w:t>。</w:t>
            </w:r>
          </w:p>
          <w:p>
            <w:pPr>
              <w:rPr>
                <w:rFonts w:ascii="宋体" w:hAnsi="宋体"/>
                <w:color w:val="000000"/>
                <w:szCs w:val="21"/>
              </w:rPr>
            </w:pPr>
            <w:r>
              <w:rPr>
                <w:rFonts w:hint="eastAsia" w:ascii="宋体" w:hAnsi="宋体"/>
                <w:color w:val="000000"/>
                <w:szCs w:val="21"/>
              </w:rPr>
              <w:t>（2）能够根据所学内容对歌曲进行</w:t>
            </w:r>
            <w:r>
              <w:rPr>
                <w:rFonts w:ascii="宋体" w:hAnsi="宋体"/>
                <w:color w:val="000000"/>
                <w:szCs w:val="21"/>
              </w:rPr>
              <w:t>规范</w:t>
            </w:r>
            <w:r>
              <w:rPr>
                <w:rFonts w:hint="eastAsia" w:ascii="宋体" w:hAnsi="宋体"/>
                <w:color w:val="000000"/>
                <w:szCs w:val="21"/>
              </w:rPr>
              <w:t>编配，伴奏流畅完整。</w:t>
            </w:r>
          </w:p>
          <w:p>
            <w:pPr>
              <w:rPr>
                <w:rFonts w:ascii="宋体" w:hAnsi="宋体"/>
                <w:color w:val="000000"/>
                <w:szCs w:val="21"/>
              </w:rPr>
            </w:pPr>
            <w:r>
              <w:rPr>
                <w:rFonts w:hint="eastAsia" w:ascii="宋体" w:hAnsi="宋体"/>
                <w:color w:val="000000"/>
                <w:szCs w:val="21"/>
              </w:rPr>
              <w:t>（3）伴奏设计思路正确，对歌曲的理解准确，选择伴奏和弦与音型能够符合歌曲情绪特点</w:t>
            </w:r>
            <w:r>
              <w:rPr>
                <w:rFonts w:ascii="宋体" w:hAnsi="宋体"/>
                <w:color w:val="000000"/>
                <w:szCs w:val="21"/>
              </w:rPr>
              <w:t>。</w:t>
            </w:r>
          </w:p>
          <w:p>
            <w:pPr>
              <w:rPr>
                <w:rFonts w:ascii="宋体" w:hAnsi="宋体"/>
                <w:color w:val="000000"/>
                <w:szCs w:val="21"/>
              </w:rPr>
            </w:pPr>
            <w:r>
              <w:rPr>
                <w:rFonts w:ascii="宋体" w:hAnsi="宋体"/>
                <w:color w:val="000000"/>
                <w:szCs w:val="21"/>
              </w:rPr>
              <w:t>教师批改</w:t>
            </w:r>
            <w:r>
              <w:rPr>
                <w:rFonts w:hint="eastAsia" w:ascii="宋体" w:hAnsi="宋体"/>
                <w:color w:val="000000"/>
                <w:szCs w:val="21"/>
              </w:rPr>
              <w:t>和</w:t>
            </w:r>
            <w:r>
              <w:rPr>
                <w:rFonts w:ascii="宋体" w:hAnsi="宋体"/>
                <w:color w:val="000000"/>
                <w:szCs w:val="21"/>
              </w:rPr>
              <w:t>讲评还课要求如下：</w:t>
            </w:r>
          </w:p>
          <w:p>
            <w:pPr>
              <w:rPr>
                <w:rFonts w:ascii="宋体" w:hAnsi="宋体"/>
                <w:color w:val="000000"/>
                <w:szCs w:val="21"/>
              </w:rPr>
            </w:pPr>
            <w:r>
              <w:rPr>
                <w:rFonts w:hint="eastAsia" w:ascii="宋体" w:hAnsi="宋体"/>
                <w:color w:val="000000"/>
                <w:szCs w:val="21"/>
              </w:rPr>
              <w:t>（1）</w:t>
            </w:r>
            <w:r>
              <w:rPr>
                <w:rFonts w:ascii="宋体" w:hAnsi="宋体"/>
                <w:color w:val="000000"/>
                <w:szCs w:val="21"/>
              </w:rPr>
              <w:t>学生</w:t>
            </w:r>
            <w:r>
              <w:rPr>
                <w:rFonts w:hint="eastAsia" w:ascii="宋体" w:hAnsi="宋体"/>
                <w:color w:val="000000"/>
                <w:szCs w:val="21"/>
              </w:rPr>
              <w:t>课堂还课</w:t>
            </w:r>
            <w:r>
              <w:rPr>
                <w:rFonts w:ascii="宋体" w:hAnsi="宋体"/>
                <w:color w:val="000000"/>
                <w:szCs w:val="21"/>
              </w:rPr>
              <w:t>，并</w:t>
            </w:r>
            <w:r>
              <w:rPr>
                <w:rFonts w:hint="eastAsia" w:ascii="宋体" w:hAnsi="宋体"/>
                <w:color w:val="000000"/>
                <w:szCs w:val="21"/>
              </w:rPr>
              <w:t>及时进行</w:t>
            </w:r>
            <w:r>
              <w:rPr>
                <w:rFonts w:ascii="宋体" w:hAnsi="宋体"/>
                <w:color w:val="000000"/>
                <w:szCs w:val="21"/>
              </w:rPr>
              <w:t>讲评</w:t>
            </w:r>
            <w:r>
              <w:rPr>
                <w:rFonts w:hint="eastAsia" w:ascii="宋体" w:hAnsi="宋体"/>
                <w:color w:val="000000"/>
                <w:szCs w:val="21"/>
              </w:rPr>
              <w:t>。</w:t>
            </w:r>
          </w:p>
          <w:p>
            <w:pPr>
              <w:rPr>
                <w:rFonts w:ascii="宋体" w:hAnsi="宋体"/>
                <w:color w:val="000000"/>
                <w:szCs w:val="21"/>
              </w:rPr>
            </w:pPr>
            <w:r>
              <w:rPr>
                <w:rFonts w:hint="eastAsia" w:ascii="宋体" w:hAnsi="宋体"/>
                <w:color w:val="000000"/>
                <w:szCs w:val="21"/>
              </w:rPr>
              <w:t>（2）</w:t>
            </w:r>
            <w:r>
              <w:rPr>
                <w:rFonts w:ascii="宋体" w:hAnsi="宋体"/>
                <w:color w:val="000000"/>
                <w:szCs w:val="21"/>
              </w:rPr>
              <w:t>教师</w:t>
            </w:r>
            <w:r>
              <w:rPr>
                <w:rFonts w:hint="eastAsia" w:ascii="宋体" w:hAnsi="宋体"/>
                <w:color w:val="000000"/>
                <w:szCs w:val="21"/>
              </w:rPr>
              <w:t>对学生的伴奏情况</w:t>
            </w:r>
            <w:r>
              <w:rPr>
                <w:rFonts w:ascii="宋体" w:hAnsi="宋体"/>
                <w:color w:val="000000"/>
                <w:szCs w:val="21"/>
              </w:rPr>
              <w:t>要</w:t>
            </w:r>
            <w:r>
              <w:rPr>
                <w:rFonts w:hint="eastAsia" w:ascii="宋体" w:hAnsi="宋体"/>
                <w:color w:val="000000"/>
                <w:szCs w:val="21"/>
              </w:rPr>
              <w:t>及时进行评价</w:t>
            </w:r>
            <w:r>
              <w:rPr>
                <w:rFonts w:ascii="宋体" w:hAnsi="宋体"/>
                <w:color w:val="000000"/>
                <w:szCs w:val="21"/>
              </w:rPr>
              <w:t>，按百分制评定成绩并写明日期</w:t>
            </w:r>
            <w:r>
              <w:rPr>
                <w:rFonts w:hint="eastAsia" w:ascii="宋体" w:hAnsi="宋体"/>
                <w:color w:val="000000"/>
                <w:szCs w:val="21"/>
              </w:rPr>
              <w:t>。</w:t>
            </w:r>
          </w:p>
          <w:p>
            <w:pPr>
              <w:rPr>
                <w:rFonts w:ascii="宋体" w:hAnsi="宋体"/>
                <w:color w:val="000000"/>
                <w:szCs w:val="21"/>
              </w:rPr>
            </w:pPr>
            <w:r>
              <w:rPr>
                <w:rFonts w:hint="eastAsia" w:ascii="宋体" w:hAnsi="宋体"/>
                <w:color w:val="000000"/>
                <w:szCs w:val="21"/>
              </w:rPr>
              <w:t>（3）</w:t>
            </w:r>
            <w:r>
              <w:rPr>
                <w:rFonts w:ascii="宋体" w:hAnsi="宋体"/>
                <w:color w:val="000000"/>
                <w:szCs w:val="21"/>
              </w:rPr>
              <w:t>学生</w:t>
            </w:r>
            <w:r>
              <w:rPr>
                <w:rFonts w:hint="eastAsia" w:ascii="宋体" w:hAnsi="宋体"/>
                <w:color w:val="000000"/>
                <w:szCs w:val="21"/>
              </w:rPr>
              <w:t>平时还课成绩应</w:t>
            </w:r>
            <w:r>
              <w:rPr>
                <w:rFonts w:ascii="宋体" w:hAnsi="宋体"/>
                <w:color w:val="000000"/>
                <w:szCs w:val="21"/>
              </w:rPr>
              <w:t>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582" w:type="dxa"/>
            <w:tcBorders>
              <w:left w:val="single" w:color="auto" w:sz="8" w:space="0"/>
            </w:tcBorders>
            <w:vAlign w:val="center"/>
          </w:tcPr>
          <w:p>
            <w:pPr>
              <w:rPr>
                <w:rFonts w:ascii="宋体" w:hAnsi="宋体"/>
                <w:szCs w:val="21"/>
              </w:rPr>
            </w:pPr>
            <w:r>
              <w:rPr>
                <w:rFonts w:ascii="宋体" w:hAnsi="宋体"/>
                <w:szCs w:val="21"/>
              </w:rPr>
              <w:t>4</w:t>
            </w:r>
          </w:p>
        </w:tc>
        <w:tc>
          <w:tcPr>
            <w:tcW w:w="993" w:type="dxa"/>
            <w:tcMar>
              <w:left w:w="28" w:type="dxa"/>
              <w:right w:w="28" w:type="dxa"/>
            </w:tcMar>
            <w:vAlign w:val="center"/>
          </w:tcPr>
          <w:p>
            <w:pPr>
              <w:rPr>
                <w:rFonts w:ascii="宋体" w:hAnsi="宋体"/>
                <w:szCs w:val="21"/>
              </w:rPr>
            </w:pPr>
            <w:r>
              <w:rPr>
                <w:rFonts w:ascii="宋体" w:hAnsi="宋体"/>
                <w:szCs w:val="21"/>
              </w:rPr>
              <w:t>课外答疑</w:t>
            </w:r>
          </w:p>
        </w:tc>
        <w:tc>
          <w:tcPr>
            <w:tcW w:w="7087" w:type="dxa"/>
            <w:tcBorders>
              <w:right w:val="single" w:color="auto" w:sz="8" w:space="0"/>
            </w:tcBorders>
            <w:vAlign w:val="center"/>
          </w:tcPr>
          <w:p>
            <w:pPr>
              <w:rPr>
                <w:rFonts w:ascii="宋体" w:hAnsi="宋体"/>
                <w:color w:val="000000"/>
                <w:szCs w:val="21"/>
              </w:rPr>
            </w:pPr>
            <w:r>
              <w:rPr>
                <w:rFonts w:ascii="宋体" w:hAnsi="宋体"/>
                <w:color w:val="000000"/>
                <w:szCs w:val="21"/>
              </w:rPr>
              <w:t>为了解学生的学习情况，帮助学生</w:t>
            </w:r>
            <w:r>
              <w:rPr>
                <w:rFonts w:hint="eastAsia" w:ascii="宋体" w:hAnsi="宋体"/>
                <w:color w:val="000000"/>
                <w:szCs w:val="21"/>
              </w:rPr>
              <w:t>更好地</w:t>
            </w:r>
            <w:r>
              <w:rPr>
                <w:rFonts w:ascii="宋体" w:hAnsi="宋体"/>
                <w:color w:val="000000"/>
                <w:szCs w:val="21"/>
              </w:rPr>
              <w:t>理解和消化所学知识、改进学习方法和思维方式，培养其独立的教学设计能力、教学组织指导能力、教学反思与评价能力，任课教师</w:t>
            </w:r>
            <w:r>
              <w:rPr>
                <w:rFonts w:hint="eastAsia" w:ascii="宋体" w:hAnsi="宋体"/>
                <w:color w:val="000000"/>
                <w:szCs w:val="21"/>
              </w:rPr>
              <w:t>需</w:t>
            </w:r>
            <w:r>
              <w:rPr>
                <w:rFonts w:ascii="宋体" w:hAnsi="宋体"/>
                <w:color w:val="000000"/>
                <w:szCs w:val="21"/>
              </w:rPr>
              <w:t>每周安排</w:t>
            </w:r>
            <w:r>
              <w:rPr>
                <w:rFonts w:hint="eastAsia" w:ascii="宋体" w:hAnsi="宋体"/>
                <w:color w:val="000000"/>
                <w:szCs w:val="21"/>
              </w:rPr>
              <w:t>一定</w:t>
            </w:r>
            <w:r>
              <w:rPr>
                <w:rFonts w:ascii="宋体" w:hAnsi="宋体"/>
                <w:color w:val="000000"/>
                <w:szCs w:val="21"/>
              </w:rPr>
              <w:t>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582" w:type="dxa"/>
            <w:tcBorders>
              <w:left w:val="single" w:color="auto" w:sz="8" w:space="0"/>
            </w:tcBorders>
            <w:vAlign w:val="center"/>
          </w:tcPr>
          <w:p>
            <w:pPr>
              <w:rPr>
                <w:rFonts w:ascii="宋体" w:hAnsi="宋体"/>
                <w:szCs w:val="21"/>
              </w:rPr>
            </w:pPr>
            <w:r>
              <w:rPr>
                <w:rFonts w:ascii="宋体" w:hAnsi="宋体"/>
                <w:szCs w:val="21"/>
              </w:rPr>
              <w:t>5</w:t>
            </w:r>
          </w:p>
        </w:tc>
        <w:tc>
          <w:tcPr>
            <w:tcW w:w="993" w:type="dxa"/>
            <w:tcMar>
              <w:left w:w="28" w:type="dxa"/>
              <w:right w:w="28" w:type="dxa"/>
            </w:tcMar>
            <w:vAlign w:val="center"/>
          </w:tcPr>
          <w:p>
            <w:pPr>
              <w:rPr>
                <w:rFonts w:ascii="宋体" w:hAnsi="宋体"/>
                <w:szCs w:val="21"/>
              </w:rPr>
            </w:pPr>
            <w:r>
              <w:rPr>
                <w:rFonts w:ascii="宋体" w:hAnsi="宋体"/>
                <w:szCs w:val="21"/>
              </w:rPr>
              <w:t>成绩考核</w:t>
            </w:r>
          </w:p>
        </w:tc>
        <w:tc>
          <w:tcPr>
            <w:tcW w:w="7087" w:type="dxa"/>
            <w:tcBorders>
              <w:right w:val="single" w:color="auto" w:sz="8" w:space="0"/>
            </w:tcBorders>
            <w:vAlign w:val="center"/>
          </w:tcPr>
          <w:p>
            <w:pPr>
              <w:rPr>
                <w:rFonts w:ascii="宋体" w:hAnsi="宋体"/>
                <w:color w:val="000000"/>
                <w:szCs w:val="21"/>
              </w:rPr>
            </w:pPr>
            <w:r>
              <w:rPr>
                <w:rFonts w:ascii="宋体" w:hAnsi="宋体"/>
                <w:color w:val="000000"/>
                <w:szCs w:val="21"/>
              </w:rPr>
              <w:t>本课程考核的方式</w:t>
            </w:r>
            <w:r>
              <w:rPr>
                <w:rFonts w:hint="eastAsia" w:ascii="宋体" w:hAnsi="宋体"/>
                <w:color w:val="000000"/>
                <w:szCs w:val="21"/>
              </w:rPr>
              <w:t>为弹唱考试，</w:t>
            </w:r>
            <w:r>
              <w:rPr>
                <w:rFonts w:ascii="宋体" w:hAnsi="宋体"/>
                <w:color w:val="000000"/>
                <w:szCs w:val="21"/>
              </w:rPr>
              <w:t>监考</w:t>
            </w:r>
            <w:r>
              <w:rPr>
                <w:rFonts w:hint="eastAsia" w:ascii="宋体" w:hAnsi="宋体"/>
                <w:color w:val="000000"/>
                <w:szCs w:val="21"/>
              </w:rPr>
              <w:t>由学院</w:t>
            </w:r>
            <w:r>
              <w:rPr>
                <w:rFonts w:ascii="宋体" w:hAnsi="宋体"/>
                <w:color w:val="000000"/>
                <w:szCs w:val="21"/>
              </w:rPr>
              <w:t>统一安排。有下列情况之一者，总评成绩为不及格：</w:t>
            </w:r>
          </w:p>
          <w:p>
            <w:pPr>
              <w:rPr>
                <w:rFonts w:ascii="宋体" w:hAnsi="宋体"/>
                <w:color w:val="000000"/>
                <w:szCs w:val="21"/>
              </w:rPr>
            </w:pPr>
            <w:r>
              <w:rPr>
                <w:rFonts w:hint="eastAsia" w:ascii="宋体" w:hAnsi="宋体"/>
                <w:color w:val="000000"/>
                <w:szCs w:val="21"/>
              </w:rPr>
              <w:t>（1）</w:t>
            </w:r>
            <w:r>
              <w:rPr>
                <w:rFonts w:ascii="宋体" w:hAnsi="宋体"/>
                <w:color w:val="000000"/>
                <w:szCs w:val="21"/>
              </w:rPr>
              <w:t>缺</w:t>
            </w:r>
            <w:r>
              <w:rPr>
                <w:rFonts w:hint="eastAsia" w:ascii="宋体" w:hAnsi="宋体"/>
                <w:color w:val="000000"/>
                <w:szCs w:val="21"/>
              </w:rPr>
              <w:t>还课</w:t>
            </w:r>
            <w:r>
              <w:rPr>
                <w:rFonts w:ascii="宋体" w:hAnsi="宋体"/>
                <w:color w:val="000000"/>
                <w:szCs w:val="21"/>
              </w:rPr>
              <w:t>次数达1/3以上者</w:t>
            </w:r>
            <w:r>
              <w:rPr>
                <w:rFonts w:hint="eastAsia" w:ascii="宋体" w:hAnsi="宋体"/>
                <w:color w:val="000000"/>
                <w:szCs w:val="21"/>
              </w:rPr>
              <w:t>。</w:t>
            </w:r>
          </w:p>
          <w:p>
            <w:pPr>
              <w:rPr>
                <w:rFonts w:ascii="宋体" w:hAnsi="宋体"/>
                <w:color w:val="000000"/>
                <w:szCs w:val="21"/>
              </w:rPr>
            </w:pPr>
            <w:r>
              <w:rPr>
                <w:rFonts w:hint="eastAsia" w:ascii="宋体" w:hAnsi="宋体"/>
                <w:color w:val="000000"/>
                <w:szCs w:val="21"/>
              </w:rPr>
              <w:t>（2）</w:t>
            </w:r>
            <w:r>
              <w:rPr>
                <w:rFonts w:ascii="宋体" w:hAnsi="宋体"/>
                <w:color w:val="000000"/>
                <w:szCs w:val="21"/>
              </w:rPr>
              <w:t>缺课次数达本学期总授课学时的1/3以上者</w:t>
            </w:r>
            <w:r>
              <w:rPr>
                <w:rFonts w:hint="eastAsia" w:ascii="宋体" w:hAnsi="宋体"/>
                <w:color w:val="000000"/>
                <w:szCs w:val="21"/>
              </w:rPr>
              <w:t>。</w:t>
            </w:r>
          </w:p>
        </w:tc>
      </w:tr>
    </w:tbl>
    <w:p>
      <w:pPr>
        <w:rPr>
          <w:rFonts w:ascii="宋体" w:hAnsi="宋体"/>
          <w:b/>
          <w:sz w:val="28"/>
          <w:szCs w:val="28"/>
        </w:rPr>
      </w:pPr>
    </w:p>
    <w:p>
      <w:pPr>
        <w:rPr>
          <w:rFonts w:ascii="宋体" w:hAnsi="宋体"/>
          <w:b/>
          <w:sz w:val="28"/>
          <w:szCs w:val="28"/>
        </w:rPr>
      </w:pPr>
      <w:r>
        <w:rPr>
          <w:rFonts w:hint="eastAsia" w:ascii="宋体" w:hAnsi="宋体"/>
          <w:b/>
          <w:sz w:val="28"/>
          <w:szCs w:val="28"/>
        </w:rPr>
        <w:t>六、课程</w:t>
      </w:r>
      <w:r>
        <w:rPr>
          <w:rFonts w:ascii="宋体" w:hAnsi="宋体"/>
          <w:b/>
          <w:sz w:val="28"/>
          <w:szCs w:val="28"/>
        </w:rPr>
        <w:t>考核</w:t>
      </w:r>
    </w:p>
    <w:p>
      <w:pPr>
        <w:rPr>
          <w:rFonts w:ascii="宋体" w:hAnsi="宋体"/>
          <w:sz w:val="24"/>
          <w:szCs w:val="22"/>
        </w:rPr>
      </w:pPr>
      <w:r>
        <w:rPr>
          <w:rFonts w:hint="eastAsia" w:ascii="宋体" w:hAnsi="宋体"/>
          <w:sz w:val="24"/>
          <w:szCs w:val="22"/>
        </w:rPr>
        <w:t>（一）</w:t>
      </w:r>
      <w:r>
        <w:rPr>
          <w:rFonts w:ascii="宋体" w:hAnsi="宋体"/>
          <w:sz w:val="24"/>
          <w:szCs w:val="22"/>
        </w:rPr>
        <w:t>课程考核包括期末考试、平时及还课考核和</w:t>
      </w:r>
      <w:r>
        <w:rPr>
          <w:rFonts w:hint="eastAsia" w:ascii="宋体" w:hAnsi="宋体"/>
          <w:sz w:val="24"/>
          <w:szCs w:val="22"/>
        </w:rPr>
        <w:t>实践</w:t>
      </w:r>
      <w:r>
        <w:rPr>
          <w:rFonts w:ascii="宋体" w:hAnsi="宋体"/>
          <w:sz w:val="24"/>
          <w:szCs w:val="22"/>
        </w:rPr>
        <w:t>考核</w:t>
      </w:r>
      <w:r>
        <w:rPr>
          <w:rFonts w:hint="eastAsia" w:ascii="宋体" w:hAnsi="宋体"/>
          <w:sz w:val="24"/>
          <w:szCs w:val="22"/>
        </w:rPr>
        <w:t>等</w:t>
      </w:r>
      <w:r>
        <w:rPr>
          <w:rFonts w:ascii="宋体" w:hAnsi="宋体"/>
          <w:sz w:val="24"/>
          <w:szCs w:val="22"/>
        </w:rPr>
        <w:t>，期</w:t>
      </w:r>
      <w:r>
        <w:rPr>
          <w:rFonts w:hint="eastAsia" w:ascii="宋体" w:hAnsi="宋体"/>
          <w:sz w:val="24"/>
          <w:szCs w:val="22"/>
        </w:rPr>
        <w:t>末</w:t>
      </w:r>
      <w:r>
        <w:rPr>
          <w:rFonts w:ascii="宋体" w:hAnsi="宋体"/>
          <w:sz w:val="24"/>
          <w:szCs w:val="22"/>
        </w:rPr>
        <w:t>考试采用</w:t>
      </w:r>
      <w:r>
        <w:rPr>
          <w:rFonts w:hint="eastAsia" w:ascii="宋体" w:hAnsi="宋体"/>
          <w:sz w:val="24"/>
          <w:szCs w:val="22"/>
        </w:rPr>
        <w:t>弹唱考试方式</w:t>
      </w:r>
      <w:r>
        <w:rPr>
          <w:rFonts w:ascii="宋体" w:hAnsi="宋体"/>
          <w:sz w:val="24"/>
          <w:szCs w:val="22"/>
        </w:rPr>
        <w:t>。</w:t>
      </w:r>
    </w:p>
    <w:p>
      <w:pPr>
        <w:rPr>
          <w:rFonts w:ascii="宋体" w:hAnsi="宋体"/>
          <w:sz w:val="24"/>
          <w:szCs w:val="22"/>
        </w:rPr>
      </w:pPr>
      <w:r>
        <w:rPr>
          <w:rFonts w:hint="eastAsia" w:ascii="宋体" w:hAnsi="宋体"/>
          <w:sz w:val="24"/>
          <w:szCs w:val="22"/>
        </w:rPr>
        <w:t>（二）</w:t>
      </w:r>
      <w:r>
        <w:rPr>
          <w:rFonts w:ascii="宋体" w:hAnsi="宋体"/>
          <w:sz w:val="24"/>
          <w:szCs w:val="22"/>
        </w:rPr>
        <w:t>课程</w:t>
      </w:r>
      <w:r>
        <w:rPr>
          <w:rFonts w:hint="eastAsia" w:ascii="宋体" w:hAnsi="宋体"/>
          <w:sz w:val="24"/>
          <w:szCs w:val="22"/>
        </w:rPr>
        <w:t>总评</w:t>
      </w:r>
      <w:r>
        <w:rPr>
          <w:rFonts w:ascii="宋体" w:hAnsi="宋体"/>
          <w:sz w:val="24"/>
          <w:szCs w:val="22"/>
        </w:rPr>
        <w:t>成绩=平时成绩×</w:t>
      </w:r>
      <w:r>
        <w:rPr>
          <w:rFonts w:hint="eastAsia" w:ascii="宋体" w:hAnsi="宋体"/>
          <w:sz w:val="24"/>
          <w:szCs w:val="22"/>
        </w:rPr>
        <w:t>20</w:t>
      </w:r>
      <w:r>
        <w:rPr>
          <w:rFonts w:ascii="宋体" w:hAnsi="宋体"/>
          <w:sz w:val="24"/>
          <w:szCs w:val="22"/>
        </w:rPr>
        <w:t>% +</w:t>
      </w:r>
      <w:r>
        <w:rPr>
          <w:rFonts w:hint="eastAsia" w:ascii="宋体" w:hAnsi="宋体"/>
          <w:sz w:val="24"/>
          <w:szCs w:val="22"/>
        </w:rPr>
        <w:t>实践</w:t>
      </w:r>
      <w:r>
        <w:rPr>
          <w:rFonts w:ascii="宋体" w:hAnsi="宋体"/>
          <w:sz w:val="24"/>
          <w:szCs w:val="22"/>
        </w:rPr>
        <w:t>成绩×</w:t>
      </w:r>
      <w:r>
        <w:rPr>
          <w:rFonts w:hint="eastAsia" w:ascii="宋体" w:hAnsi="宋体"/>
          <w:sz w:val="24"/>
          <w:szCs w:val="22"/>
        </w:rPr>
        <w:t>20</w:t>
      </w:r>
      <w:r>
        <w:rPr>
          <w:rFonts w:ascii="宋体" w:hAnsi="宋体"/>
          <w:sz w:val="24"/>
          <w:szCs w:val="22"/>
        </w:rPr>
        <w:t>%+期末考试成绩×</w:t>
      </w:r>
      <w:r>
        <w:rPr>
          <w:rFonts w:hint="eastAsia" w:ascii="宋体" w:hAnsi="宋体"/>
          <w:sz w:val="24"/>
          <w:szCs w:val="22"/>
        </w:rPr>
        <w:t>60</w:t>
      </w:r>
      <w:r>
        <w:rPr>
          <w:rFonts w:ascii="宋体" w:hAnsi="宋体"/>
          <w:sz w:val="24"/>
          <w:szCs w:val="22"/>
        </w:rPr>
        <w:t>%。</w:t>
      </w:r>
    </w:p>
    <w:p>
      <w:pPr>
        <w:rPr>
          <w:rFonts w:ascii="宋体" w:hAnsi="宋体"/>
          <w:b/>
          <w:sz w:val="24"/>
          <w:szCs w:val="22"/>
        </w:rPr>
      </w:pPr>
      <w:r>
        <w:rPr>
          <w:rFonts w:ascii="宋体" w:hAnsi="宋体"/>
          <w:b/>
          <w:sz w:val="24"/>
          <w:szCs w:val="22"/>
        </w:rPr>
        <w:t>具体内容和比例</w:t>
      </w:r>
      <w:r>
        <w:rPr>
          <w:rFonts w:hint="eastAsia" w:ascii="宋体" w:hAnsi="宋体"/>
          <w:b/>
          <w:sz w:val="24"/>
          <w:szCs w:val="22"/>
        </w:rPr>
        <w:t>如表所示：</w:t>
      </w:r>
    </w:p>
    <w:tbl>
      <w:tblPr>
        <w:tblStyle w:val="19"/>
        <w:tblW w:w="85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134"/>
        <w:gridCol w:w="709"/>
        <w:gridCol w:w="2693"/>
        <w:gridCol w:w="1276"/>
        <w:gridCol w:w="1276"/>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shd w:val="clear" w:color="auto" w:fill="FFFFFF"/>
            <w:tcMar>
              <w:left w:w="57" w:type="dxa"/>
              <w:right w:w="57" w:type="dxa"/>
            </w:tcMar>
            <w:vAlign w:val="center"/>
          </w:tcPr>
          <w:p>
            <w:pPr>
              <w:rPr>
                <w:rFonts w:ascii="宋体" w:hAnsi="宋体"/>
                <w:b/>
              </w:rPr>
            </w:pPr>
            <w:r>
              <w:rPr>
                <w:rFonts w:ascii="宋体" w:hAnsi="宋体"/>
                <w:b/>
              </w:rPr>
              <w:t>成绩组成</w:t>
            </w:r>
          </w:p>
        </w:tc>
        <w:tc>
          <w:tcPr>
            <w:tcW w:w="1134" w:type="dxa"/>
            <w:shd w:val="clear" w:color="auto" w:fill="FFFFFF"/>
            <w:vAlign w:val="center"/>
          </w:tcPr>
          <w:p>
            <w:pPr>
              <w:rPr>
                <w:rFonts w:ascii="宋体" w:hAnsi="宋体"/>
                <w:b/>
              </w:rPr>
            </w:pPr>
            <w:r>
              <w:rPr>
                <w:rFonts w:ascii="宋体" w:hAnsi="宋体"/>
                <w:b/>
              </w:rPr>
              <w:t>考核/</w:t>
            </w:r>
          </w:p>
          <w:p>
            <w:pPr>
              <w:rPr>
                <w:rFonts w:ascii="宋体" w:hAnsi="宋体"/>
                <w:b/>
              </w:rPr>
            </w:pPr>
            <w:r>
              <w:rPr>
                <w:rFonts w:ascii="宋体" w:hAnsi="宋体"/>
                <w:b/>
              </w:rPr>
              <w:t>评价环节</w:t>
            </w:r>
          </w:p>
        </w:tc>
        <w:tc>
          <w:tcPr>
            <w:tcW w:w="709" w:type="dxa"/>
            <w:shd w:val="clear" w:color="auto" w:fill="FFFFFF"/>
            <w:vAlign w:val="center"/>
          </w:tcPr>
          <w:p>
            <w:pPr>
              <w:rPr>
                <w:rFonts w:ascii="宋体" w:hAnsi="宋体"/>
                <w:b/>
              </w:rPr>
            </w:pPr>
            <w:r>
              <w:rPr>
                <w:rFonts w:hint="eastAsia" w:ascii="宋体" w:hAnsi="宋体"/>
                <w:b/>
              </w:rPr>
              <w:t>权重</w:t>
            </w:r>
          </w:p>
        </w:tc>
        <w:tc>
          <w:tcPr>
            <w:tcW w:w="2693" w:type="dxa"/>
            <w:shd w:val="clear" w:color="auto" w:fill="FFFFFF"/>
            <w:vAlign w:val="center"/>
          </w:tcPr>
          <w:p>
            <w:pPr>
              <w:rPr>
                <w:rFonts w:ascii="宋体" w:hAnsi="宋体"/>
                <w:b/>
              </w:rPr>
            </w:pPr>
            <w:r>
              <w:rPr>
                <w:rFonts w:ascii="宋体" w:hAnsi="宋体"/>
                <w:b/>
              </w:rPr>
              <w:t>考核/评价细则</w:t>
            </w:r>
          </w:p>
        </w:tc>
        <w:tc>
          <w:tcPr>
            <w:tcW w:w="1276" w:type="dxa"/>
            <w:shd w:val="clear" w:color="auto" w:fill="FFFFFF"/>
          </w:tcPr>
          <w:p>
            <w:pPr>
              <w:rPr>
                <w:rFonts w:ascii="宋体" w:hAnsi="宋体"/>
                <w:b/>
              </w:rPr>
            </w:pPr>
            <w:r>
              <w:rPr>
                <w:rFonts w:hint="eastAsia" w:ascii="宋体" w:hAnsi="宋体"/>
                <w:b/>
              </w:rPr>
              <w:t>课程</w:t>
            </w:r>
          </w:p>
          <w:p>
            <w:pPr>
              <w:rPr>
                <w:rFonts w:ascii="宋体" w:hAnsi="宋体"/>
                <w:b/>
              </w:rPr>
            </w:pPr>
            <w:r>
              <w:rPr>
                <w:rFonts w:hint="eastAsia" w:ascii="宋体" w:hAnsi="宋体"/>
                <w:b/>
              </w:rPr>
              <w:t>目标</w:t>
            </w:r>
          </w:p>
        </w:tc>
        <w:tc>
          <w:tcPr>
            <w:tcW w:w="1276" w:type="dxa"/>
            <w:shd w:val="clear" w:color="auto" w:fill="FFFFFF"/>
          </w:tcPr>
          <w:p>
            <w:pPr>
              <w:rPr>
                <w:rFonts w:ascii="宋体" w:hAnsi="宋体"/>
                <w:b/>
              </w:rPr>
            </w:pPr>
            <w:r>
              <w:rPr>
                <w:rFonts w:hint="eastAsia" w:ascii="宋体" w:hAnsi="宋体"/>
                <w:b/>
              </w:rPr>
              <w:t>考核</w:t>
            </w:r>
          </w:p>
          <w:p>
            <w:pPr>
              <w:rPr>
                <w:rFonts w:ascii="宋体" w:hAnsi="宋体"/>
                <w:b/>
              </w:rPr>
            </w:pPr>
            <w:r>
              <w:rPr>
                <w:rFonts w:ascii="宋体" w:hAnsi="宋体"/>
                <w:b/>
              </w:rPr>
              <w:t>内容</w:t>
            </w:r>
          </w:p>
        </w:tc>
        <w:tc>
          <w:tcPr>
            <w:tcW w:w="850" w:type="dxa"/>
            <w:shd w:val="clear" w:color="auto" w:fill="FFFFFF"/>
            <w:vAlign w:val="center"/>
          </w:tcPr>
          <w:p>
            <w:pPr>
              <w:rPr>
                <w:rFonts w:ascii="宋体" w:hAnsi="宋体"/>
                <w:b/>
              </w:rPr>
            </w:pPr>
            <w:r>
              <w:rPr>
                <w:rFonts w:ascii="宋体" w:hAnsi="宋体"/>
                <w:b/>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0" w:hRule="atLeast"/>
        </w:trPr>
        <w:tc>
          <w:tcPr>
            <w:tcW w:w="624" w:type="dxa"/>
            <w:tcMar>
              <w:left w:w="57" w:type="dxa"/>
              <w:right w:w="57" w:type="dxa"/>
            </w:tcMar>
            <w:vAlign w:val="center"/>
          </w:tcPr>
          <w:p>
            <w:pPr>
              <w:rPr>
                <w:rFonts w:ascii="宋体" w:hAnsi="宋体"/>
              </w:rPr>
            </w:pPr>
            <w:r>
              <w:rPr>
                <w:rFonts w:ascii="宋体" w:hAnsi="宋体"/>
              </w:rPr>
              <w:t>平时成绩</w:t>
            </w:r>
          </w:p>
        </w:tc>
        <w:tc>
          <w:tcPr>
            <w:tcW w:w="1134" w:type="dxa"/>
            <w:vAlign w:val="center"/>
          </w:tcPr>
          <w:p>
            <w:pPr>
              <w:rPr>
                <w:rFonts w:ascii="宋体" w:hAnsi="宋体"/>
              </w:rPr>
            </w:pPr>
            <w:r>
              <w:rPr>
                <w:rFonts w:hint="eastAsia" w:ascii="宋体" w:hAnsi="宋体"/>
              </w:rPr>
              <w:t>课堂考勤及</w:t>
            </w:r>
          </w:p>
          <w:p>
            <w:pPr>
              <w:rPr>
                <w:rFonts w:ascii="宋体" w:hAnsi="宋体"/>
              </w:rPr>
            </w:pPr>
            <w:r>
              <w:rPr>
                <w:rFonts w:ascii="宋体" w:hAnsi="宋体"/>
              </w:rPr>
              <w:t>平时还课</w:t>
            </w:r>
          </w:p>
        </w:tc>
        <w:tc>
          <w:tcPr>
            <w:tcW w:w="709" w:type="dxa"/>
            <w:vAlign w:val="center"/>
          </w:tcPr>
          <w:p>
            <w:pPr>
              <w:rPr>
                <w:rFonts w:ascii="宋体" w:hAnsi="宋体"/>
              </w:rPr>
            </w:pPr>
            <w:r>
              <w:rPr>
                <w:rFonts w:hint="eastAsia" w:ascii="宋体" w:hAnsi="宋体"/>
              </w:rPr>
              <w:t>2</w:t>
            </w:r>
            <w:r>
              <w:rPr>
                <w:rFonts w:ascii="宋体" w:hAnsi="宋体"/>
              </w:rPr>
              <w:t>0%</w:t>
            </w:r>
          </w:p>
        </w:tc>
        <w:tc>
          <w:tcPr>
            <w:tcW w:w="2693" w:type="dxa"/>
            <w:vAlign w:val="center"/>
          </w:tcPr>
          <w:p>
            <w:pPr>
              <w:rPr>
                <w:rFonts w:ascii="宋体" w:hAnsi="宋体"/>
              </w:rPr>
            </w:pPr>
            <w:r>
              <w:rPr>
                <w:rFonts w:hint="eastAsia" w:ascii="宋体" w:hAnsi="宋体"/>
              </w:rPr>
              <w:t>其中课堂考勤占20%，平时还课占80%。</w:t>
            </w:r>
          </w:p>
          <w:p>
            <w:pPr>
              <w:rPr>
                <w:rFonts w:ascii="宋体" w:hAnsi="宋体"/>
                <w:szCs w:val="21"/>
              </w:rPr>
            </w:pPr>
            <w:r>
              <w:rPr>
                <w:rFonts w:hint="eastAsia" w:ascii="宋体" w:hAnsi="宋体"/>
                <w:szCs w:val="21"/>
              </w:rPr>
              <w:t>课堂考勤：病假和事假一次扣5分，无故缺席一次扣10分，无故缺席累积达5次以上（不含5次）取消课程成绩。</w:t>
            </w:r>
          </w:p>
          <w:p>
            <w:pPr>
              <w:rPr>
                <w:rFonts w:ascii="宋体" w:hAnsi="宋体"/>
              </w:rPr>
            </w:pPr>
            <w:r>
              <w:rPr>
                <w:rFonts w:hint="eastAsia" w:ascii="宋体" w:hAnsi="宋体"/>
              </w:rPr>
              <w:t>平时还课：每次课堂抽部分同学还课</w:t>
            </w:r>
            <w:r>
              <w:rPr>
                <w:rFonts w:ascii="宋体" w:hAnsi="宋体"/>
              </w:rPr>
              <w:t>，主要考核学生对每节课知识点的复习、理解和掌握程度，计算全部还课的平均成绩。</w:t>
            </w:r>
          </w:p>
        </w:tc>
        <w:tc>
          <w:tcPr>
            <w:tcW w:w="1276" w:type="dxa"/>
          </w:tcPr>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r>
              <w:rPr>
                <w:rFonts w:hint="eastAsia" w:ascii="宋体" w:hAnsi="宋体"/>
              </w:rPr>
              <w:t>课程目标1</w:t>
            </w:r>
            <w:r>
              <w:rPr>
                <w:rFonts w:ascii="宋体" w:hAnsi="宋体"/>
              </w:rPr>
              <w:t>课程目标</w:t>
            </w:r>
            <w:r>
              <w:rPr>
                <w:rFonts w:hint="eastAsia" w:ascii="宋体" w:hAnsi="宋体"/>
              </w:rPr>
              <w:t>2</w:t>
            </w:r>
          </w:p>
        </w:tc>
        <w:tc>
          <w:tcPr>
            <w:tcW w:w="1276" w:type="dxa"/>
          </w:tcPr>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s="宋体"/>
                <w:color w:val="000000"/>
                <w:kern w:val="0"/>
                <w:szCs w:val="21"/>
              </w:rPr>
            </w:pPr>
            <w:r>
              <w:rPr>
                <w:rFonts w:hint="eastAsia" w:ascii="宋体" w:hAnsi="宋体"/>
                <w:color w:val="000000"/>
              </w:rPr>
              <w:t>不同</w:t>
            </w:r>
            <w:r>
              <w:rPr>
                <w:rFonts w:ascii="宋体" w:hAnsi="宋体"/>
                <w:color w:val="000000"/>
              </w:rPr>
              <w:t>类型</w:t>
            </w:r>
            <w:r>
              <w:rPr>
                <w:rFonts w:hint="eastAsia" w:ascii="宋体" w:hAnsi="宋体"/>
                <w:color w:val="000000"/>
              </w:rPr>
              <w:t>歌曲伴奏的</w:t>
            </w:r>
            <w:r>
              <w:rPr>
                <w:rFonts w:ascii="宋体" w:hAnsi="宋体"/>
                <w:color w:val="000000"/>
              </w:rPr>
              <w:t>设计与</w:t>
            </w:r>
            <w:r>
              <w:rPr>
                <w:rFonts w:hint="eastAsia" w:ascii="宋体" w:hAnsi="宋体"/>
                <w:color w:val="000000"/>
              </w:rPr>
              <w:t>编配</w:t>
            </w:r>
          </w:p>
        </w:tc>
        <w:tc>
          <w:tcPr>
            <w:tcW w:w="850" w:type="dxa"/>
            <w:vAlign w:val="center"/>
          </w:tcPr>
          <w:p>
            <w:pPr>
              <w:rPr>
                <w:rFonts w:ascii="宋体" w:hAnsi="宋体"/>
              </w:rPr>
            </w:pPr>
            <w:r>
              <w:rPr>
                <w:rFonts w:ascii="宋体" w:hAnsi="宋体"/>
                <w:color w:val="000000"/>
                <w:szCs w:val="21"/>
              </w:rPr>
              <w:t xml:space="preserve"> </w:t>
            </w:r>
            <w:r>
              <w:rPr>
                <w:rFonts w:hint="eastAsia" w:ascii="宋体" w:hAnsi="宋体"/>
                <w:color w:val="000000"/>
                <w:szCs w:val="21"/>
              </w:rPr>
              <w:t>2.1、2.2、3.1、7.1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8" w:hRule="atLeast"/>
        </w:trPr>
        <w:tc>
          <w:tcPr>
            <w:tcW w:w="624" w:type="dxa"/>
            <w:tcMar>
              <w:left w:w="57" w:type="dxa"/>
              <w:right w:w="57" w:type="dxa"/>
            </w:tcMar>
            <w:vAlign w:val="center"/>
          </w:tcPr>
          <w:p>
            <w:pPr>
              <w:rPr>
                <w:rFonts w:ascii="宋体" w:hAnsi="宋体"/>
              </w:rPr>
            </w:pPr>
            <w:r>
              <w:rPr>
                <w:rFonts w:hint="eastAsia" w:ascii="宋体" w:hAnsi="宋体"/>
              </w:rPr>
              <w:t>实践</w:t>
            </w:r>
            <w:r>
              <w:rPr>
                <w:rFonts w:ascii="宋体" w:hAnsi="宋体"/>
              </w:rPr>
              <w:t>成绩</w:t>
            </w:r>
          </w:p>
        </w:tc>
        <w:tc>
          <w:tcPr>
            <w:tcW w:w="1134" w:type="dxa"/>
            <w:vAlign w:val="center"/>
          </w:tcPr>
          <w:p>
            <w:pPr>
              <w:rPr>
                <w:rFonts w:ascii="宋体" w:hAnsi="宋体"/>
              </w:rPr>
            </w:pPr>
            <w:r>
              <w:rPr>
                <w:rFonts w:ascii="宋体" w:hAnsi="宋体"/>
              </w:rPr>
              <w:t>课程</w:t>
            </w:r>
            <w:r>
              <w:rPr>
                <w:rFonts w:hint="eastAsia" w:ascii="宋体" w:hAnsi="宋体"/>
              </w:rPr>
              <w:t>实践</w:t>
            </w:r>
          </w:p>
        </w:tc>
        <w:tc>
          <w:tcPr>
            <w:tcW w:w="709" w:type="dxa"/>
            <w:vAlign w:val="center"/>
          </w:tcPr>
          <w:p>
            <w:pPr>
              <w:rPr>
                <w:rFonts w:ascii="宋体" w:hAnsi="宋体"/>
              </w:rPr>
            </w:pPr>
            <w:r>
              <w:rPr>
                <w:rFonts w:hint="eastAsia" w:ascii="宋体" w:hAnsi="宋体"/>
              </w:rPr>
              <w:t>2</w:t>
            </w:r>
            <w:r>
              <w:rPr>
                <w:rFonts w:ascii="宋体" w:hAnsi="宋体"/>
              </w:rPr>
              <w:t>0%</w:t>
            </w:r>
          </w:p>
        </w:tc>
        <w:tc>
          <w:tcPr>
            <w:tcW w:w="2693" w:type="dxa"/>
            <w:vAlign w:val="center"/>
          </w:tcPr>
          <w:p>
            <w:pPr>
              <w:rPr>
                <w:rFonts w:ascii="宋体" w:hAnsi="宋体"/>
                <w:szCs w:val="21"/>
              </w:rPr>
            </w:pPr>
            <w:r>
              <w:rPr>
                <w:rFonts w:ascii="宋体" w:hAnsi="宋体"/>
                <w:szCs w:val="21"/>
              </w:rPr>
              <w:t>完成</w:t>
            </w:r>
            <w:r>
              <w:rPr>
                <w:rFonts w:hint="eastAsia" w:ascii="宋体" w:hAnsi="宋体"/>
                <w:szCs w:val="21"/>
              </w:rPr>
              <w:t>8</w:t>
            </w:r>
            <w:r>
              <w:rPr>
                <w:rFonts w:ascii="宋体" w:hAnsi="宋体"/>
                <w:szCs w:val="21"/>
              </w:rPr>
              <w:t>个</w:t>
            </w:r>
            <w:r>
              <w:rPr>
                <w:rFonts w:hint="eastAsia" w:ascii="宋体" w:hAnsi="宋体"/>
                <w:szCs w:val="21"/>
              </w:rPr>
              <w:t>实践活动</w:t>
            </w:r>
            <w:r>
              <w:rPr>
                <w:rFonts w:ascii="宋体" w:hAnsi="宋体"/>
                <w:szCs w:val="21"/>
              </w:rPr>
              <w:t>，主要考核学生应用</w:t>
            </w:r>
            <w:r>
              <w:rPr>
                <w:rFonts w:hint="eastAsia" w:ascii="宋体" w:hAnsi="宋体"/>
                <w:szCs w:val="21"/>
              </w:rPr>
              <w:t>钢琴即兴伴奏</w:t>
            </w:r>
            <w:r>
              <w:rPr>
                <w:rFonts w:ascii="宋体" w:hAnsi="宋体"/>
                <w:szCs w:val="21"/>
              </w:rPr>
              <w:t>基本理论</w:t>
            </w:r>
            <w:r>
              <w:rPr>
                <w:rFonts w:hint="eastAsia" w:ascii="宋体" w:hAnsi="宋体"/>
                <w:szCs w:val="21"/>
              </w:rPr>
              <w:t>进行歌曲伴奏</w:t>
            </w:r>
            <w:r>
              <w:rPr>
                <w:rFonts w:ascii="宋体" w:hAnsi="宋体"/>
                <w:szCs w:val="21"/>
              </w:rPr>
              <w:t>能力，并对</w:t>
            </w:r>
            <w:r>
              <w:rPr>
                <w:rFonts w:hint="eastAsia" w:ascii="宋体" w:hAnsi="宋体"/>
                <w:szCs w:val="21"/>
              </w:rPr>
              <w:t>学生所编配的伴奏</w:t>
            </w:r>
            <w:r>
              <w:rPr>
                <w:rFonts w:ascii="宋体" w:hAnsi="宋体"/>
                <w:szCs w:val="21"/>
              </w:rPr>
              <w:t>进行分析与评价</w:t>
            </w:r>
            <w:r>
              <w:rPr>
                <w:rFonts w:hint="eastAsia" w:ascii="宋体" w:hAnsi="宋体"/>
                <w:szCs w:val="21"/>
              </w:rPr>
              <w:t>。每次实践还课按百分制分别给出成绩。8个实践成绩平均后得到实践总评成绩并</w:t>
            </w:r>
            <w:r>
              <w:rPr>
                <w:rFonts w:ascii="宋体" w:hAnsi="宋体"/>
                <w:szCs w:val="21"/>
              </w:rPr>
              <w:t>按</w:t>
            </w:r>
            <w:r>
              <w:rPr>
                <w:rFonts w:hint="eastAsia" w:ascii="宋体" w:hAnsi="宋体"/>
                <w:szCs w:val="21"/>
              </w:rPr>
              <w:t>2</w:t>
            </w:r>
            <w:r>
              <w:rPr>
                <w:rFonts w:ascii="宋体" w:hAnsi="宋体"/>
                <w:szCs w:val="21"/>
              </w:rPr>
              <w:t>0%计入课程总成绩。</w:t>
            </w:r>
          </w:p>
        </w:tc>
        <w:tc>
          <w:tcPr>
            <w:tcW w:w="1276" w:type="dxa"/>
          </w:tcPr>
          <w:p>
            <w:pPr>
              <w:rPr>
                <w:rFonts w:ascii="宋体" w:hAnsi="宋体"/>
                <w:kern w:val="0"/>
                <w:sz w:val="24"/>
                <w:szCs w:val="22"/>
              </w:rPr>
            </w:pPr>
          </w:p>
          <w:p>
            <w:pPr>
              <w:rPr>
                <w:rFonts w:ascii="宋体" w:hAnsi="宋体"/>
                <w:kern w:val="0"/>
                <w:sz w:val="24"/>
                <w:szCs w:val="22"/>
              </w:rPr>
            </w:pPr>
          </w:p>
          <w:p>
            <w:pPr>
              <w:rPr>
                <w:rFonts w:ascii="宋体" w:hAnsi="宋体"/>
                <w:kern w:val="0"/>
                <w:sz w:val="24"/>
                <w:szCs w:val="22"/>
              </w:rPr>
            </w:pPr>
          </w:p>
          <w:p>
            <w:pPr>
              <w:rPr>
                <w:rFonts w:ascii="宋体" w:hAnsi="宋体"/>
                <w:kern w:val="0"/>
                <w:sz w:val="24"/>
                <w:szCs w:val="22"/>
              </w:rPr>
            </w:pPr>
          </w:p>
          <w:p>
            <w:pPr>
              <w:rPr>
                <w:rFonts w:ascii="宋体" w:hAnsi="宋体"/>
              </w:rPr>
            </w:pPr>
            <w:r>
              <w:rPr>
                <w:rFonts w:ascii="宋体" w:hAnsi="宋体"/>
              </w:rPr>
              <w:t>课程目标</w:t>
            </w:r>
            <w:r>
              <w:rPr>
                <w:rFonts w:hint="eastAsia" w:ascii="宋体" w:hAnsi="宋体"/>
              </w:rPr>
              <w:t>1</w:t>
            </w:r>
          </w:p>
          <w:p>
            <w:pPr>
              <w:rPr>
                <w:rFonts w:ascii="宋体" w:hAnsi="宋体"/>
                <w:kern w:val="0"/>
                <w:sz w:val="24"/>
                <w:szCs w:val="22"/>
              </w:rPr>
            </w:pPr>
            <w:r>
              <w:rPr>
                <w:rFonts w:hint="eastAsia" w:ascii="宋体" w:hAnsi="宋体"/>
              </w:rPr>
              <w:t>课程目标</w:t>
            </w:r>
            <w:r>
              <w:rPr>
                <w:rFonts w:ascii="宋体" w:hAnsi="宋体"/>
              </w:rPr>
              <w:t>3课程目标4</w:t>
            </w:r>
          </w:p>
        </w:tc>
        <w:tc>
          <w:tcPr>
            <w:tcW w:w="1276" w:type="dxa"/>
          </w:tcPr>
          <w:p>
            <w:pPr>
              <w:rPr>
                <w:rFonts w:ascii="宋体" w:hAnsi="宋体" w:cs="宋体"/>
                <w:color w:val="000000"/>
                <w:kern w:val="0"/>
                <w:szCs w:val="21"/>
              </w:rPr>
            </w:pPr>
          </w:p>
          <w:p>
            <w:pPr>
              <w:rPr>
                <w:rFonts w:ascii="宋体" w:hAnsi="宋体" w:cs="宋体"/>
                <w:color w:val="000000"/>
                <w:kern w:val="0"/>
                <w:szCs w:val="21"/>
              </w:rPr>
            </w:pPr>
          </w:p>
          <w:p>
            <w:pPr>
              <w:rPr>
                <w:rFonts w:ascii="宋体" w:hAnsi="宋体" w:cs="宋体"/>
                <w:color w:val="000000"/>
                <w:kern w:val="0"/>
                <w:szCs w:val="21"/>
              </w:rPr>
            </w:pPr>
            <w:r>
              <w:rPr>
                <w:rFonts w:hint="eastAsia" w:ascii="宋体" w:hAnsi="宋体" w:cs="宋体"/>
                <w:color w:val="000000"/>
                <w:kern w:val="0"/>
                <w:szCs w:val="21"/>
              </w:rPr>
              <w:t>不同伴奏音型、伴奏织体在不同风格歌曲中的设计与安排</w:t>
            </w:r>
          </w:p>
        </w:tc>
        <w:tc>
          <w:tcPr>
            <w:tcW w:w="850" w:type="dxa"/>
            <w:vAlign w:val="center"/>
          </w:tcPr>
          <w:p>
            <w:pPr>
              <w:rPr>
                <w:rFonts w:ascii="宋体" w:hAnsi="宋体"/>
                <w:kern w:val="0"/>
                <w:sz w:val="24"/>
                <w:szCs w:val="22"/>
              </w:rPr>
            </w:pPr>
            <w:r>
              <w:rPr>
                <w:rFonts w:hint="eastAsia" w:ascii="宋体" w:hAnsi="宋体"/>
                <w:color w:val="000000"/>
                <w:szCs w:val="21"/>
              </w:rPr>
              <w:t>2.1、2.2、3.1、7.1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7" w:hRule="atLeast"/>
        </w:trPr>
        <w:tc>
          <w:tcPr>
            <w:tcW w:w="624" w:type="dxa"/>
            <w:tcMar>
              <w:left w:w="57" w:type="dxa"/>
              <w:right w:w="57" w:type="dxa"/>
            </w:tcMar>
            <w:vAlign w:val="center"/>
          </w:tcPr>
          <w:p>
            <w:pPr>
              <w:rPr>
                <w:rFonts w:ascii="宋体" w:hAnsi="宋体"/>
              </w:rPr>
            </w:pPr>
            <w:r>
              <w:rPr>
                <w:rFonts w:ascii="宋体" w:hAnsi="宋体"/>
              </w:rPr>
              <w:t>期末考试</w:t>
            </w:r>
          </w:p>
        </w:tc>
        <w:tc>
          <w:tcPr>
            <w:tcW w:w="1134" w:type="dxa"/>
            <w:vAlign w:val="center"/>
          </w:tcPr>
          <w:p>
            <w:pPr>
              <w:rPr>
                <w:rFonts w:ascii="宋体" w:hAnsi="宋体"/>
              </w:rPr>
            </w:pPr>
            <w:r>
              <w:rPr>
                <w:rFonts w:ascii="宋体" w:hAnsi="宋体"/>
              </w:rPr>
              <w:t>期末考试</w:t>
            </w:r>
          </w:p>
          <w:p>
            <w:pPr>
              <w:rPr>
                <w:rFonts w:ascii="宋体" w:hAnsi="宋体"/>
              </w:rPr>
            </w:pPr>
            <w:r>
              <w:rPr>
                <w:rFonts w:hint="eastAsia" w:ascii="宋体" w:hAnsi="宋体"/>
              </w:rPr>
              <w:t>卷面</w:t>
            </w:r>
            <w:r>
              <w:rPr>
                <w:rFonts w:ascii="宋体" w:hAnsi="宋体"/>
              </w:rPr>
              <w:t>成绩</w:t>
            </w:r>
          </w:p>
        </w:tc>
        <w:tc>
          <w:tcPr>
            <w:tcW w:w="709" w:type="dxa"/>
            <w:vAlign w:val="center"/>
          </w:tcPr>
          <w:p>
            <w:pPr>
              <w:rPr>
                <w:rFonts w:ascii="宋体" w:hAnsi="宋体"/>
              </w:rPr>
            </w:pPr>
            <w:r>
              <w:rPr>
                <w:rFonts w:ascii="宋体" w:hAnsi="宋体"/>
              </w:rPr>
              <w:t>60%</w:t>
            </w:r>
          </w:p>
        </w:tc>
        <w:tc>
          <w:tcPr>
            <w:tcW w:w="2693" w:type="dxa"/>
            <w:vAlign w:val="center"/>
          </w:tcPr>
          <w:p>
            <w:pPr>
              <w:rPr>
                <w:rFonts w:ascii="宋体" w:hAnsi="宋体"/>
                <w:szCs w:val="21"/>
              </w:rPr>
            </w:pPr>
            <w:r>
              <w:rPr>
                <w:rFonts w:hint="eastAsia" w:ascii="宋体" w:hAnsi="宋体"/>
                <w:szCs w:val="21"/>
              </w:rPr>
              <w:t>弹唱考试内容</w:t>
            </w:r>
            <w:r>
              <w:rPr>
                <w:rFonts w:ascii="宋体" w:hAnsi="宋体"/>
                <w:szCs w:val="21"/>
              </w:rPr>
              <w:t>包括</w:t>
            </w:r>
            <w:r>
              <w:rPr>
                <w:rFonts w:hint="eastAsia" w:ascii="宋体" w:hAnsi="宋体"/>
                <w:szCs w:val="21"/>
              </w:rPr>
              <w:t>自弹自唱、你弹我唱、即兴伴奏</w:t>
            </w:r>
            <w:r>
              <w:rPr>
                <w:rFonts w:ascii="宋体" w:hAnsi="宋体"/>
                <w:szCs w:val="21"/>
              </w:rPr>
              <w:t>等，以</w:t>
            </w:r>
            <w:r>
              <w:rPr>
                <w:rFonts w:hint="eastAsia" w:ascii="宋体" w:hAnsi="宋体"/>
                <w:szCs w:val="21"/>
              </w:rPr>
              <w:t>考试</w:t>
            </w:r>
            <w:r>
              <w:rPr>
                <w:rFonts w:ascii="宋体" w:hAnsi="宋体"/>
                <w:szCs w:val="21"/>
              </w:rPr>
              <w:t>成绩的60%计入课程总成绩。其中考核</w:t>
            </w:r>
            <w:r>
              <w:rPr>
                <w:rFonts w:hint="eastAsia" w:ascii="宋体" w:hAnsi="宋体"/>
                <w:szCs w:val="21"/>
              </w:rPr>
              <w:t>钢琴伴奏编配</w:t>
            </w:r>
            <w:r>
              <w:rPr>
                <w:rFonts w:ascii="宋体" w:hAnsi="宋体"/>
                <w:szCs w:val="21"/>
              </w:rPr>
              <w:t>占30%，</w:t>
            </w:r>
            <w:r>
              <w:rPr>
                <w:rFonts w:hint="eastAsia" w:ascii="宋体" w:hAnsi="宋体"/>
                <w:szCs w:val="21"/>
              </w:rPr>
              <w:t>钢琴即兴伴奏的设计与演奏3</w:t>
            </w:r>
            <w:r>
              <w:rPr>
                <w:rFonts w:ascii="宋体" w:hAnsi="宋体"/>
                <w:szCs w:val="21"/>
              </w:rPr>
              <w:t>0%；考核学生</w:t>
            </w:r>
            <w:r>
              <w:rPr>
                <w:rFonts w:hint="eastAsia" w:ascii="宋体" w:hAnsi="宋体"/>
                <w:szCs w:val="21"/>
              </w:rPr>
              <w:t>自弹自唱的设计与表演</w:t>
            </w:r>
            <w:r>
              <w:rPr>
                <w:rFonts w:ascii="宋体" w:hAnsi="宋体"/>
                <w:szCs w:val="21"/>
              </w:rPr>
              <w:t>40%。</w:t>
            </w:r>
          </w:p>
        </w:tc>
        <w:tc>
          <w:tcPr>
            <w:tcW w:w="1276" w:type="dxa"/>
          </w:tcPr>
          <w:p>
            <w:pPr>
              <w:rPr>
                <w:rFonts w:ascii="宋体" w:hAnsi="宋体"/>
              </w:rPr>
            </w:pPr>
          </w:p>
          <w:p>
            <w:pPr>
              <w:rPr>
                <w:rFonts w:ascii="宋体" w:hAnsi="宋体"/>
              </w:rPr>
            </w:pPr>
          </w:p>
          <w:p>
            <w:pPr>
              <w:rPr>
                <w:rFonts w:ascii="宋体" w:hAnsi="宋体"/>
              </w:rPr>
            </w:pPr>
          </w:p>
          <w:p>
            <w:pPr>
              <w:rPr>
                <w:rFonts w:ascii="宋体" w:hAnsi="宋体"/>
              </w:rPr>
            </w:pPr>
            <w:r>
              <w:rPr>
                <w:rFonts w:ascii="宋体" w:hAnsi="宋体"/>
              </w:rPr>
              <w:t>课程目标</w:t>
            </w:r>
            <w:r>
              <w:rPr>
                <w:rFonts w:hint="eastAsia" w:ascii="宋体" w:hAnsi="宋体"/>
              </w:rPr>
              <w:t>1</w:t>
            </w:r>
          </w:p>
          <w:p>
            <w:pPr>
              <w:rPr>
                <w:rFonts w:ascii="宋体" w:hAnsi="宋体"/>
                <w:color w:val="000000"/>
                <w:szCs w:val="21"/>
              </w:rPr>
            </w:pPr>
            <w:r>
              <w:rPr>
                <w:rFonts w:hint="eastAsia" w:ascii="宋体" w:hAnsi="宋体"/>
              </w:rPr>
              <w:t>课程目标3</w:t>
            </w:r>
            <w:r>
              <w:rPr>
                <w:rFonts w:ascii="宋体" w:hAnsi="宋体"/>
              </w:rPr>
              <w:t>课程目标</w:t>
            </w:r>
            <w:r>
              <w:rPr>
                <w:rFonts w:hint="eastAsia" w:ascii="宋体" w:hAnsi="宋体"/>
              </w:rPr>
              <w:t>4</w:t>
            </w:r>
          </w:p>
        </w:tc>
        <w:tc>
          <w:tcPr>
            <w:tcW w:w="1276" w:type="dxa"/>
          </w:tcPr>
          <w:p>
            <w:pPr>
              <w:rPr>
                <w:rFonts w:ascii="宋体" w:hAnsi="宋体" w:cs="宋体"/>
                <w:color w:val="000000"/>
                <w:kern w:val="0"/>
                <w:szCs w:val="21"/>
              </w:rPr>
            </w:pPr>
          </w:p>
          <w:p>
            <w:pPr>
              <w:rPr>
                <w:rFonts w:ascii="宋体" w:hAnsi="宋体"/>
                <w:color w:val="000000"/>
                <w:szCs w:val="21"/>
              </w:rPr>
            </w:pPr>
            <w:r>
              <w:rPr>
                <w:rFonts w:hint="eastAsia" w:ascii="宋体" w:hAnsi="宋体" w:cs="宋体"/>
                <w:color w:val="000000"/>
                <w:kern w:val="0"/>
                <w:szCs w:val="21"/>
              </w:rPr>
              <w:t>钢琴伴奏编配、钢琴自弹自唱与钢琴即兴伴奏的设计、训练与表演</w:t>
            </w:r>
          </w:p>
        </w:tc>
        <w:tc>
          <w:tcPr>
            <w:tcW w:w="850" w:type="dxa"/>
            <w:vAlign w:val="center"/>
          </w:tcPr>
          <w:p>
            <w:pPr>
              <w:rPr>
                <w:rFonts w:ascii="宋体" w:hAnsi="宋体"/>
                <w:color w:val="000000"/>
                <w:szCs w:val="21"/>
              </w:rPr>
            </w:pPr>
            <w:r>
              <w:rPr>
                <w:rFonts w:hint="eastAsia" w:ascii="宋体" w:hAnsi="宋体"/>
                <w:color w:val="000000"/>
                <w:szCs w:val="21"/>
              </w:rPr>
              <w:t>2.1、2.2、3.1、7.1</w:t>
            </w:r>
          </w:p>
        </w:tc>
      </w:tr>
    </w:tbl>
    <w:p>
      <w:pPr>
        <w:rPr>
          <w:rFonts w:ascii="宋体" w:hAnsi="宋体"/>
          <w:sz w:val="24"/>
          <w:szCs w:val="22"/>
        </w:rPr>
      </w:pPr>
      <w:r>
        <w:rPr>
          <w:rFonts w:hint="eastAsia" w:ascii="宋体" w:hAnsi="宋体"/>
          <w:sz w:val="24"/>
          <w:szCs w:val="22"/>
        </w:rPr>
        <w:t xml:space="preserve">    </w:t>
      </w:r>
    </w:p>
    <w:p>
      <w:pPr>
        <w:rPr>
          <w:rFonts w:ascii="宋体" w:hAnsi="宋体"/>
          <w:sz w:val="24"/>
          <w:szCs w:val="22"/>
        </w:rPr>
      </w:pPr>
      <w:r>
        <w:rPr>
          <w:rFonts w:ascii="宋体" w:hAnsi="宋体"/>
          <w:sz w:val="24"/>
          <w:szCs w:val="22"/>
        </w:rPr>
        <w:t>（三）</w:t>
      </w:r>
      <w:r>
        <w:rPr>
          <w:rFonts w:hint="eastAsia" w:ascii="宋体" w:hAnsi="宋体"/>
          <w:sz w:val="24"/>
          <w:szCs w:val="22"/>
        </w:rPr>
        <w:t>课程目标及考核方式权重分配表</w:t>
      </w:r>
    </w:p>
    <w:tbl>
      <w:tblPr>
        <w:tblStyle w:val="19"/>
        <w:tblW w:w="8472" w:type="dxa"/>
        <w:tblInd w:w="0" w:type="dxa"/>
        <w:tblLayout w:type="autofit"/>
        <w:tblCellMar>
          <w:top w:w="0" w:type="dxa"/>
          <w:left w:w="108" w:type="dxa"/>
          <w:bottom w:w="0" w:type="dxa"/>
          <w:right w:w="108" w:type="dxa"/>
        </w:tblCellMar>
      </w:tblPr>
      <w:tblGrid>
        <w:gridCol w:w="2516"/>
        <w:gridCol w:w="2126"/>
        <w:gridCol w:w="2268"/>
        <w:gridCol w:w="1562"/>
      </w:tblGrid>
      <w:tr>
        <w:tblPrEx>
          <w:tblCellMar>
            <w:top w:w="0" w:type="dxa"/>
            <w:left w:w="108" w:type="dxa"/>
            <w:bottom w:w="0" w:type="dxa"/>
            <w:right w:w="108" w:type="dxa"/>
          </w:tblCellMar>
        </w:tblPrEx>
        <w:trPr>
          <w:trHeight w:val="413" w:hRule="atLeast"/>
        </w:trPr>
        <w:tc>
          <w:tcPr>
            <w:tcW w:w="4642" w:type="dxa"/>
            <w:gridSpan w:val="2"/>
            <w:tcBorders>
              <w:top w:val="single" w:color="auto" w:sz="8" w:space="0"/>
              <w:left w:val="single" w:color="auto" w:sz="8" w:space="0"/>
              <w:bottom w:val="single" w:color="auto" w:sz="8" w:space="0"/>
              <w:right w:val="single" w:color="000000" w:sz="8" w:space="0"/>
            </w:tcBorders>
            <w:vAlign w:val="center"/>
          </w:tcPr>
          <w:p>
            <w:pPr>
              <w:rPr>
                <w:rFonts w:ascii="宋体" w:hAnsi="宋体"/>
                <w:kern w:val="0"/>
                <w:szCs w:val="21"/>
              </w:rPr>
            </w:pPr>
            <w:r>
              <w:rPr>
                <w:rFonts w:hint="eastAsia" w:ascii="宋体" w:hAnsi="宋体"/>
                <w:kern w:val="0"/>
                <w:szCs w:val="21"/>
              </w:rPr>
              <w:t>课程目标及权重</w:t>
            </w:r>
          </w:p>
        </w:tc>
        <w:tc>
          <w:tcPr>
            <w:tcW w:w="3830" w:type="dxa"/>
            <w:gridSpan w:val="2"/>
            <w:tcBorders>
              <w:top w:val="single" w:color="auto" w:sz="8" w:space="0"/>
              <w:left w:val="nil"/>
              <w:bottom w:val="single" w:color="auto" w:sz="8" w:space="0"/>
              <w:right w:val="single" w:color="000000" w:sz="8" w:space="0"/>
            </w:tcBorders>
            <w:vAlign w:val="center"/>
          </w:tcPr>
          <w:p>
            <w:pPr>
              <w:rPr>
                <w:rFonts w:ascii="宋体" w:hAnsi="宋体"/>
                <w:kern w:val="0"/>
                <w:szCs w:val="21"/>
              </w:rPr>
            </w:pPr>
            <w:r>
              <w:rPr>
                <w:rFonts w:hint="eastAsia" w:ascii="宋体" w:hAnsi="宋体"/>
                <w:kern w:val="0"/>
                <w:szCs w:val="21"/>
              </w:rPr>
              <w:t>考核方式及权重</w:t>
            </w:r>
          </w:p>
        </w:tc>
      </w:tr>
      <w:tr>
        <w:tblPrEx>
          <w:tblCellMar>
            <w:top w:w="0" w:type="dxa"/>
            <w:left w:w="108" w:type="dxa"/>
            <w:bottom w:w="0" w:type="dxa"/>
            <w:right w:w="108" w:type="dxa"/>
          </w:tblCellMar>
        </w:tblPrEx>
        <w:trPr>
          <w:trHeight w:val="356" w:hRule="atLeast"/>
        </w:trPr>
        <w:tc>
          <w:tcPr>
            <w:tcW w:w="2516" w:type="dxa"/>
            <w:tcBorders>
              <w:top w:val="nil"/>
              <w:left w:val="single" w:color="auto" w:sz="8" w:space="0"/>
              <w:bottom w:val="single" w:color="auto" w:sz="8" w:space="0"/>
              <w:right w:val="single" w:color="auto" w:sz="8" w:space="0"/>
            </w:tcBorders>
            <w:vAlign w:val="center"/>
          </w:tcPr>
          <w:p>
            <w:pPr>
              <w:rPr>
                <w:rFonts w:ascii="宋体" w:hAnsi="宋体"/>
                <w:kern w:val="0"/>
                <w:szCs w:val="21"/>
              </w:rPr>
            </w:pPr>
            <w:r>
              <w:rPr>
                <w:rFonts w:hint="eastAsia" w:ascii="宋体" w:hAnsi="宋体"/>
                <w:kern w:val="0"/>
                <w:szCs w:val="21"/>
              </w:rPr>
              <w:t>项目</w:t>
            </w:r>
          </w:p>
        </w:tc>
        <w:tc>
          <w:tcPr>
            <w:tcW w:w="2126" w:type="dxa"/>
            <w:tcBorders>
              <w:top w:val="nil"/>
              <w:left w:val="nil"/>
              <w:bottom w:val="single" w:color="auto" w:sz="8" w:space="0"/>
              <w:right w:val="single" w:color="auto" w:sz="8" w:space="0"/>
            </w:tcBorders>
            <w:vAlign w:val="center"/>
          </w:tcPr>
          <w:p>
            <w:pPr>
              <w:rPr>
                <w:rFonts w:ascii="宋体" w:hAnsi="宋体"/>
                <w:kern w:val="0"/>
                <w:szCs w:val="21"/>
              </w:rPr>
            </w:pPr>
            <w:r>
              <w:rPr>
                <w:rFonts w:hint="eastAsia" w:ascii="宋体" w:hAnsi="宋体"/>
                <w:kern w:val="0"/>
                <w:szCs w:val="21"/>
              </w:rPr>
              <w:t>权重（</w:t>
            </w:r>
            <w:r>
              <w:rPr>
                <w:rFonts w:ascii="宋体" w:hAnsi="宋体"/>
                <w:kern w:val="0"/>
                <w:szCs w:val="21"/>
              </w:rPr>
              <w:t>a</w:t>
            </w:r>
            <w:r>
              <w:rPr>
                <w:rFonts w:hint="eastAsia" w:ascii="宋体" w:hAnsi="宋体"/>
                <w:kern w:val="0"/>
                <w:szCs w:val="21"/>
              </w:rPr>
              <w:t>）</w:t>
            </w:r>
          </w:p>
        </w:tc>
        <w:tc>
          <w:tcPr>
            <w:tcW w:w="2268" w:type="dxa"/>
            <w:tcBorders>
              <w:top w:val="nil"/>
              <w:left w:val="nil"/>
              <w:bottom w:val="single" w:color="auto" w:sz="8" w:space="0"/>
              <w:right w:val="single" w:color="auto" w:sz="8" w:space="0"/>
            </w:tcBorders>
            <w:vAlign w:val="center"/>
          </w:tcPr>
          <w:p>
            <w:pPr>
              <w:rPr>
                <w:rFonts w:ascii="宋体" w:hAnsi="宋体"/>
                <w:kern w:val="0"/>
                <w:szCs w:val="21"/>
              </w:rPr>
            </w:pPr>
            <w:r>
              <w:rPr>
                <w:rFonts w:hint="eastAsia" w:ascii="宋体" w:hAnsi="宋体"/>
                <w:kern w:val="0"/>
                <w:szCs w:val="21"/>
              </w:rPr>
              <w:t>评价依据</w:t>
            </w:r>
          </w:p>
        </w:tc>
        <w:tc>
          <w:tcPr>
            <w:tcW w:w="1562" w:type="dxa"/>
            <w:tcBorders>
              <w:top w:val="nil"/>
              <w:left w:val="nil"/>
              <w:bottom w:val="single" w:color="auto" w:sz="8" w:space="0"/>
              <w:right w:val="single" w:color="auto" w:sz="8" w:space="0"/>
            </w:tcBorders>
            <w:vAlign w:val="center"/>
          </w:tcPr>
          <w:p>
            <w:pPr>
              <w:rPr>
                <w:rFonts w:ascii="宋体" w:hAnsi="宋体"/>
                <w:kern w:val="0"/>
                <w:szCs w:val="21"/>
              </w:rPr>
            </w:pPr>
            <w:r>
              <w:rPr>
                <w:rFonts w:hint="eastAsia" w:ascii="宋体" w:hAnsi="宋体"/>
                <w:kern w:val="0"/>
                <w:szCs w:val="21"/>
              </w:rPr>
              <w:t>权重（</w:t>
            </w:r>
            <w:r>
              <w:rPr>
                <w:rFonts w:ascii="宋体" w:hAnsi="宋体"/>
                <w:kern w:val="0"/>
                <w:szCs w:val="21"/>
              </w:rPr>
              <w:t>b</w:t>
            </w:r>
            <w:r>
              <w:rPr>
                <w:rFonts w:hint="eastAsia" w:ascii="宋体" w:hAnsi="宋体"/>
                <w:kern w:val="0"/>
                <w:szCs w:val="21"/>
              </w:rPr>
              <w:t>）</w:t>
            </w:r>
          </w:p>
        </w:tc>
      </w:tr>
      <w:tr>
        <w:tblPrEx>
          <w:tblCellMar>
            <w:top w:w="0" w:type="dxa"/>
            <w:left w:w="108" w:type="dxa"/>
            <w:bottom w:w="0" w:type="dxa"/>
            <w:right w:w="108" w:type="dxa"/>
          </w:tblCellMar>
        </w:tblPrEx>
        <w:trPr>
          <w:trHeight w:val="340" w:hRule="atLeast"/>
        </w:trPr>
        <w:tc>
          <w:tcPr>
            <w:tcW w:w="2516" w:type="dxa"/>
            <w:vMerge w:val="restart"/>
            <w:tcBorders>
              <w:top w:val="nil"/>
              <w:left w:val="single" w:color="auto" w:sz="8" w:space="0"/>
              <w:bottom w:val="single" w:color="000000" w:sz="8" w:space="0"/>
              <w:right w:val="single" w:color="auto" w:sz="8" w:space="0"/>
            </w:tcBorders>
            <w:vAlign w:val="center"/>
          </w:tcPr>
          <w:p>
            <w:pPr>
              <w:rPr>
                <w:rFonts w:ascii="宋体" w:hAnsi="宋体"/>
                <w:kern w:val="0"/>
                <w:szCs w:val="21"/>
              </w:rPr>
            </w:pPr>
            <w:r>
              <w:rPr>
                <w:rFonts w:hint="eastAsia" w:ascii="宋体" w:hAnsi="宋体"/>
                <w:kern w:val="0"/>
                <w:szCs w:val="21"/>
              </w:rPr>
              <w:t>课程目标</w:t>
            </w:r>
            <w:r>
              <w:rPr>
                <w:rFonts w:ascii="宋体" w:hAnsi="宋体"/>
                <w:kern w:val="0"/>
                <w:szCs w:val="21"/>
              </w:rPr>
              <w:t>1</w:t>
            </w:r>
          </w:p>
        </w:tc>
        <w:tc>
          <w:tcPr>
            <w:tcW w:w="2126" w:type="dxa"/>
            <w:vMerge w:val="restart"/>
            <w:tcBorders>
              <w:top w:val="nil"/>
              <w:left w:val="single" w:color="auto" w:sz="8" w:space="0"/>
              <w:bottom w:val="single" w:color="000000" w:sz="8" w:space="0"/>
              <w:right w:val="single" w:color="auto" w:sz="8" w:space="0"/>
            </w:tcBorders>
            <w:vAlign w:val="center"/>
          </w:tcPr>
          <w:p>
            <w:pPr>
              <w:rPr>
                <w:rFonts w:ascii="宋体" w:hAnsi="宋体"/>
                <w:kern w:val="0"/>
                <w:szCs w:val="21"/>
              </w:rPr>
            </w:pPr>
            <w:r>
              <w:rPr>
                <w:rFonts w:hint="eastAsia" w:ascii="宋体" w:hAnsi="宋体"/>
                <w:kern w:val="0"/>
                <w:szCs w:val="21"/>
              </w:rPr>
              <w:t>25%</w:t>
            </w:r>
          </w:p>
        </w:tc>
        <w:tc>
          <w:tcPr>
            <w:tcW w:w="2268" w:type="dxa"/>
            <w:tcBorders>
              <w:top w:val="nil"/>
              <w:left w:val="nil"/>
              <w:bottom w:val="single" w:color="auto" w:sz="8" w:space="0"/>
              <w:right w:val="single" w:color="auto" w:sz="8" w:space="0"/>
            </w:tcBorders>
            <w:vAlign w:val="center"/>
          </w:tcPr>
          <w:p>
            <w:pPr>
              <w:rPr>
                <w:rFonts w:ascii="宋体" w:hAnsi="宋体"/>
                <w:kern w:val="0"/>
                <w:szCs w:val="21"/>
              </w:rPr>
            </w:pPr>
            <w:r>
              <w:rPr>
                <w:rFonts w:hint="eastAsia" w:ascii="宋体" w:hAnsi="宋体"/>
                <w:kern w:val="0"/>
                <w:szCs w:val="21"/>
              </w:rPr>
              <w:t>考试</w:t>
            </w:r>
          </w:p>
        </w:tc>
        <w:tc>
          <w:tcPr>
            <w:tcW w:w="1562" w:type="dxa"/>
            <w:tcBorders>
              <w:top w:val="nil"/>
              <w:left w:val="nil"/>
              <w:bottom w:val="single" w:color="auto" w:sz="8" w:space="0"/>
              <w:right w:val="single" w:color="auto" w:sz="8" w:space="0"/>
            </w:tcBorders>
            <w:vAlign w:val="center"/>
          </w:tcPr>
          <w:p>
            <w:pPr>
              <w:rPr>
                <w:rFonts w:ascii="宋体" w:hAnsi="宋体"/>
                <w:kern w:val="0"/>
                <w:szCs w:val="21"/>
              </w:rPr>
            </w:pPr>
            <w:r>
              <w:rPr>
                <w:rFonts w:hint="eastAsia" w:ascii="宋体" w:hAnsi="宋体"/>
                <w:kern w:val="0"/>
                <w:szCs w:val="21"/>
              </w:rPr>
              <w:t>70%</w:t>
            </w:r>
            <w:r>
              <w:rPr>
                <w:rFonts w:ascii="宋体" w:hAnsi="宋体"/>
                <w:kern w:val="0"/>
                <w:szCs w:val="21"/>
              </w:rPr>
              <w:t xml:space="preserve"> </w:t>
            </w:r>
          </w:p>
        </w:tc>
      </w:tr>
      <w:tr>
        <w:tblPrEx>
          <w:tblCellMar>
            <w:top w:w="0" w:type="dxa"/>
            <w:left w:w="108" w:type="dxa"/>
            <w:bottom w:w="0" w:type="dxa"/>
            <w:right w:w="108" w:type="dxa"/>
          </w:tblCellMar>
        </w:tblPrEx>
        <w:trPr>
          <w:trHeight w:val="340" w:hRule="atLeast"/>
        </w:trPr>
        <w:tc>
          <w:tcPr>
            <w:tcW w:w="2516" w:type="dxa"/>
            <w:vMerge w:val="continue"/>
            <w:tcBorders>
              <w:top w:val="nil"/>
              <w:left w:val="single" w:color="auto" w:sz="8" w:space="0"/>
              <w:bottom w:val="single" w:color="000000" w:sz="8" w:space="0"/>
              <w:right w:val="single" w:color="auto" w:sz="8" w:space="0"/>
            </w:tcBorders>
            <w:vAlign w:val="center"/>
          </w:tcPr>
          <w:p>
            <w:pPr>
              <w:rPr>
                <w:rFonts w:ascii="宋体" w:hAnsi="宋体"/>
                <w:kern w:val="0"/>
                <w:szCs w:val="21"/>
              </w:rPr>
            </w:pPr>
          </w:p>
        </w:tc>
        <w:tc>
          <w:tcPr>
            <w:tcW w:w="2126" w:type="dxa"/>
            <w:vMerge w:val="continue"/>
            <w:tcBorders>
              <w:top w:val="nil"/>
              <w:left w:val="single" w:color="auto" w:sz="8" w:space="0"/>
              <w:bottom w:val="single" w:color="000000" w:sz="8" w:space="0"/>
              <w:right w:val="single" w:color="auto" w:sz="8" w:space="0"/>
            </w:tcBorders>
            <w:vAlign w:val="center"/>
          </w:tcPr>
          <w:p>
            <w:pPr>
              <w:rPr>
                <w:rFonts w:ascii="宋体" w:hAnsi="宋体"/>
                <w:kern w:val="0"/>
                <w:szCs w:val="21"/>
              </w:rPr>
            </w:pPr>
          </w:p>
        </w:tc>
        <w:tc>
          <w:tcPr>
            <w:tcW w:w="2268" w:type="dxa"/>
            <w:tcBorders>
              <w:top w:val="nil"/>
              <w:left w:val="nil"/>
              <w:bottom w:val="single" w:color="auto" w:sz="8" w:space="0"/>
              <w:right w:val="single" w:color="auto" w:sz="8" w:space="0"/>
            </w:tcBorders>
            <w:vAlign w:val="center"/>
          </w:tcPr>
          <w:p>
            <w:pPr>
              <w:rPr>
                <w:rFonts w:ascii="宋体" w:hAnsi="宋体"/>
                <w:kern w:val="0"/>
                <w:szCs w:val="21"/>
              </w:rPr>
            </w:pPr>
            <w:r>
              <w:rPr>
                <w:rFonts w:hint="eastAsia" w:ascii="宋体" w:hAnsi="宋体"/>
                <w:kern w:val="0"/>
                <w:szCs w:val="21"/>
              </w:rPr>
              <w:t>还课</w:t>
            </w:r>
            <w:r>
              <w:rPr>
                <w:rFonts w:ascii="宋体" w:hAnsi="宋体"/>
                <w:kern w:val="0"/>
                <w:szCs w:val="21"/>
              </w:rPr>
              <w:t>1</w:t>
            </w:r>
          </w:p>
        </w:tc>
        <w:tc>
          <w:tcPr>
            <w:tcW w:w="1562" w:type="dxa"/>
            <w:tcBorders>
              <w:top w:val="nil"/>
              <w:left w:val="nil"/>
              <w:bottom w:val="single" w:color="auto" w:sz="8" w:space="0"/>
              <w:right w:val="single" w:color="auto" w:sz="8" w:space="0"/>
            </w:tcBorders>
            <w:vAlign w:val="center"/>
          </w:tcPr>
          <w:p>
            <w:pPr>
              <w:rPr>
                <w:rFonts w:ascii="宋体" w:hAnsi="宋体"/>
                <w:kern w:val="0"/>
                <w:szCs w:val="21"/>
              </w:rPr>
            </w:pPr>
            <w:r>
              <w:rPr>
                <w:rFonts w:hint="eastAsia" w:ascii="宋体" w:hAnsi="宋体"/>
                <w:kern w:val="0"/>
                <w:szCs w:val="21"/>
              </w:rPr>
              <w:t>30%</w:t>
            </w:r>
          </w:p>
        </w:tc>
      </w:tr>
      <w:tr>
        <w:tblPrEx>
          <w:tblCellMar>
            <w:top w:w="0" w:type="dxa"/>
            <w:left w:w="108" w:type="dxa"/>
            <w:bottom w:w="0" w:type="dxa"/>
            <w:right w:w="108" w:type="dxa"/>
          </w:tblCellMar>
        </w:tblPrEx>
        <w:trPr>
          <w:trHeight w:val="340" w:hRule="atLeast"/>
        </w:trPr>
        <w:tc>
          <w:tcPr>
            <w:tcW w:w="2516" w:type="dxa"/>
            <w:vMerge w:val="restart"/>
            <w:tcBorders>
              <w:top w:val="nil"/>
              <w:left w:val="single" w:color="auto" w:sz="8" w:space="0"/>
              <w:bottom w:val="single" w:color="000000" w:sz="8" w:space="0"/>
              <w:right w:val="single" w:color="auto" w:sz="8" w:space="0"/>
            </w:tcBorders>
            <w:vAlign w:val="center"/>
          </w:tcPr>
          <w:p>
            <w:pPr>
              <w:rPr>
                <w:rFonts w:ascii="宋体" w:hAnsi="宋体"/>
                <w:kern w:val="0"/>
                <w:szCs w:val="21"/>
              </w:rPr>
            </w:pPr>
            <w:r>
              <w:rPr>
                <w:rFonts w:hint="eastAsia" w:ascii="宋体" w:hAnsi="宋体"/>
                <w:kern w:val="0"/>
                <w:szCs w:val="21"/>
              </w:rPr>
              <w:t>课程目标</w:t>
            </w:r>
            <w:r>
              <w:rPr>
                <w:rFonts w:ascii="宋体" w:hAnsi="宋体"/>
                <w:kern w:val="0"/>
                <w:szCs w:val="21"/>
              </w:rPr>
              <w:t>2</w:t>
            </w:r>
          </w:p>
        </w:tc>
        <w:tc>
          <w:tcPr>
            <w:tcW w:w="2126" w:type="dxa"/>
            <w:vMerge w:val="restart"/>
            <w:tcBorders>
              <w:top w:val="nil"/>
              <w:left w:val="single" w:color="auto" w:sz="8" w:space="0"/>
              <w:bottom w:val="single" w:color="000000" w:sz="8" w:space="0"/>
              <w:right w:val="single" w:color="auto" w:sz="8" w:space="0"/>
            </w:tcBorders>
            <w:vAlign w:val="center"/>
          </w:tcPr>
          <w:p>
            <w:pPr>
              <w:rPr>
                <w:rFonts w:ascii="宋体" w:hAnsi="宋体"/>
                <w:kern w:val="0"/>
                <w:szCs w:val="21"/>
              </w:rPr>
            </w:pPr>
            <w:r>
              <w:rPr>
                <w:rFonts w:hint="eastAsia" w:ascii="宋体" w:hAnsi="宋体"/>
                <w:kern w:val="0"/>
                <w:szCs w:val="21"/>
              </w:rPr>
              <w:t>20%</w:t>
            </w:r>
          </w:p>
        </w:tc>
        <w:tc>
          <w:tcPr>
            <w:tcW w:w="2268" w:type="dxa"/>
            <w:tcBorders>
              <w:top w:val="nil"/>
              <w:left w:val="nil"/>
              <w:bottom w:val="single" w:color="auto" w:sz="8" w:space="0"/>
              <w:right w:val="single" w:color="auto" w:sz="8" w:space="0"/>
            </w:tcBorders>
            <w:vAlign w:val="center"/>
          </w:tcPr>
          <w:p>
            <w:pPr>
              <w:rPr>
                <w:rFonts w:ascii="宋体" w:hAnsi="宋体"/>
                <w:kern w:val="0"/>
                <w:szCs w:val="21"/>
              </w:rPr>
            </w:pPr>
            <w:r>
              <w:rPr>
                <w:rFonts w:hint="eastAsia" w:ascii="宋体" w:hAnsi="宋体"/>
                <w:kern w:val="0"/>
                <w:szCs w:val="21"/>
              </w:rPr>
              <w:t>考试</w:t>
            </w:r>
          </w:p>
        </w:tc>
        <w:tc>
          <w:tcPr>
            <w:tcW w:w="1562" w:type="dxa"/>
            <w:tcBorders>
              <w:top w:val="nil"/>
              <w:left w:val="nil"/>
              <w:bottom w:val="single" w:color="auto" w:sz="8" w:space="0"/>
              <w:right w:val="single" w:color="auto" w:sz="8" w:space="0"/>
            </w:tcBorders>
            <w:vAlign w:val="center"/>
          </w:tcPr>
          <w:p>
            <w:pPr>
              <w:rPr>
                <w:rFonts w:ascii="宋体" w:hAnsi="宋体"/>
                <w:kern w:val="0"/>
                <w:szCs w:val="21"/>
              </w:rPr>
            </w:pPr>
            <w:r>
              <w:rPr>
                <w:rFonts w:hint="eastAsia" w:ascii="宋体" w:hAnsi="宋体"/>
                <w:kern w:val="0"/>
                <w:szCs w:val="21"/>
              </w:rPr>
              <w:t>40%</w:t>
            </w:r>
            <w:r>
              <w:rPr>
                <w:rFonts w:ascii="宋体" w:hAnsi="宋体"/>
                <w:kern w:val="0"/>
                <w:szCs w:val="21"/>
              </w:rPr>
              <w:t xml:space="preserve"> </w:t>
            </w:r>
          </w:p>
        </w:tc>
      </w:tr>
      <w:tr>
        <w:tblPrEx>
          <w:tblCellMar>
            <w:top w:w="0" w:type="dxa"/>
            <w:left w:w="108" w:type="dxa"/>
            <w:bottom w:w="0" w:type="dxa"/>
            <w:right w:w="108" w:type="dxa"/>
          </w:tblCellMar>
        </w:tblPrEx>
        <w:trPr>
          <w:trHeight w:val="340" w:hRule="atLeast"/>
        </w:trPr>
        <w:tc>
          <w:tcPr>
            <w:tcW w:w="2516" w:type="dxa"/>
            <w:vMerge w:val="continue"/>
            <w:tcBorders>
              <w:top w:val="nil"/>
              <w:left w:val="single" w:color="auto" w:sz="8" w:space="0"/>
              <w:bottom w:val="single" w:color="000000" w:sz="8" w:space="0"/>
              <w:right w:val="single" w:color="auto" w:sz="8" w:space="0"/>
            </w:tcBorders>
            <w:vAlign w:val="center"/>
          </w:tcPr>
          <w:p>
            <w:pPr>
              <w:rPr>
                <w:rFonts w:ascii="宋体" w:hAnsi="宋体"/>
                <w:kern w:val="0"/>
                <w:szCs w:val="21"/>
              </w:rPr>
            </w:pPr>
          </w:p>
        </w:tc>
        <w:tc>
          <w:tcPr>
            <w:tcW w:w="2126" w:type="dxa"/>
            <w:vMerge w:val="continue"/>
            <w:tcBorders>
              <w:top w:val="nil"/>
              <w:left w:val="single" w:color="auto" w:sz="8" w:space="0"/>
              <w:bottom w:val="single" w:color="000000" w:sz="8" w:space="0"/>
              <w:right w:val="single" w:color="auto" w:sz="8" w:space="0"/>
            </w:tcBorders>
            <w:vAlign w:val="center"/>
          </w:tcPr>
          <w:p>
            <w:pPr>
              <w:rPr>
                <w:rFonts w:ascii="宋体" w:hAnsi="宋体"/>
                <w:kern w:val="0"/>
                <w:szCs w:val="21"/>
              </w:rPr>
            </w:pPr>
          </w:p>
        </w:tc>
        <w:tc>
          <w:tcPr>
            <w:tcW w:w="2268" w:type="dxa"/>
            <w:tcBorders>
              <w:top w:val="nil"/>
              <w:left w:val="nil"/>
              <w:bottom w:val="single" w:color="auto" w:sz="8" w:space="0"/>
              <w:right w:val="single" w:color="auto" w:sz="8" w:space="0"/>
            </w:tcBorders>
            <w:vAlign w:val="center"/>
          </w:tcPr>
          <w:p>
            <w:pPr>
              <w:rPr>
                <w:rFonts w:ascii="宋体" w:hAnsi="宋体"/>
                <w:kern w:val="0"/>
                <w:szCs w:val="21"/>
              </w:rPr>
            </w:pPr>
            <w:r>
              <w:rPr>
                <w:rFonts w:hint="eastAsia" w:ascii="宋体" w:hAnsi="宋体"/>
                <w:kern w:val="0"/>
                <w:szCs w:val="21"/>
              </w:rPr>
              <w:t>还课</w:t>
            </w:r>
            <w:r>
              <w:rPr>
                <w:rFonts w:ascii="宋体" w:hAnsi="宋体"/>
                <w:kern w:val="0"/>
                <w:szCs w:val="21"/>
              </w:rPr>
              <w:t>1</w:t>
            </w:r>
          </w:p>
        </w:tc>
        <w:tc>
          <w:tcPr>
            <w:tcW w:w="1562" w:type="dxa"/>
            <w:tcBorders>
              <w:top w:val="nil"/>
              <w:left w:val="nil"/>
              <w:bottom w:val="single" w:color="auto" w:sz="8" w:space="0"/>
              <w:right w:val="single" w:color="auto" w:sz="8" w:space="0"/>
            </w:tcBorders>
            <w:vAlign w:val="center"/>
          </w:tcPr>
          <w:p>
            <w:pPr>
              <w:rPr>
                <w:rFonts w:ascii="宋体" w:hAnsi="宋体"/>
                <w:kern w:val="0"/>
                <w:szCs w:val="21"/>
              </w:rPr>
            </w:pPr>
            <w:r>
              <w:rPr>
                <w:rFonts w:hint="eastAsia" w:ascii="宋体" w:hAnsi="宋体"/>
                <w:kern w:val="0"/>
                <w:szCs w:val="21"/>
              </w:rPr>
              <w:t>30%</w:t>
            </w:r>
          </w:p>
        </w:tc>
      </w:tr>
      <w:tr>
        <w:tblPrEx>
          <w:tblCellMar>
            <w:top w:w="0" w:type="dxa"/>
            <w:left w:w="108" w:type="dxa"/>
            <w:bottom w:w="0" w:type="dxa"/>
            <w:right w:w="108" w:type="dxa"/>
          </w:tblCellMar>
        </w:tblPrEx>
        <w:trPr>
          <w:trHeight w:val="340" w:hRule="atLeast"/>
        </w:trPr>
        <w:tc>
          <w:tcPr>
            <w:tcW w:w="2516" w:type="dxa"/>
            <w:vMerge w:val="continue"/>
            <w:tcBorders>
              <w:top w:val="nil"/>
              <w:left w:val="single" w:color="auto" w:sz="8" w:space="0"/>
              <w:bottom w:val="single" w:color="auto" w:sz="4" w:space="0"/>
              <w:right w:val="single" w:color="auto" w:sz="8" w:space="0"/>
            </w:tcBorders>
            <w:vAlign w:val="center"/>
          </w:tcPr>
          <w:p>
            <w:pPr>
              <w:rPr>
                <w:rFonts w:ascii="宋体" w:hAnsi="宋体"/>
                <w:kern w:val="0"/>
                <w:szCs w:val="21"/>
              </w:rPr>
            </w:pPr>
          </w:p>
        </w:tc>
        <w:tc>
          <w:tcPr>
            <w:tcW w:w="2126" w:type="dxa"/>
            <w:vMerge w:val="continue"/>
            <w:tcBorders>
              <w:top w:val="nil"/>
              <w:left w:val="single" w:color="auto" w:sz="8" w:space="0"/>
              <w:bottom w:val="single" w:color="auto" w:sz="4" w:space="0"/>
              <w:right w:val="single" w:color="auto" w:sz="8" w:space="0"/>
            </w:tcBorders>
            <w:vAlign w:val="center"/>
          </w:tcPr>
          <w:p>
            <w:pPr>
              <w:rPr>
                <w:rFonts w:ascii="宋体" w:hAnsi="宋体"/>
                <w:kern w:val="0"/>
                <w:szCs w:val="21"/>
              </w:rPr>
            </w:pPr>
          </w:p>
        </w:tc>
        <w:tc>
          <w:tcPr>
            <w:tcW w:w="2268" w:type="dxa"/>
            <w:tcBorders>
              <w:top w:val="nil"/>
              <w:left w:val="nil"/>
              <w:bottom w:val="single" w:color="auto" w:sz="4" w:space="0"/>
              <w:right w:val="single" w:color="auto" w:sz="8" w:space="0"/>
            </w:tcBorders>
            <w:vAlign w:val="center"/>
          </w:tcPr>
          <w:p>
            <w:pPr>
              <w:rPr>
                <w:rFonts w:ascii="宋体" w:hAnsi="宋体"/>
                <w:kern w:val="0"/>
                <w:szCs w:val="21"/>
              </w:rPr>
            </w:pPr>
            <w:r>
              <w:rPr>
                <w:rFonts w:hint="eastAsia" w:ascii="宋体" w:hAnsi="宋体"/>
                <w:kern w:val="0"/>
                <w:szCs w:val="21"/>
              </w:rPr>
              <w:t>还课2</w:t>
            </w:r>
          </w:p>
        </w:tc>
        <w:tc>
          <w:tcPr>
            <w:tcW w:w="1562" w:type="dxa"/>
            <w:tcBorders>
              <w:top w:val="nil"/>
              <w:left w:val="nil"/>
              <w:bottom w:val="single" w:color="auto" w:sz="4" w:space="0"/>
              <w:right w:val="single" w:color="auto" w:sz="8" w:space="0"/>
            </w:tcBorders>
            <w:vAlign w:val="center"/>
          </w:tcPr>
          <w:p>
            <w:pPr>
              <w:rPr>
                <w:rFonts w:ascii="宋体" w:hAnsi="宋体"/>
                <w:kern w:val="0"/>
                <w:szCs w:val="21"/>
              </w:rPr>
            </w:pPr>
            <w:r>
              <w:rPr>
                <w:rFonts w:hint="eastAsia" w:ascii="宋体" w:hAnsi="宋体"/>
                <w:kern w:val="0"/>
                <w:szCs w:val="21"/>
              </w:rPr>
              <w:t>30%</w:t>
            </w:r>
            <w:r>
              <w:rPr>
                <w:rFonts w:ascii="宋体" w:hAnsi="宋体"/>
                <w:kern w:val="0"/>
                <w:szCs w:val="21"/>
              </w:rPr>
              <w:t xml:space="preserve"> </w:t>
            </w:r>
          </w:p>
        </w:tc>
      </w:tr>
      <w:tr>
        <w:tblPrEx>
          <w:tblCellMar>
            <w:top w:w="0" w:type="dxa"/>
            <w:left w:w="108" w:type="dxa"/>
            <w:bottom w:w="0" w:type="dxa"/>
            <w:right w:w="108" w:type="dxa"/>
          </w:tblCellMar>
        </w:tblPrEx>
        <w:trPr>
          <w:trHeight w:val="340" w:hRule="atLeast"/>
        </w:trPr>
        <w:tc>
          <w:tcPr>
            <w:tcW w:w="2516"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课程目标</w:t>
            </w:r>
            <w:r>
              <w:rPr>
                <w:rFonts w:ascii="宋体" w:hAnsi="宋体"/>
                <w:kern w:val="0"/>
                <w:szCs w:val="21"/>
              </w:rPr>
              <w:t>3</w:t>
            </w:r>
          </w:p>
        </w:tc>
        <w:tc>
          <w:tcPr>
            <w:tcW w:w="2126"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35%</w:t>
            </w: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考试</w:t>
            </w:r>
          </w:p>
        </w:tc>
        <w:tc>
          <w:tcPr>
            <w:tcW w:w="1562"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50%</w:t>
            </w:r>
          </w:p>
        </w:tc>
      </w:tr>
      <w:tr>
        <w:tblPrEx>
          <w:tblCellMar>
            <w:top w:w="0" w:type="dxa"/>
            <w:left w:w="108" w:type="dxa"/>
            <w:bottom w:w="0" w:type="dxa"/>
            <w:right w:w="108" w:type="dxa"/>
          </w:tblCellMar>
        </w:tblPrEx>
        <w:trPr>
          <w:trHeight w:val="340" w:hRule="atLeast"/>
        </w:trPr>
        <w:tc>
          <w:tcPr>
            <w:tcW w:w="251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还课3</w:t>
            </w:r>
          </w:p>
        </w:tc>
        <w:tc>
          <w:tcPr>
            <w:tcW w:w="1562"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20%</w:t>
            </w:r>
          </w:p>
        </w:tc>
      </w:tr>
      <w:tr>
        <w:tblPrEx>
          <w:tblCellMar>
            <w:top w:w="0" w:type="dxa"/>
            <w:left w:w="108" w:type="dxa"/>
            <w:bottom w:w="0" w:type="dxa"/>
            <w:right w:w="108" w:type="dxa"/>
          </w:tblCellMar>
        </w:tblPrEx>
        <w:trPr>
          <w:trHeight w:val="340" w:hRule="atLeast"/>
        </w:trPr>
        <w:tc>
          <w:tcPr>
            <w:tcW w:w="251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还课4</w:t>
            </w:r>
          </w:p>
        </w:tc>
        <w:tc>
          <w:tcPr>
            <w:tcW w:w="1562"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30%</w:t>
            </w:r>
          </w:p>
        </w:tc>
      </w:tr>
      <w:tr>
        <w:tblPrEx>
          <w:tblCellMar>
            <w:top w:w="0" w:type="dxa"/>
            <w:left w:w="108" w:type="dxa"/>
            <w:bottom w:w="0" w:type="dxa"/>
            <w:right w:w="108" w:type="dxa"/>
          </w:tblCellMar>
        </w:tblPrEx>
        <w:trPr>
          <w:trHeight w:val="340" w:hRule="atLeast"/>
        </w:trPr>
        <w:tc>
          <w:tcPr>
            <w:tcW w:w="2516" w:type="dxa"/>
            <w:vMerge w:val="restart"/>
            <w:tcBorders>
              <w:top w:val="single" w:color="auto" w:sz="4" w:space="0"/>
              <w:left w:val="single" w:color="auto" w:sz="8" w:space="0"/>
              <w:bottom w:val="single" w:color="000000" w:sz="8" w:space="0"/>
              <w:right w:val="single" w:color="auto" w:sz="8" w:space="0"/>
            </w:tcBorders>
            <w:vAlign w:val="center"/>
          </w:tcPr>
          <w:p>
            <w:pPr>
              <w:rPr>
                <w:rFonts w:ascii="宋体" w:hAnsi="宋体"/>
                <w:kern w:val="0"/>
                <w:szCs w:val="21"/>
              </w:rPr>
            </w:pPr>
            <w:r>
              <w:rPr>
                <w:rFonts w:hint="eastAsia" w:ascii="宋体" w:hAnsi="宋体"/>
                <w:kern w:val="0"/>
                <w:szCs w:val="21"/>
              </w:rPr>
              <w:t>课程目标</w:t>
            </w:r>
            <w:r>
              <w:rPr>
                <w:rFonts w:ascii="宋体" w:hAnsi="宋体"/>
                <w:kern w:val="0"/>
                <w:szCs w:val="21"/>
              </w:rPr>
              <w:t>4</w:t>
            </w:r>
          </w:p>
        </w:tc>
        <w:tc>
          <w:tcPr>
            <w:tcW w:w="2126" w:type="dxa"/>
            <w:vMerge w:val="restart"/>
            <w:tcBorders>
              <w:top w:val="single" w:color="auto" w:sz="4" w:space="0"/>
              <w:left w:val="single" w:color="auto" w:sz="8" w:space="0"/>
              <w:bottom w:val="single" w:color="000000" w:sz="8" w:space="0"/>
              <w:right w:val="single" w:color="auto" w:sz="8" w:space="0"/>
            </w:tcBorders>
            <w:vAlign w:val="center"/>
          </w:tcPr>
          <w:p>
            <w:pPr>
              <w:rPr>
                <w:rFonts w:ascii="宋体" w:hAnsi="宋体"/>
                <w:kern w:val="0"/>
                <w:szCs w:val="21"/>
              </w:rPr>
            </w:pPr>
            <w:r>
              <w:rPr>
                <w:rFonts w:hint="eastAsia" w:ascii="宋体" w:hAnsi="宋体"/>
                <w:kern w:val="0"/>
                <w:szCs w:val="21"/>
              </w:rPr>
              <w:t>20%</w:t>
            </w:r>
          </w:p>
        </w:tc>
        <w:tc>
          <w:tcPr>
            <w:tcW w:w="2268" w:type="dxa"/>
            <w:tcBorders>
              <w:top w:val="single" w:color="auto" w:sz="4" w:space="0"/>
              <w:left w:val="nil"/>
              <w:bottom w:val="single" w:color="auto" w:sz="8" w:space="0"/>
              <w:right w:val="single" w:color="auto" w:sz="8" w:space="0"/>
            </w:tcBorders>
            <w:vAlign w:val="center"/>
          </w:tcPr>
          <w:p>
            <w:pPr>
              <w:rPr>
                <w:rFonts w:ascii="宋体" w:hAnsi="宋体"/>
                <w:kern w:val="0"/>
                <w:szCs w:val="21"/>
              </w:rPr>
            </w:pPr>
            <w:r>
              <w:rPr>
                <w:rFonts w:hint="eastAsia" w:ascii="宋体" w:hAnsi="宋体"/>
                <w:kern w:val="0"/>
                <w:szCs w:val="21"/>
              </w:rPr>
              <w:t>考试</w:t>
            </w:r>
          </w:p>
        </w:tc>
        <w:tc>
          <w:tcPr>
            <w:tcW w:w="1562" w:type="dxa"/>
            <w:tcBorders>
              <w:top w:val="single" w:color="auto" w:sz="4" w:space="0"/>
              <w:left w:val="nil"/>
              <w:bottom w:val="single" w:color="auto" w:sz="8" w:space="0"/>
              <w:right w:val="single" w:color="auto" w:sz="8" w:space="0"/>
            </w:tcBorders>
            <w:vAlign w:val="center"/>
          </w:tcPr>
          <w:p>
            <w:pPr>
              <w:rPr>
                <w:rFonts w:ascii="宋体" w:hAnsi="宋体"/>
                <w:kern w:val="0"/>
                <w:szCs w:val="21"/>
              </w:rPr>
            </w:pPr>
            <w:r>
              <w:rPr>
                <w:rFonts w:hint="eastAsia" w:ascii="宋体" w:hAnsi="宋体"/>
                <w:kern w:val="0"/>
                <w:szCs w:val="21"/>
              </w:rPr>
              <w:t>20%</w:t>
            </w:r>
          </w:p>
        </w:tc>
      </w:tr>
      <w:tr>
        <w:tblPrEx>
          <w:tblCellMar>
            <w:top w:w="0" w:type="dxa"/>
            <w:left w:w="108" w:type="dxa"/>
            <w:bottom w:w="0" w:type="dxa"/>
            <w:right w:w="108" w:type="dxa"/>
          </w:tblCellMar>
        </w:tblPrEx>
        <w:trPr>
          <w:trHeight w:val="340" w:hRule="atLeast"/>
        </w:trPr>
        <w:tc>
          <w:tcPr>
            <w:tcW w:w="2516" w:type="dxa"/>
            <w:vMerge w:val="continue"/>
            <w:tcBorders>
              <w:top w:val="nil"/>
              <w:left w:val="single" w:color="auto" w:sz="8" w:space="0"/>
              <w:bottom w:val="single" w:color="000000" w:sz="8" w:space="0"/>
              <w:right w:val="single" w:color="auto" w:sz="8" w:space="0"/>
            </w:tcBorders>
            <w:vAlign w:val="center"/>
          </w:tcPr>
          <w:p>
            <w:pPr>
              <w:rPr>
                <w:rFonts w:ascii="宋体" w:hAnsi="宋体"/>
                <w:kern w:val="0"/>
                <w:szCs w:val="21"/>
              </w:rPr>
            </w:pPr>
          </w:p>
        </w:tc>
        <w:tc>
          <w:tcPr>
            <w:tcW w:w="2126" w:type="dxa"/>
            <w:vMerge w:val="continue"/>
            <w:tcBorders>
              <w:top w:val="nil"/>
              <w:left w:val="single" w:color="auto" w:sz="8" w:space="0"/>
              <w:bottom w:val="single" w:color="000000" w:sz="8" w:space="0"/>
              <w:right w:val="single" w:color="auto" w:sz="8" w:space="0"/>
            </w:tcBorders>
            <w:vAlign w:val="center"/>
          </w:tcPr>
          <w:p>
            <w:pPr>
              <w:rPr>
                <w:rFonts w:ascii="宋体" w:hAnsi="宋体"/>
                <w:kern w:val="0"/>
                <w:szCs w:val="21"/>
              </w:rPr>
            </w:pPr>
          </w:p>
        </w:tc>
        <w:tc>
          <w:tcPr>
            <w:tcW w:w="2268" w:type="dxa"/>
            <w:tcBorders>
              <w:top w:val="nil"/>
              <w:left w:val="nil"/>
              <w:bottom w:val="single" w:color="auto" w:sz="8" w:space="0"/>
              <w:right w:val="single" w:color="auto" w:sz="8" w:space="0"/>
            </w:tcBorders>
            <w:vAlign w:val="center"/>
          </w:tcPr>
          <w:p>
            <w:pPr>
              <w:rPr>
                <w:rFonts w:ascii="宋体" w:hAnsi="宋体"/>
                <w:kern w:val="0"/>
                <w:szCs w:val="21"/>
              </w:rPr>
            </w:pPr>
            <w:r>
              <w:rPr>
                <w:rFonts w:hint="eastAsia" w:ascii="宋体" w:hAnsi="宋体"/>
                <w:kern w:val="0"/>
                <w:szCs w:val="21"/>
              </w:rPr>
              <w:t>还课5</w:t>
            </w:r>
          </w:p>
        </w:tc>
        <w:tc>
          <w:tcPr>
            <w:tcW w:w="1562" w:type="dxa"/>
            <w:tcBorders>
              <w:top w:val="nil"/>
              <w:left w:val="nil"/>
              <w:bottom w:val="single" w:color="auto" w:sz="8" w:space="0"/>
              <w:right w:val="single" w:color="auto" w:sz="8" w:space="0"/>
            </w:tcBorders>
            <w:vAlign w:val="center"/>
          </w:tcPr>
          <w:p>
            <w:pPr>
              <w:rPr>
                <w:rFonts w:ascii="宋体" w:hAnsi="宋体"/>
                <w:kern w:val="0"/>
                <w:szCs w:val="21"/>
              </w:rPr>
            </w:pPr>
            <w:r>
              <w:rPr>
                <w:rFonts w:hint="eastAsia" w:ascii="宋体" w:hAnsi="宋体"/>
                <w:kern w:val="0"/>
                <w:szCs w:val="21"/>
              </w:rPr>
              <w:t>30%</w:t>
            </w:r>
            <w:r>
              <w:rPr>
                <w:rFonts w:ascii="宋体" w:hAnsi="宋体"/>
                <w:kern w:val="0"/>
                <w:szCs w:val="21"/>
              </w:rPr>
              <w:t xml:space="preserve"> </w:t>
            </w:r>
          </w:p>
        </w:tc>
      </w:tr>
      <w:tr>
        <w:tblPrEx>
          <w:tblCellMar>
            <w:top w:w="0" w:type="dxa"/>
            <w:left w:w="108" w:type="dxa"/>
            <w:bottom w:w="0" w:type="dxa"/>
            <w:right w:w="108" w:type="dxa"/>
          </w:tblCellMar>
        </w:tblPrEx>
        <w:trPr>
          <w:trHeight w:val="340" w:hRule="atLeast"/>
        </w:trPr>
        <w:tc>
          <w:tcPr>
            <w:tcW w:w="2516" w:type="dxa"/>
            <w:vMerge w:val="continue"/>
            <w:tcBorders>
              <w:top w:val="nil"/>
              <w:left w:val="single" w:color="auto" w:sz="8" w:space="0"/>
              <w:bottom w:val="single" w:color="auto" w:sz="4" w:space="0"/>
              <w:right w:val="single" w:color="auto" w:sz="8" w:space="0"/>
            </w:tcBorders>
            <w:vAlign w:val="center"/>
          </w:tcPr>
          <w:p>
            <w:pPr>
              <w:rPr>
                <w:rFonts w:ascii="宋体" w:hAnsi="宋体"/>
                <w:kern w:val="0"/>
                <w:szCs w:val="21"/>
              </w:rPr>
            </w:pPr>
          </w:p>
        </w:tc>
        <w:tc>
          <w:tcPr>
            <w:tcW w:w="2126" w:type="dxa"/>
            <w:vMerge w:val="continue"/>
            <w:tcBorders>
              <w:top w:val="nil"/>
              <w:left w:val="single" w:color="auto" w:sz="8" w:space="0"/>
              <w:bottom w:val="single" w:color="auto" w:sz="4" w:space="0"/>
              <w:right w:val="single" w:color="auto" w:sz="8" w:space="0"/>
            </w:tcBorders>
            <w:vAlign w:val="center"/>
          </w:tcPr>
          <w:p>
            <w:pPr>
              <w:rPr>
                <w:rFonts w:ascii="宋体" w:hAnsi="宋体"/>
                <w:kern w:val="0"/>
                <w:szCs w:val="21"/>
              </w:rPr>
            </w:pPr>
          </w:p>
        </w:tc>
        <w:tc>
          <w:tcPr>
            <w:tcW w:w="2268" w:type="dxa"/>
            <w:tcBorders>
              <w:top w:val="nil"/>
              <w:left w:val="nil"/>
              <w:bottom w:val="single" w:color="auto" w:sz="4" w:space="0"/>
              <w:right w:val="single" w:color="auto" w:sz="8" w:space="0"/>
            </w:tcBorders>
            <w:vAlign w:val="center"/>
          </w:tcPr>
          <w:p>
            <w:pPr>
              <w:rPr>
                <w:rFonts w:ascii="宋体" w:hAnsi="宋体"/>
                <w:kern w:val="0"/>
                <w:szCs w:val="21"/>
              </w:rPr>
            </w:pPr>
            <w:r>
              <w:rPr>
                <w:rFonts w:hint="eastAsia" w:ascii="宋体" w:hAnsi="宋体"/>
                <w:kern w:val="0"/>
                <w:szCs w:val="21"/>
              </w:rPr>
              <w:t>课内实践</w:t>
            </w:r>
          </w:p>
        </w:tc>
        <w:tc>
          <w:tcPr>
            <w:tcW w:w="1562" w:type="dxa"/>
            <w:tcBorders>
              <w:top w:val="nil"/>
              <w:left w:val="nil"/>
              <w:bottom w:val="single" w:color="auto" w:sz="4" w:space="0"/>
              <w:right w:val="single" w:color="auto" w:sz="8" w:space="0"/>
            </w:tcBorders>
            <w:vAlign w:val="center"/>
          </w:tcPr>
          <w:p>
            <w:pPr>
              <w:rPr>
                <w:rFonts w:ascii="宋体" w:hAnsi="宋体"/>
                <w:kern w:val="0"/>
                <w:szCs w:val="21"/>
              </w:rPr>
            </w:pPr>
            <w:r>
              <w:rPr>
                <w:rFonts w:hint="eastAsia" w:ascii="宋体" w:hAnsi="宋体"/>
                <w:kern w:val="0"/>
                <w:szCs w:val="21"/>
              </w:rPr>
              <w:t>50%</w:t>
            </w:r>
            <w:r>
              <w:rPr>
                <w:rFonts w:ascii="宋体" w:hAnsi="宋体"/>
                <w:kern w:val="0"/>
                <w:szCs w:val="21"/>
              </w:rPr>
              <w:t xml:space="preserve"> </w:t>
            </w:r>
          </w:p>
        </w:tc>
      </w:tr>
      <w:tr>
        <w:tblPrEx>
          <w:tblCellMar>
            <w:top w:w="0" w:type="dxa"/>
            <w:left w:w="108" w:type="dxa"/>
            <w:bottom w:w="0" w:type="dxa"/>
            <w:right w:w="108" w:type="dxa"/>
          </w:tblCellMar>
        </w:tblPrEx>
        <w:trPr>
          <w:trHeight w:val="549" w:hRule="atLeast"/>
        </w:trPr>
        <w:tc>
          <w:tcPr>
            <w:tcW w:w="2516"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课程目标权重合计</w:t>
            </w:r>
          </w:p>
        </w:tc>
        <w:tc>
          <w:tcPr>
            <w:tcW w:w="2126"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100%</w:t>
            </w:r>
          </w:p>
        </w:tc>
        <w:tc>
          <w:tcPr>
            <w:tcW w:w="383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p>
        </w:tc>
      </w:tr>
    </w:tbl>
    <w:p>
      <w:pPr>
        <w:rPr>
          <w:rFonts w:ascii="宋体" w:hAnsi="宋体"/>
          <w:color w:val="FF0000"/>
          <w:sz w:val="24"/>
          <w:szCs w:val="22"/>
        </w:rPr>
      </w:pPr>
    </w:p>
    <w:p>
      <w:pPr>
        <w:rPr>
          <w:rFonts w:ascii="宋体" w:hAnsi="宋体"/>
          <w:sz w:val="24"/>
          <w:szCs w:val="22"/>
        </w:rPr>
      </w:pPr>
      <w:r>
        <w:rPr>
          <w:rFonts w:hint="eastAsia" w:ascii="宋体" w:hAnsi="宋体"/>
          <w:sz w:val="24"/>
          <w:szCs w:val="22"/>
        </w:rPr>
        <w:t>（四）</w:t>
      </w:r>
      <w:r>
        <w:rPr>
          <w:rFonts w:ascii="宋体" w:hAnsi="宋体"/>
          <w:sz w:val="24"/>
          <w:szCs w:val="22"/>
        </w:rPr>
        <w:t>课程目标达成度计算方法</w:t>
      </w:r>
    </w:p>
    <w:p>
      <w:pPr>
        <w:rPr>
          <w:rFonts w:ascii="宋体" w:hAnsi="宋体"/>
          <w:sz w:val="24"/>
          <w:szCs w:val="22"/>
        </w:rPr>
      </w:pPr>
      <w:r>
        <w:rPr>
          <w:rFonts w:ascii="宋体" w:hAnsi="宋体"/>
          <w:sz w:val="24"/>
          <w:szCs w:val="22"/>
        </w:rPr>
        <w:t>所有课程目标均</w:t>
      </w:r>
      <w:r>
        <w:rPr>
          <w:rFonts w:hint="eastAsia" w:ascii="宋体" w:hAnsi="宋体"/>
          <w:sz w:val="24"/>
          <w:szCs w:val="22"/>
        </w:rPr>
        <w:t>需</w:t>
      </w:r>
      <w:r>
        <w:rPr>
          <w:rFonts w:ascii="宋体" w:hAnsi="宋体"/>
          <w:sz w:val="24"/>
          <w:szCs w:val="22"/>
        </w:rPr>
        <w:t>大于等于0.6，否则总评成绩不及格，需要补考或重</w:t>
      </w:r>
      <w:r>
        <w:rPr>
          <w:rFonts w:hint="eastAsia" w:ascii="宋体" w:hAnsi="宋体"/>
          <w:sz w:val="24"/>
          <w:szCs w:val="22"/>
        </w:rPr>
        <w:t>修。</w:t>
      </w:r>
      <w:r>
        <w:rPr>
          <w:rFonts w:ascii="宋体" w:hAnsi="宋体"/>
          <w:sz w:val="24"/>
          <w:szCs w:val="22"/>
        </w:rPr>
        <w:t>每</w:t>
      </w:r>
      <w:r>
        <w:rPr>
          <w:rFonts w:hint="eastAsia" w:ascii="宋体" w:hAnsi="宋体"/>
          <w:sz w:val="24"/>
          <w:szCs w:val="22"/>
        </w:rPr>
        <w:t>门</w:t>
      </w:r>
      <w:r>
        <w:rPr>
          <w:rFonts w:ascii="宋体" w:hAnsi="宋体"/>
          <w:sz w:val="24"/>
          <w:szCs w:val="22"/>
        </w:rPr>
        <w:t>课程目标</w:t>
      </w:r>
      <w:r>
        <w:rPr>
          <w:rFonts w:hint="eastAsia" w:ascii="宋体" w:hAnsi="宋体"/>
          <w:sz w:val="24"/>
          <w:szCs w:val="22"/>
        </w:rPr>
        <w:t>总体</w:t>
      </w:r>
      <w:r>
        <w:rPr>
          <w:rFonts w:ascii="宋体" w:hAnsi="宋体"/>
          <w:sz w:val="24"/>
          <w:szCs w:val="22"/>
        </w:rPr>
        <w:t>达成度计算方法如下：</w:t>
      </w:r>
    </w:p>
    <w:p>
      <w:pPr>
        <w:rPr>
          <w:rFonts w:ascii="宋体" w:hAnsi="宋体"/>
          <w:sz w:val="24"/>
          <w:szCs w:val="22"/>
        </w:rPr>
      </w:pPr>
      <w:r>
        <w:rPr>
          <w:rFonts w:ascii="宋体" w:hAnsi="宋体"/>
          <w:sz w:val="24"/>
          <w:szCs w:val="22"/>
        </w:rPr>
        <w:drawing>
          <wp:inline distT="0" distB="0" distL="114300" distR="114300">
            <wp:extent cx="5767070" cy="368300"/>
            <wp:effectExtent l="0" t="0" r="11430" b="0"/>
            <wp:docPr id="4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2"/>
                    <pic:cNvPicPr>
                      <a:picLocks noChangeAspect="1"/>
                    </pic:cNvPicPr>
                  </pic:nvPicPr>
                  <pic:blipFill>
                    <a:blip r:embed="rId12"/>
                    <a:stretch>
                      <a:fillRect/>
                    </a:stretch>
                  </pic:blipFill>
                  <pic:spPr>
                    <a:xfrm>
                      <a:off x="0" y="0"/>
                      <a:ext cx="5767070" cy="368300"/>
                    </a:xfrm>
                    <a:prstGeom prst="rect">
                      <a:avLst/>
                    </a:prstGeom>
                    <a:noFill/>
                    <a:ln>
                      <a:noFill/>
                    </a:ln>
                  </pic:spPr>
                </pic:pic>
              </a:graphicData>
            </a:graphic>
          </wp:inline>
        </w:drawing>
      </w:r>
    </w:p>
    <w:p>
      <w:pPr>
        <w:rPr>
          <w:rFonts w:ascii="宋体" w:hAnsi="宋体"/>
          <w:b/>
          <w:sz w:val="28"/>
          <w:szCs w:val="28"/>
        </w:rPr>
      </w:pPr>
    </w:p>
    <w:p>
      <w:pPr>
        <w:rPr>
          <w:rFonts w:ascii="宋体" w:hAnsi="宋体"/>
          <w:b/>
          <w:sz w:val="28"/>
          <w:szCs w:val="28"/>
        </w:rPr>
      </w:pPr>
      <w:r>
        <w:rPr>
          <w:rFonts w:hint="eastAsia" w:ascii="宋体" w:hAnsi="宋体"/>
          <w:b/>
          <w:sz w:val="28"/>
          <w:szCs w:val="28"/>
        </w:rPr>
        <w:t>七</w:t>
      </w:r>
      <w:r>
        <w:rPr>
          <w:rFonts w:ascii="宋体" w:hAnsi="宋体"/>
          <w:b/>
          <w:sz w:val="28"/>
          <w:szCs w:val="28"/>
        </w:rPr>
        <w:t>、</w:t>
      </w:r>
      <w:r>
        <w:rPr>
          <w:rFonts w:hint="eastAsia" w:ascii="宋体" w:hAnsi="宋体"/>
          <w:b/>
          <w:sz w:val="28"/>
          <w:szCs w:val="28"/>
        </w:rPr>
        <w:t>有关说明</w:t>
      </w:r>
    </w:p>
    <w:p>
      <w:pPr>
        <w:rPr>
          <w:rFonts w:ascii="宋体" w:hAnsi="宋体"/>
          <w:b/>
          <w:sz w:val="24"/>
          <w:szCs w:val="22"/>
        </w:rPr>
      </w:pPr>
      <w:r>
        <w:rPr>
          <w:rFonts w:hint="eastAsia" w:ascii="宋体" w:hAnsi="宋体"/>
          <w:b/>
          <w:sz w:val="24"/>
          <w:szCs w:val="22"/>
        </w:rPr>
        <w:t>（一）持续改进</w:t>
      </w:r>
    </w:p>
    <w:p>
      <w:pPr>
        <w:rPr>
          <w:rFonts w:ascii="宋体" w:hAnsi="宋体"/>
          <w:sz w:val="24"/>
          <w:szCs w:val="22"/>
        </w:rPr>
      </w:pPr>
      <w:r>
        <w:rPr>
          <w:rFonts w:ascii="宋体" w:hAnsi="宋体"/>
          <w:sz w:val="24"/>
          <w:szCs w:val="22"/>
        </w:rPr>
        <w:t>本课程根据学生</w:t>
      </w:r>
      <w:r>
        <w:rPr>
          <w:rFonts w:hint="eastAsia" w:ascii="宋体" w:hAnsi="宋体"/>
          <w:sz w:val="24"/>
          <w:szCs w:val="22"/>
        </w:rPr>
        <w:t>还课</w:t>
      </w:r>
      <w:r>
        <w:rPr>
          <w:rFonts w:ascii="宋体" w:hAnsi="宋体"/>
          <w:sz w:val="24"/>
          <w:szCs w:val="22"/>
        </w:rPr>
        <w:t>、课堂讨论、模拟</w:t>
      </w:r>
      <w:r>
        <w:rPr>
          <w:rFonts w:hint="eastAsia" w:ascii="宋体" w:hAnsi="宋体"/>
          <w:sz w:val="24"/>
          <w:szCs w:val="22"/>
        </w:rPr>
        <w:t>考试</w:t>
      </w:r>
      <w:r>
        <w:rPr>
          <w:rFonts w:ascii="宋体" w:hAnsi="宋体"/>
          <w:sz w:val="24"/>
          <w:szCs w:val="22"/>
        </w:rPr>
        <w:t>、平时考核情况和学生、教学督导等</w:t>
      </w:r>
      <w:r>
        <w:rPr>
          <w:rFonts w:hint="eastAsia" w:ascii="宋体" w:hAnsi="宋体"/>
          <w:sz w:val="24"/>
          <w:szCs w:val="22"/>
        </w:rPr>
        <w:t>的</w:t>
      </w:r>
      <w:r>
        <w:rPr>
          <w:rFonts w:ascii="宋体" w:hAnsi="宋体"/>
          <w:sz w:val="24"/>
          <w:szCs w:val="22"/>
        </w:rPr>
        <w:t>反馈，及时对教学中</w:t>
      </w:r>
      <w:r>
        <w:rPr>
          <w:rFonts w:hint="eastAsia" w:ascii="宋体" w:hAnsi="宋体"/>
          <w:sz w:val="24"/>
          <w:szCs w:val="22"/>
        </w:rPr>
        <w:t>的</w:t>
      </w:r>
      <w:r>
        <w:rPr>
          <w:rFonts w:ascii="宋体" w:hAnsi="宋体"/>
          <w:sz w:val="24"/>
          <w:szCs w:val="22"/>
        </w:rPr>
        <w:t>不足之处进行改进，并在下一轮课程教学中</w:t>
      </w:r>
      <w:r>
        <w:rPr>
          <w:rFonts w:hint="eastAsia" w:ascii="宋体" w:hAnsi="宋体"/>
          <w:sz w:val="24"/>
          <w:szCs w:val="22"/>
        </w:rPr>
        <w:t>整改完善</w:t>
      </w:r>
      <w:r>
        <w:rPr>
          <w:rFonts w:ascii="宋体" w:hAnsi="宋体"/>
          <w:sz w:val="24"/>
          <w:szCs w:val="22"/>
        </w:rPr>
        <w:t>，确保相应毕业要求指标点达成。</w:t>
      </w:r>
    </w:p>
    <w:p>
      <w:pPr>
        <w:rPr>
          <w:rFonts w:ascii="宋体" w:hAnsi="宋体"/>
          <w:b/>
          <w:sz w:val="24"/>
          <w:szCs w:val="22"/>
        </w:rPr>
      </w:pPr>
      <w:r>
        <w:rPr>
          <w:rFonts w:hint="eastAsia" w:ascii="宋体" w:hAnsi="宋体"/>
          <w:b/>
          <w:sz w:val="24"/>
          <w:szCs w:val="22"/>
        </w:rPr>
        <w:t>（二）</w:t>
      </w:r>
      <w:r>
        <w:rPr>
          <w:rFonts w:ascii="宋体" w:hAnsi="宋体"/>
          <w:b/>
          <w:sz w:val="24"/>
          <w:szCs w:val="22"/>
        </w:rPr>
        <w:t>参考书目及学习资料</w:t>
      </w:r>
    </w:p>
    <w:p>
      <w:pPr>
        <w:rPr>
          <w:rFonts w:ascii="宋体" w:hAnsi="宋体"/>
          <w:sz w:val="24"/>
          <w:szCs w:val="22"/>
        </w:rPr>
      </w:pPr>
      <w:r>
        <w:rPr>
          <w:rFonts w:hint="eastAsia" w:ascii="宋体" w:hAnsi="宋体"/>
          <w:sz w:val="24"/>
          <w:szCs w:val="22"/>
        </w:rPr>
        <w:t>1．教材</w:t>
      </w:r>
    </w:p>
    <w:p>
      <w:pPr>
        <w:rPr>
          <w:rFonts w:ascii="宋体" w:hAnsi="宋体"/>
          <w:color w:val="000000"/>
          <w:sz w:val="24"/>
          <w:szCs w:val="22"/>
        </w:rPr>
      </w:pPr>
      <w:r>
        <w:rPr>
          <w:rFonts w:hint="eastAsia" w:ascii="宋体" w:hAnsi="宋体"/>
          <w:color w:val="000000"/>
          <w:sz w:val="24"/>
          <w:szCs w:val="22"/>
        </w:rPr>
        <w:t>叶波</w:t>
      </w:r>
      <w:r>
        <w:rPr>
          <w:rFonts w:ascii="宋体" w:hAnsi="宋体"/>
          <w:color w:val="000000"/>
          <w:sz w:val="24"/>
          <w:szCs w:val="22"/>
        </w:rPr>
        <w:t>，</w:t>
      </w:r>
      <w:r>
        <w:rPr>
          <w:rFonts w:hint="eastAsia" w:ascii="宋体" w:hAnsi="宋体"/>
          <w:color w:val="000000"/>
          <w:sz w:val="24"/>
          <w:szCs w:val="22"/>
        </w:rPr>
        <w:t>郑隽逸，柳飞.</w:t>
      </w:r>
      <w:r>
        <w:rPr>
          <w:rFonts w:hint="eastAsia"/>
          <w:sz w:val="24"/>
        </w:rPr>
        <w:t xml:space="preserve"> 钢琴弹唱综合实用教程</w:t>
      </w:r>
      <w:r>
        <w:rPr>
          <w:rFonts w:hint="eastAsia" w:ascii="宋体" w:hAnsi="宋体"/>
          <w:color w:val="000000"/>
          <w:sz w:val="24"/>
          <w:szCs w:val="22"/>
        </w:rPr>
        <w:t>.南京：南京师范大学出版社.2014.</w:t>
      </w:r>
    </w:p>
    <w:p>
      <w:pPr>
        <w:rPr>
          <w:rFonts w:ascii="宋体" w:hAnsi="宋体"/>
          <w:sz w:val="24"/>
          <w:szCs w:val="22"/>
        </w:rPr>
      </w:pPr>
      <w:r>
        <w:rPr>
          <w:rFonts w:hint="eastAsia" w:ascii="宋体" w:hAnsi="宋体"/>
          <w:sz w:val="24"/>
          <w:szCs w:val="22"/>
        </w:rPr>
        <w:t>2．教学参考书</w:t>
      </w:r>
    </w:p>
    <w:p>
      <w:pPr>
        <w:rPr>
          <w:rFonts w:ascii="宋体" w:hAnsi="宋体"/>
          <w:color w:val="000000"/>
          <w:sz w:val="24"/>
          <w:szCs w:val="22"/>
        </w:rPr>
      </w:pPr>
      <w:r>
        <w:rPr>
          <w:rFonts w:hint="eastAsia" w:ascii="宋体" w:hAnsi="宋体"/>
          <w:color w:val="000000"/>
          <w:sz w:val="24"/>
          <w:szCs w:val="22"/>
        </w:rPr>
        <w:t>郑隽逸.幼儿歌曲弹唱教程.长沙：湖南师范大学出版社.2018.</w:t>
      </w:r>
    </w:p>
    <w:p>
      <w:pPr>
        <w:rPr>
          <w:rFonts w:ascii="宋体" w:hAnsi="宋体"/>
          <w:color w:val="000000"/>
          <w:sz w:val="24"/>
          <w:szCs w:val="22"/>
        </w:rPr>
      </w:pPr>
      <w:r>
        <w:rPr>
          <w:rFonts w:hint="eastAsia" w:ascii="宋体" w:hAnsi="宋体"/>
          <w:color w:val="000000"/>
          <w:sz w:val="24"/>
          <w:szCs w:val="22"/>
        </w:rPr>
        <w:t>冯德钢.歌曲弹唱集.南京：江苏凤凰少年儿童出版社.2019.</w:t>
      </w:r>
    </w:p>
    <w:p>
      <w:pPr>
        <w:rPr>
          <w:rFonts w:ascii="宋体" w:hAnsi="宋体"/>
          <w:color w:val="000000"/>
          <w:sz w:val="24"/>
          <w:szCs w:val="22"/>
        </w:rPr>
      </w:pPr>
      <w:r>
        <w:rPr>
          <w:rFonts w:hint="eastAsia" w:ascii="宋体" w:hAnsi="宋体"/>
          <w:color w:val="000000"/>
          <w:sz w:val="24"/>
          <w:szCs w:val="22"/>
        </w:rPr>
        <w:t>冯德钢.钢琴即兴伴奏新编.南京：南京师范大学出版社，2008.</w:t>
      </w:r>
    </w:p>
    <w:p>
      <w:pPr>
        <w:rPr>
          <w:rFonts w:ascii="宋体" w:hAnsi="宋体"/>
          <w:color w:val="000000"/>
          <w:sz w:val="24"/>
          <w:szCs w:val="22"/>
        </w:rPr>
      </w:pPr>
      <w:r>
        <w:rPr>
          <w:rFonts w:hint="eastAsia" w:ascii="宋体" w:hAnsi="宋体"/>
          <w:color w:val="000000"/>
          <w:sz w:val="24"/>
          <w:szCs w:val="22"/>
        </w:rPr>
        <w:t>刘聪，韩冬.钢琴即兴伴奏教程.北京：人民音乐出版社，2007.</w:t>
      </w:r>
    </w:p>
    <w:p>
      <w:pPr>
        <w:rPr>
          <w:rFonts w:ascii="宋体" w:hAnsi="宋体"/>
          <w:sz w:val="24"/>
          <w:szCs w:val="22"/>
        </w:rPr>
      </w:pPr>
    </w:p>
    <w:p>
      <w:pPr>
        <w:ind w:firstLine="5040" w:firstLineChars="2100"/>
        <w:rPr>
          <w:sz w:val="24"/>
        </w:rPr>
      </w:pPr>
      <w:r>
        <w:rPr>
          <w:rFonts w:hint="eastAsia"/>
          <w:sz w:val="24"/>
        </w:rPr>
        <w:t>执笔人：郑隽逸</w:t>
      </w:r>
      <w:r>
        <w:rPr>
          <w:sz w:val="24"/>
        </w:rPr>
        <w:t xml:space="preserve"> </w:t>
      </w:r>
    </w:p>
    <w:p>
      <w:pPr>
        <w:ind w:firstLine="5040" w:firstLineChars="2100"/>
        <w:rPr>
          <w:rFonts w:hint="eastAsia"/>
          <w:sz w:val="24"/>
          <w:lang w:val="en-US" w:eastAsia="zh-CN"/>
        </w:rPr>
      </w:pPr>
      <w:r>
        <w:rPr>
          <w:rFonts w:hint="eastAsia"/>
          <w:sz w:val="24"/>
        </w:rPr>
        <w:t>审定人：</w:t>
      </w:r>
      <w:r>
        <w:rPr>
          <w:rFonts w:hint="eastAsia"/>
          <w:sz w:val="24"/>
          <w:lang w:val="en-US" w:eastAsia="zh-CN"/>
        </w:rPr>
        <w:t>徐忆巍</w:t>
      </w:r>
    </w:p>
    <w:p>
      <w:pPr>
        <w:ind w:firstLine="5040" w:firstLineChars="2100"/>
        <w:rPr>
          <w:rFonts w:hint="eastAsia" w:eastAsiaTheme="minorEastAsia"/>
          <w:sz w:val="24"/>
          <w:lang w:eastAsia="zh-CN"/>
        </w:rPr>
      </w:pPr>
      <w:r>
        <w:rPr>
          <w:rFonts w:hint="eastAsia"/>
          <w:sz w:val="24"/>
        </w:rPr>
        <w:t>批准人：</w:t>
      </w:r>
      <w:r>
        <w:rPr>
          <w:rFonts w:hint="eastAsia"/>
          <w:sz w:val="24"/>
          <w:lang w:val="en-US" w:eastAsia="zh-CN"/>
        </w:rPr>
        <w:t>张志欣</w:t>
      </w:r>
    </w:p>
    <w:p>
      <w:pPr>
        <w:ind w:firstLine="5040" w:firstLineChars="2100"/>
        <w:rPr>
          <w:sz w:val="24"/>
        </w:rPr>
      </w:pPr>
      <w:r>
        <w:rPr>
          <w:rFonts w:hint="eastAsia"/>
          <w:sz w:val="24"/>
        </w:rPr>
        <w:t>批准时间：202</w:t>
      </w:r>
      <w:r>
        <w:rPr>
          <w:rFonts w:hint="eastAsia"/>
          <w:sz w:val="24"/>
          <w:lang w:val="en-US" w:eastAsia="zh-CN"/>
        </w:rPr>
        <w:t>3</w:t>
      </w:r>
      <w:r>
        <w:rPr>
          <w:rFonts w:hint="eastAsia"/>
          <w:sz w:val="24"/>
        </w:rPr>
        <w:t>年9月15日</w:t>
      </w: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spacing w:line="312" w:lineRule="auto"/>
        <w:jc w:val="center"/>
        <w:outlineLvl w:val="0"/>
        <w:rPr>
          <w:b/>
          <w:bCs/>
          <w:sz w:val="30"/>
        </w:rPr>
      </w:pPr>
      <w:bookmarkStart w:id="182" w:name="_Toc88518198"/>
      <w:r>
        <w:rPr>
          <w:rFonts w:hint="eastAsia"/>
          <w:b/>
          <w:bCs/>
          <w:sz w:val="30"/>
        </w:rPr>
        <w:t>合唱与指挥I课程</w:t>
      </w:r>
      <w:r>
        <w:rPr>
          <w:b/>
          <w:bCs/>
          <w:sz w:val="30"/>
        </w:rPr>
        <w:t>教学大纲</w:t>
      </w:r>
      <w:bookmarkEnd w:id="182"/>
    </w:p>
    <w:p>
      <w:pPr>
        <w:spacing w:line="312" w:lineRule="auto"/>
        <w:jc w:val="center"/>
        <w:rPr>
          <w:b/>
          <w:bCs/>
          <w:sz w:val="30"/>
        </w:rPr>
      </w:pPr>
      <w:r>
        <w:rPr>
          <w:b/>
          <w:bCs/>
          <w:sz w:val="30"/>
        </w:rPr>
        <w:t>（</w:t>
      </w:r>
      <w:r>
        <w:rPr>
          <w:rFonts w:hint="eastAsia"/>
          <w:b/>
          <w:bCs/>
          <w:sz w:val="30"/>
        </w:rPr>
        <w:t>Chorus &amp; Conducting I</w:t>
      </w:r>
      <w:r>
        <w:rPr>
          <w:b/>
          <w:bCs/>
          <w:sz w:val="30"/>
        </w:rPr>
        <w:t>）</w:t>
      </w:r>
    </w:p>
    <w:p>
      <w:pPr>
        <w:spacing w:line="312" w:lineRule="auto"/>
        <w:jc w:val="center"/>
        <w:rPr>
          <w:rFonts w:eastAsia="黑体"/>
          <w:bCs/>
          <w:sz w:val="30"/>
        </w:rPr>
      </w:pPr>
    </w:p>
    <w:p>
      <w:pPr>
        <w:spacing w:line="360" w:lineRule="auto"/>
        <w:ind w:firstLine="551" w:firstLineChars="196"/>
        <w:rPr>
          <w:b/>
          <w:sz w:val="28"/>
          <w:szCs w:val="28"/>
        </w:rPr>
      </w:pPr>
      <w:r>
        <w:rPr>
          <w:b/>
          <w:sz w:val="28"/>
          <w:szCs w:val="28"/>
        </w:rPr>
        <w:t>一、课程概况</w:t>
      </w:r>
    </w:p>
    <w:p>
      <w:pPr>
        <w:spacing w:line="360" w:lineRule="auto"/>
        <w:ind w:firstLine="482" w:firstLineChars="200"/>
        <w:rPr>
          <w:b/>
          <w:sz w:val="28"/>
          <w:szCs w:val="28"/>
        </w:rPr>
      </w:pPr>
      <w:r>
        <w:rPr>
          <w:b/>
          <w:bCs/>
          <w:kern w:val="0"/>
          <w:sz w:val="24"/>
        </w:rPr>
        <w:t>课程代码</w:t>
      </w:r>
      <w:r>
        <w:rPr>
          <w:b/>
          <w:kern w:val="0"/>
          <w:sz w:val="24"/>
        </w:rPr>
        <w:t>：</w:t>
      </w:r>
      <w:r>
        <w:rPr>
          <w:rFonts w:hint="eastAsia"/>
          <w:kern w:val="0"/>
          <w:sz w:val="24"/>
        </w:rPr>
        <w:t>2403029</w:t>
      </w:r>
    </w:p>
    <w:p>
      <w:pPr>
        <w:spacing w:line="360" w:lineRule="auto"/>
        <w:ind w:firstLine="482" w:firstLineChars="200"/>
        <w:rPr>
          <w:kern w:val="0"/>
          <w:sz w:val="24"/>
        </w:rPr>
      </w:pPr>
      <w:r>
        <w:rPr>
          <w:b/>
          <w:bCs/>
          <w:kern w:val="0"/>
          <w:sz w:val="24"/>
        </w:rPr>
        <w:t>学    分</w:t>
      </w:r>
      <w:r>
        <w:rPr>
          <w:b/>
          <w:kern w:val="0"/>
          <w:sz w:val="24"/>
        </w:rPr>
        <w:t>：</w:t>
      </w:r>
      <w:r>
        <w:rPr>
          <w:rFonts w:hint="eastAsia"/>
          <w:kern w:val="0"/>
          <w:sz w:val="24"/>
        </w:rPr>
        <w:t>2</w:t>
      </w:r>
    </w:p>
    <w:p>
      <w:pPr>
        <w:spacing w:line="360" w:lineRule="auto"/>
        <w:ind w:firstLine="482" w:firstLineChars="200"/>
        <w:rPr>
          <w:kern w:val="0"/>
          <w:sz w:val="24"/>
        </w:rPr>
      </w:pPr>
      <w:r>
        <w:rPr>
          <w:b/>
          <w:bCs/>
          <w:kern w:val="0"/>
          <w:sz w:val="24"/>
        </w:rPr>
        <w:t>学    时</w:t>
      </w:r>
      <w:r>
        <w:rPr>
          <w:b/>
          <w:kern w:val="0"/>
          <w:sz w:val="24"/>
        </w:rPr>
        <w:t>：</w:t>
      </w:r>
      <w:r>
        <w:rPr>
          <w:rFonts w:hint="eastAsia"/>
          <w:kern w:val="0"/>
          <w:sz w:val="24"/>
        </w:rPr>
        <w:t>32</w:t>
      </w:r>
      <w:r>
        <w:rPr>
          <w:kern w:val="0"/>
          <w:sz w:val="24"/>
        </w:rPr>
        <w:t>（其中：讲授学时</w:t>
      </w:r>
      <w:r>
        <w:rPr>
          <w:rFonts w:hint="eastAsia"/>
          <w:kern w:val="0"/>
          <w:sz w:val="24"/>
        </w:rPr>
        <w:t>16，实践学时16</w:t>
      </w:r>
      <w:r>
        <w:rPr>
          <w:kern w:val="0"/>
          <w:sz w:val="24"/>
        </w:rPr>
        <w:t>）</w:t>
      </w:r>
    </w:p>
    <w:p>
      <w:pPr>
        <w:spacing w:line="360" w:lineRule="auto"/>
        <w:ind w:firstLine="482" w:firstLineChars="200"/>
        <w:rPr>
          <w:bCs/>
          <w:kern w:val="0"/>
          <w:sz w:val="24"/>
        </w:rPr>
      </w:pPr>
      <w:r>
        <w:rPr>
          <w:b/>
          <w:bCs/>
          <w:kern w:val="0"/>
          <w:sz w:val="24"/>
        </w:rPr>
        <w:t>先修课程</w:t>
      </w:r>
      <w:r>
        <w:rPr>
          <w:b/>
          <w:kern w:val="0"/>
          <w:sz w:val="24"/>
        </w:rPr>
        <w:t>：</w:t>
      </w:r>
      <w:r>
        <w:rPr>
          <w:rFonts w:hint="eastAsia"/>
          <w:kern w:val="0"/>
          <w:sz w:val="24"/>
        </w:rPr>
        <w:t>和声学</w:t>
      </w:r>
      <w:r>
        <w:rPr>
          <w:kern w:val="0"/>
          <w:sz w:val="24"/>
        </w:rPr>
        <w:t>、</w:t>
      </w:r>
      <w:r>
        <w:rPr>
          <w:rFonts w:hint="eastAsia"/>
          <w:bCs/>
          <w:sz w:val="24"/>
        </w:rPr>
        <w:t>曲式与作品分析Ⅰ</w:t>
      </w:r>
    </w:p>
    <w:p>
      <w:pPr>
        <w:spacing w:line="360" w:lineRule="auto"/>
        <w:ind w:firstLine="482" w:firstLineChars="200"/>
        <w:rPr>
          <w:kern w:val="0"/>
          <w:sz w:val="24"/>
        </w:rPr>
      </w:pPr>
      <w:r>
        <w:rPr>
          <w:b/>
          <w:bCs/>
          <w:kern w:val="0"/>
          <w:sz w:val="24"/>
        </w:rPr>
        <w:t>适用专业</w:t>
      </w:r>
      <w:r>
        <w:rPr>
          <w:b/>
          <w:kern w:val="0"/>
          <w:sz w:val="24"/>
        </w:rPr>
        <w:t>：</w:t>
      </w:r>
      <w:r>
        <w:rPr>
          <w:rFonts w:hint="eastAsia"/>
          <w:sz w:val="24"/>
        </w:rPr>
        <w:t>音乐学</w:t>
      </w:r>
      <w:r>
        <w:rPr>
          <w:rFonts w:eastAsia="黑体"/>
          <w:sz w:val="24"/>
        </w:rPr>
        <w:t xml:space="preserve">  </w:t>
      </w:r>
      <w:r>
        <w:rPr>
          <w:kern w:val="0"/>
          <w:sz w:val="24"/>
        </w:rPr>
        <w:t xml:space="preserve">                          </w:t>
      </w:r>
    </w:p>
    <w:p>
      <w:pPr>
        <w:spacing w:line="360" w:lineRule="auto"/>
        <w:ind w:firstLine="482" w:firstLineChars="200"/>
        <w:rPr>
          <w:sz w:val="24"/>
        </w:rPr>
      </w:pPr>
      <w:r>
        <w:rPr>
          <w:rFonts w:hint="eastAsia"/>
          <w:b/>
          <w:bCs/>
          <w:kern w:val="0"/>
          <w:sz w:val="24"/>
        </w:rPr>
        <w:t>建议</w:t>
      </w:r>
      <w:r>
        <w:rPr>
          <w:b/>
          <w:bCs/>
          <w:kern w:val="0"/>
          <w:sz w:val="24"/>
        </w:rPr>
        <w:t>教材</w:t>
      </w:r>
      <w:r>
        <w:rPr>
          <w:b/>
          <w:kern w:val="0"/>
          <w:sz w:val="24"/>
        </w:rPr>
        <w:t>：</w:t>
      </w:r>
      <w:r>
        <w:rPr>
          <w:rFonts w:hint="eastAsia"/>
          <w:sz w:val="24"/>
        </w:rPr>
        <w:t>《合唱与指挥教程》，韩德森编著，南京师范大学出版社，</w:t>
      </w:r>
      <w:r>
        <w:rPr>
          <w:sz w:val="24"/>
        </w:rPr>
        <w:t>20</w:t>
      </w:r>
      <w:r>
        <w:rPr>
          <w:rFonts w:hint="eastAsia"/>
          <w:sz w:val="24"/>
        </w:rPr>
        <w:t>10</w:t>
      </w:r>
      <w:r>
        <w:rPr>
          <w:sz w:val="24"/>
        </w:rPr>
        <w:t>.</w:t>
      </w:r>
      <w:r>
        <w:rPr>
          <w:rFonts w:hint="eastAsia"/>
          <w:sz w:val="24"/>
        </w:rPr>
        <w:t>04</w:t>
      </w:r>
    </w:p>
    <w:p>
      <w:pPr>
        <w:spacing w:line="360" w:lineRule="auto"/>
        <w:ind w:firstLine="482" w:firstLineChars="200"/>
        <w:rPr>
          <w:bCs/>
          <w:kern w:val="0"/>
          <w:sz w:val="24"/>
        </w:rPr>
      </w:pPr>
      <w:r>
        <w:rPr>
          <w:b/>
          <w:bCs/>
          <w:kern w:val="0"/>
          <w:sz w:val="24"/>
        </w:rPr>
        <w:t>课程归口：</w:t>
      </w:r>
      <w:r>
        <w:rPr>
          <w:rFonts w:hint="eastAsia" w:ascii="宋体" w:hAnsi="宋体"/>
          <w:bCs/>
          <w:kern w:val="0"/>
          <w:sz w:val="24"/>
        </w:rPr>
        <w:t>师范</w:t>
      </w:r>
      <w:r>
        <w:rPr>
          <w:kern w:val="0"/>
          <w:sz w:val="24"/>
        </w:rPr>
        <w:t>学院</w:t>
      </w:r>
    </w:p>
    <w:p>
      <w:pPr>
        <w:autoSpaceDE w:val="0"/>
        <w:autoSpaceDN w:val="0"/>
        <w:adjustRightInd w:val="0"/>
        <w:spacing w:line="360" w:lineRule="auto"/>
        <w:ind w:left="420" w:leftChars="200" w:firstLine="482" w:firstLineChars="200"/>
        <w:jc w:val="left"/>
        <w:rPr>
          <w:rFonts w:ascii="宋体" w:hAnsi="宋体"/>
          <w:color w:val="000000"/>
          <w:szCs w:val="21"/>
          <w:lang w:val="zh-CN"/>
        </w:rPr>
      </w:pPr>
      <w:r>
        <w:rPr>
          <w:b/>
          <w:bCs/>
          <w:kern w:val="0"/>
          <w:sz w:val="24"/>
        </w:rPr>
        <w:t>课程的性质与任务</w:t>
      </w:r>
      <w:r>
        <w:rPr>
          <w:rFonts w:hint="eastAsia"/>
          <w:b/>
          <w:bCs/>
          <w:kern w:val="0"/>
          <w:sz w:val="24"/>
        </w:rPr>
        <w:t>：</w:t>
      </w:r>
      <w:r>
        <w:rPr>
          <w:rFonts w:hint="eastAsia"/>
          <w:sz w:val="24"/>
        </w:rPr>
        <w:t>本课程是音乐学本科必修的一门重要音乐专业课程。通过本课程的教学，使学生具有演唱及指挥合唱歌曲的能力。要求学生掌握合唱的基础知识和基本训练方法，掌握合唱指挥的基本知识和技能技巧，具有组织训练合唱队、指挥合唱的能力。为今后担任中小学音乐教学工作和开展社会性合唱活动打下良好的基础。</w:t>
      </w:r>
    </w:p>
    <w:p>
      <w:pPr>
        <w:spacing w:line="360" w:lineRule="auto"/>
        <w:ind w:firstLine="480" w:firstLineChars="200"/>
        <w:rPr>
          <w:kern w:val="0"/>
          <w:sz w:val="24"/>
        </w:rPr>
      </w:pPr>
    </w:p>
    <w:p>
      <w:pPr>
        <w:spacing w:line="360" w:lineRule="auto"/>
        <w:ind w:firstLine="562" w:firstLineChars="200"/>
        <w:rPr>
          <w:b/>
          <w:sz w:val="28"/>
          <w:szCs w:val="28"/>
        </w:rPr>
      </w:pPr>
      <w:r>
        <w:rPr>
          <w:rFonts w:hint="eastAsia"/>
          <w:b/>
          <w:sz w:val="28"/>
          <w:szCs w:val="28"/>
        </w:rPr>
        <w:t>二</w:t>
      </w:r>
      <w:r>
        <w:rPr>
          <w:b/>
          <w:sz w:val="28"/>
          <w:szCs w:val="28"/>
        </w:rPr>
        <w:t>、课程目标</w:t>
      </w:r>
    </w:p>
    <w:p>
      <w:pPr>
        <w:spacing w:line="360" w:lineRule="auto"/>
        <w:ind w:firstLine="482"/>
        <w:jc w:val="left"/>
        <w:rPr>
          <w:sz w:val="24"/>
        </w:rPr>
      </w:pPr>
      <w:r>
        <w:rPr>
          <w:rFonts w:hint="eastAsia"/>
          <w:sz w:val="24"/>
        </w:rPr>
        <w:t>目标1. 具备演唱中外合唱作品的能力，能较好地处理中外合唱作品。</w:t>
      </w:r>
    </w:p>
    <w:p>
      <w:pPr>
        <w:spacing w:line="360" w:lineRule="auto"/>
        <w:ind w:firstLine="482"/>
        <w:jc w:val="left"/>
        <w:rPr>
          <w:sz w:val="24"/>
        </w:rPr>
      </w:pPr>
      <w:r>
        <w:rPr>
          <w:rFonts w:hint="eastAsia"/>
          <w:sz w:val="24"/>
        </w:rPr>
        <w:t>目标2. 掌握合唱指挥的基本知识和技能技巧，能训练和指挥合唱队，具有团队沟通和交流的能力。</w:t>
      </w:r>
    </w:p>
    <w:p>
      <w:pPr>
        <w:spacing w:line="360" w:lineRule="auto"/>
        <w:ind w:firstLine="482"/>
        <w:jc w:val="left"/>
        <w:rPr>
          <w:sz w:val="24"/>
        </w:rPr>
      </w:pPr>
      <w:r>
        <w:rPr>
          <w:rFonts w:hint="eastAsia"/>
          <w:sz w:val="24"/>
        </w:rPr>
        <w:t>目标3. 能担任中小学音乐合唱与歌唱教学工作。</w:t>
      </w:r>
    </w:p>
    <w:p>
      <w:pPr>
        <w:spacing w:line="360" w:lineRule="auto"/>
        <w:ind w:firstLine="482"/>
        <w:jc w:val="left"/>
        <w:rPr>
          <w:sz w:val="24"/>
        </w:rPr>
      </w:pPr>
      <w:r>
        <w:rPr>
          <w:rFonts w:hint="eastAsia"/>
          <w:sz w:val="24"/>
        </w:rPr>
        <w:t>目标4. 能具有团队合作精神，演唱中能与各声部进行融合。</w:t>
      </w:r>
    </w:p>
    <w:p>
      <w:pPr>
        <w:spacing w:line="360" w:lineRule="auto"/>
        <w:ind w:firstLine="480" w:firstLineChars="200"/>
        <w:rPr>
          <w:color w:val="000000"/>
          <w:sz w:val="24"/>
        </w:rPr>
      </w:pPr>
      <w:r>
        <w:rPr>
          <w:color w:val="000000"/>
          <w:sz w:val="24"/>
        </w:rPr>
        <w:t>本课程支撑专业培养计划中毕业要求</w:t>
      </w:r>
      <w:r>
        <w:rPr>
          <w:rFonts w:hint="eastAsia"/>
          <w:color w:val="000000"/>
          <w:sz w:val="24"/>
        </w:rPr>
        <w:t>3-1（</w:t>
      </w:r>
      <w:r>
        <w:rPr>
          <w:color w:val="000000"/>
          <w:sz w:val="24"/>
        </w:rPr>
        <w:t>占该指标点达成度的</w:t>
      </w:r>
      <w:r>
        <w:rPr>
          <w:rFonts w:hint="eastAsia" w:eastAsia="楷体_GB2312"/>
          <w:sz w:val="24"/>
        </w:rPr>
        <w:t>40</w:t>
      </w:r>
      <w:r>
        <w:rPr>
          <w:rFonts w:eastAsia="楷体_GB2312"/>
          <w:sz w:val="24"/>
        </w:rPr>
        <w:t>%</w:t>
      </w:r>
      <w:r>
        <w:rPr>
          <w:rFonts w:hint="eastAsia"/>
          <w:color w:val="000000"/>
          <w:sz w:val="24"/>
        </w:rPr>
        <w:t>）、</w:t>
      </w:r>
      <w:r>
        <w:rPr>
          <w:color w:val="000000"/>
          <w:sz w:val="24"/>
        </w:rPr>
        <w:t>毕业</w:t>
      </w:r>
      <w:r>
        <w:rPr>
          <w:rFonts w:hint="eastAsia"/>
          <w:color w:val="000000"/>
          <w:sz w:val="24"/>
        </w:rPr>
        <w:t>要</w:t>
      </w:r>
      <w:r>
        <w:rPr>
          <w:color w:val="000000"/>
          <w:sz w:val="24"/>
        </w:rPr>
        <w:t>求</w:t>
      </w:r>
      <w:r>
        <w:rPr>
          <w:rFonts w:hint="eastAsia"/>
          <w:color w:val="000000"/>
          <w:sz w:val="24"/>
        </w:rPr>
        <w:t>4-2（</w:t>
      </w:r>
      <w:r>
        <w:rPr>
          <w:color w:val="000000"/>
          <w:sz w:val="24"/>
        </w:rPr>
        <w:t>占该指标点达成度的</w:t>
      </w:r>
      <w:r>
        <w:rPr>
          <w:rFonts w:hint="eastAsia" w:eastAsia="楷体_GB2312"/>
          <w:sz w:val="24"/>
        </w:rPr>
        <w:t>4</w:t>
      </w:r>
      <w:r>
        <w:rPr>
          <w:rFonts w:eastAsia="楷体_GB2312"/>
          <w:sz w:val="24"/>
        </w:rPr>
        <w:t>0%</w:t>
      </w:r>
      <w:r>
        <w:rPr>
          <w:rFonts w:hint="eastAsia"/>
          <w:color w:val="000000"/>
          <w:sz w:val="24"/>
        </w:rPr>
        <w:t>）和</w:t>
      </w:r>
      <w:r>
        <w:rPr>
          <w:color w:val="000000"/>
          <w:sz w:val="24"/>
        </w:rPr>
        <w:t>毕业要求</w:t>
      </w:r>
      <w:r>
        <w:rPr>
          <w:rFonts w:hint="eastAsia"/>
          <w:color w:val="000000"/>
          <w:sz w:val="24"/>
        </w:rPr>
        <w:t>7-1（</w:t>
      </w:r>
      <w:r>
        <w:rPr>
          <w:color w:val="000000"/>
          <w:sz w:val="24"/>
        </w:rPr>
        <w:t>占该指标点达成度的</w:t>
      </w:r>
      <w:r>
        <w:rPr>
          <w:rFonts w:hint="eastAsia" w:eastAsia="楷体_GB2312"/>
          <w:sz w:val="24"/>
        </w:rPr>
        <w:t>2</w:t>
      </w:r>
      <w:r>
        <w:rPr>
          <w:rFonts w:eastAsia="楷体_GB2312"/>
          <w:sz w:val="24"/>
        </w:rPr>
        <w:t>0%</w:t>
      </w:r>
      <w:r>
        <w:rPr>
          <w:rFonts w:hint="eastAsia"/>
          <w:color w:val="000000"/>
          <w:sz w:val="24"/>
        </w:rPr>
        <w:t>），对应关系如表所示。</w:t>
      </w:r>
      <w:r>
        <w:rPr>
          <w:rFonts w:hint="eastAsia"/>
          <w:color w:val="000000"/>
          <w:sz w:val="24"/>
        </w:rPr>
        <w:tab/>
      </w:r>
    </w:p>
    <w:tbl>
      <w:tblPr>
        <w:tblStyle w:val="19"/>
        <w:tblW w:w="8244"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2"/>
        <w:gridCol w:w="1423"/>
        <w:gridCol w:w="1423"/>
        <w:gridCol w:w="1423"/>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552" w:type="dxa"/>
            <w:vMerge w:val="restart"/>
            <w:shd w:val="clear" w:color="auto" w:fill="FFFFFF"/>
            <w:noWrap/>
            <w:vAlign w:val="center"/>
          </w:tcPr>
          <w:p>
            <w:pPr>
              <w:widowControl/>
              <w:jc w:val="center"/>
              <w:rPr>
                <w:kern w:val="0"/>
                <w:sz w:val="24"/>
              </w:rPr>
            </w:pPr>
            <w:r>
              <w:rPr>
                <w:rFonts w:hAnsi="宋体"/>
                <w:kern w:val="0"/>
                <w:sz w:val="24"/>
              </w:rPr>
              <w:t>毕业要求</w:t>
            </w:r>
          </w:p>
          <w:p>
            <w:pPr>
              <w:widowControl/>
              <w:jc w:val="center"/>
              <w:rPr>
                <w:kern w:val="0"/>
                <w:sz w:val="24"/>
              </w:rPr>
            </w:pPr>
            <w:r>
              <w:rPr>
                <w:rFonts w:hAnsi="宋体"/>
                <w:kern w:val="0"/>
                <w:sz w:val="24"/>
              </w:rPr>
              <w:t>指标点</w:t>
            </w:r>
          </w:p>
        </w:tc>
        <w:tc>
          <w:tcPr>
            <w:tcW w:w="5692" w:type="dxa"/>
            <w:gridSpan w:val="4"/>
            <w:shd w:val="clear" w:color="auto" w:fill="FFFFFF"/>
            <w:noWrap/>
            <w:vAlign w:val="center"/>
          </w:tcPr>
          <w:p>
            <w:pPr>
              <w:widowControl/>
              <w:jc w:val="center"/>
              <w:rPr>
                <w:kern w:val="0"/>
                <w:sz w:val="24"/>
              </w:rPr>
            </w:pPr>
            <w:r>
              <w:rPr>
                <w:rFonts w:hAnsi="宋体"/>
                <w:kern w:val="0"/>
                <w:sz w:val="24"/>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552" w:type="dxa"/>
            <w:vMerge w:val="continue"/>
            <w:shd w:val="clear" w:color="auto" w:fill="FFFFFF"/>
            <w:vAlign w:val="center"/>
          </w:tcPr>
          <w:p>
            <w:pPr>
              <w:widowControl/>
              <w:jc w:val="center"/>
              <w:rPr>
                <w:kern w:val="0"/>
                <w:sz w:val="24"/>
              </w:rPr>
            </w:pPr>
          </w:p>
        </w:tc>
        <w:tc>
          <w:tcPr>
            <w:tcW w:w="1423" w:type="dxa"/>
            <w:shd w:val="clear" w:color="auto" w:fill="FFFFFF"/>
            <w:noWrap/>
            <w:vAlign w:val="center"/>
          </w:tcPr>
          <w:p>
            <w:pPr>
              <w:widowControl/>
              <w:jc w:val="center"/>
              <w:rPr>
                <w:kern w:val="0"/>
                <w:sz w:val="24"/>
              </w:rPr>
            </w:pPr>
            <w:r>
              <w:rPr>
                <w:rFonts w:hAnsi="宋体"/>
                <w:kern w:val="0"/>
                <w:sz w:val="24"/>
              </w:rPr>
              <w:t>目标</w:t>
            </w:r>
            <w:r>
              <w:rPr>
                <w:kern w:val="0"/>
                <w:sz w:val="24"/>
              </w:rPr>
              <w:t>1</w:t>
            </w:r>
          </w:p>
        </w:tc>
        <w:tc>
          <w:tcPr>
            <w:tcW w:w="1423" w:type="dxa"/>
            <w:shd w:val="clear" w:color="auto" w:fill="FFFFFF"/>
            <w:noWrap/>
            <w:vAlign w:val="center"/>
          </w:tcPr>
          <w:p>
            <w:pPr>
              <w:widowControl/>
              <w:jc w:val="center"/>
              <w:rPr>
                <w:kern w:val="0"/>
                <w:sz w:val="24"/>
              </w:rPr>
            </w:pPr>
            <w:r>
              <w:rPr>
                <w:rFonts w:hAnsi="宋体"/>
                <w:kern w:val="0"/>
                <w:sz w:val="24"/>
              </w:rPr>
              <w:t>目标</w:t>
            </w:r>
            <w:r>
              <w:rPr>
                <w:kern w:val="0"/>
                <w:sz w:val="24"/>
              </w:rPr>
              <w:t>2</w:t>
            </w:r>
          </w:p>
        </w:tc>
        <w:tc>
          <w:tcPr>
            <w:tcW w:w="1423" w:type="dxa"/>
            <w:shd w:val="clear" w:color="auto" w:fill="FFFFFF"/>
            <w:noWrap/>
            <w:vAlign w:val="center"/>
          </w:tcPr>
          <w:p>
            <w:pPr>
              <w:widowControl/>
              <w:jc w:val="center"/>
              <w:rPr>
                <w:kern w:val="0"/>
                <w:sz w:val="24"/>
              </w:rPr>
            </w:pPr>
            <w:r>
              <w:rPr>
                <w:rFonts w:hAnsi="宋体"/>
                <w:kern w:val="0"/>
                <w:sz w:val="24"/>
              </w:rPr>
              <w:t>目标</w:t>
            </w:r>
            <w:r>
              <w:rPr>
                <w:kern w:val="0"/>
                <w:sz w:val="24"/>
              </w:rPr>
              <w:t>3</w:t>
            </w:r>
          </w:p>
        </w:tc>
        <w:tc>
          <w:tcPr>
            <w:tcW w:w="1423" w:type="dxa"/>
            <w:shd w:val="clear" w:color="auto" w:fill="FFFFFF"/>
            <w:noWrap/>
            <w:vAlign w:val="center"/>
          </w:tcPr>
          <w:p>
            <w:pPr>
              <w:widowControl/>
              <w:jc w:val="center"/>
              <w:rPr>
                <w:kern w:val="0"/>
                <w:sz w:val="24"/>
              </w:rPr>
            </w:pPr>
            <w:r>
              <w:rPr>
                <w:rFonts w:hAnsi="宋体"/>
                <w:kern w:val="0"/>
                <w:sz w:val="24"/>
              </w:rPr>
              <w:t>目标</w:t>
            </w:r>
            <w:r>
              <w:rPr>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552" w:type="dxa"/>
            <w:shd w:val="clear" w:color="auto" w:fill="auto"/>
            <w:noWrap/>
            <w:vAlign w:val="center"/>
          </w:tcPr>
          <w:p>
            <w:pPr>
              <w:widowControl/>
              <w:jc w:val="center"/>
              <w:rPr>
                <w:kern w:val="0"/>
                <w:sz w:val="24"/>
              </w:rPr>
            </w:pPr>
            <w:r>
              <w:rPr>
                <w:rFonts w:hAnsi="宋体"/>
                <w:kern w:val="0"/>
                <w:sz w:val="24"/>
              </w:rPr>
              <w:t>毕业要求</w:t>
            </w:r>
            <w:r>
              <w:rPr>
                <w:rFonts w:hint="eastAsia"/>
                <w:kern w:val="0"/>
                <w:sz w:val="24"/>
              </w:rPr>
              <w:t>3</w:t>
            </w:r>
            <w:r>
              <w:rPr>
                <w:kern w:val="0"/>
                <w:sz w:val="24"/>
              </w:rPr>
              <w:t>-</w:t>
            </w:r>
            <w:r>
              <w:rPr>
                <w:rFonts w:hint="eastAsia"/>
                <w:kern w:val="0"/>
                <w:sz w:val="24"/>
              </w:rPr>
              <w:t>1</w:t>
            </w:r>
          </w:p>
        </w:tc>
        <w:tc>
          <w:tcPr>
            <w:tcW w:w="1423" w:type="dxa"/>
            <w:shd w:val="clear" w:color="auto" w:fill="auto"/>
            <w:noWrap/>
            <w:vAlign w:val="center"/>
          </w:tcPr>
          <w:p>
            <w:pPr>
              <w:widowControl/>
              <w:jc w:val="center"/>
              <w:rPr>
                <w:kern w:val="0"/>
                <w:sz w:val="24"/>
              </w:rPr>
            </w:pPr>
            <w:r>
              <w:rPr>
                <w:kern w:val="0"/>
                <w:sz w:val="24"/>
              </w:rPr>
              <w:t>√</w:t>
            </w:r>
          </w:p>
        </w:tc>
        <w:tc>
          <w:tcPr>
            <w:tcW w:w="1423" w:type="dxa"/>
            <w:shd w:val="clear" w:color="auto" w:fill="auto"/>
            <w:noWrap/>
            <w:vAlign w:val="center"/>
          </w:tcPr>
          <w:p>
            <w:pPr>
              <w:widowControl/>
              <w:jc w:val="center"/>
              <w:rPr>
                <w:kern w:val="0"/>
                <w:sz w:val="24"/>
              </w:rPr>
            </w:pPr>
          </w:p>
        </w:tc>
        <w:tc>
          <w:tcPr>
            <w:tcW w:w="1423" w:type="dxa"/>
            <w:shd w:val="clear" w:color="auto" w:fill="auto"/>
            <w:noWrap/>
            <w:vAlign w:val="center"/>
          </w:tcPr>
          <w:p>
            <w:pPr>
              <w:widowControl/>
              <w:jc w:val="center"/>
              <w:rPr>
                <w:kern w:val="0"/>
                <w:sz w:val="24"/>
              </w:rPr>
            </w:pPr>
          </w:p>
        </w:tc>
        <w:tc>
          <w:tcPr>
            <w:tcW w:w="1423" w:type="dxa"/>
            <w:shd w:val="clear" w:color="auto" w:fill="auto"/>
            <w:noWrap/>
            <w:vAlign w:val="center"/>
          </w:tcPr>
          <w:p>
            <w:pPr>
              <w:widowControl/>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552" w:type="dxa"/>
            <w:shd w:val="clear" w:color="auto" w:fill="auto"/>
            <w:noWrap/>
            <w:vAlign w:val="center"/>
          </w:tcPr>
          <w:p>
            <w:pPr>
              <w:widowControl/>
              <w:jc w:val="center"/>
              <w:rPr>
                <w:rFonts w:hAnsi="宋体"/>
                <w:kern w:val="0"/>
                <w:sz w:val="24"/>
              </w:rPr>
            </w:pPr>
            <w:r>
              <w:rPr>
                <w:rFonts w:hAnsi="宋体"/>
                <w:kern w:val="0"/>
                <w:sz w:val="24"/>
              </w:rPr>
              <w:t>毕业要求</w:t>
            </w:r>
            <w:r>
              <w:rPr>
                <w:rFonts w:hint="eastAsia"/>
                <w:kern w:val="0"/>
                <w:sz w:val="24"/>
              </w:rPr>
              <w:t>4</w:t>
            </w:r>
            <w:r>
              <w:rPr>
                <w:kern w:val="0"/>
                <w:sz w:val="24"/>
              </w:rPr>
              <w:t>-</w:t>
            </w:r>
            <w:r>
              <w:rPr>
                <w:rFonts w:hint="eastAsia"/>
                <w:kern w:val="0"/>
                <w:sz w:val="24"/>
              </w:rPr>
              <w:t>2</w:t>
            </w:r>
          </w:p>
        </w:tc>
        <w:tc>
          <w:tcPr>
            <w:tcW w:w="1423" w:type="dxa"/>
            <w:shd w:val="clear" w:color="auto" w:fill="auto"/>
            <w:noWrap/>
            <w:vAlign w:val="center"/>
          </w:tcPr>
          <w:p>
            <w:pPr>
              <w:widowControl/>
              <w:jc w:val="center"/>
              <w:rPr>
                <w:kern w:val="0"/>
                <w:sz w:val="24"/>
              </w:rPr>
            </w:pPr>
          </w:p>
        </w:tc>
        <w:tc>
          <w:tcPr>
            <w:tcW w:w="1423" w:type="dxa"/>
            <w:shd w:val="clear" w:color="auto" w:fill="auto"/>
            <w:noWrap/>
            <w:vAlign w:val="center"/>
          </w:tcPr>
          <w:p>
            <w:pPr>
              <w:widowControl/>
              <w:jc w:val="center"/>
              <w:rPr>
                <w:kern w:val="0"/>
                <w:sz w:val="24"/>
              </w:rPr>
            </w:pPr>
            <w:r>
              <w:rPr>
                <w:kern w:val="0"/>
                <w:sz w:val="24"/>
              </w:rPr>
              <w:t>√</w:t>
            </w:r>
          </w:p>
        </w:tc>
        <w:tc>
          <w:tcPr>
            <w:tcW w:w="1423" w:type="dxa"/>
            <w:shd w:val="clear" w:color="auto" w:fill="auto"/>
            <w:noWrap/>
            <w:vAlign w:val="center"/>
          </w:tcPr>
          <w:p>
            <w:pPr>
              <w:widowControl/>
              <w:jc w:val="center"/>
              <w:rPr>
                <w:kern w:val="0"/>
                <w:sz w:val="24"/>
              </w:rPr>
            </w:pPr>
            <w:r>
              <w:rPr>
                <w:kern w:val="0"/>
                <w:sz w:val="24"/>
              </w:rPr>
              <w:t>√</w:t>
            </w:r>
          </w:p>
        </w:tc>
        <w:tc>
          <w:tcPr>
            <w:tcW w:w="1423" w:type="dxa"/>
            <w:shd w:val="clear" w:color="auto" w:fill="auto"/>
            <w:noWrap/>
            <w:vAlign w:val="center"/>
          </w:tcPr>
          <w:p>
            <w:pPr>
              <w:widowControl/>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2552" w:type="dxa"/>
            <w:shd w:val="clear" w:color="auto" w:fill="auto"/>
            <w:noWrap/>
            <w:vAlign w:val="center"/>
          </w:tcPr>
          <w:p>
            <w:pPr>
              <w:widowControl/>
              <w:jc w:val="center"/>
              <w:rPr>
                <w:kern w:val="0"/>
                <w:sz w:val="24"/>
              </w:rPr>
            </w:pPr>
            <w:r>
              <w:rPr>
                <w:rFonts w:hAnsi="宋体"/>
                <w:kern w:val="0"/>
                <w:sz w:val="24"/>
              </w:rPr>
              <w:t>毕业要求</w:t>
            </w:r>
            <w:r>
              <w:rPr>
                <w:rFonts w:hint="eastAsia"/>
                <w:kern w:val="0"/>
                <w:sz w:val="24"/>
              </w:rPr>
              <w:t>7</w:t>
            </w:r>
            <w:r>
              <w:rPr>
                <w:kern w:val="0"/>
                <w:sz w:val="24"/>
              </w:rPr>
              <w:t>-</w:t>
            </w:r>
            <w:r>
              <w:rPr>
                <w:rFonts w:hint="eastAsia"/>
                <w:kern w:val="0"/>
                <w:sz w:val="24"/>
              </w:rPr>
              <w:t>1</w:t>
            </w:r>
          </w:p>
        </w:tc>
        <w:tc>
          <w:tcPr>
            <w:tcW w:w="1423" w:type="dxa"/>
            <w:shd w:val="clear" w:color="auto" w:fill="auto"/>
            <w:noWrap/>
            <w:vAlign w:val="center"/>
          </w:tcPr>
          <w:p>
            <w:pPr>
              <w:widowControl/>
              <w:jc w:val="center"/>
              <w:rPr>
                <w:kern w:val="0"/>
                <w:sz w:val="24"/>
              </w:rPr>
            </w:pPr>
          </w:p>
        </w:tc>
        <w:tc>
          <w:tcPr>
            <w:tcW w:w="1423" w:type="dxa"/>
            <w:shd w:val="clear" w:color="auto" w:fill="auto"/>
            <w:noWrap/>
            <w:vAlign w:val="center"/>
          </w:tcPr>
          <w:p>
            <w:pPr>
              <w:widowControl/>
              <w:jc w:val="center"/>
              <w:rPr>
                <w:kern w:val="0"/>
                <w:sz w:val="24"/>
              </w:rPr>
            </w:pPr>
          </w:p>
        </w:tc>
        <w:tc>
          <w:tcPr>
            <w:tcW w:w="1423" w:type="dxa"/>
            <w:shd w:val="clear" w:color="auto" w:fill="auto"/>
            <w:noWrap/>
            <w:vAlign w:val="center"/>
          </w:tcPr>
          <w:p>
            <w:pPr>
              <w:widowControl/>
              <w:jc w:val="center"/>
              <w:rPr>
                <w:kern w:val="0"/>
                <w:sz w:val="24"/>
              </w:rPr>
            </w:pPr>
          </w:p>
        </w:tc>
        <w:tc>
          <w:tcPr>
            <w:tcW w:w="1423" w:type="dxa"/>
            <w:shd w:val="clear" w:color="auto" w:fill="auto"/>
            <w:noWrap/>
            <w:vAlign w:val="center"/>
          </w:tcPr>
          <w:p>
            <w:pPr>
              <w:widowControl/>
              <w:jc w:val="center"/>
              <w:rPr>
                <w:kern w:val="0"/>
                <w:sz w:val="24"/>
              </w:rPr>
            </w:pPr>
            <w:r>
              <w:rPr>
                <w:kern w:val="0"/>
                <w:sz w:val="24"/>
              </w:rPr>
              <w:t>√</w:t>
            </w:r>
          </w:p>
        </w:tc>
      </w:tr>
    </w:tbl>
    <w:p>
      <w:pPr>
        <w:spacing w:line="360" w:lineRule="auto"/>
        <w:ind w:firstLine="562" w:firstLineChars="200"/>
        <w:rPr>
          <w:b/>
          <w:sz w:val="28"/>
          <w:szCs w:val="28"/>
        </w:rPr>
      </w:pPr>
      <w:bookmarkStart w:id="183" w:name="OLE_LINK16"/>
      <w:bookmarkStart w:id="184" w:name="OLE_LINK15"/>
      <w:r>
        <w:rPr>
          <w:rFonts w:hint="eastAsia"/>
          <w:b/>
          <w:sz w:val="28"/>
          <w:szCs w:val="28"/>
        </w:rPr>
        <w:t>三、课程思政目标</w:t>
      </w:r>
    </w:p>
    <w:p>
      <w:pPr>
        <w:spacing w:line="360" w:lineRule="auto"/>
        <w:ind w:firstLine="480" w:firstLineChars="200"/>
        <w:rPr>
          <w:b/>
          <w:sz w:val="28"/>
          <w:szCs w:val="28"/>
        </w:rPr>
      </w:pPr>
      <w:r>
        <w:rPr>
          <w:rFonts w:hint="eastAsia"/>
          <w:kern w:val="0"/>
          <w:sz w:val="24"/>
        </w:rPr>
        <w:t>以习近平新时代中国特色社会主义思想为指导，坚持知识传授与价值引领相结合，课程教学选取了能培养大学生理想信念、政治信仰及社会责任题材与内容的音乐作品，通过学习和演唱中国民歌改编的合唱曲及新时代创作的以歌颂祖国、歌颂党为主题的合唱作品，使学生建立正确的理想信念和价值取向，提高学生明辨是非、缘事析理的能力，让他们成为德才兼备、全面发展的人才。</w:t>
      </w:r>
      <w:bookmarkEnd w:id="183"/>
      <w:bookmarkEnd w:id="184"/>
    </w:p>
    <w:p>
      <w:pPr>
        <w:spacing w:line="360" w:lineRule="auto"/>
        <w:ind w:firstLine="562" w:firstLineChars="200"/>
        <w:rPr>
          <w:sz w:val="24"/>
        </w:rPr>
      </w:pPr>
      <w:r>
        <w:rPr>
          <w:rFonts w:hint="eastAsia"/>
          <w:b/>
          <w:sz w:val="28"/>
          <w:szCs w:val="28"/>
        </w:rPr>
        <w:t>四</w:t>
      </w:r>
      <w:r>
        <w:rPr>
          <w:b/>
          <w:sz w:val="28"/>
          <w:szCs w:val="28"/>
        </w:rPr>
        <w:t>、课程内容及要求</w:t>
      </w:r>
    </w:p>
    <w:p>
      <w:pPr>
        <w:spacing w:line="360" w:lineRule="auto"/>
        <w:ind w:firstLine="472" w:firstLineChars="196"/>
        <w:rPr>
          <w:b/>
          <w:sz w:val="24"/>
        </w:rPr>
      </w:pPr>
      <w:r>
        <w:rPr>
          <w:b/>
          <w:sz w:val="24"/>
        </w:rPr>
        <w:t>（一）</w:t>
      </w:r>
      <w:r>
        <w:rPr>
          <w:rFonts w:hint="eastAsia"/>
          <w:b/>
          <w:sz w:val="24"/>
        </w:rPr>
        <w:t>合唱基础知识与技能训练</w:t>
      </w:r>
    </w:p>
    <w:p>
      <w:pPr>
        <w:spacing w:line="360" w:lineRule="auto"/>
        <w:ind w:firstLine="480" w:firstLineChars="200"/>
        <w:rPr>
          <w:sz w:val="24"/>
        </w:rPr>
      </w:pPr>
      <w:r>
        <w:rPr>
          <w:sz w:val="24"/>
        </w:rPr>
        <w:t>1.教学内容</w:t>
      </w:r>
    </w:p>
    <w:p>
      <w:pPr>
        <w:spacing w:line="360" w:lineRule="auto"/>
        <w:ind w:firstLine="480" w:firstLineChars="200"/>
        <w:rPr>
          <w:sz w:val="24"/>
        </w:rPr>
      </w:pPr>
      <w:r>
        <w:rPr>
          <w:rFonts w:hint="eastAsia"/>
          <w:sz w:val="24"/>
        </w:rPr>
        <w:t>（1）合唱的起源和发展。</w:t>
      </w:r>
    </w:p>
    <w:p>
      <w:pPr>
        <w:spacing w:line="360" w:lineRule="auto"/>
        <w:ind w:firstLine="480" w:firstLineChars="200"/>
        <w:rPr>
          <w:sz w:val="24"/>
        </w:rPr>
      </w:pPr>
      <w:r>
        <w:rPr>
          <w:rFonts w:hint="eastAsia"/>
          <w:sz w:val="24"/>
        </w:rPr>
        <w:t>（2）合唱的形式。</w:t>
      </w:r>
    </w:p>
    <w:p>
      <w:pPr>
        <w:spacing w:line="360" w:lineRule="auto"/>
        <w:ind w:firstLine="480" w:firstLineChars="200"/>
        <w:rPr>
          <w:sz w:val="24"/>
        </w:rPr>
      </w:pPr>
      <w:r>
        <w:rPr>
          <w:rFonts w:hint="eastAsia"/>
          <w:sz w:val="24"/>
        </w:rPr>
        <w:t>（3）合唱的协调。</w:t>
      </w:r>
    </w:p>
    <w:p>
      <w:pPr>
        <w:spacing w:line="360" w:lineRule="auto"/>
        <w:ind w:firstLine="480" w:firstLineChars="200"/>
        <w:rPr>
          <w:sz w:val="24"/>
        </w:rPr>
      </w:pPr>
      <w:r>
        <w:rPr>
          <w:rFonts w:hint="eastAsia"/>
          <w:sz w:val="24"/>
        </w:rPr>
        <w:t>（4）合唱的字音。</w:t>
      </w:r>
    </w:p>
    <w:p>
      <w:pPr>
        <w:spacing w:line="360" w:lineRule="auto"/>
        <w:ind w:firstLine="480" w:firstLineChars="200"/>
        <w:rPr>
          <w:sz w:val="24"/>
        </w:rPr>
      </w:pPr>
      <w:r>
        <w:rPr>
          <w:rFonts w:hint="eastAsia"/>
          <w:sz w:val="24"/>
        </w:rPr>
        <w:t>（5）合唱的状态。</w:t>
      </w:r>
    </w:p>
    <w:p>
      <w:pPr>
        <w:spacing w:line="360" w:lineRule="auto"/>
        <w:ind w:firstLine="480" w:firstLineChars="200"/>
        <w:rPr>
          <w:sz w:val="24"/>
        </w:rPr>
      </w:pPr>
      <w:r>
        <w:rPr>
          <w:rFonts w:hint="eastAsia"/>
          <w:sz w:val="24"/>
        </w:rPr>
        <w:t>（6）不同风格合唱作品的演唱表现能力。</w:t>
      </w:r>
    </w:p>
    <w:p>
      <w:pPr>
        <w:spacing w:line="360" w:lineRule="auto"/>
        <w:ind w:firstLine="480" w:firstLineChars="200"/>
        <w:rPr>
          <w:sz w:val="24"/>
        </w:rPr>
      </w:pPr>
      <w:r>
        <w:rPr>
          <w:sz w:val="24"/>
        </w:rPr>
        <w:t>2.基本要求</w:t>
      </w:r>
    </w:p>
    <w:p>
      <w:pPr>
        <w:spacing w:line="360" w:lineRule="auto"/>
        <w:ind w:firstLine="480" w:firstLineChars="200"/>
        <w:rPr>
          <w:sz w:val="24"/>
        </w:rPr>
      </w:pPr>
      <w:r>
        <w:rPr>
          <w:rFonts w:hint="eastAsia"/>
          <w:sz w:val="24"/>
        </w:rPr>
        <w:t>（1）了解合唱的起源与发展。</w:t>
      </w:r>
    </w:p>
    <w:p>
      <w:pPr>
        <w:spacing w:line="360" w:lineRule="auto"/>
        <w:ind w:firstLine="480" w:firstLineChars="200"/>
        <w:rPr>
          <w:sz w:val="24"/>
        </w:rPr>
      </w:pPr>
      <w:r>
        <w:rPr>
          <w:rFonts w:hint="eastAsia"/>
          <w:sz w:val="24"/>
        </w:rPr>
        <w:t>（2）了解与掌握合唱的形式。</w:t>
      </w:r>
    </w:p>
    <w:p>
      <w:pPr>
        <w:spacing w:line="360" w:lineRule="auto"/>
        <w:ind w:firstLine="480" w:firstLineChars="200"/>
        <w:rPr>
          <w:sz w:val="24"/>
        </w:rPr>
      </w:pPr>
      <w:r>
        <w:rPr>
          <w:rFonts w:hint="eastAsia"/>
          <w:sz w:val="24"/>
        </w:rPr>
        <w:t>（3）了解与掌握合唱的协调。</w:t>
      </w:r>
    </w:p>
    <w:p>
      <w:pPr>
        <w:spacing w:line="360" w:lineRule="auto"/>
        <w:ind w:firstLine="480" w:firstLineChars="200"/>
        <w:rPr>
          <w:sz w:val="24"/>
        </w:rPr>
      </w:pPr>
      <w:r>
        <w:rPr>
          <w:rFonts w:hint="eastAsia"/>
          <w:sz w:val="24"/>
        </w:rPr>
        <w:t>（4）了解与掌握合唱的字音。</w:t>
      </w:r>
    </w:p>
    <w:p>
      <w:pPr>
        <w:spacing w:line="360" w:lineRule="auto"/>
        <w:ind w:firstLine="480" w:firstLineChars="200"/>
        <w:rPr>
          <w:sz w:val="24"/>
        </w:rPr>
      </w:pPr>
      <w:r>
        <w:rPr>
          <w:rFonts w:hint="eastAsia"/>
          <w:sz w:val="24"/>
        </w:rPr>
        <w:t>（5）了解与掌握合唱的状态。</w:t>
      </w:r>
    </w:p>
    <w:p>
      <w:pPr>
        <w:spacing w:line="360" w:lineRule="auto"/>
        <w:ind w:firstLine="480" w:firstLineChars="200"/>
        <w:rPr>
          <w:sz w:val="24"/>
        </w:rPr>
      </w:pPr>
      <w:r>
        <w:rPr>
          <w:rFonts w:hint="eastAsia"/>
          <w:sz w:val="24"/>
        </w:rPr>
        <w:t>（6）具有不同风格合唱作品的演唱表现能力。</w:t>
      </w:r>
    </w:p>
    <w:p>
      <w:pPr>
        <w:spacing w:line="360" w:lineRule="auto"/>
        <w:ind w:firstLine="480" w:firstLineChars="200"/>
        <w:rPr>
          <w:sz w:val="24"/>
        </w:rPr>
      </w:pPr>
      <w:r>
        <w:rPr>
          <w:rFonts w:hint="eastAsia"/>
          <w:sz w:val="24"/>
        </w:rPr>
        <w:t>3</w:t>
      </w:r>
      <w:r>
        <w:rPr>
          <w:sz w:val="24"/>
        </w:rPr>
        <w:t>.</w:t>
      </w:r>
      <w:r>
        <w:rPr>
          <w:rFonts w:hint="eastAsia"/>
          <w:sz w:val="24"/>
        </w:rPr>
        <w:t>课程思政元素</w:t>
      </w:r>
    </w:p>
    <w:p>
      <w:pPr>
        <w:spacing w:line="360" w:lineRule="auto"/>
        <w:ind w:firstLine="480" w:firstLineChars="200"/>
        <w:rPr>
          <w:sz w:val="24"/>
        </w:rPr>
      </w:pPr>
      <w:r>
        <w:rPr>
          <w:rFonts w:hint="eastAsia"/>
          <w:sz w:val="24"/>
        </w:rPr>
        <w:t>了解中国红歌合唱作品的历史发展及创作背景，感受民族时代的脉搏，激发学生内心的爱国情愫。</w:t>
      </w:r>
    </w:p>
    <w:p>
      <w:pPr>
        <w:spacing w:line="360" w:lineRule="auto"/>
        <w:ind w:firstLine="472" w:firstLineChars="196"/>
        <w:rPr>
          <w:b/>
          <w:sz w:val="24"/>
        </w:rPr>
      </w:pPr>
      <w:r>
        <w:rPr>
          <w:rFonts w:hint="eastAsia"/>
          <w:b/>
          <w:sz w:val="24"/>
        </w:rPr>
        <w:t>（二）指挥基础知识与技能训练</w:t>
      </w:r>
    </w:p>
    <w:p>
      <w:pPr>
        <w:spacing w:line="360" w:lineRule="auto"/>
        <w:ind w:firstLine="480" w:firstLineChars="200"/>
        <w:rPr>
          <w:sz w:val="24"/>
        </w:rPr>
      </w:pPr>
      <w:r>
        <w:rPr>
          <w:sz w:val="24"/>
        </w:rPr>
        <w:t>1.教学内容</w:t>
      </w:r>
    </w:p>
    <w:p>
      <w:pPr>
        <w:autoSpaceDE w:val="0"/>
        <w:autoSpaceDN w:val="0"/>
        <w:adjustRightInd w:val="0"/>
        <w:spacing w:line="360" w:lineRule="auto"/>
        <w:ind w:firstLine="420" w:firstLineChars="200"/>
        <w:jc w:val="left"/>
        <w:rPr>
          <w:rFonts w:ascii="宋体" w:hAnsi="宋体"/>
          <w:color w:val="000000"/>
          <w:szCs w:val="21"/>
          <w:lang w:val="zh-CN"/>
        </w:rPr>
      </w:pPr>
      <w:r>
        <w:rPr>
          <w:rFonts w:hint="eastAsia" w:ascii="宋体" w:hAnsi="宋体"/>
          <w:color w:val="000000"/>
          <w:szCs w:val="21"/>
          <w:lang w:val="zh-CN"/>
        </w:rPr>
        <w:t>（1）指挥的职责与任务</w:t>
      </w:r>
    </w:p>
    <w:p>
      <w:pPr>
        <w:autoSpaceDE w:val="0"/>
        <w:autoSpaceDN w:val="0"/>
        <w:adjustRightInd w:val="0"/>
        <w:spacing w:line="360" w:lineRule="auto"/>
        <w:ind w:firstLine="420" w:firstLineChars="200"/>
        <w:jc w:val="left"/>
        <w:rPr>
          <w:rFonts w:ascii="宋体" w:hAnsi="宋体"/>
          <w:color w:val="000000"/>
          <w:szCs w:val="21"/>
          <w:lang w:val="zh-CN"/>
        </w:rPr>
      </w:pPr>
      <w:r>
        <w:rPr>
          <w:rFonts w:hint="eastAsia" w:ascii="宋体" w:hAnsi="宋体"/>
          <w:color w:val="000000"/>
          <w:szCs w:val="21"/>
          <w:lang w:val="zh-CN"/>
        </w:rPr>
        <w:t>（2）指挥的姿势</w:t>
      </w:r>
    </w:p>
    <w:p>
      <w:pPr>
        <w:autoSpaceDE w:val="0"/>
        <w:autoSpaceDN w:val="0"/>
        <w:adjustRightInd w:val="0"/>
        <w:spacing w:line="360" w:lineRule="auto"/>
        <w:ind w:firstLine="420" w:firstLineChars="200"/>
        <w:jc w:val="left"/>
        <w:rPr>
          <w:rFonts w:ascii="宋体" w:hAnsi="宋体"/>
          <w:color w:val="000000"/>
          <w:szCs w:val="21"/>
          <w:lang w:val="zh-CN"/>
        </w:rPr>
      </w:pPr>
      <w:r>
        <w:rPr>
          <w:rFonts w:hint="eastAsia" w:ascii="宋体" w:hAnsi="宋体"/>
          <w:color w:val="000000"/>
          <w:szCs w:val="21"/>
          <w:lang w:val="zh-CN"/>
        </w:rPr>
        <w:t>（3）指挥的拍点</w:t>
      </w:r>
    </w:p>
    <w:p>
      <w:pPr>
        <w:autoSpaceDE w:val="0"/>
        <w:autoSpaceDN w:val="0"/>
        <w:adjustRightInd w:val="0"/>
        <w:spacing w:line="360" w:lineRule="auto"/>
        <w:ind w:firstLine="420" w:firstLineChars="200"/>
        <w:jc w:val="left"/>
        <w:rPr>
          <w:rFonts w:ascii="宋体" w:hAnsi="宋体"/>
          <w:color w:val="000000"/>
          <w:szCs w:val="21"/>
          <w:lang w:val="zh-CN"/>
        </w:rPr>
      </w:pPr>
      <w:r>
        <w:rPr>
          <w:rFonts w:hint="eastAsia" w:ascii="宋体" w:hAnsi="宋体"/>
          <w:color w:val="000000"/>
          <w:szCs w:val="21"/>
          <w:lang w:val="zh-CN"/>
        </w:rPr>
        <w:t>（4）指挥图式</w:t>
      </w:r>
    </w:p>
    <w:p>
      <w:pPr>
        <w:autoSpaceDE w:val="0"/>
        <w:autoSpaceDN w:val="0"/>
        <w:adjustRightInd w:val="0"/>
        <w:spacing w:line="360" w:lineRule="auto"/>
        <w:ind w:firstLine="420" w:firstLineChars="200"/>
        <w:jc w:val="left"/>
        <w:rPr>
          <w:rFonts w:ascii="宋体" w:hAnsi="宋体"/>
          <w:color w:val="000000"/>
          <w:szCs w:val="21"/>
          <w:lang w:val="zh-CN"/>
        </w:rPr>
      </w:pPr>
      <w:r>
        <w:rPr>
          <w:rFonts w:hint="eastAsia" w:ascii="宋体" w:hAnsi="宋体"/>
          <w:color w:val="000000"/>
          <w:szCs w:val="21"/>
          <w:lang w:val="zh-CN"/>
        </w:rPr>
        <w:t>（5）起拍与收拍</w:t>
      </w:r>
    </w:p>
    <w:p>
      <w:pPr>
        <w:autoSpaceDE w:val="0"/>
        <w:autoSpaceDN w:val="0"/>
        <w:adjustRightInd w:val="0"/>
        <w:spacing w:line="360" w:lineRule="auto"/>
        <w:ind w:firstLine="420" w:firstLineChars="200"/>
        <w:jc w:val="left"/>
        <w:rPr>
          <w:rFonts w:ascii="宋体" w:hAnsi="宋体"/>
          <w:color w:val="000000"/>
          <w:szCs w:val="21"/>
          <w:lang w:val="zh-CN"/>
        </w:rPr>
      </w:pPr>
      <w:r>
        <w:rPr>
          <w:rFonts w:hint="eastAsia" w:ascii="宋体" w:hAnsi="宋体"/>
          <w:color w:val="000000"/>
          <w:szCs w:val="21"/>
          <w:lang w:val="zh-CN"/>
        </w:rPr>
        <w:t>（6）不同节拍合唱歌曲指挥技能训练。</w:t>
      </w:r>
    </w:p>
    <w:p>
      <w:pPr>
        <w:spacing w:line="360" w:lineRule="auto"/>
        <w:ind w:firstLine="480" w:firstLineChars="200"/>
        <w:rPr>
          <w:sz w:val="24"/>
        </w:rPr>
      </w:pPr>
      <w:r>
        <w:rPr>
          <w:sz w:val="24"/>
        </w:rPr>
        <w:t>2.基本要求</w:t>
      </w:r>
    </w:p>
    <w:p>
      <w:pPr>
        <w:autoSpaceDE w:val="0"/>
        <w:autoSpaceDN w:val="0"/>
        <w:adjustRightInd w:val="0"/>
        <w:spacing w:line="360" w:lineRule="auto"/>
        <w:ind w:firstLine="420" w:firstLineChars="200"/>
        <w:jc w:val="left"/>
        <w:rPr>
          <w:rFonts w:ascii="宋体" w:hAnsi="宋体"/>
          <w:color w:val="000000"/>
          <w:szCs w:val="21"/>
          <w:lang w:val="zh-CN"/>
        </w:rPr>
      </w:pPr>
      <w:r>
        <w:rPr>
          <w:rFonts w:hint="eastAsia" w:ascii="宋体" w:hAnsi="宋体"/>
          <w:color w:val="000000"/>
          <w:szCs w:val="21"/>
          <w:lang w:val="zh-CN"/>
        </w:rPr>
        <w:t>（1）了解指挥的职责与任务</w:t>
      </w:r>
    </w:p>
    <w:p>
      <w:pPr>
        <w:autoSpaceDE w:val="0"/>
        <w:autoSpaceDN w:val="0"/>
        <w:adjustRightInd w:val="0"/>
        <w:spacing w:line="360" w:lineRule="auto"/>
        <w:ind w:firstLine="420" w:firstLineChars="200"/>
        <w:jc w:val="left"/>
        <w:rPr>
          <w:rFonts w:ascii="宋体" w:hAnsi="宋体"/>
          <w:color w:val="000000"/>
          <w:szCs w:val="21"/>
          <w:lang w:val="zh-CN"/>
        </w:rPr>
      </w:pPr>
      <w:r>
        <w:rPr>
          <w:rFonts w:hint="eastAsia" w:ascii="宋体" w:hAnsi="宋体"/>
          <w:color w:val="000000"/>
          <w:szCs w:val="21"/>
          <w:lang w:val="zh-CN"/>
        </w:rPr>
        <w:t>（2）掌握指挥的姿势</w:t>
      </w:r>
    </w:p>
    <w:p>
      <w:pPr>
        <w:autoSpaceDE w:val="0"/>
        <w:autoSpaceDN w:val="0"/>
        <w:adjustRightInd w:val="0"/>
        <w:spacing w:line="360" w:lineRule="auto"/>
        <w:ind w:firstLine="420" w:firstLineChars="200"/>
        <w:jc w:val="left"/>
        <w:rPr>
          <w:rFonts w:ascii="宋体" w:hAnsi="宋体"/>
          <w:color w:val="000000"/>
          <w:szCs w:val="21"/>
          <w:lang w:val="zh-CN"/>
        </w:rPr>
      </w:pPr>
      <w:r>
        <w:rPr>
          <w:rFonts w:hint="eastAsia" w:ascii="宋体" w:hAnsi="宋体"/>
          <w:color w:val="000000"/>
          <w:szCs w:val="21"/>
          <w:lang w:val="zh-CN"/>
        </w:rPr>
        <w:t>（3）掌握指挥的拍点</w:t>
      </w:r>
    </w:p>
    <w:p>
      <w:pPr>
        <w:autoSpaceDE w:val="0"/>
        <w:autoSpaceDN w:val="0"/>
        <w:adjustRightInd w:val="0"/>
        <w:spacing w:line="360" w:lineRule="auto"/>
        <w:ind w:firstLine="420" w:firstLineChars="200"/>
        <w:jc w:val="left"/>
        <w:rPr>
          <w:rFonts w:ascii="宋体" w:hAnsi="宋体"/>
          <w:color w:val="000000"/>
          <w:szCs w:val="21"/>
          <w:lang w:val="zh-CN"/>
        </w:rPr>
      </w:pPr>
      <w:r>
        <w:rPr>
          <w:rFonts w:hint="eastAsia" w:ascii="宋体" w:hAnsi="宋体"/>
          <w:color w:val="000000"/>
          <w:szCs w:val="21"/>
          <w:lang w:val="zh-CN"/>
        </w:rPr>
        <w:t>（4）掌握各种节拍的指挥图式</w:t>
      </w:r>
    </w:p>
    <w:p>
      <w:pPr>
        <w:autoSpaceDE w:val="0"/>
        <w:autoSpaceDN w:val="0"/>
        <w:adjustRightInd w:val="0"/>
        <w:spacing w:line="360" w:lineRule="auto"/>
        <w:ind w:firstLine="420" w:firstLineChars="200"/>
        <w:jc w:val="left"/>
        <w:rPr>
          <w:rFonts w:ascii="宋体" w:hAnsi="宋体"/>
          <w:color w:val="000000"/>
          <w:szCs w:val="21"/>
          <w:lang w:val="zh-CN"/>
        </w:rPr>
      </w:pPr>
      <w:r>
        <w:rPr>
          <w:rFonts w:hint="eastAsia" w:ascii="宋体" w:hAnsi="宋体"/>
          <w:color w:val="000000"/>
          <w:szCs w:val="21"/>
          <w:lang w:val="zh-CN"/>
        </w:rPr>
        <w:t>（5）掌握指挥的起拍与收拍</w:t>
      </w:r>
    </w:p>
    <w:p>
      <w:pPr>
        <w:autoSpaceDE w:val="0"/>
        <w:autoSpaceDN w:val="0"/>
        <w:adjustRightInd w:val="0"/>
        <w:spacing w:line="360" w:lineRule="auto"/>
        <w:ind w:firstLine="420" w:firstLineChars="200"/>
        <w:jc w:val="left"/>
        <w:rPr>
          <w:rFonts w:ascii="宋体" w:hAnsi="宋体"/>
          <w:color w:val="000000"/>
          <w:szCs w:val="21"/>
          <w:lang w:val="zh-CN"/>
        </w:rPr>
      </w:pPr>
      <w:r>
        <w:rPr>
          <w:rFonts w:hint="eastAsia" w:ascii="宋体" w:hAnsi="宋体"/>
          <w:color w:val="000000"/>
          <w:szCs w:val="21"/>
          <w:lang w:val="zh-CN"/>
        </w:rPr>
        <w:t>（6）掌握各种节拍合唱歌曲的指挥技能</w:t>
      </w:r>
    </w:p>
    <w:p>
      <w:pPr>
        <w:spacing w:line="360" w:lineRule="auto"/>
        <w:ind w:firstLine="472" w:firstLineChars="196"/>
        <w:rPr>
          <w:b/>
          <w:sz w:val="24"/>
        </w:rPr>
      </w:pPr>
      <w:r>
        <w:rPr>
          <w:rFonts w:hint="eastAsia"/>
          <w:b/>
          <w:sz w:val="24"/>
        </w:rPr>
        <w:t>（三）合唱作品排练</w:t>
      </w:r>
    </w:p>
    <w:p>
      <w:pPr>
        <w:spacing w:line="360" w:lineRule="auto"/>
        <w:ind w:firstLine="480" w:firstLineChars="200"/>
        <w:rPr>
          <w:sz w:val="24"/>
        </w:rPr>
      </w:pPr>
      <w:r>
        <w:rPr>
          <w:sz w:val="24"/>
        </w:rPr>
        <w:t>1.教学内容</w:t>
      </w:r>
    </w:p>
    <w:p>
      <w:pPr>
        <w:spacing w:line="360" w:lineRule="auto"/>
        <w:ind w:firstLine="480" w:firstLineChars="200"/>
        <w:rPr>
          <w:sz w:val="24"/>
        </w:rPr>
      </w:pPr>
      <w:r>
        <w:rPr>
          <w:rFonts w:hint="eastAsia"/>
          <w:sz w:val="24"/>
        </w:rPr>
        <w:t>（1）苏丽珂</w:t>
      </w:r>
    </w:p>
    <w:p>
      <w:pPr>
        <w:spacing w:line="360" w:lineRule="auto"/>
        <w:ind w:firstLine="480" w:firstLineChars="200"/>
        <w:rPr>
          <w:sz w:val="24"/>
        </w:rPr>
      </w:pPr>
      <w:r>
        <w:rPr>
          <w:rFonts w:hint="eastAsia"/>
          <w:sz w:val="24"/>
        </w:rPr>
        <w:t>（2）亲爱的人</w:t>
      </w:r>
    </w:p>
    <w:p>
      <w:pPr>
        <w:spacing w:line="360" w:lineRule="auto"/>
        <w:ind w:firstLine="480" w:firstLineChars="200"/>
        <w:rPr>
          <w:sz w:val="24"/>
        </w:rPr>
      </w:pPr>
      <w:r>
        <w:rPr>
          <w:rFonts w:hint="eastAsia"/>
          <w:sz w:val="24"/>
        </w:rPr>
        <w:t>（3）梨花又开放</w:t>
      </w:r>
    </w:p>
    <w:p>
      <w:pPr>
        <w:spacing w:line="360" w:lineRule="auto"/>
        <w:ind w:firstLine="480" w:firstLineChars="200"/>
        <w:rPr>
          <w:sz w:val="24"/>
        </w:rPr>
      </w:pPr>
      <w:r>
        <w:rPr>
          <w:rFonts w:hint="eastAsia"/>
          <w:sz w:val="24"/>
        </w:rPr>
        <w:t>（4）Sing Sing Sing</w:t>
      </w:r>
    </w:p>
    <w:p>
      <w:pPr>
        <w:spacing w:line="360" w:lineRule="auto"/>
        <w:ind w:firstLine="480" w:firstLineChars="200"/>
        <w:rPr>
          <w:sz w:val="24"/>
        </w:rPr>
      </w:pPr>
      <w:r>
        <w:rPr>
          <w:rFonts w:hint="eastAsia"/>
          <w:sz w:val="24"/>
        </w:rPr>
        <w:t>（5）The Red Is The Rose</w:t>
      </w:r>
    </w:p>
    <w:p>
      <w:pPr>
        <w:spacing w:line="360" w:lineRule="auto"/>
        <w:ind w:firstLine="480" w:firstLineChars="200"/>
        <w:rPr>
          <w:sz w:val="24"/>
        </w:rPr>
      </w:pPr>
      <w:r>
        <w:rPr>
          <w:rFonts w:hint="eastAsia"/>
          <w:sz w:val="24"/>
        </w:rPr>
        <w:t>（6）美丽的村庄</w:t>
      </w:r>
    </w:p>
    <w:p>
      <w:pPr>
        <w:spacing w:line="360" w:lineRule="auto"/>
        <w:ind w:firstLine="480" w:firstLineChars="200"/>
        <w:rPr>
          <w:sz w:val="24"/>
        </w:rPr>
      </w:pPr>
      <w:r>
        <w:rPr>
          <w:rFonts w:hint="eastAsia"/>
          <w:sz w:val="24"/>
        </w:rPr>
        <w:t>（7）《素描三首》之铃兰、春雨沙沙</w:t>
      </w:r>
    </w:p>
    <w:p>
      <w:pPr>
        <w:spacing w:line="360" w:lineRule="auto"/>
        <w:ind w:firstLine="480" w:firstLineChars="200"/>
        <w:rPr>
          <w:sz w:val="24"/>
        </w:rPr>
      </w:pPr>
      <w:r>
        <w:rPr>
          <w:rFonts w:hint="eastAsia"/>
          <w:sz w:val="24"/>
        </w:rPr>
        <w:t>（8）卡林卡</w:t>
      </w:r>
    </w:p>
    <w:p>
      <w:pPr>
        <w:spacing w:line="360" w:lineRule="auto"/>
        <w:ind w:firstLine="480" w:firstLineChars="200"/>
        <w:rPr>
          <w:sz w:val="24"/>
        </w:rPr>
      </w:pPr>
      <w:r>
        <w:rPr>
          <w:rFonts w:hint="eastAsia"/>
          <w:sz w:val="24"/>
        </w:rPr>
        <w:t>（9）葡萄园夜曲</w:t>
      </w:r>
    </w:p>
    <w:p>
      <w:pPr>
        <w:spacing w:line="360" w:lineRule="auto"/>
        <w:ind w:firstLine="480" w:firstLineChars="200"/>
        <w:rPr>
          <w:sz w:val="24"/>
        </w:rPr>
      </w:pPr>
      <w:r>
        <w:rPr>
          <w:sz w:val="24"/>
        </w:rPr>
        <w:t>2.基本要求</w:t>
      </w:r>
    </w:p>
    <w:p>
      <w:pPr>
        <w:spacing w:line="360" w:lineRule="auto"/>
        <w:ind w:firstLine="480" w:firstLineChars="200"/>
        <w:rPr>
          <w:sz w:val="24"/>
        </w:rPr>
      </w:pPr>
      <w:r>
        <w:rPr>
          <w:rFonts w:hint="eastAsia"/>
          <w:sz w:val="24"/>
        </w:rPr>
        <w:t>（1）分声部唱熟每首作品各声部的乐谱，以完成整首作品的演唱。</w:t>
      </w:r>
    </w:p>
    <w:p>
      <w:pPr>
        <w:spacing w:line="360" w:lineRule="auto"/>
        <w:ind w:firstLine="480" w:firstLineChars="200"/>
        <w:rPr>
          <w:sz w:val="24"/>
        </w:rPr>
      </w:pPr>
      <w:r>
        <w:rPr>
          <w:rFonts w:hint="eastAsia"/>
          <w:sz w:val="24"/>
        </w:rPr>
        <w:t xml:space="preserve">（2）掌握每首作品的指挥要领。 </w:t>
      </w:r>
    </w:p>
    <w:p>
      <w:pPr>
        <w:spacing w:line="360" w:lineRule="auto"/>
        <w:ind w:firstLine="480" w:firstLineChars="200"/>
        <w:rPr>
          <w:sz w:val="24"/>
        </w:rPr>
      </w:pPr>
      <w:r>
        <w:rPr>
          <w:rFonts w:hint="eastAsia"/>
          <w:sz w:val="24"/>
        </w:rPr>
        <w:t>（3）能准确处理每首作品的音乐情绪及力度速度变化。</w:t>
      </w:r>
    </w:p>
    <w:p>
      <w:pPr>
        <w:spacing w:line="360" w:lineRule="auto"/>
        <w:ind w:firstLine="480" w:firstLineChars="200"/>
        <w:rPr>
          <w:sz w:val="24"/>
        </w:rPr>
      </w:pPr>
      <w:r>
        <w:rPr>
          <w:rFonts w:hint="eastAsia"/>
          <w:sz w:val="24"/>
        </w:rPr>
        <w:t>3</w:t>
      </w:r>
      <w:r>
        <w:rPr>
          <w:sz w:val="24"/>
        </w:rPr>
        <w:t>.</w:t>
      </w:r>
      <w:r>
        <w:rPr>
          <w:rFonts w:hint="eastAsia"/>
          <w:sz w:val="24"/>
        </w:rPr>
        <w:t>课程思政元素</w:t>
      </w:r>
    </w:p>
    <w:p>
      <w:pPr>
        <w:spacing w:line="360" w:lineRule="auto"/>
        <w:ind w:firstLine="480" w:firstLineChars="200"/>
        <w:rPr>
          <w:sz w:val="24"/>
        </w:rPr>
      </w:pPr>
      <w:r>
        <w:rPr>
          <w:rFonts w:hint="eastAsia"/>
          <w:sz w:val="24"/>
        </w:rPr>
        <w:t>演唱和欣赏《祖国，慈祥的母亲》、《旗帜颂》、《在灿烂阳光下》、《保卫黄河》等合唱作品，使学生建立正确的价值观，树立民族自豪感。</w:t>
      </w:r>
    </w:p>
    <w:tbl>
      <w:tblPr>
        <w:tblStyle w:val="19"/>
        <w:tblW w:w="924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3476"/>
        <w:gridCol w:w="2084"/>
        <w:gridCol w:w="1470"/>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shd w:val="clear" w:color="auto" w:fill="FFFFFF"/>
            <w:vAlign w:val="center"/>
          </w:tcPr>
          <w:p>
            <w:pPr>
              <w:spacing w:line="312" w:lineRule="auto"/>
              <w:jc w:val="center"/>
              <w:rPr>
                <w:color w:val="000000"/>
                <w:szCs w:val="21"/>
              </w:rPr>
            </w:pPr>
            <w:r>
              <w:rPr>
                <w:rFonts w:hint="eastAsia"/>
                <w:color w:val="000000"/>
                <w:szCs w:val="21"/>
              </w:rPr>
              <w:t>序号</w:t>
            </w:r>
          </w:p>
        </w:tc>
        <w:tc>
          <w:tcPr>
            <w:tcW w:w="3476" w:type="dxa"/>
            <w:shd w:val="clear" w:color="auto" w:fill="FFFFFF"/>
            <w:vAlign w:val="center"/>
          </w:tcPr>
          <w:p>
            <w:pPr>
              <w:spacing w:line="312" w:lineRule="auto"/>
              <w:jc w:val="center"/>
              <w:rPr>
                <w:color w:val="000000"/>
                <w:szCs w:val="21"/>
              </w:rPr>
            </w:pPr>
            <w:r>
              <w:rPr>
                <w:color w:val="000000"/>
                <w:szCs w:val="21"/>
              </w:rPr>
              <w:t>教学内容</w:t>
            </w:r>
          </w:p>
        </w:tc>
        <w:tc>
          <w:tcPr>
            <w:tcW w:w="2084" w:type="dxa"/>
            <w:shd w:val="clear" w:color="auto" w:fill="FFFFFF"/>
          </w:tcPr>
          <w:p>
            <w:pPr>
              <w:spacing w:line="312" w:lineRule="auto"/>
              <w:jc w:val="center"/>
              <w:rPr>
                <w:color w:val="000000"/>
                <w:szCs w:val="21"/>
              </w:rPr>
            </w:pPr>
            <w:r>
              <w:rPr>
                <w:color w:val="000000"/>
                <w:szCs w:val="21"/>
              </w:rPr>
              <w:t>支撑</w:t>
            </w:r>
            <w:r>
              <w:rPr>
                <w:rFonts w:hint="eastAsia"/>
                <w:color w:val="000000"/>
                <w:szCs w:val="21"/>
              </w:rPr>
              <w:t>的</w:t>
            </w:r>
          </w:p>
          <w:p>
            <w:pPr>
              <w:spacing w:line="312" w:lineRule="auto"/>
              <w:jc w:val="center"/>
              <w:rPr>
                <w:color w:val="000000"/>
                <w:szCs w:val="21"/>
              </w:rPr>
            </w:pPr>
            <w:r>
              <w:rPr>
                <w:color w:val="000000"/>
                <w:szCs w:val="21"/>
              </w:rPr>
              <w:t>课程目标</w:t>
            </w:r>
          </w:p>
        </w:tc>
        <w:tc>
          <w:tcPr>
            <w:tcW w:w="1470" w:type="dxa"/>
            <w:shd w:val="clear" w:color="auto" w:fill="FFFFFF"/>
            <w:vAlign w:val="center"/>
          </w:tcPr>
          <w:p>
            <w:pPr>
              <w:spacing w:line="312" w:lineRule="auto"/>
              <w:jc w:val="center"/>
              <w:rPr>
                <w:color w:val="000000"/>
                <w:szCs w:val="21"/>
              </w:rPr>
            </w:pPr>
            <w:r>
              <w:rPr>
                <w:color w:val="000000"/>
                <w:szCs w:val="21"/>
              </w:rPr>
              <w:t>支撑</w:t>
            </w:r>
            <w:r>
              <w:rPr>
                <w:rFonts w:hint="eastAsia"/>
                <w:color w:val="000000"/>
                <w:szCs w:val="21"/>
              </w:rPr>
              <w:t>的</w:t>
            </w:r>
            <w:r>
              <w:rPr>
                <w:color w:val="000000"/>
                <w:szCs w:val="21"/>
              </w:rPr>
              <w:t>毕业要求指标点</w:t>
            </w:r>
          </w:p>
        </w:tc>
        <w:tc>
          <w:tcPr>
            <w:tcW w:w="735" w:type="dxa"/>
            <w:shd w:val="clear" w:color="auto" w:fill="FFFFFF"/>
            <w:vAlign w:val="center"/>
          </w:tcPr>
          <w:p>
            <w:pPr>
              <w:spacing w:line="312" w:lineRule="auto"/>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pPr>
              <w:spacing w:line="312" w:lineRule="auto"/>
              <w:jc w:val="center"/>
              <w:rPr>
                <w:color w:val="000000"/>
                <w:szCs w:val="21"/>
              </w:rPr>
            </w:pPr>
            <w:r>
              <w:rPr>
                <w:color w:val="000000"/>
                <w:szCs w:val="21"/>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1</w:t>
            </w:r>
          </w:p>
        </w:tc>
        <w:tc>
          <w:tcPr>
            <w:tcW w:w="3476" w:type="dxa"/>
          </w:tcPr>
          <w:p>
            <w:pPr>
              <w:spacing w:line="312" w:lineRule="auto"/>
              <w:jc w:val="center"/>
              <w:rPr>
                <w:color w:val="000000"/>
                <w:szCs w:val="21"/>
              </w:rPr>
            </w:pPr>
            <w:r>
              <w:rPr>
                <w:rFonts w:hint="eastAsia"/>
                <w:color w:val="000000"/>
                <w:szCs w:val="21"/>
              </w:rPr>
              <w:t>合唱的起源与发展</w:t>
            </w:r>
          </w:p>
        </w:tc>
        <w:tc>
          <w:tcPr>
            <w:tcW w:w="2084" w:type="dxa"/>
            <w:vAlign w:val="center"/>
          </w:tcPr>
          <w:p>
            <w:pPr>
              <w:spacing w:line="312" w:lineRule="auto"/>
              <w:jc w:val="center"/>
              <w:rPr>
                <w:color w:val="000000"/>
                <w:szCs w:val="21"/>
              </w:rPr>
            </w:pPr>
            <w:r>
              <w:rPr>
                <w:color w:val="000000"/>
                <w:szCs w:val="21"/>
              </w:rPr>
              <w:t>目标1、</w:t>
            </w:r>
            <w:r>
              <w:rPr>
                <w:rFonts w:hint="eastAsia"/>
                <w:color w:val="000000"/>
                <w:szCs w:val="21"/>
              </w:rPr>
              <w:t>3</w:t>
            </w:r>
          </w:p>
        </w:tc>
        <w:tc>
          <w:tcPr>
            <w:tcW w:w="1470" w:type="dxa"/>
            <w:vAlign w:val="center"/>
          </w:tcPr>
          <w:p>
            <w:pPr>
              <w:spacing w:line="312" w:lineRule="auto"/>
              <w:jc w:val="center"/>
              <w:rPr>
                <w:szCs w:val="21"/>
              </w:rPr>
            </w:pPr>
            <w:r>
              <w:rPr>
                <w:rFonts w:hint="eastAsia"/>
                <w:color w:val="000000"/>
                <w:sz w:val="24"/>
              </w:rPr>
              <w:t>3-1、4-2</w:t>
            </w:r>
          </w:p>
        </w:tc>
        <w:tc>
          <w:tcPr>
            <w:tcW w:w="735" w:type="dxa"/>
            <w:vAlign w:val="center"/>
          </w:tcPr>
          <w:p>
            <w:pPr>
              <w:spacing w:line="312" w:lineRule="auto"/>
              <w:jc w:val="center"/>
              <w:rPr>
                <w:szCs w:val="21"/>
              </w:rPr>
            </w:pPr>
            <w:r>
              <w:rPr>
                <w:rFonts w:hint="eastAsia"/>
                <w:szCs w:val="21"/>
              </w:rPr>
              <w:t>2</w:t>
            </w:r>
          </w:p>
        </w:tc>
        <w:tc>
          <w:tcPr>
            <w:tcW w:w="735" w:type="dxa"/>
            <w:vAlign w:val="center"/>
          </w:tcPr>
          <w:p>
            <w:pPr>
              <w:spacing w:line="312" w:lineRule="auto"/>
              <w:jc w:val="center"/>
              <w:rPr>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2</w:t>
            </w:r>
          </w:p>
        </w:tc>
        <w:tc>
          <w:tcPr>
            <w:tcW w:w="3476" w:type="dxa"/>
          </w:tcPr>
          <w:p>
            <w:pPr>
              <w:spacing w:line="312" w:lineRule="auto"/>
              <w:jc w:val="center"/>
              <w:rPr>
                <w:color w:val="000000"/>
                <w:szCs w:val="21"/>
              </w:rPr>
            </w:pPr>
            <w:r>
              <w:rPr>
                <w:rFonts w:hint="eastAsia"/>
                <w:color w:val="000000"/>
                <w:szCs w:val="21"/>
              </w:rPr>
              <w:t>合唱的字音1.合唱的语音标准与咬字吐字2.合唱的声韵</w:t>
            </w:r>
          </w:p>
        </w:tc>
        <w:tc>
          <w:tcPr>
            <w:tcW w:w="2084" w:type="dxa"/>
            <w:vAlign w:val="center"/>
          </w:tcPr>
          <w:p>
            <w:pPr>
              <w:spacing w:line="312" w:lineRule="auto"/>
              <w:jc w:val="center"/>
              <w:rPr>
                <w:color w:val="000000"/>
                <w:szCs w:val="21"/>
              </w:rPr>
            </w:pPr>
            <w:r>
              <w:rPr>
                <w:color w:val="000000"/>
                <w:szCs w:val="21"/>
              </w:rPr>
              <w:t>目标1、</w:t>
            </w:r>
            <w:r>
              <w:rPr>
                <w:rFonts w:hint="eastAsia"/>
                <w:color w:val="000000"/>
                <w:szCs w:val="21"/>
              </w:rPr>
              <w:t>3</w:t>
            </w:r>
          </w:p>
        </w:tc>
        <w:tc>
          <w:tcPr>
            <w:tcW w:w="1470" w:type="dxa"/>
            <w:vAlign w:val="center"/>
          </w:tcPr>
          <w:p>
            <w:pPr>
              <w:spacing w:line="312" w:lineRule="auto"/>
              <w:jc w:val="center"/>
              <w:rPr>
                <w:szCs w:val="21"/>
              </w:rPr>
            </w:pPr>
            <w:r>
              <w:rPr>
                <w:rFonts w:hint="eastAsia"/>
                <w:color w:val="000000"/>
                <w:sz w:val="24"/>
              </w:rPr>
              <w:t>3-1、4-2</w:t>
            </w:r>
          </w:p>
        </w:tc>
        <w:tc>
          <w:tcPr>
            <w:tcW w:w="735" w:type="dxa"/>
            <w:vAlign w:val="center"/>
          </w:tcPr>
          <w:p>
            <w:pPr>
              <w:spacing w:line="312" w:lineRule="auto"/>
              <w:jc w:val="center"/>
              <w:rPr>
                <w:szCs w:val="21"/>
              </w:rPr>
            </w:pPr>
            <w:r>
              <w:rPr>
                <w:rFonts w:hint="eastAsia"/>
                <w:szCs w:val="21"/>
              </w:rPr>
              <w:t>4</w:t>
            </w:r>
          </w:p>
        </w:tc>
        <w:tc>
          <w:tcPr>
            <w:tcW w:w="735" w:type="dxa"/>
            <w:vAlign w:val="center"/>
          </w:tcPr>
          <w:p>
            <w:pPr>
              <w:spacing w:line="312" w:lineRule="auto"/>
              <w:jc w:val="center"/>
              <w:rPr>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3</w:t>
            </w:r>
          </w:p>
        </w:tc>
        <w:tc>
          <w:tcPr>
            <w:tcW w:w="3476" w:type="dxa"/>
          </w:tcPr>
          <w:p>
            <w:pPr>
              <w:spacing w:line="312" w:lineRule="auto"/>
              <w:jc w:val="center"/>
              <w:rPr>
                <w:color w:val="000000"/>
                <w:szCs w:val="21"/>
              </w:rPr>
            </w:pPr>
            <w:r>
              <w:rPr>
                <w:rFonts w:hint="eastAsia"/>
                <w:color w:val="000000"/>
                <w:szCs w:val="21"/>
              </w:rPr>
              <w:t>合唱的形式</w:t>
            </w:r>
            <w:r>
              <w:rPr>
                <w:color w:val="000000"/>
                <w:szCs w:val="21"/>
              </w:rPr>
              <w:t>1</w:t>
            </w:r>
            <w:r>
              <w:rPr>
                <w:rFonts w:hint="eastAsia"/>
                <w:color w:val="000000"/>
                <w:szCs w:val="21"/>
              </w:rPr>
              <w:t>.合唱的分类2.合唱声部构成与合唱人员配置3.合唱队队形组合</w:t>
            </w:r>
          </w:p>
        </w:tc>
        <w:tc>
          <w:tcPr>
            <w:tcW w:w="2084" w:type="dxa"/>
            <w:vAlign w:val="center"/>
          </w:tcPr>
          <w:p>
            <w:pPr>
              <w:spacing w:line="312" w:lineRule="auto"/>
              <w:jc w:val="center"/>
              <w:rPr>
                <w:color w:val="000000"/>
                <w:szCs w:val="21"/>
              </w:rPr>
            </w:pPr>
            <w:r>
              <w:rPr>
                <w:color w:val="000000"/>
                <w:szCs w:val="21"/>
              </w:rPr>
              <w:t>目标</w:t>
            </w:r>
            <w:r>
              <w:rPr>
                <w:rFonts w:hint="eastAsia"/>
                <w:color w:val="000000"/>
                <w:szCs w:val="21"/>
              </w:rPr>
              <w:t>1、3</w:t>
            </w:r>
          </w:p>
        </w:tc>
        <w:tc>
          <w:tcPr>
            <w:tcW w:w="1470" w:type="dxa"/>
            <w:vAlign w:val="center"/>
          </w:tcPr>
          <w:p>
            <w:pPr>
              <w:spacing w:line="312" w:lineRule="auto"/>
              <w:jc w:val="center"/>
              <w:rPr>
                <w:szCs w:val="21"/>
              </w:rPr>
            </w:pPr>
            <w:r>
              <w:rPr>
                <w:rFonts w:hint="eastAsia"/>
                <w:color w:val="000000"/>
                <w:sz w:val="24"/>
              </w:rPr>
              <w:t>3-1、4-2</w:t>
            </w:r>
          </w:p>
        </w:tc>
        <w:tc>
          <w:tcPr>
            <w:tcW w:w="735" w:type="dxa"/>
            <w:vAlign w:val="center"/>
          </w:tcPr>
          <w:p>
            <w:pPr>
              <w:spacing w:line="312" w:lineRule="auto"/>
              <w:jc w:val="center"/>
              <w:rPr>
                <w:szCs w:val="21"/>
              </w:rPr>
            </w:pPr>
            <w:r>
              <w:rPr>
                <w:rFonts w:hint="eastAsia"/>
                <w:szCs w:val="21"/>
              </w:rPr>
              <w:t>2</w:t>
            </w:r>
          </w:p>
        </w:tc>
        <w:tc>
          <w:tcPr>
            <w:tcW w:w="735" w:type="dxa"/>
            <w:vAlign w:val="center"/>
          </w:tcPr>
          <w:p>
            <w:pPr>
              <w:spacing w:line="312"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4</w:t>
            </w:r>
          </w:p>
        </w:tc>
        <w:tc>
          <w:tcPr>
            <w:tcW w:w="3476" w:type="dxa"/>
          </w:tcPr>
          <w:p>
            <w:pPr>
              <w:spacing w:line="312" w:lineRule="auto"/>
              <w:jc w:val="center"/>
              <w:rPr>
                <w:color w:val="000000"/>
                <w:szCs w:val="21"/>
              </w:rPr>
            </w:pPr>
            <w:r>
              <w:rPr>
                <w:rFonts w:hint="eastAsia"/>
                <w:color w:val="000000"/>
                <w:szCs w:val="21"/>
              </w:rPr>
              <w:t>指挥的姿势、拍点练习</w:t>
            </w:r>
          </w:p>
        </w:tc>
        <w:tc>
          <w:tcPr>
            <w:tcW w:w="2084" w:type="dxa"/>
            <w:vAlign w:val="center"/>
          </w:tcPr>
          <w:p>
            <w:pPr>
              <w:spacing w:line="312" w:lineRule="auto"/>
              <w:jc w:val="center"/>
              <w:rPr>
                <w:color w:val="000000"/>
                <w:szCs w:val="21"/>
              </w:rPr>
            </w:pPr>
            <w:r>
              <w:rPr>
                <w:color w:val="000000"/>
                <w:szCs w:val="21"/>
              </w:rPr>
              <w:t>目标</w:t>
            </w:r>
            <w:r>
              <w:rPr>
                <w:rFonts w:hint="eastAsia"/>
                <w:color w:val="000000"/>
                <w:szCs w:val="21"/>
              </w:rPr>
              <w:t>1、2</w:t>
            </w:r>
          </w:p>
        </w:tc>
        <w:tc>
          <w:tcPr>
            <w:tcW w:w="1470" w:type="dxa"/>
            <w:vAlign w:val="center"/>
          </w:tcPr>
          <w:p>
            <w:pPr>
              <w:spacing w:line="312" w:lineRule="auto"/>
              <w:jc w:val="center"/>
              <w:rPr>
                <w:szCs w:val="21"/>
              </w:rPr>
            </w:pPr>
            <w:r>
              <w:rPr>
                <w:rFonts w:hint="eastAsia"/>
                <w:color w:val="000000"/>
                <w:sz w:val="24"/>
              </w:rPr>
              <w:t>3-1、4-2、7-1</w:t>
            </w:r>
          </w:p>
        </w:tc>
        <w:tc>
          <w:tcPr>
            <w:tcW w:w="735" w:type="dxa"/>
            <w:vAlign w:val="center"/>
          </w:tcPr>
          <w:p>
            <w:pPr>
              <w:spacing w:line="312" w:lineRule="auto"/>
              <w:jc w:val="center"/>
              <w:rPr>
                <w:szCs w:val="21"/>
              </w:rPr>
            </w:pPr>
            <w:r>
              <w:rPr>
                <w:rFonts w:hint="eastAsia"/>
                <w:szCs w:val="21"/>
              </w:rPr>
              <w:t>2</w:t>
            </w:r>
          </w:p>
        </w:tc>
        <w:tc>
          <w:tcPr>
            <w:tcW w:w="735" w:type="dxa"/>
            <w:vAlign w:val="center"/>
          </w:tcPr>
          <w:p>
            <w:pPr>
              <w:spacing w:line="312" w:lineRule="auto"/>
              <w:jc w:val="center"/>
              <w:rPr>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5</w:t>
            </w:r>
          </w:p>
        </w:tc>
        <w:tc>
          <w:tcPr>
            <w:tcW w:w="3476" w:type="dxa"/>
          </w:tcPr>
          <w:p>
            <w:pPr>
              <w:spacing w:line="312" w:lineRule="auto"/>
              <w:jc w:val="center"/>
              <w:rPr>
                <w:color w:val="000000"/>
                <w:szCs w:val="21"/>
              </w:rPr>
            </w:pPr>
            <w:r>
              <w:rPr>
                <w:rFonts w:hint="eastAsia"/>
                <w:color w:val="000000"/>
                <w:szCs w:val="21"/>
              </w:rPr>
              <w:t>不同节拍指挥图式练习</w:t>
            </w:r>
          </w:p>
        </w:tc>
        <w:tc>
          <w:tcPr>
            <w:tcW w:w="2084" w:type="dxa"/>
            <w:vAlign w:val="center"/>
          </w:tcPr>
          <w:p>
            <w:pPr>
              <w:spacing w:line="312" w:lineRule="auto"/>
              <w:jc w:val="center"/>
              <w:rPr>
                <w:color w:val="000000"/>
                <w:szCs w:val="21"/>
              </w:rPr>
            </w:pPr>
            <w:r>
              <w:rPr>
                <w:color w:val="000000"/>
                <w:szCs w:val="21"/>
              </w:rPr>
              <w:t>目标</w:t>
            </w:r>
            <w:r>
              <w:rPr>
                <w:rFonts w:hint="eastAsia"/>
                <w:color w:val="000000"/>
                <w:szCs w:val="21"/>
              </w:rPr>
              <w:t>1、2</w:t>
            </w:r>
          </w:p>
        </w:tc>
        <w:tc>
          <w:tcPr>
            <w:tcW w:w="1470" w:type="dxa"/>
            <w:vAlign w:val="center"/>
          </w:tcPr>
          <w:p>
            <w:pPr>
              <w:spacing w:line="312" w:lineRule="auto"/>
              <w:jc w:val="center"/>
              <w:rPr>
                <w:szCs w:val="21"/>
              </w:rPr>
            </w:pPr>
            <w:r>
              <w:rPr>
                <w:rFonts w:hint="eastAsia"/>
                <w:color w:val="000000"/>
                <w:sz w:val="24"/>
              </w:rPr>
              <w:t>3-1、4-2、7-1</w:t>
            </w:r>
          </w:p>
        </w:tc>
        <w:tc>
          <w:tcPr>
            <w:tcW w:w="735" w:type="dxa"/>
            <w:vAlign w:val="center"/>
          </w:tcPr>
          <w:p>
            <w:pPr>
              <w:spacing w:line="312" w:lineRule="auto"/>
              <w:jc w:val="center"/>
              <w:rPr>
                <w:szCs w:val="21"/>
              </w:rPr>
            </w:pPr>
            <w:r>
              <w:rPr>
                <w:rFonts w:hint="eastAsia"/>
                <w:szCs w:val="21"/>
              </w:rPr>
              <w:t>2</w:t>
            </w:r>
          </w:p>
        </w:tc>
        <w:tc>
          <w:tcPr>
            <w:tcW w:w="735" w:type="dxa"/>
            <w:vAlign w:val="center"/>
          </w:tcPr>
          <w:p>
            <w:pPr>
              <w:spacing w:line="312" w:lineRule="auto"/>
              <w:jc w:val="center"/>
              <w:rPr>
                <w:szCs w:val="21"/>
              </w:rPr>
            </w:pPr>
            <w:r>
              <w:rPr>
                <w:rFonts w:hint="eastAsia"/>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6</w:t>
            </w:r>
          </w:p>
        </w:tc>
        <w:tc>
          <w:tcPr>
            <w:tcW w:w="3476" w:type="dxa"/>
          </w:tcPr>
          <w:p>
            <w:pPr>
              <w:spacing w:line="312" w:lineRule="auto"/>
              <w:jc w:val="center"/>
              <w:rPr>
                <w:color w:val="000000"/>
                <w:szCs w:val="21"/>
              </w:rPr>
            </w:pPr>
            <w:r>
              <w:rPr>
                <w:rFonts w:hint="eastAsia"/>
                <w:color w:val="000000"/>
                <w:szCs w:val="21"/>
              </w:rPr>
              <w:t>指挥的起拍与收拍</w:t>
            </w:r>
          </w:p>
        </w:tc>
        <w:tc>
          <w:tcPr>
            <w:tcW w:w="2084" w:type="dxa"/>
            <w:vAlign w:val="center"/>
          </w:tcPr>
          <w:p>
            <w:pPr>
              <w:spacing w:line="312" w:lineRule="auto"/>
              <w:jc w:val="center"/>
              <w:rPr>
                <w:color w:val="000000"/>
                <w:szCs w:val="21"/>
              </w:rPr>
            </w:pPr>
            <w:r>
              <w:rPr>
                <w:color w:val="000000"/>
                <w:szCs w:val="21"/>
              </w:rPr>
              <w:t>目标</w:t>
            </w:r>
            <w:r>
              <w:rPr>
                <w:rFonts w:hint="eastAsia"/>
                <w:color w:val="000000"/>
                <w:szCs w:val="21"/>
              </w:rPr>
              <w:t>1、2</w:t>
            </w:r>
          </w:p>
        </w:tc>
        <w:tc>
          <w:tcPr>
            <w:tcW w:w="1470" w:type="dxa"/>
            <w:vAlign w:val="center"/>
          </w:tcPr>
          <w:p>
            <w:pPr>
              <w:spacing w:line="312" w:lineRule="auto"/>
              <w:jc w:val="center"/>
              <w:rPr>
                <w:szCs w:val="21"/>
              </w:rPr>
            </w:pPr>
            <w:r>
              <w:rPr>
                <w:rFonts w:hint="eastAsia"/>
                <w:color w:val="000000"/>
                <w:sz w:val="24"/>
              </w:rPr>
              <w:t>3-1、4-2、7-1</w:t>
            </w:r>
          </w:p>
        </w:tc>
        <w:tc>
          <w:tcPr>
            <w:tcW w:w="735" w:type="dxa"/>
            <w:vAlign w:val="center"/>
          </w:tcPr>
          <w:p>
            <w:pPr>
              <w:spacing w:line="312" w:lineRule="auto"/>
              <w:jc w:val="center"/>
              <w:rPr>
                <w:szCs w:val="21"/>
              </w:rPr>
            </w:pPr>
            <w:r>
              <w:rPr>
                <w:rFonts w:hint="eastAsia"/>
                <w:szCs w:val="21"/>
              </w:rPr>
              <w:t>2</w:t>
            </w:r>
          </w:p>
        </w:tc>
        <w:tc>
          <w:tcPr>
            <w:tcW w:w="735" w:type="dxa"/>
            <w:vAlign w:val="center"/>
          </w:tcPr>
          <w:p>
            <w:pPr>
              <w:spacing w:line="312" w:lineRule="auto"/>
              <w:jc w:val="center"/>
              <w:rPr>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7</w:t>
            </w:r>
          </w:p>
        </w:tc>
        <w:tc>
          <w:tcPr>
            <w:tcW w:w="3476" w:type="dxa"/>
          </w:tcPr>
          <w:p>
            <w:pPr>
              <w:spacing w:line="312" w:lineRule="auto"/>
              <w:jc w:val="center"/>
              <w:rPr>
                <w:color w:val="000000"/>
                <w:szCs w:val="21"/>
              </w:rPr>
            </w:pPr>
            <w:r>
              <w:rPr>
                <w:rFonts w:hint="eastAsia"/>
                <w:color w:val="000000"/>
                <w:szCs w:val="21"/>
              </w:rPr>
              <w:t>合唱的作品排练及指挥训练</w:t>
            </w:r>
          </w:p>
        </w:tc>
        <w:tc>
          <w:tcPr>
            <w:tcW w:w="2084" w:type="dxa"/>
            <w:vAlign w:val="center"/>
          </w:tcPr>
          <w:p>
            <w:pPr>
              <w:spacing w:line="312" w:lineRule="auto"/>
              <w:jc w:val="center"/>
              <w:rPr>
                <w:color w:val="000000"/>
                <w:szCs w:val="21"/>
              </w:rPr>
            </w:pPr>
            <w:r>
              <w:rPr>
                <w:color w:val="000000"/>
                <w:szCs w:val="21"/>
              </w:rPr>
              <w:t>目标</w:t>
            </w:r>
            <w:r>
              <w:rPr>
                <w:rFonts w:hint="eastAsia"/>
                <w:color w:val="000000"/>
                <w:szCs w:val="21"/>
              </w:rPr>
              <w:t>1、2、4</w:t>
            </w:r>
          </w:p>
        </w:tc>
        <w:tc>
          <w:tcPr>
            <w:tcW w:w="1470" w:type="dxa"/>
            <w:vAlign w:val="center"/>
          </w:tcPr>
          <w:p>
            <w:pPr>
              <w:spacing w:line="312" w:lineRule="auto"/>
              <w:jc w:val="center"/>
              <w:rPr>
                <w:szCs w:val="21"/>
              </w:rPr>
            </w:pPr>
            <w:r>
              <w:rPr>
                <w:rFonts w:hint="eastAsia"/>
                <w:color w:val="000000"/>
                <w:sz w:val="24"/>
              </w:rPr>
              <w:t>3-1、4-2、7-1</w:t>
            </w:r>
          </w:p>
        </w:tc>
        <w:tc>
          <w:tcPr>
            <w:tcW w:w="735" w:type="dxa"/>
            <w:vAlign w:val="center"/>
          </w:tcPr>
          <w:p>
            <w:pPr>
              <w:spacing w:line="312" w:lineRule="auto"/>
              <w:jc w:val="center"/>
              <w:rPr>
                <w:szCs w:val="21"/>
              </w:rPr>
            </w:pPr>
            <w:r>
              <w:rPr>
                <w:rFonts w:hint="eastAsia"/>
                <w:szCs w:val="21"/>
              </w:rPr>
              <w:t>2</w:t>
            </w:r>
          </w:p>
        </w:tc>
        <w:tc>
          <w:tcPr>
            <w:tcW w:w="735" w:type="dxa"/>
            <w:vAlign w:val="center"/>
          </w:tcPr>
          <w:p>
            <w:pPr>
              <w:spacing w:line="312" w:lineRule="auto"/>
              <w:jc w:val="center"/>
              <w:rPr>
                <w:szCs w:val="21"/>
              </w:rPr>
            </w:pPr>
            <w:r>
              <w:rPr>
                <w:rFonts w:hint="eastAsia"/>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0" w:type="dxa"/>
            <w:gridSpan w:val="4"/>
            <w:vAlign w:val="center"/>
          </w:tcPr>
          <w:p>
            <w:pPr>
              <w:spacing w:line="312" w:lineRule="auto"/>
              <w:jc w:val="center"/>
              <w:rPr>
                <w:color w:val="000000"/>
                <w:sz w:val="24"/>
              </w:rPr>
            </w:pPr>
            <w:r>
              <w:rPr>
                <w:rFonts w:hint="eastAsia"/>
                <w:color w:val="000000"/>
                <w:sz w:val="24"/>
              </w:rPr>
              <w:t>小计</w:t>
            </w:r>
          </w:p>
        </w:tc>
        <w:tc>
          <w:tcPr>
            <w:tcW w:w="735" w:type="dxa"/>
            <w:vAlign w:val="center"/>
          </w:tcPr>
          <w:p>
            <w:pPr>
              <w:spacing w:line="312" w:lineRule="auto"/>
              <w:jc w:val="center"/>
              <w:rPr>
                <w:szCs w:val="21"/>
              </w:rPr>
            </w:pPr>
            <w:r>
              <w:rPr>
                <w:rFonts w:hint="eastAsia"/>
                <w:szCs w:val="21"/>
              </w:rPr>
              <w:t>16</w:t>
            </w:r>
          </w:p>
        </w:tc>
        <w:tc>
          <w:tcPr>
            <w:tcW w:w="735" w:type="dxa"/>
            <w:vAlign w:val="center"/>
          </w:tcPr>
          <w:p>
            <w:pPr>
              <w:spacing w:line="312" w:lineRule="auto"/>
              <w:jc w:val="center"/>
              <w:rPr>
                <w:szCs w:val="21"/>
              </w:rPr>
            </w:pPr>
            <w:r>
              <w:rPr>
                <w:rFonts w:hint="eastAsia"/>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0" w:type="dxa"/>
            <w:gridSpan w:val="4"/>
            <w:vAlign w:val="center"/>
          </w:tcPr>
          <w:p>
            <w:pPr>
              <w:spacing w:line="312" w:lineRule="auto"/>
              <w:jc w:val="center"/>
              <w:rPr>
                <w:szCs w:val="21"/>
              </w:rPr>
            </w:pPr>
            <w:r>
              <w:rPr>
                <w:szCs w:val="21"/>
              </w:rPr>
              <w:t>合 计</w:t>
            </w:r>
          </w:p>
        </w:tc>
        <w:tc>
          <w:tcPr>
            <w:tcW w:w="1470" w:type="dxa"/>
            <w:gridSpan w:val="2"/>
            <w:vAlign w:val="center"/>
          </w:tcPr>
          <w:p>
            <w:pPr>
              <w:spacing w:line="312" w:lineRule="auto"/>
              <w:jc w:val="center"/>
              <w:rPr>
                <w:szCs w:val="21"/>
              </w:rPr>
            </w:pPr>
            <w:r>
              <w:rPr>
                <w:szCs w:val="21"/>
              </w:rPr>
              <w:t>3</w:t>
            </w:r>
            <w:r>
              <w:rPr>
                <w:rFonts w:hint="eastAsia"/>
                <w:szCs w:val="21"/>
              </w:rPr>
              <w:t>2</w:t>
            </w:r>
          </w:p>
        </w:tc>
      </w:tr>
    </w:tbl>
    <w:p>
      <w:pPr>
        <w:spacing w:line="360" w:lineRule="auto"/>
        <w:ind w:firstLine="562" w:firstLineChars="200"/>
        <w:rPr>
          <w:b/>
          <w:sz w:val="28"/>
          <w:szCs w:val="28"/>
        </w:rPr>
      </w:pPr>
      <w:r>
        <w:rPr>
          <w:rFonts w:hint="eastAsia"/>
          <w:b/>
          <w:sz w:val="28"/>
          <w:szCs w:val="28"/>
        </w:rPr>
        <w:t>五、课程实施</w:t>
      </w:r>
    </w:p>
    <w:p>
      <w:pPr>
        <w:autoSpaceDE w:val="0"/>
        <w:autoSpaceDN w:val="0"/>
        <w:adjustRightInd w:val="0"/>
        <w:spacing w:line="360" w:lineRule="auto"/>
        <w:ind w:firstLine="480" w:firstLineChars="200"/>
        <w:jc w:val="left"/>
        <w:rPr>
          <w:sz w:val="24"/>
        </w:rPr>
      </w:pPr>
      <w:r>
        <w:rPr>
          <w:sz w:val="24"/>
        </w:rPr>
        <w:t>（一）</w:t>
      </w:r>
      <w:r>
        <w:rPr>
          <w:rFonts w:hint="eastAsia"/>
          <w:sz w:val="24"/>
        </w:rPr>
        <w:t>本课程的课堂教学是由理论知识与技能训练两块组成，在教学中应注意理论与技能训练相结合，避免出现纯理论讲授或纯技能训练的倾向。因此上列学时分配表中的学时分配是单列的，但在课程教学进度计划表中，合唱与指挥内容是穿插进行的。</w:t>
      </w:r>
    </w:p>
    <w:p>
      <w:pPr>
        <w:autoSpaceDE w:val="0"/>
        <w:autoSpaceDN w:val="0"/>
        <w:adjustRightInd w:val="0"/>
        <w:spacing w:line="360" w:lineRule="auto"/>
        <w:ind w:firstLine="480" w:firstLineChars="200"/>
        <w:jc w:val="left"/>
        <w:rPr>
          <w:sz w:val="24"/>
        </w:rPr>
      </w:pPr>
      <w:r>
        <w:rPr>
          <w:sz w:val="24"/>
        </w:rPr>
        <w:t>（二）</w:t>
      </w:r>
      <w:r>
        <w:rPr>
          <w:rFonts w:hint="eastAsia"/>
          <w:sz w:val="24"/>
        </w:rPr>
        <w:t>本课程的教育主体对象——学生承担两种角色，他们既是合唱队的演唱者又是合唱队的组织者、指挥者。在教学中要注意充分发挥学生的学习主动性与参与性，使每一位学生都能掌握演唱与指挥这两项技能。</w:t>
      </w:r>
    </w:p>
    <w:p>
      <w:pPr>
        <w:autoSpaceDE w:val="0"/>
        <w:autoSpaceDN w:val="0"/>
        <w:adjustRightInd w:val="0"/>
        <w:spacing w:line="360" w:lineRule="auto"/>
        <w:ind w:firstLine="480" w:firstLineChars="200"/>
        <w:jc w:val="left"/>
        <w:rPr>
          <w:sz w:val="24"/>
        </w:rPr>
      </w:pPr>
      <w:r>
        <w:rPr>
          <w:sz w:val="24"/>
        </w:rPr>
        <w:t>（三）</w:t>
      </w:r>
      <w:r>
        <w:rPr>
          <w:rFonts w:hint="eastAsia"/>
          <w:sz w:val="24"/>
        </w:rPr>
        <w:t>课堂中注意课内知识向课外的延伸，鼓励学生在中小学实践基地辅导基地合唱团，进行合唱与指挥的组织训练活动。</w:t>
      </w:r>
    </w:p>
    <w:p>
      <w:pPr>
        <w:autoSpaceDE w:val="0"/>
        <w:autoSpaceDN w:val="0"/>
        <w:adjustRightInd w:val="0"/>
        <w:spacing w:line="360" w:lineRule="auto"/>
        <w:ind w:firstLine="480" w:firstLineChars="200"/>
        <w:jc w:val="left"/>
        <w:rPr>
          <w:sz w:val="24"/>
        </w:rPr>
      </w:pPr>
      <w:r>
        <w:rPr>
          <w:rFonts w:hint="eastAsia"/>
          <w:sz w:val="24"/>
        </w:rPr>
        <w:t>（四）教学中，运用多媒体课件，观摩合唱指挥的碟片，听合唱CD片，培养学生良好的和声听觉、音乐感受、表现能力。</w:t>
      </w:r>
    </w:p>
    <w:p>
      <w:pPr>
        <w:spacing w:line="360" w:lineRule="auto"/>
        <w:ind w:firstLine="480" w:firstLineChars="200"/>
        <w:rPr>
          <w:b/>
          <w:sz w:val="24"/>
        </w:rPr>
      </w:pPr>
      <w:r>
        <w:rPr>
          <w:bCs/>
          <w:sz w:val="24"/>
        </w:rPr>
        <w:t>（</w:t>
      </w:r>
      <w:r>
        <w:rPr>
          <w:rFonts w:hint="eastAsia"/>
          <w:bCs/>
          <w:sz w:val="24"/>
        </w:rPr>
        <w:t>五</w:t>
      </w:r>
      <w:r>
        <w:rPr>
          <w:bCs/>
          <w:sz w:val="24"/>
        </w:rPr>
        <w:t>）主要教学环节的质量要求如表所示。</w:t>
      </w:r>
    </w:p>
    <w:tbl>
      <w:tblPr>
        <w:tblStyle w:val="19"/>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2"/>
        <w:gridCol w:w="1701"/>
        <w:gridCol w:w="6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3" w:type="dxa"/>
            <w:gridSpan w:val="2"/>
            <w:tcBorders>
              <w:top w:val="single" w:color="auto" w:sz="8" w:space="0"/>
              <w:left w:val="single" w:color="auto" w:sz="8" w:space="0"/>
              <w:right w:val="single" w:color="auto" w:sz="8" w:space="0"/>
            </w:tcBorders>
            <w:tcMar>
              <w:left w:w="28" w:type="dxa"/>
              <w:right w:w="28" w:type="dxa"/>
            </w:tcMar>
            <w:vAlign w:val="center"/>
          </w:tcPr>
          <w:p>
            <w:pPr>
              <w:spacing w:line="276" w:lineRule="auto"/>
              <w:jc w:val="center"/>
              <w:rPr>
                <w:szCs w:val="21"/>
              </w:rPr>
            </w:pPr>
            <w:r>
              <w:rPr>
                <w:bCs/>
                <w:szCs w:val="21"/>
              </w:rPr>
              <w:t>主要教学环节</w:t>
            </w:r>
          </w:p>
        </w:tc>
        <w:tc>
          <w:tcPr>
            <w:tcW w:w="6817" w:type="dxa"/>
            <w:tcBorders>
              <w:top w:val="single" w:color="auto" w:sz="8" w:space="0"/>
              <w:left w:val="single" w:color="auto" w:sz="8" w:space="0"/>
              <w:right w:val="single" w:color="auto" w:sz="8" w:space="0"/>
            </w:tcBorders>
            <w:vAlign w:val="center"/>
          </w:tcPr>
          <w:p>
            <w:pPr>
              <w:spacing w:line="276" w:lineRule="auto"/>
              <w:jc w:val="center"/>
              <w:rPr>
                <w:szCs w:val="21"/>
              </w:rPr>
            </w:pPr>
            <w:r>
              <w:rPr>
                <w:bCs/>
                <w:szCs w:val="21"/>
              </w:rPr>
              <w:t>质量</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582" w:type="dxa"/>
            <w:tcBorders>
              <w:left w:val="single" w:color="auto" w:sz="8" w:space="0"/>
            </w:tcBorders>
            <w:vAlign w:val="center"/>
          </w:tcPr>
          <w:p>
            <w:pPr>
              <w:spacing w:line="276" w:lineRule="auto"/>
              <w:jc w:val="center"/>
              <w:rPr>
                <w:szCs w:val="21"/>
              </w:rPr>
            </w:pPr>
            <w:r>
              <w:rPr>
                <w:szCs w:val="21"/>
              </w:rPr>
              <w:t>1</w:t>
            </w:r>
          </w:p>
        </w:tc>
        <w:tc>
          <w:tcPr>
            <w:tcW w:w="1701" w:type="dxa"/>
            <w:tcMar>
              <w:left w:w="28" w:type="dxa"/>
              <w:right w:w="28" w:type="dxa"/>
            </w:tcMar>
            <w:vAlign w:val="center"/>
          </w:tcPr>
          <w:p>
            <w:pPr>
              <w:spacing w:line="276" w:lineRule="auto"/>
              <w:jc w:val="center"/>
              <w:rPr>
                <w:szCs w:val="21"/>
              </w:rPr>
            </w:pPr>
            <w:r>
              <w:rPr>
                <w:szCs w:val="21"/>
              </w:rPr>
              <w:t>备课</w:t>
            </w:r>
          </w:p>
        </w:tc>
        <w:tc>
          <w:tcPr>
            <w:tcW w:w="6817" w:type="dxa"/>
            <w:tcBorders>
              <w:right w:val="single" w:color="auto" w:sz="8" w:space="0"/>
            </w:tcBorders>
            <w:vAlign w:val="center"/>
          </w:tcPr>
          <w:p>
            <w:pPr>
              <w:spacing w:line="276" w:lineRule="auto"/>
              <w:rPr>
                <w:szCs w:val="21"/>
              </w:rPr>
            </w:pPr>
            <w:r>
              <w:rPr>
                <w:szCs w:val="21"/>
              </w:rPr>
              <w:t>（1）掌握本课程教学大纲内容，严格按照教学大纲要求进行课程教学内容的组织。</w:t>
            </w:r>
          </w:p>
          <w:p>
            <w:pPr>
              <w:spacing w:line="276" w:lineRule="auto"/>
              <w:rPr>
                <w:szCs w:val="21"/>
              </w:rPr>
            </w:pPr>
            <w:r>
              <w:rPr>
                <w:szCs w:val="21"/>
              </w:rPr>
              <w:t>（2）熟悉教材各章节，借助专业书籍资料，并依据教学大纲编写授课计划，编写每次授课的教案。教案内容包括章节标题、教学目的、教法设计、课堂类型、时间分配、授课内容、课后作业、教学效果分析等方面。</w:t>
            </w:r>
          </w:p>
          <w:p>
            <w:pPr>
              <w:spacing w:line="276" w:lineRule="auto"/>
              <w:rPr>
                <w:szCs w:val="21"/>
              </w:rPr>
            </w:pPr>
            <w:r>
              <w:rPr>
                <w:szCs w:val="21"/>
              </w:rPr>
              <w:t>（3）</w:t>
            </w:r>
            <w:r>
              <w:rPr>
                <w:rFonts w:hint="eastAsia"/>
                <w:szCs w:val="21"/>
              </w:rPr>
              <w:t>根据</w:t>
            </w:r>
            <w:r>
              <w:rPr>
                <w:szCs w:val="21"/>
              </w:rPr>
              <w:t>各部分</w:t>
            </w:r>
            <w:r>
              <w:rPr>
                <w:rFonts w:hint="eastAsia"/>
                <w:szCs w:val="21"/>
              </w:rPr>
              <w:t>教学</w:t>
            </w:r>
            <w:r>
              <w:rPr>
                <w:szCs w:val="21"/>
              </w:rPr>
              <w:t>内容</w:t>
            </w:r>
            <w:r>
              <w:rPr>
                <w:rFonts w:hint="eastAsia"/>
                <w:szCs w:val="21"/>
              </w:rPr>
              <w:t>，</w:t>
            </w:r>
            <w:r>
              <w:rPr>
                <w:szCs w:val="21"/>
              </w:rPr>
              <w:t>构思授课思路、技巧</w:t>
            </w:r>
            <w:r>
              <w:rPr>
                <w:rFonts w:hint="eastAsia"/>
                <w:szCs w:val="21"/>
              </w:rPr>
              <w:t>，选择合适的</w:t>
            </w:r>
            <w:r>
              <w:rPr>
                <w:szCs w:val="21"/>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tcBorders>
              <w:left w:val="single" w:color="auto" w:sz="8" w:space="0"/>
            </w:tcBorders>
            <w:vAlign w:val="center"/>
          </w:tcPr>
          <w:p>
            <w:pPr>
              <w:spacing w:line="276" w:lineRule="auto"/>
              <w:jc w:val="center"/>
              <w:rPr>
                <w:szCs w:val="21"/>
              </w:rPr>
            </w:pPr>
            <w:r>
              <w:rPr>
                <w:szCs w:val="21"/>
              </w:rPr>
              <w:t>2</w:t>
            </w:r>
          </w:p>
        </w:tc>
        <w:tc>
          <w:tcPr>
            <w:tcW w:w="1701" w:type="dxa"/>
            <w:tcMar>
              <w:left w:w="28" w:type="dxa"/>
              <w:right w:w="28" w:type="dxa"/>
            </w:tcMar>
            <w:vAlign w:val="center"/>
          </w:tcPr>
          <w:p>
            <w:pPr>
              <w:spacing w:line="276" w:lineRule="auto"/>
              <w:jc w:val="center"/>
              <w:rPr>
                <w:szCs w:val="21"/>
              </w:rPr>
            </w:pPr>
            <w:r>
              <w:rPr>
                <w:szCs w:val="21"/>
              </w:rPr>
              <w:t>讲授</w:t>
            </w:r>
          </w:p>
        </w:tc>
        <w:tc>
          <w:tcPr>
            <w:tcW w:w="6817" w:type="dxa"/>
            <w:tcBorders>
              <w:right w:val="single" w:color="auto" w:sz="8" w:space="0"/>
            </w:tcBorders>
            <w:vAlign w:val="center"/>
          </w:tcPr>
          <w:p>
            <w:pPr>
              <w:spacing w:line="276" w:lineRule="auto"/>
              <w:rPr>
                <w:szCs w:val="21"/>
              </w:rPr>
            </w:pPr>
            <w:r>
              <w:rPr>
                <w:rFonts w:hint="eastAsia"/>
                <w:szCs w:val="21"/>
              </w:rPr>
              <w:t>（1）</w:t>
            </w:r>
            <w:r>
              <w:rPr>
                <w:szCs w:val="21"/>
              </w:rPr>
              <w:t>要点准确</w:t>
            </w:r>
            <w:r>
              <w:rPr>
                <w:rFonts w:hint="eastAsia"/>
                <w:szCs w:val="21"/>
              </w:rPr>
              <w:t>、</w:t>
            </w:r>
            <w:r>
              <w:rPr>
                <w:szCs w:val="21"/>
              </w:rPr>
              <w:t>推理正确</w:t>
            </w:r>
            <w:r>
              <w:rPr>
                <w:rFonts w:hint="eastAsia"/>
                <w:szCs w:val="21"/>
              </w:rPr>
              <w:t>、</w:t>
            </w:r>
            <w:r>
              <w:rPr>
                <w:szCs w:val="21"/>
              </w:rPr>
              <w:t>条理清晰</w:t>
            </w:r>
            <w:r>
              <w:rPr>
                <w:rFonts w:hint="eastAsia"/>
                <w:szCs w:val="21"/>
              </w:rPr>
              <w:t>、</w:t>
            </w:r>
            <w:r>
              <w:rPr>
                <w:szCs w:val="21"/>
              </w:rPr>
              <w:t>重点突出，</w:t>
            </w:r>
            <w:r>
              <w:rPr>
                <w:rFonts w:hint="eastAsia"/>
                <w:szCs w:val="21"/>
              </w:rPr>
              <w:t>能够</w:t>
            </w:r>
            <w:r>
              <w:rPr>
                <w:szCs w:val="21"/>
              </w:rPr>
              <w:t>理论联系实际，熟练地解答和讲解例题。</w:t>
            </w:r>
          </w:p>
          <w:p>
            <w:pPr>
              <w:spacing w:line="276" w:lineRule="auto"/>
              <w:rPr>
                <w:szCs w:val="21"/>
              </w:rPr>
            </w:pPr>
            <w:r>
              <w:rPr>
                <w:rFonts w:hint="eastAsia"/>
                <w:szCs w:val="21"/>
              </w:rPr>
              <w:t>（2）</w:t>
            </w:r>
            <w:r>
              <w:rPr>
                <w:szCs w:val="21"/>
              </w:rPr>
              <w:t>采用多种教学方式（如启发式教学、分析教学</w:t>
            </w:r>
            <w:r>
              <w:rPr>
                <w:rFonts w:hint="eastAsia"/>
                <w:szCs w:val="21"/>
              </w:rPr>
              <w:t>法</w:t>
            </w:r>
            <w:r>
              <w:rPr>
                <w:szCs w:val="21"/>
              </w:rPr>
              <w:t>、讨论式教学、多媒体示范教学等），注重培养学生发现、分析和解决问题的能力。</w:t>
            </w:r>
          </w:p>
          <w:p>
            <w:pPr>
              <w:spacing w:line="276" w:lineRule="auto"/>
              <w:rPr>
                <w:szCs w:val="21"/>
              </w:rPr>
            </w:pPr>
            <w:r>
              <w:rPr>
                <w:rFonts w:hint="eastAsia"/>
                <w:szCs w:val="21"/>
              </w:rPr>
              <w:t>（3）能够采用现代信息技术辅助</w:t>
            </w:r>
            <w:r>
              <w:rPr>
                <w:szCs w:val="21"/>
              </w:rPr>
              <w:t>教学。</w:t>
            </w:r>
          </w:p>
          <w:p>
            <w:pPr>
              <w:spacing w:line="276" w:lineRule="auto"/>
              <w:rPr>
                <w:szCs w:val="21"/>
              </w:rPr>
            </w:pPr>
            <w:r>
              <w:rPr>
                <w:rFonts w:hint="eastAsia"/>
                <w:szCs w:val="21"/>
              </w:rPr>
              <w:t>（4）</w:t>
            </w:r>
            <w:r>
              <w:rPr>
                <w:szCs w:val="21"/>
              </w:rPr>
              <w:t>表达方式</w:t>
            </w:r>
            <w:r>
              <w:rPr>
                <w:rFonts w:hint="eastAsia"/>
                <w:szCs w:val="21"/>
              </w:rPr>
              <w:t>应能</w:t>
            </w:r>
            <w:r>
              <w:rPr>
                <w:szCs w:val="21"/>
              </w:rPr>
              <w:t>便于学生理解、接受，力求形象生动，使学生在掌握知识的过程中，保持较为浓厚的</w:t>
            </w:r>
            <w:r>
              <w:rPr>
                <w:rFonts w:hint="eastAsia"/>
                <w:szCs w:val="21"/>
              </w:rPr>
              <w:t>学习</w:t>
            </w:r>
            <w:r>
              <w:rPr>
                <w:szCs w:val="21"/>
              </w:rPr>
              <w:t>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582" w:type="dxa"/>
            <w:tcBorders>
              <w:left w:val="single" w:color="auto" w:sz="8" w:space="0"/>
            </w:tcBorders>
            <w:vAlign w:val="center"/>
          </w:tcPr>
          <w:p>
            <w:pPr>
              <w:spacing w:line="276" w:lineRule="auto"/>
              <w:jc w:val="center"/>
              <w:rPr>
                <w:szCs w:val="21"/>
              </w:rPr>
            </w:pPr>
            <w:r>
              <w:rPr>
                <w:szCs w:val="21"/>
              </w:rPr>
              <w:t>3</w:t>
            </w:r>
          </w:p>
        </w:tc>
        <w:tc>
          <w:tcPr>
            <w:tcW w:w="1701" w:type="dxa"/>
            <w:tcMar>
              <w:left w:w="28" w:type="dxa"/>
              <w:right w:w="28" w:type="dxa"/>
            </w:tcMar>
            <w:vAlign w:val="center"/>
          </w:tcPr>
          <w:p>
            <w:pPr>
              <w:spacing w:line="276" w:lineRule="auto"/>
              <w:jc w:val="center"/>
              <w:rPr>
                <w:szCs w:val="21"/>
              </w:rPr>
            </w:pPr>
            <w:r>
              <w:rPr>
                <w:szCs w:val="21"/>
              </w:rPr>
              <w:t>作业布置</w:t>
            </w:r>
            <w:r>
              <w:rPr>
                <w:rFonts w:hint="eastAsia"/>
                <w:szCs w:val="21"/>
              </w:rPr>
              <w:t>与讲评</w:t>
            </w:r>
          </w:p>
        </w:tc>
        <w:tc>
          <w:tcPr>
            <w:tcW w:w="6817" w:type="dxa"/>
            <w:tcBorders>
              <w:right w:val="single" w:color="auto" w:sz="8" w:space="0"/>
            </w:tcBorders>
            <w:vAlign w:val="center"/>
          </w:tcPr>
          <w:p>
            <w:pPr>
              <w:spacing w:line="276" w:lineRule="auto"/>
              <w:rPr>
                <w:szCs w:val="21"/>
              </w:rPr>
            </w:pPr>
            <w:r>
              <w:rPr>
                <w:szCs w:val="21"/>
              </w:rPr>
              <w:t>学生必须完成</w:t>
            </w:r>
            <w:r>
              <w:rPr>
                <w:rFonts w:hint="eastAsia"/>
                <w:szCs w:val="21"/>
              </w:rPr>
              <w:t>规定</w:t>
            </w:r>
            <w:r>
              <w:rPr>
                <w:szCs w:val="21"/>
              </w:rPr>
              <w:t>数量的作业</w:t>
            </w:r>
            <w:r>
              <w:rPr>
                <w:rFonts w:hint="eastAsia"/>
                <w:szCs w:val="21"/>
              </w:rPr>
              <w:t>，</w:t>
            </w:r>
            <w:r>
              <w:rPr>
                <w:szCs w:val="21"/>
              </w:rPr>
              <w:t>作业必须达到以下基本要求：</w:t>
            </w:r>
          </w:p>
          <w:p>
            <w:pPr>
              <w:spacing w:line="276" w:lineRule="auto"/>
              <w:rPr>
                <w:szCs w:val="21"/>
              </w:rPr>
            </w:pPr>
            <w:r>
              <w:rPr>
                <w:rFonts w:hint="eastAsia"/>
                <w:szCs w:val="21"/>
              </w:rPr>
              <w:t>（1）</w:t>
            </w:r>
            <w:r>
              <w:rPr>
                <w:szCs w:val="21"/>
              </w:rPr>
              <w:t>按时按量完成</w:t>
            </w:r>
            <w:r>
              <w:rPr>
                <w:rFonts w:hint="eastAsia"/>
                <w:szCs w:val="21"/>
              </w:rPr>
              <w:t>合唱</w:t>
            </w:r>
            <w:r>
              <w:rPr>
                <w:szCs w:val="21"/>
              </w:rPr>
              <w:t>作业，不缺交，不抄袭</w:t>
            </w:r>
            <w:r>
              <w:rPr>
                <w:rFonts w:hint="eastAsia"/>
                <w:szCs w:val="21"/>
              </w:rPr>
              <w:t>。</w:t>
            </w:r>
          </w:p>
          <w:p>
            <w:pPr>
              <w:spacing w:line="276" w:lineRule="auto"/>
              <w:rPr>
                <w:szCs w:val="21"/>
              </w:rPr>
            </w:pPr>
            <w:r>
              <w:rPr>
                <w:rFonts w:hint="eastAsia"/>
                <w:szCs w:val="21"/>
              </w:rPr>
              <w:t>（2）演唱通过微信发送的形式，由各声部长负责记录。</w:t>
            </w:r>
          </w:p>
          <w:p>
            <w:pPr>
              <w:spacing w:line="276" w:lineRule="auto"/>
              <w:rPr>
                <w:szCs w:val="21"/>
              </w:rPr>
            </w:pPr>
            <w:r>
              <w:rPr>
                <w:szCs w:val="21"/>
              </w:rPr>
              <w:t>教师讲评作业要求如下：</w:t>
            </w:r>
          </w:p>
          <w:p>
            <w:pPr>
              <w:spacing w:line="276" w:lineRule="auto"/>
              <w:rPr>
                <w:szCs w:val="21"/>
              </w:rPr>
            </w:pPr>
            <w:r>
              <w:rPr>
                <w:rFonts w:hint="eastAsia"/>
                <w:szCs w:val="21"/>
              </w:rPr>
              <w:t>（1）</w:t>
            </w:r>
            <w:r>
              <w:rPr>
                <w:szCs w:val="21"/>
              </w:rPr>
              <w:t>学生的作业要</w:t>
            </w:r>
            <w:r>
              <w:rPr>
                <w:rFonts w:hint="eastAsia"/>
                <w:szCs w:val="21"/>
              </w:rPr>
              <w:t>按时</w:t>
            </w:r>
            <w:r>
              <w:rPr>
                <w:szCs w:val="21"/>
              </w:rPr>
              <w:t>全</w:t>
            </w:r>
            <w:r>
              <w:rPr>
                <w:rFonts w:hint="eastAsia"/>
                <w:szCs w:val="21"/>
              </w:rPr>
              <w:t>部讲评。</w:t>
            </w:r>
          </w:p>
          <w:p>
            <w:pPr>
              <w:spacing w:line="276" w:lineRule="auto"/>
              <w:rPr>
                <w:szCs w:val="21"/>
              </w:rPr>
            </w:pPr>
            <w:r>
              <w:rPr>
                <w:rFonts w:hint="eastAsia"/>
                <w:szCs w:val="21"/>
              </w:rPr>
              <w:t>（2）</w:t>
            </w:r>
            <w:r>
              <w:rPr>
                <w:szCs w:val="21"/>
              </w:rPr>
              <w:t>教师批改</w:t>
            </w:r>
            <w:r>
              <w:rPr>
                <w:rFonts w:hint="eastAsia"/>
                <w:szCs w:val="21"/>
              </w:rPr>
              <w:t>和</w:t>
            </w:r>
            <w:r>
              <w:rPr>
                <w:szCs w:val="21"/>
              </w:rPr>
              <w:t>讲评作业要认真、细致，按百分制评定成绩并写明日期</w:t>
            </w:r>
            <w:r>
              <w:rPr>
                <w:rFonts w:hint="eastAsia"/>
                <w:szCs w:val="21"/>
              </w:rPr>
              <w:t>。</w:t>
            </w:r>
          </w:p>
          <w:p>
            <w:pPr>
              <w:spacing w:line="276" w:lineRule="auto"/>
              <w:rPr>
                <w:szCs w:val="21"/>
              </w:rPr>
            </w:pPr>
            <w:r>
              <w:rPr>
                <w:rFonts w:hint="eastAsia"/>
                <w:szCs w:val="21"/>
              </w:rPr>
              <w:t>（3）</w:t>
            </w:r>
            <w:r>
              <w:rPr>
                <w:szCs w:val="21"/>
              </w:rPr>
              <w:t>学生作业的平均成绩</w:t>
            </w:r>
            <w:r>
              <w:rPr>
                <w:rFonts w:hint="eastAsia"/>
                <w:szCs w:val="21"/>
              </w:rPr>
              <w:t>应</w:t>
            </w:r>
            <w:r>
              <w:rPr>
                <w:szCs w:val="21"/>
              </w:rPr>
              <w:t>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582" w:type="dxa"/>
            <w:tcBorders>
              <w:left w:val="single" w:color="auto" w:sz="8" w:space="0"/>
            </w:tcBorders>
            <w:vAlign w:val="center"/>
          </w:tcPr>
          <w:p>
            <w:pPr>
              <w:spacing w:line="276" w:lineRule="auto"/>
              <w:jc w:val="center"/>
              <w:rPr>
                <w:szCs w:val="21"/>
              </w:rPr>
            </w:pPr>
            <w:r>
              <w:rPr>
                <w:szCs w:val="21"/>
              </w:rPr>
              <w:t>4</w:t>
            </w:r>
          </w:p>
        </w:tc>
        <w:tc>
          <w:tcPr>
            <w:tcW w:w="1701" w:type="dxa"/>
            <w:tcMar>
              <w:left w:w="28" w:type="dxa"/>
              <w:right w:w="28" w:type="dxa"/>
            </w:tcMar>
            <w:vAlign w:val="center"/>
          </w:tcPr>
          <w:p>
            <w:pPr>
              <w:spacing w:line="276" w:lineRule="auto"/>
              <w:jc w:val="center"/>
              <w:rPr>
                <w:szCs w:val="21"/>
              </w:rPr>
            </w:pPr>
            <w:r>
              <w:rPr>
                <w:szCs w:val="21"/>
              </w:rPr>
              <w:t>课外答疑</w:t>
            </w:r>
          </w:p>
        </w:tc>
        <w:tc>
          <w:tcPr>
            <w:tcW w:w="6817" w:type="dxa"/>
            <w:tcBorders>
              <w:right w:val="single" w:color="auto" w:sz="8" w:space="0"/>
            </w:tcBorders>
            <w:vAlign w:val="center"/>
          </w:tcPr>
          <w:p>
            <w:pPr>
              <w:spacing w:line="276" w:lineRule="auto"/>
              <w:rPr>
                <w:szCs w:val="21"/>
              </w:rPr>
            </w:pPr>
            <w:r>
              <w:rPr>
                <w:szCs w:val="21"/>
              </w:rPr>
              <w:t>为了解学生的学习情况，帮助学生</w:t>
            </w:r>
            <w:r>
              <w:rPr>
                <w:rFonts w:hint="eastAsia"/>
                <w:szCs w:val="21"/>
              </w:rPr>
              <w:t>更好地</w:t>
            </w:r>
            <w:r>
              <w:rPr>
                <w:szCs w:val="21"/>
              </w:rPr>
              <w:t>理解和消化所学知识、改进学习方法和思维方式，培养其独立思考问题的能力，任课教师</w:t>
            </w:r>
            <w:r>
              <w:rPr>
                <w:rFonts w:hint="eastAsia"/>
                <w:szCs w:val="21"/>
              </w:rPr>
              <w:t>需</w:t>
            </w:r>
            <w:r>
              <w:rPr>
                <w:szCs w:val="21"/>
              </w:rPr>
              <w:t>每周安排</w:t>
            </w:r>
            <w:r>
              <w:rPr>
                <w:rFonts w:hint="eastAsia"/>
                <w:szCs w:val="21"/>
              </w:rPr>
              <w:t>一定</w:t>
            </w:r>
            <w:r>
              <w:rPr>
                <w:szCs w:val="21"/>
              </w:rPr>
              <w:t>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582" w:type="dxa"/>
            <w:tcBorders>
              <w:left w:val="single" w:color="auto" w:sz="8" w:space="0"/>
            </w:tcBorders>
            <w:vAlign w:val="center"/>
          </w:tcPr>
          <w:p>
            <w:pPr>
              <w:spacing w:line="276" w:lineRule="auto"/>
              <w:jc w:val="center"/>
              <w:rPr>
                <w:szCs w:val="21"/>
              </w:rPr>
            </w:pPr>
            <w:r>
              <w:rPr>
                <w:szCs w:val="21"/>
              </w:rPr>
              <w:t>5</w:t>
            </w:r>
          </w:p>
        </w:tc>
        <w:tc>
          <w:tcPr>
            <w:tcW w:w="1701" w:type="dxa"/>
            <w:tcMar>
              <w:left w:w="28" w:type="dxa"/>
              <w:right w:w="28" w:type="dxa"/>
            </w:tcMar>
            <w:vAlign w:val="center"/>
          </w:tcPr>
          <w:p>
            <w:pPr>
              <w:spacing w:line="276" w:lineRule="auto"/>
              <w:jc w:val="center"/>
              <w:rPr>
                <w:szCs w:val="21"/>
              </w:rPr>
            </w:pPr>
            <w:r>
              <w:rPr>
                <w:szCs w:val="21"/>
              </w:rPr>
              <w:t>成绩考核</w:t>
            </w:r>
          </w:p>
        </w:tc>
        <w:tc>
          <w:tcPr>
            <w:tcW w:w="6817" w:type="dxa"/>
            <w:tcBorders>
              <w:right w:val="single" w:color="auto" w:sz="8" w:space="0"/>
            </w:tcBorders>
            <w:vAlign w:val="center"/>
          </w:tcPr>
          <w:p>
            <w:pPr>
              <w:spacing w:line="276" w:lineRule="auto"/>
              <w:rPr>
                <w:szCs w:val="21"/>
              </w:rPr>
            </w:pPr>
            <w:r>
              <w:rPr>
                <w:szCs w:val="21"/>
              </w:rPr>
              <w:t>本课程考核的方式</w:t>
            </w:r>
            <w:r>
              <w:rPr>
                <w:rFonts w:hint="eastAsia"/>
                <w:szCs w:val="21"/>
              </w:rPr>
              <w:t>为闭卷笔试</w:t>
            </w:r>
            <w:r>
              <w:rPr>
                <w:szCs w:val="21"/>
              </w:rPr>
              <w:t>。考试采取教考分离，监考</w:t>
            </w:r>
            <w:r>
              <w:rPr>
                <w:rFonts w:hint="eastAsia"/>
                <w:szCs w:val="21"/>
              </w:rPr>
              <w:t>由学院</w:t>
            </w:r>
            <w:r>
              <w:rPr>
                <w:szCs w:val="21"/>
              </w:rPr>
              <w:t>统一安排。有下列情况之一者，总评成绩为不及格：</w:t>
            </w:r>
          </w:p>
          <w:p>
            <w:pPr>
              <w:spacing w:line="276" w:lineRule="auto"/>
              <w:rPr>
                <w:szCs w:val="21"/>
              </w:rPr>
            </w:pPr>
            <w:r>
              <w:rPr>
                <w:rFonts w:hint="eastAsia"/>
                <w:szCs w:val="21"/>
              </w:rPr>
              <w:t>（1）</w:t>
            </w:r>
            <w:r>
              <w:rPr>
                <w:szCs w:val="21"/>
              </w:rPr>
              <w:t>缺交作业次数达1/3以上者</w:t>
            </w:r>
            <w:r>
              <w:rPr>
                <w:rFonts w:hint="eastAsia"/>
                <w:szCs w:val="21"/>
              </w:rPr>
              <w:t>。</w:t>
            </w:r>
          </w:p>
          <w:p>
            <w:pPr>
              <w:spacing w:line="276" w:lineRule="auto"/>
              <w:rPr>
                <w:szCs w:val="21"/>
              </w:rPr>
            </w:pPr>
            <w:r>
              <w:rPr>
                <w:rFonts w:hint="eastAsia"/>
                <w:szCs w:val="21"/>
              </w:rPr>
              <w:t>（2）</w:t>
            </w:r>
            <w:r>
              <w:rPr>
                <w:szCs w:val="21"/>
              </w:rPr>
              <w:t>缺课次数达本学期总授课学时的1/3以上者</w:t>
            </w:r>
            <w:r>
              <w:rPr>
                <w:rFonts w:hint="eastAsia"/>
                <w:szCs w:val="21"/>
              </w:rPr>
              <w:t>。</w:t>
            </w:r>
          </w:p>
          <w:p>
            <w:pPr>
              <w:spacing w:line="276" w:lineRule="auto"/>
              <w:rPr>
                <w:szCs w:val="21"/>
              </w:rPr>
            </w:pPr>
            <w:r>
              <w:rPr>
                <w:rFonts w:hint="eastAsia"/>
                <w:szCs w:val="21"/>
              </w:rPr>
              <w:t>（3）</w:t>
            </w:r>
            <w:r>
              <w:rPr>
                <w:szCs w:val="21"/>
              </w:rPr>
              <w:t>课程目标小于0.6。</w:t>
            </w:r>
          </w:p>
        </w:tc>
      </w:tr>
    </w:tbl>
    <w:p>
      <w:pPr>
        <w:spacing w:line="360" w:lineRule="auto"/>
        <w:ind w:firstLine="562" w:firstLineChars="200"/>
        <w:rPr>
          <w:b/>
          <w:sz w:val="28"/>
          <w:szCs w:val="28"/>
        </w:rPr>
      </w:pPr>
      <w:r>
        <w:rPr>
          <w:rFonts w:hint="eastAsia"/>
          <w:b/>
          <w:sz w:val="28"/>
          <w:szCs w:val="28"/>
        </w:rPr>
        <w:t>六、考核方式</w:t>
      </w:r>
    </w:p>
    <w:p>
      <w:pPr>
        <w:spacing w:line="360" w:lineRule="auto"/>
        <w:ind w:firstLine="480" w:firstLineChars="200"/>
        <w:rPr>
          <w:sz w:val="24"/>
        </w:rPr>
      </w:pPr>
      <w:r>
        <w:rPr>
          <w:rFonts w:hint="eastAsia"/>
          <w:sz w:val="24"/>
        </w:rPr>
        <w:t>（一）</w:t>
      </w:r>
      <w:r>
        <w:rPr>
          <w:sz w:val="24"/>
        </w:rPr>
        <w:t>课程考核包括期末考试、平时及作业情况考核，期末考试采用闭卷笔试。</w:t>
      </w:r>
    </w:p>
    <w:p>
      <w:pPr>
        <w:spacing w:line="360" w:lineRule="auto"/>
        <w:ind w:firstLine="480" w:firstLineChars="200"/>
        <w:rPr>
          <w:sz w:val="24"/>
        </w:rPr>
      </w:pPr>
      <w:r>
        <w:rPr>
          <w:rFonts w:hint="eastAsia"/>
          <w:sz w:val="24"/>
        </w:rPr>
        <w:t>（二）</w:t>
      </w:r>
      <w:r>
        <w:rPr>
          <w:sz w:val="24"/>
        </w:rPr>
        <w:t>课程成绩=平时成绩×</w:t>
      </w:r>
      <w:r>
        <w:rPr>
          <w:rFonts w:hint="eastAsia"/>
          <w:sz w:val="24"/>
        </w:rPr>
        <w:t>4</w:t>
      </w:r>
      <w:r>
        <w:rPr>
          <w:sz w:val="24"/>
        </w:rPr>
        <w:t>0% +期末考试成绩×60%。</w:t>
      </w:r>
      <w:r>
        <w:rPr>
          <w:rFonts w:hint="eastAsia"/>
          <w:sz w:val="24"/>
        </w:rPr>
        <w:t>具体内容和比例如表所示。</w:t>
      </w:r>
    </w:p>
    <w:tbl>
      <w:tblPr>
        <w:tblStyle w:val="19"/>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565"/>
        <w:gridCol w:w="808"/>
        <w:gridCol w:w="441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shd w:val="clear" w:color="auto" w:fill="FFFFFF"/>
            <w:tcMar>
              <w:left w:w="57" w:type="dxa"/>
              <w:right w:w="57" w:type="dxa"/>
            </w:tcMar>
            <w:vAlign w:val="center"/>
          </w:tcPr>
          <w:p>
            <w:pPr>
              <w:jc w:val="center"/>
              <w:rPr>
                <w:rFonts w:eastAsia="宋体"/>
              </w:rPr>
            </w:pPr>
            <w:r>
              <w:rPr>
                <w:rFonts w:eastAsia="宋体"/>
              </w:rPr>
              <w:t>成绩组成</w:t>
            </w:r>
          </w:p>
        </w:tc>
        <w:tc>
          <w:tcPr>
            <w:tcW w:w="1565" w:type="dxa"/>
            <w:shd w:val="clear" w:color="auto" w:fill="FFFFFF"/>
            <w:vAlign w:val="center"/>
          </w:tcPr>
          <w:p>
            <w:pPr>
              <w:jc w:val="center"/>
              <w:rPr>
                <w:rFonts w:eastAsia="宋体"/>
              </w:rPr>
            </w:pPr>
            <w:r>
              <w:rPr>
                <w:rFonts w:eastAsia="宋体"/>
              </w:rPr>
              <w:t>考核/评价环节</w:t>
            </w:r>
          </w:p>
        </w:tc>
        <w:tc>
          <w:tcPr>
            <w:tcW w:w="808" w:type="dxa"/>
            <w:shd w:val="clear" w:color="auto" w:fill="FFFFFF"/>
            <w:vAlign w:val="center"/>
          </w:tcPr>
          <w:p>
            <w:pPr>
              <w:jc w:val="center"/>
              <w:rPr>
                <w:rFonts w:eastAsia="宋体"/>
              </w:rPr>
            </w:pPr>
            <w:r>
              <w:rPr>
                <w:rFonts w:hint="eastAsia" w:eastAsia="宋体"/>
              </w:rPr>
              <w:t>权重</w:t>
            </w:r>
          </w:p>
        </w:tc>
        <w:tc>
          <w:tcPr>
            <w:tcW w:w="4410" w:type="dxa"/>
            <w:shd w:val="clear" w:color="auto" w:fill="FFFFFF"/>
            <w:vAlign w:val="center"/>
          </w:tcPr>
          <w:p>
            <w:pPr>
              <w:jc w:val="center"/>
              <w:rPr>
                <w:rFonts w:eastAsia="宋体"/>
              </w:rPr>
            </w:pPr>
            <w:r>
              <w:rPr>
                <w:rFonts w:eastAsia="宋体"/>
              </w:rPr>
              <w:t>考核/评价细则</w:t>
            </w:r>
          </w:p>
        </w:tc>
        <w:tc>
          <w:tcPr>
            <w:tcW w:w="1470" w:type="dxa"/>
            <w:shd w:val="clear" w:color="auto" w:fill="FFFFFF"/>
            <w:vAlign w:val="center"/>
          </w:tcPr>
          <w:p>
            <w:pPr>
              <w:jc w:val="center"/>
              <w:rPr>
                <w:rFonts w:eastAsia="宋体"/>
              </w:rPr>
            </w:pPr>
            <w:r>
              <w:rPr>
                <w:rFonts w:eastAsia="宋体"/>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trPr>
        <w:tc>
          <w:tcPr>
            <w:tcW w:w="1044" w:type="dxa"/>
            <w:vMerge w:val="restart"/>
            <w:tcMar>
              <w:left w:w="57" w:type="dxa"/>
              <w:right w:w="57" w:type="dxa"/>
            </w:tcMar>
            <w:vAlign w:val="center"/>
          </w:tcPr>
          <w:p>
            <w:pPr>
              <w:jc w:val="center"/>
              <w:rPr>
                <w:rFonts w:eastAsia="宋体"/>
              </w:rPr>
            </w:pPr>
            <w:r>
              <w:rPr>
                <w:rFonts w:eastAsia="宋体"/>
              </w:rPr>
              <w:t>平时成绩</w:t>
            </w:r>
          </w:p>
        </w:tc>
        <w:tc>
          <w:tcPr>
            <w:tcW w:w="1565" w:type="dxa"/>
            <w:vAlign w:val="center"/>
          </w:tcPr>
          <w:p>
            <w:pPr>
              <w:jc w:val="center"/>
              <w:rPr>
                <w:rFonts w:eastAsia="宋体"/>
              </w:rPr>
            </w:pPr>
            <w:r>
              <w:rPr>
                <w:rFonts w:eastAsia="宋体"/>
              </w:rPr>
              <w:t>平时作业</w:t>
            </w:r>
            <w:r>
              <w:rPr>
                <w:rFonts w:hint="eastAsia" w:eastAsia="宋体"/>
              </w:rPr>
              <w:t>及课堂练习</w:t>
            </w:r>
          </w:p>
        </w:tc>
        <w:tc>
          <w:tcPr>
            <w:tcW w:w="808" w:type="dxa"/>
            <w:vAlign w:val="center"/>
          </w:tcPr>
          <w:p>
            <w:pPr>
              <w:jc w:val="center"/>
              <w:rPr>
                <w:rFonts w:eastAsia="宋体"/>
              </w:rPr>
            </w:pPr>
            <w:r>
              <w:rPr>
                <w:rFonts w:hint="eastAsia" w:eastAsia="宋体"/>
              </w:rPr>
              <w:t>3</w:t>
            </w:r>
            <w:r>
              <w:rPr>
                <w:rFonts w:eastAsia="宋体"/>
              </w:rPr>
              <w:t>0%</w:t>
            </w:r>
          </w:p>
        </w:tc>
        <w:tc>
          <w:tcPr>
            <w:tcW w:w="4410" w:type="dxa"/>
            <w:vAlign w:val="center"/>
          </w:tcPr>
          <w:p>
            <w:pPr>
              <w:rPr>
                <w:rFonts w:eastAsia="宋体"/>
              </w:rPr>
            </w:pPr>
            <w:r>
              <w:rPr>
                <w:rFonts w:eastAsia="宋体"/>
              </w:rPr>
              <w:t>课后完成</w:t>
            </w:r>
            <w:r>
              <w:rPr>
                <w:rFonts w:hint="eastAsia" w:eastAsia="宋体"/>
              </w:rPr>
              <w:t>各声部的演唱</w:t>
            </w:r>
            <w:r>
              <w:rPr>
                <w:rFonts w:eastAsia="宋体"/>
              </w:rPr>
              <w:t>，</w:t>
            </w:r>
            <w:r>
              <w:rPr>
                <w:rFonts w:hint="eastAsia" w:eastAsia="宋体"/>
              </w:rPr>
              <w:t>做到音准节奏无误。</w:t>
            </w:r>
            <w:r>
              <w:rPr>
                <w:rFonts w:eastAsia="宋体"/>
              </w:rPr>
              <w:t>主要考核学生对每节课知识点的复习、理解和掌握程度。</w:t>
            </w:r>
            <w:r>
              <w:rPr>
                <w:rFonts w:hint="eastAsia" w:eastAsia="宋体"/>
              </w:rPr>
              <w:t>课堂练习</w:t>
            </w:r>
            <w:r>
              <w:rPr>
                <w:rFonts w:eastAsia="宋体"/>
                <w:color w:val="000000"/>
                <w:szCs w:val="21"/>
              </w:rPr>
              <w:t>以随堂</w:t>
            </w:r>
            <w:r>
              <w:rPr>
                <w:rFonts w:hint="eastAsia" w:eastAsia="宋体"/>
                <w:color w:val="000000"/>
                <w:szCs w:val="21"/>
              </w:rPr>
              <w:t>提问</w:t>
            </w:r>
            <w:r>
              <w:rPr>
                <w:rFonts w:eastAsia="宋体"/>
                <w:color w:val="000000"/>
                <w:szCs w:val="21"/>
              </w:rPr>
              <w:t>的形式，主要考核学生课堂的听课效果和课后及时复习消化本章知识的</w:t>
            </w:r>
            <w:r>
              <w:rPr>
                <w:rFonts w:hint="eastAsia" w:eastAsia="宋体"/>
                <w:color w:val="000000"/>
                <w:szCs w:val="21"/>
              </w:rPr>
              <w:t>能力。平时作业与课堂练习占总评成绩的30%。</w:t>
            </w:r>
          </w:p>
        </w:tc>
        <w:tc>
          <w:tcPr>
            <w:tcW w:w="1470" w:type="dxa"/>
            <w:vAlign w:val="center"/>
          </w:tcPr>
          <w:p>
            <w:pPr>
              <w:jc w:val="center"/>
              <w:rPr>
                <w:rFonts w:eastAsia="宋体"/>
              </w:rPr>
            </w:pPr>
            <w:r>
              <w:rPr>
                <w:rFonts w:hint="eastAsia" w:eastAsia="宋体"/>
                <w:color w:val="000000"/>
                <w:szCs w:val="21"/>
              </w:rPr>
              <w:t>3</w:t>
            </w:r>
            <w:r>
              <w:rPr>
                <w:rFonts w:eastAsia="宋体"/>
                <w:color w:val="000000"/>
                <w:szCs w:val="21"/>
              </w:rPr>
              <w:t>-</w:t>
            </w:r>
            <w:r>
              <w:rPr>
                <w:rFonts w:hint="eastAsia" w:eastAsia="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1044" w:type="dxa"/>
            <w:vMerge w:val="continue"/>
            <w:tcMar>
              <w:left w:w="57" w:type="dxa"/>
              <w:right w:w="57" w:type="dxa"/>
            </w:tcMar>
            <w:vAlign w:val="center"/>
          </w:tcPr>
          <w:p>
            <w:pPr>
              <w:jc w:val="center"/>
              <w:rPr>
                <w:rFonts w:eastAsia="宋体"/>
              </w:rPr>
            </w:pPr>
          </w:p>
        </w:tc>
        <w:tc>
          <w:tcPr>
            <w:tcW w:w="1565" w:type="dxa"/>
            <w:vAlign w:val="center"/>
          </w:tcPr>
          <w:p>
            <w:pPr>
              <w:jc w:val="center"/>
              <w:rPr>
                <w:rFonts w:eastAsia="宋体"/>
              </w:rPr>
            </w:pPr>
            <w:r>
              <w:rPr>
                <w:rFonts w:hint="eastAsia" w:eastAsia="宋体"/>
              </w:rPr>
              <w:t>考勤成绩</w:t>
            </w:r>
          </w:p>
        </w:tc>
        <w:tc>
          <w:tcPr>
            <w:tcW w:w="808" w:type="dxa"/>
            <w:vAlign w:val="center"/>
          </w:tcPr>
          <w:p>
            <w:pPr>
              <w:jc w:val="center"/>
              <w:rPr>
                <w:rFonts w:eastAsia="宋体"/>
              </w:rPr>
            </w:pPr>
            <w:r>
              <w:rPr>
                <w:rFonts w:hint="eastAsia" w:eastAsia="宋体"/>
              </w:rPr>
              <w:t>10</w:t>
            </w:r>
            <w:r>
              <w:rPr>
                <w:rFonts w:eastAsia="宋体"/>
              </w:rPr>
              <w:t>%</w:t>
            </w:r>
          </w:p>
        </w:tc>
        <w:tc>
          <w:tcPr>
            <w:tcW w:w="4410" w:type="dxa"/>
            <w:vAlign w:val="center"/>
          </w:tcPr>
          <w:p>
            <w:pPr>
              <w:rPr>
                <w:rFonts w:eastAsia="宋体"/>
                <w:color w:val="000000"/>
                <w:szCs w:val="21"/>
              </w:rPr>
            </w:pPr>
            <w:r>
              <w:rPr>
                <w:rFonts w:hint="eastAsia" w:eastAsia="宋体"/>
                <w:color w:val="000000"/>
                <w:szCs w:val="21"/>
              </w:rPr>
              <w:t>考勤成绩共计20分，迟到一次扣1分；旷课一次扣3分；旷课3次平时成绩为零。考勤成绩占占总评成绩的10%。</w:t>
            </w:r>
          </w:p>
        </w:tc>
        <w:tc>
          <w:tcPr>
            <w:tcW w:w="1470" w:type="dxa"/>
            <w:vAlign w:val="center"/>
          </w:tcPr>
          <w:p>
            <w:pPr>
              <w:jc w:val="center"/>
              <w:rPr>
                <w:rFonts w:eastAsia="宋体"/>
                <w:color w:val="000000"/>
                <w:szCs w:val="21"/>
              </w:rPr>
            </w:pPr>
            <w:r>
              <w:rPr>
                <w:rFonts w:hint="eastAsia" w:eastAsia="宋体"/>
                <w:color w:val="000000"/>
                <w:szCs w:val="21"/>
              </w:rPr>
              <w:t>3-1、4-2、7-1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1044" w:type="dxa"/>
            <w:tcMar>
              <w:left w:w="57" w:type="dxa"/>
              <w:right w:w="57" w:type="dxa"/>
            </w:tcMar>
            <w:vAlign w:val="center"/>
          </w:tcPr>
          <w:p>
            <w:pPr>
              <w:jc w:val="center"/>
              <w:rPr>
                <w:rFonts w:eastAsia="宋体"/>
              </w:rPr>
            </w:pPr>
            <w:r>
              <w:rPr>
                <w:rFonts w:eastAsia="宋体"/>
              </w:rPr>
              <w:t>期末考试</w:t>
            </w:r>
          </w:p>
          <w:p>
            <w:pPr>
              <w:jc w:val="center"/>
              <w:rPr>
                <w:rFonts w:eastAsia="宋体"/>
              </w:rPr>
            </w:pPr>
          </w:p>
        </w:tc>
        <w:tc>
          <w:tcPr>
            <w:tcW w:w="1565" w:type="dxa"/>
            <w:vAlign w:val="center"/>
          </w:tcPr>
          <w:p>
            <w:pPr>
              <w:jc w:val="center"/>
              <w:rPr>
                <w:rFonts w:eastAsia="宋体"/>
              </w:rPr>
            </w:pPr>
            <w:r>
              <w:rPr>
                <w:rFonts w:eastAsia="宋体"/>
              </w:rPr>
              <w:t>期末考试</w:t>
            </w:r>
          </w:p>
        </w:tc>
        <w:tc>
          <w:tcPr>
            <w:tcW w:w="808" w:type="dxa"/>
            <w:vAlign w:val="center"/>
          </w:tcPr>
          <w:p>
            <w:pPr>
              <w:jc w:val="center"/>
              <w:rPr>
                <w:rFonts w:eastAsia="宋体"/>
              </w:rPr>
            </w:pPr>
            <w:r>
              <w:rPr>
                <w:rFonts w:eastAsia="宋体"/>
              </w:rPr>
              <w:t>60%</w:t>
            </w:r>
          </w:p>
        </w:tc>
        <w:tc>
          <w:tcPr>
            <w:tcW w:w="4410" w:type="dxa"/>
            <w:vAlign w:val="center"/>
          </w:tcPr>
          <w:p>
            <w:pPr>
              <w:rPr>
                <w:rFonts w:eastAsia="宋体"/>
                <w:color w:val="000000"/>
                <w:szCs w:val="21"/>
              </w:rPr>
            </w:pPr>
            <w:r>
              <w:rPr>
                <w:rFonts w:hint="eastAsia" w:eastAsia="宋体"/>
                <w:color w:val="000000"/>
                <w:szCs w:val="21"/>
              </w:rPr>
              <w:t>期末考试包括合唱和指挥两个部分</w:t>
            </w:r>
            <w:r>
              <w:rPr>
                <w:rFonts w:eastAsia="宋体"/>
                <w:color w:val="000000"/>
                <w:szCs w:val="21"/>
              </w:rPr>
              <w:t>，</w:t>
            </w:r>
            <w:r>
              <w:rPr>
                <w:rFonts w:hint="eastAsia" w:eastAsia="宋体"/>
                <w:color w:val="000000"/>
                <w:szCs w:val="21"/>
              </w:rPr>
              <w:t>每部分的成绩均为50分，最后以</w:t>
            </w:r>
            <w:r>
              <w:rPr>
                <w:rFonts w:eastAsia="宋体"/>
                <w:color w:val="000000"/>
                <w:szCs w:val="21"/>
              </w:rPr>
              <w:t>60%计入课程总成绩。</w:t>
            </w:r>
            <w:r>
              <w:rPr>
                <w:rFonts w:hint="eastAsia" w:eastAsia="宋体"/>
                <w:color w:val="000000"/>
                <w:szCs w:val="21"/>
              </w:rPr>
              <w:t>合唱部分考核学生的音准、节奏、音乐表现力、声音的控制力以及与团队合作的能力。指挥部分考核学生对各种节拍的掌握、合唱作品的处理以及与合唱队员的沟通。</w:t>
            </w:r>
          </w:p>
        </w:tc>
        <w:tc>
          <w:tcPr>
            <w:tcW w:w="1470" w:type="dxa"/>
            <w:vAlign w:val="center"/>
          </w:tcPr>
          <w:p>
            <w:pPr>
              <w:jc w:val="center"/>
              <w:rPr>
                <w:rFonts w:eastAsia="宋体"/>
              </w:rPr>
            </w:pPr>
            <w:r>
              <w:rPr>
                <w:rFonts w:hint="eastAsia"/>
                <w:color w:val="000000"/>
                <w:sz w:val="24"/>
              </w:rPr>
              <w:t>3-1、</w:t>
            </w:r>
            <w:r>
              <w:rPr>
                <w:rFonts w:hint="eastAsia" w:eastAsia="宋体"/>
                <w:color w:val="000000"/>
                <w:szCs w:val="21"/>
              </w:rPr>
              <w:t>4-2、7-1</w:t>
            </w:r>
          </w:p>
        </w:tc>
      </w:tr>
    </w:tbl>
    <w:p>
      <w:pPr>
        <w:spacing w:line="360" w:lineRule="auto"/>
        <w:ind w:firstLine="480" w:firstLineChars="200"/>
        <w:rPr>
          <w:sz w:val="24"/>
          <w:szCs w:val="22"/>
        </w:rPr>
      </w:pPr>
      <w:r>
        <w:rPr>
          <w:sz w:val="24"/>
          <w:szCs w:val="22"/>
        </w:rPr>
        <w:t>（三）所有课程目标均</w:t>
      </w:r>
      <w:r>
        <w:rPr>
          <w:rFonts w:hint="eastAsia"/>
          <w:sz w:val="24"/>
          <w:szCs w:val="22"/>
        </w:rPr>
        <w:t>需</w:t>
      </w:r>
      <w:r>
        <w:rPr>
          <w:sz w:val="24"/>
          <w:szCs w:val="22"/>
        </w:rPr>
        <w:t>大于等于0.6，否则总评成绩不及格，需要补考或重</w:t>
      </w:r>
      <w:r>
        <w:rPr>
          <w:rFonts w:hint="eastAsia"/>
          <w:sz w:val="24"/>
          <w:szCs w:val="22"/>
        </w:rPr>
        <w:t>修。</w:t>
      </w:r>
      <w:r>
        <w:rPr>
          <w:sz w:val="24"/>
          <w:szCs w:val="22"/>
        </w:rPr>
        <w:t>每</w:t>
      </w:r>
      <w:r>
        <w:rPr>
          <w:rFonts w:hint="eastAsia"/>
          <w:sz w:val="24"/>
          <w:szCs w:val="22"/>
        </w:rPr>
        <w:t>个</w:t>
      </w:r>
      <w:r>
        <w:rPr>
          <w:sz w:val="24"/>
          <w:szCs w:val="22"/>
        </w:rPr>
        <w:t>课程目标达成度计算方法如下：</w:t>
      </w:r>
    </w:p>
    <w:p>
      <w:pPr>
        <w:widowControl/>
        <w:spacing w:line="360" w:lineRule="auto"/>
        <w:jc w:val="center"/>
        <w:textAlignment w:val="baseline"/>
        <w:rPr>
          <w:kern w:val="0"/>
          <w:position w:val="-22"/>
          <w:szCs w:val="21"/>
        </w:rPr>
      </w:pPr>
      <w:r>
        <w:rPr>
          <w:kern w:val="0"/>
          <w:position w:val="-22"/>
          <w:szCs w:val="21"/>
        </w:rPr>
        <w:pict>
          <v:shape id="_x0000_s1035" o:spid="_x0000_s1035" o:spt="75" type="#_x0000_t75" style="position:absolute;left:0pt;margin-left:42.7pt;margin-top:7.85pt;height:32.65pt;width:360pt;mso-wrap-distance-bottom:0pt;mso-wrap-distance-left:9pt;mso-wrap-distance-right:9pt;mso-wrap-distance-top:0pt;z-index:251669504;mso-width-relative:page;mso-height-relative:page;" o:ole="t" filled="f" o:preferrelative="t" stroked="f" coordsize="21600,21600">
            <v:path/>
            <v:fill on="f" focussize="0,0"/>
            <v:stroke on="f" joinstyle="miter"/>
            <v:imagedata r:id="rId7" o:title=""/>
            <o:lock v:ext="edit" aspectratio="t"/>
            <w10:wrap type="square"/>
          </v:shape>
          <o:OLEObject Type="Embed" ProgID="Equation.3" ShapeID="_x0000_s1035" DrawAspect="Content" ObjectID="_1468075734" r:id="rId17">
            <o:LockedField>false</o:LockedField>
          </o:OLEObject>
        </w:pict>
      </w:r>
    </w:p>
    <w:p>
      <w:pPr>
        <w:widowControl/>
        <w:spacing w:line="360" w:lineRule="auto"/>
        <w:jc w:val="center"/>
        <w:textAlignment w:val="baseline"/>
        <w:rPr>
          <w:kern w:val="0"/>
          <w:position w:val="-22"/>
          <w:szCs w:val="21"/>
        </w:rPr>
      </w:pPr>
    </w:p>
    <w:p>
      <w:pPr>
        <w:spacing w:line="360" w:lineRule="auto"/>
        <w:rPr>
          <w:sz w:val="24"/>
          <w:szCs w:val="22"/>
        </w:rPr>
      </w:pPr>
      <w:r>
        <w:rPr>
          <w:sz w:val="24"/>
          <w:szCs w:val="22"/>
        </w:rPr>
        <w:t>式中：Ai=平时成绩占总评成绩的权重×课程目标i在平时成绩中的权重，</w:t>
      </w:r>
    </w:p>
    <w:p>
      <w:pPr>
        <w:spacing w:line="360" w:lineRule="auto"/>
        <w:ind w:firstLine="720" w:firstLineChars="300"/>
        <w:rPr>
          <w:sz w:val="24"/>
          <w:szCs w:val="22"/>
        </w:rPr>
      </w:pPr>
      <w:r>
        <w:rPr>
          <w:sz w:val="24"/>
          <w:szCs w:val="22"/>
        </w:rPr>
        <w:t>Bi=实</w:t>
      </w:r>
      <w:r>
        <w:rPr>
          <w:rFonts w:hint="eastAsia"/>
          <w:sz w:val="24"/>
          <w:szCs w:val="22"/>
        </w:rPr>
        <w:t>验</w:t>
      </w:r>
      <w:r>
        <w:rPr>
          <w:sz w:val="24"/>
          <w:szCs w:val="22"/>
        </w:rPr>
        <w:t>成绩占总评成绩的权重×课程目标i在实</w:t>
      </w:r>
      <w:r>
        <w:rPr>
          <w:rFonts w:hint="eastAsia"/>
          <w:sz w:val="24"/>
          <w:szCs w:val="22"/>
        </w:rPr>
        <w:t>验</w:t>
      </w:r>
      <w:r>
        <w:rPr>
          <w:sz w:val="24"/>
          <w:szCs w:val="22"/>
        </w:rPr>
        <w:t>成绩中的权重，</w:t>
      </w:r>
    </w:p>
    <w:p>
      <w:pPr>
        <w:spacing w:line="360" w:lineRule="auto"/>
        <w:ind w:firstLine="720" w:firstLineChars="300"/>
        <w:rPr>
          <w:sz w:val="24"/>
          <w:szCs w:val="22"/>
        </w:rPr>
      </w:pPr>
      <w:r>
        <w:rPr>
          <w:sz w:val="24"/>
          <w:szCs w:val="22"/>
        </w:rPr>
        <w:t>Ci=</w:t>
      </w:r>
      <w:r>
        <w:rPr>
          <w:rFonts w:hint="eastAsia"/>
          <w:sz w:val="24"/>
          <w:szCs w:val="22"/>
        </w:rPr>
        <w:t>期末</w:t>
      </w:r>
      <w:r>
        <w:rPr>
          <w:sz w:val="24"/>
          <w:szCs w:val="22"/>
        </w:rPr>
        <w:t>成绩占总评成绩的权重×课程目标i在</w:t>
      </w:r>
      <w:r>
        <w:rPr>
          <w:rFonts w:hint="eastAsia"/>
          <w:sz w:val="24"/>
          <w:szCs w:val="22"/>
        </w:rPr>
        <w:t>期末</w:t>
      </w:r>
      <w:r>
        <w:rPr>
          <w:sz w:val="24"/>
          <w:szCs w:val="22"/>
        </w:rPr>
        <w:t>成绩中的权重。</w:t>
      </w:r>
    </w:p>
    <w:p>
      <w:pPr>
        <w:spacing w:line="360" w:lineRule="auto"/>
        <w:ind w:firstLine="562" w:firstLineChars="200"/>
        <w:rPr>
          <w:b/>
          <w:sz w:val="28"/>
          <w:szCs w:val="28"/>
        </w:rPr>
      </w:pPr>
      <w:r>
        <w:rPr>
          <w:rFonts w:hint="eastAsia"/>
          <w:b/>
          <w:sz w:val="28"/>
          <w:szCs w:val="28"/>
        </w:rPr>
        <w:t>七</w:t>
      </w:r>
      <w:r>
        <w:rPr>
          <w:b/>
          <w:sz w:val="28"/>
          <w:szCs w:val="28"/>
        </w:rPr>
        <w:t>、</w:t>
      </w:r>
      <w:r>
        <w:rPr>
          <w:rFonts w:hint="eastAsia"/>
          <w:b/>
          <w:sz w:val="28"/>
          <w:szCs w:val="28"/>
        </w:rPr>
        <w:t>有关说明</w:t>
      </w:r>
    </w:p>
    <w:p>
      <w:pPr>
        <w:spacing w:line="360" w:lineRule="auto"/>
        <w:ind w:firstLine="482" w:firstLineChars="200"/>
        <w:rPr>
          <w:b/>
          <w:color w:val="000000"/>
          <w:sz w:val="24"/>
        </w:rPr>
      </w:pPr>
      <w:r>
        <w:rPr>
          <w:rFonts w:hint="eastAsia"/>
          <w:b/>
          <w:color w:val="000000"/>
          <w:sz w:val="24"/>
        </w:rPr>
        <w:t>（一）持续改进</w:t>
      </w:r>
    </w:p>
    <w:p>
      <w:pPr>
        <w:spacing w:line="360" w:lineRule="auto"/>
        <w:ind w:firstLine="480" w:firstLineChars="200"/>
        <w:rPr>
          <w:sz w:val="24"/>
          <w:szCs w:val="22"/>
        </w:rPr>
      </w:pPr>
      <w:r>
        <w:rPr>
          <w:sz w:val="24"/>
          <w:szCs w:val="22"/>
        </w:rPr>
        <w:t>本课程根据学生作业、课堂讨论、实验环节、平时考核情况和学生、教学督导等</w:t>
      </w:r>
      <w:r>
        <w:rPr>
          <w:rFonts w:hint="eastAsia"/>
          <w:sz w:val="24"/>
          <w:szCs w:val="22"/>
        </w:rPr>
        <w:t>的</w:t>
      </w:r>
      <w:r>
        <w:rPr>
          <w:sz w:val="24"/>
          <w:szCs w:val="22"/>
        </w:rPr>
        <w:t>反馈，及时对教学中</w:t>
      </w:r>
      <w:r>
        <w:rPr>
          <w:rFonts w:hint="eastAsia"/>
          <w:sz w:val="24"/>
          <w:szCs w:val="22"/>
        </w:rPr>
        <w:t>的</w:t>
      </w:r>
      <w:r>
        <w:rPr>
          <w:sz w:val="24"/>
          <w:szCs w:val="22"/>
        </w:rPr>
        <w:t>不足之处进行改进，并在下一轮课程教学中</w:t>
      </w:r>
      <w:r>
        <w:rPr>
          <w:rFonts w:hint="eastAsia"/>
          <w:sz w:val="24"/>
          <w:szCs w:val="22"/>
        </w:rPr>
        <w:t>整改完善</w:t>
      </w:r>
      <w:r>
        <w:rPr>
          <w:sz w:val="24"/>
          <w:szCs w:val="22"/>
        </w:rPr>
        <w:t>，确保相应毕业要求指标点达成。</w:t>
      </w:r>
    </w:p>
    <w:p>
      <w:pPr>
        <w:spacing w:line="360" w:lineRule="auto"/>
        <w:ind w:firstLine="482" w:firstLineChars="200"/>
        <w:rPr>
          <w:b/>
          <w:color w:val="000000"/>
          <w:sz w:val="24"/>
        </w:rPr>
      </w:pPr>
      <w:r>
        <w:rPr>
          <w:rFonts w:hint="eastAsia"/>
          <w:b/>
          <w:color w:val="000000"/>
          <w:sz w:val="24"/>
        </w:rPr>
        <w:t>（二）</w:t>
      </w:r>
      <w:r>
        <w:rPr>
          <w:b/>
          <w:color w:val="000000"/>
          <w:sz w:val="24"/>
        </w:rPr>
        <w:t>参考书目及学习资料</w:t>
      </w:r>
    </w:p>
    <w:p>
      <w:pPr>
        <w:spacing w:line="360" w:lineRule="auto"/>
        <w:ind w:firstLine="480" w:firstLineChars="200"/>
        <w:rPr>
          <w:sz w:val="24"/>
          <w:szCs w:val="22"/>
        </w:rPr>
      </w:pPr>
      <w:r>
        <w:rPr>
          <w:rFonts w:hint="eastAsia"/>
          <w:sz w:val="24"/>
          <w:szCs w:val="22"/>
        </w:rPr>
        <w:t>韩德森著 ：《合唱指挥教程》，南京师范大学出版社2000、</w:t>
      </w:r>
      <w:r>
        <w:rPr>
          <w:sz w:val="24"/>
          <w:szCs w:val="22"/>
        </w:rPr>
        <w:t>3</w:t>
      </w:r>
      <w:r>
        <w:rPr>
          <w:rFonts w:hint="eastAsia"/>
          <w:sz w:val="24"/>
          <w:szCs w:val="22"/>
        </w:rPr>
        <w:t>第一版。</w:t>
      </w:r>
    </w:p>
    <w:p>
      <w:pPr>
        <w:spacing w:line="360" w:lineRule="auto"/>
        <w:ind w:firstLine="480" w:firstLineChars="200"/>
        <w:rPr>
          <w:sz w:val="24"/>
          <w:szCs w:val="22"/>
        </w:rPr>
      </w:pPr>
      <w:r>
        <w:rPr>
          <w:rFonts w:hint="eastAsia"/>
          <w:sz w:val="24"/>
          <w:szCs w:val="22"/>
        </w:rPr>
        <w:t>杨嘉仁著：《指挥法》，上海音乐出版社2001、8第二版。</w:t>
      </w:r>
    </w:p>
    <w:p>
      <w:pPr>
        <w:spacing w:line="360" w:lineRule="auto"/>
        <w:ind w:firstLine="5400" w:firstLineChars="2250"/>
        <w:rPr>
          <w:sz w:val="24"/>
          <w:szCs w:val="22"/>
        </w:rPr>
      </w:pPr>
    </w:p>
    <w:p>
      <w:pPr>
        <w:spacing w:line="360" w:lineRule="auto"/>
        <w:ind w:firstLine="5400" w:firstLineChars="2250"/>
        <w:rPr>
          <w:sz w:val="24"/>
          <w:szCs w:val="22"/>
        </w:rPr>
      </w:pPr>
      <w:r>
        <w:rPr>
          <w:sz w:val="24"/>
          <w:szCs w:val="22"/>
        </w:rPr>
        <w:t>执笔人：</w:t>
      </w:r>
      <w:r>
        <w:rPr>
          <w:rFonts w:hint="eastAsia"/>
          <w:sz w:val="24"/>
          <w:szCs w:val="22"/>
        </w:rPr>
        <w:t>杨丽莉</w:t>
      </w:r>
    </w:p>
    <w:p>
      <w:pPr>
        <w:spacing w:line="360" w:lineRule="auto"/>
        <w:ind w:firstLine="5400" w:firstLineChars="2250"/>
        <w:rPr>
          <w:rFonts w:hint="eastAsia" w:eastAsiaTheme="minorEastAsia"/>
          <w:sz w:val="24"/>
          <w:szCs w:val="22"/>
          <w:lang w:eastAsia="zh-CN"/>
        </w:rPr>
      </w:pPr>
      <w:r>
        <w:rPr>
          <w:kern w:val="0"/>
          <w:sz w:val="24"/>
          <w:szCs w:val="21"/>
        </w:rPr>
        <w:t>审定人：</w:t>
      </w:r>
      <w:r>
        <w:rPr>
          <w:rFonts w:hint="eastAsia"/>
          <w:kern w:val="0"/>
          <w:sz w:val="24"/>
          <w:szCs w:val="21"/>
          <w:lang w:val="en-US" w:eastAsia="zh-CN"/>
        </w:rPr>
        <w:t>徐忆巍</w:t>
      </w:r>
    </w:p>
    <w:p>
      <w:pPr>
        <w:autoSpaceDE w:val="0"/>
        <w:autoSpaceDN w:val="0"/>
        <w:adjustRightInd w:val="0"/>
        <w:spacing w:line="360" w:lineRule="auto"/>
        <w:ind w:firstLine="5400" w:firstLineChars="2250"/>
        <w:jc w:val="left"/>
        <w:rPr>
          <w:rFonts w:hint="eastAsia" w:eastAsiaTheme="minorEastAsia"/>
          <w:kern w:val="0"/>
          <w:sz w:val="24"/>
          <w:szCs w:val="21"/>
          <w:lang w:eastAsia="zh-CN"/>
        </w:rPr>
      </w:pPr>
      <w:r>
        <w:rPr>
          <w:rFonts w:hint="eastAsia"/>
          <w:kern w:val="0"/>
          <w:sz w:val="24"/>
          <w:szCs w:val="21"/>
        </w:rPr>
        <w:t>审批</w:t>
      </w:r>
      <w:r>
        <w:rPr>
          <w:kern w:val="0"/>
          <w:sz w:val="24"/>
          <w:szCs w:val="21"/>
        </w:rPr>
        <w:t>人：</w:t>
      </w:r>
      <w:r>
        <w:rPr>
          <w:rFonts w:hint="eastAsia"/>
          <w:kern w:val="0"/>
          <w:sz w:val="24"/>
          <w:szCs w:val="21"/>
          <w:lang w:val="en-US" w:eastAsia="zh-CN"/>
        </w:rPr>
        <w:t>张志欣</w:t>
      </w:r>
    </w:p>
    <w:p>
      <w:pPr>
        <w:autoSpaceDE w:val="0"/>
        <w:autoSpaceDN w:val="0"/>
        <w:adjustRightInd w:val="0"/>
        <w:spacing w:line="360" w:lineRule="auto"/>
        <w:ind w:firstLine="5400" w:firstLineChars="2250"/>
        <w:jc w:val="left"/>
        <w:rPr>
          <w:kern w:val="0"/>
          <w:sz w:val="24"/>
          <w:szCs w:val="21"/>
        </w:rPr>
      </w:pPr>
      <w:r>
        <w:rPr>
          <w:rFonts w:hint="eastAsia"/>
          <w:kern w:val="0"/>
          <w:sz w:val="24"/>
          <w:szCs w:val="21"/>
        </w:rPr>
        <w:t>批准时间：</w:t>
      </w:r>
      <w:r>
        <w:rPr>
          <w:kern w:val="0"/>
          <w:sz w:val="24"/>
          <w:szCs w:val="21"/>
        </w:rPr>
        <w:t xml:space="preserve"> </w:t>
      </w:r>
      <w:r>
        <w:rPr>
          <w:rFonts w:hint="eastAsia"/>
          <w:kern w:val="0"/>
          <w:sz w:val="24"/>
          <w:szCs w:val="21"/>
        </w:rPr>
        <w:t>20</w:t>
      </w:r>
      <w:r>
        <w:rPr>
          <w:kern w:val="0"/>
          <w:sz w:val="24"/>
          <w:szCs w:val="21"/>
        </w:rPr>
        <w:t>2</w:t>
      </w:r>
      <w:r>
        <w:rPr>
          <w:rFonts w:hint="eastAsia"/>
          <w:kern w:val="0"/>
          <w:sz w:val="24"/>
          <w:szCs w:val="21"/>
          <w:lang w:val="en-US" w:eastAsia="zh-CN"/>
        </w:rPr>
        <w:t>3</w:t>
      </w:r>
      <w:r>
        <w:rPr>
          <w:rFonts w:hint="eastAsia"/>
          <w:kern w:val="0"/>
          <w:sz w:val="24"/>
          <w:szCs w:val="21"/>
        </w:rPr>
        <w:t>年9月</w:t>
      </w:r>
      <w:r>
        <w:rPr>
          <w:kern w:val="0"/>
          <w:sz w:val="24"/>
          <w:szCs w:val="21"/>
        </w:rPr>
        <w:t>8</w:t>
      </w:r>
      <w:r>
        <w:rPr>
          <w:rFonts w:hint="eastAsia"/>
          <w:kern w:val="0"/>
          <w:sz w:val="24"/>
          <w:szCs w:val="21"/>
        </w:rPr>
        <w:t>日</w:t>
      </w: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spacing w:line="312" w:lineRule="auto"/>
        <w:jc w:val="center"/>
        <w:outlineLvl w:val="0"/>
        <w:rPr>
          <w:b/>
          <w:bCs/>
          <w:sz w:val="30"/>
        </w:rPr>
      </w:pPr>
      <w:bookmarkStart w:id="185" w:name="_Toc88518199"/>
      <w:r>
        <w:rPr>
          <w:rFonts w:hint="eastAsia"/>
          <w:b/>
          <w:bCs/>
          <w:sz w:val="30"/>
        </w:rPr>
        <w:t>合唱与指挥Ⅱ课程</w:t>
      </w:r>
      <w:r>
        <w:rPr>
          <w:b/>
          <w:bCs/>
          <w:sz w:val="30"/>
        </w:rPr>
        <w:t>教学大纲</w:t>
      </w:r>
      <w:bookmarkEnd w:id="185"/>
    </w:p>
    <w:p>
      <w:pPr>
        <w:spacing w:line="312" w:lineRule="auto"/>
        <w:jc w:val="center"/>
        <w:rPr>
          <w:rFonts w:hint="eastAsia"/>
          <w:b/>
          <w:bCs/>
          <w:sz w:val="30"/>
        </w:rPr>
      </w:pPr>
      <w:r>
        <w:rPr>
          <w:b/>
          <w:bCs/>
          <w:sz w:val="30"/>
        </w:rPr>
        <w:t>（</w:t>
      </w:r>
      <w:r>
        <w:rPr>
          <w:rFonts w:hint="eastAsia"/>
          <w:b/>
          <w:bCs/>
          <w:sz w:val="30"/>
        </w:rPr>
        <w:t>Chorus &amp; ConductingⅡ</w:t>
      </w:r>
      <w:r>
        <w:rPr>
          <w:b/>
          <w:bCs/>
          <w:sz w:val="30"/>
        </w:rPr>
        <w:t>）</w:t>
      </w:r>
    </w:p>
    <w:p>
      <w:pPr>
        <w:spacing w:line="360" w:lineRule="auto"/>
        <w:ind w:firstLine="281" w:firstLineChars="100"/>
        <w:rPr>
          <w:b/>
          <w:sz w:val="28"/>
          <w:szCs w:val="28"/>
        </w:rPr>
      </w:pPr>
      <w:r>
        <w:rPr>
          <w:b/>
          <w:sz w:val="28"/>
          <w:szCs w:val="28"/>
        </w:rPr>
        <w:t>一、课程概况</w:t>
      </w:r>
    </w:p>
    <w:p>
      <w:pPr>
        <w:spacing w:line="360" w:lineRule="auto"/>
        <w:ind w:firstLine="422" w:firstLineChars="200"/>
        <w:rPr>
          <w:b/>
          <w:sz w:val="28"/>
          <w:szCs w:val="28"/>
        </w:rPr>
      </w:pPr>
      <w:r>
        <w:rPr>
          <w:b/>
          <w:bCs/>
        </w:rPr>
        <w:t>课程代码</w:t>
      </w:r>
      <w:r>
        <w:rPr>
          <w:b/>
        </w:rPr>
        <w:t>：</w:t>
      </w:r>
      <w:r>
        <w:rPr>
          <w:rFonts w:hint="eastAsia"/>
        </w:rPr>
        <w:t>2403030</w:t>
      </w:r>
    </w:p>
    <w:p>
      <w:pPr>
        <w:spacing w:line="360" w:lineRule="auto"/>
        <w:ind w:firstLine="422" w:firstLineChars="200"/>
      </w:pPr>
      <w:r>
        <w:rPr>
          <w:b/>
          <w:bCs/>
        </w:rPr>
        <w:t>学    分</w:t>
      </w:r>
      <w:r>
        <w:rPr>
          <w:b/>
        </w:rPr>
        <w:t>：</w:t>
      </w:r>
      <w:r>
        <w:rPr>
          <w:rFonts w:hint="eastAsia"/>
        </w:rPr>
        <w:t>2</w:t>
      </w:r>
    </w:p>
    <w:p>
      <w:pPr>
        <w:spacing w:line="360" w:lineRule="auto"/>
        <w:ind w:firstLine="422" w:firstLineChars="200"/>
      </w:pPr>
      <w:r>
        <w:rPr>
          <w:b/>
          <w:bCs/>
        </w:rPr>
        <w:t>学    时</w:t>
      </w:r>
      <w:r>
        <w:rPr>
          <w:b/>
        </w:rPr>
        <w:t>：</w:t>
      </w:r>
      <w:r>
        <w:rPr>
          <w:rFonts w:hint="eastAsia"/>
        </w:rPr>
        <w:t>32</w:t>
      </w:r>
      <w:r>
        <w:t>（其中：讲授学时</w:t>
      </w:r>
      <w:r>
        <w:rPr>
          <w:rFonts w:hint="eastAsia"/>
        </w:rPr>
        <w:t>16，实践学时16</w:t>
      </w:r>
      <w:r>
        <w:t>）</w:t>
      </w:r>
    </w:p>
    <w:p>
      <w:pPr>
        <w:spacing w:line="360" w:lineRule="auto"/>
        <w:ind w:firstLine="422" w:firstLineChars="200"/>
        <w:rPr>
          <w:bCs/>
        </w:rPr>
      </w:pPr>
      <w:r>
        <w:rPr>
          <w:b/>
          <w:bCs/>
        </w:rPr>
        <w:t>先修课程</w:t>
      </w:r>
      <w:r>
        <w:rPr>
          <w:b/>
        </w:rPr>
        <w:t>：</w:t>
      </w:r>
      <w:r>
        <w:rPr>
          <w:rFonts w:hint="eastAsia"/>
        </w:rPr>
        <w:t>和声学</w:t>
      </w:r>
      <w:r>
        <w:t>、</w:t>
      </w:r>
      <w:r>
        <w:rPr>
          <w:rFonts w:hint="eastAsia"/>
          <w:bCs/>
        </w:rPr>
        <w:t>曲式与作品分析Ⅰ</w:t>
      </w:r>
    </w:p>
    <w:p>
      <w:pPr>
        <w:spacing w:line="360" w:lineRule="auto"/>
        <w:ind w:firstLine="422" w:firstLineChars="200"/>
      </w:pPr>
      <w:r>
        <w:rPr>
          <w:b/>
          <w:bCs/>
        </w:rPr>
        <w:t>适用专业</w:t>
      </w:r>
      <w:r>
        <w:rPr>
          <w:b/>
        </w:rPr>
        <w:t>：</w:t>
      </w:r>
      <w:r>
        <w:rPr>
          <w:rFonts w:hint="eastAsia"/>
        </w:rPr>
        <w:t>音乐学</w:t>
      </w:r>
      <w:r>
        <w:rPr>
          <w:rFonts w:eastAsia="黑体"/>
        </w:rPr>
        <w:t xml:space="preserve">  </w:t>
      </w:r>
      <w:r>
        <w:t xml:space="preserve">                          </w:t>
      </w:r>
    </w:p>
    <w:p>
      <w:pPr>
        <w:spacing w:line="360" w:lineRule="auto"/>
        <w:ind w:firstLine="422" w:firstLineChars="200"/>
      </w:pPr>
      <w:r>
        <w:rPr>
          <w:rFonts w:hint="eastAsia"/>
          <w:b/>
          <w:bCs/>
        </w:rPr>
        <w:t>建议</w:t>
      </w:r>
      <w:r>
        <w:rPr>
          <w:b/>
          <w:bCs/>
        </w:rPr>
        <w:t>教材</w:t>
      </w:r>
      <w:r>
        <w:rPr>
          <w:b/>
        </w:rPr>
        <w:t>：</w:t>
      </w:r>
      <w:r>
        <w:rPr>
          <w:rFonts w:hint="eastAsia"/>
        </w:rPr>
        <w:t>《合唱与指挥教程》，韩德森编著，南京师范大学出版社，</w:t>
      </w:r>
      <w:r>
        <w:t>20</w:t>
      </w:r>
      <w:r>
        <w:rPr>
          <w:rFonts w:hint="eastAsia"/>
        </w:rPr>
        <w:t>10</w:t>
      </w:r>
      <w:r>
        <w:t>.</w:t>
      </w:r>
      <w:r>
        <w:rPr>
          <w:rFonts w:hint="eastAsia"/>
        </w:rPr>
        <w:t>04</w:t>
      </w:r>
    </w:p>
    <w:p>
      <w:pPr>
        <w:spacing w:line="360" w:lineRule="auto"/>
        <w:ind w:firstLine="422" w:firstLineChars="200"/>
        <w:rPr>
          <w:bCs/>
        </w:rPr>
      </w:pPr>
      <w:r>
        <w:rPr>
          <w:b/>
          <w:bCs/>
        </w:rPr>
        <w:t>课程归口：</w:t>
      </w:r>
      <w:r>
        <w:rPr>
          <w:rFonts w:hint="eastAsia"/>
          <w:bCs/>
        </w:rPr>
        <w:t>师范</w:t>
      </w:r>
      <w:r>
        <w:t>学院</w:t>
      </w:r>
    </w:p>
    <w:p>
      <w:pPr>
        <w:autoSpaceDE w:val="0"/>
        <w:autoSpaceDN w:val="0"/>
        <w:adjustRightInd w:val="0"/>
        <w:spacing w:line="360" w:lineRule="auto"/>
        <w:ind w:left="420" w:leftChars="200" w:firstLine="422" w:firstLineChars="200"/>
        <w:rPr>
          <w:color w:val="000000"/>
          <w:szCs w:val="21"/>
          <w:lang w:val="zh-CN"/>
        </w:rPr>
      </w:pPr>
      <w:r>
        <w:rPr>
          <w:b/>
          <w:bCs/>
        </w:rPr>
        <w:t>课程的性质与任务</w:t>
      </w:r>
      <w:r>
        <w:rPr>
          <w:rFonts w:hint="eastAsia"/>
          <w:b/>
          <w:bCs/>
        </w:rPr>
        <w:t>：</w:t>
      </w:r>
      <w:r>
        <w:rPr>
          <w:rFonts w:hint="eastAsia"/>
        </w:rPr>
        <w:t>本课程是音乐学本科必修的一门重要音乐专业课程。通过本课程的教学，使学生具有演唱及指挥合唱歌曲的能力。要求学生掌握合唱的基础知识和基本训练方法，掌握合唱指挥的基本知识和技能技巧，具有组织训练合唱队、指挥合唱的能力。为今后担任中小学音乐教学工作和开展社会性合唱活动打下良好的基础。</w:t>
      </w:r>
    </w:p>
    <w:p>
      <w:pPr>
        <w:spacing w:line="360" w:lineRule="auto"/>
        <w:ind w:firstLine="420" w:firstLineChars="200"/>
      </w:pPr>
    </w:p>
    <w:p>
      <w:pPr>
        <w:spacing w:line="360" w:lineRule="auto"/>
        <w:ind w:firstLine="562" w:firstLineChars="200"/>
        <w:rPr>
          <w:b/>
          <w:sz w:val="28"/>
          <w:szCs w:val="28"/>
        </w:rPr>
      </w:pPr>
      <w:r>
        <w:rPr>
          <w:rFonts w:hint="eastAsia"/>
          <w:b/>
          <w:sz w:val="28"/>
          <w:szCs w:val="28"/>
        </w:rPr>
        <w:t>二</w:t>
      </w:r>
      <w:r>
        <w:rPr>
          <w:b/>
          <w:sz w:val="28"/>
          <w:szCs w:val="28"/>
        </w:rPr>
        <w:t>、课程目标</w:t>
      </w:r>
    </w:p>
    <w:p>
      <w:pPr>
        <w:spacing w:line="360" w:lineRule="auto"/>
        <w:ind w:firstLine="482"/>
      </w:pPr>
      <w:r>
        <w:rPr>
          <w:rFonts w:hint="eastAsia"/>
        </w:rPr>
        <w:t>目标1. 具备演唱中外合唱作品的能力，能较好地处理中外合唱作品。</w:t>
      </w:r>
    </w:p>
    <w:p>
      <w:pPr>
        <w:spacing w:line="360" w:lineRule="auto"/>
        <w:ind w:firstLine="482"/>
      </w:pPr>
      <w:r>
        <w:rPr>
          <w:rFonts w:hint="eastAsia"/>
        </w:rPr>
        <w:t>目标2. 掌握合唱指挥的基本知识和技能技巧，能训练和指挥合唱队，具有团队沟通和交流的能力。</w:t>
      </w:r>
    </w:p>
    <w:p>
      <w:pPr>
        <w:spacing w:line="360" w:lineRule="auto"/>
        <w:ind w:firstLine="482"/>
      </w:pPr>
      <w:r>
        <w:rPr>
          <w:rFonts w:hint="eastAsia"/>
        </w:rPr>
        <w:t>目标3. 能担任中小学音乐合唱与歌唱教学工作。</w:t>
      </w:r>
    </w:p>
    <w:p>
      <w:pPr>
        <w:spacing w:line="360" w:lineRule="auto"/>
        <w:ind w:firstLine="482"/>
      </w:pPr>
      <w:r>
        <w:rPr>
          <w:rFonts w:hint="eastAsia"/>
        </w:rPr>
        <w:t>目标4. 能具有团队合作精神，演唱中能与各声部进行融合。</w:t>
      </w:r>
    </w:p>
    <w:p>
      <w:pPr>
        <w:spacing w:line="360" w:lineRule="auto"/>
        <w:ind w:firstLine="420" w:firstLineChars="200"/>
        <w:rPr>
          <w:color w:val="000000"/>
        </w:rPr>
      </w:pPr>
      <w:r>
        <w:rPr>
          <w:color w:val="000000"/>
        </w:rPr>
        <w:t>本课程支撑专业培养计划中毕业要求</w:t>
      </w:r>
      <w:r>
        <w:rPr>
          <w:rFonts w:hint="eastAsia"/>
          <w:color w:val="000000"/>
        </w:rPr>
        <w:t>3-1（</w:t>
      </w:r>
      <w:r>
        <w:rPr>
          <w:color w:val="000000"/>
        </w:rPr>
        <w:t>占该指标点达成度的</w:t>
      </w:r>
      <w:r>
        <w:rPr>
          <w:rFonts w:hint="eastAsia" w:eastAsia="楷体_GB2312"/>
        </w:rPr>
        <w:t>50</w:t>
      </w:r>
      <w:r>
        <w:rPr>
          <w:rFonts w:eastAsia="楷体_GB2312"/>
        </w:rPr>
        <w:t>%</w:t>
      </w:r>
      <w:r>
        <w:rPr>
          <w:rFonts w:hint="eastAsia"/>
          <w:color w:val="000000"/>
        </w:rPr>
        <w:t>）、</w:t>
      </w:r>
      <w:r>
        <w:rPr>
          <w:color w:val="000000"/>
        </w:rPr>
        <w:t>毕业</w:t>
      </w:r>
      <w:r>
        <w:rPr>
          <w:rFonts w:hint="eastAsia"/>
          <w:color w:val="000000"/>
        </w:rPr>
        <w:t>要</w:t>
      </w:r>
      <w:r>
        <w:rPr>
          <w:color w:val="000000"/>
        </w:rPr>
        <w:t>求</w:t>
      </w:r>
      <w:r>
        <w:rPr>
          <w:rFonts w:hint="eastAsia"/>
          <w:color w:val="000000"/>
        </w:rPr>
        <w:t>4-2（</w:t>
      </w:r>
      <w:r>
        <w:rPr>
          <w:color w:val="000000"/>
        </w:rPr>
        <w:t>占该指标点达成度的</w:t>
      </w:r>
      <w:r>
        <w:rPr>
          <w:rFonts w:hint="eastAsia" w:eastAsia="楷体_GB2312"/>
        </w:rPr>
        <w:t>3</w:t>
      </w:r>
      <w:r>
        <w:rPr>
          <w:rFonts w:eastAsia="楷体_GB2312"/>
        </w:rPr>
        <w:t>0%</w:t>
      </w:r>
      <w:r>
        <w:rPr>
          <w:rFonts w:hint="eastAsia"/>
          <w:color w:val="000000"/>
        </w:rPr>
        <w:t>）和</w:t>
      </w:r>
      <w:r>
        <w:rPr>
          <w:color w:val="000000"/>
        </w:rPr>
        <w:t>毕业要求</w:t>
      </w:r>
      <w:r>
        <w:rPr>
          <w:rFonts w:hint="eastAsia"/>
          <w:color w:val="000000"/>
        </w:rPr>
        <w:t>7-1（</w:t>
      </w:r>
      <w:r>
        <w:rPr>
          <w:color w:val="000000"/>
        </w:rPr>
        <w:t>占该指标点达成度的</w:t>
      </w:r>
      <w:r>
        <w:rPr>
          <w:rFonts w:hint="eastAsia" w:eastAsia="楷体_GB2312"/>
        </w:rPr>
        <w:t>2</w:t>
      </w:r>
      <w:r>
        <w:rPr>
          <w:rFonts w:eastAsia="楷体_GB2312"/>
        </w:rPr>
        <w:t>0%</w:t>
      </w:r>
      <w:r>
        <w:rPr>
          <w:rFonts w:hint="eastAsia"/>
          <w:color w:val="000000"/>
        </w:rPr>
        <w:t>），对应关系如表所示。</w:t>
      </w:r>
      <w:r>
        <w:rPr>
          <w:rFonts w:hint="eastAsia"/>
          <w:color w:val="000000"/>
        </w:rPr>
        <w:tab/>
      </w:r>
    </w:p>
    <w:tbl>
      <w:tblPr>
        <w:tblStyle w:val="19"/>
        <w:tblW w:w="8244"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2"/>
        <w:gridCol w:w="1423"/>
        <w:gridCol w:w="1423"/>
        <w:gridCol w:w="1423"/>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552" w:type="dxa"/>
            <w:vMerge w:val="restart"/>
            <w:shd w:val="clear" w:color="auto" w:fill="FFFFFF"/>
            <w:noWrap/>
            <w:vAlign w:val="center"/>
          </w:tcPr>
          <w:p>
            <w:pPr>
              <w:jc w:val="center"/>
            </w:pPr>
            <w:r>
              <w:t>毕业要求</w:t>
            </w:r>
          </w:p>
          <w:p>
            <w:pPr>
              <w:jc w:val="center"/>
            </w:pPr>
            <w:r>
              <w:t>指标点</w:t>
            </w:r>
          </w:p>
        </w:tc>
        <w:tc>
          <w:tcPr>
            <w:tcW w:w="5692" w:type="dxa"/>
            <w:gridSpan w:val="4"/>
            <w:shd w:val="clear" w:color="auto" w:fill="FFFFFF"/>
            <w:noWrap/>
            <w:vAlign w:val="center"/>
          </w:tcPr>
          <w:p>
            <w:pPr>
              <w:jc w:val="center"/>
            </w:pPr>
            <w: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552" w:type="dxa"/>
            <w:vMerge w:val="continue"/>
            <w:shd w:val="clear" w:color="auto" w:fill="FFFFFF"/>
            <w:vAlign w:val="center"/>
          </w:tcPr>
          <w:p>
            <w:pPr>
              <w:jc w:val="center"/>
            </w:pPr>
          </w:p>
        </w:tc>
        <w:tc>
          <w:tcPr>
            <w:tcW w:w="1423" w:type="dxa"/>
            <w:shd w:val="clear" w:color="auto" w:fill="FFFFFF"/>
            <w:noWrap/>
            <w:vAlign w:val="center"/>
          </w:tcPr>
          <w:p>
            <w:pPr>
              <w:jc w:val="center"/>
            </w:pPr>
            <w:r>
              <w:t>目标1</w:t>
            </w:r>
          </w:p>
        </w:tc>
        <w:tc>
          <w:tcPr>
            <w:tcW w:w="1423" w:type="dxa"/>
            <w:shd w:val="clear" w:color="auto" w:fill="FFFFFF"/>
            <w:noWrap/>
            <w:vAlign w:val="center"/>
          </w:tcPr>
          <w:p>
            <w:pPr>
              <w:jc w:val="center"/>
            </w:pPr>
            <w:r>
              <w:t>目标2</w:t>
            </w:r>
          </w:p>
        </w:tc>
        <w:tc>
          <w:tcPr>
            <w:tcW w:w="1423" w:type="dxa"/>
            <w:shd w:val="clear" w:color="auto" w:fill="FFFFFF"/>
            <w:noWrap/>
            <w:vAlign w:val="center"/>
          </w:tcPr>
          <w:p>
            <w:pPr>
              <w:jc w:val="center"/>
            </w:pPr>
            <w:r>
              <w:t>目标3</w:t>
            </w:r>
          </w:p>
        </w:tc>
        <w:tc>
          <w:tcPr>
            <w:tcW w:w="1423" w:type="dxa"/>
            <w:shd w:val="clear" w:color="auto" w:fill="FFFFFF"/>
            <w:noWrap/>
            <w:vAlign w:val="center"/>
          </w:tcPr>
          <w:p>
            <w:pPr>
              <w:jc w:val="center"/>
            </w:pPr>
            <w:r>
              <w:t>目标4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552" w:type="dxa"/>
            <w:shd w:val="clear" w:color="auto" w:fill="auto"/>
            <w:noWrap/>
            <w:vAlign w:val="center"/>
          </w:tcPr>
          <w:p>
            <w:pPr>
              <w:jc w:val="center"/>
            </w:pPr>
            <w:r>
              <w:t>毕业要求</w:t>
            </w:r>
            <w:r>
              <w:rPr>
                <w:rFonts w:hint="eastAsia"/>
              </w:rPr>
              <w:t>3</w:t>
            </w:r>
            <w:r>
              <w:t>-</w:t>
            </w:r>
            <w:r>
              <w:rPr>
                <w:rFonts w:hint="eastAsia"/>
              </w:rPr>
              <w:t>1</w:t>
            </w:r>
          </w:p>
        </w:tc>
        <w:tc>
          <w:tcPr>
            <w:tcW w:w="1423" w:type="dxa"/>
            <w:shd w:val="clear" w:color="auto" w:fill="auto"/>
            <w:noWrap/>
            <w:vAlign w:val="center"/>
          </w:tcPr>
          <w:p>
            <w:pPr>
              <w:jc w:val="center"/>
            </w:pPr>
            <w:r>
              <w:t>√</w:t>
            </w:r>
          </w:p>
        </w:tc>
        <w:tc>
          <w:tcPr>
            <w:tcW w:w="1423" w:type="dxa"/>
            <w:shd w:val="clear" w:color="auto" w:fill="auto"/>
            <w:noWrap/>
            <w:vAlign w:val="center"/>
          </w:tcPr>
          <w:p>
            <w:pPr>
              <w:jc w:val="center"/>
            </w:pPr>
          </w:p>
        </w:tc>
        <w:tc>
          <w:tcPr>
            <w:tcW w:w="1423" w:type="dxa"/>
            <w:shd w:val="clear" w:color="auto" w:fill="auto"/>
            <w:noWrap/>
            <w:vAlign w:val="center"/>
          </w:tcPr>
          <w:p>
            <w:pPr>
              <w:jc w:val="center"/>
            </w:pPr>
          </w:p>
        </w:tc>
        <w:tc>
          <w:tcPr>
            <w:tcW w:w="1423" w:type="dxa"/>
            <w:shd w:val="clear" w:color="auto" w:fill="auto"/>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552" w:type="dxa"/>
            <w:shd w:val="clear" w:color="auto" w:fill="auto"/>
            <w:noWrap/>
            <w:vAlign w:val="center"/>
          </w:tcPr>
          <w:p>
            <w:pPr>
              <w:jc w:val="center"/>
            </w:pPr>
            <w:r>
              <w:t>毕业要求</w:t>
            </w:r>
            <w:r>
              <w:rPr>
                <w:rFonts w:hint="eastAsia"/>
              </w:rPr>
              <w:t>4</w:t>
            </w:r>
            <w:r>
              <w:t>-</w:t>
            </w:r>
            <w:r>
              <w:rPr>
                <w:rFonts w:hint="eastAsia"/>
              </w:rPr>
              <w:t>2</w:t>
            </w:r>
          </w:p>
        </w:tc>
        <w:tc>
          <w:tcPr>
            <w:tcW w:w="1423" w:type="dxa"/>
            <w:shd w:val="clear" w:color="auto" w:fill="auto"/>
            <w:noWrap/>
            <w:vAlign w:val="center"/>
          </w:tcPr>
          <w:p>
            <w:pPr>
              <w:jc w:val="center"/>
            </w:pPr>
          </w:p>
        </w:tc>
        <w:tc>
          <w:tcPr>
            <w:tcW w:w="1423" w:type="dxa"/>
            <w:shd w:val="clear" w:color="auto" w:fill="auto"/>
            <w:noWrap/>
            <w:vAlign w:val="center"/>
          </w:tcPr>
          <w:p>
            <w:pPr>
              <w:jc w:val="center"/>
            </w:pPr>
            <w:r>
              <w:t>√</w:t>
            </w:r>
          </w:p>
        </w:tc>
        <w:tc>
          <w:tcPr>
            <w:tcW w:w="1423" w:type="dxa"/>
            <w:shd w:val="clear" w:color="auto" w:fill="auto"/>
            <w:noWrap/>
            <w:vAlign w:val="center"/>
          </w:tcPr>
          <w:p>
            <w:pPr>
              <w:jc w:val="center"/>
            </w:pPr>
            <w:r>
              <w:t>√</w:t>
            </w:r>
          </w:p>
        </w:tc>
        <w:tc>
          <w:tcPr>
            <w:tcW w:w="1423" w:type="dxa"/>
            <w:shd w:val="clear" w:color="auto" w:fill="auto"/>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2552" w:type="dxa"/>
            <w:shd w:val="clear" w:color="auto" w:fill="auto"/>
            <w:noWrap/>
            <w:vAlign w:val="center"/>
          </w:tcPr>
          <w:p>
            <w:pPr>
              <w:jc w:val="center"/>
            </w:pPr>
            <w:r>
              <w:t>毕业要求</w:t>
            </w:r>
            <w:r>
              <w:rPr>
                <w:rFonts w:hint="eastAsia"/>
              </w:rPr>
              <w:t>7</w:t>
            </w:r>
            <w:r>
              <w:t>-</w:t>
            </w:r>
            <w:r>
              <w:rPr>
                <w:rFonts w:hint="eastAsia"/>
              </w:rPr>
              <w:t>1</w:t>
            </w:r>
          </w:p>
        </w:tc>
        <w:tc>
          <w:tcPr>
            <w:tcW w:w="1423" w:type="dxa"/>
            <w:shd w:val="clear" w:color="auto" w:fill="auto"/>
            <w:noWrap/>
            <w:vAlign w:val="center"/>
          </w:tcPr>
          <w:p>
            <w:pPr>
              <w:jc w:val="center"/>
            </w:pPr>
          </w:p>
        </w:tc>
        <w:tc>
          <w:tcPr>
            <w:tcW w:w="1423" w:type="dxa"/>
            <w:shd w:val="clear" w:color="auto" w:fill="auto"/>
            <w:noWrap/>
            <w:vAlign w:val="center"/>
          </w:tcPr>
          <w:p>
            <w:pPr>
              <w:jc w:val="center"/>
            </w:pPr>
            <w:r>
              <w:t>√</w:t>
            </w:r>
          </w:p>
        </w:tc>
        <w:tc>
          <w:tcPr>
            <w:tcW w:w="1423" w:type="dxa"/>
            <w:shd w:val="clear" w:color="auto" w:fill="auto"/>
            <w:noWrap/>
            <w:vAlign w:val="center"/>
          </w:tcPr>
          <w:p>
            <w:pPr>
              <w:jc w:val="center"/>
            </w:pPr>
          </w:p>
        </w:tc>
        <w:tc>
          <w:tcPr>
            <w:tcW w:w="1423" w:type="dxa"/>
            <w:shd w:val="clear" w:color="auto" w:fill="auto"/>
            <w:noWrap/>
            <w:vAlign w:val="center"/>
          </w:tcPr>
          <w:p>
            <w:pPr>
              <w:jc w:val="center"/>
            </w:pPr>
            <w:r>
              <w:t>√</w:t>
            </w:r>
          </w:p>
        </w:tc>
      </w:tr>
    </w:tbl>
    <w:p>
      <w:pPr>
        <w:spacing w:line="360" w:lineRule="auto"/>
        <w:ind w:firstLine="562" w:firstLineChars="200"/>
        <w:rPr>
          <w:b/>
          <w:sz w:val="28"/>
          <w:szCs w:val="28"/>
        </w:rPr>
      </w:pPr>
      <w:r>
        <w:rPr>
          <w:rFonts w:hint="eastAsia"/>
          <w:b/>
          <w:sz w:val="28"/>
          <w:szCs w:val="28"/>
        </w:rPr>
        <w:t>三、课程思政目标</w:t>
      </w:r>
    </w:p>
    <w:p>
      <w:pPr>
        <w:spacing w:line="360" w:lineRule="auto"/>
        <w:ind w:firstLine="420" w:firstLineChars="200"/>
        <w:rPr>
          <w:b/>
          <w:sz w:val="28"/>
          <w:szCs w:val="28"/>
        </w:rPr>
      </w:pPr>
      <w:r>
        <w:rPr>
          <w:rFonts w:hint="eastAsia"/>
        </w:rPr>
        <w:t>以习近平新时代中国特色社会主义思想为指导，坚持知识传授与价值引领相结合，课程教学选取了能培养大学生理想信念、政治信仰及社会责任题材与内容的音乐作品，通过学习和演唱中国民歌改编的合唱曲及新时代创作的以歌颂祖国、歌颂党为主题的合唱作品，使学生建立正确的理想信念和价值取向，提高学生明辨是非、缘事析理的能力，让他们成为德才兼备、全面发展的人才。</w:t>
      </w:r>
    </w:p>
    <w:p>
      <w:pPr>
        <w:spacing w:line="360" w:lineRule="auto"/>
        <w:ind w:firstLine="562" w:firstLineChars="200"/>
      </w:pPr>
      <w:r>
        <w:rPr>
          <w:rFonts w:hint="eastAsia"/>
          <w:b/>
          <w:sz w:val="28"/>
          <w:szCs w:val="28"/>
        </w:rPr>
        <w:t>四</w:t>
      </w:r>
      <w:r>
        <w:rPr>
          <w:b/>
          <w:sz w:val="28"/>
          <w:szCs w:val="28"/>
        </w:rPr>
        <w:t>、课程内容及要求</w:t>
      </w:r>
    </w:p>
    <w:p>
      <w:pPr>
        <w:spacing w:line="360" w:lineRule="auto"/>
        <w:ind w:firstLine="413" w:firstLineChars="196"/>
        <w:rPr>
          <w:b/>
        </w:rPr>
      </w:pPr>
      <w:r>
        <w:rPr>
          <w:b/>
        </w:rPr>
        <w:t>（一）</w:t>
      </w:r>
      <w:r>
        <w:rPr>
          <w:rFonts w:hint="eastAsia"/>
          <w:b/>
        </w:rPr>
        <w:t>合唱技能训练</w:t>
      </w:r>
    </w:p>
    <w:p>
      <w:pPr>
        <w:spacing w:line="360" w:lineRule="auto"/>
        <w:ind w:firstLine="420" w:firstLineChars="200"/>
      </w:pPr>
      <w:r>
        <w:t>1.教学内容</w:t>
      </w:r>
    </w:p>
    <w:p>
      <w:pPr>
        <w:spacing w:line="360" w:lineRule="auto"/>
        <w:ind w:firstLine="420" w:firstLineChars="200"/>
      </w:pPr>
      <w:r>
        <w:rPr>
          <w:rFonts w:hint="eastAsia"/>
        </w:rPr>
        <w:t>（1）合唱发声训练基础</w:t>
      </w:r>
    </w:p>
    <w:p>
      <w:pPr>
        <w:spacing w:line="360" w:lineRule="auto"/>
        <w:ind w:firstLine="420" w:firstLineChars="200"/>
      </w:pPr>
      <w:r>
        <w:rPr>
          <w:rFonts w:hint="eastAsia"/>
        </w:rPr>
        <w:t>（2）合唱的艺术风格</w:t>
      </w:r>
    </w:p>
    <w:p>
      <w:pPr>
        <w:spacing w:line="360" w:lineRule="auto"/>
        <w:ind w:firstLine="420" w:firstLineChars="200"/>
      </w:pPr>
      <w:r>
        <w:rPr>
          <w:rFonts w:hint="eastAsia"/>
        </w:rPr>
        <w:t>（3）童声合唱基础知识</w:t>
      </w:r>
    </w:p>
    <w:p>
      <w:pPr>
        <w:spacing w:line="360" w:lineRule="auto"/>
        <w:ind w:firstLine="420" w:firstLineChars="200"/>
      </w:pPr>
      <w:r>
        <w:rPr>
          <w:rFonts w:hint="eastAsia"/>
        </w:rPr>
        <w:t xml:space="preserve">（4 ）成人合唱基础知识       </w:t>
      </w:r>
    </w:p>
    <w:p>
      <w:pPr>
        <w:spacing w:line="360" w:lineRule="auto"/>
        <w:ind w:firstLine="420" w:firstLineChars="200"/>
      </w:pPr>
      <w:r>
        <w:rPr>
          <w:rFonts w:hint="eastAsia"/>
        </w:rPr>
        <w:t>（5）与合唱相关的声乐基础知识</w:t>
      </w:r>
    </w:p>
    <w:p>
      <w:pPr>
        <w:spacing w:line="360" w:lineRule="auto"/>
        <w:ind w:firstLine="420" w:firstLineChars="200"/>
      </w:pPr>
      <w:r>
        <w:rPr>
          <w:rFonts w:hint="eastAsia"/>
        </w:rPr>
        <w:t>（6）不同风格合唱作品的演唱练习</w:t>
      </w:r>
    </w:p>
    <w:p>
      <w:pPr>
        <w:spacing w:line="360" w:lineRule="auto"/>
        <w:ind w:firstLine="420" w:firstLineChars="200"/>
      </w:pPr>
      <w:r>
        <w:t>2.基本要求</w:t>
      </w:r>
    </w:p>
    <w:p>
      <w:pPr>
        <w:spacing w:line="360" w:lineRule="auto"/>
        <w:ind w:firstLine="420" w:firstLineChars="200"/>
      </w:pPr>
      <w:r>
        <w:rPr>
          <w:rFonts w:hint="eastAsia"/>
        </w:rPr>
        <w:t>（1）掌握合唱发声训练基础</w:t>
      </w:r>
    </w:p>
    <w:p>
      <w:pPr>
        <w:spacing w:line="360" w:lineRule="auto"/>
        <w:ind w:firstLine="420" w:firstLineChars="200"/>
      </w:pPr>
      <w:r>
        <w:rPr>
          <w:rFonts w:hint="eastAsia"/>
        </w:rPr>
        <w:t>（2）了解合唱的艺术风格</w:t>
      </w:r>
    </w:p>
    <w:p>
      <w:pPr>
        <w:spacing w:line="360" w:lineRule="auto"/>
        <w:ind w:firstLine="420" w:firstLineChars="200"/>
      </w:pPr>
      <w:r>
        <w:rPr>
          <w:rFonts w:hint="eastAsia"/>
        </w:rPr>
        <w:t>（3）了解童声合唱基础知识掌握童声合唱训练方法</w:t>
      </w:r>
    </w:p>
    <w:p>
      <w:pPr>
        <w:spacing w:line="360" w:lineRule="auto"/>
        <w:ind w:firstLine="420" w:firstLineChars="200"/>
      </w:pPr>
      <w:r>
        <w:rPr>
          <w:rFonts w:hint="eastAsia"/>
        </w:rPr>
        <w:t>（4）了解成人合唱基础知识掌握成人合唱训练方法</w:t>
      </w:r>
    </w:p>
    <w:p>
      <w:pPr>
        <w:spacing w:line="360" w:lineRule="auto"/>
        <w:ind w:firstLine="420" w:firstLineChars="200"/>
      </w:pPr>
      <w:r>
        <w:rPr>
          <w:rFonts w:hint="eastAsia"/>
        </w:rPr>
        <w:t>（5）了解与合唱相关的声乐基础知识</w:t>
      </w:r>
    </w:p>
    <w:p>
      <w:pPr>
        <w:spacing w:line="360" w:lineRule="auto"/>
        <w:ind w:firstLine="420" w:firstLineChars="200"/>
      </w:pPr>
      <w:r>
        <w:rPr>
          <w:rFonts w:hint="eastAsia"/>
        </w:rPr>
        <w:t>（6）掌握不同风格合唱作品的演唱表现能力</w:t>
      </w:r>
    </w:p>
    <w:p>
      <w:pPr>
        <w:spacing w:line="360" w:lineRule="auto"/>
        <w:ind w:firstLine="420" w:firstLineChars="200"/>
      </w:pPr>
      <w:bookmarkStart w:id="186" w:name="OLE_LINK21"/>
      <w:bookmarkStart w:id="187" w:name="OLE_LINK20"/>
      <w:r>
        <w:rPr>
          <w:rFonts w:hint="eastAsia"/>
        </w:rPr>
        <w:t>3</w:t>
      </w:r>
      <w:r>
        <w:t>.</w:t>
      </w:r>
      <w:r>
        <w:rPr>
          <w:rFonts w:hint="eastAsia"/>
        </w:rPr>
        <w:t>课程思政元素</w:t>
      </w:r>
    </w:p>
    <w:bookmarkEnd w:id="186"/>
    <w:bookmarkEnd w:id="187"/>
    <w:p>
      <w:pPr>
        <w:spacing w:line="360" w:lineRule="auto"/>
        <w:ind w:firstLine="420" w:firstLineChars="200"/>
      </w:pPr>
      <w:r>
        <w:rPr>
          <w:rFonts w:hint="eastAsia"/>
        </w:rPr>
        <w:t>欣赏民歌改编的合唱曲及爱国合唱作品，使学生在了解合唱发声方法的同时，感受中国传统音乐文化及爱国歌曲的艺术魅力，树立强烈的民族自豪感和民族自信心。</w:t>
      </w:r>
    </w:p>
    <w:p>
      <w:pPr>
        <w:autoSpaceDE w:val="0"/>
        <w:autoSpaceDN w:val="0"/>
        <w:adjustRightInd w:val="0"/>
        <w:spacing w:line="360" w:lineRule="auto"/>
        <w:ind w:firstLine="422" w:firstLineChars="200"/>
        <w:rPr>
          <w:color w:val="000000"/>
          <w:szCs w:val="21"/>
          <w:lang w:val="zh-CN"/>
        </w:rPr>
      </w:pPr>
      <w:r>
        <w:rPr>
          <w:rFonts w:hint="eastAsia"/>
          <w:b/>
        </w:rPr>
        <w:t>（二）指挥技能训练</w:t>
      </w:r>
    </w:p>
    <w:p>
      <w:pPr>
        <w:spacing w:line="360" w:lineRule="auto"/>
        <w:ind w:firstLine="420" w:firstLineChars="200"/>
      </w:pPr>
      <w:r>
        <w:t>1.教学内容</w:t>
      </w:r>
    </w:p>
    <w:p>
      <w:pPr>
        <w:spacing w:line="360" w:lineRule="auto"/>
        <w:ind w:firstLine="420" w:firstLineChars="200"/>
      </w:pPr>
      <w:r>
        <w:rPr>
          <w:rFonts w:hint="eastAsia"/>
        </w:rPr>
        <w:t>（1）指挥原则</w:t>
      </w:r>
    </w:p>
    <w:p>
      <w:pPr>
        <w:spacing w:line="360" w:lineRule="auto"/>
        <w:ind w:firstLine="420" w:firstLineChars="200"/>
      </w:pPr>
      <w:r>
        <w:rPr>
          <w:rFonts w:hint="eastAsia"/>
        </w:rPr>
        <w:t>（2）指挥动作要领</w:t>
      </w:r>
    </w:p>
    <w:p>
      <w:pPr>
        <w:spacing w:line="360" w:lineRule="auto"/>
        <w:ind w:firstLine="420" w:firstLineChars="200"/>
      </w:pPr>
      <w:r>
        <w:rPr>
          <w:rFonts w:hint="eastAsia"/>
        </w:rPr>
        <w:t>（3）合拍，分拍及细分拍的指挥方法</w:t>
      </w:r>
    </w:p>
    <w:p>
      <w:pPr>
        <w:spacing w:line="360" w:lineRule="auto"/>
        <w:ind w:firstLine="420" w:firstLineChars="200"/>
      </w:pPr>
      <w:r>
        <w:rPr>
          <w:rFonts w:hint="eastAsia"/>
        </w:rPr>
        <w:t>（4）合唱总譜读法</w:t>
      </w:r>
    </w:p>
    <w:p>
      <w:pPr>
        <w:spacing w:line="360" w:lineRule="auto"/>
        <w:ind w:firstLine="420" w:firstLineChars="200"/>
      </w:pPr>
      <w:r>
        <w:rPr>
          <w:rFonts w:hint="eastAsia"/>
        </w:rPr>
        <w:t>（5）不同风格合唱歌曲指挥技能的练习</w:t>
      </w:r>
    </w:p>
    <w:p>
      <w:pPr>
        <w:spacing w:line="360" w:lineRule="auto"/>
        <w:ind w:firstLine="420" w:firstLineChars="200"/>
      </w:pPr>
      <w:r>
        <w:t>2.基本要求</w:t>
      </w:r>
    </w:p>
    <w:p>
      <w:pPr>
        <w:spacing w:line="360" w:lineRule="auto"/>
        <w:ind w:firstLine="420" w:firstLineChars="200"/>
      </w:pPr>
      <w:r>
        <w:rPr>
          <w:rFonts w:hint="eastAsia"/>
        </w:rPr>
        <w:t>（1）了解指挥的三大原则</w:t>
      </w:r>
    </w:p>
    <w:p>
      <w:pPr>
        <w:spacing w:line="360" w:lineRule="auto"/>
        <w:ind w:firstLine="420" w:firstLineChars="200"/>
      </w:pPr>
      <w:r>
        <w:rPr>
          <w:rFonts w:hint="eastAsia"/>
        </w:rPr>
        <w:t>（2）掌握指挥动作要领</w:t>
      </w:r>
    </w:p>
    <w:p>
      <w:pPr>
        <w:spacing w:line="360" w:lineRule="auto"/>
        <w:ind w:firstLine="420" w:firstLineChars="200"/>
      </w:pPr>
      <w:r>
        <w:rPr>
          <w:rFonts w:hint="eastAsia"/>
        </w:rPr>
        <w:t>（3）掌握合拍，分拍及细分拍的指挥方法</w:t>
      </w:r>
    </w:p>
    <w:p>
      <w:pPr>
        <w:spacing w:line="360" w:lineRule="auto"/>
        <w:ind w:firstLine="420" w:firstLineChars="200"/>
      </w:pPr>
      <w:r>
        <w:rPr>
          <w:rFonts w:hint="eastAsia"/>
        </w:rPr>
        <w:t>（4）掌握合唱总譜读法</w:t>
      </w:r>
    </w:p>
    <w:p>
      <w:pPr>
        <w:spacing w:line="360" w:lineRule="auto"/>
        <w:ind w:firstLine="420" w:firstLineChars="200"/>
      </w:pPr>
      <w:r>
        <w:rPr>
          <w:rFonts w:hint="eastAsia"/>
        </w:rPr>
        <w:t>（5）掌握不同风格合唱歌曲的指挥技能</w:t>
      </w:r>
    </w:p>
    <w:p>
      <w:pPr>
        <w:spacing w:line="360" w:lineRule="auto"/>
        <w:ind w:firstLine="420" w:firstLineChars="200"/>
      </w:pPr>
      <w:bookmarkStart w:id="188" w:name="OLE_LINK22"/>
      <w:bookmarkStart w:id="189" w:name="OLE_LINK23"/>
      <w:r>
        <w:rPr>
          <w:rFonts w:hint="eastAsia"/>
        </w:rPr>
        <w:t>3</w:t>
      </w:r>
      <w:r>
        <w:t>.</w:t>
      </w:r>
      <w:r>
        <w:rPr>
          <w:rFonts w:hint="eastAsia"/>
        </w:rPr>
        <w:t>课程思政元素</w:t>
      </w:r>
    </w:p>
    <w:bookmarkEnd w:id="188"/>
    <w:bookmarkEnd w:id="189"/>
    <w:p>
      <w:pPr>
        <w:spacing w:line="360" w:lineRule="auto"/>
        <w:ind w:firstLine="420" w:firstLineChars="200"/>
      </w:pPr>
      <w:r>
        <w:rPr>
          <w:rFonts w:hint="eastAsia"/>
        </w:rPr>
        <w:t>指挥《国歌》、《祖国颂》等作品，学习进行曲风格作品的指挥动作，感受中华民族勇往直前的英雄气概。</w:t>
      </w:r>
    </w:p>
    <w:p>
      <w:pPr>
        <w:spacing w:line="360" w:lineRule="auto"/>
        <w:ind w:firstLine="413" w:firstLineChars="196"/>
        <w:rPr>
          <w:b/>
        </w:rPr>
      </w:pPr>
      <w:r>
        <w:rPr>
          <w:rFonts w:hint="eastAsia"/>
          <w:b/>
        </w:rPr>
        <w:t>（三）合唱作品排练</w:t>
      </w:r>
    </w:p>
    <w:p>
      <w:pPr>
        <w:spacing w:line="360" w:lineRule="auto"/>
        <w:ind w:firstLine="420" w:firstLineChars="200"/>
      </w:pPr>
      <w:r>
        <w:t>1.教学内容</w:t>
      </w:r>
    </w:p>
    <w:p>
      <w:pPr>
        <w:spacing w:line="360" w:lineRule="auto"/>
        <w:ind w:firstLine="420" w:firstLineChars="200"/>
      </w:pPr>
      <w:r>
        <w:rPr>
          <w:rFonts w:hint="eastAsia"/>
        </w:rPr>
        <w:t>（1）茨冈</w:t>
      </w:r>
    </w:p>
    <w:p>
      <w:pPr>
        <w:spacing w:line="360" w:lineRule="auto"/>
        <w:ind w:firstLine="420" w:firstLineChars="200"/>
      </w:pPr>
      <w:r>
        <w:rPr>
          <w:rFonts w:hint="eastAsia"/>
        </w:rPr>
        <w:t>（2）渔阳鼙鼓动地来</w:t>
      </w:r>
    </w:p>
    <w:p>
      <w:pPr>
        <w:spacing w:line="360" w:lineRule="auto"/>
        <w:ind w:firstLine="420" w:firstLineChars="200"/>
      </w:pPr>
      <w:r>
        <w:rPr>
          <w:rFonts w:hint="eastAsia"/>
        </w:rPr>
        <w:t>（3）雨后彩虹</w:t>
      </w:r>
    </w:p>
    <w:p>
      <w:pPr>
        <w:spacing w:line="360" w:lineRule="auto"/>
        <w:ind w:firstLine="420" w:firstLineChars="200"/>
      </w:pPr>
      <w:r>
        <w:rPr>
          <w:rFonts w:hint="eastAsia"/>
        </w:rPr>
        <w:t>（4）山在虚无缥缈间</w:t>
      </w:r>
    </w:p>
    <w:p>
      <w:pPr>
        <w:spacing w:line="360" w:lineRule="auto"/>
        <w:ind w:firstLine="420" w:firstLineChars="200"/>
      </w:pPr>
      <w:r>
        <w:rPr>
          <w:rFonts w:hint="eastAsia"/>
        </w:rPr>
        <w:t>（5）嘎俄丽泰</w:t>
      </w:r>
    </w:p>
    <w:p>
      <w:pPr>
        <w:spacing w:line="360" w:lineRule="auto"/>
        <w:ind w:firstLine="420" w:firstLineChars="200"/>
      </w:pPr>
      <w:r>
        <w:rPr>
          <w:rFonts w:hint="eastAsia"/>
        </w:rPr>
        <w:t>（6）等你到天明</w:t>
      </w:r>
    </w:p>
    <w:p>
      <w:pPr>
        <w:spacing w:line="360" w:lineRule="auto"/>
        <w:ind w:firstLine="420" w:firstLineChars="200"/>
      </w:pPr>
      <w:r>
        <w:t>2.基本要求</w:t>
      </w:r>
    </w:p>
    <w:p>
      <w:pPr>
        <w:spacing w:line="360" w:lineRule="auto"/>
        <w:ind w:firstLine="420" w:firstLineChars="200"/>
      </w:pPr>
      <w:r>
        <w:rPr>
          <w:rFonts w:hint="eastAsia"/>
        </w:rPr>
        <w:t>（1）分声部唱熟每首作品各声部的乐谱，以完成整首作品的演唱。</w:t>
      </w:r>
    </w:p>
    <w:p>
      <w:pPr>
        <w:spacing w:line="360" w:lineRule="auto"/>
        <w:ind w:firstLine="420" w:firstLineChars="200"/>
      </w:pPr>
      <w:r>
        <w:rPr>
          <w:rFonts w:hint="eastAsia"/>
        </w:rPr>
        <w:t xml:space="preserve">（2）掌握每首作品的指挥要领。 </w:t>
      </w:r>
    </w:p>
    <w:p>
      <w:pPr>
        <w:spacing w:line="360" w:lineRule="auto"/>
        <w:ind w:firstLine="420" w:firstLineChars="200"/>
      </w:pPr>
      <w:r>
        <w:rPr>
          <w:rFonts w:hint="eastAsia"/>
        </w:rPr>
        <w:t>（3）能准确处理每首作品的音乐情绪及力度速度变化。</w:t>
      </w:r>
    </w:p>
    <w:p>
      <w:pPr>
        <w:spacing w:line="360" w:lineRule="auto"/>
        <w:ind w:firstLine="420" w:firstLineChars="200"/>
      </w:pPr>
      <w:r>
        <w:rPr>
          <w:rFonts w:hint="eastAsia"/>
        </w:rPr>
        <w:t>3</w:t>
      </w:r>
      <w:r>
        <w:t>.</w:t>
      </w:r>
      <w:r>
        <w:rPr>
          <w:rFonts w:hint="eastAsia"/>
        </w:rPr>
        <w:t>课程思政元素</w:t>
      </w:r>
    </w:p>
    <w:p>
      <w:pPr>
        <w:spacing w:line="360" w:lineRule="auto"/>
        <w:ind w:firstLine="420" w:firstLineChars="200"/>
      </w:pPr>
      <w:r>
        <w:rPr>
          <w:rFonts w:hint="eastAsia"/>
        </w:rPr>
        <w:t>通过排练合唱作品，塑造学生与团队和他人沟通合作的习惯，从而升华对集体主义精神的认同，树立正确的道德观和价值观。</w:t>
      </w:r>
    </w:p>
    <w:p>
      <w:pPr>
        <w:spacing w:line="360" w:lineRule="auto"/>
        <w:ind w:firstLine="420" w:firstLineChars="200"/>
      </w:pPr>
    </w:p>
    <w:tbl>
      <w:tblPr>
        <w:tblStyle w:val="19"/>
        <w:tblW w:w="924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3476"/>
        <w:gridCol w:w="2084"/>
        <w:gridCol w:w="1470"/>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shd w:val="clear" w:color="auto" w:fill="FFFFFF"/>
            <w:vAlign w:val="center"/>
          </w:tcPr>
          <w:p>
            <w:pPr>
              <w:spacing w:line="312" w:lineRule="auto"/>
              <w:jc w:val="center"/>
              <w:rPr>
                <w:color w:val="000000"/>
                <w:szCs w:val="21"/>
              </w:rPr>
            </w:pPr>
            <w:r>
              <w:rPr>
                <w:rFonts w:hint="eastAsia"/>
                <w:color w:val="000000"/>
                <w:szCs w:val="21"/>
              </w:rPr>
              <w:t>序号</w:t>
            </w:r>
          </w:p>
        </w:tc>
        <w:tc>
          <w:tcPr>
            <w:tcW w:w="3476" w:type="dxa"/>
            <w:shd w:val="clear" w:color="auto" w:fill="FFFFFF"/>
            <w:vAlign w:val="center"/>
          </w:tcPr>
          <w:p>
            <w:pPr>
              <w:spacing w:line="312" w:lineRule="auto"/>
              <w:jc w:val="center"/>
              <w:rPr>
                <w:color w:val="000000"/>
                <w:szCs w:val="21"/>
              </w:rPr>
            </w:pPr>
            <w:r>
              <w:rPr>
                <w:color w:val="000000"/>
                <w:szCs w:val="21"/>
              </w:rPr>
              <w:t>教学内容</w:t>
            </w:r>
          </w:p>
        </w:tc>
        <w:tc>
          <w:tcPr>
            <w:tcW w:w="2084" w:type="dxa"/>
            <w:shd w:val="clear" w:color="auto" w:fill="FFFFFF"/>
          </w:tcPr>
          <w:p>
            <w:pPr>
              <w:spacing w:line="312" w:lineRule="auto"/>
              <w:jc w:val="center"/>
              <w:rPr>
                <w:color w:val="000000"/>
                <w:szCs w:val="21"/>
              </w:rPr>
            </w:pPr>
            <w:r>
              <w:rPr>
                <w:color w:val="000000"/>
                <w:szCs w:val="21"/>
              </w:rPr>
              <w:t>支撑</w:t>
            </w:r>
            <w:r>
              <w:rPr>
                <w:rFonts w:hint="eastAsia"/>
                <w:color w:val="000000"/>
                <w:szCs w:val="21"/>
              </w:rPr>
              <w:t>的</w:t>
            </w:r>
          </w:p>
          <w:p>
            <w:pPr>
              <w:spacing w:line="312" w:lineRule="auto"/>
              <w:jc w:val="center"/>
              <w:rPr>
                <w:color w:val="000000"/>
                <w:szCs w:val="21"/>
              </w:rPr>
            </w:pPr>
            <w:r>
              <w:rPr>
                <w:color w:val="000000"/>
                <w:szCs w:val="21"/>
              </w:rPr>
              <w:t>课程目标</w:t>
            </w:r>
          </w:p>
        </w:tc>
        <w:tc>
          <w:tcPr>
            <w:tcW w:w="1470" w:type="dxa"/>
            <w:shd w:val="clear" w:color="auto" w:fill="FFFFFF"/>
            <w:vAlign w:val="center"/>
          </w:tcPr>
          <w:p>
            <w:pPr>
              <w:spacing w:line="312" w:lineRule="auto"/>
              <w:jc w:val="center"/>
              <w:rPr>
                <w:color w:val="000000"/>
                <w:szCs w:val="21"/>
              </w:rPr>
            </w:pPr>
            <w:r>
              <w:rPr>
                <w:color w:val="000000"/>
                <w:szCs w:val="21"/>
              </w:rPr>
              <w:t>支撑</w:t>
            </w:r>
            <w:r>
              <w:rPr>
                <w:rFonts w:hint="eastAsia"/>
                <w:color w:val="000000"/>
                <w:szCs w:val="21"/>
              </w:rPr>
              <w:t>的</w:t>
            </w:r>
            <w:r>
              <w:rPr>
                <w:color w:val="000000"/>
                <w:szCs w:val="21"/>
              </w:rPr>
              <w:t>毕业要求指标点</w:t>
            </w:r>
          </w:p>
        </w:tc>
        <w:tc>
          <w:tcPr>
            <w:tcW w:w="735" w:type="dxa"/>
            <w:shd w:val="clear" w:color="auto" w:fill="FFFFFF"/>
            <w:vAlign w:val="center"/>
          </w:tcPr>
          <w:p>
            <w:pPr>
              <w:spacing w:line="312" w:lineRule="auto"/>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pPr>
              <w:spacing w:line="312" w:lineRule="auto"/>
              <w:jc w:val="center"/>
              <w:rPr>
                <w:color w:val="000000"/>
                <w:szCs w:val="21"/>
              </w:rPr>
            </w:pPr>
            <w:r>
              <w:rPr>
                <w:rFonts w:hint="eastAsia"/>
                <w:color w:val="000000"/>
                <w:szCs w:val="21"/>
              </w:rPr>
              <w:t>实践</w:t>
            </w:r>
            <w:r>
              <w:rPr>
                <w:color w:val="000000"/>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1</w:t>
            </w:r>
          </w:p>
        </w:tc>
        <w:tc>
          <w:tcPr>
            <w:tcW w:w="3476" w:type="dxa"/>
          </w:tcPr>
          <w:p>
            <w:pPr>
              <w:autoSpaceDE w:val="0"/>
              <w:autoSpaceDN w:val="0"/>
              <w:adjustRightInd w:val="0"/>
              <w:spacing w:line="360" w:lineRule="auto"/>
              <w:ind w:firstLine="10" w:firstLineChars="5"/>
              <w:jc w:val="center"/>
              <w:rPr>
                <w:color w:val="000000"/>
                <w:szCs w:val="21"/>
                <w:lang w:val="zh-CN"/>
              </w:rPr>
            </w:pPr>
            <w:r>
              <w:rPr>
                <w:rFonts w:hint="eastAsia"/>
                <w:color w:val="000000"/>
                <w:szCs w:val="21"/>
                <w:lang w:val="zh-CN"/>
              </w:rPr>
              <w:t>不同风格合唱歌曲的演唱练习</w:t>
            </w:r>
          </w:p>
        </w:tc>
        <w:tc>
          <w:tcPr>
            <w:tcW w:w="2084" w:type="dxa"/>
            <w:vAlign w:val="center"/>
          </w:tcPr>
          <w:p>
            <w:pPr>
              <w:spacing w:line="312" w:lineRule="auto"/>
              <w:jc w:val="center"/>
              <w:rPr>
                <w:color w:val="000000"/>
                <w:szCs w:val="21"/>
              </w:rPr>
            </w:pPr>
            <w:r>
              <w:rPr>
                <w:color w:val="000000"/>
                <w:szCs w:val="21"/>
              </w:rPr>
              <w:t>目标1、</w:t>
            </w:r>
            <w:r>
              <w:rPr>
                <w:rFonts w:hint="eastAsia"/>
                <w:color w:val="000000"/>
                <w:szCs w:val="21"/>
              </w:rPr>
              <w:t>3</w:t>
            </w:r>
          </w:p>
        </w:tc>
        <w:tc>
          <w:tcPr>
            <w:tcW w:w="1470" w:type="dxa"/>
            <w:vAlign w:val="center"/>
          </w:tcPr>
          <w:p>
            <w:pPr>
              <w:spacing w:line="312" w:lineRule="auto"/>
              <w:jc w:val="center"/>
              <w:rPr>
                <w:szCs w:val="21"/>
              </w:rPr>
            </w:pPr>
            <w:r>
              <w:rPr>
                <w:rFonts w:hint="eastAsia"/>
                <w:color w:val="000000"/>
              </w:rPr>
              <w:t>3-1、4-2</w:t>
            </w:r>
          </w:p>
        </w:tc>
        <w:tc>
          <w:tcPr>
            <w:tcW w:w="735" w:type="dxa"/>
            <w:vAlign w:val="center"/>
          </w:tcPr>
          <w:p>
            <w:pPr>
              <w:spacing w:line="312" w:lineRule="auto"/>
              <w:jc w:val="center"/>
              <w:rPr>
                <w:szCs w:val="21"/>
              </w:rPr>
            </w:pPr>
            <w:r>
              <w:rPr>
                <w:rFonts w:hint="eastAsia"/>
                <w:szCs w:val="21"/>
              </w:rPr>
              <w:t>4</w:t>
            </w:r>
          </w:p>
        </w:tc>
        <w:tc>
          <w:tcPr>
            <w:tcW w:w="735" w:type="dxa"/>
            <w:vAlign w:val="center"/>
          </w:tcPr>
          <w:p>
            <w:pPr>
              <w:spacing w:line="312" w:lineRule="auto"/>
              <w:jc w:val="center"/>
              <w:rPr>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2</w:t>
            </w:r>
          </w:p>
        </w:tc>
        <w:tc>
          <w:tcPr>
            <w:tcW w:w="3476" w:type="dxa"/>
          </w:tcPr>
          <w:p>
            <w:pPr>
              <w:autoSpaceDE w:val="0"/>
              <w:autoSpaceDN w:val="0"/>
              <w:adjustRightInd w:val="0"/>
              <w:spacing w:line="360" w:lineRule="auto"/>
              <w:ind w:firstLine="10" w:firstLineChars="5"/>
              <w:jc w:val="center"/>
              <w:rPr>
                <w:color w:val="000000"/>
                <w:szCs w:val="21"/>
                <w:lang w:val="zh-CN"/>
              </w:rPr>
            </w:pPr>
            <w:r>
              <w:rPr>
                <w:rFonts w:hint="eastAsia"/>
                <w:color w:val="000000"/>
                <w:szCs w:val="21"/>
                <w:lang w:val="zh-CN"/>
              </w:rPr>
              <w:t>不同风格合唱歌曲的指挥技能练习</w:t>
            </w:r>
          </w:p>
        </w:tc>
        <w:tc>
          <w:tcPr>
            <w:tcW w:w="2084" w:type="dxa"/>
            <w:vAlign w:val="center"/>
          </w:tcPr>
          <w:p>
            <w:pPr>
              <w:spacing w:line="312" w:lineRule="auto"/>
              <w:jc w:val="center"/>
              <w:rPr>
                <w:color w:val="000000"/>
                <w:szCs w:val="21"/>
              </w:rPr>
            </w:pPr>
            <w:r>
              <w:rPr>
                <w:color w:val="000000"/>
                <w:szCs w:val="21"/>
              </w:rPr>
              <w:t>目标1、</w:t>
            </w:r>
            <w:r>
              <w:rPr>
                <w:rFonts w:hint="eastAsia"/>
                <w:color w:val="000000"/>
                <w:szCs w:val="21"/>
              </w:rPr>
              <w:t>3</w:t>
            </w:r>
          </w:p>
        </w:tc>
        <w:tc>
          <w:tcPr>
            <w:tcW w:w="1470" w:type="dxa"/>
            <w:vAlign w:val="center"/>
          </w:tcPr>
          <w:p>
            <w:pPr>
              <w:spacing w:line="312" w:lineRule="auto"/>
              <w:jc w:val="center"/>
              <w:rPr>
                <w:szCs w:val="21"/>
              </w:rPr>
            </w:pPr>
            <w:r>
              <w:rPr>
                <w:rFonts w:hint="eastAsia"/>
                <w:color w:val="000000"/>
              </w:rPr>
              <w:t>3-1、4-2</w:t>
            </w:r>
          </w:p>
        </w:tc>
        <w:tc>
          <w:tcPr>
            <w:tcW w:w="735" w:type="dxa"/>
            <w:vAlign w:val="center"/>
          </w:tcPr>
          <w:p>
            <w:pPr>
              <w:spacing w:line="312" w:lineRule="auto"/>
              <w:jc w:val="center"/>
              <w:rPr>
                <w:szCs w:val="21"/>
              </w:rPr>
            </w:pPr>
          </w:p>
        </w:tc>
        <w:tc>
          <w:tcPr>
            <w:tcW w:w="735" w:type="dxa"/>
            <w:vAlign w:val="center"/>
          </w:tcPr>
          <w:p>
            <w:pPr>
              <w:spacing w:line="312" w:lineRule="auto"/>
              <w:jc w:val="center"/>
              <w:rPr>
                <w:szCs w:val="21"/>
              </w:rPr>
            </w:pPr>
            <w:r>
              <w:rPr>
                <w:rFonts w:hint="eastAsia"/>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3</w:t>
            </w:r>
          </w:p>
        </w:tc>
        <w:tc>
          <w:tcPr>
            <w:tcW w:w="3476" w:type="dxa"/>
          </w:tcPr>
          <w:p>
            <w:pPr>
              <w:autoSpaceDE w:val="0"/>
              <w:autoSpaceDN w:val="0"/>
              <w:adjustRightInd w:val="0"/>
              <w:spacing w:line="360" w:lineRule="auto"/>
              <w:ind w:firstLine="10" w:firstLineChars="5"/>
              <w:jc w:val="center"/>
              <w:rPr>
                <w:color w:val="000000"/>
                <w:szCs w:val="21"/>
                <w:lang w:val="zh-CN"/>
              </w:rPr>
            </w:pPr>
            <w:r>
              <w:rPr>
                <w:rFonts w:hint="eastAsia"/>
                <w:color w:val="000000"/>
                <w:szCs w:val="21"/>
                <w:lang w:val="zh-CN"/>
              </w:rPr>
              <w:t>合唱发声训练</w:t>
            </w:r>
          </w:p>
        </w:tc>
        <w:tc>
          <w:tcPr>
            <w:tcW w:w="2084" w:type="dxa"/>
            <w:vAlign w:val="center"/>
          </w:tcPr>
          <w:p>
            <w:pPr>
              <w:spacing w:line="312" w:lineRule="auto"/>
              <w:jc w:val="center"/>
              <w:rPr>
                <w:color w:val="000000"/>
                <w:szCs w:val="21"/>
              </w:rPr>
            </w:pPr>
            <w:r>
              <w:rPr>
                <w:color w:val="000000"/>
                <w:szCs w:val="21"/>
              </w:rPr>
              <w:t>目标</w:t>
            </w:r>
            <w:r>
              <w:rPr>
                <w:rFonts w:hint="eastAsia"/>
                <w:color w:val="000000"/>
                <w:szCs w:val="21"/>
              </w:rPr>
              <w:t>1、3</w:t>
            </w:r>
          </w:p>
        </w:tc>
        <w:tc>
          <w:tcPr>
            <w:tcW w:w="1470" w:type="dxa"/>
            <w:vAlign w:val="center"/>
          </w:tcPr>
          <w:p>
            <w:pPr>
              <w:spacing w:line="312" w:lineRule="auto"/>
              <w:jc w:val="center"/>
              <w:rPr>
                <w:szCs w:val="21"/>
              </w:rPr>
            </w:pPr>
            <w:r>
              <w:rPr>
                <w:rFonts w:hint="eastAsia"/>
                <w:color w:val="000000"/>
              </w:rPr>
              <w:t>3-1、4-2</w:t>
            </w:r>
          </w:p>
        </w:tc>
        <w:tc>
          <w:tcPr>
            <w:tcW w:w="735" w:type="dxa"/>
            <w:vAlign w:val="center"/>
          </w:tcPr>
          <w:p>
            <w:pPr>
              <w:spacing w:line="312" w:lineRule="auto"/>
              <w:jc w:val="center"/>
              <w:rPr>
                <w:szCs w:val="21"/>
              </w:rPr>
            </w:pPr>
            <w:r>
              <w:rPr>
                <w:rFonts w:hint="eastAsia"/>
                <w:szCs w:val="21"/>
              </w:rPr>
              <w:t>2</w:t>
            </w:r>
          </w:p>
        </w:tc>
        <w:tc>
          <w:tcPr>
            <w:tcW w:w="735" w:type="dxa"/>
            <w:vAlign w:val="center"/>
          </w:tcPr>
          <w:p>
            <w:pPr>
              <w:spacing w:line="312" w:lineRule="auto"/>
              <w:jc w:val="center"/>
              <w:rPr>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4</w:t>
            </w:r>
          </w:p>
        </w:tc>
        <w:tc>
          <w:tcPr>
            <w:tcW w:w="3476" w:type="dxa"/>
          </w:tcPr>
          <w:p>
            <w:pPr>
              <w:autoSpaceDE w:val="0"/>
              <w:autoSpaceDN w:val="0"/>
              <w:adjustRightInd w:val="0"/>
              <w:spacing w:line="360" w:lineRule="auto"/>
              <w:ind w:firstLine="10" w:firstLineChars="5"/>
              <w:jc w:val="center"/>
              <w:rPr>
                <w:color w:val="000000"/>
                <w:szCs w:val="21"/>
                <w:lang w:val="zh-CN"/>
              </w:rPr>
            </w:pPr>
            <w:r>
              <w:rPr>
                <w:rFonts w:hint="eastAsia"/>
                <w:color w:val="000000"/>
                <w:szCs w:val="21"/>
                <w:lang w:val="zh-CN"/>
              </w:rPr>
              <w:t>合唱的艺术风格</w:t>
            </w:r>
          </w:p>
        </w:tc>
        <w:tc>
          <w:tcPr>
            <w:tcW w:w="2084" w:type="dxa"/>
            <w:vAlign w:val="center"/>
          </w:tcPr>
          <w:p>
            <w:pPr>
              <w:spacing w:line="312" w:lineRule="auto"/>
              <w:jc w:val="center"/>
              <w:rPr>
                <w:color w:val="000000"/>
                <w:szCs w:val="21"/>
              </w:rPr>
            </w:pPr>
            <w:r>
              <w:rPr>
                <w:color w:val="000000"/>
                <w:szCs w:val="21"/>
              </w:rPr>
              <w:t>目标</w:t>
            </w:r>
            <w:r>
              <w:rPr>
                <w:rFonts w:hint="eastAsia"/>
                <w:color w:val="000000"/>
                <w:szCs w:val="21"/>
              </w:rPr>
              <w:t>1、2</w:t>
            </w:r>
          </w:p>
        </w:tc>
        <w:tc>
          <w:tcPr>
            <w:tcW w:w="1470" w:type="dxa"/>
            <w:vAlign w:val="center"/>
          </w:tcPr>
          <w:p>
            <w:pPr>
              <w:spacing w:line="312" w:lineRule="auto"/>
              <w:jc w:val="center"/>
              <w:rPr>
                <w:szCs w:val="21"/>
              </w:rPr>
            </w:pPr>
            <w:r>
              <w:rPr>
                <w:rFonts w:hint="eastAsia"/>
                <w:color w:val="000000"/>
              </w:rPr>
              <w:t>3-1、4-2、7-1</w:t>
            </w:r>
          </w:p>
        </w:tc>
        <w:tc>
          <w:tcPr>
            <w:tcW w:w="735" w:type="dxa"/>
            <w:vAlign w:val="center"/>
          </w:tcPr>
          <w:p>
            <w:pPr>
              <w:spacing w:line="312" w:lineRule="auto"/>
              <w:jc w:val="center"/>
              <w:rPr>
                <w:szCs w:val="21"/>
              </w:rPr>
            </w:pPr>
            <w:r>
              <w:rPr>
                <w:rFonts w:hint="eastAsia"/>
                <w:szCs w:val="21"/>
              </w:rPr>
              <w:t>2</w:t>
            </w:r>
          </w:p>
        </w:tc>
        <w:tc>
          <w:tcPr>
            <w:tcW w:w="735" w:type="dxa"/>
            <w:vAlign w:val="center"/>
          </w:tcPr>
          <w:p>
            <w:pPr>
              <w:spacing w:line="312"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5</w:t>
            </w:r>
          </w:p>
        </w:tc>
        <w:tc>
          <w:tcPr>
            <w:tcW w:w="3476" w:type="dxa"/>
          </w:tcPr>
          <w:p>
            <w:pPr>
              <w:autoSpaceDE w:val="0"/>
              <w:autoSpaceDN w:val="0"/>
              <w:adjustRightInd w:val="0"/>
              <w:spacing w:line="360" w:lineRule="auto"/>
              <w:ind w:firstLine="10" w:firstLineChars="5"/>
              <w:jc w:val="center"/>
              <w:rPr>
                <w:color w:val="000000"/>
                <w:szCs w:val="21"/>
                <w:lang w:val="zh-CN"/>
              </w:rPr>
            </w:pPr>
            <w:r>
              <w:rPr>
                <w:rFonts w:hint="eastAsia"/>
                <w:color w:val="000000"/>
                <w:szCs w:val="21"/>
                <w:lang w:val="zh-CN"/>
              </w:rPr>
              <w:t>指挥的动作要领</w:t>
            </w:r>
          </w:p>
        </w:tc>
        <w:tc>
          <w:tcPr>
            <w:tcW w:w="2084" w:type="dxa"/>
            <w:vAlign w:val="center"/>
          </w:tcPr>
          <w:p>
            <w:pPr>
              <w:spacing w:line="312" w:lineRule="auto"/>
              <w:jc w:val="center"/>
              <w:rPr>
                <w:color w:val="000000"/>
                <w:szCs w:val="21"/>
              </w:rPr>
            </w:pPr>
            <w:r>
              <w:rPr>
                <w:color w:val="000000"/>
                <w:szCs w:val="21"/>
              </w:rPr>
              <w:t>目标</w:t>
            </w:r>
            <w:r>
              <w:rPr>
                <w:rFonts w:hint="eastAsia"/>
                <w:color w:val="000000"/>
                <w:szCs w:val="21"/>
              </w:rPr>
              <w:t>1、2</w:t>
            </w:r>
          </w:p>
        </w:tc>
        <w:tc>
          <w:tcPr>
            <w:tcW w:w="1470" w:type="dxa"/>
            <w:vAlign w:val="center"/>
          </w:tcPr>
          <w:p>
            <w:pPr>
              <w:spacing w:line="312" w:lineRule="auto"/>
              <w:jc w:val="center"/>
              <w:rPr>
                <w:szCs w:val="21"/>
              </w:rPr>
            </w:pPr>
            <w:r>
              <w:rPr>
                <w:rFonts w:hint="eastAsia"/>
                <w:color w:val="000000"/>
              </w:rPr>
              <w:t>3-1、4-2、7-1</w:t>
            </w:r>
          </w:p>
        </w:tc>
        <w:tc>
          <w:tcPr>
            <w:tcW w:w="735" w:type="dxa"/>
            <w:vAlign w:val="center"/>
          </w:tcPr>
          <w:p>
            <w:pPr>
              <w:spacing w:line="312" w:lineRule="auto"/>
              <w:jc w:val="center"/>
              <w:rPr>
                <w:szCs w:val="21"/>
              </w:rPr>
            </w:pPr>
            <w:r>
              <w:rPr>
                <w:rFonts w:hint="eastAsia"/>
                <w:szCs w:val="21"/>
              </w:rPr>
              <w:t>2</w:t>
            </w:r>
          </w:p>
        </w:tc>
        <w:tc>
          <w:tcPr>
            <w:tcW w:w="735" w:type="dxa"/>
            <w:vAlign w:val="center"/>
          </w:tcPr>
          <w:p>
            <w:pPr>
              <w:spacing w:line="312"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6</w:t>
            </w:r>
          </w:p>
        </w:tc>
        <w:tc>
          <w:tcPr>
            <w:tcW w:w="3476" w:type="dxa"/>
          </w:tcPr>
          <w:p>
            <w:pPr>
              <w:autoSpaceDE w:val="0"/>
              <w:autoSpaceDN w:val="0"/>
              <w:adjustRightInd w:val="0"/>
              <w:spacing w:line="360" w:lineRule="auto"/>
              <w:ind w:firstLine="10" w:firstLineChars="5"/>
              <w:jc w:val="center"/>
              <w:rPr>
                <w:color w:val="000000"/>
                <w:szCs w:val="21"/>
                <w:lang w:val="zh-CN"/>
              </w:rPr>
            </w:pPr>
            <w:r>
              <w:rPr>
                <w:rFonts w:hint="eastAsia"/>
                <w:color w:val="000000"/>
                <w:szCs w:val="21"/>
                <w:lang w:val="zh-CN"/>
              </w:rPr>
              <w:t>合拍，分拍及细分拍的指挥方法</w:t>
            </w:r>
          </w:p>
        </w:tc>
        <w:tc>
          <w:tcPr>
            <w:tcW w:w="2084" w:type="dxa"/>
            <w:vAlign w:val="center"/>
          </w:tcPr>
          <w:p>
            <w:pPr>
              <w:spacing w:line="312" w:lineRule="auto"/>
              <w:jc w:val="center"/>
              <w:rPr>
                <w:color w:val="000000"/>
                <w:szCs w:val="21"/>
              </w:rPr>
            </w:pPr>
            <w:r>
              <w:rPr>
                <w:color w:val="000000"/>
                <w:szCs w:val="21"/>
              </w:rPr>
              <w:t>目标</w:t>
            </w:r>
            <w:r>
              <w:rPr>
                <w:rFonts w:hint="eastAsia"/>
                <w:color w:val="000000"/>
                <w:szCs w:val="21"/>
              </w:rPr>
              <w:t>1、2</w:t>
            </w:r>
          </w:p>
        </w:tc>
        <w:tc>
          <w:tcPr>
            <w:tcW w:w="1470" w:type="dxa"/>
            <w:vAlign w:val="center"/>
          </w:tcPr>
          <w:p>
            <w:pPr>
              <w:spacing w:line="312" w:lineRule="auto"/>
              <w:jc w:val="center"/>
              <w:rPr>
                <w:szCs w:val="21"/>
              </w:rPr>
            </w:pPr>
            <w:r>
              <w:rPr>
                <w:rFonts w:hint="eastAsia"/>
                <w:color w:val="000000"/>
              </w:rPr>
              <w:t>3-1、4-2、7-1</w:t>
            </w:r>
          </w:p>
        </w:tc>
        <w:tc>
          <w:tcPr>
            <w:tcW w:w="735" w:type="dxa"/>
            <w:vAlign w:val="center"/>
          </w:tcPr>
          <w:p>
            <w:pPr>
              <w:spacing w:line="312" w:lineRule="auto"/>
              <w:jc w:val="center"/>
              <w:rPr>
                <w:szCs w:val="21"/>
              </w:rPr>
            </w:pPr>
            <w:r>
              <w:rPr>
                <w:rFonts w:hint="eastAsia"/>
                <w:szCs w:val="21"/>
              </w:rPr>
              <w:t>2</w:t>
            </w:r>
          </w:p>
        </w:tc>
        <w:tc>
          <w:tcPr>
            <w:tcW w:w="735" w:type="dxa"/>
            <w:vAlign w:val="center"/>
          </w:tcPr>
          <w:p>
            <w:pPr>
              <w:spacing w:line="312" w:lineRule="auto"/>
              <w:jc w:val="center"/>
              <w:rPr>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7</w:t>
            </w:r>
          </w:p>
        </w:tc>
        <w:tc>
          <w:tcPr>
            <w:tcW w:w="3476" w:type="dxa"/>
          </w:tcPr>
          <w:p>
            <w:pPr>
              <w:autoSpaceDE w:val="0"/>
              <w:autoSpaceDN w:val="0"/>
              <w:adjustRightInd w:val="0"/>
              <w:spacing w:line="360" w:lineRule="auto"/>
              <w:ind w:firstLine="10" w:firstLineChars="5"/>
              <w:jc w:val="center"/>
              <w:rPr>
                <w:color w:val="000000"/>
                <w:szCs w:val="21"/>
                <w:lang w:val="zh-CN"/>
              </w:rPr>
            </w:pPr>
            <w:r>
              <w:rPr>
                <w:rFonts w:hint="eastAsia"/>
                <w:color w:val="000000"/>
                <w:szCs w:val="21"/>
                <w:lang w:val="zh-CN"/>
              </w:rPr>
              <w:t>童声合唱基础知识1，童声阶段划分2，童声嗓音发展与保护3，童声合唱训练方法</w:t>
            </w:r>
          </w:p>
        </w:tc>
        <w:tc>
          <w:tcPr>
            <w:tcW w:w="2084" w:type="dxa"/>
            <w:vAlign w:val="center"/>
          </w:tcPr>
          <w:p>
            <w:pPr>
              <w:spacing w:line="312" w:lineRule="auto"/>
              <w:jc w:val="center"/>
              <w:rPr>
                <w:color w:val="000000"/>
                <w:szCs w:val="21"/>
              </w:rPr>
            </w:pPr>
            <w:r>
              <w:rPr>
                <w:color w:val="000000"/>
                <w:szCs w:val="21"/>
              </w:rPr>
              <w:t>目标</w:t>
            </w:r>
            <w:r>
              <w:rPr>
                <w:rFonts w:hint="eastAsia"/>
                <w:color w:val="000000"/>
                <w:szCs w:val="21"/>
              </w:rPr>
              <w:t>1、2、4</w:t>
            </w:r>
          </w:p>
        </w:tc>
        <w:tc>
          <w:tcPr>
            <w:tcW w:w="1470" w:type="dxa"/>
            <w:vAlign w:val="center"/>
          </w:tcPr>
          <w:p>
            <w:pPr>
              <w:spacing w:line="312" w:lineRule="auto"/>
              <w:jc w:val="center"/>
              <w:rPr>
                <w:szCs w:val="21"/>
              </w:rPr>
            </w:pPr>
            <w:r>
              <w:rPr>
                <w:rFonts w:hint="eastAsia"/>
                <w:color w:val="000000"/>
              </w:rPr>
              <w:t>3-1、4-2、7-1</w:t>
            </w:r>
          </w:p>
        </w:tc>
        <w:tc>
          <w:tcPr>
            <w:tcW w:w="735" w:type="dxa"/>
            <w:vAlign w:val="center"/>
          </w:tcPr>
          <w:p>
            <w:pPr>
              <w:spacing w:line="312" w:lineRule="auto"/>
              <w:jc w:val="center"/>
              <w:rPr>
                <w:szCs w:val="21"/>
              </w:rPr>
            </w:pPr>
          </w:p>
        </w:tc>
        <w:tc>
          <w:tcPr>
            <w:tcW w:w="735" w:type="dxa"/>
            <w:vAlign w:val="center"/>
          </w:tcPr>
          <w:p>
            <w:pPr>
              <w:spacing w:line="312" w:lineRule="auto"/>
              <w:jc w:val="center"/>
              <w:rPr>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8</w:t>
            </w:r>
          </w:p>
        </w:tc>
        <w:tc>
          <w:tcPr>
            <w:tcW w:w="3476" w:type="dxa"/>
          </w:tcPr>
          <w:p>
            <w:pPr>
              <w:autoSpaceDE w:val="0"/>
              <w:autoSpaceDN w:val="0"/>
              <w:adjustRightInd w:val="0"/>
              <w:spacing w:line="360" w:lineRule="auto"/>
              <w:ind w:firstLine="10" w:firstLineChars="5"/>
              <w:jc w:val="center"/>
              <w:rPr>
                <w:color w:val="000000"/>
                <w:szCs w:val="21"/>
                <w:lang w:val="zh-CN"/>
              </w:rPr>
            </w:pPr>
            <w:r>
              <w:rPr>
                <w:rFonts w:hint="eastAsia"/>
                <w:color w:val="000000"/>
                <w:szCs w:val="21"/>
                <w:lang w:val="zh-CN"/>
              </w:rPr>
              <w:t>成人合唱基础知识及训练方法</w:t>
            </w:r>
          </w:p>
        </w:tc>
        <w:tc>
          <w:tcPr>
            <w:tcW w:w="2084" w:type="dxa"/>
            <w:vAlign w:val="center"/>
          </w:tcPr>
          <w:p>
            <w:pPr>
              <w:spacing w:line="312" w:lineRule="auto"/>
              <w:jc w:val="center"/>
              <w:rPr>
                <w:color w:val="000000"/>
                <w:szCs w:val="21"/>
              </w:rPr>
            </w:pPr>
            <w:r>
              <w:rPr>
                <w:color w:val="000000"/>
                <w:szCs w:val="21"/>
              </w:rPr>
              <w:t>目标</w:t>
            </w:r>
            <w:r>
              <w:rPr>
                <w:rFonts w:hint="eastAsia"/>
                <w:color w:val="000000"/>
                <w:szCs w:val="21"/>
              </w:rPr>
              <w:t>1、2、4</w:t>
            </w:r>
          </w:p>
        </w:tc>
        <w:tc>
          <w:tcPr>
            <w:tcW w:w="1470" w:type="dxa"/>
            <w:vAlign w:val="center"/>
          </w:tcPr>
          <w:p>
            <w:pPr>
              <w:spacing w:line="312" w:lineRule="auto"/>
              <w:jc w:val="center"/>
              <w:rPr>
                <w:szCs w:val="21"/>
              </w:rPr>
            </w:pPr>
            <w:r>
              <w:rPr>
                <w:rFonts w:hint="eastAsia"/>
                <w:color w:val="000000"/>
              </w:rPr>
              <w:t>3-1、4-2、7-1</w:t>
            </w:r>
          </w:p>
        </w:tc>
        <w:tc>
          <w:tcPr>
            <w:tcW w:w="735" w:type="dxa"/>
            <w:vAlign w:val="center"/>
          </w:tcPr>
          <w:p>
            <w:pPr>
              <w:spacing w:line="312" w:lineRule="auto"/>
              <w:jc w:val="center"/>
              <w:rPr>
                <w:szCs w:val="21"/>
              </w:rPr>
            </w:pPr>
            <w:r>
              <w:rPr>
                <w:rFonts w:hint="eastAsia"/>
                <w:szCs w:val="21"/>
              </w:rPr>
              <w:t>2</w:t>
            </w:r>
          </w:p>
        </w:tc>
        <w:tc>
          <w:tcPr>
            <w:tcW w:w="735" w:type="dxa"/>
            <w:vAlign w:val="center"/>
          </w:tcPr>
          <w:p>
            <w:pPr>
              <w:spacing w:line="312"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9</w:t>
            </w:r>
          </w:p>
        </w:tc>
        <w:tc>
          <w:tcPr>
            <w:tcW w:w="3476" w:type="dxa"/>
          </w:tcPr>
          <w:p>
            <w:pPr>
              <w:autoSpaceDE w:val="0"/>
              <w:autoSpaceDN w:val="0"/>
              <w:adjustRightInd w:val="0"/>
              <w:spacing w:line="360" w:lineRule="auto"/>
              <w:ind w:firstLine="10" w:firstLineChars="5"/>
              <w:jc w:val="center"/>
              <w:rPr>
                <w:color w:val="000000"/>
                <w:szCs w:val="21"/>
                <w:lang w:val="zh-CN"/>
              </w:rPr>
            </w:pPr>
            <w:r>
              <w:rPr>
                <w:rFonts w:hint="eastAsia"/>
                <w:color w:val="000000"/>
                <w:szCs w:val="21"/>
                <w:lang w:val="zh-CN"/>
              </w:rPr>
              <w:t>合唱总谱读法</w:t>
            </w:r>
          </w:p>
        </w:tc>
        <w:tc>
          <w:tcPr>
            <w:tcW w:w="2084" w:type="dxa"/>
            <w:vAlign w:val="center"/>
          </w:tcPr>
          <w:p>
            <w:pPr>
              <w:spacing w:line="312" w:lineRule="auto"/>
              <w:jc w:val="center"/>
              <w:rPr>
                <w:color w:val="000000"/>
                <w:szCs w:val="21"/>
              </w:rPr>
            </w:pPr>
            <w:r>
              <w:rPr>
                <w:color w:val="000000"/>
                <w:szCs w:val="21"/>
              </w:rPr>
              <w:t>目标</w:t>
            </w:r>
            <w:r>
              <w:rPr>
                <w:rFonts w:hint="eastAsia"/>
                <w:color w:val="000000"/>
                <w:szCs w:val="21"/>
              </w:rPr>
              <w:t>1、2、4</w:t>
            </w:r>
          </w:p>
        </w:tc>
        <w:tc>
          <w:tcPr>
            <w:tcW w:w="1470" w:type="dxa"/>
            <w:vAlign w:val="center"/>
          </w:tcPr>
          <w:p>
            <w:pPr>
              <w:spacing w:line="312" w:lineRule="auto"/>
              <w:jc w:val="center"/>
              <w:rPr>
                <w:szCs w:val="21"/>
              </w:rPr>
            </w:pPr>
            <w:r>
              <w:rPr>
                <w:rFonts w:hint="eastAsia"/>
                <w:color w:val="000000"/>
              </w:rPr>
              <w:t>3-1、4-2、7-1</w:t>
            </w:r>
          </w:p>
        </w:tc>
        <w:tc>
          <w:tcPr>
            <w:tcW w:w="735" w:type="dxa"/>
            <w:vAlign w:val="center"/>
          </w:tcPr>
          <w:p>
            <w:pPr>
              <w:spacing w:line="312" w:lineRule="auto"/>
              <w:jc w:val="center"/>
              <w:rPr>
                <w:szCs w:val="21"/>
              </w:rPr>
            </w:pPr>
            <w:r>
              <w:rPr>
                <w:rFonts w:hint="eastAsia"/>
                <w:szCs w:val="21"/>
              </w:rPr>
              <w:t>2</w:t>
            </w:r>
          </w:p>
        </w:tc>
        <w:tc>
          <w:tcPr>
            <w:tcW w:w="735" w:type="dxa"/>
            <w:vAlign w:val="center"/>
          </w:tcPr>
          <w:p>
            <w:pPr>
              <w:spacing w:line="312" w:lineRule="auto"/>
              <w:jc w:val="center"/>
              <w:rPr>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0" w:type="dxa"/>
            <w:gridSpan w:val="4"/>
            <w:vAlign w:val="center"/>
          </w:tcPr>
          <w:p>
            <w:pPr>
              <w:spacing w:line="312" w:lineRule="auto"/>
              <w:jc w:val="center"/>
              <w:rPr>
                <w:color w:val="000000"/>
              </w:rPr>
            </w:pPr>
            <w:r>
              <w:rPr>
                <w:rFonts w:hint="eastAsia"/>
                <w:color w:val="000000"/>
              </w:rPr>
              <w:t>小计</w:t>
            </w:r>
          </w:p>
        </w:tc>
        <w:tc>
          <w:tcPr>
            <w:tcW w:w="735" w:type="dxa"/>
            <w:vAlign w:val="center"/>
          </w:tcPr>
          <w:p>
            <w:pPr>
              <w:spacing w:line="312" w:lineRule="auto"/>
              <w:jc w:val="center"/>
              <w:rPr>
                <w:szCs w:val="21"/>
              </w:rPr>
            </w:pPr>
            <w:r>
              <w:rPr>
                <w:rFonts w:hint="eastAsia"/>
                <w:szCs w:val="21"/>
              </w:rPr>
              <w:t>16</w:t>
            </w:r>
          </w:p>
        </w:tc>
        <w:tc>
          <w:tcPr>
            <w:tcW w:w="735" w:type="dxa"/>
            <w:vAlign w:val="center"/>
          </w:tcPr>
          <w:p>
            <w:pPr>
              <w:spacing w:line="312" w:lineRule="auto"/>
              <w:jc w:val="center"/>
              <w:rPr>
                <w:szCs w:val="21"/>
              </w:rPr>
            </w:pPr>
            <w:r>
              <w:rPr>
                <w:rFonts w:hint="eastAsia"/>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0" w:type="dxa"/>
            <w:gridSpan w:val="4"/>
            <w:vAlign w:val="center"/>
          </w:tcPr>
          <w:p>
            <w:pPr>
              <w:spacing w:line="312" w:lineRule="auto"/>
              <w:jc w:val="center"/>
              <w:rPr>
                <w:szCs w:val="21"/>
              </w:rPr>
            </w:pPr>
            <w:r>
              <w:rPr>
                <w:szCs w:val="21"/>
              </w:rPr>
              <w:t>合 计</w:t>
            </w:r>
          </w:p>
        </w:tc>
        <w:tc>
          <w:tcPr>
            <w:tcW w:w="1470" w:type="dxa"/>
            <w:gridSpan w:val="2"/>
            <w:vAlign w:val="center"/>
          </w:tcPr>
          <w:p>
            <w:pPr>
              <w:spacing w:line="312" w:lineRule="auto"/>
              <w:jc w:val="center"/>
              <w:rPr>
                <w:szCs w:val="21"/>
              </w:rPr>
            </w:pPr>
            <w:r>
              <w:rPr>
                <w:szCs w:val="21"/>
              </w:rPr>
              <w:t>3</w:t>
            </w:r>
            <w:r>
              <w:rPr>
                <w:rFonts w:hint="eastAsia"/>
                <w:szCs w:val="21"/>
              </w:rPr>
              <w:t>2</w:t>
            </w:r>
          </w:p>
        </w:tc>
      </w:tr>
    </w:tbl>
    <w:p>
      <w:pPr>
        <w:spacing w:line="360" w:lineRule="auto"/>
        <w:ind w:firstLine="562" w:firstLineChars="200"/>
        <w:rPr>
          <w:b/>
          <w:sz w:val="28"/>
          <w:szCs w:val="28"/>
        </w:rPr>
      </w:pPr>
      <w:r>
        <w:rPr>
          <w:rFonts w:hint="eastAsia"/>
          <w:b/>
          <w:sz w:val="28"/>
          <w:szCs w:val="28"/>
        </w:rPr>
        <w:t>五、课程实施</w:t>
      </w:r>
    </w:p>
    <w:p>
      <w:pPr>
        <w:autoSpaceDE w:val="0"/>
        <w:autoSpaceDN w:val="0"/>
        <w:adjustRightInd w:val="0"/>
        <w:spacing w:line="360" w:lineRule="auto"/>
        <w:ind w:firstLine="420" w:firstLineChars="200"/>
      </w:pPr>
      <w:r>
        <w:t>（一）</w:t>
      </w:r>
      <w:r>
        <w:rPr>
          <w:rFonts w:hint="eastAsia"/>
        </w:rPr>
        <w:t>本课程的课堂教学是由理论知识与技能训练两块组成，在教学中应注意理论与技能训练相结合，避免出现纯理论讲授或纯技能训练的倾向。因此上列学时分配表中的学时分配是单列的，但在课程教学进度计划表中，合唱与指挥内容是穿插进行的。</w:t>
      </w:r>
    </w:p>
    <w:p>
      <w:pPr>
        <w:autoSpaceDE w:val="0"/>
        <w:autoSpaceDN w:val="0"/>
        <w:adjustRightInd w:val="0"/>
        <w:spacing w:line="360" w:lineRule="auto"/>
        <w:ind w:firstLine="420" w:firstLineChars="200"/>
      </w:pPr>
      <w:r>
        <w:t>（二）</w:t>
      </w:r>
      <w:r>
        <w:rPr>
          <w:rFonts w:hint="eastAsia"/>
        </w:rPr>
        <w:t>本课程的教育主体对象——学生承担两种角色，他们既是合唱队的演唱者又是合唱队的组织者、指挥者。在教学中要注意充分发挥学生的学习主动性与参与性，使每一位学生都能掌握演唱与指挥这两项技能。</w:t>
      </w:r>
    </w:p>
    <w:p>
      <w:pPr>
        <w:autoSpaceDE w:val="0"/>
        <w:autoSpaceDN w:val="0"/>
        <w:adjustRightInd w:val="0"/>
        <w:spacing w:line="360" w:lineRule="auto"/>
        <w:ind w:firstLine="420" w:firstLineChars="200"/>
      </w:pPr>
      <w:r>
        <w:t>（三）</w:t>
      </w:r>
      <w:r>
        <w:rPr>
          <w:rFonts w:hint="eastAsia"/>
        </w:rPr>
        <w:t>课堂中注意课内知识向课外的延伸，鼓励学生在中小学实践基地辅导基地合唱团，进行合唱与指挥的组织训练活动。</w:t>
      </w:r>
    </w:p>
    <w:p>
      <w:pPr>
        <w:autoSpaceDE w:val="0"/>
        <w:autoSpaceDN w:val="0"/>
        <w:adjustRightInd w:val="0"/>
        <w:spacing w:line="360" w:lineRule="auto"/>
        <w:ind w:firstLine="420" w:firstLineChars="200"/>
      </w:pPr>
      <w:r>
        <w:rPr>
          <w:rFonts w:hint="eastAsia"/>
        </w:rPr>
        <w:t>（四）教学中，运用多媒体课件，观摩合唱指挥的碟片，听合唱CD片，培养学生良好的和声听觉、音乐感受、表现能力。</w:t>
      </w:r>
    </w:p>
    <w:p>
      <w:pPr>
        <w:spacing w:line="360" w:lineRule="auto"/>
        <w:ind w:firstLine="420" w:firstLineChars="200"/>
        <w:rPr>
          <w:b/>
        </w:rPr>
      </w:pPr>
      <w:r>
        <w:rPr>
          <w:bCs/>
        </w:rPr>
        <w:t>（</w:t>
      </w:r>
      <w:r>
        <w:rPr>
          <w:rFonts w:hint="eastAsia"/>
          <w:bCs/>
        </w:rPr>
        <w:t>五</w:t>
      </w:r>
      <w:r>
        <w:rPr>
          <w:bCs/>
        </w:rPr>
        <w:t>）主要教学环节的质量要求如表所示。</w:t>
      </w:r>
    </w:p>
    <w:tbl>
      <w:tblPr>
        <w:tblStyle w:val="19"/>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2"/>
        <w:gridCol w:w="1701"/>
        <w:gridCol w:w="6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3" w:type="dxa"/>
            <w:gridSpan w:val="2"/>
            <w:tcBorders>
              <w:top w:val="single" w:color="auto" w:sz="8" w:space="0"/>
              <w:left w:val="single" w:color="auto" w:sz="8" w:space="0"/>
              <w:right w:val="single" w:color="auto" w:sz="8" w:space="0"/>
            </w:tcBorders>
            <w:tcMar>
              <w:left w:w="28" w:type="dxa"/>
              <w:right w:w="28" w:type="dxa"/>
            </w:tcMar>
            <w:vAlign w:val="center"/>
          </w:tcPr>
          <w:p>
            <w:pPr>
              <w:spacing w:line="276" w:lineRule="auto"/>
              <w:jc w:val="center"/>
              <w:rPr>
                <w:szCs w:val="21"/>
              </w:rPr>
            </w:pPr>
            <w:r>
              <w:rPr>
                <w:bCs/>
                <w:szCs w:val="21"/>
              </w:rPr>
              <w:t>主要教学环节</w:t>
            </w:r>
          </w:p>
        </w:tc>
        <w:tc>
          <w:tcPr>
            <w:tcW w:w="6817" w:type="dxa"/>
            <w:tcBorders>
              <w:top w:val="single" w:color="auto" w:sz="8" w:space="0"/>
              <w:left w:val="single" w:color="auto" w:sz="8" w:space="0"/>
              <w:right w:val="single" w:color="auto" w:sz="8" w:space="0"/>
            </w:tcBorders>
            <w:vAlign w:val="center"/>
          </w:tcPr>
          <w:p>
            <w:pPr>
              <w:spacing w:line="276" w:lineRule="auto"/>
              <w:jc w:val="center"/>
              <w:rPr>
                <w:szCs w:val="21"/>
              </w:rPr>
            </w:pPr>
            <w:r>
              <w:rPr>
                <w:bCs/>
                <w:szCs w:val="21"/>
              </w:rPr>
              <w:t>质量</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582" w:type="dxa"/>
            <w:tcBorders>
              <w:left w:val="single" w:color="auto" w:sz="8" w:space="0"/>
            </w:tcBorders>
            <w:vAlign w:val="center"/>
          </w:tcPr>
          <w:p>
            <w:pPr>
              <w:spacing w:line="276" w:lineRule="auto"/>
              <w:jc w:val="center"/>
              <w:rPr>
                <w:szCs w:val="21"/>
              </w:rPr>
            </w:pPr>
            <w:r>
              <w:rPr>
                <w:szCs w:val="21"/>
              </w:rPr>
              <w:t>1</w:t>
            </w:r>
          </w:p>
        </w:tc>
        <w:tc>
          <w:tcPr>
            <w:tcW w:w="1701" w:type="dxa"/>
            <w:tcMar>
              <w:left w:w="28" w:type="dxa"/>
              <w:right w:w="28" w:type="dxa"/>
            </w:tcMar>
            <w:vAlign w:val="center"/>
          </w:tcPr>
          <w:p>
            <w:pPr>
              <w:spacing w:line="276" w:lineRule="auto"/>
              <w:jc w:val="center"/>
              <w:rPr>
                <w:szCs w:val="21"/>
              </w:rPr>
            </w:pPr>
            <w:r>
              <w:rPr>
                <w:szCs w:val="21"/>
              </w:rPr>
              <w:t>备课</w:t>
            </w:r>
          </w:p>
        </w:tc>
        <w:tc>
          <w:tcPr>
            <w:tcW w:w="6817" w:type="dxa"/>
            <w:tcBorders>
              <w:right w:val="single" w:color="auto" w:sz="8" w:space="0"/>
            </w:tcBorders>
            <w:vAlign w:val="center"/>
          </w:tcPr>
          <w:p>
            <w:pPr>
              <w:spacing w:line="276" w:lineRule="auto"/>
              <w:rPr>
                <w:szCs w:val="21"/>
              </w:rPr>
            </w:pPr>
            <w:r>
              <w:rPr>
                <w:szCs w:val="21"/>
              </w:rPr>
              <w:t>（1）掌握本课程教学大纲内容，严格按照教学大纲要求进行课程教学内容的组织。</w:t>
            </w:r>
          </w:p>
          <w:p>
            <w:pPr>
              <w:spacing w:line="276" w:lineRule="auto"/>
              <w:rPr>
                <w:szCs w:val="21"/>
              </w:rPr>
            </w:pPr>
            <w:r>
              <w:rPr>
                <w:szCs w:val="21"/>
              </w:rPr>
              <w:t>（2）熟悉教材各章节，借助专业书籍资料，并依据教学大纲编写授课计划，编写每次授课的教案。教案内容包括章节标题、教学目的、教法设计、课堂类型、时间分配、授课内容、课后作业、教学效果分析等方面。</w:t>
            </w:r>
          </w:p>
          <w:p>
            <w:pPr>
              <w:spacing w:line="276" w:lineRule="auto"/>
              <w:rPr>
                <w:szCs w:val="21"/>
              </w:rPr>
            </w:pPr>
            <w:r>
              <w:rPr>
                <w:szCs w:val="21"/>
              </w:rPr>
              <w:t>（3）</w:t>
            </w:r>
            <w:r>
              <w:rPr>
                <w:rFonts w:hint="eastAsia"/>
                <w:szCs w:val="21"/>
              </w:rPr>
              <w:t>根据</w:t>
            </w:r>
            <w:r>
              <w:rPr>
                <w:szCs w:val="21"/>
              </w:rPr>
              <w:t>各部分</w:t>
            </w:r>
            <w:r>
              <w:rPr>
                <w:rFonts w:hint="eastAsia"/>
                <w:szCs w:val="21"/>
              </w:rPr>
              <w:t>教学</w:t>
            </w:r>
            <w:r>
              <w:rPr>
                <w:szCs w:val="21"/>
              </w:rPr>
              <w:t>内容</w:t>
            </w:r>
            <w:r>
              <w:rPr>
                <w:rFonts w:hint="eastAsia"/>
                <w:szCs w:val="21"/>
              </w:rPr>
              <w:t>，</w:t>
            </w:r>
            <w:r>
              <w:rPr>
                <w:szCs w:val="21"/>
              </w:rPr>
              <w:t>构思授课思路、技巧</w:t>
            </w:r>
            <w:r>
              <w:rPr>
                <w:rFonts w:hint="eastAsia"/>
                <w:szCs w:val="21"/>
              </w:rPr>
              <w:t>，选择合适的</w:t>
            </w:r>
            <w:r>
              <w:rPr>
                <w:szCs w:val="21"/>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tcBorders>
              <w:left w:val="single" w:color="auto" w:sz="8" w:space="0"/>
            </w:tcBorders>
            <w:vAlign w:val="center"/>
          </w:tcPr>
          <w:p>
            <w:pPr>
              <w:spacing w:line="276" w:lineRule="auto"/>
              <w:jc w:val="center"/>
              <w:rPr>
                <w:szCs w:val="21"/>
              </w:rPr>
            </w:pPr>
            <w:r>
              <w:rPr>
                <w:szCs w:val="21"/>
              </w:rPr>
              <w:t>2</w:t>
            </w:r>
          </w:p>
        </w:tc>
        <w:tc>
          <w:tcPr>
            <w:tcW w:w="1701" w:type="dxa"/>
            <w:tcMar>
              <w:left w:w="28" w:type="dxa"/>
              <w:right w:w="28" w:type="dxa"/>
            </w:tcMar>
            <w:vAlign w:val="center"/>
          </w:tcPr>
          <w:p>
            <w:pPr>
              <w:spacing w:line="276" w:lineRule="auto"/>
              <w:jc w:val="center"/>
              <w:rPr>
                <w:szCs w:val="21"/>
              </w:rPr>
            </w:pPr>
            <w:r>
              <w:rPr>
                <w:szCs w:val="21"/>
              </w:rPr>
              <w:t>讲授</w:t>
            </w:r>
          </w:p>
        </w:tc>
        <w:tc>
          <w:tcPr>
            <w:tcW w:w="6817" w:type="dxa"/>
            <w:tcBorders>
              <w:right w:val="single" w:color="auto" w:sz="8" w:space="0"/>
            </w:tcBorders>
            <w:vAlign w:val="center"/>
          </w:tcPr>
          <w:p>
            <w:pPr>
              <w:spacing w:line="276" w:lineRule="auto"/>
              <w:rPr>
                <w:szCs w:val="21"/>
              </w:rPr>
            </w:pPr>
            <w:r>
              <w:rPr>
                <w:rFonts w:hint="eastAsia"/>
                <w:szCs w:val="21"/>
              </w:rPr>
              <w:t>（1）</w:t>
            </w:r>
            <w:r>
              <w:rPr>
                <w:szCs w:val="21"/>
              </w:rPr>
              <w:t>要点准确</w:t>
            </w:r>
            <w:r>
              <w:rPr>
                <w:rFonts w:hint="eastAsia"/>
                <w:szCs w:val="21"/>
              </w:rPr>
              <w:t>、</w:t>
            </w:r>
            <w:r>
              <w:rPr>
                <w:szCs w:val="21"/>
              </w:rPr>
              <w:t>推理正确</w:t>
            </w:r>
            <w:r>
              <w:rPr>
                <w:rFonts w:hint="eastAsia"/>
                <w:szCs w:val="21"/>
              </w:rPr>
              <w:t>、</w:t>
            </w:r>
            <w:r>
              <w:rPr>
                <w:szCs w:val="21"/>
              </w:rPr>
              <w:t>条理清晰</w:t>
            </w:r>
            <w:r>
              <w:rPr>
                <w:rFonts w:hint="eastAsia"/>
                <w:szCs w:val="21"/>
              </w:rPr>
              <w:t>、</w:t>
            </w:r>
            <w:r>
              <w:rPr>
                <w:szCs w:val="21"/>
              </w:rPr>
              <w:t>重点突出，</w:t>
            </w:r>
            <w:r>
              <w:rPr>
                <w:rFonts w:hint="eastAsia"/>
                <w:szCs w:val="21"/>
              </w:rPr>
              <w:t>能够</w:t>
            </w:r>
            <w:r>
              <w:rPr>
                <w:szCs w:val="21"/>
              </w:rPr>
              <w:t>理论联系实际，熟练地解答和讲解例题。</w:t>
            </w:r>
          </w:p>
          <w:p>
            <w:pPr>
              <w:spacing w:line="276" w:lineRule="auto"/>
              <w:rPr>
                <w:szCs w:val="21"/>
              </w:rPr>
            </w:pPr>
            <w:r>
              <w:rPr>
                <w:rFonts w:hint="eastAsia"/>
                <w:szCs w:val="21"/>
              </w:rPr>
              <w:t>（2）</w:t>
            </w:r>
            <w:r>
              <w:rPr>
                <w:szCs w:val="21"/>
              </w:rPr>
              <w:t>采用多种教学方式（如启发式教学、分析教学</w:t>
            </w:r>
            <w:r>
              <w:rPr>
                <w:rFonts w:hint="eastAsia"/>
                <w:szCs w:val="21"/>
              </w:rPr>
              <w:t>法</w:t>
            </w:r>
            <w:r>
              <w:rPr>
                <w:szCs w:val="21"/>
              </w:rPr>
              <w:t>、讨论式教学、多媒体示范教学等），注重培养学生发现、分析和解决问题的能力。</w:t>
            </w:r>
          </w:p>
          <w:p>
            <w:pPr>
              <w:spacing w:line="276" w:lineRule="auto"/>
              <w:rPr>
                <w:szCs w:val="21"/>
              </w:rPr>
            </w:pPr>
            <w:r>
              <w:rPr>
                <w:rFonts w:hint="eastAsia"/>
                <w:szCs w:val="21"/>
              </w:rPr>
              <w:t>（3）能够采用现代信息技术辅助</w:t>
            </w:r>
            <w:r>
              <w:rPr>
                <w:szCs w:val="21"/>
              </w:rPr>
              <w:t>教学。</w:t>
            </w:r>
          </w:p>
          <w:p>
            <w:pPr>
              <w:spacing w:line="276" w:lineRule="auto"/>
              <w:rPr>
                <w:szCs w:val="21"/>
              </w:rPr>
            </w:pPr>
            <w:r>
              <w:rPr>
                <w:rFonts w:hint="eastAsia"/>
                <w:szCs w:val="21"/>
              </w:rPr>
              <w:t>（4）</w:t>
            </w:r>
            <w:r>
              <w:rPr>
                <w:szCs w:val="21"/>
              </w:rPr>
              <w:t>表达方式</w:t>
            </w:r>
            <w:r>
              <w:rPr>
                <w:rFonts w:hint="eastAsia"/>
                <w:szCs w:val="21"/>
              </w:rPr>
              <w:t>应能</w:t>
            </w:r>
            <w:r>
              <w:rPr>
                <w:szCs w:val="21"/>
              </w:rPr>
              <w:t>便于学生理解、接受，力求形象生动，使学生在掌握知识的过程中，保持较为浓厚的</w:t>
            </w:r>
            <w:r>
              <w:rPr>
                <w:rFonts w:hint="eastAsia"/>
                <w:szCs w:val="21"/>
              </w:rPr>
              <w:t>学习</w:t>
            </w:r>
            <w:r>
              <w:rPr>
                <w:szCs w:val="21"/>
              </w:rPr>
              <w:t>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582" w:type="dxa"/>
            <w:tcBorders>
              <w:left w:val="single" w:color="auto" w:sz="8" w:space="0"/>
            </w:tcBorders>
            <w:vAlign w:val="center"/>
          </w:tcPr>
          <w:p>
            <w:pPr>
              <w:spacing w:line="276" w:lineRule="auto"/>
              <w:jc w:val="center"/>
              <w:rPr>
                <w:szCs w:val="21"/>
              </w:rPr>
            </w:pPr>
            <w:r>
              <w:rPr>
                <w:szCs w:val="21"/>
              </w:rPr>
              <w:t>3</w:t>
            </w:r>
          </w:p>
        </w:tc>
        <w:tc>
          <w:tcPr>
            <w:tcW w:w="1701" w:type="dxa"/>
            <w:tcMar>
              <w:left w:w="28" w:type="dxa"/>
              <w:right w:w="28" w:type="dxa"/>
            </w:tcMar>
            <w:vAlign w:val="center"/>
          </w:tcPr>
          <w:p>
            <w:pPr>
              <w:spacing w:line="276" w:lineRule="auto"/>
              <w:jc w:val="center"/>
              <w:rPr>
                <w:szCs w:val="21"/>
              </w:rPr>
            </w:pPr>
            <w:r>
              <w:rPr>
                <w:szCs w:val="21"/>
              </w:rPr>
              <w:t>作业布置</w:t>
            </w:r>
            <w:r>
              <w:rPr>
                <w:rFonts w:hint="eastAsia"/>
                <w:szCs w:val="21"/>
              </w:rPr>
              <w:t>与讲评</w:t>
            </w:r>
          </w:p>
        </w:tc>
        <w:tc>
          <w:tcPr>
            <w:tcW w:w="6817" w:type="dxa"/>
            <w:tcBorders>
              <w:right w:val="single" w:color="auto" w:sz="8" w:space="0"/>
            </w:tcBorders>
            <w:vAlign w:val="center"/>
          </w:tcPr>
          <w:p>
            <w:pPr>
              <w:spacing w:line="276" w:lineRule="auto"/>
              <w:rPr>
                <w:szCs w:val="21"/>
              </w:rPr>
            </w:pPr>
            <w:r>
              <w:rPr>
                <w:szCs w:val="21"/>
              </w:rPr>
              <w:t>学生必须完成</w:t>
            </w:r>
            <w:r>
              <w:rPr>
                <w:rFonts w:hint="eastAsia"/>
                <w:szCs w:val="21"/>
              </w:rPr>
              <w:t>规定</w:t>
            </w:r>
            <w:r>
              <w:rPr>
                <w:szCs w:val="21"/>
              </w:rPr>
              <w:t>数量的作业</w:t>
            </w:r>
            <w:r>
              <w:rPr>
                <w:rFonts w:hint="eastAsia"/>
                <w:szCs w:val="21"/>
              </w:rPr>
              <w:t>，</w:t>
            </w:r>
            <w:r>
              <w:rPr>
                <w:szCs w:val="21"/>
              </w:rPr>
              <w:t>作业必须达到以下基本要求：</w:t>
            </w:r>
          </w:p>
          <w:p>
            <w:pPr>
              <w:spacing w:line="276" w:lineRule="auto"/>
              <w:rPr>
                <w:szCs w:val="21"/>
              </w:rPr>
            </w:pPr>
            <w:r>
              <w:rPr>
                <w:rFonts w:hint="eastAsia"/>
                <w:szCs w:val="21"/>
              </w:rPr>
              <w:t>（1）</w:t>
            </w:r>
            <w:r>
              <w:rPr>
                <w:szCs w:val="21"/>
              </w:rPr>
              <w:t>按时按量完成</w:t>
            </w:r>
            <w:r>
              <w:rPr>
                <w:rFonts w:hint="eastAsia"/>
                <w:szCs w:val="21"/>
              </w:rPr>
              <w:t>合唱</w:t>
            </w:r>
            <w:r>
              <w:rPr>
                <w:szCs w:val="21"/>
              </w:rPr>
              <w:t>作业，不缺交，不抄袭</w:t>
            </w:r>
            <w:r>
              <w:rPr>
                <w:rFonts w:hint="eastAsia"/>
                <w:szCs w:val="21"/>
              </w:rPr>
              <w:t>。</w:t>
            </w:r>
          </w:p>
          <w:p>
            <w:pPr>
              <w:spacing w:line="276" w:lineRule="auto"/>
              <w:rPr>
                <w:szCs w:val="21"/>
              </w:rPr>
            </w:pPr>
            <w:r>
              <w:rPr>
                <w:rFonts w:hint="eastAsia"/>
                <w:szCs w:val="21"/>
              </w:rPr>
              <w:t>（2）演唱通过微信发送的形式，由各声部长负责记录。</w:t>
            </w:r>
          </w:p>
          <w:p>
            <w:pPr>
              <w:spacing w:line="276" w:lineRule="auto"/>
              <w:rPr>
                <w:szCs w:val="21"/>
              </w:rPr>
            </w:pPr>
            <w:r>
              <w:rPr>
                <w:szCs w:val="21"/>
              </w:rPr>
              <w:t>教师讲评作业要求如下：</w:t>
            </w:r>
          </w:p>
          <w:p>
            <w:pPr>
              <w:spacing w:line="276" w:lineRule="auto"/>
              <w:rPr>
                <w:szCs w:val="21"/>
              </w:rPr>
            </w:pPr>
            <w:r>
              <w:rPr>
                <w:rFonts w:hint="eastAsia"/>
                <w:szCs w:val="21"/>
              </w:rPr>
              <w:t>（1）</w:t>
            </w:r>
            <w:r>
              <w:rPr>
                <w:szCs w:val="21"/>
              </w:rPr>
              <w:t>学生的作业要</w:t>
            </w:r>
            <w:r>
              <w:rPr>
                <w:rFonts w:hint="eastAsia"/>
                <w:szCs w:val="21"/>
              </w:rPr>
              <w:t>按时</w:t>
            </w:r>
            <w:r>
              <w:rPr>
                <w:szCs w:val="21"/>
              </w:rPr>
              <w:t>全</w:t>
            </w:r>
            <w:r>
              <w:rPr>
                <w:rFonts w:hint="eastAsia"/>
                <w:szCs w:val="21"/>
              </w:rPr>
              <w:t>部讲评。</w:t>
            </w:r>
          </w:p>
          <w:p>
            <w:pPr>
              <w:spacing w:line="276" w:lineRule="auto"/>
              <w:rPr>
                <w:szCs w:val="21"/>
              </w:rPr>
            </w:pPr>
            <w:r>
              <w:rPr>
                <w:rFonts w:hint="eastAsia"/>
                <w:szCs w:val="21"/>
              </w:rPr>
              <w:t>（2）</w:t>
            </w:r>
            <w:r>
              <w:rPr>
                <w:szCs w:val="21"/>
              </w:rPr>
              <w:t>教师批改</w:t>
            </w:r>
            <w:r>
              <w:rPr>
                <w:rFonts w:hint="eastAsia"/>
                <w:szCs w:val="21"/>
              </w:rPr>
              <w:t>和</w:t>
            </w:r>
            <w:r>
              <w:rPr>
                <w:szCs w:val="21"/>
              </w:rPr>
              <w:t>讲评作业要认真、细致，按百分制评定成绩并写明日期</w:t>
            </w:r>
            <w:r>
              <w:rPr>
                <w:rFonts w:hint="eastAsia"/>
                <w:szCs w:val="21"/>
              </w:rPr>
              <w:t>。</w:t>
            </w:r>
          </w:p>
          <w:p>
            <w:pPr>
              <w:spacing w:line="276" w:lineRule="auto"/>
              <w:rPr>
                <w:szCs w:val="21"/>
              </w:rPr>
            </w:pPr>
            <w:r>
              <w:rPr>
                <w:rFonts w:hint="eastAsia"/>
                <w:szCs w:val="21"/>
              </w:rPr>
              <w:t>（3）</w:t>
            </w:r>
            <w:r>
              <w:rPr>
                <w:szCs w:val="21"/>
              </w:rPr>
              <w:t>学生作业的平均成绩</w:t>
            </w:r>
            <w:r>
              <w:rPr>
                <w:rFonts w:hint="eastAsia"/>
                <w:szCs w:val="21"/>
              </w:rPr>
              <w:t>应</w:t>
            </w:r>
            <w:r>
              <w:rPr>
                <w:szCs w:val="21"/>
              </w:rPr>
              <w:t>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582" w:type="dxa"/>
            <w:tcBorders>
              <w:left w:val="single" w:color="auto" w:sz="8" w:space="0"/>
            </w:tcBorders>
            <w:vAlign w:val="center"/>
          </w:tcPr>
          <w:p>
            <w:pPr>
              <w:spacing w:line="276" w:lineRule="auto"/>
              <w:jc w:val="center"/>
              <w:rPr>
                <w:szCs w:val="21"/>
              </w:rPr>
            </w:pPr>
            <w:r>
              <w:rPr>
                <w:szCs w:val="21"/>
              </w:rPr>
              <w:t>4</w:t>
            </w:r>
          </w:p>
        </w:tc>
        <w:tc>
          <w:tcPr>
            <w:tcW w:w="1701" w:type="dxa"/>
            <w:tcMar>
              <w:left w:w="28" w:type="dxa"/>
              <w:right w:w="28" w:type="dxa"/>
            </w:tcMar>
            <w:vAlign w:val="center"/>
          </w:tcPr>
          <w:p>
            <w:pPr>
              <w:spacing w:line="276" w:lineRule="auto"/>
              <w:jc w:val="center"/>
              <w:rPr>
                <w:szCs w:val="21"/>
              </w:rPr>
            </w:pPr>
            <w:r>
              <w:rPr>
                <w:szCs w:val="21"/>
              </w:rPr>
              <w:t>课外答疑</w:t>
            </w:r>
          </w:p>
        </w:tc>
        <w:tc>
          <w:tcPr>
            <w:tcW w:w="6817" w:type="dxa"/>
            <w:tcBorders>
              <w:right w:val="single" w:color="auto" w:sz="8" w:space="0"/>
            </w:tcBorders>
            <w:vAlign w:val="center"/>
          </w:tcPr>
          <w:p>
            <w:pPr>
              <w:spacing w:line="276" w:lineRule="auto"/>
              <w:rPr>
                <w:szCs w:val="21"/>
              </w:rPr>
            </w:pPr>
            <w:r>
              <w:rPr>
                <w:szCs w:val="21"/>
              </w:rPr>
              <w:t>为了解学生的学习情况，帮助学生</w:t>
            </w:r>
            <w:r>
              <w:rPr>
                <w:rFonts w:hint="eastAsia"/>
                <w:szCs w:val="21"/>
              </w:rPr>
              <w:t>更好地</w:t>
            </w:r>
            <w:r>
              <w:rPr>
                <w:szCs w:val="21"/>
              </w:rPr>
              <w:t>理解和消化所学知识、改进学习方法和思维方式，培养其独立思考问题的能力，任课教师</w:t>
            </w:r>
            <w:r>
              <w:rPr>
                <w:rFonts w:hint="eastAsia"/>
                <w:szCs w:val="21"/>
              </w:rPr>
              <w:t>需</w:t>
            </w:r>
            <w:r>
              <w:rPr>
                <w:szCs w:val="21"/>
              </w:rPr>
              <w:t>每周安排</w:t>
            </w:r>
            <w:r>
              <w:rPr>
                <w:rFonts w:hint="eastAsia"/>
                <w:szCs w:val="21"/>
              </w:rPr>
              <w:t>一定</w:t>
            </w:r>
            <w:r>
              <w:rPr>
                <w:szCs w:val="21"/>
              </w:rPr>
              <w:t>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582" w:type="dxa"/>
            <w:tcBorders>
              <w:left w:val="single" w:color="auto" w:sz="8" w:space="0"/>
            </w:tcBorders>
            <w:vAlign w:val="center"/>
          </w:tcPr>
          <w:p>
            <w:pPr>
              <w:spacing w:line="276" w:lineRule="auto"/>
              <w:jc w:val="center"/>
              <w:rPr>
                <w:szCs w:val="21"/>
              </w:rPr>
            </w:pPr>
            <w:r>
              <w:rPr>
                <w:szCs w:val="21"/>
              </w:rPr>
              <w:t>5</w:t>
            </w:r>
          </w:p>
        </w:tc>
        <w:tc>
          <w:tcPr>
            <w:tcW w:w="1701" w:type="dxa"/>
            <w:tcMar>
              <w:left w:w="28" w:type="dxa"/>
              <w:right w:w="28" w:type="dxa"/>
            </w:tcMar>
            <w:vAlign w:val="center"/>
          </w:tcPr>
          <w:p>
            <w:pPr>
              <w:spacing w:line="276" w:lineRule="auto"/>
              <w:jc w:val="center"/>
              <w:rPr>
                <w:szCs w:val="21"/>
              </w:rPr>
            </w:pPr>
            <w:r>
              <w:rPr>
                <w:szCs w:val="21"/>
              </w:rPr>
              <w:t>成绩考核</w:t>
            </w:r>
          </w:p>
        </w:tc>
        <w:tc>
          <w:tcPr>
            <w:tcW w:w="6817" w:type="dxa"/>
            <w:tcBorders>
              <w:right w:val="single" w:color="auto" w:sz="8" w:space="0"/>
            </w:tcBorders>
            <w:vAlign w:val="center"/>
          </w:tcPr>
          <w:p>
            <w:pPr>
              <w:spacing w:line="276" w:lineRule="auto"/>
              <w:rPr>
                <w:szCs w:val="21"/>
              </w:rPr>
            </w:pPr>
            <w:r>
              <w:rPr>
                <w:szCs w:val="21"/>
              </w:rPr>
              <w:t>本课程考核的方式</w:t>
            </w:r>
            <w:r>
              <w:rPr>
                <w:rFonts w:hint="eastAsia"/>
                <w:szCs w:val="21"/>
              </w:rPr>
              <w:t>为闭卷笔试</w:t>
            </w:r>
            <w:r>
              <w:rPr>
                <w:szCs w:val="21"/>
              </w:rPr>
              <w:t>。考试采取教考分离，监考</w:t>
            </w:r>
            <w:r>
              <w:rPr>
                <w:rFonts w:hint="eastAsia"/>
                <w:szCs w:val="21"/>
              </w:rPr>
              <w:t>由学院</w:t>
            </w:r>
            <w:r>
              <w:rPr>
                <w:szCs w:val="21"/>
              </w:rPr>
              <w:t>统一安排。有下列情况之一者，总评成绩为不及格：</w:t>
            </w:r>
          </w:p>
          <w:p>
            <w:pPr>
              <w:spacing w:line="276" w:lineRule="auto"/>
              <w:rPr>
                <w:szCs w:val="21"/>
              </w:rPr>
            </w:pPr>
            <w:r>
              <w:rPr>
                <w:rFonts w:hint="eastAsia"/>
                <w:szCs w:val="21"/>
              </w:rPr>
              <w:t>（1）</w:t>
            </w:r>
            <w:r>
              <w:rPr>
                <w:szCs w:val="21"/>
              </w:rPr>
              <w:t>缺交作业次数达1/3以上者</w:t>
            </w:r>
            <w:r>
              <w:rPr>
                <w:rFonts w:hint="eastAsia"/>
                <w:szCs w:val="21"/>
              </w:rPr>
              <w:t>。</w:t>
            </w:r>
          </w:p>
          <w:p>
            <w:pPr>
              <w:spacing w:line="276" w:lineRule="auto"/>
              <w:rPr>
                <w:szCs w:val="21"/>
              </w:rPr>
            </w:pPr>
            <w:r>
              <w:rPr>
                <w:rFonts w:hint="eastAsia"/>
                <w:szCs w:val="21"/>
              </w:rPr>
              <w:t>（2）</w:t>
            </w:r>
            <w:r>
              <w:rPr>
                <w:szCs w:val="21"/>
              </w:rPr>
              <w:t>缺课次数达本学期总授课学时的1/3以上者</w:t>
            </w:r>
            <w:r>
              <w:rPr>
                <w:rFonts w:hint="eastAsia"/>
                <w:szCs w:val="21"/>
              </w:rPr>
              <w:t>。</w:t>
            </w:r>
          </w:p>
          <w:p>
            <w:pPr>
              <w:spacing w:line="276" w:lineRule="auto"/>
              <w:rPr>
                <w:szCs w:val="21"/>
              </w:rPr>
            </w:pPr>
            <w:r>
              <w:rPr>
                <w:rFonts w:hint="eastAsia"/>
                <w:szCs w:val="21"/>
              </w:rPr>
              <w:t>（3）</w:t>
            </w:r>
            <w:r>
              <w:rPr>
                <w:szCs w:val="21"/>
              </w:rPr>
              <w:t>课程目标小于0.6。</w:t>
            </w:r>
          </w:p>
        </w:tc>
      </w:tr>
    </w:tbl>
    <w:p>
      <w:pPr>
        <w:spacing w:line="360" w:lineRule="auto"/>
        <w:ind w:firstLine="562" w:firstLineChars="200"/>
        <w:rPr>
          <w:b/>
          <w:sz w:val="28"/>
          <w:szCs w:val="28"/>
        </w:rPr>
      </w:pPr>
      <w:r>
        <w:rPr>
          <w:rFonts w:hint="eastAsia"/>
          <w:b/>
          <w:sz w:val="28"/>
          <w:szCs w:val="28"/>
        </w:rPr>
        <w:t>六、考核方式</w:t>
      </w:r>
    </w:p>
    <w:p>
      <w:pPr>
        <w:spacing w:line="360" w:lineRule="auto"/>
        <w:ind w:firstLine="420" w:firstLineChars="200"/>
      </w:pPr>
      <w:r>
        <w:rPr>
          <w:rFonts w:hint="eastAsia"/>
        </w:rPr>
        <w:t>（一）</w:t>
      </w:r>
      <w:r>
        <w:t>课程考核包括期末考试、平时及作业情况考核，期末考试采用闭卷笔试。</w:t>
      </w:r>
    </w:p>
    <w:p>
      <w:pPr>
        <w:spacing w:line="360" w:lineRule="auto"/>
        <w:ind w:firstLine="420" w:firstLineChars="200"/>
      </w:pPr>
      <w:r>
        <w:rPr>
          <w:rFonts w:hint="eastAsia"/>
        </w:rPr>
        <w:t>（二）</w:t>
      </w:r>
      <w:r>
        <w:t>课程成绩=平时成绩×</w:t>
      </w:r>
      <w:r>
        <w:rPr>
          <w:rFonts w:hint="eastAsia"/>
        </w:rPr>
        <w:t>4</w:t>
      </w:r>
      <w:r>
        <w:t>0% +期末考试成绩×60%。</w:t>
      </w:r>
      <w:r>
        <w:rPr>
          <w:rFonts w:hint="eastAsia"/>
        </w:rPr>
        <w:t>具体内容和比例如表所示。</w:t>
      </w:r>
    </w:p>
    <w:tbl>
      <w:tblPr>
        <w:tblStyle w:val="19"/>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565"/>
        <w:gridCol w:w="808"/>
        <w:gridCol w:w="441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shd w:val="clear" w:color="auto" w:fill="FFFFFF"/>
            <w:tcMar>
              <w:left w:w="57" w:type="dxa"/>
              <w:right w:w="57" w:type="dxa"/>
            </w:tcMar>
            <w:vAlign w:val="center"/>
          </w:tcPr>
          <w:p>
            <w:pPr>
              <w:jc w:val="center"/>
              <w:rPr>
                <w:rFonts w:eastAsia="宋体"/>
              </w:rPr>
            </w:pPr>
            <w:r>
              <w:rPr>
                <w:rFonts w:ascii="Times New Roman" w:hAnsi="Times New Roman" w:eastAsia="宋体" w:cs="Times New Roman"/>
              </w:rPr>
              <w:t>成绩组成</w:t>
            </w:r>
          </w:p>
        </w:tc>
        <w:tc>
          <w:tcPr>
            <w:tcW w:w="1565" w:type="dxa"/>
            <w:shd w:val="clear" w:color="auto" w:fill="FFFFFF"/>
            <w:vAlign w:val="center"/>
          </w:tcPr>
          <w:p>
            <w:pPr>
              <w:jc w:val="center"/>
              <w:rPr>
                <w:rFonts w:eastAsia="宋体"/>
              </w:rPr>
            </w:pPr>
            <w:r>
              <w:rPr>
                <w:rFonts w:ascii="Times New Roman" w:hAnsi="Times New Roman" w:eastAsia="宋体" w:cs="Times New Roman"/>
              </w:rPr>
              <w:t>考核/评价环节</w:t>
            </w:r>
          </w:p>
        </w:tc>
        <w:tc>
          <w:tcPr>
            <w:tcW w:w="808" w:type="dxa"/>
            <w:shd w:val="clear" w:color="auto" w:fill="FFFFFF"/>
            <w:vAlign w:val="center"/>
          </w:tcPr>
          <w:p>
            <w:pPr>
              <w:jc w:val="center"/>
              <w:rPr>
                <w:rFonts w:eastAsia="宋体"/>
              </w:rPr>
            </w:pPr>
            <w:r>
              <w:rPr>
                <w:rFonts w:hint="eastAsia" w:ascii="Times New Roman" w:hAnsi="Times New Roman" w:eastAsia="宋体" w:cs="Times New Roman"/>
              </w:rPr>
              <w:t>权重</w:t>
            </w:r>
          </w:p>
        </w:tc>
        <w:tc>
          <w:tcPr>
            <w:tcW w:w="4410" w:type="dxa"/>
            <w:shd w:val="clear" w:color="auto" w:fill="FFFFFF"/>
            <w:vAlign w:val="center"/>
          </w:tcPr>
          <w:p>
            <w:pPr>
              <w:jc w:val="center"/>
              <w:rPr>
                <w:rFonts w:eastAsia="宋体"/>
              </w:rPr>
            </w:pPr>
            <w:r>
              <w:rPr>
                <w:rFonts w:ascii="Times New Roman" w:hAnsi="Times New Roman" w:eastAsia="宋体" w:cs="Times New Roman"/>
              </w:rPr>
              <w:t>考核/评价细则</w:t>
            </w:r>
          </w:p>
        </w:tc>
        <w:tc>
          <w:tcPr>
            <w:tcW w:w="1470" w:type="dxa"/>
            <w:shd w:val="clear" w:color="auto" w:fill="FFFFFF"/>
            <w:vAlign w:val="center"/>
          </w:tcPr>
          <w:p>
            <w:pPr>
              <w:jc w:val="center"/>
              <w:rPr>
                <w:rFonts w:eastAsia="宋体"/>
              </w:rPr>
            </w:pPr>
            <w:r>
              <w:rPr>
                <w:rFonts w:ascii="Times New Roman" w:hAnsi="Times New Roman" w:eastAsia="宋体" w:cs="Times New Roman"/>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trPr>
        <w:tc>
          <w:tcPr>
            <w:tcW w:w="1044" w:type="dxa"/>
            <w:vMerge w:val="restart"/>
            <w:tcMar>
              <w:left w:w="57" w:type="dxa"/>
              <w:right w:w="57" w:type="dxa"/>
            </w:tcMar>
            <w:vAlign w:val="center"/>
          </w:tcPr>
          <w:p>
            <w:pPr>
              <w:jc w:val="center"/>
              <w:rPr>
                <w:rFonts w:eastAsia="宋体"/>
              </w:rPr>
            </w:pPr>
            <w:r>
              <w:rPr>
                <w:rFonts w:ascii="Times New Roman" w:hAnsi="Times New Roman" w:eastAsia="宋体" w:cs="Times New Roman"/>
              </w:rPr>
              <w:t>平时成绩</w:t>
            </w:r>
          </w:p>
        </w:tc>
        <w:tc>
          <w:tcPr>
            <w:tcW w:w="1565" w:type="dxa"/>
            <w:vAlign w:val="center"/>
          </w:tcPr>
          <w:p>
            <w:pPr>
              <w:jc w:val="center"/>
              <w:rPr>
                <w:rFonts w:eastAsia="宋体"/>
              </w:rPr>
            </w:pPr>
            <w:r>
              <w:rPr>
                <w:rFonts w:ascii="Times New Roman" w:hAnsi="Times New Roman" w:eastAsia="宋体" w:cs="Times New Roman"/>
              </w:rPr>
              <w:t>平时作业</w:t>
            </w:r>
            <w:r>
              <w:rPr>
                <w:rFonts w:hint="eastAsia" w:ascii="Times New Roman" w:hAnsi="Times New Roman" w:eastAsia="宋体" w:cs="Times New Roman"/>
              </w:rPr>
              <w:t>及课堂练习</w:t>
            </w:r>
          </w:p>
        </w:tc>
        <w:tc>
          <w:tcPr>
            <w:tcW w:w="808" w:type="dxa"/>
            <w:vAlign w:val="center"/>
          </w:tcPr>
          <w:p>
            <w:pPr>
              <w:jc w:val="center"/>
              <w:rPr>
                <w:rFonts w:eastAsia="宋体"/>
              </w:rPr>
            </w:pPr>
            <w:r>
              <w:rPr>
                <w:rFonts w:hint="eastAsia" w:ascii="Times New Roman" w:hAnsi="Times New Roman" w:eastAsia="宋体" w:cs="Times New Roman"/>
              </w:rPr>
              <w:t>3</w:t>
            </w:r>
            <w:r>
              <w:rPr>
                <w:rFonts w:ascii="Times New Roman" w:hAnsi="Times New Roman" w:eastAsia="宋体" w:cs="Times New Roman"/>
              </w:rPr>
              <w:t>0%</w:t>
            </w:r>
          </w:p>
        </w:tc>
        <w:tc>
          <w:tcPr>
            <w:tcW w:w="4410" w:type="dxa"/>
            <w:vAlign w:val="center"/>
          </w:tcPr>
          <w:p>
            <w:pPr>
              <w:rPr>
                <w:rFonts w:eastAsia="宋体"/>
              </w:rPr>
            </w:pPr>
            <w:r>
              <w:rPr>
                <w:rFonts w:ascii="Times New Roman" w:hAnsi="Times New Roman" w:eastAsia="宋体" w:cs="Times New Roman"/>
              </w:rPr>
              <w:t>课后完成</w:t>
            </w:r>
            <w:r>
              <w:rPr>
                <w:rFonts w:hint="eastAsia" w:ascii="Times New Roman" w:hAnsi="Times New Roman" w:eastAsia="宋体" w:cs="Times New Roman"/>
              </w:rPr>
              <w:t>各声部的演唱</w:t>
            </w:r>
            <w:r>
              <w:rPr>
                <w:rFonts w:ascii="Times New Roman" w:hAnsi="Times New Roman" w:eastAsia="宋体" w:cs="Times New Roman"/>
              </w:rPr>
              <w:t>，</w:t>
            </w:r>
            <w:r>
              <w:rPr>
                <w:rFonts w:hint="eastAsia" w:ascii="Times New Roman" w:hAnsi="Times New Roman" w:eastAsia="宋体" w:cs="Times New Roman"/>
              </w:rPr>
              <w:t>做到音准节奏无误。</w:t>
            </w:r>
            <w:r>
              <w:rPr>
                <w:rFonts w:ascii="Times New Roman" w:hAnsi="Times New Roman" w:eastAsia="宋体" w:cs="Times New Roman"/>
              </w:rPr>
              <w:t>主要考核学生对每节课知识点的复习、理解和掌握程度。</w:t>
            </w:r>
            <w:r>
              <w:rPr>
                <w:rFonts w:hint="eastAsia" w:ascii="Times New Roman" w:hAnsi="Times New Roman" w:eastAsia="宋体" w:cs="Times New Roman"/>
              </w:rPr>
              <w:t>课堂练习</w:t>
            </w:r>
            <w:r>
              <w:rPr>
                <w:rFonts w:ascii="Times New Roman" w:hAnsi="Times New Roman" w:eastAsia="宋体" w:cs="Times New Roman"/>
                <w:color w:val="000000"/>
                <w:szCs w:val="21"/>
              </w:rPr>
              <w:t>以随堂</w:t>
            </w:r>
            <w:r>
              <w:rPr>
                <w:rFonts w:hint="eastAsia" w:ascii="Times New Roman" w:hAnsi="Times New Roman" w:eastAsia="宋体" w:cs="Times New Roman"/>
                <w:color w:val="000000"/>
                <w:szCs w:val="21"/>
              </w:rPr>
              <w:t>提问</w:t>
            </w:r>
            <w:r>
              <w:rPr>
                <w:rFonts w:ascii="Times New Roman" w:hAnsi="Times New Roman" w:eastAsia="宋体" w:cs="Times New Roman"/>
                <w:color w:val="000000"/>
                <w:szCs w:val="21"/>
              </w:rPr>
              <w:t>的形式，主要考核学生课堂的听课效果和课后及时复习消化本章知识的</w:t>
            </w:r>
            <w:r>
              <w:rPr>
                <w:rFonts w:hint="eastAsia" w:ascii="Times New Roman" w:hAnsi="Times New Roman" w:eastAsia="宋体" w:cs="Times New Roman"/>
                <w:color w:val="000000"/>
                <w:szCs w:val="21"/>
              </w:rPr>
              <w:t>能力。平时作业与课堂练习占总评成绩的30%。</w:t>
            </w:r>
          </w:p>
        </w:tc>
        <w:tc>
          <w:tcPr>
            <w:tcW w:w="1470" w:type="dxa"/>
            <w:vAlign w:val="center"/>
          </w:tcPr>
          <w:p>
            <w:pPr>
              <w:jc w:val="center"/>
              <w:rPr>
                <w:rFonts w:eastAsia="宋体"/>
              </w:rPr>
            </w:pPr>
            <w:r>
              <w:rPr>
                <w:rFonts w:hint="eastAsia" w:ascii="Times New Roman" w:hAnsi="Times New Roman" w:eastAsia="宋体" w:cs="Times New Roman"/>
                <w:color w:val="000000"/>
                <w:szCs w:val="21"/>
              </w:rPr>
              <w:t>3</w:t>
            </w:r>
            <w:r>
              <w:rPr>
                <w:rFonts w:ascii="Times New Roman" w:hAnsi="Times New Roman" w:eastAsia="宋体" w:cs="Times New Roman"/>
                <w:color w:val="000000"/>
                <w:szCs w:val="21"/>
              </w:rPr>
              <w:t>-</w:t>
            </w:r>
            <w:r>
              <w:rPr>
                <w:rFonts w:hint="eastAsia" w:ascii="Times New Roman" w:hAnsi="Times New Roman" w:eastAsia="宋体" w:cs="Times New Roman"/>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1044" w:type="dxa"/>
            <w:vMerge w:val="continue"/>
            <w:tcMar>
              <w:left w:w="57" w:type="dxa"/>
              <w:right w:w="57" w:type="dxa"/>
            </w:tcMar>
            <w:vAlign w:val="center"/>
          </w:tcPr>
          <w:p>
            <w:pPr>
              <w:jc w:val="center"/>
              <w:rPr>
                <w:rFonts w:eastAsia="宋体"/>
              </w:rPr>
            </w:pPr>
          </w:p>
        </w:tc>
        <w:tc>
          <w:tcPr>
            <w:tcW w:w="1565" w:type="dxa"/>
            <w:vAlign w:val="center"/>
          </w:tcPr>
          <w:p>
            <w:pPr>
              <w:jc w:val="center"/>
              <w:rPr>
                <w:rFonts w:eastAsia="宋体"/>
              </w:rPr>
            </w:pPr>
            <w:r>
              <w:rPr>
                <w:rFonts w:hint="eastAsia" w:ascii="Times New Roman" w:hAnsi="Times New Roman" w:eastAsia="宋体" w:cs="Times New Roman"/>
              </w:rPr>
              <w:t>考勤成绩</w:t>
            </w:r>
          </w:p>
        </w:tc>
        <w:tc>
          <w:tcPr>
            <w:tcW w:w="808" w:type="dxa"/>
            <w:vAlign w:val="center"/>
          </w:tcPr>
          <w:p>
            <w:pPr>
              <w:jc w:val="center"/>
              <w:rPr>
                <w:rFonts w:eastAsia="宋体"/>
              </w:rPr>
            </w:pPr>
            <w:r>
              <w:rPr>
                <w:rFonts w:hint="eastAsia" w:ascii="Times New Roman" w:hAnsi="Times New Roman" w:eastAsia="宋体" w:cs="Times New Roman"/>
              </w:rPr>
              <w:t>10</w:t>
            </w:r>
            <w:r>
              <w:rPr>
                <w:rFonts w:ascii="Times New Roman" w:hAnsi="Times New Roman" w:eastAsia="宋体" w:cs="Times New Roman"/>
              </w:rPr>
              <w:t>%</w:t>
            </w:r>
          </w:p>
        </w:tc>
        <w:tc>
          <w:tcPr>
            <w:tcW w:w="4410" w:type="dxa"/>
            <w:vAlign w:val="center"/>
          </w:tcPr>
          <w:p>
            <w:pPr>
              <w:rPr>
                <w:rFonts w:eastAsia="宋体"/>
                <w:color w:val="000000"/>
                <w:szCs w:val="21"/>
              </w:rPr>
            </w:pPr>
            <w:r>
              <w:rPr>
                <w:rFonts w:hint="eastAsia" w:ascii="Times New Roman" w:hAnsi="Times New Roman" w:eastAsia="宋体" w:cs="Times New Roman"/>
                <w:color w:val="000000"/>
                <w:szCs w:val="21"/>
              </w:rPr>
              <w:t>考勤成绩共计20分，迟到一次扣1分；旷课一次扣3分；旷课3次平时成绩为零。考勤成绩占占总评成绩的10%。</w:t>
            </w:r>
          </w:p>
        </w:tc>
        <w:tc>
          <w:tcPr>
            <w:tcW w:w="1470" w:type="dxa"/>
            <w:vAlign w:val="center"/>
          </w:tcPr>
          <w:p>
            <w:pPr>
              <w:jc w:val="center"/>
              <w:rPr>
                <w:rFonts w:eastAsia="宋体"/>
                <w:color w:val="000000"/>
                <w:szCs w:val="21"/>
              </w:rPr>
            </w:pPr>
            <w:r>
              <w:rPr>
                <w:rFonts w:hint="eastAsia" w:ascii="Times New Roman" w:hAnsi="Times New Roman" w:eastAsia="宋体" w:cs="Times New Roman"/>
                <w:color w:val="000000"/>
                <w:szCs w:val="21"/>
              </w:rPr>
              <w:t>3-1、4-2、7-1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1044" w:type="dxa"/>
            <w:tcMar>
              <w:left w:w="57" w:type="dxa"/>
              <w:right w:w="57" w:type="dxa"/>
            </w:tcMar>
            <w:vAlign w:val="center"/>
          </w:tcPr>
          <w:p>
            <w:pPr>
              <w:jc w:val="center"/>
              <w:rPr>
                <w:rFonts w:eastAsia="宋体"/>
              </w:rPr>
            </w:pPr>
            <w:r>
              <w:rPr>
                <w:rFonts w:ascii="Times New Roman" w:hAnsi="Times New Roman" w:eastAsia="宋体" w:cs="Times New Roman"/>
              </w:rPr>
              <w:t>期末考试</w:t>
            </w:r>
          </w:p>
          <w:p>
            <w:pPr>
              <w:jc w:val="center"/>
              <w:rPr>
                <w:rFonts w:eastAsia="宋体"/>
              </w:rPr>
            </w:pPr>
          </w:p>
        </w:tc>
        <w:tc>
          <w:tcPr>
            <w:tcW w:w="1565" w:type="dxa"/>
            <w:vAlign w:val="center"/>
          </w:tcPr>
          <w:p>
            <w:pPr>
              <w:jc w:val="center"/>
              <w:rPr>
                <w:rFonts w:eastAsia="宋体"/>
              </w:rPr>
            </w:pPr>
            <w:r>
              <w:rPr>
                <w:rFonts w:ascii="Times New Roman" w:hAnsi="Times New Roman" w:eastAsia="宋体" w:cs="Times New Roman"/>
              </w:rPr>
              <w:t>期末考试</w:t>
            </w:r>
          </w:p>
        </w:tc>
        <w:tc>
          <w:tcPr>
            <w:tcW w:w="808" w:type="dxa"/>
            <w:vAlign w:val="center"/>
          </w:tcPr>
          <w:p>
            <w:pPr>
              <w:jc w:val="center"/>
              <w:rPr>
                <w:rFonts w:eastAsia="宋体"/>
              </w:rPr>
            </w:pPr>
            <w:r>
              <w:rPr>
                <w:rFonts w:ascii="Times New Roman" w:hAnsi="Times New Roman" w:eastAsia="宋体" w:cs="Times New Roman"/>
              </w:rPr>
              <w:t>60%</w:t>
            </w:r>
          </w:p>
        </w:tc>
        <w:tc>
          <w:tcPr>
            <w:tcW w:w="4410" w:type="dxa"/>
            <w:vAlign w:val="center"/>
          </w:tcPr>
          <w:p>
            <w:pPr>
              <w:rPr>
                <w:rFonts w:eastAsia="宋体"/>
                <w:color w:val="000000"/>
                <w:szCs w:val="21"/>
              </w:rPr>
            </w:pPr>
            <w:r>
              <w:rPr>
                <w:rFonts w:hint="eastAsia" w:ascii="Times New Roman" w:hAnsi="Times New Roman" w:eastAsia="宋体" w:cs="Times New Roman"/>
                <w:color w:val="000000"/>
                <w:szCs w:val="21"/>
              </w:rPr>
              <w:t>期末考试包括合唱和指挥两个部分</w:t>
            </w:r>
            <w:r>
              <w:rPr>
                <w:rFonts w:ascii="Times New Roman" w:hAnsi="Times New Roman" w:eastAsia="宋体" w:cs="Times New Roman"/>
                <w:color w:val="000000"/>
                <w:szCs w:val="21"/>
              </w:rPr>
              <w:t>，</w:t>
            </w:r>
            <w:r>
              <w:rPr>
                <w:rFonts w:hint="eastAsia" w:ascii="Times New Roman" w:hAnsi="Times New Roman" w:eastAsia="宋体" w:cs="Times New Roman"/>
                <w:color w:val="000000"/>
                <w:szCs w:val="21"/>
              </w:rPr>
              <w:t>每部分的成绩均为50分，最后以</w:t>
            </w:r>
            <w:r>
              <w:rPr>
                <w:rFonts w:ascii="Times New Roman" w:hAnsi="Times New Roman" w:eastAsia="宋体" w:cs="Times New Roman"/>
                <w:color w:val="000000"/>
                <w:szCs w:val="21"/>
              </w:rPr>
              <w:t>60%计入课程总成绩。</w:t>
            </w:r>
            <w:r>
              <w:rPr>
                <w:rFonts w:hint="eastAsia" w:ascii="Times New Roman" w:hAnsi="Times New Roman" w:eastAsia="宋体" w:cs="Times New Roman"/>
                <w:color w:val="000000"/>
                <w:szCs w:val="21"/>
              </w:rPr>
              <w:t>合唱部分考核学生的音准、节奏、音乐表现力、声音的控制力以及与团队合作的能力。指挥部分考核学生对各种节拍的掌握、合唱作品的处理以及与合唱队员的沟通。</w:t>
            </w:r>
          </w:p>
        </w:tc>
        <w:tc>
          <w:tcPr>
            <w:tcW w:w="1470" w:type="dxa"/>
            <w:vAlign w:val="center"/>
          </w:tcPr>
          <w:p>
            <w:pPr>
              <w:jc w:val="center"/>
              <w:rPr>
                <w:rFonts w:eastAsia="宋体"/>
              </w:rPr>
            </w:pPr>
            <w:r>
              <w:rPr>
                <w:rFonts w:hint="eastAsia" w:ascii="Times New Roman" w:hAnsi="Times New Roman" w:cs="Times New Roman"/>
                <w:color w:val="000000"/>
              </w:rPr>
              <w:t>3-1、</w:t>
            </w:r>
            <w:r>
              <w:rPr>
                <w:rFonts w:hint="eastAsia" w:ascii="Times New Roman" w:hAnsi="Times New Roman" w:eastAsia="宋体" w:cs="Times New Roman"/>
                <w:color w:val="000000"/>
                <w:szCs w:val="21"/>
              </w:rPr>
              <w:t>4-2、7-1</w:t>
            </w:r>
          </w:p>
        </w:tc>
      </w:tr>
    </w:tbl>
    <w:p>
      <w:pPr>
        <w:spacing w:line="360" w:lineRule="auto"/>
        <w:ind w:firstLine="420" w:firstLineChars="200"/>
        <w:rPr>
          <w:szCs w:val="22"/>
        </w:rPr>
      </w:pPr>
      <w:r>
        <w:rPr>
          <w:szCs w:val="22"/>
        </w:rPr>
        <w:t>（三）所有课程目标均</w:t>
      </w:r>
      <w:r>
        <w:rPr>
          <w:rFonts w:hint="eastAsia"/>
          <w:szCs w:val="22"/>
        </w:rPr>
        <w:t>需</w:t>
      </w:r>
      <w:r>
        <w:rPr>
          <w:szCs w:val="22"/>
        </w:rPr>
        <w:t>大于等于0.6，否则总评成绩不及格，需要补考或重</w:t>
      </w:r>
      <w:r>
        <w:rPr>
          <w:rFonts w:hint="eastAsia"/>
          <w:szCs w:val="22"/>
        </w:rPr>
        <w:t>修。</w:t>
      </w:r>
      <w:r>
        <w:rPr>
          <w:szCs w:val="22"/>
        </w:rPr>
        <w:t>每</w:t>
      </w:r>
      <w:r>
        <w:rPr>
          <w:rFonts w:hint="eastAsia"/>
          <w:szCs w:val="22"/>
        </w:rPr>
        <w:t>个</w:t>
      </w:r>
      <w:r>
        <w:rPr>
          <w:szCs w:val="22"/>
        </w:rPr>
        <w:t>课程目标达成度计算方法如下：</w:t>
      </w:r>
    </w:p>
    <w:p>
      <w:pPr>
        <w:spacing w:line="360" w:lineRule="auto"/>
        <w:jc w:val="center"/>
        <w:textAlignment w:val="baseline"/>
        <w:rPr>
          <w:position w:val="-22"/>
          <w:szCs w:val="21"/>
        </w:rPr>
      </w:pPr>
      <w:r>
        <w:rPr>
          <w:position w:val="-22"/>
          <w:szCs w:val="21"/>
        </w:rPr>
        <w:pict>
          <v:shape id="_x0000_s1036" o:spid="_x0000_s1036" o:spt="75" type="#_x0000_t75" style="position:absolute;left:0pt;margin-left:42.7pt;margin-top:7.85pt;height:32.65pt;width:360pt;mso-wrap-distance-bottom:0pt;mso-wrap-distance-left:9pt;mso-wrap-distance-right:9pt;mso-wrap-distance-top:0pt;z-index:251670528;mso-width-relative:page;mso-height-relative:page;" o:ole="t" filled="f" o:preferrelative="t" stroked="f" coordsize="21600,21600">
            <v:path/>
            <v:fill on="f" focussize="0,0"/>
            <v:stroke on="f" joinstyle="miter"/>
            <v:imagedata r:id="rId7" o:title=""/>
            <o:lock v:ext="edit" aspectratio="t"/>
            <w10:wrap type="square"/>
          </v:shape>
          <o:OLEObject Type="Embed" ProgID="Equation.3" ShapeID="_x0000_s1036" DrawAspect="Content" ObjectID="_1468075735" r:id="rId18">
            <o:LockedField>false</o:LockedField>
          </o:OLEObject>
        </w:pict>
      </w:r>
    </w:p>
    <w:p>
      <w:pPr>
        <w:spacing w:line="360" w:lineRule="auto"/>
        <w:jc w:val="center"/>
        <w:textAlignment w:val="baseline"/>
        <w:rPr>
          <w:position w:val="-22"/>
          <w:szCs w:val="21"/>
        </w:rPr>
      </w:pPr>
    </w:p>
    <w:p>
      <w:pPr>
        <w:spacing w:line="360" w:lineRule="auto"/>
        <w:rPr>
          <w:szCs w:val="22"/>
        </w:rPr>
      </w:pPr>
      <w:r>
        <w:rPr>
          <w:szCs w:val="22"/>
        </w:rPr>
        <w:t>式中：Ai=平时成绩占总评成绩的权重×课程目标i在平时成绩中的权重，</w:t>
      </w:r>
    </w:p>
    <w:p>
      <w:pPr>
        <w:spacing w:line="360" w:lineRule="auto"/>
        <w:ind w:firstLine="630" w:firstLineChars="300"/>
        <w:rPr>
          <w:szCs w:val="22"/>
        </w:rPr>
      </w:pPr>
      <w:r>
        <w:rPr>
          <w:szCs w:val="22"/>
        </w:rPr>
        <w:t>Bi=实</w:t>
      </w:r>
      <w:r>
        <w:rPr>
          <w:rFonts w:hint="eastAsia"/>
          <w:szCs w:val="22"/>
        </w:rPr>
        <w:t>验</w:t>
      </w:r>
      <w:r>
        <w:rPr>
          <w:szCs w:val="22"/>
        </w:rPr>
        <w:t>成绩占总评成绩的权重×课程目标i在实</w:t>
      </w:r>
      <w:r>
        <w:rPr>
          <w:rFonts w:hint="eastAsia"/>
          <w:szCs w:val="22"/>
        </w:rPr>
        <w:t>验</w:t>
      </w:r>
      <w:r>
        <w:rPr>
          <w:szCs w:val="22"/>
        </w:rPr>
        <w:t>成绩中的权重，</w:t>
      </w:r>
    </w:p>
    <w:p>
      <w:pPr>
        <w:spacing w:line="360" w:lineRule="auto"/>
        <w:ind w:firstLine="630" w:firstLineChars="300"/>
        <w:rPr>
          <w:szCs w:val="22"/>
        </w:rPr>
      </w:pPr>
      <w:r>
        <w:rPr>
          <w:szCs w:val="22"/>
        </w:rPr>
        <w:t>Ci=</w:t>
      </w:r>
      <w:r>
        <w:rPr>
          <w:rFonts w:hint="eastAsia"/>
          <w:szCs w:val="22"/>
        </w:rPr>
        <w:t>期末</w:t>
      </w:r>
      <w:r>
        <w:rPr>
          <w:szCs w:val="22"/>
        </w:rPr>
        <w:t>成绩占总评成绩的权重×课程目标i在</w:t>
      </w:r>
      <w:r>
        <w:rPr>
          <w:rFonts w:hint="eastAsia"/>
          <w:szCs w:val="22"/>
        </w:rPr>
        <w:t>期末</w:t>
      </w:r>
      <w:r>
        <w:rPr>
          <w:szCs w:val="22"/>
        </w:rPr>
        <w:t>成绩中的权重。</w:t>
      </w:r>
    </w:p>
    <w:p>
      <w:pPr>
        <w:spacing w:line="360" w:lineRule="auto"/>
        <w:ind w:firstLine="562" w:firstLineChars="200"/>
        <w:rPr>
          <w:b/>
          <w:sz w:val="28"/>
          <w:szCs w:val="28"/>
        </w:rPr>
      </w:pPr>
      <w:r>
        <w:rPr>
          <w:rFonts w:hint="eastAsia"/>
          <w:b/>
          <w:sz w:val="28"/>
          <w:szCs w:val="28"/>
        </w:rPr>
        <w:t>七</w:t>
      </w:r>
      <w:r>
        <w:rPr>
          <w:b/>
          <w:sz w:val="28"/>
          <w:szCs w:val="28"/>
        </w:rPr>
        <w:t>、</w:t>
      </w:r>
      <w:r>
        <w:rPr>
          <w:rFonts w:hint="eastAsia"/>
          <w:b/>
          <w:sz w:val="28"/>
          <w:szCs w:val="28"/>
        </w:rPr>
        <w:t>有关说明</w:t>
      </w:r>
    </w:p>
    <w:p>
      <w:pPr>
        <w:spacing w:line="360" w:lineRule="auto"/>
        <w:ind w:firstLine="422" w:firstLineChars="200"/>
        <w:rPr>
          <w:b/>
          <w:color w:val="000000"/>
        </w:rPr>
      </w:pPr>
      <w:r>
        <w:rPr>
          <w:rFonts w:hint="eastAsia"/>
          <w:b/>
          <w:color w:val="000000"/>
        </w:rPr>
        <w:t>（一）持续改进</w:t>
      </w:r>
    </w:p>
    <w:p>
      <w:pPr>
        <w:spacing w:line="360" w:lineRule="auto"/>
        <w:ind w:firstLine="420" w:firstLineChars="200"/>
        <w:rPr>
          <w:szCs w:val="22"/>
        </w:rPr>
      </w:pPr>
      <w:r>
        <w:rPr>
          <w:szCs w:val="22"/>
        </w:rPr>
        <w:t>本课程根据学生作业、课堂讨论、实验环节、平时考核情况和学生、教学督导等</w:t>
      </w:r>
      <w:r>
        <w:rPr>
          <w:rFonts w:hint="eastAsia"/>
          <w:szCs w:val="22"/>
        </w:rPr>
        <w:t>的</w:t>
      </w:r>
      <w:r>
        <w:rPr>
          <w:szCs w:val="22"/>
        </w:rPr>
        <w:t>反馈，及时对教学中</w:t>
      </w:r>
      <w:r>
        <w:rPr>
          <w:rFonts w:hint="eastAsia"/>
          <w:szCs w:val="22"/>
        </w:rPr>
        <w:t>的</w:t>
      </w:r>
      <w:r>
        <w:rPr>
          <w:szCs w:val="22"/>
        </w:rPr>
        <w:t>不足之处进行改进，并在下一轮课程教学中</w:t>
      </w:r>
      <w:r>
        <w:rPr>
          <w:rFonts w:hint="eastAsia"/>
          <w:szCs w:val="22"/>
        </w:rPr>
        <w:t>整改完善</w:t>
      </w:r>
      <w:r>
        <w:rPr>
          <w:szCs w:val="22"/>
        </w:rPr>
        <w:t>，确保相应毕业要求指标点达成。</w:t>
      </w:r>
    </w:p>
    <w:p>
      <w:pPr>
        <w:spacing w:line="360" w:lineRule="auto"/>
        <w:ind w:firstLine="422" w:firstLineChars="200"/>
        <w:rPr>
          <w:b/>
          <w:color w:val="000000"/>
        </w:rPr>
      </w:pPr>
      <w:r>
        <w:rPr>
          <w:rFonts w:hint="eastAsia"/>
          <w:b/>
          <w:color w:val="000000"/>
        </w:rPr>
        <w:t>（二）</w:t>
      </w:r>
      <w:r>
        <w:rPr>
          <w:b/>
          <w:color w:val="000000"/>
        </w:rPr>
        <w:t>参考书目及学习资料</w:t>
      </w:r>
    </w:p>
    <w:p>
      <w:pPr>
        <w:spacing w:line="360" w:lineRule="auto"/>
        <w:ind w:firstLine="420" w:firstLineChars="200"/>
        <w:rPr>
          <w:szCs w:val="22"/>
        </w:rPr>
      </w:pPr>
      <w:r>
        <w:rPr>
          <w:rFonts w:hint="eastAsia"/>
          <w:szCs w:val="22"/>
        </w:rPr>
        <w:t>韩德森著 ：《合唱指挥教程》，南京师范大学出版社2000、</w:t>
      </w:r>
      <w:r>
        <w:rPr>
          <w:szCs w:val="22"/>
        </w:rPr>
        <w:t>3</w:t>
      </w:r>
      <w:r>
        <w:rPr>
          <w:rFonts w:hint="eastAsia"/>
          <w:szCs w:val="22"/>
        </w:rPr>
        <w:t>第一版。</w:t>
      </w:r>
    </w:p>
    <w:p>
      <w:pPr>
        <w:spacing w:line="360" w:lineRule="auto"/>
        <w:ind w:firstLine="420" w:firstLineChars="200"/>
        <w:rPr>
          <w:szCs w:val="22"/>
        </w:rPr>
      </w:pPr>
      <w:r>
        <w:rPr>
          <w:rFonts w:hint="eastAsia"/>
          <w:szCs w:val="22"/>
        </w:rPr>
        <w:t>杨嘉仁著：《指挥法》，上海音乐出版社2001、8第二版。</w:t>
      </w:r>
    </w:p>
    <w:p>
      <w:pPr>
        <w:spacing w:line="360" w:lineRule="auto"/>
        <w:ind w:firstLine="4725" w:firstLineChars="2250"/>
        <w:rPr>
          <w:szCs w:val="22"/>
        </w:rPr>
      </w:pPr>
      <w:r>
        <w:rPr>
          <w:szCs w:val="22"/>
        </w:rPr>
        <w:t>执笔人：</w:t>
      </w:r>
      <w:r>
        <w:rPr>
          <w:rFonts w:hint="eastAsia"/>
          <w:szCs w:val="22"/>
        </w:rPr>
        <w:t>杨丽莉</w:t>
      </w:r>
    </w:p>
    <w:p>
      <w:pPr>
        <w:spacing w:line="360" w:lineRule="auto"/>
        <w:ind w:firstLine="4725" w:firstLineChars="2250"/>
        <w:rPr>
          <w:rFonts w:hint="eastAsia" w:eastAsiaTheme="minorEastAsia"/>
          <w:szCs w:val="22"/>
          <w:lang w:eastAsia="zh-CN"/>
        </w:rPr>
      </w:pPr>
      <w:r>
        <w:rPr>
          <w:szCs w:val="21"/>
        </w:rPr>
        <w:t>审定人：</w:t>
      </w:r>
      <w:r>
        <w:rPr>
          <w:rFonts w:hint="eastAsia"/>
          <w:szCs w:val="21"/>
          <w:lang w:val="en-US" w:eastAsia="zh-CN"/>
        </w:rPr>
        <w:t>徐忆巍</w:t>
      </w:r>
    </w:p>
    <w:p>
      <w:pPr>
        <w:autoSpaceDE w:val="0"/>
        <w:autoSpaceDN w:val="0"/>
        <w:adjustRightInd w:val="0"/>
        <w:spacing w:line="360" w:lineRule="auto"/>
        <w:ind w:firstLine="4725" w:firstLineChars="2250"/>
        <w:rPr>
          <w:rFonts w:hint="eastAsia" w:eastAsiaTheme="minorEastAsia"/>
          <w:szCs w:val="21"/>
          <w:lang w:eastAsia="zh-CN"/>
        </w:rPr>
      </w:pPr>
      <w:r>
        <w:rPr>
          <w:rFonts w:hint="eastAsia"/>
          <w:szCs w:val="21"/>
        </w:rPr>
        <w:t>审批</w:t>
      </w:r>
      <w:r>
        <w:rPr>
          <w:szCs w:val="21"/>
        </w:rPr>
        <w:t>人：</w:t>
      </w:r>
      <w:r>
        <w:rPr>
          <w:rFonts w:hint="eastAsia"/>
          <w:szCs w:val="21"/>
          <w:lang w:val="en-US" w:eastAsia="zh-CN"/>
        </w:rPr>
        <w:t>张志欣</w:t>
      </w:r>
    </w:p>
    <w:p>
      <w:pPr>
        <w:autoSpaceDE w:val="0"/>
        <w:autoSpaceDN w:val="0"/>
        <w:adjustRightInd w:val="0"/>
        <w:spacing w:line="360" w:lineRule="auto"/>
        <w:ind w:firstLine="4725" w:firstLineChars="2250"/>
        <w:rPr>
          <w:szCs w:val="21"/>
        </w:rPr>
      </w:pPr>
      <w:r>
        <w:rPr>
          <w:rFonts w:hint="eastAsia"/>
          <w:szCs w:val="21"/>
        </w:rPr>
        <w:t>批准时间：</w:t>
      </w:r>
      <w:r>
        <w:rPr>
          <w:szCs w:val="21"/>
        </w:rPr>
        <w:t xml:space="preserve"> </w:t>
      </w:r>
      <w:r>
        <w:rPr>
          <w:rFonts w:hint="eastAsia"/>
          <w:szCs w:val="21"/>
        </w:rPr>
        <w:t>20</w:t>
      </w:r>
      <w:r>
        <w:rPr>
          <w:szCs w:val="21"/>
        </w:rPr>
        <w:t>2</w:t>
      </w:r>
      <w:r>
        <w:rPr>
          <w:rFonts w:hint="eastAsia"/>
          <w:szCs w:val="21"/>
          <w:lang w:val="en-US" w:eastAsia="zh-CN"/>
        </w:rPr>
        <w:t>3</w:t>
      </w:r>
      <w:r>
        <w:rPr>
          <w:rFonts w:hint="eastAsia"/>
          <w:szCs w:val="21"/>
        </w:rPr>
        <w:t>年9月</w:t>
      </w:r>
      <w:r>
        <w:rPr>
          <w:szCs w:val="21"/>
        </w:rPr>
        <w:t>8</w:t>
      </w:r>
      <w:r>
        <w:rPr>
          <w:rFonts w:hint="eastAsia"/>
          <w:szCs w:val="21"/>
        </w:rPr>
        <w:t>日</w:t>
      </w:r>
    </w:p>
    <w:p>
      <w:pPr>
        <w:spacing w:line="312" w:lineRule="auto"/>
        <w:jc w:val="center"/>
        <w:outlineLvl w:val="0"/>
        <w:rPr>
          <w:rFonts w:ascii="宋体" w:hAnsi="宋体"/>
          <w:b/>
          <w:bCs/>
          <w:sz w:val="30"/>
        </w:rPr>
      </w:pPr>
      <w:bookmarkStart w:id="190" w:name="_Toc88518200"/>
      <w:r>
        <w:rPr>
          <w:rFonts w:hint="eastAsia"/>
          <w:b/>
          <w:bCs/>
          <w:sz w:val="30"/>
          <w:szCs w:val="30"/>
        </w:rPr>
        <w:t>《中小学音乐教学与实践》</w:t>
      </w:r>
      <w:r>
        <w:rPr>
          <w:rFonts w:ascii="宋体" w:hAnsi="宋体"/>
          <w:b/>
          <w:bCs/>
          <w:sz w:val="30"/>
        </w:rPr>
        <w:t>课程教学大纲</w:t>
      </w:r>
      <w:bookmarkEnd w:id="190"/>
    </w:p>
    <w:p>
      <w:pPr>
        <w:spacing w:line="312" w:lineRule="auto"/>
        <w:jc w:val="center"/>
        <w:rPr>
          <w:rFonts w:ascii="宋体" w:hAnsi="宋体"/>
          <w:b/>
          <w:bCs/>
          <w:sz w:val="30"/>
        </w:rPr>
      </w:pPr>
      <w:r>
        <w:rPr>
          <w:rFonts w:ascii="宋体" w:hAnsi="宋体"/>
          <w:b/>
          <w:bCs/>
          <w:sz w:val="30"/>
        </w:rPr>
        <w:t>（</w:t>
      </w:r>
      <w:r>
        <w:rPr>
          <w:rFonts w:hint="eastAsia"/>
          <w:sz w:val="24"/>
        </w:rPr>
        <w:t>Music Education Practice In Primary and Secondary School</w:t>
      </w:r>
      <w:r>
        <w:rPr>
          <w:rFonts w:ascii="宋体" w:hAnsi="宋体"/>
          <w:b/>
          <w:bCs/>
          <w:sz w:val="30"/>
        </w:rPr>
        <w:t>）</w:t>
      </w:r>
    </w:p>
    <w:p>
      <w:pPr>
        <w:spacing w:line="360" w:lineRule="auto"/>
        <w:ind w:firstLine="551" w:firstLineChars="196"/>
        <w:outlineLvl w:val="0"/>
        <w:rPr>
          <w:rFonts w:ascii="宋体" w:hAnsi="宋体"/>
          <w:b/>
          <w:sz w:val="28"/>
          <w:szCs w:val="28"/>
        </w:rPr>
      </w:pPr>
    </w:p>
    <w:p>
      <w:pPr>
        <w:spacing w:line="360" w:lineRule="auto"/>
        <w:ind w:firstLine="551" w:firstLineChars="196"/>
        <w:outlineLvl w:val="0"/>
        <w:rPr>
          <w:rFonts w:ascii="宋体" w:hAnsi="宋体"/>
          <w:b/>
          <w:sz w:val="28"/>
          <w:szCs w:val="28"/>
        </w:rPr>
      </w:pPr>
      <w:bookmarkStart w:id="191" w:name="_Toc88518201"/>
      <w:r>
        <w:rPr>
          <w:rFonts w:ascii="宋体" w:hAnsi="宋体"/>
          <w:b/>
          <w:sz w:val="28"/>
          <w:szCs w:val="28"/>
        </w:rPr>
        <w:t>一、课程概况</w:t>
      </w:r>
      <w:bookmarkEnd w:id="191"/>
    </w:p>
    <w:p>
      <w:pPr>
        <w:spacing w:line="360" w:lineRule="auto"/>
        <w:ind w:firstLine="482" w:firstLineChars="200"/>
        <w:rPr>
          <w:rFonts w:ascii="宋体" w:hAnsi="宋体" w:eastAsia="宋体"/>
          <w:kern w:val="0"/>
          <w:sz w:val="24"/>
          <w:szCs w:val="22"/>
        </w:rPr>
      </w:pPr>
      <w:r>
        <w:rPr>
          <w:rFonts w:ascii="宋体" w:hAnsi="宋体"/>
          <w:b/>
          <w:bCs/>
          <w:kern w:val="0"/>
          <w:sz w:val="24"/>
        </w:rPr>
        <w:t>课程代码</w:t>
      </w:r>
      <w:r>
        <w:rPr>
          <w:rFonts w:ascii="宋体" w:hAnsi="宋体"/>
          <w:b/>
          <w:kern w:val="0"/>
          <w:sz w:val="24"/>
        </w:rPr>
        <w:t>：</w:t>
      </w:r>
      <w:r>
        <w:rPr>
          <w:rFonts w:hint="eastAsia" w:ascii="宋体" w:hAnsi="宋体" w:eastAsia="宋体" w:cs="宋体"/>
          <w:sz w:val="24"/>
        </w:rPr>
        <w:t>2403031</w:t>
      </w:r>
    </w:p>
    <w:p>
      <w:pPr>
        <w:spacing w:line="360" w:lineRule="auto"/>
        <w:ind w:firstLine="482" w:firstLineChars="200"/>
        <w:rPr>
          <w:rFonts w:ascii="宋体" w:hAnsi="宋体"/>
          <w:b/>
          <w:kern w:val="0"/>
          <w:sz w:val="24"/>
        </w:rPr>
      </w:pPr>
      <w:r>
        <w:rPr>
          <w:rFonts w:ascii="宋体" w:hAnsi="宋体"/>
          <w:b/>
          <w:bCs/>
          <w:kern w:val="0"/>
          <w:sz w:val="24"/>
        </w:rPr>
        <w:t>学    分</w:t>
      </w:r>
      <w:r>
        <w:rPr>
          <w:rFonts w:ascii="宋体" w:hAnsi="宋体"/>
          <w:b/>
          <w:kern w:val="0"/>
          <w:sz w:val="24"/>
        </w:rPr>
        <w:t>：</w:t>
      </w:r>
      <w:r>
        <w:rPr>
          <w:rFonts w:hint="eastAsia" w:ascii="宋体" w:hAnsi="宋体"/>
          <w:kern w:val="0"/>
          <w:sz w:val="24"/>
          <w:szCs w:val="22"/>
        </w:rPr>
        <w:t>2</w:t>
      </w:r>
    </w:p>
    <w:p>
      <w:pPr>
        <w:spacing w:line="360" w:lineRule="auto"/>
        <w:ind w:firstLine="482" w:firstLineChars="200"/>
        <w:rPr>
          <w:rFonts w:ascii="宋体" w:hAnsi="宋体"/>
          <w:kern w:val="0"/>
          <w:sz w:val="24"/>
        </w:rPr>
      </w:pPr>
      <w:r>
        <w:rPr>
          <w:rFonts w:ascii="宋体" w:hAnsi="宋体"/>
          <w:b/>
          <w:bCs/>
          <w:kern w:val="0"/>
          <w:sz w:val="24"/>
        </w:rPr>
        <w:t>学    时</w:t>
      </w:r>
      <w:r>
        <w:rPr>
          <w:rFonts w:ascii="宋体" w:hAnsi="宋体"/>
          <w:b/>
          <w:kern w:val="0"/>
          <w:sz w:val="24"/>
        </w:rPr>
        <w:t>：</w:t>
      </w:r>
      <w:r>
        <w:rPr>
          <w:rFonts w:hint="eastAsia" w:ascii="宋体" w:hAnsi="宋体"/>
          <w:kern w:val="0"/>
          <w:sz w:val="24"/>
        </w:rPr>
        <w:t>32</w:t>
      </w:r>
      <w:r>
        <w:rPr>
          <w:rFonts w:ascii="宋体" w:hAnsi="宋体"/>
          <w:kern w:val="0"/>
          <w:sz w:val="24"/>
        </w:rPr>
        <w:t xml:space="preserve"> （其中：讲授学时</w:t>
      </w:r>
      <w:r>
        <w:rPr>
          <w:rFonts w:hint="eastAsia" w:ascii="宋体" w:hAnsi="宋体"/>
          <w:kern w:val="0"/>
          <w:sz w:val="24"/>
        </w:rPr>
        <w:t>16，</w:t>
      </w:r>
      <w:r>
        <w:rPr>
          <w:rFonts w:ascii="宋体" w:hAnsi="宋体"/>
          <w:kern w:val="0"/>
          <w:sz w:val="24"/>
        </w:rPr>
        <w:t xml:space="preserve"> 实践学时</w:t>
      </w:r>
      <w:r>
        <w:rPr>
          <w:rFonts w:hint="eastAsia" w:ascii="宋体" w:hAnsi="宋体"/>
          <w:kern w:val="0"/>
          <w:sz w:val="24"/>
        </w:rPr>
        <w:t>16</w:t>
      </w:r>
      <w:r>
        <w:rPr>
          <w:rFonts w:ascii="宋体" w:hAnsi="宋体"/>
          <w:kern w:val="0"/>
          <w:sz w:val="24"/>
        </w:rPr>
        <w:t>）</w:t>
      </w:r>
    </w:p>
    <w:p>
      <w:pPr>
        <w:pStyle w:val="5"/>
        <w:ind w:firstLine="482"/>
        <w:jc w:val="left"/>
        <w:rPr>
          <w:rFonts w:hAnsi="宋体"/>
          <w:szCs w:val="22"/>
        </w:rPr>
      </w:pPr>
      <w:r>
        <w:rPr>
          <w:rFonts w:hAnsi="宋体"/>
          <w:b/>
          <w:bCs/>
          <w:kern w:val="0"/>
        </w:rPr>
        <w:t>先修课程</w:t>
      </w:r>
      <w:r>
        <w:rPr>
          <w:rFonts w:hAnsi="宋体"/>
          <w:b/>
          <w:kern w:val="0"/>
        </w:rPr>
        <w:t>：</w:t>
      </w:r>
      <w:r>
        <w:rPr>
          <w:rFonts w:hint="eastAsia" w:hAnsi="宋体"/>
          <w:bCs/>
          <w:kern w:val="0"/>
        </w:rPr>
        <w:t>教育学基础</w:t>
      </w:r>
      <w:r>
        <w:rPr>
          <w:rFonts w:hAnsi="宋体"/>
          <w:szCs w:val="22"/>
        </w:rPr>
        <w:t>、</w:t>
      </w:r>
      <w:r>
        <w:rPr>
          <w:rFonts w:hint="eastAsia" w:hAnsi="宋体"/>
          <w:szCs w:val="22"/>
        </w:rPr>
        <w:t>教育心理学、教育见习、学校音乐教育导论与教材教法</w:t>
      </w:r>
    </w:p>
    <w:p>
      <w:pPr>
        <w:spacing w:line="360" w:lineRule="auto"/>
        <w:ind w:firstLine="482" w:firstLineChars="200"/>
        <w:rPr>
          <w:rFonts w:ascii="宋体" w:hAnsi="宋体"/>
          <w:kern w:val="0"/>
          <w:sz w:val="24"/>
        </w:rPr>
      </w:pPr>
      <w:r>
        <w:rPr>
          <w:rFonts w:ascii="宋体" w:hAnsi="宋体"/>
          <w:b/>
          <w:bCs/>
          <w:kern w:val="0"/>
          <w:sz w:val="24"/>
        </w:rPr>
        <w:t>适用专业</w:t>
      </w:r>
      <w:r>
        <w:rPr>
          <w:rFonts w:ascii="宋体" w:hAnsi="宋体"/>
          <w:b/>
          <w:kern w:val="0"/>
          <w:sz w:val="24"/>
        </w:rPr>
        <w:t>：</w:t>
      </w:r>
      <w:r>
        <w:rPr>
          <w:rFonts w:hint="eastAsia" w:ascii="宋体" w:hAnsi="宋体"/>
          <w:bCs/>
          <w:kern w:val="0"/>
          <w:sz w:val="24"/>
        </w:rPr>
        <w:t>音乐学</w:t>
      </w:r>
      <w:r>
        <w:rPr>
          <w:rFonts w:ascii="宋体" w:hAnsi="宋体"/>
          <w:kern w:val="0"/>
          <w:sz w:val="24"/>
        </w:rPr>
        <w:t xml:space="preserve">                          </w:t>
      </w:r>
    </w:p>
    <w:p>
      <w:pPr>
        <w:spacing w:line="360" w:lineRule="auto"/>
        <w:ind w:firstLine="482" w:firstLineChars="200"/>
        <w:rPr>
          <w:rFonts w:ascii="宋体" w:hAnsi="宋体"/>
          <w:kern w:val="0"/>
          <w:sz w:val="24"/>
        </w:rPr>
      </w:pPr>
      <w:r>
        <w:rPr>
          <w:rFonts w:hint="eastAsia" w:ascii="宋体" w:hAnsi="宋体"/>
          <w:b/>
          <w:bCs/>
          <w:kern w:val="0"/>
          <w:sz w:val="24"/>
        </w:rPr>
        <w:t>建议</w:t>
      </w:r>
      <w:r>
        <w:rPr>
          <w:rFonts w:ascii="宋体" w:hAnsi="宋体"/>
          <w:b/>
          <w:bCs/>
          <w:kern w:val="0"/>
          <w:sz w:val="24"/>
        </w:rPr>
        <w:t>教材</w:t>
      </w:r>
      <w:r>
        <w:rPr>
          <w:rFonts w:ascii="宋体" w:hAnsi="宋体"/>
          <w:b/>
          <w:kern w:val="0"/>
          <w:sz w:val="24"/>
        </w:rPr>
        <w:t>：</w:t>
      </w:r>
      <w:r>
        <w:rPr>
          <w:rFonts w:hint="eastAsia" w:ascii="宋体" w:hAnsi="宋体"/>
          <w:kern w:val="0"/>
          <w:sz w:val="24"/>
        </w:rPr>
        <w:t>自编讲义</w:t>
      </w:r>
    </w:p>
    <w:p>
      <w:pPr>
        <w:spacing w:line="360" w:lineRule="auto"/>
        <w:ind w:firstLine="482" w:firstLineChars="200"/>
        <w:rPr>
          <w:rFonts w:ascii="宋体" w:hAnsi="宋体"/>
          <w:sz w:val="24"/>
          <w:szCs w:val="22"/>
        </w:rPr>
      </w:pPr>
      <w:r>
        <w:rPr>
          <w:rFonts w:ascii="宋体" w:hAnsi="宋体"/>
          <w:b/>
          <w:bCs/>
          <w:kern w:val="0"/>
          <w:sz w:val="24"/>
        </w:rPr>
        <w:t>课程归口：</w:t>
      </w:r>
      <w:r>
        <w:rPr>
          <w:rFonts w:hint="eastAsia" w:ascii="宋体" w:hAnsi="宋体"/>
          <w:sz w:val="24"/>
          <w:szCs w:val="22"/>
        </w:rPr>
        <w:t>师范</w:t>
      </w:r>
      <w:r>
        <w:rPr>
          <w:rFonts w:ascii="宋体" w:hAnsi="宋体"/>
          <w:sz w:val="24"/>
          <w:szCs w:val="22"/>
        </w:rPr>
        <w:t>学院</w:t>
      </w:r>
    </w:p>
    <w:p>
      <w:pPr>
        <w:spacing w:line="360" w:lineRule="auto"/>
        <w:ind w:firstLine="482" w:firstLineChars="200"/>
        <w:rPr>
          <w:rFonts w:ascii="宋体" w:hAnsi="宋体" w:cs="宋体"/>
          <w:sz w:val="24"/>
        </w:rPr>
      </w:pPr>
      <w:r>
        <w:rPr>
          <w:rFonts w:hint="eastAsia" w:ascii="宋体" w:hAnsi="宋体"/>
          <w:b/>
          <w:bCs/>
          <w:kern w:val="0"/>
          <w:sz w:val="24"/>
        </w:rPr>
        <w:t>课程的性质与任务：</w:t>
      </w:r>
      <w:r>
        <w:rPr>
          <w:rFonts w:hint="eastAsia" w:ascii="宋体" w:hAnsi="宋体" w:cs="宋体"/>
          <w:sz w:val="24"/>
        </w:rPr>
        <w:t>《中小学音乐教学与实践》是《</w:t>
      </w:r>
      <w:r>
        <w:rPr>
          <w:rFonts w:hint="eastAsia" w:ascii="宋体" w:hAnsi="宋体" w:cs="宋体"/>
          <w:bCs/>
          <w:sz w:val="24"/>
        </w:rPr>
        <w:t>学校音乐教学导论与教材教法</w:t>
      </w:r>
      <w:r>
        <w:rPr>
          <w:rFonts w:hint="eastAsia" w:ascii="宋体" w:hAnsi="宋体" w:cs="宋体"/>
          <w:sz w:val="24"/>
        </w:rPr>
        <w:t>》课程的延伸和补充，课程教学以理论教学为辅、实践教学为主，注重学生从事音乐课堂教学操作能力的培养。通过本课程的教学，学生更好的掌握中小学音乐教育教学的基本理论和基本技能，使学生有充分的时间进行课堂教学实践，学习上课、说课、模拟课等教师必备的教学技能，练习口头语、体态语、导课、新课教学、拓展教学、教学课件制作等基本素养,了解奥尔夫、柯达伊、达尔克罗兹等国外教学体系以及翻转课堂、慕课、云课堂的基本内容与特点，不断积累音乐教学的经验，促进学生音乐教育教学能力的发展，提高其就业竞争力，为学生从事中小学音乐教育教学工作和教育科研打下基础。</w:t>
      </w:r>
    </w:p>
    <w:p>
      <w:pPr>
        <w:autoSpaceDE w:val="0"/>
        <w:autoSpaceDN w:val="0"/>
        <w:adjustRightInd w:val="0"/>
        <w:spacing w:line="360" w:lineRule="auto"/>
        <w:jc w:val="left"/>
        <w:rPr>
          <w:rFonts w:ascii="宋体" w:hAnsi="宋体"/>
          <w:kern w:val="0"/>
          <w:sz w:val="24"/>
          <w:szCs w:val="22"/>
        </w:rPr>
      </w:pPr>
    </w:p>
    <w:p>
      <w:pPr>
        <w:spacing w:line="360" w:lineRule="auto"/>
        <w:ind w:firstLine="562" w:firstLineChars="200"/>
        <w:outlineLvl w:val="0"/>
        <w:rPr>
          <w:rFonts w:ascii="宋体" w:hAnsi="宋体"/>
          <w:b/>
          <w:sz w:val="28"/>
          <w:szCs w:val="28"/>
        </w:rPr>
      </w:pPr>
      <w:bookmarkStart w:id="192" w:name="_Toc88518202"/>
      <w:r>
        <w:rPr>
          <w:rFonts w:hint="eastAsia" w:ascii="宋体" w:hAnsi="宋体"/>
          <w:b/>
          <w:sz w:val="28"/>
          <w:szCs w:val="28"/>
        </w:rPr>
        <w:t>二</w:t>
      </w:r>
      <w:r>
        <w:rPr>
          <w:rFonts w:ascii="宋体" w:hAnsi="宋体"/>
          <w:b/>
          <w:sz w:val="28"/>
          <w:szCs w:val="28"/>
        </w:rPr>
        <w:t>、课程目标</w:t>
      </w:r>
      <w:bookmarkEnd w:id="192"/>
    </w:p>
    <w:p>
      <w:pPr>
        <w:spacing w:line="360" w:lineRule="auto"/>
        <w:ind w:firstLine="562" w:firstLineChars="200"/>
        <w:outlineLvl w:val="0"/>
        <w:rPr>
          <w:rFonts w:ascii="宋体" w:hAnsi="宋体"/>
          <w:b/>
          <w:sz w:val="28"/>
          <w:szCs w:val="28"/>
        </w:rPr>
      </w:pPr>
      <w:bookmarkStart w:id="193" w:name="_Toc88518203"/>
      <w:r>
        <w:rPr>
          <w:rFonts w:hint="eastAsia" w:ascii="宋体" w:hAnsi="宋体"/>
          <w:b/>
          <w:sz w:val="28"/>
          <w:szCs w:val="28"/>
        </w:rPr>
        <w:t>（一）课程具体目标</w:t>
      </w:r>
      <w:bookmarkEnd w:id="193"/>
    </w:p>
    <w:p>
      <w:pPr>
        <w:spacing w:line="360" w:lineRule="auto"/>
        <w:ind w:firstLine="480" w:firstLineChars="200"/>
        <w:rPr>
          <w:sz w:val="24"/>
        </w:rPr>
      </w:pPr>
      <w:r>
        <w:rPr>
          <w:rFonts w:hint="eastAsia" w:ascii="宋体" w:hAnsi="宋体" w:eastAsia="宋体" w:cs="宋体"/>
          <w:sz w:val="24"/>
        </w:rPr>
        <w:t>根据学院制定的“2021级音乐学专业人才培养方案”中“毕业要求实现矩阵”的分解指标点规划，</w:t>
      </w:r>
      <w:r>
        <w:rPr>
          <w:rFonts w:hint="eastAsia" w:ascii="宋体" w:hAnsi="宋体"/>
          <w:kern w:val="0"/>
          <w:sz w:val="24"/>
        </w:rPr>
        <w:t>《中小学音乐教学与实践</w:t>
      </w:r>
      <w:r>
        <w:rPr>
          <w:rFonts w:hint="eastAsia"/>
          <w:sz w:val="24"/>
        </w:rPr>
        <w:t>》课程目标具体如下：</w:t>
      </w:r>
    </w:p>
    <w:p>
      <w:pPr>
        <w:spacing w:line="360" w:lineRule="auto"/>
        <w:ind w:firstLine="482"/>
        <w:jc w:val="left"/>
        <w:rPr>
          <w:rFonts w:ascii="宋体" w:hAnsi="宋体" w:eastAsia="宋体"/>
          <w:b/>
          <w:sz w:val="24"/>
        </w:rPr>
      </w:pPr>
      <w:r>
        <w:rPr>
          <w:rFonts w:hint="eastAsia" w:ascii="宋体" w:hAnsi="宋体"/>
          <w:b/>
          <w:sz w:val="24"/>
        </w:rPr>
        <w:t>目标</w:t>
      </w:r>
      <w:r>
        <w:rPr>
          <w:rFonts w:ascii="宋体" w:hAnsi="宋体"/>
          <w:b/>
          <w:sz w:val="24"/>
        </w:rPr>
        <w:t>1.</w:t>
      </w:r>
      <w:r>
        <w:rPr>
          <w:rFonts w:hint="eastAsia" w:ascii="宋体" w:hAnsi="宋体"/>
          <w:bCs/>
          <w:sz w:val="24"/>
        </w:rPr>
        <w:t>阐释中小学音乐教学活动的内涵与价值，形成教育法规及中小学音乐教学活动相关理论的认知框架，学会分析中小学音乐教学活动案例的设计原理。</w:t>
      </w:r>
    </w:p>
    <w:p>
      <w:pPr>
        <w:spacing w:line="360" w:lineRule="auto"/>
        <w:ind w:firstLine="482"/>
        <w:jc w:val="left"/>
        <w:rPr>
          <w:rFonts w:ascii="宋体" w:hAnsi="宋体" w:eastAsia="宋体"/>
          <w:b/>
          <w:sz w:val="24"/>
        </w:rPr>
      </w:pPr>
      <w:r>
        <w:rPr>
          <w:rFonts w:hint="eastAsia" w:ascii="宋体" w:hAnsi="宋体"/>
          <w:b/>
          <w:sz w:val="24"/>
        </w:rPr>
        <w:t>目标</w:t>
      </w:r>
      <w:r>
        <w:rPr>
          <w:rFonts w:ascii="宋体" w:hAnsi="宋体"/>
          <w:b/>
          <w:sz w:val="24"/>
        </w:rPr>
        <w:t>2.</w:t>
      </w:r>
      <w:r>
        <w:rPr>
          <w:rFonts w:hint="eastAsia" w:ascii="宋体" w:hAnsi="宋体"/>
          <w:bCs/>
          <w:sz w:val="24"/>
        </w:rPr>
        <w:t>应用相关教育原理，学会中小学音乐的教学</w:t>
      </w:r>
      <w:r>
        <w:rPr>
          <w:rFonts w:hint="eastAsia" w:ascii="宋体" w:hAnsi="宋体"/>
          <w:color w:val="000000"/>
          <w:kern w:val="0"/>
          <w:sz w:val="24"/>
          <w:szCs w:val="22"/>
        </w:rPr>
        <w:t>目标、内容、方法、策略、评价工具，并能说明设计意图。</w:t>
      </w:r>
    </w:p>
    <w:p>
      <w:pPr>
        <w:spacing w:line="360" w:lineRule="auto"/>
        <w:ind w:firstLine="482" w:firstLineChars="200"/>
        <w:rPr>
          <w:rFonts w:ascii="宋体" w:hAnsi="宋体"/>
          <w:color w:val="000000"/>
          <w:kern w:val="0"/>
          <w:sz w:val="24"/>
          <w:szCs w:val="22"/>
        </w:rPr>
      </w:pPr>
      <w:r>
        <w:rPr>
          <w:rFonts w:hint="eastAsia"/>
          <w:b/>
          <w:sz w:val="24"/>
        </w:rPr>
        <w:t>目标3.</w:t>
      </w:r>
      <w:r>
        <w:rPr>
          <w:rFonts w:hint="eastAsia" w:ascii="宋体" w:hAnsi="宋体"/>
          <w:color w:val="000000"/>
          <w:kern w:val="0"/>
          <w:sz w:val="24"/>
          <w:szCs w:val="22"/>
        </w:rPr>
        <w:t>应用批判性思维、反思评估的技能，检视中小学音乐教学活动设计的相关假设，分析教学活动环节中学理支撑的合理性。</w:t>
      </w:r>
    </w:p>
    <w:p>
      <w:pPr>
        <w:spacing w:line="360" w:lineRule="auto"/>
        <w:ind w:firstLine="482" w:firstLineChars="200"/>
        <w:jc w:val="left"/>
        <w:rPr>
          <w:rFonts w:ascii="宋体" w:hAnsi="宋体" w:eastAsia="宋体" w:cs="宋体"/>
          <w:b/>
          <w:bCs/>
          <w:sz w:val="24"/>
        </w:rPr>
      </w:pPr>
      <w:r>
        <w:rPr>
          <w:rFonts w:hint="eastAsia" w:ascii="宋体" w:hAnsi="宋体" w:eastAsia="宋体" w:cs="宋体"/>
          <w:b/>
          <w:bCs/>
          <w:sz w:val="24"/>
        </w:rPr>
        <w:t>目标4.</w:t>
      </w:r>
      <w:r>
        <w:rPr>
          <w:rFonts w:hint="eastAsia" w:ascii="宋体" w:hAnsi="宋体" w:eastAsia="宋体" w:cs="宋体"/>
          <w:sz w:val="24"/>
        </w:rPr>
        <w:t>针对中小学音乐教学</w:t>
      </w:r>
      <w:r>
        <w:rPr>
          <w:rFonts w:hint="eastAsia" w:ascii="宋体" w:hAnsi="宋体"/>
          <w:kern w:val="0"/>
          <w:sz w:val="24"/>
          <w:szCs w:val="22"/>
        </w:rPr>
        <w:t>活动设计与指导特点，选择相应的小组合作学习方式，履行分工责任，形成共同学习的经验。</w:t>
      </w:r>
    </w:p>
    <w:p>
      <w:pPr>
        <w:spacing w:line="360" w:lineRule="auto"/>
        <w:ind w:firstLine="480" w:firstLineChars="200"/>
        <w:rPr>
          <w:rFonts w:ascii="宋体" w:hAnsi="宋体" w:eastAsia="宋体" w:cs="宋体"/>
          <w:b/>
          <w:sz w:val="24"/>
        </w:rPr>
      </w:pPr>
      <w:r>
        <w:rPr>
          <w:color w:val="000000"/>
          <w:sz w:val="24"/>
        </w:rPr>
        <w:t>本课程支撑专业</w:t>
      </w:r>
      <w:r>
        <w:rPr>
          <w:rFonts w:hint="eastAsia"/>
          <w:color w:val="000000"/>
          <w:sz w:val="24"/>
        </w:rPr>
        <w:t>人才</w:t>
      </w:r>
      <w:r>
        <w:rPr>
          <w:color w:val="000000"/>
          <w:sz w:val="24"/>
        </w:rPr>
        <w:t>培养</w:t>
      </w:r>
      <w:r>
        <w:rPr>
          <w:rFonts w:hint="eastAsia"/>
          <w:color w:val="000000"/>
          <w:sz w:val="24"/>
        </w:rPr>
        <w:t>方案</w:t>
      </w:r>
      <w:r>
        <w:rPr>
          <w:color w:val="000000"/>
          <w:sz w:val="24"/>
        </w:rPr>
        <w:t>中毕业要求</w:t>
      </w:r>
      <w:r>
        <w:rPr>
          <w:rFonts w:hint="eastAsia" w:ascii="宋体" w:hAnsi="宋体"/>
          <w:sz w:val="24"/>
        </w:rPr>
        <w:t>4.1、4.2、5.1和8.2</w:t>
      </w:r>
      <w:r>
        <w:rPr>
          <w:rFonts w:hint="eastAsia" w:ascii="宋体" w:hAnsi="宋体"/>
          <w:color w:val="000000"/>
          <w:sz w:val="24"/>
        </w:rPr>
        <w:t>，</w:t>
      </w:r>
      <w:r>
        <w:rPr>
          <w:rFonts w:hint="eastAsia"/>
          <w:color w:val="000000"/>
          <w:sz w:val="24"/>
        </w:rPr>
        <w:t>对应关系如表。</w:t>
      </w:r>
    </w:p>
    <w:p>
      <w:pPr>
        <w:spacing w:line="360" w:lineRule="auto"/>
        <w:ind w:firstLine="562" w:firstLineChars="200"/>
        <w:outlineLvl w:val="0"/>
        <w:rPr>
          <w:rFonts w:ascii="宋体" w:hAnsi="宋体"/>
          <w:b/>
          <w:sz w:val="28"/>
          <w:szCs w:val="28"/>
        </w:rPr>
      </w:pPr>
      <w:bookmarkStart w:id="194" w:name="_Toc88518204"/>
      <w:r>
        <w:rPr>
          <w:rFonts w:hint="eastAsia" w:ascii="宋体" w:hAnsi="宋体"/>
          <w:b/>
          <w:sz w:val="28"/>
          <w:szCs w:val="28"/>
        </w:rPr>
        <w:t>（二）课程目标与专业毕业要求的关系</w:t>
      </w:r>
      <w:bookmarkEnd w:id="194"/>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2414"/>
        <w:gridCol w:w="4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557" w:type="dxa"/>
            <w:vAlign w:val="center"/>
          </w:tcPr>
          <w:p>
            <w:pPr>
              <w:spacing w:line="276" w:lineRule="auto"/>
              <w:jc w:val="center"/>
              <w:rPr>
                <w:rFonts w:ascii="宋体" w:hAnsi="宋体"/>
                <w:b/>
                <w:bCs/>
                <w:szCs w:val="21"/>
              </w:rPr>
            </w:pPr>
            <w:r>
              <w:rPr>
                <w:rFonts w:hint="eastAsia" w:ascii="宋体" w:hAnsi="宋体"/>
                <w:b/>
                <w:bCs/>
                <w:szCs w:val="21"/>
              </w:rPr>
              <w:t>课程目标</w:t>
            </w:r>
          </w:p>
        </w:tc>
        <w:tc>
          <w:tcPr>
            <w:tcW w:w="2414" w:type="dxa"/>
            <w:vAlign w:val="center"/>
          </w:tcPr>
          <w:p>
            <w:pPr>
              <w:spacing w:line="276" w:lineRule="auto"/>
              <w:jc w:val="center"/>
              <w:rPr>
                <w:rFonts w:ascii="宋体" w:hAnsi="宋体"/>
                <w:b/>
                <w:bCs/>
                <w:szCs w:val="21"/>
              </w:rPr>
            </w:pPr>
            <w:r>
              <w:rPr>
                <w:rFonts w:hint="eastAsia" w:ascii="宋体" w:hAnsi="宋体"/>
                <w:b/>
                <w:bCs/>
                <w:szCs w:val="21"/>
              </w:rPr>
              <w:t>支撑的毕业要求</w:t>
            </w:r>
          </w:p>
        </w:tc>
        <w:tc>
          <w:tcPr>
            <w:tcW w:w="4977" w:type="dxa"/>
            <w:vAlign w:val="center"/>
          </w:tcPr>
          <w:p>
            <w:pPr>
              <w:spacing w:line="276" w:lineRule="auto"/>
              <w:ind w:firstLine="422"/>
              <w:jc w:val="center"/>
              <w:rPr>
                <w:rFonts w:ascii="宋体" w:hAnsi="宋体"/>
                <w:b/>
                <w:bCs/>
                <w:szCs w:val="21"/>
              </w:rPr>
            </w:pPr>
            <w:r>
              <w:rPr>
                <w:rFonts w:hint="eastAsia" w:ascii="宋体" w:hAnsi="宋体"/>
                <w:b/>
                <w:bCs/>
                <w:szCs w:val="21"/>
              </w:rPr>
              <w:t>支撑的毕业要求指标点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557" w:type="dxa"/>
            <w:vAlign w:val="center"/>
          </w:tcPr>
          <w:p>
            <w:pPr>
              <w:spacing w:line="276" w:lineRule="auto"/>
              <w:jc w:val="center"/>
              <w:rPr>
                <w:rFonts w:ascii="宋体" w:hAnsi="宋体" w:cs="宋体"/>
                <w:bCs/>
                <w:szCs w:val="21"/>
              </w:rPr>
            </w:pPr>
            <w:r>
              <w:rPr>
                <w:rFonts w:hint="eastAsia" w:ascii="宋体" w:hAnsi="宋体" w:cs="宋体"/>
                <w:bCs/>
                <w:szCs w:val="21"/>
              </w:rPr>
              <w:t>课程目标1</w:t>
            </w:r>
          </w:p>
        </w:tc>
        <w:tc>
          <w:tcPr>
            <w:tcW w:w="2414" w:type="dxa"/>
            <w:vAlign w:val="center"/>
          </w:tcPr>
          <w:p>
            <w:pPr>
              <w:spacing w:line="276" w:lineRule="auto"/>
              <w:rPr>
                <w:rFonts w:ascii="宋体" w:hAnsi="宋体"/>
                <w:szCs w:val="21"/>
              </w:rPr>
            </w:pPr>
            <w:r>
              <w:rPr>
                <w:rFonts w:hint="eastAsia" w:ascii="宋体" w:hAnsi="宋体"/>
                <w:szCs w:val="21"/>
              </w:rPr>
              <w:t>毕业要求4.1：音教</w:t>
            </w:r>
            <w:r>
              <w:rPr>
                <w:rFonts w:ascii="宋体" w:hAnsi="宋体"/>
                <w:szCs w:val="21"/>
              </w:rPr>
              <w:t>知识</w:t>
            </w:r>
          </w:p>
        </w:tc>
        <w:tc>
          <w:tcPr>
            <w:tcW w:w="4977" w:type="dxa"/>
            <w:vAlign w:val="center"/>
          </w:tcPr>
          <w:p>
            <w:pPr>
              <w:spacing w:line="276" w:lineRule="auto"/>
              <w:rPr>
                <w:rFonts w:ascii="宋体" w:hAnsi="宋体"/>
                <w:sz w:val="18"/>
                <w:szCs w:val="18"/>
              </w:rPr>
            </w:pPr>
            <w:r>
              <w:rPr>
                <w:rFonts w:hint="eastAsia" w:ascii="宋体" w:hAnsi="宋体"/>
                <w:szCs w:val="21"/>
              </w:rPr>
              <w:t>4.1:</w:t>
            </w:r>
            <w:r>
              <w:rPr>
                <w:rFonts w:hint="eastAsia"/>
                <w:szCs w:val="21"/>
              </w:rPr>
              <w:t>熟悉教育学基础理论</w:t>
            </w:r>
            <w:r>
              <w:rPr>
                <w:rFonts w:hint="eastAsia"/>
                <w:szCs w:val="23"/>
              </w:rPr>
              <w:t>；掌握教育心理学相关知识；熟练掌握</w:t>
            </w:r>
            <w:r>
              <w:rPr>
                <w:szCs w:val="23"/>
              </w:rPr>
              <w:t>音乐教育理论的</w:t>
            </w:r>
            <w:r>
              <w:rPr>
                <w:rFonts w:hint="eastAsia"/>
                <w:szCs w:val="23"/>
              </w:rPr>
              <w:t>基本理论，具有</w:t>
            </w:r>
            <w:r>
              <w:rPr>
                <w:szCs w:val="23"/>
              </w:rPr>
              <w:t>初步的音乐教学实践能力</w:t>
            </w:r>
            <w:r>
              <w:rPr>
                <w:rFonts w:hint="eastAsia"/>
                <w:szCs w:val="23"/>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557" w:type="dxa"/>
            <w:vAlign w:val="center"/>
          </w:tcPr>
          <w:p>
            <w:pPr>
              <w:spacing w:line="276" w:lineRule="auto"/>
              <w:jc w:val="center"/>
              <w:rPr>
                <w:rFonts w:ascii="宋体" w:hAnsi="宋体" w:cs="宋体"/>
                <w:szCs w:val="21"/>
              </w:rPr>
            </w:pPr>
            <w:r>
              <w:rPr>
                <w:rFonts w:hint="eastAsia" w:ascii="宋体" w:hAnsi="宋体" w:cs="宋体"/>
                <w:szCs w:val="21"/>
              </w:rPr>
              <w:t>课程目标2</w:t>
            </w:r>
          </w:p>
        </w:tc>
        <w:tc>
          <w:tcPr>
            <w:tcW w:w="2414" w:type="dxa"/>
            <w:vAlign w:val="center"/>
          </w:tcPr>
          <w:p>
            <w:pPr>
              <w:spacing w:line="276" w:lineRule="auto"/>
              <w:rPr>
                <w:rFonts w:ascii="宋体" w:hAnsi="宋体"/>
                <w:sz w:val="18"/>
                <w:szCs w:val="18"/>
              </w:rPr>
            </w:pPr>
            <w:r>
              <w:rPr>
                <w:rFonts w:hint="eastAsia" w:ascii="宋体" w:hAnsi="宋体"/>
                <w:szCs w:val="21"/>
              </w:rPr>
              <w:t>毕业要求4.2：音教</w:t>
            </w:r>
            <w:r>
              <w:rPr>
                <w:rFonts w:ascii="宋体" w:hAnsi="宋体"/>
                <w:szCs w:val="21"/>
              </w:rPr>
              <w:t>能力</w:t>
            </w:r>
          </w:p>
        </w:tc>
        <w:tc>
          <w:tcPr>
            <w:tcW w:w="4977" w:type="dxa"/>
            <w:vAlign w:val="center"/>
          </w:tcPr>
          <w:p>
            <w:pPr>
              <w:spacing w:line="276" w:lineRule="auto"/>
              <w:rPr>
                <w:rFonts w:ascii="宋体" w:hAnsi="宋体"/>
                <w:sz w:val="18"/>
                <w:szCs w:val="18"/>
              </w:rPr>
            </w:pPr>
            <w:r>
              <w:rPr>
                <w:rFonts w:hint="eastAsia" w:ascii="宋体" w:hAnsi="宋体"/>
                <w:szCs w:val="21"/>
              </w:rPr>
              <w:t xml:space="preserve">4.2: </w:t>
            </w:r>
            <w:r>
              <w:rPr>
                <w:rFonts w:hint="eastAsia"/>
                <w:szCs w:val="23"/>
              </w:rPr>
              <w:t>有较强的语言表达能力和协调管理能力，能胜任中、小学音乐课堂，能够组织课外音乐活动。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557" w:type="dxa"/>
            <w:vAlign w:val="center"/>
          </w:tcPr>
          <w:p>
            <w:pPr>
              <w:spacing w:line="276" w:lineRule="auto"/>
              <w:jc w:val="center"/>
              <w:rPr>
                <w:rFonts w:ascii="宋体" w:hAnsi="宋体" w:cs="宋体"/>
                <w:szCs w:val="21"/>
              </w:rPr>
            </w:pPr>
            <w:r>
              <w:rPr>
                <w:rFonts w:hint="eastAsia" w:ascii="宋体" w:hAnsi="宋体" w:cs="宋体"/>
                <w:szCs w:val="21"/>
              </w:rPr>
              <w:t>课程目标3</w:t>
            </w:r>
          </w:p>
        </w:tc>
        <w:tc>
          <w:tcPr>
            <w:tcW w:w="2414" w:type="dxa"/>
            <w:vAlign w:val="center"/>
          </w:tcPr>
          <w:p>
            <w:pPr>
              <w:spacing w:line="276" w:lineRule="auto"/>
              <w:rPr>
                <w:rFonts w:ascii="宋体" w:hAnsi="宋体"/>
                <w:spacing w:val="2"/>
                <w:szCs w:val="21"/>
              </w:rPr>
            </w:pPr>
            <w:r>
              <w:rPr>
                <w:rFonts w:hint="eastAsia" w:ascii="宋体" w:hAnsi="宋体"/>
                <w:spacing w:val="2"/>
                <w:szCs w:val="21"/>
              </w:rPr>
              <w:t>毕业要求5.1：教育反思</w:t>
            </w:r>
          </w:p>
        </w:tc>
        <w:tc>
          <w:tcPr>
            <w:tcW w:w="4977" w:type="dxa"/>
            <w:vAlign w:val="center"/>
          </w:tcPr>
          <w:p>
            <w:pPr>
              <w:spacing w:line="276" w:lineRule="auto"/>
              <w:rPr>
                <w:rFonts w:ascii="宋体" w:hAnsi="宋体" w:cs="宋体"/>
                <w:szCs w:val="21"/>
              </w:rPr>
            </w:pPr>
            <w:r>
              <w:rPr>
                <w:rFonts w:hint="eastAsia" w:ascii="宋体" w:hAnsi="宋体"/>
                <w:szCs w:val="21"/>
              </w:rPr>
              <w:t>5.1</w:t>
            </w:r>
            <w:r>
              <w:rPr>
                <w:rFonts w:ascii="宋体" w:hAnsi="宋体"/>
                <w:szCs w:val="21"/>
              </w:rPr>
              <w:t>：</w:t>
            </w:r>
            <w:r>
              <w:rPr>
                <w:rFonts w:hint="eastAsia" w:ascii="宋体" w:hAnsi="宋体"/>
                <w:color w:val="000000"/>
                <w:szCs w:val="21"/>
              </w:rPr>
              <w:t>初步养成反思的习惯与意识，具有批判精神，并能在教育实践中从不同角度对问题进行思考和分析。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557" w:type="dxa"/>
            <w:vAlign w:val="center"/>
          </w:tcPr>
          <w:p>
            <w:pPr>
              <w:spacing w:line="276" w:lineRule="auto"/>
              <w:jc w:val="center"/>
              <w:rPr>
                <w:rFonts w:ascii="宋体" w:hAnsi="宋体" w:cs="宋体"/>
                <w:szCs w:val="21"/>
              </w:rPr>
            </w:pPr>
            <w:r>
              <w:rPr>
                <w:rFonts w:hint="eastAsia" w:ascii="宋体" w:hAnsi="宋体" w:cs="宋体"/>
                <w:szCs w:val="21"/>
              </w:rPr>
              <w:t>课程目标4</w:t>
            </w:r>
          </w:p>
        </w:tc>
        <w:tc>
          <w:tcPr>
            <w:tcW w:w="2414" w:type="dxa"/>
            <w:vAlign w:val="center"/>
          </w:tcPr>
          <w:p>
            <w:pPr>
              <w:spacing w:line="276" w:lineRule="auto"/>
              <w:rPr>
                <w:rFonts w:ascii="宋体" w:hAnsi="宋体"/>
                <w:spacing w:val="2"/>
                <w:szCs w:val="21"/>
              </w:rPr>
            </w:pPr>
            <w:r>
              <w:rPr>
                <w:rFonts w:hint="eastAsia" w:ascii="宋体" w:hAnsi="宋体"/>
                <w:spacing w:val="2"/>
                <w:szCs w:val="21"/>
              </w:rPr>
              <w:t>毕业要求8.2：沟通合作</w:t>
            </w:r>
          </w:p>
        </w:tc>
        <w:tc>
          <w:tcPr>
            <w:tcW w:w="4977" w:type="dxa"/>
            <w:vAlign w:val="center"/>
          </w:tcPr>
          <w:p>
            <w:pPr>
              <w:spacing w:line="276" w:lineRule="auto"/>
              <w:rPr>
                <w:rFonts w:ascii="宋体" w:hAnsi="宋体"/>
                <w:szCs w:val="21"/>
              </w:rPr>
            </w:pPr>
            <w:r>
              <w:rPr>
                <w:rFonts w:hint="eastAsia"/>
                <w:szCs w:val="23"/>
              </w:rPr>
              <w:t>8.2：具有自如与学生、家长、同事、领导及同行进行沟通与协作的能力，具有一定的跨文化交流与合作的能力。</w:t>
            </w:r>
          </w:p>
        </w:tc>
      </w:tr>
    </w:tbl>
    <w:p>
      <w:pPr>
        <w:spacing w:line="360" w:lineRule="auto"/>
        <w:outlineLvl w:val="0"/>
        <w:rPr>
          <w:rFonts w:ascii="宋体" w:hAnsi="宋体"/>
          <w:b/>
          <w:kern w:val="0"/>
          <w:sz w:val="24"/>
          <w:szCs w:val="22"/>
        </w:rPr>
      </w:pPr>
      <w:r>
        <w:rPr>
          <w:rFonts w:hint="eastAsia" w:ascii="宋体" w:hAnsi="宋体"/>
          <w:b/>
          <w:kern w:val="0"/>
          <w:sz w:val="24"/>
          <w:szCs w:val="22"/>
        </w:rPr>
        <w:t xml:space="preserve">    </w:t>
      </w:r>
    </w:p>
    <w:p>
      <w:pPr>
        <w:spacing w:line="360" w:lineRule="auto"/>
        <w:outlineLvl w:val="0"/>
        <w:rPr>
          <w:rFonts w:ascii="宋体" w:hAnsi="宋体"/>
          <w:b/>
          <w:sz w:val="28"/>
          <w:szCs w:val="28"/>
        </w:rPr>
      </w:pPr>
      <w:r>
        <w:rPr>
          <w:rFonts w:hint="eastAsia" w:ascii="宋体" w:hAnsi="宋体"/>
          <w:b/>
          <w:kern w:val="0"/>
          <w:sz w:val="24"/>
          <w:szCs w:val="22"/>
        </w:rPr>
        <w:t xml:space="preserve">    </w:t>
      </w:r>
      <w:bookmarkStart w:id="195" w:name="_Toc88518205"/>
      <w:r>
        <w:rPr>
          <w:rFonts w:hint="eastAsia" w:ascii="宋体" w:hAnsi="宋体"/>
          <w:b/>
          <w:sz w:val="28"/>
          <w:szCs w:val="28"/>
        </w:rPr>
        <w:t>三</w:t>
      </w:r>
      <w:r>
        <w:rPr>
          <w:rFonts w:ascii="宋体" w:hAnsi="宋体"/>
          <w:b/>
          <w:sz w:val="28"/>
          <w:szCs w:val="28"/>
        </w:rPr>
        <w:t>、课程内容及要求</w:t>
      </w:r>
      <w:bookmarkEnd w:id="195"/>
    </w:p>
    <w:p>
      <w:pPr>
        <w:spacing w:line="360" w:lineRule="auto"/>
        <w:ind w:firstLine="482" w:firstLineChars="200"/>
        <w:rPr>
          <w:rFonts w:ascii="宋体" w:hAnsi="宋体" w:cs="宋体"/>
          <w:b/>
          <w:bCs/>
          <w:sz w:val="24"/>
        </w:rPr>
      </w:pPr>
      <w:r>
        <w:rPr>
          <w:rFonts w:hint="eastAsia" w:ascii="宋体" w:hAnsi="宋体" w:cs="宋体"/>
          <w:b/>
          <w:bCs/>
          <w:sz w:val="24"/>
        </w:rPr>
        <w:t>第一讲  教学语言艺术（一）</w:t>
      </w:r>
    </w:p>
    <w:p>
      <w:pPr>
        <w:spacing w:line="360" w:lineRule="auto"/>
        <w:ind w:firstLine="964" w:firstLineChars="400"/>
        <w:rPr>
          <w:rFonts w:ascii="宋体" w:hAnsi="宋体"/>
          <w:b/>
          <w:sz w:val="24"/>
          <w:szCs w:val="22"/>
        </w:rPr>
      </w:pPr>
      <w:r>
        <w:rPr>
          <w:rFonts w:ascii="宋体" w:hAnsi="宋体"/>
          <w:b/>
          <w:sz w:val="24"/>
          <w:szCs w:val="22"/>
        </w:rPr>
        <w:t>1.教学内容</w:t>
      </w:r>
    </w:p>
    <w:p>
      <w:pPr>
        <w:spacing w:line="360" w:lineRule="auto"/>
        <w:ind w:firstLine="960" w:firstLineChars="400"/>
        <w:rPr>
          <w:rFonts w:ascii="宋体" w:hAnsi="宋体" w:eastAsia="宋体"/>
          <w:b/>
          <w:sz w:val="24"/>
          <w:szCs w:val="22"/>
        </w:rPr>
      </w:pPr>
      <w:r>
        <w:rPr>
          <w:rFonts w:hint="eastAsia" w:ascii="宋体" w:hAnsi="宋体" w:cs="宋体"/>
          <w:sz w:val="24"/>
        </w:rPr>
        <w:t>教师教学语言的分类；教师教学语言的关键点；教学口语及其种类；如何提高教学语言能力；案例赏析与口语练习。</w:t>
      </w:r>
    </w:p>
    <w:p>
      <w:pPr>
        <w:spacing w:line="360" w:lineRule="auto"/>
        <w:ind w:firstLine="964" w:firstLineChars="400"/>
        <w:rPr>
          <w:rFonts w:ascii="宋体" w:hAnsi="宋体"/>
          <w:b/>
          <w:sz w:val="24"/>
          <w:szCs w:val="22"/>
        </w:rPr>
      </w:pPr>
      <w:r>
        <w:rPr>
          <w:rFonts w:ascii="宋体" w:hAnsi="宋体"/>
          <w:b/>
          <w:sz w:val="24"/>
          <w:szCs w:val="22"/>
        </w:rPr>
        <w:t>2.基本要求</w:t>
      </w:r>
    </w:p>
    <w:p>
      <w:pPr>
        <w:spacing w:line="360" w:lineRule="auto"/>
        <w:ind w:firstLine="960" w:firstLineChars="400"/>
        <w:rPr>
          <w:rFonts w:ascii="宋体" w:hAnsi="宋体" w:eastAsia="宋体"/>
          <w:sz w:val="24"/>
          <w:szCs w:val="22"/>
        </w:rPr>
      </w:pPr>
      <w:r>
        <w:rPr>
          <w:rFonts w:ascii="宋体" w:hAnsi="宋体"/>
          <w:sz w:val="24"/>
          <w:szCs w:val="22"/>
        </w:rPr>
        <w:t>（1）</w:t>
      </w:r>
      <w:r>
        <w:rPr>
          <w:rFonts w:hint="eastAsia" w:ascii="宋体" w:hAnsi="宋体"/>
          <w:sz w:val="24"/>
          <w:szCs w:val="22"/>
        </w:rPr>
        <w:t>了解教师教学语言的分类、教学口语及其要点。</w:t>
      </w:r>
    </w:p>
    <w:p>
      <w:pPr>
        <w:spacing w:line="360" w:lineRule="auto"/>
        <w:ind w:firstLine="960" w:firstLineChars="400"/>
        <w:rPr>
          <w:rFonts w:ascii="宋体" w:hAnsi="宋体" w:eastAsia="宋体"/>
          <w:b/>
          <w:sz w:val="24"/>
          <w:szCs w:val="22"/>
        </w:rPr>
      </w:pPr>
      <w:r>
        <w:rPr>
          <w:rFonts w:ascii="宋体" w:hAnsi="宋体"/>
          <w:sz w:val="24"/>
          <w:szCs w:val="22"/>
        </w:rPr>
        <w:t>（</w:t>
      </w:r>
      <w:r>
        <w:rPr>
          <w:rFonts w:hint="eastAsia" w:ascii="宋体" w:hAnsi="宋体"/>
          <w:sz w:val="24"/>
          <w:szCs w:val="22"/>
        </w:rPr>
        <w:t>2</w:t>
      </w:r>
      <w:r>
        <w:rPr>
          <w:rFonts w:ascii="宋体" w:hAnsi="宋体"/>
          <w:sz w:val="24"/>
          <w:szCs w:val="22"/>
        </w:rPr>
        <w:t>）</w:t>
      </w:r>
      <w:r>
        <w:rPr>
          <w:rFonts w:hint="eastAsia" w:ascii="宋体" w:hAnsi="宋体"/>
          <w:sz w:val="24"/>
          <w:szCs w:val="22"/>
        </w:rPr>
        <w:t>知晓提高教师教学语言的方法与途径。</w:t>
      </w:r>
    </w:p>
    <w:p>
      <w:pPr>
        <w:spacing w:line="360" w:lineRule="auto"/>
        <w:ind w:firstLine="964" w:firstLineChars="400"/>
        <w:rPr>
          <w:rFonts w:ascii="宋体" w:hAnsi="宋体"/>
          <w:b/>
          <w:sz w:val="24"/>
          <w:szCs w:val="22"/>
        </w:rPr>
      </w:pPr>
      <w:r>
        <w:rPr>
          <w:rFonts w:hint="eastAsia" w:ascii="宋体" w:hAnsi="宋体"/>
          <w:b/>
          <w:sz w:val="24"/>
          <w:szCs w:val="22"/>
        </w:rPr>
        <w:t>3.教学重点：</w:t>
      </w:r>
      <w:r>
        <w:rPr>
          <w:rFonts w:hint="eastAsia" w:ascii="宋体" w:hAnsi="宋体" w:cs="宋体"/>
          <w:sz w:val="24"/>
        </w:rPr>
        <w:t>教师教学语言的分类；教学口语及其种类</w:t>
      </w:r>
      <w:r>
        <w:rPr>
          <w:rFonts w:hint="eastAsia" w:ascii="宋体" w:hAnsi="宋体"/>
          <w:b/>
          <w:sz w:val="24"/>
          <w:szCs w:val="22"/>
        </w:rPr>
        <w:t>。</w:t>
      </w:r>
    </w:p>
    <w:p>
      <w:pPr>
        <w:spacing w:line="360" w:lineRule="auto"/>
        <w:ind w:firstLine="964" w:firstLineChars="400"/>
        <w:rPr>
          <w:rFonts w:ascii="宋体" w:hAnsi="宋体" w:eastAsia="宋体" w:cs="宋体"/>
          <w:b/>
          <w:bCs/>
          <w:sz w:val="24"/>
        </w:rPr>
      </w:pPr>
      <w:r>
        <w:rPr>
          <w:rFonts w:hint="eastAsia" w:ascii="宋体" w:hAnsi="宋体"/>
          <w:b/>
          <w:sz w:val="24"/>
          <w:szCs w:val="22"/>
        </w:rPr>
        <w:t>4.教学难点</w:t>
      </w:r>
      <w:r>
        <w:rPr>
          <w:rFonts w:ascii="宋体" w:hAnsi="宋体"/>
          <w:b/>
          <w:sz w:val="24"/>
          <w:szCs w:val="22"/>
        </w:rPr>
        <w:t>：</w:t>
      </w:r>
      <w:r>
        <w:rPr>
          <w:rFonts w:hint="eastAsia" w:ascii="宋体" w:hAnsi="宋体" w:cs="宋体"/>
          <w:sz w:val="24"/>
        </w:rPr>
        <w:t>提高教学语言能力。</w:t>
      </w:r>
    </w:p>
    <w:p>
      <w:pPr>
        <w:spacing w:line="360" w:lineRule="auto"/>
        <w:ind w:firstLine="482" w:firstLineChars="200"/>
        <w:rPr>
          <w:rFonts w:ascii="宋体" w:hAnsi="宋体" w:cs="宋体"/>
          <w:b/>
          <w:bCs/>
          <w:sz w:val="24"/>
        </w:rPr>
      </w:pPr>
      <w:r>
        <w:rPr>
          <w:rFonts w:hint="eastAsia" w:ascii="宋体" w:hAnsi="宋体" w:cs="宋体"/>
          <w:b/>
          <w:bCs/>
          <w:sz w:val="24"/>
        </w:rPr>
        <w:t>第二讲  教学语言艺术（二）</w:t>
      </w:r>
    </w:p>
    <w:p>
      <w:pPr>
        <w:spacing w:line="360" w:lineRule="auto"/>
        <w:ind w:firstLine="482" w:firstLineChars="200"/>
        <w:rPr>
          <w:rFonts w:ascii="宋体" w:hAnsi="宋体" w:eastAsia="宋体" w:cs="宋体"/>
          <w:b/>
          <w:bCs/>
          <w:sz w:val="24"/>
        </w:rPr>
      </w:pPr>
      <w:r>
        <w:rPr>
          <w:rFonts w:hint="eastAsia" w:ascii="宋体" w:hAnsi="宋体" w:cs="宋体"/>
          <w:b/>
          <w:bCs/>
          <w:sz w:val="24"/>
        </w:rPr>
        <w:t xml:space="preserve">    1.教学内容</w:t>
      </w:r>
    </w:p>
    <w:p>
      <w:pPr>
        <w:spacing w:line="360" w:lineRule="auto"/>
        <w:ind w:firstLine="240" w:firstLineChars="100"/>
        <w:rPr>
          <w:rFonts w:ascii="宋体" w:hAnsi="宋体" w:eastAsia="宋体" w:cs="宋体"/>
          <w:sz w:val="24"/>
        </w:rPr>
      </w:pPr>
      <w:r>
        <w:rPr>
          <w:rFonts w:hint="eastAsia" w:ascii="宋体" w:hAnsi="宋体" w:cs="宋体"/>
          <w:sz w:val="24"/>
        </w:rPr>
        <w:t xml:space="preserve">      教学语言技能抽查与评价；体态语的概念、作用、使用原则；体态语的特点及形成途径；案例赏析《沂蒙山小调》（四年级）、《雨中》（五年级）；教学体态语练习。</w:t>
      </w:r>
    </w:p>
    <w:p>
      <w:pPr>
        <w:spacing w:line="360" w:lineRule="auto"/>
        <w:ind w:firstLine="964" w:firstLineChars="400"/>
        <w:rPr>
          <w:rFonts w:ascii="宋体" w:hAnsi="宋体"/>
          <w:b/>
          <w:sz w:val="24"/>
          <w:szCs w:val="22"/>
        </w:rPr>
      </w:pPr>
      <w:r>
        <w:rPr>
          <w:rFonts w:ascii="宋体" w:hAnsi="宋体"/>
          <w:b/>
          <w:sz w:val="24"/>
          <w:szCs w:val="22"/>
        </w:rPr>
        <w:t>2.基本要求</w:t>
      </w:r>
    </w:p>
    <w:p>
      <w:pPr>
        <w:spacing w:line="360" w:lineRule="auto"/>
        <w:ind w:firstLine="960" w:firstLineChars="400"/>
        <w:rPr>
          <w:rFonts w:ascii="宋体" w:hAnsi="宋体" w:eastAsia="宋体" w:cs="宋体"/>
          <w:sz w:val="24"/>
        </w:rPr>
      </w:pPr>
      <w:r>
        <w:rPr>
          <w:rFonts w:ascii="宋体" w:hAnsi="宋体"/>
          <w:sz w:val="24"/>
          <w:szCs w:val="22"/>
        </w:rPr>
        <w:t>（1）</w:t>
      </w:r>
      <w:r>
        <w:rPr>
          <w:rFonts w:hint="eastAsia" w:ascii="宋体" w:hAnsi="宋体"/>
          <w:sz w:val="24"/>
          <w:szCs w:val="22"/>
        </w:rPr>
        <w:t>明白教学</w:t>
      </w:r>
      <w:r>
        <w:rPr>
          <w:rFonts w:hint="eastAsia" w:ascii="宋体" w:hAnsi="宋体" w:cs="宋体"/>
          <w:sz w:val="24"/>
        </w:rPr>
        <w:t>体态语的概念、使用原则；知晓体态语的特点及形成途径。</w:t>
      </w:r>
    </w:p>
    <w:p>
      <w:pPr>
        <w:spacing w:line="360" w:lineRule="auto"/>
        <w:ind w:firstLine="960" w:firstLineChars="400"/>
        <w:rPr>
          <w:rFonts w:ascii="宋体" w:hAnsi="宋体" w:eastAsia="宋体"/>
          <w:b/>
          <w:sz w:val="24"/>
          <w:szCs w:val="22"/>
        </w:rPr>
      </w:pPr>
      <w:r>
        <w:rPr>
          <w:rFonts w:ascii="宋体" w:hAnsi="宋体"/>
          <w:sz w:val="24"/>
          <w:szCs w:val="22"/>
        </w:rPr>
        <w:t>（</w:t>
      </w:r>
      <w:r>
        <w:rPr>
          <w:rFonts w:hint="eastAsia" w:ascii="宋体" w:hAnsi="宋体"/>
          <w:sz w:val="24"/>
          <w:szCs w:val="22"/>
        </w:rPr>
        <w:t>2</w:t>
      </w:r>
      <w:r>
        <w:rPr>
          <w:rFonts w:ascii="宋体" w:hAnsi="宋体"/>
          <w:sz w:val="24"/>
          <w:szCs w:val="22"/>
        </w:rPr>
        <w:t>）</w:t>
      </w:r>
      <w:r>
        <w:rPr>
          <w:rFonts w:hint="eastAsia" w:ascii="宋体" w:hAnsi="宋体"/>
          <w:sz w:val="24"/>
          <w:szCs w:val="22"/>
        </w:rPr>
        <w:t>学习并参与</w:t>
      </w:r>
      <w:r>
        <w:rPr>
          <w:rFonts w:hint="eastAsia" w:ascii="宋体" w:hAnsi="宋体" w:cs="宋体"/>
          <w:sz w:val="24"/>
        </w:rPr>
        <w:t>教学体态语实践。</w:t>
      </w:r>
    </w:p>
    <w:p>
      <w:pPr>
        <w:spacing w:line="360" w:lineRule="auto"/>
        <w:ind w:firstLine="964" w:firstLineChars="400"/>
        <w:rPr>
          <w:rFonts w:ascii="宋体" w:hAnsi="宋体" w:eastAsia="宋体"/>
          <w:b/>
          <w:sz w:val="24"/>
          <w:szCs w:val="22"/>
        </w:rPr>
      </w:pPr>
      <w:r>
        <w:rPr>
          <w:rFonts w:hint="eastAsia" w:ascii="宋体" w:hAnsi="宋体"/>
          <w:b/>
          <w:sz w:val="24"/>
          <w:szCs w:val="22"/>
        </w:rPr>
        <w:t>3.教学重点：</w:t>
      </w:r>
      <w:r>
        <w:rPr>
          <w:rFonts w:hint="eastAsia" w:ascii="宋体" w:hAnsi="宋体" w:cs="宋体"/>
          <w:sz w:val="24"/>
        </w:rPr>
        <w:t>教学体态语的概念与使用原则；教学语的特点及形成途径。</w:t>
      </w:r>
    </w:p>
    <w:p>
      <w:pPr>
        <w:spacing w:line="360" w:lineRule="auto"/>
        <w:ind w:firstLine="964" w:firstLineChars="400"/>
        <w:rPr>
          <w:rFonts w:ascii="宋体" w:hAnsi="宋体" w:eastAsia="宋体" w:cs="宋体"/>
          <w:sz w:val="24"/>
        </w:rPr>
      </w:pPr>
      <w:r>
        <w:rPr>
          <w:rFonts w:hint="eastAsia" w:ascii="宋体" w:hAnsi="宋体"/>
          <w:b/>
          <w:sz w:val="24"/>
          <w:szCs w:val="22"/>
        </w:rPr>
        <w:t>4.教学难点</w:t>
      </w:r>
      <w:r>
        <w:rPr>
          <w:rFonts w:ascii="宋体" w:hAnsi="宋体"/>
          <w:b/>
          <w:sz w:val="24"/>
          <w:szCs w:val="22"/>
        </w:rPr>
        <w:t>：</w:t>
      </w:r>
      <w:r>
        <w:rPr>
          <w:rFonts w:hint="eastAsia" w:ascii="宋体" w:hAnsi="宋体"/>
          <w:bCs/>
          <w:sz w:val="24"/>
          <w:szCs w:val="22"/>
        </w:rPr>
        <w:t>体态语的实践。</w:t>
      </w:r>
    </w:p>
    <w:p>
      <w:pPr>
        <w:spacing w:line="360" w:lineRule="auto"/>
        <w:ind w:firstLine="482" w:firstLineChars="200"/>
        <w:rPr>
          <w:rFonts w:ascii="宋体" w:hAnsi="宋体" w:cs="宋体"/>
          <w:b/>
          <w:bCs/>
          <w:sz w:val="24"/>
        </w:rPr>
      </w:pPr>
      <w:r>
        <w:rPr>
          <w:rFonts w:hint="eastAsia" w:ascii="宋体" w:hAnsi="宋体" w:cs="宋体"/>
          <w:b/>
          <w:bCs/>
          <w:sz w:val="24"/>
        </w:rPr>
        <w:t>第三讲  教学语言艺术（三）</w:t>
      </w:r>
    </w:p>
    <w:p>
      <w:pPr>
        <w:spacing w:line="360" w:lineRule="auto"/>
        <w:ind w:firstLine="482" w:firstLineChars="200"/>
        <w:rPr>
          <w:rFonts w:ascii="宋体" w:hAnsi="宋体" w:eastAsia="宋体" w:cs="宋体"/>
          <w:b/>
          <w:bCs/>
          <w:sz w:val="24"/>
        </w:rPr>
      </w:pPr>
      <w:r>
        <w:rPr>
          <w:rFonts w:hint="eastAsia" w:ascii="宋体" w:hAnsi="宋体" w:cs="宋体"/>
          <w:b/>
          <w:bCs/>
          <w:sz w:val="24"/>
        </w:rPr>
        <w:t xml:space="preserve">    1.教学内容</w:t>
      </w:r>
    </w:p>
    <w:p>
      <w:pPr>
        <w:spacing w:line="360" w:lineRule="auto"/>
        <w:ind w:firstLine="960" w:firstLineChars="400"/>
        <w:rPr>
          <w:rFonts w:ascii="宋体" w:hAnsi="宋体" w:eastAsia="宋体" w:cs="宋体"/>
          <w:sz w:val="24"/>
        </w:rPr>
      </w:pPr>
      <w:r>
        <w:rPr>
          <w:rFonts w:hint="eastAsia" w:ascii="宋体" w:hAnsi="宋体" w:cs="宋体"/>
          <w:sz w:val="24"/>
        </w:rPr>
        <w:t>课外练习检查与评价；案例赏析《踏雪寻梅》（六年级）、《电影音乐欣赏》（七年级）；教师教学语言实践。</w:t>
      </w:r>
    </w:p>
    <w:p>
      <w:pPr>
        <w:spacing w:line="360" w:lineRule="auto"/>
        <w:ind w:firstLine="964" w:firstLineChars="400"/>
        <w:rPr>
          <w:rFonts w:ascii="宋体" w:hAnsi="宋体"/>
          <w:b/>
          <w:sz w:val="24"/>
          <w:szCs w:val="22"/>
        </w:rPr>
      </w:pPr>
      <w:r>
        <w:rPr>
          <w:rFonts w:ascii="宋体" w:hAnsi="宋体"/>
          <w:b/>
          <w:sz w:val="24"/>
          <w:szCs w:val="22"/>
        </w:rPr>
        <w:t>2.基本要求</w:t>
      </w:r>
    </w:p>
    <w:p>
      <w:pPr>
        <w:spacing w:line="360" w:lineRule="auto"/>
        <w:ind w:firstLine="960" w:firstLineChars="400"/>
        <w:rPr>
          <w:rFonts w:ascii="宋体" w:hAnsi="宋体" w:eastAsia="宋体"/>
          <w:sz w:val="24"/>
          <w:szCs w:val="22"/>
        </w:rPr>
      </w:pPr>
      <w:r>
        <w:rPr>
          <w:rFonts w:ascii="宋体" w:hAnsi="宋体"/>
          <w:sz w:val="24"/>
          <w:szCs w:val="22"/>
        </w:rPr>
        <w:t>（1）</w:t>
      </w:r>
      <w:r>
        <w:rPr>
          <w:rFonts w:hint="eastAsia" w:ascii="宋体" w:hAnsi="宋体"/>
          <w:sz w:val="24"/>
          <w:szCs w:val="22"/>
        </w:rPr>
        <w:t>抽查和了解学生掌握体态语的情况；赏析优秀体态语视频案例。</w:t>
      </w:r>
    </w:p>
    <w:p>
      <w:pPr>
        <w:spacing w:line="360" w:lineRule="auto"/>
        <w:ind w:firstLine="960" w:firstLineChars="400"/>
        <w:rPr>
          <w:rFonts w:ascii="宋体" w:hAnsi="宋体" w:eastAsia="宋体"/>
          <w:b/>
          <w:sz w:val="24"/>
          <w:szCs w:val="22"/>
        </w:rPr>
      </w:pPr>
      <w:r>
        <w:rPr>
          <w:rFonts w:ascii="宋体" w:hAnsi="宋体"/>
          <w:sz w:val="24"/>
          <w:szCs w:val="22"/>
        </w:rPr>
        <w:t>（</w:t>
      </w:r>
      <w:r>
        <w:rPr>
          <w:rFonts w:hint="eastAsia" w:ascii="宋体" w:hAnsi="宋体"/>
          <w:sz w:val="24"/>
          <w:szCs w:val="22"/>
        </w:rPr>
        <w:t>2</w:t>
      </w:r>
      <w:r>
        <w:rPr>
          <w:rFonts w:ascii="宋体" w:hAnsi="宋体"/>
          <w:sz w:val="24"/>
          <w:szCs w:val="22"/>
        </w:rPr>
        <w:t>）</w:t>
      </w:r>
      <w:r>
        <w:rPr>
          <w:rFonts w:hint="eastAsia" w:ascii="宋体" w:hAnsi="宋体"/>
          <w:sz w:val="24"/>
          <w:szCs w:val="22"/>
        </w:rPr>
        <w:t>课堂内进行教学语言（口语与体态语）练习。</w:t>
      </w:r>
    </w:p>
    <w:p>
      <w:pPr>
        <w:spacing w:line="360" w:lineRule="auto"/>
        <w:ind w:firstLine="964" w:firstLineChars="400"/>
        <w:rPr>
          <w:rFonts w:ascii="宋体" w:hAnsi="宋体"/>
          <w:b/>
          <w:sz w:val="24"/>
          <w:szCs w:val="22"/>
        </w:rPr>
      </w:pPr>
      <w:r>
        <w:rPr>
          <w:rFonts w:hint="eastAsia" w:ascii="宋体" w:hAnsi="宋体"/>
          <w:b/>
          <w:sz w:val="24"/>
          <w:szCs w:val="22"/>
        </w:rPr>
        <w:t>3.教学重点：</w:t>
      </w:r>
      <w:r>
        <w:rPr>
          <w:rFonts w:hint="eastAsia" w:ascii="宋体" w:hAnsi="宋体"/>
          <w:sz w:val="24"/>
          <w:szCs w:val="22"/>
        </w:rPr>
        <w:t>抽查和了解学生掌握体态语的情况；课堂内进行教学语言（口语与体态语）练习。</w:t>
      </w:r>
    </w:p>
    <w:p>
      <w:pPr>
        <w:spacing w:line="360" w:lineRule="auto"/>
        <w:ind w:firstLine="964" w:firstLineChars="400"/>
        <w:rPr>
          <w:rFonts w:ascii="宋体" w:hAnsi="宋体" w:cs="宋体"/>
          <w:sz w:val="24"/>
        </w:rPr>
      </w:pPr>
      <w:r>
        <w:rPr>
          <w:rFonts w:hint="eastAsia" w:ascii="宋体" w:hAnsi="宋体"/>
          <w:b/>
          <w:sz w:val="24"/>
          <w:szCs w:val="22"/>
        </w:rPr>
        <w:t>4.教学难点</w:t>
      </w:r>
      <w:r>
        <w:rPr>
          <w:rFonts w:ascii="宋体" w:hAnsi="宋体"/>
          <w:b/>
          <w:sz w:val="24"/>
          <w:szCs w:val="22"/>
        </w:rPr>
        <w:t>：</w:t>
      </w:r>
      <w:r>
        <w:rPr>
          <w:rFonts w:hint="eastAsia" w:ascii="宋体" w:hAnsi="宋体"/>
          <w:sz w:val="24"/>
          <w:szCs w:val="22"/>
        </w:rPr>
        <w:t>课堂内进行教学语言（口语与体态语）练习。</w:t>
      </w:r>
    </w:p>
    <w:p>
      <w:pPr>
        <w:spacing w:line="360" w:lineRule="auto"/>
        <w:ind w:firstLine="482" w:firstLineChars="200"/>
        <w:rPr>
          <w:rFonts w:ascii="宋体" w:hAnsi="宋体" w:cs="宋体"/>
          <w:b/>
          <w:bCs/>
          <w:sz w:val="24"/>
        </w:rPr>
      </w:pPr>
      <w:r>
        <w:rPr>
          <w:rFonts w:hint="eastAsia" w:ascii="宋体" w:hAnsi="宋体" w:cs="宋体"/>
          <w:b/>
          <w:bCs/>
          <w:sz w:val="24"/>
        </w:rPr>
        <w:t>第四讲  导课艺术（一）</w:t>
      </w:r>
    </w:p>
    <w:p>
      <w:pPr>
        <w:spacing w:line="360" w:lineRule="auto"/>
        <w:ind w:firstLine="482" w:firstLineChars="200"/>
        <w:rPr>
          <w:rFonts w:ascii="宋体" w:hAnsi="宋体" w:eastAsia="宋体" w:cs="宋体"/>
          <w:b/>
          <w:bCs/>
          <w:sz w:val="24"/>
        </w:rPr>
      </w:pPr>
      <w:r>
        <w:rPr>
          <w:rFonts w:hint="eastAsia" w:ascii="宋体" w:hAnsi="宋体" w:cs="宋体"/>
          <w:b/>
          <w:bCs/>
          <w:sz w:val="24"/>
        </w:rPr>
        <w:t xml:space="preserve">    1.教学内容</w:t>
      </w:r>
    </w:p>
    <w:p>
      <w:pPr>
        <w:spacing w:line="360" w:lineRule="auto"/>
        <w:ind w:firstLine="960" w:firstLineChars="400"/>
        <w:rPr>
          <w:rFonts w:ascii="宋体" w:hAnsi="宋体" w:eastAsia="宋体" w:cs="宋体"/>
          <w:sz w:val="24"/>
        </w:rPr>
      </w:pPr>
      <w:r>
        <w:rPr>
          <w:rFonts w:hint="eastAsia" w:ascii="宋体" w:hAnsi="宋体" w:cs="宋体"/>
          <w:sz w:val="24"/>
        </w:rPr>
        <w:t>导课的含义与导课的作用；导课的要点与方法；课例赏析。</w:t>
      </w:r>
    </w:p>
    <w:p>
      <w:pPr>
        <w:spacing w:line="360" w:lineRule="auto"/>
        <w:ind w:firstLine="964" w:firstLineChars="400"/>
        <w:rPr>
          <w:rFonts w:ascii="宋体" w:hAnsi="宋体"/>
          <w:b/>
          <w:sz w:val="24"/>
          <w:szCs w:val="22"/>
        </w:rPr>
      </w:pPr>
      <w:r>
        <w:rPr>
          <w:rFonts w:ascii="宋体" w:hAnsi="宋体"/>
          <w:b/>
          <w:sz w:val="24"/>
          <w:szCs w:val="22"/>
        </w:rPr>
        <w:t>2.基本要求</w:t>
      </w:r>
    </w:p>
    <w:p>
      <w:pPr>
        <w:spacing w:line="360" w:lineRule="auto"/>
        <w:ind w:firstLine="960" w:firstLineChars="400"/>
        <w:rPr>
          <w:rFonts w:ascii="宋体" w:hAnsi="宋体" w:eastAsia="宋体" w:cs="宋体"/>
          <w:sz w:val="24"/>
        </w:rPr>
      </w:pPr>
      <w:r>
        <w:rPr>
          <w:rFonts w:hint="eastAsia" w:ascii="宋体" w:hAnsi="宋体"/>
          <w:sz w:val="24"/>
          <w:szCs w:val="22"/>
        </w:rPr>
        <w:t>（1）了解</w:t>
      </w:r>
      <w:r>
        <w:rPr>
          <w:rFonts w:hint="eastAsia" w:ascii="宋体" w:hAnsi="宋体" w:cs="宋体"/>
          <w:sz w:val="24"/>
        </w:rPr>
        <w:t>导课的含义、要点与方法。</w:t>
      </w:r>
    </w:p>
    <w:p>
      <w:pPr>
        <w:spacing w:line="360" w:lineRule="auto"/>
        <w:ind w:firstLine="960" w:firstLineChars="400"/>
        <w:rPr>
          <w:rFonts w:ascii="宋体" w:hAnsi="宋体" w:eastAsia="宋体"/>
          <w:b/>
          <w:sz w:val="24"/>
          <w:szCs w:val="22"/>
        </w:rPr>
      </w:pPr>
      <w:r>
        <w:rPr>
          <w:rFonts w:ascii="宋体" w:hAnsi="宋体"/>
          <w:sz w:val="24"/>
          <w:szCs w:val="22"/>
        </w:rPr>
        <w:t>（</w:t>
      </w:r>
      <w:r>
        <w:rPr>
          <w:rFonts w:hint="eastAsia" w:ascii="宋体" w:hAnsi="宋体"/>
          <w:sz w:val="24"/>
          <w:szCs w:val="22"/>
        </w:rPr>
        <w:t>2</w:t>
      </w:r>
      <w:r>
        <w:rPr>
          <w:rFonts w:ascii="宋体" w:hAnsi="宋体"/>
          <w:sz w:val="24"/>
          <w:szCs w:val="22"/>
        </w:rPr>
        <w:t>）</w:t>
      </w:r>
      <w:r>
        <w:rPr>
          <w:rFonts w:hint="eastAsia" w:ascii="宋体" w:hAnsi="宋体"/>
          <w:sz w:val="24"/>
          <w:szCs w:val="22"/>
        </w:rPr>
        <w:t>优秀导课案</w:t>
      </w:r>
      <w:r>
        <w:rPr>
          <w:rFonts w:hint="eastAsia" w:ascii="宋体" w:hAnsi="宋体" w:cs="宋体"/>
          <w:sz w:val="24"/>
        </w:rPr>
        <w:t>例赏析。</w:t>
      </w:r>
    </w:p>
    <w:p>
      <w:pPr>
        <w:spacing w:line="360" w:lineRule="auto"/>
        <w:ind w:firstLine="964" w:firstLineChars="400"/>
        <w:rPr>
          <w:rFonts w:ascii="宋体" w:hAnsi="宋体" w:eastAsia="宋体"/>
          <w:b/>
          <w:sz w:val="24"/>
          <w:szCs w:val="22"/>
        </w:rPr>
      </w:pPr>
      <w:r>
        <w:rPr>
          <w:rFonts w:hint="eastAsia" w:ascii="宋体" w:hAnsi="宋体"/>
          <w:b/>
          <w:sz w:val="24"/>
          <w:szCs w:val="22"/>
        </w:rPr>
        <w:t>3.教学重点：</w:t>
      </w:r>
      <w:r>
        <w:rPr>
          <w:rFonts w:hint="eastAsia" w:ascii="宋体" w:hAnsi="宋体"/>
          <w:sz w:val="24"/>
          <w:szCs w:val="22"/>
        </w:rPr>
        <w:t>了解</w:t>
      </w:r>
      <w:r>
        <w:rPr>
          <w:rFonts w:hint="eastAsia" w:ascii="宋体" w:hAnsi="宋体" w:cs="宋体"/>
          <w:sz w:val="24"/>
        </w:rPr>
        <w:t>导课的含义、要点与方法；优秀导课案例赏析。</w:t>
      </w:r>
    </w:p>
    <w:p>
      <w:pPr>
        <w:spacing w:line="360" w:lineRule="auto"/>
        <w:ind w:firstLine="964" w:firstLineChars="400"/>
        <w:rPr>
          <w:rFonts w:ascii="宋体" w:hAnsi="宋体" w:eastAsia="宋体" w:cs="宋体"/>
          <w:sz w:val="24"/>
        </w:rPr>
      </w:pPr>
      <w:r>
        <w:rPr>
          <w:rFonts w:hint="eastAsia" w:ascii="宋体" w:hAnsi="宋体"/>
          <w:b/>
          <w:sz w:val="24"/>
          <w:szCs w:val="22"/>
        </w:rPr>
        <w:t>4.教学难点</w:t>
      </w:r>
      <w:r>
        <w:rPr>
          <w:rFonts w:ascii="宋体" w:hAnsi="宋体"/>
          <w:b/>
          <w:sz w:val="24"/>
          <w:szCs w:val="22"/>
        </w:rPr>
        <w:t>：</w:t>
      </w:r>
      <w:r>
        <w:rPr>
          <w:rFonts w:hint="eastAsia" w:ascii="宋体" w:hAnsi="宋体"/>
          <w:sz w:val="24"/>
          <w:szCs w:val="22"/>
        </w:rPr>
        <w:t>了解</w:t>
      </w:r>
      <w:r>
        <w:rPr>
          <w:rFonts w:hint="eastAsia" w:ascii="宋体" w:hAnsi="宋体" w:cs="宋体"/>
          <w:sz w:val="24"/>
        </w:rPr>
        <w:t>导课的含义、要点与方法。</w:t>
      </w:r>
    </w:p>
    <w:p>
      <w:pPr>
        <w:spacing w:line="360" w:lineRule="auto"/>
        <w:ind w:firstLine="482" w:firstLineChars="200"/>
        <w:rPr>
          <w:rFonts w:ascii="宋体" w:hAnsi="宋体" w:cs="宋体"/>
          <w:b/>
          <w:bCs/>
          <w:sz w:val="24"/>
        </w:rPr>
      </w:pPr>
      <w:r>
        <w:rPr>
          <w:rFonts w:hint="eastAsia" w:ascii="宋体" w:hAnsi="宋体" w:cs="宋体"/>
          <w:b/>
          <w:bCs/>
          <w:sz w:val="24"/>
        </w:rPr>
        <w:t>第五讲  导课艺术（二）</w:t>
      </w:r>
    </w:p>
    <w:p>
      <w:pPr>
        <w:spacing w:line="360" w:lineRule="auto"/>
        <w:ind w:firstLine="482" w:firstLineChars="200"/>
        <w:rPr>
          <w:rFonts w:ascii="宋体" w:hAnsi="宋体" w:eastAsia="宋体" w:cs="宋体"/>
          <w:b/>
          <w:bCs/>
          <w:sz w:val="24"/>
        </w:rPr>
      </w:pPr>
      <w:r>
        <w:rPr>
          <w:rFonts w:hint="eastAsia" w:ascii="宋体" w:hAnsi="宋体" w:cs="宋体"/>
          <w:b/>
          <w:bCs/>
          <w:sz w:val="24"/>
        </w:rPr>
        <w:t xml:space="preserve">    1.教学内容</w:t>
      </w:r>
    </w:p>
    <w:p>
      <w:pPr>
        <w:spacing w:line="360" w:lineRule="auto"/>
        <w:ind w:firstLine="960" w:firstLineChars="400"/>
        <w:rPr>
          <w:rFonts w:ascii="宋体" w:hAnsi="宋体" w:eastAsia="宋体" w:cs="宋体"/>
          <w:sz w:val="24"/>
        </w:rPr>
      </w:pPr>
      <w:r>
        <w:rPr>
          <w:rFonts w:hint="eastAsia" w:ascii="宋体" w:hAnsi="宋体" w:cs="宋体"/>
          <w:sz w:val="24"/>
        </w:rPr>
        <w:t>课外练习的检查与评价；导课设计与课内实践。</w:t>
      </w:r>
    </w:p>
    <w:p>
      <w:pPr>
        <w:spacing w:line="360" w:lineRule="auto"/>
        <w:ind w:firstLine="964" w:firstLineChars="400"/>
        <w:rPr>
          <w:rFonts w:ascii="宋体" w:hAnsi="宋体"/>
          <w:b/>
          <w:sz w:val="24"/>
          <w:szCs w:val="22"/>
        </w:rPr>
      </w:pPr>
      <w:r>
        <w:rPr>
          <w:rFonts w:ascii="宋体" w:hAnsi="宋体"/>
          <w:b/>
          <w:sz w:val="24"/>
          <w:szCs w:val="22"/>
        </w:rPr>
        <w:t>2.基本要求</w:t>
      </w:r>
    </w:p>
    <w:p>
      <w:pPr>
        <w:spacing w:line="360" w:lineRule="auto"/>
        <w:ind w:firstLine="960" w:firstLineChars="400"/>
        <w:rPr>
          <w:rFonts w:ascii="宋体" w:hAnsi="宋体" w:eastAsia="宋体" w:cs="宋体"/>
          <w:sz w:val="24"/>
        </w:rPr>
      </w:pPr>
      <w:r>
        <w:rPr>
          <w:rFonts w:ascii="宋体" w:hAnsi="宋体"/>
          <w:sz w:val="24"/>
          <w:szCs w:val="22"/>
        </w:rPr>
        <w:t>（1）</w:t>
      </w:r>
      <w:r>
        <w:rPr>
          <w:rFonts w:hint="eastAsia" w:ascii="宋体" w:hAnsi="宋体"/>
          <w:sz w:val="24"/>
          <w:szCs w:val="22"/>
        </w:rPr>
        <w:t>布置的</w:t>
      </w:r>
      <w:r>
        <w:rPr>
          <w:rFonts w:hint="eastAsia" w:ascii="宋体" w:hAnsi="宋体" w:cs="宋体"/>
          <w:sz w:val="24"/>
        </w:rPr>
        <w:t>导课练习进行检查与评价。</w:t>
      </w:r>
    </w:p>
    <w:p>
      <w:pPr>
        <w:spacing w:line="360" w:lineRule="auto"/>
        <w:ind w:firstLine="960" w:firstLineChars="400"/>
        <w:rPr>
          <w:rFonts w:ascii="宋体" w:hAnsi="宋体" w:eastAsia="宋体"/>
          <w:b/>
          <w:sz w:val="24"/>
          <w:szCs w:val="22"/>
        </w:rPr>
      </w:pPr>
      <w:r>
        <w:rPr>
          <w:rFonts w:ascii="宋体" w:hAnsi="宋体"/>
          <w:sz w:val="24"/>
          <w:szCs w:val="22"/>
        </w:rPr>
        <w:t>（</w:t>
      </w:r>
      <w:r>
        <w:rPr>
          <w:rFonts w:hint="eastAsia" w:ascii="宋体" w:hAnsi="宋体"/>
          <w:sz w:val="24"/>
          <w:szCs w:val="22"/>
        </w:rPr>
        <w:t>2</w:t>
      </w:r>
      <w:r>
        <w:rPr>
          <w:rFonts w:ascii="宋体" w:hAnsi="宋体"/>
          <w:sz w:val="24"/>
          <w:szCs w:val="22"/>
        </w:rPr>
        <w:t>）</w:t>
      </w:r>
      <w:r>
        <w:rPr>
          <w:rFonts w:hint="eastAsia" w:ascii="宋体" w:hAnsi="宋体"/>
          <w:sz w:val="24"/>
          <w:szCs w:val="22"/>
        </w:rPr>
        <w:t>进行</w:t>
      </w:r>
      <w:r>
        <w:rPr>
          <w:rFonts w:hint="eastAsia" w:ascii="宋体" w:hAnsi="宋体" w:cs="宋体"/>
          <w:sz w:val="24"/>
        </w:rPr>
        <w:t>导课设计与课内实践。</w:t>
      </w:r>
    </w:p>
    <w:p>
      <w:pPr>
        <w:spacing w:line="360" w:lineRule="auto"/>
        <w:ind w:firstLine="964" w:firstLineChars="400"/>
        <w:rPr>
          <w:rFonts w:ascii="宋体" w:hAnsi="宋体" w:eastAsia="宋体"/>
          <w:b/>
          <w:sz w:val="24"/>
          <w:szCs w:val="22"/>
        </w:rPr>
      </w:pPr>
      <w:r>
        <w:rPr>
          <w:rFonts w:hint="eastAsia" w:ascii="宋体" w:hAnsi="宋体"/>
          <w:b/>
          <w:sz w:val="24"/>
          <w:szCs w:val="22"/>
        </w:rPr>
        <w:t>3.教学重点：</w:t>
      </w:r>
      <w:r>
        <w:rPr>
          <w:rFonts w:hint="eastAsia" w:ascii="宋体" w:hAnsi="宋体"/>
          <w:bCs/>
          <w:sz w:val="24"/>
          <w:szCs w:val="22"/>
        </w:rPr>
        <w:t>检查导课练习情况；进行导课设计与课内实践。</w:t>
      </w:r>
    </w:p>
    <w:p>
      <w:pPr>
        <w:spacing w:line="360" w:lineRule="auto"/>
        <w:ind w:firstLine="964" w:firstLineChars="400"/>
        <w:rPr>
          <w:rFonts w:ascii="宋体" w:hAnsi="宋体" w:cs="宋体"/>
          <w:sz w:val="24"/>
        </w:rPr>
      </w:pPr>
      <w:r>
        <w:rPr>
          <w:rFonts w:hint="eastAsia" w:ascii="宋体" w:hAnsi="宋体"/>
          <w:b/>
          <w:sz w:val="24"/>
          <w:szCs w:val="22"/>
        </w:rPr>
        <w:t>4.教学难点</w:t>
      </w:r>
      <w:r>
        <w:rPr>
          <w:rFonts w:ascii="宋体" w:hAnsi="宋体"/>
          <w:b/>
          <w:sz w:val="24"/>
          <w:szCs w:val="22"/>
        </w:rPr>
        <w:t>：</w:t>
      </w:r>
      <w:r>
        <w:rPr>
          <w:rFonts w:hint="eastAsia" w:ascii="宋体" w:hAnsi="宋体"/>
          <w:bCs/>
          <w:sz w:val="24"/>
          <w:szCs w:val="22"/>
        </w:rPr>
        <w:t>进行导课设计与课内实践。</w:t>
      </w:r>
    </w:p>
    <w:p>
      <w:pPr>
        <w:spacing w:line="360" w:lineRule="auto"/>
        <w:ind w:firstLine="482" w:firstLineChars="200"/>
        <w:rPr>
          <w:rFonts w:ascii="宋体" w:hAnsi="宋体" w:cs="宋体"/>
          <w:b/>
          <w:bCs/>
          <w:sz w:val="24"/>
        </w:rPr>
      </w:pPr>
      <w:r>
        <w:rPr>
          <w:rFonts w:hint="eastAsia" w:ascii="宋体" w:hAnsi="宋体" w:cs="宋体"/>
          <w:b/>
          <w:bCs/>
          <w:sz w:val="24"/>
        </w:rPr>
        <w:t>第六讲  模拟课（一）</w:t>
      </w:r>
    </w:p>
    <w:p>
      <w:pPr>
        <w:spacing w:line="360" w:lineRule="auto"/>
        <w:ind w:firstLine="482" w:firstLineChars="200"/>
        <w:rPr>
          <w:rFonts w:ascii="宋体" w:hAnsi="宋体" w:eastAsia="宋体" w:cs="宋体"/>
          <w:b/>
          <w:bCs/>
          <w:sz w:val="24"/>
        </w:rPr>
      </w:pPr>
      <w:r>
        <w:rPr>
          <w:rFonts w:hint="eastAsia" w:ascii="宋体" w:hAnsi="宋体" w:cs="宋体"/>
          <w:b/>
          <w:bCs/>
          <w:sz w:val="24"/>
        </w:rPr>
        <w:t xml:space="preserve">    1.教学内容</w:t>
      </w:r>
    </w:p>
    <w:p>
      <w:pPr>
        <w:spacing w:line="360" w:lineRule="auto"/>
        <w:ind w:firstLine="960" w:firstLineChars="400"/>
        <w:rPr>
          <w:rFonts w:ascii="宋体" w:hAnsi="宋体" w:eastAsia="宋体" w:cs="宋体"/>
          <w:sz w:val="24"/>
        </w:rPr>
      </w:pPr>
      <w:r>
        <w:rPr>
          <w:rFonts w:hint="eastAsia" w:ascii="宋体" w:hAnsi="宋体" w:cs="宋体"/>
          <w:sz w:val="24"/>
        </w:rPr>
        <w:t>模拟课的概念与特点；怎样上好模拟课。</w:t>
      </w:r>
    </w:p>
    <w:p>
      <w:pPr>
        <w:spacing w:line="360" w:lineRule="auto"/>
        <w:ind w:firstLine="964" w:firstLineChars="400"/>
        <w:rPr>
          <w:rFonts w:ascii="宋体" w:hAnsi="宋体"/>
          <w:b/>
          <w:sz w:val="24"/>
          <w:szCs w:val="22"/>
        </w:rPr>
      </w:pPr>
      <w:r>
        <w:rPr>
          <w:rFonts w:ascii="宋体" w:hAnsi="宋体"/>
          <w:b/>
          <w:sz w:val="24"/>
          <w:szCs w:val="22"/>
        </w:rPr>
        <w:t>2.基本要求</w:t>
      </w:r>
    </w:p>
    <w:p>
      <w:pPr>
        <w:spacing w:line="360" w:lineRule="auto"/>
        <w:ind w:firstLine="960" w:firstLineChars="400"/>
        <w:rPr>
          <w:rFonts w:ascii="宋体" w:hAnsi="宋体" w:eastAsia="宋体"/>
          <w:sz w:val="24"/>
          <w:szCs w:val="22"/>
        </w:rPr>
      </w:pPr>
      <w:r>
        <w:rPr>
          <w:rFonts w:ascii="宋体" w:hAnsi="宋体"/>
          <w:sz w:val="24"/>
          <w:szCs w:val="22"/>
        </w:rPr>
        <w:t>（1）</w:t>
      </w:r>
      <w:r>
        <w:rPr>
          <w:rFonts w:hint="eastAsia" w:ascii="宋体" w:hAnsi="宋体"/>
          <w:sz w:val="24"/>
          <w:szCs w:val="22"/>
        </w:rPr>
        <w:t>了解</w:t>
      </w:r>
      <w:r>
        <w:rPr>
          <w:rFonts w:hint="eastAsia" w:ascii="宋体" w:hAnsi="宋体" w:cs="宋体"/>
          <w:sz w:val="24"/>
        </w:rPr>
        <w:t>模拟课的概念与特点。</w:t>
      </w:r>
    </w:p>
    <w:p>
      <w:pPr>
        <w:spacing w:line="360" w:lineRule="auto"/>
        <w:ind w:firstLine="960" w:firstLineChars="400"/>
        <w:rPr>
          <w:rFonts w:ascii="宋体" w:hAnsi="宋体" w:eastAsia="宋体"/>
          <w:b/>
          <w:sz w:val="24"/>
          <w:szCs w:val="22"/>
        </w:rPr>
      </w:pPr>
      <w:r>
        <w:rPr>
          <w:rFonts w:ascii="宋体" w:hAnsi="宋体"/>
          <w:sz w:val="24"/>
          <w:szCs w:val="22"/>
        </w:rPr>
        <w:t>（</w:t>
      </w:r>
      <w:r>
        <w:rPr>
          <w:rFonts w:hint="eastAsia" w:ascii="宋体" w:hAnsi="宋体"/>
          <w:sz w:val="24"/>
          <w:szCs w:val="22"/>
        </w:rPr>
        <w:t>2</w:t>
      </w:r>
      <w:r>
        <w:rPr>
          <w:rFonts w:ascii="宋体" w:hAnsi="宋体"/>
          <w:sz w:val="24"/>
          <w:szCs w:val="22"/>
        </w:rPr>
        <w:t>）</w:t>
      </w:r>
      <w:r>
        <w:rPr>
          <w:rFonts w:hint="eastAsia" w:ascii="宋体" w:hAnsi="宋体"/>
          <w:sz w:val="24"/>
          <w:szCs w:val="22"/>
        </w:rPr>
        <w:t>知晓</w:t>
      </w:r>
      <w:r>
        <w:rPr>
          <w:rFonts w:hint="eastAsia" w:ascii="宋体" w:hAnsi="宋体" w:cs="宋体"/>
          <w:sz w:val="24"/>
        </w:rPr>
        <w:t>怎样上好模拟课。</w:t>
      </w:r>
    </w:p>
    <w:p>
      <w:pPr>
        <w:spacing w:line="360" w:lineRule="auto"/>
        <w:ind w:firstLine="964" w:firstLineChars="400"/>
        <w:rPr>
          <w:rFonts w:ascii="宋体" w:hAnsi="宋体" w:eastAsia="宋体"/>
          <w:b/>
          <w:sz w:val="24"/>
          <w:szCs w:val="22"/>
        </w:rPr>
      </w:pPr>
      <w:r>
        <w:rPr>
          <w:rFonts w:hint="eastAsia" w:ascii="宋体" w:hAnsi="宋体"/>
          <w:b/>
          <w:sz w:val="24"/>
          <w:szCs w:val="22"/>
        </w:rPr>
        <w:t>3.教学重点：</w:t>
      </w:r>
      <w:r>
        <w:rPr>
          <w:rFonts w:hint="eastAsia" w:ascii="宋体" w:hAnsi="宋体"/>
          <w:sz w:val="24"/>
          <w:szCs w:val="22"/>
        </w:rPr>
        <w:t>了解</w:t>
      </w:r>
      <w:r>
        <w:rPr>
          <w:rFonts w:hint="eastAsia" w:ascii="宋体" w:hAnsi="宋体" w:cs="宋体"/>
          <w:sz w:val="24"/>
        </w:rPr>
        <w:t>模拟课的概念与特点；</w:t>
      </w:r>
      <w:r>
        <w:rPr>
          <w:rFonts w:hint="eastAsia" w:ascii="宋体" w:hAnsi="宋体"/>
          <w:sz w:val="24"/>
          <w:szCs w:val="22"/>
        </w:rPr>
        <w:t>知晓</w:t>
      </w:r>
      <w:r>
        <w:rPr>
          <w:rFonts w:hint="eastAsia" w:ascii="宋体" w:hAnsi="宋体" w:cs="宋体"/>
          <w:sz w:val="24"/>
        </w:rPr>
        <w:t>怎样上好模拟课。</w:t>
      </w:r>
    </w:p>
    <w:p>
      <w:pPr>
        <w:spacing w:line="360" w:lineRule="auto"/>
        <w:ind w:firstLine="964" w:firstLineChars="400"/>
        <w:rPr>
          <w:rFonts w:ascii="宋体" w:hAnsi="宋体" w:eastAsia="宋体" w:cs="宋体"/>
          <w:sz w:val="24"/>
        </w:rPr>
      </w:pPr>
      <w:r>
        <w:rPr>
          <w:rFonts w:hint="eastAsia" w:ascii="宋体" w:hAnsi="宋体"/>
          <w:b/>
          <w:sz w:val="24"/>
          <w:szCs w:val="22"/>
        </w:rPr>
        <w:t>4.教学难点</w:t>
      </w:r>
      <w:r>
        <w:rPr>
          <w:rFonts w:ascii="宋体" w:hAnsi="宋体"/>
          <w:b/>
          <w:sz w:val="24"/>
          <w:szCs w:val="22"/>
        </w:rPr>
        <w:t>：</w:t>
      </w:r>
      <w:r>
        <w:rPr>
          <w:rFonts w:hint="eastAsia" w:ascii="宋体" w:hAnsi="宋体"/>
          <w:sz w:val="24"/>
          <w:szCs w:val="22"/>
        </w:rPr>
        <w:t>知晓</w:t>
      </w:r>
      <w:r>
        <w:rPr>
          <w:rFonts w:hint="eastAsia" w:ascii="宋体" w:hAnsi="宋体" w:cs="宋体"/>
          <w:sz w:val="24"/>
        </w:rPr>
        <w:t>怎样上好模拟课。</w:t>
      </w:r>
    </w:p>
    <w:p>
      <w:pPr>
        <w:numPr>
          <w:ilvl w:val="0"/>
          <w:numId w:val="19"/>
        </w:numPr>
        <w:spacing w:line="360" w:lineRule="auto"/>
        <w:ind w:firstLine="482" w:firstLineChars="200"/>
        <w:rPr>
          <w:rFonts w:ascii="宋体" w:hAnsi="宋体" w:cs="宋体"/>
          <w:b/>
          <w:bCs/>
          <w:sz w:val="24"/>
        </w:rPr>
      </w:pPr>
      <w:r>
        <w:rPr>
          <w:rFonts w:hint="eastAsia" w:ascii="宋体" w:hAnsi="宋体" w:cs="宋体"/>
          <w:b/>
          <w:bCs/>
          <w:sz w:val="24"/>
        </w:rPr>
        <w:t xml:space="preserve"> 模拟课（二）</w:t>
      </w:r>
    </w:p>
    <w:p>
      <w:pPr>
        <w:spacing w:line="360" w:lineRule="auto"/>
        <w:rPr>
          <w:rFonts w:ascii="宋体" w:hAnsi="宋体" w:eastAsia="宋体" w:cs="宋体"/>
          <w:b/>
          <w:bCs/>
          <w:sz w:val="24"/>
        </w:rPr>
      </w:pPr>
      <w:r>
        <w:rPr>
          <w:rFonts w:hint="eastAsia" w:ascii="宋体" w:hAnsi="宋体" w:cs="宋体"/>
          <w:b/>
          <w:bCs/>
          <w:sz w:val="24"/>
        </w:rPr>
        <w:t xml:space="preserve">        1.教学内容</w:t>
      </w:r>
    </w:p>
    <w:p>
      <w:pPr>
        <w:spacing w:line="360" w:lineRule="auto"/>
        <w:ind w:firstLine="960" w:firstLineChars="400"/>
        <w:rPr>
          <w:rFonts w:ascii="宋体" w:hAnsi="宋体" w:eastAsia="宋体" w:cs="宋体"/>
          <w:sz w:val="24"/>
        </w:rPr>
      </w:pPr>
      <w:r>
        <w:rPr>
          <w:rFonts w:hint="eastAsia" w:ascii="宋体" w:hAnsi="宋体" w:cs="宋体"/>
          <w:sz w:val="24"/>
        </w:rPr>
        <w:t>优秀模拟课的欣赏与评价；准备模拟课教学。</w:t>
      </w:r>
    </w:p>
    <w:p>
      <w:pPr>
        <w:spacing w:line="360" w:lineRule="auto"/>
        <w:ind w:firstLine="964" w:firstLineChars="400"/>
        <w:rPr>
          <w:rFonts w:ascii="宋体" w:hAnsi="宋体"/>
          <w:b/>
          <w:sz w:val="24"/>
          <w:szCs w:val="22"/>
        </w:rPr>
      </w:pPr>
      <w:r>
        <w:rPr>
          <w:rFonts w:ascii="宋体" w:hAnsi="宋体"/>
          <w:b/>
          <w:sz w:val="24"/>
          <w:szCs w:val="22"/>
        </w:rPr>
        <w:t>2.基本要求</w:t>
      </w:r>
    </w:p>
    <w:p>
      <w:pPr>
        <w:spacing w:line="360" w:lineRule="auto"/>
        <w:ind w:firstLine="960" w:firstLineChars="400"/>
        <w:rPr>
          <w:rFonts w:ascii="宋体" w:hAnsi="宋体" w:eastAsia="宋体"/>
          <w:sz w:val="24"/>
          <w:szCs w:val="22"/>
        </w:rPr>
      </w:pPr>
      <w:r>
        <w:rPr>
          <w:rFonts w:ascii="宋体" w:hAnsi="宋体"/>
          <w:sz w:val="24"/>
          <w:szCs w:val="22"/>
        </w:rPr>
        <w:t>（1）</w:t>
      </w:r>
      <w:r>
        <w:rPr>
          <w:rFonts w:hint="eastAsia" w:ascii="宋体" w:hAnsi="宋体"/>
          <w:sz w:val="24"/>
          <w:szCs w:val="22"/>
        </w:rPr>
        <w:t>参与</w:t>
      </w:r>
      <w:r>
        <w:rPr>
          <w:rFonts w:hint="eastAsia" w:ascii="宋体" w:hAnsi="宋体" w:cs="宋体"/>
          <w:sz w:val="24"/>
        </w:rPr>
        <w:t>优秀模拟课的欣赏与评价。</w:t>
      </w:r>
    </w:p>
    <w:p>
      <w:pPr>
        <w:spacing w:line="360" w:lineRule="auto"/>
        <w:ind w:firstLine="960" w:firstLineChars="400"/>
        <w:rPr>
          <w:rFonts w:ascii="宋体" w:hAnsi="宋体"/>
          <w:b/>
          <w:sz w:val="24"/>
          <w:szCs w:val="22"/>
        </w:rPr>
      </w:pPr>
      <w:r>
        <w:rPr>
          <w:rFonts w:ascii="宋体" w:hAnsi="宋体"/>
          <w:sz w:val="24"/>
          <w:szCs w:val="22"/>
        </w:rPr>
        <w:t>（</w:t>
      </w:r>
      <w:r>
        <w:rPr>
          <w:rFonts w:hint="eastAsia" w:ascii="宋体" w:hAnsi="宋体"/>
          <w:sz w:val="24"/>
          <w:szCs w:val="22"/>
        </w:rPr>
        <w:t>2</w:t>
      </w:r>
      <w:r>
        <w:rPr>
          <w:rFonts w:ascii="宋体" w:hAnsi="宋体"/>
          <w:sz w:val="24"/>
          <w:szCs w:val="22"/>
        </w:rPr>
        <w:t>）</w:t>
      </w:r>
      <w:r>
        <w:rPr>
          <w:rFonts w:hint="eastAsia" w:ascii="宋体" w:hAnsi="宋体"/>
          <w:sz w:val="24"/>
          <w:szCs w:val="22"/>
        </w:rPr>
        <w:t>有序</w:t>
      </w:r>
      <w:r>
        <w:rPr>
          <w:rFonts w:hint="eastAsia" w:ascii="宋体" w:hAnsi="宋体" w:cs="宋体"/>
          <w:sz w:val="24"/>
        </w:rPr>
        <w:t>准备模拟课教学。</w:t>
      </w:r>
    </w:p>
    <w:p>
      <w:pPr>
        <w:spacing w:line="360" w:lineRule="auto"/>
        <w:ind w:firstLine="964" w:firstLineChars="400"/>
        <w:rPr>
          <w:rFonts w:ascii="宋体" w:hAnsi="宋体"/>
          <w:b/>
          <w:sz w:val="24"/>
          <w:szCs w:val="22"/>
        </w:rPr>
      </w:pPr>
      <w:r>
        <w:rPr>
          <w:rFonts w:hint="eastAsia" w:ascii="宋体" w:hAnsi="宋体"/>
          <w:b/>
          <w:sz w:val="24"/>
          <w:szCs w:val="22"/>
        </w:rPr>
        <w:t>3.教学重点：</w:t>
      </w:r>
      <w:r>
        <w:rPr>
          <w:rFonts w:hint="eastAsia" w:ascii="宋体" w:hAnsi="宋体"/>
          <w:sz w:val="24"/>
          <w:szCs w:val="22"/>
        </w:rPr>
        <w:t>有序</w:t>
      </w:r>
      <w:r>
        <w:rPr>
          <w:rFonts w:hint="eastAsia" w:ascii="宋体" w:hAnsi="宋体" w:cs="宋体"/>
          <w:sz w:val="24"/>
        </w:rPr>
        <w:t>准备模拟课教学。</w:t>
      </w:r>
    </w:p>
    <w:p>
      <w:pPr>
        <w:spacing w:line="360" w:lineRule="auto"/>
        <w:ind w:firstLine="964" w:firstLineChars="400"/>
        <w:rPr>
          <w:rFonts w:ascii="宋体" w:hAnsi="宋体" w:cs="宋体"/>
          <w:sz w:val="24"/>
        </w:rPr>
      </w:pPr>
      <w:r>
        <w:rPr>
          <w:rFonts w:hint="eastAsia" w:ascii="宋体" w:hAnsi="宋体"/>
          <w:b/>
          <w:sz w:val="24"/>
          <w:szCs w:val="22"/>
        </w:rPr>
        <w:t>4.教学难点</w:t>
      </w:r>
      <w:r>
        <w:rPr>
          <w:rFonts w:ascii="宋体" w:hAnsi="宋体"/>
          <w:b/>
          <w:sz w:val="24"/>
          <w:szCs w:val="22"/>
        </w:rPr>
        <w:t>：</w:t>
      </w:r>
      <w:r>
        <w:rPr>
          <w:rFonts w:hint="eastAsia" w:ascii="宋体" w:hAnsi="宋体"/>
          <w:sz w:val="24"/>
          <w:szCs w:val="22"/>
        </w:rPr>
        <w:t>有序</w:t>
      </w:r>
      <w:r>
        <w:rPr>
          <w:rFonts w:hint="eastAsia" w:ascii="宋体" w:hAnsi="宋体" w:cs="宋体"/>
          <w:sz w:val="24"/>
        </w:rPr>
        <w:t>准备模拟课教学。</w:t>
      </w:r>
    </w:p>
    <w:p>
      <w:pPr>
        <w:spacing w:line="360" w:lineRule="auto"/>
        <w:ind w:firstLine="482" w:firstLineChars="200"/>
        <w:rPr>
          <w:rFonts w:ascii="宋体" w:hAnsi="宋体" w:cs="宋体"/>
          <w:b/>
          <w:bCs/>
          <w:sz w:val="24"/>
        </w:rPr>
      </w:pPr>
      <w:r>
        <w:rPr>
          <w:rFonts w:hint="eastAsia" w:ascii="宋体" w:hAnsi="宋体" w:cs="宋体"/>
          <w:b/>
          <w:bCs/>
          <w:sz w:val="24"/>
        </w:rPr>
        <w:t>第八讲  模拟课（三）</w:t>
      </w:r>
    </w:p>
    <w:p>
      <w:pPr>
        <w:spacing w:line="360" w:lineRule="auto"/>
        <w:ind w:firstLine="482" w:firstLineChars="200"/>
        <w:rPr>
          <w:rFonts w:ascii="宋体" w:hAnsi="宋体" w:eastAsia="宋体" w:cs="宋体"/>
          <w:b/>
          <w:bCs/>
          <w:sz w:val="24"/>
        </w:rPr>
      </w:pPr>
      <w:r>
        <w:rPr>
          <w:rFonts w:hint="eastAsia" w:ascii="宋体" w:hAnsi="宋体" w:cs="宋体"/>
          <w:b/>
          <w:bCs/>
          <w:sz w:val="24"/>
        </w:rPr>
        <w:t xml:space="preserve">    1.教学内容</w:t>
      </w:r>
    </w:p>
    <w:p>
      <w:pPr>
        <w:spacing w:line="360" w:lineRule="auto"/>
        <w:ind w:firstLine="960" w:firstLineChars="400"/>
        <w:rPr>
          <w:rFonts w:ascii="宋体" w:hAnsi="宋体" w:eastAsia="宋体" w:cs="宋体"/>
          <w:sz w:val="24"/>
        </w:rPr>
      </w:pPr>
      <w:r>
        <w:rPr>
          <w:rFonts w:hint="eastAsia" w:ascii="宋体" w:hAnsi="宋体" w:cs="宋体"/>
          <w:sz w:val="24"/>
        </w:rPr>
        <w:t>抽学生进行模拟课实践；对学生模拟教学进行评价与小结。</w:t>
      </w:r>
    </w:p>
    <w:p>
      <w:pPr>
        <w:spacing w:line="360" w:lineRule="auto"/>
        <w:ind w:firstLine="964" w:firstLineChars="400"/>
        <w:rPr>
          <w:rFonts w:ascii="宋体" w:hAnsi="宋体"/>
          <w:b/>
          <w:sz w:val="24"/>
          <w:szCs w:val="22"/>
        </w:rPr>
      </w:pPr>
      <w:r>
        <w:rPr>
          <w:rFonts w:ascii="宋体" w:hAnsi="宋体"/>
          <w:b/>
          <w:sz w:val="24"/>
          <w:szCs w:val="22"/>
        </w:rPr>
        <w:t>2.基本要求</w:t>
      </w:r>
    </w:p>
    <w:p>
      <w:pPr>
        <w:spacing w:line="360" w:lineRule="auto"/>
        <w:ind w:firstLine="960" w:firstLineChars="400"/>
        <w:rPr>
          <w:rFonts w:ascii="宋体" w:hAnsi="宋体" w:eastAsia="宋体"/>
          <w:sz w:val="24"/>
          <w:szCs w:val="22"/>
        </w:rPr>
      </w:pPr>
      <w:r>
        <w:rPr>
          <w:rFonts w:ascii="宋体" w:hAnsi="宋体"/>
          <w:sz w:val="24"/>
          <w:szCs w:val="22"/>
        </w:rPr>
        <w:t>（1）</w:t>
      </w:r>
      <w:r>
        <w:rPr>
          <w:rFonts w:hint="eastAsia" w:ascii="宋体" w:hAnsi="宋体"/>
          <w:sz w:val="24"/>
          <w:szCs w:val="22"/>
        </w:rPr>
        <w:t>有序抽查的学生模拟教学实践。</w:t>
      </w:r>
    </w:p>
    <w:p>
      <w:pPr>
        <w:spacing w:line="360" w:lineRule="auto"/>
        <w:ind w:firstLine="960" w:firstLineChars="400"/>
        <w:rPr>
          <w:rFonts w:ascii="宋体" w:hAnsi="宋体" w:eastAsia="宋体"/>
          <w:b/>
          <w:sz w:val="24"/>
          <w:szCs w:val="22"/>
        </w:rPr>
      </w:pPr>
      <w:r>
        <w:rPr>
          <w:rFonts w:ascii="宋体" w:hAnsi="宋体"/>
          <w:sz w:val="24"/>
          <w:szCs w:val="22"/>
        </w:rPr>
        <w:t>（</w:t>
      </w:r>
      <w:r>
        <w:rPr>
          <w:rFonts w:hint="eastAsia" w:ascii="宋体" w:hAnsi="宋体"/>
          <w:sz w:val="24"/>
          <w:szCs w:val="22"/>
        </w:rPr>
        <w:t>2</w:t>
      </w:r>
      <w:r>
        <w:rPr>
          <w:rFonts w:ascii="宋体" w:hAnsi="宋体"/>
          <w:sz w:val="24"/>
          <w:szCs w:val="22"/>
        </w:rPr>
        <w:t>）</w:t>
      </w:r>
      <w:r>
        <w:rPr>
          <w:rFonts w:hint="eastAsia" w:ascii="宋体" w:hAnsi="宋体"/>
          <w:sz w:val="24"/>
          <w:szCs w:val="22"/>
        </w:rPr>
        <w:t>对被抽查学生的模拟教学情况进行评价和小结。</w:t>
      </w:r>
    </w:p>
    <w:p>
      <w:pPr>
        <w:spacing w:line="360" w:lineRule="auto"/>
        <w:ind w:firstLine="964" w:firstLineChars="400"/>
        <w:rPr>
          <w:rFonts w:ascii="宋体" w:hAnsi="宋体" w:eastAsia="宋体"/>
          <w:b/>
          <w:sz w:val="24"/>
          <w:szCs w:val="22"/>
        </w:rPr>
      </w:pPr>
      <w:r>
        <w:rPr>
          <w:rFonts w:hint="eastAsia" w:ascii="宋体" w:hAnsi="宋体"/>
          <w:b/>
          <w:sz w:val="24"/>
          <w:szCs w:val="22"/>
        </w:rPr>
        <w:t>3.教学重点：</w:t>
      </w:r>
      <w:r>
        <w:rPr>
          <w:rFonts w:hint="eastAsia" w:ascii="宋体" w:hAnsi="宋体" w:cs="宋体"/>
          <w:sz w:val="24"/>
        </w:rPr>
        <w:t>抽查学生的模拟教学实践；对学生模拟教学进行评价与小结。</w:t>
      </w:r>
    </w:p>
    <w:p>
      <w:pPr>
        <w:spacing w:line="360" w:lineRule="auto"/>
        <w:ind w:firstLine="964" w:firstLineChars="400"/>
        <w:rPr>
          <w:rFonts w:ascii="宋体" w:hAnsi="宋体" w:eastAsia="宋体" w:cs="宋体"/>
          <w:sz w:val="24"/>
        </w:rPr>
      </w:pPr>
      <w:r>
        <w:rPr>
          <w:rFonts w:hint="eastAsia" w:ascii="宋体" w:hAnsi="宋体"/>
          <w:b/>
          <w:sz w:val="24"/>
          <w:szCs w:val="22"/>
        </w:rPr>
        <w:t>4.教学难点</w:t>
      </w:r>
      <w:r>
        <w:rPr>
          <w:rFonts w:ascii="宋体" w:hAnsi="宋体"/>
          <w:b/>
          <w:sz w:val="24"/>
          <w:szCs w:val="22"/>
        </w:rPr>
        <w:t>：</w:t>
      </w:r>
      <w:r>
        <w:rPr>
          <w:rFonts w:hint="eastAsia" w:ascii="宋体" w:hAnsi="宋体" w:cs="宋体"/>
          <w:sz w:val="24"/>
        </w:rPr>
        <w:t>抽查学生的模拟教学实践。</w:t>
      </w:r>
    </w:p>
    <w:p>
      <w:pPr>
        <w:spacing w:line="360" w:lineRule="auto"/>
        <w:ind w:firstLine="482" w:firstLineChars="200"/>
        <w:rPr>
          <w:rFonts w:ascii="宋体" w:hAnsi="宋体" w:cs="宋体"/>
          <w:b/>
          <w:bCs/>
          <w:sz w:val="24"/>
        </w:rPr>
      </w:pPr>
      <w:r>
        <w:rPr>
          <w:rFonts w:hint="eastAsia" w:ascii="宋体" w:hAnsi="宋体" w:cs="宋体"/>
          <w:b/>
          <w:bCs/>
          <w:sz w:val="24"/>
        </w:rPr>
        <w:t>第九讲  说课</w:t>
      </w:r>
    </w:p>
    <w:p>
      <w:pPr>
        <w:spacing w:line="360" w:lineRule="auto"/>
        <w:ind w:firstLine="482" w:firstLineChars="200"/>
        <w:rPr>
          <w:rFonts w:ascii="宋体" w:hAnsi="宋体" w:eastAsia="宋体" w:cs="宋体"/>
          <w:b/>
          <w:bCs/>
          <w:sz w:val="24"/>
        </w:rPr>
      </w:pPr>
      <w:r>
        <w:rPr>
          <w:rFonts w:hint="eastAsia" w:ascii="宋体" w:hAnsi="宋体" w:cs="宋体"/>
          <w:b/>
          <w:bCs/>
          <w:sz w:val="24"/>
        </w:rPr>
        <w:t xml:space="preserve">    1.教学内容</w:t>
      </w:r>
    </w:p>
    <w:p>
      <w:pPr>
        <w:spacing w:line="360" w:lineRule="auto"/>
        <w:ind w:firstLine="960" w:firstLineChars="400"/>
        <w:rPr>
          <w:rFonts w:ascii="宋体" w:hAnsi="宋体" w:eastAsia="宋体" w:cs="宋体"/>
          <w:sz w:val="24"/>
        </w:rPr>
      </w:pPr>
      <w:r>
        <w:rPr>
          <w:rFonts w:hint="eastAsia" w:ascii="宋体" w:hAnsi="宋体" w:cs="宋体"/>
          <w:sz w:val="24"/>
        </w:rPr>
        <w:t>“说课”的内涵；说课稿的设计；说课中应注意的问题；说课案例赏析；说课课件制作。</w:t>
      </w:r>
    </w:p>
    <w:p>
      <w:pPr>
        <w:spacing w:line="360" w:lineRule="auto"/>
        <w:ind w:firstLine="964" w:firstLineChars="400"/>
        <w:rPr>
          <w:rFonts w:ascii="宋体" w:hAnsi="宋体"/>
          <w:b/>
          <w:sz w:val="24"/>
          <w:szCs w:val="22"/>
        </w:rPr>
      </w:pPr>
      <w:r>
        <w:rPr>
          <w:rFonts w:ascii="宋体" w:hAnsi="宋体"/>
          <w:b/>
          <w:sz w:val="24"/>
          <w:szCs w:val="22"/>
        </w:rPr>
        <w:t>2.基本要求</w:t>
      </w:r>
    </w:p>
    <w:p>
      <w:pPr>
        <w:spacing w:line="360" w:lineRule="auto"/>
        <w:ind w:firstLine="960" w:firstLineChars="400"/>
        <w:rPr>
          <w:rFonts w:ascii="宋体" w:hAnsi="宋体" w:eastAsia="宋体" w:cs="宋体"/>
          <w:sz w:val="24"/>
        </w:rPr>
      </w:pPr>
      <w:r>
        <w:rPr>
          <w:rFonts w:ascii="宋体" w:hAnsi="宋体"/>
          <w:sz w:val="24"/>
          <w:szCs w:val="22"/>
        </w:rPr>
        <w:t>（1）</w:t>
      </w:r>
      <w:r>
        <w:rPr>
          <w:rFonts w:hint="eastAsia" w:ascii="宋体" w:hAnsi="宋体"/>
          <w:sz w:val="24"/>
          <w:szCs w:val="22"/>
        </w:rPr>
        <w:t>了解</w:t>
      </w:r>
      <w:r>
        <w:rPr>
          <w:rFonts w:hint="eastAsia" w:ascii="宋体" w:hAnsi="宋体" w:cs="宋体"/>
          <w:sz w:val="24"/>
        </w:rPr>
        <w:t>“说课”内涵；知晓说课稿的设计和说课中应注意的问题。</w:t>
      </w:r>
    </w:p>
    <w:p>
      <w:pPr>
        <w:spacing w:line="360" w:lineRule="auto"/>
        <w:ind w:firstLine="960" w:firstLineChars="400"/>
        <w:rPr>
          <w:rFonts w:ascii="宋体" w:hAnsi="宋体" w:eastAsia="宋体"/>
          <w:b/>
          <w:sz w:val="24"/>
          <w:szCs w:val="22"/>
        </w:rPr>
      </w:pPr>
      <w:r>
        <w:rPr>
          <w:rFonts w:ascii="宋体" w:hAnsi="宋体"/>
          <w:sz w:val="24"/>
          <w:szCs w:val="22"/>
        </w:rPr>
        <w:t>（</w:t>
      </w:r>
      <w:r>
        <w:rPr>
          <w:rFonts w:hint="eastAsia" w:ascii="宋体" w:hAnsi="宋体"/>
          <w:sz w:val="24"/>
          <w:szCs w:val="22"/>
        </w:rPr>
        <w:t>2</w:t>
      </w:r>
      <w:r>
        <w:rPr>
          <w:rFonts w:ascii="宋体" w:hAnsi="宋体"/>
          <w:sz w:val="24"/>
          <w:szCs w:val="22"/>
        </w:rPr>
        <w:t>）</w:t>
      </w:r>
      <w:r>
        <w:rPr>
          <w:rFonts w:hint="eastAsia" w:ascii="宋体" w:hAnsi="宋体" w:cs="宋体"/>
          <w:sz w:val="24"/>
        </w:rPr>
        <w:t>初步学会说课课件制作。</w:t>
      </w:r>
    </w:p>
    <w:p>
      <w:pPr>
        <w:spacing w:line="360" w:lineRule="auto"/>
        <w:ind w:firstLine="964" w:firstLineChars="400"/>
        <w:rPr>
          <w:rFonts w:ascii="宋体" w:hAnsi="宋体" w:eastAsia="宋体"/>
          <w:b/>
          <w:sz w:val="24"/>
          <w:szCs w:val="22"/>
        </w:rPr>
      </w:pPr>
      <w:r>
        <w:rPr>
          <w:rFonts w:hint="eastAsia" w:ascii="宋体" w:hAnsi="宋体"/>
          <w:b/>
          <w:sz w:val="24"/>
          <w:szCs w:val="22"/>
        </w:rPr>
        <w:t>3.教学重点：</w:t>
      </w:r>
      <w:r>
        <w:rPr>
          <w:rFonts w:hint="eastAsia" w:ascii="宋体" w:hAnsi="宋体"/>
          <w:sz w:val="24"/>
          <w:szCs w:val="22"/>
        </w:rPr>
        <w:t>了解</w:t>
      </w:r>
      <w:r>
        <w:rPr>
          <w:rFonts w:hint="eastAsia" w:ascii="宋体" w:hAnsi="宋体" w:cs="宋体"/>
          <w:sz w:val="24"/>
        </w:rPr>
        <w:t>“说课”内涵；知晓说课稿的设计和说课中应注意的问题。</w:t>
      </w:r>
    </w:p>
    <w:p>
      <w:pPr>
        <w:spacing w:line="360" w:lineRule="auto"/>
        <w:ind w:firstLine="964" w:firstLineChars="400"/>
        <w:rPr>
          <w:rFonts w:ascii="宋体" w:hAnsi="宋体" w:eastAsia="宋体" w:cs="宋体"/>
          <w:sz w:val="24"/>
        </w:rPr>
      </w:pPr>
      <w:r>
        <w:rPr>
          <w:rFonts w:hint="eastAsia" w:ascii="宋体" w:hAnsi="宋体"/>
          <w:b/>
          <w:sz w:val="24"/>
          <w:szCs w:val="22"/>
        </w:rPr>
        <w:t>4.教学难点</w:t>
      </w:r>
      <w:r>
        <w:rPr>
          <w:rFonts w:ascii="宋体" w:hAnsi="宋体"/>
          <w:b/>
          <w:sz w:val="24"/>
          <w:szCs w:val="22"/>
        </w:rPr>
        <w:t>：</w:t>
      </w:r>
      <w:r>
        <w:rPr>
          <w:rFonts w:hint="eastAsia" w:ascii="宋体" w:hAnsi="宋体" w:cs="宋体"/>
          <w:sz w:val="24"/>
        </w:rPr>
        <w:t>知晓说课稿的设计和说课中应注意的问题。</w:t>
      </w:r>
    </w:p>
    <w:p>
      <w:pPr>
        <w:spacing w:line="360" w:lineRule="auto"/>
        <w:ind w:firstLine="482" w:firstLineChars="200"/>
        <w:rPr>
          <w:rFonts w:ascii="宋体" w:hAnsi="宋体" w:cs="宋体"/>
          <w:b/>
          <w:bCs/>
          <w:sz w:val="24"/>
        </w:rPr>
      </w:pPr>
      <w:r>
        <w:rPr>
          <w:rFonts w:hint="eastAsia" w:ascii="宋体" w:hAnsi="宋体" w:cs="宋体"/>
          <w:b/>
          <w:bCs/>
          <w:sz w:val="24"/>
        </w:rPr>
        <w:t>第十讲  慕课、翻转课堂、云课堂</w:t>
      </w:r>
    </w:p>
    <w:p>
      <w:pPr>
        <w:spacing w:line="360" w:lineRule="auto"/>
        <w:ind w:firstLine="482" w:firstLineChars="200"/>
        <w:rPr>
          <w:rFonts w:ascii="宋体" w:hAnsi="宋体" w:eastAsia="宋体" w:cs="宋体"/>
          <w:b/>
          <w:bCs/>
          <w:sz w:val="24"/>
        </w:rPr>
      </w:pPr>
      <w:r>
        <w:rPr>
          <w:rFonts w:hint="eastAsia" w:ascii="宋体" w:hAnsi="宋体" w:cs="宋体"/>
          <w:b/>
          <w:bCs/>
          <w:sz w:val="24"/>
        </w:rPr>
        <w:t xml:space="preserve">    1.教学内容</w:t>
      </w:r>
    </w:p>
    <w:p>
      <w:pPr>
        <w:spacing w:line="360" w:lineRule="auto"/>
        <w:ind w:firstLine="960" w:firstLineChars="400"/>
        <w:rPr>
          <w:rFonts w:ascii="宋体" w:hAnsi="宋体" w:eastAsia="宋体" w:cs="宋体"/>
          <w:sz w:val="24"/>
        </w:rPr>
      </w:pPr>
      <w:r>
        <w:rPr>
          <w:rFonts w:hint="eastAsia" w:ascii="宋体" w:hAnsi="宋体" w:cs="宋体"/>
          <w:sz w:val="24"/>
        </w:rPr>
        <w:t>慕课内涵与案例欣赏；翻转课堂内涵与案例欣赏；云课堂内涵与案例欣赏。</w:t>
      </w:r>
    </w:p>
    <w:p>
      <w:pPr>
        <w:spacing w:line="360" w:lineRule="auto"/>
        <w:ind w:firstLine="964" w:firstLineChars="400"/>
        <w:rPr>
          <w:rFonts w:ascii="宋体" w:hAnsi="宋体"/>
          <w:b/>
          <w:sz w:val="24"/>
          <w:szCs w:val="22"/>
        </w:rPr>
      </w:pPr>
      <w:r>
        <w:rPr>
          <w:rFonts w:ascii="宋体" w:hAnsi="宋体"/>
          <w:b/>
          <w:sz w:val="24"/>
          <w:szCs w:val="22"/>
        </w:rPr>
        <w:t>2.基本要求</w:t>
      </w:r>
    </w:p>
    <w:p>
      <w:pPr>
        <w:spacing w:line="360" w:lineRule="auto"/>
        <w:ind w:firstLine="960" w:firstLineChars="400"/>
        <w:rPr>
          <w:rFonts w:ascii="宋体" w:hAnsi="宋体" w:eastAsia="宋体"/>
          <w:sz w:val="24"/>
          <w:szCs w:val="22"/>
        </w:rPr>
      </w:pPr>
      <w:r>
        <w:rPr>
          <w:rFonts w:ascii="宋体" w:hAnsi="宋体"/>
          <w:sz w:val="24"/>
          <w:szCs w:val="22"/>
        </w:rPr>
        <w:t>（1）</w:t>
      </w:r>
      <w:r>
        <w:rPr>
          <w:rFonts w:hint="eastAsia" w:ascii="宋体" w:hAnsi="宋体"/>
          <w:sz w:val="24"/>
          <w:szCs w:val="22"/>
        </w:rPr>
        <w:t>了解</w:t>
      </w:r>
      <w:r>
        <w:rPr>
          <w:rFonts w:hint="eastAsia" w:ascii="宋体" w:hAnsi="宋体" w:cs="宋体"/>
          <w:sz w:val="24"/>
        </w:rPr>
        <w:t>慕课、翻转课堂和云课堂的内涵与特征。</w:t>
      </w:r>
    </w:p>
    <w:p>
      <w:pPr>
        <w:spacing w:line="360" w:lineRule="auto"/>
        <w:ind w:firstLine="960" w:firstLineChars="400"/>
        <w:rPr>
          <w:rFonts w:ascii="宋体" w:hAnsi="宋体" w:eastAsia="宋体"/>
          <w:b/>
          <w:sz w:val="24"/>
          <w:szCs w:val="22"/>
        </w:rPr>
      </w:pPr>
      <w:r>
        <w:rPr>
          <w:rFonts w:ascii="宋体" w:hAnsi="宋体"/>
          <w:sz w:val="24"/>
          <w:szCs w:val="22"/>
        </w:rPr>
        <w:t>（</w:t>
      </w:r>
      <w:r>
        <w:rPr>
          <w:rFonts w:hint="eastAsia" w:ascii="宋体" w:hAnsi="宋体"/>
          <w:sz w:val="24"/>
          <w:szCs w:val="22"/>
        </w:rPr>
        <w:t>2</w:t>
      </w:r>
      <w:r>
        <w:rPr>
          <w:rFonts w:ascii="宋体" w:hAnsi="宋体"/>
          <w:sz w:val="24"/>
          <w:szCs w:val="22"/>
        </w:rPr>
        <w:t>）</w:t>
      </w:r>
      <w:r>
        <w:rPr>
          <w:rFonts w:hint="eastAsia" w:ascii="宋体" w:hAnsi="宋体"/>
          <w:sz w:val="24"/>
          <w:szCs w:val="22"/>
        </w:rPr>
        <w:t>通过欣赏对</w:t>
      </w:r>
      <w:r>
        <w:rPr>
          <w:rFonts w:hint="eastAsia" w:ascii="宋体" w:hAnsi="宋体" w:cs="宋体"/>
          <w:sz w:val="24"/>
        </w:rPr>
        <w:t>慕课</w:t>
      </w:r>
      <w:r>
        <w:rPr>
          <w:rFonts w:hint="eastAsia" w:ascii="宋体" w:hAnsi="宋体"/>
          <w:sz w:val="24"/>
          <w:szCs w:val="22"/>
        </w:rPr>
        <w:t>、翻转课堂和云课堂有较深的认知。</w:t>
      </w:r>
    </w:p>
    <w:p>
      <w:pPr>
        <w:spacing w:line="360" w:lineRule="auto"/>
        <w:ind w:firstLine="964" w:firstLineChars="400"/>
        <w:rPr>
          <w:rFonts w:ascii="宋体" w:hAnsi="宋体"/>
          <w:b/>
          <w:sz w:val="24"/>
          <w:szCs w:val="22"/>
        </w:rPr>
      </w:pPr>
      <w:r>
        <w:rPr>
          <w:rFonts w:hint="eastAsia" w:ascii="宋体" w:hAnsi="宋体"/>
          <w:b/>
          <w:sz w:val="24"/>
          <w:szCs w:val="22"/>
        </w:rPr>
        <w:t>3.教学重点：</w:t>
      </w:r>
      <w:r>
        <w:rPr>
          <w:rFonts w:hint="eastAsia" w:ascii="宋体" w:hAnsi="宋体" w:cs="宋体"/>
          <w:sz w:val="24"/>
        </w:rPr>
        <w:t>慕课、翻转课堂和云课堂的内涵与特征。</w:t>
      </w:r>
    </w:p>
    <w:p>
      <w:pPr>
        <w:spacing w:line="360" w:lineRule="auto"/>
        <w:ind w:firstLine="964" w:firstLineChars="400"/>
        <w:rPr>
          <w:rFonts w:ascii="宋体" w:hAnsi="宋体" w:cs="宋体"/>
          <w:sz w:val="24"/>
        </w:rPr>
      </w:pPr>
      <w:r>
        <w:rPr>
          <w:rFonts w:hint="eastAsia" w:ascii="宋体" w:hAnsi="宋体"/>
          <w:b/>
          <w:sz w:val="24"/>
          <w:szCs w:val="22"/>
        </w:rPr>
        <w:t>4.教学难点</w:t>
      </w:r>
      <w:r>
        <w:rPr>
          <w:rFonts w:ascii="宋体" w:hAnsi="宋体"/>
          <w:b/>
          <w:sz w:val="24"/>
          <w:szCs w:val="22"/>
        </w:rPr>
        <w:t>：</w:t>
      </w:r>
      <w:r>
        <w:rPr>
          <w:rFonts w:hint="eastAsia" w:ascii="宋体" w:hAnsi="宋体"/>
          <w:sz w:val="24"/>
          <w:szCs w:val="22"/>
        </w:rPr>
        <w:t>对</w:t>
      </w:r>
      <w:r>
        <w:rPr>
          <w:rFonts w:hint="eastAsia" w:ascii="宋体" w:hAnsi="宋体" w:cs="宋体"/>
          <w:sz w:val="24"/>
        </w:rPr>
        <w:t>慕课</w:t>
      </w:r>
      <w:r>
        <w:rPr>
          <w:rFonts w:hint="eastAsia" w:ascii="宋体" w:hAnsi="宋体"/>
          <w:sz w:val="24"/>
          <w:szCs w:val="22"/>
        </w:rPr>
        <w:t>、翻转课堂和云课堂有较深的认知。</w:t>
      </w:r>
    </w:p>
    <w:p>
      <w:pPr>
        <w:spacing w:line="360" w:lineRule="auto"/>
        <w:ind w:firstLine="482" w:firstLineChars="200"/>
        <w:rPr>
          <w:rFonts w:ascii="宋体" w:hAnsi="宋体" w:cs="宋体"/>
          <w:b/>
          <w:bCs/>
          <w:sz w:val="24"/>
        </w:rPr>
      </w:pPr>
      <w:r>
        <w:rPr>
          <w:rFonts w:hint="eastAsia" w:ascii="宋体" w:hAnsi="宋体" w:cs="宋体"/>
          <w:b/>
          <w:bCs/>
          <w:sz w:val="24"/>
        </w:rPr>
        <w:t>第十一讲  音乐教学设计</w:t>
      </w:r>
    </w:p>
    <w:p>
      <w:pPr>
        <w:spacing w:line="360" w:lineRule="auto"/>
        <w:ind w:firstLine="482" w:firstLineChars="200"/>
        <w:rPr>
          <w:rFonts w:ascii="宋体" w:hAnsi="宋体" w:eastAsia="宋体" w:cs="宋体"/>
          <w:b/>
          <w:bCs/>
          <w:sz w:val="24"/>
        </w:rPr>
      </w:pPr>
      <w:r>
        <w:rPr>
          <w:rFonts w:hint="eastAsia" w:ascii="宋体" w:hAnsi="宋体" w:cs="宋体"/>
          <w:b/>
          <w:bCs/>
          <w:sz w:val="24"/>
        </w:rPr>
        <w:t xml:space="preserve">    1.教学内容</w:t>
      </w:r>
    </w:p>
    <w:p>
      <w:pPr>
        <w:spacing w:line="360" w:lineRule="auto"/>
        <w:ind w:firstLine="960" w:firstLineChars="400"/>
        <w:rPr>
          <w:rFonts w:ascii="宋体" w:hAnsi="宋体" w:eastAsia="宋体" w:cs="宋体"/>
          <w:sz w:val="24"/>
        </w:rPr>
      </w:pPr>
      <w:r>
        <w:rPr>
          <w:rFonts w:hint="eastAsia" w:ascii="宋体" w:hAnsi="宋体" w:cs="宋体"/>
          <w:sz w:val="24"/>
        </w:rPr>
        <w:t>音乐教学设计解读；音乐教学内容的设计；音乐教学目标的设计；音乐教学过程的设计；音乐教学板书的设计。</w:t>
      </w:r>
    </w:p>
    <w:p>
      <w:pPr>
        <w:spacing w:line="360" w:lineRule="auto"/>
        <w:ind w:firstLine="964" w:firstLineChars="400"/>
        <w:rPr>
          <w:rFonts w:ascii="宋体" w:hAnsi="宋体"/>
          <w:b/>
          <w:sz w:val="24"/>
          <w:szCs w:val="22"/>
        </w:rPr>
      </w:pPr>
      <w:r>
        <w:rPr>
          <w:rFonts w:ascii="宋体" w:hAnsi="宋体"/>
          <w:b/>
          <w:sz w:val="24"/>
          <w:szCs w:val="22"/>
        </w:rPr>
        <w:t>2.基本要求</w:t>
      </w:r>
    </w:p>
    <w:p>
      <w:pPr>
        <w:spacing w:line="360" w:lineRule="auto"/>
        <w:ind w:firstLine="960" w:firstLineChars="400"/>
        <w:rPr>
          <w:rFonts w:ascii="宋体" w:hAnsi="宋体" w:eastAsia="宋体"/>
          <w:sz w:val="24"/>
          <w:szCs w:val="22"/>
        </w:rPr>
      </w:pPr>
      <w:r>
        <w:rPr>
          <w:rFonts w:hint="eastAsia" w:ascii="宋体" w:hAnsi="宋体" w:eastAsia="宋体"/>
          <w:sz w:val="24"/>
          <w:szCs w:val="22"/>
        </w:rPr>
        <w:t>（1）能理解和把握</w:t>
      </w:r>
      <w:r>
        <w:rPr>
          <w:rFonts w:hint="eastAsia" w:ascii="宋体" w:hAnsi="宋体" w:cs="宋体"/>
          <w:sz w:val="24"/>
        </w:rPr>
        <w:t>音乐教学设计的内涵。</w:t>
      </w:r>
    </w:p>
    <w:p>
      <w:pPr>
        <w:spacing w:line="360" w:lineRule="auto"/>
        <w:ind w:firstLine="960" w:firstLineChars="400"/>
        <w:rPr>
          <w:rFonts w:ascii="宋体" w:hAnsi="宋体"/>
          <w:b/>
          <w:sz w:val="24"/>
          <w:szCs w:val="22"/>
        </w:rPr>
      </w:pPr>
      <w:r>
        <w:rPr>
          <w:rFonts w:ascii="宋体" w:hAnsi="宋体"/>
          <w:sz w:val="24"/>
          <w:szCs w:val="22"/>
        </w:rPr>
        <w:t>（</w:t>
      </w:r>
      <w:r>
        <w:rPr>
          <w:rFonts w:hint="eastAsia" w:ascii="宋体" w:hAnsi="宋体"/>
          <w:sz w:val="24"/>
          <w:szCs w:val="22"/>
        </w:rPr>
        <w:t>2</w:t>
      </w:r>
      <w:r>
        <w:rPr>
          <w:rFonts w:ascii="宋体" w:hAnsi="宋体"/>
          <w:sz w:val="24"/>
          <w:szCs w:val="22"/>
        </w:rPr>
        <w:t>）</w:t>
      </w:r>
      <w:r>
        <w:rPr>
          <w:rFonts w:hint="eastAsia" w:ascii="宋体" w:hAnsi="宋体" w:cs="宋体"/>
          <w:sz w:val="24"/>
        </w:rPr>
        <w:t>知晓音乐教学内容、目标、教学过程和教学板书设计的基本原则和方法。</w:t>
      </w:r>
    </w:p>
    <w:p>
      <w:pPr>
        <w:spacing w:line="360" w:lineRule="auto"/>
        <w:ind w:firstLine="964" w:firstLineChars="400"/>
        <w:rPr>
          <w:rFonts w:ascii="宋体" w:hAnsi="宋体" w:eastAsia="宋体"/>
          <w:b/>
          <w:sz w:val="24"/>
          <w:szCs w:val="22"/>
        </w:rPr>
      </w:pPr>
      <w:r>
        <w:rPr>
          <w:rFonts w:hint="eastAsia" w:ascii="宋体" w:hAnsi="宋体"/>
          <w:b/>
          <w:sz w:val="24"/>
          <w:szCs w:val="22"/>
        </w:rPr>
        <w:t>3.教学重点：</w:t>
      </w:r>
      <w:r>
        <w:rPr>
          <w:rFonts w:hint="eastAsia" w:ascii="宋体" w:hAnsi="宋体"/>
          <w:bCs/>
          <w:sz w:val="24"/>
          <w:szCs w:val="22"/>
        </w:rPr>
        <w:t>理解和掌握教学设计的要求与方法。</w:t>
      </w:r>
    </w:p>
    <w:p>
      <w:pPr>
        <w:spacing w:line="360" w:lineRule="auto"/>
        <w:ind w:firstLine="964" w:firstLineChars="400"/>
        <w:rPr>
          <w:rFonts w:ascii="宋体" w:hAnsi="宋体" w:cs="宋体"/>
          <w:sz w:val="24"/>
        </w:rPr>
      </w:pPr>
      <w:r>
        <w:rPr>
          <w:rFonts w:hint="eastAsia" w:ascii="宋体" w:hAnsi="宋体"/>
          <w:b/>
          <w:sz w:val="24"/>
          <w:szCs w:val="22"/>
        </w:rPr>
        <w:t>4.教学难点</w:t>
      </w:r>
      <w:r>
        <w:rPr>
          <w:rFonts w:ascii="宋体" w:hAnsi="宋体"/>
          <w:b/>
          <w:sz w:val="24"/>
          <w:szCs w:val="22"/>
        </w:rPr>
        <w:t>：</w:t>
      </w:r>
      <w:r>
        <w:rPr>
          <w:rFonts w:hint="eastAsia" w:ascii="宋体" w:hAnsi="宋体"/>
          <w:bCs/>
          <w:sz w:val="24"/>
          <w:szCs w:val="22"/>
        </w:rPr>
        <w:t>理解和掌握教学设计的要求与方法。</w:t>
      </w:r>
    </w:p>
    <w:p>
      <w:pPr>
        <w:spacing w:line="360" w:lineRule="auto"/>
        <w:ind w:firstLine="482" w:firstLineChars="200"/>
        <w:rPr>
          <w:rFonts w:ascii="宋体" w:hAnsi="宋体" w:cs="宋体"/>
          <w:b/>
          <w:bCs/>
          <w:sz w:val="24"/>
        </w:rPr>
      </w:pPr>
      <w:r>
        <w:rPr>
          <w:rFonts w:hint="eastAsia" w:ascii="宋体" w:hAnsi="宋体" w:cs="宋体"/>
          <w:b/>
          <w:bCs/>
          <w:sz w:val="24"/>
        </w:rPr>
        <w:t>第十二讲  备课与教案设计</w:t>
      </w:r>
    </w:p>
    <w:p>
      <w:pPr>
        <w:spacing w:line="360" w:lineRule="auto"/>
        <w:ind w:firstLine="482" w:firstLineChars="200"/>
        <w:rPr>
          <w:rFonts w:ascii="宋体" w:hAnsi="宋体" w:eastAsia="宋体" w:cs="宋体"/>
          <w:b/>
          <w:bCs/>
          <w:sz w:val="24"/>
        </w:rPr>
      </w:pPr>
      <w:r>
        <w:rPr>
          <w:rFonts w:hint="eastAsia" w:ascii="宋体" w:hAnsi="宋体" w:cs="宋体"/>
          <w:b/>
          <w:bCs/>
          <w:sz w:val="24"/>
        </w:rPr>
        <w:t xml:space="preserve">    1.教学内容</w:t>
      </w:r>
    </w:p>
    <w:p>
      <w:pPr>
        <w:spacing w:line="360" w:lineRule="auto"/>
        <w:ind w:firstLine="960" w:firstLineChars="400"/>
        <w:rPr>
          <w:rFonts w:ascii="宋体" w:hAnsi="宋体" w:eastAsia="宋体" w:cs="宋体"/>
          <w:sz w:val="24"/>
        </w:rPr>
      </w:pPr>
      <w:r>
        <w:rPr>
          <w:rFonts w:hint="eastAsia" w:ascii="宋体" w:hAnsi="宋体" w:cs="宋体"/>
          <w:sz w:val="24"/>
        </w:rPr>
        <w:t>备课与教案解读；备课步骤与方法；教案的内容与环节；音乐教案的常见格式。</w:t>
      </w:r>
    </w:p>
    <w:p>
      <w:pPr>
        <w:spacing w:line="360" w:lineRule="auto"/>
        <w:ind w:firstLine="964" w:firstLineChars="400"/>
        <w:rPr>
          <w:rFonts w:ascii="宋体" w:hAnsi="宋体"/>
          <w:b/>
          <w:sz w:val="24"/>
          <w:szCs w:val="22"/>
        </w:rPr>
      </w:pPr>
      <w:r>
        <w:rPr>
          <w:rFonts w:ascii="宋体" w:hAnsi="宋体"/>
          <w:b/>
          <w:sz w:val="24"/>
          <w:szCs w:val="22"/>
        </w:rPr>
        <w:t>2.基本要求</w:t>
      </w:r>
    </w:p>
    <w:p>
      <w:pPr>
        <w:spacing w:line="360" w:lineRule="auto"/>
        <w:ind w:firstLine="960" w:firstLineChars="400"/>
        <w:rPr>
          <w:rFonts w:ascii="宋体" w:hAnsi="宋体" w:eastAsia="宋体"/>
          <w:sz w:val="24"/>
          <w:szCs w:val="22"/>
        </w:rPr>
      </w:pPr>
      <w:r>
        <w:rPr>
          <w:rFonts w:ascii="宋体" w:hAnsi="宋体"/>
          <w:sz w:val="24"/>
          <w:szCs w:val="22"/>
        </w:rPr>
        <w:t>（1）</w:t>
      </w:r>
      <w:r>
        <w:rPr>
          <w:rFonts w:hint="eastAsia" w:ascii="宋体" w:hAnsi="宋体"/>
          <w:sz w:val="24"/>
          <w:szCs w:val="22"/>
        </w:rPr>
        <w:t>了解</w:t>
      </w:r>
      <w:r>
        <w:rPr>
          <w:rFonts w:hint="eastAsia" w:ascii="宋体" w:hAnsi="宋体" w:cs="宋体"/>
          <w:sz w:val="24"/>
        </w:rPr>
        <w:t>备课的步骤与方法；知晓教案的内容与程序。</w:t>
      </w:r>
    </w:p>
    <w:p>
      <w:pPr>
        <w:spacing w:line="360" w:lineRule="auto"/>
        <w:ind w:firstLine="960" w:firstLineChars="400"/>
        <w:rPr>
          <w:rFonts w:ascii="宋体" w:hAnsi="宋体" w:eastAsia="宋体"/>
          <w:b/>
          <w:sz w:val="24"/>
          <w:szCs w:val="22"/>
        </w:rPr>
      </w:pPr>
      <w:r>
        <w:rPr>
          <w:rFonts w:ascii="宋体" w:hAnsi="宋体"/>
          <w:sz w:val="24"/>
          <w:szCs w:val="22"/>
        </w:rPr>
        <w:t>（</w:t>
      </w:r>
      <w:r>
        <w:rPr>
          <w:rFonts w:hint="eastAsia" w:ascii="宋体" w:hAnsi="宋体"/>
          <w:sz w:val="24"/>
          <w:szCs w:val="22"/>
        </w:rPr>
        <w:t>2</w:t>
      </w:r>
      <w:r>
        <w:rPr>
          <w:rFonts w:ascii="宋体" w:hAnsi="宋体"/>
          <w:sz w:val="24"/>
          <w:szCs w:val="22"/>
        </w:rPr>
        <w:t>）</w:t>
      </w:r>
      <w:r>
        <w:rPr>
          <w:rFonts w:hint="eastAsia" w:ascii="宋体" w:hAnsi="宋体"/>
          <w:sz w:val="24"/>
          <w:szCs w:val="22"/>
        </w:rPr>
        <w:t>能初步撰写音乐教案。</w:t>
      </w:r>
    </w:p>
    <w:p>
      <w:pPr>
        <w:spacing w:line="360" w:lineRule="auto"/>
        <w:ind w:firstLine="964" w:firstLineChars="400"/>
        <w:rPr>
          <w:rFonts w:ascii="宋体" w:hAnsi="宋体"/>
          <w:b/>
          <w:sz w:val="24"/>
          <w:szCs w:val="22"/>
        </w:rPr>
      </w:pPr>
      <w:r>
        <w:rPr>
          <w:rFonts w:hint="eastAsia" w:ascii="宋体" w:hAnsi="宋体"/>
          <w:b/>
          <w:sz w:val="24"/>
          <w:szCs w:val="22"/>
        </w:rPr>
        <w:t>3.教学重点：</w:t>
      </w:r>
      <w:r>
        <w:rPr>
          <w:rFonts w:hint="eastAsia" w:ascii="宋体" w:hAnsi="宋体"/>
          <w:sz w:val="24"/>
          <w:szCs w:val="22"/>
        </w:rPr>
        <w:t>了解</w:t>
      </w:r>
      <w:r>
        <w:rPr>
          <w:rFonts w:hint="eastAsia" w:ascii="宋体" w:hAnsi="宋体" w:cs="宋体"/>
          <w:sz w:val="24"/>
        </w:rPr>
        <w:t>备课的步骤与方法；知晓教案的内容与程序</w:t>
      </w:r>
    </w:p>
    <w:p>
      <w:pPr>
        <w:spacing w:line="360" w:lineRule="auto"/>
        <w:ind w:firstLine="964" w:firstLineChars="400"/>
        <w:rPr>
          <w:rFonts w:ascii="宋体" w:hAnsi="宋体" w:cs="宋体"/>
          <w:sz w:val="24"/>
        </w:rPr>
      </w:pPr>
      <w:r>
        <w:rPr>
          <w:rFonts w:hint="eastAsia" w:ascii="宋体" w:hAnsi="宋体"/>
          <w:b/>
          <w:sz w:val="24"/>
          <w:szCs w:val="22"/>
        </w:rPr>
        <w:t>4.教学难点</w:t>
      </w:r>
      <w:r>
        <w:rPr>
          <w:rFonts w:ascii="宋体" w:hAnsi="宋体"/>
          <w:b/>
          <w:sz w:val="24"/>
          <w:szCs w:val="22"/>
        </w:rPr>
        <w:t>：</w:t>
      </w:r>
      <w:r>
        <w:rPr>
          <w:rFonts w:hint="eastAsia" w:ascii="宋体" w:hAnsi="宋体"/>
          <w:sz w:val="24"/>
          <w:szCs w:val="22"/>
        </w:rPr>
        <w:t>能初步撰写音乐教案</w:t>
      </w:r>
    </w:p>
    <w:p>
      <w:pPr>
        <w:spacing w:line="360" w:lineRule="auto"/>
        <w:ind w:firstLine="482" w:firstLineChars="200"/>
        <w:rPr>
          <w:rFonts w:ascii="宋体" w:hAnsi="宋体" w:cs="宋体"/>
          <w:b/>
          <w:bCs/>
          <w:sz w:val="24"/>
        </w:rPr>
      </w:pPr>
      <w:r>
        <w:rPr>
          <w:rFonts w:hint="eastAsia" w:ascii="宋体" w:hAnsi="宋体" w:cs="宋体"/>
          <w:b/>
          <w:bCs/>
          <w:sz w:val="24"/>
        </w:rPr>
        <w:t>第十三讲  教案、说课稿的设计与实践</w:t>
      </w:r>
    </w:p>
    <w:p>
      <w:pPr>
        <w:spacing w:line="360" w:lineRule="auto"/>
        <w:ind w:firstLine="482" w:firstLineChars="200"/>
        <w:rPr>
          <w:rFonts w:ascii="宋体" w:hAnsi="宋体" w:eastAsia="宋体" w:cs="宋体"/>
          <w:b/>
          <w:bCs/>
          <w:sz w:val="24"/>
        </w:rPr>
      </w:pPr>
      <w:r>
        <w:rPr>
          <w:rFonts w:hint="eastAsia" w:ascii="宋体" w:hAnsi="宋体" w:cs="宋体"/>
          <w:b/>
          <w:bCs/>
          <w:sz w:val="24"/>
        </w:rPr>
        <w:t xml:space="preserve">    1.教学内容</w:t>
      </w:r>
    </w:p>
    <w:p>
      <w:pPr>
        <w:spacing w:line="360" w:lineRule="auto"/>
        <w:ind w:firstLine="960" w:firstLineChars="400"/>
        <w:rPr>
          <w:rFonts w:ascii="宋体" w:hAnsi="宋体" w:eastAsia="宋体" w:cs="宋体"/>
          <w:sz w:val="24"/>
        </w:rPr>
      </w:pPr>
      <w:r>
        <w:rPr>
          <w:rFonts w:hint="eastAsia" w:ascii="宋体" w:hAnsi="宋体" w:cs="宋体"/>
          <w:sz w:val="24"/>
        </w:rPr>
        <w:t>音乐教案和说课稿的构成与特点；教案与说课稿的设计方法。</w:t>
      </w:r>
    </w:p>
    <w:p>
      <w:pPr>
        <w:spacing w:line="360" w:lineRule="auto"/>
        <w:ind w:firstLine="964" w:firstLineChars="400"/>
        <w:rPr>
          <w:rFonts w:ascii="宋体" w:hAnsi="宋体"/>
          <w:b/>
          <w:sz w:val="24"/>
          <w:szCs w:val="22"/>
        </w:rPr>
      </w:pPr>
      <w:r>
        <w:rPr>
          <w:rFonts w:ascii="宋体" w:hAnsi="宋体"/>
          <w:b/>
          <w:sz w:val="24"/>
          <w:szCs w:val="22"/>
        </w:rPr>
        <w:t>2.基本要求</w:t>
      </w:r>
    </w:p>
    <w:p>
      <w:pPr>
        <w:spacing w:line="360" w:lineRule="auto"/>
        <w:ind w:firstLine="960" w:firstLineChars="400"/>
        <w:rPr>
          <w:rFonts w:ascii="宋体" w:hAnsi="宋体" w:eastAsia="宋体" w:cs="宋体"/>
          <w:sz w:val="24"/>
        </w:rPr>
      </w:pPr>
      <w:r>
        <w:rPr>
          <w:rFonts w:ascii="宋体" w:hAnsi="宋体"/>
          <w:sz w:val="24"/>
          <w:szCs w:val="22"/>
        </w:rPr>
        <w:t>（1）</w:t>
      </w:r>
      <w:r>
        <w:rPr>
          <w:rFonts w:hint="eastAsia" w:ascii="宋体" w:hAnsi="宋体"/>
          <w:sz w:val="24"/>
          <w:szCs w:val="22"/>
        </w:rPr>
        <w:t>了解音乐</w:t>
      </w:r>
      <w:r>
        <w:rPr>
          <w:rFonts w:hint="eastAsia" w:ascii="宋体" w:hAnsi="宋体" w:cs="宋体"/>
          <w:sz w:val="24"/>
        </w:rPr>
        <w:t>教案和说课稿的构成与特点。</w:t>
      </w:r>
    </w:p>
    <w:p>
      <w:pPr>
        <w:spacing w:line="360" w:lineRule="auto"/>
        <w:ind w:firstLine="960" w:firstLineChars="400"/>
        <w:rPr>
          <w:rFonts w:ascii="宋体" w:hAnsi="宋体"/>
          <w:b/>
          <w:sz w:val="24"/>
          <w:szCs w:val="22"/>
        </w:rPr>
      </w:pPr>
      <w:r>
        <w:rPr>
          <w:rFonts w:ascii="宋体" w:hAnsi="宋体"/>
          <w:sz w:val="24"/>
          <w:szCs w:val="22"/>
        </w:rPr>
        <w:t>（</w:t>
      </w:r>
      <w:r>
        <w:rPr>
          <w:rFonts w:hint="eastAsia" w:ascii="宋体" w:hAnsi="宋体"/>
          <w:sz w:val="24"/>
          <w:szCs w:val="22"/>
        </w:rPr>
        <w:t>2</w:t>
      </w:r>
      <w:r>
        <w:rPr>
          <w:rFonts w:ascii="宋体" w:hAnsi="宋体"/>
          <w:sz w:val="24"/>
          <w:szCs w:val="22"/>
        </w:rPr>
        <w:t>）</w:t>
      </w:r>
      <w:r>
        <w:rPr>
          <w:rFonts w:hint="eastAsia" w:ascii="宋体" w:hAnsi="宋体"/>
          <w:sz w:val="24"/>
          <w:szCs w:val="22"/>
        </w:rPr>
        <w:t>基本掌握</w:t>
      </w:r>
      <w:r>
        <w:rPr>
          <w:rFonts w:hint="eastAsia" w:ascii="宋体" w:hAnsi="宋体" w:cs="宋体"/>
          <w:sz w:val="24"/>
        </w:rPr>
        <w:t>教案与说课稿的设计方法。</w:t>
      </w:r>
    </w:p>
    <w:p>
      <w:pPr>
        <w:spacing w:line="360" w:lineRule="auto"/>
        <w:ind w:firstLine="964" w:firstLineChars="400"/>
        <w:rPr>
          <w:rFonts w:ascii="宋体" w:hAnsi="宋体"/>
          <w:b/>
          <w:sz w:val="24"/>
          <w:szCs w:val="22"/>
        </w:rPr>
      </w:pPr>
      <w:r>
        <w:rPr>
          <w:rFonts w:hint="eastAsia" w:ascii="宋体" w:hAnsi="宋体"/>
          <w:b/>
          <w:sz w:val="24"/>
          <w:szCs w:val="22"/>
        </w:rPr>
        <w:t>3.教学重点：</w:t>
      </w:r>
      <w:r>
        <w:rPr>
          <w:rFonts w:hint="eastAsia" w:ascii="宋体" w:hAnsi="宋体"/>
          <w:sz w:val="24"/>
          <w:szCs w:val="22"/>
        </w:rPr>
        <w:t>基本掌握</w:t>
      </w:r>
      <w:r>
        <w:rPr>
          <w:rFonts w:hint="eastAsia" w:ascii="宋体" w:hAnsi="宋体" w:cs="宋体"/>
          <w:sz w:val="24"/>
        </w:rPr>
        <w:t>教案与说课稿的设计方法。</w:t>
      </w:r>
    </w:p>
    <w:p>
      <w:pPr>
        <w:spacing w:line="360" w:lineRule="auto"/>
        <w:ind w:firstLine="964" w:firstLineChars="400"/>
        <w:rPr>
          <w:rFonts w:ascii="宋体" w:hAnsi="宋体" w:cs="宋体"/>
          <w:sz w:val="24"/>
        </w:rPr>
      </w:pPr>
      <w:r>
        <w:rPr>
          <w:rFonts w:hint="eastAsia" w:ascii="宋体" w:hAnsi="宋体"/>
          <w:b/>
          <w:sz w:val="24"/>
          <w:szCs w:val="22"/>
        </w:rPr>
        <w:t>4.教学难点</w:t>
      </w:r>
      <w:r>
        <w:rPr>
          <w:rFonts w:ascii="宋体" w:hAnsi="宋体"/>
          <w:b/>
          <w:sz w:val="24"/>
          <w:szCs w:val="22"/>
        </w:rPr>
        <w:t>：</w:t>
      </w:r>
      <w:r>
        <w:rPr>
          <w:rFonts w:hint="eastAsia" w:ascii="宋体" w:hAnsi="宋体"/>
          <w:sz w:val="24"/>
          <w:szCs w:val="22"/>
        </w:rPr>
        <w:t>基本掌握</w:t>
      </w:r>
      <w:r>
        <w:rPr>
          <w:rFonts w:hint="eastAsia" w:ascii="宋体" w:hAnsi="宋体" w:cs="宋体"/>
          <w:sz w:val="24"/>
        </w:rPr>
        <w:t>教案与说课稿的设计方法。</w:t>
      </w:r>
    </w:p>
    <w:p>
      <w:pPr>
        <w:spacing w:line="360" w:lineRule="auto"/>
        <w:ind w:firstLine="482" w:firstLineChars="200"/>
        <w:rPr>
          <w:rFonts w:ascii="宋体" w:hAnsi="宋体" w:cs="宋体"/>
          <w:b/>
          <w:bCs/>
          <w:sz w:val="24"/>
        </w:rPr>
      </w:pPr>
      <w:r>
        <w:rPr>
          <w:rFonts w:hint="eastAsia" w:ascii="宋体" w:hAnsi="宋体" w:cs="宋体"/>
          <w:b/>
          <w:bCs/>
          <w:sz w:val="24"/>
        </w:rPr>
        <w:t>第十四讲  苏少版小学音乐课例与教案</w:t>
      </w:r>
    </w:p>
    <w:p>
      <w:pPr>
        <w:spacing w:line="360" w:lineRule="auto"/>
        <w:ind w:firstLine="482" w:firstLineChars="200"/>
        <w:rPr>
          <w:rFonts w:ascii="宋体" w:hAnsi="宋体" w:eastAsia="宋体" w:cs="宋体"/>
          <w:b/>
          <w:bCs/>
          <w:sz w:val="24"/>
        </w:rPr>
      </w:pPr>
      <w:r>
        <w:rPr>
          <w:rFonts w:hint="eastAsia" w:ascii="宋体" w:hAnsi="宋体" w:cs="宋体"/>
          <w:b/>
          <w:bCs/>
          <w:sz w:val="24"/>
        </w:rPr>
        <w:t xml:space="preserve">    1.教学内容</w:t>
      </w:r>
    </w:p>
    <w:p>
      <w:pPr>
        <w:spacing w:line="360" w:lineRule="auto"/>
        <w:ind w:firstLine="960" w:firstLineChars="400"/>
        <w:rPr>
          <w:rFonts w:ascii="宋体" w:hAnsi="宋体" w:eastAsia="宋体" w:cs="宋体"/>
          <w:sz w:val="24"/>
        </w:rPr>
      </w:pPr>
      <w:r>
        <w:rPr>
          <w:rFonts w:hint="eastAsia" w:ascii="宋体" w:hAnsi="宋体" w:cs="宋体"/>
          <w:sz w:val="24"/>
        </w:rPr>
        <w:t>苏少版小学音乐教案欣赏；苏少版小学音乐课例赏析；观课后评课。</w:t>
      </w:r>
    </w:p>
    <w:p>
      <w:pPr>
        <w:spacing w:line="360" w:lineRule="auto"/>
        <w:ind w:firstLine="964" w:firstLineChars="400"/>
        <w:rPr>
          <w:rFonts w:ascii="宋体" w:hAnsi="宋体"/>
          <w:b/>
          <w:sz w:val="24"/>
          <w:szCs w:val="22"/>
        </w:rPr>
      </w:pPr>
      <w:r>
        <w:rPr>
          <w:rFonts w:ascii="宋体" w:hAnsi="宋体"/>
          <w:b/>
          <w:sz w:val="24"/>
          <w:szCs w:val="22"/>
        </w:rPr>
        <w:t>2.基本要求</w:t>
      </w:r>
    </w:p>
    <w:p>
      <w:pPr>
        <w:spacing w:line="360" w:lineRule="auto"/>
        <w:ind w:firstLine="960" w:firstLineChars="400"/>
        <w:rPr>
          <w:rFonts w:ascii="宋体" w:hAnsi="宋体" w:eastAsia="宋体"/>
          <w:sz w:val="24"/>
          <w:szCs w:val="22"/>
        </w:rPr>
      </w:pPr>
      <w:r>
        <w:rPr>
          <w:rFonts w:ascii="宋体" w:hAnsi="宋体"/>
          <w:sz w:val="24"/>
          <w:szCs w:val="22"/>
        </w:rPr>
        <w:t>（1）</w:t>
      </w:r>
      <w:r>
        <w:rPr>
          <w:rFonts w:hint="eastAsia" w:ascii="宋体" w:hAnsi="宋体"/>
          <w:sz w:val="24"/>
          <w:szCs w:val="22"/>
        </w:rPr>
        <w:t>了解</w:t>
      </w:r>
      <w:r>
        <w:rPr>
          <w:rFonts w:hint="eastAsia" w:ascii="宋体" w:hAnsi="宋体" w:cs="宋体"/>
          <w:sz w:val="24"/>
        </w:rPr>
        <w:t>苏少版小学音乐教案的内容与特点。</w:t>
      </w:r>
    </w:p>
    <w:p>
      <w:pPr>
        <w:spacing w:line="360" w:lineRule="auto"/>
        <w:ind w:firstLine="960" w:firstLineChars="400"/>
        <w:rPr>
          <w:rFonts w:ascii="宋体" w:hAnsi="宋体" w:eastAsia="宋体"/>
          <w:b/>
          <w:sz w:val="24"/>
          <w:szCs w:val="22"/>
        </w:rPr>
      </w:pPr>
      <w:r>
        <w:rPr>
          <w:rFonts w:ascii="宋体" w:hAnsi="宋体"/>
          <w:sz w:val="24"/>
          <w:szCs w:val="22"/>
        </w:rPr>
        <w:t>（</w:t>
      </w:r>
      <w:r>
        <w:rPr>
          <w:rFonts w:hint="eastAsia" w:ascii="宋体" w:hAnsi="宋体"/>
          <w:sz w:val="24"/>
          <w:szCs w:val="22"/>
        </w:rPr>
        <w:t>2</w:t>
      </w:r>
      <w:r>
        <w:rPr>
          <w:rFonts w:ascii="宋体" w:hAnsi="宋体"/>
          <w:sz w:val="24"/>
          <w:szCs w:val="22"/>
        </w:rPr>
        <w:t>）</w:t>
      </w:r>
      <w:r>
        <w:rPr>
          <w:rFonts w:hint="eastAsia" w:ascii="宋体" w:hAnsi="宋体" w:cs="宋体"/>
          <w:sz w:val="24"/>
        </w:rPr>
        <w:t>学会赏析苏少版小学音乐课例。</w:t>
      </w:r>
    </w:p>
    <w:p>
      <w:pPr>
        <w:spacing w:line="360" w:lineRule="auto"/>
        <w:ind w:firstLine="964" w:firstLineChars="400"/>
        <w:rPr>
          <w:rFonts w:ascii="宋体" w:hAnsi="宋体"/>
          <w:b/>
          <w:sz w:val="24"/>
          <w:szCs w:val="22"/>
        </w:rPr>
      </w:pPr>
      <w:r>
        <w:rPr>
          <w:rFonts w:hint="eastAsia" w:ascii="宋体" w:hAnsi="宋体"/>
          <w:b/>
          <w:sz w:val="24"/>
          <w:szCs w:val="22"/>
        </w:rPr>
        <w:t>3.教学重点：</w:t>
      </w:r>
      <w:r>
        <w:rPr>
          <w:rFonts w:hint="eastAsia" w:ascii="宋体" w:hAnsi="宋体"/>
          <w:sz w:val="24"/>
          <w:szCs w:val="22"/>
        </w:rPr>
        <w:t>了解</w:t>
      </w:r>
      <w:r>
        <w:rPr>
          <w:rFonts w:hint="eastAsia" w:ascii="宋体" w:hAnsi="宋体" w:cs="宋体"/>
          <w:sz w:val="24"/>
        </w:rPr>
        <w:t>苏少版小学音乐教案的内容与特点。</w:t>
      </w:r>
    </w:p>
    <w:p>
      <w:pPr>
        <w:spacing w:line="360" w:lineRule="auto"/>
        <w:ind w:firstLine="964" w:firstLineChars="400"/>
        <w:rPr>
          <w:rFonts w:ascii="宋体" w:hAnsi="宋体" w:cs="宋体"/>
          <w:sz w:val="24"/>
        </w:rPr>
      </w:pPr>
      <w:r>
        <w:rPr>
          <w:rFonts w:hint="eastAsia" w:ascii="宋体" w:hAnsi="宋体"/>
          <w:b/>
          <w:sz w:val="24"/>
          <w:szCs w:val="22"/>
        </w:rPr>
        <w:t>4.教学难点</w:t>
      </w:r>
      <w:r>
        <w:rPr>
          <w:rFonts w:ascii="宋体" w:hAnsi="宋体"/>
          <w:b/>
          <w:sz w:val="24"/>
          <w:szCs w:val="22"/>
        </w:rPr>
        <w:t>：</w:t>
      </w:r>
      <w:r>
        <w:rPr>
          <w:rFonts w:hint="eastAsia" w:ascii="宋体" w:hAnsi="宋体"/>
          <w:sz w:val="24"/>
          <w:szCs w:val="22"/>
        </w:rPr>
        <w:t>了解</w:t>
      </w:r>
      <w:r>
        <w:rPr>
          <w:rFonts w:hint="eastAsia" w:ascii="宋体" w:hAnsi="宋体" w:cs="宋体"/>
          <w:sz w:val="24"/>
        </w:rPr>
        <w:t>苏少版小学音乐教案的内容与特点。</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第十五讲  优秀课件赏析与就业面试技巧</w:t>
      </w:r>
    </w:p>
    <w:p>
      <w:pPr>
        <w:spacing w:line="360" w:lineRule="auto"/>
        <w:ind w:firstLine="482" w:firstLineChars="200"/>
        <w:rPr>
          <w:rFonts w:ascii="宋体" w:hAnsi="宋体" w:eastAsia="宋体" w:cs="宋体"/>
          <w:b/>
          <w:color w:val="000000"/>
          <w:sz w:val="24"/>
        </w:rPr>
      </w:pPr>
      <w:r>
        <w:rPr>
          <w:rFonts w:hint="eastAsia" w:ascii="宋体" w:hAnsi="宋体" w:cs="宋体"/>
          <w:b/>
          <w:color w:val="000000"/>
          <w:sz w:val="24"/>
        </w:rPr>
        <w:t xml:space="preserve">    1.教学内容</w:t>
      </w:r>
    </w:p>
    <w:p>
      <w:pPr>
        <w:spacing w:line="360" w:lineRule="auto"/>
        <w:ind w:firstLine="960" w:firstLineChars="400"/>
        <w:rPr>
          <w:rFonts w:ascii="宋体" w:hAnsi="宋体" w:eastAsia="宋体" w:cs="宋体"/>
          <w:bCs/>
          <w:color w:val="000000"/>
          <w:sz w:val="24"/>
        </w:rPr>
      </w:pPr>
      <w:r>
        <w:rPr>
          <w:rFonts w:hint="eastAsia" w:ascii="宋体" w:hAnsi="宋体" w:cs="宋体"/>
          <w:bCs/>
          <w:color w:val="000000"/>
          <w:sz w:val="24"/>
        </w:rPr>
        <w:t>优秀音乐教学课件赏析；中小学音乐教师应聘及面试技巧。</w:t>
      </w:r>
    </w:p>
    <w:p>
      <w:pPr>
        <w:spacing w:line="360" w:lineRule="auto"/>
        <w:ind w:firstLine="964" w:firstLineChars="400"/>
        <w:rPr>
          <w:rFonts w:ascii="宋体" w:hAnsi="宋体"/>
          <w:b/>
          <w:sz w:val="24"/>
          <w:szCs w:val="22"/>
        </w:rPr>
      </w:pPr>
      <w:r>
        <w:rPr>
          <w:rFonts w:ascii="宋体" w:hAnsi="宋体"/>
          <w:b/>
          <w:sz w:val="24"/>
          <w:szCs w:val="22"/>
        </w:rPr>
        <w:t>2.基本要求</w:t>
      </w:r>
    </w:p>
    <w:p>
      <w:pPr>
        <w:spacing w:line="360" w:lineRule="auto"/>
        <w:ind w:firstLine="960" w:firstLineChars="400"/>
        <w:rPr>
          <w:rFonts w:ascii="宋体" w:hAnsi="宋体" w:eastAsia="宋体"/>
          <w:sz w:val="24"/>
          <w:szCs w:val="22"/>
        </w:rPr>
      </w:pPr>
      <w:r>
        <w:rPr>
          <w:rFonts w:ascii="宋体" w:hAnsi="宋体"/>
          <w:sz w:val="24"/>
          <w:szCs w:val="22"/>
        </w:rPr>
        <w:t>（1）</w:t>
      </w:r>
      <w:r>
        <w:rPr>
          <w:rFonts w:hint="eastAsia" w:ascii="宋体" w:hAnsi="宋体"/>
          <w:sz w:val="24"/>
          <w:szCs w:val="22"/>
        </w:rPr>
        <w:t>学习、赏析优秀音乐课件。</w:t>
      </w:r>
    </w:p>
    <w:p>
      <w:pPr>
        <w:spacing w:line="360" w:lineRule="auto"/>
        <w:ind w:firstLine="960" w:firstLineChars="400"/>
        <w:rPr>
          <w:rFonts w:ascii="宋体" w:hAnsi="宋体" w:eastAsia="宋体"/>
          <w:b/>
          <w:sz w:val="24"/>
          <w:szCs w:val="22"/>
        </w:rPr>
      </w:pPr>
      <w:r>
        <w:rPr>
          <w:rFonts w:ascii="宋体" w:hAnsi="宋体"/>
          <w:sz w:val="24"/>
          <w:szCs w:val="22"/>
        </w:rPr>
        <w:t>（</w:t>
      </w:r>
      <w:r>
        <w:rPr>
          <w:rFonts w:hint="eastAsia" w:ascii="宋体" w:hAnsi="宋体"/>
          <w:sz w:val="24"/>
          <w:szCs w:val="22"/>
        </w:rPr>
        <w:t>2</w:t>
      </w:r>
      <w:r>
        <w:rPr>
          <w:rFonts w:ascii="宋体" w:hAnsi="宋体"/>
          <w:sz w:val="24"/>
          <w:szCs w:val="22"/>
        </w:rPr>
        <w:t>）</w:t>
      </w:r>
      <w:r>
        <w:rPr>
          <w:rFonts w:hint="eastAsia" w:ascii="宋体" w:hAnsi="宋体"/>
          <w:sz w:val="24"/>
          <w:szCs w:val="22"/>
        </w:rPr>
        <w:t>学习中小学</w:t>
      </w:r>
      <w:r>
        <w:rPr>
          <w:rFonts w:hint="eastAsia" w:ascii="宋体" w:hAnsi="宋体" w:cs="宋体"/>
          <w:bCs/>
          <w:color w:val="000000"/>
          <w:sz w:val="24"/>
        </w:rPr>
        <w:t>音乐教师应聘及面试技巧。</w:t>
      </w:r>
    </w:p>
    <w:p>
      <w:pPr>
        <w:spacing w:line="360" w:lineRule="auto"/>
        <w:ind w:firstLine="964" w:firstLineChars="400"/>
        <w:rPr>
          <w:rFonts w:ascii="宋体" w:hAnsi="宋体" w:eastAsia="宋体"/>
          <w:b/>
          <w:sz w:val="24"/>
          <w:szCs w:val="22"/>
        </w:rPr>
      </w:pPr>
      <w:r>
        <w:rPr>
          <w:rFonts w:hint="eastAsia" w:ascii="宋体" w:hAnsi="宋体"/>
          <w:b/>
          <w:sz w:val="24"/>
          <w:szCs w:val="22"/>
        </w:rPr>
        <w:t>3.教学重点：</w:t>
      </w:r>
      <w:r>
        <w:rPr>
          <w:rFonts w:hint="eastAsia" w:ascii="宋体" w:hAnsi="宋体"/>
          <w:sz w:val="24"/>
          <w:szCs w:val="22"/>
        </w:rPr>
        <w:t>学习中小学</w:t>
      </w:r>
      <w:r>
        <w:rPr>
          <w:rFonts w:hint="eastAsia" w:ascii="宋体" w:hAnsi="宋体" w:cs="宋体"/>
          <w:bCs/>
          <w:color w:val="000000"/>
          <w:sz w:val="24"/>
        </w:rPr>
        <w:t>音乐教师应聘及面试技巧。</w:t>
      </w:r>
    </w:p>
    <w:p>
      <w:pPr>
        <w:spacing w:line="360" w:lineRule="auto"/>
        <w:ind w:firstLine="964" w:firstLineChars="400"/>
        <w:rPr>
          <w:rFonts w:ascii="宋体" w:hAnsi="宋体" w:eastAsia="宋体" w:cs="宋体"/>
          <w:bCs/>
          <w:color w:val="000000"/>
          <w:sz w:val="24"/>
        </w:rPr>
      </w:pPr>
      <w:r>
        <w:rPr>
          <w:rFonts w:hint="eastAsia" w:ascii="宋体" w:hAnsi="宋体"/>
          <w:b/>
          <w:sz w:val="24"/>
          <w:szCs w:val="22"/>
        </w:rPr>
        <w:t>4.教学难点</w:t>
      </w:r>
      <w:r>
        <w:rPr>
          <w:rFonts w:ascii="宋体" w:hAnsi="宋体"/>
          <w:b/>
          <w:sz w:val="24"/>
          <w:szCs w:val="22"/>
        </w:rPr>
        <w:t>：</w:t>
      </w:r>
      <w:r>
        <w:rPr>
          <w:rFonts w:hint="eastAsia" w:ascii="宋体" w:hAnsi="宋体"/>
          <w:sz w:val="24"/>
          <w:szCs w:val="22"/>
        </w:rPr>
        <w:t>学习中小学</w:t>
      </w:r>
      <w:r>
        <w:rPr>
          <w:rFonts w:hint="eastAsia" w:ascii="宋体" w:hAnsi="宋体" w:cs="宋体"/>
          <w:bCs/>
          <w:color w:val="000000"/>
          <w:sz w:val="24"/>
        </w:rPr>
        <w:t>音乐教师应聘及面试技巧。</w:t>
      </w:r>
    </w:p>
    <w:p>
      <w:pPr>
        <w:spacing w:line="360" w:lineRule="auto"/>
        <w:ind w:firstLine="482" w:firstLineChars="200"/>
        <w:rPr>
          <w:rFonts w:ascii="宋体" w:hAnsi="宋体" w:cs="宋体"/>
          <w:b/>
          <w:bCs/>
          <w:sz w:val="24"/>
        </w:rPr>
      </w:pPr>
      <w:r>
        <w:rPr>
          <w:rFonts w:hint="eastAsia" w:ascii="宋体" w:hAnsi="宋体" w:cs="宋体"/>
          <w:b/>
          <w:bCs/>
          <w:sz w:val="24"/>
        </w:rPr>
        <w:t>第十六讲  复习与迎考</w:t>
      </w:r>
    </w:p>
    <w:p>
      <w:pPr>
        <w:spacing w:line="360" w:lineRule="auto"/>
        <w:ind w:firstLine="482" w:firstLineChars="200"/>
        <w:rPr>
          <w:rFonts w:ascii="宋体" w:hAnsi="宋体" w:eastAsia="宋体" w:cs="宋体"/>
          <w:b/>
          <w:bCs/>
          <w:sz w:val="24"/>
        </w:rPr>
      </w:pPr>
      <w:r>
        <w:rPr>
          <w:rFonts w:hint="eastAsia" w:ascii="宋体" w:hAnsi="宋体" w:cs="宋体"/>
          <w:b/>
          <w:bCs/>
          <w:sz w:val="24"/>
        </w:rPr>
        <w:t xml:space="preserve">    1.教学内容</w:t>
      </w:r>
    </w:p>
    <w:p>
      <w:pPr>
        <w:spacing w:line="360" w:lineRule="auto"/>
        <w:ind w:firstLine="960" w:firstLineChars="400"/>
        <w:rPr>
          <w:rFonts w:ascii="宋体" w:hAnsi="宋体" w:eastAsia="宋体" w:cs="宋体"/>
          <w:bCs/>
          <w:sz w:val="24"/>
        </w:rPr>
      </w:pPr>
      <w:r>
        <w:rPr>
          <w:rFonts w:hint="eastAsia" w:ascii="宋体" w:hAnsi="宋体" w:cs="宋体"/>
          <w:bCs/>
          <w:sz w:val="24"/>
        </w:rPr>
        <w:t>公布考试方案和内容（导课、说课、模拟课任选其一）；解答学生相关疑问；学生准备考试、联系。</w:t>
      </w:r>
    </w:p>
    <w:p>
      <w:pPr>
        <w:numPr>
          <w:ilvl w:val="0"/>
          <w:numId w:val="20"/>
        </w:numPr>
        <w:spacing w:line="360" w:lineRule="auto"/>
        <w:ind w:firstLine="964" w:firstLineChars="400"/>
        <w:rPr>
          <w:rFonts w:ascii="宋体" w:hAnsi="宋体"/>
          <w:b/>
          <w:sz w:val="24"/>
          <w:szCs w:val="22"/>
        </w:rPr>
      </w:pPr>
      <w:r>
        <w:rPr>
          <w:rFonts w:ascii="宋体" w:hAnsi="宋体"/>
          <w:b/>
          <w:sz w:val="24"/>
          <w:szCs w:val="22"/>
        </w:rPr>
        <w:t>基本要求</w:t>
      </w:r>
    </w:p>
    <w:p>
      <w:pPr>
        <w:spacing w:line="360" w:lineRule="auto"/>
        <w:ind w:firstLine="960" w:firstLineChars="400"/>
        <w:rPr>
          <w:rFonts w:ascii="宋体" w:hAnsi="宋体"/>
          <w:b/>
          <w:sz w:val="24"/>
          <w:szCs w:val="22"/>
        </w:rPr>
      </w:pPr>
      <w:r>
        <w:rPr>
          <w:rFonts w:hint="eastAsia" w:ascii="宋体" w:hAnsi="宋体"/>
          <w:sz w:val="24"/>
          <w:szCs w:val="22"/>
        </w:rPr>
        <w:t>了解课程考试方式与要求；解答学生课程学习与考试中的相关疑问。</w:t>
      </w:r>
    </w:p>
    <w:p>
      <w:pPr>
        <w:spacing w:line="360" w:lineRule="auto"/>
        <w:ind w:firstLine="964" w:firstLineChars="400"/>
        <w:rPr>
          <w:rFonts w:ascii="宋体" w:hAnsi="宋体"/>
          <w:b/>
          <w:sz w:val="24"/>
          <w:szCs w:val="22"/>
        </w:rPr>
      </w:pPr>
      <w:r>
        <w:rPr>
          <w:rFonts w:hint="eastAsia" w:ascii="宋体" w:hAnsi="宋体"/>
          <w:b/>
          <w:sz w:val="24"/>
          <w:szCs w:val="22"/>
        </w:rPr>
        <w:t>3.教学重点：</w:t>
      </w:r>
      <w:r>
        <w:rPr>
          <w:rFonts w:hint="eastAsia" w:ascii="宋体" w:hAnsi="宋体"/>
          <w:sz w:val="24"/>
          <w:szCs w:val="22"/>
        </w:rPr>
        <w:t>了解课程考试方式与要求；解答学生课程学习与考试中的疑问。</w:t>
      </w:r>
    </w:p>
    <w:p>
      <w:pPr>
        <w:spacing w:line="360" w:lineRule="auto"/>
        <w:ind w:firstLine="964" w:firstLineChars="400"/>
        <w:rPr>
          <w:rFonts w:ascii="宋体" w:hAnsi="宋体"/>
          <w:sz w:val="24"/>
          <w:szCs w:val="22"/>
        </w:rPr>
      </w:pPr>
      <w:r>
        <w:rPr>
          <w:rFonts w:hint="eastAsia" w:ascii="宋体" w:hAnsi="宋体"/>
          <w:b/>
          <w:sz w:val="24"/>
          <w:szCs w:val="22"/>
        </w:rPr>
        <w:t>4.教学难点</w:t>
      </w:r>
      <w:r>
        <w:rPr>
          <w:rFonts w:ascii="宋体" w:hAnsi="宋体"/>
          <w:b/>
          <w:sz w:val="24"/>
          <w:szCs w:val="22"/>
        </w:rPr>
        <w:t>：</w:t>
      </w:r>
      <w:r>
        <w:rPr>
          <w:rFonts w:hint="eastAsia" w:ascii="宋体" w:hAnsi="宋体"/>
          <w:sz w:val="24"/>
          <w:szCs w:val="22"/>
        </w:rPr>
        <w:t>了解课程考试方式与要求。</w:t>
      </w:r>
    </w:p>
    <w:p>
      <w:pPr>
        <w:spacing w:line="360" w:lineRule="auto"/>
        <w:ind w:firstLine="480" w:firstLineChars="200"/>
        <w:rPr>
          <w:color w:val="000000"/>
          <w:sz w:val="24"/>
        </w:rPr>
      </w:pPr>
      <w:r>
        <w:rPr>
          <w:rFonts w:hint="eastAsia"/>
          <w:color w:val="000000"/>
          <w:sz w:val="24"/>
        </w:rPr>
        <w:t>教学内容与</w:t>
      </w:r>
      <w:r>
        <w:rPr>
          <w:color w:val="000000"/>
          <w:sz w:val="24"/>
        </w:rPr>
        <w:t>课程目标的</w:t>
      </w:r>
      <w:r>
        <w:rPr>
          <w:rFonts w:hint="eastAsia"/>
          <w:color w:val="000000"/>
          <w:sz w:val="24"/>
        </w:rPr>
        <w:t>对应关系及</w:t>
      </w:r>
      <w:r>
        <w:rPr>
          <w:color w:val="000000"/>
          <w:sz w:val="24"/>
        </w:rPr>
        <w:t>学时分配</w:t>
      </w:r>
      <w:r>
        <w:rPr>
          <w:rFonts w:hint="eastAsia"/>
          <w:color w:val="000000"/>
          <w:sz w:val="24"/>
        </w:rPr>
        <w:t>如表所示。</w:t>
      </w:r>
    </w:p>
    <w:tbl>
      <w:tblPr>
        <w:tblStyle w:val="19"/>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3051"/>
        <w:gridCol w:w="2126"/>
        <w:gridCol w:w="1853"/>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shd w:val="clear" w:color="auto" w:fill="FFFFFF"/>
            <w:vAlign w:val="center"/>
          </w:tcPr>
          <w:p>
            <w:pPr>
              <w:jc w:val="center"/>
              <w:rPr>
                <w:color w:val="000000"/>
                <w:szCs w:val="21"/>
              </w:rPr>
            </w:pPr>
            <w:r>
              <w:rPr>
                <w:rFonts w:hint="eastAsia"/>
                <w:color w:val="000000"/>
                <w:szCs w:val="21"/>
              </w:rPr>
              <w:t>序号</w:t>
            </w:r>
          </w:p>
        </w:tc>
        <w:tc>
          <w:tcPr>
            <w:tcW w:w="3051" w:type="dxa"/>
            <w:shd w:val="clear" w:color="auto" w:fill="FFFFFF"/>
            <w:vAlign w:val="center"/>
          </w:tcPr>
          <w:p>
            <w:pPr>
              <w:jc w:val="center"/>
              <w:rPr>
                <w:b/>
                <w:color w:val="000000"/>
                <w:szCs w:val="21"/>
              </w:rPr>
            </w:pPr>
            <w:r>
              <w:rPr>
                <w:b/>
                <w:color w:val="000000"/>
                <w:szCs w:val="21"/>
              </w:rPr>
              <w:t>教学内容</w:t>
            </w:r>
          </w:p>
        </w:tc>
        <w:tc>
          <w:tcPr>
            <w:tcW w:w="2126" w:type="dxa"/>
            <w:shd w:val="clear" w:color="auto" w:fill="FFFFFF"/>
            <w:vAlign w:val="center"/>
          </w:tcPr>
          <w:p>
            <w:pPr>
              <w:jc w:val="center"/>
              <w:rPr>
                <w:b/>
                <w:color w:val="000000"/>
                <w:szCs w:val="21"/>
              </w:rPr>
            </w:pPr>
            <w:r>
              <w:rPr>
                <w:b/>
                <w:color w:val="000000"/>
                <w:szCs w:val="21"/>
              </w:rPr>
              <w:t>支撑</w:t>
            </w:r>
            <w:r>
              <w:rPr>
                <w:rFonts w:hint="eastAsia"/>
                <w:b/>
                <w:color w:val="000000"/>
                <w:szCs w:val="21"/>
              </w:rPr>
              <w:t>的</w:t>
            </w:r>
            <w:r>
              <w:rPr>
                <w:b/>
                <w:color w:val="000000"/>
                <w:szCs w:val="21"/>
              </w:rPr>
              <w:t>课程目标</w:t>
            </w:r>
          </w:p>
        </w:tc>
        <w:tc>
          <w:tcPr>
            <w:tcW w:w="1853" w:type="dxa"/>
            <w:shd w:val="clear" w:color="auto" w:fill="FFFFFF"/>
            <w:vAlign w:val="center"/>
          </w:tcPr>
          <w:p>
            <w:pPr>
              <w:jc w:val="center"/>
              <w:rPr>
                <w:b/>
                <w:color w:val="000000"/>
                <w:szCs w:val="21"/>
              </w:rPr>
            </w:pPr>
            <w:r>
              <w:rPr>
                <w:b/>
                <w:color w:val="000000"/>
                <w:szCs w:val="21"/>
              </w:rPr>
              <w:t>支撑</w:t>
            </w:r>
            <w:r>
              <w:rPr>
                <w:rFonts w:hint="eastAsia"/>
                <w:b/>
                <w:color w:val="000000"/>
                <w:szCs w:val="21"/>
              </w:rPr>
              <w:t>的</w:t>
            </w:r>
            <w:r>
              <w:rPr>
                <w:b/>
                <w:color w:val="000000"/>
                <w:szCs w:val="21"/>
              </w:rPr>
              <w:t>毕业要求</w:t>
            </w:r>
          </w:p>
          <w:p>
            <w:pPr>
              <w:jc w:val="center"/>
              <w:rPr>
                <w:b/>
                <w:color w:val="000000"/>
                <w:szCs w:val="21"/>
              </w:rPr>
            </w:pPr>
            <w:r>
              <w:rPr>
                <w:b/>
                <w:color w:val="000000"/>
                <w:szCs w:val="21"/>
              </w:rPr>
              <w:t>指标点</w:t>
            </w:r>
          </w:p>
        </w:tc>
        <w:tc>
          <w:tcPr>
            <w:tcW w:w="735" w:type="dxa"/>
            <w:shd w:val="clear" w:color="auto" w:fill="FFFFFF"/>
            <w:vAlign w:val="center"/>
          </w:tcPr>
          <w:p>
            <w:pPr>
              <w:jc w:val="center"/>
              <w:rPr>
                <w:b/>
                <w:color w:val="000000"/>
                <w:szCs w:val="21"/>
              </w:rPr>
            </w:pPr>
            <w:r>
              <w:rPr>
                <w:b/>
                <w:color w:val="000000"/>
                <w:szCs w:val="21"/>
              </w:rPr>
              <w:t>讲</w:t>
            </w:r>
            <w:r>
              <w:rPr>
                <w:rFonts w:hint="eastAsia"/>
                <w:b/>
                <w:color w:val="000000"/>
                <w:szCs w:val="21"/>
              </w:rPr>
              <w:t>授</w:t>
            </w:r>
            <w:r>
              <w:rPr>
                <w:b/>
                <w:color w:val="000000"/>
                <w:szCs w:val="21"/>
              </w:rPr>
              <w:t>学时</w:t>
            </w:r>
          </w:p>
        </w:tc>
        <w:tc>
          <w:tcPr>
            <w:tcW w:w="735" w:type="dxa"/>
            <w:shd w:val="clear" w:color="auto" w:fill="FFFFFF"/>
            <w:vAlign w:val="center"/>
          </w:tcPr>
          <w:p>
            <w:pPr>
              <w:jc w:val="center"/>
              <w:rPr>
                <w:b/>
                <w:color w:val="000000"/>
                <w:szCs w:val="21"/>
              </w:rPr>
            </w:pPr>
            <w:r>
              <w:rPr>
                <w:b/>
                <w:color w:val="000000"/>
                <w:szCs w:val="21"/>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shd w:val="clear" w:color="auto" w:fill="FFFFFF"/>
            <w:vAlign w:val="center"/>
          </w:tcPr>
          <w:p>
            <w:pPr>
              <w:jc w:val="center"/>
              <w:rPr>
                <w:color w:val="000000"/>
                <w:szCs w:val="21"/>
              </w:rPr>
            </w:pPr>
          </w:p>
        </w:tc>
        <w:tc>
          <w:tcPr>
            <w:tcW w:w="3051" w:type="dxa"/>
            <w:shd w:val="clear" w:color="auto" w:fill="FFFFFF"/>
            <w:vAlign w:val="center"/>
          </w:tcPr>
          <w:p>
            <w:pPr>
              <w:jc w:val="center"/>
              <w:rPr>
                <w:color w:val="000000"/>
                <w:szCs w:val="21"/>
              </w:rPr>
            </w:pPr>
            <w:r>
              <w:rPr>
                <w:rFonts w:hint="eastAsia" w:ascii="宋体" w:hAnsi="宋体" w:cs="宋体"/>
                <w:bCs/>
                <w:szCs w:val="21"/>
              </w:rPr>
              <w:t>教学语言艺术</w:t>
            </w:r>
          </w:p>
        </w:tc>
        <w:tc>
          <w:tcPr>
            <w:tcW w:w="2126" w:type="dxa"/>
            <w:shd w:val="clear" w:color="auto" w:fill="FFFFFF"/>
            <w:vAlign w:val="center"/>
          </w:tcPr>
          <w:p>
            <w:pPr>
              <w:jc w:val="center"/>
              <w:rPr>
                <w:color w:val="000000"/>
                <w:szCs w:val="21"/>
              </w:rPr>
            </w:pPr>
            <w:r>
              <w:rPr>
                <w:color w:val="000000"/>
                <w:szCs w:val="21"/>
              </w:rPr>
              <w:t>目标</w:t>
            </w:r>
            <w:r>
              <w:rPr>
                <w:rFonts w:hint="eastAsia"/>
                <w:color w:val="000000"/>
                <w:szCs w:val="21"/>
              </w:rPr>
              <w:t>1、2、3</w:t>
            </w:r>
          </w:p>
        </w:tc>
        <w:tc>
          <w:tcPr>
            <w:tcW w:w="1853" w:type="dxa"/>
            <w:shd w:val="clear" w:color="auto" w:fill="FFFFFF"/>
            <w:vAlign w:val="center"/>
          </w:tcPr>
          <w:p>
            <w:pPr>
              <w:jc w:val="center"/>
              <w:rPr>
                <w:rFonts w:eastAsia="宋体"/>
                <w:color w:val="000000"/>
                <w:szCs w:val="21"/>
              </w:rPr>
            </w:pPr>
            <w:r>
              <w:rPr>
                <w:rFonts w:hint="eastAsia"/>
                <w:color w:val="000000"/>
                <w:szCs w:val="21"/>
              </w:rPr>
              <w:t>1、2、4、7</w:t>
            </w:r>
          </w:p>
        </w:tc>
        <w:tc>
          <w:tcPr>
            <w:tcW w:w="735" w:type="dxa"/>
            <w:shd w:val="clear" w:color="auto" w:fill="FFFFFF"/>
            <w:vAlign w:val="center"/>
          </w:tcPr>
          <w:p>
            <w:pPr>
              <w:jc w:val="center"/>
              <w:rPr>
                <w:color w:val="000000"/>
                <w:szCs w:val="21"/>
              </w:rPr>
            </w:pPr>
            <w:r>
              <w:rPr>
                <w:rFonts w:hint="eastAsia"/>
                <w:color w:val="000000"/>
                <w:szCs w:val="21"/>
              </w:rPr>
              <w:t>2</w:t>
            </w:r>
          </w:p>
        </w:tc>
        <w:tc>
          <w:tcPr>
            <w:tcW w:w="735" w:type="dxa"/>
            <w:shd w:val="clear" w:color="auto" w:fill="FFFFFF"/>
            <w:vAlign w:val="center"/>
          </w:tcPr>
          <w:p>
            <w:pPr>
              <w:jc w:val="center"/>
              <w:rPr>
                <w:color w:val="000000"/>
                <w:szCs w:val="21"/>
              </w:rPr>
            </w:pPr>
            <w:r>
              <w:rPr>
                <w:rFonts w:hint="eastAsia"/>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szCs w:val="21"/>
              </w:rPr>
            </w:pPr>
            <w:r>
              <w:rPr>
                <w:rFonts w:hint="eastAsia"/>
                <w:szCs w:val="21"/>
              </w:rPr>
              <w:t>1</w:t>
            </w:r>
          </w:p>
        </w:tc>
        <w:tc>
          <w:tcPr>
            <w:tcW w:w="3051" w:type="dxa"/>
            <w:vAlign w:val="center"/>
          </w:tcPr>
          <w:p>
            <w:pPr>
              <w:jc w:val="center"/>
              <w:rPr>
                <w:color w:val="000000"/>
                <w:szCs w:val="21"/>
              </w:rPr>
            </w:pPr>
            <w:r>
              <w:rPr>
                <w:rFonts w:hint="eastAsia" w:ascii="宋体" w:hAnsi="宋体" w:cs="宋体"/>
                <w:bCs/>
                <w:szCs w:val="21"/>
              </w:rPr>
              <w:t>导课艺术</w:t>
            </w:r>
          </w:p>
        </w:tc>
        <w:tc>
          <w:tcPr>
            <w:tcW w:w="2126" w:type="dxa"/>
            <w:vAlign w:val="center"/>
          </w:tcPr>
          <w:p>
            <w:pPr>
              <w:jc w:val="center"/>
              <w:rPr>
                <w:color w:val="000000"/>
                <w:szCs w:val="21"/>
              </w:rPr>
            </w:pPr>
            <w:r>
              <w:rPr>
                <w:color w:val="000000"/>
                <w:szCs w:val="21"/>
              </w:rPr>
              <w:t>目标</w:t>
            </w:r>
            <w:r>
              <w:rPr>
                <w:rFonts w:hint="eastAsia"/>
                <w:color w:val="000000"/>
                <w:szCs w:val="21"/>
              </w:rPr>
              <w:t>1、2、3</w:t>
            </w:r>
          </w:p>
        </w:tc>
        <w:tc>
          <w:tcPr>
            <w:tcW w:w="1853" w:type="dxa"/>
            <w:vAlign w:val="center"/>
          </w:tcPr>
          <w:p>
            <w:pPr>
              <w:jc w:val="center"/>
              <w:rPr>
                <w:rFonts w:eastAsia="宋体"/>
                <w:color w:val="000000"/>
                <w:szCs w:val="21"/>
              </w:rPr>
            </w:pPr>
            <w:r>
              <w:rPr>
                <w:rFonts w:hint="eastAsia"/>
                <w:color w:val="000000"/>
                <w:szCs w:val="21"/>
              </w:rPr>
              <w:t>2、3、4、5、7</w:t>
            </w:r>
          </w:p>
        </w:tc>
        <w:tc>
          <w:tcPr>
            <w:tcW w:w="735" w:type="dxa"/>
            <w:vAlign w:val="center"/>
          </w:tcPr>
          <w:p>
            <w:pPr>
              <w:jc w:val="center"/>
              <w:rPr>
                <w:szCs w:val="21"/>
              </w:rPr>
            </w:pPr>
            <w:r>
              <w:rPr>
                <w:rFonts w:hint="eastAsia"/>
                <w:szCs w:val="21"/>
              </w:rPr>
              <w:t>1</w:t>
            </w:r>
          </w:p>
        </w:tc>
        <w:tc>
          <w:tcPr>
            <w:tcW w:w="735" w:type="dxa"/>
            <w:vAlign w:val="center"/>
          </w:tcPr>
          <w:p>
            <w:pPr>
              <w:jc w:val="center"/>
              <w:rPr>
                <w:szCs w:val="21"/>
              </w:rPr>
            </w:pPr>
            <w:r>
              <w:rPr>
                <w:rFonts w:hint="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szCs w:val="21"/>
              </w:rPr>
            </w:pPr>
            <w:r>
              <w:rPr>
                <w:rFonts w:hint="eastAsia"/>
                <w:szCs w:val="21"/>
              </w:rPr>
              <w:t>2</w:t>
            </w:r>
          </w:p>
        </w:tc>
        <w:tc>
          <w:tcPr>
            <w:tcW w:w="3051" w:type="dxa"/>
            <w:vAlign w:val="center"/>
          </w:tcPr>
          <w:p>
            <w:pPr>
              <w:jc w:val="center"/>
              <w:rPr>
                <w:color w:val="000000"/>
                <w:szCs w:val="21"/>
              </w:rPr>
            </w:pPr>
            <w:r>
              <w:rPr>
                <w:rFonts w:hint="eastAsia" w:ascii="宋体" w:hAnsi="宋体" w:cs="宋体"/>
                <w:bCs/>
                <w:szCs w:val="21"/>
              </w:rPr>
              <w:t>模拟课</w:t>
            </w:r>
          </w:p>
        </w:tc>
        <w:tc>
          <w:tcPr>
            <w:tcW w:w="2126" w:type="dxa"/>
            <w:vAlign w:val="center"/>
          </w:tcPr>
          <w:p>
            <w:pPr>
              <w:jc w:val="center"/>
              <w:rPr>
                <w:rFonts w:eastAsia="宋体"/>
                <w:color w:val="000000"/>
                <w:szCs w:val="21"/>
              </w:rPr>
            </w:pPr>
            <w:r>
              <w:rPr>
                <w:color w:val="000000"/>
                <w:szCs w:val="21"/>
              </w:rPr>
              <w:t>目标</w:t>
            </w:r>
            <w:r>
              <w:rPr>
                <w:rFonts w:hint="eastAsia"/>
                <w:color w:val="000000"/>
                <w:szCs w:val="21"/>
              </w:rPr>
              <w:t>1、2、3、5</w:t>
            </w:r>
          </w:p>
        </w:tc>
        <w:tc>
          <w:tcPr>
            <w:tcW w:w="1853" w:type="dxa"/>
            <w:vAlign w:val="center"/>
          </w:tcPr>
          <w:p>
            <w:pPr>
              <w:jc w:val="center"/>
              <w:rPr>
                <w:rFonts w:eastAsia="宋体"/>
                <w:color w:val="000000"/>
                <w:szCs w:val="21"/>
              </w:rPr>
            </w:pPr>
            <w:r>
              <w:rPr>
                <w:rFonts w:hint="eastAsia"/>
                <w:color w:val="000000"/>
                <w:szCs w:val="21"/>
              </w:rPr>
              <w:t>2、3、4、5、7</w:t>
            </w:r>
          </w:p>
        </w:tc>
        <w:tc>
          <w:tcPr>
            <w:tcW w:w="735" w:type="dxa"/>
            <w:vAlign w:val="center"/>
          </w:tcPr>
          <w:p>
            <w:pPr>
              <w:jc w:val="center"/>
              <w:rPr>
                <w:szCs w:val="21"/>
              </w:rPr>
            </w:pPr>
            <w:r>
              <w:rPr>
                <w:rFonts w:hint="eastAsia"/>
                <w:szCs w:val="21"/>
              </w:rPr>
              <w:t>1</w:t>
            </w:r>
          </w:p>
        </w:tc>
        <w:tc>
          <w:tcPr>
            <w:tcW w:w="735" w:type="dxa"/>
            <w:vAlign w:val="center"/>
          </w:tcPr>
          <w:p>
            <w:pPr>
              <w:jc w:val="center"/>
              <w:rPr>
                <w:szCs w:val="21"/>
              </w:rPr>
            </w:pPr>
            <w:r>
              <w:rPr>
                <w:rFonts w:hint="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szCs w:val="21"/>
              </w:rPr>
            </w:pPr>
            <w:r>
              <w:rPr>
                <w:rFonts w:hint="eastAsia"/>
                <w:szCs w:val="21"/>
              </w:rPr>
              <w:t>3</w:t>
            </w:r>
          </w:p>
        </w:tc>
        <w:tc>
          <w:tcPr>
            <w:tcW w:w="3051" w:type="dxa"/>
            <w:vAlign w:val="center"/>
          </w:tcPr>
          <w:p>
            <w:pPr>
              <w:jc w:val="center"/>
              <w:rPr>
                <w:color w:val="000000"/>
                <w:szCs w:val="21"/>
              </w:rPr>
            </w:pPr>
            <w:r>
              <w:rPr>
                <w:rFonts w:hint="eastAsia" w:ascii="宋体" w:hAnsi="宋体" w:cs="宋体"/>
                <w:bCs/>
                <w:szCs w:val="21"/>
              </w:rPr>
              <w:t>说课</w:t>
            </w:r>
          </w:p>
        </w:tc>
        <w:tc>
          <w:tcPr>
            <w:tcW w:w="2126" w:type="dxa"/>
            <w:vAlign w:val="center"/>
          </w:tcPr>
          <w:p>
            <w:pPr>
              <w:jc w:val="center"/>
              <w:rPr>
                <w:rFonts w:eastAsia="宋体"/>
                <w:color w:val="000000"/>
                <w:szCs w:val="21"/>
              </w:rPr>
            </w:pPr>
            <w:r>
              <w:rPr>
                <w:color w:val="000000"/>
                <w:szCs w:val="21"/>
              </w:rPr>
              <w:t>目标</w:t>
            </w:r>
            <w:r>
              <w:rPr>
                <w:rFonts w:hint="eastAsia"/>
                <w:color w:val="000000"/>
                <w:szCs w:val="21"/>
              </w:rPr>
              <w:t>1、2、3、5</w:t>
            </w:r>
          </w:p>
        </w:tc>
        <w:tc>
          <w:tcPr>
            <w:tcW w:w="1853" w:type="dxa"/>
            <w:vAlign w:val="center"/>
          </w:tcPr>
          <w:p>
            <w:pPr>
              <w:jc w:val="center"/>
              <w:rPr>
                <w:rFonts w:eastAsia="宋体"/>
                <w:color w:val="000000"/>
                <w:szCs w:val="21"/>
              </w:rPr>
            </w:pPr>
            <w:r>
              <w:rPr>
                <w:rFonts w:hint="eastAsia"/>
                <w:color w:val="000000"/>
                <w:szCs w:val="21"/>
              </w:rPr>
              <w:t>2、3、4、5、7</w:t>
            </w:r>
          </w:p>
        </w:tc>
        <w:tc>
          <w:tcPr>
            <w:tcW w:w="735" w:type="dxa"/>
            <w:vAlign w:val="center"/>
          </w:tcPr>
          <w:p>
            <w:pPr>
              <w:jc w:val="center"/>
              <w:rPr>
                <w:szCs w:val="21"/>
              </w:rPr>
            </w:pPr>
            <w:r>
              <w:rPr>
                <w:rFonts w:hint="eastAsia"/>
                <w:szCs w:val="21"/>
              </w:rPr>
              <w:t>0</w:t>
            </w:r>
          </w:p>
        </w:tc>
        <w:tc>
          <w:tcPr>
            <w:tcW w:w="735" w:type="dxa"/>
            <w:vAlign w:val="center"/>
          </w:tcPr>
          <w:p>
            <w:pPr>
              <w:jc w:val="center"/>
              <w:rPr>
                <w:szCs w:val="21"/>
              </w:rPr>
            </w:pPr>
            <w:r>
              <w:rPr>
                <w:rFonts w:hint="eastAsia"/>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szCs w:val="21"/>
              </w:rPr>
            </w:pPr>
            <w:r>
              <w:rPr>
                <w:rFonts w:hint="eastAsia"/>
                <w:szCs w:val="21"/>
              </w:rPr>
              <w:t>4</w:t>
            </w:r>
          </w:p>
        </w:tc>
        <w:tc>
          <w:tcPr>
            <w:tcW w:w="3051" w:type="dxa"/>
            <w:vAlign w:val="center"/>
          </w:tcPr>
          <w:p>
            <w:pPr>
              <w:spacing w:line="360" w:lineRule="auto"/>
              <w:rPr>
                <w:rFonts w:ascii="宋体" w:hAnsi="宋体" w:cs="宋体"/>
                <w:bCs/>
                <w:szCs w:val="21"/>
              </w:rPr>
            </w:pPr>
            <w:r>
              <w:rPr>
                <w:rFonts w:hint="eastAsia" w:ascii="宋体" w:hAnsi="宋体" w:cs="宋体"/>
                <w:bCs/>
                <w:szCs w:val="21"/>
              </w:rPr>
              <w:t>慕课、翻转课堂、云课堂</w:t>
            </w:r>
          </w:p>
        </w:tc>
        <w:tc>
          <w:tcPr>
            <w:tcW w:w="2126" w:type="dxa"/>
            <w:vAlign w:val="center"/>
          </w:tcPr>
          <w:p>
            <w:pPr>
              <w:jc w:val="center"/>
              <w:rPr>
                <w:rFonts w:eastAsia="宋体"/>
                <w:color w:val="000000"/>
                <w:szCs w:val="21"/>
              </w:rPr>
            </w:pPr>
            <w:r>
              <w:rPr>
                <w:color w:val="000000"/>
                <w:szCs w:val="21"/>
              </w:rPr>
              <w:t>目标</w:t>
            </w:r>
            <w:r>
              <w:rPr>
                <w:rFonts w:hint="eastAsia"/>
                <w:color w:val="000000"/>
                <w:szCs w:val="21"/>
              </w:rPr>
              <w:t>1、2、3、5</w:t>
            </w:r>
          </w:p>
        </w:tc>
        <w:tc>
          <w:tcPr>
            <w:tcW w:w="1853" w:type="dxa"/>
            <w:vAlign w:val="center"/>
          </w:tcPr>
          <w:p>
            <w:pPr>
              <w:jc w:val="center"/>
              <w:rPr>
                <w:rFonts w:eastAsia="宋体"/>
                <w:color w:val="000000"/>
                <w:szCs w:val="21"/>
              </w:rPr>
            </w:pPr>
            <w:r>
              <w:rPr>
                <w:rFonts w:hint="eastAsia"/>
                <w:color w:val="000000"/>
                <w:szCs w:val="21"/>
              </w:rPr>
              <w:t>2、4、5、8</w:t>
            </w:r>
          </w:p>
        </w:tc>
        <w:tc>
          <w:tcPr>
            <w:tcW w:w="735" w:type="dxa"/>
            <w:vAlign w:val="center"/>
          </w:tcPr>
          <w:p>
            <w:pPr>
              <w:jc w:val="center"/>
              <w:rPr>
                <w:szCs w:val="21"/>
              </w:rPr>
            </w:pPr>
            <w:r>
              <w:rPr>
                <w:rFonts w:hint="eastAsia"/>
                <w:szCs w:val="21"/>
              </w:rPr>
              <w:t>2</w:t>
            </w:r>
          </w:p>
        </w:tc>
        <w:tc>
          <w:tcPr>
            <w:tcW w:w="735" w:type="dxa"/>
            <w:vAlign w:val="center"/>
          </w:tcPr>
          <w:p>
            <w:pPr>
              <w:jc w:val="center"/>
              <w:rPr>
                <w:szCs w:val="21"/>
              </w:rPr>
            </w:pPr>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szCs w:val="21"/>
              </w:rPr>
            </w:pPr>
            <w:r>
              <w:rPr>
                <w:rFonts w:hint="eastAsia"/>
                <w:szCs w:val="21"/>
              </w:rPr>
              <w:t>5</w:t>
            </w:r>
          </w:p>
        </w:tc>
        <w:tc>
          <w:tcPr>
            <w:tcW w:w="3051" w:type="dxa"/>
            <w:vAlign w:val="center"/>
          </w:tcPr>
          <w:p>
            <w:pPr>
              <w:jc w:val="center"/>
              <w:rPr>
                <w:szCs w:val="21"/>
              </w:rPr>
            </w:pPr>
            <w:r>
              <w:rPr>
                <w:rFonts w:hint="eastAsia" w:ascii="宋体" w:hAnsi="宋体" w:cs="宋体"/>
                <w:bCs/>
                <w:szCs w:val="21"/>
              </w:rPr>
              <w:t>音乐教学设计</w:t>
            </w:r>
          </w:p>
        </w:tc>
        <w:tc>
          <w:tcPr>
            <w:tcW w:w="2126" w:type="dxa"/>
            <w:vAlign w:val="center"/>
          </w:tcPr>
          <w:p>
            <w:pPr>
              <w:jc w:val="center"/>
              <w:rPr>
                <w:rFonts w:eastAsia="宋体"/>
                <w:color w:val="000000"/>
                <w:szCs w:val="21"/>
              </w:rPr>
            </w:pPr>
            <w:r>
              <w:rPr>
                <w:color w:val="000000"/>
                <w:szCs w:val="21"/>
              </w:rPr>
              <w:t>目标</w:t>
            </w:r>
            <w:r>
              <w:rPr>
                <w:rFonts w:hint="eastAsia"/>
                <w:color w:val="000000"/>
                <w:szCs w:val="21"/>
              </w:rPr>
              <w:t>1、2、3、4</w:t>
            </w:r>
          </w:p>
        </w:tc>
        <w:tc>
          <w:tcPr>
            <w:tcW w:w="1853" w:type="dxa"/>
            <w:vAlign w:val="center"/>
          </w:tcPr>
          <w:p>
            <w:pPr>
              <w:jc w:val="center"/>
              <w:rPr>
                <w:rFonts w:eastAsia="宋体"/>
                <w:color w:val="000000"/>
                <w:szCs w:val="21"/>
              </w:rPr>
            </w:pPr>
            <w:r>
              <w:rPr>
                <w:rFonts w:hint="eastAsia"/>
                <w:color w:val="000000"/>
                <w:szCs w:val="21"/>
              </w:rPr>
              <w:t>2、4、5、8</w:t>
            </w:r>
          </w:p>
        </w:tc>
        <w:tc>
          <w:tcPr>
            <w:tcW w:w="735" w:type="dxa"/>
            <w:vAlign w:val="center"/>
          </w:tcPr>
          <w:p>
            <w:pPr>
              <w:jc w:val="center"/>
              <w:rPr>
                <w:szCs w:val="21"/>
              </w:rPr>
            </w:pPr>
            <w:r>
              <w:rPr>
                <w:rFonts w:hint="eastAsia"/>
                <w:szCs w:val="21"/>
              </w:rPr>
              <w:t>2</w:t>
            </w:r>
          </w:p>
        </w:tc>
        <w:tc>
          <w:tcPr>
            <w:tcW w:w="735" w:type="dxa"/>
            <w:vAlign w:val="center"/>
          </w:tcPr>
          <w:p>
            <w:pPr>
              <w:jc w:val="center"/>
              <w:rPr>
                <w:szCs w:val="21"/>
              </w:rPr>
            </w:pPr>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szCs w:val="21"/>
              </w:rPr>
            </w:pPr>
            <w:r>
              <w:rPr>
                <w:rFonts w:hint="eastAsia"/>
                <w:szCs w:val="21"/>
              </w:rPr>
              <w:t>6</w:t>
            </w:r>
          </w:p>
        </w:tc>
        <w:tc>
          <w:tcPr>
            <w:tcW w:w="3051" w:type="dxa"/>
            <w:vAlign w:val="center"/>
          </w:tcPr>
          <w:p>
            <w:pPr>
              <w:jc w:val="center"/>
              <w:rPr>
                <w:szCs w:val="21"/>
              </w:rPr>
            </w:pPr>
            <w:r>
              <w:rPr>
                <w:rFonts w:hint="eastAsia" w:ascii="宋体" w:hAnsi="宋体" w:cs="宋体"/>
                <w:bCs/>
                <w:szCs w:val="21"/>
              </w:rPr>
              <w:t>备课与教案设计</w:t>
            </w:r>
          </w:p>
        </w:tc>
        <w:tc>
          <w:tcPr>
            <w:tcW w:w="2126" w:type="dxa"/>
            <w:vAlign w:val="center"/>
          </w:tcPr>
          <w:p>
            <w:pPr>
              <w:jc w:val="center"/>
              <w:rPr>
                <w:rFonts w:eastAsia="宋体"/>
                <w:color w:val="000000"/>
                <w:szCs w:val="21"/>
              </w:rPr>
            </w:pPr>
            <w:r>
              <w:rPr>
                <w:color w:val="000000"/>
                <w:szCs w:val="21"/>
              </w:rPr>
              <w:t>目标</w:t>
            </w:r>
            <w:r>
              <w:rPr>
                <w:rFonts w:hint="eastAsia"/>
                <w:color w:val="000000"/>
                <w:szCs w:val="21"/>
              </w:rPr>
              <w:t>1、3、4</w:t>
            </w:r>
          </w:p>
        </w:tc>
        <w:tc>
          <w:tcPr>
            <w:tcW w:w="1853" w:type="dxa"/>
            <w:vAlign w:val="center"/>
          </w:tcPr>
          <w:p>
            <w:pPr>
              <w:jc w:val="center"/>
              <w:rPr>
                <w:rFonts w:eastAsia="宋体"/>
                <w:color w:val="000000"/>
                <w:szCs w:val="21"/>
              </w:rPr>
            </w:pPr>
            <w:r>
              <w:rPr>
                <w:rFonts w:hint="eastAsia"/>
                <w:color w:val="000000"/>
                <w:szCs w:val="21"/>
              </w:rPr>
              <w:t>2、4、5、8</w:t>
            </w:r>
          </w:p>
        </w:tc>
        <w:tc>
          <w:tcPr>
            <w:tcW w:w="735" w:type="dxa"/>
            <w:vAlign w:val="center"/>
          </w:tcPr>
          <w:p>
            <w:pPr>
              <w:jc w:val="center"/>
              <w:rPr>
                <w:szCs w:val="21"/>
              </w:rPr>
            </w:pPr>
            <w:r>
              <w:rPr>
                <w:rFonts w:hint="eastAsia"/>
                <w:szCs w:val="21"/>
              </w:rPr>
              <w:t>2</w:t>
            </w:r>
          </w:p>
        </w:tc>
        <w:tc>
          <w:tcPr>
            <w:tcW w:w="735" w:type="dxa"/>
            <w:vAlign w:val="center"/>
          </w:tcPr>
          <w:p>
            <w:pPr>
              <w:jc w:val="center"/>
              <w:rPr>
                <w:szCs w:val="21"/>
              </w:rPr>
            </w:pPr>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szCs w:val="21"/>
              </w:rPr>
            </w:pPr>
            <w:r>
              <w:rPr>
                <w:rFonts w:hint="eastAsia"/>
                <w:szCs w:val="21"/>
              </w:rPr>
              <w:t>7</w:t>
            </w:r>
          </w:p>
        </w:tc>
        <w:tc>
          <w:tcPr>
            <w:tcW w:w="3051" w:type="dxa"/>
            <w:vAlign w:val="center"/>
          </w:tcPr>
          <w:p>
            <w:pPr>
              <w:jc w:val="center"/>
              <w:rPr>
                <w:szCs w:val="21"/>
              </w:rPr>
            </w:pPr>
            <w:r>
              <w:rPr>
                <w:rFonts w:hint="eastAsia" w:ascii="宋体" w:hAnsi="宋体" w:cs="宋体"/>
                <w:bCs/>
                <w:szCs w:val="21"/>
              </w:rPr>
              <w:t>教案、说课稿的设计与实践</w:t>
            </w:r>
          </w:p>
        </w:tc>
        <w:tc>
          <w:tcPr>
            <w:tcW w:w="2126" w:type="dxa"/>
            <w:vAlign w:val="center"/>
          </w:tcPr>
          <w:p>
            <w:pPr>
              <w:jc w:val="center"/>
              <w:rPr>
                <w:rFonts w:eastAsia="宋体"/>
                <w:color w:val="000000"/>
                <w:szCs w:val="21"/>
              </w:rPr>
            </w:pPr>
            <w:r>
              <w:rPr>
                <w:color w:val="000000"/>
                <w:szCs w:val="21"/>
              </w:rPr>
              <w:t>目标</w:t>
            </w:r>
            <w:r>
              <w:rPr>
                <w:rFonts w:hint="eastAsia"/>
                <w:color w:val="000000"/>
                <w:szCs w:val="21"/>
              </w:rPr>
              <w:t>1、2、3、4</w:t>
            </w:r>
          </w:p>
        </w:tc>
        <w:tc>
          <w:tcPr>
            <w:tcW w:w="1853" w:type="dxa"/>
            <w:vAlign w:val="center"/>
          </w:tcPr>
          <w:p>
            <w:pPr>
              <w:jc w:val="center"/>
              <w:rPr>
                <w:rFonts w:eastAsia="宋体"/>
                <w:color w:val="000000"/>
                <w:szCs w:val="21"/>
              </w:rPr>
            </w:pPr>
            <w:r>
              <w:rPr>
                <w:rFonts w:hint="eastAsia"/>
                <w:color w:val="000000"/>
                <w:szCs w:val="21"/>
              </w:rPr>
              <w:t>2、4、5、8</w:t>
            </w:r>
          </w:p>
        </w:tc>
        <w:tc>
          <w:tcPr>
            <w:tcW w:w="735" w:type="dxa"/>
            <w:vAlign w:val="center"/>
          </w:tcPr>
          <w:p>
            <w:pPr>
              <w:jc w:val="center"/>
              <w:rPr>
                <w:szCs w:val="21"/>
              </w:rPr>
            </w:pPr>
            <w:r>
              <w:rPr>
                <w:rFonts w:hint="eastAsia"/>
                <w:szCs w:val="21"/>
              </w:rPr>
              <w:t>2</w:t>
            </w:r>
          </w:p>
        </w:tc>
        <w:tc>
          <w:tcPr>
            <w:tcW w:w="735" w:type="dxa"/>
            <w:vAlign w:val="center"/>
          </w:tcPr>
          <w:p>
            <w:pPr>
              <w:jc w:val="center"/>
              <w:rPr>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szCs w:val="21"/>
              </w:rPr>
            </w:pPr>
          </w:p>
        </w:tc>
        <w:tc>
          <w:tcPr>
            <w:tcW w:w="3051" w:type="dxa"/>
            <w:vAlign w:val="center"/>
          </w:tcPr>
          <w:p>
            <w:pPr>
              <w:jc w:val="center"/>
              <w:rPr>
                <w:rFonts w:ascii="宋体" w:hAnsi="宋体" w:cs="宋体"/>
                <w:bCs/>
                <w:szCs w:val="21"/>
              </w:rPr>
            </w:pPr>
            <w:r>
              <w:rPr>
                <w:rFonts w:hint="eastAsia" w:ascii="宋体" w:hAnsi="宋体" w:cs="宋体"/>
                <w:bCs/>
                <w:szCs w:val="21"/>
              </w:rPr>
              <w:t>苏少版小学音乐课例与教案</w:t>
            </w:r>
          </w:p>
        </w:tc>
        <w:tc>
          <w:tcPr>
            <w:tcW w:w="2126" w:type="dxa"/>
            <w:vAlign w:val="center"/>
          </w:tcPr>
          <w:p>
            <w:pPr>
              <w:jc w:val="center"/>
              <w:rPr>
                <w:color w:val="000000"/>
                <w:szCs w:val="21"/>
              </w:rPr>
            </w:pPr>
            <w:r>
              <w:rPr>
                <w:color w:val="000000"/>
                <w:szCs w:val="21"/>
              </w:rPr>
              <w:t>目标</w:t>
            </w:r>
            <w:r>
              <w:rPr>
                <w:rFonts w:hint="eastAsia"/>
                <w:color w:val="000000"/>
                <w:szCs w:val="21"/>
              </w:rPr>
              <w:t>1、2、4、5</w:t>
            </w:r>
          </w:p>
        </w:tc>
        <w:tc>
          <w:tcPr>
            <w:tcW w:w="1853" w:type="dxa"/>
            <w:vAlign w:val="center"/>
          </w:tcPr>
          <w:p>
            <w:pPr>
              <w:jc w:val="center"/>
              <w:rPr>
                <w:rFonts w:eastAsia="宋体"/>
                <w:color w:val="000000"/>
                <w:szCs w:val="21"/>
              </w:rPr>
            </w:pPr>
            <w:r>
              <w:rPr>
                <w:rFonts w:hint="eastAsia"/>
                <w:color w:val="000000"/>
                <w:szCs w:val="21"/>
              </w:rPr>
              <w:t>2、3、4、5、7</w:t>
            </w:r>
          </w:p>
        </w:tc>
        <w:tc>
          <w:tcPr>
            <w:tcW w:w="735" w:type="dxa"/>
            <w:vAlign w:val="center"/>
          </w:tcPr>
          <w:p>
            <w:pPr>
              <w:jc w:val="center"/>
              <w:rPr>
                <w:szCs w:val="21"/>
              </w:rPr>
            </w:pPr>
            <w:r>
              <w:rPr>
                <w:rFonts w:hint="eastAsia"/>
                <w:szCs w:val="21"/>
              </w:rPr>
              <w:t>2</w:t>
            </w:r>
          </w:p>
        </w:tc>
        <w:tc>
          <w:tcPr>
            <w:tcW w:w="735" w:type="dxa"/>
            <w:vAlign w:val="center"/>
          </w:tcPr>
          <w:p>
            <w:pPr>
              <w:jc w:val="center"/>
              <w:rPr>
                <w:szCs w:val="21"/>
              </w:rPr>
            </w:pPr>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szCs w:val="21"/>
              </w:rPr>
            </w:pPr>
          </w:p>
        </w:tc>
        <w:tc>
          <w:tcPr>
            <w:tcW w:w="3051" w:type="dxa"/>
            <w:vAlign w:val="center"/>
          </w:tcPr>
          <w:p>
            <w:pPr>
              <w:jc w:val="center"/>
              <w:rPr>
                <w:rFonts w:ascii="宋体" w:hAnsi="宋体" w:cs="宋体"/>
                <w:bCs/>
                <w:szCs w:val="21"/>
              </w:rPr>
            </w:pPr>
            <w:r>
              <w:rPr>
                <w:rFonts w:hint="eastAsia" w:ascii="宋体" w:hAnsi="宋体" w:cs="宋体"/>
                <w:color w:val="000000"/>
                <w:szCs w:val="21"/>
              </w:rPr>
              <w:t>优秀课件赏析与就业面试技巧</w:t>
            </w:r>
          </w:p>
        </w:tc>
        <w:tc>
          <w:tcPr>
            <w:tcW w:w="2126" w:type="dxa"/>
            <w:vAlign w:val="center"/>
          </w:tcPr>
          <w:p>
            <w:pPr>
              <w:jc w:val="center"/>
              <w:rPr>
                <w:rFonts w:eastAsia="宋体"/>
                <w:color w:val="000000"/>
                <w:szCs w:val="21"/>
              </w:rPr>
            </w:pPr>
            <w:r>
              <w:rPr>
                <w:color w:val="000000"/>
                <w:szCs w:val="21"/>
              </w:rPr>
              <w:t>目标</w:t>
            </w:r>
            <w:r>
              <w:rPr>
                <w:rFonts w:hint="eastAsia"/>
                <w:color w:val="000000"/>
                <w:szCs w:val="21"/>
              </w:rPr>
              <w:t>3、4、5</w:t>
            </w:r>
          </w:p>
        </w:tc>
        <w:tc>
          <w:tcPr>
            <w:tcW w:w="1853" w:type="dxa"/>
            <w:vAlign w:val="center"/>
          </w:tcPr>
          <w:p>
            <w:pPr>
              <w:jc w:val="center"/>
              <w:rPr>
                <w:rFonts w:eastAsia="宋体"/>
                <w:color w:val="000000"/>
                <w:szCs w:val="21"/>
              </w:rPr>
            </w:pPr>
            <w:r>
              <w:rPr>
                <w:rFonts w:hint="eastAsia"/>
                <w:color w:val="000000"/>
                <w:szCs w:val="21"/>
              </w:rPr>
              <w:t>2、3、4、5、8</w:t>
            </w:r>
          </w:p>
        </w:tc>
        <w:tc>
          <w:tcPr>
            <w:tcW w:w="735" w:type="dxa"/>
            <w:vAlign w:val="center"/>
          </w:tcPr>
          <w:p>
            <w:pPr>
              <w:jc w:val="center"/>
              <w:rPr>
                <w:szCs w:val="21"/>
              </w:rPr>
            </w:pPr>
            <w:r>
              <w:rPr>
                <w:rFonts w:hint="eastAsia"/>
                <w:szCs w:val="21"/>
              </w:rPr>
              <w:t>2</w:t>
            </w:r>
          </w:p>
        </w:tc>
        <w:tc>
          <w:tcPr>
            <w:tcW w:w="735" w:type="dxa"/>
            <w:vAlign w:val="center"/>
          </w:tcPr>
          <w:p>
            <w:pPr>
              <w:jc w:val="center"/>
              <w:rPr>
                <w:szCs w:val="21"/>
              </w:rPr>
            </w:pPr>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0" w:type="dxa"/>
            <w:gridSpan w:val="4"/>
            <w:vAlign w:val="center"/>
          </w:tcPr>
          <w:p>
            <w:pPr>
              <w:jc w:val="center"/>
              <w:rPr>
                <w:b/>
                <w:szCs w:val="21"/>
              </w:rPr>
            </w:pPr>
            <w:r>
              <w:rPr>
                <w:b/>
                <w:szCs w:val="21"/>
              </w:rPr>
              <w:t>合计</w:t>
            </w:r>
          </w:p>
        </w:tc>
        <w:tc>
          <w:tcPr>
            <w:tcW w:w="735" w:type="dxa"/>
            <w:vAlign w:val="center"/>
          </w:tcPr>
          <w:p>
            <w:pPr>
              <w:jc w:val="center"/>
              <w:rPr>
                <w:b/>
                <w:szCs w:val="21"/>
              </w:rPr>
            </w:pPr>
            <w:r>
              <w:rPr>
                <w:rFonts w:hint="eastAsia"/>
                <w:b/>
                <w:szCs w:val="21"/>
              </w:rPr>
              <w:t>16</w:t>
            </w:r>
          </w:p>
        </w:tc>
        <w:tc>
          <w:tcPr>
            <w:tcW w:w="735" w:type="dxa"/>
            <w:vAlign w:val="center"/>
          </w:tcPr>
          <w:p>
            <w:pPr>
              <w:jc w:val="center"/>
              <w:rPr>
                <w:szCs w:val="21"/>
              </w:rPr>
            </w:pPr>
            <w:r>
              <w:rPr>
                <w:rFonts w:hint="eastAsia"/>
                <w:szCs w:val="21"/>
              </w:rPr>
              <w:t>16</w:t>
            </w:r>
          </w:p>
        </w:tc>
      </w:tr>
    </w:tbl>
    <w:p>
      <w:pPr>
        <w:spacing w:line="360" w:lineRule="auto"/>
        <w:rPr>
          <w:rFonts w:ascii="宋体" w:hAnsi="宋体"/>
          <w:b/>
          <w:sz w:val="28"/>
          <w:szCs w:val="28"/>
        </w:rPr>
      </w:pPr>
    </w:p>
    <w:p>
      <w:pPr>
        <w:spacing w:line="360" w:lineRule="auto"/>
        <w:ind w:firstLine="562" w:firstLineChars="200"/>
        <w:rPr>
          <w:b/>
          <w:sz w:val="28"/>
          <w:szCs w:val="28"/>
        </w:rPr>
      </w:pPr>
      <w:r>
        <w:rPr>
          <w:rFonts w:hint="eastAsia" w:ascii="宋体" w:hAnsi="宋体"/>
          <w:b/>
          <w:sz w:val="28"/>
          <w:szCs w:val="28"/>
        </w:rPr>
        <w:t>四</w:t>
      </w:r>
      <w:r>
        <w:rPr>
          <w:rFonts w:ascii="宋体" w:hAnsi="宋体"/>
          <w:b/>
          <w:sz w:val="28"/>
          <w:szCs w:val="28"/>
        </w:rPr>
        <w:t>、</w:t>
      </w:r>
      <w:r>
        <w:rPr>
          <w:rFonts w:hint="eastAsia" w:ascii="宋体" w:hAnsi="宋体"/>
          <w:b/>
          <w:sz w:val="28"/>
          <w:szCs w:val="28"/>
        </w:rPr>
        <w:t>课内实验（实践）</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740"/>
        <w:gridCol w:w="1985"/>
        <w:gridCol w:w="709"/>
        <w:gridCol w:w="2126"/>
        <w:gridCol w:w="1559"/>
        <w:gridCol w:w="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shd w:val="clear" w:color="auto" w:fill="FFFFFF"/>
            <w:vAlign w:val="center"/>
          </w:tcPr>
          <w:p>
            <w:pPr>
              <w:jc w:val="center"/>
              <w:rPr>
                <w:b/>
                <w:bCs/>
                <w:spacing w:val="-20"/>
                <w:szCs w:val="21"/>
              </w:rPr>
            </w:pPr>
            <w:r>
              <w:rPr>
                <w:b/>
                <w:bCs/>
                <w:spacing w:val="-20"/>
                <w:szCs w:val="21"/>
              </w:rPr>
              <w:t>序号</w:t>
            </w:r>
          </w:p>
        </w:tc>
        <w:tc>
          <w:tcPr>
            <w:tcW w:w="1740" w:type="dxa"/>
            <w:shd w:val="clear" w:color="auto" w:fill="FFFFFF"/>
            <w:vAlign w:val="center"/>
          </w:tcPr>
          <w:p>
            <w:pPr>
              <w:jc w:val="center"/>
              <w:rPr>
                <w:b/>
                <w:bCs/>
                <w:szCs w:val="21"/>
              </w:rPr>
            </w:pPr>
            <w:r>
              <w:rPr>
                <w:b/>
                <w:bCs/>
                <w:szCs w:val="21"/>
              </w:rPr>
              <w:t>实验项目名称</w:t>
            </w:r>
          </w:p>
        </w:tc>
        <w:tc>
          <w:tcPr>
            <w:tcW w:w="1985" w:type="dxa"/>
            <w:shd w:val="clear" w:color="auto" w:fill="FFFFFF"/>
            <w:vAlign w:val="center"/>
          </w:tcPr>
          <w:p>
            <w:pPr>
              <w:jc w:val="center"/>
              <w:rPr>
                <w:b/>
                <w:bCs/>
                <w:szCs w:val="21"/>
              </w:rPr>
            </w:pPr>
            <w:r>
              <w:rPr>
                <w:b/>
                <w:bCs/>
                <w:szCs w:val="21"/>
              </w:rPr>
              <w:t>实验内容</w:t>
            </w:r>
            <w:r>
              <w:rPr>
                <w:rFonts w:hint="eastAsia"/>
                <w:b/>
                <w:bCs/>
                <w:szCs w:val="21"/>
              </w:rPr>
              <w:t>及要求</w:t>
            </w:r>
          </w:p>
        </w:tc>
        <w:tc>
          <w:tcPr>
            <w:tcW w:w="709" w:type="dxa"/>
            <w:shd w:val="clear" w:color="auto" w:fill="FFFFFF"/>
            <w:vAlign w:val="center"/>
          </w:tcPr>
          <w:p>
            <w:pPr>
              <w:jc w:val="center"/>
              <w:rPr>
                <w:b/>
                <w:bCs/>
                <w:szCs w:val="21"/>
              </w:rPr>
            </w:pPr>
            <w:r>
              <w:rPr>
                <w:b/>
                <w:bCs/>
                <w:szCs w:val="21"/>
              </w:rPr>
              <w:t>学时</w:t>
            </w:r>
          </w:p>
        </w:tc>
        <w:tc>
          <w:tcPr>
            <w:tcW w:w="2126" w:type="dxa"/>
            <w:shd w:val="clear" w:color="auto" w:fill="FFFFFF"/>
            <w:vAlign w:val="center"/>
          </w:tcPr>
          <w:p>
            <w:pPr>
              <w:jc w:val="center"/>
              <w:rPr>
                <w:b/>
                <w:bCs/>
                <w:szCs w:val="21"/>
              </w:rPr>
            </w:pPr>
            <w:r>
              <w:rPr>
                <w:b/>
                <w:bCs/>
                <w:szCs w:val="21"/>
              </w:rPr>
              <w:t>对毕业要求的支撑</w:t>
            </w:r>
          </w:p>
        </w:tc>
        <w:tc>
          <w:tcPr>
            <w:tcW w:w="1559" w:type="dxa"/>
            <w:shd w:val="clear" w:color="auto" w:fill="FFFFFF"/>
            <w:tcMar>
              <w:left w:w="28" w:type="dxa"/>
              <w:right w:w="28" w:type="dxa"/>
            </w:tcMar>
            <w:vAlign w:val="center"/>
          </w:tcPr>
          <w:p>
            <w:pPr>
              <w:jc w:val="center"/>
              <w:rPr>
                <w:b/>
                <w:bCs/>
                <w:szCs w:val="21"/>
              </w:rPr>
            </w:pPr>
            <w:r>
              <w:rPr>
                <w:b/>
                <w:bCs/>
                <w:szCs w:val="21"/>
              </w:rPr>
              <w:t>类型</w:t>
            </w:r>
          </w:p>
        </w:tc>
        <w:tc>
          <w:tcPr>
            <w:tcW w:w="593" w:type="dxa"/>
            <w:shd w:val="clear" w:color="auto" w:fill="FFFFFF"/>
            <w:tcMar>
              <w:left w:w="28" w:type="dxa"/>
              <w:right w:w="28" w:type="dxa"/>
            </w:tcMar>
            <w:vAlign w:val="center"/>
          </w:tcPr>
          <w:p>
            <w:pPr>
              <w:jc w:val="center"/>
              <w:rPr>
                <w:b/>
                <w:bCs/>
                <w:szCs w:val="21"/>
              </w:rPr>
            </w:pPr>
            <w:r>
              <w:rPr>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jc w:val="center"/>
              <w:rPr>
                <w:bCs/>
                <w:szCs w:val="21"/>
              </w:rPr>
            </w:pPr>
            <w:r>
              <w:rPr>
                <w:bCs/>
                <w:szCs w:val="21"/>
              </w:rPr>
              <w:t>1</w:t>
            </w:r>
          </w:p>
        </w:tc>
        <w:tc>
          <w:tcPr>
            <w:tcW w:w="1740" w:type="dxa"/>
            <w:vAlign w:val="center"/>
          </w:tcPr>
          <w:p>
            <w:pPr>
              <w:jc w:val="center"/>
              <w:rPr>
                <w:bCs/>
                <w:szCs w:val="21"/>
              </w:rPr>
            </w:pPr>
            <w:r>
              <w:rPr>
                <w:rFonts w:hint="eastAsia"/>
                <w:bCs/>
                <w:szCs w:val="21"/>
              </w:rPr>
              <w:t>教学语言艺术</w:t>
            </w:r>
          </w:p>
        </w:tc>
        <w:tc>
          <w:tcPr>
            <w:tcW w:w="1985" w:type="dxa"/>
          </w:tcPr>
          <w:p>
            <w:pPr>
              <w:jc w:val="center"/>
              <w:rPr>
                <w:bCs/>
                <w:szCs w:val="21"/>
              </w:rPr>
            </w:pPr>
            <w:r>
              <w:rPr>
                <w:rFonts w:hint="eastAsia"/>
                <w:bCs/>
                <w:szCs w:val="21"/>
              </w:rPr>
              <w:t>口语与体态语展示</w:t>
            </w:r>
          </w:p>
        </w:tc>
        <w:tc>
          <w:tcPr>
            <w:tcW w:w="709" w:type="dxa"/>
          </w:tcPr>
          <w:p>
            <w:pPr>
              <w:jc w:val="center"/>
            </w:pPr>
            <w:r>
              <w:rPr>
                <w:rFonts w:hint="eastAsia"/>
              </w:rPr>
              <w:t>4</w:t>
            </w:r>
          </w:p>
        </w:tc>
        <w:tc>
          <w:tcPr>
            <w:tcW w:w="2126" w:type="dxa"/>
            <w:vAlign w:val="center"/>
          </w:tcPr>
          <w:p>
            <w:pPr>
              <w:jc w:val="center"/>
              <w:rPr>
                <w:rFonts w:eastAsia="宋体"/>
              </w:rPr>
            </w:pPr>
            <w:r>
              <w:rPr>
                <w:rFonts w:hint="eastAsia"/>
              </w:rPr>
              <w:t>2、3、4、5、6、7</w:t>
            </w:r>
          </w:p>
        </w:tc>
        <w:tc>
          <w:tcPr>
            <w:tcW w:w="1559" w:type="dxa"/>
            <w:tcMar>
              <w:left w:w="28" w:type="dxa"/>
              <w:right w:w="28" w:type="dxa"/>
            </w:tcMar>
          </w:tcPr>
          <w:p>
            <w:pPr>
              <w:jc w:val="center"/>
            </w:pPr>
            <w:r>
              <w:rPr>
                <w:rFonts w:hint="eastAsia"/>
              </w:rPr>
              <w:t>教学技能训练</w:t>
            </w:r>
          </w:p>
        </w:tc>
        <w:tc>
          <w:tcPr>
            <w:tcW w:w="593" w:type="dxa"/>
            <w:tcMar>
              <w:left w:w="28" w:type="dxa"/>
              <w:right w:w="28" w:type="dxa"/>
            </w:tcMa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jc w:val="center"/>
              <w:rPr>
                <w:bCs/>
                <w:szCs w:val="21"/>
              </w:rPr>
            </w:pPr>
            <w:r>
              <w:rPr>
                <w:rFonts w:hint="eastAsia"/>
                <w:bCs/>
                <w:szCs w:val="21"/>
              </w:rPr>
              <w:t>2</w:t>
            </w:r>
          </w:p>
        </w:tc>
        <w:tc>
          <w:tcPr>
            <w:tcW w:w="1740" w:type="dxa"/>
            <w:vAlign w:val="center"/>
          </w:tcPr>
          <w:p>
            <w:pPr>
              <w:jc w:val="center"/>
              <w:rPr>
                <w:bCs/>
                <w:szCs w:val="21"/>
              </w:rPr>
            </w:pPr>
            <w:r>
              <w:rPr>
                <w:rFonts w:hint="eastAsia"/>
                <w:bCs/>
                <w:szCs w:val="21"/>
              </w:rPr>
              <w:t>导课艺术</w:t>
            </w:r>
          </w:p>
        </w:tc>
        <w:tc>
          <w:tcPr>
            <w:tcW w:w="1985" w:type="dxa"/>
          </w:tcPr>
          <w:p>
            <w:pPr>
              <w:jc w:val="center"/>
              <w:rPr>
                <w:bCs/>
                <w:szCs w:val="21"/>
              </w:rPr>
            </w:pPr>
            <w:r>
              <w:rPr>
                <w:rFonts w:hint="eastAsia"/>
                <w:bCs/>
                <w:szCs w:val="21"/>
              </w:rPr>
              <w:t>导课教学训练</w:t>
            </w:r>
          </w:p>
        </w:tc>
        <w:tc>
          <w:tcPr>
            <w:tcW w:w="709" w:type="dxa"/>
          </w:tcPr>
          <w:p>
            <w:pPr>
              <w:jc w:val="center"/>
            </w:pPr>
            <w:r>
              <w:rPr>
                <w:rFonts w:hint="eastAsia"/>
              </w:rPr>
              <w:t>3</w:t>
            </w:r>
          </w:p>
        </w:tc>
        <w:tc>
          <w:tcPr>
            <w:tcW w:w="2126" w:type="dxa"/>
            <w:vAlign w:val="center"/>
          </w:tcPr>
          <w:p>
            <w:pPr>
              <w:jc w:val="center"/>
            </w:pPr>
            <w:r>
              <w:rPr>
                <w:rFonts w:hint="eastAsia"/>
              </w:rPr>
              <w:t>2、3、4、5、6、7</w:t>
            </w:r>
          </w:p>
        </w:tc>
        <w:tc>
          <w:tcPr>
            <w:tcW w:w="1559" w:type="dxa"/>
            <w:tcMar>
              <w:left w:w="28" w:type="dxa"/>
              <w:right w:w="28" w:type="dxa"/>
            </w:tcMar>
          </w:tcPr>
          <w:p>
            <w:pPr>
              <w:jc w:val="center"/>
            </w:pPr>
            <w:r>
              <w:rPr>
                <w:rFonts w:hint="eastAsia"/>
              </w:rPr>
              <w:t>教学技能训练</w:t>
            </w:r>
          </w:p>
        </w:tc>
        <w:tc>
          <w:tcPr>
            <w:tcW w:w="593" w:type="dxa"/>
            <w:tcMar>
              <w:left w:w="28" w:type="dxa"/>
              <w:right w:w="28" w:type="dxa"/>
            </w:tcMa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jc w:val="center"/>
              <w:rPr>
                <w:bCs/>
                <w:szCs w:val="21"/>
              </w:rPr>
            </w:pPr>
            <w:r>
              <w:rPr>
                <w:rFonts w:hint="eastAsia"/>
                <w:bCs/>
                <w:szCs w:val="21"/>
              </w:rPr>
              <w:t>3</w:t>
            </w:r>
          </w:p>
        </w:tc>
        <w:tc>
          <w:tcPr>
            <w:tcW w:w="1740" w:type="dxa"/>
            <w:vAlign w:val="center"/>
          </w:tcPr>
          <w:p>
            <w:pPr>
              <w:jc w:val="center"/>
              <w:rPr>
                <w:bCs/>
                <w:szCs w:val="21"/>
              </w:rPr>
            </w:pPr>
            <w:r>
              <w:rPr>
                <w:rFonts w:hint="eastAsia"/>
                <w:bCs/>
                <w:szCs w:val="21"/>
              </w:rPr>
              <w:t>模拟课</w:t>
            </w:r>
          </w:p>
        </w:tc>
        <w:tc>
          <w:tcPr>
            <w:tcW w:w="1985" w:type="dxa"/>
          </w:tcPr>
          <w:p>
            <w:pPr>
              <w:jc w:val="center"/>
              <w:rPr>
                <w:bCs/>
                <w:szCs w:val="21"/>
              </w:rPr>
            </w:pPr>
            <w:r>
              <w:rPr>
                <w:rFonts w:hint="eastAsia"/>
                <w:bCs/>
                <w:szCs w:val="21"/>
              </w:rPr>
              <w:t>模拟课片断训练</w:t>
            </w:r>
          </w:p>
        </w:tc>
        <w:tc>
          <w:tcPr>
            <w:tcW w:w="709" w:type="dxa"/>
          </w:tcPr>
          <w:p>
            <w:pPr>
              <w:jc w:val="center"/>
              <w:rPr>
                <w:bCs/>
                <w:szCs w:val="21"/>
              </w:rPr>
            </w:pPr>
            <w:r>
              <w:rPr>
                <w:rFonts w:hint="eastAsia"/>
                <w:bCs/>
                <w:szCs w:val="21"/>
              </w:rPr>
              <w:t>3</w:t>
            </w:r>
          </w:p>
        </w:tc>
        <w:tc>
          <w:tcPr>
            <w:tcW w:w="2126" w:type="dxa"/>
            <w:vAlign w:val="center"/>
          </w:tcPr>
          <w:p>
            <w:pPr>
              <w:jc w:val="center"/>
              <w:rPr>
                <w:bCs/>
                <w:szCs w:val="21"/>
              </w:rPr>
            </w:pPr>
            <w:r>
              <w:rPr>
                <w:rFonts w:hint="eastAsia"/>
              </w:rPr>
              <w:t>2、3、4、5、6、7</w:t>
            </w:r>
          </w:p>
        </w:tc>
        <w:tc>
          <w:tcPr>
            <w:tcW w:w="1559" w:type="dxa"/>
            <w:tcMar>
              <w:left w:w="28" w:type="dxa"/>
              <w:right w:w="28" w:type="dxa"/>
            </w:tcMar>
          </w:tcPr>
          <w:p>
            <w:pPr>
              <w:jc w:val="center"/>
            </w:pPr>
            <w:r>
              <w:rPr>
                <w:rFonts w:hint="eastAsia"/>
              </w:rPr>
              <w:t>教学技能训练</w:t>
            </w:r>
          </w:p>
        </w:tc>
        <w:tc>
          <w:tcPr>
            <w:tcW w:w="593" w:type="dxa"/>
            <w:tcMar>
              <w:left w:w="28" w:type="dxa"/>
              <w:right w:w="28" w:type="dxa"/>
            </w:tcMa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jc w:val="center"/>
              <w:rPr>
                <w:bCs/>
                <w:szCs w:val="21"/>
              </w:rPr>
            </w:pPr>
            <w:r>
              <w:rPr>
                <w:rFonts w:hint="eastAsia"/>
                <w:bCs/>
                <w:szCs w:val="21"/>
              </w:rPr>
              <w:t>4</w:t>
            </w:r>
          </w:p>
        </w:tc>
        <w:tc>
          <w:tcPr>
            <w:tcW w:w="1740" w:type="dxa"/>
            <w:vAlign w:val="center"/>
          </w:tcPr>
          <w:p>
            <w:pPr>
              <w:jc w:val="center"/>
              <w:rPr>
                <w:bCs/>
                <w:szCs w:val="21"/>
              </w:rPr>
            </w:pPr>
            <w:r>
              <w:rPr>
                <w:rFonts w:hint="eastAsia"/>
                <w:bCs/>
                <w:szCs w:val="21"/>
              </w:rPr>
              <w:t>说课</w:t>
            </w:r>
          </w:p>
        </w:tc>
        <w:tc>
          <w:tcPr>
            <w:tcW w:w="1985" w:type="dxa"/>
          </w:tcPr>
          <w:p>
            <w:pPr>
              <w:jc w:val="center"/>
              <w:rPr>
                <w:bCs/>
                <w:szCs w:val="21"/>
              </w:rPr>
            </w:pPr>
            <w:r>
              <w:rPr>
                <w:rFonts w:hint="eastAsia"/>
                <w:bCs/>
                <w:szCs w:val="21"/>
              </w:rPr>
              <w:t>说课训练</w:t>
            </w:r>
          </w:p>
        </w:tc>
        <w:tc>
          <w:tcPr>
            <w:tcW w:w="709" w:type="dxa"/>
          </w:tcPr>
          <w:p>
            <w:pPr>
              <w:jc w:val="center"/>
              <w:rPr>
                <w:bCs/>
                <w:szCs w:val="21"/>
              </w:rPr>
            </w:pPr>
            <w:r>
              <w:rPr>
                <w:rFonts w:hint="eastAsia"/>
                <w:bCs/>
                <w:szCs w:val="21"/>
              </w:rPr>
              <w:t>4</w:t>
            </w:r>
          </w:p>
        </w:tc>
        <w:tc>
          <w:tcPr>
            <w:tcW w:w="2126" w:type="dxa"/>
            <w:vAlign w:val="center"/>
          </w:tcPr>
          <w:p>
            <w:pPr>
              <w:jc w:val="center"/>
              <w:rPr>
                <w:bCs/>
                <w:szCs w:val="21"/>
              </w:rPr>
            </w:pPr>
            <w:r>
              <w:rPr>
                <w:rFonts w:hint="eastAsia"/>
              </w:rPr>
              <w:t>2、3、4、5、6、7</w:t>
            </w:r>
          </w:p>
        </w:tc>
        <w:tc>
          <w:tcPr>
            <w:tcW w:w="1559" w:type="dxa"/>
            <w:tcMar>
              <w:left w:w="28" w:type="dxa"/>
              <w:right w:w="28" w:type="dxa"/>
            </w:tcMar>
          </w:tcPr>
          <w:p>
            <w:pPr>
              <w:jc w:val="center"/>
            </w:pPr>
            <w:r>
              <w:rPr>
                <w:rFonts w:hint="eastAsia"/>
              </w:rPr>
              <w:t>教学技能训练</w:t>
            </w:r>
          </w:p>
        </w:tc>
        <w:tc>
          <w:tcPr>
            <w:tcW w:w="593" w:type="dxa"/>
            <w:tcMar>
              <w:left w:w="28" w:type="dxa"/>
              <w:right w:w="28" w:type="dxa"/>
            </w:tcMa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jc w:val="center"/>
              <w:rPr>
                <w:bCs/>
                <w:szCs w:val="21"/>
              </w:rPr>
            </w:pPr>
            <w:r>
              <w:rPr>
                <w:rFonts w:hint="eastAsia"/>
                <w:bCs/>
                <w:szCs w:val="21"/>
              </w:rPr>
              <w:t>5</w:t>
            </w:r>
          </w:p>
        </w:tc>
        <w:tc>
          <w:tcPr>
            <w:tcW w:w="1740" w:type="dxa"/>
            <w:vAlign w:val="center"/>
          </w:tcPr>
          <w:p>
            <w:pPr>
              <w:jc w:val="center"/>
              <w:rPr>
                <w:bCs/>
                <w:szCs w:val="21"/>
              </w:rPr>
            </w:pPr>
            <w:r>
              <w:rPr>
                <w:rFonts w:hint="eastAsia" w:ascii="宋体" w:hAnsi="宋体" w:cs="宋体"/>
                <w:bCs/>
                <w:szCs w:val="21"/>
              </w:rPr>
              <w:t>教案、说课稿的设计与实践</w:t>
            </w:r>
          </w:p>
        </w:tc>
        <w:tc>
          <w:tcPr>
            <w:tcW w:w="1985" w:type="dxa"/>
          </w:tcPr>
          <w:p>
            <w:pPr>
              <w:jc w:val="center"/>
              <w:rPr>
                <w:bCs/>
                <w:szCs w:val="21"/>
              </w:rPr>
            </w:pPr>
            <w:r>
              <w:rPr>
                <w:rFonts w:hint="eastAsia"/>
                <w:bCs/>
                <w:szCs w:val="21"/>
              </w:rPr>
              <w:t>教案、说课稿设计</w:t>
            </w:r>
          </w:p>
        </w:tc>
        <w:tc>
          <w:tcPr>
            <w:tcW w:w="709" w:type="dxa"/>
          </w:tcPr>
          <w:p>
            <w:pPr>
              <w:jc w:val="center"/>
              <w:rPr>
                <w:bCs/>
                <w:szCs w:val="21"/>
              </w:rPr>
            </w:pPr>
            <w:r>
              <w:rPr>
                <w:rFonts w:hint="eastAsia"/>
                <w:bCs/>
                <w:szCs w:val="21"/>
              </w:rPr>
              <w:t>2</w:t>
            </w:r>
          </w:p>
        </w:tc>
        <w:tc>
          <w:tcPr>
            <w:tcW w:w="2126" w:type="dxa"/>
          </w:tcPr>
          <w:p>
            <w:pPr>
              <w:jc w:val="center"/>
              <w:rPr>
                <w:bCs/>
                <w:szCs w:val="21"/>
              </w:rPr>
            </w:pPr>
            <w:r>
              <w:rPr>
                <w:rFonts w:hint="eastAsia"/>
              </w:rPr>
              <w:t>2、3、4、5、6、7</w:t>
            </w:r>
          </w:p>
        </w:tc>
        <w:tc>
          <w:tcPr>
            <w:tcW w:w="1559" w:type="dxa"/>
            <w:tcMar>
              <w:left w:w="28" w:type="dxa"/>
              <w:right w:w="28" w:type="dxa"/>
            </w:tcMar>
          </w:tcPr>
          <w:p>
            <w:pPr>
              <w:jc w:val="center"/>
            </w:pPr>
            <w:r>
              <w:rPr>
                <w:rFonts w:hint="eastAsia"/>
              </w:rPr>
              <w:t>教学技能训练</w:t>
            </w:r>
          </w:p>
        </w:tc>
        <w:tc>
          <w:tcPr>
            <w:tcW w:w="593" w:type="dxa"/>
            <w:tcMar>
              <w:left w:w="28" w:type="dxa"/>
              <w:right w:w="28" w:type="dxa"/>
            </w:tcMar>
          </w:tcPr>
          <w:p>
            <w:pPr>
              <w:jc w:val="center"/>
              <w:rPr>
                <w:bCs/>
                <w:szCs w:val="21"/>
              </w:rPr>
            </w:pPr>
          </w:p>
        </w:tc>
      </w:tr>
    </w:tbl>
    <w:p>
      <w:pPr>
        <w:spacing w:line="360" w:lineRule="auto"/>
        <w:ind w:firstLine="562" w:firstLineChars="200"/>
        <w:outlineLvl w:val="0"/>
        <w:rPr>
          <w:rFonts w:ascii="宋体" w:hAnsi="宋体"/>
          <w:b/>
          <w:sz w:val="28"/>
          <w:szCs w:val="28"/>
        </w:rPr>
      </w:pPr>
    </w:p>
    <w:p>
      <w:pPr>
        <w:spacing w:line="360" w:lineRule="auto"/>
        <w:ind w:firstLine="562" w:firstLineChars="200"/>
        <w:outlineLvl w:val="0"/>
        <w:rPr>
          <w:rFonts w:ascii="宋体" w:hAnsi="宋体"/>
          <w:b/>
          <w:sz w:val="28"/>
          <w:szCs w:val="28"/>
        </w:rPr>
      </w:pPr>
      <w:bookmarkStart w:id="196" w:name="_Toc88518206"/>
      <w:r>
        <w:rPr>
          <w:rFonts w:hint="eastAsia" w:ascii="宋体" w:hAnsi="宋体"/>
          <w:b/>
          <w:sz w:val="28"/>
          <w:szCs w:val="28"/>
        </w:rPr>
        <w:t>五、课程实施</w:t>
      </w:r>
      <w:bookmarkEnd w:id="196"/>
    </w:p>
    <w:p>
      <w:pPr>
        <w:pStyle w:val="50"/>
        <w:spacing w:line="360" w:lineRule="auto"/>
        <w:ind w:firstLine="482"/>
        <w:rPr>
          <w:sz w:val="24"/>
        </w:rPr>
      </w:pPr>
      <w:r>
        <w:rPr>
          <w:rFonts w:hint="eastAsia"/>
          <w:b/>
          <w:sz w:val="24"/>
        </w:rPr>
        <w:t>（一）课程教学要点</w:t>
      </w:r>
    </w:p>
    <w:p>
      <w:pPr>
        <w:spacing w:line="360" w:lineRule="auto"/>
        <w:ind w:firstLine="480" w:firstLineChars="200"/>
        <w:rPr>
          <w:sz w:val="24"/>
        </w:rPr>
      </w:pPr>
      <w:r>
        <w:rPr>
          <w:rFonts w:hint="eastAsia" w:ascii="宋体" w:hAnsi="宋体" w:cs="宋体"/>
          <w:sz w:val="24"/>
        </w:rPr>
        <w:t>《中小学音乐教学与实践》课程的教学以培养学生音乐教学能力为目标，注重技能实践。因此，课程教学要点主要包括上课、说课、模拟课等教师必备的教学技能，练习口头语、体态语、导课、新课教学、拓展教学、教学课件制作等基本素养,了解奥尔夫、柯达伊、达尔克罗兹等国外教学体系以及翻转课堂、慕课、云课堂的基本内容与特点等。</w:t>
      </w:r>
    </w:p>
    <w:p>
      <w:pPr>
        <w:pStyle w:val="50"/>
        <w:widowControl/>
        <w:spacing w:line="360" w:lineRule="auto"/>
        <w:ind w:left="-765" w:firstLine="1205" w:firstLineChars="500"/>
        <w:jc w:val="left"/>
        <w:rPr>
          <w:rFonts w:ascii="宋体" w:hAnsi="宋体" w:cs="Arial"/>
          <w:b/>
          <w:color w:val="000000"/>
          <w:kern w:val="0"/>
          <w:sz w:val="24"/>
        </w:rPr>
      </w:pPr>
      <w:r>
        <w:rPr>
          <w:rFonts w:hint="eastAsia" w:ascii="宋体" w:hAnsi="宋体" w:cs="宋体"/>
          <w:b/>
          <w:bCs/>
          <w:kern w:val="0"/>
          <w:sz w:val="24"/>
        </w:rPr>
        <w:t>（二）教学方法</w:t>
      </w:r>
      <w:r>
        <w:rPr>
          <w:rFonts w:hint="eastAsia" w:ascii="宋体" w:hAnsi="宋体" w:cs="Arial"/>
          <w:b/>
          <w:color w:val="000000"/>
          <w:kern w:val="0"/>
          <w:sz w:val="24"/>
        </w:rPr>
        <w:t>与手段</w:t>
      </w:r>
    </w:p>
    <w:p>
      <w:pPr>
        <w:pStyle w:val="9"/>
        <w:spacing w:after="0" w:line="360" w:lineRule="auto"/>
        <w:ind w:left="0" w:leftChars="0" w:firstLine="480" w:firstLineChars="200"/>
        <w:rPr>
          <w:rFonts w:ascii="宋体" w:hAnsi="宋体"/>
          <w:sz w:val="24"/>
          <w:szCs w:val="22"/>
        </w:rPr>
      </w:pPr>
      <w:r>
        <w:rPr>
          <w:rFonts w:hint="eastAsia" w:ascii="宋体" w:hAnsi="宋体" w:cs="宋体"/>
          <w:sz w:val="24"/>
        </w:rPr>
        <w:t>本课程建立在教育学、心理学课程、音乐教材教法和音乐理论及技能类课程之上，具有较强的实践性。学生的课程教学理论基础和实际教学经验较弱，本课程教学既要关注相关实践教学的理论，又要实施教学技能的实践。因此，课程教学要教育教学理论与教学实践相结合，以实践教学为重点，优选实训内容，通过理论传授和教学技能实训，培养学生从事中小学音乐教学的能力。还要</w:t>
      </w:r>
      <w:r>
        <w:rPr>
          <w:rFonts w:hint="eastAsia" w:ascii="宋体" w:hAnsi="宋体"/>
          <w:sz w:val="24"/>
          <w:szCs w:val="22"/>
        </w:rPr>
        <w:t>紧密结合中小学音乐课程改革最新研究成果，及时调整和补充学科前沿知识。</w:t>
      </w:r>
    </w:p>
    <w:p>
      <w:pPr>
        <w:spacing w:line="360" w:lineRule="auto"/>
        <w:ind w:firstLine="482" w:firstLineChars="200"/>
        <w:rPr>
          <w:rFonts w:ascii="宋体" w:hAnsi="宋体"/>
          <w:b/>
          <w:bCs/>
          <w:sz w:val="24"/>
          <w:szCs w:val="22"/>
        </w:rPr>
      </w:pPr>
      <w:r>
        <w:rPr>
          <w:rFonts w:hint="eastAsia" w:ascii="宋体" w:hAnsi="宋体"/>
          <w:b/>
          <w:bCs/>
          <w:sz w:val="24"/>
          <w:szCs w:val="22"/>
        </w:rPr>
        <w:t>（三）思政教学要点</w:t>
      </w:r>
    </w:p>
    <w:p>
      <w:pPr>
        <w:spacing w:line="360" w:lineRule="auto"/>
        <w:ind w:firstLine="482"/>
        <w:jc w:val="left"/>
        <w:rPr>
          <w:rFonts w:ascii="宋体" w:hAnsi="宋体" w:eastAsia="宋体" w:cs="宋体"/>
          <w:sz w:val="24"/>
        </w:rPr>
      </w:pPr>
      <w:r>
        <w:rPr>
          <w:rFonts w:hint="eastAsia" w:ascii="宋体" w:hAnsi="宋体" w:eastAsia="宋体" w:cs="宋体"/>
          <w:sz w:val="24"/>
        </w:rPr>
        <w:t>1.课程教学中，注重强调教师职业的崇高地位和重要性，宣传教书育人的积极作用，在学生中树立教师的职业目标，引导更多优秀毕业生立志从事教师职业，保障高素质的教师人才队伍。</w:t>
      </w:r>
    </w:p>
    <w:p>
      <w:pPr>
        <w:spacing w:line="360" w:lineRule="auto"/>
        <w:ind w:firstLine="482"/>
        <w:jc w:val="left"/>
        <w:rPr>
          <w:b/>
          <w:sz w:val="24"/>
        </w:rPr>
      </w:pPr>
      <w:r>
        <w:rPr>
          <w:rFonts w:hint="eastAsia" w:ascii="宋体" w:hAnsi="宋体" w:eastAsia="宋体" w:cs="宋体"/>
          <w:sz w:val="24"/>
        </w:rPr>
        <w:t>2.课程教学中，注意立德树人与身正为范，以自身言行和严谨的教学为学生垂范，在教学中注意教育和引导学生树立正确的世界观、人生观和价值观，养成健全的人格和高尚的道德情操，能够明辨是非曲直，具有强烈的爱国热情和奉献精神，在未来的教学中培养出具有强烈爱国情怀的优秀学生。</w:t>
      </w:r>
    </w:p>
    <w:p>
      <w:pPr>
        <w:spacing w:line="360" w:lineRule="auto"/>
        <w:ind w:firstLine="482" w:firstLineChars="200"/>
        <w:rPr>
          <w:rFonts w:ascii="宋体" w:hAnsi="宋体"/>
          <w:sz w:val="24"/>
          <w:szCs w:val="22"/>
        </w:rPr>
      </w:pPr>
      <w:r>
        <w:rPr>
          <w:rFonts w:hint="eastAsia"/>
          <w:b/>
          <w:sz w:val="24"/>
        </w:rPr>
        <w:t>（四）主要教学环节质量要求表</w:t>
      </w:r>
    </w:p>
    <w:p>
      <w:pPr>
        <w:spacing w:line="360" w:lineRule="auto"/>
        <w:ind w:firstLine="482" w:firstLineChars="200"/>
        <w:rPr>
          <w:rFonts w:ascii="宋体" w:hAnsi="宋体"/>
          <w:b/>
          <w:sz w:val="24"/>
          <w:szCs w:val="22"/>
        </w:rPr>
      </w:pPr>
      <w:r>
        <w:rPr>
          <w:rFonts w:ascii="宋体" w:hAnsi="宋体"/>
          <w:b/>
          <w:bCs/>
          <w:sz w:val="24"/>
          <w:szCs w:val="22"/>
        </w:rPr>
        <w:t>主要教学环节的质量要求如表所示</w:t>
      </w:r>
      <w:r>
        <w:rPr>
          <w:rFonts w:hint="eastAsia" w:ascii="宋体" w:hAnsi="宋体"/>
          <w:b/>
          <w:bCs/>
          <w:sz w:val="24"/>
          <w:szCs w:val="22"/>
        </w:rPr>
        <w:t>：</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993"/>
        <w:gridCol w:w="7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575" w:type="dxa"/>
            <w:gridSpan w:val="2"/>
            <w:tcBorders>
              <w:top w:val="single" w:color="auto" w:sz="8" w:space="0"/>
              <w:left w:val="single" w:color="auto" w:sz="8" w:space="0"/>
              <w:right w:val="single" w:color="auto" w:sz="8" w:space="0"/>
            </w:tcBorders>
            <w:tcMar>
              <w:left w:w="28" w:type="dxa"/>
              <w:right w:w="28" w:type="dxa"/>
            </w:tcMar>
            <w:vAlign w:val="center"/>
          </w:tcPr>
          <w:p>
            <w:pPr>
              <w:spacing w:line="276" w:lineRule="auto"/>
              <w:jc w:val="center"/>
              <w:rPr>
                <w:rFonts w:ascii="宋体" w:hAnsi="宋体"/>
                <w:b/>
                <w:szCs w:val="21"/>
              </w:rPr>
            </w:pPr>
            <w:r>
              <w:rPr>
                <w:rFonts w:ascii="宋体" w:hAnsi="宋体"/>
                <w:b/>
                <w:bCs/>
                <w:szCs w:val="21"/>
              </w:rPr>
              <w:t>主要教学环节</w:t>
            </w:r>
          </w:p>
        </w:tc>
        <w:tc>
          <w:tcPr>
            <w:tcW w:w="7525" w:type="dxa"/>
            <w:tcBorders>
              <w:top w:val="single" w:color="auto" w:sz="8" w:space="0"/>
              <w:left w:val="single" w:color="auto" w:sz="8" w:space="0"/>
              <w:right w:val="single" w:color="auto" w:sz="8" w:space="0"/>
            </w:tcBorders>
            <w:vAlign w:val="center"/>
          </w:tcPr>
          <w:p>
            <w:pPr>
              <w:spacing w:line="276" w:lineRule="auto"/>
              <w:jc w:val="center"/>
              <w:rPr>
                <w:rFonts w:ascii="宋体" w:hAnsi="宋体"/>
                <w:b/>
                <w:szCs w:val="21"/>
              </w:rPr>
            </w:pPr>
            <w:r>
              <w:rPr>
                <w:rFonts w:ascii="宋体" w:hAnsi="宋体"/>
                <w:b/>
                <w:bCs/>
                <w:szCs w:val="21"/>
              </w:rPr>
              <w:t>质量</w:t>
            </w:r>
            <w:r>
              <w:rPr>
                <w:rFonts w:hint="eastAsia" w:ascii="宋体" w:hAnsi="宋体"/>
                <w:b/>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582" w:type="dxa"/>
            <w:tcBorders>
              <w:left w:val="single" w:color="auto" w:sz="8" w:space="0"/>
            </w:tcBorders>
            <w:vAlign w:val="center"/>
          </w:tcPr>
          <w:p>
            <w:pPr>
              <w:spacing w:line="276" w:lineRule="auto"/>
              <w:jc w:val="center"/>
              <w:rPr>
                <w:rFonts w:ascii="宋体" w:hAnsi="宋体"/>
                <w:szCs w:val="21"/>
              </w:rPr>
            </w:pPr>
            <w:r>
              <w:rPr>
                <w:rFonts w:ascii="宋体" w:hAnsi="宋体"/>
                <w:szCs w:val="21"/>
              </w:rPr>
              <w:t>1</w:t>
            </w:r>
          </w:p>
        </w:tc>
        <w:tc>
          <w:tcPr>
            <w:tcW w:w="993" w:type="dxa"/>
            <w:tcMar>
              <w:left w:w="28" w:type="dxa"/>
              <w:right w:w="28" w:type="dxa"/>
            </w:tcMar>
            <w:vAlign w:val="center"/>
          </w:tcPr>
          <w:p>
            <w:pPr>
              <w:spacing w:line="276" w:lineRule="auto"/>
              <w:jc w:val="center"/>
              <w:rPr>
                <w:rFonts w:ascii="宋体" w:hAnsi="宋体"/>
                <w:szCs w:val="21"/>
              </w:rPr>
            </w:pPr>
            <w:r>
              <w:rPr>
                <w:rFonts w:ascii="宋体" w:hAnsi="宋体"/>
                <w:szCs w:val="21"/>
              </w:rPr>
              <w:t>备课</w:t>
            </w:r>
          </w:p>
        </w:tc>
        <w:tc>
          <w:tcPr>
            <w:tcW w:w="7525" w:type="dxa"/>
            <w:tcBorders>
              <w:right w:val="single" w:color="auto" w:sz="8" w:space="0"/>
            </w:tcBorders>
            <w:vAlign w:val="center"/>
          </w:tcPr>
          <w:p>
            <w:pPr>
              <w:spacing w:line="276" w:lineRule="auto"/>
              <w:rPr>
                <w:rFonts w:ascii="宋体" w:hAnsi="宋体"/>
                <w:szCs w:val="21"/>
              </w:rPr>
            </w:pPr>
            <w:r>
              <w:rPr>
                <w:rFonts w:ascii="宋体" w:hAnsi="宋体"/>
                <w:szCs w:val="21"/>
              </w:rPr>
              <w:t>（1）掌握课程教学大纲内容，严格按照教学大纲要求进行课程教学内容的组织。</w:t>
            </w:r>
          </w:p>
          <w:p>
            <w:pPr>
              <w:spacing w:line="276" w:lineRule="auto"/>
              <w:rPr>
                <w:rFonts w:ascii="宋体" w:hAnsi="宋体"/>
                <w:szCs w:val="21"/>
              </w:rPr>
            </w:pPr>
            <w:r>
              <w:rPr>
                <w:rFonts w:ascii="宋体" w:hAnsi="宋体"/>
                <w:szCs w:val="21"/>
              </w:rPr>
              <w:t>（2）悉心了解学生的现有水平和最新发展区水平，深透钻研教材内容，广泛阅读相关文献资料，精心选择教学方法、组织形式</w:t>
            </w:r>
            <w:r>
              <w:rPr>
                <w:rFonts w:hint="eastAsia" w:ascii="宋体" w:hAnsi="宋体"/>
                <w:szCs w:val="21"/>
              </w:rPr>
              <w:t>和教学手段，认真</w:t>
            </w:r>
            <w:r>
              <w:rPr>
                <w:rFonts w:ascii="宋体" w:hAnsi="宋体"/>
                <w:szCs w:val="21"/>
              </w:rPr>
              <w:t>编写授课计划。授课教案内容包括章节标题、教学目标、教学准备、教学方法、课堂类型、时间分配、授课内容、课后作业、教学效果分析等方面。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8" w:hRule="atLeast"/>
          <w:jc w:val="center"/>
        </w:trPr>
        <w:tc>
          <w:tcPr>
            <w:tcW w:w="582" w:type="dxa"/>
            <w:tcBorders>
              <w:left w:val="single" w:color="auto" w:sz="8" w:space="0"/>
            </w:tcBorders>
            <w:vAlign w:val="center"/>
          </w:tcPr>
          <w:p>
            <w:pPr>
              <w:spacing w:line="276" w:lineRule="auto"/>
              <w:jc w:val="center"/>
              <w:rPr>
                <w:rFonts w:ascii="宋体" w:hAnsi="宋体"/>
                <w:szCs w:val="21"/>
              </w:rPr>
            </w:pPr>
            <w:r>
              <w:rPr>
                <w:rFonts w:ascii="宋体" w:hAnsi="宋体"/>
                <w:szCs w:val="21"/>
              </w:rPr>
              <w:t>2</w:t>
            </w:r>
          </w:p>
        </w:tc>
        <w:tc>
          <w:tcPr>
            <w:tcW w:w="993" w:type="dxa"/>
            <w:tcMar>
              <w:left w:w="28" w:type="dxa"/>
              <w:right w:w="28" w:type="dxa"/>
            </w:tcMar>
            <w:vAlign w:val="center"/>
          </w:tcPr>
          <w:p>
            <w:pPr>
              <w:spacing w:line="276" w:lineRule="auto"/>
              <w:jc w:val="center"/>
              <w:rPr>
                <w:rFonts w:ascii="宋体" w:hAnsi="宋体"/>
                <w:szCs w:val="21"/>
              </w:rPr>
            </w:pPr>
            <w:r>
              <w:rPr>
                <w:rFonts w:ascii="宋体" w:hAnsi="宋体"/>
                <w:szCs w:val="21"/>
              </w:rPr>
              <w:t>讲授</w:t>
            </w:r>
          </w:p>
        </w:tc>
        <w:tc>
          <w:tcPr>
            <w:tcW w:w="7525" w:type="dxa"/>
            <w:tcBorders>
              <w:right w:val="single" w:color="auto" w:sz="8" w:space="0"/>
            </w:tcBorders>
            <w:vAlign w:val="center"/>
          </w:tcPr>
          <w:p>
            <w:pPr>
              <w:spacing w:line="276" w:lineRule="auto"/>
              <w:rPr>
                <w:rFonts w:ascii="宋体" w:hAnsi="宋体"/>
              </w:rPr>
            </w:pPr>
            <w:r>
              <w:rPr>
                <w:rFonts w:ascii="宋体" w:hAnsi="宋体"/>
                <w:szCs w:val="21"/>
              </w:rPr>
              <w:t>（1）</w:t>
            </w:r>
            <w:r>
              <w:rPr>
                <w:rFonts w:hint="eastAsia" w:ascii="宋体" w:hAnsi="宋体"/>
              </w:rPr>
              <w:t>教师仪表端庄，情绪情感要饱满；</w:t>
            </w:r>
          </w:p>
          <w:p>
            <w:pPr>
              <w:spacing w:line="276" w:lineRule="auto"/>
              <w:rPr>
                <w:rFonts w:ascii="宋体" w:hAnsi="宋体"/>
                <w:szCs w:val="21"/>
              </w:rPr>
            </w:pPr>
            <w:r>
              <w:rPr>
                <w:rFonts w:ascii="宋体" w:hAnsi="宋体"/>
                <w:szCs w:val="21"/>
              </w:rPr>
              <w:t>（2）</w:t>
            </w:r>
            <w:r>
              <w:rPr>
                <w:rFonts w:hint="eastAsia" w:ascii="宋体" w:hAnsi="宋体"/>
              </w:rPr>
              <w:t>教学准备充分，熟悉教学内容；</w:t>
            </w:r>
          </w:p>
          <w:p>
            <w:pPr>
              <w:spacing w:line="276" w:lineRule="auto"/>
              <w:rPr>
                <w:rFonts w:ascii="宋体" w:hAnsi="宋体"/>
                <w:szCs w:val="21"/>
              </w:rPr>
            </w:pPr>
            <w:r>
              <w:rPr>
                <w:rFonts w:ascii="宋体" w:hAnsi="宋体"/>
                <w:szCs w:val="21"/>
              </w:rPr>
              <w:t>（3）</w:t>
            </w:r>
            <w:r>
              <w:rPr>
                <w:rFonts w:hint="eastAsia" w:ascii="宋体" w:hAnsi="宋体"/>
              </w:rPr>
              <w:t>教学内容充实，不断充实最新研究成果；</w:t>
            </w:r>
          </w:p>
          <w:p>
            <w:pPr>
              <w:spacing w:line="276" w:lineRule="auto"/>
              <w:rPr>
                <w:rFonts w:ascii="宋体" w:hAnsi="宋体"/>
                <w:szCs w:val="21"/>
              </w:rPr>
            </w:pPr>
            <w:r>
              <w:rPr>
                <w:rFonts w:ascii="宋体" w:hAnsi="宋体"/>
                <w:szCs w:val="21"/>
              </w:rPr>
              <w:t>（4）</w:t>
            </w:r>
            <w:r>
              <w:rPr>
                <w:rFonts w:hint="eastAsia" w:ascii="宋体" w:hAnsi="宋体"/>
              </w:rPr>
              <w:t>严格执行计划，教学进度适宜；</w:t>
            </w:r>
          </w:p>
          <w:p>
            <w:pPr>
              <w:spacing w:line="276" w:lineRule="auto"/>
              <w:rPr>
                <w:rFonts w:ascii="宋体" w:hAnsi="宋体"/>
                <w:szCs w:val="21"/>
              </w:rPr>
            </w:pPr>
            <w:r>
              <w:rPr>
                <w:rFonts w:ascii="宋体" w:hAnsi="宋体"/>
                <w:szCs w:val="21"/>
              </w:rPr>
              <w:t>（5）</w:t>
            </w:r>
            <w:r>
              <w:rPr>
                <w:rFonts w:hint="eastAsia" w:ascii="宋体" w:hAnsi="宋体"/>
              </w:rPr>
              <w:t>课堂教学信息充分，注重理论联系实际；</w:t>
            </w:r>
          </w:p>
          <w:p>
            <w:pPr>
              <w:spacing w:line="276" w:lineRule="auto"/>
              <w:rPr>
                <w:rFonts w:ascii="宋体" w:hAnsi="宋体"/>
                <w:szCs w:val="21"/>
              </w:rPr>
            </w:pPr>
            <w:r>
              <w:rPr>
                <w:rFonts w:ascii="宋体" w:hAnsi="宋体"/>
                <w:szCs w:val="21"/>
              </w:rPr>
              <w:t>（6）</w:t>
            </w:r>
            <w:r>
              <w:rPr>
                <w:rFonts w:hint="eastAsia" w:ascii="宋体" w:hAnsi="宋体"/>
              </w:rPr>
              <w:t>注重启发学生思维，培养学生的教学能力；</w:t>
            </w:r>
          </w:p>
          <w:p>
            <w:pPr>
              <w:spacing w:line="276" w:lineRule="auto"/>
              <w:rPr>
                <w:rFonts w:ascii="宋体" w:hAnsi="宋体"/>
                <w:szCs w:val="21"/>
              </w:rPr>
            </w:pPr>
            <w:r>
              <w:rPr>
                <w:rFonts w:ascii="宋体" w:hAnsi="宋体"/>
                <w:szCs w:val="21"/>
              </w:rPr>
              <w:t>（7）</w:t>
            </w:r>
            <w:r>
              <w:rPr>
                <w:rFonts w:hint="eastAsia" w:ascii="宋体" w:hAnsi="宋体"/>
              </w:rPr>
              <w:t>面向全体基础上因材施教，灵活运用多种教学方法；</w:t>
            </w:r>
          </w:p>
          <w:p>
            <w:pPr>
              <w:spacing w:line="276" w:lineRule="auto"/>
              <w:rPr>
                <w:rFonts w:ascii="宋体" w:hAnsi="宋体"/>
                <w:szCs w:val="21"/>
              </w:rPr>
            </w:pPr>
            <w:r>
              <w:rPr>
                <w:rFonts w:ascii="宋体" w:hAnsi="宋体"/>
                <w:szCs w:val="21"/>
              </w:rPr>
              <w:t>（8）</w:t>
            </w:r>
            <w:r>
              <w:rPr>
                <w:rFonts w:hint="eastAsia" w:ascii="宋体" w:hAnsi="宋体"/>
              </w:rPr>
              <w:t>教学语言规范，为学生教育教学做好表率；</w:t>
            </w:r>
          </w:p>
          <w:p>
            <w:pPr>
              <w:spacing w:line="276" w:lineRule="auto"/>
              <w:rPr>
                <w:rFonts w:ascii="宋体" w:hAnsi="宋体"/>
                <w:szCs w:val="21"/>
              </w:rPr>
            </w:pPr>
            <w:r>
              <w:rPr>
                <w:rFonts w:ascii="宋体" w:hAnsi="宋体"/>
                <w:szCs w:val="21"/>
              </w:rPr>
              <w:t>（9）</w:t>
            </w:r>
            <w:r>
              <w:rPr>
                <w:rFonts w:hint="eastAsia" w:ascii="宋体" w:hAnsi="宋体"/>
              </w:rPr>
              <w:t>教学条理清楚，教学思路逻辑严密；</w:t>
            </w:r>
          </w:p>
          <w:p>
            <w:pPr>
              <w:spacing w:line="276" w:lineRule="auto"/>
              <w:rPr>
                <w:rFonts w:ascii="宋体" w:hAnsi="宋体"/>
                <w:szCs w:val="21"/>
              </w:rPr>
            </w:pPr>
            <w:r>
              <w:rPr>
                <w:rFonts w:ascii="宋体" w:hAnsi="宋体"/>
                <w:szCs w:val="21"/>
              </w:rPr>
              <w:t>（10）</w:t>
            </w:r>
            <w:r>
              <w:rPr>
                <w:rFonts w:hint="eastAsia" w:ascii="宋体" w:hAnsi="宋体"/>
              </w:rPr>
              <w:t>充分运用现代化教学手段，教学技术熟练；</w:t>
            </w:r>
          </w:p>
          <w:p>
            <w:pPr>
              <w:spacing w:line="276" w:lineRule="auto"/>
              <w:rPr>
                <w:rFonts w:ascii="宋体" w:hAnsi="宋体"/>
                <w:szCs w:val="21"/>
              </w:rPr>
            </w:pPr>
            <w:r>
              <w:rPr>
                <w:rFonts w:ascii="宋体" w:hAnsi="宋体"/>
                <w:szCs w:val="21"/>
              </w:rPr>
              <w:t>（11）</w:t>
            </w:r>
            <w:r>
              <w:rPr>
                <w:rFonts w:hint="eastAsia" w:ascii="宋体" w:hAnsi="宋体"/>
              </w:rPr>
              <w:t>课堂教学要重点突出，难点突破；</w:t>
            </w:r>
          </w:p>
          <w:p>
            <w:pPr>
              <w:spacing w:line="276" w:lineRule="auto"/>
              <w:rPr>
                <w:rFonts w:ascii="宋体" w:hAnsi="宋体"/>
                <w:szCs w:val="21"/>
              </w:rPr>
            </w:pPr>
            <w:r>
              <w:rPr>
                <w:rFonts w:ascii="宋体" w:hAnsi="宋体"/>
                <w:szCs w:val="21"/>
              </w:rPr>
              <w:t>（12）</w:t>
            </w:r>
            <w:r>
              <w:rPr>
                <w:rFonts w:hint="eastAsia" w:ascii="宋体" w:hAnsi="宋体"/>
              </w:rPr>
              <w:t>注重师生互动，形成良好的课堂氛围。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2" w:hRule="atLeast"/>
          <w:jc w:val="center"/>
        </w:trPr>
        <w:tc>
          <w:tcPr>
            <w:tcW w:w="582" w:type="dxa"/>
            <w:tcBorders>
              <w:left w:val="single" w:color="auto" w:sz="8" w:space="0"/>
            </w:tcBorders>
            <w:vAlign w:val="center"/>
          </w:tcPr>
          <w:p>
            <w:pPr>
              <w:spacing w:line="276" w:lineRule="auto"/>
              <w:jc w:val="center"/>
              <w:rPr>
                <w:rFonts w:ascii="宋体" w:hAnsi="宋体"/>
                <w:szCs w:val="21"/>
              </w:rPr>
            </w:pPr>
            <w:r>
              <w:rPr>
                <w:rFonts w:ascii="宋体" w:hAnsi="宋体"/>
                <w:szCs w:val="21"/>
              </w:rPr>
              <w:t>3</w:t>
            </w:r>
          </w:p>
        </w:tc>
        <w:tc>
          <w:tcPr>
            <w:tcW w:w="993" w:type="dxa"/>
            <w:tcMar>
              <w:left w:w="28" w:type="dxa"/>
              <w:right w:w="28" w:type="dxa"/>
            </w:tcMar>
            <w:vAlign w:val="center"/>
          </w:tcPr>
          <w:p>
            <w:pPr>
              <w:spacing w:line="276" w:lineRule="auto"/>
              <w:jc w:val="center"/>
              <w:rPr>
                <w:rFonts w:ascii="宋体" w:hAnsi="宋体"/>
                <w:szCs w:val="21"/>
              </w:rPr>
            </w:pPr>
            <w:r>
              <w:rPr>
                <w:rFonts w:ascii="宋体" w:hAnsi="宋体"/>
                <w:szCs w:val="21"/>
              </w:rPr>
              <w:t>作业布置与批改</w:t>
            </w:r>
          </w:p>
        </w:tc>
        <w:tc>
          <w:tcPr>
            <w:tcW w:w="7525" w:type="dxa"/>
            <w:tcBorders>
              <w:right w:val="single" w:color="auto" w:sz="8" w:space="0"/>
            </w:tcBorders>
            <w:vAlign w:val="center"/>
          </w:tcPr>
          <w:p>
            <w:pPr>
              <w:spacing w:line="276" w:lineRule="auto"/>
              <w:rPr>
                <w:rFonts w:ascii="宋体" w:hAnsi="宋体"/>
                <w:szCs w:val="21"/>
              </w:rPr>
            </w:pPr>
            <w:r>
              <w:rPr>
                <w:rFonts w:ascii="宋体" w:hAnsi="宋体"/>
                <w:szCs w:val="21"/>
              </w:rPr>
              <w:t>学生必须完成</w:t>
            </w:r>
            <w:r>
              <w:rPr>
                <w:rFonts w:hint="eastAsia" w:ascii="宋体" w:hAnsi="宋体"/>
                <w:szCs w:val="21"/>
              </w:rPr>
              <w:t>规定</w:t>
            </w:r>
            <w:r>
              <w:rPr>
                <w:rFonts w:ascii="宋体" w:hAnsi="宋体"/>
                <w:szCs w:val="21"/>
              </w:rPr>
              <w:t>数量的作业</w:t>
            </w:r>
            <w:r>
              <w:rPr>
                <w:rFonts w:hint="eastAsia" w:ascii="宋体" w:hAnsi="宋体"/>
                <w:szCs w:val="21"/>
              </w:rPr>
              <w:t>，</w:t>
            </w:r>
            <w:r>
              <w:rPr>
                <w:rFonts w:ascii="宋体" w:hAnsi="宋体"/>
                <w:szCs w:val="21"/>
              </w:rPr>
              <w:t>作业必须达到以下基本要求：</w:t>
            </w:r>
          </w:p>
          <w:p>
            <w:pPr>
              <w:spacing w:line="276" w:lineRule="auto"/>
              <w:rPr>
                <w:rFonts w:ascii="宋体" w:hAnsi="宋体"/>
                <w:szCs w:val="21"/>
              </w:rPr>
            </w:pPr>
            <w:r>
              <w:rPr>
                <w:rFonts w:hint="eastAsia" w:ascii="宋体" w:hAnsi="宋体"/>
                <w:szCs w:val="21"/>
              </w:rPr>
              <w:t>（1）</w:t>
            </w:r>
            <w:r>
              <w:rPr>
                <w:rFonts w:ascii="宋体" w:hAnsi="宋体"/>
                <w:szCs w:val="21"/>
              </w:rPr>
              <w:t>按时按量完成作业，不缺交，不抄袭</w:t>
            </w:r>
            <w:r>
              <w:rPr>
                <w:rFonts w:hint="eastAsia" w:ascii="宋体" w:hAnsi="宋体"/>
                <w:szCs w:val="21"/>
              </w:rPr>
              <w:t>。</w:t>
            </w:r>
          </w:p>
          <w:p>
            <w:pPr>
              <w:spacing w:line="276" w:lineRule="auto"/>
              <w:rPr>
                <w:rFonts w:ascii="宋体" w:hAnsi="宋体"/>
                <w:szCs w:val="21"/>
              </w:rPr>
            </w:pPr>
            <w:r>
              <w:rPr>
                <w:rFonts w:hint="eastAsia" w:ascii="宋体" w:hAnsi="宋体"/>
                <w:szCs w:val="21"/>
              </w:rPr>
              <w:t>（2）书写</w:t>
            </w:r>
            <w:r>
              <w:rPr>
                <w:rFonts w:ascii="宋体" w:hAnsi="宋体"/>
                <w:szCs w:val="21"/>
              </w:rPr>
              <w:t>规范</w:t>
            </w:r>
            <w:r>
              <w:rPr>
                <w:rFonts w:hint="eastAsia" w:ascii="宋体" w:hAnsi="宋体"/>
                <w:szCs w:val="21"/>
              </w:rPr>
              <w:t>、</w:t>
            </w:r>
            <w:r>
              <w:rPr>
                <w:rFonts w:ascii="宋体" w:hAnsi="宋体"/>
                <w:szCs w:val="21"/>
              </w:rPr>
              <w:t>教学设计方案格式规范、清晰</w:t>
            </w:r>
            <w:r>
              <w:rPr>
                <w:rFonts w:hint="eastAsia" w:ascii="宋体" w:hAnsi="宋体"/>
                <w:szCs w:val="21"/>
              </w:rPr>
              <w:t>。</w:t>
            </w:r>
          </w:p>
          <w:p>
            <w:pPr>
              <w:spacing w:line="276" w:lineRule="auto"/>
              <w:rPr>
                <w:rFonts w:ascii="宋体" w:hAnsi="宋体"/>
                <w:szCs w:val="21"/>
              </w:rPr>
            </w:pPr>
            <w:r>
              <w:rPr>
                <w:rFonts w:hint="eastAsia" w:ascii="宋体" w:hAnsi="宋体"/>
                <w:szCs w:val="21"/>
              </w:rPr>
              <w:t>（3）</w:t>
            </w:r>
            <w:r>
              <w:rPr>
                <w:rFonts w:ascii="宋体" w:hAnsi="宋体"/>
                <w:szCs w:val="21"/>
              </w:rPr>
              <w:t>教学设计理念先进，教学目标适宜，教学方法灵活，教学组织形式多样、教学过程紧凑，教学准备充分。</w:t>
            </w:r>
          </w:p>
          <w:p>
            <w:pPr>
              <w:spacing w:line="276" w:lineRule="auto"/>
              <w:rPr>
                <w:rFonts w:ascii="宋体" w:hAnsi="宋体"/>
                <w:szCs w:val="21"/>
              </w:rPr>
            </w:pPr>
            <w:r>
              <w:rPr>
                <w:rFonts w:ascii="宋体" w:hAnsi="宋体"/>
                <w:szCs w:val="21"/>
              </w:rPr>
              <w:t>教师批改</w:t>
            </w:r>
            <w:r>
              <w:rPr>
                <w:rFonts w:hint="eastAsia" w:ascii="宋体" w:hAnsi="宋体"/>
                <w:szCs w:val="21"/>
              </w:rPr>
              <w:t>和</w:t>
            </w:r>
            <w:r>
              <w:rPr>
                <w:rFonts w:ascii="宋体" w:hAnsi="宋体"/>
                <w:szCs w:val="21"/>
              </w:rPr>
              <w:t>讲评作业要求如下：</w:t>
            </w:r>
          </w:p>
          <w:p>
            <w:pPr>
              <w:spacing w:line="276" w:lineRule="auto"/>
              <w:rPr>
                <w:rFonts w:ascii="宋体" w:hAnsi="宋体"/>
                <w:szCs w:val="21"/>
              </w:rPr>
            </w:pPr>
            <w:r>
              <w:rPr>
                <w:rFonts w:hint="eastAsia" w:ascii="宋体" w:hAnsi="宋体"/>
                <w:szCs w:val="21"/>
              </w:rPr>
              <w:t>（1）</w:t>
            </w:r>
            <w:r>
              <w:rPr>
                <w:rFonts w:ascii="宋体" w:hAnsi="宋体"/>
                <w:szCs w:val="21"/>
              </w:rPr>
              <w:t>学生的作业要</w:t>
            </w:r>
            <w:r>
              <w:rPr>
                <w:rFonts w:hint="eastAsia" w:ascii="宋体" w:hAnsi="宋体"/>
                <w:szCs w:val="21"/>
              </w:rPr>
              <w:t>按时</w:t>
            </w:r>
            <w:r>
              <w:rPr>
                <w:rFonts w:ascii="宋体" w:hAnsi="宋体"/>
                <w:szCs w:val="21"/>
              </w:rPr>
              <w:t>全</w:t>
            </w:r>
            <w:r>
              <w:rPr>
                <w:rFonts w:hint="eastAsia" w:ascii="宋体" w:hAnsi="宋体"/>
                <w:szCs w:val="21"/>
              </w:rPr>
              <w:t>部</w:t>
            </w:r>
            <w:r>
              <w:rPr>
                <w:rFonts w:ascii="宋体" w:hAnsi="宋体"/>
                <w:szCs w:val="21"/>
              </w:rPr>
              <w:t>批改，并</w:t>
            </w:r>
            <w:r>
              <w:rPr>
                <w:rFonts w:hint="eastAsia" w:ascii="宋体" w:hAnsi="宋体"/>
                <w:szCs w:val="21"/>
              </w:rPr>
              <w:t>及时进行</w:t>
            </w:r>
            <w:r>
              <w:rPr>
                <w:rFonts w:ascii="宋体" w:hAnsi="宋体"/>
                <w:szCs w:val="21"/>
              </w:rPr>
              <w:t>讲评</w:t>
            </w:r>
            <w:r>
              <w:rPr>
                <w:rFonts w:hint="eastAsia" w:ascii="宋体" w:hAnsi="宋体"/>
                <w:szCs w:val="21"/>
              </w:rPr>
              <w:t>。</w:t>
            </w:r>
          </w:p>
          <w:p>
            <w:pPr>
              <w:spacing w:line="276" w:lineRule="auto"/>
              <w:rPr>
                <w:rFonts w:ascii="宋体" w:hAnsi="宋体"/>
                <w:szCs w:val="21"/>
              </w:rPr>
            </w:pPr>
            <w:r>
              <w:rPr>
                <w:rFonts w:hint="eastAsia" w:ascii="宋体" w:hAnsi="宋体"/>
                <w:szCs w:val="21"/>
              </w:rPr>
              <w:t>（2）</w:t>
            </w:r>
            <w:r>
              <w:rPr>
                <w:rFonts w:ascii="宋体" w:hAnsi="宋体"/>
                <w:szCs w:val="21"/>
              </w:rPr>
              <w:t>教师批改</w:t>
            </w:r>
            <w:r>
              <w:rPr>
                <w:rFonts w:hint="eastAsia" w:ascii="宋体" w:hAnsi="宋体"/>
                <w:szCs w:val="21"/>
              </w:rPr>
              <w:t>和</w:t>
            </w:r>
            <w:r>
              <w:rPr>
                <w:rFonts w:ascii="宋体" w:hAnsi="宋体"/>
                <w:szCs w:val="21"/>
              </w:rPr>
              <w:t>讲评作业要认真、细致，按百分制评定成绩并写明日期</w:t>
            </w:r>
            <w:r>
              <w:rPr>
                <w:rFonts w:hint="eastAsia" w:ascii="宋体" w:hAnsi="宋体"/>
                <w:szCs w:val="21"/>
              </w:rPr>
              <w:t>。</w:t>
            </w:r>
          </w:p>
          <w:p>
            <w:pPr>
              <w:spacing w:line="276" w:lineRule="auto"/>
              <w:rPr>
                <w:rFonts w:ascii="宋体" w:hAnsi="宋体"/>
                <w:szCs w:val="21"/>
              </w:rPr>
            </w:pPr>
            <w:r>
              <w:rPr>
                <w:rFonts w:hint="eastAsia" w:ascii="宋体" w:hAnsi="宋体"/>
                <w:szCs w:val="21"/>
              </w:rPr>
              <w:t>（3）</w:t>
            </w:r>
            <w:r>
              <w:rPr>
                <w:rFonts w:ascii="宋体" w:hAnsi="宋体"/>
                <w:szCs w:val="21"/>
              </w:rPr>
              <w:t>学生作业平均成绩</w:t>
            </w:r>
            <w:r>
              <w:rPr>
                <w:rFonts w:hint="eastAsia" w:ascii="宋体" w:hAnsi="宋体"/>
                <w:szCs w:val="21"/>
              </w:rPr>
              <w:t>应</w:t>
            </w:r>
            <w:r>
              <w:rPr>
                <w:rFonts w:ascii="宋体" w:hAnsi="宋体"/>
                <w:szCs w:val="21"/>
              </w:rPr>
              <w:t>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582" w:type="dxa"/>
            <w:tcBorders>
              <w:left w:val="single" w:color="auto" w:sz="8" w:space="0"/>
            </w:tcBorders>
            <w:vAlign w:val="center"/>
          </w:tcPr>
          <w:p>
            <w:pPr>
              <w:spacing w:line="276" w:lineRule="auto"/>
              <w:jc w:val="center"/>
              <w:rPr>
                <w:rFonts w:ascii="宋体" w:hAnsi="宋体"/>
                <w:szCs w:val="21"/>
              </w:rPr>
            </w:pPr>
            <w:r>
              <w:rPr>
                <w:rFonts w:ascii="宋体" w:hAnsi="宋体"/>
                <w:szCs w:val="21"/>
              </w:rPr>
              <w:t>4</w:t>
            </w:r>
          </w:p>
        </w:tc>
        <w:tc>
          <w:tcPr>
            <w:tcW w:w="993" w:type="dxa"/>
            <w:tcMar>
              <w:left w:w="28" w:type="dxa"/>
              <w:right w:w="28" w:type="dxa"/>
            </w:tcMar>
            <w:vAlign w:val="center"/>
          </w:tcPr>
          <w:p>
            <w:pPr>
              <w:spacing w:line="276" w:lineRule="auto"/>
              <w:jc w:val="center"/>
              <w:rPr>
                <w:rFonts w:ascii="宋体" w:hAnsi="宋体"/>
                <w:szCs w:val="21"/>
              </w:rPr>
            </w:pPr>
            <w:r>
              <w:rPr>
                <w:rFonts w:ascii="宋体" w:hAnsi="宋体"/>
                <w:szCs w:val="21"/>
              </w:rPr>
              <w:t>课外答疑</w:t>
            </w:r>
          </w:p>
        </w:tc>
        <w:tc>
          <w:tcPr>
            <w:tcW w:w="7525" w:type="dxa"/>
            <w:tcBorders>
              <w:right w:val="single" w:color="auto" w:sz="8" w:space="0"/>
            </w:tcBorders>
            <w:vAlign w:val="center"/>
          </w:tcPr>
          <w:p>
            <w:pPr>
              <w:spacing w:line="276" w:lineRule="auto"/>
              <w:rPr>
                <w:rFonts w:ascii="宋体" w:hAnsi="宋体"/>
                <w:szCs w:val="21"/>
              </w:rPr>
            </w:pPr>
            <w:r>
              <w:rPr>
                <w:rFonts w:ascii="宋体" w:hAnsi="宋体"/>
                <w:szCs w:val="21"/>
              </w:rPr>
              <w:t>为了解学生的学习情况，帮助学生</w:t>
            </w:r>
            <w:r>
              <w:rPr>
                <w:rFonts w:hint="eastAsia" w:ascii="宋体" w:hAnsi="宋体"/>
                <w:szCs w:val="21"/>
              </w:rPr>
              <w:t>更好地</w:t>
            </w:r>
            <w:r>
              <w:rPr>
                <w:rFonts w:ascii="宋体" w:hAnsi="宋体"/>
                <w:szCs w:val="21"/>
              </w:rPr>
              <w:t>理解和消化所学知识、改进学习方法和思维方式，培养其独立的教学设计能力、教学组织指导能力、教学反思与评价能力，任课教师</w:t>
            </w:r>
            <w:r>
              <w:rPr>
                <w:rFonts w:hint="eastAsia" w:ascii="宋体" w:hAnsi="宋体"/>
                <w:szCs w:val="21"/>
              </w:rPr>
              <w:t>需</w:t>
            </w:r>
            <w:r>
              <w:rPr>
                <w:rFonts w:ascii="宋体" w:hAnsi="宋体"/>
                <w:szCs w:val="21"/>
              </w:rPr>
              <w:t>每周安排</w:t>
            </w:r>
            <w:r>
              <w:rPr>
                <w:rFonts w:hint="eastAsia" w:ascii="宋体" w:hAnsi="宋体"/>
                <w:szCs w:val="21"/>
              </w:rPr>
              <w:t>一定</w:t>
            </w:r>
            <w:r>
              <w:rPr>
                <w:rFonts w:ascii="宋体" w:hAnsi="宋体"/>
                <w:szCs w:val="21"/>
              </w:rPr>
              <w:t>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582" w:type="dxa"/>
            <w:tcBorders>
              <w:left w:val="single" w:color="auto" w:sz="8" w:space="0"/>
            </w:tcBorders>
            <w:vAlign w:val="center"/>
          </w:tcPr>
          <w:p>
            <w:pPr>
              <w:spacing w:line="276" w:lineRule="auto"/>
              <w:jc w:val="center"/>
              <w:rPr>
                <w:rFonts w:ascii="宋体" w:hAnsi="宋体"/>
                <w:szCs w:val="21"/>
              </w:rPr>
            </w:pPr>
            <w:r>
              <w:rPr>
                <w:rFonts w:ascii="宋体" w:hAnsi="宋体"/>
                <w:szCs w:val="21"/>
              </w:rPr>
              <w:t>5</w:t>
            </w:r>
          </w:p>
        </w:tc>
        <w:tc>
          <w:tcPr>
            <w:tcW w:w="993" w:type="dxa"/>
            <w:tcMar>
              <w:left w:w="28" w:type="dxa"/>
              <w:right w:w="28" w:type="dxa"/>
            </w:tcMar>
            <w:vAlign w:val="center"/>
          </w:tcPr>
          <w:p>
            <w:pPr>
              <w:spacing w:line="276" w:lineRule="auto"/>
              <w:jc w:val="center"/>
              <w:rPr>
                <w:rFonts w:ascii="宋体" w:hAnsi="宋体"/>
                <w:szCs w:val="21"/>
              </w:rPr>
            </w:pPr>
            <w:r>
              <w:rPr>
                <w:rFonts w:ascii="宋体" w:hAnsi="宋体"/>
                <w:szCs w:val="21"/>
              </w:rPr>
              <w:t>成绩考核</w:t>
            </w:r>
          </w:p>
        </w:tc>
        <w:tc>
          <w:tcPr>
            <w:tcW w:w="7525" w:type="dxa"/>
            <w:tcBorders>
              <w:right w:val="single" w:color="auto" w:sz="8" w:space="0"/>
            </w:tcBorders>
            <w:vAlign w:val="center"/>
          </w:tcPr>
          <w:p>
            <w:pPr>
              <w:spacing w:line="276" w:lineRule="auto"/>
              <w:rPr>
                <w:rFonts w:ascii="宋体" w:hAnsi="宋体"/>
                <w:szCs w:val="21"/>
              </w:rPr>
            </w:pPr>
            <w:r>
              <w:rPr>
                <w:rFonts w:ascii="宋体" w:hAnsi="宋体"/>
                <w:szCs w:val="21"/>
              </w:rPr>
              <w:t>本课程考核的方式</w:t>
            </w:r>
            <w:r>
              <w:rPr>
                <w:rFonts w:hint="eastAsia" w:ascii="宋体" w:hAnsi="宋体"/>
                <w:szCs w:val="21"/>
              </w:rPr>
              <w:t>为开卷笔试</w:t>
            </w:r>
            <w:r>
              <w:rPr>
                <w:rFonts w:ascii="宋体" w:hAnsi="宋体"/>
                <w:szCs w:val="21"/>
              </w:rPr>
              <w:t>。考试采取教考分离，监考</w:t>
            </w:r>
            <w:r>
              <w:rPr>
                <w:rFonts w:hint="eastAsia" w:ascii="宋体" w:hAnsi="宋体"/>
                <w:szCs w:val="21"/>
              </w:rPr>
              <w:t>由学院</w:t>
            </w:r>
            <w:r>
              <w:rPr>
                <w:rFonts w:ascii="宋体" w:hAnsi="宋体"/>
                <w:szCs w:val="21"/>
              </w:rPr>
              <w:t>统一安排。有下列情况之一者，总评成绩为不及格：</w:t>
            </w:r>
          </w:p>
          <w:p>
            <w:pPr>
              <w:spacing w:line="276" w:lineRule="auto"/>
              <w:rPr>
                <w:rFonts w:ascii="宋体" w:hAnsi="宋体"/>
                <w:szCs w:val="21"/>
              </w:rPr>
            </w:pPr>
            <w:r>
              <w:rPr>
                <w:rFonts w:hint="eastAsia" w:ascii="宋体" w:hAnsi="宋体"/>
                <w:szCs w:val="21"/>
              </w:rPr>
              <w:t>（1）</w:t>
            </w:r>
            <w:r>
              <w:rPr>
                <w:rFonts w:ascii="宋体" w:hAnsi="宋体"/>
                <w:szCs w:val="21"/>
              </w:rPr>
              <w:t>缺交作业次数达1/3以上者</w:t>
            </w:r>
            <w:r>
              <w:rPr>
                <w:rFonts w:hint="eastAsia" w:ascii="宋体" w:hAnsi="宋体"/>
                <w:szCs w:val="21"/>
              </w:rPr>
              <w:t>。</w:t>
            </w:r>
          </w:p>
          <w:p>
            <w:pPr>
              <w:spacing w:line="276" w:lineRule="auto"/>
              <w:rPr>
                <w:rFonts w:ascii="宋体" w:hAnsi="宋体"/>
                <w:szCs w:val="21"/>
              </w:rPr>
            </w:pPr>
            <w:r>
              <w:rPr>
                <w:rFonts w:hint="eastAsia" w:ascii="宋体" w:hAnsi="宋体"/>
                <w:szCs w:val="21"/>
              </w:rPr>
              <w:t>（2）</w:t>
            </w:r>
            <w:r>
              <w:rPr>
                <w:rFonts w:ascii="宋体" w:hAnsi="宋体"/>
                <w:szCs w:val="21"/>
              </w:rPr>
              <w:t>缺课次数达本学期总授课学时的1/3以上者</w:t>
            </w:r>
            <w:r>
              <w:rPr>
                <w:rFonts w:hint="eastAsia" w:ascii="宋体" w:hAnsi="宋体"/>
                <w:szCs w:val="21"/>
              </w:rPr>
              <w:t>。</w:t>
            </w:r>
          </w:p>
        </w:tc>
      </w:tr>
    </w:tbl>
    <w:p>
      <w:pPr>
        <w:spacing w:line="360" w:lineRule="auto"/>
        <w:ind w:firstLine="281" w:firstLineChars="100"/>
        <w:rPr>
          <w:rFonts w:ascii="宋体" w:hAnsi="宋体"/>
          <w:b/>
          <w:sz w:val="28"/>
          <w:szCs w:val="28"/>
        </w:rPr>
      </w:pPr>
      <w:r>
        <w:rPr>
          <w:rFonts w:hint="eastAsia" w:ascii="宋体" w:hAnsi="宋体"/>
          <w:b/>
          <w:sz w:val="28"/>
          <w:szCs w:val="28"/>
        </w:rPr>
        <w:t>六、课程</w:t>
      </w:r>
      <w:r>
        <w:rPr>
          <w:rFonts w:ascii="宋体" w:hAnsi="宋体"/>
          <w:b/>
          <w:sz w:val="28"/>
          <w:szCs w:val="28"/>
        </w:rPr>
        <w:t>考核</w:t>
      </w:r>
    </w:p>
    <w:p>
      <w:pPr>
        <w:spacing w:line="360" w:lineRule="auto"/>
        <w:ind w:firstLine="480" w:firstLineChars="200"/>
        <w:rPr>
          <w:rFonts w:ascii="宋体" w:hAnsi="宋体"/>
          <w:sz w:val="24"/>
          <w:szCs w:val="22"/>
        </w:rPr>
      </w:pPr>
      <w:r>
        <w:rPr>
          <w:rFonts w:hint="eastAsia" w:ascii="宋体" w:hAnsi="宋体"/>
          <w:sz w:val="24"/>
          <w:szCs w:val="22"/>
        </w:rPr>
        <w:t>（一）</w:t>
      </w:r>
      <w:r>
        <w:rPr>
          <w:rFonts w:ascii="宋体" w:hAnsi="宋体"/>
          <w:sz w:val="24"/>
          <w:szCs w:val="22"/>
        </w:rPr>
        <w:t>课程考核包括期末考试、</w:t>
      </w:r>
      <w:r>
        <w:rPr>
          <w:rFonts w:hint="eastAsia" w:ascii="宋体" w:hAnsi="宋体"/>
          <w:sz w:val="24"/>
          <w:szCs w:val="22"/>
        </w:rPr>
        <w:t>考勤</w:t>
      </w:r>
      <w:r>
        <w:rPr>
          <w:rFonts w:ascii="宋体" w:hAnsi="宋体"/>
          <w:sz w:val="24"/>
          <w:szCs w:val="22"/>
        </w:rPr>
        <w:t>和</w:t>
      </w:r>
      <w:r>
        <w:rPr>
          <w:rFonts w:hint="eastAsia" w:ascii="宋体" w:hAnsi="宋体"/>
          <w:sz w:val="24"/>
          <w:szCs w:val="22"/>
        </w:rPr>
        <w:t>课内实践</w:t>
      </w:r>
      <w:r>
        <w:rPr>
          <w:rFonts w:ascii="宋体" w:hAnsi="宋体"/>
          <w:sz w:val="24"/>
          <w:szCs w:val="22"/>
        </w:rPr>
        <w:t>考核，期</w:t>
      </w:r>
      <w:r>
        <w:rPr>
          <w:rFonts w:hint="eastAsia" w:ascii="宋体" w:hAnsi="宋体"/>
          <w:sz w:val="24"/>
          <w:szCs w:val="22"/>
        </w:rPr>
        <w:t>末</w:t>
      </w:r>
      <w:r>
        <w:rPr>
          <w:rFonts w:ascii="宋体" w:hAnsi="宋体"/>
          <w:sz w:val="24"/>
          <w:szCs w:val="22"/>
        </w:rPr>
        <w:t>考试采用</w:t>
      </w:r>
      <w:r>
        <w:rPr>
          <w:rFonts w:hint="eastAsia" w:ascii="宋体" w:hAnsi="宋体"/>
          <w:sz w:val="24"/>
          <w:szCs w:val="22"/>
        </w:rPr>
        <w:t>开卷笔试方式</w:t>
      </w:r>
      <w:r>
        <w:rPr>
          <w:rFonts w:ascii="宋体" w:hAnsi="宋体"/>
          <w:sz w:val="24"/>
          <w:szCs w:val="22"/>
        </w:rPr>
        <w:t>。</w:t>
      </w:r>
    </w:p>
    <w:p>
      <w:pPr>
        <w:spacing w:line="360" w:lineRule="auto"/>
        <w:ind w:firstLine="480" w:firstLineChars="200"/>
        <w:rPr>
          <w:rFonts w:ascii="宋体" w:hAnsi="宋体"/>
          <w:sz w:val="24"/>
          <w:szCs w:val="22"/>
        </w:rPr>
      </w:pPr>
      <w:r>
        <w:rPr>
          <w:rFonts w:hint="eastAsia" w:ascii="宋体" w:hAnsi="宋体"/>
          <w:sz w:val="24"/>
          <w:szCs w:val="22"/>
        </w:rPr>
        <w:t>（二）</w:t>
      </w:r>
      <w:r>
        <w:rPr>
          <w:rFonts w:ascii="宋体" w:hAnsi="宋体"/>
          <w:sz w:val="24"/>
          <w:szCs w:val="22"/>
        </w:rPr>
        <w:t>课程</w:t>
      </w:r>
      <w:r>
        <w:rPr>
          <w:rFonts w:hint="eastAsia" w:ascii="宋体" w:hAnsi="宋体"/>
          <w:sz w:val="24"/>
          <w:szCs w:val="22"/>
        </w:rPr>
        <w:t>总评</w:t>
      </w:r>
      <w:r>
        <w:rPr>
          <w:rFonts w:ascii="宋体" w:hAnsi="宋体"/>
          <w:sz w:val="24"/>
          <w:szCs w:val="22"/>
        </w:rPr>
        <w:t>成绩=平时成绩</w:t>
      </w:r>
      <w:r>
        <w:rPr>
          <w:rFonts w:hint="eastAsia" w:ascii="宋体" w:hAnsi="宋体"/>
          <w:sz w:val="24"/>
          <w:szCs w:val="22"/>
        </w:rPr>
        <w:t>（考勤与课内实践）</w:t>
      </w:r>
      <w:r>
        <w:rPr>
          <w:rFonts w:ascii="宋体" w:hAnsi="宋体"/>
          <w:sz w:val="24"/>
          <w:szCs w:val="22"/>
        </w:rPr>
        <w:t>×</w:t>
      </w:r>
      <w:r>
        <w:rPr>
          <w:rFonts w:hint="eastAsia" w:ascii="宋体" w:hAnsi="宋体"/>
          <w:sz w:val="24"/>
          <w:szCs w:val="22"/>
        </w:rPr>
        <w:t>40</w:t>
      </w:r>
      <w:r>
        <w:rPr>
          <w:rFonts w:ascii="宋体" w:hAnsi="宋体"/>
          <w:sz w:val="24"/>
          <w:szCs w:val="22"/>
        </w:rPr>
        <w:t>%+期末考试成绩×</w:t>
      </w:r>
      <w:r>
        <w:rPr>
          <w:rFonts w:hint="eastAsia" w:ascii="宋体" w:hAnsi="宋体"/>
          <w:sz w:val="24"/>
          <w:szCs w:val="22"/>
        </w:rPr>
        <w:t>60</w:t>
      </w:r>
      <w:r>
        <w:rPr>
          <w:rFonts w:ascii="宋体" w:hAnsi="宋体"/>
          <w:sz w:val="24"/>
          <w:szCs w:val="22"/>
        </w:rPr>
        <w:t>%。</w:t>
      </w:r>
    </w:p>
    <w:p>
      <w:pPr>
        <w:spacing w:line="360" w:lineRule="auto"/>
        <w:ind w:firstLine="482" w:firstLineChars="200"/>
        <w:rPr>
          <w:rFonts w:ascii="宋体" w:hAnsi="宋体"/>
          <w:b/>
          <w:sz w:val="24"/>
          <w:szCs w:val="22"/>
        </w:rPr>
      </w:pPr>
      <w:r>
        <w:rPr>
          <w:rFonts w:ascii="宋体" w:hAnsi="宋体"/>
          <w:b/>
          <w:sz w:val="24"/>
          <w:szCs w:val="22"/>
        </w:rPr>
        <w:t>具体内容和比例</w:t>
      </w:r>
      <w:r>
        <w:rPr>
          <w:rFonts w:hint="eastAsia" w:ascii="宋体" w:hAnsi="宋体"/>
          <w:b/>
          <w:sz w:val="24"/>
          <w:szCs w:val="22"/>
        </w:rPr>
        <w:t>如表所示：</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134"/>
        <w:gridCol w:w="709"/>
        <w:gridCol w:w="2693"/>
        <w:gridCol w:w="1276"/>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shd w:val="clear" w:color="auto" w:fill="FFFFFF"/>
            <w:tcMar>
              <w:left w:w="57" w:type="dxa"/>
              <w:right w:w="57" w:type="dxa"/>
            </w:tcMar>
            <w:vAlign w:val="center"/>
          </w:tcPr>
          <w:p>
            <w:pPr>
              <w:jc w:val="center"/>
              <w:rPr>
                <w:rFonts w:ascii="宋体" w:hAnsi="宋体"/>
                <w:b/>
              </w:rPr>
            </w:pPr>
            <w:r>
              <w:rPr>
                <w:rFonts w:ascii="宋体" w:hAnsi="宋体"/>
                <w:b/>
              </w:rPr>
              <w:t>成绩组成</w:t>
            </w:r>
          </w:p>
        </w:tc>
        <w:tc>
          <w:tcPr>
            <w:tcW w:w="1134" w:type="dxa"/>
            <w:shd w:val="clear" w:color="auto" w:fill="FFFFFF"/>
            <w:vAlign w:val="center"/>
          </w:tcPr>
          <w:p>
            <w:pPr>
              <w:jc w:val="center"/>
              <w:rPr>
                <w:rFonts w:ascii="宋体" w:hAnsi="宋体"/>
                <w:b/>
              </w:rPr>
            </w:pPr>
            <w:r>
              <w:rPr>
                <w:rFonts w:ascii="宋体" w:hAnsi="宋体"/>
                <w:b/>
              </w:rPr>
              <w:t>考核/</w:t>
            </w:r>
          </w:p>
          <w:p>
            <w:pPr>
              <w:jc w:val="center"/>
              <w:rPr>
                <w:rFonts w:ascii="宋体" w:hAnsi="宋体"/>
                <w:b/>
              </w:rPr>
            </w:pPr>
            <w:r>
              <w:rPr>
                <w:rFonts w:ascii="宋体" w:hAnsi="宋体"/>
                <w:b/>
              </w:rPr>
              <w:t>评价环节</w:t>
            </w:r>
          </w:p>
        </w:tc>
        <w:tc>
          <w:tcPr>
            <w:tcW w:w="709" w:type="dxa"/>
            <w:shd w:val="clear" w:color="auto" w:fill="FFFFFF"/>
            <w:vAlign w:val="center"/>
          </w:tcPr>
          <w:p>
            <w:pPr>
              <w:jc w:val="center"/>
              <w:rPr>
                <w:rFonts w:ascii="宋体" w:hAnsi="宋体"/>
                <w:b/>
              </w:rPr>
            </w:pPr>
            <w:r>
              <w:rPr>
                <w:rFonts w:hint="eastAsia" w:ascii="宋体" w:hAnsi="宋体"/>
                <w:b/>
              </w:rPr>
              <w:t>权重</w:t>
            </w:r>
          </w:p>
        </w:tc>
        <w:tc>
          <w:tcPr>
            <w:tcW w:w="2693" w:type="dxa"/>
            <w:shd w:val="clear" w:color="auto" w:fill="FFFFFF"/>
            <w:vAlign w:val="center"/>
          </w:tcPr>
          <w:p>
            <w:pPr>
              <w:jc w:val="center"/>
              <w:rPr>
                <w:rFonts w:ascii="宋体" w:hAnsi="宋体"/>
                <w:b/>
              </w:rPr>
            </w:pPr>
            <w:r>
              <w:rPr>
                <w:rFonts w:ascii="宋体" w:hAnsi="宋体"/>
                <w:b/>
              </w:rPr>
              <w:t>考核/评价细则</w:t>
            </w:r>
          </w:p>
        </w:tc>
        <w:tc>
          <w:tcPr>
            <w:tcW w:w="1276" w:type="dxa"/>
            <w:shd w:val="clear" w:color="auto" w:fill="FFFFFF"/>
          </w:tcPr>
          <w:p>
            <w:pPr>
              <w:ind w:firstLine="316" w:firstLineChars="150"/>
              <w:rPr>
                <w:rFonts w:ascii="宋体" w:hAnsi="宋体"/>
                <w:b/>
              </w:rPr>
            </w:pPr>
            <w:r>
              <w:rPr>
                <w:rFonts w:hint="eastAsia" w:ascii="宋体" w:hAnsi="宋体"/>
                <w:b/>
              </w:rPr>
              <w:t>课程</w:t>
            </w:r>
          </w:p>
          <w:p>
            <w:pPr>
              <w:jc w:val="center"/>
              <w:rPr>
                <w:rFonts w:ascii="宋体" w:hAnsi="宋体"/>
                <w:b/>
              </w:rPr>
            </w:pPr>
            <w:r>
              <w:rPr>
                <w:rFonts w:hint="eastAsia" w:ascii="宋体" w:hAnsi="宋体"/>
                <w:b/>
              </w:rPr>
              <w:t>目标</w:t>
            </w:r>
          </w:p>
        </w:tc>
        <w:tc>
          <w:tcPr>
            <w:tcW w:w="1276" w:type="dxa"/>
            <w:shd w:val="clear" w:color="auto" w:fill="FFFFFF"/>
          </w:tcPr>
          <w:p>
            <w:pPr>
              <w:ind w:left="-107" w:leftChars="-51"/>
              <w:jc w:val="center"/>
              <w:rPr>
                <w:rFonts w:ascii="宋体" w:hAnsi="宋体"/>
                <w:b/>
              </w:rPr>
            </w:pPr>
            <w:r>
              <w:rPr>
                <w:rFonts w:hint="eastAsia" w:ascii="宋体" w:hAnsi="宋体"/>
                <w:b/>
              </w:rPr>
              <w:t>考核</w:t>
            </w:r>
          </w:p>
          <w:p>
            <w:pPr>
              <w:ind w:left="-107" w:leftChars="-51"/>
              <w:jc w:val="center"/>
              <w:rPr>
                <w:rFonts w:ascii="宋体" w:hAnsi="宋体"/>
                <w:b/>
              </w:rPr>
            </w:pPr>
            <w:r>
              <w:rPr>
                <w:rFonts w:ascii="宋体" w:hAnsi="宋体"/>
                <w:b/>
              </w:rPr>
              <w:t>内容</w:t>
            </w:r>
          </w:p>
        </w:tc>
        <w:tc>
          <w:tcPr>
            <w:tcW w:w="1276" w:type="dxa"/>
            <w:shd w:val="clear" w:color="auto" w:fill="FFFFFF"/>
            <w:vAlign w:val="center"/>
          </w:tcPr>
          <w:p>
            <w:pPr>
              <w:ind w:left="-107" w:leftChars="-51"/>
              <w:jc w:val="center"/>
              <w:rPr>
                <w:rFonts w:ascii="宋体" w:hAnsi="宋体"/>
                <w:b/>
              </w:rPr>
            </w:pPr>
            <w:r>
              <w:rPr>
                <w:rFonts w:ascii="宋体" w:hAnsi="宋体"/>
                <w:b/>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0" w:hRule="atLeast"/>
        </w:trPr>
        <w:tc>
          <w:tcPr>
            <w:tcW w:w="624" w:type="dxa"/>
            <w:tcMar>
              <w:left w:w="57" w:type="dxa"/>
              <w:right w:w="57" w:type="dxa"/>
            </w:tcMar>
            <w:vAlign w:val="center"/>
          </w:tcPr>
          <w:p>
            <w:pPr>
              <w:jc w:val="center"/>
              <w:rPr>
                <w:rFonts w:ascii="宋体" w:hAnsi="宋体"/>
              </w:rPr>
            </w:pPr>
            <w:r>
              <w:rPr>
                <w:rFonts w:ascii="宋体" w:hAnsi="宋体"/>
              </w:rPr>
              <w:t>平时成绩</w:t>
            </w:r>
          </w:p>
        </w:tc>
        <w:tc>
          <w:tcPr>
            <w:tcW w:w="1134" w:type="dxa"/>
            <w:vAlign w:val="center"/>
          </w:tcPr>
          <w:p>
            <w:pPr>
              <w:jc w:val="center"/>
              <w:rPr>
                <w:rFonts w:ascii="宋体" w:hAnsi="宋体"/>
              </w:rPr>
            </w:pPr>
            <w:r>
              <w:rPr>
                <w:rFonts w:hint="eastAsia" w:ascii="宋体" w:hAnsi="宋体"/>
              </w:rPr>
              <w:t>课堂考勤及</w:t>
            </w:r>
            <w:r>
              <w:rPr>
                <w:rFonts w:ascii="宋体" w:hAnsi="宋体"/>
              </w:rPr>
              <w:t>作业</w:t>
            </w:r>
          </w:p>
        </w:tc>
        <w:tc>
          <w:tcPr>
            <w:tcW w:w="709" w:type="dxa"/>
            <w:vAlign w:val="center"/>
          </w:tcPr>
          <w:p>
            <w:pPr>
              <w:jc w:val="center"/>
              <w:rPr>
                <w:rFonts w:ascii="宋体" w:hAnsi="宋体"/>
              </w:rPr>
            </w:pPr>
            <w:r>
              <w:rPr>
                <w:rFonts w:hint="eastAsia" w:ascii="宋体" w:hAnsi="宋体"/>
              </w:rPr>
              <w:t>4</w:t>
            </w:r>
            <w:r>
              <w:rPr>
                <w:rFonts w:ascii="宋体" w:hAnsi="宋体"/>
              </w:rPr>
              <w:t>0%</w:t>
            </w:r>
          </w:p>
        </w:tc>
        <w:tc>
          <w:tcPr>
            <w:tcW w:w="2693" w:type="dxa"/>
            <w:vAlign w:val="center"/>
          </w:tcPr>
          <w:p>
            <w:pPr>
              <w:ind w:firstLine="420" w:firstLineChars="200"/>
              <w:rPr>
                <w:rFonts w:ascii="宋体" w:hAnsi="宋体"/>
              </w:rPr>
            </w:pPr>
            <w:r>
              <w:rPr>
                <w:rFonts w:hint="eastAsia" w:ascii="宋体" w:hAnsi="宋体"/>
              </w:rPr>
              <w:t>其中课堂考勤占50%，课内实践占50%。</w:t>
            </w:r>
          </w:p>
          <w:p>
            <w:pPr>
              <w:spacing w:line="240" w:lineRule="atLeast"/>
              <w:ind w:firstLine="420" w:firstLineChars="200"/>
              <w:rPr>
                <w:rFonts w:ascii="宋体" w:hAnsi="宋体"/>
                <w:szCs w:val="21"/>
              </w:rPr>
            </w:pPr>
            <w:r>
              <w:rPr>
                <w:rFonts w:hint="eastAsia" w:ascii="宋体" w:hAnsi="宋体"/>
                <w:szCs w:val="21"/>
              </w:rPr>
              <w:t>课堂考勤：病假和事假一次扣5分，无故缺席一次扣10分，无故缺席累积达5次以上（不含5次）取消课程成绩。</w:t>
            </w:r>
          </w:p>
          <w:p>
            <w:pPr>
              <w:ind w:firstLine="420" w:firstLineChars="200"/>
              <w:rPr>
                <w:rFonts w:ascii="宋体" w:hAnsi="宋体" w:eastAsia="宋体"/>
              </w:rPr>
            </w:pPr>
            <w:r>
              <w:rPr>
                <w:rFonts w:hint="eastAsia" w:ascii="宋体" w:hAnsi="宋体"/>
              </w:rPr>
              <w:t>课内实践：每次抽学生进行课内教学实践的得分。</w:t>
            </w:r>
          </w:p>
        </w:tc>
        <w:tc>
          <w:tcPr>
            <w:tcW w:w="1276" w:type="dxa"/>
          </w:tcPr>
          <w:p>
            <w:pP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r>
              <w:rPr>
                <w:rFonts w:hint="eastAsia" w:ascii="宋体" w:hAnsi="宋体"/>
              </w:rPr>
              <w:t>课程目标1</w:t>
            </w:r>
            <w:r>
              <w:rPr>
                <w:rFonts w:ascii="宋体" w:hAnsi="宋体"/>
              </w:rPr>
              <w:t>课程目标</w:t>
            </w:r>
            <w:r>
              <w:rPr>
                <w:rFonts w:hint="eastAsia" w:ascii="宋体" w:hAnsi="宋体"/>
              </w:rPr>
              <w:t>2</w:t>
            </w:r>
          </w:p>
          <w:p>
            <w:pPr>
              <w:jc w:val="center"/>
              <w:rPr>
                <w:rFonts w:ascii="宋体" w:hAnsi="宋体"/>
              </w:rPr>
            </w:pPr>
            <w:r>
              <w:rPr>
                <w:rFonts w:ascii="宋体" w:hAnsi="宋体"/>
              </w:rPr>
              <w:t>课程目标</w:t>
            </w:r>
            <w:r>
              <w:rPr>
                <w:rFonts w:hint="eastAsia" w:ascii="宋体" w:hAnsi="宋体"/>
              </w:rPr>
              <w:t>2</w:t>
            </w:r>
          </w:p>
        </w:tc>
        <w:tc>
          <w:tcPr>
            <w:tcW w:w="1276" w:type="dxa"/>
          </w:tcPr>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cs="宋体"/>
                <w:kern w:val="0"/>
                <w:szCs w:val="21"/>
              </w:rPr>
            </w:pPr>
            <w:r>
              <w:rPr>
                <w:rFonts w:hint="eastAsia" w:ascii="宋体" w:hAnsi="宋体" w:cs="宋体"/>
                <w:kern w:val="0"/>
                <w:szCs w:val="21"/>
              </w:rPr>
              <w:t>上课考勤与</w:t>
            </w:r>
          </w:p>
          <w:p>
            <w:pPr>
              <w:rPr>
                <w:rFonts w:ascii="宋体" w:hAnsi="宋体" w:cs="宋体"/>
                <w:kern w:val="0"/>
                <w:szCs w:val="21"/>
              </w:rPr>
            </w:pPr>
            <w:r>
              <w:rPr>
                <w:rFonts w:hint="eastAsia" w:ascii="宋体" w:hAnsi="宋体" w:cs="宋体"/>
                <w:kern w:val="0"/>
                <w:szCs w:val="21"/>
              </w:rPr>
              <w:t>课内教学实践抽查</w:t>
            </w:r>
          </w:p>
        </w:tc>
        <w:tc>
          <w:tcPr>
            <w:tcW w:w="1276" w:type="dxa"/>
            <w:vAlign w:val="center"/>
          </w:tcPr>
          <w:p>
            <w:pPr>
              <w:jc w:val="center"/>
              <w:rPr>
                <w:rFonts w:ascii="宋体" w:hAnsi="宋体" w:eastAsia="宋体"/>
              </w:rPr>
            </w:pPr>
            <w:r>
              <w:rPr>
                <w:rFonts w:hint="eastAsia" w:ascii="宋体" w:hAnsi="宋体"/>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2" w:hRule="atLeast"/>
        </w:trPr>
        <w:tc>
          <w:tcPr>
            <w:tcW w:w="624" w:type="dxa"/>
            <w:tcMar>
              <w:left w:w="57" w:type="dxa"/>
              <w:right w:w="57" w:type="dxa"/>
            </w:tcMar>
            <w:vAlign w:val="center"/>
          </w:tcPr>
          <w:p>
            <w:pPr>
              <w:jc w:val="center"/>
              <w:rPr>
                <w:rFonts w:ascii="宋体" w:hAnsi="宋体"/>
              </w:rPr>
            </w:pPr>
            <w:r>
              <w:rPr>
                <w:rFonts w:ascii="宋体" w:hAnsi="宋体"/>
              </w:rPr>
              <w:t>期末考试</w:t>
            </w:r>
          </w:p>
        </w:tc>
        <w:tc>
          <w:tcPr>
            <w:tcW w:w="1134" w:type="dxa"/>
            <w:vAlign w:val="center"/>
          </w:tcPr>
          <w:p>
            <w:pPr>
              <w:jc w:val="center"/>
              <w:rPr>
                <w:rFonts w:ascii="宋体" w:hAnsi="宋体"/>
              </w:rPr>
            </w:pPr>
            <w:r>
              <w:rPr>
                <w:rFonts w:ascii="宋体" w:hAnsi="宋体"/>
              </w:rPr>
              <w:t>期末</w:t>
            </w:r>
            <w:r>
              <w:rPr>
                <w:rFonts w:hint="eastAsia" w:ascii="宋体" w:hAnsi="宋体"/>
              </w:rPr>
              <w:t>教学技能</w:t>
            </w:r>
            <w:r>
              <w:rPr>
                <w:rFonts w:ascii="宋体" w:hAnsi="宋体"/>
              </w:rPr>
              <w:t>考试</w:t>
            </w:r>
          </w:p>
          <w:p>
            <w:pPr>
              <w:jc w:val="center"/>
              <w:rPr>
                <w:rFonts w:ascii="宋体" w:hAnsi="宋体"/>
              </w:rPr>
            </w:pPr>
            <w:r>
              <w:rPr>
                <w:rFonts w:ascii="宋体" w:hAnsi="宋体"/>
              </w:rPr>
              <w:t>成绩</w:t>
            </w:r>
          </w:p>
        </w:tc>
        <w:tc>
          <w:tcPr>
            <w:tcW w:w="709" w:type="dxa"/>
            <w:vAlign w:val="center"/>
          </w:tcPr>
          <w:p>
            <w:pPr>
              <w:jc w:val="center"/>
              <w:rPr>
                <w:rFonts w:ascii="宋体" w:hAnsi="宋体"/>
              </w:rPr>
            </w:pPr>
            <w:r>
              <w:rPr>
                <w:rFonts w:ascii="宋体" w:hAnsi="宋体"/>
              </w:rPr>
              <w:t>60%</w:t>
            </w:r>
          </w:p>
        </w:tc>
        <w:tc>
          <w:tcPr>
            <w:tcW w:w="2693" w:type="dxa"/>
            <w:vAlign w:val="center"/>
          </w:tcPr>
          <w:p>
            <w:pPr>
              <w:ind w:firstLine="420" w:firstLineChars="200"/>
              <w:rPr>
                <w:rFonts w:ascii="宋体" w:hAnsi="宋体"/>
                <w:szCs w:val="21"/>
              </w:rPr>
            </w:pPr>
            <w:r>
              <w:rPr>
                <w:rFonts w:hint="eastAsia" w:ascii="宋体" w:hAnsi="宋体"/>
                <w:szCs w:val="21"/>
              </w:rPr>
              <w:t>课程结束时采用教学技能考试形式</w:t>
            </w:r>
            <w:r>
              <w:rPr>
                <w:rFonts w:ascii="宋体" w:hAnsi="宋体"/>
                <w:szCs w:val="21"/>
              </w:rPr>
              <w:t>，以</w:t>
            </w:r>
            <w:r>
              <w:rPr>
                <w:rFonts w:hint="eastAsia" w:ascii="宋体" w:hAnsi="宋体"/>
                <w:szCs w:val="21"/>
              </w:rPr>
              <w:t>考试</w:t>
            </w:r>
            <w:r>
              <w:rPr>
                <w:rFonts w:ascii="宋体" w:hAnsi="宋体"/>
                <w:szCs w:val="21"/>
              </w:rPr>
              <w:t>成绩的60%计入课程总成绩。</w:t>
            </w:r>
          </w:p>
          <w:p>
            <w:pPr>
              <w:ind w:firstLine="420" w:firstLineChars="200"/>
              <w:rPr>
                <w:rFonts w:ascii="宋体" w:hAnsi="宋体"/>
                <w:szCs w:val="21"/>
              </w:rPr>
            </w:pPr>
            <w:r>
              <w:rPr>
                <w:rFonts w:ascii="宋体" w:hAnsi="宋体"/>
                <w:szCs w:val="21"/>
              </w:rPr>
              <w:t>其中</w:t>
            </w:r>
            <w:r>
              <w:rPr>
                <w:rFonts w:hint="eastAsia" w:ascii="宋体" w:hAnsi="宋体"/>
                <w:szCs w:val="21"/>
              </w:rPr>
              <w:t>教学设计</w:t>
            </w:r>
            <w:r>
              <w:rPr>
                <w:rFonts w:ascii="宋体" w:hAnsi="宋体"/>
                <w:szCs w:val="21"/>
              </w:rPr>
              <w:t>占</w:t>
            </w:r>
            <w:r>
              <w:rPr>
                <w:rFonts w:hint="eastAsia" w:ascii="宋体" w:hAnsi="宋体"/>
                <w:szCs w:val="21"/>
              </w:rPr>
              <w:t>3</w:t>
            </w:r>
            <w:r>
              <w:rPr>
                <w:rFonts w:ascii="宋体" w:hAnsi="宋体"/>
                <w:szCs w:val="21"/>
              </w:rPr>
              <w:t>0%，</w:t>
            </w:r>
            <w:r>
              <w:rPr>
                <w:rFonts w:hint="eastAsia" w:ascii="宋体" w:hAnsi="宋体"/>
                <w:szCs w:val="21"/>
              </w:rPr>
              <w:t>教学素养占30%，教学效果4</w:t>
            </w:r>
            <w:r>
              <w:rPr>
                <w:rFonts w:ascii="宋体" w:hAnsi="宋体"/>
                <w:szCs w:val="21"/>
              </w:rPr>
              <w:t>0%。</w:t>
            </w:r>
          </w:p>
        </w:tc>
        <w:tc>
          <w:tcPr>
            <w:tcW w:w="1276" w:type="dxa"/>
          </w:tcPr>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r>
              <w:rPr>
                <w:rFonts w:ascii="宋体" w:hAnsi="宋体"/>
              </w:rPr>
              <w:t>课程目标</w:t>
            </w:r>
            <w:r>
              <w:rPr>
                <w:rFonts w:hint="eastAsia" w:ascii="宋体" w:hAnsi="宋体"/>
              </w:rPr>
              <w:t>1</w:t>
            </w:r>
          </w:p>
          <w:p>
            <w:pPr>
              <w:jc w:val="center"/>
              <w:rPr>
                <w:rFonts w:ascii="宋体" w:hAnsi="宋体"/>
                <w:szCs w:val="21"/>
              </w:rPr>
            </w:pPr>
            <w:r>
              <w:rPr>
                <w:rFonts w:hint="eastAsia" w:ascii="宋体" w:hAnsi="宋体"/>
              </w:rPr>
              <w:t>课程目标</w:t>
            </w:r>
            <w:r>
              <w:rPr>
                <w:rFonts w:ascii="宋体" w:hAnsi="宋体"/>
              </w:rPr>
              <w:t>2课程目标3</w:t>
            </w:r>
          </w:p>
        </w:tc>
        <w:tc>
          <w:tcPr>
            <w:tcW w:w="1276" w:type="dxa"/>
          </w:tcPr>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r>
              <w:rPr>
                <w:rFonts w:hint="eastAsia" w:ascii="宋体" w:hAnsi="宋体" w:cs="宋体"/>
                <w:kern w:val="0"/>
                <w:szCs w:val="21"/>
              </w:rPr>
              <w:t>教学设计</w:t>
            </w:r>
          </w:p>
          <w:p>
            <w:pPr>
              <w:rPr>
                <w:rFonts w:ascii="宋体" w:hAnsi="宋体" w:cs="宋体"/>
                <w:kern w:val="0"/>
                <w:szCs w:val="21"/>
              </w:rPr>
            </w:pPr>
            <w:r>
              <w:rPr>
                <w:rFonts w:hint="eastAsia" w:ascii="宋体" w:hAnsi="宋体" w:cs="宋体"/>
                <w:kern w:val="0"/>
                <w:szCs w:val="21"/>
              </w:rPr>
              <w:t>教学素养</w:t>
            </w:r>
          </w:p>
          <w:p>
            <w:pPr>
              <w:rPr>
                <w:rFonts w:ascii="宋体" w:hAnsi="宋体" w:cs="宋体"/>
                <w:kern w:val="0"/>
                <w:szCs w:val="21"/>
              </w:rPr>
            </w:pPr>
            <w:r>
              <w:rPr>
                <w:rFonts w:hint="eastAsia" w:ascii="宋体" w:hAnsi="宋体" w:cs="宋体"/>
                <w:kern w:val="0"/>
                <w:szCs w:val="21"/>
              </w:rPr>
              <w:t>教学效果</w:t>
            </w:r>
          </w:p>
        </w:tc>
        <w:tc>
          <w:tcPr>
            <w:tcW w:w="1276" w:type="dxa"/>
            <w:vAlign w:val="center"/>
          </w:tcPr>
          <w:p>
            <w:pPr>
              <w:rPr>
                <w:rFonts w:ascii="宋体" w:hAnsi="宋体" w:eastAsia="宋体"/>
                <w:szCs w:val="21"/>
              </w:rPr>
            </w:pPr>
            <w:r>
              <w:rPr>
                <w:rFonts w:hint="eastAsia" w:ascii="宋体" w:hAnsi="宋体"/>
                <w:szCs w:val="21"/>
              </w:rPr>
              <w:t>1、2、3、4、5、8</w:t>
            </w:r>
          </w:p>
        </w:tc>
      </w:tr>
    </w:tbl>
    <w:p>
      <w:pPr>
        <w:spacing w:line="360" w:lineRule="auto"/>
        <w:rPr>
          <w:rFonts w:ascii="宋体" w:hAnsi="宋体"/>
          <w:b/>
          <w:bCs/>
          <w:sz w:val="24"/>
          <w:szCs w:val="22"/>
        </w:rPr>
      </w:pPr>
      <w:r>
        <w:rPr>
          <w:rFonts w:hint="eastAsia" w:ascii="宋体" w:hAnsi="宋体"/>
          <w:sz w:val="24"/>
          <w:szCs w:val="22"/>
        </w:rPr>
        <w:t xml:space="preserve">   </w:t>
      </w:r>
      <w:r>
        <w:rPr>
          <w:rFonts w:ascii="宋体" w:hAnsi="宋体"/>
          <w:b/>
          <w:bCs/>
          <w:sz w:val="24"/>
          <w:szCs w:val="22"/>
        </w:rPr>
        <w:t>（三）</w:t>
      </w:r>
      <w:r>
        <w:rPr>
          <w:rFonts w:hint="eastAsia" w:ascii="宋体" w:hAnsi="宋体"/>
          <w:b/>
          <w:bCs/>
          <w:sz w:val="24"/>
          <w:szCs w:val="22"/>
        </w:rPr>
        <w:t>课程目标及考核方式权重分配表</w:t>
      </w:r>
    </w:p>
    <w:tbl>
      <w:tblPr>
        <w:tblStyle w:val="19"/>
        <w:tblW w:w="0" w:type="auto"/>
        <w:tblInd w:w="0" w:type="dxa"/>
        <w:tblLayout w:type="fixed"/>
        <w:tblCellMar>
          <w:top w:w="0" w:type="dxa"/>
          <w:left w:w="108" w:type="dxa"/>
          <w:bottom w:w="0" w:type="dxa"/>
          <w:right w:w="108" w:type="dxa"/>
        </w:tblCellMar>
      </w:tblPr>
      <w:tblGrid>
        <w:gridCol w:w="2078"/>
        <w:gridCol w:w="1756"/>
        <w:gridCol w:w="1873"/>
        <w:gridCol w:w="2034"/>
        <w:gridCol w:w="1305"/>
      </w:tblGrid>
      <w:tr>
        <w:tblPrEx>
          <w:tblCellMar>
            <w:top w:w="0" w:type="dxa"/>
            <w:left w:w="108" w:type="dxa"/>
            <w:bottom w:w="0" w:type="dxa"/>
            <w:right w:w="108" w:type="dxa"/>
          </w:tblCellMar>
        </w:tblPrEx>
        <w:trPr>
          <w:trHeight w:val="413" w:hRule="atLeast"/>
        </w:trPr>
        <w:tc>
          <w:tcPr>
            <w:tcW w:w="3834" w:type="dxa"/>
            <w:gridSpan w:val="2"/>
            <w:tcBorders>
              <w:top w:val="single" w:color="auto" w:sz="8" w:space="0"/>
              <w:left w:val="single" w:color="auto" w:sz="8" w:space="0"/>
              <w:bottom w:val="single" w:color="auto" w:sz="8" w:space="0"/>
              <w:right w:val="single" w:color="000000" w:sz="8" w:space="0"/>
            </w:tcBorders>
            <w:vAlign w:val="center"/>
          </w:tcPr>
          <w:p>
            <w:pPr>
              <w:widowControl/>
              <w:jc w:val="center"/>
              <w:rPr>
                <w:rFonts w:ascii="宋体" w:hAnsi="宋体"/>
                <w:kern w:val="0"/>
                <w:szCs w:val="21"/>
              </w:rPr>
            </w:pPr>
            <w:r>
              <w:rPr>
                <w:rFonts w:hint="eastAsia" w:ascii="宋体" w:hAnsi="宋体"/>
                <w:kern w:val="0"/>
                <w:szCs w:val="21"/>
              </w:rPr>
              <w:t>课程目标及权重</w:t>
            </w:r>
          </w:p>
        </w:tc>
        <w:tc>
          <w:tcPr>
            <w:tcW w:w="3907" w:type="dxa"/>
            <w:gridSpan w:val="2"/>
            <w:tcBorders>
              <w:top w:val="single" w:color="auto" w:sz="8" w:space="0"/>
              <w:left w:val="nil"/>
              <w:bottom w:val="single" w:color="auto" w:sz="8" w:space="0"/>
              <w:right w:val="single" w:color="000000" w:sz="8" w:space="0"/>
            </w:tcBorders>
            <w:vAlign w:val="center"/>
          </w:tcPr>
          <w:p>
            <w:pPr>
              <w:widowControl/>
              <w:ind w:right="-391" w:rightChars="-186"/>
              <w:jc w:val="center"/>
              <w:rPr>
                <w:rFonts w:ascii="宋体" w:hAnsi="宋体"/>
                <w:kern w:val="0"/>
                <w:szCs w:val="21"/>
              </w:rPr>
            </w:pPr>
            <w:r>
              <w:rPr>
                <w:rFonts w:hint="eastAsia" w:ascii="宋体" w:hAnsi="宋体"/>
                <w:kern w:val="0"/>
                <w:szCs w:val="21"/>
              </w:rPr>
              <w:t>考核方式及权重</w:t>
            </w:r>
          </w:p>
        </w:tc>
        <w:tc>
          <w:tcPr>
            <w:tcW w:w="1305" w:type="dxa"/>
            <w:tcBorders>
              <w:top w:val="single" w:color="auto" w:sz="8" w:space="0"/>
              <w:left w:val="nil"/>
              <w:bottom w:val="single" w:color="auto" w:sz="8" w:space="0"/>
              <w:right w:val="single" w:color="000000" w:sz="8" w:space="0"/>
            </w:tcBorders>
            <w:vAlign w:val="center"/>
          </w:tcPr>
          <w:p>
            <w:pPr>
              <w:widowControl/>
              <w:ind w:right="-391" w:rightChars="-186" w:firstLine="420" w:firstLineChars="200"/>
              <w:rPr>
                <w:rFonts w:ascii="宋体" w:hAnsi="宋体" w:eastAsia="宋体"/>
                <w:kern w:val="0"/>
                <w:szCs w:val="21"/>
              </w:rPr>
            </w:pPr>
            <w:r>
              <w:rPr>
                <w:rFonts w:hint="eastAsia" w:ascii="宋体" w:hAnsi="宋体"/>
                <w:kern w:val="0"/>
                <w:szCs w:val="21"/>
              </w:rPr>
              <w:t>备注</w:t>
            </w:r>
          </w:p>
        </w:tc>
      </w:tr>
      <w:tr>
        <w:tblPrEx>
          <w:tblCellMar>
            <w:top w:w="0" w:type="dxa"/>
            <w:left w:w="108" w:type="dxa"/>
            <w:bottom w:w="0" w:type="dxa"/>
            <w:right w:w="108" w:type="dxa"/>
          </w:tblCellMar>
        </w:tblPrEx>
        <w:trPr>
          <w:trHeight w:val="356" w:hRule="atLeast"/>
        </w:trPr>
        <w:tc>
          <w:tcPr>
            <w:tcW w:w="2078" w:type="dxa"/>
            <w:tcBorders>
              <w:top w:val="nil"/>
              <w:left w:val="single" w:color="auto" w:sz="8" w:space="0"/>
              <w:bottom w:val="single" w:color="auto" w:sz="8" w:space="0"/>
              <w:right w:val="single" w:color="auto" w:sz="8" w:space="0"/>
            </w:tcBorders>
            <w:vAlign w:val="center"/>
          </w:tcPr>
          <w:p>
            <w:pPr>
              <w:widowControl/>
              <w:jc w:val="center"/>
              <w:rPr>
                <w:rFonts w:ascii="宋体" w:hAnsi="宋体"/>
                <w:kern w:val="0"/>
                <w:szCs w:val="21"/>
              </w:rPr>
            </w:pPr>
            <w:r>
              <w:rPr>
                <w:rFonts w:hint="eastAsia" w:ascii="宋体" w:hAnsi="宋体"/>
                <w:kern w:val="0"/>
                <w:szCs w:val="21"/>
              </w:rPr>
              <w:t>项目</w:t>
            </w:r>
          </w:p>
        </w:tc>
        <w:tc>
          <w:tcPr>
            <w:tcW w:w="1756" w:type="dxa"/>
            <w:tcBorders>
              <w:top w:val="nil"/>
              <w:left w:val="nil"/>
              <w:bottom w:val="single" w:color="auto" w:sz="8" w:space="0"/>
              <w:right w:val="single" w:color="auto" w:sz="8" w:space="0"/>
            </w:tcBorders>
            <w:vAlign w:val="center"/>
          </w:tcPr>
          <w:p>
            <w:pPr>
              <w:widowControl/>
              <w:jc w:val="center"/>
              <w:rPr>
                <w:rFonts w:ascii="宋体" w:hAnsi="宋体"/>
                <w:kern w:val="0"/>
                <w:szCs w:val="21"/>
              </w:rPr>
            </w:pPr>
            <w:r>
              <w:rPr>
                <w:rFonts w:hint="eastAsia" w:ascii="宋体" w:hAnsi="宋体"/>
                <w:kern w:val="0"/>
                <w:szCs w:val="21"/>
              </w:rPr>
              <w:t>权重（</w:t>
            </w:r>
            <w:r>
              <w:rPr>
                <w:rFonts w:ascii="宋体" w:hAnsi="宋体"/>
                <w:kern w:val="0"/>
                <w:szCs w:val="21"/>
              </w:rPr>
              <w:t>a</w:t>
            </w:r>
            <w:r>
              <w:rPr>
                <w:rFonts w:hint="eastAsia" w:ascii="宋体" w:hAnsi="宋体"/>
                <w:kern w:val="0"/>
                <w:szCs w:val="21"/>
              </w:rPr>
              <w:t>）</w:t>
            </w:r>
          </w:p>
        </w:tc>
        <w:tc>
          <w:tcPr>
            <w:tcW w:w="1873" w:type="dxa"/>
            <w:tcBorders>
              <w:top w:val="nil"/>
              <w:left w:val="nil"/>
              <w:bottom w:val="single" w:color="auto" w:sz="8" w:space="0"/>
              <w:right w:val="single" w:color="auto" w:sz="8" w:space="0"/>
            </w:tcBorders>
            <w:vAlign w:val="center"/>
          </w:tcPr>
          <w:p>
            <w:pPr>
              <w:widowControl/>
              <w:jc w:val="center"/>
              <w:rPr>
                <w:rFonts w:ascii="宋体" w:hAnsi="宋体"/>
                <w:kern w:val="0"/>
                <w:szCs w:val="21"/>
              </w:rPr>
            </w:pPr>
            <w:r>
              <w:rPr>
                <w:rFonts w:hint="eastAsia" w:ascii="宋体" w:hAnsi="宋体"/>
                <w:kern w:val="0"/>
                <w:szCs w:val="21"/>
              </w:rPr>
              <w:t>评价依据</w:t>
            </w:r>
          </w:p>
        </w:tc>
        <w:tc>
          <w:tcPr>
            <w:tcW w:w="2034" w:type="dxa"/>
            <w:tcBorders>
              <w:top w:val="nil"/>
              <w:left w:val="nil"/>
              <w:bottom w:val="single" w:color="auto" w:sz="8" w:space="0"/>
              <w:right w:val="single" w:color="auto" w:sz="8" w:space="0"/>
            </w:tcBorders>
            <w:vAlign w:val="center"/>
          </w:tcPr>
          <w:p>
            <w:pPr>
              <w:widowControl/>
              <w:jc w:val="center"/>
              <w:rPr>
                <w:rFonts w:ascii="宋体" w:hAnsi="宋体"/>
                <w:kern w:val="0"/>
                <w:szCs w:val="21"/>
              </w:rPr>
            </w:pPr>
            <w:r>
              <w:rPr>
                <w:rFonts w:hint="eastAsia" w:ascii="宋体" w:hAnsi="宋体"/>
                <w:kern w:val="0"/>
                <w:szCs w:val="21"/>
              </w:rPr>
              <w:t>权重（</w:t>
            </w:r>
            <w:r>
              <w:rPr>
                <w:rFonts w:ascii="宋体" w:hAnsi="宋体"/>
                <w:kern w:val="0"/>
                <w:szCs w:val="21"/>
              </w:rPr>
              <w:t>b</w:t>
            </w:r>
            <w:r>
              <w:rPr>
                <w:rFonts w:hint="eastAsia" w:ascii="宋体" w:hAnsi="宋体"/>
                <w:kern w:val="0"/>
                <w:szCs w:val="21"/>
              </w:rPr>
              <w:t>）</w:t>
            </w:r>
          </w:p>
        </w:tc>
        <w:tc>
          <w:tcPr>
            <w:tcW w:w="1305" w:type="dxa"/>
            <w:tcBorders>
              <w:top w:val="nil"/>
              <w:left w:val="nil"/>
              <w:bottom w:val="single" w:color="auto" w:sz="8" w:space="0"/>
              <w:right w:val="single" w:color="auto" w:sz="8" w:space="0"/>
            </w:tcBorders>
            <w:vAlign w:val="center"/>
          </w:tcPr>
          <w:p>
            <w:pPr>
              <w:widowControl/>
              <w:jc w:val="center"/>
              <w:rPr>
                <w:rFonts w:ascii="宋体" w:hAnsi="宋体"/>
                <w:kern w:val="0"/>
                <w:szCs w:val="21"/>
              </w:rPr>
            </w:pPr>
          </w:p>
        </w:tc>
      </w:tr>
      <w:tr>
        <w:tblPrEx>
          <w:tblCellMar>
            <w:top w:w="0" w:type="dxa"/>
            <w:left w:w="108" w:type="dxa"/>
            <w:bottom w:w="0" w:type="dxa"/>
            <w:right w:w="108" w:type="dxa"/>
          </w:tblCellMar>
        </w:tblPrEx>
        <w:trPr>
          <w:trHeight w:val="340" w:hRule="atLeast"/>
        </w:trPr>
        <w:tc>
          <w:tcPr>
            <w:tcW w:w="2078" w:type="dxa"/>
            <w:vMerge w:val="restart"/>
            <w:tcBorders>
              <w:top w:val="nil"/>
              <w:left w:val="single" w:color="auto" w:sz="8" w:space="0"/>
              <w:bottom w:val="single" w:color="000000" w:sz="8" w:space="0"/>
              <w:right w:val="single" w:color="auto" w:sz="8" w:space="0"/>
            </w:tcBorders>
            <w:vAlign w:val="center"/>
          </w:tcPr>
          <w:p>
            <w:pPr>
              <w:widowControl/>
              <w:jc w:val="center"/>
              <w:rPr>
                <w:rFonts w:ascii="宋体" w:hAnsi="宋体"/>
                <w:kern w:val="0"/>
                <w:szCs w:val="21"/>
              </w:rPr>
            </w:pPr>
            <w:r>
              <w:rPr>
                <w:rFonts w:hint="eastAsia" w:ascii="宋体" w:hAnsi="宋体"/>
                <w:kern w:val="0"/>
                <w:szCs w:val="21"/>
              </w:rPr>
              <w:t>课程目标</w:t>
            </w:r>
            <w:r>
              <w:rPr>
                <w:rFonts w:ascii="宋体" w:hAnsi="宋体"/>
                <w:kern w:val="0"/>
                <w:szCs w:val="21"/>
              </w:rPr>
              <w:t>1</w:t>
            </w:r>
          </w:p>
        </w:tc>
        <w:tc>
          <w:tcPr>
            <w:tcW w:w="1756" w:type="dxa"/>
            <w:vMerge w:val="restart"/>
            <w:tcBorders>
              <w:top w:val="nil"/>
              <w:left w:val="single" w:color="auto" w:sz="8" w:space="0"/>
              <w:bottom w:val="single" w:color="000000" w:sz="8" w:space="0"/>
              <w:right w:val="single" w:color="auto" w:sz="8" w:space="0"/>
            </w:tcBorders>
            <w:vAlign w:val="center"/>
          </w:tcPr>
          <w:p>
            <w:pPr>
              <w:widowControl/>
              <w:jc w:val="center"/>
              <w:rPr>
                <w:rFonts w:ascii="宋体" w:hAnsi="宋体"/>
                <w:kern w:val="0"/>
                <w:szCs w:val="21"/>
              </w:rPr>
            </w:pPr>
            <w:r>
              <w:rPr>
                <w:rFonts w:hint="eastAsia" w:ascii="宋体" w:hAnsi="宋体"/>
                <w:kern w:val="0"/>
                <w:szCs w:val="21"/>
              </w:rPr>
              <w:t>20%</w:t>
            </w:r>
          </w:p>
        </w:tc>
        <w:tc>
          <w:tcPr>
            <w:tcW w:w="1873" w:type="dxa"/>
            <w:tcBorders>
              <w:top w:val="nil"/>
              <w:left w:val="nil"/>
              <w:bottom w:val="single" w:color="auto" w:sz="8" w:space="0"/>
              <w:right w:val="single" w:color="auto" w:sz="8" w:space="0"/>
            </w:tcBorders>
            <w:vAlign w:val="center"/>
          </w:tcPr>
          <w:p>
            <w:pPr>
              <w:widowControl/>
              <w:jc w:val="center"/>
              <w:rPr>
                <w:rFonts w:ascii="宋体" w:hAnsi="宋体"/>
                <w:kern w:val="0"/>
                <w:szCs w:val="21"/>
              </w:rPr>
            </w:pPr>
            <w:r>
              <w:rPr>
                <w:rFonts w:hint="eastAsia" w:ascii="宋体" w:hAnsi="宋体"/>
                <w:kern w:val="0"/>
                <w:szCs w:val="21"/>
              </w:rPr>
              <w:t>考试</w:t>
            </w:r>
          </w:p>
        </w:tc>
        <w:tc>
          <w:tcPr>
            <w:tcW w:w="2034" w:type="dxa"/>
            <w:tcBorders>
              <w:top w:val="nil"/>
              <w:left w:val="nil"/>
              <w:bottom w:val="single" w:color="auto" w:sz="8" w:space="0"/>
              <w:right w:val="single" w:color="auto" w:sz="8" w:space="0"/>
            </w:tcBorders>
            <w:vAlign w:val="center"/>
          </w:tcPr>
          <w:p>
            <w:pPr>
              <w:widowControl/>
              <w:jc w:val="center"/>
              <w:rPr>
                <w:rFonts w:ascii="宋体" w:hAnsi="宋体"/>
                <w:kern w:val="0"/>
                <w:szCs w:val="21"/>
              </w:rPr>
            </w:pPr>
            <w:r>
              <w:rPr>
                <w:rFonts w:hint="eastAsia" w:ascii="宋体" w:hAnsi="宋体"/>
                <w:kern w:val="0"/>
                <w:szCs w:val="21"/>
              </w:rPr>
              <w:t>12%</w:t>
            </w:r>
            <w:r>
              <w:rPr>
                <w:rFonts w:ascii="宋体" w:hAnsi="宋体"/>
                <w:kern w:val="0"/>
                <w:szCs w:val="21"/>
              </w:rPr>
              <w:t xml:space="preserve"> </w:t>
            </w:r>
          </w:p>
        </w:tc>
        <w:tc>
          <w:tcPr>
            <w:tcW w:w="1305" w:type="dxa"/>
            <w:tcBorders>
              <w:top w:val="nil"/>
              <w:left w:val="nil"/>
              <w:bottom w:val="single" w:color="auto" w:sz="8" w:space="0"/>
              <w:right w:val="single" w:color="auto" w:sz="8" w:space="0"/>
            </w:tcBorders>
            <w:vAlign w:val="center"/>
          </w:tcPr>
          <w:p>
            <w:pPr>
              <w:widowControl/>
              <w:jc w:val="center"/>
              <w:rPr>
                <w:rFonts w:ascii="宋体" w:hAnsi="宋体"/>
                <w:kern w:val="0"/>
                <w:szCs w:val="21"/>
              </w:rPr>
            </w:pPr>
          </w:p>
        </w:tc>
      </w:tr>
      <w:tr>
        <w:tblPrEx>
          <w:tblCellMar>
            <w:top w:w="0" w:type="dxa"/>
            <w:left w:w="108" w:type="dxa"/>
            <w:bottom w:w="0" w:type="dxa"/>
            <w:right w:w="108" w:type="dxa"/>
          </w:tblCellMar>
        </w:tblPrEx>
        <w:trPr>
          <w:trHeight w:val="340" w:hRule="atLeast"/>
        </w:trPr>
        <w:tc>
          <w:tcPr>
            <w:tcW w:w="207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kern w:val="0"/>
                <w:szCs w:val="21"/>
              </w:rPr>
            </w:pPr>
          </w:p>
        </w:tc>
        <w:tc>
          <w:tcPr>
            <w:tcW w:w="175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kern w:val="0"/>
                <w:szCs w:val="21"/>
              </w:rPr>
            </w:pPr>
          </w:p>
        </w:tc>
        <w:tc>
          <w:tcPr>
            <w:tcW w:w="1873" w:type="dxa"/>
            <w:tcBorders>
              <w:top w:val="nil"/>
              <w:left w:val="nil"/>
              <w:bottom w:val="single" w:color="auto" w:sz="8" w:space="0"/>
              <w:right w:val="single" w:color="auto" w:sz="8" w:space="0"/>
            </w:tcBorders>
            <w:vAlign w:val="center"/>
          </w:tcPr>
          <w:p>
            <w:pPr>
              <w:widowControl/>
              <w:jc w:val="center"/>
              <w:rPr>
                <w:rFonts w:ascii="宋体" w:hAnsi="宋体" w:eastAsia="宋体"/>
                <w:kern w:val="0"/>
                <w:szCs w:val="21"/>
              </w:rPr>
            </w:pPr>
            <w:r>
              <w:rPr>
                <w:rFonts w:hint="eastAsia" w:ascii="宋体" w:hAnsi="宋体"/>
                <w:kern w:val="0"/>
                <w:szCs w:val="21"/>
              </w:rPr>
              <w:t>课内实践</w:t>
            </w:r>
          </w:p>
        </w:tc>
        <w:tc>
          <w:tcPr>
            <w:tcW w:w="2034" w:type="dxa"/>
            <w:tcBorders>
              <w:top w:val="nil"/>
              <w:left w:val="nil"/>
              <w:bottom w:val="single" w:color="auto" w:sz="8" w:space="0"/>
              <w:right w:val="single" w:color="auto" w:sz="8" w:space="0"/>
            </w:tcBorders>
            <w:vAlign w:val="center"/>
          </w:tcPr>
          <w:p>
            <w:pPr>
              <w:widowControl/>
              <w:jc w:val="center"/>
              <w:rPr>
                <w:rFonts w:ascii="宋体" w:hAnsi="宋体"/>
                <w:kern w:val="0"/>
                <w:szCs w:val="21"/>
              </w:rPr>
            </w:pPr>
            <w:r>
              <w:rPr>
                <w:rFonts w:hint="eastAsia" w:ascii="宋体" w:hAnsi="宋体"/>
                <w:kern w:val="0"/>
                <w:szCs w:val="21"/>
              </w:rPr>
              <w:t>8%</w:t>
            </w:r>
          </w:p>
        </w:tc>
        <w:tc>
          <w:tcPr>
            <w:tcW w:w="1305" w:type="dxa"/>
            <w:tcBorders>
              <w:top w:val="nil"/>
              <w:left w:val="nil"/>
              <w:bottom w:val="single" w:color="auto" w:sz="8" w:space="0"/>
              <w:right w:val="single" w:color="auto" w:sz="8" w:space="0"/>
            </w:tcBorders>
            <w:vAlign w:val="center"/>
          </w:tcPr>
          <w:p>
            <w:pPr>
              <w:widowControl/>
              <w:jc w:val="center"/>
              <w:rPr>
                <w:rFonts w:ascii="宋体" w:hAnsi="宋体"/>
                <w:kern w:val="0"/>
                <w:szCs w:val="21"/>
              </w:rPr>
            </w:pPr>
          </w:p>
        </w:tc>
      </w:tr>
      <w:tr>
        <w:tblPrEx>
          <w:tblCellMar>
            <w:top w:w="0" w:type="dxa"/>
            <w:left w:w="108" w:type="dxa"/>
            <w:bottom w:w="0" w:type="dxa"/>
            <w:right w:w="108" w:type="dxa"/>
          </w:tblCellMar>
        </w:tblPrEx>
        <w:trPr>
          <w:trHeight w:val="340" w:hRule="atLeast"/>
        </w:trPr>
        <w:tc>
          <w:tcPr>
            <w:tcW w:w="2078" w:type="dxa"/>
            <w:vMerge w:val="restart"/>
            <w:tcBorders>
              <w:top w:val="nil"/>
              <w:left w:val="single" w:color="auto" w:sz="8" w:space="0"/>
              <w:bottom w:val="single" w:color="000000" w:sz="8" w:space="0"/>
              <w:right w:val="single" w:color="auto" w:sz="8" w:space="0"/>
            </w:tcBorders>
            <w:vAlign w:val="center"/>
          </w:tcPr>
          <w:p>
            <w:pPr>
              <w:widowControl/>
              <w:jc w:val="center"/>
              <w:rPr>
                <w:rFonts w:ascii="宋体" w:hAnsi="宋体"/>
                <w:kern w:val="0"/>
                <w:szCs w:val="21"/>
              </w:rPr>
            </w:pPr>
            <w:r>
              <w:rPr>
                <w:rFonts w:hint="eastAsia" w:ascii="宋体" w:hAnsi="宋体"/>
                <w:kern w:val="0"/>
                <w:szCs w:val="21"/>
              </w:rPr>
              <w:t>课程目标</w:t>
            </w:r>
            <w:r>
              <w:rPr>
                <w:rFonts w:ascii="宋体" w:hAnsi="宋体"/>
                <w:kern w:val="0"/>
                <w:szCs w:val="21"/>
              </w:rPr>
              <w:t>2</w:t>
            </w:r>
          </w:p>
        </w:tc>
        <w:tc>
          <w:tcPr>
            <w:tcW w:w="1756" w:type="dxa"/>
            <w:vMerge w:val="restart"/>
            <w:tcBorders>
              <w:top w:val="nil"/>
              <w:left w:val="single" w:color="auto" w:sz="8" w:space="0"/>
              <w:bottom w:val="single" w:color="000000" w:sz="8" w:space="0"/>
              <w:right w:val="single" w:color="auto" w:sz="8" w:space="0"/>
            </w:tcBorders>
            <w:vAlign w:val="center"/>
          </w:tcPr>
          <w:p>
            <w:pPr>
              <w:widowControl/>
              <w:jc w:val="center"/>
              <w:rPr>
                <w:rFonts w:ascii="宋体" w:hAnsi="宋体"/>
                <w:kern w:val="0"/>
                <w:szCs w:val="21"/>
              </w:rPr>
            </w:pPr>
            <w:r>
              <w:rPr>
                <w:rFonts w:hint="eastAsia" w:ascii="宋体" w:hAnsi="宋体"/>
                <w:kern w:val="0"/>
                <w:szCs w:val="21"/>
              </w:rPr>
              <w:t>20%</w:t>
            </w:r>
          </w:p>
        </w:tc>
        <w:tc>
          <w:tcPr>
            <w:tcW w:w="1873" w:type="dxa"/>
            <w:tcBorders>
              <w:top w:val="nil"/>
              <w:left w:val="nil"/>
              <w:bottom w:val="single" w:color="auto" w:sz="8" w:space="0"/>
              <w:right w:val="single" w:color="auto" w:sz="8" w:space="0"/>
            </w:tcBorders>
            <w:vAlign w:val="center"/>
          </w:tcPr>
          <w:p>
            <w:pPr>
              <w:widowControl/>
              <w:jc w:val="center"/>
              <w:rPr>
                <w:rFonts w:ascii="宋体" w:hAnsi="宋体"/>
                <w:kern w:val="0"/>
                <w:szCs w:val="21"/>
              </w:rPr>
            </w:pPr>
            <w:r>
              <w:rPr>
                <w:rFonts w:hint="eastAsia" w:ascii="宋体" w:hAnsi="宋体"/>
                <w:kern w:val="0"/>
                <w:szCs w:val="21"/>
              </w:rPr>
              <w:t>考试</w:t>
            </w:r>
          </w:p>
        </w:tc>
        <w:tc>
          <w:tcPr>
            <w:tcW w:w="2034" w:type="dxa"/>
            <w:tcBorders>
              <w:top w:val="nil"/>
              <w:left w:val="nil"/>
              <w:bottom w:val="single" w:color="auto" w:sz="8" w:space="0"/>
              <w:right w:val="single" w:color="auto" w:sz="8" w:space="0"/>
            </w:tcBorders>
            <w:vAlign w:val="center"/>
          </w:tcPr>
          <w:p>
            <w:pPr>
              <w:widowControl/>
              <w:jc w:val="center"/>
              <w:rPr>
                <w:rFonts w:ascii="宋体" w:hAnsi="宋体"/>
                <w:kern w:val="0"/>
                <w:szCs w:val="21"/>
              </w:rPr>
            </w:pPr>
            <w:r>
              <w:rPr>
                <w:rFonts w:hint="eastAsia" w:ascii="宋体" w:hAnsi="宋体"/>
                <w:kern w:val="0"/>
                <w:szCs w:val="21"/>
              </w:rPr>
              <w:t>12%</w:t>
            </w:r>
            <w:r>
              <w:rPr>
                <w:rFonts w:ascii="宋体" w:hAnsi="宋体"/>
                <w:kern w:val="0"/>
                <w:szCs w:val="21"/>
              </w:rPr>
              <w:t xml:space="preserve"> </w:t>
            </w:r>
          </w:p>
        </w:tc>
        <w:tc>
          <w:tcPr>
            <w:tcW w:w="1305" w:type="dxa"/>
            <w:tcBorders>
              <w:top w:val="nil"/>
              <w:left w:val="nil"/>
              <w:bottom w:val="single" w:color="auto" w:sz="8" w:space="0"/>
              <w:right w:val="single" w:color="auto" w:sz="8" w:space="0"/>
            </w:tcBorders>
            <w:vAlign w:val="center"/>
          </w:tcPr>
          <w:p>
            <w:pPr>
              <w:widowControl/>
              <w:jc w:val="center"/>
              <w:rPr>
                <w:rFonts w:ascii="宋体" w:hAnsi="宋体"/>
                <w:kern w:val="0"/>
                <w:szCs w:val="21"/>
              </w:rPr>
            </w:pPr>
          </w:p>
        </w:tc>
      </w:tr>
      <w:tr>
        <w:tblPrEx>
          <w:tblCellMar>
            <w:top w:w="0" w:type="dxa"/>
            <w:left w:w="108" w:type="dxa"/>
            <w:bottom w:w="0" w:type="dxa"/>
            <w:right w:w="108" w:type="dxa"/>
          </w:tblCellMar>
        </w:tblPrEx>
        <w:trPr>
          <w:trHeight w:val="340" w:hRule="atLeast"/>
        </w:trPr>
        <w:tc>
          <w:tcPr>
            <w:tcW w:w="207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kern w:val="0"/>
                <w:szCs w:val="21"/>
              </w:rPr>
            </w:pPr>
          </w:p>
        </w:tc>
        <w:tc>
          <w:tcPr>
            <w:tcW w:w="175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kern w:val="0"/>
                <w:szCs w:val="21"/>
              </w:rPr>
            </w:pPr>
          </w:p>
        </w:tc>
        <w:tc>
          <w:tcPr>
            <w:tcW w:w="1873" w:type="dxa"/>
            <w:tcBorders>
              <w:top w:val="nil"/>
              <w:left w:val="nil"/>
              <w:bottom w:val="single" w:color="auto" w:sz="8" w:space="0"/>
              <w:right w:val="single" w:color="auto" w:sz="8" w:space="0"/>
            </w:tcBorders>
            <w:vAlign w:val="center"/>
          </w:tcPr>
          <w:p>
            <w:pPr>
              <w:widowControl/>
              <w:jc w:val="center"/>
              <w:rPr>
                <w:rFonts w:ascii="宋体" w:hAnsi="宋体" w:eastAsia="宋体"/>
                <w:kern w:val="0"/>
                <w:szCs w:val="21"/>
              </w:rPr>
            </w:pPr>
            <w:r>
              <w:rPr>
                <w:rFonts w:hint="eastAsia" w:ascii="宋体" w:hAnsi="宋体"/>
                <w:kern w:val="0"/>
                <w:szCs w:val="21"/>
              </w:rPr>
              <w:t>课内实践</w:t>
            </w:r>
          </w:p>
        </w:tc>
        <w:tc>
          <w:tcPr>
            <w:tcW w:w="2034" w:type="dxa"/>
            <w:tcBorders>
              <w:top w:val="nil"/>
              <w:left w:val="nil"/>
              <w:bottom w:val="single" w:color="auto" w:sz="8" w:space="0"/>
              <w:right w:val="single" w:color="auto" w:sz="8" w:space="0"/>
            </w:tcBorders>
            <w:vAlign w:val="center"/>
          </w:tcPr>
          <w:p>
            <w:pPr>
              <w:widowControl/>
              <w:jc w:val="center"/>
              <w:rPr>
                <w:rFonts w:ascii="宋体" w:hAnsi="宋体"/>
                <w:kern w:val="0"/>
                <w:szCs w:val="21"/>
              </w:rPr>
            </w:pPr>
            <w:r>
              <w:rPr>
                <w:rFonts w:hint="eastAsia" w:ascii="宋体" w:hAnsi="宋体"/>
                <w:kern w:val="0"/>
                <w:szCs w:val="21"/>
              </w:rPr>
              <w:t>8%</w:t>
            </w:r>
          </w:p>
        </w:tc>
        <w:tc>
          <w:tcPr>
            <w:tcW w:w="1305" w:type="dxa"/>
            <w:tcBorders>
              <w:top w:val="nil"/>
              <w:left w:val="nil"/>
              <w:bottom w:val="single" w:color="auto" w:sz="8" w:space="0"/>
              <w:right w:val="single" w:color="auto" w:sz="8" w:space="0"/>
            </w:tcBorders>
            <w:vAlign w:val="center"/>
          </w:tcPr>
          <w:p>
            <w:pPr>
              <w:widowControl/>
              <w:jc w:val="center"/>
              <w:rPr>
                <w:rFonts w:ascii="宋体" w:hAnsi="宋体"/>
                <w:kern w:val="0"/>
                <w:szCs w:val="21"/>
              </w:rPr>
            </w:pPr>
          </w:p>
        </w:tc>
      </w:tr>
      <w:tr>
        <w:tblPrEx>
          <w:tblCellMar>
            <w:top w:w="0" w:type="dxa"/>
            <w:left w:w="108" w:type="dxa"/>
            <w:bottom w:w="0" w:type="dxa"/>
            <w:right w:w="108" w:type="dxa"/>
          </w:tblCellMar>
        </w:tblPrEx>
        <w:trPr>
          <w:trHeight w:val="340" w:hRule="atLeast"/>
        </w:trPr>
        <w:tc>
          <w:tcPr>
            <w:tcW w:w="207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szCs w:val="21"/>
              </w:rPr>
              <w:t>课程目标</w:t>
            </w:r>
            <w:r>
              <w:rPr>
                <w:rFonts w:ascii="宋体" w:hAnsi="宋体"/>
                <w:kern w:val="0"/>
                <w:szCs w:val="21"/>
              </w:rPr>
              <w:t>3</w:t>
            </w:r>
          </w:p>
        </w:tc>
        <w:tc>
          <w:tcPr>
            <w:tcW w:w="175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szCs w:val="21"/>
              </w:rPr>
              <w:t>30%</w:t>
            </w:r>
          </w:p>
        </w:tc>
        <w:tc>
          <w:tcPr>
            <w:tcW w:w="18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szCs w:val="21"/>
              </w:rPr>
              <w:t>考试</w:t>
            </w:r>
          </w:p>
        </w:tc>
        <w:tc>
          <w:tcPr>
            <w:tcW w:w="20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szCs w:val="21"/>
              </w:rPr>
              <w:t>18%</w:t>
            </w:r>
          </w:p>
        </w:tc>
        <w:tc>
          <w:tcPr>
            <w:tcW w:w="13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rPr>
            </w:pPr>
          </w:p>
        </w:tc>
      </w:tr>
      <w:tr>
        <w:tblPrEx>
          <w:tblCellMar>
            <w:top w:w="0" w:type="dxa"/>
            <w:left w:w="108" w:type="dxa"/>
            <w:bottom w:w="0" w:type="dxa"/>
            <w:right w:w="108" w:type="dxa"/>
          </w:tblCellMar>
        </w:tblPrEx>
        <w:trPr>
          <w:trHeight w:val="340" w:hRule="atLeast"/>
        </w:trPr>
        <w:tc>
          <w:tcPr>
            <w:tcW w:w="2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17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Cs w:val="21"/>
              </w:rPr>
            </w:pPr>
          </w:p>
        </w:tc>
        <w:tc>
          <w:tcPr>
            <w:tcW w:w="18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kern w:val="0"/>
                <w:szCs w:val="21"/>
              </w:rPr>
            </w:pPr>
            <w:r>
              <w:rPr>
                <w:rFonts w:hint="eastAsia" w:ascii="宋体" w:hAnsi="宋体"/>
                <w:kern w:val="0"/>
                <w:szCs w:val="21"/>
              </w:rPr>
              <w:t>课内实践</w:t>
            </w:r>
          </w:p>
        </w:tc>
        <w:tc>
          <w:tcPr>
            <w:tcW w:w="20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szCs w:val="21"/>
              </w:rPr>
              <w:t>12%</w:t>
            </w:r>
          </w:p>
        </w:tc>
        <w:tc>
          <w:tcPr>
            <w:tcW w:w="13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rPr>
            </w:pPr>
          </w:p>
        </w:tc>
      </w:tr>
      <w:tr>
        <w:tblPrEx>
          <w:tblCellMar>
            <w:top w:w="0" w:type="dxa"/>
            <w:left w:w="108" w:type="dxa"/>
            <w:bottom w:w="0" w:type="dxa"/>
            <w:right w:w="108" w:type="dxa"/>
          </w:tblCellMar>
        </w:tblPrEx>
        <w:trPr>
          <w:trHeight w:val="340" w:hRule="atLeast"/>
        </w:trPr>
        <w:tc>
          <w:tcPr>
            <w:tcW w:w="2078" w:type="dxa"/>
            <w:vMerge w:val="restart"/>
            <w:tcBorders>
              <w:top w:val="single" w:color="auto" w:sz="4" w:space="0"/>
              <w:left w:val="single" w:color="auto" w:sz="4" w:space="0"/>
              <w:right w:val="single" w:color="auto" w:sz="4" w:space="0"/>
            </w:tcBorders>
            <w:vAlign w:val="center"/>
          </w:tcPr>
          <w:p>
            <w:pPr>
              <w:widowControl/>
              <w:jc w:val="center"/>
              <w:rPr>
                <w:rFonts w:ascii="宋体" w:hAnsi="宋体" w:eastAsia="宋体"/>
                <w:kern w:val="0"/>
                <w:szCs w:val="21"/>
              </w:rPr>
            </w:pPr>
            <w:r>
              <w:rPr>
                <w:rFonts w:hint="eastAsia" w:ascii="宋体" w:hAnsi="宋体"/>
                <w:kern w:val="0"/>
                <w:szCs w:val="21"/>
              </w:rPr>
              <w:t>课程目标4</w:t>
            </w:r>
          </w:p>
        </w:tc>
        <w:tc>
          <w:tcPr>
            <w:tcW w:w="1756" w:type="dxa"/>
            <w:vMerge w:val="restart"/>
            <w:tcBorders>
              <w:top w:val="single" w:color="auto" w:sz="4" w:space="0"/>
              <w:left w:val="single" w:color="auto" w:sz="4" w:space="0"/>
              <w:right w:val="single" w:color="auto" w:sz="4" w:space="0"/>
            </w:tcBorders>
            <w:vAlign w:val="center"/>
          </w:tcPr>
          <w:p>
            <w:pPr>
              <w:widowControl/>
              <w:jc w:val="center"/>
              <w:rPr>
                <w:rFonts w:ascii="宋体" w:hAnsi="宋体" w:eastAsia="宋体"/>
                <w:kern w:val="0"/>
                <w:szCs w:val="21"/>
              </w:rPr>
            </w:pPr>
            <w:r>
              <w:rPr>
                <w:rFonts w:hint="eastAsia" w:ascii="宋体" w:hAnsi="宋体"/>
                <w:kern w:val="0"/>
                <w:szCs w:val="21"/>
              </w:rPr>
              <w:t>15%</w:t>
            </w:r>
          </w:p>
        </w:tc>
        <w:tc>
          <w:tcPr>
            <w:tcW w:w="18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kern w:val="0"/>
                <w:szCs w:val="21"/>
              </w:rPr>
            </w:pPr>
            <w:r>
              <w:rPr>
                <w:rFonts w:hint="eastAsia" w:ascii="宋体" w:hAnsi="宋体"/>
                <w:kern w:val="0"/>
                <w:szCs w:val="21"/>
              </w:rPr>
              <w:t>考试</w:t>
            </w:r>
          </w:p>
        </w:tc>
        <w:tc>
          <w:tcPr>
            <w:tcW w:w="20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kern w:val="0"/>
                <w:szCs w:val="21"/>
              </w:rPr>
            </w:pPr>
            <w:r>
              <w:rPr>
                <w:rFonts w:hint="eastAsia" w:ascii="宋体" w:hAnsi="宋体"/>
                <w:kern w:val="0"/>
                <w:szCs w:val="21"/>
              </w:rPr>
              <w:t>9%</w:t>
            </w:r>
          </w:p>
        </w:tc>
        <w:tc>
          <w:tcPr>
            <w:tcW w:w="13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rPr>
            </w:pPr>
          </w:p>
        </w:tc>
      </w:tr>
      <w:tr>
        <w:tblPrEx>
          <w:tblCellMar>
            <w:top w:w="0" w:type="dxa"/>
            <w:left w:w="108" w:type="dxa"/>
            <w:bottom w:w="0" w:type="dxa"/>
            <w:right w:w="108" w:type="dxa"/>
          </w:tblCellMar>
        </w:tblPrEx>
        <w:trPr>
          <w:trHeight w:val="340" w:hRule="atLeast"/>
        </w:trPr>
        <w:tc>
          <w:tcPr>
            <w:tcW w:w="2078"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Cs w:val="21"/>
              </w:rPr>
            </w:pPr>
          </w:p>
        </w:tc>
        <w:tc>
          <w:tcPr>
            <w:tcW w:w="175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Cs w:val="21"/>
              </w:rPr>
            </w:pPr>
          </w:p>
        </w:tc>
        <w:tc>
          <w:tcPr>
            <w:tcW w:w="18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kern w:val="0"/>
                <w:szCs w:val="21"/>
              </w:rPr>
            </w:pPr>
            <w:r>
              <w:rPr>
                <w:rFonts w:hint="eastAsia" w:ascii="宋体" w:hAnsi="宋体"/>
                <w:kern w:val="0"/>
                <w:szCs w:val="21"/>
              </w:rPr>
              <w:t>课内实践</w:t>
            </w:r>
          </w:p>
        </w:tc>
        <w:tc>
          <w:tcPr>
            <w:tcW w:w="20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kern w:val="0"/>
                <w:szCs w:val="21"/>
              </w:rPr>
            </w:pPr>
            <w:r>
              <w:rPr>
                <w:rFonts w:hint="eastAsia" w:ascii="宋体" w:hAnsi="宋体"/>
                <w:kern w:val="0"/>
                <w:szCs w:val="21"/>
              </w:rPr>
              <w:t>6%</w:t>
            </w:r>
          </w:p>
        </w:tc>
        <w:tc>
          <w:tcPr>
            <w:tcW w:w="13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rPr>
            </w:pPr>
          </w:p>
        </w:tc>
      </w:tr>
      <w:tr>
        <w:tblPrEx>
          <w:tblCellMar>
            <w:top w:w="0" w:type="dxa"/>
            <w:left w:w="108" w:type="dxa"/>
            <w:bottom w:w="0" w:type="dxa"/>
            <w:right w:w="108" w:type="dxa"/>
          </w:tblCellMar>
        </w:tblPrEx>
        <w:trPr>
          <w:trHeight w:val="340" w:hRule="atLeast"/>
        </w:trPr>
        <w:tc>
          <w:tcPr>
            <w:tcW w:w="2078" w:type="dxa"/>
            <w:vMerge w:val="restart"/>
            <w:tcBorders>
              <w:top w:val="single" w:color="auto" w:sz="4" w:space="0"/>
              <w:left w:val="single" w:color="auto" w:sz="4" w:space="0"/>
              <w:right w:val="single" w:color="auto" w:sz="4" w:space="0"/>
            </w:tcBorders>
            <w:vAlign w:val="center"/>
          </w:tcPr>
          <w:p>
            <w:pPr>
              <w:widowControl/>
              <w:jc w:val="center"/>
              <w:rPr>
                <w:rFonts w:ascii="宋体" w:hAnsi="宋体" w:eastAsia="宋体"/>
                <w:kern w:val="0"/>
                <w:szCs w:val="21"/>
              </w:rPr>
            </w:pPr>
            <w:r>
              <w:rPr>
                <w:rFonts w:hint="eastAsia" w:ascii="宋体" w:hAnsi="宋体"/>
                <w:kern w:val="0"/>
                <w:szCs w:val="21"/>
              </w:rPr>
              <w:t>课程目标5</w:t>
            </w:r>
          </w:p>
        </w:tc>
        <w:tc>
          <w:tcPr>
            <w:tcW w:w="1756" w:type="dxa"/>
            <w:vMerge w:val="restart"/>
            <w:tcBorders>
              <w:top w:val="single" w:color="auto" w:sz="4" w:space="0"/>
              <w:left w:val="single" w:color="auto" w:sz="4" w:space="0"/>
              <w:right w:val="single" w:color="auto" w:sz="4" w:space="0"/>
            </w:tcBorders>
            <w:vAlign w:val="center"/>
          </w:tcPr>
          <w:p>
            <w:pPr>
              <w:widowControl/>
              <w:jc w:val="center"/>
              <w:rPr>
                <w:rFonts w:ascii="宋体" w:hAnsi="宋体" w:eastAsia="宋体"/>
                <w:kern w:val="0"/>
                <w:szCs w:val="21"/>
              </w:rPr>
            </w:pPr>
            <w:r>
              <w:rPr>
                <w:rFonts w:hint="eastAsia" w:ascii="宋体" w:hAnsi="宋体"/>
                <w:kern w:val="0"/>
                <w:szCs w:val="21"/>
              </w:rPr>
              <w:t>15%</w:t>
            </w:r>
          </w:p>
        </w:tc>
        <w:tc>
          <w:tcPr>
            <w:tcW w:w="18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kern w:val="0"/>
                <w:szCs w:val="21"/>
              </w:rPr>
            </w:pPr>
            <w:r>
              <w:rPr>
                <w:rFonts w:hint="eastAsia" w:ascii="宋体" w:hAnsi="宋体"/>
                <w:kern w:val="0"/>
                <w:szCs w:val="21"/>
              </w:rPr>
              <w:t>考试</w:t>
            </w:r>
          </w:p>
        </w:tc>
        <w:tc>
          <w:tcPr>
            <w:tcW w:w="20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kern w:val="0"/>
                <w:szCs w:val="21"/>
              </w:rPr>
            </w:pPr>
            <w:r>
              <w:rPr>
                <w:rFonts w:hint="eastAsia" w:ascii="宋体" w:hAnsi="宋体"/>
                <w:kern w:val="0"/>
                <w:szCs w:val="21"/>
              </w:rPr>
              <w:t>9%</w:t>
            </w:r>
          </w:p>
        </w:tc>
        <w:tc>
          <w:tcPr>
            <w:tcW w:w="13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rPr>
            </w:pPr>
          </w:p>
        </w:tc>
      </w:tr>
      <w:tr>
        <w:tblPrEx>
          <w:tblCellMar>
            <w:top w:w="0" w:type="dxa"/>
            <w:left w:w="108" w:type="dxa"/>
            <w:bottom w:w="0" w:type="dxa"/>
            <w:right w:w="108" w:type="dxa"/>
          </w:tblCellMar>
        </w:tblPrEx>
        <w:trPr>
          <w:trHeight w:val="340" w:hRule="atLeast"/>
        </w:trPr>
        <w:tc>
          <w:tcPr>
            <w:tcW w:w="2078"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Cs w:val="21"/>
              </w:rPr>
            </w:pPr>
          </w:p>
        </w:tc>
        <w:tc>
          <w:tcPr>
            <w:tcW w:w="175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Cs w:val="21"/>
              </w:rPr>
            </w:pPr>
          </w:p>
        </w:tc>
        <w:tc>
          <w:tcPr>
            <w:tcW w:w="18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kern w:val="0"/>
                <w:szCs w:val="21"/>
              </w:rPr>
            </w:pPr>
            <w:r>
              <w:rPr>
                <w:rFonts w:hint="eastAsia" w:ascii="宋体" w:hAnsi="宋体"/>
                <w:kern w:val="0"/>
                <w:szCs w:val="21"/>
              </w:rPr>
              <w:t>课内实践</w:t>
            </w:r>
          </w:p>
        </w:tc>
        <w:tc>
          <w:tcPr>
            <w:tcW w:w="20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kern w:val="0"/>
                <w:szCs w:val="21"/>
              </w:rPr>
            </w:pPr>
            <w:r>
              <w:rPr>
                <w:rFonts w:hint="eastAsia" w:ascii="宋体" w:hAnsi="宋体"/>
                <w:kern w:val="0"/>
                <w:szCs w:val="21"/>
              </w:rPr>
              <w:t>6%</w:t>
            </w:r>
          </w:p>
        </w:tc>
        <w:tc>
          <w:tcPr>
            <w:tcW w:w="13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rPr>
            </w:pPr>
          </w:p>
        </w:tc>
      </w:tr>
      <w:tr>
        <w:tblPrEx>
          <w:tblCellMar>
            <w:top w:w="0" w:type="dxa"/>
            <w:left w:w="108" w:type="dxa"/>
            <w:bottom w:w="0" w:type="dxa"/>
            <w:right w:w="108" w:type="dxa"/>
          </w:tblCellMar>
        </w:tblPrEx>
        <w:trPr>
          <w:trHeight w:val="549" w:hRule="atLeast"/>
        </w:trPr>
        <w:tc>
          <w:tcPr>
            <w:tcW w:w="20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szCs w:val="21"/>
              </w:rPr>
              <w:t>课程目标权重合计</w:t>
            </w:r>
          </w:p>
        </w:tc>
        <w:tc>
          <w:tcPr>
            <w:tcW w:w="17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szCs w:val="21"/>
              </w:rPr>
              <w:t>100%</w:t>
            </w:r>
          </w:p>
        </w:tc>
        <w:tc>
          <w:tcPr>
            <w:tcW w:w="3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kern w:val="0"/>
                <w:szCs w:val="21"/>
              </w:rPr>
            </w:pPr>
            <w:r>
              <w:rPr>
                <w:rFonts w:hint="eastAsia" w:ascii="宋体" w:hAnsi="宋体"/>
                <w:kern w:val="0"/>
                <w:szCs w:val="21"/>
              </w:rPr>
              <w:t>100%</w:t>
            </w:r>
          </w:p>
        </w:tc>
        <w:tc>
          <w:tcPr>
            <w:tcW w:w="13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rPr>
            </w:pPr>
          </w:p>
        </w:tc>
      </w:tr>
    </w:tbl>
    <w:p>
      <w:pPr>
        <w:spacing w:line="360" w:lineRule="auto"/>
        <w:ind w:firstLine="482" w:firstLineChars="200"/>
        <w:rPr>
          <w:rFonts w:ascii="宋体" w:hAnsi="宋体"/>
          <w:b/>
          <w:bCs/>
          <w:sz w:val="24"/>
          <w:szCs w:val="22"/>
        </w:rPr>
      </w:pPr>
    </w:p>
    <w:p>
      <w:pPr>
        <w:spacing w:line="360" w:lineRule="auto"/>
        <w:ind w:firstLine="482" w:firstLineChars="200"/>
        <w:rPr>
          <w:rFonts w:ascii="宋体" w:hAnsi="宋体"/>
          <w:b/>
          <w:bCs/>
          <w:sz w:val="24"/>
          <w:szCs w:val="22"/>
        </w:rPr>
      </w:pPr>
      <w:r>
        <w:rPr>
          <w:rFonts w:hint="eastAsia" w:ascii="宋体" w:hAnsi="宋体"/>
          <w:b/>
          <w:bCs/>
          <w:sz w:val="24"/>
          <w:szCs w:val="22"/>
        </w:rPr>
        <w:t>（四）</w:t>
      </w:r>
      <w:r>
        <w:rPr>
          <w:rFonts w:ascii="宋体" w:hAnsi="宋体"/>
          <w:b/>
          <w:bCs/>
          <w:sz w:val="24"/>
          <w:szCs w:val="22"/>
        </w:rPr>
        <w:t>课程目标达成度计算方法</w:t>
      </w:r>
    </w:p>
    <w:p>
      <w:pPr>
        <w:spacing w:line="360" w:lineRule="auto"/>
        <w:ind w:firstLine="480"/>
        <w:rPr>
          <w:rFonts w:ascii="宋体" w:hAnsi="宋体"/>
          <w:sz w:val="24"/>
          <w:szCs w:val="22"/>
        </w:rPr>
      </w:pPr>
      <w:r>
        <w:rPr>
          <w:rFonts w:ascii="宋体" w:hAnsi="宋体"/>
          <w:sz w:val="24"/>
          <w:szCs w:val="22"/>
        </w:rPr>
        <w:t>所有课程目标均</w:t>
      </w:r>
      <w:r>
        <w:rPr>
          <w:rFonts w:hint="eastAsia" w:ascii="宋体" w:hAnsi="宋体"/>
          <w:sz w:val="24"/>
          <w:szCs w:val="22"/>
        </w:rPr>
        <w:t>需</w:t>
      </w:r>
      <w:r>
        <w:rPr>
          <w:rFonts w:ascii="宋体" w:hAnsi="宋体"/>
          <w:sz w:val="24"/>
          <w:szCs w:val="22"/>
        </w:rPr>
        <w:t>大于等于0.6，否则总评成绩不及格，需要补考或重</w:t>
      </w:r>
      <w:r>
        <w:rPr>
          <w:rFonts w:hint="eastAsia" w:ascii="宋体" w:hAnsi="宋体"/>
          <w:sz w:val="24"/>
          <w:szCs w:val="22"/>
        </w:rPr>
        <w:t>修。</w:t>
      </w:r>
      <w:r>
        <w:rPr>
          <w:rFonts w:ascii="宋体" w:hAnsi="宋体"/>
          <w:sz w:val="24"/>
          <w:szCs w:val="22"/>
        </w:rPr>
        <w:t>每</w:t>
      </w:r>
      <w:r>
        <w:rPr>
          <w:rFonts w:hint="eastAsia" w:ascii="宋体" w:hAnsi="宋体"/>
          <w:sz w:val="24"/>
          <w:szCs w:val="22"/>
        </w:rPr>
        <w:t>门</w:t>
      </w:r>
      <w:r>
        <w:rPr>
          <w:rFonts w:ascii="宋体" w:hAnsi="宋体"/>
          <w:sz w:val="24"/>
          <w:szCs w:val="22"/>
        </w:rPr>
        <w:t>课程目标</w:t>
      </w:r>
      <w:r>
        <w:rPr>
          <w:rFonts w:hint="eastAsia" w:ascii="宋体" w:hAnsi="宋体"/>
          <w:sz w:val="24"/>
          <w:szCs w:val="22"/>
        </w:rPr>
        <w:t>总体</w:t>
      </w:r>
      <w:r>
        <w:rPr>
          <w:rFonts w:ascii="宋体" w:hAnsi="宋体"/>
          <w:sz w:val="24"/>
          <w:szCs w:val="22"/>
        </w:rPr>
        <w:t>达成度计算方法如下：</w:t>
      </w:r>
    </w:p>
    <w:p>
      <w:pPr>
        <w:spacing w:line="360" w:lineRule="auto"/>
        <w:rPr>
          <w:rFonts w:ascii="宋体" w:hAnsi="宋体"/>
          <w:sz w:val="24"/>
          <w:szCs w:val="22"/>
        </w:rPr>
      </w:pPr>
      <w:r>
        <w:rPr>
          <w:rFonts w:ascii="宋体" w:hAnsi="宋体"/>
          <w:sz w:val="24"/>
          <w:szCs w:val="22"/>
        </w:rPr>
        <w:drawing>
          <wp:inline distT="0" distB="0" distL="114300" distR="114300">
            <wp:extent cx="5760720" cy="365760"/>
            <wp:effectExtent l="0" t="0" r="5080" b="2540"/>
            <wp:docPr id="4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
                    <pic:cNvPicPr>
                      <a:picLocks noChangeAspect="1"/>
                    </pic:cNvPicPr>
                  </pic:nvPicPr>
                  <pic:blipFill>
                    <a:blip r:embed="rId12"/>
                    <a:stretch>
                      <a:fillRect/>
                    </a:stretch>
                  </pic:blipFill>
                  <pic:spPr>
                    <a:xfrm>
                      <a:off x="0" y="0"/>
                      <a:ext cx="5760720" cy="365760"/>
                    </a:xfrm>
                    <a:prstGeom prst="rect">
                      <a:avLst/>
                    </a:prstGeom>
                    <a:noFill/>
                    <a:ln>
                      <a:noFill/>
                    </a:ln>
                  </pic:spPr>
                </pic:pic>
              </a:graphicData>
            </a:graphic>
          </wp:inline>
        </w:drawing>
      </w:r>
    </w:p>
    <w:p>
      <w:pPr>
        <w:spacing w:line="360" w:lineRule="auto"/>
        <w:rPr>
          <w:rFonts w:ascii="宋体" w:hAnsi="宋体"/>
          <w:b/>
          <w:sz w:val="28"/>
          <w:szCs w:val="28"/>
        </w:rPr>
      </w:pPr>
    </w:p>
    <w:p>
      <w:pPr>
        <w:spacing w:line="360" w:lineRule="auto"/>
        <w:ind w:firstLine="562" w:firstLineChars="200"/>
        <w:rPr>
          <w:rFonts w:ascii="宋体" w:hAnsi="宋体"/>
          <w:b/>
          <w:sz w:val="28"/>
          <w:szCs w:val="28"/>
        </w:rPr>
      </w:pPr>
      <w:r>
        <w:rPr>
          <w:rFonts w:hint="eastAsia" w:ascii="宋体" w:hAnsi="宋体"/>
          <w:b/>
          <w:sz w:val="28"/>
          <w:szCs w:val="28"/>
        </w:rPr>
        <w:t>七</w:t>
      </w:r>
      <w:r>
        <w:rPr>
          <w:rFonts w:ascii="宋体" w:hAnsi="宋体"/>
          <w:b/>
          <w:sz w:val="28"/>
          <w:szCs w:val="28"/>
        </w:rPr>
        <w:t>、</w:t>
      </w:r>
      <w:r>
        <w:rPr>
          <w:rFonts w:hint="eastAsia" w:ascii="宋体" w:hAnsi="宋体"/>
          <w:b/>
          <w:sz w:val="28"/>
          <w:szCs w:val="28"/>
        </w:rPr>
        <w:t>有关说明</w:t>
      </w:r>
    </w:p>
    <w:p>
      <w:pPr>
        <w:spacing w:line="360" w:lineRule="auto"/>
        <w:ind w:firstLine="482" w:firstLineChars="200"/>
        <w:rPr>
          <w:b/>
          <w:color w:val="000000"/>
          <w:sz w:val="24"/>
        </w:rPr>
      </w:pPr>
      <w:r>
        <w:rPr>
          <w:rFonts w:hint="eastAsia"/>
          <w:b/>
          <w:color w:val="000000"/>
          <w:sz w:val="24"/>
        </w:rPr>
        <w:t>（一）持续改进</w:t>
      </w:r>
    </w:p>
    <w:p>
      <w:pPr>
        <w:spacing w:line="360" w:lineRule="auto"/>
        <w:ind w:firstLine="480" w:firstLineChars="200"/>
        <w:rPr>
          <w:color w:val="000000"/>
          <w:sz w:val="24"/>
        </w:rPr>
      </w:pPr>
      <w:r>
        <w:rPr>
          <w:rFonts w:hint="eastAsia"/>
          <w:color w:val="000000"/>
          <w:sz w:val="24"/>
        </w:rPr>
        <w:t>本“课程教学大纲”是在新的要求下进行了较大层面的更新和调整，在今后的教学执行中还会遇到各种问题和不适；数年来，本课程教学在内容、教法、手段上也在不断反思和改进中。这些问题和情况都需要执教教师密切关注和总结课程教学中出现的新问题，积极思考和探究出新方法和新思路，及时予以更新和改进，以保持课程教学的科学性和实用性。</w:t>
      </w:r>
    </w:p>
    <w:p>
      <w:pPr>
        <w:spacing w:line="360" w:lineRule="auto"/>
        <w:ind w:firstLine="482" w:firstLineChars="200"/>
        <w:outlineLvl w:val="0"/>
        <w:rPr>
          <w:rFonts w:ascii="宋体" w:hAnsi="宋体"/>
          <w:b/>
          <w:sz w:val="24"/>
          <w:szCs w:val="22"/>
        </w:rPr>
      </w:pPr>
      <w:bookmarkStart w:id="197" w:name="_Toc88518207"/>
      <w:r>
        <w:rPr>
          <w:rFonts w:hint="eastAsia" w:ascii="宋体" w:hAnsi="宋体"/>
          <w:b/>
          <w:sz w:val="24"/>
          <w:szCs w:val="22"/>
        </w:rPr>
        <w:t>（二）</w:t>
      </w:r>
      <w:r>
        <w:rPr>
          <w:rFonts w:ascii="宋体" w:hAnsi="宋体"/>
          <w:b/>
          <w:sz w:val="24"/>
          <w:szCs w:val="22"/>
        </w:rPr>
        <w:t>参考书目及学习资料</w:t>
      </w:r>
      <w:bookmarkEnd w:id="197"/>
    </w:p>
    <w:p>
      <w:pPr>
        <w:spacing w:line="360" w:lineRule="auto"/>
        <w:ind w:firstLine="482" w:firstLineChars="200"/>
        <w:rPr>
          <w:rFonts w:ascii="宋体" w:hAnsi="宋体"/>
          <w:b/>
          <w:bCs/>
          <w:sz w:val="24"/>
          <w:szCs w:val="22"/>
        </w:rPr>
      </w:pPr>
      <w:r>
        <w:rPr>
          <w:rFonts w:hint="eastAsia" w:ascii="宋体" w:hAnsi="宋体"/>
          <w:b/>
          <w:bCs/>
          <w:sz w:val="24"/>
          <w:szCs w:val="22"/>
        </w:rPr>
        <w:t>1．教材</w:t>
      </w:r>
    </w:p>
    <w:p>
      <w:pPr>
        <w:spacing w:line="360" w:lineRule="auto"/>
        <w:ind w:firstLine="480" w:firstLineChars="200"/>
        <w:outlineLvl w:val="0"/>
        <w:rPr>
          <w:rFonts w:ascii="宋体" w:hAnsi="宋体" w:eastAsia="宋体"/>
          <w:sz w:val="24"/>
          <w:szCs w:val="22"/>
        </w:rPr>
      </w:pPr>
      <w:bookmarkStart w:id="198" w:name="_Toc88518208"/>
      <w:r>
        <w:rPr>
          <w:rFonts w:hint="eastAsia" w:ascii="宋体" w:hAnsi="宋体"/>
          <w:sz w:val="24"/>
          <w:szCs w:val="22"/>
        </w:rPr>
        <w:t>暂无教材，教学内容为自编讲义。</w:t>
      </w:r>
      <w:bookmarkEnd w:id="198"/>
    </w:p>
    <w:p>
      <w:pPr>
        <w:spacing w:line="360" w:lineRule="auto"/>
        <w:ind w:firstLine="482" w:firstLineChars="200"/>
        <w:outlineLvl w:val="0"/>
        <w:rPr>
          <w:rFonts w:ascii="宋体" w:hAnsi="宋体"/>
          <w:b/>
          <w:bCs/>
          <w:sz w:val="24"/>
          <w:szCs w:val="22"/>
        </w:rPr>
      </w:pPr>
      <w:bookmarkStart w:id="199" w:name="_Toc88518209"/>
      <w:r>
        <w:rPr>
          <w:rFonts w:hint="eastAsia" w:ascii="宋体" w:hAnsi="宋体"/>
          <w:b/>
          <w:bCs/>
          <w:sz w:val="24"/>
          <w:szCs w:val="22"/>
        </w:rPr>
        <w:t>2．教学参考书</w:t>
      </w:r>
      <w:bookmarkEnd w:id="199"/>
    </w:p>
    <w:p>
      <w:pPr>
        <w:spacing w:line="360" w:lineRule="auto"/>
        <w:ind w:firstLine="480" w:firstLineChars="200"/>
        <w:rPr>
          <w:rFonts w:ascii="宋体" w:hAnsi="宋体" w:eastAsia="宋体" w:cs="宋体"/>
          <w:sz w:val="24"/>
        </w:rPr>
      </w:pPr>
      <w:r>
        <w:rPr>
          <w:rFonts w:hint="eastAsia" w:ascii="宋体" w:hAnsi="宋体" w:cs="宋体"/>
          <w:sz w:val="24"/>
        </w:rPr>
        <w:t>胡郁青等.《新课程音乐教学论》.重庆：西南师范大学出版社.2016.</w:t>
      </w:r>
    </w:p>
    <w:p>
      <w:pPr>
        <w:spacing w:line="360" w:lineRule="auto"/>
        <w:ind w:firstLine="480" w:firstLineChars="200"/>
        <w:rPr>
          <w:rFonts w:ascii="宋体" w:hAnsi="宋体" w:eastAsia="宋体" w:cs="宋体"/>
          <w:sz w:val="24"/>
        </w:rPr>
      </w:pPr>
      <w:r>
        <w:rPr>
          <w:rFonts w:hint="eastAsia" w:ascii="宋体" w:hAnsi="宋体" w:cs="宋体"/>
          <w:sz w:val="24"/>
        </w:rPr>
        <w:t>范晓君等.《学校音乐教育导论与教材教法》.广州：暨南大学出版社.2010.</w:t>
      </w:r>
    </w:p>
    <w:p>
      <w:pPr>
        <w:spacing w:line="360" w:lineRule="auto"/>
        <w:ind w:firstLine="480" w:firstLineChars="200"/>
        <w:rPr>
          <w:rFonts w:ascii="宋体" w:hAnsi="宋体" w:eastAsia="宋体" w:cs="宋体"/>
          <w:sz w:val="24"/>
        </w:rPr>
      </w:pPr>
      <w:r>
        <w:rPr>
          <w:rFonts w:hint="eastAsia" w:ascii="宋体" w:hAnsi="宋体" w:cs="宋体"/>
          <w:sz w:val="24"/>
        </w:rPr>
        <w:t>曹理.《普通学校音乐教育学》.上海：上海教育出版社.1993.</w:t>
      </w:r>
    </w:p>
    <w:p>
      <w:pPr>
        <w:spacing w:line="360" w:lineRule="auto"/>
        <w:ind w:firstLine="480" w:firstLineChars="200"/>
        <w:rPr>
          <w:rFonts w:ascii="宋体" w:hAnsi="宋体" w:eastAsia="宋体" w:cs="宋体"/>
          <w:sz w:val="24"/>
        </w:rPr>
      </w:pPr>
      <w:r>
        <w:rPr>
          <w:rFonts w:hint="eastAsia" w:ascii="宋体" w:hAnsi="宋体" w:cs="宋体"/>
          <w:sz w:val="24"/>
        </w:rPr>
        <w:t>教育部.《音乐课程标准》.北京：北京师范大学出版社.2011.</w:t>
      </w:r>
    </w:p>
    <w:p>
      <w:pPr>
        <w:spacing w:line="360" w:lineRule="auto"/>
        <w:ind w:firstLine="480"/>
        <w:rPr>
          <w:rFonts w:ascii="宋体" w:hAnsi="宋体" w:eastAsia="宋体" w:cs="宋体"/>
          <w:sz w:val="24"/>
        </w:rPr>
      </w:pPr>
      <w:r>
        <w:rPr>
          <w:rFonts w:hint="eastAsia" w:ascii="宋体" w:hAnsi="宋体" w:cs="宋体"/>
          <w:sz w:val="24"/>
        </w:rPr>
        <w:t>金亚文.《音乐新课程与示范教学案例》.长春：东北师范大学出版社.2003.</w:t>
      </w:r>
    </w:p>
    <w:p>
      <w:pPr>
        <w:spacing w:line="312" w:lineRule="auto"/>
        <w:rPr>
          <w:rFonts w:ascii="宋体" w:hAnsi="宋体"/>
          <w:sz w:val="24"/>
          <w:szCs w:val="22"/>
        </w:rPr>
      </w:pPr>
    </w:p>
    <w:p>
      <w:pPr>
        <w:autoSpaceDE w:val="0"/>
        <w:autoSpaceDN w:val="0"/>
        <w:adjustRightInd w:val="0"/>
        <w:spacing w:line="360" w:lineRule="auto"/>
        <w:ind w:firstLine="5280" w:firstLineChars="2200"/>
        <w:jc w:val="left"/>
        <w:rPr>
          <w:rFonts w:ascii="宋体" w:hAnsi="宋体" w:eastAsia="宋体"/>
          <w:kern w:val="0"/>
          <w:sz w:val="24"/>
          <w:szCs w:val="21"/>
        </w:rPr>
      </w:pPr>
      <w:r>
        <w:rPr>
          <w:rFonts w:ascii="宋体" w:hAnsi="宋体"/>
          <w:kern w:val="0"/>
          <w:sz w:val="24"/>
          <w:szCs w:val="21"/>
        </w:rPr>
        <w:t>执笔人：</w:t>
      </w:r>
      <w:r>
        <w:rPr>
          <w:rFonts w:hint="eastAsia" w:ascii="宋体" w:hAnsi="宋体"/>
          <w:kern w:val="0"/>
          <w:sz w:val="24"/>
          <w:szCs w:val="21"/>
        </w:rPr>
        <w:t>刘廷新</w:t>
      </w:r>
    </w:p>
    <w:p>
      <w:pPr>
        <w:autoSpaceDE w:val="0"/>
        <w:autoSpaceDN w:val="0"/>
        <w:adjustRightInd w:val="0"/>
        <w:spacing w:line="360" w:lineRule="auto"/>
        <w:ind w:firstLine="5280" w:firstLineChars="2200"/>
        <w:jc w:val="left"/>
        <w:rPr>
          <w:rFonts w:hint="eastAsia" w:ascii="宋体" w:hAnsi="宋体" w:eastAsiaTheme="minorEastAsia"/>
          <w:kern w:val="0"/>
          <w:sz w:val="24"/>
          <w:szCs w:val="21"/>
          <w:lang w:eastAsia="zh-CN"/>
        </w:rPr>
      </w:pPr>
      <w:r>
        <w:rPr>
          <w:rFonts w:ascii="宋体" w:hAnsi="宋体"/>
          <w:kern w:val="0"/>
          <w:sz w:val="24"/>
          <w:szCs w:val="21"/>
        </w:rPr>
        <w:t>审定人：</w:t>
      </w:r>
      <w:r>
        <w:rPr>
          <w:rFonts w:hint="eastAsia" w:ascii="宋体" w:hAnsi="宋体"/>
          <w:kern w:val="0"/>
          <w:sz w:val="24"/>
          <w:szCs w:val="21"/>
          <w:lang w:val="en-US" w:eastAsia="zh-CN"/>
        </w:rPr>
        <w:t>徐忆巍</w:t>
      </w:r>
    </w:p>
    <w:p>
      <w:pPr>
        <w:autoSpaceDE w:val="0"/>
        <w:autoSpaceDN w:val="0"/>
        <w:adjustRightInd w:val="0"/>
        <w:spacing w:line="360" w:lineRule="auto"/>
        <w:ind w:firstLine="5280" w:firstLineChars="2200"/>
        <w:jc w:val="left"/>
        <w:rPr>
          <w:rFonts w:hint="eastAsia" w:ascii="宋体" w:hAnsi="宋体" w:eastAsiaTheme="minorEastAsia"/>
          <w:kern w:val="0"/>
          <w:sz w:val="24"/>
          <w:szCs w:val="21"/>
          <w:lang w:eastAsia="zh-CN"/>
        </w:rPr>
      </w:pPr>
      <w:r>
        <w:rPr>
          <w:rFonts w:hint="eastAsia" w:ascii="宋体" w:hAnsi="宋体"/>
          <w:kern w:val="0"/>
          <w:sz w:val="24"/>
          <w:szCs w:val="21"/>
        </w:rPr>
        <w:t>审批</w:t>
      </w:r>
      <w:r>
        <w:rPr>
          <w:rFonts w:ascii="宋体" w:hAnsi="宋体"/>
          <w:kern w:val="0"/>
          <w:sz w:val="24"/>
          <w:szCs w:val="21"/>
        </w:rPr>
        <w:t>人：</w:t>
      </w:r>
      <w:r>
        <w:rPr>
          <w:rFonts w:hint="eastAsia" w:ascii="宋体" w:hAnsi="宋体"/>
          <w:kern w:val="0"/>
          <w:sz w:val="24"/>
          <w:szCs w:val="21"/>
          <w:lang w:val="en-US" w:eastAsia="zh-CN"/>
        </w:rPr>
        <w:t>张志欣</w:t>
      </w:r>
    </w:p>
    <w:p>
      <w:pPr>
        <w:autoSpaceDE w:val="0"/>
        <w:autoSpaceDN w:val="0"/>
        <w:adjustRightInd w:val="0"/>
        <w:spacing w:line="360" w:lineRule="auto"/>
        <w:ind w:firstLine="5280" w:firstLineChars="2200"/>
        <w:jc w:val="left"/>
        <w:rPr>
          <w:rFonts w:hint="default" w:ascii="宋体" w:hAnsi="宋体" w:eastAsiaTheme="minorEastAsia"/>
          <w:szCs w:val="21"/>
          <w:lang w:val="en-US" w:eastAsia="zh-CN"/>
        </w:rPr>
      </w:pPr>
      <w:r>
        <w:rPr>
          <w:rFonts w:hint="eastAsia" w:ascii="宋体" w:hAnsi="宋体"/>
          <w:kern w:val="0"/>
          <w:sz w:val="24"/>
          <w:szCs w:val="21"/>
        </w:rPr>
        <w:t>批准时间：202</w:t>
      </w:r>
      <w:r>
        <w:rPr>
          <w:rFonts w:hint="eastAsia" w:ascii="宋体" w:hAnsi="宋体"/>
          <w:kern w:val="0"/>
          <w:sz w:val="24"/>
          <w:szCs w:val="21"/>
          <w:lang w:val="en-US" w:eastAsia="zh-CN"/>
        </w:rPr>
        <w:t>3</w:t>
      </w:r>
      <w:r>
        <w:rPr>
          <w:rFonts w:hint="eastAsia" w:ascii="宋体" w:hAnsi="宋体"/>
          <w:kern w:val="0"/>
          <w:sz w:val="24"/>
          <w:szCs w:val="21"/>
        </w:rPr>
        <w:t>年9</w:t>
      </w:r>
      <w:r>
        <w:rPr>
          <w:rFonts w:hint="eastAsia" w:ascii="宋体" w:hAnsi="宋体"/>
          <w:kern w:val="0"/>
          <w:sz w:val="24"/>
          <w:szCs w:val="21"/>
          <w:lang w:val="en-US" w:eastAsia="zh-CN"/>
        </w:rPr>
        <w:t>月10日</w:t>
      </w:r>
    </w:p>
    <w:p>
      <w:pPr>
        <w:spacing w:line="312" w:lineRule="auto"/>
        <w:jc w:val="center"/>
        <w:rPr>
          <w:b/>
          <w:bCs/>
          <w:sz w:val="30"/>
        </w:rPr>
      </w:pPr>
      <w:bookmarkStart w:id="200" w:name="_Toc88518213"/>
      <w:bookmarkStart w:id="201" w:name="_Toc29054177"/>
      <w:bookmarkStart w:id="202" w:name="_Toc71750002"/>
      <w:r>
        <w:rPr>
          <w:rFonts w:hint="eastAsia"/>
          <w:b/>
          <w:bCs/>
          <w:sz w:val="30"/>
        </w:rPr>
        <w:t>声 乐Ⅴ</w:t>
      </w:r>
      <w:r>
        <w:rPr>
          <w:b/>
          <w:bCs/>
          <w:sz w:val="30"/>
        </w:rPr>
        <w:t>课程教学大纲</w:t>
      </w:r>
    </w:p>
    <w:p>
      <w:pPr>
        <w:spacing w:line="312" w:lineRule="auto"/>
        <w:jc w:val="center"/>
        <w:rPr>
          <w:b/>
          <w:bCs/>
          <w:sz w:val="30"/>
        </w:rPr>
      </w:pPr>
      <w:r>
        <w:rPr>
          <w:b/>
          <w:bCs/>
          <w:sz w:val="30"/>
        </w:rPr>
        <w:t>（</w:t>
      </w:r>
      <w:r>
        <w:rPr>
          <w:rFonts w:hint="eastAsia"/>
          <w:b/>
          <w:bCs/>
          <w:sz w:val="30"/>
        </w:rPr>
        <w:t>Vocal V</w:t>
      </w:r>
      <w:r>
        <w:rPr>
          <w:b/>
          <w:bCs/>
          <w:sz w:val="30"/>
        </w:rPr>
        <w:t>）</w:t>
      </w:r>
    </w:p>
    <w:p>
      <w:pPr>
        <w:spacing w:line="360" w:lineRule="auto"/>
        <w:ind w:firstLine="551" w:firstLineChars="196"/>
        <w:rPr>
          <w:rFonts w:hint="eastAsia"/>
          <w:b/>
          <w:sz w:val="28"/>
          <w:szCs w:val="28"/>
        </w:rPr>
      </w:pPr>
      <w:r>
        <w:rPr>
          <w:b/>
          <w:sz w:val="28"/>
          <w:szCs w:val="28"/>
        </w:rPr>
        <w:t>一、课程概况</w:t>
      </w:r>
    </w:p>
    <w:p>
      <w:pPr>
        <w:spacing w:line="360" w:lineRule="auto"/>
        <w:ind w:firstLine="482" w:firstLineChars="200"/>
        <w:rPr>
          <w:b/>
          <w:sz w:val="28"/>
          <w:szCs w:val="28"/>
        </w:rPr>
      </w:pPr>
      <w:r>
        <w:rPr>
          <w:rFonts w:ascii="宋体" w:hAnsi="宋体"/>
          <w:b/>
          <w:bCs/>
          <w:kern w:val="0"/>
          <w:sz w:val="24"/>
        </w:rPr>
        <w:t>课程代码</w:t>
      </w:r>
      <w:r>
        <w:rPr>
          <w:rFonts w:ascii="宋体" w:hAnsi="宋体"/>
          <w:b/>
          <w:kern w:val="0"/>
          <w:sz w:val="24"/>
        </w:rPr>
        <w:t>：</w:t>
      </w:r>
      <w:r>
        <w:rPr>
          <w:rFonts w:hint="eastAsia" w:ascii="宋体" w:hAnsi="宋体"/>
          <w:b w:val="0"/>
          <w:bCs/>
          <w:kern w:val="0"/>
          <w:sz w:val="24"/>
          <w:lang w:val="en-US" w:eastAsia="zh-CN"/>
        </w:rPr>
        <w:t>2403</w:t>
      </w:r>
      <w:r>
        <w:rPr>
          <w:rFonts w:hint="eastAsia" w:ascii="宋体" w:hAnsi="宋体"/>
          <w:b w:val="0"/>
          <w:bCs/>
          <w:kern w:val="0"/>
          <w:sz w:val="24"/>
        </w:rPr>
        <w:t>032</w:t>
      </w:r>
    </w:p>
    <w:p>
      <w:pPr>
        <w:spacing w:line="360" w:lineRule="auto"/>
        <w:ind w:firstLine="482" w:firstLineChars="200"/>
        <w:rPr>
          <w:rFonts w:hint="eastAsia" w:ascii="宋体" w:hAnsi="宋体" w:eastAsiaTheme="minorEastAsia"/>
          <w:b/>
          <w:kern w:val="0"/>
          <w:sz w:val="24"/>
          <w:lang w:val="en-US" w:eastAsia="zh-CN"/>
        </w:rPr>
      </w:pPr>
      <w:r>
        <w:rPr>
          <w:rFonts w:ascii="宋体" w:hAnsi="宋体"/>
          <w:b/>
          <w:bCs/>
          <w:kern w:val="0"/>
          <w:sz w:val="24"/>
        </w:rPr>
        <w:t>学    分</w:t>
      </w:r>
      <w:r>
        <w:rPr>
          <w:rFonts w:ascii="宋体" w:hAnsi="宋体"/>
          <w:b/>
          <w:kern w:val="0"/>
          <w:sz w:val="24"/>
        </w:rPr>
        <w:t>：</w:t>
      </w:r>
      <w:r>
        <w:rPr>
          <w:rFonts w:ascii="宋体" w:hAnsi="宋体"/>
          <w:kern w:val="0"/>
          <w:sz w:val="24"/>
        </w:rPr>
        <w:t xml:space="preserve"> </w:t>
      </w:r>
      <w:r>
        <w:rPr>
          <w:rFonts w:hint="eastAsia" w:ascii="宋体" w:hAnsi="宋体"/>
          <w:kern w:val="0"/>
          <w:sz w:val="24"/>
          <w:lang w:val="en-US" w:eastAsia="zh-CN"/>
        </w:rPr>
        <w:t>2</w:t>
      </w:r>
    </w:p>
    <w:p>
      <w:pPr>
        <w:spacing w:line="360" w:lineRule="auto"/>
        <w:ind w:firstLine="482" w:firstLineChars="200"/>
        <w:rPr>
          <w:rFonts w:ascii="宋体" w:hAnsi="宋体"/>
          <w:kern w:val="0"/>
          <w:sz w:val="24"/>
        </w:rPr>
      </w:pPr>
      <w:r>
        <w:rPr>
          <w:rFonts w:ascii="宋体" w:hAnsi="宋体"/>
          <w:b/>
          <w:bCs/>
          <w:kern w:val="0"/>
          <w:sz w:val="24"/>
        </w:rPr>
        <w:t>学    时</w:t>
      </w:r>
      <w:r>
        <w:rPr>
          <w:rFonts w:ascii="宋体" w:hAnsi="宋体"/>
          <w:b/>
          <w:kern w:val="0"/>
          <w:sz w:val="24"/>
        </w:rPr>
        <w:t>：</w:t>
      </w:r>
      <w:r>
        <w:rPr>
          <w:rFonts w:ascii="宋体" w:hAnsi="宋体"/>
          <w:kern w:val="0"/>
          <w:sz w:val="24"/>
        </w:rPr>
        <w:t xml:space="preserve"> </w:t>
      </w:r>
      <w:r>
        <w:rPr>
          <w:rFonts w:hint="eastAsia" w:ascii="宋体" w:hAnsi="宋体"/>
          <w:kern w:val="0"/>
          <w:sz w:val="24"/>
          <w:lang w:val="en-US" w:eastAsia="zh-CN"/>
        </w:rPr>
        <w:t>32</w:t>
      </w:r>
      <w:r>
        <w:rPr>
          <w:rFonts w:ascii="宋体" w:hAnsi="宋体"/>
          <w:kern w:val="0"/>
          <w:sz w:val="24"/>
        </w:rPr>
        <w:t>（其中：讲授学时</w:t>
      </w:r>
      <w:r>
        <w:rPr>
          <w:rFonts w:hint="eastAsia" w:ascii="宋体" w:hAnsi="宋体"/>
          <w:kern w:val="0"/>
          <w:sz w:val="24"/>
          <w:lang w:val="en-US" w:eastAsia="zh-CN"/>
        </w:rPr>
        <w:t>24</w:t>
      </w:r>
      <w:r>
        <w:rPr>
          <w:rFonts w:hint="eastAsia" w:ascii="宋体" w:hAnsi="宋体"/>
          <w:kern w:val="0"/>
          <w:sz w:val="24"/>
        </w:rPr>
        <w:t xml:space="preserve"> ，</w:t>
      </w:r>
      <w:r>
        <w:rPr>
          <w:rFonts w:ascii="宋体" w:hAnsi="宋体"/>
          <w:kern w:val="0"/>
          <w:sz w:val="24"/>
        </w:rPr>
        <w:t xml:space="preserve"> 实验学时</w:t>
      </w:r>
      <w:r>
        <w:rPr>
          <w:rFonts w:hint="eastAsia" w:ascii="宋体" w:hAnsi="宋体"/>
          <w:kern w:val="0"/>
          <w:sz w:val="24"/>
        </w:rPr>
        <w:t xml:space="preserve"> </w:t>
      </w:r>
      <w:r>
        <w:rPr>
          <w:rFonts w:hint="eastAsia" w:ascii="宋体" w:hAnsi="宋体"/>
          <w:kern w:val="0"/>
          <w:sz w:val="24"/>
          <w:lang w:val="en-US" w:eastAsia="zh-CN"/>
        </w:rPr>
        <w:t>8</w:t>
      </w:r>
      <w:r>
        <w:rPr>
          <w:rFonts w:hint="eastAsia" w:ascii="宋体" w:hAnsi="宋体"/>
          <w:kern w:val="0"/>
          <w:sz w:val="24"/>
        </w:rPr>
        <w:t xml:space="preserve"> </w:t>
      </w:r>
      <w:r>
        <w:rPr>
          <w:rFonts w:ascii="宋体" w:hAnsi="宋体"/>
          <w:kern w:val="0"/>
          <w:sz w:val="24"/>
        </w:rPr>
        <w:t>）</w:t>
      </w:r>
    </w:p>
    <w:p>
      <w:pPr>
        <w:spacing w:line="360" w:lineRule="auto"/>
        <w:ind w:firstLine="482" w:firstLineChars="200"/>
        <w:rPr>
          <w:rFonts w:ascii="宋体" w:hAnsi="宋体"/>
          <w:b/>
          <w:bCs/>
          <w:kern w:val="0"/>
          <w:sz w:val="24"/>
        </w:rPr>
      </w:pPr>
      <w:r>
        <w:rPr>
          <w:rFonts w:ascii="宋体" w:hAnsi="宋体"/>
          <w:b/>
          <w:bCs/>
          <w:kern w:val="0"/>
          <w:sz w:val="24"/>
        </w:rPr>
        <w:t>先修课程</w:t>
      </w:r>
      <w:r>
        <w:rPr>
          <w:rFonts w:ascii="宋体" w:hAnsi="宋体"/>
          <w:b/>
          <w:kern w:val="0"/>
          <w:sz w:val="24"/>
        </w:rPr>
        <w:t>：</w:t>
      </w:r>
      <w:r>
        <w:rPr>
          <w:rFonts w:hint="eastAsia" w:ascii="宋体" w:hAnsi="宋体"/>
          <w:kern w:val="0"/>
          <w:sz w:val="24"/>
        </w:rPr>
        <w:t>《声乐》Ⅳ</w:t>
      </w:r>
    </w:p>
    <w:p>
      <w:pPr>
        <w:spacing w:line="360" w:lineRule="auto"/>
        <w:ind w:firstLine="482" w:firstLineChars="200"/>
        <w:rPr>
          <w:rFonts w:ascii="宋体" w:hAnsi="宋体"/>
          <w:kern w:val="0"/>
          <w:sz w:val="24"/>
        </w:rPr>
      </w:pPr>
      <w:r>
        <w:rPr>
          <w:rFonts w:ascii="宋体" w:hAnsi="宋体"/>
          <w:b/>
          <w:bCs/>
          <w:kern w:val="0"/>
          <w:sz w:val="24"/>
        </w:rPr>
        <w:t>适用专业</w:t>
      </w:r>
      <w:r>
        <w:rPr>
          <w:rFonts w:ascii="宋体" w:hAnsi="宋体"/>
          <w:b/>
          <w:kern w:val="0"/>
          <w:sz w:val="24"/>
        </w:rPr>
        <w:t>：</w:t>
      </w:r>
      <w:r>
        <w:rPr>
          <w:rFonts w:ascii="宋体" w:hAnsi="宋体"/>
          <w:kern w:val="0"/>
          <w:sz w:val="24"/>
        </w:rPr>
        <w:t xml:space="preserve"> </w:t>
      </w:r>
      <w:r>
        <w:rPr>
          <w:rFonts w:hint="eastAsia" w:ascii="宋体" w:hAnsi="宋体"/>
          <w:kern w:val="0"/>
          <w:sz w:val="24"/>
        </w:rPr>
        <w:t>音乐学</w:t>
      </w:r>
      <w:r>
        <w:rPr>
          <w:rFonts w:ascii="宋体" w:hAnsi="宋体"/>
          <w:kern w:val="0"/>
          <w:sz w:val="24"/>
        </w:rPr>
        <w:t xml:space="preserve">                       </w:t>
      </w:r>
    </w:p>
    <w:p>
      <w:pPr>
        <w:spacing w:line="360" w:lineRule="auto"/>
        <w:ind w:firstLine="482" w:firstLineChars="200"/>
        <w:rPr>
          <w:rFonts w:ascii="宋体" w:hAnsi="宋体"/>
          <w:b/>
          <w:kern w:val="0"/>
          <w:sz w:val="24"/>
        </w:rPr>
      </w:pPr>
      <w:r>
        <w:rPr>
          <w:rFonts w:hint="eastAsia" w:ascii="宋体" w:hAnsi="宋体"/>
          <w:b/>
          <w:bCs/>
          <w:kern w:val="0"/>
          <w:sz w:val="24"/>
        </w:rPr>
        <w:t>建议</w:t>
      </w:r>
      <w:r>
        <w:rPr>
          <w:rFonts w:ascii="宋体" w:hAnsi="宋体"/>
          <w:b/>
          <w:bCs/>
          <w:kern w:val="0"/>
          <w:sz w:val="24"/>
        </w:rPr>
        <w:t>教材</w:t>
      </w:r>
      <w:r>
        <w:rPr>
          <w:rFonts w:ascii="宋体" w:hAnsi="宋体"/>
          <w:b/>
          <w:kern w:val="0"/>
          <w:sz w:val="24"/>
        </w:rPr>
        <w:t>：</w:t>
      </w:r>
    </w:p>
    <w:p>
      <w:pPr>
        <w:spacing w:line="360" w:lineRule="auto"/>
        <w:ind w:firstLine="480" w:firstLineChars="200"/>
        <w:rPr>
          <w:rFonts w:hint="eastAsia" w:ascii="宋体" w:hAnsi="宋体"/>
          <w:kern w:val="0"/>
          <w:sz w:val="24"/>
        </w:rPr>
      </w:pPr>
      <w:r>
        <w:rPr>
          <w:rFonts w:ascii="宋体" w:hAnsi="宋体"/>
          <w:kern w:val="0"/>
          <w:sz w:val="24"/>
        </w:rPr>
        <w:t>《</w:t>
      </w:r>
      <w:r>
        <w:rPr>
          <w:rFonts w:hint="eastAsia" w:ascii="宋体" w:hAnsi="宋体"/>
          <w:kern w:val="0"/>
          <w:sz w:val="24"/>
        </w:rPr>
        <w:t>声乐曲选集—中国作品（一）、（二）、（三）、（四）、（五）、（六）</w:t>
      </w:r>
      <w:r>
        <w:rPr>
          <w:rFonts w:ascii="宋体" w:hAnsi="宋体"/>
          <w:kern w:val="0"/>
          <w:sz w:val="24"/>
        </w:rPr>
        <w:t>》，编者</w:t>
      </w:r>
      <w:r>
        <w:rPr>
          <w:rFonts w:hint="eastAsia" w:ascii="宋体" w:hAnsi="宋体"/>
          <w:kern w:val="0"/>
          <w:sz w:val="24"/>
        </w:rPr>
        <w:t>：罗宪君等</w:t>
      </w:r>
      <w:r>
        <w:rPr>
          <w:rFonts w:ascii="宋体" w:hAnsi="宋体"/>
          <w:kern w:val="0"/>
          <w:sz w:val="24"/>
        </w:rPr>
        <w:t>，出版社</w:t>
      </w:r>
      <w:r>
        <w:rPr>
          <w:rFonts w:hint="eastAsia" w:ascii="宋体" w:hAnsi="宋体"/>
          <w:kern w:val="0"/>
          <w:sz w:val="24"/>
        </w:rPr>
        <w:t>：人民音乐出版社</w:t>
      </w:r>
      <w:r>
        <w:rPr>
          <w:rFonts w:ascii="宋体" w:hAnsi="宋体"/>
          <w:kern w:val="0"/>
          <w:sz w:val="24"/>
        </w:rPr>
        <w:t>，出版时间</w:t>
      </w:r>
      <w:r>
        <w:rPr>
          <w:rFonts w:hint="eastAsia" w:ascii="宋体" w:hAnsi="宋体"/>
          <w:kern w:val="0"/>
          <w:sz w:val="24"/>
        </w:rPr>
        <w:t>：2013</w:t>
      </w:r>
    </w:p>
    <w:p>
      <w:pPr>
        <w:spacing w:line="360" w:lineRule="auto"/>
        <w:ind w:firstLine="480" w:firstLineChars="200"/>
        <w:rPr>
          <w:rFonts w:hint="eastAsia" w:ascii="宋体" w:hAnsi="宋体"/>
          <w:kern w:val="0"/>
          <w:sz w:val="24"/>
        </w:rPr>
      </w:pPr>
      <w:r>
        <w:rPr>
          <w:rFonts w:hint="eastAsia" w:ascii="宋体" w:hAnsi="宋体"/>
          <w:kern w:val="0"/>
          <w:sz w:val="24"/>
          <w:lang w:eastAsia="zh-CN"/>
        </w:rPr>
        <w:t>《</w:t>
      </w:r>
      <w:r>
        <w:rPr>
          <w:rFonts w:hint="eastAsia" w:ascii="宋体" w:hAnsi="宋体"/>
          <w:kern w:val="0"/>
          <w:sz w:val="24"/>
        </w:rPr>
        <w:t>声乐曲选集—外国作品（一）、（二）、（三）、（四）、（五）、（六）</w:t>
      </w:r>
      <w:r>
        <w:rPr>
          <w:rFonts w:ascii="宋体" w:hAnsi="宋体"/>
          <w:kern w:val="0"/>
          <w:sz w:val="24"/>
        </w:rPr>
        <w:t>》，编者</w:t>
      </w:r>
      <w:r>
        <w:rPr>
          <w:rFonts w:hint="eastAsia" w:ascii="宋体" w:hAnsi="宋体"/>
          <w:kern w:val="0"/>
          <w:sz w:val="24"/>
        </w:rPr>
        <w:t>：罗宪君等</w:t>
      </w:r>
      <w:r>
        <w:rPr>
          <w:rFonts w:ascii="宋体" w:hAnsi="宋体"/>
          <w:kern w:val="0"/>
          <w:sz w:val="24"/>
        </w:rPr>
        <w:t>，出版社</w:t>
      </w:r>
      <w:r>
        <w:rPr>
          <w:rFonts w:hint="eastAsia" w:ascii="宋体" w:hAnsi="宋体"/>
          <w:kern w:val="0"/>
          <w:sz w:val="24"/>
        </w:rPr>
        <w:t>：人民音乐出版社</w:t>
      </w:r>
      <w:r>
        <w:rPr>
          <w:rFonts w:ascii="宋体" w:hAnsi="宋体"/>
          <w:kern w:val="0"/>
          <w:sz w:val="24"/>
        </w:rPr>
        <w:t>，出版时间</w:t>
      </w:r>
      <w:r>
        <w:rPr>
          <w:rFonts w:hint="eastAsia" w:ascii="宋体" w:hAnsi="宋体"/>
          <w:kern w:val="0"/>
          <w:sz w:val="24"/>
        </w:rPr>
        <w:t>：2013</w:t>
      </w:r>
    </w:p>
    <w:p>
      <w:pPr>
        <w:spacing w:line="360" w:lineRule="auto"/>
        <w:ind w:firstLine="482" w:firstLineChars="200"/>
        <w:rPr>
          <w:rFonts w:hint="eastAsia" w:ascii="宋体" w:hAnsi="宋体"/>
          <w:kern w:val="0"/>
          <w:sz w:val="24"/>
        </w:rPr>
      </w:pPr>
      <w:r>
        <w:rPr>
          <w:rFonts w:ascii="宋体" w:hAnsi="宋体"/>
          <w:b/>
          <w:bCs/>
          <w:kern w:val="0"/>
          <w:sz w:val="24"/>
        </w:rPr>
        <w:t>课程归口：</w:t>
      </w:r>
      <w:r>
        <w:rPr>
          <w:rFonts w:hint="eastAsia" w:ascii="宋体" w:hAnsi="宋体"/>
          <w:bCs/>
          <w:kern w:val="0"/>
          <w:sz w:val="24"/>
        </w:rPr>
        <w:t>师范</w:t>
      </w:r>
      <w:r>
        <w:rPr>
          <w:rFonts w:ascii="宋体" w:hAnsi="宋体"/>
          <w:kern w:val="0"/>
          <w:sz w:val="24"/>
        </w:rPr>
        <w:t>学院</w:t>
      </w:r>
    </w:p>
    <w:p>
      <w:pPr>
        <w:autoSpaceDE w:val="0"/>
        <w:autoSpaceDN w:val="0"/>
        <w:adjustRightInd w:val="0"/>
        <w:spacing w:line="360" w:lineRule="auto"/>
        <w:ind w:firstLine="482" w:firstLineChars="200"/>
        <w:jc w:val="left"/>
        <w:rPr>
          <w:sz w:val="24"/>
        </w:rPr>
      </w:pPr>
      <w:r>
        <w:rPr>
          <w:rFonts w:hint="eastAsia" w:ascii="宋体" w:hAnsi="宋体"/>
          <w:b/>
          <w:bCs/>
          <w:kern w:val="0"/>
          <w:sz w:val="24"/>
        </w:rPr>
        <w:t>课程的性质与任务：</w:t>
      </w:r>
      <w:r>
        <w:rPr>
          <w:rFonts w:hint="eastAsia"/>
          <w:kern w:val="0"/>
          <w:sz w:val="24"/>
        </w:rPr>
        <w:t>本课程</w:t>
      </w:r>
      <w:r>
        <w:rPr>
          <w:kern w:val="0"/>
          <w:sz w:val="24"/>
        </w:rPr>
        <w:t>是</w:t>
      </w:r>
      <w:r>
        <w:rPr>
          <w:rFonts w:hint="eastAsia" w:ascii="宋体" w:hAnsi="宋体"/>
          <w:bCs/>
          <w:kern w:val="0"/>
          <w:sz w:val="24"/>
        </w:rPr>
        <w:t>音乐</w:t>
      </w:r>
      <w:r>
        <w:rPr>
          <w:kern w:val="0"/>
          <w:sz w:val="24"/>
        </w:rPr>
        <w:t>专业的</w:t>
      </w:r>
      <w:r>
        <w:rPr>
          <w:rFonts w:hint="eastAsia" w:ascii="宋体" w:hAnsi="宋体"/>
          <w:bCs/>
          <w:kern w:val="0"/>
          <w:sz w:val="24"/>
        </w:rPr>
        <w:t>专业选修</w:t>
      </w:r>
      <w:r>
        <w:rPr>
          <w:kern w:val="0"/>
          <w:sz w:val="24"/>
        </w:rPr>
        <w:t>课</w:t>
      </w:r>
      <w:r>
        <w:rPr>
          <w:rFonts w:hint="eastAsia"/>
          <w:kern w:val="0"/>
          <w:sz w:val="24"/>
        </w:rPr>
        <w:t>。</w:t>
      </w:r>
      <w:r>
        <w:rPr>
          <w:sz w:val="24"/>
        </w:rPr>
        <w:t>通过本课程的学习，</w:t>
      </w:r>
      <w:r>
        <w:rPr>
          <w:kern w:val="0"/>
          <w:sz w:val="24"/>
        </w:rPr>
        <w:t>培养学</w:t>
      </w:r>
      <w:r>
        <w:rPr>
          <w:rFonts w:hint="eastAsia"/>
          <w:kern w:val="0"/>
          <w:sz w:val="24"/>
        </w:rPr>
        <w:t>生掌握科学的发声方法，并且运用人声进行艺术表现的一门学科。</w:t>
      </w:r>
      <w:r>
        <w:rPr>
          <w:kern w:val="0"/>
          <w:sz w:val="24"/>
        </w:rPr>
        <w:t>为后续</w:t>
      </w:r>
      <w:r>
        <w:rPr>
          <w:rFonts w:hint="eastAsia" w:ascii="宋体" w:hAnsi="宋体"/>
          <w:bCs/>
          <w:kern w:val="0"/>
          <w:sz w:val="24"/>
        </w:rPr>
        <w:t>声乐Ⅵ</w:t>
      </w:r>
      <w:r>
        <w:rPr>
          <w:kern w:val="0"/>
          <w:sz w:val="24"/>
        </w:rPr>
        <w:t>课程及</w:t>
      </w:r>
      <w:r>
        <w:rPr>
          <w:rFonts w:hint="eastAsia" w:ascii="宋体" w:hAnsi="宋体"/>
          <w:bCs/>
          <w:kern w:val="0"/>
          <w:sz w:val="24"/>
        </w:rPr>
        <w:t>音乐会实践</w:t>
      </w:r>
      <w:r>
        <w:rPr>
          <w:kern w:val="0"/>
          <w:sz w:val="24"/>
        </w:rPr>
        <w:t>环节奠定基础。</w:t>
      </w:r>
    </w:p>
    <w:p>
      <w:pPr>
        <w:autoSpaceDE w:val="0"/>
        <w:autoSpaceDN w:val="0"/>
        <w:adjustRightInd w:val="0"/>
        <w:spacing w:line="360" w:lineRule="auto"/>
        <w:ind w:firstLine="480" w:firstLineChars="200"/>
        <w:jc w:val="left"/>
        <w:rPr>
          <w:sz w:val="24"/>
        </w:rPr>
      </w:pPr>
      <w:r>
        <w:rPr>
          <w:sz w:val="24"/>
        </w:rPr>
        <w:t xml:space="preserve"> </w:t>
      </w:r>
    </w:p>
    <w:p>
      <w:pPr>
        <w:spacing w:line="360" w:lineRule="auto"/>
        <w:ind w:firstLine="562" w:firstLineChars="200"/>
        <w:rPr>
          <w:b/>
          <w:sz w:val="28"/>
          <w:szCs w:val="28"/>
        </w:rPr>
      </w:pPr>
      <w:r>
        <w:rPr>
          <w:rFonts w:hint="eastAsia"/>
          <w:b/>
          <w:sz w:val="28"/>
          <w:szCs w:val="28"/>
        </w:rPr>
        <w:t>二</w:t>
      </w:r>
      <w:r>
        <w:rPr>
          <w:b/>
          <w:sz w:val="28"/>
          <w:szCs w:val="28"/>
        </w:rPr>
        <w:t>、课程目标</w:t>
      </w:r>
    </w:p>
    <w:p>
      <w:pPr>
        <w:spacing w:line="360" w:lineRule="auto"/>
        <w:ind w:firstLine="482"/>
        <w:jc w:val="left"/>
        <w:rPr>
          <w:sz w:val="24"/>
        </w:rPr>
      </w:pPr>
      <w:r>
        <w:rPr>
          <w:rFonts w:hint="eastAsia"/>
          <w:sz w:val="24"/>
        </w:rPr>
        <w:t>目标</w:t>
      </w:r>
      <w:r>
        <w:rPr>
          <w:sz w:val="24"/>
        </w:rPr>
        <w:t>1.</w:t>
      </w:r>
      <w:r>
        <w:rPr>
          <w:rFonts w:hint="eastAsia" w:ascii="宋体" w:hAnsi="宋体"/>
          <w:szCs w:val="21"/>
        </w:rPr>
        <w:t xml:space="preserve"> </w:t>
      </w:r>
      <w:r>
        <w:rPr>
          <w:rFonts w:hint="eastAsia"/>
          <w:sz w:val="24"/>
        </w:rPr>
        <w:t>要求学生把握中国声乐发展简史和欧洲声乐发展概况，了解中国艺术歌曲和外国艺术歌曲的演唱特点，更好地理解、分析、表现声乐作品。</w:t>
      </w:r>
    </w:p>
    <w:p>
      <w:pPr>
        <w:spacing w:line="360" w:lineRule="auto"/>
        <w:ind w:firstLine="482"/>
        <w:jc w:val="left"/>
        <w:rPr>
          <w:sz w:val="24"/>
        </w:rPr>
      </w:pPr>
      <w:r>
        <w:rPr>
          <w:rFonts w:hint="eastAsia"/>
          <w:sz w:val="24"/>
        </w:rPr>
        <w:t>目标</w:t>
      </w:r>
      <w:r>
        <w:rPr>
          <w:sz w:val="24"/>
        </w:rPr>
        <w:t xml:space="preserve">2. </w:t>
      </w:r>
      <w:r>
        <w:rPr>
          <w:rFonts w:hint="eastAsia"/>
          <w:sz w:val="24"/>
        </w:rPr>
        <w:t>根据学生的嗓音特点，进一步加强歌唱发声的技巧训练，加强气息控制训练。进一步扩展音域，逐步获得良好的整体共鸣。加强歌唱语言的驾御能力，外国歌曲用外文演唱，中国歌曲吐字清晰，字正腔圆。</w:t>
      </w:r>
    </w:p>
    <w:p>
      <w:pPr>
        <w:spacing w:line="360" w:lineRule="auto"/>
        <w:ind w:firstLine="482"/>
        <w:jc w:val="left"/>
        <w:rPr>
          <w:sz w:val="24"/>
        </w:rPr>
      </w:pPr>
      <w:r>
        <w:rPr>
          <w:rFonts w:hint="eastAsia"/>
          <w:sz w:val="24"/>
        </w:rPr>
        <w:t>目标</w:t>
      </w:r>
      <w:r>
        <w:rPr>
          <w:rFonts w:hint="eastAsia"/>
          <w:sz w:val="24"/>
          <w:lang w:val="en-US" w:eastAsia="zh-CN"/>
        </w:rPr>
        <w:t>3</w:t>
      </w:r>
      <w:r>
        <w:rPr>
          <w:sz w:val="24"/>
        </w:rPr>
        <w:t xml:space="preserve">. </w:t>
      </w:r>
      <w:r>
        <w:rPr>
          <w:rFonts w:hint="eastAsia"/>
          <w:sz w:val="24"/>
        </w:rPr>
        <w:t>具有一定的分析和处理歌曲的能力，通过声音比较准确地表达歌曲的思想感情。</w:t>
      </w:r>
    </w:p>
    <w:p>
      <w:pPr>
        <w:spacing w:line="360" w:lineRule="auto"/>
        <w:ind w:firstLine="480" w:firstLineChars="200"/>
        <w:rPr>
          <w:rFonts w:hint="eastAsia"/>
          <w:color w:val="000000"/>
          <w:sz w:val="24"/>
        </w:rPr>
      </w:pPr>
    </w:p>
    <w:p>
      <w:pPr>
        <w:spacing w:line="360" w:lineRule="auto"/>
        <w:ind w:firstLine="480" w:firstLineChars="200"/>
        <w:rPr>
          <w:color w:val="000000"/>
          <w:sz w:val="24"/>
        </w:rPr>
      </w:pPr>
    </w:p>
    <w:p>
      <w:pPr>
        <w:spacing w:line="360" w:lineRule="auto"/>
        <w:ind w:firstLine="480" w:firstLineChars="200"/>
        <w:rPr>
          <w:rFonts w:hint="eastAsia"/>
          <w:color w:val="000000"/>
          <w:sz w:val="24"/>
        </w:rPr>
      </w:pPr>
      <w:r>
        <w:rPr>
          <w:color w:val="000000"/>
          <w:sz w:val="24"/>
        </w:rPr>
        <w:t>本课程支撑专业</w:t>
      </w:r>
      <w:r>
        <w:rPr>
          <w:rFonts w:hint="eastAsia"/>
          <w:color w:val="000000"/>
          <w:sz w:val="24"/>
        </w:rPr>
        <w:t>人才</w:t>
      </w:r>
      <w:r>
        <w:rPr>
          <w:color w:val="000000"/>
          <w:sz w:val="24"/>
        </w:rPr>
        <w:t>培养</w:t>
      </w:r>
      <w:r>
        <w:rPr>
          <w:rFonts w:hint="eastAsia"/>
          <w:color w:val="000000"/>
          <w:sz w:val="24"/>
        </w:rPr>
        <w:t>方案</w:t>
      </w:r>
      <w:r>
        <w:rPr>
          <w:color w:val="000000"/>
          <w:sz w:val="24"/>
        </w:rPr>
        <w:t>中毕业要求</w:t>
      </w:r>
      <w:r>
        <w:rPr>
          <w:rFonts w:hint="eastAsia"/>
          <w:color w:val="000000"/>
          <w:sz w:val="24"/>
        </w:rPr>
        <w:t>，对应关系如表所示。</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9"/>
        <w:gridCol w:w="3504"/>
        <w:gridCol w:w="3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9" w:type="dxa"/>
            <w:noWrap w:val="0"/>
            <w:vAlign w:val="top"/>
          </w:tcPr>
          <w:p>
            <w:pPr>
              <w:spacing w:line="360" w:lineRule="auto"/>
              <w:jc w:val="center"/>
              <w:rPr>
                <w:rFonts w:hint="eastAsia" w:ascii="宋体" w:hAnsi="宋体"/>
                <w:szCs w:val="21"/>
              </w:rPr>
            </w:pPr>
            <w:r>
              <w:rPr>
                <w:rFonts w:hint="eastAsia" w:ascii="宋体" w:hAnsi="宋体"/>
                <w:szCs w:val="21"/>
              </w:rPr>
              <w:t>课程目标</w:t>
            </w:r>
          </w:p>
        </w:tc>
        <w:tc>
          <w:tcPr>
            <w:tcW w:w="3504" w:type="dxa"/>
            <w:noWrap w:val="0"/>
            <w:vAlign w:val="top"/>
          </w:tcPr>
          <w:p>
            <w:pPr>
              <w:spacing w:line="360" w:lineRule="auto"/>
              <w:rPr>
                <w:rFonts w:hint="eastAsia" w:ascii="宋体" w:hAnsi="宋体"/>
                <w:szCs w:val="21"/>
              </w:rPr>
            </w:pPr>
            <w:r>
              <w:rPr>
                <w:rFonts w:hint="eastAsia" w:ascii="宋体" w:hAnsi="宋体"/>
                <w:szCs w:val="21"/>
              </w:rPr>
              <w:t>支撑的毕业要求</w:t>
            </w:r>
          </w:p>
        </w:tc>
        <w:tc>
          <w:tcPr>
            <w:tcW w:w="3349" w:type="dxa"/>
            <w:noWrap w:val="0"/>
            <w:vAlign w:val="top"/>
          </w:tcPr>
          <w:p>
            <w:pPr>
              <w:spacing w:line="360" w:lineRule="auto"/>
              <w:rPr>
                <w:rFonts w:hint="eastAsia" w:ascii="宋体" w:hAnsi="宋体"/>
                <w:szCs w:val="21"/>
              </w:rPr>
            </w:pPr>
            <w:r>
              <w:rPr>
                <w:rFonts w:hint="eastAsia" w:ascii="宋体" w:hAnsi="宋体"/>
                <w:szCs w:val="21"/>
              </w:rPr>
              <w:t>支撑的必要要求指标点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9" w:type="dxa"/>
            <w:noWrap w:val="0"/>
            <w:vAlign w:val="top"/>
          </w:tcPr>
          <w:p>
            <w:pPr>
              <w:spacing w:line="360" w:lineRule="auto"/>
              <w:rPr>
                <w:rFonts w:hint="eastAsia"/>
                <w:b/>
                <w:sz w:val="28"/>
                <w:szCs w:val="28"/>
              </w:rPr>
            </w:pPr>
            <w:r>
              <w:rPr>
                <w:rFonts w:hint="eastAsia"/>
                <w:b w:val="0"/>
                <w:bCs/>
                <w:sz w:val="21"/>
                <w:szCs w:val="21"/>
              </w:rPr>
              <w:t>课程目标1</w:t>
            </w:r>
          </w:p>
        </w:tc>
        <w:tc>
          <w:tcPr>
            <w:tcW w:w="3504" w:type="dxa"/>
            <w:noWrap w:val="0"/>
            <w:vAlign w:val="top"/>
          </w:tcPr>
          <w:p>
            <w:pPr>
              <w:spacing w:line="360" w:lineRule="auto"/>
              <w:rPr>
                <w:rFonts w:hint="eastAsia"/>
                <w:b/>
                <w:sz w:val="28"/>
                <w:szCs w:val="28"/>
              </w:rPr>
            </w:pPr>
            <w:r>
              <w:rPr>
                <w:rFonts w:hint="eastAsia"/>
                <w:szCs w:val="23"/>
              </w:rPr>
              <w:t>毕业要求2：</w:t>
            </w:r>
            <w:r>
              <w:rPr>
                <w:szCs w:val="23"/>
              </w:rPr>
              <w:t>具有扎实的音乐专业知识和运用知识的能力</w:t>
            </w:r>
            <w:r>
              <w:rPr>
                <w:rFonts w:hint="eastAsia"/>
                <w:szCs w:val="23"/>
              </w:rPr>
              <w:t>，并</w:t>
            </w:r>
            <w:r>
              <w:rPr>
                <w:szCs w:val="23"/>
              </w:rPr>
              <w:t>积累一定数量的优秀中外音乐作品</w:t>
            </w:r>
            <w:r>
              <w:rPr>
                <w:rFonts w:hint="eastAsia"/>
                <w:szCs w:val="23"/>
              </w:rPr>
              <w:t>。</w:t>
            </w:r>
          </w:p>
        </w:tc>
        <w:tc>
          <w:tcPr>
            <w:tcW w:w="3349" w:type="dxa"/>
            <w:noWrap w:val="0"/>
            <w:vAlign w:val="top"/>
          </w:tcPr>
          <w:p>
            <w:pPr>
              <w:spacing w:line="360" w:lineRule="auto"/>
              <w:rPr>
                <w:rFonts w:hint="eastAsia"/>
                <w:b/>
                <w:sz w:val="28"/>
                <w:szCs w:val="28"/>
              </w:rPr>
            </w:pPr>
            <w:r>
              <w:rPr>
                <w:color w:val="000000"/>
                <w:kern w:val="0"/>
                <w:szCs w:val="21"/>
              </w:rPr>
              <w:t>指标点</w:t>
            </w:r>
            <w:r>
              <w:rPr>
                <w:rFonts w:hint="eastAsia"/>
                <w:color w:val="000000"/>
                <w:szCs w:val="21"/>
              </w:rPr>
              <w:t>2</w:t>
            </w:r>
            <w:r>
              <w:rPr>
                <w:color w:val="000000"/>
                <w:szCs w:val="21"/>
              </w:rPr>
              <w:t>.</w:t>
            </w:r>
            <w:r>
              <w:rPr>
                <w:rFonts w:hint="eastAsia"/>
                <w:color w:val="000000"/>
                <w:szCs w:val="21"/>
              </w:rPr>
              <w:t>2：</w:t>
            </w:r>
            <w:r>
              <w:rPr>
                <w:szCs w:val="23"/>
              </w:rPr>
              <w:t>掌握基本的中外音乐历史知识</w:t>
            </w:r>
            <w:r>
              <w:rPr>
                <w:rFonts w:hint="eastAsia"/>
                <w:szCs w:val="23"/>
              </w:rPr>
              <w:t>，</w:t>
            </w:r>
            <w:r>
              <w:rPr>
                <w:szCs w:val="23"/>
              </w:rPr>
              <w:t>积累一定数量的优秀中外音乐作品</w:t>
            </w:r>
            <w:r>
              <w:rPr>
                <w:rFonts w:hint="eastAsia"/>
                <w:szCs w:val="23"/>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9" w:type="dxa"/>
            <w:noWrap w:val="0"/>
            <w:vAlign w:val="top"/>
          </w:tcPr>
          <w:p>
            <w:pPr>
              <w:spacing w:line="360" w:lineRule="auto"/>
              <w:rPr>
                <w:rFonts w:hint="eastAsia"/>
                <w:b/>
                <w:sz w:val="28"/>
                <w:szCs w:val="28"/>
              </w:rPr>
            </w:pPr>
            <w:r>
              <w:rPr>
                <w:rFonts w:hint="eastAsia"/>
                <w:b w:val="0"/>
                <w:bCs/>
                <w:sz w:val="21"/>
                <w:szCs w:val="21"/>
              </w:rPr>
              <w:t>课程目标2</w:t>
            </w:r>
          </w:p>
        </w:tc>
        <w:tc>
          <w:tcPr>
            <w:tcW w:w="3504" w:type="dxa"/>
            <w:noWrap w:val="0"/>
            <w:vAlign w:val="top"/>
          </w:tcPr>
          <w:p>
            <w:pPr>
              <w:spacing w:line="360" w:lineRule="auto"/>
              <w:rPr>
                <w:rFonts w:hint="eastAsia" w:eastAsiaTheme="minorEastAsia"/>
                <w:b/>
                <w:sz w:val="28"/>
                <w:szCs w:val="28"/>
                <w:lang w:eastAsia="zh-CN"/>
              </w:rPr>
            </w:pPr>
            <w:r>
              <w:rPr>
                <w:rFonts w:hint="eastAsia"/>
                <w:szCs w:val="23"/>
              </w:rPr>
              <w:t>毕业要求3：</w:t>
            </w:r>
            <w:r>
              <w:rPr>
                <w:szCs w:val="23"/>
              </w:rPr>
              <w:t>具有</w:t>
            </w:r>
            <w:r>
              <w:rPr>
                <w:rFonts w:hint="eastAsia"/>
                <w:szCs w:val="23"/>
              </w:rPr>
              <w:t>较强</w:t>
            </w:r>
            <w:r>
              <w:rPr>
                <w:szCs w:val="23"/>
              </w:rPr>
              <w:t>的演唱能力</w:t>
            </w:r>
            <w:r>
              <w:rPr>
                <w:rFonts w:hint="eastAsia"/>
                <w:szCs w:val="23"/>
                <w:lang w:eastAsia="zh-CN"/>
              </w:rPr>
              <w:t>。</w:t>
            </w:r>
          </w:p>
        </w:tc>
        <w:tc>
          <w:tcPr>
            <w:tcW w:w="3349" w:type="dxa"/>
            <w:noWrap w:val="0"/>
            <w:vAlign w:val="top"/>
          </w:tcPr>
          <w:p>
            <w:pPr>
              <w:spacing w:line="360" w:lineRule="auto"/>
              <w:rPr>
                <w:rFonts w:hint="eastAsia"/>
                <w:b/>
                <w:sz w:val="28"/>
                <w:szCs w:val="28"/>
              </w:rPr>
            </w:pPr>
            <w:r>
              <w:rPr>
                <w:color w:val="000000"/>
                <w:kern w:val="0"/>
                <w:szCs w:val="21"/>
              </w:rPr>
              <w:t>指标点</w:t>
            </w:r>
            <w:r>
              <w:rPr>
                <w:rFonts w:hint="eastAsia"/>
                <w:color w:val="000000"/>
                <w:szCs w:val="21"/>
              </w:rPr>
              <w:t>3</w:t>
            </w:r>
            <w:r>
              <w:rPr>
                <w:color w:val="000000"/>
                <w:szCs w:val="21"/>
              </w:rPr>
              <w:t>.1</w:t>
            </w:r>
            <w:r>
              <w:rPr>
                <w:rFonts w:hint="eastAsia"/>
                <w:color w:val="000000"/>
                <w:szCs w:val="21"/>
              </w:rPr>
              <w:t>：</w:t>
            </w:r>
            <w:r>
              <w:rPr>
                <w:rFonts w:hint="eastAsia"/>
                <w:szCs w:val="23"/>
              </w:rPr>
              <w:t>掌握演唱的技能，</w:t>
            </w:r>
            <w:r>
              <w:rPr>
                <w:szCs w:val="23"/>
              </w:rPr>
              <w:t>具有</w:t>
            </w:r>
            <w:r>
              <w:rPr>
                <w:rFonts w:hint="eastAsia"/>
                <w:szCs w:val="23"/>
              </w:rPr>
              <w:t>较强</w:t>
            </w:r>
            <w:r>
              <w:rPr>
                <w:szCs w:val="23"/>
              </w:rPr>
              <w:t>的演唱能力</w:t>
            </w:r>
            <w:r>
              <w:rPr>
                <w:rFonts w:hint="eastAsia"/>
                <w:szCs w:val="23"/>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9" w:type="dxa"/>
            <w:noWrap w:val="0"/>
            <w:vAlign w:val="top"/>
          </w:tcPr>
          <w:p>
            <w:pPr>
              <w:spacing w:line="360" w:lineRule="auto"/>
              <w:rPr>
                <w:rFonts w:hint="default" w:eastAsiaTheme="minorEastAsia"/>
                <w:b w:val="0"/>
                <w:bCs/>
                <w:sz w:val="21"/>
                <w:szCs w:val="21"/>
                <w:lang w:val="en-US" w:eastAsia="zh-CN"/>
              </w:rPr>
            </w:pPr>
            <w:r>
              <w:rPr>
                <w:rFonts w:hint="eastAsia"/>
                <w:b w:val="0"/>
                <w:bCs/>
                <w:sz w:val="21"/>
                <w:szCs w:val="21"/>
                <w:lang w:val="en-US" w:eastAsia="zh-CN"/>
              </w:rPr>
              <w:t>课程目标3</w:t>
            </w:r>
          </w:p>
        </w:tc>
        <w:tc>
          <w:tcPr>
            <w:tcW w:w="3504" w:type="dxa"/>
            <w:noWrap w:val="0"/>
            <w:vAlign w:val="top"/>
          </w:tcPr>
          <w:p>
            <w:pPr>
              <w:spacing w:line="360" w:lineRule="auto"/>
              <w:rPr>
                <w:rFonts w:hint="eastAsia"/>
                <w:szCs w:val="23"/>
              </w:rPr>
            </w:pPr>
            <w:r>
              <w:rPr>
                <w:rFonts w:hint="eastAsia"/>
                <w:szCs w:val="23"/>
              </w:rPr>
              <w:t>毕业要求3：</w:t>
            </w:r>
            <w:r>
              <w:rPr>
                <w:szCs w:val="23"/>
              </w:rPr>
              <w:t>具有</w:t>
            </w:r>
            <w:r>
              <w:rPr>
                <w:rFonts w:hint="eastAsia"/>
                <w:szCs w:val="23"/>
              </w:rPr>
              <w:t>较强</w:t>
            </w:r>
            <w:r>
              <w:rPr>
                <w:szCs w:val="23"/>
              </w:rPr>
              <w:t>的演唱能力</w:t>
            </w:r>
            <w:r>
              <w:rPr>
                <w:rFonts w:hint="eastAsia"/>
                <w:szCs w:val="23"/>
                <w:lang w:eastAsia="zh-CN"/>
              </w:rPr>
              <w:t>。</w:t>
            </w:r>
          </w:p>
        </w:tc>
        <w:tc>
          <w:tcPr>
            <w:tcW w:w="3349" w:type="dxa"/>
            <w:noWrap w:val="0"/>
            <w:vAlign w:val="top"/>
          </w:tcPr>
          <w:p>
            <w:pPr>
              <w:spacing w:line="360" w:lineRule="auto"/>
              <w:rPr>
                <w:color w:val="000000"/>
                <w:kern w:val="0"/>
                <w:szCs w:val="21"/>
              </w:rPr>
            </w:pPr>
            <w:r>
              <w:rPr>
                <w:color w:val="000000"/>
                <w:kern w:val="0"/>
                <w:szCs w:val="21"/>
              </w:rPr>
              <w:t>指标点</w:t>
            </w:r>
            <w:r>
              <w:rPr>
                <w:rFonts w:hint="eastAsia"/>
                <w:color w:val="000000"/>
                <w:szCs w:val="21"/>
              </w:rPr>
              <w:t>3</w:t>
            </w:r>
            <w:r>
              <w:rPr>
                <w:color w:val="000000"/>
                <w:szCs w:val="21"/>
              </w:rPr>
              <w:t>.1</w:t>
            </w:r>
            <w:r>
              <w:rPr>
                <w:rFonts w:hint="eastAsia"/>
                <w:color w:val="000000"/>
                <w:szCs w:val="21"/>
              </w:rPr>
              <w:t>：</w:t>
            </w:r>
            <w:r>
              <w:rPr>
                <w:rFonts w:hint="eastAsia"/>
                <w:szCs w:val="23"/>
              </w:rPr>
              <w:t>掌握演唱的技能，</w:t>
            </w:r>
            <w:r>
              <w:rPr>
                <w:szCs w:val="23"/>
              </w:rPr>
              <w:t>具有</w:t>
            </w:r>
            <w:r>
              <w:rPr>
                <w:rFonts w:hint="eastAsia"/>
                <w:szCs w:val="23"/>
              </w:rPr>
              <w:t>较强</w:t>
            </w:r>
            <w:r>
              <w:rPr>
                <w:szCs w:val="23"/>
              </w:rPr>
              <w:t>的演唱能力</w:t>
            </w:r>
            <w:r>
              <w:rPr>
                <w:rFonts w:hint="eastAsia"/>
                <w:szCs w:val="23"/>
              </w:rPr>
              <w:t>。</w:t>
            </w:r>
          </w:p>
        </w:tc>
      </w:tr>
    </w:tbl>
    <w:p>
      <w:pPr>
        <w:spacing w:line="360" w:lineRule="auto"/>
        <w:ind w:firstLine="480" w:firstLineChars="200"/>
        <w:rPr>
          <w:rFonts w:hint="eastAsia"/>
          <w:color w:val="000000"/>
          <w:sz w:val="24"/>
        </w:rPr>
      </w:pPr>
    </w:p>
    <w:p>
      <w:pPr>
        <w:spacing w:line="360" w:lineRule="auto"/>
        <w:ind w:firstLine="562" w:firstLineChars="200"/>
        <w:rPr>
          <w:rFonts w:hint="eastAsia"/>
          <w:b/>
          <w:sz w:val="28"/>
          <w:szCs w:val="28"/>
        </w:rPr>
      </w:pPr>
      <w:r>
        <w:rPr>
          <w:rFonts w:hint="eastAsia"/>
          <w:b/>
          <w:sz w:val="28"/>
          <w:szCs w:val="28"/>
        </w:rPr>
        <w:t>三</w:t>
      </w:r>
      <w:r>
        <w:rPr>
          <w:b/>
          <w:sz w:val="28"/>
          <w:szCs w:val="28"/>
        </w:rPr>
        <w:t>、课程内容及要求</w:t>
      </w:r>
    </w:p>
    <w:p>
      <w:pPr>
        <w:spacing w:line="360" w:lineRule="auto"/>
        <w:ind w:firstLine="482" w:firstLineChars="200"/>
        <w:rPr>
          <w:rFonts w:hint="eastAsia"/>
          <w:b/>
          <w:sz w:val="24"/>
        </w:rPr>
      </w:pPr>
      <w:r>
        <w:rPr>
          <w:rFonts w:hint="eastAsia"/>
          <w:b/>
          <w:sz w:val="24"/>
        </w:rPr>
        <w:t>（一）中国声乐发展史</w:t>
      </w:r>
      <w:r>
        <w:rPr>
          <w:rFonts w:hint="eastAsia" w:ascii="宋体" w:hAnsi="宋体" w:eastAsia="宋体" w:cs="宋体"/>
          <w:b/>
          <w:bCs/>
          <w:sz w:val="24"/>
        </w:rPr>
        <w:t>（本模块各知识点的讲授和学习，可以支撑课程目标</w:t>
      </w:r>
      <w:r>
        <w:rPr>
          <w:rFonts w:hint="eastAsia" w:ascii="宋体" w:hAnsi="宋体" w:eastAsia="宋体" w:cs="宋体"/>
          <w:b/>
          <w:bCs/>
          <w:sz w:val="24"/>
          <w:lang w:val="en-US" w:eastAsia="zh-CN"/>
        </w:rPr>
        <w:t>1</w:t>
      </w:r>
      <w:r>
        <w:rPr>
          <w:rFonts w:hint="eastAsia" w:ascii="宋体" w:hAnsi="宋体" w:eastAsia="宋体" w:cs="宋体"/>
          <w:b/>
          <w:bCs/>
          <w:sz w:val="24"/>
        </w:rPr>
        <w:t>）</w:t>
      </w:r>
    </w:p>
    <w:p>
      <w:pPr>
        <w:spacing w:line="360" w:lineRule="auto"/>
        <w:ind w:firstLine="480" w:firstLineChars="200"/>
        <w:rPr>
          <w:rFonts w:hint="eastAsia"/>
          <w:sz w:val="24"/>
        </w:rPr>
      </w:pPr>
      <w:r>
        <w:rPr>
          <w:rFonts w:hint="eastAsia"/>
          <w:sz w:val="24"/>
        </w:rPr>
        <w:t xml:space="preserve"> 1、教学内容</w:t>
      </w:r>
    </w:p>
    <w:p>
      <w:pPr>
        <w:spacing w:line="360" w:lineRule="auto"/>
        <w:ind w:firstLine="480" w:firstLineChars="200"/>
        <w:rPr>
          <w:rFonts w:hint="eastAsia"/>
          <w:sz w:val="24"/>
        </w:rPr>
      </w:pPr>
      <w:r>
        <w:rPr>
          <w:rFonts w:hint="eastAsia"/>
          <w:sz w:val="24"/>
        </w:rPr>
        <w:t>（1）中国古代声乐艺术</w:t>
      </w:r>
    </w:p>
    <w:p>
      <w:pPr>
        <w:spacing w:line="360" w:lineRule="auto"/>
        <w:ind w:firstLine="480" w:firstLineChars="200"/>
        <w:rPr>
          <w:rFonts w:hint="eastAsia"/>
          <w:sz w:val="24"/>
        </w:rPr>
      </w:pPr>
      <w:r>
        <w:rPr>
          <w:rFonts w:hint="eastAsia"/>
          <w:sz w:val="24"/>
        </w:rPr>
        <w:t>（2）中国近现代声乐发展概述：“五四”运动后、40年代、解放后、文革期间、80年代、改革开放以来</w:t>
      </w:r>
    </w:p>
    <w:p>
      <w:pPr>
        <w:spacing w:line="360" w:lineRule="auto"/>
        <w:ind w:firstLine="480" w:firstLineChars="200"/>
        <w:rPr>
          <w:rFonts w:hint="eastAsia"/>
          <w:b/>
          <w:sz w:val="24"/>
        </w:rPr>
      </w:pPr>
      <w:r>
        <w:rPr>
          <w:rFonts w:hint="eastAsia"/>
          <w:sz w:val="24"/>
        </w:rPr>
        <w:t>2、基本要求</w:t>
      </w:r>
    </w:p>
    <w:p>
      <w:pPr>
        <w:spacing w:line="360" w:lineRule="auto"/>
        <w:ind w:firstLine="480" w:firstLineChars="200"/>
        <w:rPr>
          <w:rFonts w:hint="eastAsia"/>
          <w:sz w:val="24"/>
        </w:rPr>
      </w:pPr>
      <w:r>
        <w:rPr>
          <w:rFonts w:hint="eastAsia"/>
          <w:sz w:val="24"/>
        </w:rPr>
        <w:t>（1）了解中国古代声乐艺术的成就</w:t>
      </w:r>
    </w:p>
    <w:p>
      <w:pPr>
        <w:spacing w:line="360" w:lineRule="auto"/>
        <w:ind w:firstLine="480" w:firstLineChars="200"/>
        <w:rPr>
          <w:rFonts w:hint="eastAsia"/>
          <w:sz w:val="24"/>
        </w:rPr>
      </w:pPr>
      <w:r>
        <w:rPr>
          <w:rFonts w:hint="eastAsia"/>
          <w:sz w:val="24"/>
        </w:rPr>
        <w:t>（2）对“五四”运动后中国近现代声乐发展有总体的认识与把握</w:t>
      </w:r>
    </w:p>
    <w:p>
      <w:pPr>
        <w:spacing w:line="360" w:lineRule="auto"/>
        <w:ind w:firstLine="480" w:firstLineChars="200"/>
        <w:rPr>
          <w:rFonts w:hint="eastAsia"/>
          <w:sz w:val="24"/>
        </w:rPr>
      </w:pPr>
      <w:r>
        <w:rPr>
          <w:rFonts w:hint="eastAsia"/>
          <w:sz w:val="24"/>
        </w:rPr>
        <w:t>3、重点难点</w:t>
      </w:r>
    </w:p>
    <w:p>
      <w:pPr>
        <w:spacing w:line="360" w:lineRule="auto"/>
        <w:ind w:firstLine="480" w:firstLineChars="200"/>
        <w:rPr>
          <w:rFonts w:hint="eastAsia"/>
          <w:sz w:val="24"/>
        </w:rPr>
      </w:pPr>
      <w:r>
        <w:rPr>
          <w:rFonts w:hint="eastAsia"/>
          <w:sz w:val="24"/>
        </w:rPr>
        <w:t xml:space="preserve"> （1）史论部分的学习同学一般不感兴趣，加上中国古代声乐艺术只有文字的描述，没有实际音响。</w:t>
      </w:r>
    </w:p>
    <w:p>
      <w:pPr>
        <w:spacing w:line="360" w:lineRule="auto"/>
        <w:ind w:firstLine="480" w:firstLineChars="200"/>
        <w:rPr>
          <w:rFonts w:hint="eastAsia"/>
          <w:sz w:val="24"/>
        </w:rPr>
      </w:pPr>
      <w:r>
        <w:rPr>
          <w:rFonts w:hint="eastAsia"/>
          <w:sz w:val="24"/>
        </w:rPr>
        <w:t xml:space="preserve"> （2）中国近现代声乐发展是重点，要求学生能有总体的认识与把握。</w:t>
      </w:r>
    </w:p>
    <w:p>
      <w:pPr>
        <w:spacing w:line="360" w:lineRule="auto"/>
        <w:ind w:firstLine="480" w:firstLineChars="200"/>
        <w:rPr>
          <w:rFonts w:hint="eastAsia"/>
          <w:sz w:val="24"/>
        </w:rPr>
      </w:pPr>
      <w:r>
        <w:rPr>
          <w:rFonts w:hint="eastAsia"/>
          <w:sz w:val="24"/>
        </w:rPr>
        <w:t>4、课程思政目标</w:t>
      </w:r>
    </w:p>
    <w:p>
      <w:pPr>
        <w:spacing w:line="360" w:lineRule="auto"/>
        <w:ind w:firstLine="480" w:firstLineChars="200"/>
        <w:rPr>
          <w:rFonts w:hint="eastAsia"/>
          <w:sz w:val="24"/>
        </w:rPr>
      </w:pPr>
      <w:r>
        <w:rPr>
          <w:rFonts w:hint="eastAsia"/>
          <w:sz w:val="24"/>
        </w:rPr>
        <w:t>通过学习中国声乐的发展史，深刻体会不同的时代，中国声乐作品中的时代烙印。并进一步加强声乐演唱技巧。</w:t>
      </w:r>
    </w:p>
    <w:p>
      <w:pPr>
        <w:spacing w:line="360" w:lineRule="auto"/>
        <w:ind w:firstLine="480" w:firstLineChars="200"/>
        <w:rPr>
          <w:rFonts w:hint="eastAsia"/>
          <w:sz w:val="24"/>
        </w:rPr>
      </w:pPr>
      <w:r>
        <w:rPr>
          <w:rFonts w:hint="eastAsia"/>
          <w:sz w:val="24"/>
        </w:rPr>
        <w:t>（1）古代声乐主要先出中国优秀的古典诗词艺术，其中和谐，诚信，友善都是德育元素目标。通过声乐演唱，使学生们爱上古诗词，并了解不同时期诗词背景和内涵，冰鞋赞演唱时融入个人情感。</w:t>
      </w:r>
    </w:p>
    <w:p>
      <w:pPr>
        <w:spacing w:line="360" w:lineRule="auto"/>
        <w:ind w:firstLine="480" w:firstLineChars="200"/>
        <w:rPr>
          <w:rFonts w:hint="eastAsia"/>
          <w:sz w:val="24"/>
        </w:rPr>
      </w:pPr>
      <w:r>
        <w:rPr>
          <w:rFonts w:hint="eastAsia"/>
          <w:sz w:val="24"/>
        </w:rPr>
        <w:t>（2）以中国革命历程为线索，从战争时期到和平发展时期的不同声乐作品进行序化，通过歌曲的演唱，表达对祖国的热爱之情，真正在实践中塑造学生的人生价值观，提升民族的自豪感。</w:t>
      </w:r>
    </w:p>
    <w:p>
      <w:pPr>
        <w:spacing w:line="360" w:lineRule="auto"/>
        <w:ind w:firstLine="480" w:firstLineChars="200"/>
        <w:rPr>
          <w:rFonts w:hint="eastAsia"/>
          <w:b/>
          <w:sz w:val="24"/>
        </w:rPr>
      </w:pPr>
      <w:r>
        <w:rPr>
          <w:rFonts w:hint="eastAsia"/>
          <w:sz w:val="24"/>
        </w:rPr>
        <w:t xml:space="preserve"> </w:t>
      </w:r>
      <w:r>
        <w:rPr>
          <w:rFonts w:hint="eastAsia"/>
          <w:b/>
          <w:sz w:val="24"/>
        </w:rPr>
        <w:t xml:space="preserve">  （二）欧洲声乐发展简史</w:t>
      </w:r>
      <w:r>
        <w:rPr>
          <w:rFonts w:hint="eastAsia" w:ascii="宋体" w:hAnsi="宋体" w:eastAsia="宋体" w:cs="宋体"/>
          <w:b/>
          <w:bCs/>
          <w:sz w:val="24"/>
        </w:rPr>
        <w:t>（本模块各知识点的讲授和学习，可以支撑课程目标</w:t>
      </w:r>
      <w:r>
        <w:rPr>
          <w:rFonts w:hint="eastAsia" w:ascii="宋体" w:hAnsi="宋体" w:eastAsia="宋体" w:cs="宋体"/>
          <w:b/>
          <w:bCs/>
          <w:sz w:val="24"/>
          <w:lang w:val="en-US" w:eastAsia="zh-CN"/>
        </w:rPr>
        <w:t>1</w:t>
      </w:r>
      <w:r>
        <w:rPr>
          <w:rFonts w:hint="eastAsia" w:ascii="宋体" w:hAnsi="宋体" w:eastAsia="宋体" w:cs="宋体"/>
          <w:b/>
          <w:bCs/>
          <w:sz w:val="24"/>
        </w:rPr>
        <w:t>）</w:t>
      </w:r>
    </w:p>
    <w:p>
      <w:pPr>
        <w:spacing w:line="360" w:lineRule="auto"/>
        <w:ind w:firstLine="480" w:firstLineChars="200"/>
        <w:rPr>
          <w:rFonts w:hint="eastAsia"/>
          <w:sz w:val="24"/>
        </w:rPr>
      </w:pPr>
      <w:r>
        <w:rPr>
          <w:rFonts w:hint="eastAsia"/>
          <w:sz w:val="24"/>
        </w:rPr>
        <w:t xml:space="preserve"> 1、教学内容</w:t>
      </w:r>
    </w:p>
    <w:p>
      <w:pPr>
        <w:spacing w:line="360" w:lineRule="auto"/>
        <w:ind w:firstLine="480" w:firstLineChars="200"/>
        <w:rPr>
          <w:rFonts w:hint="eastAsia"/>
          <w:sz w:val="24"/>
        </w:rPr>
      </w:pPr>
      <w:r>
        <w:rPr>
          <w:rFonts w:hint="eastAsia"/>
          <w:sz w:val="24"/>
        </w:rPr>
        <w:t>（1）圣咏音乐是美声唱法的萌芽</w:t>
      </w:r>
    </w:p>
    <w:p>
      <w:pPr>
        <w:spacing w:line="360" w:lineRule="auto"/>
        <w:ind w:firstLine="480" w:firstLineChars="200"/>
        <w:rPr>
          <w:rFonts w:hint="eastAsia"/>
          <w:sz w:val="24"/>
        </w:rPr>
      </w:pPr>
      <w:r>
        <w:rPr>
          <w:rFonts w:hint="eastAsia"/>
          <w:sz w:val="24"/>
        </w:rPr>
        <w:t>（2）阉人歌手促使歌唱技巧的发展</w:t>
      </w:r>
    </w:p>
    <w:p>
      <w:pPr>
        <w:spacing w:line="360" w:lineRule="auto"/>
        <w:ind w:firstLine="480" w:firstLineChars="200"/>
        <w:rPr>
          <w:rFonts w:hint="eastAsia"/>
          <w:sz w:val="24"/>
        </w:rPr>
      </w:pPr>
      <w:r>
        <w:rPr>
          <w:rFonts w:hint="eastAsia"/>
          <w:sz w:val="24"/>
        </w:rPr>
        <w:t>（3）歌剧与美声唱法的产生</w:t>
      </w:r>
    </w:p>
    <w:p>
      <w:pPr>
        <w:spacing w:line="360" w:lineRule="auto"/>
        <w:ind w:firstLine="480" w:firstLineChars="200"/>
        <w:rPr>
          <w:rFonts w:hint="eastAsia"/>
          <w:sz w:val="24"/>
        </w:rPr>
      </w:pPr>
      <w:r>
        <w:rPr>
          <w:rFonts w:hint="eastAsia"/>
          <w:sz w:val="24"/>
        </w:rPr>
        <w:t>（4）欧洲文艺复兴迎来了美声唱法的新时期</w:t>
      </w:r>
    </w:p>
    <w:p>
      <w:pPr>
        <w:spacing w:line="360" w:lineRule="auto"/>
        <w:ind w:firstLine="480" w:firstLineChars="200"/>
        <w:rPr>
          <w:rFonts w:hint="eastAsia"/>
          <w:sz w:val="24"/>
        </w:rPr>
      </w:pPr>
      <w:r>
        <w:rPr>
          <w:rFonts w:hint="eastAsia"/>
          <w:sz w:val="24"/>
        </w:rPr>
        <w:t>（5）浪漫主义促使美声日趋完善</w:t>
      </w:r>
    </w:p>
    <w:p>
      <w:pPr>
        <w:spacing w:line="360" w:lineRule="auto"/>
        <w:ind w:firstLine="480" w:firstLineChars="200"/>
        <w:rPr>
          <w:rFonts w:hint="eastAsia"/>
          <w:sz w:val="24"/>
        </w:rPr>
      </w:pPr>
      <w:r>
        <w:rPr>
          <w:rFonts w:hint="eastAsia"/>
          <w:sz w:val="24"/>
        </w:rPr>
        <w:t>2、基本要求</w:t>
      </w:r>
    </w:p>
    <w:p>
      <w:pPr>
        <w:spacing w:line="360" w:lineRule="auto"/>
        <w:ind w:firstLine="480" w:firstLineChars="200"/>
        <w:rPr>
          <w:rFonts w:hint="eastAsia"/>
          <w:sz w:val="24"/>
        </w:rPr>
      </w:pPr>
      <w:r>
        <w:rPr>
          <w:rFonts w:hint="eastAsia"/>
          <w:sz w:val="24"/>
        </w:rPr>
        <w:t>（1）了解欧洲声乐发展史</w:t>
      </w:r>
    </w:p>
    <w:p>
      <w:pPr>
        <w:spacing w:line="360" w:lineRule="auto"/>
        <w:ind w:firstLine="480" w:firstLineChars="200"/>
        <w:rPr>
          <w:rFonts w:hint="eastAsia"/>
          <w:sz w:val="24"/>
        </w:rPr>
      </w:pPr>
      <w:r>
        <w:rPr>
          <w:rFonts w:hint="eastAsia"/>
          <w:sz w:val="24"/>
        </w:rPr>
        <w:t>（2）把握美声唱法在世界歌唱艺术中的地位</w:t>
      </w:r>
    </w:p>
    <w:p>
      <w:pPr>
        <w:spacing w:line="360" w:lineRule="auto"/>
        <w:ind w:firstLine="480" w:firstLineChars="200"/>
        <w:rPr>
          <w:rFonts w:hint="eastAsia"/>
          <w:sz w:val="24"/>
        </w:rPr>
      </w:pPr>
      <w:r>
        <w:rPr>
          <w:rFonts w:hint="eastAsia"/>
          <w:sz w:val="24"/>
        </w:rPr>
        <w:t>3、重点难点</w:t>
      </w:r>
    </w:p>
    <w:p>
      <w:pPr>
        <w:spacing w:line="360" w:lineRule="auto"/>
        <w:ind w:firstLine="480" w:firstLineChars="200"/>
        <w:rPr>
          <w:rFonts w:hint="eastAsia"/>
          <w:sz w:val="24"/>
        </w:rPr>
      </w:pPr>
      <w:r>
        <w:rPr>
          <w:rFonts w:hint="eastAsia"/>
          <w:sz w:val="24"/>
        </w:rPr>
        <w:t xml:space="preserve"> （1）欧洲声乐发展史在艺术史与鉴赏课程中会有所涉及，本内容重在声乐部分。</w:t>
      </w:r>
    </w:p>
    <w:p>
      <w:pPr>
        <w:spacing w:line="360" w:lineRule="auto"/>
        <w:ind w:firstLine="480" w:firstLineChars="200"/>
        <w:rPr>
          <w:rFonts w:hint="eastAsia"/>
          <w:sz w:val="24"/>
        </w:rPr>
      </w:pPr>
      <w:r>
        <w:rPr>
          <w:rFonts w:hint="eastAsia"/>
          <w:sz w:val="24"/>
        </w:rPr>
        <w:t xml:space="preserve"> （2）指导学生在比较中把握中国和欧洲声乐发展的不同特点。</w:t>
      </w:r>
    </w:p>
    <w:p>
      <w:pPr>
        <w:spacing w:line="360" w:lineRule="auto"/>
        <w:ind w:firstLine="480" w:firstLineChars="200"/>
        <w:rPr>
          <w:rFonts w:hint="eastAsia"/>
          <w:sz w:val="24"/>
        </w:rPr>
      </w:pPr>
      <w:r>
        <w:rPr>
          <w:rFonts w:hint="eastAsia"/>
          <w:sz w:val="24"/>
        </w:rPr>
        <w:t>4.课程思政目标</w:t>
      </w:r>
    </w:p>
    <w:p>
      <w:pPr>
        <w:spacing w:line="360" w:lineRule="auto"/>
        <w:ind w:firstLine="480" w:firstLineChars="200"/>
        <w:rPr>
          <w:rFonts w:hint="eastAsia"/>
          <w:sz w:val="24"/>
        </w:rPr>
      </w:pPr>
      <w:r>
        <w:rPr>
          <w:rFonts w:hint="eastAsia"/>
          <w:sz w:val="24"/>
        </w:rPr>
        <w:t>通过学习欧洲音乐的发展史，我们需要通过辩证的思维去看待西方音乐和中国音乐的不同。在声乐的领域，我们要认识到我们自身的不足之处，多学习西方声乐的先进技术，认识到两者的差距，才能更好地时我们中国声乐更上一层楼。</w:t>
      </w:r>
    </w:p>
    <w:p>
      <w:pPr>
        <w:spacing w:line="360" w:lineRule="auto"/>
        <w:ind w:firstLine="482" w:firstLineChars="200"/>
        <w:rPr>
          <w:rFonts w:hint="eastAsia"/>
          <w:b/>
          <w:sz w:val="24"/>
        </w:rPr>
      </w:pPr>
      <w:r>
        <w:rPr>
          <w:rFonts w:hint="eastAsia"/>
          <w:b/>
          <w:sz w:val="24"/>
        </w:rPr>
        <w:t>（三）中国艺术歌曲及演唱特点</w:t>
      </w:r>
      <w:r>
        <w:rPr>
          <w:rFonts w:hint="eastAsia" w:ascii="宋体" w:hAnsi="宋体" w:eastAsia="宋体" w:cs="宋体"/>
          <w:b/>
          <w:bCs/>
          <w:sz w:val="24"/>
        </w:rPr>
        <w:t>（本模块各知识点的讲授和学习，可以支撑课程目标</w:t>
      </w:r>
      <w:r>
        <w:rPr>
          <w:rFonts w:hint="eastAsia" w:ascii="宋体" w:hAnsi="宋体" w:eastAsia="宋体" w:cs="宋体"/>
          <w:b/>
          <w:bCs/>
          <w:sz w:val="24"/>
          <w:lang w:val="en-US" w:eastAsia="zh-CN"/>
        </w:rPr>
        <w:t>2</w:t>
      </w:r>
      <w:r>
        <w:rPr>
          <w:rFonts w:hint="eastAsia" w:ascii="宋体" w:hAnsi="宋体" w:eastAsia="宋体" w:cs="宋体"/>
          <w:b/>
          <w:bCs/>
          <w:sz w:val="24"/>
        </w:rPr>
        <w:t>）</w:t>
      </w:r>
    </w:p>
    <w:p>
      <w:pPr>
        <w:spacing w:line="360" w:lineRule="auto"/>
        <w:ind w:firstLine="480" w:firstLineChars="200"/>
        <w:rPr>
          <w:rFonts w:hint="eastAsia"/>
          <w:sz w:val="24"/>
        </w:rPr>
      </w:pPr>
      <w:r>
        <w:rPr>
          <w:rFonts w:hint="eastAsia"/>
          <w:sz w:val="24"/>
        </w:rPr>
        <w:t xml:space="preserve"> 1、教学内容</w:t>
      </w:r>
    </w:p>
    <w:p>
      <w:pPr>
        <w:spacing w:line="360" w:lineRule="auto"/>
        <w:ind w:firstLine="480" w:firstLineChars="200"/>
        <w:rPr>
          <w:rFonts w:hint="eastAsia"/>
          <w:sz w:val="24"/>
        </w:rPr>
      </w:pPr>
      <w:r>
        <w:rPr>
          <w:rFonts w:hint="eastAsia"/>
          <w:sz w:val="24"/>
        </w:rPr>
        <w:t>（1）中国艺术歌曲概况</w:t>
      </w:r>
    </w:p>
    <w:p>
      <w:pPr>
        <w:spacing w:line="360" w:lineRule="auto"/>
        <w:ind w:firstLine="480" w:firstLineChars="200"/>
        <w:rPr>
          <w:rFonts w:hint="eastAsia"/>
          <w:sz w:val="24"/>
        </w:rPr>
      </w:pPr>
      <w:r>
        <w:rPr>
          <w:rFonts w:hint="eastAsia"/>
          <w:sz w:val="24"/>
        </w:rPr>
        <w:t>（2）关于歌唱的咬字吐字</w:t>
      </w:r>
    </w:p>
    <w:p>
      <w:pPr>
        <w:spacing w:line="360" w:lineRule="auto"/>
        <w:ind w:firstLine="480" w:firstLineChars="200"/>
        <w:rPr>
          <w:rFonts w:hint="eastAsia"/>
          <w:sz w:val="24"/>
        </w:rPr>
      </w:pPr>
      <w:r>
        <w:rPr>
          <w:rFonts w:hint="eastAsia"/>
          <w:sz w:val="24"/>
        </w:rPr>
        <w:t>（3）关于歌唱的呼吸、发声及共鸣</w:t>
      </w:r>
    </w:p>
    <w:p>
      <w:pPr>
        <w:spacing w:line="360" w:lineRule="auto"/>
        <w:ind w:firstLine="480" w:firstLineChars="200"/>
        <w:rPr>
          <w:rFonts w:hint="eastAsia"/>
          <w:sz w:val="24"/>
        </w:rPr>
      </w:pPr>
      <w:r>
        <w:rPr>
          <w:rFonts w:hint="eastAsia"/>
          <w:sz w:val="24"/>
        </w:rPr>
        <w:t>（4）关于歌唱的情感表现及润腔的处理</w:t>
      </w:r>
    </w:p>
    <w:p>
      <w:pPr>
        <w:spacing w:line="360" w:lineRule="auto"/>
        <w:ind w:firstLine="480" w:firstLineChars="200"/>
        <w:rPr>
          <w:rFonts w:hint="eastAsia"/>
          <w:sz w:val="24"/>
        </w:rPr>
      </w:pPr>
      <w:r>
        <w:rPr>
          <w:rFonts w:hint="eastAsia"/>
          <w:sz w:val="24"/>
        </w:rPr>
        <w:t>2、基本要求</w:t>
      </w:r>
    </w:p>
    <w:p>
      <w:pPr>
        <w:spacing w:line="360" w:lineRule="auto"/>
        <w:ind w:firstLine="480" w:firstLineChars="200"/>
        <w:rPr>
          <w:rFonts w:hint="eastAsia"/>
          <w:sz w:val="24"/>
        </w:rPr>
      </w:pPr>
      <w:r>
        <w:rPr>
          <w:rFonts w:hint="eastAsia"/>
          <w:sz w:val="24"/>
        </w:rPr>
        <w:t>（1）了解中国艺术歌曲的范围界定</w:t>
      </w:r>
    </w:p>
    <w:p>
      <w:pPr>
        <w:spacing w:line="360" w:lineRule="auto"/>
        <w:ind w:firstLine="480" w:firstLineChars="200"/>
        <w:rPr>
          <w:rFonts w:hint="eastAsia"/>
          <w:sz w:val="24"/>
        </w:rPr>
      </w:pPr>
      <w:r>
        <w:rPr>
          <w:rFonts w:hint="eastAsia"/>
          <w:sz w:val="24"/>
        </w:rPr>
        <w:t>（2）从歌唱的咬字吐字、呼吸、发声、共鸣、情感表现及润腔的处理把握中国艺术歌曲演唱的特点</w:t>
      </w:r>
    </w:p>
    <w:p>
      <w:pPr>
        <w:spacing w:line="360" w:lineRule="auto"/>
        <w:ind w:firstLine="480" w:firstLineChars="200"/>
        <w:rPr>
          <w:rFonts w:hint="eastAsia"/>
          <w:sz w:val="24"/>
        </w:rPr>
      </w:pPr>
      <w:r>
        <w:rPr>
          <w:rFonts w:hint="eastAsia"/>
          <w:sz w:val="24"/>
        </w:rPr>
        <w:t>3、重点难点</w:t>
      </w:r>
    </w:p>
    <w:p>
      <w:pPr>
        <w:spacing w:line="360" w:lineRule="auto"/>
        <w:ind w:firstLine="480" w:firstLineChars="200"/>
        <w:rPr>
          <w:rFonts w:hint="eastAsia"/>
          <w:sz w:val="24"/>
        </w:rPr>
      </w:pPr>
      <w:r>
        <w:rPr>
          <w:rFonts w:hint="eastAsia"/>
          <w:sz w:val="24"/>
        </w:rPr>
        <w:t xml:space="preserve">    科学的发声方法是相同的，而演唱风格是不同的，学美声的同学了解怎样唱好中国歌，了解中国人的审美需求是非常必要的。</w:t>
      </w:r>
    </w:p>
    <w:p>
      <w:pPr>
        <w:spacing w:line="360" w:lineRule="auto"/>
        <w:ind w:firstLine="480" w:firstLineChars="200"/>
        <w:rPr>
          <w:rFonts w:hint="eastAsia"/>
          <w:sz w:val="24"/>
        </w:rPr>
      </w:pPr>
      <w:r>
        <w:rPr>
          <w:rFonts w:hint="eastAsia"/>
          <w:sz w:val="24"/>
        </w:rPr>
        <w:t>4、课程思政目标</w:t>
      </w:r>
    </w:p>
    <w:p>
      <w:pPr>
        <w:spacing w:line="360" w:lineRule="auto"/>
        <w:ind w:firstLine="480" w:firstLineChars="200"/>
        <w:rPr>
          <w:rFonts w:hint="eastAsia"/>
          <w:sz w:val="24"/>
        </w:rPr>
      </w:pPr>
      <w:r>
        <w:rPr>
          <w:rFonts w:hint="eastAsia"/>
          <w:sz w:val="24"/>
        </w:rPr>
        <w:t>通过学习中国声乐的发展史，深刻体会不同的时代，中国声乐作品中的时代烙印。并进一步加强声乐演唱技巧。</w:t>
      </w:r>
    </w:p>
    <w:p>
      <w:pPr>
        <w:spacing w:line="360" w:lineRule="auto"/>
        <w:ind w:firstLine="480" w:firstLineChars="200"/>
        <w:rPr>
          <w:rFonts w:hint="eastAsia"/>
          <w:sz w:val="24"/>
        </w:rPr>
      </w:pPr>
      <w:r>
        <w:rPr>
          <w:rFonts w:hint="eastAsia"/>
          <w:sz w:val="24"/>
        </w:rPr>
        <w:t>（1）古代声乐主要先出中国优秀的古典诗词艺术，其中和谐，诚信，友善都是德育元素目标。通过声乐演唱，使学生们爱上古诗词，并了解不同时期诗词背景和内涵，冰鞋赞演唱时融入个人情感。</w:t>
      </w:r>
    </w:p>
    <w:p>
      <w:pPr>
        <w:spacing w:line="360" w:lineRule="auto"/>
        <w:ind w:firstLine="480" w:firstLineChars="200"/>
        <w:rPr>
          <w:rFonts w:hint="eastAsia"/>
          <w:sz w:val="24"/>
        </w:rPr>
      </w:pPr>
      <w:r>
        <w:rPr>
          <w:rFonts w:hint="eastAsia"/>
          <w:sz w:val="24"/>
        </w:rPr>
        <w:t>（2）以中国革命历程为线索，从战争时期到和平发展时期的不同声乐作品进行序化，通过歌曲的演唱，表达对祖国的热爱之情，真正在实践中塑造学生的人生价值观，提升民族的自豪感。</w:t>
      </w:r>
    </w:p>
    <w:p>
      <w:pPr>
        <w:spacing w:line="360" w:lineRule="auto"/>
        <w:ind w:firstLine="480" w:firstLineChars="200"/>
        <w:rPr>
          <w:rFonts w:hint="eastAsia"/>
          <w:sz w:val="24"/>
        </w:rPr>
      </w:pPr>
    </w:p>
    <w:p>
      <w:pPr>
        <w:spacing w:line="360" w:lineRule="auto"/>
        <w:ind w:firstLine="482" w:firstLineChars="200"/>
        <w:rPr>
          <w:rFonts w:hint="eastAsia"/>
          <w:b/>
          <w:sz w:val="24"/>
        </w:rPr>
      </w:pPr>
      <w:r>
        <w:rPr>
          <w:rFonts w:hint="eastAsia"/>
          <w:b/>
          <w:sz w:val="24"/>
        </w:rPr>
        <w:t>（四）外国艺术歌曲及演唱特点</w:t>
      </w:r>
      <w:r>
        <w:rPr>
          <w:rFonts w:hint="eastAsia" w:ascii="宋体" w:hAnsi="宋体" w:eastAsia="宋体" w:cs="宋体"/>
          <w:b/>
          <w:bCs/>
          <w:sz w:val="24"/>
        </w:rPr>
        <w:t>（本模块各知识点的讲授和学习，可以支撑课程目标</w:t>
      </w:r>
      <w:r>
        <w:rPr>
          <w:rFonts w:hint="eastAsia" w:ascii="宋体" w:hAnsi="宋体" w:eastAsia="宋体" w:cs="宋体"/>
          <w:b/>
          <w:bCs/>
          <w:sz w:val="24"/>
          <w:lang w:val="en-US" w:eastAsia="zh-CN"/>
        </w:rPr>
        <w:t>2</w:t>
      </w:r>
      <w:r>
        <w:rPr>
          <w:rFonts w:hint="eastAsia" w:ascii="宋体" w:hAnsi="宋体" w:eastAsia="宋体" w:cs="宋体"/>
          <w:b/>
          <w:bCs/>
          <w:sz w:val="24"/>
        </w:rPr>
        <w:t>）</w:t>
      </w:r>
    </w:p>
    <w:p>
      <w:pPr>
        <w:spacing w:line="360" w:lineRule="auto"/>
        <w:ind w:firstLine="480" w:firstLineChars="200"/>
        <w:rPr>
          <w:rFonts w:hint="eastAsia"/>
          <w:sz w:val="24"/>
        </w:rPr>
      </w:pPr>
      <w:r>
        <w:rPr>
          <w:rFonts w:hint="eastAsia"/>
          <w:sz w:val="24"/>
        </w:rPr>
        <w:t xml:space="preserve"> 1、教学内容 </w:t>
      </w:r>
    </w:p>
    <w:p>
      <w:pPr>
        <w:spacing w:line="360" w:lineRule="auto"/>
        <w:ind w:firstLine="480" w:firstLineChars="200"/>
        <w:rPr>
          <w:rFonts w:hint="eastAsia"/>
          <w:sz w:val="24"/>
        </w:rPr>
      </w:pPr>
      <w:r>
        <w:rPr>
          <w:rFonts w:hint="eastAsia"/>
          <w:sz w:val="24"/>
        </w:rPr>
        <w:t>（1）艺术歌曲的狭义内涵：浪漫时期德国艺术歌曲</w:t>
      </w:r>
    </w:p>
    <w:p>
      <w:pPr>
        <w:spacing w:line="360" w:lineRule="auto"/>
        <w:ind w:firstLine="480" w:firstLineChars="200"/>
        <w:rPr>
          <w:rFonts w:hint="eastAsia"/>
          <w:sz w:val="24"/>
        </w:rPr>
      </w:pPr>
      <w:r>
        <w:rPr>
          <w:rFonts w:hint="eastAsia"/>
          <w:sz w:val="24"/>
        </w:rPr>
        <w:t>（2）艺术歌曲的广义内涵：具有艺术性的，有别于民歌、歌剧、儿童歌曲、群众歌曲、通俗歌曲等的特殊音乐形式。</w:t>
      </w:r>
    </w:p>
    <w:p>
      <w:pPr>
        <w:spacing w:line="360" w:lineRule="auto"/>
        <w:ind w:firstLine="480" w:firstLineChars="200"/>
        <w:rPr>
          <w:rFonts w:hint="eastAsia"/>
          <w:sz w:val="24"/>
        </w:rPr>
      </w:pPr>
      <w:r>
        <w:rPr>
          <w:rFonts w:hint="eastAsia"/>
          <w:sz w:val="24"/>
        </w:rPr>
        <w:t>（3）艺术歌曲与歌剧咏叹调的联系与区别</w:t>
      </w:r>
    </w:p>
    <w:p>
      <w:pPr>
        <w:spacing w:line="360" w:lineRule="auto"/>
        <w:ind w:firstLine="480" w:firstLineChars="200"/>
        <w:rPr>
          <w:rFonts w:hint="eastAsia"/>
          <w:sz w:val="24"/>
        </w:rPr>
      </w:pPr>
      <w:r>
        <w:rPr>
          <w:rFonts w:hint="eastAsia"/>
          <w:sz w:val="24"/>
        </w:rPr>
        <w:t>（4）世界各民族艺术歌曲的多样性</w:t>
      </w:r>
    </w:p>
    <w:p>
      <w:pPr>
        <w:spacing w:line="360" w:lineRule="auto"/>
        <w:ind w:firstLine="480" w:firstLineChars="200"/>
        <w:rPr>
          <w:rFonts w:hint="eastAsia"/>
          <w:sz w:val="24"/>
        </w:rPr>
      </w:pPr>
      <w:r>
        <w:rPr>
          <w:rFonts w:hint="eastAsia"/>
          <w:sz w:val="24"/>
        </w:rPr>
        <w:t>2、基本要求</w:t>
      </w:r>
    </w:p>
    <w:p>
      <w:pPr>
        <w:spacing w:line="360" w:lineRule="auto"/>
        <w:ind w:firstLine="480" w:firstLineChars="200"/>
        <w:rPr>
          <w:rFonts w:hint="eastAsia"/>
          <w:sz w:val="24"/>
        </w:rPr>
      </w:pPr>
      <w:r>
        <w:rPr>
          <w:rFonts w:hint="eastAsia"/>
          <w:sz w:val="24"/>
        </w:rPr>
        <w:t>（1）了解艺术歌曲的广义及特指内涵</w:t>
      </w:r>
    </w:p>
    <w:p>
      <w:pPr>
        <w:spacing w:line="360" w:lineRule="auto"/>
        <w:ind w:firstLine="480" w:firstLineChars="200"/>
        <w:rPr>
          <w:rFonts w:hint="eastAsia"/>
          <w:sz w:val="24"/>
        </w:rPr>
      </w:pPr>
      <w:r>
        <w:rPr>
          <w:rFonts w:hint="eastAsia"/>
          <w:sz w:val="24"/>
        </w:rPr>
        <w:t>（2）了解艺术歌曲与歌剧咏叹调的联系与区别</w:t>
      </w:r>
    </w:p>
    <w:p>
      <w:pPr>
        <w:spacing w:line="360" w:lineRule="auto"/>
        <w:ind w:firstLine="480" w:firstLineChars="200"/>
        <w:rPr>
          <w:rFonts w:hint="eastAsia"/>
          <w:sz w:val="24"/>
        </w:rPr>
      </w:pPr>
      <w:r>
        <w:rPr>
          <w:rFonts w:hint="eastAsia"/>
          <w:sz w:val="24"/>
        </w:rPr>
        <w:t>（3）知道世界各民族艺术歌曲的多样性特点</w:t>
      </w:r>
    </w:p>
    <w:p>
      <w:pPr>
        <w:spacing w:line="360" w:lineRule="auto"/>
        <w:ind w:firstLine="480" w:firstLineChars="200"/>
        <w:rPr>
          <w:rFonts w:hint="eastAsia"/>
          <w:sz w:val="24"/>
        </w:rPr>
      </w:pPr>
      <w:r>
        <w:rPr>
          <w:rFonts w:hint="eastAsia"/>
          <w:sz w:val="24"/>
        </w:rPr>
        <w:t>3、重点难点</w:t>
      </w:r>
    </w:p>
    <w:p>
      <w:pPr>
        <w:spacing w:line="360" w:lineRule="auto"/>
        <w:ind w:firstLine="480" w:firstLineChars="200"/>
        <w:rPr>
          <w:rFonts w:hint="eastAsia"/>
          <w:sz w:val="24"/>
        </w:rPr>
      </w:pPr>
      <w:r>
        <w:rPr>
          <w:rFonts w:hint="eastAsia"/>
          <w:sz w:val="24"/>
        </w:rPr>
        <w:t xml:space="preserve">   艺术歌曲的细腻准确和精美小巧等诸多特点的总体把握。</w:t>
      </w:r>
    </w:p>
    <w:p>
      <w:pPr>
        <w:spacing w:line="360" w:lineRule="auto"/>
        <w:ind w:firstLine="480" w:firstLineChars="200"/>
        <w:rPr>
          <w:rFonts w:hint="eastAsia"/>
          <w:sz w:val="24"/>
        </w:rPr>
      </w:pPr>
      <w:r>
        <w:rPr>
          <w:rFonts w:hint="eastAsia"/>
          <w:sz w:val="24"/>
        </w:rPr>
        <w:t>4.课程思政目标</w:t>
      </w:r>
    </w:p>
    <w:p>
      <w:pPr>
        <w:spacing w:line="360" w:lineRule="auto"/>
        <w:ind w:firstLine="480" w:firstLineChars="200"/>
        <w:rPr>
          <w:rFonts w:hint="eastAsia"/>
          <w:sz w:val="24"/>
        </w:rPr>
      </w:pPr>
      <w:r>
        <w:rPr>
          <w:rFonts w:hint="eastAsia"/>
          <w:sz w:val="24"/>
        </w:rPr>
        <w:t>通过学习欧洲音乐的发展史，我们需要通过辩证的思维去看待西方音乐和中国音乐的不同。在声乐的领域，我们要认识到我们自身的不足之处，多学习西方声乐的先进技术，认识到两者的差距，才能更好地时我们中国声乐更上一层楼。</w:t>
      </w:r>
    </w:p>
    <w:p>
      <w:pPr>
        <w:spacing w:line="360" w:lineRule="auto"/>
        <w:ind w:firstLine="482" w:firstLineChars="200"/>
        <w:rPr>
          <w:rFonts w:hint="eastAsia"/>
          <w:b/>
          <w:sz w:val="24"/>
        </w:rPr>
      </w:pPr>
      <w:r>
        <w:rPr>
          <w:rFonts w:hint="eastAsia"/>
          <w:b/>
          <w:sz w:val="24"/>
        </w:rPr>
        <w:t>（五）作品选唱：</w:t>
      </w:r>
      <w:r>
        <w:rPr>
          <w:rFonts w:hint="eastAsia" w:ascii="宋体" w:hAnsi="宋体" w:eastAsia="宋体" w:cs="宋体"/>
          <w:b/>
          <w:bCs/>
          <w:sz w:val="24"/>
        </w:rPr>
        <w:t>（本模块各知识点的讲授和学习，可以支撑课程目标</w:t>
      </w:r>
      <w:r>
        <w:rPr>
          <w:rFonts w:hint="eastAsia" w:ascii="宋体" w:hAnsi="宋体" w:eastAsia="宋体" w:cs="宋体"/>
          <w:b/>
          <w:bCs/>
          <w:sz w:val="24"/>
          <w:lang w:val="en-US" w:eastAsia="zh-CN"/>
        </w:rPr>
        <w:t>2</w:t>
      </w:r>
      <w:r>
        <w:rPr>
          <w:rFonts w:hint="eastAsia" w:ascii="宋体" w:hAnsi="宋体" w:eastAsia="宋体" w:cs="宋体"/>
          <w:b/>
          <w:bCs/>
          <w:sz w:val="24"/>
        </w:rPr>
        <w:t>）</w:t>
      </w:r>
    </w:p>
    <w:p>
      <w:pPr>
        <w:spacing w:line="360" w:lineRule="auto"/>
        <w:ind w:firstLine="480" w:firstLineChars="200"/>
        <w:rPr>
          <w:rFonts w:hint="eastAsia"/>
          <w:sz w:val="24"/>
        </w:rPr>
      </w:pPr>
      <w:r>
        <w:rPr>
          <w:rFonts w:hint="eastAsia"/>
          <w:sz w:val="24"/>
        </w:rPr>
        <w:t xml:space="preserve">1、教学内容 </w:t>
      </w:r>
    </w:p>
    <w:p>
      <w:pPr>
        <w:spacing w:line="360" w:lineRule="auto"/>
        <w:ind w:firstLine="480" w:firstLineChars="200"/>
        <w:rPr>
          <w:rFonts w:hint="eastAsia"/>
          <w:sz w:val="24"/>
        </w:rPr>
      </w:pPr>
      <w:r>
        <w:rPr>
          <w:rFonts w:hint="eastAsia"/>
          <w:sz w:val="24"/>
        </w:rPr>
        <w:t>（1）</w:t>
      </w:r>
      <w:r>
        <w:rPr>
          <w:sz w:val="24"/>
        </w:rPr>
        <w:t>中国作品：</w:t>
      </w:r>
      <w:r>
        <w:rPr>
          <w:rFonts w:hint="eastAsia"/>
          <w:sz w:val="24"/>
        </w:rPr>
        <w:t>《</w:t>
      </w:r>
      <w:r>
        <w:rPr>
          <w:rFonts w:hint="eastAsia"/>
          <w:sz w:val="24"/>
          <w:lang w:val="en-US" w:eastAsia="zh-CN"/>
        </w:rPr>
        <w:t>军营飞来一只白脸</w:t>
      </w:r>
      <w:r>
        <w:rPr>
          <w:rFonts w:hint="eastAsia"/>
          <w:sz w:val="24"/>
        </w:rPr>
        <w:t>》、《</w:t>
      </w:r>
      <w:r>
        <w:rPr>
          <w:rFonts w:hint="eastAsia"/>
          <w:sz w:val="24"/>
          <w:lang w:val="en-US" w:eastAsia="zh-CN"/>
        </w:rPr>
        <w:t>关雎</w:t>
      </w:r>
      <w:r>
        <w:rPr>
          <w:rFonts w:hint="eastAsia"/>
          <w:sz w:val="24"/>
        </w:rPr>
        <w:t>》、</w:t>
      </w:r>
      <w:r>
        <w:rPr>
          <w:sz w:val="24"/>
        </w:rPr>
        <w:t>《</w:t>
      </w:r>
      <w:r>
        <w:rPr>
          <w:rFonts w:hint="eastAsia"/>
          <w:sz w:val="24"/>
          <w:lang w:val="en-US" w:eastAsia="zh-CN"/>
        </w:rPr>
        <w:t>阳关三叠</w:t>
      </w:r>
      <w:r>
        <w:rPr>
          <w:sz w:val="24"/>
        </w:rPr>
        <w:t>》</w:t>
      </w:r>
      <w:r>
        <w:rPr>
          <w:rFonts w:hint="eastAsia"/>
          <w:sz w:val="24"/>
        </w:rPr>
        <w:t>、</w:t>
      </w:r>
      <w:r>
        <w:rPr>
          <w:sz w:val="24"/>
        </w:rPr>
        <w:t>《</w:t>
      </w:r>
      <w:r>
        <w:rPr>
          <w:rFonts w:hint="eastAsia"/>
          <w:sz w:val="24"/>
          <w:lang w:val="en-US" w:eastAsia="zh-CN"/>
        </w:rPr>
        <w:t>我爱你中国</w:t>
      </w:r>
      <w:r>
        <w:rPr>
          <w:sz w:val="24"/>
        </w:rPr>
        <w:t>》</w:t>
      </w:r>
      <w:r>
        <w:rPr>
          <w:rFonts w:hint="eastAsia"/>
          <w:sz w:val="24"/>
        </w:rPr>
        <w:t>、</w:t>
      </w:r>
      <w:r>
        <w:rPr>
          <w:sz w:val="24"/>
        </w:rPr>
        <w:t>《</w:t>
      </w:r>
      <w:r>
        <w:rPr>
          <w:rFonts w:hint="eastAsia"/>
          <w:sz w:val="24"/>
          <w:lang w:val="en-US" w:eastAsia="zh-CN"/>
        </w:rPr>
        <w:t>文成公主</w:t>
      </w:r>
      <w:r>
        <w:rPr>
          <w:sz w:val="24"/>
        </w:rPr>
        <w:t>》、</w:t>
      </w:r>
      <w:r>
        <w:rPr>
          <w:rFonts w:hint="eastAsia"/>
          <w:sz w:val="24"/>
        </w:rPr>
        <w:t>《</w:t>
      </w:r>
      <w:r>
        <w:rPr>
          <w:rFonts w:hint="eastAsia"/>
          <w:sz w:val="24"/>
          <w:lang w:val="en-US" w:eastAsia="zh-CN"/>
        </w:rPr>
        <w:t>曙色</w:t>
      </w:r>
      <w:r>
        <w:rPr>
          <w:rFonts w:hint="eastAsia"/>
          <w:sz w:val="24"/>
        </w:rPr>
        <w:t>》、</w:t>
      </w:r>
      <w:r>
        <w:rPr>
          <w:sz w:val="24"/>
        </w:rPr>
        <w:t>《</w:t>
      </w:r>
      <w:r>
        <w:rPr>
          <w:rFonts w:hint="eastAsia"/>
          <w:sz w:val="24"/>
          <w:lang w:val="en-US" w:eastAsia="zh-CN"/>
        </w:rPr>
        <w:t>风萧瑟》</w:t>
      </w:r>
      <w:r>
        <w:rPr>
          <w:sz w:val="24"/>
        </w:rPr>
        <w:t>、《</w:t>
      </w:r>
      <w:r>
        <w:rPr>
          <w:rFonts w:hint="eastAsia"/>
          <w:sz w:val="24"/>
          <w:lang w:val="en-US" w:eastAsia="zh-CN"/>
        </w:rPr>
        <w:t>家</w:t>
      </w:r>
      <w:r>
        <w:rPr>
          <w:sz w:val="24"/>
        </w:rPr>
        <w:t>》、《</w:t>
      </w:r>
      <w:r>
        <w:rPr>
          <w:rFonts w:hint="eastAsia"/>
          <w:sz w:val="24"/>
          <w:lang w:val="en-US" w:eastAsia="zh-CN"/>
        </w:rPr>
        <w:t>海恋</w:t>
      </w:r>
      <w:r>
        <w:rPr>
          <w:sz w:val="24"/>
        </w:rPr>
        <w:t>》、《</w:t>
      </w:r>
      <w:r>
        <w:rPr>
          <w:rFonts w:hint="eastAsia"/>
          <w:sz w:val="24"/>
          <w:lang w:val="en-US" w:eastAsia="zh-CN"/>
        </w:rPr>
        <w:t>沁园春·雪</w:t>
      </w:r>
      <w:r>
        <w:rPr>
          <w:sz w:val="24"/>
        </w:rPr>
        <w:t>》、《</w:t>
      </w:r>
      <w:r>
        <w:rPr>
          <w:rFonts w:hint="eastAsia"/>
          <w:sz w:val="24"/>
          <w:lang w:val="en-US" w:eastAsia="zh-CN"/>
        </w:rPr>
        <w:t>七月的草原</w:t>
      </w:r>
      <w:r>
        <w:rPr>
          <w:sz w:val="24"/>
        </w:rPr>
        <w:t>》</w:t>
      </w:r>
      <w:r>
        <w:rPr>
          <w:rFonts w:hint="eastAsia"/>
          <w:sz w:val="24"/>
          <w:lang w:eastAsia="zh-CN"/>
        </w:rPr>
        <w:t>、《</w:t>
      </w:r>
      <w:r>
        <w:rPr>
          <w:rFonts w:hint="eastAsia"/>
          <w:sz w:val="24"/>
          <w:lang w:val="en-US" w:eastAsia="zh-CN"/>
        </w:rPr>
        <w:t>我的爱人你可听见</w:t>
      </w:r>
      <w:r>
        <w:rPr>
          <w:rFonts w:hint="eastAsia"/>
          <w:sz w:val="24"/>
          <w:lang w:eastAsia="zh-CN"/>
        </w:rPr>
        <w:t>》、《</w:t>
      </w:r>
      <w:r>
        <w:rPr>
          <w:rFonts w:hint="eastAsia"/>
          <w:sz w:val="24"/>
          <w:lang w:val="en-US" w:eastAsia="zh-CN"/>
        </w:rPr>
        <w:t>等上一辈子</w:t>
      </w:r>
      <w:r>
        <w:rPr>
          <w:rFonts w:hint="eastAsia"/>
          <w:sz w:val="24"/>
          <w:lang w:eastAsia="zh-CN"/>
        </w:rPr>
        <w:t>》、《</w:t>
      </w:r>
      <w:r>
        <w:rPr>
          <w:rFonts w:hint="eastAsia"/>
          <w:sz w:val="24"/>
          <w:lang w:val="en-US" w:eastAsia="zh-CN"/>
        </w:rPr>
        <w:t>青玉案元夕</w:t>
      </w:r>
      <w:r>
        <w:rPr>
          <w:rFonts w:hint="eastAsia"/>
          <w:sz w:val="24"/>
          <w:lang w:eastAsia="zh-CN"/>
        </w:rPr>
        <w:t>》、《</w:t>
      </w:r>
      <w:r>
        <w:rPr>
          <w:rFonts w:hint="eastAsia"/>
          <w:sz w:val="24"/>
          <w:lang w:val="en-US" w:eastAsia="zh-CN"/>
        </w:rPr>
        <w:t>锦瑟</w:t>
      </w:r>
      <w:r>
        <w:rPr>
          <w:rFonts w:hint="eastAsia"/>
          <w:sz w:val="24"/>
          <w:lang w:eastAsia="zh-CN"/>
        </w:rPr>
        <w:t>》、《</w:t>
      </w:r>
      <w:r>
        <w:rPr>
          <w:rFonts w:hint="eastAsia"/>
          <w:sz w:val="24"/>
          <w:lang w:val="en-US" w:eastAsia="zh-CN"/>
        </w:rPr>
        <w:t>牧笛</w:t>
      </w:r>
      <w:r>
        <w:rPr>
          <w:rFonts w:hint="eastAsia"/>
          <w:sz w:val="24"/>
          <w:lang w:eastAsia="zh-CN"/>
        </w:rPr>
        <w:t>》、《</w:t>
      </w:r>
      <w:r>
        <w:rPr>
          <w:rFonts w:hint="eastAsia"/>
          <w:sz w:val="24"/>
          <w:lang w:val="en-US" w:eastAsia="zh-CN"/>
        </w:rPr>
        <w:t>岩口滴水</w:t>
      </w:r>
      <w:r>
        <w:rPr>
          <w:rFonts w:hint="eastAsia"/>
          <w:sz w:val="24"/>
          <w:lang w:eastAsia="zh-CN"/>
        </w:rPr>
        <w:t>》、《</w:t>
      </w:r>
      <w:r>
        <w:rPr>
          <w:rFonts w:hint="eastAsia"/>
          <w:sz w:val="24"/>
          <w:lang w:val="en-US" w:eastAsia="zh-CN"/>
        </w:rPr>
        <w:t>送上我心头的思念</w:t>
      </w:r>
      <w:r>
        <w:rPr>
          <w:rFonts w:hint="eastAsia"/>
          <w:sz w:val="24"/>
          <w:lang w:eastAsia="zh-CN"/>
        </w:rPr>
        <w:t>》、《</w:t>
      </w:r>
      <w:r>
        <w:rPr>
          <w:rFonts w:hint="eastAsia"/>
          <w:sz w:val="24"/>
          <w:lang w:val="en-US" w:eastAsia="zh-CN"/>
        </w:rPr>
        <w:t>一首桃花</w:t>
      </w:r>
      <w:r>
        <w:rPr>
          <w:rFonts w:hint="eastAsia"/>
          <w:sz w:val="24"/>
          <w:lang w:eastAsia="zh-CN"/>
        </w:rPr>
        <w:t>》、《</w:t>
      </w:r>
      <w:r>
        <w:rPr>
          <w:rFonts w:hint="eastAsia"/>
          <w:sz w:val="24"/>
          <w:lang w:val="en-US" w:eastAsia="zh-CN"/>
        </w:rPr>
        <w:t>再看一眼亲人</w:t>
      </w:r>
      <w:r>
        <w:rPr>
          <w:rFonts w:hint="eastAsia"/>
          <w:sz w:val="24"/>
          <w:lang w:eastAsia="zh-CN"/>
        </w:rPr>
        <w:t>》</w:t>
      </w:r>
      <w:r>
        <w:rPr>
          <w:rFonts w:hint="eastAsia"/>
          <w:sz w:val="24"/>
        </w:rPr>
        <w:t>等。</w:t>
      </w:r>
    </w:p>
    <w:p>
      <w:pPr>
        <w:spacing w:line="360" w:lineRule="auto"/>
        <w:ind w:firstLine="480" w:firstLineChars="200"/>
        <w:rPr>
          <w:rFonts w:hint="eastAsia"/>
          <w:sz w:val="24"/>
        </w:rPr>
      </w:pPr>
      <w:r>
        <w:rPr>
          <w:rFonts w:hint="eastAsia"/>
          <w:sz w:val="24"/>
        </w:rPr>
        <w:t>（2）</w:t>
      </w:r>
      <w:r>
        <w:rPr>
          <w:sz w:val="24"/>
        </w:rPr>
        <w:t>外国作品：</w:t>
      </w:r>
      <w:r>
        <w:rPr>
          <w:rFonts w:hint="eastAsia"/>
          <w:sz w:val="24"/>
        </w:rPr>
        <w:t>《索尔维格之歌》、《</w:t>
      </w:r>
      <w:r>
        <w:rPr>
          <w:rFonts w:hint="eastAsia"/>
          <w:sz w:val="24"/>
          <w:lang w:val="en-US" w:eastAsia="zh-CN"/>
        </w:rPr>
        <w:t>慕春</w:t>
      </w:r>
      <w:r>
        <w:rPr>
          <w:rFonts w:hint="eastAsia"/>
          <w:sz w:val="24"/>
        </w:rPr>
        <w:t>》、《我的太阳》、《</w:t>
      </w:r>
      <w:r>
        <w:rPr>
          <w:rFonts w:hint="eastAsia"/>
          <w:sz w:val="24"/>
          <w:lang w:val="en-US" w:eastAsia="zh-CN"/>
        </w:rPr>
        <w:t>梦</w:t>
      </w:r>
      <w:r>
        <w:rPr>
          <w:rFonts w:hint="eastAsia"/>
          <w:sz w:val="24"/>
        </w:rPr>
        <w:t>》、</w:t>
      </w:r>
      <w:r>
        <w:rPr>
          <w:rFonts w:hint="eastAsia"/>
          <w:sz w:val="24"/>
          <w:lang w:eastAsia="zh-CN"/>
        </w:rPr>
        <w:t>《</w:t>
      </w:r>
      <w:r>
        <w:rPr>
          <w:rFonts w:hint="eastAsia"/>
          <w:sz w:val="24"/>
          <w:lang w:val="en-US" w:eastAsia="zh-CN"/>
        </w:rPr>
        <w:t>啊我亲爱的爸爸</w:t>
      </w:r>
      <w:r>
        <w:rPr>
          <w:rFonts w:hint="eastAsia"/>
          <w:sz w:val="24"/>
          <w:lang w:eastAsia="zh-CN"/>
        </w:rPr>
        <w:t>》、</w:t>
      </w:r>
      <w:r>
        <w:rPr>
          <w:rFonts w:hint="eastAsia"/>
          <w:sz w:val="24"/>
        </w:rPr>
        <w:t>《乘着歌声的翅膀》、《哈巴涅拉舞曲》、《你不要去再做情郎》、《</w:t>
      </w:r>
      <w:r>
        <w:rPr>
          <w:rFonts w:hint="eastAsia"/>
          <w:sz w:val="24"/>
          <w:lang w:val="en-US" w:eastAsia="zh-CN"/>
        </w:rPr>
        <w:t>鞭打我吧</w:t>
      </w:r>
      <w:r>
        <w:rPr>
          <w:rFonts w:hint="eastAsia"/>
          <w:sz w:val="24"/>
        </w:rPr>
        <w:t>》、《</w:t>
      </w:r>
      <w:r>
        <w:rPr>
          <w:rFonts w:hint="eastAsia"/>
          <w:sz w:val="24"/>
          <w:lang w:val="en-US" w:eastAsia="zh-CN"/>
        </w:rPr>
        <w:t>每逢那节日到来</w:t>
      </w:r>
      <w:r>
        <w:rPr>
          <w:rFonts w:hint="eastAsia"/>
          <w:sz w:val="24"/>
        </w:rPr>
        <w:t>》</w:t>
      </w:r>
      <w:r>
        <w:rPr>
          <w:rFonts w:hint="eastAsia"/>
          <w:sz w:val="24"/>
          <w:lang w:eastAsia="zh-CN"/>
        </w:rPr>
        <w:t>、《</w:t>
      </w:r>
      <w:r>
        <w:rPr>
          <w:rFonts w:hint="eastAsia"/>
          <w:sz w:val="24"/>
          <w:lang w:val="en-US" w:eastAsia="zh-CN"/>
        </w:rPr>
        <w:t>年轻的姑娘应该懂得》、《你想要跳舞，我的小伯爵》、《我心花怒放》、《像天使一样美丽》、《她心情平静》、《爱情的微风》</w:t>
      </w:r>
      <w:r>
        <w:rPr>
          <w:rFonts w:hint="eastAsia"/>
          <w:sz w:val="24"/>
        </w:rPr>
        <w:t>等。</w:t>
      </w:r>
    </w:p>
    <w:p>
      <w:pPr>
        <w:spacing w:line="360" w:lineRule="auto"/>
        <w:ind w:firstLine="480" w:firstLineChars="200"/>
        <w:rPr>
          <w:rFonts w:hint="eastAsia"/>
          <w:sz w:val="24"/>
        </w:rPr>
      </w:pPr>
      <w:r>
        <w:rPr>
          <w:rFonts w:hint="eastAsia"/>
          <w:sz w:val="24"/>
        </w:rPr>
        <w:t>2、基本要求</w:t>
      </w:r>
    </w:p>
    <w:p>
      <w:pPr>
        <w:spacing w:line="360" w:lineRule="auto"/>
        <w:ind w:firstLine="480" w:firstLineChars="200"/>
        <w:rPr>
          <w:rFonts w:hint="eastAsia"/>
          <w:sz w:val="24"/>
        </w:rPr>
      </w:pPr>
      <w:r>
        <w:rPr>
          <w:rFonts w:hint="eastAsia"/>
          <w:sz w:val="24"/>
        </w:rPr>
        <w:t>（1）根据学生的嗓音特点，进一步加强歌唱发声的技巧训练，加强气息控制训练。</w:t>
      </w:r>
    </w:p>
    <w:p>
      <w:pPr>
        <w:spacing w:line="360" w:lineRule="auto"/>
        <w:ind w:firstLine="480" w:firstLineChars="200"/>
        <w:rPr>
          <w:rFonts w:hint="eastAsia"/>
          <w:sz w:val="24"/>
        </w:rPr>
      </w:pPr>
      <w:r>
        <w:rPr>
          <w:rFonts w:hint="eastAsia"/>
          <w:sz w:val="24"/>
        </w:rPr>
        <w:t>（2）进一步扩展音域，逐步获得良好的整体共鸣。</w:t>
      </w:r>
    </w:p>
    <w:p>
      <w:pPr>
        <w:spacing w:line="360" w:lineRule="auto"/>
        <w:ind w:firstLine="480" w:firstLineChars="200"/>
        <w:rPr>
          <w:rFonts w:hint="eastAsia"/>
          <w:sz w:val="24"/>
        </w:rPr>
      </w:pPr>
      <w:r>
        <w:rPr>
          <w:rFonts w:hint="eastAsia"/>
          <w:sz w:val="24"/>
        </w:rPr>
        <w:t>（3）具有一定的分析和处理歌曲的能力，通过声音比较准确地表达歌曲的思想感情。</w:t>
      </w:r>
    </w:p>
    <w:p>
      <w:pPr>
        <w:spacing w:line="360" w:lineRule="auto"/>
        <w:ind w:firstLine="480" w:firstLineChars="200"/>
        <w:rPr>
          <w:rFonts w:hint="eastAsia"/>
          <w:sz w:val="24"/>
        </w:rPr>
      </w:pPr>
      <w:r>
        <w:rPr>
          <w:rFonts w:hint="eastAsia"/>
          <w:sz w:val="24"/>
        </w:rPr>
        <w:t>（4）加强歌唱语言的驾御能力，外国歌曲用外文演唱，中国歌曲吐字清晰，字正腔圆。</w:t>
      </w:r>
    </w:p>
    <w:p>
      <w:pPr>
        <w:spacing w:line="360" w:lineRule="auto"/>
        <w:ind w:firstLine="480" w:firstLineChars="200"/>
        <w:rPr>
          <w:rFonts w:hint="eastAsia"/>
          <w:sz w:val="24"/>
        </w:rPr>
      </w:pPr>
      <w:r>
        <w:rPr>
          <w:rFonts w:hint="eastAsia"/>
          <w:sz w:val="24"/>
        </w:rPr>
        <w:t>3、重点难点</w:t>
      </w:r>
    </w:p>
    <w:p>
      <w:pPr>
        <w:spacing w:line="360" w:lineRule="auto"/>
        <w:ind w:firstLine="480" w:firstLineChars="200"/>
        <w:rPr>
          <w:rFonts w:hint="eastAsia"/>
          <w:sz w:val="24"/>
        </w:rPr>
      </w:pPr>
      <w:r>
        <w:rPr>
          <w:rFonts w:hint="eastAsia"/>
          <w:sz w:val="24"/>
        </w:rPr>
        <w:t xml:space="preserve"> （1）歌唱技能技巧要为歌唱思想情感的表达服务</w:t>
      </w:r>
    </w:p>
    <w:p>
      <w:pPr>
        <w:spacing w:line="360" w:lineRule="auto"/>
        <w:ind w:firstLine="480" w:firstLineChars="200"/>
        <w:rPr>
          <w:rFonts w:hint="eastAsia"/>
          <w:sz w:val="24"/>
        </w:rPr>
      </w:pPr>
      <w:r>
        <w:rPr>
          <w:rFonts w:hint="eastAsia"/>
          <w:sz w:val="24"/>
        </w:rPr>
        <w:t xml:space="preserve"> （2）要善于分析、理解、处理、表现歌曲，而不单是“照谱宣唱”。</w:t>
      </w:r>
    </w:p>
    <w:p>
      <w:pPr>
        <w:spacing w:line="360" w:lineRule="auto"/>
        <w:ind w:firstLine="480" w:firstLineChars="200"/>
        <w:rPr>
          <w:rFonts w:hint="eastAsia"/>
          <w:color w:val="000000"/>
          <w:sz w:val="24"/>
        </w:rPr>
      </w:pPr>
    </w:p>
    <w:p>
      <w:pPr>
        <w:spacing w:line="360" w:lineRule="auto"/>
        <w:ind w:firstLine="480" w:firstLineChars="200"/>
        <w:rPr>
          <w:rFonts w:hint="eastAsia"/>
          <w:color w:val="000000"/>
          <w:sz w:val="24"/>
        </w:rPr>
      </w:pPr>
    </w:p>
    <w:p>
      <w:pPr>
        <w:spacing w:line="360" w:lineRule="auto"/>
        <w:ind w:firstLine="562" w:firstLineChars="200"/>
        <w:rPr>
          <w:color w:val="000000"/>
          <w:sz w:val="24"/>
        </w:rPr>
      </w:pPr>
      <w:r>
        <w:rPr>
          <w:rFonts w:hint="eastAsia"/>
          <w:b/>
          <w:sz w:val="28"/>
          <w:szCs w:val="28"/>
          <w:lang w:val="en-US" w:eastAsia="zh-CN"/>
        </w:rPr>
        <w:t>四、</w:t>
      </w:r>
      <w:r>
        <w:rPr>
          <w:rFonts w:hint="eastAsia"/>
          <w:b/>
          <w:sz w:val="28"/>
          <w:szCs w:val="28"/>
        </w:rPr>
        <w:t>教学内容与课程目标的对应关系及学时分配。</w:t>
      </w:r>
    </w:p>
    <w:tbl>
      <w:tblPr>
        <w:tblStyle w:val="19"/>
        <w:tblW w:w="924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953"/>
        <w:gridCol w:w="1770"/>
        <w:gridCol w:w="1770"/>
        <w:gridCol w:w="1040"/>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shd w:val="clear" w:color="auto" w:fill="FFFFFF"/>
            <w:noWrap w:val="0"/>
            <w:vAlign w:val="center"/>
          </w:tcPr>
          <w:p>
            <w:pPr>
              <w:jc w:val="center"/>
              <w:rPr>
                <w:color w:val="000000"/>
                <w:szCs w:val="21"/>
              </w:rPr>
            </w:pPr>
            <w:r>
              <w:rPr>
                <w:rFonts w:hint="eastAsia"/>
                <w:color w:val="000000"/>
                <w:szCs w:val="21"/>
              </w:rPr>
              <w:t>序号</w:t>
            </w:r>
          </w:p>
        </w:tc>
        <w:tc>
          <w:tcPr>
            <w:tcW w:w="2953" w:type="dxa"/>
            <w:shd w:val="clear" w:color="auto" w:fill="FFFFFF"/>
            <w:noWrap w:val="0"/>
            <w:vAlign w:val="center"/>
          </w:tcPr>
          <w:p>
            <w:pPr>
              <w:jc w:val="center"/>
              <w:rPr>
                <w:color w:val="000000"/>
                <w:szCs w:val="21"/>
              </w:rPr>
            </w:pPr>
            <w:r>
              <w:rPr>
                <w:color w:val="000000"/>
                <w:szCs w:val="21"/>
              </w:rPr>
              <w:t>教学内容</w:t>
            </w:r>
          </w:p>
        </w:tc>
        <w:tc>
          <w:tcPr>
            <w:tcW w:w="1770" w:type="dxa"/>
            <w:shd w:val="clear" w:color="auto" w:fill="FFFFFF"/>
            <w:noWrap w:val="0"/>
            <w:vAlign w:val="center"/>
          </w:tcPr>
          <w:p>
            <w:pPr>
              <w:jc w:val="center"/>
              <w:rPr>
                <w:color w:val="000000"/>
                <w:szCs w:val="21"/>
              </w:rPr>
            </w:pPr>
            <w:r>
              <w:rPr>
                <w:color w:val="000000"/>
                <w:szCs w:val="21"/>
              </w:rPr>
              <w:t>支撑</w:t>
            </w:r>
            <w:r>
              <w:rPr>
                <w:rFonts w:hint="eastAsia"/>
                <w:color w:val="000000"/>
                <w:szCs w:val="21"/>
              </w:rPr>
              <w:t>的</w:t>
            </w:r>
            <w:r>
              <w:rPr>
                <w:color w:val="000000"/>
                <w:szCs w:val="21"/>
              </w:rPr>
              <w:t>课程目标</w:t>
            </w:r>
          </w:p>
        </w:tc>
        <w:tc>
          <w:tcPr>
            <w:tcW w:w="1770" w:type="dxa"/>
            <w:shd w:val="clear" w:color="auto" w:fill="FFFFFF"/>
            <w:noWrap w:val="0"/>
            <w:vAlign w:val="center"/>
          </w:tcPr>
          <w:p>
            <w:pPr>
              <w:jc w:val="center"/>
              <w:rPr>
                <w:rFonts w:hint="eastAsia"/>
                <w:color w:val="000000"/>
                <w:szCs w:val="21"/>
              </w:rPr>
            </w:pPr>
            <w:r>
              <w:rPr>
                <w:color w:val="000000"/>
                <w:szCs w:val="21"/>
              </w:rPr>
              <w:t>支撑</w:t>
            </w:r>
            <w:r>
              <w:rPr>
                <w:rFonts w:hint="eastAsia"/>
                <w:color w:val="000000"/>
                <w:szCs w:val="21"/>
              </w:rPr>
              <w:t>的</w:t>
            </w:r>
            <w:r>
              <w:rPr>
                <w:color w:val="000000"/>
                <w:szCs w:val="21"/>
              </w:rPr>
              <w:t>毕业要求</w:t>
            </w:r>
          </w:p>
          <w:p>
            <w:pPr>
              <w:jc w:val="center"/>
              <w:rPr>
                <w:color w:val="000000"/>
                <w:szCs w:val="21"/>
              </w:rPr>
            </w:pPr>
            <w:r>
              <w:rPr>
                <w:color w:val="000000"/>
                <w:szCs w:val="21"/>
              </w:rPr>
              <w:t>指标点</w:t>
            </w:r>
          </w:p>
        </w:tc>
        <w:tc>
          <w:tcPr>
            <w:tcW w:w="1040" w:type="dxa"/>
            <w:shd w:val="clear" w:color="auto" w:fill="FFFFFF"/>
            <w:noWrap w:val="0"/>
            <w:vAlign w:val="center"/>
          </w:tcPr>
          <w:p>
            <w:pPr>
              <w:jc w:val="center"/>
              <w:rPr>
                <w:color w:val="000000"/>
                <w:szCs w:val="21"/>
              </w:rPr>
            </w:pPr>
            <w:r>
              <w:rPr>
                <w:color w:val="000000"/>
                <w:szCs w:val="21"/>
              </w:rPr>
              <w:t>讲</w:t>
            </w:r>
            <w:r>
              <w:rPr>
                <w:rFonts w:hint="eastAsia"/>
                <w:color w:val="000000"/>
                <w:szCs w:val="21"/>
              </w:rPr>
              <w:t>授</w:t>
            </w:r>
            <w:r>
              <w:rPr>
                <w:color w:val="000000"/>
                <w:szCs w:val="21"/>
              </w:rPr>
              <w:t>学时</w:t>
            </w:r>
          </w:p>
        </w:tc>
        <w:tc>
          <w:tcPr>
            <w:tcW w:w="967" w:type="dxa"/>
            <w:shd w:val="clear" w:color="auto" w:fill="FFFFFF"/>
            <w:noWrap w:val="0"/>
            <w:vAlign w:val="center"/>
          </w:tcPr>
          <w:p>
            <w:pPr>
              <w:jc w:val="center"/>
              <w:rPr>
                <w:color w:val="000000"/>
                <w:szCs w:val="21"/>
              </w:rPr>
            </w:pPr>
            <w:r>
              <w:rPr>
                <w:color w:val="000000"/>
                <w:szCs w:val="21"/>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jc w:val="center"/>
              <w:rPr>
                <w:szCs w:val="21"/>
              </w:rPr>
            </w:pPr>
            <w:r>
              <w:rPr>
                <w:rFonts w:hint="eastAsia"/>
                <w:szCs w:val="21"/>
              </w:rPr>
              <w:t>1</w:t>
            </w:r>
          </w:p>
        </w:tc>
        <w:tc>
          <w:tcPr>
            <w:tcW w:w="2953" w:type="dxa"/>
            <w:noWrap w:val="0"/>
            <w:vAlign w:val="center"/>
          </w:tcPr>
          <w:p>
            <w:pPr>
              <w:jc w:val="center"/>
              <w:rPr>
                <w:b w:val="0"/>
                <w:bCs/>
                <w:color w:val="000000"/>
                <w:szCs w:val="21"/>
              </w:rPr>
            </w:pPr>
            <w:r>
              <w:rPr>
                <w:rFonts w:hint="eastAsia"/>
                <w:b w:val="0"/>
                <w:bCs/>
                <w:sz w:val="24"/>
              </w:rPr>
              <w:t>中国声乐发展史</w:t>
            </w:r>
          </w:p>
        </w:tc>
        <w:tc>
          <w:tcPr>
            <w:tcW w:w="1770" w:type="dxa"/>
            <w:noWrap w:val="0"/>
            <w:vAlign w:val="center"/>
          </w:tcPr>
          <w:p>
            <w:pPr>
              <w:jc w:val="center"/>
              <w:rPr>
                <w:color w:val="000000"/>
                <w:szCs w:val="21"/>
              </w:rPr>
            </w:pPr>
            <w:r>
              <w:rPr>
                <w:color w:val="000000"/>
                <w:szCs w:val="21"/>
              </w:rPr>
              <w:t>目标</w:t>
            </w:r>
            <w:r>
              <w:rPr>
                <w:rFonts w:hint="eastAsia"/>
                <w:szCs w:val="21"/>
              </w:rPr>
              <w:t>1</w:t>
            </w:r>
          </w:p>
        </w:tc>
        <w:tc>
          <w:tcPr>
            <w:tcW w:w="1770" w:type="dxa"/>
            <w:noWrap w:val="0"/>
            <w:vAlign w:val="center"/>
          </w:tcPr>
          <w:p>
            <w:pPr>
              <w:jc w:val="center"/>
              <w:rPr>
                <w:szCs w:val="21"/>
              </w:rPr>
            </w:pPr>
            <w:r>
              <w:rPr>
                <w:rFonts w:hint="eastAsia"/>
                <w:szCs w:val="21"/>
              </w:rPr>
              <w:t>3-1</w:t>
            </w:r>
          </w:p>
        </w:tc>
        <w:tc>
          <w:tcPr>
            <w:tcW w:w="1040" w:type="dxa"/>
            <w:noWrap w:val="0"/>
            <w:vAlign w:val="center"/>
          </w:tcPr>
          <w:p>
            <w:pPr>
              <w:jc w:val="center"/>
              <w:rPr>
                <w:szCs w:val="21"/>
              </w:rPr>
            </w:pPr>
            <w:r>
              <w:rPr>
                <w:rFonts w:hint="eastAsia"/>
                <w:szCs w:val="21"/>
              </w:rPr>
              <w:t>4</w:t>
            </w:r>
          </w:p>
        </w:tc>
        <w:tc>
          <w:tcPr>
            <w:tcW w:w="967" w:type="dxa"/>
            <w:noWrap w:val="0"/>
            <w:vAlign w:val="center"/>
          </w:tcPr>
          <w:p>
            <w:pPr>
              <w:jc w:val="center"/>
              <w:rPr>
                <w:szCs w:val="21"/>
              </w:rPr>
            </w:pPr>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jc w:val="center"/>
              <w:rPr>
                <w:szCs w:val="21"/>
              </w:rPr>
            </w:pPr>
            <w:r>
              <w:rPr>
                <w:rFonts w:hint="eastAsia"/>
                <w:szCs w:val="21"/>
              </w:rPr>
              <w:t>2</w:t>
            </w:r>
          </w:p>
        </w:tc>
        <w:tc>
          <w:tcPr>
            <w:tcW w:w="2953" w:type="dxa"/>
            <w:noWrap w:val="0"/>
            <w:vAlign w:val="center"/>
          </w:tcPr>
          <w:p>
            <w:pPr>
              <w:jc w:val="center"/>
              <w:rPr>
                <w:b w:val="0"/>
                <w:bCs/>
                <w:color w:val="000000"/>
                <w:szCs w:val="21"/>
              </w:rPr>
            </w:pPr>
            <w:r>
              <w:rPr>
                <w:rFonts w:hint="eastAsia"/>
                <w:b w:val="0"/>
                <w:bCs/>
                <w:sz w:val="24"/>
              </w:rPr>
              <w:t>欧洲声乐发展史</w:t>
            </w:r>
          </w:p>
        </w:tc>
        <w:tc>
          <w:tcPr>
            <w:tcW w:w="1770" w:type="dxa"/>
            <w:noWrap w:val="0"/>
            <w:vAlign w:val="center"/>
          </w:tcPr>
          <w:p>
            <w:pPr>
              <w:jc w:val="center"/>
              <w:rPr>
                <w:color w:val="000000"/>
                <w:szCs w:val="21"/>
              </w:rPr>
            </w:pPr>
            <w:r>
              <w:rPr>
                <w:color w:val="000000"/>
                <w:szCs w:val="21"/>
              </w:rPr>
              <w:t>目标</w:t>
            </w:r>
            <w:r>
              <w:rPr>
                <w:rFonts w:hint="eastAsia"/>
                <w:szCs w:val="21"/>
              </w:rPr>
              <w:t>1</w:t>
            </w:r>
          </w:p>
        </w:tc>
        <w:tc>
          <w:tcPr>
            <w:tcW w:w="1770" w:type="dxa"/>
            <w:noWrap w:val="0"/>
            <w:vAlign w:val="center"/>
          </w:tcPr>
          <w:p>
            <w:pPr>
              <w:jc w:val="center"/>
              <w:rPr>
                <w:szCs w:val="21"/>
              </w:rPr>
            </w:pPr>
            <w:r>
              <w:rPr>
                <w:rFonts w:hint="eastAsia"/>
                <w:szCs w:val="21"/>
              </w:rPr>
              <w:t>3-1</w:t>
            </w:r>
          </w:p>
        </w:tc>
        <w:tc>
          <w:tcPr>
            <w:tcW w:w="1040" w:type="dxa"/>
            <w:noWrap w:val="0"/>
            <w:vAlign w:val="center"/>
          </w:tcPr>
          <w:p>
            <w:pPr>
              <w:jc w:val="center"/>
              <w:rPr>
                <w:szCs w:val="21"/>
              </w:rPr>
            </w:pPr>
            <w:r>
              <w:rPr>
                <w:rFonts w:hint="eastAsia"/>
                <w:szCs w:val="21"/>
              </w:rPr>
              <w:t>4</w:t>
            </w:r>
          </w:p>
        </w:tc>
        <w:tc>
          <w:tcPr>
            <w:tcW w:w="967" w:type="dxa"/>
            <w:noWrap w:val="0"/>
            <w:vAlign w:val="center"/>
          </w:tcPr>
          <w:p>
            <w:pPr>
              <w:jc w:val="center"/>
              <w:rPr>
                <w:szCs w:val="21"/>
              </w:rPr>
            </w:pPr>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jc w:val="center"/>
              <w:rPr>
                <w:szCs w:val="21"/>
              </w:rPr>
            </w:pPr>
            <w:r>
              <w:rPr>
                <w:rFonts w:hint="eastAsia"/>
                <w:szCs w:val="21"/>
              </w:rPr>
              <w:t>3</w:t>
            </w:r>
          </w:p>
        </w:tc>
        <w:tc>
          <w:tcPr>
            <w:tcW w:w="2953" w:type="dxa"/>
            <w:noWrap w:val="0"/>
            <w:vAlign w:val="center"/>
          </w:tcPr>
          <w:p>
            <w:pPr>
              <w:jc w:val="center"/>
              <w:rPr>
                <w:b w:val="0"/>
                <w:bCs/>
                <w:color w:val="000000"/>
                <w:szCs w:val="21"/>
              </w:rPr>
            </w:pPr>
            <w:r>
              <w:rPr>
                <w:rFonts w:hint="eastAsia"/>
                <w:b w:val="0"/>
                <w:bCs/>
                <w:sz w:val="24"/>
              </w:rPr>
              <w:t>中国艺术歌曲及演唱特点</w:t>
            </w:r>
          </w:p>
        </w:tc>
        <w:tc>
          <w:tcPr>
            <w:tcW w:w="1770" w:type="dxa"/>
            <w:noWrap w:val="0"/>
            <w:vAlign w:val="center"/>
          </w:tcPr>
          <w:p>
            <w:pPr>
              <w:jc w:val="center"/>
              <w:rPr>
                <w:color w:val="000000"/>
                <w:szCs w:val="21"/>
              </w:rPr>
            </w:pPr>
            <w:r>
              <w:rPr>
                <w:rFonts w:hint="eastAsia"/>
                <w:color w:val="000000"/>
                <w:szCs w:val="21"/>
              </w:rPr>
              <w:t>目标2</w:t>
            </w:r>
          </w:p>
        </w:tc>
        <w:tc>
          <w:tcPr>
            <w:tcW w:w="1770" w:type="dxa"/>
            <w:noWrap w:val="0"/>
            <w:vAlign w:val="center"/>
          </w:tcPr>
          <w:p>
            <w:pPr>
              <w:jc w:val="center"/>
              <w:rPr>
                <w:szCs w:val="21"/>
              </w:rPr>
            </w:pPr>
            <w:r>
              <w:rPr>
                <w:rFonts w:hint="eastAsia"/>
                <w:szCs w:val="21"/>
              </w:rPr>
              <w:t>3-1</w:t>
            </w:r>
          </w:p>
        </w:tc>
        <w:tc>
          <w:tcPr>
            <w:tcW w:w="1040" w:type="dxa"/>
            <w:noWrap w:val="0"/>
            <w:vAlign w:val="center"/>
          </w:tcPr>
          <w:p>
            <w:pPr>
              <w:jc w:val="center"/>
              <w:rPr>
                <w:szCs w:val="21"/>
              </w:rPr>
            </w:pPr>
            <w:r>
              <w:rPr>
                <w:rFonts w:hint="eastAsia"/>
                <w:szCs w:val="21"/>
              </w:rPr>
              <w:t>4</w:t>
            </w:r>
          </w:p>
        </w:tc>
        <w:tc>
          <w:tcPr>
            <w:tcW w:w="967" w:type="dxa"/>
            <w:noWrap w:val="0"/>
            <w:vAlign w:val="center"/>
          </w:tcPr>
          <w:p>
            <w:pPr>
              <w:jc w:val="center"/>
              <w:rPr>
                <w:szCs w:val="21"/>
              </w:rPr>
            </w:pPr>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jc w:val="center"/>
              <w:rPr>
                <w:szCs w:val="21"/>
              </w:rPr>
            </w:pPr>
            <w:r>
              <w:rPr>
                <w:rFonts w:hint="eastAsia"/>
                <w:szCs w:val="21"/>
              </w:rPr>
              <w:t>4</w:t>
            </w:r>
          </w:p>
        </w:tc>
        <w:tc>
          <w:tcPr>
            <w:tcW w:w="2953" w:type="dxa"/>
            <w:noWrap w:val="0"/>
            <w:vAlign w:val="center"/>
          </w:tcPr>
          <w:p>
            <w:pPr>
              <w:jc w:val="center"/>
              <w:rPr>
                <w:b w:val="0"/>
                <w:bCs/>
                <w:color w:val="000000"/>
                <w:szCs w:val="21"/>
              </w:rPr>
            </w:pPr>
            <w:r>
              <w:rPr>
                <w:rFonts w:hint="eastAsia"/>
                <w:b w:val="0"/>
                <w:bCs/>
                <w:sz w:val="24"/>
              </w:rPr>
              <w:t>外国艺术歌曲及演唱特点</w:t>
            </w:r>
          </w:p>
        </w:tc>
        <w:tc>
          <w:tcPr>
            <w:tcW w:w="1770" w:type="dxa"/>
            <w:noWrap w:val="0"/>
            <w:vAlign w:val="center"/>
          </w:tcPr>
          <w:p>
            <w:pPr>
              <w:jc w:val="center"/>
              <w:rPr>
                <w:color w:val="000000"/>
                <w:szCs w:val="21"/>
              </w:rPr>
            </w:pPr>
            <w:r>
              <w:rPr>
                <w:color w:val="000000"/>
                <w:szCs w:val="21"/>
              </w:rPr>
              <w:t>目标</w:t>
            </w:r>
            <w:r>
              <w:rPr>
                <w:rFonts w:hint="eastAsia"/>
                <w:color w:val="000000"/>
                <w:szCs w:val="21"/>
              </w:rPr>
              <w:t>2</w:t>
            </w:r>
          </w:p>
        </w:tc>
        <w:tc>
          <w:tcPr>
            <w:tcW w:w="1770" w:type="dxa"/>
            <w:noWrap w:val="0"/>
            <w:vAlign w:val="center"/>
          </w:tcPr>
          <w:p>
            <w:pPr>
              <w:jc w:val="center"/>
              <w:rPr>
                <w:szCs w:val="21"/>
              </w:rPr>
            </w:pPr>
            <w:r>
              <w:rPr>
                <w:rFonts w:hint="eastAsia"/>
                <w:szCs w:val="21"/>
              </w:rPr>
              <w:t>3-1</w:t>
            </w:r>
          </w:p>
        </w:tc>
        <w:tc>
          <w:tcPr>
            <w:tcW w:w="1040" w:type="dxa"/>
            <w:noWrap w:val="0"/>
            <w:vAlign w:val="center"/>
          </w:tcPr>
          <w:p>
            <w:pPr>
              <w:jc w:val="center"/>
              <w:rPr>
                <w:szCs w:val="21"/>
              </w:rPr>
            </w:pPr>
            <w:r>
              <w:rPr>
                <w:rFonts w:hint="eastAsia"/>
                <w:szCs w:val="21"/>
              </w:rPr>
              <w:t>4</w:t>
            </w:r>
          </w:p>
        </w:tc>
        <w:tc>
          <w:tcPr>
            <w:tcW w:w="967" w:type="dxa"/>
            <w:noWrap w:val="0"/>
            <w:vAlign w:val="center"/>
          </w:tcPr>
          <w:p>
            <w:pPr>
              <w:jc w:val="center"/>
              <w:rPr>
                <w:szCs w:val="21"/>
              </w:rPr>
            </w:pPr>
            <w:r>
              <w:rPr>
                <w:rFonts w:hint="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jc w:val="center"/>
              <w:rPr>
                <w:rFonts w:hint="eastAsia"/>
                <w:szCs w:val="21"/>
              </w:rPr>
            </w:pPr>
            <w:r>
              <w:rPr>
                <w:rFonts w:hint="eastAsia"/>
                <w:szCs w:val="21"/>
              </w:rPr>
              <w:t>5</w:t>
            </w:r>
          </w:p>
        </w:tc>
        <w:tc>
          <w:tcPr>
            <w:tcW w:w="2953" w:type="dxa"/>
            <w:noWrap w:val="0"/>
            <w:vAlign w:val="center"/>
          </w:tcPr>
          <w:p>
            <w:pPr>
              <w:jc w:val="center"/>
              <w:rPr>
                <w:rFonts w:hint="eastAsia"/>
                <w:b w:val="0"/>
                <w:bCs/>
                <w:sz w:val="24"/>
              </w:rPr>
            </w:pPr>
            <w:r>
              <w:rPr>
                <w:rFonts w:hint="eastAsia"/>
                <w:b w:val="0"/>
                <w:bCs/>
                <w:sz w:val="24"/>
              </w:rPr>
              <w:t>作品选唱</w:t>
            </w:r>
          </w:p>
        </w:tc>
        <w:tc>
          <w:tcPr>
            <w:tcW w:w="1770" w:type="dxa"/>
            <w:noWrap w:val="0"/>
            <w:vAlign w:val="center"/>
          </w:tcPr>
          <w:p>
            <w:pPr>
              <w:jc w:val="center"/>
              <w:rPr>
                <w:color w:val="000000"/>
                <w:szCs w:val="21"/>
              </w:rPr>
            </w:pPr>
            <w:r>
              <w:rPr>
                <w:rFonts w:hint="eastAsia"/>
                <w:color w:val="000000"/>
                <w:szCs w:val="21"/>
              </w:rPr>
              <w:t>目标2</w:t>
            </w:r>
          </w:p>
        </w:tc>
        <w:tc>
          <w:tcPr>
            <w:tcW w:w="1770" w:type="dxa"/>
            <w:noWrap w:val="0"/>
            <w:vAlign w:val="center"/>
          </w:tcPr>
          <w:p>
            <w:pPr>
              <w:jc w:val="center"/>
              <w:rPr>
                <w:szCs w:val="21"/>
              </w:rPr>
            </w:pPr>
            <w:r>
              <w:rPr>
                <w:rFonts w:hint="eastAsia"/>
                <w:szCs w:val="21"/>
              </w:rPr>
              <w:t>3-1</w:t>
            </w:r>
          </w:p>
        </w:tc>
        <w:tc>
          <w:tcPr>
            <w:tcW w:w="1040" w:type="dxa"/>
            <w:noWrap w:val="0"/>
            <w:vAlign w:val="center"/>
          </w:tcPr>
          <w:p>
            <w:pPr>
              <w:jc w:val="center"/>
              <w:rPr>
                <w:rFonts w:hint="default" w:eastAsiaTheme="minorEastAsia"/>
                <w:szCs w:val="21"/>
                <w:lang w:val="en-US" w:eastAsia="zh-CN"/>
              </w:rPr>
            </w:pPr>
            <w:r>
              <w:rPr>
                <w:rFonts w:hint="eastAsia"/>
                <w:szCs w:val="21"/>
                <w:lang w:val="en-US" w:eastAsia="zh-CN"/>
              </w:rPr>
              <w:t>16</w:t>
            </w:r>
          </w:p>
        </w:tc>
        <w:tc>
          <w:tcPr>
            <w:tcW w:w="967" w:type="dxa"/>
            <w:noWrap w:val="0"/>
            <w:vAlign w:val="center"/>
          </w:tcPr>
          <w:p>
            <w:pPr>
              <w:jc w:val="center"/>
              <w:rPr>
                <w:rFonts w:hint="eastAsia" w:eastAsiaTheme="minorEastAsia"/>
                <w:szCs w:val="21"/>
                <w:lang w:val="en-US" w:eastAsia="zh-CN"/>
              </w:rPr>
            </w:pPr>
            <w:r>
              <w:rPr>
                <w:rFonts w:hint="eastAsia"/>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3" w:type="dxa"/>
            <w:gridSpan w:val="4"/>
            <w:noWrap w:val="0"/>
            <w:vAlign w:val="center"/>
          </w:tcPr>
          <w:p>
            <w:pPr>
              <w:jc w:val="center"/>
              <w:rPr>
                <w:szCs w:val="21"/>
              </w:rPr>
            </w:pPr>
            <w:r>
              <w:rPr>
                <w:szCs w:val="21"/>
              </w:rPr>
              <w:t>合计</w:t>
            </w:r>
          </w:p>
        </w:tc>
        <w:tc>
          <w:tcPr>
            <w:tcW w:w="1040" w:type="dxa"/>
            <w:noWrap w:val="0"/>
            <w:vAlign w:val="center"/>
          </w:tcPr>
          <w:p>
            <w:pPr>
              <w:jc w:val="center"/>
              <w:rPr>
                <w:rFonts w:hint="default" w:eastAsiaTheme="minorEastAsia"/>
                <w:szCs w:val="21"/>
                <w:lang w:val="en-US" w:eastAsia="zh-CN"/>
              </w:rPr>
            </w:pPr>
            <w:r>
              <w:rPr>
                <w:rFonts w:hint="eastAsia"/>
                <w:szCs w:val="21"/>
                <w:lang w:val="en-US" w:eastAsia="zh-CN"/>
              </w:rPr>
              <w:t>24</w:t>
            </w:r>
          </w:p>
        </w:tc>
        <w:tc>
          <w:tcPr>
            <w:tcW w:w="967" w:type="dxa"/>
            <w:noWrap w:val="0"/>
            <w:vAlign w:val="center"/>
          </w:tcPr>
          <w:p>
            <w:pPr>
              <w:jc w:val="center"/>
              <w:rPr>
                <w:rFonts w:hint="eastAsia" w:eastAsiaTheme="minorEastAsia"/>
                <w:szCs w:val="21"/>
                <w:lang w:val="en-US" w:eastAsia="zh-CN"/>
              </w:rPr>
            </w:pPr>
            <w:r>
              <w:rPr>
                <w:rFonts w:hint="eastAsia"/>
                <w:szCs w:val="21"/>
                <w:lang w:val="en-US" w:eastAsia="zh-CN"/>
              </w:rPr>
              <w:t>8</w:t>
            </w:r>
          </w:p>
        </w:tc>
      </w:tr>
    </w:tbl>
    <w:p>
      <w:pPr>
        <w:spacing w:line="360" w:lineRule="auto"/>
        <w:ind w:firstLine="562" w:firstLineChars="200"/>
        <w:rPr>
          <w:rFonts w:hint="eastAsia"/>
          <w:b/>
          <w:sz w:val="28"/>
          <w:szCs w:val="28"/>
          <w:lang w:val="en-US" w:eastAsia="zh-CN"/>
        </w:rPr>
      </w:pPr>
    </w:p>
    <w:p>
      <w:pPr>
        <w:spacing w:line="360" w:lineRule="auto"/>
        <w:ind w:firstLine="562" w:firstLineChars="200"/>
        <w:rPr>
          <w:rFonts w:hint="eastAsia"/>
          <w:b/>
          <w:sz w:val="28"/>
          <w:szCs w:val="28"/>
        </w:rPr>
      </w:pPr>
      <w:r>
        <w:rPr>
          <w:rFonts w:hint="eastAsia"/>
          <w:b/>
          <w:sz w:val="28"/>
          <w:szCs w:val="28"/>
        </w:rPr>
        <w:t>五、课程实施</w:t>
      </w:r>
    </w:p>
    <w:p>
      <w:pPr>
        <w:spacing w:line="360" w:lineRule="auto"/>
        <w:ind w:firstLine="480" w:firstLineChars="200"/>
        <w:rPr>
          <w:rFonts w:hint="eastAsia"/>
          <w:sz w:val="24"/>
        </w:rPr>
      </w:pPr>
      <w:r>
        <w:rPr>
          <w:rFonts w:hint="eastAsia"/>
          <w:sz w:val="24"/>
        </w:rPr>
        <w:t>（一）在中国声乐发展史和欧洲声乐发展史的部分，除了理论的讲授之外，还要更多的让学生欣赏其中优秀的作品，提高学生的综合音乐素质。</w:t>
      </w:r>
    </w:p>
    <w:p>
      <w:pPr>
        <w:spacing w:line="360" w:lineRule="auto"/>
        <w:ind w:firstLine="480" w:firstLineChars="200"/>
        <w:rPr>
          <w:rFonts w:hint="eastAsia"/>
          <w:sz w:val="24"/>
        </w:rPr>
      </w:pPr>
      <w:r>
        <w:rPr>
          <w:rFonts w:hint="eastAsia"/>
          <w:sz w:val="24"/>
        </w:rPr>
        <w:t>（二）在中外艺术歌曲演唱特点的部分中，讲授时，要理论与实际相结合，挑选适合学生水平的相应的声乐作品，并在声乐作品的演唱中，结合相关的理论知识，做到理论与实际的融会贯通。</w:t>
      </w:r>
    </w:p>
    <w:p>
      <w:pPr>
        <w:spacing w:line="360" w:lineRule="auto"/>
        <w:ind w:firstLine="480" w:firstLineChars="200"/>
        <w:rPr>
          <w:rFonts w:hint="eastAsia"/>
          <w:sz w:val="24"/>
        </w:rPr>
      </w:pPr>
      <w:r>
        <w:rPr>
          <w:rFonts w:hint="eastAsia"/>
          <w:sz w:val="24"/>
        </w:rPr>
        <w:t>（三）进一步提高学生的发声技巧和气息控制，并且提高学生对作品的分析和处理能力。</w:t>
      </w:r>
    </w:p>
    <w:p>
      <w:pPr>
        <w:spacing w:line="360" w:lineRule="auto"/>
        <w:ind w:firstLine="480" w:firstLineChars="200"/>
        <w:rPr>
          <w:sz w:val="24"/>
        </w:rPr>
      </w:pPr>
      <w:r>
        <w:rPr>
          <w:sz w:val="24"/>
        </w:rPr>
        <w:t>（</w:t>
      </w:r>
      <w:r>
        <w:rPr>
          <w:rFonts w:hint="eastAsia"/>
          <w:sz w:val="24"/>
        </w:rPr>
        <w:t>四</w:t>
      </w:r>
      <w:r>
        <w:rPr>
          <w:sz w:val="24"/>
        </w:rPr>
        <w:t>）对于主修声乐的学生，在提高自身声乐技能技巧的同时，要指导学生重视声乐理论的学习，养成良好的声乐艺术修养。</w:t>
      </w:r>
    </w:p>
    <w:p>
      <w:pPr>
        <w:spacing w:line="360" w:lineRule="auto"/>
        <w:ind w:firstLine="480" w:firstLineChars="200"/>
        <w:rPr>
          <w:sz w:val="24"/>
        </w:rPr>
      </w:pPr>
      <w:r>
        <w:rPr>
          <w:rFonts w:hint="eastAsia"/>
          <w:sz w:val="24"/>
        </w:rPr>
        <w:t>（五）</w:t>
      </w:r>
      <w:r>
        <w:rPr>
          <w:sz w:val="24"/>
        </w:rPr>
        <w:t>教学内容与学时安排是指总学时分配到每块教学内容的大致学时量，教师可根据学生的情况选唱6—8首作品，但不能少于5首作品。</w:t>
      </w:r>
    </w:p>
    <w:p>
      <w:pPr>
        <w:spacing w:line="360" w:lineRule="auto"/>
        <w:ind w:firstLine="482" w:firstLineChars="200"/>
        <w:rPr>
          <w:b/>
          <w:bCs/>
          <w:sz w:val="24"/>
        </w:rPr>
      </w:pPr>
      <w:r>
        <w:rPr>
          <w:rFonts w:hint="eastAsia"/>
          <w:b/>
          <w:bCs/>
          <w:sz w:val="24"/>
        </w:rPr>
        <w:t>主要教学环节质量要求如表所示</w:t>
      </w:r>
    </w:p>
    <w:tbl>
      <w:tblPr>
        <w:tblStyle w:val="19"/>
        <w:tblW w:w="8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890"/>
        <w:gridCol w:w="6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4" w:type="dxa"/>
            <w:gridSpan w:val="2"/>
            <w:tcBorders>
              <w:top w:val="single" w:color="auto" w:sz="8" w:space="0"/>
              <w:left w:val="single" w:color="auto" w:sz="8" w:space="0"/>
              <w:bottom w:val="single" w:color="auto" w:sz="4" w:space="0"/>
              <w:right w:val="single" w:color="auto" w:sz="8" w:space="0"/>
            </w:tcBorders>
            <w:tcMar>
              <w:top w:w="0" w:type="dxa"/>
              <w:left w:w="28" w:type="dxa"/>
              <w:bottom w:w="0" w:type="dxa"/>
              <w:right w:w="28" w:type="dxa"/>
            </w:tcMar>
            <w:vAlign w:val="center"/>
          </w:tcPr>
          <w:p>
            <w:pPr>
              <w:jc w:val="center"/>
              <w:rPr>
                <w:szCs w:val="21"/>
              </w:rPr>
            </w:pPr>
            <w:r>
              <w:rPr>
                <w:rFonts w:hint="eastAsia"/>
                <w:bCs/>
                <w:szCs w:val="21"/>
              </w:rPr>
              <w:t>主要教学环节</w:t>
            </w:r>
          </w:p>
        </w:tc>
        <w:tc>
          <w:tcPr>
            <w:tcW w:w="6822" w:type="dxa"/>
            <w:tcBorders>
              <w:top w:val="single" w:color="auto" w:sz="8" w:space="0"/>
              <w:left w:val="single" w:color="auto" w:sz="8" w:space="0"/>
              <w:bottom w:val="single" w:color="auto" w:sz="4" w:space="0"/>
              <w:right w:val="single" w:color="auto" w:sz="8" w:space="0"/>
            </w:tcBorders>
            <w:vAlign w:val="center"/>
          </w:tcPr>
          <w:p>
            <w:pPr>
              <w:jc w:val="center"/>
              <w:rPr>
                <w:szCs w:val="21"/>
              </w:rPr>
            </w:pPr>
            <w:r>
              <w:rPr>
                <w:rFonts w:hint="eastAsia"/>
                <w:bCs/>
                <w:szCs w:val="21"/>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7" w:hRule="atLeast"/>
          <w:jc w:val="center"/>
        </w:trPr>
        <w:tc>
          <w:tcPr>
            <w:tcW w:w="594" w:type="dxa"/>
            <w:tcBorders>
              <w:top w:val="single" w:color="auto" w:sz="4" w:space="0"/>
              <w:left w:val="single" w:color="auto" w:sz="8" w:space="0"/>
              <w:bottom w:val="single" w:color="auto" w:sz="4" w:space="0"/>
              <w:right w:val="single" w:color="auto" w:sz="4" w:space="0"/>
            </w:tcBorders>
            <w:vAlign w:val="center"/>
          </w:tcPr>
          <w:p>
            <w:pPr>
              <w:jc w:val="center"/>
              <w:rPr>
                <w:szCs w:val="21"/>
              </w:rPr>
            </w:pPr>
            <w:r>
              <w:rPr>
                <w:szCs w:val="21"/>
              </w:rPr>
              <w:t>1</w:t>
            </w:r>
          </w:p>
        </w:tc>
        <w:tc>
          <w:tcPr>
            <w:tcW w:w="89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jc w:val="center"/>
              <w:rPr>
                <w:szCs w:val="21"/>
              </w:rPr>
            </w:pPr>
            <w:r>
              <w:rPr>
                <w:rFonts w:hint="eastAsia"/>
                <w:szCs w:val="21"/>
              </w:rPr>
              <w:t>备课</w:t>
            </w:r>
          </w:p>
        </w:tc>
        <w:tc>
          <w:tcPr>
            <w:tcW w:w="6822" w:type="dxa"/>
            <w:tcBorders>
              <w:top w:val="single" w:color="auto" w:sz="4" w:space="0"/>
              <w:left w:val="single" w:color="auto" w:sz="4" w:space="0"/>
              <w:bottom w:val="single" w:color="auto" w:sz="4" w:space="0"/>
              <w:right w:val="single" w:color="auto" w:sz="8" w:space="0"/>
            </w:tcBorders>
            <w:vAlign w:val="center"/>
          </w:tcPr>
          <w:p>
            <w:pPr>
              <w:spacing w:line="276" w:lineRule="auto"/>
              <w:rPr>
                <w:szCs w:val="21"/>
              </w:rPr>
            </w:pPr>
            <w:r>
              <w:rPr>
                <w:rFonts w:hint="eastAsia"/>
                <w:szCs w:val="21"/>
              </w:rPr>
              <w:t>（</w:t>
            </w:r>
            <w:r>
              <w:rPr>
                <w:szCs w:val="21"/>
              </w:rPr>
              <w:t>1</w:t>
            </w:r>
            <w:r>
              <w:rPr>
                <w:rFonts w:hint="eastAsia"/>
                <w:szCs w:val="21"/>
              </w:rPr>
              <w:t>）掌握本课程教学大纲内容，严格按照教学大纲要求进行课程教学内容的组织。</w:t>
            </w:r>
          </w:p>
          <w:p>
            <w:pPr>
              <w:spacing w:line="276" w:lineRule="auto"/>
              <w:rPr>
                <w:szCs w:val="21"/>
              </w:rPr>
            </w:pPr>
            <w:r>
              <w:rPr>
                <w:rFonts w:hint="eastAsia"/>
                <w:szCs w:val="21"/>
              </w:rPr>
              <w:t>（</w:t>
            </w:r>
            <w:r>
              <w:rPr>
                <w:szCs w:val="21"/>
              </w:rPr>
              <w:t>2</w:t>
            </w:r>
            <w:r>
              <w:rPr>
                <w:rFonts w:hint="eastAsia"/>
                <w:szCs w:val="21"/>
              </w:rPr>
              <w:t>）熟悉教材，借助专业书籍资料，并依据教学大纲编写授课计划，编写每次授课的教案。教案内容、教学目的、教法设计、课堂类型、时间分配、授课内容、课后作业、教学效果分析等方面。</w:t>
            </w:r>
          </w:p>
          <w:p>
            <w:pPr>
              <w:rPr>
                <w:rFonts w:hint="eastAsia"/>
                <w:szCs w:val="21"/>
              </w:rPr>
            </w:pPr>
            <w:r>
              <w:rPr>
                <w:rFonts w:hint="eastAsia"/>
                <w:szCs w:val="21"/>
              </w:rPr>
              <w:t>（</w:t>
            </w:r>
            <w:r>
              <w:rPr>
                <w:szCs w:val="21"/>
              </w:rPr>
              <w:t>3</w:t>
            </w:r>
            <w:r>
              <w:rPr>
                <w:rFonts w:hint="eastAsia"/>
                <w:szCs w:val="21"/>
              </w:rPr>
              <w:t>）根据各部分教学内容，构思授课思路、技巧，选择合适的教学方法。</w:t>
            </w:r>
          </w:p>
          <w:p>
            <w:pPr>
              <w:rPr>
                <w:rFonts w:hint="default" w:eastAsiaTheme="minorEastAsia"/>
                <w:szCs w:val="21"/>
                <w:lang w:val="en-US" w:eastAsia="zh-CN"/>
              </w:rPr>
            </w:pPr>
            <w:r>
              <w:rPr>
                <w:rFonts w:hint="eastAsia"/>
                <w:szCs w:val="21"/>
              </w:rPr>
              <w:t>（</w:t>
            </w:r>
            <w:r>
              <w:rPr>
                <w:rFonts w:hint="eastAsia"/>
                <w:szCs w:val="21"/>
                <w:lang w:val="en-US" w:eastAsia="zh-CN"/>
              </w:rPr>
              <w:t>4</w:t>
            </w:r>
            <w:r>
              <w:rPr>
                <w:rFonts w:hint="eastAsia"/>
                <w:szCs w:val="21"/>
              </w:rPr>
              <w:t>）提前了解学生的水平</w:t>
            </w:r>
            <w:r>
              <w:rPr>
                <w:rFonts w:hint="eastAsia"/>
                <w:szCs w:val="21"/>
                <w:lang w:val="en-US" w:eastAsia="zh-CN"/>
              </w:rPr>
              <w:t>和</w:t>
            </w:r>
            <w:r>
              <w:rPr>
                <w:rFonts w:hint="eastAsia"/>
                <w:szCs w:val="21"/>
              </w:rPr>
              <w:t>学生的音色等嗓音条件</w:t>
            </w:r>
            <w:r>
              <w:rPr>
                <w:rFonts w:hint="eastAsia"/>
                <w:szCs w:val="21"/>
                <w:lang w:eastAsia="zh-CN"/>
              </w:rPr>
              <w:t>，</w:t>
            </w:r>
            <w:r>
              <w:rPr>
                <w:rFonts w:hint="eastAsia"/>
                <w:szCs w:val="21"/>
                <w:lang w:val="en-US" w:eastAsia="zh-CN"/>
              </w:rPr>
              <w:t>并</w:t>
            </w:r>
            <w:r>
              <w:rPr>
                <w:rFonts w:hint="eastAsia"/>
                <w:szCs w:val="21"/>
              </w:rPr>
              <w:t>根据上一节课的情况，准备好需要学生提高和改进的要点</w:t>
            </w:r>
            <w:r>
              <w:rPr>
                <w:rFonts w:hint="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8" w:space="0"/>
              <w:bottom w:val="single" w:color="auto" w:sz="4" w:space="0"/>
              <w:right w:val="single" w:color="auto" w:sz="4" w:space="0"/>
            </w:tcBorders>
            <w:vAlign w:val="center"/>
          </w:tcPr>
          <w:p>
            <w:pPr>
              <w:jc w:val="center"/>
              <w:rPr>
                <w:szCs w:val="21"/>
              </w:rPr>
            </w:pPr>
            <w:r>
              <w:rPr>
                <w:szCs w:val="21"/>
              </w:rPr>
              <w:t>2</w:t>
            </w:r>
          </w:p>
        </w:tc>
        <w:tc>
          <w:tcPr>
            <w:tcW w:w="89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jc w:val="center"/>
              <w:rPr>
                <w:szCs w:val="21"/>
              </w:rPr>
            </w:pPr>
            <w:r>
              <w:rPr>
                <w:rFonts w:hint="eastAsia"/>
                <w:szCs w:val="21"/>
              </w:rPr>
              <w:t>讲授</w:t>
            </w:r>
          </w:p>
        </w:tc>
        <w:tc>
          <w:tcPr>
            <w:tcW w:w="6822" w:type="dxa"/>
            <w:tcBorders>
              <w:top w:val="single" w:color="auto" w:sz="4" w:space="0"/>
              <w:left w:val="single" w:color="auto" w:sz="4" w:space="0"/>
              <w:bottom w:val="single" w:color="auto" w:sz="4" w:space="0"/>
              <w:right w:val="single" w:color="auto" w:sz="8" w:space="0"/>
            </w:tcBorders>
            <w:vAlign w:val="center"/>
          </w:tcPr>
          <w:p>
            <w:pPr>
              <w:spacing w:line="276" w:lineRule="auto"/>
              <w:rPr>
                <w:szCs w:val="21"/>
              </w:rPr>
            </w:pPr>
            <w:r>
              <w:rPr>
                <w:rFonts w:hint="eastAsia"/>
                <w:szCs w:val="21"/>
              </w:rPr>
              <w:t>（</w:t>
            </w:r>
            <w:r>
              <w:rPr>
                <w:szCs w:val="21"/>
              </w:rPr>
              <w:t>1</w:t>
            </w:r>
            <w:r>
              <w:rPr>
                <w:rFonts w:hint="eastAsia"/>
                <w:szCs w:val="21"/>
              </w:rPr>
              <w:t>）采用讲授法、案例教学法、现场教学法等进行教学。</w:t>
            </w:r>
          </w:p>
          <w:p>
            <w:pPr>
              <w:spacing w:line="276" w:lineRule="auto"/>
              <w:rPr>
                <w:szCs w:val="21"/>
              </w:rPr>
            </w:pPr>
            <w:r>
              <w:rPr>
                <w:rFonts w:hint="eastAsia"/>
                <w:szCs w:val="21"/>
              </w:rPr>
              <w:t>（</w:t>
            </w:r>
            <w:r>
              <w:rPr>
                <w:szCs w:val="21"/>
              </w:rPr>
              <w:t>2</w:t>
            </w:r>
            <w:r>
              <w:rPr>
                <w:rFonts w:hint="eastAsia"/>
                <w:szCs w:val="21"/>
              </w:rPr>
              <w:t>）充分利用视频等教学手段辅助教学，提高教学的针对性和实效性。</w:t>
            </w:r>
          </w:p>
          <w:p>
            <w:pPr>
              <w:spacing w:line="276" w:lineRule="auto"/>
              <w:rPr>
                <w:szCs w:val="21"/>
              </w:rPr>
            </w:pPr>
            <w:r>
              <w:rPr>
                <w:rFonts w:hint="eastAsia"/>
                <w:szCs w:val="21"/>
              </w:rPr>
              <w:t>（</w:t>
            </w:r>
            <w:r>
              <w:rPr>
                <w:szCs w:val="21"/>
              </w:rPr>
              <w:t>3</w:t>
            </w:r>
            <w:r>
              <w:rPr>
                <w:rFonts w:hint="eastAsia"/>
                <w:szCs w:val="21"/>
              </w:rPr>
              <w:t>）表达方式应能便于学生理解、接受，力求形象生动，使学生在掌握知识的过程中，保持较为浓厚的学习兴趣。</w:t>
            </w:r>
          </w:p>
          <w:p>
            <w:pPr>
              <w:rPr>
                <w:szCs w:val="21"/>
              </w:rPr>
            </w:pPr>
            <w:r>
              <w:rPr>
                <w:rFonts w:hint="eastAsia"/>
                <w:szCs w:val="21"/>
              </w:rPr>
              <w:t>（</w:t>
            </w:r>
            <w:r>
              <w:rPr>
                <w:rFonts w:hint="eastAsia"/>
                <w:szCs w:val="21"/>
                <w:lang w:val="en-US" w:eastAsia="zh-CN"/>
              </w:rPr>
              <w:t>4</w:t>
            </w:r>
            <w:r>
              <w:rPr>
                <w:rFonts w:hint="eastAsia"/>
                <w:szCs w:val="21"/>
              </w:rPr>
              <w:t>）</w:t>
            </w:r>
            <w:r>
              <w:rPr>
                <w:szCs w:val="21"/>
              </w:rPr>
              <w:t>因为是小组授课的形式，声乐理论部分和新歌教学可在每堂课前集中讲授，声乐理论部分的讲解要与实践结合起来。</w:t>
            </w:r>
            <w:r>
              <w:rPr>
                <w:rFonts w:hint="eastAsia"/>
                <w:szCs w:val="21"/>
                <w:lang w:val="en-US" w:eastAsia="zh-CN"/>
              </w:rPr>
              <w:t>在授课过程中</w:t>
            </w:r>
            <w:r>
              <w:rPr>
                <w:rFonts w:hint="eastAsia"/>
                <w:szCs w:val="21"/>
              </w:rPr>
              <w:t>及时指出学生在演唱过程中的错误</w:t>
            </w:r>
            <w:r>
              <w:rPr>
                <w:rFonts w:hint="eastAsia"/>
                <w:szCs w:val="21"/>
                <w:lang w:eastAsia="zh-CN"/>
              </w:rPr>
              <w:t>，</w:t>
            </w:r>
            <w:r>
              <w:rPr>
                <w:rFonts w:hint="eastAsia"/>
                <w:szCs w:val="21"/>
                <w:lang w:val="en-US" w:eastAsia="zh-CN"/>
              </w:rPr>
              <w:t>并</w:t>
            </w:r>
            <w:r>
              <w:rPr>
                <w:rFonts w:hint="eastAsia"/>
                <w:szCs w:val="21"/>
              </w:rPr>
              <w:t>亲自示范，带动学生更好的进入音乐的情绪。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8" w:space="0"/>
              <w:bottom w:val="single" w:color="auto" w:sz="4" w:space="0"/>
              <w:right w:val="single" w:color="auto" w:sz="4" w:space="0"/>
            </w:tcBorders>
            <w:vAlign w:val="center"/>
          </w:tcPr>
          <w:p>
            <w:pPr>
              <w:jc w:val="center"/>
              <w:rPr>
                <w:szCs w:val="21"/>
              </w:rPr>
            </w:pPr>
            <w:r>
              <w:rPr>
                <w:szCs w:val="21"/>
              </w:rPr>
              <w:t>3</w:t>
            </w:r>
          </w:p>
        </w:tc>
        <w:tc>
          <w:tcPr>
            <w:tcW w:w="89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jc w:val="center"/>
              <w:rPr>
                <w:szCs w:val="21"/>
              </w:rPr>
            </w:pPr>
            <w:r>
              <w:rPr>
                <w:rFonts w:hint="eastAsia"/>
                <w:szCs w:val="21"/>
              </w:rPr>
              <w:t>作业布置与批改</w:t>
            </w:r>
          </w:p>
        </w:tc>
        <w:tc>
          <w:tcPr>
            <w:tcW w:w="6822" w:type="dxa"/>
            <w:tcBorders>
              <w:top w:val="single" w:color="auto" w:sz="4" w:space="0"/>
              <w:left w:val="single" w:color="auto" w:sz="4" w:space="0"/>
              <w:bottom w:val="single" w:color="auto" w:sz="4" w:space="0"/>
              <w:right w:val="single" w:color="auto" w:sz="8" w:space="0"/>
            </w:tcBorders>
            <w:vAlign w:val="center"/>
          </w:tcPr>
          <w:p>
            <w:pPr>
              <w:spacing w:line="276" w:lineRule="auto"/>
              <w:rPr>
                <w:szCs w:val="21"/>
              </w:rPr>
            </w:pPr>
            <w:r>
              <w:rPr>
                <w:rFonts w:hint="eastAsia"/>
                <w:szCs w:val="21"/>
              </w:rPr>
              <w:t>演唱声乐作品需达到以下基本要求：</w:t>
            </w:r>
          </w:p>
          <w:p>
            <w:pPr>
              <w:spacing w:line="276" w:lineRule="auto"/>
              <w:rPr>
                <w:szCs w:val="21"/>
              </w:rPr>
            </w:pPr>
            <w:r>
              <w:rPr>
                <w:rFonts w:hint="eastAsia"/>
                <w:szCs w:val="21"/>
              </w:rPr>
              <w:t>（</w:t>
            </w:r>
            <w:r>
              <w:rPr>
                <w:szCs w:val="21"/>
              </w:rPr>
              <w:t>1</w:t>
            </w:r>
            <w:r>
              <w:rPr>
                <w:rFonts w:hint="eastAsia"/>
                <w:szCs w:val="21"/>
              </w:rPr>
              <w:t>）音准、节奏等基本技能需刻苦练习。</w:t>
            </w:r>
          </w:p>
          <w:p>
            <w:pPr>
              <w:spacing w:line="276" w:lineRule="auto"/>
              <w:rPr>
                <w:szCs w:val="21"/>
              </w:rPr>
            </w:pPr>
            <w:r>
              <w:rPr>
                <w:rFonts w:hint="eastAsia"/>
                <w:szCs w:val="21"/>
              </w:rPr>
              <w:t>（</w:t>
            </w:r>
            <w:r>
              <w:rPr>
                <w:szCs w:val="21"/>
              </w:rPr>
              <w:t>2</w:t>
            </w:r>
            <w:r>
              <w:rPr>
                <w:rFonts w:hint="eastAsia"/>
                <w:szCs w:val="21"/>
              </w:rPr>
              <w:t>）歌唱姿势需正确。</w:t>
            </w:r>
          </w:p>
          <w:p>
            <w:pPr>
              <w:spacing w:line="276" w:lineRule="auto"/>
              <w:rPr>
                <w:szCs w:val="21"/>
              </w:rPr>
            </w:pPr>
            <w:r>
              <w:rPr>
                <w:rFonts w:hint="eastAsia"/>
                <w:szCs w:val="21"/>
              </w:rPr>
              <w:t>（</w:t>
            </w:r>
            <w:r>
              <w:rPr>
                <w:szCs w:val="21"/>
              </w:rPr>
              <w:t>3</w:t>
            </w:r>
            <w:r>
              <w:rPr>
                <w:rFonts w:hint="eastAsia"/>
                <w:szCs w:val="21"/>
              </w:rPr>
              <w:t>）演唱方法需在作品练习过程中不断思考、练习与揣摩。</w:t>
            </w:r>
          </w:p>
          <w:p>
            <w:pPr>
              <w:spacing w:line="276" w:lineRule="auto"/>
              <w:rPr>
                <w:szCs w:val="21"/>
              </w:rPr>
            </w:pPr>
            <w:r>
              <w:rPr>
                <w:rFonts w:hint="eastAsia"/>
                <w:szCs w:val="21"/>
              </w:rPr>
              <w:t>教师要求如下：</w:t>
            </w:r>
          </w:p>
          <w:p>
            <w:pPr>
              <w:spacing w:line="276" w:lineRule="auto"/>
              <w:rPr>
                <w:szCs w:val="21"/>
              </w:rPr>
            </w:pPr>
            <w:r>
              <w:rPr>
                <w:rFonts w:hint="eastAsia"/>
                <w:szCs w:val="21"/>
              </w:rPr>
              <w:t>（</w:t>
            </w:r>
            <w:r>
              <w:rPr>
                <w:szCs w:val="21"/>
              </w:rPr>
              <w:t>1</w:t>
            </w:r>
            <w:r>
              <w:rPr>
                <w:rFonts w:hint="eastAsia"/>
                <w:szCs w:val="21"/>
              </w:rPr>
              <w:t>）对学生在声乐作品演唱中出现各种问题及时进行辅导与解决。</w:t>
            </w:r>
          </w:p>
          <w:p>
            <w:pPr>
              <w:spacing w:line="276" w:lineRule="auto"/>
              <w:rPr>
                <w:szCs w:val="21"/>
              </w:rPr>
            </w:pPr>
            <w:r>
              <w:rPr>
                <w:rFonts w:hint="eastAsia"/>
                <w:szCs w:val="21"/>
              </w:rPr>
              <w:t>（</w:t>
            </w:r>
            <w:r>
              <w:rPr>
                <w:szCs w:val="21"/>
              </w:rPr>
              <w:t>2</w:t>
            </w:r>
            <w:r>
              <w:rPr>
                <w:rFonts w:hint="eastAsia"/>
                <w:szCs w:val="21"/>
              </w:rPr>
              <w:t>）对学生的还课要认真、细致，按百分制评定成绩并写明日期。</w:t>
            </w:r>
          </w:p>
          <w:p>
            <w:pPr>
              <w:spacing w:line="276" w:lineRule="auto"/>
              <w:rPr>
                <w:szCs w:val="21"/>
              </w:rPr>
            </w:pPr>
            <w:r>
              <w:rPr>
                <w:rFonts w:hint="eastAsia"/>
                <w:szCs w:val="21"/>
              </w:rPr>
              <w:t>（</w:t>
            </w:r>
            <w:r>
              <w:rPr>
                <w:szCs w:val="21"/>
              </w:rPr>
              <w:t>3</w:t>
            </w:r>
            <w:r>
              <w:rPr>
                <w:rFonts w:hint="eastAsia"/>
                <w:szCs w:val="21"/>
              </w:rPr>
              <w:t>）学生还课的平均成绩应作为本课程总评成绩中平时成绩的重要组成部分。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8" w:space="0"/>
              <w:bottom w:val="single" w:color="auto" w:sz="4" w:space="0"/>
              <w:right w:val="single" w:color="auto" w:sz="4" w:space="0"/>
            </w:tcBorders>
            <w:vAlign w:val="center"/>
          </w:tcPr>
          <w:p>
            <w:pPr>
              <w:jc w:val="center"/>
              <w:rPr>
                <w:szCs w:val="21"/>
              </w:rPr>
            </w:pPr>
            <w:r>
              <w:rPr>
                <w:szCs w:val="21"/>
              </w:rPr>
              <w:t>4</w:t>
            </w:r>
          </w:p>
        </w:tc>
        <w:tc>
          <w:tcPr>
            <w:tcW w:w="89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jc w:val="center"/>
              <w:rPr>
                <w:szCs w:val="21"/>
              </w:rPr>
            </w:pPr>
            <w:r>
              <w:rPr>
                <w:rFonts w:hint="eastAsia"/>
                <w:szCs w:val="21"/>
              </w:rPr>
              <w:t>课外答疑</w:t>
            </w:r>
          </w:p>
        </w:tc>
        <w:tc>
          <w:tcPr>
            <w:tcW w:w="6822" w:type="dxa"/>
            <w:tcBorders>
              <w:top w:val="single" w:color="auto" w:sz="4" w:space="0"/>
              <w:left w:val="single" w:color="auto" w:sz="4" w:space="0"/>
              <w:bottom w:val="single" w:color="auto" w:sz="4" w:space="0"/>
              <w:right w:val="single" w:color="auto" w:sz="8" w:space="0"/>
            </w:tcBorders>
            <w:vAlign w:val="center"/>
          </w:tcPr>
          <w:p>
            <w:pPr>
              <w:rPr>
                <w:szCs w:val="21"/>
              </w:rPr>
            </w:pPr>
            <w:r>
              <w:rPr>
                <w:rFonts w:hint="eastAsia"/>
                <w:szCs w:val="21"/>
              </w:rPr>
              <w:t>为了解学生的学习情况，帮助学生更好地理解和消化所学知识、改进学习方法和思维方式，培养其独立思考问题的能力，任课教师需每周安排一定时间进行课外答疑与辅导。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8" w:space="0"/>
              <w:bottom w:val="single" w:color="auto" w:sz="4" w:space="0"/>
              <w:right w:val="single" w:color="auto" w:sz="4" w:space="0"/>
            </w:tcBorders>
            <w:vAlign w:val="center"/>
          </w:tcPr>
          <w:p>
            <w:pPr>
              <w:jc w:val="center"/>
              <w:rPr>
                <w:szCs w:val="21"/>
              </w:rPr>
            </w:pPr>
            <w:r>
              <w:rPr>
                <w:szCs w:val="21"/>
              </w:rPr>
              <w:t>5</w:t>
            </w:r>
          </w:p>
        </w:tc>
        <w:tc>
          <w:tcPr>
            <w:tcW w:w="89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jc w:val="center"/>
              <w:rPr>
                <w:szCs w:val="21"/>
              </w:rPr>
            </w:pPr>
            <w:r>
              <w:rPr>
                <w:rFonts w:hint="eastAsia"/>
                <w:szCs w:val="21"/>
              </w:rPr>
              <w:t>成绩考核</w:t>
            </w:r>
          </w:p>
        </w:tc>
        <w:tc>
          <w:tcPr>
            <w:tcW w:w="6822" w:type="dxa"/>
            <w:tcBorders>
              <w:top w:val="single" w:color="auto" w:sz="4" w:space="0"/>
              <w:left w:val="single" w:color="auto" w:sz="4" w:space="0"/>
              <w:bottom w:val="single" w:color="auto" w:sz="4" w:space="0"/>
              <w:right w:val="single" w:color="auto" w:sz="8" w:space="0"/>
            </w:tcBorders>
            <w:vAlign w:val="center"/>
          </w:tcPr>
          <w:p>
            <w:pPr>
              <w:rPr>
                <w:rFonts w:ascii="宋体" w:hAnsi="宋体"/>
                <w:szCs w:val="21"/>
              </w:rPr>
            </w:pPr>
            <w:r>
              <w:rPr>
                <w:rFonts w:hint="eastAsia" w:ascii="宋体" w:hAnsi="宋体"/>
                <w:szCs w:val="21"/>
              </w:rPr>
              <w:t>（一）考试曲目由学生在曲库中任选一首，或由任课教师根据学生具体情况进行挑选。</w:t>
            </w:r>
          </w:p>
          <w:p>
            <w:pPr>
              <w:spacing w:line="276" w:lineRule="auto"/>
              <w:rPr>
                <w:szCs w:val="21"/>
              </w:rPr>
            </w:pPr>
            <w:r>
              <w:rPr>
                <w:rFonts w:hint="eastAsia" w:ascii="宋体" w:hAnsi="宋体"/>
                <w:szCs w:val="21"/>
              </w:rPr>
              <w:t>（二）成绩由平时成绩与考试成绩两部分组成，其中平时成绩由任课老师根据学生平时课堂表现、考勤和还课情况打分；考试成绩由</w:t>
            </w:r>
            <w:r>
              <w:rPr>
                <w:rFonts w:hint="eastAsia" w:ascii="宋体" w:hAnsi="宋体"/>
                <w:szCs w:val="21"/>
                <w:lang w:val="en-US" w:eastAsia="zh-CN"/>
              </w:rPr>
              <w:t>五</w:t>
            </w:r>
            <w:r>
              <w:rPr>
                <w:rFonts w:hint="eastAsia" w:ascii="宋体" w:hAnsi="宋体"/>
                <w:szCs w:val="21"/>
              </w:rPr>
              <w:t>位教师集体打分，取平均分。</w:t>
            </w:r>
            <w:r>
              <w:rPr>
                <w:rFonts w:hint="eastAsia"/>
                <w:szCs w:val="21"/>
              </w:rPr>
              <w:t>有下列情况之一者，总评成绩为不及格：</w:t>
            </w:r>
          </w:p>
          <w:p>
            <w:pPr>
              <w:spacing w:line="276" w:lineRule="auto"/>
              <w:rPr>
                <w:szCs w:val="21"/>
              </w:rPr>
            </w:pPr>
            <w:r>
              <w:rPr>
                <w:rFonts w:hint="eastAsia"/>
                <w:szCs w:val="21"/>
              </w:rPr>
              <w:t>（</w:t>
            </w:r>
            <w:r>
              <w:rPr>
                <w:szCs w:val="21"/>
              </w:rPr>
              <w:t>1</w:t>
            </w:r>
            <w:r>
              <w:rPr>
                <w:rFonts w:hint="eastAsia"/>
                <w:szCs w:val="21"/>
              </w:rPr>
              <w:t>）还课次数缺达</w:t>
            </w:r>
            <w:r>
              <w:rPr>
                <w:szCs w:val="21"/>
              </w:rPr>
              <w:t>1/3</w:t>
            </w:r>
            <w:r>
              <w:rPr>
                <w:rFonts w:hint="eastAsia"/>
                <w:szCs w:val="21"/>
              </w:rPr>
              <w:t>以上者。</w:t>
            </w:r>
          </w:p>
          <w:p>
            <w:pPr>
              <w:spacing w:line="276" w:lineRule="auto"/>
              <w:rPr>
                <w:szCs w:val="21"/>
              </w:rPr>
            </w:pPr>
            <w:r>
              <w:rPr>
                <w:rFonts w:hint="eastAsia"/>
                <w:szCs w:val="21"/>
              </w:rPr>
              <w:t>（</w:t>
            </w:r>
            <w:r>
              <w:rPr>
                <w:szCs w:val="21"/>
              </w:rPr>
              <w:t>2</w:t>
            </w:r>
            <w:r>
              <w:rPr>
                <w:rFonts w:hint="eastAsia"/>
                <w:szCs w:val="21"/>
              </w:rPr>
              <w:t>）缺课次数达本学期总授课学时的</w:t>
            </w:r>
            <w:r>
              <w:rPr>
                <w:szCs w:val="21"/>
              </w:rPr>
              <w:t>1/3</w:t>
            </w:r>
            <w:r>
              <w:rPr>
                <w:rFonts w:hint="eastAsia"/>
                <w:szCs w:val="21"/>
              </w:rPr>
              <w:t>以上者。</w:t>
            </w:r>
          </w:p>
          <w:p>
            <w:pPr>
              <w:rPr>
                <w:rFonts w:ascii="宋体" w:hAnsi="宋体"/>
              </w:rPr>
            </w:pPr>
            <w:r>
              <w:rPr>
                <w:rFonts w:hint="eastAsia"/>
                <w:szCs w:val="21"/>
              </w:rPr>
              <w:t>（</w:t>
            </w:r>
            <w:r>
              <w:rPr>
                <w:szCs w:val="21"/>
              </w:rPr>
              <w:t>3</w:t>
            </w:r>
            <w:r>
              <w:rPr>
                <w:rFonts w:hint="eastAsia"/>
                <w:szCs w:val="21"/>
              </w:rPr>
              <w:t>）考试中出现明显停顿、走音、忘词，严重影响作品的完整度。</w:t>
            </w:r>
          </w:p>
        </w:tc>
      </w:tr>
    </w:tbl>
    <w:p>
      <w:pPr>
        <w:spacing w:line="360" w:lineRule="auto"/>
        <w:rPr>
          <w:rFonts w:hint="eastAsia"/>
          <w:b/>
          <w:sz w:val="28"/>
          <w:szCs w:val="28"/>
        </w:rPr>
      </w:pPr>
    </w:p>
    <w:p>
      <w:pPr>
        <w:spacing w:line="360" w:lineRule="auto"/>
        <w:ind w:firstLine="562" w:firstLineChars="200"/>
        <w:rPr>
          <w:b/>
          <w:sz w:val="28"/>
          <w:szCs w:val="28"/>
        </w:rPr>
      </w:pPr>
      <w:r>
        <w:rPr>
          <w:rFonts w:hint="eastAsia"/>
          <w:b/>
          <w:sz w:val="28"/>
          <w:szCs w:val="28"/>
        </w:rPr>
        <w:t>六、课程</w:t>
      </w:r>
      <w:r>
        <w:rPr>
          <w:b/>
          <w:sz w:val="28"/>
          <w:szCs w:val="28"/>
        </w:rPr>
        <w:t>考核</w:t>
      </w:r>
    </w:p>
    <w:p>
      <w:pPr>
        <w:spacing w:line="360" w:lineRule="auto"/>
        <w:ind w:firstLine="480" w:firstLineChars="200"/>
        <w:rPr>
          <w:rFonts w:hint="eastAsia"/>
          <w:sz w:val="24"/>
        </w:rPr>
      </w:pPr>
      <w:r>
        <w:rPr>
          <w:rFonts w:hint="eastAsia"/>
          <w:sz w:val="24"/>
        </w:rPr>
        <w:t>（一）</w:t>
      </w:r>
      <w:r>
        <w:rPr>
          <w:sz w:val="24"/>
        </w:rPr>
        <w:t>课程考核包括期末考试、平时及作业考核和</w:t>
      </w:r>
      <w:r>
        <w:rPr>
          <w:rFonts w:hint="eastAsia"/>
          <w:sz w:val="24"/>
        </w:rPr>
        <w:t>课内实践</w:t>
      </w:r>
      <w:r>
        <w:rPr>
          <w:sz w:val="24"/>
        </w:rPr>
        <w:t>考核</w:t>
      </w:r>
      <w:r>
        <w:rPr>
          <w:rFonts w:hint="eastAsia"/>
          <w:sz w:val="24"/>
        </w:rPr>
        <w:t>等</w:t>
      </w:r>
      <w:r>
        <w:rPr>
          <w:sz w:val="24"/>
        </w:rPr>
        <w:t>，期</w:t>
      </w:r>
      <w:r>
        <w:rPr>
          <w:rFonts w:hint="eastAsia"/>
          <w:sz w:val="24"/>
        </w:rPr>
        <w:t>末</w:t>
      </w:r>
      <w:r>
        <w:rPr>
          <w:sz w:val="24"/>
        </w:rPr>
        <w:t>考试采用</w:t>
      </w:r>
      <w:r>
        <w:rPr>
          <w:rFonts w:hint="eastAsia"/>
          <w:sz w:val="24"/>
        </w:rPr>
        <w:t>五级计分方式</w:t>
      </w:r>
      <w:r>
        <w:rPr>
          <w:sz w:val="24"/>
        </w:rPr>
        <w:t>。</w:t>
      </w:r>
      <w:r>
        <w:rPr>
          <w:rFonts w:hint="eastAsia"/>
          <w:sz w:val="24"/>
        </w:rPr>
        <w:t>（90—100优秀；80—90良好；70—80中等；60—70及格；60以下不及格）</w:t>
      </w:r>
    </w:p>
    <w:p>
      <w:pPr>
        <w:spacing w:line="360" w:lineRule="auto"/>
        <w:ind w:firstLine="480" w:firstLineChars="200"/>
        <w:rPr>
          <w:rFonts w:hint="eastAsia"/>
          <w:sz w:val="24"/>
        </w:rPr>
      </w:pPr>
      <w:r>
        <w:rPr>
          <w:rFonts w:hint="eastAsia"/>
          <w:sz w:val="24"/>
        </w:rPr>
        <w:t>（二）</w:t>
      </w:r>
      <w:r>
        <w:rPr>
          <w:sz w:val="24"/>
        </w:rPr>
        <w:t>课程</w:t>
      </w:r>
      <w:r>
        <w:rPr>
          <w:rFonts w:hint="eastAsia"/>
          <w:sz w:val="24"/>
        </w:rPr>
        <w:t>总评</w:t>
      </w:r>
      <w:r>
        <w:rPr>
          <w:sz w:val="24"/>
        </w:rPr>
        <w:t>成绩=平时成绩×</w:t>
      </w:r>
      <w:r>
        <w:rPr>
          <w:rFonts w:hint="eastAsia"/>
          <w:sz w:val="24"/>
        </w:rPr>
        <w:t xml:space="preserve"> 20 </w:t>
      </w:r>
      <w:r>
        <w:rPr>
          <w:sz w:val="24"/>
        </w:rPr>
        <w:t>% +实验</w:t>
      </w:r>
      <w:r>
        <w:rPr>
          <w:rFonts w:hint="eastAsia"/>
          <w:sz w:val="24"/>
        </w:rPr>
        <w:t>（实践）</w:t>
      </w:r>
      <w:r>
        <w:rPr>
          <w:sz w:val="24"/>
        </w:rPr>
        <w:t>成绩×</w:t>
      </w:r>
      <w:r>
        <w:rPr>
          <w:rFonts w:hint="eastAsia"/>
          <w:sz w:val="24"/>
        </w:rPr>
        <w:t xml:space="preserve"> </w:t>
      </w:r>
      <w:r>
        <w:rPr>
          <w:rFonts w:hint="eastAsia"/>
          <w:sz w:val="24"/>
          <w:lang w:val="en-US" w:eastAsia="zh-CN"/>
        </w:rPr>
        <w:t>3</w:t>
      </w:r>
      <w:r>
        <w:rPr>
          <w:rFonts w:hint="eastAsia"/>
          <w:sz w:val="24"/>
        </w:rPr>
        <w:t xml:space="preserve">0 </w:t>
      </w:r>
      <w:r>
        <w:rPr>
          <w:sz w:val="24"/>
        </w:rPr>
        <w:t>%+期末考试成绩×</w:t>
      </w:r>
      <w:r>
        <w:rPr>
          <w:rFonts w:hint="eastAsia"/>
          <w:sz w:val="24"/>
        </w:rPr>
        <w:t xml:space="preserve"> </w:t>
      </w:r>
      <w:r>
        <w:rPr>
          <w:rFonts w:hint="eastAsia"/>
          <w:sz w:val="24"/>
          <w:lang w:val="en-US" w:eastAsia="zh-CN"/>
        </w:rPr>
        <w:t>5</w:t>
      </w:r>
      <w:r>
        <w:rPr>
          <w:rFonts w:hint="eastAsia"/>
          <w:sz w:val="24"/>
        </w:rPr>
        <w:t xml:space="preserve">0 </w:t>
      </w:r>
      <w:r>
        <w:rPr>
          <w:sz w:val="24"/>
        </w:rPr>
        <w:t>%。</w:t>
      </w:r>
    </w:p>
    <w:p>
      <w:pPr>
        <w:spacing w:line="360" w:lineRule="auto"/>
        <w:ind w:firstLine="480" w:firstLineChars="200"/>
        <w:rPr>
          <w:sz w:val="24"/>
        </w:rPr>
      </w:pPr>
      <w:r>
        <w:rPr>
          <w:sz w:val="24"/>
        </w:rPr>
        <w:t>具体内容和比例</w:t>
      </w:r>
      <w:r>
        <w:rPr>
          <w:rFonts w:hint="eastAsia"/>
          <w:sz w:val="24"/>
        </w:rPr>
        <w:t>如表所示。</w:t>
      </w:r>
    </w:p>
    <w:tbl>
      <w:tblPr>
        <w:tblStyle w:val="19"/>
        <w:tblW w:w="8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565"/>
        <w:gridCol w:w="709"/>
        <w:gridCol w:w="4007"/>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shd w:val="clear" w:color="auto" w:fill="FFFFFF"/>
            <w:noWrap w:val="0"/>
            <w:tcMar>
              <w:left w:w="57" w:type="dxa"/>
              <w:right w:w="57" w:type="dxa"/>
            </w:tcMar>
            <w:vAlign w:val="center"/>
          </w:tcPr>
          <w:p>
            <w:pPr>
              <w:pStyle w:val="40"/>
              <w:jc w:val="center"/>
              <w:rPr>
                <w:rFonts w:eastAsia="宋体"/>
              </w:rPr>
            </w:pPr>
            <w:r>
              <w:rPr>
                <w:rFonts w:eastAsia="宋体"/>
              </w:rPr>
              <w:t>成绩组成</w:t>
            </w:r>
          </w:p>
        </w:tc>
        <w:tc>
          <w:tcPr>
            <w:tcW w:w="1565" w:type="dxa"/>
            <w:shd w:val="clear" w:color="auto" w:fill="FFFFFF"/>
            <w:noWrap w:val="0"/>
            <w:vAlign w:val="center"/>
          </w:tcPr>
          <w:p>
            <w:pPr>
              <w:pStyle w:val="40"/>
              <w:jc w:val="center"/>
              <w:rPr>
                <w:rFonts w:eastAsia="宋体"/>
              </w:rPr>
            </w:pPr>
            <w:r>
              <w:rPr>
                <w:rFonts w:eastAsia="宋体"/>
              </w:rPr>
              <w:t>考核/评价环节</w:t>
            </w:r>
          </w:p>
        </w:tc>
        <w:tc>
          <w:tcPr>
            <w:tcW w:w="709" w:type="dxa"/>
            <w:shd w:val="clear" w:color="auto" w:fill="FFFFFF"/>
            <w:noWrap w:val="0"/>
            <w:vAlign w:val="center"/>
          </w:tcPr>
          <w:p>
            <w:pPr>
              <w:pStyle w:val="40"/>
              <w:jc w:val="center"/>
              <w:rPr>
                <w:rFonts w:eastAsia="宋体"/>
              </w:rPr>
            </w:pPr>
            <w:r>
              <w:rPr>
                <w:rFonts w:hint="eastAsia" w:eastAsia="宋体"/>
              </w:rPr>
              <w:t>权重</w:t>
            </w:r>
          </w:p>
        </w:tc>
        <w:tc>
          <w:tcPr>
            <w:tcW w:w="4007" w:type="dxa"/>
            <w:shd w:val="clear" w:color="auto" w:fill="FFFFFF"/>
            <w:noWrap w:val="0"/>
            <w:vAlign w:val="center"/>
          </w:tcPr>
          <w:p>
            <w:pPr>
              <w:pStyle w:val="40"/>
              <w:jc w:val="center"/>
              <w:rPr>
                <w:rFonts w:eastAsia="宋体"/>
              </w:rPr>
            </w:pPr>
            <w:r>
              <w:rPr>
                <w:rFonts w:eastAsia="宋体"/>
              </w:rPr>
              <w:t>考核/评价细则</w:t>
            </w:r>
          </w:p>
        </w:tc>
        <w:tc>
          <w:tcPr>
            <w:tcW w:w="1060" w:type="dxa"/>
            <w:shd w:val="clear" w:color="auto" w:fill="FFFFFF"/>
            <w:noWrap w:val="0"/>
            <w:vAlign w:val="center"/>
          </w:tcPr>
          <w:p>
            <w:pPr>
              <w:pStyle w:val="40"/>
              <w:jc w:val="center"/>
              <w:rPr>
                <w:rFonts w:eastAsia="宋体"/>
              </w:rPr>
            </w:pPr>
            <w:r>
              <w:rPr>
                <w:rFonts w:eastAsia="宋体"/>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044" w:type="dxa"/>
            <w:noWrap w:val="0"/>
            <w:tcMar>
              <w:left w:w="57" w:type="dxa"/>
              <w:right w:w="57" w:type="dxa"/>
            </w:tcMar>
            <w:vAlign w:val="center"/>
          </w:tcPr>
          <w:p>
            <w:pPr>
              <w:pStyle w:val="40"/>
              <w:jc w:val="center"/>
              <w:rPr>
                <w:rFonts w:eastAsia="宋体"/>
              </w:rPr>
            </w:pPr>
            <w:r>
              <w:rPr>
                <w:rFonts w:eastAsia="宋体"/>
              </w:rPr>
              <w:t>平时成绩</w:t>
            </w:r>
          </w:p>
        </w:tc>
        <w:tc>
          <w:tcPr>
            <w:tcW w:w="1565" w:type="dxa"/>
            <w:noWrap w:val="0"/>
            <w:vAlign w:val="center"/>
          </w:tcPr>
          <w:p>
            <w:pPr>
              <w:pStyle w:val="40"/>
              <w:rPr>
                <w:rFonts w:eastAsia="宋体"/>
              </w:rPr>
            </w:pPr>
            <w:r>
              <w:rPr>
                <w:rFonts w:hint="eastAsia" w:eastAsia="宋体"/>
              </w:rPr>
              <w:t>上课态度，进步程度</w:t>
            </w:r>
          </w:p>
        </w:tc>
        <w:tc>
          <w:tcPr>
            <w:tcW w:w="709" w:type="dxa"/>
            <w:noWrap w:val="0"/>
            <w:vAlign w:val="center"/>
          </w:tcPr>
          <w:p>
            <w:pPr>
              <w:pStyle w:val="40"/>
              <w:jc w:val="center"/>
              <w:rPr>
                <w:rFonts w:eastAsia="宋体"/>
              </w:rPr>
            </w:pPr>
            <w:r>
              <w:rPr>
                <w:rFonts w:hint="eastAsia" w:eastAsia="宋体"/>
              </w:rPr>
              <w:t>20%</w:t>
            </w:r>
          </w:p>
        </w:tc>
        <w:tc>
          <w:tcPr>
            <w:tcW w:w="4007" w:type="dxa"/>
            <w:noWrap w:val="0"/>
            <w:vAlign w:val="center"/>
          </w:tcPr>
          <w:p>
            <w:pPr>
              <w:pStyle w:val="40"/>
              <w:rPr>
                <w:rFonts w:eastAsia="宋体"/>
                <w:szCs w:val="21"/>
              </w:rPr>
            </w:pPr>
            <w:r>
              <w:rPr>
                <w:rFonts w:hint="eastAsia" w:eastAsia="宋体"/>
                <w:color w:val="000000"/>
                <w:szCs w:val="21"/>
              </w:rPr>
              <w:t>根据学生上课的考勤情况，学习的态度，是否有进步等进行评分</w:t>
            </w:r>
          </w:p>
        </w:tc>
        <w:tc>
          <w:tcPr>
            <w:tcW w:w="1060" w:type="dxa"/>
            <w:noWrap w:val="0"/>
            <w:vAlign w:val="center"/>
          </w:tcPr>
          <w:p>
            <w:pPr>
              <w:pStyle w:val="40"/>
              <w:jc w:val="center"/>
              <w:rPr>
                <w:rFonts w:eastAsia="宋体"/>
              </w:rPr>
            </w:pPr>
            <w:r>
              <w:rPr>
                <w:rFonts w:hint="eastAsia" w:eastAsia="宋体"/>
                <w:color w:val="000000"/>
                <w:szCs w:val="21"/>
              </w:rPr>
              <w:t xml:space="preserve">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noWrap w:val="0"/>
            <w:tcMar>
              <w:left w:w="57" w:type="dxa"/>
              <w:right w:w="57" w:type="dxa"/>
            </w:tcMar>
            <w:vAlign w:val="center"/>
          </w:tcPr>
          <w:p>
            <w:pPr>
              <w:pStyle w:val="40"/>
              <w:jc w:val="center"/>
              <w:rPr>
                <w:rFonts w:eastAsia="宋体"/>
              </w:rPr>
            </w:pPr>
            <w:r>
              <w:rPr>
                <w:rFonts w:hint="eastAsia" w:eastAsia="宋体"/>
              </w:rPr>
              <w:t>实践</w:t>
            </w:r>
            <w:r>
              <w:rPr>
                <w:rFonts w:eastAsia="宋体"/>
              </w:rPr>
              <w:t>成绩</w:t>
            </w:r>
          </w:p>
        </w:tc>
        <w:tc>
          <w:tcPr>
            <w:tcW w:w="1565" w:type="dxa"/>
            <w:noWrap w:val="0"/>
            <w:vAlign w:val="center"/>
          </w:tcPr>
          <w:p>
            <w:pPr>
              <w:pStyle w:val="40"/>
              <w:rPr>
                <w:rFonts w:eastAsia="宋体"/>
              </w:rPr>
            </w:pPr>
            <w:r>
              <w:rPr>
                <w:rFonts w:hint="eastAsia" w:eastAsia="宋体"/>
              </w:rPr>
              <w:t>课内实践音乐会</w:t>
            </w:r>
          </w:p>
        </w:tc>
        <w:tc>
          <w:tcPr>
            <w:tcW w:w="709" w:type="dxa"/>
            <w:noWrap w:val="0"/>
            <w:vAlign w:val="center"/>
          </w:tcPr>
          <w:p>
            <w:pPr>
              <w:pStyle w:val="40"/>
              <w:jc w:val="center"/>
              <w:rPr>
                <w:rFonts w:eastAsia="宋体"/>
              </w:rPr>
            </w:pPr>
            <w:r>
              <w:rPr>
                <w:rFonts w:hint="eastAsia" w:eastAsia="宋体"/>
                <w:lang w:val="en-US" w:eastAsia="zh-CN"/>
              </w:rPr>
              <w:t>3</w:t>
            </w:r>
            <w:r>
              <w:rPr>
                <w:rFonts w:hint="eastAsia" w:eastAsia="宋体"/>
              </w:rPr>
              <w:t xml:space="preserve">0 </w:t>
            </w:r>
            <w:r>
              <w:rPr>
                <w:rFonts w:eastAsia="宋体"/>
              </w:rPr>
              <w:t>%</w:t>
            </w:r>
            <w:r>
              <w:rPr>
                <w:rFonts w:hint="eastAsia" w:eastAsia="宋体"/>
              </w:rPr>
              <w:t xml:space="preserve"> </w:t>
            </w:r>
          </w:p>
        </w:tc>
        <w:tc>
          <w:tcPr>
            <w:tcW w:w="4007" w:type="dxa"/>
            <w:noWrap w:val="0"/>
            <w:vAlign w:val="center"/>
          </w:tcPr>
          <w:p>
            <w:pPr>
              <w:pStyle w:val="40"/>
              <w:rPr>
                <w:rFonts w:eastAsia="宋体"/>
                <w:color w:val="000000"/>
                <w:szCs w:val="21"/>
              </w:rPr>
            </w:pPr>
            <w:r>
              <w:rPr>
                <w:rFonts w:hint="eastAsia" w:eastAsia="宋体"/>
              </w:rPr>
              <w:t>舞台表现力，语言，气息，情绪的表达能力，心理控制能力</w:t>
            </w:r>
          </w:p>
        </w:tc>
        <w:tc>
          <w:tcPr>
            <w:tcW w:w="1060" w:type="dxa"/>
            <w:noWrap w:val="0"/>
            <w:vAlign w:val="center"/>
          </w:tcPr>
          <w:p>
            <w:pPr>
              <w:pStyle w:val="40"/>
              <w:jc w:val="center"/>
              <w:rPr>
                <w:rFonts w:eastAsia="宋体"/>
                <w:color w:val="000000"/>
                <w:szCs w:val="21"/>
              </w:rPr>
            </w:pPr>
            <w:r>
              <w:rPr>
                <w:rFonts w:hint="eastAsia" w:eastAsia="宋体"/>
                <w:color w:val="000000"/>
                <w:szCs w:val="21"/>
              </w:rPr>
              <w:t xml:space="preserve">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44" w:type="dxa"/>
            <w:noWrap w:val="0"/>
            <w:tcMar>
              <w:left w:w="57" w:type="dxa"/>
              <w:right w:w="57" w:type="dxa"/>
            </w:tcMar>
            <w:vAlign w:val="center"/>
          </w:tcPr>
          <w:p>
            <w:pPr>
              <w:pStyle w:val="40"/>
              <w:jc w:val="center"/>
              <w:rPr>
                <w:rFonts w:eastAsia="宋体"/>
                <w:color w:val="FF0000"/>
              </w:rPr>
            </w:pPr>
            <w:r>
              <w:rPr>
                <w:rFonts w:eastAsia="宋体"/>
              </w:rPr>
              <w:t>期末考试</w:t>
            </w:r>
            <w:r>
              <w:rPr>
                <w:rFonts w:hint="eastAsia" w:eastAsia="宋体"/>
              </w:rPr>
              <w:t>成绩</w:t>
            </w:r>
          </w:p>
        </w:tc>
        <w:tc>
          <w:tcPr>
            <w:tcW w:w="1565" w:type="dxa"/>
            <w:noWrap w:val="0"/>
            <w:vAlign w:val="center"/>
          </w:tcPr>
          <w:p>
            <w:pPr>
              <w:pStyle w:val="40"/>
              <w:rPr>
                <w:rFonts w:eastAsia="宋体"/>
              </w:rPr>
            </w:pPr>
            <w:r>
              <w:rPr>
                <w:rFonts w:hint="eastAsia" w:eastAsia="宋体"/>
              </w:rPr>
              <w:t xml:space="preserve">考试歌曲的演唱水平 </w:t>
            </w:r>
          </w:p>
        </w:tc>
        <w:tc>
          <w:tcPr>
            <w:tcW w:w="709" w:type="dxa"/>
            <w:noWrap w:val="0"/>
            <w:vAlign w:val="center"/>
          </w:tcPr>
          <w:p>
            <w:pPr>
              <w:pStyle w:val="40"/>
              <w:jc w:val="center"/>
              <w:rPr>
                <w:rFonts w:eastAsia="宋体"/>
              </w:rPr>
            </w:pPr>
            <w:r>
              <w:rPr>
                <w:rFonts w:hint="eastAsia" w:eastAsia="宋体"/>
                <w:lang w:val="en-US" w:eastAsia="zh-CN"/>
              </w:rPr>
              <w:t>5</w:t>
            </w:r>
            <w:r>
              <w:rPr>
                <w:rFonts w:hint="eastAsia" w:eastAsia="宋体"/>
              </w:rPr>
              <w:t xml:space="preserve">0 </w:t>
            </w:r>
            <w:r>
              <w:rPr>
                <w:rFonts w:eastAsia="宋体"/>
              </w:rPr>
              <w:t>%</w:t>
            </w:r>
            <w:r>
              <w:rPr>
                <w:rFonts w:hint="eastAsia" w:eastAsia="宋体"/>
              </w:rPr>
              <w:t xml:space="preserve"> </w:t>
            </w:r>
          </w:p>
        </w:tc>
        <w:tc>
          <w:tcPr>
            <w:tcW w:w="4007" w:type="dxa"/>
            <w:noWrap w:val="0"/>
            <w:vAlign w:val="center"/>
          </w:tcPr>
          <w:p>
            <w:pPr>
              <w:rPr>
                <w:rFonts w:hint="eastAsia" w:ascii="宋体" w:hAnsi="宋体"/>
                <w:szCs w:val="21"/>
              </w:rPr>
            </w:pPr>
            <w:r>
              <w:rPr>
                <w:rFonts w:hint="eastAsia" w:ascii="宋体" w:hAnsi="宋体"/>
                <w:szCs w:val="21"/>
              </w:rPr>
              <w:t>1.歌唱自然而积极，歌唱表演美观、大方。</w:t>
            </w:r>
          </w:p>
          <w:p>
            <w:pPr>
              <w:rPr>
                <w:rFonts w:hint="eastAsia" w:ascii="宋体" w:hAnsi="宋体"/>
                <w:szCs w:val="21"/>
              </w:rPr>
            </w:pPr>
            <w:r>
              <w:rPr>
                <w:rFonts w:hint="eastAsia" w:ascii="宋体" w:hAnsi="宋体"/>
                <w:szCs w:val="21"/>
              </w:rPr>
              <w:t>2.呼吸柔和、稳定、深入，歌唱有一定气息支持。发声连贯、流畅。</w:t>
            </w:r>
          </w:p>
          <w:p>
            <w:pPr>
              <w:ind w:left="1"/>
              <w:rPr>
                <w:rFonts w:hint="eastAsia" w:ascii="宋体" w:hAnsi="宋体"/>
                <w:szCs w:val="21"/>
              </w:rPr>
            </w:pPr>
            <w:r>
              <w:rPr>
                <w:rFonts w:hint="eastAsia" w:ascii="宋体" w:hAnsi="宋体"/>
                <w:szCs w:val="21"/>
                <w:lang w:val="en-US" w:eastAsia="zh-CN"/>
              </w:rPr>
              <w:t>3</w:t>
            </w:r>
            <w:r>
              <w:rPr>
                <w:rFonts w:hint="eastAsia" w:ascii="宋体" w:hAnsi="宋体"/>
                <w:szCs w:val="21"/>
              </w:rPr>
              <w:t>. 协调发声、气息、共鸣、语言的相互关系，基本做到语音清楚、字正腔圆。</w:t>
            </w:r>
          </w:p>
          <w:p>
            <w:pPr>
              <w:rPr>
                <w:rFonts w:hint="eastAsia" w:ascii="宋体" w:hAnsi="宋体"/>
                <w:szCs w:val="21"/>
              </w:rPr>
            </w:pPr>
            <w:r>
              <w:rPr>
                <w:rFonts w:hint="eastAsia" w:ascii="宋体" w:hAnsi="宋体"/>
                <w:szCs w:val="21"/>
                <w:lang w:val="en-US" w:eastAsia="zh-CN"/>
              </w:rPr>
              <w:t>4</w:t>
            </w:r>
            <w:r>
              <w:rPr>
                <w:rFonts w:hint="eastAsia" w:ascii="宋体" w:hAnsi="宋体"/>
                <w:szCs w:val="21"/>
              </w:rPr>
              <w:t>. 作品音域的宽窄，节奏、音准的难易，气息控制的要求，风格的独特性等。背谱演唱，对作品音准、节奏、速度、节拍律动、歌词把握准确。</w:t>
            </w:r>
          </w:p>
          <w:p>
            <w:pPr>
              <w:rPr>
                <w:rFonts w:hint="eastAsia" w:ascii="宋体" w:hAnsi="宋体"/>
                <w:szCs w:val="21"/>
              </w:rPr>
            </w:pPr>
            <w:r>
              <w:rPr>
                <w:rFonts w:hint="eastAsia" w:ascii="宋体" w:hAnsi="宋体"/>
                <w:szCs w:val="21"/>
                <w:lang w:val="en-US" w:eastAsia="zh-CN"/>
              </w:rPr>
              <w:t>5</w:t>
            </w:r>
            <w:r>
              <w:rPr>
                <w:rFonts w:hint="eastAsia" w:ascii="宋体" w:hAnsi="宋体"/>
                <w:szCs w:val="21"/>
              </w:rPr>
              <w:t>. 能较好地控制歌唱的音色、音量，为表达歌曲情感服务。</w:t>
            </w:r>
          </w:p>
          <w:p>
            <w:pPr>
              <w:rPr>
                <w:rFonts w:hint="eastAsia" w:ascii="宋体" w:hAnsi="宋体"/>
                <w:szCs w:val="21"/>
              </w:rPr>
            </w:pPr>
            <w:r>
              <w:rPr>
                <w:rFonts w:hint="eastAsia" w:ascii="宋体" w:hAnsi="宋体"/>
                <w:szCs w:val="21"/>
                <w:lang w:val="en-US" w:eastAsia="zh-CN"/>
              </w:rPr>
              <w:t>6</w:t>
            </w:r>
            <w:r>
              <w:rPr>
                <w:rFonts w:hint="eastAsia" w:ascii="宋体" w:hAnsi="宋体"/>
                <w:szCs w:val="21"/>
              </w:rPr>
              <w:t>. 歌曲演唱分句换气恰当，无明显破句现象。有一定的语言表现力。</w:t>
            </w:r>
          </w:p>
          <w:p>
            <w:pPr>
              <w:rPr>
                <w:color w:val="000000"/>
                <w:szCs w:val="21"/>
              </w:rPr>
            </w:pPr>
            <w:r>
              <w:rPr>
                <w:rFonts w:hint="eastAsia" w:ascii="宋体" w:hAnsi="宋体"/>
                <w:szCs w:val="21"/>
                <w:lang w:val="en-US" w:eastAsia="zh-CN"/>
              </w:rPr>
              <w:t>7</w:t>
            </w:r>
            <w:r>
              <w:rPr>
                <w:rFonts w:hint="eastAsia" w:ascii="宋体" w:hAnsi="宋体"/>
                <w:szCs w:val="21"/>
              </w:rPr>
              <w:t>. 对歌曲有一定的处理，能较准确地把握作品风格，能较完整地、较投入地表达作品的思想感情。</w:t>
            </w:r>
          </w:p>
        </w:tc>
        <w:tc>
          <w:tcPr>
            <w:tcW w:w="1060" w:type="dxa"/>
            <w:noWrap w:val="0"/>
            <w:vAlign w:val="center"/>
          </w:tcPr>
          <w:p>
            <w:pPr>
              <w:pStyle w:val="40"/>
              <w:jc w:val="center"/>
              <w:rPr>
                <w:rFonts w:eastAsia="宋体"/>
              </w:rPr>
            </w:pPr>
            <w:r>
              <w:rPr>
                <w:rFonts w:hint="eastAsia" w:eastAsia="宋体"/>
                <w:color w:val="000000"/>
                <w:szCs w:val="21"/>
              </w:rPr>
              <w:t xml:space="preserve">3-1 </w:t>
            </w:r>
          </w:p>
        </w:tc>
      </w:tr>
    </w:tbl>
    <w:p>
      <w:pPr>
        <w:spacing w:line="360" w:lineRule="auto"/>
        <w:rPr>
          <w:rFonts w:hint="eastAsia"/>
          <w:sz w:val="24"/>
          <w:szCs w:val="22"/>
        </w:rPr>
      </w:pPr>
    </w:p>
    <w:p>
      <w:pPr>
        <w:spacing w:line="360" w:lineRule="auto"/>
        <w:rPr>
          <w:sz w:val="24"/>
          <w:szCs w:val="22"/>
        </w:rPr>
      </w:pPr>
      <w:r>
        <w:rPr>
          <w:rFonts w:hint="eastAsia"/>
          <w:sz w:val="24"/>
          <w:szCs w:val="22"/>
        </w:rPr>
        <w:t>（三）课程目标及考核方式权重分配表</w:t>
      </w:r>
    </w:p>
    <w:tbl>
      <w:tblPr>
        <w:tblStyle w:val="19"/>
        <w:tblW w:w="8377" w:type="dxa"/>
        <w:tblInd w:w="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7"/>
        <w:gridCol w:w="2090"/>
        <w:gridCol w:w="2320"/>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237" w:type="dxa"/>
            <w:gridSpan w:val="2"/>
            <w:vAlign w:val="center"/>
          </w:tcPr>
          <w:p>
            <w:pPr>
              <w:jc w:val="center"/>
              <w:rPr>
                <w:rFonts w:ascii="宋体" w:hAnsi="宋体" w:eastAsia="宋体"/>
                <w:color w:val="000000"/>
                <w:sz w:val="21"/>
                <w:szCs w:val="21"/>
              </w:rPr>
            </w:pPr>
            <w:r>
              <w:rPr>
                <w:rFonts w:hint="eastAsia" w:ascii="宋体" w:hAnsi="宋体" w:eastAsia="宋体"/>
                <w:color w:val="000000"/>
                <w:sz w:val="21"/>
                <w:szCs w:val="21"/>
              </w:rPr>
              <w:t>目标课程及权重</w:t>
            </w:r>
          </w:p>
        </w:tc>
        <w:tc>
          <w:tcPr>
            <w:tcW w:w="4140" w:type="dxa"/>
            <w:gridSpan w:val="2"/>
            <w:vAlign w:val="center"/>
          </w:tcPr>
          <w:p>
            <w:pPr>
              <w:jc w:val="center"/>
              <w:rPr>
                <w:rFonts w:ascii="宋体" w:hAnsi="宋体" w:eastAsia="宋体"/>
                <w:color w:val="000000"/>
                <w:sz w:val="21"/>
                <w:szCs w:val="21"/>
              </w:rPr>
            </w:pPr>
            <w:r>
              <w:rPr>
                <w:rFonts w:hint="eastAsia" w:ascii="宋体" w:hAnsi="宋体" w:eastAsia="宋体"/>
                <w:color w:val="000000"/>
                <w:sz w:val="21"/>
                <w:szCs w:val="21"/>
              </w:rPr>
              <w:t>考核方式及权重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47" w:type="dxa"/>
            <w:vAlign w:val="center"/>
          </w:tcPr>
          <w:p>
            <w:pPr>
              <w:jc w:val="center"/>
              <w:rPr>
                <w:rFonts w:ascii="宋体" w:hAnsi="宋体" w:eastAsia="宋体"/>
                <w:color w:val="000000"/>
                <w:sz w:val="21"/>
                <w:szCs w:val="21"/>
              </w:rPr>
            </w:pPr>
            <w:r>
              <w:rPr>
                <w:rFonts w:hint="eastAsia" w:ascii="宋体" w:hAnsi="宋体" w:eastAsia="宋体"/>
                <w:color w:val="000000"/>
                <w:sz w:val="21"/>
                <w:szCs w:val="21"/>
              </w:rPr>
              <w:t>项目</w:t>
            </w:r>
          </w:p>
        </w:tc>
        <w:tc>
          <w:tcPr>
            <w:tcW w:w="2090" w:type="dxa"/>
            <w:vAlign w:val="center"/>
          </w:tcPr>
          <w:p>
            <w:pPr>
              <w:jc w:val="center"/>
              <w:rPr>
                <w:rFonts w:ascii="宋体" w:hAnsi="宋体" w:eastAsia="宋体"/>
                <w:color w:val="000000"/>
                <w:sz w:val="21"/>
                <w:szCs w:val="21"/>
              </w:rPr>
            </w:pPr>
            <w:r>
              <w:rPr>
                <w:rFonts w:hint="eastAsia" w:ascii="宋体" w:hAnsi="宋体" w:eastAsia="宋体"/>
                <w:color w:val="000000"/>
                <w:sz w:val="21"/>
                <w:szCs w:val="21"/>
              </w:rPr>
              <w:t>权重（a）</w:t>
            </w:r>
          </w:p>
        </w:tc>
        <w:tc>
          <w:tcPr>
            <w:tcW w:w="2320" w:type="dxa"/>
            <w:vAlign w:val="center"/>
          </w:tcPr>
          <w:p>
            <w:pPr>
              <w:jc w:val="center"/>
              <w:rPr>
                <w:rFonts w:ascii="宋体" w:hAnsi="宋体" w:eastAsia="宋体"/>
                <w:color w:val="000000"/>
                <w:sz w:val="21"/>
                <w:szCs w:val="21"/>
              </w:rPr>
            </w:pPr>
            <w:r>
              <w:rPr>
                <w:rFonts w:hint="eastAsia" w:ascii="宋体" w:hAnsi="宋体" w:eastAsia="宋体"/>
                <w:color w:val="000000"/>
                <w:sz w:val="21"/>
                <w:szCs w:val="21"/>
              </w:rPr>
              <w:t>评价依据</w:t>
            </w:r>
          </w:p>
          <w:p>
            <w:pPr>
              <w:jc w:val="center"/>
              <w:rPr>
                <w:rFonts w:ascii="宋体" w:hAnsi="宋体" w:eastAsia="宋体"/>
                <w:color w:val="000000"/>
                <w:sz w:val="21"/>
                <w:szCs w:val="21"/>
              </w:rPr>
            </w:pPr>
          </w:p>
        </w:tc>
        <w:tc>
          <w:tcPr>
            <w:tcW w:w="1820" w:type="dxa"/>
            <w:vAlign w:val="center"/>
          </w:tcPr>
          <w:p>
            <w:pPr>
              <w:jc w:val="center"/>
              <w:rPr>
                <w:rFonts w:ascii="宋体" w:hAnsi="宋体" w:eastAsia="宋体"/>
                <w:color w:val="000000"/>
                <w:sz w:val="21"/>
                <w:szCs w:val="21"/>
              </w:rPr>
            </w:pPr>
            <w:r>
              <w:rPr>
                <w:rFonts w:hint="eastAsia" w:ascii="宋体" w:hAnsi="宋体" w:eastAsia="宋体"/>
                <w:color w:val="000000"/>
                <w:sz w:val="21"/>
                <w:szCs w:val="21"/>
              </w:rPr>
              <w:t>权重（b）</w:t>
            </w:r>
          </w:p>
          <w:p>
            <w:pPr>
              <w:jc w:val="center"/>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147" w:type="dxa"/>
            <w:vMerge w:val="restart"/>
            <w:vAlign w:val="center"/>
          </w:tcPr>
          <w:p>
            <w:pPr>
              <w:jc w:val="center"/>
              <w:rPr>
                <w:rFonts w:ascii="宋体" w:hAnsi="宋体" w:eastAsia="宋体"/>
                <w:color w:val="000000"/>
                <w:sz w:val="21"/>
                <w:szCs w:val="21"/>
              </w:rPr>
            </w:pPr>
          </w:p>
          <w:p>
            <w:pPr>
              <w:jc w:val="center"/>
              <w:rPr>
                <w:rFonts w:ascii="宋体" w:hAnsi="宋体" w:eastAsia="宋体"/>
                <w:color w:val="000000"/>
                <w:sz w:val="21"/>
                <w:szCs w:val="21"/>
              </w:rPr>
            </w:pPr>
            <w:r>
              <w:rPr>
                <w:rFonts w:hint="eastAsia" w:ascii="宋体" w:hAnsi="宋体" w:eastAsia="宋体"/>
                <w:color w:val="000000"/>
                <w:sz w:val="21"/>
                <w:szCs w:val="21"/>
              </w:rPr>
              <w:t>课程目标1</w:t>
            </w:r>
          </w:p>
        </w:tc>
        <w:tc>
          <w:tcPr>
            <w:tcW w:w="2090" w:type="dxa"/>
            <w:vMerge w:val="restart"/>
            <w:vAlign w:val="center"/>
          </w:tcPr>
          <w:p>
            <w:pPr>
              <w:jc w:val="center"/>
              <w:rPr>
                <w:rFonts w:ascii="宋体" w:hAnsi="宋体" w:eastAsia="宋体"/>
                <w:color w:val="000000"/>
                <w:sz w:val="21"/>
                <w:szCs w:val="21"/>
              </w:rPr>
            </w:pPr>
          </w:p>
          <w:p>
            <w:pPr>
              <w:jc w:val="center"/>
              <w:rPr>
                <w:rFonts w:ascii="宋体" w:hAnsi="宋体" w:eastAsia="宋体"/>
                <w:color w:val="000000"/>
                <w:sz w:val="21"/>
                <w:szCs w:val="21"/>
              </w:rPr>
            </w:pPr>
            <w:r>
              <w:rPr>
                <w:rFonts w:hint="eastAsia" w:ascii="宋体" w:hAnsi="宋体" w:eastAsia="宋体"/>
                <w:color w:val="000000"/>
                <w:sz w:val="21"/>
                <w:szCs w:val="21"/>
                <w:lang w:val="en-US" w:eastAsia="zh-CN"/>
              </w:rPr>
              <w:t>3</w:t>
            </w:r>
            <w:r>
              <w:rPr>
                <w:rFonts w:hint="eastAsia" w:ascii="宋体" w:hAnsi="宋体" w:eastAsia="宋体"/>
                <w:color w:val="000000"/>
                <w:sz w:val="21"/>
                <w:szCs w:val="21"/>
              </w:rPr>
              <w:t xml:space="preserve">0 </w:t>
            </w:r>
            <w:r>
              <w:rPr>
                <w:rFonts w:ascii="宋体" w:hAnsi="宋体" w:eastAsia="宋体"/>
                <w:color w:val="000000"/>
                <w:sz w:val="21"/>
                <w:szCs w:val="21"/>
              </w:rPr>
              <w:t>%</w:t>
            </w:r>
          </w:p>
        </w:tc>
        <w:tc>
          <w:tcPr>
            <w:tcW w:w="2320" w:type="dxa"/>
            <w:vAlign w:val="center"/>
          </w:tcPr>
          <w:p>
            <w:pPr>
              <w:jc w:val="center"/>
              <w:rPr>
                <w:rFonts w:ascii="宋体" w:hAnsi="宋体" w:eastAsia="宋体"/>
                <w:color w:val="000000"/>
                <w:sz w:val="21"/>
                <w:szCs w:val="21"/>
              </w:rPr>
            </w:pPr>
            <w:r>
              <w:rPr>
                <w:rFonts w:hint="eastAsia" w:ascii="宋体" w:hAnsi="宋体" w:eastAsia="宋体"/>
                <w:color w:val="000000"/>
                <w:sz w:val="21"/>
                <w:szCs w:val="21"/>
              </w:rPr>
              <w:t>考试</w:t>
            </w:r>
          </w:p>
          <w:p>
            <w:pPr>
              <w:jc w:val="center"/>
              <w:rPr>
                <w:rFonts w:ascii="宋体" w:hAnsi="宋体" w:eastAsia="宋体"/>
                <w:color w:val="000000"/>
                <w:sz w:val="21"/>
                <w:szCs w:val="21"/>
              </w:rPr>
            </w:pPr>
          </w:p>
        </w:tc>
        <w:tc>
          <w:tcPr>
            <w:tcW w:w="1820" w:type="dxa"/>
            <w:vAlign w:val="center"/>
          </w:tcPr>
          <w:p>
            <w:pPr>
              <w:jc w:val="center"/>
              <w:rPr>
                <w:rFonts w:ascii="宋体" w:hAnsi="宋体" w:eastAsia="宋体"/>
                <w:color w:val="000000"/>
                <w:sz w:val="21"/>
                <w:szCs w:val="21"/>
              </w:rPr>
            </w:pPr>
            <w:r>
              <w:rPr>
                <w:rFonts w:hint="eastAsia" w:ascii="宋体" w:hAnsi="宋体" w:eastAsia="宋体"/>
                <w:color w:val="000000"/>
                <w:sz w:val="21"/>
                <w:szCs w:val="21"/>
              </w:rPr>
              <w:t>0℅</w:t>
            </w:r>
          </w:p>
          <w:p>
            <w:pPr>
              <w:jc w:val="center"/>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47" w:type="dxa"/>
            <w:vMerge w:val="continue"/>
            <w:vAlign w:val="center"/>
          </w:tcPr>
          <w:p>
            <w:pPr>
              <w:jc w:val="center"/>
              <w:rPr>
                <w:rFonts w:ascii="宋体" w:hAnsi="宋体" w:eastAsia="宋体"/>
                <w:color w:val="000000"/>
                <w:sz w:val="21"/>
                <w:szCs w:val="21"/>
              </w:rPr>
            </w:pPr>
          </w:p>
        </w:tc>
        <w:tc>
          <w:tcPr>
            <w:tcW w:w="2090" w:type="dxa"/>
            <w:vMerge w:val="continue"/>
            <w:vAlign w:val="center"/>
          </w:tcPr>
          <w:p>
            <w:pPr>
              <w:jc w:val="center"/>
              <w:rPr>
                <w:rFonts w:ascii="宋体" w:hAnsi="宋体" w:eastAsia="宋体"/>
                <w:color w:val="000000"/>
                <w:sz w:val="21"/>
                <w:szCs w:val="21"/>
              </w:rPr>
            </w:pPr>
          </w:p>
        </w:tc>
        <w:tc>
          <w:tcPr>
            <w:tcW w:w="2320" w:type="dxa"/>
            <w:vAlign w:val="center"/>
          </w:tcPr>
          <w:p>
            <w:pPr>
              <w:jc w:val="center"/>
              <w:rPr>
                <w:rFonts w:ascii="宋体" w:hAnsi="宋体" w:eastAsia="宋体"/>
                <w:color w:val="000000"/>
                <w:sz w:val="21"/>
                <w:szCs w:val="21"/>
              </w:rPr>
            </w:pPr>
            <w:r>
              <w:rPr>
                <w:rFonts w:hint="eastAsia" w:ascii="宋体" w:hAnsi="宋体" w:eastAsia="宋体"/>
                <w:color w:val="000000"/>
                <w:sz w:val="21"/>
                <w:szCs w:val="21"/>
                <w:lang w:val="en-US" w:eastAsia="zh-CN"/>
              </w:rPr>
              <w:t>实践</w:t>
            </w:r>
            <w:r>
              <w:rPr>
                <w:rFonts w:hint="eastAsia" w:ascii="宋体" w:hAnsi="宋体" w:eastAsia="宋体"/>
                <w:color w:val="000000"/>
                <w:sz w:val="21"/>
                <w:szCs w:val="21"/>
              </w:rPr>
              <w:t>1</w:t>
            </w:r>
          </w:p>
        </w:tc>
        <w:tc>
          <w:tcPr>
            <w:tcW w:w="1820" w:type="dxa"/>
            <w:vAlign w:val="center"/>
          </w:tcPr>
          <w:p>
            <w:pPr>
              <w:jc w:val="center"/>
              <w:rPr>
                <w:rFonts w:ascii="宋体" w:hAnsi="宋体" w:eastAsia="宋体"/>
                <w:color w:val="000000"/>
                <w:sz w:val="21"/>
                <w:szCs w:val="21"/>
              </w:rPr>
            </w:pPr>
            <w:r>
              <w:rPr>
                <w:rFonts w:hint="eastAsia" w:ascii="宋体" w:hAnsi="宋体" w:eastAsia="宋体"/>
                <w:color w:val="000000"/>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2147" w:type="dxa"/>
            <w:vMerge w:val="continue"/>
            <w:vAlign w:val="center"/>
          </w:tcPr>
          <w:p>
            <w:pPr>
              <w:jc w:val="center"/>
            </w:pPr>
          </w:p>
        </w:tc>
        <w:tc>
          <w:tcPr>
            <w:tcW w:w="2090" w:type="dxa"/>
            <w:vMerge w:val="continue"/>
            <w:vAlign w:val="center"/>
          </w:tcPr>
          <w:p>
            <w:pPr>
              <w:jc w:val="center"/>
            </w:pPr>
          </w:p>
        </w:tc>
        <w:tc>
          <w:tcPr>
            <w:tcW w:w="2320" w:type="dxa"/>
            <w:vAlign w:val="center"/>
          </w:tcPr>
          <w:p>
            <w:pPr>
              <w:jc w:val="center"/>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作业1</w:t>
            </w:r>
          </w:p>
        </w:tc>
        <w:tc>
          <w:tcPr>
            <w:tcW w:w="1820" w:type="dxa"/>
            <w:vAlign w:val="center"/>
          </w:tcPr>
          <w:p>
            <w:pPr>
              <w:jc w:val="center"/>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47" w:type="dxa"/>
            <w:vMerge w:val="restart"/>
            <w:vAlign w:val="center"/>
          </w:tcPr>
          <w:p>
            <w:pPr>
              <w:jc w:val="center"/>
              <w:rPr>
                <w:rFonts w:ascii="宋体" w:hAnsi="宋体" w:eastAsia="宋体"/>
                <w:color w:val="000000"/>
                <w:sz w:val="21"/>
                <w:szCs w:val="21"/>
              </w:rPr>
            </w:pPr>
          </w:p>
          <w:p>
            <w:pPr>
              <w:jc w:val="center"/>
              <w:rPr>
                <w:rFonts w:ascii="宋体" w:hAnsi="宋体" w:eastAsia="宋体"/>
                <w:color w:val="000000"/>
                <w:sz w:val="21"/>
                <w:szCs w:val="21"/>
              </w:rPr>
            </w:pPr>
            <w:r>
              <w:rPr>
                <w:rFonts w:hint="eastAsia" w:ascii="宋体" w:hAnsi="宋体" w:eastAsia="宋体"/>
                <w:color w:val="000000"/>
                <w:sz w:val="21"/>
                <w:szCs w:val="21"/>
              </w:rPr>
              <w:t>课程目标2</w:t>
            </w:r>
          </w:p>
        </w:tc>
        <w:tc>
          <w:tcPr>
            <w:tcW w:w="2090" w:type="dxa"/>
            <w:vMerge w:val="restart"/>
            <w:vAlign w:val="center"/>
          </w:tcPr>
          <w:p>
            <w:pPr>
              <w:jc w:val="center"/>
              <w:rPr>
                <w:rFonts w:ascii="宋体" w:hAnsi="宋体" w:eastAsia="宋体"/>
                <w:color w:val="000000"/>
                <w:sz w:val="21"/>
                <w:szCs w:val="21"/>
              </w:rPr>
            </w:pPr>
          </w:p>
          <w:p>
            <w:pPr>
              <w:jc w:val="center"/>
              <w:rPr>
                <w:rFonts w:ascii="宋体" w:hAnsi="宋体" w:eastAsia="宋体"/>
                <w:color w:val="000000"/>
                <w:sz w:val="21"/>
                <w:szCs w:val="21"/>
              </w:rPr>
            </w:pPr>
            <w:r>
              <w:rPr>
                <w:rFonts w:hint="eastAsia" w:ascii="宋体" w:hAnsi="宋体" w:eastAsia="宋体"/>
                <w:color w:val="000000"/>
                <w:sz w:val="21"/>
                <w:szCs w:val="21"/>
                <w:lang w:val="en-US" w:eastAsia="zh-CN"/>
              </w:rPr>
              <w:t>30</w:t>
            </w:r>
            <w:r>
              <w:rPr>
                <w:rFonts w:hint="eastAsia" w:ascii="宋体" w:hAnsi="宋体" w:eastAsia="宋体"/>
                <w:color w:val="000000"/>
                <w:sz w:val="21"/>
                <w:szCs w:val="21"/>
              </w:rPr>
              <w:t xml:space="preserve"> </w:t>
            </w:r>
            <w:r>
              <w:rPr>
                <w:rFonts w:ascii="宋体" w:hAnsi="宋体" w:eastAsia="宋体"/>
                <w:color w:val="000000"/>
                <w:sz w:val="21"/>
                <w:szCs w:val="21"/>
              </w:rPr>
              <w:t>%</w:t>
            </w:r>
          </w:p>
        </w:tc>
        <w:tc>
          <w:tcPr>
            <w:tcW w:w="2320" w:type="dxa"/>
            <w:vAlign w:val="center"/>
          </w:tcPr>
          <w:p>
            <w:pPr>
              <w:jc w:val="center"/>
              <w:rPr>
                <w:rFonts w:ascii="宋体" w:hAnsi="宋体" w:eastAsia="宋体"/>
                <w:color w:val="000000"/>
                <w:sz w:val="21"/>
                <w:szCs w:val="21"/>
              </w:rPr>
            </w:pPr>
          </w:p>
          <w:p>
            <w:pPr>
              <w:jc w:val="center"/>
              <w:rPr>
                <w:rFonts w:ascii="宋体" w:hAnsi="宋体" w:eastAsia="宋体"/>
                <w:color w:val="000000"/>
                <w:sz w:val="21"/>
                <w:szCs w:val="21"/>
              </w:rPr>
            </w:pPr>
            <w:r>
              <w:rPr>
                <w:rFonts w:hint="eastAsia" w:ascii="宋体" w:hAnsi="宋体" w:eastAsia="宋体"/>
                <w:color w:val="000000"/>
                <w:sz w:val="21"/>
                <w:szCs w:val="21"/>
              </w:rPr>
              <w:t>考试</w:t>
            </w:r>
          </w:p>
        </w:tc>
        <w:tc>
          <w:tcPr>
            <w:tcW w:w="1820" w:type="dxa"/>
            <w:vAlign w:val="center"/>
          </w:tcPr>
          <w:p>
            <w:pPr>
              <w:jc w:val="center"/>
              <w:rPr>
                <w:rFonts w:ascii="宋体" w:hAnsi="宋体" w:eastAsia="宋体"/>
                <w:color w:val="000000"/>
                <w:sz w:val="21"/>
                <w:szCs w:val="21"/>
              </w:rPr>
            </w:pPr>
          </w:p>
          <w:p>
            <w:pPr>
              <w:jc w:val="center"/>
              <w:rPr>
                <w:rFonts w:ascii="宋体" w:hAnsi="宋体" w:eastAsia="宋体"/>
                <w:color w:val="000000"/>
                <w:sz w:val="21"/>
                <w:szCs w:val="21"/>
              </w:rPr>
            </w:pPr>
            <w:r>
              <w:rPr>
                <w:rFonts w:hint="eastAsia" w:ascii="宋体" w:hAnsi="宋体" w:eastAsia="宋体"/>
                <w:color w:val="000000"/>
                <w:sz w:val="21"/>
                <w:szCs w:val="21"/>
                <w:lang w:val="en-US" w:eastAsia="zh-CN"/>
              </w:rPr>
              <w:t>5</w:t>
            </w:r>
            <w:r>
              <w:rPr>
                <w:rFonts w:hint="eastAsia" w:ascii="宋体" w:hAnsi="宋体" w:eastAsia="宋体"/>
                <w:color w:val="00000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2147" w:type="dxa"/>
            <w:vMerge w:val="continue"/>
            <w:vAlign w:val="center"/>
          </w:tcPr>
          <w:p>
            <w:pPr>
              <w:jc w:val="center"/>
              <w:rPr>
                <w:rFonts w:ascii="宋体" w:hAnsi="宋体" w:eastAsia="宋体"/>
                <w:color w:val="000000"/>
                <w:sz w:val="21"/>
                <w:szCs w:val="21"/>
              </w:rPr>
            </w:pPr>
          </w:p>
        </w:tc>
        <w:tc>
          <w:tcPr>
            <w:tcW w:w="2090" w:type="dxa"/>
            <w:vMerge w:val="continue"/>
            <w:vAlign w:val="center"/>
          </w:tcPr>
          <w:p>
            <w:pPr>
              <w:jc w:val="center"/>
              <w:rPr>
                <w:rFonts w:ascii="宋体" w:hAnsi="宋体" w:eastAsia="宋体"/>
                <w:color w:val="000000"/>
                <w:sz w:val="21"/>
                <w:szCs w:val="21"/>
              </w:rPr>
            </w:pPr>
          </w:p>
        </w:tc>
        <w:tc>
          <w:tcPr>
            <w:tcW w:w="2320" w:type="dxa"/>
            <w:vAlign w:val="center"/>
          </w:tcPr>
          <w:p>
            <w:pPr>
              <w:jc w:val="center"/>
              <w:rPr>
                <w:rFonts w:ascii="宋体" w:hAnsi="宋体" w:eastAsia="宋体"/>
                <w:color w:val="000000"/>
                <w:sz w:val="21"/>
                <w:szCs w:val="21"/>
              </w:rPr>
            </w:pPr>
            <w:r>
              <w:rPr>
                <w:rFonts w:hint="eastAsia" w:ascii="宋体" w:hAnsi="宋体" w:eastAsia="宋体"/>
                <w:color w:val="000000"/>
                <w:sz w:val="21"/>
                <w:szCs w:val="21"/>
                <w:lang w:val="en-US" w:eastAsia="zh-CN"/>
              </w:rPr>
              <w:t>实践</w:t>
            </w:r>
            <w:r>
              <w:rPr>
                <w:rFonts w:hint="eastAsia" w:ascii="宋体" w:hAnsi="宋体" w:eastAsia="宋体"/>
                <w:color w:val="000000"/>
                <w:sz w:val="21"/>
                <w:szCs w:val="21"/>
              </w:rPr>
              <w:t>2</w:t>
            </w:r>
          </w:p>
        </w:tc>
        <w:tc>
          <w:tcPr>
            <w:tcW w:w="1820" w:type="dxa"/>
            <w:vAlign w:val="center"/>
          </w:tcPr>
          <w:p>
            <w:pPr>
              <w:jc w:val="center"/>
              <w:rPr>
                <w:rFonts w:ascii="宋体" w:hAnsi="宋体" w:eastAsia="宋体"/>
                <w:color w:val="000000"/>
                <w:sz w:val="21"/>
                <w:szCs w:val="21"/>
              </w:rPr>
            </w:pPr>
            <w:r>
              <w:rPr>
                <w:rFonts w:hint="eastAsia" w:ascii="宋体" w:hAnsi="宋体" w:eastAsia="宋体"/>
                <w:color w:val="000000"/>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147" w:type="dxa"/>
            <w:vMerge w:val="continue"/>
            <w:vAlign w:val="center"/>
          </w:tcPr>
          <w:p>
            <w:pPr>
              <w:jc w:val="center"/>
            </w:pPr>
          </w:p>
        </w:tc>
        <w:tc>
          <w:tcPr>
            <w:tcW w:w="2090" w:type="dxa"/>
            <w:vMerge w:val="continue"/>
            <w:vAlign w:val="center"/>
          </w:tcPr>
          <w:p>
            <w:pPr>
              <w:jc w:val="center"/>
            </w:pPr>
          </w:p>
        </w:tc>
        <w:tc>
          <w:tcPr>
            <w:tcW w:w="2320" w:type="dxa"/>
            <w:vAlign w:val="center"/>
          </w:tcPr>
          <w:p>
            <w:pPr>
              <w:jc w:val="center"/>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作业2</w:t>
            </w:r>
          </w:p>
        </w:tc>
        <w:tc>
          <w:tcPr>
            <w:tcW w:w="1820" w:type="dxa"/>
            <w:vAlign w:val="center"/>
          </w:tcPr>
          <w:p>
            <w:pPr>
              <w:jc w:val="center"/>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2147" w:type="dxa"/>
            <w:vMerge w:val="restart"/>
            <w:vAlign w:val="center"/>
          </w:tcPr>
          <w:p>
            <w:pPr>
              <w:jc w:val="center"/>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课程目标3</w:t>
            </w:r>
          </w:p>
          <w:p>
            <w:pPr>
              <w:jc w:val="center"/>
              <w:rPr>
                <w:rFonts w:ascii="宋体" w:hAnsi="宋体" w:eastAsia="宋体"/>
                <w:color w:val="000000"/>
                <w:sz w:val="21"/>
                <w:szCs w:val="21"/>
              </w:rPr>
            </w:pPr>
          </w:p>
        </w:tc>
        <w:tc>
          <w:tcPr>
            <w:tcW w:w="2090" w:type="dxa"/>
            <w:vMerge w:val="restart"/>
            <w:vAlign w:val="center"/>
          </w:tcPr>
          <w:p>
            <w:pPr>
              <w:jc w:val="center"/>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40%</w:t>
            </w:r>
          </w:p>
          <w:p>
            <w:pPr>
              <w:jc w:val="center"/>
              <w:rPr>
                <w:rFonts w:ascii="宋体" w:hAnsi="宋体" w:eastAsia="宋体"/>
                <w:color w:val="000000"/>
                <w:sz w:val="21"/>
                <w:szCs w:val="21"/>
              </w:rPr>
            </w:pPr>
          </w:p>
        </w:tc>
        <w:tc>
          <w:tcPr>
            <w:tcW w:w="2320" w:type="dxa"/>
            <w:vAlign w:val="center"/>
          </w:tcPr>
          <w:p>
            <w:pPr>
              <w:jc w:val="center"/>
              <w:rPr>
                <w:rFonts w:hint="eastAsia" w:ascii="宋体" w:hAnsi="宋体" w:eastAsia="宋体"/>
                <w:color w:val="000000"/>
                <w:sz w:val="21"/>
                <w:szCs w:val="21"/>
                <w:lang w:val="en-US" w:eastAsia="zh-CN"/>
              </w:rPr>
            </w:pPr>
            <w:r>
              <w:rPr>
                <w:rFonts w:hint="eastAsia" w:ascii="宋体" w:hAnsi="宋体" w:eastAsia="宋体"/>
                <w:color w:val="000000"/>
                <w:sz w:val="21"/>
                <w:szCs w:val="21"/>
                <w:lang w:val="en-US" w:eastAsia="zh-CN"/>
              </w:rPr>
              <w:t>考试</w:t>
            </w:r>
          </w:p>
        </w:tc>
        <w:tc>
          <w:tcPr>
            <w:tcW w:w="1820" w:type="dxa"/>
            <w:vAlign w:val="center"/>
          </w:tcPr>
          <w:p>
            <w:pPr>
              <w:jc w:val="center"/>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147" w:type="dxa"/>
            <w:vMerge w:val="continue"/>
            <w:vAlign w:val="center"/>
          </w:tcPr>
          <w:p>
            <w:pPr>
              <w:jc w:val="center"/>
            </w:pPr>
          </w:p>
        </w:tc>
        <w:tc>
          <w:tcPr>
            <w:tcW w:w="2090" w:type="dxa"/>
            <w:vMerge w:val="continue"/>
            <w:vAlign w:val="center"/>
          </w:tcPr>
          <w:p>
            <w:pPr>
              <w:jc w:val="center"/>
            </w:pPr>
          </w:p>
        </w:tc>
        <w:tc>
          <w:tcPr>
            <w:tcW w:w="2320" w:type="dxa"/>
            <w:vAlign w:val="center"/>
          </w:tcPr>
          <w:p>
            <w:pPr>
              <w:jc w:val="center"/>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实践3</w:t>
            </w:r>
          </w:p>
        </w:tc>
        <w:tc>
          <w:tcPr>
            <w:tcW w:w="1820" w:type="dxa"/>
            <w:vAlign w:val="center"/>
          </w:tcPr>
          <w:p>
            <w:pPr>
              <w:jc w:val="center"/>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147" w:type="dxa"/>
            <w:vMerge w:val="continue"/>
            <w:vAlign w:val="center"/>
          </w:tcPr>
          <w:p>
            <w:pPr>
              <w:jc w:val="center"/>
              <w:rPr>
                <w:rFonts w:ascii="宋体" w:hAnsi="宋体" w:eastAsia="宋体"/>
                <w:color w:val="000000"/>
                <w:sz w:val="21"/>
                <w:szCs w:val="21"/>
              </w:rPr>
            </w:pPr>
          </w:p>
        </w:tc>
        <w:tc>
          <w:tcPr>
            <w:tcW w:w="2090" w:type="dxa"/>
            <w:vMerge w:val="continue"/>
            <w:vAlign w:val="center"/>
          </w:tcPr>
          <w:p>
            <w:pPr>
              <w:jc w:val="center"/>
              <w:rPr>
                <w:rFonts w:ascii="宋体" w:hAnsi="宋体" w:eastAsia="宋体"/>
                <w:color w:val="000000"/>
                <w:sz w:val="21"/>
                <w:szCs w:val="21"/>
              </w:rPr>
            </w:pPr>
          </w:p>
        </w:tc>
        <w:tc>
          <w:tcPr>
            <w:tcW w:w="2320" w:type="dxa"/>
            <w:vAlign w:val="center"/>
          </w:tcPr>
          <w:p>
            <w:pPr>
              <w:jc w:val="center"/>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作业3</w:t>
            </w:r>
          </w:p>
        </w:tc>
        <w:tc>
          <w:tcPr>
            <w:tcW w:w="1820" w:type="dxa"/>
            <w:vAlign w:val="center"/>
          </w:tcPr>
          <w:p>
            <w:pPr>
              <w:jc w:val="center"/>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147" w:type="dxa"/>
            <w:vAlign w:val="center"/>
          </w:tcPr>
          <w:p>
            <w:pPr>
              <w:jc w:val="center"/>
              <w:rPr>
                <w:rFonts w:hint="eastAsia" w:ascii="宋体" w:hAnsi="宋体" w:eastAsia="宋体"/>
                <w:color w:val="000000"/>
                <w:sz w:val="21"/>
                <w:szCs w:val="21"/>
              </w:rPr>
            </w:pPr>
            <w:r>
              <w:rPr>
                <w:rFonts w:hint="eastAsia" w:ascii="宋体" w:hAnsi="宋体" w:eastAsia="宋体"/>
                <w:color w:val="000000"/>
                <w:sz w:val="21"/>
                <w:szCs w:val="21"/>
              </w:rPr>
              <w:t>课程目标权重合计</w:t>
            </w:r>
          </w:p>
        </w:tc>
        <w:tc>
          <w:tcPr>
            <w:tcW w:w="2090" w:type="dxa"/>
            <w:vAlign w:val="center"/>
          </w:tcPr>
          <w:p>
            <w:pPr>
              <w:jc w:val="center"/>
              <w:rPr>
                <w:rFonts w:hint="eastAsia" w:ascii="宋体" w:hAnsi="宋体" w:eastAsia="宋体"/>
                <w:color w:val="000000"/>
                <w:sz w:val="21"/>
                <w:szCs w:val="21"/>
              </w:rPr>
            </w:pPr>
            <w:r>
              <w:rPr>
                <w:rFonts w:hint="eastAsia" w:ascii="宋体" w:hAnsi="宋体" w:eastAsia="宋体"/>
                <w:color w:val="000000"/>
                <w:sz w:val="21"/>
                <w:szCs w:val="21"/>
              </w:rPr>
              <w:t>100℅</w:t>
            </w:r>
          </w:p>
        </w:tc>
        <w:tc>
          <w:tcPr>
            <w:tcW w:w="2320" w:type="dxa"/>
            <w:vAlign w:val="center"/>
          </w:tcPr>
          <w:p>
            <w:pPr>
              <w:jc w:val="center"/>
              <w:rPr>
                <w:rFonts w:ascii="宋体" w:hAnsi="宋体" w:eastAsia="宋体"/>
                <w:color w:val="000000"/>
                <w:sz w:val="21"/>
                <w:szCs w:val="21"/>
              </w:rPr>
            </w:pPr>
          </w:p>
        </w:tc>
        <w:tc>
          <w:tcPr>
            <w:tcW w:w="1820" w:type="dxa"/>
            <w:vAlign w:val="center"/>
          </w:tcPr>
          <w:p>
            <w:pPr>
              <w:jc w:val="center"/>
              <w:rPr>
                <w:rFonts w:ascii="宋体" w:hAnsi="宋体" w:eastAsia="宋体"/>
                <w:color w:val="000000"/>
                <w:sz w:val="21"/>
                <w:szCs w:val="21"/>
              </w:rPr>
            </w:pPr>
          </w:p>
        </w:tc>
      </w:tr>
    </w:tbl>
    <w:p>
      <w:pPr>
        <w:spacing w:line="360" w:lineRule="auto"/>
        <w:ind w:firstLine="480" w:firstLineChars="200"/>
        <w:rPr>
          <w:rFonts w:hint="eastAsia"/>
          <w:b/>
          <w:sz w:val="28"/>
          <w:szCs w:val="28"/>
        </w:rPr>
      </w:pPr>
      <w:r>
        <w:rPr>
          <w:rFonts w:hint="eastAsia"/>
          <w:sz w:val="24"/>
          <w:szCs w:val="22"/>
        </w:rPr>
        <w:t>（四）所有课程目标均需大于等于</w:t>
      </w:r>
      <w:r>
        <w:rPr>
          <w:sz w:val="24"/>
          <w:szCs w:val="22"/>
        </w:rPr>
        <w:t>0.6</w:t>
      </w:r>
      <w:r>
        <w:rPr>
          <w:rFonts w:hint="eastAsia"/>
          <w:sz w:val="24"/>
          <w:szCs w:val="22"/>
        </w:rPr>
        <w:t>，否则总评成绩不及格，需要补考或重修。</w:t>
      </w:r>
    </w:p>
    <w:p>
      <w:pPr>
        <w:spacing w:line="360" w:lineRule="auto"/>
        <w:ind w:firstLine="562" w:firstLineChars="200"/>
        <w:rPr>
          <w:rFonts w:hint="eastAsia"/>
          <w:b/>
          <w:sz w:val="28"/>
          <w:szCs w:val="28"/>
        </w:rPr>
      </w:pPr>
    </w:p>
    <w:p>
      <w:pPr>
        <w:spacing w:line="360" w:lineRule="auto"/>
        <w:ind w:firstLine="562" w:firstLineChars="200"/>
        <w:rPr>
          <w:b/>
          <w:sz w:val="28"/>
          <w:szCs w:val="28"/>
        </w:rPr>
      </w:pPr>
      <w:r>
        <w:rPr>
          <w:rFonts w:hint="eastAsia"/>
          <w:b/>
          <w:sz w:val="28"/>
          <w:szCs w:val="28"/>
        </w:rPr>
        <w:t>七、有关说明</w:t>
      </w:r>
    </w:p>
    <w:p>
      <w:pPr>
        <w:spacing w:line="360" w:lineRule="auto"/>
        <w:ind w:firstLine="482" w:firstLineChars="200"/>
        <w:rPr>
          <w:rFonts w:hint="eastAsia"/>
          <w:b/>
          <w:color w:val="000000"/>
          <w:sz w:val="24"/>
        </w:rPr>
      </w:pPr>
      <w:r>
        <w:rPr>
          <w:rFonts w:hint="eastAsia"/>
          <w:b/>
          <w:color w:val="000000"/>
          <w:sz w:val="24"/>
        </w:rPr>
        <w:t>（一）持续改进</w:t>
      </w:r>
    </w:p>
    <w:p>
      <w:pPr>
        <w:spacing w:line="360" w:lineRule="auto"/>
        <w:ind w:firstLine="480" w:firstLineChars="200"/>
        <w:rPr>
          <w:rFonts w:hint="eastAsia"/>
          <w:color w:val="000000"/>
          <w:sz w:val="24"/>
        </w:rPr>
      </w:pPr>
      <w:r>
        <w:rPr>
          <w:rFonts w:hint="eastAsia"/>
          <w:color w:val="000000"/>
          <w:sz w:val="24"/>
        </w:rPr>
        <w:t>1.建议在声乐的学习中，更多的加入练声曲等基础的声乐训练，为学生今后的演唱打下坚实的基础。</w:t>
      </w:r>
    </w:p>
    <w:p>
      <w:pPr>
        <w:spacing w:line="360" w:lineRule="auto"/>
        <w:ind w:firstLine="480" w:firstLineChars="200"/>
        <w:rPr>
          <w:rFonts w:hint="eastAsia"/>
          <w:b/>
          <w:color w:val="000000"/>
          <w:sz w:val="24"/>
        </w:rPr>
      </w:pPr>
      <w:r>
        <w:rPr>
          <w:rFonts w:hint="eastAsia"/>
          <w:color w:val="000000"/>
          <w:sz w:val="24"/>
        </w:rPr>
        <w:t>2.建议给学生提供更多的舞台表演机会。提高学生的演唱心理素质和舞台表现力。</w:t>
      </w:r>
    </w:p>
    <w:p>
      <w:pPr>
        <w:spacing w:line="360" w:lineRule="auto"/>
        <w:ind w:firstLine="482" w:firstLineChars="200"/>
        <w:rPr>
          <w:b/>
          <w:color w:val="000000"/>
          <w:sz w:val="24"/>
        </w:rPr>
      </w:pPr>
      <w:r>
        <w:rPr>
          <w:rFonts w:hint="eastAsia"/>
          <w:b/>
          <w:color w:val="000000"/>
          <w:sz w:val="24"/>
        </w:rPr>
        <w:t>（二）参考书目及学习资料</w:t>
      </w:r>
    </w:p>
    <w:p>
      <w:pPr>
        <w:spacing w:line="360" w:lineRule="auto"/>
        <w:ind w:firstLine="480" w:firstLineChars="200"/>
        <w:rPr>
          <w:rFonts w:ascii="宋体" w:hAnsi="宋体" w:eastAsia="宋体" w:cs="宋体"/>
          <w:sz w:val="24"/>
        </w:rPr>
      </w:pPr>
      <w:r>
        <w:rPr>
          <w:rFonts w:hint="eastAsia" w:ascii="宋体" w:hAnsi="宋体" w:eastAsia="宋体" w:cs="宋体"/>
          <w:sz w:val="24"/>
          <w:lang w:bidi="ar"/>
        </w:rPr>
        <w:t>1.</w:t>
      </w:r>
      <w:r>
        <w:fldChar w:fldCharType="begin"/>
      </w:r>
      <w:r>
        <w:instrText xml:space="preserve"> HYPERLINK "http://search.dangdang.com/?key2=%D0%EC%C0%CA&amp;medium=01&amp;category_path=01.00.00.00.00.00" \t "_blank" </w:instrText>
      </w:r>
      <w:r>
        <w:fldChar w:fldCharType="separate"/>
      </w:r>
      <w:r>
        <w:rPr>
          <w:rFonts w:hint="eastAsia" w:ascii="宋体" w:hAnsi="宋体" w:cs="宋体"/>
          <w:color w:val="000000"/>
          <w:sz w:val="24"/>
          <w:shd w:val="clear" w:color="auto" w:fill="FFFFFF"/>
        </w:rPr>
        <w:t>徐朗</w:t>
      </w:r>
      <w:r>
        <w:rPr>
          <w:rFonts w:hint="eastAsia" w:ascii="宋体" w:hAnsi="宋体" w:cs="宋体"/>
          <w:color w:val="000000"/>
          <w:sz w:val="24"/>
          <w:shd w:val="clear" w:color="auto" w:fill="FFFFFF"/>
        </w:rPr>
        <w:fldChar w:fldCharType="end"/>
      </w:r>
      <w:r>
        <w:rPr>
          <w:rFonts w:hint="eastAsia" w:ascii="宋体" w:hAnsi="宋体" w:cs="宋体"/>
          <w:color w:val="000000"/>
          <w:sz w:val="24"/>
        </w:rPr>
        <w:t>，</w:t>
      </w:r>
      <w:r>
        <w:fldChar w:fldCharType="begin"/>
      </w:r>
      <w:r>
        <w:instrText xml:space="preserve"> HYPERLINK "http://search.dangdang.com/?key2=%D1%D5%DE%A5%CF%C8&amp;medium=01&amp;category_path=01.00.00.00.00.00" \t "_blank" </w:instrText>
      </w:r>
      <w:r>
        <w:fldChar w:fldCharType="separate"/>
      </w:r>
      <w:r>
        <w:rPr>
          <w:rFonts w:hint="eastAsia" w:ascii="宋体" w:hAnsi="宋体" w:cs="宋体"/>
          <w:color w:val="000000"/>
          <w:sz w:val="24"/>
          <w:shd w:val="clear" w:color="auto" w:fill="FFFFFF"/>
        </w:rPr>
        <w:t>颜蕙先</w:t>
      </w:r>
      <w:r>
        <w:rPr>
          <w:rFonts w:hint="eastAsia" w:ascii="宋体" w:hAnsi="宋体" w:cs="宋体"/>
          <w:color w:val="000000"/>
          <w:sz w:val="24"/>
          <w:shd w:val="clear" w:color="auto" w:fill="FFFFFF"/>
        </w:rPr>
        <w:fldChar w:fldCharType="end"/>
      </w:r>
      <w:r>
        <w:rPr>
          <w:rFonts w:hint="eastAsia" w:ascii="宋体" w:hAnsi="宋体" w:cs="宋体"/>
          <w:sz w:val="24"/>
        </w:rPr>
        <w:t>等.</w:t>
      </w:r>
      <w:r>
        <w:rPr>
          <w:rFonts w:hint="eastAsia" w:ascii="宋体" w:hAnsi="宋体" w:cs="宋体"/>
          <w:kern w:val="0"/>
          <w:sz w:val="24"/>
        </w:rPr>
        <w:t>声乐曲选集——中国作品一、二、三、四、五、六，声乐曲选集——外国作品一、二、三、四、五、六，北京：</w:t>
      </w:r>
      <w:r>
        <w:rPr>
          <w:rFonts w:hint="eastAsia" w:ascii="宋体" w:hAnsi="宋体" w:cs="宋体"/>
          <w:sz w:val="24"/>
        </w:rPr>
        <w:t>人民音乐出版社，</w:t>
      </w:r>
      <w:r>
        <w:rPr>
          <w:rFonts w:hint="eastAsia" w:ascii="宋体" w:hAnsi="宋体" w:cs="宋体"/>
          <w:kern w:val="0"/>
          <w:sz w:val="24"/>
        </w:rPr>
        <w:t>2013.</w:t>
      </w:r>
    </w:p>
    <w:p>
      <w:pPr>
        <w:spacing w:line="360" w:lineRule="auto"/>
        <w:ind w:firstLine="480" w:firstLineChars="200"/>
        <w:rPr>
          <w:rFonts w:ascii="宋体" w:hAnsi="宋体" w:eastAsia="宋体" w:cs="宋体"/>
          <w:sz w:val="24"/>
        </w:rPr>
      </w:pPr>
      <w:r>
        <w:rPr>
          <w:rFonts w:hint="eastAsia" w:ascii="宋体" w:hAnsi="宋体" w:cs="宋体"/>
          <w:sz w:val="24"/>
          <w:lang w:bidi="ar"/>
        </w:rPr>
        <w:t>2</w:t>
      </w:r>
      <w:r>
        <w:rPr>
          <w:rFonts w:hint="eastAsia" w:ascii="宋体" w:hAnsi="宋体" w:eastAsia="宋体" w:cs="宋体"/>
          <w:sz w:val="24"/>
          <w:lang w:bidi="ar"/>
        </w:rPr>
        <w:t>.徐朗 颜蕙先编著：高等艺术师范院校补充教材 《中国声乐作品选》，上海音乐出版社，1992。</w:t>
      </w:r>
    </w:p>
    <w:p>
      <w:pPr>
        <w:spacing w:line="360" w:lineRule="auto"/>
        <w:ind w:firstLine="480" w:firstLineChars="200"/>
        <w:rPr>
          <w:rFonts w:ascii="宋体" w:hAnsi="宋体" w:eastAsia="宋体" w:cs="宋体"/>
          <w:sz w:val="24"/>
        </w:rPr>
      </w:pPr>
      <w:r>
        <w:rPr>
          <w:rFonts w:hint="eastAsia" w:ascii="宋体" w:hAnsi="宋体" w:cs="宋体"/>
          <w:sz w:val="24"/>
          <w:lang w:bidi="ar"/>
        </w:rPr>
        <w:t>3</w:t>
      </w:r>
      <w:r>
        <w:rPr>
          <w:rFonts w:hint="eastAsia" w:ascii="宋体" w:hAnsi="宋体" w:eastAsia="宋体" w:cs="宋体"/>
          <w:sz w:val="24"/>
          <w:lang w:bidi="ar"/>
        </w:rPr>
        <w:t>.徐朗 颜蕙先编著：高等艺术师范院校补充教材 《外国声乐作品选》，上海音乐出版社，1992。</w:t>
      </w:r>
    </w:p>
    <w:p>
      <w:pPr>
        <w:spacing w:line="360" w:lineRule="auto"/>
        <w:ind w:left="4319" w:leftChars="228" w:hanging="3840" w:hangingChars="1600"/>
        <w:rPr>
          <w:rFonts w:ascii="宋体" w:hAnsi="宋体" w:eastAsia="宋体" w:cs="宋体"/>
          <w:sz w:val="24"/>
          <w:lang w:bidi="ar"/>
        </w:rPr>
      </w:pPr>
      <w:r>
        <w:rPr>
          <w:rFonts w:hint="eastAsia" w:ascii="宋体" w:hAnsi="宋体" w:cs="宋体"/>
          <w:sz w:val="24"/>
          <w:lang w:bidi="ar"/>
        </w:rPr>
        <w:t>4</w:t>
      </w:r>
      <w:r>
        <w:rPr>
          <w:rFonts w:hint="eastAsia" w:ascii="宋体" w:hAnsi="宋体" w:eastAsia="宋体" w:cs="宋体"/>
          <w:sz w:val="24"/>
          <w:lang w:bidi="ar"/>
        </w:rPr>
        <w:t>.俞子正总主编：21世纪高师音乐教材 《声乐教学曲选》——中国作品（一）、</w:t>
      </w:r>
    </w:p>
    <w:p>
      <w:pPr>
        <w:spacing w:line="360" w:lineRule="auto"/>
        <w:ind w:left="4320" w:hanging="4320" w:hangingChars="1800"/>
        <w:rPr>
          <w:rFonts w:ascii="宋体" w:hAnsi="宋体" w:eastAsia="宋体" w:cs="宋体"/>
          <w:sz w:val="24"/>
        </w:rPr>
      </w:pPr>
      <w:r>
        <w:rPr>
          <w:rFonts w:hint="eastAsia" w:ascii="宋体" w:hAnsi="宋体" w:eastAsia="宋体" w:cs="宋体"/>
          <w:sz w:val="24"/>
          <w:lang w:bidi="ar"/>
        </w:rPr>
        <w:t>（二）、（三）、（四），西南师范大学出版社，2000。</w:t>
      </w:r>
    </w:p>
    <w:p>
      <w:pPr>
        <w:spacing w:line="360" w:lineRule="auto"/>
        <w:ind w:firstLine="480" w:firstLineChars="200"/>
        <w:rPr>
          <w:rFonts w:ascii="宋体" w:hAnsi="宋体" w:eastAsia="宋体" w:cs="宋体"/>
          <w:sz w:val="24"/>
        </w:rPr>
      </w:pPr>
      <w:r>
        <w:rPr>
          <w:rFonts w:hint="eastAsia" w:ascii="宋体" w:hAnsi="宋体" w:cs="宋体"/>
          <w:sz w:val="24"/>
          <w:lang w:bidi="ar"/>
        </w:rPr>
        <w:t>5</w:t>
      </w:r>
      <w:r>
        <w:rPr>
          <w:rFonts w:hint="eastAsia" w:ascii="宋体" w:hAnsi="宋体" w:eastAsia="宋体" w:cs="宋体"/>
          <w:sz w:val="24"/>
          <w:lang w:bidi="ar"/>
        </w:rPr>
        <w:t>.俞子正总主编：21世纪高师音乐教材  《声乐教学曲选》——外国作品（一）、（二）、（三）、（四），西南师范大学出版社，2000。</w:t>
      </w:r>
    </w:p>
    <w:p>
      <w:pPr>
        <w:spacing w:line="360" w:lineRule="auto"/>
        <w:ind w:firstLine="480" w:firstLineChars="200"/>
        <w:rPr>
          <w:rFonts w:ascii="宋体" w:hAnsi="宋体" w:eastAsia="宋体" w:cs="宋体"/>
          <w:b/>
          <w:bCs/>
          <w:sz w:val="24"/>
        </w:rPr>
      </w:pPr>
      <w:r>
        <w:rPr>
          <w:rFonts w:hint="eastAsia" w:ascii="宋体" w:hAnsi="宋体" w:cs="宋体"/>
          <w:sz w:val="24"/>
          <w:lang w:bidi="ar"/>
        </w:rPr>
        <w:t>6</w:t>
      </w:r>
      <w:r>
        <w:rPr>
          <w:rFonts w:hint="eastAsia" w:ascii="宋体" w:hAnsi="宋体" w:eastAsia="宋体" w:cs="宋体"/>
          <w:sz w:val="24"/>
          <w:lang w:bidi="ar"/>
        </w:rPr>
        <w:t>.徐小懿编著：《民族声乐独唱曲选》，上海音乐出版社，1999。</w:t>
      </w:r>
    </w:p>
    <w:p>
      <w:pPr>
        <w:spacing w:line="360" w:lineRule="auto"/>
        <w:ind w:firstLine="480" w:firstLineChars="200"/>
        <w:rPr>
          <w:rFonts w:ascii="宋体" w:hAnsi="宋体" w:eastAsia="宋体" w:cs="宋体"/>
          <w:sz w:val="24"/>
        </w:rPr>
      </w:pPr>
      <w:r>
        <w:rPr>
          <w:rFonts w:hint="eastAsia" w:ascii="宋体" w:hAnsi="宋体" w:cs="宋体"/>
          <w:sz w:val="24"/>
          <w:lang w:bidi="ar"/>
        </w:rPr>
        <w:t>7</w:t>
      </w:r>
      <w:r>
        <w:rPr>
          <w:rFonts w:hint="eastAsia" w:ascii="宋体" w:hAnsi="宋体" w:eastAsia="宋体" w:cs="宋体"/>
          <w:sz w:val="24"/>
          <w:lang w:bidi="ar"/>
        </w:rPr>
        <w:t>.（意）约瑟·孔空著：《孔空声乐练习曲50首》，人民音乐出版社，2003。</w:t>
      </w:r>
    </w:p>
    <w:p>
      <w:pPr>
        <w:spacing w:line="360" w:lineRule="auto"/>
        <w:ind w:firstLine="480" w:firstLineChars="200"/>
        <w:rPr>
          <w:rFonts w:ascii="宋体" w:hAnsi="宋体" w:eastAsia="宋体" w:cs="宋体"/>
          <w:sz w:val="24"/>
        </w:rPr>
      </w:pPr>
      <w:r>
        <w:rPr>
          <w:rFonts w:hint="eastAsia" w:ascii="宋体" w:hAnsi="宋体" w:cs="宋体"/>
          <w:sz w:val="24"/>
          <w:lang w:bidi="ar"/>
        </w:rPr>
        <w:t>8</w:t>
      </w:r>
      <w:r>
        <w:rPr>
          <w:rFonts w:hint="eastAsia" w:ascii="宋体" w:hAnsi="宋体" w:eastAsia="宋体" w:cs="宋体"/>
          <w:sz w:val="24"/>
          <w:lang w:bidi="ar"/>
        </w:rPr>
        <w:t>.沈思岩著：《声乐讲座》，人民音乐出版社，1987。</w:t>
      </w:r>
    </w:p>
    <w:p>
      <w:pPr>
        <w:spacing w:line="360" w:lineRule="auto"/>
        <w:ind w:firstLine="480" w:firstLineChars="200"/>
        <w:rPr>
          <w:rFonts w:ascii="宋体" w:hAnsi="宋体" w:eastAsia="宋体" w:cs="宋体"/>
          <w:sz w:val="24"/>
        </w:rPr>
      </w:pPr>
      <w:r>
        <w:rPr>
          <w:rFonts w:hint="eastAsia" w:ascii="宋体" w:hAnsi="宋体" w:cs="宋体"/>
          <w:sz w:val="24"/>
          <w:lang w:bidi="ar"/>
        </w:rPr>
        <w:t>9</w:t>
      </w:r>
      <w:r>
        <w:rPr>
          <w:rFonts w:hint="eastAsia" w:ascii="宋体" w:hAnsi="宋体" w:eastAsia="宋体" w:cs="宋体"/>
          <w:sz w:val="24"/>
          <w:lang w:bidi="ar"/>
        </w:rPr>
        <w:t>.沈湘.著：《沈相声乐教学艺术》，上海音乐出版社，1998。</w:t>
      </w:r>
    </w:p>
    <w:p>
      <w:pPr>
        <w:spacing w:line="360" w:lineRule="auto"/>
        <w:ind w:firstLine="480" w:firstLineChars="200"/>
        <w:rPr>
          <w:rFonts w:ascii="宋体" w:hAnsi="宋体" w:eastAsia="宋体" w:cs="宋体"/>
          <w:sz w:val="24"/>
        </w:rPr>
      </w:pPr>
      <w:r>
        <w:rPr>
          <w:rFonts w:hint="eastAsia" w:ascii="宋体" w:hAnsi="宋体" w:cs="宋体"/>
          <w:sz w:val="24"/>
          <w:lang w:bidi="ar"/>
        </w:rPr>
        <w:t>10</w:t>
      </w:r>
      <w:r>
        <w:rPr>
          <w:rFonts w:hint="eastAsia" w:ascii="宋体" w:hAnsi="宋体" w:eastAsia="宋体" w:cs="宋体"/>
          <w:sz w:val="24"/>
          <w:lang w:bidi="ar"/>
        </w:rPr>
        <w:t>.刘朗著：《声乐教育手册》，北京师范大学出版社，1995。</w:t>
      </w:r>
    </w:p>
    <w:p>
      <w:pPr>
        <w:spacing w:line="360" w:lineRule="auto"/>
        <w:ind w:firstLine="480" w:firstLineChars="200"/>
        <w:rPr>
          <w:rFonts w:ascii="宋体" w:hAnsi="宋体" w:eastAsia="宋体" w:cs="宋体"/>
          <w:sz w:val="24"/>
        </w:rPr>
      </w:pPr>
      <w:r>
        <w:rPr>
          <w:rFonts w:hint="eastAsia" w:ascii="宋体" w:hAnsi="宋体" w:eastAsia="宋体" w:cs="宋体"/>
          <w:sz w:val="24"/>
          <w:lang w:bidi="ar"/>
        </w:rPr>
        <w:t>1</w:t>
      </w:r>
      <w:r>
        <w:rPr>
          <w:rFonts w:hint="eastAsia" w:ascii="宋体" w:hAnsi="宋体" w:cs="宋体"/>
          <w:sz w:val="24"/>
          <w:lang w:bidi="ar"/>
        </w:rPr>
        <w:t>1</w:t>
      </w:r>
      <w:r>
        <w:rPr>
          <w:rFonts w:hint="eastAsia" w:ascii="宋体" w:hAnsi="宋体" w:eastAsia="宋体" w:cs="宋体"/>
          <w:sz w:val="24"/>
          <w:lang w:bidi="ar"/>
        </w:rPr>
        <w:t>.石惟正著：《声乐学基础》，人民音乐出版社，2002。</w:t>
      </w:r>
    </w:p>
    <w:p>
      <w:pPr>
        <w:spacing w:line="360" w:lineRule="auto"/>
        <w:ind w:firstLine="480" w:firstLineChars="200"/>
        <w:rPr>
          <w:rFonts w:ascii="宋体" w:hAnsi="宋体" w:eastAsia="宋体" w:cs="宋体"/>
          <w:sz w:val="24"/>
        </w:rPr>
      </w:pPr>
      <w:r>
        <w:rPr>
          <w:rFonts w:hint="eastAsia" w:ascii="宋体" w:hAnsi="宋体" w:eastAsia="宋体" w:cs="宋体"/>
          <w:sz w:val="24"/>
          <w:lang w:bidi="ar"/>
        </w:rPr>
        <w:t>1</w:t>
      </w:r>
      <w:r>
        <w:rPr>
          <w:rFonts w:hint="eastAsia" w:ascii="宋体" w:hAnsi="宋体" w:cs="宋体"/>
          <w:sz w:val="24"/>
          <w:lang w:bidi="ar"/>
        </w:rPr>
        <w:t>2</w:t>
      </w:r>
      <w:r>
        <w:rPr>
          <w:rFonts w:hint="eastAsia" w:ascii="宋体" w:hAnsi="宋体" w:eastAsia="宋体" w:cs="宋体"/>
          <w:sz w:val="24"/>
          <w:lang w:bidi="ar"/>
        </w:rPr>
        <w:t xml:space="preserve">.莫纪纲著：《中国艺术歌曲演唱指南》，上海音乐出版社，2003。 </w:t>
      </w:r>
    </w:p>
    <w:p>
      <w:pPr>
        <w:tabs>
          <w:tab w:val="left" w:pos="5580"/>
        </w:tabs>
        <w:spacing w:line="360" w:lineRule="auto"/>
        <w:rPr>
          <w:sz w:val="24"/>
        </w:rPr>
      </w:pPr>
      <w:r>
        <w:rPr>
          <w:sz w:val="24"/>
        </w:rPr>
        <w:t xml:space="preserve">                                              </w:t>
      </w:r>
    </w:p>
    <w:p>
      <w:pPr>
        <w:tabs>
          <w:tab w:val="left" w:pos="5580"/>
        </w:tabs>
        <w:spacing w:line="360" w:lineRule="auto"/>
        <w:ind w:firstLine="5460" w:firstLineChars="2600"/>
        <w:rPr>
          <w:rFonts w:hint="eastAsia" w:eastAsiaTheme="minorEastAsia"/>
          <w:lang w:val="en-US" w:eastAsia="zh-CN"/>
        </w:rPr>
      </w:pPr>
      <w:r>
        <w:rPr>
          <w:rFonts w:hint="eastAsia" w:cs="宋体"/>
        </w:rPr>
        <w:t>修订人：</w:t>
      </w:r>
      <w:r>
        <w:rPr>
          <w:rFonts w:hint="eastAsia"/>
          <w:lang w:val="en-US" w:eastAsia="zh-CN"/>
        </w:rPr>
        <w:t>张  璇</w:t>
      </w:r>
    </w:p>
    <w:p>
      <w:pPr>
        <w:pStyle w:val="43"/>
        <w:ind w:firstLine="0" w:firstLineChars="0"/>
        <w:jc w:val="center"/>
        <w:outlineLvl w:val="0"/>
        <w:rPr>
          <w:rFonts w:hint="eastAsia"/>
        </w:rPr>
      </w:pPr>
      <w:r>
        <w:t xml:space="preserve">                                       </w:t>
      </w:r>
      <w:bookmarkStart w:id="203" w:name="_Toc88518211"/>
      <w:r>
        <w:rPr>
          <w:rFonts w:hint="eastAsia"/>
        </w:rPr>
        <w:t>审定人：徐忆巍</w:t>
      </w:r>
    </w:p>
    <w:p>
      <w:pPr>
        <w:tabs>
          <w:tab w:val="left" w:pos="5580"/>
        </w:tabs>
        <w:spacing w:line="360" w:lineRule="auto"/>
        <w:ind w:firstLine="5460" w:firstLineChars="2600"/>
        <w:rPr>
          <w:rFonts w:hint="eastAsia" w:cs="宋体"/>
        </w:rPr>
      </w:pPr>
      <w:r>
        <w:rPr>
          <w:rFonts w:hint="eastAsia" w:cs="宋体"/>
        </w:rPr>
        <w:t>审批人：张志欣</w:t>
      </w:r>
    </w:p>
    <w:p>
      <w:pPr>
        <w:tabs>
          <w:tab w:val="left" w:pos="5580"/>
        </w:tabs>
        <w:spacing w:line="360" w:lineRule="auto"/>
        <w:ind w:firstLine="5460" w:firstLineChars="2600"/>
        <w:rPr>
          <w:rFonts w:hint="eastAsia" w:cs="宋体"/>
        </w:rPr>
      </w:pPr>
      <w:r>
        <w:rPr>
          <w:rFonts w:hint="eastAsia" w:cs="宋体"/>
        </w:rPr>
        <w:t>批准时间：2023年9月28日</w:t>
      </w:r>
    </w:p>
    <w:p>
      <w:pPr>
        <w:spacing w:line="360" w:lineRule="auto"/>
        <w:ind w:firstLine="7830" w:firstLineChars="2600"/>
        <w:rPr>
          <w:rFonts w:hint="eastAsia" w:ascii="宋体" w:hAnsi="宋体"/>
          <w:b/>
          <w:bCs/>
          <w:sz w:val="30"/>
          <w:szCs w:val="30"/>
        </w:rPr>
      </w:pPr>
    </w:p>
    <w:p>
      <w:pPr>
        <w:spacing w:line="312" w:lineRule="auto"/>
        <w:jc w:val="center"/>
        <w:outlineLvl w:val="0"/>
        <w:rPr>
          <w:rFonts w:hint="eastAsia" w:ascii="宋体" w:hAnsi="宋体"/>
          <w:b/>
          <w:bCs/>
          <w:sz w:val="30"/>
          <w:szCs w:val="30"/>
        </w:rPr>
      </w:pPr>
    </w:p>
    <w:p>
      <w:pPr>
        <w:spacing w:line="312" w:lineRule="auto"/>
        <w:jc w:val="center"/>
        <w:outlineLvl w:val="0"/>
        <w:rPr>
          <w:rFonts w:hint="eastAsia" w:ascii="宋体" w:hAnsi="宋体"/>
          <w:b/>
          <w:bCs/>
          <w:sz w:val="30"/>
          <w:szCs w:val="30"/>
        </w:rPr>
      </w:pPr>
    </w:p>
    <w:p>
      <w:pPr>
        <w:spacing w:line="312" w:lineRule="auto"/>
        <w:jc w:val="center"/>
        <w:outlineLvl w:val="0"/>
        <w:rPr>
          <w:rFonts w:hint="eastAsia" w:ascii="宋体" w:hAnsi="宋体"/>
          <w:b/>
          <w:bCs/>
          <w:sz w:val="30"/>
          <w:szCs w:val="30"/>
        </w:rPr>
      </w:pPr>
    </w:p>
    <w:p>
      <w:pPr>
        <w:spacing w:line="312" w:lineRule="auto"/>
        <w:jc w:val="center"/>
        <w:outlineLvl w:val="0"/>
        <w:rPr>
          <w:rFonts w:hint="eastAsia" w:ascii="宋体" w:hAnsi="宋体"/>
          <w:b/>
          <w:bCs/>
          <w:sz w:val="30"/>
          <w:szCs w:val="30"/>
        </w:rPr>
      </w:pPr>
    </w:p>
    <w:p>
      <w:pPr>
        <w:spacing w:line="312" w:lineRule="auto"/>
        <w:jc w:val="center"/>
        <w:outlineLvl w:val="0"/>
        <w:rPr>
          <w:rFonts w:hint="eastAsia" w:ascii="宋体" w:hAnsi="宋体"/>
          <w:b/>
          <w:bCs/>
          <w:sz w:val="30"/>
          <w:szCs w:val="30"/>
        </w:rPr>
      </w:pPr>
    </w:p>
    <w:p>
      <w:pPr>
        <w:spacing w:line="312" w:lineRule="auto"/>
        <w:jc w:val="center"/>
        <w:outlineLvl w:val="0"/>
        <w:rPr>
          <w:rFonts w:hint="eastAsia" w:ascii="宋体" w:hAnsi="宋体"/>
          <w:b/>
          <w:bCs/>
          <w:sz w:val="30"/>
          <w:szCs w:val="30"/>
        </w:rPr>
      </w:pPr>
    </w:p>
    <w:p>
      <w:pPr>
        <w:spacing w:line="312" w:lineRule="auto"/>
        <w:jc w:val="center"/>
        <w:outlineLvl w:val="0"/>
        <w:rPr>
          <w:rFonts w:hint="eastAsia" w:ascii="宋体" w:hAnsi="宋体"/>
          <w:b/>
          <w:bCs/>
          <w:sz w:val="30"/>
          <w:szCs w:val="30"/>
        </w:rPr>
      </w:pPr>
    </w:p>
    <w:p>
      <w:pPr>
        <w:spacing w:line="312" w:lineRule="auto"/>
        <w:jc w:val="center"/>
        <w:outlineLvl w:val="0"/>
        <w:rPr>
          <w:rFonts w:hint="eastAsia" w:ascii="宋体" w:hAnsi="宋体"/>
          <w:b/>
          <w:bCs/>
          <w:sz w:val="30"/>
          <w:szCs w:val="30"/>
        </w:rPr>
      </w:pPr>
    </w:p>
    <w:p>
      <w:pPr>
        <w:spacing w:line="312" w:lineRule="auto"/>
        <w:jc w:val="center"/>
        <w:outlineLvl w:val="0"/>
        <w:rPr>
          <w:rFonts w:hint="eastAsia" w:ascii="宋体" w:hAnsi="宋体"/>
          <w:b/>
          <w:bCs/>
          <w:sz w:val="30"/>
          <w:szCs w:val="30"/>
        </w:rPr>
      </w:pPr>
    </w:p>
    <w:p>
      <w:pPr>
        <w:spacing w:line="312" w:lineRule="auto"/>
        <w:jc w:val="center"/>
        <w:outlineLvl w:val="0"/>
        <w:rPr>
          <w:rFonts w:hint="eastAsia" w:ascii="宋体" w:hAnsi="宋体"/>
          <w:b/>
          <w:bCs/>
          <w:sz w:val="30"/>
          <w:szCs w:val="30"/>
        </w:rPr>
      </w:pPr>
    </w:p>
    <w:p>
      <w:pPr>
        <w:spacing w:line="312" w:lineRule="auto"/>
        <w:jc w:val="center"/>
        <w:outlineLvl w:val="0"/>
        <w:rPr>
          <w:rFonts w:hint="eastAsia" w:ascii="宋体" w:hAnsi="宋体"/>
          <w:b/>
          <w:bCs/>
          <w:sz w:val="30"/>
          <w:szCs w:val="30"/>
        </w:rPr>
      </w:pPr>
    </w:p>
    <w:p>
      <w:pPr>
        <w:spacing w:line="312" w:lineRule="auto"/>
        <w:jc w:val="center"/>
        <w:outlineLvl w:val="0"/>
        <w:rPr>
          <w:rFonts w:hint="eastAsia" w:ascii="宋体" w:hAnsi="宋体"/>
          <w:b/>
          <w:bCs/>
          <w:sz w:val="30"/>
          <w:szCs w:val="30"/>
        </w:rPr>
      </w:pPr>
    </w:p>
    <w:p>
      <w:pPr>
        <w:spacing w:line="312" w:lineRule="auto"/>
        <w:jc w:val="center"/>
        <w:outlineLvl w:val="0"/>
        <w:rPr>
          <w:rFonts w:hint="eastAsia" w:ascii="宋体" w:hAnsi="宋体"/>
          <w:b/>
          <w:bCs/>
          <w:sz w:val="30"/>
          <w:szCs w:val="30"/>
        </w:rPr>
      </w:pPr>
    </w:p>
    <w:p>
      <w:pPr>
        <w:spacing w:line="312" w:lineRule="auto"/>
        <w:jc w:val="center"/>
        <w:outlineLvl w:val="0"/>
        <w:rPr>
          <w:rFonts w:hint="eastAsia" w:ascii="宋体" w:hAnsi="宋体"/>
          <w:b/>
          <w:bCs/>
          <w:sz w:val="30"/>
          <w:szCs w:val="30"/>
        </w:rPr>
      </w:pPr>
    </w:p>
    <w:p>
      <w:pPr>
        <w:spacing w:line="312" w:lineRule="auto"/>
        <w:jc w:val="both"/>
        <w:outlineLvl w:val="0"/>
        <w:rPr>
          <w:rFonts w:hint="eastAsia" w:ascii="宋体" w:hAnsi="宋体"/>
          <w:b/>
          <w:bCs/>
          <w:sz w:val="30"/>
          <w:szCs w:val="30"/>
        </w:rPr>
      </w:pPr>
    </w:p>
    <w:p>
      <w:pPr>
        <w:spacing w:line="312" w:lineRule="auto"/>
        <w:jc w:val="center"/>
        <w:outlineLvl w:val="0"/>
        <w:rPr>
          <w:rFonts w:ascii="宋体" w:hAnsi="宋体"/>
          <w:b/>
          <w:bCs/>
          <w:sz w:val="30"/>
          <w:szCs w:val="30"/>
        </w:rPr>
      </w:pPr>
      <w:r>
        <w:rPr>
          <w:rFonts w:hint="eastAsia" w:ascii="宋体" w:hAnsi="宋体"/>
          <w:b/>
          <w:bCs/>
          <w:sz w:val="30"/>
          <w:szCs w:val="30"/>
        </w:rPr>
        <w:t>声乐</w:t>
      </w:r>
      <w:r>
        <w:rPr>
          <w:rFonts w:hint="eastAsia" w:ascii="宋体" w:hAnsi="宋体" w:cs="宋体"/>
          <w:b/>
          <w:bCs/>
          <w:sz w:val="30"/>
          <w:szCs w:val="30"/>
        </w:rPr>
        <w:t>Ⅵ</w:t>
      </w:r>
      <w:r>
        <w:rPr>
          <w:rFonts w:ascii="宋体" w:hAnsi="宋体"/>
          <w:b/>
          <w:bCs/>
          <w:sz w:val="30"/>
          <w:szCs w:val="30"/>
        </w:rPr>
        <w:t>课程教学大纲</w:t>
      </w:r>
      <w:bookmarkEnd w:id="203"/>
    </w:p>
    <w:p>
      <w:pPr>
        <w:spacing w:line="312" w:lineRule="auto"/>
        <w:jc w:val="center"/>
        <w:rPr>
          <w:b/>
          <w:bCs/>
          <w:sz w:val="30"/>
          <w:szCs w:val="30"/>
        </w:rPr>
      </w:pPr>
      <w:r>
        <w:rPr>
          <w:rFonts w:ascii="宋体" w:hAnsi="宋体"/>
          <w:b/>
          <w:bCs/>
          <w:sz w:val="30"/>
          <w:szCs w:val="30"/>
        </w:rPr>
        <w:t>（</w:t>
      </w:r>
      <w:r>
        <w:rPr>
          <w:rFonts w:hint="eastAsia"/>
          <w:b/>
          <w:bCs/>
          <w:sz w:val="30"/>
          <w:szCs w:val="30"/>
        </w:rPr>
        <w:t xml:space="preserve">Vocal </w:t>
      </w:r>
      <w:r>
        <w:rPr>
          <w:rFonts w:hint="eastAsia" w:ascii="宋体" w:hAnsi="宋体" w:cs="宋体"/>
          <w:b/>
          <w:bCs/>
          <w:sz w:val="30"/>
          <w:szCs w:val="30"/>
        </w:rPr>
        <w:t>Ⅵ</w:t>
      </w:r>
      <w:r>
        <w:rPr>
          <w:rFonts w:ascii="宋体" w:hAnsi="宋体"/>
          <w:b/>
          <w:bCs/>
          <w:sz w:val="30"/>
          <w:szCs w:val="30"/>
        </w:rPr>
        <w:t>）</w:t>
      </w:r>
    </w:p>
    <w:p>
      <w:pPr>
        <w:spacing w:line="360" w:lineRule="auto"/>
        <w:ind w:firstLine="551" w:firstLineChars="196"/>
        <w:rPr>
          <w:rFonts w:ascii="宋体" w:hAnsi="宋体"/>
          <w:b/>
          <w:sz w:val="28"/>
          <w:szCs w:val="28"/>
        </w:rPr>
      </w:pPr>
      <w:r>
        <w:rPr>
          <w:rFonts w:ascii="宋体" w:hAnsi="宋体"/>
          <w:b/>
          <w:sz w:val="28"/>
          <w:szCs w:val="28"/>
        </w:rPr>
        <w:t>一、课程概况</w:t>
      </w:r>
    </w:p>
    <w:p>
      <w:pPr>
        <w:spacing w:line="360" w:lineRule="auto"/>
        <w:ind w:firstLine="482" w:firstLineChars="200"/>
        <w:rPr>
          <w:sz w:val="24"/>
        </w:rPr>
      </w:pPr>
      <w:r>
        <w:rPr>
          <w:rFonts w:hint="eastAsia" w:ascii="宋体" w:hAnsi="宋体"/>
          <w:b/>
          <w:bCs/>
          <w:kern w:val="0"/>
          <w:sz w:val="24"/>
        </w:rPr>
        <w:t>课程代码</w:t>
      </w:r>
      <w:r>
        <w:rPr>
          <w:rFonts w:hint="eastAsia" w:ascii="宋体" w:hAnsi="宋体"/>
          <w:b/>
          <w:kern w:val="0"/>
          <w:sz w:val="24"/>
        </w:rPr>
        <w:t>：</w:t>
      </w:r>
      <w:r>
        <w:rPr>
          <w:rFonts w:hint="eastAsia" w:ascii="宋体" w:hAnsi="宋体"/>
          <w:kern w:val="0"/>
          <w:sz w:val="24"/>
        </w:rPr>
        <w:t>2403033</w:t>
      </w:r>
    </w:p>
    <w:p>
      <w:pPr>
        <w:spacing w:line="360" w:lineRule="auto"/>
        <w:ind w:firstLine="482" w:firstLineChars="200"/>
        <w:rPr>
          <w:rFonts w:ascii="宋体" w:hAnsi="宋体"/>
          <w:kern w:val="0"/>
          <w:sz w:val="24"/>
        </w:rPr>
      </w:pPr>
      <w:r>
        <w:rPr>
          <w:rFonts w:hint="eastAsia" w:ascii="宋体" w:hAnsi="宋体"/>
          <w:b/>
          <w:bCs/>
          <w:kern w:val="0"/>
          <w:sz w:val="24"/>
        </w:rPr>
        <w:t>学    分</w:t>
      </w:r>
      <w:r>
        <w:rPr>
          <w:rFonts w:hint="eastAsia" w:ascii="宋体" w:hAnsi="宋体"/>
          <w:b/>
          <w:kern w:val="0"/>
          <w:sz w:val="24"/>
        </w:rPr>
        <w:t>：</w:t>
      </w:r>
      <w:r>
        <w:rPr>
          <w:rFonts w:hint="eastAsia" w:ascii="宋体" w:hAnsi="宋体"/>
          <w:kern w:val="0"/>
          <w:sz w:val="24"/>
        </w:rPr>
        <w:t xml:space="preserve"> 2</w:t>
      </w:r>
    </w:p>
    <w:p>
      <w:pPr>
        <w:spacing w:line="360" w:lineRule="auto"/>
        <w:ind w:firstLine="482" w:firstLineChars="200"/>
        <w:rPr>
          <w:rFonts w:ascii="宋体" w:hAnsi="宋体"/>
          <w:kern w:val="0"/>
          <w:sz w:val="24"/>
        </w:rPr>
      </w:pPr>
      <w:r>
        <w:rPr>
          <w:rFonts w:hint="eastAsia" w:ascii="宋体" w:hAnsi="宋体"/>
          <w:b/>
          <w:bCs/>
          <w:kern w:val="0"/>
          <w:sz w:val="24"/>
        </w:rPr>
        <w:t>学    时</w:t>
      </w:r>
      <w:r>
        <w:rPr>
          <w:rFonts w:hint="eastAsia" w:ascii="宋体" w:hAnsi="宋体"/>
          <w:b/>
          <w:kern w:val="0"/>
          <w:sz w:val="24"/>
        </w:rPr>
        <w:t>：</w:t>
      </w:r>
      <w:r>
        <w:rPr>
          <w:rFonts w:hint="eastAsia" w:ascii="宋体" w:hAnsi="宋体"/>
          <w:kern w:val="0"/>
          <w:sz w:val="24"/>
        </w:rPr>
        <w:t xml:space="preserve"> 32（其中：讲授学时24，课内实践8 ）</w:t>
      </w:r>
    </w:p>
    <w:p>
      <w:pPr>
        <w:spacing w:line="360" w:lineRule="auto"/>
        <w:ind w:firstLine="482" w:firstLineChars="200"/>
        <w:rPr>
          <w:rFonts w:ascii="宋体" w:hAnsi="宋体"/>
          <w:bCs/>
          <w:kern w:val="0"/>
          <w:sz w:val="24"/>
        </w:rPr>
      </w:pPr>
      <w:r>
        <w:rPr>
          <w:rFonts w:hint="eastAsia" w:ascii="宋体" w:hAnsi="宋体"/>
          <w:b/>
          <w:bCs/>
          <w:kern w:val="0"/>
          <w:sz w:val="24"/>
        </w:rPr>
        <w:t>先修课程</w:t>
      </w:r>
      <w:r>
        <w:rPr>
          <w:rFonts w:hint="eastAsia" w:ascii="宋体" w:hAnsi="宋体"/>
          <w:b/>
          <w:kern w:val="0"/>
          <w:sz w:val="24"/>
        </w:rPr>
        <w:t>：</w:t>
      </w:r>
      <w:r>
        <w:rPr>
          <w:rFonts w:hint="eastAsia" w:ascii="宋体" w:hAnsi="宋体"/>
          <w:kern w:val="0"/>
          <w:sz w:val="24"/>
        </w:rPr>
        <w:t>声乐Ⅴ、钢琴Ⅴ</w:t>
      </w:r>
    </w:p>
    <w:p>
      <w:pPr>
        <w:spacing w:line="360" w:lineRule="auto"/>
        <w:ind w:firstLine="482" w:firstLineChars="200"/>
        <w:rPr>
          <w:rFonts w:ascii="宋体" w:hAnsi="宋体"/>
          <w:kern w:val="0"/>
          <w:sz w:val="24"/>
        </w:rPr>
      </w:pPr>
      <w:r>
        <w:rPr>
          <w:rFonts w:hint="eastAsia" w:ascii="宋体" w:hAnsi="宋体"/>
          <w:b/>
          <w:bCs/>
          <w:kern w:val="0"/>
          <w:sz w:val="24"/>
        </w:rPr>
        <w:t>适用专业</w:t>
      </w:r>
      <w:r>
        <w:rPr>
          <w:rFonts w:hint="eastAsia" w:ascii="宋体" w:hAnsi="宋体"/>
          <w:b/>
          <w:kern w:val="0"/>
          <w:sz w:val="24"/>
        </w:rPr>
        <w:t xml:space="preserve">： </w:t>
      </w:r>
      <w:r>
        <w:rPr>
          <w:rFonts w:hint="eastAsia" w:ascii="宋体" w:hAnsi="宋体"/>
          <w:kern w:val="0"/>
          <w:sz w:val="24"/>
        </w:rPr>
        <w:t xml:space="preserve">音乐学                        </w:t>
      </w:r>
    </w:p>
    <w:p>
      <w:pPr>
        <w:spacing w:line="360" w:lineRule="auto"/>
        <w:ind w:firstLine="482" w:firstLineChars="200"/>
        <w:rPr>
          <w:rFonts w:hint="eastAsia" w:ascii="宋体" w:hAnsi="宋体"/>
          <w:b/>
          <w:kern w:val="0"/>
          <w:sz w:val="24"/>
        </w:rPr>
      </w:pPr>
      <w:r>
        <w:rPr>
          <w:rFonts w:hint="eastAsia" w:ascii="宋体" w:hAnsi="宋体"/>
          <w:b/>
          <w:bCs/>
          <w:kern w:val="0"/>
          <w:sz w:val="24"/>
        </w:rPr>
        <w:t>建议教材</w:t>
      </w:r>
      <w:r>
        <w:rPr>
          <w:rFonts w:hint="eastAsia" w:ascii="宋体" w:hAnsi="宋体"/>
          <w:b/>
          <w:kern w:val="0"/>
          <w:sz w:val="24"/>
        </w:rPr>
        <w:t>：</w:t>
      </w:r>
    </w:p>
    <w:p>
      <w:pPr>
        <w:spacing w:line="360" w:lineRule="auto"/>
        <w:ind w:firstLine="480" w:firstLineChars="200"/>
        <w:rPr>
          <w:rFonts w:ascii="宋体" w:hAnsi="宋体"/>
          <w:kern w:val="0"/>
          <w:sz w:val="24"/>
        </w:rPr>
      </w:pPr>
      <w:r>
        <w:rPr>
          <w:rFonts w:hint="eastAsia" w:ascii="宋体" w:hAnsi="宋体"/>
          <w:kern w:val="0"/>
          <w:sz w:val="24"/>
        </w:rPr>
        <w:t>《声乐曲选集—中国作品（一）、（二）、（三）、（四）》</w:t>
      </w:r>
      <w:r>
        <w:rPr>
          <w:rFonts w:ascii="宋体" w:hAnsi="宋体"/>
          <w:kern w:val="0"/>
          <w:sz w:val="24"/>
        </w:rPr>
        <w:t>，</w:t>
      </w:r>
      <w:r>
        <w:rPr>
          <w:rFonts w:ascii="宋体" w:hAnsi="宋体"/>
          <w:bCs/>
          <w:kern w:val="0"/>
          <w:sz w:val="24"/>
        </w:rPr>
        <w:t>编者</w:t>
      </w:r>
      <w:r>
        <w:rPr>
          <w:rFonts w:hint="eastAsia" w:ascii="宋体" w:hAnsi="宋体"/>
          <w:bCs/>
          <w:kern w:val="0"/>
          <w:sz w:val="24"/>
        </w:rPr>
        <w:t>：</w:t>
      </w:r>
      <w:r>
        <w:rPr>
          <w:rFonts w:hint="eastAsia" w:ascii="宋体" w:hAnsi="宋体"/>
          <w:sz w:val="24"/>
        </w:rPr>
        <w:t>罗宪君等</w:t>
      </w:r>
      <w:r>
        <w:rPr>
          <w:rFonts w:ascii="宋体" w:hAnsi="宋体"/>
          <w:kern w:val="0"/>
          <w:sz w:val="24"/>
        </w:rPr>
        <w:t>，出版社</w:t>
      </w:r>
      <w:r>
        <w:rPr>
          <w:rFonts w:hint="eastAsia" w:ascii="宋体" w:hAnsi="宋体"/>
          <w:kern w:val="0"/>
          <w:sz w:val="24"/>
        </w:rPr>
        <w:t>：</w:t>
      </w:r>
      <w:r>
        <w:rPr>
          <w:rFonts w:hint="eastAsia" w:ascii="宋体" w:hAnsi="宋体"/>
          <w:sz w:val="24"/>
        </w:rPr>
        <w:t>人民音乐出版社</w:t>
      </w:r>
      <w:r>
        <w:rPr>
          <w:rFonts w:ascii="宋体" w:hAnsi="宋体"/>
          <w:kern w:val="0"/>
          <w:sz w:val="24"/>
        </w:rPr>
        <w:t>，出版时间</w:t>
      </w:r>
      <w:r>
        <w:rPr>
          <w:rFonts w:hint="eastAsia" w:ascii="宋体" w:hAnsi="宋体"/>
          <w:kern w:val="0"/>
          <w:sz w:val="24"/>
        </w:rPr>
        <w:t>：</w:t>
      </w:r>
      <w:r>
        <w:rPr>
          <w:rFonts w:hint="eastAsia"/>
          <w:kern w:val="0"/>
          <w:sz w:val="24"/>
        </w:rPr>
        <w:t>2013</w:t>
      </w:r>
    </w:p>
    <w:p>
      <w:pPr>
        <w:spacing w:line="360" w:lineRule="auto"/>
        <w:ind w:firstLine="480" w:firstLineChars="200"/>
        <w:rPr>
          <w:rFonts w:ascii="宋体" w:hAnsi="宋体"/>
          <w:kern w:val="0"/>
          <w:sz w:val="24"/>
        </w:rPr>
      </w:pPr>
      <w:r>
        <w:rPr>
          <w:rFonts w:hint="eastAsia" w:ascii="宋体" w:hAnsi="宋体"/>
          <w:kern w:val="0"/>
          <w:sz w:val="24"/>
          <w:lang w:eastAsia="zh-CN"/>
        </w:rPr>
        <w:t>《</w:t>
      </w:r>
      <w:r>
        <w:rPr>
          <w:rFonts w:hint="eastAsia" w:ascii="宋体" w:hAnsi="宋体"/>
          <w:kern w:val="0"/>
          <w:sz w:val="24"/>
        </w:rPr>
        <w:t>声乐曲选集—外国作品（一）、（二）、（三）、（四）》</w:t>
      </w:r>
      <w:r>
        <w:rPr>
          <w:rFonts w:ascii="宋体" w:hAnsi="宋体"/>
          <w:kern w:val="0"/>
          <w:sz w:val="24"/>
        </w:rPr>
        <w:t>，</w:t>
      </w:r>
      <w:r>
        <w:rPr>
          <w:rFonts w:ascii="宋体" w:hAnsi="宋体"/>
          <w:bCs/>
          <w:kern w:val="0"/>
          <w:sz w:val="24"/>
        </w:rPr>
        <w:t>编者</w:t>
      </w:r>
      <w:r>
        <w:rPr>
          <w:rFonts w:hint="eastAsia" w:ascii="宋体" w:hAnsi="宋体"/>
          <w:bCs/>
          <w:kern w:val="0"/>
          <w:sz w:val="24"/>
        </w:rPr>
        <w:t>：</w:t>
      </w:r>
      <w:r>
        <w:rPr>
          <w:rFonts w:hint="eastAsia" w:ascii="宋体" w:hAnsi="宋体"/>
          <w:sz w:val="24"/>
        </w:rPr>
        <w:t>罗宪君等</w:t>
      </w:r>
      <w:r>
        <w:rPr>
          <w:rFonts w:ascii="宋体" w:hAnsi="宋体"/>
          <w:kern w:val="0"/>
          <w:sz w:val="24"/>
        </w:rPr>
        <w:t>，出版社</w:t>
      </w:r>
      <w:r>
        <w:rPr>
          <w:rFonts w:hint="eastAsia" w:ascii="宋体" w:hAnsi="宋体"/>
          <w:kern w:val="0"/>
          <w:sz w:val="24"/>
        </w:rPr>
        <w:t>：</w:t>
      </w:r>
      <w:r>
        <w:rPr>
          <w:rFonts w:hint="eastAsia" w:ascii="宋体" w:hAnsi="宋体"/>
          <w:sz w:val="24"/>
        </w:rPr>
        <w:t>人民音乐出版社</w:t>
      </w:r>
      <w:r>
        <w:rPr>
          <w:rFonts w:ascii="宋体" w:hAnsi="宋体"/>
          <w:kern w:val="0"/>
          <w:sz w:val="24"/>
        </w:rPr>
        <w:t>，出版时间</w:t>
      </w:r>
      <w:r>
        <w:rPr>
          <w:rFonts w:hint="eastAsia" w:ascii="宋体" w:hAnsi="宋体"/>
          <w:kern w:val="0"/>
          <w:sz w:val="24"/>
        </w:rPr>
        <w:t>：</w:t>
      </w:r>
      <w:r>
        <w:rPr>
          <w:rFonts w:hint="eastAsia"/>
          <w:kern w:val="0"/>
          <w:sz w:val="24"/>
        </w:rPr>
        <w:t>2013</w:t>
      </w:r>
    </w:p>
    <w:p>
      <w:pPr>
        <w:spacing w:line="360" w:lineRule="auto"/>
        <w:ind w:firstLine="482" w:firstLineChars="200"/>
        <w:rPr>
          <w:rFonts w:ascii="宋体" w:hAnsi="宋体"/>
          <w:kern w:val="0"/>
          <w:sz w:val="24"/>
        </w:rPr>
      </w:pPr>
      <w:r>
        <w:rPr>
          <w:rFonts w:hint="eastAsia" w:ascii="宋体" w:hAnsi="宋体"/>
          <w:b/>
          <w:bCs/>
          <w:kern w:val="0"/>
          <w:sz w:val="24"/>
        </w:rPr>
        <w:t>课程归口：</w:t>
      </w:r>
      <w:r>
        <w:rPr>
          <w:rFonts w:hint="eastAsia" w:ascii="宋体" w:hAnsi="宋体"/>
          <w:bCs/>
          <w:kern w:val="0"/>
          <w:sz w:val="24"/>
        </w:rPr>
        <w:t>师范</w:t>
      </w:r>
      <w:r>
        <w:rPr>
          <w:rFonts w:hint="eastAsia" w:ascii="宋体" w:hAnsi="宋体"/>
          <w:kern w:val="0"/>
          <w:sz w:val="24"/>
        </w:rPr>
        <w:t>学院</w:t>
      </w:r>
    </w:p>
    <w:p>
      <w:pPr>
        <w:pStyle w:val="5"/>
        <w:ind w:firstLine="422"/>
        <w:rPr>
          <w:rFonts w:hint="eastAsia" w:ascii="宋体" w:hAnsi="宋体" w:eastAsiaTheme="minorEastAsia" w:cstheme="minorBidi"/>
          <w:kern w:val="0"/>
          <w:sz w:val="24"/>
          <w:szCs w:val="24"/>
          <w:lang w:val="en-US" w:eastAsia="zh-CN" w:bidi="ar-SA"/>
        </w:rPr>
      </w:pPr>
      <w:r>
        <w:rPr>
          <w:rFonts w:hint="eastAsia" w:hAnsi="宋体"/>
          <w:b/>
          <w:bCs/>
          <w:kern w:val="0"/>
        </w:rPr>
        <w:t>课程的性质与任务：</w:t>
      </w:r>
      <w:r>
        <w:rPr>
          <w:rFonts w:hint="eastAsia" w:ascii="宋体" w:hAnsi="宋体" w:eastAsiaTheme="minorEastAsia" w:cstheme="minorBidi"/>
          <w:kern w:val="0"/>
          <w:sz w:val="24"/>
          <w:szCs w:val="24"/>
          <w:lang w:val="en-US" w:eastAsia="zh-CN" w:bidi="ar-SA"/>
        </w:rPr>
        <w:t>《声乐》是音乐学专业的专业必修课，是重要的基础课程之一，是训练学生掌握科学的发声方法、运用人声进行艺术表现的一门学科。</w:t>
      </w:r>
    </w:p>
    <w:p>
      <w:pPr>
        <w:pStyle w:val="6"/>
        <w:spacing w:line="360" w:lineRule="auto"/>
        <w:ind w:firstLine="480"/>
        <w:rPr>
          <w:rFonts w:hint="eastAsia" w:ascii="宋体" w:hAnsi="宋体" w:eastAsiaTheme="minorEastAsia" w:cstheme="minorBidi"/>
          <w:kern w:val="0"/>
          <w:sz w:val="24"/>
          <w:szCs w:val="24"/>
          <w:lang w:val="en-US" w:eastAsia="zh-CN" w:bidi="ar-SA"/>
        </w:rPr>
      </w:pPr>
      <w:r>
        <w:rPr>
          <w:rFonts w:hint="eastAsia" w:ascii="宋体" w:hAnsi="宋体" w:eastAsiaTheme="minorEastAsia" w:cstheme="minorBidi"/>
          <w:kern w:val="0"/>
          <w:sz w:val="24"/>
          <w:szCs w:val="24"/>
          <w:lang w:val="en-US" w:eastAsia="zh-CN" w:bidi="ar-SA"/>
        </w:rPr>
        <w:t>本课程要求学生进一步完善声乐技能技巧，通过中外民歌概述及演唱特点、中外歌剧的发展及演唱特点的学习，进一步开阔眼界，能理解、分析声乐作品，掌握一般声乐作品的风格。</w:t>
      </w:r>
    </w:p>
    <w:p>
      <w:pPr>
        <w:spacing w:line="360" w:lineRule="auto"/>
        <w:ind w:firstLine="551" w:firstLineChars="196"/>
        <w:rPr>
          <w:rFonts w:hint="eastAsia" w:ascii="宋体" w:hAnsi="宋体"/>
          <w:b/>
          <w:sz w:val="28"/>
          <w:szCs w:val="28"/>
          <w:lang w:val="en-US" w:eastAsia="zh-CN"/>
        </w:rPr>
      </w:pPr>
    </w:p>
    <w:p>
      <w:pPr>
        <w:spacing w:line="360" w:lineRule="auto"/>
        <w:ind w:firstLine="551" w:firstLineChars="196"/>
        <w:rPr>
          <w:rFonts w:hint="eastAsia" w:ascii="宋体" w:hAnsi="宋体"/>
          <w:b/>
          <w:sz w:val="28"/>
          <w:szCs w:val="28"/>
          <w:lang w:val="en-US" w:eastAsia="zh-CN"/>
        </w:rPr>
      </w:pPr>
      <w:r>
        <w:rPr>
          <w:rFonts w:hint="eastAsia" w:ascii="宋体" w:hAnsi="宋体"/>
          <w:b/>
          <w:sz w:val="28"/>
          <w:szCs w:val="28"/>
          <w:lang w:val="en-US" w:eastAsia="zh-CN"/>
        </w:rPr>
        <w:t>二、课程目标</w:t>
      </w:r>
    </w:p>
    <w:p>
      <w:pPr>
        <w:spacing w:line="360" w:lineRule="auto"/>
        <w:ind w:firstLine="482"/>
        <w:jc w:val="left"/>
        <w:rPr>
          <w:rFonts w:asciiTheme="minorEastAsia" w:hAnsiTheme="minorEastAsia"/>
          <w:sz w:val="24"/>
        </w:rPr>
      </w:pPr>
      <w:r>
        <w:rPr>
          <w:rFonts w:hint="eastAsia" w:asciiTheme="minorEastAsia" w:hAnsiTheme="minorEastAsia"/>
          <w:sz w:val="24"/>
        </w:rPr>
        <w:t>目标</w:t>
      </w:r>
      <w:r>
        <w:rPr>
          <w:rFonts w:asciiTheme="minorEastAsia" w:hAnsiTheme="minorEastAsia"/>
          <w:sz w:val="24"/>
        </w:rPr>
        <w:t>1.</w:t>
      </w:r>
      <w:r>
        <w:rPr>
          <w:rFonts w:hint="eastAsia" w:asciiTheme="minorEastAsia" w:hAnsiTheme="minorEastAsia"/>
          <w:sz w:val="24"/>
        </w:rPr>
        <w:t xml:space="preserve"> 要求学生提高对歌曲的理解及提高演唱歌曲时的表现能力。</w:t>
      </w:r>
    </w:p>
    <w:p>
      <w:pPr>
        <w:spacing w:line="360" w:lineRule="auto"/>
        <w:ind w:firstLine="482"/>
        <w:jc w:val="left"/>
        <w:rPr>
          <w:rFonts w:asciiTheme="minorEastAsia" w:hAnsiTheme="minorEastAsia"/>
          <w:sz w:val="24"/>
        </w:rPr>
      </w:pPr>
      <w:r>
        <w:rPr>
          <w:rFonts w:hint="eastAsia" w:asciiTheme="minorEastAsia" w:hAnsiTheme="minorEastAsia"/>
          <w:sz w:val="24"/>
        </w:rPr>
        <w:t>目标2. 要求学生进一步加强声乐技能技巧和表演的心理调整的训练，并且能够用科学的方法演唱中高等难度的歌曲。</w:t>
      </w:r>
    </w:p>
    <w:p>
      <w:pPr>
        <w:spacing w:line="360" w:lineRule="auto"/>
        <w:ind w:firstLine="480" w:firstLineChars="200"/>
        <w:rPr>
          <w:rFonts w:asciiTheme="majorEastAsia" w:hAnsiTheme="majorEastAsia" w:eastAsiaTheme="majorEastAsia"/>
          <w:color w:val="000000"/>
          <w:sz w:val="24"/>
        </w:rPr>
      </w:pPr>
      <w:r>
        <w:rPr>
          <w:rFonts w:asciiTheme="majorEastAsia" w:hAnsiTheme="majorEastAsia" w:eastAsiaTheme="majorEastAsia"/>
          <w:color w:val="000000"/>
          <w:sz w:val="24"/>
        </w:rPr>
        <w:t>本课程支撑专业</w:t>
      </w:r>
      <w:r>
        <w:rPr>
          <w:rFonts w:hint="eastAsia" w:asciiTheme="majorEastAsia" w:hAnsiTheme="majorEastAsia" w:eastAsiaTheme="majorEastAsia"/>
          <w:color w:val="000000"/>
          <w:sz w:val="24"/>
        </w:rPr>
        <w:t>人才</w:t>
      </w:r>
      <w:r>
        <w:rPr>
          <w:rFonts w:asciiTheme="majorEastAsia" w:hAnsiTheme="majorEastAsia" w:eastAsiaTheme="majorEastAsia"/>
          <w:color w:val="000000"/>
          <w:sz w:val="24"/>
        </w:rPr>
        <w:t>培养</w:t>
      </w:r>
      <w:r>
        <w:rPr>
          <w:rFonts w:hint="eastAsia" w:asciiTheme="majorEastAsia" w:hAnsiTheme="majorEastAsia" w:eastAsiaTheme="majorEastAsia"/>
          <w:color w:val="000000"/>
          <w:sz w:val="24"/>
        </w:rPr>
        <w:t>方案</w:t>
      </w:r>
      <w:r>
        <w:rPr>
          <w:rFonts w:asciiTheme="majorEastAsia" w:hAnsiTheme="majorEastAsia" w:eastAsiaTheme="majorEastAsia"/>
          <w:color w:val="000000"/>
          <w:sz w:val="24"/>
        </w:rPr>
        <w:t>中毕业要求</w:t>
      </w:r>
      <w:r>
        <w:rPr>
          <w:rFonts w:hint="eastAsia" w:asciiTheme="majorEastAsia" w:hAnsiTheme="majorEastAsia" w:eastAsiaTheme="majorEastAsia"/>
          <w:sz w:val="24"/>
        </w:rPr>
        <w:t>3</w:t>
      </w:r>
      <w:r>
        <w:rPr>
          <w:rFonts w:hint="eastAsia" w:asciiTheme="majorEastAsia" w:hAnsiTheme="majorEastAsia" w:eastAsiaTheme="majorEastAsia"/>
        </w:rPr>
        <w:t>-1</w:t>
      </w:r>
      <w:r>
        <w:rPr>
          <w:rFonts w:hint="eastAsia" w:asciiTheme="majorEastAsia" w:hAnsiTheme="majorEastAsia" w:eastAsiaTheme="majorEastAsia"/>
          <w:color w:val="000000"/>
          <w:sz w:val="24"/>
        </w:rPr>
        <w:t>，对应关系如表所示：</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9"/>
        <w:gridCol w:w="3504"/>
        <w:gridCol w:w="3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rPr>
            </w:pPr>
            <w:r>
              <w:rPr>
                <w:rFonts w:hint="eastAsia" w:ascii="宋体" w:hAnsi="宋体"/>
              </w:rPr>
              <w:t>课程目标</w:t>
            </w:r>
          </w:p>
        </w:tc>
        <w:tc>
          <w:tcPr>
            <w:tcW w:w="382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r>
              <w:rPr>
                <w:rFonts w:hint="eastAsia" w:ascii="宋体" w:hAnsi="宋体"/>
              </w:rPr>
              <w:t>支撑的毕业要求</w:t>
            </w:r>
          </w:p>
        </w:tc>
        <w:tc>
          <w:tcPr>
            <w:tcW w:w="364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rPr>
            </w:pPr>
            <w:r>
              <w:rPr>
                <w:rFonts w:hint="eastAsia" w:ascii="宋体" w:hAnsi="宋体"/>
              </w:rPr>
              <w:t>支撑的必要要求指标点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sz w:val="28"/>
                <w:szCs w:val="28"/>
              </w:rPr>
            </w:pPr>
            <w:r>
              <w:rPr>
                <w:rFonts w:hint="eastAsia" w:ascii="宋体" w:hAnsi="宋体"/>
                <w:b w:val="0"/>
                <w:bCs/>
                <w:sz w:val="21"/>
                <w:szCs w:val="21"/>
              </w:rPr>
              <w:t>课程目标</w:t>
            </w:r>
            <w:r>
              <w:rPr>
                <w:rFonts w:hint="eastAsia"/>
                <w:b w:val="0"/>
                <w:bCs/>
                <w:sz w:val="21"/>
                <w:szCs w:val="21"/>
              </w:rPr>
              <w:t>1</w:t>
            </w:r>
          </w:p>
        </w:tc>
        <w:tc>
          <w:tcPr>
            <w:tcW w:w="382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sz w:val="28"/>
                <w:szCs w:val="28"/>
              </w:rPr>
            </w:pPr>
            <w:r>
              <w:rPr>
                <w:rFonts w:hint="eastAsia" w:ascii="宋体" w:hAnsi="宋体"/>
              </w:rPr>
              <w:t>毕业要求</w:t>
            </w:r>
            <w:r>
              <w:rPr>
                <w:rFonts w:hint="eastAsia"/>
              </w:rPr>
              <w:t>2</w:t>
            </w:r>
            <w:r>
              <w:rPr>
                <w:rFonts w:hint="eastAsia" w:ascii="宋体" w:hAnsi="宋体"/>
              </w:rPr>
              <w:t>：</w:t>
            </w:r>
            <w:r>
              <w:rPr>
                <w:rFonts w:ascii="宋体" w:hAnsi="宋体"/>
              </w:rPr>
              <w:t>具有扎实的音乐专业知识和运用知识的能力</w:t>
            </w:r>
            <w:r>
              <w:rPr>
                <w:rFonts w:hint="eastAsia" w:ascii="宋体" w:hAnsi="宋体"/>
              </w:rPr>
              <w:t>，并</w:t>
            </w:r>
            <w:r>
              <w:rPr>
                <w:rFonts w:ascii="宋体" w:hAnsi="宋体"/>
              </w:rPr>
              <w:t>积累一定数量的优秀中外音乐作品</w:t>
            </w:r>
            <w:r>
              <w:rPr>
                <w:rFonts w:hint="eastAsia" w:ascii="宋体" w:hAnsi="宋体"/>
              </w:rPr>
              <w:t>。</w:t>
            </w:r>
          </w:p>
        </w:tc>
        <w:tc>
          <w:tcPr>
            <w:tcW w:w="364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sz w:val="28"/>
                <w:szCs w:val="28"/>
              </w:rPr>
            </w:pPr>
            <w:r>
              <w:rPr>
                <w:rFonts w:ascii="宋体" w:hAnsi="宋体"/>
                <w:color w:val="000000"/>
                <w:kern w:val="0"/>
              </w:rPr>
              <w:t>指标点</w:t>
            </w:r>
            <w:r>
              <w:rPr>
                <w:rFonts w:hint="eastAsia"/>
                <w:color w:val="000000"/>
              </w:rPr>
              <w:t>2</w:t>
            </w:r>
            <w:r>
              <w:rPr>
                <w:color w:val="000000"/>
              </w:rPr>
              <w:t>.</w:t>
            </w:r>
            <w:r>
              <w:rPr>
                <w:rFonts w:hint="eastAsia"/>
                <w:color w:val="000000"/>
              </w:rPr>
              <w:t>2</w:t>
            </w:r>
            <w:r>
              <w:rPr>
                <w:rFonts w:hint="eastAsia" w:ascii="宋体" w:hAnsi="宋体"/>
                <w:color w:val="000000"/>
              </w:rPr>
              <w:t>：</w:t>
            </w:r>
            <w:r>
              <w:rPr>
                <w:rFonts w:ascii="宋体" w:hAnsi="宋体"/>
              </w:rPr>
              <w:t>掌握基本的中外音乐历史知识</w:t>
            </w:r>
            <w:r>
              <w:rPr>
                <w:rFonts w:hint="eastAsia" w:ascii="宋体" w:hAnsi="宋体"/>
              </w:rPr>
              <w:t>，</w:t>
            </w:r>
            <w:r>
              <w:rPr>
                <w:rFonts w:ascii="宋体" w:hAnsi="宋体"/>
              </w:rPr>
              <w:t>积累一定数量的优秀中外音乐作品</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sz w:val="28"/>
                <w:szCs w:val="28"/>
              </w:rPr>
            </w:pPr>
            <w:r>
              <w:rPr>
                <w:rFonts w:hint="eastAsia" w:ascii="宋体" w:hAnsi="宋体"/>
                <w:b w:val="0"/>
                <w:bCs/>
                <w:sz w:val="21"/>
                <w:szCs w:val="21"/>
              </w:rPr>
              <w:t>课程目标</w:t>
            </w:r>
            <w:r>
              <w:rPr>
                <w:rFonts w:hint="eastAsia"/>
                <w:b w:val="0"/>
                <w:bCs/>
                <w:sz w:val="21"/>
                <w:szCs w:val="21"/>
              </w:rPr>
              <w:t>2</w:t>
            </w:r>
          </w:p>
        </w:tc>
        <w:tc>
          <w:tcPr>
            <w:tcW w:w="382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sz w:val="28"/>
                <w:szCs w:val="28"/>
              </w:rPr>
            </w:pPr>
            <w:r>
              <w:rPr>
                <w:rFonts w:hint="eastAsia" w:ascii="宋体" w:hAnsi="宋体"/>
              </w:rPr>
              <w:t>毕业要求</w:t>
            </w:r>
            <w:r>
              <w:rPr>
                <w:rFonts w:hint="eastAsia"/>
              </w:rPr>
              <w:t>3</w:t>
            </w:r>
            <w:r>
              <w:rPr>
                <w:rFonts w:hint="eastAsia" w:ascii="宋体" w:hAnsi="宋体"/>
              </w:rPr>
              <w:t>：</w:t>
            </w:r>
            <w:r>
              <w:rPr>
                <w:rFonts w:ascii="宋体" w:hAnsi="宋体"/>
              </w:rPr>
              <w:t>具有</w:t>
            </w:r>
            <w:r>
              <w:rPr>
                <w:rFonts w:hint="eastAsia" w:ascii="宋体" w:hAnsi="宋体"/>
              </w:rPr>
              <w:t>较强</w:t>
            </w:r>
            <w:r>
              <w:rPr>
                <w:rFonts w:ascii="宋体" w:hAnsi="宋体"/>
              </w:rPr>
              <w:t>的演唱能力，</w:t>
            </w:r>
          </w:p>
        </w:tc>
        <w:tc>
          <w:tcPr>
            <w:tcW w:w="364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sz w:val="28"/>
                <w:szCs w:val="28"/>
              </w:rPr>
            </w:pPr>
            <w:r>
              <w:rPr>
                <w:rFonts w:ascii="宋体" w:hAnsi="宋体"/>
                <w:color w:val="000000"/>
                <w:kern w:val="0"/>
              </w:rPr>
              <w:t>指标点</w:t>
            </w:r>
            <w:r>
              <w:rPr>
                <w:rFonts w:hint="eastAsia"/>
                <w:color w:val="000000"/>
              </w:rPr>
              <w:t>3</w:t>
            </w:r>
            <w:r>
              <w:rPr>
                <w:color w:val="000000"/>
              </w:rPr>
              <w:t>.1</w:t>
            </w:r>
            <w:r>
              <w:rPr>
                <w:rFonts w:hint="eastAsia" w:ascii="宋体" w:hAnsi="宋体"/>
                <w:color w:val="000000"/>
              </w:rPr>
              <w:t>：</w:t>
            </w:r>
            <w:r>
              <w:rPr>
                <w:rFonts w:hint="eastAsia" w:ascii="宋体" w:hAnsi="宋体"/>
              </w:rPr>
              <w:t>掌握演唱的技能，</w:t>
            </w:r>
            <w:r>
              <w:rPr>
                <w:rFonts w:ascii="宋体" w:hAnsi="宋体"/>
              </w:rPr>
              <w:t>具有</w:t>
            </w:r>
            <w:r>
              <w:rPr>
                <w:rFonts w:hint="eastAsia" w:ascii="宋体" w:hAnsi="宋体"/>
              </w:rPr>
              <w:t>较强</w:t>
            </w:r>
            <w:r>
              <w:rPr>
                <w:rFonts w:ascii="宋体" w:hAnsi="宋体"/>
              </w:rPr>
              <w:t>的演唱能力</w:t>
            </w:r>
            <w:r>
              <w:rPr>
                <w:rFonts w:hint="eastAsia" w:ascii="宋体" w:hAnsi="宋体"/>
              </w:rPr>
              <w:t>。</w:t>
            </w:r>
          </w:p>
        </w:tc>
      </w:tr>
    </w:tbl>
    <w:p>
      <w:pPr>
        <w:spacing w:line="360" w:lineRule="auto"/>
        <w:ind w:firstLine="562" w:firstLineChars="200"/>
        <w:rPr>
          <w:rFonts w:hint="eastAsia" w:ascii="宋体" w:hAnsi="宋体"/>
          <w:b/>
          <w:sz w:val="28"/>
          <w:szCs w:val="28"/>
        </w:rPr>
      </w:pPr>
    </w:p>
    <w:p>
      <w:pPr>
        <w:spacing w:line="360" w:lineRule="auto"/>
        <w:ind w:firstLine="562" w:firstLineChars="200"/>
        <w:rPr>
          <w:b/>
          <w:sz w:val="28"/>
          <w:szCs w:val="28"/>
        </w:rPr>
      </w:pPr>
      <w:r>
        <w:rPr>
          <w:rFonts w:hint="eastAsia" w:ascii="宋体" w:hAnsi="宋体"/>
          <w:b/>
          <w:sz w:val="28"/>
          <w:szCs w:val="28"/>
        </w:rPr>
        <w:t>三</w:t>
      </w:r>
      <w:r>
        <w:rPr>
          <w:rFonts w:ascii="宋体" w:hAnsi="宋体"/>
          <w:b/>
          <w:sz w:val="28"/>
          <w:szCs w:val="28"/>
        </w:rPr>
        <w:t>、课程内容及要求</w:t>
      </w:r>
    </w:p>
    <w:p>
      <w:pPr>
        <w:spacing w:line="360" w:lineRule="auto"/>
        <w:ind w:firstLine="482" w:firstLineChars="200"/>
        <w:rPr>
          <w:b/>
          <w:sz w:val="24"/>
        </w:rPr>
      </w:pPr>
      <w:r>
        <w:rPr>
          <w:rFonts w:hint="eastAsia" w:ascii="宋体" w:hAnsi="宋体"/>
          <w:b/>
          <w:sz w:val="24"/>
        </w:rPr>
        <w:t>（一）</w:t>
      </w:r>
      <w:r>
        <w:rPr>
          <w:rFonts w:hint="eastAsia" w:ascii="宋体" w:hAnsi="宋体"/>
          <w:b/>
          <w:sz w:val="24"/>
          <w:lang w:val="en-US" w:eastAsia="zh-CN"/>
        </w:rPr>
        <w:t>中</w:t>
      </w:r>
      <w:r>
        <w:rPr>
          <w:rFonts w:hint="eastAsia" w:ascii="宋体" w:hAnsi="宋体"/>
          <w:b/>
          <w:sz w:val="24"/>
        </w:rPr>
        <w:t>国民歌概述及演唱特点</w:t>
      </w:r>
      <w:r>
        <w:rPr>
          <w:rFonts w:hint="eastAsia" w:ascii="宋体" w:hAnsi="宋体" w:eastAsia="宋体" w:cs="宋体"/>
          <w:b/>
          <w:bCs/>
          <w:sz w:val="24"/>
        </w:rPr>
        <w:t>（本模块各知识点的讲授和学习，可以支撑课程目标</w:t>
      </w:r>
      <w:r>
        <w:rPr>
          <w:rFonts w:hint="eastAsia" w:ascii="宋体" w:hAnsi="宋体" w:eastAsia="宋体" w:cs="宋体"/>
          <w:b/>
          <w:bCs/>
          <w:sz w:val="24"/>
          <w:lang w:val="en-US" w:eastAsia="zh-CN"/>
        </w:rPr>
        <w:t>1</w:t>
      </w:r>
      <w:r>
        <w:rPr>
          <w:rFonts w:hint="eastAsia" w:ascii="宋体" w:hAnsi="宋体" w:eastAsia="宋体" w:cs="宋体"/>
          <w:b/>
          <w:bCs/>
          <w:sz w:val="24"/>
        </w:rPr>
        <w:t>）</w:t>
      </w:r>
    </w:p>
    <w:p>
      <w:pPr>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1.教学内容</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（1）中国民歌概述</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（2）西北部民歌</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（3）江南民歌</w:t>
      </w:r>
    </w:p>
    <w:p>
      <w:pPr>
        <w:spacing w:line="360" w:lineRule="auto"/>
        <w:ind w:left="210" w:leftChars="100" w:firstLine="240" w:firstLineChars="100"/>
        <w:rPr>
          <w:rFonts w:asciiTheme="majorEastAsia" w:hAnsiTheme="majorEastAsia" w:eastAsiaTheme="majorEastAsia"/>
          <w:sz w:val="24"/>
        </w:rPr>
      </w:pPr>
      <w:r>
        <w:rPr>
          <w:rFonts w:hint="eastAsia" w:asciiTheme="majorEastAsia" w:hAnsiTheme="majorEastAsia" w:eastAsiaTheme="majorEastAsia"/>
          <w:sz w:val="24"/>
        </w:rPr>
        <w:t>（4）少数民族民歌：西藏民歌、内蒙民歌、新疆民歌、西南部民歌、东北部民歌</w:t>
      </w:r>
    </w:p>
    <w:p>
      <w:pPr>
        <w:spacing w:line="360" w:lineRule="auto"/>
        <w:ind w:left="210" w:leftChars="100" w:firstLine="240" w:firstLineChars="100"/>
        <w:rPr>
          <w:rFonts w:asciiTheme="majorEastAsia" w:hAnsiTheme="majorEastAsia" w:eastAsiaTheme="majorEastAsia"/>
          <w:sz w:val="24"/>
        </w:rPr>
      </w:pPr>
      <w:r>
        <w:rPr>
          <w:rFonts w:hint="eastAsia" w:asciiTheme="majorEastAsia" w:hAnsiTheme="majorEastAsia" w:eastAsiaTheme="majorEastAsia"/>
          <w:sz w:val="24"/>
        </w:rPr>
        <w:t>（5）民歌风格的创作歌曲</w:t>
      </w:r>
    </w:p>
    <w:p>
      <w:pPr>
        <w:spacing w:line="360" w:lineRule="auto"/>
        <w:ind w:firstLine="480" w:firstLineChars="200"/>
        <w:rPr>
          <w:rFonts w:asciiTheme="majorEastAsia" w:hAnsiTheme="majorEastAsia" w:eastAsiaTheme="majorEastAsia"/>
          <w:color w:val="000000"/>
          <w:sz w:val="24"/>
        </w:rPr>
      </w:pPr>
      <w:r>
        <w:rPr>
          <w:rFonts w:asciiTheme="majorEastAsia" w:hAnsiTheme="majorEastAsia" w:eastAsiaTheme="majorEastAsia"/>
          <w:color w:val="000000"/>
          <w:sz w:val="24"/>
        </w:rPr>
        <w:t>2.基本要求</w:t>
      </w:r>
    </w:p>
    <w:p>
      <w:pPr>
        <w:spacing w:line="360" w:lineRule="auto"/>
        <w:ind w:left="330" w:leftChars="157" w:firstLine="120" w:firstLineChars="50"/>
        <w:rPr>
          <w:rFonts w:asciiTheme="majorEastAsia" w:hAnsiTheme="majorEastAsia" w:eastAsiaTheme="majorEastAsia"/>
          <w:sz w:val="24"/>
        </w:rPr>
      </w:pPr>
      <w:r>
        <w:rPr>
          <w:rFonts w:hint="eastAsia" w:asciiTheme="majorEastAsia" w:hAnsiTheme="majorEastAsia" w:eastAsiaTheme="majorEastAsia"/>
          <w:sz w:val="24"/>
        </w:rPr>
        <w:t>（1）了解中国民歌的形成、发展特点</w:t>
      </w:r>
    </w:p>
    <w:p>
      <w:pPr>
        <w:spacing w:line="360" w:lineRule="auto"/>
        <w:ind w:left="330" w:leftChars="157" w:firstLine="120" w:firstLineChars="50"/>
        <w:rPr>
          <w:rFonts w:asciiTheme="majorEastAsia" w:hAnsiTheme="majorEastAsia" w:eastAsiaTheme="majorEastAsia"/>
          <w:sz w:val="24"/>
        </w:rPr>
      </w:pPr>
      <w:r>
        <w:rPr>
          <w:rFonts w:hint="eastAsia" w:asciiTheme="majorEastAsia" w:hAnsiTheme="majorEastAsia" w:eastAsiaTheme="majorEastAsia"/>
          <w:sz w:val="24"/>
        </w:rPr>
        <w:t>（2）初步掌握具有代表性的我国各地民歌的演唱风格特点</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3.重点难点</w:t>
      </w:r>
    </w:p>
    <w:p>
      <w:pPr>
        <w:spacing w:line="360" w:lineRule="auto"/>
        <w:ind w:left="420"/>
        <w:rPr>
          <w:rFonts w:asciiTheme="majorEastAsia" w:hAnsiTheme="majorEastAsia" w:eastAsiaTheme="majorEastAsia"/>
          <w:sz w:val="24"/>
        </w:rPr>
      </w:pPr>
      <w:r>
        <w:rPr>
          <w:rFonts w:hint="eastAsia" w:asciiTheme="majorEastAsia" w:hAnsiTheme="majorEastAsia" w:eastAsiaTheme="majorEastAsia"/>
          <w:sz w:val="24"/>
        </w:rPr>
        <w:t>（1）教学重点：中国各地具有代表性的民歌演唱风格特点。</w:t>
      </w:r>
    </w:p>
    <w:p>
      <w:pPr>
        <w:spacing w:line="360" w:lineRule="auto"/>
        <w:ind w:left="210" w:leftChars="100" w:firstLine="240" w:firstLineChars="100"/>
        <w:rPr>
          <w:rFonts w:asciiTheme="majorEastAsia" w:hAnsiTheme="majorEastAsia" w:eastAsiaTheme="majorEastAsia"/>
          <w:sz w:val="24"/>
        </w:rPr>
      </w:pPr>
      <w:r>
        <w:rPr>
          <w:rFonts w:hint="eastAsia" w:asciiTheme="majorEastAsia" w:hAnsiTheme="majorEastAsia" w:eastAsiaTheme="majorEastAsia"/>
          <w:sz w:val="24"/>
        </w:rPr>
        <w:t>（2）教学难点：对中国民歌风格的创作歌曲的演唱技巧的掌握。</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4.课程思政目标</w:t>
      </w:r>
    </w:p>
    <w:p>
      <w:pPr>
        <w:spacing w:line="360" w:lineRule="auto"/>
        <w:ind w:firstLine="470" w:firstLineChars="196"/>
        <w:rPr>
          <w:rFonts w:asciiTheme="majorEastAsia" w:hAnsiTheme="majorEastAsia" w:eastAsiaTheme="majorEastAsia"/>
          <w:b/>
          <w:sz w:val="24"/>
        </w:rPr>
      </w:pPr>
      <w:r>
        <w:rPr>
          <w:rFonts w:hint="eastAsia" w:asciiTheme="majorEastAsia" w:hAnsiTheme="majorEastAsia" w:eastAsiaTheme="majorEastAsia"/>
          <w:sz w:val="24"/>
        </w:rPr>
        <w:t>通过演唱中国民歌，了解我国广袤国土上丰富多彩的多民族特色，了解我国多个民族、各个地区民歌的乡土音乐风格，加强学生对我国民间音乐的欣赏与审美，激发学生对我国民间音乐的热爱。</w:t>
      </w:r>
    </w:p>
    <w:p>
      <w:pPr>
        <w:spacing w:line="360" w:lineRule="auto"/>
        <w:ind w:firstLine="482" w:firstLineChars="200"/>
        <w:rPr>
          <w:rFonts w:ascii="宋体" w:hAnsi="宋体"/>
          <w:sz w:val="24"/>
        </w:rPr>
      </w:pPr>
      <w:r>
        <w:rPr>
          <w:rFonts w:hint="eastAsia" w:ascii="宋体" w:hAnsi="宋体"/>
          <w:b/>
          <w:sz w:val="24"/>
        </w:rPr>
        <w:t>（</w:t>
      </w:r>
      <w:r>
        <w:rPr>
          <w:rFonts w:ascii="宋体" w:hAnsi="宋体"/>
          <w:b/>
          <w:sz w:val="24"/>
        </w:rPr>
        <w:t>二</w:t>
      </w:r>
      <w:r>
        <w:rPr>
          <w:rFonts w:hint="eastAsia" w:ascii="宋体" w:hAnsi="宋体"/>
          <w:b/>
          <w:sz w:val="24"/>
        </w:rPr>
        <w:t>）</w:t>
      </w:r>
      <w:r>
        <w:rPr>
          <w:b/>
          <w:sz w:val="24"/>
        </w:rPr>
        <w:t xml:space="preserve">  </w:t>
      </w:r>
      <w:r>
        <w:rPr>
          <w:rFonts w:hint="eastAsia" w:ascii="宋体" w:hAnsi="宋体"/>
          <w:b/>
          <w:sz w:val="24"/>
        </w:rPr>
        <w:t>外国民歌概述及演唱特点</w:t>
      </w:r>
      <w:r>
        <w:rPr>
          <w:rFonts w:hint="eastAsia" w:ascii="宋体" w:hAnsi="宋体" w:eastAsia="宋体" w:cs="宋体"/>
          <w:b/>
          <w:bCs/>
          <w:sz w:val="24"/>
        </w:rPr>
        <w:t>（本模块各知识点的讲授和学习，可以支撑课程目标</w:t>
      </w:r>
      <w:r>
        <w:rPr>
          <w:rFonts w:hint="eastAsia" w:ascii="宋体" w:hAnsi="宋体" w:eastAsia="宋体" w:cs="宋体"/>
          <w:b/>
          <w:bCs/>
          <w:sz w:val="24"/>
          <w:lang w:val="en-US" w:eastAsia="zh-CN"/>
        </w:rPr>
        <w:t>1</w:t>
      </w:r>
      <w:r>
        <w:rPr>
          <w:rFonts w:hint="eastAsia" w:ascii="宋体" w:hAnsi="宋体" w:eastAsia="宋体" w:cs="宋体"/>
          <w:b/>
          <w:bCs/>
          <w:sz w:val="24"/>
        </w:rPr>
        <w:t>）</w:t>
      </w:r>
    </w:p>
    <w:p>
      <w:pPr>
        <w:spacing w:line="360" w:lineRule="auto"/>
        <w:ind w:firstLine="470" w:firstLineChars="196"/>
        <w:rPr>
          <w:rFonts w:ascii="宋体" w:hAnsi="宋体"/>
          <w:sz w:val="24"/>
        </w:rPr>
      </w:pPr>
      <w:r>
        <w:rPr>
          <w:rFonts w:hint="eastAsia" w:ascii="宋体" w:hAnsi="宋体"/>
          <w:sz w:val="24"/>
        </w:rPr>
        <w:t>1.教学内容</w:t>
      </w:r>
    </w:p>
    <w:p>
      <w:pPr>
        <w:spacing w:line="360" w:lineRule="auto"/>
        <w:ind w:left="630" w:leftChars="300"/>
        <w:rPr>
          <w:rFonts w:ascii="宋体" w:hAnsi="宋体"/>
          <w:sz w:val="24"/>
        </w:rPr>
      </w:pPr>
      <w:r>
        <w:rPr>
          <w:rFonts w:hint="eastAsia" w:ascii="宋体" w:hAnsi="宋体"/>
          <w:sz w:val="24"/>
        </w:rPr>
        <w:t>（1）日、韩民歌</w:t>
      </w:r>
    </w:p>
    <w:p>
      <w:pPr>
        <w:spacing w:line="360" w:lineRule="auto"/>
        <w:ind w:left="630" w:leftChars="300"/>
        <w:rPr>
          <w:rFonts w:ascii="宋体" w:hAnsi="宋体"/>
          <w:sz w:val="24"/>
        </w:rPr>
      </w:pPr>
      <w:r>
        <w:rPr>
          <w:rFonts w:hint="eastAsia" w:ascii="宋体" w:hAnsi="宋体"/>
          <w:sz w:val="24"/>
        </w:rPr>
        <w:t>（2）印度与印尼民歌</w:t>
      </w:r>
    </w:p>
    <w:p>
      <w:pPr>
        <w:spacing w:line="360" w:lineRule="auto"/>
        <w:ind w:left="630" w:leftChars="300"/>
        <w:rPr>
          <w:rFonts w:ascii="宋体" w:hAnsi="宋体"/>
          <w:sz w:val="24"/>
        </w:rPr>
      </w:pPr>
      <w:r>
        <w:rPr>
          <w:rFonts w:hint="eastAsia" w:ascii="宋体" w:hAnsi="宋体"/>
          <w:sz w:val="24"/>
        </w:rPr>
        <w:t>（3）意大利民歌</w:t>
      </w:r>
    </w:p>
    <w:p>
      <w:pPr>
        <w:spacing w:line="360" w:lineRule="auto"/>
        <w:ind w:left="630" w:leftChars="300"/>
        <w:rPr>
          <w:rFonts w:ascii="宋体" w:hAnsi="宋体"/>
          <w:sz w:val="24"/>
        </w:rPr>
      </w:pPr>
      <w:r>
        <w:rPr>
          <w:rFonts w:hint="eastAsia" w:ascii="宋体" w:hAnsi="宋体"/>
          <w:sz w:val="24"/>
        </w:rPr>
        <w:t>（4）德、奥民歌</w:t>
      </w:r>
    </w:p>
    <w:p>
      <w:pPr>
        <w:spacing w:line="360" w:lineRule="auto"/>
        <w:ind w:left="630" w:leftChars="300"/>
        <w:rPr>
          <w:rFonts w:ascii="宋体" w:hAnsi="宋体"/>
          <w:sz w:val="24"/>
        </w:rPr>
      </w:pPr>
      <w:r>
        <w:rPr>
          <w:rFonts w:hint="eastAsia" w:ascii="宋体" w:hAnsi="宋体"/>
          <w:sz w:val="24"/>
        </w:rPr>
        <w:t>（5）美国民歌</w:t>
      </w:r>
    </w:p>
    <w:p>
      <w:pPr>
        <w:spacing w:line="360" w:lineRule="auto"/>
        <w:ind w:left="630" w:leftChars="300"/>
        <w:rPr>
          <w:rFonts w:ascii="宋体" w:hAnsi="宋体"/>
          <w:sz w:val="24"/>
        </w:rPr>
      </w:pPr>
      <w:r>
        <w:rPr>
          <w:rFonts w:hint="eastAsia" w:ascii="宋体" w:hAnsi="宋体"/>
          <w:sz w:val="24"/>
        </w:rPr>
        <w:t>（6）苏联民歌</w:t>
      </w:r>
    </w:p>
    <w:p>
      <w:pPr>
        <w:spacing w:line="360" w:lineRule="auto"/>
        <w:ind w:firstLine="470" w:firstLineChars="196"/>
        <w:rPr>
          <w:rFonts w:ascii="宋体" w:hAnsi="宋体"/>
          <w:sz w:val="24"/>
        </w:rPr>
      </w:pPr>
      <w:r>
        <w:rPr>
          <w:rFonts w:hint="eastAsia" w:ascii="宋体" w:hAnsi="宋体"/>
          <w:sz w:val="24"/>
        </w:rPr>
        <w:t>2.基本要求</w:t>
      </w:r>
    </w:p>
    <w:p>
      <w:pPr>
        <w:spacing w:line="360" w:lineRule="auto"/>
        <w:ind w:left="120" w:leftChars="57" w:firstLine="480" w:firstLineChars="200"/>
        <w:rPr>
          <w:rFonts w:ascii="宋体" w:hAnsi="宋体"/>
          <w:sz w:val="24"/>
        </w:rPr>
      </w:pPr>
      <w:r>
        <w:rPr>
          <w:rFonts w:hint="eastAsia" w:ascii="宋体" w:hAnsi="宋体"/>
          <w:sz w:val="24"/>
        </w:rPr>
        <w:t>（1）了解世界各地具有代表性的民歌特点</w:t>
      </w:r>
    </w:p>
    <w:p>
      <w:pPr>
        <w:spacing w:line="360" w:lineRule="auto"/>
        <w:ind w:left="120" w:leftChars="57" w:firstLine="480" w:firstLineChars="200"/>
        <w:rPr>
          <w:rFonts w:ascii="宋体" w:hAnsi="宋体"/>
          <w:sz w:val="24"/>
        </w:rPr>
      </w:pPr>
      <w:r>
        <w:rPr>
          <w:rFonts w:hint="eastAsia" w:ascii="宋体" w:hAnsi="宋体"/>
          <w:sz w:val="24"/>
        </w:rPr>
        <w:t>（2）选择其中的3-4个国家的民歌演唱，较好地体现其风格特点</w:t>
      </w:r>
    </w:p>
    <w:p>
      <w:pPr>
        <w:spacing w:line="360" w:lineRule="auto"/>
        <w:ind w:firstLine="470" w:firstLineChars="196"/>
        <w:rPr>
          <w:rFonts w:ascii="宋体" w:hAnsi="宋体"/>
          <w:sz w:val="24"/>
        </w:rPr>
      </w:pPr>
      <w:r>
        <w:rPr>
          <w:rFonts w:hint="eastAsia" w:ascii="宋体" w:hAnsi="宋体"/>
          <w:sz w:val="24"/>
        </w:rPr>
        <w:t>3.重点难点</w:t>
      </w:r>
    </w:p>
    <w:p>
      <w:pPr>
        <w:spacing w:line="360" w:lineRule="auto"/>
        <w:ind w:firstLine="480" w:firstLineChars="200"/>
        <w:rPr>
          <w:rFonts w:ascii="宋体" w:hAnsi="宋体"/>
          <w:sz w:val="24"/>
        </w:rPr>
      </w:pPr>
      <w:r>
        <w:rPr>
          <w:rFonts w:hint="eastAsia" w:ascii="宋体" w:hAnsi="宋体"/>
          <w:sz w:val="24"/>
        </w:rPr>
        <w:t>（1）教学重点：</w:t>
      </w:r>
      <w:r>
        <w:rPr>
          <w:rFonts w:hint="eastAsia" w:asciiTheme="majorEastAsia" w:hAnsiTheme="majorEastAsia" w:eastAsiaTheme="majorEastAsia"/>
          <w:sz w:val="24"/>
        </w:rPr>
        <w:t>外国各地具有代表性的民歌演唱风格特点。</w:t>
      </w:r>
    </w:p>
    <w:p>
      <w:pPr>
        <w:spacing w:line="360" w:lineRule="auto"/>
        <w:ind w:firstLine="480" w:firstLineChars="200"/>
        <w:rPr>
          <w:rFonts w:ascii="宋体" w:hAnsi="宋体"/>
          <w:sz w:val="24"/>
        </w:rPr>
      </w:pPr>
      <w:r>
        <w:rPr>
          <w:rFonts w:hint="eastAsia" w:ascii="宋体" w:hAnsi="宋体"/>
          <w:sz w:val="24"/>
        </w:rPr>
        <w:t>（2）教学难点：外国民歌语言、传统、审美等各方面因素。</w:t>
      </w:r>
    </w:p>
    <w:p>
      <w:pPr>
        <w:spacing w:line="360" w:lineRule="auto"/>
        <w:ind w:firstLine="470" w:firstLineChars="196"/>
        <w:rPr>
          <w:rFonts w:ascii="宋体" w:hAnsi="宋体"/>
          <w:sz w:val="24"/>
        </w:rPr>
      </w:pPr>
      <w:r>
        <w:rPr>
          <w:rFonts w:hint="eastAsia" w:ascii="宋体" w:hAnsi="宋体"/>
          <w:sz w:val="24"/>
        </w:rPr>
        <w:t>4.课程思政目标</w:t>
      </w:r>
    </w:p>
    <w:p>
      <w:pPr>
        <w:spacing w:line="360" w:lineRule="auto"/>
        <w:ind w:firstLine="480" w:firstLineChars="200"/>
        <w:rPr>
          <w:rFonts w:ascii="宋体" w:hAnsi="宋体"/>
          <w:sz w:val="24"/>
        </w:rPr>
      </w:pPr>
      <w:r>
        <w:rPr>
          <w:rFonts w:hint="eastAsia" w:ascii="宋体" w:hAnsi="宋体"/>
          <w:sz w:val="24"/>
        </w:rPr>
        <w:t>通过演唱一系列外国民歌，使学生辩证分析中外文化的差异，在中外文化交流中汲取有益元素，在社会主义核心价值观的引领下加以改造，更好地服务于未来我国的社会主义文化建设。</w:t>
      </w:r>
    </w:p>
    <w:p>
      <w:pPr>
        <w:spacing w:line="360" w:lineRule="auto"/>
        <w:ind w:firstLine="482" w:firstLineChars="200"/>
        <w:rPr>
          <w:rFonts w:ascii="宋体" w:hAnsi="宋体"/>
          <w:sz w:val="24"/>
        </w:rPr>
      </w:pPr>
      <w:r>
        <w:rPr>
          <w:rFonts w:hint="eastAsia" w:ascii="宋体" w:hAnsi="宋体"/>
          <w:b/>
          <w:sz w:val="24"/>
        </w:rPr>
        <w:t>（三）歌剧的发展和演唱特点</w:t>
      </w:r>
      <w:r>
        <w:rPr>
          <w:rFonts w:hint="eastAsia" w:ascii="宋体" w:hAnsi="宋体" w:eastAsia="宋体" w:cs="宋体"/>
          <w:b/>
          <w:bCs/>
          <w:sz w:val="24"/>
        </w:rPr>
        <w:t>（本模块各知识点的讲授和学习，可以支撑课程目标</w:t>
      </w:r>
      <w:r>
        <w:rPr>
          <w:rFonts w:hint="eastAsia" w:ascii="宋体" w:hAnsi="宋体" w:eastAsia="宋体" w:cs="宋体"/>
          <w:b/>
          <w:bCs/>
          <w:sz w:val="24"/>
          <w:lang w:val="en-US" w:eastAsia="zh-CN"/>
        </w:rPr>
        <w:t>2</w:t>
      </w:r>
      <w:r>
        <w:rPr>
          <w:rFonts w:hint="eastAsia" w:ascii="宋体" w:hAnsi="宋体" w:eastAsia="宋体" w:cs="宋体"/>
          <w:b/>
          <w:bCs/>
          <w:sz w:val="24"/>
        </w:rPr>
        <w:t>）</w:t>
      </w:r>
    </w:p>
    <w:p>
      <w:pPr>
        <w:spacing w:line="360" w:lineRule="auto"/>
        <w:ind w:firstLine="470" w:firstLineChars="196"/>
        <w:rPr>
          <w:rFonts w:ascii="宋体" w:hAnsi="宋体"/>
          <w:sz w:val="24"/>
        </w:rPr>
      </w:pPr>
      <w:r>
        <w:rPr>
          <w:rFonts w:hint="eastAsia" w:ascii="宋体" w:hAnsi="宋体"/>
          <w:sz w:val="24"/>
        </w:rPr>
        <w:t>1.教学内容</w:t>
      </w:r>
    </w:p>
    <w:p>
      <w:pPr>
        <w:spacing w:line="360" w:lineRule="auto"/>
        <w:ind w:left="420" w:leftChars="200"/>
        <w:rPr>
          <w:rFonts w:ascii="宋体" w:hAnsi="宋体"/>
          <w:sz w:val="24"/>
        </w:rPr>
      </w:pPr>
      <w:r>
        <w:rPr>
          <w:rFonts w:hint="eastAsia" w:ascii="宋体" w:hAnsi="宋体"/>
          <w:sz w:val="24"/>
        </w:rPr>
        <w:t>（1）歌剧的诞生与发展</w:t>
      </w:r>
    </w:p>
    <w:p>
      <w:pPr>
        <w:spacing w:line="360" w:lineRule="auto"/>
        <w:ind w:left="420" w:leftChars="200"/>
        <w:rPr>
          <w:rFonts w:ascii="宋体" w:hAnsi="宋体"/>
          <w:sz w:val="24"/>
        </w:rPr>
      </w:pPr>
      <w:r>
        <w:rPr>
          <w:rFonts w:hint="eastAsia" w:ascii="宋体" w:hAnsi="宋体"/>
          <w:sz w:val="24"/>
        </w:rPr>
        <w:t>（2）歌剧的形式：正歌剧、抒情歌剧、喜歌剧、歌舞剧</w:t>
      </w:r>
    </w:p>
    <w:p>
      <w:pPr>
        <w:spacing w:line="360" w:lineRule="auto"/>
        <w:ind w:left="420" w:leftChars="200"/>
        <w:rPr>
          <w:rFonts w:ascii="宋体" w:hAnsi="宋体"/>
          <w:sz w:val="24"/>
        </w:rPr>
      </w:pPr>
      <w:r>
        <w:rPr>
          <w:rFonts w:hint="eastAsia" w:ascii="宋体" w:hAnsi="宋体"/>
          <w:sz w:val="24"/>
        </w:rPr>
        <w:t>（3）著名歌剧鉴赏《阿依达》、《卡门》、《费加罗的婚礼》、《图兰多》、《魔笛》</w:t>
      </w:r>
    </w:p>
    <w:p>
      <w:pPr>
        <w:spacing w:line="360" w:lineRule="auto"/>
        <w:ind w:left="420" w:leftChars="200"/>
        <w:rPr>
          <w:rFonts w:ascii="宋体" w:hAnsi="宋体"/>
          <w:sz w:val="24"/>
        </w:rPr>
      </w:pPr>
      <w:r>
        <w:rPr>
          <w:rFonts w:hint="eastAsia" w:ascii="宋体" w:hAnsi="宋体"/>
          <w:sz w:val="24"/>
        </w:rPr>
        <w:t>（4）歌剧的演唱特点</w:t>
      </w:r>
    </w:p>
    <w:p>
      <w:pPr>
        <w:spacing w:line="360" w:lineRule="auto"/>
        <w:ind w:firstLine="480" w:firstLineChars="200"/>
        <w:rPr>
          <w:rFonts w:ascii="宋体" w:hAnsi="宋体"/>
          <w:sz w:val="24"/>
        </w:rPr>
      </w:pPr>
      <w:r>
        <w:rPr>
          <w:rFonts w:hint="eastAsia" w:ascii="宋体" w:hAnsi="宋体"/>
          <w:sz w:val="24"/>
        </w:rPr>
        <w:t>2.基本要求</w:t>
      </w:r>
    </w:p>
    <w:p>
      <w:pPr>
        <w:spacing w:line="360" w:lineRule="auto"/>
        <w:ind w:left="120" w:leftChars="57" w:firstLine="360" w:firstLineChars="150"/>
        <w:rPr>
          <w:rFonts w:ascii="宋体" w:hAnsi="宋体"/>
          <w:sz w:val="24"/>
        </w:rPr>
      </w:pPr>
      <w:r>
        <w:rPr>
          <w:rFonts w:hint="eastAsia" w:ascii="宋体" w:hAnsi="宋体"/>
          <w:sz w:val="24"/>
        </w:rPr>
        <w:t>（1）了解歌剧的发展历史与形式</w:t>
      </w:r>
    </w:p>
    <w:p>
      <w:pPr>
        <w:spacing w:line="360" w:lineRule="auto"/>
        <w:ind w:left="479" w:leftChars="228"/>
        <w:rPr>
          <w:rFonts w:ascii="宋体" w:hAnsi="宋体"/>
          <w:sz w:val="24"/>
        </w:rPr>
      </w:pPr>
      <w:r>
        <w:rPr>
          <w:rFonts w:hint="eastAsia" w:ascii="宋体" w:hAnsi="宋体"/>
          <w:sz w:val="24"/>
        </w:rPr>
        <w:t>（2）了解著名歌剧的剧情和音乐特色，根据自己的声部和演唱能力选唱2首歌剧咏叹调</w:t>
      </w:r>
    </w:p>
    <w:p>
      <w:pPr>
        <w:spacing w:line="360" w:lineRule="auto"/>
        <w:ind w:firstLine="480" w:firstLineChars="200"/>
        <w:rPr>
          <w:rFonts w:ascii="宋体" w:hAnsi="宋体"/>
          <w:sz w:val="24"/>
        </w:rPr>
      </w:pPr>
      <w:r>
        <w:rPr>
          <w:rFonts w:hint="eastAsia" w:ascii="宋体" w:hAnsi="宋体"/>
          <w:sz w:val="24"/>
        </w:rPr>
        <w:t>3.重点难点</w:t>
      </w:r>
    </w:p>
    <w:p>
      <w:pPr>
        <w:spacing w:line="360" w:lineRule="auto"/>
        <w:ind w:left="360" w:hanging="360" w:hangingChars="150"/>
        <w:rPr>
          <w:rFonts w:ascii="宋体" w:hAnsi="宋体"/>
          <w:sz w:val="24"/>
        </w:rPr>
      </w:pPr>
      <w:r>
        <w:rPr>
          <w:rFonts w:hint="eastAsia" w:ascii="宋体" w:hAnsi="宋体"/>
          <w:sz w:val="24"/>
        </w:rPr>
        <w:t xml:space="preserve">   （1） 教学重点：掌握歌剧作为一种综合艺术集歌唱、戏剧表演、舞蹈等艺术为一体的特点。</w:t>
      </w:r>
    </w:p>
    <w:p>
      <w:pPr>
        <w:spacing w:line="360" w:lineRule="auto"/>
        <w:ind w:left="360" w:hanging="360" w:hangingChars="150"/>
        <w:rPr>
          <w:rFonts w:ascii="宋体" w:hAnsi="宋体"/>
          <w:sz w:val="24"/>
        </w:rPr>
      </w:pPr>
      <w:r>
        <w:rPr>
          <w:rFonts w:hint="eastAsia" w:ascii="宋体" w:hAnsi="宋体"/>
          <w:sz w:val="24"/>
        </w:rPr>
        <w:t xml:space="preserve">   （2）教学难点：掌握歌剧咏叹调演唱要领，即要能真实、投入并有分寸地表达作品的内容，具有角色、情感、情节、情景的感染力。</w:t>
      </w:r>
    </w:p>
    <w:p>
      <w:pPr>
        <w:spacing w:line="360" w:lineRule="auto"/>
        <w:ind w:firstLine="480" w:firstLineChars="200"/>
        <w:rPr>
          <w:rFonts w:ascii="宋体" w:hAnsi="宋体"/>
          <w:sz w:val="24"/>
        </w:rPr>
      </w:pPr>
      <w:r>
        <w:rPr>
          <w:rFonts w:hint="eastAsia" w:ascii="宋体" w:hAnsi="宋体"/>
          <w:sz w:val="24"/>
        </w:rPr>
        <w:t xml:space="preserve"> 4.课程思政目标</w:t>
      </w:r>
    </w:p>
    <w:p>
      <w:pPr>
        <w:spacing w:line="360" w:lineRule="auto"/>
        <w:ind w:firstLine="480" w:firstLineChars="200"/>
        <w:rPr>
          <w:rFonts w:ascii="宋体" w:hAnsi="宋体"/>
          <w:sz w:val="24"/>
        </w:rPr>
      </w:pPr>
      <w:r>
        <w:rPr>
          <w:rFonts w:hint="eastAsia" w:ascii="宋体" w:hAnsi="宋体"/>
          <w:sz w:val="24"/>
        </w:rPr>
        <w:t>通过演唱一系列外国歌剧咏叹调，使学生辩证分析中外文化的差异，在中外文化交流中汲取有益元素，在社会主义核心价值观的引领下加以改造，更好地服务于未来我国的社会主义文化建设。</w:t>
      </w:r>
    </w:p>
    <w:p>
      <w:pPr>
        <w:spacing w:line="360" w:lineRule="auto"/>
        <w:ind w:firstLine="482" w:firstLineChars="200"/>
        <w:rPr>
          <w:rFonts w:ascii="宋体" w:hAnsi="宋体"/>
          <w:b/>
          <w:sz w:val="24"/>
        </w:rPr>
      </w:pPr>
      <w:r>
        <w:rPr>
          <w:rFonts w:hint="eastAsia" w:ascii="宋体" w:hAnsi="宋体"/>
          <w:b/>
          <w:sz w:val="24"/>
        </w:rPr>
        <w:t>（四）中国歌剧概述</w:t>
      </w:r>
      <w:r>
        <w:rPr>
          <w:rFonts w:hint="eastAsia" w:ascii="宋体" w:hAnsi="宋体" w:eastAsia="宋体" w:cs="宋体"/>
          <w:b/>
          <w:bCs/>
          <w:sz w:val="24"/>
        </w:rPr>
        <w:t>（本模块各知识点的讲授和学习，可以支撑课程目标</w:t>
      </w:r>
      <w:r>
        <w:rPr>
          <w:rFonts w:hint="eastAsia" w:ascii="宋体" w:hAnsi="宋体" w:eastAsia="宋体" w:cs="宋体"/>
          <w:b/>
          <w:bCs/>
          <w:sz w:val="24"/>
          <w:lang w:val="en-US" w:eastAsia="zh-CN"/>
        </w:rPr>
        <w:t>1</w:t>
      </w:r>
      <w:r>
        <w:rPr>
          <w:rFonts w:hint="eastAsia" w:ascii="宋体" w:hAnsi="宋体" w:eastAsia="宋体" w:cs="宋体"/>
          <w:b/>
          <w:bCs/>
          <w:sz w:val="24"/>
        </w:rPr>
        <w:t>）</w:t>
      </w:r>
    </w:p>
    <w:p>
      <w:pPr>
        <w:spacing w:line="360" w:lineRule="auto"/>
        <w:ind w:firstLine="480" w:firstLineChars="200"/>
        <w:rPr>
          <w:rFonts w:ascii="宋体" w:hAnsi="宋体"/>
          <w:sz w:val="24"/>
        </w:rPr>
      </w:pPr>
      <w:r>
        <w:rPr>
          <w:rFonts w:hint="eastAsia" w:ascii="宋体" w:hAnsi="宋体"/>
          <w:sz w:val="24"/>
        </w:rPr>
        <w:t>1.教学内容</w:t>
      </w:r>
    </w:p>
    <w:p>
      <w:pPr>
        <w:spacing w:line="360" w:lineRule="auto"/>
        <w:ind w:left="420" w:leftChars="200"/>
        <w:rPr>
          <w:rFonts w:ascii="宋体" w:hAnsi="宋体"/>
          <w:sz w:val="24"/>
        </w:rPr>
      </w:pPr>
      <w:r>
        <w:rPr>
          <w:rFonts w:hint="eastAsia" w:ascii="宋体" w:hAnsi="宋体"/>
          <w:sz w:val="24"/>
        </w:rPr>
        <w:t>（1）中国戏剧与歌剧</w:t>
      </w:r>
    </w:p>
    <w:p>
      <w:pPr>
        <w:spacing w:line="360" w:lineRule="auto"/>
        <w:ind w:left="420" w:leftChars="200"/>
        <w:rPr>
          <w:rFonts w:ascii="宋体" w:hAnsi="宋体"/>
          <w:sz w:val="24"/>
        </w:rPr>
      </w:pPr>
      <w:r>
        <w:rPr>
          <w:rFonts w:hint="eastAsia" w:ascii="宋体" w:hAnsi="宋体"/>
          <w:sz w:val="24"/>
        </w:rPr>
        <w:t>（2）“五四”后我国歌剧的萌芽：《麻雀与小孩》、《小小画家》、《扬子江暴风雨》</w:t>
      </w:r>
    </w:p>
    <w:p>
      <w:pPr>
        <w:spacing w:line="360" w:lineRule="auto"/>
        <w:ind w:left="420" w:leftChars="200"/>
        <w:rPr>
          <w:rFonts w:ascii="宋体" w:hAnsi="宋体"/>
          <w:sz w:val="24"/>
        </w:rPr>
      </w:pPr>
      <w:r>
        <w:rPr>
          <w:rFonts w:hint="eastAsia" w:ascii="宋体" w:hAnsi="宋体"/>
          <w:sz w:val="24"/>
        </w:rPr>
        <w:t>（3）根据地与解放初期歌剧的发展：《兄妹开荒》、《白毛女》、《刘胡兰》、《小二黑结婚》</w:t>
      </w:r>
    </w:p>
    <w:p>
      <w:pPr>
        <w:spacing w:line="360" w:lineRule="auto"/>
        <w:ind w:left="420" w:leftChars="200"/>
        <w:rPr>
          <w:rFonts w:ascii="宋体" w:hAnsi="宋体"/>
          <w:sz w:val="24"/>
        </w:rPr>
      </w:pPr>
      <w:r>
        <w:rPr>
          <w:rFonts w:hint="eastAsia" w:ascii="宋体" w:hAnsi="宋体"/>
          <w:sz w:val="24"/>
        </w:rPr>
        <w:t>（4）60年代前后新歌剧创作高潮：《洪湖赤卫队》、《江姐》</w:t>
      </w:r>
    </w:p>
    <w:p>
      <w:pPr>
        <w:spacing w:line="360" w:lineRule="auto"/>
        <w:ind w:left="420" w:leftChars="200"/>
        <w:rPr>
          <w:rFonts w:ascii="宋体" w:hAnsi="宋体"/>
          <w:sz w:val="24"/>
        </w:rPr>
      </w:pPr>
      <w:r>
        <w:rPr>
          <w:rFonts w:hint="eastAsia" w:ascii="宋体" w:hAnsi="宋体"/>
          <w:sz w:val="24"/>
        </w:rPr>
        <w:t>（5）80年代后歌剧创作的新时代：《伤逝》、《原野》、《芳草心》</w:t>
      </w:r>
    </w:p>
    <w:p>
      <w:pPr>
        <w:spacing w:line="360" w:lineRule="auto"/>
        <w:ind w:firstLine="480" w:firstLineChars="200"/>
        <w:rPr>
          <w:rFonts w:ascii="宋体" w:hAnsi="宋体"/>
          <w:sz w:val="24"/>
        </w:rPr>
      </w:pPr>
      <w:r>
        <w:rPr>
          <w:rFonts w:hint="eastAsia" w:ascii="宋体" w:hAnsi="宋体"/>
          <w:sz w:val="24"/>
        </w:rPr>
        <w:t>2.基本要求</w:t>
      </w:r>
    </w:p>
    <w:p>
      <w:pPr>
        <w:spacing w:line="360" w:lineRule="auto"/>
        <w:ind w:left="540" w:leftChars="257"/>
        <w:rPr>
          <w:rFonts w:ascii="宋体" w:hAnsi="宋体"/>
          <w:sz w:val="24"/>
        </w:rPr>
      </w:pPr>
      <w:r>
        <w:rPr>
          <w:rFonts w:hint="eastAsia" w:ascii="宋体" w:hAnsi="宋体"/>
          <w:sz w:val="24"/>
        </w:rPr>
        <w:t>（1）了解中国歌剧的发展</w:t>
      </w:r>
    </w:p>
    <w:p>
      <w:pPr>
        <w:spacing w:line="360" w:lineRule="auto"/>
        <w:ind w:left="540" w:leftChars="257"/>
        <w:rPr>
          <w:rFonts w:ascii="宋体" w:hAnsi="宋体"/>
          <w:sz w:val="24"/>
        </w:rPr>
      </w:pPr>
      <w:r>
        <w:rPr>
          <w:rFonts w:hint="eastAsia" w:ascii="宋体" w:hAnsi="宋体"/>
          <w:sz w:val="24"/>
        </w:rPr>
        <w:t>（2）了解中国著名歌剧的剧情和音乐特色，根据自己的声部和演唱能力选唱2首歌剧选曲</w:t>
      </w:r>
    </w:p>
    <w:p>
      <w:pPr>
        <w:spacing w:line="360" w:lineRule="auto"/>
        <w:ind w:firstLine="480" w:firstLineChars="200"/>
        <w:rPr>
          <w:rFonts w:ascii="宋体" w:hAnsi="宋体"/>
          <w:sz w:val="24"/>
        </w:rPr>
      </w:pPr>
      <w:r>
        <w:rPr>
          <w:rFonts w:hint="eastAsia" w:ascii="宋体" w:hAnsi="宋体"/>
          <w:sz w:val="24"/>
        </w:rPr>
        <w:t>3.重点难点</w:t>
      </w:r>
    </w:p>
    <w:p>
      <w:pPr>
        <w:spacing w:line="360" w:lineRule="auto"/>
        <w:ind w:firstLine="480" w:firstLineChars="200"/>
        <w:rPr>
          <w:rFonts w:ascii="宋体" w:hAnsi="宋体" w:eastAsia="宋体"/>
          <w:sz w:val="24"/>
        </w:rPr>
      </w:pPr>
      <w:r>
        <w:rPr>
          <w:rFonts w:hint="eastAsia" w:ascii="宋体" w:hAnsi="宋体"/>
          <w:sz w:val="24"/>
        </w:rPr>
        <w:t>（1）教学重点：了解和掌握中国歌剧发展史以及准确选用歌剧中合适不同学生不同声部的角色与作品选曲。</w:t>
      </w:r>
    </w:p>
    <w:p>
      <w:pPr>
        <w:spacing w:line="360" w:lineRule="auto"/>
        <w:ind w:firstLine="480" w:firstLineChars="200"/>
        <w:rPr>
          <w:rFonts w:ascii="宋体" w:hAnsi="宋体" w:eastAsia="宋体"/>
          <w:sz w:val="24"/>
        </w:rPr>
      </w:pPr>
      <w:r>
        <w:rPr>
          <w:rFonts w:hint="eastAsia" w:ascii="宋体" w:hAnsi="宋体"/>
          <w:sz w:val="24"/>
        </w:rPr>
        <w:t>（2）教学难点：需要区分中国歌剧与外国歌剧作品演唱的方式方法以及与外国语言在咬字、吐字、语调等方面的不同。</w:t>
      </w:r>
    </w:p>
    <w:p>
      <w:pPr>
        <w:spacing w:line="360" w:lineRule="auto"/>
        <w:ind w:firstLine="480" w:firstLineChars="200"/>
        <w:rPr>
          <w:rFonts w:ascii="宋体" w:hAnsi="宋体"/>
          <w:sz w:val="24"/>
        </w:rPr>
      </w:pPr>
      <w:r>
        <w:rPr>
          <w:rFonts w:hint="eastAsia" w:ascii="宋体" w:hAnsi="宋体"/>
          <w:sz w:val="24"/>
        </w:rPr>
        <w:t>4.课程思政目标</w:t>
      </w:r>
    </w:p>
    <w:p>
      <w:pPr>
        <w:spacing w:line="360" w:lineRule="auto"/>
        <w:ind w:firstLine="480" w:firstLineChars="200"/>
        <w:rPr>
          <w:rFonts w:ascii="宋体" w:hAnsi="宋体"/>
          <w:b/>
          <w:sz w:val="24"/>
        </w:rPr>
      </w:pPr>
      <w:r>
        <w:rPr>
          <w:rFonts w:hint="eastAsia" w:ascii="宋体" w:hAnsi="宋体"/>
          <w:sz w:val="24"/>
        </w:rPr>
        <w:t>通过引导学生演唱20世纪体现抗战和爱国主义精神的中国歌剧作品，让学生深刻理解歌剧创作的时代背景，更深刻地融入到角色当中，与角色在不同时空产生心灵上的碰撞，引发一种感同身受的爱国主义精神的体验。</w:t>
      </w:r>
    </w:p>
    <w:p>
      <w:pPr>
        <w:spacing w:line="360" w:lineRule="auto"/>
        <w:ind w:firstLine="482" w:firstLineChars="200"/>
        <w:rPr>
          <w:rFonts w:hint="eastAsia" w:ascii="宋体" w:hAnsi="宋体"/>
          <w:b/>
          <w:sz w:val="24"/>
        </w:rPr>
      </w:pPr>
    </w:p>
    <w:p>
      <w:pPr>
        <w:spacing w:line="360" w:lineRule="auto"/>
        <w:ind w:firstLine="482" w:firstLineChars="200"/>
        <w:rPr>
          <w:rFonts w:ascii="宋体" w:hAnsi="宋体"/>
          <w:b/>
          <w:sz w:val="24"/>
        </w:rPr>
      </w:pPr>
      <w:r>
        <w:rPr>
          <w:rFonts w:hint="eastAsia" w:ascii="宋体" w:hAnsi="宋体"/>
          <w:b/>
          <w:sz w:val="24"/>
        </w:rPr>
        <w:t>（五）作品选唱</w:t>
      </w:r>
      <w:r>
        <w:rPr>
          <w:rFonts w:hint="eastAsia" w:ascii="宋体" w:hAnsi="宋体" w:eastAsia="宋体" w:cs="宋体"/>
          <w:b/>
          <w:bCs/>
          <w:sz w:val="24"/>
        </w:rPr>
        <w:t>（本模块各知识点的讲授和学习，可以支撑课程目标</w:t>
      </w:r>
      <w:r>
        <w:rPr>
          <w:rFonts w:hint="eastAsia" w:ascii="宋体" w:hAnsi="宋体" w:eastAsia="宋体" w:cs="宋体"/>
          <w:b/>
          <w:bCs/>
          <w:sz w:val="24"/>
          <w:lang w:val="en-US" w:eastAsia="zh-CN"/>
        </w:rPr>
        <w:t>2</w:t>
      </w:r>
      <w:r>
        <w:rPr>
          <w:rFonts w:hint="eastAsia" w:ascii="宋体" w:hAnsi="宋体" w:eastAsia="宋体" w:cs="宋体"/>
          <w:b/>
          <w:bCs/>
          <w:sz w:val="24"/>
        </w:rPr>
        <w:t>）</w:t>
      </w:r>
    </w:p>
    <w:p>
      <w:pPr>
        <w:spacing w:line="360" w:lineRule="auto"/>
        <w:ind w:firstLine="480" w:firstLineChars="200"/>
        <w:rPr>
          <w:rFonts w:ascii="宋体" w:hAnsi="宋体"/>
          <w:sz w:val="24"/>
        </w:rPr>
      </w:pPr>
      <w:r>
        <w:rPr>
          <w:rFonts w:hint="eastAsia" w:ascii="宋体" w:hAnsi="宋体"/>
          <w:sz w:val="24"/>
        </w:rPr>
        <w:t>1.教学内容</w:t>
      </w:r>
    </w:p>
    <w:p>
      <w:pPr>
        <w:spacing w:line="360" w:lineRule="auto"/>
        <w:ind w:firstLine="240" w:firstLineChars="100"/>
        <w:rPr>
          <w:rFonts w:hint="default" w:asciiTheme="minorEastAsia" w:hAnsiTheme="minorEastAsia" w:eastAsiaTheme="minorEastAsia"/>
          <w:sz w:val="24"/>
          <w:lang w:val="en-US" w:eastAsia="zh-CN"/>
        </w:rPr>
      </w:pPr>
      <w:r>
        <w:rPr>
          <w:rFonts w:asciiTheme="minorEastAsia" w:hAnsiTheme="minorEastAsia"/>
          <w:sz w:val="24"/>
        </w:rPr>
        <w:t>（1）中国作品：《啊，我的虎子哥》、《</w:t>
      </w:r>
      <w:r>
        <w:rPr>
          <w:rFonts w:hint="eastAsia" w:asciiTheme="minorEastAsia" w:hAnsiTheme="minorEastAsia"/>
          <w:sz w:val="24"/>
          <w:lang w:val="en-US" w:eastAsia="zh-CN"/>
        </w:rPr>
        <w:t>爱永在</w:t>
      </w:r>
      <w:r>
        <w:rPr>
          <w:rFonts w:asciiTheme="minorEastAsia" w:hAnsiTheme="minorEastAsia"/>
          <w:sz w:val="24"/>
        </w:rPr>
        <w:t>》、《</w:t>
      </w:r>
      <w:r>
        <w:rPr>
          <w:rFonts w:hint="eastAsia" w:asciiTheme="minorEastAsia" w:hAnsiTheme="minorEastAsia"/>
          <w:sz w:val="24"/>
          <w:lang w:val="en-US" w:eastAsia="zh-CN"/>
        </w:rPr>
        <w:t>沂蒙山永远的爹娘</w:t>
      </w:r>
      <w:r>
        <w:rPr>
          <w:rFonts w:asciiTheme="minorEastAsia" w:hAnsiTheme="minorEastAsia"/>
          <w:sz w:val="24"/>
        </w:rPr>
        <w:t>》、《</w:t>
      </w:r>
      <w:r>
        <w:rPr>
          <w:rFonts w:hint="eastAsia" w:asciiTheme="minorEastAsia" w:hAnsiTheme="minorEastAsia"/>
          <w:sz w:val="24"/>
          <w:lang w:val="en-US" w:eastAsia="zh-CN"/>
        </w:rPr>
        <w:t>我的爱将与你相伴终生</w:t>
      </w:r>
      <w:r>
        <w:rPr>
          <w:rFonts w:asciiTheme="minorEastAsia" w:hAnsiTheme="minorEastAsia"/>
          <w:sz w:val="24"/>
        </w:rPr>
        <w:t>》、《</w:t>
      </w:r>
      <w:r>
        <w:rPr>
          <w:rFonts w:hint="eastAsia" w:asciiTheme="minorEastAsia" w:hAnsiTheme="minorEastAsia"/>
          <w:sz w:val="24"/>
          <w:lang w:val="en-US" w:eastAsia="zh-CN"/>
        </w:rPr>
        <w:t>我不知道风从哪一个方向吹</w:t>
      </w:r>
      <w:r>
        <w:rPr>
          <w:rFonts w:asciiTheme="minorEastAsia" w:hAnsiTheme="minorEastAsia"/>
          <w:sz w:val="24"/>
        </w:rPr>
        <w:t>》、《</w:t>
      </w:r>
      <w:r>
        <w:rPr>
          <w:rFonts w:hint="eastAsia" w:asciiTheme="minorEastAsia" w:hAnsiTheme="minorEastAsia"/>
          <w:sz w:val="24"/>
          <w:lang w:val="en-US" w:eastAsia="zh-CN"/>
        </w:rPr>
        <w:t>昭君</w:t>
      </w:r>
      <w:r>
        <w:rPr>
          <w:rFonts w:asciiTheme="minorEastAsia" w:hAnsiTheme="minorEastAsia"/>
          <w:sz w:val="24"/>
        </w:rPr>
        <w:t>》、《</w:t>
      </w:r>
      <w:r>
        <w:rPr>
          <w:rFonts w:hint="eastAsia" w:asciiTheme="minorEastAsia" w:hAnsiTheme="minorEastAsia"/>
          <w:sz w:val="24"/>
          <w:lang w:val="en-US" w:eastAsia="zh-CN"/>
        </w:rPr>
        <w:t>科学的春天到来了</w:t>
      </w:r>
      <w:r>
        <w:rPr>
          <w:rFonts w:asciiTheme="minorEastAsia" w:hAnsiTheme="minorEastAsia"/>
          <w:sz w:val="24"/>
        </w:rPr>
        <w:t>》、《</w:t>
      </w:r>
      <w:r>
        <w:rPr>
          <w:rFonts w:hint="eastAsia" w:asciiTheme="minorEastAsia" w:hAnsiTheme="minorEastAsia"/>
          <w:sz w:val="24"/>
          <w:lang w:val="en-US" w:eastAsia="zh-CN"/>
        </w:rPr>
        <w:t>我爱这土地</w:t>
      </w:r>
      <w:r>
        <w:rPr>
          <w:rFonts w:asciiTheme="minorEastAsia" w:hAnsiTheme="minorEastAsia"/>
          <w:sz w:val="24"/>
        </w:rPr>
        <w:t>》、《</w:t>
      </w:r>
      <w:r>
        <w:rPr>
          <w:rFonts w:hint="eastAsia" w:asciiTheme="minorEastAsia" w:hAnsiTheme="minorEastAsia"/>
          <w:sz w:val="24"/>
          <w:lang w:val="en-US" w:eastAsia="zh-CN"/>
        </w:rPr>
        <w:t>玛依拉变奏曲</w:t>
      </w:r>
      <w:r>
        <w:rPr>
          <w:rFonts w:asciiTheme="minorEastAsia" w:hAnsiTheme="minorEastAsia"/>
          <w:sz w:val="24"/>
        </w:rPr>
        <w:t>》、《</w:t>
      </w:r>
      <w:r>
        <w:rPr>
          <w:rFonts w:hint="eastAsia" w:asciiTheme="minorEastAsia" w:hAnsiTheme="minorEastAsia"/>
          <w:sz w:val="24"/>
          <w:lang w:val="en-US" w:eastAsia="zh-CN"/>
        </w:rPr>
        <w:t>青春舞曲</w:t>
      </w:r>
      <w:r>
        <w:rPr>
          <w:rFonts w:asciiTheme="minorEastAsia" w:hAnsiTheme="minorEastAsia"/>
          <w:sz w:val="24"/>
        </w:rPr>
        <w:t>》</w:t>
      </w:r>
      <w:r>
        <w:rPr>
          <w:rFonts w:hint="eastAsia" w:asciiTheme="minorEastAsia" w:hAnsiTheme="minorEastAsia"/>
          <w:sz w:val="24"/>
          <w:lang w:eastAsia="zh-CN"/>
        </w:rPr>
        <w:t>、《</w:t>
      </w:r>
      <w:r>
        <w:rPr>
          <w:rFonts w:hint="eastAsia" w:asciiTheme="minorEastAsia" w:hAnsiTheme="minorEastAsia"/>
          <w:sz w:val="24"/>
          <w:lang w:val="en-US" w:eastAsia="zh-CN"/>
        </w:rPr>
        <w:t>来不及</w:t>
      </w:r>
      <w:r>
        <w:rPr>
          <w:rFonts w:hint="eastAsia" w:asciiTheme="minorEastAsia" w:hAnsiTheme="minorEastAsia"/>
          <w:sz w:val="24"/>
          <w:lang w:eastAsia="zh-CN"/>
        </w:rPr>
        <w:t>》、《</w:t>
      </w:r>
      <w:r>
        <w:rPr>
          <w:rFonts w:hint="eastAsia" w:asciiTheme="minorEastAsia" w:hAnsiTheme="minorEastAsia"/>
          <w:sz w:val="24"/>
          <w:lang w:val="en-US" w:eastAsia="zh-CN"/>
        </w:rPr>
        <w:t>念奴娇·赤壁怀古</w:t>
      </w:r>
      <w:r>
        <w:rPr>
          <w:rFonts w:hint="eastAsia" w:asciiTheme="minorEastAsia" w:hAnsiTheme="minorEastAsia"/>
          <w:sz w:val="24"/>
          <w:lang w:eastAsia="zh-CN"/>
        </w:rPr>
        <w:t>》、《</w:t>
      </w:r>
      <w:r>
        <w:rPr>
          <w:rFonts w:hint="eastAsia" w:asciiTheme="minorEastAsia" w:hAnsiTheme="minorEastAsia"/>
          <w:sz w:val="24"/>
          <w:lang w:val="en-US" w:eastAsia="zh-CN"/>
        </w:rPr>
        <w:t>黄河怨</w:t>
      </w:r>
      <w:r>
        <w:rPr>
          <w:rFonts w:hint="eastAsia" w:asciiTheme="minorEastAsia" w:hAnsiTheme="minorEastAsia"/>
          <w:sz w:val="24"/>
          <w:lang w:eastAsia="zh-CN"/>
        </w:rPr>
        <w:t>》、《</w:t>
      </w:r>
      <w:r>
        <w:rPr>
          <w:rFonts w:hint="eastAsia" w:asciiTheme="minorEastAsia" w:hAnsiTheme="minorEastAsia"/>
          <w:sz w:val="24"/>
          <w:lang w:val="en-US" w:eastAsia="zh-CN"/>
        </w:rPr>
        <w:t>喀什葛尔女郎</w:t>
      </w:r>
      <w:r>
        <w:rPr>
          <w:rFonts w:hint="eastAsia" w:asciiTheme="minorEastAsia" w:hAnsiTheme="minorEastAsia"/>
          <w:sz w:val="24"/>
          <w:lang w:eastAsia="zh-CN"/>
        </w:rPr>
        <w:t>》、《</w:t>
      </w:r>
      <w:r>
        <w:rPr>
          <w:rFonts w:hint="eastAsia" w:asciiTheme="minorEastAsia" w:hAnsiTheme="minorEastAsia"/>
          <w:sz w:val="24"/>
          <w:lang w:val="en-US" w:eastAsia="zh-CN"/>
        </w:rPr>
        <w:t>那就是我</w:t>
      </w:r>
      <w:r>
        <w:rPr>
          <w:rFonts w:hint="eastAsia" w:asciiTheme="minorEastAsia" w:hAnsiTheme="minorEastAsia"/>
          <w:sz w:val="24"/>
          <w:lang w:eastAsia="zh-CN"/>
        </w:rPr>
        <w:t>》、《</w:t>
      </w:r>
      <w:r>
        <w:rPr>
          <w:rFonts w:hint="eastAsia" w:asciiTheme="minorEastAsia" w:hAnsiTheme="minorEastAsia"/>
          <w:sz w:val="24"/>
          <w:lang w:val="en-US" w:eastAsia="zh-CN"/>
        </w:rPr>
        <w:t>恒山月·忆秦娥</w:t>
      </w:r>
      <w:r>
        <w:rPr>
          <w:rFonts w:hint="eastAsia" w:asciiTheme="minorEastAsia" w:hAnsiTheme="minorEastAsia"/>
          <w:sz w:val="24"/>
          <w:lang w:eastAsia="zh-CN"/>
        </w:rPr>
        <w:t>》、《</w:t>
      </w:r>
      <w:r>
        <w:rPr>
          <w:rFonts w:hint="eastAsia" w:asciiTheme="minorEastAsia" w:hAnsiTheme="minorEastAsia"/>
          <w:sz w:val="24"/>
          <w:lang w:val="en-US" w:eastAsia="zh-CN"/>
        </w:rPr>
        <w:t>两地曲</w:t>
      </w:r>
      <w:r>
        <w:rPr>
          <w:rFonts w:hint="eastAsia" w:asciiTheme="minorEastAsia" w:hAnsiTheme="minorEastAsia"/>
          <w:sz w:val="24"/>
          <w:lang w:eastAsia="zh-CN"/>
        </w:rPr>
        <w:t>》、《</w:t>
      </w:r>
      <w:r>
        <w:rPr>
          <w:rFonts w:hint="eastAsia" w:asciiTheme="minorEastAsia" w:hAnsiTheme="minorEastAsia"/>
          <w:sz w:val="24"/>
          <w:lang w:val="en-US" w:eastAsia="zh-CN"/>
        </w:rPr>
        <w:t>归来的星光</w:t>
      </w:r>
      <w:r>
        <w:rPr>
          <w:rFonts w:hint="eastAsia" w:asciiTheme="minorEastAsia" w:hAnsiTheme="minorEastAsia"/>
          <w:sz w:val="24"/>
          <w:lang w:eastAsia="zh-CN"/>
        </w:rPr>
        <w:t>》、《</w:t>
      </w:r>
      <w:r>
        <w:rPr>
          <w:rFonts w:hint="eastAsia" w:asciiTheme="minorEastAsia" w:hAnsiTheme="minorEastAsia"/>
          <w:sz w:val="24"/>
          <w:lang w:val="en-US" w:eastAsia="zh-CN"/>
        </w:rPr>
        <w:t>我住长江头</w:t>
      </w:r>
      <w:r>
        <w:rPr>
          <w:rFonts w:hint="eastAsia" w:asciiTheme="minorEastAsia" w:hAnsiTheme="minorEastAsia"/>
          <w:sz w:val="24"/>
          <w:lang w:eastAsia="zh-CN"/>
        </w:rPr>
        <w:t>》</w:t>
      </w:r>
      <w:r>
        <w:rPr>
          <w:rFonts w:hint="eastAsia" w:asciiTheme="minorEastAsia" w:hAnsiTheme="minorEastAsia"/>
          <w:sz w:val="24"/>
          <w:lang w:val="en-US" w:eastAsia="zh-CN"/>
        </w:rPr>
        <w:t>等。</w:t>
      </w:r>
    </w:p>
    <w:p>
      <w:pPr>
        <w:spacing w:line="360" w:lineRule="auto"/>
        <w:ind w:firstLine="240" w:firstLineChars="100"/>
        <w:rPr>
          <w:rFonts w:hint="default" w:asciiTheme="minorEastAsia" w:hAnsiTheme="minorEastAsia" w:eastAsiaTheme="minorEastAsia"/>
          <w:sz w:val="24"/>
          <w:lang w:val="en-US" w:eastAsia="zh-CN"/>
        </w:rPr>
      </w:pPr>
      <w:r>
        <w:rPr>
          <w:rFonts w:asciiTheme="minorEastAsia" w:hAnsiTheme="minorEastAsia"/>
          <w:sz w:val="24"/>
        </w:rPr>
        <w:t>（2）外国作品：《</w:t>
      </w:r>
      <w:r>
        <w:rPr>
          <w:rFonts w:hint="eastAsia" w:asciiTheme="minorEastAsia" w:hAnsiTheme="minorEastAsia"/>
          <w:sz w:val="24"/>
          <w:lang w:val="en-US" w:eastAsia="zh-CN"/>
        </w:rPr>
        <w:t>漫步街上</w:t>
      </w:r>
      <w:r>
        <w:rPr>
          <w:rFonts w:asciiTheme="minorEastAsia" w:hAnsiTheme="minorEastAsia"/>
          <w:sz w:val="24"/>
        </w:rPr>
        <w:t>》、《</w:t>
      </w:r>
      <w:r>
        <w:rPr>
          <w:rFonts w:hint="eastAsia" w:asciiTheme="minorEastAsia" w:hAnsiTheme="minorEastAsia"/>
          <w:sz w:val="24"/>
          <w:lang w:val="en-US" w:eastAsia="zh-CN"/>
        </w:rPr>
        <w:t>你赢得了诉讼</w:t>
      </w:r>
      <w:r>
        <w:rPr>
          <w:rFonts w:asciiTheme="minorEastAsia" w:hAnsiTheme="minorEastAsia"/>
          <w:sz w:val="24"/>
        </w:rPr>
        <w:t>》、《主人，您听我说》、《</w:t>
      </w:r>
      <w:r>
        <w:rPr>
          <w:rFonts w:hint="eastAsia" w:asciiTheme="minorEastAsia" w:hAnsiTheme="minorEastAsia"/>
          <w:sz w:val="24"/>
          <w:lang w:val="en-US" w:eastAsia="zh-CN"/>
        </w:rPr>
        <w:t>为艺术为爱情</w:t>
      </w:r>
      <w:r>
        <w:rPr>
          <w:rFonts w:asciiTheme="minorEastAsia" w:hAnsiTheme="minorEastAsia"/>
          <w:sz w:val="24"/>
        </w:rPr>
        <w:t>》、《</w:t>
      </w:r>
      <w:r>
        <w:rPr>
          <w:rFonts w:hint="eastAsia" w:asciiTheme="minorEastAsia" w:hAnsiTheme="minorEastAsia"/>
          <w:sz w:val="24"/>
          <w:lang w:val="en-US" w:eastAsia="zh-CN"/>
        </w:rPr>
        <w:t>林中小鸟</w:t>
      </w:r>
      <w:r>
        <w:rPr>
          <w:rFonts w:asciiTheme="minorEastAsia" w:hAnsiTheme="minorEastAsia"/>
          <w:sz w:val="24"/>
        </w:rPr>
        <w:t>》、《</w:t>
      </w:r>
      <w:r>
        <w:rPr>
          <w:rFonts w:hint="eastAsia" w:asciiTheme="minorEastAsia" w:hAnsiTheme="minorEastAsia"/>
          <w:sz w:val="24"/>
          <w:lang w:val="en-US" w:eastAsia="zh-CN"/>
        </w:rPr>
        <w:t>亲切的名字</w:t>
      </w:r>
      <w:r>
        <w:rPr>
          <w:rFonts w:asciiTheme="minorEastAsia" w:hAnsiTheme="minorEastAsia"/>
          <w:sz w:val="24"/>
        </w:rPr>
        <w:t>》、《负心人》、《</w:t>
      </w:r>
      <w:r>
        <w:rPr>
          <w:rFonts w:hint="eastAsia" w:asciiTheme="minorEastAsia" w:hAnsiTheme="minorEastAsia"/>
          <w:sz w:val="24"/>
          <w:lang w:val="en-US" w:eastAsia="zh-CN"/>
        </w:rPr>
        <w:t>斗牛士之歌</w:t>
      </w:r>
      <w:r>
        <w:rPr>
          <w:rFonts w:asciiTheme="minorEastAsia" w:hAnsiTheme="minorEastAsia"/>
          <w:sz w:val="24"/>
        </w:rPr>
        <w:t>》、《</w:t>
      </w:r>
      <w:r>
        <w:rPr>
          <w:rFonts w:hint="eastAsia" w:asciiTheme="minorEastAsia" w:hAnsiTheme="minorEastAsia"/>
          <w:sz w:val="24"/>
          <w:lang w:val="en-US" w:eastAsia="zh-CN"/>
        </w:rPr>
        <w:t>姑娘的秋波</w:t>
      </w:r>
      <w:r>
        <w:rPr>
          <w:rFonts w:asciiTheme="minorEastAsia" w:hAnsiTheme="minorEastAsia"/>
          <w:sz w:val="24"/>
        </w:rPr>
        <w:t>》、《</w:t>
      </w:r>
      <w:r>
        <w:rPr>
          <w:rFonts w:hint="eastAsia" w:asciiTheme="minorEastAsia" w:hAnsiTheme="minorEastAsia"/>
          <w:sz w:val="24"/>
          <w:lang w:val="en-US" w:eastAsia="zh-CN"/>
        </w:rPr>
        <w:t>沸腾激动的心灵</w:t>
      </w:r>
      <w:r>
        <w:rPr>
          <w:rFonts w:asciiTheme="minorEastAsia" w:hAnsiTheme="minorEastAsia"/>
          <w:sz w:val="24"/>
        </w:rPr>
        <w:t>》、《</w:t>
      </w:r>
      <w:r>
        <w:rPr>
          <w:rFonts w:hint="eastAsia" w:asciiTheme="minorEastAsia" w:hAnsiTheme="minorEastAsia"/>
          <w:sz w:val="24"/>
          <w:lang w:val="en-US" w:eastAsia="zh-CN"/>
        </w:rPr>
        <w:t>多么可爱，多么美丽</w:t>
      </w:r>
      <w:r>
        <w:rPr>
          <w:rFonts w:asciiTheme="minorEastAsia" w:hAnsiTheme="minorEastAsia"/>
          <w:sz w:val="24"/>
        </w:rPr>
        <w:t>》</w:t>
      </w:r>
      <w:r>
        <w:rPr>
          <w:rFonts w:hint="eastAsia" w:asciiTheme="minorEastAsia" w:hAnsiTheme="minorEastAsia"/>
          <w:sz w:val="24"/>
          <w:lang w:eastAsia="zh-CN"/>
        </w:rPr>
        <w:t>、《</w:t>
      </w:r>
      <w:r>
        <w:rPr>
          <w:rFonts w:hint="eastAsia" w:asciiTheme="minorEastAsia" w:hAnsiTheme="minorEastAsia"/>
          <w:sz w:val="24"/>
          <w:lang w:val="en-US" w:eastAsia="zh-CN"/>
        </w:rPr>
        <w:t>偷洒一滴泪</w:t>
      </w:r>
      <w:r>
        <w:rPr>
          <w:rFonts w:hint="eastAsia" w:asciiTheme="minorEastAsia" w:hAnsiTheme="minorEastAsia"/>
          <w:sz w:val="24"/>
          <w:lang w:eastAsia="zh-CN"/>
        </w:rPr>
        <w:t>》、《</w:t>
      </w:r>
      <w:r>
        <w:rPr>
          <w:rFonts w:hint="eastAsia" w:asciiTheme="minorEastAsia" w:hAnsiTheme="minorEastAsia"/>
          <w:sz w:val="24"/>
          <w:lang w:val="en-US" w:eastAsia="zh-CN"/>
        </w:rPr>
        <w:t>夜莺</w:t>
      </w:r>
      <w:r>
        <w:rPr>
          <w:rFonts w:hint="eastAsia" w:asciiTheme="minorEastAsia" w:hAnsiTheme="minorEastAsia"/>
          <w:sz w:val="24"/>
          <w:lang w:eastAsia="zh-CN"/>
        </w:rPr>
        <w:t>》、《</w:t>
      </w:r>
      <w:r>
        <w:rPr>
          <w:rFonts w:hint="eastAsia" w:asciiTheme="minorEastAsia" w:hAnsiTheme="minorEastAsia"/>
          <w:sz w:val="24"/>
          <w:lang w:val="en-US" w:eastAsia="zh-CN"/>
        </w:rPr>
        <w:t>侯爵请听</w:t>
      </w:r>
      <w:r>
        <w:rPr>
          <w:rFonts w:hint="eastAsia" w:asciiTheme="minorEastAsia" w:hAnsiTheme="minorEastAsia"/>
          <w:sz w:val="24"/>
          <w:lang w:eastAsia="zh-CN"/>
        </w:rPr>
        <w:t>》、《</w:t>
      </w:r>
      <w:r>
        <w:rPr>
          <w:rFonts w:hint="eastAsia" w:asciiTheme="minorEastAsia" w:hAnsiTheme="minorEastAsia"/>
          <w:sz w:val="24"/>
          <w:lang w:val="en-US" w:eastAsia="zh-CN"/>
        </w:rPr>
        <w:t>这位小姐那位太太</w:t>
      </w:r>
      <w:r>
        <w:rPr>
          <w:rFonts w:hint="eastAsia" w:asciiTheme="minorEastAsia" w:hAnsiTheme="minorEastAsia"/>
          <w:sz w:val="24"/>
          <w:lang w:eastAsia="zh-CN"/>
        </w:rPr>
        <w:t>》、《</w:t>
      </w:r>
      <w:r>
        <w:rPr>
          <w:rFonts w:hint="eastAsia" w:asciiTheme="minorEastAsia" w:hAnsiTheme="minorEastAsia"/>
          <w:sz w:val="24"/>
          <w:lang w:val="en-US" w:eastAsia="zh-CN"/>
        </w:rPr>
        <w:t>让大家痛饮，让大家狂欢</w:t>
      </w:r>
      <w:r>
        <w:rPr>
          <w:rFonts w:hint="eastAsia" w:asciiTheme="minorEastAsia" w:hAnsiTheme="minorEastAsia"/>
          <w:sz w:val="24"/>
          <w:lang w:eastAsia="zh-CN"/>
        </w:rPr>
        <w:t>》、《</w:t>
      </w:r>
      <w:r>
        <w:rPr>
          <w:rFonts w:hint="eastAsia" w:asciiTheme="minorEastAsia" w:hAnsiTheme="minorEastAsia"/>
          <w:sz w:val="24"/>
          <w:lang w:val="en-US" w:eastAsia="zh-CN"/>
        </w:rPr>
        <w:t>她抬头仰望</w:t>
      </w:r>
      <w:r>
        <w:rPr>
          <w:rFonts w:hint="eastAsia" w:asciiTheme="minorEastAsia" w:hAnsiTheme="minorEastAsia"/>
          <w:sz w:val="24"/>
          <w:lang w:eastAsia="zh-CN"/>
        </w:rPr>
        <w:t>》、《</w:t>
      </w:r>
      <w:r>
        <w:rPr>
          <w:rFonts w:hint="eastAsia" w:asciiTheme="minorEastAsia" w:hAnsiTheme="minorEastAsia"/>
          <w:sz w:val="24"/>
          <w:lang w:val="en-US" w:eastAsia="zh-CN"/>
        </w:rPr>
        <w:t>塞维利亚老城墙旁边</w:t>
      </w:r>
      <w:r>
        <w:rPr>
          <w:rFonts w:hint="eastAsia" w:asciiTheme="minorEastAsia" w:hAnsiTheme="minorEastAsia"/>
          <w:sz w:val="24"/>
          <w:lang w:eastAsia="zh-CN"/>
        </w:rPr>
        <w:t>》、《</w:t>
      </w:r>
      <w:r>
        <w:rPr>
          <w:rFonts w:hint="eastAsia" w:asciiTheme="minorEastAsia" w:hAnsiTheme="minorEastAsia"/>
          <w:sz w:val="24"/>
          <w:lang w:val="en-US" w:eastAsia="zh-CN"/>
        </w:rPr>
        <w:t>被禁止的音乐</w:t>
      </w:r>
      <w:r>
        <w:rPr>
          <w:rFonts w:hint="eastAsia" w:asciiTheme="minorEastAsia" w:hAnsiTheme="minorEastAsia"/>
          <w:sz w:val="24"/>
          <w:lang w:eastAsia="zh-CN"/>
        </w:rPr>
        <w:t>》</w:t>
      </w:r>
      <w:r>
        <w:rPr>
          <w:rFonts w:hint="eastAsia" w:asciiTheme="minorEastAsia" w:hAnsiTheme="minorEastAsia"/>
          <w:sz w:val="24"/>
          <w:lang w:val="en-US" w:eastAsia="zh-CN"/>
        </w:rPr>
        <w:t>等。</w:t>
      </w:r>
    </w:p>
    <w:p>
      <w:pPr>
        <w:spacing w:line="360" w:lineRule="auto"/>
        <w:ind w:firstLine="480" w:firstLineChars="200"/>
        <w:rPr>
          <w:rFonts w:ascii="宋体" w:hAnsi="宋体"/>
          <w:sz w:val="24"/>
        </w:rPr>
      </w:pPr>
      <w:r>
        <w:rPr>
          <w:rFonts w:hint="eastAsia" w:ascii="宋体" w:hAnsi="宋体"/>
          <w:sz w:val="24"/>
        </w:rPr>
        <w:t>2.基本要求</w:t>
      </w:r>
    </w:p>
    <w:p>
      <w:pPr>
        <w:spacing w:line="360" w:lineRule="auto"/>
        <w:ind w:firstLine="240" w:firstLineChars="100"/>
        <w:rPr>
          <w:rFonts w:ascii="宋体" w:hAnsi="宋体"/>
          <w:sz w:val="24"/>
        </w:rPr>
      </w:pPr>
      <w:r>
        <w:rPr>
          <w:rFonts w:hint="eastAsia" w:ascii="宋体" w:hAnsi="宋体"/>
          <w:sz w:val="24"/>
        </w:rPr>
        <w:t>（1）加强发声协调性训练，完善歌唱技能技巧。</w:t>
      </w:r>
    </w:p>
    <w:p>
      <w:pPr>
        <w:spacing w:line="360" w:lineRule="auto"/>
        <w:ind w:firstLine="240" w:firstLineChars="100"/>
        <w:rPr>
          <w:rFonts w:ascii="宋体" w:hAnsi="宋体"/>
          <w:sz w:val="24"/>
        </w:rPr>
      </w:pPr>
      <w:r>
        <w:rPr>
          <w:rFonts w:hint="eastAsia" w:ascii="宋体" w:hAnsi="宋体"/>
          <w:sz w:val="24"/>
        </w:rPr>
        <w:t>（2）能根据歌曲的风格特点吐字行腔，语言准确，字正腔圆，富有表现力。</w:t>
      </w:r>
    </w:p>
    <w:p>
      <w:pPr>
        <w:spacing w:line="360" w:lineRule="auto"/>
        <w:ind w:firstLine="240" w:firstLineChars="100"/>
        <w:rPr>
          <w:rFonts w:ascii="宋体" w:hAnsi="宋体"/>
          <w:sz w:val="24"/>
        </w:rPr>
      </w:pPr>
      <w:r>
        <w:rPr>
          <w:rFonts w:hint="eastAsia" w:ascii="宋体" w:hAnsi="宋体"/>
          <w:sz w:val="24"/>
        </w:rPr>
        <w:t>（3）具有独立分析和处理歌曲的能力，能够用歌声比较准确地表达歌曲的思想感情和风格特点。</w:t>
      </w:r>
    </w:p>
    <w:p>
      <w:pPr>
        <w:spacing w:line="360" w:lineRule="auto"/>
        <w:ind w:firstLine="360" w:firstLineChars="150"/>
        <w:rPr>
          <w:rFonts w:ascii="宋体" w:hAnsi="宋体"/>
          <w:sz w:val="24"/>
        </w:rPr>
      </w:pPr>
      <w:r>
        <w:rPr>
          <w:rFonts w:hint="eastAsia" w:ascii="宋体" w:hAnsi="宋体"/>
          <w:sz w:val="24"/>
        </w:rPr>
        <w:t>3.重点难点</w:t>
      </w:r>
    </w:p>
    <w:p>
      <w:pPr>
        <w:spacing w:line="360" w:lineRule="auto"/>
        <w:ind w:firstLine="240" w:firstLineChars="100"/>
        <w:rPr>
          <w:rFonts w:asciiTheme="minorEastAsia" w:hAnsiTheme="minorEastAsia"/>
          <w:sz w:val="24"/>
        </w:rPr>
      </w:pPr>
      <w:r>
        <w:rPr>
          <w:rFonts w:hint="eastAsia" w:asciiTheme="minorEastAsia" w:hAnsiTheme="minorEastAsia"/>
          <w:sz w:val="24"/>
        </w:rPr>
        <w:t>（1）教学重点：根据学生的嗓音特点，进一步加强歌唱发声技巧的训练，协调发声、共鸣、气息、语言的配合能力。</w:t>
      </w:r>
      <w:r>
        <w:rPr>
          <w:rFonts w:asciiTheme="minorEastAsia" w:hAnsiTheme="minorEastAsia"/>
          <w:sz w:val="24"/>
        </w:rPr>
        <w:t>能演唱有一定难度的作品，注意不同时代、不同作曲家、不同民族的作品风格</w:t>
      </w:r>
      <w:r>
        <w:rPr>
          <w:rFonts w:hint="eastAsia" w:asciiTheme="minorEastAsia" w:hAnsiTheme="minorEastAsia"/>
          <w:sz w:val="24"/>
        </w:rPr>
        <w:t>。</w:t>
      </w:r>
    </w:p>
    <w:p>
      <w:pPr>
        <w:spacing w:line="360" w:lineRule="auto"/>
        <w:ind w:firstLine="240" w:firstLineChars="100"/>
        <w:rPr>
          <w:rFonts w:asciiTheme="minorEastAsia" w:hAnsiTheme="minorEastAsia"/>
          <w:sz w:val="24"/>
        </w:rPr>
      </w:pPr>
      <w:r>
        <w:rPr>
          <w:rFonts w:asciiTheme="minorEastAsia" w:hAnsiTheme="minorEastAsia"/>
          <w:sz w:val="24"/>
        </w:rPr>
        <w:t>（2）</w:t>
      </w:r>
      <w:r>
        <w:rPr>
          <w:rFonts w:hint="eastAsia" w:asciiTheme="minorEastAsia" w:hAnsiTheme="minorEastAsia"/>
          <w:sz w:val="24"/>
        </w:rPr>
        <w:t>教学难点：</w:t>
      </w:r>
      <w:r>
        <w:rPr>
          <w:rFonts w:asciiTheme="minorEastAsia" w:hAnsiTheme="minorEastAsia"/>
          <w:sz w:val="24"/>
        </w:rPr>
        <w:t>具有独立分析和处理歌曲的能力，能比较准确地表达歌曲的思想感情。</w:t>
      </w:r>
    </w:p>
    <w:p>
      <w:pPr>
        <w:spacing w:line="360" w:lineRule="auto"/>
        <w:ind w:firstLine="360" w:firstLineChars="150"/>
        <w:rPr>
          <w:rFonts w:ascii="宋体" w:hAnsi="宋体"/>
          <w:sz w:val="24"/>
        </w:rPr>
      </w:pPr>
      <w:r>
        <w:rPr>
          <w:rFonts w:hint="eastAsia" w:ascii="宋体" w:hAnsi="宋体"/>
          <w:sz w:val="24"/>
        </w:rPr>
        <w:t>4.课程思政目标</w:t>
      </w:r>
    </w:p>
    <w:p>
      <w:pPr>
        <w:spacing w:line="360" w:lineRule="auto"/>
        <w:ind w:firstLine="480" w:firstLineChars="200"/>
        <w:rPr>
          <w:rFonts w:hint="eastAsia" w:ascii="宋体" w:hAnsi="宋体"/>
          <w:b/>
          <w:sz w:val="28"/>
          <w:szCs w:val="28"/>
          <w:lang w:val="en-US" w:eastAsia="zh-CN"/>
        </w:rPr>
      </w:pPr>
      <w:r>
        <w:rPr>
          <w:rFonts w:hint="eastAsia" w:ascii="宋体" w:hAnsi="宋体"/>
          <w:sz w:val="24"/>
        </w:rPr>
        <w:t>通过引导学生演唱更深刻地从音乐中感受和理解中华民族深厚的文化历史，感受到中国人民拼搏奋斗的伟大精神，培养学生热爱祖国、热爱人民、热爱家乡的情感，坚持“四个自信”，树立为建设祖国社会主义事业努力奋斗的远大理想。同时，辩证分析中外文化的差异，在中外文化交流中汲取有益元素，在社会主义核心价值观的引领下加以改造，更好地服务于未来我国的社会主义文化建设。</w:t>
      </w:r>
    </w:p>
    <w:p>
      <w:pPr>
        <w:spacing w:line="360" w:lineRule="auto"/>
        <w:ind w:firstLine="562" w:firstLineChars="200"/>
        <w:rPr>
          <w:rFonts w:ascii="宋体" w:hAnsi="宋体"/>
          <w:b/>
          <w:sz w:val="28"/>
          <w:szCs w:val="28"/>
        </w:rPr>
      </w:pPr>
      <w:r>
        <w:rPr>
          <w:rFonts w:hint="eastAsia" w:ascii="宋体" w:hAnsi="宋体"/>
          <w:b/>
          <w:sz w:val="28"/>
          <w:szCs w:val="28"/>
          <w:lang w:val="en-US" w:eastAsia="zh-CN"/>
        </w:rPr>
        <w:t>四、</w:t>
      </w:r>
      <w:r>
        <w:rPr>
          <w:rFonts w:hint="eastAsia" w:ascii="宋体" w:hAnsi="宋体"/>
          <w:b/>
          <w:sz w:val="28"/>
          <w:szCs w:val="28"/>
        </w:rPr>
        <w:t>教学内容与</w:t>
      </w:r>
      <w:r>
        <w:rPr>
          <w:rFonts w:ascii="宋体" w:hAnsi="宋体"/>
          <w:b/>
          <w:sz w:val="28"/>
          <w:szCs w:val="28"/>
        </w:rPr>
        <w:t>课程目标的</w:t>
      </w:r>
      <w:r>
        <w:rPr>
          <w:rFonts w:hint="eastAsia" w:ascii="宋体" w:hAnsi="宋体"/>
          <w:b/>
          <w:sz w:val="28"/>
          <w:szCs w:val="28"/>
        </w:rPr>
        <w:t>对应关系及</w:t>
      </w:r>
      <w:r>
        <w:rPr>
          <w:rFonts w:ascii="宋体" w:hAnsi="宋体"/>
          <w:b/>
          <w:sz w:val="28"/>
          <w:szCs w:val="28"/>
        </w:rPr>
        <w:t>学时分配</w:t>
      </w:r>
    </w:p>
    <w:tbl>
      <w:tblPr>
        <w:tblStyle w:val="19"/>
        <w:tblW w:w="8383"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653"/>
        <w:gridCol w:w="1420"/>
        <w:gridCol w:w="1800"/>
        <w:gridCol w:w="980"/>
        <w:gridCol w:w="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000000"/>
              </w:rPr>
            </w:pPr>
            <w:r>
              <w:rPr>
                <w:rFonts w:hint="eastAsia" w:ascii="宋体" w:hAnsi="宋体"/>
                <w:color w:val="000000"/>
              </w:rPr>
              <w:t>序号</w:t>
            </w:r>
          </w:p>
        </w:tc>
        <w:tc>
          <w:tcPr>
            <w:tcW w:w="265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000000"/>
              </w:rPr>
            </w:pPr>
            <w:r>
              <w:rPr>
                <w:rFonts w:ascii="宋体" w:hAnsi="宋体"/>
                <w:color w:val="000000"/>
              </w:rPr>
              <w:t>教学内容</w:t>
            </w:r>
          </w:p>
        </w:tc>
        <w:tc>
          <w:tcPr>
            <w:tcW w:w="142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000000"/>
              </w:rPr>
            </w:pPr>
            <w:r>
              <w:rPr>
                <w:rFonts w:ascii="宋体" w:hAnsi="宋体"/>
                <w:color w:val="000000"/>
              </w:rPr>
              <w:t>支撑</w:t>
            </w:r>
            <w:r>
              <w:rPr>
                <w:rFonts w:hint="eastAsia" w:ascii="宋体" w:hAnsi="宋体"/>
                <w:color w:val="000000"/>
              </w:rPr>
              <w:t>的</w:t>
            </w:r>
            <w:r>
              <w:rPr>
                <w:rFonts w:ascii="宋体" w:hAnsi="宋体"/>
                <w:color w:val="000000"/>
              </w:rPr>
              <w:t>课程目标</w:t>
            </w:r>
          </w:p>
        </w:tc>
        <w:tc>
          <w:tcPr>
            <w:tcW w:w="180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olor w:val="000000"/>
              </w:rPr>
            </w:pPr>
            <w:r>
              <w:rPr>
                <w:rFonts w:ascii="宋体" w:hAnsi="宋体"/>
                <w:color w:val="000000"/>
              </w:rPr>
              <w:t>支撑</w:t>
            </w:r>
            <w:r>
              <w:rPr>
                <w:rFonts w:hint="eastAsia" w:ascii="宋体" w:hAnsi="宋体"/>
                <w:color w:val="000000"/>
              </w:rPr>
              <w:t>的</w:t>
            </w:r>
            <w:r>
              <w:rPr>
                <w:rFonts w:ascii="宋体" w:hAnsi="宋体"/>
                <w:color w:val="000000"/>
              </w:rPr>
              <w:t>毕业要求</w:t>
            </w:r>
          </w:p>
          <w:p>
            <w:pPr>
              <w:jc w:val="center"/>
              <w:rPr>
                <w:color w:val="000000"/>
              </w:rPr>
            </w:pPr>
            <w:r>
              <w:rPr>
                <w:rFonts w:ascii="宋体" w:hAnsi="宋体"/>
                <w:color w:val="000000"/>
              </w:rPr>
              <w:t>指标点</w:t>
            </w:r>
          </w:p>
        </w:tc>
        <w:tc>
          <w:tcPr>
            <w:tcW w:w="98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000000"/>
              </w:rPr>
            </w:pPr>
            <w:r>
              <w:rPr>
                <w:rFonts w:ascii="宋体" w:hAnsi="宋体"/>
                <w:color w:val="000000"/>
              </w:rPr>
              <w:t>讲</w:t>
            </w:r>
            <w:r>
              <w:rPr>
                <w:rFonts w:hint="eastAsia" w:ascii="宋体" w:hAnsi="宋体"/>
                <w:color w:val="000000"/>
              </w:rPr>
              <w:t>授</w:t>
            </w:r>
            <w:r>
              <w:rPr>
                <w:rFonts w:ascii="宋体" w:hAnsi="宋体"/>
                <w:color w:val="000000"/>
              </w:rPr>
              <w:t>学时</w:t>
            </w:r>
          </w:p>
        </w:tc>
        <w:tc>
          <w:tcPr>
            <w:tcW w:w="79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000000"/>
              </w:rPr>
            </w:pPr>
            <w:r>
              <w:rPr>
                <w:rFonts w:ascii="宋体" w:hAnsi="宋体"/>
                <w:color w:val="000000"/>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w:t>
            </w:r>
          </w:p>
        </w:tc>
        <w:tc>
          <w:tcPr>
            <w:tcW w:w="2653"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ascii="宋体" w:hAnsi="宋体"/>
              </w:rPr>
              <w:t>中国民歌概述及演唱特点</w:t>
            </w:r>
          </w:p>
        </w:tc>
        <w:tc>
          <w:tcPr>
            <w:tcW w:w="142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ascii="宋体" w:hAnsi="宋体"/>
                <w:color w:val="000000"/>
              </w:rPr>
              <w:t>目标</w:t>
            </w:r>
            <w:r>
              <w:rPr>
                <w:rFonts w:hint="eastAsia"/>
              </w:rPr>
              <w:t>1</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2-2</w:t>
            </w:r>
          </w:p>
        </w:tc>
        <w:tc>
          <w:tcPr>
            <w:tcW w:w="98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4</w:t>
            </w:r>
          </w:p>
        </w:tc>
        <w:tc>
          <w:tcPr>
            <w:tcW w:w="79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w:t>
            </w:r>
          </w:p>
        </w:tc>
        <w:tc>
          <w:tcPr>
            <w:tcW w:w="2653"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ascii="宋体" w:hAnsi="宋体"/>
              </w:rPr>
              <w:t>外国民歌概述及演唱特点</w:t>
            </w:r>
          </w:p>
        </w:tc>
        <w:tc>
          <w:tcPr>
            <w:tcW w:w="142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ascii="宋体" w:hAnsi="宋体"/>
                <w:color w:val="000000"/>
              </w:rPr>
              <w:t>目标</w:t>
            </w:r>
            <w:r>
              <w:rPr>
                <w:rFonts w:hint="eastAsia"/>
                <w:color w:val="000000"/>
              </w:rPr>
              <w:t>1</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2-2</w:t>
            </w:r>
          </w:p>
        </w:tc>
        <w:tc>
          <w:tcPr>
            <w:tcW w:w="98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4</w:t>
            </w:r>
          </w:p>
        </w:tc>
        <w:tc>
          <w:tcPr>
            <w:tcW w:w="79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3</w:t>
            </w:r>
          </w:p>
        </w:tc>
        <w:tc>
          <w:tcPr>
            <w:tcW w:w="2653"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ascii="宋体" w:hAnsi="宋体"/>
              </w:rPr>
              <w:t>歌剧的发展和演唱特点</w:t>
            </w:r>
          </w:p>
        </w:tc>
        <w:tc>
          <w:tcPr>
            <w:tcW w:w="142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ascii="宋体" w:hAnsi="宋体"/>
                <w:color w:val="000000"/>
              </w:rPr>
              <w:t>目标</w:t>
            </w:r>
            <w:r>
              <w:rPr>
                <w:rFonts w:hint="eastAsia"/>
                <w:color w:val="000000"/>
              </w:rPr>
              <w:t>1</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2-2</w:t>
            </w:r>
          </w:p>
        </w:tc>
        <w:tc>
          <w:tcPr>
            <w:tcW w:w="98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4</w:t>
            </w:r>
          </w:p>
        </w:tc>
        <w:tc>
          <w:tcPr>
            <w:tcW w:w="79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4</w:t>
            </w:r>
          </w:p>
        </w:tc>
        <w:tc>
          <w:tcPr>
            <w:tcW w:w="2653"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ascii="宋体" w:hAnsi="宋体"/>
              </w:rPr>
              <w:t>中国歌剧概述</w:t>
            </w:r>
          </w:p>
        </w:tc>
        <w:tc>
          <w:tcPr>
            <w:tcW w:w="142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ascii="宋体" w:hAnsi="宋体"/>
                <w:color w:val="000000"/>
              </w:rPr>
              <w:t>目标</w:t>
            </w:r>
            <w:r>
              <w:rPr>
                <w:rFonts w:hint="eastAsia"/>
                <w:color w:val="000000"/>
              </w:rPr>
              <w:t>2</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3-1</w:t>
            </w:r>
          </w:p>
        </w:tc>
        <w:tc>
          <w:tcPr>
            <w:tcW w:w="98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4</w:t>
            </w:r>
          </w:p>
        </w:tc>
        <w:tc>
          <w:tcPr>
            <w:tcW w:w="79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rPr>
              <w:t>5</w:t>
            </w:r>
          </w:p>
        </w:tc>
        <w:tc>
          <w:tcPr>
            <w:tcW w:w="26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作品选唱</w:t>
            </w:r>
          </w:p>
        </w:tc>
        <w:tc>
          <w:tcPr>
            <w:tcW w:w="1420"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ascii="宋体" w:hAnsi="宋体"/>
                <w:color w:val="000000"/>
              </w:rPr>
              <w:t>目标</w:t>
            </w:r>
            <w:r>
              <w:rPr>
                <w:rFonts w:hint="eastAsia"/>
                <w:color w:val="000000"/>
              </w:rPr>
              <w:t>2</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3-1</w:t>
            </w:r>
          </w:p>
        </w:tc>
        <w:tc>
          <w:tcPr>
            <w:tcW w:w="98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8</w:t>
            </w:r>
          </w:p>
        </w:tc>
        <w:tc>
          <w:tcPr>
            <w:tcW w:w="79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3" w:type="dxa"/>
            <w:gridSpan w:val="4"/>
            <w:tcBorders>
              <w:top w:val="single" w:color="auto" w:sz="4" w:space="0"/>
              <w:left w:val="single" w:color="auto" w:sz="4" w:space="0"/>
              <w:bottom w:val="single" w:color="auto" w:sz="4" w:space="0"/>
              <w:right w:val="single" w:color="auto" w:sz="4" w:space="0"/>
            </w:tcBorders>
            <w:vAlign w:val="center"/>
          </w:tcPr>
          <w:p>
            <w:pPr>
              <w:jc w:val="center"/>
            </w:pPr>
            <w:r>
              <w:rPr>
                <w:rFonts w:ascii="宋体" w:hAnsi="宋体"/>
              </w:rPr>
              <w:t>合计</w:t>
            </w:r>
          </w:p>
        </w:tc>
        <w:tc>
          <w:tcPr>
            <w:tcW w:w="98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24</w:t>
            </w:r>
          </w:p>
        </w:tc>
        <w:tc>
          <w:tcPr>
            <w:tcW w:w="79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8</w:t>
            </w:r>
          </w:p>
        </w:tc>
      </w:tr>
    </w:tbl>
    <w:p>
      <w:pPr>
        <w:spacing w:line="360" w:lineRule="auto"/>
        <w:rPr>
          <w:rFonts w:ascii="宋体" w:hAnsi="宋体"/>
          <w:b/>
          <w:sz w:val="28"/>
          <w:szCs w:val="28"/>
        </w:rPr>
      </w:pPr>
    </w:p>
    <w:p>
      <w:pPr>
        <w:numPr>
          <w:ilvl w:val="0"/>
          <w:numId w:val="21"/>
        </w:numPr>
        <w:spacing w:line="360" w:lineRule="auto"/>
        <w:ind w:firstLine="562" w:firstLineChars="200"/>
        <w:rPr>
          <w:rFonts w:hint="eastAsia"/>
          <w:b/>
          <w:sz w:val="28"/>
          <w:szCs w:val="28"/>
        </w:rPr>
      </w:pPr>
      <w:r>
        <w:rPr>
          <w:rFonts w:hint="eastAsia"/>
          <w:b/>
          <w:sz w:val="28"/>
          <w:szCs w:val="28"/>
        </w:rPr>
        <w:t>课程实施</w:t>
      </w:r>
    </w:p>
    <w:p>
      <w:pPr>
        <w:spacing w:line="360" w:lineRule="auto"/>
        <w:ind w:firstLine="480" w:firstLineChars="200"/>
        <w:rPr>
          <w:rFonts w:hint="default" w:ascii="宋体" w:hAnsi="宋体" w:eastAsiaTheme="minorEastAsia"/>
          <w:color w:val="000000"/>
          <w:sz w:val="24"/>
          <w:lang w:val="en-US" w:eastAsia="zh-CN"/>
        </w:rPr>
      </w:pPr>
      <w:r>
        <w:rPr>
          <w:rFonts w:hint="eastAsia" w:ascii="宋体" w:hAnsi="宋体"/>
          <w:sz w:val="24"/>
        </w:rPr>
        <w:t>（一）</w:t>
      </w:r>
      <w:r>
        <w:rPr>
          <w:rFonts w:hint="eastAsia" w:ascii="宋体" w:hAnsi="宋体"/>
          <w:color w:val="000000"/>
          <w:sz w:val="24"/>
        </w:rPr>
        <w:t>积极进行课堂教学改革，采用讲授法、案例教学法、现场教学法等进行教学。充分利用视频、QQ群、毕博网络课程等手段辅助教学，缩短声乐理论教学与实践应用的距离，提高教学的针对性和实效性</w:t>
      </w:r>
      <w:r>
        <w:rPr>
          <w:rFonts w:hint="eastAsia" w:ascii="宋体" w:hAnsi="宋体"/>
          <w:color w:val="000000"/>
          <w:sz w:val="24"/>
          <w:lang w:eastAsia="zh-CN"/>
        </w:rPr>
        <w:t>，</w:t>
      </w:r>
      <w:r>
        <w:rPr>
          <w:rFonts w:hint="eastAsia" w:ascii="宋体" w:hAnsi="宋体"/>
          <w:color w:val="000000"/>
          <w:sz w:val="24"/>
          <w:lang w:val="en-US" w:eastAsia="zh-CN"/>
        </w:rPr>
        <w:t>增强学生的自主学习能力。</w:t>
      </w:r>
    </w:p>
    <w:p>
      <w:pPr>
        <w:spacing w:line="360" w:lineRule="auto"/>
        <w:ind w:firstLine="480" w:firstLineChars="200"/>
        <w:rPr>
          <w:rFonts w:ascii="宋体" w:hAnsi="宋体"/>
          <w:color w:val="000000"/>
          <w:sz w:val="24"/>
        </w:rPr>
      </w:pPr>
      <w:r>
        <w:rPr>
          <w:rFonts w:hint="eastAsia" w:ascii="宋体" w:hAnsi="宋体"/>
          <w:sz w:val="24"/>
        </w:rPr>
        <w:t>（二）</w:t>
      </w:r>
      <w:r>
        <w:rPr>
          <w:rFonts w:hint="eastAsia" w:ascii="宋体" w:hAnsi="宋体"/>
          <w:color w:val="000000"/>
          <w:sz w:val="24"/>
        </w:rPr>
        <w:t>加强课内实践活动的开展，通过组织学生策划和设计音乐会方案，组织学生观摩音乐会和自我评价、互相评价，总结经验，不断培养和提高学生的音乐表演实践能力、活动策划和组织能力、音乐欣赏和评价能力。</w:t>
      </w:r>
    </w:p>
    <w:p>
      <w:pPr>
        <w:spacing w:line="360" w:lineRule="auto"/>
        <w:ind w:firstLine="480" w:firstLineChars="200"/>
        <w:rPr>
          <w:rFonts w:ascii="宋体" w:hAnsi="宋体"/>
          <w:sz w:val="24"/>
        </w:rPr>
      </w:pPr>
      <w:r>
        <w:rPr>
          <w:rFonts w:hint="eastAsia" w:ascii="宋体" w:hAnsi="宋体"/>
          <w:sz w:val="24"/>
        </w:rPr>
        <w:t>（三）除了声乐教学理论知识的讲授之外，还要更多的让学生欣赏和学会分析优秀的声乐作品。在进一步提高学生的发声、呼吸、共鸣、语言、情感表达能力的同时，提高学生对作品的分析和处理能力。进一步提高学生的综合音乐素质。</w:t>
      </w:r>
    </w:p>
    <w:p>
      <w:pPr>
        <w:spacing w:line="360" w:lineRule="auto"/>
        <w:ind w:firstLine="480" w:firstLineChars="200"/>
        <w:rPr>
          <w:rFonts w:ascii="宋体" w:hAnsi="宋体"/>
          <w:sz w:val="24"/>
        </w:rPr>
      </w:pPr>
      <w:r>
        <w:rPr>
          <w:rFonts w:hint="eastAsia" w:ascii="宋体" w:hAnsi="宋体"/>
          <w:sz w:val="24"/>
        </w:rPr>
        <w:t>（四）要将声乐教学理论与实践相结合，挑选适合学生水平的相应的声乐作品，并在声乐作品的演唱中，结合相关的声乐教学理论知识，做到理论与实践的融会贯通。</w:t>
      </w:r>
    </w:p>
    <w:p>
      <w:pPr>
        <w:spacing w:line="360" w:lineRule="auto"/>
        <w:ind w:firstLine="480" w:firstLineChars="200"/>
        <w:rPr>
          <w:sz w:val="24"/>
        </w:rPr>
      </w:pPr>
      <w:r>
        <w:rPr>
          <w:rFonts w:hint="eastAsia" w:ascii="宋体" w:hAnsi="宋体"/>
          <w:sz w:val="24"/>
        </w:rPr>
        <w:t>（五）</w:t>
      </w:r>
      <w:r>
        <w:rPr>
          <w:rFonts w:ascii="宋体" w:hAnsi="宋体"/>
          <w:sz w:val="24"/>
        </w:rPr>
        <w:t>教学内容与学时安排是指总学时分配到每块教学内容的大致学时量，教师可根据学生的情况选唱</w:t>
      </w:r>
      <w:r>
        <w:rPr>
          <w:sz w:val="24"/>
        </w:rPr>
        <w:t>6—8</w:t>
      </w:r>
      <w:r>
        <w:rPr>
          <w:rFonts w:ascii="宋体" w:hAnsi="宋体"/>
          <w:sz w:val="24"/>
        </w:rPr>
        <w:t>首作品，但不能少于</w:t>
      </w:r>
      <w:r>
        <w:rPr>
          <w:sz w:val="24"/>
        </w:rPr>
        <w:t>5</w:t>
      </w:r>
      <w:r>
        <w:rPr>
          <w:rFonts w:ascii="宋体" w:hAnsi="宋体"/>
          <w:sz w:val="24"/>
        </w:rPr>
        <w:t>首作品。</w:t>
      </w:r>
    </w:p>
    <w:p>
      <w:pPr>
        <w:spacing w:line="360" w:lineRule="auto"/>
        <w:ind w:firstLine="480" w:firstLineChars="200"/>
        <w:rPr>
          <w:rFonts w:hint="eastAsia" w:ascii="宋体" w:hAnsi="宋体"/>
          <w:color w:val="000000"/>
          <w:sz w:val="24"/>
        </w:rPr>
      </w:pPr>
      <w:r>
        <w:rPr>
          <w:rFonts w:hint="eastAsia" w:ascii="宋体" w:hAnsi="宋体"/>
          <w:sz w:val="24"/>
        </w:rPr>
        <w:t>（六）</w:t>
      </w:r>
      <w:r>
        <w:rPr>
          <w:rFonts w:hint="eastAsia" w:ascii="宋体" w:hAnsi="宋体"/>
          <w:color w:val="000000"/>
          <w:sz w:val="24"/>
        </w:rPr>
        <w:t>紧密结合音乐学教育课程改革最新研究成果，及时调整和补充学科前沿知识。</w:t>
      </w:r>
    </w:p>
    <w:p>
      <w:pPr>
        <w:spacing w:line="360" w:lineRule="auto"/>
        <w:rPr>
          <w:rFonts w:hint="eastAsia" w:ascii="宋体" w:hAnsi="宋体"/>
          <w:color w:val="000000"/>
          <w:sz w:val="24"/>
        </w:rPr>
      </w:pPr>
    </w:p>
    <w:p>
      <w:pPr>
        <w:spacing w:line="360" w:lineRule="auto"/>
        <w:ind w:firstLine="482" w:firstLineChars="200"/>
        <w:rPr>
          <w:b/>
          <w:bCs/>
          <w:sz w:val="24"/>
        </w:rPr>
      </w:pPr>
      <w:r>
        <w:rPr>
          <w:rFonts w:hint="eastAsia"/>
          <w:b/>
          <w:bCs/>
          <w:sz w:val="24"/>
        </w:rPr>
        <w:t>主要教学环节质量要求如表所示</w:t>
      </w:r>
    </w:p>
    <w:tbl>
      <w:tblPr>
        <w:tblStyle w:val="19"/>
        <w:tblW w:w="83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890"/>
        <w:gridCol w:w="6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4" w:type="dxa"/>
            <w:gridSpan w:val="2"/>
            <w:tcBorders>
              <w:top w:val="single" w:color="auto" w:sz="8" w:space="0"/>
              <w:left w:val="single" w:color="auto" w:sz="8" w:space="0"/>
              <w:bottom w:val="single" w:color="auto" w:sz="4" w:space="0"/>
              <w:right w:val="single" w:color="auto" w:sz="8" w:space="0"/>
            </w:tcBorders>
            <w:tcMar>
              <w:top w:w="0" w:type="dxa"/>
              <w:left w:w="28" w:type="dxa"/>
              <w:bottom w:w="0" w:type="dxa"/>
              <w:right w:w="28" w:type="dxa"/>
            </w:tcMar>
            <w:vAlign w:val="center"/>
          </w:tcPr>
          <w:p>
            <w:pPr>
              <w:jc w:val="center"/>
              <w:rPr>
                <w:szCs w:val="21"/>
              </w:rPr>
            </w:pPr>
            <w:r>
              <w:rPr>
                <w:rFonts w:hint="eastAsia"/>
                <w:bCs/>
                <w:szCs w:val="21"/>
              </w:rPr>
              <w:t>主要教学环节</w:t>
            </w:r>
          </w:p>
        </w:tc>
        <w:tc>
          <w:tcPr>
            <w:tcW w:w="6889" w:type="dxa"/>
            <w:tcBorders>
              <w:top w:val="single" w:color="auto" w:sz="8" w:space="0"/>
              <w:left w:val="single" w:color="auto" w:sz="8" w:space="0"/>
              <w:bottom w:val="single" w:color="auto" w:sz="4" w:space="0"/>
              <w:right w:val="single" w:color="auto" w:sz="8" w:space="0"/>
            </w:tcBorders>
            <w:vAlign w:val="center"/>
          </w:tcPr>
          <w:p>
            <w:pPr>
              <w:jc w:val="center"/>
              <w:rPr>
                <w:szCs w:val="21"/>
              </w:rPr>
            </w:pPr>
            <w:r>
              <w:rPr>
                <w:rFonts w:hint="eastAsia"/>
                <w:bCs/>
                <w:szCs w:val="21"/>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7" w:hRule="atLeast"/>
          <w:jc w:val="center"/>
        </w:trPr>
        <w:tc>
          <w:tcPr>
            <w:tcW w:w="594" w:type="dxa"/>
            <w:tcBorders>
              <w:top w:val="single" w:color="auto" w:sz="4" w:space="0"/>
              <w:left w:val="single" w:color="auto" w:sz="8" w:space="0"/>
              <w:bottom w:val="single" w:color="auto" w:sz="4" w:space="0"/>
              <w:right w:val="single" w:color="auto" w:sz="4" w:space="0"/>
            </w:tcBorders>
            <w:vAlign w:val="center"/>
          </w:tcPr>
          <w:p>
            <w:pPr>
              <w:jc w:val="center"/>
              <w:rPr>
                <w:szCs w:val="21"/>
              </w:rPr>
            </w:pPr>
            <w:r>
              <w:rPr>
                <w:szCs w:val="21"/>
              </w:rPr>
              <w:t>1</w:t>
            </w:r>
          </w:p>
        </w:tc>
        <w:tc>
          <w:tcPr>
            <w:tcW w:w="89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jc w:val="center"/>
              <w:rPr>
                <w:szCs w:val="21"/>
              </w:rPr>
            </w:pPr>
            <w:r>
              <w:rPr>
                <w:rFonts w:hint="eastAsia"/>
                <w:szCs w:val="21"/>
              </w:rPr>
              <w:t>备课</w:t>
            </w:r>
          </w:p>
        </w:tc>
        <w:tc>
          <w:tcPr>
            <w:tcW w:w="6889" w:type="dxa"/>
            <w:tcBorders>
              <w:top w:val="single" w:color="auto" w:sz="4" w:space="0"/>
              <w:left w:val="single" w:color="auto" w:sz="4" w:space="0"/>
              <w:bottom w:val="single" w:color="auto" w:sz="4" w:space="0"/>
              <w:right w:val="single" w:color="auto" w:sz="8" w:space="0"/>
            </w:tcBorders>
            <w:vAlign w:val="center"/>
          </w:tcPr>
          <w:p>
            <w:pPr>
              <w:spacing w:line="276" w:lineRule="auto"/>
              <w:rPr>
                <w:szCs w:val="21"/>
              </w:rPr>
            </w:pPr>
            <w:r>
              <w:rPr>
                <w:rFonts w:hint="eastAsia"/>
                <w:szCs w:val="21"/>
              </w:rPr>
              <w:t>（</w:t>
            </w:r>
            <w:r>
              <w:rPr>
                <w:szCs w:val="21"/>
              </w:rPr>
              <w:t>1</w:t>
            </w:r>
            <w:r>
              <w:rPr>
                <w:rFonts w:hint="eastAsia"/>
                <w:szCs w:val="21"/>
              </w:rPr>
              <w:t>）掌握本课程教学大纲内容，严格按照教学大纲要求进行课程教学内容的组织。</w:t>
            </w:r>
          </w:p>
          <w:p>
            <w:pPr>
              <w:spacing w:line="276" w:lineRule="auto"/>
              <w:rPr>
                <w:szCs w:val="21"/>
              </w:rPr>
            </w:pPr>
            <w:r>
              <w:rPr>
                <w:rFonts w:hint="eastAsia"/>
                <w:szCs w:val="21"/>
              </w:rPr>
              <w:t>（</w:t>
            </w:r>
            <w:r>
              <w:rPr>
                <w:szCs w:val="21"/>
              </w:rPr>
              <w:t>2</w:t>
            </w:r>
            <w:r>
              <w:rPr>
                <w:rFonts w:hint="eastAsia"/>
                <w:szCs w:val="21"/>
              </w:rPr>
              <w:t>）熟悉教材，借助专业书籍资料，并依据教学大纲编写授课计划，编写每次授课的教案。教案内容、教学目的、教法设计、课堂类型、时间分配、授课内容、课后作业、教学效果分析等方面。</w:t>
            </w:r>
          </w:p>
          <w:p>
            <w:pPr>
              <w:rPr>
                <w:rFonts w:hint="eastAsia"/>
                <w:szCs w:val="21"/>
              </w:rPr>
            </w:pPr>
            <w:r>
              <w:rPr>
                <w:rFonts w:hint="eastAsia"/>
                <w:szCs w:val="21"/>
              </w:rPr>
              <w:t>（</w:t>
            </w:r>
            <w:r>
              <w:rPr>
                <w:szCs w:val="21"/>
              </w:rPr>
              <w:t>3</w:t>
            </w:r>
            <w:r>
              <w:rPr>
                <w:rFonts w:hint="eastAsia"/>
                <w:szCs w:val="21"/>
              </w:rPr>
              <w:t>）根据各部分教学内容，构思授课思路、技巧，选择合适的教学方法。</w:t>
            </w:r>
          </w:p>
          <w:p>
            <w:pPr>
              <w:rPr>
                <w:rFonts w:hint="default" w:eastAsiaTheme="minorEastAsia"/>
                <w:szCs w:val="21"/>
                <w:lang w:val="en-US" w:eastAsia="zh-CN"/>
              </w:rPr>
            </w:pPr>
            <w:r>
              <w:rPr>
                <w:rFonts w:hint="eastAsia"/>
                <w:szCs w:val="21"/>
              </w:rPr>
              <w:t>（</w:t>
            </w:r>
            <w:r>
              <w:rPr>
                <w:rFonts w:hint="eastAsia"/>
                <w:szCs w:val="21"/>
                <w:lang w:val="en-US" w:eastAsia="zh-CN"/>
              </w:rPr>
              <w:t>4</w:t>
            </w:r>
            <w:r>
              <w:rPr>
                <w:rFonts w:hint="eastAsia"/>
                <w:szCs w:val="21"/>
              </w:rPr>
              <w:t>）提前了解学生的水平</w:t>
            </w:r>
            <w:r>
              <w:rPr>
                <w:rFonts w:hint="eastAsia"/>
                <w:szCs w:val="21"/>
                <w:lang w:val="en-US" w:eastAsia="zh-CN"/>
              </w:rPr>
              <w:t>和</w:t>
            </w:r>
            <w:r>
              <w:rPr>
                <w:rFonts w:hint="eastAsia"/>
                <w:szCs w:val="21"/>
              </w:rPr>
              <w:t>学生的音色等嗓音条件</w:t>
            </w:r>
            <w:r>
              <w:rPr>
                <w:rFonts w:hint="eastAsia"/>
                <w:szCs w:val="21"/>
                <w:lang w:eastAsia="zh-CN"/>
              </w:rPr>
              <w:t>，</w:t>
            </w:r>
            <w:r>
              <w:rPr>
                <w:rFonts w:hint="eastAsia"/>
                <w:szCs w:val="21"/>
                <w:lang w:val="en-US" w:eastAsia="zh-CN"/>
              </w:rPr>
              <w:t>并</w:t>
            </w:r>
            <w:r>
              <w:rPr>
                <w:rFonts w:hint="eastAsia"/>
                <w:szCs w:val="21"/>
              </w:rPr>
              <w:t>根据上一节课的情况，准备好需要学生提高和改进的要点</w:t>
            </w:r>
            <w:r>
              <w:rPr>
                <w:rFonts w:hint="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8" w:space="0"/>
              <w:bottom w:val="single" w:color="auto" w:sz="4" w:space="0"/>
              <w:right w:val="single" w:color="auto" w:sz="4" w:space="0"/>
            </w:tcBorders>
            <w:vAlign w:val="center"/>
          </w:tcPr>
          <w:p>
            <w:pPr>
              <w:jc w:val="center"/>
              <w:rPr>
                <w:szCs w:val="21"/>
              </w:rPr>
            </w:pPr>
            <w:r>
              <w:rPr>
                <w:szCs w:val="21"/>
              </w:rPr>
              <w:t>2</w:t>
            </w:r>
          </w:p>
        </w:tc>
        <w:tc>
          <w:tcPr>
            <w:tcW w:w="89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jc w:val="center"/>
              <w:rPr>
                <w:szCs w:val="21"/>
              </w:rPr>
            </w:pPr>
            <w:r>
              <w:rPr>
                <w:rFonts w:hint="eastAsia"/>
                <w:szCs w:val="21"/>
              </w:rPr>
              <w:t>讲授</w:t>
            </w:r>
          </w:p>
        </w:tc>
        <w:tc>
          <w:tcPr>
            <w:tcW w:w="6889" w:type="dxa"/>
            <w:tcBorders>
              <w:top w:val="single" w:color="auto" w:sz="4" w:space="0"/>
              <w:left w:val="single" w:color="auto" w:sz="4" w:space="0"/>
              <w:bottom w:val="single" w:color="auto" w:sz="4" w:space="0"/>
              <w:right w:val="single" w:color="auto" w:sz="8" w:space="0"/>
            </w:tcBorders>
            <w:vAlign w:val="center"/>
          </w:tcPr>
          <w:p>
            <w:pPr>
              <w:spacing w:line="276" w:lineRule="auto"/>
              <w:rPr>
                <w:szCs w:val="21"/>
              </w:rPr>
            </w:pPr>
            <w:r>
              <w:rPr>
                <w:rFonts w:hint="eastAsia"/>
                <w:szCs w:val="21"/>
              </w:rPr>
              <w:t>（</w:t>
            </w:r>
            <w:r>
              <w:rPr>
                <w:szCs w:val="21"/>
              </w:rPr>
              <w:t>1</w:t>
            </w:r>
            <w:r>
              <w:rPr>
                <w:rFonts w:hint="eastAsia"/>
                <w:szCs w:val="21"/>
              </w:rPr>
              <w:t>）采用讲授法、案例教学法、现场教学法等进行教学。</w:t>
            </w:r>
          </w:p>
          <w:p>
            <w:pPr>
              <w:spacing w:line="276" w:lineRule="auto"/>
              <w:rPr>
                <w:szCs w:val="21"/>
              </w:rPr>
            </w:pPr>
            <w:r>
              <w:rPr>
                <w:rFonts w:hint="eastAsia"/>
                <w:szCs w:val="21"/>
              </w:rPr>
              <w:t>（</w:t>
            </w:r>
            <w:r>
              <w:rPr>
                <w:szCs w:val="21"/>
              </w:rPr>
              <w:t>2</w:t>
            </w:r>
            <w:r>
              <w:rPr>
                <w:rFonts w:hint="eastAsia"/>
                <w:szCs w:val="21"/>
              </w:rPr>
              <w:t>）充分利用视频等教学手段辅助教学，提高教学的针对性和实效性。</w:t>
            </w:r>
          </w:p>
          <w:p>
            <w:pPr>
              <w:spacing w:line="276" w:lineRule="auto"/>
              <w:rPr>
                <w:szCs w:val="21"/>
              </w:rPr>
            </w:pPr>
            <w:r>
              <w:rPr>
                <w:rFonts w:hint="eastAsia"/>
                <w:szCs w:val="21"/>
              </w:rPr>
              <w:t>（</w:t>
            </w:r>
            <w:r>
              <w:rPr>
                <w:szCs w:val="21"/>
              </w:rPr>
              <w:t>3</w:t>
            </w:r>
            <w:r>
              <w:rPr>
                <w:rFonts w:hint="eastAsia"/>
                <w:szCs w:val="21"/>
              </w:rPr>
              <w:t>）表达方式应能便于学生理解、接受，力求形象生动，使学生在掌握知识的过程中，保持较为浓厚的学习兴趣。</w:t>
            </w:r>
          </w:p>
          <w:p>
            <w:pPr>
              <w:rPr>
                <w:szCs w:val="21"/>
              </w:rPr>
            </w:pPr>
            <w:r>
              <w:rPr>
                <w:rFonts w:hint="eastAsia"/>
                <w:szCs w:val="21"/>
              </w:rPr>
              <w:t>（</w:t>
            </w:r>
            <w:r>
              <w:rPr>
                <w:rFonts w:hint="eastAsia"/>
                <w:szCs w:val="21"/>
                <w:lang w:val="en-US" w:eastAsia="zh-CN"/>
              </w:rPr>
              <w:t>4</w:t>
            </w:r>
            <w:r>
              <w:rPr>
                <w:rFonts w:hint="eastAsia"/>
                <w:szCs w:val="21"/>
              </w:rPr>
              <w:t>）</w:t>
            </w:r>
            <w:r>
              <w:rPr>
                <w:szCs w:val="21"/>
              </w:rPr>
              <w:t>因为是小组授课的形式，声乐理论部分和新歌教学可在每堂课前集中讲授，声乐理论部分的讲解要与实践结合起来。</w:t>
            </w:r>
            <w:r>
              <w:rPr>
                <w:rFonts w:hint="eastAsia"/>
                <w:szCs w:val="21"/>
                <w:lang w:val="en-US" w:eastAsia="zh-CN"/>
              </w:rPr>
              <w:t>在授课过程中</w:t>
            </w:r>
            <w:r>
              <w:rPr>
                <w:rFonts w:hint="eastAsia"/>
                <w:szCs w:val="21"/>
              </w:rPr>
              <w:t>及时指出学生在演唱过程中的错误</w:t>
            </w:r>
            <w:r>
              <w:rPr>
                <w:rFonts w:hint="eastAsia"/>
                <w:szCs w:val="21"/>
                <w:lang w:eastAsia="zh-CN"/>
              </w:rPr>
              <w:t>，</w:t>
            </w:r>
            <w:r>
              <w:rPr>
                <w:rFonts w:hint="eastAsia"/>
                <w:szCs w:val="21"/>
                <w:lang w:val="en-US" w:eastAsia="zh-CN"/>
              </w:rPr>
              <w:t>并</w:t>
            </w:r>
            <w:r>
              <w:rPr>
                <w:rFonts w:hint="eastAsia"/>
                <w:szCs w:val="21"/>
              </w:rPr>
              <w:t>亲自示范，带动学生更好的进入音乐的情绪。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8" w:space="0"/>
              <w:bottom w:val="single" w:color="auto" w:sz="4" w:space="0"/>
              <w:right w:val="single" w:color="auto" w:sz="4" w:space="0"/>
            </w:tcBorders>
            <w:vAlign w:val="center"/>
          </w:tcPr>
          <w:p>
            <w:pPr>
              <w:jc w:val="center"/>
              <w:rPr>
                <w:szCs w:val="21"/>
              </w:rPr>
            </w:pPr>
            <w:r>
              <w:rPr>
                <w:szCs w:val="21"/>
              </w:rPr>
              <w:t>3</w:t>
            </w:r>
          </w:p>
        </w:tc>
        <w:tc>
          <w:tcPr>
            <w:tcW w:w="89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jc w:val="center"/>
              <w:rPr>
                <w:szCs w:val="21"/>
              </w:rPr>
            </w:pPr>
            <w:r>
              <w:rPr>
                <w:rFonts w:hint="eastAsia"/>
                <w:szCs w:val="21"/>
              </w:rPr>
              <w:t>作业布置与批改</w:t>
            </w:r>
          </w:p>
        </w:tc>
        <w:tc>
          <w:tcPr>
            <w:tcW w:w="6889" w:type="dxa"/>
            <w:tcBorders>
              <w:top w:val="single" w:color="auto" w:sz="4" w:space="0"/>
              <w:left w:val="single" w:color="auto" w:sz="4" w:space="0"/>
              <w:bottom w:val="single" w:color="auto" w:sz="4" w:space="0"/>
              <w:right w:val="single" w:color="auto" w:sz="8" w:space="0"/>
            </w:tcBorders>
            <w:vAlign w:val="center"/>
          </w:tcPr>
          <w:p>
            <w:pPr>
              <w:spacing w:line="276" w:lineRule="auto"/>
              <w:rPr>
                <w:szCs w:val="21"/>
              </w:rPr>
            </w:pPr>
            <w:r>
              <w:rPr>
                <w:rFonts w:hint="eastAsia"/>
                <w:szCs w:val="21"/>
              </w:rPr>
              <w:t>演唱声乐作品需达到以下基本要求：</w:t>
            </w:r>
          </w:p>
          <w:p>
            <w:pPr>
              <w:spacing w:line="276" w:lineRule="auto"/>
              <w:rPr>
                <w:szCs w:val="21"/>
              </w:rPr>
            </w:pPr>
            <w:r>
              <w:rPr>
                <w:rFonts w:hint="eastAsia"/>
                <w:szCs w:val="21"/>
              </w:rPr>
              <w:t>（</w:t>
            </w:r>
            <w:r>
              <w:rPr>
                <w:szCs w:val="21"/>
              </w:rPr>
              <w:t>1</w:t>
            </w:r>
            <w:r>
              <w:rPr>
                <w:rFonts w:hint="eastAsia"/>
                <w:szCs w:val="21"/>
              </w:rPr>
              <w:t>）音准、节奏等基本技能需刻苦练习。</w:t>
            </w:r>
          </w:p>
          <w:p>
            <w:pPr>
              <w:spacing w:line="276" w:lineRule="auto"/>
              <w:rPr>
                <w:szCs w:val="21"/>
              </w:rPr>
            </w:pPr>
            <w:r>
              <w:rPr>
                <w:rFonts w:hint="eastAsia"/>
                <w:szCs w:val="21"/>
              </w:rPr>
              <w:t>（</w:t>
            </w:r>
            <w:r>
              <w:rPr>
                <w:szCs w:val="21"/>
              </w:rPr>
              <w:t>2</w:t>
            </w:r>
            <w:r>
              <w:rPr>
                <w:rFonts w:hint="eastAsia"/>
                <w:szCs w:val="21"/>
              </w:rPr>
              <w:t>）歌唱姿势需正确。</w:t>
            </w:r>
          </w:p>
          <w:p>
            <w:pPr>
              <w:spacing w:line="276" w:lineRule="auto"/>
              <w:rPr>
                <w:szCs w:val="21"/>
              </w:rPr>
            </w:pPr>
            <w:r>
              <w:rPr>
                <w:rFonts w:hint="eastAsia"/>
                <w:szCs w:val="21"/>
              </w:rPr>
              <w:t>（</w:t>
            </w:r>
            <w:r>
              <w:rPr>
                <w:szCs w:val="21"/>
              </w:rPr>
              <w:t>3</w:t>
            </w:r>
            <w:r>
              <w:rPr>
                <w:rFonts w:hint="eastAsia"/>
                <w:szCs w:val="21"/>
              </w:rPr>
              <w:t>）演唱方法需在作品练习过程中不断思考、练习与揣摩。</w:t>
            </w:r>
          </w:p>
          <w:p>
            <w:pPr>
              <w:spacing w:line="276" w:lineRule="auto"/>
              <w:rPr>
                <w:szCs w:val="21"/>
              </w:rPr>
            </w:pPr>
            <w:r>
              <w:rPr>
                <w:rFonts w:hint="eastAsia"/>
                <w:szCs w:val="21"/>
              </w:rPr>
              <w:t>教师要求如下：</w:t>
            </w:r>
          </w:p>
          <w:p>
            <w:pPr>
              <w:spacing w:line="276" w:lineRule="auto"/>
              <w:rPr>
                <w:szCs w:val="21"/>
              </w:rPr>
            </w:pPr>
            <w:r>
              <w:rPr>
                <w:rFonts w:hint="eastAsia"/>
                <w:szCs w:val="21"/>
              </w:rPr>
              <w:t>（</w:t>
            </w:r>
            <w:r>
              <w:rPr>
                <w:szCs w:val="21"/>
              </w:rPr>
              <w:t>1</w:t>
            </w:r>
            <w:r>
              <w:rPr>
                <w:rFonts w:hint="eastAsia"/>
                <w:szCs w:val="21"/>
              </w:rPr>
              <w:t>）对学生在声乐作品演唱中出现各种问题及时进行辅导与解决。</w:t>
            </w:r>
          </w:p>
          <w:p>
            <w:pPr>
              <w:spacing w:line="276" w:lineRule="auto"/>
              <w:rPr>
                <w:szCs w:val="21"/>
              </w:rPr>
            </w:pPr>
            <w:r>
              <w:rPr>
                <w:rFonts w:hint="eastAsia"/>
                <w:szCs w:val="21"/>
              </w:rPr>
              <w:t>（</w:t>
            </w:r>
            <w:r>
              <w:rPr>
                <w:szCs w:val="21"/>
              </w:rPr>
              <w:t>2</w:t>
            </w:r>
            <w:r>
              <w:rPr>
                <w:rFonts w:hint="eastAsia"/>
                <w:szCs w:val="21"/>
              </w:rPr>
              <w:t>）对学生的还课要认真、细致，按百分制评定成绩并写明日期。</w:t>
            </w:r>
          </w:p>
          <w:p>
            <w:pPr>
              <w:spacing w:line="276" w:lineRule="auto"/>
              <w:rPr>
                <w:szCs w:val="21"/>
              </w:rPr>
            </w:pPr>
            <w:r>
              <w:rPr>
                <w:rFonts w:hint="eastAsia"/>
                <w:szCs w:val="21"/>
              </w:rPr>
              <w:t>（</w:t>
            </w:r>
            <w:r>
              <w:rPr>
                <w:szCs w:val="21"/>
              </w:rPr>
              <w:t>3</w:t>
            </w:r>
            <w:r>
              <w:rPr>
                <w:rFonts w:hint="eastAsia"/>
                <w:szCs w:val="21"/>
              </w:rPr>
              <w:t>）学生还课的平均成绩应作为本课程总评成绩中平时成绩的重要组成部分。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8" w:space="0"/>
              <w:bottom w:val="single" w:color="auto" w:sz="4" w:space="0"/>
              <w:right w:val="single" w:color="auto" w:sz="4" w:space="0"/>
            </w:tcBorders>
            <w:vAlign w:val="center"/>
          </w:tcPr>
          <w:p>
            <w:pPr>
              <w:jc w:val="center"/>
              <w:rPr>
                <w:szCs w:val="21"/>
              </w:rPr>
            </w:pPr>
            <w:r>
              <w:rPr>
                <w:szCs w:val="21"/>
              </w:rPr>
              <w:t>4</w:t>
            </w:r>
          </w:p>
        </w:tc>
        <w:tc>
          <w:tcPr>
            <w:tcW w:w="89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jc w:val="center"/>
              <w:rPr>
                <w:szCs w:val="21"/>
              </w:rPr>
            </w:pPr>
            <w:r>
              <w:rPr>
                <w:rFonts w:hint="eastAsia"/>
                <w:szCs w:val="21"/>
              </w:rPr>
              <w:t>课外答疑</w:t>
            </w:r>
          </w:p>
        </w:tc>
        <w:tc>
          <w:tcPr>
            <w:tcW w:w="6889" w:type="dxa"/>
            <w:tcBorders>
              <w:top w:val="single" w:color="auto" w:sz="4" w:space="0"/>
              <w:left w:val="single" w:color="auto" w:sz="4" w:space="0"/>
              <w:bottom w:val="single" w:color="auto" w:sz="4" w:space="0"/>
              <w:right w:val="single" w:color="auto" w:sz="8" w:space="0"/>
            </w:tcBorders>
            <w:vAlign w:val="center"/>
          </w:tcPr>
          <w:p>
            <w:pPr>
              <w:rPr>
                <w:szCs w:val="21"/>
              </w:rPr>
            </w:pPr>
            <w:r>
              <w:rPr>
                <w:rFonts w:hint="eastAsia"/>
                <w:szCs w:val="21"/>
              </w:rPr>
              <w:t>为了解学生的学习情况，帮助学生更好地理解和消化所学知识、改进学习方法和思维方式，培养其独立思考问题的能力，任课教师需每周安排一定时间进行课外答疑与辅导。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8" w:space="0"/>
              <w:bottom w:val="single" w:color="auto" w:sz="4" w:space="0"/>
              <w:right w:val="single" w:color="auto" w:sz="4" w:space="0"/>
            </w:tcBorders>
            <w:vAlign w:val="center"/>
          </w:tcPr>
          <w:p>
            <w:pPr>
              <w:jc w:val="center"/>
              <w:rPr>
                <w:szCs w:val="21"/>
              </w:rPr>
            </w:pPr>
            <w:r>
              <w:rPr>
                <w:szCs w:val="21"/>
              </w:rPr>
              <w:t>5</w:t>
            </w:r>
          </w:p>
        </w:tc>
        <w:tc>
          <w:tcPr>
            <w:tcW w:w="89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jc w:val="center"/>
              <w:rPr>
                <w:szCs w:val="21"/>
              </w:rPr>
            </w:pPr>
            <w:r>
              <w:rPr>
                <w:rFonts w:hint="eastAsia"/>
                <w:szCs w:val="21"/>
              </w:rPr>
              <w:t>成绩考核</w:t>
            </w:r>
          </w:p>
        </w:tc>
        <w:tc>
          <w:tcPr>
            <w:tcW w:w="6889" w:type="dxa"/>
            <w:tcBorders>
              <w:top w:val="single" w:color="auto" w:sz="4" w:space="0"/>
              <w:left w:val="single" w:color="auto" w:sz="4" w:space="0"/>
              <w:bottom w:val="single" w:color="auto" w:sz="4" w:space="0"/>
              <w:right w:val="single" w:color="auto" w:sz="8" w:space="0"/>
            </w:tcBorders>
            <w:vAlign w:val="center"/>
          </w:tcPr>
          <w:p>
            <w:pPr>
              <w:rPr>
                <w:rFonts w:ascii="宋体" w:hAnsi="宋体"/>
                <w:szCs w:val="21"/>
              </w:rPr>
            </w:pPr>
            <w:r>
              <w:rPr>
                <w:rFonts w:hint="eastAsia" w:ascii="宋体" w:hAnsi="宋体"/>
                <w:szCs w:val="21"/>
              </w:rPr>
              <w:t>（一）考试曲目由学生在曲库中任选一首，或由任课教师根据学生具体情况进行挑选。</w:t>
            </w:r>
          </w:p>
          <w:p>
            <w:pPr>
              <w:spacing w:line="276" w:lineRule="auto"/>
              <w:rPr>
                <w:szCs w:val="21"/>
              </w:rPr>
            </w:pPr>
            <w:r>
              <w:rPr>
                <w:rFonts w:hint="eastAsia" w:ascii="宋体" w:hAnsi="宋体"/>
                <w:szCs w:val="21"/>
              </w:rPr>
              <w:t>（二）成绩由平时成绩与考试成绩两部分组成，其中平时成绩由任课老师根据学生平时课堂表现、考勤和还课情况打分；考试成绩由</w:t>
            </w:r>
            <w:r>
              <w:rPr>
                <w:rFonts w:hint="eastAsia" w:ascii="宋体" w:hAnsi="宋体"/>
                <w:szCs w:val="21"/>
                <w:lang w:val="en-US" w:eastAsia="zh-CN"/>
              </w:rPr>
              <w:t>五</w:t>
            </w:r>
            <w:r>
              <w:rPr>
                <w:rFonts w:hint="eastAsia" w:ascii="宋体" w:hAnsi="宋体"/>
                <w:szCs w:val="21"/>
              </w:rPr>
              <w:t>位教师集体打分，取平均分。</w:t>
            </w:r>
            <w:r>
              <w:rPr>
                <w:rFonts w:hint="eastAsia"/>
                <w:szCs w:val="21"/>
              </w:rPr>
              <w:t>有下列情况之一者，总评成绩为不及格：</w:t>
            </w:r>
          </w:p>
          <w:p>
            <w:pPr>
              <w:spacing w:line="276" w:lineRule="auto"/>
              <w:rPr>
                <w:szCs w:val="21"/>
              </w:rPr>
            </w:pPr>
            <w:r>
              <w:rPr>
                <w:rFonts w:hint="eastAsia"/>
                <w:szCs w:val="21"/>
              </w:rPr>
              <w:t>（</w:t>
            </w:r>
            <w:r>
              <w:rPr>
                <w:szCs w:val="21"/>
              </w:rPr>
              <w:t>1</w:t>
            </w:r>
            <w:r>
              <w:rPr>
                <w:rFonts w:hint="eastAsia"/>
                <w:szCs w:val="21"/>
              </w:rPr>
              <w:t>）还课次数缺达</w:t>
            </w:r>
            <w:r>
              <w:rPr>
                <w:szCs w:val="21"/>
              </w:rPr>
              <w:t>1/3</w:t>
            </w:r>
            <w:r>
              <w:rPr>
                <w:rFonts w:hint="eastAsia"/>
                <w:szCs w:val="21"/>
              </w:rPr>
              <w:t>以上者。</w:t>
            </w:r>
          </w:p>
          <w:p>
            <w:pPr>
              <w:spacing w:line="276" w:lineRule="auto"/>
              <w:rPr>
                <w:szCs w:val="21"/>
              </w:rPr>
            </w:pPr>
            <w:r>
              <w:rPr>
                <w:rFonts w:hint="eastAsia"/>
                <w:szCs w:val="21"/>
              </w:rPr>
              <w:t>（</w:t>
            </w:r>
            <w:r>
              <w:rPr>
                <w:szCs w:val="21"/>
              </w:rPr>
              <w:t>2</w:t>
            </w:r>
            <w:r>
              <w:rPr>
                <w:rFonts w:hint="eastAsia"/>
                <w:szCs w:val="21"/>
              </w:rPr>
              <w:t>）缺课次数达本学期总授课学时的</w:t>
            </w:r>
            <w:r>
              <w:rPr>
                <w:szCs w:val="21"/>
              </w:rPr>
              <w:t>1/3</w:t>
            </w:r>
            <w:r>
              <w:rPr>
                <w:rFonts w:hint="eastAsia"/>
                <w:szCs w:val="21"/>
              </w:rPr>
              <w:t>以上者。</w:t>
            </w:r>
          </w:p>
          <w:p>
            <w:pPr>
              <w:rPr>
                <w:rFonts w:ascii="宋体" w:hAnsi="宋体"/>
              </w:rPr>
            </w:pPr>
            <w:r>
              <w:rPr>
                <w:rFonts w:hint="eastAsia"/>
                <w:szCs w:val="21"/>
              </w:rPr>
              <w:t>（</w:t>
            </w:r>
            <w:r>
              <w:rPr>
                <w:szCs w:val="21"/>
              </w:rPr>
              <w:t>3</w:t>
            </w:r>
            <w:r>
              <w:rPr>
                <w:rFonts w:hint="eastAsia"/>
                <w:szCs w:val="21"/>
              </w:rPr>
              <w:t>）考试中出现明显停顿、走音、忘词，严重影响作品的完整度。</w:t>
            </w:r>
          </w:p>
        </w:tc>
      </w:tr>
    </w:tbl>
    <w:p>
      <w:pPr>
        <w:spacing w:line="360" w:lineRule="auto"/>
        <w:rPr>
          <w:rFonts w:hint="eastAsia"/>
          <w:b/>
          <w:sz w:val="28"/>
          <w:szCs w:val="28"/>
        </w:rPr>
      </w:pPr>
    </w:p>
    <w:p>
      <w:pPr>
        <w:spacing w:line="360" w:lineRule="auto"/>
        <w:ind w:firstLine="562" w:firstLineChars="200"/>
        <w:rPr>
          <w:b/>
          <w:sz w:val="28"/>
          <w:szCs w:val="28"/>
        </w:rPr>
      </w:pPr>
      <w:r>
        <w:rPr>
          <w:rFonts w:hint="eastAsia"/>
          <w:b/>
          <w:sz w:val="28"/>
          <w:szCs w:val="28"/>
        </w:rPr>
        <w:t>六、课程</w:t>
      </w:r>
      <w:r>
        <w:rPr>
          <w:b/>
          <w:sz w:val="28"/>
          <w:szCs w:val="28"/>
        </w:rPr>
        <w:t>考核</w:t>
      </w:r>
    </w:p>
    <w:p>
      <w:pPr>
        <w:spacing w:line="360" w:lineRule="auto"/>
        <w:ind w:firstLine="480" w:firstLineChars="200"/>
        <w:rPr>
          <w:sz w:val="24"/>
        </w:rPr>
      </w:pPr>
      <w:r>
        <w:rPr>
          <w:rFonts w:hint="eastAsia"/>
          <w:sz w:val="24"/>
        </w:rPr>
        <w:t>（一）</w:t>
      </w:r>
      <w:r>
        <w:rPr>
          <w:sz w:val="24"/>
        </w:rPr>
        <w:t>课程考核包括期末考试、平时及作业考核和</w:t>
      </w:r>
      <w:r>
        <w:rPr>
          <w:rFonts w:hint="eastAsia"/>
          <w:sz w:val="24"/>
        </w:rPr>
        <w:t>课内实践</w:t>
      </w:r>
      <w:r>
        <w:rPr>
          <w:sz w:val="24"/>
        </w:rPr>
        <w:t>考核</w:t>
      </w:r>
      <w:r>
        <w:rPr>
          <w:rFonts w:hint="eastAsia"/>
          <w:sz w:val="24"/>
        </w:rPr>
        <w:t>等</w:t>
      </w:r>
      <w:r>
        <w:rPr>
          <w:sz w:val="24"/>
        </w:rPr>
        <w:t>，期</w:t>
      </w:r>
      <w:r>
        <w:rPr>
          <w:rFonts w:hint="eastAsia"/>
          <w:sz w:val="24"/>
        </w:rPr>
        <w:t>末</w:t>
      </w:r>
      <w:r>
        <w:rPr>
          <w:sz w:val="24"/>
        </w:rPr>
        <w:t>考试采用</w:t>
      </w:r>
      <w:r>
        <w:rPr>
          <w:rFonts w:hint="eastAsia"/>
          <w:sz w:val="24"/>
          <w:lang w:val="en-US" w:eastAsia="zh-CN"/>
        </w:rPr>
        <w:t>百分制</w:t>
      </w:r>
      <w:r>
        <w:rPr>
          <w:rFonts w:hint="eastAsia"/>
          <w:sz w:val="24"/>
        </w:rPr>
        <w:t>计分方式</w:t>
      </w:r>
      <w:r>
        <w:rPr>
          <w:sz w:val="24"/>
        </w:rPr>
        <w:t>。</w:t>
      </w:r>
    </w:p>
    <w:p>
      <w:pPr>
        <w:spacing w:line="360" w:lineRule="auto"/>
        <w:ind w:firstLine="480" w:firstLineChars="200"/>
        <w:rPr>
          <w:rFonts w:hint="eastAsia"/>
          <w:sz w:val="24"/>
        </w:rPr>
      </w:pPr>
      <w:r>
        <w:rPr>
          <w:rFonts w:hint="eastAsia"/>
          <w:sz w:val="24"/>
        </w:rPr>
        <w:t>（二）</w:t>
      </w:r>
      <w:r>
        <w:rPr>
          <w:sz w:val="24"/>
        </w:rPr>
        <w:t>课程</w:t>
      </w:r>
      <w:r>
        <w:rPr>
          <w:rFonts w:hint="eastAsia"/>
          <w:sz w:val="24"/>
        </w:rPr>
        <w:t>总评</w:t>
      </w:r>
      <w:r>
        <w:rPr>
          <w:sz w:val="24"/>
        </w:rPr>
        <w:t>成绩=平时成绩×</w:t>
      </w:r>
      <w:r>
        <w:rPr>
          <w:rFonts w:hint="eastAsia"/>
          <w:sz w:val="24"/>
        </w:rPr>
        <w:t xml:space="preserve"> 20 </w:t>
      </w:r>
      <w:r>
        <w:rPr>
          <w:sz w:val="24"/>
        </w:rPr>
        <w:t>% +实验</w:t>
      </w:r>
      <w:r>
        <w:rPr>
          <w:rFonts w:hint="eastAsia"/>
          <w:sz w:val="24"/>
        </w:rPr>
        <w:t>（实践）</w:t>
      </w:r>
      <w:r>
        <w:rPr>
          <w:sz w:val="24"/>
        </w:rPr>
        <w:t>成绩×</w:t>
      </w:r>
      <w:r>
        <w:rPr>
          <w:rFonts w:hint="eastAsia"/>
          <w:sz w:val="24"/>
        </w:rPr>
        <w:t xml:space="preserve"> </w:t>
      </w:r>
      <w:r>
        <w:rPr>
          <w:rFonts w:hint="eastAsia"/>
          <w:sz w:val="24"/>
          <w:lang w:val="en-US" w:eastAsia="zh-CN"/>
        </w:rPr>
        <w:t>3</w:t>
      </w:r>
      <w:r>
        <w:rPr>
          <w:rFonts w:hint="eastAsia"/>
          <w:sz w:val="24"/>
        </w:rPr>
        <w:t xml:space="preserve">0 </w:t>
      </w:r>
      <w:r>
        <w:rPr>
          <w:sz w:val="24"/>
        </w:rPr>
        <w:t>%+期末考试成绩×</w:t>
      </w:r>
      <w:r>
        <w:rPr>
          <w:rFonts w:hint="eastAsia"/>
          <w:sz w:val="24"/>
        </w:rPr>
        <w:t xml:space="preserve"> </w:t>
      </w:r>
      <w:r>
        <w:rPr>
          <w:rFonts w:hint="eastAsia"/>
          <w:sz w:val="24"/>
          <w:lang w:val="en-US" w:eastAsia="zh-CN"/>
        </w:rPr>
        <w:t>5</w:t>
      </w:r>
      <w:r>
        <w:rPr>
          <w:rFonts w:hint="eastAsia"/>
          <w:sz w:val="24"/>
        </w:rPr>
        <w:t xml:space="preserve">0 </w:t>
      </w:r>
      <w:r>
        <w:rPr>
          <w:sz w:val="24"/>
        </w:rPr>
        <w:t>%。</w:t>
      </w:r>
    </w:p>
    <w:p>
      <w:pPr>
        <w:spacing w:line="360" w:lineRule="auto"/>
        <w:ind w:firstLine="480" w:firstLineChars="200"/>
        <w:rPr>
          <w:sz w:val="24"/>
        </w:rPr>
      </w:pPr>
      <w:r>
        <w:rPr>
          <w:sz w:val="24"/>
        </w:rPr>
        <w:t>具体内容和比例</w:t>
      </w:r>
      <w:r>
        <w:rPr>
          <w:rFonts w:hint="eastAsia"/>
          <w:sz w:val="24"/>
        </w:rPr>
        <w:t>如表所示。</w:t>
      </w:r>
    </w:p>
    <w:tbl>
      <w:tblPr>
        <w:tblStyle w:val="19"/>
        <w:tblW w:w="8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111"/>
        <w:gridCol w:w="820"/>
        <w:gridCol w:w="451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shd w:val="clear" w:color="auto" w:fill="FFFFFF"/>
            <w:noWrap w:val="0"/>
            <w:tcMar>
              <w:left w:w="57" w:type="dxa"/>
              <w:right w:w="57" w:type="dxa"/>
            </w:tcMar>
            <w:vAlign w:val="center"/>
          </w:tcPr>
          <w:p>
            <w:pPr>
              <w:pStyle w:val="40"/>
              <w:jc w:val="center"/>
              <w:rPr>
                <w:rFonts w:eastAsia="宋体"/>
              </w:rPr>
            </w:pPr>
            <w:r>
              <w:rPr>
                <w:rFonts w:eastAsia="宋体"/>
              </w:rPr>
              <w:t>成绩组成</w:t>
            </w:r>
          </w:p>
        </w:tc>
        <w:tc>
          <w:tcPr>
            <w:tcW w:w="1111" w:type="dxa"/>
            <w:shd w:val="clear" w:color="auto" w:fill="FFFFFF"/>
            <w:noWrap w:val="0"/>
            <w:vAlign w:val="center"/>
          </w:tcPr>
          <w:p>
            <w:pPr>
              <w:pStyle w:val="40"/>
              <w:jc w:val="center"/>
              <w:rPr>
                <w:rFonts w:eastAsia="宋体"/>
              </w:rPr>
            </w:pPr>
            <w:r>
              <w:rPr>
                <w:rFonts w:eastAsia="宋体"/>
              </w:rPr>
              <w:t>考核/评价环节</w:t>
            </w:r>
          </w:p>
        </w:tc>
        <w:tc>
          <w:tcPr>
            <w:tcW w:w="820" w:type="dxa"/>
            <w:shd w:val="clear" w:color="auto" w:fill="FFFFFF"/>
            <w:noWrap w:val="0"/>
            <w:vAlign w:val="center"/>
          </w:tcPr>
          <w:p>
            <w:pPr>
              <w:pStyle w:val="40"/>
              <w:jc w:val="center"/>
              <w:rPr>
                <w:rFonts w:eastAsia="宋体"/>
              </w:rPr>
            </w:pPr>
            <w:r>
              <w:rPr>
                <w:rFonts w:hint="eastAsia" w:eastAsia="宋体"/>
              </w:rPr>
              <w:t>权重</w:t>
            </w:r>
          </w:p>
        </w:tc>
        <w:tc>
          <w:tcPr>
            <w:tcW w:w="4510" w:type="dxa"/>
            <w:shd w:val="clear" w:color="auto" w:fill="FFFFFF"/>
            <w:noWrap w:val="0"/>
            <w:vAlign w:val="center"/>
          </w:tcPr>
          <w:p>
            <w:pPr>
              <w:pStyle w:val="40"/>
              <w:jc w:val="center"/>
              <w:rPr>
                <w:rFonts w:eastAsia="宋体"/>
              </w:rPr>
            </w:pPr>
            <w:r>
              <w:rPr>
                <w:rFonts w:eastAsia="宋体"/>
              </w:rPr>
              <w:t>考核/评价细则</w:t>
            </w:r>
          </w:p>
        </w:tc>
        <w:tc>
          <w:tcPr>
            <w:tcW w:w="1440" w:type="dxa"/>
            <w:shd w:val="clear" w:color="auto" w:fill="FFFFFF"/>
            <w:noWrap w:val="0"/>
            <w:vAlign w:val="center"/>
          </w:tcPr>
          <w:p>
            <w:pPr>
              <w:pStyle w:val="40"/>
              <w:jc w:val="center"/>
              <w:rPr>
                <w:rFonts w:eastAsia="宋体"/>
              </w:rPr>
            </w:pPr>
            <w:r>
              <w:rPr>
                <w:rFonts w:eastAsia="宋体"/>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044" w:type="dxa"/>
            <w:noWrap w:val="0"/>
            <w:tcMar>
              <w:left w:w="57" w:type="dxa"/>
              <w:right w:w="57" w:type="dxa"/>
            </w:tcMar>
            <w:vAlign w:val="center"/>
          </w:tcPr>
          <w:p>
            <w:pPr>
              <w:pStyle w:val="40"/>
              <w:jc w:val="center"/>
              <w:rPr>
                <w:rFonts w:eastAsia="宋体"/>
              </w:rPr>
            </w:pPr>
            <w:r>
              <w:rPr>
                <w:rFonts w:eastAsia="宋体"/>
              </w:rPr>
              <w:t>平时成绩</w:t>
            </w:r>
          </w:p>
        </w:tc>
        <w:tc>
          <w:tcPr>
            <w:tcW w:w="1111" w:type="dxa"/>
            <w:noWrap w:val="0"/>
            <w:vAlign w:val="center"/>
          </w:tcPr>
          <w:p>
            <w:pPr>
              <w:pStyle w:val="40"/>
              <w:rPr>
                <w:rFonts w:eastAsia="宋体"/>
              </w:rPr>
            </w:pPr>
            <w:r>
              <w:rPr>
                <w:rFonts w:hint="eastAsia" w:eastAsia="宋体"/>
              </w:rPr>
              <w:t>上课态度，进步程度</w:t>
            </w:r>
          </w:p>
        </w:tc>
        <w:tc>
          <w:tcPr>
            <w:tcW w:w="820" w:type="dxa"/>
            <w:noWrap w:val="0"/>
            <w:vAlign w:val="center"/>
          </w:tcPr>
          <w:p>
            <w:pPr>
              <w:pStyle w:val="40"/>
              <w:jc w:val="center"/>
              <w:rPr>
                <w:rFonts w:eastAsia="宋体"/>
              </w:rPr>
            </w:pPr>
            <w:r>
              <w:rPr>
                <w:rFonts w:hint="eastAsia" w:eastAsia="宋体"/>
              </w:rPr>
              <w:t>20%</w:t>
            </w:r>
          </w:p>
        </w:tc>
        <w:tc>
          <w:tcPr>
            <w:tcW w:w="4510" w:type="dxa"/>
            <w:noWrap w:val="0"/>
            <w:vAlign w:val="center"/>
          </w:tcPr>
          <w:p>
            <w:pPr>
              <w:pStyle w:val="40"/>
              <w:rPr>
                <w:rFonts w:eastAsia="宋体"/>
                <w:szCs w:val="21"/>
              </w:rPr>
            </w:pPr>
            <w:r>
              <w:rPr>
                <w:rFonts w:hint="eastAsia" w:eastAsia="宋体"/>
                <w:color w:val="000000"/>
                <w:szCs w:val="21"/>
              </w:rPr>
              <w:t>根据学生上课的考勤情况，学习的态度，是否有进步等进行评分</w:t>
            </w:r>
          </w:p>
        </w:tc>
        <w:tc>
          <w:tcPr>
            <w:tcW w:w="1440" w:type="dxa"/>
            <w:noWrap w:val="0"/>
            <w:vAlign w:val="center"/>
          </w:tcPr>
          <w:p>
            <w:pPr>
              <w:pStyle w:val="40"/>
              <w:jc w:val="center"/>
              <w:rPr>
                <w:rFonts w:eastAsia="宋体"/>
              </w:rPr>
            </w:pPr>
            <w:r>
              <w:rPr>
                <w:rFonts w:hint="eastAsia" w:eastAsia="宋体"/>
                <w:color w:val="000000"/>
                <w:szCs w:val="21"/>
              </w:rPr>
              <w:t xml:space="preserve">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noWrap w:val="0"/>
            <w:tcMar>
              <w:left w:w="57" w:type="dxa"/>
              <w:right w:w="57" w:type="dxa"/>
            </w:tcMar>
            <w:vAlign w:val="center"/>
          </w:tcPr>
          <w:p>
            <w:pPr>
              <w:pStyle w:val="40"/>
              <w:jc w:val="center"/>
              <w:rPr>
                <w:rFonts w:eastAsia="宋体"/>
              </w:rPr>
            </w:pPr>
            <w:r>
              <w:rPr>
                <w:rFonts w:hint="eastAsia" w:eastAsia="宋体"/>
              </w:rPr>
              <w:t>实践</w:t>
            </w:r>
            <w:r>
              <w:rPr>
                <w:rFonts w:eastAsia="宋体"/>
              </w:rPr>
              <w:t>成绩</w:t>
            </w:r>
          </w:p>
        </w:tc>
        <w:tc>
          <w:tcPr>
            <w:tcW w:w="1111" w:type="dxa"/>
            <w:noWrap w:val="0"/>
            <w:vAlign w:val="center"/>
          </w:tcPr>
          <w:p>
            <w:pPr>
              <w:pStyle w:val="40"/>
              <w:rPr>
                <w:rFonts w:eastAsia="宋体"/>
              </w:rPr>
            </w:pPr>
            <w:r>
              <w:rPr>
                <w:rFonts w:hint="eastAsia" w:eastAsia="宋体"/>
              </w:rPr>
              <w:t>课内实践音乐会</w:t>
            </w:r>
          </w:p>
        </w:tc>
        <w:tc>
          <w:tcPr>
            <w:tcW w:w="820" w:type="dxa"/>
            <w:noWrap w:val="0"/>
            <w:vAlign w:val="center"/>
          </w:tcPr>
          <w:p>
            <w:pPr>
              <w:pStyle w:val="40"/>
              <w:jc w:val="center"/>
              <w:rPr>
                <w:rFonts w:eastAsia="宋体"/>
              </w:rPr>
            </w:pPr>
            <w:r>
              <w:rPr>
                <w:rFonts w:hint="eastAsia" w:eastAsia="宋体"/>
                <w:lang w:val="en-US" w:eastAsia="zh-CN"/>
              </w:rPr>
              <w:t>3</w:t>
            </w:r>
            <w:r>
              <w:rPr>
                <w:rFonts w:hint="eastAsia" w:eastAsia="宋体"/>
              </w:rPr>
              <w:t xml:space="preserve">0 </w:t>
            </w:r>
            <w:r>
              <w:rPr>
                <w:rFonts w:eastAsia="宋体"/>
              </w:rPr>
              <w:t>%</w:t>
            </w:r>
            <w:r>
              <w:rPr>
                <w:rFonts w:hint="eastAsia" w:eastAsia="宋体"/>
              </w:rPr>
              <w:t xml:space="preserve"> </w:t>
            </w:r>
          </w:p>
        </w:tc>
        <w:tc>
          <w:tcPr>
            <w:tcW w:w="4510" w:type="dxa"/>
            <w:noWrap w:val="0"/>
            <w:vAlign w:val="center"/>
          </w:tcPr>
          <w:p>
            <w:pPr>
              <w:pStyle w:val="40"/>
              <w:rPr>
                <w:rFonts w:eastAsia="宋体"/>
                <w:color w:val="000000"/>
                <w:szCs w:val="21"/>
              </w:rPr>
            </w:pPr>
            <w:r>
              <w:rPr>
                <w:rFonts w:hint="eastAsia" w:eastAsia="宋体"/>
              </w:rPr>
              <w:t>舞台表现力，语言，气息，情绪的表达能力，心理控制能力</w:t>
            </w:r>
          </w:p>
        </w:tc>
        <w:tc>
          <w:tcPr>
            <w:tcW w:w="1440" w:type="dxa"/>
            <w:noWrap w:val="0"/>
            <w:vAlign w:val="center"/>
          </w:tcPr>
          <w:p>
            <w:pPr>
              <w:pStyle w:val="40"/>
              <w:jc w:val="center"/>
              <w:rPr>
                <w:rFonts w:eastAsia="宋体"/>
                <w:color w:val="000000"/>
                <w:szCs w:val="21"/>
              </w:rPr>
            </w:pPr>
            <w:r>
              <w:rPr>
                <w:rFonts w:hint="eastAsia" w:eastAsia="宋体"/>
                <w:color w:val="000000"/>
                <w:szCs w:val="21"/>
              </w:rPr>
              <w:t xml:space="preserve">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44" w:type="dxa"/>
            <w:noWrap w:val="0"/>
            <w:tcMar>
              <w:left w:w="57" w:type="dxa"/>
              <w:right w:w="57" w:type="dxa"/>
            </w:tcMar>
            <w:vAlign w:val="center"/>
          </w:tcPr>
          <w:p>
            <w:pPr>
              <w:pStyle w:val="40"/>
              <w:jc w:val="center"/>
              <w:rPr>
                <w:rFonts w:eastAsia="宋体"/>
                <w:color w:val="FF0000"/>
              </w:rPr>
            </w:pPr>
            <w:r>
              <w:rPr>
                <w:rFonts w:eastAsia="宋体"/>
              </w:rPr>
              <w:t>期末考试</w:t>
            </w:r>
            <w:r>
              <w:rPr>
                <w:rFonts w:hint="eastAsia" w:eastAsia="宋体"/>
              </w:rPr>
              <w:t>成绩</w:t>
            </w:r>
          </w:p>
        </w:tc>
        <w:tc>
          <w:tcPr>
            <w:tcW w:w="1111" w:type="dxa"/>
            <w:noWrap w:val="0"/>
            <w:vAlign w:val="center"/>
          </w:tcPr>
          <w:p>
            <w:pPr>
              <w:pStyle w:val="40"/>
              <w:rPr>
                <w:rFonts w:eastAsia="宋体"/>
              </w:rPr>
            </w:pPr>
            <w:r>
              <w:rPr>
                <w:rFonts w:hint="eastAsia" w:eastAsia="宋体"/>
              </w:rPr>
              <w:t xml:space="preserve">考试歌曲的演唱水平 </w:t>
            </w:r>
          </w:p>
        </w:tc>
        <w:tc>
          <w:tcPr>
            <w:tcW w:w="820" w:type="dxa"/>
            <w:noWrap w:val="0"/>
            <w:vAlign w:val="center"/>
          </w:tcPr>
          <w:p>
            <w:pPr>
              <w:pStyle w:val="40"/>
              <w:jc w:val="center"/>
              <w:rPr>
                <w:rFonts w:eastAsia="宋体"/>
              </w:rPr>
            </w:pPr>
            <w:r>
              <w:rPr>
                <w:rFonts w:hint="eastAsia" w:eastAsia="宋体"/>
                <w:lang w:val="en-US" w:eastAsia="zh-CN"/>
              </w:rPr>
              <w:t>5</w:t>
            </w:r>
            <w:r>
              <w:rPr>
                <w:rFonts w:hint="eastAsia" w:eastAsia="宋体"/>
              </w:rPr>
              <w:t xml:space="preserve">0 </w:t>
            </w:r>
            <w:r>
              <w:rPr>
                <w:rFonts w:eastAsia="宋体"/>
              </w:rPr>
              <w:t>%</w:t>
            </w:r>
            <w:r>
              <w:rPr>
                <w:rFonts w:hint="eastAsia" w:eastAsia="宋体"/>
              </w:rPr>
              <w:t xml:space="preserve"> </w:t>
            </w:r>
          </w:p>
        </w:tc>
        <w:tc>
          <w:tcPr>
            <w:tcW w:w="4510" w:type="dxa"/>
            <w:noWrap w:val="0"/>
            <w:vAlign w:val="center"/>
          </w:tcPr>
          <w:p>
            <w:pPr>
              <w:rPr>
                <w:rFonts w:hint="eastAsia" w:ascii="宋体" w:hAnsi="宋体"/>
                <w:szCs w:val="21"/>
              </w:rPr>
            </w:pPr>
            <w:r>
              <w:rPr>
                <w:rFonts w:hint="eastAsia" w:ascii="宋体" w:hAnsi="宋体"/>
                <w:szCs w:val="21"/>
              </w:rPr>
              <w:t>1.歌唱自然而积极，歌唱表演美观、大方。</w:t>
            </w:r>
          </w:p>
          <w:p>
            <w:pPr>
              <w:rPr>
                <w:rFonts w:hint="eastAsia" w:ascii="宋体" w:hAnsi="宋体"/>
                <w:szCs w:val="21"/>
              </w:rPr>
            </w:pPr>
            <w:r>
              <w:rPr>
                <w:rFonts w:hint="eastAsia" w:ascii="宋体" w:hAnsi="宋体"/>
                <w:szCs w:val="21"/>
              </w:rPr>
              <w:t>2.呼吸柔和、稳定、深入，歌唱有一定气息支持。发声连贯、流畅。</w:t>
            </w:r>
          </w:p>
          <w:p>
            <w:pPr>
              <w:ind w:left="1"/>
              <w:rPr>
                <w:rFonts w:hint="eastAsia" w:ascii="宋体" w:hAnsi="宋体"/>
                <w:szCs w:val="21"/>
              </w:rPr>
            </w:pPr>
            <w:r>
              <w:rPr>
                <w:rFonts w:hint="eastAsia" w:ascii="宋体" w:hAnsi="宋体"/>
                <w:szCs w:val="21"/>
                <w:lang w:val="en-US" w:eastAsia="zh-CN"/>
              </w:rPr>
              <w:t>3</w:t>
            </w:r>
            <w:r>
              <w:rPr>
                <w:rFonts w:hint="eastAsia" w:ascii="宋体" w:hAnsi="宋体"/>
                <w:szCs w:val="21"/>
              </w:rPr>
              <w:t>. 协调发声、气息、共鸣、语言的相互关系，基本做到语音清楚、字正腔圆。</w:t>
            </w:r>
          </w:p>
          <w:p>
            <w:pPr>
              <w:rPr>
                <w:rFonts w:hint="eastAsia" w:ascii="宋体" w:hAnsi="宋体"/>
                <w:szCs w:val="21"/>
              </w:rPr>
            </w:pPr>
            <w:r>
              <w:rPr>
                <w:rFonts w:hint="eastAsia" w:ascii="宋体" w:hAnsi="宋体"/>
                <w:szCs w:val="21"/>
                <w:lang w:val="en-US" w:eastAsia="zh-CN"/>
              </w:rPr>
              <w:t>4</w:t>
            </w:r>
            <w:r>
              <w:rPr>
                <w:rFonts w:hint="eastAsia" w:ascii="宋体" w:hAnsi="宋体"/>
                <w:szCs w:val="21"/>
              </w:rPr>
              <w:t>. 作品音域的宽窄，节奏、音准的难易，气息控制的要求，风格的独特性等。背谱演唱，对作品音准、节奏、速度、节拍律动、歌词把握准确。</w:t>
            </w:r>
          </w:p>
          <w:p>
            <w:pPr>
              <w:rPr>
                <w:rFonts w:hint="eastAsia" w:ascii="宋体" w:hAnsi="宋体"/>
                <w:szCs w:val="21"/>
              </w:rPr>
            </w:pPr>
            <w:r>
              <w:rPr>
                <w:rFonts w:hint="eastAsia" w:ascii="宋体" w:hAnsi="宋体"/>
                <w:szCs w:val="21"/>
                <w:lang w:val="en-US" w:eastAsia="zh-CN"/>
              </w:rPr>
              <w:t>5</w:t>
            </w:r>
            <w:r>
              <w:rPr>
                <w:rFonts w:hint="eastAsia" w:ascii="宋体" w:hAnsi="宋体"/>
                <w:szCs w:val="21"/>
              </w:rPr>
              <w:t>. 能较好地控制歌唱的音色、音量，为表达歌曲情感服务。</w:t>
            </w:r>
          </w:p>
          <w:p>
            <w:pPr>
              <w:rPr>
                <w:rFonts w:hint="eastAsia" w:ascii="宋体" w:hAnsi="宋体"/>
                <w:szCs w:val="21"/>
              </w:rPr>
            </w:pPr>
            <w:r>
              <w:rPr>
                <w:rFonts w:hint="eastAsia" w:ascii="宋体" w:hAnsi="宋体"/>
                <w:szCs w:val="21"/>
                <w:lang w:val="en-US" w:eastAsia="zh-CN"/>
              </w:rPr>
              <w:t>6</w:t>
            </w:r>
            <w:r>
              <w:rPr>
                <w:rFonts w:hint="eastAsia" w:ascii="宋体" w:hAnsi="宋体"/>
                <w:szCs w:val="21"/>
              </w:rPr>
              <w:t>. 歌曲演唱分句换气恰当，无明显破句现象。有一定的语言表现力。</w:t>
            </w:r>
          </w:p>
          <w:p>
            <w:pPr>
              <w:rPr>
                <w:color w:val="000000"/>
                <w:szCs w:val="21"/>
              </w:rPr>
            </w:pPr>
            <w:r>
              <w:rPr>
                <w:rFonts w:hint="eastAsia" w:ascii="宋体" w:hAnsi="宋体"/>
                <w:szCs w:val="21"/>
                <w:lang w:val="en-US" w:eastAsia="zh-CN"/>
              </w:rPr>
              <w:t>7</w:t>
            </w:r>
            <w:r>
              <w:rPr>
                <w:rFonts w:hint="eastAsia" w:ascii="宋体" w:hAnsi="宋体"/>
                <w:szCs w:val="21"/>
              </w:rPr>
              <w:t>. 对歌曲有一定的处理，能较准确地把握作品风格，能较完整地、较投入地表达作品的思想感情。</w:t>
            </w:r>
          </w:p>
        </w:tc>
        <w:tc>
          <w:tcPr>
            <w:tcW w:w="1440" w:type="dxa"/>
            <w:noWrap w:val="0"/>
            <w:vAlign w:val="center"/>
          </w:tcPr>
          <w:p>
            <w:pPr>
              <w:pStyle w:val="40"/>
              <w:jc w:val="center"/>
              <w:rPr>
                <w:rFonts w:eastAsia="宋体"/>
              </w:rPr>
            </w:pPr>
            <w:r>
              <w:rPr>
                <w:rFonts w:hint="eastAsia" w:eastAsia="宋体"/>
                <w:color w:val="000000"/>
                <w:szCs w:val="21"/>
              </w:rPr>
              <w:t xml:space="preserve">3-1 </w:t>
            </w:r>
          </w:p>
        </w:tc>
      </w:tr>
    </w:tbl>
    <w:p>
      <w:pPr>
        <w:spacing w:line="360" w:lineRule="auto"/>
        <w:rPr>
          <w:rFonts w:hint="eastAsia"/>
          <w:sz w:val="24"/>
          <w:szCs w:val="22"/>
        </w:rPr>
      </w:pPr>
    </w:p>
    <w:p>
      <w:pPr>
        <w:spacing w:line="360" w:lineRule="auto"/>
        <w:rPr>
          <w:sz w:val="24"/>
          <w:szCs w:val="22"/>
        </w:rPr>
      </w:pPr>
      <w:r>
        <w:rPr>
          <w:rFonts w:hint="eastAsia"/>
          <w:sz w:val="24"/>
          <w:szCs w:val="22"/>
        </w:rPr>
        <w:t>（三）课程目标及考核方式权重分配表</w:t>
      </w:r>
    </w:p>
    <w:tbl>
      <w:tblPr>
        <w:tblStyle w:val="19"/>
        <w:tblW w:w="8917" w:type="dxa"/>
        <w:tblInd w:w="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7"/>
        <w:gridCol w:w="1980"/>
        <w:gridCol w:w="2580"/>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057" w:type="dxa"/>
            <w:gridSpan w:val="2"/>
            <w:vAlign w:val="center"/>
          </w:tcPr>
          <w:p>
            <w:pPr>
              <w:jc w:val="center"/>
              <w:rPr>
                <w:rFonts w:ascii="宋体" w:hAnsi="宋体" w:eastAsia="宋体"/>
                <w:color w:val="000000"/>
                <w:sz w:val="21"/>
                <w:szCs w:val="21"/>
              </w:rPr>
            </w:pPr>
            <w:r>
              <w:rPr>
                <w:rFonts w:hint="eastAsia" w:ascii="宋体" w:hAnsi="宋体" w:eastAsia="宋体"/>
                <w:color w:val="000000"/>
                <w:sz w:val="21"/>
                <w:szCs w:val="21"/>
              </w:rPr>
              <w:t>目标课程及权重</w:t>
            </w:r>
          </w:p>
        </w:tc>
        <w:tc>
          <w:tcPr>
            <w:tcW w:w="4860" w:type="dxa"/>
            <w:gridSpan w:val="2"/>
            <w:vAlign w:val="center"/>
          </w:tcPr>
          <w:p>
            <w:pPr>
              <w:jc w:val="center"/>
              <w:rPr>
                <w:rFonts w:ascii="宋体" w:hAnsi="宋体" w:eastAsia="宋体"/>
                <w:color w:val="000000"/>
                <w:sz w:val="21"/>
                <w:szCs w:val="21"/>
              </w:rPr>
            </w:pPr>
            <w:r>
              <w:rPr>
                <w:rFonts w:hint="eastAsia" w:ascii="宋体" w:hAnsi="宋体" w:eastAsia="宋体"/>
                <w:color w:val="000000"/>
                <w:sz w:val="21"/>
                <w:szCs w:val="21"/>
              </w:rPr>
              <w:t>考核方式及权重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077" w:type="dxa"/>
            <w:vAlign w:val="center"/>
          </w:tcPr>
          <w:p>
            <w:pPr>
              <w:jc w:val="center"/>
              <w:rPr>
                <w:rFonts w:ascii="宋体" w:hAnsi="宋体" w:eastAsia="宋体"/>
                <w:color w:val="000000"/>
                <w:sz w:val="21"/>
                <w:szCs w:val="21"/>
              </w:rPr>
            </w:pPr>
            <w:r>
              <w:rPr>
                <w:rFonts w:hint="eastAsia" w:ascii="宋体" w:hAnsi="宋体" w:eastAsia="宋体"/>
                <w:color w:val="000000"/>
                <w:sz w:val="21"/>
                <w:szCs w:val="21"/>
              </w:rPr>
              <w:t>项目</w:t>
            </w:r>
          </w:p>
        </w:tc>
        <w:tc>
          <w:tcPr>
            <w:tcW w:w="1980" w:type="dxa"/>
            <w:vAlign w:val="center"/>
          </w:tcPr>
          <w:p>
            <w:pPr>
              <w:jc w:val="center"/>
              <w:rPr>
                <w:rFonts w:ascii="宋体" w:hAnsi="宋体" w:eastAsia="宋体"/>
                <w:color w:val="000000"/>
                <w:sz w:val="21"/>
                <w:szCs w:val="21"/>
              </w:rPr>
            </w:pPr>
            <w:r>
              <w:rPr>
                <w:rFonts w:hint="eastAsia" w:ascii="宋体" w:hAnsi="宋体" w:eastAsia="宋体"/>
                <w:color w:val="000000"/>
                <w:sz w:val="21"/>
                <w:szCs w:val="21"/>
              </w:rPr>
              <w:t>权重（a）</w:t>
            </w:r>
          </w:p>
        </w:tc>
        <w:tc>
          <w:tcPr>
            <w:tcW w:w="2580" w:type="dxa"/>
            <w:vAlign w:val="center"/>
          </w:tcPr>
          <w:p>
            <w:pPr>
              <w:jc w:val="center"/>
              <w:rPr>
                <w:rFonts w:ascii="宋体" w:hAnsi="宋体" w:eastAsia="宋体"/>
                <w:color w:val="000000"/>
                <w:sz w:val="21"/>
                <w:szCs w:val="21"/>
              </w:rPr>
            </w:pPr>
            <w:r>
              <w:rPr>
                <w:rFonts w:hint="eastAsia" w:ascii="宋体" w:hAnsi="宋体" w:eastAsia="宋体"/>
                <w:color w:val="000000"/>
                <w:sz w:val="21"/>
                <w:szCs w:val="21"/>
              </w:rPr>
              <w:t>评价依据</w:t>
            </w:r>
          </w:p>
          <w:p>
            <w:pPr>
              <w:jc w:val="center"/>
              <w:rPr>
                <w:rFonts w:ascii="宋体" w:hAnsi="宋体" w:eastAsia="宋体"/>
                <w:color w:val="000000"/>
                <w:sz w:val="21"/>
                <w:szCs w:val="21"/>
              </w:rPr>
            </w:pPr>
          </w:p>
        </w:tc>
        <w:tc>
          <w:tcPr>
            <w:tcW w:w="2280" w:type="dxa"/>
            <w:vAlign w:val="center"/>
          </w:tcPr>
          <w:p>
            <w:pPr>
              <w:jc w:val="center"/>
              <w:rPr>
                <w:rFonts w:ascii="宋体" w:hAnsi="宋体" w:eastAsia="宋体"/>
                <w:color w:val="000000"/>
                <w:sz w:val="21"/>
                <w:szCs w:val="21"/>
              </w:rPr>
            </w:pPr>
            <w:r>
              <w:rPr>
                <w:rFonts w:hint="eastAsia" w:ascii="宋体" w:hAnsi="宋体" w:eastAsia="宋体"/>
                <w:color w:val="000000"/>
                <w:sz w:val="21"/>
                <w:szCs w:val="21"/>
              </w:rPr>
              <w:t>权重（b）</w:t>
            </w:r>
          </w:p>
          <w:p>
            <w:pPr>
              <w:jc w:val="center"/>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077" w:type="dxa"/>
            <w:vMerge w:val="restart"/>
            <w:vAlign w:val="center"/>
          </w:tcPr>
          <w:p>
            <w:pPr>
              <w:jc w:val="center"/>
              <w:rPr>
                <w:rFonts w:ascii="宋体" w:hAnsi="宋体" w:eastAsia="宋体"/>
                <w:color w:val="000000"/>
                <w:sz w:val="21"/>
                <w:szCs w:val="21"/>
              </w:rPr>
            </w:pPr>
          </w:p>
          <w:p>
            <w:pPr>
              <w:jc w:val="center"/>
              <w:rPr>
                <w:rFonts w:ascii="宋体" w:hAnsi="宋体" w:eastAsia="宋体"/>
                <w:color w:val="000000"/>
                <w:sz w:val="21"/>
                <w:szCs w:val="21"/>
              </w:rPr>
            </w:pPr>
            <w:r>
              <w:rPr>
                <w:rFonts w:hint="eastAsia" w:ascii="宋体" w:hAnsi="宋体" w:eastAsia="宋体"/>
                <w:color w:val="000000"/>
                <w:sz w:val="21"/>
                <w:szCs w:val="21"/>
              </w:rPr>
              <w:t>课程目标1</w:t>
            </w:r>
          </w:p>
        </w:tc>
        <w:tc>
          <w:tcPr>
            <w:tcW w:w="1980" w:type="dxa"/>
            <w:vMerge w:val="restart"/>
            <w:vAlign w:val="center"/>
          </w:tcPr>
          <w:p>
            <w:pPr>
              <w:jc w:val="center"/>
              <w:rPr>
                <w:rFonts w:ascii="宋体" w:hAnsi="宋体" w:eastAsia="宋体"/>
                <w:color w:val="000000"/>
                <w:sz w:val="21"/>
                <w:szCs w:val="21"/>
              </w:rPr>
            </w:pPr>
          </w:p>
          <w:p>
            <w:pPr>
              <w:jc w:val="center"/>
              <w:rPr>
                <w:rFonts w:ascii="宋体" w:hAnsi="宋体" w:eastAsia="宋体"/>
                <w:color w:val="000000"/>
                <w:sz w:val="21"/>
                <w:szCs w:val="21"/>
              </w:rPr>
            </w:pPr>
            <w:r>
              <w:rPr>
                <w:rFonts w:hint="eastAsia" w:ascii="宋体" w:hAnsi="宋体" w:eastAsia="宋体"/>
                <w:color w:val="000000"/>
                <w:sz w:val="21"/>
                <w:szCs w:val="21"/>
                <w:lang w:val="en-US" w:eastAsia="zh-CN"/>
              </w:rPr>
              <w:t>5</w:t>
            </w:r>
            <w:r>
              <w:rPr>
                <w:rFonts w:hint="eastAsia" w:ascii="宋体" w:hAnsi="宋体" w:eastAsia="宋体"/>
                <w:color w:val="000000"/>
                <w:sz w:val="21"/>
                <w:szCs w:val="21"/>
              </w:rPr>
              <w:t xml:space="preserve">0 </w:t>
            </w:r>
            <w:r>
              <w:rPr>
                <w:rFonts w:ascii="宋体" w:hAnsi="宋体" w:eastAsia="宋体"/>
                <w:color w:val="000000"/>
                <w:sz w:val="21"/>
                <w:szCs w:val="21"/>
              </w:rPr>
              <w:t>%</w:t>
            </w:r>
          </w:p>
        </w:tc>
        <w:tc>
          <w:tcPr>
            <w:tcW w:w="2580" w:type="dxa"/>
            <w:vAlign w:val="center"/>
          </w:tcPr>
          <w:p>
            <w:pPr>
              <w:jc w:val="center"/>
              <w:rPr>
                <w:rFonts w:ascii="宋体" w:hAnsi="宋体" w:eastAsia="宋体"/>
                <w:color w:val="000000"/>
                <w:sz w:val="21"/>
                <w:szCs w:val="21"/>
              </w:rPr>
            </w:pPr>
            <w:r>
              <w:rPr>
                <w:rFonts w:hint="eastAsia" w:ascii="宋体" w:hAnsi="宋体" w:eastAsia="宋体"/>
                <w:color w:val="000000"/>
                <w:sz w:val="21"/>
                <w:szCs w:val="21"/>
              </w:rPr>
              <w:t>考试</w:t>
            </w:r>
          </w:p>
          <w:p>
            <w:pPr>
              <w:jc w:val="center"/>
              <w:rPr>
                <w:rFonts w:ascii="宋体" w:hAnsi="宋体" w:eastAsia="宋体"/>
                <w:color w:val="000000"/>
                <w:sz w:val="21"/>
                <w:szCs w:val="21"/>
              </w:rPr>
            </w:pPr>
          </w:p>
        </w:tc>
        <w:tc>
          <w:tcPr>
            <w:tcW w:w="2280" w:type="dxa"/>
            <w:vAlign w:val="center"/>
          </w:tcPr>
          <w:p>
            <w:pPr>
              <w:jc w:val="center"/>
              <w:rPr>
                <w:rFonts w:ascii="宋体" w:hAnsi="宋体" w:eastAsia="宋体"/>
                <w:color w:val="000000"/>
                <w:sz w:val="21"/>
                <w:szCs w:val="21"/>
              </w:rPr>
            </w:pPr>
            <w:r>
              <w:rPr>
                <w:rFonts w:hint="eastAsia" w:ascii="宋体" w:hAnsi="宋体" w:eastAsia="宋体"/>
                <w:color w:val="000000"/>
                <w:sz w:val="21"/>
                <w:szCs w:val="21"/>
                <w:lang w:val="en-US" w:eastAsia="zh-CN"/>
              </w:rPr>
              <w:t>5</w:t>
            </w:r>
            <w:r>
              <w:rPr>
                <w:rFonts w:hint="eastAsia" w:ascii="宋体" w:hAnsi="宋体" w:eastAsia="宋体"/>
                <w:color w:val="000000"/>
                <w:sz w:val="21"/>
                <w:szCs w:val="21"/>
              </w:rPr>
              <w:t>0℅</w:t>
            </w:r>
          </w:p>
          <w:p>
            <w:pPr>
              <w:jc w:val="center"/>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077" w:type="dxa"/>
            <w:vMerge w:val="continue"/>
            <w:vAlign w:val="center"/>
          </w:tcPr>
          <w:p>
            <w:pPr>
              <w:jc w:val="center"/>
              <w:rPr>
                <w:rFonts w:ascii="宋体" w:hAnsi="宋体" w:eastAsia="宋体"/>
                <w:color w:val="000000"/>
                <w:sz w:val="21"/>
                <w:szCs w:val="21"/>
              </w:rPr>
            </w:pPr>
          </w:p>
        </w:tc>
        <w:tc>
          <w:tcPr>
            <w:tcW w:w="1980" w:type="dxa"/>
            <w:vMerge w:val="continue"/>
            <w:vAlign w:val="center"/>
          </w:tcPr>
          <w:p>
            <w:pPr>
              <w:jc w:val="center"/>
              <w:rPr>
                <w:rFonts w:ascii="宋体" w:hAnsi="宋体" w:eastAsia="宋体"/>
                <w:color w:val="000000"/>
                <w:sz w:val="21"/>
                <w:szCs w:val="21"/>
              </w:rPr>
            </w:pPr>
          </w:p>
        </w:tc>
        <w:tc>
          <w:tcPr>
            <w:tcW w:w="2580" w:type="dxa"/>
            <w:vAlign w:val="center"/>
          </w:tcPr>
          <w:p>
            <w:pPr>
              <w:jc w:val="center"/>
              <w:rPr>
                <w:rFonts w:ascii="宋体" w:hAnsi="宋体" w:eastAsia="宋体"/>
                <w:color w:val="000000"/>
                <w:sz w:val="21"/>
                <w:szCs w:val="21"/>
              </w:rPr>
            </w:pPr>
            <w:r>
              <w:rPr>
                <w:rFonts w:hint="eastAsia" w:ascii="宋体" w:hAnsi="宋体" w:eastAsia="宋体"/>
                <w:color w:val="000000"/>
                <w:sz w:val="21"/>
                <w:szCs w:val="21"/>
                <w:lang w:val="en-US" w:eastAsia="zh-CN"/>
              </w:rPr>
              <w:t>实践</w:t>
            </w:r>
            <w:r>
              <w:rPr>
                <w:rFonts w:hint="eastAsia" w:ascii="宋体" w:hAnsi="宋体" w:eastAsia="宋体"/>
                <w:color w:val="000000"/>
                <w:sz w:val="21"/>
                <w:szCs w:val="21"/>
              </w:rPr>
              <w:t>1</w:t>
            </w:r>
          </w:p>
        </w:tc>
        <w:tc>
          <w:tcPr>
            <w:tcW w:w="2280" w:type="dxa"/>
            <w:vAlign w:val="center"/>
          </w:tcPr>
          <w:p>
            <w:pPr>
              <w:jc w:val="center"/>
              <w:rPr>
                <w:rFonts w:ascii="宋体" w:hAnsi="宋体" w:eastAsia="宋体"/>
                <w:color w:val="000000"/>
                <w:sz w:val="21"/>
                <w:szCs w:val="21"/>
              </w:rPr>
            </w:pPr>
            <w:r>
              <w:rPr>
                <w:rFonts w:hint="eastAsia" w:ascii="宋体" w:hAnsi="宋体" w:eastAsia="宋体"/>
                <w:color w:val="000000"/>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2077" w:type="dxa"/>
            <w:vMerge w:val="continue"/>
            <w:vAlign w:val="center"/>
          </w:tcPr>
          <w:p>
            <w:pPr>
              <w:jc w:val="center"/>
            </w:pPr>
          </w:p>
        </w:tc>
        <w:tc>
          <w:tcPr>
            <w:tcW w:w="1980" w:type="dxa"/>
            <w:vMerge w:val="continue"/>
            <w:vAlign w:val="center"/>
          </w:tcPr>
          <w:p>
            <w:pPr>
              <w:jc w:val="center"/>
            </w:pPr>
          </w:p>
        </w:tc>
        <w:tc>
          <w:tcPr>
            <w:tcW w:w="2580" w:type="dxa"/>
            <w:vAlign w:val="center"/>
          </w:tcPr>
          <w:p>
            <w:pPr>
              <w:jc w:val="center"/>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作业1</w:t>
            </w:r>
          </w:p>
        </w:tc>
        <w:tc>
          <w:tcPr>
            <w:tcW w:w="2280" w:type="dxa"/>
            <w:vAlign w:val="center"/>
          </w:tcPr>
          <w:p>
            <w:pPr>
              <w:jc w:val="center"/>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077" w:type="dxa"/>
            <w:vMerge w:val="restart"/>
            <w:vAlign w:val="center"/>
          </w:tcPr>
          <w:p>
            <w:pPr>
              <w:jc w:val="center"/>
              <w:rPr>
                <w:rFonts w:ascii="宋体" w:hAnsi="宋体" w:eastAsia="宋体"/>
                <w:color w:val="000000"/>
                <w:sz w:val="21"/>
                <w:szCs w:val="21"/>
              </w:rPr>
            </w:pPr>
          </w:p>
          <w:p>
            <w:pPr>
              <w:jc w:val="center"/>
              <w:rPr>
                <w:rFonts w:ascii="宋体" w:hAnsi="宋体" w:eastAsia="宋体"/>
                <w:color w:val="000000"/>
                <w:sz w:val="21"/>
                <w:szCs w:val="21"/>
              </w:rPr>
            </w:pPr>
            <w:r>
              <w:rPr>
                <w:rFonts w:hint="eastAsia" w:ascii="宋体" w:hAnsi="宋体" w:eastAsia="宋体"/>
                <w:color w:val="000000"/>
                <w:sz w:val="21"/>
                <w:szCs w:val="21"/>
              </w:rPr>
              <w:t>课程目标2</w:t>
            </w:r>
          </w:p>
        </w:tc>
        <w:tc>
          <w:tcPr>
            <w:tcW w:w="1980" w:type="dxa"/>
            <w:vMerge w:val="restart"/>
            <w:vAlign w:val="center"/>
          </w:tcPr>
          <w:p>
            <w:pPr>
              <w:jc w:val="center"/>
              <w:rPr>
                <w:rFonts w:ascii="宋体" w:hAnsi="宋体" w:eastAsia="宋体"/>
                <w:color w:val="000000"/>
                <w:sz w:val="21"/>
                <w:szCs w:val="21"/>
              </w:rPr>
            </w:pPr>
          </w:p>
          <w:p>
            <w:pPr>
              <w:jc w:val="center"/>
              <w:rPr>
                <w:rFonts w:ascii="宋体" w:hAnsi="宋体" w:eastAsia="宋体"/>
                <w:color w:val="000000"/>
                <w:sz w:val="21"/>
                <w:szCs w:val="21"/>
              </w:rPr>
            </w:pPr>
            <w:r>
              <w:rPr>
                <w:rFonts w:hint="eastAsia" w:ascii="宋体" w:hAnsi="宋体" w:eastAsia="宋体"/>
                <w:color w:val="000000"/>
                <w:sz w:val="21"/>
                <w:szCs w:val="21"/>
                <w:lang w:val="en-US" w:eastAsia="zh-CN"/>
              </w:rPr>
              <w:t>50</w:t>
            </w:r>
            <w:r>
              <w:rPr>
                <w:rFonts w:hint="eastAsia" w:ascii="宋体" w:hAnsi="宋体" w:eastAsia="宋体"/>
                <w:color w:val="000000"/>
                <w:sz w:val="21"/>
                <w:szCs w:val="21"/>
              </w:rPr>
              <w:t xml:space="preserve"> </w:t>
            </w:r>
            <w:r>
              <w:rPr>
                <w:rFonts w:ascii="宋体" w:hAnsi="宋体" w:eastAsia="宋体"/>
                <w:color w:val="000000"/>
                <w:sz w:val="21"/>
                <w:szCs w:val="21"/>
              </w:rPr>
              <w:t>%</w:t>
            </w:r>
          </w:p>
        </w:tc>
        <w:tc>
          <w:tcPr>
            <w:tcW w:w="2580" w:type="dxa"/>
            <w:vAlign w:val="center"/>
          </w:tcPr>
          <w:p>
            <w:pPr>
              <w:jc w:val="center"/>
              <w:rPr>
                <w:rFonts w:ascii="宋体" w:hAnsi="宋体" w:eastAsia="宋体"/>
                <w:color w:val="000000"/>
                <w:sz w:val="21"/>
                <w:szCs w:val="21"/>
              </w:rPr>
            </w:pPr>
          </w:p>
          <w:p>
            <w:pPr>
              <w:jc w:val="center"/>
              <w:rPr>
                <w:rFonts w:ascii="宋体" w:hAnsi="宋体" w:eastAsia="宋体"/>
                <w:color w:val="000000"/>
                <w:sz w:val="21"/>
                <w:szCs w:val="21"/>
              </w:rPr>
            </w:pPr>
            <w:r>
              <w:rPr>
                <w:rFonts w:hint="eastAsia" w:ascii="宋体" w:hAnsi="宋体" w:eastAsia="宋体"/>
                <w:color w:val="000000"/>
                <w:sz w:val="21"/>
                <w:szCs w:val="21"/>
              </w:rPr>
              <w:t>考试</w:t>
            </w:r>
          </w:p>
        </w:tc>
        <w:tc>
          <w:tcPr>
            <w:tcW w:w="2280" w:type="dxa"/>
            <w:vAlign w:val="center"/>
          </w:tcPr>
          <w:p>
            <w:pPr>
              <w:jc w:val="center"/>
              <w:rPr>
                <w:rFonts w:ascii="宋体" w:hAnsi="宋体" w:eastAsia="宋体"/>
                <w:color w:val="000000"/>
                <w:sz w:val="21"/>
                <w:szCs w:val="21"/>
              </w:rPr>
            </w:pPr>
          </w:p>
          <w:p>
            <w:pPr>
              <w:jc w:val="center"/>
              <w:rPr>
                <w:rFonts w:ascii="宋体" w:hAnsi="宋体" w:eastAsia="宋体"/>
                <w:color w:val="000000"/>
                <w:sz w:val="21"/>
                <w:szCs w:val="21"/>
              </w:rPr>
            </w:pPr>
            <w:r>
              <w:rPr>
                <w:rFonts w:hint="eastAsia" w:ascii="宋体" w:hAnsi="宋体" w:eastAsia="宋体"/>
                <w:color w:val="000000"/>
                <w:sz w:val="21"/>
                <w:szCs w:val="21"/>
                <w:lang w:val="en-US" w:eastAsia="zh-CN"/>
              </w:rPr>
              <w:t>5</w:t>
            </w:r>
            <w:r>
              <w:rPr>
                <w:rFonts w:hint="eastAsia" w:ascii="宋体" w:hAnsi="宋体" w:eastAsia="宋体"/>
                <w:color w:val="00000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2077" w:type="dxa"/>
            <w:vMerge w:val="continue"/>
            <w:vAlign w:val="center"/>
          </w:tcPr>
          <w:p>
            <w:pPr>
              <w:jc w:val="center"/>
              <w:rPr>
                <w:rFonts w:ascii="宋体" w:hAnsi="宋体" w:eastAsia="宋体"/>
                <w:color w:val="000000"/>
                <w:sz w:val="21"/>
                <w:szCs w:val="21"/>
              </w:rPr>
            </w:pPr>
          </w:p>
        </w:tc>
        <w:tc>
          <w:tcPr>
            <w:tcW w:w="1980" w:type="dxa"/>
            <w:vMerge w:val="continue"/>
            <w:vAlign w:val="center"/>
          </w:tcPr>
          <w:p>
            <w:pPr>
              <w:jc w:val="center"/>
              <w:rPr>
                <w:rFonts w:ascii="宋体" w:hAnsi="宋体" w:eastAsia="宋体"/>
                <w:color w:val="000000"/>
                <w:sz w:val="21"/>
                <w:szCs w:val="21"/>
              </w:rPr>
            </w:pPr>
          </w:p>
        </w:tc>
        <w:tc>
          <w:tcPr>
            <w:tcW w:w="2580" w:type="dxa"/>
            <w:vAlign w:val="center"/>
          </w:tcPr>
          <w:p>
            <w:pPr>
              <w:jc w:val="center"/>
              <w:rPr>
                <w:rFonts w:ascii="宋体" w:hAnsi="宋体" w:eastAsia="宋体"/>
                <w:color w:val="000000"/>
                <w:sz w:val="21"/>
                <w:szCs w:val="21"/>
              </w:rPr>
            </w:pPr>
            <w:r>
              <w:rPr>
                <w:rFonts w:hint="eastAsia" w:ascii="宋体" w:hAnsi="宋体" w:eastAsia="宋体"/>
                <w:color w:val="000000"/>
                <w:sz w:val="21"/>
                <w:szCs w:val="21"/>
                <w:lang w:val="en-US" w:eastAsia="zh-CN"/>
              </w:rPr>
              <w:t>实践</w:t>
            </w:r>
            <w:r>
              <w:rPr>
                <w:rFonts w:hint="eastAsia" w:ascii="宋体" w:hAnsi="宋体" w:eastAsia="宋体"/>
                <w:color w:val="000000"/>
                <w:sz w:val="21"/>
                <w:szCs w:val="21"/>
              </w:rPr>
              <w:t>2</w:t>
            </w:r>
          </w:p>
        </w:tc>
        <w:tc>
          <w:tcPr>
            <w:tcW w:w="2280" w:type="dxa"/>
            <w:vAlign w:val="center"/>
          </w:tcPr>
          <w:p>
            <w:pPr>
              <w:jc w:val="center"/>
              <w:rPr>
                <w:rFonts w:ascii="宋体" w:hAnsi="宋体" w:eastAsia="宋体"/>
                <w:color w:val="000000"/>
                <w:sz w:val="21"/>
                <w:szCs w:val="21"/>
              </w:rPr>
            </w:pPr>
            <w:r>
              <w:rPr>
                <w:rFonts w:hint="eastAsia" w:ascii="宋体" w:hAnsi="宋体" w:eastAsia="宋体"/>
                <w:color w:val="000000"/>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077" w:type="dxa"/>
            <w:vMerge w:val="continue"/>
            <w:vAlign w:val="center"/>
          </w:tcPr>
          <w:p>
            <w:pPr>
              <w:jc w:val="center"/>
            </w:pPr>
          </w:p>
        </w:tc>
        <w:tc>
          <w:tcPr>
            <w:tcW w:w="1980" w:type="dxa"/>
            <w:vMerge w:val="continue"/>
            <w:vAlign w:val="center"/>
          </w:tcPr>
          <w:p>
            <w:pPr>
              <w:jc w:val="center"/>
            </w:pPr>
          </w:p>
        </w:tc>
        <w:tc>
          <w:tcPr>
            <w:tcW w:w="2580" w:type="dxa"/>
            <w:vAlign w:val="center"/>
          </w:tcPr>
          <w:p>
            <w:pPr>
              <w:jc w:val="center"/>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作业2</w:t>
            </w:r>
          </w:p>
        </w:tc>
        <w:tc>
          <w:tcPr>
            <w:tcW w:w="2280" w:type="dxa"/>
            <w:vAlign w:val="center"/>
          </w:tcPr>
          <w:p>
            <w:pPr>
              <w:jc w:val="center"/>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077" w:type="dxa"/>
            <w:vAlign w:val="center"/>
          </w:tcPr>
          <w:p>
            <w:pPr>
              <w:jc w:val="center"/>
              <w:rPr>
                <w:rFonts w:hint="eastAsia" w:ascii="宋体" w:hAnsi="宋体" w:eastAsia="宋体"/>
                <w:color w:val="000000"/>
                <w:sz w:val="21"/>
                <w:szCs w:val="21"/>
              </w:rPr>
            </w:pPr>
            <w:r>
              <w:rPr>
                <w:rFonts w:hint="eastAsia" w:ascii="宋体" w:hAnsi="宋体" w:eastAsia="宋体"/>
                <w:color w:val="000000"/>
                <w:sz w:val="21"/>
                <w:szCs w:val="21"/>
              </w:rPr>
              <w:t>课程目标权重合计</w:t>
            </w:r>
          </w:p>
        </w:tc>
        <w:tc>
          <w:tcPr>
            <w:tcW w:w="1980" w:type="dxa"/>
            <w:vAlign w:val="center"/>
          </w:tcPr>
          <w:p>
            <w:pPr>
              <w:jc w:val="center"/>
              <w:rPr>
                <w:rFonts w:hint="eastAsia" w:ascii="宋体" w:hAnsi="宋体" w:eastAsia="宋体"/>
                <w:color w:val="000000"/>
                <w:sz w:val="21"/>
                <w:szCs w:val="21"/>
              </w:rPr>
            </w:pPr>
            <w:r>
              <w:rPr>
                <w:rFonts w:hint="eastAsia" w:ascii="宋体" w:hAnsi="宋体" w:eastAsia="宋体"/>
                <w:color w:val="000000"/>
                <w:sz w:val="21"/>
                <w:szCs w:val="21"/>
              </w:rPr>
              <w:t>100℅</w:t>
            </w:r>
          </w:p>
        </w:tc>
        <w:tc>
          <w:tcPr>
            <w:tcW w:w="2580" w:type="dxa"/>
            <w:vAlign w:val="center"/>
          </w:tcPr>
          <w:p>
            <w:pPr>
              <w:jc w:val="center"/>
              <w:rPr>
                <w:rFonts w:ascii="宋体" w:hAnsi="宋体" w:eastAsia="宋体"/>
                <w:color w:val="000000"/>
                <w:sz w:val="21"/>
                <w:szCs w:val="21"/>
              </w:rPr>
            </w:pPr>
          </w:p>
        </w:tc>
        <w:tc>
          <w:tcPr>
            <w:tcW w:w="2280" w:type="dxa"/>
            <w:vAlign w:val="center"/>
          </w:tcPr>
          <w:p>
            <w:pPr>
              <w:jc w:val="center"/>
              <w:rPr>
                <w:rFonts w:ascii="宋体" w:hAnsi="宋体" w:eastAsia="宋体"/>
                <w:color w:val="000000"/>
                <w:sz w:val="21"/>
                <w:szCs w:val="21"/>
              </w:rPr>
            </w:pPr>
          </w:p>
        </w:tc>
      </w:tr>
    </w:tbl>
    <w:p>
      <w:pPr>
        <w:spacing w:line="360" w:lineRule="auto"/>
        <w:ind w:firstLine="480" w:firstLineChars="200"/>
        <w:rPr>
          <w:rFonts w:hint="eastAsia"/>
          <w:b/>
          <w:sz w:val="28"/>
          <w:szCs w:val="28"/>
        </w:rPr>
      </w:pPr>
      <w:r>
        <w:rPr>
          <w:rFonts w:hint="eastAsia"/>
          <w:sz w:val="24"/>
          <w:szCs w:val="22"/>
        </w:rPr>
        <w:t>（四）所有课程目标均需大于等于</w:t>
      </w:r>
      <w:r>
        <w:rPr>
          <w:sz w:val="24"/>
          <w:szCs w:val="22"/>
        </w:rPr>
        <w:t>0.6</w:t>
      </w:r>
      <w:r>
        <w:rPr>
          <w:rFonts w:hint="eastAsia"/>
          <w:sz w:val="24"/>
          <w:szCs w:val="22"/>
        </w:rPr>
        <w:t>，否则总评成绩不及格，需要补考或重修。</w:t>
      </w:r>
    </w:p>
    <w:p>
      <w:pPr>
        <w:spacing w:line="360" w:lineRule="auto"/>
        <w:ind w:firstLine="562" w:firstLineChars="200"/>
        <w:rPr>
          <w:rFonts w:hint="eastAsia"/>
          <w:b/>
          <w:sz w:val="28"/>
          <w:szCs w:val="28"/>
        </w:rPr>
      </w:pPr>
    </w:p>
    <w:p>
      <w:pPr>
        <w:spacing w:line="360" w:lineRule="auto"/>
        <w:ind w:firstLine="562" w:firstLineChars="200"/>
        <w:rPr>
          <w:b/>
          <w:sz w:val="28"/>
          <w:szCs w:val="28"/>
        </w:rPr>
      </w:pPr>
      <w:r>
        <w:rPr>
          <w:rFonts w:hint="eastAsia"/>
          <w:b/>
          <w:sz w:val="28"/>
          <w:szCs w:val="28"/>
        </w:rPr>
        <w:t>七、有关说明</w:t>
      </w:r>
    </w:p>
    <w:p>
      <w:pPr>
        <w:spacing w:line="360" w:lineRule="auto"/>
        <w:ind w:firstLine="482" w:firstLineChars="200"/>
        <w:rPr>
          <w:rFonts w:hint="eastAsia"/>
          <w:b/>
          <w:color w:val="000000"/>
          <w:sz w:val="24"/>
        </w:rPr>
      </w:pPr>
      <w:r>
        <w:rPr>
          <w:rFonts w:hint="eastAsia"/>
          <w:b/>
          <w:color w:val="000000"/>
          <w:sz w:val="24"/>
        </w:rPr>
        <w:t>（一）持续改进</w:t>
      </w:r>
    </w:p>
    <w:p>
      <w:pPr>
        <w:spacing w:line="360" w:lineRule="auto"/>
        <w:ind w:firstLine="480" w:firstLineChars="200"/>
        <w:rPr>
          <w:rFonts w:asciiTheme="majorEastAsia" w:hAnsiTheme="majorEastAsia" w:eastAsiaTheme="majorEastAsia"/>
          <w:color w:val="000000"/>
          <w:sz w:val="24"/>
        </w:rPr>
      </w:pPr>
      <w:r>
        <w:rPr>
          <w:rFonts w:hint="eastAsia" w:asciiTheme="majorEastAsia" w:hAnsiTheme="majorEastAsia" w:eastAsiaTheme="majorEastAsia"/>
          <w:color w:val="000000"/>
          <w:sz w:val="24"/>
        </w:rPr>
        <w:t>1.建议在声乐的学习中，更多的加入练声曲等基础的声乐训练，为学生今后的演唱打下坚实的基础。</w:t>
      </w:r>
    </w:p>
    <w:p>
      <w:pPr>
        <w:spacing w:line="360" w:lineRule="auto"/>
        <w:ind w:firstLine="480" w:firstLineChars="200"/>
        <w:rPr>
          <w:rFonts w:asciiTheme="majorEastAsia" w:hAnsiTheme="majorEastAsia" w:eastAsiaTheme="majorEastAsia"/>
          <w:color w:val="000000"/>
          <w:sz w:val="24"/>
        </w:rPr>
      </w:pPr>
      <w:r>
        <w:rPr>
          <w:rFonts w:hint="eastAsia" w:asciiTheme="majorEastAsia" w:hAnsiTheme="majorEastAsia" w:eastAsiaTheme="majorEastAsia"/>
          <w:color w:val="000000"/>
          <w:sz w:val="24"/>
        </w:rPr>
        <w:t>2. 建议给学生提供更专业的语言学习的机会,尽量让学生接触和学习更多不同的语言的歌曲。</w:t>
      </w:r>
    </w:p>
    <w:p>
      <w:pPr>
        <w:spacing w:line="360" w:lineRule="auto"/>
        <w:ind w:firstLine="480" w:firstLineChars="200"/>
        <w:rPr>
          <w:rFonts w:hint="eastAsia"/>
          <w:b/>
          <w:color w:val="000000"/>
          <w:sz w:val="24"/>
        </w:rPr>
      </w:pPr>
      <w:r>
        <w:rPr>
          <w:rFonts w:hint="eastAsia" w:asciiTheme="majorEastAsia" w:hAnsiTheme="majorEastAsia" w:eastAsiaTheme="majorEastAsia"/>
          <w:color w:val="000000"/>
          <w:sz w:val="24"/>
        </w:rPr>
        <w:t>3.建议给学生提供更多的舞台表演机会。提高学生的演唱心理素质和舞台表现力。</w:t>
      </w:r>
    </w:p>
    <w:p>
      <w:pPr>
        <w:spacing w:line="360" w:lineRule="auto"/>
        <w:ind w:firstLine="482" w:firstLineChars="200"/>
        <w:rPr>
          <w:b/>
          <w:color w:val="000000"/>
          <w:sz w:val="24"/>
        </w:rPr>
      </w:pPr>
      <w:r>
        <w:rPr>
          <w:rFonts w:hint="eastAsia"/>
          <w:b/>
          <w:color w:val="000000"/>
          <w:sz w:val="24"/>
        </w:rPr>
        <w:t>（二）参考书目及学习资料</w:t>
      </w:r>
    </w:p>
    <w:p>
      <w:pPr>
        <w:spacing w:line="360" w:lineRule="auto"/>
        <w:ind w:firstLine="480" w:firstLineChars="200"/>
        <w:rPr>
          <w:rFonts w:ascii="宋体" w:hAnsi="宋体" w:eastAsia="宋体" w:cs="宋体"/>
          <w:sz w:val="24"/>
        </w:rPr>
      </w:pPr>
      <w:r>
        <w:rPr>
          <w:rFonts w:hint="eastAsia" w:ascii="宋体" w:hAnsi="宋体" w:eastAsia="宋体" w:cs="宋体"/>
          <w:sz w:val="24"/>
          <w:lang w:bidi="ar"/>
        </w:rPr>
        <w:t>1.</w:t>
      </w:r>
      <w:r>
        <w:fldChar w:fldCharType="begin"/>
      </w:r>
      <w:r>
        <w:instrText xml:space="preserve"> HYPERLINK "http://search.dangdang.com/?key2=%D0%EC%C0%CA&amp;medium=01&amp;category_path=01.00.00.00.00.00" \t "_blank" </w:instrText>
      </w:r>
      <w:r>
        <w:fldChar w:fldCharType="separate"/>
      </w:r>
      <w:r>
        <w:rPr>
          <w:rFonts w:hint="eastAsia" w:ascii="宋体" w:hAnsi="宋体" w:cs="宋体"/>
          <w:color w:val="000000"/>
          <w:sz w:val="24"/>
          <w:shd w:val="clear" w:color="auto" w:fill="FFFFFF"/>
        </w:rPr>
        <w:t>徐朗</w:t>
      </w:r>
      <w:r>
        <w:rPr>
          <w:rFonts w:hint="eastAsia" w:ascii="宋体" w:hAnsi="宋体" w:cs="宋体"/>
          <w:color w:val="000000"/>
          <w:sz w:val="24"/>
          <w:shd w:val="clear" w:color="auto" w:fill="FFFFFF"/>
        </w:rPr>
        <w:fldChar w:fldCharType="end"/>
      </w:r>
      <w:r>
        <w:rPr>
          <w:rFonts w:hint="eastAsia" w:ascii="宋体" w:hAnsi="宋体" w:cs="宋体"/>
          <w:color w:val="000000"/>
          <w:sz w:val="24"/>
        </w:rPr>
        <w:t>，</w:t>
      </w:r>
      <w:r>
        <w:fldChar w:fldCharType="begin"/>
      </w:r>
      <w:r>
        <w:instrText xml:space="preserve"> HYPERLINK "http://search.dangdang.com/?key2=%D1%D5%DE%A5%CF%C8&amp;medium=01&amp;category_path=01.00.00.00.00.00" \t "_blank" </w:instrText>
      </w:r>
      <w:r>
        <w:fldChar w:fldCharType="separate"/>
      </w:r>
      <w:r>
        <w:rPr>
          <w:rFonts w:hint="eastAsia" w:ascii="宋体" w:hAnsi="宋体" w:cs="宋体"/>
          <w:color w:val="000000"/>
          <w:sz w:val="24"/>
          <w:shd w:val="clear" w:color="auto" w:fill="FFFFFF"/>
        </w:rPr>
        <w:t>颜蕙先</w:t>
      </w:r>
      <w:r>
        <w:rPr>
          <w:rFonts w:hint="eastAsia" w:ascii="宋体" w:hAnsi="宋体" w:cs="宋体"/>
          <w:color w:val="000000"/>
          <w:sz w:val="24"/>
          <w:shd w:val="clear" w:color="auto" w:fill="FFFFFF"/>
        </w:rPr>
        <w:fldChar w:fldCharType="end"/>
      </w:r>
      <w:r>
        <w:rPr>
          <w:rFonts w:hint="eastAsia" w:ascii="宋体" w:hAnsi="宋体" w:cs="宋体"/>
          <w:sz w:val="24"/>
        </w:rPr>
        <w:t>等.</w:t>
      </w:r>
      <w:r>
        <w:rPr>
          <w:rFonts w:hint="eastAsia" w:ascii="宋体" w:hAnsi="宋体" w:cs="宋体"/>
          <w:kern w:val="0"/>
          <w:sz w:val="24"/>
        </w:rPr>
        <w:t>声乐曲选集——中国作品一、二、三、四、五、六，声乐曲选集——外国作品一、二、三、四、五、六，北京：</w:t>
      </w:r>
      <w:r>
        <w:rPr>
          <w:rFonts w:hint="eastAsia" w:ascii="宋体" w:hAnsi="宋体" w:cs="宋体"/>
          <w:sz w:val="24"/>
        </w:rPr>
        <w:t>人民音乐出版社，</w:t>
      </w:r>
      <w:r>
        <w:rPr>
          <w:rFonts w:hint="eastAsia" w:ascii="宋体" w:hAnsi="宋体" w:cs="宋体"/>
          <w:kern w:val="0"/>
          <w:sz w:val="24"/>
        </w:rPr>
        <w:t>2013.</w:t>
      </w:r>
    </w:p>
    <w:p>
      <w:pPr>
        <w:spacing w:line="360" w:lineRule="auto"/>
        <w:ind w:firstLine="480" w:firstLineChars="200"/>
        <w:rPr>
          <w:rFonts w:ascii="宋体" w:hAnsi="宋体" w:eastAsia="宋体" w:cs="宋体"/>
          <w:sz w:val="24"/>
        </w:rPr>
      </w:pPr>
      <w:r>
        <w:rPr>
          <w:rFonts w:hint="eastAsia" w:ascii="宋体" w:hAnsi="宋体" w:cs="宋体"/>
          <w:sz w:val="24"/>
          <w:lang w:bidi="ar"/>
        </w:rPr>
        <w:t>2</w:t>
      </w:r>
      <w:r>
        <w:rPr>
          <w:rFonts w:hint="eastAsia" w:ascii="宋体" w:hAnsi="宋体" w:eastAsia="宋体" w:cs="宋体"/>
          <w:sz w:val="24"/>
          <w:lang w:bidi="ar"/>
        </w:rPr>
        <w:t>.徐朗 颜蕙先编著：高等艺术师范院校补充教材 《中国声乐作品选》，上海音乐出版社，1992。</w:t>
      </w:r>
    </w:p>
    <w:p>
      <w:pPr>
        <w:spacing w:line="360" w:lineRule="auto"/>
        <w:ind w:firstLine="480" w:firstLineChars="200"/>
        <w:rPr>
          <w:rFonts w:ascii="宋体" w:hAnsi="宋体" w:eastAsia="宋体" w:cs="宋体"/>
          <w:sz w:val="24"/>
        </w:rPr>
      </w:pPr>
      <w:r>
        <w:rPr>
          <w:rFonts w:hint="eastAsia" w:ascii="宋体" w:hAnsi="宋体" w:cs="宋体"/>
          <w:sz w:val="24"/>
          <w:lang w:bidi="ar"/>
        </w:rPr>
        <w:t>3</w:t>
      </w:r>
      <w:r>
        <w:rPr>
          <w:rFonts w:hint="eastAsia" w:ascii="宋体" w:hAnsi="宋体" w:eastAsia="宋体" w:cs="宋体"/>
          <w:sz w:val="24"/>
          <w:lang w:bidi="ar"/>
        </w:rPr>
        <w:t>.徐朗 颜蕙先编著：高等艺术师范院校补充教材 《外国声乐作品选》，上海音乐出版社，1992。</w:t>
      </w:r>
    </w:p>
    <w:p>
      <w:pPr>
        <w:spacing w:line="360" w:lineRule="auto"/>
        <w:ind w:left="4319" w:leftChars="228" w:hanging="3840" w:hangingChars="1600"/>
        <w:rPr>
          <w:rFonts w:ascii="宋体" w:hAnsi="宋体" w:eastAsia="宋体" w:cs="宋体"/>
          <w:sz w:val="24"/>
          <w:lang w:bidi="ar"/>
        </w:rPr>
      </w:pPr>
      <w:r>
        <w:rPr>
          <w:rFonts w:hint="eastAsia" w:ascii="宋体" w:hAnsi="宋体" w:cs="宋体"/>
          <w:sz w:val="24"/>
          <w:lang w:bidi="ar"/>
        </w:rPr>
        <w:t>4</w:t>
      </w:r>
      <w:r>
        <w:rPr>
          <w:rFonts w:hint="eastAsia" w:ascii="宋体" w:hAnsi="宋体" w:eastAsia="宋体" w:cs="宋体"/>
          <w:sz w:val="24"/>
          <w:lang w:bidi="ar"/>
        </w:rPr>
        <w:t>.俞子正总主编：21世纪高师音乐教材 《声乐教学曲选》——中国作品（一）、</w:t>
      </w:r>
    </w:p>
    <w:p>
      <w:pPr>
        <w:spacing w:line="360" w:lineRule="auto"/>
        <w:ind w:left="4320" w:hanging="4320" w:hangingChars="1800"/>
        <w:rPr>
          <w:rFonts w:ascii="宋体" w:hAnsi="宋体" w:eastAsia="宋体" w:cs="宋体"/>
          <w:sz w:val="24"/>
        </w:rPr>
      </w:pPr>
      <w:r>
        <w:rPr>
          <w:rFonts w:hint="eastAsia" w:ascii="宋体" w:hAnsi="宋体" w:eastAsia="宋体" w:cs="宋体"/>
          <w:sz w:val="24"/>
          <w:lang w:bidi="ar"/>
        </w:rPr>
        <w:t>（二）、（三）、（四），西南师范大学出版社，2000。</w:t>
      </w:r>
    </w:p>
    <w:p>
      <w:pPr>
        <w:spacing w:line="360" w:lineRule="auto"/>
        <w:ind w:firstLine="480" w:firstLineChars="200"/>
        <w:rPr>
          <w:rFonts w:ascii="宋体" w:hAnsi="宋体" w:eastAsia="宋体" w:cs="宋体"/>
          <w:sz w:val="24"/>
        </w:rPr>
      </w:pPr>
      <w:r>
        <w:rPr>
          <w:rFonts w:hint="eastAsia" w:ascii="宋体" w:hAnsi="宋体" w:cs="宋体"/>
          <w:sz w:val="24"/>
          <w:lang w:bidi="ar"/>
        </w:rPr>
        <w:t>5</w:t>
      </w:r>
      <w:r>
        <w:rPr>
          <w:rFonts w:hint="eastAsia" w:ascii="宋体" w:hAnsi="宋体" w:eastAsia="宋体" w:cs="宋体"/>
          <w:sz w:val="24"/>
          <w:lang w:bidi="ar"/>
        </w:rPr>
        <w:t>.俞子正总主编：21世纪高师音乐教材  《声乐教学曲选》——外国作品（一）、（二）、（三）、（四），西南师范大学出版社，2000。</w:t>
      </w:r>
    </w:p>
    <w:p>
      <w:pPr>
        <w:spacing w:line="360" w:lineRule="auto"/>
        <w:ind w:firstLine="480" w:firstLineChars="200"/>
        <w:rPr>
          <w:rFonts w:ascii="宋体" w:hAnsi="宋体" w:eastAsia="宋体" w:cs="宋体"/>
          <w:b/>
          <w:bCs/>
          <w:sz w:val="24"/>
        </w:rPr>
      </w:pPr>
      <w:r>
        <w:rPr>
          <w:rFonts w:hint="eastAsia" w:ascii="宋体" w:hAnsi="宋体" w:cs="宋体"/>
          <w:sz w:val="24"/>
          <w:lang w:bidi="ar"/>
        </w:rPr>
        <w:t>6</w:t>
      </w:r>
      <w:r>
        <w:rPr>
          <w:rFonts w:hint="eastAsia" w:ascii="宋体" w:hAnsi="宋体" w:eastAsia="宋体" w:cs="宋体"/>
          <w:sz w:val="24"/>
          <w:lang w:bidi="ar"/>
        </w:rPr>
        <w:t>.徐小懿编著：《民族声乐独唱曲选》，上海音乐出版社，1999。</w:t>
      </w:r>
    </w:p>
    <w:p>
      <w:pPr>
        <w:spacing w:line="360" w:lineRule="auto"/>
        <w:ind w:firstLine="480" w:firstLineChars="200"/>
        <w:rPr>
          <w:rFonts w:ascii="宋体" w:hAnsi="宋体" w:eastAsia="宋体" w:cs="宋体"/>
          <w:sz w:val="24"/>
        </w:rPr>
      </w:pPr>
      <w:r>
        <w:rPr>
          <w:rFonts w:hint="eastAsia" w:ascii="宋体" w:hAnsi="宋体" w:cs="宋体"/>
          <w:sz w:val="24"/>
          <w:lang w:bidi="ar"/>
        </w:rPr>
        <w:t>7</w:t>
      </w:r>
      <w:r>
        <w:rPr>
          <w:rFonts w:hint="eastAsia" w:ascii="宋体" w:hAnsi="宋体" w:eastAsia="宋体" w:cs="宋体"/>
          <w:sz w:val="24"/>
          <w:lang w:bidi="ar"/>
        </w:rPr>
        <w:t>.（意）约瑟·孔空著：《孔空声乐练习曲50首》，人民音乐出版社，2003。</w:t>
      </w:r>
    </w:p>
    <w:p>
      <w:pPr>
        <w:spacing w:line="360" w:lineRule="auto"/>
        <w:ind w:firstLine="480" w:firstLineChars="200"/>
        <w:rPr>
          <w:rFonts w:ascii="宋体" w:hAnsi="宋体" w:eastAsia="宋体" w:cs="宋体"/>
          <w:sz w:val="24"/>
        </w:rPr>
      </w:pPr>
      <w:r>
        <w:rPr>
          <w:rFonts w:hint="eastAsia" w:ascii="宋体" w:hAnsi="宋体" w:cs="宋体"/>
          <w:sz w:val="24"/>
          <w:lang w:bidi="ar"/>
        </w:rPr>
        <w:t>8</w:t>
      </w:r>
      <w:r>
        <w:rPr>
          <w:rFonts w:hint="eastAsia" w:ascii="宋体" w:hAnsi="宋体" w:eastAsia="宋体" w:cs="宋体"/>
          <w:sz w:val="24"/>
          <w:lang w:bidi="ar"/>
        </w:rPr>
        <w:t>.沈思岩著：《声乐讲座》，人民音乐出版社，1987。</w:t>
      </w:r>
    </w:p>
    <w:p>
      <w:pPr>
        <w:spacing w:line="360" w:lineRule="auto"/>
        <w:ind w:firstLine="480" w:firstLineChars="200"/>
        <w:rPr>
          <w:rFonts w:ascii="宋体" w:hAnsi="宋体" w:eastAsia="宋体" w:cs="宋体"/>
          <w:sz w:val="24"/>
        </w:rPr>
      </w:pPr>
      <w:r>
        <w:rPr>
          <w:rFonts w:hint="eastAsia" w:ascii="宋体" w:hAnsi="宋体" w:cs="宋体"/>
          <w:sz w:val="24"/>
          <w:lang w:bidi="ar"/>
        </w:rPr>
        <w:t>9</w:t>
      </w:r>
      <w:r>
        <w:rPr>
          <w:rFonts w:hint="eastAsia" w:ascii="宋体" w:hAnsi="宋体" w:eastAsia="宋体" w:cs="宋体"/>
          <w:sz w:val="24"/>
          <w:lang w:bidi="ar"/>
        </w:rPr>
        <w:t>.沈湘.著：《沈相声乐教学艺术》，上海音乐出版社，1998。</w:t>
      </w:r>
    </w:p>
    <w:p>
      <w:pPr>
        <w:spacing w:line="360" w:lineRule="auto"/>
        <w:ind w:firstLine="480" w:firstLineChars="200"/>
        <w:rPr>
          <w:rFonts w:ascii="宋体" w:hAnsi="宋体" w:eastAsia="宋体" w:cs="宋体"/>
          <w:sz w:val="24"/>
        </w:rPr>
      </w:pPr>
      <w:r>
        <w:rPr>
          <w:rFonts w:hint="eastAsia" w:ascii="宋体" w:hAnsi="宋体" w:cs="宋体"/>
          <w:sz w:val="24"/>
          <w:lang w:bidi="ar"/>
        </w:rPr>
        <w:t>10</w:t>
      </w:r>
      <w:r>
        <w:rPr>
          <w:rFonts w:hint="eastAsia" w:ascii="宋体" w:hAnsi="宋体" w:eastAsia="宋体" w:cs="宋体"/>
          <w:sz w:val="24"/>
          <w:lang w:bidi="ar"/>
        </w:rPr>
        <w:t>.刘朗著：《声乐教育手册》，北京师范大学出版社，1995。</w:t>
      </w:r>
    </w:p>
    <w:p>
      <w:pPr>
        <w:spacing w:line="360" w:lineRule="auto"/>
        <w:ind w:firstLine="480" w:firstLineChars="200"/>
        <w:rPr>
          <w:rFonts w:ascii="宋体" w:hAnsi="宋体" w:eastAsia="宋体" w:cs="宋体"/>
          <w:sz w:val="24"/>
        </w:rPr>
      </w:pPr>
      <w:r>
        <w:rPr>
          <w:rFonts w:hint="eastAsia" w:ascii="宋体" w:hAnsi="宋体" w:eastAsia="宋体" w:cs="宋体"/>
          <w:sz w:val="24"/>
          <w:lang w:bidi="ar"/>
        </w:rPr>
        <w:t>1</w:t>
      </w:r>
      <w:r>
        <w:rPr>
          <w:rFonts w:hint="eastAsia" w:ascii="宋体" w:hAnsi="宋体" w:cs="宋体"/>
          <w:sz w:val="24"/>
          <w:lang w:bidi="ar"/>
        </w:rPr>
        <w:t>1</w:t>
      </w:r>
      <w:r>
        <w:rPr>
          <w:rFonts w:hint="eastAsia" w:ascii="宋体" w:hAnsi="宋体" w:eastAsia="宋体" w:cs="宋体"/>
          <w:sz w:val="24"/>
          <w:lang w:bidi="ar"/>
        </w:rPr>
        <w:t>.石惟正著：《声乐学基础》，人民音乐出版社，2002。</w:t>
      </w:r>
    </w:p>
    <w:p>
      <w:pPr>
        <w:spacing w:line="360" w:lineRule="auto"/>
        <w:ind w:firstLine="480" w:firstLineChars="200"/>
        <w:rPr>
          <w:rFonts w:ascii="宋体" w:hAnsi="宋体" w:eastAsia="宋体" w:cs="宋体"/>
          <w:sz w:val="24"/>
        </w:rPr>
      </w:pPr>
      <w:r>
        <w:rPr>
          <w:rFonts w:hint="eastAsia" w:ascii="宋体" w:hAnsi="宋体" w:eastAsia="宋体" w:cs="宋体"/>
          <w:sz w:val="24"/>
          <w:lang w:bidi="ar"/>
        </w:rPr>
        <w:t>1</w:t>
      </w:r>
      <w:r>
        <w:rPr>
          <w:rFonts w:hint="eastAsia" w:ascii="宋体" w:hAnsi="宋体" w:cs="宋体"/>
          <w:sz w:val="24"/>
          <w:lang w:bidi="ar"/>
        </w:rPr>
        <w:t>2</w:t>
      </w:r>
      <w:r>
        <w:rPr>
          <w:rFonts w:hint="eastAsia" w:ascii="宋体" w:hAnsi="宋体" w:eastAsia="宋体" w:cs="宋体"/>
          <w:sz w:val="24"/>
          <w:lang w:bidi="ar"/>
        </w:rPr>
        <w:t xml:space="preserve">.莫纪纲著：《中国艺术歌曲演唱指南》，上海音乐出版社，2003。 </w:t>
      </w:r>
    </w:p>
    <w:p>
      <w:pPr>
        <w:tabs>
          <w:tab w:val="left" w:pos="5580"/>
        </w:tabs>
        <w:spacing w:line="360" w:lineRule="auto"/>
        <w:rPr>
          <w:sz w:val="24"/>
        </w:rPr>
      </w:pPr>
      <w:r>
        <w:rPr>
          <w:sz w:val="24"/>
        </w:rPr>
        <w:t xml:space="preserve">                                              </w:t>
      </w:r>
    </w:p>
    <w:p>
      <w:pPr>
        <w:tabs>
          <w:tab w:val="left" w:pos="5580"/>
        </w:tabs>
        <w:spacing w:line="360" w:lineRule="auto"/>
        <w:ind w:firstLine="5460" w:firstLineChars="2600"/>
        <w:rPr>
          <w:rFonts w:hint="eastAsia" w:eastAsiaTheme="minorEastAsia"/>
          <w:lang w:val="en-US" w:eastAsia="zh-CN"/>
        </w:rPr>
      </w:pPr>
      <w:r>
        <w:rPr>
          <w:rFonts w:hint="eastAsia" w:cs="宋体"/>
        </w:rPr>
        <w:t>修订人：</w:t>
      </w:r>
      <w:r>
        <w:t xml:space="preserve"> </w:t>
      </w:r>
      <w:r>
        <w:rPr>
          <w:rFonts w:hint="eastAsia"/>
          <w:lang w:val="en-US" w:eastAsia="zh-CN"/>
        </w:rPr>
        <w:t>张  璇</w:t>
      </w:r>
    </w:p>
    <w:p>
      <w:pPr>
        <w:pStyle w:val="43"/>
        <w:ind w:firstLine="0" w:firstLineChars="0"/>
        <w:jc w:val="center"/>
        <w:outlineLvl w:val="0"/>
        <w:rPr>
          <w:rFonts w:hint="eastAsia"/>
        </w:rPr>
      </w:pPr>
      <w:r>
        <w:t xml:space="preserve">                                       </w:t>
      </w:r>
      <w:r>
        <w:rPr>
          <w:rFonts w:hint="eastAsia"/>
        </w:rPr>
        <w:t>审定人：徐忆巍</w:t>
      </w:r>
    </w:p>
    <w:p>
      <w:pPr>
        <w:tabs>
          <w:tab w:val="left" w:pos="5580"/>
        </w:tabs>
        <w:spacing w:line="360" w:lineRule="auto"/>
        <w:ind w:firstLine="5460" w:firstLineChars="2600"/>
        <w:rPr>
          <w:rFonts w:hint="eastAsia" w:cs="宋体"/>
        </w:rPr>
      </w:pPr>
      <w:r>
        <w:rPr>
          <w:rFonts w:hint="eastAsia" w:cs="宋体"/>
        </w:rPr>
        <w:t>审批人：张志欣</w:t>
      </w:r>
    </w:p>
    <w:p>
      <w:pPr>
        <w:tabs>
          <w:tab w:val="left" w:pos="5580"/>
        </w:tabs>
        <w:spacing w:line="360" w:lineRule="auto"/>
        <w:ind w:firstLine="5460" w:firstLineChars="2600"/>
        <w:rPr>
          <w:rFonts w:hint="eastAsia" w:cs="宋体"/>
        </w:rPr>
      </w:pPr>
      <w:r>
        <w:rPr>
          <w:rFonts w:hint="eastAsia" w:cs="宋体"/>
        </w:rPr>
        <w:t>批准时间：2023年9月28日</w:t>
      </w:r>
    </w:p>
    <w:p>
      <w:pPr>
        <w:pStyle w:val="43"/>
        <w:ind w:firstLine="0" w:firstLineChars="0"/>
        <w:jc w:val="center"/>
        <w:outlineLvl w:val="0"/>
        <w:rPr>
          <w:b/>
        </w:rPr>
      </w:pPr>
    </w:p>
    <w:p>
      <w:pPr>
        <w:pStyle w:val="43"/>
        <w:ind w:firstLine="0" w:firstLineChars="0"/>
        <w:jc w:val="center"/>
        <w:outlineLvl w:val="0"/>
        <w:rPr>
          <w:b/>
        </w:rPr>
      </w:pPr>
    </w:p>
    <w:p>
      <w:pPr>
        <w:pStyle w:val="43"/>
        <w:ind w:firstLine="0" w:firstLineChars="0"/>
        <w:jc w:val="center"/>
        <w:outlineLvl w:val="0"/>
        <w:rPr>
          <w:b/>
        </w:rPr>
      </w:pPr>
    </w:p>
    <w:p>
      <w:pPr>
        <w:pStyle w:val="43"/>
        <w:ind w:firstLine="0" w:firstLineChars="0"/>
        <w:jc w:val="center"/>
        <w:outlineLvl w:val="0"/>
        <w:rPr>
          <w:b/>
        </w:rPr>
      </w:pPr>
    </w:p>
    <w:p>
      <w:pPr>
        <w:pStyle w:val="43"/>
        <w:ind w:firstLine="0" w:firstLineChars="0"/>
        <w:jc w:val="center"/>
        <w:outlineLvl w:val="0"/>
        <w:rPr>
          <w:b/>
        </w:rPr>
      </w:pPr>
    </w:p>
    <w:p>
      <w:pPr>
        <w:pStyle w:val="43"/>
        <w:ind w:firstLine="0" w:firstLineChars="0"/>
        <w:jc w:val="center"/>
        <w:outlineLvl w:val="0"/>
        <w:rPr>
          <w:b/>
        </w:rPr>
      </w:pPr>
    </w:p>
    <w:p>
      <w:pPr>
        <w:pStyle w:val="43"/>
        <w:ind w:firstLine="0" w:firstLineChars="0"/>
        <w:jc w:val="center"/>
        <w:outlineLvl w:val="0"/>
        <w:rPr>
          <w:b/>
        </w:rPr>
      </w:pPr>
    </w:p>
    <w:p>
      <w:pPr>
        <w:pStyle w:val="43"/>
        <w:ind w:firstLine="0" w:firstLineChars="0"/>
        <w:jc w:val="center"/>
        <w:outlineLvl w:val="0"/>
        <w:rPr>
          <w:b/>
        </w:rPr>
      </w:pPr>
    </w:p>
    <w:p>
      <w:pPr>
        <w:pStyle w:val="43"/>
        <w:ind w:firstLine="0" w:firstLineChars="0"/>
        <w:jc w:val="center"/>
        <w:outlineLvl w:val="0"/>
        <w:rPr>
          <w:b/>
        </w:rPr>
      </w:pPr>
    </w:p>
    <w:p>
      <w:pPr>
        <w:pStyle w:val="43"/>
        <w:ind w:firstLine="0" w:firstLineChars="0"/>
        <w:jc w:val="center"/>
        <w:outlineLvl w:val="0"/>
        <w:rPr>
          <w:b/>
        </w:rPr>
      </w:pPr>
    </w:p>
    <w:p>
      <w:pPr>
        <w:pStyle w:val="43"/>
        <w:ind w:firstLine="0" w:firstLineChars="0"/>
        <w:jc w:val="center"/>
        <w:outlineLvl w:val="0"/>
        <w:rPr>
          <w:b/>
        </w:rPr>
      </w:pPr>
    </w:p>
    <w:p>
      <w:pPr>
        <w:pStyle w:val="43"/>
        <w:ind w:firstLine="0" w:firstLineChars="0"/>
        <w:jc w:val="center"/>
        <w:outlineLvl w:val="0"/>
        <w:rPr>
          <w:b/>
        </w:rPr>
      </w:pPr>
    </w:p>
    <w:p>
      <w:pPr>
        <w:pStyle w:val="43"/>
        <w:ind w:firstLine="0" w:firstLineChars="0"/>
        <w:jc w:val="center"/>
        <w:outlineLvl w:val="0"/>
        <w:rPr>
          <w:b/>
        </w:rPr>
      </w:pPr>
    </w:p>
    <w:p>
      <w:pPr>
        <w:pStyle w:val="43"/>
        <w:ind w:firstLine="0" w:firstLineChars="0"/>
        <w:jc w:val="center"/>
        <w:outlineLvl w:val="0"/>
        <w:rPr>
          <w:b/>
        </w:rPr>
      </w:pPr>
    </w:p>
    <w:p>
      <w:pPr>
        <w:pStyle w:val="43"/>
        <w:ind w:firstLine="0" w:firstLineChars="0"/>
        <w:jc w:val="center"/>
        <w:outlineLvl w:val="0"/>
        <w:rPr>
          <w:b/>
        </w:rPr>
      </w:pPr>
    </w:p>
    <w:p>
      <w:pPr>
        <w:pStyle w:val="43"/>
        <w:ind w:firstLine="0" w:firstLineChars="0"/>
        <w:jc w:val="center"/>
        <w:outlineLvl w:val="0"/>
        <w:rPr>
          <w:b/>
        </w:rPr>
      </w:pPr>
    </w:p>
    <w:p>
      <w:pPr>
        <w:pStyle w:val="43"/>
        <w:ind w:firstLine="0" w:firstLineChars="0"/>
        <w:jc w:val="center"/>
        <w:outlineLvl w:val="0"/>
        <w:rPr>
          <w:b/>
        </w:rPr>
      </w:pPr>
    </w:p>
    <w:p>
      <w:pPr>
        <w:pStyle w:val="43"/>
        <w:ind w:firstLine="0" w:firstLineChars="0"/>
        <w:jc w:val="center"/>
        <w:outlineLvl w:val="0"/>
        <w:rPr>
          <w:b/>
        </w:rPr>
      </w:pPr>
    </w:p>
    <w:p>
      <w:pPr>
        <w:pStyle w:val="43"/>
        <w:ind w:firstLine="0" w:firstLineChars="0"/>
        <w:jc w:val="center"/>
        <w:outlineLvl w:val="0"/>
        <w:rPr>
          <w:b/>
        </w:rPr>
      </w:pPr>
    </w:p>
    <w:p>
      <w:pPr>
        <w:pStyle w:val="43"/>
        <w:ind w:firstLine="0" w:firstLineChars="0"/>
        <w:jc w:val="center"/>
        <w:outlineLvl w:val="0"/>
        <w:rPr>
          <w:b/>
        </w:rPr>
      </w:pPr>
    </w:p>
    <w:p>
      <w:pPr>
        <w:pStyle w:val="43"/>
        <w:ind w:firstLine="0" w:firstLineChars="0"/>
        <w:jc w:val="center"/>
        <w:outlineLvl w:val="0"/>
        <w:rPr>
          <w:b/>
        </w:rPr>
      </w:pPr>
    </w:p>
    <w:p>
      <w:pPr>
        <w:pStyle w:val="43"/>
        <w:ind w:firstLine="0" w:firstLineChars="0"/>
        <w:jc w:val="center"/>
        <w:outlineLvl w:val="0"/>
        <w:rPr>
          <w:rFonts w:hint="eastAsia"/>
          <w:b/>
          <w:sz w:val="32"/>
          <w:szCs w:val="32"/>
        </w:rPr>
      </w:pPr>
    </w:p>
    <w:p>
      <w:pPr>
        <w:pStyle w:val="43"/>
        <w:ind w:firstLine="0" w:firstLineChars="0"/>
        <w:jc w:val="center"/>
        <w:outlineLvl w:val="0"/>
        <w:rPr>
          <w:rFonts w:hint="eastAsia"/>
          <w:b/>
          <w:sz w:val="32"/>
          <w:szCs w:val="32"/>
        </w:rPr>
      </w:pPr>
    </w:p>
    <w:p>
      <w:pPr>
        <w:pStyle w:val="43"/>
        <w:ind w:firstLine="0" w:firstLineChars="0"/>
        <w:jc w:val="center"/>
        <w:outlineLvl w:val="0"/>
        <w:rPr>
          <w:rFonts w:hint="eastAsia"/>
          <w:b/>
          <w:sz w:val="32"/>
          <w:szCs w:val="32"/>
        </w:rPr>
      </w:pPr>
    </w:p>
    <w:p>
      <w:pPr>
        <w:pStyle w:val="43"/>
        <w:ind w:firstLine="0" w:firstLineChars="0"/>
        <w:jc w:val="center"/>
        <w:outlineLvl w:val="0"/>
        <w:rPr>
          <w:rFonts w:hint="eastAsia"/>
          <w:b/>
          <w:sz w:val="32"/>
          <w:szCs w:val="32"/>
        </w:rPr>
      </w:pPr>
    </w:p>
    <w:p>
      <w:pPr>
        <w:pStyle w:val="43"/>
        <w:ind w:firstLine="0" w:firstLineChars="0"/>
        <w:jc w:val="center"/>
        <w:outlineLvl w:val="0"/>
        <w:rPr>
          <w:rFonts w:hint="eastAsia"/>
          <w:b/>
          <w:sz w:val="32"/>
          <w:szCs w:val="32"/>
        </w:rPr>
      </w:pPr>
    </w:p>
    <w:bookmarkEnd w:id="200"/>
    <w:bookmarkEnd w:id="201"/>
    <w:bookmarkEnd w:id="202"/>
    <w:p>
      <w:pPr>
        <w:pStyle w:val="43"/>
        <w:ind w:firstLine="0" w:firstLineChars="0"/>
        <w:jc w:val="center"/>
        <w:outlineLvl w:val="0"/>
        <w:rPr>
          <w:b/>
          <w:sz w:val="32"/>
          <w:szCs w:val="32"/>
        </w:rPr>
      </w:pPr>
      <w:r>
        <w:rPr>
          <w:rFonts w:hint="eastAsia"/>
          <w:b/>
          <w:sz w:val="32"/>
          <w:szCs w:val="32"/>
        </w:rPr>
        <w:t>钢琴</w:t>
      </w:r>
      <w:r>
        <w:rPr>
          <w:rFonts w:hint="eastAsia" w:hAnsi="黑体"/>
          <w:b/>
          <w:sz w:val="32"/>
          <w:szCs w:val="32"/>
        </w:rPr>
        <w:t>Ⅴ</w:t>
      </w:r>
      <w:r>
        <w:rPr>
          <w:b/>
          <w:sz w:val="32"/>
          <w:szCs w:val="32"/>
        </w:rPr>
        <w:t>课程教学大纲</w:t>
      </w:r>
    </w:p>
    <w:p>
      <w:pPr>
        <w:jc w:val="center"/>
        <w:rPr>
          <w:b/>
          <w:bCs/>
          <w:sz w:val="30"/>
        </w:rPr>
      </w:pPr>
      <w:r>
        <w:rPr>
          <w:b/>
          <w:bCs/>
          <w:sz w:val="30"/>
        </w:rPr>
        <w:t>（</w:t>
      </w:r>
      <w:r>
        <w:rPr>
          <w:rFonts w:hint="eastAsia"/>
          <w:b/>
          <w:bCs/>
          <w:sz w:val="30"/>
        </w:rPr>
        <w:t xml:space="preserve">Piano </w:t>
      </w:r>
      <w:r>
        <w:rPr>
          <w:rFonts w:hint="eastAsia" w:ascii="黑体" w:hAnsi="黑体" w:eastAsia="黑体"/>
          <w:b/>
          <w:bCs/>
          <w:sz w:val="32"/>
          <w:szCs w:val="32"/>
        </w:rPr>
        <w:t>Ⅴ</w:t>
      </w:r>
      <w:r>
        <w:rPr>
          <w:b/>
          <w:bCs/>
          <w:sz w:val="30"/>
        </w:rPr>
        <w:t>）</w:t>
      </w:r>
    </w:p>
    <w:p>
      <w:pPr>
        <w:rPr>
          <w:b/>
          <w:sz w:val="28"/>
          <w:szCs w:val="28"/>
        </w:rPr>
      </w:pPr>
      <w:r>
        <w:rPr>
          <w:b/>
          <w:sz w:val="28"/>
          <w:szCs w:val="28"/>
        </w:rPr>
        <w:t>一、课程概况</w:t>
      </w:r>
    </w:p>
    <w:p>
      <w:pPr>
        <w:rPr>
          <w:b/>
          <w:sz w:val="28"/>
          <w:szCs w:val="28"/>
        </w:rPr>
      </w:pPr>
      <w:r>
        <w:rPr>
          <w:rFonts w:ascii="宋体" w:hAnsi="宋体"/>
          <w:b/>
          <w:bCs/>
          <w:kern w:val="0"/>
          <w:sz w:val="24"/>
        </w:rPr>
        <w:t>课程代码</w:t>
      </w:r>
      <w:r>
        <w:rPr>
          <w:rFonts w:ascii="宋体" w:hAnsi="宋体"/>
          <w:b/>
          <w:kern w:val="0"/>
          <w:sz w:val="24"/>
        </w:rPr>
        <w:t>：</w:t>
      </w:r>
      <w:r>
        <w:rPr>
          <w:rFonts w:hint="eastAsia"/>
          <w:b/>
          <w:sz w:val="28"/>
          <w:szCs w:val="28"/>
        </w:rPr>
        <w:t>2403035</w:t>
      </w:r>
    </w:p>
    <w:p>
      <w:pPr>
        <w:rPr>
          <w:rFonts w:ascii="宋体" w:hAnsi="宋体"/>
          <w:b/>
          <w:kern w:val="0"/>
          <w:sz w:val="24"/>
        </w:rPr>
      </w:pPr>
      <w:r>
        <w:rPr>
          <w:rFonts w:ascii="宋体" w:hAnsi="宋体"/>
          <w:b/>
          <w:bCs/>
          <w:kern w:val="0"/>
          <w:sz w:val="24"/>
        </w:rPr>
        <w:t>学    分</w:t>
      </w:r>
      <w:r>
        <w:rPr>
          <w:rFonts w:ascii="宋体" w:hAnsi="宋体"/>
          <w:b/>
          <w:kern w:val="0"/>
          <w:sz w:val="24"/>
        </w:rPr>
        <w:t xml:space="preserve">： </w:t>
      </w:r>
      <w:r>
        <w:rPr>
          <w:rFonts w:hint="eastAsia" w:ascii="宋体" w:hAnsi="宋体"/>
          <w:b/>
          <w:kern w:val="0"/>
          <w:sz w:val="24"/>
        </w:rPr>
        <w:t>2</w:t>
      </w:r>
    </w:p>
    <w:p>
      <w:pPr>
        <w:rPr>
          <w:rFonts w:ascii="宋体" w:hAnsi="宋体"/>
          <w:kern w:val="0"/>
          <w:sz w:val="24"/>
        </w:rPr>
      </w:pPr>
      <w:r>
        <w:rPr>
          <w:rFonts w:ascii="宋体" w:hAnsi="宋体"/>
          <w:b/>
          <w:bCs/>
          <w:kern w:val="0"/>
          <w:sz w:val="24"/>
        </w:rPr>
        <w:t>学    时</w:t>
      </w:r>
      <w:r>
        <w:rPr>
          <w:rFonts w:ascii="宋体" w:hAnsi="宋体"/>
          <w:b/>
          <w:kern w:val="0"/>
          <w:sz w:val="24"/>
        </w:rPr>
        <w:t>：</w:t>
      </w:r>
      <w:r>
        <w:rPr>
          <w:rFonts w:hint="eastAsia" w:ascii="宋体" w:hAnsi="宋体"/>
          <w:kern w:val="0"/>
          <w:sz w:val="24"/>
        </w:rPr>
        <w:t>32学时</w:t>
      </w:r>
      <w:r>
        <w:rPr>
          <w:rFonts w:ascii="宋体" w:hAnsi="宋体"/>
          <w:kern w:val="0"/>
          <w:sz w:val="24"/>
        </w:rPr>
        <w:t>（其中：讲授学时</w:t>
      </w:r>
      <w:r>
        <w:rPr>
          <w:rFonts w:hint="eastAsia" w:ascii="宋体" w:hAnsi="宋体"/>
          <w:kern w:val="0"/>
          <w:sz w:val="24"/>
        </w:rPr>
        <w:t>24，课内实践8</w:t>
      </w:r>
      <w:r>
        <w:rPr>
          <w:rFonts w:ascii="宋体" w:hAnsi="宋体"/>
          <w:kern w:val="0"/>
          <w:sz w:val="24"/>
        </w:rPr>
        <w:t xml:space="preserve"> ）</w:t>
      </w:r>
    </w:p>
    <w:p>
      <w:pPr>
        <w:rPr>
          <w:rFonts w:ascii="宋体" w:hAnsi="宋体"/>
          <w:b/>
          <w:bCs/>
          <w:kern w:val="0"/>
          <w:sz w:val="24"/>
        </w:rPr>
      </w:pPr>
      <w:r>
        <w:rPr>
          <w:rFonts w:ascii="宋体" w:hAnsi="宋体"/>
          <w:b/>
          <w:bCs/>
          <w:kern w:val="0"/>
          <w:sz w:val="24"/>
        </w:rPr>
        <w:t>先修课程</w:t>
      </w:r>
      <w:r>
        <w:rPr>
          <w:rFonts w:ascii="宋体" w:hAnsi="宋体"/>
          <w:b/>
          <w:kern w:val="0"/>
          <w:sz w:val="24"/>
        </w:rPr>
        <w:t>：</w:t>
      </w:r>
      <w:r>
        <w:rPr>
          <w:rFonts w:hint="eastAsia" w:ascii="宋体" w:hAnsi="宋体"/>
          <w:b/>
          <w:kern w:val="0"/>
          <w:sz w:val="24"/>
        </w:rPr>
        <w:t>基本乐理、视唱练耳、钢琴I、钢琴</w:t>
      </w:r>
      <w:r>
        <w:rPr>
          <w:rFonts w:hint="eastAsia" w:ascii="宋体" w:hAnsi="宋体" w:cs="宋体"/>
          <w:b/>
          <w:kern w:val="0"/>
          <w:sz w:val="24"/>
        </w:rPr>
        <w:t>Ⅱ</w:t>
      </w:r>
      <w:r>
        <w:rPr>
          <w:rFonts w:hint="eastAsia" w:ascii="宋体" w:hAnsi="宋体"/>
          <w:b/>
          <w:kern w:val="0"/>
          <w:sz w:val="24"/>
        </w:rPr>
        <w:t>、钢琴</w:t>
      </w:r>
      <w:r>
        <w:rPr>
          <w:rFonts w:hint="eastAsia" w:ascii="宋体" w:hAnsi="宋体" w:cs="宋体"/>
          <w:b/>
          <w:kern w:val="0"/>
          <w:sz w:val="24"/>
        </w:rPr>
        <w:t>Ⅲ</w:t>
      </w:r>
      <w:r>
        <w:rPr>
          <w:rFonts w:hint="eastAsia" w:ascii="宋体" w:hAnsi="宋体"/>
          <w:b/>
          <w:kern w:val="0"/>
          <w:sz w:val="24"/>
        </w:rPr>
        <w:t>、钢琴</w:t>
      </w:r>
      <w:r>
        <w:rPr>
          <w:rFonts w:hint="eastAsia" w:ascii="宋体" w:hAnsi="宋体" w:cs="宋体"/>
          <w:b/>
          <w:kern w:val="0"/>
          <w:sz w:val="24"/>
        </w:rPr>
        <w:t>Ⅳ</w:t>
      </w:r>
    </w:p>
    <w:p>
      <w:pPr>
        <w:rPr>
          <w:rFonts w:ascii="宋体" w:hAnsi="宋体"/>
          <w:kern w:val="0"/>
          <w:sz w:val="24"/>
        </w:rPr>
      </w:pPr>
      <w:r>
        <w:rPr>
          <w:rFonts w:ascii="宋体" w:hAnsi="宋体"/>
          <w:b/>
          <w:bCs/>
          <w:kern w:val="0"/>
          <w:sz w:val="24"/>
        </w:rPr>
        <w:t>适用专业</w:t>
      </w:r>
      <w:r>
        <w:rPr>
          <w:rFonts w:ascii="宋体" w:hAnsi="宋体"/>
          <w:b/>
          <w:kern w:val="0"/>
          <w:sz w:val="24"/>
        </w:rPr>
        <w:t>：</w:t>
      </w:r>
      <w:r>
        <w:rPr>
          <w:rFonts w:hint="eastAsia" w:ascii="宋体" w:hAnsi="宋体"/>
          <w:b/>
          <w:kern w:val="0"/>
          <w:sz w:val="24"/>
        </w:rPr>
        <w:t>音乐学</w:t>
      </w:r>
    </w:p>
    <w:p>
      <w:pPr>
        <w:rPr>
          <w:rFonts w:ascii="宋体" w:hAnsi="宋体"/>
          <w:kern w:val="0"/>
          <w:sz w:val="24"/>
        </w:rPr>
      </w:pPr>
      <w:r>
        <w:rPr>
          <w:rFonts w:hint="eastAsia" w:ascii="宋体" w:hAnsi="宋体"/>
          <w:b/>
          <w:bCs/>
          <w:kern w:val="0"/>
          <w:sz w:val="24"/>
        </w:rPr>
        <w:t>建议</w:t>
      </w:r>
      <w:r>
        <w:rPr>
          <w:rFonts w:ascii="宋体" w:hAnsi="宋体"/>
          <w:b/>
          <w:bCs/>
          <w:kern w:val="0"/>
          <w:sz w:val="24"/>
        </w:rPr>
        <w:t>教材</w:t>
      </w:r>
      <w:r>
        <w:rPr>
          <w:rFonts w:ascii="宋体" w:hAnsi="宋体"/>
          <w:b/>
          <w:kern w:val="0"/>
          <w:sz w:val="24"/>
        </w:rPr>
        <w:t>：</w:t>
      </w:r>
      <w:r>
        <w:rPr>
          <w:rFonts w:ascii="宋体" w:hAnsi="宋体"/>
          <w:kern w:val="0"/>
          <w:sz w:val="24"/>
        </w:rPr>
        <w:t>《</w:t>
      </w:r>
      <w:r>
        <w:rPr>
          <w:rFonts w:hint="eastAsia" w:ascii="宋体" w:hAnsi="宋体"/>
          <w:kern w:val="0"/>
          <w:sz w:val="24"/>
        </w:rPr>
        <w:t>钢琴基础教程</w:t>
      </w:r>
      <w:r>
        <w:rPr>
          <w:rFonts w:ascii="宋体" w:hAnsi="宋体"/>
          <w:kern w:val="0"/>
          <w:sz w:val="24"/>
        </w:rPr>
        <w:t>》</w:t>
      </w:r>
      <w:r>
        <w:rPr>
          <w:kern w:val="0"/>
          <w:sz w:val="24"/>
        </w:rPr>
        <w:t>，</w:t>
      </w:r>
      <w:r>
        <w:rPr>
          <w:rFonts w:hint="eastAsia"/>
          <w:bCs/>
          <w:kern w:val="0"/>
          <w:sz w:val="24"/>
        </w:rPr>
        <w:t>韩林申等</w:t>
      </w:r>
      <w:r>
        <w:rPr>
          <w:kern w:val="0"/>
          <w:sz w:val="24"/>
        </w:rPr>
        <w:t>，</w:t>
      </w:r>
      <w:r>
        <w:rPr>
          <w:rFonts w:hint="eastAsia"/>
          <w:kern w:val="0"/>
          <w:sz w:val="24"/>
        </w:rPr>
        <w:t>上海音乐</w:t>
      </w:r>
      <w:r>
        <w:rPr>
          <w:kern w:val="0"/>
          <w:sz w:val="24"/>
        </w:rPr>
        <w:t>出版社，</w:t>
      </w:r>
      <w:r>
        <w:rPr>
          <w:rFonts w:hint="eastAsia"/>
          <w:kern w:val="0"/>
          <w:sz w:val="24"/>
        </w:rPr>
        <w:t>2003.5</w:t>
      </w:r>
    </w:p>
    <w:p>
      <w:pPr>
        <w:rPr>
          <w:rFonts w:ascii="宋体" w:hAnsi="宋体"/>
          <w:kern w:val="0"/>
          <w:sz w:val="24"/>
        </w:rPr>
      </w:pPr>
      <w:r>
        <w:rPr>
          <w:rFonts w:ascii="宋体" w:hAnsi="宋体"/>
          <w:b/>
          <w:bCs/>
          <w:kern w:val="0"/>
          <w:sz w:val="24"/>
        </w:rPr>
        <w:t>课程归口：</w:t>
      </w:r>
      <w:r>
        <w:rPr>
          <w:rFonts w:hint="eastAsia" w:ascii="宋体" w:hAnsi="宋体"/>
          <w:bCs/>
          <w:kern w:val="0"/>
          <w:sz w:val="24"/>
        </w:rPr>
        <w:t>师范</w:t>
      </w:r>
      <w:r>
        <w:rPr>
          <w:rFonts w:ascii="宋体" w:hAnsi="宋体"/>
          <w:kern w:val="0"/>
          <w:sz w:val="24"/>
        </w:rPr>
        <w:t>学院</w:t>
      </w:r>
    </w:p>
    <w:p>
      <w:pPr>
        <w:rPr>
          <w:rFonts w:ascii="宋体" w:hAnsi="宋体"/>
          <w:b/>
          <w:bCs/>
          <w:sz w:val="24"/>
        </w:rPr>
      </w:pPr>
      <w:r>
        <w:rPr>
          <w:rFonts w:hint="eastAsia" w:ascii="宋体" w:hAnsi="宋体"/>
          <w:b/>
          <w:bCs/>
          <w:kern w:val="0"/>
          <w:sz w:val="24"/>
        </w:rPr>
        <w:t>课程的性质与任务：</w:t>
      </w:r>
      <w:r>
        <w:rPr>
          <w:rFonts w:hint="eastAsia"/>
          <w:kern w:val="0"/>
          <w:sz w:val="24"/>
        </w:rPr>
        <w:t>本课程</w:t>
      </w:r>
      <w:r>
        <w:rPr>
          <w:kern w:val="0"/>
          <w:sz w:val="24"/>
        </w:rPr>
        <w:t>是</w:t>
      </w:r>
      <w:r>
        <w:rPr>
          <w:rFonts w:hint="eastAsia" w:ascii="宋体" w:hAnsi="宋体"/>
          <w:bCs/>
          <w:kern w:val="0"/>
          <w:sz w:val="24"/>
        </w:rPr>
        <w:t>音乐学</w:t>
      </w:r>
      <w:r>
        <w:rPr>
          <w:kern w:val="0"/>
          <w:sz w:val="24"/>
        </w:rPr>
        <w:t>专业的</w:t>
      </w:r>
      <w:r>
        <w:rPr>
          <w:rFonts w:hint="eastAsia"/>
          <w:kern w:val="0"/>
          <w:sz w:val="24"/>
        </w:rPr>
        <w:t>专业基础选修课。</w:t>
      </w:r>
      <w:r>
        <w:rPr>
          <w:rFonts w:hint="eastAsia" w:ascii="宋体" w:hAnsi="宋体"/>
          <w:sz w:val="24"/>
        </w:rPr>
        <w:t>通过本课程的学习，学生能够将音乐理论的基本知识和对音乐形象的理解力、表现力以及钢琴弹奏的必要知识、技能技巧这几方面紧密地结合起来，使自身的音乐素质和专业水平得到充实的、全面的提高与发展，具备一定的范奏能力，达到胜任中小学音乐教学和课外活动辅导工作的要求。从本课程起接触和初步掌握钢琴弹奏中一些难度较高的技巧。学生能独立分析和诠释钢琴作品，准确把握各时期、各作曲家的各种作品的风格。</w:t>
      </w:r>
    </w:p>
    <w:p>
      <w:pPr>
        <w:rPr>
          <w:b/>
          <w:sz w:val="28"/>
          <w:szCs w:val="28"/>
        </w:rPr>
      </w:pPr>
      <w:r>
        <w:rPr>
          <w:rFonts w:hint="eastAsia"/>
          <w:b/>
          <w:sz w:val="28"/>
          <w:szCs w:val="28"/>
        </w:rPr>
        <w:t>二</w:t>
      </w:r>
      <w:r>
        <w:rPr>
          <w:b/>
          <w:sz w:val="28"/>
          <w:szCs w:val="28"/>
        </w:rPr>
        <w:t>、课程目标</w:t>
      </w:r>
    </w:p>
    <w:p>
      <w:pPr>
        <w:rPr>
          <w:b/>
          <w:sz w:val="28"/>
          <w:szCs w:val="28"/>
        </w:rPr>
      </w:pPr>
      <w:r>
        <w:rPr>
          <w:rFonts w:hint="eastAsia" w:ascii="宋体" w:hAnsi="宋体"/>
          <w:b/>
          <w:sz w:val="28"/>
          <w:szCs w:val="28"/>
        </w:rPr>
        <w:t>（一）课程具体目标</w:t>
      </w:r>
    </w:p>
    <w:p>
      <w:pPr>
        <w:rPr>
          <w:rFonts w:ascii="宋体" w:hAnsi="宋体"/>
          <w:sz w:val="24"/>
        </w:rPr>
      </w:pPr>
      <w:r>
        <w:rPr>
          <w:rFonts w:hint="eastAsia" w:ascii="宋体" w:hAnsi="宋体"/>
          <w:sz w:val="24"/>
        </w:rPr>
        <w:t>目标</w:t>
      </w:r>
      <w:r>
        <w:rPr>
          <w:rFonts w:ascii="宋体" w:hAnsi="宋体"/>
          <w:sz w:val="24"/>
        </w:rPr>
        <w:t>1.</w:t>
      </w:r>
      <w:r>
        <w:rPr>
          <w:rFonts w:hint="eastAsia" w:ascii="宋体" w:hAnsi="宋体"/>
          <w:sz w:val="24"/>
        </w:rPr>
        <w:t xml:space="preserve"> 加强基本功训练，运用正确的弹奏方法，发展手指的弹奏能力，能运用各种变化节奏训练</w:t>
      </w:r>
      <w:r>
        <w:rPr>
          <w:rFonts w:ascii="宋体" w:hAnsi="宋体"/>
          <w:sz w:val="24"/>
        </w:rPr>
        <w:t>3</w:t>
      </w:r>
      <w:r>
        <w:rPr>
          <w:rFonts w:hint="eastAsia" w:ascii="宋体" w:hAnsi="宋体"/>
          <w:sz w:val="24"/>
        </w:rPr>
        <w:t>、</w:t>
      </w:r>
      <w:r>
        <w:rPr>
          <w:rFonts w:ascii="宋体" w:hAnsi="宋体"/>
          <w:sz w:val="24"/>
        </w:rPr>
        <w:t>4</w:t>
      </w:r>
      <w:r>
        <w:rPr>
          <w:rFonts w:hint="eastAsia" w:ascii="宋体" w:hAnsi="宋体"/>
          <w:sz w:val="24"/>
        </w:rPr>
        <w:t>、</w:t>
      </w:r>
      <w:r>
        <w:rPr>
          <w:rFonts w:ascii="宋体" w:hAnsi="宋体"/>
          <w:sz w:val="24"/>
        </w:rPr>
        <w:t>5</w:t>
      </w:r>
      <w:r>
        <w:rPr>
          <w:rFonts w:hint="eastAsia" w:ascii="宋体" w:hAnsi="宋体"/>
          <w:sz w:val="24"/>
        </w:rPr>
        <w:t>指的灵活性，做到发音清晰、均匀，音色统一。</w:t>
      </w:r>
    </w:p>
    <w:p>
      <w:pPr>
        <w:rPr>
          <w:rFonts w:ascii="宋体" w:hAnsi="宋体"/>
          <w:sz w:val="24"/>
        </w:rPr>
      </w:pPr>
      <w:r>
        <w:rPr>
          <w:rFonts w:hint="eastAsia" w:ascii="宋体" w:hAnsi="宋体"/>
          <w:sz w:val="24"/>
        </w:rPr>
        <w:t>目标</w:t>
      </w:r>
      <w:r>
        <w:rPr>
          <w:rFonts w:ascii="宋体" w:hAnsi="宋体"/>
          <w:sz w:val="24"/>
        </w:rPr>
        <w:t xml:space="preserve">2. </w:t>
      </w:r>
      <w:r>
        <w:rPr>
          <w:rFonts w:hint="eastAsia" w:ascii="宋体" w:hAnsi="宋体"/>
          <w:sz w:val="24"/>
        </w:rPr>
        <w:t>通过教学使学生掌握不同的触键，增强指尖的灵敏度，弹奏出不同层次的音色变化。</w:t>
      </w:r>
    </w:p>
    <w:p>
      <w:pPr>
        <w:rPr>
          <w:rFonts w:ascii="宋体" w:hAnsi="宋体"/>
          <w:sz w:val="24"/>
        </w:rPr>
      </w:pPr>
      <w:r>
        <w:rPr>
          <w:rFonts w:hint="eastAsia" w:ascii="宋体" w:hAnsi="宋体"/>
          <w:sz w:val="24"/>
        </w:rPr>
        <w:t>目标3</w:t>
      </w:r>
      <w:r>
        <w:rPr>
          <w:rFonts w:ascii="宋体" w:hAnsi="宋体"/>
          <w:sz w:val="24"/>
        </w:rPr>
        <w:t xml:space="preserve">. </w:t>
      </w:r>
      <w:r>
        <w:rPr>
          <w:rFonts w:hint="eastAsia" w:ascii="宋体" w:hAnsi="宋体"/>
          <w:sz w:val="24"/>
        </w:rPr>
        <w:t>能在弹奏练习曲与乐曲时，正确掌握目标1、2的弹奏要求，能综合运用学过的弹奏技巧，完整地表达乐曲的内容。</w:t>
      </w:r>
    </w:p>
    <w:p>
      <w:pPr>
        <w:rPr>
          <w:rFonts w:ascii="宋体" w:hAnsi="宋体"/>
          <w:sz w:val="24"/>
        </w:rPr>
      </w:pPr>
      <w:r>
        <w:rPr>
          <w:rFonts w:hint="eastAsia" w:ascii="宋体" w:hAnsi="宋体"/>
          <w:sz w:val="24"/>
        </w:rPr>
        <w:t>目标4</w:t>
      </w:r>
      <w:r>
        <w:rPr>
          <w:rFonts w:ascii="宋体" w:hAnsi="宋体"/>
          <w:sz w:val="24"/>
        </w:rPr>
        <w:t xml:space="preserve">. </w:t>
      </w:r>
      <w:r>
        <w:rPr>
          <w:rFonts w:hint="eastAsia" w:ascii="宋体" w:hAnsi="宋体"/>
          <w:sz w:val="24"/>
        </w:rPr>
        <w:t>掌握复调钢琴作品中各种记号的弹奏方法，尤其是装饰音的实际演奏效果，进而掌握并弹奏出不同复调作品的音乐内涵与节奏特点。</w:t>
      </w:r>
    </w:p>
    <w:p>
      <w:pPr>
        <w:rPr>
          <w:rFonts w:ascii="宋体" w:hAnsi="宋体"/>
          <w:sz w:val="24"/>
        </w:rPr>
      </w:pPr>
      <w:r>
        <w:rPr>
          <w:rFonts w:hint="eastAsia" w:ascii="宋体" w:hAnsi="宋体"/>
          <w:sz w:val="24"/>
        </w:rPr>
        <w:t>目标5</w:t>
      </w:r>
      <w:r>
        <w:rPr>
          <w:rFonts w:ascii="宋体" w:hAnsi="宋体"/>
          <w:sz w:val="24"/>
        </w:rPr>
        <w:t>.</w:t>
      </w:r>
      <w:r>
        <w:rPr>
          <w:rFonts w:hint="eastAsia" w:ascii="宋体" w:hAnsi="宋体"/>
          <w:sz w:val="24"/>
        </w:rPr>
        <w:t xml:space="preserve"> 掌握乐曲中不同风格不同情绪的不同触键方法，并逐渐提高弹奏技巧，扩展音乐表现幅度，从中领略到各时期、各作曲家、各种风格的音乐作品的神韵。</w:t>
      </w:r>
    </w:p>
    <w:p>
      <w:pPr>
        <w:rPr>
          <w:rFonts w:ascii="宋体" w:hAnsi="宋体"/>
          <w:b/>
          <w:sz w:val="28"/>
          <w:szCs w:val="28"/>
        </w:rPr>
      </w:pPr>
      <w:bookmarkStart w:id="204" w:name="_Toc29051212"/>
      <w:bookmarkStart w:id="205" w:name="_Toc29048386"/>
      <w:bookmarkStart w:id="206" w:name="_Toc29046126"/>
      <w:r>
        <w:rPr>
          <w:rFonts w:hint="eastAsia" w:ascii="宋体" w:hAnsi="宋体"/>
          <w:b/>
          <w:sz w:val="28"/>
          <w:szCs w:val="28"/>
        </w:rPr>
        <w:t>（二）课程目标与专业毕业要求的关系</w:t>
      </w:r>
      <w:bookmarkEnd w:id="204"/>
      <w:bookmarkEnd w:id="205"/>
      <w:bookmarkEnd w:id="206"/>
    </w:p>
    <w:tbl>
      <w:tblPr>
        <w:tblStyle w:val="19"/>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2223"/>
        <w:gridCol w:w="4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748" w:type="dxa"/>
            <w:vAlign w:val="center"/>
          </w:tcPr>
          <w:p>
            <w:pPr>
              <w:rPr>
                <w:rFonts w:ascii="宋体" w:hAnsi="宋体"/>
                <w:b/>
                <w:bCs/>
                <w:szCs w:val="21"/>
              </w:rPr>
            </w:pPr>
            <w:r>
              <w:rPr>
                <w:rFonts w:hint="eastAsia" w:ascii="宋体" w:hAnsi="宋体"/>
                <w:b/>
                <w:bCs/>
                <w:szCs w:val="21"/>
              </w:rPr>
              <w:t>课程目标</w:t>
            </w:r>
          </w:p>
        </w:tc>
        <w:tc>
          <w:tcPr>
            <w:tcW w:w="2223" w:type="dxa"/>
            <w:vAlign w:val="center"/>
          </w:tcPr>
          <w:p>
            <w:pPr>
              <w:rPr>
                <w:rFonts w:ascii="宋体" w:hAnsi="宋体"/>
                <w:b/>
                <w:bCs/>
                <w:szCs w:val="21"/>
              </w:rPr>
            </w:pPr>
            <w:r>
              <w:rPr>
                <w:rFonts w:hint="eastAsia" w:ascii="宋体" w:hAnsi="宋体"/>
                <w:b/>
                <w:bCs/>
                <w:szCs w:val="21"/>
              </w:rPr>
              <w:t>支撑的毕业要求</w:t>
            </w:r>
          </w:p>
        </w:tc>
        <w:tc>
          <w:tcPr>
            <w:tcW w:w="4977" w:type="dxa"/>
            <w:vAlign w:val="center"/>
          </w:tcPr>
          <w:p>
            <w:pPr>
              <w:rPr>
                <w:rFonts w:ascii="宋体" w:hAnsi="宋体"/>
                <w:b/>
                <w:bCs/>
                <w:szCs w:val="21"/>
              </w:rPr>
            </w:pPr>
            <w:r>
              <w:rPr>
                <w:rFonts w:hint="eastAsia" w:ascii="宋体" w:hAnsi="宋体"/>
                <w:b/>
                <w:bCs/>
                <w:szCs w:val="21"/>
              </w:rPr>
              <w:t>支撑的毕业要求指标点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748" w:type="dxa"/>
            <w:vAlign w:val="center"/>
          </w:tcPr>
          <w:p>
            <w:pPr>
              <w:rPr>
                <w:rFonts w:hint="default" w:ascii="宋体" w:hAnsi="宋体" w:cs="宋体" w:eastAsiaTheme="minorEastAsia"/>
                <w:bCs/>
                <w:szCs w:val="21"/>
                <w:lang w:val="en-US" w:eastAsia="zh-CN"/>
              </w:rPr>
            </w:pPr>
            <w:r>
              <w:rPr>
                <w:rFonts w:hint="eastAsia" w:ascii="宋体" w:hAnsi="宋体" w:cs="宋体"/>
                <w:bCs/>
                <w:color w:val="000000"/>
                <w:szCs w:val="21"/>
              </w:rPr>
              <w:t>课程目标1、2、3、4</w:t>
            </w:r>
            <w:r>
              <w:rPr>
                <w:rFonts w:hint="eastAsia" w:ascii="宋体" w:hAnsi="宋体" w:cs="宋体"/>
                <w:bCs/>
                <w:color w:val="000000"/>
                <w:szCs w:val="21"/>
                <w:lang w:eastAsia="zh-CN"/>
              </w:rPr>
              <w:t>、</w:t>
            </w:r>
            <w:r>
              <w:rPr>
                <w:rFonts w:hint="eastAsia" w:ascii="宋体" w:hAnsi="宋体" w:cs="宋体"/>
                <w:bCs/>
                <w:color w:val="000000"/>
                <w:szCs w:val="21"/>
                <w:lang w:val="en-US" w:eastAsia="zh-CN"/>
              </w:rPr>
              <w:t>5</w:t>
            </w:r>
          </w:p>
        </w:tc>
        <w:tc>
          <w:tcPr>
            <w:tcW w:w="2223" w:type="dxa"/>
            <w:vAlign w:val="center"/>
          </w:tcPr>
          <w:p>
            <w:pPr>
              <w:rPr>
                <w:rFonts w:hint="default" w:ascii="宋体" w:hAnsi="宋体"/>
                <w:color w:val="000000"/>
                <w:kern w:val="0"/>
                <w:szCs w:val="21"/>
                <w:lang w:val="en-US"/>
              </w:rPr>
            </w:pPr>
            <w:r>
              <w:rPr>
                <w:rFonts w:hint="eastAsia" w:ascii="宋体" w:hAnsi="宋体"/>
                <w:color w:val="000000"/>
                <w:kern w:val="0"/>
                <w:szCs w:val="21"/>
              </w:rPr>
              <w:t>毕业要求</w:t>
            </w:r>
            <w:r>
              <w:rPr>
                <w:rFonts w:ascii="宋体" w:hAnsi="宋体"/>
                <w:color w:val="000000"/>
                <w:kern w:val="0"/>
                <w:szCs w:val="21"/>
              </w:rPr>
              <w:t>3.</w:t>
            </w:r>
            <w:r>
              <w:rPr>
                <w:rFonts w:hint="eastAsia" w:ascii="宋体" w:hAnsi="宋体"/>
                <w:color w:val="000000"/>
                <w:kern w:val="0"/>
                <w:szCs w:val="21"/>
                <w:lang w:val="en-US" w:eastAsia="zh-CN"/>
              </w:rPr>
              <w:t>学科素养</w:t>
            </w:r>
          </w:p>
          <w:p>
            <w:pPr>
              <w:rPr>
                <w:rFonts w:ascii="宋体" w:hAnsi="宋体"/>
                <w:kern w:val="0"/>
                <w:szCs w:val="21"/>
              </w:rPr>
            </w:pPr>
            <w:r>
              <w:rPr>
                <w:rFonts w:hint="eastAsia" w:ascii="宋体" w:hAnsi="宋体"/>
                <w:color w:val="000000"/>
                <w:kern w:val="0"/>
                <w:szCs w:val="21"/>
                <w:lang w:val="en-US" w:eastAsia="zh-CN"/>
              </w:rPr>
              <w:t>2.教育情怀</w:t>
            </w:r>
          </w:p>
        </w:tc>
        <w:tc>
          <w:tcPr>
            <w:tcW w:w="4977" w:type="dxa"/>
            <w:vAlign w:val="center"/>
          </w:tcPr>
          <w:p>
            <w:pPr>
              <w:rPr>
                <w:rFonts w:hint="eastAsia" w:hAnsi="宋体"/>
                <w:szCs w:val="21"/>
              </w:rPr>
            </w:pPr>
            <w:r>
              <w:rPr>
                <w:rFonts w:hint="eastAsia" w:ascii="宋体" w:hAnsi="宋体"/>
                <w:color w:val="000000"/>
                <w:kern w:val="0"/>
                <w:szCs w:val="21"/>
              </w:rPr>
              <w:t xml:space="preserve">3-1: </w:t>
            </w:r>
            <w:r>
              <w:rPr>
                <w:rFonts w:hint="eastAsia" w:ascii="宋体" w:hAnsi="宋体"/>
                <w:color w:val="000000"/>
                <w:kern w:val="0"/>
                <w:szCs w:val="21"/>
                <w:lang w:val="en-US" w:eastAsia="zh-CN"/>
              </w:rPr>
              <w:t>基本技能，</w:t>
            </w:r>
            <w:r>
              <w:rPr>
                <w:rFonts w:hint="eastAsia" w:hAnsi="宋体"/>
                <w:szCs w:val="21"/>
              </w:rPr>
              <w:t>熟练掌握五线谱、简谱的识谱、唱谱、写谱、打谱能力，具备歌曲演唱、器乐演奏、钢琴即兴伴奏、合唱指挥，音乐分析、创作与改编等音乐学科相关技能。</w:t>
            </w:r>
          </w:p>
          <w:p>
            <w:pPr>
              <w:rPr>
                <w:rFonts w:ascii="宋体" w:hAnsi="宋体"/>
                <w:kern w:val="0"/>
                <w:sz w:val="18"/>
                <w:szCs w:val="18"/>
              </w:rPr>
            </w:pPr>
            <w:r>
              <w:rPr>
                <w:rFonts w:hint="eastAsia" w:hAnsi="宋体"/>
                <w:szCs w:val="21"/>
                <w:lang w:val="en-US" w:eastAsia="zh-CN"/>
              </w:rPr>
              <w:t>2.2：敬业爱岗，</w:t>
            </w:r>
            <w:r>
              <w:rPr>
                <w:rFonts w:hAnsi="宋体"/>
                <w:szCs w:val="21"/>
              </w:rPr>
              <w:t>具备</w:t>
            </w:r>
            <w:r>
              <w:rPr>
                <w:rFonts w:hint="eastAsia" w:hAnsi="宋体"/>
                <w:szCs w:val="21"/>
              </w:rPr>
              <w:t>教师</w:t>
            </w:r>
            <w:r>
              <w:rPr>
                <w:rFonts w:hAnsi="宋体"/>
                <w:szCs w:val="21"/>
              </w:rPr>
              <w:t>职业道德和敬业精神</w:t>
            </w:r>
            <w:r>
              <w:rPr>
                <w:rFonts w:hint="eastAsia" w:hAnsi="宋体"/>
                <w:szCs w:val="21"/>
              </w:rPr>
              <w:t>；掌握基础的中小学生教育学、心理学理论与技术，关爱学生且能根据中学生特点开展必要的引导与教育，做学生成长成才的引路人。</w:t>
            </w:r>
          </w:p>
        </w:tc>
      </w:tr>
    </w:tbl>
    <w:p>
      <w:pPr>
        <w:rPr>
          <w:b/>
          <w:sz w:val="28"/>
          <w:szCs w:val="28"/>
        </w:rPr>
      </w:pPr>
      <w:r>
        <w:rPr>
          <w:rFonts w:hint="eastAsia"/>
          <w:b/>
          <w:sz w:val="28"/>
          <w:szCs w:val="28"/>
        </w:rPr>
        <w:t>三</w:t>
      </w:r>
      <w:r>
        <w:rPr>
          <w:b/>
          <w:sz w:val="28"/>
          <w:szCs w:val="28"/>
        </w:rPr>
        <w:t>、课程内容及要求</w:t>
      </w:r>
    </w:p>
    <w:p>
      <w:pPr>
        <w:rPr>
          <w:rFonts w:ascii="宋体" w:hAnsi="宋体"/>
          <w:b/>
          <w:sz w:val="24"/>
          <w:szCs w:val="22"/>
        </w:rPr>
      </w:pPr>
      <w:bookmarkStart w:id="207" w:name="_Toc29046127"/>
      <w:bookmarkStart w:id="208" w:name="_Toc29048387"/>
      <w:bookmarkStart w:id="209" w:name="_Toc29051213"/>
      <w:r>
        <w:rPr>
          <w:rFonts w:hint="eastAsia"/>
          <w:b/>
          <w:sz w:val="24"/>
        </w:rPr>
        <w:t>（一）基本练习</w:t>
      </w:r>
      <w:r>
        <w:rPr>
          <w:rFonts w:hint="eastAsia" w:ascii="宋体" w:hAnsi="宋体"/>
          <w:b/>
          <w:sz w:val="24"/>
          <w:szCs w:val="22"/>
        </w:rPr>
        <w:t>（本模块各知识点的讲授与学习，可以支撑课程目标1、课程目标2）</w:t>
      </w:r>
      <w:bookmarkEnd w:id="207"/>
      <w:bookmarkEnd w:id="208"/>
      <w:bookmarkEnd w:id="209"/>
    </w:p>
    <w:p>
      <w:pPr>
        <w:rPr>
          <w:sz w:val="24"/>
        </w:rPr>
      </w:pPr>
      <w:r>
        <w:rPr>
          <w:sz w:val="24"/>
        </w:rPr>
        <w:t>1.教学内容</w:t>
      </w:r>
    </w:p>
    <w:p>
      <w:pPr>
        <w:rPr>
          <w:rFonts w:ascii="宋体" w:hAnsi="宋体"/>
          <w:sz w:val="24"/>
        </w:rPr>
      </w:pPr>
      <w:r>
        <w:rPr>
          <w:rFonts w:ascii="宋体" w:hAnsi="宋体"/>
          <w:sz w:val="24"/>
        </w:rPr>
        <w:t>（1</w:t>
      </w:r>
      <w:r>
        <w:rPr>
          <w:rFonts w:hint="eastAsia" w:ascii="宋体" w:hAnsi="宋体"/>
          <w:sz w:val="24"/>
        </w:rPr>
        <w:t>）《哈农》手指练习第30-40条</w:t>
      </w:r>
    </w:p>
    <w:p>
      <w:pPr>
        <w:rPr>
          <w:rFonts w:ascii="宋体" w:hAnsi="宋体"/>
          <w:sz w:val="24"/>
        </w:rPr>
      </w:pPr>
      <w:r>
        <w:rPr>
          <w:rFonts w:ascii="宋体" w:hAnsi="宋体"/>
          <w:sz w:val="24"/>
        </w:rPr>
        <w:t>（2）</w:t>
      </w:r>
      <w:r>
        <w:rPr>
          <w:rFonts w:hint="eastAsia" w:ascii="宋体" w:hAnsi="宋体"/>
          <w:sz w:val="24"/>
        </w:rPr>
        <w:t>同反向音阶</w:t>
      </w:r>
    </w:p>
    <w:p>
      <w:pPr>
        <w:rPr>
          <w:rFonts w:ascii="宋体" w:hAnsi="宋体"/>
          <w:sz w:val="24"/>
        </w:rPr>
      </w:pPr>
      <w:r>
        <w:rPr>
          <w:rFonts w:hint="eastAsia" w:ascii="宋体" w:hAnsi="宋体"/>
          <w:sz w:val="24"/>
        </w:rPr>
        <w:t>（3）属七和弦、减七和弦琶音（四个八度）</w:t>
      </w:r>
    </w:p>
    <w:p>
      <w:pPr>
        <w:rPr>
          <w:sz w:val="24"/>
        </w:rPr>
      </w:pPr>
      <w:r>
        <w:rPr>
          <w:rFonts w:hint="eastAsia"/>
          <w:sz w:val="24"/>
        </w:rPr>
        <w:t>2.基本要求</w:t>
      </w:r>
    </w:p>
    <w:p>
      <w:pPr>
        <w:rPr>
          <w:rFonts w:ascii="宋体" w:hAnsi="宋体"/>
          <w:sz w:val="24"/>
        </w:rPr>
      </w:pPr>
      <w:r>
        <w:rPr>
          <w:rFonts w:hint="eastAsia" w:ascii="宋体" w:hAnsi="宋体"/>
          <w:sz w:val="24"/>
        </w:rPr>
        <w:t>（1）熟练掌握《哈农》之30-40条的指法练习。</w:t>
      </w:r>
    </w:p>
    <w:p>
      <w:pPr>
        <w:rPr>
          <w:rFonts w:ascii="宋体" w:hAnsi="宋体"/>
          <w:sz w:val="24"/>
        </w:rPr>
      </w:pPr>
      <w:r>
        <w:rPr>
          <w:rFonts w:hint="eastAsia" w:ascii="宋体" w:hAnsi="宋体"/>
          <w:sz w:val="24"/>
        </w:rPr>
        <w:t xml:space="preserve">    （2）熟练弹奏C大调、a小调、F大调、d小调、G大调、e小调同向、反向音阶，做到穿指动作正确，重量转移、节拍准确。</w:t>
      </w:r>
    </w:p>
    <w:p>
      <w:pPr>
        <w:rPr>
          <w:rFonts w:ascii="宋体" w:hAnsi="宋体"/>
          <w:sz w:val="24"/>
        </w:rPr>
      </w:pPr>
      <w:r>
        <w:rPr>
          <w:rFonts w:hint="eastAsia" w:ascii="宋体" w:hAnsi="宋体"/>
          <w:sz w:val="24"/>
        </w:rPr>
        <w:t>（3）掌握属七和弦及减七和弦琶音的指法规律，并能熟练弹奏同向四个八度，准确地掌握琶音的弹奏方式与进行规律，体会手腕的协调配合与手指力量的转移。</w:t>
      </w:r>
    </w:p>
    <w:p>
      <w:pPr>
        <w:rPr>
          <w:rFonts w:ascii="宋体" w:hAnsi="宋体"/>
          <w:sz w:val="24"/>
        </w:rPr>
      </w:pPr>
      <w:r>
        <w:rPr>
          <w:rFonts w:hint="eastAsia" w:ascii="宋体" w:hAnsi="宋体"/>
          <w:sz w:val="24"/>
        </w:rPr>
        <w:t>（4）能提升并掌握手指独立性学习,尤其是针对弱手指4、5指的独立性要求，能运用各种变化节奏训练</w:t>
      </w:r>
      <w:r>
        <w:rPr>
          <w:rFonts w:ascii="宋体" w:hAnsi="宋体"/>
          <w:sz w:val="24"/>
        </w:rPr>
        <w:t>3</w:t>
      </w:r>
      <w:r>
        <w:rPr>
          <w:rFonts w:hint="eastAsia" w:ascii="宋体" w:hAnsi="宋体"/>
          <w:sz w:val="24"/>
        </w:rPr>
        <w:t>、</w:t>
      </w:r>
      <w:r>
        <w:rPr>
          <w:rFonts w:ascii="宋体" w:hAnsi="宋体"/>
          <w:sz w:val="24"/>
        </w:rPr>
        <w:t>4</w:t>
      </w:r>
      <w:r>
        <w:rPr>
          <w:rFonts w:hint="eastAsia" w:ascii="宋体" w:hAnsi="宋体"/>
          <w:sz w:val="24"/>
        </w:rPr>
        <w:t>、</w:t>
      </w:r>
      <w:r>
        <w:rPr>
          <w:rFonts w:ascii="宋体" w:hAnsi="宋体"/>
          <w:sz w:val="24"/>
        </w:rPr>
        <w:t>5</w:t>
      </w:r>
      <w:r>
        <w:rPr>
          <w:rFonts w:hint="eastAsia" w:ascii="宋体" w:hAnsi="宋体"/>
          <w:sz w:val="24"/>
        </w:rPr>
        <w:t>指的灵活性，同时加强弹奏速度的训练，要求做到手指弹奏发音清晰，饱满，提高流畅弹奏的能力。</w:t>
      </w:r>
    </w:p>
    <w:p>
      <w:pPr>
        <w:rPr>
          <w:rFonts w:ascii="宋体" w:hAnsi="宋体"/>
          <w:b/>
          <w:sz w:val="24"/>
        </w:rPr>
      </w:pPr>
      <w:r>
        <w:rPr>
          <w:rFonts w:hint="eastAsia" w:ascii="宋体" w:hAnsi="宋体"/>
          <w:b/>
          <w:sz w:val="24"/>
          <w:szCs w:val="22"/>
        </w:rPr>
        <w:t>教学重点：</w:t>
      </w:r>
      <w:r>
        <w:rPr>
          <w:rFonts w:hint="eastAsia" w:ascii="宋体" w:hAnsi="宋体"/>
          <w:sz w:val="24"/>
        </w:rPr>
        <w:t>提高流畅弹奏的能力；掌握不同大小调的指法规律，达到规定的速度要求</w:t>
      </w:r>
      <w:r>
        <w:rPr>
          <w:rFonts w:hint="eastAsia" w:ascii="宋体" w:hAnsi="宋体"/>
          <w:bCs/>
          <w:sz w:val="24"/>
        </w:rPr>
        <w:t>。</w:t>
      </w:r>
    </w:p>
    <w:p>
      <w:pPr>
        <w:rPr>
          <w:rFonts w:ascii="宋体" w:hAnsi="宋体"/>
          <w:bCs/>
          <w:sz w:val="24"/>
        </w:rPr>
      </w:pPr>
      <w:r>
        <w:rPr>
          <w:rFonts w:hint="eastAsia" w:ascii="宋体" w:hAnsi="宋体"/>
          <w:b/>
          <w:sz w:val="24"/>
        </w:rPr>
        <w:t>教学难点：</w:t>
      </w:r>
      <w:r>
        <w:rPr>
          <w:rFonts w:hint="eastAsia" w:ascii="宋体" w:hAnsi="宋体"/>
          <w:sz w:val="24"/>
        </w:rPr>
        <w:t>每个手指要均衡发展；黑键要站稳，与白键的音质要统一</w:t>
      </w:r>
      <w:r>
        <w:rPr>
          <w:rFonts w:hint="eastAsia" w:ascii="宋体" w:hAnsi="宋体"/>
          <w:bCs/>
          <w:sz w:val="24"/>
        </w:rPr>
        <w:t>。</w:t>
      </w:r>
    </w:p>
    <w:p>
      <w:pPr>
        <w:rPr>
          <w:rFonts w:ascii="宋体" w:hAnsi="宋体"/>
          <w:bCs/>
          <w:sz w:val="24"/>
        </w:rPr>
      </w:pPr>
      <w:r>
        <w:rPr>
          <w:rFonts w:hint="eastAsia" w:ascii="宋体" w:hAnsi="宋体"/>
          <w:bCs/>
          <w:sz w:val="24"/>
        </w:rPr>
        <w:t>3.思政目标</w:t>
      </w:r>
    </w:p>
    <w:p>
      <w:pPr>
        <w:rPr>
          <w:rFonts w:ascii="宋体" w:hAnsi="宋体"/>
          <w:bCs/>
          <w:sz w:val="24"/>
        </w:rPr>
      </w:pPr>
      <w:r>
        <w:rPr>
          <w:rFonts w:hint="eastAsia" w:ascii="宋体" w:hAnsi="宋体"/>
          <w:bCs/>
          <w:sz w:val="24"/>
        </w:rPr>
        <w:t>通过小组还课讨论的形式，指出同学的弹奏姿势及弹奏方法是否正确，加强同学间的交流，培养学生的合作精神，增进友谊。</w:t>
      </w:r>
    </w:p>
    <w:p>
      <w:pPr>
        <w:rPr>
          <w:rFonts w:ascii="宋体" w:hAnsi="宋体"/>
          <w:b/>
          <w:sz w:val="24"/>
          <w:szCs w:val="22"/>
        </w:rPr>
      </w:pPr>
      <w:bookmarkStart w:id="210" w:name="_Toc29048388"/>
      <w:bookmarkStart w:id="211" w:name="_Toc29046128"/>
      <w:bookmarkStart w:id="212" w:name="_Toc29051214"/>
      <w:r>
        <w:rPr>
          <w:rFonts w:hint="eastAsia"/>
          <w:b/>
          <w:sz w:val="24"/>
        </w:rPr>
        <w:t>（</w:t>
      </w:r>
      <w:r>
        <w:rPr>
          <w:b/>
          <w:sz w:val="24"/>
        </w:rPr>
        <w:t>二</w:t>
      </w:r>
      <w:r>
        <w:rPr>
          <w:rFonts w:hint="eastAsia"/>
          <w:b/>
          <w:sz w:val="24"/>
        </w:rPr>
        <w:t>）练习曲</w:t>
      </w:r>
      <w:r>
        <w:rPr>
          <w:rFonts w:hint="eastAsia" w:ascii="宋体" w:hAnsi="宋体"/>
          <w:b/>
          <w:sz w:val="24"/>
          <w:szCs w:val="22"/>
        </w:rPr>
        <w:t>（本模块各知识点的讲授与学习，可以支撑课程目标1、课程目标2、课程目标3）</w:t>
      </w:r>
      <w:bookmarkEnd w:id="210"/>
      <w:bookmarkEnd w:id="211"/>
      <w:bookmarkEnd w:id="212"/>
    </w:p>
    <w:p>
      <w:pPr>
        <w:rPr>
          <w:sz w:val="24"/>
        </w:rPr>
      </w:pPr>
      <w:r>
        <w:rPr>
          <w:sz w:val="24"/>
        </w:rPr>
        <w:t>1.教学内容</w:t>
      </w:r>
    </w:p>
    <w:p>
      <w:pPr>
        <w:rPr>
          <w:rFonts w:ascii="宋体" w:hAnsi="宋体"/>
          <w:sz w:val="24"/>
        </w:rPr>
      </w:pPr>
      <w:r>
        <w:rPr>
          <w:sz w:val="24"/>
        </w:rPr>
        <w:t>（1）</w:t>
      </w:r>
      <w:r>
        <w:rPr>
          <w:rFonts w:hint="eastAsia" w:ascii="宋体" w:hAnsi="宋体"/>
          <w:sz w:val="24"/>
        </w:rPr>
        <w:t>《车尔尼作品练习曲849》之12、15、13、17、18、21、22、23、25、26。</w:t>
      </w:r>
    </w:p>
    <w:p>
      <w:pPr>
        <w:rPr>
          <w:rFonts w:ascii="宋体" w:hAnsi="宋体"/>
          <w:sz w:val="24"/>
        </w:rPr>
      </w:pPr>
      <w:r>
        <w:rPr>
          <w:rFonts w:ascii="宋体" w:hAnsi="宋体"/>
          <w:sz w:val="24"/>
        </w:rPr>
        <w:t>（2）</w:t>
      </w:r>
      <w:r>
        <w:rPr>
          <w:rFonts w:hint="eastAsia" w:ascii="宋体" w:hAnsi="宋体"/>
          <w:sz w:val="24"/>
        </w:rPr>
        <w:t>《钢琴基础教程》第二册后半部练习曲。</w:t>
      </w:r>
    </w:p>
    <w:p>
      <w:pPr>
        <w:rPr>
          <w:sz w:val="24"/>
        </w:rPr>
      </w:pPr>
      <w:r>
        <w:rPr>
          <w:sz w:val="24"/>
        </w:rPr>
        <w:t>2.基本要求</w:t>
      </w:r>
    </w:p>
    <w:p>
      <w:pPr>
        <w:rPr>
          <w:rFonts w:ascii="宋体" w:hAnsi="宋体"/>
          <w:sz w:val="24"/>
        </w:rPr>
      </w:pPr>
      <w:r>
        <w:rPr>
          <w:rFonts w:hint="eastAsia" w:ascii="宋体" w:hAnsi="宋体"/>
          <w:sz w:val="24"/>
        </w:rPr>
        <w:t>（1）必须熟练弹奏上述内容中8-12首练习曲。</w:t>
      </w:r>
    </w:p>
    <w:p>
      <w:pPr>
        <w:rPr>
          <w:rFonts w:ascii="宋体" w:hAnsi="宋体"/>
          <w:sz w:val="24"/>
        </w:rPr>
      </w:pPr>
      <w:r>
        <w:rPr>
          <w:rFonts w:hint="eastAsia" w:ascii="宋体" w:hAnsi="宋体"/>
          <w:sz w:val="24"/>
        </w:rPr>
        <w:t>（2）掌握每首练习曲的指法及弹奏难点,同时应达到谱上要求的速度。</w:t>
      </w:r>
    </w:p>
    <w:p>
      <w:pPr>
        <w:rPr>
          <w:rFonts w:ascii="宋体" w:hAnsi="宋体"/>
          <w:sz w:val="24"/>
        </w:rPr>
      </w:pPr>
      <w:r>
        <w:rPr>
          <w:rFonts w:hint="eastAsia" w:ascii="宋体" w:hAnsi="宋体"/>
          <w:sz w:val="24"/>
        </w:rPr>
        <w:t>（3）掌握每首练习曲中同音换指、快速音阶琶音、同音换指、带有保持音的十六分音符等弹奏技巧。</w:t>
      </w:r>
    </w:p>
    <w:p>
      <w:pPr>
        <w:rPr>
          <w:rFonts w:ascii="宋体" w:hAnsi="宋体"/>
          <w:sz w:val="24"/>
        </w:rPr>
      </w:pPr>
      <w:r>
        <w:rPr>
          <w:rFonts w:hint="eastAsia" w:ascii="宋体" w:hAnsi="宋体"/>
          <w:sz w:val="24"/>
        </w:rPr>
        <w:t>（4）在弹奏中要保持正确的姿势，身体各部分的力量不可滥用，以取得事半功倍的效果。</w:t>
      </w:r>
    </w:p>
    <w:p>
      <w:pPr>
        <w:rPr>
          <w:rFonts w:ascii="宋体" w:hAnsi="宋体"/>
          <w:sz w:val="24"/>
        </w:rPr>
      </w:pPr>
      <w:r>
        <w:rPr>
          <w:rFonts w:hint="eastAsia" w:ascii="宋体" w:hAnsi="宋体"/>
          <w:b/>
          <w:sz w:val="24"/>
          <w:szCs w:val="22"/>
        </w:rPr>
        <w:t>教学重点：</w:t>
      </w:r>
      <w:r>
        <w:rPr>
          <w:rFonts w:hint="eastAsia" w:ascii="宋体" w:hAnsi="宋体"/>
          <w:sz w:val="24"/>
        </w:rPr>
        <w:t>提高练习曲中流畅弹奏的能力。</w:t>
      </w:r>
    </w:p>
    <w:p>
      <w:pPr>
        <w:rPr>
          <w:rFonts w:ascii="宋体" w:hAnsi="宋体"/>
          <w:sz w:val="24"/>
        </w:rPr>
      </w:pPr>
      <w:r>
        <w:rPr>
          <w:rFonts w:hint="eastAsia" w:ascii="宋体" w:hAnsi="宋体"/>
          <w:b/>
          <w:sz w:val="24"/>
        </w:rPr>
        <w:t>教学难点：</w:t>
      </w:r>
      <w:r>
        <w:rPr>
          <w:rFonts w:hint="eastAsia" w:ascii="宋体" w:hAnsi="宋体"/>
          <w:sz w:val="24"/>
        </w:rPr>
        <w:t>达到练习曲相应的速度与技巧。</w:t>
      </w:r>
    </w:p>
    <w:p>
      <w:pPr>
        <w:rPr>
          <w:sz w:val="24"/>
        </w:rPr>
      </w:pPr>
      <w:r>
        <w:rPr>
          <w:rFonts w:hint="eastAsia"/>
          <w:sz w:val="24"/>
        </w:rPr>
        <w:t>3.思政目标</w:t>
      </w:r>
    </w:p>
    <w:p>
      <w:pPr>
        <w:rPr>
          <w:sz w:val="24"/>
        </w:rPr>
      </w:pPr>
      <w:r>
        <w:rPr>
          <w:rFonts w:hint="eastAsia"/>
          <w:sz w:val="24"/>
        </w:rPr>
        <w:t>（1）通过弹奏练习曲，让学生明确所有好听的音乐不是一铸而就的，必须通过大量的练习，达到一定的技术积累，才能水到渠成。</w:t>
      </w:r>
    </w:p>
    <w:p>
      <w:pPr>
        <w:rPr>
          <w:sz w:val="24"/>
        </w:rPr>
      </w:pPr>
      <w:r>
        <w:rPr>
          <w:rFonts w:hint="eastAsia"/>
          <w:sz w:val="24"/>
        </w:rPr>
        <w:t>（2）通过练习大量的练习曲，培养学生坚韧、耐心、专注、责任感等优良品质。</w:t>
      </w:r>
    </w:p>
    <w:p>
      <w:pPr>
        <w:rPr>
          <w:b/>
          <w:sz w:val="24"/>
        </w:rPr>
      </w:pPr>
      <w:r>
        <w:rPr>
          <w:rFonts w:hint="eastAsia"/>
          <w:b/>
          <w:sz w:val="24"/>
        </w:rPr>
        <w:t>（三）复调作品</w:t>
      </w:r>
      <w:r>
        <w:rPr>
          <w:rFonts w:hint="eastAsia" w:ascii="宋体" w:hAnsi="宋体"/>
          <w:b/>
          <w:sz w:val="24"/>
          <w:szCs w:val="22"/>
        </w:rPr>
        <w:t>（本模块各知识点的讲授与学习，可以支撑课程目标1、课程目标2、课程目标3、课程目标4）</w:t>
      </w:r>
    </w:p>
    <w:p>
      <w:pPr>
        <w:rPr>
          <w:sz w:val="24"/>
        </w:rPr>
      </w:pPr>
      <w:r>
        <w:rPr>
          <w:sz w:val="24"/>
        </w:rPr>
        <w:t>1.教学内容</w:t>
      </w:r>
    </w:p>
    <w:p>
      <w:pPr>
        <w:rPr>
          <w:sz w:val="24"/>
        </w:rPr>
      </w:pPr>
      <w:r>
        <w:rPr>
          <w:rFonts w:hint="eastAsia"/>
          <w:sz w:val="24"/>
        </w:rPr>
        <w:t>《巴赫二部创意曲集》,必须熟练5-8首二声部复调作品</w:t>
      </w:r>
      <w:r>
        <w:rPr>
          <w:rFonts w:hint="eastAsia" w:ascii="宋体" w:hAnsi="宋体"/>
          <w:sz w:val="24"/>
        </w:rPr>
        <w:t>。</w:t>
      </w:r>
    </w:p>
    <w:p>
      <w:pPr>
        <w:rPr>
          <w:sz w:val="24"/>
        </w:rPr>
      </w:pPr>
      <w:r>
        <w:rPr>
          <w:rFonts w:hint="eastAsia"/>
          <w:sz w:val="24"/>
        </w:rPr>
        <w:t>2.基本要求</w:t>
      </w:r>
    </w:p>
    <w:p>
      <w:pPr>
        <w:rPr>
          <w:rFonts w:ascii="宋体" w:hAnsi="宋体"/>
          <w:sz w:val="24"/>
        </w:rPr>
      </w:pPr>
      <w:r>
        <w:rPr>
          <w:rFonts w:hint="eastAsia" w:ascii="宋体" w:hAnsi="宋体"/>
          <w:sz w:val="24"/>
        </w:rPr>
        <w:t>（1）了解二部创意曲的含义、结构，知道巴赫作品的风格与技巧。</w:t>
      </w:r>
    </w:p>
    <w:p>
      <w:pPr>
        <w:rPr>
          <w:rFonts w:ascii="宋体" w:hAnsi="宋体"/>
          <w:sz w:val="24"/>
        </w:rPr>
      </w:pPr>
      <w:r>
        <w:rPr>
          <w:rFonts w:hint="eastAsia" w:ascii="宋体" w:hAnsi="宋体"/>
          <w:sz w:val="24"/>
        </w:rPr>
        <w:t>（2）掌握作品中各种记号的弹奏方法，主要是装饰音的实际演奏效果。</w:t>
      </w:r>
    </w:p>
    <w:p>
      <w:pPr>
        <w:rPr>
          <w:rFonts w:ascii="宋体" w:hAnsi="宋体"/>
          <w:sz w:val="24"/>
        </w:rPr>
      </w:pPr>
      <w:r>
        <w:rPr>
          <w:rFonts w:hint="eastAsia" w:ascii="宋体" w:hAnsi="宋体"/>
          <w:sz w:val="24"/>
        </w:rPr>
        <w:t>（3）掌握上述复调作品的弹奏要领，做到声部清晰，线条流畅，左右手独立，能基本弹奏出不同复调作品的音乐内涵与节奏特点。</w:t>
      </w:r>
    </w:p>
    <w:p>
      <w:pPr>
        <w:rPr>
          <w:rFonts w:ascii="宋体" w:hAnsi="宋体"/>
          <w:sz w:val="24"/>
        </w:rPr>
      </w:pPr>
      <w:r>
        <w:rPr>
          <w:rFonts w:hint="eastAsia" w:ascii="宋体" w:hAnsi="宋体"/>
          <w:b/>
          <w:sz w:val="24"/>
          <w:szCs w:val="22"/>
        </w:rPr>
        <w:t>教学重点：</w:t>
      </w:r>
      <w:r>
        <w:rPr>
          <w:rFonts w:hint="eastAsia" w:ascii="宋体" w:hAnsi="宋体"/>
          <w:sz w:val="24"/>
        </w:rPr>
        <w:t>掌握作品中装饰音记号的弹奏方法,做到各声部主题清晰,声部层次线条流畅。</w:t>
      </w:r>
    </w:p>
    <w:p>
      <w:pPr>
        <w:rPr>
          <w:rFonts w:ascii="宋体" w:hAnsi="宋体"/>
          <w:sz w:val="24"/>
        </w:rPr>
      </w:pPr>
      <w:r>
        <w:rPr>
          <w:rFonts w:hint="eastAsia" w:ascii="宋体" w:hAnsi="宋体"/>
          <w:b/>
          <w:sz w:val="24"/>
        </w:rPr>
        <w:t>教学难点：</w:t>
      </w:r>
      <w:r>
        <w:rPr>
          <w:rFonts w:hint="eastAsia" w:ascii="宋体" w:hAnsi="宋体"/>
          <w:sz w:val="24"/>
        </w:rPr>
        <w:t>左右手声部的独立与巴洛克音乐复调风格的把握。</w:t>
      </w:r>
    </w:p>
    <w:p>
      <w:pPr>
        <w:rPr>
          <w:rFonts w:ascii="宋体" w:hAnsi="宋体"/>
          <w:sz w:val="24"/>
        </w:rPr>
      </w:pPr>
      <w:r>
        <w:rPr>
          <w:rFonts w:hint="eastAsia" w:ascii="宋体" w:hAnsi="宋体"/>
          <w:sz w:val="24"/>
        </w:rPr>
        <w:t>3.思政目标</w:t>
      </w:r>
    </w:p>
    <w:p>
      <w:pPr>
        <w:rPr>
          <w:rFonts w:ascii="宋体" w:hAnsi="宋体"/>
          <w:sz w:val="24"/>
        </w:rPr>
      </w:pPr>
      <w:r>
        <w:rPr>
          <w:rFonts w:hint="eastAsia" w:ascii="宋体" w:hAnsi="宋体"/>
          <w:sz w:val="24"/>
        </w:rPr>
        <w:t>（1）通过对中外复调作品的分析与弹奏，认识和鉴赏复调音乐之美，培养学生良好的音乐配合与协调意识，形成正确的人生观和价值观。</w:t>
      </w:r>
    </w:p>
    <w:p>
      <w:pPr>
        <w:rPr>
          <w:rFonts w:ascii="宋体" w:hAnsi="宋体"/>
          <w:sz w:val="24"/>
        </w:rPr>
      </w:pPr>
      <w:r>
        <w:rPr>
          <w:rFonts w:hint="eastAsia" w:ascii="宋体" w:hAnsi="宋体"/>
          <w:sz w:val="24"/>
        </w:rPr>
        <w:t>（2）通过对中国复调作品作者、创作背景，曲式结构、创作手法等方面的分析，并熟练弹奏，让学生了解民族复调音乐的特色，进一步增强民族自豪感。</w:t>
      </w:r>
    </w:p>
    <w:p>
      <w:pPr>
        <w:rPr>
          <w:b/>
          <w:sz w:val="24"/>
        </w:rPr>
      </w:pPr>
      <w:r>
        <w:rPr>
          <w:rFonts w:hint="eastAsia"/>
          <w:b/>
          <w:sz w:val="24"/>
        </w:rPr>
        <w:t>（四）乐曲</w:t>
      </w:r>
      <w:r>
        <w:rPr>
          <w:rFonts w:hint="eastAsia" w:ascii="宋体" w:hAnsi="宋体"/>
          <w:b/>
          <w:sz w:val="24"/>
          <w:szCs w:val="22"/>
        </w:rPr>
        <w:t>（本模块各知识点的讲授与学习，可以支撑课程目标1、课程目标2、课程目标3、课程目标4、课程目标5）</w:t>
      </w:r>
    </w:p>
    <w:p>
      <w:pPr>
        <w:rPr>
          <w:sz w:val="24"/>
        </w:rPr>
      </w:pPr>
      <w:r>
        <w:rPr>
          <w:sz w:val="24"/>
        </w:rPr>
        <w:t>1.教学内容</w:t>
      </w:r>
    </w:p>
    <w:p>
      <w:pPr>
        <w:rPr>
          <w:sz w:val="24"/>
        </w:rPr>
      </w:pPr>
      <w:r>
        <w:rPr>
          <w:rFonts w:hint="eastAsia"/>
          <w:sz w:val="24"/>
        </w:rPr>
        <w:t>《格里格抒情钢琴小品》，《舒曼儿时情景》，《普罗柯菲耶夫儿童钢琴曲集》，《柴可夫斯基青少年曲集》，《肖邦圆舞曲集》，《柴可夫斯基四季》，《莫扎特小奏鸣曲》，《海顿奏鸣曲》，《牧童短笛》，</w:t>
      </w:r>
      <w:r>
        <w:rPr>
          <w:rFonts w:hint="eastAsia" w:ascii="宋体" w:hAnsi="宋体"/>
          <w:sz w:val="24"/>
        </w:rPr>
        <w:t>《珊瑚舞》，《共产儿童变奏曲》</w:t>
      </w:r>
      <w:r>
        <w:rPr>
          <w:rFonts w:hint="eastAsia"/>
          <w:sz w:val="24"/>
        </w:rPr>
        <w:t>，</w:t>
      </w:r>
      <w:r>
        <w:rPr>
          <w:rFonts w:hint="eastAsia" w:ascii="宋体" w:hAnsi="宋体"/>
          <w:sz w:val="24"/>
        </w:rPr>
        <w:t>《献给爱丽丝》，《</w:t>
      </w:r>
      <w:r>
        <w:rPr>
          <w:rFonts w:hint="eastAsia" w:ascii="宋体" w:hAnsi="宋体"/>
          <w:sz w:val="24"/>
          <w:lang w:val="en-US" w:eastAsia="zh-CN"/>
        </w:rPr>
        <w:t>欢乐的牧童</w:t>
      </w:r>
      <w:r>
        <w:rPr>
          <w:rFonts w:hint="eastAsia" w:ascii="宋体" w:hAnsi="宋体"/>
          <w:sz w:val="24"/>
        </w:rPr>
        <w:t>》</w:t>
      </w:r>
      <w:r>
        <w:rPr>
          <w:rFonts w:hint="eastAsia" w:ascii="宋体" w:hAnsi="宋体"/>
          <w:sz w:val="24"/>
          <w:lang w:eastAsia="zh-CN"/>
        </w:rPr>
        <w:t>《</w:t>
      </w:r>
      <w:r>
        <w:rPr>
          <w:rFonts w:hint="eastAsia" w:ascii="宋体" w:hAnsi="宋体"/>
          <w:sz w:val="24"/>
          <w:lang w:val="en-US" w:eastAsia="zh-CN"/>
        </w:rPr>
        <w:t>草原上的故事</w:t>
      </w:r>
      <w:r>
        <w:rPr>
          <w:rFonts w:hint="eastAsia" w:ascii="宋体" w:hAnsi="宋体"/>
          <w:sz w:val="24"/>
          <w:lang w:eastAsia="zh-CN"/>
        </w:rPr>
        <w:t>》《</w:t>
      </w:r>
      <w:r>
        <w:rPr>
          <w:rFonts w:hint="eastAsia" w:ascii="宋体" w:hAnsi="宋体"/>
          <w:sz w:val="24"/>
          <w:lang w:val="en-US" w:eastAsia="zh-CN"/>
        </w:rPr>
        <w:t>威尼斯船歌</w:t>
      </w:r>
      <w:r>
        <w:rPr>
          <w:rFonts w:hint="eastAsia" w:ascii="宋体" w:hAnsi="宋体"/>
          <w:sz w:val="24"/>
          <w:lang w:eastAsia="zh-CN"/>
        </w:rPr>
        <w:t>》《</w:t>
      </w:r>
      <w:r>
        <w:rPr>
          <w:rFonts w:hint="eastAsia" w:ascii="宋体" w:hAnsi="宋体"/>
          <w:sz w:val="24"/>
          <w:lang w:val="en-US" w:eastAsia="zh-CN"/>
        </w:rPr>
        <w:t>红头绳</w:t>
      </w:r>
      <w:r>
        <w:rPr>
          <w:rFonts w:hint="eastAsia" w:ascii="宋体" w:hAnsi="宋体"/>
          <w:sz w:val="24"/>
          <w:lang w:eastAsia="zh-CN"/>
        </w:rPr>
        <w:t>》《</w:t>
      </w:r>
      <w:r>
        <w:rPr>
          <w:rFonts w:hint="eastAsia" w:ascii="宋体" w:hAnsi="宋体"/>
          <w:sz w:val="24"/>
          <w:lang w:val="en-US" w:eastAsia="zh-CN"/>
        </w:rPr>
        <w:t>谐谑曲</w:t>
      </w:r>
      <w:r>
        <w:rPr>
          <w:rFonts w:hint="eastAsia" w:ascii="宋体" w:hAnsi="宋体"/>
          <w:sz w:val="24"/>
          <w:lang w:eastAsia="zh-CN"/>
        </w:rPr>
        <w:t>》（</w:t>
      </w:r>
      <w:r>
        <w:rPr>
          <w:rFonts w:hint="eastAsia" w:ascii="宋体" w:hAnsi="宋体"/>
          <w:sz w:val="24"/>
          <w:lang w:val="en-US" w:eastAsia="zh-CN"/>
        </w:rPr>
        <w:t>舒伯特</w:t>
      </w:r>
      <w:r>
        <w:rPr>
          <w:rFonts w:hint="eastAsia" w:ascii="宋体" w:hAnsi="宋体"/>
          <w:sz w:val="24"/>
          <w:lang w:eastAsia="zh-CN"/>
        </w:rPr>
        <w:t>）《</w:t>
      </w:r>
      <w:r>
        <w:rPr>
          <w:rFonts w:hint="eastAsia" w:ascii="宋体" w:hAnsi="宋体"/>
          <w:sz w:val="24"/>
          <w:lang w:val="en-US" w:eastAsia="zh-CN"/>
        </w:rPr>
        <w:t>抒情圆舞曲</w:t>
      </w:r>
      <w:r>
        <w:rPr>
          <w:rFonts w:hint="eastAsia" w:ascii="宋体" w:hAnsi="宋体"/>
          <w:sz w:val="24"/>
          <w:lang w:eastAsia="zh-CN"/>
        </w:rPr>
        <w:t>》（</w:t>
      </w:r>
      <w:r>
        <w:rPr>
          <w:rFonts w:hint="eastAsia" w:ascii="宋体" w:hAnsi="宋体"/>
          <w:sz w:val="24"/>
          <w:lang w:val="en-US" w:eastAsia="zh-CN"/>
        </w:rPr>
        <w:t>肖斯塔科维奇</w:t>
      </w:r>
      <w:r>
        <w:rPr>
          <w:rFonts w:hint="eastAsia" w:ascii="宋体" w:hAnsi="宋体"/>
          <w:sz w:val="24"/>
          <w:lang w:eastAsia="zh-CN"/>
        </w:rPr>
        <w:t>）《</w:t>
      </w:r>
      <w:r>
        <w:rPr>
          <w:rFonts w:hint="eastAsia" w:ascii="宋体" w:hAnsi="宋体"/>
          <w:sz w:val="24"/>
          <w:lang w:val="en-US" w:eastAsia="zh-CN"/>
        </w:rPr>
        <w:t>小奏鸣曲</w:t>
      </w:r>
      <w:r>
        <w:rPr>
          <w:rFonts w:hint="eastAsia" w:ascii="宋体" w:hAnsi="宋体"/>
          <w:sz w:val="24"/>
          <w:lang w:eastAsia="zh-CN"/>
        </w:rPr>
        <w:t>》（</w:t>
      </w:r>
      <w:r>
        <w:rPr>
          <w:rFonts w:hint="eastAsia" w:ascii="宋体" w:hAnsi="宋体"/>
          <w:sz w:val="24"/>
          <w:lang w:val="en-US" w:eastAsia="zh-CN"/>
        </w:rPr>
        <w:t>罗忠镕</w:t>
      </w:r>
      <w:r>
        <w:rPr>
          <w:rFonts w:hint="eastAsia" w:ascii="宋体" w:hAnsi="宋体"/>
          <w:sz w:val="24"/>
          <w:lang w:eastAsia="zh-CN"/>
        </w:rPr>
        <w:t>）</w:t>
      </w:r>
      <w:r>
        <w:rPr>
          <w:rFonts w:hint="eastAsia"/>
          <w:sz w:val="24"/>
          <w:lang w:eastAsia="zh-CN"/>
        </w:rPr>
        <w:t>《</w:t>
      </w:r>
      <w:r>
        <w:rPr>
          <w:rFonts w:hint="eastAsia"/>
          <w:sz w:val="24"/>
          <w:lang w:val="en-US" w:eastAsia="zh-CN"/>
        </w:rPr>
        <w:t>捉迷藏</w:t>
      </w:r>
      <w:r>
        <w:rPr>
          <w:rFonts w:hint="eastAsia"/>
          <w:sz w:val="24"/>
          <w:lang w:eastAsia="zh-CN"/>
        </w:rPr>
        <w:t>》</w:t>
      </w:r>
      <w:r>
        <w:rPr>
          <w:rFonts w:hint="eastAsia"/>
          <w:sz w:val="24"/>
        </w:rPr>
        <w:t>等曲目。</w:t>
      </w:r>
    </w:p>
    <w:p>
      <w:pPr>
        <w:rPr>
          <w:sz w:val="24"/>
        </w:rPr>
      </w:pPr>
      <w:r>
        <w:rPr>
          <w:rFonts w:hint="eastAsia"/>
          <w:sz w:val="24"/>
        </w:rPr>
        <w:t>2.基本要求</w:t>
      </w:r>
    </w:p>
    <w:p>
      <w:pPr>
        <w:rPr>
          <w:rFonts w:ascii="宋体" w:hAnsi="宋体"/>
          <w:sz w:val="24"/>
        </w:rPr>
      </w:pPr>
      <w:r>
        <w:rPr>
          <w:rFonts w:hint="eastAsia" w:ascii="宋体" w:hAnsi="宋体"/>
          <w:sz w:val="24"/>
        </w:rPr>
        <w:t>（1）了解每首乐曲的性质与曲式结构，知道它们的速度与表情要求。</w:t>
      </w:r>
    </w:p>
    <w:p>
      <w:pPr>
        <w:rPr>
          <w:rFonts w:ascii="宋体" w:hAnsi="宋体"/>
          <w:sz w:val="24"/>
        </w:rPr>
      </w:pPr>
      <w:r>
        <w:rPr>
          <w:rFonts w:hint="eastAsia" w:ascii="宋体" w:hAnsi="宋体"/>
          <w:sz w:val="24"/>
        </w:rPr>
        <w:t>（2）能综合运用学过的弹奏技巧，完整地表达乐曲的内容。</w:t>
      </w:r>
    </w:p>
    <w:p>
      <w:pPr>
        <w:rPr>
          <w:rFonts w:ascii="宋体" w:hAnsi="宋体"/>
          <w:sz w:val="24"/>
        </w:rPr>
      </w:pPr>
      <w:r>
        <w:rPr>
          <w:rFonts w:hint="eastAsia" w:ascii="宋体" w:hAnsi="宋体"/>
          <w:sz w:val="24"/>
        </w:rPr>
        <w:t>（3）掌握每首乐曲的弹奏要领。即奏法、指法、节奏特点、重音、分句、各种记号等。</w:t>
      </w:r>
    </w:p>
    <w:p>
      <w:pPr>
        <w:rPr>
          <w:rFonts w:ascii="宋体" w:hAnsi="宋体"/>
          <w:sz w:val="24"/>
        </w:rPr>
      </w:pPr>
      <w:r>
        <w:rPr>
          <w:rFonts w:hint="eastAsia" w:ascii="宋体" w:hAnsi="宋体"/>
          <w:sz w:val="24"/>
        </w:rPr>
        <w:t>（4）掌握双手配合乐曲中两手的独立性，做到主旋律声部连、跳正确。伴奏声部均匀、轻巧。</w:t>
      </w:r>
    </w:p>
    <w:p>
      <w:pPr>
        <w:rPr>
          <w:rFonts w:ascii="宋体" w:hAnsi="宋体"/>
          <w:sz w:val="24"/>
        </w:rPr>
      </w:pPr>
      <w:r>
        <w:rPr>
          <w:rFonts w:hint="eastAsia" w:ascii="宋体" w:hAnsi="宋体"/>
          <w:sz w:val="24"/>
        </w:rPr>
        <w:t>（5）节奏分句准确，能够自然真实地表达作品的内容风格，强弱变化自如,节拍律动准确。</w:t>
      </w:r>
    </w:p>
    <w:p>
      <w:pPr>
        <w:rPr>
          <w:rFonts w:ascii="宋体" w:hAnsi="宋体"/>
          <w:sz w:val="24"/>
        </w:rPr>
      </w:pPr>
      <w:r>
        <w:rPr>
          <w:rFonts w:hint="eastAsia" w:ascii="宋体" w:hAnsi="宋体"/>
          <w:sz w:val="24"/>
        </w:rPr>
        <w:t>（6）掌握乐曲中不同风格不同情绪的不同触键方法。</w:t>
      </w:r>
    </w:p>
    <w:p>
      <w:pPr>
        <w:rPr>
          <w:rFonts w:ascii="宋体" w:hAnsi="宋体"/>
          <w:sz w:val="24"/>
        </w:rPr>
      </w:pPr>
      <w:r>
        <w:rPr>
          <w:rFonts w:hint="eastAsia" w:ascii="宋体" w:hAnsi="宋体"/>
          <w:b/>
          <w:sz w:val="24"/>
          <w:szCs w:val="22"/>
        </w:rPr>
        <w:t>教学重点：</w:t>
      </w:r>
      <w:r>
        <w:rPr>
          <w:rFonts w:hint="eastAsia" w:ascii="宋体" w:hAnsi="宋体"/>
          <w:sz w:val="24"/>
        </w:rPr>
        <w:t>掌握不同乐曲的弹奏技巧与风格，培养学生独立分析作品的能力。</w:t>
      </w:r>
    </w:p>
    <w:p>
      <w:pPr>
        <w:rPr>
          <w:rFonts w:ascii="宋体" w:hAnsi="宋体"/>
          <w:sz w:val="24"/>
        </w:rPr>
      </w:pPr>
      <w:r>
        <w:rPr>
          <w:rFonts w:hint="eastAsia" w:ascii="宋体" w:hAnsi="宋体"/>
          <w:b/>
          <w:sz w:val="24"/>
        </w:rPr>
        <w:t>教学难点：</w:t>
      </w:r>
      <w:r>
        <w:rPr>
          <w:rFonts w:hint="eastAsia" w:ascii="宋体" w:hAnsi="宋体"/>
          <w:sz w:val="24"/>
        </w:rPr>
        <w:t>正确掌握每首作品不同的表现风格与触键方法。</w:t>
      </w:r>
    </w:p>
    <w:p>
      <w:pPr>
        <w:rPr>
          <w:rFonts w:ascii="宋体" w:hAnsi="宋体"/>
          <w:sz w:val="24"/>
        </w:rPr>
      </w:pPr>
      <w:r>
        <w:rPr>
          <w:rFonts w:hint="eastAsia" w:ascii="宋体" w:hAnsi="宋体"/>
          <w:sz w:val="24"/>
        </w:rPr>
        <w:t>3.思政目标</w:t>
      </w:r>
    </w:p>
    <w:p>
      <w:pPr>
        <w:rPr>
          <w:rFonts w:ascii="宋体" w:hAnsi="宋体"/>
          <w:sz w:val="24"/>
        </w:rPr>
      </w:pPr>
      <w:r>
        <w:rPr>
          <w:rFonts w:hint="eastAsia" w:ascii="宋体" w:hAnsi="宋体"/>
          <w:sz w:val="24"/>
        </w:rPr>
        <w:t>（1）通过对中外钢琴作品的分析与弹奏，认识和鉴赏美的音乐，培养学生良好的审美意识，形成正确的人生观和价值观。</w:t>
      </w:r>
    </w:p>
    <w:p>
      <w:pPr>
        <w:rPr>
          <w:rFonts w:ascii="宋体" w:hAnsi="宋体"/>
          <w:sz w:val="24"/>
        </w:rPr>
      </w:pPr>
      <w:r>
        <w:rPr>
          <w:rFonts w:hint="eastAsia" w:ascii="宋体" w:hAnsi="宋体"/>
          <w:sz w:val="24"/>
        </w:rPr>
        <w:t>（2）通过对中国作品作者、创作背景，曲式结构、创作手法等方面的分析，并熟练弹奏，让学生了解民族音乐的特色，进一步增强民族自豪感。</w:t>
      </w:r>
    </w:p>
    <w:p>
      <w:pPr>
        <w:rPr>
          <w:sz w:val="24"/>
        </w:rPr>
      </w:pPr>
      <w:r>
        <w:rPr>
          <w:rFonts w:hint="eastAsia"/>
          <w:sz w:val="24"/>
        </w:rPr>
        <w:t>教学内容与</w:t>
      </w:r>
      <w:r>
        <w:rPr>
          <w:sz w:val="24"/>
        </w:rPr>
        <w:t>课程目标的</w:t>
      </w:r>
      <w:r>
        <w:rPr>
          <w:rFonts w:hint="eastAsia"/>
          <w:sz w:val="24"/>
        </w:rPr>
        <w:t>对应关系及</w:t>
      </w:r>
      <w:r>
        <w:rPr>
          <w:sz w:val="24"/>
        </w:rPr>
        <w:t>学时分配</w:t>
      </w:r>
      <w:r>
        <w:rPr>
          <w:rFonts w:hint="eastAsia"/>
          <w:sz w:val="24"/>
        </w:rPr>
        <w:t>如表所示。</w:t>
      </w:r>
    </w:p>
    <w:tbl>
      <w:tblPr>
        <w:tblStyle w:val="19"/>
        <w:tblW w:w="92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3476"/>
        <w:gridCol w:w="1701"/>
        <w:gridCol w:w="1853"/>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shd w:val="clear" w:color="auto" w:fill="FFFFFF"/>
            <w:vAlign w:val="center"/>
          </w:tcPr>
          <w:p>
            <w:pPr>
              <w:rPr>
                <w:szCs w:val="21"/>
              </w:rPr>
            </w:pPr>
            <w:r>
              <w:rPr>
                <w:rFonts w:hint="eastAsia"/>
                <w:szCs w:val="21"/>
              </w:rPr>
              <w:t>序号</w:t>
            </w:r>
          </w:p>
        </w:tc>
        <w:tc>
          <w:tcPr>
            <w:tcW w:w="3476" w:type="dxa"/>
            <w:shd w:val="clear" w:color="auto" w:fill="FFFFFF"/>
            <w:vAlign w:val="center"/>
          </w:tcPr>
          <w:p>
            <w:pPr>
              <w:rPr>
                <w:szCs w:val="21"/>
              </w:rPr>
            </w:pPr>
            <w:r>
              <w:rPr>
                <w:szCs w:val="21"/>
              </w:rPr>
              <w:t>教学内容</w:t>
            </w:r>
          </w:p>
        </w:tc>
        <w:tc>
          <w:tcPr>
            <w:tcW w:w="1701" w:type="dxa"/>
            <w:shd w:val="clear" w:color="auto" w:fill="FFFFFF"/>
            <w:vAlign w:val="center"/>
          </w:tcPr>
          <w:p>
            <w:pPr>
              <w:rPr>
                <w:szCs w:val="21"/>
              </w:rPr>
            </w:pPr>
            <w:r>
              <w:rPr>
                <w:szCs w:val="21"/>
              </w:rPr>
              <w:t>支撑</w:t>
            </w:r>
            <w:r>
              <w:rPr>
                <w:rFonts w:hint="eastAsia"/>
                <w:szCs w:val="21"/>
              </w:rPr>
              <w:t>的</w:t>
            </w:r>
            <w:r>
              <w:rPr>
                <w:szCs w:val="21"/>
              </w:rPr>
              <w:t>课程目标</w:t>
            </w:r>
          </w:p>
        </w:tc>
        <w:tc>
          <w:tcPr>
            <w:tcW w:w="1853" w:type="dxa"/>
            <w:shd w:val="clear" w:color="auto" w:fill="FFFFFF"/>
            <w:vAlign w:val="center"/>
          </w:tcPr>
          <w:p>
            <w:pPr>
              <w:rPr>
                <w:szCs w:val="21"/>
              </w:rPr>
            </w:pPr>
            <w:r>
              <w:rPr>
                <w:szCs w:val="21"/>
              </w:rPr>
              <w:t>支撑</w:t>
            </w:r>
            <w:r>
              <w:rPr>
                <w:rFonts w:hint="eastAsia"/>
                <w:szCs w:val="21"/>
              </w:rPr>
              <w:t>的</w:t>
            </w:r>
            <w:r>
              <w:rPr>
                <w:szCs w:val="21"/>
              </w:rPr>
              <w:t>毕业要求</w:t>
            </w:r>
          </w:p>
          <w:p>
            <w:pPr>
              <w:rPr>
                <w:szCs w:val="21"/>
              </w:rPr>
            </w:pPr>
            <w:r>
              <w:rPr>
                <w:szCs w:val="21"/>
              </w:rPr>
              <w:t>指标点</w:t>
            </w:r>
          </w:p>
        </w:tc>
        <w:tc>
          <w:tcPr>
            <w:tcW w:w="735" w:type="dxa"/>
            <w:shd w:val="clear" w:color="auto" w:fill="FFFFFF"/>
            <w:vAlign w:val="center"/>
          </w:tcPr>
          <w:p>
            <w:pPr>
              <w:rPr>
                <w:szCs w:val="21"/>
              </w:rPr>
            </w:pPr>
            <w:r>
              <w:rPr>
                <w:szCs w:val="21"/>
              </w:rPr>
              <w:t>讲</w:t>
            </w:r>
            <w:r>
              <w:rPr>
                <w:rFonts w:hint="eastAsia"/>
                <w:szCs w:val="21"/>
              </w:rPr>
              <w:t>授</w:t>
            </w:r>
            <w:r>
              <w:rPr>
                <w:szCs w:val="21"/>
              </w:rPr>
              <w:t>学时</w:t>
            </w:r>
          </w:p>
        </w:tc>
        <w:tc>
          <w:tcPr>
            <w:tcW w:w="735" w:type="dxa"/>
            <w:shd w:val="clear" w:color="auto" w:fill="FFFFFF"/>
            <w:vAlign w:val="center"/>
          </w:tcPr>
          <w:p>
            <w:pPr>
              <w:rPr>
                <w:szCs w:val="21"/>
              </w:rPr>
            </w:pPr>
            <w:r>
              <w:rPr>
                <w:szCs w:val="21"/>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rPr>
                <w:szCs w:val="21"/>
              </w:rPr>
            </w:pPr>
            <w:r>
              <w:rPr>
                <w:rFonts w:hint="eastAsia"/>
                <w:szCs w:val="21"/>
              </w:rPr>
              <w:t>1</w:t>
            </w:r>
          </w:p>
        </w:tc>
        <w:tc>
          <w:tcPr>
            <w:tcW w:w="3476" w:type="dxa"/>
            <w:vAlign w:val="center"/>
          </w:tcPr>
          <w:p>
            <w:pPr>
              <w:rPr>
                <w:szCs w:val="21"/>
              </w:rPr>
            </w:pPr>
            <w:r>
              <w:rPr>
                <w:rFonts w:hint="eastAsia"/>
                <w:szCs w:val="21"/>
              </w:rPr>
              <w:t>基本练习</w:t>
            </w:r>
          </w:p>
        </w:tc>
        <w:tc>
          <w:tcPr>
            <w:tcW w:w="1701" w:type="dxa"/>
            <w:vAlign w:val="center"/>
          </w:tcPr>
          <w:p>
            <w:pPr>
              <w:rPr>
                <w:szCs w:val="21"/>
              </w:rPr>
            </w:pPr>
            <w:r>
              <w:rPr>
                <w:szCs w:val="21"/>
              </w:rPr>
              <w:t>目标</w:t>
            </w:r>
            <w:r>
              <w:rPr>
                <w:rFonts w:hint="eastAsia"/>
                <w:szCs w:val="21"/>
              </w:rPr>
              <w:t>1、2</w:t>
            </w:r>
          </w:p>
        </w:tc>
        <w:tc>
          <w:tcPr>
            <w:tcW w:w="1853" w:type="dxa"/>
            <w:vAlign w:val="center"/>
          </w:tcPr>
          <w:p>
            <w:pPr>
              <w:rPr>
                <w:szCs w:val="21"/>
              </w:rPr>
            </w:pPr>
            <w:r>
              <w:rPr>
                <w:rFonts w:hint="eastAsia"/>
                <w:szCs w:val="21"/>
              </w:rPr>
              <w:t>3-1</w:t>
            </w:r>
          </w:p>
        </w:tc>
        <w:tc>
          <w:tcPr>
            <w:tcW w:w="735" w:type="dxa"/>
            <w:vAlign w:val="center"/>
          </w:tcPr>
          <w:p>
            <w:pPr>
              <w:rPr>
                <w:szCs w:val="21"/>
              </w:rPr>
            </w:pPr>
            <w:r>
              <w:rPr>
                <w:rFonts w:hint="eastAsia"/>
                <w:szCs w:val="21"/>
              </w:rPr>
              <w:t>8</w:t>
            </w:r>
          </w:p>
        </w:tc>
        <w:tc>
          <w:tcPr>
            <w:tcW w:w="735"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rPr>
                <w:szCs w:val="21"/>
              </w:rPr>
            </w:pPr>
            <w:r>
              <w:rPr>
                <w:rFonts w:hint="eastAsia"/>
                <w:szCs w:val="21"/>
              </w:rPr>
              <w:t>2</w:t>
            </w:r>
          </w:p>
        </w:tc>
        <w:tc>
          <w:tcPr>
            <w:tcW w:w="3476" w:type="dxa"/>
            <w:vAlign w:val="center"/>
          </w:tcPr>
          <w:p>
            <w:pPr>
              <w:rPr>
                <w:szCs w:val="21"/>
              </w:rPr>
            </w:pPr>
            <w:r>
              <w:rPr>
                <w:rFonts w:hint="eastAsia"/>
                <w:szCs w:val="21"/>
              </w:rPr>
              <w:t>练习曲</w:t>
            </w:r>
          </w:p>
        </w:tc>
        <w:tc>
          <w:tcPr>
            <w:tcW w:w="1701" w:type="dxa"/>
            <w:vAlign w:val="center"/>
          </w:tcPr>
          <w:p>
            <w:pPr>
              <w:rPr>
                <w:szCs w:val="21"/>
              </w:rPr>
            </w:pPr>
            <w:r>
              <w:rPr>
                <w:szCs w:val="21"/>
              </w:rPr>
              <w:t>目标</w:t>
            </w:r>
            <w:r>
              <w:rPr>
                <w:rFonts w:hint="eastAsia"/>
                <w:szCs w:val="21"/>
              </w:rPr>
              <w:t>1、2、3</w:t>
            </w:r>
          </w:p>
        </w:tc>
        <w:tc>
          <w:tcPr>
            <w:tcW w:w="1853" w:type="dxa"/>
            <w:vAlign w:val="center"/>
          </w:tcPr>
          <w:p>
            <w:pPr>
              <w:rPr>
                <w:szCs w:val="21"/>
              </w:rPr>
            </w:pPr>
            <w:r>
              <w:rPr>
                <w:rFonts w:hint="eastAsia"/>
                <w:szCs w:val="21"/>
              </w:rPr>
              <w:t>3-1</w:t>
            </w:r>
          </w:p>
        </w:tc>
        <w:tc>
          <w:tcPr>
            <w:tcW w:w="735" w:type="dxa"/>
            <w:vAlign w:val="center"/>
          </w:tcPr>
          <w:p>
            <w:pPr>
              <w:rPr>
                <w:szCs w:val="21"/>
              </w:rPr>
            </w:pPr>
            <w:r>
              <w:rPr>
                <w:rFonts w:hint="eastAsia"/>
                <w:szCs w:val="21"/>
              </w:rPr>
              <w:t>10</w:t>
            </w:r>
          </w:p>
        </w:tc>
        <w:tc>
          <w:tcPr>
            <w:tcW w:w="735" w:type="dxa"/>
            <w:vAlign w:val="center"/>
          </w:tcPr>
          <w:p>
            <w:pPr>
              <w:rPr>
                <w:szCs w:val="21"/>
              </w:rPr>
            </w:pPr>
            <w:r>
              <w:rPr>
                <w:rFonts w:hint="eastAsia"/>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rPr>
                <w:szCs w:val="21"/>
              </w:rPr>
            </w:pPr>
            <w:r>
              <w:rPr>
                <w:rFonts w:hint="eastAsia"/>
                <w:szCs w:val="21"/>
              </w:rPr>
              <w:t>3</w:t>
            </w:r>
          </w:p>
        </w:tc>
        <w:tc>
          <w:tcPr>
            <w:tcW w:w="3476" w:type="dxa"/>
            <w:vAlign w:val="center"/>
          </w:tcPr>
          <w:p>
            <w:pPr>
              <w:rPr>
                <w:szCs w:val="21"/>
              </w:rPr>
            </w:pPr>
            <w:r>
              <w:rPr>
                <w:rFonts w:hint="eastAsia"/>
                <w:szCs w:val="21"/>
              </w:rPr>
              <w:t>复调作品</w:t>
            </w:r>
          </w:p>
        </w:tc>
        <w:tc>
          <w:tcPr>
            <w:tcW w:w="1701" w:type="dxa"/>
            <w:vAlign w:val="center"/>
          </w:tcPr>
          <w:p>
            <w:pPr>
              <w:rPr>
                <w:szCs w:val="21"/>
              </w:rPr>
            </w:pPr>
            <w:r>
              <w:rPr>
                <w:szCs w:val="21"/>
              </w:rPr>
              <w:t>目标</w:t>
            </w:r>
            <w:r>
              <w:rPr>
                <w:rFonts w:hint="eastAsia"/>
                <w:szCs w:val="21"/>
              </w:rPr>
              <w:t>1、2、3、4</w:t>
            </w:r>
          </w:p>
        </w:tc>
        <w:tc>
          <w:tcPr>
            <w:tcW w:w="1853" w:type="dxa"/>
            <w:vAlign w:val="center"/>
          </w:tcPr>
          <w:p>
            <w:pPr>
              <w:rPr>
                <w:szCs w:val="21"/>
              </w:rPr>
            </w:pPr>
            <w:r>
              <w:rPr>
                <w:rFonts w:hint="eastAsia"/>
                <w:szCs w:val="21"/>
              </w:rPr>
              <w:t>3-1，2-2</w:t>
            </w:r>
          </w:p>
        </w:tc>
        <w:tc>
          <w:tcPr>
            <w:tcW w:w="735" w:type="dxa"/>
            <w:vAlign w:val="center"/>
          </w:tcPr>
          <w:p>
            <w:pPr>
              <w:rPr>
                <w:szCs w:val="21"/>
              </w:rPr>
            </w:pPr>
            <w:r>
              <w:rPr>
                <w:rFonts w:hint="eastAsia"/>
                <w:szCs w:val="21"/>
              </w:rPr>
              <w:t>14</w:t>
            </w:r>
          </w:p>
        </w:tc>
        <w:tc>
          <w:tcPr>
            <w:tcW w:w="735" w:type="dxa"/>
            <w:vAlign w:val="center"/>
          </w:tcPr>
          <w:p>
            <w:pPr>
              <w:rPr>
                <w:szCs w:val="21"/>
              </w:rPr>
            </w:pPr>
            <w:r>
              <w:rPr>
                <w:rFonts w:hint="eastAsia"/>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rPr>
                <w:szCs w:val="21"/>
              </w:rPr>
            </w:pPr>
            <w:r>
              <w:rPr>
                <w:rFonts w:hint="eastAsia"/>
                <w:szCs w:val="21"/>
              </w:rPr>
              <w:t>4</w:t>
            </w:r>
          </w:p>
        </w:tc>
        <w:tc>
          <w:tcPr>
            <w:tcW w:w="3476" w:type="dxa"/>
            <w:vAlign w:val="center"/>
          </w:tcPr>
          <w:p>
            <w:pPr>
              <w:rPr>
                <w:szCs w:val="21"/>
              </w:rPr>
            </w:pPr>
            <w:r>
              <w:rPr>
                <w:rFonts w:hint="eastAsia"/>
                <w:szCs w:val="21"/>
              </w:rPr>
              <w:t>乐曲</w:t>
            </w:r>
          </w:p>
        </w:tc>
        <w:tc>
          <w:tcPr>
            <w:tcW w:w="1701" w:type="dxa"/>
            <w:vAlign w:val="center"/>
          </w:tcPr>
          <w:p>
            <w:pPr>
              <w:rPr>
                <w:szCs w:val="21"/>
              </w:rPr>
            </w:pPr>
            <w:r>
              <w:rPr>
                <w:szCs w:val="21"/>
              </w:rPr>
              <w:t>目标</w:t>
            </w:r>
            <w:r>
              <w:rPr>
                <w:rFonts w:hint="eastAsia"/>
                <w:szCs w:val="21"/>
              </w:rPr>
              <w:t>1、2、3、4、5</w:t>
            </w:r>
          </w:p>
        </w:tc>
        <w:tc>
          <w:tcPr>
            <w:tcW w:w="1853" w:type="dxa"/>
            <w:vAlign w:val="center"/>
          </w:tcPr>
          <w:p>
            <w:pPr>
              <w:rPr>
                <w:szCs w:val="21"/>
              </w:rPr>
            </w:pPr>
            <w:r>
              <w:rPr>
                <w:rFonts w:hint="eastAsia"/>
                <w:szCs w:val="21"/>
              </w:rPr>
              <w:t>3-1，2-2</w:t>
            </w:r>
          </w:p>
        </w:tc>
        <w:tc>
          <w:tcPr>
            <w:tcW w:w="735" w:type="dxa"/>
            <w:vAlign w:val="center"/>
          </w:tcPr>
          <w:p>
            <w:pPr>
              <w:rPr>
                <w:szCs w:val="21"/>
              </w:rPr>
            </w:pPr>
            <w:r>
              <w:rPr>
                <w:rFonts w:hint="eastAsia"/>
                <w:szCs w:val="21"/>
              </w:rPr>
              <w:t>16</w:t>
            </w:r>
          </w:p>
        </w:tc>
        <w:tc>
          <w:tcPr>
            <w:tcW w:w="735" w:type="dxa"/>
            <w:vAlign w:val="center"/>
          </w:tcPr>
          <w:p>
            <w:pPr>
              <w:rPr>
                <w:szCs w:val="21"/>
              </w:rPr>
            </w:pPr>
            <w:r>
              <w:rPr>
                <w:rFonts w:hint="eastAsia"/>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0" w:type="dxa"/>
            <w:gridSpan w:val="4"/>
            <w:vAlign w:val="center"/>
          </w:tcPr>
          <w:p>
            <w:pPr>
              <w:rPr>
                <w:szCs w:val="21"/>
              </w:rPr>
            </w:pPr>
            <w:r>
              <w:rPr>
                <w:szCs w:val="21"/>
              </w:rPr>
              <w:t>合计</w:t>
            </w:r>
          </w:p>
        </w:tc>
        <w:tc>
          <w:tcPr>
            <w:tcW w:w="735" w:type="dxa"/>
            <w:vAlign w:val="center"/>
          </w:tcPr>
          <w:p>
            <w:pPr>
              <w:rPr>
                <w:szCs w:val="21"/>
              </w:rPr>
            </w:pPr>
            <w:r>
              <w:rPr>
                <w:rFonts w:hint="eastAsia"/>
                <w:szCs w:val="21"/>
              </w:rPr>
              <w:t>48</w:t>
            </w:r>
          </w:p>
        </w:tc>
        <w:tc>
          <w:tcPr>
            <w:tcW w:w="735" w:type="dxa"/>
            <w:vAlign w:val="center"/>
          </w:tcPr>
          <w:p>
            <w:pPr>
              <w:rPr>
                <w:szCs w:val="21"/>
              </w:rPr>
            </w:pPr>
            <w:r>
              <w:rPr>
                <w:rFonts w:hint="eastAsia"/>
                <w:szCs w:val="21"/>
              </w:rPr>
              <w:t>16</w:t>
            </w:r>
          </w:p>
        </w:tc>
      </w:tr>
    </w:tbl>
    <w:p>
      <w:pPr>
        <w:rPr>
          <w:b/>
          <w:sz w:val="28"/>
          <w:szCs w:val="28"/>
        </w:rPr>
      </w:pPr>
      <w:r>
        <w:rPr>
          <w:rFonts w:hint="eastAsia"/>
          <w:b/>
          <w:bCs/>
          <w:sz w:val="24"/>
        </w:rPr>
        <w:t>四、课内实验（实践）</w:t>
      </w:r>
    </w:p>
    <w:tbl>
      <w:tblPr>
        <w:tblStyle w:val="19"/>
        <w:tblW w:w="93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782"/>
        <w:gridCol w:w="3565"/>
        <w:gridCol w:w="735"/>
        <w:gridCol w:w="1153"/>
        <w:gridCol w:w="839"/>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36" w:type="dxa"/>
            <w:shd w:val="clear" w:color="auto" w:fill="FFFFFF"/>
            <w:vAlign w:val="center"/>
          </w:tcPr>
          <w:p>
            <w:pPr>
              <w:rPr>
                <w:rFonts w:ascii="宋体" w:hAnsi="宋体"/>
                <w:bCs/>
                <w:spacing w:val="-20"/>
                <w:sz w:val="24"/>
              </w:rPr>
            </w:pPr>
            <w:r>
              <w:rPr>
                <w:rFonts w:ascii="宋体" w:hAnsi="宋体"/>
                <w:bCs/>
                <w:spacing w:val="-20"/>
                <w:sz w:val="24"/>
              </w:rPr>
              <w:t>序号</w:t>
            </w:r>
          </w:p>
        </w:tc>
        <w:tc>
          <w:tcPr>
            <w:tcW w:w="1782" w:type="dxa"/>
            <w:shd w:val="clear" w:color="auto" w:fill="FFFFFF"/>
            <w:vAlign w:val="center"/>
          </w:tcPr>
          <w:p>
            <w:pPr>
              <w:rPr>
                <w:rFonts w:ascii="宋体" w:hAnsi="宋体"/>
                <w:bCs/>
                <w:sz w:val="24"/>
              </w:rPr>
            </w:pPr>
            <w:r>
              <w:rPr>
                <w:rFonts w:ascii="宋体" w:hAnsi="宋体"/>
                <w:bCs/>
                <w:sz w:val="24"/>
              </w:rPr>
              <w:t>实验项目名称</w:t>
            </w:r>
          </w:p>
        </w:tc>
        <w:tc>
          <w:tcPr>
            <w:tcW w:w="3565" w:type="dxa"/>
            <w:shd w:val="clear" w:color="auto" w:fill="FFFFFF"/>
            <w:vAlign w:val="center"/>
          </w:tcPr>
          <w:p>
            <w:pPr>
              <w:rPr>
                <w:rFonts w:ascii="宋体" w:hAnsi="宋体"/>
                <w:bCs/>
                <w:sz w:val="24"/>
              </w:rPr>
            </w:pPr>
            <w:r>
              <w:rPr>
                <w:rFonts w:ascii="宋体" w:hAnsi="宋体"/>
                <w:bCs/>
                <w:sz w:val="24"/>
              </w:rPr>
              <w:t>实验内容及要求</w:t>
            </w:r>
          </w:p>
        </w:tc>
        <w:tc>
          <w:tcPr>
            <w:tcW w:w="735" w:type="dxa"/>
            <w:shd w:val="clear" w:color="auto" w:fill="FFFFFF"/>
            <w:vAlign w:val="center"/>
          </w:tcPr>
          <w:p>
            <w:pPr>
              <w:rPr>
                <w:rFonts w:ascii="宋体" w:hAnsi="宋体"/>
                <w:bCs/>
                <w:sz w:val="24"/>
              </w:rPr>
            </w:pPr>
            <w:r>
              <w:rPr>
                <w:rFonts w:ascii="宋体" w:hAnsi="宋体"/>
                <w:bCs/>
                <w:sz w:val="24"/>
              </w:rPr>
              <w:t>学时</w:t>
            </w:r>
          </w:p>
        </w:tc>
        <w:tc>
          <w:tcPr>
            <w:tcW w:w="1153" w:type="dxa"/>
            <w:shd w:val="clear" w:color="auto" w:fill="FFFFFF"/>
            <w:vAlign w:val="center"/>
          </w:tcPr>
          <w:p>
            <w:pPr>
              <w:rPr>
                <w:bCs/>
                <w:szCs w:val="21"/>
              </w:rPr>
            </w:pPr>
            <w:r>
              <w:rPr>
                <w:bCs/>
                <w:szCs w:val="21"/>
              </w:rPr>
              <w:t>对毕业要求的支撑</w:t>
            </w:r>
          </w:p>
        </w:tc>
        <w:tc>
          <w:tcPr>
            <w:tcW w:w="839" w:type="dxa"/>
            <w:shd w:val="clear" w:color="auto" w:fill="FFFFFF"/>
            <w:tcMar>
              <w:left w:w="28" w:type="dxa"/>
              <w:right w:w="28" w:type="dxa"/>
            </w:tcMar>
            <w:vAlign w:val="center"/>
          </w:tcPr>
          <w:p>
            <w:pPr>
              <w:rPr>
                <w:bCs/>
                <w:szCs w:val="21"/>
              </w:rPr>
            </w:pPr>
            <w:r>
              <w:rPr>
                <w:bCs/>
                <w:szCs w:val="21"/>
              </w:rPr>
              <w:t>类型</w:t>
            </w:r>
          </w:p>
        </w:tc>
        <w:tc>
          <w:tcPr>
            <w:tcW w:w="630" w:type="dxa"/>
            <w:shd w:val="clear" w:color="auto" w:fill="FFFFFF"/>
            <w:tcMar>
              <w:left w:w="28" w:type="dxa"/>
              <w:right w:w="28" w:type="dxa"/>
            </w:tcMar>
            <w:vAlign w:val="center"/>
          </w:tcPr>
          <w:p>
            <w:pPr>
              <w:rPr>
                <w:bCs/>
                <w:szCs w:val="21"/>
              </w:rPr>
            </w:pPr>
            <w:r>
              <w:rPr>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636" w:type="dxa"/>
            <w:vAlign w:val="center"/>
          </w:tcPr>
          <w:p>
            <w:pPr>
              <w:rPr>
                <w:rFonts w:ascii="宋体" w:hAnsi="宋体"/>
                <w:bCs/>
                <w:sz w:val="24"/>
              </w:rPr>
            </w:pPr>
            <w:r>
              <w:rPr>
                <w:rFonts w:ascii="宋体" w:hAnsi="宋体"/>
                <w:bCs/>
                <w:sz w:val="24"/>
              </w:rPr>
              <w:t>1</w:t>
            </w:r>
          </w:p>
        </w:tc>
        <w:tc>
          <w:tcPr>
            <w:tcW w:w="1782" w:type="dxa"/>
            <w:vAlign w:val="center"/>
          </w:tcPr>
          <w:p>
            <w:pPr>
              <w:rPr>
                <w:rFonts w:ascii="宋体" w:hAnsi="宋体"/>
                <w:bCs/>
                <w:sz w:val="24"/>
              </w:rPr>
            </w:pPr>
            <w:r>
              <w:rPr>
                <w:rFonts w:hint="eastAsia" w:ascii="宋体" w:hAnsi="宋体"/>
                <w:sz w:val="24"/>
              </w:rPr>
              <w:t>练习曲</w:t>
            </w:r>
          </w:p>
        </w:tc>
        <w:tc>
          <w:tcPr>
            <w:tcW w:w="3565" w:type="dxa"/>
            <w:vAlign w:val="center"/>
          </w:tcPr>
          <w:p>
            <w:pPr>
              <w:rPr>
                <w:rFonts w:ascii="宋体" w:hAnsi="宋体"/>
                <w:szCs w:val="21"/>
              </w:rPr>
            </w:pPr>
            <w:r>
              <w:rPr>
                <w:rFonts w:hint="eastAsia" w:ascii="宋体" w:hAnsi="宋体"/>
              </w:rPr>
              <w:t>实践内容：</w:t>
            </w:r>
            <w:r>
              <w:rPr>
                <w:rFonts w:hint="eastAsia" w:ascii="宋体" w:hAnsi="宋体"/>
                <w:szCs w:val="21"/>
              </w:rPr>
              <w:t>教师讲解并范奏每首练习曲的弹奏要点及难点,具体明确弹奏难点对应到的基本功技巧。课堂实践采用先“个别练习”再“小组学习”的模式,先让每个同学练习弹奏基本技巧,教师同时针对个别学生弹奏反馈情况给予指导纠正,进一步再组织小组观摩学习,同学们要观摩并聆听别人的弹奏,同时给予反馈意见及建议,进一步强化并巩固同学们对新的弹奏技巧知识点的了解与掌握。</w:t>
            </w:r>
          </w:p>
          <w:p>
            <w:pPr>
              <w:rPr>
                <w:rFonts w:ascii="宋体" w:hAnsi="宋体"/>
                <w:sz w:val="24"/>
              </w:rPr>
            </w:pPr>
            <w:r>
              <w:rPr>
                <w:rFonts w:hint="eastAsia" w:ascii="宋体" w:hAnsi="宋体"/>
              </w:rPr>
              <w:t>实践要求：课堂个别练习弹奏每首练习曲中应掌握的基本技巧;组织小组观摩学习,同学们进行相互点评</w:t>
            </w:r>
            <w:r>
              <w:rPr>
                <w:rFonts w:hint="eastAsia" w:ascii="宋体" w:hAnsi="宋体"/>
                <w:szCs w:val="21"/>
              </w:rPr>
              <w:t>。</w:t>
            </w:r>
          </w:p>
        </w:tc>
        <w:tc>
          <w:tcPr>
            <w:tcW w:w="735" w:type="dxa"/>
            <w:vAlign w:val="center"/>
          </w:tcPr>
          <w:p>
            <w:pPr>
              <w:rPr>
                <w:rFonts w:ascii="宋体" w:hAnsi="宋体"/>
                <w:bCs/>
                <w:sz w:val="24"/>
              </w:rPr>
            </w:pPr>
            <w:r>
              <w:rPr>
                <w:rFonts w:hint="eastAsia" w:ascii="宋体" w:hAnsi="宋体"/>
                <w:bCs/>
                <w:sz w:val="24"/>
              </w:rPr>
              <w:t>4</w:t>
            </w:r>
          </w:p>
        </w:tc>
        <w:tc>
          <w:tcPr>
            <w:tcW w:w="1153" w:type="dxa"/>
            <w:vAlign w:val="center"/>
          </w:tcPr>
          <w:p>
            <w:pPr>
              <w:rPr>
                <w:bCs/>
                <w:szCs w:val="21"/>
              </w:rPr>
            </w:pPr>
            <w:r>
              <w:rPr>
                <w:rFonts w:hint="eastAsia"/>
                <w:szCs w:val="21"/>
              </w:rPr>
              <w:t>3-1</w:t>
            </w:r>
          </w:p>
        </w:tc>
        <w:tc>
          <w:tcPr>
            <w:tcW w:w="839" w:type="dxa"/>
            <w:tcMar>
              <w:left w:w="28" w:type="dxa"/>
              <w:right w:w="28" w:type="dxa"/>
            </w:tcMar>
            <w:vAlign w:val="center"/>
          </w:tcPr>
          <w:p>
            <w:pPr>
              <w:rPr>
                <w:szCs w:val="21"/>
              </w:rPr>
            </w:pPr>
            <w:r>
              <w:rPr>
                <w:bCs/>
                <w:szCs w:val="21"/>
              </w:rPr>
              <w:t>综合性</w:t>
            </w:r>
          </w:p>
        </w:tc>
        <w:tc>
          <w:tcPr>
            <w:tcW w:w="630" w:type="dxa"/>
            <w:tcMar>
              <w:left w:w="28" w:type="dxa"/>
              <w:right w:w="28" w:type="dxa"/>
            </w:tcMar>
            <w:vAlign w:val="center"/>
          </w:tcPr>
          <w:p>
            <w:pPr>
              <w:rPr>
                <w:bCs/>
                <w:szCs w:val="21"/>
              </w:rPr>
            </w:pPr>
            <w:r>
              <w:rPr>
                <w:bCs/>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36" w:type="dxa"/>
            <w:vAlign w:val="center"/>
          </w:tcPr>
          <w:p>
            <w:pPr>
              <w:rPr>
                <w:rFonts w:ascii="宋体" w:hAnsi="宋体"/>
                <w:bCs/>
                <w:sz w:val="24"/>
              </w:rPr>
            </w:pPr>
            <w:r>
              <w:rPr>
                <w:rFonts w:ascii="宋体" w:hAnsi="宋体"/>
                <w:bCs/>
                <w:sz w:val="24"/>
              </w:rPr>
              <w:t>2</w:t>
            </w:r>
          </w:p>
        </w:tc>
        <w:tc>
          <w:tcPr>
            <w:tcW w:w="1782" w:type="dxa"/>
            <w:vAlign w:val="center"/>
          </w:tcPr>
          <w:p>
            <w:pPr>
              <w:rPr>
                <w:rFonts w:ascii="宋体" w:hAnsi="宋体"/>
                <w:sz w:val="24"/>
              </w:rPr>
            </w:pPr>
            <w:r>
              <w:rPr>
                <w:rFonts w:hint="eastAsia" w:ascii="宋体" w:hAnsi="宋体"/>
                <w:sz w:val="24"/>
              </w:rPr>
              <w:t>复调作品</w:t>
            </w:r>
          </w:p>
        </w:tc>
        <w:tc>
          <w:tcPr>
            <w:tcW w:w="3565" w:type="dxa"/>
            <w:vAlign w:val="center"/>
          </w:tcPr>
          <w:p>
            <w:pPr>
              <w:rPr>
                <w:rFonts w:ascii="宋体" w:hAnsi="宋体"/>
                <w:sz w:val="24"/>
              </w:rPr>
            </w:pPr>
            <w:r>
              <w:rPr>
                <w:rFonts w:hint="eastAsia" w:ascii="宋体" w:hAnsi="宋体"/>
              </w:rPr>
              <w:t>实践内容：两个同学为一组,到琴房先各自练习并掌握每个单独声部的弹奏,然后采用“协作”方式,一个同学弹奏第一声部,另一个同学弹奏第二声部,并将练习弹奏录制成视频</w:t>
            </w:r>
            <w:r>
              <w:rPr>
                <w:rFonts w:hint="eastAsia" w:ascii="宋体" w:hAnsi="宋体"/>
                <w:szCs w:val="21"/>
              </w:rPr>
              <w:t>。进一步组织同学们观摩视频并进行点评。</w:t>
            </w:r>
          </w:p>
          <w:p>
            <w:pPr>
              <w:rPr>
                <w:rFonts w:ascii="宋体" w:hAnsi="宋体"/>
                <w:sz w:val="24"/>
              </w:rPr>
            </w:pPr>
            <w:r>
              <w:rPr>
                <w:rFonts w:hint="eastAsia" w:ascii="宋体" w:hAnsi="宋体"/>
              </w:rPr>
              <w:t>实践要求：两个同学为一组提交“协作”弹奏视频;小组就观摩视频相互进行交流,教师作补充说明</w:t>
            </w:r>
            <w:r>
              <w:rPr>
                <w:rFonts w:hint="eastAsia" w:ascii="宋体" w:hAnsi="宋体"/>
                <w:szCs w:val="21"/>
              </w:rPr>
              <w:t>。</w:t>
            </w:r>
          </w:p>
        </w:tc>
        <w:tc>
          <w:tcPr>
            <w:tcW w:w="735" w:type="dxa"/>
            <w:vAlign w:val="center"/>
          </w:tcPr>
          <w:p>
            <w:pPr>
              <w:rPr>
                <w:rFonts w:ascii="宋体" w:hAnsi="宋体"/>
                <w:bCs/>
                <w:sz w:val="24"/>
              </w:rPr>
            </w:pPr>
            <w:r>
              <w:rPr>
                <w:rFonts w:hint="eastAsia" w:ascii="宋体" w:hAnsi="宋体"/>
                <w:bCs/>
                <w:sz w:val="24"/>
              </w:rPr>
              <w:t>4</w:t>
            </w:r>
          </w:p>
        </w:tc>
        <w:tc>
          <w:tcPr>
            <w:tcW w:w="1153" w:type="dxa"/>
            <w:vAlign w:val="center"/>
          </w:tcPr>
          <w:p>
            <w:pPr>
              <w:rPr>
                <w:bCs/>
                <w:szCs w:val="21"/>
              </w:rPr>
            </w:pPr>
            <w:r>
              <w:rPr>
                <w:rFonts w:hint="eastAsia"/>
                <w:szCs w:val="21"/>
              </w:rPr>
              <w:t>3-1，2-2</w:t>
            </w:r>
          </w:p>
        </w:tc>
        <w:tc>
          <w:tcPr>
            <w:tcW w:w="839" w:type="dxa"/>
            <w:tcMar>
              <w:left w:w="28" w:type="dxa"/>
              <w:right w:w="28" w:type="dxa"/>
            </w:tcMar>
            <w:vAlign w:val="center"/>
          </w:tcPr>
          <w:p>
            <w:pPr>
              <w:rPr>
                <w:szCs w:val="21"/>
              </w:rPr>
            </w:pPr>
            <w:r>
              <w:rPr>
                <w:rFonts w:hint="eastAsia"/>
                <w:bCs/>
                <w:szCs w:val="21"/>
              </w:rPr>
              <w:t>设计</w:t>
            </w:r>
            <w:r>
              <w:rPr>
                <w:bCs/>
                <w:szCs w:val="21"/>
              </w:rPr>
              <w:t>性</w:t>
            </w:r>
          </w:p>
        </w:tc>
        <w:tc>
          <w:tcPr>
            <w:tcW w:w="630" w:type="dxa"/>
            <w:tcMar>
              <w:left w:w="28" w:type="dxa"/>
              <w:right w:w="28" w:type="dxa"/>
            </w:tcMar>
            <w:vAlign w:val="center"/>
          </w:tcPr>
          <w:p>
            <w:pPr>
              <w:rPr>
                <w:bCs/>
                <w:szCs w:val="21"/>
              </w:rPr>
            </w:pPr>
            <w:r>
              <w:rPr>
                <w:bCs/>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636" w:type="dxa"/>
            <w:vAlign w:val="center"/>
          </w:tcPr>
          <w:p>
            <w:pPr>
              <w:rPr>
                <w:rFonts w:ascii="宋体" w:hAnsi="宋体"/>
                <w:bCs/>
                <w:sz w:val="24"/>
              </w:rPr>
            </w:pPr>
            <w:r>
              <w:rPr>
                <w:rFonts w:ascii="宋体" w:hAnsi="宋体"/>
                <w:bCs/>
                <w:sz w:val="24"/>
              </w:rPr>
              <w:t>3</w:t>
            </w:r>
          </w:p>
        </w:tc>
        <w:tc>
          <w:tcPr>
            <w:tcW w:w="1782" w:type="dxa"/>
            <w:vAlign w:val="bottom"/>
          </w:tcPr>
          <w:p>
            <w:pPr>
              <w:rPr>
                <w:rFonts w:ascii="宋体" w:hAnsi="宋体"/>
                <w:sz w:val="24"/>
              </w:rPr>
            </w:pPr>
            <w:r>
              <w:rPr>
                <w:rFonts w:hint="eastAsia" w:ascii="宋体" w:hAnsi="宋体"/>
                <w:sz w:val="24"/>
              </w:rPr>
              <w:t>乐曲</w:t>
            </w:r>
          </w:p>
        </w:tc>
        <w:tc>
          <w:tcPr>
            <w:tcW w:w="3565" w:type="dxa"/>
            <w:vAlign w:val="center"/>
          </w:tcPr>
          <w:p>
            <w:pPr>
              <w:rPr>
                <w:rFonts w:ascii="宋体" w:hAnsi="宋体"/>
                <w:sz w:val="24"/>
              </w:rPr>
            </w:pPr>
            <w:r>
              <w:rPr>
                <w:rFonts w:hint="eastAsia" w:ascii="宋体" w:hAnsi="宋体"/>
              </w:rPr>
              <w:t>实践内容：课堂讨论分析</w:t>
            </w:r>
            <w:r>
              <w:rPr>
                <w:rFonts w:hint="eastAsia" w:ascii="宋体" w:hAnsi="宋体"/>
                <w:szCs w:val="21"/>
              </w:rPr>
              <w:t>不同乐曲的弹奏技巧与风格，进一步掌握每首乐曲的弹奏要领。</w:t>
            </w:r>
          </w:p>
          <w:p>
            <w:pPr>
              <w:rPr>
                <w:rFonts w:ascii="宋体" w:hAnsi="宋体"/>
                <w:sz w:val="24"/>
              </w:rPr>
            </w:pPr>
            <w:r>
              <w:rPr>
                <w:rFonts w:hint="eastAsia" w:ascii="宋体" w:hAnsi="宋体"/>
              </w:rPr>
              <w:t>实践要求：每人自选一首乐曲提交报告,运用所学音乐知识理论对乐曲结构分析、作曲特点、弹奏要点及难点等进行分析；每人录制并提交一个弹奏视频</w:t>
            </w:r>
            <w:r>
              <w:rPr>
                <w:rFonts w:hint="eastAsia" w:ascii="宋体" w:hAnsi="宋体"/>
                <w:szCs w:val="21"/>
              </w:rPr>
              <w:t>。</w:t>
            </w:r>
          </w:p>
        </w:tc>
        <w:tc>
          <w:tcPr>
            <w:tcW w:w="735" w:type="dxa"/>
            <w:vAlign w:val="center"/>
          </w:tcPr>
          <w:p>
            <w:pPr>
              <w:rPr>
                <w:rFonts w:ascii="宋体" w:hAnsi="宋体"/>
                <w:bCs/>
                <w:sz w:val="24"/>
              </w:rPr>
            </w:pPr>
            <w:r>
              <w:rPr>
                <w:rFonts w:hint="eastAsia" w:ascii="宋体" w:hAnsi="宋体"/>
                <w:bCs/>
                <w:sz w:val="24"/>
              </w:rPr>
              <w:t>8</w:t>
            </w:r>
          </w:p>
        </w:tc>
        <w:tc>
          <w:tcPr>
            <w:tcW w:w="1153" w:type="dxa"/>
            <w:vAlign w:val="center"/>
          </w:tcPr>
          <w:p>
            <w:pPr>
              <w:rPr>
                <w:bCs/>
                <w:szCs w:val="21"/>
              </w:rPr>
            </w:pPr>
            <w:r>
              <w:rPr>
                <w:rFonts w:hint="eastAsia"/>
                <w:szCs w:val="21"/>
              </w:rPr>
              <w:t>3-1，2-2</w:t>
            </w:r>
          </w:p>
        </w:tc>
        <w:tc>
          <w:tcPr>
            <w:tcW w:w="839" w:type="dxa"/>
            <w:tcMar>
              <w:left w:w="28" w:type="dxa"/>
              <w:right w:w="28" w:type="dxa"/>
            </w:tcMar>
            <w:vAlign w:val="center"/>
          </w:tcPr>
          <w:p>
            <w:pPr>
              <w:rPr>
                <w:szCs w:val="21"/>
              </w:rPr>
            </w:pPr>
            <w:r>
              <w:rPr>
                <w:bCs/>
                <w:szCs w:val="21"/>
              </w:rPr>
              <w:t>综合性</w:t>
            </w:r>
          </w:p>
        </w:tc>
        <w:tc>
          <w:tcPr>
            <w:tcW w:w="630" w:type="dxa"/>
            <w:tcMar>
              <w:left w:w="28" w:type="dxa"/>
              <w:right w:w="28" w:type="dxa"/>
            </w:tcMar>
            <w:vAlign w:val="center"/>
          </w:tcPr>
          <w:p>
            <w:pPr>
              <w:rPr>
                <w:bCs/>
                <w:szCs w:val="21"/>
              </w:rPr>
            </w:pPr>
            <w:r>
              <w:rPr>
                <w:rFonts w:hint="eastAsia"/>
                <w:bCs/>
                <w:szCs w:val="21"/>
              </w:rPr>
              <w:t>必</w:t>
            </w:r>
            <w:r>
              <w:rPr>
                <w:bCs/>
                <w:szCs w:val="21"/>
              </w:rPr>
              <w:t>做</w:t>
            </w:r>
          </w:p>
        </w:tc>
      </w:tr>
    </w:tbl>
    <w:p>
      <w:pPr>
        <w:rPr>
          <w:b/>
          <w:bCs/>
          <w:sz w:val="24"/>
        </w:rPr>
      </w:pPr>
      <w:r>
        <w:rPr>
          <w:rFonts w:hint="eastAsia"/>
          <w:b/>
          <w:bCs/>
          <w:sz w:val="24"/>
        </w:rPr>
        <w:t>五、课程实施</w:t>
      </w:r>
    </w:p>
    <w:p>
      <w:pPr>
        <w:rPr>
          <w:sz w:val="24"/>
        </w:rPr>
      </w:pPr>
      <w:r>
        <w:rPr>
          <w:rFonts w:hint="eastAsia"/>
          <w:sz w:val="24"/>
        </w:rPr>
        <w:t>（一）本课程为技能类课程，以小组授课的形式进行教学活动，每一项内容的学时安排是一学期的大致总学时量，每周的教学进度由任课教师搭配或穿插进行，每周安排一定的弹奏理论知识，并配以相应的基本练习、练习曲及乐曲，由易到难，循序渐进。</w:t>
      </w:r>
    </w:p>
    <w:p>
      <w:pPr>
        <w:rPr>
          <w:sz w:val="24"/>
        </w:rPr>
      </w:pPr>
      <w:r>
        <w:rPr>
          <w:rFonts w:hint="eastAsia"/>
          <w:sz w:val="24"/>
        </w:rPr>
        <w:t>（二）在课堂教学中，以讲授法、示范法为主，结合讨论、音响听辨等手段，培养学生自主学习的能力，并结合学生的个性特点，因材施教，使学生能够改善在乐曲弹奏中的不足，提高教学质量。同时还进行多样化的分类练习，即：新课内容的左右手节奏练习，左右手指法的练习，哼唱各声部的旋律等。</w:t>
      </w:r>
    </w:p>
    <w:p>
      <w:pPr>
        <w:rPr>
          <w:sz w:val="24"/>
        </w:rPr>
      </w:pPr>
      <w:r>
        <w:rPr>
          <w:rFonts w:hint="eastAsia"/>
          <w:sz w:val="24"/>
        </w:rPr>
        <w:t>（三）钢琴是一门技能性很强的学科，主要靠学生课后练习，教师除了正常的课堂教学外，还要指导学生如何有地练琴效，并经常深入学生琴房，进行课外辅导，提高学生的练习效率。</w:t>
      </w:r>
    </w:p>
    <w:p>
      <w:pPr>
        <w:rPr>
          <w:sz w:val="24"/>
        </w:rPr>
      </w:pPr>
      <w:r>
        <w:rPr>
          <w:rFonts w:hint="eastAsia"/>
          <w:sz w:val="24"/>
        </w:rPr>
        <w:t>主要教学环节质量要求如表所示。</w:t>
      </w:r>
    </w:p>
    <w:tbl>
      <w:tblPr>
        <w:tblStyle w:val="19"/>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250"/>
        <w:gridCol w:w="7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6" w:type="dxa"/>
            <w:gridSpan w:val="2"/>
            <w:tcBorders>
              <w:top w:val="single" w:color="auto" w:sz="8" w:space="0"/>
              <w:left w:val="single" w:color="auto" w:sz="8" w:space="0"/>
              <w:right w:val="single" w:color="auto" w:sz="8" w:space="0"/>
            </w:tcBorders>
            <w:tcMar>
              <w:left w:w="28" w:type="dxa"/>
              <w:right w:w="28" w:type="dxa"/>
            </w:tcMar>
            <w:vAlign w:val="center"/>
          </w:tcPr>
          <w:p>
            <w:pPr>
              <w:rPr>
                <w:szCs w:val="21"/>
              </w:rPr>
            </w:pPr>
            <w:r>
              <w:rPr>
                <w:bCs/>
                <w:szCs w:val="21"/>
              </w:rPr>
              <w:t>主要教学环节</w:t>
            </w:r>
          </w:p>
        </w:tc>
        <w:tc>
          <w:tcPr>
            <w:tcW w:w="7214" w:type="dxa"/>
            <w:tcBorders>
              <w:top w:val="single" w:color="auto" w:sz="8" w:space="0"/>
              <w:left w:val="single" w:color="auto" w:sz="8" w:space="0"/>
              <w:right w:val="single" w:color="auto" w:sz="8" w:space="0"/>
            </w:tcBorders>
            <w:vAlign w:val="center"/>
          </w:tcPr>
          <w:p>
            <w:pPr>
              <w:rPr>
                <w:szCs w:val="21"/>
              </w:rPr>
            </w:pPr>
            <w:r>
              <w:rPr>
                <w:bCs/>
                <w:szCs w:val="21"/>
              </w:rPr>
              <w:t>质量</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rPr>
                <w:szCs w:val="21"/>
              </w:rPr>
            </w:pPr>
            <w:r>
              <w:rPr>
                <w:szCs w:val="21"/>
              </w:rPr>
              <w:t>1</w:t>
            </w:r>
          </w:p>
        </w:tc>
        <w:tc>
          <w:tcPr>
            <w:tcW w:w="1250" w:type="dxa"/>
            <w:tcMar>
              <w:left w:w="28" w:type="dxa"/>
              <w:right w:w="28" w:type="dxa"/>
            </w:tcMar>
            <w:vAlign w:val="center"/>
          </w:tcPr>
          <w:p>
            <w:pPr>
              <w:rPr>
                <w:szCs w:val="21"/>
              </w:rPr>
            </w:pPr>
            <w:r>
              <w:rPr>
                <w:szCs w:val="21"/>
              </w:rPr>
              <w:t>备课</w:t>
            </w:r>
          </w:p>
        </w:tc>
        <w:tc>
          <w:tcPr>
            <w:tcW w:w="7214" w:type="dxa"/>
            <w:tcBorders>
              <w:right w:val="single" w:color="auto" w:sz="8" w:space="0"/>
            </w:tcBorders>
            <w:vAlign w:val="center"/>
          </w:tcPr>
          <w:p>
            <w:pPr>
              <w:rPr>
                <w:szCs w:val="21"/>
              </w:rPr>
            </w:pPr>
            <w:r>
              <w:rPr>
                <w:szCs w:val="21"/>
              </w:rPr>
              <w:t>（1）掌握本课程教学大纲内容，严格按照教学大纲要求进行课程教学内容的组织。</w:t>
            </w:r>
          </w:p>
          <w:p>
            <w:pPr>
              <w:rPr>
                <w:szCs w:val="21"/>
              </w:rPr>
            </w:pPr>
            <w:r>
              <w:rPr>
                <w:szCs w:val="21"/>
              </w:rPr>
              <w:t>（2）熟悉教材</w:t>
            </w:r>
            <w:r>
              <w:rPr>
                <w:rFonts w:hint="eastAsia"/>
                <w:szCs w:val="21"/>
              </w:rPr>
              <w:t>中的各类曲目，</w:t>
            </w:r>
            <w:r>
              <w:rPr>
                <w:szCs w:val="21"/>
              </w:rPr>
              <w:t>借助专业书籍资料，并依据教学大纲编写授课计划，编写每次授课的教案。教案内容包括教学目的、教法设计、课堂类型、时间分配、授课内容、</w:t>
            </w:r>
            <w:r>
              <w:rPr>
                <w:rFonts w:hint="eastAsia"/>
                <w:szCs w:val="21"/>
              </w:rPr>
              <w:t>还课评价</w:t>
            </w:r>
            <w:r>
              <w:rPr>
                <w:szCs w:val="21"/>
              </w:rPr>
              <w:t>、教学效果分析等方面。</w:t>
            </w:r>
          </w:p>
          <w:p>
            <w:pPr>
              <w:rPr>
                <w:szCs w:val="21"/>
              </w:rPr>
            </w:pPr>
            <w:r>
              <w:rPr>
                <w:szCs w:val="21"/>
              </w:rPr>
              <w:t>（3）</w:t>
            </w:r>
            <w:r>
              <w:rPr>
                <w:rFonts w:hint="eastAsia"/>
                <w:szCs w:val="21"/>
              </w:rPr>
              <w:t>根据</w:t>
            </w:r>
            <w:r>
              <w:rPr>
                <w:szCs w:val="21"/>
              </w:rPr>
              <w:t>各</w:t>
            </w:r>
            <w:r>
              <w:rPr>
                <w:rFonts w:hint="eastAsia"/>
                <w:szCs w:val="21"/>
              </w:rPr>
              <w:t>部</w:t>
            </w:r>
            <w:r>
              <w:rPr>
                <w:szCs w:val="21"/>
              </w:rPr>
              <w:t>分</w:t>
            </w:r>
            <w:r>
              <w:rPr>
                <w:rFonts w:hint="eastAsia"/>
                <w:szCs w:val="21"/>
              </w:rPr>
              <w:t>教学</w:t>
            </w:r>
            <w:r>
              <w:rPr>
                <w:szCs w:val="21"/>
              </w:rPr>
              <w:t>内容</w:t>
            </w:r>
            <w:r>
              <w:rPr>
                <w:rFonts w:hint="eastAsia"/>
                <w:szCs w:val="21"/>
              </w:rPr>
              <w:t>，</w:t>
            </w:r>
            <w:r>
              <w:rPr>
                <w:szCs w:val="21"/>
              </w:rPr>
              <w:t>构思授课思路、技巧</w:t>
            </w:r>
            <w:r>
              <w:rPr>
                <w:rFonts w:hint="eastAsia"/>
                <w:szCs w:val="21"/>
              </w:rPr>
              <w:t>，选择合适的</w:t>
            </w:r>
            <w:r>
              <w:rPr>
                <w:szCs w:val="21"/>
              </w:rPr>
              <w:t>教学方法</w:t>
            </w:r>
            <w:r>
              <w:rPr>
                <w:rFonts w:hint="eastAsia"/>
                <w:szCs w:val="21"/>
              </w:rPr>
              <w:t>，并将每次授课内容熟练弹奏。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rPr>
                <w:szCs w:val="21"/>
              </w:rPr>
            </w:pPr>
            <w:r>
              <w:rPr>
                <w:szCs w:val="21"/>
              </w:rPr>
              <w:t>2</w:t>
            </w:r>
          </w:p>
        </w:tc>
        <w:tc>
          <w:tcPr>
            <w:tcW w:w="1250" w:type="dxa"/>
            <w:tcMar>
              <w:left w:w="28" w:type="dxa"/>
              <w:right w:w="28" w:type="dxa"/>
            </w:tcMar>
            <w:vAlign w:val="center"/>
          </w:tcPr>
          <w:p>
            <w:pPr>
              <w:rPr>
                <w:szCs w:val="21"/>
              </w:rPr>
            </w:pPr>
            <w:r>
              <w:rPr>
                <w:szCs w:val="21"/>
              </w:rPr>
              <w:t>讲授</w:t>
            </w:r>
          </w:p>
        </w:tc>
        <w:tc>
          <w:tcPr>
            <w:tcW w:w="7214" w:type="dxa"/>
            <w:tcBorders>
              <w:right w:val="single" w:color="auto" w:sz="8" w:space="0"/>
            </w:tcBorders>
            <w:vAlign w:val="center"/>
          </w:tcPr>
          <w:p>
            <w:pPr>
              <w:rPr>
                <w:szCs w:val="21"/>
              </w:rPr>
            </w:pPr>
            <w:r>
              <w:rPr>
                <w:rFonts w:hint="eastAsia"/>
                <w:szCs w:val="21"/>
              </w:rPr>
              <w:t>（1）</w:t>
            </w:r>
            <w:r>
              <w:rPr>
                <w:szCs w:val="21"/>
              </w:rPr>
              <w:t>要点准确</w:t>
            </w:r>
            <w:r>
              <w:rPr>
                <w:rFonts w:hint="eastAsia"/>
                <w:szCs w:val="21"/>
              </w:rPr>
              <w:t>、</w:t>
            </w:r>
            <w:r>
              <w:rPr>
                <w:szCs w:val="21"/>
              </w:rPr>
              <w:t>推理正确</w:t>
            </w:r>
            <w:r>
              <w:rPr>
                <w:rFonts w:hint="eastAsia"/>
                <w:szCs w:val="21"/>
              </w:rPr>
              <w:t>、</w:t>
            </w:r>
            <w:r>
              <w:rPr>
                <w:szCs w:val="21"/>
              </w:rPr>
              <w:t>条理清晰</w:t>
            </w:r>
            <w:r>
              <w:rPr>
                <w:rFonts w:hint="eastAsia"/>
                <w:szCs w:val="21"/>
              </w:rPr>
              <w:t>、</w:t>
            </w:r>
            <w:r>
              <w:rPr>
                <w:szCs w:val="21"/>
              </w:rPr>
              <w:t>重点突出，</w:t>
            </w:r>
            <w:r>
              <w:rPr>
                <w:rFonts w:hint="eastAsia"/>
                <w:szCs w:val="21"/>
              </w:rPr>
              <w:t>能够</w:t>
            </w:r>
            <w:r>
              <w:rPr>
                <w:szCs w:val="21"/>
              </w:rPr>
              <w:t>理论联系实际，</w:t>
            </w:r>
            <w:r>
              <w:rPr>
                <w:rFonts w:hint="eastAsia"/>
                <w:szCs w:val="21"/>
              </w:rPr>
              <w:t>讲解与示范相结合。</w:t>
            </w:r>
          </w:p>
          <w:p>
            <w:pPr>
              <w:rPr>
                <w:szCs w:val="21"/>
              </w:rPr>
            </w:pPr>
            <w:r>
              <w:rPr>
                <w:rFonts w:hint="eastAsia"/>
                <w:szCs w:val="21"/>
              </w:rPr>
              <w:t>（2）</w:t>
            </w:r>
            <w:r>
              <w:rPr>
                <w:szCs w:val="21"/>
              </w:rPr>
              <w:t>采用多种教学方式（如启发式教学、分析教学</w:t>
            </w:r>
            <w:r>
              <w:rPr>
                <w:rFonts w:hint="eastAsia"/>
                <w:szCs w:val="21"/>
              </w:rPr>
              <w:t>法</w:t>
            </w:r>
            <w:r>
              <w:rPr>
                <w:szCs w:val="21"/>
              </w:rPr>
              <w:t>、讨论式教学、</w:t>
            </w:r>
            <w:r>
              <w:rPr>
                <w:rFonts w:hint="eastAsia"/>
                <w:szCs w:val="21"/>
              </w:rPr>
              <w:t>练习法</w:t>
            </w:r>
            <w:r>
              <w:rPr>
                <w:szCs w:val="21"/>
              </w:rPr>
              <w:t>等），注重培养学生发现分析和解决问题的能力。</w:t>
            </w:r>
          </w:p>
          <w:p>
            <w:pPr>
              <w:rPr>
                <w:szCs w:val="21"/>
              </w:rPr>
            </w:pPr>
            <w:r>
              <w:rPr>
                <w:rFonts w:hint="eastAsia"/>
                <w:szCs w:val="21"/>
              </w:rPr>
              <w:t>（3）能够采用现代信息技术辅助</w:t>
            </w:r>
            <w:r>
              <w:rPr>
                <w:szCs w:val="21"/>
              </w:rPr>
              <w:t>教学。</w:t>
            </w:r>
          </w:p>
          <w:p>
            <w:pPr>
              <w:rPr>
                <w:szCs w:val="21"/>
              </w:rPr>
            </w:pPr>
            <w:r>
              <w:rPr>
                <w:rFonts w:hint="eastAsia"/>
                <w:szCs w:val="21"/>
              </w:rPr>
              <w:t>（4）</w:t>
            </w:r>
            <w:r>
              <w:rPr>
                <w:szCs w:val="21"/>
              </w:rPr>
              <w:t>表达方式</w:t>
            </w:r>
            <w:r>
              <w:rPr>
                <w:rFonts w:hint="eastAsia"/>
                <w:szCs w:val="21"/>
              </w:rPr>
              <w:t>应能</w:t>
            </w:r>
            <w:r>
              <w:rPr>
                <w:szCs w:val="21"/>
              </w:rPr>
              <w:t>便于学生理解、接受，力求形象生动，使学生在掌握知识的过程中，保持较为浓厚的</w:t>
            </w:r>
            <w:r>
              <w:rPr>
                <w:rFonts w:hint="eastAsia"/>
                <w:szCs w:val="21"/>
              </w:rPr>
              <w:t>学习</w:t>
            </w:r>
            <w:r>
              <w:rPr>
                <w:szCs w:val="21"/>
              </w:rPr>
              <w:t>兴趣。</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rPr>
                <w:szCs w:val="21"/>
              </w:rPr>
            </w:pPr>
            <w:r>
              <w:rPr>
                <w:szCs w:val="21"/>
              </w:rPr>
              <w:t>3</w:t>
            </w:r>
          </w:p>
        </w:tc>
        <w:tc>
          <w:tcPr>
            <w:tcW w:w="1250" w:type="dxa"/>
            <w:tcMar>
              <w:left w:w="28" w:type="dxa"/>
              <w:right w:w="28" w:type="dxa"/>
            </w:tcMar>
            <w:vAlign w:val="center"/>
          </w:tcPr>
          <w:p>
            <w:pPr>
              <w:rPr>
                <w:szCs w:val="21"/>
              </w:rPr>
            </w:pPr>
            <w:r>
              <w:rPr>
                <w:szCs w:val="21"/>
              </w:rPr>
              <w:t>作业布置与批改</w:t>
            </w:r>
          </w:p>
        </w:tc>
        <w:tc>
          <w:tcPr>
            <w:tcW w:w="7214" w:type="dxa"/>
            <w:tcBorders>
              <w:right w:val="single" w:color="auto" w:sz="8" w:space="0"/>
            </w:tcBorders>
            <w:vAlign w:val="center"/>
          </w:tcPr>
          <w:p>
            <w:pPr>
              <w:rPr>
                <w:szCs w:val="21"/>
              </w:rPr>
            </w:pPr>
            <w:r>
              <w:rPr>
                <w:szCs w:val="21"/>
              </w:rPr>
              <w:t>学生必须完成</w:t>
            </w:r>
            <w:r>
              <w:rPr>
                <w:rFonts w:hint="eastAsia"/>
                <w:szCs w:val="21"/>
              </w:rPr>
              <w:t>规定</w:t>
            </w:r>
            <w:r>
              <w:rPr>
                <w:szCs w:val="21"/>
              </w:rPr>
              <w:t>的</w:t>
            </w:r>
            <w:r>
              <w:rPr>
                <w:rFonts w:hint="eastAsia"/>
                <w:szCs w:val="21"/>
              </w:rPr>
              <w:t>弹奏曲目，还课</w:t>
            </w:r>
            <w:r>
              <w:rPr>
                <w:szCs w:val="21"/>
              </w:rPr>
              <w:t>达到以下基本要求：</w:t>
            </w:r>
          </w:p>
          <w:p>
            <w:pPr>
              <w:rPr>
                <w:szCs w:val="21"/>
              </w:rPr>
            </w:pPr>
            <w:r>
              <w:rPr>
                <w:rFonts w:hint="eastAsia"/>
                <w:szCs w:val="21"/>
              </w:rPr>
              <w:t>（1）熟练弹奏布置的作业。</w:t>
            </w:r>
          </w:p>
          <w:p>
            <w:pPr>
              <w:rPr>
                <w:szCs w:val="21"/>
              </w:rPr>
            </w:pPr>
            <w:r>
              <w:rPr>
                <w:rFonts w:hint="eastAsia"/>
                <w:szCs w:val="21"/>
              </w:rPr>
              <w:t>（2）正确认谱，明确乐谱上的指法和音乐术语。</w:t>
            </w:r>
          </w:p>
          <w:p>
            <w:pPr>
              <w:rPr>
                <w:szCs w:val="21"/>
              </w:rPr>
            </w:pPr>
            <w:r>
              <w:rPr>
                <w:rFonts w:hint="eastAsia"/>
                <w:szCs w:val="21"/>
              </w:rPr>
              <w:t>（3）音高、节奏准确，速度稳定</w:t>
            </w:r>
            <w:r>
              <w:rPr>
                <w:szCs w:val="21"/>
              </w:rPr>
              <w:t>。</w:t>
            </w:r>
          </w:p>
          <w:p>
            <w:pPr>
              <w:rPr>
                <w:szCs w:val="21"/>
              </w:rPr>
            </w:pPr>
            <w:r>
              <w:rPr>
                <w:szCs w:val="21"/>
              </w:rPr>
              <w:t>教师</w:t>
            </w:r>
            <w:r>
              <w:rPr>
                <w:rFonts w:hint="eastAsia"/>
                <w:szCs w:val="21"/>
              </w:rPr>
              <w:t>在学生还课过程中</w:t>
            </w:r>
            <w:r>
              <w:rPr>
                <w:szCs w:val="21"/>
              </w:rPr>
              <w:t>要求如下：</w:t>
            </w:r>
          </w:p>
          <w:p>
            <w:pPr>
              <w:rPr>
                <w:szCs w:val="21"/>
              </w:rPr>
            </w:pPr>
            <w:r>
              <w:rPr>
                <w:rFonts w:hint="eastAsia"/>
                <w:szCs w:val="21"/>
              </w:rPr>
              <w:t>（1）对</w:t>
            </w:r>
            <w:r>
              <w:rPr>
                <w:szCs w:val="21"/>
              </w:rPr>
              <w:t>学生的</w:t>
            </w:r>
            <w:r>
              <w:rPr>
                <w:rFonts w:hint="eastAsia"/>
                <w:szCs w:val="21"/>
              </w:rPr>
              <w:t>还课内容要及时指出问题，并当场纠正。</w:t>
            </w:r>
          </w:p>
          <w:p>
            <w:pPr>
              <w:rPr>
                <w:szCs w:val="21"/>
              </w:rPr>
            </w:pPr>
            <w:r>
              <w:rPr>
                <w:rFonts w:hint="eastAsia"/>
                <w:szCs w:val="21"/>
              </w:rPr>
              <w:t>（2）</w:t>
            </w:r>
            <w:r>
              <w:rPr>
                <w:szCs w:val="21"/>
              </w:rPr>
              <w:t>教师</w:t>
            </w:r>
            <w:r>
              <w:rPr>
                <w:rFonts w:hint="eastAsia"/>
                <w:szCs w:val="21"/>
              </w:rPr>
              <w:t>对学生的还课</w:t>
            </w:r>
            <w:r>
              <w:rPr>
                <w:szCs w:val="21"/>
              </w:rPr>
              <w:t>要认真、细致，</w:t>
            </w:r>
            <w:r>
              <w:rPr>
                <w:rFonts w:hint="eastAsia"/>
                <w:szCs w:val="21"/>
              </w:rPr>
              <w:t>公平、公正，每次</w:t>
            </w:r>
            <w:r>
              <w:rPr>
                <w:szCs w:val="21"/>
              </w:rPr>
              <w:t>按百分制评定成绩并写明日期</w:t>
            </w:r>
            <w:r>
              <w:rPr>
                <w:rFonts w:hint="eastAsia"/>
                <w:szCs w:val="21"/>
              </w:rPr>
              <w:t>。</w:t>
            </w:r>
          </w:p>
          <w:p>
            <w:pPr>
              <w:rPr>
                <w:szCs w:val="21"/>
              </w:rPr>
            </w:pPr>
            <w:r>
              <w:rPr>
                <w:rFonts w:hint="eastAsia"/>
                <w:szCs w:val="21"/>
              </w:rPr>
              <w:t>（3）</w:t>
            </w:r>
            <w:r>
              <w:rPr>
                <w:szCs w:val="21"/>
              </w:rPr>
              <w:t>学生</w:t>
            </w:r>
            <w:r>
              <w:rPr>
                <w:rFonts w:hint="eastAsia"/>
                <w:szCs w:val="21"/>
              </w:rPr>
              <w:t>还课</w:t>
            </w:r>
            <w:r>
              <w:rPr>
                <w:szCs w:val="21"/>
              </w:rPr>
              <w:t>的平均成绩</w:t>
            </w:r>
            <w:r>
              <w:rPr>
                <w:rFonts w:hint="eastAsia"/>
                <w:szCs w:val="21"/>
              </w:rPr>
              <w:t>应</w:t>
            </w:r>
            <w:r>
              <w:rPr>
                <w:szCs w:val="21"/>
              </w:rPr>
              <w:t>作为本课程总评成绩中</w:t>
            </w:r>
            <w:r>
              <w:rPr>
                <w:rFonts w:hint="eastAsia"/>
                <w:szCs w:val="21"/>
              </w:rPr>
              <w:t>的</w:t>
            </w:r>
            <w:r>
              <w:rPr>
                <w:szCs w:val="21"/>
              </w:rPr>
              <w:t>平时成绩</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rPr>
                <w:szCs w:val="21"/>
              </w:rPr>
            </w:pPr>
            <w:r>
              <w:rPr>
                <w:rFonts w:hint="eastAsia"/>
                <w:szCs w:val="21"/>
              </w:rPr>
              <w:t>4</w:t>
            </w:r>
          </w:p>
        </w:tc>
        <w:tc>
          <w:tcPr>
            <w:tcW w:w="1250" w:type="dxa"/>
            <w:tcMar>
              <w:left w:w="28" w:type="dxa"/>
              <w:right w:w="28" w:type="dxa"/>
            </w:tcMar>
            <w:vAlign w:val="center"/>
          </w:tcPr>
          <w:p>
            <w:pPr>
              <w:rPr>
                <w:szCs w:val="21"/>
              </w:rPr>
            </w:pPr>
            <w:r>
              <w:rPr>
                <w:szCs w:val="21"/>
              </w:rPr>
              <w:t>课外答疑</w:t>
            </w:r>
          </w:p>
        </w:tc>
        <w:tc>
          <w:tcPr>
            <w:tcW w:w="7214" w:type="dxa"/>
            <w:tcBorders>
              <w:right w:val="single" w:color="auto" w:sz="8" w:space="0"/>
            </w:tcBorders>
            <w:vAlign w:val="center"/>
          </w:tcPr>
          <w:p>
            <w:pPr>
              <w:rPr>
                <w:szCs w:val="21"/>
              </w:rPr>
            </w:pPr>
            <w:r>
              <w:rPr>
                <w:szCs w:val="21"/>
              </w:rPr>
              <w:t>为了解学生的学习情况，帮助学生</w:t>
            </w:r>
            <w:r>
              <w:rPr>
                <w:rFonts w:hint="eastAsia"/>
                <w:szCs w:val="21"/>
              </w:rPr>
              <w:t>更好地</w:t>
            </w:r>
            <w:r>
              <w:rPr>
                <w:szCs w:val="21"/>
              </w:rPr>
              <w:t>理解和消化所学知识、改进学习方法和思维方式，培养其独立思考问题的能力，任课教师</w:t>
            </w:r>
            <w:r>
              <w:rPr>
                <w:rFonts w:hint="eastAsia"/>
                <w:szCs w:val="21"/>
              </w:rPr>
              <w:t>需</w:t>
            </w:r>
            <w:r>
              <w:rPr>
                <w:szCs w:val="21"/>
              </w:rPr>
              <w:t>每周安排</w:t>
            </w:r>
            <w:r>
              <w:rPr>
                <w:rFonts w:hint="eastAsia"/>
                <w:szCs w:val="21"/>
              </w:rPr>
              <w:t>一定</w:t>
            </w:r>
            <w:r>
              <w:rPr>
                <w:szCs w:val="21"/>
              </w:rPr>
              <w:t>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rPr>
                <w:szCs w:val="21"/>
              </w:rPr>
            </w:pPr>
            <w:r>
              <w:rPr>
                <w:rFonts w:hint="eastAsia"/>
                <w:szCs w:val="21"/>
              </w:rPr>
              <w:t>5</w:t>
            </w:r>
          </w:p>
        </w:tc>
        <w:tc>
          <w:tcPr>
            <w:tcW w:w="1250" w:type="dxa"/>
            <w:tcMar>
              <w:left w:w="28" w:type="dxa"/>
              <w:right w:w="28" w:type="dxa"/>
            </w:tcMar>
            <w:vAlign w:val="center"/>
          </w:tcPr>
          <w:p>
            <w:pPr>
              <w:rPr>
                <w:szCs w:val="21"/>
              </w:rPr>
            </w:pPr>
            <w:r>
              <w:rPr>
                <w:szCs w:val="21"/>
              </w:rPr>
              <w:t>成绩考核</w:t>
            </w:r>
          </w:p>
        </w:tc>
        <w:tc>
          <w:tcPr>
            <w:tcW w:w="7214" w:type="dxa"/>
            <w:tcBorders>
              <w:right w:val="single" w:color="auto" w:sz="8" w:space="0"/>
            </w:tcBorders>
            <w:vAlign w:val="center"/>
          </w:tcPr>
          <w:p>
            <w:pPr>
              <w:rPr>
                <w:szCs w:val="21"/>
              </w:rPr>
            </w:pPr>
            <w:r>
              <w:rPr>
                <w:szCs w:val="21"/>
              </w:rPr>
              <w:t>本课程考核的方式</w:t>
            </w:r>
            <w:r>
              <w:rPr>
                <w:rFonts w:hint="eastAsia"/>
                <w:szCs w:val="21"/>
              </w:rPr>
              <w:t>为现场弹奏考试，并有视频保存</w:t>
            </w:r>
            <w:r>
              <w:rPr>
                <w:szCs w:val="21"/>
              </w:rPr>
              <w:t>。有下列情况之一者，总评成绩为不及格：</w:t>
            </w:r>
          </w:p>
          <w:p>
            <w:pPr>
              <w:rPr>
                <w:szCs w:val="21"/>
              </w:rPr>
            </w:pPr>
            <w:r>
              <w:rPr>
                <w:rFonts w:hint="eastAsia"/>
                <w:szCs w:val="21"/>
              </w:rPr>
              <w:t>（1）还课次数未达1/2以上者。</w:t>
            </w:r>
          </w:p>
          <w:p>
            <w:pPr>
              <w:rPr>
                <w:szCs w:val="21"/>
              </w:rPr>
            </w:pPr>
            <w:r>
              <w:rPr>
                <w:rFonts w:hint="eastAsia"/>
                <w:szCs w:val="21"/>
              </w:rPr>
              <w:t>（2）</w:t>
            </w:r>
            <w:r>
              <w:rPr>
                <w:szCs w:val="21"/>
              </w:rPr>
              <w:t>缺课次数达本学期总授课学时的1/3以上者</w:t>
            </w:r>
            <w:r>
              <w:rPr>
                <w:rFonts w:hint="eastAsia"/>
                <w:szCs w:val="21"/>
              </w:rPr>
              <w:t>。</w:t>
            </w:r>
          </w:p>
          <w:p>
            <w:pPr>
              <w:rPr>
                <w:szCs w:val="21"/>
              </w:rPr>
            </w:pPr>
            <w:r>
              <w:rPr>
                <w:rFonts w:hint="eastAsia"/>
                <w:szCs w:val="21"/>
              </w:rPr>
              <w:t>（3）</w:t>
            </w:r>
            <w:r>
              <w:rPr>
                <w:szCs w:val="21"/>
              </w:rPr>
              <w:t>课程目标小于0.6。</w:t>
            </w:r>
          </w:p>
        </w:tc>
      </w:tr>
    </w:tbl>
    <w:p>
      <w:pPr>
        <w:rPr>
          <w:b/>
          <w:sz w:val="28"/>
          <w:szCs w:val="28"/>
        </w:rPr>
      </w:pPr>
      <w:r>
        <w:rPr>
          <w:rFonts w:hint="eastAsia"/>
          <w:b/>
          <w:sz w:val="28"/>
          <w:szCs w:val="28"/>
        </w:rPr>
        <w:t>五、课程</w:t>
      </w:r>
      <w:r>
        <w:rPr>
          <w:b/>
          <w:sz w:val="28"/>
          <w:szCs w:val="28"/>
        </w:rPr>
        <w:t>考核</w:t>
      </w:r>
    </w:p>
    <w:p>
      <w:pPr>
        <w:rPr>
          <w:sz w:val="24"/>
        </w:rPr>
      </w:pPr>
      <w:r>
        <w:rPr>
          <w:rFonts w:hint="eastAsia"/>
          <w:sz w:val="24"/>
        </w:rPr>
        <w:t>（一）</w:t>
      </w:r>
      <w:r>
        <w:rPr>
          <w:sz w:val="24"/>
        </w:rPr>
        <w:t>课程考核包括期末考试、平时</w:t>
      </w:r>
      <w:r>
        <w:rPr>
          <w:rFonts w:hint="eastAsia"/>
          <w:sz w:val="24"/>
        </w:rPr>
        <w:t>还课考核等</w:t>
      </w:r>
      <w:r>
        <w:rPr>
          <w:sz w:val="24"/>
        </w:rPr>
        <w:t>，期</w:t>
      </w:r>
      <w:r>
        <w:rPr>
          <w:rFonts w:hint="eastAsia"/>
          <w:sz w:val="24"/>
        </w:rPr>
        <w:t>末</w:t>
      </w:r>
      <w:r>
        <w:rPr>
          <w:sz w:val="24"/>
        </w:rPr>
        <w:t>考试采用</w:t>
      </w:r>
      <w:r>
        <w:rPr>
          <w:rFonts w:hint="eastAsia"/>
          <w:sz w:val="24"/>
        </w:rPr>
        <w:t>现场弹奏方式</w:t>
      </w:r>
      <w:r>
        <w:rPr>
          <w:sz w:val="24"/>
        </w:rPr>
        <w:t>。</w:t>
      </w:r>
    </w:p>
    <w:p>
      <w:pPr>
        <w:rPr>
          <w:sz w:val="24"/>
        </w:rPr>
      </w:pPr>
      <w:r>
        <w:rPr>
          <w:rFonts w:hint="eastAsia"/>
          <w:sz w:val="24"/>
        </w:rPr>
        <w:t>（二）</w:t>
      </w:r>
      <w:r>
        <w:rPr>
          <w:sz w:val="24"/>
        </w:rPr>
        <w:t>课程</w:t>
      </w:r>
      <w:r>
        <w:rPr>
          <w:rFonts w:hint="eastAsia"/>
          <w:sz w:val="24"/>
        </w:rPr>
        <w:t>总评</w:t>
      </w:r>
      <w:r>
        <w:rPr>
          <w:sz w:val="24"/>
        </w:rPr>
        <w:t>成绩=平时成绩×</w:t>
      </w:r>
      <w:r>
        <w:rPr>
          <w:rFonts w:hint="eastAsia"/>
          <w:sz w:val="24"/>
        </w:rPr>
        <w:t>30</w:t>
      </w:r>
      <w:r>
        <w:rPr>
          <w:sz w:val="24"/>
        </w:rPr>
        <w:t>% +</w:t>
      </w:r>
      <w:r>
        <w:rPr>
          <w:rFonts w:hint="eastAsia"/>
          <w:sz w:val="24"/>
        </w:rPr>
        <w:t>实践成绩</w:t>
      </w:r>
      <w:r>
        <w:rPr>
          <w:sz w:val="24"/>
        </w:rPr>
        <w:t>×</w:t>
      </w:r>
      <w:r>
        <w:rPr>
          <w:rFonts w:hint="eastAsia"/>
          <w:sz w:val="24"/>
        </w:rPr>
        <w:t>20</w:t>
      </w:r>
      <w:r>
        <w:rPr>
          <w:sz w:val="24"/>
        </w:rPr>
        <w:t>%+期末考试成绩×</w:t>
      </w:r>
      <w:r>
        <w:rPr>
          <w:rFonts w:hint="eastAsia"/>
          <w:sz w:val="24"/>
        </w:rPr>
        <w:t xml:space="preserve">50 </w:t>
      </w:r>
      <w:r>
        <w:rPr>
          <w:sz w:val="24"/>
        </w:rPr>
        <w:t>%。具体内容和比例</w:t>
      </w:r>
      <w:r>
        <w:rPr>
          <w:rFonts w:hint="eastAsia"/>
          <w:sz w:val="24"/>
        </w:rPr>
        <w:t>如表所示。</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134"/>
        <w:gridCol w:w="709"/>
        <w:gridCol w:w="2693"/>
        <w:gridCol w:w="1276"/>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4" w:type="dxa"/>
            <w:shd w:val="clear" w:color="auto" w:fill="FFFFFF"/>
            <w:tcMar>
              <w:left w:w="57" w:type="dxa"/>
              <w:right w:w="57" w:type="dxa"/>
            </w:tcMar>
            <w:vAlign w:val="center"/>
          </w:tcPr>
          <w:p>
            <w:pPr>
              <w:rPr>
                <w:rFonts w:ascii="宋体" w:hAnsi="宋体"/>
                <w:b/>
              </w:rPr>
            </w:pPr>
            <w:r>
              <w:rPr>
                <w:rFonts w:ascii="宋体" w:hAnsi="宋体"/>
                <w:b/>
              </w:rPr>
              <w:t>成绩组成</w:t>
            </w:r>
          </w:p>
        </w:tc>
        <w:tc>
          <w:tcPr>
            <w:tcW w:w="1134" w:type="dxa"/>
            <w:shd w:val="clear" w:color="auto" w:fill="FFFFFF"/>
            <w:vAlign w:val="center"/>
          </w:tcPr>
          <w:p>
            <w:pPr>
              <w:rPr>
                <w:rFonts w:ascii="宋体" w:hAnsi="宋体"/>
                <w:b/>
              </w:rPr>
            </w:pPr>
            <w:r>
              <w:rPr>
                <w:rFonts w:ascii="宋体" w:hAnsi="宋体"/>
                <w:b/>
              </w:rPr>
              <w:t>考核/</w:t>
            </w:r>
          </w:p>
          <w:p>
            <w:pPr>
              <w:rPr>
                <w:rFonts w:ascii="宋体" w:hAnsi="宋体"/>
                <w:b/>
              </w:rPr>
            </w:pPr>
            <w:r>
              <w:rPr>
                <w:rFonts w:ascii="宋体" w:hAnsi="宋体"/>
                <w:b/>
              </w:rPr>
              <w:t>评价环节</w:t>
            </w:r>
          </w:p>
        </w:tc>
        <w:tc>
          <w:tcPr>
            <w:tcW w:w="709" w:type="dxa"/>
            <w:shd w:val="clear" w:color="auto" w:fill="FFFFFF"/>
            <w:vAlign w:val="center"/>
          </w:tcPr>
          <w:p>
            <w:pPr>
              <w:rPr>
                <w:rFonts w:ascii="宋体" w:hAnsi="宋体"/>
                <w:b/>
              </w:rPr>
            </w:pPr>
            <w:r>
              <w:rPr>
                <w:rFonts w:hint="eastAsia" w:ascii="宋体" w:hAnsi="宋体"/>
                <w:b/>
              </w:rPr>
              <w:t>权重</w:t>
            </w:r>
          </w:p>
        </w:tc>
        <w:tc>
          <w:tcPr>
            <w:tcW w:w="2693" w:type="dxa"/>
            <w:shd w:val="clear" w:color="auto" w:fill="FFFFFF"/>
            <w:vAlign w:val="center"/>
          </w:tcPr>
          <w:p>
            <w:pPr>
              <w:rPr>
                <w:rFonts w:ascii="宋体" w:hAnsi="宋体"/>
                <w:b/>
              </w:rPr>
            </w:pPr>
            <w:r>
              <w:rPr>
                <w:rFonts w:ascii="宋体" w:hAnsi="宋体"/>
                <w:b/>
              </w:rPr>
              <w:t>考核/评价细则</w:t>
            </w:r>
          </w:p>
        </w:tc>
        <w:tc>
          <w:tcPr>
            <w:tcW w:w="1276" w:type="dxa"/>
            <w:shd w:val="clear" w:color="auto" w:fill="FFFFFF"/>
          </w:tcPr>
          <w:p>
            <w:pPr>
              <w:rPr>
                <w:rFonts w:ascii="宋体" w:hAnsi="宋体"/>
                <w:b/>
              </w:rPr>
            </w:pPr>
            <w:r>
              <w:rPr>
                <w:rFonts w:hint="eastAsia" w:ascii="宋体" w:hAnsi="宋体"/>
                <w:b/>
              </w:rPr>
              <w:t>课程</w:t>
            </w:r>
          </w:p>
          <w:p>
            <w:pPr>
              <w:rPr>
                <w:rFonts w:ascii="宋体" w:hAnsi="宋体"/>
                <w:b/>
              </w:rPr>
            </w:pPr>
            <w:r>
              <w:rPr>
                <w:rFonts w:hint="eastAsia" w:ascii="宋体" w:hAnsi="宋体"/>
                <w:b/>
              </w:rPr>
              <w:t>目标</w:t>
            </w:r>
          </w:p>
        </w:tc>
        <w:tc>
          <w:tcPr>
            <w:tcW w:w="1276" w:type="dxa"/>
            <w:shd w:val="clear" w:color="auto" w:fill="FFFFFF"/>
          </w:tcPr>
          <w:p>
            <w:pPr>
              <w:rPr>
                <w:rFonts w:ascii="宋体" w:hAnsi="宋体"/>
                <w:b/>
              </w:rPr>
            </w:pPr>
            <w:r>
              <w:rPr>
                <w:rFonts w:hint="eastAsia" w:ascii="宋体" w:hAnsi="宋体"/>
                <w:b/>
              </w:rPr>
              <w:t>考核</w:t>
            </w:r>
          </w:p>
          <w:p>
            <w:pPr>
              <w:rPr>
                <w:rFonts w:ascii="宋体" w:hAnsi="宋体"/>
                <w:b/>
              </w:rPr>
            </w:pPr>
            <w:r>
              <w:rPr>
                <w:rFonts w:ascii="宋体" w:hAnsi="宋体"/>
                <w:b/>
              </w:rPr>
              <w:t>内容</w:t>
            </w:r>
          </w:p>
        </w:tc>
        <w:tc>
          <w:tcPr>
            <w:tcW w:w="1276" w:type="dxa"/>
            <w:shd w:val="clear" w:color="auto" w:fill="FFFFFF"/>
            <w:vAlign w:val="center"/>
          </w:tcPr>
          <w:p>
            <w:pPr>
              <w:rPr>
                <w:rFonts w:ascii="宋体" w:hAnsi="宋体"/>
                <w:b/>
              </w:rPr>
            </w:pPr>
            <w:r>
              <w:rPr>
                <w:rFonts w:ascii="宋体" w:hAnsi="宋体"/>
                <w:b/>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3" w:hRule="atLeast"/>
        </w:trPr>
        <w:tc>
          <w:tcPr>
            <w:tcW w:w="624" w:type="dxa"/>
            <w:tcMar>
              <w:left w:w="57" w:type="dxa"/>
              <w:right w:w="57" w:type="dxa"/>
            </w:tcMar>
            <w:vAlign w:val="center"/>
          </w:tcPr>
          <w:p>
            <w:pPr>
              <w:rPr>
                <w:rFonts w:ascii="宋体" w:hAnsi="宋体"/>
              </w:rPr>
            </w:pPr>
            <w:r>
              <w:rPr>
                <w:rFonts w:ascii="宋体" w:hAnsi="宋体"/>
              </w:rPr>
              <w:t>平时成绩</w:t>
            </w:r>
          </w:p>
        </w:tc>
        <w:tc>
          <w:tcPr>
            <w:tcW w:w="1134" w:type="dxa"/>
            <w:vAlign w:val="center"/>
          </w:tcPr>
          <w:p>
            <w:pPr>
              <w:rPr>
                <w:rFonts w:ascii="宋体" w:hAnsi="宋体"/>
              </w:rPr>
            </w:pPr>
            <w:r>
              <w:rPr>
                <w:rFonts w:hint="eastAsia" w:ascii="宋体" w:hAnsi="宋体"/>
              </w:rPr>
              <w:t>课堂考勤及</w:t>
            </w:r>
          </w:p>
          <w:p>
            <w:pPr>
              <w:rPr>
                <w:rFonts w:ascii="宋体" w:hAnsi="宋体"/>
              </w:rPr>
            </w:pPr>
            <w:r>
              <w:rPr>
                <w:rFonts w:ascii="宋体" w:hAnsi="宋体"/>
              </w:rPr>
              <w:t>平时</w:t>
            </w:r>
            <w:r>
              <w:rPr>
                <w:rFonts w:hint="eastAsia" w:ascii="宋体" w:hAnsi="宋体"/>
              </w:rPr>
              <w:t>还课</w:t>
            </w:r>
          </w:p>
        </w:tc>
        <w:tc>
          <w:tcPr>
            <w:tcW w:w="709" w:type="dxa"/>
            <w:vAlign w:val="center"/>
          </w:tcPr>
          <w:p>
            <w:pPr>
              <w:rPr>
                <w:rFonts w:ascii="宋体" w:hAnsi="宋体"/>
              </w:rPr>
            </w:pPr>
            <w:r>
              <w:rPr>
                <w:rFonts w:hint="eastAsia"/>
              </w:rPr>
              <w:t>30</w:t>
            </w:r>
            <w:r>
              <w:t>%</w:t>
            </w:r>
          </w:p>
        </w:tc>
        <w:tc>
          <w:tcPr>
            <w:tcW w:w="2693" w:type="dxa"/>
            <w:vAlign w:val="center"/>
          </w:tcPr>
          <w:p>
            <w:r>
              <w:rPr>
                <w:rFonts w:hint="eastAsia"/>
                <w:szCs w:val="21"/>
              </w:rPr>
              <w:t>完</w:t>
            </w:r>
            <w:r>
              <w:rPr>
                <w:rFonts w:hint="eastAsia"/>
              </w:rPr>
              <w:t>成每周布置的弹奏作业，弹奏状态良好，能了解并掌握基本练习</w:t>
            </w:r>
            <w:r>
              <w:rPr>
                <w:rFonts w:hint="eastAsia" w:ascii="宋体" w:hAnsi="宋体"/>
              </w:rPr>
              <w:t>、</w:t>
            </w:r>
            <w:r>
              <w:rPr>
                <w:rFonts w:hint="eastAsia"/>
              </w:rPr>
              <w:t>练习曲</w:t>
            </w:r>
            <w:r>
              <w:rPr>
                <w:rFonts w:hint="eastAsia" w:ascii="宋体" w:hAnsi="宋体"/>
              </w:rPr>
              <w:t>、</w:t>
            </w:r>
            <w:r>
              <w:rPr>
                <w:rFonts w:hint="eastAsia"/>
              </w:rPr>
              <w:t>复调作品及乐曲中的弹奏要求。平时还课成绩的平均分占总评成绩的30%，旷课一次平均分扣5分，事假一次平均分扣2分。</w:t>
            </w:r>
          </w:p>
        </w:tc>
        <w:tc>
          <w:tcPr>
            <w:tcW w:w="1276" w:type="dxa"/>
          </w:tcPr>
          <w:p>
            <w:pPr>
              <w:rPr>
                <w:rFonts w:ascii="宋体" w:hAnsi="宋体"/>
              </w:rPr>
            </w:pPr>
          </w:p>
          <w:p>
            <w:pPr>
              <w:rPr>
                <w:rFonts w:ascii="宋体" w:hAnsi="宋体"/>
              </w:rPr>
            </w:pPr>
          </w:p>
          <w:p>
            <w:pPr>
              <w:rPr>
                <w:rFonts w:ascii="宋体" w:hAnsi="宋体"/>
              </w:rPr>
            </w:pPr>
            <w:r>
              <w:rPr>
                <w:rFonts w:hint="eastAsia" w:ascii="宋体" w:hAnsi="宋体"/>
              </w:rPr>
              <w:t>课程目标1</w:t>
            </w:r>
            <w:r>
              <w:rPr>
                <w:rFonts w:ascii="宋体" w:hAnsi="宋体"/>
              </w:rPr>
              <w:t>课程目标</w:t>
            </w:r>
            <w:r>
              <w:rPr>
                <w:rFonts w:hint="eastAsia" w:ascii="宋体" w:hAnsi="宋体"/>
              </w:rPr>
              <w:t>2</w:t>
            </w:r>
          </w:p>
          <w:p>
            <w:pPr>
              <w:rPr>
                <w:rFonts w:ascii="宋体" w:hAnsi="宋体"/>
              </w:rPr>
            </w:pPr>
            <w:r>
              <w:rPr>
                <w:rFonts w:hint="eastAsia" w:ascii="宋体" w:hAnsi="宋体"/>
              </w:rPr>
              <w:t>课程目标3</w:t>
            </w:r>
          </w:p>
          <w:p>
            <w:pPr>
              <w:rPr>
                <w:rFonts w:ascii="宋体" w:hAnsi="宋体"/>
              </w:rPr>
            </w:pPr>
            <w:r>
              <w:rPr>
                <w:rFonts w:hint="eastAsia" w:ascii="宋体" w:hAnsi="宋体"/>
              </w:rPr>
              <w:t>课程目标4</w:t>
            </w:r>
          </w:p>
          <w:p>
            <w:pPr>
              <w:rPr>
                <w:rFonts w:ascii="宋体" w:hAnsi="宋体"/>
              </w:rPr>
            </w:pPr>
            <w:r>
              <w:rPr>
                <w:rFonts w:hint="eastAsia" w:ascii="宋体" w:hAnsi="宋体"/>
              </w:rPr>
              <w:t>课程目标5</w:t>
            </w:r>
          </w:p>
        </w:tc>
        <w:tc>
          <w:tcPr>
            <w:tcW w:w="1276" w:type="dxa"/>
          </w:tcPr>
          <w:p>
            <w:pPr>
              <w:rPr>
                <w:rFonts w:ascii="宋体" w:hAnsi="宋体"/>
              </w:rPr>
            </w:pPr>
          </w:p>
          <w:p>
            <w:pPr>
              <w:rPr>
                <w:rFonts w:ascii="宋体" w:hAnsi="宋体"/>
              </w:rPr>
            </w:pPr>
          </w:p>
          <w:p>
            <w:pPr>
              <w:rPr>
                <w:rFonts w:ascii="宋体" w:hAnsi="宋体"/>
              </w:rPr>
            </w:pPr>
          </w:p>
          <w:p>
            <w:pPr>
              <w:rPr>
                <w:rFonts w:ascii="宋体" w:hAnsi="宋体" w:cs="宋体"/>
                <w:kern w:val="0"/>
                <w:szCs w:val="21"/>
              </w:rPr>
            </w:pPr>
            <w:r>
              <w:rPr>
                <w:rFonts w:hint="eastAsia" w:ascii="宋体" w:hAnsi="宋体"/>
              </w:rPr>
              <w:t>弹奏内容的熟练程度及完整性、准确性</w:t>
            </w:r>
          </w:p>
        </w:tc>
        <w:tc>
          <w:tcPr>
            <w:tcW w:w="1276" w:type="dxa"/>
            <w:vAlign w:val="center"/>
          </w:tcPr>
          <w:p>
            <w:pPr>
              <w:rPr>
                <w:rFonts w:ascii="宋体" w:hAnsi="宋体"/>
              </w:rPr>
            </w:pPr>
            <w:r>
              <w:rPr>
                <w:rFonts w:hint="eastAsia" w:ascii="宋体" w:hAnsi="宋体"/>
                <w:szCs w:val="21"/>
              </w:rPr>
              <w:t>3-1,2-2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9" w:hRule="atLeast"/>
        </w:trPr>
        <w:tc>
          <w:tcPr>
            <w:tcW w:w="624" w:type="dxa"/>
            <w:tcMar>
              <w:left w:w="57" w:type="dxa"/>
              <w:right w:w="57" w:type="dxa"/>
            </w:tcMar>
            <w:vAlign w:val="center"/>
          </w:tcPr>
          <w:p>
            <w:pPr>
              <w:rPr>
                <w:rFonts w:ascii="宋体" w:hAnsi="宋体"/>
              </w:rPr>
            </w:pPr>
            <w:r>
              <w:rPr>
                <w:rFonts w:hint="eastAsia" w:ascii="宋体" w:hAnsi="宋体"/>
              </w:rPr>
              <w:t>实践</w:t>
            </w:r>
            <w:r>
              <w:rPr>
                <w:rFonts w:ascii="宋体" w:hAnsi="宋体"/>
              </w:rPr>
              <w:t>成绩</w:t>
            </w:r>
          </w:p>
        </w:tc>
        <w:tc>
          <w:tcPr>
            <w:tcW w:w="1134" w:type="dxa"/>
            <w:vAlign w:val="center"/>
          </w:tcPr>
          <w:p>
            <w:pPr>
              <w:rPr>
                <w:rFonts w:ascii="宋体" w:hAnsi="宋体"/>
              </w:rPr>
            </w:pPr>
            <w:r>
              <w:rPr>
                <w:rFonts w:hint="eastAsia" w:ascii="宋体" w:hAnsi="宋体"/>
              </w:rPr>
              <w:t>课堂实践</w:t>
            </w:r>
          </w:p>
        </w:tc>
        <w:tc>
          <w:tcPr>
            <w:tcW w:w="709" w:type="dxa"/>
            <w:vAlign w:val="center"/>
          </w:tcPr>
          <w:p>
            <w:r>
              <w:rPr>
                <w:rFonts w:hint="eastAsia"/>
              </w:rPr>
              <w:t>20</w:t>
            </w:r>
            <w:r>
              <w:t>%</w:t>
            </w:r>
          </w:p>
        </w:tc>
        <w:tc>
          <w:tcPr>
            <w:tcW w:w="2693" w:type="dxa"/>
            <w:vAlign w:val="center"/>
          </w:tcPr>
          <w:p>
            <w:pPr>
              <w:rPr>
                <w:szCs w:val="21"/>
              </w:rPr>
            </w:pPr>
            <w:r>
              <w:rPr>
                <w:rFonts w:hint="eastAsia"/>
                <w:szCs w:val="21"/>
              </w:rPr>
              <w:t>完成课堂实践活动,主要考核学生对于练习曲</w:t>
            </w:r>
            <w:r>
              <w:rPr>
                <w:rFonts w:hint="eastAsia" w:ascii="宋体" w:hAnsi="宋体"/>
              </w:rPr>
              <w:t>、</w:t>
            </w:r>
            <w:r>
              <w:rPr>
                <w:rFonts w:hint="eastAsia"/>
              </w:rPr>
              <w:t>复调作品及乐曲中弹奏技巧的熟练掌握及对音乐作品弹奏的完整掌握。每个实践作业按百分制分别给出成绩，实践成绩的平均分占总评成绩的2</w:t>
            </w:r>
            <w:r>
              <w:t>0</w:t>
            </w:r>
            <w:r>
              <w:rPr>
                <w:rFonts w:hint="eastAsia"/>
              </w:rPr>
              <w:t>%。</w:t>
            </w:r>
          </w:p>
        </w:tc>
        <w:tc>
          <w:tcPr>
            <w:tcW w:w="1276" w:type="dxa"/>
          </w:tcPr>
          <w:p>
            <w:pPr>
              <w:rPr>
                <w:rFonts w:ascii="宋体" w:hAnsi="宋体"/>
              </w:rPr>
            </w:pPr>
          </w:p>
          <w:p>
            <w:pPr>
              <w:rPr>
                <w:rFonts w:ascii="宋体" w:hAnsi="宋体"/>
              </w:rPr>
            </w:pPr>
            <w:r>
              <w:rPr>
                <w:rFonts w:hint="eastAsia" w:ascii="宋体" w:hAnsi="宋体"/>
              </w:rPr>
              <w:t>课程目标1</w:t>
            </w:r>
            <w:r>
              <w:rPr>
                <w:rFonts w:ascii="宋体" w:hAnsi="宋体"/>
              </w:rPr>
              <w:t>课程目标</w:t>
            </w:r>
            <w:r>
              <w:rPr>
                <w:rFonts w:hint="eastAsia" w:ascii="宋体" w:hAnsi="宋体"/>
              </w:rPr>
              <w:t>2</w:t>
            </w:r>
          </w:p>
          <w:p>
            <w:pPr>
              <w:rPr>
                <w:rFonts w:ascii="宋体" w:hAnsi="宋体"/>
              </w:rPr>
            </w:pPr>
            <w:r>
              <w:rPr>
                <w:rFonts w:hint="eastAsia" w:ascii="宋体" w:hAnsi="宋体"/>
              </w:rPr>
              <w:t>课程目标3</w:t>
            </w:r>
          </w:p>
          <w:p>
            <w:pPr>
              <w:rPr>
                <w:rFonts w:ascii="宋体" w:hAnsi="宋体"/>
              </w:rPr>
            </w:pPr>
            <w:r>
              <w:rPr>
                <w:rFonts w:hint="eastAsia" w:ascii="宋体" w:hAnsi="宋体"/>
              </w:rPr>
              <w:t>课程目标4</w:t>
            </w:r>
          </w:p>
          <w:p>
            <w:pPr>
              <w:rPr>
                <w:rFonts w:ascii="宋体" w:hAnsi="宋体"/>
              </w:rPr>
            </w:pPr>
            <w:r>
              <w:rPr>
                <w:rFonts w:hint="eastAsia" w:ascii="宋体" w:hAnsi="宋体"/>
              </w:rPr>
              <w:t>课程目标5</w:t>
            </w:r>
          </w:p>
        </w:tc>
        <w:tc>
          <w:tcPr>
            <w:tcW w:w="1276" w:type="dxa"/>
          </w:tcPr>
          <w:p/>
          <w:p>
            <w:pPr>
              <w:rPr>
                <w:rFonts w:ascii="宋体" w:hAnsi="宋体"/>
              </w:rPr>
            </w:pPr>
            <w:r>
              <w:rPr>
                <w:rFonts w:hint="eastAsia"/>
              </w:rPr>
              <w:t>了解并掌握练习曲</w:t>
            </w:r>
            <w:r>
              <w:rPr>
                <w:rFonts w:hint="eastAsia" w:ascii="宋体" w:hAnsi="宋体"/>
              </w:rPr>
              <w:t>、</w:t>
            </w:r>
            <w:r>
              <w:rPr>
                <w:rFonts w:hint="eastAsia"/>
              </w:rPr>
              <w:t>复调作品及乐曲中的弹奏要求。</w:t>
            </w:r>
          </w:p>
        </w:tc>
        <w:tc>
          <w:tcPr>
            <w:tcW w:w="1276" w:type="dxa"/>
            <w:vAlign w:val="center"/>
          </w:tcPr>
          <w:p>
            <w:pPr>
              <w:rPr>
                <w:rFonts w:ascii="宋体" w:hAnsi="宋体"/>
                <w:szCs w:val="21"/>
              </w:rPr>
            </w:pPr>
            <w:r>
              <w:rPr>
                <w:rFonts w:hint="eastAsia" w:ascii="宋体" w:hAnsi="宋体"/>
                <w:szCs w:val="21"/>
              </w:rPr>
              <w:t>3-1,2-2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3" w:hRule="atLeast"/>
        </w:trPr>
        <w:tc>
          <w:tcPr>
            <w:tcW w:w="624" w:type="dxa"/>
            <w:tcMar>
              <w:left w:w="57" w:type="dxa"/>
              <w:right w:w="57" w:type="dxa"/>
            </w:tcMar>
            <w:vAlign w:val="center"/>
          </w:tcPr>
          <w:p>
            <w:pPr>
              <w:rPr>
                <w:rFonts w:ascii="宋体" w:hAnsi="宋体"/>
              </w:rPr>
            </w:pPr>
            <w:r>
              <w:t>期末考试</w:t>
            </w:r>
            <w:r>
              <w:rPr>
                <w:rFonts w:hint="eastAsia"/>
              </w:rPr>
              <w:t>成绩</w:t>
            </w:r>
          </w:p>
        </w:tc>
        <w:tc>
          <w:tcPr>
            <w:tcW w:w="1134" w:type="dxa"/>
            <w:vAlign w:val="center"/>
          </w:tcPr>
          <w:p>
            <w:pPr>
              <w:rPr>
                <w:rFonts w:ascii="宋体" w:hAnsi="宋体"/>
              </w:rPr>
            </w:pPr>
            <w:r>
              <w:rPr>
                <w:rFonts w:hint="eastAsia"/>
              </w:rPr>
              <w:t>现场弹奏考试</w:t>
            </w:r>
          </w:p>
        </w:tc>
        <w:tc>
          <w:tcPr>
            <w:tcW w:w="709" w:type="dxa"/>
            <w:vAlign w:val="center"/>
          </w:tcPr>
          <w:p>
            <w:pPr>
              <w:rPr>
                <w:rFonts w:ascii="宋体" w:hAnsi="宋体"/>
              </w:rPr>
            </w:pPr>
            <w:r>
              <w:rPr>
                <w:rFonts w:hint="eastAsia"/>
              </w:rPr>
              <w:t xml:space="preserve">50 </w:t>
            </w:r>
            <w:r>
              <w:t>%</w:t>
            </w:r>
          </w:p>
        </w:tc>
        <w:tc>
          <w:tcPr>
            <w:tcW w:w="2693" w:type="dxa"/>
          </w:tcPr>
          <w:p>
            <w:pPr>
              <w:rPr>
                <w:szCs w:val="21"/>
              </w:rPr>
            </w:pPr>
            <w:r>
              <w:rPr>
                <w:rFonts w:hint="eastAsia"/>
                <w:szCs w:val="21"/>
              </w:rPr>
              <w:t>弹奏方法正确，作品完整，节奏准确，能严格按照曲谱准确无误地弹奏。尊重曲谱要求速度或选择与乐曲表达情绪、风格一致的速度弹奏。有比较清晰、准确的弹奏音色，分句自然，能较好地完成乐曲中所要求的弹奏技巧，正确地表达音乐语言的韵律和语气、语感。</w:t>
            </w:r>
          </w:p>
        </w:tc>
        <w:tc>
          <w:tcPr>
            <w:tcW w:w="1276" w:type="dxa"/>
          </w:tcPr>
          <w:p>
            <w:pPr>
              <w:rPr>
                <w:rFonts w:ascii="宋体" w:hAnsi="宋体"/>
                <w:kern w:val="0"/>
                <w:sz w:val="24"/>
                <w:szCs w:val="22"/>
              </w:rPr>
            </w:pPr>
          </w:p>
          <w:p>
            <w:pPr>
              <w:rPr>
                <w:rFonts w:ascii="宋体" w:hAnsi="宋体"/>
                <w:kern w:val="0"/>
                <w:sz w:val="24"/>
                <w:szCs w:val="22"/>
              </w:rPr>
            </w:pPr>
          </w:p>
          <w:p>
            <w:pPr>
              <w:rPr>
                <w:rFonts w:ascii="宋体" w:hAnsi="宋体"/>
                <w:kern w:val="0"/>
                <w:sz w:val="24"/>
                <w:szCs w:val="22"/>
              </w:rPr>
            </w:pPr>
          </w:p>
          <w:p>
            <w:pPr>
              <w:rPr>
                <w:rFonts w:ascii="宋体" w:hAnsi="宋体"/>
                <w:kern w:val="0"/>
                <w:sz w:val="24"/>
                <w:szCs w:val="22"/>
              </w:rPr>
            </w:pPr>
            <w:r>
              <w:rPr>
                <w:rFonts w:hint="eastAsia" w:ascii="宋体" w:hAnsi="宋体"/>
              </w:rPr>
              <w:t>课程目标1</w:t>
            </w:r>
          </w:p>
          <w:p>
            <w:pPr>
              <w:rPr>
                <w:rFonts w:ascii="宋体" w:hAnsi="宋体"/>
              </w:rPr>
            </w:pPr>
            <w:r>
              <w:rPr>
                <w:rFonts w:ascii="宋体" w:hAnsi="宋体"/>
              </w:rPr>
              <w:t>课程目标</w:t>
            </w:r>
            <w:r>
              <w:rPr>
                <w:rFonts w:hint="eastAsia" w:ascii="宋体" w:hAnsi="宋体"/>
              </w:rPr>
              <w:t>2</w:t>
            </w:r>
          </w:p>
          <w:p>
            <w:pPr>
              <w:rPr>
                <w:rFonts w:ascii="宋体" w:hAnsi="宋体"/>
              </w:rPr>
            </w:pPr>
            <w:r>
              <w:rPr>
                <w:rFonts w:hint="eastAsia" w:ascii="宋体" w:hAnsi="宋体"/>
              </w:rPr>
              <w:t>课程目标</w:t>
            </w:r>
            <w:r>
              <w:rPr>
                <w:rFonts w:ascii="宋体" w:hAnsi="宋体"/>
              </w:rPr>
              <w:t>3课程目标4</w:t>
            </w:r>
          </w:p>
          <w:p>
            <w:pPr>
              <w:rPr>
                <w:rFonts w:ascii="宋体" w:hAnsi="宋体"/>
                <w:sz w:val="24"/>
                <w:szCs w:val="22"/>
              </w:rPr>
            </w:pPr>
            <w:r>
              <w:rPr>
                <w:rFonts w:ascii="宋体" w:hAnsi="宋体"/>
              </w:rPr>
              <w:t>课程目标</w:t>
            </w:r>
            <w:r>
              <w:rPr>
                <w:rFonts w:hint="eastAsia" w:ascii="宋体" w:hAnsi="宋体"/>
              </w:rPr>
              <w:t>5</w:t>
            </w:r>
          </w:p>
        </w:tc>
        <w:tc>
          <w:tcPr>
            <w:tcW w:w="1276" w:type="dxa"/>
          </w:tcPr>
          <w:p>
            <w:pPr>
              <w:rPr>
                <w:rFonts w:ascii="宋体" w:hAnsi="宋体" w:cs="宋体"/>
                <w:kern w:val="0"/>
                <w:szCs w:val="21"/>
              </w:rPr>
            </w:pPr>
          </w:p>
          <w:p>
            <w:pPr>
              <w:rPr>
                <w:rFonts w:ascii="宋体" w:hAnsi="宋体" w:cs="宋体"/>
                <w:kern w:val="0"/>
                <w:szCs w:val="21"/>
              </w:rPr>
            </w:pPr>
          </w:p>
          <w:p>
            <w:pPr>
              <w:rPr>
                <w:szCs w:val="21"/>
              </w:rPr>
            </w:pPr>
            <w:r>
              <w:rPr>
                <w:rFonts w:hint="eastAsia" w:ascii="宋体" w:hAnsi="宋体"/>
                <w:kern w:val="0"/>
                <w:szCs w:val="21"/>
              </w:rPr>
              <w:t>同反向音阶和琶音、练习曲以及乐曲的弹奏</w:t>
            </w:r>
            <w:r>
              <w:rPr>
                <w:rFonts w:hint="eastAsia"/>
                <w:szCs w:val="21"/>
              </w:rPr>
              <w:t>熟练程度及完整性、准确性</w:t>
            </w:r>
            <w:r>
              <w:rPr>
                <w:rFonts w:hint="eastAsia"/>
              </w:rPr>
              <w:t>。</w:t>
            </w:r>
          </w:p>
        </w:tc>
        <w:tc>
          <w:tcPr>
            <w:tcW w:w="1276" w:type="dxa"/>
            <w:vAlign w:val="center"/>
          </w:tcPr>
          <w:p>
            <w:pPr>
              <w:rPr>
                <w:rFonts w:ascii="宋体" w:hAnsi="宋体"/>
                <w:kern w:val="0"/>
                <w:sz w:val="24"/>
                <w:szCs w:val="22"/>
              </w:rPr>
            </w:pPr>
            <w:r>
              <w:rPr>
                <w:rFonts w:hint="eastAsia" w:ascii="宋体" w:hAnsi="宋体"/>
                <w:szCs w:val="21"/>
              </w:rPr>
              <w:t>3-1,2-2</w:t>
            </w:r>
          </w:p>
        </w:tc>
      </w:tr>
    </w:tbl>
    <w:p>
      <w:pPr>
        <w:rPr>
          <w:b/>
          <w:sz w:val="28"/>
          <w:szCs w:val="28"/>
        </w:rPr>
      </w:pPr>
      <w:r>
        <w:rPr>
          <w:sz w:val="24"/>
          <w:szCs w:val="22"/>
        </w:rPr>
        <w:t>（三）所有课程目标均</w:t>
      </w:r>
      <w:r>
        <w:rPr>
          <w:rFonts w:hint="eastAsia"/>
          <w:sz w:val="24"/>
          <w:szCs w:val="22"/>
        </w:rPr>
        <w:t>需</w:t>
      </w:r>
      <w:r>
        <w:rPr>
          <w:sz w:val="24"/>
          <w:szCs w:val="22"/>
        </w:rPr>
        <w:t>大于等于0.6，否则总评成绩不及格，需要补考或重</w:t>
      </w:r>
      <w:r>
        <w:rPr>
          <w:rFonts w:hint="eastAsia"/>
          <w:sz w:val="24"/>
          <w:szCs w:val="22"/>
        </w:rPr>
        <w:t>修。</w:t>
      </w:r>
    </w:p>
    <w:p>
      <w:pPr>
        <w:rPr>
          <w:b/>
          <w:sz w:val="28"/>
          <w:szCs w:val="28"/>
        </w:rPr>
      </w:pPr>
      <w:r>
        <w:rPr>
          <w:rFonts w:hint="eastAsia"/>
          <w:b/>
          <w:sz w:val="28"/>
          <w:szCs w:val="28"/>
        </w:rPr>
        <w:t>七</w:t>
      </w:r>
      <w:r>
        <w:rPr>
          <w:b/>
          <w:sz w:val="28"/>
          <w:szCs w:val="28"/>
        </w:rPr>
        <w:t>、</w:t>
      </w:r>
      <w:r>
        <w:rPr>
          <w:rFonts w:hint="eastAsia"/>
          <w:b/>
          <w:sz w:val="28"/>
          <w:szCs w:val="28"/>
        </w:rPr>
        <w:t>有关说明</w:t>
      </w:r>
    </w:p>
    <w:p>
      <w:pPr>
        <w:rPr>
          <w:b/>
          <w:sz w:val="24"/>
        </w:rPr>
      </w:pPr>
      <w:r>
        <w:rPr>
          <w:rFonts w:hint="eastAsia"/>
          <w:b/>
          <w:sz w:val="24"/>
        </w:rPr>
        <w:t>（一）持续改进</w:t>
      </w:r>
    </w:p>
    <w:p>
      <w:pPr>
        <w:rPr>
          <w:sz w:val="24"/>
          <w:szCs w:val="22"/>
        </w:rPr>
      </w:pPr>
      <w:r>
        <w:rPr>
          <w:rFonts w:hint="eastAsia"/>
          <w:sz w:val="24"/>
          <w:szCs w:val="22"/>
        </w:rPr>
        <w:t>1.</w:t>
      </w:r>
      <w:r>
        <w:rPr>
          <w:sz w:val="24"/>
          <w:szCs w:val="22"/>
        </w:rPr>
        <w:t>本课程根据学生</w:t>
      </w:r>
      <w:r>
        <w:rPr>
          <w:rFonts w:hint="eastAsia"/>
          <w:sz w:val="24"/>
          <w:szCs w:val="22"/>
        </w:rPr>
        <w:t>还课</w:t>
      </w:r>
      <w:r>
        <w:rPr>
          <w:sz w:val="24"/>
          <w:szCs w:val="22"/>
        </w:rPr>
        <w:t>、课堂讨论、</w:t>
      </w:r>
      <w:r>
        <w:rPr>
          <w:rFonts w:hint="eastAsia"/>
          <w:sz w:val="24"/>
          <w:szCs w:val="22"/>
        </w:rPr>
        <w:t>课后练习</w:t>
      </w:r>
      <w:r>
        <w:rPr>
          <w:sz w:val="24"/>
          <w:szCs w:val="22"/>
        </w:rPr>
        <w:t>、平时考核情况和学生、教学督导等</w:t>
      </w:r>
      <w:r>
        <w:rPr>
          <w:rFonts w:hint="eastAsia"/>
          <w:sz w:val="24"/>
          <w:szCs w:val="22"/>
        </w:rPr>
        <w:t>的</w:t>
      </w:r>
      <w:r>
        <w:rPr>
          <w:sz w:val="24"/>
          <w:szCs w:val="22"/>
        </w:rPr>
        <w:t>反馈，及时对教学中</w:t>
      </w:r>
      <w:r>
        <w:rPr>
          <w:rFonts w:hint="eastAsia"/>
          <w:sz w:val="24"/>
          <w:szCs w:val="22"/>
        </w:rPr>
        <w:t>的</w:t>
      </w:r>
      <w:r>
        <w:rPr>
          <w:sz w:val="24"/>
          <w:szCs w:val="22"/>
        </w:rPr>
        <w:t>不足之处进行改进，并在下一轮课程教学中</w:t>
      </w:r>
      <w:r>
        <w:rPr>
          <w:rFonts w:hint="eastAsia"/>
          <w:sz w:val="24"/>
          <w:szCs w:val="22"/>
        </w:rPr>
        <w:t>整改完善</w:t>
      </w:r>
      <w:r>
        <w:rPr>
          <w:sz w:val="24"/>
          <w:szCs w:val="22"/>
        </w:rPr>
        <w:t>，确保相应毕业要求指标点达成。</w:t>
      </w:r>
    </w:p>
    <w:p>
      <w:pPr>
        <w:rPr>
          <w:sz w:val="24"/>
        </w:rPr>
      </w:pPr>
      <w:r>
        <w:rPr>
          <w:rFonts w:hint="eastAsia"/>
          <w:sz w:val="24"/>
          <w:szCs w:val="22"/>
        </w:rPr>
        <w:t>2.教师在授课时可根据学生的实际情况，有目的、有针对性地进行选择教学。少数程度较深的学生，可穿插教材上的其它内容或教材外的一些内容进行教学，做到因人而异，因材施教。</w:t>
      </w:r>
    </w:p>
    <w:p>
      <w:pPr>
        <w:rPr>
          <w:b/>
          <w:sz w:val="24"/>
        </w:rPr>
      </w:pPr>
      <w:r>
        <w:rPr>
          <w:rFonts w:hint="eastAsia"/>
          <w:b/>
          <w:sz w:val="24"/>
        </w:rPr>
        <w:t>（二）</w:t>
      </w:r>
      <w:r>
        <w:rPr>
          <w:b/>
          <w:sz w:val="24"/>
        </w:rPr>
        <w:t>参考书目及学习资料</w:t>
      </w:r>
    </w:p>
    <w:p>
      <w:pPr>
        <w:rPr>
          <w:sz w:val="24"/>
        </w:rPr>
      </w:pPr>
      <w:r>
        <w:rPr>
          <w:rFonts w:hint="eastAsia"/>
          <w:sz w:val="24"/>
        </w:rPr>
        <w:t>1.《</w:t>
      </w:r>
      <w:r>
        <w:rPr>
          <w:rFonts w:hint="eastAsia" w:ascii="宋体" w:hAnsi="宋体"/>
          <w:sz w:val="24"/>
        </w:rPr>
        <w:t>中外钢琴名曲曲库</w:t>
      </w:r>
      <w:r>
        <w:rPr>
          <w:rFonts w:hint="eastAsia"/>
          <w:sz w:val="24"/>
        </w:rPr>
        <w:t>》</w:t>
      </w:r>
      <w:r>
        <w:rPr>
          <w:rFonts w:hint="eastAsia"/>
          <w:sz w:val="24"/>
          <w:szCs w:val="22"/>
        </w:rPr>
        <w:t>，</w:t>
      </w:r>
      <w:r>
        <w:rPr>
          <w:rFonts w:hint="eastAsia" w:ascii="宋体" w:hAnsi="宋体"/>
          <w:sz w:val="24"/>
        </w:rPr>
        <w:t>辽宁人民出版社</w:t>
      </w:r>
    </w:p>
    <w:p>
      <w:pPr>
        <w:rPr>
          <w:sz w:val="24"/>
        </w:rPr>
      </w:pPr>
      <w:r>
        <w:rPr>
          <w:rFonts w:hint="eastAsia"/>
          <w:sz w:val="24"/>
        </w:rPr>
        <w:t>2.《巴赫二部创意曲集》</w:t>
      </w:r>
      <w:r>
        <w:rPr>
          <w:rFonts w:hint="eastAsia"/>
          <w:sz w:val="24"/>
          <w:szCs w:val="22"/>
        </w:rPr>
        <w:t>，</w:t>
      </w:r>
      <w:r>
        <w:rPr>
          <w:rFonts w:hint="eastAsia"/>
          <w:sz w:val="24"/>
        </w:rPr>
        <w:t>上海教育出版社</w:t>
      </w:r>
    </w:p>
    <w:p>
      <w:pPr>
        <w:rPr>
          <w:sz w:val="24"/>
        </w:rPr>
      </w:pPr>
      <w:r>
        <w:rPr>
          <w:rFonts w:hint="eastAsia"/>
          <w:sz w:val="24"/>
        </w:rPr>
        <w:t>3.《</w:t>
      </w:r>
      <w:r>
        <w:rPr>
          <w:rFonts w:hint="eastAsia" w:ascii="宋体" w:hAnsi="宋体"/>
          <w:sz w:val="24"/>
        </w:rPr>
        <w:t>车尔尼作品练习曲849</w:t>
      </w:r>
      <w:r>
        <w:rPr>
          <w:rFonts w:hint="eastAsia"/>
          <w:sz w:val="24"/>
        </w:rPr>
        <w:t>》</w:t>
      </w:r>
      <w:r>
        <w:rPr>
          <w:rFonts w:hint="eastAsia"/>
          <w:sz w:val="24"/>
          <w:szCs w:val="22"/>
        </w:rPr>
        <w:t>，</w:t>
      </w:r>
      <w:r>
        <w:rPr>
          <w:rFonts w:hint="eastAsia"/>
          <w:sz w:val="24"/>
        </w:rPr>
        <w:t>人民音乐出版社</w:t>
      </w:r>
    </w:p>
    <w:p>
      <w:pPr>
        <w:rPr>
          <w:sz w:val="24"/>
        </w:rPr>
      </w:pPr>
      <w:r>
        <w:rPr>
          <w:rFonts w:hint="eastAsia"/>
          <w:sz w:val="24"/>
        </w:rPr>
        <w:t>4.《钢琴基础教程》</w:t>
      </w:r>
      <w:r>
        <w:rPr>
          <w:rFonts w:hint="eastAsia"/>
          <w:sz w:val="24"/>
          <w:szCs w:val="22"/>
        </w:rPr>
        <w:t>，</w:t>
      </w:r>
      <w:r>
        <w:rPr>
          <w:rFonts w:hint="eastAsia"/>
          <w:sz w:val="24"/>
        </w:rPr>
        <w:t>上海音乐出版社</w:t>
      </w:r>
    </w:p>
    <w:p>
      <w:pPr>
        <w:rPr>
          <w:sz w:val="24"/>
        </w:rPr>
      </w:pPr>
    </w:p>
    <w:p>
      <w:pPr>
        <w:ind w:right="480" w:firstLine="5160" w:firstLineChars="2150"/>
        <w:rPr>
          <w:rFonts w:hint="default" w:eastAsiaTheme="minorEastAsia"/>
          <w:kern w:val="0"/>
          <w:sz w:val="24"/>
          <w:szCs w:val="21"/>
          <w:lang w:val="en-US" w:eastAsia="zh-CN"/>
        </w:rPr>
      </w:pPr>
      <w:bookmarkStart w:id="213" w:name="_Toc71750003"/>
      <w:bookmarkStart w:id="214" w:name="_Toc29048389"/>
      <w:bookmarkStart w:id="215" w:name="_Toc29054178"/>
      <w:bookmarkStart w:id="216" w:name="_Toc88518214"/>
      <w:bookmarkStart w:id="217" w:name="_Toc29046129"/>
      <w:r>
        <w:rPr>
          <w:kern w:val="0"/>
          <w:sz w:val="24"/>
          <w:szCs w:val="21"/>
        </w:rPr>
        <w:t>执笔人：</w:t>
      </w:r>
      <w:r>
        <w:rPr>
          <w:rFonts w:hint="eastAsia"/>
          <w:kern w:val="0"/>
          <w:sz w:val="24"/>
          <w:szCs w:val="21"/>
          <w:lang w:val="en-US" w:eastAsia="zh-CN"/>
        </w:rPr>
        <w:t>孙思豪</w:t>
      </w:r>
    </w:p>
    <w:p>
      <w:pPr>
        <w:ind w:right="480" w:firstLine="5160" w:firstLineChars="2150"/>
        <w:rPr>
          <w:rFonts w:hint="default" w:eastAsiaTheme="minorEastAsia"/>
          <w:kern w:val="0"/>
          <w:sz w:val="24"/>
          <w:szCs w:val="21"/>
          <w:lang w:val="en-US" w:eastAsia="zh-CN"/>
        </w:rPr>
      </w:pPr>
      <w:r>
        <w:rPr>
          <w:kern w:val="0"/>
          <w:sz w:val="24"/>
          <w:szCs w:val="21"/>
        </w:rPr>
        <w:t>审定人：</w:t>
      </w:r>
      <w:r>
        <w:rPr>
          <w:rFonts w:hint="eastAsia"/>
          <w:kern w:val="0"/>
          <w:sz w:val="24"/>
          <w:szCs w:val="21"/>
          <w:lang w:val="en-US" w:eastAsia="zh-CN"/>
        </w:rPr>
        <w:t>徐忆巍</w:t>
      </w:r>
    </w:p>
    <w:p>
      <w:pPr>
        <w:ind w:right="480"/>
        <w:jc w:val="center"/>
        <w:rPr>
          <w:kern w:val="0"/>
          <w:sz w:val="24"/>
          <w:szCs w:val="21"/>
        </w:rPr>
      </w:pPr>
      <w:r>
        <w:rPr>
          <w:rFonts w:hint="eastAsia"/>
          <w:kern w:val="0"/>
          <w:sz w:val="24"/>
          <w:szCs w:val="21"/>
        </w:rPr>
        <w:t xml:space="preserve">                                   审批</w:t>
      </w:r>
      <w:r>
        <w:rPr>
          <w:kern w:val="0"/>
          <w:sz w:val="24"/>
          <w:szCs w:val="21"/>
        </w:rPr>
        <w:t>人：</w:t>
      </w:r>
      <w:r>
        <w:rPr>
          <w:rFonts w:hint="eastAsia"/>
          <w:kern w:val="0"/>
          <w:sz w:val="24"/>
          <w:szCs w:val="21"/>
          <w:lang w:val="en-US" w:eastAsia="zh-CN"/>
        </w:rPr>
        <w:t>张志欣</w:t>
      </w:r>
    </w:p>
    <w:p>
      <w:pPr>
        <w:jc w:val="center"/>
        <w:rPr>
          <w:kern w:val="0"/>
          <w:sz w:val="24"/>
          <w:szCs w:val="21"/>
        </w:rPr>
      </w:pPr>
      <w:r>
        <w:rPr>
          <w:rFonts w:hint="eastAsia"/>
          <w:kern w:val="0"/>
          <w:sz w:val="24"/>
          <w:szCs w:val="21"/>
        </w:rPr>
        <w:t xml:space="preserve">                                           批准时间：20</w:t>
      </w:r>
      <w:r>
        <w:rPr>
          <w:rFonts w:hint="eastAsia"/>
          <w:kern w:val="0"/>
          <w:sz w:val="24"/>
          <w:szCs w:val="21"/>
          <w:lang w:val="en-US" w:eastAsia="zh-CN"/>
        </w:rPr>
        <w:t>23</w:t>
      </w:r>
      <w:r>
        <w:rPr>
          <w:rFonts w:hint="eastAsia"/>
          <w:kern w:val="0"/>
          <w:sz w:val="24"/>
          <w:szCs w:val="21"/>
        </w:rPr>
        <w:t>年</w:t>
      </w:r>
      <w:r>
        <w:rPr>
          <w:rFonts w:hint="eastAsia"/>
          <w:kern w:val="0"/>
          <w:sz w:val="24"/>
          <w:szCs w:val="21"/>
          <w:lang w:val="en-US" w:eastAsia="zh-CN"/>
        </w:rPr>
        <w:t>9</w:t>
      </w:r>
      <w:r>
        <w:rPr>
          <w:rFonts w:hint="eastAsia"/>
          <w:kern w:val="0"/>
          <w:sz w:val="24"/>
          <w:szCs w:val="21"/>
        </w:rPr>
        <w:t>月</w:t>
      </w:r>
      <w:r>
        <w:rPr>
          <w:rFonts w:hint="eastAsia"/>
          <w:kern w:val="0"/>
          <w:sz w:val="24"/>
          <w:szCs w:val="21"/>
          <w:lang w:val="en-US" w:eastAsia="zh-CN"/>
        </w:rPr>
        <w:t>28</w:t>
      </w:r>
      <w:r>
        <w:rPr>
          <w:rFonts w:hint="eastAsia"/>
          <w:kern w:val="0"/>
          <w:sz w:val="24"/>
          <w:szCs w:val="21"/>
        </w:rPr>
        <w:t>日</w:t>
      </w:r>
    </w:p>
    <w:p>
      <w:pPr>
        <w:jc w:val="center"/>
        <w:rPr>
          <w:kern w:val="0"/>
          <w:sz w:val="24"/>
          <w:szCs w:val="21"/>
        </w:rPr>
      </w:pPr>
    </w:p>
    <w:p>
      <w:pPr>
        <w:jc w:val="center"/>
        <w:rPr>
          <w:kern w:val="0"/>
          <w:sz w:val="24"/>
          <w:szCs w:val="21"/>
        </w:rPr>
      </w:pPr>
    </w:p>
    <w:p>
      <w:pPr>
        <w:jc w:val="center"/>
        <w:rPr>
          <w:kern w:val="0"/>
          <w:sz w:val="24"/>
          <w:szCs w:val="21"/>
        </w:rPr>
      </w:pPr>
    </w:p>
    <w:p>
      <w:pPr>
        <w:jc w:val="center"/>
        <w:rPr>
          <w:kern w:val="0"/>
          <w:sz w:val="24"/>
          <w:szCs w:val="21"/>
        </w:rPr>
      </w:pPr>
    </w:p>
    <w:p>
      <w:pPr>
        <w:jc w:val="center"/>
        <w:rPr>
          <w:kern w:val="0"/>
          <w:sz w:val="24"/>
          <w:szCs w:val="21"/>
        </w:rPr>
      </w:pPr>
    </w:p>
    <w:p>
      <w:pPr>
        <w:jc w:val="center"/>
        <w:rPr>
          <w:kern w:val="0"/>
          <w:sz w:val="24"/>
          <w:szCs w:val="21"/>
        </w:rPr>
      </w:pPr>
    </w:p>
    <w:p>
      <w:pPr>
        <w:jc w:val="center"/>
        <w:rPr>
          <w:kern w:val="0"/>
          <w:sz w:val="24"/>
          <w:szCs w:val="21"/>
        </w:rPr>
      </w:pPr>
    </w:p>
    <w:p>
      <w:pPr>
        <w:jc w:val="center"/>
        <w:rPr>
          <w:kern w:val="0"/>
          <w:sz w:val="24"/>
          <w:szCs w:val="21"/>
        </w:rPr>
      </w:pPr>
    </w:p>
    <w:p>
      <w:pPr>
        <w:jc w:val="center"/>
        <w:rPr>
          <w:kern w:val="0"/>
          <w:sz w:val="24"/>
          <w:szCs w:val="21"/>
        </w:rPr>
      </w:pPr>
    </w:p>
    <w:p>
      <w:pPr>
        <w:jc w:val="center"/>
        <w:rPr>
          <w:kern w:val="0"/>
          <w:sz w:val="24"/>
          <w:szCs w:val="21"/>
        </w:rPr>
      </w:pPr>
    </w:p>
    <w:p>
      <w:pPr>
        <w:jc w:val="center"/>
        <w:rPr>
          <w:kern w:val="0"/>
          <w:sz w:val="24"/>
          <w:szCs w:val="21"/>
        </w:rPr>
      </w:pPr>
    </w:p>
    <w:p>
      <w:pPr>
        <w:jc w:val="center"/>
        <w:rPr>
          <w:kern w:val="0"/>
          <w:sz w:val="24"/>
          <w:szCs w:val="21"/>
        </w:rPr>
      </w:pPr>
    </w:p>
    <w:p>
      <w:pPr>
        <w:jc w:val="center"/>
        <w:rPr>
          <w:kern w:val="0"/>
          <w:sz w:val="24"/>
          <w:szCs w:val="21"/>
        </w:rPr>
      </w:pPr>
    </w:p>
    <w:p>
      <w:pPr>
        <w:jc w:val="center"/>
        <w:rPr>
          <w:kern w:val="0"/>
          <w:sz w:val="24"/>
          <w:szCs w:val="21"/>
        </w:rPr>
      </w:pPr>
    </w:p>
    <w:p>
      <w:pPr>
        <w:jc w:val="center"/>
        <w:rPr>
          <w:kern w:val="0"/>
          <w:sz w:val="24"/>
          <w:szCs w:val="21"/>
        </w:rPr>
      </w:pPr>
    </w:p>
    <w:p>
      <w:pPr>
        <w:jc w:val="center"/>
        <w:rPr>
          <w:kern w:val="0"/>
          <w:sz w:val="24"/>
          <w:szCs w:val="21"/>
        </w:rPr>
      </w:pPr>
    </w:p>
    <w:p>
      <w:pPr>
        <w:jc w:val="center"/>
        <w:rPr>
          <w:kern w:val="0"/>
          <w:sz w:val="24"/>
          <w:szCs w:val="21"/>
        </w:rPr>
      </w:pPr>
    </w:p>
    <w:p>
      <w:pPr>
        <w:jc w:val="center"/>
        <w:rPr>
          <w:kern w:val="0"/>
          <w:sz w:val="24"/>
          <w:szCs w:val="21"/>
        </w:rPr>
      </w:pPr>
    </w:p>
    <w:p>
      <w:pPr>
        <w:jc w:val="center"/>
        <w:rPr>
          <w:kern w:val="0"/>
          <w:sz w:val="24"/>
          <w:szCs w:val="21"/>
        </w:rPr>
      </w:pPr>
    </w:p>
    <w:p>
      <w:pPr>
        <w:jc w:val="center"/>
        <w:rPr>
          <w:kern w:val="0"/>
          <w:sz w:val="24"/>
          <w:szCs w:val="21"/>
        </w:rPr>
      </w:pPr>
    </w:p>
    <w:p>
      <w:pPr>
        <w:jc w:val="center"/>
        <w:rPr>
          <w:kern w:val="0"/>
          <w:sz w:val="24"/>
          <w:szCs w:val="21"/>
        </w:rPr>
      </w:pPr>
    </w:p>
    <w:p>
      <w:pPr>
        <w:jc w:val="center"/>
        <w:rPr>
          <w:kern w:val="0"/>
          <w:sz w:val="24"/>
          <w:szCs w:val="21"/>
        </w:rPr>
      </w:pPr>
    </w:p>
    <w:p>
      <w:pPr>
        <w:jc w:val="center"/>
        <w:rPr>
          <w:kern w:val="0"/>
          <w:sz w:val="24"/>
          <w:szCs w:val="21"/>
        </w:rPr>
      </w:pPr>
    </w:p>
    <w:p>
      <w:pPr>
        <w:jc w:val="center"/>
        <w:rPr>
          <w:kern w:val="0"/>
          <w:sz w:val="24"/>
          <w:szCs w:val="21"/>
        </w:rPr>
      </w:pPr>
    </w:p>
    <w:p>
      <w:pPr>
        <w:jc w:val="center"/>
        <w:rPr>
          <w:kern w:val="0"/>
          <w:sz w:val="24"/>
          <w:szCs w:val="21"/>
        </w:rPr>
      </w:pPr>
    </w:p>
    <w:p>
      <w:pPr>
        <w:jc w:val="center"/>
        <w:rPr>
          <w:kern w:val="0"/>
          <w:sz w:val="24"/>
          <w:szCs w:val="21"/>
        </w:rPr>
      </w:pPr>
    </w:p>
    <w:p>
      <w:pPr>
        <w:jc w:val="center"/>
        <w:rPr>
          <w:kern w:val="0"/>
          <w:sz w:val="24"/>
          <w:szCs w:val="21"/>
        </w:rPr>
      </w:pPr>
    </w:p>
    <w:p>
      <w:pPr>
        <w:jc w:val="center"/>
        <w:rPr>
          <w:kern w:val="0"/>
          <w:sz w:val="24"/>
          <w:szCs w:val="21"/>
        </w:rPr>
      </w:pPr>
    </w:p>
    <w:p>
      <w:pPr>
        <w:jc w:val="center"/>
        <w:rPr>
          <w:kern w:val="0"/>
          <w:sz w:val="24"/>
          <w:szCs w:val="21"/>
        </w:rPr>
      </w:pPr>
    </w:p>
    <w:p>
      <w:pPr>
        <w:jc w:val="center"/>
        <w:rPr>
          <w:kern w:val="0"/>
          <w:sz w:val="24"/>
          <w:szCs w:val="21"/>
        </w:rPr>
      </w:pPr>
    </w:p>
    <w:p>
      <w:pPr>
        <w:jc w:val="center"/>
        <w:rPr>
          <w:kern w:val="0"/>
          <w:sz w:val="24"/>
          <w:szCs w:val="21"/>
        </w:rPr>
      </w:pPr>
    </w:p>
    <w:p>
      <w:pPr>
        <w:spacing w:line="360" w:lineRule="auto"/>
        <w:ind w:firstLine="6720" w:firstLineChars="2800"/>
        <w:rPr>
          <w:sz w:val="24"/>
        </w:rPr>
      </w:pPr>
    </w:p>
    <w:p>
      <w:pPr>
        <w:pStyle w:val="43"/>
        <w:ind w:firstLine="0" w:firstLineChars="0"/>
        <w:jc w:val="center"/>
        <w:outlineLvl w:val="0"/>
        <w:rPr>
          <w:b/>
          <w:sz w:val="32"/>
          <w:szCs w:val="32"/>
        </w:rPr>
      </w:pPr>
      <w:r>
        <w:rPr>
          <w:rFonts w:hint="eastAsia"/>
          <w:b/>
          <w:sz w:val="32"/>
          <w:szCs w:val="32"/>
        </w:rPr>
        <w:t>钢琴</w:t>
      </w:r>
      <w:r>
        <w:rPr>
          <w:rFonts w:hint="eastAsia" w:hAnsi="黑体"/>
          <w:b/>
          <w:sz w:val="32"/>
          <w:szCs w:val="32"/>
        </w:rPr>
        <w:t>VI</w:t>
      </w:r>
      <w:r>
        <w:rPr>
          <w:b/>
          <w:sz w:val="32"/>
          <w:szCs w:val="32"/>
        </w:rPr>
        <w:t>课程教学大纲</w:t>
      </w:r>
      <w:bookmarkEnd w:id="213"/>
      <w:bookmarkEnd w:id="214"/>
      <w:bookmarkEnd w:id="215"/>
      <w:bookmarkEnd w:id="216"/>
      <w:bookmarkEnd w:id="217"/>
    </w:p>
    <w:p>
      <w:pPr>
        <w:jc w:val="center"/>
        <w:rPr>
          <w:b/>
          <w:bCs/>
          <w:sz w:val="30"/>
        </w:rPr>
      </w:pPr>
      <w:r>
        <w:rPr>
          <w:b/>
          <w:bCs/>
          <w:sz w:val="30"/>
        </w:rPr>
        <w:t>（</w:t>
      </w:r>
      <w:r>
        <w:rPr>
          <w:rFonts w:hint="eastAsia"/>
          <w:b/>
          <w:bCs/>
          <w:sz w:val="30"/>
        </w:rPr>
        <w:t xml:space="preserve">Piano </w:t>
      </w:r>
      <w:r>
        <w:rPr>
          <w:rFonts w:hint="eastAsia" w:ascii="黑体" w:hAnsi="黑体" w:eastAsia="黑体"/>
          <w:b/>
          <w:bCs/>
          <w:sz w:val="32"/>
          <w:szCs w:val="32"/>
        </w:rPr>
        <w:t>VI</w:t>
      </w:r>
      <w:r>
        <w:rPr>
          <w:b/>
          <w:bCs/>
          <w:sz w:val="30"/>
        </w:rPr>
        <w:t>）</w:t>
      </w:r>
    </w:p>
    <w:p>
      <w:pPr>
        <w:rPr>
          <w:b/>
          <w:sz w:val="28"/>
          <w:szCs w:val="28"/>
        </w:rPr>
      </w:pPr>
      <w:r>
        <w:rPr>
          <w:b/>
          <w:sz w:val="28"/>
          <w:szCs w:val="28"/>
        </w:rPr>
        <w:t>一、课程概况</w:t>
      </w:r>
    </w:p>
    <w:p>
      <w:pPr>
        <w:rPr>
          <w:b/>
          <w:sz w:val="28"/>
          <w:szCs w:val="28"/>
        </w:rPr>
      </w:pPr>
      <w:r>
        <w:rPr>
          <w:rFonts w:ascii="宋体" w:hAnsi="宋体"/>
          <w:b/>
          <w:bCs/>
          <w:kern w:val="0"/>
          <w:sz w:val="24"/>
        </w:rPr>
        <w:t>课程代码</w:t>
      </w:r>
      <w:r>
        <w:rPr>
          <w:rFonts w:ascii="宋体" w:hAnsi="宋体"/>
          <w:b/>
          <w:kern w:val="0"/>
          <w:sz w:val="24"/>
        </w:rPr>
        <w:t>：</w:t>
      </w:r>
      <w:r>
        <w:rPr>
          <w:rFonts w:hint="eastAsia"/>
          <w:b/>
          <w:sz w:val="28"/>
          <w:szCs w:val="28"/>
        </w:rPr>
        <w:t>2403036</w:t>
      </w:r>
    </w:p>
    <w:p>
      <w:pPr>
        <w:rPr>
          <w:rFonts w:ascii="宋体" w:hAnsi="宋体"/>
          <w:b/>
          <w:kern w:val="0"/>
          <w:sz w:val="24"/>
        </w:rPr>
      </w:pPr>
      <w:r>
        <w:rPr>
          <w:rFonts w:ascii="宋体" w:hAnsi="宋体"/>
          <w:b/>
          <w:bCs/>
          <w:kern w:val="0"/>
          <w:sz w:val="24"/>
        </w:rPr>
        <w:t>学    分</w:t>
      </w:r>
      <w:r>
        <w:rPr>
          <w:rFonts w:ascii="宋体" w:hAnsi="宋体"/>
          <w:b/>
          <w:kern w:val="0"/>
          <w:sz w:val="24"/>
        </w:rPr>
        <w:t xml:space="preserve">： </w:t>
      </w:r>
      <w:r>
        <w:rPr>
          <w:rFonts w:hint="eastAsia" w:ascii="宋体" w:hAnsi="宋体"/>
          <w:b/>
          <w:kern w:val="0"/>
          <w:sz w:val="24"/>
        </w:rPr>
        <w:t>2</w:t>
      </w:r>
    </w:p>
    <w:p>
      <w:pPr>
        <w:rPr>
          <w:rFonts w:ascii="宋体" w:hAnsi="宋体"/>
          <w:kern w:val="0"/>
          <w:sz w:val="24"/>
        </w:rPr>
      </w:pPr>
      <w:r>
        <w:rPr>
          <w:rFonts w:ascii="宋体" w:hAnsi="宋体"/>
          <w:b/>
          <w:bCs/>
          <w:kern w:val="0"/>
          <w:sz w:val="24"/>
        </w:rPr>
        <w:t>学    时</w:t>
      </w:r>
      <w:r>
        <w:rPr>
          <w:rFonts w:ascii="宋体" w:hAnsi="宋体"/>
          <w:b/>
          <w:kern w:val="0"/>
          <w:sz w:val="24"/>
        </w:rPr>
        <w:t>：</w:t>
      </w:r>
      <w:r>
        <w:rPr>
          <w:rFonts w:hint="eastAsia" w:ascii="宋体" w:hAnsi="宋体"/>
          <w:kern w:val="0"/>
          <w:sz w:val="24"/>
        </w:rPr>
        <w:t>32学时</w:t>
      </w:r>
      <w:r>
        <w:rPr>
          <w:rFonts w:ascii="宋体" w:hAnsi="宋体"/>
          <w:kern w:val="0"/>
          <w:sz w:val="24"/>
        </w:rPr>
        <w:t>（其中：讲授学时</w:t>
      </w:r>
      <w:r>
        <w:rPr>
          <w:rFonts w:hint="eastAsia" w:ascii="宋体" w:hAnsi="宋体"/>
          <w:kern w:val="0"/>
          <w:sz w:val="24"/>
        </w:rPr>
        <w:t>24，课内实践8</w:t>
      </w:r>
      <w:r>
        <w:rPr>
          <w:rFonts w:ascii="宋体" w:hAnsi="宋体"/>
          <w:kern w:val="0"/>
          <w:sz w:val="24"/>
        </w:rPr>
        <w:t xml:space="preserve"> ）</w:t>
      </w:r>
    </w:p>
    <w:p>
      <w:pPr>
        <w:rPr>
          <w:rFonts w:ascii="宋体" w:hAnsi="宋体"/>
          <w:b/>
          <w:kern w:val="0"/>
          <w:sz w:val="24"/>
        </w:rPr>
      </w:pPr>
      <w:r>
        <w:rPr>
          <w:rFonts w:ascii="宋体" w:hAnsi="宋体"/>
          <w:b/>
          <w:bCs/>
          <w:kern w:val="0"/>
          <w:sz w:val="24"/>
        </w:rPr>
        <w:t>先修课程</w:t>
      </w:r>
      <w:r>
        <w:rPr>
          <w:rFonts w:ascii="宋体" w:hAnsi="宋体"/>
          <w:b/>
          <w:kern w:val="0"/>
          <w:sz w:val="24"/>
        </w:rPr>
        <w:t>：</w:t>
      </w:r>
      <w:r>
        <w:rPr>
          <w:rFonts w:hint="eastAsia" w:ascii="宋体" w:hAnsi="宋体"/>
          <w:b/>
          <w:kern w:val="0"/>
          <w:sz w:val="24"/>
        </w:rPr>
        <w:t>基本乐理、视唱练耳、钢琴I、钢琴</w:t>
      </w:r>
      <w:r>
        <w:rPr>
          <w:rFonts w:hint="eastAsia" w:ascii="宋体" w:hAnsi="宋体" w:cs="宋体"/>
          <w:b/>
          <w:kern w:val="0"/>
          <w:sz w:val="24"/>
        </w:rPr>
        <w:t>Ⅱ</w:t>
      </w:r>
      <w:r>
        <w:rPr>
          <w:rFonts w:hint="eastAsia" w:ascii="宋体" w:hAnsi="宋体"/>
          <w:b/>
          <w:kern w:val="0"/>
          <w:sz w:val="24"/>
        </w:rPr>
        <w:t>、钢琴</w:t>
      </w:r>
      <w:r>
        <w:rPr>
          <w:rFonts w:hint="eastAsia" w:ascii="宋体" w:hAnsi="宋体" w:cs="宋体"/>
          <w:b/>
          <w:kern w:val="0"/>
          <w:sz w:val="24"/>
        </w:rPr>
        <w:t>Ⅲ</w:t>
      </w:r>
      <w:r>
        <w:rPr>
          <w:rFonts w:hint="eastAsia" w:ascii="宋体" w:hAnsi="宋体"/>
          <w:b/>
          <w:kern w:val="0"/>
          <w:sz w:val="24"/>
        </w:rPr>
        <w:t>、钢琴Ⅳ、钢琴Ⅴ</w:t>
      </w:r>
    </w:p>
    <w:p>
      <w:pPr>
        <w:rPr>
          <w:rFonts w:ascii="宋体" w:hAnsi="宋体"/>
          <w:kern w:val="0"/>
          <w:sz w:val="24"/>
        </w:rPr>
      </w:pPr>
      <w:r>
        <w:rPr>
          <w:rFonts w:ascii="宋体" w:hAnsi="宋体"/>
          <w:b/>
          <w:bCs/>
          <w:kern w:val="0"/>
          <w:sz w:val="24"/>
        </w:rPr>
        <w:t>适用专业</w:t>
      </w:r>
      <w:r>
        <w:rPr>
          <w:rFonts w:ascii="宋体" w:hAnsi="宋体"/>
          <w:b/>
          <w:kern w:val="0"/>
          <w:sz w:val="24"/>
        </w:rPr>
        <w:t>：</w:t>
      </w:r>
      <w:r>
        <w:rPr>
          <w:rFonts w:hint="eastAsia" w:ascii="宋体" w:hAnsi="宋体"/>
          <w:b/>
          <w:kern w:val="0"/>
          <w:sz w:val="24"/>
        </w:rPr>
        <w:t>音乐学</w:t>
      </w:r>
    </w:p>
    <w:p>
      <w:pPr>
        <w:rPr>
          <w:rFonts w:ascii="宋体" w:hAnsi="宋体"/>
          <w:kern w:val="0"/>
          <w:sz w:val="24"/>
        </w:rPr>
      </w:pPr>
      <w:r>
        <w:rPr>
          <w:rFonts w:hint="eastAsia" w:ascii="宋体" w:hAnsi="宋体"/>
          <w:b/>
          <w:bCs/>
          <w:kern w:val="0"/>
          <w:sz w:val="24"/>
        </w:rPr>
        <w:t>建议</w:t>
      </w:r>
      <w:r>
        <w:rPr>
          <w:rFonts w:ascii="宋体" w:hAnsi="宋体"/>
          <w:b/>
          <w:bCs/>
          <w:kern w:val="0"/>
          <w:sz w:val="24"/>
        </w:rPr>
        <w:t>教材</w:t>
      </w:r>
      <w:r>
        <w:rPr>
          <w:rFonts w:ascii="宋体" w:hAnsi="宋体"/>
          <w:b/>
          <w:kern w:val="0"/>
          <w:sz w:val="24"/>
        </w:rPr>
        <w:t>：</w:t>
      </w:r>
      <w:r>
        <w:rPr>
          <w:rFonts w:ascii="宋体" w:hAnsi="宋体"/>
          <w:kern w:val="0"/>
          <w:sz w:val="24"/>
        </w:rPr>
        <w:t>《</w:t>
      </w:r>
      <w:r>
        <w:rPr>
          <w:rFonts w:hint="eastAsia" w:ascii="宋体" w:hAnsi="宋体"/>
          <w:kern w:val="0"/>
          <w:sz w:val="24"/>
        </w:rPr>
        <w:t>钢琴基础教程</w:t>
      </w:r>
      <w:r>
        <w:rPr>
          <w:rFonts w:ascii="宋体" w:hAnsi="宋体"/>
          <w:kern w:val="0"/>
          <w:sz w:val="24"/>
        </w:rPr>
        <w:t>》</w:t>
      </w:r>
      <w:r>
        <w:rPr>
          <w:kern w:val="0"/>
          <w:sz w:val="24"/>
        </w:rPr>
        <w:t>，</w:t>
      </w:r>
      <w:r>
        <w:rPr>
          <w:rFonts w:hint="eastAsia"/>
          <w:bCs/>
          <w:kern w:val="0"/>
          <w:sz w:val="24"/>
        </w:rPr>
        <w:t>韩林申等</w:t>
      </w:r>
      <w:r>
        <w:rPr>
          <w:kern w:val="0"/>
          <w:sz w:val="24"/>
        </w:rPr>
        <w:t>，</w:t>
      </w:r>
      <w:r>
        <w:rPr>
          <w:rFonts w:hint="eastAsia"/>
          <w:kern w:val="0"/>
          <w:sz w:val="24"/>
        </w:rPr>
        <w:t>上海音乐</w:t>
      </w:r>
      <w:r>
        <w:rPr>
          <w:kern w:val="0"/>
          <w:sz w:val="24"/>
        </w:rPr>
        <w:t>出版社，</w:t>
      </w:r>
      <w:r>
        <w:rPr>
          <w:rFonts w:hint="eastAsia"/>
          <w:kern w:val="0"/>
          <w:sz w:val="24"/>
        </w:rPr>
        <w:t>2003.5</w:t>
      </w:r>
    </w:p>
    <w:p>
      <w:pPr>
        <w:rPr>
          <w:rFonts w:ascii="宋体" w:hAnsi="宋体"/>
          <w:kern w:val="0"/>
          <w:sz w:val="24"/>
        </w:rPr>
      </w:pPr>
      <w:r>
        <w:rPr>
          <w:rFonts w:ascii="宋体" w:hAnsi="宋体"/>
          <w:b/>
          <w:bCs/>
          <w:kern w:val="0"/>
          <w:sz w:val="24"/>
        </w:rPr>
        <w:t>课程归口：</w:t>
      </w:r>
      <w:r>
        <w:rPr>
          <w:rFonts w:hint="eastAsia" w:ascii="宋体" w:hAnsi="宋体"/>
          <w:bCs/>
          <w:kern w:val="0"/>
          <w:sz w:val="24"/>
        </w:rPr>
        <w:t>师范</w:t>
      </w:r>
      <w:r>
        <w:rPr>
          <w:rFonts w:ascii="宋体" w:hAnsi="宋体"/>
          <w:kern w:val="0"/>
          <w:sz w:val="24"/>
        </w:rPr>
        <w:t>学院</w:t>
      </w:r>
    </w:p>
    <w:p>
      <w:pPr>
        <w:rPr>
          <w:kern w:val="0"/>
          <w:sz w:val="24"/>
        </w:rPr>
      </w:pPr>
      <w:r>
        <w:rPr>
          <w:rFonts w:hint="eastAsia" w:ascii="宋体" w:hAnsi="宋体"/>
          <w:b/>
          <w:bCs/>
          <w:kern w:val="0"/>
          <w:sz w:val="24"/>
        </w:rPr>
        <w:t xml:space="preserve">    课程的性质与任务：</w:t>
      </w:r>
      <w:r>
        <w:rPr>
          <w:rFonts w:hint="eastAsia"/>
          <w:kern w:val="0"/>
          <w:sz w:val="24"/>
        </w:rPr>
        <w:t>本课程</w:t>
      </w:r>
      <w:r>
        <w:rPr>
          <w:kern w:val="0"/>
          <w:sz w:val="24"/>
        </w:rPr>
        <w:t>是</w:t>
      </w:r>
      <w:r>
        <w:rPr>
          <w:rFonts w:hint="eastAsia" w:ascii="宋体" w:hAnsi="宋体"/>
          <w:bCs/>
          <w:kern w:val="0"/>
          <w:sz w:val="24"/>
        </w:rPr>
        <w:t>音乐学</w:t>
      </w:r>
      <w:r>
        <w:rPr>
          <w:kern w:val="0"/>
          <w:sz w:val="24"/>
        </w:rPr>
        <w:t>专业的</w:t>
      </w:r>
      <w:r>
        <w:rPr>
          <w:rFonts w:hint="eastAsia"/>
          <w:kern w:val="0"/>
          <w:sz w:val="24"/>
        </w:rPr>
        <w:t>专业基础选修课。通过本课程的学习，培养学生能将音乐理论的基本知识和对音乐形象的理解力、表现力以及钢琴弹奏的必要知识、技能技巧这几方面紧密地结合起来，使自身的音乐素质和专业水平得到充实的、全面的提高与发展，具备较强的钢琴演奏能力，能在中小学从事音乐学科教学工作，也能在文化馆站、社会音乐团体等单位从事音乐相关工作。为后续专业课程及实践性环节奠定基础。</w:t>
      </w:r>
      <w:r>
        <w:rPr>
          <w:rFonts w:hint="eastAsia" w:ascii="宋体" w:hAnsi="宋体"/>
          <w:sz w:val="24"/>
        </w:rPr>
        <w:t>丰富学生弹奏的钢琴曲目，扩大知识面，接触多种风格乐曲。</w:t>
      </w:r>
    </w:p>
    <w:p>
      <w:pPr>
        <w:rPr>
          <w:b/>
          <w:sz w:val="28"/>
          <w:szCs w:val="28"/>
        </w:rPr>
      </w:pPr>
      <w:r>
        <w:rPr>
          <w:rFonts w:hint="eastAsia"/>
          <w:b/>
          <w:sz w:val="28"/>
          <w:szCs w:val="28"/>
        </w:rPr>
        <w:t>二</w:t>
      </w:r>
      <w:r>
        <w:rPr>
          <w:b/>
          <w:sz w:val="28"/>
          <w:szCs w:val="28"/>
        </w:rPr>
        <w:t>、课程目标</w:t>
      </w:r>
    </w:p>
    <w:p>
      <w:pPr>
        <w:rPr>
          <w:b/>
          <w:sz w:val="28"/>
          <w:szCs w:val="28"/>
        </w:rPr>
      </w:pPr>
      <w:r>
        <w:rPr>
          <w:rFonts w:hint="eastAsia" w:ascii="宋体" w:hAnsi="宋体"/>
          <w:b/>
          <w:sz w:val="28"/>
          <w:szCs w:val="28"/>
        </w:rPr>
        <w:t>（一）课程具体目标</w:t>
      </w:r>
    </w:p>
    <w:p>
      <w:pPr>
        <w:rPr>
          <w:rFonts w:ascii="宋体" w:hAnsi="宋体"/>
          <w:sz w:val="24"/>
        </w:rPr>
      </w:pPr>
      <w:r>
        <w:rPr>
          <w:rFonts w:hint="eastAsia" w:ascii="宋体" w:hAnsi="宋体"/>
          <w:sz w:val="24"/>
        </w:rPr>
        <w:t>目标</w:t>
      </w:r>
      <w:r>
        <w:rPr>
          <w:rFonts w:ascii="宋体" w:hAnsi="宋体"/>
          <w:sz w:val="24"/>
        </w:rPr>
        <w:t>1.</w:t>
      </w:r>
      <w:r>
        <w:rPr>
          <w:rFonts w:hint="eastAsia" w:ascii="宋体" w:hAnsi="宋体"/>
          <w:sz w:val="24"/>
        </w:rPr>
        <w:t xml:space="preserve"> 熟练掌握大拇指从2指、3指、4指、5指下面穿指的技巧</w:t>
      </w:r>
      <w:r>
        <w:rPr>
          <w:rFonts w:hint="eastAsia" w:ascii="宋体" w:hAnsi="宋体" w:eastAsia="PMingLiU"/>
          <w:sz w:val="24"/>
        </w:rPr>
        <w:t>,</w:t>
      </w:r>
      <w:r>
        <w:rPr>
          <w:rFonts w:hint="eastAsia" w:ascii="宋体" w:hAnsi="宋体"/>
          <w:sz w:val="24"/>
        </w:rPr>
        <w:t>加强弹奏速度的训练，要求做到手指弹奏发音清晰，饱满，提高流畅弹奏的能力。</w:t>
      </w:r>
    </w:p>
    <w:p>
      <w:pPr>
        <w:rPr>
          <w:rFonts w:ascii="宋体" w:hAnsi="宋体"/>
          <w:sz w:val="24"/>
        </w:rPr>
      </w:pPr>
      <w:r>
        <w:rPr>
          <w:rFonts w:hint="eastAsia" w:ascii="宋体" w:hAnsi="宋体"/>
          <w:sz w:val="24"/>
        </w:rPr>
        <w:t>目标</w:t>
      </w:r>
      <w:r>
        <w:rPr>
          <w:rFonts w:ascii="宋体" w:hAnsi="宋体"/>
          <w:sz w:val="24"/>
        </w:rPr>
        <w:t xml:space="preserve">2. </w:t>
      </w:r>
      <w:r>
        <w:rPr>
          <w:rFonts w:hint="eastAsia" w:ascii="宋体" w:hAnsi="宋体"/>
          <w:sz w:val="24"/>
        </w:rPr>
        <w:t>熟练弹奏三度、六度音阶及属七和弦、减七和弦琶音（四个八度）。</w:t>
      </w:r>
    </w:p>
    <w:p>
      <w:pPr>
        <w:rPr>
          <w:rFonts w:ascii="宋体" w:hAnsi="宋体"/>
          <w:sz w:val="24"/>
        </w:rPr>
      </w:pPr>
      <w:r>
        <w:rPr>
          <w:rFonts w:hint="eastAsia" w:ascii="宋体" w:hAnsi="宋体"/>
          <w:sz w:val="24"/>
        </w:rPr>
        <w:t>目标3</w:t>
      </w:r>
      <w:r>
        <w:rPr>
          <w:rFonts w:ascii="宋体" w:hAnsi="宋体"/>
          <w:sz w:val="24"/>
        </w:rPr>
        <w:t xml:space="preserve">. </w:t>
      </w:r>
      <w:r>
        <w:rPr>
          <w:rFonts w:hint="eastAsia" w:ascii="宋体" w:hAnsi="宋体"/>
          <w:sz w:val="24"/>
        </w:rPr>
        <w:t>能在弹奏练习曲与乐曲时，正确掌握目标1、2的弹奏要求，能综合运用学过的弹奏技巧，完整地表达乐曲的内容。</w:t>
      </w:r>
    </w:p>
    <w:p>
      <w:pPr>
        <w:rPr>
          <w:rFonts w:ascii="宋体" w:hAnsi="宋体"/>
          <w:sz w:val="24"/>
        </w:rPr>
      </w:pPr>
      <w:r>
        <w:rPr>
          <w:rFonts w:hint="eastAsia" w:ascii="宋体" w:hAnsi="宋体"/>
          <w:sz w:val="24"/>
        </w:rPr>
        <w:t>目标4</w:t>
      </w:r>
      <w:r>
        <w:rPr>
          <w:rFonts w:ascii="宋体" w:hAnsi="宋体"/>
          <w:sz w:val="24"/>
        </w:rPr>
        <w:t xml:space="preserve">. </w:t>
      </w:r>
      <w:r>
        <w:rPr>
          <w:rFonts w:hint="eastAsia" w:ascii="宋体" w:hAnsi="宋体"/>
          <w:sz w:val="24"/>
        </w:rPr>
        <w:t>了解三声部创意曲的含义、结构，知道三声部复调作品的风格与弹奏技巧，能掌握三个声部的对位与线条的清晰。</w:t>
      </w:r>
    </w:p>
    <w:p>
      <w:pPr>
        <w:rPr>
          <w:rFonts w:ascii="宋体" w:hAnsi="宋体"/>
          <w:sz w:val="24"/>
        </w:rPr>
      </w:pPr>
      <w:r>
        <w:rPr>
          <w:rFonts w:hint="eastAsia" w:ascii="宋体" w:hAnsi="宋体"/>
          <w:sz w:val="24"/>
        </w:rPr>
        <w:t>目标5</w:t>
      </w:r>
      <w:r>
        <w:rPr>
          <w:rFonts w:ascii="宋体" w:hAnsi="宋体"/>
          <w:sz w:val="24"/>
        </w:rPr>
        <w:t>.</w:t>
      </w:r>
      <w:r>
        <w:rPr>
          <w:rFonts w:hint="eastAsia" w:ascii="宋体" w:hAnsi="宋体"/>
          <w:sz w:val="24"/>
        </w:rPr>
        <w:t xml:space="preserve"> 掌握不同乐曲的弹奏技巧与风格，要求学生能独立分析与诠释钢琴作品，能较准确地把握各时期、各作曲家的各种作品的风格。</w:t>
      </w:r>
    </w:p>
    <w:p>
      <w:pPr>
        <w:rPr>
          <w:rFonts w:ascii="宋体" w:hAnsi="宋体"/>
          <w:b/>
          <w:sz w:val="28"/>
          <w:szCs w:val="28"/>
        </w:rPr>
      </w:pPr>
      <w:bookmarkStart w:id="218" w:name="_Toc29051215"/>
      <w:bookmarkStart w:id="219" w:name="_Toc29046130"/>
      <w:bookmarkStart w:id="220" w:name="_Toc29048390"/>
      <w:r>
        <w:rPr>
          <w:rFonts w:hint="eastAsia" w:ascii="宋体" w:hAnsi="宋体"/>
          <w:b/>
          <w:sz w:val="28"/>
          <w:szCs w:val="28"/>
        </w:rPr>
        <w:t>（二）课程目标与专业毕业要求的关系</w:t>
      </w:r>
      <w:bookmarkEnd w:id="218"/>
      <w:bookmarkEnd w:id="219"/>
      <w:bookmarkEnd w:id="220"/>
    </w:p>
    <w:tbl>
      <w:tblPr>
        <w:tblStyle w:val="19"/>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2223"/>
        <w:gridCol w:w="4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748" w:type="dxa"/>
            <w:vAlign w:val="center"/>
          </w:tcPr>
          <w:p>
            <w:pPr>
              <w:rPr>
                <w:rFonts w:ascii="宋体" w:hAnsi="宋体"/>
                <w:b/>
                <w:bCs/>
                <w:szCs w:val="21"/>
              </w:rPr>
            </w:pPr>
            <w:r>
              <w:rPr>
                <w:rFonts w:hint="eastAsia" w:ascii="宋体" w:hAnsi="宋体"/>
                <w:b/>
                <w:bCs/>
                <w:szCs w:val="21"/>
              </w:rPr>
              <w:t>课程目标</w:t>
            </w:r>
          </w:p>
        </w:tc>
        <w:tc>
          <w:tcPr>
            <w:tcW w:w="2223" w:type="dxa"/>
            <w:vAlign w:val="center"/>
          </w:tcPr>
          <w:p>
            <w:pPr>
              <w:rPr>
                <w:rFonts w:ascii="宋体" w:hAnsi="宋体"/>
                <w:b/>
                <w:bCs/>
                <w:szCs w:val="21"/>
              </w:rPr>
            </w:pPr>
            <w:r>
              <w:rPr>
                <w:rFonts w:hint="eastAsia" w:ascii="宋体" w:hAnsi="宋体"/>
                <w:b/>
                <w:bCs/>
                <w:szCs w:val="21"/>
              </w:rPr>
              <w:t>支撑的毕业要求</w:t>
            </w:r>
          </w:p>
        </w:tc>
        <w:tc>
          <w:tcPr>
            <w:tcW w:w="4977" w:type="dxa"/>
            <w:vAlign w:val="center"/>
          </w:tcPr>
          <w:p>
            <w:pPr>
              <w:rPr>
                <w:rFonts w:ascii="宋体" w:hAnsi="宋体"/>
                <w:b/>
                <w:bCs/>
                <w:szCs w:val="21"/>
              </w:rPr>
            </w:pPr>
            <w:r>
              <w:rPr>
                <w:rFonts w:hint="eastAsia" w:ascii="宋体" w:hAnsi="宋体"/>
                <w:b/>
                <w:bCs/>
                <w:szCs w:val="21"/>
              </w:rPr>
              <w:t>支撑的毕业要求指标点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748" w:type="dxa"/>
            <w:vAlign w:val="center"/>
          </w:tcPr>
          <w:p>
            <w:pPr>
              <w:rPr>
                <w:rFonts w:ascii="宋体" w:hAnsi="宋体" w:cs="宋体"/>
                <w:bCs/>
                <w:szCs w:val="21"/>
              </w:rPr>
            </w:pPr>
            <w:r>
              <w:rPr>
                <w:rFonts w:hint="eastAsia" w:ascii="宋体" w:hAnsi="宋体" w:cs="宋体"/>
                <w:bCs/>
                <w:color w:val="000000"/>
                <w:szCs w:val="21"/>
              </w:rPr>
              <w:t>课程目标1、2、3、4</w:t>
            </w:r>
            <w:r>
              <w:rPr>
                <w:rFonts w:hint="eastAsia" w:ascii="宋体" w:hAnsi="宋体" w:cs="宋体"/>
                <w:bCs/>
                <w:color w:val="000000"/>
                <w:szCs w:val="21"/>
                <w:lang w:eastAsia="zh-CN"/>
              </w:rPr>
              <w:t>、</w:t>
            </w:r>
            <w:r>
              <w:rPr>
                <w:rFonts w:hint="eastAsia" w:ascii="宋体" w:hAnsi="宋体" w:cs="宋体"/>
                <w:bCs/>
                <w:color w:val="000000"/>
                <w:szCs w:val="21"/>
                <w:lang w:val="en-US" w:eastAsia="zh-CN"/>
              </w:rPr>
              <w:t>5</w:t>
            </w:r>
          </w:p>
        </w:tc>
        <w:tc>
          <w:tcPr>
            <w:tcW w:w="2223" w:type="dxa"/>
            <w:vAlign w:val="center"/>
          </w:tcPr>
          <w:p>
            <w:pPr>
              <w:rPr>
                <w:rFonts w:hint="default" w:ascii="宋体" w:hAnsi="宋体"/>
                <w:color w:val="000000"/>
                <w:kern w:val="0"/>
                <w:szCs w:val="21"/>
                <w:lang w:val="en-US"/>
              </w:rPr>
            </w:pPr>
            <w:r>
              <w:rPr>
                <w:rFonts w:hint="eastAsia" w:ascii="宋体" w:hAnsi="宋体"/>
                <w:color w:val="000000"/>
                <w:kern w:val="0"/>
                <w:szCs w:val="21"/>
              </w:rPr>
              <w:t>毕业要求</w:t>
            </w:r>
            <w:r>
              <w:rPr>
                <w:rFonts w:ascii="宋体" w:hAnsi="宋体"/>
                <w:color w:val="000000"/>
                <w:kern w:val="0"/>
                <w:szCs w:val="21"/>
              </w:rPr>
              <w:t>3.</w:t>
            </w:r>
            <w:r>
              <w:rPr>
                <w:rFonts w:hint="eastAsia" w:ascii="宋体" w:hAnsi="宋体"/>
                <w:color w:val="000000"/>
                <w:kern w:val="0"/>
                <w:szCs w:val="21"/>
                <w:lang w:val="en-US" w:eastAsia="zh-CN"/>
              </w:rPr>
              <w:t>学科素养</w:t>
            </w:r>
          </w:p>
          <w:p>
            <w:pPr>
              <w:rPr>
                <w:rFonts w:ascii="宋体" w:hAnsi="宋体"/>
                <w:kern w:val="0"/>
                <w:szCs w:val="21"/>
              </w:rPr>
            </w:pPr>
            <w:r>
              <w:rPr>
                <w:rFonts w:hint="eastAsia" w:ascii="宋体" w:hAnsi="宋体"/>
                <w:color w:val="000000"/>
                <w:kern w:val="0"/>
                <w:szCs w:val="21"/>
                <w:lang w:val="en-US" w:eastAsia="zh-CN"/>
              </w:rPr>
              <w:t>2.教育情怀</w:t>
            </w:r>
          </w:p>
        </w:tc>
        <w:tc>
          <w:tcPr>
            <w:tcW w:w="4977" w:type="dxa"/>
            <w:vAlign w:val="center"/>
          </w:tcPr>
          <w:p>
            <w:pPr>
              <w:rPr>
                <w:rFonts w:hint="eastAsia" w:hAnsi="宋体"/>
                <w:szCs w:val="21"/>
              </w:rPr>
            </w:pPr>
            <w:r>
              <w:rPr>
                <w:rFonts w:hint="eastAsia" w:ascii="宋体" w:hAnsi="宋体"/>
                <w:color w:val="000000"/>
                <w:kern w:val="0"/>
                <w:szCs w:val="21"/>
              </w:rPr>
              <w:t xml:space="preserve">3-1: </w:t>
            </w:r>
            <w:r>
              <w:rPr>
                <w:rFonts w:hint="eastAsia" w:ascii="宋体" w:hAnsi="宋体"/>
                <w:color w:val="000000"/>
                <w:kern w:val="0"/>
                <w:szCs w:val="21"/>
                <w:lang w:val="en-US" w:eastAsia="zh-CN"/>
              </w:rPr>
              <w:t>基本技能，</w:t>
            </w:r>
            <w:r>
              <w:rPr>
                <w:rFonts w:hint="eastAsia" w:hAnsi="宋体"/>
                <w:szCs w:val="21"/>
              </w:rPr>
              <w:t>熟练掌握五线谱、简谱的识谱、唱谱、写谱、打谱能力，具备歌曲演唱、器乐演奏、钢琴即兴伴奏、合唱指挥，音乐分析、创作与改编等音乐学科相关技能。</w:t>
            </w:r>
          </w:p>
          <w:p>
            <w:pPr>
              <w:rPr>
                <w:rFonts w:ascii="宋体" w:hAnsi="宋体"/>
                <w:kern w:val="0"/>
                <w:sz w:val="18"/>
                <w:szCs w:val="18"/>
              </w:rPr>
            </w:pPr>
            <w:r>
              <w:rPr>
                <w:rFonts w:hint="eastAsia" w:hAnsi="宋体"/>
                <w:szCs w:val="21"/>
                <w:lang w:val="en-US" w:eastAsia="zh-CN"/>
              </w:rPr>
              <w:t>2.2：敬业爱岗，</w:t>
            </w:r>
            <w:r>
              <w:rPr>
                <w:rFonts w:hAnsi="宋体"/>
                <w:szCs w:val="21"/>
              </w:rPr>
              <w:t>具备</w:t>
            </w:r>
            <w:r>
              <w:rPr>
                <w:rFonts w:hint="eastAsia" w:hAnsi="宋体"/>
                <w:szCs w:val="21"/>
              </w:rPr>
              <w:t>教师</w:t>
            </w:r>
            <w:r>
              <w:rPr>
                <w:rFonts w:hAnsi="宋体"/>
                <w:szCs w:val="21"/>
              </w:rPr>
              <w:t>职业道德和敬业精神</w:t>
            </w:r>
            <w:r>
              <w:rPr>
                <w:rFonts w:hint="eastAsia" w:hAnsi="宋体"/>
                <w:szCs w:val="21"/>
              </w:rPr>
              <w:t>；掌握基础的中小学生教育学、心理学理论与技术，关爱学生且能根据中学生特点开展必要的引导与教育，做学生成长成才的引路人。</w:t>
            </w:r>
          </w:p>
        </w:tc>
      </w:tr>
    </w:tbl>
    <w:p>
      <w:pPr>
        <w:rPr>
          <w:b/>
          <w:sz w:val="28"/>
          <w:szCs w:val="28"/>
        </w:rPr>
      </w:pPr>
      <w:r>
        <w:rPr>
          <w:rFonts w:hint="eastAsia"/>
          <w:b/>
          <w:sz w:val="28"/>
          <w:szCs w:val="28"/>
        </w:rPr>
        <w:t>三</w:t>
      </w:r>
      <w:r>
        <w:rPr>
          <w:b/>
          <w:sz w:val="28"/>
          <w:szCs w:val="28"/>
        </w:rPr>
        <w:t>、课程内容及要求</w:t>
      </w:r>
    </w:p>
    <w:p>
      <w:pPr>
        <w:rPr>
          <w:rFonts w:ascii="宋体" w:hAnsi="宋体"/>
          <w:b/>
          <w:sz w:val="24"/>
          <w:szCs w:val="22"/>
        </w:rPr>
      </w:pPr>
      <w:bookmarkStart w:id="221" w:name="_Toc29048391"/>
      <w:bookmarkStart w:id="222" w:name="_Toc29051216"/>
      <w:bookmarkStart w:id="223" w:name="_Toc29046131"/>
      <w:r>
        <w:rPr>
          <w:rFonts w:hint="eastAsia"/>
          <w:b/>
          <w:sz w:val="24"/>
        </w:rPr>
        <w:t>（一）基本练习</w:t>
      </w:r>
      <w:r>
        <w:rPr>
          <w:rFonts w:hint="eastAsia" w:ascii="宋体" w:hAnsi="宋体"/>
          <w:b/>
          <w:sz w:val="24"/>
          <w:szCs w:val="22"/>
        </w:rPr>
        <w:t>（本模块各知识点的讲授与学习，可以支撑课程目标1、课程目标2）</w:t>
      </w:r>
      <w:bookmarkEnd w:id="221"/>
      <w:bookmarkEnd w:id="222"/>
      <w:bookmarkEnd w:id="223"/>
    </w:p>
    <w:p>
      <w:pPr>
        <w:rPr>
          <w:sz w:val="24"/>
        </w:rPr>
      </w:pPr>
      <w:r>
        <w:rPr>
          <w:sz w:val="24"/>
        </w:rPr>
        <w:t>1.教学内容</w:t>
      </w:r>
    </w:p>
    <w:p>
      <w:pPr>
        <w:rPr>
          <w:rFonts w:ascii="宋体" w:hAnsi="宋体"/>
          <w:sz w:val="24"/>
        </w:rPr>
      </w:pPr>
      <w:r>
        <w:rPr>
          <w:rFonts w:ascii="宋体" w:hAnsi="宋体"/>
          <w:sz w:val="24"/>
        </w:rPr>
        <w:t>（1</w:t>
      </w:r>
      <w:r>
        <w:rPr>
          <w:rFonts w:hint="eastAsia" w:ascii="宋体" w:hAnsi="宋体"/>
          <w:sz w:val="24"/>
        </w:rPr>
        <w:t>）《哈农》手指练习第41-50条。</w:t>
      </w:r>
    </w:p>
    <w:p>
      <w:pPr>
        <w:rPr>
          <w:rFonts w:ascii="宋体" w:hAnsi="宋体"/>
          <w:sz w:val="24"/>
        </w:rPr>
      </w:pPr>
      <w:r>
        <w:rPr>
          <w:rFonts w:ascii="宋体" w:hAnsi="宋体"/>
          <w:sz w:val="24"/>
        </w:rPr>
        <w:t>（2）</w:t>
      </w:r>
      <w:r>
        <w:rPr>
          <w:rFonts w:hint="eastAsia" w:ascii="宋体" w:hAnsi="宋体"/>
          <w:sz w:val="24"/>
        </w:rPr>
        <w:t>同反向音阶。</w:t>
      </w:r>
    </w:p>
    <w:p>
      <w:pPr>
        <w:rPr>
          <w:rFonts w:ascii="宋体" w:hAnsi="宋体"/>
          <w:sz w:val="24"/>
        </w:rPr>
      </w:pPr>
      <w:r>
        <w:rPr>
          <w:rFonts w:hint="eastAsia" w:ascii="宋体" w:hAnsi="宋体"/>
          <w:sz w:val="24"/>
        </w:rPr>
        <w:t>（3）三度、六度音阶及属七和弦、减七和弦琶音（四个八度）。</w:t>
      </w:r>
    </w:p>
    <w:p>
      <w:pPr>
        <w:rPr>
          <w:sz w:val="24"/>
        </w:rPr>
      </w:pPr>
      <w:r>
        <w:rPr>
          <w:rFonts w:hint="eastAsia"/>
          <w:sz w:val="24"/>
        </w:rPr>
        <w:t>2.基本要求</w:t>
      </w:r>
    </w:p>
    <w:p>
      <w:pPr>
        <w:rPr>
          <w:rFonts w:ascii="宋体" w:hAnsi="宋体"/>
          <w:sz w:val="24"/>
        </w:rPr>
      </w:pPr>
      <w:r>
        <w:rPr>
          <w:rFonts w:hint="eastAsia" w:ascii="宋体" w:hAnsi="宋体"/>
          <w:sz w:val="24"/>
        </w:rPr>
        <w:t>（1）熟练掌握《哈农》之41-50条的指法练习。</w:t>
      </w:r>
    </w:p>
    <w:p>
      <w:pPr>
        <w:rPr>
          <w:rFonts w:ascii="宋体" w:hAnsi="宋体"/>
          <w:sz w:val="24"/>
        </w:rPr>
      </w:pPr>
      <w:r>
        <w:rPr>
          <w:rFonts w:hint="eastAsia" w:ascii="宋体" w:hAnsi="宋体"/>
          <w:sz w:val="24"/>
        </w:rPr>
        <w:t xml:space="preserve">    （2）熟练弹奏D大调、b小调、降B大调、g小调的同向、反向音阶，属七和弦、减七和弦琶音（四个八度）。</w:t>
      </w:r>
    </w:p>
    <w:p>
      <w:pPr>
        <w:rPr>
          <w:rFonts w:ascii="宋体" w:hAnsi="宋体"/>
          <w:sz w:val="24"/>
        </w:rPr>
      </w:pPr>
      <w:r>
        <w:rPr>
          <w:rFonts w:hint="eastAsia" w:ascii="宋体" w:hAnsi="宋体"/>
          <w:sz w:val="24"/>
        </w:rPr>
        <w:t>（3）熟练弹奏bE大调、c和声、旋律小调、A大调、#f和声、旋律小调三度、六度音阶及属七和弦、减七和弦琶音（四个八度）。</w:t>
      </w:r>
    </w:p>
    <w:p>
      <w:pPr>
        <w:rPr>
          <w:rFonts w:ascii="宋体" w:hAnsi="宋体"/>
          <w:sz w:val="24"/>
        </w:rPr>
      </w:pPr>
      <w:r>
        <w:rPr>
          <w:rFonts w:hint="eastAsia" w:ascii="宋体" w:hAnsi="宋体"/>
          <w:sz w:val="24"/>
        </w:rPr>
        <w:t>（4）掌握三度、六度音阶指法的规律，弹奏三度、六度音阶时，声音要整齐、连贯，身体动作要自然、放松、协调。</w:t>
      </w:r>
    </w:p>
    <w:p>
      <w:pPr>
        <w:rPr>
          <w:rFonts w:ascii="宋体" w:hAnsi="宋体"/>
          <w:b/>
          <w:sz w:val="24"/>
        </w:rPr>
      </w:pPr>
      <w:r>
        <w:rPr>
          <w:rFonts w:hint="eastAsia" w:ascii="宋体" w:hAnsi="宋体"/>
          <w:b/>
          <w:sz w:val="24"/>
          <w:szCs w:val="22"/>
        </w:rPr>
        <w:t>教学重点：</w:t>
      </w:r>
      <w:r>
        <w:rPr>
          <w:rFonts w:hint="eastAsia" w:ascii="宋体" w:hAnsi="宋体"/>
          <w:sz w:val="24"/>
        </w:rPr>
        <w:t>掌握穿指的正确方法；掌握三度、六度音阶指法的规律</w:t>
      </w:r>
      <w:r>
        <w:rPr>
          <w:rFonts w:hint="eastAsia" w:ascii="宋体" w:hAnsi="宋体"/>
          <w:bCs/>
          <w:sz w:val="24"/>
        </w:rPr>
        <w:t>。</w:t>
      </w:r>
    </w:p>
    <w:p>
      <w:pPr>
        <w:rPr>
          <w:rFonts w:ascii="宋体" w:hAnsi="宋体"/>
          <w:bCs/>
          <w:sz w:val="24"/>
        </w:rPr>
      </w:pPr>
      <w:r>
        <w:rPr>
          <w:rFonts w:hint="eastAsia" w:ascii="宋体" w:hAnsi="宋体"/>
          <w:b/>
          <w:sz w:val="24"/>
        </w:rPr>
        <w:t>教学难点：</w:t>
      </w:r>
      <w:r>
        <w:rPr>
          <w:rFonts w:hint="eastAsia" w:ascii="宋体" w:hAnsi="宋体"/>
          <w:sz w:val="24"/>
        </w:rPr>
        <w:t>穿指时手腕手臂的协调配合；属七和弦与减七和弦的指间位置</w:t>
      </w:r>
      <w:r>
        <w:rPr>
          <w:rFonts w:hint="eastAsia" w:ascii="宋体" w:hAnsi="宋体"/>
          <w:bCs/>
          <w:sz w:val="24"/>
        </w:rPr>
        <w:t>。</w:t>
      </w:r>
    </w:p>
    <w:p>
      <w:pPr>
        <w:rPr>
          <w:sz w:val="24"/>
        </w:rPr>
      </w:pPr>
      <w:r>
        <w:rPr>
          <w:rFonts w:hint="eastAsia"/>
          <w:sz w:val="24"/>
        </w:rPr>
        <w:t>3.思政目标</w:t>
      </w:r>
    </w:p>
    <w:p>
      <w:pPr>
        <w:rPr>
          <w:rFonts w:ascii="宋体" w:hAnsi="宋体"/>
          <w:sz w:val="24"/>
        </w:rPr>
      </w:pPr>
      <w:r>
        <w:rPr>
          <w:rFonts w:hint="eastAsia" w:ascii="宋体" w:hAnsi="宋体"/>
          <w:sz w:val="24"/>
        </w:rPr>
        <w:t>通过小组还课讨论的形式，指出同学的弹奏姿势及弹奏方法是否正确，加强同学间的交流，培养学生的合作精神，增进友谊。</w:t>
      </w:r>
    </w:p>
    <w:p>
      <w:pPr>
        <w:rPr>
          <w:rFonts w:ascii="宋体" w:hAnsi="宋体"/>
          <w:b/>
          <w:sz w:val="24"/>
          <w:szCs w:val="22"/>
        </w:rPr>
      </w:pPr>
      <w:bookmarkStart w:id="224" w:name="_Toc29051217"/>
      <w:bookmarkStart w:id="225" w:name="_Toc29048392"/>
      <w:bookmarkStart w:id="226" w:name="_Toc29046132"/>
      <w:r>
        <w:rPr>
          <w:rFonts w:hint="eastAsia"/>
          <w:b/>
          <w:sz w:val="24"/>
        </w:rPr>
        <w:t>（</w:t>
      </w:r>
      <w:r>
        <w:rPr>
          <w:b/>
          <w:sz w:val="24"/>
        </w:rPr>
        <w:t>二</w:t>
      </w:r>
      <w:r>
        <w:rPr>
          <w:rFonts w:hint="eastAsia"/>
          <w:b/>
          <w:sz w:val="24"/>
        </w:rPr>
        <w:t>）练习曲</w:t>
      </w:r>
      <w:r>
        <w:rPr>
          <w:rFonts w:hint="eastAsia" w:ascii="宋体" w:hAnsi="宋体"/>
          <w:b/>
          <w:sz w:val="24"/>
          <w:szCs w:val="22"/>
        </w:rPr>
        <w:t>（本模块各知识点的讲授与学习，可以支撑课程目标1、课程目标2、课程目标3）</w:t>
      </w:r>
      <w:bookmarkEnd w:id="224"/>
      <w:bookmarkEnd w:id="225"/>
      <w:bookmarkEnd w:id="226"/>
    </w:p>
    <w:p>
      <w:pPr>
        <w:rPr>
          <w:sz w:val="24"/>
        </w:rPr>
      </w:pPr>
      <w:r>
        <w:rPr>
          <w:sz w:val="24"/>
        </w:rPr>
        <w:t>1.教学内容</w:t>
      </w:r>
    </w:p>
    <w:p>
      <w:pPr>
        <w:rPr>
          <w:rFonts w:ascii="宋体" w:hAnsi="宋体"/>
          <w:sz w:val="24"/>
        </w:rPr>
      </w:pPr>
      <w:r>
        <w:rPr>
          <w:rFonts w:ascii="宋体" w:hAnsi="宋体"/>
          <w:sz w:val="24"/>
        </w:rPr>
        <w:t>（1）</w:t>
      </w:r>
      <w:r>
        <w:rPr>
          <w:rFonts w:hint="eastAsia" w:ascii="宋体" w:hAnsi="宋体"/>
          <w:sz w:val="24"/>
        </w:rPr>
        <w:t>《车尔尼作品练习曲299》。</w:t>
      </w:r>
    </w:p>
    <w:p>
      <w:pPr>
        <w:rPr>
          <w:rFonts w:ascii="宋体" w:hAnsi="宋体"/>
          <w:sz w:val="24"/>
        </w:rPr>
      </w:pPr>
      <w:r>
        <w:rPr>
          <w:rFonts w:ascii="宋体" w:hAnsi="宋体"/>
          <w:sz w:val="24"/>
        </w:rPr>
        <w:t>（2）</w:t>
      </w:r>
      <w:r>
        <w:rPr>
          <w:rFonts w:hint="eastAsia" w:ascii="宋体" w:hAnsi="宋体"/>
          <w:sz w:val="24"/>
        </w:rPr>
        <w:t>《钢琴基础教程》（第三册）。</w:t>
      </w:r>
    </w:p>
    <w:p>
      <w:pPr>
        <w:rPr>
          <w:sz w:val="24"/>
        </w:rPr>
      </w:pPr>
      <w:r>
        <w:rPr>
          <w:sz w:val="24"/>
        </w:rPr>
        <w:t>2.基本要求</w:t>
      </w:r>
    </w:p>
    <w:p>
      <w:pPr>
        <w:rPr>
          <w:rFonts w:ascii="宋体" w:hAnsi="宋体"/>
          <w:sz w:val="24"/>
        </w:rPr>
      </w:pPr>
      <w:r>
        <w:rPr>
          <w:rFonts w:hint="eastAsia" w:ascii="宋体" w:hAnsi="宋体"/>
          <w:sz w:val="24"/>
        </w:rPr>
        <w:t>（1）必须熟练弹奏上述内容中8-12首练习曲，并针对性地熟练弹奏练习曲。</w:t>
      </w:r>
    </w:p>
    <w:p>
      <w:pPr>
        <w:rPr>
          <w:rFonts w:ascii="宋体" w:hAnsi="宋体"/>
          <w:sz w:val="24"/>
        </w:rPr>
      </w:pPr>
      <w:r>
        <w:rPr>
          <w:rFonts w:hint="eastAsia" w:ascii="宋体" w:hAnsi="宋体"/>
          <w:sz w:val="24"/>
        </w:rPr>
        <w:t>（2）掌握每首练习曲的指法及弹奏难点,同时应达到谱上要求的速度。</w:t>
      </w:r>
    </w:p>
    <w:p>
      <w:pPr>
        <w:rPr>
          <w:rFonts w:ascii="宋体" w:hAnsi="宋体"/>
          <w:sz w:val="24"/>
        </w:rPr>
      </w:pPr>
      <w:r>
        <w:rPr>
          <w:rFonts w:hint="eastAsia" w:ascii="宋体" w:hAnsi="宋体"/>
          <w:sz w:val="24"/>
        </w:rPr>
        <w:t>（3）掌握左手快速音阶的弹奏技巧，能灵敏地运用手指弹奏。</w:t>
      </w:r>
    </w:p>
    <w:p>
      <w:pPr>
        <w:rPr>
          <w:rFonts w:ascii="宋体" w:hAnsi="宋体"/>
          <w:sz w:val="24"/>
        </w:rPr>
      </w:pPr>
      <w:r>
        <w:rPr>
          <w:rFonts w:hint="eastAsia" w:ascii="宋体" w:hAnsi="宋体"/>
          <w:sz w:val="24"/>
        </w:rPr>
        <w:t>（4）掌握左右手琶音及双手琶音的弹奏技巧，要做到干净利落，手腕放松，能随着音的趋势运动，弹出绮丽的连音。</w:t>
      </w:r>
    </w:p>
    <w:p>
      <w:pPr>
        <w:rPr>
          <w:rFonts w:ascii="宋体" w:hAnsi="宋体"/>
          <w:sz w:val="24"/>
        </w:rPr>
      </w:pPr>
      <w:r>
        <w:rPr>
          <w:rFonts w:hint="eastAsia" w:ascii="宋体" w:hAnsi="宋体"/>
          <w:b/>
          <w:sz w:val="24"/>
          <w:szCs w:val="22"/>
        </w:rPr>
        <w:t>教学重点：</w:t>
      </w:r>
      <w:r>
        <w:rPr>
          <w:rFonts w:hint="eastAsia" w:ascii="宋体" w:hAnsi="宋体"/>
          <w:sz w:val="24"/>
        </w:rPr>
        <w:t>提高练习曲中流畅弹奏的能力和相应的弹奏技巧。</w:t>
      </w:r>
    </w:p>
    <w:p>
      <w:pPr>
        <w:rPr>
          <w:rFonts w:ascii="宋体" w:hAnsi="宋体"/>
          <w:sz w:val="24"/>
        </w:rPr>
      </w:pPr>
      <w:r>
        <w:rPr>
          <w:rFonts w:hint="eastAsia" w:ascii="宋体" w:hAnsi="宋体"/>
          <w:b/>
          <w:sz w:val="24"/>
        </w:rPr>
        <w:t>教学难点：</w:t>
      </w:r>
      <w:r>
        <w:rPr>
          <w:rFonts w:hint="eastAsia" w:ascii="宋体" w:hAnsi="宋体"/>
          <w:sz w:val="24"/>
        </w:rPr>
        <w:t>达到练习曲相应的速度，特别是299之3、7、12。</w:t>
      </w:r>
    </w:p>
    <w:p>
      <w:pPr>
        <w:rPr>
          <w:sz w:val="24"/>
        </w:rPr>
      </w:pPr>
      <w:r>
        <w:rPr>
          <w:rFonts w:hint="eastAsia"/>
          <w:sz w:val="24"/>
        </w:rPr>
        <w:t>3.思政目标</w:t>
      </w:r>
    </w:p>
    <w:p>
      <w:pPr>
        <w:rPr>
          <w:sz w:val="24"/>
        </w:rPr>
      </w:pPr>
      <w:r>
        <w:rPr>
          <w:rFonts w:hint="eastAsia"/>
          <w:sz w:val="24"/>
        </w:rPr>
        <w:t>（1）通过弹奏练习曲，让学生明确所有好听的音乐不是一铸而就的，必须通过大量的练习，达到一定的技术积累，才能水到渠成。</w:t>
      </w:r>
    </w:p>
    <w:p>
      <w:pPr>
        <w:rPr>
          <w:sz w:val="24"/>
        </w:rPr>
      </w:pPr>
      <w:r>
        <w:rPr>
          <w:rFonts w:hint="eastAsia"/>
          <w:sz w:val="24"/>
        </w:rPr>
        <w:t>（2）通过练习大量的练习曲，培养学生坚韧、耐心、专注、责任感等优良品质。</w:t>
      </w:r>
    </w:p>
    <w:p>
      <w:pPr>
        <w:rPr>
          <w:b/>
          <w:sz w:val="24"/>
        </w:rPr>
      </w:pPr>
      <w:r>
        <w:rPr>
          <w:rFonts w:hint="eastAsia"/>
          <w:b/>
          <w:sz w:val="24"/>
        </w:rPr>
        <w:t>（三）复调作品</w:t>
      </w:r>
      <w:r>
        <w:rPr>
          <w:rFonts w:hint="eastAsia" w:ascii="宋体" w:hAnsi="宋体"/>
          <w:b/>
          <w:sz w:val="24"/>
          <w:szCs w:val="22"/>
        </w:rPr>
        <w:t>（本模块各知识点的讲授与学习，可以支撑课程目标1、课程目标2、课程目标3、课程目标4）</w:t>
      </w:r>
    </w:p>
    <w:p>
      <w:pPr>
        <w:rPr>
          <w:sz w:val="24"/>
        </w:rPr>
      </w:pPr>
      <w:r>
        <w:rPr>
          <w:sz w:val="24"/>
        </w:rPr>
        <w:t>1.教学内容</w:t>
      </w:r>
    </w:p>
    <w:p>
      <w:pPr>
        <w:rPr>
          <w:sz w:val="24"/>
        </w:rPr>
      </w:pPr>
      <w:r>
        <w:rPr>
          <w:rFonts w:hint="eastAsia"/>
          <w:sz w:val="24"/>
        </w:rPr>
        <w:t>《巴赫三部创意曲集》,必须熟练5-8首三声部复调作品</w:t>
      </w:r>
      <w:r>
        <w:rPr>
          <w:rFonts w:hint="eastAsia" w:ascii="宋体" w:hAnsi="宋体"/>
          <w:sz w:val="24"/>
        </w:rPr>
        <w:t>。</w:t>
      </w:r>
    </w:p>
    <w:p>
      <w:pPr>
        <w:rPr>
          <w:sz w:val="24"/>
        </w:rPr>
      </w:pPr>
      <w:r>
        <w:rPr>
          <w:rFonts w:hint="eastAsia"/>
          <w:sz w:val="24"/>
        </w:rPr>
        <w:t>2.基本要求</w:t>
      </w:r>
    </w:p>
    <w:p>
      <w:pPr>
        <w:rPr>
          <w:rFonts w:ascii="宋体" w:hAnsi="宋体"/>
          <w:sz w:val="24"/>
        </w:rPr>
      </w:pPr>
      <w:r>
        <w:rPr>
          <w:rFonts w:hint="eastAsia" w:ascii="宋体" w:hAnsi="宋体"/>
          <w:sz w:val="24"/>
        </w:rPr>
        <w:t>（1）了解三部创意曲的含义、结构，知道巴赫作品的风格与技巧。</w:t>
      </w:r>
    </w:p>
    <w:p>
      <w:pPr>
        <w:rPr>
          <w:rFonts w:ascii="宋体" w:hAnsi="宋体"/>
          <w:sz w:val="24"/>
        </w:rPr>
      </w:pPr>
      <w:r>
        <w:rPr>
          <w:rFonts w:hint="eastAsia" w:ascii="宋体" w:hAnsi="宋体"/>
          <w:sz w:val="24"/>
        </w:rPr>
        <w:t>（2）掌握作品中各种记号的弹奏方法，主要是装饰音的实际演奏效果。</w:t>
      </w:r>
    </w:p>
    <w:p>
      <w:pPr>
        <w:rPr>
          <w:rFonts w:ascii="宋体" w:hAnsi="宋体"/>
          <w:sz w:val="24"/>
        </w:rPr>
      </w:pPr>
      <w:r>
        <w:rPr>
          <w:rFonts w:hint="eastAsia" w:ascii="宋体" w:hAnsi="宋体"/>
          <w:sz w:val="24"/>
        </w:rPr>
        <w:t>（3）掌握上述复调作品的弹奏要领，能弹奏出创意曲中三个声部的对位与线条的清晰。</w:t>
      </w:r>
    </w:p>
    <w:p>
      <w:pPr>
        <w:rPr>
          <w:rFonts w:ascii="宋体" w:hAnsi="宋体"/>
          <w:sz w:val="24"/>
        </w:rPr>
      </w:pPr>
      <w:r>
        <w:rPr>
          <w:rFonts w:hint="eastAsia" w:ascii="宋体" w:hAnsi="宋体"/>
          <w:sz w:val="24"/>
        </w:rPr>
        <w:t>（4）培养并掌握良好的指尖敏感性、弹性、灵活性、歌唱性、独立性。</w:t>
      </w:r>
    </w:p>
    <w:p>
      <w:pPr>
        <w:rPr>
          <w:rFonts w:ascii="宋体" w:hAnsi="宋体"/>
          <w:sz w:val="24"/>
        </w:rPr>
      </w:pPr>
      <w:r>
        <w:rPr>
          <w:rFonts w:hint="eastAsia" w:ascii="宋体" w:hAnsi="宋体"/>
          <w:b/>
          <w:sz w:val="24"/>
          <w:szCs w:val="22"/>
        </w:rPr>
        <w:t>教学重点：</w:t>
      </w:r>
      <w:r>
        <w:rPr>
          <w:rFonts w:hint="eastAsia" w:ascii="宋体" w:hAnsi="宋体"/>
          <w:sz w:val="24"/>
        </w:rPr>
        <w:t>掌握每首三部创意曲的弹奏要点与乐曲风格,同时拥有良好的手指控制力将三个声部对位线条弹奏清晰。</w:t>
      </w:r>
    </w:p>
    <w:p>
      <w:pPr>
        <w:rPr>
          <w:rFonts w:ascii="宋体" w:hAnsi="宋体"/>
          <w:sz w:val="24"/>
        </w:rPr>
      </w:pPr>
      <w:r>
        <w:rPr>
          <w:rFonts w:hint="eastAsia" w:ascii="宋体" w:hAnsi="宋体"/>
          <w:b/>
          <w:sz w:val="24"/>
        </w:rPr>
        <w:t>教学难点：</w:t>
      </w:r>
      <w:r>
        <w:rPr>
          <w:rFonts w:hint="eastAsia" w:ascii="宋体" w:hAnsi="宋体"/>
          <w:sz w:val="24"/>
        </w:rPr>
        <w:t>三个声部的清晰弹奏; 声部层次与音色的分辨，进一步开发学生的声音想象力。</w:t>
      </w:r>
    </w:p>
    <w:p>
      <w:pPr>
        <w:rPr>
          <w:rFonts w:ascii="宋体" w:hAnsi="宋体"/>
          <w:sz w:val="24"/>
        </w:rPr>
      </w:pPr>
      <w:r>
        <w:rPr>
          <w:rFonts w:hint="eastAsia" w:ascii="宋体" w:hAnsi="宋体"/>
          <w:sz w:val="24"/>
        </w:rPr>
        <w:t>3.思政目标</w:t>
      </w:r>
    </w:p>
    <w:p>
      <w:pPr>
        <w:rPr>
          <w:rFonts w:ascii="宋体" w:hAnsi="宋体"/>
          <w:sz w:val="24"/>
        </w:rPr>
      </w:pPr>
      <w:r>
        <w:rPr>
          <w:rFonts w:hint="eastAsia" w:ascii="宋体" w:hAnsi="宋体"/>
          <w:sz w:val="24"/>
        </w:rPr>
        <w:t>（1）通过对中外复调作品的分析与弹奏，认识和鉴赏复调音乐之美，培养学生良好的音乐配合与协调意识，形成正确的人生观和价值观。</w:t>
      </w:r>
    </w:p>
    <w:p>
      <w:pPr>
        <w:rPr>
          <w:rFonts w:ascii="宋体" w:hAnsi="宋体"/>
          <w:sz w:val="24"/>
        </w:rPr>
      </w:pPr>
      <w:r>
        <w:rPr>
          <w:rFonts w:hint="eastAsia" w:ascii="宋体" w:hAnsi="宋体"/>
          <w:sz w:val="24"/>
        </w:rPr>
        <w:t>（2）通过对中国复调作品作者、创作背景，曲式结构、创作手法等方面的分析，并熟练弹奏，让学生了解民族复调音乐的特色，进一步增强民族自豪感。</w:t>
      </w:r>
    </w:p>
    <w:p>
      <w:pPr>
        <w:rPr>
          <w:b/>
          <w:sz w:val="24"/>
        </w:rPr>
      </w:pPr>
      <w:r>
        <w:rPr>
          <w:rFonts w:hint="eastAsia"/>
          <w:b/>
          <w:sz w:val="24"/>
        </w:rPr>
        <w:t>（四）乐曲</w:t>
      </w:r>
      <w:r>
        <w:rPr>
          <w:rFonts w:hint="eastAsia" w:ascii="宋体" w:hAnsi="宋体"/>
          <w:b/>
          <w:sz w:val="24"/>
          <w:szCs w:val="22"/>
        </w:rPr>
        <w:t>（本模块各知识点的讲授与学习，可以支撑课程目标1、课程目标2、课程目标3、课程目标4、课程目标5）</w:t>
      </w:r>
    </w:p>
    <w:p>
      <w:pPr>
        <w:rPr>
          <w:sz w:val="24"/>
        </w:rPr>
      </w:pPr>
      <w:r>
        <w:rPr>
          <w:sz w:val="24"/>
        </w:rPr>
        <w:t>1.教学内容</w:t>
      </w:r>
    </w:p>
    <w:p>
      <w:pPr>
        <w:rPr>
          <w:rFonts w:ascii="宋体" w:hAnsi="宋体"/>
          <w:sz w:val="24"/>
        </w:rPr>
      </w:pPr>
      <w:r>
        <w:rPr>
          <w:rFonts w:hint="eastAsia"/>
          <w:sz w:val="24"/>
        </w:rPr>
        <w:t>《斯卡拉蒂钢琴奏鸣曲》，《莫扎特钢琴奏鸣曲》，《贝多芬钢琴奏鸣曲》《舒伯特音乐瞬间》，《舒伯特即兴曲集》，《门德尔松无词歌》，《肖邦夜曲集》，《</w:t>
      </w:r>
      <w:r>
        <w:rPr>
          <w:rFonts w:hint="eastAsia"/>
          <w:sz w:val="24"/>
          <w:lang w:val="en-US" w:eastAsia="zh-CN"/>
        </w:rPr>
        <w:t>意大利波尔卡</w:t>
      </w:r>
      <w:r>
        <w:rPr>
          <w:rFonts w:hint="eastAsia"/>
          <w:sz w:val="24"/>
        </w:rPr>
        <w:t>》，</w:t>
      </w:r>
      <w:r>
        <w:rPr>
          <w:rFonts w:hint="eastAsia" w:ascii="宋体" w:hAnsi="宋体"/>
          <w:sz w:val="24"/>
        </w:rPr>
        <w:t>《舞曲》</w:t>
      </w:r>
      <w:r>
        <w:rPr>
          <w:rFonts w:hint="eastAsia" w:ascii="宋体" w:hAnsi="宋体"/>
          <w:sz w:val="24"/>
          <w:lang w:eastAsia="zh-CN"/>
        </w:rPr>
        <w:t>《</w:t>
      </w:r>
      <w:r>
        <w:rPr>
          <w:rFonts w:hint="eastAsia" w:ascii="宋体" w:hAnsi="宋体"/>
          <w:sz w:val="24"/>
          <w:lang w:val="en-US" w:eastAsia="zh-CN"/>
        </w:rPr>
        <w:t>蝴蝶</w:t>
      </w:r>
      <w:r>
        <w:rPr>
          <w:rFonts w:hint="eastAsia" w:ascii="宋体" w:hAnsi="宋体"/>
          <w:sz w:val="24"/>
          <w:lang w:eastAsia="zh-CN"/>
        </w:rPr>
        <w:t>》</w:t>
      </w:r>
      <w:r>
        <w:rPr>
          <w:rFonts w:hint="eastAsia" w:ascii="宋体" w:hAnsi="宋体"/>
          <w:sz w:val="24"/>
        </w:rPr>
        <w:t>《少女的祈祷》</w:t>
      </w:r>
      <w:r>
        <w:rPr>
          <w:rFonts w:hint="eastAsia"/>
          <w:sz w:val="24"/>
        </w:rPr>
        <w:t>，《肖邦</w:t>
      </w:r>
      <w:r>
        <w:rPr>
          <w:rFonts w:hint="eastAsia"/>
          <w:sz w:val="24"/>
          <w:lang w:val="en-US" w:eastAsia="zh-CN"/>
        </w:rPr>
        <w:t>圆舞曲</w:t>
      </w:r>
      <w:r>
        <w:rPr>
          <w:rFonts w:hint="eastAsia"/>
          <w:sz w:val="24"/>
        </w:rPr>
        <w:t>》</w:t>
      </w:r>
      <w:r>
        <w:rPr>
          <w:rFonts w:hint="eastAsia"/>
          <w:sz w:val="24"/>
          <w:lang w:eastAsia="zh-CN"/>
        </w:rPr>
        <w:t>《</w:t>
      </w:r>
      <w:r>
        <w:rPr>
          <w:rFonts w:hint="eastAsia"/>
          <w:sz w:val="24"/>
          <w:lang w:val="en-US" w:eastAsia="zh-CN"/>
        </w:rPr>
        <w:t>四月-松雪草</w:t>
      </w:r>
      <w:r>
        <w:rPr>
          <w:rFonts w:hint="eastAsia"/>
          <w:sz w:val="24"/>
          <w:lang w:eastAsia="zh-CN"/>
        </w:rPr>
        <w:t>》《</w:t>
      </w:r>
      <w:r>
        <w:rPr>
          <w:rFonts w:hint="eastAsia"/>
          <w:sz w:val="24"/>
          <w:lang w:val="en-US" w:eastAsia="zh-CN"/>
        </w:rPr>
        <w:t>幻想曲</w:t>
      </w:r>
      <w:r>
        <w:rPr>
          <w:rFonts w:hint="eastAsia"/>
          <w:sz w:val="24"/>
          <w:lang w:eastAsia="zh-CN"/>
        </w:rPr>
        <w:t>》（</w:t>
      </w:r>
      <w:r>
        <w:rPr>
          <w:rFonts w:hint="eastAsia"/>
          <w:sz w:val="24"/>
          <w:lang w:val="en-US" w:eastAsia="zh-CN"/>
        </w:rPr>
        <w:t>莫扎特</w:t>
      </w:r>
      <w:r>
        <w:rPr>
          <w:rFonts w:hint="eastAsia"/>
          <w:sz w:val="24"/>
          <w:lang w:eastAsia="zh-CN"/>
        </w:rPr>
        <w:t>）</w:t>
      </w:r>
      <w:r>
        <w:rPr>
          <w:rFonts w:hint="eastAsia"/>
          <w:sz w:val="24"/>
        </w:rPr>
        <w:t>《流水》</w:t>
      </w:r>
      <w:r>
        <w:rPr>
          <w:rFonts w:hint="eastAsia" w:ascii="宋体" w:hAnsi="宋体"/>
          <w:sz w:val="24"/>
        </w:rPr>
        <w:t>《红星闪闪放光彩》，《彩云追月》，《谷粒飞舞》，《解放区的天》，《翻身的日子》，《山丹丹花开红艳艳》，《</w:t>
      </w:r>
      <w:r>
        <w:rPr>
          <w:rFonts w:hint="eastAsia" w:ascii="宋体" w:hAnsi="宋体"/>
          <w:sz w:val="24"/>
          <w:lang w:val="en-US" w:eastAsia="zh-CN"/>
        </w:rPr>
        <w:t>陕北民歌主题变奏曲</w:t>
      </w:r>
      <w:r>
        <w:rPr>
          <w:rFonts w:hint="eastAsia" w:ascii="宋体" w:hAnsi="宋体"/>
          <w:sz w:val="24"/>
        </w:rPr>
        <w:t>》等曲目。</w:t>
      </w:r>
    </w:p>
    <w:p>
      <w:pPr>
        <w:rPr>
          <w:sz w:val="24"/>
        </w:rPr>
      </w:pPr>
      <w:r>
        <w:rPr>
          <w:rFonts w:hint="eastAsia"/>
          <w:sz w:val="24"/>
        </w:rPr>
        <w:t>等曲目。</w:t>
      </w:r>
    </w:p>
    <w:p>
      <w:pPr>
        <w:rPr>
          <w:sz w:val="24"/>
        </w:rPr>
      </w:pPr>
      <w:r>
        <w:rPr>
          <w:rFonts w:hint="eastAsia"/>
          <w:sz w:val="24"/>
        </w:rPr>
        <w:t>2.基本要求</w:t>
      </w:r>
    </w:p>
    <w:p>
      <w:pPr>
        <w:rPr>
          <w:rFonts w:ascii="宋体" w:hAnsi="宋体"/>
          <w:sz w:val="24"/>
        </w:rPr>
      </w:pPr>
      <w:r>
        <w:rPr>
          <w:rFonts w:hint="eastAsia" w:ascii="宋体" w:hAnsi="宋体"/>
          <w:sz w:val="24"/>
        </w:rPr>
        <w:t>（1）了解每首乐曲的性质与曲式结构，知道它们的速度与表情要求。</w:t>
      </w:r>
    </w:p>
    <w:p>
      <w:pPr>
        <w:rPr>
          <w:rFonts w:ascii="宋体" w:hAnsi="宋体"/>
          <w:sz w:val="24"/>
        </w:rPr>
      </w:pPr>
      <w:r>
        <w:rPr>
          <w:rFonts w:hint="eastAsia" w:ascii="宋体" w:hAnsi="宋体"/>
          <w:sz w:val="24"/>
        </w:rPr>
        <w:t>（2）能综合运用学过的弹奏技巧，完整地表达乐曲的内容。</w:t>
      </w:r>
    </w:p>
    <w:p>
      <w:pPr>
        <w:rPr>
          <w:rFonts w:ascii="宋体" w:hAnsi="宋体"/>
          <w:sz w:val="24"/>
        </w:rPr>
      </w:pPr>
      <w:r>
        <w:rPr>
          <w:rFonts w:hint="eastAsia" w:ascii="宋体" w:hAnsi="宋体"/>
          <w:sz w:val="24"/>
        </w:rPr>
        <w:t>（3）掌握每首乐曲的弹奏要领。即奏法、指法、节奏特点、重音、分句、各种记号等。</w:t>
      </w:r>
    </w:p>
    <w:p>
      <w:pPr>
        <w:rPr>
          <w:rFonts w:ascii="宋体" w:hAnsi="宋体"/>
          <w:sz w:val="24"/>
        </w:rPr>
      </w:pPr>
      <w:r>
        <w:rPr>
          <w:rFonts w:hint="eastAsia" w:ascii="宋体" w:hAnsi="宋体"/>
          <w:sz w:val="24"/>
        </w:rPr>
        <w:t>（4）要求学生能独立分析与诠释钢琴作品，能较准确地把握各时期、各作曲家的各种作品的风格。</w:t>
      </w:r>
    </w:p>
    <w:p>
      <w:pPr>
        <w:rPr>
          <w:rFonts w:ascii="宋体" w:hAnsi="宋体"/>
          <w:sz w:val="24"/>
        </w:rPr>
      </w:pPr>
      <w:r>
        <w:rPr>
          <w:rFonts w:hint="eastAsia" w:ascii="宋体" w:hAnsi="宋体"/>
          <w:sz w:val="24"/>
        </w:rPr>
        <w:t>（5）能合理地运用踏板，准确地表达音乐。</w:t>
      </w:r>
    </w:p>
    <w:p>
      <w:pPr>
        <w:rPr>
          <w:rFonts w:ascii="宋体" w:hAnsi="宋体"/>
          <w:sz w:val="24"/>
        </w:rPr>
      </w:pPr>
      <w:r>
        <w:rPr>
          <w:rFonts w:hint="eastAsia" w:ascii="宋体" w:hAnsi="宋体"/>
          <w:sz w:val="24"/>
        </w:rPr>
        <w:t>（6）掌握乐曲中不同风格不同情绪的不同触键方法。</w:t>
      </w:r>
    </w:p>
    <w:p>
      <w:pPr>
        <w:rPr>
          <w:rFonts w:ascii="宋体" w:hAnsi="宋体"/>
          <w:sz w:val="24"/>
        </w:rPr>
      </w:pPr>
      <w:r>
        <w:rPr>
          <w:rFonts w:hint="eastAsia" w:ascii="宋体" w:hAnsi="宋体"/>
          <w:b/>
          <w:sz w:val="24"/>
          <w:szCs w:val="22"/>
        </w:rPr>
        <w:t>教学重点：</w:t>
      </w:r>
      <w:r>
        <w:rPr>
          <w:rFonts w:hint="eastAsia" w:ascii="宋体" w:hAnsi="宋体"/>
          <w:sz w:val="24"/>
        </w:rPr>
        <w:t>掌握不同乐曲的弹奏技巧与风格；培养学生独立分析作品的能力，正确地表达音乐作品。</w:t>
      </w:r>
    </w:p>
    <w:p>
      <w:pPr>
        <w:rPr>
          <w:rFonts w:ascii="宋体" w:hAnsi="宋体"/>
          <w:sz w:val="24"/>
        </w:rPr>
      </w:pPr>
      <w:r>
        <w:rPr>
          <w:rFonts w:hint="eastAsia" w:ascii="宋体" w:hAnsi="宋体"/>
          <w:b/>
          <w:sz w:val="24"/>
        </w:rPr>
        <w:t>教学难点：</w:t>
      </w:r>
      <w:r>
        <w:rPr>
          <w:rFonts w:hint="eastAsia" w:ascii="宋体" w:hAnsi="宋体"/>
          <w:sz w:val="24"/>
        </w:rPr>
        <w:t>掌握每首作品不同的表现风格与触键方法，正确地表达作品的音乐情趣。</w:t>
      </w:r>
    </w:p>
    <w:p>
      <w:pPr>
        <w:rPr>
          <w:rFonts w:ascii="宋体" w:hAnsi="宋体"/>
          <w:sz w:val="24"/>
        </w:rPr>
      </w:pPr>
      <w:r>
        <w:rPr>
          <w:rFonts w:hint="eastAsia" w:ascii="宋体" w:hAnsi="宋体"/>
          <w:sz w:val="24"/>
        </w:rPr>
        <w:t>3.思政目标</w:t>
      </w:r>
    </w:p>
    <w:p>
      <w:pPr>
        <w:rPr>
          <w:rFonts w:ascii="宋体" w:hAnsi="宋体"/>
          <w:sz w:val="24"/>
        </w:rPr>
      </w:pPr>
      <w:r>
        <w:rPr>
          <w:rFonts w:hint="eastAsia" w:ascii="宋体" w:hAnsi="宋体"/>
          <w:sz w:val="24"/>
        </w:rPr>
        <w:t>（1）通过对中外钢琴作品的分析与弹奏，认识和鉴赏美的音乐，培养学生良好的审美意识，形成正确的人生观和价值观。</w:t>
      </w:r>
    </w:p>
    <w:p>
      <w:pPr>
        <w:rPr>
          <w:rFonts w:ascii="宋体" w:hAnsi="宋体"/>
          <w:sz w:val="24"/>
        </w:rPr>
      </w:pPr>
      <w:r>
        <w:rPr>
          <w:rFonts w:hint="eastAsia" w:ascii="宋体" w:hAnsi="宋体"/>
          <w:sz w:val="24"/>
        </w:rPr>
        <w:t>（2）通过对中国作品作者、创作背景，曲式结构、创作手法等方面的分析，并熟练弹奏，让学生了解民族音乐的特色，进一步增强民族自豪感。</w:t>
      </w:r>
    </w:p>
    <w:p>
      <w:pPr>
        <w:rPr>
          <w:sz w:val="24"/>
        </w:rPr>
      </w:pPr>
      <w:r>
        <w:rPr>
          <w:rFonts w:hint="eastAsia"/>
          <w:sz w:val="24"/>
        </w:rPr>
        <w:t>教学内容与</w:t>
      </w:r>
      <w:r>
        <w:rPr>
          <w:sz w:val="24"/>
        </w:rPr>
        <w:t>课程目标的</w:t>
      </w:r>
      <w:r>
        <w:rPr>
          <w:rFonts w:hint="eastAsia"/>
          <w:sz w:val="24"/>
        </w:rPr>
        <w:t>对应关系及</w:t>
      </w:r>
      <w:r>
        <w:rPr>
          <w:sz w:val="24"/>
        </w:rPr>
        <w:t>学时分配</w:t>
      </w:r>
      <w:r>
        <w:rPr>
          <w:rFonts w:hint="eastAsia"/>
          <w:sz w:val="24"/>
        </w:rPr>
        <w:t>如表所示。</w:t>
      </w:r>
    </w:p>
    <w:tbl>
      <w:tblPr>
        <w:tblStyle w:val="19"/>
        <w:tblW w:w="93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3476"/>
        <w:gridCol w:w="1701"/>
        <w:gridCol w:w="1843"/>
        <w:gridCol w:w="10"/>
        <w:gridCol w:w="69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tcBorders>
              <w:top w:val="single" w:color="auto" w:sz="4" w:space="0"/>
              <w:left w:val="single" w:color="auto" w:sz="4" w:space="0"/>
              <w:bottom w:val="single" w:color="auto" w:sz="4" w:space="0"/>
              <w:right w:val="single" w:color="auto" w:sz="4" w:space="0"/>
            </w:tcBorders>
            <w:shd w:val="clear" w:color="auto" w:fill="FFFFFF"/>
            <w:vAlign w:val="center"/>
          </w:tcPr>
          <w:p>
            <w:pPr>
              <w:rPr>
                <w:szCs w:val="21"/>
              </w:rPr>
            </w:pPr>
            <w:r>
              <w:rPr>
                <w:rFonts w:hint="eastAsia"/>
                <w:szCs w:val="21"/>
              </w:rPr>
              <w:t>序号</w:t>
            </w:r>
          </w:p>
        </w:tc>
        <w:tc>
          <w:tcPr>
            <w:tcW w:w="3476" w:type="dxa"/>
            <w:tcBorders>
              <w:top w:val="single" w:color="auto" w:sz="4" w:space="0"/>
              <w:left w:val="single" w:color="auto" w:sz="4" w:space="0"/>
              <w:bottom w:val="single" w:color="auto" w:sz="4" w:space="0"/>
              <w:right w:val="single" w:color="auto" w:sz="4" w:space="0"/>
            </w:tcBorders>
            <w:shd w:val="clear" w:color="auto" w:fill="FFFFFF"/>
            <w:vAlign w:val="center"/>
          </w:tcPr>
          <w:p>
            <w:pPr>
              <w:rPr>
                <w:szCs w:val="21"/>
              </w:rPr>
            </w:pPr>
            <w:r>
              <w:rPr>
                <w:szCs w:val="21"/>
              </w:rPr>
              <w:t>教学内容</w:t>
            </w: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pPr>
              <w:rPr>
                <w:szCs w:val="21"/>
              </w:rPr>
            </w:pPr>
            <w:r>
              <w:rPr>
                <w:szCs w:val="21"/>
              </w:rPr>
              <w:t>支撑</w:t>
            </w:r>
            <w:r>
              <w:rPr>
                <w:rFonts w:hint="eastAsia"/>
                <w:szCs w:val="21"/>
              </w:rPr>
              <w:t>的</w:t>
            </w:r>
            <w:r>
              <w:rPr>
                <w:szCs w:val="21"/>
              </w:rPr>
              <w:t>课程目标</w:t>
            </w:r>
          </w:p>
        </w:tc>
        <w:tc>
          <w:tcPr>
            <w:tcW w:w="185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rPr>
                <w:szCs w:val="21"/>
              </w:rPr>
            </w:pPr>
            <w:r>
              <w:rPr>
                <w:szCs w:val="21"/>
              </w:rPr>
              <w:t>支撑</w:t>
            </w:r>
            <w:r>
              <w:rPr>
                <w:rFonts w:hint="eastAsia"/>
                <w:szCs w:val="21"/>
              </w:rPr>
              <w:t>的</w:t>
            </w:r>
            <w:r>
              <w:rPr>
                <w:szCs w:val="21"/>
              </w:rPr>
              <w:t>毕业要求</w:t>
            </w:r>
          </w:p>
          <w:p>
            <w:pPr>
              <w:rPr>
                <w:szCs w:val="21"/>
              </w:rPr>
            </w:pPr>
            <w:r>
              <w:rPr>
                <w:szCs w:val="21"/>
              </w:rPr>
              <w:t>指标点</w:t>
            </w:r>
          </w:p>
        </w:tc>
        <w:tc>
          <w:tcPr>
            <w:tcW w:w="699" w:type="dxa"/>
            <w:tcBorders>
              <w:top w:val="single" w:color="auto" w:sz="4" w:space="0"/>
              <w:left w:val="single" w:color="auto" w:sz="4" w:space="0"/>
              <w:bottom w:val="single" w:color="auto" w:sz="4" w:space="0"/>
              <w:right w:val="single" w:color="auto" w:sz="4" w:space="0"/>
            </w:tcBorders>
            <w:shd w:val="clear" w:color="auto" w:fill="FFFFFF"/>
            <w:vAlign w:val="center"/>
          </w:tcPr>
          <w:p>
            <w:pPr>
              <w:rPr>
                <w:szCs w:val="21"/>
              </w:rPr>
            </w:pPr>
            <w:r>
              <w:rPr>
                <w:szCs w:val="21"/>
              </w:rPr>
              <w:t>讲</w:t>
            </w:r>
            <w:r>
              <w:rPr>
                <w:rFonts w:hint="eastAsia"/>
                <w:szCs w:val="21"/>
              </w:rPr>
              <w:t>授</w:t>
            </w:r>
            <w:r>
              <w:rPr>
                <w:szCs w:val="21"/>
              </w:rPr>
              <w:t>学时</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rPr>
                <w:szCs w:val="21"/>
              </w:rPr>
            </w:pPr>
            <w:r>
              <w:rPr>
                <w:szCs w:val="21"/>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tcBorders>
              <w:top w:val="single" w:color="auto" w:sz="4" w:space="0"/>
              <w:left w:val="single" w:color="auto" w:sz="4" w:space="0"/>
              <w:bottom w:val="single" w:color="auto" w:sz="4" w:space="0"/>
              <w:right w:val="single" w:color="auto" w:sz="4" w:space="0"/>
            </w:tcBorders>
            <w:shd w:val="clear" w:color="auto" w:fill="FFFFFF"/>
            <w:vAlign w:val="center"/>
          </w:tcPr>
          <w:p>
            <w:pPr>
              <w:rPr>
                <w:szCs w:val="21"/>
              </w:rPr>
            </w:pPr>
            <w:r>
              <w:rPr>
                <w:rFonts w:hint="eastAsia"/>
                <w:szCs w:val="21"/>
              </w:rPr>
              <w:t>1</w:t>
            </w:r>
          </w:p>
        </w:tc>
        <w:tc>
          <w:tcPr>
            <w:tcW w:w="3476" w:type="dxa"/>
            <w:tcBorders>
              <w:top w:val="single" w:color="auto" w:sz="4" w:space="0"/>
              <w:left w:val="single" w:color="auto" w:sz="4" w:space="0"/>
              <w:bottom w:val="single" w:color="auto" w:sz="4" w:space="0"/>
              <w:right w:val="single" w:color="auto" w:sz="4" w:space="0"/>
            </w:tcBorders>
            <w:shd w:val="clear" w:color="auto" w:fill="FFFFFF"/>
            <w:vAlign w:val="center"/>
          </w:tcPr>
          <w:p>
            <w:pPr>
              <w:rPr>
                <w:szCs w:val="21"/>
              </w:rPr>
            </w:pPr>
            <w:r>
              <w:rPr>
                <w:rFonts w:hint="eastAsia"/>
                <w:szCs w:val="21"/>
              </w:rPr>
              <w:t>基本练习</w:t>
            </w: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pPr>
              <w:rPr>
                <w:szCs w:val="21"/>
              </w:rPr>
            </w:pPr>
            <w:r>
              <w:rPr>
                <w:szCs w:val="21"/>
              </w:rPr>
              <w:t>目标</w:t>
            </w:r>
            <w:r>
              <w:rPr>
                <w:rFonts w:hint="eastAsia"/>
                <w:szCs w:val="21"/>
              </w:rPr>
              <w:t>1、2</w:t>
            </w:r>
          </w:p>
        </w:tc>
        <w:tc>
          <w:tcPr>
            <w:tcW w:w="185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rPr>
                <w:szCs w:val="21"/>
              </w:rPr>
            </w:pPr>
            <w:r>
              <w:rPr>
                <w:rFonts w:hint="eastAsia"/>
                <w:szCs w:val="21"/>
              </w:rPr>
              <w:t>3-1</w:t>
            </w:r>
          </w:p>
        </w:tc>
        <w:tc>
          <w:tcPr>
            <w:tcW w:w="699" w:type="dxa"/>
            <w:tcBorders>
              <w:top w:val="single" w:color="auto" w:sz="4" w:space="0"/>
              <w:left w:val="single" w:color="auto" w:sz="4" w:space="0"/>
              <w:bottom w:val="single" w:color="auto" w:sz="4" w:space="0"/>
              <w:right w:val="single" w:color="auto" w:sz="4" w:space="0"/>
            </w:tcBorders>
            <w:shd w:val="clear" w:color="auto" w:fill="FFFFFF"/>
            <w:vAlign w:val="center"/>
          </w:tcPr>
          <w:p>
            <w:pPr>
              <w:rPr>
                <w:szCs w:val="21"/>
              </w:rPr>
            </w:pPr>
            <w:r>
              <w:rPr>
                <w:rFonts w:hint="eastAsia"/>
                <w:szCs w:val="21"/>
              </w:rPr>
              <w:t>8</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tcBorders>
              <w:top w:val="single" w:color="auto" w:sz="4" w:space="0"/>
              <w:left w:val="single" w:color="auto" w:sz="4" w:space="0"/>
              <w:bottom w:val="single" w:color="auto" w:sz="4" w:space="0"/>
              <w:right w:val="single" w:color="auto" w:sz="4" w:space="0"/>
            </w:tcBorders>
            <w:shd w:val="clear" w:color="auto" w:fill="FFFFFF"/>
            <w:vAlign w:val="center"/>
          </w:tcPr>
          <w:p>
            <w:pPr>
              <w:rPr>
                <w:szCs w:val="21"/>
              </w:rPr>
            </w:pPr>
            <w:r>
              <w:rPr>
                <w:rFonts w:hint="eastAsia"/>
                <w:szCs w:val="21"/>
              </w:rPr>
              <w:t>2</w:t>
            </w:r>
          </w:p>
        </w:tc>
        <w:tc>
          <w:tcPr>
            <w:tcW w:w="3476" w:type="dxa"/>
            <w:tcBorders>
              <w:top w:val="single" w:color="auto" w:sz="4" w:space="0"/>
              <w:left w:val="single" w:color="auto" w:sz="4" w:space="0"/>
              <w:bottom w:val="single" w:color="auto" w:sz="4" w:space="0"/>
              <w:right w:val="single" w:color="auto" w:sz="4" w:space="0"/>
            </w:tcBorders>
            <w:shd w:val="clear" w:color="auto" w:fill="FFFFFF"/>
            <w:vAlign w:val="center"/>
          </w:tcPr>
          <w:p>
            <w:pPr>
              <w:rPr>
                <w:szCs w:val="21"/>
              </w:rPr>
            </w:pPr>
            <w:r>
              <w:rPr>
                <w:rFonts w:hint="eastAsia"/>
                <w:szCs w:val="21"/>
              </w:rPr>
              <w:t>练习曲</w:t>
            </w: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pPr>
              <w:rPr>
                <w:szCs w:val="21"/>
              </w:rPr>
            </w:pPr>
            <w:r>
              <w:rPr>
                <w:szCs w:val="21"/>
              </w:rPr>
              <w:t>目标</w:t>
            </w:r>
            <w:r>
              <w:rPr>
                <w:rFonts w:hint="eastAsia"/>
                <w:szCs w:val="21"/>
              </w:rPr>
              <w:t>1、2、3</w:t>
            </w:r>
          </w:p>
        </w:tc>
        <w:tc>
          <w:tcPr>
            <w:tcW w:w="185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rPr>
                <w:szCs w:val="21"/>
              </w:rPr>
            </w:pPr>
            <w:r>
              <w:rPr>
                <w:rFonts w:hint="eastAsia"/>
                <w:szCs w:val="21"/>
              </w:rPr>
              <w:t>3-1</w:t>
            </w:r>
          </w:p>
        </w:tc>
        <w:tc>
          <w:tcPr>
            <w:tcW w:w="699" w:type="dxa"/>
            <w:tcBorders>
              <w:top w:val="single" w:color="auto" w:sz="4" w:space="0"/>
              <w:left w:val="single" w:color="auto" w:sz="4" w:space="0"/>
              <w:bottom w:val="single" w:color="auto" w:sz="4" w:space="0"/>
              <w:right w:val="single" w:color="auto" w:sz="4" w:space="0"/>
            </w:tcBorders>
            <w:shd w:val="clear" w:color="auto" w:fill="FFFFFF"/>
            <w:vAlign w:val="center"/>
          </w:tcPr>
          <w:p>
            <w:pPr>
              <w:rPr>
                <w:szCs w:val="21"/>
              </w:rPr>
            </w:pPr>
            <w:r>
              <w:rPr>
                <w:rFonts w:hint="eastAsia"/>
                <w:szCs w:val="21"/>
              </w:rPr>
              <w:t>10</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rPr>
                <w:szCs w:val="21"/>
              </w:rPr>
            </w:pPr>
            <w:r>
              <w:rPr>
                <w:rFonts w:hint="eastAsia"/>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tcBorders>
              <w:top w:val="single" w:color="auto" w:sz="4" w:space="0"/>
              <w:left w:val="single" w:color="auto" w:sz="4" w:space="0"/>
              <w:bottom w:val="single" w:color="auto" w:sz="4" w:space="0"/>
              <w:right w:val="single" w:color="auto" w:sz="4" w:space="0"/>
            </w:tcBorders>
            <w:shd w:val="clear" w:color="auto" w:fill="FFFFFF"/>
            <w:vAlign w:val="center"/>
          </w:tcPr>
          <w:p>
            <w:pPr>
              <w:rPr>
                <w:szCs w:val="21"/>
              </w:rPr>
            </w:pPr>
            <w:r>
              <w:rPr>
                <w:rFonts w:hint="eastAsia"/>
                <w:szCs w:val="21"/>
              </w:rPr>
              <w:t>3</w:t>
            </w:r>
          </w:p>
        </w:tc>
        <w:tc>
          <w:tcPr>
            <w:tcW w:w="3476" w:type="dxa"/>
            <w:tcBorders>
              <w:top w:val="single" w:color="auto" w:sz="4" w:space="0"/>
              <w:left w:val="single" w:color="auto" w:sz="4" w:space="0"/>
              <w:bottom w:val="single" w:color="auto" w:sz="4" w:space="0"/>
              <w:right w:val="single" w:color="auto" w:sz="4" w:space="0"/>
            </w:tcBorders>
            <w:shd w:val="clear" w:color="auto" w:fill="FFFFFF"/>
            <w:vAlign w:val="center"/>
          </w:tcPr>
          <w:p>
            <w:pPr>
              <w:rPr>
                <w:szCs w:val="21"/>
              </w:rPr>
            </w:pPr>
            <w:r>
              <w:rPr>
                <w:rFonts w:hint="eastAsia"/>
                <w:szCs w:val="21"/>
              </w:rPr>
              <w:t>复调作品</w:t>
            </w: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pPr>
              <w:rPr>
                <w:szCs w:val="21"/>
              </w:rPr>
            </w:pPr>
            <w:r>
              <w:rPr>
                <w:szCs w:val="21"/>
              </w:rPr>
              <w:t>目标</w:t>
            </w:r>
            <w:r>
              <w:rPr>
                <w:rFonts w:hint="eastAsia"/>
                <w:szCs w:val="21"/>
              </w:rPr>
              <w:t>1、2、3、4</w:t>
            </w:r>
          </w:p>
        </w:tc>
        <w:tc>
          <w:tcPr>
            <w:tcW w:w="185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rPr>
                <w:szCs w:val="21"/>
              </w:rPr>
            </w:pPr>
            <w:r>
              <w:rPr>
                <w:rFonts w:hint="eastAsia"/>
                <w:szCs w:val="21"/>
              </w:rPr>
              <w:t>3-1，2-2</w:t>
            </w:r>
          </w:p>
        </w:tc>
        <w:tc>
          <w:tcPr>
            <w:tcW w:w="699" w:type="dxa"/>
            <w:tcBorders>
              <w:top w:val="single" w:color="auto" w:sz="4" w:space="0"/>
              <w:left w:val="single" w:color="auto" w:sz="4" w:space="0"/>
              <w:bottom w:val="single" w:color="auto" w:sz="4" w:space="0"/>
              <w:right w:val="single" w:color="auto" w:sz="4" w:space="0"/>
            </w:tcBorders>
            <w:shd w:val="clear" w:color="auto" w:fill="FFFFFF"/>
            <w:vAlign w:val="center"/>
          </w:tcPr>
          <w:p>
            <w:pPr>
              <w:rPr>
                <w:szCs w:val="21"/>
              </w:rPr>
            </w:pPr>
            <w:r>
              <w:rPr>
                <w:rFonts w:hint="eastAsia"/>
                <w:szCs w:val="21"/>
              </w:rPr>
              <w:t>14</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rPr>
                <w:szCs w:val="21"/>
              </w:rPr>
            </w:pPr>
            <w:r>
              <w:rPr>
                <w:rFonts w:hint="eastAsia"/>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tcBorders>
              <w:top w:val="single" w:color="auto" w:sz="4" w:space="0"/>
              <w:left w:val="single" w:color="auto" w:sz="4" w:space="0"/>
              <w:bottom w:val="single" w:color="auto" w:sz="4" w:space="0"/>
              <w:right w:val="single" w:color="auto" w:sz="4" w:space="0"/>
            </w:tcBorders>
            <w:shd w:val="clear" w:color="auto" w:fill="FFFFFF"/>
            <w:vAlign w:val="center"/>
          </w:tcPr>
          <w:p>
            <w:pPr>
              <w:rPr>
                <w:szCs w:val="21"/>
              </w:rPr>
            </w:pPr>
            <w:r>
              <w:rPr>
                <w:rFonts w:hint="eastAsia"/>
                <w:szCs w:val="21"/>
              </w:rPr>
              <w:t>4</w:t>
            </w:r>
          </w:p>
        </w:tc>
        <w:tc>
          <w:tcPr>
            <w:tcW w:w="3476" w:type="dxa"/>
            <w:tcBorders>
              <w:top w:val="single" w:color="auto" w:sz="4" w:space="0"/>
              <w:left w:val="single" w:color="auto" w:sz="4" w:space="0"/>
              <w:bottom w:val="single" w:color="auto" w:sz="4" w:space="0"/>
              <w:right w:val="single" w:color="auto" w:sz="4" w:space="0"/>
            </w:tcBorders>
            <w:shd w:val="clear" w:color="auto" w:fill="FFFFFF"/>
            <w:vAlign w:val="center"/>
          </w:tcPr>
          <w:p>
            <w:pPr>
              <w:rPr>
                <w:szCs w:val="21"/>
              </w:rPr>
            </w:pPr>
            <w:r>
              <w:rPr>
                <w:rFonts w:hint="eastAsia"/>
                <w:szCs w:val="21"/>
              </w:rPr>
              <w:t>乐曲</w:t>
            </w: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pPr>
              <w:rPr>
                <w:szCs w:val="21"/>
              </w:rPr>
            </w:pPr>
            <w:r>
              <w:rPr>
                <w:szCs w:val="21"/>
              </w:rPr>
              <w:t>目标</w:t>
            </w:r>
            <w:r>
              <w:rPr>
                <w:rFonts w:hint="eastAsia"/>
                <w:szCs w:val="21"/>
              </w:rPr>
              <w:t>1、2、3、4、5</w:t>
            </w:r>
          </w:p>
        </w:tc>
        <w:tc>
          <w:tcPr>
            <w:tcW w:w="185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rPr>
                <w:szCs w:val="21"/>
              </w:rPr>
            </w:pPr>
            <w:r>
              <w:rPr>
                <w:rFonts w:hint="eastAsia"/>
                <w:szCs w:val="21"/>
              </w:rPr>
              <w:t>3-1，2-2</w:t>
            </w:r>
          </w:p>
        </w:tc>
        <w:tc>
          <w:tcPr>
            <w:tcW w:w="699" w:type="dxa"/>
            <w:tcBorders>
              <w:top w:val="single" w:color="auto" w:sz="4" w:space="0"/>
              <w:left w:val="single" w:color="auto" w:sz="4" w:space="0"/>
              <w:bottom w:val="single" w:color="auto" w:sz="4" w:space="0"/>
              <w:right w:val="single" w:color="auto" w:sz="4" w:space="0"/>
            </w:tcBorders>
            <w:shd w:val="clear" w:color="auto" w:fill="FFFFFF"/>
            <w:vAlign w:val="center"/>
          </w:tcPr>
          <w:p>
            <w:pPr>
              <w:rPr>
                <w:szCs w:val="21"/>
              </w:rPr>
            </w:pPr>
            <w:r>
              <w:rPr>
                <w:rFonts w:hint="eastAsia"/>
                <w:szCs w:val="21"/>
              </w:rPr>
              <w:t>16</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rPr>
                <w:szCs w:val="21"/>
              </w:rPr>
            </w:pPr>
            <w:r>
              <w:rPr>
                <w:rFonts w:hint="eastAsia"/>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7" w:type="dxa"/>
            <w:gridSpan w:val="4"/>
            <w:vAlign w:val="center"/>
          </w:tcPr>
          <w:p>
            <w:pPr>
              <w:rPr>
                <w:szCs w:val="21"/>
              </w:rPr>
            </w:pPr>
            <w:r>
              <w:rPr>
                <w:szCs w:val="21"/>
              </w:rPr>
              <w:t>合计</w:t>
            </w:r>
          </w:p>
        </w:tc>
        <w:tc>
          <w:tcPr>
            <w:tcW w:w="709" w:type="dxa"/>
            <w:gridSpan w:val="2"/>
            <w:vAlign w:val="center"/>
          </w:tcPr>
          <w:p>
            <w:pPr>
              <w:rPr>
                <w:szCs w:val="21"/>
              </w:rPr>
            </w:pPr>
            <w:r>
              <w:rPr>
                <w:rFonts w:hint="eastAsia"/>
                <w:szCs w:val="21"/>
              </w:rPr>
              <w:t>48</w:t>
            </w:r>
          </w:p>
        </w:tc>
        <w:tc>
          <w:tcPr>
            <w:tcW w:w="850" w:type="dxa"/>
            <w:vAlign w:val="center"/>
          </w:tcPr>
          <w:p>
            <w:pPr>
              <w:rPr>
                <w:szCs w:val="21"/>
              </w:rPr>
            </w:pPr>
            <w:r>
              <w:rPr>
                <w:rFonts w:hint="eastAsia"/>
                <w:szCs w:val="21"/>
              </w:rPr>
              <w:t>16</w:t>
            </w:r>
          </w:p>
        </w:tc>
      </w:tr>
    </w:tbl>
    <w:p>
      <w:pPr>
        <w:rPr>
          <w:b/>
          <w:sz w:val="28"/>
          <w:szCs w:val="28"/>
        </w:rPr>
      </w:pPr>
      <w:r>
        <w:rPr>
          <w:rFonts w:hint="eastAsia"/>
          <w:b/>
          <w:bCs/>
          <w:sz w:val="24"/>
        </w:rPr>
        <w:t>四、课内实验（实践）</w:t>
      </w:r>
    </w:p>
    <w:tbl>
      <w:tblPr>
        <w:tblStyle w:val="19"/>
        <w:tblW w:w="93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782"/>
        <w:gridCol w:w="3565"/>
        <w:gridCol w:w="735"/>
        <w:gridCol w:w="1153"/>
        <w:gridCol w:w="839"/>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36" w:type="dxa"/>
            <w:shd w:val="clear" w:color="auto" w:fill="FFFFFF"/>
            <w:vAlign w:val="center"/>
          </w:tcPr>
          <w:p>
            <w:pPr>
              <w:rPr>
                <w:rFonts w:ascii="宋体" w:hAnsi="宋体"/>
                <w:bCs/>
                <w:spacing w:val="-20"/>
                <w:sz w:val="24"/>
              </w:rPr>
            </w:pPr>
            <w:r>
              <w:rPr>
                <w:rFonts w:ascii="宋体" w:hAnsi="宋体"/>
                <w:bCs/>
                <w:spacing w:val="-20"/>
                <w:sz w:val="24"/>
              </w:rPr>
              <w:t>序号</w:t>
            </w:r>
          </w:p>
        </w:tc>
        <w:tc>
          <w:tcPr>
            <w:tcW w:w="1782" w:type="dxa"/>
            <w:shd w:val="clear" w:color="auto" w:fill="FFFFFF"/>
            <w:vAlign w:val="center"/>
          </w:tcPr>
          <w:p>
            <w:pPr>
              <w:rPr>
                <w:rFonts w:ascii="宋体" w:hAnsi="宋体"/>
                <w:bCs/>
                <w:sz w:val="24"/>
              </w:rPr>
            </w:pPr>
            <w:r>
              <w:rPr>
                <w:rFonts w:ascii="宋体" w:hAnsi="宋体"/>
                <w:bCs/>
                <w:sz w:val="24"/>
              </w:rPr>
              <w:t>实验项目名称</w:t>
            </w:r>
          </w:p>
        </w:tc>
        <w:tc>
          <w:tcPr>
            <w:tcW w:w="3565" w:type="dxa"/>
            <w:shd w:val="clear" w:color="auto" w:fill="FFFFFF"/>
            <w:vAlign w:val="center"/>
          </w:tcPr>
          <w:p>
            <w:pPr>
              <w:rPr>
                <w:rFonts w:ascii="宋体" w:hAnsi="宋体"/>
                <w:bCs/>
                <w:sz w:val="24"/>
              </w:rPr>
            </w:pPr>
            <w:r>
              <w:rPr>
                <w:rFonts w:ascii="宋体" w:hAnsi="宋体"/>
                <w:bCs/>
                <w:sz w:val="24"/>
              </w:rPr>
              <w:t>实验内容及要求</w:t>
            </w:r>
          </w:p>
        </w:tc>
        <w:tc>
          <w:tcPr>
            <w:tcW w:w="735" w:type="dxa"/>
            <w:shd w:val="clear" w:color="auto" w:fill="FFFFFF"/>
            <w:vAlign w:val="center"/>
          </w:tcPr>
          <w:p>
            <w:pPr>
              <w:rPr>
                <w:rFonts w:ascii="宋体" w:hAnsi="宋体"/>
                <w:bCs/>
                <w:sz w:val="24"/>
              </w:rPr>
            </w:pPr>
            <w:r>
              <w:rPr>
                <w:rFonts w:ascii="宋体" w:hAnsi="宋体"/>
                <w:bCs/>
                <w:sz w:val="24"/>
              </w:rPr>
              <w:t>学时</w:t>
            </w:r>
          </w:p>
        </w:tc>
        <w:tc>
          <w:tcPr>
            <w:tcW w:w="1153" w:type="dxa"/>
            <w:shd w:val="clear" w:color="auto" w:fill="FFFFFF"/>
            <w:vAlign w:val="center"/>
          </w:tcPr>
          <w:p>
            <w:pPr>
              <w:rPr>
                <w:bCs/>
                <w:szCs w:val="21"/>
              </w:rPr>
            </w:pPr>
            <w:r>
              <w:rPr>
                <w:bCs/>
                <w:szCs w:val="21"/>
              </w:rPr>
              <w:t>对毕业要求的支撑</w:t>
            </w:r>
          </w:p>
        </w:tc>
        <w:tc>
          <w:tcPr>
            <w:tcW w:w="839" w:type="dxa"/>
            <w:shd w:val="clear" w:color="auto" w:fill="FFFFFF"/>
            <w:tcMar>
              <w:left w:w="28" w:type="dxa"/>
              <w:right w:w="28" w:type="dxa"/>
            </w:tcMar>
            <w:vAlign w:val="center"/>
          </w:tcPr>
          <w:p>
            <w:pPr>
              <w:rPr>
                <w:bCs/>
                <w:szCs w:val="21"/>
              </w:rPr>
            </w:pPr>
            <w:r>
              <w:rPr>
                <w:bCs/>
                <w:szCs w:val="21"/>
              </w:rPr>
              <w:t>类型</w:t>
            </w:r>
          </w:p>
        </w:tc>
        <w:tc>
          <w:tcPr>
            <w:tcW w:w="630" w:type="dxa"/>
            <w:shd w:val="clear" w:color="auto" w:fill="FFFFFF"/>
            <w:tcMar>
              <w:left w:w="28" w:type="dxa"/>
              <w:right w:w="28" w:type="dxa"/>
            </w:tcMar>
            <w:vAlign w:val="center"/>
          </w:tcPr>
          <w:p>
            <w:pPr>
              <w:rPr>
                <w:bCs/>
                <w:szCs w:val="21"/>
              </w:rPr>
            </w:pPr>
            <w:r>
              <w:rPr>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636" w:type="dxa"/>
            <w:vAlign w:val="center"/>
          </w:tcPr>
          <w:p>
            <w:pPr>
              <w:rPr>
                <w:rFonts w:ascii="宋体" w:hAnsi="宋体"/>
                <w:bCs/>
                <w:sz w:val="24"/>
              </w:rPr>
            </w:pPr>
            <w:r>
              <w:rPr>
                <w:rFonts w:ascii="宋体" w:hAnsi="宋体"/>
                <w:bCs/>
                <w:sz w:val="24"/>
              </w:rPr>
              <w:t>1</w:t>
            </w:r>
          </w:p>
        </w:tc>
        <w:tc>
          <w:tcPr>
            <w:tcW w:w="1782" w:type="dxa"/>
            <w:vAlign w:val="center"/>
          </w:tcPr>
          <w:p>
            <w:pPr>
              <w:rPr>
                <w:rFonts w:ascii="宋体" w:hAnsi="宋体"/>
                <w:bCs/>
                <w:sz w:val="24"/>
              </w:rPr>
            </w:pPr>
            <w:r>
              <w:rPr>
                <w:rFonts w:hint="eastAsia" w:ascii="宋体" w:hAnsi="宋体"/>
                <w:sz w:val="24"/>
              </w:rPr>
              <w:t>练习曲</w:t>
            </w:r>
          </w:p>
        </w:tc>
        <w:tc>
          <w:tcPr>
            <w:tcW w:w="3565" w:type="dxa"/>
            <w:vAlign w:val="center"/>
          </w:tcPr>
          <w:p>
            <w:pPr>
              <w:rPr>
                <w:rFonts w:ascii="宋体" w:hAnsi="宋体"/>
                <w:szCs w:val="21"/>
              </w:rPr>
            </w:pPr>
            <w:r>
              <w:rPr>
                <w:rFonts w:hint="eastAsia" w:ascii="宋体" w:hAnsi="宋体"/>
              </w:rPr>
              <w:t>实践内容：</w:t>
            </w:r>
            <w:r>
              <w:rPr>
                <w:rFonts w:hint="eastAsia" w:ascii="宋体" w:hAnsi="宋体"/>
                <w:szCs w:val="21"/>
              </w:rPr>
              <w:t>教师讲解并范奏每首练习曲的弹奏要点及难点,具体明确弹奏难点对应到的基本功技巧。课堂实践采用先“个别练习”再“小组学习”的模式,先让每个同学练习弹奏基本技巧,教师同时针对个别学生弹奏反馈情况给予指导纠正,进一步再组织小组观摩学习,同学们要观摩并聆听别人的弹奏,同时给予反馈意见及建议,进一步强化并巩固同学们对新的弹奏技巧知识点的了解与掌握。</w:t>
            </w:r>
          </w:p>
          <w:p>
            <w:pPr>
              <w:rPr>
                <w:rFonts w:ascii="宋体" w:hAnsi="宋体"/>
                <w:sz w:val="24"/>
              </w:rPr>
            </w:pPr>
            <w:r>
              <w:rPr>
                <w:rFonts w:hint="eastAsia" w:ascii="宋体" w:hAnsi="宋体"/>
              </w:rPr>
              <w:t>实践要求：课堂个别练习弹奏每首练习曲中应掌握的基本技巧;组织小组观摩学习,同学们进行相互点评</w:t>
            </w:r>
            <w:r>
              <w:rPr>
                <w:rFonts w:hint="eastAsia" w:ascii="宋体" w:hAnsi="宋体"/>
                <w:szCs w:val="21"/>
              </w:rPr>
              <w:t>。</w:t>
            </w:r>
          </w:p>
        </w:tc>
        <w:tc>
          <w:tcPr>
            <w:tcW w:w="735" w:type="dxa"/>
            <w:vAlign w:val="center"/>
          </w:tcPr>
          <w:p>
            <w:pPr>
              <w:rPr>
                <w:rFonts w:ascii="宋体" w:hAnsi="宋体"/>
                <w:bCs/>
                <w:sz w:val="24"/>
              </w:rPr>
            </w:pPr>
            <w:r>
              <w:rPr>
                <w:rFonts w:hint="eastAsia" w:ascii="宋体" w:hAnsi="宋体"/>
                <w:bCs/>
                <w:sz w:val="24"/>
              </w:rPr>
              <w:t>4</w:t>
            </w:r>
          </w:p>
        </w:tc>
        <w:tc>
          <w:tcPr>
            <w:tcW w:w="1153" w:type="dxa"/>
            <w:vAlign w:val="center"/>
          </w:tcPr>
          <w:p>
            <w:pPr>
              <w:rPr>
                <w:bCs/>
                <w:szCs w:val="21"/>
              </w:rPr>
            </w:pPr>
            <w:r>
              <w:rPr>
                <w:rFonts w:hint="eastAsia"/>
                <w:szCs w:val="21"/>
              </w:rPr>
              <w:t>3-1</w:t>
            </w:r>
          </w:p>
        </w:tc>
        <w:tc>
          <w:tcPr>
            <w:tcW w:w="839" w:type="dxa"/>
            <w:tcMar>
              <w:left w:w="28" w:type="dxa"/>
              <w:right w:w="28" w:type="dxa"/>
            </w:tcMar>
            <w:vAlign w:val="center"/>
          </w:tcPr>
          <w:p>
            <w:pPr>
              <w:rPr>
                <w:szCs w:val="21"/>
              </w:rPr>
            </w:pPr>
            <w:r>
              <w:rPr>
                <w:bCs/>
                <w:szCs w:val="21"/>
              </w:rPr>
              <w:t>综合性</w:t>
            </w:r>
          </w:p>
        </w:tc>
        <w:tc>
          <w:tcPr>
            <w:tcW w:w="630" w:type="dxa"/>
            <w:tcMar>
              <w:left w:w="28" w:type="dxa"/>
              <w:right w:w="28" w:type="dxa"/>
            </w:tcMar>
            <w:vAlign w:val="center"/>
          </w:tcPr>
          <w:p>
            <w:pPr>
              <w:rPr>
                <w:bCs/>
                <w:szCs w:val="21"/>
              </w:rPr>
            </w:pPr>
            <w:r>
              <w:rPr>
                <w:bCs/>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36" w:type="dxa"/>
            <w:vAlign w:val="center"/>
          </w:tcPr>
          <w:p>
            <w:pPr>
              <w:rPr>
                <w:rFonts w:ascii="宋体" w:hAnsi="宋体"/>
                <w:bCs/>
                <w:sz w:val="24"/>
              </w:rPr>
            </w:pPr>
            <w:r>
              <w:rPr>
                <w:rFonts w:ascii="宋体" w:hAnsi="宋体"/>
                <w:bCs/>
                <w:sz w:val="24"/>
              </w:rPr>
              <w:t>2</w:t>
            </w:r>
          </w:p>
        </w:tc>
        <w:tc>
          <w:tcPr>
            <w:tcW w:w="1782" w:type="dxa"/>
            <w:vAlign w:val="center"/>
          </w:tcPr>
          <w:p>
            <w:pPr>
              <w:rPr>
                <w:rFonts w:ascii="宋体" w:hAnsi="宋体"/>
                <w:sz w:val="24"/>
              </w:rPr>
            </w:pPr>
            <w:r>
              <w:rPr>
                <w:rFonts w:hint="eastAsia" w:ascii="宋体" w:hAnsi="宋体"/>
                <w:sz w:val="24"/>
              </w:rPr>
              <w:t>复调作品</w:t>
            </w:r>
          </w:p>
        </w:tc>
        <w:tc>
          <w:tcPr>
            <w:tcW w:w="3565" w:type="dxa"/>
            <w:vAlign w:val="center"/>
          </w:tcPr>
          <w:p>
            <w:pPr>
              <w:rPr>
                <w:rFonts w:ascii="宋体" w:hAnsi="宋体"/>
                <w:sz w:val="24"/>
              </w:rPr>
            </w:pPr>
            <w:r>
              <w:rPr>
                <w:rFonts w:hint="eastAsia" w:ascii="宋体" w:hAnsi="宋体"/>
              </w:rPr>
              <w:t>实践内容：两个同学为一组,到琴房先各自练习并掌握每个单独声部的弹奏,然后采用“协作”方式,一个同学弹奏第一声部,另一个同学弹奏第二、三声部,并将练习弹奏录制成视频</w:t>
            </w:r>
            <w:r>
              <w:rPr>
                <w:rFonts w:hint="eastAsia" w:ascii="宋体" w:hAnsi="宋体"/>
                <w:szCs w:val="21"/>
              </w:rPr>
              <w:t>。进一步组织同学们观摩视频并进行点评。</w:t>
            </w:r>
          </w:p>
          <w:p>
            <w:pPr>
              <w:rPr>
                <w:rFonts w:ascii="宋体" w:hAnsi="宋体"/>
                <w:sz w:val="24"/>
              </w:rPr>
            </w:pPr>
            <w:r>
              <w:rPr>
                <w:rFonts w:hint="eastAsia" w:ascii="宋体" w:hAnsi="宋体"/>
              </w:rPr>
              <w:t>实践要求：两个同学为一组提交“协作”弹奏视频;小组就观摩视频相互进行交流,教师作补充说明</w:t>
            </w:r>
            <w:r>
              <w:rPr>
                <w:rFonts w:hint="eastAsia" w:ascii="宋体" w:hAnsi="宋体"/>
                <w:szCs w:val="21"/>
              </w:rPr>
              <w:t>。</w:t>
            </w:r>
          </w:p>
        </w:tc>
        <w:tc>
          <w:tcPr>
            <w:tcW w:w="735" w:type="dxa"/>
            <w:vAlign w:val="center"/>
          </w:tcPr>
          <w:p>
            <w:pPr>
              <w:rPr>
                <w:rFonts w:ascii="宋体" w:hAnsi="宋体"/>
                <w:bCs/>
                <w:sz w:val="24"/>
              </w:rPr>
            </w:pPr>
            <w:r>
              <w:rPr>
                <w:rFonts w:hint="eastAsia" w:ascii="宋体" w:hAnsi="宋体"/>
                <w:bCs/>
                <w:sz w:val="24"/>
              </w:rPr>
              <w:t>4</w:t>
            </w:r>
          </w:p>
        </w:tc>
        <w:tc>
          <w:tcPr>
            <w:tcW w:w="1153" w:type="dxa"/>
            <w:vAlign w:val="center"/>
          </w:tcPr>
          <w:p>
            <w:pPr>
              <w:rPr>
                <w:bCs/>
                <w:szCs w:val="21"/>
              </w:rPr>
            </w:pPr>
            <w:r>
              <w:rPr>
                <w:rFonts w:hint="eastAsia"/>
                <w:szCs w:val="21"/>
              </w:rPr>
              <w:t>3-1，2-2</w:t>
            </w:r>
          </w:p>
        </w:tc>
        <w:tc>
          <w:tcPr>
            <w:tcW w:w="839" w:type="dxa"/>
            <w:tcMar>
              <w:left w:w="28" w:type="dxa"/>
              <w:right w:w="28" w:type="dxa"/>
            </w:tcMar>
            <w:vAlign w:val="center"/>
          </w:tcPr>
          <w:p>
            <w:pPr>
              <w:rPr>
                <w:szCs w:val="21"/>
              </w:rPr>
            </w:pPr>
            <w:r>
              <w:rPr>
                <w:rFonts w:hint="eastAsia"/>
                <w:bCs/>
                <w:szCs w:val="21"/>
              </w:rPr>
              <w:t>设计</w:t>
            </w:r>
            <w:r>
              <w:rPr>
                <w:bCs/>
                <w:szCs w:val="21"/>
              </w:rPr>
              <w:t>性</w:t>
            </w:r>
          </w:p>
        </w:tc>
        <w:tc>
          <w:tcPr>
            <w:tcW w:w="630" w:type="dxa"/>
            <w:tcMar>
              <w:left w:w="28" w:type="dxa"/>
              <w:right w:w="28" w:type="dxa"/>
            </w:tcMar>
            <w:vAlign w:val="center"/>
          </w:tcPr>
          <w:p>
            <w:pPr>
              <w:rPr>
                <w:bCs/>
                <w:szCs w:val="21"/>
              </w:rPr>
            </w:pPr>
            <w:r>
              <w:rPr>
                <w:bCs/>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636" w:type="dxa"/>
            <w:vAlign w:val="center"/>
          </w:tcPr>
          <w:p>
            <w:pPr>
              <w:rPr>
                <w:rFonts w:ascii="宋体" w:hAnsi="宋体"/>
                <w:bCs/>
                <w:sz w:val="24"/>
              </w:rPr>
            </w:pPr>
            <w:r>
              <w:rPr>
                <w:rFonts w:ascii="宋体" w:hAnsi="宋体"/>
                <w:bCs/>
                <w:sz w:val="24"/>
              </w:rPr>
              <w:t>3</w:t>
            </w:r>
          </w:p>
        </w:tc>
        <w:tc>
          <w:tcPr>
            <w:tcW w:w="1782" w:type="dxa"/>
            <w:vAlign w:val="bottom"/>
          </w:tcPr>
          <w:p>
            <w:pPr>
              <w:rPr>
                <w:rFonts w:ascii="宋体" w:hAnsi="宋体"/>
                <w:sz w:val="24"/>
              </w:rPr>
            </w:pPr>
            <w:r>
              <w:rPr>
                <w:rFonts w:hint="eastAsia" w:ascii="宋体" w:hAnsi="宋体"/>
                <w:sz w:val="24"/>
              </w:rPr>
              <w:t>乐曲</w:t>
            </w:r>
          </w:p>
        </w:tc>
        <w:tc>
          <w:tcPr>
            <w:tcW w:w="3565" w:type="dxa"/>
            <w:vAlign w:val="center"/>
          </w:tcPr>
          <w:p>
            <w:pPr>
              <w:rPr>
                <w:rFonts w:ascii="宋体" w:hAnsi="宋体"/>
                <w:sz w:val="24"/>
              </w:rPr>
            </w:pPr>
            <w:r>
              <w:rPr>
                <w:rFonts w:hint="eastAsia" w:ascii="宋体" w:hAnsi="宋体"/>
              </w:rPr>
              <w:t>实践内容：课堂讨论分析</w:t>
            </w:r>
            <w:r>
              <w:rPr>
                <w:rFonts w:hint="eastAsia" w:ascii="宋体" w:hAnsi="宋体"/>
                <w:szCs w:val="21"/>
              </w:rPr>
              <w:t>不同乐曲的弹奏技巧与风格，进一步掌握每首乐曲的弹奏要领。</w:t>
            </w:r>
          </w:p>
          <w:p>
            <w:pPr>
              <w:rPr>
                <w:rFonts w:ascii="宋体" w:hAnsi="宋体"/>
                <w:sz w:val="24"/>
              </w:rPr>
            </w:pPr>
            <w:r>
              <w:rPr>
                <w:rFonts w:hint="eastAsia" w:ascii="宋体" w:hAnsi="宋体"/>
              </w:rPr>
              <w:t>实践要求：每人自选一首乐曲提交报告,运用所学音乐知识理论对乐曲结构分析、作曲特点、弹奏要点及难点等进行分析；每人录制并提交一个弹奏视频</w:t>
            </w:r>
            <w:r>
              <w:rPr>
                <w:rFonts w:hint="eastAsia" w:ascii="宋体" w:hAnsi="宋体"/>
                <w:szCs w:val="21"/>
              </w:rPr>
              <w:t>。</w:t>
            </w:r>
          </w:p>
        </w:tc>
        <w:tc>
          <w:tcPr>
            <w:tcW w:w="735" w:type="dxa"/>
            <w:vAlign w:val="center"/>
          </w:tcPr>
          <w:p>
            <w:pPr>
              <w:rPr>
                <w:rFonts w:ascii="宋体" w:hAnsi="宋体"/>
                <w:bCs/>
                <w:sz w:val="24"/>
              </w:rPr>
            </w:pPr>
            <w:r>
              <w:rPr>
                <w:rFonts w:hint="eastAsia" w:ascii="宋体" w:hAnsi="宋体"/>
                <w:bCs/>
                <w:sz w:val="24"/>
              </w:rPr>
              <w:t>8</w:t>
            </w:r>
          </w:p>
        </w:tc>
        <w:tc>
          <w:tcPr>
            <w:tcW w:w="1153" w:type="dxa"/>
            <w:vAlign w:val="center"/>
          </w:tcPr>
          <w:p>
            <w:pPr>
              <w:rPr>
                <w:bCs/>
                <w:szCs w:val="21"/>
              </w:rPr>
            </w:pPr>
            <w:r>
              <w:rPr>
                <w:rFonts w:hint="eastAsia"/>
                <w:szCs w:val="21"/>
              </w:rPr>
              <w:t>3-1，2-2</w:t>
            </w:r>
          </w:p>
        </w:tc>
        <w:tc>
          <w:tcPr>
            <w:tcW w:w="839" w:type="dxa"/>
            <w:tcMar>
              <w:left w:w="28" w:type="dxa"/>
              <w:right w:w="28" w:type="dxa"/>
            </w:tcMar>
            <w:vAlign w:val="center"/>
          </w:tcPr>
          <w:p>
            <w:pPr>
              <w:rPr>
                <w:szCs w:val="21"/>
              </w:rPr>
            </w:pPr>
            <w:r>
              <w:rPr>
                <w:bCs/>
                <w:szCs w:val="21"/>
              </w:rPr>
              <w:t>综合性</w:t>
            </w:r>
          </w:p>
        </w:tc>
        <w:tc>
          <w:tcPr>
            <w:tcW w:w="630" w:type="dxa"/>
            <w:tcMar>
              <w:left w:w="28" w:type="dxa"/>
              <w:right w:w="28" w:type="dxa"/>
            </w:tcMar>
            <w:vAlign w:val="center"/>
          </w:tcPr>
          <w:p>
            <w:pPr>
              <w:rPr>
                <w:bCs/>
                <w:szCs w:val="21"/>
              </w:rPr>
            </w:pPr>
            <w:r>
              <w:rPr>
                <w:rFonts w:hint="eastAsia"/>
                <w:bCs/>
                <w:szCs w:val="21"/>
              </w:rPr>
              <w:t>必</w:t>
            </w:r>
            <w:r>
              <w:rPr>
                <w:bCs/>
                <w:szCs w:val="21"/>
              </w:rPr>
              <w:t>做</w:t>
            </w:r>
          </w:p>
        </w:tc>
      </w:tr>
    </w:tbl>
    <w:p>
      <w:pPr>
        <w:rPr>
          <w:sz w:val="24"/>
        </w:rPr>
      </w:pPr>
      <w:r>
        <w:rPr>
          <w:rFonts w:hint="eastAsia"/>
          <w:b/>
          <w:bCs/>
          <w:sz w:val="24"/>
        </w:rPr>
        <w:t>五、课程实施</w:t>
      </w:r>
    </w:p>
    <w:p>
      <w:pPr>
        <w:rPr>
          <w:sz w:val="24"/>
        </w:rPr>
      </w:pPr>
      <w:r>
        <w:rPr>
          <w:rFonts w:hint="eastAsia"/>
          <w:sz w:val="24"/>
        </w:rPr>
        <w:t>（一）本课程为技能类课程，以小组授课的形式进行教学活动，每一项内容的学时安排是一学期的大致总学时量，每周的教学进度由任课教师搭配或穿插进行，每周安排一定的弹奏理论知识，并配以相应的基本练习、练习曲及乐曲，由易到难，循序渐进。</w:t>
      </w:r>
    </w:p>
    <w:p>
      <w:pPr>
        <w:rPr>
          <w:sz w:val="24"/>
        </w:rPr>
      </w:pPr>
      <w:r>
        <w:rPr>
          <w:rFonts w:hint="eastAsia"/>
          <w:sz w:val="24"/>
        </w:rPr>
        <w:t>（二）在课堂教学中，以讲授法、示范法为主，结合讨论、音响听辨等手段，培养学生自主学习的能力，并结合学生的个性特点，因材施教，使学生能够改善在乐曲弹奏中的不足，提高教学质量。同时还进行多样化的分类练习，即：新课内容的左右手节奏练习，左右手指法的练习，哼唱各声部的旋律等。</w:t>
      </w:r>
    </w:p>
    <w:p>
      <w:pPr>
        <w:rPr>
          <w:sz w:val="24"/>
        </w:rPr>
      </w:pPr>
      <w:r>
        <w:rPr>
          <w:rFonts w:hint="eastAsia"/>
          <w:sz w:val="24"/>
        </w:rPr>
        <w:t>（三）钢琴是一门技能性很强的学科，主要靠学生课后练习，教师除了正常的课堂教学外，还要指导学生如何有地练琴效，并经常深入学生琴房，进行课外辅导，提高学生的练习效率。</w:t>
      </w:r>
    </w:p>
    <w:p>
      <w:pPr>
        <w:rPr>
          <w:sz w:val="24"/>
        </w:rPr>
      </w:pPr>
      <w:r>
        <w:rPr>
          <w:rFonts w:hint="eastAsia"/>
          <w:sz w:val="24"/>
        </w:rPr>
        <w:t>主要教学环节质量要求如表所示。</w:t>
      </w:r>
    </w:p>
    <w:tbl>
      <w:tblPr>
        <w:tblStyle w:val="19"/>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691"/>
        <w:gridCol w:w="6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gridSpan w:val="2"/>
            <w:tcBorders>
              <w:top w:val="single" w:color="auto" w:sz="8" w:space="0"/>
              <w:left w:val="single" w:color="auto" w:sz="8" w:space="0"/>
              <w:right w:val="single" w:color="auto" w:sz="8" w:space="0"/>
            </w:tcBorders>
            <w:tcMar>
              <w:left w:w="28" w:type="dxa"/>
              <w:right w:w="28" w:type="dxa"/>
            </w:tcMar>
            <w:vAlign w:val="center"/>
          </w:tcPr>
          <w:p>
            <w:pPr>
              <w:rPr>
                <w:szCs w:val="21"/>
              </w:rPr>
            </w:pPr>
            <w:r>
              <w:rPr>
                <w:bCs/>
                <w:szCs w:val="21"/>
              </w:rPr>
              <w:t>主要教学环节</w:t>
            </w:r>
          </w:p>
        </w:tc>
        <w:tc>
          <w:tcPr>
            <w:tcW w:w="6773" w:type="dxa"/>
            <w:tcBorders>
              <w:top w:val="single" w:color="auto" w:sz="8" w:space="0"/>
              <w:left w:val="single" w:color="auto" w:sz="8" w:space="0"/>
              <w:right w:val="single" w:color="auto" w:sz="8" w:space="0"/>
            </w:tcBorders>
            <w:vAlign w:val="center"/>
          </w:tcPr>
          <w:p>
            <w:pPr>
              <w:rPr>
                <w:szCs w:val="21"/>
              </w:rPr>
            </w:pPr>
            <w:r>
              <w:rPr>
                <w:bCs/>
                <w:szCs w:val="21"/>
              </w:rPr>
              <w:t>质量</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rPr>
                <w:szCs w:val="21"/>
              </w:rPr>
            </w:pPr>
            <w:r>
              <w:rPr>
                <w:szCs w:val="21"/>
              </w:rPr>
              <w:t>1</w:t>
            </w:r>
          </w:p>
        </w:tc>
        <w:tc>
          <w:tcPr>
            <w:tcW w:w="1691" w:type="dxa"/>
            <w:tcMar>
              <w:left w:w="28" w:type="dxa"/>
              <w:right w:w="28" w:type="dxa"/>
            </w:tcMar>
            <w:vAlign w:val="center"/>
          </w:tcPr>
          <w:p>
            <w:pPr>
              <w:rPr>
                <w:szCs w:val="21"/>
              </w:rPr>
            </w:pPr>
            <w:r>
              <w:rPr>
                <w:szCs w:val="21"/>
              </w:rPr>
              <w:t>备课</w:t>
            </w:r>
          </w:p>
        </w:tc>
        <w:tc>
          <w:tcPr>
            <w:tcW w:w="6773" w:type="dxa"/>
            <w:tcBorders>
              <w:right w:val="single" w:color="auto" w:sz="8" w:space="0"/>
            </w:tcBorders>
            <w:vAlign w:val="center"/>
          </w:tcPr>
          <w:p>
            <w:pPr>
              <w:rPr>
                <w:szCs w:val="21"/>
              </w:rPr>
            </w:pPr>
            <w:r>
              <w:rPr>
                <w:szCs w:val="21"/>
              </w:rPr>
              <w:t>（1）掌握本课程教学大纲内容，严格按照教学大纲要求进行课程教学内容的组织。</w:t>
            </w:r>
          </w:p>
          <w:p>
            <w:pPr>
              <w:rPr>
                <w:szCs w:val="21"/>
              </w:rPr>
            </w:pPr>
            <w:r>
              <w:rPr>
                <w:szCs w:val="21"/>
              </w:rPr>
              <w:t>（2）熟悉教材</w:t>
            </w:r>
            <w:r>
              <w:rPr>
                <w:rFonts w:hint="eastAsia"/>
                <w:szCs w:val="21"/>
              </w:rPr>
              <w:t>中的各类曲目，</w:t>
            </w:r>
            <w:r>
              <w:rPr>
                <w:szCs w:val="21"/>
              </w:rPr>
              <w:t>借助专业书籍资料，并依据教学大纲编写授课计划，编写每次授课的教案。教案内容包括教学目的、教法设计、课堂类型、时间分配、授课内容、</w:t>
            </w:r>
            <w:r>
              <w:rPr>
                <w:rFonts w:hint="eastAsia"/>
                <w:szCs w:val="21"/>
              </w:rPr>
              <w:t>还课评价</w:t>
            </w:r>
            <w:r>
              <w:rPr>
                <w:szCs w:val="21"/>
              </w:rPr>
              <w:t>、教学效果分析等方面。</w:t>
            </w:r>
          </w:p>
          <w:p>
            <w:pPr>
              <w:rPr>
                <w:szCs w:val="21"/>
              </w:rPr>
            </w:pPr>
            <w:r>
              <w:rPr>
                <w:szCs w:val="21"/>
              </w:rPr>
              <w:t>（3）</w:t>
            </w:r>
            <w:r>
              <w:rPr>
                <w:rFonts w:hint="eastAsia"/>
                <w:szCs w:val="21"/>
              </w:rPr>
              <w:t>根据</w:t>
            </w:r>
            <w:r>
              <w:rPr>
                <w:szCs w:val="21"/>
              </w:rPr>
              <w:t>各</w:t>
            </w:r>
            <w:r>
              <w:rPr>
                <w:rFonts w:hint="eastAsia"/>
                <w:szCs w:val="21"/>
              </w:rPr>
              <w:t>部</w:t>
            </w:r>
            <w:r>
              <w:rPr>
                <w:szCs w:val="21"/>
              </w:rPr>
              <w:t>分</w:t>
            </w:r>
            <w:r>
              <w:rPr>
                <w:rFonts w:hint="eastAsia"/>
                <w:szCs w:val="21"/>
              </w:rPr>
              <w:t>教学</w:t>
            </w:r>
            <w:r>
              <w:rPr>
                <w:szCs w:val="21"/>
              </w:rPr>
              <w:t>内容</w:t>
            </w:r>
            <w:r>
              <w:rPr>
                <w:rFonts w:hint="eastAsia"/>
                <w:szCs w:val="21"/>
              </w:rPr>
              <w:t>，</w:t>
            </w:r>
            <w:r>
              <w:rPr>
                <w:szCs w:val="21"/>
              </w:rPr>
              <w:t>构思授课思路、技巧</w:t>
            </w:r>
            <w:r>
              <w:rPr>
                <w:rFonts w:hint="eastAsia"/>
                <w:szCs w:val="21"/>
              </w:rPr>
              <w:t>，选择合适的</w:t>
            </w:r>
            <w:r>
              <w:rPr>
                <w:szCs w:val="21"/>
              </w:rPr>
              <w:t>教学方法</w:t>
            </w:r>
            <w:r>
              <w:rPr>
                <w:rFonts w:hint="eastAsia"/>
                <w:szCs w:val="21"/>
              </w:rPr>
              <w:t>，并将每次授课内容熟练弹奏。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rPr>
                <w:szCs w:val="21"/>
              </w:rPr>
            </w:pPr>
            <w:r>
              <w:rPr>
                <w:szCs w:val="21"/>
              </w:rPr>
              <w:t>2</w:t>
            </w:r>
          </w:p>
        </w:tc>
        <w:tc>
          <w:tcPr>
            <w:tcW w:w="1691" w:type="dxa"/>
            <w:tcMar>
              <w:left w:w="28" w:type="dxa"/>
              <w:right w:w="28" w:type="dxa"/>
            </w:tcMar>
            <w:vAlign w:val="center"/>
          </w:tcPr>
          <w:p>
            <w:pPr>
              <w:rPr>
                <w:szCs w:val="21"/>
              </w:rPr>
            </w:pPr>
            <w:r>
              <w:rPr>
                <w:szCs w:val="21"/>
              </w:rPr>
              <w:t>讲授</w:t>
            </w:r>
          </w:p>
        </w:tc>
        <w:tc>
          <w:tcPr>
            <w:tcW w:w="6773" w:type="dxa"/>
            <w:tcBorders>
              <w:right w:val="single" w:color="auto" w:sz="8" w:space="0"/>
            </w:tcBorders>
            <w:vAlign w:val="center"/>
          </w:tcPr>
          <w:p>
            <w:pPr>
              <w:rPr>
                <w:szCs w:val="21"/>
              </w:rPr>
            </w:pPr>
            <w:r>
              <w:rPr>
                <w:rFonts w:hint="eastAsia"/>
                <w:szCs w:val="21"/>
              </w:rPr>
              <w:t>（1）</w:t>
            </w:r>
            <w:r>
              <w:rPr>
                <w:szCs w:val="21"/>
              </w:rPr>
              <w:t>要点准确</w:t>
            </w:r>
            <w:r>
              <w:rPr>
                <w:rFonts w:hint="eastAsia"/>
                <w:szCs w:val="21"/>
              </w:rPr>
              <w:t>、</w:t>
            </w:r>
            <w:r>
              <w:rPr>
                <w:szCs w:val="21"/>
              </w:rPr>
              <w:t>推理正确</w:t>
            </w:r>
            <w:r>
              <w:rPr>
                <w:rFonts w:hint="eastAsia"/>
                <w:szCs w:val="21"/>
              </w:rPr>
              <w:t>、</w:t>
            </w:r>
            <w:r>
              <w:rPr>
                <w:szCs w:val="21"/>
              </w:rPr>
              <w:t>条理清晰</w:t>
            </w:r>
            <w:r>
              <w:rPr>
                <w:rFonts w:hint="eastAsia"/>
                <w:szCs w:val="21"/>
              </w:rPr>
              <w:t>、</w:t>
            </w:r>
            <w:r>
              <w:rPr>
                <w:szCs w:val="21"/>
              </w:rPr>
              <w:t>重点突出，</w:t>
            </w:r>
            <w:r>
              <w:rPr>
                <w:rFonts w:hint="eastAsia"/>
                <w:szCs w:val="21"/>
              </w:rPr>
              <w:t>能够</w:t>
            </w:r>
            <w:r>
              <w:rPr>
                <w:szCs w:val="21"/>
              </w:rPr>
              <w:t>理论联系实际，</w:t>
            </w:r>
            <w:r>
              <w:rPr>
                <w:rFonts w:hint="eastAsia"/>
                <w:szCs w:val="21"/>
              </w:rPr>
              <w:t>讲解与示范相结合。</w:t>
            </w:r>
          </w:p>
          <w:p>
            <w:pPr>
              <w:rPr>
                <w:szCs w:val="21"/>
              </w:rPr>
            </w:pPr>
            <w:r>
              <w:rPr>
                <w:rFonts w:hint="eastAsia"/>
                <w:szCs w:val="21"/>
              </w:rPr>
              <w:t>（2）</w:t>
            </w:r>
            <w:r>
              <w:rPr>
                <w:szCs w:val="21"/>
              </w:rPr>
              <w:t>采用多种教学方式（如启发式教学、分析教学</w:t>
            </w:r>
            <w:r>
              <w:rPr>
                <w:rFonts w:hint="eastAsia"/>
                <w:szCs w:val="21"/>
              </w:rPr>
              <w:t>法</w:t>
            </w:r>
            <w:r>
              <w:rPr>
                <w:szCs w:val="21"/>
              </w:rPr>
              <w:t>、讨论式教学、</w:t>
            </w:r>
            <w:r>
              <w:rPr>
                <w:rFonts w:hint="eastAsia"/>
                <w:szCs w:val="21"/>
              </w:rPr>
              <w:t>练习法</w:t>
            </w:r>
            <w:r>
              <w:rPr>
                <w:szCs w:val="21"/>
              </w:rPr>
              <w:t>等），注重培养学生发现分析和解决问题的能力。</w:t>
            </w:r>
          </w:p>
          <w:p>
            <w:pPr>
              <w:rPr>
                <w:szCs w:val="21"/>
              </w:rPr>
            </w:pPr>
            <w:r>
              <w:rPr>
                <w:rFonts w:hint="eastAsia"/>
                <w:szCs w:val="21"/>
              </w:rPr>
              <w:t>（3）能够采用现代信息技术辅助</w:t>
            </w:r>
            <w:r>
              <w:rPr>
                <w:szCs w:val="21"/>
              </w:rPr>
              <w:t>教学。</w:t>
            </w:r>
          </w:p>
          <w:p>
            <w:pPr>
              <w:rPr>
                <w:szCs w:val="21"/>
              </w:rPr>
            </w:pPr>
            <w:r>
              <w:rPr>
                <w:rFonts w:hint="eastAsia"/>
                <w:szCs w:val="21"/>
              </w:rPr>
              <w:t>（4）</w:t>
            </w:r>
            <w:r>
              <w:rPr>
                <w:szCs w:val="21"/>
              </w:rPr>
              <w:t>表达方式</w:t>
            </w:r>
            <w:r>
              <w:rPr>
                <w:rFonts w:hint="eastAsia"/>
                <w:szCs w:val="21"/>
              </w:rPr>
              <w:t>应能</w:t>
            </w:r>
            <w:r>
              <w:rPr>
                <w:szCs w:val="21"/>
              </w:rPr>
              <w:t>便于学生理解、接受，力求形象生动，使学生在掌握知识的过程中，保持较为浓厚的</w:t>
            </w:r>
            <w:r>
              <w:rPr>
                <w:rFonts w:hint="eastAsia"/>
                <w:szCs w:val="21"/>
              </w:rPr>
              <w:t>学习</w:t>
            </w:r>
            <w:r>
              <w:rPr>
                <w:szCs w:val="21"/>
              </w:rPr>
              <w:t>兴趣。</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rPr>
                <w:szCs w:val="21"/>
              </w:rPr>
            </w:pPr>
            <w:r>
              <w:rPr>
                <w:szCs w:val="21"/>
              </w:rPr>
              <w:t>3</w:t>
            </w:r>
          </w:p>
        </w:tc>
        <w:tc>
          <w:tcPr>
            <w:tcW w:w="1691" w:type="dxa"/>
            <w:tcMar>
              <w:left w:w="28" w:type="dxa"/>
              <w:right w:w="28" w:type="dxa"/>
            </w:tcMar>
            <w:vAlign w:val="center"/>
          </w:tcPr>
          <w:p>
            <w:pPr>
              <w:rPr>
                <w:szCs w:val="21"/>
              </w:rPr>
            </w:pPr>
            <w:r>
              <w:rPr>
                <w:szCs w:val="21"/>
              </w:rPr>
              <w:t>作业布置与批改</w:t>
            </w:r>
          </w:p>
        </w:tc>
        <w:tc>
          <w:tcPr>
            <w:tcW w:w="6773" w:type="dxa"/>
            <w:tcBorders>
              <w:right w:val="single" w:color="auto" w:sz="8" w:space="0"/>
            </w:tcBorders>
            <w:vAlign w:val="center"/>
          </w:tcPr>
          <w:p>
            <w:pPr>
              <w:rPr>
                <w:szCs w:val="21"/>
              </w:rPr>
            </w:pPr>
            <w:r>
              <w:rPr>
                <w:szCs w:val="21"/>
              </w:rPr>
              <w:t>学生必须完成</w:t>
            </w:r>
            <w:r>
              <w:rPr>
                <w:rFonts w:hint="eastAsia"/>
                <w:szCs w:val="21"/>
              </w:rPr>
              <w:t>规定</w:t>
            </w:r>
            <w:r>
              <w:rPr>
                <w:szCs w:val="21"/>
              </w:rPr>
              <w:t>的</w:t>
            </w:r>
            <w:r>
              <w:rPr>
                <w:rFonts w:hint="eastAsia"/>
                <w:szCs w:val="21"/>
              </w:rPr>
              <w:t>弹奏曲目，还课</w:t>
            </w:r>
            <w:r>
              <w:rPr>
                <w:szCs w:val="21"/>
              </w:rPr>
              <w:t>达到以下基本要求：</w:t>
            </w:r>
          </w:p>
          <w:p>
            <w:pPr>
              <w:rPr>
                <w:szCs w:val="21"/>
              </w:rPr>
            </w:pPr>
            <w:r>
              <w:rPr>
                <w:rFonts w:hint="eastAsia"/>
                <w:szCs w:val="21"/>
              </w:rPr>
              <w:t>（1）熟练弹奏布置的作业。</w:t>
            </w:r>
          </w:p>
          <w:p>
            <w:pPr>
              <w:rPr>
                <w:szCs w:val="21"/>
              </w:rPr>
            </w:pPr>
            <w:r>
              <w:rPr>
                <w:rFonts w:hint="eastAsia"/>
                <w:szCs w:val="21"/>
              </w:rPr>
              <w:t>（2）正确认谱，明确乐谱上的指法和音乐术语。</w:t>
            </w:r>
          </w:p>
          <w:p>
            <w:pPr>
              <w:rPr>
                <w:szCs w:val="21"/>
              </w:rPr>
            </w:pPr>
            <w:r>
              <w:rPr>
                <w:rFonts w:hint="eastAsia"/>
                <w:szCs w:val="21"/>
              </w:rPr>
              <w:t>（3）音高、节奏准确，速度稳定</w:t>
            </w:r>
            <w:r>
              <w:rPr>
                <w:szCs w:val="21"/>
              </w:rPr>
              <w:t>。</w:t>
            </w:r>
          </w:p>
          <w:p>
            <w:pPr>
              <w:rPr>
                <w:szCs w:val="21"/>
              </w:rPr>
            </w:pPr>
            <w:r>
              <w:rPr>
                <w:szCs w:val="21"/>
              </w:rPr>
              <w:t>教师</w:t>
            </w:r>
            <w:r>
              <w:rPr>
                <w:rFonts w:hint="eastAsia"/>
                <w:szCs w:val="21"/>
              </w:rPr>
              <w:t>在学生还课过程中</w:t>
            </w:r>
            <w:r>
              <w:rPr>
                <w:szCs w:val="21"/>
              </w:rPr>
              <w:t>要求如下：</w:t>
            </w:r>
          </w:p>
          <w:p>
            <w:pPr>
              <w:rPr>
                <w:szCs w:val="21"/>
              </w:rPr>
            </w:pPr>
            <w:r>
              <w:rPr>
                <w:rFonts w:hint="eastAsia"/>
                <w:szCs w:val="21"/>
              </w:rPr>
              <w:t>（1）对</w:t>
            </w:r>
            <w:r>
              <w:rPr>
                <w:szCs w:val="21"/>
              </w:rPr>
              <w:t>学生的</w:t>
            </w:r>
            <w:r>
              <w:rPr>
                <w:rFonts w:hint="eastAsia"/>
                <w:szCs w:val="21"/>
              </w:rPr>
              <w:t>还课内容要及时指出问题，并当场纠正。</w:t>
            </w:r>
          </w:p>
          <w:p>
            <w:pPr>
              <w:rPr>
                <w:szCs w:val="21"/>
              </w:rPr>
            </w:pPr>
            <w:r>
              <w:rPr>
                <w:rFonts w:hint="eastAsia"/>
                <w:szCs w:val="21"/>
              </w:rPr>
              <w:t>（2）</w:t>
            </w:r>
            <w:r>
              <w:rPr>
                <w:szCs w:val="21"/>
              </w:rPr>
              <w:t>教师</w:t>
            </w:r>
            <w:r>
              <w:rPr>
                <w:rFonts w:hint="eastAsia"/>
                <w:szCs w:val="21"/>
              </w:rPr>
              <w:t>对学生的还课</w:t>
            </w:r>
            <w:r>
              <w:rPr>
                <w:szCs w:val="21"/>
              </w:rPr>
              <w:t>要认真、细致，</w:t>
            </w:r>
            <w:r>
              <w:rPr>
                <w:rFonts w:hint="eastAsia"/>
                <w:szCs w:val="21"/>
              </w:rPr>
              <w:t>公平、公正，每次</w:t>
            </w:r>
            <w:r>
              <w:rPr>
                <w:szCs w:val="21"/>
              </w:rPr>
              <w:t>按百分制评定成绩并写明日期</w:t>
            </w:r>
            <w:r>
              <w:rPr>
                <w:rFonts w:hint="eastAsia"/>
                <w:szCs w:val="21"/>
              </w:rPr>
              <w:t>。</w:t>
            </w:r>
          </w:p>
          <w:p>
            <w:pPr>
              <w:rPr>
                <w:szCs w:val="21"/>
              </w:rPr>
            </w:pPr>
            <w:r>
              <w:rPr>
                <w:rFonts w:hint="eastAsia"/>
                <w:szCs w:val="21"/>
              </w:rPr>
              <w:t>（3）</w:t>
            </w:r>
            <w:r>
              <w:rPr>
                <w:szCs w:val="21"/>
              </w:rPr>
              <w:t>学生</w:t>
            </w:r>
            <w:r>
              <w:rPr>
                <w:rFonts w:hint="eastAsia"/>
                <w:szCs w:val="21"/>
              </w:rPr>
              <w:t>还课</w:t>
            </w:r>
            <w:r>
              <w:rPr>
                <w:szCs w:val="21"/>
              </w:rPr>
              <w:t>的平均成绩</w:t>
            </w:r>
            <w:r>
              <w:rPr>
                <w:rFonts w:hint="eastAsia"/>
                <w:szCs w:val="21"/>
              </w:rPr>
              <w:t>应</w:t>
            </w:r>
            <w:r>
              <w:rPr>
                <w:szCs w:val="21"/>
              </w:rPr>
              <w:t>作为本课程总评成绩中</w:t>
            </w:r>
            <w:r>
              <w:rPr>
                <w:rFonts w:hint="eastAsia"/>
                <w:szCs w:val="21"/>
              </w:rPr>
              <w:t>的</w:t>
            </w:r>
            <w:r>
              <w:rPr>
                <w:szCs w:val="21"/>
              </w:rPr>
              <w:t>平时成绩</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rPr>
                <w:szCs w:val="21"/>
              </w:rPr>
            </w:pPr>
            <w:r>
              <w:rPr>
                <w:rFonts w:hint="eastAsia"/>
                <w:szCs w:val="21"/>
              </w:rPr>
              <w:t>4</w:t>
            </w:r>
          </w:p>
        </w:tc>
        <w:tc>
          <w:tcPr>
            <w:tcW w:w="1691" w:type="dxa"/>
            <w:tcMar>
              <w:left w:w="28" w:type="dxa"/>
              <w:right w:w="28" w:type="dxa"/>
            </w:tcMar>
            <w:vAlign w:val="center"/>
          </w:tcPr>
          <w:p>
            <w:pPr>
              <w:rPr>
                <w:szCs w:val="21"/>
              </w:rPr>
            </w:pPr>
            <w:r>
              <w:rPr>
                <w:szCs w:val="21"/>
              </w:rPr>
              <w:t>课外答疑</w:t>
            </w:r>
          </w:p>
        </w:tc>
        <w:tc>
          <w:tcPr>
            <w:tcW w:w="6773" w:type="dxa"/>
            <w:tcBorders>
              <w:right w:val="single" w:color="auto" w:sz="8" w:space="0"/>
            </w:tcBorders>
            <w:vAlign w:val="center"/>
          </w:tcPr>
          <w:p>
            <w:pPr>
              <w:rPr>
                <w:szCs w:val="21"/>
              </w:rPr>
            </w:pPr>
            <w:r>
              <w:rPr>
                <w:szCs w:val="21"/>
              </w:rPr>
              <w:t>为了解学生的学习情况，帮助学生</w:t>
            </w:r>
            <w:r>
              <w:rPr>
                <w:rFonts w:hint="eastAsia"/>
                <w:szCs w:val="21"/>
              </w:rPr>
              <w:t>更好地</w:t>
            </w:r>
            <w:r>
              <w:rPr>
                <w:szCs w:val="21"/>
              </w:rPr>
              <w:t>理解和消化所学知识、改进学习方法和思维方式，培养其独立思考问题的能力，任课教师</w:t>
            </w:r>
            <w:r>
              <w:rPr>
                <w:rFonts w:hint="eastAsia"/>
                <w:szCs w:val="21"/>
              </w:rPr>
              <w:t>需</w:t>
            </w:r>
            <w:r>
              <w:rPr>
                <w:szCs w:val="21"/>
              </w:rPr>
              <w:t>每周安排</w:t>
            </w:r>
            <w:r>
              <w:rPr>
                <w:rFonts w:hint="eastAsia"/>
                <w:szCs w:val="21"/>
              </w:rPr>
              <w:t>一定</w:t>
            </w:r>
            <w:r>
              <w:rPr>
                <w:szCs w:val="21"/>
              </w:rPr>
              <w:t>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rPr>
                <w:szCs w:val="21"/>
              </w:rPr>
            </w:pPr>
            <w:r>
              <w:rPr>
                <w:rFonts w:hint="eastAsia"/>
                <w:szCs w:val="21"/>
              </w:rPr>
              <w:t>5</w:t>
            </w:r>
          </w:p>
        </w:tc>
        <w:tc>
          <w:tcPr>
            <w:tcW w:w="1691" w:type="dxa"/>
            <w:tcMar>
              <w:left w:w="28" w:type="dxa"/>
              <w:right w:w="28" w:type="dxa"/>
            </w:tcMar>
            <w:vAlign w:val="center"/>
          </w:tcPr>
          <w:p>
            <w:pPr>
              <w:rPr>
                <w:szCs w:val="21"/>
              </w:rPr>
            </w:pPr>
            <w:r>
              <w:rPr>
                <w:szCs w:val="21"/>
              </w:rPr>
              <w:t>成绩考核</w:t>
            </w:r>
          </w:p>
        </w:tc>
        <w:tc>
          <w:tcPr>
            <w:tcW w:w="6773" w:type="dxa"/>
            <w:tcBorders>
              <w:right w:val="single" w:color="auto" w:sz="8" w:space="0"/>
            </w:tcBorders>
            <w:vAlign w:val="center"/>
          </w:tcPr>
          <w:p>
            <w:pPr>
              <w:rPr>
                <w:szCs w:val="21"/>
              </w:rPr>
            </w:pPr>
            <w:r>
              <w:rPr>
                <w:szCs w:val="21"/>
              </w:rPr>
              <w:t>本课程考核的方式</w:t>
            </w:r>
            <w:r>
              <w:rPr>
                <w:rFonts w:hint="eastAsia"/>
                <w:szCs w:val="21"/>
              </w:rPr>
              <w:t>为现场弹奏考试，并有视频保存</w:t>
            </w:r>
            <w:r>
              <w:rPr>
                <w:szCs w:val="21"/>
              </w:rPr>
              <w:t>。有下列情况之一者，总评成绩为不及格：</w:t>
            </w:r>
          </w:p>
          <w:p>
            <w:pPr>
              <w:rPr>
                <w:szCs w:val="21"/>
              </w:rPr>
            </w:pPr>
            <w:r>
              <w:rPr>
                <w:rFonts w:hint="eastAsia"/>
                <w:szCs w:val="21"/>
              </w:rPr>
              <w:t>（1）还课次数未达1/2以上者。</w:t>
            </w:r>
          </w:p>
          <w:p>
            <w:pPr>
              <w:rPr>
                <w:szCs w:val="21"/>
              </w:rPr>
            </w:pPr>
            <w:r>
              <w:rPr>
                <w:rFonts w:hint="eastAsia"/>
                <w:szCs w:val="21"/>
              </w:rPr>
              <w:t>（2）</w:t>
            </w:r>
            <w:r>
              <w:rPr>
                <w:szCs w:val="21"/>
              </w:rPr>
              <w:t>缺课次数达本学期总授课学时的1/3以上者</w:t>
            </w:r>
            <w:r>
              <w:rPr>
                <w:rFonts w:hint="eastAsia"/>
                <w:szCs w:val="21"/>
              </w:rPr>
              <w:t>。</w:t>
            </w:r>
          </w:p>
          <w:p>
            <w:pPr>
              <w:rPr>
                <w:szCs w:val="21"/>
              </w:rPr>
            </w:pPr>
            <w:r>
              <w:rPr>
                <w:rFonts w:hint="eastAsia"/>
                <w:szCs w:val="21"/>
              </w:rPr>
              <w:t>（3）</w:t>
            </w:r>
            <w:r>
              <w:rPr>
                <w:szCs w:val="21"/>
              </w:rPr>
              <w:t>课程目标小于0.6。</w:t>
            </w:r>
          </w:p>
        </w:tc>
      </w:tr>
    </w:tbl>
    <w:p>
      <w:pPr>
        <w:rPr>
          <w:b/>
          <w:sz w:val="28"/>
          <w:szCs w:val="28"/>
        </w:rPr>
      </w:pPr>
      <w:r>
        <w:rPr>
          <w:rFonts w:hint="eastAsia"/>
          <w:b/>
          <w:sz w:val="28"/>
          <w:szCs w:val="28"/>
        </w:rPr>
        <w:t>六、课程</w:t>
      </w:r>
      <w:r>
        <w:rPr>
          <w:b/>
          <w:sz w:val="28"/>
          <w:szCs w:val="28"/>
        </w:rPr>
        <w:t>考核</w:t>
      </w:r>
    </w:p>
    <w:p>
      <w:pPr>
        <w:rPr>
          <w:sz w:val="24"/>
        </w:rPr>
      </w:pPr>
      <w:r>
        <w:rPr>
          <w:rFonts w:hint="eastAsia"/>
          <w:sz w:val="24"/>
        </w:rPr>
        <w:t>（一）</w:t>
      </w:r>
      <w:r>
        <w:rPr>
          <w:sz w:val="24"/>
        </w:rPr>
        <w:t>课程考核包括期末考试、平时</w:t>
      </w:r>
      <w:r>
        <w:rPr>
          <w:rFonts w:hint="eastAsia"/>
          <w:sz w:val="24"/>
        </w:rPr>
        <w:t>还课考核等</w:t>
      </w:r>
      <w:r>
        <w:rPr>
          <w:sz w:val="24"/>
        </w:rPr>
        <w:t>，期</w:t>
      </w:r>
      <w:r>
        <w:rPr>
          <w:rFonts w:hint="eastAsia"/>
          <w:sz w:val="24"/>
        </w:rPr>
        <w:t>末</w:t>
      </w:r>
      <w:r>
        <w:rPr>
          <w:sz w:val="24"/>
        </w:rPr>
        <w:t>考试采用</w:t>
      </w:r>
      <w:r>
        <w:rPr>
          <w:rFonts w:hint="eastAsia"/>
          <w:sz w:val="24"/>
        </w:rPr>
        <w:t>现场弹奏方式</w:t>
      </w:r>
      <w:r>
        <w:rPr>
          <w:sz w:val="24"/>
        </w:rPr>
        <w:t>。</w:t>
      </w:r>
    </w:p>
    <w:p>
      <w:pPr>
        <w:rPr>
          <w:sz w:val="24"/>
        </w:rPr>
      </w:pPr>
      <w:r>
        <w:rPr>
          <w:rFonts w:hint="eastAsia"/>
          <w:sz w:val="24"/>
        </w:rPr>
        <w:t>（二）</w:t>
      </w:r>
      <w:r>
        <w:rPr>
          <w:sz w:val="24"/>
        </w:rPr>
        <w:t>课程</w:t>
      </w:r>
      <w:r>
        <w:rPr>
          <w:rFonts w:hint="eastAsia"/>
          <w:sz w:val="24"/>
        </w:rPr>
        <w:t>总评</w:t>
      </w:r>
      <w:r>
        <w:rPr>
          <w:sz w:val="24"/>
        </w:rPr>
        <w:t>成绩=平时成绩×</w:t>
      </w:r>
      <w:r>
        <w:rPr>
          <w:rFonts w:hint="eastAsia"/>
          <w:sz w:val="24"/>
        </w:rPr>
        <w:t>30</w:t>
      </w:r>
      <w:r>
        <w:rPr>
          <w:sz w:val="24"/>
        </w:rPr>
        <w:t>% +</w:t>
      </w:r>
      <w:r>
        <w:rPr>
          <w:rFonts w:hint="eastAsia"/>
          <w:sz w:val="24"/>
        </w:rPr>
        <w:t>实践成绩</w:t>
      </w:r>
      <w:r>
        <w:rPr>
          <w:sz w:val="24"/>
        </w:rPr>
        <w:t>×</w:t>
      </w:r>
      <w:r>
        <w:rPr>
          <w:rFonts w:hint="eastAsia"/>
          <w:sz w:val="24"/>
        </w:rPr>
        <w:t>20</w:t>
      </w:r>
      <w:r>
        <w:rPr>
          <w:sz w:val="24"/>
        </w:rPr>
        <w:t>%+期末考试成绩×</w:t>
      </w:r>
      <w:r>
        <w:rPr>
          <w:rFonts w:hint="eastAsia"/>
          <w:sz w:val="24"/>
        </w:rPr>
        <w:t xml:space="preserve">50 </w:t>
      </w:r>
      <w:r>
        <w:rPr>
          <w:sz w:val="24"/>
        </w:rPr>
        <w:t>%。</w:t>
      </w:r>
    </w:p>
    <w:p>
      <w:pPr>
        <w:rPr>
          <w:sz w:val="24"/>
        </w:rPr>
      </w:pPr>
      <w:r>
        <w:rPr>
          <w:sz w:val="24"/>
        </w:rPr>
        <w:t>具体内容和比例</w:t>
      </w:r>
      <w:r>
        <w:rPr>
          <w:rFonts w:hint="eastAsia"/>
          <w:sz w:val="24"/>
        </w:rPr>
        <w:t>如表所示。</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134"/>
        <w:gridCol w:w="709"/>
        <w:gridCol w:w="2693"/>
        <w:gridCol w:w="1276"/>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shd w:val="clear" w:color="auto" w:fill="FFFFFF"/>
            <w:tcMar>
              <w:left w:w="57" w:type="dxa"/>
              <w:right w:w="57" w:type="dxa"/>
            </w:tcMar>
            <w:vAlign w:val="center"/>
          </w:tcPr>
          <w:p>
            <w:pPr>
              <w:rPr>
                <w:rFonts w:ascii="宋体" w:hAnsi="宋体"/>
                <w:b/>
              </w:rPr>
            </w:pPr>
            <w:r>
              <w:rPr>
                <w:rFonts w:ascii="宋体" w:hAnsi="宋体"/>
                <w:b/>
              </w:rPr>
              <w:t>成绩组成</w:t>
            </w:r>
          </w:p>
        </w:tc>
        <w:tc>
          <w:tcPr>
            <w:tcW w:w="1134" w:type="dxa"/>
            <w:shd w:val="clear" w:color="auto" w:fill="FFFFFF"/>
            <w:vAlign w:val="center"/>
          </w:tcPr>
          <w:p>
            <w:pPr>
              <w:rPr>
                <w:rFonts w:ascii="宋体" w:hAnsi="宋体"/>
                <w:b/>
              </w:rPr>
            </w:pPr>
            <w:r>
              <w:rPr>
                <w:rFonts w:ascii="宋体" w:hAnsi="宋体"/>
                <w:b/>
              </w:rPr>
              <w:t>考核/</w:t>
            </w:r>
          </w:p>
          <w:p>
            <w:pPr>
              <w:rPr>
                <w:rFonts w:ascii="宋体" w:hAnsi="宋体"/>
                <w:b/>
              </w:rPr>
            </w:pPr>
            <w:r>
              <w:rPr>
                <w:rFonts w:ascii="宋体" w:hAnsi="宋体"/>
                <w:b/>
              </w:rPr>
              <w:t>评价环节</w:t>
            </w:r>
          </w:p>
        </w:tc>
        <w:tc>
          <w:tcPr>
            <w:tcW w:w="709" w:type="dxa"/>
            <w:shd w:val="clear" w:color="auto" w:fill="FFFFFF"/>
            <w:vAlign w:val="center"/>
          </w:tcPr>
          <w:p>
            <w:pPr>
              <w:rPr>
                <w:rFonts w:ascii="宋体" w:hAnsi="宋体"/>
                <w:b/>
              </w:rPr>
            </w:pPr>
            <w:r>
              <w:rPr>
                <w:rFonts w:hint="eastAsia" w:ascii="宋体" w:hAnsi="宋体"/>
                <w:b/>
              </w:rPr>
              <w:t>权重</w:t>
            </w:r>
          </w:p>
        </w:tc>
        <w:tc>
          <w:tcPr>
            <w:tcW w:w="2693" w:type="dxa"/>
            <w:shd w:val="clear" w:color="auto" w:fill="FFFFFF"/>
            <w:vAlign w:val="center"/>
          </w:tcPr>
          <w:p>
            <w:pPr>
              <w:rPr>
                <w:rFonts w:ascii="宋体" w:hAnsi="宋体"/>
                <w:b/>
              </w:rPr>
            </w:pPr>
            <w:r>
              <w:rPr>
                <w:rFonts w:ascii="宋体" w:hAnsi="宋体"/>
                <w:b/>
              </w:rPr>
              <w:t>考核/评价细则</w:t>
            </w:r>
          </w:p>
        </w:tc>
        <w:tc>
          <w:tcPr>
            <w:tcW w:w="1276" w:type="dxa"/>
            <w:shd w:val="clear" w:color="auto" w:fill="FFFFFF"/>
          </w:tcPr>
          <w:p>
            <w:pPr>
              <w:rPr>
                <w:rFonts w:ascii="宋体" w:hAnsi="宋体"/>
                <w:b/>
              </w:rPr>
            </w:pPr>
            <w:r>
              <w:rPr>
                <w:rFonts w:hint="eastAsia" w:ascii="宋体" w:hAnsi="宋体"/>
                <w:b/>
              </w:rPr>
              <w:t>课程</w:t>
            </w:r>
          </w:p>
          <w:p>
            <w:pPr>
              <w:rPr>
                <w:rFonts w:ascii="宋体" w:hAnsi="宋体"/>
                <w:b/>
              </w:rPr>
            </w:pPr>
            <w:r>
              <w:rPr>
                <w:rFonts w:hint="eastAsia" w:ascii="宋体" w:hAnsi="宋体"/>
                <w:b/>
              </w:rPr>
              <w:t>目标</w:t>
            </w:r>
          </w:p>
        </w:tc>
        <w:tc>
          <w:tcPr>
            <w:tcW w:w="1276" w:type="dxa"/>
            <w:shd w:val="clear" w:color="auto" w:fill="FFFFFF"/>
          </w:tcPr>
          <w:p>
            <w:pPr>
              <w:rPr>
                <w:rFonts w:ascii="宋体" w:hAnsi="宋体"/>
                <w:b/>
              </w:rPr>
            </w:pPr>
            <w:r>
              <w:rPr>
                <w:rFonts w:hint="eastAsia" w:ascii="宋体" w:hAnsi="宋体"/>
                <w:b/>
              </w:rPr>
              <w:t>考核</w:t>
            </w:r>
          </w:p>
          <w:p>
            <w:pPr>
              <w:rPr>
                <w:rFonts w:ascii="宋体" w:hAnsi="宋体"/>
                <w:b/>
              </w:rPr>
            </w:pPr>
            <w:r>
              <w:rPr>
                <w:rFonts w:ascii="宋体" w:hAnsi="宋体"/>
                <w:b/>
              </w:rPr>
              <w:t>内容</w:t>
            </w:r>
          </w:p>
        </w:tc>
        <w:tc>
          <w:tcPr>
            <w:tcW w:w="1276" w:type="dxa"/>
            <w:shd w:val="clear" w:color="auto" w:fill="FFFFFF"/>
            <w:vAlign w:val="center"/>
          </w:tcPr>
          <w:p>
            <w:pPr>
              <w:rPr>
                <w:rFonts w:ascii="宋体" w:hAnsi="宋体"/>
                <w:b/>
              </w:rPr>
            </w:pPr>
            <w:r>
              <w:rPr>
                <w:rFonts w:ascii="宋体" w:hAnsi="宋体"/>
                <w:b/>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3" w:hRule="atLeast"/>
        </w:trPr>
        <w:tc>
          <w:tcPr>
            <w:tcW w:w="624" w:type="dxa"/>
            <w:tcMar>
              <w:left w:w="57" w:type="dxa"/>
              <w:right w:w="57" w:type="dxa"/>
            </w:tcMar>
            <w:vAlign w:val="center"/>
          </w:tcPr>
          <w:p>
            <w:pPr>
              <w:rPr>
                <w:rFonts w:ascii="宋体" w:hAnsi="宋体"/>
              </w:rPr>
            </w:pPr>
            <w:r>
              <w:rPr>
                <w:rFonts w:ascii="宋体" w:hAnsi="宋体"/>
              </w:rPr>
              <w:t>平时成绩</w:t>
            </w:r>
          </w:p>
        </w:tc>
        <w:tc>
          <w:tcPr>
            <w:tcW w:w="1134" w:type="dxa"/>
            <w:vAlign w:val="center"/>
          </w:tcPr>
          <w:p>
            <w:pPr>
              <w:rPr>
                <w:rFonts w:ascii="宋体" w:hAnsi="宋体"/>
              </w:rPr>
            </w:pPr>
            <w:r>
              <w:rPr>
                <w:rFonts w:hint="eastAsia" w:ascii="宋体" w:hAnsi="宋体"/>
              </w:rPr>
              <w:t>课堂考勤及</w:t>
            </w:r>
          </w:p>
          <w:p>
            <w:pPr>
              <w:rPr>
                <w:rFonts w:ascii="宋体" w:hAnsi="宋体"/>
              </w:rPr>
            </w:pPr>
            <w:r>
              <w:rPr>
                <w:rFonts w:ascii="宋体" w:hAnsi="宋体"/>
              </w:rPr>
              <w:t>平时</w:t>
            </w:r>
            <w:r>
              <w:rPr>
                <w:rFonts w:hint="eastAsia" w:ascii="宋体" w:hAnsi="宋体"/>
              </w:rPr>
              <w:t>还课</w:t>
            </w:r>
          </w:p>
        </w:tc>
        <w:tc>
          <w:tcPr>
            <w:tcW w:w="709" w:type="dxa"/>
            <w:vAlign w:val="center"/>
          </w:tcPr>
          <w:p>
            <w:pPr>
              <w:rPr>
                <w:rFonts w:ascii="宋体" w:hAnsi="宋体"/>
              </w:rPr>
            </w:pPr>
            <w:r>
              <w:rPr>
                <w:rFonts w:hint="eastAsia"/>
              </w:rPr>
              <w:t>30</w:t>
            </w:r>
            <w:r>
              <w:t>%</w:t>
            </w:r>
          </w:p>
        </w:tc>
        <w:tc>
          <w:tcPr>
            <w:tcW w:w="2693" w:type="dxa"/>
            <w:vAlign w:val="center"/>
          </w:tcPr>
          <w:p>
            <w:r>
              <w:rPr>
                <w:rFonts w:hint="eastAsia"/>
                <w:szCs w:val="21"/>
              </w:rPr>
              <w:t>完</w:t>
            </w:r>
            <w:r>
              <w:rPr>
                <w:rFonts w:hint="eastAsia"/>
              </w:rPr>
              <w:t>成每周布置的弹奏作业，弹奏状态良好，能了解并掌握基本练习</w:t>
            </w:r>
            <w:r>
              <w:rPr>
                <w:rFonts w:hint="eastAsia" w:ascii="宋体" w:hAnsi="宋体"/>
              </w:rPr>
              <w:t>、</w:t>
            </w:r>
            <w:r>
              <w:rPr>
                <w:rFonts w:hint="eastAsia"/>
              </w:rPr>
              <w:t>练习曲</w:t>
            </w:r>
            <w:r>
              <w:rPr>
                <w:rFonts w:hint="eastAsia" w:ascii="宋体" w:hAnsi="宋体"/>
              </w:rPr>
              <w:t>、</w:t>
            </w:r>
            <w:r>
              <w:rPr>
                <w:rFonts w:hint="eastAsia"/>
              </w:rPr>
              <w:t>复调作品及乐曲中的弹奏要求。平时还课成绩的平均分占总评成绩的30%，旷课一次平均分扣5分，事假一次平均分扣2分。</w:t>
            </w:r>
          </w:p>
        </w:tc>
        <w:tc>
          <w:tcPr>
            <w:tcW w:w="1276" w:type="dxa"/>
          </w:tcPr>
          <w:p>
            <w:pPr>
              <w:rPr>
                <w:rFonts w:ascii="宋体" w:hAnsi="宋体"/>
              </w:rPr>
            </w:pPr>
          </w:p>
          <w:p>
            <w:pPr>
              <w:rPr>
                <w:rFonts w:ascii="宋体" w:hAnsi="宋体"/>
              </w:rPr>
            </w:pPr>
          </w:p>
          <w:p>
            <w:pPr>
              <w:rPr>
                <w:rFonts w:ascii="宋体" w:hAnsi="宋体"/>
              </w:rPr>
            </w:pPr>
            <w:r>
              <w:rPr>
                <w:rFonts w:hint="eastAsia" w:ascii="宋体" w:hAnsi="宋体"/>
              </w:rPr>
              <w:t>课程目标1</w:t>
            </w:r>
            <w:r>
              <w:rPr>
                <w:rFonts w:ascii="宋体" w:hAnsi="宋体"/>
              </w:rPr>
              <w:t>课程目标</w:t>
            </w:r>
            <w:r>
              <w:rPr>
                <w:rFonts w:hint="eastAsia" w:ascii="宋体" w:hAnsi="宋体"/>
              </w:rPr>
              <w:t>2</w:t>
            </w:r>
          </w:p>
          <w:p>
            <w:pPr>
              <w:rPr>
                <w:rFonts w:ascii="宋体" w:hAnsi="宋体"/>
              </w:rPr>
            </w:pPr>
            <w:r>
              <w:rPr>
                <w:rFonts w:hint="eastAsia" w:ascii="宋体" w:hAnsi="宋体"/>
              </w:rPr>
              <w:t>课程目标3</w:t>
            </w:r>
          </w:p>
          <w:p>
            <w:pPr>
              <w:rPr>
                <w:rFonts w:ascii="宋体" w:hAnsi="宋体"/>
              </w:rPr>
            </w:pPr>
            <w:r>
              <w:rPr>
                <w:rFonts w:hint="eastAsia" w:ascii="宋体" w:hAnsi="宋体"/>
              </w:rPr>
              <w:t>课程目标4</w:t>
            </w:r>
          </w:p>
          <w:p>
            <w:pPr>
              <w:rPr>
                <w:rFonts w:ascii="宋体" w:hAnsi="宋体"/>
              </w:rPr>
            </w:pPr>
            <w:r>
              <w:rPr>
                <w:rFonts w:hint="eastAsia" w:ascii="宋体" w:hAnsi="宋体"/>
              </w:rPr>
              <w:t>课程目标5</w:t>
            </w:r>
          </w:p>
        </w:tc>
        <w:tc>
          <w:tcPr>
            <w:tcW w:w="1276" w:type="dxa"/>
          </w:tcPr>
          <w:p>
            <w:pPr>
              <w:rPr>
                <w:rFonts w:ascii="宋体" w:hAnsi="宋体"/>
              </w:rPr>
            </w:pPr>
          </w:p>
          <w:p>
            <w:pPr>
              <w:rPr>
                <w:rFonts w:ascii="宋体" w:hAnsi="宋体"/>
              </w:rPr>
            </w:pPr>
          </w:p>
          <w:p>
            <w:pPr>
              <w:rPr>
                <w:rFonts w:ascii="宋体" w:hAnsi="宋体"/>
              </w:rPr>
            </w:pPr>
          </w:p>
          <w:p>
            <w:pPr>
              <w:rPr>
                <w:rFonts w:ascii="宋体" w:hAnsi="宋体" w:cs="宋体"/>
                <w:kern w:val="0"/>
                <w:szCs w:val="21"/>
              </w:rPr>
            </w:pPr>
            <w:r>
              <w:rPr>
                <w:rFonts w:hint="eastAsia" w:ascii="宋体" w:hAnsi="宋体"/>
              </w:rPr>
              <w:t>弹奏内容的熟练程度及完整性、准确性</w:t>
            </w:r>
          </w:p>
        </w:tc>
        <w:tc>
          <w:tcPr>
            <w:tcW w:w="1276" w:type="dxa"/>
            <w:vAlign w:val="center"/>
          </w:tcPr>
          <w:p>
            <w:pPr>
              <w:rPr>
                <w:rFonts w:ascii="宋体" w:hAnsi="宋体"/>
              </w:rPr>
            </w:pPr>
            <w:r>
              <w:rPr>
                <w:rFonts w:hint="eastAsia" w:ascii="宋体" w:hAnsi="宋体"/>
                <w:szCs w:val="21"/>
              </w:rPr>
              <w:t>3-1,2-2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24" w:type="dxa"/>
            <w:tcMar>
              <w:left w:w="57" w:type="dxa"/>
              <w:right w:w="57" w:type="dxa"/>
            </w:tcMar>
            <w:vAlign w:val="center"/>
          </w:tcPr>
          <w:p>
            <w:pPr>
              <w:rPr>
                <w:rFonts w:ascii="宋体" w:hAnsi="宋体"/>
              </w:rPr>
            </w:pPr>
            <w:r>
              <w:rPr>
                <w:rFonts w:hint="eastAsia" w:ascii="宋体" w:hAnsi="宋体"/>
              </w:rPr>
              <w:t>实践</w:t>
            </w:r>
            <w:r>
              <w:rPr>
                <w:rFonts w:ascii="宋体" w:hAnsi="宋体"/>
              </w:rPr>
              <w:t>成绩</w:t>
            </w:r>
          </w:p>
        </w:tc>
        <w:tc>
          <w:tcPr>
            <w:tcW w:w="1134" w:type="dxa"/>
            <w:vAlign w:val="center"/>
          </w:tcPr>
          <w:p>
            <w:pPr>
              <w:rPr>
                <w:rFonts w:ascii="宋体" w:hAnsi="宋体"/>
              </w:rPr>
            </w:pPr>
            <w:r>
              <w:rPr>
                <w:rFonts w:hint="eastAsia" w:ascii="宋体" w:hAnsi="宋体"/>
              </w:rPr>
              <w:t>课堂实践</w:t>
            </w:r>
          </w:p>
        </w:tc>
        <w:tc>
          <w:tcPr>
            <w:tcW w:w="709" w:type="dxa"/>
            <w:vAlign w:val="center"/>
          </w:tcPr>
          <w:p>
            <w:r>
              <w:rPr>
                <w:rFonts w:hint="eastAsia"/>
              </w:rPr>
              <w:t>20</w:t>
            </w:r>
            <w:r>
              <w:t>%</w:t>
            </w:r>
          </w:p>
        </w:tc>
        <w:tc>
          <w:tcPr>
            <w:tcW w:w="2693" w:type="dxa"/>
            <w:vAlign w:val="center"/>
          </w:tcPr>
          <w:p>
            <w:pPr>
              <w:rPr>
                <w:szCs w:val="21"/>
              </w:rPr>
            </w:pPr>
            <w:r>
              <w:rPr>
                <w:rFonts w:hint="eastAsia"/>
                <w:szCs w:val="21"/>
              </w:rPr>
              <w:t>完成课堂实践活动,主要考核学生对于练习曲</w:t>
            </w:r>
            <w:r>
              <w:rPr>
                <w:rFonts w:hint="eastAsia" w:ascii="宋体" w:hAnsi="宋体"/>
              </w:rPr>
              <w:t>、</w:t>
            </w:r>
            <w:r>
              <w:rPr>
                <w:rFonts w:hint="eastAsia"/>
              </w:rPr>
              <w:t>复调作品及乐曲中弹奏技巧的熟练掌握及对音乐作品弹奏的完整掌握。每个实践作业按百分制分别给出成绩，实践成绩的平均分占总评成绩的2</w:t>
            </w:r>
            <w:r>
              <w:t>0</w:t>
            </w:r>
            <w:r>
              <w:rPr>
                <w:rFonts w:hint="eastAsia"/>
              </w:rPr>
              <w:t>%。</w:t>
            </w:r>
          </w:p>
        </w:tc>
        <w:tc>
          <w:tcPr>
            <w:tcW w:w="1276" w:type="dxa"/>
          </w:tcPr>
          <w:p>
            <w:pPr>
              <w:rPr>
                <w:rFonts w:ascii="宋体" w:hAnsi="宋体"/>
              </w:rPr>
            </w:pPr>
          </w:p>
          <w:p>
            <w:pPr>
              <w:rPr>
                <w:rFonts w:ascii="宋体" w:hAnsi="宋体"/>
              </w:rPr>
            </w:pPr>
            <w:r>
              <w:rPr>
                <w:rFonts w:hint="eastAsia" w:ascii="宋体" w:hAnsi="宋体"/>
              </w:rPr>
              <w:t>课程目标1</w:t>
            </w:r>
            <w:r>
              <w:rPr>
                <w:rFonts w:ascii="宋体" w:hAnsi="宋体"/>
              </w:rPr>
              <w:t>课程目标</w:t>
            </w:r>
            <w:r>
              <w:rPr>
                <w:rFonts w:hint="eastAsia" w:ascii="宋体" w:hAnsi="宋体"/>
              </w:rPr>
              <w:t>2</w:t>
            </w:r>
          </w:p>
          <w:p>
            <w:pPr>
              <w:rPr>
                <w:rFonts w:ascii="宋体" w:hAnsi="宋体"/>
              </w:rPr>
            </w:pPr>
            <w:r>
              <w:rPr>
                <w:rFonts w:hint="eastAsia" w:ascii="宋体" w:hAnsi="宋体"/>
              </w:rPr>
              <w:t>课程目标3</w:t>
            </w:r>
          </w:p>
          <w:p>
            <w:pPr>
              <w:rPr>
                <w:rFonts w:ascii="宋体" w:hAnsi="宋体"/>
              </w:rPr>
            </w:pPr>
            <w:r>
              <w:rPr>
                <w:rFonts w:hint="eastAsia" w:ascii="宋体" w:hAnsi="宋体"/>
              </w:rPr>
              <w:t>课程目标4</w:t>
            </w:r>
          </w:p>
          <w:p>
            <w:pPr>
              <w:rPr>
                <w:rFonts w:ascii="宋体" w:hAnsi="宋体"/>
              </w:rPr>
            </w:pPr>
            <w:r>
              <w:rPr>
                <w:rFonts w:hint="eastAsia" w:ascii="宋体" w:hAnsi="宋体"/>
              </w:rPr>
              <w:t>课程目标5</w:t>
            </w:r>
          </w:p>
        </w:tc>
        <w:tc>
          <w:tcPr>
            <w:tcW w:w="1276" w:type="dxa"/>
          </w:tcPr>
          <w:p/>
          <w:p>
            <w:pPr>
              <w:rPr>
                <w:rFonts w:ascii="宋体" w:hAnsi="宋体"/>
              </w:rPr>
            </w:pPr>
            <w:r>
              <w:rPr>
                <w:rFonts w:hint="eastAsia"/>
              </w:rPr>
              <w:t>了解并掌握练习曲</w:t>
            </w:r>
            <w:r>
              <w:rPr>
                <w:rFonts w:hint="eastAsia" w:ascii="宋体" w:hAnsi="宋体"/>
              </w:rPr>
              <w:t>、</w:t>
            </w:r>
            <w:r>
              <w:rPr>
                <w:rFonts w:hint="eastAsia"/>
              </w:rPr>
              <w:t>复调作品及乐曲中的弹奏要求。</w:t>
            </w:r>
          </w:p>
        </w:tc>
        <w:tc>
          <w:tcPr>
            <w:tcW w:w="1276" w:type="dxa"/>
            <w:vAlign w:val="center"/>
          </w:tcPr>
          <w:p>
            <w:pPr>
              <w:rPr>
                <w:rFonts w:ascii="宋体" w:hAnsi="宋体"/>
                <w:szCs w:val="21"/>
              </w:rPr>
            </w:pPr>
            <w:r>
              <w:rPr>
                <w:rFonts w:hint="eastAsia" w:ascii="宋体" w:hAnsi="宋体"/>
                <w:szCs w:val="21"/>
              </w:rPr>
              <w:t>3-1,2-2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3" w:hRule="atLeast"/>
        </w:trPr>
        <w:tc>
          <w:tcPr>
            <w:tcW w:w="624" w:type="dxa"/>
            <w:tcMar>
              <w:left w:w="57" w:type="dxa"/>
              <w:right w:w="57" w:type="dxa"/>
            </w:tcMar>
            <w:vAlign w:val="center"/>
          </w:tcPr>
          <w:p>
            <w:pPr>
              <w:rPr>
                <w:rFonts w:ascii="宋体" w:hAnsi="宋体"/>
              </w:rPr>
            </w:pPr>
            <w:r>
              <w:t>期末考试</w:t>
            </w:r>
            <w:r>
              <w:rPr>
                <w:rFonts w:hint="eastAsia"/>
              </w:rPr>
              <w:t>成绩</w:t>
            </w:r>
          </w:p>
        </w:tc>
        <w:tc>
          <w:tcPr>
            <w:tcW w:w="1134" w:type="dxa"/>
            <w:vAlign w:val="center"/>
          </w:tcPr>
          <w:p>
            <w:pPr>
              <w:rPr>
                <w:rFonts w:ascii="宋体" w:hAnsi="宋体"/>
              </w:rPr>
            </w:pPr>
            <w:r>
              <w:rPr>
                <w:rFonts w:hint="eastAsia"/>
              </w:rPr>
              <w:t>现场弹奏考试</w:t>
            </w:r>
          </w:p>
        </w:tc>
        <w:tc>
          <w:tcPr>
            <w:tcW w:w="709" w:type="dxa"/>
            <w:vAlign w:val="center"/>
          </w:tcPr>
          <w:p>
            <w:pPr>
              <w:rPr>
                <w:rFonts w:ascii="宋体" w:hAnsi="宋体"/>
              </w:rPr>
            </w:pPr>
            <w:r>
              <w:rPr>
                <w:rFonts w:hint="eastAsia"/>
              </w:rPr>
              <w:t xml:space="preserve">50 </w:t>
            </w:r>
            <w:r>
              <w:t>%</w:t>
            </w:r>
          </w:p>
        </w:tc>
        <w:tc>
          <w:tcPr>
            <w:tcW w:w="2693" w:type="dxa"/>
          </w:tcPr>
          <w:p>
            <w:pPr>
              <w:rPr>
                <w:szCs w:val="21"/>
              </w:rPr>
            </w:pPr>
            <w:r>
              <w:rPr>
                <w:rFonts w:hint="eastAsia"/>
                <w:szCs w:val="21"/>
              </w:rPr>
              <w:t>弹奏方法正确，作品完整，节奏准确，能严格按照曲谱准确无误地弹奏。尊重曲谱要求速度或选择与乐曲表达情绪、风格一致的速度弹奏。有比较清晰、准确的弹奏音色，分句自然，能较好地完成乐曲中所要求的弹奏技巧，正确地表达音乐语言的韵律和语气、语感。</w:t>
            </w:r>
          </w:p>
        </w:tc>
        <w:tc>
          <w:tcPr>
            <w:tcW w:w="1276" w:type="dxa"/>
          </w:tcPr>
          <w:p>
            <w:pPr>
              <w:rPr>
                <w:rFonts w:ascii="宋体" w:hAnsi="宋体"/>
                <w:kern w:val="0"/>
                <w:sz w:val="24"/>
                <w:szCs w:val="22"/>
              </w:rPr>
            </w:pPr>
          </w:p>
          <w:p>
            <w:pPr>
              <w:rPr>
                <w:rFonts w:ascii="宋体" w:hAnsi="宋体"/>
                <w:kern w:val="0"/>
                <w:sz w:val="24"/>
                <w:szCs w:val="22"/>
              </w:rPr>
            </w:pPr>
          </w:p>
          <w:p>
            <w:pPr>
              <w:rPr>
                <w:rFonts w:ascii="宋体" w:hAnsi="宋体"/>
                <w:kern w:val="0"/>
                <w:sz w:val="24"/>
                <w:szCs w:val="22"/>
              </w:rPr>
            </w:pPr>
          </w:p>
          <w:p>
            <w:pPr>
              <w:rPr>
                <w:rFonts w:ascii="宋体" w:hAnsi="宋体"/>
                <w:kern w:val="0"/>
                <w:sz w:val="24"/>
                <w:szCs w:val="22"/>
              </w:rPr>
            </w:pPr>
            <w:r>
              <w:rPr>
                <w:rFonts w:hint="eastAsia" w:ascii="宋体" w:hAnsi="宋体"/>
              </w:rPr>
              <w:t>课程目标1</w:t>
            </w:r>
          </w:p>
          <w:p>
            <w:pPr>
              <w:rPr>
                <w:rFonts w:ascii="宋体" w:hAnsi="宋体"/>
              </w:rPr>
            </w:pPr>
            <w:r>
              <w:rPr>
                <w:rFonts w:ascii="宋体" w:hAnsi="宋体"/>
              </w:rPr>
              <w:t>课程目标</w:t>
            </w:r>
            <w:r>
              <w:rPr>
                <w:rFonts w:hint="eastAsia" w:ascii="宋体" w:hAnsi="宋体"/>
              </w:rPr>
              <w:t>2</w:t>
            </w:r>
          </w:p>
          <w:p>
            <w:pPr>
              <w:rPr>
                <w:rFonts w:ascii="宋体" w:hAnsi="宋体"/>
              </w:rPr>
            </w:pPr>
            <w:r>
              <w:rPr>
                <w:rFonts w:hint="eastAsia" w:ascii="宋体" w:hAnsi="宋体"/>
              </w:rPr>
              <w:t>课程目标</w:t>
            </w:r>
            <w:r>
              <w:rPr>
                <w:rFonts w:ascii="宋体" w:hAnsi="宋体"/>
              </w:rPr>
              <w:t>3课程目标4</w:t>
            </w:r>
          </w:p>
          <w:p>
            <w:pPr>
              <w:rPr>
                <w:rFonts w:ascii="宋体" w:hAnsi="宋体"/>
                <w:sz w:val="24"/>
                <w:szCs w:val="22"/>
              </w:rPr>
            </w:pPr>
            <w:r>
              <w:rPr>
                <w:rFonts w:ascii="宋体" w:hAnsi="宋体"/>
              </w:rPr>
              <w:t>课程目标</w:t>
            </w:r>
            <w:r>
              <w:rPr>
                <w:rFonts w:hint="eastAsia" w:ascii="宋体" w:hAnsi="宋体"/>
              </w:rPr>
              <w:t>5</w:t>
            </w:r>
          </w:p>
        </w:tc>
        <w:tc>
          <w:tcPr>
            <w:tcW w:w="1276" w:type="dxa"/>
          </w:tcPr>
          <w:p>
            <w:pPr>
              <w:rPr>
                <w:rFonts w:ascii="宋体" w:hAnsi="宋体" w:cs="宋体"/>
                <w:kern w:val="0"/>
                <w:szCs w:val="21"/>
              </w:rPr>
            </w:pPr>
          </w:p>
          <w:p>
            <w:pPr>
              <w:rPr>
                <w:rFonts w:ascii="宋体" w:hAnsi="宋体" w:cs="宋体"/>
                <w:kern w:val="0"/>
                <w:szCs w:val="21"/>
              </w:rPr>
            </w:pPr>
          </w:p>
          <w:p>
            <w:pPr>
              <w:rPr>
                <w:szCs w:val="21"/>
              </w:rPr>
            </w:pPr>
            <w:r>
              <w:rPr>
                <w:rFonts w:hint="eastAsia" w:ascii="宋体" w:hAnsi="宋体"/>
                <w:kern w:val="0"/>
                <w:szCs w:val="21"/>
              </w:rPr>
              <w:t>同反向音阶和琶音、练习曲以及乐曲的弹奏</w:t>
            </w:r>
            <w:r>
              <w:rPr>
                <w:rFonts w:hint="eastAsia"/>
                <w:szCs w:val="21"/>
              </w:rPr>
              <w:t>熟练程度及完整性、准确性</w:t>
            </w:r>
            <w:r>
              <w:rPr>
                <w:rFonts w:hint="eastAsia"/>
              </w:rPr>
              <w:t>。</w:t>
            </w:r>
          </w:p>
        </w:tc>
        <w:tc>
          <w:tcPr>
            <w:tcW w:w="1276" w:type="dxa"/>
            <w:vAlign w:val="center"/>
          </w:tcPr>
          <w:p>
            <w:pPr>
              <w:rPr>
                <w:rFonts w:ascii="宋体" w:hAnsi="宋体"/>
                <w:kern w:val="0"/>
                <w:sz w:val="24"/>
                <w:szCs w:val="22"/>
              </w:rPr>
            </w:pPr>
            <w:r>
              <w:rPr>
                <w:rFonts w:hint="eastAsia" w:ascii="宋体" w:hAnsi="宋体"/>
                <w:szCs w:val="21"/>
              </w:rPr>
              <w:t>3-1,2-2</w:t>
            </w:r>
          </w:p>
        </w:tc>
      </w:tr>
    </w:tbl>
    <w:p>
      <w:pPr>
        <w:rPr>
          <w:b/>
          <w:sz w:val="28"/>
          <w:szCs w:val="28"/>
        </w:rPr>
      </w:pPr>
      <w:r>
        <w:rPr>
          <w:sz w:val="24"/>
          <w:szCs w:val="22"/>
        </w:rPr>
        <w:t>（三）所有课程目标均</w:t>
      </w:r>
      <w:r>
        <w:rPr>
          <w:rFonts w:hint="eastAsia"/>
          <w:sz w:val="24"/>
          <w:szCs w:val="22"/>
        </w:rPr>
        <w:t>需</w:t>
      </w:r>
      <w:r>
        <w:rPr>
          <w:sz w:val="24"/>
          <w:szCs w:val="22"/>
        </w:rPr>
        <w:t>大于等于0.6，否则总评成绩不及格，需要补考或重</w:t>
      </w:r>
      <w:r>
        <w:rPr>
          <w:rFonts w:hint="eastAsia"/>
          <w:sz w:val="24"/>
          <w:szCs w:val="22"/>
        </w:rPr>
        <w:t>修。</w:t>
      </w:r>
    </w:p>
    <w:p>
      <w:pPr>
        <w:rPr>
          <w:b/>
          <w:sz w:val="28"/>
          <w:szCs w:val="28"/>
        </w:rPr>
      </w:pPr>
      <w:r>
        <w:rPr>
          <w:rFonts w:hint="eastAsia"/>
          <w:b/>
          <w:sz w:val="28"/>
          <w:szCs w:val="28"/>
        </w:rPr>
        <w:t>七</w:t>
      </w:r>
      <w:r>
        <w:rPr>
          <w:b/>
          <w:sz w:val="28"/>
          <w:szCs w:val="28"/>
        </w:rPr>
        <w:t>、</w:t>
      </w:r>
      <w:r>
        <w:rPr>
          <w:rFonts w:hint="eastAsia"/>
          <w:b/>
          <w:sz w:val="28"/>
          <w:szCs w:val="28"/>
        </w:rPr>
        <w:t>有关说明</w:t>
      </w:r>
    </w:p>
    <w:p>
      <w:pPr>
        <w:rPr>
          <w:b/>
          <w:sz w:val="24"/>
        </w:rPr>
      </w:pPr>
      <w:r>
        <w:rPr>
          <w:rFonts w:hint="eastAsia"/>
          <w:b/>
          <w:sz w:val="24"/>
        </w:rPr>
        <w:t>（一）持续改进</w:t>
      </w:r>
    </w:p>
    <w:p>
      <w:pPr>
        <w:rPr>
          <w:sz w:val="24"/>
          <w:szCs w:val="22"/>
        </w:rPr>
      </w:pPr>
      <w:r>
        <w:rPr>
          <w:rFonts w:hint="eastAsia"/>
          <w:sz w:val="24"/>
          <w:szCs w:val="22"/>
        </w:rPr>
        <w:t>1.</w:t>
      </w:r>
      <w:r>
        <w:rPr>
          <w:sz w:val="24"/>
          <w:szCs w:val="22"/>
        </w:rPr>
        <w:t>本课程根据学生</w:t>
      </w:r>
      <w:r>
        <w:rPr>
          <w:rFonts w:hint="eastAsia"/>
          <w:sz w:val="24"/>
          <w:szCs w:val="22"/>
        </w:rPr>
        <w:t>还课</w:t>
      </w:r>
      <w:r>
        <w:rPr>
          <w:sz w:val="24"/>
          <w:szCs w:val="22"/>
        </w:rPr>
        <w:t>、课堂讨论、</w:t>
      </w:r>
      <w:r>
        <w:rPr>
          <w:rFonts w:hint="eastAsia"/>
          <w:sz w:val="24"/>
          <w:szCs w:val="22"/>
        </w:rPr>
        <w:t>课后练习</w:t>
      </w:r>
      <w:r>
        <w:rPr>
          <w:sz w:val="24"/>
          <w:szCs w:val="22"/>
        </w:rPr>
        <w:t>、平时考核情况和学生、教学督导等</w:t>
      </w:r>
      <w:r>
        <w:rPr>
          <w:rFonts w:hint="eastAsia"/>
          <w:sz w:val="24"/>
          <w:szCs w:val="22"/>
        </w:rPr>
        <w:t>的</w:t>
      </w:r>
      <w:r>
        <w:rPr>
          <w:sz w:val="24"/>
          <w:szCs w:val="22"/>
        </w:rPr>
        <w:t>反馈，及时对教学中</w:t>
      </w:r>
      <w:r>
        <w:rPr>
          <w:rFonts w:hint="eastAsia"/>
          <w:sz w:val="24"/>
          <w:szCs w:val="22"/>
        </w:rPr>
        <w:t>的</w:t>
      </w:r>
      <w:r>
        <w:rPr>
          <w:sz w:val="24"/>
          <w:szCs w:val="22"/>
        </w:rPr>
        <w:t>不足之处进行改进，并在下一轮课程教学中</w:t>
      </w:r>
      <w:r>
        <w:rPr>
          <w:rFonts w:hint="eastAsia"/>
          <w:sz w:val="24"/>
          <w:szCs w:val="22"/>
        </w:rPr>
        <w:t>整改完善</w:t>
      </w:r>
      <w:r>
        <w:rPr>
          <w:sz w:val="24"/>
          <w:szCs w:val="22"/>
        </w:rPr>
        <w:t>，确保相应毕业要求指标点达成。</w:t>
      </w:r>
    </w:p>
    <w:p>
      <w:pPr>
        <w:rPr>
          <w:sz w:val="24"/>
        </w:rPr>
      </w:pPr>
      <w:r>
        <w:rPr>
          <w:rFonts w:hint="eastAsia"/>
          <w:sz w:val="24"/>
          <w:szCs w:val="22"/>
        </w:rPr>
        <w:t>2.教师在授课时可根据学生的实际情况，有目的、有针对性地进行选择教学。少数程度较深的学生，可穿插教材上的其它内容或教材外的一些内容进行教学，做到因人而异，因材施教。</w:t>
      </w:r>
    </w:p>
    <w:p>
      <w:pPr>
        <w:rPr>
          <w:b/>
          <w:sz w:val="24"/>
        </w:rPr>
      </w:pPr>
      <w:r>
        <w:rPr>
          <w:rFonts w:hint="eastAsia"/>
          <w:b/>
          <w:sz w:val="24"/>
        </w:rPr>
        <w:t>（二）</w:t>
      </w:r>
      <w:r>
        <w:rPr>
          <w:b/>
          <w:sz w:val="24"/>
        </w:rPr>
        <w:t>参考书目及学习资料</w:t>
      </w:r>
    </w:p>
    <w:p>
      <w:pPr>
        <w:rPr>
          <w:sz w:val="24"/>
        </w:rPr>
      </w:pPr>
      <w:r>
        <w:rPr>
          <w:rFonts w:hint="eastAsia"/>
          <w:sz w:val="24"/>
        </w:rPr>
        <w:t>1.《肖邦钢琴作品全集》</w:t>
      </w:r>
      <w:r>
        <w:rPr>
          <w:sz w:val="24"/>
        </w:rPr>
        <w:t>(</w:t>
      </w:r>
      <w:r>
        <w:rPr>
          <w:rFonts w:hint="eastAsia"/>
          <w:sz w:val="24"/>
        </w:rPr>
        <w:t>波兰国家版</w:t>
      </w:r>
      <w:r>
        <w:rPr>
          <w:sz w:val="24"/>
        </w:rPr>
        <w:t>)</w:t>
      </w:r>
      <w:r>
        <w:rPr>
          <w:sz w:val="24"/>
          <w:szCs w:val="22"/>
        </w:rPr>
        <w:t>，</w:t>
      </w:r>
      <w:r>
        <w:rPr>
          <w:rFonts w:hint="eastAsia"/>
          <w:sz w:val="24"/>
        </w:rPr>
        <w:t>上海音乐出版社</w:t>
      </w:r>
    </w:p>
    <w:p>
      <w:pPr>
        <w:rPr>
          <w:sz w:val="24"/>
        </w:rPr>
      </w:pPr>
      <w:r>
        <w:rPr>
          <w:rFonts w:hint="eastAsia"/>
          <w:sz w:val="24"/>
        </w:rPr>
        <w:t>2.《巴赫三部创意曲集》</w:t>
      </w:r>
      <w:r>
        <w:rPr>
          <w:sz w:val="24"/>
          <w:szCs w:val="22"/>
        </w:rPr>
        <w:t>，</w:t>
      </w:r>
      <w:r>
        <w:rPr>
          <w:rFonts w:hint="eastAsia"/>
          <w:sz w:val="24"/>
        </w:rPr>
        <w:t>上海教育出版社</w:t>
      </w:r>
    </w:p>
    <w:p>
      <w:pPr>
        <w:rPr>
          <w:sz w:val="24"/>
        </w:rPr>
      </w:pPr>
      <w:r>
        <w:rPr>
          <w:rFonts w:hint="eastAsia"/>
          <w:sz w:val="24"/>
        </w:rPr>
        <w:t>3.《车尔尼钢琴快速练习曲299》</w:t>
      </w:r>
      <w:r>
        <w:rPr>
          <w:sz w:val="24"/>
          <w:szCs w:val="22"/>
        </w:rPr>
        <w:t>，</w:t>
      </w:r>
      <w:r>
        <w:rPr>
          <w:rFonts w:hint="eastAsia"/>
          <w:sz w:val="24"/>
        </w:rPr>
        <w:t>人民音乐出版社</w:t>
      </w:r>
    </w:p>
    <w:p>
      <w:pPr>
        <w:rPr>
          <w:sz w:val="24"/>
        </w:rPr>
      </w:pPr>
      <w:r>
        <w:rPr>
          <w:rFonts w:hint="eastAsia"/>
          <w:sz w:val="24"/>
        </w:rPr>
        <w:t>4.《钢琴基础教程》</w:t>
      </w:r>
      <w:r>
        <w:rPr>
          <w:sz w:val="24"/>
          <w:szCs w:val="22"/>
        </w:rPr>
        <w:t>，</w:t>
      </w:r>
      <w:r>
        <w:rPr>
          <w:rFonts w:hint="eastAsia"/>
          <w:sz w:val="24"/>
        </w:rPr>
        <w:t>上海音乐出版社</w:t>
      </w:r>
    </w:p>
    <w:p>
      <w:pPr>
        <w:rPr>
          <w:sz w:val="24"/>
        </w:rPr>
      </w:pPr>
      <w:r>
        <w:rPr>
          <w:rFonts w:hint="eastAsia"/>
          <w:sz w:val="24"/>
        </w:rPr>
        <w:t>5.《舒伯特经典钢琴曲集》</w:t>
      </w:r>
      <w:r>
        <w:rPr>
          <w:sz w:val="24"/>
          <w:szCs w:val="22"/>
        </w:rPr>
        <w:t>，</w:t>
      </w:r>
      <w:r>
        <w:rPr>
          <w:rFonts w:hint="eastAsia"/>
          <w:sz w:val="24"/>
        </w:rPr>
        <w:t>北京日报出版社</w:t>
      </w:r>
    </w:p>
    <w:p>
      <w:pPr>
        <w:ind w:right="480" w:firstLine="5160" w:firstLineChars="2150"/>
        <w:rPr>
          <w:rFonts w:hint="default" w:eastAsiaTheme="minorEastAsia"/>
          <w:kern w:val="0"/>
          <w:sz w:val="24"/>
          <w:szCs w:val="21"/>
          <w:lang w:val="en-US" w:eastAsia="zh-CN"/>
        </w:rPr>
      </w:pPr>
      <w:r>
        <w:rPr>
          <w:kern w:val="0"/>
          <w:sz w:val="24"/>
          <w:szCs w:val="21"/>
        </w:rPr>
        <w:t>执笔人：</w:t>
      </w:r>
      <w:r>
        <w:rPr>
          <w:rFonts w:hint="eastAsia"/>
          <w:kern w:val="0"/>
          <w:sz w:val="24"/>
          <w:szCs w:val="21"/>
          <w:lang w:val="en-US" w:eastAsia="zh-CN"/>
        </w:rPr>
        <w:t>孙思豪</w:t>
      </w:r>
    </w:p>
    <w:p>
      <w:pPr>
        <w:ind w:right="480" w:firstLine="5160" w:firstLineChars="2150"/>
        <w:rPr>
          <w:rFonts w:hint="default" w:eastAsiaTheme="minorEastAsia"/>
          <w:kern w:val="0"/>
          <w:sz w:val="24"/>
          <w:szCs w:val="21"/>
          <w:lang w:val="en-US" w:eastAsia="zh-CN"/>
        </w:rPr>
      </w:pPr>
      <w:r>
        <w:rPr>
          <w:kern w:val="0"/>
          <w:sz w:val="24"/>
          <w:szCs w:val="21"/>
        </w:rPr>
        <w:t>审定人：</w:t>
      </w:r>
      <w:r>
        <w:rPr>
          <w:rFonts w:hint="eastAsia"/>
          <w:kern w:val="0"/>
          <w:sz w:val="24"/>
          <w:szCs w:val="21"/>
          <w:lang w:val="en-US" w:eastAsia="zh-CN"/>
        </w:rPr>
        <w:t>徐忆巍</w:t>
      </w:r>
    </w:p>
    <w:p>
      <w:pPr>
        <w:ind w:right="480"/>
        <w:jc w:val="center"/>
        <w:rPr>
          <w:kern w:val="0"/>
          <w:sz w:val="24"/>
          <w:szCs w:val="21"/>
        </w:rPr>
      </w:pPr>
      <w:r>
        <w:rPr>
          <w:rFonts w:hint="eastAsia"/>
          <w:kern w:val="0"/>
          <w:sz w:val="24"/>
          <w:szCs w:val="21"/>
        </w:rPr>
        <w:t xml:space="preserve">                                   审批</w:t>
      </w:r>
      <w:r>
        <w:rPr>
          <w:kern w:val="0"/>
          <w:sz w:val="24"/>
          <w:szCs w:val="21"/>
        </w:rPr>
        <w:t>人：</w:t>
      </w:r>
      <w:r>
        <w:rPr>
          <w:rFonts w:hint="eastAsia"/>
          <w:kern w:val="0"/>
          <w:sz w:val="24"/>
          <w:szCs w:val="21"/>
          <w:lang w:val="en-US" w:eastAsia="zh-CN"/>
        </w:rPr>
        <w:t>张志欣</w:t>
      </w:r>
    </w:p>
    <w:p>
      <w:pPr>
        <w:jc w:val="center"/>
        <w:rPr>
          <w:kern w:val="0"/>
          <w:sz w:val="24"/>
          <w:szCs w:val="21"/>
        </w:rPr>
      </w:pPr>
      <w:r>
        <w:rPr>
          <w:rFonts w:hint="eastAsia"/>
          <w:kern w:val="0"/>
          <w:sz w:val="24"/>
          <w:szCs w:val="21"/>
        </w:rPr>
        <w:t xml:space="preserve">                                           批准时间：20</w:t>
      </w:r>
      <w:r>
        <w:rPr>
          <w:rFonts w:hint="eastAsia"/>
          <w:kern w:val="0"/>
          <w:sz w:val="24"/>
          <w:szCs w:val="21"/>
          <w:lang w:val="en-US" w:eastAsia="zh-CN"/>
        </w:rPr>
        <w:t>23</w:t>
      </w:r>
      <w:r>
        <w:rPr>
          <w:rFonts w:hint="eastAsia"/>
          <w:kern w:val="0"/>
          <w:sz w:val="24"/>
          <w:szCs w:val="21"/>
        </w:rPr>
        <w:t>年</w:t>
      </w:r>
      <w:r>
        <w:rPr>
          <w:rFonts w:hint="eastAsia"/>
          <w:kern w:val="0"/>
          <w:sz w:val="24"/>
          <w:szCs w:val="21"/>
          <w:lang w:val="en-US" w:eastAsia="zh-CN"/>
        </w:rPr>
        <w:t>9</w:t>
      </w:r>
      <w:r>
        <w:rPr>
          <w:rFonts w:hint="eastAsia"/>
          <w:kern w:val="0"/>
          <w:sz w:val="24"/>
          <w:szCs w:val="21"/>
        </w:rPr>
        <w:t>月</w:t>
      </w:r>
      <w:r>
        <w:rPr>
          <w:rFonts w:hint="eastAsia"/>
          <w:kern w:val="0"/>
          <w:sz w:val="24"/>
          <w:szCs w:val="21"/>
          <w:lang w:val="en-US" w:eastAsia="zh-CN"/>
        </w:rPr>
        <w:t>28</w:t>
      </w:r>
      <w:r>
        <w:rPr>
          <w:rFonts w:hint="eastAsia"/>
          <w:kern w:val="0"/>
          <w:sz w:val="24"/>
          <w:szCs w:val="21"/>
        </w:rPr>
        <w:t>日</w:t>
      </w: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spacing w:line="312" w:lineRule="auto"/>
        <w:jc w:val="center"/>
        <w:outlineLvl w:val="0"/>
        <w:rPr>
          <w:b/>
          <w:bCs/>
          <w:sz w:val="30"/>
        </w:rPr>
      </w:pPr>
      <w:bookmarkStart w:id="227" w:name="_Toc88518216"/>
      <w:r>
        <w:rPr>
          <w:rFonts w:hint="eastAsia"/>
          <w:b/>
          <w:bCs/>
          <w:sz w:val="30"/>
        </w:rPr>
        <w:t>器乐（二胡）</w:t>
      </w:r>
      <w:r>
        <w:rPr>
          <w:rFonts w:hint="eastAsia" w:ascii="宋体" w:hAnsi="宋体"/>
          <w:b/>
          <w:bCs/>
          <w:sz w:val="30"/>
        </w:rPr>
        <w:t>Ⅴ</w:t>
      </w:r>
      <w:r>
        <w:rPr>
          <w:rFonts w:hint="eastAsia"/>
          <w:b/>
          <w:bCs/>
          <w:sz w:val="30"/>
        </w:rPr>
        <w:t>课程</w:t>
      </w:r>
      <w:r>
        <w:rPr>
          <w:b/>
          <w:bCs/>
          <w:sz w:val="30"/>
        </w:rPr>
        <w:t>教学大纲</w:t>
      </w:r>
      <w:bookmarkEnd w:id="227"/>
    </w:p>
    <w:p>
      <w:pPr>
        <w:spacing w:line="312" w:lineRule="auto"/>
        <w:jc w:val="center"/>
        <w:rPr>
          <w:b/>
          <w:bCs/>
          <w:sz w:val="30"/>
        </w:rPr>
      </w:pPr>
      <w:r>
        <w:rPr>
          <w:b/>
          <w:bCs/>
          <w:sz w:val="30"/>
        </w:rPr>
        <w:t>（Instrumental Music</w:t>
      </w:r>
      <w:r>
        <w:rPr>
          <w:rFonts w:hint="eastAsia" w:ascii="宋体" w:hAnsi="宋体"/>
          <w:b/>
          <w:bCs/>
          <w:sz w:val="30"/>
        </w:rPr>
        <w:t>Ⅴ</w:t>
      </w:r>
      <w:r>
        <w:rPr>
          <w:b/>
          <w:bCs/>
          <w:sz w:val="30"/>
        </w:rPr>
        <w:t>）</w:t>
      </w:r>
    </w:p>
    <w:p>
      <w:pPr>
        <w:spacing w:line="312" w:lineRule="auto"/>
        <w:jc w:val="center"/>
        <w:rPr>
          <w:rFonts w:eastAsia="黑体"/>
          <w:bCs/>
          <w:sz w:val="30"/>
        </w:rPr>
      </w:pPr>
    </w:p>
    <w:p>
      <w:pPr>
        <w:spacing w:line="360" w:lineRule="auto"/>
        <w:ind w:firstLine="551" w:firstLineChars="196"/>
        <w:rPr>
          <w:b/>
          <w:sz w:val="28"/>
          <w:szCs w:val="28"/>
        </w:rPr>
      </w:pPr>
      <w:r>
        <w:rPr>
          <w:b/>
          <w:sz w:val="28"/>
          <w:szCs w:val="28"/>
        </w:rPr>
        <w:t>一、课程概况</w:t>
      </w:r>
    </w:p>
    <w:p>
      <w:pPr>
        <w:spacing w:line="360" w:lineRule="auto"/>
        <w:ind w:firstLine="482" w:firstLineChars="200"/>
        <w:rPr>
          <w:rFonts w:ascii="宋体" w:hAnsi="宋体"/>
          <w:bCs/>
          <w:kern w:val="0"/>
          <w:sz w:val="24"/>
        </w:rPr>
      </w:pPr>
      <w:r>
        <w:rPr>
          <w:b/>
          <w:bCs/>
          <w:kern w:val="0"/>
          <w:sz w:val="24"/>
        </w:rPr>
        <w:t>课程代码</w:t>
      </w:r>
      <w:r>
        <w:rPr>
          <w:b/>
          <w:kern w:val="0"/>
          <w:sz w:val="24"/>
        </w:rPr>
        <w:t>：</w:t>
      </w:r>
      <w:r>
        <w:rPr>
          <w:rFonts w:hint="eastAsia"/>
          <w:sz w:val="18"/>
        </w:rPr>
        <w:t>2403</w:t>
      </w:r>
      <w:r>
        <w:rPr>
          <w:rFonts w:hint="eastAsia"/>
          <w:sz w:val="18"/>
          <w:szCs w:val="18"/>
        </w:rPr>
        <w:t>038</w:t>
      </w:r>
    </w:p>
    <w:p>
      <w:pPr>
        <w:spacing w:line="360" w:lineRule="auto"/>
        <w:ind w:firstLine="482" w:firstLineChars="200"/>
        <w:rPr>
          <w:kern w:val="0"/>
          <w:sz w:val="24"/>
        </w:rPr>
      </w:pPr>
      <w:r>
        <w:rPr>
          <w:b/>
          <w:bCs/>
          <w:kern w:val="0"/>
          <w:sz w:val="24"/>
        </w:rPr>
        <w:t>学    分</w:t>
      </w:r>
      <w:r>
        <w:rPr>
          <w:b/>
          <w:kern w:val="0"/>
          <w:sz w:val="24"/>
        </w:rPr>
        <w:t>：</w:t>
      </w:r>
      <w:r>
        <w:rPr>
          <w:rFonts w:hint="eastAsia"/>
          <w:kern w:val="0"/>
          <w:sz w:val="24"/>
        </w:rPr>
        <w:t>2</w:t>
      </w:r>
    </w:p>
    <w:p>
      <w:pPr>
        <w:spacing w:line="360" w:lineRule="auto"/>
        <w:ind w:firstLine="482" w:firstLineChars="200"/>
        <w:rPr>
          <w:kern w:val="0"/>
          <w:sz w:val="24"/>
        </w:rPr>
      </w:pPr>
      <w:r>
        <w:rPr>
          <w:b/>
          <w:bCs/>
          <w:kern w:val="0"/>
          <w:sz w:val="24"/>
        </w:rPr>
        <w:t>学    时</w:t>
      </w:r>
      <w:r>
        <w:rPr>
          <w:b/>
          <w:kern w:val="0"/>
          <w:sz w:val="24"/>
        </w:rPr>
        <w:t>：</w:t>
      </w:r>
      <w:r>
        <w:rPr>
          <w:rFonts w:hint="eastAsia"/>
          <w:kern w:val="0"/>
          <w:sz w:val="24"/>
        </w:rPr>
        <w:t>32</w:t>
      </w:r>
      <w:r>
        <w:rPr>
          <w:kern w:val="0"/>
          <w:sz w:val="24"/>
        </w:rPr>
        <w:t>（其中：讲授学时</w:t>
      </w:r>
      <w:r>
        <w:rPr>
          <w:rFonts w:hint="eastAsia"/>
          <w:kern w:val="0"/>
          <w:sz w:val="24"/>
        </w:rPr>
        <w:t>32</w:t>
      </w:r>
      <w:r>
        <w:rPr>
          <w:kern w:val="0"/>
          <w:sz w:val="24"/>
        </w:rPr>
        <w:t>）</w:t>
      </w:r>
    </w:p>
    <w:p>
      <w:pPr>
        <w:spacing w:line="360" w:lineRule="auto"/>
        <w:ind w:firstLine="482" w:firstLineChars="200"/>
        <w:rPr>
          <w:bCs/>
          <w:kern w:val="0"/>
          <w:sz w:val="24"/>
        </w:rPr>
      </w:pPr>
      <w:r>
        <w:rPr>
          <w:b/>
          <w:bCs/>
          <w:kern w:val="0"/>
          <w:sz w:val="24"/>
        </w:rPr>
        <w:t>先修课程</w:t>
      </w:r>
      <w:r>
        <w:rPr>
          <w:b/>
          <w:kern w:val="0"/>
          <w:sz w:val="24"/>
        </w:rPr>
        <w:t>：</w:t>
      </w:r>
      <w:r>
        <w:rPr>
          <w:rFonts w:hint="eastAsia"/>
          <w:kern w:val="0"/>
          <w:sz w:val="24"/>
        </w:rPr>
        <w:t>基本乐理</w:t>
      </w:r>
    </w:p>
    <w:p>
      <w:pPr>
        <w:spacing w:line="360" w:lineRule="auto"/>
        <w:ind w:firstLine="482" w:firstLineChars="200"/>
        <w:rPr>
          <w:kern w:val="0"/>
          <w:sz w:val="24"/>
        </w:rPr>
      </w:pPr>
      <w:r>
        <w:rPr>
          <w:b/>
          <w:bCs/>
          <w:kern w:val="0"/>
          <w:sz w:val="24"/>
        </w:rPr>
        <w:t>适用专业</w:t>
      </w:r>
      <w:r>
        <w:rPr>
          <w:b/>
          <w:kern w:val="0"/>
          <w:sz w:val="24"/>
        </w:rPr>
        <w:t>：</w:t>
      </w:r>
      <w:r>
        <w:rPr>
          <w:rFonts w:hint="eastAsia"/>
          <w:sz w:val="24"/>
        </w:rPr>
        <w:t>音乐表演</w:t>
      </w:r>
      <w:r>
        <w:rPr>
          <w:rFonts w:eastAsia="黑体"/>
          <w:sz w:val="24"/>
        </w:rPr>
        <w:t xml:space="preserve">  </w:t>
      </w:r>
      <w:r>
        <w:rPr>
          <w:kern w:val="0"/>
          <w:sz w:val="24"/>
        </w:rPr>
        <w:t xml:space="preserve">                          </w:t>
      </w:r>
    </w:p>
    <w:p>
      <w:pPr>
        <w:spacing w:line="360" w:lineRule="auto"/>
        <w:ind w:left="1504" w:leftChars="200" w:hanging="1084" w:hangingChars="450"/>
        <w:rPr>
          <w:sz w:val="24"/>
        </w:rPr>
      </w:pPr>
      <w:r>
        <w:rPr>
          <w:rFonts w:hint="eastAsia"/>
          <w:b/>
          <w:bCs/>
          <w:kern w:val="0"/>
          <w:sz w:val="24"/>
        </w:rPr>
        <w:t>建议</w:t>
      </w:r>
      <w:r>
        <w:rPr>
          <w:b/>
          <w:bCs/>
          <w:kern w:val="0"/>
          <w:sz w:val="24"/>
        </w:rPr>
        <w:t>教材</w:t>
      </w:r>
      <w:r>
        <w:rPr>
          <w:b/>
          <w:kern w:val="0"/>
          <w:sz w:val="24"/>
        </w:rPr>
        <w:t>：</w:t>
      </w:r>
      <w:r>
        <w:rPr>
          <w:rFonts w:hint="eastAsia"/>
          <w:sz w:val="24"/>
        </w:rPr>
        <w:t>刘逸安、赵寒阳著《少年儿童二胡教程》上海音乐出版社1990年5月第一版</w:t>
      </w:r>
    </w:p>
    <w:p>
      <w:pPr>
        <w:spacing w:line="360" w:lineRule="auto"/>
        <w:ind w:firstLine="482" w:firstLineChars="200"/>
        <w:rPr>
          <w:bCs/>
          <w:kern w:val="0"/>
          <w:sz w:val="24"/>
        </w:rPr>
      </w:pPr>
      <w:r>
        <w:rPr>
          <w:b/>
          <w:bCs/>
          <w:kern w:val="0"/>
          <w:sz w:val="24"/>
        </w:rPr>
        <w:t>课程归口：</w:t>
      </w:r>
      <w:r>
        <w:rPr>
          <w:rFonts w:hint="eastAsia" w:ascii="宋体" w:hAnsi="宋体"/>
          <w:bCs/>
          <w:kern w:val="0"/>
          <w:sz w:val="24"/>
        </w:rPr>
        <w:t>教育与人文</w:t>
      </w:r>
      <w:r>
        <w:rPr>
          <w:kern w:val="0"/>
          <w:sz w:val="24"/>
        </w:rPr>
        <w:t>学院</w:t>
      </w:r>
    </w:p>
    <w:p>
      <w:pPr>
        <w:spacing w:line="360" w:lineRule="auto"/>
        <w:ind w:firstLine="482" w:firstLineChars="200"/>
        <w:rPr>
          <w:kern w:val="0"/>
          <w:sz w:val="24"/>
        </w:rPr>
      </w:pPr>
      <w:r>
        <w:rPr>
          <w:b/>
          <w:bCs/>
          <w:kern w:val="0"/>
          <w:sz w:val="24"/>
        </w:rPr>
        <w:t>课程的性质与任务</w:t>
      </w:r>
      <w:r>
        <w:rPr>
          <w:rFonts w:hint="eastAsia"/>
          <w:b/>
          <w:bCs/>
          <w:kern w:val="0"/>
          <w:sz w:val="24"/>
        </w:rPr>
        <w:t>：</w:t>
      </w:r>
      <w:r>
        <w:rPr>
          <w:rFonts w:hint="eastAsia"/>
          <w:kern w:val="0"/>
          <w:sz w:val="24"/>
        </w:rPr>
        <w:t>本课程是音乐（本科） 专业学生的专业基础课程。通过本课程的教学，使学生系统掌握二胡演奏的基础理论、基本知识和常用技能技巧；能较熟练地演奏具有一定艺术表现力和内涵的作品。培养学生具有一定的音乐鉴赏能力和表现能力，为胜任今后小学、中学和校外教育机构的二胡教学及辅导工作打下良好的基础。</w:t>
      </w:r>
    </w:p>
    <w:p>
      <w:pPr>
        <w:spacing w:line="360" w:lineRule="auto"/>
        <w:ind w:firstLine="562" w:firstLineChars="200"/>
        <w:rPr>
          <w:b/>
          <w:sz w:val="28"/>
          <w:szCs w:val="28"/>
        </w:rPr>
      </w:pPr>
      <w:r>
        <w:rPr>
          <w:rFonts w:hint="eastAsia"/>
          <w:b/>
          <w:sz w:val="28"/>
          <w:szCs w:val="28"/>
        </w:rPr>
        <w:t>二</w:t>
      </w:r>
      <w:r>
        <w:rPr>
          <w:b/>
          <w:sz w:val="28"/>
          <w:szCs w:val="28"/>
        </w:rPr>
        <w:t>、课程目标</w:t>
      </w:r>
    </w:p>
    <w:p>
      <w:pPr>
        <w:spacing w:line="360" w:lineRule="auto"/>
        <w:ind w:firstLine="482"/>
        <w:jc w:val="left"/>
        <w:rPr>
          <w:sz w:val="24"/>
        </w:rPr>
      </w:pPr>
      <w:r>
        <w:rPr>
          <w:rFonts w:hint="eastAsia"/>
          <w:sz w:val="24"/>
        </w:rPr>
        <w:t>目标1. 能熟练掌握二胡演奏的基础理论、基本知识和常用技能技巧。</w:t>
      </w:r>
    </w:p>
    <w:p>
      <w:pPr>
        <w:spacing w:line="360" w:lineRule="auto"/>
        <w:ind w:firstLine="482"/>
        <w:jc w:val="left"/>
        <w:rPr>
          <w:sz w:val="24"/>
        </w:rPr>
      </w:pPr>
      <w:r>
        <w:rPr>
          <w:rFonts w:hint="eastAsia"/>
          <w:sz w:val="24"/>
        </w:rPr>
        <w:t>目标2.具有一定的音乐鉴赏能力和表现能力.。</w:t>
      </w:r>
    </w:p>
    <w:p>
      <w:pPr>
        <w:spacing w:line="360" w:lineRule="auto"/>
        <w:ind w:firstLine="482"/>
        <w:jc w:val="left"/>
        <w:rPr>
          <w:sz w:val="24"/>
        </w:rPr>
      </w:pPr>
      <w:r>
        <w:rPr>
          <w:rFonts w:hint="eastAsia"/>
          <w:sz w:val="24"/>
        </w:rPr>
        <w:t>目标3.能完整且较熟练地演奏简单的二胡曲目。</w:t>
      </w:r>
    </w:p>
    <w:p>
      <w:pPr>
        <w:spacing w:line="360" w:lineRule="auto"/>
        <w:ind w:firstLine="480" w:firstLineChars="200"/>
        <w:rPr>
          <w:sz w:val="24"/>
        </w:rPr>
      </w:pPr>
      <w:r>
        <w:rPr>
          <w:rFonts w:hint="eastAsia"/>
          <w:sz w:val="24"/>
        </w:rPr>
        <w:t>目标4.通过不同地方风格民歌改编乐曲的学习了解中华民族多元文化的丰富性，增                                                     强民族自豪感。</w:t>
      </w:r>
    </w:p>
    <w:p>
      <w:pPr>
        <w:spacing w:line="360" w:lineRule="auto"/>
        <w:ind w:firstLine="482"/>
        <w:jc w:val="left"/>
        <w:rPr>
          <w:sz w:val="24"/>
        </w:rPr>
      </w:pPr>
    </w:p>
    <w:p>
      <w:pPr>
        <w:spacing w:line="360" w:lineRule="auto"/>
        <w:ind w:firstLine="480" w:firstLineChars="200"/>
        <w:rPr>
          <w:color w:val="000000"/>
          <w:sz w:val="24"/>
        </w:rPr>
      </w:pPr>
      <w:r>
        <w:rPr>
          <w:color w:val="000000"/>
          <w:sz w:val="24"/>
        </w:rPr>
        <w:t>本课程支撑专业培养计划中毕业要求</w:t>
      </w:r>
      <w:r>
        <w:rPr>
          <w:rFonts w:hint="eastAsia"/>
          <w:color w:val="000000"/>
          <w:sz w:val="24"/>
        </w:rPr>
        <w:t>2-1（</w:t>
      </w:r>
      <w:r>
        <w:rPr>
          <w:color w:val="000000"/>
          <w:sz w:val="24"/>
        </w:rPr>
        <w:t>占该指标点达成度的</w:t>
      </w:r>
      <w:r>
        <w:rPr>
          <w:rFonts w:hint="eastAsia" w:eastAsia="楷体_GB2312"/>
          <w:sz w:val="24"/>
        </w:rPr>
        <w:t>80</w:t>
      </w:r>
      <w:r>
        <w:rPr>
          <w:rFonts w:eastAsia="楷体_GB2312"/>
          <w:sz w:val="24"/>
        </w:rPr>
        <w:t>%</w:t>
      </w:r>
      <w:r>
        <w:rPr>
          <w:rFonts w:hint="eastAsia"/>
          <w:color w:val="000000"/>
          <w:sz w:val="24"/>
        </w:rPr>
        <w:t>）和</w:t>
      </w:r>
      <w:r>
        <w:rPr>
          <w:color w:val="000000"/>
          <w:sz w:val="24"/>
        </w:rPr>
        <w:t>毕业要求</w:t>
      </w:r>
      <w:r>
        <w:rPr>
          <w:rFonts w:hint="eastAsia"/>
          <w:color w:val="000000"/>
          <w:sz w:val="24"/>
        </w:rPr>
        <w:t>6-1（</w:t>
      </w:r>
      <w:r>
        <w:rPr>
          <w:color w:val="000000"/>
          <w:sz w:val="24"/>
        </w:rPr>
        <w:t>占该指标点达成度的</w:t>
      </w:r>
      <w:r>
        <w:rPr>
          <w:rFonts w:hint="eastAsia" w:eastAsia="楷体_GB2312"/>
          <w:sz w:val="24"/>
        </w:rPr>
        <w:t>2</w:t>
      </w:r>
      <w:r>
        <w:rPr>
          <w:rFonts w:eastAsia="楷体_GB2312"/>
          <w:sz w:val="24"/>
        </w:rPr>
        <w:t>0%</w:t>
      </w:r>
      <w:r>
        <w:rPr>
          <w:rFonts w:hint="eastAsia"/>
          <w:color w:val="000000"/>
          <w:sz w:val="24"/>
        </w:rPr>
        <w:t>），对应关系如表所示。</w:t>
      </w:r>
      <w:r>
        <w:rPr>
          <w:rFonts w:hint="eastAsia"/>
          <w:color w:val="000000"/>
          <w:sz w:val="24"/>
        </w:rPr>
        <w:tab/>
      </w:r>
    </w:p>
    <w:tbl>
      <w:tblPr>
        <w:tblStyle w:val="19"/>
        <w:tblW w:w="8244" w:type="dxa"/>
        <w:tblInd w:w="93" w:type="dxa"/>
        <w:tblLayout w:type="autofit"/>
        <w:tblCellMar>
          <w:top w:w="0" w:type="dxa"/>
          <w:left w:w="108" w:type="dxa"/>
          <w:bottom w:w="0" w:type="dxa"/>
          <w:right w:w="108" w:type="dxa"/>
        </w:tblCellMar>
      </w:tblPr>
      <w:tblGrid>
        <w:gridCol w:w="2552"/>
        <w:gridCol w:w="1423"/>
        <w:gridCol w:w="1423"/>
        <w:gridCol w:w="1423"/>
        <w:gridCol w:w="1423"/>
      </w:tblGrid>
      <w:tr>
        <w:tblPrEx>
          <w:tblCellMar>
            <w:top w:w="0" w:type="dxa"/>
            <w:left w:w="108" w:type="dxa"/>
            <w:bottom w:w="0" w:type="dxa"/>
            <w:right w:w="108" w:type="dxa"/>
          </w:tblCellMar>
        </w:tblPrEx>
        <w:trPr>
          <w:trHeight w:val="518" w:hRule="atLeast"/>
        </w:trPr>
        <w:tc>
          <w:tcPr>
            <w:tcW w:w="2552"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kern w:val="0"/>
                <w:sz w:val="24"/>
              </w:rPr>
            </w:pPr>
            <w:r>
              <w:rPr>
                <w:rFonts w:hAnsi="宋体"/>
                <w:kern w:val="0"/>
                <w:sz w:val="24"/>
              </w:rPr>
              <w:t>毕业要求</w:t>
            </w:r>
          </w:p>
          <w:p>
            <w:pPr>
              <w:widowControl/>
              <w:jc w:val="center"/>
              <w:rPr>
                <w:kern w:val="0"/>
                <w:sz w:val="24"/>
              </w:rPr>
            </w:pPr>
            <w:r>
              <w:rPr>
                <w:rFonts w:hAnsi="宋体"/>
                <w:kern w:val="0"/>
                <w:sz w:val="24"/>
              </w:rPr>
              <w:t>指标点</w:t>
            </w:r>
          </w:p>
        </w:tc>
        <w:tc>
          <w:tcPr>
            <w:tcW w:w="5692" w:type="dxa"/>
            <w:gridSpan w:val="4"/>
            <w:tcBorders>
              <w:top w:val="single" w:color="auto" w:sz="4" w:space="0"/>
              <w:left w:val="nil"/>
              <w:bottom w:val="single" w:color="auto" w:sz="4" w:space="0"/>
              <w:right w:val="single" w:color="auto" w:sz="4" w:space="0"/>
            </w:tcBorders>
            <w:shd w:val="clear" w:color="auto" w:fill="FFFFFF"/>
            <w:noWrap/>
            <w:vAlign w:val="center"/>
          </w:tcPr>
          <w:p>
            <w:pPr>
              <w:widowControl/>
              <w:jc w:val="center"/>
              <w:rPr>
                <w:kern w:val="0"/>
                <w:sz w:val="24"/>
              </w:rPr>
            </w:pPr>
            <w:r>
              <w:rPr>
                <w:rFonts w:hAnsi="宋体"/>
                <w:kern w:val="0"/>
                <w:sz w:val="24"/>
              </w:rPr>
              <w:t>课程目标</w:t>
            </w:r>
          </w:p>
        </w:tc>
      </w:tr>
      <w:tr>
        <w:tblPrEx>
          <w:tblCellMar>
            <w:top w:w="0" w:type="dxa"/>
            <w:left w:w="108" w:type="dxa"/>
            <w:bottom w:w="0" w:type="dxa"/>
            <w:right w:w="108" w:type="dxa"/>
          </w:tblCellMar>
        </w:tblPrEx>
        <w:trPr>
          <w:trHeight w:val="495" w:hRule="atLeast"/>
        </w:trPr>
        <w:tc>
          <w:tcPr>
            <w:tcW w:w="255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kern w:val="0"/>
                <w:sz w:val="24"/>
              </w:rPr>
            </w:pPr>
          </w:p>
        </w:tc>
        <w:tc>
          <w:tcPr>
            <w:tcW w:w="1423" w:type="dxa"/>
            <w:tcBorders>
              <w:top w:val="nil"/>
              <w:left w:val="nil"/>
              <w:bottom w:val="single" w:color="auto" w:sz="4" w:space="0"/>
              <w:right w:val="single" w:color="auto" w:sz="4" w:space="0"/>
            </w:tcBorders>
            <w:shd w:val="clear" w:color="auto" w:fill="FFFFFF"/>
            <w:noWrap/>
            <w:vAlign w:val="center"/>
          </w:tcPr>
          <w:p>
            <w:pPr>
              <w:widowControl/>
              <w:jc w:val="center"/>
              <w:rPr>
                <w:kern w:val="0"/>
                <w:sz w:val="24"/>
              </w:rPr>
            </w:pPr>
            <w:r>
              <w:rPr>
                <w:rFonts w:hAnsi="宋体"/>
                <w:kern w:val="0"/>
                <w:sz w:val="24"/>
              </w:rPr>
              <w:t>目标</w:t>
            </w:r>
            <w:r>
              <w:rPr>
                <w:kern w:val="0"/>
                <w:sz w:val="24"/>
              </w:rPr>
              <w:t>1</w:t>
            </w:r>
          </w:p>
        </w:tc>
        <w:tc>
          <w:tcPr>
            <w:tcW w:w="1423" w:type="dxa"/>
            <w:tcBorders>
              <w:top w:val="nil"/>
              <w:left w:val="nil"/>
              <w:bottom w:val="single" w:color="auto" w:sz="4" w:space="0"/>
              <w:right w:val="single" w:color="auto" w:sz="4" w:space="0"/>
            </w:tcBorders>
            <w:shd w:val="clear" w:color="auto" w:fill="FFFFFF"/>
            <w:noWrap/>
            <w:vAlign w:val="center"/>
          </w:tcPr>
          <w:p>
            <w:pPr>
              <w:widowControl/>
              <w:jc w:val="center"/>
              <w:rPr>
                <w:kern w:val="0"/>
                <w:sz w:val="24"/>
              </w:rPr>
            </w:pPr>
            <w:r>
              <w:rPr>
                <w:rFonts w:hAnsi="宋体"/>
                <w:kern w:val="0"/>
                <w:sz w:val="24"/>
              </w:rPr>
              <w:t>目标</w:t>
            </w:r>
            <w:r>
              <w:rPr>
                <w:kern w:val="0"/>
                <w:sz w:val="24"/>
              </w:rPr>
              <w:t>2</w:t>
            </w:r>
          </w:p>
        </w:tc>
        <w:tc>
          <w:tcPr>
            <w:tcW w:w="1423" w:type="dxa"/>
            <w:tcBorders>
              <w:top w:val="nil"/>
              <w:left w:val="nil"/>
              <w:bottom w:val="single" w:color="auto" w:sz="4" w:space="0"/>
              <w:right w:val="single" w:color="auto" w:sz="4" w:space="0"/>
            </w:tcBorders>
            <w:shd w:val="clear" w:color="auto" w:fill="FFFFFF"/>
            <w:noWrap/>
            <w:vAlign w:val="center"/>
          </w:tcPr>
          <w:p>
            <w:pPr>
              <w:widowControl/>
              <w:jc w:val="center"/>
              <w:rPr>
                <w:kern w:val="0"/>
                <w:sz w:val="24"/>
              </w:rPr>
            </w:pPr>
            <w:r>
              <w:rPr>
                <w:rFonts w:hAnsi="宋体"/>
                <w:kern w:val="0"/>
                <w:sz w:val="24"/>
              </w:rPr>
              <w:t>目标</w:t>
            </w:r>
            <w:r>
              <w:rPr>
                <w:kern w:val="0"/>
                <w:sz w:val="24"/>
              </w:rPr>
              <w:t>3</w:t>
            </w:r>
          </w:p>
        </w:tc>
        <w:tc>
          <w:tcPr>
            <w:tcW w:w="1423" w:type="dxa"/>
            <w:tcBorders>
              <w:top w:val="nil"/>
              <w:left w:val="nil"/>
              <w:bottom w:val="single" w:color="auto" w:sz="4" w:space="0"/>
              <w:right w:val="single" w:color="auto" w:sz="4" w:space="0"/>
            </w:tcBorders>
            <w:shd w:val="clear" w:color="auto" w:fill="FFFFFF"/>
            <w:noWrap/>
            <w:vAlign w:val="center"/>
          </w:tcPr>
          <w:p>
            <w:pPr>
              <w:widowControl/>
              <w:jc w:val="center"/>
              <w:rPr>
                <w:kern w:val="0"/>
                <w:sz w:val="24"/>
              </w:rPr>
            </w:pPr>
            <w:r>
              <w:rPr>
                <w:rFonts w:hAnsi="宋体"/>
                <w:kern w:val="0"/>
                <w:sz w:val="24"/>
              </w:rPr>
              <w:t>目标</w:t>
            </w:r>
            <w:r>
              <w:rPr>
                <w:kern w:val="0"/>
                <w:sz w:val="24"/>
              </w:rPr>
              <w:t>4</w:t>
            </w:r>
          </w:p>
        </w:tc>
      </w:tr>
      <w:tr>
        <w:tblPrEx>
          <w:tblCellMar>
            <w:top w:w="0" w:type="dxa"/>
            <w:left w:w="108" w:type="dxa"/>
            <w:bottom w:w="0" w:type="dxa"/>
            <w:right w:w="108" w:type="dxa"/>
          </w:tblCellMar>
        </w:tblPrEx>
        <w:trPr>
          <w:trHeight w:val="484" w:hRule="atLeast"/>
        </w:trPr>
        <w:tc>
          <w:tcPr>
            <w:tcW w:w="2552" w:type="dxa"/>
            <w:tcBorders>
              <w:top w:val="nil"/>
              <w:left w:val="single" w:color="auto" w:sz="4" w:space="0"/>
              <w:bottom w:val="single" w:color="auto" w:sz="4" w:space="0"/>
              <w:right w:val="single" w:color="auto" w:sz="4" w:space="0"/>
            </w:tcBorders>
            <w:noWrap/>
            <w:vAlign w:val="center"/>
          </w:tcPr>
          <w:p>
            <w:pPr>
              <w:widowControl/>
              <w:jc w:val="center"/>
              <w:rPr>
                <w:kern w:val="0"/>
                <w:sz w:val="24"/>
              </w:rPr>
            </w:pPr>
            <w:r>
              <w:rPr>
                <w:rFonts w:hAnsi="宋体"/>
                <w:kern w:val="0"/>
                <w:sz w:val="24"/>
              </w:rPr>
              <w:t>毕业要求</w:t>
            </w:r>
            <w:r>
              <w:rPr>
                <w:rFonts w:hint="eastAsia"/>
                <w:kern w:val="0"/>
                <w:sz w:val="24"/>
              </w:rPr>
              <w:t>2</w:t>
            </w:r>
            <w:r>
              <w:rPr>
                <w:kern w:val="0"/>
                <w:sz w:val="24"/>
              </w:rPr>
              <w:t>-</w:t>
            </w:r>
            <w:r>
              <w:rPr>
                <w:rFonts w:hint="eastAsia"/>
                <w:kern w:val="0"/>
                <w:sz w:val="24"/>
              </w:rPr>
              <w:t>1</w:t>
            </w:r>
          </w:p>
        </w:tc>
        <w:tc>
          <w:tcPr>
            <w:tcW w:w="1423" w:type="dxa"/>
            <w:tcBorders>
              <w:top w:val="nil"/>
              <w:left w:val="nil"/>
              <w:bottom w:val="single" w:color="auto" w:sz="4" w:space="0"/>
              <w:right w:val="single" w:color="auto" w:sz="4" w:space="0"/>
            </w:tcBorders>
            <w:noWrap/>
            <w:vAlign w:val="center"/>
          </w:tcPr>
          <w:p>
            <w:pPr>
              <w:widowControl/>
              <w:jc w:val="center"/>
              <w:rPr>
                <w:kern w:val="0"/>
                <w:sz w:val="24"/>
              </w:rPr>
            </w:pPr>
            <w:r>
              <w:rPr>
                <w:kern w:val="0"/>
                <w:sz w:val="24"/>
              </w:rPr>
              <w:t>√</w:t>
            </w:r>
          </w:p>
        </w:tc>
        <w:tc>
          <w:tcPr>
            <w:tcW w:w="1423" w:type="dxa"/>
            <w:tcBorders>
              <w:top w:val="nil"/>
              <w:left w:val="nil"/>
              <w:bottom w:val="single" w:color="auto" w:sz="4" w:space="0"/>
              <w:right w:val="single" w:color="auto" w:sz="4" w:space="0"/>
            </w:tcBorders>
            <w:noWrap/>
            <w:vAlign w:val="center"/>
          </w:tcPr>
          <w:p>
            <w:pPr>
              <w:widowControl/>
              <w:jc w:val="center"/>
              <w:rPr>
                <w:kern w:val="0"/>
                <w:sz w:val="24"/>
              </w:rPr>
            </w:pPr>
            <w:r>
              <w:rPr>
                <w:kern w:val="0"/>
                <w:sz w:val="24"/>
              </w:rPr>
              <w:t>√</w:t>
            </w:r>
          </w:p>
        </w:tc>
        <w:tc>
          <w:tcPr>
            <w:tcW w:w="1423" w:type="dxa"/>
            <w:tcBorders>
              <w:top w:val="nil"/>
              <w:left w:val="nil"/>
              <w:bottom w:val="single" w:color="auto" w:sz="4" w:space="0"/>
              <w:right w:val="single" w:color="auto" w:sz="4" w:space="0"/>
            </w:tcBorders>
            <w:noWrap/>
            <w:vAlign w:val="center"/>
          </w:tcPr>
          <w:p>
            <w:pPr>
              <w:widowControl/>
              <w:jc w:val="center"/>
              <w:rPr>
                <w:kern w:val="0"/>
                <w:sz w:val="24"/>
              </w:rPr>
            </w:pPr>
          </w:p>
        </w:tc>
        <w:tc>
          <w:tcPr>
            <w:tcW w:w="1423" w:type="dxa"/>
            <w:tcBorders>
              <w:top w:val="nil"/>
              <w:left w:val="nil"/>
              <w:bottom w:val="single" w:color="auto" w:sz="4" w:space="0"/>
              <w:right w:val="single" w:color="auto" w:sz="4" w:space="0"/>
            </w:tcBorders>
            <w:noWrap/>
            <w:vAlign w:val="center"/>
          </w:tcPr>
          <w:p>
            <w:pPr>
              <w:widowControl/>
              <w:jc w:val="center"/>
              <w:rPr>
                <w:kern w:val="0"/>
                <w:sz w:val="24"/>
              </w:rPr>
            </w:pPr>
          </w:p>
        </w:tc>
      </w:tr>
      <w:tr>
        <w:tblPrEx>
          <w:tblCellMar>
            <w:top w:w="0" w:type="dxa"/>
            <w:left w:w="108" w:type="dxa"/>
            <w:bottom w:w="0" w:type="dxa"/>
            <w:right w:w="108" w:type="dxa"/>
          </w:tblCellMar>
        </w:tblPrEx>
        <w:trPr>
          <w:trHeight w:val="473" w:hRule="atLeast"/>
        </w:trPr>
        <w:tc>
          <w:tcPr>
            <w:tcW w:w="2552" w:type="dxa"/>
            <w:tcBorders>
              <w:top w:val="nil"/>
              <w:left w:val="single" w:color="auto" w:sz="4" w:space="0"/>
              <w:bottom w:val="single" w:color="auto" w:sz="4" w:space="0"/>
              <w:right w:val="single" w:color="auto" w:sz="4" w:space="0"/>
            </w:tcBorders>
            <w:noWrap/>
            <w:vAlign w:val="center"/>
          </w:tcPr>
          <w:p>
            <w:pPr>
              <w:widowControl/>
              <w:jc w:val="center"/>
              <w:rPr>
                <w:kern w:val="0"/>
                <w:sz w:val="24"/>
              </w:rPr>
            </w:pPr>
            <w:r>
              <w:rPr>
                <w:rFonts w:hAnsi="宋体"/>
                <w:kern w:val="0"/>
                <w:sz w:val="24"/>
              </w:rPr>
              <w:t>毕业要求</w:t>
            </w:r>
            <w:r>
              <w:rPr>
                <w:rFonts w:hint="eastAsia"/>
                <w:kern w:val="0"/>
                <w:sz w:val="24"/>
              </w:rPr>
              <w:t>6</w:t>
            </w:r>
            <w:r>
              <w:rPr>
                <w:kern w:val="0"/>
                <w:sz w:val="24"/>
              </w:rPr>
              <w:t>-1</w:t>
            </w:r>
          </w:p>
        </w:tc>
        <w:tc>
          <w:tcPr>
            <w:tcW w:w="1423" w:type="dxa"/>
            <w:tcBorders>
              <w:top w:val="nil"/>
              <w:left w:val="nil"/>
              <w:bottom w:val="single" w:color="auto" w:sz="4" w:space="0"/>
              <w:right w:val="single" w:color="auto" w:sz="4" w:space="0"/>
            </w:tcBorders>
            <w:noWrap/>
            <w:vAlign w:val="center"/>
          </w:tcPr>
          <w:p>
            <w:pPr>
              <w:widowControl/>
              <w:jc w:val="center"/>
              <w:rPr>
                <w:kern w:val="0"/>
                <w:sz w:val="24"/>
              </w:rPr>
            </w:pPr>
          </w:p>
        </w:tc>
        <w:tc>
          <w:tcPr>
            <w:tcW w:w="1423" w:type="dxa"/>
            <w:tcBorders>
              <w:top w:val="nil"/>
              <w:left w:val="nil"/>
              <w:bottom w:val="single" w:color="auto" w:sz="4" w:space="0"/>
              <w:right w:val="single" w:color="auto" w:sz="4" w:space="0"/>
            </w:tcBorders>
            <w:noWrap/>
            <w:vAlign w:val="center"/>
          </w:tcPr>
          <w:p>
            <w:pPr>
              <w:widowControl/>
              <w:jc w:val="center"/>
              <w:rPr>
                <w:kern w:val="0"/>
                <w:sz w:val="24"/>
              </w:rPr>
            </w:pPr>
          </w:p>
        </w:tc>
        <w:tc>
          <w:tcPr>
            <w:tcW w:w="1423" w:type="dxa"/>
            <w:tcBorders>
              <w:top w:val="nil"/>
              <w:left w:val="nil"/>
              <w:bottom w:val="single" w:color="auto" w:sz="4" w:space="0"/>
              <w:right w:val="single" w:color="auto" w:sz="4" w:space="0"/>
            </w:tcBorders>
            <w:noWrap/>
            <w:vAlign w:val="center"/>
          </w:tcPr>
          <w:p>
            <w:pPr>
              <w:widowControl/>
              <w:jc w:val="center"/>
              <w:rPr>
                <w:kern w:val="0"/>
                <w:sz w:val="24"/>
              </w:rPr>
            </w:pPr>
            <w:r>
              <w:rPr>
                <w:rFonts w:hint="eastAsia"/>
                <w:kern w:val="0"/>
                <w:sz w:val="24"/>
              </w:rPr>
              <w:t>√</w:t>
            </w:r>
          </w:p>
        </w:tc>
        <w:tc>
          <w:tcPr>
            <w:tcW w:w="1423" w:type="dxa"/>
            <w:tcBorders>
              <w:top w:val="nil"/>
              <w:left w:val="nil"/>
              <w:bottom w:val="single" w:color="auto" w:sz="4" w:space="0"/>
              <w:right w:val="single" w:color="auto" w:sz="4" w:space="0"/>
            </w:tcBorders>
            <w:noWrap/>
            <w:vAlign w:val="center"/>
          </w:tcPr>
          <w:p>
            <w:pPr>
              <w:widowControl/>
              <w:jc w:val="center"/>
              <w:rPr>
                <w:kern w:val="0"/>
                <w:sz w:val="24"/>
              </w:rPr>
            </w:pPr>
          </w:p>
        </w:tc>
      </w:tr>
    </w:tbl>
    <w:p>
      <w:pPr>
        <w:spacing w:line="360" w:lineRule="auto"/>
        <w:ind w:firstLine="562" w:firstLineChars="200"/>
        <w:rPr>
          <w:sz w:val="24"/>
        </w:rPr>
      </w:pPr>
      <w:r>
        <w:rPr>
          <w:rFonts w:hint="eastAsia"/>
          <w:b/>
          <w:sz w:val="28"/>
          <w:szCs w:val="28"/>
        </w:rPr>
        <w:t>三</w:t>
      </w:r>
      <w:r>
        <w:rPr>
          <w:b/>
          <w:sz w:val="28"/>
          <w:szCs w:val="28"/>
        </w:rPr>
        <w:t>、课程</w:t>
      </w:r>
      <w:r>
        <w:rPr>
          <w:rFonts w:hint="eastAsia"/>
          <w:b/>
          <w:sz w:val="28"/>
          <w:szCs w:val="28"/>
        </w:rPr>
        <w:t>基本</w:t>
      </w:r>
      <w:r>
        <w:rPr>
          <w:b/>
          <w:sz w:val="28"/>
          <w:szCs w:val="28"/>
        </w:rPr>
        <w:t>内容及要求</w:t>
      </w:r>
    </w:p>
    <w:p>
      <w:pPr>
        <w:ind w:left="420"/>
      </w:pPr>
      <w:r>
        <w:rPr>
          <w:rFonts w:hint="eastAsia"/>
          <w:color w:val="000000"/>
          <w:sz w:val="24"/>
        </w:rPr>
        <w:t xml:space="preserve">(一) </w:t>
      </w:r>
      <w:r>
        <w:rPr>
          <w:rFonts w:hint="eastAsia"/>
          <w:color w:val="000000"/>
          <w:szCs w:val="21"/>
        </w:rPr>
        <w:t>基本内容</w:t>
      </w:r>
      <w:r>
        <w:rPr>
          <w:rFonts w:hint="eastAsia"/>
          <w:color w:val="000000"/>
          <w:sz w:val="24"/>
        </w:rPr>
        <w:t>：</w:t>
      </w:r>
      <w:r>
        <w:t>F</w:t>
      </w:r>
      <w:r>
        <w:rPr>
          <w:rFonts w:hint="eastAsia"/>
        </w:rPr>
        <w:t>调第一把位</w:t>
      </w:r>
    </w:p>
    <w:p>
      <w:pPr>
        <w:ind w:left="945" w:leftChars="450"/>
      </w:pPr>
      <w:r>
        <w:rPr>
          <w:rFonts w:hint="eastAsia"/>
        </w:rPr>
        <w:t>要    求：根据二胡的标准定弦及F调的主音位置可以得出F调的弦式应该是6 3 弦，传统F调第一把位的位置与前面所学的位置有所不同，需要注意的是一指在内外弦上一共按4个音，由于把位的特点需要一指有更大的伸展，要严格注意音准。</w:t>
      </w:r>
    </w:p>
    <w:p>
      <w:pPr>
        <w:ind w:left="780"/>
      </w:pPr>
    </w:p>
    <w:p>
      <w:pPr>
        <w:ind w:firstLine="360" w:firstLineChars="150"/>
      </w:pPr>
      <w:r>
        <w:rPr>
          <w:rFonts w:hint="eastAsia"/>
          <w:color w:val="000000"/>
          <w:sz w:val="24"/>
        </w:rPr>
        <w:t xml:space="preserve">(二) </w:t>
      </w:r>
      <w:r>
        <w:rPr>
          <w:rFonts w:hint="eastAsia"/>
        </w:rPr>
        <w:t>基本内容</w:t>
      </w:r>
      <w:r>
        <w:rPr>
          <w:rFonts w:hint="eastAsia"/>
          <w:color w:val="000000"/>
          <w:sz w:val="24"/>
        </w:rPr>
        <w:t>：</w:t>
      </w:r>
      <w:r>
        <w:rPr>
          <w:rFonts w:hint="eastAsia"/>
        </w:rPr>
        <w:t>颤弓奏法</w:t>
      </w:r>
    </w:p>
    <w:p>
      <w:pPr>
        <w:ind w:left="840" w:leftChars="400"/>
      </w:pPr>
      <w:r>
        <w:rPr>
          <w:rFonts w:hint="eastAsia"/>
        </w:rPr>
        <w:t>要    求：颤弓又叫抖弓，碎弓，弓子在弦上来回快速推拉产生一种细密的音响效果。一般来说颤弓是在弓子的左半弓进行的，大多是在弓尖处，这样右手的负担比较小。颤弓的练习需要协调放松的动作和一定的肌肉耐力，因此要多体会，多练习。</w:t>
      </w:r>
    </w:p>
    <w:p>
      <w:pPr>
        <w:ind w:left="780"/>
      </w:pPr>
    </w:p>
    <w:p>
      <w:pPr>
        <w:ind w:firstLine="360" w:firstLineChars="150"/>
      </w:pPr>
      <w:r>
        <w:rPr>
          <w:rFonts w:hint="eastAsia"/>
          <w:color w:val="000000"/>
          <w:sz w:val="24"/>
        </w:rPr>
        <w:t>(三)</w:t>
      </w:r>
      <w:r>
        <w:rPr>
          <w:rFonts w:hint="eastAsia"/>
        </w:rPr>
        <w:t xml:space="preserve"> 基本内容</w:t>
      </w:r>
      <w:r>
        <w:rPr>
          <w:rFonts w:hint="eastAsia"/>
          <w:color w:val="000000"/>
          <w:sz w:val="24"/>
        </w:rPr>
        <w:t>：</w:t>
      </w:r>
      <w:r>
        <w:rPr>
          <w:rFonts w:hint="eastAsia"/>
        </w:rPr>
        <w:t>C调第一把位</w:t>
      </w:r>
    </w:p>
    <w:p>
      <w:pPr>
        <w:ind w:left="840" w:leftChars="400"/>
      </w:pPr>
      <w:r>
        <w:rPr>
          <w:rFonts w:hint="eastAsia"/>
        </w:rPr>
        <w:t>要    求：C调的定弦是2 6弦，其把位位置与D调和G调相同，根据音列的特点，其音位和指距有所不同，要注意内外弦的指距位置是一样的。</w:t>
      </w:r>
    </w:p>
    <w:p>
      <w:pPr>
        <w:ind w:left="780"/>
      </w:pPr>
    </w:p>
    <w:p>
      <w:pPr>
        <w:ind w:left="420"/>
      </w:pPr>
      <w:r>
        <w:rPr>
          <w:rFonts w:hint="eastAsia"/>
          <w:color w:val="000000"/>
          <w:sz w:val="24"/>
        </w:rPr>
        <w:t>(四)</w:t>
      </w:r>
      <w:r>
        <w:rPr>
          <w:rFonts w:hint="eastAsia"/>
        </w:rPr>
        <w:t xml:space="preserve"> 基本内容</w:t>
      </w:r>
      <w:r>
        <w:rPr>
          <w:rFonts w:hint="eastAsia"/>
          <w:color w:val="000000"/>
          <w:sz w:val="24"/>
        </w:rPr>
        <w:t>：</w:t>
      </w:r>
      <w:r>
        <w:rPr>
          <w:rFonts w:hint="eastAsia"/>
        </w:rPr>
        <w:t>C调第二把位及换把</w:t>
      </w:r>
    </w:p>
    <w:p>
      <w:pPr>
        <w:ind w:left="780" w:firstLine="105" w:firstLineChars="50"/>
      </w:pPr>
      <w:r>
        <w:rPr>
          <w:rFonts w:hint="eastAsia"/>
        </w:rPr>
        <w:t>要    求：结合以前所学的关于D调和G调第二把位的音位以及换把的方式进行C调第二把位的学习。</w:t>
      </w:r>
    </w:p>
    <w:p>
      <w:pPr>
        <w:ind w:left="780"/>
      </w:pPr>
    </w:p>
    <w:p>
      <w:pPr>
        <w:ind w:left="420"/>
      </w:pPr>
      <w:r>
        <w:rPr>
          <w:rFonts w:hint="eastAsia"/>
          <w:color w:val="000000"/>
          <w:sz w:val="24"/>
        </w:rPr>
        <w:t>(五)</w:t>
      </w:r>
      <w:r>
        <w:rPr>
          <w:rFonts w:hint="eastAsia"/>
        </w:rPr>
        <w:t xml:space="preserve"> 基本内容</w:t>
      </w:r>
      <w:r>
        <w:rPr>
          <w:rFonts w:hint="eastAsia"/>
          <w:color w:val="000000"/>
          <w:sz w:val="24"/>
        </w:rPr>
        <w:t>：</w:t>
      </w:r>
      <w:r>
        <w:rPr>
          <w:rFonts w:hint="eastAsia"/>
        </w:rPr>
        <w:t>练习曲</w:t>
      </w:r>
    </w:p>
    <w:p>
      <w:pPr>
        <w:ind w:left="780" w:firstLine="105" w:firstLineChars="50"/>
      </w:pPr>
      <w:r>
        <w:rPr>
          <w:rFonts w:hint="eastAsia"/>
        </w:rPr>
        <w:t>要    求：空弦、长弓，全音符、二分音符、四分音符、各种节拍练习。</w:t>
      </w:r>
    </w:p>
    <w:p>
      <w:pPr>
        <w:ind w:left="105" w:leftChars="50" w:firstLine="1785" w:firstLineChars="850"/>
      </w:pPr>
      <w:r>
        <w:rPr>
          <w:rFonts w:hint="eastAsia"/>
        </w:rPr>
        <w:t>活指练习、四指连弓练习、手指伸展练习、小指力量练习。</w:t>
      </w:r>
    </w:p>
    <w:p>
      <w:pPr>
        <w:ind w:left="420"/>
      </w:pPr>
      <w:r>
        <w:rPr>
          <w:rFonts w:hint="eastAsia"/>
          <w:color w:val="000000"/>
          <w:sz w:val="24"/>
        </w:rPr>
        <w:t>(六)</w:t>
      </w:r>
      <w:r>
        <w:rPr>
          <w:rFonts w:hint="eastAsia"/>
        </w:rPr>
        <w:t xml:space="preserve"> 基本内容</w:t>
      </w:r>
      <w:r>
        <w:rPr>
          <w:rFonts w:hint="eastAsia"/>
          <w:color w:val="000000"/>
          <w:sz w:val="24"/>
        </w:rPr>
        <w:t>：</w:t>
      </w:r>
      <w:r>
        <w:rPr>
          <w:rFonts w:hint="eastAsia"/>
        </w:rPr>
        <w:t>乐曲</w:t>
      </w:r>
    </w:p>
    <w:p>
      <w:pPr>
        <w:ind w:left="1995" w:leftChars="400" w:hanging="1155" w:hangingChars="550"/>
      </w:pPr>
      <w:r>
        <w:rPr>
          <w:rFonts w:hint="eastAsia"/>
        </w:rPr>
        <w:t>要    求：1.能够熟练拉奏马儿真正好、放牛山歌、绣金匾、生活教育歌、青海四季歌、猜谜歌、我们的暑假过得好等乐曲。</w:t>
      </w:r>
    </w:p>
    <w:p>
      <w:pPr>
        <w:numPr>
          <w:ilvl w:val="0"/>
          <w:numId w:val="22"/>
        </w:numPr>
        <w:spacing w:line="360" w:lineRule="auto"/>
        <w:ind w:firstLine="1890" w:firstLineChars="900"/>
      </w:pPr>
      <w:r>
        <w:rPr>
          <w:rFonts w:hint="eastAsia"/>
        </w:rPr>
        <w:t>表情记号体现精准；具有一定的音乐表现力。</w:t>
      </w:r>
    </w:p>
    <w:p>
      <w:pPr>
        <w:numPr>
          <w:ilvl w:val="0"/>
          <w:numId w:val="23"/>
        </w:numPr>
        <w:ind w:firstLine="480" w:firstLineChars="200"/>
        <w:rPr>
          <w:color w:val="000000"/>
          <w:sz w:val="24"/>
        </w:rPr>
      </w:pPr>
      <w:r>
        <w:rPr>
          <w:rFonts w:hint="eastAsia"/>
          <w:color w:val="000000"/>
          <w:sz w:val="24"/>
        </w:rPr>
        <w:t>课程思政目标</w:t>
      </w:r>
    </w:p>
    <w:p>
      <w:pPr>
        <w:ind w:firstLine="420" w:firstLineChars="200"/>
        <w:rPr>
          <w:color w:val="000000"/>
          <w:sz w:val="24"/>
        </w:rPr>
      </w:pPr>
      <w:r>
        <w:rPr>
          <w:rFonts w:hint="eastAsia"/>
        </w:rPr>
        <w:t>通过不同地方风格民歌改编乐曲的学习了解中华民族多元文化的丰富性，增                                                     强民族自豪感。</w:t>
      </w:r>
    </w:p>
    <w:p>
      <w:pPr>
        <w:spacing w:line="360" w:lineRule="auto"/>
      </w:pPr>
    </w:p>
    <w:p>
      <w:pPr>
        <w:spacing w:line="360" w:lineRule="auto"/>
        <w:ind w:firstLine="480" w:firstLineChars="200"/>
        <w:rPr>
          <w:color w:val="000000"/>
          <w:sz w:val="24"/>
        </w:rPr>
      </w:pPr>
      <w:r>
        <w:rPr>
          <w:rFonts w:hint="eastAsia"/>
          <w:color w:val="000000"/>
          <w:sz w:val="24"/>
        </w:rPr>
        <w:t>教学内容与课程目标的对应关系及学时分配如表所示。</w:t>
      </w:r>
    </w:p>
    <w:tbl>
      <w:tblPr>
        <w:tblStyle w:val="19"/>
        <w:tblW w:w="924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3476"/>
        <w:gridCol w:w="2084"/>
        <w:gridCol w:w="1470"/>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shd w:val="clear" w:color="auto" w:fill="FFFFFF"/>
            <w:vAlign w:val="center"/>
          </w:tcPr>
          <w:p>
            <w:pPr>
              <w:spacing w:line="312" w:lineRule="auto"/>
              <w:jc w:val="center"/>
              <w:rPr>
                <w:color w:val="000000"/>
                <w:szCs w:val="21"/>
              </w:rPr>
            </w:pPr>
            <w:r>
              <w:rPr>
                <w:rFonts w:hint="eastAsia"/>
                <w:color w:val="000000"/>
                <w:szCs w:val="21"/>
              </w:rPr>
              <w:t>序号</w:t>
            </w:r>
          </w:p>
        </w:tc>
        <w:tc>
          <w:tcPr>
            <w:tcW w:w="3476" w:type="dxa"/>
            <w:shd w:val="clear" w:color="auto" w:fill="FFFFFF"/>
            <w:vAlign w:val="center"/>
          </w:tcPr>
          <w:p>
            <w:pPr>
              <w:spacing w:line="312" w:lineRule="auto"/>
              <w:jc w:val="center"/>
              <w:rPr>
                <w:color w:val="000000"/>
                <w:szCs w:val="21"/>
              </w:rPr>
            </w:pPr>
            <w:r>
              <w:rPr>
                <w:color w:val="000000"/>
                <w:szCs w:val="21"/>
              </w:rPr>
              <w:t>教学内容</w:t>
            </w:r>
          </w:p>
        </w:tc>
        <w:tc>
          <w:tcPr>
            <w:tcW w:w="2084" w:type="dxa"/>
            <w:shd w:val="clear" w:color="auto" w:fill="FFFFFF"/>
          </w:tcPr>
          <w:p>
            <w:pPr>
              <w:spacing w:line="312" w:lineRule="auto"/>
              <w:jc w:val="center"/>
              <w:rPr>
                <w:color w:val="000000"/>
                <w:szCs w:val="21"/>
              </w:rPr>
            </w:pPr>
            <w:r>
              <w:rPr>
                <w:color w:val="000000"/>
                <w:szCs w:val="21"/>
              </w:rPr>
              <w:t>支撑</w:t>
            </w:r>
            <w:r>
              <w:rPr>
                <w:rFonts w:hint="eastAsia"/>
                <w:color w:val="000000"/>
                <w:szCs w:val="21"/>
              </w:rPr>
              <w:t>的</w:t>
            </w:r>
          </w:p>
          <w:p>
            <w:pPr>
              <w:spacing w:line="312" w:lineRule="auto"/>
              <w:jc w:val="center"/>
              <w:rPr>
                <w:color w:val="000000"/>
                <w:szCs w:val="21"/>
              </w:rPr>
            </w:pPr>
            <w:r>
              <w:rPr>
                <w:color w:val="000000"/>
                <w:szCs w:val="21"/>
              </w:rPr>
              <w:t>课程目标</w:t>
            </w:r>
          </w:p>
        </w:tc>
        <w:tc>
          <w:tcPr>
            <w:tcW w:w="1470" w:type="dxa"/>
            <w:shd w:val="clear" w:color="auto" w:fill="FFFFFF"/>
            <w:vAlign w:val="center"/>
          </w:tcPr>
          <w:p>
            <w:pPr>
              <w:spacing w:line="312" w:lineRule="auto"/>
              <w:jc w:val="center"/>
              <w:rPr>
                <w:color w:val="000000"/>
                <w:szCs w:val="21"/>
              </w:rPr>
            </w:pPr>
            <w:r>
              <w:rPr>
                <w:color w:val="000000"/>
                <w:szCs w:val="21"/>
              </w:rPr>
              <w:t>支撑</w:t>
            </w:r>
            <w:r>
              <w:rPr>
                <w:rFonts w:hint="eastAsia"/>
                <w:color w:val="000000"/>
                <w:szCs w:val="21"/>
              </w:rPr>
              <w:t>的</w:t>
            </w:r>
            <w:r>
              <w:rPr>
                <w:color w:val="000000"/>
                <w:szCs w:val="21"/>
              </w:rPr>
              <w:t>毕业要求指标点</w:t>
            </w:r>
          </w:p>
        </w:tc>
        <w:tc>
          <w:tcPr>
            <w:tcW w:w="735" w:type="dxa"/>
            <w:shd w:val="clear" w:color="auto" w:fill="FFFFFF"/>
            <w:vAlign w:val="center"/>
          </w:tcPr>
          <w:p>
            <w:pPr>
              <w:spacing w:line="312" w:lineRule="auto"/>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pPr>
              <w:spacing w:line="312" w:lineRule="auto"/>
              <w:jc w:val="center"/>
              <w:rPr>
                <w:color w:val="000000"/>
                <w:szCs w:val="21"/>
              </w:rPr>
            </w:pPr>
            <w:r>
              <w:rPr>
                <w:color w:val="000000"/>
                <w:szCs w:val="21"/>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1</w:t>
            </w:r>
          </w:p>
        </w:tc>
        <w:tc>
          <w:tcPr>
            <w:tcW w:w="3476" w:type="dxa"/>
            <w:vAlign w:val="center"/>
          </w:tcPr>
          <w:p>
            <w:pPr>
              <w:spacing w:line="360" w:lineRule="auto"/>
              <w:ind w:right="1134"/>
              <w:rPr>
                <w:rFonts w:ascii="宋体" w:hAnsi="宋体"/>
                <w:sz w:val="24"/>
              </w:rPr>
            </w:pPr>
            <w:r>
              <w:rPr>
                <w:rFonts w:hint="eastAsia"/>
                <w:sz w:val="24"/>
              </w:rPr>
              <w:t xml:space="preserve">      F调第一把位 </w:t>
            </w:r>
          </w:p>
        </w:tc>
        <w:tc>
          <w:tcPr>
            <w:tcW w:w="2084" w:type="dxa"/>
            <w:vAlign w:val="center"/>
          </w:tcPr>
          <w:p>
            <w:pPr>
              <w:spacing w:line="312" w:lineRule="auto"/>
              <w:jc w:val="center"/>
              <w:rPr>
                <w:color w:val="000000"/>
                <w:szCs w:val="21"/>
              </w:rPr>
            </w:pPr>
            <w:r>
              <w:rPr>
                <w:color w:val="000000"/>
                <w:szCs w:val="21"/>
              </w:rPr>
              <w:t>目标1、</w:t>
            </w:r>
            <w:r>
              <w:rPr>
                <w:rFonts w:hint="eastAsia"/>
                <w:color w:val="000000"/>
                <w:szCs w:val="21"/>
              </w:rPr>
              <w:t>2</w:t>
            </w:r>
          </w:p>
        </w:tc>
        <w:tc>
          <w:tcPr>
            <w:tcW w:w="1470" w:type="dxa"/>
            <w:vAlign w:val="center"/>
          </w:tcPr>
          <w:p>
            <w:pPr>
              <w:spacing w:line="312" w:lineRule="auto"/>
              <w:jc w:val="center"/>
              <w:rPr>
                <w:szCs w:val="21"/>
              </w:rPr>
            </w:pPr>
            <w:r>
              <w:rPr>
                <w:rFonts w:hint="eastAsia"/>
                <w:color w:val="000000"/>
                <w:sz w:val="24"/>
              </w:rPr>
              <w:t>2-1</w:t>
            </w:r>
          </w:p>
        </w:tc>
        <w:tc>
          <w:tcPr>
            <w:tcW w:w="735" w:type="dxa"/>
            <w:vAlign w:val="center"/>
          </w:tcPr>
          <w:p>
            <w:pPr>
              <w:spacing w:line="312" w:lineRule="auto"/>
              <w:jc w:val="center"/>
              <w:rPr>
                <w:rFonts w:eastAsia="宋体"/>
                <w:szCs w:val="21"/>
              </w:rPr>
            </w:pPr>
            <w:r>
              <w:rPr>
                <w:rFonts w:hint="eastAsia"/>
                <w:szCs w:val="21"/>
              </w:rPr>
              <w:t>2</w:t>
            </w:r>
          </w:p>
        </w:tc>
        <w:tc>
          <w:tcPr>
            <w:tcW w:w="735" w:type="dxa"/>
            <w:vAlign w:val="center"/>
          </w:tcPr>
          <w:p>
            <w:pPr>
              <w:spacing w:line="312" w:lineRule="auto"/>
              <w:jc w:val="center"/>
              <w:rPr>
                <w:rFonts w:eastAsia="宋体"/>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2</w:t>
            </w:r>
          </w:p>
        </w:tc>
        <w:tc>
          <w:tcPr>
            <w:tcW w:w="3476" w:type="dxa"/>
            <w:vAlign w:val="center"/>
          </w:tcPr>
          <w:p>
            <w:pPr>
              <w:spacing w:line="360" w:lineRule="auto"/>
              <w:ind w:firstLine="720"/>
              <w:rPr>
                <w:sz w:val="24"/>
              </w:rPr>
            </w:pPr>
            <w:r>
              <w:rPr>
                <w:rFonts w:hint="eastAsia"/>
              </w:rPr>
              <w:t>颤弓奏法</w:t>
            </w:r>
          </w:p>
        </w:tc>
        <w:tc>
          <w:tcPr>
            <w:tcW w:w="2084" w:type="dxa"/>
            <w:vAlign w:val="center"/>
          </w:tcPr>
          <w:p>
            <w:pPr>
              <w:spacing w:line="312" w:lineRule="auto"/>
              <w:jc w:val="center"/>
              <w:rPr>
                <w:color w:val="000000"/>
                <w:szCs w:val="21"/>
              </w:rPr>
            </w:pPr>
            <w:r>
              <w:rPr>
                <w:color w:val="000000"/>
                <w:szCs w:val="21"/>
              </w:rPr>
              <w:t>目标</w:t>
            </w:r>
            <w:r>
              <w:rPr>
                <w:rFonts w:hint="eastAsia"/>
                <w:color w:val="000000"/>
                <w:szCs w:val="21"/>
              </w:rPr>
              <w:t>1、2</w:t>
            </w:r>
          </w:p>
        </w:tc>
        <w:tc>
          <w:tcPr>
            <w:tcW w:w="1470" w:type="dxa"/>
            <w:vAlign w:val="center"/>
          </w:tcPr>
          <w:p>
            <w:pPr>
              <w:spacing w:line="312" w:lineRule="auto"/>
              <w:jc w:val="center"/>
              <w:rPr>
                <w:szCs w:val="21"/>
              </w:rPr>
            </w:pPr>
            <w:r>
              <w:rPr>
                <w:rFonts w:hint="eastAsia"/>
                <w:color w:val="000000"/>
                <w:sz w:val="24"/>
              </w:rPr>
              <w:t>2-1</w:t>
            </w:r>
          </w:p>
        </w:tc>
        <w:tc>
          <w:tcPr>
            <w:tcW w:w="735" w:type="dxa"/>
            <w:vAlign w:val="center"/>
          </w:tcPr>
          <w:p>
            <w:pPr>
              <w:spacing w:line="312" w:lineRule="auto"/>
              <w:jc w:val="center"/>
              <w:rPr>
                <w:rFonts w:eastAsia="宋体"/>
                <w:szCs w:val="21"/>
              </w:rPr>
            </w:pPr>
            <w:r>
              <w:rPr>
                <w:rFonts w:hint="eastAsia"/>
                <w:szCs w:val="21"/>
              </w:rPr>
              <w:t>2</w:t>
            </w:r>
          </w:p>
        </w:tc>
        <w:tc>
          <w:tcPr>
            <w:tcW w:w="735" w:type="dxa"/>
            <w:vAlign w:val="center"/>
          </w:tcPr>
          <w:p>
            <w:pPr>
              <w:spacing w:line="312" w:lineRule="auto"/>
              <w:jc w:val="center"/>
              <w:rPr>
                <w:rFonts w:eastAsia="宋体"/>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3</w:t>
            </w:r>
          </w:p>
        </w:tc>
        <w:tc>
          <w:tcPr>
            <w:tcW w:w="3476" w:type="dxa"/>
            <w:vAlign w:val="center"/>
          </w:tcPr>
          <w:p>
            <w:pPr>
              <w:spacing w:line="360" w:lineRule="auto"/>
              <w:ind w:firstLine="720"/>
              <w:rPr>
                <w:sz w:val="24"/>
              </w:rPr>
            </w:pPr>
            <w:r>
              <w:rPr>
                <w:rFonts w:hint="eastAsia"/>
              </w:rPr>
              <w:t>C调第一把位</w:t>
            </w:r>
          </w:p>
        </w:tc>
        <w:tc>
          <w:tcPr>
            <w:tcW w:w="2084" w:type="dxa"/>
            <w:vAlign w:val="center"/>
          </w:tcPr>
          <w:p>
            <w:pPr>
              <w:spacing w:line="312" w:lineRule="auto"/>
              <w:jc w:val="center"/>
              <w:rPr>
                <w:color w:val="000000"/>
                <w:szCs w:val="21"/>
              </w:rPr>
            </w:pPr>
            <w:r>
              <w:rPr>
                <w:color w:val="000000"/>
                <w:szCs w:val="21"/>
              </w:rPr>
              <w:t>目标</w:t>
            </w:r>
            <w:r>
              <w:rPr>
                <w:rFonts w:hint="eastAsia"/>
                <w:color w:val="000000"/>
                <w:szCs w:val="21"/>
              </w:rPr>
              <w:t>1、2</w:t>
            </w:r>
          </w:p>
        </w:tc>
        <w:tc>
          <w:tcPr>
            <w:tcW w:w="1470" w:type="dxa"/>
            <w:vAlign w:val="center"/>
          </w:tcPr>
          <w:p>
            <w:pPr>
              <w:spacing w:line="312" w:lineRule="auto"/>
              <w:jc w:val="center"/>
              <w:rPr>
                <w:szCs w:val="21"/>
              </w:rPr>
            </w:pPr>
            <w:r>
              <w:rPr>
                <w:rFonts w:hint="eastAsia"/>
                <w:color w:val="000000"/>
                <w:sz w:val="24"/>
              </w:rPr>
              <w:t>2-1</w:t>
            </w:r>
          </w:p>
        </w:tc>
        <w:tc>
          <w:tcPr>
            <w:tcW w:w="735" w:type="dxa"/>
            <w:vAlign w:val="center"/>
          </w:tcPr>
          <w:p>
            <w:pPr>
              <w:spacing w:line="312" w:lineRule="auto"/>
              <w:jc w:val="center"/>
              <w:rPr>
                <w:rFonts w:eastAsia="宋体"/>
                <w:szCs w:val="21"/>
              </w:rPr>
            </w:pPr>
            <w:r>
              <w:rPr>
                <w:rFonts w:hint="eastAsia"/>
                <w:szCs w:val="21"/>
              </w:rPr>
              <w:t>2</w:t>
            </w:r>
          </w:p>
        </w:tc>
        <w:tc>
          <w:tcPr>
            <w:tcW w:w="735" w:type="dxa"/>
            <w:vAlign w:val="center"/>
          </w:tcPr>
          <w:p>
            <w:pPr>
              <w:spacing w:line="312" w:lineRule="auto"/>
              <w:jc w:val="center"/>
              <w:rPr>
                <w:rFonts w:eastAsia="宋体"/>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4</w:t>
            </w:r>
          </w:p>
        </w:tc>
        <w:tc>
          <w:tcPr>
            <w:tcW w:w="3476" w:type="dxa"/>
            <w:vAlign w:val="center"/>
          </w:tcPr>
          <w:p>
            <w:pPr>
              <w:spacing w:line="360" w:lineRule="auto"/>
              <w:ind w:firstLine="720"/>
              <w:rPr>
                <w:sz w:val="24"/>
              </w:rPr>
            </w:pPr>
            <w:r>
              <w:rPr>
                <w:rFonts w:hint="eastAsia"/>
              </w:rPr>
              <w:t>C调第二把位及换把</w:t>
            </w:r>
          </w:p>
        </w:tc>
        <w:tc>
          <w:tcPr>
            <w:tcW w:w="2084" w:type="dxa"/>
            <w:vAlign w:val="center"/>
          </w:tcPr>
          <w:p>
            <w:pPr>
              <w:spacing w:line="312" w:lineRule="auto"/>
              <w:jc w:val="center"/>
              <w:rPr>
                <w:color w:val="000000"/>
                <w:szCs w:val="21"/>
              </w:rPr>
            </w:pPr>
            <w:r>
              <w:rPr>
                <w:color w:val="000000"/>
                <w:szCs w:val="21"/>
              </w:rPr>
              <w:t>目标</w:t>
            </w:r>
            <w:r>
              <w:rPr>
                <w:rFonts w:hint="eastAsia"/>
                <w:color w:val="000000"/>
                <w:szCs w:val="21"/>
              </w:rPr>
              <w:t>1、2</w:t>
            </w:r>
          </w:p>
        </w:tc>
        <w:tc>
          <w:tcPr>
            <w:tcW w:w="1470" w:type="dxa"/>
            <w:vAlign w:val="center"/>
          </w:tcPr>
          <w:p>
            <w:pPr>
              <w:spacing w:line="312" w:lineRule="auto"/>
              <w:jc w:val="center"/>
              <w:rPr>
                <w:szCs w:val="21"/>
              </w:rPr>
            </w:pPr>
            <w:r>
              <w:rPr>
                <w:rFonts w:hint="eastAsia"/>
                <w:color w:val="000000"/>
                <w:sz w:val="24"/>
              </w:rPr>
              <w:t>2-1</w:t>
            </w:r>
          </w:p>
        </w:tc>
        <w:tc>
          <w:tcPr>
            <w:tcW w:w="735" w:type="dxa"/>
            <w:vAlign w:val="center"/>
          </w:tcPr>
          <w:p>
            <w:pPr>
              <w:spacing w:line="312" w:lineRule="auto"/>
              <w:jc w:val="center"/>
              <w:rPr>
                <w:rFonts w:eastAsia="宋体"/>
                <w:szCs w:val="21"/>
              </w:rPr>
            </w:pPr>
            <w:r>
              <w:rPr>
                <w:rFonts w:hint="eastAsia"/>
                <w:szCs w:val="21"/>
              </w:rPr>
              <w:t>2</w:t>
            </w:r>
          </w:p>
        </w:tc>
        <w:tc>
          <w:tcPr>
            <w:tcW w:w="735" w:type="dxa"/>
            <w:vAlign w:val="center"/>
          </w:tcPr>
          <w:p>
            <w:pPr>
              <w:spacing w:line="312" w:lineRule="auto"/>
              <w:jc w:val="center"/>
              <w:rPr>
                <w:rFonts w:eastAsia="宋体"/>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5</w:t>
            </w:r>
          </w:p>
        </w:tc>
        <w:tc>
          <w:tcPr>
            <w:tcW w:w="3476" w:type="dxa"/>
            <w:vAlign w:val="center"/>
          </w:tcPr>
          <w:p>
            <w:pPr>
              <w:spacing w:line="360" w:lineRule="auto"/>
              <w:ind w:firstLine="720"/>
              <w:rPr>
                <w:sz w:val="24"/>
              </w:rPr>
            </w:pPr>
            <w:r>
              <w:rPr>
                <w:rFonts w:hint="eastAsia" w:ascii="宋体" w:hAnsi="宋体"/>
                <w:sz w:val="24"/>
              </w:rPr>
              <w:t xml:space="preserve">  练习曲</w:t>
            </w:r>
          </w:p>
        </w:tc>
        <w:tc>
          <w:tcPr>
            <w:tcW w:w="2084" w:type="dxa"/>
            <w:vAlign w:val="center"/>
          </w:tcPr>
          <w:p>
            <w:pPr>
              <w:spacing w:line="312" w:lineRule="auto"/>
              <w:jc w:val="center"/>
              <w:rPr>
                <w:color w:val="000000"/>
                <w:szCs w:val="21"/>
              </w:rPr>
            </w:pPr>
            <w:r>
              <w:rPr>
                <w:color w:val="000000"/>
                <w:szCs w:val="21"/>
              </w:rPr>
              <w:t>目标</w:t>
            </w:r>
            <w:r>
              <w:rPr>
                <w:rFonts w:hint="eastAsia"/>
                <w:color w:val="000000"/>
                <w:szCs w:val="21"/>
              </w:rPr>
              <w:t>2、3</w:t>
            </w:r>
          </w:p>
        </w:tc>
        <w:tc>
          <w:tcPr>
            <w:tcW w:w="1470" w:type="dxa"/>
            <w:vAlign w:val="center"/>
          </w:tcPr>
          <w:p>
            <w:pPr>
              <w:spacing w:line="312" w:lineRule="auto"/>
              <w:jc w:val="center"/>
              <w:rPr>
                <w:szCs w:val="21"/>
              </w:rPr>
            </w:pPr>
            <w:r>
              <w:rPr>
                <w:rFonts w:hint="eastAsia"/>
                <w:color w:val="000000"/>
                <w:sz w:val="24"/>
              </w:rPr>
              <w:t>2-1</w:t>
            </w:r>
            <w:r>
              <w:rPr>
                <w:color w:val="000000"/>
                <w:szCs w:val="21"/>
              </w:rPr>
              <w:t>、</w:t>
            </w:r>
            <w:r>
              <w:rPr>
                <w:rFonts w:hint="eastAsia"/>
                <w:color w:val="000000"/>
                <w:sz w:val="24"/>
              </w:rPr>
              <w:t>6-1</w:t>
            </w:r>
          </w:p>
        </w:tc>
        <w:tc>
          <w:tcPr>
            <w:tcW w:w="735" w:type="dxa"/>
            <w:vAlign w:val="center"/>
          </w:tcPr>
          <w:p>
            <w:pPr>
              <w:spacing w:line="312" w:lineRule="auto"/>
              <w:jc w:val="center"/>
              <w:rPr>
                <w:szCs w:val="21"/>
              </w:rPr>
            </w:pPr>
            <w:r>
              <w:rPr>
                <w:rFonts w:hint="eastAsia"/>
                <w:szCs w:val="21"/>
              </w:rPr>
              <w:t>8</w:t>
            </w:r>
          </w:p>
        </w:tc>
        <w:tc>
          <w:tcPr>
            <w:tcW w:w="735" w:type="dxa"/>
            <w:vAlign w:val="center"/>
          </w:tcPr>
          <w:p>
            <w:pPr>
              <w:spacing w:line="312" w:lineRule="auto"/>
              <w:jc w:val="center"/>
              <w:rPr>
                <w:rFonts w:eastAsia="宋体"/>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6</w:t>
            </w:r>
          </w:p>
        </w:tc>
        <w:tc>
          <w:tcPr>
            <w:tcW w:w="3476" w:type="dxa"/>
            <w:vAlign w:val="center"/>
          </w:tcPr>
          <w:p>
            <w:pPr>
              <w:spacing w:line="360" w:lineRule="auto"/>
              <w:ind w:firstLine="960" w:firstLineChars="400"/>
              <w:rPr>
                <w:sz w:val="24"/>
              </w:rPr>
            </w:pPr>
            <w:r>
              <w:rPr>
                <w:rFonts w:hint="eastAsia" w:ascii="宋体" w:hAnsi="宋体"/>
                <w:sz w:val="24"/>
              </w:rPr>
              <w:t>乐曲</w:t>
            </w:r>
          </w:p>
        </w:tc>
        <w:tc>
          <w:tcPr>
            <w:tcW w:w="2084" w:type="dxa"/>
            <w:vAlign w:val="center"/>
          </w:tcPr>
          <w:p>
            <w:pPr>
              <w:spacing w:line="312" w:lineRule="auto"/>
              <w:jc w:val="center"/>
              <w:rPr>
                <w:color w:val="000000"/>
                <w:szCs w:val="21"/>
              </w:rPr>
            </w:pPr>
            <w:r>
              <w:rPr>
                <w:color w:val="000000"/>
                <w:szCs w:val="21"/>
              </w:rPr>
              <w:t>目标</w:t>
            </w:r>
            <w:r>
              <w:rPr>
                <w:rFonts w:hint="eastAsia"/>
                <w:color w:val="000000"/>
                <w:szCs w:val="21"/>
              </w:rPr>
              <w:t>2、3</w:t>
            </w:r>
          </w:p>
        </w:tc>
        <w:tc>
          <w:tcPr>
            <w:tcW w:w="1470" w:type="dxa"/>
            <w:vAlign w:val="center"/>
          </w:tcPr>
          <w:p>
            <w:pPr>
              <w:spacing w:line="312" w:lineRule="auto"/>
              <w:jc w:val="center"/>
              <w:rPr>
                <w:szCs w:val="21"/>
              </w:rPr>
            </w:pPr>
            <w:r>
              <w:rPr>
                <w:rFonts w:hint="eastAsia"/>
                <w:color w:val="000000"/>
                <w:sz w:val="24"/>
              </w:rPr>
              <w:t>2-1、6-1</w:t>
            </w:r>
          </w:p>
        </w:tc>
        <w:tc>
          <w:tcPr>
            <w:tcW w:w="735" w:type="dxa"/>
            <w:vAlign w:val="center"/>
          </w:tcPr>
          <w:p>
            <w:pPr>
              <w:spacing w:line="312" w:lineRule="auto"/>
              <w:jc w:val="center"/>
              <w:rPr>
                <w:szCs w:val="21"/>
              </w:rPr>
            </w:pPr>
            <w:r>
              <w:rPr>
                <w:rFonts w:hint="eastAsia"/>
                <w:szCs w:val="21"/>
              </w:rPr>
              <w:t>8</w:t>
            </w:r>
          </w:p>
        </w:tc>
        <w:tc>
          <w:tcPr>
            <w:tcW w:w="735" w:type="dxa"/>
            <w:vAlign w:val="center"/>
          </w:tcPr>
          <w:p>
            <w:pPr>
              <w:spacing w:line="312" w:lineRule="auto"/>
              <w:jc w:val="center"/>
              <w:rPr>
                <w:rFonts w:eastAsia="宋体"/>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0" w:type="dxa"/>
            <w:gridSpan w:val="4"/>
            <w:vAlign w:val="center"/>
          </w:tcPr>
          <w:p>
            <w:pPr>
              <w:spacing w:line="312" w:lineRule="auto"/>
              <w:jc w:val="center"/>
              <w:rPr>
                <w:szCs w:val="21"/>
              </w:rPr>
            </w:pPr>
            <w:r>
              <w:rPr>
                <w:szCs w:val="21"/>
              </w:rPr>
              <w:t>合 计</w:t>
            </w:r>
          </w:p>
        </w:tc>
        <w:tc>
          <w:tcPr>
            <w:tcW w:w="735" w:type="dxa"/>
            <w:vAlign w:val="center"/>
          </w:tcPr>
          <w:p>
            <w:pPr>
              <w:spacing w:line="312" w:lineRule="auto"/>
              <w:jc w:val="center"/>
              <w:rPr>
                <w:rFonts w:eastAsia="宋体"/>
                <w:szCs w:val="21"/>
              </w:rPr>
            </w:pPr>
            <w:r>
              <w:rPr>
                <w:rFonts w:hint="eastAsia"/>
                <w:szCs w:val="21"/>
              </w:rPr>
              <w:t>24</w:t>
            </w:r>
          </w:p>
        </w:tc>
        <w:tc>
          <w:tcPr>
            <w:tcW w:w="735" w:type="dxa"/>
            <w:vAlign w:val="center"/>
          </w:tcPr>
          <w:p>
            <w:pPr>
              <w:spacing w:line="312" w:lineRule="auto"/>
              <w:jc w:val="center"/>
              <w:rPr>
                <w:rFonts w:eastAsia="宋体"/>
                <w:szCs w:val="21"/>
              </w:rPr>
            </w:pPr>
            <w:r>
              <w:rPr>
                <w:rFonts w:hint="eastAsia"/>
                <w:szCs w:val="21"/>
              </w:rPr>
              <w:t>8</w:t>
            </w:r>
          </w:p>
        </w:tc>
      </w:tr>
    </w:tbl>
    <w:p>
      <w:pPr>
        <w:spacing w:line="360" w:lineRule="auto"/>
        <w:ind w:firstLine="562" w:firstLineChars="200"/>
        <w:rPr>
          <w:b/>
          <w:sz w:val="28"/>
          <w:szCs w:val="28"/>
        </w:rPr>
      </w:pPr>
      <w:r>
        <w:rPr>
          <w:rFonts w:hint="eastAsia"/>
          <w:b/>
          <w:sz w:val="28"/>
          <w:szCs w:val="28"/>
        </w:rPr>
        <w:t>四、课程实施</w:t>
      </w:r>
    </w:p>
    <w:p>
      <w:pPr>
        <w:spacing w:line="360" w:lineRule="auto"/>
        <w:ind w:firstLine="480" w:firstLineChars="200"/>
        <w:rPr>
          <w:sz w:val="24"/>
        </w:rPr>
      </w:pPr>
      <w:r>
        <w:rPr>
          <w:sz w:val="24"/>
        </w:rPr>
        <w:t>（一）</w:t>
      </w:r>
      <w:r>
        <w:rPr>
          <w:rFonts w:hint="eastAsia"/>
          <w:sz w:val="24"/>
        </w:rPr>
        <w:t>通过示范和讲授，</w:t>
      </w:r>
      <w:r>
        <w:rPr>
          <w:sz w:val="24"/>
        </w:rPr>
        <w:t>引导学生</w:t>
      </w:r>
      <w:r>
        <w:rPr>
          <w:rFonts w:hint="eastAsia"/>
          <w:sz w:val="24"/>
        </w:rPr>
        <w:t>掌握二胡的基本演奏技巧。</w:t>
      </w:r>
    </w:p>
    <w:p>
      <w:pPr>
        <w:spacing w:line="360" w:lineRule="auto"/>
        <w:ind w:firstLine="480" w:firstLineChars="200"/>
        <w:rPr>
          <w:sz w:val="24"/>
        </w:rPr>
      </w:pPr>
      <w:r>
        <w:rPr>
          <w:sz w:val="24"/>
        </w:rPr>
        <w:t>（</w:t>
      </w:r>
      <w:r>
        <w:rPr>
          <w:rFonts w:hint="eastAsia"/>
          <w:sz w:val="24"/>
        </w:rPr>
        <w:t>二</w:t>
      </w:r>
      <w:r>
        <w:rPr>
          <w:sz w:val="24"/>
        </w:rPr>
        <w:t>）</w:t>
      </w:r>
      <w:r>
        <w:rPr>
          <w:rFonts w:hint="eastAsia"/>
          <w:sz w:val="24"/>
        </w:rPr>
        <w:t>课堂中多</w:t>
      </w:r>
      <w:r>
        <w:rPr>
          <w:sz w:val="24"/>
        </w:rPr>
        <w:t>采用</w:t>
      </w:r>
      <w:r>
        <w:rPr>
          <w:rFonts w:hint="eastAsia"/>
          <w:sz w:val="24"/>
        </w:rPr>
        <w:t>分析</w:t>
      </w:r>
      <w:r>
        <w:rPr>
          <w:sz w:val="24"/>
        </w:rPr>
        <w:t>教学</w:t>
      </w:r>
      <w:r>
        <w:rPr>
          <w:rFonts w:hint="eastAsia"/>
          <w:sz w:val="24"/>
        </w:rPr>
        <w:t>法</w:t>
      </w:r>
      <w:r>
        <w:rPr>
          <w:sz w:val="24"/>
        </w:rPr>
        <w:t>，</w:t>
      </w:r>
      <w:r>
        <w:rPr>
          <w:rFonts w:hint="eastAsia"/>
          <w:sz w:val="24"/>
        </w:rPr>
        <w:t>为学生提供各类型音频材料，使学生能更直观、有效地学习和感受二胡的演奏技巧和乐曲表现运用。</w:t>
      </w:r>
    </w:p>
    <w:p>
      <w:pPr>
        <w:spacing w:line="360" w:lineRule="auto"/>
        <w:ind w:firstLine="480" w:firstLineChars="200"/>
        <w:rPr>
          <w:b/>
          <w:sz w:val="24"/>
        </w:rPr>
      </w:pPr>
      <w:r>
        <w:rPr>
          <w:bCs/>
          <w:sz w:val="24"/>
        </w:rPr>
        <w:t>（</w:t>
      </w:r>
      <w:r>
        <w:rPr>
          <w:rFonts w:hint="eastAsia"/>
          <w:bCs/>
          <w:sz w:val="24"/>
        </w:rPr>
        <w:t>三</w:t>
      </w:r>
      <w:r>
        <w:rPr>
          <w:bCs/>
          <w:sz w:val="24"/>
        </w:rPr>
        <w:t>）主要教学环节的质量要求如表所示。</w:t>
      </w:r>
    </w:p>
    <w:tbl>
      <w:tblPr>
        <w:tblStyle w:val="19"/>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2"/>
        <w:gridCol w:w="1701"/>
        <w:gridCol w:w="6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3" w:type="dxa"/>
            <w:gridSpan w:val="2"/>
            <w:tcBorders>
              <w:top w:val="single" w:color="auto" w:sz="8" w:space="0"/>
              <w:left w:val="single" w:color="auto" w:sz="8" w:space="0"/>
              <w:right w:val="single" w:color="auto" w:sz="8" w:space="0"/>
            </w:tcBorders>
            <w:tcMar>
              <w:left w:w="28" w:type="dxa"/>
              <w:right w:w="28" w:type="dxa"/>
            </w:tcMar>
            <w:vAlign w:val="center"/>
          </w:tcPr>
          <w:p>
            <w:pPr>
              <w:spacing w:line="276" w:lineRule="auto"/>
              <w:jc w:val="center"/>
              <w:rPr>
                <w:szCs w:val="21"/>
              </w:rPr>
            </w:pPr>
            <w:r>
              <w:rPr>
                <w:bCs/>
                <w:szCs w:val="21"/>
              </w:rPr>
              <w:t>主要教学环节</w:t>
            </w:r>
          </w:p>
        </w:tc>
        <w:tc>
          <w:tcPr>
            <w:tcW w:w="6817" w:type="dxa"/>
            <w:tcBorders>
              <w:top w:val="single" w:color="auto" w:sz="8" w:space="0"/>
              <w:left w:val="single" w:color="auto" w:sz="8" w:space="0"/>
              <w:right w:val="single" w:color="auto" w:sz="8" w:space="0"/>
            </w:tcBorders>
            <w:vAlign w:val="center"/>
          </w:tcPr>
          <w:p>
            <w:pPr>
              <w:spacing w:line="276" w:lineRule="auto"/>
              <w:jc w:val="center"/>
              <w:rPr>
                <w:szCs w:val="21"/>
              </w:rPr>
            </w:pPr>
            <w:r>
              <w:rPr>
                <w:bCs/>
                <w:szCs w:val="21"/>
              </w:rPr>
              <w:t>质量</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582" w:type="dxa"/>
            <w:tcBorders>
              <w:left w:val="single" w:color="auto" w:sz="8" w:space="0"/>
            </w:tcBorders>
            <w:vAlign w:val="center"/>
          </w:tcPr>
          <w:p>
            <w:pPr>
              <w:spacing w:line="276" w:lineRule="auto"/>
              <w:jc w:val="center"/>
              <w:rPr>
                <w:szCs w:val="21"/>
              </w:rPr>
            </w:pPr>
            <w:r>
              <w:rPr>
                <w:szCs w:val="21"/>
              </w:rPr>
              <w:t>1</w:t>
            </w:r>
          </w:p>
        </w:tc>
        <w:tc>
          <w:tcPr>
            <w:tcW w:w="1701" w:type="dxa"/>
            <w:tcMar>
              <w:left w:w="28" w:type="dxa"/>
              <w:right w:w="28" w:type="dxa"/>
            </w:tcMar>
            <w:vAlign w:val="center"/>
          </w:tcPr>
          <w:p>
            <w:pPr>
              <w:spacing w:line="276" w:lineRule="auto"/>
              <w:jc w:val="center"/>
              <w:rPr>
                <w:szCs w:val="21"/>
              </w:rPr>
            </w:pPr>
            <w:r>
              <w:rPr>
                <w:szCs w:val="21"/>
              </w:rPr>
              <w:t>备课</w:t>
            </w:r>
          </w:p>
        </w:tc>
        <w:tc>
          <w:tcPr>
            <w:tcW w:w="6817" w:type="dxa"/>
            <w:tcBorders>
              <w:right w:val="single" w:color="auto" w:sz="8" w:space="0"/>
            </w:tcBorders>
            <w:vAlign w:val="center"/>
          </w:tcPr>
          <w:p>
            <w:pPr>
              <w:spacing w:line="276" w:lineRule="auto"/>
              <w:rPr>
                <w:szCs w:val="21"/>
              </w:rPr>
            </w:pPr>
            <w:r>
              <w:rPr>
                <w:szCs w:val="21"/>
              </w:rPr>
              <w:t>（1）掌握本课程教学大纲内容，严格按照教学大纲要求进行课程教学内容的组织。</w:t>
            </w:r>
          </w:p>
          <w:p>
            <w:pPr>
              <w:spacing w:line="276" w:lineRule="auto"/>
              <w:rPr>
                <w:szCs w:val="21"/>
              </w:rPr>
            </w:pPr>
            <w:r>
              <w:rPr>
                <w:szCs w:val="21"/>
              </w:rPr>
              <w:t>（2）熟悉教材各章节，借助专业书籍资料，并依据教学大纲编写授课计划，编写每次授课的教案。教案内容包括章节标题、教学目的、教法设计、课堂类型、时间分配、授课内容、课后</w:t>
            </w:r>
            <w:r>
              <w:rPr>
                <w:rFonts w:hint="eastAsia"/>
                <w:szCs w:val="21"/>
              </w:rPr>
              <w:t>还课</w:t>
            </w:r>
            <w:r>
              <w:rPr>
                <w:szCs w:val="21"/>
              </w:rPr>
              <w:t>、教学效果分析等方面。</w:t>
            </w:r>
          </w:p>
          <w:p>
            <w:pPr>
              <w:spacing w:line="276" w:lineRule="auto"/>
              <w:rPr>
                <w:szCs w:val="21"/>
              </w:rPr>
            </w:pPr>
            <w:r>
              <w:rPr>
                <w:szCs w:val="21"/>
              </w:rPr>
              <w:t>（3）</w:t>
            </w:r>
            <w:r>
              <w:rPr>
                <w:rFonts w:hint="eastAsia"/>
                <w:szCs w:val="21"/>
              </w:rPr>
              <w:t>根据</w:t>
            </w:r>
            <w:r>
              <w:rPr>
                <w:szCs w:val="21"/>
              </w:rPr>
              <w:t>各部分</w:t>
            </w:r>
            <w:r>
              <w:rPr>
                <w:rFonts w:hint="eastAsia"/>
                <w:szCs w:val="21"/>
              </w:rPr>
              <w:t>教学</w:t>
            </w:r>
            <w:r>
              <w:rPr>
                <w:szCs w:val="21"/>
              </w:rPr>
              <w:t>内容</w:t>
            </w:r>
            <w:r>
              <w:rPr>
                <w:rFonts w:hint="eastAsia"/>
                <w:szCs w:val="21"/>
              </w:rPr>
              <w:t>，</w:t>
            </w:r>
            <w:r>
              <w:rPr>
                <w:szCs w:val="21"/>
              </w:rPr>
              <w:t>构思授课思路、技巧</w:t>
            </w:r>
            <w:r>
              <w:rPr>
                <w:rFonts w:hint="eastAsia"/>
                <w:szCs w:val="21"/>
              </w:rPr>
              <w:t>，选择合适的</w:t>
            </w:r>
            <w:r>
              <w:rPr>
                <w:szCs w:val="21"/>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tcBorders>
              <w:left w:val="single" w:color="auto" w:sz="8" w:space="0"/>
            </w:tcBorders>
            <w:vAlign w:val="center"/>
          </w:tcPr>
          <w:p>
            <w:pPr>
              <w:spacing w:line="276" w:lineRule="auto"/>
              <w:jc w:val="center"/>
              <w:rPr>
                <w:szCs w:val="21"/>
              </w:rPr>
            </w:pPr>
            <w:r>
              <w:rPr>
                <w:szCs w:val="21"/>
              </w:rPr>
              <w:t>2</w:t>
            </w:r>
          </w:p>
        </w:tc>
        <w:tc>
          <w:tcPr>
            <w:tcW w:w="1701" w:type="dxa"/>
            <w:tcMar>
              <w:left w:w="28" w:type="dxa"/>
              <w:right w:w="28" w:type="dxa"/>
            </w:tcMar>
            <w:vAlign w:val="center"/>
          </w:tcPr>
          <w:p>
            <w:pPr>
              <w:spacing w:line="276" w:lineRule="auto"/>
              <w:jc w:val="center"/>
              <w:rPr>
                <w:szCs w:val="21"/>
              </w:rPr>
            </w:pPr>
            <w:r>
              <w:rPr>
                <w:szCs w:val="21"/>
              </w:rPr>
              <w:t>讲授</w:t>
            </w:r>
          </w:p>
        </w:tc>
        <w:tc>
          <w:tcPr>
            <w:tcW w:w="6817" w:type="dxa"/>
            <w:tcBorders>
              <w:right w:val="single" w:color="auto" w:sz="8" w:space="0"/>
            </w:tcBorders>
            <w:vAlign w:val="center"/>
          </w:tcPr>
          <w:p>
            <w:pPr>
              <w:spacing w:line="276" w:lineRule="auto"/>
              <w:rPr>
                <w:szCs w:val="21"/>
              </w:rPr>
            </w:pPr>
            <w:r>
              <w:rPr>
                <w:rFonts w:hint="eastAsia"/>
                <w:szCs w:val="21"/>
              </w:rPr>
              <w:t>（1）</w:t>
            </w:r>
            <w:r>
              <w:rPr>
                <w:szCs w:val="21"/>
              </w:rPr>
              <w:t>采用</w:t>
            </w:r>
            <w:r>
              <w:rPr>
                <w:rFonts w:hint="eastAsia"/>
                <w:szCs w:val="21"/>
              </w:rPr>
              <w:t>示范和讲授的</w:t>
            </w:r>
            <w:r>
              <w:rPr>
                <w:szCs w:val="21"/>
              </w:rPr>
              <w:t>教学方式（</w:t>
            </w:r>
            <w:r>
              <w:rPr>
                <w:rFonts w:hint="eastAsia"/>
                <w:szCs w:val="21"/>
              </w:rPr>
              <w:t>如</w:t>
            </w:r>
            <w:r>
              <w:rPr>
                <w:szCs w:val="21"/>
              </w:rPr>
              <w:t>讨论式教学、多媒体示范教学等），注重培养学生发现、分析和解决问题的能力。</w:t>
            </w:r>
          </w:p>
          <w:p>
            <w:pPr>
              <w:spacing w:line="276" w:lineRule="auto"/>
              <w:rPr>
                <w:szCs w:val="21"/>
              </w:rPr>
            </w:pPr>
            <w:r>
              <w:rPr>
                <w:rFonts w:hint="eastAsia"/>
                <w:szCs w:val="21"/>
              </w:rPr>
              <w:t>（3）能够采用现代信息技术辅助</w:t>
            </w:r>
            <w:r>
              <w:rPr>
                <w:szCs w:val="21"/>
              </w:rPr>
              <w:t>教学。</w:t>
            </w:r>
          </w:p>
          <w:p>
            <w:pPr>
              <w:spacing w:line="276" w:lineRule="auto"/>
              <w:rPr>
                <w:szCs w:val="21"/>
              </w:rPr>
            </w:pPr>
            <w:r>
              <w:rPr>
                <w:rFonts w:hint="eastAsia"/>
                <w:szCs w:val="21"/>
              </w:rPr>
              <w:t>（4）</w:t>
            </w:r>
            <w:r>
              <w:rPr>
                <w:szCs w:val="21"/>
              </w:rPr>
              <w:t>表达方式</w:t>
            </w:r>
            <w:r>
              <w:rPr>
                <w:rFonts w:hint="eastAsia"/>
                <w:szCs w:val="21"/>
              </w:rPr>
              <w:t>应能</w:t>
            </w:r>
            <w:r>
              <w:rPr>
                <w:szCs w:val="21"/>
              </w:rPr>
              <w:t>便于学生理解、接受，力求形象生动，使学生在掌握知识的过程中，保持较为浓厚的</w:t>
            </w:r>
            <w:r>
              <w:rPr>
                <w:rFonts w:hint="eastAsia"/>
                <w:szCs w:val="21"/>
              </w:rPr>
              <w:t>学习</w:t>
            </w:r>
            <w:r>
              <w:rPr>
                <w:szCs w:val="21"/>
              </w:rPr>
              <w:t>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582" w:type="dxa"/>
            <w:tcBorders>
              <w:left w:val="single" w:color="auto" w:sz="8" w:space="0"/>
            </w:tcBorders>
            <w:vAlign w:val="center"/>
          </w:tcPr>
          <w:p>
            <w:pPr>
              <w:spacing w:line="276" w:lineRule="auto"/>
              <w:jc w:val="center"/>
              <w:rPr>
                <w:szCs w:val="21"/>
              </w:rPr>
            </w:pPr>
            <w:r>
              <w:rPr>
                <w:szCs w:val="21"/>
              </w:rPr>
              <w:t>3</w:t>
            </w:r>
          </w:p>
        </w:tc>
        <w:tc>
          <w:tcPr>
            <w:tcW w:w="1701" w:type="dxa"/>
            <w:tcMar>
              <w:left w:w="28" w:type="dxa"/>
              <w:right w:w="28" w:type="dxa"/>
            </w:tcMar>
            <w:vAlign w:val="center"/>
          </w:tcPr>
          <w:p>
            <w:pPr>
              <w:spacing w:line="276" w:lineRule="auto"/>
              <w:jc w:val="center"/>
              <w:rPr>
                <w:szCs w:val="21"/>
              </w:rPr>
            </w:pPr>
            <w:r>
              <w:rPr>
                <w:szCs w:val="21"/>
              </w:rPr>
              <w:t>作业布置与</w:t>
            </w:r>
            <w:r>
              <w:rPr>
                <w:rFonts w:hint="eastAsia"/>
                <w:szCs w:val="21"/>
              </w:rPr>
              <w:t>还课</w:t>
            </w:r>
          </w:p>
        </w:tc>
        <w:tc>
          <w:tcPr>
            <w:tcW w:w="6817" w:type="dxa"/>
            <w:tcBorders>
              <w:right w:val="single" w:color="auto" w:sz="8" w:space="0"/>
            </w:tcBorders>
            <w:vAlign w:val="center"/>
          </w:tcPr>
          <w:p>
            <w:pPr>
              <w:spacing w:line="276" w:lineRule="auto"/>
              <w:rPr>
                <w:szCs w:val="21"/>
              </w:rPr>
            </w:pPr>
            <w:r>
              <w:rPr>
                <w:szCs w:val="21"/>
              </w:rPr>
              <w:t>学生必须完成</w:t>
            </w:r>
            <w:r>
              <w:rPr>
                <w:rFonts w:hint="eastAsia"/>
                <w:szCs w:val="21"/>
              </w:rPr>
              <w:t>规定</w:t>
            </w:r>
            <w:r>
              <w:rPr>
                <w:szCs w:val="21"/>
              </w:rPr>
              <w:t>作业</w:t>
            </w:r>
            <w:r>
              <w:rPr>
                <w:rFonts w:hint="eastAsia"/>
                <w:szCs w:val="21"/>
              </w:rPr>
              <w:t>，</w:t>
            </w:r>
            <w:r>
              <w:rPr>
                <w:szCs w:val="21"/>
              </w:rPr>
              <w:t>作业必须达到以下基本要求：</w:t>
            </w:r>
          </w:p>
          <w:p>
            <w:pPr>
              <w:spacing w:line="276" w:lineRule="auto"/>
              <w:rPr>
                <w:szCs w:val="21"/>
              </w:rPr>
            </w:pPr>
            <w:r>
              <w:rPr>
                <w:rFonts w:hint="eastAsia"/>
                <w:szCs w:val="21"/>
              </w:rPr>
              <w:t>（1）</w:t>
            </w:r>
            <w:r>
              <w:rPr>
                <w:szCs w:val="21"/>
              </w:rPr>
              <w:t>按时</w:t>
            </w:r>
            <w:r>
              <w:rPr>
                <w:rFonts w:hint="eastAsia"/>
                <w:szCs w:val="21"/>
              </w:rPr>
              <w:t>还课。</w:t>
            </w:r>
          </w:p>
          <w:p>
            <w:pPr>
              <w:spacing w:line="276" w:lineRule="auto"/>
              <w:rPr>
                <w:szCs w:val="21"/>
              </w:rPr>
            </w:pPr>
            <w:r>
              <w:rPr>
                <w:rFonts w:hint="eastAsia"/>
                <w:szCs w:val="21"/>
              </w:rPr>
              <w:t>（2）还课内容完整。</w:t>
            </w:r>
          </w:p>
          <w:p>
            <w:pPr>
              <w:spacing w:line="276" w:lineRule="auto"/>
              <w:rPr>
                <w:szCs w:val="21"/>
              </w:rPr>
            </w:pPr>
            <w:r>
              <w:rPr>
                <w:szCs w:val="21"/>
              </w:rPr>
              <w:t>教师讲评</w:t>
            </w:r>
            <w:r>
              <w:rPr>
                <w:rFonts w:hint="eastAsia"/>
                <w:szCs w:val="21"/>
              </w:rPr>
              <w:t>还课</w:t>
            </w:r>
            <w:r>
              <w:rPr>
                <w:szCs w:val="21"/>
              </w:rPr>
              <w:t>要求如下：</w:t>
            </w:r>
          </w:p>
          <w:p>
            <w:pPr>
              <w:spacing w:line="276" w:lineRule="auto"/>
              <w:rPr>
                <w:szCs w:val="21"/>
              </w:rPr>
            </w:pPr>
            <w:r>
              <w:rPr>
                <w:rFonts w:hint="eastAsia"/>
                <w:szCs w:val="21"/>
              </w:rPr>
              <w:t>（1）</w:t>
            </w:r>
            <w:r>
              <w:rPr>
                <w:szCs w:val="21"/>
              </w:rPr>
              <w:t>学生的</w:t>
            </w:r>
            <w:r>
              <w:rPr>
                <w:rFonts w:hint="eastAsia"/>
                <w:szCs w:val="21"/>
              </w:rPr>
              <w:t>演奏中出现的错误要及时点</w:t>
            </w:r>
            <w:r>
              <w:rPr>
                <w:szCs w:val="21"/>
              </w:rPr>
              <w:t>评</w:t>
            </w:r>
            <w:r>
              <w:rPr>
                <w:rFonts w:hint="eastAsia"/>
                <w:szCs w:val="21"/>
              </w:rPr>
              <w:t>。</w:t>
            </w:r>
          </w:p>
          <w:p>
            <w:pPr>
              <w:spacing w:line="276" w:lineRule="auto"/>
              <w:rPr>
                <w:szCs w:val="21"/>
              </w:rPr>
            </w:pPr>
            <w:r>
              <w:rPr>
                <w:rFonts w:hint="eastAsia"/>
                <w:szCs w:val="21"/>
              </w:rPr>
              <w:t>（2）</w:t>
            </w:r>
            <w:r>
              <w:rPr>
                <w:szCs w:val="21"/>
              </w:rPr>
              <w:t>教师</w:t>
            </w:r>
            <w:r>
              <w:rPr>
                <w:rFonts w:hint="eastAsia"/>
                <w:szCs w:val="21"/>
              </w:rPr>
              <w:t>亲自示范错误点让学生更切实的感受。</w:t>
            </w:r>
          </w:p>
          <w:p>
            <w:pPr>
              <w:spacing w:line="276" w:lineRule="auto"/>
              <w:rPr>
                <w:szCs w:val="21"/>
              </w:rPr>
            </w:pPr>
            <w:r>
              <w:rPr>
                <w:rFonts w:hint="eastAsia"/>
                <w:szCs w:val="21"/>
              </w:rPr>
              <w:t>（3）</w:t>
            </w:r>
            <w:r>
              <w:rPr>
                <w:szCs w:val="21"/>
              </w:rPr>
              <w:t>学生</w:t>
            </w:r>
            <w:r>
              <w:rPr>
                <w:rFonts w:hint="eastAsia"/>
                <w:szCs w:val="21"/>
              </w:rPr>
              <w:t>还课</w:t>
            </w:r>
            <w:r>
              <w:rPr>
                <w:szCs w:val="21"/>
              </w:rPr>
              <w:t>的平均成绩</w:t>
            </w:r>
            <w:r>
              <w:rPr>
                <w:rFonts w:hint="eastAsia"/>
                <w:szCs w:val="21"/>
              </w:rPr>
              <w:t>应</w:t>
            </w:r>
            <w:r>
              <w:rPr>
                <w:szCs w:val="21"/>
              </w:rPr>
              <w:t>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582" w:type="dxa"/>
            <w:tcBorders>
              <w:left w:val="single" w:color="auto" w:sz="8" w:space="0"/>
            </w:tcBorders>
            <w:vAlign w:val="center"/>
          </w:tcPr>
          <w:p>
            <w:pPr>
              <w:spacing w:line="276" w:lineRule="auto"/>
              <w:jc w:val="center"/>
              <w:rPr>
                <w:szCs w:val="21"/>
              </w:rPr>
            </w:pPr>
            <w:r>
              <w:rPr>
                <w:szCs w:val="21"/>
              </w:rPr>
              <w:t>4</w:t>
            </w:r>
          </w:p>
        </w:tc>
        <w:tc>
          <w:tcPr>
            <w:tcW w:w="1701" w:type="dxa"/>
            <w:tcMar>
              <w:left w:w="28" w:type="dxa"/>
              <w:right w:w="28" w:type="dxa"/>
            </w:tcMar>
            <w:vAlign w:val="center"/>
          </w:tcPr>
          <w:p>
            <w:pPr>
              <w:spacing w:line="276" w:lineRule="auto"/>
              <w:jc w:val="center"/>
              <w:rPr>
                <w:szCs w:val="21"/>
              </w:rPr>
            </w:pPr>
            <w:r>
              <w:rPr>
                <w:szCs w:val="21"/>
              </w:rPr>
              <w:t>课外答疑</w:t>
            </w:r>
          </w:p>
        </w:tc>
        <w:tc>
          <w:tcPr>
            <w:tcW w:w="6817" w:type="dxa"/>
            <w:tcBorders>
              <w:right w:val="single" w:color="auto" w:sz="8" w:space="0"/>
            </w:tcBorders>
            <w:vAlign w:val="center"/>
          </w:tcPr>
          <w:p>
            <w:pPr>
              <w:spacing w:line="276" w:lineRule="auto"/>
              <w:rPr>
                <w:szCs w:val="21"/>
              </w:rPr>
            </w:pPr>
            <w:r>
              <w:rPr>
                <w:szCs w:val="21"/>
              </w:rPr>
              <w:t>为了解学生的学习情况，帮助学生</w:t>
            </w:r>
            <w:r>
              <w:rPr>
                <w:rFonts w:hint="eastAsia"/>
                <w:szCs w:val="21"/>
              </w:rPr>
              <w:t>更好地</w:t>
            </w:r>
            <w:r>
              <w:rPr>
                <w:szCs w:val="21"/>
              </w:rPr>
              <w:t>理解和消化所学知识、改进学习方法和思维方式，培养其独立思考问题的能力，任课教师</w:t>
            </w:r>
            <w:r>
              <w:rPr>
                <w:rFonts w:hint="eastAsia"/>
                <w:szCs w:val="21"/>
              </w:rPr>
              <w:t>需</w:t>
            </w:r>
            <w:r>
              <w:rPr>
                <w:szCs w:val="21"/>
              </w:rPr>
              <w:t>每周安排</w:t>
            </w:r>
            <w:r>
              <w:rPr>
                <w:rFonts w:hint="eastAsia"/>
                <w:szCs w:val="21"/>
              </w:rPr>
              <w:t>一定</w:t>
            </w:r>
            <w:r>
              <w:rPr>
                <w:szCs w:val="21"/>
              </w:rPr>
              <w:t>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582" w:type="dxa"/>
            <w:tcBorders>
              <w:left w:val="single" w:color="auto" w:sz="8" w:space="0"/>
            </w:tcBorders>
            <w:vAlign w:val="center"/>
          </w:tcPr>
          <w:p>
            <w:pPr>
              <w:spacing w:line="276" w:lineRule="auto"/>
              <w:jc w:val="center"/>
              <w:rPr>
                <w:szCs w:val="21"/>
              </w:rPr>
            </w:pPr>
            <w:r>
              <w:rPr>
                <w:szCs w:val="21"/>
              </w:rPr>
              <w:t>5</w:t>
            </w:r>
          </w:p>
        </w:tc>
        <w:tc>
          <w:tcPr>
            <w:tcW w:w="1701" w:type="dxa"/>
            <w:tcMar>
              <w:left w:w="28" w:type="dxa"/>
              <w:right w:w="28" w:type="dxa"/>
            </w:tcMar>
            <w:vAlign w:val="center"/>
          </w:tcPr>
          <w:p>
            <w:pPr>
              <w:spacing w:line="276" w:lineRule="auto"/>
              <w:jc w:val="center"/>
              <w:rPr>
                <w:szCs w:val="21"/>
              </w:rPr>
            </w:pPr>
            <w:r>
              <w:rPr>
                <w:szCs w:val="21"/>
              </w:rPr>
              <w:t>成绩考核</w:t>
            </w:r>
          </w:p>
        </w:tc>
        <w:tc>
          <w:tcPr>
            <w:tcW w:w="6817" w:type="dxa"/>
            <w:tcBorders>
              <w:right w:val="single" w:color="auto" w:sz="8" w:space="0"/>
            </w:tcBorders>
            <w:vAlign w:val="center"/>
          </w:tcPr>
          <w:p>
            <w:pPr>
              <w:spacing w:line="276" w:lineRule="auto"/>
              <w:rPr>
                <w:szCs w:val="21"/>
              </w:rPr>
            </w:pPr>
            <w:r>
              <w:rPr>
                <w:szCs w:val="21"/>
              </w:rPr>
              <w:t>本课程考核的方式</w:t>
            </w:r>
            <w:r>
              <w:rPr>
                <w:rFonts w:hint="eastAsia"/>
                <w:szCs w:val="21"/>
              </w:rPr>
              <w:t>为现场演奏一首作品及一首练习曲</w:t>
            </w:r>
            <w:r>
              <w:rPr>
                <w:szCs w:val="21"/>
              </w:rPr>
              <w:t>。考试采取教考分离，监考</w:t>
            </w:r>
            <w:r>
              <w:rPr>
                <w:rFonts w:hint="eastAsia"/>
                <w:szCs w:val="21"/>
              </w:rPr>
              <w:t>由学院</w:t>
            </w:r>
            <w:r>
              <w:rPr>
                <w:szCs w:val="21"/>
              </w:rPr>
              <w:t>统一安排。有下列情况之一者，总评成绩为不及格：</w:t>
            </w:r>
          </w:p>
          <w:p>
            <w:pPr>
              <w:spacing w:line="276" w:lineRule="auto"/>
              <w:rPr>
                <w:szCs w:val="21"/>
              </w:rPr>
            </w:pPr>
            <w:r>
              <w:rPr>
                <w:rFonts w:hint="eastAsia"/>
                <w:szCs w:val="21"/>
              </w:rPr>
              <w:t>（1）</w:t>
            </w:r>
            <w:r>
              <w:rPr>
                <w:szCs w:val="21"/>
              </w:rPr>
              <w:t>缺课次数达本学期总授课学时的1/3以上者</w:t>
            </w:r>
            <w:r>
              <w:rPr>
                <w:rFonts w:hint="eastAsia"/>
                <w:szCs w:val="21"/>
              </w:rPr>
              <w:t>。</w:t>
            </w:r>
          </w:p>
          <w:p>
            <w:pPr>
              <w:spacing w:line="276" w:lineRule="auto"/>
              <w:rPr>
                <w:szCs w:val="21"/>
              </w:rPr>
            </w:pPr>
            <w:r>
              <w:rPr>
                <w:rFonts w:hint="eastAsia"/>
                <w:szCs w:val="21"/>
              </w:rPr>
              <w:t>（2）</w:t>
            </w:r>
            <w:r>
              <w:rPr>
                <w:szCs w:val="21"/>
              </w:rPr>
              <w:t>课程目标小于0.6。</w:t>
            </w:r>
          </w:p>
        </w:tc>
      </w:tr>
    </w:tbl>
    <w:p>
      <w:pPr>
        <w:spacing w:line="360" w:lineRule="auto"/>
        <w:ind w:firstLine="562" w:firstLineChars="200"/>
        <w:rPr>
          <w:b/>
          <w:sz w:val="28"/>
          <w:szCs w:val="28"/>
        </w:rPr>
      </w:pPr>
      <w:r>
        <w:rPr>
          <w:rFonts w:hint="eastAsia"/>
          <w:b/>
          <w:sz w:val="28"/>
          <w:szCs w:val="28"/>
        </w:rPr>
        <w:t>六、考核方式</w:t>
      </w:r>
    </w:p>
    <w:p>
      <w:pPr>
        <w:spacing w:line="360" w:lineRule="auto"/>
        <w:ind w:firstLine="480" w:firstLineChars="200"/>
        <w:rPr>
          <w:sz w:val="24"/>
        </w:rPr>
      </w:pPr>
      <w:r>
        <w:rPr>
          <w:rFonts w:hint="eastAsia"/>
          <w:sz w:val="24"/>
        </w:rPr>
        <w:t>（一）</w:t>
      </w:r>
      <w:r>
        <w:rPr>
          <w:sz w:val="24"/>
        </w:rPr>
        <w:t>课程考核包括期末考试、平时及作业</w:t>
      </w:r>
      <w:r>
        <w:rPr>
          <w:rFonts w:hint="eastAsia"/>
          <w:sz w:val="24"/>
        </w:rPr>
        <w:t>还课</w:t>
      </w:r>
      <w:r>
        <w:rPr>
          <w:sz w:val="24"/>
        </w:rPr>
        <w:t>情况考核。</w:t>
      </w:r>
    </w:p>
    <w:p>
      <w:pPr>
        <w:spacing w:line="360" w:lineRule="auto"/>
        <w:ind w:firstLine="480" w:firstLineChars="200"/>
        <w:rPr>
          <w:sz w:val="24"/>
        </w:rPr>
      </w:pPr>
      <w:r>
        <w:rPr>
          <w:rFonts w:hint="eastAsia"/>
          <w:sz w:val="24"/>
        </w:rPr>
        <w:t>（二）</w:t>
      </w:r>
      <w:r>
        <w:rPr>
          <w:sz w:val="24"/>
        </w:rPr>
        <w:t>课程成绩=平时成绩×</w:t>
      </w:r>
      <w:r>
        <w:rPr>
          <w:rFonts w:hint="eastAsia"/>
          <w:sz w:val="24"/>
        </w:rPr>
        <w:t>3</w:t>
      </w:r>
      <w:r>
        <w:rPr>
          <w:sz w:val="24"/>
        </w:rPr>
        <w:t>0% +期末考试成绩×</w:t>
      </w:r>
      <w:r>
        <w:rPr>
          <w:rFonts w:hint="eastAsia"/>
          <w:sz w:val="24"/>
        </w:rPr>
        <w:t>7</w:t>
      </w:r>
      <w:r>
        <w:rPr>
          <w:sz w:val="24"/>
        </w:rPr>
        <w:t>0%。</w:t>
      </w:r>
      <w:r>
        <w:rPr>
          <w:rFonts w:hint="eastAsia"/>
          <w:sz w:val="24"/>
        </w:rPr>
        <w:t>具体内容和比例如表所示。</w:t>
      </w:r>
    </w:p>
    <w:tbl>
      <w:tblPr>
        <w:tblStyle w:val="19"/>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565"/>
        <w:gridCol w:w="808"/>
        <w:gridCol w:w="441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shd w:val="clear" w:color="auto" w:fill="FFFFFF"/>
            <w:tcMar>
              <w:left w:w="57" w:type="dxa"/>
              <w:right w:w="57" w:type="dxa"/>
            </w:tcMar>
            <w:vAlign w:val="center"/>
          </w:tcPr>
          <w:p>
            <w:pPr>
              <w:jc w:val="center"/>
              <w:rPr>
                <w:rFonts w:eastAsia="宋体"/>
              </w:rPr>
            </w:pPr>
            <w:r>
              <w:rPr>
                <w:rFonts w:eastAsia="宋体"/>
              </w:rPr>
              <w:t>成绩组成</w:t>
            </w:r>
          </w:p>
        </w:tc>
        <w:tc>
          <w:tcPr>
            <w:tcW w:w="1565" w:type="dxa"/>
            <w:shd w:val="clear" w:color="auto" w:fill="FFFFFF"/>
            <w:vAlign w:val="center"/>
          </w:tcPr>
          <w:p>
            <w:pPr>
              <w:jc w:val="center"/>
              <w:rPr>
                <w:rFonts w:eastAsia="宋体"/>
              </w:rPr>
            </w:pPr>
            <w:r>
              <w:rPr>
                <w:rFonts w:eastAsia="宋体"/>
              </w:rPr>
              <w:t>考核/评价环节</w:t>
            </w:r>
          </w:p>
        </w:tc>
        <w:tc>
          <w:tcPr>
            <w:tcW w:w="808" w:type="dxa"/>
            <w:shd w:val="clear" w:color="auto" w:fill="FFFFFF"/>
            <w:vAlign w:val="center"/>
          </w:tcPr>
          <w:p>
            <w:pPr>
              <w:jc w:val="center"/>
              <w:rPr>
                <w:rFonts w:eastAsia="宋体"/>
              </w:rPr>
            </w:pPr>
            <w:r>
              <w:rPr>
                <w:rFonts w:hint="eastAsia" w:eastAsia="宋体"/>
              </w:rPr>
              <w:t>权重</w:t>
            </w:r>
          </w:p>
        </w:tc>
        <w:tc>
          <w:tcPr>
            <w:tcW w:w="4410" w:type="dxa"/>
            <w:shd w:val="clear" w:color="auto" w:fill="FFFFFF"/>
            <w:vAlign w:val="center"/>
          </w:tcPr>
          <w:p>
            <w:pPr>
              <w:jc w:val="center"/>
              <w:rPr>
                <w:rFonts w:eastAsia="宋体"/>
              </w:rPr>
            </w:pPr>
            <w:r>
              <w:rPr>
                <w:rFonts w:eastAsia="宋体"/>
              </w:rPr>
              <w:t>考核/评价细则</w:t>
            </w:r>
          </w:p>
        </w:tc>
        <w:tc>
          <w:tcPr>
            <w:tcW w:w="1470" w:type="dxa"/>
            <w:shd w:val="clear" w:color="auto" w:fill="FFFFFF"/>
            <w:vAlign w:val="center"/>
          </w:tcPr>
          <w:p>
            <w:pPr>
              <w:jc w:val="center"/>
              <w:rPr>
                <w:rFonts w:eastAsia="宋体"/>
              </w:rPr>
            </w:pPr>
            <w:r>
              <w:rPr>
                <w:rFonts w:eastAsia="宋体"/>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trPr>
        <w:tc>
          <w:tcPr>
            <w:tcW w:w="1044" w:type="dxa"/>
            <w:vMerge w:val="restart"/>
            <w:tcMar>
              <w:left w:w="57" w:type="dxa"/>
              <w:right w:w="57" w:type="dxa"/>
            </w:tcMar>
            <w:vAlign w:val="center"/>
          </w:tcPr>
          <w:p>
            <w:pPr>
              <w:jc w:val="center"/>
              <w:rPr>
                <w:rFonts w:eastAsia="宋体"/>
              </w:rPr>
            </w:pPr>
            <w:r>
              <w:rPr>
                <w:rFonts w:eastAsia="宋体"/>
              </w:rPr>
              <w:t>平时成绩</w:t>
            </w:r>
          </w:p>
        </w:tc>
        <w:tc>
          <w:tcPr>
            <w:tcW w:w="1565" w:type="dxa"/>
            <w:vAlign w:val="center"/>
          </w:tcPr>
          <w:p>
            <w:pPr>
              <w:jc w:val="center"/>
              <w:rPr>
                <w:rFonts w:eastAsia="宋体"/>
              </w:rPr>
            </w:pPr>
            <w:r>
              <w:rPr>
                <w:rFonts w:eastAsia="宋体"/>
              </w:rPr>
              <w:t>平时</w:t>
            </w:r>
            <w:r>
              <w:rPr>
                <w:rFonts w:hint="eastAsia" w:eastAsia="宋体"/>
              </w:rPr>
              <w:t>还课及课堂练习</w:t>
            </w:r>
          </w:p>
        </w:tc>
        <w:tc>
          <w:tcPr>
            <w:tcW w:w="808" w:type="dxa"/>
            <w:vAlign w:val="center"/>
          </w:tcPr>
          <w:p>
            <w:pPr>
              <w:jc w:val="center"/>
              <w:rPr>
                <w:rFonts w:eastAsia="宋体"/>
              </w:rPr>
            </w:pPr>
            <w:r>
              <w:rPr>
                <w:rFonts w:hint="eastAsia" w:eastAsia="宋体"/>
              </w:rPr>
              <w:t>2</w:t>
            </w:r>
            <w:r>
              <w:rPr>
                <w:rFonts w:eastAsia="宋体"/>
              </w:rPr>
              <w:t>0%</w:t>
            </w:r>
          </w:p>
        </w:tc>
        <w:tc>
          <w:tcPr>
            <w:tcW w:w="4410" w:type="dxa"/>
            <w:vAlign w:val="center"/>
          </w:tcPr>
          <w:p>
            <w:pPr>
              <w:rPr>
                <w:rFonts w:eastAsia="宋体"/>
              </w:rPr>
            </w:pPr>
            <w:r>
              <w:rPr>
                <w:rFonts w:eastAsia="宋体"/>
              </w:rPr>
              <w:t>课后</w:t>
            </w:r>
            <w:r>
              <w:rPr>
                <w:rFonts w:hint="eastAsia" w:eastAsia="宋体"/>
              </w:rPr>
              <w:t>还课</w:t>
            </w:r>
            <w:r>
              <w:rPr>
                <w:rFonts w:eastAsia="宋体"/>
              </w:rPr>
              <w:t>，主要考核学生对每节课知识点的复习、理解和掌握程度。</w:t>
            </w:r>
            <w:r>
              <w:rPr>
                <w:rFonts w:hint="eastAsia" w:eastAsia="宋体"/>
              </w:rPr>
              <w:t>课堂练习</w:t>
            </w:r>
            <w:r>
              <w:rPr>
                <w:rFonts w:eastAsia="宋体"/>
                <w:color w:val="000000"/>
                <w:szCs w:val="21"/>
              </w:rPr>
              <w:t>以随堂</w:t>
            </w:r>
            <w:r>
              <w:rPr>
                <w:rFonts w:hint="eastAsia" w:eastAsia="宋体"/>
                <w:color w:val="000000"/>
                <w:szCs w:val="21"/>
              </w:rPr>
              <w:t>演奏</w:t>
            </w:r>
            <w:r>
              <w:rPr>
                <w:rFonts w:eastAsia="宋体"/>
                <w:color w:val="000000"/>
                <w:szCs w:val="21"/>
              </w:rPr>
              <w:t>的形式，主要考核学生课堂的听课效果和课后及时复习消化知识的</w:t>
            </w:r>
            <w:r>
              <w:rPr>
                <w:rFonts w:hint="eastAsia" w:eastAsia="宋体"/>
                <w:color w:val="000000"/>
                <w:szCs w:val="21"/>
              </w:rPr>
              <w:t>能力。平时还课与课堂练习占总评成绩的20%。</w:t>
            </w:r>
          </w:p>
        </w:tc>
        <w:tc>
          <w:tcPr>
            <w:tcW w:w="1470" w:type="dxa"/>
            <w:vAlign w:val="center"/>
          </w:tcPr>
          <w:p>
            <w:pPr>
              <w:jc w:val="center"/>
              <w:rPr>
                <w:rFonts w:eastAsia="宋体"/>
              </w:rPr>
            </w:pPr>
            <w:r>
              <w:rPr>
                <w:rFonts w:hint="eastAsia" w:eastAsia="宋体"/>
                <w:color w:val="000000"/>
                <w:szCs w:val="21"/>
              </w:rPr>
              <w:t>2</w:t>
            </w:r>
            <w:r>
              <w:rPr>
                <w:rFonts w:eastAsia="宋体"/>
                <w:color w:val="000000"/>
                <w:szCs w:val="21"/>
              </w:rPr>
              <w:t>-</w:t>
            </w:r>
            <w:r>
              <w:rPr>
                <w:rFonts w:hint="eastAsia" w:eastAsia="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1044" w:type="dxa"/>
            <w:vMerge w:val="continue"/>
            <w:tcMar>
              <w:left w:w="57" w:type="dxa"/>
              <w:right w:w="57" w:type="dxa"/>
            </w:tcMar>
            <w:vAlign w:val="center"/>
          </w:tcPr>
          <w:p>
            <w:pPr>
              <w:jc w:val="center"/>
              <w:rPr>
                <w:rFonts w:eastAsia="宋体"/>
              </w:rPr>
            </w:pPr>
          </w:p>
        </w:tc>
        <w:tc>
          <w:tcPr>
            <w:tcW w:w="1565" w:type="dxa"/>
            <w:vAlign w:val="center"/>
          </w:tcPr>
          <w:p>
            <w:pPr>
              <w:jc w:val="center"/>
              <w:rPr>
                <w:rFonts w:eastAsia="宋体"/>
              </w:rPr>
            </w:pPr>
            <w:r>
              <w:rPr>
                <w:rFonts w:hint="eastAsia" w:eastAsia="宋体"/>
              </w:rPr>
              <w:t>考勤成绩</w:t>
            </w:r>
          </w:p>
        </w:tc>
        <w:tc>
          <w:tcPr>
            <w:tcW w:w="808" w:type="dxa"/>
            <w:vAlign w:val="center"/>
          </w:tcPr>
          <w:p>
            <w:pPr>
              <w:jc w:val="center"/>
              <w:rPr>
                <w:rFonts w:eastAsia="宋体"/>
              </w:rPr>
            </w:pPr>
            <w:r>
              <w:rPr>
                <w:rFonts w:hint="eastAsia" w:eastAsia="宋体"/>
              </w:rPr>
              <w:t>10</w:t>
            </w:r>
            <w:r>
              <w:rPr>
                <w:rFonts w:eastAsia="宋体"/>
              </w:rPr>
              <w:t>%</w:t>
            </w:r>
          </w:p>
        </w:tc>
        <w:tc>
          <w:tcPr>
            <w:tcW w:w="4410" w:type="dxa"/>
            <w:vAlign w:val="center"/>
          </w:tcPr>
          <w:p>
            <w:pPr>
              <w:rPr>
                <w:rFonts w:eastAsia="宋体"/>
                <w:color w:val="000000"/>
                <w:szCs w:val="21"/>
              </w:rPr>
            </w:pPr>
            <w:r>
              <w:rPr>
                <w:rFonts w:hint="eastAsia" w:eastAsia="宋体"/>
                <w:color w:val="000000"/>
                <w:szCs w:val="21"/>
              </w:rPr>
              <w:t>考勤成绩共计20分，迟到一次扣1分；旷课一次扣3分；旷课3次平时成绩为零。考勤成绩占占总评成绩的10%。</w:t>
            </w:r>
          </w:p>
        </w:tc>
        <w:tc>
          <w:tcPr>
            <w:tcW w:w="1470" w:type="dxa"/>
            <w:vAlign w:val="center"/>
          </w:tcPr>
          <w:p>
            <w:pPr>
              <w:jc w:val="center"/>
              <w:rPr>
                <w:rFonts w:eastAsia="宋体"/>
                <w:color w:val="000000"/>
                <w:szCs w:val="21"/>
              </w:rPr>
            </w:pPr>
            <w:r>
              <w:rPr>
                <w:rFonts w:hint="eastAsia" w:eastAsia="宋体"/>
                <w:color w:val="000000"/>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1044" w:type="dxa"/>
            <w:tcMar>
              <w:left w:w="57" w:type="dxa"/>
              <w:right w:w="57" w:type="dxa"/>
            </w:tcMar>
            <w:vAlign w:val="center"/>
          </w:tcPr>
          <w:p>
            <w:pPr>
              <w:jc w:val="center"/>
              <w:rPr>
                <w:rFonts w:eastAsia="宋体"/>
              </w:rPr>
            </w:pPr>
            <w:r>
              <w:rPr>
                <w:rFonts w:eastAsia="宋体"/>
              </w:rPr>
              <w:t>期末考试</w:t>
            </w:r>
          </w:p>
          <w:p>
            <w:pPr>
              <w:jc w:val="center"/>
              <w:rPr>
                <w:rFonts w:eastAsia="宋体"/>
              </w:rPr>
            </w:pPr>
          </w:p>
        </w:tc>
        <w:tc>
          <w:tcPr>
            <w:tcW w:w="1565" w:type="dxa"/>
            <w:vAlign w:val="center"/>
          </w:tcPr>
          <w:p>
            <w:pPr>
              <w:jc w:val="center"/>
              <w:rPr>
                <w:rFonts w:eastAsia="宋体"/>
              </w:rPr>
            </w:pPr>
            <w:r>
              <w:rPr>
                <w:rFonts w:eastAsia="宋体"/>
              </w:rPr>
              <w:t>期末考试</w:t>
            </w:r>
          </w:p>
          <w:p>
            <w:pPr>
              <w:jc w:val="center"/>
              <w:rPr>
                <w:rFonts w:eastAsia="宋体"/>
              </w:rPr>
            </w:pPr>
            <w:r>
              <w:rPr>
                <w:rFonts w:eastAsia="宋体"/>
              </w:rPr>
              <w:t>成绩</w:t>
            </w:r>
          </w:p>
        </w:tc>
        <w:tc>
          <w:tcPr>
            <w:tcW w:w="808" w:type="dxa"/>
            <w:vAlign w:val="center"/>
          </w:tcPr>
          <w:p>
            <w:pPr>
              <w:jc w:val="center"/>
              <w:rPr>
                <w:rFonts w:eastAsia="宋体"/>
              </w:rPr>
            </w:pPr>
            <w:r>
              <w:rPr>
                <w:rFonts w:hint="eastAsia" w:eastAsia="宋体"/>
              </w:rPr>
              <w:t>7</w:t>
            </w:r>
            <w:r>
              <w:rPr>
                <w:rFonts w:eastAsia="宋体"/>
              </w:rPr>
              <w:t>0%</w:t>
            </w:r>
          </w:p>
        </w:tc>
        <w:tc>
          <w:tcPr>
            <w:tcW w:w="4410" w:type="dxa"/>
            <w:vAlign w:val="center"/>
          </w:tcPr>
          <w:p>
            <w:pPr>
              <w:rPr>
                <w:rFonts w:eastAsia="宋体"/>
                <w:color w:val="000000"/>
                <w:szCs w:val="21"/>
              </w:rPr>
            </w:pPr>
            <w:r>
              <w:rPr>
                <w:rFonts w:hint="eastAsia" w:eastAsia="宋体"/>
                <w:color w:val="000000"/>
                <w:szCs w:val="21"/>
              </w:rPr>
              <w:t>考试</w:t>
            </w:r>
            <w:r>
              <w:rPr>
                <w:rFonts w:eastAsia="宋体"/>
                <w:color w:val="000000"/>
                <w:szCs w:val="21"/>
              </w:rPr>
              <w:t>包括</w:t>
            </w:r>
            <w:r>
              <w:rPr>
                <w:rFonts w:hint="eastAsia" w:eastAsia="宋体"/>
                <w:color w:val="000000"/>
                <w:szCs w:val="21"/>
              </w:rPr>
              <w:t>乐曲和练习曲两部分</w:t>
            </w:r>
            <w:r>
              <w:rPr>
                <w:rFonts w:eastAsia="宋体"/>
                <w:color w:val="000000"/>
                <w:szCs w:val="21"/>
              </w:rPr>
              <w:t>，以成绩的</w:t>
            </w:r>
            <w:r>
              <w:rPr>
                <w:rFonts w:hint="eastAsia" w:eastAsia="宋体"/>
                <w:color w:val="000000"/>
                <w:szCs w:val="21"/>
              </w:rPr>
              <w:t>7</w:t>
            </w:r>
            <w:r>
              <w:rPr>
                <w:rFonts w:eastAsia="宋体"/>
                <w:color w:val="000000"/>
                <w:szCs w:val="21"/>
              </w:rPr>
              <w:t>0%计入课程总成绩。其中</w:t>
            </w:r>
            <w:r>
              <w:rPr>
                <w:rFonts w:hint="eastAsia" w:eastAsia="宋体"/>
                <w:color w:val="000000"/>
                <w:szCs w:val="21"/>
              </w:rPr>
              <w:t>乐曲</w:t>
            </w:r>
            <w:r>
              <w:rPr>
                <w:rFonts w:eastAsia="宋体"/>
                <w:color w:val="000000"/>
                <w:szCs w:val="21"/>
              </w:rPr>
              <w:t>占</w:t>
            </w:r>
            <w:r>
              <w:rPr>
                <w:rFonts w:hint="eastAsia" w:eastAsia="宋体"/>
                <w:color w:val="000000"/>
                <w:szCs w:val="21"/>
              </w:rPr>
              <w:t>5</w:t>
            </w:r>
            <w:r>
              <w:rPr>
                <w:rFonts w:eastAsia="宋体"/>
                <w:color w:val="000000"/>
                <w:szCs w:val="21"/>
              </w:rPr>
              <w:t>0%</w:t>
            </w:r>
            <w:r>
              <w:rPr>
                <w:rFonts w:hint="eastAsia" w:eastAsia="宋体"/>
                <w:color w:val="000000"/>
                <w:szCs w:val="21"/>
              </w:rPr>
              <w:t>；练习曲</w:t>
            </w:r>
            <w:r>
              <w:rPr>
                <w:rFonts w:eastAsia="宋体"/>
                <w:color w:val="000000"/>
                <w:szCs w:val="21"/>
              </w:rPr>
              <w:t>占</w:t>
            </w:r>
            <w:r>
              <w:rPr>
                <w:rFonts w:hint="eastAsia" w:eastAsia="宋体"/>
                <w:color w:val="000000"/>
                <w:szCs w:val="21"/>
              </w:rPr>
              <w:t>2</w:t>
            </w:r>
            <w:r>
              <w:rPr>
                <w:rFonts w:eastAsia="宋体"/>
                <w:color w:val="000000"/>
                <w:szCs w:val="21"/>
              </w:rPr>
              <w:t>0%。</w:t>
            </w:r>
          </w:p>
        </w:tc>
        <w:tc>
          <w:tcPr>
            <w:tcW w:w="1470" w:type="dxa"/>
            <w:vAlign w:val="center"/>
          </w:tcPr>
          <w:p>
            <w:pPr>
              <w:jc w:val="center"/>
              <w:rPr>
                <w:rFonts w:eastAsia="宋体"/>
              </w:rPr>
            </w:pPr>
            <w:r>
              <w:rPr>
                <w:rFonts w:hint="eastAsia"/>
                <w:color w:val="000000"/>
                <w:sz w:val="24"/>
              </w:rPr>
              <w:t>2-1、</w:t>
            </w:r>
            <w:r>
              <w:rPr>
                <w:rFonts w:eastAsia="宋体"/>
                <w:color w:val="000000"/>
                <w:szCs w:val="21"/>
              </w:rPr>
              <w:t>6-1</w:t>
            </w:r>
          </w:p>
        </w:tc>
      </w:tr>
    </w:tbl>
    <w:p>
      <w:pPr>
        <w:spacing w:line="360" w:lineRule="auto"/>
        <w:ind w:firstLine="480" w:firstLineChars="200"/>
        <w:rPr>
          <w:sz w:val="24"/>
          <w:szCs w:val="22"/>
        </w:rPr>
      </w:pPr>
      <w:r>
        <w:rPr>
          <w:sz w:val="24"/>
          <w:szCs w:val="22"/>
        </w:rPr>
        <w:t>（三）所有课程目标均</w:t>
      </w:r>
      <w:r>
        <w:rPr>
          <w:rFonts w:hint="eastAsia"/>
          <w:sz w:val="24"/>
          <w:szCs w:val="22"/>
        </w:rPr>
        <w:t>需</w:t>
      </w:r>
      <w:r>
        <w:rPr>
          <w:sz w:val="24"/>
          <w:szCs w:val="22"/>
        </w:rPr>
        <w:t>大于等于0.6，否则总评成绩不及格，需要补考或重</w:t>
      </w:r>
      <w:r>
        <w:rPr>
          <w:rFonts w:hint="eastAsia"/>
          <w:sz w:val="24"/>
          <w:szCs w:val="22"/>
        </w:rPr>
        <w:t>修。</w:t>
      </w:r>
      <w:r>
        <w:rPr>
          <w:sz w:val="24"/>
          <w:szCs w:val="22"/>
        </w:rPr>
        <w:t>每</w:t>
      </w:r>
      <w:r>
        <w:rPr>
          <w:rFonts w:hint="eastAsia"/>
          <w:sz w:val="24"/>
          <w:szCs w:val="22"/>
        </w:rPr>
        <w:t>个</w:t>
      </w:r>
      <w:r>
        <w:rPr>
          <w:sz w:val="24"/>
          <w:szCs w:val="22"/>
        </w:rPr>
        <w:t>课程目标达成度计算方法如下：</w:t>
      </w:r>
    </w:p>
    <w:p>
      <w:pPr>
        <w:widowControl/>
        <w:spacing w:line="360" w:lineRule="auto"/>
        <w:jc w:val="center"/>
        <w:textAlignment w:val="baseline"/>
        <w:rPr>
          <w:kern w:val="0"/>
          <w:position w:val="-22"/>
          <w:szCs w:val="21"/>
        </w:rPr>
      </w:pPr>
      <w:r>
        <w:rPr>
          <w:kern w:val="0"/>
          <w:position w:val="-22"/>
          <w:szCs w:val="21"/>
        </w:rPr>
        <w:pict>
          <v:shape id="_x0000_s1037" o:spid="_x0000_s1037" o:spt="75" type="#_x0000_t75" style="position:absolute;left:0pt;margin-left:42.7pt;margin-top:7.85pt;height:32.65pt;width:360pt;mso-wrap-distance-bottom:0pt;mso-wrap-distance-left:9pt;mso-wrap-distance-right:9pt;mso-wrap-distance-top:0pt;z-index:251671552;mso-width-relative:page;mso-height-relative:page;" o:ole="t" filled="f" o:preferrelative="t" stroked="f" coordsize="21600,21600">
            <v:path/>
            <v:fill on="f" focussize="0,0"/>
            <v:stroke on="f" joinstyle="miter"/>
            <v:imagedata r:id="rId7" o:title=""/>
            <o:lock v:ext="edit" aspectratio="t"/>
            <w10:wrap type="square"/>
          </v:shape>
          <o:OLEObject Type="Embed" ProgID="Equation.3" ShapeID="_x0000_s1037" DrawAspect="Content" ObjectID="_1468075736" r:id="rId19">
            <o:LockedField>false</o:LockedField>
          </o:OLEObject>
        </w:pict>
      </w:r>
    </w:p>
    <w:p>
      <w:pPr>
        <w:widowControl/>
        <w:spacing w:line="360" w:lineRule="auto"/>
        <w:jc w:val="center"/>
        <w:textAlignment w:val="baseline"/>
        <w:rPr>
          <w:kern w:val="0"/>
          <w:position w:val="-22"/>
          <w:szCs w:val="21"/>
        </w:rPr>
      </w:pPr>
    </w:p>
    <w:p>
      <w:pPr>
        <w:spacing w:line="360" w:lineRule="auto"/>
        <w:rPr>
          <w:sz w:val="24"/>
          <w:szCs w:val="22"/>
        </w:rPr>
      </w:pPr>
      <w:r>
        <w:rPr>
          <w:sz w:val="24"/>
          <w:szCs w:val="22"/>
        </w:rPr>
        <w:t>式中：Ai=平时成绩占总评成绩的权重×课程目标i在平时成绩中的权重，</w:t>
      </w:r>
    </w:p>
    <w:p>
      <w:pPr>
        <w:spacing w:line="360" w:lineRule="auto"/>
        <w:ind w:firstLine="720" w:firstLineChars="300"/>
        <w:rPr>
          <w:sz w:val="24"/>
          <w:szCs w:val="22"/>
        </w:rPr>
      </w:pPr>
      <w:r>
        <w:rPr>
          <w:sz w:val="24"/>
          <w:szCs w:val="22"/>
        </w:rPr>
        <w:t>Bi=实</w:t>
      </w:r>
      <w:r>
        <w:rPr>
          <w:rFonts w:hint="eastAsia"/>
          <w:sz w:val="24"/>
          <w:szCs w:val="22"/>
        </w:rPr>
        <w:t>验</w:t>
      </w:r>
      <w:r>
        <w:rPr>
          <w:sz w:val="24"/>
          <w:szCs w:val="22"/>
        </w:rPr>
        <w:t>成绩占总评成绩的权重×课程目标i在实</w:t>
      </w:r>
      <w:r>
        <w:rPr>
          <w:rFonts w:hint="eastAsia"/>
          <w:sz w:val="24"/>
          <w:szCs w:val="22"/>
        </w:rPr>
        <w:t>验</w:t>
      </w:r>
      <w:r>
        <w:rPr>
          <w:sz w:val="24"/>
          <w:szCs w:val="22"/>
        </w:rPr>
        <w:t>成绩中的权重，</w:t>
      </w:r>
    </w:p>
    <w:p>
      <w:pPr>
        <w:spacing w:line="360" w:lineRule="auto"/>
        <w:ind w:firstLine="720" w:firstLineChars="300"/>
        <w:rPr>
          <w:sz w:val="24"/>
          <w:szCs w:val="22"/>
        </w:rPr>
      </w:pPr>
      <w:r>
        <w:rPr>
          <w:sz w:val="24"/>
          <w:szCs w:val="22"/>
        </w:rPr>
        <w:t>Ci=</w:t>
      </w:r>
      <w:r>
        <w:rPr>
          <w:rFonts w:hint="eastAsia"/>
          <w:sz w:val="24"/>
          <w:szCs w:val="22"/>
        </w:rPr>
        <w:t>期末</w:t>
      </w:r>
      <w:r>
        <w:rPr>
          <w:sz w:val="24"/>
          <w:szCs w:val="22"/>
        </w:rPr>
        <w:t>成绩占总评成绩的权重×课程目标i在</w:t>
      </w:r>
      <w:r>
        <w:rPr>
          <w:rFonts w:hint="eastAsia"/>
          <w:sz w:val="24"/>
          <w:szCs w:val="22"/>
        </w:rPr>
        <w:t>期末</w:t>
      </w:r>
      <w:r>
        <w:rPr>
          <w:sz w:val="24"/>
          <w:szCs w:val="22"/>
        </w:rPr>
        <w:t>成绩中的权重。</w:t>
      </w:r>
    </w:p>
    <w:p>
      <w:pPr>
        <w:spacing w:line="360" w:lineRule="auto"/>
        <w:ind w:firstLine="562" w:firstLineChars="200"/>
        <w:rPr>
          <w:b/>
          <w:sz w:val="28"/>
          <w:szCs w:val="28"/>
        </w:rPr>
      </w:pPr>
      <w:r>
        <w:rPr>
          <w:rFonts w:hint="eastAsia"/>
          <w:b/>
          <w:sz w:val="28"/>
          <w:szCs w:val="28"/>
        </w:rPr>
        <w:t>七</w:t>
      </w:r>
      <w:r>
        <w:rPr>
          <w:b/>
          <w:sz w:val="28"/>
          <w:szCs w:val="28"/>
        </w:rPr>
        <w:t>、</w:t>
      </w:r>
      <w:r>
        <w:rPr>
          <w:rFonts w:hint="eastAsia"/>
          <w:b/>
          <w:sz w:val="28"/>
          <w:szCs w:val="28"/>
        </w:rPr>
        <w:t>有关说明</w:t>
      </w:r>
    </w:p>
    <w:p>
      <w:pPr>
        <w:spacing w:line="360" w:lineRule="auto"/>
        <w:ind w:firstLine="482" w:firstLineChars="200"/>
        <w:rPr>
          <w:b/>
          <w:color w:val="000000"/>
          <w:sz w:val="24"/>
        </w:rPr>
      </w:pPr>
      <w:r>
        <w:rPr>
          <w:rFonts w:hint="eastAsia"/>
          <w:b/>
          <w:color w:val="000000"/>
          <w:sz w:val="24"/>
        </w:rPr>
        <w:t>（一）持续改进</w:t>
      </w:r>
    </w:p>
    <w:p>
      <w:pPr>
        <w:spacing w:line="360" w:lineRule="auto"/>
        <w:ind w:firstLine="480" w:firstLineChars="200"/>
        <w:rPr>
          <w:sz w:val="24"/>
          <w:szCs w:val="22"/>
        </w:rPr>
      </w:pPr>
      <w:r>
        <w:rPr>
          <w:sz w:val="24"/>
          <w:szCs w:val="22"/>
        </w:rPr>
        <w:t>本课程根据学生</w:t>
      </w:r>
      <w:r>
        <w:rPr>
          <w:rFonts w:hint="eastAsia"/>
          <w:sz w:val="24"/>
          <w:szCs w:val="22"/>
        </w:rPr>
        <w:t>还课</w:t>
      </w:r>
      <w:r>
        <w:rPr>
          <w:sz w:val="24"/>
          <w:szCs w:val="22"/>
        </w:rPr>
        <w:t>、课堂讨论、实验环节、平时考核情况和学生、教学督导等</w:t>
      </w:r>
      <w:r>
        <w:rPr>
          <w:rFonts w:hint="eastAsia"/>
          <w:sz w:val="24"/>
          <w:szCs w:val="22"/>
        </w:rPr>
        <w:t>的</w:t>
      </w:r>
      <w:r>
        <w:rPr>
          <w:sz w:val="24"/>
          <w:szCs w:val="22"/>
        </w:rPr>
        <w:t>反馈，及时对教学中</w:t>
      </w:r>
      <w:r>
        <w:rPr>
          <w:rFonts w:hint="eastAsia"/>
          <w:sz w:val="24"/>
          <w:szCs w:val="22"/>
        </w:rPr>
        <w:t>的</w:t>
      </w:r>
      <w:r>
        <w:rPr>
          <w:sz w:val="24"/>
          <w:szCs w:val="22"/>
        </w:rPr>
        <w:t>不足之处进行改进，并在下一轮课程教学中</w:t>
      </w:r>
      <w:r>
        <w:rPr>
          <w:rFonts w:hint="eastAsia"/>
          <w:sz w:val="24"/>
          <w:szCs w:val="22"/>
        </w:rPr>
        <w:t>整改完善</w:t>
      </w:r>
      <w:r>
        <w:rPr>
          <w:sz w:val="24"/>
          <w:szCs w:val="22"/>
        </w:rPr>
        <w:t>，确保相应毕业要求指标点达成。</w:t>
      </w:r>
    </w:p>
    <w:p>
      <w:pPr>
        <w:spacing w:line="360" w:lineRule="auto"/>
        <w:ind w:firstLine="482" w:firstLineChars="200"/>
        <w:rPr>
          <w:b/>
          <w:color w:val="000000"/>
          <w:sz w:val="24"/>
        </w:rPr>
      </w:pPr>
      <w:r>
        <w:rPr>
          <w:rFonts w:hint="eastAsia"/>
          <w:b/>
          <w:color w:val="000000"/>
          <w:sz w:val="24"/>
        </w:rPr>
        <w:t>（二）</w:t>
      </w:r>
      <w:r>
        <w:rPr>
          <w:b/>
          <w:color w:val="000000"/>
          <w:sz w:val="24"/>
        </w:rPr>
        <w:t>参考书目及学习资料</w:t>
      </w:r>
    </w:p>
    <w:p>
      <w:pPr>
        <w:autoSpaceDE w:val="0"/>
        <w:autoSpaceDN w:val="0"/>
        <w:adjustRightInd w:val="0"/>
        <w:spacing w:line="360" w:lineRule="auto"/>
        <w:jc w:val="left"/>
        <w:rPr>
          <w:kern w:val="0"/>
          <w:sz w:val="24"/>
          <w:szCs w:val="21"/>
        </w:rPr>
      </w:pPr>
      <w:r>
        <w:rPr>
          <w:rFonts w:hint="eastAsia"/>
          <w:sz w:val="24"/>
        </w:rPr>
        <w:t>刘逸安、赵寒阳著《少年儿童二胡教程》上海音乐出版社1990年5月第一版</w:t>
      </w:r>
    </w:p>
    <w:p>
      <w:pPr>
        <w:autoSpaceDE w:val="0"/>
        <w:autoSpaceDN w:val="0"/>
        <w:adjustRightInd w:val="0"/>
        <w:spacing w:line="360" w:lineRule="auto"/>
        <w:jc w:val="left"/>
        <w:rPr>
          <w:kern w:val="0"/>
          <w:sz w:val="24"/>
          <w:szCs w:val="21"/>
        </w:rPr>
      </w:pPr>
    </w:p>
    <w:p>
      <w:pPr>
        <w:autoSpaceDE w:val="0"/>
        <w:autoSpaceDN w:val="0"/>
        <w:adjustRightInd w:val="0"/>
        <w:spacing w:line="360" w:lineRule="auto"/>
        <w:ind w:firstLine="5400" w:firstLineChars="2250"/>
        <w:jc w:val="left"/>
        <w:rPr>
          <w:kern w:val="0"/>
          <w:sz w:val="24"/>
          <w:szCs w:val="21"/>
        </w:rPr>
      </w:pPr>
      <w:r>
        <w:rPr>
          <w:kern w:val="0"/>
          <w:sz w:val="24"/>
          <w:szCs w:val="21"/>
        </w:rPr>
        <w:t>执笔人：</w:t>
      </w:r>
      <w:r>
        <w:rPr>
          <w:rFonts w:hint="eastAsia"/>
          <w:kern w:val="0"/>
          <w:sz w:val="24"/>
          <w:szCs w:val="21"/>
        </w:rPr>
        <w:t>田宇</w:t>
      </w:r>
      <w:r>
        <w:rPr>
          <w:kern w:val="0"/>
          <w:sz w:val="24"/>
          <w:szCs w:val="21"/>
        </w:rPr>
        <w:t xml:space="preserve"> </w:t>
      </w:r>
    </w:p>
    <w:p>
      <w:pPr>
        <w:autoSpaceDE w:val="0"/>
        <w:autoSpaceDN w:val="0"/>
        <w:adjustRightInd w:val="0"/>
        <w:spacing w:line="360" w:lineRule="auto"/>
        <w:ind w:firstLine="5400" w:firstLineChars="2250"/>
        <w:jc w:val="left"/>
        <w:rPr>
          <w:rFonts w:hint="eastAsia" w:eastAsiaTheme="minorEastAsia"/>
          <w:kern w:val="0"/>
          <w:sz w:val="24"/>
          <w:szCs w:val="21"/>
          <w:lang w:eastAsia="zh-CN"/>
        </w:rPr>
      </w:pPr>
      <w:r>
        <w:rPr>
          <w:kern w:val="0"/>
          <w:sz w:val="24"/>
          <w:szCs w:val="21"/>
        </w:rPr>
        <w:t>审定人：</w:t>
      </w:r>
      <w:r>
        <w:rPr>
          <w:rFonts w:hint="eastAsia"/>
          <w:kern w:val="0"/>
          <w:sz w:val="24"/>
          <w:szCs w:val="21"/>
          <w:lang w:val="en-US" w:eastAsia="zh-CN"/>
        </w:rPr>
        <w:t>徐忆巍</w:t>
      </w:r>
    </w:p>
    <w:p>
      <w:pPr>
        <w:autoSpaceDE w:val="0"/>
        <w:autoSpaceDN w:val="0"/>
        <w:adjustRightInd w:val="0"/>
        <w:spacing w:line="360" w:lineRule="auto"/>
        <w:ind w:firstLine="5400" w:firstLineChars="2250"/>
        <w:jc w:val="left"/>
        <w:rPr>
          <w:rFonts w:hint="eastAsia" w:eastAsiaTheme="minorEastAsia"/>
          <w:kern w:val="0"/>
          <w:sz w:val="24"/>
          <w:szCs w:val="21"/>
          <w:lang w:eastAsia="zh-CN"/>
        </w:rPr>
      </w:pPr>
      <w:r>
        <w:rPr>
          <w:rFonts w:hint="eastAsia"/>
          <w:kern w:val="0"/>
          <w:sz w:val="24"/>
          <w:szCs w:val="21"/>
        </w:rPr>
        <w:t>审批</w:t>
      </w:r>
      <w:r>
        <w:rPr>
          <w:kern w:val="0"/>
          <w:sz w:val="24"/>
          <w:szCs w:val="21"/>
        </w:rPr>
        <w:t>人：</w:t>
      </w:r>
      <w:r>
        <w:rPr>
          <w:rFonts w:hint="eastAsia"/>
          <w:kern w:val="0"/>
          <w:sz w:val="24"/>
          <w:szCs w:val="21"/>
          <w:lang w:val="en-US" w:eastAsia="zh-CN"/>
        </w:rPr>
        <w:t>张志欣</w:t>
      </w:r>
    </w:p>
    <w:p>
      <w:pPr>
        <w:autoSpaceDE w:val="0"/>
        <w:autoSpaceDN w:val="0"/>
        <w:adjustRightInd w:val="0"/>
        <w:spacing w:line="360" w:lineRule="auto"/>
        <w:ind w:firstLine="5400" w:firstLineChars="2250"/>
        <w:jc w:val="left"/>
        <w:rPr>
          <w:kern w:val="0"/>
          <w:sz w:val="24"/>
          <w:szCs w:val="21"/>
        </w:rPr>
      </w:pPr>
      <w:r>
        <w:rPr>
          <w:rFonts w:hint="eastAsia"/>
          <w:kern w:val="0"/>
          <w:sz w:val="24"/>
          <w:szCs w:val="21"/>
        </w:rPr>
        <w:t>批准时间：</w:t>
      </w:r>
      <w:r>
        <w:rPr>
          <w:kern w:val="0"/>
          <w:sz w:val="24"/>
          <w:szCs w:val="21"/>
        </w:rPr>
        <w:t xml:space="preserve"> </w:t>
      </w:r>
      <w:r>
        <w:rPr>
          <w:rFonts w:hint="eastAsia"/>
          <w:kern w:val="0"/>
          <w:sz w:val="24"/>
          <w:szCs w:val="21"/>
        </w:rPr>
        <w:t>202</w:t>
      </w:r>
      <w:r>
        <w:rPr>
          <w:rFonts w:hint="eastAsia"/>
          <w:kern w:val="0"/>
          <w:sz w:val="24"/>
          <w:szCs w:val="21"/>
          <w:lang w:val="en-US" w:eastAsia="zh-CN"/>
        </w:rPr>
        <w:t>3</w:t>
      </w:r>
      <w:r>
        <w:rPr>
          <w:rFonts w:hint="eastAsia"/>
          <w:kern w:val="0"/>
          <w:sz w:val="24"/>
          <w:szCs w:val="21"/>
        </w:rPr>
        <w:t>年9月1日</w:t>
      </w: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hint="eastAsia" w:ascii="宋体" w:hAnsi="宋体"/>
          <w:szCs w:val="21"/>
        </w:rPr>
      </w:pPr>
    </w:p>
    <w:p>
      <w:pPr>
        <w:spacing w:line="312" w:lineRule="auto"/>
        <w:ind w:firstLine="2108" w:firstLineChars="700"/>
        <w:outlineLvl w:val="0"/>
        <w:rPr>
          <w:b/>
          <w:bCs/>
          <w:sz w:val="30"/>
        </w:rPr>
      </w:pPr>
      <w:bookmarkStart w:id="228" w:name="_Toc88518217"/>
      <w:r>
        <w:rPr>
          <w:rFonts w:hint="eastAsia"/>
          <w:b/>
          <w:bCs/>
          <w:sz w:val="30"/>
        </w:rPr>
        <w:t>器乐（二胡）Ⅵ课程</w:t>
      </w:r>
      <w:r>
        <w:rPr>
          <w:b/>
          <w:bCs/>
          <w:sz w:val="30"/>
        </w:rPr>
        <w:t>教学大纲</w:t>
      </w:r>
      <w:bookmarkEnd w:id="228"/>
    </w:p>
    <w:p>
      <w:pPr>
        <w:spacing w:line="312" w:lineRule="auto"/>
        <w:jc w:val="center"/>
        <w:rPr>
          <w:b/>
          <w:bCs/>
          <w:sz w:val="30"/>
        </w:rPr>
      </w:pPr>
      <w:r>
        <w:rPr>
          <w:b/>
          <w:bCs/>
          <w:sz w:val="30"/>
        </w:rPr>
        <w:t>（Instrumental Music</w:t>
      </w:r>
      <w:r>
        <w:rPr>
          <w:rFonts w:hint="eastAsia"/>
          <w:b/>
          <w:bCs/>
          <w:sz w:val="30"/>
        </w:rPr>
        <w:t>Ⅵ</w:t>
      </w:r>
      <w:r>
        <w:rPr>
          <w:b/>
          <w:bCs/>
          <w:sz w:val="30"/>
        </w:rPr>
        <w:t>）</w:t>
      </w:r>
    </w:p>
    <w:p>
      <w:pPr>
        <w:spacing w:line="312" w:lineRule="auto"/>
        <w:jc w:val="center"/>
        <w:rPr>
          <w:rFonts w:eastAsia="黑体"/>
          <w:bCs/>
          <w:sz w:val="30"/>
        </w:rPr>
      </w:pPr>
    </w:p>
    <w:p>
      <w:pPr>
        <w:spacing w:line="360" w:lineRule="auto"/>
        <w:ind w:firstLine="551" w:firstLineChars="196"/>
        <w:rPr>
          <w:b/>
          <w:sz w:val="28"/>
          <w:szCs w:val="28"/>
        </w:rPr>
      </w:pPr>
      <w:r>
        <w:rPr>
          <w:b/>
          <w:sz w:val="28"/>
          <w:szCs w:val="28"/>
        </w:rPr>
        <w:t>一、课程概况</w:t>
      </w:r>
    </w:p>
    <w:p>
      <w:pPr>
        <w:spacing w:line="360" w:lineRule="auto"/>
        <w:ind w:firstLine="482" w:firstLineChars="200"/>
        <w:rPr>
          <w:rFonts w:ascii="宋体" w:hAnsi="宋体"/>
          <w:bCs/>
          <w:kern w:val="0"/>
          <w:sz w:val="24"/>
        </w:rPr>
      </w:pPr>
      <w:r>
        <w:rPr>
          <w:b/>
          <w:bCs/>
          <w:kern w:val="0"/>
          <w:sz w:val="24"/>
        </w:rPr>
        <w:t>课程代码</w:t>
      </w:r>
      <w:r>
        <w:rPr>
          <w:b/>
          <w:kern w:val="0"/>
          <w:sz w:val="24"/>
        </w:rPr>
        <w:t>：</w:t>
      </w:r>
      <w:r>
        <w:rPr>
          <w:rFonts w:hint="eastAsia"/>
          <w:sz w:val="18"/>
        </w:rPr>
        <w:t>2403</w:t>
      </w:r>
      <w:r>
        <w:rPr>
          <w:rFonts w:hint="eastAsia"/>
          <w:sz w:val="18"/>
          <w:szCs w:val="18"/>
        </w:rPr>
        <w:t>039</w:t>
      </w:r>
    </w:p>
    <w:p>
      <w:pPr>
        <w:spacing w:line="360" w:lineRule="auto"/>
        <w:ind w:firstLine="482" w:firstLineChars="200"/>
        <w:rPr>
          <w:kern w:val="0"/>
          <w:sz w:val="24"/>
        </w:rPr>
      </w:pPr>
      <w:r>
        <w:rPr>
          <w:b/>
          <w:bCs/>
          <w:kern w:val="0"/>
          <w:sz w:val="24"/>
        </w:rPr>
        <w:t>学    分</w:t>
      </w:r>
      <w:r>
        <w:rPr>
          <w:b/>
          <w:kern w:val="0"/>
          <w:sz w:val="24"/>
        </w:rPr>
        <w:t>：</w:t>
      </w:r>
      <w:r>
        <w:rPr>
          <w:rFonts w:hint="eastAsia"/>
          <w:kern w:val="0"/>
          <w:sz w:val="24"/>
        </w:rPr>
        <w:t>2</w:t>
      </w:r>
    </w:p>
    <w:p>
      <w:pPr>
        <w:spacing w:line="360" w:lineRule="auto"/>
        <w:ind w:firstLine="482" w:firstLineChars="200"/>
        <w:rPr>
          <w:kern w:val="0"/>
          <w:sz w:val="24"/>
        </w:rPr>
      </w:pPr>
      <w:r>
        <w:rPr>
          <w:b/>
          <w:bCs/>
          <w:kern w:val="0"/>
          <w:sz w:val="24"/>
        </w:rPr>
        <w:t>学    时</w:t>
      </w:r>
      <w:r>
        <w:rPr>
          <w:b/>
          <w:kern w:val="0"/>
          <w:sz w:val="24"/>
        </w:rPr>
        <w:t>：</w:t>
      </w:r>
      <w:r>
        <w:rPr>
          <w:rFonts w:hint="eastAsia"/>
          <w:kern w:val="0"/>
          <w:sz w:val="24"/>
        </w:rPr>
        <w:t>32</w:t>
      </w:r>
      <w:r>
        <w:rPr>
          <w:kern w:val="0"/>
          <w:sz w:val="24"/>
        </w:rPr>
        <w:t>（其中：讲授学时</w:t>
      </w:r>
      <w:r>
        <w:rPr>
          <w:rFonts w:hint="eastAsia"/>
          <w:kern w:val="0"/>
          <w:sz w:val="24"/>
        </w:rPr>
        <w:t>32</w:t>
      </w:r>
      <w:r>
        <w:rPr>
          <w:kern w:val="0"/>
          <w:sz w:val="24"/>
        </w:rPr>
        <w:t>）</w:t>
      </w:r>
    </w:p>
    <w:p>
      <w:pPr>
        <w:spacing w:line="360" w:lineRule="auto"/>
        <w:ind w:firstLine="482" w:firstLineChars="200"/>
        <w:rPr>
          <w:bCs/>
          <w:kern w:val="0"/>
          <w:sz w:val="24"/>
        </w:rPr>
      </w:pPr>
      <w:r>
        <w:rPr>
          <w:b/>
          <w:bCs/>
          <w:kern w:val="0"/>
          <w:sz w:val="24"/>
        </w:rPr>
        <w:t>先修课程</w:t>
      </w:r>
      <w:r>
        <w:rPr>
          <w:b/>
          <w:kern w:val="0"/>
          <w:sz w:val="24"/>
        </w:rPr>
        <w:t>：</w:t>
      </w:r>
      <w:r>
        <w:rPr>
          <w:rFonts w:hint="eastAsia"/>
          <w:kern w:val="0"/>
          <w:sz w:val="24"/>
        </w:rPr>
        <w:t>基本乐理</w:t>
      </w:r>
    </w:p>
    <w:p>
      <w:pPr>
        <w:spacing w:line="360" w:lineRule="auto"/>
        <w:ind w:firstLine="482" w:firstLineChars="200"/>
        <w:rPr>
          <w:kern w:val="0"/>
          <w:sz w:val="24"/>
        </w:rPr>
      </w:pPr>
      <w:r>
        <w:rPr>
          <w:b/>
          <w:bCs/>
          <w:kern w:val="0"/>
          <w:sz w:val="24"/>
        </w:rPr>
        <w:t>适用专业</w:t>
      </w:r>
      <w:r>
        <w:rPr>
          <w:b/>
          <w:kern w:val="0"/>
          <w:sz w:val="24"/>
        </w:rPr>
        <w:t>：</w:t>
      </w:r>
      <w:r>
        <w:rPr>
          <w:rFonts w:hint="eastAsia"/>
          <w:sz w:val="24"/>
        </w:rPr>
        <w:t>音乐表演</w:t>
      </w:r>
      <w:r>
        <w:rPr>
          <w:rFonts w:eastAsia="黑体"/>
          <w:sz w:val="24"/>
        </w:rPr>
        <w:t xml:space="preserve">  </w:t>
      </w:r>
      <w:r>
        <w:rPr>
          <w:kern w:val="0"/>
          <w:sz w:val="24"/>
        </w:rPr>
        <w:t xml:space="preserve">                          </w:t>
      </w:r>
    </w:p>
    <w:p>
      <w:pPr>
        <w:spacing w:line="360" w:lineRule="auto"/>
        <w:ind w:left="1504" w:leftChars="200" w:hanging="1084" w:hangingChars="450"/>
        <w:rPr>
          <w:sz w:val="24"/>
        </w:rPr>
      </w:pPr>
      <w:r>
        <w:rPr>
          <w:rFonts w:hint="eastAsia"/>
          <w:b/>
          <w:bCs/>
          <w:kern w:val="0"/>
          <w:sz w:val="24"/>
        </w:rPr>
        <w:t>建议</w:t>
      </w:r>
      <w:r>
        <w:rPr>
          <w:b/>
          <w:bCs/>
          <w:kern w:val="0"/>
          <w:sz w:val="24"/>
        </w:rPr>
        <w:t>教材</w:t>
      </w:r>
      <w:r>
        <w:rPr>
          <w:b/>
          <w:kern w:val="0"/>
          <w:sz w:val="24"/>
        </w:rPr>
        <w:t>：</w:t>
      </w:r>
      <w:r>
        <w:rPr>
          <w:rFonts w:hint="eastAsia"/>
          <w:sz w:val="24"/>
        </w:rPr>
        <w:t>刘逸安、赵寒阳著《少年儿童二胡教程》上海音乐出版社1990年5月第一版</w:t>
      </w:r>
    </w:p>
    <w:p>
      <w:pPr>
        <w:spacing w:line="360" w:lineRule="auto"/>
        <w:ind w:firstLine="482" w:firstLineChars="200"/>
        <w:rPr>
          <w:bCs/>
          <w:kern w:val="0"/>
          <w:sz w:val="24"/>
        </w:rPr>
      </w:pPr>
      <w:r>
        <w:rPr>
          <w:b/>
          <w:bCs/>
          <w:kern w:val="0"/>
          <w:sz w:val="24"/>
        </w:rPr>
        <w:t>课程归口：</w:t>
      </w:r>
      <w:r>
        <w:rPr>
          <w:rFonts w:hint="eastAsia" w:ascii="宋体" w:hAnsi="宋体"/>
          <w:bCs/>
          <w:kern w:val="0"/>
          <w:sz w:val="24"/>
        </w:rPr>
        <w:t>教育与人文</w:t>
      </w:r>
      <w:r>
        <w:rPr>
          <w:kern w:val="0"/>
          <w:sz w:val="24"/>
        </w:rPr>
        <w:t>学院</w:t>
      </w:r>
    </w:p>
    <w:p>
      <w:pPr>
        <w:spacing w:line="360" w:lineRule="auto"/>
        <w:ind w:firstLine="482" w:firstLineChars="200"/>
        <w:rPr>
          <w:kern w:val="0"/>
          <w:sz w:val="24"/>
        </w:rPr>
      </w:pPr>
      <w:r>
        <w:rPr>
          <w:b/>
          <w:bCs/>
          <w:kern w:val="0"/>
          <w:sz w:val="24"/>
        </w:rPr>
        <w:t>课程的性质与任务</w:t>
      </w:r>
      <w:r>
        <w:rPr>
          <w:rFonts w:hint="eastAsia"/>
          <w:b/>
          <w:bCs/>
          <w:kern w:val="0"/>
          <w:sz w:val="24"/>
        </w:rPr>
        <w:t>：</w:t>
      </w:r>
      <w:r>
        <w:rPr>
          <w:rFonts w:hint="eastAsia"/>
          <w:kern w:val="0"/>
          <w:sz w:val="24"/>
        </w:rPr>
        <w:t>本课程是音乐（本科） 专业学生的专业基础课程。通过本课程的教学，使学生系统掌握二胡演奏的基础理论、基本知识和常用技能技巧；能较熟练地演奏具有一定艺术表现力和内涵的作品。培养学生具有一定的音乐鉴赏能力和表现能力，为胜任今后小学、中学和校外教育机构的二胡教学及辅导工作打下良好的基础。</w:t>
      </w:r>
    </w:p>
    <w:p>
      <w:pPr>
        <w:spacing w:line="360" w:lineRule="auto"/>
        <w:ind w:firstLine="562" w:firstLineChars="200"/>
        <w:rPr>
          <w:b/>
          <w:sz w:val="28"/>
          <w:szCs w:val="28"/>
        </w:rPr>
      </w:pPr>
      <w:r>
        <w:rPr>
          <w:rFonts w:hint="eastAsia"/>
          <w:b/>
          <w:sz w:val="28"/>
          <w:szCs w:val="28"/>
        </w:rPr>
        <w:t>二</w:t>
      </w:r>
      <w:r>
        <w:rPr>
          <w:b/>
          <w:sz w:val="28"/>
          <w:szCs w:val="28"/>
        </w:rPr>
        <w:t>、课程目标</w:t>
      </w:r>
    </w:p>
    <w:p>
      <w:pPr>
        <w:spacing w:line="360" w:lineRule="auto"/>
        <w:ind w:firstLine="482"/>
        <w:jc w:val="left"/>
        <w:rPr>
          <w:sz w:val="24"/>
        </w:rPr>
      </w:pPr>
      <w:r>
        <w:rPr>
          <w:rFonts w:hint="eastAsia"/>
          <w:sz w:val="24"/>
        </w:rPr>
        <w:t>目标1. 能熟练掌握二胡演奏的基础理论、基本知识和常用技能技巧。</w:t>
      </w:r>
    </w:p>
    <w:p>
      <w:pPr>
        <w:spacing w:line="360" w:lineRule="auto"/>
        <w:ind w:firstLine="482"/>
        <w:jc w:val="left"/>
        <w:rPr>
          <w:sz w:val="24"/>
        </w:rPr>
      </w:pPr>
      <w:r>
        <w:rPr>
          <w:rFonts w:hint="eastAsia"/>
          <w:sz w:val="24"/>
        </w:rPr>
        <w:t>目标2具有一定的音乐鉴赏能力和表现能力.。</w:t>
      </w:r>
    </w:p>
    <w:p>
      <w:pPr>
        <w:spacing w:line="360" w:lineRule="auto"/>
        <w:ind w:firstLine="482"/>
        <w:jc w:val="left"/>
        <w:rPr>
          <w:sz w:val="24"/>
        </w:rPr>
      </w:pPr>
      <w:r>
        <w:rPr>
          <w:rFonts w:hint="eastAsia"/>
          <w:sz w:val="24"/>
        </w:rPr>
        <w:t>目标3.能完整且较熟练地演奏简单的二胡曲目。</w:t>
      </w:r>
    </w:p>
    <w:p>
      <w:pPr>
        <w:spacing w:line="360" w:lineRule="auto"/>
        <w:ind w:firstLine="480" w:firstLineChars="200"/>
        <w:rPr>
          <w:sz w:val="24"/>
        </w:rPr>
      </w:pPr>
      <w:r>
        <w:rPr>
          <w:rFonts w:hint="eastAsia"/>
          <w:sz w:val="24"/>
        </w:rPr>
        <w:t>目标4.通过不同地方风格民歌改编乐曲的学习了解中华民族多元文化的丰富性，增                                                     强民族自豪感。</w:t>
      </w:r>
    </w:p>
    <w:p>
      <w:pPr>
        <w:spacing w:line="360" w:lineRule="auto"/>
        <w:ind w:firstLine="482"/>
        <w:jc w:val="left"/>
        <w:rPr>
          <w:rFonts w:eastAsia="宋体"/>
          <w:sz w:val="24"/>
        </w:rPr>
      </w:pPr>
    </w:p>
    <w:p>
      <w:pPr>
        <w:spacing w:line="360" w:lineRule="auto"/>
        <w:ind w:firstLine="480" w:firstLineChars="200"/>
        <w:rPr>
          <w:color w:val="000000"/>
          <w:sz w:val="24"/>
        </w:rPr>
      </w:pPr>
      <w:r>
        <w:rPr>
          <w:color w:val="000000"/>
          <w:sz w:val="24"/>
        </w:rPr>
        <w:t>本课程支撑专业培养计划中毕业要求</w:t>
      </w:r>
      <w:r>
        <w:rPr>
          <w:rFonts w:hint="eastAsia"/>
          <w:color w:val="000000"/>
          <w:sz w:val="24"/>
        </w:rPr>
        <w:t>2-1（</w:t>
      </w:r>
      <w:r>
        <w:rPr>
          <w:color w:val="000000"/>
          <w:sz w:val="24"/>
        </w:rPr>
        <w:t>占该指标点达成度的</w:t>
      </w:r>
      <w:r>
        <w:rPr>
          <w:rFonts w:hint="eastAsia" w:eastAsia="楷体_GB2312"/>
          <w:sz w:val="24"/>
        </w:rPr>
        <w:t>80</w:t>
      </w:r>
      <w:r>
        <w:rPr>
          <w:rFonts w:eastAsia="楷体_GB2312"/>
          <w:sz w:val="24"/>
        </w:rPr>
        <w:t>%</w:t>
      </w:r>
      <w:r>
        <w:rPr>
          <w:rFonts w:hint="eastAsia"/>
          <w:color w:val="000000"/>
          <w:sz w:val="24"/>
        </w:rPr>
        <w:t>）和</w:t>
      </w:r>
      <w:r>
        <w:rPr>
          <w:color w:val="000000"/>
          <w:sz w:val="24"/>
        </w:rPr>
        <w:t>毕业要求</w:t>
      </w:r>
      <w:r>
        <w:rPr>
          <w:rFonts w:hint="eastAsia"/>
          <w:color w:val="000000"/>
          <w:sz w:val="24"/>
        </w:rPr>
        <w:t>6-1（</w:t>
      </w:r>
      <w:r>
        <w:rPr>
          <w:color w:val="000000"/>
          <w:sz w:val="24"/>
        </w:rPr>
        <w:t>占该指标点达成度的</w:t>
      </w:r>
      <w:r>
        <w:rPr>
          <w:rFonts w:hint="eastAsia" w:eastAsia="楷体_GB2312"/>
          <w:sz w:val="24"/>
        </w:rPr>
        <w:t>2</w:t>
      </w:r>
      <w:r>
        <w:rPr>
          <w:rFonts w:eastAsia="楷体_GB2312"/>
          <w:sz w:val="24"/>
        </w:rPr>
        <w:t>0%</w:t>
      </w:r>
      <w:r>
        <w:rPr>
          <w:rFonts w:hint="eastAsia"/>
          <w:color w:val="000000"/>
          <w:sz w:val="24"/>
        </w:rPr>
        <w:t>），对应关系如表所示。</w:t>
      </w:r>
      <w:r>
        <w:rPr>
          <w:rFonts w:hint="eastAsia"/>
          <w:color w:val="000000"/>
          <w:sz w:val="24"/>
        </w:rPr>
        <w:tab/>
      </w:r>
    </w:p>
    <w:tbl>
      <w:tblPr>
        <w:tblStyle w:val="19"/>
        <w:tblW w:w="8244" w:type="dxa"/>
        <w:tblInd w:w="93" w:type="dxa"/>
        <w:tblLayout w:type="autofit"/>
        <w:tblCellMar>
          <w:top w:w="0" w:type="dxa"/>
          <w:left w:w="108" w:type="dxa"/>
          <w:bottom w:w="0" w:type="dxa"/>
          <w:right w:w="108" w:type="dxa"/>
        </w:tblCellMar>
      </w:tblPr>
      <w:tblGrid>
        <w:gridCol w:w="2552"/>
        <w:gridCol w:w="1423"/>
        <w:gridCol w:w="1423"/>
        <w:gridCol w:w="1423"/>
        <w:gridCol w:w="1423"/>
      </w:tblGrid>
      <w:tr>
        <w:tblPrEx>
          <w:tblCellMar>
            <w:top w:w="0" w:type="dxa"/>
            <w:left w:w="108" w:type="dxa"/>
            <w:bottom w:w="0" w:type="dxa"/>
            <w:right w:w="108" w:type="dxa"/>
          </w:tblCellMar>
        </w:tblPrEx>
        <w:trPr>
          <w:trHeight w:val="518" w:hRule="atLeast"/>
        </w:trPr>
        <w:tc>
          <w:tcPr>
            <w:tcW w:w="2552"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kern w:val="0"/>
                <w:sz w:val="24"/>
              </w:rPr>
            </w:pPr>
            <w:r>
              <w:rPr>
                <w:rFonts w:hAnsi="宋体"/>
                <w:kern w:val="0"/>
                <w:sz w:val="24"/>
              </w:rPr>
              <w:t>毕业要求</w:t>
            </w:r>
          </w:p>
          <w:p>
            <w:pPr>
              <w:widowControl/>
              <w:jc w:val="center"/>
              <w:rPr>
                <w:kern w:val="0"/>
                <w:sz w:val="24"/>
              </w:rPr>
            </w:pPr>
            <w:r>
              <w:rPr>
                <w:rFonts w:hAnsi="宋体"/>
                <w:kern w:val="0"/>
                <w:sz w:val="24"/>
              </w:rPr>
              <w:t>指标点</w:t>
            </w:r>
          </w:p>
        </w:tc>
        <w:tc>
          <w:tcPr>
            <w:tcW w:w="5692" w:type="dxa"/>
            <w:gridSpan w:val="4"/>
            <w:tcBorders>
              <w:top w:val="single" w:color="auto" w:sz="4" w:space="0"/>
              <w:left w:val="nil"/>
              <w:bottom w:val="single" w:color="auto" w:sz="4" w:space="0"/>
              <w:right w:val="single" w:color="auto" w:sz="4" w:space="0"/>
            </w:tcBorders>
            <w:shd w:val="clear" w:color="auto" w:fill="FFFFFF"/>
            <w:noWrap/>
            <w:vAlign w:val="center"/>
          </w:tcPr>
          <w:p>
            <w:pPr>
              <w:widowControl/>
              <w:jc w:val="center"/>
              <w:rPr>
                <w:kern w:val="0"/>
                <w:sz w:val="24"/>
              </w:rPr>
            </w:pPr>
            <w:r>
              <w:rPr>
                <w:rFonts w:hAnsi="宋体"/>
                <w:kern w:val="0"/>
                <w:sz w:val="24"/>
              </w:rPr>
              <w:t>课程目标</w:t>
            </w:r>
          </w:p>
        </w:tc>
      </w:tr>
      <w:tr>
        <w:tblPrEx>
          <w:tblCellMar>
            <w:top w:w="0" w:type="dxa"/>
            <w:left w:w="108" w:type="dxa"/>
            <w:bottom w:w="0" w:type="dxa"/>
            <w:right w:w="108" w:type="dxa"/>
          </w:tblCellMar>
        </w:tblPrEx>
        <w:trPr>
          <w:trHeight w:val="495" w:hRule="atLeast"/>
        </w:trPr>
        <w:tc>
          <w:tcPr>
            <w:tcW w:w="255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kern w:val="0"/>
                <w:sz w:val="24"/>
              </w:rPr>
            </w:pPr>
          </w:p>
        </w:tc>
        <w:tc>
          <w:tcPr>
            <w:tcW w:w="1423" w:type="dxa"/>
            <w:tcBorders>
              <w:top w:val="nil"/>
              <w:left w:val="nil"/>
              <w:bottom w:val="single" w:color="auto" w:sz="4" w:space="0"/>
              <w:right w:val="single" w:color="auto" w:sz="4" w:space="0"/>
            </w:tcBorders>
            <w:shd w:val="clear" w:color="auto" w:fill="FFFFFF"/>
            <w:noWrap/>
            <w:vAlign w:val="center"/>
          </w:tcPr>
          <w:p>
            <w:pPr>
              <w:widowControl/>
              <w:jc w:val="center"/>
              <w:rPr>
                <w:kern w:val="0"/>
                <w:sz w:val="24"/>
              </w:rPr>
            </w:pPr>
            <w:r>
              <w:rPr>
                <w:rFonts w:hAnsi="宋体"/>
                <w:kern w:val="0"/>
                <w:sz w:val="24"/>
              </w:rPr>
              <w:t>目标</w:t>
            </w:r>
            <w:r>
              <w:rPr>
                <w:kern w:val="0"/>
                <w:sz w:val="24"/>
              </w:rPr>
              <w:t>1</w:t>
            </w:r>
          </w:p>
        </w:tc>
        <w:tc>
          <w:tcPr>
            <w:tcW w:w="1423" w:type="dxa"/>
            <w:tcBorders>
              <w:top w:val="nil"/>
              <w:left w:val="nil"/>
              <w:bottom w:val="single" w:color="auto" w:sz="4" w:space="0"/>
              <w:right w:val="single" w:color="auto" w:sz="4" w:space="0"/>
            </w:tcBorders>
            <w:shd w:val="clear" w:color="auto" w:fill="FFFFFF"/>
            <w:noWrap/>
            <w:vAlign w:val="center"/>
          </w:tcPr>
          <w:p>
            <w:pPr>
              <w:widowControl/>
              <w:jc w:val="center"/>
              <w:rPr>
                <w:kern w:val="0"/>
                <w:sz w:val="24"/>
              </w:rPr>
            </w:pPr>
            <w:r>
              <w:rPr>
                <w:rFonts w:hAnsi="宋体"/>
                <w:kern w:val="0"/>
                <w:sz w:val="24"/>
              </w:rPr>
              <w:t>目标</w:t>
            </w:r>
            <w:r>
              <w:rPr>
                <w:kern w:val="0"/>
                <w:sz w:val="24"/>
              </w:rPr>
              <w:t>2</w:t>
            </w:r>
          </w:p>
        </w:tc>
        <w:tc>
          <w:tcPr>
            <w:tcW w:w="1423" w:type="dxa"/>
            <w:tcBorders>
              <w:top w:val="nil"/>
              <w:left w:val="nil"/>
              <w:bottom w:val="single" w:color="auto" w:sz="4" w:space="0"/>
              <w:right w:val="single" w:color="auto" w:sz="4" w:space="0"/>
            </w:tcBorders>
            <w:shd w:val="clear" w:color="auto" w:fill="FFFFFF"/>
            <w:noWrap/>
            <w:vAlign w:val="center"/>
          </w:tcPr>
          <w:p>
            <w:pPr>
              <w:widowControl/>
              <w:jc w:val="center"/>
              <w:rPr>
                <w:kern w:val="0"/>
                <w:sz w:val="24"/>
              </w:rPr>
            </w:pPr>
            <w:r>
              <w:rPr>
                <w:rFonts w:hAnsi="宋体"/>
                <w:kern w:val="0"/>
                <w:sz w:val="24"/>
              </w:rPr>
              <w:t>目标</w:t>
            </w:r>
            <w:r>
              <w:rPr>
                <w:kern w:val="0"/>
                <w:sz w:val="24"/>
              </w:rPr>
              <w:t>3</w:t>
            </w:r>
          </w:p>
        </w:tc>
        <w:tc>
          <w:tcPr>
            <w:tcW w:w="1423" w:type="dxa"/>
            <w:tcBorders>
              <w:top w:val="nil"/>
              <w:left w:val="nil"/>
              <w:bottom w:val="single" w:color="auto" w:sz="4" w:space="0"/>
              <w:right w:val="single" w:color="auto" w:sz="4" w:space="0"/>
            </w:tcBorders>
            <w:shd w:val="clear" w:color="auto" w:fill="FFFFFF"/>
            <w:noWrap/>
            <w:vAlign w:val="center"/>
          </w:tcPr>
          <w:p>
            <w:pPr>
              <w:widowControl/>
              <w:jc w:val="center"/>
              <w:rPr>
                <w:kern w:val="0"/>
                <w:sz w:val="24"/>
              </w:rPr>
            </w:pPr>
            <w:r>
              <w:rPr>
                <w:rFonts w:hAnsi="宋体"/>
                <w:kern w:val="0"/>
                <w:sz w:val="24"/>
              </w:rPr>
              <w:t>目标</w:t>
            </w:r>
            <w:r>
              <w:rPr>
                <w:kern w:val="0"/>
                <w:sz w:val="24"/>
              </w:rPr>
              <w:t>4</w:t>
            </w:r>
          </w:p>
        </w:tc>
      </w:tr>
      <w:tr>
        <w:tblPrEx>
          <w:tblCellMar>
            <w:top w:w="0" w:type="dxa"/>
            <w:left w:w="108" w:type="dxa"/>
            <w:bottom w:w="0" w:type="dxa"/>
            <w:right w:w="108" w:type="dxa"/>
          </w:tblCellMar>
        </w:tblPrEx>
        <w:trPr>
          <w:trHeight w:val="484" w:hRule="atLeast"/>
        </w:trPr>
        <w:tc>
          <w:tcPr>
            <w:tcW w:w="2552" w:type="dxa"/>
            <w:tcBorders>
              <w:top w:val="nil"/>
              <w:left w:val="single" w:color="auto" w:sz="4" w:space="0"/>
              <w:bottom w:val="single" w:color="auto" w:sz="4" w:space="0"/>
              <w:right w:val="single" w:color="auto" w:sz="4" w:space="0"/>
            </w:tcBorders>
            <w:noWrap/>
            <w:vAlign w:val="center"/>
          </w:tcPr>
          <w:p>
            <w:pPr>
              <w:widowControl/>
              <w:jc w:val="center"/>
              <w:rPr>
                <w:kern w:val="0"/>
                <w:sz w:val="24"/>
              </w:rPr>
            </w:pPr>
            <w:r>
              <w:rPr>
                <w:rFonts w:hAnsi="宋体"/>
                <w:kern w:val="0"/>
                <w:sz w:val="24"/>
              </w:rPr>
              <w:t>毕业要求</w:t>
            </w:r>
            <w:r>
              <w:rPr>
                <w:rFonts w:hint="eastAsia"/>
                <w:kern w:val="0"/>
                <w:sz w:val="24"/>
              </w:rPr>
              <w:t>2</w:t>
            </w:r>
            <w:r>
              <w:rPr>
                <w:kern w:val="0"/>
                <w:sz w:val="24"/>
              </w:rPr>
              <w:t>-</w:t>
            </w:r>
            <w:r>
              <w:rPr>
                <w:rFonts w:hint="eastAsia"/>
                <w:kern w:val="0"/>
                <w:sz w:val="24"/>
              </w:rPr>
              <w:t>1</w:t>
            </w:r>
          </w:p>
        </w:tc>
        <w:tc>
          <w:tcPr>
            <w:tcW w:w="1423" w:type="dxa"/>
            <w:tcBorders>
              <w:top w:val="nil"/>
              <w:left w:val="nil"/>
              <w:bottom w:val="single" w:color="auto" w:sz="4" w:space="0"/>
              <w:right w:val="single" w:color="auto" w:sz="4" w:space="0"/>
            </w:tcBorders>
            <w:noWrap/>
            <w:vAlign w:val="center"/>
          </w:tcPr>
          <w:p>
            <w:pPr>
              <w:widowControl/>
              <w:jc w:val="center"/>
              <w:rPr>
                <w:kern w:val="0"/>
                <w:sz w:val="24"/>
              </w:rPr>
            </w:pPr>
            <w:r>
              <w:rPr>
                <w:kern w:val="0"/>
                <w:sz w:val="24"/>
              </w:rPr>
              <w:t>√</w:t>
            </w:r>
          </w:p>
        </w:tc>
        <w:tc>
          <w:tcPr>
            <w:tcW w:w="1423" w:type="dxa"/>
            <w:tcBorders>
              <w:top w:val="nil"/>
              <w:left w:val="nil"/>
              <w:bottom w:val="single" w:color="auto" w:sz="4" w:space="0"/>
              <w:right w:val="single" w:color="auto" w:sz="4" w:space="0"/>
            </w:tcBorders>
            <w:noWrap/>
            <w:vAlign w:val="center"/>
          </w:tcPr>
          <w:p>
            <w:pPr>
              <w:widowControl/>
              <w:jc w:val="center"/>
              <w:rPr>
                <w:kern w:val="0"/>
                <w:sz w:val="24"/>
              </w:rPr>
            </w:pPr>
            <w:r>
              <w:rPr>
                <w:kern w:val="0"/>
                <w:sz w:val="24"/>
              </w:rPr>
              <w:t>√</w:t>
            </w:r>
          </w:p>
        </w:tc>
        <w:tc>
          <w:tcPr>
            <w:tcW w:w="1423" w:type="dxa"/>
            <w:tcBorders>
              <w:top w:val="nil"/>
              <w:left w:val="nil"/>
              <w:bottom w:val="single" w:color="auto" w:sz="4" w:space="0"/>
              <w:right w:val="single" w:color="auto" w:sz="4" w:space="0"/>
            </w:tcBorders>
            <w:noWrap/>
            <w:vAlign w:val="center"/>
          </w:tcPr>
          <w:p>
            <w:pPr>
              <w:widowControl/>
              <w:jc w:val="center"/>
              <w:rPr>
                <w:kern w:val="0"/>
                <w:sz w:val="24"/>
              </w:rPr>
            </w:pPr>
          </w:p>
        </w:tc>
        <w:tc>
          <w:tcPr>
            <w:tcW w:w="1423" w:type="dxa"/>
            <w:tcBorders>
              <w:top w:val="nil"/>
              <w:left w:val="nil"/>
              <w:bottom w:val="single" w:color="auto" w:sz="4" w:space="0"/>
              <w:right w:val="single" w:color="auto" w:sz="4" w:space="0"/>
            </w:tcBorders>
            <w:noWrap/>
            <w:vAlign w:val="center"/>
          </w:tcPr>
          <w:p>
            <w:pPr>
              <w:widowControl/>
              <w:jc w:val="center"/>
              <w:rPr>
                <w:kern w:val="0"/>
                <w:sz w:val="24"/>
              </w:rPr>
            </w:pPr>
          </w:p>
        </w:tc>
      </w:tr>
      <w:tr>
        <w:tblPrEx>
          <w:tblCellMar>
            <w:top w:w="0" w:type="dxa"/>
            <w:left w:w="108" w:type="dxa"/>
            <w:bottom w:w="0" w:type="dxa"/>
            <w:right w:w="108" w:type="dxa"/>
          </w:tblCellMar>
        </w:tblPrEx>
        <w:trPr>
          <w:trHeight w:val="473" w:hRule="atLeast"/>
        </w:trPr>
        <w:tc>
          <w:tcPr>
            <w:tcW w:w="2552" w:type="dxa"/>
            <w:tcBorders>
              <w:top w:val="nil"/>
              <w:left w:val="single" w:color="auto" w:sz="4" w:space="0"/>
              <w:bottom w:val="single" w:color="auto" w:sz="4" w:space="0"/>
              <w:right w:val="single" w:color="auto" w:sz="4" w:space="0"/>
            </w:tcBorders>
            <w:noWrap/>
            <w:vAlign w:val="center"/>
          </w:tcPr>
          <w:p>
            <w:pPr>
              <w:widowControl/>
              <w:jc w:val="center"/>
              <w:rPr>
                <w:kern w:val="0"/>
                <w:sz w:val="24"/>
              </w:rPr>
            </w:pPr>
            <w:r>
              <w:rPr>
                <w:rFonts w:hAnsi="宋体"/>
                <w:kern w:val="0"/>
                <w:sz w:val="24"/>
              </w:rPr>
              <w:t>毕业要求</w:t>
            </w:r>
            <w:r>
              <w:rPr>
                <w:rFonts w:hint="eastAsia"/>
                <w:kern w:val="0"/>
                <w:sz w:val="24"/>
              </w:rPr>
              <w:t>6</w:t>
            </w:r>
            <w:r>
              <w:rPr>
                <w:kern w:val="0"/>
                <w:sz w:val="24"/>
              </w:rPr>
              <w:t>-1</w:t>
            </w:r>
          </w:p>
        </w:tc>
        <w:tc>
          <w:tcPr>
            <w:tcW w:w="1423" w:type="dxa"/>
            <w:tcBorders>
              <w:top w:val="nil"/>
              <w:left w:val="nil"/>
              <w:bottom w:val="single" w:color="auto" w:sz="4" w:space="0"/>
              <w:right w:val="single" w:color="auto" w:sz="4" w:space="0"/>
            </w:tcBorders>
            <w:noWrap/>
            <w:vAlign w:val="center"/>
          </w:tcPr>
          <w:p>
            <w:pPr>
              <w:widowControl/>
              <w:jc w:val="center"/>
              <w:rPr>
                <w:kern w:val="0"/>
                <w:sz w:val="24"/>
              </w:rPr>
            </w:pPr>
          </w:p>
        </w:tc>
        <w:tc>
          <w:tcPr>
            <w:tcW w:w="1423" w:type="dxa"/>
            <w:tcBorders>
              <w:top w:val="nil"/>
              <w:left w:val="nil"/>
              <w:bottom w:val="single" w:color="auto" w:sz="4" w:space="0"/>
              <w:right w:val="single" w:color="auto" w:sz="4" w:space="0"/>
            </w:tcBorders>
            <w:noWrap/>
            <w:vAlign w:val="center"/>
          </w:tcPr>
          <w:p>
            <w:pPr>
              <w:widowControl/>
              <w:jc w:val="center"/>
              <w:rPr>
                <w:kern w:val="0"/>
                <w:sz w:val="24"/>
              </w:rPr>
            </w:pPr>
          </w:p>
        </w:tc>
        <w:tc>
          <w:tcPr>
            <w:tcW w:w="1423" w:type="dxa"/>
            <w:tcBorders>
              <w:top w:val="nil"/>
              <w:left w:val="nil"/>
              <w:bottom w:val="single" w:color="auto" w:sz="4" w:space="0"/>
              <w:right w:val="single" w:color="auto" w:sz="4" w:space="0"/>
            </w:tcBorders>
            <w:noWrap/>
            <w:vAlign w:val="center"/>
          </w:tcPr>
          <w:p>
            <w:pPr>
              <w:widowControl/>
              <w:jc w:val="center"/>
              <w:rPr>
                <w:kern w:val="0"/>
                <w:sz w:val="24"/>
              </w:rPr>
            </w:pPr>
            <w:r>
              <w:rPr>
                <w:rFonts w:hint="eastAsia"/>
                <w:kern w:val="0"/>
                <w:sz w:val="24"/>
              </w:rPr>
              <w:t>√</w:t>
            </w:r>
          </w:p>
        </w:tc>
        <w:tc>
          <w:tcPr>
            <w:tcW w:w="1423" w:type="dxa"/>
            <w:tcBorders>
              <w:top w:val="nil"/>
              <w:left w:val="nil"/>
              <w:bottom w:val="single" w:color="auto" w:sz="4" w:space="0"/>
              <w:right w:val="single" w:color="auto" w:sz="4" w:space="0"/>
            </w:tcBorders>
            <w:noWrap/>
            <w:vAlign w:val="center"/>
          </w:tcPr>
          <w:p>
            <w:pPr>
              <w:widowControl/>
              <w:jc w:val="center"/>
              <w:rPr>
                <w:kern w:val="0"/>
                <w:sz w:val="24"/>
              </w:rPr>
            </w:pPr>
          </w:p>
        </w:tc>
      </w:tr>
    </w:tbl>
    <w:p>
      <w:pPr>
        <w:spacing w:line="360" w:lineRule="auto"/>
        <w:ind w:firstLine="562" w:firstLineChars="200"/>
        <w:rPr>
          <w:sz w:val="24"/>
        </w:rPr>
      </w:pPr>
      <w:r>
        <w:rPr>
          <w:rFonts w:hint="eastAsia"/>
          <w:b/>
          <w:sz w:val="28"/>
          <w:szCs w:val="28"/>
        </w:rPr>
        <w:t>三</w:t>
      </w:r>
      <w:r>
        <w:rPr>
          <w:b/>
          <w:sz w:val="28"/>
          <w:szCs w:val="28"/>
        </w:rPr>
        <w:t>、课程</w:t>
      </w:r>
      <w:r>
        <w:rPr>
          <w:rFonts w:hint="eastAsia"/>
          <w:b/>
          <w:sz w:val="28"/>
          <w:szCs w:val="28"/>
        </w:rPr>
        <w:t>基本</w:t>
      </w:r>
      <w:r>
        <w:rPr>
          <w:b/>
          <w:sz w:val="28"/>
          <w:szCs w:val="28"/>
        </w:rPr>
        <w:t>内容及要求</w:t>
      </w:r>
    </w:p>
    <w:p>
      <w:pPr>
        <w:ind w:left="420"/>
      </w:pPr>
      <w:r>
        <w:rPr>
          <w:rFonts w:hint="eastAsia"/>
          <w:color w:val="000000"/>
          <w:sz w:val="24"/>
        </w:rPr>
        <w:t xml:space="preserve">(一) </w:t>
      </w:r>
      <w:r>
        <w:rPr>
          <w:rFonts w:hint="eastAsia"/>
          <w:color w:val="000000"/>
          <w:szCs w:val="21"/>
        </w:rPr>
        <w:t>基本内容</w:t>
      </w:r>
      <w:r>
        <w:rPr>
          <w:rFonts w:hint="eastAsia"/>
          <w:color w:val="000000"/>
          <w:sz w:val="24"/>
        </w:rPr>
        <w:t>：</w:t>
      </w:r>
      <w:r>
        <w:rPr>
          <w:rFonts w:hint="eastAsia"/>
        </w:rPr>
        <w:t>降B调第一把位</w:t>
      </w:r>
    </w:p>
    <w:p>
      <w:pPr>
        <w:ind w:left="945" w:leftChars="450"/>
      </w:pPr>
      <w:r>
        <w:rPr>
          <w:rFonts w:hint="eastAsia"/>
        </w:rPr>
        <w:t>要    求：根据二胡的标准定弦及降B调的主音位置可以得出降B调的弦式应该是3 7弦，传统降B调第一把位的位置与前面所学的位置有所不同，需要注意的是一指在内外弦上一共按4个音，由于把位的特点需要一指有更大的伸展，要严格注意音准。</w:t>
      </w:r>
    </w:p>
    <w:p>
      <w:pPr>
        <w:ind w:left="780"/>
      </w:pPr>
    </w:p>
    <w:p>
      <w:pPr>
        <w:ind w:firstLine="360" w:firstLineChars="150"/>
      </w:pPr>
      <w:r>
        <w:rPr>
          <w:rFonts w:hint="eastAsia"/>
          <w:color w:val="000000"/>
          <w:sz w:val="24"/>
        </w:rPr>
        <w:t xml:space="preserve">(二) </w:t>
      </w:r>
      <w:r>
        <w:rPr>
          <w:rFonts w:hint="eastAsia"/>
        </w:rPr>
        <w:t>基本内容</w:t>
      </w:r>
      <w:r>
        <w:rPr>
          <w:rFonts w:hint="eastAsia"/>
          <w:color w:val="000000"/>
          <w:sz w:val="24"/>
        </w:rPr>
        <w:t>：</w:t>
      </w:r>
      <w:r>
        <w:rPr>
          <w:rFonts w:hint="eastAsia"/>
        </w:rPr>
        <w:t>地方音乐风格综述</w:t>
      </w:r>
    </w:p>
    <w:p>
      <w:pPr>
        <w:ind w:left="840" w:leftChars="400"/>
      </w:pPr>
      <w:r>
        <w:rPr>
          <w:rFonts w:hint="eastAsia"/>
        </w:rPr>
        <w:t>要    求：中国人口众多，地大物博，是个有着多民族不同文化层次的国家，在音乐上必然就会有多种不同的风格体系，要了解不同民族不同地区的人们的语言、风俗、生活习惯等带来的音乐上的不同风格。</w:t>
      </w:r>
    </w:p>
    <w:p>
      <w:pPr>
        <w:ind w:left="780"/>
      </w:pPr>
    </w:p>
    <w:p>
      <w:pPr>
        <w:ind w:firstLine="360" w:firstLineChars="150"/>
      </w:pPr>
      <w:r>
        <w:rPr>
          <w:rFonts w:hint="eastAsia"/>
          <w:color w:val="000000"/>
          <w:sz w:val="24"/>
        </w:rPr>
        <w:t>(三)</w:t>
      </w:r>
      <w:r>
        <w:rPr>
          <w:rFonts w:hint="eastAsia"/>
        </w:rPr>
        <w:t xml:space="preserve"> 基本内容</w:t>
      </w:r>
      <w:r>
        <w:rPr>
          <w:rFonts w:hint="eastAsia"/>
          <w:color w:val="000000"/>
          <w:sz w:val="24"/>
        </w:rPr>
        <w:t>：</w:t>
      </w:r>
      <w:r>
        <w:rPr>
          <w:rFonts w:hint="eastAsia"/>
        </w:rPr>
        <w:t>地方风格之中原和西北少数民族等地区</w:t>
      </w:r>
    </w:p>
    <w:p>
      <w:pPr>
        <w:ind w:left="840" w:leftChars="400"/>
      </w:pPr>
      <w:r>
        <w:rPr>
          <w:rFonts w:hint="eastAsia"/>
        </w:rPr>
        <w:t>要    求：了解山东、山西、河北、河南地区和蒙古族、维吾尔族为代表的少数民族民间音乐特点，在二胡演奏技术表达方面需要注意弓法和指法的运用方法。</w:t>
      </w:r>
    </w:p>
    <w:p>
      <w:pPr>
        <w:ind w:left="780"/>
      </w:pPr>
    </w:p>
    <w:p>
      <w:pPr>
        <w:ind w:left="420"/>
      </w:pPr>
      <w:r>
        <w:rPr>
          <w:rFonts w:hint="eastAsia"/>
          <w:color w:val="000000"/>
          <w:sz w:val="24"/>
        </w:rPr>
        <w:t>(四)</w:t>
      </w:r>
      <w:r>
        <w:rPr>
          <w:rFonts w:hint="eastAsia"/>
        </w:rPr>
        <w:t xml:space="preserve"> 基本内容</w:t>
      </w:r>
      <w:r>
        <w:rPr>
          <w:rFonts w:hint="eastAsia"/>
          <w:color w:val="000000"/>
          <w:sz w:val="24"/>
        </w:rPr>
        <w:t>：</w:t>
      </w:r>
      <w:r>
        <w:rPr>
          <w:rFonts w:hint="eastAsia"/>
        </w:rPr>
        <w:t>地方风格之江南和西南少数民族等地区</w:t>
      </w:r>
    </w:p>
    <w:p>
      <w:pPr>
        <w:ind w:left="780" w:firstLine="105" w:firstLineChars="50"/>
      </w:pPr>
      <w:r>
        <w:rPr>
          <w:rFonts w:hint="eastAsia"/>
        </w:rPr>
        <w:t>要    求：了解江苏、浙江、上海地区和南方、西南各少数民族的民间音乐特点，在二胡演奏技术表达方面需要注意弓法和指法的运用方法。</w:t>
      </w:r>
    </w:p>
    <w:p>
      <w:pPr>
        <w:ind w:left="780"/>
      </w:pPr>
    </w:p>
    <w:p>
      <w:pPr>
        <w:ind w:left="420"/>
      </w:pPr>
      <w:r>
        <w:rPr>
          <w:rFonts w:hint="eastAsia"/>
          <w:color w:val="000000"/>
          <w:sz w:val="24"/>
        </w:rPr>
        <w:t>(五)</w:t>
      </w:r>
      <w:r>
        <w:rPr>
          <w:rFonts w:hint="eastAsia"/>
        </w:rPr>
        <w:t xml:space="preserve"> 基本内容</w:t>
      </w:r>
      <w:r>
        <w:rPr>
          <w:rFonts w:hint="eastAsia"/>
          <w:color w:val="000000"/>
          <w:sz w:val="24"/>
        </w:rPr>
        <w:t>：</w:t>
      </w:r>
      <w:r>
        <w:rPr>
          <w:rFonts w:hint="eastAsia"/>
        </w:rPr>
        <w:t>练习曲</w:t>
      </w:r>
    </w:p>
    <w:p>
      <w:pPr>
        <w:ind w:left="780" w:firstLine="105" w:firstLineChars="50"/>
      </w:pPr>
      <w:r>
        <w:rPr>
          <w:rFonts w:hint="eastAsia"/>
        </w:rPr>
        <w:t>要    求：空弦、长弓，全音符、二分音符、四分音符、各种节拍练习。</w:t>
      </w:r>
    </w:p>
    <w:p>
      <w:pPr>
        <w:ind w:left="105" w:leftChars="50" w:firstLine="1785" w:firstLineChars="850"/>
      </w:pPr>
      <w:r>
        <w:rPr>
          <w:rFonts w:hint="eastAsia"/>
        </w:rPr>
        <w:t>活指练习、四指连弓练习、手指伸展练习、小指力量练习。</w:t>
      </w:r>
    </w:p>
    <w:p>
      <w:pPr>
        <w:ind w:left="420"/>
      </w:pPr>
      <w:r>
        <w:rPr>
          <w:rFonts w:hint="eastAsia"/>
          <w:color w:val="000000"/>
          <w:sz w:val="24"/>
        </w:rPr>
        <w:t>(六)</w:t>
      </w:r>
      <w:r>
        <w:rPr>
          <w:rFonts w:hint="eastAsia"/>
        </w:rPr>
        <w:t xml:space="preserve"> 基本内容</w:t>
      </w:r>
      <w:r>
        <w:rPr>
          <w:rFonts w:hint="eastAsia"/>
          <w:color w:val="000000"/>
          <w:sz w:val="24"/>
        </w:rPr>
        <w:t>：</w:t>
      </w:r>
      <w:r>
        <w:rPr>
          <w:rFonts w:hint="eastAsia"/>
        </w:rPr>
        <w:t>乐曲</w:t>
      </w:r>
    </w:p>
    <w:p>
      <w:pPr>
        <w:ind w:left="2100" w:leftChars="450" w:hanging="1155" w:hangingChars="550"/>
      </w:pPr>
      <w:r>
        <w:rPr>
          <w:rFonts w:hint="eastAsia"/>
        </w:rPr>
        <w:t>要    求：1.能够熟练拉奏幸福生活万万年、过新年、阿细娃耍月、欢乐的彝寨、草原上的歌、山西民歌、陕北小调、洁白的哈达等乐曲。</w:t>
      </w:r>
    </w:p>
    <w:p>
      <w:pPr>
        <w:numPr>
          <w:ilvl w:val="0"/>
          <w:numId w:val="24"/>
        </w:numPr>
        <w:spacing w:line="360" w:lineRule="auto"/>
        <w:ind w:firstLine="1890" w:firstLineChars="900"/>
      </w:pPr>
      <w:r>
        <w:rPr>
          <w:rFonts w:hint="eastAsia"/>
        </w:rPr>
        <w:t>表情记号体现精准；具有一定的音乐表现力。</w:t>
      </w:r>
    </w:p>
    <w:p>
      <w:pPr>
        <w:ind w:firstLine="480" w:firstLineChars="200"/>
        <w:rPr>
          <w:color w:val="000000"/>
          <w:sz w:val="24"/>
        </w:rPr>
      </w:pPr>
      <w:r>
        <w:rPr>
          <w:rFonts w:hint="eastAsia"/>
          <w:color w:val="000000"/>
          <w:sz w:val="24"/>
        </w:rPr>
        <w:t>(七)课程思政目标</w:t>
      </w:r>
    </w:p>
    <w:p>
      <w:pPr>
        <w:ind w:firstLine="420" w:firstLineChars="200"/>
        <w:rPr>
          <w:color w:val="000000"/>
          <w:sz w:val="24"/>
        </w:rPr>
      </w:pPr>
      <w:r>
        <w:rPr>
          <w:rFonts w:hint="eastAsia"/>
        </w:rPr>
        <w:t>通过不同地方风格民歌改编乐曲的学习了解中华民族多元文化的丰富性，增                                                     强民族自豪感。</w:t>
      </w:r>
    </w:p>
    <w:p>
      <w:pPr>
        <w:spacing w:line="360" w:lineRule="auto"/>
        <w:rPr>
          <w:rFonts w:eastAsia="宋体"/>
        </w:rPr>
      </w:pPr>
    </w:p>
    <w:p>
      <w:pPr>
        <w:spacing w:line="360" w:lineRule="auto"/>
        <w:ind w:firstLine="480" w:firstLineChars="200"/>
        <w:rPr>
          <w:color w:val="000000"/>
          <w:sz w:val="24"/>
        </w:rPr>
      </w:pPr>
      <w:r>
        <w:rPr>
          <w:rFonts w:hint="eastAsia"/>
          <w:color w:val="000000"/>
          <w:sz w:val="24"/>
        </w:rPr>
        <w:t>教学内容与课程目标的对应关系及学时分配如表所示。</w:t>
      </w:r>
    </w:p>
    <w:tbl>
      <w:tblPr>
        <w:tblStyle w:val="19"/>
        <w:tblW w:w="924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3476"/>
        <w:gridCol w:w="2084"/>
        <w:gridCol w:w="1470"/>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shd w:val="clear" w:color="auto" w:fill="FFFFFF"/>
            <w:vAlign w:val="center"/>
          </w:tcPr>
          <w:p>
            <w:pPr>
              <w:spacing w:line="312" w:lineRule="auto"/>
              <w:jc w:val="center"/>
              <w:rPr>
                <w:color w:val="000000"/>
                <w:szCs w:val="21"/>
              </w:rPr>
            </w:pPr>
            <w:r>
              <w:rPr>
                <w:rFonts w:hint="eastAsia"/>
                <w:color w:val="000000"/>
                <w:szCs w:val="21"/>
              </w:rPr>
              <w:t>序号</w:t>
            </w:r>
          </w:p>
        </w:tc>
        <w:tc>
          <w:tcPr>
            <w:tcW w:w="3476" w:type="dxa"/>
            <w:shd w:val="clear" w:color="auto" w:fill="FFFFFF"/>
            <w:vAlign w:val="center"/>
          </w:tcPr>
          <w:p>
            <w:pPr>
              <w:spacing w:line="312" w:lineRule="auto"/>
              <w:jc w:val="center"/>
              <w:rPr>
                <w:color w:val="000000"/>
                <w:szCs w:val="21"/>
              </w:rPr>
            </w:pPr>
            <w:r>
              <w:rPr>
                <w:color w:val="000000"/>
                <w:szCs w:val="21"/>
              </w:rPr>
              <w:t>教学内容</w:t>
            </w:r>
          </w:p>
        </w:tc>
        <w:tc>
          <w:tcPr>
            <w:tcW w:w="2084" w:type="dxa"/>
            <w:shd w:val="clear" w:color="auto" w:fill="FFFFFF"/>
          </w:tcPr>
          <w:p>
            <w:pPr>
              <w:spacing w:line="312" w:lineRule="auto"/>
              <w:jc w:val="center"/>
              <w:rPr>
                <w:color w:val="000000"/>
                <w:szCs w:val="21"/>
              </w:rPr>
            </w:pPr>
            <w:r>
              <w:rPr>
                <w:color w:val="000000"/>
                <w:szCs w:val="21"/>
              </w:rPr>
              <w:t>支撑</w:t>
            </w:r>
            <w:r>
              <w:rPr>
                <w:rFonts w:hint="eastAsia"/>
                <w:color w:val="000000"/>
                <w:szCs w:val="21"/>
              </w:rPr>
              <w:t>的</w:t>
            </w:r>
          </w:p>
          <w:p>
            <w:pPr>
              <w:spacing w:line="312" w:lineRule="auto"/>
              <w:jc w:val="center"/>
              <w:rPr>
                <w:color w:val="000000"/>
                <w:szCs w:val="21"/>
              </w:rPr>
            </w:pPr>
            <w:r>
              <w:rPr>
                <w:color w:val="000000"/>
                <w:szCs w:val="21"/>
              </w:rPr>
              <w:t>课程目标</w:t>
            </w:r>
          </w:p>
        </w:tc>
        <w:tc>
          <w:tcPr>
            <w:tcW w:w="1470" w:type="dxa"/>
            <w:shd w:val="clear" w:color="auto" w:fill="FFFFFF"/>
            <w:vAlign w:val="center"/>
          </w:tcPr>
          <w:p>
            <w:pPr>
              <w:spacing w:line="312" w:lineRule="auto"/>
              <w:jc w:val="center"/>
              <w:rPr>
                <w:color w:val="000000"/>
                <w:szCs w:val="21"/>
              </w:rPr>
            </w:pPr>
            <w:r>
              <w:rPr>
                <w:color w:val="000000"/>
                <w:szCs w:val="21"/>
              </w:rPr>
              <w:t>支撑</w:t>
            </w:r>
            <w:r>
              <w:rPr>
                <w:rFonts w:hint="eastAsia"/>
                <w:color w:val="000000"/>
                <w:szCs w:val="21"/>
              </w:rPr>
              <w:t>的</w:t>
            </w:r>
            <w:r>
              <w:rPr>
                <w:color w:val="000000"/>
                <w:szCs w:val="21"/>
              </w:rPr>
              <w:t>毕业要求指标点</w:t>
            </w:r>
          </w:p>
        </w:tc>
        <w:tc>
          <w:tcPr>
            <w:tcW w:w="735" w:type="dxa"/>
            <w:shd w:val="clear" w:color="auto" w:fill="FFFFFF"/>
            <w:vAlign w:val="center"/>
          </w:tcPr>
          <w:p>
            <w:pPr>
              <w:spacing w:line="312" w:lineRule="auto"/>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pPr>
              <w:spacing w:line="312" w:lineRule="auto"/>
              <w:jc w:val="center"/>
              <w:rPr>
                <w:color w:val="000000"/>
                <w:szCs w:val="21"/>
              </w:rPr>
            </w:pPr>
            <w:r>
              <w:rPr>
                <w:color w:val="000000"/>
                <w:szCs w:val="21"/>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1</w:t>
            </w:r>
          </w:p>
        </w:tc>
        <w:tc>
          <w:tcPr>
            <w:tcW w:w="3476" w:type="dxa"/>
            <w:vAlign w:val="center"/>
          </w:tcPr>
          <w:p>
            <w:pPr>
              <w:spacing w:line="360" w:lineRule="auto"/>
              <w:ind w:right="1134"/>
              <w:rPr>
                <w:rFonts w:ascii="宋体" w:hAnsi="宋体"/>
                <w:sz w:val="24"/>
              </w:rPr>
            </w:pPr>
            <w:r>
              <w:rPr>
                <w:rFonts w:hint="eastAsia"/>
                <w:sz w:val="24"/>
              </w:rPr>
              <w:t xml:space="preserve">     </w:t>
            </w:r>
            <w:r>
              <w:rPr>
                <w:rFonts w:hint="eastAsia"/>
              </w:rPr>
              <w:t>降B调第一把位</w:t>
            </w:r>
          </w:p>
        </w:tc>
        <w:tc>
          <w:tcPr>
            <w:tcW w:w="2084" w:type="dxa"/>
            <w:vAlign w:val="center"/>
          </w:tcPr>
          <w:p>
            <w:pPr>
              <w:spacing w:line="312" w:lineRule="auto"/>
              <w:jc w:val="center"/>
              <w:rPr>
                <w:color w:val="000000"/>
                <w:szCs w:val="21"/>
              </w:rPr>
            </w:pPr>
            <w:r>
              <w:rPr>
                <w:color w:val="000000"/>
                <w:szCs w:val="21"/>
              </w:rPr>
              <w:t>目标1、</w:t>
            </w:r>
            <w:r>
              <w:rPr>
                <w:rFonts w:hint="eastAsia"/>
                <w:color w:val="000000"/>
                <w:szCs w:val="21"/>
              </w:rPr>
              <w:t>2</w:t>
            </w:r>
          </w:p>
        </w:tc>
        <w:tc>
          <w:tcPr>
            <w:tcW w:w="1470" w:type="dxa"/>
            <w:vAlign w:val="center"/>
          </w:tcPr>
          <w:p>
            <w:pPr>
              <w:spacing w:line="312" w:lineRule="auto"/>
              <w:jc w:val="center"/>
              <w:rPr>
                <w:szCs w:val="21"/>
              </w:rPr>
            </w:pPr>
            <w:r>
              <w:rPr>
                <w:rFonts w:hint="eastAsia"/>
                <w:color w:val="000000"/>
                <w:sz w:val="24"/>
              </w:rPr>
              <w:t>2-1</w:t>
            </w:r>
          </w:p>
        </w:tc>
        <w:tc>
          <w:tcPr>
            <w:tcW w:w="735" w:type="dxa"/>
            <w:vAlign w:val="center"/>
          </w:tcPr>
          <w:p>
            <w:pPr>
              <w:spacing w:line="312" w:lineRule="auto"/>
              <w:jc w:val="center"/>
              <w:rPr>
                <w:szCs w:val="21"/>
              </w:rPr>
            </w:pPr>
            <w:r>
              <w:rPr>
                <w:rFonts w:hint="eastAsia"/>
                <w:szCs w:val="21"/>
              </w:rPr>
              <w:t>2</w:t>
            </w:r>
          </w:p>
        </w:tc>
        <w:tc>
          <w:tcPr>
            <w:tcW w:w="735" w:type="dxa"/>
            <w:vAlign w:val="center"/>
          </w:tcPr>
          <w:p>
            <w:pPr>
              <w:spacing w:line="312" w:lineRule="auto"/>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2</w:t>
            </w:r>
          </w:p>
        </w:tc>
        <w:tc>
          <w:tcPr>
            <w:tcW w:w="3476" w:type="dxa"/>
            <w:vAlign w:val="center"/>
          </w:tcPr>
          <w:p>
            <w:pPr>
              <w:spacing w:line="360" w:lineRule="auto"/>
              <w:ind w:firstLine="720"/>
              <w:rPr>
                <w:sz w:val="24"/>
              </w:rPr>
            </w:pPr>
            <w:r>
              <w:rPr>
                <w:rFonts w:hint="eastAsia"/>
              </w:rPr>
              <w:t>地方音乐风格综述</w:t>
            </w:r>
          </w:p>
        </w:tc>
        <w:tc>
          <w:tcPr>
            <w:tcW w:w="2084" w:type="dxa"/>
            <w:vAlign w:val="center"/>
          </w:tcPr>
          <w:p>
            <w:pPr>
              <w:spacing w:line="312" w:lineRule="auto"/>
              <w:jc w:val="center"/>
              <w:rPr>
                <w:color w:val="000000"/>
                <w:szCs w:val="21"/>
              </w:rPr>
            </w:pPr>
            <w:r>
              <w:rPr>
                <w:color w:val="000000"/>
                <w:szCs w:val="21"/>
              </w:rPr>
              <w:t>目标</w:t>
            </w:r>
            <w:r>
              <w:rPr>
                <w:rFonts w:hint="eastAsia"/>
                <w:color w:val="000000"/>
                <w:szCs w:val="21"/>
              </w:rPr>
              <w:t>1、2</w:t>
            </w:r>
          </w:p>
        </w:tc>
        <w:tc>
          <w:tcPr>
            <w:tcW w:w="1470" w:type="dxa"/>
            <w:vAlign w:val="center"/>
          </w:tcPr>
          <w:p>
            <w:pPr>
              <w:spacing w:line="312" w:lineRule="auto"/>
              <w:jc w:val="center"/>
              <w:rPr>
                <w:szCs w:val="21"/>
              </w:rPr>
            </w:pPr>
            <w:r>
              <w:rPr>
                <w:rFonts w:hint="eastAsia"/>
                <w:color w:val="000000"/>
                <w:sz w:val="24"/>
              </w:rPr>
              <w:t>2-1</w:t>
            </w:r>
          </w:p>
        </w:tc>
        <w:tc>
          <w:tcPr>
            <w:tcW w:w="735" w:type="dxa"/>
            <w:vAlign w:val="center"/>
          </w:tcPr>
          <w:p>
            <w:pPr>
              <w:spacing w:line="312" w:lineRule="auto"/>
              <w:jc w:val="center"/>
              <w:rPr>
                <w:szCs w:val="21"/>
              </w:rPr>
            </w:pPr>
            <w:r>
              <w:rPr>
                <w:rFonts w:hint="eastAsia"/>
                <w:szCs w:val="21"/>
              </w:rPr>
              <w:t>2</w:t>
            </w:r>
          </w:p>
        </w:tc>
        <w:tc>
          <w:tcPr>
            <w:tcW w:w="735" w:type="dxa"/>
            <w:vAlign w:val="center"/>
          </w:tcPr>
          <w:p>
            <w:pPr>
              <w:spacing w:line="312" w:lineRule="auto"/>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3</w:t>
            </w:r>
          </w:p>
        </w:tc>
        <w:tc>
          <w:tcPr>
            <w:tcW w:w="3476" w:type="dxa"/>
            <w:vAlign w:val="center"/>
          </w:tcPr>
          <w:p>
            <w:pPr>
              <w:spacing w:line="360" w:lineRule="auto"/>
              <w:ind w:firstLine="315" w:firstLineChars="150"/>
              <w:rPr>
                <w:sz w:val="24"/>
              </w:rPr>
            </w:pPr>
            <w:r>
              <w:rPr>
                <w:rFonts w:hint="eastAsia"/>
              </w:rPr>
              <w:t>中原和西北少数民族等地区</w:t>
            </w:r>
          </w:p>
        </w:tc>
        <w:tc>
          <w:tcPr>
            <w:tcW w:w="2084" w:type="dxa"/>
            <w:vAlign w:val="center"/>
          </w:tcPr>
          <w:p>
            <w:pPr>
              <w:spacing w:line="312" w:lineRule="auto"/>
              <w:jc w:val="center"/>
              <w:rPr>
                <w:color w:val="000000"/>
                <w:szCs w:val="21"/>
              </w:rPr>
            </w:pPr>
            <w:r>
              <w:rPr>
                <w:color w:val="000000"/>
                <w:szCs w:val="21"/>
              </w:rPr>
              <w:t>目标</w:t>
            </w:r>
            <w:r>
              <w:rPr>
                <w:rFonts w:hint="eastAsia"/>
                <w:color w:val="000000"/>
                <w:szCs w:val="21"/>
              </w:rPr>
              <w:t>1、2</w:t>
            </w:r>
          </w:p>
        </w:tc>
        <w:tc>
          <w:tcPr>
            <w:tcW w:w="1470" w:type="dxa"/>
            <w:vAlign w:val="center"/>
          </w:tcPr>
          <w:p>
            <w:pPr>
              <w:spacing w:line="312" w:lineRule="auto"/>
              <w:jc w:val="center"/>
              <w:rPr>
                <w:szCs w:val="21"/>
              </w:rPr>
            </w:pPr>
            <w:r>
              <w:rPr>
                <w:rFonts w:hint="eastAsia"/>
                <w:color w:val="000000"/>
                <w:sz w:val="24"/>
              </w:rPr>
              <w:t>2-1</w:t>
            </w:r>
          </w:p>
        </w:tc>
        <w:tc>
          <w:tcPr>
            <w:tcW w:w="735" w:type="dxa"/>
            <w:vAlign w:val="center"/>
          </w:tcPr>
          <w:p>
            <w:pPr>
              <w:spacing w:line="312" w:lineRule="auto"/>
              <w:jc w:val="center"/>
              <w:rPr>
                <w:szCs w:val="21"/>
              </w:rPr>
            </w:pPr>
            <w:r>
              <w:rPr>
                <w:rFonts w:hint="eastAsia"/>
                <w:szCs w:val="21"/>
              </w:rPr>
              <w:t>2</w:t>
            </w:r>
          </w:p>
        </w:tc>
        <w:tc>
          <w:tcPr>
            <w:tcW w:w="735" w:type="dxa"/>
            <w:vAlign w:val="center"/>
          </w:tcPr>
          <w:p>
            <w:pPr>
              <w:spacing w:line="312" w:lineRule="auto"/>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4</w:t>
            </w:r>
          </w:p>
        </w:tc>
        <w:tc>
          <w:tcPr>
            <w:tcW w:w="3476" w:type="dxa"/>
            <w:vAlign w:val="center"/>
          </w:tcPr>
          <w:p>
            <w:pPr>
              <w:spacing w:line="360" w:lineRule="auto"/>
              <w:ind w:firstLine="315" w:firstLineChars="150"/>
              <w:rPr>
                <w:sz w:val="24"/>
              </w:rPr>
            </w:pPr>
            <w:r>
              <w:rPr>
                <w:rFonts w:hint="eastAsia"/>
              </w:rPr>
              <w:t>江南和西南少数民族等地区</w:t>
            </w:r>
          </w:p>
        </w:tc>
        <w:tc>
          <w:tcPr>
            <w:tcW w:w="2084" w:type="dxa"/>
            <w:vAlign w:val="center"/>
          </w:tcPr>
          <w:p>
            <w:pPr>
              <w:spacing w:line="312" w:lineRule="auto"/>
              <w:jc w:val="center"/>
              <w:rPr>
                <w:color w:val="000000"/>
                <w:szCs w:val="21"/>
              </w:rPr>
            </w:pPr>
            <w:r>
              <w:rPr>
                <w:color w:val="000000"/>
                <w:szCs w:val="21"/>
              </w:rPr>
              <w:t>目标</w:t>
            </w:r>
            <w:r>
              <w:rPr>
                <w:rFonts w:hint="eastAsia"/>
                <w:color w:val="000000"/>
                <w:szCs w:val="21"/>
              </w:rPr>
              <w:t>1、2</w:t>
            </w:r>
          </w:p>
        </w:tc>
        <w:tc>
          <w:tcPr>
            <w:tcW w:w="1470" w:type="dxa"/>
            <w:vAlign w:val="center"/>
          </w:tcPr>
          <w:p>
            <w:pPr>
              <w:spacing w:line="312" w:lineRule="auto"/>
              <w:jc w:val="center"/>
              <w:rPr>
                <w:szCs w:val="21"/>
              </w:rPr>
            </w:pPr>
            <w:r>
              <w:rPr>
                <w:rFonts w:hint="eastAsia"/>
                <w:color w:val="000000"/>
                <w:sz w:val="24"/>
              </w:rPr>
              <w:t>2-1</w:t>
            </w:r>
          </w:p>
        </w:tc>
        <w:tc>
          <w:tcPr>
            <w:tcW w:w="735" w:type="dxa"/>
            <w:vAlign w:val="center"/>
          </w:tcPr>
          <w:p>
            <w:pPr>
              <w:spacing w:line="312" w:lineRule="auto"/>
              <w:jc w:val="center"/>
              <w:rPr>
                <w:szCs w:val="21"/>
              </w:rPr>
            </w:pPr>
            <w:r>
              <w:rPr>
                <w:rFonts w:hint="eastAsia"/>
                <w:szCs w:val="21"/>
              </w:rPr>
              <w:t>2</w:t>
            </w:r>
          </w:p>
        </w:tc>
        <w:tc>
          <w:tcPr>
            <w:tcW w:w="735" w:type="dxa"/>
            <w:vAlign w:val="center"/>
          </w:tcPr>
          <w:p>
            <w:pPr>
              <w:spacing w:line="312" w:lineRule="auto"/>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5</w:t>
            </w:r>
          </w:p>
        </w:tc>
        <w:tc>
          <w:tcPr>
            <w:tcW w:w="3476" w:type="dxa"/>
            <w:vAlign w:val="center"/>
          </w:tcPr>
          <w:p>
            <w:pPr>
              <w:spacing w:line="360" w:lineRule="auto"/>
              <w:ind w:firstLine="720"/>
              <w:rPr>
                <w:sz w:val="24"/>
              </w:rPr>
            </w:pPr>
            <w:r>
              <w:rPr>
                <w:rFonts w:hint="eastAsia" w:ascii="宋体" w:hAnsi="宋体"/>
                <w:sz w:val="24"/>
              </w:rPr>
              <w:t xml:space="preserve">  练习曲</w:t>
            </w:r>
          </w:p>
        </w:tc>
        <w:tc>
          <w:tcPr>
            <w:tcW w:w="2084" w:type="dxa"/>
            <w:vAlign w:val="center"/>
          </w:tcPr>
          <w:p>
            <w:pPr>
              <w:spacing w:line="312" w:lineRule="auto"/>
              <w:jc w:val="center"/>
              <w:rPr>
                <w:color w:val="000000"/>
                <w:szCs w:val="21"/>
              </w:rPr>
            </w:pPr>
            <w:r>
              <w:rPr>
                <w:color w:val="000000"/>
                <w:szCs w:val="21"/>
              </w:rPr>
              <w:t>目标</w:t>
            </w:r>
            <w:r>
              <w:rPr>
                <w:rFonts w:hint="eastAsia"/>
                <w:color w:val="000000"/>
                <w:szCs w:val="21"/>
              </w:rPr>
              <w:t>2、3</w:t>
            </w:r>
          </w:p>
        </w:tc>
        <w:tc>
          <w:tcPr>
            <w:tcW w:w="1470" w:type="dxa"/>
            <w:vAlign w:val="center"/>
          </w:tcPr>
          <w:p>
            <w:pPr>
              <w:spacing w:line="312" w:lineRule="auto"/>
              <w:jc w:val="center"/>
              <w:rPr>
                <w:szCs w:val="21"/>
              </w:rPr>
            </w:pPr>
            <w:r>
              <w:rPr>
                <w:rFonts w:hint="eastAsia"/>
                <w:color w:val="000000"/>
                <w:sz w:val="24"/>
              </w:rPr>
              <w:t>2-1</w:t>
            </w:r>
            <w:r>
              <w:rPr>
                <w:color w:val="000000"/>
                <w:szCs w:val="21"/>
              </w:rPr>
              <w:t>、</w:t>
            </w:r>
            <w:r>
              <w:rPr>
                <w:rFonts w:hint="eastAsia"/>
                <w:color w:val="000000"/>
                <w:sz w:val="24"/>
              </w:rPr>
              <w:t>6-1</w:t>
            </w:r>
          </w:p>
        </w:tc>
        <w:tc>
          <w:tcPr>
            <w:tcW w:w="735" w:type="dxa"/>
            <w:vAlign w:val="center"/>
          </w:tcPr>
          <w:p>
            <w:pPr>
              <w:spacing w:line="312" w:lineRule="auto"/>
              <w:jc w:val="center"/>
              <w:rPr>
                <w:szCs w:val="21"/>
              </w:rPr>
            </w:pPr>
            <w:r>
              <w:rPr>
                <w:rFonts w:hint="eastAsia"/>
                <w:szCs w:val="21"/>
              </w:rPr>
              <w:t>8</w:t>
            </w:r>
          </w:p>
        </w:tc>
        <w:tc>
          <w:tcPr>
            <w:tcW w:w="735" w:type="dxa"/>
            <w:vAlign w:val="center"/>
          </w:tcPr>
          <w:p>
            <w:pPr>
              <w:spacing w:line="312" w:lineRule="auto"/>
              <w:jc w:val="center"/>
              <w:rPr>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6</w:t>
            </w:r>
          </w:p>
        </w:tc>
        <w:tc>
          <w:tcPr>
            <w:tcW w:w="3476" w:type="dxa"/>
            <w:vAlign w:val="center"/>
          </w:tcPr>
          <w:p>
            <w:pPr>
              <w:spacing w:line="360" w:lineRule="auto"/>
              <w:ind w:firstLine="960" w:firstLineChars="400"/>
              <w:rPr>
                <w:sz w:val="24"/>
              </w:rPr>
            </w:pPr>
            <w:r>
              <w:rPr>
                <w:rFonts w:hint="eastAsia" w:ascii="宋体" w:hAnsi="宋体"/>
                <w:sz w:val="24"/>
              </w:rPr>
              <w:t>乐曲</w:t>
            </w:r>
          </w:p>
        </w:tc>
        <w:tc>
          <w:tcPr>
            <w:tcW w:w="2084" w:type="dxa"/>
            <w:vAlign w:val="center"/>
          </w:tcPr>
          <w:p>
            <w:pPr>
              <w:spacing w:line="312" w:lineRule="auto"/>
              <w:jc w:val="center"/>
              <w:rPr>
                <w:color w:val="000000"/>
                <w:szCs w:val="21"/>
              </w:rPr>
            </w:pPr>
            <w:r>
              <w:rPr>
                <w:color w:val="000000"/>
                <w:szCs w:val="21"/>
              </w:rPr>
              <w:t>目标</w:t>
            </w:r>
            <w:r>
              <w:rPr>
                <w:rFonts w:hint="eastAsia"/>
                <w:color w:val="000000"/>
                <w:szCs w:val="21"/>
              </w:rPr>
              <w:t>2、3</w:t>
            </w:r>
          </w:p>
        </w:tc>
        <w:tc>
          <w:tcPr>
            <w:tcW w:w="1470" w:type="dxa"/>
            <w:vAlign w:val="center"/>
          </w:tcPr>
          <w:p>
            <w:pPr>
              <w:spacing w:line="312" w:lineRule="auto"/>
              <w:jc w:val="center"/>
              <w:rPr>
                <w:szCs w:val="21"/>
              </w:rPr>
            </w:pPr>
            <w:r>
              <w:rPr>
                <w:rFonts w:hint="eastAsia"/>
                <w:color w:val="000000"/>
                <w:sz w:val="24"/>
              </w:rPr>
              <w:t>2-1、6-1</w:t>
            </w:r>
          </w:p>
        </w:tc>
        <w:tc>
          <w:tcPr>
            <w:tcW w:w="735" w:type="dxa"/>
            <w:vAlign w:val="center"/>
          </w:tcPr>
          <w:p>
            <w:pPr>
              <w:spacing w:line="312" w:lineRule="auto"/>
              <w:jc w:val="center"/>
              <w:rPr>
                <w:szCs w:val="21"/>
              </w:rPr>
            </w:pPr>
            <w:r>
              <w:rPr>
                <w:rFonts w:hint="eastAsia"/>
                <w:szCs w:val="21"/>
              </w:rPr>
              <w:t>8</w:t>
            </w:r>
          </w:p>
        </w:tc>
        <w:tc>
          <w:tcPr>
            <w:tcW w:w="735" w:type="dxa"/>
            <w:vAlign w:val="center"/>
          </w:tcPr>
          <w:p>
            <w:pPr>
              <w:spacing w:line="312" w:lineRule="auto"/>
              <w:jc w:val="center"/>
              <w:rPr>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0" w:type="dxa"/>
            <w:gridSpan w:val="4"/>
            <w:vAlign w:val="center"/>
          </w:tcPr>
          <w:p>
            <w:pPr>
              <w:spacing w:line="312" w:lineRule="auto"/>
              <w:jc w:val="center"/>
              <w:rPr>
                <w:szCs w:val="21"/>
              </w:rPr>
            </w:pPr>
            <w:r>
              <w:rPr>
                <w:szCs w:val="21"/>
              </w:rPr>
              <w:t>合 计</w:t>
            </w:r>
          </w:p>
        </w:tc>
        <w:tc>
          <w:tcPr>
            <w:tcW w:w="735" w:type="dxa"/>
            <w:vAlign w:val="center"/>
          </w:tcPr>
          <w:p>
            <w:pPr>
              <w:spacing w:line="312" w:lineRule="auto"/>
              <w:jc w:val="center"/>
              <w:rPr>
                <w:szCs w:val="21"/>
              </w:rPr>
            </w:pPr>
            <w:r>
              <w:rPr>
                <w:rFonts w:hint="eastAsia"/>
                <w:szCs w:val="21"/>
              </w:rPr>
              <w:t>24</w:t>
            </w:r>
          </w:p>
        </w:tc>
        <w:tc>
          <w:tcPr>
            <w:tcW w:w="735" w:type="dxa"/>
            <w:vAlign w:val="center"/>
          </w:tcPr>
          <w:p>
            <w:pPr>
              <w:spacing w:line="312" w:lineRule="auto"/>
              <w:jc w:val="center"/>
              <w:rPr>
                <w:szCs w:val="21"/>
              </w:rPr>
            </w:pPr>
            <w:r>
              <w:rPr>
                <w:rFonts w:hint="eastAsia"/>
                <w:szCs w:val="21"/>
              </w:rPr>
              <w:t>8</w:t>
            </w:r>
          </w:p>
        </w:tc>
      </w:tr>
    </w:tbl>
    <w:p>
      <w:pPr>
        <w:spacing w:line="360" w:lineRule="auto"/>
        <w:ind w:firstLine="562" w:firstLineChars="200"/>
        <w:rPr>
          <w:b/>
          <w:sz w:val="28"/>
          <w:szCs w:val="28"/>
        </w:rPr>
      </w:pPr>
      <w:r>
        <w:rPr>
          <w:rFonts w:hint="eastAsia"/>
          <w:b/>
          <w:sz w:val="28"/>
          <w:szCs w:val="28"/>
        </w:rPr>
        <w:t>四、课程实施</w:t>
      </w:r>
    </w:p>
    <w:p>
      <w:pPr>
        <w:spacing w:line="360" w:lineRule="auto"/>
        <w:ind w:firstLine="480" w:firstLineChars="200"/>
        <w:rPr>
          <w:sz w:val="24"/>
        </w:rPr>
      </w:pPr>
      <w:r>
        <w:rPr>
          <w:sz w:val="24"/>
        </w:rPr>
        <w:t>（一）</w:t>
      </w:r>
      <w:r>
        <w:rPr>
          <w:rFonts w:hint="eastAsia"/>
          <w:sz w:val="24"/>
        </w:rPr>
        <w:t>通过示范和讲授，</w:t>
      </w:r>
      <w:r>
        <w:rPr>
          <w:sz w:val="24"/>
        </w:rPr>
        <w:t>引导学生</w:t>
      </w:r>
      <w:r>
        <w:rPr>
          <w:rFonts w:hint="eastAsia"/>
          <w:sz w:val="24"/>
        </w:rPr>
        <w:t>掌握二胡的基本演奏技巧。</w:t>
      </w:r>
    </w:p>
    <w:p>
      <w:pPr>
        <w:spacing w:line="360" w:lineRule="auto"/>
        <w:ind w:firstLine="480" w:firstLineChars="200"/>
        <w:rPr>
          <w:sz w:val="24"/>
        </w:rPr>
      </w:pPr>
      <w:r>
        <w:rPr>
          <w:sz w:val="24"/>
        </w:rPr>
        <w:t>（</w:t>
      </w:r>
      <w:r>
        <w:rPr>
          <w:rFonts w:hint="eastAsia"/>
          <w:sz w:val="24"/>
        </w:rPr>
        <w:t>二</w:t>
      </w:r>
      <w:r>
        <w:rPr>
          <w:sz w:val="24"/>
        </w:rPr>
        <w:t>）</w:t>
      </w:r>
      <w:r>
        <w:rPr>
          <w:rFonts w:hint="eastAsia"/>
          <w:sz w:val="24"/>
        </w:rPr>
        <w:t>课堂中多</w:t>
      </w:r>
      <w:r>
        <w:rPr>
          <w:sz w:val="24"/>
        </w:rPr>
        <w:t>采用</w:t>
      </w:r>
      <w:r>
        <w:rPr>
          <w:rFonts w:hint="eastAsia"/>
          <w:sz w:val="24"/>
        </w:rPr>
        <w:t>分析</w:t>
      </w:r>
      <w:r>
        <w:rPr>
          <w:sz w:val="24"/>
        </w:rPr>
        <w:t>教学</w:t>
      </w:r>
      <w:r>
        <w:rPr>
          <w:rFonts w:hint="eastAsia"/>
          <w:sz w:val="24"/>
        </w:rPr>
        <w:t>法</w:t>
      </w:r>
      <w:r>
        <w:rPr>
          <w:sz w:val="24"/>
        </w:rPr>
        <w:t>，</w:t>
      </w:r>
      <w:r>
        <w:rPr>
          <w:rFonts w:hint="eastAsia"/>
          <w:sz w:val="24"/>
        </w:rPr>
        <w:t>为学生提供各类型音频材料，使学生能更直观、有效地学习和感受二胡的演奏技巧和乐曲表现运用。</w:t>
      </w:r>
    </w:p>
    <w:p>
      <w:pPr>
        <w:spacing w:line="360" w:lineRule="auto"/>
        <w:ind w:firstLine="480" w:firstLineChars="200"/>
        <w:rPr>
          <w:b/>
          <w:sz w:val="24"/>
        </w:rPr>
      </w:pPr>
      <w:r>
        <w:rPr>
          <w:bCs/>
          <w:sz w:val="24"/>
        </w:rPr>
        <w:t>（</w:t>
      </w:r>
      <w:r>
        <w:rPr>
          <w:rFonts w:hint="eastAsia"/>
          <w:bCs/>
          <w:sz w:val="24"/>
        </w:rPr>
        <w:t>三</w:t>
      </w:r>
      <w:r>
        <w:rPr>
          <w:bCs/>
          <w:sz w:val="24"/>
        </w:rPr>
        <w:t>）主要教学环节的质量要求如表所示。</w:t>
      </w:r>
    </w:p>
    <w:tbl>
      <w:tblPr>
        <w:tblStyle w:val="19"/>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2"/>
        <w:gridCol w:w="1701"/>
        <w:gridCol w:w="6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3" w:type="dxa"/>
            <w:gridSpan w:val="2"/>
            <w:tcBorders>
              <w:top w:val="single" w:color="auto" w:sz="8" w:space="0"/>
              <w:left w:val="single" w:color="auto" w:sz="8" w:space="0"/>
              <w:right w:val="single" w:color="auto" w:sz="8" w:space="0"/>
            </w:tcBorders>
            <w:tcMar>
              <w:left w:w="28" w:type="dxa"/>
              <w:right w:w="28" w:type="dxa"/>
            </w:tcMar>
            <w:vAlign w:val="center"/>
          </w:tcPr>
          <w:p>
            <w:pPr>
              <w:spacing w:line="276" w:lineRule="auto"/>
              <w:jc w:val="center"/>
              <w:rPr>
                <w:szCs w:val="21"/>
              </w:rPr>
            </w:pPr>
            <w:r>
              <w:rPr>
                <w:bCs/>
                <w:szCs w:val="21"/>
              </w:rPr>
              <w:t>主要教学环节</w:t>
            </w:r>
          </w:p>
        </w:tc>
        <w:tc>
          <w:tcPr>
            <w:tcW w:w="6817" w:type="dxa"/>
            <w:tcBorders>
              <w:top w:val="single" w:color="auto" w:sz="8" w:space="0"/>
              <w:left w:val="single" w:color="auto" w:sz="8" w:space="0"/>
              <w:right w:val="single" w:color="auto" w:sz="8" w:space="0"/>
            </w:tcBorders>
            <w:vAlign w:val="center"/>
          </w:tcPr>
          <w:p>
            <w:pPr>
              <w:spacing w:line="276" w:lineRule="auto"/>
              <w:jc w:val="center"/>
              <w:rPr>
                <w:szCs w:val="21"/>
              </w:rPr>
            </w:pPr>
            <w:r>
              <w:rPr>
                <w:bCs/>
                <w:szCs w:val="21"/>
              </w:rPr>
              <w:t>质量</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582" w:type="dxa"/>
            <w:tcBorders>
              <w:left w:val="single" w:color="auto" w:sz="8" w:space="0"/>
            </w:tcBorders>
            <w:vAlign w:val="center"/>
          </w:tcPr>
          <w:p>
            <w:pPr>
              <w:spacing w:line="276" w:lineRule="auto"/>
              <w:jc w:val="center"/>
              <w:rPr>
                <w:szCs w:val="21"/>
              </w:rPr>
            </w:pPr>
            <w:r>
              <w:rPr>
                <w:szCs w:val="21"/>
              </w:rPr>
              <w:t>1</w:t>
            </w:r>
          </w:p>
        </w:tc>
        <w:tc>
          <w:tcPr>
            <w:tcW w:w="1701" w:type="dxa"/>
            <w:tcMar>
              <w:left w:w="28" w:type="dxa"/>
              <w:right w:w="28" w:type="dxa"/>
            </w:tcMar>
            <w:vAlign w:val="center"/>
          </w:tcPr>
          <w:p>
            <w:pPr>
              <w:spacing w:line="276" w:lineRule="auto"/>
              <w:jc w:val="center"/>
              <w:rPr>
                <w:szCs w:val="21"/>
              </w:rPr>
            </w:pPr>
            <w:r>
              <w:rPr>
                <w:szCs w:val="21"/>
              </w:rPr>
              <w:t>备课</w:t>
            </w:r>
          </w:p>
        </w:tc>
        <w:tc>
          <w:tcPr>
            <w:tcW w:w="6817" w:type="dxa"/>
            <w:tcBorders>
              <w:right w:val="single" w:color="auto" w:sz="8" w:space="0"/>
            </w:tcBorders>
            <w:vAlign w:val="center"/>
          </w:tcPr>
          <w:p>
            <w:pPr>
              <w:spacing w:line="276" w:lineRule="auto"/>
              <w:rPr>
                <w:szCs w:val="21"/>
              </w:rPr>
            </w:pPr>
            <w:r>
              <w:rPr>
                <w:szCs w:val="21"/>
              </w:rPr>
              <w:t>（1）掌握本课程教学大纲内容，严格按照教学大纲要求进行课程教学内容的组织。</w:t>
            </w:r>
          </w:p>
          <w:p>
            <w:pPr>
              <w:spacing w:line="276" w:lineRule="auto"/>
              <w:rPr>
                <w:szCs w:val="21"/>
              </w:rPr>
            </w:pPr>
            <w:r>
              <w:rPr>
                <w:szCs w:val="21"/>
              </w:rPr>
              <w:t>（2）熟悉教材各章节，借助专业书籍资料，并依据教学大纲编写授课计划，编写每次授课的教案。教案内容包括章节标题、教学目的、教法设计、课堂类型、时间分配、授课内容、课后</w:t>
            </w:r>
            <w:r>
              <w:rPr>
                <w:rFonts w:hint="eastAsia"/>
                <w:szCs w:val="21"/>
              </w:rPr>
              <w:t>还课</w:t>
            </w:r>
            <w:r>
              <w:rPr>
                <w:szCs w:val="21"/>
              </w:rPr>
              <w:t>、教学效果分析等方面。</w:t>
            </w:r>
          </w:p>
          <w:p>
            <w:pPr>
              <w:spacing w:line="276" w:lineRule="auto"/>
              <w:rPr>
                <w:szCs w:val="21"/>
              </w:rPr>
            </w:pPr>
            <w:r>
              <w:rPr>
                <w:szCs w:val="21"/>
              </w:rPr>
              <w:t>（3）</w:t>
            </w:r>
            <w:r>
              <w:rPr>
                <w:rFonts w:hint="eastAsia"/>
                <w:szCs w:val="21"/>
              </w:rPr>
              <w:t>根据</w:t>
            </w:r>
            <w:r>
              <w:rPr>
                <w:szCs w:val="21"/>
              </w:rPr>
              <w:t>各部分</w:t>
            </w:r>
            <w:r>
              <w:rPr>
                <w:rFonts w:hint="eastAsia"/>
                <w:szCs w:val="21"/>
              </w:rPr>
              <w:t>教学</w:t>
            </w:r>
            <w:r>
              <w:rPr>
                <w:szCs w:val="21"/>
              </w:rPr>
              <w:t>内容</w:t>
            </w:r>
            <w:r>
              <w:rPr>
                <w:rFonts w:hint="eastAsia"/>
                <w:szCs w:val="21"/>
              </w:rPr>
              <w:t>，</w:t>
            </w:r>
            <w:r>
              <w:rPr>
                <w:szCs w:val="21"/>
              </w:rPr>
              <w:t>构思授课思路、技巧</w:t>
            </w:r>
            <w:r>
              <w:rPr>
                <w:rFonts w:hint="eastAsia"/>
                <w:szCs w:val="21"/>
              </w:rPr>
              <w:t>，选择合适的</w:t>
            </w:r>
            <w:r>
              <w:rPr>
                <w:szCs w:val="21"/>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tcBorders>
              <w:left w:val="single" w:color="auto" w:sz="8" w:space="0"/>
            </w:tcBorders>
            <w:vAlign w:val="center"/>
          </w:tcPr>
          <w:p>
            <w:pPr>
              <w:spacing w:line="276" w:lineRule="auto"/>
              <w:jc w:val="center"/>
              <w:rPr>
                <w:szCs w:val="21"/>
              </w:rPr>
            </w:pPr>
            <w:r>
              <w:rPr>
                <w:szCs w:val="21"/>
              </w:rPr>
              <w:t>2</w:t>
            </w:r>
          </w:p>
        </w:tc>
        <w:tc>
          <w:tcPr>
            <w:tcW w:w="1701" w:type="dxa"/>
            <w:tcMar>
              <w:left w:w="28" w:type="dxa"/>
              <w:right w:w="28" w:type="dxa"/>
            </w:tcMar>
            <w:vAlign w:val="center"/>
          </w:tcPr>
          <w:p>
            <w:pPr>
              <w:spacing w:line="276" w:lineRule="auto"/>
              <w:jc w:val="center"/>
              <w:rPr>
                <w:szCs w:val="21"/>
              </w:rPr>
            </w:pPr>
            <w:r>
              <w:rPr>
                <w:szCs w:val="21"/>
              </w:rPr>
              <w:t>讲授</w:t>
            </w:r>
          </w:p>
        </w:tc>
        <w:tc>
          <w:tcPr>
            <w:tcW w:w="6817" w:type="dxa"/>
            <w:tcBorders>
              <w:right w:val="single" w:color="auto" w:sz="8" w:space="0"/>
            </w:tcBorders>
            <w:vAlign w:val="center"/>
          </w:tcPr>
          <w:p>
            <w:pPr>
              <w:spacing w:line="276" w:lineRule="auto"/>
              <w:rPr>
                <w:szCs w:val="21"/>
              </w:rPr>
            </w:pPr>
            <w:r>
              <w:rPr>
                <w:rFonts w:hint="eastAsia"/>
                <w:szCs w:val="21"/>
              </w:rPr>
              <w:t>（1）</w:t>
            </w:r>
            <w:r>
              <w:rPr>
                <w:szCs w:val="21"/>
              </w:rPr>
              <w:t>采用</w:t>
            </w:r>
            <w:r>
              <w:rPr>
                <w:rFonts w:hint="eastAsia"/>
                <w:szCs w:val="21"/>
              </w:rPr>
              <w:t>示范和讲授的</w:t>
            </w:r>
            <w:r>
              <w:rPr>
                <w:szCs w:val="21"/>
              </w:rPr>
              <w:t>教学方式（</w:t>
            </w:r>
            <w:r>
              <w:rPr>
                <w:rFonts w:hint="eastAsia"/>
                <w:szCs w:val="21"/>
              </w:rPr>
              <w:t>如</w:t>
            </w:r>
            <w:r>
              <w:rPr>
                <w:szCs w:val="21"/>
              </w:rPr>
              <w:t>讨论式教学、多媒体示范教学等），注重培养学生发现、分析和解决问题的能力。</w:t>
            </w:r>
          </w:p>
          <w:p>
            <w:pPr>
              <w:spacing w:line="276" w:lineRule="auto"/>
              <w:rPr>
                <w:szCs w:val="21"/>
              </w:rPr>
            </w:pPr>
            <w:r>
              <w:rPr>
                <w:rFonts w:hint="eastAsia"/>
                <w:szCs w:val="21"/>
              </w:rPr>
              <w:t>（3）能够采用现代信息技术辅助</w:t>
            </w:r>
            <w:r>
              <w:rPr>
                <w:szCs w:val="21"/>
              </w:rPr>
              <w:t>教学。</w:t>
            </w:r>
          </w:p>
          <w:p>
            <w:pPr>
              <w:spacing w:line="276" w:lineRule="auto"/>
              <w:rPr>
                <w:szCs w:val="21"/>
              </w:rPr>
            </w:pPr>
            <w:r>
              <w:rPr>
                <w:rFonts w:hint="eastAsia"/>
                <w:szCs w:val="21"/>
              </w:rPr>
              <w:t>（4）</w:t>
            </w:r>
            <w:r>
              <w:rPr>
                <w:szCs w:val="21"/>
              </w:rPr>
              <w:t>表达方式</w:t>
            </w:r>
            <w:r>
              <w:rPr>
                <w:rFonts w:hint="eastAsia"/>
                <w:szCs w:val="21"/>
              </w:rPr>
              <w:t>应能</w:t>
            </w:r>
            <w:r>
              <w:rPr>
                <w:szCs w:val="21"/>
              </w:rPr>
              <w:t>便于学生理解、接受，力求形象生动，使学生在掌握知识的过程中，保持较为浓厚的</w:t>
            </w:r>
            <w:r>
              <w:rPr>
                <w:rFonts w:hint="eastAsia"/>
                <w:szCs w:val="21"/>
              </w:rPr>
              <w:t>学习</w:t>
            </w:r>
            <w:r>
              <w:rPr>
                <w:szCs w:val="21"/>
              </w:rPr>
              <w:t>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582" w:type="dxa"/>
            <w:tcBorders>
              <w:left w:val="single" w:color="auto" w:sz="8" w:space="0"/>
            </w:tcBorders>
            <w:vAlign w:val="center"/>
          </w:tcPr>
          <w:p>
            <w:pPr>
              <w:spacing w:line="276" w:lineRule="auto"/>
              <w:jc w:val="center"/>
              <w:rPr>
                <w:szCs w:val="21"/>
              </w:rPr>
            </w:pPr>
            <w:r>
              <w:rPr>
                <w:szCs w:val="21"/>
              </w:rPr>
              <w:t>3</w:t>
            </w:r>
          </w:p>
        </w:tc>
        <w:tc>
          <w:tcPr>
            <w:tcW w:w="1701" w:type="dxa"/>
            <w:tcMar>
              <w:left w:w="28" w:type="dxa"/>
              <w:right w:w="28" w:type="dxa"/>
            </w:tcMar>
            <w:vAlign w:val="center"/>
          </w:tcPr>
          <w:p>
            <w:pPr>
              <w:spacing w:line="276" w:lineRule="auto"/>
              <w:jc w:val="center"/>
              <w:rPr>
                <w:szCs w:val="21"/>
              </w:rPr>
            </w:pPr>
            <w:r>
              <w:rPr>
                <w:szCs w:val="21"/>
              </w:rPr>
              <w:t>作业布置与</w:t>
            </w:r>
            <w:r>
              <w:rPr>
                <w:rFonts w:hint="eastAsia"/>
                <w:szCs w:val="21"/>
              </w:rPr>
              <w:t>还课</w:t>
            </w:r>
          </w:p>
        </w:tc>
        <w:tc>
          <w:tcPr>
            <w:tcW w:w="6817" w:type="dxa"/>
            <w:tcBorders>
              <w:right w:val="single" w:color="auto" w:sz="8" w:space="0"/>
            </w:tcBorders>
            <w:vAlign w:val="center"/>
          </w:tcPr>
          <w:p>
            <w:pPr>
              <w:spacing w:line="276" w:lineRule="auto"/>
              <w:rPr>
                <w:szCs w:val="21"/>
              </w:rPr>
            </w:pPr>
            <w:r>
              <w:rPr>
                <w:szCs w:val="21"/>
              </w:rPr>
              <w:t>学生必须完成</w:t>
            </w:r>
            <w:r>
              <w:rPr>
                <w:rFonts w:hint="eastAsia"/>
                <w:szCs w:val="21"/>
              </w:rPr>
              <w:t>规定</w:t>
            </w:r>
            <w:r>
              <w:rPr>
                <w:szCs w:val="21"/>
              </w:rPr>
              <w:t>作业</w:t>
            </w:r>
            <w:r>
              <w:rPr>
                <w:rFonts w:hint="eastAsia"/>
                <w:szCs w:val="21"/>
              </w:rPr>
              <w:t>，</w:t>
            </w:r>
            <w:r>
              <w:rPr>
                <w:szCs w:val="21"/>
              </w:rPr>
              <w:t>作业必须达到以下基本要求：</w:t>
            </w:r>
          </w:p>
          <w:p>
            <w:pPr>
              <w:spacing w:line="276" w:lineRule="auto"/>
              <w:rPr>
                <w:szCs w:val="21"/>
              </w:rPr>
            </w:pPr>
            <w:r>
              <w:rPr>
                <w:rFonts w:hint="eastAsia"/>
                <w:szCs w:val="21"/>
              </w:rPr>
              <w:t>（1）</w:t>
            </w:r>
            <w:r>
              <w:rPr>
                <w:szCs w:val="21"/>
              </w:rPr>
              <w:t>按时</w:t>
            </w:r>
            <w:r>
              <w:rPr>
                <w:rFonts w:hint="eastAsia"/>
                <w:szCs w:val="21"/>
              </w:rPr>
              <w:t>还课。</w:t>
            </w:r>
          </w:p>
          <w:p>
            <w:pPr>
              <w:spacing w:line="276" w:lineRule="auto"/>
              <w:rPr>
                <w:szCs w:val="21"/>
              </w:rPr>
            </w:pPr>
            <w:r>
              <w:rPr>
                <w:rFonts w:hint="eastAsia"/>
                <w:szCs w:val="21"/>
              </w:rPr>
              <w:t>（2）还课内容完整。</w:t>
            </w:r>
          </w:p>
          <w:p>
            <w:pPr>
              <w:spacing w:line="276" w:lineRule="auto"/>
              <w:rPr>
                <w:szCs w:val="21"/>
              </w:rPr>
            </w:pPr>
            <w:r>
              <w:rPr>
                <w:szCs w:val="21"/>
              </w:rPr>
              <w:t>教师讲评</w:t>
            </w:r>
            <w:r>
              <w:rPr>
                <w:rFonts w:hint="eastAsia"/>
                <w:szCs w:val="21"/>
              </w:rPr>
              <w:t>还课</w:t>
            </w:r>
            <w:r>
              <w:rPr>
                <w:szCs w:val="21"/>
              </w:rPr>
              <w:t>要求如下：</w:t>
            </w:r>
          </w:p>
          <w:p>
            <w:pPr>
              <w:spacing w:line="276" w:lineRule="auto"/>
              <w:rPr>
                <w:szCs w:val="21"/>
              </w:rPr>
            </w:pPr>
            <w:r>
              <w:rPr>
                <w:rFonts w:hint="eastAsia"/>
                <w:szCs w:val="21"/>
              </w:rPr>
              <w:t>（1）</w:t>
            </w:r>
            <w:r>
              <w:rPr>
                <w:szCs w:val="21"/>
              </w:rPr>
              <w:t>学生的</w:t>
            </w:r>
            <w:r>
              <w:rPr>
                <w:rFonts w:hint="eastAsia"/>
                <w:szCs w:val="21"/>
              </w:rPr>
              <w:t>演奏中出现的错误要及时点</w:t>
            </w:r>
            <w:r>
              <w:rPr>
                <w:szCs w:val="21"/>
              </w:rPr>
              <w:t>评</w:t>
            </w:r>
            <w:r>
              <w:rPr>
                <w:rFonts w:hint="eastAsia"/>
                <w:szCs w:val="21"/>
              </w:rPr>
              <w:t>。</w:t>
            </w:r>
          </w:p>
          <w:p>
            <w:pPr>
              <w:spacing w:line="276" w:lineRule="auto"/>
              <w:rPr>
                <w:szCs w:val="21"/>
              </w:rPr>
            </w:pPr>
            <w:r>
              <w:rPr>
                <w:rFonts w:hint="eastAsia"/>
                <w:szCs w:val="21"/>
              </w:rPr>
              <w:t>（2）</w:t>
            </w:r>
            <w:r>
              <w:rPr>
                <w:szCs w:val="21"/>
              </w:rPr>
              <w:t>教师</w:t>
            </w:r>
            <w:r>
              <w:rPr>
                <w:rFonts w:hint="eastAsia"/>
                <w:szCs w:val="21"/>
              </w:rPr>
              <w:t>亲自示范错误点让学生更切实的感受。</w:t>
            </w:r>
          </w:p>
          <w:p>
            <w:pPr>
              <w:spacing w:line="276" w:lineRule="auto"/>
              <w:rPr>
                <w:szCs w:val="21"/>
              </w:rPr>
            </w:pPr>
            <w:r>
              <w:rPr>
                <w:rFonts w:hint="eastAsia"/>
                <w:szCs w:val="21"/>
              </w:rPr>
              <w:t>（3）</w:t>
            </w:r>
            <w:r>
              <w:rPr>
                <w:szCs w:val="21"/>
              </w:rPr>
              <w:t>学生</w:t>
            </w:r>
            <w:r>
              <w:rPr>
                <w:rFonts w:hint="eastAsia"/>
                <w:szCs w:val="21"/>
              </w:rPr>
              <w:t>还课</w:t>
            </w:r>
            <w:r>
              <w:rPr>
                <w:szCs w:val="21"/>
              </w:rPr>
              <w:t>的平均成绩</w:t>
            </w:r>
            <w:r>
              <w:rPr>
                <w:rFonts w:hint="eastAsia"/>
                <w:szCs w:val="21"/>
              </w:rPr>
              <w:t>应</w:t>
            </w:r>
            <w:r>
              <w:rPr>
                <w:szCs w:val="21"/>
              </w:rPr>
              <w:t>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582" w:type="dxa"/>
            <w:tcBorders>
              <w:left w:val="single" w:color="auto" w:sz="8" w:space="0"/>
            </w:tcBorders>
            <w:vAlign w:val="center"/>
          </w:tcPr>
          <w:p>
            <w:pPr>
              <w:spacing w:line="276" w:lineRule="auto"/>
              <w:jc w:val="center"/>
              <w:rPr>
                <w:szCs w:val="21"/>
              </w:rPr>
            </w:pPr>
            <w:r>
              <w:rPr>
                <w:szCs w:val="21"/>
              </w:rPr>
              <w:t>4</w:t>
            </w:r>
          </w:p>
        </w:tc>
        <w:tc>
          <w:tcPr>
            <w:tcW w:w="1701" w:type="dxa"/>
            <w:tcMar>
              <w:left w:w="28" w:type="dxa"/>
              <w:right w:w="28" w:type="dxa"/>
            </w:tcMar>
            <w:vAlign w:val="center"/>
          </w:tcPr>
          <w:p>
            <w:pPr>
              <w:spacing w:line="276" w:lineRule="auto"/>
              <w:jc w:val="center"/>
              <w:rPr>
                <w:szCs w:val="21"/>
              </w:rPr>
            </w:pPr>
            <w:r>
              <w:rPr>
                <w:szCs w:val="21"/>
              </w:rPr>
              <w:t>课外答疑</w:t>
            </w:r>
          </w:p>
        </w:tc>
        <w:tc>
          <w:tcPr>
            <w:tcW w:w="6817" w:type="dxa"/>
            <w:tcBorders>
              <w:right w:val="single" w:color="auto" w:sz="8" w:space="0"/>
            </w:tcBorders>
            <w:vAlign w:val="center"/>
          </w:tcPr>
          <w:p>
            <w:pPr>
              <w:spacing w:line="276" w:lineRule="auto"/>
              <w:rPr>
                <w:szCs w:val="21"/>
              </w:rPr>
            </w:pPr>
            <w:r>
              <w:rPr>
                <w:szCs w:val="21"/>
              </w:rPr>
              <w:t>为了解学生的学习情况，帮助学生</w:t>
            </w:r>
            <w:r>
              <w:rPr>
                <w:rFonts w:hint="eastAsia"/>
                <w:szCs w:val="21"/>
              </w:rPr>
              <w:t>更好地</w:t>
            </w:r>
            <w:r>
              <w:rPr>
                <w:szCs w:val="21"/>
              </w:rPr>
              <w:t>理解和消化所学知识、改进学习方法和思维方式，培养其独立思考问题的能力，任课教师</w:t>
            </w:r>
            <w:r>
              <w:rPr>
                <w:rFonts w:hint="eastAsia"/>
                <w:szCs w:val="21"/>
              </w:rPr>
              <w:t>需</w:t>
            </w:r>
            <w:r>
              <w:rPr>
                <w:szCs w:val="21"/>
              </w:rPr>
              <w:t>每周安排</w:t>
            </w:r>
            <w:r>
              <w:rPr>
                <w:rFonts w:hint="eastAsia"/>
                <w:szCs w:val="21"/>
              </w:rPr>
              <w:t>一定</w:t>
            </w:r>
            <w:r>
              <w:rPr>
                <w:szCs w:val="21"/>
              </w:rPr>
              <w:t>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582" w:type="dxa"/>
            <w:tcBorders>
              <w:left w:val="single" w:color="auto" w:sz="8" w:space="0"/>
            </w:tcBorders>
            <w:vAlign w:val="center"/>
          </w:tcPr>
          <w:p>
            <w:pPr>
              <w:spacing w:line="276" w:lineRule="auto"/>
              <w:jc w:val="center"/>
              <w:rPr>
                <w:szCs w:val="21"/>
              </w:rPr>
            </w:pPr>
            <w:r>
              <w:rPr>
                <w:szCs w:val="21"/>
              </w:rPr>
              <w:t>5</w:t>
            </w:r>
          </w:p>
        </w:tc>
        <w:tc>
          <w:tcPr>
            <w:tcW w:w="1701" w:type="dxa"/>
            <w:tcMar>
              <w:left w:w="28" w:type="dxa"/>
              <w:right w:w="28" w:type="dxa"/>
            </w:tcMar>
            <w:vAlign w:val="center"/>
          </w:tcPr>
          <w:p>
            <w:pPr>
              <w:spacing w:line="276" w:lineRule="auto"/>
              <w:jc w:val="center"/>
              <w:rPr>
                <w:szCs w:val="21"/>
              </w:rPr>
            </w:pPr>
            <w:r>
              <w:rPr>
                <w:szCs w:val="21"/>
              </w:rPr>
              <w:t>成绩考核</w:t>
            </w:r>
          </w:p>
        </w:tc>
        <w:tc>
          <w:tcPr>
            <w:tcW w:w="6817" w:type="dxa"/>
            <w:tcBorders>
              <w:right w:val="single" w:color="auto" w:sz="8" w:space="0"/>
            </w:tcBorders>
            <w:vAlign w:val="center"/>
          </w:tcPr>
          <w:p>
            <w:pPr>
              <w:spacing w:line="276" w:lineRule="auto"/>
              <w:rPr>
                <w:szCs w:val="21"/>
              </w:rPr>
            </w:pPr>
            <w:r>
              <w:rPr>
                <w:szCs w:val="21"/>
              </w:rPr>
              <w:t>本课程考核的方式</w:t>
            </w:r>
            <w:r>
              <w:rPr>
                <w:rFonts w:hint="eastAsia"/>
                <w:szCs w:val="21"/>
              </w:rPr>
              <w:t>为现场演奏一首作品及一首练习曲</w:t>
            </w:r>
            <w:r>
              <w:rPr>
                <w:szCs w:val="21"/>
              </w:rPr>
              <w:t>。考试采取教考分离，监考</w:t>
            </w:r>
            <w:r>
              <w:rPr>
                <w:rFonts w:hint="eastAsia"/>
                <w:szCs w:val="21"/>
              </w:rPr>
              <w:t>由学院</w:t>
            </w:r>
            <w:r>
              <w:rPr>
                <w:szCs w:val="21"/>
              </w:rPr>
              <w:t>统一安排。有下列情况之一者，总评成绩为不及格：</w:t>
            </w:r>
          </w:p>
          <w:p>
            <w:pPr>
              <w:spacing w:line="276" w:lineRule="auto"/>
              <w:rPr>
                <w:szCs w:val="21"/>
              </w:rPr>
            </w:pPr>
            <w:r>
              <w:rPr>
                <w:rFonts w:hint="eastAsia"/>
                <w:szCs w:val="21"/>
              </w:rPr>
              <w:t>（1）</w:t>
            </w:r>
            <w:r>
              <w:rPr>
                <w:szCs w:val="21"/>
              </w:rPr>
              <w:t>缺课次数达本学期总授课学时的1/3以上者</w:t>
            </w:r>
            <w:r>
              <w:rPr>
                <w:rFonts w:hint="eastAsia"/>
                <w:szCs w:val="21"/>
              </w:rPr>
              <w:t>。</w:t>
            </w:r>
          </w:p>
          <w:p>
            <w:pPr>
              <w:spacing w:line="276" w:lineRule="auto"/>
              <w:rPr>
                <w:szCs w:val="21"/>
              </w:rPr>
            </w:pPr>
            <w:r>
              <w:rPr>
                <w:rFonts w:hint="eastAsia"/>
                <w:szCs w:val="21"/>
              </w:rPr>
              <w:t>（2）</w:t>
            </w:r>
            <w:r>
              <w:rPr>
                <w:szCs w:val="21"/>
              </w:rPr>
              <w:t>课程目标小于0.6。</w:t>
            </w:r>
          </w:p>
        </w:tc>
      </w:tr>
    </w:tbl>
    <w:p>
      <w:pPr>
        <w:spacing w:line="360" w:lineRule="auto"/>
        <w:ind w:firstLine="562" w:firstLineChars="200"/>
        <w:rPr>
          <w:b/>
          <w:sz w:val="28"/>
          <w:szCs w:val="28"/>
        </w:rPr>
      </w:pPr>
      <w:r>
        <w:rPr>
          <w:rFonts w:hint="eastAsia"/>
          <w:b/>
          <w:sz w:val="28"/>
          <w:szCs w:val="28"/>
        </w:rPr>
        <w:t>六、考核方式</w:t>
      </w:r>
    </w:p>
    <w:p>
      <w:pPr>
        <w:spacing w:line="360" w:lineRule="auto"/>
        <w:ind w:firstLine="480" w:firstLineChars="200"/>
        <w:rPr>
          <w:sz w:val="24"/>
        </w:rPr>
      </w:pPr>
      <w:r>
        <w:rPr>
          <w:rFonts w:hint="eastAsia"/>
          <w:sz w:val="24"/>
        </w:rPr>
        <w:t>（一）</w:t>
      </w:r>
      <w:r>
        <w:rPr>
          <w:sz w:val="24"/>
        </w:rPr>
        <w:t>课程考核包括期末考试、平时及作业</w:t>
      </w:r>
      <w:r>
        <w:rPr>
          <w:rFonts w:hint="eastAsia"/>
          <w:sz w:val="24"/>
        </w:rPr>
        <w:t>还课</w:t>
      </w:r>
      <w:r>
        <w:rPr>
          <w:sz w:val="24"/>
        </w:rPr>
        <w:t>情况考核。</w:t>
      </w:r>
    </w:p>
    <w:p>
      <w:pPr>
        <w:spacing w:line="360" w:lineRule="auto"/>
        <w:ind w:firstLine="480" w:firstLineChars="200"/>
        <w:rPr>
          <w:sz w:val="24"/>
        </w:rPr>
      </w:pPr>
      <w:r>
        <w:rPr>
          <w:rFonts w:hint="eastAsia"/>
          <w:sz w:val="24"/>
        </w:rPr>
        <w:t>（二）</w:t>
      </w:r>
      <w:r>
        <w:rPr>
          <w:sz w:val="24"/>
        </w:rPr>
        <w:t>课程成绩=平时成绩×</w:t>
      </w:r>
      <w:r>
        <w:rPr>
          <w:rFonts w:hint="eastAsia"/>
          <w:sz w:val="24"/>
        </w:rPr>
        <w:t>3</w:t>
      </w:r>
      <w:r>
        <w:rPr>
          <w:sz w:val="24"/>
        </w:rPr>
        <w:t>0% +期末考试成绩×</w:t>
      </w:r>
      <w:r>
        <w:rPr>
          <w:rFonts w:hint="eastAsia"/>
          <w:sz w:val="24"/>
        </w:rPr>
        <w:t>7</w:t>
      </w:r>
      <w:r>
        <w:rPr>
          <w:sz w:val="24"/>
        </w:rPr>
        <w:t>0%。</w:t>
      </w:r>
      <w:r>
        <w:rPr>
          <w:rFonts w:hint="eastAsia"/>
          <w:sz w:val="24"/>
        </w:rPr>
        <w:t>具体内容和比例如表所示。</w:t>
      </w:r>
    </w:p>
    <w:tbl>
      <w:tblPr>
        <w:tblStyle w:val="19"/>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565"/>
        <w:gridCol w:w="808"/>
        <w:gridCol w:w="441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shd w:val="clear" w:color="auto" w:fill="FFFFFF"/>
            <w:tcMar>
              <w:left w:w="57" w:type="dxa"/>
              <w:right w:w="57" w:type="dxa"/>
            </w:tcMar>
            <w:vAlign w:val="center"/>
          </w:tcPr>
          <w:p>
            <w:pPr>
              <w:jc w:val="center"/>
              <w:rPr>
                <w:rFonts w:eastAsia="宋体"/>
              </w:rPr>
            </w:pPr>
            <w:r>
              <w:rPr>
                <w:rFonts w:eastAsia="宋体"/>
              </w:rPr>
              <w:t>成绩组成</w:t>
            </w:r>
          </w:p>
        </w:tc>
        <w:tc>
          <w:tcPr>
            <w:tcW w:w="1565" w:type="dxa"/>
            <w:shd w:val="clear" w:color="auto" w:fill="FFFFFF"/>
            <w:vAlign w:val="center"/>
          </w:tcPr>
          <w:p>
            <w:pPr>
              <w:jc w:val="center"/>
              <w:rPr>
                <w:rFonts w:eastAsia="宋体"/>
              </w:rPr>
            </w:pPr>
            <w:r>
              <w:rPr>
                <w:rFonts w:eastAsia="宋体"/>
              </w:rPr>
              <w:t>考核/评价环节</w:t>
            </w:r>
          </w:p>
        </w:tc>
        <w:tc>
          <w:tcPr>
            <w:tcW w:w="808" w:type="dxa"/>
            <w:shd w:val="clear" w:color="auto" w:fill="FFFFFF"/>
            <w:vAlign w:val="center"/>
          </w:tcPr>
          <w:p>
            <w:pPr>
              <w:jc w:val="center"/>
              <w:rPr>
                <w:rFonts w:eastAsia="宋体"/>
              </w:rPr>
            </w:pPr>
            <w:r>
              <w:rPr>
                <w:rFonts w:hint="eastAsia" w:eastAsia="宋体"/>
              </w:rPr>
              <w:t>权重</w:t>
            </w:r>
          </w:p>
        </w:tc>
        <w:tc>
          <w:tcPr>
            <w:tcW w:w="4410" w:type="dxa"/>
            <w:shd w:val="clear" w:color="auto" w:fill="FFFFFF"/>
            <w:vAlign w:val="center"/>
          </w:tcPr>
          <w:p>
            <w:pPr>
              <w:jc w:val="center"/>
              <w:rPr>
                <w:rFonts w:eastAsia="宋体"/>
              </w:rPr>
            </w:pPr>
            <w:r>
              <w:rPr>
                <w:rFonts w:eastAsia="宋体"/>
              </w:rPr>
              <w:t>考核/评价细则</w:t>
            </w:r>
          </w:p>
        </w:tc>
        <w:tc>
          <w:tcPr>
            <w:tcW w:w="1470" w:type="dxa"/>
            <w:shd w:val="clear" w:color="auto" w:fill="FFFFFF"/>
            <w:vAlign w:val="center"/>
          </w:tcPr>
          <w:p>
            <w:pPr>
              <w:jc w:val="center"/>
              <w:rPr>
                <w:rFonts w:eastAsia="宋体"/>
              </w:rPr>
            </w:pPr>
            <w:r>
              <w:rPr>
                <w:rFonts w:eastAsia="宋体"/>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trPr>
        <w:tc>
          <w:tcPr>
            <w:tcW w:w="1044" w:type="dxa"/>
            <w:vMerge w:val="restart"/>
            <w:tcMar>
              <w:left w:w="57" w:type="dxa"/>
              <w:right w:w="57" w:type="dxa"/>
            </w:tcMar>
            <w:vAlign w:val="center"/>
          </w:tcPr>
          <w:p>
            <w:pPr>
              <w:jc w:val="center"/>
              <w:rPr>
                <w:rFonts w:eastAsia="宋体"/>
              </w:rPr>
            </w:pPr>
            <w:r>
              <w:rPr>
                <w:rFonts w:eastAsia="宋体"/>
              </w:rPr>
              <w:t>平时成绩</w:t>
            </w:r>
          </w:p>
        </w:tc>
        <w:tc>
          <w:tcPr>
            <w:tcW w:w="1565" w:type="dxa"/>
            <w:vAlign w:val="center"/>
          </w:tcPr>
          <w:p>
            <w:pPr>
              <w:jc w:val="center"/>
              <w:rPr>
                <w:rFonts w:eastAsia="宋体"/>
              </w:rPr>
            </w:pPr>
            <w:r>
              <w:rPr>
                <w:rFonts w:eastAsia="宋体"/>
              </w:rPr>
              <w:t>平时</w:t>
            </w:r>
            <w:r>
              <w:rPr>
                <w:rFonts w:hint="eastAsia" w:eastAsia="宋体"/>
              </w:rPr>
              <w:t>还课及课堂练习</w:t>
            </w:r>
          </w:p>
        </w:tc>
        <w:tc>
          <w:tcPr>
            <w:tcW w:w="808" w:type="dxa"/>
            <w:vAlign w:val="center"/>
          </w:tcPr>
          <w:p>
            <w:pPr>
              <w:jc w:val="center"/>
              <w:rPr>
                <w:rFonts w:eastAsia="宋体"/>
              </w:rPr>
            </w:pPr>
            <w:r>
              <w:rPr>
                <w:rFonts w:hint="eastAsia" w:eastAsia="宋体"/>
              </w:rPr>
              <w:t>2</w:t>
            </w:r>
            <w:r>
              <w:rPr>
                <w:rFonts w:eastAsia="宋体"/>
              </w:rPr>
              <w:t>0%</w:t>
            </w:r>
          </w:p>
        </w:tc>
        <w:tc>
          <w:tcPr>
            <w:tcW w:w="4410" w:type="dxa"/>
            <w:vAlign w:val="center"/>
          </w:tcPr>
          <w:p>
            <w:pPr>
              <w:rPr>
                <w:rFonts w:eastAsia="宋体"/>
              </w:rPr>
            </w:pPr>
            <w:r>
              <w:rPr>
                <w:rFonts w:eastAsia="宋体"/>
              </w:rPr>
              <w:t>课后</w:t>
            </w:r>
            <w:r>
              <w:rPr>
                <w:rFonts w:hint="eastAsia" w:eastAsia="宋体"/>
              </w:rPr>
              <w:t>还课</w:t>
            </w:r>
            <w:r>
              <w:rPr>
                <w:rFonts w:eastAsia="宋体"/>
              </w:rPr>
              <w:t>，主要考核学生对每节课知识点的复习、理解和掌握程度。</w:t>
            </w:r>
            <w:r>
              <w:rPr>
                <w:rFonts w:hint="eastAsia" w:eastAsia="宋体"/>
              </w:rPr>
              <w:t>课堂练习</w:t>
            </w:r>
            <w:r>
              <w:rPr>
                <w:rFonts w:eastAsia="宋体"/>
                <w:color w:val="000000"/>
                <w:szCs w:val="21"/>
              </w:rPr>
              <w:t>以随堂</w:t>
            </w:r>
            <w:r>
              <w:rPr>
                <w:rFonts w:hint="eastAsia" w:eastAsia="宋体"/>
                <w:color w:val="000000"/>
                <w:szCs w:val="21"/>
              </w:rPr>
              <w:t>演奏</w:t>
            </w:r>
            <w:r>
              <w:rPr>
                <w:rFonts w:eastAsia="宋体"/>
                <w:color w:val="000000"/>
                <w:szCs w:val="21"/>
              </w:rPr>
              <w:t>的形式，主要考核学生课堂的听课效果和课后及时复习消化知识的</w:t>
            </w:r>
            <w:r>
              <w:rPr>
                <w:rFonts w:hint="eastAsia" w:eastAsia="宋体"/>
                <w:color w:val="000000"/>
                <w:szCs w:val="21"/>
              </w:rPr>
              <w:t>能力。平时还课与课堂练习占总评成绩的20%。</w:t>
            </w:r>
          </w:p>
        </w:tc>
        <w:tc>
          <w:tcPr>
            <w:tcW w:w="1470" w:type="dxa"/>
            <w:vAlign w:val="center"/>
          </w:tcPr>
          <w:p>
            <w:pPr>
              <w:jc w:val="center"/>
              <w:rPr>
                <w:rFonts w:eastAsia="宋体"/>
              </w:rPr>
            </w:pPr>
            <w:r>
              <w:rPr>
                <w:rFonts w:hint="eastAsia" w:eastAsia="宋体"/>
                <w:color w:val="000000"/>
                <w:szCs w:val="21"/>
              </w:rPr>
              <w:t>2</w:t>
            </w:r>
            <w:r>
              <w:rPr>
                <w:rFonts w:eastAsia="宋体"/>
                <w:color w:val="000000"/>
                <w:szCs w:val="21"/>
              </w:rPr>
              <w:t>-</w:t>
            </w:r>
            <w:r>
              <w:rPr>
                <w:rFonts w:hint="eastAsia" w:eastAsia="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1044" w:type="dxa"/>
            <w:vMerge w:val="continue"/>
            <w:tcMar>
              <w:left w:w="57" w:type="dxa"/>
              <w:right w:w="57" w:type="dxa"/>
            </w:tcMar>
            <w:vAlign w:val="center"/>
          </w:tcPr>
          <w:p>
            <w:pPr>
              <w:jc w:val="center"/>
              <w:rPr>
                <w:rFonts w:eastAsia="宋体"/>
              </w:rPr>
            </w:pPr>
          </w:p>
        </w:tc>
        <w:tc>
          <w:tcPr>
            <w:tcW w:w="1565" w:type="dxa"/>
            <w:vAlign w:val="center"/>
          </w:tcPr>
          <w:p>
            <w:pPr>
              <w:jc w:val="center"/>
              <w:rPr>
                <w:rFonts w:eastAsia="宋体"/>
              </w:rPr>
            </w:pPr>
            <w:r>
              <w:rPr>
                <w:rFonts w:hint="eastAsia" w:eastAsia="宋体"/>
              </w:rPr>
              <w:t>考勤成绩</w:t>
            </w:r>
          </w:p>
        </w:tc>
        <w:tc>
          <w:tcPr>
            <w:tcW w:w="808" w:type="dxa"/>
            <w:vAlign w:val="center"/>
          </w:tcPr>
          <w:p>
            <w:pPr>
              <w:jc w:val="center"/>
              <w:rPr>
                <w:rFonts w:eastAsia="宋体"/>
              </w:rPr>
            </w:pPr>
            <w:r>
              <w:rPr>
                <w:rFonts w:hint="eastAsia" w:eastAsia="宋体"/>
              </w:rPr>
              <w:t>10</w:t>
            </w:r>
            <w:r>
              <w:rPr>
                <w:rFonts w:eastAsia="宋体"/>
              </w:rPr>
              <w:t>%</w:t>
            </w:r>
          </w:p>
        </w:tc>
        <w:tc>
          <w:tcPr>
            <w:tcW w:w="4410" w:type="dxa"/>
            <w:vAlign w:val="center"/>
          </w:tcPr>
          <w:p>
            <w:pPr>
              <w:rPr>
                <w:rFonts w:eastAsia="宋体"/>
                <w:color w:val="000000"/>
                <w:szCs w:val="21"/>
              </w:rPr>
            </w:pPr>
            <w:r>
              <w:rPr>
                <w:rFonts w:hint="eastAsia" w:eastAsia="宋体"/>
                <w:color w:val="000000"/>
                <w:szCs w:val="21"/>
              </w:rPr>
              <w:t>考勤成绩共计20分，迟到一次扣1分；旷课一次扣3分；旷课3次平时成绩为零。考勤成绩占占总评成绩的10%。</w:t>
            </w:r>
          </w:p>
        </w:tc>
        <w:tc>
          <w:tcPr>
            <w:tcW w:w="1470" w:type="dxa"/>
            <w:vAlign w:val="center"/>
          </w:tcPr>
          <w:p>
            <w:pPr>
              <w:jc w:val="center"/>
              <w:rPr>
                <w:rFonts w:eastAsia="宋体"/>
                <w:color w:val="000000"/>
                <w:szCs w:val="21"/>
              </w:rPr>
            </w:pPr>
            <w:r>
              <w:rPr>
                <w:rFonts w:hint="eastAsia" w:eastAsia="宋体"/>
                <w:color w:val="000000"/>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1044" w:type="dxa"/>
            <w:tcMar>
              <w:left w:w="57" w:type="dxa"/>
              <w:right w:w="57" w:type="dxa"/>
            </w:tcMar>
            <w:vAlign w:val="center"/>
          </w:tcPr>
          <w:p>
            <w:pPr>
              <w:jc w:val="center"/>
              <w:rPr>
                <w:rFonts w:eastAsia="宋体"/>
              </w:rPr>
            </w:pPr>
            <w:r>
              <w:rPr>
                <w:rFonts w:eastAsia="宋体"/>
              </w:rPr>
              <w:t>期末考试</w:t>
            </w:r>
          </w:p>
          <w:p>
            <w:pPr>
              <w:jc w:val="center"/>
              <w:rPr>
                <w:rFonts w:eastAsia="宋体"/>
              </w:rPr>
            </w:pPr>
          </w:p>
        </w:tc>
        <w:tc>
          <w:tcPr>
            <w:tcW w:w="1565" w:type="dxa"/>
            <w:vAlign w:val="center"/>
          </w:tcPr>
          <w:p>
            <w:pPr>
              <w:jc w:val="center"/>
              <w:rPr>
                <w:rFonts w:eastAsia="宋体"/>
              </w:rPr>
            </w:pPr>
            <w:r>
              <w:rPr>
                <w:rFonts w:eastAsia="宋体"/>
              </w:rPr>
              <w:t>期末考试</w:t>
            </w:r>
          </w:p>
          <w:p>
            <w:pPr>
              <w:jc w:val="center"/>
              <w:rPr>
                <w:rFonts w:eastAsia="宋体"/>
              </w:rPr>
            </w:pPr>
            <w:r>
              <w:rPr>
                <w:rFonts w:eastAsia="宋体"/>
              </w:rPr>
              <w:t>成绩</w:t>
            </w:r>
          </w:p>
        </w:tc>
        <w:tc>
          <w:tcPr>
            <w:tcW w:w="808" w:type="dxa"/>
            <w:vAlign w:val="center"/>
          </w:tcPr>
          <w:p>
            <w:pPr>
              <w:jc w:val="center"/>
              <w:rPr>
                <w:rFonts w:eastAsia="宋体"/>
              </w:rPr>
            </w:pPr>
            <w:r>
              <w:rPr>
                <w:rFonts w:hint="eastAsia" w:eastAsia="宋体"/>
              </w:rPr>
              <w:t>7</w:t>
            </w:r>
            <w:r>
              <w:rPr>
                <w:rFonts w:eastAsia="宋体"/>
              </w:rPr>
              <w:t>0%</w:t>
            </w:r>
          </w:p>
        </w:tc>
        <w:tc>
          <w:tcPr>
            <w:tcW w:w="4410" w:type="dxa"/>
            <w:vAlign w:val="center"/>
          </w:tcPr>
          <w:p>
            <w:pPr>
              <w:rPr>
                <w:rFonts w:eastAsia="宋体"/>
                <w:color w:val="000000"/>
                <w:szCs w:val="21"/>
              </w:rPr>
            </w:pPr>
            <w:r>
              <w:rPr>
                <w:rFonts w:hint="eastAsia" w:eastAsia="宋体"/>
                <w:color w:val="000000"/>
                <w:szCs w:val="21"/>
              </w:rPr>
              <w:t>考试</w:t>
            </w:r>
            <w:r>
              <w:rPr>
                <w:rFonts w:eastAsia="宋体"/>
                <w:color w:val="000000"/>
                <w:szCs w:val="21"/>
              </w:rPr>
              <w:t>包括</w:t>
            </w:r>
            <w:r>
              <w:rPr>
                <w:rFonts w:hint="eastAsia" w:eastAsia="宋体"/>
                <w:color w:val="000000"/>
                <w:szCs w:val="21"/>
              </w:rPr>
              <w:t>乐曲和练习曲两部分</w:t>
            </w:r>
            <w:r>
              <w:rPr>
                <w:rFonts w:eastAsia="宋体"/>
                <w:color w:val="000000"/>
                <w:szCs w:val="21"/>
              </w:rPr>
              <w:t>，以成绩的</w:t>
            </w:r>
            <w:r>
              <w:rPr>
                <w:rFonts w:hint="eastAsia" w:eastAsia="宋体"/>
                <w:color w:val="000000"/>
                <w:szCs w:val="21"/>
              </w:rPr>
              <w:t>7</w:t>
            </w:r>
            <w:r>
              <w:rPr>
                <w:rFonts w:eastAsia="宋体"/>
                <w:color w:val="000000"/>
                <w:szCs w:val="21"/>
              </w:rPr>
              <w:t>0%计入课程总成绩。其中</w:t>
            </w:r>
            <w:r>
              <w:rPr>
                <w:rFonts w:hint="eastAsia" w:eastAsia="宋体"/>
                <w:color w:val="000000"/>
                <w:szCs w:val="21"/>
              </w:rPr>
              <w:t>乐曲</w:t>
            </w:r>
            <w:r>
              <w:rPr>
                <w:rFonts w:eastAsia="宋体"/>
                <w:color w:val="000000"/>
                <w:szCs w:val="21"/>
              </w:rPr>
              <w:t>占</w:t>
            </w:r>
            <w:r>
              <w:rPr>
                <w:rFonts w:hint="eastAsia" w:eastAsia="宋体"/>
                <w:color w:val="000000"/>
                <w:szCs w:val="21"/>
              </w:rPr>
              <w:t>5</w:t>
            </w:r>
            <w:r>
              <w:rPr>
                <w:rFonts w:eastAsia="宋体"/>
                <w:color w:val="000000"/>
                <w:szCs w:val="21"/>
              </w:rPr>
              <w:t>0%</w:t>
            </w:r>
            <w:r>
              <w:rPr>
                <w:rFonts w:hint="eastAsia" w:eastAsia="宋体"/>
                <w:color w:val="000000"/>
                <w:szCs w:val="21"/>
              </w:rPr>
              <w:t>；练习曲</w:t>
            </w:r>
            <w:r>
              <w:rPr>
                <w:rFonts w:eastAsia="宋体"/>
                <w:color w:val="000000"/>
                <w:szCs w:val="21"/>
              </w:rPr>
              <w:t>占</w:t>
            </w:r>
            <w:r>
              <w:rPr>
                <w:rFonts w:hint="eastAsia" w:eastAsia="宋体"/>
                <w:color w:val="000000"/>
                <w:szCs w:val="21"/>
              </w:rPr>
              <w:t>2</w:t>
            </w:r>
            <w:r>
              <w:rPr>
                <w:rFonts w:eastAsia="宋体"/>
                <w:color w:val="000000"/>
                <w:szCs w:val="21"/>
              </w:rPr>
              <w:t>0%。</w:t>
            </w:r>
          </w:p>
        </w:tc>
        <w:tc>
          <w:tcPr>
            <w:tcW w:w="1470" w:type="dxa"/>
            <w:vAlign w:val="center"/>
          </w:tcPr>
          <w:p>
            <w:pPr>
              <w:jc w:val="center"/>
              <w:rPr>
                <w:rFonts w:eastAsia="宋体"/>
              </w:rPr>
            </w:pPr>
            <w:r>
              <w:rPr>
                <w:rFonts w:hint="eastAsia"/>
                <w:color w:val="000000"/>
                <w:sz w:val="24"/>
              </w:rPr>
              <w:t>2-1、</w:t>
            </w:r>
            <w:r>
              <w:rPr>
                <w:rFonts w:eastAsia="宋体"/>
                <w:color w:val="000000"/>
                <w:szCs w:val="21"/>
              </w:rPr>
              <w:t>6-1</w:t>
            </w:r>
          </w:p>
        </w:tc>
      </w:tr>
    </w:tbl>
    <w:p>
      <w:pPr>
        <w:spacing w:line="360" w:lineRule="auto"/>
        <w:ind w:firstLine="480" w:firstLineChars="200"/>
        <w:rPr>
          <w:sz w:val="24"/>
          <w:szCs w:val="22"/>
        </w:rPr>
      </w:pPr>
      <w:r>
        <w:rPr>
          <w:sz w:val="24"/>
          <w:szCs w:val="22"/>
        </w:rPr>
        <w:t>（三）所有课程目标均</w:t>
      </w:r>
      <w:r>
        <w:rPr>
          <w:rFonts w:hint="eastAsia"/>
          <w:sz w:val="24"/>
          <w:szCs w:val="22"/>
        </w:rPr>
        <w:t>需</w:t>
      </w:r>
      <w:r>
        <w:rPr>
          <w:sz w:val="24"/>
          <w:szCs w:val="22"/>
        </w:rPr>
        <w:t>大于等于0.6，否则总评成绩不及格，需要补考或重</w:t>
      </w:r>
      <w:r>
        <w:rPr>
          <w:rFonts w:hint="eastAsia"/>
          <w:sz w:val="24"/>
          <w:szCs w:val="22"/>
        </w:rPr>
        <w:t>修。</w:t>
      </w:r>
      <w:r>
        <w:rPr>
          <w:sz w:val="24"/>
          <w:szCs w:val="22"/>
        </w:rPr>
        <w:t>每</w:t>
      </w:r>
      <w:r>
        <w:rPr>
          <w:rFonts w:hint="eastAsia"/>
          <w:sz w:val="24"/>
          <w:szCs w:val="22"/>
        </w:rPr>
        <w:t>个</w:t>
      </w:r>
      <w:r>
        <w:rPr>
          <w:sz w:val="24"/>
          <w:szCs w:val="22"/>
        </w:rPr>
        <w:t>课程目标达成度计算方法如下：</w:t>
      </w:r>
    </w:p>
    <w:p>
      <w:pPr>
        <w:widowControl/>
        <w:spacing w:line="360" w:lineRule="auto"/>
        <w:jc w:val="center"/>
        <w:textAlignment w:val="baseline"/>
        <w:rPr>
          <w:kern w:val="0"/>
          <w:position w:val="-22"/>
          <w:szCs w:val="21"/>
        </w:rPr>
      </w:pPr>
      <w:r>
        <w:rPr>
          <w:kern w:val="0"/>
          <w:position w:val="-22"/>
          <w:szCs w:val="21"/>
        </w:rPr>
        <w:pict>
          <v:shape id="_x0000_s1038" o:spid="_x0000_s1038" o:spt="75" type="#_x0000_t75" style="position:absolute;left:0pt;margin-left:42.7pt;margin-top:7.85pt;height:32.65pt;width:360pt;mso-wrap-distance-bottom:0pt;mso-wrap-distance-left:9pt;mso-wrap-distance-right:9pt;mso-wrap-distance-top:0pt;z-index:251672576;mso-width-relative:page;mso-height-relative:page;" o:ole="t" filled="f" o:preferrelative="t" stroked="f" coordsize="21600,21600">
            <v:path/>
            <v:fill on="f" focussize="0,0"/>
            <v:stroke on="f" joinstyle="miter"/>
            <v:imagedata r:id="rId7" o:title=""/>
            <o:lock v:ext="edit" aspectratio="t"/>
            <w10:wrap type="square"/>
          </v:shape>
          <o:OLEObject Type="Embed" ProgID="Equation.3" ShapeID="_x0000_s1038" DrawAspect="Content" ObjectID="_1468075737" r:id="rId20">
            <o:LockedField>false</o:LockedField>
          </o:OLEObject>
        </w:pict>
      </w:r>
    </w:p>
    <w:p>
      <w:pPr>
        <w:widowControl/>
        <w:spacing w:line="360" w:lineRule="auto"/>
        <w:jc w:val="center"/>
        <w:textAlignment w:val="baseline"/>
        <w:rPr>
          <w:kern w:val="0"/>
          <w:position w:val="-22"/>
          <w:szCs w:val="21"/>
        </w:rPr>
      </w:pPr>
    </w:p>
    <w:p>
      <w:pPr>
        <w:spacing w:line="360" w:lineRule="auto"/>
        <w:rPr>
          <w:sz w:val="24"/>
          <w:szCs w:val="22"/>
        </w:rPr>
      </w:pPr>
      <w:r>
        <w:rPr>
          <w:sz w:val="24"/>
          <w:szCs w:val="22"/>
        </w:rPr>
        <w:t>式中：Ai=平时成绩占总评成绩的权重×课程目标i在平时成绩中的权重，</w:t>
      </w:r>
    </w:p>
    <w:p>
      <w:pPr>
        <w:spacing w:line="360" w:lineRule="auto"/>
        <w:ind w:firstLine="720" w:firstLineChars="300"/>
        <w:rPr>
          <w:sz w:val="24"/>
          <w:szCs w:val="22"/>
        </w:rPr>
      </w:pPr>
      <w:r>
        <w:rPr>
          <w:sz w:val="24"/>
          <w:szCs w:val="22"/>
        </w:rPr>
        <w:t>Bi=实</w:t>
      </w:r>
      <w:r>
        <w:rPr>
          <w:rFonts w:hint="eastAsia"/>
          <w:sz w:val="24"/>
          <w:szCs w:val="22"/>
        </w:rPr>
        <w:t>验</w:t>
      </w:r>
      <w:r>
        <w:rPr>
          <w:sz w:val="24"/>
          <w:szCs w:val="22"/>
        </w:rPr>
        <w:t>成绩占总评成绩的权重×课程目标i在实</w:t>
      </w:r>
      <w:r>
        <w:rPr>
          <w:rFonts w:hint="eastAsia"/>
          <w:sz w:val="24"/>
          <w:szCs w:val="22"/>
        </w:rPr>
        <w:t>验</w:t>
      </w:r>
      <w:r>
        <w:rPr>
          <w:sz w:val="24"/>
          <w:szCs w:val="22"/>
        </w:rPr>
        <w:t>成绩中的权重，</w:t>
      </w:r>
    </w:p>
    <w:p>
      <w:pPr>
        <w:spacing w:line="360" w:lineRule="auto"/>
        <w:ind w:firstLine="720" w:firstLineChars="300"/>
        <w:rPr>
          <w:sz w:val="24"/>
          <w:szCs w:val="22"/>
        </w:rPr>
      </w:pPr>
      <w:r>
        <w:rPr>
          <w:sz w:val="24"/>
          <w:szCs w:val="22"/>
        </w:rPr>
        <w:t>Ci=</w:t>
      </w:r>
      <w:r>
        <w:rPr>
          <w:rFonts w:hint="eastAsia"/>
          <w:sz w:val="24"/>
          <w:szCs w:val="22"/>
        </w:rPr>
        <w:t>期末</w:t>
      </w:r>
      <w:r>
        <w:rPr>
          <w:sz w:val="24"/>
          <w:szCs w:val="22"/>
        </w:rPr>
        <w:t>成绩占总评成绩的权重×课程目标i在</w:t>
      </w:r>
      <w:r>
        <w:rPr>
          <w:rFonts w:hint="eastAsia"/>
          <w:sz w:val="24"/>
          <w:szCs w:val="22"/>
        </w:rPr>
        <w:t>期末</w:t>
      </w:r>
      <w:r>
        <w:rPr>
          <w:sz w:val="24"/>
          <w:szCs w:val="22"/>
        </w:rPr>
        <w:t>成绩中的权重。</w:t>
      </w:r>
    </w:p>
    <w:p>
      <w:pPr>
        <w:spacing w:line="360" w:lineRule="auto"/>
        <w:ind w:firstLine="562" w:firstLineChars="200"/>
        <w:rPr>
          <w:b/>
          <w:sz w:val="28"/>
          <w:szCs w:val="28"/>
        </w:rPr>
      </w:pPr>
      <w:r>
        <w:rPr>
          <w:rFonts w:hint="eastAsia"/>
          <w:b/>
          <w:sz w:val="28"/>
          <w:szCs w:val="28"/>
        </w:rPr>
        <w:t>七</w:t>
      </w:r>
      <w:r>
        <w:rPr>
          <w:b/>
          <w:sz w:val="28"/>
          <w:szCs w:val="28"/>
        </w:rPr>
        <w:t>、</w:t>
      </w:r>
      <w:r>
        <w:rPr>
          <w:rFonts w:hint="eastAsia"/>
          <w:b/>
          <w:sz w:val="28"/>
          <w:szCs w:val="28"/>
        </w:rPr>
        <w:t>有关说明</w:t>
      </w:r>
    </w:p>
    <w:p>
      <w:pPr>
        <w:spacing w:line="360" w:lineRule="auto"/>
        <w:ind w:firstLine="482" w:firstLineChars="200"/>
        <w:rPr>
          <w:b/>
          <w:color w:val="000000"/>
          <w:sz w:val="24"/>
        </w:rPr>
      </w:pPr>
      <w:r>
        <w:rPr>
          <w:rFonts w:hint="eastAsia"/>
          <w:b/>
          <w:color w:val="000000"/>
          <w:sz w:val="24"/>
        </w:rPr>
        <w:t>（一）持续改进</w:t>
      </w:r>
    </w:p>
    <w:p>
      <w:pPr>
        <w:spacing w:line="360" w:lineRule="auto"/>
        <w:ind w:firstLine="480" w:firstLineChars="200"/>
        <w:rPr>
          <w:sz w:val="24"/>
          <w:szCs w:val="22"/>
        </w:rPr>
      </w:pPr>
      <w:r>
        <w:rPr>
          <w:sz w:val="24"/>
          <w:szCs w:val="22"/>
        </w:rPr>
        <w:t>本课程根据学生</w:t>
      </w:r>
      <w:r>
        <w:rPr>
          <w:rFonts w:hint="eastAsia"/>
          <w:sz w:val="24"/>
          <w:szCs w:val="22"/>
        </w:rPr>
        <w:t>还课</w:t>
      </w:r>
      <w:r>
        <w:rPr>
          <w:sz w:val="24"/>
          <w:szCs w:val="22"/>
        </w:rPr>
        <w:t>、课堂讨论、实验环节、平时考核情况和学生、教学督导等</w:t>
      </w:r>
      <w:r>
        <w:rPr>
          <w:rFonts w:hint="eastAsia"/>
          <w:sz w:val="24"/>
          <w:szCs w:val="22"/>
        </w:rPr>
        <w:t>的</w:t>
      </w:r>
      <w:r>
        <w:rPr>
          <w:sz w:val="24"/>
          <w:szCs w:val="22"/>
        </w:rPr>
        <w:t>反馈，及时对教学中</w:t>
      </w:r>
      <w:r>
        <w:rPr>
          <w:rFonts w:hint="eastAsia"/>
          <w:sz w:val="24"/>
          <w:szCs w:val="22"/>
        </w:rPr>
        <w:t>的</w:t>
      </w:r>
      <w:r>
        <w:rPr>
          <w:sz w:val="24"/>
          <w:szCs w:val="22"/>
        </w:rPr>
        <w:t>不足之处进行改进，并在下一轮课程教学中</w:t>
      </w:r>
      <w:r>
        <w:rPr>
          <w:rFonts w:hint="eastAsia"/>
          <w:sz w:val="24"/>
          <w:szCs w:val="22"/>
        </w:rPr>
        <w:t>整改完善</w:t>
      </w:r>
      <w:r>
        <w:rPr>
          <w:sz w:val="24"/>
          <w:szCs w:val="22"/>
        </w:rPr>
        <w:t>，确保相应毕业要求指标点达成。</w:t>
      </w:r>
    </w:p>
    <w:p>
      <w:pPr>
        <w:spacing w:line="360" w:lineRule="auto"/>
        <w:ind w:firstLine="482" w:firstLineChars="200"/>
        <w:rPr>
          <w:b/>
          <w:color w:val="000000"/>
          <w:sz w:val="24"/>
        </w:rPr>
      </w:pPr>
      <w:r>
        <w:rPr>
          <w:rFonts w:hint="eastAsia"/>
          <w:b/>
          <w:color w:val="000000"/>
          <w:sz w:val="24"/>
        </w:rPr>
        <w:t>（二）</w:t>
      </w:r>
      <w:r>
        <w:rPr>
          <w:b/>
          <w:color w:val="000000"/>
          <w:sz w:val="24"/>
        </w:rPr>
        <w:t>参考书目及学习资料</w:t>
      </w:r>
    </w:p>
    <w:p>
      <w:pPr>
        <w:autoSpaceDE w:val="0"/>
        <w:autoSpaceDN w:val="0"/>
        <w:adjustRightInd w:val="0"/>
        <w:spacing w:line="360" w:lineRule="auto"/>
        <w:jc w:val="left"/>
        <w:rPr>
          <w:kern w:val="0"/>
          <w:sz w:val="24"/>
          <w:szCs w:val="21"/>
        </w:rPr>
      </w:pPr>
      <w:r>
        <w:rPr>
          <w:rFonts w:hint="eastAsia"/>
          <w:sz w:val="24"/>
        </w:rPr>
        <w:t>刘逸安、赵寒阳著《少年儿童二胡教程》上海音乐出版社1990年5月第一版</w:t>
      </w:r>
    </w:p>
    <w:p>
      <w:pPr>
        <w:autoSpaceDE w:val="0"/>
        <w:autoSpaceDN w:val="0"/>
        <w:adjustRightInd w:val="0"/>
        <w:spacing w:line="360" w:lineRule="auto"/>
        <w:jc w:val="left"/>
        <w:rPr>
          <w:kern w:val="0"/>
          <w:sz w:val="24"/>
          <w:szCs w:val="21"/>
        </w:rPr>
      </w:pPr>
    </w:p>
    <w:p>
      <w:pPr>
        <w:autoSpaceDE w:val="0"/>
        <w:autoSpaceDN w:val="0"/>
        <w:adjustRightInd w:val="0"/>
        <w:spacing w:line="360" w:lineRule="auto"/>
        <w:ind w:firstLine="5400" w:firstLineChars="2250"/>
        <w:jc w:val="left"/>
        <w:rPr>
          <w:kern w:val="0"/>
          <w:sz w:val="24"/>
          <w:szCs w:val="21"/>
        </w:rPr>
      </w:pPr>
      <w:r>
        <w:rPr>
          <w:kern w:val="0"/>
          <w:sz w:val="24"/>
          <w:szCs w:val="21"/>
        </w:rPr>
        <w:t>执笔人：</w:t>
      </w:r>
      <w:r>
        <w:rPr>
          <w:rFonts w:hint="eastAsia"/>
          <w:kern w:val="0"/>
          <w:sz w:val="24"/>
          <w:szCs w:val="21"/>
        </w:rPr>
        <w:t>田宇</w:t>
      </w:r>
      <w:r>
        <w:rPr>
          <w:kern w:val="0"/>
          <w:sz w:val="24"/>
          <w:szCs w:val="21"/>
        </w:rPr>
        <w:t xml:space="preserve"> </w:t>
      </w:r>
    </w:p>
    <w:p>
      <w:pPr>
        <w:autoSpaceDE w:val="0"/>
        <w:autoSpaceDN w:val="0"/>
        <w:adjustRightInd w:val="0"/>
        <w:spacing w:line="360" w:lineRule="auto"/>
        <w:ind w:firstLine="5400" w:firstLineChars="2250"/>
        <w:jc w:val="left"/>
        <w:rPr>
          <w:rFonts w:hint="eastAsia" w:eastAsiaTheme="minorEastAsia"/>
          <w:kern w:val="0"/>
          <w:sz w:val="24"/>
          <w:szCs w:val="21"/>
          <w:lang w:eastAsia="zh-CN"/>
        </w:rPr>
      </w:pPr>
      <w:r>
        <w:rPr>
          <w:kern w:val="0"/>
          <w:sz w:val="24"/>
          <w:szCs w:val="21"/>
        </w:rPr>
        <w:t>审定人：</w:t>
      </w:r>
      <w:r>
        <w:rPr>
          <w:rFonts w:hint="eastAsia"/>
          <w:kern w:val="0"/>
          <w:sz w:val="24"/>
          <w:szCs w:val="21"/>
          <w:lang w:val="en-US" w:eastAsia="zh-CN"/>
        </w:rPr>
        <w:t>徐忆巍</w:t>
      </w:r>
    </w:p>
    <w:p>
      <w:pPr>
        <w:autoSpaceDE w:val="0"/>
        <w:autoSpaceDN w:val="0"/>
        <w:adjustRightInd w:val="0"/>
        <w:spacing w:line="360" w:lineRule="auto"/>
        <w:ind w:firstLine="5400" w:firstLineChars="2250"/>
        <w:jc w:val="left"/>
        <w:rPr>
          <w:rFonts w:hint="eastAsia" w:eastAsiaTheme="minorEastAsia"/>
          <w:kern w:val="0"/>
          <w:sz w:val="24"/>
          <w:szCs w:val="21"/>
          <w:lang w:eastAsia="zh-CN"/>
        </w:rPr>
      </w:pPr>
      <w:r>
        <w:rPr>
          <w:rFonts w:hint="eastAsia"/>
          <w:kern w:val="0"/>
          <w:sz w:val="24"/>
          <w:szCs w:val="21"/>
        </w:rPr>
        <w:t>审批</w:t>
      </w:r>
      <w:r>
        <w:rPr>
          <w:kern w:val="0"/>
          <w:sz w:val="24"/>
          <w:szCs w:val="21"/>
        </w:rPr>
        <w:t>人：</w:t>
      </w:r>
      <w:r>
        <w:rPr>
          <w:rFonts w:hint="eastAsia"/>
          <w:kern w:val="0"/>
          <w:sz w:val="24"/>
          <w:szCs w:val="21"/>
          <w:lang w:val="en-US" w:eastAsia="zh-CN"/>
        </w:rPr>
        <w:t>张志欣</w:t>
      </w:r>
    </w:p>
    <w:p>
      <w:pPr>
        <w:autoSpaceDE w:val="0"/>
        <w:autoSpaceDN w:val="0"/>
        <w:adjustRightInd w:val="0"/>
        <w:spacing w:line="360" w:lineRule="auto"/>
        <w:ind w:firstLine="5400" w:firstLineChars="2250"/>
        <w:jc w:val="left"/>
        <w:rPr>
          <w:kern w:val="0"/>
          <w:sz w:val="24"/>
          <w:szCs w:val="21"/>
        </w:rPr>
      </w:pPr>
      <w:r>
        <w:rPr>
          <w:rFonts w:hint="eastAsia"/>
          <w:kern w:val="0"/>
          <w:sz w:val="24"/>
          <w:szCs w:val="21"/>
        </w:rPr>
        <w:t>批准时间：</w:t>
      </w:r>
      <w:r>
        <w:rPr>
          <w:kern w:val="0"/>
          <w:sz w:val="24"/>
          <w:szCs w:val="21"/>
        </w:rPr>
        <w:t xml:space="preserve"> </w:t>
      </w:r>
      <w:r>
        <w:rPr>
          <w:rFonts w:hint="eastAsia"/>
          <w:kern w:val="0"/>
          <w:sz w:val="24"/>
          <w:szCs w:val="21"/>
        </w:rPr>
        <w:t>202</w:t>
      </w:r>
      <w:r>
        <w:rPr>
          <w:rFonts w:hint="eastAsia"/>
          <w:kern w:val="0"/>
          <w:sz w:val="24"/>
          <w:szCs w:val="21"/>
          <w:lang w:val="en-US" w:eastAsia="zh-CN"/>
        </w:rPr>
        <w:t>3</w:t>
      </w:r>
      <w:r>
        <w:rPr>
          <w:rFonts w:hint="eastAsia"/>
          <w:kern w:val="0"/>
          <w:sz w:val="24"/>
          <w:szCs w:val="21"/>
        </w:rPr>
        <w:t>年9月1日</w:t>
      </w: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hint="eastAsia" w:ascii="宋体" w:hAnsi="宋体"/>
          <w:szCs w:val="21"/>
        </w:rPr>
      </w:pPr>
    </w:p>
    <w:p>
      <w:pPr>
        <w:spacing w:line="312" w:lineRule="auto"/>
        <w:jc w:val="center"/>
        <w:outlineLvl w:val="0"/>
        <w:rPr>
          <w:b/>
          <w:bCs/>
          <w:sz w:val="30"/>
        </w:rPr>
      </w:pPr>
      <w:bookmarkStart w:id="229" w:name="_Toc88518218"/>
      <w:r>
        <w:rPr>
          <w:rFonts w:hint="eastAsia"/>
          <w:b/>
          <w:bCs/>
          <w:sz w:val="30"/>
        </w:rPr>
        <w:t>器乐（二胡）Ⅶ课程</w:t>
      </w:r>
      <w:r>
        <w:rPr>
          <w:b/>
          <w:bCs/>
          <w:sz w:val="30"/>
        </w:rPr>
        <w:t>教学大纲</w:t>
      </w:r>
      <w:bookmarkEnd w:id="229"/>
    </w:p>
    <w:p>
      <w:pPr>
        <w:spacing w:line="312" w:lineRule="auto"/>
        <w:jc w:val="center"/>
        <w:rPr>
          <w:b/>
          <w:bCs/>
          <w:sz w:val="30"/>
        </w:rPr>
      </w:pPr>
      <w:r>
        <w:rPr>
          <w:b/>
          <w:bCs/>
          <w:sz w:val="30"/>
        </w:rPr>
        <w:t>（Instrumental Music</w:t>
      </w:r>
      <w:r>
        <w:rPr>
          <w:rFonts w:hint="eastAsia"/>
          <w:b/>
          <w:bCs/>
          <w:sz w:val="30"/>
        </w:rPr>
        <w:t>Ⅶ</w:t>
      </w:r>
      <w:r>
        <w:rPr>
          <w:b/>
          <w:bCs/>
          <w:sz w:val="30"/>
        </w:rPr>
        <w:t>）</w:t>
      </w:r>
    </w:p>
    <w:p>
      <w:pPr>
        <w:spacing w:line="312" w:lineRule="auto"/>
        <w:jc w:val="center"/>
        <w:rPr>
          <w:rFonts w:eastAsia="黑体"/>
          <w:bCs/>
          <w:sz w:val="30"/>
        </w:rPr>
      </w:pPr>
    </w:p>
    <w:p>
      <w:pPr>
        <w:spacing w:line="360" w:lineRule="auto"/>
        <w:ind w:firstLine="551" w:firstLineChars="196"/>
        <w:rPr>
          <w:b/>
          <w:sz w:val="28"/>
          <w:szCs w:val="28"/>
        </w:rPr>
      </w:pPr>
      <w:r>
        <w:rPr>
          <w:b/>
          <w:sz w:val="28"/>
          <w:szCs w:val="28"/>
        </w:rPr>
        <w:t>一、课程概况</w:t>
      </w:r>
    </w:p>
    <w:p>
      <w:pPr>
        <w:spacing w:line="360" w:lineRule="auto"/>
        <w:ind w:firstLine="482" w:firstLineChars="200"/>
        <w:rPr>
          <w:rFonts w:ascii="宋体" w:hAnsi="宋体"/>
          <w:bCs/>
          <w:kern w:val="0"/>
          <w:sz w:val="24"/>
        </w:rPr>
      </w:pPr>
      <w:r>
        <w:rPr>
          <w:b/>
          <w:bCs/>
          <w:kern w:val="0"/>
          <w:sz w:val="24"/>
        </w:rPr>
        <w:t>课程代码</w:t>
      </w:r>
      <w:r>
        <w:rPr>
          <w:b/>
          <w:kern w:val="0"/>
          <w:sz w:val="24"/>
        </w:rPr>
        <w:t>：</w:t>
      </w:r>
      <w:r>
        <w:rPr>
          <w:rFonts w:hint="eastAsia"/>
          <w:sz w:val="18"/>
        </w:rPr>
        <w:t>2403</w:t>
      </w:r>
      <w:r>
        <w:rPr>
          <w:rFonts w:hint="eastAsia"/>
          <w:sz w:val="18"/>
          <w:szCs w:val="18"/>
        </w:rPr>
        <w:t>040</w:t>
      </w:r>
    </w:p>
    <w:p>
      <w:pPr>
        <w:spacing w:line="360" w:lineRule="auto"/>
        <w:ind w:firstLine="482" w:firstLineChars="200"/>
        <w:rPr>
          <w:kern w:val="0"/>
          <w:sz w:val="24"/>
        </w:rPr>
      </w:pPr>
      <w:r>
        <w:rPr>
          <w:b/>
          <w:bCs/>
          <w:kern w:val="0"/>
          <w:sz w:val="24"/>
        </w:rPr>
        <w:t>学    分</w:t>
      </w:r>
      <w:r>
        <w:rPr>
          <w:b/>
          <w:kern w:val="0"/>
          <w:sz w:val="24"/>
        </w:rPr>
        <w:t>：</w:t>
      </w:r>
      <w:r>
        <w:rPr>
          <w:rFonts w:hint="eastAsia"/>
          <w:kern w:val="0"/>
          <w:sz w:val="24"/>
        </w:rPr>
        <w:t>2</w:t>
      </w:r>
    </w:p>
    <w:p>
      <w:pPr>
        <w:spacing w:line="360" w:lineRule="auto"/>
        <w:ind w:firstLine="482" w:firstLineChars="200"/>
        <w:rPr>
          <w:kern w:val="0"/>
          <w:sz w:val="24"/>
        </w:rPr>
      </w:pPr>
      <w:r>
        <w:rPr>
          <w:b/>
          <w:bCs/>
          <w:kern w:val="0"/>
          <w:sz w:val="24"/>
        </w:rPr>
        <w:t>学    时</w:t>
      </w:r>
      <w:r>
        <w:rPr>
          <w:b/>
          <w:kern w:val="0"/>
          <w:sz w:val="24"/>
        </w:rPr>
        <w:t>：</w:t>
      </w:r>
      <w:r>
        <w:rPr>
          <w:rFonts w:hint="eastAsia"/>
          <w:kern w:val="0"/>
          <w:sz w:val="24"/>
        </w:rPr>
        <w:t>32</w:t>
      </w:r>
      <w:r>
        <w:rPr>
          <w:kern w:val="0"/>
          <w:sz w:val="24"/>
        </w:rPr>
        <w:t>（其中：讲授学时</w:t>
      </w:r>
      <w:r>
        <w:rPr>
          <w:rFonts w:hint="eastAsia"/>
          <w:kern w:val="0"/>
          <w:sz w:val="24"/>
        </w:rPr>
        <w:t>32</w:t>
      </w:r>
      <w:r>
        <w:rPr>
          <w:kern w:val="0"/>
          <w:sz w:val="24"/>
        </w:rPr>
        <w:t>）</w:t>
      </w:r>
    </w:p>
    <w:p>
      <w:pPr>
        <w:spacing w:line="360" w:lineRule="auto"/>
        <w:ind w:firstLine="482" w:firstLineChars="200"/>
        <w:rPr>
          <w:bCs/>
          <w:kern w:val="0"/>
          <w:sz w:val="24"/>
        </w:rPr>
      </w:pPr>
      <w:r>
        <w:rPr>
          <w:b/>
          <w:bCs/>
          <w:kern w:val="0"/>
          <w:sz w:val="24"/>
        </w:rPr>
        <w:t>先修课程</w:t>
      </w:r>
      <w:r>
        <w:rPr>
          <w:b/>
          <w:kern w:val="0"/>
          <w:sz w:val="24"/>
        </w:rPr>
        <w:t>：</w:t>
      </w:r>
      <w:r>
        <w:rPr>
          <w:rFonts w:hint="eastAsia"/>
          <w:kern w:val="0"/>
          <w:sz w:val="24"/>
        </w:rPr>
        <w:t>基本乐理</w:t>
      </w:r>
    </w:p>
    <w:p>
      <w:pPr>
        <w:spacing w:line="360" w:lineRule="auto"/>
        <w:ind w:firstLine="482" w:firstLineChars="200"/>
        <w:rPr>
          <w:kern w:val="0"/>
          <w:sz w:val="24"/>
        </w:rPr>
      </w:pPr>
      <w:r>
        <w:rPr>
          <w:b/>
          <w:bCs/>
          <w:kern w:val="0"/>
          <w:sz w:val="24"/>
        </w:rPr>
        <w:t>适用专业</w:t>
      </w:r>
      <w:r>
        <w:rPr>
          <w:b/>
          <w:kern w:val="0"/>
          <w:sz w:val="24"/>
        </w:rPr>
        <w:t>：</w:t>
      </w:r>
      <w:r>
        <w:rPr>
          <w:rFonts w:hint="eastAsia"/>
          <w:sz w:val="24"/>
        </w:rPr>
        <w:t>音乐表演</w:t>
      </w:r>
      <w:r>
        <w:rPr>
          <w:rFonts w:eastAsia="黑体"/>
          <w:sz w:val="24"/>
        </w:rPr>
        <w:t xml:space="preserve">  </w:t>
      </w:r>
      <w:r>
        <w:rPr>
          <w:kern w:val="0"/>
          <w:sz w:val="24"/>
        </w:rPr>
        <w:t xml:space="preserve">                          </w:t>
      </w:r>
    </w:p>
    <w:p>
      <w:pPr>
        <w:spacing w:line="360" w:lineRule="auto"/>
        <w:ind w:left="1504" w:leftChars="200" w:hanging="1084" w:hangingChars="450"/>
        <w:rPr>
          <w:sz w:val="24"/>
        </w:rPr>
      </w:pPr>
      <w:r>
        <w:rPr>
          <w:rFonts w:hint="eastAsia"/>
          <w:b/>
          <w:bCs/>
          <w:kern w:val="0"/>
          <w:sz w:val="24"/>
        </w:rPr>
        <w:t>建议</w:t>
      </w:r>
      <w:r>
        <w:rPr>
          <w:b/>
          <w:bCs/>
          <w:kern w:val="0"/>
          <w:sz w:val="24"/>
        </w:rPr>
        <w:t>教材</w:t>
      </w:r>
      <w:r>
        <w:rPr>
          <w:b/>
          <w:kern w:val="0"/>
          <w:sz w:val="24"/>
        </w:rPr>
        <w:t>：</w:t>
      </w:r>
      <w:r>
        <w:rPr>
          <w:rFonts w:hint="eastAsia"/>
          <w:sz w:val="24"/>
        </w:rPr>
        <w:t>刘逸安、赵寒阳著《少年儿童二胡教程》上海音乐出版社1990年5月第一版</w:t>
      </w:r>
    </w:p>
    <w:p>
      <w:pPr>
        <w:spacing w:line="360" w:lineRule="auto"/>
        <w:ind w:firstLine="482" w:firstLineChars="200"/>
        <w:rPr>
          <w:bCs/>
          <w:kern w:val="0"/>
          <w:sz w:val="24"/>
        </w:rPr>
      </w:pPr>
      <w:r>
        <w:rPr>
          <w:b/>
          <w:bCs/>
          <w:kern w:val="0"/>
          <w:sz w:val="24"/>
        </w:rPr>
        <w:t>课程归口：</w:t>
      </w:r>
      <w:r>
        <w:rPr>
          <w:rFonts w:hint="eastAsia" w:ascii="宋体" w:hAnsi="宋体"/>
          <w:bCs/>
          <w:kern w:val="0"/>
          <w:sz w:val="24"/>
        </w:rPr>
        <w:t>教育与人文</w:t>
      </w:r>
      <w:r>
        <w:rPr>
          <w:kern w:val="0"/>
          <w:sz w:val="24"/>
        </w:rPr>
        <w:t>学院</w:t>
      </w:r>
    </w:p>
    <w:p>
      <w:pPr>
        <w:spacing w:line="360" w:lineRule="auto"/>
        <w:ind w:firstLine="482" w:firstLineChars="200"/>
        <w:rPr>
          <w:kern w:val="0"/>
          <w:sz w:val="24"/>
        </w:rPr>
      </w:pPr>
      <w:r>
        <w:rPr>
          <w:b/>
          <w:bCs/>
          <w:kern w:val="0"/>
          <w:sz w:val="24"/>
        </w:rPr>
        <w:t>课程的性质与任务</w:t>
      </w:r>
      <w:r>
        <w:rPr>
          <w:rFonts w:hint="eastAsia"/>
          <w:b/>
          <w:bCs/>
          <w:kern w:val="0"/>
          <w:sz w:val="24"/>
        </w:rPr>
        <w:t>：</w:t>
      </w:r>
      <w:r>
        <w:rPr>
          <w:rFonts w:hint="eastAsia"/>
          <w:kern w:val="0"/>
          <w:sz w:val="24"/>
        </w:rPr>
        <w:t>本课程是音乐（本科） 专业学生的专业基础课程。通过本课程的教学，使学生系统掌握二胡演奏的基础理论、基本知识和常用技能技巧；能较熟练地演奏具有一定艺术表现力和内涵的作品。培养学生具有一定的音乐鉴赏能力和表现能力，为胜任今后小学、中学和校外教育机构的二胡教学及辅导工作打下良好的基础。</w:t>
      </w:r>
    </w:p>
    <w:p>
      <w:pPr>
        <w:spacing w:line="360" w:lineRule="auto"/>
        <w:ind w:firstLine="562" w:firstLineChars="200"/>
        <w:rPr>
          <w:b/>
          <w:sz w:val="28"/>
          <w:szCs w:val="28"/>
        </w:rPr>
      </w:pPr>
      <w:r>
        <w:rPr>
          <w:rFonts w:hint="eastAsia"/>
          <w:b/>
          <w:sz w:val="28"/>
          <w:szCs w:val="28"/>
        </w:rPr>
        <w:t>二</w:t>
      </w:r>
      <w:r>
        <w:rPr>
          <w:b/>
          <w:sz w:val="28"/>
          <w:szCs w:val="28"/>
        </w:rPr>
        <w:t>、课程目标</w:t>
      </w:r>
    </w:p>
    <w:p>
      <w:pPr>
        <w:spacing w:line="360" w:lineRule="auto"/>
        <w:ind w:firstLine="482"/>
        <w:jc w:val="left"/>
        <w:rPr>
          <w:sz w:val="24"/>
        </w:rPr>
      </w:pPr>
      <w:r>
        <w:rPr>
          <w:rFonts w:hint="eastAsia"/>
          <w:sz w:val="24"/>
        </w:rPr>
        <w:t>目标1. 能熟练掌握二胡演奏的基础理论、基本知识和常用技能技巧。</w:t>
      </w:r>
    </w:p>
    <w:p>
      <w:pPr>
        <w:spacing w:line="360" w:lineRule="auto"/>
        <w:ind w:firstLine="482"/>
        <w:jc w:val="left"/>
        <w:rPr>
          <w:sz w:val="24"/>
        </w:rPr>
      </w:pPr>
      <w:r>
        <w:rPr>
          <w:rFonts w:hint="eastAsia"/>
          <w:sz w:val="24"/>
        </w:rPr>
        <w:t>目标2具有一定的音乐鉴赏能力和表现能力.。</w:t>
      </w:r>
    </w:p>
    <w:p>
      <w:pPr>
        <w:spacing w:line="360" w:lineRule="auto"/>
        <w:ind w:firstLine="482"/>
        <w:jc w:val="left"/>
        <w:rPr>
          <w:sz w:val="24"/>
        </w:rPr>
      </w:pPr>
      <w:r>
        <w:rPr>
          <w:rFonts w:hint="eastAsia"/>
          <w:sz w:val="24"/>
        </w:rPr>
        <w:t>目标3.能完整且较熟练地演奏具有一定艺术内涵的二胡独奏曲。</w:t>
      </w:r>
    </w:p>
    <w:p>
      <w:pPr>
        <w:spacing w:line="360" w:lineRule="auto"/>
        <w:ind w:firstLine="482"/>
        <w:jc w:val="left"/>
        <w:rPr>
          <w:sz w:val="24"/>
        </w:rPr>
      </w:pPr>
      <w:r>
        <w:rPr>
          <w:rFonts w:hint="eastAsia"/>
          <w:sz w:val="24"/>
        </w:rPr>
        <w:t>目标4.通过乐曲《光明行》和《良宵》的学习，了解中国民族音乐奠基人刘天华先生在传统文化方面的贡献，坚定中华文化博大精深的信心！同时树立为中华民族伟大复兴的宏伟目标奋斗的信念！</w:t>
      </w:r>
    </w:p>
    <w:p>
      <w:pPr>
        <w:spacing w:line="360" w:lineRule="auto"/>
        <w:ind w:firstLine="480" w:firstLineChars="200"/>
        <w:rPr>
          <w:color w:val="000000"/>
          <w:sz w:val="24"/>
        </w:rPr>
      </w:pPr>
      <w:r>
        <w:rPr>
          <w:color w:val="000000"/>
          <w:sz w:val="24"/>
        </w:rPr>
        <w:t>本课程支撑专业培养计划中毕业要求</w:t>
      </w:r>
      <w:r>
        <w:rPr>
          <w:rFonts w:hint="eastAsia"/>
          <w:color w:val="000000"/>
          <w:sz w:val="24"/>
        </w:rPr>
        <w:t>2-1（</w:t>
      </w:r>
      <w:r>
        <w:rPr>
          <w:color w:val="000000"/>
          <w:sz w:val="24"/>
        </w:rPr>
        <w:t>占该指标点达成度的</w:t>
      </w:r>
      <w:r>
        <w:rPr>
          <w:rFonts w:hint="eastAsia" w:eastAsia="楷体_GB2312"/>
          <w:sz w:val="24"/>
        </w:rPr>
        <w:t>80</w:t>
      </w:r>
      <w:r>
        <w:rPr>
          <w:rFonts w:eastAsia="楷体_GB2312"/>
          <w:sz w:val="24"/>
        </w:rPr>
        <w:t>%</w:t>
      </w:r>
      <w:r>
        <w:rPr>
          <w:rFonts w:hint="eastAsia"/>
          <w:color w:val="000000"/>
          <w:sz w:val="24"/>
        </w:rPr>
        <w:t>）和</w:t>
      </w:r>
      <w:r>
        <w:rPr>
          <w:color w:val="000000"/>
          <w:sz w:val="24"/>
        </w:rPr>
        <w:t>毕业要求</w:t>
      </w:r>
      <w:r>
        <w:rPr>
          <w:rFonts w:hint="eastAsia"/>
          <w:color w:val="000000"/>
          <w:sz w:val="24"/>
        </w:rPr>
        <w:t>6-1（</w:t>
      </w:r>
      <w:r>
        <w:rPr>
          <w:color w:val="000000"/>
          <w:sz w:val="24"/>
        </w:rPr>
        <w:t>占该指标点达成度的</w:t>
      </w:r>
      <w:r>
        <w:rPr>
          <w:rFonts w:hint="eastAsia" w:eastAsia="楷体_GB2312"/>
          <w:sz w:val="24"/>
        </w:rPr>
        <w:t>2</w:t>
      </w:r>
      <w:r>
        <w:rPr>
          <w:rFonts w:eastAsia="楷体_GB2312"/>
          <w:sz w:val="24"/>
        </w:rPr>
        <w:t>0%</w:t>
      </w:r>
      <w:r>
        <w:rPr>
          <w:rFonts w:hint="eastAsia"/>
          <w:color w:val="000000"/>
          <w:sz w:val="24"/>
        </w:rPr>
        <w:t>），对应关系如表所示。</w:t>
      </w:r>
      <w:r>
        <w:rPr>
          <w:rFonts w:hint="eastAsia"/>
          <w:color w:val="000000"/>
          <w:sz w:val="24"/>
        </w:rPr>
        <w:tab/>
      </w:r>
    </w:p>
    <w:tbl>
      <w:tblPr>
        <w:tblStyle w:val="19"/>
        <w:tblW w:w="8244" w:type="dxa"/>
        <w:tblInd w:w="93" w:type="dxa"/>
        <w:tblLayout w:type="autofit"/>
        <w:tblCellMar>
          <w:top w:w="0" w:type="dxa"/>
          <w:left w:w="108" w:type="dxa"/>
          <w:bottom w:w="0" w:type="dxa"/>
          <w:right w:w="108" w:type="dxa"/>
        </w:tblCellMar>
      </w:tblPr>
      <w:tblGrid>
        <w:gridCol w:w="2552"/>
        <w:gridCol w:w="1423"/>
        <w:gridCol w:w="1423"/>
        <w:gridCol w:w="1423"/>
        <w:gridCol w:w="1423"/>
      </w:tblGrid>
      <w:tr>
        <w:tblPrEx>
          <w:tblCellMar>
            <w:top w:w="0" w:type="dxa"/>
            <w:left w:w="108" w:type="dxa"/>
            <w:bottom w:w="0" w:type="dxa"/>
            <w:right w:w="108" w:type="dxa"/>
          </w:tblCellMar>
        </w:tblPrEx>
        <w:trPr>
          <w:trHeight w:val="518" w:hRule="atLeast"/>
        </w:trPr>
        <w:tc>
          <w:tcPr>
            <w:tcW w:w="2552"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kern w:val="0"/>
                <w:sz w:val="24"/>
              </w:rPr>
            </w:pPr>
            <w:r>
              <w:rPr>
                <w:rFonts w:hAnsi="宋体"/>
                <w:kern w:val="0"/>
                <w:sz w:val="24"/>
              </w:rPr>
              <w:t>毕业要求</w:t>
            </w:r>
          </w:p>
          <w:p>
            <w:pPr>
              <w:widowControl/>
              <w:jc w:val="center"/>
              <w:rPr>
                <w:kern w:val="0"/>
                <w:sz w:val="24"/>
              </w:rPr>
            </w:pPr>
            <w:r>
              <w:rPr>
                <w:rFonts w:hAnsi="宋体"/>
                <w:kern w:val="0"/>
                <w:sz w:val="24"/>
              </w:rPr>
              <w:t>指标点</w:t>
            </w:r>
          </w:p>
        </w:tc>
        <w:tc>
          <w:tcPr>
            <w:tcW w:w="5692" w:type="dxa"/>
            <w:gridSpan w:val="4"/>
            <w:tcBorders>
              <w:top w:val="single" w:color="auto" w:sz="4" w:space="0"/>
              <w:left w:val="nil"/>
              <w:bottom w:val="single" w:color="auto" w:sz="4" w:space="0"/>
              <w:right w:val="single" w:color="auto" w:sz="4" w:space="0"/>
            </w:tcBorders>
            <w:shd w:val="clear" w:color="auto" w:fill="FFFFFF"/>
            <w:noWrap/>
            <w:vAlign w:val="center"/>
          </w:tcPr>
          <w:p>
            <w:pPr>
              <w:widowControl/>
              <w:jc w:val="center"/>
              <w:rPr>
                <w:kern w:val="0"/>
                <w:sz w:val="24"/>
              </w:rPr>
            </w:pPr>
            <w:r>
              <w:rPr>
                <w:rFonts w:hAnsi="宋体"/>
                <w:kern w:val="0"/>
                <w:sz w:val="24"/>
              </w:rPr>
              <w:t>课程目标</w:t>
            </w:r>
          </w:p>
        </w:tc>
      </w:tr>
      <w:tr>
        <w:tblPrEx>
          <w:tblCellMar>
            <w:top w:w="0" w:type="dxa"/>
            <w:left w:w="108" w:type="dxa"/>
            <w:bottom w:w="0" w:type="dxa"/>
            <w:right w:w="108" w:type="dxa"/>
          </w:tblCellMar>
        </w:tblPrEx>
        <w:trPr>
          <w:trHeight w:val="495" w:hRule="atLeast"/>
        </w:trPr>
        <w:tc>
          <w:tcPr>
            <w:tcW w:w="255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kern w:val="0"/>
                <w:sz w:val="24"/>
              </w:rPr>
            </w:pPr>
          </w:p>
        </w:tc>
        <w:tc>
          <w:tcPr>
            <w:tcW w:w="1423" w:type="dxa"/>
            <w:tcBorders>
              <w:top w:val="nil"/>
              <w:left w:val="nil"/>
              <w:bottom w:val="single" w:color="auto" w:sz="4" w:space="0"/>
              <w:right w:val="single" w:color="auto" w:sz="4" w:space="0"/>
            </w:tcBorders>
            <w:shd w:val="clear" w:color="auto" w:fill="FFFFFF"/>
            <w:noWrap/>
            <w:vAlign w:val="center"/>
          </w:tcPr>
          <w:p>
            <w:pPr>
              <w:widowControl/>
              <w:jc w:val="center"/>
              <w:rPr>
                <w:kern w:val="0"/>
                <w:sz w:val="24"/>
              </w:rPr>
            </w:pPr>
            <w:r>
              <w:rPr>
                <w:rFonts w:hAnsi="宋体"/>
                <w:kern w:val="0"/>
                <w:sz w:val="24"/>
              </w:rPr>
              <w:t>目标</w:t>
            </w:r>
            <w:r>
              <w:rPr>
                <w:kern w:val="0"/>
                <w:sz w:val="24"/>
              </w:rPr>
              <w:t>1</w:t>
            </w:r>
          </w:p>
        </w:tc>
        <w:tc>
          <w:tcPr>
            <w:tcW w:w="1423" w:type="dxa"/>
            <w:tcBorders>
              <w:top w:val="nil"/>
              <w:left w:val="nil"/>
              <w:bottom w:val="single" w:color="auto" w:sz="4" w:space="0"/>
              <w:right w:val="single" w:color="auto" w:sz="4" w:space="0"/>
            </w:tcBorders>
            <w:shd w:val="clear" w:color="auto" w:fill="FFFFFF"/>
            <w:noWrap/>
            <w:vAlign w:val="center"/>
          </w:tcPr>
          <w:p>
            <w:pPr>
              <w:widowControl/>
              <w:jc w:val="center"/>
              <w:rPr>
                <w:kern w:val="0"/>
                <w:sz w:val="24"/>
              </w:rPr>
            </w:pPr>
            <w:r>
              <w:rPr>
                <w:rFonts w:hAnsi="宋体"/>
                <w:kern w:val="0"/>
                <w:sz w:val="24"/>
              </w:rPr>
              <w:t>目标</w:t>
            </w:r>
            <w:r>
              <w:rPr>
                <w:kern w:val="0"/>
                <w:sz w:val="24"/>
              </w:rPr>
              <w:t>2</w:t>
            </w:r>
          </w:p>
        </w:tc>
        <w:tc>
          <w:tcPr>
            <w:tcW w:w="1423" w:type="dxa"/>
            <w:tcBorders>
              <w:top w:val="nil"/>
              <w:left w:val="nil"/>
              <w:bottom w:val="single" w:color="auto" w:sz="4" w:space="0"/>
              <w:right w:val="single" w:color="auto" w:sz="4" w:space="0"/>
            </w:tcBorders>
            <w:shd w:val="clear" w:color="auto" w:fill="FFFFFF"/>
            <w:noWrap/>
            <w:vAlign w:val="center"/>
          </w:tcPr>
          <w:p>
            <w:pPr>
              <w:widowControl/>
              <w:jc w:val="center"/>
              <w:rPr>
                <w:kern w:val="0"/>
                <w:sz w:val="24"/>
              </w:rPr>
            </w:pPr>
            <w:r>
              <w:rPr>
                <w:rFonts w:hAnsi="宋体"/>
                <w:kern w:val="0"/>
                <w:sz w:val="24"/>
              </w:rPr>
              <w:t>目标</w:t>
            </w:r>
            <w:r>
              <w:rPr>
                <w:kern w:val="0"/>
                <w:sz w:val="24"/>
              </w:rPr>
              <w:t>3</w:t>
            </w:r>
          </w:p>
        </w:tc>
        <w:tc>
          <w:tcPr>
            <w:tcW w:w="1423" w:type="dxa"/>
            <w:tcBorders>
              <w:top w:val="nil"/>
              <w:left w:val="nil"/>
              <w:bottom w:val="single" w:color="auto" w:sz="4" w:space="0"/>
              <w:right w:val="single" w:color="auto" w:sz="4" w:space="0"/>
            </w:tcBorders>
            <w:shd w:val="clear" w:color="auto" w:fill="FFFFFF"/>
            <w:noWrap/>
            <w:vAlign w:val="center"/>
          </w:tcPr>
          <w:p>
            <w:pPr>
              <w:widowControl/>
              <w:jc w:val="center"/>
              <w:rPr>
                <w:kern w:val="0"/>
                <w:sz w:val="24"/>
              </w:rPr>
            </w:pPr>
            <w:r>
              <w:rPr>
                <w:rFonts w:hAnsi="宋体"/>
                <w:kern w:val="0"/>
                <w:sz w:val="24"/>
              </w:rPr>
              <w:t>目标</w:t>
            </w:r>
            <w:r>
              <w:rPr>
                <w:kern w:val="0"/>
                <w:sz w:val="24"/>
              </w:rPr>
              <w:t>4</w:t>
            </w:r>
          </w:p>
        </w:tc>
      </w:tr>
      <w:tr>
        <w:tblPrEx>
          <w:tblCellMar>
            <w:top w:w="0" w:type="dxa"/>
            <w:left w:w="108" w:type="dxa"/>
            <w:bottom w:w="0" w:type="dxa"/>
            <w:right w:w="108" w:type="dxa"/>
          </w:tblCellMar>
        </w:tblPrEx>
        <w:trPr>
          <w:trHeight w:val="484" w:hRule="atLeast"/>
        </w:trPr>
        <w:tc>
          <w:tcPr>
            <w:tcW w:w="2552" w:type="dxa"/>
            <w:tcBorders>
              <w:top w:val="nil"/>
              <w:left w:val="single" w:color="auto" w:sz="4" w:space="0"/>
              <w:bottom w:val="single" w:color="auto" w:sz="4" w:space="0"/>
              <w:right w:val="single" w:color="auto" w:sz="4" w:space="0"/>
            </w:tcBorders>
            <w:noWrap/>
            <w:vAlign w:val="center"/>
          </w:tcPr>
          <w:p>
            <w:pPr>
              <w:widowControl/>
              <w:jc w:val="center"/>
              <w:rPr>
                <w:kern w:val="0"/>
                <w:sz w:val="24"/>
              </w:rPr>
            </w:pPr>
            <w:r>
              <w:rPr>
                <w:rFonts w:hAnsi="宋体"/>
                <w:kern w:val="0"/>
                <w:sz w:val="24"/>
              </w:rPr>
              <w:t>毕业要求</w:t>
            </w:r>
            <w:r>
              <w:rPr>
                <w:rFonts w:hint="eastAsia"/>
                <w:kern w:val="0"/>
                <w:sz w:val="24"/>
              </w:rPr>
              <w:t>2</w:t>
            </w:r>
            <w:r>
              <w:rPr>
                <w:kern w:val="0"/>
                <w:sz w:val="24"/>
              </w:rPr>
              <w:t>-</w:t>
            </w:r>
            <w:r>
              <w:rPr>
                <w:rFonts w:hint="eastAsia"/>
                <w:kern w:val="0"/>
                <w:sz w:val="24"/>
              </w:rPr>
              <w:t>1</w:t>
            </w:r>
          </w:p>
        </w:tc>
        <w:tc>
          <w:tcPr>
            <w:tcW w:w="1423" w:type="dxa"/>
            <w:tcBorders>
              <w:top w:val="nil"/>
              <w:left w:val="nil"/>
              <w:bottom w:val="single" w:color="auto" w:sz="4" w:space="0"/>
              <w:right w:val="single" w:color="auto" w:sz="4" w:space="0"/>
            </w:tcBorders>
            <w:noWrap/>
            <w:vAlign w:val="center"/>
          </w:tcPr>
          <w:p>
            <w:pPr>
              <w:widowControl/>
              <w:jc w:val="center"/>
              <w:rPr>
                <w:kern w:val="0"/>
                <w:sz w:val="24"/>
              </w:rPr>
            </w:pPr>
            <w:r>
              <w:rPr>
                <w:kern w:val="0"/>
                <w:sz w:val="24"/>
              </w:rPr>
              <w:t>√</w:t>
            </w:r>
          </w:p>
        </w:tc>
        <w:tc>
          <w:tcPr>
            <w:tcW w:w="1423" w:type="dxa"/>
            <w:tcBorders>
              <w:top w:val="nil"/>
              <w:left w:val="nil"/>
              <w:bottom w:val="single" w:color="auto" w:sz="4" w:space="0"/>
              <w:right w:val="single" w:color="auto" w:sz="4" w:space="0"/>
            </w:tcBorders>
            <w:noWrap/>
            <w:vAlign w:val="center"/>
          </w:tcPr>
          <w:p>
            <w:pPr>
              <w:widowControl/>
              <w:jc w:val="center"/>
              <w:rPr>
                <w:kern w:val="0"/>
                <w:sz w:val="24"/>
              </w:rPr>
            </w:pPr>
            <w:r>
              <w:rPr>
                <w:kern w:val="0"/>
                <w:sz w:val="24"/>
              </w:rPr>
              <w:t>√</w:t>
            </w:r>
          </w:p>
        </w:tc>
        <w:tc>
          <w:tcPr>
            <w:tcW w:w="1423" w:type="dxa"/>
            <w:tcBorders>
              <w:top w:val="nil"/>
              <w:left w:val="nil"/>
              <w:bottom w:val="single" w:color="auto" w:sz="4" w:space="0"/>
              <w:right w:val="single" w:color="auto" w:sz="4" w:space="0"/>
            </w:tcBorders>
            <w:noWrap/>
            <w:vAlign w:val="center"/>
          </w:tcPr>
          <w:p>
            <w:pPr>
              <w:widowControl/>
              <w:jc w:val="center"/>
              <w:rPr>
                <w:kern w:val="0"/>
                <w:sz w:val="24"/>
              </w:rPr>
            </w:pPr>
          </w:p>
        </w:tc>
        <w:tc>
          <w:tcPr>
            <w:tcW w:w="1423" w:type="dxa"/>
            <w:tcBorders>
              <w:top w:val="nil"/>
              <w:left w:val="nil"/>
              <w:bottom w:val="single" w:color="auto" w:sz="4" w:space="0"/>
              <w:right w:val="single" w:color="auto" w:sz="4" w:space="0"/>
            </w:tcBorders>
            <w:noWrap/>
            <w:vAlign w:val="center"/>
          </w:tcPr>
          <w:p>
            <w:pPr>
              <w:widowControl/>
              <w:jc w:val="center"/>
              <w:rPr>
                <w:kern w:val="0"/>
                <w:sz w:val="24"/>
              </w:rPr>
            </w:pPr>
          </w:p>
        </w:tc>
      </w:tr>
      <w:tr>
        <w:tblPrEx>
          <w:tblCellMar>
            <w:top w:w="0" w:type="dxa"/>
            <w:left w:w="108" w:type="dxa"/>
            <w:bottom w:w="0" w:type="dxa"/>
            <w:right w:w="108" w:type="dxa"/>
          </w:tblCellMar>
        </w:tblPrEx>
        <w:trPr>
          <w:trHeight w:val="473" w:hRule="atLeast"/>
        </w:trPr>
        <w:tc>
          <w:tcPr>
            <w:tcW w:w="2552" w:type="dxa"/>
            <w:tcBorders>
              <w:top w:val="nil"/>
              <w:left w:val="single" w:color="auto" w:sz="4" w:space="0"/>
              <w:bottom w:val="single" w:color="auto" w:sz="4" w:space="0"/>
              <w:right w:val="single" w:color="auto" w:sz="4" w:space="0"/>
            </w:tcBorders>
            <w:noWrap/>
            <w:vAlign w:val="center"/>
          </w:tcPr>
          <w:p>
            <w:pPr>
              <w:widowControl/>
              <w:jc w:val="center"/>
              <w:rPr>
                <w:kern w:val="0"/>
                <w:sz w:val="24"/>
              </w:rPr>
            </w:pPr>
            <w:r>
              <w:rPr>
                <w:rFonts w:hAnsi="宋体"/>
                <w:kern w:val="0"/>
                <w:sz w:val="24"/>
              </w:rPr>
              <w:t>毕业要求</w:t>
            </w:r>
            <w:r>
              <w:rPr>
                <w:rFonts w:hint="eastAsia"/>
                <w:kern w:val="0"/>
                <w:sz w:val="24"/>
              </w:rPr>
              <w:t>6</w:t>
            </w:r>
            <w:r>
              <w:rPr>
                <w:kern w:val="0"/>
                <w:sz w:val="24"/>
              </w:rPr>
              <w:t>-1</w:t>
            </w:r>
          </w:p>
        </w:tc>
        <w:tc>
          <w:tcPr>
            <w:tcW w:w="1423" w:type="dxa"/>
            <w:tcBorders>
              <w:top w:val="nil"/>
              <w:left w:val="nil"/>
              <w:bottom w:val="single" w:color="auto" w:sz="4" w:space="0"/>
              <w:right w:val="single" w:color="auto" w:sz="4" w:space="0"/>
            </w:tcBorders>
            <w:noWrap/>
            <w:vAlign w:val="center"/>
          </w:tcPr>
          <w:p>
            <w:pPr>
              <w:widowControl/>
              <w:jc w:val="center"/>
              <w:rPr>
                <w:kern w:val="0"/>
                <w:sz w:val="24"/>
              </w:rPr>
            </w:pPr>
          </w:p>
        </w:tc>
        <w:tc>
          <w:tcPr>
            <w:tcW w:w="1423" w:type="dxa"/>
            <w:tcBorders>
              <w:top w:val="nil"/>
              <w:left w:val="nil"/>
              <w:bottom w:val="single" w:color="auto" w:sz="4" w:space="0"/>
              <w:right w:val="single" w:color="auto" w:sz="4" w:space="0"/>
            </w:tcBorders>
            <w:noWrap/>
            <w:vAlign w:val="center"/>
          </w:tcPr>
          <w:p>
            <w:pPr>
              <w:widowControl/>
              <w:jc w:val="center"/>
              <w:rPr>
                <w:kern w:val="0"/>
                <w:sz w:val="24"/>
              </w:rPr>
            </w:pPr>
          </w:p>
        </w:tc>
        <w:tc>
          <w:tcPr>
            <w:tcW w:w="1423" w:type="dxa"/>
            <w:tcBorders>
              <w:top w:val="nil"/>
              <w:left w:val="nil"/>
              <w:bottom w:val="single" w:color="auto" w:sz="4" w:space="0"/>
              <w:right w:val="single" w:color="auto" w:sz="4" w:space="0"/>
            </w:tcBorders>
            <w:noWrap/>
            <w:vAlign w:val="center"/>
          </w:tcPr>
          <w:p>
            <w:pPr>
              <w:widowControl/>
              <w:jc w:val="center"/>
              <w:rPr>
                <w:kern w:val="0"/>
                <w:sz w:val="24"/>
              </w:rPr>
            </w:pPr>
            <w:r>
              <w:rPr>
                <w:rFonts w:hint="eastAsia"/>
                <w:kern w:val="0"/>
                <w:sz w:val="24"/>
              </w:rPr>
              <w:t>√</w:t>
            </w:r>
          </w:p>
        </w:tc>
        <w:tc>
          <w:tcPr>
            <w:tcW w:w="1423" w:type="dxa"/>
            <w:tcBorders>
              <w:top w:val="nil"/>
              <w:left w:val="nil"/>
              <w:bottom w:val="single" w:color="auto" w:sz="4" w:space="0"/>
              <w:right w:val="single" w:color="auto" w:sz="4" w:space="0"/>
            </w:tcBorders>
            <w:noWrap/>
            <w:vAlign w:val="center"/>
          </w:tcPr>
          <w:p>
            <w:pPr>
              <w:widowControl/>
              <w:jc w:val="center"/>
              <w:rPr>
                <w:kern w:val="0"/>
                <w:sz w:val="24"/>
              </w:rPr>
            </w:pPr>
          </w:p>
        </w:tc>
      </w:tr>
    </w:tbl>
    <w:p>
      <w:pPr>
        <w:spacing w:line="360" w:lineRule="auto"/>
        <w:ind w:firstLine="562" w:firstLineChars="200"/>
        <w:rPr>
          <w:sz w:val="24"/>
        </w:rPr>
      </w:pPr>
      <w:r>
        <w:rPr>
          <w:rFonts w:hint="eastAsia"/>
          <w:b/>
          <w:sz w:val="28"/>
          <w:szCs w:val="28"/>
        </w:rPr>
        <w:t>三</w:t>
      </w:r>
      <w:r>
        <w:rPr>
          <w:b/>
          <w:sz w:val="28"/>
          <w:szCs w:val="28"/>
        </w:rPr>
        <w:t>、课程</w:t>
      </w:r>
      <w:r>
        <w:rPr>
          <w:rFonts w:hint="eastAsia"/>
          <w:b/>
          <w:sz w:val="28"/>
          <w:szCs w:val="28"/>
        </w:rPr>
        <w:t>基本</w:t>
      </w:r>
      <w:r>
        <w:rPr>
          <w:b/>
          <w:sz w:val="28"/>
          <w:szCs w:val="28"/>
        </w:rPr>
        <w:t>内容及要求</w:t>
      </w:r>
    </w:p>
    <w:p>
      <w:pPr>
        <w:ind w:left="420"/>
      </w:pPr>
      <w:r>
        <w:rPr>
          <w:rFonts w:hint="eastAsia"/>
          <w:color w:val="000000"/>
          <w:sz w:val="24"/>
        </w:rPr>
        <w:t xml:space="preserve">(一) </w:t>
      </w:r>
      <w:r>
        <w:rPr>
          <w:rFonts w:hint="eastAsia"/>
          <w:color w:val="000000"/>
          <w:szCs w:val="21"/>
        </w:rPr>
        <w:t>基本内容</w:t>
      </w:r>
      <w:r>
        <w:rPr>
          <w:rFonts w:hint="eastAsia"/>
          <w:color w:val="000000"/>
          <w:sz w:val="24"/>
        </w:rPr>
        <w:t>：</w:t>
      </w:r>
      <w:r>
        <w:rPr>
          <w:rFonts w:hint="eastAsia"/>
        </w:rPr>
        <w:t>D调两个八度的音阶练习</w:t>
      </w:r>
    </w:p>
    <w:p>
      <w:pPr>
        <w:ind w:left="945" w:leftChars="450"/>
      </w:pPr>
      <w:r>
        <w:rPr>
          <w:rFonts w:hint="eastAsia"/>
        </w:rPr>
        <w:t>要    求：由于二胡是弓弦乐器，根据琴弦的振动原理，越是接近琴马指距越小，因此在两个八度中随着手指和把位的下移，音准成为越来越突出的问题。通过这个练习进一步提高自身的内心听觉，和对音高的敏感程度。</w:t>
      </w:r>
    </w:p>
    <w:p>
      <w:pPr>
        <w:ind w:left="780"/>
      </w:pPr>
    </w:p>
    <w:p>
      <w:pPr>
        <w:ind w:firstLine="360" w:firstLineChars="150"/>
      </w:pPr>
      <w:r>
        <w:rPr>
          <w:rFonts w:hint="eastAsia"/>
          <w:color w:val="000000"/>
          <w:sz w:val="24"/>
        </w:rPr>
        <w:t xml:space="preserve">(二) </w:t>
      </w:r>
      <w:r>
        <w:rPr>
          <w:rFonts w:hint="eastAsia"/>
        </w:rPr>
        <w:t>基本内容</w:t>
      </w:r>
      <w:r>
        <w:rPr>
          <w:rFonts w:hint="eastAsia"/>
          <w:color w:val="000000"/>
          <w:sz w:val="24"/>
        </w:rPr>
        <w:t>：</w:t>
      </w:r>
      <w:r>
        <w:rPr>
          <w:rFonts w:hint="eastAsia"/>
        </w:rPr>
        <w:t>D调新把位音阶练习</w:t>
      </w:r>
    </w:p>
    <w:p>
      <w:pPr>
        <w:ind w:left="840" w:leftChars="400"/>
      </w:pPr>
      <w:r>
        <w:rPr>
          <w:rFonts w:hint="eastAsia"/>
        </w:rPr>
        <w:t>要    求：所谓新把位就是与传统把位相对应的概念。传统把位是一根弦上四度或五度一个把位，这样便于演奏者熟练地把握音准和八度位置，但在某些快速乐句上却需要频繁换把而导致演奏的困难。新把位概念的引入解决了这个问题，因为它是一个音一个把位，但是同时也在指距和音准上带来了一定的难度，故而需要勤奋练习来逐渐适应这个技术。</w:t>
      </w:r>
    </w:p>
    <w:p>
      <w:pPr>
        <w:ind w:left="780"/>
      </w:pPr>
    </w:p>
    <w:p>
      <w:pPr>
        <w:ind w:firstLine="360" w:firstLineChars="150"/>
      </w:pPr>
      <w:r>
        <w:rPr>
          <w:rFonts w:hint="eastAsia"/>
          <w:color w:val="000000"/>
          <w:sz w:val="24"/>
        </w:rPr>
        <w:t>(三)</w:t>
      </w:r>
      <w:r>
        <w:rPr>
          <w:rFonts w:hint="eastAsia"/>
        </w:rPr>
        <w:t xml:space="preserve"> 基本内容</w:t>
      </w:r>
      <w:r>
        <w:rPr>
          <w:rFonts w:hint="eastAsia"/>
          <w:color w:val="000000"/>
          <w:sz w:val="24"/>
        </w:rPr>
        <w:t>：</w:t>
      </w:r>
      <w:r>
        <w:rPr>
          <w:rFonts w:hint="eastAsia"/>
        </w:rPr>
        <w:t>音型模进练习</w:t>
      </w:r>
    </w:p>
    <w:p>
      <w:pPr>
        <w:ind w:left="840" w:leftChars="400"/>
      </w:pPr>
      <w:r>
        <w:rPr>
          <w:rFonts w:hint="eastAsia"/>
        </w:rPr>
        <w:t>要    求：音型模进是音乐发展的常用手法，通过这个练习，既巩固了传统把位又锻炼了新把位的技术，同时还初次接触了跳把这一难度较大的技巧。</w:t>
      </w:r>
    </w:p>
    <w:p>
      <w:pPr>
        <w:ind w:left="780"/>
      </w:pPr>
    </w:p>
    <w:p>
      <w:pPr>
        <w:ind w:left="420"/>
      </w:pPr>
      <w:r>
        <w:rPr>
          <w:rFonts w:hint="eastAsia"/>
          <w:color w:val="000000"/>
          <w:sz w:val="24"/>
        </w:rPr>
        <w:t>(四)</w:t>
      </w:r>
      <w:r>
        <w:rPr>
          <w:rFonts w:hint="eastAsia"/>
        </w:rPr>
        <w:t xml:space="preserve"> 基本内容</w:t>
      </w:r>
      <w:r>
        <w:rPr>
          <w:rFonts w:hint="eastAsia"/>
          <w:color w:val="000000"/>
          <w:sz w:val="24"/>
        </w:rPr>
        <w:t>：</w:t>
      </w:r>
      <w:r>
        <w:rPr>
          <w:rFonts w:hint="eastAsia"/>
        </w:rPr>
        <w:t>小指练习</w:t>
      </w:r>
    </w:p>
    <w:p>
      <w:pPr>
        <w:ind w:left="780" w:firstLine="105" w:firstLineChars="50"/>
      </w:pPr>
      <w:r>
        <w:rPr>
          <w:rFonts w:hint="eastAsia"/>
        </w:rPr>
        <w:t>要    求：由于小指在各按弦指中是最短最细的，因此无论是力量还是伸展都有着很大的局限性，但是二胡演奏需要各个手指均衡的技术水平，因此有必要对小指的能力进行专门的锻炼，此非一朝一夕之功，需要长期坚持不懈的练习方有成效。</w:t>
      </w:r>
    </w:p>
    <w:p>
      <w:pPr>
        <w:ind w:left="780"/>
      </w:pPr>
    </w:p>
    <w:p>
      <w:pPr>
        <w:ind w:left="420"/>
      </w:pPr>
      <w:r>
        <w:rPr>
          <w:rFonts w:hint="eastAsia"/>
          <w:color w:val="000000"/>
          <w:sz w:val="24"/>
        </w:rPr>
        <w:t>(五)</w:t>
      </w:r>
      <w:r>
        <w:rPr>
          <w:rFonts w:hint="eastAsia"/>
        </w:rPr>
        <w:t xml:space="preserve"> 基本内容</w:t>
      </w:r>
      <w:r>
        <w:rPr>
          <w:rFonts w:hint="eastAsia"/>
          <w:color w:val="000000"/>
          <w:sz w:val="24"/>
        </w:rPr>
        <w:t>：</w:t>
      </w:r>
      <w:r>
        <w:rPr>
          <w:rFonts w:hint="eastAsia"/>
        </w:rPr>
        <w:t>练习曲</w:t>
      </w:r>
    </w:p>
    <w:p>
      <w:pPr>
        <w:ind w:left="780" w:firstLine="105" w:firstLineChars="50"/>
      </w:pPr>
      <w:r>
        <w:rPr>
          <w:rFonts w:hint="eastAsia"/>
        </w:rPr>
        <w:t>要    求：空弦、长弓，全音符、二分音符、四分音符、各种节拍练习。</w:t>
      </w:r>
    </w:p>
    <w:p>
      <w:pPr>
        <w:ind w:left="105" w:leftChars="50" w:firstLine="1785" w:firstLineChars="850"/>
      </w:pPr>
      <w:r>
        <w:rPr>
          <w:rFonts w:hint="eastAsia"/>
        </w:rPr>
        <w:t>活指练习、四指连弓练习、手指伸展练习、小指力量练习。</w:t>
      </w:r>
    </w:p>
    <w:p>
      <w:pPr>
        <w:ind w:left="420"/>
      </w:pPr>
      <w:r>
        <w:rPr>
          <w:rFonts w:hint="eastAsia"/>
          <w:color w:val="000000"/>
          <w:sz w:val="24"/>
        </w:rPr>
        <w:t>(六)</w:t>
      </w:r>
      <w:r>
        <w:rPr>
          <w:rFonts w:hint="eastAsia"/>
        </w:rPr>
        <w:t xml:space="preserve"> 基本内容</w:t>
      </w:r>
      <w:r>
        <w:rPr>
          <w:rFonts w:hint="eastAsia"/>
          <w:color w:val="000000"/>
          <w:sz w:val="24"/>
        </w:rPr>
        <w:t>：</w:t>
      </w:r>
      <w:r>
        <w:rPr>
          <w:rFonts w:hint="eastAsia"/>
        </w:rPr>
        <w:t>乐曲</w:t>
      </w:r>
    </w:p>
    <w:p>
      <w:pPr>
        <w:ind w:left="2100" w:leftChars="450" w:hanging="1155" w:hangingChars="550"/>
      </w:pPr>
      <w:r>
        <w:rPr>
          <w:rFonts w:hint="eastAsia"/>
        </w:rPr>
        <w:t>要    求：1.能够熟练演奏二胡独奏曲光明行、良宵。</w:t>
      </w:r>
    </w:p>
    <w:p>
      <w:pPr>
        <w:numPr>
          <w:ilvl w:val="0"/>
          <w:numId w:val="25"/>
        </w:numPr>
        <w:spacing w:line="360" w:lineRule="auto"/>
        <w:ind w:firstLine="1890" w:firstLineChars="900"/>
      </w:pPr>
      <w:r>
        <w:rPr>
          <w:rFonts w:hint="eastAsia"/>
        </w:rPr>
        <w:t>表情记号体现精准；具有一定的音乐表现力。</w:t>
      </w:r>
    </w:p>
    <w:p>
      <w:pPr>
        <w:numPr>
          <w:ilvl w:val="0"/>
          <w:numId w:val="26"/>
        </w:numPr>
        <w:ind w:firstLine="480" w:firstLineChars="200"/>
        <w:rPr>
          <w:color w:val="000000"/>
          <w:sz w:val="24"/>
        </w:rPr>
      </w:pPr>
      <w:r>
        <w:rPr>
          <w:rFonts w:hint="eastAsia"/>
          <w:color w:val="000000"/>
          <w:sz w:val="24"/>
        </w:rPr>
        <w:t>课程思政目标</w:t>
      </w:r>
    </w:p>
    <w:p>
      <w:pPr>
        <w:spacing w:line="360" w:lineRule="auto"/>
        <w:ind w:firstLine="420" w:firstLineChars="200"/>
      </w:pPr>
      <w:r>
        <w:rPr>
          <w:rFonts w:hint="eastAsia"/>
        </w:rPr>
        <w:t>通过乐曲《光明行》和《良宵》的学习，了解中国民族音乐奠基人刘天华先生在传统文化方面的贡献，坚定中华文化博大精深的信心！同时树立为中华民族伟大复兴的宏伟目标奋斗的信念！</w:t>
      </w:r>
    </w:p>
    <w:p>
      <w:pPr>
        <w:rPr>
          <w:color w:val="000000"/>
          <w:sz w:val="24"/>
        </w:rPr>
      </w:pPr>
    </w:p>
    <w:p>
      <w:pPr>
        <w:spacing w:line="360" w:lineRule="auto"/>
      </w:pPr>
    </w:p>
    <w:p>
      <w:pPr>
        <w:spacing w:line="360" w:lineRule="auto"/>
        <w:ind w:firstLine="480" w:firstLineChars="200"/>
        <w:rPr>
          <w:color w:val="000000"/>
          <w:sz w:val="24"/>
        </w:rPr>
      </w:pPr>
      <w:r>
        <w:rPr>
          <w:rFonts w:hint="eastAsia"/>
          <w:color w:val="000000"/>
          <w:sz w:val="24"/>
        </w:rPr>
        <w:t>教学内容与课程目标的对应关系及学时分配如表所示。</w:t>
      </w:r>
    </w:p>
    <w:tbl>
      <w:tblPr>
        <w:tblStyle w:val="19"/>
        <w:tblW w:w="924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3476"/>
        <w:gridCol w:w="2084"/>
        <w:gridCol w:w="1470"/>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shd w:val="clear" w:color="auto" w:fill="FFFFFF"/>
            <w:vAlign w:val="center"/>
          </w:tcPr>
          <w:p>
            <w:pPr>
              <w:spacing w:line="312" w:lineRule="auto"/>
              <w:jc w:val="center"/>
              <w:rPr>
                <w:color w:val="000000"/>
                <w:szCs w:val="21"/>
              </w:rPr>
            </w:pPr>
            <w:r>
              <w:rPr>
                <w:rFonts w:hint="eastAsia"/>
                <w:color w:val="000000"/>
                <w:szCs w:val="21"/>
              </w:rPr>
              <w:t>序号</w:t>
            </w:r>
          </w:p>
        </w:tc>
        <w:tc>
          <w:tcPr>
            <w:tcW w:w="3476" w:type="dxa"/>
            <w:shd w:val="clear" w:color="auto" w:fill="FFFFFF"/>
            <w:vAlign w:val="center"/>
          </w:tcPr>
          <w:p>
            <w:pPr>
              <w:spacing w:line="312" w:lineRule="auto"/>
              <w:jc w:val="center"/>
              <w:rPr>
                <w:color w:val="000000"/>
                <w:szCs w:val="21"/>
              </w:rPr>
            </w:pPr>
            <w:r>
              <w:rPr>
                <w:color w:val="000000"/>
                <w:szCs w:val="21"/>
              </w:rPr>
              <w:t>教学内容</w:t>
            </w:r>
          </w:p>
        </w:tc>
        <w:tc>
          <w:tcPr>
            <w:tcW w:w="2084" w:type="dxa"/>
            <w:shd w:val="clear" w:color="auto" w:fill="FFFFFF"/>
          </w:tcPr>
          <w:p>
            <w:pPr>
              <w:spacing w:line="312" w:lineRule="auto"/>
              <w:jc w:val="center"/>
              <w:rPr>
                <w:color w:val="000000"/>
                <w:szCs w:val="21"/>
              </w:rPr>
            </w:pPr>
            <w:r>
              <w:rPr>
                <w:color w:val="000000"/>
                <w:szCs w:val="21"/>
              </w:rPr>
              <w:t>支撑</w:t>
            </w:r>
            <w:r>
              <w:rPr>
                <w:rFonts w:hint="eastAsia"/>
                <w:color w:val="000000"/>
                <w:szCs w:val="21"/>
              </w:rPr>
              <w:t>的</w:t>
            </w:r>
          </w:p>
          <w:p>
            <w:pPr>
              <w:spacing w:line="312" w:lineRule="auto"/>
              <w:jc w:val="center"/>
              <w:rPr>
                <w:color w:val="000000"/>
                <w:szCs w:val="21"/>
              </w:rPr>
            </w:pPr>
            <w:r>
              <w:rPr>
                <w:color w:val="000000"/>
                <w:szCs w:val="21"/>
              </w:rPr>
              <w:t>课程目标</w:t>
            </w:r>
          </w:p>
        </w:tc>
        <w:tc>
          <w:tcPr>
            <w:tcW w:w="1470" w:type="dxa"/>
            <w:shd w:val="clear" w:color="auto" w:fill="FFFFFF"/>
            <w:vAlign w:val="center"/>
          </w:tcPr>
          <w:p>
            <w:pPr>
              <w:spacing w:line="312" w:lineRule="auto"/>
              <w:jc w:val="center"/>
              <w:rPr>
                <w:color w:val="000000"/>
                <w:szCs w:val="21"/>
              </w:rPr>
            </w:pPr>
            <w:r>
              <w:rPr>
                <w:color w:val="000000"/>
                <w:szCs w:val="21"/>
              </w:rPr>
              <w:t>支撑</w:t>
            </w:r>
            <w:r>
              <w:rPr>
                <w:rFonts w:hint="eastAsia"/>
                <w:color w:val="000000"/>
                <w:szCs w:val="21"/>
              </w:rPr>
              <w:t>的</w:t>
            </w:r>
            <w:r>
              <w:rPr>
                <w:color w:val="000000"/>
                <w:szCs w:val="21"/>
              </w:rPr>
              <w:t>毕业要求指标点</w:t>
            </w:r>
          </w:p>
        </w:tc>
        <w:tc>
          <w:tcPr>
            <w:tcW w:w="735" w:type="dxa"/>
            <w:shd w:val="clear" w:color="auto" w:fill="FFFFFF"/>
            <w:vAlign w:val="center"/>
          </w:tcPr>
          <w:p>
            <w:pPr>
              <w:spacing w:line="312" w:lineRule="auto"/>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pPr>
              <w:spacing w:line="312" w:lineRule="auto"/>
              <w:jc w:val="center"/>
              <w:rPr>
                <w:color w:val="000000"/>
                <w:szCs w:val="21"/>
              </w:rPr>
            </w:pPr>
            <w:r>
              <w:rPr>
                <w:color w:val="000000"/>
                <w:szCs w:val="21"/>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1</w:t>
            </w:r>
          </w:p>
        </w:tc>
        <w:tc>
          <w:tcPr>
            <w:tcW w:w="3476" w:type="dxa"/>
            <w:vAlign w:val="center"/>
          </w:tcPr>
          <w:p>
            <w:pPr>
              <w:spacing w:line="360" w:lineRule="auto"/>
              <w:ind w:right="1134"/>
              <w:rPr>
                <w:rFonts w:ascii="宋体" w:hAnsi="宋体"/>
                <w:sz w:val="24"/>
              </w:rPr>
            </w:pPr>
            <w:r>
              <w:rPr>
                <w:rFonts w:hint="eastAsia"/>
              </w:rPr>
              <w:t xml:space="preserve">   D调两个八度练习</w:t>
            </w:r>
          </w:p>
        </w:tc>
        <w:tc>
          <w:tcPr>
            <w:tcW w:w="2084" w:type="dxa"/>
            <w:vAlign w:val="center"/>
          </w:tcPr>
          <w:p>
            <w:pPr>
              <w:spacing w:line="312" w:lineRule="auto"/>
              <w:jc w:val="center"/>
              <w:rPr>
                <w:color w:val="000000"/>
                <w:szCs w:val="21"/>
              </w:rPr>
            </w:pPr>
            <w:r>
              <w:rPr>
                <w:color w:val="000000"/>
                <w:szCs w:val="21"/>
              </w:rPr>
              <w:t>目标1、</w:t>
            </w:r>
            <w:r>
              <w:rPr>
                <w:rFonts w:hint="eastAsia"/>
                <w:color w:val="000000"/>
                <w:szCs w:val="21"/>
              </w:rPr>
              <w:t>2</w:t>
            </w:r>
          </w:p>
        </w:tc>
        <w:tc>
          <w:tcPr>
            <w:tcW w:w="1470" w:type="dxa"/>
            <w:vAlign w:val="center"/>
          </w:tcPr>
          <w:p>
            <w:pPr>
              <w:spacing w:line="312" w:lineRule="auto"/>
              <w:jc w:val="center"/>
              <w:rPr>
                <w:szCs w:val="21"/>
              </w:rPr>
            </w:pPr>
            <w:r>
              <w:rPr>
                <w:rFonts w:hint="eastAsia"/>
                <w:color w:val="000000"/>
                <w:sz w:val="24"/>
              </w:rPr>
              <w:t>2-1</w:t>
            </w:r>
          </w:p>
        </w:tc>
        <w:tc>
          <w:tcPr>
            <w:tcW w:w="735" w:type="dxa"/>
            <w:vAlign w:val="center"/>
          </w:tcPr>
          <w:p>
            <w:pPr>
              <w:spacing w:line="312" w:lineRule="auto"/>
              <w:jc w:val="center"/>
              <w:rPr>
                <w:szCs w:val="21"/>
              </w:rPr>
            </w:pPr>
            <w:r>
              <w:rPr>
                <w:rFonts w:hint="eastAsia"/>
                <w:szCs w:val="21"/>
              </w:rPr>
              <w:t>2</w:t>
            </w:r>
          </w:p>
        </w:tc>
        <w:tc>
          <w:tcPr>
            <w:tcW w:w="735" w:type="dxa"/>
            <w:vAlign w:val="center"/>
          </w:tcPr>
          <w:p>
            <w:pPr>
              <w:spacing w:line="312" w:lineRule="auto"/>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2</w:t>
            </w:r>
          </w:p>
        </w:tc>
        <w:tc>
          <w:tcPr>
            <w:tcW w:w="3476" w:type="dxa"/>
            <w:vAlign w:val="center"/>
          </w:tcPr>
          <w:p>
            <w:pPr>
              <w:spacing w:line="360" w:lineRule="auto"/>
              <w:rPr>
                <w:sz w:val="24"/>
              </w:rPr>
            </w:pPr>
            <w:r>
              <w:rPr>
                <w:rFonts w:hint="eastAsia"/>
              </w:rPr>
              <w:t xml:space="preserve">   D调新把位音阶练习</w:t>
            </w:r>
          </w:p>
        </w:tc>
        <w:tc>
          <w:tcPr>
            <w:tcW w:w="2084" w:type="dxa"/>
            <w:vAlign w:val="center"/>
          </w:tcPr>
          <w:p>
            <w:pPr>
              <w:spacing w:line="312" w:lineRule="auto"/>
              <w:jc w:val="center"/>
              <w:rPr>
                <w:color w:val="000000"/>
                <w:szCs w:val="21"/>
              </w:rPr>
            </w:pPr>
            <w:r>
              <w:rPr>
                <w:color w:val="000000"/>
                <w:szCs w:val="21"/>
              </w:rPr>
              <w:t>目标</w:t>
            </w:r>
            <w:r>
              <w:rPr>
                <w:rFonts w:hint="eastAsia"/>
                <w:color w:val="000000"/>
                <w:szCs w:val="21"/>
              </w:rPr>
              <w:t>1、2</w:t>
            </w:r>
          </w:p>
        </w:tc>
        <w:tc>
          <w:tcPr>
            <w:tcW w:w="1470" w:type="dxa"/>
            <w:vAlign w:val="center"/>
          </w:tcPr>
          <w:p>
            <w:pPr>
              <w:spacing w:line="312" w:lineRule="auto"/>
              <w:jc w:val="center"/>
              <w:rPr>
                <w:szCs w:val="21"/>
              </w:rPr>
            </w:pPr>
            <w:r>
              <w:rPr>
                <w:rFonts w:hint="eastAsia"/>
                <w:color w:val="000000"/>
                <w:sz w:val="24"/>
              </w:rPr>
              <w:t>2-1</w:t>
            </w:r>
          </w:p>
        </w:tc>
        <w:tc>
          <w:tcPr>
            <w:tcW w:w="735" w:type="dxa"/>
            <w:vAlign w:val="center"/>
          </w:tcPr>
          <w:p>
            <w:pPr>
              <w:spacing w:line="312" w:lineRule="auto"/>
              <w:jc w:val="center"/>
              <w:rPr>
                <w:szCs w:val="21"/>
              </w:rPr>
            </w:pPr>
            <w:r>
              <w:rPr>
                <w:rFonts w:hint="eastAsia"/>
                <w:szCs w:val="21"/>
              </w:rPr>
              <w:t>2</w:t>
            </w:r>
          </w:p>
        </w:tc>
        <w:tc>
          <w:tcPr>
            <w:tcW w:w="735" w:type="dxa"/>
            <w:vAlign w:val="center"/>
          </w:tcPr>
          <w:p>
            <w:pPr>
              <w:spacing w:line="312" w:lineRule="auto"/>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3</w:t>
            </w:r>
          </w:p>
        </w:tc>
        <w:tc>
          <w:tcPr>
            <w:tcW w:w="3476" w:type="dxa"/>
            <w:vAlign w:val="center"/>
          </w:tcPr>
          <w:p>
            <w:pPr>
              <w:spacing w:line="360" w:lineRule="auto"/>
              <w:ind w:firstLine="720"/>
              <w:rPr>
                <w:sz w:val="24"/>
              </w:rPr>
            </w:pPr>
            <w:r>
              <w:rPr>
                <w:rFonts w:hint="eastAsia"/>
              </w:rPr>
              <w:t>音型模进练习</w:t>
            </w:r>
          </w:p>
        </w:tc>
        <w:tc>
          <w:tcPr>
            <w:tcW w:w="2084" w:type="dxa"/>
            <w:vAlign w:val="center"/>
          </w:tcPr>
          <w:p>
            <w:pPr>
              <w:spacing w:line="312" w:lineRule="auto"/>
              <w:jc w:val="center"/>
              <w:rPr>
                <w:color w:val="000000"/>
                <w:szCs w:val="21"/>
              </w:rPr>
            </w:pPr>
            <w:r>
              <w:rPr>
                <w:color w:val="000000"/>
                <w:szCs w:val="21"/>
              </w:rPr>
              <w:t>目标</w:t>
            </w:r>
            <w:r>
              <w:rPr>
                <w:rFonts w:hint="eastAsia"/>
                <w:color w:val="000000"/>
                <w:szCs w:val="21"/>
              </w:rPr>
              <w:t>1、2</w:t>
            </w:r>
          </w:p>
        </w:tc>
        <w:tc>
          <w:tcPr>
            <w:tcW w:w="1470" w:type="dxa"/>
            <w:vAlign w:val="center"/>
          </w:tcPr>
          <w:p>
            <w:pPr>
              <w:spacing w:line="312" w:lineRule="auto"/>
              <w:jc w:val="center"/>
              <w:rPr>
                <w:szCs w:val="21"/>
              </w:rPr>
            </w:pPr>
            <w:r>
              <w:rPr>
                <w:rFonts w:hint="eastAsia"/>
                <w:color w:val="000000"/>
                <w:sz w:val="24"/>
              </w:rPr>
              <w:t>2-1</w:t>
            </w:r>
          </w:p>
        </w:tc>
        <w:tc>
          <w:tcPr>
            <w:tcW w:w="735" w:type="dxa"/>
            <w:vAlign w:val="center"/>
          </w:tcPr>
          <w:p>
            <w:pPr>
              <w:spacing w:line="312" w:lineRule="auto"/>
              <w:jc w:val="center"/>
              <w:rPr>
                <w:szCs w:val="21"/>
              </w:rPr>
            </w:pPr>
            <w:r>
              <w:rPr>
                <w:rFonts w:hint="eastAsia"/>
                <w:szCs w:val="21"/>
              </w:rPr>
              <w:t>2</w:t>
            </w:r>
          </w:p>
        </w:tc>
        <w:tc>
          <w:tcPr>
            <w:tcW w:w="735" w:type="dxa"/>
            <w:vAlign w:val="center"/>
          </w:tcPr>
          <w:p>
            <w:pPr>
              <w:spacing w:line="312" w:lineRule="auto"/>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4</w:t>
            </w:r>
          </w:p>
        </w:tc>
        <w:tc>
          <w:tcPr>
            <w:tcW w:w="3476" w:type="dxa"/>
            <w:vAlign w:val="center"/>
          </w:tcPr>
          <w:p>
            <w:pPr>
              <w:spacing w:line="360" w:lineRule="auto"/>
              <w:ind w:firstLine="720"/>
              <w:rPr>
                <w:sz w:val="24"/>
              </w:rPr>
            </w:pPr>
            <w:r>
              <w:rPr>
                <w:rFonts w:hint="eastAsia"/>
              </w:rPr>
              <w:t>小指练习</w:t>
            </w:r>
          </w:p>
        </w:tc>
        <w:tc>
          <w:tcPr>
            <w:tcW w:w="2084" w:type="dxa"/>
            <w:vAlign w:val="center"/>
          </w:tcPr>
          <w:p>
            <w:pPr>
              <w:spacing w:line="312" w:lineRule="auto"/>
              <w:jc w:val="center"/>
              <w:rPr>
                <w:color w:val="000000"/>
                <w:szCs w:val="21"/>
              </w:rPr>
            </w:pPr>
            <w:r>
              <w:rPr>
                <w:color w:val="000000"/>
                <w:szCs w:val="21"/>
              </w:rPr>
              <w:t>目标</w:t>
            </w:r>
            <w:r>
              <w:rPr>
                <w:rFonts w:hint="eastAsia"/>
                <w:color w:val="000000"/>
                <w:szCs w:val="21"/>
              </w:rPr>
              <w:t>1、2</w:t>
            </w:r>
          </w:p>
        </w:tc>
        <w:tc>
          <w:tcPr>
            <w:tcW w:w="1470" w:type="dxa"/>
            <w:vAlign w:val="center"/>
          </w:tcPr>
          <w:p>
            <w:pPr>
              <w:spacing w:line="312" w:lineRule="auto"/>
              <w:jc w:val="center"/>
              <w:rPr>
                <w:szCs w:val="21"/>
              </w:rPr>
            </w:pPr>
            <w:r>
              <w:rPr>
                <w:rFonts w:hint="eastAsia"/>
                <w:color w:val="000000"/>
                <w:sz w:val="24"/>
              </w:rPr>
              <w:t>2-1</w:t>
            </w:r>
          </w:p>
        </w:tc>
        <w:tc>
          <w:tcPr>
            <w:tcW w:w="735" w:type="dxa"/>
            <w:vAlign w:val="center"/>
          </w:tcPr>
          <w:p>
            <w:pPr>
              <w:spacing w:line="312" w:lineRule="auto"/>
              <w:jc w:val="center"/>
              <w:rPr>
                <w:szCs w:val="21"/>
              </w:rPr>
            </w:pPr>
            <w:r>
              <w:rPr>
                <w:rFonts w:hint="eastAsia"/>
                <w:szCs w:val="21"/>
              </w:rPr>
              <w:t>2</w:t>
            </w:r>
          </w:p>
        </w:tc>
        <w:tc>
          <w:tcPr>
            <w:tcW w:w="735" w:type="dxa"/>
            <w:vAlign w:val="center"/>
          </w:tcPr>
          <w:p>
            <w:pPr>
              <w:spacing w:line="312" w:lineRule="auto"/>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5</w:t>
            </w:r>
          </w:p>
        </w:tc>
        <w:tc>
          <w:tcPr>
            <w:tcW w:w="3476" w:type="dxa"/>
            <w:vAlign w:val="center"/>
          </w:tcPr>
          <w:p>
            <w:pPr>
              <w:spacing w:line="360" w:lineRule="auto"/>
              <w:ind w:firstLine="720"/>
              <w:rPr>
                <w:sz w:val="24"/>
              </w:rPr>
            </w:pPr>
            <w:r>
              <w:rPr>
                <w:rFonts w:hint="eastAsia" w:ascii="宋体" w:hAnsi="宋体"/>
                <w:sz w:val="24"/>
              </w:rPr>
              <w:t>练习曲</w:t>
            </w:r>
          </w:p>
        </w:tc>
        <w:tc>
          <w:tcPr>
            <w:tcW w:w="2084" w:type="dxa"/>
            <w:vAlign w:val="center"/>
          </w:tcPr>
          <w:p>
            <w:pPr>
              <w:spacing w:line="312" w:lineRule="auto"/>
              <w:jc w:val="center"/>
              <w:rPr>
                <w:color w:val="000000"/>
                <w:szCs w:val="21"/>
              </w:rPr>
            </w:pPr>
            <w:r>
              <w:rPr>
                <w:color w:val="000000"/>
                <w:szCs w:val="21"/>
              </w:rPr>
              <w:t>目标</w:t>
            </w:r>
            <w:r>
              <w:rPr>
                <w:rFonts w:hint="eastAsia"/>
                <w:color w:val="000000"/>
                <w:szCs w:val="21"/>
              </w:rPr>
              <w:t>2、3</w:t>
            </w:r>
          </w:p>
        </w:tc>
        <w:tc>
          <w:tcPr>
            <w:tcW w:w="1470" w:type="dxa"/>
            <w:vAlign w:val="center"/>
          </w:tcPr>
          <w:p>
            <w:pPr>
              <w:spacing w:line="312" w:lineRule="auto"/>
              <w:jc w:val="center"/>
              <w:rPr>
                <w:szCs w:val="21"/>
              </w:rPr>
            </w:pPr>
            <w:r>
              <w:rPr>
                <w:rFonts w:hint="eastAsia"/>
                <w:color w:val="000000"/>
                <w:sz w:val="24"/>
              </w:rPr>
              <w:t>2-1</w:t>
            </w:r>
            <w:r>
              <w:rPr>
                <w:color w:val="000000"/>
                <w:szCs w:val="21"/>
              </w:rPr>
              <w:t>、</w:t>
            </w:r>
            <w:r>
              <w:rPr>
                <w:rFonts w:hint="eastAsia"/>
                <w:color w:val="000000"/>
                <w:sz w:val="24"/>
              </w:rPr>
              <w:t>6-1</w:t>
            </w:r>
          </w:p>
        </w:tc>
        <w:tc>
          <w:tcPr>
            <w:tcW w:w="735" w:type="dxa"/>
            <w:vAlign w:val="center"/>
          </w:tcPr>
          <w:p>
            <w:pPr>
              <w:spacing w:line="312" w:lineRule="auto"/>
              <w:jc w:val="center"/>
              <w:rPr>
                <w:szCs w:val="21"/>
              </w:rPr>
            </w:pPr>
            <w:r>
              <w:rPr>
                <w:rFonts w:hint="eastAsia"/>
                <w:szCs w:val="21"/>
              </w:rPr>
              <w:t>8</w:t>
            </w:r>
          </w:p>
        </w:tc>
        <w:tc>
          <w:tcPr>
            <w:tcW w:w="735" w:type="dxa"/>
            <w:vAlign w:val="center"/>
          </w:tcPr>
          <w:p>
            <w:pPr>
              <w:spacing w:line="312" w:lineRule="auto"/>
              <w:jc w:val="center"/>
              <w:rPr>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szCs w:val="21"/>
              </w:rPr>
            </w:pPr>
            <w:r>
              <w:rPr>
                <w:rFonts w:hint="eastAsia"/>
                <w:szCs w:val="21"/>
              </w:rPr>
              <w:t>6</w:t>
            </w:r>
          </w:p>
        </w:tc>
        <w:tc>
          <w:tcPr>
            <w:tcW w:w="3476" w:type="dxa"/>
            <w:vAlign w:val="center"/>
          </w:tcPr>
          <w:p>
            <w:pPr>
              <w:spacing w:line="360" w:lineRule="auto"/>
              <w:ind w:firstLine="720" w:firstLineChars="300"/>
              <w:rPr>
                <w:sz w:val="24"/>
              </w:rPr>
            </w:pPr>
            <w:r>
              <w:rPr>
                <w:rFonts w:hint="eastAsia" w:ascii="宋体" w:hAnsi="宋体"/>
                <w:sz w:val="24"/>
              </w:rPr>
              <w:t>乐曲</w:t>
            </w:r>
          </w:p>
        </w:tc>
        <w:tc>
          <w:tcPr>
            <w:tcW w:w="2084" w:type="dxa"/>
            <w:vAlign w:val="center"/>
          </w:tcPr>
          <w:p>
            <w:pPr>
              <w:spacing w:line="312" w:lineRule="auto"/>
              <w:jc w:val="center"/>
              <w:rPr>
                <w:color w:val="000000"/>
                <w:szCs w:val="21"/>
              </w:rPr>
            </w:pPr>
            <w:r>
              <w:rPr>
                <w:color w:val="000000"/>
                <w:szCs w:val="21"/>
              </w:rPr>
              <w:t>目标</w:t>
            </w:r>
            <w:r>
              <w:rPr>
                <w:rFonts w:hint="eastAsia"/>
                <w:color w:val="000000"/>
                <w:szCs w:val="21"/>
              </w:rPr>
              <w:t>2、3</w:t>
            </w:r>
          </w:p>
        </w:tc>
        <w:tc>
          <w:tcPr>
            <w:tcW w:w="1470" w:type="dxa"/>
            <w:vAlign w:val="center"/>
          </w:tcPr>
          <w:p>
            <w:pPr>
              <w:spacing w:line="312" w:lineRule="auto"/>
              <w:jc w:val="center"/>
              <w:rPr>
                <w:szCs w:val="21"/>
              </w:rPr>
            </w:pPr>
            <w:r>
              <w:rPr>
                <w:rFonts w:hint="eastAsia"/>
                <w:color w:val="000000"/>
                <w:sz w:val="24"/>
              </w:rPr>
              <w:t>2-1、6-1</w:t>
            </w:r>
          </w:p>
        </w:tc>
        <w:tc>
          <w:tcPr>
            <w:tcW w:w="735" w:type="dxa"/>
            <w:vAlign w:val="center"/>
          </w:tcPr>
          <w:p>
            <w:pPr>
              <w:spacing w:line="312" w:lineRule="auto"/>
              <w:jc w:val="center"/>
              <w:rPr>
                <w:szCs w:val="21"/>
              </w:rPr>
            </w:pPr>
            <w:r>
              <w:rPr>
                <w:rFonts w:hint="eastAsia"/>
                <w:szCs w:val="21"/>
              </w:rPr>
              <w:t>8</w:t>
            </w:r>
          </w:p>
        </w:tc>
        <w:tc>
          <w:tcPr>
            <w:tcW w:w="735" w:type="dxa"/>
            <w:vAlign w:val="center"/>
          </w:tcPr>
          <w:p>
            <w:pPr>
              <w:spacing w:line="312" w:lineRule="auto"/>
              <w:jc w:val="center"/>
              <w:rPr>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0" w:type="dxa"/>
            <w:gridSpan w:val="4"/>
            <w:vAlign w:val="center"/>
          </w:tcPr>
          <w:p>
            <w:pPr>
              <w:spacing w:line="312" w:lineRule="auto"/>
              <w:jc w:val="center"/>
              <w:rPr>
                <w:szCs w:val="21"/>
              </w:rPr>
            </w:pPr>
            <w:r>
              <w:rPr>
                <w:szCs w:val="21"/>
              </w:rPr>
              <w:t>合 计</w:t>
            </w:r>
          </w:p>
        </w:tc>
        <w:tc>
          <w:tcPr>
            <w:tcW w:w="735" w:type="dxa"/>
            <w:vAlign w:val="center"/>
          </w:tcPr>
          <w:p>
            <w:pPr>
              <w:spacing w:line="312" w:lineRule="auto"/>
              <w:jc w:val="center"/>
              <w:rPr>
                <w:szCs w:val="21"/>
              </w:rPr>
            </w:pPr>
            <w:r>
              <w:rPr>
                <w:rFonts w:hint="eastAsia"/>
                <w:szCs w:val="21"/>
              </w:rPr>
              <w:t>24</w:t>
            </w:r>
          </w:p>
        </w:tc>
        <w:tc>
          <w:tcPr>
            <w:tcW w:w="735" w:type="dxa"/>
            <w:vAlign w:val="center"/>
          </w:tcPr>
          <w:p>
            <w:pPr>
              <w:spacing w:line="312" w:lineRule="auto"/>
              <w:jc w:val="center"/>
              <w:rPr>
                <w:szCs w:val="21"/>
              </w:rPr>
            </w:pPr>
            <w:r>
              <w:rPr>
                <w:rFonts w:hint="eastAsia"/>
                <w:szCs w:val="21"/>
              </w:rPr>
              <w:t>8</w:t>
            </w:r>
          </w:p>
        </w:tc>
      </w:tr>
    </w:tbl>
    <w:p>
      <w:pPr>
        <w:spacing w:line="360" w:lineRule="auto"/>
        <w:ind w:firstLine="562" w:firstLineChars="200"/>
        <w:rPr>
          <w:b/>
          <w:sz w:val="28"/>
          <w:szCs w:val="28"/>
        </w:rPr>
      </w:pPr>
      <w:r>
        <w:rPr>
          <w:rFonts w:hint="eastAsia"/>
          <w:b/>
          <w:sz w:val="28"/>
          <w:szCs w:val="28"/>
        </w:rPr>
        <w:t>四、课程实施</w:t>
      </w:r>
    </w:p>
    <w:p>
      <w:pPr>
        <w:spacing w:line="360" w:lineRule="auto"/>
        <w:ind w:firstLine="480" w:firstLineChars="200"/>
        <w:rPr>
          <w:sz w:val="24"/>
        </w:rPr>
      </w:pPr>
      <w:r>
        <w:rPr>
          <w:sz w:val="24"/>
        </w:rPr>
        <w:t>（一）</w:t>
      </w:r>
      <w:r>
        <w:rPr>
          <w:rFonts w:hint="eastAsia"/>
          <w:sz w:val="24"/>
        </w:rPr>
        <w:t>通过示范和讲授，</w:t>
      </w:r>
      <w:r>
        <w:rPr>
          <w:sz w:val="24"/>
        </w:rPr>
        <w:t>引导学生</w:t>
      </w:r>
      <w:r>
        <w:rPr>
          <w:rFonts w:hint="eastAsia"/>
          <w:sz w:val="24"/>
        </w:rPr>
        <w:t>掌握二胡的基本演奏技巧。</w:t>
      </w:r>
    </w:p>
    <w:p>
      <w:pPr>
        <w:spacing w:line="360" w:lineRule="auto"/>
        <w:ind w:firstLine="480" w:firstLineChars="200"/>
        <w:rPr>
          <w:sz w:val="24"/>
        </w:rPr>
      </w:pPr>
      <w:r>
        <w:rPr>
          <w:sz w:val="24"/>
        </w:rPr>
        <w:t>（</w:t>
      </w:r>
      <w:r>
        <w:rPr>
          <w:rFonts w:hint="eastAsia"/>
          <w:sz w:val="24"/>
        </w:rPr>
        <w:t>二</w:t>
      </w:r>
      <w:r>
        <w:rPr>
          <w:sz w:val="24"/>
        </w:rPr>
        <w:t>）</w:t>
      </w:r>
      <w:r>
        <w:rPr>
          <w:rFonts w:hint="eastAsia"/>
          <w:sz w:val="24"/>
        </w:rPr>
        <w:t>课堂中多</w:t>
      </w:r>
      <w:r>
        <w:rPr>
          <w:sz w:val="24"/>
        </w:rPr>
        <w:t>采用</w:t>
      </w:r>
      <w:r>
        <w:rPr>
          <w:rFonts w:hint="eastAsia"/>
          <w:sz w:val="24"/>
        </w:rPr>
        <w:t>分析</w:t>
      </w:r>
      <w:r>
        <w:rPr>
          <w:sz w:val="24"/>
        </w:rPr>
        <w:t>教学</w:t>
      </w:r>
      <w:r>
        <w:rPr>
          <w:rFonts w:hint="eastAsia"/>
          <w:sz w:val="24"/>
        </w:rPr>
        <w:t>法</w:t>
      </w:r>
      <w:r>
        <w:rPr>
          <w:sz w:val="24"/>
        </w:rPr>
        <w:t>，</w:t>
      </w:r>
      <w:r>
        <w:rPr>
          <w:rFonts w:hint="eastAsia"/>
          <w:sz w:val="24"/>
        </w:rPr>
        <w:t>为学生提供各类型音频材料，使学生能更直观、有效地学习和感受二胡的演奏技巧和乐曲表现运用。</w:t>
      </w:r>
    </w:p>
    <w:p>
      <w:pPr>
        <w:spacing w:line="360" w:lineRule="auto"/>
        <w:ind w:firstLine="480" w:firstLineChars="200"/>
        <w:rPr>
          <w:b/>
          <w:sz w:val="24"/>
        </w:rPr>
      </w:pPr>
      <w:r>
        <w:rPr>
          <w:bCs/>
          <w:sz w:val="24"/>
        </w:rPr>
        <w:t>（</w:t>
      </w:r>
      <w:r>
        <w:rPr>
          <w:rFonts w:hint="eastAsia"/>
          <w:bCs/>
          <w:sz w:val="24"/>
        </w:rPr>
        <w:t>三</w:t>
      </w:r>
      <w:r>
        <w:rPr>
          <w:bCs/>
          <w:sz w:val="24"/>
        </w:rPr>
        <w:t>）主要教学环节的质量要求如表所示。</w:t>
      </w:r>
    </w:p>
    <w:tbl>
      <w:tblPr>
        <w:tblStyle w:val="19"/>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2"/>
        <w:gridCol w:w="1701"/>
        <w:gridCol w:w="6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3" w:type="dxa"/>
            <w:gridSpan w:val="2"/>
            <w:tcBorders>
              <w:top w:val="single" w:color="auto" w:sz="8" w:space="0"/>
              <w:left w:val="single" w:color="auto" w:sz="8" w:space="0"/>
              <w:right w:val="single" w:color="auto" w:sz="8" w:space="0"/>
            </w:tcBorders>
            <w:tcMar>
              <w:left w:w="28" w:type="dxa"/>
              <w:right w:w="28" w:type="dxa"/>
            </w:tcMar>
            <w:vAlign w:val="center"/>
          </w:tcPr>
          <w:p>
            <w:pPr>
              <w:spacing w:line="276" w:lineRule="auto"/>
              <w:jc w:val="center"/>
              <w:rPr>
                <w:szCs w:val="21"/>
              </w:rPr>
            </w:pPr>
            <w:r>
              <w:rPr>
                <w:bCs/>
                <w:szCs w:val="21"/>
              </w:rPr>
              <w:t>主要教学环节</w:t>
            </w:r>
          </w:p>
        </w:tc>
        <w:tc>
          <w:tcPr>
            <w:tcW w:w="6817" w:type="dxa"/>
            <w:tcBorders>
              <w:top w:val="single" w:color="auto" w:sz="8" w:space="0"/>
              <w:left w:val="single" w:color="auto" w:sz="8" w:space="0"/>
              <w:right w:val="single" w:color="auto" w:sz="8" w:space="0"/>
            </w:tcBorders>
            <w:vAlign w:val="center"/>
          </w:tcPr>
          <w:p>
            <w:pPr>
              <w:spacing w:line="276" w:lineRule="auto"/>
              <w:jc w:val="center"/>
              <w:rPr>
                <w:szCs w:val="21"/>
              </w:rPr>
            </w:pPr>
            <w:r>
              <w:rPr>
                <w:bCs/>
                <w:szCs w:val="21"/>
              </w:rPr>
              <w:t>质量</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582" w:type="dxa"/>
            <w:tcBorders>
              <w:left w:val="single" w:color="auto" w:sz="8" w:space="0"/>
            </w:tcBorders>
            <w:vAlign w:val="center"/>
          </w:tcPr>
          <w:p>
            <w:pPr>
              <w:spacing w:line="276" w:lineRule="auto"/>
              <w:jc w:val="center"/>
              <w:rPr>
                <w:szCs w:val="21"/>
              </w:rPr>
            </w:pPr>
            <w:r>
              <w:rPr>
                <w:szCs w:val="21"/>
              </w:rPr>
              <w:t>1</w:t>
            </w:r>
          </w:p>
        </w:tc>
        <w:tc>
          <w:tcPr>
            <w:tcW w:w="1701" w:type="dxa"/>
            <w:tcMar>
              <w:left w:w="28" w:type="dxa"/>
              <w:right w:w="28" w:type="dxa"/>
            </w:tcMar>
            <w:vAlign w:val="center"/>
          </w:tcPr>
          <w:p>
            <w:pPr>
              <w:spacing w:line="276" w:lineRule="auto"/>
              <w:jc w:val="center"/>
              <w:rPr>
                <w:szCs w:val="21"/>
              </w:rPr>
            </w:pPr>
            <w:r>
              <w:rPr>
                <w:szCs w:val="21"/>
              </w:rPr>
              <w:t>备课</w:t>
            </w:r>
          </w:p>
        </w:tc>
        <w:tc>
          <w:tcPr>
            <w:tcW w:w="6817" w:type="dxa"/>
            <w:tcBorders>
              <w:right w:val="single" w:color="auto" w:sz="8" w:space="0"/>
            </w:tcBorders>
            <w:vAlign w:val="center"/>
          </w:tcPr>
          <w:p>
            <w:pPr>
              <w:spacing w:line="276" w:lineRule="auto"/>
              <w:rPr>
                <w:szCs w:val="21"/>
              </w:rPr>
            </w:pPr>
            <w:r>
              <w:rPr>
                <w:szCs w:val="21"/>
              </w:rPr>
              <w:t>（1）掌握本课程教学大纲内容，严格按照教学大纲要求进行课程教学内容的组织。</w:t>
            </w:r>
          </w:p>
          <w:p>
            <w:pPr>
              <w:spacing w:line="276" w:lineRule="auto"/>
              <w:rPr>
                <w:szCs w:val="21"/>
              </w:rPr>
            </w:pPr>
            <w:r>
              <w:rPr>
                <w:szCs w:val="21"/>
              </w:rPr>
              <w:t>（2）熟悉教材各章节，借助专业书籍资料，并依据教学大纲编写授课计划，编写每次授课的教案。教案内容包括章节标题、教学目的、教法设计、课堂类型、时间分配、授课内容、课后</w:t>
            </w:r>
            <w:r>
              <w:rPr>
                <w:rFonts w:hint="eastAsia"/>
                <w:szCs w:val="21"/>
              </w:rPr>
              <w:t>还课</w:t>
            </w:r>
            <w:r>
              <w:rPr>
                <w:szCs w:val="21"/>
              </w:rPr>
              <w:t>、教学效果分析等方面。</w:t>
            </w:r>
          </w:p>
          <w:p>
            <w:pPr>
              <w:spacing w:line="276" w:lineRule="auto"/>
              <w:rPr>
                <w:szCs w:val="21"/>
              </w:rPr>
            </w:pPr>
            <w:r>
              <w:rPr>
                <w:szCs w:val="21"/>
              </w:rPr>
              <w:t>（3）</w:t>
            </w:r>
            <w:r>
              <w:rPr>
                <w:rFonts w:hint="eastAsia"/>
                <w:szCs w:val="21"/>
              </w:rPr>
              <w:t>根据</w:t>
            </w:r>
            <w:r>
              <w:rPr>
                <w:szCs w:val="21"/>
              </w:rPr>
              <w:t>各部分</w:t>
            </w:r>
            <w:r>
              <w:rPr>
                <w:rFonts w:hint="eastAsia"/>
                <w:szCs w:val="21"/>
              </w:rPr>
              <w:t>教学</w:t>
            </w:r>
            <w:r>
              <w:rPr>
                <w:szCs w:val="21"/>
              </w:rPr>
              <w:t>内容</w:t>
            </w:r>
            <w:r>
              <w:rPr>
                <w:rFonts w:hint="eastAsia"/>
                <w:szCs w:val="21"/>
              </w:rPr>
              <w:t>，</w:t>
            </w:r>
            <w:r>
              <w:rPr>
                <w:szCs w:val="21"/>
              </w:rPr>
              <w:t>构思授课思路、技巧</w:t>
            </w:r>
            <w:r>
              <w:rPr>
                <w:rFonts w:hint="eastAsia"/>
                <w:szCs w:val="21"/>
              </w:rPr>
              <w:t>，选择合适的</w:t>
            </w:r>
            <w:r>
              <w:rPr>
                <w:szCs w:val="21"/>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tcBorders>
              <w:left w:val="single" w:color="auto" w:sz="8" w:space="0"/>
            </w:tcBorders>
            <w:vAlign w:val="center"/>
          </w:tcPr>
          <w:p>
            <w:pPr>
              <w:spacing w:line="276" w:lineRule="auto"/>
              <w:jc w:val="center"/>
              <w:rPr>
                <w:szCs w:val="21"/>
              </w:rPr>
            </w:pPr>
            <w:r>
              <w:rPr>
                <w:szCs w:val="21"/>
              </w:rPr>
              <w:t>2</w:t>
            </w:r>
          </w:p>
        </w:tc>
        <w:tc>
          <w:tcPr>
            <w:tcW w:w="1701" w:type="dxa"/>
            <w:tcMar>
              <w:left w:w="28" w:type="dxa"/>
              <w:right w:w="28" w:type="dxa"/>
            </w:tcMar>
            <w:vAlign w:val="center"/>
          </w:tcPr>
          <w:p>
            <w:pPr>
              <w:spacing w:line="276" w:lineRule="auto"/>
              <w:jc w:val="center"/>
              <w:rPr>
                <w:szCs w:val="21"/>
              </w:rPr>
            </w:pPr>
            <w:r>
              <w:rPr>
                <w:szCs w:val="21"/>
              </w:rPr>
              <w:t>讲授</w:t>
            </w:r>
          </w:p>
        </w:tc>
        <w:tc>
          <w:tcPr>
            <w:tcW w:w="6817" w:type="dxa"/>
            <w:tcBorders>
              <w:right w:val="single" w:color="auto" w:sz="8" w:space="0"/>
            </w:tcBorders>
            <w:vAlign w:val="center"/>
          </w:tcPr>
          <w:p>
            <w:pPr>
              <w:spacing w:line="276" w:lineRule="auto"/>
              <w:rPr>
                <w:szCs w:val="21"/>
              </w:rPr>
            </w:pPr>
            <w:r>
              <w:rPr>
                <w:rFonts w:hint="eastAsia"/>
                <w:szCs w:val="21"/>
              </w:rPr>
              <w:t>（1）</w:t>
            </w:r>
            <w:r>
              <w:rPr>
                <w:szCs w:val="21"/>
              </w:rPr>
              <w:t>采用</w:t>
            </w:r>
            <w:r>
              <w:rPr>
                <w:rFonts w:hint="eastAsia"/>
                <w:szCs w:val="21"/>
              </w:rPr>
              <w:t>示范和讲授的</w:t>
            </w:r>
            <w:r>
              <w:rPr>
                <w:szCs w:val="21"/>
              </w:rPr>
              <w:t>教学方式（</w:t>
            </w:r>
            <w:r>
              <w:rPr>
                <w:rFonts w:hint="eastAsia"/>
                <w:szCs w:val="21"/>
              </w:rPr>
              <w:t>如</w:t>
            </w:r>
            <w:r>
              <w:rPr>
                <w:szCs w:val="21"/>
              </w:rPr>
              <w:t>讨论式教学、多媒体示范教学等），注重培养学生发现、分析和解决问题的能力。</w:t>
            </w:r>
          </w:p>
          <w:p>
            <w:pPr>
              <w:spacing w:line="276" w:lineRule="auto"/>
              <w:rPr>
                <w:szCs w:val="21"/>
              </w:rPr>
            </w:pPr>
            <w:r>
              <w:rPr>
                <w:rFonts w:hint="eastAsia"/>
                <w:szCs w:val="21"/>
              </w:rPr>
              <w:t>（3）能够采用现代信息技术辅助</w:t>
            </w:r>
            <w:r>
              <w:rPr>
                <w:szCs w:val="21"/>
              </w:rPr>
              <w:t>教学。</w:t>
            </w:r>
          </w:p>
          <w:p>
            <w:pPr>
              <w:spacing w:line="276" w:lineRule="auto"/>
              <w:rPr>
                <w:szCs w:val="21"/>
              </w:rPr>
            </w:pPr>
            <w:r>
              <w:rPr>
                <w:rFonts w:hint="eastAsia"/>
                <w:szCs w:val="21"/>
              </w:rPr>
              <w:t>（4）</w:t>
            </w:r>
            <w:r>
              <w:rPr>
                <w:szCs w:val="21"/>
              </w:rPr>
              <w:t>表达方式</w:t>
            </w:r>
            <w:r>
              <w:rPr>
                <w:rFonts w:hint="eastAsia"/>
                <w:szCs w:val="21"/>
              </w:rPr>
              <w:t>应能</w:t>
            </w:r>
            <w:r>
              <w:rPr>
                <w:szCs w:val="21"/>
              </w:rPr>
              <w:t>便于学生理解、接受，力求形象生动，使学生在掌握知识的过程中，保持较为浓厚的</w:t>
            </w:r>
            <w:r>
              <w:rPr>
                <w:rFonts w:hint="eastAsia"/>
                <w:szCs w:val="21"/>
              </w:rPr>
              <w:t>学习</w:t>
            </w:r>
            <w:r>
              <w:rPr>
                <w:szCs w:val="21"/>
              </w:rPr>
              <w:t>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582" w:type="dxa"/>
            <w:tcBorders>
              <w:left w:val="single" w:color="auto" w:sz="8" w:space="0"/>
            </w:tcBorders>
            <w:vAlign w:val="center"/>
          </w:tcPr>
          <w:p>
            <w:pPr>
              <w:spacing w:line="276" w:lineRule="auto"/>
              <w:jc w:val="center"/>
              <w:rPr>
                <w:szCs w:val="21"/>
              </w:rPr>
            </w:pPr>
            <w:r>
              <w:rPr>
                <w:szCs w:val="21"/>
              </w:rPr>
              <w:t>3</w:t>
            </w:r>
          </w:p>
        </w:tc>
        <w:tc>
          <w:tcPr>
            <w:tcW w:w="1701" w:type="dxa"/>
            <w:tcMar>
              <w:left w:w="28" w:type="dxa"/>
              <w:right w:w="28" w:type="dxa"/>
            </w:tcMar>
            <w:vAlign w:val="center"/>
          </w:tcPr>
          <w:p>
            <w:pPr>
              <w:spacing w:line="276" w:lineRule="auto"/>
              <w:jc w:val="center"/>
              <w:rPr>
                <w:szCs w:val="21"/>
              </w:rPr>
            </w:pPr>
            <w:r>
              <w:rPr>
                <w:szCs w:val="21"/>
              </w:rPr>
              <w:t>作业布置与</w:t>
            </w:r>
            <w:r>
              <w:rPr>
                <w:rFonts w:hint="eastAsia"/>
                <w:szCs w:val="21"/>
              </w:rPr>
              <w:t>还课</w:t>
            </w:r>
          </w:p>
        </w:tc>
        <w:tc>
          <w:tcPr>
            <w:tcW w:w="6817" w:type="dxa"/>
            <w:tcBorders>
              <w:right w:val="single" w:color="auto" w:sz="8" w:space="0"/>
            </w:tcBorders>
            <w:vAlign w:val="center"/>
          </w:tcPr>
          <w:p>
            <w:pPr>
              <w:spacing w:line="276" w:lineRule="auto"/>
              <w:rPr>
                <w:szCs w:val="21"/>
              </w:rPr>
            </w:pPr>
            <w:r>
              <w:rPr>
                <w:szCs w:val="21"/>
              </w:rPr>
              <w:t>学生必须完成</w:t>
            </w:r>
            <w:r>
              <w:rPr>
                <w:rFonts w:hint="eastAsia"/>
                <w:szCs w:val="21"/>
              </w:rPr>
              <w:t>规定</w:t>
            </w:r>
            <w:r>
              <w:rPr>
                <w:szCs w:val="21"/>
              </w:rPr>
              <w:t>作业</w:t>
            </w:r>
            <w:r>
              <w:rPr>
                <w:rFonts w:hint="eastAsia"/>
                <w:szCs w:val="21"/>
              </w:rPr>
              <w:t>，</w:t>
            </w:r>
            <w:r>
              <w:rPr>
                <w:szCs w:val="21"/>
              </w:rPr>
              <w:t>作业必须达到以下基本要求：</w:t>
            </w:r>
          </w:p>
          <w:p>
            <w:pPr>
              <w:spacing w:line="276" w:lineRule="auto"/>
              <w:rPr>
                <w:szCs w:val="21"/>
              </w:rPr>
            </w:pPr>
            <w:r>
              <w:rPr>
                <w:rFonts w:hint="eastAsia"/>
                <w:szCs w:val="21"/>
              </w:rPr>
              <w:t>（1）</w:t>
            </w:r>
            <w:r>
              <w:rPr>
                <w:szCs w:val="21"/>
              </w:rPr>
              <w:t>按时</w:t>
            </w:r>
            <w:r>
              <w:rPr>
                <w:rFonts w:hint="eastAsia"/>
                <w:szCs w:val="21"/>
              </w:rPr>
              <w:t>还课。</w:t>
            </w:r>
          </w:p>
          <w:p>
            <w:pPr>
              <w:spacing w:line="276" w:lineRule="auto"/>
              <w:rPr>
                <w:szCs w:val="21"/>
              </w:rPr>
            </w:pPr>
            <w:r>
              <w:rPr>
                <w:rFonts w:hint="eastAsia"/>
                <w:szCs w:val="21"/>
              </w:rPr>
              <w:t>（2）还课内容完整。</w:t>
            </w:r>
          </w:p>
          <w:p>
            <w:pPr>
              <w:spacing w:line="276" w:lineRule="auto"/>
              <w:rPr>
                <w:szCs w:val="21"/>
              </w:rPr>
            </w:pPr>
            <w:r>
              <w:rPr>
                <w:szCs w:val="21"/>
              </w:rPr>
              <w:t>教师讲评</w:t>
            </w:r>
            <w:r>
              <w:rPr>
                <w:rFonts w:hint="eastAsia"/>
                <w:szCs w:val="21"/>
              </w:rPr>
              <w:t>还课</w:t>
            </w:r>
            <w:r>
              <w:rPr>
                <w:szCs w:val="21"/>
              </w:rPr>
              <w:t>要求如下：</w:t>
            </w:r>
          </w:p>
          <w:p>
            <w:pPr>
              <w:spacing w:line="276" w:lineRule="auto"/>
              <w:rPr>
                <w:szCs w:val="21"/>
              </w:rPr>
            </w:pPr>
            <w:r>
              <w:rPr>
                <w:rFonts w:hint="eastAsia"/>
                <w:szCs w:val="21"/>
              </w:rPr>
              <w:t>（1）</w:t>
            </w:r>
            <w:r>
              <w:rPr>
                <w:szCs w:val="21"/>
              </w:rPr>
              <w:t>学生的</w:t>
            </w:r>
            <w:r>
              <w:rPr>
                <w:rFonts w:hint="eastAsia"/>
                <w:szCs w:val="21"/>
              </w:rPr>
              <w:t>演奏中出现的错误要及时点</w:t>
            </w:r>
            <w:r>
              <w:rPr>
                <w:szCs w:val="21"/>
              </w:rPr>
              <w:t>评</w:t>
            </w:r>
            <w:r>
              <w:rPr>
                <w:rFonts w:hint="eastAsia"/>
                <w:szCs w:val="21"/>
              </w:rPr>
              <w:t>。</w:t>
            </w:r>
          </w:p>
          <w:p>
            <w:pPr>
              <w:spacing w:line="276" w:lineRule="auto"/>
              <w:rPr>
                <w:szCs w:val="21"/>
              </w:rPr>
            </w:pPr>
            <w:r>
              <w:rPr>
                <w:rFonts w:hint="eastAsia"/>
                <w:szCs w:val="21"/>
              </w:rPr>
              <w:t>（2）</w:t>
            </w:r>
            <w:r>
              <w:rPr>
                <w:szCs w:val="21"/>
              </w:rPr>
              <w:t>教师</w:t>
            </w:r>
            <w:r>
              <w:rPr>
                <w:rFonts w:hint="eastAsia"/>
                <w:szCs w:val="21"/>
              </w:rPr>
              <w:t>亲自示范错误点让学生更切实的感受。</w:t>
            </w:r>
          </w:p>
          <w:p>
            <w:pPr>
              <w:spacing w:line="276" w:lineRule="auto"/>
              <w:rPr>
                <w:szCs w:val="21"/>
              </w:rPr>
            </w:pPr>
            <w:r>
              <w:rPr>
                <w:rFonts w:hint="eastAsia"/>
                <w:szCs w:val="21"/>
              </w:rPr>
              <w:t>（3）</w:t>
            </w:r>
            <w:r>
              <w:rPr>
                <w:szCs w:val="21"/>
              </w:rPr>
              <w:t>学生</w:t>
            </w:r>
            <w:r>
              <w:rPr>
                <w:rFonts w:hint="eastAsia"/>
                <w:szCs w:val="21"/>
              </w:rPr>
              <w:t>还课</w:t>
            </w:r>
            <w:r>
              <w:rPr>
                <w:szCs w:val="21"/>
              </w:rPr>
              <w:t>的平均成绩</w:t>
            </w:r>
            <w:r>
              <w:rPr>
                <w:rFonts w:hint="eastAsia"/>
                <w:szCs w:val="21"/>
              </w:rPr>
              <w:t>应</w:t>
            </w:r>
            <w:r>
              <w:rPr>
                <w:szCs w:val="21"/>
              </w:rPr>
              <w:t>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582" w:type="dxa"/>
            <w:tcBorders>
              <w:left w:val="single" w:color="auto" w:sz="8" w:space="0"/>
            </w:tcBorders>
            <w:vAlign w:val="center"/>
          </w:tcPr>
          <w:p>
            <w:pPr>
              <w:spacing w:line="276" w:lineRule="auto"/>
              <w:jc w:val="center"/>
              <w:rPr>
                <w:szCs w:val="21"/>
              </w:rPr>
            </w:pPr>
            <w:r>
              <w:rPr>
                <w:szCs w:val="21"/>
              </w:rPr>
              <w:t>4</w:t>
            </w:r>
          </w:p>
        </w:tc>
        <w:tc>
          <w:tcPr>
            <w:tcW w:w="1701" w:type="dxa"/>
            <w:tcMar>
              <w:left w:w="28" w:type="dxa"/>
              <w:right w:w="28" w:type="dxa"/>
            </w:tcMar>
            <w:vAlign w:val="center"/>
          </w:tcPr>
          <w:p>
            <w:pPr>
              <w:spacing w:line="276" w:lineRule="auto"/>
              <w:jc w:val="center"/>
              <w:rPr>
                <w:szCs w:val="21"/>
              </w:rPr>
            </w:pPr>
            <w:r>
              <w:rPr>
                <w:szCs w:val="21"/>
              </w:rPr>
              <w:t>课外答疑</w:t>
            </w:r>
          </w:p>
        </w:tc>
        <w:tc>
          <w:tcPr>
            <w:tcW w:w="6817" w:type="dxa"/>
            <w:tcBorders>
              <w:right w:val="single" w:color="auto" w:sz="8" w:space="0"/>
            </w:tcBorders>
            <w:vAlign w:val="center"/>
          </w:tcPr>
          <w:p>
            <w:pPr>
              <w:spacing w:line="276" w:lineRule="auto"/>
              <w:rPr>
                <w:szCs w:val="21"/>
              </w:rPr>
            </w:pPr>
            <w:r>
              <w:rPr>
                <w:szCs w:val="21"/>
              </w:rPr>
              <w:t>为了解学生的学习情况，帮助学生</w:t>
            </w:r>
            <w:r>
              <w:rPr>
                <w:rFonts w:hint="eastAsia"/>
                <w:szCs w:val="21"/>
              </w:rPr>
              <w:t>更好地</w:t>
            </w:r>
            <w:r>
              <w:rPr>
                <w:szCs w:val="21"/>
              </w:rPr>
              <w:t>理解和消化所学知识、改进学习方法和思维方式，培养其独立思考问题的能力，任课教师</w:t>
            </w:r>
            <w:r>
              <w:rPr>
                <w:rFonts w:hint="eastAsia"/>
                <w:szCs w:val="21"/>
              </w:rPr>
              <w:t>需</w:t>
            </w:r>
            <w:r>
              <w:rPr>
                <w:szCs w:val="21"/>
              </w:rPr>
              <w:t>每周安排</w:t>
            </w:r>
            <w:r>
              <w:rPr>
                <w:rFonts w:hint="eastAsia"/>
                <w:szCs w:val="21"/>
              </w:rPr>
              <w:t>一定</w:t>
            </w:r>
            <w:r>
              <w:rPr>
                <w:szCs w:val="21"/>
              </w:rPr>
              <w:t>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582" w:type="dxa"/>
            <w:tcBorders>
              <w:left w:val="single" w:color="auto" w:sz="8" w:space="0"/>
            </w:tcBorders>
            <w:vAlign w:val="center"/>
          </w:tcPr>
          <w:p>
            <w:pPr>
              <w:spacing w:line="276" w:lineRule="auto"/>
              <w:jc w:val="center"/>
              <w:rPr>
                <w:szCs w:val="21"/>
              </w:rPr>
            </w:pPr>
            <w:r>
              <w:rPr>
                <w:szCs w:val="21"/>
              </w:rPr>
              <w:t>5</w:t>
            </w:r>
          </w:p>
        </w:tc>
        <w:tc>
          <w:tcPr>
            <w:tcW w:w="1701" w:type="dxa"/>
            <w:tcMar>
              <w:left w:w="28" w:type="dxa"/>
              <w:right w:w="28" w:type="dxa"/>
            </w:tcMar>
            <w:vAlign w:val="center"/>
          </w:tcPr>
          <w:p>
            <w:pPr>
              <w:spacing w:line="276" w:lineRule="auto"/>
              <w:jc w:val="center"/>
              <w:rPr>
                <w:szCs w:val="21"/>
              </w:rPr>
            </w:pPr>
            <w:r>
              <w:rPr>
                <w:szCs w:val="21"/>
              </w:rPr>
              <w:t>成绩考核</w:t>
            </w:r>
          </w:p>
        </w:tc>
        <w:tc>
          <w:tcPr>
            <w:tcW w:w="6817" w:type="dxa"/>
            <w:tcBorders>
              <w:right w:val="single" w:color="auto" w:sz="8" w:space="0"/>
            </w:tcBorders>
            <w:vAlign w:val="center"/>
          </w:tcPr>
          <w:p>
            <w:pPr>
              <w:spacing w:line="276" w:lineRule="auto"/>
              <w:rPr>
                <w:szCs w:val="21"/>
              </w:rPr>
            </w:pPr>
            <w:r>
              <w:rPr>
                <w:szCs w:val="21"/>
              </w:rPr>
              <w:t>本课程考核的方式</w:t>
            </w:r>
            <w:r>
              <w:rPr>
                <w:rFonts w:hint="eastAsia"/>
                <w:szCs w:val="21"/>
              </w:rPr>
              <w:t>为现场演奏一首作品及一首练习曲</w:t>
            </w:r>
            <w:r>
              <w:rPr>
                <w:szCs w:val="21"/>
              </w:rPr>
              <w:t>。考试采取教考分离，监考</w:t>
            </w:r>
            <w:r>
              <w:rPr>
                <w:rFonts w:hint="eastAsia"/>
                <w:szCs w:val="21"/>
              </w:rPr>
              <w:t>由学院</w:t>
            </w:r>
            <w:r>
              <w:rPr>
                <w:szCs w:val="21"/>
              </w:rPr>
              <w:t>统一安排。有下列情况之一者，总评成绩为不及格：</w:t>
            </w:r>
          </w:p>
          <w:p>
            <w:pPr>
              <w:spacing w:line="276" w:lineRule="auto"/>
              <w:rPr>
                <w:szCs w:val="21"/>
              </w:rPr>
            </w:pPr>
            <w:r>
              <w:rPr>
                <w:rFonts w:hint="eastAsia"/>
                <w:szCs w:val="21"/>
              </w:rPr>
              <w:t>（1）</w:t>
            </w:r>
            <w:r>
              <w:rPr>
                <w:szCs w:val="21"/>
              </w:rPr>
              <w:t>缺课次数达本学期总授课学时的1/3以上者</w:t>
            </w:r>
            <w:r>
              <w:rPr>
                <w:rFonts w:hint="eastAsia"/>
                <w:szCs w:val="21"/>
              </w:rPr>
              <w:t>。</w:t>
            </w:r>
          </w:p>
          <w:p>
            <w:pPr>
              <w:spacing w:line="276" w:lineRule="auto"/>
              <w:rPr>
                <w:szCs w:val="21"/>
              </w:rPr>
            </w:pPr>
            <w:r>
              <w:rPr>
                <w:rFonts w:hint="eastAsia"/>
                <w:szCs w:val="21"/>
              </w:rPr>
              <w:t>（2）</w:t>
            </w:r>
            <w:r>
              <w:rPr>
                <w:szCs w:val="21"/>
              </w:rPr>
              <w:t>课程目标小于0.6。</w:t>
            </w:r>
          </w:p>
        </w:tc>
      </w:tr>
    </w:tbl>
    <w:p>
      <w:pPr>
        <w:spacing w:line="360" w:lineRule="auto"/>
        <w:ind w:firstLine="562" w:firstLineChars="200"/>
        <w:rPr>
          <w:b/>
          <w:sz w:val="28"/>
          <w:szCs w:val="28"/>
        </w:rPr>
      </w:pPr>
      <w:r>
        <w:rPr>
          <w:rFonts w:hint="eastAsia"/>
          <w:b/>
          <w:sz w:val="28"/>
          <w:szCs w:val="28"/>
        </w:rPr>
        <w:t>六、考核方式</w:t>
      </w:r>
    </w:p>
    <w:p>
      <w:pPr>
        <w:spacing w:line="360" w:lineRule="auto"/>
        <w:ind w:firstLine="480" w:firstLineChars="200"/>
        <w:rPr>
          <w:sz w:val="24"/>
        </w:rPr>
      </w:pPr>
      <w:r>
        <w:rPr>
          <w:rFonts w:hint="eastAsia"/>
          <w:sz w:val="24"/>
        </w:rPr>
        <w:t>（一）</w:t>
      </w:r>
      <w:r>
        <w:rPr>
          <w:sz w:val="24"/>
        </w:rPr>
        <w:t>课程考核包括期末考试、平时及作业</w:t>
      </w:r>
      <w:r>
        <w:rPr>
          <w:rFonts w:hint="eastAsia"/>
          <w:sz w:val="24"/>
        </w:rPr>
        <w:t>还课</w:t>
      </w:r>
      <w:r>
        <w:rPr>
          <w:sz w:val="24"/>
        </w:rPr>
        <w:t>情况考核。</w:t>
      </w:r>
    </w:p>
    <w:p>
      <w:pPr>
        <w:spacing w:line="360" w:lineRule="auto"/>
        <w:ind w:firstLine="480" w:firstLineChars="200"/>
        <w:rPr>
          <w:sz w:val="24"/>
        </w:rPr>
      </w:pPr>
      <w:r>
        <w:rPr>
          <w:rFonts w:hint="eastAsia"/>
          <w:sz w:val="24"/>
        </w:rPr>
        <w:t>（二）</w:t>
      </w:r>
      <w:r>
        <w:rPr>
          <w:sz w:val="24"/>
        </w:rPr>
        <w:t>课程成绩=平时成绩×</w:t>
      </w:r>
      <w:r>
        <w:rPr>
          <w:rFonts w:hint="eastAsia"/>
          <w:sz w:val="24"/>
        </w:rPr>
        <w:t>3</w:t>
      </w:r>
      <w:r>
        <w:rPr>
          <w:sz w:val="24"/>
        </w:rPr>
        <w:t>0% +期末考试成绩×</w:t>
      </w:r>
      <w:r>
        <w:rPr>
          <w:rFonts w:hint="eastAsia"/>
          <w:sz w:val="24"/>
        </w:rPr>
        <w:t>7</w:t>
      </w:r>
      <w:r>
        <w:rPr>
          <w:sz w:val="24"/>
        </w:rPr>
        <w:t>0%。</w:t>
      </w:r>
      <w:r>
        <w:rPr>
          <w:rFonts w:hint="eastAsia"/>
          <w:sz w:val="24"/>
        </w:rPr>
        <w:t>具体内容和比例如表所示。</w:t>
      </w:r>
    </w:p>
    <w:tbl>
      <w:tblPr>
        <w:tblStyle w:val="19"/>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565"/>
        <w:gridCol w:w="808"/>
        <w:gridCol w:w="441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shd w:val="clear" w:color="auto" w:fill="FFFFFF"/>
            <w:tcMar>
              <w:left w:w="57" w:type="dxa"/>
              <w:right w:w="57" w:type="dxa"/>
            </w:tcMar>
            <w:vAlign w:val="center"/>
          </w:tcPr>
          <w:p>
            <w:pPr>
              <w:jc w:val="center"/>
              <w:rPr>
                <w:rFonts w:eastAsia="宋体"/>
              </w:rPr>
            </w:pPr>
            <w:r>
              <w:rPr>
                <w:rFonts w:eastAsia="宋体"/>
              </w:rPr>
              <w:t>成绩组成</w:t>
            </w:r>
          </w:p>
        </w:tc>
        <w:tc>
          <w:tcPr>
            <w:tcW w:w="1565" w:type="dxa"/>
            <w:shd w:val="clear" w:color="auto" w:fill="FFFFFF"/>
            <w:vAlign w:val="center"/>
          </w:tcPr>
          <w:p>
            <w:pPr>
              <w:jc w:val="center"/>
              <w:rPr>
                <w:rFonts w:eastAsia="宋体"/>
              </w:rPr>
            </w:pPr>
            <w:r>
              <w:rPr>
                <w:rFonts w:eastAsia="宋体"/>
              </w:rPr>
              <w:t>考核/评价环节</w:t>
            </w:r>
          </w:p>
        </w:tc>
        <w:tc>
          <w:tcPr>
            <w:tcW w:w="808" w:type="dxa"/>
            <w:shd w:val="clear" w:color="auto" w:fill="FFFFFF"/>
            <w:vAlign w:val="center"/>
          </w:tcPr>
          <w:p>
            <w:pPr>
              <w:jc w:val="center"/>
              <w:rPr>
                <w:rFonts w:eastAsia="宋体"/>
              </w:rPr>
            </w:pPr>
            <w:r>
              <w:rPr>
                <w:rFonts w:hint="eastAsia" w:eastAsia="宋体"/>
              </w:rPr>
              <w:t>权重</w:t>
            </w:r>
          </w:p>
        </w:tc>
        <w:tc>
          <w:tcPr>
            <w:tcW w:w="4410" w:type="dxa"/>
            <w:shd w:val="clear" w:color="auto" w:fill="FFFFFF"/>
            <w:vAlign w:val="center"/>
          </w:tcPr>
          <w:p>
            <w:pPr>
              <w:jc w:val="center"/>
              <w:rPr>
                <w:rFonts w:eastAsia="宋体"/>
              </w:rPr>
            </w:pPr>
            <w:r>
              <w:rPr>
                <w:rFonts w:eastAsia="宋体"/>
              </w:rPr>
              <w:t>考核/评价细则</w:t>
            </w:r>
          </w:p>
        </w:tc>
        <w:tc>
          <w:tcPr>
            <w:tcW w:w="1470" w:type="dxa"/>
            <w:shd w:val="clear" w:color="auto" w:fill="FFFFFF"/>
            <w:vAlign w:val="center"/>
          </w:tcPr>
          <w:p>
            <w:pPr>
              <w:jc w:val="center"/>
              <w:rPr>
                <w:rFonts w:eastAsia="宋体"/>
              </w:rPr>
            </w:pPr>
            <w:r>
              <w:rPr>
                <w:rFonts w:eastAsia="宋体"/>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trPr>
        <w:tc>
          <w:tcPr>
            <w:tcW w:w="1044" w:type="dxa"/>
            <w:vMerge w:val="restart"/>
            <w:tcMar>
              <w:left w:w="57" w:type="dxa"/>
              <w:right w:w="57" w:type="dxa"/>
            </w:tcMar>
            <w:vAlign w:val="center"/>
          </w:tcPr>
          <w:p>
            <w:pPr>
              <w:jc w:val="center"/>
              <w:rPr>
                <w:rFonts w:eastAsia="宋体"/>
              </w:rPr>
            </w:pPr>
            <w:r>
              <w:rPr>
                <w:rFonts w:eastAsia="宋体"/>
              </w:rPr>
              <w:t>平时成绩</w:t>
            </w:r>
          </w:p>
        </w:tc>
        <w:tc>
          <w:tcPr>
            <w:tcW w:w="1565" w:type="dxa"/>
            <w:vAlign w:val="center"/>
          </w:tcPr>
          <w:p>
            <w:pPr>
              <w:jc w:val="center"/>
              <w:rPr>
                <w:rFonts w:eastAsia="宋体"/>
              </w:rPr>
            </w:pPr>
            <w:r>
              <w:rPr>
                <w:rFonts w:eastAsia="宋体"/>
              </w:rPr>
              <w:t>平时</w:t>
            </w:r>
            <w:r>
              <w:rPr>
                <w:rFonts w:hint="eastAsia" w:eastAsia="宋体"/>
              </w:rPr>
              <w:t>还课及课堂练习</w:t>
            </w:r>
          </w:p>
        </w:tc>
        <w:tc>
          <w:tcPr>
            <w:tcW w:w="808" w:type="dxa"/>
            <w:vAlign w:val="center"/>
          </w:tcPr>
          <w:p>
            <w:pPr>
              <w:jc w:val="center"/>
              <w:rPr>
                <w:rFonts w:eastAsia="宋体"/>
              </w:rPr>
            </w:pPr>
            <w:r>
              <w:rPr>
                <w:rFonts w:hint="eastAsia" w:eastAsia="宋体"/>
              </w:rPr>
              <w:t>2</w:t>
            </w:r>
            <w:r>
              <w:rPr>
                <w:rFonts w:eastAsia="宋体"/>
              </w:rPr>
              <w:t>0%</w:t>
            </w:r>
          </w:p>
        </w:tc>
        <w:tc>
          <w:tcPr>
            <w:tcW w:w="4410" w:type="dxa"/>
            <w:vAlign w:val="center"/>
          </w:tcPr>
          <w:p>
            <w:pPr>
              <w:rPr>
                <w:rFonts w:eastAsia="宋体"/>
              </w:rPr>
            </w:pPr>
            <w:r>
              <w:rPr>
                <w:rFonts w:eastAsia="宋体"/>
              </w:rPr>
              <w:t>课后</w:t>
            </w:r>
            <w:r>
              <w:rPr>
                <w:rFonts w:hint="eastAsia" w:eastAsia="宋体"/>
              </w:rPr>
              <w:t>还课</w:t>
            </w:r>
            <w:r>
              <w:rPr>
                <w:rFonts w:eastAsia="宋体"/>
              </w:rPr>
              <w:t>，主要考核学生对每节课知识点的复习、理解和掌握程度。</w:t>
            </w:r>
            <w:r>
              <w:rPr>
                <w:rFonts w:hint="eastAsia" w:eastAsia="宋体"/>
              </w:rPr>
              <w:t>课堂练习</w:t>
            </w:r>
            <w:r>
              <w:rPr>
                <w:rFonts w:eastAsia="宋体"/>
                <w:color w:val="000000"/>
                <w:szCs w:val="21"/>
              </w:rPr>
              <w:t>以随堂</w:t>
            </w:r>
            <w:r>
              <w:rPr>
                <w:rFonts w:hint="eastAsia" w:eastAsia="宋体"/>
                <w:color w:val="000000"/>
                <w:szCs w:val="21"/>
              </w:rPr>
              <w:t>演奏</w:t>
            </w:r>
            <w:r>
              <w:rPr>
                <w:rFonts w:eastAsia="宋体"/>
                <w:color w:val="000000"/>
                <w:szCs w:val="21"/>
              </w:rPr>
              <w:t>的形式，主要考核学生课堂的听课效果和课后及时复习消化知识的</w:t>
            </w:r>
            <w:r>
              <w:rPr>
                <w:rFonts w:hint="eastAsia" w:eastAsia="宋体"/>
                <w:color w:val="000000"/>
                <w:szCs w:val="21"/>
              </w:rPr>
              <w:t>能力。平时还课与课堂练习占总评成绩的20%。</w:t>
            </w:r>
          </w:p>
        </w:tc>
        <w:tc>
          <w:tcPr>
            <w:tcW w:w="1470" w:type="dxa"/>
            <w:vAlign w:val="center"/>
          </w:tcPr>
          <w:p>
            <w:pPr>
              <w:jc w:val="center"/>
              <w:rPr>
                <w:rFonts w:eastAsia="宋体"/>
              </w:rPr>
            </w:pPr>
            <w:r>
              <w:rPr>
                <w:rFonts w:hint="eastAsia" w:eastAsia="宋体"/>
                <w:color w:val="000000"/>
                <w:szCs w:val="21"/>
              </w:rPr>
              <w:t>2</w:t>
            </w:r>
            <w:r>
              <w:rPr>
                <w:rFonts w:eastAsia="宋体"/>
                <w:color w:val="000000"/>
                <w:szCs w:val="21"/>
              </w:rPr>
              <w:t>-</w:t>
            </w:r>
            <w:r>
              <w:rPr>
                <w:rFonts w:hint="eastAsia" w:eastAsia="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1044" w:type="dxa"/>
            <w:vMerge w:val="continue"/>
            <w:tcMar>
              <w:left w:w="57" w:type="dxa"/>
              <w:right w:w="57" w:type="dxa"/>
            </w:tcMar>
            <w:vAlign w:val="center"/>
          </w:tcPr>
          <w:p>
            <w:pPr>
              <w:jc w:val="center"/>
              <w:rPr>
                <w:rFonts w:eastAsia="宋体"/>
              </w:rPr>
            </w:pPr>
          </w:p>
        </w:tc>
        <w:tc>
          <w:tcPr>
            <w:tcW w:w="1565" w:type="dxa"/>
            <w:vAlign w:val="center"/>
          </w:tcPr>
          <w:p>
            <w:pPr>
              <w:jc w:val="center"/>
              <w:rPr>
                <w:rFonts w:eastAsia="宋体"/>
              </w:rPr>
            </w:pPr>
            <w:r>
              <w:rPr>
                <w:rFonts w:hint="eastAsia" w:eastAsia="宋体"/>
              </w:rPr>
              <w:t>考勤成绩</w:t>
            </w:r>
          </w:p>
        </w:tc>
        <w:tc>
          <w:tcPr>
            <w:tcW w:w="808" w:type="dxa"/>
            <w:vAlign w:val="center"/>
          </w:tcPr>
          <w:p>
            <w:pPr>
              <w:jc w:val="center"/>
              <w:rPr>
                <w:rFonts w:eastAsia="宋体"/>
              </w:rPr>
            </w:pPr>
            <w:r>
              <w:rPr>
                <w:rFonts w:hint="eastAsia" w:eastAsia="宋体"/>
              </w:rPr>
              <w:t>10</w:t>
            </w:r>
            <w:r>
              <w:rPr>
                <w:rFonts w:eastAsia="宋体"/>
              </w:rPr>
              <w:t>%</w:t>
            </w:r>
          </w:p>
        </w:tc>
        <w:tc>
          <w:tcPr>
            <w:tcW w:w="4410" w:type="dxa"/>
            <w:vAlign w:val="center"/>
          </w:tcPr>
          <w:p>
            <w:pPr>
              <w:rPr>
                <w:rFonts w:eastAsia="宋体"/>
                <w:color w:val="000000"/>
                <w:szCs w:val="21"/>
              </w:rPr>
            </w:pPr>
            <w:r>
              <w:rPr>
                <w:rFonts w:hint="eastAsia" w:eastAsia="宋体"/>
                <w:color w:val="000000"/>
                <w:szCs w:val="21"/>
              </w:rPr>
              <w:t>考勤成绩共计20分，迟到一次扣1分；旷课一次扣3分；旷课3次平时成绩为零。考勤成绩占占总评成绩的10%。</w:t>
            </w:r>
          </w:p>
        </w:tc>
        <w:tc>
          <w:tcPr>
            <w:tcW w:w="1470" w:type="dxa"/>
            <w:vAlign w:val="center"/>
          </w:tcPr>
          <w:p>
            <w:pPr>
              <w:jc w:val="center"/>
              <w:rPr>
                <w:rFonts w:eastAsia="宋体"/>
                <w:color w:val="000000"/>
                <w:szCs w:val="21"/>
              </w:rPr>
            </w:pPr>
            <w:r>
              <w:rPr>
                <w:rFonts w:hint="eastAsia" w:eastAsia="宋体"/>
                <w:color w:val="000000"/>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1044" w:type="dxa"/>
            <w:tcMar>
              <w:left w:w="57" w:type="dxa"/>
              <w:right w:w="57" w:type="dxa"/>
            </w:tcMar>
            <w:vAlign w:val="center"/>
          </w:tcPr>
          <w:p>
            <w:pPr>
              <w:jc w:val="center"/>
              <w:rPr>
                <w:rFonts w:eastAsia="宋体"/>
              </w:rPr>
            </w:pPr>
            <w:r>
              <w:rPr>
                <w:rFonts w:eastAsia="宋体"/>
              </w:rPr>
              <w:t>期末考试</w:t>
            </w:r>
          </w:p>
          <w:p>
            <w:pPr>
              <w:jc w:val="center"/>
              <w:rPr>
                <w:rFonts w:eastAsia="宋体"/>
              </w:rPr>
            </w:pPr>
          </w:p>
        </w:tc>
        <w:tc>
          <w:tcPr>
            <w:tcW w:w="1565" w:type="dxa"/>
            <w:vAlign w:val="center"/>
          </w:tcPr>
          <w:p>
            <w:pPr>
              <w:jc w:val="center"/>
              <w:rPr>
                <w:rFonts w:eastAsia="宋体"/>
              </w:rPr>
            </w:pPr>
            <w:r>
              <w:rPr>
                <w:rFonts w:eastAsia="宋体"/>
              </w:rPr>
              <w:t>期末考试</w:t>
            </w:r>
          </w:p>
          <w:p>
            <w:pPr>
              <w:jc w:val="center"/>
              <w:rPr>
                <w:rFonts w:eastAsia="宋体"/>
              </w:rPr>
            </w:pPr>
            <w:r>
              <w:rPr>
                <w:rFonts w:eastAsia="宋体"/>
              </w:rPr>
              <w:t>成绩</w:t>
            </w:r>
          </w:p>
        </w:tc>
        <w:tc>
          <w:tcPr>
            <w:tcW w:w="808" w:type="dxa"/>
            <w:vAlign w:val="center"/>
          </w:tcPr>
          <w:p>
            <w:pPr>
              <w:jc w:val="center"/>
              <w:rPr>
                <w:rFonts w:eastAsia="宋体"/>
              </w:rPr>
            </w:pPr>
            <w:r>
              <w:rPr>
                <w:rFonts w:hint="eastAsia" w:eastAsia="宋体"/>
              </w:rPr>
              <w:t>7</w:t>
            </w:r>
            <w:r>
              <w:rPr>
                <w:rFonts w:eastAsia="宋体"/>
              </w:rPr>
              <w:t>0%</w:t>
            </w:r>
          </w:p>
        </w:tc>
        <w:tc>
          <w:tcPr>
            <w:tcW w:w="4410" w:type="dxa"/>
            <w:vAlign w:val="center"/>
          </w:tcPr>
          <w:p>
            <w:pPr>
              <w:rPr>
                <w:rFonts w:eastAsia="宋体"/>
                <w:color w:val="000000"/>
                <w:szCs w:val="21"/>
              </w:rPr>
            </w:pPr>
            <w:r>
              <w:rPr>
                <w:rFonts w:hint="eastAsia" w:eastAsia="宋体"/>
                <w:color w:val="000000"/>
                <w:szCs w:val="21"/>
              </w:rPr>
              <w:t>考试</w:t>
            </w:r>
            <w:r>
              <w:rPr>
                <w:rFonts w:eastAsia="宋体"/>
                <w:color w:val="000000"/>
                <w:szCs w:val="21"/>
              </w:rPr>
              <w:t>包括</w:t>
            </w:r>
            <w:r>
              <w:rPr>
                <w:rFonts w:hint="eastAsia" w:eastAsia="宋体"/>
                <w:color w:val="000000"/>
                <w:szCs w:val="21"/>
              </w:rPr>
              <w:t>乐曲和练习曲两部分</w:t>
            </w:r>
            <w:r>
              <w:rPr>
                <w:rFonts w:eastAsia="宋体"/>
                <w:color w:val="000000"/>
                <w:szCs w:val="21"/>
              </w:rPr>
              <w:t>，以成绩的</w:t>
            </w:r>
            <w:r>
              <w:rPr>
                <w:rFonts w:hint="eastAsia" w:eastAsia="宋体"/>
                <w:color w:val="000000"/>
                <w:szCs w:val="21"/>
              </w:rPr>
              <w:t>7</w:t>
            </w:r>
            <w:r>
              <w:rPr>
                <w:rFonts w:eastAsia="宋体"/>
                <w:color w:val="000000"/>
                <w:szCs w:val="21"/>
              </w:rPr>
              <w:t>0%计入课程总成绩。其中</w:t>
            </w:r>
            <w:r>
              <w:rPr>
                <w:rFonts w:hint="eastAsia" w:eastAsia="宋体"/>
                <w:color w:val="000000"/>
                <w:szCs w:val="21"/>
              </w:rPr>
              <w:t>乐曲</w:t>
            </w:r>
            <w:r>
              <w:rPr>
                <w:rFonts w:eastAsia="宋体"/>
                <w:color w:val="000000"/>
                <w:szCs w:val="21"/>
              </w:rPr>
              <w:t>占</w:t>
            </w:r>
            <w:r>
              <w:rPr>
                <w:rFonts w:hint="eastAsia" w:eastAsia="宋体"/>
                <w:color w:val="000000"/>
                <w:szCs w:val="21"/>
              </w:rPr>
              <w:t>5</w:t>
            </w:r>
            <w:r>
              <w:rPr>
                <w:rFonts w:eastAsia="宋体"/>
                <w:color w:val="000000"/>
                <w:szCs w:val="21"/>
              </w:rPr>
              <w:t>0%</w:t>
            </w:r>
            <w:r>
              <w:rPr>
                <w:rFonts w:hint="eastAsia" w:eastAsia="宋体"/>
                <w:color w:val="000000"/>
                <w:szCs w:val="21"/>
              </w:rPr>
              <w:t>；练习曲</w:t>
            </w:r>
            <w:r>
              <w:rPr>
                <w:rFonts w:eastAsia="宋体"/>
                <w:color w:val="000000"/>
                <w:szCs w:val="21"/>
              </w:rPr>
              <w:t>占</w:t>
            </w:r>
            <w:r>
              <w:rPr>
                <w:rFonts w:hint="eastAsia" w:eastAsia="宋体"/>
                <w:color w:val="000000"/>
                <w:szCs w:val="21"/>
              </w:rPr>
              <w:t>2</w:t>
            </w:r>
            <w:r>
              <w:rPr>
                <w:rFonts w:eastAsia="宋体"/>
                <w:color w:val="000000"/>
                <w:szCs w:val="21"/>
              </w:rPr>
              <w:t>0%。</w:t>
            </w:r>
          </w:p>
        </w:tc>
        <w:tc>
          <w:tcPr>
            <w:tcW w:w="1470" w:type="dxa"/>
            <w:vAlign w:val="center"/>
          </w:tcPr>
          <w:p>
            <w:pPr>
              <w:jc w:val="center"/>
              <w:rPr>
                <w:rFonts w:eastAsia="宋体"/>
              </w:rPr>
            </w:pPr>
            <w:r>
              <w:rPr>
                <w:rFonts w:hint="eastAsia"/>
                <w:color w:val="000000"/>
                <w:sz w:val="24"/>
              </w:rPr>
              <w:t>2-1、</w:t>
            </w:r>
            <w:r>
              <w:rPr>
                <w:rFonts w:eastAsia="宋体"/>
                <w:color w:val="000000"/>
                <w:szCs w:val="21"/>
              </w:rPr>
              <w:t>6-1</w:t>
            </w:r>
          </w:p>
        </w:tc>
      </w:tr>
    </w:tbl>
    <w:p>
      <w:pPr>
        <w:spacing w:line="360" w:lineRule="auto"/>
        <w:ind w:firstLine="480" w:firstLineChars="200"/>
        <w:rPr>
          <w:sz w:val="24"/>
          <w:szCs w:val="22"/>
        </w:rPr>
      </w:pPr>
      <w:r>
        <w:rPr>
          <w:sz w:val="24"/>
          <w:szCs w:val="22"/>
        </w:rPr>
        <w:t>（三）所有课程目标均</w:t>
      </w:r>
      <w:r>
        <w:rPr>
          <w:rFonts w:hint="eastAsia"/>
          <w:sz w:val="24"/>
          <w:szCs w:val="22"/>
        </w:rPr>
        <w:t>需</w:t>
      </w:r>
      <w:r>
        <w:rPr>
          <w:sz w:val="24"/>
          <w:szCs w:val="22"/>
        </w:rPr>
        <w:t>大于等于0.6，否则总评成绩不及格，需要补考或重</w:t>
      </w:r>
      <w:r>
        <w:rPr>
          <w:rFonts w:hint="eastAsia"/>
          <w:sz w:val="24"/>
          <w:szCs w:val="22"/>
        </w:rPr>
        <w:t>修。</w:t>
      </w:r>
      <w:r>
        <w:rPr>
          <w:sz w:val="24"/>
          <w:szCs w:val="22"/>
        </w:rPr>
        <w:t>每</w:t>
      </w:r>
      <w:r>
        <w:rPr>
          <w:rFonts w:hint="eastAsia"/>
          <w:sz w:val="24"/>
          <w:szCs w:val="22"/>
        </w:rPr>
        <w:t>个</w:t>
      </w:r>
      <w:r>
        <w:rPr>
          <w:sz w:val="24"/>
          <w:szCs w:val="22"/>
        </w:rPr>
        <w:t>课程目标达成度计算方法如下：</w:t>
      </w:r>
    </w:p>
    <w:p>
      <w:pPr>
        <w:widowControl/>
        <w:spacing w:line="360" w:lineRule="auto"/>
        <w:jc w:val="center"/>
        <w:textAlignment w:val="baseline"/>
        <w:rPr>
          <w:kern w:val="0"/>
          <w:position w:val="-22"/>
          <w:szCs w:val="21"/>
        </w:rPr>
      </w:pPr>
      <w:r>
        <w:rPr>
          <w:kern w:val="0"/>
          <w:position w:val="-22"/>
          <w:szCs w:val="21"/>
        </w:rPr>
        <w:pict>
          <v:shape id="_x0000_s1039" o:spid="_x0000_s1039" o:spt="75" type="#_x0000_t75" style="position:absolute;left:0pt;margin-left:42.7pt;margin-top:7.85pt;height:32.65pt;width:360pt;mso-wrap-distance-bottom:0pt;mso-wrap-distance-left:9pt;mso-wrap-distance-right:9pt;mso-wrap-distance-top:0pt;z-index:251673600;mso-width-relative:page;mso-height-relative:page;" o:ole="t" filled="f" o:preferrelative="t" stroked="f" coordsize="21600,21600">
            <v:path/>
            <v:fill on="f" focussize="0,0"/>
            <v:stroke on="f" joinstyle="miter"/>
            <v:imagedata r:id="rId7" o:title=""/>
            <o:lock v:ext="edit" aspectratio="t"/>
            <w10:wrap type="square"/>
          </v:shape>
          <o:OLEObject Type="Embed" ProgID="Equation.3" ShapeID="_x0000_s1039" DrawAspect="Content" ObjectID="_1468075738" r:id="rId21">
            <o:LockedField>false</o:LockedField>
          </o:OLEObject>
        </w:pict>
      </w:r>
    </w:p>
    <w:p>
      <w:pPr>
        <w:widowControl/>
        <w:spacing w:line="360" w:lineRule="auto"/>
        <w:jc w:val="center"/>
        <w:textAlignment w:val="baseline"/>
        <w:rPr>
          <w:kern w:val="0"/>
          <w:position w:val="-22"/>
          <w:szCs w:val="21"/>
        </w:rPr>
      </w:pPr>
    </w:p>
    <w:p>
      <w:pPr>
        <w:spacing w:line="360" w:lineRule="auto"/>
        <w:rPr>
          <w:sz w:val="24"/>
          <w:szCs w:val="22"/>
        </w:rPr>
      </w:pPr>
      <w:r>
        <w:rPr>
          <w:sz w:val="24"/>
          <w:szCs w:val="22"/>
        </w:rPr>
        <w:t>式中：Ai=平时成绩占总评成绩的权重×课程目标i在平时成绩中的权重，</w:t>
      </w:r>
    </w:p>
    <w:p>
      <w:pPr>
        <w:spacing w:line="360" w:lineRule="auto"/>
        <w:ind w:firstLine="720" w:firstLineChars="300"/>
        <w:rPr>
          <w:sz w:val="24"/>
          <w:szCs w:val="22"/>
        </w:rPr>
      </w:pPr>
      <w:r>
        <w:rPr>
          <w:sz w:val="24"/>
          <w:szCs w:val="22"/>
        </w:rPr>
        <w:t>Bi=实</w:t>
      </w:r>
      <w:r>
        <w:rPr>
          <w:rFonts w:hint="eastAsia"/>
          <w:sz w:val="24"/>
          <w:szCs w:val="22"/>
        </w:rPr>
        <w:t>验</w:t>
      </w:r>
      <w:r>
        <w:rPr>
          <w:sz w:val="24"/>
          <w:szCs w:val="22"/>
        </w:rPr>
        <w:t>成绩占总评成绩的权重×课程目标i在实</w:t>
      </w:r>
      <w:r>
        <w:rPr>
          <w:rFonts w:hint="eastAsia"/>
          <w:sz w:val="24"/>
          <w:szCs w:val="22"/>
        </w:rPr>
        <w:t>验</w:t>
      </w:r>
      <w:r>
        <w:rPr>
          <w:sz w:val="24"/>
          <w:szCs w:val="22"/>
        </w:rPr>
        <w:t>成绩中的权重，</w:t>
      </w:r>
    </w:p>
    <w:p>
      <w:pPr>
        <w:spacing w:line="360" w:lineRule="auto"/>
        <w:ind w:firstLine="720" w:firstLineChars="300"/>
        <w:rPr>
          <w:sz w:val="24"/>
          <w:szCs w:val="22"/>
        </w:rPr>
      </w:pPr>
      <w:r>
        <w:rPr>
          <w:sz w:val="24"/>
          <w:szCs w:val="22"/>
        </w:rPr>
        <w:t>Ci=</w:t>
      </w:r>
      <w:r>
        <w:rPr>
          <w:rFonts w:hint="eastAsia"/>
          <w:sz w:val="24"/>
          <w:szCs w:val="22"/>
        </w:rPr>
        <w:t>期末</w:t>
      </w:r>
      <w:r>
        <w:rPr>
          <w:sz w:val="24"/>
          <w:szCs w:val="22"/>
        </w:rPr>
        <w:t>成绩占总评成绩的权重×课程目标i在</w:t>
      </w:r>
      <w:r>
        <w:rPr>
          <w:rFonts w:hint="eastAsia"/>
          <w:sz w:val="24"/>
          <w:szCs w:val="22"/>
        </w:rPr>
        <w:t>期末</w:t>
      </w:r>
      <w:r>
        <w:rPr>
          <w:sz w:val="24"/>
          <w:szCs w:val="22"/>
        </w:rPr>
        <w:t>成绩中的权重。</w:t>
      </w:r>
    </w:p>
    <w:p>
      <w:pPr>
        <w:spacing w:line="360" w:lineRule="auto"/>
        <w:ind w:firstLine="562" w:firstLineChars="200"/>
        <w:rPr>
          <w:b/>
          <w:sz w:val="28"/>
          <w:szCs w:val="28"/>
        </w:rPr>
      </w:pPr>
      <w:r>
        <w:rPr>
          <w:rFonts w:hint="eastAsia"/>
          <w:b/>
          <w:sz w:val="28"/>
          <w:szCs w:val="28"/>
        </w:rPr>
        <w:t>七</w:t>
      </w:r>
      <w:r>
        <w:rPr>
          <w:b/>
          <w:sz w:val="28"/>
          <w:szCs w:val="28"/>
        </w:rPr>
        <w:t>、</w:t>
      </w:r>
      <w:r>
        <w:rPr>
          <w:rFonts w:hint="eastAsia"/>
          <w:b/>
          <w:sz w:val="28"/>
          <w:szCs w:val="28"/>
        </w:rPr>
        <w:t>有关说明</w:t>
      </w:r>
    </w:p>
    <w:p>
      <w:pPr>
        <w:spacing w:line="360" w:lineRule="auto"/>
        <w:ind w:firstLine="482" w:firstLineChars="200"/>
        <w:rPr>
          <w:b/>
          <w:color w:val="000000"/>
          <w:sz w:val="24"/>
        </w:rPr>
      </w:pPr>
      <w:r>
        <w:rPr>
          <w:rFonts w:hint="eastAsia"/>
          <w:b/>
          <w:color w:val="000000"/>
          <w:sz w:val="24"/>
        </w:rPr>
        <w:t>（一）持续改进</w:t>
      </w:r>
    </w:p>
    <w:p>
      <w:pPr>
        <w:spacing w:line="360" w:lineRule="auto"/>
        <w:ind w:firstLine="480" w:firstLineChars="200"/>
        <w:rPr>
          <w:sz w:val="24"/>
          <w:szCs w:val="22"/>
        </w:rPr>
      </w:pPr>
      <w:r>
        <w:rPr>
          <w:sz w:val="24"/>
          <w:szCs w:val="22"/>
        </w:rPr>
        <w:t>本课程根据学生</w:t>
      </w:r>
      <w:r>
        <w:rPr>
          <w:rFonts w:hint="eastAsia"/>
          <w:sz w:val="24"/>
          <w:szCs w:val="22"/>
        </w:rPr>
        <w:t>还课</w:t>
      </w:r>
      <w:r>
        <w:rPr>
          <w:sz w:val="24"/>
          <w:szCs w:val="22"/>
        </w:rPr>
        <w:t>、课堂讨论、实验环节、平时考核情况和学生、教学督导等</w:t>
      </w:r>
      <w:r>
        <w:rPr>
          <w:rFonts w:hint="eastAsia"/>
          <w:sz w:val="24"/>
          <w:szCs w:val="22"/>
        </w:rPr>
        <w:t>的</w:t>
      </w:r>
      <w:r>
        <w:rPr>
          <w:sz w:val="24"/>
          <w:szCs w:val="22"/>
        </w:rPr>
        <w:t>反馈，及时对教学中</w:t>
      </w:r>
      <w:r>
        <w:rPr>
          <w:rFonts w:hint="eastAsia"/>
          <w:sz w:val="24"/>
          <w:szCs w:val="22"/>
        </w:rPr>
        <w:t>的</w:t>
      </w:r>
      <w:r>
        <w:rPr>
          <w:sz w:val="24"/>
          <w:szCs w:val="22"/>
        </w:rPr>
        <w:t>不足之处进行改进，并在下一轮课程教学中</w:t>
      </w:r>
      <w:r>
        <w:rPr>
          <w:rFonts w:hint="eastAsia"/>
          <w:sz w:val="24"/>
          <w:szCs w:val="22"/>
        </w:rPr>
        <w:t>整改完善</w:t>
      </w:r>
      <w:r>
        <w:rPr>
          <w:sz w:val="24"/>
          <w:szCs w:val="22"/>
        </w:rPr>
        <w:t>，确保相应毕业要求指标点达成。</w:t>
      </w:r>
    </w:p>
    <w:p>
      <w:pPr>
        <w:spacing w:line="360" w:lineRule="auto"/>
        <w:ind w:firstLine="482" w:firstLineChars="200"/>
        <w:rPr>
          <w:b/>
          <w:color w:val="000000"/>
          <w:sz w:val="24"/>
        </w:rPr>
      </w:pPr>
      <w:r>
        <w:rPr>
          <w:rFonts w:hint="eastAsia"/>
          <w:b/>
          <w:color w:val="000000"/>
          <w:sz w:val="24"/>
        </w:rPr>
        <w:t>（二）</w:t>
      </w:r>
      <w:r>
        <w:rPr>
          <w:b/>
          <w:color w:val="000000"/>
          <w:sz w:val="24"/>
        </w:rPr>
        <w:t>参考书目及学习资料</w:t>
      </w:r>
    </w:p>
    <w:p>
      <w:pPr>
        <w:autoSpaceDE w:val="0"/>
        <w:autoSpaceDN w:val="0"/>
        <w:adjustRightInd w:val="0"/>
        <w:spacing w:line="360" w:lineRule="auto"/>
        <w:jc w:val="left"/>
        <w:rPr>
          <w:kern w:val="0"/>
          <w:sz w:val="24"/>
          <w:szCs w:val="21"/>
        </w:rPr>
      </w:pPr>
      <w:r>
        <w:rPr>
          <w:rFonts w:hint="eastAsia"/>
          <w:sz w:val="24"/>
        </w:rPr>
        <w:t>刘逸安、赵寒阳著《少年儿童二胡教程》上海音乐出版社1990年5月第一版</w:t>
      </w:r>
    </w:p>
    <w:p>
      <w:pPr>
        <w:autoSpaceDE w:val="0"/>
        <w:autoSpaceDN w:val="0"/>
        <w:adjustRightInd w:val="0"/>
        <w:spacing w:line="360" w:lineRule="auto"/>
        <w:jc w:val="left"/>
        <w:rPr>
          <w:kern w:val="0"/>
          <w:sz w:val="24"/>
          <w:szCs w:val="21"/>
        </w:rPr>
      </w:pPr>
    </w:p>
    <w:p>
      <w:pPr>
        <w:autoSpaceDE w:val="0"/>
        <w:autoSpaceDN w:val="0"/>
        <w:adjustRightInd w:val="0"/>
        <w:spacing w:line="360" w:lineRule="auto"/>
        <w:ind w:firstLine="5400" w:firstLineChars="2250"/>
        <w:jc w:val="left"/>
        <w:rPr>
          <w:kern w:val="0"/>
          <w:sz w:val="24"/>
          <w:szCs w:val="21"/>
        </w:rPr>
      </w:pPr>
      <w:r>
        <w:rPr>
          <w:kern w:val="0"/>
          <w:sz w:val="24"/>
          <w:szCs w:val="21"/>
        </w:rPr>
        <w:t>执笔人：</w:t>
      </w:r>
      <w:r>
        <w:rPr>
          <w:rFonts w:hint="eastAsia"/>
          <w:kern w:val="0"/>
          <w:sz w:val="24"/>
          <w:szCs w:val="21"/>
        </w:rPr>
        <w:t>田宇</w:t>
      </w:r>
      <w:r>
        <w:rPr>
          <w:kern w:val="0"/>
          <w:sz w:val="24"/>
          <w:szCs w:val="21"/>
        </w:rPr>
        <w:t xml:space="preserve"> </w:t>
      </w:r>
    </w:p>
    <w:p>
      <w:pPr>
        <w:autoSpaceDE w:val="0"/>
        <w:autoSpaceDN w:val="0"/>
        <w:adjustRightInd w:val="0"/>
        <w:spacing w:line="360" w:lineRule="auto"/>
        <w:ind w:firstLine="5400" w:firstLineChars="2250"/>
        <w:jc w:val="left"/>
        <w:rPr>
          <w:rFonts w:hint="eastAsia" w:eastAsiaTheme="minorEastAsia"/>
          <w:kern w:val="0"/>
          <w:sz w:val="24"/>
          <w:szCs w:val="21"/>
          <w:lang w:eastAsia="zh-CN"/>
        </w:rPr>
      </w:pPr>
      <w:r>
        <w:rPr>
          <w:kern w:val="0"/>
          <w:sz w:val="24"/>
          <w:szCs w:val="21"/>
        </w:rPr>
        <w:t>审定人：</w:t>
      </w:r>
      <w:r>
        <w:rPr>
          <w:rFonts w:hint="eastAsia"/>
          <w:kern w:val="0"/>
          <w:sz w:val="24"/>
          <w:szCs w:val="21"/>
          <w:lang w:val="en-US" w:eastAsia="zh-CN"/>
        </w:rPr>
        <w:t>徐忆巍</w:t>
      </w:r>
    </w:p>
    <w:p>
      <w:pPr>
        <w:autoSpaceDE w:val="0"/>
        <w:autoSpaceDN w:val="0"/>
        <w:adjustRightInd w:val="0"/>
        <w:spacing w:line="360" w:lineRule="auto"/>
        <w:ind w:firstLine="5400" w:firstLineChars="2250"/>
        <w:jc w:val="left"/>
        <w:rPr>
          <w:rFonts w:hint="eastAsia" w:eastAsiaTheme="minorEastAsia"/>
          <w:kern w:val="0"/>
          <w:sz w:val="24"/>
          <w:szCs w:val="21"/>
          <w:lang w:eastAsia="zh-CN"/>
        </w:rPr>
      </w:pPr>
      <w:r>
        <w:rPr>
          <w:rFonts w:hint="eastAsia"/>
          <w:kern w:val="0"/>
          <w:sz w:val="24"/>
          <w:szCs w:val="21"/>
        </w:rPr>
        <w:t>审批</w:t>
      </w:r>
      <w:r>
        <w:rPr>
          <w:kern w:val="0"/>
          <w:sz w:val="24"/>
          <w:szCs w:val="21"/>
        </w:rPr>
        <w:t>人：</w:t>
      </w:r>
      <w:r>
        <w:rPr>
          <w:rFonts w:hint="eastAsia"/>
          <w:kern w:val="0"/>
          <w:sz w:val="24"/>
          <w:szCs w:val="21"/>
          <w:lang w:val="en-US" w:eastAsia="zh-CN"/>
        </w:rPr>
        <w:t>张志欣</w:t>
      </w:r>
    </w:p>
    <w:p>
      <w:pPr>
        <w:autoSpaceDE w:val="0"/>
        <w:autoSpaceDN w:val="0"/>
        <w:adjustRightInd w:val="0"/>
        <w:spacing w:line="360" w:lineRule="auto"/>
        <w:ind w:firstLine="5400" w:firstLineChars="2250"/>
        <w:jc w:val="left"/>
        <w:rPr>
          <w:kern w:val="0"/>
          <w:sz w:val="24"/>
          <w:szCs w:val="21"/>
        </w:rPr>
      </w:pPr>
      <w:r>
        <w:rPr>
          <w:rFonts w:hint="eastAsia"/>
          <w:kern w:val="0"/>
          <w:sz w:val="24"/>
          <w:szCs w:val="21"/>
        </w:rPr>
        <w:t>批准时间：</w:t>
      </w:r>
      <w:r>
        <w:rPr>
          <w:kern w:val="0"/>
          <w:sz w:val="24"/>
          <w:szCs w:val="21"/>
        </w:rPr>
        <w:t xml:space="preserve"> </w:t>
      </w:r>
      <w:r>
        <w:rPr>
          <w:rFonts w:hint="eastAsia"/>
          <w:kern w:val="0"/>
          <w:sz w:val="24"/>
          <w:szCs w:val="21"/>
        </w:rPr>
        <w:t>202</w:t>
      </w:r>
      <w:r>
        <w:rPr>
          <w:rFonts w:hint="eastAsia"/>
          <w:kern w:val="0"/>
          <w:sz w:val="24"/>
          <w:szCs w:val="21"/>
          <w:lang w:val="en-US" w:eastAsia="zh-CN"/>
        </w:rPr>
        <w:t>3</w:t>
      </w:r>
      <w:r>
        <w:rPr>
          <w:rFonts w:hint="eastAsia"/>
          <w:kern w:val="0"/>
          <w:sz w:val="24"/>
          <w:szCs w:val="21"/>
        </w:rPr>
        <w:t>年9月1日</w:t>
      </w: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spacing w:line="360" w:lineRule="auto"/>
        <w:ind w:firstLine="2259" w:firstLineChars="750"/>
        <w:outlineLvl w:val="0"/>
        <w:rPr>
          <w:b/>
          <w:bCs/>
          <w:sz w:val="30"/>
        </w:rPr>
      </w:pPr>
      <w:bookmarkStart w:id="230" w:name="_Toc88518219"/>
      <w:r>
        <w:rPr>
          <w:rFonts w:hint="eastAsia"/>
          <w:b/>
          <w:bCs/>
          <w:sz w:val="30"/>
        </w:rPr>
        <w:t>器乐（单簧管）Ⅴ课程教学大纲</w:t>
      </w:r>
      <w:bookmarkEnd w:id="230"/>
    </w:p>
    <w:p>
      <w:pPr>
        <w:spacing w:line="360" w:lineRule="auto"/>
        <w:ind w:firstLine="2259" w:firstLineChars="750"/>
        <w:rPr>
          <w:b/>
          <w:bCs/>
          <w:sz w:val="30"/>
        </w:rPr>
      </w:pPr>
      <w:r>
        <w:rPr>
          <w:rFonts w:hint="eastAsia"/>
          <w:b/>
          <w:bCs/>
          <w:sz w:val="30"/>
        </w:rPr>
        <w:t>（Instrumental MusicⅤ）</w:t>
      </w:r>
    </w:p>
    <w:p>
      <w:pPr>
        <w:spacing w:line="360" w:lineRule="auto"/>
        <w:ind w:firstLine="422" w:firstLineChars="150"/>
        <w:rPr>
          <w:b/>
          <w:sz w:val="28"/>
          <w:szCs w:val="28"/>
        </w:rPr>
      </w:pPr>
      <w:r>
        <w:rPr>
          <w:b/>
          <w:sz w:val="28"/>
          <w:szCs w:val="28"/>
        </w:rPr>
        <w:t>一、课程概况</w:t>
      </w:r>
    </w:p>
    <w:p>
      <w:pPr>
        <w:spacing w:line="360" w:lineRule="auto"/>
        <w:ind w:firstLine="482" w:firstLineChars="200"/>
        <w:rPr>
          <w:rFonts w:ascii="宋体" w:hAnsi="宋体"/>
          <w:bCs/>
          <w:kern w:val="0"/>
          <w:sz w:val="24"/>
        </w:rPr>
      </w:pPr>
      <w:r>
        <w:rPr>
          <w:b/>
          <w:bCs/>
          <w:kern w:val="0"/>
          <w:sz w:val="24"/>
        </w:rPr>
        <w:t>课程代码</w:t>
      </w:r>
      <w:r>
        <w:rPr>
          <w:b/>
          <w:kern w:val="0"/>
          <w:sz w:val="24"/>
        </w:rPr>
        <w:t>：</w:t>
      </w:r>
      <w:r>
        <w:rPr>
          <w:rFonts w:hint="eastAsia" w:ascii="宋体" w:hAnsi="宋体"/>
          <w:bCs/>
          <w:kern w:val="0"/>
          <w:sz w:val="24"/>
        </w:rPr>
        <w:t>2403038</w:t>
      </w:r>
    </w:p>
    <w:p>
      <w:pPr>
        <w:spacing w:line="360" w:lineRule="auto"/>
        <w:ind w:firstLine="482" w:firstLineChars="200"/>
        <w:rPr>
          <w:kern w:val="0"/>
          <w:sz w:val="24"/>
        </w:rPr>
      </w:pPr>
      <w:r>
        <w:rPr>
          <w:b/>
          <w:bCs/>
          <w:kern w:val="0"/>
          <w:sz w:val="24"/>
        </w:rPr>
        <w:t>学    分：2</w:t>
      </w:r>
    </w:p>
    <w:p>
      <w:pPr>
        <w:spacing w:line="360" w:lineRule="auto"/>
        <w:ind w:firstLine="482" w:firstLineChars="200"/>
        <w:rPr>
          <w:kern w:val="0"/>
          <w:sz w:val="24"/>
        </w:rPr>
      </w:pPr>
      <w:r>
        <w:rPr>
          <w:b/>
          <w:bCs/>
          <w:kern w:val="0"/>
          <w:sz w:val="24"/>
        </w:rPr>
        <w:t>学    时：32</w:t>
      </w:r>
      <w:r>
        <w:rPr>
          <w:rFonts w:hint="eastAsia"/>
          <w:bCs/>
          <w:kern w:val="0"/>
          <w:sz w:val="24"/>
        </w:rPr>
        <w:t>（其中：讲授学时</w:t>
      </w:r>
      <w:r>
        <w:rPr>
          <w:bCs/>
          <w:kern w:val="0"/>
          <w:sz w:val="24"/>
        </w:rPr>
        <w:t>24</w:t>
      </w:r>
      <w:r>
        <w:rPr>
          <w:rFonts w:hint="eastAsia"/>
          <w:bCs/>
          <w:kern w:val="0"/>
          <w:sz w:val="24"/>
        </w:rPr>
        <w:t>，课内实践</w:t>
      </w:r>
      <w:r>
        <w:rPr>
          <w:bCs/>
          <w:kern w:val="0"/>
          <w:sz w:val="24"/>
        </w:rPr>
        <w:t>8</w:t>
      </w:r>
      <w:r>
        <w:rPr>
          <w:rFonts w:hint="eastAsia"/>
          <w:bCs/>
          <w:kern w:val="0"/>
          <w:sz w:val="24"/>
        </w:rPr>
        <w:t xml:space="preserve"> ）</w:t>
      </w:r>
    </w:p>
    <w:p>
      <w:pPr>
        <w:spacing w:line="360" w:lineRule="auto"/>
        <w:ind w:firstLine="482" w:firstLineChars="200"/>
        <w:rPr>
          <w:rFonts w:ascii="Calibri" w:hAnsi="Calibri"/>
          <w:color w:val="000000"/>
          <w:szCs w:val="21"/>
        </w:rPr>
      </w:pPr>
      <w:r>
        <w:rPr>
          <w:b/>
          <w:bCs/>
          <w:kern w:val="0"/>
          <w:sz w:val="24"/>
        </w:rPr>
        <w:t>先修课程：</w:t>
      </w:r>
      <w:r>
        <w:rPr>
          <w:bCs/>
          <w:kern w:val="0"/>
          <w:sz w:val="24"/>
        </w:rPr>
        <w:t>无</w:t>
      </w:r>
    </w:p>
    <w:p>
      <w:pPr>
        <w:spacing w:line="360" w:lineRule="auto"/>
        <w:ind w:firstLine="482" w:firstLineChars="200"/>
        <w:rPr>
          <w:kern w:val="0"/>
          <w:sz w:val="24"/>
        </w:rPr>
      </w:pPr>
      <w:r>
        <w:rPr>
          <w:b/>
          <w:bCs/>
          <w:kern w:val="0"/>
          <w:sz w:val="24"/>
        </w:rPr>
        <w:t>适用专业：</w:t>
      </w:r>
      <w:r>
        <w:rPr>
          <w:rFonts w:hint="eastAsia"/>
          <w:kern w:val="0"/>
          <w:sz w:val="24"/>
        </w:rPr>
        <w:t>音乐学</w:t>
      </w:r>
    </w:p>
    <w:p>
      <w:pPr>
        <w:ind w:firstLine="482" w:firstLineChars="200"/>
        <w:rPr>
          <w:kern w:val="0"/>
          <w:sz w:val="24"/>
        </w:rPr>
      </w:pPr>
      <w:r>
        <w:rPr>
          <w:rFonts w:hint="eastAsia"/>
          <w:b/>
          <w:bCs/>
          <w:kern w:val="0"/>
          <w:sz w:val="24"/>
        </w:rPr>
        <w:t>建议</w:t>
      </w:r>
      <w:r>
        <w:rPr>
          <w:b/>
          <w:bCs/>
          <w:kern w:val="0"/>
          <w:sz w:val="24"/>
        </w:rPr>
        <w:t>教材：</w:t>
      </w:r>
      <w:r>
        <w:rPr>
          <w:rFonts w:hint="eastAsia"/>
          <w:kern w:val="0"/>
          <w:sz w:val="24"/>
        </w:rPr>
        <w:t>车兆鑫《单簧管初级教程》同心出版社2014年3月</w:t>
      </w:r>
    </w:p>
    <w:p>
      <w:pPr>
        <w:spacing w:line="360" w:lineRule="auto"/>
        <w:ind w:firstLine="482" w:firstLineChars="200"/>
        <w:rPr>
          <w:b/>
          <w:bCs/>
          <w:kern w:val="0"/>
          <w:sz w:val="24"/>
        </w:rPr>
      </w:pPr>
      <w:r>
        <w:rPr>
          <w:b/>
          <w:bCs/>
          <w:kern w:val="0"/>
          <w:sz w:val="24"/>
        </w:rPr>
        <w:t>课程归口：</w:t>
      </w:r>
      <w:r>
        <w:rPr>
          <w:rFonts w:hint="eastAsia"/>
          <w:kern w:val="0"/>
          <w:sz w:val="24"/>
        </w:rPr>
        <w:t>师范学院</w:t>
      </w:r>
    </w:p>
    <w:p>
      <w:pPr>
        <w:pStyle w:val="6"/>
        <w:spacing w:line="360" w:lineRule="auto"/>
        <w:ind w:firstLine="422" w:firstLineChars="175"/>
        <w:rPr>
          <w:sz w:val="24"/>
        </w:rPr>
      </w:pPr>
      <w:r>
        <w:rPr>
          <w:b/>
          <w:bCs/>
          <w:kern w:val="0"/>
          <w:sz w:val="24"/>
        </w:rPr>
        <w:t>课程的性质与任务</w:t>
      </w:r>
      <w:r>
        <w:rPr>
          <w:rFonts w:hint="eastAsia"/>
          <w:b/>
          <w:bCs/>
          <w:kern w:val="0"/>
          <w:sz w:val="24"/>
        </w:rPr>
        <w:t>：</w:t>
      </w:r>
      <w:r>
        <w:rPr>
          <w:rFonts w:hint="eastAsia"/>
          <w:sz w:val="24"/>
        </w:rPr>
        <w:t>本课程是音乐（本科） 专业学生的专业基础课程。通过本课程的教学，使学生系统掌握单簧管吹奏的基础理论、基本知识和常用技能技巧；能较熟练地演奏各时期单簧管的优秀代表曲目。培养学生具有一定的音乐鉴赏能力和表现能力，为胜任今后小学、中学和校外教育机构的单簧管教学及辅导工作打下良好的基础。</w:t>
      </w:r>
    </w:p>
    <w:p>
      <w:pPr>
        <w:pStyle w:val="6"/>
        <w:spacing w:line="360" w:lineRule="auto"/>
        <w:ind w:firstLine="492" w:firstLineChars="175"/>
        <w:rPr>
          <w:b/>
          <w:sz w:val="28"/>
          <w:szCs w:val="28"/>
        </w:rPr>
      </w:pPr>
      <w:r>
        <w:rPr>
          <w:rFonts w:hint="eastAsia"/>
          <w:b/>
          <w:sz w:val="28"/>
          <w:szCs w:val="28"/>
        </w:rPr>
        <w:t>二</w:t>
      </w:r>
      <w:r>
        <w:rPr>
          <w:b/>
          <w:sz w:val="28"/>
          <w:szCs w:val="28"/>
        </w:rPr>
        <w:t>、课程目标</w:t>
      </w:r>
    </w:p>
    <w:p>
      <w:pPr>
        <w:spacing w:line="360" w:lineRule="auto"/>
        <w:ind w:firstLine="470" w:firstLineChars="196"/>
        <w:rPr>
          <w:rFonts w:ascii="宋体" w:hAnsi="宋体" w:cs="宋体"/>
          <w:sz w:val="24"/>
        </w:rPr>
      </w:pPr>
      <w:r>
        <w:rPr>
          <w:rFonts w:hint="eastAsia" w:ascii="宋体" w:hAnsi="宋体" w:cs="宋体"/>
          <w:sz w:val="24"/>
        </w:rPr>
        <w:t>(一)课程具体目标</w:t>
      </w:r>
    </w:p>
    <w:p>
      <w:pPr>
        <w:spacing w:line="360" w:lineRule="auto"/>
        <w:rPr>
          <w:sz w:val="24"/>
        </w:rPr>
      </w:pPr>
      <w:r>
        <w:rPr>
          <w:rFonts w:hint="eastAsia"/>
          <w:sz w:val="24"/>
        </w:rPr>
        <w:t>目标1. 能熟练掌握单簧管吹奏的基础理论、基本知识和常用技能技巧。</w:t>
      </w:r>
    </w:p>
    <w:p>
      <w:pPr>
        <w:spacing w:line="360" w:lineRule="auto"/>
        <w:rPr>
          <w:sz w:val="24"/>
        </w:rPr>
      </w:pPr>
      <w:r>
        <w:rPr>
          <w:rFonts w:hint="eastAsia"/>
          <w:sz w:val="24"/>
        </w:rPr>
        <w:t>目标2能具有一定的音乐鉴赏能力和表现能力.。</w:t>
      </w:r>
    </w:p>
    <w:p>
      <w:pPr>
        <w:spacing w:line="360" w:lineRule="auto"/>
        <w:rPr>
          <w:color w:val="000000"/>
          <w:sz w:val="24"/>
        </w:rPr>
      </w:pPr>
      <w:r>
        <w:rPr>
          <w:rFonts w:hint="eastAsia"/>
          <w:sz w:val="24"/>
        </w:rPr>
        <w:t>目标3.能较熟练地演奏各时期单簧管的优秀代表曲目。</w:t>
      </w:r>
    </w:p>
    <w:p>
      <w:pPr>
        <w:spacing w:line="360" w:lineRule="auto"/>
        <w:rPr>
          <w:color w:val="000000"/>
          <w:sz w:val="24"/>
        </w:rPr>
      </w:pPr>
      <w:r>
        <w:rPr>
          <w:rFonts w:hint="eastAsia"/>
          <w:color w:val="000000"/>
          <w:sz w:val="24"/>
        </w:rPr>
        <w:t>（二）课程目标与专业毕业要求的关系</w:t>
      </w:r>
    </w:p>
    <w:tbl>
      <w:tblPr>
        <w:tblStyle w:val="19"/>
        <w:tblW w:w="9639"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4"/>
        <w:gridCol w:w="3165"/>
        <w:gridCol w:w="4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544" w:type="dxa"/>
          </w:tcPr>
          <w:p>
            <w:pPr>
              <w:spacing w:line="360" w:lineRule="auto"/>
              <w:ind w:firstLine="294" w:firstLineChars="196"/>
              <w:rPr>
                <w:color w:val="000000"/>
                <w:sz w:val="15"/>
                <w:szCs w:val="15"/>
              </w:rPr>
            </w:pPr>
            <w:r>
              <w:rPr>
                <w:rFonts w:hint="eastAsia"/>
                <w:color w:val="000000"/>
                <w:sz w:val="15"/>
                <w:szCs w:val="15"/>
              </w:rPr>
              <w:t>课程目标</w:t>
            </w:r>
          </w:p>
        </w:tc>
        <w:tc>
          <w:tcPr>
            <w:tcW w:w="3165" w:type="dxa"/>
          </w:tcPr>
          <w:p>
            <w:pPr>
              <w:spacing w:line="360" w:lineRule="auto"/>
              <w:ind w:firstLine="294" w:firstLineChars="196"/>
              <w:rPr>
                <w:color w:val="000000"/>
                <w:sz w:val="15"/>
                <w:szCs w:val="15"/>
              </w:rPr>
            </w:pPr>
            <w:r>
              <w:rPr>
                <w:rFonts w:hint="eastAsia"/>
                <w:color w:val="000000"/>
                <w:sz w:val="15"/>
                <w:szCs w:val="15"/>
              </w:rPr>
              <w:t>支撑的毕业要求</w:t>
            </w:r>
          </w:p>
        </w:tc>
        <w:tc>
          <w:tcPr>
            <w:tcW w:w="4930" w:type="dxa"/>
          </w:tcPr>
          <w:p>
            <w:pPr>
              <w:spacing w:line="360" w:lineRule="auto"/>
              <w:ind w:firstLine="294" w:firstLineChars="196"/>
              <w:rPr>
                <w:color w:val="000000"/>
                <w:sz w:val="15"/>
                <w:szCs w:val="15"/>
              </w:rPr>
            </w:pPr>
            <w:r>
              <w:rPr>
                <w:rFonts w:hint="eastAsia"/>
                <w:color w:val="000000"/>
                <w:sz w:val="15"/>
                <w:szCs w:val="15"/>
              </w:rPr>
              <w:t>支撑的毕业要求指标点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44" w:type="dxa"/>
          </w:tcPr>
          <w:p>
            <w:pPr>
              <w:spacing w:line="360" w:lineRule="auto"/>
              <w:ind w:firstLine="294" w:firstLineChars="196"/>
              <w:rPr>
                <w:color w:val="000000"/>
                <w:sz w:val="15"/>
                <w:szCs w:val="15"/>
              </w:rPr>
            </w:pPr>
            <w:r>
              <w:rPr>
                <w:rFonts w:hint="eastAsia"/>
                <w:color w:val="000000"/>
                <w:sz w:val="15"/>
                <w:szCs w:val="15"/>
              </w:rPr>
              <w:t>课程目标 1</w:t>
            </w:r>
          </w:p>
          <w:p>
            <w:pPr>
              <w:spacing w:line="360" w:lineRule="auto"/>
              <w:ind w:firstLine="294" w:firstLineChars="196"/>
              <w:rPr>
                <w:color w:val="000000"/>
                <w:sz w:val="15"/>
                <w:szCs w:val="15"/>
              </w:rPr>
            </w:pPr>
          </w:p>
        </w:tc>
        <w:tc>
          <w:tcPr>
            <w:tcW w:w="3165" w:type="dxa"/>
          </w:tcPr>
          <w:p>
            <w:pPr>
              <w:widowControl/>
              <w:jc w:val="left"/>
              <w:rPr>
                <w:color w:val="000000"/>
                <w:sz w:val="15"/>
                <w:szCs w:val="15"/>
              </w:rPr>
            </w:pPr>
            <w:r>
              <w:rPr>
                <w:rFonts w:hint="eastAsia"/>
                <w:color w:val="000000"/>
                <w:sz w:val="15"/>
                <w:szCs w:val="15"/>
              </w:rPr>
              <w:t>毕业要求 2 具备扎实的音乐专业知识</w:t>
            </w:r>
          </w:p>
          <w:p>
            <w:pPr>
              <w:spacing w:line="360" w:lineRule="auto"/>
              <w:ind w:firstLine="294"/>
              <w:rPr>
                <w:color w:val="000000"/>
                <w:sz w:val="15"/>
                <w:szCs w:val="15"/>
              </w:rPr>
            </w:pPr>
          </w:p>
        </w:tc>
        <w:tc>
          <w:tcPr>
            <w:tcW w:w="4930" w:type="dxa"/>
          </w:tcPr>
          <w:p>
            <w:pPr>
              <w:widowControl/>
              <w:jc w:val="left"/>
              <w:rPr>
                <w:color w:val="000000"/>
                <w:sz w:val="15"/>
                <w:szCs w:val="15"/>
              </w:rPr>
            </w:pPr>
            <w:r>
              <w:rPr>
                <w:color w:val="000000"/>
                <w:sz w:val="15"/>
                <w:szCs w:val="15"/>
              </w:rPr>
              <w:t>指标点</w:t>
            </w:r>
            <w:r>
              <w:rPr>
                <w:rFonts w:hint="eastAsia"/>
                <w:color w:val="000000"/>
                <w:sz w:val="15"/>
                <w:szCs w:val="15"/>
              </w:rPr>
              <w:t>2</w:t>
            </w:r>
            <w:r>
              <w:rPr>
                <w:color w:val="000000"/>
                <w:sz w:val="15"/>
                <w:szCs w:val="15"/>
              </w:rPr>
              <w:t>.</w:t>
            </w:r>
            <w:r>
              <w:rPr>
                <w:rFonts w:hint="eastAsia"/>
                <w:color w:val="000000"/>
                <w:sz w:val="15"/>
                <w:szCs w:val="15"/>
              </w:rPr>
              <w:t>2：</w:t>
            </w:r>
            <w:r>
              <w:rPr>
                <w:color w:val="000000"/>
                <w:sz w:val="15"/>
                <w:szCs w:val="15"/>
              </w:rPr>
              <w:t>掌握基本的中外音乐历史知识</w:t>
            </w:r>
            <w:r>
              <w:rPr>
                <w:rFonts w:hint="eastAsia"/>
                <w:color w:val="000000"/>
                <w:sz w:val="15"/>
                <w:szCs w:val="15"/>
              </w:rPr>
              <w:t>，</w:t>
            </w:r>
            <w:r>
              <w:rPr>
                <w:color w:val="000000"/>
                <w:sz w:val="15"/>
                <w:szCs w:val="15"/>
              </w:rPr>
              <w:t>积累一定数量的优秀中外音乐作品</w:t>
            </w:r>
            <w:r>
              <w:rPr>
                <w:rFonts w:hint="eastAsia"/>
                <w:color w:val="000000"/>
                <w:sz w:val="15"/>
                <w:szCs w:val="15"/>
              </w:rPr>
              <w:t>。</w:t>
            </w:r>
          </w:p>
          <w:p>
            <w:pPr>
              <w:spacing w:line="360" w:lineRule="auto"/>
              <w:ind w:firstLine="294"/>
              <w:rPr>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544" w:type="dxa"/>
          </w:tcPr>
          <w:p>
            <w:pPr>
              <w:spacing w:line="360" w:lineRule="auto"/>
              <w:ind w:firstLine="294" w:firstLineChars="196"/>
              <w:rPr>
                <w:color w:val="000000"/>
                <w:sz w:val="15"/>
                <w:szCs w:val="15"/>
              </w:rPr>
            </w:pPr>
            <w:r>
              <w:rPr>
                <w:rFonts w:hint="eastAsia"/>
                <w:color w:val="000000"/>
                <w:sz w:val="15"/>
                <w:szCs w:val="15"/>
              </w:rPr>
              <w:t>课程目标 2</w:t>
            </w:r>
          </w:p>
          <w:p>
            <w:pPr>
              <w:spacing w:line="360" w:lineRule="auto"/>
              <w:ind w:firstLine="294" w:firstLineChars="196"/>
              <w:rPr>
                <w:color w:val="000000"/>
                <w:sz w:val="15"/>
                <w:szCs w:val="15"/>
              </w:rPr>
            </w:pPr>
          </w:p>
        </w:tc>
        <w:tc>
          <w:tcPr>
            <w:tcW w:w="3165" w:type="dxa"/>
          </w:tcPr>
          <w:p>
            <w:pPr>
              <w:widowControl/>
              <w:jc w:val="left"/>
              <w:rPr>
                <w:color w:val="000000"/>
                <w:sz w:val="15"/>
                <w:szCs w:val="15"/>
              </w:rPr>
            </w:pPr>
            <w:r>
              <w:rPr>
                <w:rFonts w:hint="eastAsia"/>
                <w:color w:val="000000"/>
                <w:sz w:val="15"/>
                <w:szCs w:val="15"/>
              </w:rPr>
              <w:t xml:space="preserve">毕业要求 3 具有较强的演奏能力 </w:t>
            </w:r>
          </w:p>
          <w:p>
            <w:pPr>
              <w:spacing w:line="360" w:lineRule="auto"/>
              <w:ind w:firstLine="294"/>
              <w:rPr>
                <w:color w:val="000000"/>
                <w:sz w:val="15"/>
                <w:szCs w:val="15"/>
              </w:rPr>
            </w:pPr>
          </w:p>
        </w:tc>
        <w:tc>
          <w:tcPr>
            <w:tcW w:w="4930" w:type="dxa"/>
          </w:tcPr>
          <w:p>
            <w:pPr>
              <w:widowControl/>
              <w:ind w:firstLine="294"/>
              <w:jc w:val="left"/>
              <w:rPr>
                <w:color w:val="000000"/>
                <w:sz w:val="15"/>
                <w:szCs w:val="15"/>
              </w:rPr>
            </w:pPr>
            <w:r>
              <w:rPr>
                <w:color w:val="000000"/>
                <w:sz w:val="15"/>
                <w:szCs w:val="15"/>
              </w:rPr>
              <w:t>指标点</w:t>
            </w:r>
            <w:r>
              <w:rPr>
                <w:rFonts w:hint="eastAsia"/>
                <w:color w:val="000000"/>
                <w:sz w:val="15"/>
                <w:szCs w:val="15"/>
              </w:rPr>
              <w:t>3</w:t>
            </w:r>
            <w:r>
              <w:rPr>
                <w:color w:val="000000"/>
                <w:sz w:val="15"/>
                <w:szCs w:val="15"/>
              </w:rPr>
              <w:t>.1</w:t>
            </w:r>
            <w:r>
              <w:rPr>
                <w:rFonts w:hint="eastAsia"/>
                <w:color w:val="000000"/>
                <w:sz w:val="15"/>
                <w:szCs w:val="15"/>
              </w:rPr>
              <w:t>：掌握演奏的技能，</w:t>
            </w:r>
            <w:r>
              <w:rPr>
                <w:color w:val="000000"/>
                <w:sz w:val="15"/>
                <w:szCs w:val="15"/>
              </w:rPr>
              <w:t>具有</w:t>
            </w:r>
            <w:r>
              <w:rPr>
                <w:rFonts w:hint="eastAsia"/>
                <w:color w:val="000000"/>
                <w:sz w:val="15"/>
                <w:szCs w:val="15"/>
              </w:rPr>
              <w:t>较强</w:t>
            </w:r>
            <w:r>
              <w:rPr>
                <w:color w:val="000000"/>
                <w:sz w:val="15"/>
                <w:szCs w:val="15"/>
              </w:rPr>
              <w:t>的</w:t>
            </w:r>
            <w:r>
              <w:rPr>
                <w:rFonts w:hint="eastAsia"/>
                <w:color w:val="000000"/>
                <w:sz w:val="15"/>
                <w:szCs w:val="15"/>
              </w:rPr>
              <w:t>演奏</w:t>
            </w:r>
            <w:r>
              <w:rPr>
                <w:color w:val="000000"/>
                <w:sz w:val="15"/>
                <w:szCs w:val="15"/>
              </w:rPr>
              <w:t>能力</w:t>
            </w:r>
            <w:r>
              <w:rPr>
                <w:rFonts w:hint="eastAsia"/>
                <w:color w:val="000000"/>
                <w:sz w:val="15"/>
                <w:szCs w:val="15"/>
              </w:rPr>
              <w:t>。</w:t>
            </w:r>
          </w:p>
          <w:p>
            <w:pPr>
              <w:spacing w:line="360" w:lineRule="auto"/>
              <w:ind w:firstLine="294"/>
              <w:rPr>
                <w:color w:val="000000"/>
                <w:sz w:val="15"/>
                <w:szCs w:val="15"/>
              </w:rPr>
            </w:pPr>
          </w:p>
        </w:tc>
      </w:tr>
    </w:tbl>
    <w:p>
      <w:pPr>
        <w:spacing w:line="360" w:lineRule="auto"/>
        <w:rPr>
          <w:b/>
          <w:sz w:val="28"/>
          <w:szCs w:val="28"/>
        </w:rPr>
      </w:pPr>
      <w:r>
        <w:rPr>
          <w:rFonts w:hint="eastAsia"/>
          <w:b/>
          <w:sz w:val="28"/>
          <w:szCs w:val="28"/>
        </w:rPr>
        <w:t>三、课程内容与要求</w:t>
      </w:r>
    </w:p>
    <w:p>
      <w:pPr>
        <w:ind w:firstLine="120" w:firstLineChars="50"/>
        <w:rPr>
          <w:rFonts w:ascii="宋体" w:hAnsi="宋体"/>
          <w:bCs/>
          <w:szCs w:val="21"/>
        </w:rPr>
      </w:pPr>
      <w:r>
        <w:rPr>
          <w:rFonts w:hint="eastAsia"/>
          <w:b/>
          <w:bCs/>
          <w:sz w:val="24"/>
        </w:rPr>
        <w:t>(一)</w:t>
      </w:r>
      <w:r>
        <w:rPr>
          <w:rFonts w:hint="eastAsia"/>
        </w:rPr>
        <w:t xml:space="preserve"> </w:t>
      </w:r>
      <w:r>
        <w:rPr>
          <w:rFonts w:hint="eastAsia"/>
          <w:b/>
          <w:bCs/>
          <w:sz w:val="24"/>
        </w:rPr>
        <w:t>练习曲（本模块各个知识点的讲授与学习，可以支撑课程目标1）</w:t>
      </w:r>
    </w:p>
    <w:p>
      <w:pPr>
        <w:spacing w:line="360" w:lineRule="auto"/>
        <w:ind w:firstLine="482" w:firstLineChars="200"/>
        <w:rPr>
          <w:b/>
          <w:bCs/>
          <w:sz w:val="24"/>
        </w:rPr>
      </w:pPr>
      <w:r>
        <w:rPr>
          <w:rFonts w:hint="eastAsia"/>
          <w:b/>
          <w:bCs/>
          <w:sz w:val="24"/>
        </w:rPr>
        <w:t>课程内容：</w:t>
      </w:r>
    </w:p>
    <w:p>
      <w:pPr>
        <w:numPr>
          <w:ilvl w:val="0"/>
          <w:numId w:val="27"/>
        </w:numPr>
        <w:rPr>
          <w:rFonts w:ascii="宋体" w:hAnsi="宋体"/>
          <w:bCs/>
          <w:szCs w:val="21"/>
        </w:rPr>
      </w:pPr>
      <w:r>
        <w:rPr>
          <w:rFonts w:hint="eastAsia" w:ascii="宋体" w:hAnsi="宋体"/>
          <w:bCs/>
          <w:szCs w:val="21"/>
        </w:rPr>
        <w:t>:邓姆尼茨练习曲1——4首</w:t>
      </w:r>
    </w:p>
    <w:p>
      <w:pPr>
        <w:ind w:left="360" w:firstLine="120" w:firstLineChars="50"/>
        <w:rPr>
          <w:rFonts w:ascii="宋体" w:hAnsi="宋体" w:cs="宋体"/>
          <w:b/>
          <w:bCs/>
          <w:sz w:val="24"/>
        </w:rPr>
      </w:pPr>
      <w:r>
        <w:rPr>
          <w:rFonts w:hint="eastAsia" w:ascii="宋体" w:hAnsi="宋体" w:cs="宋体"/>
          <w:b/>
          <w:bCs/>
          <w:sz w:val="24"/>
        </w:rPr>
        <w:t>基本要求：</w:t>
      </w:r>
    </w:p>
    <w:p>
      <w:pPr>
        <w:spacing w:line="360" w:lineRule="auto"/>
        <w:ind w:firstLine="480" w:firstLineChars="200"/>
        <w:rPr>
          <w:rFonts w:ascii="宋体" w:hAnsi="宋体" w:cs="宋体"/>
          <w:sz w:val="24"/>
        </w:rPr>
      </w:pPr>
      <w:r>
        <w:rPr>
          <w:rFonts w:hint="eastAsia" w:ascii="宋体" w:hAnsi="宋体" w:cs="宋体"/>
          <w:sz w:val="24"/>
        </w:rPr>
        <w:t>1.练习此种练习曲，演奏时要富有表情，三连音的三个音要平均</w:t>
      </w:r>
    </w:p>
    <w:p>
      <w:pPr>
        <w:spacing w:line="360" w:lineRule="auto"/>
        <w:ind w:firstLine="482" w:firstLineChars="200"/>
        <w:rPr>
          <w:rFonts w:ascii="宋体"/>
          <w:b/>
          <w:bCs/>
          <w:sz w:val="24"/>
        </w:rPr>
      </w:pPr>
      <w:r>
        <w:rPr>
          <w:rFonts w:ascii="宋体" w:hAnsi="宋体" w:cs="宋体"/>
          <w:b/>
          <w:bCs/>
          <w:sz w:val="24"/>
        </w:rPr>
        <w:t>(</w:t>
      </w:r>
      <w:r>
        <w:rPr>
          <w:rFonts w:hint="eastAsia" w:ascii="宋体" w:hAnsi="宋体" w:cs="宋体"/>
          <w:b/>
          <w:bCs/>
          <w:sz w:val="24"/>
        </w:rPr>
        <w:t>二</w:t>
      </w:r>
      <w:r>
        <w:rPr>
          <w:rFonts w:ascii="宋体" w:hAnsi="宋体" w:cs="宋体"/>
          <w:b/>
          <w:bCs/>
          <w:sz w:val="24"/>
        </w:rPr>
        <w:t>)</w:t>
      </w:r>
      <w:r>
        <w:rPr>
          <w:rFonts w:hint="eastAsia"/>
        </w:rPr>
        <w:t xml:space="preserve"> </w:t>
      </w:r>
      <w:r>
        <w:rPr>
          <w:rFonts w:hint="eastAsia" w:ascii="宋体" w:hAnsi="宋体" w:cs="宋体"/>
          <w:b/>
          <w:bCs/>
          <w:sz w:val="24"/>
        </w:rPr>
        <w:t>乐曲（本模块各个知识点的讲授与学习，可以支撑课程目标1）</w:t>
      </w:r>
    </w:p>
    <w:p>
      <w:pPr>
        <w:spacing w:line="360" w:lineRule="auto"/>
        <w:ind w:firstLine="482" w:firstLineChars="200"/>
        <w:rPr>
          <w:rFonts w:ascii="宋体"/>
          <w:b/>
          <w:bCs/>
          <w:sz w:val="24"/>
        </w:rPr>
      </w:pPr>
      <w:r>
        <w:rPr>
          <w:rFonts w:hint="eastAsia" w:ascii="宋体" w:hAnsi="宋体" w:cs="宋体"/>
          <w:b/>
          <w:bCs/>
          <w:sz w:val="24"/>
        </w:rPr>
        <w:t>课程内容：</w:t>
      </w:r>
    </w:p>
    <w:p>
      <w:pPr>
        <w:spacing w:line="360" w:lineRule="auto"/>
        <w:ind w:left="480"/>
        <w:rPr>
          <w:rFonts w:ascii="宋体"/>
          <w:b/>
          <w:bCs/>
          <w:sz w:val="24"/>
        </w:rPr>
      </w:pPr>
      <w:r>
        <w:rPr>
          <w:rFonts w:hint="eastAsia" w:ascii="宋体"/>
          <w:b/>
          <w:bCs/>
          <w:sz w:val="24"/>
        </w:rPr>
        <w:t>《加沃特舞曲》</w:t>
      </w:r>
    </w:p>
    <w:p>
      <w:pPr>
        <w:spacing w:line="360" w:lineRule="auto"/>
        <w:ind w:left="480"/>
        <w:rPr>
          <w:rFonts w:ascii="宋体"/>
          <w:b/>
          <w:bCs/>
          <w:sz w:val="24"/>
        </w:rPr>
      </w:pPr>
      <w:r>
        <w:rPr>
          <w:rFonts w:hint="eastAsia" w:ascii="宋体" w:hAnsi="宋体" w:cs="宋体"/>
          <w:b/>
          <w:bCs/>
          <w:sz w:val="24"/>
        </w:rPr>
        <w:t>基本要求：</w:t>
      </w:r>
    </w:p>
    <w:p>
      <w:pPr>
        <w:spacing w:line="360" w:lineRule="auto"/>
        <w:ind w:firstLine="480" w:firstLineChars="200"/>
        <w:rPr>
          <w:rFonts w:ascii="宋体" w:hAnsi="宋体" w:cs="宋体"/>
          <w:sz w:val="24"/>
        </w:rPr>
      </w:pPr>
      <w:r>
        <w:rPr>
          <w:rFonts w:hint="eastAsia" w:ascii="宋体" w:hAnsi="宋体" w:cs="宋体"/>
          <w:sz w:val="24"/>
        </w:rPr>
        <w:t>1.每个作品演奏之前要先了解作品的背景特色，连音吐音强弱记号准确的按照谱子上演奏。</w:t>
      </w:r>
    </w:p>
    <w:p>
      <w:pPr>
        <w:spacing w:line="360" w:lineRule="auto"/>
        <w:ind w:firstLine="480" w:firstLineChars="200"/>
        <w:rPr>
          <w:rFonts w:ascii="宋体" w:hAnsi="宋体" w:cs="宋体"/>
          <w:sz w:val="24"/>
        </w:rPr>
      </w:pPr>
      <w:r>
        <w:rPr>
          <w:rFonts w:hint="eastAsia" w:ascii="宋体" w:hAnsi="宋体" w:cs="宋体"/>
          <w:sz w:val="24"/>
        </w:rPr>
        <w:t>2.气息与舌头，运指均匀协调，节奏准确，曲风演奏到位。</w:t>
      </w:r>
    </w:p>
    <w:p>
      <w:pPr>
        <w:spacing w:line="360" w:lineRule="auto"/>
        <w:ind w:firstLine="480" w:firstLineChars="200"/>
        <w:rPr>
          <w:rFonts w:ascii="宋体" w:hAnsi="宋体" w:cs="宋体"/>
          <w:sz w:val="24"/>
        </w:rPr>
      </w:pPr>
      <w:r>
        <w:rPr>
          <w:rFonts w:hint="eastAsia" w:ascii="宋体" w:hAnsi="宋体" w:cs="宋体"/>
          <w:sz w:val="24"/>
        </w:rPr>
        <w:t>3.装饰 音节拍要准确，手指要灵活，音乐要富有音乐性。</w:t>
      </w:r>
    </w:p>
    <w:p>
      <w:pPr>
        <w:spacing w:line="360" w:lineRule="auto"/>
        <w:ind w:firstLine="480" w:firstLineChars="200"/>
        <w:rPr>
          <w:b/>
          <w:bCs/>
          <w:sz w:val="24"/>
        </w:rPr>
      </w:pPr>
      <w:r>
        <w:rPr>
          <w:rFonts w:ascii="宋体" w:hAnsi="宋体" w:cs="宋体"/>
          <w:sz w:val="24"/>
        </w:rPr>
        <w:t xml:space="preserve"> </w:t>
      </w:r>
      <w:r>
        <w:rPr>
          <w:rFonts w:ascii="宋体" w:hAnsi="宋体" w:cs="宋体"/>
          <w:b/>
          <w:bCs/>
          <w:sz w:val="24"/>
        </w:rPr>
        <w:t>(</w:t>
      </w:r>
      <w:r>
        <w:rPr>
          <w:rFonts w:hint="eastAsia" w:ascii="宋体" w:hAnsi="宋体" w:cs="宋体"/>
          <w:b/>
          <w:bCs/>
          <w:sz w:val="24"/>
        </w:rPr>
        <w:t>三</w:t>
      </w:r>
      <w:r>
        <w:rPr>
          <w:rFonts w:ascii="宋体" w:hAnsi="宋体" w:cs="宋体"/>
          <w:b/>
          <w:bCs/>
          <w:sz w:val="24"/>
        </w:rPr>
        <w:t>)</w:t>
      </w:r>
      <w:r>
        <w:rPr>
          <w:rFonts w:hint="eastAsia" w:ascii="宋体" w:hAnsi="宋体" w:cs="宋体"/>
          <w:b/>
          <w:bCs/>
          <w:sz w:val="24"/>
        </w:rPr>
        <w:t>乐曲2（本模块各个知识点的讲授与学习，可以支撑课程目标1）</w:t>
      </w:r>
    </w:p>
    <w:p>
      <w:pPr>
        <w:spacing w:line="360" w:lineRule="auto"/>
        <w:ind w:firstLine="482" w:firstLineChars="200"/>
        <w:rPr>
          <w:rFonts w:ascii="宋体"/>
          <w:b/>
          <w:bCs/>
          <w:sz w:val="24"/>
        </w:rPr>
      </w:pPr>
      <w:r>
        <w:rPr>
          <w:rFonts w:hint="eastAsia" w:ascii="宋体" w:hAnsi="宋体" w:cs="宋体"/>
          <w:b/>
          <w:bCs/>
          <w:sz w:val="24"/>
        </w:rPr>
        <w:t>课程内容：</w:t>
      </w:r>
    </w:p>
    <w:p>
      <w:pPr>
        <w:spacing w:line="360" w:lineRule="auto"/>
        <w:ind w:left="480"/>
        <w:rPr>
          <w:rFonts w:ascii="宋体" w:hAnsi="宋体" w:cs="宋体"/>
          <w:sz w:val="24"/>
        </w:rPr>
      </w:pPr>
      <w:r>
        <w:rPr>
          <w:rFonts w:hint="eastAsia" w:ascii="宋体" w:hAnsi="宋体" w:cs="宋体"/>
          <w:sz w:val="24"/>
        </w:rPr>
        <w:t>《安妮特拉之舞》</w:t>
      </w:r>
    </w:p>
    <w:p>
      <w:pPr>
        <w:spacing w:line="360" w:lineRule="auto"/>
        <w:ind w:left="480"/>
        <w:rPr>
          <w:rFonts w:ascii="宋体"/>
          <w:b/>
          <w:bCs/>
          <w:sz w:val="24"/>
        </w:rPr>
      </w:pPr>
      <w:r>
        <w:rPr>
          <w:rFonts w:hint="eastAsia" w:ascii="宋体" w:hAnsi="宋体" w:cs="宋体"/>
          <w:b/>
          <w:bCs/>
          <w:sz w:val="24"/>
        </w:rPr>
        <w:t>基本要求：</w:t>
      </w:r>
    </w:p>
    <w:p>
      <w:pPr>
        <w:spacing w:line="360" w:lineRule="auto"/>
        <w:ind w:firstLine="480" w:firstLineChars="200"/>
        <w:rPr>
          <w:rFonts w:ascii="宋体" w:hAnsi="宋体" w:cs="宋体"/>
          <w:sz w:val="24"/>
        </w:rPr>
      </w:pPr>
      <w:r>
        <w:rPr>
          <w:rFonts w:hint="eastAsia" w:ascii="宋体" w:hAnsi="宋体" w:cs="宋体"/>
          <w:sz w:val="24"/>
        </w:rPr>
        <w:t>1.每个作品演奏之前要先了解作品的背景特色，连音吐音强弱记号准确的按照谱子上演奏。</w:t>
      </w:r>
    </w:p>
    <w:p>
      <w:pPr>
        <w:spacing w:line="360" w:lineRule="auto"/>
        <w:ind w:firstLine="480" w:firstLineChars="200"/>
        <w:rPr>
          <w:rFonts w:ascii="宋体" w:hAnsi="宋体" w:cs="宋体"/>
          <w:sz w:val="24"/>
        </w:rPr>
      </w:pPr>
      <w:r>
        <w:rPr>
          <w:rFonts w:hint="eastAsia" w:ascii="宋体" w:hAnsi="宋体" w:cs="宋体"/>
          <w:sz w:val="24"/>
        </w:rPr>
        <w:t>2.气息与舌头，运指均匀协调，节奏准确，曲风演奏到位。</w:t>
      </w:r>
    </w:p>
    <w:p>
      <w:pPr>
        <w:spacing w:line="360" w:lineRule="auto"/>
        <w:ind w:firstLine="480" w:firstLineChars="200"/>
        <w:rPr>
          <w:rFonts w:ascii="宋体" w:hAnsi="宋体" w:cs="宋体"/>
          <w:sz w:val="24"/>
        </w:rPr>
      </w:pPr>
      <w:r>
        <w:rPr>
          <w:rFonts w:hint="eastAsia" w:ascii="宋体" w:hAnsi="宋体" w:cs="宋体"/>
          <w:sz w:val="24"/>
        </w:rPr>
        <w:t>3.装饰音节拍要准确，手指要灵活，音乐要富有音乐性。</w:t>
      </w:r>
    </w:p>
    <w:p>
      <w:pPr>
        <w:spacing w:line="360" w:lineRule="auto"/>
        <w:ind w:firstLine="482" w:firstLineChars="200"/>
        <w:rPr>
          <w:b/>
          <w:bCs/>
          <w:sz w:val="24"/>
        </w:rPr>
      </w:pPr>
      <w:r>
        <w:rPr>
          <w:rFonts w:ascii="宋体" w:hAnsi="宋体" w:cs="宋体"/>
          <w:b/>
          <w:bCs/>
          <w:sz w:val="24"/>
        </w:rPr>
        <w:t>(</w:t>
      </w:r>
      <w:r>
        <w:rPr>
          <w:rFonts w:hint="eastAsia" w:ascii="宋体" w:hAnsi="宋体" w:cs="宋体"/>
          <w:b/>
          <w:bCs/>
          <w:sz w:val="24"/>
        </w:rPr>
        <w:t>四</w:t>
      </w:r>
      <w:r>
        <w:rPr>
          <w:rFonts w:ascii="宋体" w:hAnsi="宋体" w:cs="宋体"/>
          <w:b/>
          <w:bCs/>
          <w:sz w:val="24"/>
        </w:rPr>
        <w:t>)</w:t>
      </w:r>
      <w:r>
        <w:rPr>
          <w:rFonts w:hint="eastAsia" w:ascii="宋体" w:hAnsi="宋体" w:cs="宋体"/>
          <w:b/>
          <w:bCs/>
          <w:sz w:val="24"/>
        </w:rPr>
        <w:t>乐曲3（本模块各个知识点的讲授与学习，可以支撑课程目标1）</w:t>
      </w:r>
    </w:p>
    <w:p>
      <w:pPr>
        <w:spacing w:line="360" w:lineRule="auto"/>
        <w:ind w:firstLine="482" w:firstLineChars="200"/>
        <w:rPr>
          <w:rFonts w:ascii="宋体"/>
          <w:b/>
          <w:bCs/>
          <w:sz w:val="24"/>
        </w:rPr>
      </w:pPr>
      <w:r>
        <w:rPr>
          <w:rFonts w:hint="eastAsia" w:ascii="宋体" w:hAnsi="宋体" w:cs="宋体"/>
          <w:b/>
          <w:bCs/>
          <w:sz w:val="24"/>
        </w:rPr>
        <w:t>课程内容：</w:t>
      </w:r>
    </w:p>
    <w:p>
      <w:pPr>
        <w:spacing w:line="360" w:lineRule="auto"/>
        <w:ind w:left="480"/>
        <w:rPr>
          <w:rFonts w:ascii="宋体" w:hAnsi="宋体" w:cs="宋体"/>
          <w:sz w:val="24"/>
        </w:rPr>
      </w:pPr>
      <w:r>
        <w:rPr>
          <w:rFonts w:hint="eastAsia" w:ascii="宋体" w:hAnsi="宋体" w:cs="宋体"/>
          <w:sz w:val="24"/>
        </w:rPr>
        <w:t>《乡村舞曲》</w:t>
      </w:r>
    </w:p>
    <w:p>
      <w:pPr>
        <w:spacing w:line="360" w:lineRule="auto"/>
        <w:ind w:left="480"/>
        <w:rPr>
          <w:rFonts w:ascii="宋体"/>
          <w:b/>
          <w:bCs/>
          <w:sz w:val="24"/>
        </w:rPr>
      </w:pPr>
      <w:r>
        <w:rPr>
          <w:rFonts w:hint="eastAsia" w:ascii="宋体" w:hAnsi="宋体" w:cs="宋体"/>
          <w:b/>
          <w:bCs/>
          <w:sz w:val="24"/>
        </w:rPr>
        <w:t>基本要求：</w:t>
      </w:r>
    </w:p>
    <w:p>
      <w:pPr>
        <w:spacing w:line="360" w:lineRule="auto"/>
        <w:ind w:firstLine="480" w:firstLineChars="200"/>
        <w:rPr>
          <w:rFonts w:ascii="宋体" w:hAnsi="宋体" w:cs="宋体"/>
          <w:sz w:val="24"/>
        </w:rPr>
      </w:pPr>
      <w:r>
        <w:rPr>
          <w:rFonts w:hint="eastAsia" w:ascii="宋体" w:hAnsi="宋体" w:cs="宋体"/>
          <w:sz w:val="24"/>
        </w:rPr>
        <w:t>1.每个作品演奏之前要先了解作品的背景特色，连音吐音强弱记号准确的按照谱子上演奏。</w:t>
      </w:r>
    </w:p>
    <w:p>
      <w:pPr>
        <w:spacing w:line="360" w:lineRule="auto"/>
        <w:ind w:firstLine="480" w:firstLineChars="200"/>
        <w:rPr>
          <w:rFonts w:ascii="宋体" w:hAnsi="宋体" w:cs="宋体"/>
          <w:sz w:val="24"/>
        </w:rPr>
      </w:pPr>
      <w:r>
        <w:rPr>
          <w:rFonts w:hint="eastAsia" w:ascii="宋体" w:hAnsi="宋体" w:cs="宋体"/>
          <w:sz w:val="24"/>
        </w:rPr>
        <w:t>2.气息与舌头，运指均匀协调，节奏准确，曲风演奏到位。</w:t>
      </w:r>
    </w:p>
    <w:p>
      <w:pPr>
        <w:spacing w:line="360" w:lineRule="auto"/>
        <w:ind w:firstLine="480" w:firstLineChars="200"/>
        <w:rPr>
          <w:rFonts w:ascii="宋体" w:hAnsi="宋体" w:cs="宋体"/>
          <w:sz w:val="24"/>
        </w:rPr>
      </w:pPr>
      <w:r>
        <w:rPr>
          <w:rFonts w:hint="eastAsia" w:ascii="宋体" w:hAnsi="宋体" w:cs="宋体"/>
          <w:sz w:val="24"/>
        </w:rPr>
        <w:t>3.装饰音节拍要准确，手指要灵活，音乐要富有音乐性。</w:t>
      </w:r>
    </w:p>
    <w:p>
      <w:pPr>
        <w:spacing w:line="360" w:lineRule="auto"/>
        <w:ind w:firstLine="482" w:firstLineChars="200"/>
        <w:rPr>
          <w:rFonts w:ascii="宋体" w:hAnsi="宋体" w:cs="宋体"/>
          <w:b/>
          <w:bCs/>
          <w:sz w:val="24"/>
        </w:rPr>
      </w:pPr>
      <w:r>
        <w:rPr>
          <w:rFonts w:hint="eastAsia" w:ascii="宋体" w:hAnsi="宋体" w:cs="宋体"/>
          <w:b/>
          <w:bCs/>
          <w:sz w:val="24"/>
        </w:rPr>
        <w:t>(五)课程思政目标</w:t>
      </w:r>
    </w:p>
    <w:p>
      <w:pPr>
        <w:spacing w:line="360" w:lineRule="auto"/>
        <w:ind w:firstLine="480" w:firstLineChars="200"/>
        <w:rPr>
          <w:rFonts w:ascii="宋体" w:hAnsi="宋体" w:cs="宋体"/>
          <w:bCs/>
          <w:sz w:val="24"/>
        </w:rPr>
      </w:pPr>
      <w:r>
        <w:rPr>
          <w:rFonts w:hint="eastAsia" w:ascii="宋体" w:hAnsi="宋体" w:cs="宋体"/>
          <w:bCs/>
          <w:sz w:val="24"/>
        </w:rPr>
        <w:t>通过学习演奏中国乐曲，深刻体会不同的时代，中国作品中的时代烙印。并进一步加强演奏技巧。</w:t>
      </w:r>
    </w:p>
    <w:p>
      <w:pPr>
        <w:spacing w:line="360" w:lineRule="auto"/>
        <w:ind w:firstLine="480" w:firstLineChars="200"/>
        <w:rPr>
          <w:rFonts w:ascii="宋体" w:hAnsi="宋体" w:cs="宋体"/>
          <w:bCs/>
          <w:sz w:val="24"/>
        </w:rPr>
      </w:pPr>
      <w:r>
        <w:rPr>
          <w:rFonts w:hint="eastAsia" w:ascii="宋体" w:hAnsi="宋体" w:cs="宋体"/>
          <w:bCs/>
          <w:sz w:val="24"/>
        </w:rPr>
        <w:t>（1）中国乐曲主要体现出优秀的古典民风民俗艺术，其中和谐，诚信，友善都是德育元素目标。通过演奏，使学生们了解不同时期背景和内涵，演奏时融入个人情感。</w:t>
      </w:r>
    </w:p>
    <w:p>
      <w:pPr>
        <w:spacing w:line="360" w:lineRule="auto"/>
        <w:ind w:firstLine="480" w:firstLineChars="200"/>
        <w:rPr>
          <w:rFonts w:ascii="宋体" w:hAnsi="宋体" w:cs="宋体"/>
          <w:bCs/>
          <w:sz w:val="24"/>
        </w:rPr>
      </w:pPr>
      <w:r>
        <w:rPr>
          <w:rFonts w:hint="eastAsia" w:ascii="宋体" w:hAnsi="宋体" w:cs="宋体"/>
          <w:bCs/>
          <w:sz w:val="24"/>
        </w:rPr>
        <w:t>（2）以中国革命历程为线索，从战争时期到和平发展时期的不同单簧管民风民俗作品进行序化，通过歌曲的演奏，表达对祖国的热爱之情，真正在实践中塑造学生的人生价值观，提升民族的自豪感。</w:t>
      </w:r>
    </w:p>
    <w:p>
      <w:pPr>
        <w:pStyle w:val="50"/>
        <w:spacing w:line="360" w:lineRule="auto"/>
        <w:ind w:left="480" w:firstLine="0" w:firstLineChars="0"/>
        <w:rPr>
          <w:b/>
          <w:sz w:val="24"/>
        </w:rPr>
      </w:pPr>
      <w:r>
        <w:rPr>
          <w:rFonts w:hint="eastAsia"/>
          <w:b/>
          <w:sz w:val="24"/>
        </w:rPr>
        <w:t>四、教学内容与</w:t>
      </w:r>
      <w:r>
        <w:rPr>
          <w:b/>
          <w:sz w:val="24"/>
        </w:rPr>
        <w:t>课程目标的</w:t>
      </w:r>
      <w:r>
        <w:rPr>
          <w:rFonts w:hint="eastAsia"/>
          <w:b/>
          <w:sz w:val="24"/>
        </w:rPr>
        <w:t>对应关系及</w:t>
      </w:r>
      <w:r>
        <w:rPr>
          <w:b/>
          <w:sz w:val="24"/>
        </w:rPr>
        <w:t>学时分配</w:t>
      </w:r>
      <w:r>
        <w:rPr>
          <w:rFonts w:hint="eastAsia"/>
          <w:b/>
          <w:sz w:val="24"/>
        </w:rPr>
        <w:t>如表所示：</w:t>
      </w:r>
    </w:p>
    <w:p>
      <w:pPr>
        <w:spacing w:line="360" w:lineRule="auto"/>
        <w:ind w:firstLine="480" w:firstLineChars="200"/>
        <w:rPr>
          <w:sz w:val="24"/>
        </w:rPr>
      </w:pPr>
      <w:r>
        <w:rPr>
          <w:rFonts w:hAnsi="宋体"/>
          <w:sz w:val="24"/>
        </w:rPr>
        <w:t>本课程</w:t>
      </w:r>
      <w:r>
        <w:rPr>
          <w:rFonts w:hint="eastAsia" w:hAnsi="宋体"/>
          <w:sz w:val="24"/>
        </w:rPr>
        <w:t>学时为32，教学内容与课程目标的对应关系及建议时间分配如表示。</w:t>
      </w:r>
    </w:p>
    <w:tbl>
      <w:tblPr>
        <w:tblStyle w:val="19"/>
        <w:tblW w:w="861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803"/>
        <w:gridCol w:w="1701"/>
        <w:gridCol w:w="1701"/>
        <w:gridCol w:w="85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shd w:val="clear" w:color="auto" w:fill="FFFFFF"/>
            <w:vAlign w:val="center"/>
          </w:tcPr>
          <w:p>
            <w:pPr>
              <w:jc w:val="center"/>
              <w:rPr>
                <w:bCs/>
                <w:szCs w:val="21"/>
              </w:rPr>
            </w:pPr>
            <w:r>
              <w:rPr>
                <w:bCs/>
                <w:szCs w:val="21"/>
              </w:rPr>
              <w:t>序号</w:t>
            </w:r>
          </w:p>
        </w:tc>
        <w:tc>
          <w:tcPr>
            <w:tcW w:w="2803" w:type="dxa"/>
            <w:shd w:val="clear" w:color="auto" w:fill="FFFFFF"/>
            <w:vAlign w:val="center"/>
          </w:tcPr>
          <w:p>
            <w:pPr>
              <w:jc w:val="center"/>
              <w:rPr>
                <w:bCs/>
                <w:szCs w:val="21"/>
              </w:rPr>
            </w:pPr>
            <w:r>
              <w:rPr>
                <w:rFonts w:hint="eastAsia"/>
                <w:bCs/>
                <w:szCs w:val="21"/>
              </w:rPr>
              <w:t>教学内容</w:t>
            </w:r>
          </w:p>
        </w:tc>
        <w:tc>
          <w:tcPr>
            <w:tcW w:w="1701" w:type="dxa"/>
            <w:shd w:val="clear" w:color="auto" w:fill="FFFFFF"/>
          </w:tcPr>
          <w:p>
            <w:pPr>
              <w:jc w:val="center"/>
              <w:rPr>
                <w:bCs/>
                <w:szCs w:val="21"/>
              </w:rPr>
            </w:pPr>
            <w:r>
              <w:rPr>
                <w:bCs/>
                <w:szCs w:val="21"/>
              </w:rPr>
              <w:t>支撑的</w:t>
            </w:r>
          </w:p>
          <w:p>
            <w:pPr>
              <w:jc w:val="center"/>
              <w:rPr>
                <w:bCs/>
                <w:szCs w:val="21"/>
              </w:rPr>
            </w:pPr>
            <w:r>
              <w:rPr>
                <w:bCs/>
                <w:szCs w:val="21"/>
              </w:rPr>
              <w:t>课程目标</w:t>
            </w:r>
          </w:p>
        </w:tc>
        <w:tc>
          <w:tcPr>
            <w:tcW w:w="1701" w:type="dxa"/>
            <w:shd w:val="clear" w:color="auto" w:fill="FFFFFF"/>
            <w:vAlign w:val="center"/>
          </w:tcPr>
          <w:p>
            <w:pPr>
              <w:jc w:val="center"/>
              <w:rPr>
                <w:bCs/>
                <w:szCs w:val="21"/>
              </w:rPr>
            </w:pPr>
            <w:r>
              <w:rPr>
                <w:bCs/>
                <w:szCs w:val="21"/>
              </w:rPr>
              <w:t>支撑的毕业要求指标点</w:t>
            </w:r>
          </w:p>
        </w:tc>
        <w:tc>
          <w:tcPr>
            <w:tcW w:w="851" w:type="dxa"/>
            <w:shd w:val="clear" w:color="auto" w:fill="FFFFFF"/>
            <w:vAlign w:val="center"/>
          </w:tcPr>
          <w:p>
            <w:pPr>
              <w:jc w:val="center"/>
              <w:rPr>
                <w:color w:val="000000"/>
                <w:szCs w:val="21"/>
              </w:rPr>
            </w:pPr>
            <w:r>
              <w:rPr>
                <w:color w:val="000000"/>
                <w:szCs w:val="21"/>
              </w:rPr>
              <w:t>讲</w:t>
            </w:r>
            <w:r>
              <w:rPr>
                <w:rFonts w:hint="eastAsia"/>
                <w:color w:val="000000"/>
                <w:szCs w:val="21"/>
              </w:rPr>
              <w:t>授</w:t>
            </w:r>
          </w:p>
          <w:p>
            <w:pPr>
              <w:jc w:val="center"/>
              <w:rPr>
                <w:bCs/>
                <w:szCs w:val="21"/>
              </w:rPr>
            </w:pPr>
            <w:r>
              <w:rPr>
                <w:color w:val="000000"/>
                <w:szCs w:val="21"/>
              </w:rPr>
              <w:t>学时</w:t>
            </w:r>
          </w:p>
        </w:tc>
        <w:tc>
          <w:tcPr>
            <w:tcW w:w="851" w:type="dxa"/>
            <w:shd w:val="clear" w:color="auto" w:fill="FFFFFF"/>
            <w:vAlign w:val="center"/>
          </w:tcPr>
          <w:p>
            <w:pPr>
              <w:spacing w:line="312" w:lineRule="auto"/>
              <w:jc w:val="center"/>
              <w:rPr>
                <w:color w:val="000000"/>
                <w:szCs w:val="21"/>
              </w:rPr>
            </w:pPr>
            <w:r>
              <w:rPr>
                <w:color w:val="000000"/>
                <w:szCs w:val="21"/>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5" w:type="dxa"/>
          </w:tcPr>
          <w:p>
            <w:r>
              <w:rPr>
                <w:rFonts w:hint="eastAsia"/>
              </w:rPr>
              <w:t>1</w:t>
            </w:r>
          </w:p>
        </w:tc>
        <w:tc>
          <w:tcPr>
            <w:tcW w:w="2803" w:type="dxa"/>
          </w:tcPr>
          <w:p>
            <w:r>
              <w:rPr>
                <w:rFonts w:hint="eastAsia"/>
              </w:rPr>
              <w:t>练习曲1——4</w:t>
            </w:r>
          </w:p>
        </w:tc>
        <w:tc>
          <w:tcPr>
            <w:tcW w:w="1701" w:type="dxa"/>
            <w:vAlign w:val="center"/>
          </w:tcPr>
          <w:p>
            <w:pPr>
              <w:jc w:val="center"/>
              <w:rPr>
                <w:szCs w:val="21"/>
              </w:rPr>
            </w:pPr>
            <w:r>
              <w:rPr>
                <w:szCs w:val="21"/>
              </w:rPr>
              <w:t>目标</w:t>
            </w:r>
            <w:r>
              <w:rPr>
                <w:rFonts w:hint="eastAsia"/>
                <w:szCs w:val="21"/>
              </w:rPr>
              <w:t>1</w:t>
            </w:r>
          </w:p>
        </w:tc>
        <w:tc>
          <w:tcPr>
            <w:tcW w:w="1701" w:type="dxa"/>
            <w:vAlign w:val="center"/>
          </w:tcPr>
          <w:p>
            <w:pPr>
              <w:jc w:val="center"/>
              <w:rPr>
                <w:szCs w:val="21"/>
              </w:rPr>
            </w:pPr>
            <w:r>
              <w:rPr>
                <w:rFonts w:hint="eastAsia"/>
                <w:szCs w:val="21"/>
              </w:rPr>
              <w:t>2</w:t>
            </w:r>
            <w:r>
              <w:rPr>
                <w:szCs w:val="21"/>
              </w:rPr>
              <w:t>-</w:t>
            </w:r>
            <w:r>
              <w:rPr>
                <w:rFonts w:hint="eastAsia"/>
                <w:szCs w:val="21"/>
              </w:rPr>
              <w:t>2</w:t>
            </w:r>
          </w:p>
        </w:tc>
        <w:tc>
          <w:tcPr>
            <w:tcW w:w="851" w:type="dxa"/>
            <w:vAlign w:val="center"/>
          </w:tcPr>
          <w:p>
            <w:pPr>
              <w:spacing w:line="360" w:lineRule="auto"/>
              <w:jc w:val="center"/>
              <w:rPr>
                <w:rFonts w:ascii="宋体" w:hAnsi="宋体"/>
                <w:szCs w:val="21"/>
              </w:rPr>
            </w:pPr>
            <w:r>
              <w:rPr>
                <w:rFonts w:ascii="宋体" w:hAnsi="宋体"/>
                <w:szCs w:val="21"/>
              </w:rPr>
              <w:t>6</w:t>
            </w:r>
          </w:p>
        </w:tc>
        <w:tc>
          <w:tcPr>
            <w:tcW w:w="851" w:type="dxa"/>
          </w:tcPr>
          <w:p>
            <w:pPr>
              <w:spacing w:line="360" w:lineRule="auto"/>
              <w:jc w:val="center"/>
              <w:rPr>
                <w:rFonts w:ascii="宋体" w:hAnsi="宋体"/>
                <w:szCs w:val="21"/>
              </w:rPr>
            </w:pPr>
            <w:r>
              <w:rPr>
                <w:rFonts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5" w:type="dxa"/>
          </w:tcPr>
          <w:p>
            <w:r>
              <w:rPr>
                <w:rFonts w:hint="eastAsia"/>
              </w:rPr>
              <w:t>2</w:t>
            </w:r>
          </w:p>
        </w:tc>
        <w:tc>
          <w:tcPr>
            <w:tcW w:w="2803" w:type="dxa"/>
          </w:tcPr>
          <w:p>
            <w:r>
              <w:rPr>
                <w:rFonts w:hint="eastAsia"/>
              </w:rPr>
              <w:t>《加沃特舞曲》</w:t>
            </w:r>
          </w:p>
        </w:tc>
        <w:tc>
          <w:tcPr>
            <w:tcW w:w="1701" w:type="dxa"/>
            <w:vAlign w:val="center"/>
          </w:tcPr>
          <w:p>
            <w:pPr>
              <w:jc w:val="center"/>
              <w:rPr>
                <w:szCs w:val="21"/>
              </w:rPr>
            </w:pPr>
            <w:r>
              <w:rPr>
                <w:szCs w:val="21"/>
              </w:rPr>
              <w:t>目标</w:t>
            </w:r>
            <w:r>
              <w:rPr>
                <w:rFonts w:hint="eastAsia"/>
                <w:szCs w:val="21"/>
              </w:rPr>
              <w:t>1</w:t>
            </w:r>
          </w:p>
        </w:tc>
        <w:tc>
          <w:tcPr>
            <w:tcW w:w="1701" w:type="dxa"/>
            <w:vAlign w:val="center"/>
          </w:tcPr>
          <w:p>
            <w:pPr>
              <w:jc w:val="center"/>
              <w:rPr>
                <w:szCs w:val="21"/>
              </w:rPr>
            </w:pPr>
            <w:r>
              <w:rPr>
                <w:rFonts w:hint="eastAsia"/>
                <w:szCs w:val="21"/>
              </w:rPr>
              <w:t>2</w:t>
            </w:r>
            <w:r>
              <w:rPr>
                <w:szCs w:val="21"/>
              </w:rPr>
              <w:t>-</w:t>
            </w:r>
            <w:r>
              <w:rPr>
                <w:rFonts w:hint="eastAsia"/>
                <w:szCs w:val="21"/>
              </w:rPr>
              <w:t>2</w:t>
            </w:r>
          </w:p>
        </w:tc>
        <w:tc>
          <w:tcPr>
            <w:tcW w:w="851" w:type="dxa"/>
            <w:vAlign w:val="center"/>
          </w:tcPr>
          <w:p>
            <w:pPr>
              <w:spacing w:line="360" w:lineRule="auto"/>
              <w:jc w:val="center"/>
              <w:rPr>
                <w:rFonts w:ascii="宋体" w:hAnsi="宋体"/>
                <w:szCs w:val="21"/>
              </w:rPr>
            </w:pPr>
            <w:r>
              <w:rPr>
                <w:rFonts w:ascii="宋体" w:hAnsi="宋体"/>
                <w:szCs w:val="21"/>
              </w:rPr>
              <w:t>6</w:t>
            </w:r>
          </w:p>
        </w:tc>
        <w:tc>
          <w:tcPr>
            <w:tcW w:w="851" w:type="dxa"/>
          </w:tcPr>
          <w:p>
            <w:pPr>
              <w:spacing w:line="360" w:lineRule="auto"/>
              <w:jc w:val="center"/>
              <w:rPr>
                <w:rFonts w:ascii="宋体" w:hAnsi="宋体"/>
                <w:szCs w:val="21"/>
              </w:rPr>
            </w:pPr>
            <w:r>
              <w:rPr>
                <w:rFonts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5" w:type="dxa"/>
          </w:tcPr>
          <w:p>
            <w:r>
              <w:rPr>
                <w:rFonts w:hint="eastAsia"/>
              </w:rPr>
              <w:t>3</w:t>
            </w:r>
          </w:p>
        </w:tc>
        <w:tc>
          <w:tcPr>
            <w:tcW w:w="2803" w:type="dxa"/>
          </w:tcPr>
          <w:p>
            <w:r>
              <w:rPr>
                <w:rFonts w:hint="eastAsia"/>
              </w:rPr>
              <w:t>《安妮特拉之舞》</w:t>
            </w:r>
          </w:p>
        </w:tc>
        <w:tc>
          <w:tcPr>
            <w:tcW w:w="1701" w:type="dxa"/>
            <w:vAlign w:val="center"/>
          </w:tcPr>
          <w:p>
            <w:pPr>
              <w:jc w:val="center"/>
              <w:rPr>
                <w:szCs w:val="21"/>
              </w:rPr>
            </w:pPr>
            <w:r>
              <w:rPr>
                <w:szCs w:val="21"/>
              </w:rPr>
              <w:t>目标</w:t>
            </w:r>
            <w:r>
              <w:rPr>
                <w:rFonts w:hint="eastAsia"/>
                <w:szCs w:val="21"/>
              </w:rPr>
              <w:t>1</w:t>
            </w:r>
          </w:p>
        </w:tc>
        <w:tc>
          <w:tcPr>
            <w:tcW w:w="1701" w:type="dxa"/>
            <w:vAlign w:val="center"/>
          </w:tcPr>
          <w:p>
            <w:pPr>
              <w:jc w:val="center"/>
              <w:rPr>
                <w:szCs w:val="21"/>
              </w:rPr>
            </w:pPr>
            <w:r>
              <w:rPr>
                <w:rFonts w:hint="eastAsia"/>
                <w:szCs w:val="21"/>
              </w:rPr>
              <w:t>2</w:t>
            </w:r>
            <w:r>
              <w:rPr>
                <w:szCs w:val="21"/>
              </w:rPr>
              <w:t>-</w:t>
            </w:r>
            <w:r>
              <w:rPr>
                <w:rFonts w:hint="eastAsia"/>
                <w:szCs w:val="21"/>
              </w:rPr>
              <w:t>2</w:t>
            </w:r>
          </w:p>
        </w:tc>
        <w:tc>
          <w:tcPr>
            <w:tcW w:w="851" w:type="dxa"/>
            <w:vAlign w:val="center"/>
          </w:tcPr>
          <w:p>
            <w:pPr>
              <w:spacing w:line="360" w:lineRule="auto"/>
              <w:jc w:val="center"/>
              <w:rPr>
                <w:rFonts w:ascii="宋体" w:hAnsi="宋体"/>
                <w:szCs w:val="21"/>
              </w:rPr>
            </w:pPr>
            <w:r>
              <w:rPr>
                <w:rFonts w:ascii="宋体" w:hAnsi="宋体"/>
                <w:szCs w:val="21"/>
              </w:rPr>
              <w:t>6</w:t>
            </w:r>
          </w:p>
        </w:tc>
        <w:tc>
          <w:tcPr>
            <w:tcW w:w="851" w:type="dxa"/>
          </w:tcPr>
          <w:p>
            <w:pPr>
              <w:spacing w:line="360" w:lineRule="auto"/>
              <w:jc w:val="center"/>
              <w:rPr>
                <w:rFonts w:ascii="宋体" w:hAnsi="宋体"/>
                <w:szCs w:val="21"/>
              </w:rPr>
            </w:pPr>
            <w:r>
              <w:rPr>
                <w:rFonts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5" w:type="dxa"/>
          </w:tcPr>
          <w:p>
            <w:r>
              <w:rPr>
                <w:rFonts w:hint="eastAsia"/>
              </w:rPr>
              <w:t>4</w:t>
            </w:r>
          </w:p>
        </w:tc>
        <w:tc>
          <w:tcPr>
            <w:tcW w:w="2803" w:type="dxa"/>
          </w:tcPr>
          <w:p>
            <w:r>
              <w:rPr>
                <w:rFonts w:hint="eastAsia"/>
              </w:rPr>
              <w:t>《乡村舞曲》</w:t>
            </w:r>
          </w:p>
        </w:tc>
        <w:tc>
          <w:tcPr>
            <w:tcW w:w="1701" w:type="dxa"/>
            <w:vAlign w:val="center"/>
          </w:tcPr>
          <w:p>
            <w:pPr>
              <w:jc w:val="center"/>
              <w:rPr>
                <w:szCs w:val="21"/>
              </w:rPr>
            </w:pPr>
            <w:r>
              <w:rPr>
                <w:szCs w:val="21"/>
              </w:rPr>
              <w:t>目标</w:t>
            </w:r>
            <w:r>
              <w:rPr>
                <w:rFonts w:hint="eastAsia"/>
                <w:szCs w:val="21"/>
              </w:rPr>
              <w:t>2</w:t>
            </w:r>
          </w:p>
        </w:tc>
        <w:tc>
          <w:tcPr>
            <w:tcW w:w="1701" w:type="dxa"/>
            <w:vAlign w:val="center"/>
          </w:tcPr>
          <w:p>
            <w:pPr>
              <w:jc w:val="center"/>
              <w:rPr>
                <w:szCs w:val="21"/>
              </w:rPr>
            </w:pPr>
            <w:r>
              <w:rPr>
                <w:rFonts w:hint="eastAsia"/>
                <w:szCs w:val="21"/>
              </w:rPr>
              <w:t>2</w:t>
            </w:r>
            <w:r>
              <w:rPr>
                <w:szCs w:val="21"/>
              </w:rPr>
              <w:t>-</w:t>
            </w:r>
            <w:r>
              <w:rPr>
                <w:rFonts w:hint="eastAsia"/>
                <w:szCs w:val="21"/>
              </w:rPr>
              <w:t>2</w:t>
            </w:r>
          </w:p>
        </w:tc>
        <w:tc>
          <w:tcPr>
            <w:tcW w:w="851" w:type="dxa"/>
            <w:vAlign w:val="center"/>
          </w:tcPr>
          <w:p>
            <w:pPr>
              <w:spacing w:line="360" w:lineRule="auto"/>
              <w:jc w:val="center"/>
              <w:rPr>
                <w:rFonts w:ascii="宋体" w:hAnsi="宋体"/>
                <w:szCs w:val="21"/>
              </w:rPr>
            </w:pPr>
            <w:r>
              <w:rPr>
                <w:rFonts w:ascii="宋体" w:hAnsi="宋体"/>
                <w:szCs w:val="21"/>
              </w:rPr>
              <w:t>6</w:t>
            </w:r>
          </w:p>
        </w:tc>
        <w:tc>
          <w:tcPr>
            <w:tcW w:w="851" w:type="dxa"/>
          </w:tcPr>
          <w:p>
            <w:pPr>
              <w:spacing w:line="360" w:lineRule="auto"/>
              <w:jc w:val="center"/>
              <w:rPr>
                <w:rFonts w:ascii="宋体" w:hAnsi="宋体"/>
                <w:szCs w:val="21"/>
              </w:rPr>
            </w:pPr>
            <w:r>
              <w:rPr>
                <w:rFonts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910" w:type="dxa"/>
            <w:gridSpan w:val="4"/>
            <w:vAlign w:val="center"/>
          </w:tcPr>
          <w:p>
            <w:pPr>
              <w:jc w:val="center"/>
              <w:rPr>
                <w:szCs w:val="21"/>
              </w:rPr>
            </w:pPr>
            <w:r>
              <w:rPr>
                <w:bCs/>
                <w:szCs w:val="21"/>
              </w:rPr>
              <w:t>合    计</w:t>
            </w:r>
          </w:p>
        </w:tc>
        <w:tc>
          <w:tcPr>
            <w:tcW w:w="851" w:type="dxa"/>
            <w:vAlign w:val="center"/>
          </w:tcPr>
          <w:p>
            <w:pPr>
              <w:ind w:firstLine="210" w:firstLineChars="100"/>
              <w:rPr>
                <w:szCs w:val="21"/>
              </w:rPr>
            </w:pPr>
            <w:r>
              <w:rPr>
                <w:szCs w:val="21"/>
              </w:rPr>
              <w:t>24</w:t>
            </w:r>
          </w:p>
        </w:tc>
        <w:tc>
          <w:tcPr>
            <w:tcW w:w="851" w:type="dxa"/>
          </w:tcPr>
          <w:p>
            <w:pPr>
              <w:ind w:firstLine="210" w:firstLineChars="100"/>
              <w:rPr>
                <w:szCs w:val="21"/>
              </w:rPr>
            </w:pPr>
            <w:r>
              <w:rPr>
                <w:szCs w:val="21"/>
              </w:rPr>
              <w:t>8</w:t>
            </w:r>
          </w:p>
        </w:tc>
      </w:tr>
    </w:tbl>
    <w:p>
      <w:pPr>
        <w:spacing w:line="360" w:lineRule="auto"/>
        <w:ind w:firstLine="562" w:firstLineChars="200"/>
        <w:rPr>
          <w:b/>
          <w:sz w:val="28"/>
          <w:szCs w:val="28"/>
        </w:rPr>
      </w:pPr>
      <w:r>
        <w:rPr>
          <w:rFonts w:hint="eastAsia"/>
          <w:b/>
          <w:sz w:val="28"/>
          <w:szCs w:val="28"/>
        </w:rPr>
        <w:t>五、课程实施</w:t>
      </w:r>
    </w:p>
    <w:p>
      <w:pPr>
        <w:spacing w:line="360" w:lineRule="auto"/>
        <w:ind w:firstLine="480" w:firstLineChars="200"/>
        <w:rPr>
          <w:sz w:val="24"/>
          <w:lang w:val="eu-ES"/>
        </w:rPr>
      </w:pPr>
      <w:r>
        <w:rPr>
          <w:rFonts w:hint="eastAsia"/>
          <w:sz w:val="24"/>
          <w:lang w:val="eu-ES"/>
        </w:rPr>
        <w:t>（一）通过示范和讲授，引导学生掌握单簧管的基本演奏技巧。</w:t>
      </w:r>
    </w:p>
    <w:p>
      <w:pPr>
        <w:spacing w:line="360" w:lineRule="auto"/>
        <w:ind w:firstLine="480" w:firstLineChars="200"/>
        <w:rPr>
          <w:sz w:val="24"/>
          <w:lang w:val="eu-ES"/>
        </w:rPr>
      </w:pPr>
      <w:r>
        <w:rPr>
          <w:rFonts w:hint="eastAsia"/>
          <w:sz w:val="24"/>
          <w:lang w:val="eu-ES"/>
        </w:rPr>
        <w:t>（二）课堂中多采用分析教学法，为学生提供各类型音频材料，使学生能更直观、有效地学习和感受单簧管的演奏技巧和乐曲表现运用。</w:t>
      </w:r>
    </w:p>
    <w:p>
      <w:pPr>
        <w:spacing w:line="360" w:lineRule="auto"/>
        <w:ind w:firstLine="480" w:firstLineChars="200"/>
        <w:rPr>
          <w:sz w:val="24"/>
          <w:lang w:val="eu-ES"/>
        </w:rPr>
      </w:pPr>
      <w:r>
        <w:rPr>
          <w:rFonts w:hint="eastAsia"/>
          <w:sz w:val="24"/>
          <w:lang w:val="eu-ES"/>
        </w:rPr>
        <w:t>（三）主要教学环节的质量要求如表所示。</w:t>
      </w:r>
    </w:p>
    <w:p>
      <w:pPr>
        <w:spacing w:line="360" w:lineRule="auto"/>
        <w:ind w:firstLine="482" w:firstLineChars="200"/>
        <w:rPr>
          <w:b/>
          <w:bCs/>
          <w:sz w:val="24"/>
        </w:rPr>
      </w:pPr>
      <w:r>
        <w:rPr>
          <w:rFonts w:hint="eastAsia"/>
          <w:b/>
          <w:bCs/>
          <w:sz w:val="24"/>
        </w:rPr>
        <w:t>主要教学环节质量要求如表所示</w:t>
      </w:r>
    </w:p>
    <w:tbl>
      <w:tblPr>
        <w:tblStyle w:val="19"/>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691"/>
        <w:gridCol w:w="6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gridSpan w:val="2"/>
            <w:tcBorders>
              <w:top w:val="single" w:color="auto" w:sz="8" w:space="0"/>
              <w:left w:val="single" w:color="auto" w:sz="8" w:space="0"/>
              <w:right w:val="single" w:color="auto" w:sz="8" w:space="0"/>
            </w:tcBorders>
            <w:tcMar>
              <w:left w:w="28" w:type="dxa"/>
              <w:right w:w="28" w:type="dxa"/>
            </w:tcMar>
            <w:vAlign w:val="center"/>
          </w:tcPr>
          <w:p>
            <w:pPr>
              <w:jc w:val="center"/>
              <w:rPr>
                <w:szCs w:val="21"/>
              </w:rPr>
            </w:pPr>
            <w:r>
              <w:rPr>
                <w:bCs/>
                <w:szCs w:val="21"/>
              </w:rPr>
              <w:t>主要教学环节</w:t>
            </w:r>
          </w:p>
        </w:tc>
        <w:tc>
          <w:tcPr>
            <w:tcW w:w="6773" w:type="dxa"/>
            <w:tcBorders>
              <w:top w:val="single" w:color="auto" w:sz="8" w:space="0"/>
              <w:left w:val="single" w:color="auto" w:sz="8" w:space="0"/>
              <w:right w:val="single" w:color="auto" w:sz="8" w:space="0"/>
            </w:tcBorders>
            <w:vAlign w:val="center"/>
          </w:tcPr>
          <w:p>
            <w:pPr>
              <w:jc w:val="center"/>
              <w:rPr>
                <w:szCs w:val="21"/>
              </w:rPr>
            </w:pPr>
            <w:r>
              <w:rPr>
                <w:bCs/>
                <w:szCs w:val="21"/>
              </w:rPr>
              <w:t>质量</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7" w:hRule="atLeast"/>
          <w:jc w:val="center"/>
        </w:trPr>
        <w:tc>
          <w:tcPr>
            <w:tcW w:w="636" w:type="dxa"/>
            <w:tcBorders>
              <w:left w:val="single" w:color="auto" w:sz="8" w:space="0"/>
            </w:tcBorders>
            <w:vAlign w:val="center"/>
          </w:tcPr>
          <w:p>
            <w:pPr>
              <w:jc w:val="center"/>
              <w:rPr>
                <w:szCs w:val="21"/>
              </w:rPr>
            </w:pPr>
            <w:r>
              <w:rPr>
                <w:szCs w:val="21"/>
              </w:rPr>
              <w:t>1</w:t>
            </w:r>
          </w:p>
        </w:tc>
        <w:tc>
          <w:tcPr>
            <w:tcW w:w="1691" w:type="dxa"/>
            <w:tcMar>
              <w:left w:w="28" w:type="dxa"/>
              <w:right w:w="28" w:type="dxa"/>
            </w:tcMar>
            <w:vAlign w:val="center"/>
          </w:tcPr>
          <w:p>
            <w:pPr>
              <w:jc w:val="center"/>
              <w:rPr>
                <w:szCs w:val="21"/>
              </w:rPr>
            </w:pPr>
            <w:r>
              <w:rPr>
                <w:szCs w:val="21"/>
              </w:rPr>
              <w:t>备课</w:t>
            </w:r>
          </w:p>
        </w:tc>
        <w:tc>
          <w:tcPr>
            <w:tcW w:w="6773" w:type="dxa"/>
            <w:tcBorders>
              <w:right w:val="single" w:color="auto" w:sz="8" w:space="0"/>
            </w:tcBorders>
            <w:vAlign w:val="center"/>
          </w:tcPr>
          <w:tbl>
            <w:tblPr>
              <w:tblStyle w:val="19"/>
              <w:tblW w:w="6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7" w:hRule="atLeast"/>
                <w:jc w:val="center"/>
              </w:trPr>
              <w:tc>
                <w:tcPr>
                  <w:tcW w:w="6817" w:type="dxa"/>
                  <w:tcBorders>
                    <w:right w:val="single" w:color="auto" w:sz="8" w:space="0"/>
                  </w:tcBorders>
                  <w:vAlign w:val="center"/>
                </w:tcPr>
                <w:p>
                  <w:pPr>
                    <w:spacing w:line="276" w:lineRule="auto"/>
                    <w:rPr>
                      <w:szCs w:val="21"/>
                    </w:rPr>
                  </w:pPr>
                  <w:r>
                    <w:rPr>
                      <w:rFonts w:hint="eastAsia"/>
                      <w:szCs w:val="21"/>
                    </w:rPr>
                    <w:t>（1）掌握本课程教学大纲内容，严格按照教学大纲要求进行课程教学内容的组织。</w:t>
                  </w:r>
                </w:p>
                <w:p>
                  <w:pPr>
                    <w:spacing w:line="276" w:lineRule="auto"/>
                    <w:rPr>
                      <w:szCs w:val="21"/>
                    </w:rPr>
                  </w:pPr>
                  <w:r>
                    <w:rPr>
                      <w:rFonts w:hint="eastAsia"/>
                      <w:szCs w:val="21"/>
                    </w:rPr>
                    <w:t>（2）熟悉教材各章节，借助专业书籍资料，并依据教学大纲编写授课计划，编写每次授课的教案。教案内容包括章节标题、教学目的、教法设计、课堂类型、时间分配、授课内容、课后还课、教学效果分析等方面。</w:t>
                  </w:r>
                </w:p>
                <w:p>
                  <w:pPr>
                    <w:spacing w:line="276" w:lineRule="auto"/>
                    <w:rPr>
                      <w:szCs w:val="21"/>
                    </w:rPr>
                  </w:pPr>
                  <w:r>
                    <w:rPr>
                      <w:rFonts w:hint="eastAsia"/>
                      <w:szCs w:val="21"/>
                    </w:rPr>
                    <w:t>（3）根据各部分教学内容，构思授课思路、技巧，选择合适的教学方法</w:t>
                  </w:r>
                </w:p>
              </w:tc>
            </w:tr>
          </w:tbl>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szCs w:val="21"/>
              </w:rPr>
              <w:t>2</w:t>
            </w:r>
          </w:p>
        </w:tc>
        <w:tc>
          <w:tcPr>
            <w:tcW w:w="1691" w:type="dxa"/>
            <w:tcMar>
              <w:left w:w="28" w:type="dxa"/>
              <w:right w:w="28" w:type="dxa"/>
            </w:tcMar>
            <w:vAlign w:val="center"/>
          </w:tcPr>
          <w:p>
            <w:pPr>
              <w:jc w:val="center"/>
              <w:rPr>
                <w:szCs w:val="21"/>
              </w:rPr>
            </w:pPr>
            <w:r>
              <w:rPr>
                <w:szCs w:val="21"/>
              </w:rPr>
              <w:t>讲授</w:t>
            </w:r>
          </w:p>
        </w:tc>
        <w:tc>
          <w:tcPr>
            <w:tcW w:w="6773" w:type="dxa"/>
            <w:tcBorders>
              <w:right w:val="single" w:color="auto" w:sz="8" w:space="0"/>
            </w:tcBorders>
            <w:vAlign w:val="center"/>
          </w:tcPr>
          <w:p>
            <w:pPr>
              <w:spacing w:line="276" w:lineRule="auto"/>
              <w:rPr>
                <w:szCs w:val="21"/>
              </w:rPr>
            </w:pPr>
            <w:r>
              <w:rPr>
                <w:rFonts w:hint="eastAsia"/>
                <w:szCs w:val="21"/>
              </w:rPr>
              <w:t>1）采用示范和讲授的教学方式（如讨论式教学、多媒体示范教学等），注重培养学生发现、分析和解决问题的能力。</w:t>
            </w:r>
          </w:p>
          <w:p>
            <w:pPr>
              <w:spacing w:line="276" w:lineRule="auto"/>
              <w:rPr>
                <w:szCs w:val="21"/>
              </w:rPr>
            </w:pPr>
            <w:r>
              <w:rPr>
                <w:rFonts w:hint="eastAsia"/>
                <w:szCs w:val="21"/>
              </w:rPr>
              <w:t>（3）能够采用现代信息技术辅助教学。</w:t>
            </w:r>
          </w:p>
          <w:p>
            <w:pPr>
              <w:rPr>
                <w:szCs w:val="21"/>
              </w:rPr>
            </w:pPr>
            <w:r>
              <w:rPr>
                <w:rFonts w:hint="eastAsia"/>
                <w:szCs w:val="21"/>
              </w:rPr>
              <w:t>（4）表达方式应能便于学生理解、接受，力求形象生动，使学生在掌握知识的过程中，保持较为浓厚的学习兴趣。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szCs w:val="21"/>
              </w:rPr>
              <w:t>3</w:t>
            </w:r>
          </w:p>
        </w:tc>
        <w:tc>
          <w:tcPr>
            <w:tcW w:w="1691" w:type="dxa"/>
            <w:tcMar>
              <w:left w:w="28" w:type="dxa"/>
              <w:right w:w="28" w:type="dxa"/>
            </w:tcMar>
            <w:vAlign w:val="center"/>
          </w:tcPr>
          <w:p>
            <w:pPr>
              <w:jc w:val="center"/>
              <w:rPr>
                <w:szCs w:val="21"/>
              </w:rPr>
            </w:pPr>
            <w:r>
              <w:rPr>
                <w:szCs w:val="21"/>
              </w:rPr>
              <w:t>作业布置与批改</w:t>
            </w:r>
          </w:p>
        </w:tc>
        <w:tc>
          <w:tcPr>
            <w:tcW w:w="6773" w:type="dxa"/>
            <w:tcBorders>
              <w:right w:val="single" w:color="auto" w:sz="8" w:space="0"/>
            </w:tcBorders>
            <w:vAlign w:val="center"/>
          </w:tcPr>
          <w:p>
            <w:pPr>
              <w:spacing w:line="276" w:lineRule="auto"/>
              <w:rPr>
                <w:szCs w:val="21"/>
              </w:rPr>
            </w:pPr>
            <w:r>
              <w:rPr>
                <w:rFonts w:hint="eastAsia"/>
                <w:szCs w:val="21"/>
              </w:rPr>
              <w:t>演学生必须完成规定作业，作业必须达到以下基本要求：</w:t>
            </w:r>
          </w:p>
          <w:p>
            <w:pPr>
              <w:spacing w:line="276" w:lineRule="auto"/>
              <w:rPr>
                <w:szCs w:val="21"/>
              </w:rPr>
            </w:pPr>
            <w:r>
              <w:rPr>
                <w:rFonts w:hint="eastAsia"/>
                <w:szCs w:val="21"/>
              </w:rPr>
              <w:t>（1）按时还课。</w:t>
            </w:r>
          </w:p>
          <w:p>
            <w:pPr>
              <w:spacing w:line="276" w:lineRule="auto"/>
              <w:rPr>
                <w:szCs w:val="21"/>
              </w:rPr>
            </w:pPr>
            <w:r>
              <w:rPr>
                <w:rFonts w:hint="eastAsia"/>
                <w:szCs w:val="21"/>
              </w:rPr>
              <w:t>（2）还课内容完整。</w:t>
            </w:r>
          </w:p>
          <w:p>
            <w:pPr>
              <w:spacing w:line="276" w:lineRule="auto"/>
              <w:rPr>
                <w:szCs w:val="21"/>
              </w:rPr>
            </w:pPr>
            <w:r>
              <w:rPr>
                <w:rFonts w:hint="eastAsia"/>
                <w:szCs w:val="21"/>
              </w:rPr>
              <w:t>教师讲评还课要求如下：</w:t>
            </w:r>
          </w:p>
          <w:p>
            <w:pPr>
              <w:spacing w:line="276" w:lineRule="auto"/>
              <w:rPr>
                <w:szCs w:val="21"/>
              </w:rPr>
            </w:pPr>
            <w:r>
              <w:rPr>
                <w:rFonts w:hint="eastAsia"/>
                <w:szCs w:val="21"/>
              </w:rPr>
              <w:t>（1）学生的演奏中出现的错误要及时点评。</w:t>
            </w:r>
          </w:p>
          <w:p>
            <w:pPr>
              <w:spacing w:line="276" w:lineRule="auto"/>
              <w:rPr>
                <w:szCs w:val="21"/>
              </w:rPr>
            </w:pPr>
            <w:r>
              <w:rPr>
                <w:rFonts w:hint="eastAsia"/>
                <w:szCs w:val="21"/>
              </w:rPr>
              <w:t>（2）教师亲自示范错误点让学生更切实的感受。</w:t>
            </w:r>
          </w:p>
          <w:p>
            <w:pPr>
              <w:spacing w:line="276" w:lineRule="auto"/>
              <w:rPr>
                <w:szCs w:val="21"/>
              </w:rPr>
            </w:pPr>
            <w:r>
              <w:rPr>
                <w:rFonts w:hint="eastAsia"/>
                <w:szCs w:val="21"/>
              </w:rPr>
              <w:t>（3）学生还课的平均成绩应作为本课程总评成绩中平时成绩的重要组成部分。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rFonts w:hint="eastAsia"/>
                <w:szCs w:val="21"/>
              </w:rPr>
              <w:t>4</w:t>
            </w:r>
          </w:p>
        </w:tc>
        <w:tc>
          <w:tcPr>
            <w:tcW w:w="1691" w:type="dxa"/>
            <w:tcMar>
              <w:left w:w="28" w:type="dxa"/>
              <w:right w:w="28" w:type="dxa"/>
            </w:tcMar>
            <w:vAlign w:val="center"/>
          </w:tcPr>
          <w:p>
            <w:pPr>
              <w:jc w:val="center"/>
              <w:rPr>
                <w:szCs w:val="21"/>
              </w:rPr>
            </w:pPr>
            <w:r>
              <w:rPr>
                <w:szCs w:val="21"/>
              </w:rPr>
              <w:t>课外答疑</w:t>
            </w:r>
          </w:p>
        </w:tc>
        <w:tc>
          <w:tcPr>
            <w:tcW w:w="6773" w:type="dxa"/>
            <w:tcBorders>
              <w:right w:val="single" w:color="auto" w:sz="8" w:space="0"/>
            </w:tcBorders>
            <w:vAlign w:val="center"/>
          </w:tcPr>
          <w:p>
            <w:pPr>
              <w:rPr>
                <w:szCs w:val="21"/>
              </w:rPr>
            </w:pPr>
            <w:r>
              <w:rPr>
                <w:rFonts w:hint="eastAsia"/>
                <w:szCs w:val="21"/>
              </w:rPr>
              <w:t>为了解学生的学习情况，帮助学生更好地理解和消化所学知识、改进学习方法和思维方式，培养其独立思考问题的能力，任课教师需每周安排一定时间进行课外答疑与辅导。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rFonts w:hint="eastAsia"/>
                <w:szCs w:val="21"/>
              </w:rPr>
              <w:t>5</w:t>
            </w:r>
          </w:p>
        </w:tc>
        <w:tc>
          <w:tcPr>
            <w:tcW w:w="1691" w:type="dxa"/>
            <w:tcMar>
              <w:left w:w="28" w:type="dxa"/>
              <w:right w:w="28" w:type="dxa"/>
            </w:tcMar>
            <w:vAlign w:val="center"/>
          </w:tcPr>
          <w:p>
            <w:pPr>
              <w:jc w:val="center"/>
              <w:rPr>
                <w:szCs w:val="21"/>
              </w:rPr>
            </w:pPr>
            <w:r>
              <w:rPr>
                <w:szCs w:val="21"/>
              </w:rPr>
              <w:t>成绩考核</w:t>
            </w:r>
          </w:p>
        </w:tc>
        <w:tc>
          <w:tcPr>
            <w:tcW w:w="6773" w:type="dxa"/>
            <w:tcBorders>
              <w:right w:val="single" w:color="auto" w:sz="8" w:space="0"/>
            </w:tcBorders>
            <w:vAlign w:val="center"/>
          </w:tcPr>
          <w:p>
            <w:pPr>
              <w:rPr>
                <w:rFonts w:ascii="宋体" w:hAnsi="宋体"/>
                <w:szCs w:val="21"/>
              </w:rPr>
            </w:pPr>
            <w:r>
              <w:rPr>
                <w:rFonts w:hint="eastAsia" w:ascii="宋体" w:hAnsi="宋体"/>
                <w:szCs w:val="21"/>
              </w:rPr>
              <w:t>本课程考核的方式为现场演奏一首作品及一首练习曲。考试采取教考分离，监考由学院统一安排。有下列情况之一者，总评成绩为不及格：</w:t>
            </w:r>
          </w:p>
          <w:p>
            <w:pPr>
              <w:rPr>
                <w:rFonts w:ascii="宋体" w:hAnsi="宋体"/>
                <w:szCs w:val="21"/>
              </w:rPr>
            </w:pPr>
            <w:r>
              <w:rPr>
                <w:rFonts w:hint="eastAsia" w:ascii="宋体" w:hAnsi="宋体"/>
                <w:szCs w:val="21"/>
              </w:rPr>
              <w:t>（1）缺课次数达本学期总授课学时的1/3以上者。</w:t>
            </w:r>
          </w:p>
          <w:p>
            <w:pPr>
              <w:rPr>
                <w:rFonts w:ascii="宋体" w:hAnsi="宋体"/>
              </w:rPr>
            </w:pPr>
            <w:r>
              <w:rPr>
                <w:rFonts w:hint="eastAsia" w:ascii="宋体" w:hAnsi="宋体"/>
                <w:szCs w:val="21"/>
              </w:rPr>
              <w:t>（2）课程目标小于0.6。</w:t>
            </w:r>
          </w:p>
        </w:tc>
      </w:tr>
    </w:tbl>
    <w:p>
      <w:pPr>
        <w:spacing w:line="360" w:lineRule="auto"/>
        <w:ind w:firstLine="562" w:firstLineChars="200"/>
        <w:rPr>
          <w:b/>
          <w:sz w:val="28"/>
          <w:szCs w:val="28"/>
        </w:rPr>
      </w:pPr>
    </w:p>
    <w:p>
      <w:pPr>
        <w:spacing w:line="360" w:lineRule="auto"/>
        <w:ind w:firstLine="562" w:firstLineChars="200"/>
        <w:rPr>
          <w:b/>
          <w:sz w:val="28"/>
          <w:szCs w:val="28"/>
        </w:rPr>
      </w:pPr>
      <w:r>
        <w:rPr>
          <w:rFonts w:hint="eastAsia"/>
          <w:b/>
          <w:sz w:val="28"/>
          <w:szCs w:val="28"/>
        </w:rPr>
        <w:t>六、</w:t>
      </w:r>
      <w:r>
        <w:rPr>
          <w:b/>
          <w:sz w:val="28"/>
          <w:szCs w:val="28"/>
        </w:rPr>
        <w:t>课程考核</w:t>
      </w:r>
    </w:p>
    <w:p>
      <w:pPr>
        <w:spacing w:line="360" w:lineRule="auto"/>
        <w:ind w:firstLine="480" w:firstLineChars="200"/>
        <w:rPr>
          <w:sz w:val="24"/>
        </w:rPr>
      </w:pPr>
      <w:r>
        <w:rPr>
          <w:rFonts w:hint="eastAsia"/>
          <w:sz w:val="24"/>
        </w:rPr>
        <w:t>（一）课程考核包括期末考试、平时及作业还课情况考核。</w:t>
      </w:r>
    </w:p>
    <w:p>
      <w:pPr>
        <w:spacing w:line="360" w:lineRule="auto"/>
        <w:ind w:firstLine="480" w:firstLineChars="200"/>
        <w:rPr>
          <w:sz w:val="24"/>
        </w:rPr>
      </w:pPr>
      <w:r>
        <w:rPr>
          <w:rFonts w:hint="eastAsia"/>
          <w:sz w:val="24"/>
        </w:rPr>
        <w:t>（二）课程总评成绩=平时成绩×30% +实践成绩×20%+期末考试成绩×50 %。具体内容和比例如表所示。</w:t>
      </w:r>
      <w:r>
        <w:rPr>
          <w:sz w:val="24"/>
        </w:rPr>
        <w:t>例</w:t>
      </w:r>
      <w:r>
        <w:rPr>
          <w:rFonts w:hint="eastAsia"/>
          <w:sz w:val="24"/>
        </w:rPr>
        <w:t>如表所示：</w:t>
      </w:r>
    </w:p>
    <w:tbl>
      <w:tblPr>
        <w:tblStyle w:val="19"/>
        <w:tblW w:w="95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140"/>
        <w:gridCol w:w="850"/>
        <w:gridCol w:w="3402"/>
        <w:gridCol w:w="992"/>
        <w:gridCol w:w="85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shd w:val="clear" w:color="auto" w:fill="FFFFFF"/>
            <w:tcMar>
              <w:left w:w="57" w:type="dxa"/>
              <w:right w:w="57" w:type="dxa"/>
            </w:tcMar>
            <w:vAlign w:val="center"/>
          </w:tcPr>
          <w:p>
            <w:pPr>
              <w:jc w:val="center"/>
              <w:rPr>
                <w:rFonts w:ascii="宋体" w:hAnsi="宋体" w:eastAsia="宋体"/>
                <w:color w:val="000000"/>
                <w:sz w:val="15"/>
                <w:szCs w:val="15"/>
              </w:rPr>
            </w:pPr>
            <w:r>
              <w:rPr>
                <w:rFonts w:ascii="宋体" w:hAnsi="宋体" w:eastAsia="宋体"/>
                <w:color w:val="000000"/>
                <w:sz w:val="15"/>
                <w:szCs w:val="15"/>
              </w:rPr>
              <w:t>成绩组成</w:t>
            </w:r>
          </w:p>
        </w:tc>
        <w:tc>
          <w:tcPr>
            <w:tcW w:w="1140" w:type="dxa"/>
            <w:shd w:val="clear" w:color="auto" w:fill="FFFFFF"/>
            <w:vAlign w:val="center"/>
          </w:tcPr>
          <w:p>
            <w:pPr>
              <w:jc w:val="center"/>
              <w:rPr>
                <w:rFonts w:ascii="宋体" w:hAnsi="宋体" w:eastAsia="宋体"/>
                <w:color w:val="000000"/>
                <w:sz w:val="15"/>
                <w:szCs w:val="15"/>
              </w:rPr>
            </w:pPr>
            <w:r>
              <w:rPr>
                <w:rFonts w:ascii="宋体" w:hAnsi="宋体" w:eastAsia="宋体"/>
                <w:color w:val="000000"/>
                <w:sz w:val="15"/>
                <w:szCs w:val="15"/>
              </w:rPr>
              <w:t>考核/评价环节</w:t>
            </w:r>
          </w:p>
        </w:tc>
        <w:tc>
          <w:tcPr>
            <w:tcW w:w="850" w:type="dxa"/>
            <w:shd w:val="clear" w:color="auto" w:fill="FFFFFF"/>
            <w:vAlign w:val="center"/>
          </w:tcPr>
          <w:p>
            <w:pPr>
              <w:jc w:val="center"/>
              <w:rPr>
                <w:rFonts w:ascii="宋体" w:hAnsi="宋体" w:eastAsia="宋体"/>
                <w:color w:val="000000"/>
                <w:sz w:val="15"/>
                <w:szCs w:val="15"/>
              </w:rPr>
            </w:pPr>
            <w:r>
              <w:rPr>
                <w:rFonts w:hint="eastAsia" w:ascii="宋体" w:hAnsi="宋体" w:eastAsia="宋体"/>
                <w:color w:val="000000"/>
                <w:sz w:val="15"/>
                <w:szCs w:val="15"/>
              </w:rPr>
              <w:t>权重</w:t>
            </w:r>
          </w:p>
        </w:tc>
        <w:tc>
          <w:tcPr>
            <w:tcW w:w="3402" w:type="dxa"/>
            <w:shd w:val="clear" w:color="auto" w:fill="FFFFFF"/>
            <w:vAlign w:val="center"/>
          </w:tcPr>
          <w:p>
            <w:pPr>
              <w:jc w:val="center"/>
              <w:rPr>
                <w:rFonts w:ascii="宋体" w:hAnsi="宋体" w:eastAsia="宋体"/>
                <w:color w:val="000000"/>
                <w:sz w:val="15"/>
                <w:szCs w:val="15"/>
              </w:rPr>
            </w:pPr>
            <w:r>
              <w:rPr>
                <w:rFonts w:ascii="宋体" w:hAnsi="宋体" w:eastAsia="宋体"/>
                <w:color w:val="000000"/>
                <w:sz w:val="15"/>
                <w:szCs w:val="15"/>
              </w:rPr>
              <w:t>考核/评价细则</w:t>
            </w:r>
          </w:p>
        </w:tc>
        <w:tc>
          <w:tcPr>
            <w:tcW w:w="992" w:type="dxa"/>
            <w:shd w:val="clear" w:color="auto" w:fill="FFFFFF"/>
            <w:vAlign w:val="center"/>
          </w:tcPr>
          <w:p>
            <w:pPr>
              <w:jc w:val="center"/>
              <w:rPr>
                <w:rFonts w:ascii="宋体" w:hAnsi="宋体" w:eastAsia="宋体"/>
                <w:color w:val="000000"/>
                <w:sz w:val="15"/>
                <w:szCs w:val="15"/>
              </w:rPr>
            </w:pPr>
            <w:r>
              <w:rPr>
                <w:rFonts w:hint="eastAsia" w:ascii="宋体" w:hAnsi="宋体" w:eastAsia="宋体"/>
                <w:color w:val="000000"/>
                <w:sz w:val="15"/>
                <w:szCs w:val="15"/>
              </w:rPr>
              <w:t>课程目标</w:t>
            </w:r>
          </w:p>
        </w:tc>
        <w:tc>
          <w:tcPr>
            <w:tcW w:w="851" w:type="dxa"/>
            <w:shd w:val="clear" w:color="auto" w:fill="FFFFFF"/>
            <w:vAlign w:val="center"/>
          </w:tcPr>
          <w:p>
            <w:pPr>
              <w:jc w:val="center"/>
              <w:rPr>
                <w:rFonts w:ascii="宋体" w:hAnsi="宋体" w:eastAsia="宋体"/>
                <w:color w:val="000000"/>
                <w:sz w:val="15"/>
                <w:szCs w:val="15"/>
              </w:rPr>
            </w:pPr>
          </w:p>
          <w:p>
            <w:pPr>
              <w:jc w:val="center"/>
              <w:rPr>
                <w:rFonts w:ascii="宋体" w:hAnsi="宋体" w:eastAsia="宋体"/>
                <w:color w:val="000000"/>
                <w:sz w:val="15"/>
                <w:szCs w:val="15"/>
              </w:rPr>
            </w:pPr>
            <w:r>
              <w:rPr>
                <w:rFonts w:hint="eastAsia" w:ascii="宋体" w:hAnsi="宋体" w:eastAsia="宋体"/>
                <w:color w:val="000000"/>
                <w:sz w:val="15"/>
                <w:szCs w:val="15"/>
              </w:rPr>
              <w:t>考核内容</w:t>
            </w:r>
          </w:p>
          <w:p>
            <w:pPr>
              <w:jc w:val="center"/>
              <w:rPr>
                <w:rFonts w:ascii="宋体" w:hAnsi="宋体" w:eastAsia="宋体"/>
                <w:color w:val="000000"/>
                <w:sz w:val="15"/>
                <w:szCs w:val="15"/>
              </w:rPr>
            </w:pPr>
          </w:p>
        </w:tc>
        <w:tc>
          <w:tcPr>
            <w:tcW w:w="1316" w:type="dxa"/>
            <w:shd w:val="clear" w:color="auto" w:fill="FFFFFF"/>
            <w:vAlign w:val="center"/>
          </w:tcPr>
          <w:p>
            <w:pPr>
              <w:jc w:val="center"/>
              <w:rPr>
                <w:rFonts w:ascii="宋体" w:hAnsi="宋体" w:eastAsia="宋体"/>
                <w:color w:val="000000"/>
                <w:sz w:val="15"/>
                <w:szCs w:val="15"/>
              </w:rPr>
            </w:pPr>
            <w:r>
              <w:rPr>
                <w:rFonts w:ascii="宋体" w:hAnsi="宋体" w:eastAsia="宋体"/>
                <w:color w:val="000000"/>
                <w:sz w:val="15"/>
                <w:szCs w:val="15"/>
              </w:rPr>
              <w:t>对应的毕业要求指标</w:t>
            </w:r>
          </w:p>
          <w:p>
            <w:pPr>
              <w:jc w:val="center"/>
              <w:rPr>
                <w:rFonts w:ascii="宋体" w:hAnsi="宋体" w:eastAsia="宋体"/>
                <w:color w:val="000000"/>
                <w:sz w:val="15"/>
                <w:szCs w:val="15"/>
              </w:rPr>
            </w:pPr>
            <w:r>
              <w:rPr>
                <w:rFonts w:ascii="宋体" w:hAnsi="宋体" w:eastAsia="宋体"/>
                <w:color w:val="000000"/>
                <w:sz w:val="15"/>
                <w:szCs w:val="15"/>
              </w:rPr>
              <w:t>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044" w:type="dxa"/>
            <w:tcMar>
              <w:left w:w="57" w:type="dxa"/>
              <w:right w:w="57" w:type="dxa"/>
            </w:tcMar>
            <w:vAlign w:val="center"/>
          </w:tcPr>
          <w:p>
            <w:pPr>
              <w:jc w:val="center"/>
              <w:rPr>
                <w:rFonts w:ascii="宋体" w:hAnsi="宋体" w:eastAsia="宋体"/>
                <w:color w:val="000000"/>
                <w:sz w:val="15"/>
                <w:szCs w:val="15"/>
              </w:rPr>
            </w:pPr>
            <w:r>
              <w:rPr>
                <w:rFonts w:ascii="宋体" w:hAnsi="宋体" w:eastAsia="宋体"/>
                <w:color w:val="000000"/>
                <w:sz w:val="15"/>
                <w:szCs w:val="15"/>
              </w:rPr>
              <w:t>平时成绩</w:t>
            </w:r>
          </w:p>
        </w:tc>
        <w:tc>
          <w:tcPr>
            <w:tcW w:w="1140" w:type="dxa"/>
            <w:vAlign w:val="center"/>
          </w:tcPr>
          <w:p>
            <w:pPr>
              <w:rPr>
                <w:rFonts w:ascii="宋体" w:hAnsi="宋体" w:eastAsia="宋体"/>
                <w:color w:val="000000"/>
                <w:sz w:val="15"/>
                <w:szCs w:val="15"/>
              </w:rPr>
            </w:pPr>
            <w:r>
              <w:rPr>
                <w:rFonts w:hint="eastAsia" w:ascii="宋体" w:hAnsi="宋体" w:eastAsia="宋体"/>
                <w:color w:val="000000"/>
                <w:sz w:val="15"/>
                <w:szCs w:val="15"/>
              </w:rPr>
              <w:t>平时课堂表现、考勤和还课情况</w:t>
            </w:r>
          </w:p>
        </w:tc>
        <w:tc>
          <w:tcPr>
            <w:tcW w:w="850" w:type="dxa"/>
            <w:vAlign w:val="center"/>
          </w:tcPr>
          <w:p>
            <w:pPr>
              <w:rPr>
                <w:rFonts w:ascii="宋体" w:hAnsi="宋体" w:eastAsia="宋体"/>
                <w:color w:val="000000"/>
                <w:sz w:val="15"/>
                <w:szCs w:val="15"/>
              </w:rPr>
            </w:pPr>
            <w:r>
              <w:rPr>
                <w:rFonts w:hint="eastAsia" w:ascii="宋体" w:hAnsi="宋体" w:eastAsia="宋体"/>
                <w:color w:val="000000"/>
                <w:sz w:val="15"/>
                <w:szCs w:val="15"/>
              </w:rPr>
              <w:t xml:space="preserve">30 </w:t>
            </w:r>
            <w:r>
              <w:rPr>
                <w:rFonts w:ascii="宋体" w:hAnsi="宋体" w:eastAsia="宋体"/>
                <w:color w:val="000000"/>
                <w:sz w:val="15"/>
                <w:szCs w:val="15"/>
              </w:rPr>
              <w:t>%</w:t>
            </w:r>
          </w:p>
        </w:tc>
        <w:tc>
          <w:tcPr>
            <w:tcW w:w="3402" w:type="dxa"/>
            <w:vAlign w:val="center"/>
          </w:tcPr>
          <w:p>
            <w:pPr>
              <w:rPr>
                <w:rFonts w:ascii="宋体" w:hAnsi="宋体" w:eastAsia="宋体"/>
                <w:color w:val="000000"/>
                <w:sz w:val="15"/>
                <w:szCs w:val="15"/>
              </w:rPr>
            </w:pPr>
            <w:r>
              <w:rPr>
                <w:rFonts w:hint="eastAsia" w:ascii="宋体" w:hAnsi="宋体" w:eastAsia="宋体"/>
                <w:color w:val="000000"/>
                <w:sz w:val="15"/>
                <w:szCs w:val="15"/>
              </w:rPr>
              <w:t>课后还课，主要考核学生对每节课知识点的复习、理解和掌握程度。课堂练习以随堂演奏的形式，主要考核学生课堂的听课效果和课后及时复习消化知识的能力。平时还课与课堂练习和学生的学习态度，出勤情况</w:t>
            </w:r>
            <w:r>
              <w:rPr>
                <w:rFonts w:ascii="宋体" w:hAnsi="宋体" w:eastAsia="宋体"/>
                <w:color w:val="000000"/>
                <w:sz w:val="15"/>
                <w:szCs w:val="15"/>
              </w:rPr>
              <w:t>，</w:t>
            </w:r>
            <w:r>
              <w:rPr>
                <w:rFonts w:hint="eastAsia" w:ascii="宋体" w:hAnsi="宋体" w:eastAsia="宋体"/>
                <w:color w:val="000000"/>
                <w:sz w:val="15"/>
                <w:szCs w:val="15"/>
              </w:rPr>
              <w:t>还课情况进行测评，</w:t>
            </w:r>
            <w:r>
              <w:rPr>
                <w:rFonts w:ascii="宋体" w:hAnsi="宋体" w:eastAsia="宋体"/>
                <w:color w:val="000000"/>
                <w:sz w:val="15"/>
                <w:szCs w:val="15"/>
              </w:rPr>
              <w:t>最后按</w:t>
            </w:r>
            <w:r>
              <w:rPr>
                <w:rFonts w:hint="eastAsia" w:ascii="宋体" w:hAnsi="宋体" w:eastAsia="宋体"/>
                <w:color w:val="000000"/>
                <w:sz w:val="15"/>
                <w:szCs w:val="15"/>
              </w:rPr>
              <w:t>3</w:t>
            </w:r>
            <w:r>
              <w:rPr>
                <w:rFonts w:ascii="宋体" w:hAnsi="宋体" w:eastAsia="宋体"/>
                <w:color w:val="000000"/>
                <w:sz w:val="15"/>
                <w:szCs w:val="15"/>
              </w:rPr>
              <w:t>0%计入课程总成绩。</w:t>
            </w:r>
          </w:p>
        </w:tc>
        <w:tc>
          <w:tcPr>
            <w:tcW w:w="992" w:type="dxa"/>
            <w:vAlign w:val="center"/>
          </w:tcPr>
          <w:p>
            <w:pPr>
              <w:widowControl/>
              <w:jc w:val="left"/>
              <w:rPr>
                <w:rFonts w:ascii="宋体" w:hAnsi="宋体"/>
                <w:color w:val="000000"/>
                <w:sz w:val="15"/>
                <w:szCs w:val="15"/>
              </w:rPr>
            </w:pPr>
          </w:p>
          <w:p>
            <w:pPr>
              <w:widowControl/>
              <w:jc w:val="left"/>
              <w:rPr>
                <w:rFonts w:ascii="宋体" w:hAnsi="宋体"/>
                <w:color w:val="000000"/>
                <w:sz w:val="15"/>
                <w:szCs w:val="15"/>
              </w:rPr>
            </w:pPr>
            <w:r>
              <w:rPr>
                <w:rFonts w:hint="eastAsia" w:ascii="宋体" w:hAnsi="宋体"/>
                <w:color w:val="000000"/>
                <w:sz w:val="15"/>
                <w:szCs w:val="15"/>
              </w:rPr>
              <w:t>课程目标1</w:t>
            </w:r>
          </w:p>
          <w:p>
            <w:pPr>
              <w:rPr>
                <w:rFonts w:ascii="宋体" w:hAnsi="宋体" w:eastAsia="宋体"/>
                <w:color w:val="000000"/>
                <w:sz w:val="15"/>
                <w:szCs w:val="15"/>
              </w:rPr>
            </w:pPr>
          </w:p>
        </w:tc>
        <w:tc>
          <w:tcPr>
            <w:tcW w:w="851" w:type="dxa"/>
            <w:vAlign w:val="center"/>
          </w:tcPr>
          <w:p>
            <w:pPr>
              <w:rPr>
                <w:rFonts w:ascii="宋体" w:hAnsi="宋体" w:eastAsia="宋体"/>
                <w:color w:val="000000"/>
                <w:sz w:val="15"/>
                <w:szCs w:val="15"/>
              </w:rPr>
            </w:pPr>
            <w:r>
              <w:rPr>
                <w:rFonts w:hint="eastAsia" w:ascii="宋体" w:hAnsi="宋体" w:eastAsia="宋体"/>
                <w:color w:val="000000"/>
                <w:sz w:val="15"/>
                <w:szCs w:val="15"/>
              </w:rPr>
              <w:t>平时现场完成作品情况</w:t>
            </w:r>
          </w:p>
        </w:tc>
        <w:tc>
          <w:tcPr>
            <w:tcW w:w="1316" w:type="dxa"/>
            <w:vAlign w:val="center"/>
          </w:tcPr>
          <w:p>
            <w:pPr>
              <w:jc w:val="center"/>
              <w:rPr>
                <w:rFonts w:ascii="宋体" w:hAnsi="宋体" w:eastAsia="宋体"/>
                <w:color w:val="000000"/>
                <w:sz w:val="15"/>
                <w:szCs w:val="15"/>
              </w:rPr>
            </w:pPr>
            <w:r>
              <w:rPr>
                <w:rFonts w:hint="eastAsia" w:ascii="宋体" w:hAnsi="宋体" w:eastAsia="宋体"/>
                <w:color w:val="000000"/>
                <w:sz w:val="15"/>
                <w:szCs w:val="15"/>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44" w:type="dxa"/>
            <w:tcMar>
              <w:left w:w="57" w:type="dxa"/>
              <w:right w:w="57" w:type="dxa"/>
            </w:tcMar>
            <w:vAlign w:val="center"/>
          </w:tcPr>
          <w:p>
            <w:pPr>
              <w:jc w:val="center"/>
              <w:rPr>
                <w:rFonts w:ascii="宋体" w:hAnsi="宋体"/>
                <w:color w:val="000000"/>
                <w:sz w:val="15"/>
                <w:szCs w:val="15"/>
              </w:rPr>
            </w:pPr>
            <w:r>
              <w:rPr>
                <w:rFonts w:hint="eastAsia" w:ascii="宋体" w:hAnsi="宋体"/>
                <w:color w:val="000000"/>
                <w:sz w:val="15"/>
                <w:szCs w:val="15"/>
              </w:rPr>
              <w:t>实践</w:t>
            </w:r>
            <w:r>
              <w:rPr>
                <w:rFonts w:ascii="宋体" w:hAnsi="宋体"/>
                <w:color w:val="000000"/>
                <w:sz w:val="15"/>
                <w:szCs w:val="15"/>
              </w:rPr>
              <w:t>成绩</w:t>
            </w:r>
          </w:p>
        </w:tc>
        <w:tc>
          <w:tcPr>
            <w:tcW w:w="1140" w:type="dxa"/>
            <w:vAlign w:val="center"/>
          </w:tcPr>
          <w:p>
            <w:pPr>
              <w:jc w:val="center"/>
              <w:rPr>
                <w:rFonts w:ascii="宋体" w:hAnsi="宋体"/>
                <w:color w:val="000000"/>
                <w:sz w:val="15"/>
                <w:szCs w:val="15"/>
              </w:rPr>
            </w:pPr>
            <w:r>
              <w:rPr>
                <w:rFonts w:hint="eastAsia" w:ascii="宋体" w:hAnsi="宋体"/>
                <w:color w:val="000000"/>
                <w:sz w:val="15"/>
                <w:szCs w:val="15"/>
              </w:rPr>
              <w:t>课堂实践</w:t>
            </w:r>
          </w:p>
        </w:tc>
        <w:tc>
          <w:tcPr>
            <w:tcW w:w="850" w:type="dxa"/>
            <w:vAlign w:val="center"/>
          </w:tcPr>
          <w:p>
            <w:pPr>
              <w:jc w:val="center"/>
              <w:rPr>
                <w:rFonts w:ascii="宋体" w:hAnsi="宋体"/>
                <w:color w:val="000000"/>
                <w:sz w:val="15"/>
                <w:szCs w:val="15"/>
              </w:rPr>
            </w:pPr>
            <w:r>
              <w:rPr>
                <w:rFonts w:hint="eastAsia" w:ascii="宋体" w:hAnsi="宋体"/>
                <w:color w:val="000000"/>
                <w:sz w:val="15"/>
                <w:szCs w:val="15"/>
              </w:rPr>
              <w:t>20</w:t>
            </w:r>
            <w:r>
              <w:rPr>
                <w:rFonts w:ascii="宋体" w:hAnsi="宋体"/>
                <w:color w:val="000000"/>
                <w:sz w:val="15"/>
                <w:szCs w:val="15"/>
              </w:rPr>
              <w:t>%</w:t>
            </w:r>
          </w:p>
        </w:tc>
        <w:tc>
          <w:tcPr>
            <w:tcW w:w="3402" w:type="dxa"/>
            <w:vAlign w:val="center"/>
          </w:tcPr>
          <w:p>
            <w:pPr>
              <w:ind w:firstLine="300" w:firstLineChars="200"/>
              <w:rPr>
                <w:rFonts w:ascii="宋体" w:hAnsi="宋体" w:eastAsia="宋体"/>
                <w:color w:val="000000"/>
                <w:sz w:val="15"/>
                <w:szCs w:val="15"/>
              </w:rPr>
            </w:pPr>
            <w:r>
              <w:rPr>
                <w:rFonts w:hint="eastAsia" w:ascii="宋体" w:hAnsi="宋体" w:eastAsia="宋体"/>
                <w:color w:val="000000"/>
                <w:sz w:val="15"/>
                <w:szCs w:val="15"/>
              </w:rPr>
              <w:t>完成课堂实践活动,主要考核学生对于练习曲、复调作品及乐曲中弹奏技巧的熟练掌握及对音乐作品弹奏的完整掌握。每个实践作业按百分制分别给出成绩，实践成绩的平均分占总评成绩的2</w:t>
            </w:r>
            <w:r>
              <w:rPr>
                <w:rFonts w:ascii="宋体" w:hAnsi="宋体" w:eastAsia="宋体"/>
                <w:color w:val="000000"/>
                <w:sz w:val="15"/>
                <w:szCs w:val="15"/>
              </w:rPr>
              <w:t>0</w:t>
            </w:r>
            <w:r>
              <w:rPr>
                <w:rFonts w:hint="eastAsia" w:ascii="宋体" w:hAnsi="宋体" w:eastAsia="宋体"/>
                <w:color w:val="000000"/>
                <w:sz w:val="15"/>
                <w:szCs w:val="15"/>
              </w:rPr>
              <w:t>%。</w:t>
            </w:r>
          </w:p>
        </w:tc>
        <w:tc>
          <w:tcPr>
            <w:tcW w:w="992" w:type="dxa"/>
          </w:tcPr>
          <w:p>
            <w:pPr>
              <w:jc w:val="center"/>
              <w:rPr>
                <w:rFonts w:ascii="宋体" w:hAnsi="宋体"/>
                <w:color w:val="000000"/>
                <w:sz w:val="15"/>
                <w:szCs w:val="15"/>
              </w:rPr>
            </w:pPr>
          </w:p>
          <w:p>
            <w:pPr>
              <w:jc w:val="center"/>
              <w:rPr>
                <w:rFonts w:ascii="宋体" w:hAnsi="宋体"/>
                <w:color w:val="000000"/>
                <w:sz w:val="15"/>
                <w:szCs w:val="15"/>
              </w:rPr>
            </w:pPr>
            <w:r>
              <w:rPr>
                <w:rFonts w:hint="eastAsia" w:ascii="宋体" w:hAnsi="宋体"/>
                <w:color w:val="000000"/>
                <w:sz w:val="15"/>
                <w:szCs w:val="15"/>
              </w:rPr>
              <w:t>课程目标1</w:t>
            </w:r>
            <w:r>
              <w:rPr>
                <w:rFonts w:ascii="宋体" w:hAnsi="宋体"/>
                <w:color w:val="000000"/>
                <w:sz w:val="15"/>
                <w:szCs w:val="15"/>
              </w:rPr>
              <w:t>课程目标</w:t>
            </w:r>
            <w:r>
              <w:rPr>
                <w:rFonts w:hint="eastAsia" w:ascii="宋体" w:hAnsi="宋体"/>
                <w:color w:val="000000"/>
                <w:sz w:val="15"/>
                <w:szCs w:val="15"/>
              </w:rPr>
              <w:t>2</w:t>
            </w:r>
          </w:p>
          <w:p>
            <w:pPr>
              <w:jc w:val="center"/>
              <w:rPr>
                <w:rFonts w:ascii="宋体" w:hAnsi="宋体"/>
                <w:color w:val="000000"/>
                <w:sz w:val="15"/>
                <w:szCs w:val="15"/>
              </w:rPr>
            </w:pPr>
          </w:p>
        </w:tc>
        <w:tc>
          <w:tcPr>
            <w:tcW w:w="851" w:type="dxa"/>
          </w:tcPr>
          <w:p>
            <w:pPr>
              <w:rPr>
                <w:rFonts w:ascii="宋体" w:hAnsi="宋体"/>
                <w:color w:val="000000"/>
                <w:sz w:val="15"/>
                <w:szCs w:val="15"/>
              </w:rPr>
            </w:pPr>
          </w:p>
          <w:p>
            <w:pPr>
              <w:rPr>
                <w:rFonts w:ascii="宋体" w:hAnsi="宋体"/>
                <w:color w:val="000000"/>
                <w:sz w:val="15"/>
                <w:szCs w:val="15"/>
              </w:rPr>
            </w:pPr>
            <w:r>
              <w:rPr>
                <w:rFonts w:hint="eastAsia" w:ascii="宋体" w:hAnsi="宋体"/>
                <w:color w:val="000000"/>
                <w:sz w:val="15"/>
                <w:szCs w:val="15"/>
              </w:rPr>
              <w:t>了解并掌握练习曲、及乐曲中的演奏要求。</w:t>
            </w:r>
          </w:p>
        </w:tc>
        <w:tc>
          <w:tcPr>
            <w:tcW w:w="1316" w:type="dxa"/>
            <w:vAlign w:val="center"/>
          </w:tcPr>
          <w:p>
            <w:pPr>
              <w:jc w:val="center"/>
              <w:rPr>
                <w:rFonts w:ascii="宋体" w:hAnsi="宋体"/>
                <w:color w:val="000000"/>
                <w:sz w:val="15"/>
                <w:szCs w:val="15"/>
              </w:rPr>
            </w:pPr>
            <w:r>
              <w:rPr>
                <w:rFonts w:hint="eastAsia" w:ascii="宋体" w:hAnsi="宋体"/>
                <w:color w:val="000000"/>
                <w:sz w:val="15"/>
                <w:szCs w:val="15"/>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44" w:type="dxa"/>
            <w:tcMar>
              <w:left w:w="57" w:type="dxa"/>
              <w:right w:w="57" w:type="dxa"/>
            </w:tcMar>
            <w:vAlign w:val="center"/>
          </w:tcPr>
          <w:p>
            <w:pPr>
              <w:jc w:val="center"/>
              <w:rPr>
                <w:rFonts w:ascii="宋体" w:hAnsi="宋体" w:eastAsia="宋体"/>
                <w:color w:val="000000"/>
                <w:sz w:val="15"/>
                <w:szCs w:val="15"/>
              </w:rPr>
            </w:pPr>
            <w:r>
              <w:rPr>
                <w:rFonts w:ascii="宋体" w:hAnsi="宋体" w:eastAsia="宋体"/>
                <w:color w:val="000000"/>
                <w:sz w:val="15"/>
                <w:szCs w:val="15"/>
              </w:rPr>
              <w:t>期末考试</w:t>
            </w:r>
            <w:r>
              <w:rPr>
                <w:rFonts w:hint="eastAsia" w:ascii="宋体" w:hAnsi="宋体" w:eastAsia="宋体"/>
                <w:color w:val="000000"/>
                <w:sz w:val="15"/>
                <w:szCs w:val="15"/>
              </w:rPr>
              <w:t>成绩</w:t>
            </w:r>
          </w:p>
        </w:tc>
        <w:tc>
          <w:tcPr>
            <w:tcW w:w="1140" w:type="dxa"/>
            <w:vAlign w:val="center"/>
          </w:tcPr>
          <w:p>
            <w:pPr>
              <w:rPr>
                <w:rFonts w:ascii="宋体" w:hAnsi="宋体" w:eastAsia="宋体"/>
                <w:color w:val="000000"/>
                <w:sz w:val="15"/>
                <w:szCs w:val="15"/>
              </w:rPr>
            </w:pPr>
            <w:r>
              <w:rPr>
                <w:rFonts w:hint="eastAsia" w:ascii="宋体" w:hAnsi="宋体" w:eastAsia="宋体"/>
                <w:color w:val="000000"/>
                <w:sz w:val="15"/>
                <w:szCs w:val="15"/>
              </w:rPr>
              <w:t xml:space="preserve"> 期末成绩</w:t>
            </w:r>
          </w:p>
        </w:tc>
        <w:tc>
          <w:tcPr>
            <w:tcW w:w="850" w:type="dxa"/>
            <w:vAlign w:val="center"/>
          </w:tcPr>
          <w:p>
            <w:pPr>
              <w:jc w:val="center"/>
              <w:rPr>
                <w:rFonts w:ascii="宋体" w:hAnsi="宋体" w:eastAsia="宋体"/>
                <w:color w:val="000000"/>
                <w:sz w:val="15"/>
                <w:szCs w:val="15"/>
              </w:rPr>
            </w:pPr>
            <w:r>
              <w:rPr>
                <w:rFonts w:hint="eastAsia" w:ascii="宋体" w:hAnsi="宋体" w:eastAsia="宋体"/>
                <w:color w:val="000000"/>
                <w:sz w:val="15"/>
                <w:szCs w:val="15"/>
              </w:rPr>
              <w:t xml:space="preserve">50 </w:t>
            </w:r>
            <w:r>
              <w:rPr>
                <w:rFonts w:ascii="宋体" w:hAnsi="宋体" w:eastAsia="宋体"/>
                <w:color w:val="000000"/>
                <w:sz w:val="15"/>
                <w:szCs w:val="15"/>
              </w:rPr>
              <w:t>%</w:t>
            </w:r>
          </w:p>
        </w:tc>
        <w:tc>
          <w:tcPr>
            <w:tcW w:w="3402" w:type="dxa"/>
            <w:vAlign w:val="center"/>
          </w:tcPr>
          <w:p>
            <w:pPr>
              <w:rPr>
                <w:rFonts w:ascii="宋体" w:hAnsi="宋体" w:eastAsia="宋体"/>
                <w:color w:val="000000"/>
                <w:sz w:val="15"/>
                <w:szCs w:val="15"/>
              </w:rPr>
            </w:pPr>
            <w:r>
              <w:rPr>
                <w:rFonts w:hint="eastAsia" w:ascii="宋体" w:hAnsi="宋体" w:eastAsia="宋体"/>
                <w:color w:val="000000"/>
                <w:sz w:val="15"/>
                <w:szCs w:val="15"/>
              </w:rPr>
              <w:t>考试包括乐曲和练习曲两部分，其中乐曲占30%；练习曲占20%。</w:t>
            </w:r>
            <w:r>
              <w:rPr>
                <w:rFonts w:ascii="宋体" w:hAnsi="宋体" w:eastAsia="宋体"/>
                <w:color w:val="000000"/>
                <w:sz w:val="15"/>
                <w:szCs w:val="15"/>
              </w:rPr>
              <w:t>最后按</w:t>
            </w:r>
            <w:r>
              <w:rPr>
                <w:rFonts w:hint="eastAsia" w:ascii="宋体" w:hAnsi="宋体" w:eastAsia="宋体"/>
                <w:color w:val="000000"/>
                <w:sz w:val="15"/>
                <w:szCs w:val="15"/>
              </w:rPr>
              <w:t>5</w:t>
            </w:r>
            <w:r>
              <w:rPr>
                <w:rFonts w:ascii="宋体" w:hAnsi="宋体" w:eastAsia="宋体"/>
                <w:color w:val="000000"/>
                <w:sz w:val="15"/>
                <w:szCs w:val="15"/>
              </w:rPr>
              <w:t>0%计入课程总成绩</w:t>
            </w:r>
            <w:r>
              <w:rPr>
                <w:rFonts w:hint="eastAsia" w:ascii="宋体" w:hAnsi="宋体" w:eastAsia="宋体"/>
                <w:color w:val="000000"/>
                <w:sz w:val="15"/>
                <w:szCs w:val="15"/>
              </w:rPr>
              <w:t>。</w:t>
            </w:r>
          </w:p>
        </w:tc>
        <w:tc>
          <w:tcPr>
            <w:tcW w:w="992" w:type="dxa"/>
            <w:vAlign w:val="center"/>
          </w:tcPr>
          <w:p>
            <w:pPr>
              <w:widowControl/>
              <w:jc w:val="left"/>
              <w:rPr>
                <w:rFonts w:ascii="宋体" w:hAnsi="宋体"/>
                <w:color w:val="000000"/>
                <w:sz w:val="15"/>
                <w:szCs w:val="15"/>
              </w:rPr>
            </w:pPr>
          </w:p>
          <w:p>
            <w:pPr>
              <w:widowControl/>
              <w:jc w:val="left"/>
              <w:rPr>
                <w:rFonts w:ascii="宋体" w:hAnsi="宋体"/>
                <w:color w:val="000000"/>
                <w:sz w:val="15"/>
                <w:szCs w:val="15"/>
              </w:rPr>
            </w:pPr>
            <w:r>
              <w:rPr>
                <w:rFonts w:hint="eastAsia" w:ascii="宋体" w:hAnsi="宋体"/>
                <w:color w:val="000000"/>
                <w:sz w:val="15"/>
                <w:szCs w:val="15"/>
              </w:rPr>
              <w:t>课程目标2</w:t>
            </w:r>
          </w:p>
          <w:p>
            <w:pPr>
              <w:widowControl/>
              <w:jc w:val="left"/>
              <w:rPr>
                <w:rFonts w:ascii="宋体" w:hAnsi="宋体"/>
                <w:color w:val="000000"/>
                <w:sz w:val="15"/>
                <w:szCs w:val="15"/>
              </w:rPr>
            </w:pPr>
          </w:p>
          <w:p>
            <w:pPr>
              <w:rPr>
                <w:rFonts w:ascii="宋体" w:hAnsi="宋体" w:eastAsia="宋体"/>
                <w:color w:val="000000"/>
                <w:sz w:val="15"/>
                <w:szCs w:val="15"/>
              </w:rPr>
            </w:pPr>
          </w:p>
        </w:tc>
        <w:tc>
          <w:tcPr>
            <w:tcW w:w="851" w:type="dxa"/>
            <w:vAlign w:val="center"/>
          </w:tcPr>
          <w:p>
            <w:pPr>
              <w:jc w:val="center"/>
              <w:rPr>
                <w:rFonts w:ascii="宋体" w:hAnsi="宋体" w:eastAsia="宋体"/>
                <w:color w:val="000000"/>
                <w:sz w:val="15"/>
                <w:szCs w:val="15"/>
              </w:rPr>
            </w:pPr>
            <w:r>
              <w:rPr>
                <w:rFonts w:hint="eastAsia" w:ascii="宋体" w:hAnsi="宋体" w:eastAsia="宋体"/>
                <w:color w:val="000000"/>
                <w:sz w:val="15"/>
                <w:szCs w:val="15"/>
              </w:rPr>
              <w:t>器乐作品一首</w:t>
            </w:r>
          </w:p>
        </w:tc>
        <w:tc>
          <w:tcPr>
            <w:tcW w:w="1316" w:type="dxa"/>
            <w:vAlign w:val="center"/>
          </w:tcPr>
          <w:p>
            <w:pPr>
              <w:jc w:val="center"/>
              <w:rPr>
                <w:rFonts w:ascii="宋体" w:hAnsi="宋体" w:eastAsia="宋体"/>
                <w:color w:val="000000"/>
                <w:sz w:val="15"/>
                <w:szCs w:val="15"/>
              </w:rPr>
            </w:pPr>
            <w:r>
              <w:rPr>
                <w:rFonts w:hint="eastAsia" w:ascii="宋体" w:hAnsi="宋体" w:eastAsia="宋体"/>
                <w:color w:val="000000"/>
                <w:sz w:val="15"/>
                <w:szCs w:val="15"/>
              </w:rPr>
              <w:t xml:space="preserve">3-1 </w:t>
            </w:r>
          </w:p>
        </w:tc>
      </w:tr>
    </w:tbl>
    <w:p>
      <w:pPr>
        <w:spacing w:line="360" w:lineRule="auto"/>
        <w:rPr>
          <w:sz w:val="24"/>
          <w:szCs w:val="22"/>
        </w:rPr>
      </w:pPr>
      <w:r>
        <w:rPr>
          <w:rFonts w:hint="eastAsia"/>
          <w:sz w:val="24"/>
          <w:szCs w:val="22"/>
        </w:rPr>
        <w:t>（三）课程目标及考核方式权重分配表</w:t>
      </w:r>
    </w:p>
    <w:tbl>
      <w:tblPr>
        <w:tblStyle w:val="19"/>
        <w:tblW w:w="9592" w:type="dxa"/>
        <w:tblInd w:w="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7"/>
        <w:gridCol w:w="2535"/>
        <w:gridCol w:w="2856"/>
        <w:gridCol w:w="1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4772" w:type="dxa"/>
            <w:gridSpan w:val="2"/>
          </w:tcPr>
          <w:p>
            <w:pPr>
              <w:jc w:val="center"/>
              <w:rPr>
                <w:rFonts w:ascii="宋体" w:hAnsi="宋体" w:eastAsia="宋体"/>
                <w:color w:val="000000"/>
                <w:sz w:val="15"/>
                <w:szCs w:val="15"/>
              </w:rPr>
            </w:pPr>
            <w:r>
              <w:rPr>
                <w:rFonts w:hint="eastAsia" w:ascii="宋体" w:hAnsi="宋体" w:eastAsia="宋体"/>
                <w:color w:val="000000"/>
                <w:sz w:val="15"/>
                <w:szCs w:val="15"/>
              </w:rPr>
              <w:t>目标课程及权重</w:t>
            </w:r>
          </w:p>
        </w:tc>
        <w:tc>
          <w:tcPr>
            <w:tcW w:w="4820" w:type="dxa"/>
            <w:gridSpan w:val="2"/>
          </w:tcPr>
          <w:p>
            <w:pPr>
              <w:jc w:val="center"/>
              <w:rPr>
                <w:rFonts w:ascii="宋体" w:hAnsi="宋体" w:eastAsia="宋体"/>
                <w:color w:val="000000"/>
                <w:sz w:val="15"/>
                <w:szCs w:val="15"/>
              </w:rPr>
            </w:pPr>
            <w:r>
              <w:rPr>
                <w:rFonts w:hint="eastAsia" w:ascii="宋体" w:hAnsi="宋体" w:eastAsia="宋体"/>
                <w:color w:val="000000"/>
                <w:sz w:val="15"/>
                <w:szCs w:val="15"/>
              </w:rPr>
              <w:t>考核方式及权重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237" w:type="dxa"/>
          </w:tcPr>
          <w:p>
            <w:pPr>
              <w:jc w:val="center"/>
              <w:rPr>
                <w:rFonts w:ascii="宋体" w:hAnsi="宋体" w:eastAsia="宋体"/>
                <w:color w:val="000000"/>
                <w:sz w:val="15"/>
                <w:szCs w:val="15"/>
              </w:rPr>
            </w:pPr>
            <w:r>
              <w:rPr>
                <w:rFonts w:hint="eastAsia" w:ascii="宋体" w:hAnsi="宋体" w:eastAsia="宋体"/>
                <w:color w:val="000000"/>
                <w:sz w:val="15"/>
                <w:szCs w:val="15"/>
              </w:rPr>
              <w:t>项目</w:t>
            </w:r>
          </w:p>
        </w:tc>
        <w:tc>
          <w:tcPr>
            <w:tcW w:w="2535" w:type="dxa"/>
          </w:tcPr>
          <w:p>
            <w:pPr>
              <w:jc w:val="center"/>
              <w:rPr>
                <w:rFonts w:ascii="宋体" w:hAnsi="宋体" w:eastAsia="宋体"/>
                <w:color w:val="000000"/>
                <w:sz w:val="15"/>
                <w:szCs w:val="15"/>
              </w:rPr>
            </w:pPr>
            <w:r>
              <w:rPr>
                <w:rFonts w:hint="eastAsia" w:ascii="宋体" w:hAnsi="宋体" w:eastAsia="宋体"/>
                <w:color w:val="000000"/>
                <w:sz w:val="15"/>
                <w:szCs w:val="15"/>
              </w:rPr>
              <w:t>权重（a）</w:t>
            </w:r>
          </w:p>
        </w:tc>
        <w:tc>
          <w:tcPr>
            <w:tcW w:w="2856" w:type="dxa"/>
          </w:tcPr>
          <w:p>
            <w:pPr>
              <w:jc w:val="center"/>
              <w:rPr>
                <w:rFonts w:ascii="宋体" w:hAnsi="宋体" w:eastAsia="宋体"/>
                <w:color w:val="000000"/>
                <w:sz w:val="15"/>
                <w:szCs w:val="15"/>
              </w:rPr>
            </w:pPr>
            <w:r>
              <w:rPr>
                <w:rFonts w:hint="eastAsia" w:ascii="宋体" w:hAnsi="宋体" w:eastAsia="宋体"/>
                <w:color w:val="000000"/>
                <w:sz w:val="15"/>
                <w:szCs w:val="15"/>
              </w:rPr>
              <w:t>评价依据</w:t>
            </w:r>
          </w:p>
          <w:p>
            <w:pPr>
              <w:jc w:val="center"/>
              <w:rPr>
                <w:rFonts w:ascii="宋体" w:hAnsi="宋体" w:eastAsia="宋体"/>
                <w:color w:val="000000"/>
                <w:sz w:val="15"/>
                <w:szCs w:val="15"/>
              </w:rPr>
            </w:pPr>
          </w:p>
        </w:tc>
        <w:tc>
          <w:tcPr>
            <w:tcW w:w="1964" w:type="dxa"/>
          </w:tcPr>
          <w:p>
            <w:pPr>
              <w:jc w:val="center"/>
              <w:rPr>
                <w:rFonts w:ascii="宋体" w:hAnsi="宋体" w:eastAsia="宋体"/>
                <w:color w:val="000000"/>
                <w:sz w:val="15"/>
                <w:szCs w:val="15"/>
              </w:rPr>
            </w:pPr>
            <w:r>
              <w:rPr>
                <w:rFonts w:hint="eastAsia" w:ascii="宋体" w:hAnsi="宋体" w:eastAsia="宋体"/>
                <w:color w:val="000000"/>
                <w:sz w:val="15"/>
                <w:szCs w:val="15"/>
              </w:rPr>
              <w:t>权重（b）</w:t>
            </w:r>
          </w:p>
          <w:p>
            <w:pPr>
              <w:jc w:val="center"/>
              <w:rPr>
                <w:rFonts w:ascii="宋体" w:hAnsi="宋体" w:eastAsia="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2237" w:type="dxa"/>
            <w:vMerge w:val="restart"/>
          </w:tcPr>
          <w:p>
            <w:pPr>
              <w:jc w:val="center"/>
              <w:rPr>
                <w:rFonts w:ascii="宋体" w:hAnsi="宋体" w:eastAsia="宋体"/>
                <w:color w:val="000000"/>
                <w:sz w:val="15"/>
                <w:szCs w:val="15"/>
              </w:rPr>
            </w:pPr>
          </w:p>
          <w:p>
            <w:pPr>
              <w:rPr>
                <w:rFonts w:ascii="宋体" w:hAnsi="宋体" w:eastAsia="宋体"/>
                <w:color w:val="000000"/>
                <w:sz w:val="15"/>
                <w:szCs w:val="15"/>
              </w:rPr>
            </w:pPr>
            <w:r>
              <w:rPr>
                <w:rFonts w:hint="eastAsia" w:ascii="宋体" w:hAnsi="宋体" w:eastAsia="宋体"/>
                <w:color w:val="000000"/>
                <w:sz w:val="15"/>
                <w:szCs w:val="15"/>
              </w:rPr>
              <w:t xml:space="preserve">         课程目标1 </w:t>
            </w:r>
          </w:p>
        </w:tc>
        <w:tc>
          <w:tcPr>
            <w:tcW w:w="2535" w:type="dxa"/>
            <w:vMerge w:val="restart"/>
          </w:tcPr>
          <w:p>
            <w:pPr>
              <w:jc w:val="center"/>
              <w:rPr>
                <w:rFonts w:ascii="宋体" w:hAnsi="宋体" w:eastAsia="宋体"/>
                <w:color w:val="000000"/>
                <w:sz w:val="15"/>
                <w:szCs w:val="15"/>
              </w:rPr>
            </w:pPr>
          </w:p>
          <w:p>
            <w:pPr>
              <w:jc w:val="center"/>
              <w:rPr>
                <w:rFonts w:ascii="宋体" w:hAnsi="宋体" w:eastAsia="宋体"/>
                <w:color w:val="000000"/>
                <w:sz w:val="15"/>
                <w:szCs w:val="15"/>
              </w:rPr>
            </w:pPr>
            <w:r>
              <w:rPr>
                <w:rFonts w:hint="eastAsia" w:ascii="宋体" w:hAnsi="宋体" w:eastAsia="宋体"/>
                <w:color w:val="000000"/>
                <w:sz w:val="15"/>
                <w:szCs w:val="15"/>
              </w:rPr>
              <w:t xml:space="preserve">40 </w:t>
            </w:r>
            <w:r>
              <w:rPr>
                <w:rFonts w:ascii="宋体" w:hAnsi="宋体" w:eastAsia="宋体"/>
                <w:color w:val="000000"/>
                <w:sz w:val="15"/>
                <w:szCs w:val="15"/>
              </w:rPr>
              <w:t>%</w:t>
            </w:r>
          </w:p>
        </w:tc>
        <w:tc>
          <w:tcPr>
            <w:tcW w:w="2856" w:type="dxa"/>
          </w:tcPr>
          <w:p>
            <w:pPr>
              <w:jc w:val="center"/>
              <w:rPr>
                <w:rFonts w:ascii="宋体" w:hAnsi="宋体" w:eastAsia="宋体"/>
                <w:color w:val="000000"/>
                <w:sz w:val="15"/>
                <w:szCs w:val="15"/>
              </w:rPr>
            </w:pPr>
            <w:r>
              <w:rPr>
                <w:rFonts w:hint="eastAsia" w:ascii="宋体" w:hAnsi="宋体" w:eastAsia="宋体"/>
                <w:color w:val="000000"/>
                <w:sz w:val="15"/>
                <w:szCs w:val="15"/>
              </w:rPr>
              <w:t>考试</w:t>
            </w:r>
          </w:p>
          <w:p>
            <w:pPr>
              <w:jc w:val="center"/>
              <w:rPr>
                <w:rFonts w:ascii="宋体" w:hAnsi="宋体" w:eastAsia="宋体"/>
                <w:color w:val="000000"/>
                <w:sz w:val="15"/>
                <w:szCs w:val="15"/>
              </w:rPr>
            </w:pPr>
          </w:p>
        </w:tc>
        <w:tc>
          <w:tcPr>
            <w:tcW w:w="1964" w:type="dxa"/>
          </w:tcPr>
          <w:p>
            <w:pPr>
              <w:jc w:val="center"/>
              <w:rPr>
                <w:rFonts w:ascii="宋体" w:hAnsi="宋体" w:eastAsia="宋体"/>
                <w:color w:val="000000"/>
                <w:sz w:val="15"/>
                <w:szCs w:val="15"/>
              </w:rPr>
            </w:pPr>
            <w:r>
              <w:rPr>
                <w:rFonts w:hint="eastAsia" w:ascii="宋体" w:hAnsi="宋体" w:eastAsia="宋体"/>
                <w:color w:val="000000"/>
                <w:sz w:val="15"/>
                <w:szCs w:val="15"/>
              </w:rPr>
              <w:t>70℅</w:t>
            </w:r>
          </w:p>
          <w:p>
            <w:pPr>
              <w:jc w:val="center"/>
              <w:rPr>
                <w:rFonts w:ascii="宋体" w:hAnsi="宋体" w:eastAsia="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237" w:type="dxa"/>
            <w:vMerge w:val="continue"/>
          </w:tcPr>
          <w:p>
            <w:pPr>
              <w:jc w:val="center"/>
              <w:rPr>
                <w:rFonts w:ascii="宋体" w:hAnsi="宋体" w:eastAsia="宋体"/>
                <w:color w:val="000000"/>
                <w:sz w:val="15"/>
                <w:szCs w:val="15"/>
              </w:rPr>
            </w:pPr>
          </w:p>
        </w:tc>
        <w:tc>
          <w:tcPr>
            <w:tcW w:w="2535" w:type="dxa"/>
            <w:vMerge w:val="continue"/>
          </w:tcPr>
          <w:p>
            <w:pPr>
              <w:jc w:val="center"/>
              <w:rPr>
                <w:rFonts w:ascii="宋体" w:hAnsi="宋体" w:eastAsia="宋体"/>
                <w:color w:val="000000"/>
                <w:sz w:val="15"/>
                <w:szCs w:val="15"/>
              </w:rPr>
            </w:pPr>
          </w:p>
        </w:tc>
        <w:tc>
          <w:tcPr>
            <w:tcW w:w="2856" w:type="dxa"/>
          </w:tcPr>
          <w:p>
            <w:pPr>
              <w:jc w:val="center"/>
              <w:rPr>
                <w:rFonts w:ascii="宋体" w:hAnsi="宋体" w:eastAsia="宋体"/>
                <w:color w:val="000000"/>
                <w:sz w:val="15"/>
                <w:szCs w:val="15"/>
              </w:rPr>
            </w:pPr>
            <w:r>
              <w:rPr>
                <w:rFonts w:hint="eastAsia" w:ascii="宋体" w:hAnsi="宋体" w:eastAsia="宋体"/>
                <w:color w:val="000000"/>
                <w:sz w:val="15"/>
                <w:szCs w:val="15"/>
              </w:rPr>
              <w:t>作业1</w:t>
            </w:r>
          </w:p>
        </w:tc>
        <w:tc>
          <w:tcPr>
            <w:tcW w:w="1964" w:type="dxa"/>
          </w:tcPr>
          <w:p>
            <w:pPr>
              <w:jc w:val="center"/>
              <w:rPr>
                <w:rFonts w:ascii="宋体" w:hAnsi="宋体" w:eastAsia="宋体"/>
                <w:color w:val="000000"/>
                <w:sz w:val="15"/>
                <w:szCs w:val="15"/>
              </w:rPr>
            </w:pPr>
            <w:r>
              <w:rPr>
                <w:rFonts w:hint="eastAsia" w:ascii="宋体" w:hAnsi="宋体" w:eastAsia="宋体"/>
                <w:color w:val="000000"/>
                <w:sz w:val="15"/>
                <w:szCs w:val="15"/>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237" w:type="dxa"/>
            <w:vMerge w:val="restart"/>
          </w:tcPr>
          <w:p>
            <w:pPr>
              <w:jc w:val="center"/>
              <w:rPr>
                <w:rFonts w:ascii="宋体" w:hAnsi="宋体" w:eastAsia="宋体"/>
                <w:color w:val="000000"/>
                <w:sz w:val="15"/>
                <w:szCs w:val="15"/>
              </w:rPr>
            </w:pPr>
          </w:p>
          <w:p>
            <w:pPr>
              <w:rPr>
                <w:rFonts w:ascii="宋体" w:hAnsi="宋体" w:eastAsia="宋体"/>
                <w:color w:val="000000"/>
                <w:sz w:val="15"/>
                <w:szCs w:val="15"/>
              </w:rPr>
            </w:pPr>
            <w:r>
              <w:rPr>
                <w:rFonts w:hint="eastAsia" w:ascii="宋体" w:hAnsi="宋体" w:eastAsia="宋体"/>
                <w:color w:val="000000"/>
                <w:sz w:val="15"/>
                <w:szCs w:val="15"/>
              </w:rPr>
              <w:t xml:space="preserve">          课程目标2</w:t>
            </w:r>
          </w:p>
        </w:tc>
        <w:tc>
          <w:tcPr>
            <w:tcW w:w="2535" w:type="dxa"/>
            <w:vMerge w:val="restart"/>
          </w:tcPr>
          <w:p>
            <w:pPr>
              <w:jc w:val="center"/>
              <w:rPr>
                <w:rFonts w:ascii="宋体" w:hAnsi="宋体" w:eastAsia="宋体"/>
                <w:color w:val="000000"/>
                <w:sz w:val="15"/>
                <w:szCs w:val="15"/>
              </w:rPr>
            </w:pPr>
          </w:p>
          <w:p>
            <w:pPr>
              <w:jc w:val="center"/>
              <w:rPr>
                <w:rFonts w:ascii="宋体" w:hAnsi="宋体" w:eastAsia="宋体"/>
                <w:color w:val="000000"/>
                <w:sz w:val="15"/>
                <w:szCs w:val="15"/>
              </w:rPr>
            </w:pPr>
            <w:r>
              <w:rPr>
                <w:rFonts w:hint="eastAsia" w:ascii="宋体" w:hAnsi="宋体" w:eastAsia="宋体"/>
                <w:color w:val="000000"/>
                <w:sz w:val="15"/>
                <w:szCs w:val="15"/>
              </w:rPr>
              <w:t xml:space="preserve">60 </w:t>
            </w:r>
            <w:r>
              <w:rPr>
                <w:rFonts w:ascii="宋体" w:hAnsi="宋体" w:eastAsia="宋体"/>
                <w:color w:val="000000"/>
                <w:sz w:val="15"/>
                <w:szCs w:val="15"/>
              </w:rPr>
              <w:t>%</w:t>
            </w:r>
          </w:p>
        </w:tc>
        <w:tc>
          <w:tcPr>
            <w:tcW w:w="2856" w:type="dxa"/>
          </w:tcPr>
          <w:p>
            <w:pPr>
              <w:jc w:val="center"/>
              <w:rPr>
                <w:rFonts w:ascii="宋体" w:hAnsi="宋体" w:eastAsia="宋体"/>
                <w:color w:val="000000"/>
                <w:sz w:val="15"/>
                <w:szCs w:val="15"/>
              </w:rPr>
            </w:pPr>
          </w:p>
          <w:p>
            <w:pPr>
              <w:jc w:val="center"/>
              <w:rPr>
                <w:rFonts w:ascii="宋体" w:hAnsi="宋体" w:eastAsia="宋体"/>
                <w:color w:val="000000"/>
                <w:sz w:val="15"/>
                <w:szCs w:val="15"/>
              </w:rPr>
            </w:pPr>
            <w:r>
              <w:rPr>
                <w:rFonts w:hint="eastAsia" w:ascii="宋体" w:hAnsi="宋体" w:eastAsia="宋体"/>
                <w:color w:val="000000"/>
                <w:sz w:val="15"/>
                <w:szCs w:val="15"/>
              </w:rPr>
              <w:t>考试</w:t>
            </w:r>
          </w:p>
        </w:tc>
        <w:tc>
          <w:tcPr>
            <w:tcW w:w="1964" w:type="dxa"/>
          </w:tcPr>
          <w:p>
            <w:pPr>
              <w:jc w:val="center"/>
              <w:rPr>
                <w:rFonts w:ascii="宋体" w:hAnsi="宋体" w:eastAsia="宋体"/>
                <w:color w:val="000000"/>
                <w:sz w:val="15"/>
                <w:szCs w:val="15"/>
              </w:rPr>
            </w:pPr>
          </w:p>
          <w:p>
            <w:pPr>
              <w:jc w:val="center"/>
              <w:rPr>
                <w:rFonts w:ascii="宋体" w:hAnsi="宋体" w:eastAsia="宋体"/>
                <w:color w:val="000000"/>
                <w:sz w:val="15"/>
                <w:szCs w:val="15"/>
              </w:rPr>
            </w:pPr>
            <w:r>
              <w:rPr>
                <w:rFonts w:hint="eastAsia" w:ascii="宋体" w:hAnsi="宋体" w:eastAsia="宋体"/>
                <w:color w:val="000000"/>
                <w:sz w:val="15"/>
                <w:szCs w:val="15"/>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2237" w:type="dxa"/>
            <w:vMerge w:val="continue"/>
          </w:tcPr>
          <w:p>
            <w:pPr>
              <w:jc w:val="center"/>
              <w:rPr>
                <w:rFonts w:ascii="宋体" w:hAnsi="宋体" w:eastAsia="宋体"/>
                <w:color w:val="000000"/>
                <w:sz w:val="15"/>
                <w:szCs w:val="15"/>
              </w:rPr>
            </w:pPr>
          </w:p>
        </w:tc>
        <w:tc>
          <w:tcPr>
            <w:tcW w:w="2535" w:type="dxa"/>
            <w:vMerge w:val="continue"/>
          </w:tcPr>
          <w:p>
            <w:pPr>
              <w:jc w:val="center"/>
              <w:rPr>
                <w:rFonts w:ascii="宋体" w:hAnsi="宋体" w:eastAsia="宋体"/>
                <w:color w:val="000000"/>
                <w:sz w:val="15"/>
                <w:szCs w:val="15"/>
              </w:rPr>
            </w:pPr>
          </w:p>
        </w:tc>
        <w:tc>
          <w:tcPr>
            <w:tcW w:w="2856" w:type="dxa"/>
          </w:tcPr>
          <w:p>
            <w:pPr>
              <w:jc w:val="center"/>
              <w:rPr>
                <w:rFonts w:ascii="宋体" w:hAnsi="宋体" w:eastAsia="宋体"/>
                <w:color w:val="000000"/>
                <w:sz w:val="15"/>
                <w:szCs w:val="15"/>
              </w:rPr>
            </w:pPr>
            <w:r>
              <w:rPr>
                <w:rFonts w:hint="eastAsia" w:ascii="宋体" w:hAnsi="宋体" w:eastAsia="宋体"/>
                <w:color w:val="000000"/>
                <w:sz w:val="15"/>
                <w:szCs w:val="15"/>
              </w:rPr>
              <w:t>作业2</w:t>
            </w:r>
          </w:p>
        </w:tc>
        <w:tc>
          <w:tcPr>
            <w:tcW w:w="1964" w:type="dxa"/>
          </w:tcPr>
          <w:p>
            <w:pPr>
              <w:jc w:val="center"/>
              <w:rPr>
                <w:rFonts w:ascii="宋体" w:hAnsi="宋体" w:eastAsia="宋体"/>
                <w:color w:val="000000"/>
                <w:sz w:val="15"/>
                <w:szCs w:val="15"/>
              </w:rPr>
            </w:pPr>
            <w:r>
              <w:rPr>
                <w:rFonts w:hint="eastAsia" w:ascii="宋体" w:hAnsi="宋体" w:eastAsia="宋体"/>
                <w:color w:val="000000"/>
                <w:sz w:val="15"/>
                <w:szCs w:val="15"/>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237" w:type="dxa"/>
          </w:tcPr>
          <w:p>
            <w:pPr>
              <w:jc w:val="center"/>
              <w:rPr>
                <w:rFonts w:ascii="宋体" w:hAnsi="宋体" w:eastAsia="宋体"/>
                <w:color w:val="000000"/>
                <w:sz w:val="15"/>
                <w:szCs w:val="15"/>
              </w:rPr>
            </w:pPr>
          </w:p>
          <w:p>
            <w:pPr>
              <w:jc w:val="center"/>
              <w:rPr>
                <w:rFonts w:ascii="宋体" w:hAnsi="宋体" w:eastAsia="宋体"/>
                <w:color w:val="000000"/>
                <w:sz w:val="15"/>
                <w:szCs w:val="15"/>
              </w:rPr>
            </w:pPr>
            <w:r>
              <w:rPr>
                <w:rFonts w:hint="eastAsia" w:ascii="宋体" w:hAnsi="宋体" w:eastAsia="宋体"/>
                <w:color w:val="000000"/>
                <w:sz w:val="15"/>
                <w:szCs w:val="15"/>
              </w:rPr>
              <w:t>课程目标权重合计</w:t>
            </w:r>
          </w:p>
        </w:tc>
        <w:tc>
          <w:tcPr>
            <w:tcW w:w="2535" w:type="dxa"/>
          </w:tcPr>
          <w:p>
            <w:pPr>
              <w:jc w:val="center"/>
              <w:rPr>
                <w:rFonts w:ascii="宋体" w:hAnsi="宋体" w:eastAsia="宋体"/>
                <w:color w:val="000000"/>
                <w:sz w:val="15"/>
                <w:szCs w:val="15"/>
              </w:rPr>
            </w:pPr>
          </w:p>
          <w:p>
            <w:pPr>
              <w:jc w:val="center"/>
              <w:rPr>
                <w:rFonts w:ascii="宋体" w:hAnsi="宋体" w:eastAsia="宋体"/>
                <w:color w:val="000000"/>
                <w:sz w:val="15"/>
                <w:szCs w:val="15"/>
              </w:rPr>
            </w:pPr>
            <w:r>
              <w:rPr>
                <w:rFonts w:hint="eastAsia" w:ascii="宋体" w:hAnsi="宋体" w:eastAsia="宋体"/>
                <w:color w:val="000000"/>
                <w:sz w:val="15"/>
                <w:szCs w:val="15"/>
              </w:rPr>
              <w:t>100℅</w:t>
            </w:r>
          </w:p>
        </w:tc>
        <w:tc>
          <w:tcPr>
            <w:tcW w:w="2856" w:type="dxa"/>
          </w:tcPr>
          <w:p>
            <w:pPr>
              <w:jc w:val="center"/>
              <w:rPr>
                <w:rFonts w:ascii="宋体" w:hAnsi="宋体" w:eastAsia="宋体"/>
                <w:color w:val="000000"/>
                <w:sz w:val="15"/>
                <w:szCs w:val="15"/>
              </w:rPr>
            </w:pPr>
          </w:p>
        </w:tc>
        <w:tc>
          <w:tcPr>
            <w:tcW w:w="1964" w:type="dxa"/>
          </w:tcPr>
          <w:p>
            <w:pPr>
              <w:jc w:val="center"/>
              <w:rPr>
                <w:rFonts w:ascii="宋体" w:hAnsi="宋体" w:eastAsia="宋体"/>
                <w:color w:val="000000"/>
                <w:sz w:val="15"/>
                <w:szCs w:val="15"/>
              </w:rPr>
            </w:pPr>
          </w:p>
        </w:tc>
      </w:tr>
    </w:tbl>
    <w:p>
      <w:pPr>
        <w:spacing w:line="360" w:lineRule="auto"/>
        <w:ind w:firstLine="480" w:firstLineChars="200"/>
        <w:rPr>
          <w:sz w:val="24"/>
          <w:szCs w:val="22"/>
        </w:rPr>
      </w:pPr>
    </w:p>
    <w:p>
      <w:pPr>
        <w:spacing w:line="360" w:lineRule="auto"/>
        <w:ind w:firstLine="480" w:firstLineChars="200"/>
        <w:rPr>
          <w:sz w:val="24"/>
          <w:szCs w:val="22"/>
        </w:rPr>
      </w:pPr>
    </w:p>
    <w:p>
      <w:pPr>
        <w:spacing w:line="360" w:lineRule="auto"/>
        <w:ind w:firstLine="480" w:firstLineChars="200"/>
        <w:rPr>
          <w:sz w:val="24"/>
          <w:szCs w:val="22"/>
        </w:rPr>
      </w:pPr>
      <w:r>
        <w:rPr>
          <w:sz w:val="24"/>
          <w:szCs w:val="22"/>
        </w:rPr>
        <w:t>（</w:t>
      </w:r>
      <w:r>
        <w:rPr>
          <w:rFonts w:hint="eastAsia"/>
          <w:sz w:val="24"/>
          <w:szCs w:val="22"/>
        </w:rPr>
        <w:t>四</w:t>
      </w:r>
      <w:r>
        <w:rPr>
          <w:sz w:val="24"/>
          <w:szCs w:val="22"/>
        </w:rPr>
        <w:t>）所有课程目标均</w:t>
      </w:r>
      <w:r>
        <w:rPr>
          <w:rFonts w:hint="eastAsia"/>
          <w:sz w:val="24"/>
          <w:szCs w:val="22"/>
        </w:rPr>
        <w:t>需</w:t>
      </w:r>
      <w:r>
        <w:rPr>
          <w:sz w:val="24"/>
          <w:szCs w:val="22"/>
        </w:rPr>
        <w:t>大于等于0.6，否则总评成绩不及格，需要补考或重</w:t>
      </w:r>
      <w:r>
        <w:rPr>
          <w:rFonts w:hint="eastAsia"/>
          <w:sz w:val="24"/>
          <w:szCs w:val="22"/>
        </w:rPr>
        <w:t>修。</w:t>
      </w:r>
    </w:p>
    <w:p>
      <w:pPr>
        <w:spacing w:line="360" w:lineRule="auto"/>
        <w:ind w:firstLine="562" w:firstLineChars="200"/>
        <w:rPr>
          <w:b/>
          <w:sz w:val="28"/>
          <w:szCs w:val="28"/>
        </w:rPr>
      </w:pPr>
      <w:r>
        <w:rPr>
          <w:rFonts w:hint="eastAsia"/>
          <w:b/>
          <w:sz w:val="28"/>
          <w:szCs w:val="28"/>
        </w:rPr>
        <w:t>七</w:t>
      </w:r>
      <w:r>
        <w:rPr>
          <w:b/>
          <w:sz w:val="28"/>
          <w:szCs w:val="28"/>
        </w:rPr>
        <w:t>、</w:t>
      </w:r>
      <w:r>
        <w:rPr>
          <w:rFonts w:hint="eastAsia"/>
          <w:b/>
          <w:sz w:val="28"/>
          <w:szCs w:val="28"/>
        </w:rPr>
        <w:t>有关说明</w:t>
      </w:r>
    </w:p>
    <w:p>
      <w:pPr>
        <w:spacing w:line="360" w:lineRule="auto"/>
        <w:ind w:firstLine="482" w:firstLineChars="200"/>
        <w:rPr>
          <w:b/>
          <w:color w:val="000000"/>
          <w:sz w:val="24"/>
        </w:rPr>
      </w:pPr>
      <w:r>
        <w:rPr>
          <w:rFonts w:hint="eastAsia"/>
          <w:b/>
          <w:color w:val="000000"/>
          <w:sz w:val="24"/>
        </w:rPr>
        <w:t>（一）持续改进</w:t>
      </w:r>
    </w:p>
    <w:p>
      <w:pPr>
        <w:wordWrap w:val="0"/>
        <w:spacing w:line="360" w:lineRule="auto"/>
        <w:ind w:firstLine="480" w:firstLineChars="200"/>
        <w:rPr>
          <w:rFonts w:hAnsi="宋体"/>
          <w:sz w:val="24"/>
        </w:rPr>
      </w:pPr>
      <w:r>
        <w:rPr>
          <w:rFonts w:hint="eastAsia" w:hAnsi="宋体"/>
          <w:sz w:val="24"/>
        </w:rPr>
        <w:t>本课程主要运用理论与技能相结合的方法进行教学。理论部分以讲授为主，注重培养学生的自学能力和分析解答现实问题的能力。演唱部分将通过还课、鉴赏等方式强化学生的实际演奏能力。</w:t>
      </w:r>
    </w:p>
    <w:p>
      <w:pPr>
        <w:spacing w:line="360" w:lineRule="auto"/>
        <w:ind w:firstLine="482" w:firstLineChars="200"/>
        <w:rPr>
          <w:b/>
          <w:color w:val="000000"/>
          <w:sz w:val="24"/>
        </w:rPr>
      </w:pPr>
      <w:r>
        <w:rPr>
          <w:rFonts w:hint="eastAsia"/>
          <w:b/>
          <w:color w:val="000000"/>
          <w:sz w:val="24"/>
        </w:rPr>
        <w:t>（二）</w:t>
      </w:r>
      <w:r>
        <w:rPr>
          <w:b/>
          <w:color w:val="000000"/>
          <w:sz w:val="24"/>
        </w:rPr>
        <w:t>参考书目及学习资料</w:t>
      </w:r>
    </w:p>
    <w:p>
      <w:pPr>
        <w:spacing w:line="360" w:lineRule="auto"/>
        <w:ind w:firstLine="480" w:firstLineChars="200"/>
        <w:rPr>
          <w:rFonts w:hAnsi="宋体"/>
          <w:sz w:val="24"/>
        </w:rPr>
      </w:pPr>
      <w:r>
        <w:rPr>
          <w:rFonts w:hint="eastAsia" w:hAnsi="宋体"/>
          <w:sz w:val="24"/>
        </w:rPr>
        <w:t>1.教材</w:t>
      </w:r>
    </w:p>
    <w:p>
      <w:pPr>
        <w:spacing w:line="360" w:lineRule="auto"/>
        <w:ind w:firstLine="480" w:firstLineChars="200"/>
        <w:rPr>
          <w:kern w:val="0"/>
          <w:sz w:val="24"/>
        </w:rPr>
      </w:pPr>
      <w:r>
        <w:rPr>
          <w:rFonts w:hint="eastAsia"/>
          <w:kern w:val="0"/>
          <w:sz w:val="24"/>
        </w:rPr>
        <w:t>本课程根据学生还课、课堂讨论、实验环节、平时考核情况和学生、教学督导等的反馈，及时对教学中的不足之处进行改进，并在下一轮课程教学中整改完善，确保相应毕业要求指标点达成。</w:t>
      </w:r>
    </w:p>
    <w:p>
      <w:pPr>
        <w:spacing w:line="360" w:lineRule="auto"/>
        <w:ind w:firstLine="480" w:firstLineChars="200"/>
        <w:rPr>
          <w:rFonts w:hAnsi="宋体"/>
          <w:sz w:val="24"/>
        </w:rPr>
      </w:pPr>
      <w:r>
        <w:rPr>
          <w:rFonts w:hint="eastAsia" w:hAnsi="宋体"/>
          <w:sz w:val="24"/>
        </w:rPr>
        <w:t>2.教学参考书</w:t>
      </w:r>
    </w:p>
    <w:p>
      <w:pPr>
        <w:rPr>
          <w:rFonts w:ascii="宋体" w:hAnsi="宋体" w:cs="宋体"/>
        </w:rPr>
      </w:pPr>
      <w:r>
        <w:rPr>
          <w:rFonts w:hint="eastAsia" w:ascii="宋体" w:hAnsi="宋体" w:cs="宋体"/>
        </w:rPr>
        <w:t>车兆鑫《单簧管初级教程》同心出版社2014年3月</w:t>
      </w:r>
    </w:p>
    <w:p>
      <w:pPr>
        <w:tabs>
          <w:tab w:val="left" w:pos="5580"/>
        </w:tabs>
        <w:spacing w:line="360" w:lineRule="auto"/>
        <w:rPr>
          <w:sz w:val="24"/>
        </w:rPr>
      </w:pPr>
    </w:p>
    <w:p>
      <w:pPr>
        <w:tabs>
          <w:tab w:val="left" w:pos="5580"/>
        </w:tabs>
        <w:spacing w:line="360" w:lineRule="auto"/>
        <w:ind w:firstLine="5670" w:firstLineChars="2700"/>
      </w:pPr>
      <w:r>
        <w:rPr>
          <w:rFonts w:hint="eastAsia" w:cs="宋体"/>
        </w:rPr>
        <w:t>修订人：韩乐</w:t>
      </w:r>
    </w:p>
    <w:p>
      <w:pPr>
        <w:spacing w:line="360" w:lineRule="auto"/>
        <w:ind w:firstLine="5670" w:firstLineChars="2700"/>
        <w:rPr>
          <w:rFonts w:hint="eastAsia" w:eastAsiaTheme="minorEastAsia"/>
          <w:lang w:eastAsia="zh-CN"/>
        </w:rPr>
      </w:pPr>
      <w:r>
        <w:rPr>
          <w:rFonts w:hint="eastAsia" w:cs="宋体"/>
        </w:rPr>
        <w:t>审定人：</w:t>
      </w:r>
      <w:r>
        <w:rPr>
          <w:rFonts w:hint="eastAsia" w:cs="宋体"/>
          <w:lang w:val="en-US" w:eastAsia="zh-CN"/>
        </w:rPr>
        <w:t>徐忆巍</w:t>
      </w:r>
    </w:p>
    <w:p>
      <w:pPr>
        <w:spacing w:line="360" w:lineRule="auto"/>
        <w:ind w:firstLine="5670" w:firstLineChars="2700"/>
        <w:rPr>
          <w:rFonts w:hint="eastAsia" w:eastAsiaTheme="minorEastAsia"/>
          <w:lang w:eastAsia="zh-CN"/>
        </w:rPr>
      </w:pPr>
      <w:r>
        <w:rPr>
          <w:rFonts w:hint="eastAsia" w:cs="宋体"/>
        </w:rPr>
        <w:t>批准人：</w:t>
      </w:r>
      <w:r>
        <w:rPr>
          <w:rFonts w:hint="eastAsia" w:cs="宋体"/>
          <w:lang w:val="en-US" w:eastAsia="zh-CN"/>
        </w:rPr>
        <w:t>张志欣</w:t>
      </w:r>
    </w:p>
    <w:p>
      <w:pPr>
        <w:spacing w:line="360" w:lineRule="auto"/>
        <w:rPr>
          <w:rFonts w:cs="宋体"/>
        </w:rPr>
      </w:pPr>
      <w:r>
        <w:rPr>
          <w:rFonts w:hint="eastAsia" w:cs="宋体"/>
          <w:b/>
          <w:bCs/>
        </w:rPr>
        <w:t xml:space="preserve">                                                 </w:t>
      </w:r>
      <w:r>
        <w:rPr>
          <w:rFonts w:hint="eastAsia" w:cs="宋体"/>
        </w:rPr>
        <w:t xml:space="preserve">  修订时间：202</w:t>
      </w:r>
      <w:r>
        <w:rPr>
          <w:rFonts w:hint="eastAsia" w:cs="宋体"/>
          <w:lang w:val="en-US" w:eastAsia="zh-CN"/>
        </w:rPr>
        <w:t>3</w:t>
      </w:r>
      <w:r>
        <w:rPr>
          <w:rFonts w:hint="eastAsia" w:cs="宋体"/>
        </w:rPr>
        <w:t>年9月10日</w:t>
      </w: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spacing w:line="360" w:lineRule="auto"/>
        <w:ind w:firstLine="2259" w:firstLineChars="750"/>
        <w:outlineLvl w:val="0"/>
        <w:rPr>
          <w:b/>
          <w:bCs/>
          <w:sz w:val="30"/>
        </w:rPr>
      </w:pPr>
      <w:bookmarkStart w:id="231" w:name="_Toc88518220"/>
      <w:r>
        <w:rPr>
          <w:rFonts w:hint="eastAsia"/>
          <w:b/>
          <w:bCs/>
          <w:sz w:val="30"/>
        </w:rPr>
        <w:t>器乐（单簧管）Ⅵ课程教学大纲</w:t>
      </w:r>
      <w:bookmarkEnd w:id="231"/>
    </w:p>
    <w:p>
      <w:pPr>
        <w:spacing w:line="360" w:lineRule="auto"/>
        <w:ind w:firstLine="2259" w:firstLineChars="750"/>
        <w:rPr>
          <w:b/>
          <w:bCs/>
          <w:sz w:val="30"/>
        </w:rPr>
      </w:pPr>
      <w:r>
        <w:rPr>
          <w:rFonts w:hint="eastAsia"/>
          <w:b/>
          <w:bCs/>
          <w:sz w:val="30"/>
        </w:rPr>
        <w:t>（Instrumental MusicⅥ）</w:t>
      </w:r>
    </w:p>
    <w:p>
      <w:pPr>
        <w:spacing w:line="360" w:lineRule="auto"/>
        <w:ind w:firstLine="422" w:firstLineChars="150"/>
        <w:rPr>
          <w:b/>
          <w:sz w:val="28"/>
          <w:szCs w:val="28"/>
        </w:rPr>
      </w:pPr>
      <w:r>
        <w:rPr>
          <w:b/>
          <w:sz w:val="28"/>
          <w:szCs w:val="28"/>
        </w:rPr>
        <w:t>一、课程概况</w:t>
      </w:r>
    </w:p>
    <w:p>
      <w:pPr>
        <w:spacing w:line="360" w:lineRule="auto"/>
        <w:ind w:firstLine="482" w:firstLineChars="200"/>
        <w:rPr>
          <w:rFonts w:ascii="宋体" w:hAnsi="宋体"/>
          <w:bCs/>
          <w:kern w:val="0"/>
          <w:sz w:val="24"/>
        </w:rPr>
      </w:pPr>
      <w:r>
        <w:rPr>
          <w:b/>
          <w:bCs/>
          <w:kern w:val="0"/>
          <w:sz w:val="24"/>
        </w:rPr>
        <w:t>课程代码</w:t>
      </w:r>
      <w:r>
        <w:rPr>
          <w:b/>
          <w:kern w:val="0"/>
          <w:sz w:val="24"/>
        </w:rPr>
        <w:t>：</w:t>
      </w:r>
      <w:r>
        <w:rPr>
          <w:rFonts w:hint="eastAsia" w:ascii="宋体" w:hAnsi="宋体"/>
          <w:bCs/>
          <w:kern w:val="0"/>
          <w:sz w:val="24"/>
        </w:rPr>
        <w:t>2403039</w:t>
      </w:r>
    </w:p>
    <w:p>
      <w:pPr>
        <w:spacing w:line="360" w:lineRule="auto"/>
        <w:ind w:firstLine="482" w:firstLineChars="200"/>
        <w:rPr>
          <w:kern w:val="0"/>
          <w:sz w:val="24"/>
        </w:rPr>
      </w:pPr>
      <w:r>
        <w:rPr>
          <w:b/>
          <w:bCs/>
          <w:kern w:val="0"/>
          <w:sz w:val="24"/>
        </w:rPr>
        <w:t>学    分：2</w:t>
      </w:r>
    </w:p>
    <w:p>
      <w:pPr>
        <w:spacing w:line="360" w:lineRule="auto"/>
        <w:ind w:firstLine="482" w:firstLineChars="200"/>
        <w:rPr>
          <w:kern w:val="0"/>
          <w:sz w:val="24"/>
        </w:rPr>
      </w:pPr>
      <w:r>
        <w:rPr>
          <w:b/>
          <w:bCs/>
          <w:kern w:val="0"/>
          <w:sz w:val="24"/>
        </w:rPr>
        <w:t>学    时：32</w:t>
      </w:r>
      <w:r>
        <w:rPr>
          <w:rFonts w:hint="eastAsia"/>
          <w:bCs/>
          <w:kern w:val="0"/>
          <w:sz w:val="24"/>
        </w:rPr>
        <w:t>（其中：讲授学时</w:t>
      </w:r>
      <w:r>
        <w:rPr>
          <w:bCs/>
          <w:kern w:val="0"/>
          <w:sz w:val="24"/>
        </w:rPr>
        <w:t>24</w:t>
      </w:r>
      <w:r>
        <w:rPr>
          <w:rFonts w:hint="eastAsia"/>
          <w:bCs/>
          <w:kern w:val="0"/>
          <w:sz w:val="24"/>
        </w:rPr>
        <w:t>，课内实践</w:t>
      </w:r>
      <w:r>
        <w:rPr>
          <w:bCs/>
          <w:kern w:val="0"/>
          <w:sz w:val="24"/>
        </w:rPr>
        <w:t>8</w:t>
      </w:r>
      <w:r>
        <w:rPr>
          <w:rFonts w:hint="eastAsia"/>
          <w:bCs/>
          <w:kern w:val="0"/>
          <w:sz w:val="24"/>
        </w:rPr>
        <w:t xml:space="preserve"> ）</w:t>
      </w:r>
    </w:p>
    <w:p>
      <w:pPr>
        <w:spacing w:line="360" w:lineRule="auto"/>
        <w:ind w:firstLine="482" w:firstLineChars="200"/>
        <w:rPr>
          <w:rFonts w:ascii="Calibri" w:hAnsi="Calibri"/>
          <w:color w:val="000000"/>
          <w:szCs w:val="21"/>
        </w:rPr>
      </w:pPr>
      <w:r>
        <w:rPr>
          <w:b/>
          <w:bCs/>
          <w:kern w:val="0"/>
          <w:sz w:val="24"/>
        </w:rPr>
        <w:t>先修课程：</w:t>
      </w:r>
      <w:r>
        <w:rPr>
          <w:bCs/>
          <w:kern w:val="0"/>
          <w:sz w:val="24"/>
        </w:rPr>
        <w:t>无</w:t>
      </w:r>
    </w:p>
    <w:p>
      <w:pPr>
        <w:spacing w:line="360" w:lineRule="auto"/>
        <w:ind w:firstLine="482" w:firstLineChars="200"/>
        <w:rPr>
          <w:kern w:val="0"/>
          <w:sz w:val="24"/>
        </w:rPr>
      </w:pPr>
      <w:r>
        <w:rPr>
          <w:b/>
          <w:bCs/>
          <w:kern w:val="0"/>
          <w:sz w:val="24"/>
        </w:rPr>
        <w:t>适用专业：</w:t>
      </w:r>
      <w:r>
        <w:rPr>
          <w:rFonts w:hint="eastAsia"/>
          <w:kern w:val="0"/>
          <w:sz w:val="24"/>
        </w:rPr>
        <w:t>音乐学</w:t>
      </w:r>
    </w:p>
    <w:p>
      <w:pPr>
        <w:ind w:firstLine="482" w:firstLineChars="200"/>
        <w:rPr>
          <w:kern w:val="0"/>
          <w:sz w:val="24"/>
        </w:rPr>
      </w:pPr>
      <w:r>
        <w:rPr>
          <w:rFonts w:hint="eastAsia"/>
          <w:b/>
          <w:bCs/>
          <w:kern w:val="0"/>
          <w:sz w:val="24"/>
        </w:rPr>
        <w:t>建议</w:t>
      </w:r>
      <w:r>
        <w:rPr>
          <w:b/>
          <w:bCs/>
          <w:kern w:val="0"/>
          <w:sz w:val="24"/>
        </w:rPr>
        <w:t>教材：</w:t>
      </w:r>
      <w:r>
        <w:rPr>
          <w:rFonts w:hint="eastAsia"/>
          <w:kern w:val="0"/>
          <w:sz w:val="24"/>
        </w:rPr>
        <w:t>车兆鑫《单簧管初级教程》同心出版社2014年3月</w:t>
      </w:r>
    </w:p>
    <w:p>
      <w:pPr>
        <w:spacing w:line="360" w:lineRule="auto"/>
        <w:ind w:firstLine="482" w:firstLineChars="200"/>
        <w:rPr>
          <w:b/>
          <w:bCs/>
          <w:kern w:val="0"/>
          <w:sz w:val="24"/>
        </w:rPr>
      </w:pPr>
      <w:r>
        <w:rPr>
          <w:b/>
          <w:bCs/>
          <w:kern w:val="0"/>
          <w:sz w:val="24"/>
        </w:rPr>
        <w:t>课程归口：</w:t>
      </w:r>
      <w:r>
        <w:rPr>
          <w:rFonts w:hint="eastAsia"/>
          <w:kern w:val="0"/>
          <w:sz w:val="24"/>
        </w:rPr>
        <w:t>师范学院</w:t>
      </w:r>
    </w:p>
    <w:p>
      <w:pPr>
        <w:pStyle w:val="6"/>
        <w:spacing w:line="360" w:lineRule="auto"/>
        <w:ind w:firstLine="422" w:firstLineChars="175"/>
        <w:rPr>
          <w:sz w:val="24"/>
        </w:rPr>
      </w:pPr>
      <w:r>
        <w:rPr>
          <w:b/>
          <w:bCs/>
          <w:kern w:val="0"/>
          <w:sz w:val="24"/>
        </w:rPr>
        <w:t>课程的性质与任务</w:t>
      </w:r>
      <w:r>
        <w:rPr>
          <w:rFonts w:hint="eastAsia"/>
          <w:b/>
          <w:bCs/>
          <w:kern w:val="0"/>
          <w:sz w:val="24"/>
        </w:rPr>
        <w:t>：</w:t>
      </w:r>
      <w:r>
        <w:rPr>
          <w:rFonts w:hint="eastAsia"/>
          <w:sz w:val="24"/>
        </w:rPr>
        <w:t>本课程是音乐（本科） 专业学生的专业基础课程。通过本课程的教学，使学生系统掌握单簧管吹奏的基础理论、基本知识和常用技能技巧；能较熟练地演奏各时期单簧管的优秀代表曲目。培养学生具有一定的音乐鉴赏能力和表现能力，为胜任今后小学、中学和校外教育机构的单簧管教学及辅导工作打下良好的基础。</w:t>
      </w:r>
    </w:p>
    <w:p>
      <w:pPr>
        <w:pStyle w:val="6"/>
        <w:spacing w:line="360" w:lineRule="auto"/>
        <w:ind w:firstLine="492" w:firstLineChars="175"/>
        <w:rPr>
          <w:b/>
          <w:sz w:val="28"/>
          <w:szCs w:val="28"/>
        </w:rPr>
      </w:pPr>
      <w:r>
        <w:rPr>
          <w:rFonts w:hint="eastAsia"/>
          <w:b/>
          <w:sz w:val="28"/>
          <w:szCs w:val="28"/>
        </w:rPr>
        <w:t>二</w:t>
      </w:r>
      <w:r>
        <w:rPr>
          <w:b/>
          <w:sz w:val="28"/>
          <w:szCs w:val="28"/>
        </w:rPr>
        <w:t>、课程目标</w:t>
      </w:r>
    </w:p>
    <w:p>
      <w:pPr>
        <w:spacing w:line="360" w:lineRule="auto"/>
        <w:ind w:firstLine="470" w:firstLineChars="196"/>
        <w:rPr>
          <w:rFonts w:ascii="宋体" w:hAnsi="宋体" w:cs="宋体"/>
          <w:sz w:val="24"/>
        </w:rPr>
      </w:pPr>
      <w:r>
        <w:rPr>
          <w:rFonts w:hint="eastAsia" w:ascii="宋体" w:hAnsi="宋体" w:cs="宋体"/>
          <w:sz w:val="24"/>
        </w:rPr>
        <w:t>(一)课程具体目标</w:t>
      </w:r>
    </w:p>
    <w:p>
      <w:pPr>
        <w:spacing w:line="360" w:lineRule="auto"/>
        <w:rPr>
          <w:sz w:val="24"/>
        </w:rPr>
      </w:pPr>
      <w:r>
        <w:rPr>
          <w:rFonts w:hint="eastAsia"/>
          <w:sz w:val="24"/>
        </w:rPr>
        <w:t>目标1. 能熟练掌握单簧管吹奏的基础理论、基本知识和常用技能技巧。</w:t>
      </w:r>
    </w:p>
    <w:p>
      <w:pPr>
        <w:spacing w:line="360" w:lineRule="auto"/>
        <w:rPr>
          <w:sz w:val="24"/>
        </w:rPr>
      </w:pPr>
      <w:r>
        <w:rPr>
          <w:rFonts w:hint="eastAsia"/>
          <w:sz w:val="24"/>
        </w:rPr>
        <w:t>目标2能具有一定的音乐鉴赏能力和表现能力.。</w:t>
      </w:r>
    </w:p>
    <w:p>
      <w:pPr>
        <w:spacing w:line="360" w:lineRule="auto"/>
        <w:rPr>
          <w:color w:val="000000"/>
          <w:sz w:val="24"/>
        </w:rPr>
      </w:pPr>
      <w:r>
        <w:rPr>
          <w:rFonts w:hint="eastAsia"/>
          <w:sz w:val="24"/>
        </w:rPr>
        <w:t>目标3.能较熟练地演奏各时期单簧管的优秀代表曲目。</w:t>
      </w:r>
    </w:p>
    <w:p>
      <w:pPr>
        <w:spacing w:line="360" w:lineRule="auto"/>
        <w:rPr>
          <w:color w:val="000000"/>
          <w:sz w:val="24"/>
        </w:rPr>
      </w:pPr>
      <w:r>
        <w:rPr>
          <w:rFonts w:hint="eastAsia"/>
          <w:color w:val="000000"/>
          <w:sz w:val="24"/>
        </w:rPr>
        <w:t>（二）课程目标与专业毕业要求的关系</w:t>
      </w:r>
    </w:p>
    <w:tbl>
      <w:tblPr>
        <w:tblStyle w:val="19"/>
        <w:tblW w:w="9639"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4"/>
        <w:gridCol w:w="3165"/>
        <w:gridCol w:w="4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544" w:type="dxa"/>
          </w:tcPr>
          <w:p>
            <w:pPr>
              <w:spacing w:line="360" w:lineRule="auto"/>
              <w:ind w:firstLine="294" w:firstLineChars="196"/>
              <w:rPr>
                <w:color w:val="000000"/>
                <w:sz w:val="15"/>
                <w:szCs w:val="15"/>
              </w:rPr>
            </w:pPr>
            <w:r>
              <w:rPr>
                <w:rFonts w:hint="eastAsia"/>
                <w:color w:val="000000"/>
                <w:sz w:val="15"/>
                <w:szCs w:val="15"/>
              </w:rPr>
              <w:t>课程目标</w:t>
            </w:r>
          </w:p>
        </w:tc>
        <w:tc>
          <w:tcPr>
            <w:tcW w:w="3165" w:type="dxa"/>
          </w:tcPr>
          <w:p>
            <w:pPr>
              <w:spacing w:line="360" w:lineRule="auto"/>
              <w:ind w:firstLine="294" w:firstLineChars="196"/>
              <w:rPr>
                <w:color w:val="000000"/>
                <w:sz w:val="15"/>
                <w:szCs w:val="15"/>
              </w:rPr>
            </w:pPr>
            <w:r>
              <w:rPr>
                <w:rFonts w:hint="eastAsia"/>
                <w:color w:val="000000"/>
                <w:sz w:val="15"/>
                <w:szCs w:val="15"/>
              </w:rPr>
              <w:t>支撑的毕业要求</w:t>
            </w:r>
          </w:p>
        </w:tc>
        <w:tc>
          <w:tcPr>
            <w:tcW w:w="4930" w:type="dxa"/>
          </w:tcPr>
          <w:p>
            <w:pPr>
              <w:spacing w:line="360" w:lineRule="auto"/>
              <w:ind w:firstLine="294" w:firstLineChars="196"/>
              <w:rPr>
                <w:color w:val="000000"/>
                <w:sz w:val="15"/>
                <w:szCs w:val="15"/>
              </w:rPr>
            </w:pPr>
            <w:r>
              <w:rPr>
                <w:rFonts w:hint="eastAsia"/>
                <w:color w:val="000000"/>
                <w:sz w:val="15"/>
                <w:szCs w:val="15"/>
              </w:rPr>
              <w:t>支撑的毕业要求指标点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44" w:type="dxa"/>
          </w:tcPr>
          <w:p>
            <w:pPr>
              <w:spacing w:line="360" w:lineRule="auto"/>
              <w:ind w:firstLine="294" w:firstLineChars="196"/>
              <w:rPr>
                <w:color w:val="000000"/>
                <w:sz w:val="15"/>
                <w:szCs w:val="15"/>
              </w:rPr>
            </w:pPr>
            <w:r>
              <w:rPr>
                <w:rFonts w:hint="eastAsia"/>
                <w:color w:val="000000"/>
                <w:sz w:val="15"/>
                <w:szCs w:val="15"/>
              </w:rPr>
              <w:t>课程目标 1</w:t>
            </w:r>
          </w:p>
          <w:p>
            <w:pPr>
              <w:spacing w:line="360" w:lineRule="auto"/>
              <w:ind w:firstLine="294" w:firstLineChars="196"/>
              <w:rPr>
                <w:color w:val="000000"/>
                <w:sz w:val="15"/>
                <w:szCs w:val="15"/>
              </w:rPr>
            </w:pPr>
          </w:p>
        </w:tc>
        <w:tc>
          <w:tcPr>
            <w:tcW w:w="3165" w:type="dxa"/>
          </w:tcPr>
          <w:p>
            <w:pPr>
              <w:widowControl/>
              <w:jc w:val="left"/>
              <w:rPr>
                <w:color w:val="000000"/>
                <w:sz w:val="15"/>
                <w:szCs w:val="15"/>
              </w:rPr>
            </w:pPr>
            <w:r>
              <w:rPr>
                <w:rFonts w:hint="eastAsia"/>
                <w:color w:val="000000"/>
                <w:sz w:val="15"/>
                <w:szCs w:val="15"/>
              </w:rPr>
              <w:t>毕业要求 2 具备扎实的音乐专业知识</w:t>
            </w:r>
          </w:p>
          <w:p>
            <w:pPr>
              <w:spacing w:line="360" w:lineRule="auto"/>
              <w:ind w:firstLine="294"/>
              <w:rPr>
                <w:color w:val="000000"/>
                <w:sz w:val="15"/>
                <w:szCs w:val="15"/>
              </w:rPr>
            </w:pPr>
          </w:p>
        </w:tc>
        <w:tc>
          <w:tcPr>
            <w:tcW w:w="4930" w:type="dxa"/>
          </w:tcPr>
          <w:p>
            <w:pPr>
              <w:widowControl/>
              <w:jc w:val="left"/>
              <w:rPr>
                <w:color w:val="000000"/>
                <w:sz w:val="15"/>
                <w:szCs w:val="15"/>
              </w:rPr>
            </w:pPr>
            <w:r>
              <w:rPr>
                <w:color w:val="000000"/>
                <w:sz w:val="15"/>
                <w:szCs w:val="15"/>
              </w:rPr>
              <w:t>指标点</w:t>
            </w:r>
            <w:r>
              <w:rPr>
                <w:rFonts w:hint="eastAsia"/>
                <w:color w:val="000000"/>
                <w:sz w:val="15"/>
                <w:szCs w:val="15"/>
              </w:rPr>
              <w:t>2</w:t>
            </w:r>
            <w:r>
              <w:rPr>
                <w:color w:val="000000"/>
                <w:sz w:val="15"/>
                <w:szCs w:val="15"/>
              </w:rPr>
              <w:t>.</w:t>
            </w:r>
            <w:r>
              <w:rPr>
                <w:rFonts w:hint="eastAsia"/>
                <w:color w:val="000000"/>
                <w:sz w:val="15"/>
                <w:szCs w:val="15"/>
              </w:rPr>
              <w:t>2：</w:t>
            </w:r>
            <w:r>
              <w:rPr>
                <w:color w:val="000000"/>
                <w:sz w:val="15"/>
                <w:szCs w:val="15"/>
              </w:rPr>
              <w:t>掌握基本的中外音乐历史知识</w:t>
            </w:r>
            <w:r>
              <w:rPr>
                <w:rFonts w:hint="eastAsia"/>
                <w:color w:val="000000"/>
                <w:sz w:val="15"/>
                <w:szCs w:val="15"/>
              </w:rPr>
              <w:t>，</w:t>
            </w:r>
            <w:r>
              <w:rPr>
                <w:color w:val="000000"/>
                <w:sz w:val="15"/>
                <w:szCs w:val="15"/>
              </w:rPr>
              <w:t>积累一定数量的优秀中外音乐作品</w:t>
            </w:r>
            <w:r>
              <w:rPr>
                <w:rFonts w:hint="eastAsia"/>
                <w:color w:val="000000"/>
                <w:sz w:val="15"/>
                <w:szCs w:val="15"/>
              </w:rPr>
              <w:t>。</w:t>
            </w:r>
          </w:p>
          <w:p>
            <w:pPr>
              <w:spacing w:line="360" w:lineRule="auto"/>
              <w:ind w:firstLine="294"/>
              <w:rPr>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544" w:type="dxa"/>
          </w:tcPr>
          <w:p>
            <w:pPr>
              <w:spacing w:line="360" w:lineRule="auto"/>
              <w:ind w:firstLine="294" w:firstLineChars="196"/>
              <w:rPr>
                <w:color w:val="000000"/>
                <w:sz w:val="15"/>
                <w:szCs w:val="15"/>
              </w:rPr>
            </w:pPr>
            <w:r>
              <w:rPr>
                <w:rFonts w:hint="eastAsia"/>
                <w:color w:val="000000"/>
                <w:sz w:val="15"/>
                <w:szCs w:val="15"/>
              </w:rPr>
              <w:t>课程目标 2</w:t>
            </w:r>
          </w:p>
          <w:p>
            <w:pPr>
              <w:spacing w:line="360" w:lineRule="auto"/>
              <w:ind w:firstLine="294" w:firstLineChars="196"/>
              <w:rPr>
                <w:color w:val="000000"/>
                <w:sz w:val="15"/>
                <w:szCs w:val="15"/>
              </w:rPr>
            </w:pPr>
          </w:p>
        </w:tc>
        <w:tc>
          <w:tcPr>
            <w:tcW w:w="3165" w:type="dxa"/>
          </w:tcPr>
          <w:p>
            <w:pPr>
              <w:widowControl/>
              <w:jc w:val="left"/>
              <w:rPr>
                <w:color w:val="000000"/>
                <w:sz w:val="15"/>
                <w:szCs w:val="15"/>
              </w:rPr>
            </w:pPr>
            <w:r>
              <w:rPr>
                <w:rFonts w:hint="eastAsia"/>
                <w:color w:val="000000"/>
                <w:sz w:val="15"/>
                <w:szCs w:val="15"/>
              </w:rPr>
              <w:t xml:space="preserve">毕业要求 3 具有较强的演奏能力 </w:t>
            </w:r>
          </w:p>
          <w:p>
            <w:pPr>
              <w:spacing w:line="360" w:lineRule="auto"/>
              <w:ind w:firstLine="294"/>
              <w:rPr>
                <w:color w:val="000000"/>
                <w:sz w:val="15"/>
                <w:szCs w:val="15"/>
              </w:rPr>
            </w:pPr>
          </w:p>
        </w:tc>
        <w:tc>
          <w:tcPr>
            <w:tcW w:w="4930" w:type="dxa"/>
          </w:tcPr>
          <w:p>
            <w:pPr>
              <w:widowControl/>
              <w:ind w:firstLine="294"/>
              <w:jc w:val="left"/>
              <w:rPr>
                <w:color w:val="000000"/>
                <w:sz w:val="15"/>
                <w:szCs w:val="15"/>
              </w:rPr>
            </w:pPr>
            <w:r>
              <w:rPr>
                <w:color w:val="000000"/>
                <w:sz w:val="15"/>
                <w:szCs w:val="15"/>
              </w:rPr>
              <w:t>指标点</w:t>
            </w:r>
            <w:r>
              <w:rPr>
                <w:rFonts w:hint="eastAsia"/>
                <w:color w:val="000000"/>
                <w:sz w:val="15"/>
                <w:szCs w:val="15"/>
              </w:rPr>
              <w:t>3</w:t>
            </w:r>
            <w:r>
              <w:rPr>
                <w:color w:val="000000"/>
                <w:sz w:val="15"/>
                <w:szCs w:val="15"/>
              </w:rPr>
              <w:t>.1</w:t>
            </w:r>
            <w:r>
              <w:rPr>
                <w:rFonts w:hint="eastAsia"/>
                <w:color w:val="000000"/>
                <w:sz w:val="15"/>
                <w:szCs w:val="15"/>
              </w:rPr>
              <w:t>：掌握演奏的技能，</w:t>
            </w:r>
            <w:r>
              <w:rPr>
                <w:color w:val="000000"/>
                <w:sz w:val="15"/>
                <w:szCs w:val="15"/>
              </w:rPr>
              <w:t>具有</w:t>
            </w:r>
            <w:r>
              <w:rPr>
                <w:rFonts w:hint="eastAsia"/>
                <w:color w:val="000000"/>
                <w:sz w:val="15"/>
                <w:szCs w:val="15"/>
              </w:rPr>
              <w:t>较强</w:t>
            </w:r>
            <w:r>
              <w:rPr>
                <w:color w:val="000000"/>
                <w:sz w:val="15"/>
                <w:szCs w:val="15"/>
              </w:rPr>
              <w:t>的</w:t>
            </w:r>
            <w:r>
              <w:rPr>
                <w:rFonts w:hint="eastAsia"/>
                <w:color w:val="000000"/>
                <w:sz w:val="15"/>
                <w:szCs w:val="15"/>
              </w:rPr>
              <w:t>演奏</w:t>
            </w:r>
            <w:r>
              <w:rPr>
                <w:color w:val="000000"/>
                <w:sz w:val="15"/>
                <w:szCs w:val="15"/>
              </w:rPr>
              <w:t>能力</w:t>
            </w:r>
            <w:r>
              <w:rPr>
                <w:rFonts w:hint="eastAsia"/>
                <w:color w:val="000000"/>
                <w:sz w:val="15"/>
                <w:szCs w:val="15"/>
              </w:rPr>
              <w:t>。</w:t>
            </w:r>
          </w:p>
          <w:p>
            <w:pPr>
              <w:spacing w:line="360" w:lineRule="auto"/>
              <w:ind w:firstLine="294"/>
              <w:rPr>
                <w:color w:val="000000"/>
                <w:sz w:val="15"/>
                <w:szCs w:val="15"/>
              </w:rPr>
            </w:pPr>
          </w:p>
        </w:tc>
      </w:tr>
    </w:tbl>
    <w:p>
      <w:pPr>
        <w:spacing w:line="360" w:lineRule="auto"/>
        <w:rPr>
          <w:b/>
          <w:sz w:val="28"/>
          <w:szCs w:val="28"/>
        </w:rPr>
      </w:pPr>
      <w:r>
        <w:rPr>
          <w:rFonts w:hint="eastAsia"/>
          <w:b/>
          <w:sz w:val="28"/>
          <w:szCs w:val="28"/>
        </w:rPr>
        <w:t>三、课程内容与要求</w:t>
      </w:r>
    </w:p>
    <w:p>
      <w:pPr>
        <w:ind w:firstLine="120" w:firstLineChars="50"/>
        <w:rPr>
          <w:rFonts w:ascii="宋体" w:hAnsi="宋体"/>
          <w:bCs/>
          <w:szCs w:val="21"/>
        </w:rPr>
      </w:pPr>
      <w:r>
        <w:rPr>
          <w:rFonts w:hint="eastAsia"/>
          <w:b/>
          <w:bCs/>
          <w:sz w:val="24"/>
        </w:rPr>
        <w:t>(一)</w:t>
      </w:r>
      <w:r>
        <w:rPr>
          <w:rFonts w:hint="eastAsia"/>
        </w:rPr>
        <w:t xml:space="preserve"> </w:t>
      </w:r>
      <w:r>
        <w:rPr>
          <w:rFonts w:hint="eastAsia"/>
          <w:b/>
          <w:bCs/>
          <w:sz w:val="24"/>
        </w:rPr>
        <w:t>练习曲（本模块各个知识点的讲授与学习，可以支撑课程目标1）</w:t>
      </w:r>
    </w:p>
    <w:p>
      <w:pPr>
        <w:spacing w:line="360" w:lineRule="auto"/>
        <w:ind w:firstLine="482" w:firstLineChars="200"/>
        <w:rPr>
          <w:b/>
          <w:bCs/>
          <w:sz w:val="24"/>
        </w:rPr>
      </w:pPr>
      <w:r>
        <w:rPr>
          <w:rFonts w:hint="eastAsia"/>
          <w:b/>
          <w:bCs/>
          <w:sz w:val="24"/>
        </w:rPr>
        <w:t>课程内容：</w:t>
      </w:r>
    </w:p>
    <w:p>
      <w:pPr>
        <w:numPr>
          <w:ilvl w:val="0"/>
          <w:numId w:val="27"/>
        </w:numPr>
        <w:rPr>
          <w:rFonts w:ascii="宋体" w:hAnsi="宋体" w:cs="宋体"/>
          <w:b/>
          <w:bCs/>
          <w:sz w:val="24"/>
        </w:rPr>
      </w:pPr>
      <w:r>
        <w:rPr>
          <w:rFonts w:hint="eastAsia" w:ascii="宋体" w:hAnsi="宋体"/>
          <w:bCs/>
          <w:szCs w:val="21"/>
        </w:rPr>
        <w:t>:</w:t>
      </w:r>
      <w:r>
        <w:rPr>
          <w:rFonts w:hint="eastAsia"/>
        </w:rPr>
        <w:t xml:space="preserve"> </w:t>
      </w:r>
      <w:r>
        <w:rPr>
          <w:rFonts w:hint="eastAsia" w:ascii="宋体" w:hAnsi="宋体"/>
          <w:bCs/>
          <w:szCs w:val="21"/>
        </w:rPr>
        <w:t>邓姆尼茨练习曲5——8首</w:t>
      </w:r>
    </w:p>
    <w:p>
      <w:pPr>
        <w:numPr>
          <w:ilvl w:val="0"/>
          <w:numId w:val="27"/>
        </w:numPr>
        <w:rPr>
          <w:rFonts w:ascii="宋体" w:hAnsi="宋体" w:cs="宋体"/>
          <w:b/>
          <w:bCs/>
          <w:sz w:val="24"/>
        </w:rPr>
      </w:pPr>
      <w:r>
        <w:rPr>
          <w:rFonts w:hint="eastAsia" w:ascii="宋体" w:hAnsi="宋体" w:cs="宋体"/>
          <w:b/>
          <w:bCs/>
          <w:sz w:val="24"/>
        </w:rPr>
        <w:t>基本要求：</w:t>
      </w:r>
    </w:p>
    <w:p>
      <w:pPr>
        <w:spacing w:line="360" w:lineRule="auto"/>
        <w:ind w:firstLine="480" w:firstLineChars="200"/>
        <w:rPr>
          <w:rFonts w:ascii="宋体" w:hAnsi="宋体" w:cs="宋体"/>
          <w:sz w:val="24"/>
        </w:rPr>
      </w:pPr>
      <w:r>
        <w:rPr>
          <w:rFonts w:hint="eastAsia" w:ascii="宋体" w:hAnsi="宋体" w:cs="宋体"/>
          <w:sz w:val="24"/>
        </w:rPr>
        <w:t>1.</w:t>
      </w:r>
      <w:r>
        <w:rPr>
          <w:rFonts w:hint="eastAsia"/>
        </w:rPr>
        <w:t xml:space="preserve"> </w:t>
      </w:r>
      <w:r>
        <w:rPr>
          <w:rFonts w:hint="eastAsia" w:ascii="宋体" w:hAnsi="宋体" w:cs="宋体"/>
          <w:sz w:val="24"/>
        </w:rPr>
        <w:t>练习此种练习曲，演奏时要富有表情，十六分音符的连音和吐音要平均清楚。</w:t>
      </w:r>
    </w:p>
    <w:p>
      <w:pPr>
        <w:spacing w:line="360" w:lineRule="auto"/>
        <w:ind w:firstLine="482" w:firstLineChars="200"/>
        <w:rPr>
          <w:rFonts w:ascii="宋体"/>
          <w:b/>
          <w:bCs/>
          <w:sz w:val="24"/>
        </w:rPr>
      </w:pPr>
      <w:r>
        <w:rPr>
          <w:rFonts w:ascii="宋体" w:hAnsi="宋体" w:cs="宋体"/>
          <w:b/>
          <w:bCs/>
          <w:sz w:val="24"/>
        </w:rPr>
        <w:t>(</w:t>
      </w:r>
      <w:r>
        <w:rPr>
          <w:rFonts w:hint="eastAsia" w:ascii="宋体" w:hAnsi="宋体" w:cs="宋体"/>
          <w:b/>
          <w:bCs/>
          <w:sz w:val="24"/>
        </w:rPr>
        <w:t>二</w:t>
      </w:r>
      <w:r>
        <w:rPr>
          <w:rFonts w:ascii="宋体" w:hAnsi="宋体" w:cs="宋体"/>
          <w:b/>
          <w:bCs/>
          <w:sz w:val="24"/>
        </w:rPr>
        <w:t>)</w:t>
      </w:r>
      <w:r>
        <w:rPr>
          <w:rFonts w:hint="eastAsia"/>
        </w:rPr>
        <w:t xml:space="preserve"> </w:t>
      </w:r>
      <w:r>
        <w:rPr>
          <w:rFonts w:hint="eastAsia" w:ascii="宋体" w:hAnsi="宋体" w:cs="宋体"/>
          <w:b/>
          <w:bCs/>
          <w:sz w:val="24"/>
        </w:rPr>
        <w:t>乐曲（本模块各个知识点的讲授与学习，可以支撑课程目标1）</w:t>
      </w:r>
    </w:p>
    <w:p>
      <w:pPr>
        <w:spacing w:line="360" w:lineRule="auto"/>
        <w:ind w:firstLine="482" w:firstLineChars="200"/>
        <w:rPr>
          <w:rFonts w:ascii="宋体"/>
          <w:b/>
          <w:bCs/>
          <w:sz w:val="24"/>
        </w:rPr>
      </w:pPr>
      <w:r>
        <w:rPr>
          <w:rFonts w:hint="eastAsia" w:ascii="宋体" w:hAnsi="宋体" w:cs="宋体"/>
          <w:b/>
          <w:bCs/>
          <w:sz w:val="24"/>
        </w:rPr>
        <w:t>课程内容：</w:t>
      </w:r>
    </w:p>
    <w:p>
      <w:pPr>
        <w:spacing w:line="360" w:lineRule="auto"/>
        <w:ind w:left="480"/>
        <w:rPr>
          <w:rFonts w:ascii="宋体"/>
          <w:b/>
          <w:bCs/>
          <w:sz w:val="24"/>
        </w:rPr>
      </w:pPr>
      <w:r>
        <w:rPr>
          <w:rFonts w:hint="eastAsia" w:ascii="宋体"/>
          <w:b/>
          <w:bCs/>
          <w:sz w:val="24"/>
        </w:rPr>
        <w:t>《回旋曲》</w:t>
      </w:r>
    </w:p>
    <w:p>
      <w:pPr>
        <w:spacing w:line="360" w:lineRule="auto"/>
        <w:ind w:left="480"/>
        <w:rPr>
          <w:rFonts w:ascii="宋体"/>
          <w:b/>
          <w:bCs/>
          <w:sz w:val="24"/>
        </w:rPr>
      </w:pPr>
      <w:r>
        <w:rPr>
          <w:rFonts w:hint="eastAsia" w:ascii="宋体" w:hAnsi="宋体" w:cs="宋体"/>
          <w:b/>
          <w:bCs/>
          <w:sz w:val="24"/>
        </w:rPr>
        <w:t>基本要求：</w:t>
      </w:r>
    </w:p>
    <w:p>
      <w:pPr>
        <w:spacing w:line="360" w:lineRule="auto"/>
        <w:ind w:firstLine="480" w:firstLineChars="200"/>
        <w:rPr>
          <w:rFonts w:ascii="宋体" w:hAnsi="宋体" w:cs="宋体"/>
          <w:sz w:val="24"/>
        </w:rPr>
      </w:pPr>
      <w:r>
        <w:rPr>
          <w:rFonts w:hint="eastAsia" w:ascii="宋体" w:hAnsi="宋体" w:cs="宋体"/>
          <w:sz w:val="24"/>
        </w:rPr>
        <w:t>1.每个作品演奏之前要先了解作品的背景特色，连音吐音强弱记号准确的按照谱子上演奏。</w:t>
      </w:r>
    </w:p>
    <w:p>
      <w:pPr>
        <w:spacing w:line="360" w:lineRule="auto"/>
        <w:ind w:firstLine="480" w:firstLineChars="200"/>
        <w:rPr>
          <w:rFonts w:ascii="宋体" w:hAnsi="宋体" w:cs="宋体"/>
          <w:sz w:val="24"/>
        </w:rPr>
      </w:pPr>
      <w:r>
        <w:rPr>
          <w:rFonts w:hint="eastAsia" w:ascii="宋体" w:hAnsi="宋体" w:cs="宋体"/>
          <w:sz w:val="24"/>
        </w:rPr>
        <w:t>2.气息与舌头，运指均匀协调，节奏准确，曲风演奏到位。</w:t>
      </w:r>
    </w:p>
    <w:p>
      <w:pPr>
        <w:spacing w:line="360" w:lineRule="auto"/>
        <w:ind w:firstLine="480" w:firstLineChars="200"/>
        <w:rPr>
          <w:rFonts w:ascii="宋体" w:hAnsi="宋体" w:cs="宋体"/>
          <w:sz w:val="24"/>
        </w:rPr>
      </w:pPr>
      <w:r>
        <w:rPr>
          <w:rFonts w:hint="eastAsia" w:ascii="宋体" w:hAnsi="宋体" w:cs="宋体"/>
          <w:sz w:val="24"/>
        </w:rPr>
        <w:t>3.装饰 音节拍要准确，手指要灵活，音乐要富有音乐性。</w:t>
      </w:r>
    </w:p>
    <w:p>
      <w:pPr>
        <w:spacing w:line="360" w:lineRule="auto"/>
        <w:ind w:firstLine="480" w:firstLineChars="200"/>
        <w:rPr>
          <w:b/>
          <w:bCs/>
          <w:sz w:val="24"/>
        </w:rPr>
      </w:pPr>
      <w:r>
        <w:rPr>
          <w:rFonts w:ascii="宋体" w:hAnsi="宋体" w:cs="宋体"/>
          <w:sz w:val="24"/>
        </w:rPr>
        <w:t xml:space="preserve"> </w:t>
      </w:r>
      <w:r>
        <w:rPr>
          <w:rFonts w:ascii="宋体" w:hAnsi="宋体" w:cs="宋体"/>
          <w:b/>
          <w:bCs/>
          <w:sz w:val="24"/>
        </w:rPr>
        <w:t>(</w:t>
      </w:r>
      <w:r>
        <w:rPr>
          <w:rFonts w:hint="eastAsia" w:ascii="宋体" w:hAnsi="宋体" w:cs="宋体"/>
          <w:b/>
          <w:bCs/>
          <w:sz w:val="24"/>
        </w:rPr>
        <w:t>三</w:t>
      </w:r>
      <w:r>
        <w:rPr>
          <w:rFonts w:ascii="宋体" w:hAnsi="宋体" w:cs="宋体"/>
          <w:b/>
          <w:bCs/>
          <w:sz w:val="24"/>
        </w:rPr>
        <w:t>)</w:t>
      </w:r>
      <w:r>
        <w:rPr>
          <w:rFonts w:hint="eastAsia" w:ascii="宋体" w:hAnsi="宋体" w:cs="宋体"/>
          <w:b/>
          <w:bCs/>
          <w:sz w:val="24"/>
        </w:rPr>
        <w:t>乐曲2（本模块各个知识点的讲授与学习，可以支撑课程目标1）</w:t>
      </w:r>
    </w:p>
    <w:p>
      <w:pPr>
        <w:spacing w:line="360" w:lineRule="auto"/>
        <w:ind w:firstLine="482" w:firstLineChars="200"/>
        <w:rPr>
          <w:rFonts w:ascii="宋体"/>
          <w:b/>
          <w:bCs/>
          <w:sz w:val="24"/>
        </w:rPr>
      </w:pPr>
      <w:r>
        <w:rPr>
          <w:rFonts w:hint="eastAsia" w:ascii="宋体" w:hAnsi="宋体" w:cs="宋体"/>
          <w:b/>
          <w:bCs/>
          <w:sz w:val="24"/>
        </w:rPr>
        <w:t>课程内容：</w:t>
      </w:r>
    </w:p>
    <w:p>
      <w:pPr>
        <w:spacing w:line="360" w:lineRule="auto"/>
        <w:ind w:left="480"/>
        <w:rPr>
          <w:rFonts w:ascii="宋体" w:hAnsi="宋体" w:cs="宋体"/>
          <w:sz w:val="24"/>
        </w:rPr>
      </w:pPr>
      <w:r>
        <w:rPr>
          <w:rFonts w:hint="eastAsia" w:ascii="宋体" w:hAnsi="宋体" w:cs="宋体"/>
          <w:sz w:val="24"/>
        </w:rPr>
        <w:t>《摇唱曲》</w:t>
      </w:r>
    </w:p>
    <w:p>
      <w:pPr>
        <w:spacing w:line="360" w:lineRule="auto"/>
        <w:ind w:left="480"/>
        <w:rPr>
          <w:rFonts w:ascii="宋体"/>
          <w:b/>
          <w:bCs/>
          <w:sz w:val="24"/>
        </w:rPr>
      </w:pPr>
      <w:r>
        <w:rPr>
          <w:rFonts w:hint="eastAsia" w:ascii="宋体" w:hAnsi="宋体" w:cs="宋体"/>
          <w:b/>
          <w:bCs/>
          <w:sz w:val="24"/>
        </w:rPr>
        <w:t>基本要求：</w:t>
      </w:r>
    </w:p>
    <w:p>
      <w:pPr>
        <w:spacing w:line="360" w:lineRule="auto"/>
        <w:ind w:firstLine="480" w:firstLineChars="200"/>
        <w:rPr>
          <w:rFonts w:ascii="宋体" w:hAnsi="宋体" w:cs="宋体"/>
          <w:sz w:val="24"/>
        </w:rPr>
      </w:pPr>
      <w:r>
        <w:rPr>
          <w:rFonts w:hint="eastAsia" w:ascii="宋体" w:hAnsi="宋体" w:cs="宋体"/>
          <w:sz w:val="24"/>
        </w:rPr>
        <w:t>1.每个作品演奏之前要先了解作品的背景特色，连音吐音强弱记号准确的按照谱子上演奏。</w:t>
      </w:r>
    </w:p>
    <w:p>
      <w:pPr>
        <w:spacing w:line="360" w:lineRule="auto"/>
        <w:ind w:firstLine="480" w:firstLineChars="200"/>
        <w:rPr>
          <w:rFonts w:ascii="宋体" w:hAnsi="宋体" w:cs="宋体"/>
          <w:sz w:val="24"/>
        </w:rPr>
      </w:pPr>
      <w:r>
        <w:rPr>
          <w:rFonts w:hint="eastAsia" w:ascii="宋体" w:hAnsi="宋体" w:cs="宋体"/>
          <w:sz w:val="24"/>
        </w:rPr>
        <w:t>2.气息与舌头，运指均匀协调，节奏准确，曲风演奏到位。</w:t>
      </w:r>
    </w:p>
    <w:p>
      <w:pPr>
        <w:spacing w:line="360" w:lineRule="auto"/>
        <w:ind w:firstLine="480" w:firstLineChars="200"/>
        <w:rPr>
          <w:rFonts w:ascii="宋体" w:hAnsi="宋体" w:cs="宋体"/>
          <w:sz w:val="24"/>
        </w:rPr>
      </w:pPr>
      <w:r>
        <w:rPr>
          <w:rFonts w:hint="eastAsia" w:ascii="宋体" w:hAnsi="宋体" w:cs="宋体"/>
          <w:sz w:val="24"/>
        </w:rPr>
        <w:t>3.装饰音节拍要准确，手指要灵活，音乐要富有音乐性。</w:t>
      </w:r>
    </w:p>
    <w:p>
      <w:pPr>
        <w:spacing w:line="360" w:lineRule="auto"/>
        <w:ind w:firstLine="482" w:firstLineChars="200"/>
        <w:rPr>
          <w:b/>
          <w:bCs/>
          <w:sz w:val="24"/>
        </w:rPr>
      </w:pPr>
      <w:r>
        <w:rPr>
          <w:rFonts w:ascii="宋体" w:hAnsi="宋体" w:cs="宋体"/>
          <w:b/>
          <w:bCs/>
          <w:sz w:val="24"/>
        </w:rPr>
        <w:t>(</w:t>
      </w:r>
      <w:r>
        <w:rPr>
          <w:rFonts w:hint="eastAsia" w:ascii="宋体" w:hAnsi="宋体" w:cs="宋体"/>
          <w:b/>
          <w:bCs/>
          <w:sz w:val="24"/>
        </w:rPr>
        <w:t>四</w:t>
      </w:r>
      <w:r>
        <w:rPr>
          <w:rFonts w:ascii="宋体" w:hAnsi="宋体" w:cs="宋体"/>
          <w:b/>
          <w:bCs/>
          <w:sz w:val="24"/>
        </w:rPr>
        <w:t>)</w:t>
      </w:r>
      <w:r>
        <w:rPr>
          <w:rFonts w:hint="eastAsia" w:ascii="宋体" w:hAnsi="宋体" w:cs="宋体"/>
          <w:b/>
          <w:bCs/>
          <w:sz w:val="24"/>
        </w:rPr>
        <w:t>乐曲3（本模块各个知识点的讲授与学习，可以支撑课程目标1）</w:t>
      </w:r>
    </w:p>
    <w:p>
      <w:pPr>
        <w:spacing w:line="360" w:lineRule="auto"/>
        <w:ind w:firstLine="482" w:firstLineChars="200"/>
        <w:rPr>
          <w:rFonts w:ascii="宋体"/>
          <w:b/>
          <w:bCs/>
          <w:sz w:val="24"/>
        </w:rPr>
      </w:pPr>
      <w:r>
        <w:rPr>
          <w:rFonts w:hint="eastAsia" w:ascii="宋体" w:hAnsi="宋体" w:cs="宋体"/>
          <w:b/>
          <w:bCs/>
          <w:sz w:val="24"/>
        </w:rPr>
        <w:t>课程内容：</w:t>
      </w:r>
    </w:p>
    <w:p>
      <w:pPr>
        <w:spacing w:line="360" w:lineRule="auto"/>
        <w:ind w:left="480"/>
        <w:rPr>
          <w:rFonts w:ascii="宋体" w:hAnsi="宋体" w:cs="宋体"/>
          <w:sz w:val="24"/>
        </w:rPr>
      </w:pPr>
      <w:r>
        <w:rPr>
          <w:rFonts w:hint="eastAsia" w:ascii="宋体" w:hAnsi="宋体" w:cs="宋体"/>
          <w:sz w:val="24"/>
        </w:rPr>
        <w:t>《铁钻合唱团》</w:t>
      </w:r>
    </w:p>
    <w:p>
      <w:pPr>
        <w:spacing w:line="360" w:lineRule="auto"/>
        <w:ind w:left="480"/>
        <w:rPr>
          <w:rFonts w:ascii="宋体"/>
          <w:b/>
          <w:bCs/>
          <w:sz w:val="24"/>
        </w:rPr>
      </w:pPr>
      <w:r>
        <w:rPr>
          <w:rFonts w:hint="eastAsia" w:ascii="宋体" w:hAnsi="宋体" w:cs="宋体"/>
          <w:b/>
          <w:bCs/>
          <w:sz w:val="24"/>
        </w:rPr>
        <w:t>基本要求：</w:t>
      </w:r>
    </w:p>
    <w:p>
      <w:pPr>
        <w:spacing w:line="360" w:lineRule="auto"/>
        <w:ind w:firstLine="480" w:firstLineChars="200"/>
        <w:rPr>
          <w:rFonts w:ascii="宋体" w:hAnsi="宋体" w:cs="宋体"/>
          <w:sz w:val="24"/>
        </w:rPr>
      </w:pPr>
      <w:r>
        <w:rPr>
          <w:rFonts w:hint="eastAsia" w:ascii="宋体" w:hAnsi="宋体" w:cs="宋体"/>
          <w:sz w:val="24"/>
        </w:rPr>
        <w:t>1.每个作品演奏之前要先了解作品的背景特色，连音吐音强弱记号准确的按照谱子上演奏。</w:t>
      </w:r>
    </w:p>
    <w:p>
      <w:pPr>
        <w:spacing w:line="360" w:lineRule="auto"/>
        <w:ind w:firstLine="480" w:firstLineChars="200"/>
        <w:rPr>
          <w:rFonts w:ascii="宋体" w:hAnsi="宋体" w:cs="宋体"/>
          <w:sz w:val="24"/>
        </w:rPr>
      </w:pPr>
      <w:r>
        <w:rPr>
          <w:rFonts w:hint="eastAsia" w:ascii="宋体" w:hAnsi="宋体" w:cs="宋体"/>
          <w:sz w:val="24"/>
        </w:rPr>
        <w:t>2.气息与舌头，运指均匀协调，节奏准确，曲风演奏到位。</w:t>
      </w:r>
    </w:p>
    <w:p>
      <w:pPr>
        <w:spacing w:line="360" w:lineRule="auto"/>
        <w:ind w:firstLine="480" w:firstLineChars="200"/>
        <w:rPr>
          <w:rFonts w:ascii="宋体" w:hAnsi="宋体" w:cs="宋体"/>
          <w:sz w:val="24"/>
        </w:rPr>
      </w:pPr>
      <w:r>
        <w:rPr>
          <w:rFonts w:hint="eastAsia" w:ascii="宋体" w:hAnsi="宋体" w:cs="宋体"/>
          <w:sz w:val="24"/>
        </w:rPr>
        <w:t>3.装饰音节拍要准确，手指要灵活，音乐要富有音乐性。</w:t>
      </w:r>
    </w:p>
    <w:p>
      <w:pPr>
        <w:spacing w:line="360" w:lineRule="auto"/>
        <w:ind w:firstLine="482" w:firstLineChars="200"/>
        <w:rPr>
          <w:rFonts w:ascii="宋体" w:hAnsi="宋体" w:cs="宋体"/>
          <w:b/>
          <w:bCs/>
          <w:sz w:val="24"/>
        </w:rPr>
      </w:pPr>
      <w:r>
        <w:rPr>
          <w:rFonts w:hint="eastAsia" w:ascii="宋体" w:hAnsi="宋体" w:cs="宋体"/>
          <w:b/>
          <w:bCs/>
          <w:sz w:val="24"/>
        </w:rPr>
        <w:t>(五)课程思政目标</w:t>
      </w:r>
    </w:p>
    <w:p>
      <w:pPr>
        <w:spacing w:line="360" w:lineRule="auto"/>
        <w:ind w:firstLine="480" w:firstLineChars="200"/>
        <w:rPr>
          <w:rFonts w:ascii="宋体" w:hAnsi="宋体" w:cs="宋体"/>
          <w:bCs/>
          <w:sz w:val="24"/>
        </w:rPr>
      </w:pPr>
      <w:r>
        <w:rPr>
          <w:rFonts w:hint="eastAsia" w:ascii="宋体" w:hAnsi="宋体" w:cs="宋体"/>
          <w:bCs/>
          <w:sz w:val="24"/>
        </w:rPr>
        <w:t>通过学习演奏中国乐曲，深刻体会不同的时代，中国作品中的时代烙印。并进一步加强演奏技巧。</w:t>
      </w:r>
    </w:p>
    <w:p>
      <w:pPr>
        <w:spacing w:line="360" w:lineRule="auto"/>
        <w:ind w:firstLine="480" w:firstLineChars="200"/>
        <w:rPr>
          <w:rFonts w:ascii="宋体" w:hAnsi="宋体" w:cs="宋体"/>
          <w:bCs/>
          <w:sz w:val="24"/>
        </w:rPr>
      </w:pPr>
      <w:r>
        <w:rPr>
          <w:rFonts w:hint="eastAsia" w:ascii="宋体" w:hAnsi="宋体" w:cs="宋体"/>
          <w:bCs/>
          <w:sz w:val="24"/>
        </w:rPr>
        <w:t>（1）中国乐曲主要体现出优秀的古典民风民俗艺术，其中和谐，诚信，友善都是德育元素目标。通过演奏，使学生们了解不同时期背景和内涵，演奏时融入个人情感。</w:t>
      </w:r>
    </w:p>
    <w:p>
      <w:pPr>
        <w:spacing w:line="360" w:lineRule="auto"/>
        <w:ind w:firstLine="480" w:firstLineChars="200"/>
        <w:rPr>
          <w:rFonts w:ascii="宋体" w:hAnsi="宋体" w:cs="宋体"/>
          <w:bCs/>
          <w:sz w:val="24"/>
        </w:rPr>
      </w:pPr>
      <w:r>
        <w:rPr>
          <w:rFonts w:hint="eastAsia" w:ascii="宋体" w:hAnsi="宋体" w:cs="宋体"/>
          <w:bCs/>
          <w:sz w:val="24"/>
        </w:rPr>
        <w:t>（2）以中国革命历程为线索，从战争时期到和平发展时期的不同单簧管民风民俗作品进行序化，通过歌曲的演奏，表达对祖国的热爱之情，真正在实践中塑造学生的人生价值观，提升民族的自豪感。</w:t>
      </w:r>
    </w:p>
    <w:p>
      <w:pPr>
        <w:pStyle w:val="50"/>
        <w:spacing w:line="360" w:lineRule="auto"/>
        <w:ind w:left="480" w:firstLine="0" w:firstLineChars="0"/>
        <w:rPr>
          <w:b/>
          <w:sz w:val="24"/>
        </w:rPr>
      </w:pPr>
      <w:r>
        <w:rPr>
          <w:rFonts w:hint="eastAsia"/>
          <w:b/>
          <w:sz w:val="24"/>
        </w:rPr>
        <w:t>四、教学内容与</w:t>
      </w:r>
      <w:r>
        <w:rPr>
          <w:b/>
          <w:sz w:val="24"/>
        </w:rPr>
        <w:t>课程目标的</w:t>
      </w:r>
      <w:r>
        <w:rPr>
          <w:rFonts w:hint="eastAsia"/>
          <w:b/>
          <w:sz w:val="24"/>
        </w:rPr>
        <w:t>对应关系及</w:t>
      </w:r>
      <w:r>
        <w:rPr>
          <w:b/>
          <w:sz w:val="24"/>
        </w:rPr>
        <w:t>学时分配</w:t>
      </w:r>
      <w:r>
        <w:rPr>
          <w:rFonts w:hint="eastAsia"/>
          <w:b/>
          <w:sz w:val="24"/>
        </w:rPr>
        <w:t>如表所示：</w:t>
      </w:r>
    </w:p>
    <w:p>
      <w:pPr>
        <w:spacing w:line="360" w:lineRule="auto"/>
        <w:ind w:firstLine="480" w:firstLineChars="200"/>
        <w:rPr>
          <w:sz w:val="24"/>
        </w:rPr>
      </w:pPr>
      <w:r>
        <w:rPr>
          <w:rFonts w:hAnsi="宋体"/>
          <w:sz w:val="24"/>
        </w:rPr>
        <w:t>本课程</w:t>
      </w:r>
      <w:r>
        <w:rPr>
          <w:rFonts w:hint="eastAsia" w:hAnsi="宋体"/>
          <w:sz w:val="24"/>
        </w:rPr>
        <w:t>学时为32，教学内容与课程目标的对应关系及建议时间分配如表示。</w:t>
      </w:r>
    </w:p>
    <w:tbl>
      <w:tblPr>
        <w:tblStyle w:val="19"/>
        <w:tblW w:w="861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803"/>
        <w:gridCol w:w="1701"/>
        <w:gridCol w:w="1701"/>
        <w:gridCol w:w="85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shd w:val="clear" w:color="auto" w:fill="FFFFFF"/>
            <w:vAlign w:val="center"/>
          </w:tcPr>
          <w:p>
            <w:pPr>
              <w:jc w:val="center"/>
              <w:rPr>
                <w:bCs/>
                <w:szCs w:val="21"/>
              </w:rPr>
            </w:pPr>
            <w:r>
              <w:rPr>
                <w:bCs/>
                <w:szCs w:val="21"/>
              </w:rPr>
              <w:t>序号</w:t>
            </w:r>
          </w:p>
        </w:tc>
        <w:tc>
          <w:tcPr>
            <w:tcW w:w="2803" w:type="dxa"/>
            <w:shd w:val="clear" w:color="auto" w:fill="FFFFFF"/>
            <w:vAlign w:val="center"/>
          </w:tcPr>
          <w:p>
            <w:pPr>
              <w:jc w:val="center"/>
              <w:rPr>
                <w:bCs/>
                <w:szCs w:val="21"/>
              </w:rPr>
            </w:pPr>
            <w:r>
              <w:rPr>
                <w:rFonts w:hint="eastAsia"/>
                <w:bCs/>
                <w:szCs w:val="21"/>
              </w:rPr>
              <w:t>教学内容</w:t>
            </w:r>
          </w:p>
        </w:tc>
        <w:tc>
          <w:tcPr>
            <w:tcW w:w="1701" w:type="dxa"/>
            <w:shd w:val="clear" w:color="auto" w:fill="FFFFFF"/>
          </w:tcPr>
          <w:p>
            <w:pPr>
              <w:jc w:val="center"/>
              <w:rPr>
                <w:bCs/>
                <w:szCs w:val="21"/>
              </w:rPr>
            </w:pPr>
            <w:r>
              <w:rPr>
                <w:bCs/>
                <w:szCs w:val="21"/>
              </w:rPr>
              <w:t>支撑的</w:t>
            </w:r>
          </w:p>
          <w:p>
            <w:pPr>
              <w:jc w:val="center"/>
              <w:rPr>
                <w:bCs/>
                <w:szCs w:val="21"/>
              </w:rPr>
            </w:pPr>
            <w:r>
              <w:rPr>
                <w:bCs/>
                <w:szCs w:val="21"/>
              </w:rPr>
              <w:t>课程目标</w:t>
            </w:r>
          </w:p>
        </w:tc>
        <w:tc>
          <w:tcPr>
            <w:tcW w:w="1701" w:type="dxa"/>
            <w:shd w:val="clear" w:color="auto" w:fill="FFFFFF"/>
            <w:vAlign w:val="center"/>
          </w:tcPr>
          <w:p>
            <w:pPr>
              <w:jc w:val="center"/>
              <w:rPr>
                <w:bCs/>
                <w:szCs w:val="21"/>
              </w:rPr>
            </w:pPr>
            <w:r>
              <w:rPr>
                <w:bCs/>
                <w:szCs w:val="21"/>
              </w:rPr>
              <w:t>支撑的毕业要求指标点</w:t>
            </w:r>
          </w:p>
        </w:tc>
        <w:tc>
          <w:tcPr>
            <w:tcW w:w="851" w:type="dxa"/>
            <w:shd w:val="clear" w:color="auto" w:fill="FFFFFF"/>
            <w:vAlign w:val="center"/>
          </w:tcPr>
          <w:p>
            <w:pPr>
              <w:jc w:val="center"/>
              <w:rPr>
                <w:color w:val="000000"/>
                <w:szCs w:val="21"/>
              </w:rPr>
            </w:pPr>
            <w:r>
              <w:rPr>
                <w:color w:val="000000"/>
                <w:szCs w:val="21"/>
              </w:rPr>
              <w:t>讲</w:t>
            </w:r>
            <w:r>
              <w:rPr>
                <w:rFonts w:hint="eastAsia"/>
                <w:color w:val="000000"/>
                <w:szCs w:val="21"/>
              </w:rPr>
              <w:t>授</w:t>
            </w:r>
          </w:p>
          <w:p>
            <w:pPr>
              <w:jc w:val="center"/>
              <w:rPr>
                <w:bCs/>
                <w:szCs w:val="21"/>
              </w:rPr>
            </w:pPr>
            <w:r>
              <w:rPr>
                <w:color w:val="000000"/>
                <w:szCs w:val="21"/>
              </w:rPr>
              <w:t>学时</w:t>
            </w:r>
          </w:p>
        </w:tc>
        <w:tc>
          <w:tcPr>
            <w:tcW w:w="851" w:type="dxa"/>
            <w:shd w:val="clear" w:color="auto" w:fill="FFFFFF"/>
            <w:vAlign w:val="center"/>
          </w:tcPr>
          <w:p>
            <w:pPr>
              <w:spacing w:line="312" w:lineRule="auto"/>
              <w:jc w:val="center"/>
              <w:rPr>
                <w:color w:val="000000"/>
                <w:szCs w:val="21"/>
              </w:rPr>
            </w:pPr>
            <w:r>
              <w:rPr>
                <w:color w:val="000000"/>
                <w:szCs w:val="21"/>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5" w:type="dxa"/>
          </w:tcPr>
          <w:p>
            <w:r>
              <w:rPr>
                <w:rFonts w:hint="eastAsia"/>
              </w:rPr>
              <w:t>1</w:t>
            </w:r>
          </w:p>
        </w:tc>
        <w:tc>
          <w:tcPr>
            <w:tcW w:w="2803" w:type="dxa"/>
          </w:tcPr>
          <w:p>
            <w:r>
              <w:rPr>
                <w:rFonts w:hint="eastAsia"/>
              </w:rPr>
              <w:t>练习曲5——8</w:t>
            </w:r>
          </w:p>
        </w:tc>
        <w:tc>
          <w:tcPr>
            <w:tcW w:w="1701" w:type="dxa"/>
            <w:vAlign w:val="center"/>
          </w:tcPr>
          <w:p>
            <w:pPr>
              <w:jc w:val="center"/>
              <w:rPr>
                <w:szCs w:val="21"/>
              </w:rPr>
            </w:pPr>
            <w:r>
              <w:rPr>
                <w:szCs w:val="21"/>
              </w:rPr>
              <w:t>目标</w:t>
            </w:r>
            <w:r>
              <w:rPr>
                <w:rFonts w:hint="eastAsia"/>
                <w:szCs w:val="21"/>
              </w:rPr>
              <w:t>1</w:t>
            </w:r>
          </w:p>
        </w:tc>
        <w:tc>
          <w:tcPr>
            <w:tcW w:w="1701" w:type="dxa"/>
            <w:vAlign w:val="center"/>
          </w:tcPr>
          <w:p>
            <w:pPr>
              <w:jc w:val="center"/>
              <w:rPr>
                <w:szCs w:val="21"/>
              </w:rPr>
            </w:pPr>
            <w:r>
              <w:rPr>
                <w:rFonts w:hint="eastAsia"/>
                <w:szCs w:val="21"/>
              </w:rPr>
              <w:t>2</w:t>
            </w:r>
            <w:r>
              <w:rPr>
                <w:szCs w:val="21"/>
              </w:rPr>
              <w:t>-</w:t>
            </w:r>
            <w:r>
              <w:rPr>
                <w:rFonts w:hint="eastAsia"/>
                <w:szCs w:val="21"/>
              </w:rPr>
              <w:t>2</w:t>
            </w:r>
          </w:p>
        </w:tc>
        <w:tc>
          <w:tcPr>
            <w:tcW w:w="851" w:type="dxa"/>
            <w:vAlign w:val="center"/>
          </w:tcPr>
          <w:p>
            <w:pPr>
              <w:spacing w:line="360" w:lineRule="auto"/>
              <w:jc w:val="center"/>
              <w:rPr>
                <w:rFonts w:ascii="宋体" w:hAnsi="宋体"/>
                <w:szCs w:val="21"/>
              </w:rPr>
            </w:pPr>
            <w:r>
              <w:rPr>
                <w:rFonts w:ascii="宋体" w:hAnsi="宋体"/>
                <w:szCs w:val="21"/>
              </w:rPr>
              <w:t>6</w:t>
            </w:r>
          </w:p>
        </w:tc>
        <w:tc>
          <w:tcPr>
            <w:tcW w:w="851" w:type="dxa"/>
          </w:tcPr>
          <w:p>
            <w:pPr>
              <w:spacing w:line="360" w:lineRule="auto"/>
              <w:jc w:val="center"/>
              <w:rPr>
                <w:rFonts w:ascii="宋体" w:hAnsi="宋体"/>
                <w:szCs w:val="21"/>
              </w:rPr>
            </w:pPr>
            <w:r>
              <w:rPr>
                <w:rFonts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5" w:type="dxa"/>
          </w:tcPr>
          <w:p>
            <w:r>
              <w:rPr>
                <w:rFonts w:hint="eastAsia"/>
              </w:rPr>
              <w:t>2</w:t>
            </w:r>
          </w:p>
        </w:tc>
        <w:tc>
          <w:tcPr>
            <w:tcW w:w="2803" w:type="dxa"/>
          </w:tcPr>
          <w:p>
            <w:r>
              <w:rPr>
                <w:rFonts w:hint="eastAsia"/>
              </w:rPr>
              <w:t>《回旋曲》</w:t>
            </w:r>
          </w:p>
        </w:tc>
        <w:tc>
          <w:tcPr>
            <w:tcW w:w="1701" w:type="dxa"/>
            <w:vAlign w:val="center"/>
          </w:tcPr>
          <w:p>
            <w:pPr>
              <w:jc w:val="center"/>
              <w:rPr>
                <w:szCs w:val="21"/>
              </w:rPr>
            </w:pPr>
            <w:r>
              <w:rPr>
                <w:szCs w:val="21"/>
              </w:rPr>
              <w:t>目标</w:t>
            </w:r>
            <w:r>
              <w:rPr>
                <w:rFonts w:hint="eastAsia"/>
                <w:szCs w:val="21"/>
              </w:rPr>
              <w:t>1</w:t>
            </w:r>
          </w:p>
        </w:tc>
        <w:tc>
          <w:tcPr>
            <w:tcW w:w="1701" w:type="dxa"/>
            <w:vAlign w:val="center"/>
          </w:tcPr>
          <w:p>
            <w:pPr>
              <w:jc w:val="center"/>
              <w:rPr>
                <w:szCs w:val="21"/>
              </w:rPr>
            </w:pPr>
            <w:r>
              <w:rPr>
                <w:rFonts w:hint="eastAsia"/>
                <w:szCs w:val="21"/>
              </w:rPr>
              <w:t>2</w:t>
            </w:r>
            <w:r>
              <w:rPr>
                <w:szCs w:val="21"/>
              </w:rPr>
              <w:t>-</w:t>
            </w:r>
            <w:r>
              <w:rPr>
                <w:rFonts w:hint="eastAsia"/>
                <w:szCs w:val="21"/>
              </w:rPr>
              <w:t>2</w:t>
            </w:r>
          </w:p>
        </w:tc>
        <w:tc>
          <w:tcPr>
            <w:tcW w:w="851" w:type="dxa"/>
            <w:vAlign w:val="center"/>
          </w:tcPr>
          <w:p>
            <w:pPr>
              <w:spacing w:line="360" w:lineRule="auto"/>
              <w:jc w:val="center"/>
              <w:rPr>
                <w:rFonts w:ascii="宋体" w:hAnsi="宋体"/>
                <w:szCs w:val="21"/>
              </w:rPr>
            </w:pPr>
            <w:r>
              <w:rPr>
                <w:rFonts w:ascii="宋体" w:hAnsi="宋体"/>
                <w:szCs w:val="21"/>
              </w:rPr>
              <w:t>6</w:t>
            </w:r>
          </w:p>
        </w:tc>
        <w:tc>
          <w:tcPr>
            <w:tcW w:w="851" w:type="dxa"/>
          </w:tcPr>
          <w:p>
            <w:pPr>
              <w:spacing w:line="360" w:lineRule="auto"/>
              <w:jc w:val="center"/>
              <w:rPr>
                <w:rFonts w:ascii="宋体" w:hAnsi="宋体"/>
                <w:szCs w:val="21"/>
              </w:rPr>
            </w:pPr>
            <w:r>
              <w:rPr>
                <w:rFonts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5" w:type="dxa"/>
          </w:tcPr>
          <w:p>
            <w:r>
              <w:rPr>
                <w:rFonts w:hint="eastAsia"/>
              </w:rPr>
              <w:t>3</w:t>
            </w:r>
          </w:p>
        </w:tc>
        <w:tc>
          <w:tcPr>
            <w:tcW w:w="2803" w:type="dxa"/>
          </w:tcPr>
          <w:p>
            <w:r>
              <w:rPr>
                <w:rFonts w:hint="eastAsia"/>
              </w:rPr>
              <w:t>《摇唱曲》</w:t>
            </w:r>
          </w:p>
        </w:tc>
        <w:tc>
          <w:tcPr>
            <w:tcW w:w="1701" w:type="dxa"/>
            <w:vAlign w:val="center"/>
          </w:tcPr>
          <w:p>
            <w:pPr>
              <w:jc w:val="center"/>
              <w:rPr>
                <w:szCs w:val="21"/>
              </w:rPr>
            </w:pPr>
            <w:r>
              <w:rPr>
                <w:szCs w:val="21"/>
              </w:rPr>
              <w:t>目标</w:t>
            </w:r>
            <w:r>
              <w:rPr>
                <w:rFonts w:hint="eastAsia"/>
                <w:szCs w:val="21"/>
              </w:rPr>
              <w:t>1</w:t>
            </w:r>
          </w:p>
        </w:tc>
        <w:tc>
          <w:tcPr>
            <w:tcW w:w="1701" w:type="dxa"/>
            <w:vAlign w:val="center"/>
          </w:tcPr>
          <w:p>
            <w:pPr>
              <w:jc w:val="center"/>
              <w:rPr>
                <w:szCs w:val="21"/>
              </w:rPr>
            </w:pPr>
            <w:r>
              <w:rPr>
                <w:rFonts w:hint="eastAsia"/>
                <w:szCs w:val="21"/>
              </w:rPr>
              <w:t>2</w:t>
            </w:r>
            <w:r>
              <w:rPr>
                <w:szCs w:val="21"/>
              </w:rPr>
              <w:t>-</w:t>
            </w:r>
            <w:r>
              <w:rPr>
                <w:rFonts w:hint="eastAsia"/>
                <w:szCs w:val="21"/>
              </w:rPr>
              <w:t>2</w:t>
            </w:r>
          </w:p>
        </w:tc>
        <w:tc>
          <w:tcPr>
            <w:tcW w:w="851" w:type="dxa"/>
            <w:vAlign w:val="center"/>
          </w:tcPr>
          <w:p>
            <w:pPr>
              <w:spacing w:line="360" w:lineRule="auto"/>
              <w:jc w:val="center"/>
              <w:rPr>
                <w:rFonts w:ascii="宋体" w:hAnsi="宋体"/>
                <w:szCs w:val="21"/>
              </w:rPr>
            </w:pPr>
            <w:r>
              <w:rPr>
                <w:rFonts w:ascii="宋体" w:hAnsi="宋体"/>
                <w:szCs w:val="21"/>
              </w:rPr>
              <w:t>6</w:t>
            </w:r>
          </w:p>
        </w:tc>
        <w:tc>
          <w:tcPr>
            <w:tcW w:w="851" w:type="dxa"/>
          </w:tcPr>
          <w:p>
            <w:pPr>
              <w:spacing w:line="360" w:lineRule="auto"/>
              <w:jc w:val="center"/>
              <w:rPr>
                <w:rFonts w:ascii="宋体" w:hAnsi="宋体"/>
                <w:szCs w:val="21"/>
              </w:rPr>
            </w:pPr>
            <w:r>
              <w:rPr>
                <w:rFonts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5" w:type="dxa"/>
          </w:tcPr>
          <w:p>
            <w:r>
              <w:rPr>
                <w:rFonts w:hint="eastAsia"/>
              </w:rPr>
              <w:t>4</w:t>
            </w:r>
          </w:p>
        </w:tc>
        <w:tc>
          <w:tcPr>
            <w:tcW w:w="2803" w:type="dxa"/>
          </w:tcPr>
          <w:p>
            <w:r>
              <w:rPr>
                <w:rFonts w:hint="eastAsia"/>
              </w:rPr>
              <w:t>《铁钻合唱团》</w:t>
            </w:r>
          </w:p>
        </w:tc>
        <w:tc>
          <w:tcPr>
            <w:tcW w:w="1701" w:type="dxa"/>
            <w:vAlign w:val="center"/>
          </w:tcPr>
          <w:p>
            <w:pPr>
              <w:jc w:val="center"/>
              <w:rPr>
                <w:szCs w:val="21"/>
              </w:rPr>
            </w:pPr>
            <w:r>
              <w:rPr>
                <w:szCs w:val="21"/>
              </w:rPr>
              <w:t>目标</w:t>
            </w:r>
            <w:r>
              <w:rPr>
                <w:rFonts w:hint="eastAsia"/>
                <w:szCs w:val="21"/>
              </w:rPr>
              <w:t>2</w:t>
            </w:r>
          </w:p>
        </w:tc>
        <w:tc>
          <w:tcPr>
            <w:tcW w:w="1701" w:type="dxa"/>
            <w:vAlign w:val="center"/>
          </w:tcPr>
          <w:p>
            <w:pPr>
              <w:jc w:val="center"/>
              <w:rPr>
                <w:szCs w:val="21"/>
              </w:rPr>
            </w:pPr>
            <w:r>
              <w:rPr>
                <w:rFonts w:hint="eastAsia"/>
                <w:szCs w:val="21"/>
              </w:rPr>
              <w:t>2</w:t>
            </w:r>
            <w:r>
              <w:rPr>
                <w:szCs w:val="21"/>
              </w:rPr>
              <w:t>-</w:t>
            </w:r>
            <w:r>
              <w:rPr>
                <w:rFonts w:hint="eastAsia"/>
                <w:szCs w:val="21"/>
              </w:rPr>
              <w:t>2</w:t>
            </w:r>
          </w:p>
        </w:tc>
        <w:tc>
          <w:tcPr>
            <w:tcW w:w="851" w:type="dxa"/>
            <w:vAlign w:val="center"/>
          </w:tcPr>
          <w:p>
            <w:pPr>
              <w:spacing w:line="360" w:lineRule="auto"/>
              <w:jc w:val="center"/>
              <w:rPr>
                <w:rFonts w:ascii="宋体" w:hAnsi="宋体"/>
                <w:szCs w:val="21"/>
              </w:rPr>
            </w:pPr>
            <w:r>
              <w:rPr>
                <w:rFonts w:ascii="宋体" w:hAnsi="宋体"/>
                <w:szCs w:val="21"/>
              </w:rPr>
              <w:t>6</w:t>
            </w:r>
          </w:p>
        </w:tc>
        <w:tc>
          <w:tcPr>
            <w:tcW w:w="851" w:type="dxa"/>
          </w:tcPr>
          <w:p>
            <w:pPr>
              <w:spacing w:line="360" w:lineRule="auto"/>
              <w:jc w:val="center"/>
              <w:rPr>
                <w:rFonts w:ascii="宋体" w:hAnsi="宋体"/>
                <w:szCs w:val="21"/>
              </w:rPr>
            </w:pPr>
            <w:r>
              <w:rPr>
                <w:rFonts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910" w:type="dxa"/>
            <w:gridSpan w:val="4"/>
            <w:vAlign w:val="center"/>
          </w:tcPr>
          <w:p>
            <w:pPr>
              <w:jc w:val="center"/>
              <w:rPr>
                <w:szCs w:val="21"/>
              </w:rPr>
            </w:pPr>
            <w:r>
              <w:rPr>
                <w:bCs/>
                <w:szCs w:val="21"/>
              </w:rPr>
              <w:t>合    计</w:t>
            </w:r>
          </w:p>
        </w:tc>
        <w:tc>
          <w:tcPr>
            <w:tcW w:w="851" w:type="dxa"/>
            <w:vAlign w:val="center"/>
          </w:tcPr>
          <w:p>
            <w:pPr>
              <w:ind w:firstLine="210" w:firstLineChars="100"/>
              <w:rPr>
                <w:szCs w:val="21"/>
              </w:rPr>
            </w:pPr>
            <w:r>
              <w:rPr>
                <w:szCs w:val="21"/>
              </w:rPr>
              <w:t>24</w:t>
            </w:r>
          </w:p>
        </w:tc>
        <w:tc>
          <w:tcPr>
            <w:tcW w:w="851" w:type="dxa"/>
          </w:tcPr>
          <w:p>
            <w:pPr>
              <w:ind w:firstLine="210" w:firstLineChars="100"/>
              <w:rPr>
                <w:szCs w:val="21"/>
              </w:rPr>
            </w:pPr>
            <w:r>
              <w:rPr>
                <w:szCs w:val="21"/>
              </w:rPr>
              <w:t>8</w:t>
            </w:r>
          </w:p>
        </w:tc>
      </w:tr>
    </w:tbl>
    <w:p>
      <w:pPr>
        <w:spacing w:line="360" w:lineRule="auto"/>
        <w:ind w:firstLine="562" w:firstLineChars="200"/>
        <w:rPr>
          <w:b/>
          <w:sz w:val="28"/>
          <w:szCs w:val="28"/>
        </w:rPr>
      </w:pPr>
      <w:r>
        <w:rPr>
          <w:rFonts w:hint="eastAsia"/>
          <w:b/>
          <w:sz w:val="28"/>
          <w:szCs w:val="28"/>
        </w:rPr>
        <w:t>五、课程实施</w:t>
      </w:r>
    </w:p>
    <w:p>
      <w:pPr>
        <w:spacing w:line="360" w:lineRule="auto"/>
        <w:ind w:firstLine="480" w:firstLineChars="200"/>
        <w:rPr>
          <w:sz w:val="24"/>
          <w:lang w:val="eu-ES"/>
        </w:rPr>
      </w:pPr>
      <w:r>
        <w:rPr>
          <w:rFonts w:hint="eastAsia"/>
          <w:sz w:val="24"/>
          <w:lang w:val="eu-ES"/>
        </w:rPr>
        <w:t>（一）通过示范和讲授，引导学生掌握单簧管的基本演奏技巧。</w:t>
      </w:r>
    </w:p>
    <w:p>
      <w:pPr>
        <w:spacing w:line="360" w:lineRule="auto"/>
        <w:ind w:firstLine="480" w:firstLineChars="200"/>
        <w:rPr>
          <w:sz w:val="24"/>
          <w:lang w:val="eu-ES"/>
        </w:rPr>
      </w:pPr>
      <w:r>
        <w:rPr>
          <w:rFonts w:hint="eastAsia"/>
          <w:sz w:val="24"/>
          <w:lang w:val="eu-ES"/>
        </w:rPr>
        <w:t>（二）课堂中多采用分析教学法，为学生提供各类型音频材料，使学生能更直观、有效地学习和感受单簧管的演奏技巧和乐曲表现运用。</w:t>
      </w:r>
    </w:p>
    <w:p>
      <w:pPr>
        <w:spacing w:line="360" w:lineRule="auto"/>
        <w:ind w:firstLine="480" w:firstLineChars="200"/>
        <w:rPr>
          <w:sz w:val="24"/>
          <w:lang w:val="eu-ES"/>
        </w:rPr>
      </w:pPr>
      <w:r>
        <w:rPr>
          <w:rFonts w:hint="eastAsia"/>
          <w:sz w:val="24"/>
          <w:lang w:val="eu-ES"/>
        </w:rPr>
        <w:t>（三）主要教学环节的质量要求如表所示。</w:t>
      </w:r>
    </w:p>
    <w:p>
      <w:pPr>
        <w:spacing w:line="360" w:lineRule="auto"/>
        <w:ind w:firstLine="482" w:firstLineChars="200"/>
        <w:rPr>
          <w:b/>
          <w:bCs/>
          <w:sz w:val="24"/>
        </w:rPr>
      </w:pPr>
      <w:r>
        <w:rPr>
          <w:rFonts w:hint="eastAsia"/>
          <w:b/>
          <w:bCs/>
          <w:sz w:val="24"/>
        </w:rPr>
        <w:t>主要教学环节质量要求如表所示</w:t>
      </w:r>
    </w:p>
    <w:tbl>
      <w:tblPr>
        <w:tblStyle w:val="19"/>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691"/>
        <w:gridCol w:w="6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gridSpan w:val="2"/>
            <w:tcBorders>
              <w:top w:val="single" w:color="auto" w:sz="8" w:space="0"/>
              <w:left w:val="single" w:color="auto" w:sz="8" w:space="0"/>
              <w:right w:val="single" w:color="auto" w:sz="8" w:space="0"/>
            </w:tcBorders>
            <w:tcMar>
              <w:left w:w="28" w:type="dxa"/>
              <w:right w:w="28" w:type="dxa"/>
            </w:tcMar>
            <w:vAlign w:val="center"/>
          </w:tcPr>
          <w:p>
            <w:pPr>
              <w:jc w:val="center"/>
              <w:rPr>
                <w:szCs w:val="21"/>
              </w:rPr>
            </w:pPr>
            <w:r>
              <w:rPr>
                <w:bCs/>
                <w:szCs w:val="21"/>
              </w:rPr>
              <w:t>主要教学环节</w:t>
            </w:r>
          </w:p>
        </w:tc>
        <w:tc>
          <w:tcPr>
            <w:tcW w:w="6773" w:type="dxa"/>
            <w:tcBorders>
              <w:top w:val="single" w:color="auto" w:sz="8" w:space="0"/>
              <w:left w:val="single" w:color="auto" w:sz="8" w:space="0"/>
              <w:right w:val="single" w:color="auto" w:sz="8" w:space="0"/>
            </w:tcBorders>
            <w:vAlign w:val="center"/>
          </w:tcPr>
          <w:p>
            <w:pPr>
              <w:jc w:val="center"/>
              <w:rPr>
                <w:szCs w:val="21"/>
              </w:rPr>
            </w:pPr>
            <w:r>
              <w:rPr>
                <w:bCs/>
                <w:szCs w:val="21"/>
              </w:rPr>
              <w:t>质量</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7" w:hRule="atLeast"/>
          <w:jc w:val="center"/>
        </w:trPr>
        <w:tc>
          <w:tcPr>
            <w:tcW w:w="636" w:type="dxa"/>
            <w:tcBorders>
              <w:left w:val="single" w:color="auto" w:sz="8" w:space="0"/>
            </w:tcBorders>
            <w:vAlign w:val="center"/>
          </w:tcPr>
          <w:p>
            <w:pPr>
              <w:jc w:val="center"/>
              <w:rPr>
                <w:szCs w:val="21"/>
              </w:rPr>
            </w:pPr>
            <w:r>
              <w:rPr>
                <w:szCs w:val="21"/>
              </w:rPr>
              <w:t>1</w:t>
            </w:r>
          </w:p>
        </w:tc>
        <w:tc>
          <w:tcPr>
            <w:tcW w:w="1691" w:type="dxa"/>
            <w:tcMar>
              <w:left w:w="28" w:type="dxa"/>
              <w:right w:w="28" w:type="dxa"/>
            </w:tcMar>
            <w:vAlign w:val="center"/>
          </w:tcPr>
          <w:p>
            <w:pPr>
              <w:jc w:val="center"/>
              <w:rPr>
                <w:szCs w:val="21"/>
              </w:rPr>
            </w:pPr>
            <w:r>
              <w:rPr>
                <w:szCs w:val="21"/>
              </w:rPr>
              <w:t>备课</w:t>
            </w:r>
          </w:p>
        </w:tc>
        <w:tc>
          <w:tcPr>
            <w:tcW w:w="6773" w:type="dxa"/>
            <w:tcBorders>
              <w:right w:val="single" w:color="auto" w:sz="8" w:space="0"/>
            </w:tcBorders>
            <w:vAlign w:val="center"/>
          </w:tcPr>
          <w:tbl>
            <w:tblPr>
              <w:tblStyle w:val="19"/>
              <w:tblW w:w="6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97" w:hRule="atLeast"/>
                <w:jc w:val="center"/>
              </w:trPr>
              <w:tc>
                <w:tcPr>
                  <w:tcW w:w="6817" w:type="dxa"/>
                  <w:tcBorders>
                    <w:right w:val="single" w:color="auto" w:sz="8" w:space="0"/>
                  </w:tcBorders>
                  <w:vAlign w:val="center"/>
                </w:tcPr>
                <w:p>
                  <w:pPr>
                    <w:spacing w:line="276" w:lineRule="auto"/>
                    <w:rPr>
                      <w:szCs w:val="21"/>
                    </w:rPr>
                  </w:pPr>
                  <w:r>
                    <w:rPr>
                      <w:rFonts w:hint="eastAsia"/>
                      <w:szCs w:val="21"/>
                    </w:rPr>
                    <w:t>（1）掌握本课程教学大纲内容，严格按照教学大纲要求进行课程教学内容的组织。</w:t>
                  </w:r>
                </w:p>
                <w:p>
                  <w:pPr>
                    <w:spacing w:line="276" w:lineRule="auto"/>
                    <w:rPr>
                      <w:szCs w:val="21"/>
                    </w:rPr>
                  </w:pPr>
                  <w:r>
                    <w:rPr>
                      <w:rFonts w:hint="eastAsia"/>
                      <w:szCs w:val="21"/>
                    </w:rPr>
                    <w:t>（2）熟悉教材各章节，借助专业书籍资料，并依据教学大纲编写授课计划，编写每次授课的教案。教案内容包括章节标题、教学目的、教法设计、课堂类型、时间分配、授课内容、课后还课、教学效果分析等方面。</w:t>
                  </w:r>
                </w:p>
                <w:p>
                  <w:pPr>
                    <w:spacing w:line="276" w:lineRule="auto"/>
                    <w:rPr>
                      <w:szCs w:val="21"/>
                    </w:rPr>
                  </w:pPr>
                  <w:r>
                    <w:rPr>
                      <w:rFonts w:hint="eastAsia"/>
                      <w:szCs w:val="21"/>
                    </w:rPr>
                    <w:t>（3）根据各部分教学内容，构思授课思路、技巧，选择合适的教学方法</w:t>
                  </w:r>
                </w:p>
              </w:tc>
            </w:tr>
          </w:tbl>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szCs w:val="21"/>
              </w:rPr>
              <w:t>2</w:t>
            </w:r>
          </w:p>
        </w:tc>
        <w:tc>
          <w:tcPr>
            <w:tcW w:w="1691" w:type="dxa"/>
            <w:tcMar>
              <w:left w:w="28" w:type="dxa"/>
              <w:right w:w="28" w:type="dxa"/>
            </w:tcMar>
            <w:vAlign w:val="center"/>
          </w:tcPr>
          <w:p>
            <w:pPr>
              <w:jc w:val="center"/>
              <w:rPr>
                <w:szCs w:val="21"/>
              </w:rPr>
            </w:pPr>
            <w:r>
              <w:rPr>
                <w:szCs w:val="21"/>
              </w:rPr>
              <w:t>讲授</w:t>
            </w:r>
          </w:p>
        </w:tc>
        <w:tc>
          <w:tcPr>
            <w:tcW w:w="6773" w:type="dxa"/>
            <w:tcBorders>
              <w:right w:val="single" w:color="auto" w:sz="8" w:space="0"/>
            </w:tcBorders>
            <w:vAlign w:val="center"/>
          </w:tcPr>
          <w:p>
            <w:pPr>
              <w:spacing w:line="276" w:lineRule="auto"/>
              <w:rPr>
                <w:szCs w:val="21"/>
              </w:rPr>
            </w:pPr>
            <w:r>
              <w:rPr>
                <w:rFonts w:hint="eastAsia"/>
                <w:szCs w:val="21"/>
              </w:rPr>
              <w:t>1）采用示范和讲授的教学方式（如讨论式教学、多媒体示范教学等），注重培养学生发现、分析和解决问题的能力。</w:t>
            </w:r>
          </w:p>
          <w:p>
            <w:pPr>
              <w:spacing w:line="276" w:lineRule="auto"/>
              <w:rPr>
                <w:szCs w:val="21"/>
              </w:rPr>
            </w:pPr>
            <w:r>
              <w:rPr>
                <w:rFonts w:hint="eastAsia"/>
                <w:szCs w:val="21"/>
              </w:rPr>
              <w:t>（3）能够采用现代信息技术辅助教学。</w:t>
            </w:r>
          </w:p>
          <w:p>
            <w:pPr>
              <w:rPr>
                <w:szCs w:val="21"/>
              </w:rPr>
            </w:pPr>
            <w:r>
              <w:rPr>
                <w:rFonts w:hint="eastAsia"/>
                <w:szCs w:val="21"/>
              </w:rPr>
              <w:t>（4）表达方式应能便于学生理解、接受，力求形象生动，使学生在掌握知识的过程中，保持较为浓厚的学习兴趣。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szCs w:val="21"/>
              </w:rPr>
              <w:t>3</w:t>
            </w:r>
          </w:p>
        </w:tc>
        <w:tc>
          <w:tcPr>
            <w:tcW w:w="1691" w:type="dxa"/>
            <w:tcMar>
              <w:left w:w="28" w:type="dxa"/>
              <w:right w:w="28" w:type="dxa"/>
            </w:tcMar>
            <w:vAlign w:val="center"/>
          </w:tcPr>
          <w:p>
            <w:pPr>
              <w:jc w:val="center"/>
              <w:rPr>
                <w:szCs w:val="21"/>
              </w:rPr>
            </w:pPr>
            <w:r>
              <w:rPr>
                <w:szCs w:val="21"/>
              </w:rPr>
              <w:t>作业布置与批改</w:t>
            </w:r>
          </w:p>
        </w:tc>
        <w:tc>
          <w:tcPr>
            <w:tcW w:w="6773" w:type="dxa"/>
            <w:tcBorders>
              <w:right w:val="single" w:color="auto" w:sz="8" w:space="0"/>
            </w:tcBorders>
            <w:vAlign w:val="center"/>
          </w:tcPr>
          <w:p>
            <w:pPr>
              <w:spacing w:line="276" w:lineRule="auto"/>
              <w:rPr>
                <w:szCs w:val="21"/>
              </w:rPr>
            </w:pPr>
            <w:r>
              <w:rPr>
                <w:rFonts w:hint="eastAsia"/>
                <w:szCs w:val="21"/>
              </w:rPr>
              <w:t>演学生必须完成规定作业，作业必须达到以下基本要求：</w:t>
            </w:r>
          </w:p>
          <w:p>
            <w:pPr>
              <w:spacing w:line="276" w:lineRule="auto"/>
              <w:rPr>
                <w:szCs w:val="21"/>
              </w:rPr>
            </w:pPr>
            <w:r>
              <w:rPr>
                <w:rFonts w:hint="eastAsia"/>
                <w:szCs w:val="21"/>
              </w:rPr>
              <w:t>（1）按时还课。</w:t>
            </w:r>
          </w:p>
          <w:p>
            <w:pPr>
              <w:spacing w:line="276" w:lineRule="auto"/>
              <w:rPr>
                <w:szCs w:val="21"/>
              </w:rPr>
            </w:pPr>
            <w:r>
              <w:rPr>
                <w:rFonts w:hint="eastAsia"/>
                <w:szCs w:val="21"/>
              </w:rPr>
              <w:t>（2）还课内容完整。</w:t>
            </w:r>
          </w:p>
          <w:p>
            <w:pPr>
              <w:spacing w:line="276" w:lineRule="auto"/>
              <w:rPr>
                <w:szCs w:val="21"/>
              </w:rPr>
            </w:pPr>
            <w:r>
              <w:rPr>
                <w:rFonts w:hint="eastAsia"/>
                <w:szCs w:val="21"/>
              </w:rPr>
              <w:t>教师讲评还课要求如下：</w:t>
            </w:r>
          </w:p>
          <w:p>
            <w:pPr>
              <w:spacing w:line="276" w:lineRule="auto"/>
              <w:rPr>
                <w:szCs w:val="21"/>
              </w:rPr>
            </w:pPr>
            <w:r>
              <w:rPr>
                <w:rFonts w:hint="eastAsia"/>
                <w:szCs w:val="21"/>
              </w:rPr>
              <w:t>（1）学生的演奏中出现的错误要及时点评。</w:t>
            </w:r>
          </w:p>
          <w:p>
            <w:pPr>
              <w:spacing w:line="276" w:lineRule="auto"/>
              <w:rPr>
                <w:szCs w:val="21"/>
              </w:rPr>
            </w:pPr>
            <w:r>
              <w:rPr>
                <w:rFonts w:hint="eastAsia"/>
                <w:szCs w:val="21"/>
              </w:rPr>
              <w:t>（2）教师亲自示范错误点让学生更切实的感受。</w:t>
            </w:r>
          </w:p>
          <w:p>
            <w:pPr>
              <w:spacing w:line="276" w:lineRule="auto"/>
              <w:rPr>
                <w:szCs w:val="21"/>
              </w:rPr>
            </w:pPr>
            <w:r>
              <w:rPr>
                <w:rFonts w:hint="eastAsia"/>
                <w:szCs w:val="21"/>
              </w:rPr>
              <w:t>（3）学生还课的平均成绩应作为本课程总评成绩中平时成绩的重要组成部分。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rFonts w:hint="eastAsia"/>
                <w:szCs w:val="21"/>
              </w:rPr>
              <w:t>4</w:t>
            </w:r>
          </w:p>
        </w:tc>
        <w:tc>
          <w:tcPr>
            <w:tcW w:w="1691" w:type="dxa"/>
            <w:tcMar>
              <w:left w:w="28" w:type="dxa"/>
              <w:right w:w="28" w:type="dxa"/>
            </w:tcMar>
            <w:vAlign w:val="center"/>
          </w:tcPr>
          <w:p>
            <w:pPr>
              <w:jc w:val="center"/>
              <w:rPr>
                <w:szCs w:val="21"/>
              </w:rPr>
            </w:pPr>
            <w:r>
              <w:rPr>
                <w:szCs w:val="21"/>
              </w:rPr>
              <w:t>课外答疑</w:t>
            </w:r>
          </w:p>
        </w:tc>
        <w:tc>
          <w:tcPr>
            <w:tcW w:w="6773" w:type="dxa"/>
            <w:tcBorders>
              <w:right w:val="single" w:color="auto" w:sz="8" w:space="0"/>
            </w:tcBorders>
            <w:vAlign w:val="center"/>
          </w:tcPr>
          <w:p>
            <w:pPr>
              <w:rPr>
                <w:szCs w:val="21"/>
              </w:rPr>
            </w:pPr>
            <w:r>
              <w:rPr>
                <w:rFonts w:hint="eastAsia"/>
                <w:szCs w:val="21"/>
              </w:rPr>
              <w:t>为了解学生的学习情况，帮助学生更好地理解和消化所学知识、改进学习方法和思维方式，培养其独立思考问题的能力，任课教师需每周安排一定时间进行课外答疑与辅导。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rFonts w:hint="eastAsia"/>
                <w:szCs w:val="21"/>
              </w:rPr>
              <w:t>5</w:t>
            </w:r>
          </w:p>
        </w:tc>
        <w:tc>
          <w:tcPr>
            <w:tcW w:w="1691" w:type="dxa"/>
            <w:tcMar>
              <w:left w:w="28" w:type="dxa"/>
              <w:right w:w="28" w:type="dxa"/>
            </w:tcMar>
            <w:vAlign w:val="center"/>
          </w:tcPr>
          <w:p>
            <w:pPr>
              <w:jc w:val="center"/>
              <w:rPr>
                <w:szCs w:val="21"/>
              </w:rPr>
            </w:pPr>
            <w:r>
              <w:rPr>
                <w:szCs w:val="21"/>
              </w:rPr>
              <w:t>成绩考核</w:t>
            </w:r>
          </w:p>
        </w:tc>
        <w:tc>
          <w:tcPr>
            <w:tcW w:w="6773" w:type="dxa"/>
            <w:tcBorders>
              <w:right w:val="single" w:color="auto" w:sz="8" w:space="0"/>
            </w:tcBorders>
            <w:vAlign w:val="center"/>
          </w:tcPr>
          <w:p>
            <w:pPr>
              <w:rPr>
                <w:rFonts w:ascii="宋体" w:hAnsi="宋体"/>
                <w:szCs w:val="21"/>
              </w:rPr>
            </w:pPr>
            <w:r>
              <w:rPr>
                <w:rFonts w:hint="eastAsia" w:ascii="宋体" w:hAnsi="宋体"/>
                <w:szCs w:val="21"/>
              </w:rPr>
              <w:t>本课程考核的方式为现场演奏一首作品及一首练习曲。考试采取教考分离，监考由学院统一安排。有下列情况之一者，总评成绩为不及格：</w:t>
            </w:r>
          </w:p>
          <w:p>
            <w:pPr>
              <w:rPr>
                <w:rFonts w:ascii="宋体" w:hAnsi="宋体"/>
                <w:szCs w:val="21"/>
              </w:rPr>
            </w:pPr>
            <w:r>
              <w:rPr>
                <w:rFonts w:hint="eastAsia" w:ascii="宋体" w:hAnsi="宋体"/>
                <w:szCs w:val="21"/>
              </w:rPr>
              <w:t>（1）缺课次数达本学期总授课学时的1/3以上者。</w:t>
            </w:r>
          </w:p>
          <w:p>
            <w:pPr>
              <w:rPr>
                <w:rFonts w:ascii="宋体" w:hAnsi="宋体"/>
              </w:rPr>
            </w:pPr>
            <w:r>
              <w:rPr>
                <w:rFonts w:hint="eastAsia" w:ascii="宋体" w:hAnsi="宋体"/>
                <w:szCs w:val="21"/>
              </w:rPr>
              <w:t>（2）课程目标小于0.6。</w:t>
            </w:r>
          </w:p>
        </w:tc>
      </w:tr>
    </w:tbl>
    <w:p>
      <w:pPr>
        <w:spacing w:line="360" w:lineRule="auto"/>
        <w:ind w:firstLine="562" w:firstLineChars="200"/>
        <w:rPr>
          <w:b/>
          <w:sz w:val="28"/>
          <w:szCs w:val="28"/>
        </w:rPr>
      </w:pPr>
    </w:p>
    <w:p>
      <w:pPr>
        <w:spacing w:line="360" w:lineRule="auto"/>
        <w:ind w:firstLine="562" w:firstLineChars="200"/>
        <w:rPr>
          <w:b/>
          <w:sz w:val="28"/>
          <w:szCs w:val="28"/>
        </w:rPr>
      </w:pPr>
      <w:r>
        <w:rPr>
          <w:rFonts w:hint="eastAsia"/>
          <w:b/>
          <w:sz w:val="28"/>
          <w:szCs w:val="28"/>
        </w:rPr>
        <w:t>六、</w:t>
      </w:r>
      <w:r>
        <w:rPr>
          <w:b/>
          <w:sz w:val="28"/>
          <w:szCs w:val="28"/>
        </w:rPr>
        <w:t>课程考核</w:t>
      </w:r>
    </w:p>
    <w:p>
      <w:pPr>
        <w:spacing w:line="360" w:lineRule="auto"/>
        <w:ind w:firstLine="480" w:firstLineChars="200"/>
        <w:rPr>
          <w:sz w:val="24"/>
        </w:rPr>
      </w:pPr>
      <w:r>
        <w:rPr>
          <w:rFonts w:hint="eastAsia"/>
          <w:sz w:val="24"/>
        </w:rPr>
        <w:t>（一）课程考核包括期末考试、平时及作业还课情况考核。</w:t>
      </w:r>
    </w:p>
    <w:p>
      <w:pPr>
        <w:spacing w:line="360" w:lineRule="auto"/>
        <w:ind w:firstLine="480" w:firstLineChars="200"/>
        <w:rPr>
          <w:sz w:val="24"/>
        </w:rPr>
      </w:pPr>
      <w:r>
        <w:rPr>
          <w:rFonts w:hint="eastAsia"/>
          <w:sz w:val="24"/>
        </w:rPr>
        <w:t>（二）课程总评成绩=平时成绩×30% +实践成绩×20%+期末考试成绩×50 %。</w:t>
      </w:r>
      <w:r>
        <w:rPr>
          <w:sz w:val="24"/>
        </w:rPr>
        <w:t>例</w:t>
      </w:r>
      <w:r>
        <w:rPr>
          <w:rFonts w:hint="eastAsia"/>
          <w:sz w:val="24"/>
        </w:rPr>
        <w:t>如表所示：</w:t>
      </w:r>
    </w:p>
    <w:tbl>
      <w:tblPr>
        <w:tblStyle w:val="19"/>
        <w:tblW w:w="95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140"/>
        <w:gridCol w:w="850"/>
        <w:gridCol w:w="3402"/>
        <w:gridCol w:w="992"/>
        <w:gridCol w:w="85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shd w:val="clear" w:color="auto" w:fill="FFFFFF"/>
            <w:tcMar>
              <w:left w:w="57" w:type="dxa"/>
              <w:right w:w="57" w:type="dxa"/>
            </w:tcMar>
            <w:vAlign w:val="center"/>
          </w:tcPr>
          <w:p>
            <w:pPr>
              <w:jc w:val="center"/>
              <w:rPr>
                <w:rFonts w:ascii="宋体" w:hAnsi="宋体" w:eastAsia="宋体"/>
                <w:color w:val="000000"/>
                <w:sz w:val="15"/>
                <w:szCs w:val="15"/>
              </w:rPr>
            </w:pPr>
            <w:r>
              <w:rPr>
                <w:rFonts w:ascii="宋体" w:hAnsi="宋体" w:eastAsia="宋体"/>
                <w:color w:val="000000"/>
                <w:sz w:val="15"/>
                <w:szCs w:val="15"/>
              </w:rPr>
              <w:t>成绩组成</w:t>
            </w:r>
          </w:p>
        </w:tc>
        <w:tc>
          <w:tcPr>
            <w:tcW w:w="1140" w:type="dxa"/>
            <w:shd w:val="clear" w:color="auto" w:fill="FFFFFF"/>
            <w:vAlign w:val="center"/>
          </w:tcPr>
          <w:p>
            <w:pPr>
              <w:jc w:val="center"/>
              <w:rPr>
                <w:rFonts w:ascii="宋体" w:hAnsi="宋体" w:eastAsia="宋体"/>
                <w:color w:val="000000"/>
                <w:sz w:val="15"/>
                <w:szCs w:val="15"/>
              </w:rPr>
            </w:pPr>
            <w:r>
              <w:rPr>
                <w:rFonts w:ascii="宋体" w:hAnsi="宋体" w:eastAsia="宋体"/>
                <w:color w:val="000000"/>
                <w:sz w:val="15"/>
                <w:szCs w:val="15"/>
              </w:rPr>
              <w:t>考核/评价环节</w:t>
            </w:r>
          </w:p>
        </w:tc>
        <w:tc>
          <w:tcPr>
            <w:tcW w:w="850" w:type="dxa"/>
            <w:shd w:val="clear" w:color="auto" w:fill="FFFFFF"/>
            <w:vAlign w:val="center"/>
          </w:tcPr>
          <w:p>
            <w:pPr>
              <w:jc w:val="center"/>
              <w:rPr>
                <w:rFonts w:ascii="宋体" w:hAnsi="宋体" w:eastAsia="宋体"/>
                <w:color w:val="000000"/>
                <w:sz w:val="15"/>
                <w:szCs w:val="15"/>
              </w:rPr>
            </w:pPr>
            <w:r>
              <w:rPr>
                <w:rFonts w:hint="eastAsia" w:ascii="宋体" w:hAnsi="宋体" w:eastAsia="宋体"/>
                <w:color w:val="000000"/>
                <w:sz w:val="15"/>
                <w:szCs w:val="15"/>
              </w:rPr>
              <w:t>权重</w:t>
            </w:r>
          </w:p>
        </w:tc>
        <w:tc>
          <w:tcPr>
            <w:tcW w:w="3402" w:type="dxa"/>
            <w:shd w:val="clear" w:color="auto" w:fill="FFFFFF"/>
            <w:vAlign w:val="center"/>
          </w:tcPr>
          <w:p>
            <w:pPr>
              <w:jc w:val="center"/>
              <w:rPr>
                <w:rFonts w:ascii="宋体" w:hAnsi="宋体" w:eastAsia="宋体"/>
                <w:color w:val="000000"/>
                <w:sz w:val="15"/>
                <w:szCs w:val="15"/>
              </w:rPr>
            </w:pPr>
            <w:r>
              <w:rPr>
                <w:rFonts w:ascii="宋体" w:hAnsi="宋体" w:eastAsia="宋体"/>
                <w:color w:val="000000"/>
                <w:sz w:val="15"/>
                <w:szCs w:val="15"/>
              </w:rPr>
              <w:t>考核/评价细则</w:t>
            </w:r>
          </w:p>
        </w:tc>
        <w:tc>
          <w:tcPr>
            <w:tcW w:w="992" w:type="dxa"/>
            <w:shd w:val="clear" w:color="auto" w:fill="FFFFFF"/>
            <w:vAlign w:val="center"/>
          </w:tcPr>
          <w:p>
            <w:pPr>
              <w:jc w:val="center"/>
              <w:rPr>
                <w:rFonts w:ascii="宋体" w:hAnsi="宋体" w:eastAsia="宋体"/>
                <w:color w:val="000000"/>
                <w:sz w:val="15"/>
                <w:szCs w:val="15"/>
              </w:rPr>
            </w:pPr>
            <w:r>
              <w:rPr>
                <w:rFonts w:hint="eastAsia" w:ascii="宋体" w:hAnsi="宋体" w:eastAsia="宋体"/>
                <w:color w:val="000000"/>
                <w:sz w:val="15"/>
                <w:szCs w:val="15"/>
              </w:rPr>
              <w:t>课程目标</w:t>
            </w:r>
          </w:p>
        </w:tc>
        <w:tc>
          <w:tcPr>
            <w:tcW w:w="851" w:type="dxa"/>
            <w:shd w:val="clear" w:color="auto" w:fill="FFFFFF"/>
            <w:vAlign w:val="center"/>
          </w:tcPr>
          <w:p>
            <w:pPr>
              <w:jc w:val="center"/>
              <w:rPr>
                <w:rFonts w:ascii="宋体" w:hAnsi="宋体" w:eastAsia="宋体"/>
                <w:color w:val="000000"/>
                <w:sz w:val="15"/>
                <w:szCs w:val="15"/>
              </w:rPr>
            </w:pPr>
          </w:p>
          <w:p>
            <w:pPr>
              <w:jc w:val="center"/>
              <w:rPr>
                <w:rFonts w:ascii="宋体" w:hAnsi="宋体" w:eastAsia="宋体"/>
                <w:color w:val="000000"/>
                <w:sz w:val="15"/>
                <w:szCs w:val="15"/>
              </w:rPr>
            </w:pPr>
            <w:r>
              <w:rPr>
                <w:rFonts w:hint="eastAsia" w:ascii="宋体" w:hAnsi="宋体" w:eastAsia="宋体"/>
                <w:color w:val="000000"/>
                <w:sz w:val="15"/>
                <w:szCs w:val="15"/>
              </w:rPr>
              <w:t>考核内容</w:t>
            </w:r>
          </w:p>
          <w:p>
            <w:pPr>
              <w:jc w:val="center"/>
              <w:rPr>
                <w:rFonts w:ascii="宋体" w:hAnsi="宋体" w:eastAsia="宋体"/>
                <w:color w:val="000000"/>
                <w:sz w:val="15"/>
                <w:szCs w:val="15"/>
              </w:rPr>
            </w:pPr>
          </w:p>
        </w:tc>
        <w:tc>
          <w:tcPr>
            <w:tcW w:w="1316" w:type="dxa"/>
            <w:shd w:val="clear" w:color="auto" w:fill="FFFFFF"/>
            <w:vAlign w:val="center"/>
          </w:tcPr>
          <w:p>
            <w:pPr>
              <w:jc w:val="center"/>
              <w:rPr>
                <w:rFonts w:ascii="宋体" w:hAnsi="宋体" w:eastAsia="宋体"/>
                <w:color w:val="000000"/>
                <w:sz w:val="15"/>
                <w:szCs w:val="15"/>
              </w:rPr>
            </w:pPr>
            <w:r>
              <w:rPr>
                <w:rFonts w:ascii="宋体" w:hAnsi="宋体" w:eastAsia="宋体"/>
                <w:color w:val="000000"/>
                <w:sz w:val="15"/>
                <w:szCs w:val="15"/>
              </w:rPr>
              <w:t>对应的毕业要求指标</w:t>
            </w:r>
          </w:p>
          <w:p>
            <w:pPr>
              <w:jc w:val="center"/>
              <w:rPr>
                <w:rFonts w:ascii="宋体" w:hAnsi="宋体" w:eastAsia="宋体"/>
                <w:color w:val="000000"/>
                <w:sz w:val="15"/>
                <w:szCs w:val="15"/>
              </w:rPr>
            </w:pPr>
            <w:r>
              <w:rPr>
                <w:rFonts w:ascii="宋体" w:hAnsi="宋体" w:eastAsia="宋体"/>
                <w:color w:val="000000"/>
                <w:sz w:val="15"/>
                <w:szCs w:val="15"/>
              </w:rPr>
              <w:t>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044" w:type="dxa"/>
            <w:tcMar>
              <w:left w:w="57" w:type="dxa"/>
              <w:right w:w="57" w:type="dxa"/>
            </w:tcMar>
            <w:vAlign w:val="center"/>
          </w:tcPr>
          <w:p>
            <w:pPr>
              <w:jc w:val="center"/>
              <w:rPr>
                <w:rFonts w:ascii="宋体" w:hAnsi="宋体" w:eastAsia="宋体"/>
                <w:color w:val="000000"/>
                <w:sz w:val="15"/>
                <w:szCs w:val="15"/>
              </w:rPr>
            </w:pPr>
            <w:r>
              <w:rPr>
                <w:rFonts w:ascii="宋体" w:hAnsi="宋体" w:eastAsia="宋体"/>
                <w:color w:val="000000"/>
                <w:sz w:val="15"/>
                <w:szCs w:val="15"/>
              </w:rPr>
              <w:t>平时成绩</w:t>
            </w:r>
          </w:p>
        </w:tc>
        <w:tc>
          <w:tcPr>
            <w:tcW w:w="1140" w:type="dxa"/>
            <w:vAlign w:val="center"/>
          </w:tcPr>
          <w:p>
            <w:pPr>
              <w:rPr>
                <w:rFonts w:ascii="宋体" w:hAnsi="宋体" w:eastAsia="宋体"/>
                <w:color w:val="000000"/>
                <w:sz w:val="15"/>
                <w:szCs w:val="15"/>
              </w:rPr>
            </w:pPr>
            <w:r>
              <w:rPr>
                <w:rFonts w:hint="eastAsia" w:ascii="宋体" w:hAnsi="宋体" w:eastAsia="宋体"/>
                <w:color w:val="000000"/>
                <w:sz w:val="15"/>
                <w:szCs w:val="15"/>
              </w:rPr>
              <w:t>平时课堂表现、考勤和还课情况</w:t>
            </w:r>
          </w:p>
        </w:tc>
        <w:tc>
          <w:tcPr>
            <w:tcW w:w="850" w:type="dxa"/>
            <w:vAlign w:val="center"/>
          </w:tcPr>
          <w:p>
            <w:pPr>
              <w:rPr>
                <w:rFonts w:ascii="宋体" w:hAnsi="宋体" w:eastAsia="宋体"/>
                <w:color w:val="000000"/>
                <w:sz w:val="15"/>
                <w:szCs w:val="15"/>
              </w:rPr>
            </w:pPr>
            <w:r>
              <w:rPr>
                <w:rFonts w:hint="eastAsia" w:ascii="宋体" w:hAnsi="宋体" w:eastAsia="宋体"/>
                <w:color w:val="000000"/>
                <w:sz w:val="15"/>
                <w:szCs w:val="15"/>
              </w:rPr>
              <w:t xml:space="preserve">30 </w:t>
            </w:r>
            <w:r>
              <w:rPr>
                <w:rFonts w:ascii="宋体" w:hAnsi="宋体" w:eastAsia="宋体"/>
                <w:color w:val="000000"/>
                <w:sz w:val="15"/>
                <w:szCs w:val="15"/>
              </w:rPr>
              <w:t>%</w:t>
            </w:r>
          </w:p>
        </w:tc>
        <w:tc>
          <w:tcPr>
            <w:tcW w:w="3402" w:type="dxa"/>
            <w:vAlign w:val="center"/>
          </w:tcPr>
          <w:p>
            <w:pPr>
              <w:rPr>
                <w:rFonts w:ascii="宋体" w:hAnsi="宋体" w:eastAsia="宋体"/>
                <w:color w:val="000000"/>
                <w:sz w:val="15"/>
                <w:szCs w:val="15"/>
              </w:rPr>
            </w:pPr>
            <w:r>
              <w:rPr>
                <w:rFonts w:hint="eastAsia" w:ascii="宋体" w:hAnsi="宋体" w:eastAsia="宋体"/>
                <w:color w:val="000000"/>
                <w:sz w:val="15"/>
                <w:szCs w:val="15"/>
              </w:rPr>
              <w:t>课后还课，主要考核学生对每节课知识点的复习、理解和掌握程度。课堂练习以随堂演奏的形式，主要考核学生课堂的听课效果和课后及时复习消化知识的能力。平时还课与课堂练习和学生的学习态度，出勤情况</w:t>
            </w:r>
            <w:r>
              <w:rPr>
                <w:rFonts w:ascii="宋体" w:hAnsi="宋体" w:eastAsia="宋体"/>
                <w:color w:val="000000"/>
                <w:sz w:val="15"/>
                <w:szCs w:val="15"/>
              </w:rPr>
              <w:t>，</w:t>
            </w:r>
            <w:r>
              <w:rPr>
                <w:rFonts w:hint="eastAsia" w:ascii="宋体" w:hAnsi="宋体" w:eastAsia="宋体"/>
                <w:color w:val="000000"/>
                <w:sz w:val="15"/>
                <w:szCs w:val="15"/>
              </w:rPr>
              <w:t>还课情况进行测评，</w:t>
            </w:r>
            <w:r>
              <w:rPr>
                <w:rFonts w:ascii="宋体" w:hAnsi="宋体" w:eastAsia="宋体"/>
                <w:color w:val="000000"/>
                <w:sz w:val="15"/>
                <w:szCs w:val="15"/>
              </w:rPr>
              <w:t>最后按</w:t>
            </w:r>
            <w:r>
              <w:rPr>
                <w:rFonts w:hint="eastAsia" w:ascii="宋体" w:hAnsi="宋体" w:eastAsia="宋体"/>
                <w:color w:val="000000"/>
                <w:sz w:val="15"/>
                <w:szCs w:val="15"/>
              </w:rPr>
              <w:t>3</w:t>
            </w:r>
            <w:r>
              <w:rPr>
                <w:rFonts w:ascii="宋体" w:hAnsi="宋体" w:eastAsia="宋体"/>
                <w:color w:val="000000"/>
                <w:sz w:val="15"/>
                <w:szCs w:val="15"/>
              </w:rPr>
              <w:t>0%计入课程总成绩。</w:t>
            </w:r>
          </w:p>
        </w:tc>
        <w:tc>
          <w:tcPr>
            <w:tcW w:w="992" w:type="dxa"/>
            <w:vAlign w:val="center"/>
          </w:tcPr>
          <w:p>
            <w:pPr>
              <w:widowControl/>
              <w:jc w:val="left"/>
              <w:rPr>
                <w:rFonts w:ascii="宋体" w:hAnsi="宋体"/>
                <w:color w:val="000000"/>
                <w:sz w:val="15"/>
                <w:szCs w:val="15"/>
              </w:rPr>
            </w:pPr>
          </w:p>
          <w:p>
            <w:pPr>
              <w:widowControl/>
              <w:jc w:val="left"/>
              <w:rPr>
                <w:rFonts w:ascii="宋体" w:hAnsi="宋体"/>
                <w:color w:val="000000"/>
                <w:sz w:val="15"/>
                <w:szCs w:val="15"/>
              </w:rPr>
            </w:pPr>
            <w:r>
              <w:rPr>
                <w:rFonts w:hint="eastAsia" w:ascii="宋体" w:hAnsi="宋体"/>
                <w:color w:val="000000"/>
                <w:sz w:val="15"/>
                <w:szCs w:val="15"/>
              </w:rPr>
              <w:t>课程目标1</w:t>
            </w:r>
          </w:p>
          <w:p>
            <w:pPr>
              <w:rPr>
                <w:rFonts w:ascii="宋体" w:hAnsi="宋体" w:eastAsia="宋体"/>
                <w:color w:val="000000"/>
                <w:sz w:val="15"/>
                <w:szCs w:val="15"/>
              </w:rPr>
            </w:pPr>
          </w:p>
        </w:tc>
        <w:tc>
          <w:tcPr>
            <w:tcW w:w="851" w:type="dxa"/>
            <w:vAlign w:val="center"/>
          </w:tcPr>
          <w:p>
            <w:pPr>
              <w:rPr>
                <w:rFonts w:ascii="宋体" w:hAnsi="宋体" w:eastAsia="宋体"/>
                <w:color w:val="000000"/>
                <w:sz w:val="15"/>
                <w:szCs w:val="15"/>
              </w:rPr>
            </w:pPr>
            <w:r>
              <w:rPr>
                <w:rFonts w:hint="eastAsia" w:ascii="宋体" w:hAnsi="宋体" w:eastAsia="宋体"/>
                <w:color w:val="000000"/>
                <w:sz w:val="15"/>
                <w:szCs w:val="15"/>
              </w:rPr>
              <w:t>平时现场完成作品情况</w:t>
            </w:r>
          </w:p>
        </w:tc>
        <w:tc>
          <w:tcPr>
            <w:tcW w:w="1316" w:type="dxa"/>
            <w:vAlign w:val="center"/>
          </w:tcPr>
          <w:p>
            <w:pPr>
              <w:jc w:val="center"/>
              <w:rPr>
                <w:rFonts w:ascii="宋体" w:hAnsi="宋体" w:eastAsia="宋体"/>
                <w:color w:val="000000"/>
                <w:sz w:val="15"/>
                <w:szCs w:val="15"/>
              </w:rPr>
            </w:pPr>
            <w:r>
              <w:rPr>
                <w:rFonts w:hint="eastAsia" w:ascii="宋体" w:hAnsi="宋体" w:eastAsia="宋体"/>
                <w:color w:val="000000"/>
                <w:sz w:val="15"/>
                <w:szCs w:val="15"/>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44" w:type="dxa"/>
            <w:tcMar>
              <w:left w:w="57" w:type="dxa"/>
              <w:right w:w="57" w:type="dxa"/>
            </w:tcMar>
            <w:vAlign w:val="center"/>
          </w:tcPr>
          <w:p>
            <w:pPr>
              <w:jc w:val="center"/>
              <w:rPr>
                <w:rFonts w:ascii="宋体" w:hAnsi="宋体"/>
                <w:color w:val="000000"/>
                <w:sz w:val="15"/>
                <w:szCs w:val="15"/>
              </w:rPr>
            </w:pPr>
            <w:r>
              <w:rPr>
                <w:rFonts w:hint="eastAsia" w:ascii="宋体" w:hAnsi="宋体"/>
                <w:color w:val="000000"/>
                <w:sz w:val="15"/>
                <w:szCs w:val="15"/>
              </w:rPr>
              <w:t>实践</w:t>
            </w:r>
            <w:r>
              <w:rPr>
                <w:rFonts w:ascii="宋体" w:hAnsi="宋体"/>
                <w:color w:val="000000"/>
                <w:sz w:val="15"/>
                <w:szCs w:val="15"/>
              </w:rPr>
              <w:t>成绩</w:t>
            </w:r>
          </w:p>
        </w:tc>
        <w:tc>
          <w:tcPr>
            <w:tcW w:w="1140" w:type="dxa"/>
            <w:vAlign w:val="center"/>
          </w:tcPr>
          <w:p>
            <w:pPr>
              <w:jc w:val="center"/>
              <w:rPr>
                <w:rFonts w:ascii="宋体" w:hAnsi="宋体"/>
                <w:color w:val="000000"/>
                <w:sz w:val="15"/>
                <w:szCs w:val="15"/>
              </w:rPr>
            </w:pPr>
            <w:r>
              <w:rPr>
                <w:rFonts w:hint="eastAsia" w:ascii="宋体" w:hAnsi="宋体"/>
                <w:color w:val="000000"/>
                <w:sz w:val="15"/>
                <w:szCs w:val="15"/>
              </w:rPr>
              <w:t>课堂实践</w:t>
            </w:r>
          </w:p>
        </w:tc>
        <w:tc>
          <w:tcPr>
            <w:tcW w:w="850" w:type="dxa"/>
            <w:vAlign w:val="center"/>
          </w:tcPr>
          <w:p>
            <w:pPr>
              <w:jc w:val="center"/>
              <w:rPr>
                <w:rFonts w:ascii="宋体" w:hAnsi="宋体"/>
                <w:color w:val="000000"/>
                <w:sz w:val="15"/>
                <w:szCs w:val="15"/>
              </w:rPr>
            </w:pPr>
            <w:r>
              <w:rPr>
                <w:rFonts w:hint="eastAsia" w:ascii="宋体" w:hAnsi="宋体"/>
                <w:color w:val="000000"/>
                <w:sz w:val="15"/>
                <w:szCs w:val="15"/>
              </w:rPr>
              <w:t>20</w:t>
            </w:r>
            <w:r>
              <w:rPr>
                <w:rFonts w:ascii="宋体" w:hAnsi="宋体"/>
                <w:color w:val="000000"/>
                <w:sz w:val="15"/>
                <w:szCs w:val="15"/>
              </w:rPr>
              <w:t>%</w:t>
            </w:r>
          </w:p>
        </w:tc>
        <w:tc>
          <w:tcPr>
            <w:tcW w:w="3402" w:type="dxa"/>
            <w:vAlign w:val="center"/>
          </w:tcPr>
          <w:p>
            <w:pPr>
              <w:ind w:firstLine="300" w:firstLineChars="200"/>
              <w:rPr>
                <w:rFonts w:ascii="宋体" w:hAnsi="宋体" w:eastAsia="宋体"/>
                <w:color w:val="000000"/>
                <w:sz w:val="15"/>
                <w:szCs w:val="15"/>
              </w:rPr>
            </w:pPr>
            <w:r>
              <w:rPr>
                <w:rFonts w:hint="eastAsia" w:ascii="宋体" w:hAnsi="宋体" w:eastAsia="宋体"/>
                <w:color w:val="000000"/>
                <w:sz w:val="15"/>
                <w:szCs w:val="15"/>
              </w:rPr>
              <w:t>完成课堂实践活动,主要考核学生对于练习曲、复调作品及乐曲中弹奏技巧的熟练掌握及对音乐作品弹奏的完整掌握。每个实践作业按百分制分别给出成绩，实践成绩的平均分占总评成绩的2</w:t>
            </w:r>
            <w:r>
              <w:rPr>
                <w:rFonts w:ascii="宋体" w:hAnsi="宋体" w:eastAsia="宋体"/>
                <w:color w:val="000000"/>
                <w:sz w:val="15"/>
                <w:szCs w:val="15"/>
              </w:rPr>
              <w:t>0</w:t>
            </w:r>
            <w:r>
              <w:rPr>
                <w:rFonts w:hint="eastAsia" w:ascii="宋体" w:hAnsi="宋体" w:eastAsia="宋体"/>
                <w:color w:val="000000"/>
                <w:sz w:val="15"/>
                <w:szCs w:val="15"/>
              </w:rPr>
              <w:t>%。</w:t>
            </w:r>
          </w:p>
        </w:tc>
        <w:tc>
          <w:tcPr>
            <w:tcW w:w="992" w:type="dxa"/>
          </w:tcPr>
          <w:p>
            <w:pPr>
              <w:jc w:val="center"/>
              <w:rPr>
                <w:rFonts w:ascii="宋体" w:hAnsi="宋体"/>
                <w:color w:val="000000"/>
                <w:sz w:val="15"/>
                <w:szCs w:val="15"/>
              </w:rPr>
            </w:pPr>
          </w:p>
          <w:p>
            <w:pPr>
              <w:jc w:val="center"/>
              <w:rPr>
                <w:rFonts w:ascii="宋体" w:hAnsi="宋体"/>
                <w:color w:val="000000"/>
                <w:sz w:val="15"/>
                <w:szCs w:val="15"/>
              </w:rPr>
            </w:pPr>
            <w:r>
              <w:rPr>
                <w:rFonts w:hint="eastAsia" w:ascii="宋体" w:hAnsi="宋体"/>
                <w:color w:val="000000"/>
                <w:sz w:val="15"/>
                <w:szCs w:val="15"/>
              </w:rPr>
              <w:t>课程目标1</w:t>
            </w:r>
            <w:r>
              <w:rPr>
                <w:rFonts w:ascii="宋体" w:hAnsi="宋体"/>
                <w:color w:val="000000"/>
                <w:sz w:val="15"/>
                <w:szCs w:val="15"/>
              </w:rPr>
              <w:t>课程目标</w:t>
            </w:r>
            <w:r>
              <w:rPr>
                <w:rFonts w:hint="eastAsia" w:ascii="宋体" w:hAnsi="宋体"/>
                <w:color w:val="000000"/>
                <w:sz w:val="15"/>
                <w:szCs w:val="15"/>
              </w:rPr>
              <w:t>2</w:t>
            </w:r>
          </w:p>
          <w:p>
            <w:pPr>
              <w:jc w:val="center"/>
              <w:rPr>
                <w:rFonts w:ascii="宋体" w:hAnsi="宋体"/>
                <w:color w:val="000000"/>
                <w:sz w:val="15"/>
                <w:szCs w:val="15"/>
              </w:rPr>
            </w:pPr>
          </w:p>
        </w:tc>
        <w:tc>
          <w:tcPr>
            <w:tcW w:w="851" w:type="dxa"/>
          </w:tcPr>
          <w:p>
            <w:pPr>
              <w:rPr>
                <w:rFonts w:ascii="宋体" w:hAnsi="宋体"/>
                <w:color w:val="000000"/>
                <w:sz w:val="15"/>
                <w:szCs w:val="15"/>
              </w:rPr>
            </w:pPr>
          </w:p>
          <w:p>
            <w:pPr>
              <w:rPr>
                <w:rFonts w:ascii="宋体" w:hAnsi="宋体"/>
                <w:color w:val="000000"/>
                <w:sz w:val="15"/>
                <w:szCs w:val="15"/>
              </w:rPr>
            </w:pPr>
            <w:r>
              <w:rPr>
                <w:rFonts w:hint="eastAsia" w:ascii="宋体" w:hAnsi="宋体"/>
                <w:color w:val="000000"/>
                <w:sz w:val="15"/>
                <w:szCs w:val="15"/>
              </w:rPr>
              <w:t>了解并掌握练习曲、及乐曲中的演奏要求。</w:t>
            </w:r>
          </w:p>
        </w:tc>
        <w:tc>
          <w:tcPr>
            <w:tcW w:w="1316" w:type="dxa"/>
            <w:vAlign w:val="center"/>
          </w:tcPr>
          <w:p>
            <w:pPr>
              <w:jc w:val="center"/>
              <w:rPr>
                <w:rFonts w:ascii="宋体" w:hAnsi="宋体"/>
                <w:color w:val="000000"/>
                <w:sz w:val="15"/>
                <w:szCs w:val="15"/>
              </w:rPr>
            </w:pPr>
            <w:r>
              <w:rPr>
                <w:rFonts w:hint="eastAsia" w:ascii="宋体" w:hAnsi="宋体"/>
                <w:color w:val="000000"/>
                <w:sz w:val="15"/>
                <w:szCs w:val="15"/>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44" w:type="dxa"/>
            <w:tcMar>
              <w:left w:w="57" w:type="dxa"/>
              <w:right w:w="57" w:type="dxa"/>
            </w:tcMar>
            <w:vAlign w:val="center"/>
          </w:tcPr>
          <w:p>
            <w:pPr>
              <w:jc w:val="center"/>
              <w:rPr>
                <w:rFonts w:ascii="宋体" w:hAnsi="宋体" w:eastAsia="宋体"/>
                <w:color w:val="000000"/>
                <w:sz w:val="15"/>
                <w:szCs w:val="15"/>
              </w:rPr>
            </w:pPr>
            <w:r>
              <w:rPr>
                <w:rFonts w:ascii="宋体" w:hAnsi="宋体" w:eastAsia="宋体"/>
                <w:color w:val="000000"/>
                <w:sz w:val="15"/>
                <w:szCs w:val="15"/>
              </w:rPr>
              <w:t>期末考试</w:t>
            </w:r>
            <w:r>
              <w:rPr>
                <w:rFonts w:hint="eastAsia" w:ascii="宋体" w:hAnsi="宋体" w:eastAsia="宋体"/>
                <w:color w:val="000000"/>
                <w:sz w:val="15"/>
                <w:szCs w:val="15"/>
              </w:rPr>
              <w:t>成绩</w:t>
            </w:r>
          </w:p>
        </w:tc>
        <w:tc>
          <w:tcPr>
            <w:tcW w:w="1140" w:type="dxa"/>
            <w:vAlign w:val="center"/>
          </w:tcPr>
          <w:p>
            <w:pPr>
              <w:rPr>
                <w:rFonts w:ascii="宋体" w:hAnsi="宋体" w:eastAsia="宋体"/>
                <w:color w:val="000000"/>
                <w:sz w:val="15"/>
                <w:szCs w:val="15"/>
              </w:rPr>
            </w:pPr>
            <w:r>
              <w:rPr>
                <w:rFonts w:hint="eastAsia" w:ascii="宋体" w:hAnsi="宋体" w:eastAsia="宋体"/>
                <w:color w:val="000000"/>
                <w:sz w:val="15"/>
                <w:szCs w:val="15"/>
              </w:rPr>
              <w:t xml:space="preserve"> 期末成绩</w:t>
            </w:r>
          </w:p>
        </w:tc>
        <w:tc>
          <w:tcPr>
            <w:tcW w:w="850" w:type="dxa"/>
            <w:vAlign w:val="center"/>
          </w:tcPr>
          <w:p>
            <w:pPr>
              <w:jc w:val="center"/>
              <w:rPr>
                <w:rFonts w:ascii="宋体" w:hAnsi="宋体" w:eastAsia="宋体"/>
                <w:color w:val="000000"/>
                <w:sz w:val="15"/>
                <w:szCs w:val="15"/>
              </w:rPr>
            </w:pPr>
            <w:r>
              <w:rPr>
                <w:rFonts w:hint="eastAsia" w:ascii="宋体" w:hAnsi="宋体" w:eastAsia="宋体"/>
                <w:color w:val="000000"/>
                <w:sz w:val="15"/>
                <w:szCs w:val="15"/>
              </w:rPr>
              <w:t xml:space="preserve">50 </w:t>
            </w:r>
            <w:r>
              <w:rPr>
                <w:rFonts w:ascii="宋体" w:hAnsi="宋体" w:eastAsia="宋体"/>
                <w:color w:val="000000"/>
                <w:sz w:val="15"/>
                <w:szCs w:val="15"/>
              </w:rPr>
              <w:t>%</w:t>
            </w:r>
          </w:p>
        </w:tc>
        <w:tc>
          <w:tcPr>
            <w:tcW w:w="3402" w:type="dxa"/>
            <w:vAlign w:val="center"/>
          </w:tcPr>
          <w:p>
            <w:pPr>
              <w:rPr>
                <w:rFonts w:ascii="宋体" w:hAnsi="宋体" w:eastAsia="宋体"/>
                <w:color w:val="000000"/>
                <w:sz w:val="15"/>
                <w:szCs w:val="15"/>
              </w:rPr>
            </w:pPr>
            <w:r>
              <w:rPr>
                <w:rFonts w:hint="eastAsia" w:ascii="宋体" w:hAnsi="宋体" w:eastAsia="宋体"/>
                <w:color w:val="000000"/>
                <w:sz w:val="15"/>
                <w:szCs w:val="15"/>
              </w:rPr>
              <w:t>考试包括乐曲和练习曲两部分，其中乐曲占30%；练习曲占20%。</w:t>
            </w:r>
            <w:r>
              <w:rPr>
                <w:rFonts w:ascii="宋体" w:hAnsi="宋体" w:eastAsia="宋体"/>
                <w:color w:val="000000"/>
                <w:sz w:val="15"/>
                <w:szCs w:val="15"/>
              </w:rPr>
              <w:t>最后按</w:t>
            </w:r>
            <w:r>
              <w:rPr>
                <w:rFonts w:hint="eastAsia" w:ascii="宋体" w:hAnsi="宋体" w:eastAsia="宋体"/>
                <w:color w:val="000000"/>
                <w:sz w:val="15"/>
                <w:szCs w:val="15"/>
              </w:rPr>
              <w:t>5</w:t>
            </w:r>
            <w:r>
              <w:rPr>
                <w:rFonts w:ascii="宋体" w:hAnsi="宋体" w:eastAsia="宋体"/>
                <w:color w:val="000000"/>
                <w:sz w:val="15"/>
                <w:szCs w:val="15"/>
              </w:rPr>
              <w:t>0%计入课程总成绩</w:t>
            </w:r>
            <w:r>
              <w:rPr>
                <w:rFonts w:hint="eastAsia" w:ascii="宋体" w:hAnsi="宋体" w:eastAsia="宋体"/>
                <w:color w:val="000000"/>
                <w:sz w:val="15"/>
                <w:szCs w:val="15"/>
              </w:rPr>
              <w:t>。</w:t>
            </w:r>
          </w:p>
        </w:tc>
        <w:tc>
          <w:tcPr>
            <w:tcW w:w="992" w:type="dxa"/>
            <w:vAlign w:val="center"/>
          </w:tcPr>
          <w:p>
            <w:pPr>
              <w:widowControl/>
              <w:jc w:val="left"/>
              <w:rPr>
                <w:rFonts w:ascii="宋体" w:hAnsi="宋体"/>
                <w:color w:val="000000"/>
                <w:sz w:val="15"/>
                <w:szCs w:val="15"/>
              </w:rPr>
            </w:pPr>
          </w:p>
          <w:p>
            <w:pPr>
              <w:widowControl/>
              <w:jc w:val="left"/>
              <w:rPr>
                <w:rFonts w:ascii="宋体" w:hAnsi="宋体"/>
                <w:color w:val="000000"/>
                <w:sz w:val="15"/>
                <w:szCs w:val="15"/>
              </w:rPr>
            </w:pPr>
            <w:r>
              <w:rPr>
                <w:rFonts w:hint="eastAsia" w:ascii="宋体" w:hAnsi="宋体"/>
                <w:color w:val="000000"/>
                <w:sz w:val="15"/>
                <w:szCs w:val="15"/>
              </w:rPr>
              <w:t>课程目标2</w:t>
            </w:r>
          </w:p>
          <w:p>
            <w:pPr>
              <w:widowControl/>
              <w:jc w:val="left"/>
              <w:rPr>
                <w:rFonts w:ascii="宋体" w:hAnsi="宋体"/>
                <w:color w:val="000000"/>
                <w:sz w:val="15"/>
                <w:szCs w:val="15"/>
              </w:rPr>
            </w:pPr>
          </w:p>
          <w:p>
            <w:pPr>
              <w:rPr>
                <w:rFonts w:ascii="宋体" w:hAnsi="宋体" w:eastAsia="宋体"/>
                <w:color w:val="000000"/>
                <w:sz w:val="15"/>
                <w:szCs w:val="15"/>
              </w:rPr>
            </w:pPr>
          </w:p>
        </w:tc>
        <w:tc>
          <w:tcPr>
            <w:tcW w:w="851" w:type="dxa"/>
            <w:vAlign w:val="center"/>
          </w:tcPr>
          <w:p>
            <w:pPr>
              <w:jc w:val="center"/>
              <w:rPr>
                <w:rFonts w:ascii="宋体" w:hAnsi="宋体" w:eastAsia="宋体"/>
                <w:color w:val="000000"/>
                <w:sz w:val="15"/>
                <w:szCs w:val="15"/>
              </w:rPr>
            </w:pPr>
            <w:r>
              <w:rPr>
                <w:rFonts w:hint="eastAsia" w:ascii="宋体" w:hAnsi="宋体" w:eastAsia="宋体"/>
                <w:color w:val="000000"/>
                <w:sz w:val="15"/>
                <w:szCs w:val="15"/>
              </w:rPr>
              <w:t>器乐作品一首</w:t>
            </w:r>
          </w:p>
        </w:tc>
        <w:tc>
          <w:tcPr>
            <w:tcW w:w="1316" w:type="dxa"/>
            <w:vAlign w:val="center"/>
          </w:tcPr>
          <w:p>
            <w:pPr>
              <w:jc w:val="center"/>
              <w:rPr>
                <w:rFonts w:ascii="宋体" w:hAnsi="宋体" w:eastAsia="宋体"/>
                <w:color w:val="000000"/>
                <w:sz w:val="15"/>
                <w:szCs w:val="15"/>
              </w:rPr>
            </w:pPr>
            <w:r>
              <w:rPr>
                <w:rFonts w:hint="eastAsia" w:ascii="宋体" w:hAnsi="宋体" w:eastAsia="宋体"/>
                <w:color w:val="000000"/>
                <w:sz w:val="15"/>
                <w:szCs w:val="15"/>
              </w:rPr>
              <w:t xml:space="preserve">3-1 </w:t>
            </w:r>
          </w:p>
        </w:tc>
      </w:tr>
    </w:tbl>
    <w:p>
      <w:pPr>
        <w:spacing w:line="360" w:lineRule="auto"/>
        <w:rPr>
          <w:sz w:val="24"/>
          <w:szCs w:val="22"/>
        </w:rPr>
      </w:pPr>
      <w:r>
        <w:rPr>
          <w:rFonts w:hint="eastAsia"/>
          <w:sz w:val="24"/>
          <w:szCs w:val="22"/>
        </w:rPr>
        <w:t>（三）课程目标及考核方式权重分配表</w:t>
      </w:r>
    </w:p>
    <w:tbl>
      <w:tblPr>
        <w:tblStyle w:val="19"/>
        <w:tblW w:w="9592" w:type="dxa"/>
        <w:tblInd w:w="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7"/>
        <w:gridCol w:w="2535"/>
        <w:gridCol w:w="2856"/>
        <w:gridCol w:w="1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4772" w:type="dxa"/>
            <w:gridSpan w:val="2"/>
          </w:tcPr>
          <w:p>
            <w:pPr>
              <w:jc w:val="center"/>
              <w:rPr>
                <w:rFonts w:ascii="宋体" w:hAnsi="宋体" w:eastAsia="宋体"/>
                <w:color w:val="000000"/>
                <w:sz w:val="15"/>
                <w:szCs w:val="15"/>
              </w:rPr>
            </w:pPr>
            <w:r>
              <w:rPr>
                <w:rFonts w:hint="eastAsia" w:ascii="宋体" w:hAnsi="宋体" w:eastAsia="宋体"/>
                <w:color w:val="000000"/>
                <w:sz w:val="15"/>
                <w:szCs w:val="15"/>
              </w:rPr>
              <w:t>目标课程及权重</w:t>
            </w:r>
          </w:p>
        </w:tc>
        <w:tc>
          <w:tcPr>
            <w:tcW w:w="4820" w:type="dxa"/>
            <w:gridSpan w:val="2"/>
          </w:tcPr>
          <w:p>
            <w:pPr>
              <w:jc w:val="center"/>
              <w:rPr>
                <w:rFonts w:ascii="宋体" w:hAnsi="宋体" w:eastAsia="宋体"/>
                <w:color w:val="000000"/>
                <w:sz w:val="15"/>
                <w:szCs w:val="15"/>
              </w:rPr>
            </w:pPr>
            <w:r>
              <w:rPr>
                <w:rFonts w:hint="eastAsia" w:ascii="宋体" w:hAnsi="宋体" w:eastAsia="宋体"/>
                <w:color w:val="000000"/>
                <w:sz w:val="15"/>
                <w:szCs w:val="15"/>
              </w:rPr>
              <w:t>考核方式及权重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237" w:type="dxa"/>
          </w:tcPr>
          <w:p>
            <w:pPr>
              <w:jc w:val="center"/>
              <w:rPr>
                <w:rFonts w:ascii="宋体" w:hAnsi="宋体" w:eastAsia="宋体"/>
                <w:color w:val="000000"/>
                <w:sz w:val="15"/>
                <w:szCs w:val="15"/>
              </w:rPr>
            </w:pPr>
            <w:r>
              <w:rPr>
                <w:rFonts w:hint="eastAsia" w:ascii="宋体" w:hAnsi="宋体" w:eastAsia="宋体"/>
                <w:color w:val="000000"/>
                <w:sz w:val="15"/>
                <w:szCs w:val="15"/>
              </w:rPr>
              <w:t>项目</w:t>
            </w:r>
          </w:p>
        </w:tc>
        <w:tc>
          <w:tcPr>
            <w:tcW w:w="2535" w:type="dxa"/>
          </w:tcPr>
          <w:p>
            <w:pPr>
              <w:jc w:val="center"/>
              <w:rPr>
                <w:rFonts w:ascii="宋体" w:hAnsi="宋体" w:eastAsia="宋体"/>
                <w:color w:val="000000"/>
                <w:sz w:val="15"/>
                <w:szCs w:val="15"/>
              </w:rPr>
            </w:pPr>
            <w:r>
              <w:rPr>
                <w:rFonts w:hint="eastAsia" w:ascii="宋体" w:hAnsi="宋体" w:eastAsia="宋体"/>
                <w:color w:val="000000"/>
                <w:sz w:val="15"/>
                <w:szCs w:val="15"/>
              </w:rPr>
              <w:t>权重（a）</w:t>
            </w:r>
          </w:p>
        </w:tc>
        <w:tc>
          <w:tcPr>
            <w:tcW w:w="2856" w:type="dxa"/>
          </w:tcPr>
          <w:p>
            <w:pPr>
              <w:jc w:val="center"/>
              <w:rPr>
                <w:rFonts w:ascii="宋体" w:hAnsi="宋体" w:eastAsia="宋体"/>
                <w:color w:val="000000"/>
                <w:sz w:val="15"/>
                <w:szCs w:val="15"/>
              </w:rPr>
            </w:pPr>
            <w:r>
              <w:rPr>
                <w:rFonts w:hint="eastAsia" w:ascii="宋体" w:hAnsi="宋体" w:eastAsia="宋体"/>
                <w:color w:val="000000"/>
                <w:sz w:val="15"/>
                <w:szCs w:val="15"/>
              </w:rPr>
              <w:t>评价依据</w:t>
            </w:r>
          </w:p>
          <w:p>
            <w:pPr>
              <w:jc w:val="center"/>
              <w:rPr>
                <w:rFonts w:ascii="宋体" w:hAnsi="宋体" w:eastAsia="宋体"/>
                <w:color w:val="000000"/>
                <w:sz w:val="15"/>
                <w:szCs w:val="15"/>
              </w:rPr>
            </w:pPr>
          </w:p>
        </w:tc>
        <w:tc>
          <w:tcPr>
            <w:tcW w:w="1964" w:type="dxa"/>
          </w:tcPr>
          <w:p>
            <w:pPr>
              <w:jc w:val="center"/>
              <w:rPr>
                <w:rFonts w:ascii="宋体" w:hAnsi="宋体" w:eastAsia="宋体"/>
                <w:color w:val="000000"/>
                <w:sz w:val="15"/>
                <w:szCs w:val="15"/>
              </w:rPr>
            </w:pPr>
            <w:r>
              <w:rPr>
                <w:rFonts w:hint="eastAsia" w:ascii="宋体" w:hAnsi="宋体" w:eastAsia="宋体"/>
                <w:color w:val="000000"/>
                <w:sz w:val="15"/>
                <w:szCs w:val="15"/>
              </w:rPr>
              <w:t>权重（b）</w:t>
            </w:r>
          </w:p>
          <w:p>
            <w:pPr>
              <w:jc w:val="center"/>
              <w:rPr>
                <w:rFonts w:ascii="宋体" w:hAnsi="宋体" w:eastAsia="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2237" w:type="dxa"/>
            <w:vMerge w:val="restart"/>
          </w:tcPr>
          <w:p>
            <w:pPr>
              <w:jc w:val="center"/>
              <w:rPr>
                <w:rFonts w:ascii="宋体" w:hAnsi="宋体" w:eastAsia="宋体"/>
                <w:color w:val="000000"/>
                <w:sz w:val="15"/>
                <w:szCs w:val="15"/>
              </w:rPr>
            </w:pPr>
          </w:p>
          <w:p>
            <w:pPr>
              <w:rPr>
                <w:rFonts w:ascii="宋体" w:hAnsi="宋体" w:eastAsia="宋体"/>
                <w:color w:val="000000"/>
                <w:sz w:val="15"/>
                <w:szCs w:val="15"/>
              </w:rPr>
            </w:pPr>
            <w:r>
              <w:rPr>
                <w:rFonts w:hint="eastAsia" w:ascii="宋体" w:hAnsi="宋体" w:eastAsia="宋体"/>
                <w:color w:val="000000"/>
                <w:sz w:val="15"/>
                <w:szCs w:val="15"/>
              </w:rPr>
              <w:t xml:space="preserve">         课程目标1 </w:t>
            </w:r>
          </w:p>
        </w:tc>
        <w:tc>
          <w:tcPr>
            <w:tcW w:w="2535" w:type="dxa"/>
            <w:vMerge w:val="restart"/>
          </w:tcPr>
          <w:p>
            <w:pPr>
              <w:jc w:val="center"/>
              <w:rPr>
                <w:rFonts w:ascii="宋体" w:hAnsi="宋体" w:eastAsia="宋体"/>
                <w:color w:val="000000"/>
                <w:sz w:val="15"/>
                <w:szCs w:val="15"/>
              </w:rPr>
            </w:pPr>
          </w:p>
          <w:p>
            <w:pPr>
              <w:jc w:val="center"/>
              <w:rPr>
                <w:rFonts w:ascii="宋体" w:hAnsi="宋体" w:eastAsia="宋体"/>
                <w:color w:val="000000"/>
                <w:sz w:val="15"/>
                <w:szCs w:val="15"/>
              </w:rPr>
            </w:pPr>
            <w:r>
              <w:rPr>
                <w:rFonts w:hint="eastAsia" w:ascii="宋体" w:hAnsi="宋体" w:eastAsia="宋体"/>
                <w:color w:val="000000"/>
                <w:sz w:val="15"/>
                <w:szCs w:val="15"/>
              </w:rPr>
              <w:t xml:space="preserve">40 </w:t>
            </w:r>
            <w:r>
              <w:rPr>
                <w:rFonts w:ascii="宋体" w:hAnsi="宋体" w:eastAsia="宋体"/>
                <w:color w:val="000000"/>
                <w:sz w:val="15"/>
                <w:szCs w:val="15"/>
              </w:rPr>
              <w:t>%</w:t>
            </w:r>
          </w:p>
        </w:tc>
        <w:tc>
          <w:tcPr>
            <w:tcW w:w="2856" w:type="dxa"/>
          </w:tcPr>
          <w:p>
            <w:pPr>
              <w:jc w:val="center"/>
              <w:rPr>
                <w:rFonts w:ascii="宋体" w:hAnsi="宋体" w:eastAsia="宋体"/>
                <w:color w:val="000000"/>
                <w:sz w:val="15"/>
                <w:szCs w:val="15"/>
              </w:rPr>
            </w:pPr>
            <w:r>
              <w:rPr>
                <w:rFonts w:hint="eastAsia" w:ascii="宋体" w:hAnsi="宋体" w:eastAsia="宋体"/>
                <w:color w:val="000000"/>
                <w:sz w:val="15"/>
                <w:szCs w:val="15"/>
              </w:rPr>
              <w:t>考试</w:t>
            </w:r>
          </w:p>
          <w:p>
            <w:pPr>
              <w:jc w:val="center"/>
              <w:rPr>
                <w:rFonts w:ascii="宋体" w:hAnsi="宋体" w:eastAsia="宋体"/>
                <w:color w:val="000000"/>
                <w:sz w:val="15"/>
                <w:szCs w:val="15"/>
              </w:rPr>
            </w:pPr>
          </w:p>
        </w:tc>
        <w:tc>
          <w:tcPr>
            <w:tcW w:w="1964" w:type="dxa"/>
          </w:tcPr>
          <w:p>
            <w:pPr>
              <w:jc w:val="center"/>
              <w:rPr>
                <w:rFonts w:ascii="宋体" w:hAnsi="宋体" w:eastAsia="宋体"/>
                <w:color w:val="000000"/>
                <w:sz w:val="15"/>
                <w:szCs w:val="15"/>
              </w:rPr>
            </w:pPr>
            <w:r>
              <w:rPr>
                <w:rFonts w:hint="eastAsia" w:ascii="宋体" w:hAnsi="宋体" w:eastAsia="宋体"/>
                <w:color w:val="000000"/>
                <w:sz w:val="15"/>
                <w:szCs w:val="15"/>
              </w:rPr>
              <w:t>70℅</w:t>
            </w:r>
          </w:p>
          <w:p>
            <w:pPr>
              <w:jc w:val="center"/>
              <w:rPr>
                <w:rFonts w:ascii="宋体" w:hAnsi="宋体" w:eastAsia="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237" w:type="dxa"/>
            <w:vMerge w:val="continue"/>
          </w:tcPr>
          <w:p>
            <w:pPr>
              <w:jc w:val="center"/>
              <w:rPr>
                <w:rFonts w:ascii="宋体" w:hAnsi="宋体" w:eastAsia="宋体"/>
                <w:color w:val="000000"/>
                <w:sz w:val="15"/>
                <w:szCs w:val="15"/>
              </w:rPr>
            </w:pPr>
          </w:p>
        </w:tc>
        <w:tc>
          <w:tcPr>
            <w:tcW w:w="2535" w:type="dxa"/>
            <w:vMerge w:val="continue"/>
          </w:tcPr>
          <w:p>
            <w:pPr>
              <w:jc w:val="center"/>
              <w:rPr>
                <w:rFonts w:ascii="宋体" w:hAnsi="宋体" w:eastAsia="宋体"/>
                <w:color w:val="000000"/>
                <w:sz w:val="15"/>
                <w:szCs w:val="15"/>
              </w:rPr>
            </w:pPr>
          </w:p>
        </w:tc>
        <w:tc>
          <w:tcPr>
            <w:tcW w:w="2856" w:type="dxa"/>
          </w:tcPr>
          <w:p>
            <w:pPr>
              <w:jc w:val="center"/>
              <w:rPr>
                <w:rFonts w:ascii="宋体" w:hAnsi="宋体" w:eastAsia="宋体"/>
                <w:color w:val="000000"/>
                <w:sz w:val="15"/>
                <w:szCs w:val="15"/>
              </w:rPr>
            </w:pPr>
            <w:r>
              <w:rPr>
                <w:rFonts w:hint="eastAsia" w:ascii="宋体" w:hAnsi="宋体" w:eastAsia="宋体"/>
                <w:color w:val="000000"/>
                <w:sz w:val="15"/>
                <w:szCs w:val="15"/>
              </w:rPr>
              <w:t>作业1</w:t>
            </w:r>
          </w:p>
        </w:tc>
        <w:tc>
          <w:tcPr>
            <w:tcW w:w="1964" w:type="dxa"/>
          </w:tcPr>
          <w:p>
            <w:pPr>
              <w:jc w:val="center"/>
              <w:rPr>
                <w:rFonts w:ascii="宋体" w:hAnsi="宋体" w:eastAsia="宋体"/>
                <w:color w:val="000000"/>
                <w:sz w:val="15"/>
                <w:szCs w:val="15"/>
              </w:rPr>
            </w:pPr>
            <w:r>
              <w:rPr>
                <w:rFonts w:hint="eastAsia" w:ascii="宋体" w:hAnsi="宋体" w:eastAsia="宋体"/>
                <w:color w:val="000000"/>
                <w:sz w:val="15"/>
                <w:szCs w:val="15"/>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237" w:type="dxa"/>
            <w:vMerge w:val="restart"/>
          </w:tcPr>
          <w:p>
            <w:pPr>
              <w:jc w:val="center"/>
              <w:rPr>
                <w:rFonts w:ascii="宋体" w:hAnsi="宋体" w:eastAsia="宋体"/>
                <w:color w:val="000000"/>
                <w:sz w:val="15"/>
                <w:szCs w:val="15"/>
              </w:rPr>
            </w:pPr>
          </w:p>
          <w:p>
            <w:pPr>
              <w:rPr>
                <w:rFonts w:ascii="宋体" w:hAnsi="宋体" w:eastAsia="宋体"/>
                <w:color w:val="000000"/>
                <w:sz w:val="15"/>
                <w:szCs w:val="15"/>
              </w:rPr>
            </w:pPr>
            <w:r>
              <w:rPr>
                <w:rFonts w:hint="eastAsia" w:ascii="宋体" w:hAnsi="宋体" w:eastAsia="宋体"/>
                <w:color w:val="000000"/>
                <w:sz w:val="15"/>
                <w:szCs w:val="15"/>
              </w:rPr>
              <w:t xml:space="preserve">          课程目标2</w:t>
            </w:r>
          </w:p>
        </w:tc>
        <w:tc>
          <w:tcPr>
            <w:tcW w:w="2535" w:type="dxa"/>
            <w:vMerge w:val="restart"/>
          </w:tcPr>
          <w:p>
            <w:pPr>
              <w:jc w:val="center"/>
              <w:rPr>
                <w:rFonts w:ascii="宋体" w:hAnsi="宋体" w:eastAsia="宋体"/>
                <w:color w:val="000000"/>
                <w:sz w:val="15"/>
                <w:szCs w:val="15"/>
              </w:rPr>
            </w:pPr>
          </w:p>
          <w:p>
            <w:pPr>
              <w:jc w:val="center"/>
              <w:rPr>
                <w:rFonts w:ascii="宋体" w:hAnsi="宋体" w:eastAsia="宋体"/>
                <w:color w:val="000000"/>
                <w:sz w:val="15"/>
                <w:szCs w:val="15"/>
              </w:rPr>
            </w:pPr>
            <w:r>
              <w:rPr>
                <w:rFonts w:hint="eastAsia" w:ascii="宋体" w:hAnsi="宋体" w:eastAsia="宋体"/>
                <w:color w:val="000000"/>
                <w:sz w:val="15"/>
                <w:szCs w:val="15"/>
              </w:rPr>
              <w:t xml:space="preserve">60 </w:t>
            </w:r>
            <w:r>
              <w:rPr>
                <w:rFonts w:ascii="宋体" w:hAnsi="宋体" w:eastAsia="宋体"/>
                <w:color w:val="000000"/>
                <w:sz w:val="15"/>
                <w:szCs w:val="15"/>
              </w:rPr>
              <w:t>%</w:t>
            </w:r>
          </w:p>
        </w:tc>
        <w:tc>
          <w:tcPr>
            <w:tcW w:w="2856" w:type="dxa"/>
          </w:tcPr>
          <w:p>
            <w:pPr>
              <w:jc w:val="center"/>
              <w:rPr>
                <w:rFonts w:ascii="宋体" w:hAnsi="宋体" w:eastAsia="宋体"/>
                <w:color w:val="000000"/>
                <w:sz w:val="15"/>
                <w:szCs w:val="15"/>
              </w:rPr>
            </w:pPr>
          </w:p>
          <w:p>
            <w:pPr>
              <w:jc w:val="center"/>
              <w:rPr>
                <w:rFonts w:ascii="宋体" w:hAnsi="宋体" w:eastAsia="宋体"/>
                <w:color w:val="000000"/>
                <w:sz w:val="15"/>
                <w:szCs w:val="15"/>
              </w:rPr>
            </w:pPr>
            <w:r>
              <w:rPr>
                <w:rFonts w:hint="eastAsia" w:ascii="宋体" w:hAnsi="宋体" w:eastAsia="宋体"/>
                <w:color w:val="000000"/>
                <w:sz w:val="15"/>
                <w:szCs w:val="15"/>
              </w:rPr>
              <w:t>考试</w:t>
            </w:r>
          </w:p>
        </w:tc>
        <w:tc>
          <w:tcPr>
            <w:tcW w:w="1964" w:type="dxa"/>
          </w:tcPr>
          <w:p>
            <w:pPr>
              <w:jc w:val="center"/>
              <w:rPr>
                <w:rFonts w:ascii="宋体" w:hAnsi="宋体" w:eastAsia="宋体"/>
                <w:color w:val="000000"/>
                <w:sz w:val="15"/>
                <w:szCs w:val="15"/>
              </w:rPr>
            </w:pPr>
          </w:p>
          <w:p>
            <w:pPr>
              <w:jc w:val="center"/>
              <w:rPr>
                <w:rFonts w:ascii="宋体" w:hAnsi="宋体" w:eastAsia="宋体"/>
                <w:color w:val="000000"/>
                <w:sz w:val="15"/>
                <w:szCs w:val="15"/>
              </w:rPr>
            </w:pPr>
            <w:r>
              <w:rPr>
                <w:rFonts w:hint="eastAsia" w:ascii="宋体" w:hAnsi="宋体" w:eastAsia="宋体"/>
                <w:color w:val="000000"/>
                <w:sz w:val="15"/>
                <w:szCs w:val="15"/>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2237" w:type="dxa"/>
            <w:vMerge w:val="continue"/>
          </w:tcPr>
          <w:p>
            <w:pPr>
              <w:jc w:val="center"/>
              <w:rPr>
                <w:rFonts w:ascii="宋体" w:hAnsi="宋体" w:eastAsia="宋体"/>
                <w:color w:val="000000"/>
                <w:sz w:val="15"/>
                <w:szCs w:val="15"/>
              </w:rPr>
            </w:pPr>
          </w:p>
        </w:tc>
        <w:tc>
          <w:tcPr>
            <w:tcW w:w="2535" w:type="dxa"/>
            <w:vMerge w:val="continue"/>
          </w:tcPr>
          <w:p>
            <w:pPr>
              <w:jc w:val="center"/>
              <w:rPr>
                <w:rFonts w:ascii="宋体" w:hAnsi="宋体" w:eastAsia="宋体"/>
                <w:color w:val="000000"/>
                <w:sz w:val="15"/>
                <w:szCs w:val="15"/>
              </w:rPr>
            </w:pPr>
          </w:p>
        </w:tc>
        <w:tc>
          <w:tcPr>
            <w:tcW w:w="2856" w:type="dxa"/>
          </w:tcPr>
          <w:p>
            <w:pPr>
              <w:jc w:val="center"/>
              <w:rPr>
                <w:rFonts w:ascii="宋体" w:hAnsi="宋体" w:eastAsia="宋体"/>
                <w:color w:val="000000"/>
                <w:sz w:val="15"/>
                <w:szCs w:val="15"/>
              </w:rPr>
            </w:pPr>
            <w:r>
              <w:rPr>
                <w:rFonts w:hint="eastAsia" w:ascii="宋体" w:hAnsi="宋体" w:eastAsia="宋体"/>
                <w:color w:val="000000"/>
                <w:sz w:val="15"/>
                <w:szCs w:val="15"/>
              </w:rPr>
              <w:t>作业2</w:t>
            </w:r>
          </w:p>
        </w:tc>
        <w:tc>
          <w:tcPr>
            <w:tcW w:w="1964" w:type="dxa"/>
          </w:tcPr>
          <w:p>
            <w:pPr>
              <w:jc w:val="center"/>
              <w:rPr>
                <w:rFonts w:ascii="宋体" w:hAnsi="宋体" w:eastAsia="宋体"/>
                <w:color w:val="000000"/>
                <w:sz w:val="15"/>
                <w:szCs w:val="15"/>
              </w:rPr>
            </w:pPr>
            <w:r>
              <w:rPr>
                <w:rFonts w:hint="eastAsia" w:ascii="宋体" w:hAnsi="宋体" w:eastAsia="宋体"/>
                <w:color w:val="000000"/>
                <w:sz w:val="15"/>
                <w:szCs w:val="15"/>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237" w:type="dxa"/>
          </w:tcPr>
          <w:p>
            <w:pPr>
              <w:jc w:val="center"/>
              <w:rPr>
                <w:rFonts w:ascii="宋体" w:hAnsi="宋体" w:eastAsia="宋体"/>
                <w:color w:val="000000"/>
                <w:sz w:val="15"/>
                <w:szCs w:val="15"/>
              </w:rPr>
            </w:pPr>
          </w:p>
          <w:p>
            <w:pPr>
              <w:jc w:val="center"/>
              <w:rPr>
                <w:rFonts w:ascii="宋体" w:hAnsi="宋体" w:eastAsia="宋体"/>
                <w:color w:val="000000"/>
                <w:sz w:val="15"/>
                <w:szCs w:val="15"/>
              </w:rPr>
            </w:pPr>
            <w:r>
              <w:rPr>
                <w:rFonts w:hint="eastAsia" w:ascii="宋体" w:hAnsi="宋体" w:eastAsia="宋体"/>
                <w:color w:val="000000"/>
                <w:sz w:val="15"/>
                <w:szCs w:val="15"/>
              </w:rPr>
              <w:t>课程目标权重合计</w:t>
            </w:r>
          </w:p>
        </w:tc>
        <w:tc>
          <w:tcPr>
            <w:tcW w:w="2535" w:type="dxa"/>
          </w:tcPr>
          <w:p>
            <w:pPr>
              <w:jc w:val="center"/>
              <w:rPr>
                <w:rFonts w:ascii="宋体" w:hAnsi="宋体" w:eastAsia="宋体"/>
                <w:color w:val="000000"/>
                <w:sz w:val="15"/>
                <w:szCs w:val="15"/>
              </w:rPr>
            </w:pPr>
          </w:p>
          <w:p>
            <w:pPr>
              <w:jc w:val="center"/>
              <w:rPr>
                <w:rFonts w:ascii="宋体" w:hAnsi="宋体" w:eastAsia="宋体"/>
                <w:color w:val="000000"/>
                <w:sz w:val="15"/>
                <w:szCs w:val="15"/>
              </w:rPr>
            </w:pPr>
            <w:r>
              <w:rPr>
                <w:rFonts w:hint="eastAsia" w:ascii="宋体" w:hAnsi="宋体" w:eastAsia="宋体"/>
                <w:color w:val="000000"/>
                <w:sz w:val="15"/>
                <w:szCs w:val="15"/>
              </w:rPr>
              <w:t>100℅</w:t>
            </w:r>
          </w:p>
        </w:tc>
        <w:tc>
          <w:tcPr>
            <w:tcW w:w="2856" w:type="dxa"/>
          </w:tcPr>
          <w:p>
            <w:pPr>
              <w:jc w:val="center"/>
              <w:rPr>
                <w:rFonts w:ascii="宋体" w:hAnsi="宋体" w:eastAsia="宋体"/>
                <w:color w:val="000000"/>
                <w:sz w:val="15"/>
                <w:szCs w:val="15"/>
              </w:rPr>
            </w:pPr>
          </w:p>
        </w:tc>
        <w:tc>
          <w:tcPr>
            <w:tcW w:w="1964" w:type="dxa"/>
          </w:tcPr>
          <w:p>
            <w:pPr>
              <w:jc w:val="center"/>
              <w:rPr>
                <w:rFonts w:ascii="宋体" w:hAnsi="宋体" w:eastAsia="宋体"/>
                <w:color w:val="000000"/>
                <w:sz w:val="15"/>
                <w:szCs w:val="15"/>
              </w:rPr>
            </w:pPr>
          </w:p>
        </w:tc>
      </w:tr>
    </w:tbl>
    <w:p>
      <w:pPr>
        <w:spacing w:line="360" w:lineRule="auto"/>
        <w:ind w:firstLine="480" w:firstLineChars="200"/>
        <w:rPr>
          <w:sz w:val="24"/>
          <w:szCs w:val="22"/>
        </w:rPr>
      </w:pPr>
    </w:p>
    <w:p>
      <w:pPr>
        <w:spacing w:line="360" w:lineRule="auto"/>
        <w:ind w:firstLine="480" w:firstLineChars="200"/>
        <w:rPr>
          <w:sz w:val="24"/>
          <w:szCs w:val="22"/>
        </w:rPr>
      </w:pPr>
    </w:p>
    <w:p>
      <w:pPr>
        <w:spacing w:line="360" w:lineRule="auto"/>
        <w:ind w:firstLine="480" w:firstLineChars="200"/>
        <w:rPr>
          <w:sz w:val="24"/>
          <w:szCs w:val="22"/>
        </w:rPr>
      </w:pPr>
      <w:r>
        <w:rPr>
          <w:sz w:val="24"/>
          <w:szCs w:val="22"/>
        </w:rPr>
        <w:t>（</w:t>
      </w:r>
      <w:r>
        <w:rPr>
          <w:rFonts w:hint="eastAsia"/>
          <w:sz w:val="24"/>
          <w:szCs w:val="22"/>
        </w:rPr>
        <w:t>四</w:t>
      </w:r>
      <w:r>
        <w:rPr>
          <w:sz w:val="24"/>
          <w:szCs w:val="22"/>
        </w:rPr>
        <w:t>）所有课程目标均</w:t>
      </w:r>
      <w:r>
        <w:rPr>
          <w:rFonts w:hint="eastAsia"/>
          <w:sz w:val="24"/>
          <w:szCs w:val="22"/>
        </w:rPr>
        <w:t>需</w:t>
      </w:r>
      <w:r>
        <w:rPr>
          <w:sz w:val="24"/>
          <w:szCs w:val="22"/>
        </w:rPr>
        <w:t>大于等于0.6，否则总评成绩不及格，需要补考或重</w:t>
      </w:r>
      <w:r>
        <w:rPr>
          <w:rFonts w:hint="eastAsia"/>
          <w:sz w:val="24"/>
          <w:szCs w:val="22"/>
        </w:rPr>
        <w:t>修。</w:t>
      </w:r>
    </w:p>
    <w:p>
      <w:pPr>
        <w:spacing w:line="360" w:lineRule="auto"/>
        <w:ind w:firstLine="562" w:firstLineChars="200"/>
        <w:rPr>
          <w:b/>
          <w:sz w:val="28"/>
          <w:szCs w:val="28"/>
        </w:rPr>
      </w:pPr>
      <w:r>
        <w:rPr>
          <w:rFonts w:hint="eastAsia"/>
          <w:b/>
          <w:sz w:val="28"/>
          <w:szCs w:val="28"/>
        </w:rPr>
        <w:t>七</w:t>
      </w:r>
      <w:r>
        <w:rPr>
          <w:b/>
          <w:sz w:val="28"/>
          <w:szCs w:val="28"/>
        </w:rPr>
        <w:t>、</w:t>
      </w:r>
      <w:r>
        <w:rPr>
          <w:rFonts w:hint="eastAsia"/>
          <w:b/>
          <w:sz w:val="28"/>
          <w:szCs w:val="28"/>
        </w:rPr>
        <w:t>有关说明</w:t>
      </w:r>
    </w:p>
    <w:p>
      <w:pPr>
        <w:spacing w:line="360" w:lineRule="auto"/>
        <w:ind w:firstLine="482" w:firstLineChars="200"/>
        <w:rPr>
          <w:b/>
          <w:color w:val="000000"/>
          <w:sz w:val="24"/>
        </w:rPr>
      </w:pPr>
      <w:r>
        <w:rPr>
          <w:rFonts w:hint="eastAsia"/>
          <w:b/>
          <w:color w:val="000000"/>
          <w:sz w:val="24"/>
        </w:rPr>
        <w:t>（一）持续改进</w:t>
      </w:r>
    </w:p>
    <w:p>
      <w:pPr>
        <w:wordWrap w:val="0"/>
        <w:spacing w:line="360" w:lineRule="auto"/>
        <w:ind w:firstLine="480" w:firstLineChars="200"/>
        <w:rPr>
          <w:rFonts w:hAnsi="宋体"/>
          <w:sz w:val="24"/>
        </w:rPr>
      </w:pPr>
      <w:r>
        <w:rPr>
          <w:rFonts w:hint="eastAsia" w:hAnsi="宋体"/>
          <w:sz w:val="24"/>
        </w:rPr>
        <w:t>本课程主要运用理论与技能相结合的方法进行教学。理论部分以讲授为主，注重培养学生的自学能力和分析解答现实问题的能力。演唱部分将通过还课、鉴赏等方式强化学生的实际演奏能力。</w:t>
      </w:r>
    </w:p>
    <w:p>
      <w:pPr>
        <w:spacing w:line="360" w:lineRule="auto"/>
        <w:ind w:firstLine="482" w:firstLineChars="200"/>
        <w:rPr>
          <w:b/>
          <w:color w:val="000000"/>
          <w:sz w:val="24"/>
        </w:rPr>
      </w:pPr>
      <w:r>
        <w:rPr>
          <w:rFonts w:hint="eastAsia"/>
          <w:b/>
          <w:color w:val="000000"/>
          <w:sz w:val="24"/>
        </w:rPr>
        <w:t>（二）</w:t>
      </w:r>
      <w:r>
        <w:rPr>
          <w:b/>
          <w:color w:val="000000"/>
          <w:sz w:val="24"/>
        </w:rPr>
        <w:t>参考书目及学习资料</w:t>
      </w:r>
    </w:p>
    <w:p>
      <w:pPr>
        <w:spacing w:line="360" w:lineRule="auto"/>
        <w:ind w:firstLine="480" w:firstLineChars="200"/>
        <w:rPr>
          <w:rFonts w:hAnsi="宋体"/>
          <w:sz w:val="24"/>
        </w:rPr>
      </w:pPr>
      <w:r>
        <w:rPr>
          <w:rFonts w:hint="eastAsia" w:hAnsi="宋体"/>
          <w:sz w:val="24"/>
        </w:rPr>
        <w:t>1.教材</w:t>
      </w:r>
    </w:p>
    <w:p>
      <w:pPr>
        <w:spacing w:line="360" w:lineRule="auto"/>
        <w:ind w:firstLine="480" w:firstLineChars="200"/>
        <w:rPr>
          <w:kern w:val="0"/>
          <w:sz w:val="24"/>
        </w:rPr>
      </w:pPr>
      <w:r>
        <w:rPr>
          <w:rFonts w:hint="eastAsia"/>
          <w:kern w:val="0"/>
          <w:sz w:val="24"/>
        </w:rPr>
        <w:t>本课程根据学生还课、课堂讨论、实验环节、平时考核情况和学生、教学督导等的反馈，及时对教学中的不足之处进行改进，并在下一轮课程教学中整改完善，确保相应毕业要求指标点达成。</w:t>
      </w:r>
    </w:p>
    <w:p>
      <w:pPr>
        <w:spacing w:line="360" w:lineRule="auto"/>
        <w:ind w:firstLine="480" w:firstLineChars="200"/>
        <w:rPr>
          <w:rFonts w:hAnsi="宋体"/>
          <w:sz w:val="24"/>
        </w:rPr>
      </w:pPr>
      <w:r>
        <w:rPr>
          <w:rFonts w:hint="eastAsia" w:hAnsi="宋体"/>
          <w:sz w:val="24"/>
        </w:rPr>
        <w:t>2.教学参考书</w:t>
      </w:r>
    </w:p>
    <w:p>
      <w:pPr>
        <w:rPr>
          <w:rFonts w:ascii="宋体" w:hAnsi="宋体" w:cs="宋体"/>
        </w:rPr>
      </w:pPr>
      <w:r>
        <w:rPr>
          <w:rFonts w:hint="eastAsia" w:ascii="宋体" w:hAnsi="宋体" w:cs="宋体"/>
        </w:rPr>
        <w:t>车兆鑫《单簧管初级教程》同心出版社2014年3月</w:t>
      </w:r>
    </w:p>
    <w:p>
      <w:pPr>
        <w:tabs>
          <w:tab w:val="left" w:pos="5580"/>
        </w:tabs>
        <w:spacing w:line="360" w:lineRule="auto"/>
        <w:rPr>
          <w:sz w:val="24"/>
        </w:rPr>
      </w:pPr>
    </w:p>
    <w:p>
      <w:pPr>
        <w:tabs>
          <w:tab w:val="left" w:pos="5580"/>
        </w:tabs>
        <w:spacing w:line="360" w:lineRule="auto"/>
        <w:ind w:firstLine="5670" w:firstLineChars="2700"/>
      </w:pPr>
      <w:r>
        <w:rPr>
          <w:rFonts w:hint="eastAsia" w:cs="宋体"/>
        </w:rPr>
        <w:t>修订人：韩乐</w:t>
      </w:r>
    </w:p>
    <w:p>
      <w:pPr>
        <w:spacing w:line="360" w:lineRule="auto"/>
        <w:ind w:firstLine="5670" w:firstLineChars="2700"/>
        <w:rPr>
          <w:rFonts w:hint="eastAsia" w:eastAsiaTheme="minorEastAsia"/>
          <w:lang w:val="en-US" w:eastAsia="zh-CN"/>
        </w:rPr>
      </w:pPr>
      <w:r>
        <w:rPr>
          <w:rFonts w:hint="eastAsia" w:cs="宋体"/>
        </w:rPr>
        <w:t>审定人：</w:t>
      </w:r>
      <w:r>
        <w:rPr>
          <w:rFonts w:hint="eastAsia" w:cs="宋体"/>
          <w:lang w:val="en-US" w:eastAsia="zh-CN"/>
        </w:rPr>
        <w:t>徐忆巍</w:t>
      </w:r>
    </w:p>
    <w:p>
      <w:pPr>
        <w:spacing w:line="360" w:lineRule="auto"/>
        <w:ind w:firstLine="5670" w:firstLineChars="2700"/>
        <w:rPr>
          <w:rFonts w:hint="eastAsia" w:eastAsiaTheme="minorEastAsia"/>
          <w:lang w:eastAsia="zh-CN"/>
        </w:rPr>
      </w:pPr>
      <w:r>
        <w:rPr>
          <w:rFonts w:hint="eastAsia" w:cs="宋体"/>
        </w:rPr>
        <w:t>批准人：</w:t>
      </w:r>
      <w:r>
        <w:rPr>
          <w:rFonts w:hint="eastAsia" w:cs="宋体"/>
          <w:lang w:val="en-US" w:eastAsia="zh-CN"/>
        </w:rPr>
        <w:t>张志欣</w:t>
      </w:r>
    </w:p>
    <w:p>
      <w:pPr>
        <w:jc w:val="left"/>
        <w:rPr>
          <w:rFonts w:ascii="宋体" w:hAnsi="宋体"/>
          <w:szCs w:val="21"/>
        </w:rPr>
      </w:pPr>
      <w:r>
        <w:rPr>
          <w:rFonts w:hint="eastAsia" w:ascii="宋体" w:hAnsi="宋体"/>
          <w:szCs w:val="21"/>
        </w:rPr>
        <w:t xml:space="preserve">                                                     修订时间：202</w:t>
      </w:r>
      <w:r>
        <w:rPr>
          <w:rFonts w:hint="eastAsia" w:ascii="宋体" w:hAnsi="宋体"/>
          <w:szCs w:val="21"/>
          <w:lang w:val="en-US" w:eastAsia="zh-CN"/>
        </w:rPr>
        <w:t>3</w:t>
      </w:r>
      <w:r>
        <w:rPr>
          <w:rFonts w:hint="eastAsia" w:ascii="宋体" w:hAnsi="宋体"/>
          <w:szCs w:val="21"/>
        </w:rPr>
        <w:t>年9月10日</w:t>
      </w: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spacing w:line="360" w:lineRule="auto"/>
        <w:ind w:firstLine="2259" w:firstLineChars="750"/>
        <w:outlineLvl w:val="0"/>
        <w:rPr>
          <w:b/>
          <w:bCs/>
          <w:sz w:val="30"/>
        </w:rPr>
      </w:pPr>
      <w:bookmarkStart w:id="232" w:name="_Toc88518221"/>
      <w:r>
        <w:rPr>
          <w:rFonts w:hint="eastAsia"/>
          <w:b/>
          <w:bCs/>
          <w:sz w:val="30"/>
        </w:rPr>
        <w:t>器乐（单簧管）Ⅶ课程教学大纲</w:t>
      </w:r>
      <w:bookmarkEnd w:id="232"/>
    </w:p>
    <w:p>
      <w:pPr>
        <w:spacing w:line="360" w:lineRule="auto"/>
        <w:ind w:firstLine="2259" w:firstLineChars="750"/>
        <w:rPr>
          <w:b/>
          <w:bCs/>
          <w:sz w:val="30"/>
        </w:rPr>
      </w:pPr>
      <w:r>
        <w:rPr>
          <w:rFonts w:hint="eastAsia"/>
          <w:b/>
          <w:bCs/>
          <w:sz w:val="30"/>
        </w:rPr>
        <w:t>（Instrumental MusicⅦ）</w:t>
      </w:r>
    </w:p>
    <w:p>
      <w:pPr>
        <w:spacing w:line="360" w:lineRule="auto"/>
        <w:ind w:firstLine="422" w:firstLineChars="150"/>
        <w:rPr>
          <w:b/>
          <w:sz w:val="28"/>
          <w:szCs w:val="28"/>
        </w:rPr>
      </w:pPr>
      <w:r>
        <w:rPr>
          <w:b/>
          <w:sz w:val="28"/>
          <w:szCs w:val="28"/>
        </w:rPr>
        <w:t>一、课程概况</w:t>
      </w:r>
    </w:p>
    <w:p>
      <w:pPr>
        <w:spacing w:line="360" w:lineRule="auto"/>
        <w:ind w:firstLine="482" w:firstLineChars="200"/>
        <w:rPr>
          <w:rFonts w:ascii="宋体" w:hAnsi="宋体"/>
          <w:bCs/>
          <w:kern w:val="0"/>
          <w:sz w:val="24"/>
        </w:rPr>
      </w:pPr>
      <w:r>
        <w:rPr>
          <w:b/>
          <w:bCs/>
          <w:kern w:val="0"/>
          <w:sz w:val="24"/>
        </w:rPr>
        <w:t>课程代码</w:t>
      </w:r>
      <w:r>
        <w:rPr>
          <w:b/>
          <w:kern w:val="0"/>
          <w:sz w:val="24"/>
        </w:rPr>
        <w:t>：</w:t>
      </w:r>
      <w:r>
        <w:rPr>
          <w:rFonts w:hint="eastAsia" w:ascii="宋体" w:hAnsi="宋体"/>
          <w:bCs/>
          <w:kern w:val="0"/>
          <w:sz w:val="24"/>
        </w:rPr>
        <w:t>2403040</w:t>
      </w:r>
    </w:p>
    <w:p>
      <w:pPr>
        <w:spacing w:line="360" w:lineRule="auto"/>
        <w:ind w:firstLine="482" w:firstLineChars="200"/>
        <w:rPr>
          <w:kern w:val="0"/>
          <w:sz w:val="24"/>
        </w:rPr>
      </w:pPr>
      <w:r>
        <w:rPr>
          <w:b/>
          <w:bCs/>
          <w:kern w:val="0"/>
          <w:sz w:val="24"/>
        </w:rPr>
        <w:t>学    分：2</w:t>
      </w:r>
    </w:p>
    <w:p>
      <w:pPr>
        <w:spacing w:line="360" w:lineRule="auto"/>
        <w:ind w:firstLine="482" w:firstLineChars="200"/>
        <w:rPr>
          <w:kern w:val="0"/>
          <w:sz w:val="24"/>
        </w:rPr>
      </w:pPr>
      <w:r>
        <w:rPr>
          <w:b/>
          <w:bCs/>
          <w:kern w:val="0"/>
          <w:sz w:val="24"/>
        </w:rPr>
        <w:t>学    时：32</w:t>
      </w:r>
      <w:r>
        <w:rPr>
          <w:rFonts w:hint="eastAsia"/>
          <w:bCs/>
          <w:kern w:val="0"/>
          <w:sz w:val="24"/>
        </w:rPr>
        <w:t>（其中：讲授学时</w:t>
      </w:r>
      <w:r>
        <w:rPr>
          <w:bCs/>
          <w:kern w:val="0"/>
          <w:sz w:val="24"/>
        </w:rPr>
        <w:t>24</w:t>
      </w:r>
      <w:r>
        <w:rPr>
          <w:rFonts w:hint="eastAsia"/>
          <w:bCs/>
          <w:kern w:val="0"/>
          <w:sz w:val="24"/>
        </w:rPr>
        <w:t>，课内实践</w:t>
      </w:r>
      <w:r>
        <w:rPr>
          <w:bCs/>
          <w:kern w:val="0"/>
          <w:sz w:val="24"/>
        </w:rPr>
        <w:t>8</w:t>
      </w:r>
      <w:r>
        <w:rPr>
          <w:rFonts w:hint="eastAsia"/>
          <w:bCs/>
          <w:kern w:val="0"/>
          <w:sz w:val="24"/>
        </w:rPr>
        <w:t xml:space="preserve"> ）</w:t>
      </w:r>
    </w:p>
    <w:p>
      <w:pPr>
        <w:spacing w:line="360" w:lineRule="auto"/>
        <w:ind w:firstLine="482" w:firstLineChars="200"/>
        <w:rPr>
          <w:rFonts w:ascii="Calibri" w:hAnsi="Calibri"/>
          <w:color w:val="000000"/>
          <w:szCs w:val="21"/>
        </w:rPr>
      </w:pPr>
      <w:r>
        <w:rPr>
          <w:b/>
          <w:bCs/>
          <w:kern w:val="0"/>
          <w:sz w:val="24"/>
        </w:rPr>
        <w:t>先修课程：</w:t>
      </w:r>
      <w:r>
        <w:rPr>
          <w:bCs/>
          <w:kern w:val="0"/>
          <w:sz w:val="24"/>
        </w:rPr>
        <w:t>无</w:t>
      </w:r>
    </w:p>
    <w:p>
      <w:pPr>
        <w:spacing w:line="360" w:lineRule="auto"/>
        <w:ind w:firstLine="482" w:firstLineChars="200"/>
        <w:rPr>
          <w:kern w:val="0"/>
          <w:sz w:val="24"/>
        </w:rPr>
      </w:pPr>
      <w:r>
        <w:rPr>
          <w:b/>
          <w:bCs/>
          <w:kern w:val="0"/>
          <w:sz w:val="24"/>
        </w:rPr>
        <w:t>适用专业：</w:t>
      </w:r>
      <w:r>
        <w:rPr>
          <w:rFonts w:hint="eastAsia"/>
          <w:kern w:val="0"/>
          <w:sz w:val="24"/>
        </w:rPr>
        <w:t>音乐学</w:t>
      </w:r>
    </w:p>
    <w:p>
      <w:pPr>
        <w:ind w:firstLine="482" w:firstLineChars="200"/>
        <w:rPr>
          <w:kern w:val="0"/>
          <w:sz w:val="24"/>
        </w:rPr>
      </w:pPr>
      <w:r>
        <w:rPr>
          <w:rFonts w:hint="eastAsia"/>
          <w:b/>
          <w:bCs/>
          <w:kern w:val="0"/>
          <w:sz w:val="24"/>
        </w:rPr>
        <w:t>建议</w:t>
      </w:r>
      <w:r>
        <w:rPr>
          <w:b/>
          <w:bCs/>
          <w:kern w:val="0"/>
          <w:sz w:val="24"/>
        </w:rPr>
        <w:t>教材：</w:t>
      </w:r>
      <w:r>
        <w:rPr>
          <w:rFonts w:hint="eastAsia"/>
          <w:kern w:val="0"/>
          <w:sz w:val="24"/>
        </w:rPr>
        <w:t>车兆鑫《单簧管初级教程》同心出版社2014年3月</w:t>
      </w:r>
    </w:p>
    <w:p>
      <w:pPr>
        <w:spacing w:line="360" w:lineRule="auto"/>
        <w:ind w:firstLine="482" w:firstLineChars="200"/>
        <w:rPr>
          <w:b/>
          <w:bCs/>
          <w:kern w:val="0"/>
          <w:sz w:val="24"/>
        </w:rPr>
      </w:pPr>
      <w:r>
        <w:rPr>
          <w:b/>
          <w:bCs/>
          <w:kern w:val="0"/>
          <w:sz w:val="24"/>
        </w:rPr>
        <w:t>课程归口：</w:t>
      </w:r>
      <w:r>
        <w:rPr>
          <w:rFonts w:hint="eastAsia"/>
          <w:kern w:val="0"/>
          <w:sz w:val="24"/>
        </w:rPr>
        <w:t>师范学院</w:t>
      </w:r>
    </w:p>
    <w:p>
      <w:pPr>
        <w:pStyle w:val="6"/>
        <w:spacing w:line="360" w:lineRule="auto"/>
        <w:ind w:firstLine="422" w:firstLineChars="175"/>
        <w:rPr>
          <w:sz w:val="24"/>
        </w:rPr>
      </w:pPr>
      <w:r>
        <w:rPr>
          <w:b/>
          <w:bCs/>
          <w:kern w:val="0"/>
          <w:sz w:val="24"/>
        </w:rPr>
        <w:t>课程的性质与任务</w:t>
      </w:r>
      <w:r>
        <w:rPr>
          <w:rFonts w:hint="eastAsia"/>
          <w:b/>
          <w:bCs/>
          <w:kern w:val="0"/>
          <w:sz w:val="24"/>
        </w:rPr>
        <w:t>：</w:t>
      </w:r>
      <w:r>
        <w:rPr>
          <w:rFonts w:hint="eastAsia"/>
          <w:sz w:val="24"/>
        </w:rPr>
        <w:t>本课程是音乐（本科） 专业学生的专业基础课程。通过本课程的教学，使学生系统掌握单簧管吹奏的基础理论、基本知识和常用技能技巧；能较熟练地演奏各时期单簧管的优秀代表曲目。培养学生具有一定的音乐鉴赏能力和表现能力，为胜任今后小学、中学和校外教育机构的单簧管教学及辅导工作打下良好的基础。</w:t>
      </w:r>
    </w:p>
    <w:p>
      <w:pPr>
        <w:pStyle w:val="6"/>
        <w:spacing w:line="360" w:lineRule="auto"/>
        <w:ind w:firstLine="492" w:firstLineChars="175"/>
        <w:rPr>
          <w:b/>
          <w:sz w:val="28"/>
          <w:szCs w:val="28"/>
        </w:rPr>
      </w:pPr>
      <w:r>
        <w:rPr>
          <w:rFonts w:hint="eastAsia"/>
          <w:b/>
          <w:sz w:val="28"/>
          <w:szCs w:val="28"/>
        </w:rPr>
        <w:t>二</w:t>
      </w:r>
      <w:r>
        <w:rPr>
          <w:b/>
          <w:sz w:val="28"/>
          <w:szCs w:val="28"/>
        </w:rPr>
        <w:t>、课程目标</w:t>
      </w:r>
    </w:p>
    <w:p>
      <w:pPr>
        <w:spacing w:line="360" w:lineRule="auto"/>
        <w:ind w:firstLine="470" w:firstLineChars="196"/>
        <w:rPr>
          <w:rFonts w:ascii="宋体" w:hAnsi="宋体" w:cs="宋体"/>
          <w:sz w:val="24"/>
        </w:rPr>
      </w:pPr>
      <w:r>
        <w:rPr>
          <w:rFonts w:hint="eastAsia" w:ascii="宋体" w:hAnsi="宋体" w:cs="宋体"/>
          <w:sz w:val="24"/>
        </w:rPr>
        <w:t>(一)课程具体目标</w:t>
      </w:r>
    </w:p>
    <w:p>
      <w:pPr>
        <w:spacing w:line="360" w:lineRule="auto"/>
        <w:rPr>
          <w:sz w:val="24"/>
        </w:rPr>
      </w:pPr>
      <w:r>
        <w:rPr>
          <w:rFonts w:hint="eastAsia"/>
          <w:sz w:val="24"/>
        </w:rPr>
        <w:t>目标1. 能熟练掌握单簧管吹奏的基础理论、基本知识和常用技能技巧。</w:t>
      </w:r>
    </w:p>
    <w:p>
      <w:pPr>
        <w:spacing w:line="360" w:lineRule="auto"/>
        <w:rPr>
          <w:sz w:val="24"/>
        </w:rPr>
      </w:pPr>
      <w:r>
        <w:rPr>
          <w:rFonts w:hint="eastAsia"/>
          <w:sz w:val="24"/>
        </w:rPr>
        <w:t>目标2能具有一定的音乐鉴赏能力和表现能力.。</w:t>
      </w:r>
    </w:p>
    <w:p>
      <w:pPr>
        <w:spacing w:line="360" w:lineRule="auto"/>
        <w:rPr>
          <w:color w:val="000000"/>
          <w:sz w:val="24"/>
        </w:rPr>
      </w:pPr>
      <w:r>
        <w:rPr>
          <w:rFonts w:hint="eastAsia"/>
          <w:sz w:val="24"/>
        </w:rPr>
        <w:t>目标3.能较熟练地演奏各时期单簧管的优秀代表曲目。</w:t>
      </w:r>
    </w:p>
    <w:p>
      <w:pPr>
        <w:spacing w:line="360" w:lineRule="auto"/>
        <w:rPr>
          <w:color w:val="000000"/>
          <w:sz w:val="24"/>
        </w:rPr>
      </w:pPr>
      <w:r>
        <w:rPr>
          <w:rFonts w:hint="eastAsia"/>
          <w:color w:val="000000"/>
          <w:sz w:val="24"/>
        </w:rPr>
        <w:t>（二）课程目标与专业毕业要求的关系</w:t>
      </w:r>
    </w:p>
    <w:tbl>
      <w:tblPr>
        <w:tblStyle w:val="19"/>
        <w:tblW w:w="9639"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4"/>
        <w:gridCol w:w="3165"/>
        <w:gridCol w:w="4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544" w:type="dxa"/>
          </w:tcPr>
          <w:p>
            <w:pPr>
              <w:spacing w:line="360" w:lineRule="auto"/>
              <w:ind w:firstLine="294" w:firstLineChars="196"/>
              <w:rPr>
                <w:color w:val="000000"/>
                <w:sz w:val="15"/>
                <w:szCs w:val="15"/>
              </w:rPr>
            </w:pPr>
            <w:r>
              <w:rPr>
                <w:rFonts w:hint="eastAsia"/>
                <w:color w:val="000000"/>
                <w:sz w:val="15"/>
                <w:szCs w:val="15"/>
              </w:rPr>
              <w:t>课程目标</w:t>
            </w:r>
          </w:p>
        </w:tc>
        <w:tc>
          <w:tcPr>
            <w:tcW w:w="3165" w:type="dxa"/>
          </w:tcPr>
          <w:p>
            <w:pPr>
              <w:spacing w:line="360" w:lineRule="auto"/>
              <w:ind w:firstLine="294" w:firstLineChars="196"/>
              <w:rPr>
                <w:color w:val="000000"/>
                <w:sz w:val="15"/>
                <w:szCs w:val="15"/>
              </w:rPr>
            </w:pPr>
            <w:r>
              <w:rPr>
                <w:rFonts w:hint="eastAsia"/>
                <w:color w:val="000000"/>
                <w:sz w:val="15"/>
                <w:szCs w:val="15"/>
              </w:rPr>
              <w:t>支撑的毕业要求</w:t>
            </w:r>
          </w:p>
        </w:tc>
        <w:tc>
          <w:tcPr>
            <w:tcW w:w="4930" w:type="dxa"/>
          </w:tcPr>
          <w:p>
            <w:pPr>
              <w:spacing w:line="360" w:lineRule="auto"/>
              <w:ind w:firstLine="294" w:firstLineChars="196"/>
              <w:rPr>
                <w:color w:val="000000"/>
                <w:sz w:val="15"/>
                <w:szCs w:val="15"/>
              </w:rPr>
            </w:pPr>
            <w:r>
              <w:rPr>
                <w:rFonts w:hint="eastAsia"/>
                <w:color w:val="000000"/>
                <w:sz w:val="15"/>
                <w:szCs w:val="15"/>
              </w:rPr>
              <w:t>支撑的毕业要求指标点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44" w:type="dxa"/>
          </w:tcPr>
          <w:p>
            <w:pPr>
              <w:spacing w:line="360" w:lineRule="auto"/>
              <w:ind w:firstLine="294" w:firstLineChars="196"/>
              <w:rPr>
                <w:color w:val="000000"/>
                <w:sz w:val="15"/>
                <w:szCs w:val="15"/>
              </w:rPr>
            </w:pPr>
            <w:r>
              <w:rPr>
                <w:rFonts w:hint="eastAsia"/>
                <w:color w:val="000000"/>
                <w:sz w:val="15"/>
                <w:szCs w:val="15"/>
              </w:rPr>
              <w:t>课程目标 1</w:t>
            </w:r>
          </w:p>
          <w:p>
            <w:pPr>
              <w:spacing w:line="360" w:lineRule="auto"/>
              <w:ind w:firstLine="294" w:firstLineChars="196"/>
              <w:rPr>
                <w:color w:val="000000"/>
                <w:sz w:val="15"/>
                <w:szCs w:val="15"/>
              </w:rPr>
            </w:pPr>
          </w:p>
        </w:tc>
        <w:tc>
          <w:tcPr>
            <w:tcW w:w="3165" w:type="dxa"/>
          </w:tcPr>
          <w:p>
            <w:pPr>
              <w:widowControl/>
              <w:jc w:val="left"/>
              <w:rPr>
                <w:color w:val="000000"/>
                <w:sz w:val="15"/>
                <w:szCs w:val="15"/>
              </w:rPr>
            </w:pPr>
            <w:r>
              <w:rPr>
                <w:rFonts w:hint="eastAsia"/>
                <w:color w:val="000000"/>
                <w:sz w:val="15"/>
                <w:szCs w:val="15"/>
              </w:rPr>
              <w:t>毕业要求 2 具备扎实的音乐专业知识</w:t>
            </w:r>
          </w:p>
          <w:p>
            <w:pPr>
              <w:spacing w:line="360" w:lineRule="auto"/>
              <w:ind w:firstLine="294"/>
              <w:rPr>
                <w:color w:val="000000"/>
                <w:sz w:val="15"/>
                <w:szCs w:val="15"/>
              </w:rPr>
            </w:pPr>
          </w:p>
        </w:tc>
        <w:tc>
          <w:tcPr>
            <w:tcW w:w="4930" w:type="dxa"/>
          </w:tcPr>
          <w:p>
            <w:pPr>
              <w:widowControl/>
              <w:jc w:val="left"/>
              <w:rPr>
                <w:color w:val="000000"/>
                <w:sz w:val="15"/>
                <w:szCs w:val="15"/>
              </w:rPr>
            </w:pPr>
            <w:r>
              <w:rPr>
                <w:color w:val="000000"/>
                <w:sz w:val="15"/>
                <w:szCs w:val="15"/>
              </w:rPr>
              <w:t>指标点</w:t>
            </w:r>
            <w:r>
              <w:rPr>
                <w:rFonts w:hint="eastAsia"/>
                <w:color w:val="000000"/>
                <w:sz w:val="15"/>
                <w:szCs w:val="15"/>
              </w:rPr>
              <w:t>2</w:t>
            </w:r>
            <w:r>
              <w:rPr>
                <w:color w:val="000000"/>
                <w:sz w:val="15"/>
                <w:szCs w:val="15"/>
              </w:rPr>
              <w:t>.</w:t>
            </w:r>
            <w:r>
              <w:rPr>
                <w:rFonts w:hint="eastAsia"/>
                <w:color w:val="000000"/>
                <w:sz w:val="15"/>
                <w:szCs w:val="15"/>
              </w:rPr>
              <w:t>2：</w:t>
            </w:r>
            <w:r>
              <w:rPr>
                <w:color w:val="000000"/>
                <w:sz w:val="15"/>
                <w:szCs w:val="15"/>
              </w:rPr>
              <w:t>掌握基本的中外音乐历史知识</w:t>
            </w:r>
            <w:r>
              <w:rPr>
                <w:rFonts w:hint="eastAsia"/>
                <w:color w:val="000000"/>
                <w:sz w:val="15"/>
                <w:szCs w:val="15"/>
              </w:rPr>
              <w:t>，</w:t>
            </w:r>
            <w:r>
              <w:rPr>
                <w:color w:val="000000"/>
                <w:sz w:val="15"/>
                <w:szCs w:val="15"/>
              </w:rPr>
              <w:t>积累一定数量的优秀中外音乐作品</w:t>
            </w:r>
            <w:r>
              <w:rPr>
                <w:rFonts w:hint="eastAsia"/>
                <w:color w:val="000000"/>
                <w:sz w:val="15"/>
                <w:szCs w:val="15"/>
              </w:rPr>
              <w:t>。</w:t>
            </w:r>
          </w:p>
          <w:p>
            <w:pPr>
              <w:spacing w:line="360" w:lineRule="auto"/>
              <w:ind w:firstLine="294"/>
              <w:rPr>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544" w:type="dxa"/>
          </w:tcPr>
          <w:p>
            <w:pPr>
              <w:spacing w:line="360" w:lineRule="auto"/>
              <w:ind w:firstLine="294" w:firstLineChars="196"/>
              <w:rPr>
                <w:color w:val="000000"/>
                <w:sz w:val="15"/>
                <w:szCs w:val="15"/>
              </w:rPr>
            </w:pPr>
            <w:r>
              <w:rPr>
                <w:rFonts w:hint="eastAsia"/>
                <w:color w:val="000000"/>
                <w:sz w:val="15"/>
                <w:szCs w:val="15"/>
              </w:rPr>
              <w:t>课程目标 2</w:t>
            </w:r>
          </w:p>
          <w:p>
            <w:pPr>
              <w:spacing w:line="360" w:lineRule="auto"/>
              <w:ind w:firstLine="294" w:firstLineChars="196"/>
              <w:rPr>
                <w:color w:val="000000"/>
                <w:sz w:val="15"/>
                <w:szCs w:val="15"/>
              </w:rPr>
            </w:pPr>
          </w:p>
        </w:tc>
        <w:tc>
          <w:tcPr>
            <w:tcW w:w="3165" w:type="dxa"/>
          </w:tcPr>
          <w:p>
            <w:pPr>
              <w:widowControl/>
              <w:jc w:val="left"/>
              <w:rPr>
                <w:color w:val="000000"/>
                <w:sz w:val="15"/>
                <w:szCs w:val="15"/>
              </w:rPr>
            </w:pPr>
            <w:r>
              <w:rPr>
                <w:rFonts w:hint="eastAsia"/>
                <w:color w:val="000000"/>
                <w:sz w:val="15"/>
                <w:szCs w:val="15"/>
              </w:rPr>
              <w:t xml:space="preserve">毕业要求 3 具有较强的演奏能力 </w:t>
            </w:r>
          </w:p>
          <w:p>
            <w:pPr>
              <w:spacing w:line="360" w:lineRule="auto"/>
              <w:ind w:firstLine="294"/>
              <w:rPr>
                <w:color w:val="000000"/>
                <w:sz w:val="15"/>
                <w:szCs w:val="15"/>
              </w:rPr>
            </w:pPr>
          </w:p>
        </w:tc>
        <w:tc>
          <w:tcPr>
            <w:tcW w:w="4930" w:type="dxa"/>
          </w:tcPr>
          <w:p>
            <w:pPr>
              <w:widowControl/>
              <w:ind w:firstLine="294"/>
              <w:jc w:val="left"/>
              <w:rPr>
                <w:color w:val="000000"/>
                <w:sz w:val="15"/>
                <w:szCs w:val="15"/>
              </w:rPr>
            </w:pPr>
            <w:r>
              <w:rPr>
                <w:color w:val="000000"/>
                <w:sz w:val="15"/>
                <w:szCs w:val="15"/>
              </w:rPr>
              <w:t>指标点</w:t>
            </w:r>
            <w:r>
              <w:rPr>
                <w:rFonts w:hint="eastAsia"/>
                <w:color w:val="000000"/>
                <w:sz w:val="15"/>
                <w:szCs w:val="15"/>
              </w:rPr>
              <w:t>3</w:t>
            </w:r>
            <w:r>
              <w:rPr>
                <w:color w:val="000000"/>
                <w:sz w:val="15"/>
                <w:szCs w:val="15"/>
              </w:rPr>
              <w:t>.1</w:t>
            </w:r>
            <w:r>
              <w:rPr>
                <w:rFonts w:hint="eastAsia"/>
                <w:color w:val="000000"/>
                <w:sz w:val="15"/>
                <w:szCs w:val="15"/>
              </w:rPr>
              <w:t>：掌握演奏的技能，</w:t>
            </w:r>
            <w:r>
              <w:rPr>
                <w:color w:val="000000"/>
                <w:sz w:val="15"/>
                <w:szCs w:val="15"/>
              </w:rPr>
              <w:t>具有</w:t>
            </w:r>
            <w:r>
              <w:rPr>
                <w:rFonts w:hint="eastAsia"/>
                <w:color w:val="000000"/>
                <w:sz w:val="15"/>
                <w:szCs w:val="15"/>
              </w:rPr>
              <w:t>较强</w:t>
            </w:r>
            <w:r>
              <w:rPr>
                <w:color w:val="000000"/>
                <w:sz w:val="15"/>
                <w:szCs w:val="15"/>
              </w:rPr>
              <w:t>的</w:t>
            </w:r>
            <w:r>
              <w:rPr>
                <w:rFonts w:hint="eastAsia"/>
                <w:color w:val="000000"/>
                <w:sz w:val="15"/>
                <w:szCs w:val="15"/>
              </w:rPr>
              <w:t>演奏</w:t>
            </w:r>
            <w:r>
              <w:rPr>
                <w:color w:val="000000"/>
                <w:sz w:val="15"/>
                <w:szCs w:val="15"/>
              </w:rPr>
              <w:t>能力</w:t>
            </w:r>
            <w:r>
              <w:rPr>
                <w:rFonts w:hint="eastAsia"/>
                <w:color w:val="000000"/>
                <w:sz w:val="15"/>
                <w:szCs w:val="15"/>
              </w:rPr>
              <w:t>。</w:t>
            </w:r>
          </w:p>
          <w:p>
            <w:pPr>
              <w:spacing w:line="360" w:lineRule="auto"/>
              <w:ind w:firstLine="294"/>
              <w:rPr>
                <w:color w:val="000000"/>
                <w:sz w:val="15"/>
                <w:szCs w:val="15"/>
              </w:rPr>
            </w:pPr>
          </w:p>
        </w:tc>
      </w:tr>
    </w:tbl>
    <w:p>
      <w:pPr>
        <w:spacing w:line="360" w:lineRule="auto"/>
        <w:rPr>
          <w:b/>
          <w:sz w:val="28"/>
          <w:szCs w:val="28"/>
        </w:rPr>
      </w:pPr>
      <w:r>
        <w:rPr>
          <w:rFonts w:hint="eastAsia"/>
          <w:b/>
          <w:sz w:val="28"/>
          <w:szCs w:val="28"/>
        </w:rPr>
        <w:t>三、课程内容与要求</w:t>
      </w:r>
    </w:p>
    <w:p>
      <w:pPr>
        <w:ind w:firstLine="120" w:firstLineChars="50"/>
        <w:rPr>
          <w:rFonts w:ascii="宋体" w:hAnsi="宋体"/>
          <w:bCs/>
          <w:szCs w:val="21"/>
        </w:rPr>
      </w:pPr>
      <w:r>
        <w:rPr>
          <w:rFonts w:hint="eastAsia"/>
          <w:b/>
          <w:bCs/>
          <w:sz w:val="24"/>
        </w:rPr>
        <w:t>(一)</w:t>
      </w:r>
      <w:r>
        <w:rPr>
          <w:rFonts w:hint="eastAsia"/>
        </w:rPr>
        <w:t xml:space="preserve"> </w:t>
      </w:r>
      <w:r>
        <w:rPr>
          <w:rFonts w:hint="eastAsia"/>
          <w:b/>
          <w:bCs/>
          <w:sz w:val="24"/>
        </w:rPr>
        <w:t>练习曲（本模块各个知识点的讲授与学习，可以支撑课程目标1）</w:t>
      </w:r>
    </w:p>
    <w:p>
      <w:pPr>
        <w:spacing w:line="360" w:lineRule="auto"/>
        <w:ind w:firstLine="482" w:firstLineChars="200"/>
        <w:rPr>
          <w:b/>
          <w:bCs/>
          <w:sz w:val="24"/>
        </w:rPr>
      </w:pPr>
      <w:r>
        <w:rPr>
          <w:rFonts w:hint="eastAsia"/>
          <w:b/>
          <w:bCs/>
          <w:sz w:val="24"/>
        </w:rPr>
        <w:t>课程内容：</w:t>
      </w:r>
    </w:p>
    <w:p>
      <w:pPr>
        <w:numPr>
          <w:ilvl w:val="0"/>
          <w:numId w:val="27"/>
        </w:numPr>
        <w:rPr>
          <w:rFonts w:ascii="宋体" w:hAnsi="宋体" w:cs="宋体"/>
          <w:b/>
          <w:bCs/>
          <w:sz w:val="24"/>
        </w:rPr>
      </w:pPr>
      <w:r>
        <w:rPr>
          <w:rFonts w:hint="eastAsia" w:ascii="宋体" w:hAnsi="宋体"/>
          <w:bCs/>
          <w:szCs w:val="21"/>
        </w:rPr>
        <w:t>:</w:t>
      </w:r>
      <w:r>
        <w:rPr>
          <w:rFonts w:hint="eastAsia"/>
        </w:rPr>
        <w:t xml:space="preserve"> </w:t>
      </w:r>
      <w:r>
        <w:rPr>
          <w:rFonts w:hint="eastAsia" w:ascii="宋体" w:hAnsi="宋体"/>
          <w:bCs/>
          <w:szCs w:val="21"/>
        </w:rPr>
        <w:t>邓姆尼茨练习曲9——12首</w:t>
      </w:r>
    </w:p>
    <w:p>
      <w:pPr>
        <w:numPr>
          <w:ilvl w:val="0"/>
          <w:numId w:val="27"/>
        </w:numPr>
        <w:rPr>
          <w:rFonts w:ascii="宋体" w:hAnsi="宋体" w:cs="宋体"/>
          <w:b/>
          <w:bCs/>
          <w:sz w:val="24"/>
        </w:rPr>
      </w:pPr>
      <w:r>
        <w:rPr>
          <w:rFonts w:hint="eastAsia" w:ascii="宋体" w:hAnsi="宋体" w:cs="宋体"/>
          <w:b/>
          <w:bCs/>
          <w:sz w:val="24"/>
        </w:rPr>
        <w:t>基本要求：</w:t>
      </w:r>
    </w:p>
    <w:p>
      <w:pPr>
        <w:spacing w:line="360" w:lineRule="auto"/>
        <w:ind w:firstLine="480" w:firstLineChars="200"/>
        <w:rPr>
          <w:rFonts w:ascii="宋体" w:hAnsi="宋体" w:cs="宋体"/>
          <w:sz w:val="24"/>
        </w:rPr>
      </w:pPr>
      <w:r>
        <w:rPr>
          <w:rFonts w:hint="eastAsia" w:ascii="宋体" w:hAnsi="宋体" w:cs="宋体"/>
          <w:sz w:val="24"/>
        </w:rPr>
        <w:t>1.</w:t>
      </w:r>
      <w:r>
        <w:rPr>
          <w:rFonts w:hint="eastAsia"/>
        </w:rPr>
        <w:t xml:space="preserve"> </w:t>
      </w:r>
      <w:r>
        <w:rPr>
          <w:rFonts w:hint="eastAsia" w:ascii="宋体" w:hAnsi="宋体" w:cs="宋体"/>
          <w:sz w:val="24"/>
        </w:rPr>
        <w:t>练习此种练习曲，演奏时要富有表情，十六分音符的连音和吐音要平均清楚。</w:t>
      </w:r>
    </w:p>
    <w:p>
      <w:pPr>
        <w:spacing w:line="360" w:lineRule="auto"/>
        <w:ind w:firstLine="482" w:firstLineChars="200"/>
        <w:rPr>
          <w:rFonts w:ascii="宋体"/>
          <w:b/>
          <w:bCs/>
          <w:sz w:val="24"/>
        </w:rPr>
      </w:pPr>
      <w:r>
        <w:rPr>
          <w:rFonts w:ascii="宋体" w:hAnsi="宋体" w:cs="宋体"/>
          <w:b/>
          <w:bCs/>
          <w:sz w:val="24"/>
        </w:rPr>
        <w:t>(</w:t>
      </w:r>
      <w:r>
        <w:rPr>
          <w:rFonts w:hint="eastAsia" w:ascii="宋体" w:hAnsi="宋体" w:cs="宋体"/>
          <w:b/>
          <w:bCs/>
          <w:sz w:val="24"/>
        </w:rPr>
        <w:t>二</w:t>
      </w:r>
      <w:r>
        <w:rPr>
          <w:rFonts w:ascii="宋体" w:hAnsi="宋体" w:cs="宋体"/>
          <w:b/>
          <w:bCs/>
          <w:sz w:val="24"/>
        </w:rPr>
        <w:t>)</w:t>
      </w:r>
      <w:r>
        <w:rPr>
          <w:rFonts w:hint="eastAsia"/>
        </w:rPr>
        <w:t xml:space="preserve"> </w:t>
      </w:r>
      <w:r>
        <w:rPr>
          <w:rFonts w:hint="eastAsia" w:ascii="宋体" w:hAnsi="宋体" w:cs="宋体"/>
          <w:b/>
          <w:bCs/>
          <w:sz w:val="24"/>
        </w:rPr>
        <w:t>乐曲（本模块各个知识点的讲授与学习，可以支撑课程目标1）</w:t>
      </w:r>
    </w:p>
    <w:p>
      <w:pPr>
        <w:spacing w:line="360" w:lineRule="auto"/>
        <w:ind w:firstLine="482" w:firstLineChars="200"/>
        <w:rPr>
          <w:rFonts w:ascii="宋体"/>
          <w:b/>
          <w:bCs/>
          <w:sz w:val="24"/>
        </w:rPr>
      </w:pPr>
      <w:r>
        <w:rPr>
          <w:rFonts w:hint="eastAsia" w:ascii="宋体" w:hAnsi="宋体" w:cs="宋体"/>
          <w:b/>
          <w:bCs/>
          <w:sz w:val="24"/>
        </w:rPr>
        <w:t>课程内容：</w:t>
      </w:r>
    </w:p>
    <w:p>
      <w:pPr>
        <w:spacing w:line="360" w:lineRule="auto"/>
        <w:ind w:left="480"/>
        <w:rPr>
          <w:rFonts w:ascii="宋体"/>
          <w:b/>
          <w:bCs/>
          <w:sz w:val="24"/>
        </w:rPr>
      </w:pPr>
      <w:r>
        <w:rPr>
          <w:rFonts w:hint="eastAsia" w:ascii="宋体"/>
          <w:b/>
          <w:bCs/>
          <w:sz w:val="24"/>
        </w:rPr>
        <w:t>《六月》</w:t>
      </w:r>
    </w:p>
    <w:p>
      <w:pPr>
        <w:spacing w:line="360" w:lineRule="auto"/>
        <w:ind w:left="480"/>
        <w:rPr>
          <w:rFonts w:ascii="宋体"/>
          <w:b/>
          <w:bCs/>
          <w:sz w:val="24"/>
        </w:rPr>
      </w:pPr>
      <w:r>
        <w:rPr>
          <w:rFonts w:hint="eastAsia" w:ascii="宋体" w:hAnsi="宋体" w:cs="宋体"/>
          <w:b/>
          <w:bCs/>
          <w:sz w:val="24"/>
        </w:rPr>
        <w:t>基本要求：</w:t>
      </w:r>
    </w:p>
    <w:p>
      <w:pPr>
        <w:spacing w:line="360" w:lineRule="auto"/>
        <w:ind w:firstLine="480" w:firstLineChars="200"/>
        <w:rPr>
          <w:rFonts w:ascii="宋体" w:hAnsi="宋体" w:cs="宋体"/>
          <w:sz w:val="24"/>
        </w:rPr>
      </w:pPr>
      <w:r>
        <w:rPr>
          <w:rFonts w:hint="eastAsia" w:ascii="宋体" w:hAnsi="宋体" w:cs="宋体"/>
          <w:sz w:val="24"/>
        </w:rPr>
        <w:t>1.每个作品演奏之前要先了解作品的背景特色，连音吐音强弱记号准确的按照谱子上演奏。</w:t>
      </w:r>
    </w:p>
    <w:p>
      <w:pPr>
        <w:spacing w:line="360" w:lineRule="auto"/>
        <w:ind w:firstLine="480" w:firstLineChars="200"/>
        <w:rPr>
          <w:rFonts w:ascii="宋体" w:hAnsi="宋体" w:cs="宋体"/>
          <w:sz w:val="24"/>
        </w:rPr>
      </w:pPr>
      <w:r>
        <w:rPr>
          <w:rFonts w:hint="eastAsia" w:ascii="宋体" w:hAnsi="宋体" w:cs="宋体"/>
          <w:sz w:val="24"/>
        </w:rPr>
        <w:t>2.气息与舌头，运指均匀协调，节奏准确，曲风演奏到位。</w:t>
      </w:r>
    </w:p>
    <w:p>
      <w:pPr>
        <w:spacing w:line="360" w:lineRule="auto"/>
        <w:ind w:firstLine="480" w:firstLineChars="200"/>
        <w:rPr>
          <w:rFonts w:ascii="宋体" w:hAnsi="宋体" w:cs="宋体"/>
          <w:sz w:val="24"/>
        </w:rPr>
      </w:pPr>
      <w:r>
        <w:rPr>
          <w:rFonts w:hint="eastAsia" w:ascii="宋体" w:hAnsi="宋体" w:cs="宋体"/>
          <w:sz w:val="24"/>
        </w:rPr>
        <w:t>3.装饰 音节拍要准确，手指要灵活，音乐要富有音乐性。</w:t>
      </w:r>
    </w:p>
    <w:p>
      <w:pPr>
        <w:spacing w:line="360" w:lineRule="auto"/>
        <w:ind w:firstLine="480" w:firstLineChars="200"/>
        <w:rPr>
          <w:b/>
          <w:bCs/>
          <w:sz w:val="24"/>
        </w:rPr>
      </w:pPr>
      <w:r>
        <w:rPr>
          <w:rFonts w:ascii="宋体" w:hAnsi="宋体" w:cs="宋体"/>
          <w:sz w:val="24"/>
        </w:rPr>
        <w:t xml:space="preserve"> </w:t>
      </w:r>
      <w:r>
        <w:rPr>
          <w:rFonts w:ascii="宋体" w:hAnsi="宋体" w:cs="宋体"/>
          <w:b/>
          <w:bCs/>
          <w:sz w:val="24"/>
        </w:rPr>
        <w:t>(</w:t>
      </w:r>
      <w:r>
        <w:rPr>
          <w:rFonts w:hint="eastAsia" w:ascii="宋体" w:hAnsi="宋体" w:cs="宋体"/>
          <w:b/>
          <w:bCs/>
          <w:sz w:val="24"/>
        </w:rPr>
        <w:t>三</w:t>
      </w:r>
      <w:r>
        <w:rPr>
          <w:rFonts w:ascii="宋体" w:hAnsi="宋体" w:cs="宋体"/>
          <w:b/>
          <w:bCs/>
          <w:sz w:val="24"/>
        </w:rPr>
        <w:t>)</w:t>
      </w:r>
      <w:r>
        <w:rPr>
          <w:rFonts w:hint="eastAsia" w:ascii="宋体" w:hAnsi="宋体" w:cs="宋体"/>
          <w:b/>
          <w:bCs/>
          <w:sz w:val="24"/>
        </w:rPr>
        <w:t>乐曲2（本模块各个知识点的讲授与学习，可以支撑课程目标1）</w:t>
      </w:r>
    </w:p>
    <w:p>
      <w:pPr>
        <w:spacing w:line="360" w:lineRule="auto"/>
        <w:ind w:firstLine="482" w:firstLineChars="200"/>
        <w:rPr>
          <w:rFonts w:ascii="宋体"/>
          <w:b/>
          <w:bCs/>
          <w:sz w:val="24"/>
        </w:rPr>
      </w:pPr>
      <w:r>
        <w:rPr>
          <w:rFonts w:hint="eastAsia" w:ascii="宋体" w:hAnsi="宋体" w:cs="宋体"/>
          <w:b/>
          <w:bCs/>
          <w:sz w:val="24"/>
        </w:rPr>
        <w:t>课程内容：</w:t>
      </w:r>
    </w:p>
    <w:p>
      <w:pPr>
        <w:spacing w:line="360" w:lineRule="auto"/>
        <w:ind w:left="480"/>
        <w:rPr>
          <w:rFonts w:ascii="宋体" w:hAnsi="宋体" w:cs="宋体"/>
          <w:sz w:val="24"/>
        </w:rPr>
      </w:pPr>
      <w:r>
        <w:rPr>
          <w:rFonts w:hint="eastAsia" w:ascii="宋体" w:hAnsi="宋体" w:cs="宋体"/>
          <w:sz w:val="24"/>
        </w:rPr>
        <w:t>《歌剧选段利歌莱拖》</w:t>
      </w:r>
    </w:p>
    <w:p>
      <w:pPr>
        <w:spacing w:line="360" w:lineRule="auto"/>
        <w:ind w:left="480"/>
        <w:rPr>
          <w:rFonts w:ascii="宋体"/>
          <w:b/>
          <w:bCs/>
          <w:sz w:val="24"/>
        </w:rPr>
      </w:pPr>
      <w:r>
        <w:rPr>
          <w:rFonts w:hint="eastAsia" w:ascii="宋体" w:hAnsi="宋体" w:cs="宋体"/>
          <w:b/>
          <w:bCs/>
          <w:sz w:val="24"/>
        </w:rPr>
        <w:t>基本要求：</w:t>
      </w:r>
    </w:p>
    <w:p>
      <w:pPr>
        <w:spacing w:line="360" w:lineRule="auto"/>
        <w:ind w:firstLine="480" w:firstLineChars="200"/>
        <w:rPr>
          <w:rFonts w:ascii="宋体" w:hAnsi="宋体" w:cs="宋体"/>
          <w:sz w:val="24"/>
        </w:rPr>
      </w:pPr>
      <w:r>
        <w:rPr>
          <w:rFonts w:hint="eastAsia" w:ascii="宋体" w:hAnsi="宋体" w:cs="宋体"/>
          <w:sz w:val="24"/>
        </w:rPr>
        <w:t>1.每个作品演奏之前要先了解作品的背景特色，连音吐音强弱记号准确的按照谱子上演奏。</w:t>
      </w:r>
    </w:p>
    <w:p>
      <w:pPr>
        <w:spacing w:line="360" w:lineRule="auto"/>
        <w:ind w:firstLine="480" w:firstLineChars="200"/>
        <w:rPr>
          <w:rFonts w:ascii="宋体" w:hAnsi="宋体" w:cs="宋体"/>
          <w:sz w:val="24"/>
        </w:rPr>
      </w:pPr>
      <w:r>
        <w:rPr>
          <w:rFonts w:hint="eastAsia" w:ascii="宋体" w:hAnsi="宋体" w:cs="宋体"/>
          <w:sz w:val="24"/>
        </w:rPr>
        <w:t>2.气息与舌头，运指均匀协调，节奏准确，曲风演奏到位。</w:t>
      </w:r>
    </w:p>
    <w:p>
      <w:pPr>
        <w:spacing w:line="360" w:lineRule="auto"/>
        <w:ind w:firstLine="480" w:firstLineChars="200"/>
        <w:rPr>
          <w:rFonts w:ascii="宋体" w:hAnsi="宋体" w:cs="宋体"/>
          <w:sz w:val="24"/>
        </w:rPr>
      </w:pPr>
      <w:r>
        <w:rPr>
          <w:rFonts w:hint="eastAsia" w:ascii="宋体" w:hAnsi="宋体" w:cs="宋体"/>
          <w:sz w:val="24"/>
        </w:rPr>
        <w:t>3.装饰音节拍要准确，手指要灵活，音乐要富有音乐性。</w:t>
      </w:r>
    </w:p>
    <w:p>
      <w:pPr>
        <w:spacing w:line="360" w:lineRule="auto"/>
        <w:ind w:firstLine="482" w:firstLineChars="200"/>
        <w:rPr>
          <w:b/>
          <w:bCs/>
          <w:sz w:val="24"/>
        </w:rPr>
      </w:pPr>
      <w:r>
        <w:rPr>
          <w:rFonts w:ascii="宋体" w:hAnsi="宋体" w:cs="宋体"/>
          <w:b/>
          <w:bCs/>
          <w:sz w:val="24"/>
        </w:rPr>
        <w:t>(</w:t>
      </w:r>
      <w:r>
        <w:rPr>
          <w:rFonts w:hint="eastAsia" w:ascii="宋体" w:hAnsi="宋体" w:cs="宋体"/>
          <w:b/>
          <w:bCs/>
          <w:sz w:val="24"/>
        </w:rPr>
        <w:t>四</w:t>
      </w:r>
      <w:r>
        <w:rPr>
          <w:rFonts w:ascii="宋体" w:hAnsi="宋体" w:cs="宋体"/>
          <w:b/>
          <w:bCs/>
          <w:sz w:val="24"/>
        </w:rPr>
        <w:t>)</w:t>
      </w:r>
      <w:r>
        <w:rPr>
          <w:rFonts w:hint="eastAsia" w:ascii="宋体" w:hAnsi="宋体" w:cs="宋体"/>
          <w:b/>
          <w:bCs/>
          <w:sz w:val="24"/>
        </w:rPr>
        <w:t>乐曲3（本模块各个知识点的讲授与学习，可以支撑课程目标1）</w:t>
      </w:r>
    </w:p>
    <w:p>
      <w:pPr>
        <w:spacing w:line="360" w:lineRule="auto"/>
        <w:ind w:firstLine="482" w:firstLineChars="200"/>
        <w:rPr>
          <w:rFonts w:ascii="宋体"/>
          <w:b/>
          <w:bCs/>
          <w:sz w:val="24"/>
        </w:rPr>
      </w:pPr>
      <w:r>
        <w:rPr>
          <w:rFonts w:hint="eastAsia" w:ascii="宋体" w:hAnsi="宋体" w:cs="宋体"/>
          <w:b/>
          <w:bCs/>
          <w:sz w:val="24"/>
        </w:rPr>
        <w:t>课程内容：</w:t>
      </w:r>
    </w:p>
    <w:p>
      <w:pPr>
        <w:spacing w:line="360" w:lineRule="auto"/>
        <w:ind w:left="480"/>
        <w:rPr>
          <w:rFonts w:ascii="宋体" w:hAnsi="宋体" w:cs="宋体"/>
          <w:sz w:val="24"/>
        </w:rPr>
      </w:pPr>
      <w:r>
        <w:rPr>
          <w:rFonts w:hint="eastAsia" w:ascii="宋体" w:hAnsi="宋体" w:cs="宋体"/>
          <w:sz w:val="24"/>
        </w:rPr>
        <w:t>《小步舞曲》</w:t>
      </w:r>
    </w:p>
    <w:p>
      <w:pPr>
        <w:spacing w:line="360" w:lineRule="auto"/>
        <w:ind w:left="480"/>
        <w:rPr>
          <w:rFonts w:ascii="宋体"/>
          <w:b/>
          <w:bCs/>
          <w:sz w:val="24"/>
        </w:rPr>
      </w:pPr>
      <w:r>
        <w:rPr>
          <w:rFonts w:hint="eastAsia" w:ascii="宋体" w:hAnsi="宋体" w:cs="宋体"/>
          <w:b/>
          <w:bCs/>
          <w:sz w:val="24"/>
        </w:rPr>
        <w:t>基本要求：</w:t>
      </w:r>
    </w:p>
    <w:p>
      <w:pPr>
        <w:spacing w:line="360" w:lineRule="auto"/>
        <w:ind w:firstLine="480" w:firstLineChars="200"/>
        <w:rPr>
          <w:rFonts w:ascii="宋体" w:hAnsi="宋体" w:cs="宋体"/>
          <w:sz w:val="24"/>
        </w:rPr>
      </w:pPr>
      <w:r>
        <w:rPr>
          <w:rFonts w:hint="eastAsia" w:ascii="宋体" w:hAnsi="宋体" w:cs="宋体"/>
          <w:sz w:val="24"/>
        </w:rPr>
        <w:t>1.每个作品演奏之前要先了解作品的背景特色，连音吐音强弱记号准确的按照谱子上演奏。</w:t>
      </w:r>
    </w:p>
    <w:p>
      <w:pPr>
        <w:spacing w:line="360" w:lineRule="auto"/>
        <w:ind w:firstLine="480" w:firstLineChars="200"/>
        <w:rPr>
          <w:rFonts w:ascii="宋体" w:hAnsi="宋体" w:cs="宋体"/>
          <w:sz w:val="24"/>
        </w:rPr>
      </w:pPr>
      <w:r>
        <w:rPr>
          <w:rFonts w:hint="eastAsia" w:ascii="宋体" w:hAnsi="宋体" w:cs="宋体"/>
          <w:sz w:val="24"/>
        </w:rPr>
        <w:t>2.气息与舌头，运指均匀协调，节奏准确，曲风演奏到位。</w:t>
      </w:r>
    </w:p>
    <w:p>
      <w:pPr>
        <w:spacing w:line="360" w:lineRule="auto"/>
        <w:ind w:firstLine="480" w:firstLineChars="200"/>
        <w:rPr>
          <w:rFonts w:ascii="宋体" w:hAnsi="宋体" w:cs="宋体"/>
          <w:sz w:val="24"/>
        </w:rPr>
      </w:pPr>
      <w:r>
        <w:rPr>
          <w:rFonts w:hint="eastAsia" w:ascii="宋体" w:hAnsi="宋体" w:cs="宋体"/>
          <w:sz w:val="24"/>
        </w:rPr>
        <w:t>3.装饰音节拍要准确，手指要灵活，音乐要富有音乐性。</w:t>
      </w:r>
    </w:p>
    <w:p>
      <w:pPr>
        <w:spacing w:line="360" w:lineRule="auto"/>
        <w:ind w:firstLine="482" w:firstLineChars="200"/>
        <w:rPr>
          <w:rFonts w:ascii="宋体" w:hAnsi="宋体" w:cs="宋体"/>
          <w:b/>
          <w:bCs/>
          <w:sz w:val="24"/>
        </w:rPr>
      </w:pPr>
      <w:r>
        <w:rPr>
          <w:rFonts w:hint="eastAsia" w:ascii="宋体" w:hAnsi="宋体" w:cs="宋体"/>
          <w:b/>
          <w:bCs/>
          <w:sz w:val="24"/>
        </w:rPr>
        <w:t>(五)课程思政目标</w:t>
      </w:r>
    </w:p>
    <w:p>
      <w:pPr>
        <w:spacing w:line="360" w:lineRule="auto"/>
        <w:ind w:firstLine="480" w:firstLineChars="200"/>
        <w:rPr>
          <w:rFonts w:ascii="宋体" w:hAnsi="宋体" w:cs="宋体"/>
          <w:bCs/>
          <w:sz w:val="24"/>
        </w:rPr>
      </w:pPr>
      <w:r>
        <w:rPr>
          <w:rFonts w:hint="eastAsia" w:ascii="宋体" w:hAnsi="宋体" w:cs="宋体"/>
          <w:bCs/>
          <w:sz w:val="24"/>
        </w:rPr>
        <w:t>通过学习演奏中国乐曲，深刻体会不同的时代，中国作品中的时代烙印。并进一步加强演奏技巧。</w:t>
      </w:r>
    </w:p>
    <w:p>
      <w:pPr>
        <w:spacing w:line="360" w:lineRule="auto"/>
        <w:ind w:firstLine="480" w:firstLineChars="200"/>
        <w:rPr>
          <w:rFonts w:ascii="宋体" w:hAnsi="宋体" w:cs="宋体"/>
          <w:bCs/>
          <w:sz w:val="24"/>
        </w:rPr>
      </w:pPr>
      <w:r>
        <w:rPr>
          <w:rFonts w:hint="eastAsia" w:ascii="宋体" w:hAnsi="宋体" w:cs="宋体"/>
          <w:bCs/>
          <w:sz w:val="24"/>
        </w:rPr>
        <w:t>（1）中国乐曲主要体现出优秀的古典民风民俗艺术，其中和谐，诚信，友善都是德育元素目标。通过演奏，使学生们了解不同时期背景和内涵，演奏时融入个人情感。</w:t>
      </w:r>
    </w:p>
    <w:p>
      <w:pPr>
        <w:spacing w:line="360" w:lineRule="auto"/>
        <w:ind w:firstLine="480" w:firstLineChars="200"/>
        <w:rPr>
          <w:rFonts w:ascii="宋体" w:hAnsi="宋体" w:cs="宋体"/>
          <w:bCs/>
          <w:sz w:val="24"/>
        </w:rPr>
      </w:pPr>
      <w:r>
        <w:rPr>
          <w:rFonts w:hint="eastAsia" w:ascii="宋体" w:hAnsi="宋体" w:cs="宋体"/>
          <w:bCs/>
          <w:sz w:val="24"/>
        </w:rPr>
        <w:t>（2）以中国革命历程为线索，从战争时期到和平发展时期的不同单簧管民风民俗作品进行序化，通过歌曲的演奏，表达对祖国的热爱之情，真正在实践中塑造学生的人生价值观，提升民族的自豪感。</w:t>
      </w:r>
    </w:p>
    <w:p>
      <w:pPr>
        <w:pStyle w:val="50"/>
        <w:spacing w:line="360" w:lineRule="auto"/>
        <w:ind w:left="480" w:firstLine="0" w:firstLineChars="0"/>
        <w:rPr>
          <w:b/>
          <w:sz w:val="24"/>
        </w:rPr>
      </w:pPr>
      <w:r>
        <w:rPr>
          <w:rFonts w:hint="eastAsia"/>
          <w:b/>
          <w:sz w:val="24"/>
        </w:rPr>
        <w:t>四、教学内容与</w:t>
      </w:r>
      <w:r>
        <w:rPr>
          <w:b/>
          <w:sz w:val="24"/>
        </w:rPr>
        <w:t>课程目标的</w:t>
      </w:r>
      <w:r>
        <w:rPr>
          <w:rFonts w:hint="eastAsia"/>
          <w:b/>
          <w:sz w:val="24"/>
        </w:rPr>
        <w:t>对应关系及</w:t>
      </w:r>
      <w:r>
        <w:rPr>
          <w:b/>
          <w:sz w:val="24"/>
        </w:rPr>
        <w:t>学时分配</w:t>
      </w:r>
      <w:r>
        <w:rPr>
          <w:rFonts w:hint="eastAsia"/>
          <w:b/>
          <w:sz w:val="24"/>
        </w:rPr>
        <w:t>如表所示：</w:t>
      </w:r>
    </w:p>
    <w:p>
      <w:pPr>
        <w:spacing w:line="360" w:lineRule="auto"/>
        <w:ind w:firstLine="480" w:firstLineChars="200"/>
        <w:rPr>
          <w:sz w:val="24"/>
        </w:rPr>
      </w:pPr>
      <w:r>
        <w:rPr>
          <w:rFonts w:hAnsi="宋体"/>
          <w:sz w:val="24"/>
        </w:rPr>
        <w:t>本课程</w:t>
      </w:r>
      <w:r>
        <w:rPr>
          <w:rFonts w:hint="eastAsia" w:hAnsi="宋体"/>
          <w:sz w:val="24"/>
        </w:rPr>
        <w:t>学时为32，教学内容与课程目标的对应关系及建议时间分配如表示。</w:t>
      </w:r>
    </w:p>
    <w:tbl>
      <w:tblPr>
        <w:tblStyle w:val="19"/>
        <w:tblW w:w="8612"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803"/>
        <w:gridCol w:w="1701"/>
        <w:gridCol w:w="1701"/>
        <w:gridCol w:w="85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shd w:val="clear" w:color="auto" w:fill="FFFFFF"/>
            <w:vAlign w:val="center"/>
          </w:tcPr>
          <w:p>
            <w:pPr>
              <w:jc w:val="center"/>
              <w:rPr>
                <w:bCs/>
                <w:szCs w:val="21"/>
              </w:rPr>
            </w:pPr>
            <w:r>
              <w:rPr>
                <w:bCs/>
                <w:szCs w:val="21"/>
              </w:rPr>
              <w:t>序号</w:t>
            </w:r>
          </w:p>
        </w:tc>
        <w:tc>
          <w:tcPr>
            <w:tcW w:w="2803" w:type="dxa"/>
            <w:shd w:val="clear" w:color="auto" w:fill="FFFFFF"/>
            <w:vAlign w:val="center"/>
          </w:tcPr>
          <w:p>
            <w:pPr>
              <w:jc w:val="center"/>
              <w:rPr>
                <w:bCs/>
                <w:szCs w:val="21"/>
              </w:rPr>
            </w:pPr>
            <w:r>
              <w:rPr>
                <w:rFonts w:hint="eastAsia"/>
                <w:bCs/>
                <w:szCs w:val="21"/>
              </w:rPr>
              <w:t>教学内容</w:t>
            </w:r>
          </w:p>
        </w:tc>
        <w:tc>
          <w:tcPr>
            <w:tcW w:w="1701" w:type="dxa"/>
            <w:shd w:val="clear" w:color="auto" w:fill="FFFFFF"/>
          </w:tcPr>
          <w:p>
            <w:pPr>
              <w:jc w:val="center"/>
              <w:rPr>
                <w:bCs/>
                <w:szCs w:val="21"/>
              </w:rPr>
            </w:pPr>
            <w:r>
              <w:rPr>
                <w:bCs/>
                <w:szCs w:val="21"/>
              </w:rPr>
              <w:t>支撑的</w:t>
            </w:r>
          </w:p>
          <w:p>
            <w:pPr>
              <w:jc w:val="center"/>
              <w:rPr>
                <w:bCs/>
                <w:szCs w:val="21"/>
              </w:rPr>
            </w:pPr>
            <w:r>
              <w:rPr>
                <w:bCs/>
                <w:szCs w:val="21"/>
              </w:rPr>
              <w:t>课程目标</w:t>
            </w:r>
          </w:p>
        </w:tc>
        <w:tc>
          <w:tcPr>
            <w:tcW w:w="1701" w:type="dxa"/>
            <w:shd w:val="clear" w:color="auto" w:fill="FFFFFF"/>
            <w:vAlign w:val="center"/>
          </w:tcPr>
          <w:p>
            <w:pPr>
              <w:jc w:val="center"/>
              <w:rPr>
                <w:bCs/>
                <w:szCs w:val="21"/>
              </w:rPr>
            </w:pPr>
            <w:r>
              <w:rPr>
                <w:bCs/>
                <w:szCs w:val="21"/>
              </w:rPr>
              <w:t>支撑的毕业要求指标点</w:t>
            </w:r>
          </w:p>
        </w:tc>
        <w:tc>
          <w:tcPr>
            <w:tcW w:w="851" w:type="dxa"/>
            <w:shd w:val="clear" w:color="auto" w:fill="FFFFFF"/>
            <w:vAlign w:val="center"/>
          </w:tcPr>
          <w:p>
            <w:pPr>
              <w:jc w:val="center"/>
              <w:rPr>
                <w:color w:val="000000"/>
                <w:szCs w:val="21"/>
              </w:rPr>
            </w:pPr>
            <w:r>
              <w:rPr>
                <w:color w:val="000000"/>
                <w:szCs w:val="21"/>
              </w:rPr>
              <w:t>讲</w:t>
            </w:r>
            <w:r>
              <w:rPr>
                <w:rFonts w:hint="eastAsia"/>
                <w:color w:val="000000"/>
                <w:szCs w:val="21"/>
              </w:rPr>
              <w:t>授</w:t>
            </w:r>
          </w:p>
          <w:p>
            <w:pPr>
              <w:jc w:val="center"/>
              <w:rPr>
                <w:bCs/>
                <w:szCs w:val="21"/>
              </w:rPr>
            </w:pPr>
            <w:r>
              <w:rPr>
                <w:color w:val="000000"/>
                <w:szCs w:val="21"/>
              </w:rPr>
              <w:t>学时</w:t>
            </w:r>
          </w:p>
        </w:tc>
        <w:tc>
          <w:tcPr>
            <w:tcW w:w="851" w:type="dxa"/>
            <w:shd w:val="clear" w:color="auto" w:fill="FFFFFF"/>
            <w:vAlign w:val="center"/>
          </w:tcPr>
          <w:p>
            <w:pPr>
              <w:spacing w:line="312" w:lineRule="auto"/>
              <w:jc w:val="center"/>
              <w:rPr>
                <w:color w:val="000000"/>
                <w:szCs w:val="21"/>
              </w:rPr>
            </w:pPr>
            <w:r>
              <w:rPr>
                <w:color w:val="000000"/>
                <w:szCs w:val="21"/>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5" w:type="dxa"/>
          </w:tcPr>
          <w:p>
            <w:r>
              <w:rPr>
                <w:rFonts w:hint="eastAsia"/>
              </w:rPr>
              <w:t>1</w:t>
            </w:r>
          </w:p>
        </w:tc>
        <w:tc>
          <w:tcPr>
            <w:tcW w:w="2803" w:type="dxa"/>
          </w:tcPr>
          <w:p>
            <w:r>
              <w:rPr>
                <w:rFonts w:hint="eastAsia"/>
              </w:rPr>
              <w:t>练习曲9——12</w:t>
            </w:r>
          </w:p>
        </w:tc>
        <w:tc>
          <w:tcPr>
            <w:tcW w:w="1701" w:type="dxa"/>
            <w:vAlign w:val="center"/>
          </w:tcPr>
          <w:p>
            <w:pPr>
              <w:jc w:val="center"/>
              <w:rPr>
                <w:szCs w:val="21"/>
              </w:rPr>
            </w:pPr>
            <w:r>
              <w:rPr>
                <w:szCs w:val="21"/>
              </w:rPr>
              <w:t>目标</w:t>
            </w:r>
            <w:r>
              <w:rPr>
                <w:rFonts w:hint="eastAsia"/>
                <w:szCs w:val="21"/>
              </w:rPr>
              <w:t>1</w:t>
            </w:r>
          </w:p>
        </w:tc>
        <w:tc>
          <w:tcPr>
            <w:tcW w:w="1701" w:type="dxa"/>
            <w:vAlign w:val="center"/>
          </w:tcPr>
          <w:p>
            <w:pPr>
              <w:jc w:val="center"/>
              <w:rPr>
                <w:szCs w:val="21"/>
              </w:rPr>
            </w:pPr>
            <w:r>
              <w:rPr>
                <w:rFonts w:hint="eastAsia"/>
                <w:szCs w:val="21"/>
              </w:rPr>
              <w:t>2</w:t>
            </w:r>
            <w:r>
              <w:rPr>
                <w:szCs w:val="21"/>
              </w:rPr>
              <w:t>-</w:t>
            </w:r>
            <w:r>
              <w:rPr>
                <w:rFonts w:hint="eastAsia"/>
                <w:szCs w:val="21"/>
              </w:rPr>
              <w:t>2</w:t>
            </w:r>
          </w:p>
        </w:tc>
        <w:tc>
          <w:tcPr>
            <w:tcW w:w="851" w:type="dxa"/>
            <w:vAlign w:val="center"/>
          </w:tcPr>
          <w:p>
            <w:pPr>
              <w:spacing w:line="360" w:lineRule="auto"/>
              <w:jc w:val="center"/>
              <w:rPr>
                <w:rFonts w:ascii="宋体" w:hAnsi="宋体"/>
                <w:szCs w:val="21"/>
              </w:rPr>
            </w:pPr>
            <w:r>
              <w:rPr>
                <w:rFonts w:ascii="宋体" w:hAnsi="宋体"/>
                <w:szCs w:val="21"/>
              </w:rPr>
              <w:t>6</w:t>
            </w:r>
          </w:p>
        </w:tc>
        <w:tc>
          <w:tcPr>
            <w:tcW w:w="851" w:type="dxa"/>
          </w:tcPr>
          <w:p>
            <w:pPr>
              <w:spacing w:line="360" w:lineRule="auto"/>
              <w:jc w:val="center"/>
              <w:rPr>
                <w:rFonts w:ascii="宋体" w:hAnsi="宋体"/>
                <w:szCs w:val="21"/>
              </w:rPr>
            </w:pPr>
            <w:r>
              <w:rPr>
                <w:rFonts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5" w:type="dxa"/>
          </w:tcPr>
          <w:p>
            <w:r>
              <w:rPr>
                <w:rFonts w:hint="eastAsia"/>
              </w:rPr>
              <w:t>2</w:t>
            </w:r>
          </w:p>
        </w:tc>
        <w:tc>
          <w:tcPr>
            <w:tcW w:w="2803" w:type="dxa"/>
          </w:tcPr>
          <w:p>
            <w:r>
              <w:rPr>
                <w:rFonts w:hint="eastAsia"/>
              </w:rPr>
              <w:t>《六月》</w:t>
            </w:r>
          </w:p>
        </w:tc>
        <w:tc>
          <w:tcPr>
            <w:tcW w:w="1701" w:type="dxa"/>
            <w:vAlign w:val="center"/>
          </w:tcPr>
          <w:p>
            <w:pPr>
              <w:jc w:val="center"/>
              <w:rPr>
                <w:szCs w:val="21"/>
              </w:rPr>
            </w:pPr>
            <w:r>
              <w:rPr>
                <w:szCs w:val="21"/>
              </w:rPr>
              <w:t>目标</w:t>
            </w:r>
            <w:r>
              <w:rPr>
                <w:rFonts w:hint="eastAsia"/>
                <w:szCs w:val="21"/>
              </w:rPr>
              <w:t>1</w:t>
            </w:r>
          </w:p>
        </w:tc>
        <w:tc>
          <w:tcPr>
            <w:tcW w:w="1701" w:type="dxa"/>
            <w:vAlign w:val="center"/>
          </w:tcPr>
          <w:p>
            <w:pPr>
              <w:jc w:val="center"/>
              <w:rPr>
                <w:szCs w:val="21"/>
              </w:rPr>
            </w:pPr>
            <w:r>
              <w:rPr>
                <w:rFonts w:hint="eastAsia"/>
                <w:szCs w:val="21"/>
              </w:rPr>
              <w:t>2</w:t>
            </w:r>
            <w:r>
              <w:rPr>
                <w:szCs w:val="21"/>
              </w:rPr>
              <w:t>-</w:t>
            </w:r>
            <w:r>
              <w:rPr>
                <w:rFonts w:hint="eastAsia"/>
                <w:szCs w:val="21"/>
              </w:rPr>
              <w:t>2</w:t>
            </w:r>
          </w:p>
        </w:tc>
        <w:tc>
          <w:tcPr>
            <w:tcW w:w="851" w:type="dxa"/>
            <w:vAlign w:val="center"/>
          </w:tcPr>
          <w:p>
            <w:pPr>
              <w:spacing w:line="360" w:lineRule="auto"/>
              <w:jc w:val="center"/>
              <w:rPr>
                <w:rFonts w:ascii="宋体" w:hAnsi="宋体"/>
                <w:szCs w:val="21"/>
              </w:rPr>
            </w:pPr>
            <w:r>
              <w:rPr>
                <w:rFonts w:ascii="宋体" w:hAnsi="宋体"/>
                <w:szCs w:val="21"/>
              </w:rPr>
              <w:t>6</w:t>
            </w:r>
          </w:p>
        </w:tc>
        <w:tc>
          <w:tcPr>
            <w:tcW w:w="851" w:type="dxa"/>
          </w:tcPr>
          <w:p>
            <w:pPr>
              <w:spacing w:line="360" w:lineRule="auto"/>
              <w:jc w:val="center"/>
              <w:rPr>
                <w:rFonts w:ascii="宋体" w:hAnsi="宋体"/>
                <w:szCs w:val="21"/>
              </w:rPr>
            </w:pPr>
            <w:r>
              <w:rPr>
                <w:rFonts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5" w:type="dxa"/>
          </w:tcPr>
          <w:p>
            <w:r>
              <w:rPr>
                <w:rFonts w:hint="eastAsia"/>
              </w:rPr>
              <w:t>3</w:t>
            </w:r>
          </w:p>
        </w:tc>
        <w:tc>
          <w:tcPr>
            <w:tcW w:w="2803" w:type="dxa"/>
          </w:tcPr>
          <w:p>
            <w:r>
              <w:rPr>
                <w:rFonts w:hint="eastAsia"/>
              </w:rPr>
              <w:t>《歌剧选剧利歌莱拖》</w:t>
            </w:r>
          </w:p>
        </w:tc>
        <w:tc>
          <w:tcPr>
            <w:tcW w:w="1701" w:type="dxa"/>
            <w:vAlign w:val="center"/>
          </w:tcPr>
          <w:p>
            <w:pPr>
              <w:jc w:val="center"/>
              <w:rPr>
                <w:szCs w:val="21"/>
              </w:rPr>
            </w:pPr>
            <w:r>
              <w:rPr>
                <w:szCs w:val="21"/>
              </w:rPr>
              <w:t>目标</w:t>
            </w:r>
            <w:r>
              <w:rPr>
                <w:rFonts w:hint="eastAsia"/>
                <w:szCs w:val="21"/>
              </w:rPr>
              <w:t>1</w:t>
            </w:r>
          </w:p>
        </w:tc>
        <w:tc>
          <w:tcPr>
            <w:tcW w:w="1701" w:type="dxa"/>
            <w:vAlign w:val="center"/>
          </w:tcPr>
          <w:p>
            <w:pPr>
              <w:jc w:val="center"/>
              <w:rPr>
                <w:szCs w:val="21"/>
              </w:rPr>
            </w:pPr>
            <w:r>
              <w:rPr>
                <w:rFonts w:hint="eastAsia"/>
                <w:szCs w:val="21"/>
              </w:rPr>
              <w:t>2</w:t>
            </w:r>
            <w:r>
              <w:rPr>
                <w:szCs w:val="21"/>
              </w:rPr>
              <w:t>-</w:t>
            </w:r>
            <w:r>
              <w:rPr>
                <w:rFonts w:hint="eastAsia"/>
                <w:szCs w:val="21"/>
              </w:rPr>
              <w:t>2</w:t>
            </w:r>
          </w:p>
        </w:tc>
        <w:tc>
          <w:tcPr>
            <w:tcW w:w="851" w:type="dxa"/>
            <w:vAlign w:val="center"/>
          </w:tcPr>
          <w:p>
            <w:pPr>
              <w:spacing w:line="360" w:lineRule="auto"/>
              <w:jc w:val="center"/>
              <w:rPr>
                <w:rFonts w:ascii="宋体" w:hAnsi="宋体"/>
                <w:szCs w:val="21"/>
              </w:rPr>
            </w:pPr>
            <w:r>
              <w:rPr>
                <w:rFonts w:ascii="宋体" w:hAnsi="宋体"/>
                <w:szCs w:val="21"/>
              </w:rPr>
              <w:t>6</w:t>
            </w:r>
          </w:p>
        </w:tc>
        <w:tc>
          <w:tcPr>
            <w:tcW w:w="851" w:type="dxa"/>
          </w:tcPr>
          <w:p>
            <w:pPr>
              <w:spacing w:line="360" w:lineRule="auto"/>
              <w:jc w:val="center"/>
              <w:rPr>
                <w:rFonts w:ascii="宋体" w:hAnsi="宋体"/>
                <w:szCs w:val="21"/>
              </w:rPr>
            </w:pPr>
            <w:r>
              <w:rPr>
                <w:rFonts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5" w:type="dxa"/>
          </w:tcPr>
          <w:p>
            <w:r>
              <w:rPr>
                <w:rFonts w:hint="eastAsia"/>
              </w:rPr>
              <w:t>4</w:t>
            </w:r>
          </w:p>
        </w:tc>
        <w:tc>
          <w:tcPr>
            <w:tcW w:w="2803" w:type="dxa"/>
          </w:tcPr>
          <w:p>
            <w:r>
              <w:rPr>
                <w:rFonts w:hint="eastAsia"/>
              </w:rPr>
              <w:t>《小步舞曲》</w:t>
            </w:r>
          </w:p>
        </w:tc>
        <w:tc>
          <w:tcPr>
            <w:tcW w:w="1701" w:type="dxa"/>
            <w:vAlign w:val="center"/>
          </w:tcPr>
          <w:p>
            <w:pPr>
              <w:jc w:val="center"/>
              <w:rPr>
                <w:szCs w:val="21"/>
              </w:rPr>
            </w:pPr>
            <w:r>
              <w:rPr>
                <w:szCs w:val="21"/>
              </w:rPr>
              <w:t>目标</w:t>
            </w:r>
            <w:r>
              <w:rPr>
                <w:rFonts w:hint="eastAsia"/>
                <w:szCs w:val="21"/>
              </w:rPr>
              <w:t>2</w:t>
            </w:r>
          </w:p>
        </w:tc>
        <w:tc>
          <w:tcPr>
            <w:tcW w:w="1701" w:type="dxa"/>
            <w:vAlign w:val="center"/>
          </w:tcPr>
          <w:p>
            <w:pPr>
              <w:jc w:val="center"/>
              <w:rPr>
                <w:szCs w:val="21"/>
              </w:rPr>
            </w:pPr>
            <w:r>
              <w:rPr>
                <w:rFonts w:hint="eastAsia"/>
                <w:szCs w:val="21"/>
              </w:rPr>
              <w:t>2</w:t>
            </w:r>
            <w:r>
              <w:rPr>
                <w:szCs w:val="21"/>
              </w:rPr>
              <w:t>-</w:t>
            </w:r>
            <w:r>
              <w:rPr>
                <w:rFonts w:hint="eastAsia"/>
                <w:szCs w:val="21"/>
              </w:rPr>
              <w:t>2</w:t>
            </w:r>
          </w:p>
        </w:tc>
        <w:tc>
          <w:tcPr>
            <w:tcW w:w="851" w:type="dxa"/>
            <w:vAlign w:val="center"/>
          </w:tcPr>
          <w:p>
            <w:pPr>
              <w:spacing w:line="360" w:lineRule="auto"/>
              <w:jc w:val="center"/>
              <w:rPr>
                <w:rFonts w:ascii="宋体" w:hAnsi="宋体"/>
                <w:szCs w:val="21"/>
              </w:rPr>
            </w:pPr>
            <w:r>
              <w:rPr>
                <w:rFonts w:ascii="宋体" w:hAnsi="宋体"/>
                <w:szCs w:val="21"/>
              </w:rPr>
              <w:t>6</w:t>
            </w:r>
          </w:p>
        </w:tc>
        <w:tc>
          <w:tcPr>
            <w:tcW w:w="851" w:type="dxa"/>
          </w:tcPr>
          <w:p>
            <w:pPr>
              <w:spacing w:line="360" w:lineRule="auto"/>
              <w:jc w:val="center"/>
              <w:rPr>
                <w:rFonts w:ascii="宋体" w:hAnsi="宋体"/>
                <w:szCs w:val="21"/>
              </w:rPr>
            </w:pPr>
            <w:r>
              <w:rPr>
                <w:rFonts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910" w:type="dxa"/>
            <w:gridSpan w:val="4"/>
            <w:vAlign w:val="center"/>
          </w:tcPr>
          <w:p>
            <w:pPr>
              <w:jc w:val="center"/>
              <w:rPr>
                <w:szCs w:val="21"/>
              </w:rPr>
            </w:pPr>
            <w:r>
              <w:rPr>
                <w:bCs/>
                <w:szCs w:val="21"/>
              </w:rPr>
              <w:t>合    计</w:t>
            </w:r>
          </w:p>
        </w:tc>
        <w:tc>
          <w:tcPr>
            <w:tcW w:w="851" w:type="dxa"/>
            <w:vAlign w:val="center"/>
          </w:tcPr>
          <w:p>
            <w:pPr>
              <w:ind w:firstLine="210" w:firstLineChars="100"/>
              <w:rPr>
                <w:szCs w:val="21"/>
              </w:rPr>
            </w:pPr>
            <w:r>
              <w:rPr>
                <w:szCs w:val="21"/>
              </w:rPr>
              <w:t>24</w:t>
            </w:r>
          </w:p>
        </w:tc>
        <w:tc>
          <w:tcPr>
            <w:tcW w:w="851" w:type="dxa"/>
          </w:tcPr>
          <w:p>
            <w:pPr>
              <w:ind w:firstLine="210" w:firstLineChars="100"/>
              <w:rPr>
                <w:szCs w:val="21"/>
              </w:rPr>
            </w:pPr>
            <w:r>
              <w:rPr>
                <w:szCs w:val="21"/>
              </w:rPr>
              <w:t>8</w:t>
            </w:r>
          </w:p>
        </w:tc>
      </w:tr>
    </w:tbl>
    <w:p>
      <w:pPr>
        <w:spacing w:line="360" w:lineRule="auto"/>
        <w:ind w:firstLine="562" w:firstLineChars="200"/>
        <w:rPr>
          <w:b/>
          <w:sz w:val="28"/>
          <w:szCs w:val="28"/>
        </w:rPr>
      </w:pPr>
      <w:r>
        <w:rPr>
          <w:rFonts w:hint="eastAsia"/>
          <w:b/>
          <w:sz w:val="28"/>
          <w:szCs w:val="28"/>
        </w:rPr>
        <w:t>五、课程实施</w:t>
      </w:r>
    </w:p>
    <w:p>
      <w:pPr>
        <w:spacing w:line="360" w:lineRule="auto"/>
        <w:ind w:firstLine="480" w:firstLineChars="200"/>
        <w:rPr>
          <w:sz w:val="24"/>
          <w:lang w:val="eu-ES"/>
        </w:rPr>
      </w:pPr>
      <w:r>
        <w:rPr>
          <w:rFonts w:hint="eastAsia"/>
          <w:sz w:val="24"/>
          <w:lang w:val="eu-ES"/>
        </w:rPr>
        <w:t>（一）通过示范和讲授，引导学生掌握单簧管的基本演奏技巧。</w:t>
      </w:r>
    </w:p>
    <w:p>
      <w:pPr>
        <w:spacing w:line="360" w:lineRule="auto"/>
        <w:ind w:firstLine="480" w:firstLineChars="200"/>
        <w:rPr>
          <w:sz w:val="24"/>
          <w:lang w:val="eu-ES"/>
        </w:rPr>
      </w:pPr>
      <w:r>
        <w:rPr>
          <w:rFonts w:hint="eastAsia"/>
          <w:sz w:val="24"/>
          <w:lang w:val="eu-ES"/>
        </w:rPr>
        <w:t>（二）课堂中多采用分析教学法，为学生提供各类型音频材料，使学生能更直观、有效地学习和感受单簧管的演奏技巧和乐曲表现运用。</w:t>
      </w:r>
    </w:p>
    <w:p>
      <w:pPr>
        <w:spacing w:line="360" w:lineRule="auto"/>
        <w:ind w:firstLine="480" w:firstLineChars="200"/>
        <w:rPr>
          <w:sz w:val="24"/>
          <w:lang w:val="eu-ES"/>
        </w:rPr>
      </w:pPr>
      <w:r>
        <w:rPr>
          <w:rFonts w:hint="eastAsia"/>
          <w:sz w:val="24"/>
          <w:lang w:val="eu-ES"/>
        </w:rPr>
        <w:t>（三）主要教学环节的质量要求如表所示。</w:t>
      </w:r>
    </w:p>
    <w:p>
      <w:pPr>
        <w:spacing w:line="360" w:lineRule="auto"/>
        <w:ind w:firstLine="482" w:firstLineChars="200"/>
        <w:rPr>
          <w:b/>
          <w:bCs/>
          <w:sz w:val="24"/>
        </w:rPr>
      </w:pPr>
      <w:r>
        <w:rPr>
          <w:rFonts w:hint="eastAsia"/>
          <w:b/>
          <w:bCs/>
          <w:sz w:val="24"/>
        </w:rPr>
        <w:t>主要教学环节质量要求如表所示</w:t>
      </w:r>
    </w:p>
    <w:tbl>
      <w:tblPr>
        <w:tblStyle w:val="19"/>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691"/>
        <w:gridCol w:w="6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gridSpan w:val="2"/>
            <w:tcBorders>
              <w:top w:val="single" w:color="auto" w:sz="8" w:space="0"/>
              <w:left w:val="single" w:color="auto" w:sz="8" w:space="0"/>
              <w:right w:val="single" w:color="auto" w:sz="8" w:space="0"/>
            </w:tcBorders>
            <w:tcMar>
              <w:left w:w="28" w:type="dxa"/>
              <w:right w:w="28" w:type="dxa"/>
            </w:tcMar>
            <w:vAlign w:val="center"/>
          </w:tcPr>
          <w:p>
            <w:pPr>
              <w:jc w:val="center"/>
              <w:rPr>
                <w:szCs w:val="21"/>
              </w:rPr>
            </w:pPr>
            <w:r>
              <w:rPr>
                <w:bCs/>
                <w:szCs w:val="21"/>
              </w:rPr>
              <w:t>主要教学环节</w:t>
            </w:r>
          </w:p>
        </w:tc>
        <w:tc>
          <w:tcPr>
            <w:tcW w:w="6773" w:type="dxa"/>
            <w:tcBorders>
              <w:top w:val="single" w:color="auto" w:sz="8" w:space="0"/>
              <w:left w:val="single" w:color="auto" w:sz="8" w:space="0"/>
              <w:right w:val="single" w:color="auto" w:sz="8" w:space="0"/>
            </w:tcBorders>
            <w:vAlign w:val="center"/>
          </w:tcPr>
          <w:p>
            <w:pPr>
              <w:jc w:val="center"/>
              <w:rPr>
                <w:szCs w:val="21"/>
              </w:rPr>
            </w:pPr>
            <w:r>
              <w:rPr>
                <w:bCs/>
                <w:szCs w:val="21"/>
              </w:rPr>
              <w:t>质量</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7" w:hRule="atLeast"/>
          <w:jc w:val="center"/>
        </w:trPr>
        <w:tc>
          <w:tcPr>
            <w:tcW w:w="636" w:type="dxa"/>
            <w:tcBorders>
              <w:left w:val="single" w:color="auto" w:sz="8" w:space="0"/>
            </w:tcBorders>
            <w:vAlign w:val="center"/>
          </w:tcPr>
          <w:p>
            <w:pPr>
              <w:jc w:val="center"/>
              <w:rPr>
                <w:szCs w:val="21"/>
              </w:rPr>
            </w:pPr>
            <w:r>
              <w:rPr>
                <w:szCs w:val="21"/>
              </w:rPr>
              <w:t>1</w:t>
            </w:r>
          </w:p>
        </w:tc>
        <w:tc>
          <w:tcPr>
            <w:tcW w:w="1691" w:type="dxa"/>
            <w:tcMar>
              <w:left w:w="28" w:type="dxa"/>
              <w:right w:w="28" w:type="dxa"/>
            </w:tcMar>
            <w:vAlign w:val="center"/>
          </w:tcPr>
          <w:p>
            <w:pPr>
              <w:jc w:val="center"/>
              <w:rPr>
                <w:szCs w:val="21"/>
              </w:rPr>
            </w:pPr>
            <w:r>
              <w:rPr>
                <w:szCs w:val="21"/>
              </w:rPr>
              <w:t>备课</w:t>
            </w:r>
          </w:p>
        </w:tc>
        <w:tc>
          <w:tcPr>
            <w:tcW w:w="6773" w:type="dxa"/>
            <w:tcBorders>
              <w:right w:val="single" w:color="auto" w:sz="8" w:space="0"/>
            </w:tcBorders>
            <w:vAlign w:val="center"/>
          </w:tcPr>
          <w:tbl>
            <w:tblPr>
              <w:tblStyle w:val="19"/>
              <w:tblW w:w="6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7" w:hRule="atLeast"/>
                <w:jc w:val="center"/>
              </w:trPr>
              <w:tc>
                <w:tcPr>
                  <w:tcW w:w="6817" w:type="dxa"/>
                  <w:tcBorders>
                    <w:right w:val="single" w:color="auto" w:sz="8" w:space="0"/>
                  </w:tcBorders>
                  <w:vAlign w:val="center"/>
                </w:tcPr>
                <w:p>
                  <w:pPr>
                    <w:spacing w:line="276" w:lineRule="auto"/>
                    <w:rPr>
                      <w:szCs w:val="21"/>
                    </w:rPr>
                  </w:pPr>
                  <w:r>
                    <w:rPr>
                      <w:rFonts w:hint="eastAsia"/>
                      <w:szCs w:val="21"/>
                    </w:rPr>
                    <w:t>（1）掌握本课程教学大纲内容，严格按照教学大纲要求进行课程教学内容的组织。</w:t>
                  </w:r>
                </w:p>
                <w:p>
                  <w:pPr>
                    <w:spacing w:line="276" w:lineRule="auto"/>
                    <w:rPr>
                      <w:szCs w:val="21"/>
                    </w:rPr>
                  </w:pPr>
                  <w:r>
                    <w:rPr>
                      <w:rFonts w:hint="eastAsia"/>
                      <w:szCs w:val="21"/>
                    </w:rPr>
                    <w:t>（2）熟悉教材各章节，借助专业书籍资料，并依据教学大纲编写授课计划，编写每次授课的教案。教案内容包括章节标题、教学目的、教法设计、课堂类型、时间分配、授课内容、课后还课、教学效果分析等方面。</w:t>
                  </w:r>
                </w:p>
                <w:p>
                  <w:pPr>
                    <w:spacing w:line="276" w:lineRule="auto"/>
                    <w:rPr>
                      <w:szCs w:val="21"/>
                    </w:rPr>
                  </w:pPr>
                  <w:r>
                    <w:rPr>
                      <w:rFonts w:hint="eastAsia"/>
                      <w:szCs w:val="21"/>
                    </w:rPr>
                    <w:t>（3）根据各部分教学内容，构思授课思路、技巧，选择合适的教学方法</w:t>
                  </w:r>
                </w:p>
              </w:tc>
            </w:tr>
          </w:tbl>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szCs w:val="21"/>
              </w:rPr>
              <w:t>2</w:t>
            </w:r>
          </w:p>
        </w:tc>
        <w:tc>
          <w:tcPr>
            <w:tcW w:w="1691" w:type="dxa"/>
            <w:tcMar>
              <w:left w:w="28" w:type="dxa"/>
              <w:right w:w="28" w:type="dxa"/>
            </w:tcMar>
            <w:vAlign w:val="center"/>
          </w:tcPr>
          <w:p>
            <w:pPr>
              <w:jc w:val="center"/>
              <w:rPr>
                <w:szCs w:val="21"/>
              </w:rPr>
            </w:pPr>
            <w:r>
              <w:rPr>
                <w:szCs w:val="21"/>
              </w:rPr>
              <w:t>讲授</w:t>
            </w:r>
          </w:p>
        </w:tc>
        <w:tc>
          <w:tcPr>
            <w:tcW w:w="6773" w:type="dxa"/>
            <w:tcBorders>
              <w:right w:val="single" w:color="auto" w:sz="8" w:space="0"/>
            </w:tcBorders>
            <w:vAlign w:val="center"/>
          </w:tcPr>
          <w:p>
            <w:pPr>
              <w:spacing w:line="276" w:lineRule="auto"/>
              <w:rPr>
                <w:szCs w:val="21"/>
              </w:rPr>
            </w:pPr>
            <w:r>
              <w:rPr>
                <w:rFonts w:hint="eastAsia"/>
                <w:szCs w:val="21"/>
              </w:rPr>
              <w:t>1）采用示范和讲授的教学方式（如讨论式教学、多媒体示范教学等），注重培养学生发现、分析和解决问题的能力。</w:t>
            </w:r>
          </w:p>
          <w:p>
            <w:pPr>
              <w:spacing w:line="276" w:lineRule="auto"/>
              <w:rPr>
                <w:szCs w:val="21"/>
              </w:rPr>
            </w:pPr>
            <w:r>
              <w:rPr>
                <w:rFonts w:hint="eastAsia"/>
                <w:szCs w:val="21"/>
              </w:rPr>
              <w:t>（3）能够采用现代信息技术辅助教学。</w:t>
            </w:r>
          </w:p>
          <w:p>
            <w:pPr>
              <w:rPr>
                <w:szCs w:val="21"/>
              </w:rPr>
            </w:pPr>
            <w:r>
              <w:rPr>
                <w:rFonts w:hint="eastAsia"/>
                <w:szCs w:val="21"/>
              </w:rPr>
              <w:t>（4）表达方式应能便于学生理解、接受，力求形象生动，使学生在掌握知识的过程中，保持较为浓厚的学习兴趣。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szCs w:val="21"/>
              </w:rPr>
              <w:t>3</w:t>
            </w:r>
          </w:p>
        </w:tc>
        <w:tc>
          <w:tcPr>
            <w:tcW w:w="1691" w:type="dxa"/>
            <w:tcMar>
              <w:left w:w="28" w:type="dxa"/>
              <w:right w:w="28" w:type="dxa"/>
            </w:tcMar>
            <w:vAlign w:val="center"/>
          </w:tcPr>
          <w:p>
            <w:pPr>
              <w:jc w:val="center"/>
              <w:rPr>
                <w:szCs w:val="21"/>
              </w:rPr>
            </w:pPr>
            <w:r>
              <w:rPr>
                <w:szCs w:val="21"/>
              </w:rPr>
              <w:t>作业布置与批改</w:t>
            </w:r>
          </w:p>
        </w:tc>
        <w:tc>
          <w:tcPr>
            <w:tcW w:w="6773" w:type="dxa"/>
            <w:tcBorders>
              <w:right w:val="single" w:color="auto" w:sz="8" w:space="0"/>
            </w:tcBorders>
            <w:vAlign w:val="center"/>
          </w:tcPr>
          <w:p>
            <w:pPr>
              <w:spacing w:line="276" w:lineRule="auto"/>
              <w:rPr>
                <w:szCs w:val="21"/>
              </w:rPr>
            </w:pPr>
            <w:r>
              <w:rPr>
                <w:rFonts w:hint="eastAsia"/>
                <w:szCs w:val="21"/>
              </w:rPr>
              <w:t>演学生必须完成规定作业，作业必须达到以下基本要求：</w:t>
            </w:r>
          </w:p>
          <w:p>
            <w:pPr>
              <w:spacing w:line="276" w:lineRule="auto"/>
              <w:rPr>
                <w:szCs w:val="21"/>
              </w:rPr>
            </w:pPr>
            <w:r>
              <w:rPr>
                <w:rFonts w:hint="eastAsia"/>
                <w:szCs w:val="21"/>
              </w:rPr>
              <w:t>（1）按时还课。</w:t>
            </w:r>
          </w:p>
          <w:p>
            <w:pPr>
              <w:spacing w:line="276" w:lineRule="auto"/>
              <w:rPr>
                <w:szCs w:val="21"/>
              </w:rPr>
            </w:pPr>
            <w:r>
              <w:rPr>
                <w:rFonts w:hint="eastAsia"/>
                <w:szCs w:val="21"/>
              </w:rPr>
              <w:t>（2）还课内容完整。</w:t>
            </w:r>
          </w:p>
          <w:p>
            <w:pPr>
              <w:spacing w:line="276" w:lineRule="auto"/>
              <w:rPr>
                <w:szCs w:val="21"/>
              </w:rPr>
            </w:pPr>
            <w:r>
              <w:rPr>
                <w:rFonts w:hint="eastAsia"/>
                <w:szCs w:val="21"/>
              </w:rPr>
              <w:t>教师讲评还课要求如下：</w:t>
            </w:r>
          </w:p>
          <w:p>
            <w:pPr>
              <w:spacing w:line="276" w:lineRule="auto"/>
              <w:rPr>
                <w:szCs w:val="21"/>
              </w:rPr>
            </w:pPr>
            <w:r>
              <w:rPr>
                <w:rFonts w:hint="eastAsia"/>
                <w:szCs w:val="21"/>
              </w:rPr>
              <w:t>（1）学生的演奏中出现的错误要及时点评。</w:t>
            </w:r>
          </w:p>
          <w:p>
            <w:pPr>
              <w:spacing w:line="276" w:lineRule="auto"/>
              <w:rPr>
                <w:szCs w:val="21"/>
              </w:rPr>
            </w:pPr>
            <w:r>
              <w:rPr>
                <w:rFonts w:hint="eastAsia"/>
                <w:szCs w:val="21"/>
              </w:rPr>
              <w:t>（2）教师亲自示范错误点让学生更切实的感受。</w:t>
            </w:r>
          </w:p>
          <w:p>
            <w:pPr>
              <w:spacing w:line="276" w:lineRule="auto"/>
              <w:rPr>
                <w:szCs w:val="21"/>
              </w:rPr>
            </w:pPr>
            <w:r>
              <w:rPr>
                <w:rFonts w:hint="eastAsia"/>
                <w:szCs w:val="21"/>
              </w:rPr>
              <w:t>（3）学生还课的平均成绩应作为本课程总评成绩中平时成绩的重要组成部分。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rFonts w:hint="eastAsia"/>
                <w:szCs w:val="21"/>
              </w:rPr>
              <w:t>4</w:t>
            </w:r>
          </w:p>
        </w:tc>
        <w:tc>
          <w:tcPr>
            <w:tcW w:w="1691" w:type="dxa"/>
            <w:tcMar>
              <w:left w:w="28" w:type="dxa"/>
              <w:right w:w="28" w:type="dxa"/>
            </w:tcMar>
            <w:vAlign w:val="center"/>
          </w:tcPr>
          <w:p>
            <w:pPr>
              <w:jc w:val="center"/>
              <w:rPr>
                <w:szCs w:val="21"/>
              </w:rPr>
            </w:pPr>
            <w:r>
              <w:rPr>
                <w:szCs w:val="21"/>
              </w:rPr>
              <w:t>课外答疑</w:t>
            </w:r>
          </w:p>
        </w:tc>
        <w:tc>
          <w:tcPr>
            <w:tcW w:w="6773" w:type="dxa"/>
            <w:tcBorders>
              <w:right w:val="single" w:color="auto" w:sz="8" w:space="0"/>
            </w:tcBorders>
            <w:vAlign w:val="center"/>
          </w:tcPr>
          <w:p>
            <w:pPr>
              <w:rPr>
                <w:szCs w:val="21"/>
              </w:rPr>
            </w:pPr>
            <w:r>
              <w:rPr>
                <w:rFonts w:hint="eastAsia"/>
                <w:szCs w:val="21"/>
              </w:rPr>
              <w:t>为了解学生的学习情况，帮助学生更好地理解和消化所学知识、改进学习方法和思维方式，培养其独立思考问题的能力，任课教师需每周安排一定时间进行课外答疑与辅导。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rFonts w:hint="eastAsia"/>
                <w:szCs w:val="21"/>
              </w:rPr>
              <w:t>5</w:t>
            </w:r>
          </w:p>
        </w:tc>
        <w:tc>
          <w:tcPr>
            <w:tcW w:w="1691" w:type="dxa"/>
            <w:tcMar>
              <w:left w:w="28" w:type="dxa"/>
              <w:right w:w="28" w:type="dxa"/>
            </w:tcMar>
            <w:vAlign w:val="center"/>
          </w:tcPr>
          <w:p>
            <w:pPr>
              <w:jc w:val="center"/>
              <w:rPr>
                <w:szCs w:val="21"/>
              </w:rPr>
            </w:pPr>
            <w:r>
              <w:rPr>
                <w:szCs w:val="21"/>
              </w:rPr>
              <w:t>成绩考核</w:t>
            </w:r>
          </w:p>
        </w:tc>
        <w:tc>
          <w:tcPr>
            <w:tcW w:w="6773" w:type="dxa"/>
            <w:tcBorders>
              <w:right w:val="single" w:color="auto" w:sz="8" w:space="0"/>
            </w:tcBorders>
            <w:vAlign w:val="center"/>
          </w:tcPr>
          <w:p>
            <w:pPr>
              <w:rPr>
                <w:rFonts w:ascii="宋体" w:hAnsi="宋体"/>
                <w:szCs w:val="21"/>
              </w:rPr>
            </w:pPr>
            <w:r>
              <w:rPr>
                <w:rFonts w:hint="eastAsia" w:ascii="宋体" w:hAnsi="宋体"/>
                <w:szCs w:val="21"/>
              </w:rPr>
              <w:t>本课程考核的方式为现场演奏一首作品及一首练习曲。考试采取教考分离，监考由学院统一安排。有下列情况之一者，总评成绩为不及格：</w:t>
            </w:r>
          </w:p>
          <w:p>
            <w:pPr>
              <w:rPr>
                <w:rFonts w:ascii="宋体" w:hAnsi="宋体"/>
                <w:szCs w:val="21"/>
              </w:rPr>
            </w:pPr>
            <w:r>
              <w:rPr>
                <w:rFonts w:hint="eastAsia" w:ascii="宋体" w:hAnsi="宋体"/>
                <w:szCs w:val="21"/>
              </w:rPr>
              <w:t>（1）缺课次数达本学期总授课学时的1/3以上者。</w:t>
            </w:r>
          </w:p>
          <w:p>
            <w:pPr>
              <w:rPr>
                <w:rFonts w:ascii="宋体" w:hAnsi="宋体"/>
              </w:rPr>
            </w:pPr>
            <w:r>
              <w:rPr>
                <w:rFonts w:hint="eastAsia" w:ascii="宋体" w:hAnsi="宋体"/>
                <w:szCs w:val="21"/>
              </w:rPr>
              <w:t>（2）课程目标小于0.6。</w:t>
            </w:r>
          </w:p>
        </w:tc>
      </w:tr>
    </w:tbl>
    <w:p>
      <w:pPr>
        <w:spacing w:line="360" w:lineRule="auto"/>
        <w:ind w:firstLine="562" w:firstLineChars="200"/>
        <w:rPr>
          <w:b/>
          <w:sz w:val="28"/>
          <w:szCs w:val="28"/>
        </w:rPr>
      </w:pPr>
    </w:p>
    <w:p>
      <w:pPr>
        <w:spacing w:line="360" w:lineRule="auto"/>
        <w:ind w:firstLine="562" w:firstLineChars="200"/>
        <w:rPr>
          <w:b/>
          <w:sz w:val="28"/>
          <w:szCs w:val="28"/>
        </w:rPr>
      </w:pPr>
      <w:r>
        <w:rPr>
          <w:rFonts w:hint="eastAsia"/>
          <w:b/>
          <w:sz w:val="28"/>
          <w:szCs w:val="28"/>
        </w:rPr>
        <w:t>六、</w:t>
      </w:r>
      <w:r>
        <w:rPr>
          <w:b/>
          <w:sz w:val="28"/>
          <w:szCs w:val="28"/>
        </w:rPr>
        <w:t>课程考核</w:t>
      </w:r>
    </w:p>
    <w:p>
      <w:pPr>
        <w:spacing w:line="360" w:lineRule="auto"/>
        <w:ind w:firstLine="480" w:firstLineChars="200"/>
        <w:rPr>
          <w:sz w:val="24"/>
        </w:rPr>
      </w:pPr>
      <w:r>
        <w:rPr>
          <w:rFonts w:hint="eastAsia"/>
          <w:sz w:val="24"/>
        </w:rPr>
        <w:t>（一）课程考核包括期末考试、平时及作业还课情况考核。</w:t>
      </w:r>
    </w:p>
    <w:p>
      <w:pPr>
        <w:spacing w:line="360" w:lineRule="auto"/>
        <w:ind w:firstLine="480" w:firstLineChars="200"/>
        <w:rPr>
          <w:sz w:val="24"/>
        </w:rPr>
      </w:pPr>
      <w:r>
        <w:rPr>
          <w:rFonts w:hint="eastAsia"/>
          <w:sz w:val="24"/>
        </w:rPr>
        <w:t>（二）课程总评成绩=平时成绩×30% +实践成绩×20%+期末考试成绩×50 %。</w:t>
      </w:r>
      <w:r>
        <w:rPr>
          <w:sz w:val="24"/>
        </w:rPr>
        <w:t>例</w:t>
      </w:r>
      <w:r>
        <w:rPr>
          <w:rFonts w:hint="eastAsia"/>
          <w:sz w:val="24"/>
        </w:rPr>
        <w:t>如表所示：</w:t>
      </w:r>
    </w:p>
    <w:tbl>
      <w:tblPr>
        <w:tblStyle w:val="19"/>
        <w:tblW w:w="95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140"/>
        <w:gridCol w:w="850"/>
        <w:gridCol w:w="3402"/>
        <w:gridCol w:w="992"/>
        <w:gridCol w:w="85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shd w:val="clear" w:color="auto" w:fill="FFFFFF"/>
            <w:tcMar>
              <w:left w:w="57" w:type="dxa"/>
              <w:right w:w="57" w:type="dxa"/>
            </w:tcMar>
            <w:vAlign w:val="center"/>
          </w:tcPr>
          <w:p>
            <w:pPr>
              <w:jc w:val="center"/>
              <w:rPr>
                <w:rFonts w:ascii="宋体" w:hAnsi="宋体" w:eastAsia="宋体"/>
                <w:color w:val="000000"/>
                <w:sz w:val="15"/>
                <w:szCs w:val="15"/>
              </w:rPr>
            </w:pPr>
            <w:r>
              <w:rPr>
                <w:rFonts w:ascii="宋体" w:hAnsi="宋体" w:eastAsia="宋体"/>
                <w:color w:val="000000"/>
                <w:sz w:val="15"/>
                <w:szCs w:val="15"/>
              </w:rPr>
              <w:t>成绩组成</w:t>
            </w:r>
          </w:p>
        </w:tc>
        <w:tc>
          <w:tcPr>
            <w:tcW w:w="1140" w:type="dxa"/>
            <w:shd w:val="clear" w:color="auto" w:fill="FFFFFF"/>
            <w:vAlign w:val="center"/>
          </w:tcPr>
          <w:p>
            <w:pPr>
              <w:jc w:val="center"/>
              <w:rPr>
                <w:rFonts w:ascii="宋体" w:hAnsi="宋体" w:eastAsia="宋体"/>
                <w:color w:val="000000"/>
                <w:sz w:val="15"/>
                <w:szCs w:val="15"/>
              </w:rPr>
            </w:pPr>
            <w:r>
              <w:rPr>
                <w:rFonts w:ascii="宋体" w:hAnsi="宋体" w:eastAsia="宋体"/>
                <w:color w:val="000000"/>
                <w:sz w:val="15"/>
                <w:szCs w:val="15"/>
              </w:rPr>
              <w:t>考核/评价环节</w:t>
            </w:r>
          </w:p>
        </w:tc>
        <w:tc>
          <w:tcPr>
            <w:tcW w:w="850" w:type="dxa"/>
            <w:shd w:val="clear" w:color="auto" w:fill="FFFFFF"/>
            <w:vAlign w:val="center"/>
          </w:tcPr>
          <w:p>
            <w:pPr>
              <w:jc w:val="center"/>
              <w:rPr>
                <w:rFonts w:ascii="宋体" w:hAnsi="宋体" w:eastAsia="宋体"/>
                <w:color w:val="000000"/>
                <w:sz w:val="15"/>
                <w:szCs w:val="15"/>
              </w:rPr>
            </w:pPr>
            <w:r>
              <w:rPr>
                <w:rFonts w:hint="eastAsia" w:ascii="宋体" w:hAnsi="宋体" w:eastAsia="宋体"/>
                <w:color w:val="000000"/>
                <w:sz w:val="15"/>
                <w:szCs w:val="15"/>
              </w:rPr>
              <w:t>权重</w:t>
            </w:r>
          </w:p>
        </w:tc>
        <w:tc>
          <w:tcPr>
            <w:tcW w:w="3402" w:type="dxa"/>
            <w:shd w:val="clear" w:color="auto" w:fill="FFFFFF"/>
            <w:vAlign w:val="center"/>
          </w:tcPr>
          <w:p>
            <w:pPr>
              <w:jc w:val="center"/>
              <w:rPr>
                <w:rFonts w:ascii="宋体" w:hAnsi="宋体" w:eastAsia="宋体"/>
                <w:color w:val="000000"/>
                <w:sz w:val="15"/>
                <w:szCs w:val="15"/>
              </w:rPr>
            </w:pPr>
            <w:r>
              <w:rPr>
                <w:rFonts w:ascii="宋体" w:hAnsi="宋体" w:eastAsia="宋体"/>
                <w:color w:val="000000"/>
                <w:sz w:val="15"/>
                <w:szCs w:val="15"/>
              </w:rPr>
              <w:t>考核/评价细则</w:t>
            </w:r>
          </w:p>
        </w:tc>
        <w:tc>
          <w:tcPr>
            <w:tcW w:w="992" w:type="dxa"/>
            <w:shd w:val="clear" w:color="auto" w:fill="FFFFFF"/>
            <w:vAlign w:val="center"/>
          </w:tcPr>
          <w:p>
            <w:pPr>
              <w:jc w:val="center"/>
              <w:rPr>
                <w:rFonts w:ascii="宋体" w:hAnsi="宋体" w:eastAsia="宋体"/>
                <w:color w:val="000000"/>
                <w:sz w:val="15"/>
                <w:szCs w:val="15"/>
              </w:rPr>
            </w:pPr>
            <w:r>
              <w:rPr>
                <w:rFonts w:hint="eastAsia" w:ascii="宋体" w:hAnsi="宋体" w:eastAsia="宋体"/>
                <w:color w:val="000000"/>
                <w:sz w:val="15"/>
                <w:szCs w:val="15"/>
              </w:rPr>
              <w:t>课程目标</w:t>
            </w:r>
          </w:p>
        </w:tc>
        <w:tc>
          <w:tcPr>
            <w:tcW w:w="851" w:type="dxa"/>
            <w:shd w:val="clear" w:color="auto" w:fill="FFFFFF"/>
            <w:vAlign w:val="center"/>
          </w:tcPr>
          <w:p>
            <w:pPr>
              <w:jc w:val="center"/>
              <w:rPr>
                <w:rFonts w:ascii="宋体" w:hAnsi="宋体" w:eastAsia="宋体"/>
                <w:color w:val="000000"/>
                <w:sz w:val="15"/>
                <w:szCs w:val="15"/>
              </w:rPr>
            </w:pPr>
          </w:p>
          <w:p>
            <w:pPr>
              <w:jc w:val="center"/>
              <w:rPr>
                <w:rFonts w:ascii="宋体" w:hAnsi="宋体" w:eastAsia="宋体"/>
                <w:color w:val="000000"/>
                <w:sz w:val="15"/>
                <w:szCs w:val="15"/>
              </w:rPr>
            </w:pPr>
            <w:r>
              <w:rPr>
                <w:rFonts w:hint="eastAsia" w:ascii="宋体" w:hAnsi="宋体" w:eastAsia="宋体"/>
                <w:color w:val="000000"/>
                <w:sz w:val="15"/>
                <w:szCs w:val="15"/>
              </w:rPr>
              <w:t>考核内容</w:t>
            </w:r>
          </w:p>
          <w:p>
            <w:pPr>
              <w:jc w:val="center"/>
              <w:rPr>
                <w:rFonts w:ascii="宋体" w:hAnsi="宋体" w:eastAsia="宋体"/>
                <w:color w:val="000000"/>
                <w:sz w:val="15"/>
                <w:szCs w:val="15"/>
              </w:rPr>
            </w:pPr>
          </w:p>
        </w:tc>
        <w:tc>
          <w:tcPr>
            <w:tcW w:w="1316" w:type="dxa"/>
            <w:shd w:val="clear" w:color="auto" w:fill="FFFFFF"/>
            <w:vAlign w:val="center"/>
          </w:tcPr>
          <w:p>
            <w:pPr>
              <w:jc w:val="center"/>
              <w:rPr>
                <w:rFonts w:ascii="宋体" w:hAnsi="宋体" w:eastAsia="宋体"/>
                <w:color w:val="000000"/>
                <w:sz w:val="15"/>
                <w:szCs w:val="15"/>
              </w:rPr>
            </w:pPr>
            <w:r>
              <w:rPr>
                <w:rFonts w:ascii="宋体" w:hAnsi="宋体" w:eastAsia="宋体"/>
                <w:color w:val="000000"/>
                <w:sz w:val="15"/>
                <w:szCs w:val="15"/>
              </w:rPr>
              <w:t>对应的毕业要求指标</w:t>
            </w:r>
          </w:p>
          <w:p>
            <w:pPr>
              <w:jc w:val="center"/>
              <w:rPr>
                <w:rFonts w:ascii="宋体" w:hAnsi="宋体" w:eastAsia="宋体"/>
                <w:color w:val="000000"/>
                <w:sz w:val="15"/>
                <w:szCs w:val="15"/>
              </w:rPr>
            </w:pPr>
            <w:r>
              <w:rPr>
                <w:rFonts w:ascii="宋体" w:hAnsi="宋体" w:eastAsia="宋体"/>
                <w:color w:val="000000"/>
                <w:sz w:val="15"/>
                <w:szCs w:val="15"/>
              </w:rPr>
              <w:t>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044" w:type="dxa"/>
            <w:tcMar>
              <w:left w:w="57" w:type="dxa"/>
              <w:right w:w="57" w:type="dxa"/>
            </w:tcMar>
            <w:vAlign w:val="center"/>
          </w:tcPr>
          <w:p>
            <w:pPr>
              <w:jc w:val="center"/>
              <w:rPr>
                <w:rFonts w:ascii="宋体" w:hAnsi="宋体" w:eastAsia="宋体"/>
                <w:color w:val="000000"/>
                <w:sz w:val="15"/>
                <w:szCs w:val="15"/>
              </w:rPr>
            </w:pPr>
            <w:r>
              <w:rPr>
                <w:rFonts w:ascii="宋体" w:hAnsi="宋体" w:eastAsia="宋体"/>
                <w:color w:val="000000"/>
                <w:sz w:val="15"/>
                <w:szCs w:val="15"/>
              </w:rPr>
              <w:t>平时成绩</w:t>
            </w:r>
          </w:p>
        </w:tc>
        <w:tc>
          <w:tcPr>
            <w:tcW w:w="1140" w:type="dxa"/>
            <w:vAlign w:val="center"/>
          </w:tcPr>
          <w:p>
            <w:pPr>
              <w:rPr>
                <w:rFonts w:ascii="宋体" w:hAnsi="宋体" w:eastAsia="宋体"/>
                <w:color w:val="000000"/>
                <w:sz w:val="15"/>
                <w:szCs w:val="15"/>
              </w:rPr>
            </w:pPr>
            <w:r>
              <w:rPr>
                <w:rFonts w:hint="eastAsia" w:ascii="宋体" w:hAnsi="宋体" w:eastAsia="宋体"/>
                <w:color w:val="000000"/>
                <w:sz w:val="15"/>
                <w:szCs w:val="15"/>
              </w:rPr>
              <w:t>平时课堂表现、考勤和还课情况</w:t>
            </w:r>
          </w:p>
        </w:tc>
        <w:tc>
          <w:tcPr>
            <w:tcW w:w="850" w:type="dxa"/>
            <w:vAlign w:val="center"/>
          </w:tcPr>
          <w:p>
            <w:pPr>
              <w:rPr>
                <w:rFonts w:ascii="宋体" w:hAnsi="宋体" w:eastAsia="宋体"/>
                <w:color w:val="000000"/>
                <w:sz w:val="15"/>
                <w:szCs w:val="15"/>
              </w:rPr>
            </w:pPr>
            <w:r>
              <w:rPr>
                <w:rFonts w:hint="eastAsia" w:ascii="宋体" w:hAnsi="宋体" w:eastAsia="宋体"/>
                <w:color w:val="000000"/>
                <w:sz w:val="15"/>
                <w:szCs w:val="15"/>
              </w:rPr>
              <w:t xml:space="preserve">30 </w:t>
            </w:r>
            <w:r>
              <w:rPr>
                <w:rFonts w:ascii="宋体" w:hAnsi="宋体" w:eastAsia="宋体"/>
                <w:color w:val="000000"/>
                <w:sz w:val="15"/>
                <w:szCs w:val="15"/>
              </w:rPr>
              <w:t>%</w:t>
            </w:r>
          </w:p>
        </w:tc>
        <w:tc>
          <w:tcPr>
            <w:tcW w:w="3402" w:type="dxa"/>
            <w:vAlign w:val="center"/>
          </w:tcPr>
          <w:p>
            <w:pPr>
              <w:rPr>
                <w:rFonts w:ascii="宋体" w:hAnsi="宋体" w:eastAsia="宋体"/>
                <w:color w:val="000000"/>
                <w:sz w:val="15"/>
                <w:szCs w:val="15"/>
              </w:rPr>
            </w:pPr>
            <w:r>
              <w:rPr>
                <w:rFonts w:hint="eastAsia" w:ascii="宋体" w:hAnsi="宋体" w:eastAsia="宋体"/>
                <w:color w:val="000000"/>
                <w:sz w:val="15"/>
                <w:szCs w:val="15"/>
              </w:rPr>
              <w:t>课后还课，主要考核学生对每节课知识点的复习、理解和掌握程度。课堂练习以随堂演奏的形式，主要考核学生课堂的听课效果和课后及时复习消化知识的能力。平时还课与课堂练习和学生的学习态度，出勤情况</w:t>
            </w:r>
            <w:r>
              <w:rPr>
                <w:rFonts w:ascii="宋体" w:hAnsi="宋体" w:eastAsia="宋体"/>
                <w:color w:val="000000"/>
                <w:sz w:val="15"/>
                <w:szCs w:val="15"/>
              </w:rPr>
              <w:t>，</w:t>
            </w:r>
            <w:r>
              <w:rPr>
                <w:rFonts w:hint="eastAsia" w:ascii="宋体" w:hAnsi="宋体" w:eastAsia="宋体"/>
                <w:color w:val="000000"/>
                <w:sz w:val="15"/>
                <w:szCs w:val="15"/>
              </w:rPr>
              <w:t>还课情况进行测评，</w:t>
            </w:r>
            <w:r>
              <w:rPr>
                <w:rFonts w:ascii="宋体" w:hAnsi="宋体" w:eastAsia="宋体"/>
                <w:color w:val="000000"/>
                <w:sz w:val="15"/>
                <w:szCs w:val="15"/>
              </w:rPr>
              <w:t>最后按</w:t>
            </w:r>
            <w:r>
              <w:rPr>
                <w:rFonts w:hint="eastAsia" w:ascii="宋体" w:hAnsi="宋体" w:eastAsia="宋体"/>
                <w:color w:val="000000"/>
                <w:sz w:val="15"/>
                <w:szCs w:val="15"/>
              </w:rPr>
              <w:t>3</w:t>
            </w:r>
            <w:r>
              <w:rPr>
                <w:rFonts w:ascii="宋体" w:hAnsi="宋体" w:eastAsia="宋体"/>
                <w:color w:val="000000"/>
                <w:sz w:val="15"/>
                <w:szCs w:val="15"/>
              </w:rPr>
              <w:t>0%计入课程总成绩。</w:t>
            </w:r>
          </w:p>
        </w:tc>
        <w:tc>
          <w:tcPr>
            <w:tcW w:w="992" w:type="dxa"/>
            <w:vAlign w:val="center"/>
          </w:tcPr>
          <w:p>
            <w:pPr>
              <w:widowControl/>
              <w:jc w:val="left"/>
              <w:rPr>
                <w:rFonts w:ascii="宋体" w:hAnsi="宋体"/>
                <w:color w:val="000000"/>
                <w:sz w:val="15"/>
                <w:szCs w:val="15"/>
              </w:rPr>
            </w:pPr>
          </w:p>
          <w:p>
            <w:pPr>
              <w:widowControl/>
              <w:jc w:val="left"/>
              <w:rPr>
                <w:rFonts w:ascii="宋体" w:hAnsi="宋体"/>
                <w:color w:val="000000"/>
                <w:sz w:val="15"/>
                <w:szCs w:val="15"/>
              </w:rPr>
            </w:pPr>
            <w:r>
              <w:rPr>
                <w:rFonts w:hint="eastAsia" w:ascii="宋体" w:hAnsi="宋体"/>
                <w:color w:val="000000"/>
                <w:sz w:val="15"/>
                <w:szCs w:val="15"/>
              </w:rPr>
              <w:t>课程目标1</w:t>
            </w:r>
          </w:p>
          <w:p>
            <w:pPr>
              <w:rPr>
                <w:rFonts w:ascii="宋体" w:hAnsi="宋体" w:eastAsia="宋体"/>
                <w:color w:val="000000"/>
                <w:sz w:val="15"/>
                <w:szCs w:val="15"/>
              </w:rPr>
            </w:pPr>
          </w:p>
        </w:tc>
        <w:tc>
          <w:tcPr>
            <w:tcW w:w="851" w:type="dxa"/>
            <w:vAlign w:val="center"/>
          </w:tcPr>
          <w:p>
            <w:pPr>
              <w:rPr>
                <w:rFonts w:ascii="宋体" w:hAnsi="宋体" w:eastAsia="宋体"/>
                <w:color w:val="000000"/>
                <w:sz w:val="15"/>
                <w:szCs w:val="15"/>
              </w:rPr>
            </w:pPr>
            <w:r>
              <w:rPr>
                <w:rFonts w:hint="eastAsia" w:ascii="宋体" w:hAnsi="宋体" w:eastAsia="宋体"/>
                <w:color w:val="000000"/>
                <w:sz w:val="15"/>
                <w:szCs w:val="15"/>
              </w:rPr>
              <w:t>平时现场完成作品情况</w:t>
            </w:r>
          </w:p>
        </w:tc>
        <w:tc>
          <w:tcPr>
            <w:tcW w:w="1316" w:type="dxa"/>
            <w:vAlign w:val="center"/>
          </w:tcPr>
          <w:p>
            <w:pPr>
              <w:jc w:val="center"/>
              <w:rPr>
                <w:rFonts w:ascii="宋体" w:hAnsi="宋体" w:eastAsia="宋体"/>
                <w:color w:val="000000"/>
                <w:sz w:val="15"/>
                <w:szCs w:val="15"/>
              </w:rPr>
            </w:pPr>
            <w:r>
              <w:rPr>
                <w:rFonts w:hint="eastAsia" w:ascii="宋体" w:hAnsi="宋体" w:eastAsia="宋体"/>
                <w:color w:val="000000"/>
                <w:sz w:val="15"/>
                <w:szCs w:val="15"/>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44" w:type="dxa"/>
            <w:tcMar>
              <w:left w:w="57" w:type="dxa"/>
              <w:right w:w="57" w:type="dxa"/>
            </w:tcMar>
            <w:vAlign w:val="center"/>
          </w:tcPr>
          <w:p>
            <w:pPr>
              <w:jc w:val="center"/>
              <w:rPr>
                <w:rFonts w:ascii="宋体" w:hAnsi="宋体"/>
                <w:color w:val="000000"/>
                <w:sz w:val="15"/>
                <w:szCs w:val="15"/>
              </w:rPr>
            </w:pPr>
            <w:r>
              <w:rPr>
                <w:rFonts w:hint="eastAsia" w:ascii="宋体" w:hAnsi="宋体"/>
                <w:color w:val="000000"/>
                <w:sz w:val="15"/>
                <w:szCs w:val="15"/>
              </w:rPr>
              <w:t>实践</w:t>
            </w:r>
            <w:r>
              <w:rPr>
                <w:rFonts w:ascii="宋体" w:hAnsi="宋体"/>
                <w:color w:val="000000"/>
                <w:sz w:val="15"/>
                <w:szCs w:val="15"/>
              </w:rPr>
              <w:t>成绩</w:t>
            </w:r>
          </w:p>
        </w:tc>
        <w:tc>
          <w:tcPr>
            <w:tcW w:w="1140" w:type="dxa"/>
            <w:vAlign w:val="center"/>
          </w:tcPr>
          <w:p>
            <w:pPr>
              <w:jc w:val="center"/>
              <w:rPr>
                <w:rFonts w:ascii="宋体" w:hAnsi="宋体"/>
                <w:color w:val="000000"/>
                <w:sz w:val="15"/>
                <w:szCs w:val="15"/>
              </w:rPr>
            </w:pPr>
            <w:r>
              <w:rPr>
                <w:rFonts w:hint="eastAsia" w:ascii="宋体" w:hAnsi="宋体"/>
                <w:color w:val="000000"/>
                <w:sz w:val="15"/>
                <w:szCs w:val="15"/>
              </w:rPr>
              <w:t>课堂实践</w:t>
            </w:r>
          </w:p>
        </w:tc>
        <w:tc>
          <w:tcPr>
            <w:tcW w:w="850" w:type="dxa"/>
            <w:vAlign w:val="center"/>
          </w:tcPr>
          <w:p>
            <w:pPr>
              <w:jc w:val="center"/>
              <w:rPr>
                <w:rFonts w:ascii="宋体" w:hAnsi="宋体"/>
                <w:color w:val="000000"/>
                <w:sz w:val="15"/>
                <w:szCs w:val="15"/>
              </w:rPr>
            </w:pPr>
            <w:r>
              <w:rPr>
                <w:rFonts w:hint="eastAsia" w:ascii="宋体" w:hAnsi="宋体"/>
                <w:color w:val="000000"/>
                <w:sz w:val="15"/>
                <w:szCs w:val="15"/>
              </w:rPr>
              <w:t>20</w:t>
            </w:r>
            <w:r>
              <w:rPr>
                <w:rFonts w:ascii="宋体" w:hAnsi="宋体"/>
                <w:color w:val="000000"/>
                <w:sz w:val="15"/>
                <w:szCs w:val="15"/>
              </w:rPr>
              <w:t>%</w:t>
            </w:r>
          </w:p>
        </w:tc>
        <w:tc>
          <w:tcPr>
            <w:tcW w:w="3402" w:type="dxa"/>
            <w:vAlign w:val="center"/>
          </w:tcPr>
          <w:p>
            <w:pPr>
              <w:ind w:firstLine="300" w:firstLineChars="200"/>
              <w:rPr>
                <w:rFonts w:ascii="宋体" w:hAnsi="宋体" w:eastAsia="宋体"/>
                <w:color w:val="000000"/>
                <w:sz w:val="15"/>
                <w:szCs w:val="15"/>
              </w:rPr>
            </w:pPr>
            <w:r>
              <w:rPr>
                <w:rFonts w:hint="eastAsia" w:ascii="宋体" w:hAnsi="宋体" w:eastAsia="宋体"/>
                <w:color w:val="000000"/>
                <w:sz w:val="15"/>
                <w:szCs w:val="15"/>
              </w:rPr>
              <w:t>完成课堂实践活动,主要考核学生对于练习曲、复调作品及乐曲中弹奏技巧的熟练掌握及对音乐作品弹奏的完整掌握。每个实践作业按百分制分别给出成绩，实践成绩的平均分占总评成绩的2</w:t>
            </w:r>
            <w:r>
              <w:rPr>
                <w:rFonts w:ascii="宋体" w:hAnsi="宋体" w:eastAsia="宋体"/>
                <w:color w:val="000000"/>
                <w:sz w:val="15"/>
                <w:szCs w:val="15"/>
              </w:rPr>
              <w:t>0</w:t>
            </w:r>
            <w:r>
              <w:rPr>
                <w:rFonts w:hint="eastAsia" w:ascii="宋体" w:hAnsi="宋体" w:eastAsia="宋体"/>
                <w:color w:val="000000"/>
                <w:sz w:val="15"/>
                <w:szCs w:val="15"/>
              </w:rPr>
              <w:t>%。</w:t>
            </w:r>
          </w:p>
        </w:tc>
        <w:tc>
          <w:tcPr>
            <w:tcW w:w="992" w:type="dxa"/>
          </w:tcPr>
          <w:p>
            <w:pPr>
              <w:jc w:val="center"/>
              <w:rPr>
                <w:rFonts w:ascii="宋体" w:hAnsi="宋体"/>
                <w:color w:val="000000"/>
                <w:sz w:val="15"/>
                <w:szCs w:val="15"/>
              </w:rPr>
            </w:pPr>
          </w:p>
          <w:p>
            <w:pPr>
              <w:jc w:val="center"/>
              <w:rPr>
                <w:rFonts w:ascii="宋体" w:hAnsi="宋体"/>
                <w:color w:val="000000"/>
                <w:sz w:val="15"/>
                <w:szCs w:val="15"/>
              </w:rPr>
            </w:pPr>
            <w:r>
              <w:rPr>
                <w:rFonts w:hint="eastAsia" w:ascii="宋体" w:hAnsi="宋体"/>
                <w:color w:val="000000"/>
                <w:sz w:val="15"/>
                <w:szCs w:val="15"/>
              </w:rPr>
              <w:t>课程目标1</w:t>
            </w:r>
            <w:r>
              <w:rPr>
                <w:rFonts w:ascii="宋体" w:hAnsi="宋体"/>
                <w:color w:val="000000"/>
                <w:sz w:val="15"/>
                <w:szCs w:val="15"/>
              </w:rPr>
              <w:t>课程目标</w:t>
            </w:r>
            <w:r>
              <w:rPr>
                <w:rFonts w:hint="eastAsia" w:ascii="宋体" w:hAnsi="宋体"/>
                <w:color w:val="000000"/>
                <w:sz w:val="15"/>
                <w:szCs w:val="15"/>
              </w:rPr>
              <w:t>2</w:t>
            </w:r>
          </w:p>
          <w:p>
            <w:pPr>
              <w:jc w:val="center"/>
              <w:rPr>
                <w:rFonts w:ascii="宋体" w:hAnsi="宋体"/>
                <w:color w:val="000000"/>
                <w:sz w:val="15"/>
                <w:szCs w:val="15"/>
              </w:rPr>
            </w:pPr>
          </w:p>
        </w:tc>
        <w:tc>
          <w:tcPr>
            <w:tcW w:w="851" w:type="dxa"/>
          </w:tcPr>
          <w:p>
            <w:pPr>
              <w:rPr>
                <w:rFonts w:ascii="宋体" w:hAnsi="宋体"/>
                <w:color w:val="000000"/>
                <w:sz w:val="15"/>
                <w:szCs w:val="15"/>
              </w:rPr>
            </w:pPr>
          </w:p>
          <w:p>
            <w:pPr>
              <w:rPr>
                <w:rFonts w:ascii="宋体" w:hAnsi="宋体"/>
                <w:color w:val="000000"/>
                <w:sz w:val="15"/>
                <w:szCs w:val="15"/>
              </w:rPr>
            </w:pPr>
            <w:r>
              <w:rPr>
                <w:rFonts w:hint="eastAsia" w:ascii="宋体" w:hAnsi="宋体"/>
                <w:color w:val="000000"/>
                <w:sz w:val="15"/>
                <w:szCs w:val="15"/>
              </w:rPr>
              <w:t>了解并掌握练习曲、及乐曲中的演奏要求。</w:t>
            </w:r>
          </w:p>
        </w:tc>
        <w:tc>
          <w:tcPr>
            <w:tcW w:w="1316" w:type="dxa"/>
            <w:vAlign w:val="center"/>
          </w:tcPr>
          <w:p>
            <w:pPr>
              <w:jc w:val="center"/>
              <w:rPr>
                <w:rFonts w:ascii="宋体" w:hAnsi="宋体"/>
                <w:color w:val="000000"/>
                <w:sz w:val="15"/>
                <w:szCs w:val="15"/>
              </w:rPr>
            </w:pPr>
            <w:r>
              <w:rPr>
                <w:rFonts w:hint="eastAsia" w:ascii="宋体" w:hAnsi="宋体"/>
                <w:color w:val="000000"/>
                <w:sz w:val="15"/>
                <w:szCs w:val="15"/>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44" w:type="dxa"/>
            <w:tcMar>
              <w:left w:w="57" w:type="dxa"/>
              <w:right w:w="57" w:type="dxa"/>
            </w:tcMar>
            <w:vAlign w:val="center"/>
          </w:tcPr>
          <w:p>
            <w:pPr>
              <w:jc w:val="center"/>
              <w:rPr>
                <w:rFonts w:ascii="宋体" w:hAnsi="宋体" w:eastAsia="宋体"/>
                <w:color w:val="000000"/>
                <w:sz w:val="15"/>
                <w:szCs w:val="15"/>
              </w:rPr>
            </w:pPr>
            <w:r>
              <w:rPr>
                <w:rFonts w:ascii="宋体" w:hAnsi="宋体" w:eastAsia="宋体"/>
                <w:color w:val="000000"/>
                <w:sz w:val="15"/>
                <w:szCs w:val="15"/>
              </w:rPr>
              <w:t>期末考试</w:t>
            </w:r>
            <w:r>
              <w:rPr>
                <w:rFonts w:hint="eastAsia" w:ascii="宋体" w:hAnsi="宋体" w:eastAsia="宋体"/>
                <w:color w:val="000000"/>
                <w:sz w:val="15"/>
                <w:szCs w:val="15"/>
              </w:rPr>
              <w:t>成绩</w:t>
            </w:r>
          </w:p>
        </w:tc>
        <w:tc>
          <w:tcPr>
            <w:tcW w:w="1140" w:type="dxa"/>
            <w:vAlign w:val="center"/>
          </w:tcPr>
          <w:p>
            <w:pPr>
              <w:rPr>
                <w:rFonts w:ascii="宋体" w:hAnsi="宋体" w:eastAsia="宋体"/>
                <w:color w:val="000000"/>
                <w:sz w:val="15"/>
                <w:szCs w:val="15"/>
              </w:rPr>
            </w:pPr>
            <w:r>
              <w:rPr>
                <w:rFonts w:hint="eastAsia" w:ascii="宋体" w:hAnsi="宋体" w:eastAsia="宋体"/>
                <w:color w:val="000000"/>
                <w:sz w:val="15"/>
                <w:szCs w:val="15"/>
              </w:rPr>
              <w:t xml:space="preserve"> 期末成绩</w:t>
            </w:r>
          </w:p>
        </w:tc>
        <w:tc>
          <w:tcPr>
            <w:tcW w:w="850" w:type="dxa"/>
            <w:vAlign w:val="center"/>
          </w:tcPr>
          <w:p>
            <w:pPr>
              <w:jc w:val="center"/>
              <w:rPr>
                <w:rFonts w:ascii="宋体" w:hAnsi="宋体" w:eastAsia="宋体"/>
                <w:color w:val="000000"/>
                <w:sz w:val="15"/>
                <w:szCs w:val="15"/>
              </w:rPr>
            </w:pPr>
            <w:r>
              <w:rPr>
                <w:rFonts w:hint="eastAsia" w:ascii="宋体" w:hAnsi="宋体" w:eastAsia="宋体"/>
                <w:color w:val="000000"/>
                <w:sz w:val="15"/>
                <w:szCs w:val="15"/>
              </w:rPr>
              <w:t xml:space="preserve">50 </w:t>
            </w:r>
            <w:r>
              <w:rPr>
                <w:rFonts w:ascii="宋体" w:hAnsi="宋体" w:eastAsia="宋体"/>
                <w:color w:val="000000"/>
                <w:sz w:val="15"/>
                <w:szCs w:val="15"/>
              </w:rPr>
              <w:t>%</w:t>
            </w:r>
          </w:p>
        </w:tc>
        <w:tc>
          <w:tcPr>
            <w:tcW w:w="3402" w:type="dxa"/>
            <w:vAlign w:val="center"/>
          </w:tcPr>
          <w:p>
            <w:pPr>
              <w:rPr>
                <w:rFonts w:ascii="宋体" w:hAnsi="宋体" w:eastAsia="宋体"/>
                <w:color w:val="000000"/>
                <w:sz w:val="15"/>
                <w:szCs w:val="15"/>
              </w:rPr>
            </w:pPr>
            <w:r>
              <w:rPr>
                <w:rFonts w:hint="eastAsia" w:ascii="宋体" w:hAnsi="宋体" w:eastAsia="宋体"/>
                <w:color w:val="000000"/>
                <w:sz w:val="15"/>
                <w:szCs w:val="15"/>
              </w:rPr>
              <w:t>考试包括乐曲和练习曲两部分，其中乐曲占30%；练习曲占20%。</w:t>
            </w:r>
            <w:r>
              <w:rPr>
                <w:rFonts w:ascii="宋体" w:hAnsi="宋体" w:eastAsia="宋体"/>
                <w:color w:val="000000"/>
                <w:sz w:val="15"/>
                <w:szCs w:val="15"/>
              </w:rPr>
              <w:t>最后按</w:t>
            </w:r>
            <w:r>
              <w:rPr>
                <w:rFonts w:hint="eastAsia" w:ascii="宋体" w:hAnsi="宋体" w:eastAsia="宋体"/>
                <w:color w:val="000000"/>
                <w:sz w:val="15"/>
                <w:szCs w:val="15"/>
              </w:rPr>
              <w:t>5</w:t>
            </w:r>
            <w:r>
              <w:rPr>
                <w:rFonts w:ascii="宋体" w:hAnsi="宋体" w:eastAsia="宋体"/>
                <w:color w:val="000000"/>
                <w:sz w:val="15"/>
                <w:szCs w:val="15"/>
              </w:rPr>
              <w:t>0%计入课程总成绩</w:t>
            </w:r>
            <w:r>
              <w:rPr>
                <w:rFonts w:hint="eastAsia" w:ascii="宋体" w:hAnsi="宋体" w:eastAsia="宋体"/>
                <w:color w:val="000000"/>
                <w:sz w:val="15"/>
                <w:szCs w:val="15"/>
              </w:rPr>
              <w:t>。</w:t>
            </w:r>
          </w:p>
        </w:tc>
        <w:tc>
          <w:tcPr>
            <w:tcW w:w="992" w:type="dxa"/>
            <w:vAlign w:val="center"/>
          </w:tcPr>
          <w:p>
            <w:pPr>
              <w:widowControl/>
              <w:jc w:val="left"/>
              <w:rPr>
                <w:rFonts w:ascii="宋体" w:hAnsi="宋体"/>
                <w:color w:val="000000"/>
                <w:sz w:val="15"/>
                <w:szCs w:val="15"/>
              </w:rPr>
            </w:pPr>
          </w:p>
          <w:p>
            <w:pPr>
              <w:widowControl/>
              <w:jc w:val="left"/>
              <w:rPr>
                <w:rFonts w:ascii="宋体" w:hAnsi="宋体"/>
                <w:color w:val="000000"/>
                <w:sz w:val="15"/>
                <w:szCs w:val="15"/>
              </w:rPr>
            </w:pPr>
            <w:r>
              <w:rPr>
                <w:rFonts w:hint="eastAsia" w:ascii="宋体" w:hAnsi="宋体"/>
                <w:color w:val="000000"/>
                <w:sz w:val="15"/>
                <w:szCs w:val="15"/>
              </w:rPr>
              <w:t>课程目标2</w:t>
            </w:r>
          </w:p>
          <w:p>
            <w:pPr>
              <w:widowControl/>
              <w:jc w:val="left"/>
              <w:rPr>
                <w:rFonts w:ascii="宋体" w:hAnsi="宋体"/>
                <w:color w:val="000000"/>
                <w:sz w:val="15"/>
                <w:szCs w:val="15"/>
              </w:rPr>
            </w:pPr>
          </w:p>
          <w:p>
            <w:pPr>
              <w:rPr>
                <w:rFonts w:ascii="宋体" w:hAnsi="宋体" w:eastAsia="宋体"/>
                <w:color w:val="000000"/>
                <w:sz w:val="15"/>
                <w:szCs w:val="15"/>
              </w:rPr>
            </w:pPr>
          </w:p>
        </w:tc>
        <w:tc>
          <w:tcPr>
            <w:tcW w:w="851" w:type="dxa"/>
            <w:vAlign w:val="center"/>
          </w:tcPr>
          <w:p>
            <w:pPr>
              <w:jc w:val="center"/>
              <w:rPr>
                <w:rFonts w:ascii="宋体" w:hAnsi="宋体" w:eastAsia="宋体"/>
                <w:color w:val="000000"/>
                <w:sz w:val="15"/>
                <w:szCs w:val="15"/>
              </w:rPr>
            </w:pPr>
            <w:r>
              <w:rPr>
                <w:rFonts w:hint="eastAsia" w:ascii="宋体" w:hAnsi="宋体" w:eastAsia="宋体"/>
                <w:color w:val="000000"/>
                <w:sz w:val="15"/>
                <w:szCs w:val="15"/>
              </w:rPr>
              <w:t>器乐作品一首</w:t>
            </w:r>
          </w:p>
        </w:tc>
        <w:tc>
          <w:tcPr>
            <w:tcW w:w="1316" w:type="dxa"/>
            <w:vAlign w:val="center"/>
          </w:tcPr>
          <w:p>
            <w:pPr>
              <w:jc w:val="center"/>
              <w:rPr>
                <w:rFonts w:ascii="宋体" w:hAnsi="宋体" w:eastAsia="宋体"/>
                <w:color w:val="000000"/>
                <w:sz w:val="15"/>
                <w:szCs w:val="15"/>
              </w:rPr>
            </w:pPr>
            <w:r>
              <w:rPr>
                <w:rFonts w:hint="eastAsia" w:ascii="宋体" w:hAnsi="宋体" w:eastAsia="宋体"/>
                <w:color w:val="000000"/>
                <w:sz w:val="15"/>
                <w:szCs w:val="15"/>
              </w:rPr>
              <w:t xml:space="preserve">3-1 </w:t>
            </w:r>
          </w:p>
        </w:tc>
      </w:tr>
    </w:tbl>
    <w:p>
      <w:pPr>
        <w:spacing w:line="360" w:lineRule="auto"/>
        <w:rPr>
          <w:sz w:val="24"/>
          <w:szCs w:val="22"/>
        </w:rPr>
      </w:pPr>
      <w:r>
        <w:rPr>
          <w:rFonts w:hint="eastAsia"/>
          <w:sz w:val="24"/>
          <w:szCs w:val="22"/>
        </w:rPr>
        <w:t>（三）课程目标及考核方式权重分配表</w:t>
      </w:r>
    </w:p>
    <w:tbl>
      <w:tblPr>
        <w:tblStyle w:val="19"/>
        <w:tblW w:w="9592" w:type="dxa"/>
        <w:tblInd w:w="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7"/>
        <w:gridCol w:w="2535"/>
        <w:gridCol w:w="2856"/>
        <w:gridCol w:w="1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4772" w:type="dxa"/>
            <w:gridSpan w:val="2"/>
          </w:tcPr>
          <w:p>
            <w:pPr>
              <w:jc w:val="center"/>
              <w:rPr>
                <w:rFonts w:ascii="宋体" w:hAnsi="宋体" w:eastAsia="宋体"/>
                <w:color w:val="000000"/>
                <w:sz w:val="15"/>
                <w:szCs w:val="15"/>
              </w:rPr>
            </w:pPr>
            <w:r>
              <w:rPr>
                <w:rFonts w:hint="eastAsia" w:ascii="宋体" w:hAnsi="宋体" w:eastAsia="宋体"/>
                <w:color w:val="000000"/>
                <w:sz w:val="15"/>
                <w:szCs w:val="15"/>
              </w:rPr>
              <w:t>目标课程及权重</w:t>
            </w:r>
          </w:p>
        </w:tc>
        <w:tc>
          <w:tcPr>
            <w:tcW w:w="4820" w:type="dxa"/>
            <w:gridSpan w:val="2"/>
          </w:tcPr>
          <w:p>
            <w:pPr>
              <w:jc w:val="center"/>
              <w:rPr>
                <w:rFonts w:ascii="宋体" w:hAnsi="宋体" w:eastAsia="宋体"/>
                <w:color w:val="000000"/>
                <w:sz w:val="15"/>
                <w:szCs w:val="15"/>
              </w:rPr>
            </w:pPr>
            <w:r>
              <w:rPr>
                <w:rFonts w:hint="eastAsia" w:ascii="宋体" w:hAnsi="宋体" w:eastAsia="宋体"/>
                <w:color w:val="000000"/>
                <w:sz w:val="15"/>
                <w:szCs w:val="15"/>
              </w:rPr>
              <w:t>考核方式及权重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237" w:type="dxa"/>
          </w:tcPr>
          <w:p>
            <w:pPr>
              <w:jc w:val="center"/>
              <w:rPr>
                <w:rFonts w:ascii="宋体" w:hAnsi="宋体" w:eastAsia="宋体"/>
                <w:color w:val="000000"/>
                <w:sz w:val="15"/>
                <w:szCs w:val="15"/>
              </w:rPr>
            </w:pPr>
            <w:r>
              <w:rPr>
                <w:rFonts w:hint="eastAsia" w:ascii="宋体" w:hAnsi="宋体" w:eastAsia="宋体"/>
                <w:color w:val="000000"/>
                <w:sz w:val="15"/>
                <w:szCs w:val="15"/>
              </w:rPr>
              <w:t>项目</w:t>
            </w:r>
          </w:p>
        </w:tc>
        <w:tc>
          <w:tcPr>
            <w:tcW w:w="2535" w:type="dxa"/>
          </w:tcPr>
          <w:p>
            <w:pPr>
              <w:jc w:val="center"/>
              <w:rPr>
                <w:rFonts w:ascii="宋体" w:hAnsi="宋体" w:eastAsia="宋体"/>
                <w:color w:val="000000"/>
                <w:sz w:val="15"/>
                <w:szCs w:val="15"/>
              </w:rPr>
            </w:pPr>
            <w:r>
              <w:rPr>
                <w:rFonts w:hint="eastAsia" w:ascii="宋体" w:hAnsi="宋体" w:eastAsia="宋体"/>
                <w:color w:val="000000"/>
                <w:sz w:val="15"/>
                <w:szCs w:val="15"/>
              </w:rPr>
              <w:t>权重（a）</w:t>
            </w:r>
          </w:p>
        </w:tc>
        <w:tc>
          <w:tcPr>
            <w:tcW w:w="2856" w:type="dxa"/>
          </w:tcPr>
          <w:p>
            <w:pPr>
              <w:jc w:val="center"/>
              <w:rPr>
                <w:rFonts w:ascii="宋体" w:hAnsi="宋体" w:eastAsia="宋体"/>
                <w:color w:val="000000"/>
                <w:sz w:val="15"/>
                <w:szCs w:val="15"/>
              </w:rPr>
            </w:pPr>
            <w:r>
              <w:rPr>
                <w:rFonts w:hint="eastAsia" w:ascii="宋体" w:hAnsi="宋体" w:eastAsia="宋体"/>
                <w:color w:val="000000"/>
                <w:sz w:val="15"/>
                <w:szCs w:val="15"/>
              </w:rPr>
              <w:t>评价依据</w:t>
            </w:r>
          </w:p>
          <w:p>
            <w:pPr>
              <w:jc w:val="center"/>
              <w:rPr>
                <w:rFonts w:ascii="宋体" w:hAnsi="宋体" w:eastAsia="宋体"/>
                <w:color w:val="000000"/>
                <w:sz w:val="15"/>
                <w:szCs w:val="15"/>
              </w:rPr>
            </w:pPr>
          </w:p>
        </w:tc>
        <w:tc>
          <w:tcPr>
            <w:tcW w:w="1964" w:type="dxa"/>
          </w:tcPr>
          <w:p>
            <w:pPr>
              <w:jc w:val="center"/>
              <w:rPr>
                <w:rFonts w:ascii="宋体" w:hAnsi="宋体" w:eastAsia="宋体"/>
                <w:color w:val="000000"/>
                <w:sz w:val="15"/>
                <w:szCs w:val="15"/>
              </w:rPr>
            </w:pPr>
            <w:r>
              <w:rPr>
                <w:rFonts w:hint="eastAsia" w:ascii="宋体" w:hAnsi="宋体" w:eastAsia="宋体"/>
                <w:color w:val="000000"/>
                <w:sz w:val="15"/>
                <w:szCs w:val="15"/>
              </w:rPr>
              <w:t>权重（b）</w:t>
            </w:r>
          </w:p>
          <w:p>
            <w:pPr>
              <w:jc w:val="center"/>
              <w:rPr>
                <w:rFonts w:ascii="宋体" w:hAnsi="宋体" w:eastAsia="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2237" w:type="dxa"/>
            <w:vMerge w:val="restart"/>
          </w:tcPr>
          <w:p>
            <w:pPr>
              <w:jc w:val="center"/>
              <w:rPr>
                <w:rFonts w:ascii="宋体" w:hAnsi="宋体" w:eastAsia="宋体"/>
                <w:color w:val="000000"/>
                <w:sz w:val="15"/>
                <w:szCs w:val="15"/>
              </w:rPr>
            </w:pPr>
          </w:p>
          <w:p>
            <w:pPr>
              <w:rPr>
                <w:rFonts w:ascii="宋体" w:hAnsi="宋体" w:eastAsia="宋体"/>
                <w:color w:val="000000"/>
                <w:sz w:val="15"/>
                <w:szCs w:val="15"/>
              </w:rPr>
            </w:pPr>
            <w:r>
              <w:rPr>
                <w:rFonts w:hint="eastAsia" w:ascii="宋体" w:hAnsi="宋体" w:eastAsia="宋体"/>
                <w:color w:val="000000"/>
                <w:sz w:val="15"/>
                <w:szCs w:val="15"/>
              </w:rPr>
              <w:t xml:space="preserve">         课程目标1 </w:t>
            </w:r>
          </w:p>
        </w:tc>
        <w:tc>
          <w:tcPr>
            <w:tcW w:w="2535" w:type="dxa"/>
            <w:vMerge w:val="restart"/>
          </w:tcPr>
          <w:p>
            <w:pPr>
              <w:jc w:val="center"/>
              <w:rPr>
                <w:rFonts w:ascii="宋体" w:hAnsi="宋体" w:eastAsia="宋体"/>
                <w:color w:val="000000"/>
                <w:sz w:val="15"/>
                <w:szCs w:val="15"/>
              </w:rPr>
            </w:pPr>
          </w:p>
          <w:p>
            <w:pPr>
              <w:jc w:val="center"/>
              <w:rPr>
                <w:rFonts w:ascii="宋体" w:hAnsi="宋体" w:eastAsia="宋体"/>
                <w:color w:val="000000"/>
                <w:sz w:val="15"/>
                <w:szCs w:val="15"/>
              </w:rPr>
            </w:pPr>
            <w:r>
              <w:rPr>
                <w:rFonts w:hint="eastAsia" w:ascii="宋体" w:hAnsi="宋体" w:eastAsia="宋体"/>
                <w:color w:val="000000"/>
                <w:sz w:val="15"/>
                <w:szCs w:val="15"/>
              </w:rPr>
              <w:t xml:space="preserve">40 </w:t>
            </w:r>
            <w:r>
              <w:rPr>
                <w:rFonts w:ascii="宋体" w:hAnsi="宋体" w:eastAsia="宋体"/>
                <w:color w:val="000000"/>
                <w:sz w:val="15"/>
                <w:szCs w:val="15"/>
              </w:rPr>
              <w:t>%</w:t>
            </w:r>
          </w:p>
        </w:tc>
        <w:tc>
          <w:tcPr>
            <w:tcW w:w="2856" w:type="dxa"/>
          </w:tcPr>
          <w:p>
            <w:pPr>
              <w:jc w:val="center"/>
              <w:rPr>
                <w:rFonts w:ascii="宋体" w:hAnsi="宋体" w:eastAsia="宋体"/>
                <w:color w:val="000000"/>
                <w:sz w:val="15"/>
                <w:szCs w:val="15"/>
              </w:rPr>
            </w:pPr>
            <w:r>
              <w:rPr>
                <w:rFonts w:hint="eastAsia" w:ascii="宋体" w:hAnsi="宋体" w:eastAsia="宋体"/>
                <w:color w:val="000000"/>
                <w:sz w:val="15"/>
                <w:szCs w:val="15"/>
              </w:rPr>
              <w:t>考试</w:t>
            </w:r>
          </w:p>
          <w:p>
            <w:pPr>
              <w:jc w:val="center"/>
              <w:rPr>
                <w:rFonts w:ascii="宋体" w:hAnsi="宋体" w:eastAsia="宋体"/>
                <w:color w:val="000000"/>
                <w:sz w:val="15"/>
                <w:szCs w:val="15"/>
              </w:rPr>
            </w:pPr>
          </w:p>
        </w:tc>
        <w:tc>
          <w:tcPr>
            <w:tcW w:w="1964" w:type="dxa"/>
          </w:tcPr>
          <w:p>
            <w:pPr>
              <w:jc w:val="center"/>
              <w:rPr>
                <w:rFonts w:ascii="宋体" w:hAnsi="宋体" w:eastAsia="宋体"/>
                <w:color w:val="000000"/>
                <w:sz w:val="15"/>
                <w:szCs w:val="15"/>
              </w:rPr>
            </w:pPr>
            <w:r>
              <w:rPr>
                <w:rFonts w:hint="eastAsia" w:ascii="宋体" w:hAnsi="宋体" w:eastAsia="宋体"/>
                <w:color w:val="000000"/>
                <w:sz w:val="15"/>
                <w:szCs w:val="15"/>
              </w:rPr>
              <w:t>70℅</w:t>
            </w:r>
          </w:p>
          <w:p>
            <w:pPr>
              <w:jc w:val="center"/>
              <w:rPr>
                <w:rFonts w:ascii="宋体" w:hAnsi="宋体" w:eastAsia="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237" w:type="dxa"/>
            <w:vMerge w:val="continue"/>
          </w:tcPr>
          <w:p>
            <w:pPr>
              <w:jc w:val="center"/>
              <w:rPr>
                <w:rFonts w:ascii="宋体" w:hAnsi="宋体" w:eastAsia="宋体"/>
                <w:color w:val="000000"/>
                <w:sz w:val="15"/>
                <w:szCs w:val="15"/>
              </w:rPr>
            </w:pPr>
          </w:p>
        </w:tc>
        <w:tc>
          <w:tcPr>
            <w:tcW w:w="2535" w:type="dxa"/>
            <w:vMerge w:val="continue"/>
          </w:tcPr>
          <w:p>
            <w:pPr>
              <w:jc w:val="center"/>
              <w:rPr>
                <w:rFonts w:ascii="宋体" w:hAnsi="宋体" w:eastAsia="宋体"/>
                <w:color w:val="000000"/>
                <w:sz w:val="15"/>
                <w:szCs w:val="15"/>
              </w:rPr>
            </w:pPr>
          </w:p>
        </w:tc>
        <w:tc>
          <w:tcPr>
            <w:tcW w:w="2856" w:type="dxa"/>
          </w:tcPr>
          <w:p>
            <w:pPr>
              <w:jc w:val="center"/>
              <w:rPr>
                <w:rFonts w:ascii="宋体" w:hAnsi="宋体" w:eastAsia="宋体"/>
                <w:color w:val="000000"/>
                <w:sz w:val="15"/>
                <w:szCs w:val="15"/>
              </w:rPr>
            </w:pPr>
            <w:r>
              <w:rPr>
                <w:rFonts w:hint="eastAsia" w:ascii="宋体" w:hAnsi="宋体" w:eastAsia="宋体"/>
                <w:color w:val="000000"/>
                <w:sz w:val="15"/>
                <w:szCs w:val="15"/>
              </w:rPr>
              <w:t>作业1</w:t>
            </w:r>
          </w:p>
        </w:tc>
        <w:tc>
          <w:tcPr>
            <w:tcW w:w="1964" w:type="dxa"/>
          </w:tcPr>
          <w:p>
            <w:pPr>
              <w:jc w:val="center"/>
              <w:rPr>
                <w:rFonts w:ascii="宋体" w:hAnsi="宋体" w:eastAsia="宋体"/>
                <w:color w:val="000000"/>
                <w:sz w:val="15"/>
                <w:szCs w:val="15"/>
              </w:rPr>
            </w:pPr>
            <w:r>
              <w:rPr>
                <w:rFonts w:hint="eastAsia" w:ascii="宋体" w:hAnsi="宋体" w:eastAsia="宋体"/>
                <w:color w:val="000000"/>
                <w:sz w:val="15"/>
                <w:szCs w:val="15"/>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237" w:type="dxa"/>
            <w:vMerge w:val="restart"/>
          </w:tcPr>
          <w:p>
            <w:pPr>
              <w:jc w:val="center"/>
              <w:rPr>
                <w:rFonts w:ascii="宋体" w:hAnsi="宋体" w:eastAsia="宋体"/>
                <w:color w:val="000000"/>
                <w:sz w:val="15"/>
                <w:szCs w:val="15"/>
              </w:rPr>
            </w:pPr>
          </w:p>
          <w:p>
            <w:pPr>
              <w:rPr>
                <w:rFonts w:ascii="宋体" w:hAnsi="宋体" w:eastAsia="宋体"/>
                <w:color w:val="000000"/>
                <w:sz w:val="15"/>
                <w:szCs w:val="15"/>
              </w:rPr>
            </w:pPr>
            <w:r>
              <w:rPr>
                <w:rFonts w:hint="eastAsia" w:ascii="宋体" w:hAnsi="宋体" w:eastAsia="宋体"/>
                <w:color w:val="000000"/>
                <w:sz w:val="15"/>
                <w:szCs w:val="15"/>
              </w:rPr>
              <w:t xml:space="preserve">          课程目标2</w:t>
            </w:r>
          </w:p>
        </w:tc>
        <w:tc>
          <w:tcPr>
            <w:tcW w:w="2535" w:type="dxa"/>
            <w:vMerge w:val="restart"/>
          </w:tcPr>
          <w:p>
            <w:pPr>
              <w:jc w:val="center"/>
              <w:rPr>
                <w:rFonts w:ascii="宋体" w:hAnsi="宋体" w:eastAsia="宋体"/>
                <w:color w:val="000000"/>
                <w:sz w:val="15"/>
                <w:szCs w:val="15"/>
              </w:rPr>
            </w:pPr>
          </w:p>
          <w:p>
            <w:pPr>
              <w:jc w:val="center"/>
              <w:rPr>
                <w:rFonts w:ascii="宋体" w:hAnsi="宋体" w:eastAsia="宋体"/>
                <w:color w:val="000000"/>
                <w:sz w:val="15"/>
                <w:szCs w:val="15"/>
              </w:rPr>
            </w:pPr>
            <w:r>
              <w:rPr>
                <w:rFonts w:hint="eastAsia" w:ascii="宋体" w:hAnsi="宋体" w:eastAsia="宋体"/>
                <w:color w:val="000000"/>
                <w:sz w:val="15"/>
                <w:szCs w:val="15"/>
              </w:rPr>
              <w:t xml:space="preserve">60 </w:t>
            </w:r>
            <w:r>
              <w:rPr>
                <w:rFonts w:ascii="宋体" w:hAnsi="宋体" w:eastAsia="宋体"/>
                <w:color w:val="000000"/>
                <w:sz w:val="15"/>
                <w:szCs w:val="15"/>
              </w:rPr>
              <w:t>%</w:t>
            </w:r>
          </w:p>
        </w:tc>
        <w:tc>
          <w:tcPr>
            <w:tcW w:w="2856" w:type="dxa"/>
          </w:tcPr>
          <w:p>
            <w:pPr>
              <w:jc w:val="center"/>
              <w:rPr>
                <w:rFonts w:ascii="宋体" w:hAnsi="宋体" w:eastAsia="宋体"/>
                <w:color w:val="000000"/>
                <w:sz w:val="15"/>
                <w:szCs w:val="15"/>
              </w:rPr>
            </w:pPr>
          </w:p>
          <w:p>
            <w:pPr>
              <w:jc w:val="center"/>
              <w:rPr>
                <w:rFonts w:ascii="宋体" w:hAnsi="宋体" w:eastAsia="宋体"/>
                <w:color w:val="000000"/>
                <w:sz w:val="15"/>
                <w:szCs w:val="15"/>
              </w:rPr>
            </w:pPr>
            <w:r>
              <w:rPr>
                <w:rFonts w:hint="eastAsia" w:ascii="宋体" w:hAnsi="宋体" w:eastAsia="宋体"/>
                <w:color w:val="000000"/>
                <w:sz w:val="15"/>
                <w:szCs w:val="15"/>
              </w:rPr>
              <w:t>考试</w:t>
            </w:r>
          </w:p>
        </w:tc>
        <w:tc>
          <w:tcPr>
            <w:tcW w:w="1964" w:type="dxa"/>
          </w:tcPr>
          <w:p>
            <w:pPr>
              <w:jc w:val="center"/>
              <w:rPr>
                <w:rFonts w:ascii="宋体" w:hAnsi="宋体" w:eastAsia="宋体"/>
                <w:color w:val="000000"/>
                <w:sz w:val="15"/>
                <w:szCs w:val="15"/>
              </w:rPr>
            </w:pPr>
          </w:p>
          <w:p>
            <w:pPr>
              <w:jc w:val="center"/>
              <w:rPr>
                <w:rFonts w:ascii="宋体" w:hAnsi="宋体" w:eastAsia="宋体"/>
                <w:color w:val="000000"/>
                <w:sz w:val="15"/>
                <w:szCs w:val="15"/>
              </w:rPr>
            </w:pPr>
            <w:r>
              <w:rPr>
                <w:rFonts w:hint="eastAsia" w:ascii="宋体" w:hAnsi="宋体" w:eastAsia="宋体"/>
                <w:color w:val="000000"/>
                <w:sz w:val="15"/>
                <w:szCs w:val="15"/>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2237" w:type="dxa"/>
            <w:vMerge w:val="continue"/>
          </w:tcPr>
          <w:p>
            <w:pPr>
              <w:jc w:val="center"/>
              <w:rPr>
                <w:rFonts w:ascii="宋体" w:hAnsi="宋体" w:eastAsia="宋体"/>
                <w:color w:val="000000"/>
                <w:sz w:val="15"/>
                <w:szCs w:val="15"/>
              </w:rPr>
            </w:pPr>
          </w:p>
        </w:tc>
        <w:tc>
          <w:tcPr>
            <w:tcW w:w="2535" w:type="dxa"/>
            <w:vMerge w:val="continue"/>
          </w:tcPr>
          <w:p>
            <w:pPr>
              <w:jc w:val="center"/>
              <w:rPr>
                <w:rFonts w:ascii="宋体" w:hAnsi="宋体" w:eastAsia="宋体"/>
                <w:color w:val="000000"/>
                <w:sz w:val="15"/>
                <w:szCs w:val="15"/>
              </w:rPr>
            </w:pPr>
          </w:p>
        </w:tc>
        <w:tc>
          <w:tcPr>
            <w:tcW w:w="2856" w:type="dxa"/>
          </w:tcPr>
          <w:p>
            <w:pPr>
              <w:jc w:val="center"/>
              <w:rPr>
                <w:rFonts w:ascii="宋体" w:hAnsi="宋体" w:eastAsia="宋体"/>
                <w:color w:val="000000"/>
                <w:sz w:val="15"/>
                <w:szCs w:val="15"/>
              </w:rPr>
            </w:pPr>
            <w:r>
              <w:rPr>
                <w:rFonts w:hint="eastAsia" w:ascii="宋体" w:hAnsi="宋体" w:eastAsia="宋体"/>
                <w:color w:val="000000"/>
                <w:sz w:val="15"/>
                <w:szCs w:val="15"/>
              </w:rPr>
              <w:t>作业2</w:t>
            </w:r>
          </w:p>
        </w:tc>
        <w:tc>
          <w:tcPr>
            <w:tcW w:w="1964" w:type="dxa"/>
          </w:tcPr>
          <w:p>
            <w:pPr>
              <w:jc w:val="center"/>
              <w:rPr>
                <w:rFonts w:ascii="宋体" w:hAnsi="宋体" w:eastAsia="宋体"/>
                <w:color w:val="000000"/>
                <w:sz w:val="15"/>
                <w:szCs w:val="15"/>
              </w:rPr>
            </w:pPr>
            <w:r>
              <w:rPr>
                <w:rFonts w:hint="eastAsia" w:ascii="宋体" w:hAnsi="宋体" w:eastAsia="宋体"/>
                <w:color w:val="000000"/>
                <w:sz w:val="15"/>
                <w:szCs w:val="15"/>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237" w:type="dxa"/>
          </w:tcPr>
          <w:p>
            <w:pPr>
              <w:jc w:val="center"/>
              <w:rPr>
                <w:rFonts w:ascii="宋体" w:hAnsi="宋体" w:eastAsia="宋体"/>
                <w:color w:val="000000"/>
                <w:sz w:val="15"/>
                <w:szCs w:val="15"/>
              </w:rPr>
            </w:pPr>
          </w:p>
          <w:p>
            <w:pPr>
              <w:jc w:val="center"/>
              <w:rPr>
                <w:rFonts w:ascii="宋体" w:hAnsi="宋体" w:eastAsia="宋体"/>
                <w:color w:val="000000"/>
                <w:sz w:val="15"/>
                <w:szCs w:val="15"/>
              </w:rPr>
            </w:pPr>
            <w:r>
              <w:rPr>
                <w:rFonts w:hint="eastAsia" w:ascii="宋体" w:hAnsi="宋体" w:eastAsia="宋体"/>
                <w:color w:val="000000"/>
                <w:sz w:val="15"/>
                <w:szCs w:val="15"/>
              </w:rPr>
              <w:t>课程目标权重合计</w:t>
            </w:r>
          </w:p>
        </w:tc>
        <w:tc>
          <w:tcPr>
            <w:tcW w:w="2535" w:type="dxa"/>
          </w:tcPr>
          <w:p>
            <w:pPr>
              <w:jc w:val="center"/>
              <w:rPr>
                <w:rFonts w:ascii="宋体" w:hAnsi="宋体" w:eastAsia="宋体"/>
                <w:color w:val="000000"/>
                <w:sz w:val="15"/>
                <w:szCs w:val="15"/>
              </w:rPr>
            </w:pPr>
          </w:p>
          <w:p>
            <w:pPr>
              <w:jc w:val="center"/>
              <w:rPr>
                <w:rFonts w:ascii="宋体" w:hAnsi="宋体" w:eastAsia="宋体"/>
                <w:color w:val="000000"/>
                <w:sz w:val="15"/>
                <w:szCs w:val="15"/>
              </w:rPr>
            </w:pPr>
            <w:r>
              <w:rPr>
                <w:rFonts w:hint="eastAsia" w:ascii="宋体" w:hAnsi="宋体" w:eastAsia="宋体"/>
                <w:color w:val="000000"/>
                <w:sz w:val="15"/>
                <w:szCs w:val="15"/>
              </w:rPr>
              <w:t>100℅</w:t>
            </w:r>
          </w:p>
        </w:tc>
        <w:tc>
          <w:tcPr>
            <w:tcW w:w="2856" w:type="dxa"/>
          </w:tcPr>
          <w:p>
            <w:pPr>
              <w:jc w:val="center"/>
              <w:rPr>
                <w:rFonts w:ascii="宋体" w:hAnsi="宋体" w:eastAsia="宋体"/>
                <w:color w:val="000000"/>
                <w:sz w:val="15"/>
                <w:szCs w:val="15"/>
              </w:rPr>
            </w:pPr>
          </w:p>
        </w:tc>
        <w:tc>
          <w:tcPr>
            <w:tcW w:w="1964" w:type="dxa"/>
          </w:tcPr>
          <w:p>
            <w:pPr>
              <w:jc w:val="center"/>
              <w:rPr>
                <w:rFonts w:ascii="宋体" w:hAnsi="宋体" w:eastAsia="宋体"/>
                <w:color w:val="000000"/>
                <w:sz w:val="15"/>
                <w:szCs w:val="15"/>
              </w:rPr>
            </w:pPr>
          </w:p>
        </w:tc>
      </w:tr>
    </w:tbl>
    <w:p>
      <w:pPr>
        <w:spacing w:line="360" w:lineRule="auto"/>
        <w:ind w:firstLine="480" w:firstLineChars="200"/>
        <w:rPr>
          <w:sz w:val="24"/>
          <w:szCs w:val="22"/>
        </w:rPr>
      </w:pPr>
    </w:p>
    <w:p>
      <w:pPr>
        <w:spacing w:line="360" w:lineRule="auto"/>
        <w:ind w:firstLine="480" w:firstLineChars="200"/>
        <w:rPr>
          <w:sz w:val="24"/>
          <w:szCs w:val="22"/>
        </w:rPr>
      </w:pPr>
    </w:p>
    <w:p>
      <w:pPr>
        <w:spacing w:line="360" w:lineRule="auto"/>
        <w:ind w:firstLine="480" w:firstLineChars="200"/>
        <w:rPr>
          <w:sz w:val="24"/>
          <w:szCs w:val="22"/>
        </w:rPr>
      </w:pPr>
      <w:r>
        <w:rPr>
          <w:sz w:val="24"/>
          <w:szCs w:val="22"/>
        </w:rPr>
        <w:t>（</w:t>
      </w:r>
      <w:r>
        <w:rPr>
          <w:rFonts w:hint="eastAsia"/>
          <w:sz w:val="24"/>
          <w:szCs w:val="22"/>
        </w:rPr>
        <w:t>四</w:t>
      </w:r>
      <w:r>
        <w:rPr>
          <w:sz w:val="24"/>
          <w:szCs w:val="22"/>
        </w:rPr>
        <w:t>）所有课程目标均</w:t>
      </w:r>
      <w:r>
        <w:rPr>
          <w:rFonts w:hint="eastAsia"/>
          <w:sz w:val="24"/>
          <w:szCs w:val="22"/>
        </w:rPr>
        <w:t>需</w:t>
      </w:r>
      <w:r>
        <w:rPr>
          <w:sz w:val="24"/>
          <w:szCs w:val="22"/>
        </w:rPr>
        <w:t>大于等于0.6，否则总评成绩不及格，需要补考或重</w:t>
      </w:r>
      <w:r>
        <w:rPr>
          <w:rFonts w:hint="eastAsia"/>
          <w:sz w:val="24"/>
          <w:szCs w:val="22"/>
        </w:rPr>
        <w:t>修。</w:t>
      </w:r>
    </w:p>
    <w:p>
      <w:pPr>
        <w:spacing w:line="360" w:lineRule="auto"/>
        <w:ind w:firstLine="562" w:firstLineChars="200"/>
        <w:rPr>
          <w:b/>
          <w:sz w:val="28"/>
          <w:szCs w:val="28"/>
        </w:rPr>
      </w:pPr>
      <w:r>
        <w:rPr>
          <w:rFonts w:hint="eastAsia"/>
          <w:b/>
          <w:sz w:val="28"/>
          <w:szCs w:val="28"/>
        </w:rPr>
        <w:t>七</w:t>
      </w:r>
      <w:r>
        <w:rPr>
          <w:b/>
          <w:sz w:val="28"/>
          <w:szCs w:val="28"/>
        </w:rPr>
        <w:t>、</w:t>
      </w:r>
      <w:r>
        <w:rPr>
          <w:rFonts w:hint="eastAsia"/>
          <w:b/>
          <w:sz w:val="28"/>
          <w:szCs w:val="28"/>
        </w:rPr>
        <w:t>有关说明</w:t>
      </w:r>
    </w:p>
    <w:p>
      <w:pPr>
        <w:spacing w:line="360" w:lineRule="auto"/>
        <w:ind w:firstLine="482" w:firstLineChars="200"/>
        <w:rPr>
          <w:b/>
          <w:color w:val="000000"/>
          <w:sz w:val="24"/>
        </w:rPr>
      </w:pPr>
      <w:r>
        <w:rPr>
          <w:rFonts w:hint="eastAsia"/>
          <w:b/>
          <w:color w:val="000000"/>
          <w:sz w:val="24"/>
        </w:rPr>
        <w:t>（一）持续改进</w:t>
      </w:r>
    </w:p>
    <w:p>
      <w:pPr>
        <w:wordWrap w:val="0"/>
        <w:spacing w:line="360" w:lineRule="auto"/>
        <w:ind w:firstLine="480" w:firstLineChars="200"/>
        <w:rPr>
          <w:rFonts w:hAnsi="宋体"/>
          <w:sz w:val="24"/>
        </w:rPr>
      </w:pPr>
      <w:r>
        <w:rPr>
          <w:rFonts w:hint="eastAsia" w:hAnsi="宋体"/>
          <w:sz w:val="24"/>
        </w:rPr>
        <w:t>本课程主要运用理论与技能相结合的方法进行教学。理论部分以讲授为主，注重培养学生的自学能力和分析解答现实问题的能力。演唱部分将通过还课、鉴赏等方式强化学生的实际演奏能力。</w:t>
      </w:r>
    </w:p>
    <w:p>
      <w:pPr>
        <w:spacing w:line="360" w:lineRule="auto"/>
        <w:ind w:firstLine="482" w:firstLineChars="200"/>
        <w:rPr>
          <w:b/>
          <w:color w:val="000000"/>
          <w:sz w:val="24"/>
        </w:rPr>
      </w:pPr>
      <w:r>
        <w:rPr>
          <w:rFonts w:hint="eastAsia"/>
          <w:b/>
          <w:color w:val="000000"/>
          <w:sz w:val="24"/>
        </w:rPr>
        <w:t>（二）</w:t>
      </w:r>
      <w:r>
        <w:rPr>
          <w:b/>
          <w:color w:val="000000"/>
          <w:sz w:val="24"/>
        </w:rPr>
        <w:t>参考书目及学习资料</w:t>
      </w:r>
    </w:p>
    <w:p>
      <w:pPr>
        <w:spacing w:line="360" w:lineRule="auto"/>
        <w:ind w:firstLine="480" w:firstLineChars="200"/>
        <w:rPr>
          <w:rFonts w:hAnsi="宋体"/>
          <w:sz w:val="24"/>
        </w:rPr>
      </w:pPr>
      <w:r>
        <w:rPr>
          <w:rFonts w:hint="eastAsia" w:hAnsi="宋体"/>
          <w:sz w:val="24"/>
        </w:rPr>
        <w:t>1.教材</w:t>
      </w:r>
    </w:p>
    <w:p>
      <w:pPr>
        <w:spacing w:line="360" w:lineRule="auto"/>
        <w:ind w:firstLine="480" w:firstLineChars="200"/>
        <w:rPr>
          <w:kern w:val="0"/>
          <w:sz w:val="24"/>
        </w:rPr>
      </w:pPr>
      <w:r>
        <w:rPr>
          <w:rFonts w:hint="eastAsia"/>
          <w:kern w:val="0"/>
          <w:sz w:val="24"/>
        </w:rPr>
        <w:t>本课程根据学生还课、课堂讨论、实验环节、平时考核情况和学生、教学督导等的反馈，及时对教学中的不足之处进行改进，并在下一轮课程教学中整改完善，确保相应毕业要求指标点达成。</w:t>
      </w:r>
    </w:p>
    <w:p>
      <w:pPr>
        <w:spacing w:line="360" w:lineRule="auto"/>
        <w:ind w:firstLine="480" w:firstLineChars="200"/>
        <w:rPr>
          <w:rFonts w:hAnsi="宋体"/>
          <w:sz w:val="24"/>
        </w:rPr>
      </w:pPr>
      <w:r>
        <w:rPr>
          <w:rFonts w:hint="eastAsia" w:hAnsi="宋体"/>
          <w:sz w:val="24"/>
        </w:rPr>
        <w:t>2.教学参考书</w:t>
      </w:r>
    </w:p>
    <w:p>
      <w:pPr>
        <w:rPr>
          <w:rFonts w:ascii="宋体" w:hAnsi="宋体" w:cs="宋体"/>
        </w:rPr>
      </w:pPr>
      <w:r>
        <w:rPr>
          <w:rFonts w:hint="eastAsia" w:ascii="宋体" w:hAnsi="宋体" w:cs="宋体"/>
        </w:rPr>
        <w:t>车兆鑫《单簧管初级教程》同心出版社2014年3月</w:t>
      </w:r>
    </w:p>
    <w:p>
      <w:pPr>
        <w:tabs>
          <w:tab w:val="left" w:pos="5580"/>
        </w:tabs>
        <w:spacing w:line="360" w:lineRule="auto"/>
        <w:rPr>
          <w:sz w:val="24"/>
        </w:rPr>
      </w:pPr>
    </w:p>
    <w:p>
      <w:pPr>
        <w:tabs>
          <w:tab w:val="left" w:pos="5580"/>
        </w:tabs>
        <w:spacing w:line="360" w:lineRule="auto"/>
        <w:ind w:firstLine="5670" w:firstLineChars="2700"/>
      </w:pPr>
      <w:r>
        <w:rPr>
          <w:rFonts w:hint="eastAsia" w:cs="宋体"/>
        </w:rPr>
        <w:t>修订人：韩乐</w:t>
      </w:r>
    </w:p>
    <w:p>
      <w:pPr>
        <w:spacing w:line="360" w:lineRule="auto"/>
        <w:ind w:firstLine="5670" w:firstLineChars="2700"/>
        <w:rPr>
          <w:rFonts w:hint="eastAsia" w:eastAsiaTheme="minorEastAsia"/>
          <w:lang w:eastAsia="zh-CN"/>
        </w:rPr>
      </w:pPr>
      <w:r>
        <w:rPr>
          <w:rFonts w:hint="eastAsia" w:cs="宋体"/>
        </w:rPr>
        <w:t>审定人：</w:t>
      </w:r>
      <w:r>
        <w:rPr>
          <w:rFonts w:hint="eastAsia" w:cs="宋体"/>
          <w:lang w:val="en-US" w:eastAsia="zh-CN"/>
        </w:rPr>
        <w:t>徐忆巍</w:t>
      </w:r>
    </w:p>
    <w:p>
      <w:pPr>
        <w:spacing w:line="360" w:lineRule="auto"/>
        <w:ind w:firstLine="5670" w:firstLineChars="2700"/>
        <w:rPr>
          <w:rFonts w:hint="eastAsia" w:eastAsiaTheme="minorEastAsia"/>
          <w:lang w:eastAsia="zh-CN"/>
        </w:rPr>
      </w:pPr>
      <w:r>
        <w:rPr>
          <w:rFonts w:hint="eastAsia" w:cs="宋体"/>
        </w:rPr>
        <w:t>批准人：</w:t>
      </w:r>
      <w:r>
        <w:rPr>
          <w:rFonts w:hint="eastAsia" w:cs="宋体"/>
          <w:lang w:val="en-US" w:eastAsia="zh-CN"/>
        </w:rPr>
        <w:t>张志欣</w:t>
      </w:r>
    </w:p>
    <w:p>
      <w:pPr>
        <w:spacing w:line="360" w:lineRule="auto"/>
        <w:ind w:firstLine="5670" w:firstLineChars="2700"/>
        <w:rPr>
          <w:rFonts w:cs="宋体"/>
        </w:rPr>
      </w:pPr>
      <w:r>
        <w:rPr>
          <w:rFonts w:hint="eastAsia" w:cs="宋体"/>
        </w:rPr>
        <w:t>修订时间：202</w:t>
      </w:r>
      <w:r>
        <w:rPr>
          <w:rFonts w:hint="eastAsia" w:cs="宋体"/>
          <w:lang w:val="en-US" w:eastAsia="zh-CN"/>
        </w:rPr>
        <w:t>3</w:t>
      </w:r>
      <w:r>
        <w:rPr>
          <w:rFonts w:hint="eastAsia" w:cs="宋体"/>
        </w:rPr>
        <w:t>年9月10日</w:t>
      </w: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jc w:val="left"/>
        <w:rPr>
          <w:rFonts w:ascii="宋体" w:hAnsi="宋体"/>
          <w:szCs w:val="21"/>
        </w:rPr>
      </w:pPr>
    </w:p>
    <w:p>
      <w:pPr>
        <w:spacing w:line="312" w:lineRule="auto"/>
        <w:jc w:val="center"/>
        <w:outlineLvl w:val="0"/>
        <w:rPr>
          <w:rFonts w:asciiTheme="minorEastAsia" w:hAnsiTheme="minorEastAsia"/>
          <w:b/>
          <w:bCs/>
          <w:sz w:val="30"/>
        </w:rPr>
      </w:pPr>
      <w:bookmarkStart w:id="233" w:name="_Toc88518222"/>
      <w:r>
        <w:rPr>
          <w:rFonts w:hint="eastAsia" w:asciiTheme="minorEastAsia" w:hAnsiTheme="minorEastAsia"/>
          <w:b/>
          <w:bCs/>
          <w:sz w:val="30"/>
        </w:rPr>
        <w:t>器乐V（小提琴）</w:t>
      </w:r>
      <w:r>
        <w:rPr>
          <w:rFonts w:asciiTheme="minorEastAsia" w:hAnsiTheme="minorEastAsia"/>
          <w:b/>
          <w:bCs/>
          <w:sz w:val="30"/>
        </w:rPr>
        <w:t>课程教学大纲</w:t>
      </w:r>
      <w:bookmarkEnd w:id="233"/>
    </w:p>
    <w:p>
      <w:pPr>
        <w:spacing w:line="312" w:lineRule="auto"/>
        <w:jc w:val="center"/>
        <w:rPr>
          <w:rFonts w:asciiTheme="minorEastAsia" w:hAnsiTheme="minorEastAsia"/>
          <w:b/>
          <w:bCs/>
          <w:sz w:val="30"/>
        </w:rPr>
      </w:pPr>
      <w:r>
        <w:rPr>
          <w:rFonts w:asciiTheme="minorEastAsia" w:hAnsiTheme="minorEastAsia"/>
          <w:b/>
          <w:bCs/>
          <w:sz w:val="30"/>
        </w:rPr>
        <w:t>（Instrumental</w:t>
      </w:r>
      <w:r>
        <w:rPr>
          <w:rFonts w:hint="eastAsia" w:asciiTheme="minorEastAsia" w:hAnsiTheme="minorEastAsia"/>
          <w:b/>
          <w:bCs/>
          <w:sz w:val="30"/>
        </w:rPr>
        <w:t xml:space="preserve"> Music V--Violin</w:t>
      </w:r>
      <w:r>
        <w:rPr>
          <w:rFonts w:asciiTheme="minorEastAsia" w:hAnsiTheme="minorEastAsia"/>
          <w:b/>
          <w:bCs/>
          <w:sz w:val="30"/>
        </w:rPr>
        <w:t>）</w:t>
      </w:r>
    </w:p>
    <w:p>
      <w:pPr>
        <w:spacing w:line="360" w:lineRule="auto"/>
        <w:ind w:firstLine="551" w:firstLineChars="196"/>
        <w:rPr>
          <w:rFonts w:asciiTheme="minorEastAsia" w:hAnsiTheme="minorEastAsia"/>
          <w:b/>
          <w:sz w:val="28"/>
          <w:szCs w:val="28"/>
        </w:rPr>
      </w:pPr>
      <w:r>
        <w:rPr>
          <w:rFonts w:asciiTheme="minorEastAsia" w:hAnsiTheme="minorEastAsia"/>
          <w:b/>
          <w:sz w:val="28"/>
          <w:szCs w:val="28"/>
        </w:rPr>
        <w:t>一、课程概况</w:t>
      </w:r>
    </w:p>
    <w:p>
      <w:pPr>
        <w:spacing w:line="360" w:lineRule="auto"/>
        <w:ind w:firstLine="482" w:firstLineChars="200"/>
        <w:rPr>
          <w:rFonts w:asciiTheme="minorEastAsia" w:hAnsiTheme="minorEastAsia"/>
          <w:b/>
          <w:sz w:val="28"/>
          <w:szCs w:val="28"/>
        </w:rPr>
      </w:pPr>
      <w:r>
        <w:rPr>
          <w:rFonts w:asciiTheme="minorEastAsia" w:hAnsiTheme="minorEastAsia"/>
          <w:b/>
          <w:bCs/>
          <w:kern w:val="0"/>
          <w:sz w:val="24"/>
        </w:rPr>
        <w:t>课程代码</w:t>
      </w:r>
      <w:r>
        <w:rPr>
          <w:rFonts w:asciiTheme="minorEastAsia" w:hAnsiTheme="minorEastAsia"/>
          <w:b/>
          <w:kern w:val="0"/>
          <w:sz w:val="24"/>
        </w:rPr>
        <w:t>：</w:t>
      </w:r>
      <w:r>
        <w:rPr>
          <w:rFonts w:asciiTheme="minorEastAsia" w:hAnsiTheme="minorEastAsia"/>
          <w:kern w:val="0"/>
          <w:sz w:val="24"/>
        </w:rPr>
        <w:t>2403038</w:t>
      </w:r>
    </w:p>
    <w:p>
      <w:pPr>
        <w:spacing w:line="360" w:lineRule="auto"/>
        <w:ind w:firstLine="482" w:firstLineChars="200"/>
        <w:rPr>
          <w:rFonts w:asciiTheme="minorEastAsia" w:hAnsiTheme="minorEastAsia"/>
          <w:kern w:val="0"/>
          <w:sz w:val="24"/>
        </w:rPr>
      </w:pPr>
      <w:r>
        <w:rPr>
          <w:rFonts w:asciiTheme="minorEastAsia" w:hAnsiTheme="minorEastAsia"/>
          <w:b/>
          <w:bCs/>
          <w:kern w:val="0"/>
          <w:sz w:val="24"/>
        </w:rPr>
        <w:t>学    分</w:t>
      </w:r>
      <w:r>
        <w:rPr>
          <w:rFonts w:asciiTheme="minorEastAsia" w:hAnsiTheme="minorEastAsia"/>
          <w:b/>
          <w:kern w:val="0"/>
          <w:sz w:val="24"/>
        </w:rPr>
        <w:t>：</w:t>
      </w:r>
      <w:r>
        <w:rPr>
          <w:rFonts w:asciiTheme="minorEastAsia" w:hAnsiTheme="minorEastAsia"/>
          <w:kern w:val="0"/>
          <w:sz w:val="24"/>
        </w:rPr>
        <w:t xml:space="preserve"> </w:t>
      </w:r>
      <w:r>
        <w:rPr>
          <w:rFonts w:hint="eastAsia" w:asciiTheme="minorEastAsia" w:hAnsiTheme="minorEastAsia"/>
          <w:kern w:val="0"/>
          <w:sz w:val="24"/>
        </w:rPr>
        <w:t>2</w:t>
      </w:r>
    </w:p>
    <w:p>
      <w:pPr>
        <w:spacing w:line="360" w:lineRule="auto"/>
        <w:ind w:firstLine="482" w:firstLineChars="200"/>
        <w:rPr>
          <w:rFonts w:asciiTheme="minorEastAsia" w:hAnsiTheme="minorEastAsia"/>
          <w:kern w:val="0"/>
          <w:sz w:val="24"/>
        </w:rPr>
      </w:pPr>
      <w:r>
        <w:rPr>
          <w:rFonts w:asciiTheme="minorEastAsia" w:hAnsiTheme="minorEastAsia"/>
          <w:b/>
          <w:bCs/>
          <w:kern w:val="0"/>
          <w:sz w:val="24"/>
        </w:rPr>
        <w:t>学    时</w:t>
      </w:r>
      <w:r>
        <w:rPr>
          <w:rFonts w:asciiTheme="minorEastAsia" w:hAnsiTheme="minorEastAsia"/>
          <w:b/>
          <w:kern w:val="0"/>
          <w:sz w:val="24"/>
        </w:rPr>
        <w:t>：</w:t>
      </w:r>
      <w:r>
        <w:rPr>
          <w:rFonts w:hint="eastAsia" w:asciiTheme="minorEastAsia" w:hAnsiTheme="minorEastAsia"/>
          <w:kern w:val="0"/>
          <w:sz w:val="24"/>
        </w:rPr>
        <w:t>32</w:t>
      </w:r>
      <w:r>
        <w:rPr>
          <w:rFonts w:asciiTheme="minorEastAsia" w:hAnsiTheme="minorEastAsia"/>
          <w:kern w:val="0"/>
          <w:sz w:val="24"/>
        </w:rPr>
        <w:t xml:space="preserve"> （其中：讲授学时</w:t>
      </w:r>
      <w:r>
        <w:rPr>
          <w:rFonts w:hint="eastAsia" w:asciiTheme="minorEastAsia" w:hAnsiTheme="minorEastAsia"/>
          <w:kern w:val="0"/>
          <w:sz w:val="24"/>
        </w:rPr>
        <w:t>24，</w:t>
      </w:r>
      <w:r>
        <w:rPr>
          <w:rFonts w:asciiTheme="minorEastAsia" w:hAnsiTheme="minorEastAsia"/>
          <w:kern w:val="0"/>
          <w:sz w:val="24"/>
        </w:rPr>
        <w:t xml:space="preserve"> </w:t>
      </w:r>
      <w:r>
        <w:rPr>
          <w:rFonts w:hint="eastAsia" w:asciiTheme="minorEastAsia" w:hAnsiTheme="minorEastAsia"/>
          <w:kern w:val="0"/>
          <w:sz w:val="24"/>
        </w:rPr>
        <w:t>实践</w:t>
      </w:r>
      <w:r>
        <w:rPr>
          <w:rFonts w:asciiTheme="minorEastAsia" w:hAnsiTheme="minorEastAsia"/>
          <w:kern w:val="0"/>
          <w:sz w:val="24"/>
        </w:rPr>
        <w:t>学</w:t>
      </w:r>
      <w:r>
        <w:rPr>
          <w:rFonts w:hint="eastAsia" w:asciiTheme="minorEastAsia" w:hAnsiTheme="minorEastAsia"/>
          <w:kern w:val="0"/>
          <w:sz w:val="24"/>
        </w:rPr>
        <w:t>时8</w:t>
      </w:r>
      <w:r>
        <w:rPr>
          <w:rFonts w:asciiTheme="minorEastAsia" w:hAnsiTheme="minorEastAsia"/>
          <w:kern w:val="0"/>
          <w:sz w:val="24"/>
        </w:rPr>
        <w:t>）</w:t>
      </w:r>
    </w:p>
    <w:p>
      <w:pPr>
        <w:spacing w:line="360" w:lineRule="auto"/>
        <w:ind w:firstLine="482" w:firstLineChars="200"/>
        <w:rPr>
          <w:rFonts w:asciiTheme="minorEastAsia" w:hAnsiTheme="minorEastAsia"/>
          <w:b/>
          <w:bCs/>
          <w:kern w:val="0"/>
          <w:sz w:val="24"/>
        </w:rPr>
      </w:pPr>
      <w:r>
        <w:rPr>
          <w:rFonts w:asciiTheme="minorEastAsia" w:hAnsiTheme="minorEastAsia"/>
          <w:b/>
          <w:bCs/>
          <w:kern w:val="0"/>
          <w:sz w:val="24"/>
        </w:rPr>
        <w:t>先修课程</w:t>
      </w:r>
      <w:r>
        <w:rPr>
          <w:rFonts w:asciiTheme="minorEastAsia" w:hAnsiTheme="minorEastAsia"/>
          <w:b/>
          <w:kern w:val="0"/>
          <w:sz w:val="24"/>
        </w:rPr>
        <w:t>：</w:t>
      </w:r>
      <w:r>
        <w:rPr>
          <w:rFonts w:asciiTheme="minorEastAsia" w:hAnsiTheme="minorEastAsia"/>
          <w:kern w:val="0"/>
          <w:sz w:val="24"/>
        </w:rPr>
        <w:t>《</w:t>
      </w:r>
      <w:r>
        <w:rPr>
          <w:rFonts w:hint="eastAsia" w:asciiTheme="minorEastAsia" w:hAnsiTheme="minorEastAsia"/>
          <w:kern w:val="0"/>
          <w:sz w:val="24"/>
        </w:rPr>
        <w:t>基本乐理》、《视唱练耳》、《曲式分析》</w:t>
      </w:r>
    </w:p>
    <w:p>
      <w:pPr>
        <w:spacing w:line="360" w:lineRule="auto"/>
        <w:ind w:firstLine="482" w:firstLineChars="200"/>
        <w:rPr>
          <w:rFonts w:asciiTheme="minorEastAsia" w:hAnsiTheme="minorEastAsia"/>
          <w:kern w:val="0"/>
          <w:sz w:val="24"/>
        </w:rPr>
      </w:pPr>
      <w:r>
        <w:rPr>
          <w:rFonts w:asciiTheme="minorEastAsia" w:hAnsiTheme="minorEastAsia"/>
          <w:b/>
          <w:bCs/>
          <w:kern w:val="0"/>
          <w:sz w:val="24"/>
        </w:rPr>
        <w:t>适用专业</w:t>
      </w:r>
      <w:r>
        <w:rPr>
          <w:rFonts w:asciiTheme="minorEastAsia" w:hAnsiTheme="minorEastAsia"/>
          <w:b/>
          <w:kern w:val="0"/>
          <w:sz w:val="24"/>
        </w:rPr>
        <w:t>：</w:t>
      </w:r>
      <w:r>
        <w:rPr>
          <w:rFonts w:asciiTheme="minorEastAsia" w:hAnsiTheme="minorEastAsia"/>
          <w:kern w:val="0"/>
          <w:sz w:val="24"/>
        </w:rPr>
        <w:t xml:space="preserve">  </w:t>
      </w:r>
      <w:r>
        <w:rPr>
          <w:rFonts w:hint="eastAsia" w:asciiTheme="minorEastAsia" w:hAnsiTheme="minorEastAsia"/>
          <w:kern w:val="0"/>
          <w:sz w:val="24"/>
        </w:rPr>
        <w:t>音乐学</w:t>
      </w:r>
      <w:r>
        <w:rPr>
          <w:rFonts w:asciiTheme="minorEastAsia" w:hAnsiTheme="minorEastAsia"/>
          <w:kern w:val="0"/>
          <w:sz w:val="24"/>
        </w:rPr>
        <w:t xml:space="preserve">                        </w:t>
      </w:r>
    </w:p>
    <w:p>
      <w:pPr>
        <w:spacing w:line="360" w:lineRule="auto"/>
        <w:ind w:firstLine="482" w:firstLineChars="200"/>
        <w:rPr>
          <w:rFonts w:asciiTheme="minorEastAsia" w:hAnsiTheme="minorEastAsia"/>
          <w:kern w:val="0"/>
          <w:sz w:val="24"/>
        </w:rPr>
      </w:pPr>
      <w:r>
        <w:rPr>
          <w:rFonts w:hint="eastAsia" w:asciiTheme="minorEastAsia" w:hAnsiTheme="minorEastAsia"/>
          <w:b/>
          <w:bCs/>
          <w:kern w:val="0"/>
          <w:sz w:val="24"/>
        </w:rPr>
        <w:t>建议</w:t>
      </w:r>
      <w:r>
        <w:rPr>
          <w:rFonts w:asciiTheme="minorEastAsia" w:hAnsiTheme="minorEastAsia"/>
          <w:b/>
          <w:bCs/>
          <w:kern w:val="0"/>
          <w:sz w:val="24"/>
        </w:rPr>
        <w:t>教材</w:t>
      </w:r>
      <w:r>
        <w:rPr>
          <w:rFonts w:asciiTheme="minorEastAsia" w:hAnsiTheme="minorEastAsia"/>
          <w:b/>
          <w:kern w:val="0"/>
          <w:sz w:val="24"/>
        </w:rPr>
        <w:t>：</w:t>
      </w:r>
      <w:r>
        <w:rPr>
          <w:rFonts w:asciiTheme="minorEastAsia" w:hAnsiTheme="minorEastAsia"/>
          <w:kern w:val="0"/>
          <w:sz w:val="24"/>
        </w:rPr>
        <w:t>《</w:t>
      </w:r>
      <w:r>
        <w:rPr>
          <w:rFonts w:hint="eastAsia" w:asciiTheme="minorEastAsia" w:hAnsiTheme="minorEastAsia"/>
          <w:bCs/>
          <w:kern w:val="0"/>
          <w:sz w:val="24"/>
        </w:rPr>
        <w:t>江苏省音乐家协会音乐考级</w:t>
      </w:r>
      <w:r>
        <w:rPr>
          <w:rFonts w:asciiTheme="minorEastAsia" w:hAnsiTheme="minorEastAsia"/>
          <w:bCs/>
          <w:kern w:val="0"/>
          <w:sz w:val="24"/>
        </w:rPr>
        <w:t>—</w:t>
      </w:r>
      <w:r>
        <w:rPr>
          <w:rFonts w:hint="eastAsia" w:asciiTheme="minorEastAsia" w:hAnsiTheme="minorEastAsia"/>
          <w:bCs/>
          <w:kern w:val="0"/>
          <w:sz w:val="24"/>
        </w:rPr>
        <w:t>小提琴</w:t>
      </w:r>
      <w:r>
        <w:rPr>
          <w:rFonts w:asciiTheme="minorEastAsia" w:hAnsiTheme="minorEastAsia"/>
          <w:kern w:val="0"/>
          <w:sz w:val="24"/>
        </w:rPr>
        <w:t>》，</w:t>
      </w:r>
      <w:r>
        <w:rPr>
          <w:rFonts w:hint="eastAsia" w:asciiTheme="minorEastAsia" w:hAnsiTheme="minorEastAsia"/>
          <w:bCs/>
          <w:kern w:val="0"/>
          <w:sz w:val="24"/>
        </w:rPr>
        <w:t>张靖平</w:t>
      </w:r>
      <w:r>
        <w:rPr>
          <w:rFonts w:asciiTheme="minorEastAsia" w:hAnsiTheme="minorEastAsia"/>
          <w:kern w:val="0"/>
          <w:sz w:val="24"/>
        </w:rPr>
        <w:t>，</w:t>
      </w:r>
      <w:r>
        <w:rPr>
          <w:rFonts w:hint="eastAsia" w:asciiTheme="minorEastAsia" w:hAnsiTheme="minorEastAsia"/>
          <w:kern w:val="0"/>
          <w:sz w:val="24"/>
        </w:rPr>
        <w:t>江苏凤凰</w:t>
      </w:r>
      <w:r>
        <w:rPr>
          <w:rFonts w:asciiTheme="minorEastAsia" w:hAnsiTheme="minorEastAsia"/>
          <w:kern w:val="0"/>
          <w:sz w:val="24"/>
        </w:rPr>
        <w:t>出版社，2019.</w:t>
      </w:r>
    </w:p>
    <w:p>
      <w:pPr>
        <w:spacing w:line="360" w:lineRule="auto"/>
        <w:ind w:firstLine="482" w:firstLineChars="200"/>
        <w:rPr>
          <w:rFonts w:asciiTheme="minorEastAsia" w:hAnsiTheme="minorEastAsia"/>
          <w:kern w:val="0"/>
          <w:sz w:val="24"/>
        </w:rPr>
      </w:pPr>
      <w:r>
        <w:rPr>
          <w:rFonts w:asciiTheme="minorEastAsia" w:hAnsiTheme="minorEastAsia"/>
          <w:b/>
          <w:bCs/>
          <w:kern w:val="0"/>
          <w:sz w:val="24"/>
        </w:rPr>
        <w:t>课程归口：</w:t>
      </w:r>
      <w:r>
        <w:rPr>
          <w:rFonts w:hint="eastAsia" w:asciiTheme="minorEastAsia" w:hAnsiTheme="minorEastAsia"/>
          <w:bCs/>
          <w:kern w:val="0"/>
          <w:sz w:val="24"/>
        </w:rPr>
        <w:t>师范</w:t>
      </w:r>
      <w:r>
        <w:rPr>
          <w:rFonts w:asciiTheme="minorEastAsia" w:hAnsiTheme="minorEastAsia"/>
          <w:kern w:val="0"/>
          <w:sz w:val="24"/>
        </w:rPr>
        <w:t>学院</w:t>
      </w:r>
    </w:p>
    <w:p>
      <w:pPr>
        <w:spacing w:line="360" w:lineRule="auto"/>
        <w:ind w:firstLine="482" w:firstLineChars="200"/>
        <w:rPr>
          <w:rFonts w:asciiTheme="minorEastAsia" w:hAnsiTheme="minorEastAsia"/>
          <w:kern w:val="0"/>
          <w:sz w:val="24"/>
        </w:rPr>
      </w:pPr>
      <w:r>
        <w:rPr>
          <w:rFonts w:hint="eastAsia" w:asciiTheme="minorEastAsia" w:hAnsiTheme="minorEastAsia"/>
          <w:b/>
          <w:bCs/>
          <w:kern w:val="0"/>
          <w:sz w:val="24"/>
        </w:rPr>
        <w:t>课程的性质与任务：</w:t>
      </w:r>
      <w:r>
        <w:rPr>
          <w:rFonts w:hint="eastAsia" w:asciiTheme="minorEastAsia" w:hAnsiTheme="minorEastAsia"/>
          <w:kern w:val="0"/>
          <w:sz w:val="24"/>
        </w:rPr>
        <w:t>本课程</w:t>
      </w:r>
      <w:r>
        <w:rPr>
          <w:rFonts w:asciiTheme="minorEastAsia" w:hAnsiTheme="minorEastAsia"/>
          <w:kern w:val="0"/>
          <w:sz w:val="24"/>
        </w:rPr>
        <w:t>是</w:t>
      </w:r>
      <w:r>
        <w:rPr>
          <w:rFonts w:hint="eastAsia" w:asciiTheme="minorEastAsia" w:hAnsiTheme="minorEastAsia"/>
          <w:bCs/>
          <w:kern w:val="0"/>
          <w:sz w:val="24"/>
        </w:rPr>
        <w:t>音乐学</w:t>
      </w:r>
      <w:r>
        <w:rPr>
          <w:rFonts w:asciiTheme="minorEastAsia" w:hAnsiTheme="minorEastAsia"/>
          <w:kern w:val="0"/>
          <w:sz w:val="24"/>
        </w:rPr>
        <w:t>专业的</w:t>
      </w:r>
      <w:r>
        <w:rPr>
          <w:rFonts w:hint="eastAsia" w:asciiTheme="minorEastAsia" w:hAnsiTheme="minorEastAsia"/>
          <w:kern w:val="0"/>
          <w:sz w:val="24"/>
        </w:rPr>
        <w:t>专业基础必修</w:t>
      </w:r>
      <w:r>
        <w:rPr>
          <w:rFonts w:asciiTheme="minorEastAsia" w:hAnsiTheme="minorEastAsia"/>
          <w:kern w:val="0"/>
          <w:sz w:val="24"/>
        </w:rPr>
        <w:t>课。</w:t>
      </w:r>
      <w:r>
        <w:rPr>
          <w:rFonts w:asciiTheme="minorEastAsia" w:hAnsiTheme="minorEastAsia"/>
          <w:sz w:val="24"/>
        </w:rPr>
        <w:t>通过本课程的学习，</w:t>
      </w:r>
      <w:r>
        <w:rPr>
          <w:rFonts w:asciiTheme="minorEastAsia" w:hAnsiTheme="minorEastAsia"/>
          <w:kern w:val="0"/>
          <w:sz w:val="24"/>
        </w:rPr>
        <w:t>培养</w:t>
      </w:r>
      <w:r>
        <w:rPr>
          <w:rFonts w:hint="eastAsia" w:asciiTheme="minorEastAsia" w:hAnsiTheme="minorEastAsia"/>
          <w:sz w:val="24"/>
        </w:rPr>
        <w:t>学生系统掌握小提琴演奏的理论基础和演奏技巧，从而能较熟练地演奏小提琴初级水平、不同时期不同风格的优秀代表作品。同时通过介绍、分析、欣赏古今中外的小提琴名家名曲，开拓艺术视野，提高学生的音乐鉴赏能力，达到胜任中小学小提琴教学及课外辅导工作的要求。</w:t>
      </w:r>
      <w:r>
        <w:rPr>
          <w:rFonts w:asciiTheme="minorEastAsia" w:hAnsiTheme="minorEastAsia"/>
          <w:kern w:val="0"/>
          <w:sz w:val="24"/>
        </w:rPr>
        <w:t>为后续</w:t>
      </w:r>
      <w:r>
        <w:rPr>
          <w:rFonts w:hint="eastAsia" w:asciiTheme="minorEastAsia" w:hAnsiTheme="minorEastAsia"/>
          <w:bCs/>
          <w:kern w:val="0"/>
          <w:sz w:val="24"/>
        </w:rPr>
        <w:t>专业</w:t>
      </w:r>
      <w:r>
        <w:rPr>
          <w:rFonts w:asciiTheme="minorEastAsia" w:hAnsiTheme="minorEastAsia"/>
          <w:kern w:val="0"/>
          <w:sz w:val="24"/>
        </w:rPr>
        <w:t>课程及</w:t>
      </w:r>
      <w:r>
        <w:rPr>
          <w:rFonts w:hint="eastAsia" w:asciiTheme="minorEastAsia" w:hAnsiTheme="minorEastAsia"/>
          <w:bCs/>
          <w:kern w:val="0"/>
          <w:sz w:val="24"/>
        </w:rPr>
        <w:t>实践</w:t>
      </w:r>
      <w:r>
        <w:rPr>
          <w:rFonts w:asciiTheme="minorEastAsia" w:hAnsiTheme="minorEastAsia"/>
          <w:kern w:val="0"/>
          <w:sz w:val="24"/>
        </w:rPr>
        <w:t>环节奠定基础。</w:t>
      </w:r>
    </w:p>
    <w:p>
      <w:pPr>
        <w:spacing w:line="360" w:lineRule="auto"/>
        <w:ind w:firstLine="480" w:firstLineChars="200"/>
        <w:rPr>
          <w:rFonts w:asciiTheme="minorEastAsia" w:hAnsiTheme="minorEastAsia"/>
          <w:sz w:val="24"/>
        </w:rPr>
      </w:pPr>
    </w:p>
    <w:p>
      <w:pPr>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二</w:t>
      </w:r>
      <w:r>
        <w:rPr>
          <w:rFonts w:asciiTheme="minorEastAsia" w:hAnsiTheme="minorEastAsia"/>
          <w:b/>
          <w:sz w:val="28"/>
          <w:szCs w:val="28"/>
        </w:rPr>
        <w:t>、课程目标</w:t>
      </w:r>
    </w:p>
    <w:p>
      <w:pPr>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（一）课程具体目标</w:t>
      </w:r>
    </w:p>
    <w:p>
      <w:pPr>
        <w:spacing w:line="360" w:lineRule="auto"/>
        <w:ind w:firstLine="482"/>
        <w:jc w:val="left"/>
        <w:rPr>
          <w:rFonts w:asciiTheme="minorEastAsia" w:hAnsiTheme="minorEastAsia"/>
          <w:sz w:val="24"/>
        </w:rPr>
      </w:pPr>
      <w:r>
        <w:rPr>
          <w:rFonts w:hint="eastAsia" w:asciiTheme="minorEastAsia" w:hAnsiTheme="minorEastAsia"/>
          <w:sz w:val="24"/>
        </w:rPr>
        <w:t>目标</w:t>
      </w:r>
      <w:r>
        <w:rPr>
          <w:rFonts w:asciiTheme="minorEastAsia" w:hAnsiTheme="minorEastAsia"/>
          <w:sz w:val="24"/>
        </w:rPr>
        <w:t>1.</w:t>
      </w:r>
      <w:r>
        <w:rPr>
          <w:rFonts w:hint="eastAsia" w:asciiTheme="minorEastAsia" w:hAnsiTheme="minorEastAsia"/>
        </w:rPr>
        <w:t xml:space="preserve"> </w:t>
      </w:r>
      <w:r>
        <w:rPr>
          <w:rFonts w:hint="eastAsia" w:asciiTheme="minorEastAsia" w:hAnsiTheme="minorEastAsia"/>
          <w:sz w:val="24"/>
        </w:rPr>
        <w:t>学会小提琴两个八度以内平行大小调的换把技术。</w:t>
      </w:r>
    </w:p>
    <w:p>
      <w:pPr>
        <w:spacing w:line="360" w:lineRule="auto"/>
        <w:ind w:firstLine="482"/>
        <w:jc w:val="left"/>
        <w:rPr>
          <w:rFonts w:asciiTheme="minorEastAsia" w:hAnsiTheme="minorEastAsia"/>
          <w:sz w:val="24"/>
        </w:rPr>
      </w:pPr>
      <w:r>
        <w:rPr>
          <w:rFonts w:hint="eastAsia" w:asciiTheme="minorEastAsia" w:hAnsiTheme="minorEastAsia"/>
          <w:sz w:val="24"/>
        </w:rPr>
        <w:t>目标</w:t>
      </w:r>
      <w:r>
        <w:rPr>
          <w:rFonts w:asciiTheme="minorEastAsia" w:hAnsiTheme="minorEastAsia"/>
          <w:sz w:val="24"/>
        </w:rPr>
        <w:t xml:space="preserve">2. </w:t>
      </w:r>
      <w:r>
        <w:rPr>
          <w:rFonts w:hint="eastAsia" w:asciiTheme="minorEastAsia" w:hAnsiTheme="minorEastAsia"/>
          <w:sz w:val="24"/>
        </w:rPr>
        <w:t>学会小提琴左手揉弦的演奏技法。</w:t>
      </w:r>
    </w:p>
    <w:p>
      <w:pPr>
        <w:spacing w:line="360" w:lineRule="auto"/>
        <w:ind w:firstLine="482"/>
        <w:jc w:val="left"/>
        <w:rPr>
          <w:rFonts w:asciiTheme="minorEastAsia" w:hAnsiTheme="minorEastAsia"/>
          <w:sz w:val="24"/>
        </w:rPr>
      </w:pPr>
      <w:r>
        <w:rPr>
          <w:rFonts w:hint="eastAsia" w:asciiTheme="minorEastAsia" w:hAnsiTheme="minorEastAsia"/>
          <w:sz w:val="24"/>
        </w:rPr>
        <w:t>目标</w:t>
      </w:r>
      <w:r>
        <w:rPr>
          <w:rFonts w:asciiTheme="minorEastAsia" w:hAnsiTheme="minorEastAsia"/>
          <w:sz w:val="24"/>
        </w:rPr>
        <w:t xml:space="preserve">3. </w:t>
      </w:r>
      <w:r>
        <w:rPr>
          <w:rFonts w:hint="eastAsia" w:asciiTheme="minorEastAsia" w:hAnsiTheme="minorEastAsia"/>
          <w:sz w:val="24"/>
        </w:rPr>
        <w:t>学会小提琴右手拨弦奏法。</w:t>
      </w:r>
    </w:p>
    <w:p>
      <w:pPr>
        <w:spacing w:line="360" w:lineRule="auto"/>
        <w:ind w:firstLine="480"/>
        <w:rPr>
          <w:rFonts w:asciiTheme="minorEastAsia" w:hAnsiTheme="minorEastAsia"/>
          <w:sz w:val="24"/>
        </w:rPr>
      </w:pPr>
      <w:r>
        <w:rPr>
          <w:rFonts w:hint="eastAsia" w:asciiTheme="minorEastAsia" w:hAnsiTheme="minorEastAsia"/>
          <w:sz w:val="24"/>
        </w:rPr>
        <w:t>目标4. 在熟练左右手的基本小提琴演奏法基础上，尝试学会相关技法的进阶练习曲和乐曲，达到综合运用并巩固左右手演奏技法的目的。</w:t>
      </w:r>
    </w:p>
    <w:p>
      <w:pPr>
        <w:spacing w:line="360" w:lineRule="auto"/>
        <w:ind w:firstLine="480"/>
        <w:rPr>
          <w:rFonts w:asciiTheme="minorEastAsia" w:hAnsiTheme="minorEastAsia"/>
          <w:sz w:val="24"/>
        </w:rPr>
      </w:pPr>
      <w:r>
        <w:rPr>
          <w:rFonts w:hint="eastAsia" w:asciiTheme="minorEastAsia" w:hAnsiTheme="minorEastAsia"/>
          <w:sz w:val="24"/>
        </w:rPr>
        <w:t>目标5. 在学会演奏乐曲的基础上，能正确理解并体现出作品曲式结构的分段与不同，正确体现各类弓法、装饰音的性质，安排好音量、速度及情绪的变化和转换，赋予乐曲一气呵成的生命力和整体感。</w:t>
      </w:r>
    </w:p>
    <w:p>
      <w:pPr>
        <w:spacing w:line="360" w:lineRule="auto"/>
        <w:ind w:left="420" w:leftChars="200" w:right="41"/>
        <w:rPr>
          <w:rFonts w:asciiTheme="minorEastAsia" w:hAnsiTheme="minorEastAsia"/>
          <w:sz w:val="24"/>
        </w:rPr>
      </w:pPr>
    </w:p>
    <w:p>
      <w:pPr>
        <w:spacing w:line="360" w:lineRule="auto"/>
        <w:ind w:firstLine="562" w:firstLineChars="200"/>
        <w:outlineLvl w:val="0"/>
        <w:rPr>
          <w:rFonts w:ascii="宋体" w:hAnsi="宋体"/>
          <w:b/>
          <w:sz w:val="28"/>
          <w:szCs w:val="28"/>
        </w:rPr>
      </w:pPr>
      <w:bookmarkStart w:id="234" w:name="_Toc88518223"/>
      <w:r>
        <w:rPr>
          <w:rFonts w:hint="eastAsia" w:ascii="宋体" w:hAnsi="宋体"/>
          <w:b/>
          <w:sz w:val="28"/>
          <w:szCs w:val="28"/>
        </w:rPr>
        <w:t>（二）课程目标与专业毕业要求的关系</w:t>
      </w:r>
      <w:bookmarkEnd w:id="234"/>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2223"/>
        <w:gridCol w:w="4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748" w:type="dxa"/>
            <w:vAlign w:val="center"/>
          </w:tcPr>
          <w:p>
            <w:pPr>
              <w:spacing w:line="276" w:lineRule="auto"/>
              <w:jc w:val="center"/>
              <w:rPr>
                <w:rFonts w:ascii="宋体" w:hAnsi="宋体"/>
                <w:b/>
                <w:bCs/>
                <w:szCs w:val="21"/>
              </w:rPr>
            </w:pPr>
            <w:r>
              <w:rPr>
                <w:rFonts w:hint="eastAsia" w:ascii="宋体" w:hAnsi="宋体"/>
                <w:b/>
                <w:bCs/>
                <w:szCs w:val="21"/>
              </w:rPr>
              <w:t>课程目标</w:t>
            </w:r>
          </w:p>
        </w:tc>
        <w:tc>
          <w:tcPr>
            <w:tcW w:w="2223" w:type="dxa"/>
            <w:vAlign w:val="center"/>
          </w:tcPr>
          <w:p>
            <w:pPr>
              <w:spacing w:line="276" w:lineRule="auto"/>
              <w:jc w:val="center"/>
              <w:rPr>
                <w:rFonts w:ascii="宋体" w:hAnsi="宋体"/>
                <w:b/>
                <w:bCs/>
                <w:szCs w:val="21"/>
              </w:rPr>
            </w:pPr>
            <w:r>
              <w:rPr>
                <w:rFonts w:hint="eastAsia" w:ascii="宋体" w:hAnsi="宋体"/>
                <w:b/>
                <w:bCs/>
                <w:szCs w:val="21"/>
              </w:rPr>
              <w:t>支撑的毕业要求</w:t>
            </w:r>
          </w:p>
        </w:tc>
        <w:tc>
          <w:tcPr>
            <w:tcW w:w="4977" w:type="dxa"/>
            <w:vAlign w:val="center"/>
          </w:tcPr>
          <w:p>
            <w:pPr>
              <w:spacing w:line="276" w:lineRule="auto"/>
              <w:ind w:firstLine="422"/>
              <w:jc w:val="center"/>
              <w:rPr>
                <w:rFonts w:ascii="宋体" w:hAnsi="宋体"/>
                <w:b/>
                <w:bCs/>
                <w:szCs w:val="21"/>
              </w:rPr>
            </w:pPr>
            <w:r>
              <w:rPr>
                <w:rFonts w:hint="eastAsia" w:ascii="宋体" w:hAnsi="宋体"/>
                <w:b/>
                <w:bCs/>
                <w:szCs w:val="21"/>
              </w:rPr>
              <w:t>支撑的毕业要求指标点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748" w:type="dxa"/>
            <w:vAlign w:val="center"/>
          </w:tcPr>
          <w:p>
            <w:pPr>
              <w:spacing w:line="276" w:lineRule="auto"/>
              <w:jc w:val="center"/>
              <w:rPr>
                <w:rFonts w:ascii="宋体" w:hAnsi="宋体" w:cs="宋体"/>
                <w:bCs/>
                <w:color w:val="000000"/>
                <w:szCs w:val="21"/>
              </w:rPr>
            </w:pPr>
            <w:r>
              <w:rPr>
                <w:rFonts w:hint="eastAsia" w:ascii="宋体" w:hAnsi="宋体" w:cs="宋体"/>
                <w:bCs/>
                <w:color w:val="000000"/>
                <w:szCs w:val="21"/>
              </w:rPr>
              <w:t>课程目标1</w:t>
            </w:r>
          </w:p>
        </w:tc>
        <w:tc>
          <w:tcPr>
            <w:tcW w:w="2223" w:type="dxa"/>
            <w:vAlign w:val="center"/>
          </w:tcPr>
          <w:p>
            <w:pPr>
              <w:spacing w:line="276" w:lineRule="auto"/>
              <w:jc w:val="center"/>
              <w:rPr>
                <w:rFonts w:ascii="宋体" w:hAnsi="宋体"/>
                <w:color w:val="000000"/>
                <w:szCs w:val="21"/>
              </w:rPr>
            </w:pPr>
            <w:r>
              <w:rPr>
                <w:rFonts w:hint="eastAsia" w:ascii="宋体" w:hAnsi="宋体"/>
                <w:color w:val="000000"/>
                <w:szCs w:val="21"/>
              </w:rPr>
              <w:t>毕业要求3</w:t>
            </w:r>
          </w:p>
        </w:tc>
        <w:tc>
          <w:tcPr>
            <w:tcW w:w="4977" w:type="dxa"/>
            <w:vAlign w:val="center"/>
          </w:tcPr>
          <w:p>
            <w:pPr>
              <w:widowControl/>
              <w:jc w:val="left"/>
              <w:rPr>
                <w:rFonts w:ascii="宋体" w:hAnsi="宋体"/>
                <w:color w:val="000000"/>
                <w:kern w:val="0"/>
                <w:szCs w:val="21"/>
              </w:rPr>
            </w:pPr>
            <w:r>
              <w:rPr>
                <w:color w:val="000000"/>
                <w:kern w:val="0"/>
                <w:szCs w:val="21"/>
              </w:rPr>
              <w:t>指标点</w:t>
            </w:r>
            <w:r>
              <w:rPr>
                <w:rFonts w:hint="eastAsia"/>
                <w:color w:val="000000"/>
                <w:szCs w:val="21"/>
              </w:rPr>
              <w:t>3</w:t>
            </w:r>
            <w:r>
              <w:rPr>
                <w:color w:val="000000"/>
                <w:szCs w:val="21"/>
              </w:rPr>
              <w:t>.1</w:t>
            </w:r>
            <w:r>
              <w:rPr>
                <w:rFonts w:hint="eastAsia"/>
                <w:color w:val="000000"/>
                <w:szCs w:val="21"/>
              </w:rPr>
              <w:t>：</w:t>
            </w:r>
            <w:r>
              <w:rPr>
                <w:rFonts w:hint="eastAsia"/>
                <w:szCs w:val="23"/>
              </w:rPr>
              <w:t>掌握演唱、演奏及即兴伴奏的技能，</w:t>
            </w:r>
            <w:r>
              <w:rPr>
                <w:szCs w:val="23"/>
              </w:rPr>
              <w:t>具有</w:t>
            </w:r>
            <w:r>
              <w:rPr>
                <w:rFonts w:hint="eastAsia"/>
                <w:szCs w:val="23"/>
              </w:rPr>
              <w:t>较强</w:t>
            </w:r>
            <w:r>
              <w:rPr>
                <w:szCs w:val="23"/>
              </w:rPr>
              <w:t>的演唱、</w:t>
            </w:r>
            <w:r>
              <w:rPr>
                <w:rFonts w:hint="eastAsia"/>
                <w:szCs w:val="23"/>
              </w:rPr>
              <w:t>演奏</w:t>
            </w:r>
            <w:r>
              <w:rPr>
                <w:szCs w:val="23"/>
              </w:rPr>
              <w:t>和</w:t>
            </w:r>
            <w:r>
              <w:rPr>
                <w:rFonts w:hint="eastAsia"/>
                <w:szCs w:val="23"/>
              </w:rPr>
              <w:t>钢琴即兴</w:t>
            </w:r>
            <w:r>
              <w:rPr>
                <w:szCs w:val="23"/>
              </w:rPr>
              <w:t>伴奏能力</w:t>
            </w:r>
            <w:r>
              <w:rPr>
                <w:rFonts w:hint="eastAsia"/>
                <w:szCs w:val="23"/>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748" w:type="dxa"/>
            <w:vAlign w:val="center"/>
          </w:tcPr>
          <w:p>
            <w:pPr>
              <w:spacing w:line="276" w:lineRule="auto"/>
              <w:jc w:val="center"/>
              <w:rPr>
                <w:rFonts w:ascii="宋体" w:hAnsi="宋体" w:cs="宋体"/>
                <w:color w:val="000000"/>
                <w:szCs w:val="21"/>
              </w:rPr>
            </w:pPr>
            <w:r>
              <w:rPr>
                <w:rFonts w:hint="eastAsia" w:ascii="宋体" w:hAnsi="宋体" w:cs="宋体"/>
                <w:color w:val="000000"/>
                <w:szCs w:val="21"/>
              </w:rPr>
              <w:t>课程目标2</w:t>
            </w:r>
          </w:p>
        </w:tc>
        <w:tc>
          <w:tcPr>
            <w:tcW w:w="2223" w:type="dxa"/>
            <w:vAlign w:val="center"/>
          </w:tcPr>
          <w:p>
            <w:pPr>
              <w:spacing w:line="276" w:lineRule="auto"/>
              <w:jc w:val="center"/>
              <w:rPr>
                <w:rFonts w:ascii="宋体" w:hAnsi="宋体"/>
                <w:color w:val="000000"/>
                <w:szCs w:val="21"/>
              </w:rPr>
            </w:pPr>
            <w:r>
              <w:rPr>
                <w:rFonts w:hint="eastAsia" w:ascii="宋体" w:hAnsi="宋体"/>
                <w:color w:val="000000"/>
                <w:szCs w:val="21"/>
              </w:rPr>
              <w:t>毕业要求3</w:t>
            </w:r>
          </w:p>
        </w:tc>
        <w:tc>
          <w:tcPr>
            <w:tcW w:w="4977" w:type="dxa"/>
            <w:vAlign w:val="center"/>
          </w:tcPr>
          <w:p>
            <w:pPr>
              <w:widowControl/>
              <w:jc w:val="left"/>
              <w:rPr>
                <w:rFonts w:ascii="宋体" w:hAnsi="宋体"/>
                <w:color w:val="000000"/>
                <w:kern w:val="0"/>
                <w:szCs w:val="21"/>
              </w:rPr>
            </w:pPr>
            <w:r>
              <w:rPr>
                <w:color w:val="000000"/>
                <w:kern w:val="0"/>
                <w:szCs w:val="21"/>
              </w:rPr>
              <w:t>指标点</w:t>
            </w:r>
            <w:r>
              <w:rPr>
                <w:rFonts w:hint="eastAsia"/>
                <w:color w:val="000000"/>
                <w:szCs w:val="21"/>
              </w:rPr>
              <w:t>3</w:t>
            </w:r>
            <w:r>
              <w:rPr>
                <w:color w:val="000000"/>
                <w:szCs w:val="21"/>
              </w:rPr>
              <w:t>.1</w:t>
            </w:r>
            <w:r>
              <w:rPr>
                <w:rFonts w:hint="eastAsia"/>
                <w:color w:val="000000"/>
                <w:szCs w:val="21"/>
              </w:rPr>
              <w:t>：</w:t>
            </w:r>
            <w:r>
              <w:rPr>
                <w:rFonts w:hint="eastAsia"/>
                <w:szCs w:val="23"/>
              </w:rPr>
              <w:t>掌握演唱、演奏及即兴伴奏的技能，</w:t>
            </w:r>
            <w:r>
              <w:rPr>
                <w:szCs w:val="23"/>
              </w:rPr>
              <w:t>具有</w:t>
            </w:r>
            <w:r>
              <w:rPr>
                <w:rFonts w:hint="eastAsia"/>
                <w:szCs w:val="23"/>
              </w:rPr>
              <w:t>较强</w:t>
            </w:r>
            <w:r>
              <w:rPr>
                <w:szCs w:val="23"/>
              </w:rPr>
              <w:t>的演唱、</w:t>
            </w:r>
            <w:r>
              <w:rPr>
                <w:rFonts w:hint="eastAsia"/>
                <w:szCs w:val="23"/>
              </w:rPr>
              <w:t>演奏</w:t>
            </w:r>
            <w:r>
              <w:rPr>
                <w:szCs w:val="23"/>
              </w:rPr>
              <w:t>和</w:t>
            </w:r>
            <w:r>
              <w:rPr>
                <w:rFonts w:hint="eastAsia"/>
                <w:szCs w:val="23"/>
              </w:rPr>
              <w:t>钢琴即兴</w:t>
            </w:r>
            <w:r>
              <w:rPr>
                <w:szCs w:val="23"/>
              </w:rPr>
              <w:t>伴奏能力</w:t>
            </w:r>
            <w:r>
              <w:rPr>
                <w:rFonts w:hint="eastAsia"/>
                <w:szCs w:val="23"/>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748" w:type="dxa"/>
            <w:vAlign w:val="center"/>
          </w:tcPr>
          <w:p>
            <w:pPr>
              <w:spacing w:line="276" w:lineRule="auto"/>
              <w:jc w:val="center"/>
              <w:rPr>
                <w:rFonts w:ascii="宋体" w:hAnsi="宋体" w:cs="宋体"/>
                <w:color w:val="000000"/>
                <w:szCs w:val="21"/>
              </w:rPr>
            </w:pPr>
            <w:r>
              <w:rPr>
                <w:rFonts w:hint="eastAsia" w:ascii="宋体" w:hAnsi="宋体" w:cs="宋体"/>
                <w:color w:val="000000"/>
                <w:szCs w:val="21"/>
              </w:rPr>
              <w:t>课程目标3</w:t>
            </w:r>
          </w:p>
        </w:tc>
        <w:tc>
          <w:tcPr>
            <w:tcW w:w="2223" w:type="dxa"/>
            <w:vAlign w:val="center"/>
          </w:tcPr>
          <w:p>
            <w:pPr>
              <w:jc w:val="center"/>
            </w:pPr>
            <w:r>
              <w:rPr>
                <w:rFonts w:hint="eastAsia" w:ascii="宋体" w:hAnsi="宋体"/>
                <w:color w:val="000000"/>
                <w:kern w:val="0"/>
                <w:szCs w:val="21"/>
              </w:rPr>
              <w:t>毕业要求3</w:t>
            </w:r>
          </w:p>
        </w:tc>
        <w:tc>
          <w:tcPr>
            <w:tcW w:w="4977" w:type="dxa"/>
            <w:vAlign w:val="center"/>
          </w:tcPr>
          <w:p>
            <w:pPr>
              <w:widowControl/>
              <w:jc w:val="left"/>
              <w:rPr>
                <w:rFonts w:ascii="宋体" w:hAnsi="宋体"/>
                <w:color w:val="000000"/>
                <w:kern w:val="0"/>
                <w:szCs w:val="21"/>
              </w:rPr>
            </w:pPr>
            <w:r>
              <w:rPr>
                <w:color w:val="000000"/>
                <w:kern w:val="0"/>
                <w:szCs w:val="21"/>
              </w:rPr>
              <w:t>指标点</w:t>
            </w:r>
            <w:r>
              <w:rPr>
                <w:rFonts w:hint="eastAsia"/>
                <w:color w:val="000000"/>
                <w:szCs w:val="21"/>
              </w:rPr>
              <w:t>3</w:t>
            </w:r>
            <w:r>
              <w:rPr>
                <w:color w:val="000000"/>
                <w:szCs w:val="21"/>
              </w:rPr>
              <w:t>.1</w:t>
            </w:r>
            <w:r>
              <w:rPr>
                <w:rFonts w:hint="eastAsia"/>
                <w:color w:val="000000"/>
                <w:szCs w:val="21"/>
              </w:rPr>
              <w:t>：</w:t>
            </w:r>
            <w:r>
              <w:rPr>
                <w:rFonts w:hint="eastAsia"/>
                <w:szCs w:val="23"/>
              </w:rPr>
              <w:t>掌握演唱、演奏及即兴伴奏的技能，</w:t>
            </w:r>
            <w:r>
              <w:rPr>
                <w:szCs w:val="23"/>
              </w:rPr>
              <w:t>具有</w:t>
            </w:r>
            <w:r>
              <w:rPr>
                <w:rFonts w:hint="eastAsia"/>
                <w:szCs w:val="23"/>
              </w:rPr>
              <w:t>较强</w:t>
            </w:r>
            <w:r>
              <w:rPr>
                <w:szCs w:val="23"/>
              </w:rPr>
              <w:t>的演唱、</w:t>
            </w:r>
            <w:r>
              <w:rPr>
                <w:rFonts w:hint="eastAsia"/>
                <w:szCs w:val="23"/>
              </w:rPr>
              <w:t>演奏</w:t>
            </w:r>
            <w:r>
              <w:rPr>
                <w:szCs w:val="23"/>
              </w:rPr>
              <w:t>和</w:t>
            </w:r>
            <w:r>
              <w:rPr>
                <w:rFonts w:hint="eastAsia"/>
                <w:szCs w:val="23"/>
              </w:rPr>
              <w:t>钢琴即兴</w:t>
            </w:r>
            <w:r>
              <w:rPr>
                <w:szCs w:val="23"/>
              </w:rPr>
              <w:t>伴奏能力</w:t>
            </w:r>
            <w:r>
              <w:rPr>
                <w:rFonts w:hint="eastAsia"/>
                <w:szCs w:val="23"/>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748" w:type="dxa"/>
            <w:vAlign w:val="center"/>
          </w:tcPr>
          <w:p>
            <w:pPr>
              <w:spacing w:line="276" w:lineRule="auto"/>
              <w:jc w:val="center"/>
              <w:rPr>
                <w:rFonts w:ascii="宋体" w:hAnsi="宋体" w:cs="宋体"/>
                <w:color w:val="000000"/>
                <w:szCs w:val="21"/>
              </w:rPr>
            </w:pPr>
            <w:r>
              <w:rPr>
                <w:rFonts w:hint="eastAsia" w:ascii="宋体" w:hAnsi="宋体" w:cs="宋体"/>
                <w:color w:val="000000"/>
                <w:szCs w:val="21"/>
              </w:rPr>
              <w:t>课程目标 4</w:t>
            </w:r>
          </w:p>
        </w:tc>
        <w:tc>
          <w:tcPr>
            <w:tcW w:w="2223" w:type="dxa"/>
            <w:vAlign w:val="center"/>
          </w:tcPr>
          <w:p>
            <w:pPr>
              <w:jc w:val="center"/>
            </w:pPr>
            <w:r>
              <w:rPr>
                <w:rFonts w:hint="eastAsia" w:ascii="宋体" w:hAnsi="宋体"/>
                <w:color w:val="000000"/>
                <w:kern w:val="0"/>
                <w:szCs w:val="21"/>
              </w:rPr>
              <w:t>毕业要求3</w:t>
            </w:r>
          </w:p>
        </w:tc>
        <w:tc>
          <w:tcPr>
            <w:tcW w:w="4977" w:type="dxa"/>
            <w:vAlign w:val="center"/>
          </w:tcPr>
          <w:p>
            <w:pPr>
              <w:widowControl/>
              <w:jc w:val="left"/>
              <w:rPr>
                <w:rFonts w:ascii="宋体" w:hAnsi="宋体"/>
                <w:color w:val="000000"/>
                <w:kern w:val="0"/>
                <w:szCs w:val="21"/>
              </w:rPr>
            </w:pPr>
            <w:r>
              <w:rPr>
                <w:color w:val="000000"/>
                <w:kern w:val="0"/>
                <w:szCs w:val="21"/>
              </w:rPr>
              <w:t>指标点</w:t>
            </w:r>
            <w:r>
              <w:rPr>
                <w:rFonts w:hint="eastAsia"/>
                <w:color w:val="000000"/>
                <w:szCs w:val="21"/>
              </w:rPr>
              <w:t>3</w:t>
            </w:r>
            <w:r>
              <w:rPr>
                <w:color w:val="000000"/>
                <w:szCs w:val="21"/>
              </w:rPr>
              <w:t>.1</w:t>
            </w:r>
            <w:r>
              <w:rPr>
                <w:rFonts w:hint="eastAsia"/>
                <w:color w:val="000000"/>
                <w:szCs w:val="21"/>
              </w:rPr>
              <w:t>：</w:t>
            </w:r>
            <w:r>
              <w:rPr>
                <w:rFonts w:hint="eastAsia"/>
                <w:szCs w:val="23"/>
              </w:rPr>
              <w:t>掌握演唱、演奏及即兴伴奏的技能，</w:t>
            </w:r>
            <w:r>
              <w:rPr>
                <w:szCs w:val="23"/>
              </w:rPr>
              <w:t>具有</w:t>
            </w:r>
            <w:r>
              <w:rPr>
                <w:rFonts w:hint="eastAsia"/>
                <w:szCs w:val="23"/>
              </w:rPr>
              <w:t>较强</w:t>
            </w:r>
            <w:r>
              <w:rPr>
                <w:szCs w:val="23"/>
              </w:rPr>
              <w:t>的演唱、</w:t>
            </w:r>
            <w:r>
              <w:rPr>
                <w:rFonts w:hint="eastAsia"/>
                <w:szCs w:val="23"/>
              </w:rPr>
              <w:t>演奏</w:t>
            </w:r>
            <w:r>
              <w:rPr>
                <w:szCs w:val="23"/>
              </w:rPr>
              <w:t>和</w:t>
            </w:r>
            <w:r>
              <w:rPr>
                <w:rFonts w:hint="eastAsia"/>
                <w:szCs w:val="23"/>
              </w:rPr>
              <w:t>钢琴即兴</w:t>
            </w:r>
            <w:r>
              <w:rPr>
                <w:szCs w:val="23"/>
              </w:rPr>
              <w:t>伴奏能力</w:t>
            </w:r>
            <w:r>
              <w:rPr>
                <w:rFonts w:hint="eastAsia"/>
                <w:szCs w:val="23"/>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1748" w:type="dxa"/>
            <w:vAlign w:val="center"/>
          </w:tcPr>
          <w:p>
            <w:pPr>
              <w:spacing w:line="276" w:lineRule="auto"/>
              <w:jc w:val="center"/>
              <w:rPr>
                <w:rFonts w:ascii="宋体" w:hAnsi="宋体" w:cs="宋体"/>
                <w:color w:val="000000"/>
                <w:szCs w:val="21"/>
              </w:rPr>
            </w:pPr>
            <w:r>
              <w:rPr>
                <w:rFonts w:hint="eastAsia" w:ascii="宋体" w:hAnsi="宋体" w:cs="宋体"/>
                <w:color w:val="000000"/>
                <w:szCs w:val="21"/>
              </w:rPr>
              <w:t>课程目标 5</w:t>
            </w:r>
          </w:p>
        </w:tc>
        <w:tc>
          <w:tcPr>
            <w:tcW w:w="2223" w:type="dxa"/>
            <w:vAlign w:val="center"/>
          </w:tcPr>
          <w:p>
            <w:pPr>
              <w:jc w:val="center"/>
            </w:pPr>
            <w:r>
              <w:rPr>
                <w:rFonts w:hint="eastAsia" w:ascii="宋体" w:hAnsi="宋体"/>
                <w:color w:val="000000"/>
                <w:kern w:val="0"/>
                <w:szCs w:val="21"/>
              </w:rPr>
              <w:t>毕业要求2、3</w:t>
            </w:r>
          </w:p>
        </w:tc>
        <w:tc>
          <w:tcPr>
            <w:tcW w:w="4977" w:type="dxa"/>
            <w:vAlign w:val="center"/>
          </w:tcPr>
          <w:p>
            <w:pPr>
              <w:widowControl/>
              <w:jc w:val="left"/>
              <w:rPr>
                <w:szCs w:val="23"/>
              </w:rPr>
            </w:pPr>
            <w:r>
              <w:rPr>
                <w:color w:val="000000"/>
                <w:kern w:val="0"/>
                <w:szCs w:val="21"/>
              </w:rPr>
              <w:t>指标点</w:t>
            </w:r>
            <w:r>
              <w:rPr>
                <w:rFonts w:hint="eastAsia"/>
                <w:color w:val="000000"/>
                <w:szCs w:val="21"/>
              </w:rPr>
              <w:t>2</w:t>
            </w:r>
            <w:r>
              <w:rPr>
                <w:color w:val="000000"/>
                <w:szCs w:val="21"/>
              </w:rPr>
              <w:t>.</w:t>
            </w:r>
            <w:r>
              <w:rPr>
                <w:rFonts w:hint="eastAsia"/>
                <w:color w:val="000000"/>
                <w:szCs w:val="21"/>
              </w:rPr>
              <w:t>2：</w:t>
            </w:r>
            <w:r>
              <w:rPr>
                <w:szCs w:val="23"/>
              </w:rPr>
              <w:t>掌握基本的中外音乐历史知识</w:t>
            </w:r>
            <w:r>
              <w:rPr>
                <w:rFonts w:hint="eastAsia"/>
                <w:szCs w:val="23"/>
              </w:rPr>
              <w:t>，</w:t>
            </w:r>
            <w:r>
              <w:rPr>
                <w:szCs w:val="23"/>
              </w:rPr>
              <w:t>积累一定数量的优秀中外音乐作品</w:t>
            </w:r>
            <w:r>
              <w:rPr>
                <w:rFonts w:hint="eastAsia"/>
                <w:szCs w:val="23"/>
              </w:rPr>
              <w:t>。</w:t>
            </w:r>
          </w:p>
          <w:p>
            <w:pPr>
              <w:widowControl/>
              <w:jc w:val="left"/>
              <w:rPr>
                <w:rFonts w:ascii="宋体" w:hAnsi="宋体"/>
                <w:color w:val="000000"/>
                <w:kern w:val="0"/>
                <w:szCs w:val="21"/>
              </w:rPr>
            </w:pPr>
            <w:r>
              <w:rPr>
                <w:color w:val="000000"/>
                <w:kern w:val="0"/>
                <w:szCs w:val="21"/>
              </w:rPr>
              <w:t>指标点</w:t>
            </w:r>
            <w:r>
              <w:rPr>
                <w:rFonts w:hint="eastAsia"/>
                <w:color w:val="000000"/>
                <w:szCs w:val="21"/>
              </w:rPr>
              <w:t>3</w:t>
            </w:r>
            <w:r>
              <w:rPr>
                <w:color w:val="000000"/>
                <w:szCs w:val="21"/>
              </w:rPr>
              <w:t>.1</w:t>
            </w:r>
            <w:r>
              <w:rPr>
                <w:rFonts w:hint="eastAsia"/>
                <w:color w:val="000000"/>
                <w:szCs w:val="21"/>
              </w:rPr>
              <w:t>：</w:t>
            </w:r>
            <w:r>
              <w:rPr>
                <w:rFonts w:hint="eastAsia"/>
                <w:szCs w:val="23"/>
              </w:rPr>
              <w:t>掌握演唱、演奏及即兴伴奏的技能，</w:t>
            </w:r>
            <w:r>
              <w:rPr>
                <w:szCs w:val="23"/>
              </w:rPr>
              <w:t>具有</w:t>
            </w:r>
            <w:r>
              <w:rPr>
                <w:rFonts w:hint="eastAsia"/>
                <w:szCs w:val="23"/>
              </w:rPr>
              <w:t>较强</w:t>
            </w:r>
            <w:r>
              <w:rPr>
                <w:szCs w:val="23"/>
              </w:rPr>
              <w:t>的演唱、</w:t>
            </w:r>
            <w:r>
              <w:rPr>
                <w:rFonts w:hint="eastAsia"/>
                <w:szCs w:val="23"/>
              </w:rPr>
              <w:t>演奏</w:t>
            </w:r>
            <w:r>
              <w:rPr>
                <w:szCs w:val="23"/>
              </w:rPr>
              <w:t>和</w:t>
            </w:r>
            <w:r>
              <w:rPr>
                <w:rFonts w:hint="eastAsia"/>
                <w:szCs w:val="23"/>
              </w:rPr>
              <w:t>钢琴即兴</w:t>
            </w:r>
            <w:r>
              <w:rPr>
                <w:szCs w:val="23"/>
              </w:rPr>
              <w:t>伴奏能力</w:t>
            </w:r>
            <w:r>
              <w:rPr>
                <w:rFonts w:hint="eastAsia"/>
                <w:szCs w:val="23"/>
              </w:rPr>
              <w:t>。</w:t>
            </w:r>
          </w:p>
        </w:tc>
      </w:tr>
    </w:tbl>
    <w:p>
      <w:pPr>
        <w:spacing w:line="360" w:lineRule="auto"/>
        <w:ind w:firstLine="562" w:firstLineChars="200"/>
        <w:rPr>
          <w:rFonts w:asciiTheme="minorEastAsia" w:hAnsiTheme="minorEastAsia"/>
          <w:b/>
          <w:sz w:val="28"/>
          <w:szCs w:val="28"/>
        </w:rPr>
      </w:pPr>
    </w:p>
    <w:p>
      <w:pPr>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三</w:t>
      </w:r>
      <w:r>
        <w:rPr>
          <w:rFonts w:asciiTheme="minorEastAsia" w:hAnsiTheme="minorEastAsia"/>
          <w:b/>
          <w:sz w:val="28"/>
          <w:szCs w:val="28"/>
        </w:rPr>
        <w:t>、课程内容及要求</w:t>
      </w:r>
    </w:p>
    <w:p>
      <w:pPr>
        <w:spacing w:line="360" w:lineRule="auto"/>
        <w:ind w:firstLine="472" w:firstLineChars="196"/>
        <w:rPr>
          <w:rFonts w:asciiTheme="minorEastAsia" w:hAnsiTheme="minorEastAsia"/>
          <w:b/>
          <w:sz w:val="24"/>
        </w:rPr>
      </w:pPr>
      <w:r>
        <w:rPr>
          <w:rFonts w:hint="eastAsia" w:asciiTheme="minorEastAsia" w:hAnsiTheme="minorEastAsia"/>
          <w:b/>
          <w:sz w:val="24"/>
        </w:rPr>
        <w:t>（一）两个八度以内平行大小调的换把演奏方法。</w:t>
      </w:r>
    </w:p>
    <w:p>
      <w:pPr>
        <w:spacing w:line="360" w:lineRule="auto"/>
        <w:ind w:firstLine="472" w:firstLineChars="196"/>
        <w:rPr>
          <w:rFonts w:asciiTheme="minorEastAsia" w:hAnsiTheme="minorEastAsia"/>
          <w:b/>
          <w:sz w:val="24"/>
        </w:rPr>
      </w:pPr>
      <w:r>
        <w:rPr>
          <w:rFonts w:asciiTheme="minorEastAsia" w:hAnsiTheme="minorEastAsia"/>
          <w:b/>
          <w:sz w:val="24"/>
        </w:rPr>
        <w:t>1.教学内容</w:t>
      </w:r>
    </w:p>
    <w:p>
      <w:pPr>
        <w:spacing w:line="360" w:lineRule="auto"/>
        <w:ind w:firstLine="480" w:firstLineChars="200"/>
        <w:rPr>
          <w:rFonts w:asciiTheme="minorEastAsia" w:hAnsiTheme="minorEastAsia"/>
          <w:sz w:val="24"/>
        </w:rPr>
      </w:pPr>
      <w:r>
        <w:rPr>
          <w:rFonts w:asciiTheme="minorEastAsia" w:hAnsiTheme="minorEastAsia"/>
          <w:sz w:val="24"/>
        </w:rPr>
        <w:t>（1）</w:t>
      </w:r>
      <w:r>
        <w:rPr>
          <w:rFonts w:hint="eastAsia" w:asciiTheme="minorEastAsia" w:hAnsiTheme="minorEastAsia"/>
          <w:sz w:val="24"/>
        </w:rPr>
        <w:t>D大调两个八度音阶琶音。</w:t>
      </w:r>
    </w:p>
    <w:p>
      <w:pPr>
        <w:spacing w:line="360" w:lineRule="auto"/>
        <w:ind w:firstLine="480" w:firstLineChars="200"/>
        <w:rPr>
          <w:rFonts w:asciiTheme="minorEastAsia" w:hAnsiTheme="minorEastAsia"/>
          <w:sz w:val="24"/>
        </w:rPr>
      </w:pPr>
      <w:r>
        <w:rPr>
          <w:rFonts w:asciiTheme="minorEastAsia" w:hAnsiTheme="minorEastAsia"/>
          <w:sz w:val="24"/>
        </w:rPr>
        <w:t>（2）</w:t>
      </w:r>
      <w:r>
        <w:rPr>
          <w:rFonts w:hint="eastAsia" w:asciiTheme="minorEastAsia" w:hAnsiTheme="minorEastAsia"/>
          <w:sz w:val="24"/>
        </w:rPr>
        <w:t>B小调两个八度音阶琶音。</w:t>
      </w:r>
    </w:p>
    <w:p>
      <w:pPr>
        <w:spacing w:line="360" w:lineRule="auto"/>
        <w:ind w:firstLine="465"/>
        <w:rPr>
          <w:rFonts w:asciiTheme="minorEastAsia" w:hAnsiTheme="minorEastAsia"/>
          <w:sz w:val="24"/>
        </w:rPr>
      </w:pPr>
      <w:r>
        <w:rPr>
          <w:rFonts w:hint="eastAsia" w:asciiTheme="minorEastAsia" w:hAnsiTheme="minorEastAsia"/>
          <w:sz w:val="24"/>
        </w:rPr>
        <w:t>（3）两个八度平行大小调的演奏技法。</w:t>
      </w:r>
    </w:p>
    <w:p>
      <w:pPr>
        <w:spacing w:line="360" w:lineRule="auto"/>
        <w:ind w:firstLine="482" w:firstLineChars="200"/>
        <w:rPr>
          <w:rFonts w:asciiTheme="minorEastAsia" w:hAnsiTheme="minorEastAsia"/>
          <w:b/>
          <w:color w:val="000000"/>
          <w:sz w:val="24"/>
        </w:rPr>
      </w:pPr>
      <w:r>
        <w:rPr>
          <w:rFonts w:asciiTheme="minorEastAsia" w:hAnsiTheme="minorEastAsia"/>
          <w:b/>
          <w:color w:val="000000"/>
          <w:sz w:val="24"/>
        </w:rPr>
        <w:t>2.基本要求</w:t>
      </w:r>
    </w:p>
    <w:p>
      <w:pPr>
        <w:spacing w:line="360" w:lineRule="auto"/>
        <w:ind w:firstLine="480" w:firstLineChars="200"/>
        <w:rPr>
          <w:rFonts w:asciiTheme="minorEastAsia" w:hAnsiTheme="minorEastAsia"/>
          <w:b/>
          <w:color w:val="000000"/>
          <w:sz w:val="24"/>
        </w:rPr>
      </w:pPr>
      <w:r>
        <w:rPr>
          <w:rFonts w:hint="eastAsia" w:asciiTheme="minorEastAsia" w:hAnsiTheme="minorEastAsia"/>
          <w:sz w:val="24"/>
        </w:rPr>
        <w:t>（1）熟练掌握两个八度以内的换把技术。</w:t>
      </w:r>
    </w:p>
    <w:p>
      <w:pPr>
        <w:spacing w:line="360" w:lineRule="auto"/>
        <w:ind w:firstLine="480" w:firstLineChars="200"/>
        <w:rPr>
          <w:rFonts w:asciiTheme="minorEastAsia" w:hAnsiTheme="minorEastAsia"/>
          <w:b/>
          <w:color w:val="000000"/>
          <w:sz w:val="24"/>
        </w:rPr>
      </w:pPr>
      <w:r>
        <w:rPr>
          <w:rFonts w:hint="eastAsia" w:asciiTheme="minorEastAsia" w:hAnsiTheme="minorEastAsia"/>
          <w:sz w:val="24"/>
        </w:rPr>
        <w:t>（2）熟练演奏D大调音阶与琶音。</w:t>
      </w:r>
    </w:p>
    <w:p>
      <w:pPr>
        <w:spacing w:line="360" w:lineRule="auto"/>
        <w:ind w:firstLine="480" w:firstLineChars="200"/>
        <w:rPr>
          <w:rFonts w:asciiTheme="minorEastAsia" w:hAnsiTheme="minorEastAsia"/>
          <w:b/>
          <w:color w:val="000000"/>
          <w:sz w:val="24"/>
        </w:rPr>
      </w:pPr>
      <w:r>
        <w:rPr>
          <w:rFonts w:hint="eastAsia" w:asciiTheme="minorEastAsia" w:hAnsiTheme="minorEastAsia"/>
          <w:sz w:val="24"/>
        </w:rPr>
        <w:t>（3）熟练演奏D大调平行大小调</w:t>
      </w:r>
      <w:r>
        <w:rPr>
          <w:rFonts w:asciiTheme="minorEastAsia" w:hAnsiTheme="minorEastAsia"/>
          <w:sz w:val="24"/>
        </w:rPr>
        <w:t>—</w:t>
      </w:r>
      <w:r>
        <w:rPr>
          <w:rFonts w:hint="eastAsia" w:asciiTheme="minorEastAsia" w:hAnsiTheme="minorEastAsia"/>
          <w:sz w:val="24"/>
        </w:rPr>
        <w:t>B小调的音阶与琶音</w:t>
      </w:r>
    </w:p>
    <w:p>
      <w:pPr>
        <w:spacing w:line="360" w:lineRule="auto"/>
        <w:ind w:firstLine="480" w:firstLineChars="200"/>
        <w:rPr>
          <w:rFonts w:asciiTheme="minorEastAsia" w:hAnsiTheme="minorEastAsia"/>
          <w:sz w:val="24"/>
        </w:rPr>
      </w:pPr>
      <w:r>
        <w:rPr>
          <w:rFonts w:hint="eastAsia" w:asciiTheme="minorEastAsia" w:hAnsiTheme="minorEastAsia"/>
          <w:sz w:val="24"/>
        </w:rPr>
        <w:t>（4）掌握换把的连贯性，以及左右手的配合。</w:t>
      </w:r>
    </w:p>
    <w:p>
      <w:pPr>
        <w:spacing w:line="360" w:lineRule="auto"/>
        <w:ind w:firstLine="482" w:firstLineChars="200"/>
        <w:rPr>
          <w:rFonts w:asciiTheme="minorEastAsia" w:hAnsiTheme="minorEastAsia"/>
          <w:b/>
          <w:sz w:val="24"/>
        </w:rPr>
      </w:pPr>
      <w:r>
        <w:rPr>
          <w:rFonts w:hint="eastAsia" w:asciiTheme="minorEastAsia" w:hAnsiTheme="minorEastAsia"/>
          <w:b/>
          <w:sz w:val="24"/>
        </w:rPr>
        <w:t>教学重点：</w:t>
      </w:r>
      <w:r>
        <w:rPr>
          <w:rFonts w:hint="eastAsia" w:asciiTheme="minorEastAsia" w:hAnsiTheme="minorEastAsia"/>
          <w:sz w:val="24"/>
        </w:rPr>
        <w:t>掌握两个八度的换把技术。</w:t>
      </w:r>
    </w:p>
    <w:p>
      <w:pPr>
        <w:spacing w:line="360" w:lineRule="auto"/>
        <w:ind w:firstLine="482" w:firstLineChars="200"/>
        <w:rPr>
          <w:rFonts w:asciiTheme="minorEastAsia" w:hAnsiTheme="minorEastAsia"/>
          <w:sz w:val="24"/>
        </w:rPr>
      </w:pPr>
      <w:r>
        <w:rPr>
          <w:rFonts w:hint="eastAsia" w:asciiTheme="minorEastAsia" w:hAnsiTheme="minorEastAsia"/>
          <w:b/>
          <w:sz w:val="24"/>
        </w:rPr>
        <w:t>教学难点：</w:t>
      </w:r>
      <w:r>
        <w:rPr>
          <w:rFonts w:hint="eastAsia" w:asciiTheme="minorEastAsia" w:hAnsiTheme="minorEastAsia"/>
          <w:sz w:val="24"/>
        </w:rPr>
        <w:t>两个八度换把技术运用于音阶琶音中。</w:t>
      </w:r>
    </w:p>
    <w:p>
      <w:pPr>
        <w:spacing w:line="360" w:lineRule="auto"/>
        <w:ind w:firstLine="482" w:firstLineChars="200"/>
        <w:rPr>
          <w:rFonts w:asciiTheme="minorEastAsia" w:hAnsiTheme="minorEastAsia"/>
          <w:b/>
          <w:bCs/>
          <w:sz w:val="24"/>
        </w:rPr>
      </w:pPr>
      <w:r>
        <w:rPr>
          <w:rFonts w:hint="eastAsia" w:asciiTheme="minorEastAsia" w:hAnsiTheme="minorEastAsia"/>
          <w:b/>
          <w:bCs/>
          <w:sz w:val="24"/>
        </w:rPr>
        <w:t>3.</w:t>
      </w:r>
      <w:r>
        <w:rPr>
          <w:rFonts w:asciiTheme="minorEastAsia" w:hAnsiTheme="minorEastAsia"/>
          <w:b/>
          <w:bCs/>
          <w:sz w:val="24"/>
        </w:rPr>
        <w:t xml:space="preserve"> </w:t>
      </w:r>
      <w:r>
        <w:rPr>
          <w:rFonts w:hint="eastAsia" w:asciiTheme="minorEastAsia" w:hAnsiTheme="minorEastAsia"/>
          <w:b/>
          <w:bCs/>
          <w:sz w:val="24"/>
        </w:rPr>
        <w:t>教学思政目标</w:t>
      </w:r>
    </w:p>
    <w:p>
      <w:pPr>
        <w:spacing w:line="360" w:lineRule="auto"/>
        <w:ind w:firstLine="480" w:firstLineChars="200"/>
        <w:rPr>
          <w:rFonts w:asciiTheme="minorEastAsia" w:hAnsiTheme="minorEastAsia"/>
          <w:sz w:val="24"/>
        </w:rPr>
      </w:pPr>
      <w:r>
        <w:rPr>
          <w:rFonts w:asciiTheme="minorEastAsia" w:hAnsiTheme="minorEastAsia"/>
          <w:sz w:val="24"/>
        </w:rPr>
        <w:t xml:space="preserve"> </w:t>
      </w:r>
      <w:r>
        <w:rPr>
          <w:rFonts w:hint="eastAsia" w:asciiTheme="minorEastAsia" w:hAnsiTheme="minorEastAsia"/>
          <w:sz w:val="24"/>
        </w:rPr>
        <w:t>教师需引导学生通过学习演奏D大调两个八度音阶琶音和B小调两个八度音阶琶音， 来了解和掌握两个八度平行大小调的演奏技法。并且要注意换把的连贯性以及左右手的配合。</w:t>
      </w:r>
    </w:p>
    <w:p>
      <w:pPr>
        <w:spacing w:line="360" w:lineRule="auto"/>
        <w:ind w:firstLine="472" w:firstLineChars="196"/>
        <w:rPr>
          <w:rFonts w:asciiTheme="minorEastAsia" w:hAnsiTheme="minorEastAsia"/>
          <w:b/>
          <w:sz w:val="24"/>
        </w:rPr>
      </w:pPr>
      <w:r>
        <w:rPr>
          <w:rFonts w:hint="eastAsia" w:asciiTheme="minorEastAsia" w:hAnsiTheme="minorEastAsia"/>
          <w:b/>
          <w:sz w:val="24"/>
        </w:rPr>
        <w:t>（</w:t>
      </w:r>
      <w:r>
        <w:rPr>
          <w:rFonts w:asciiTheme="minorEastAsia" w:hAnsiTheme="minorEastAsia"/>
          <w:b/>
          <w:sz w:val="24"/>
        </w:rPr>
        <w:t>二</w:t>
      </w:r>
      <w:r>
        <w:rPr>
          <w:rFonts w:hint="eastAsia" w:asciiTheme="minorEastAsia" w:hAnsiTheme="minorEastAsia"/>
          <w:b/>
          <w:sz w:val="24"/>
        </w:rPr>
        <w:t>）小提琴揉弦的技术。</w:t>
      </w:r>
    </w:p>
    <w:p>
      <w:pPr>
        <w:spacing w:line="360" w:lineRule="auto"/>
        <w:ind w:firstLine="482" w:firstLineChars="200"/>
        <w:rPr>
          <w:rFonts w:asciiTheme="minorEastAsia" w:hAnsiTheme="minorEastAsia"/>
          <w:b/>
          <w:sz w:val="24"/>
        </w:rPr>
      </w:pPr>
      <w:r>
        <w:rPr>
          <w:rFonts w:asciiTheme="minorEastAsia" w:hAnsiTheme="minorEastAsia"/>
          <w:b/>
          <w:sz w:val="24"/>
        </w:rPr>
        <w:t>1.教学内容</w:t>
      </w:r>
    </w:p>
    <w:p>
      <w:pPr>
        <w:spacing w:line="360" w:lineRule="auto"/>
        <w:ind w:firstLine="480" w:firstLineChars="200"/>
        <w:rPr>
          <w:rFonts w:asciiTheme="minorEastAsia" w:hAnsiTheme="minorEastAsia"/>
          <w:sz w:val="24"/>
        </w:rPr>
      </w:pPr>
      <w:r>
        <w:rPr>
          <w:rFonts w:asciiTheme="minorEastAsia" w:hAnsiTheme="minorEastAsia"/>
          <w:sz w:val="24"/>
        </w:rPr>
        <w:t>（1）</w:t>
      </w:r>
      <w:r>
        <w:rPr>
          <w:rFonts w:hint="eastAsia" w:asciiTheme="minorEastAsia" w:hAnsiTheme="minorEastAsia"/>
          <w:sz w:val="24"/>
        </w:rPr>
        <w:t>了解左手揉弦的三种形式。</w:t>
      </w:r>
    </w:p>
    <w:p>
      <w:pPr>
        <w:spacing w:line="360" w:lineRule="auto"/>
        <w:ind w:firstLine="480" w:firstLineChars="200"/>
        <w:rPr>
          <w:rFonts w:asciiTheme="minorEastAsia" w:hAnsiTheme="minorEastAsia"/>
          <w:sz w:val="24"/>
        </w:rPr>
      </w:pPr>
      <w:r>
        <w:rPr>
          <w:rFonts w:asciiTheme="minorEastAsia" w:hAnsiTheme="minorEastAsia"/>
          <w:sz w:val="24"/>
        </w:rPr>
        <w:t>（2）</w:t>
      </w:r>
      <w:r>
        <w:rPr>
          <w:rFonts w:hint="eastAsia" w:asciiTheme="minorEastAsia" w:hAnsiTheme="minorEastAsia"/>
          <w:sz w:val="24"/>
        </w:rPr>
        <w:t>了解臂式揉弦、腕式揉弦、臂腕式揉弦的概念以及练习方法。</w:t>
      </w:r>
    </w:p>
    <w:p>
      <w:pPr>
        <w:spacing w:line="360" w:lineRule="auto"/>
        <w:ind w:firstLine="482" w:firstLineChars="200"/>
        <w:rPr>
          <w:rFonts w:asciiTheme="minorEastAsia" w:hAnsiTheme="minorEastAsia"/>
          <w:b/>
          <w:color w:val="000000"/>
          <w:sz w:val="24"/>
        </w:rPr>
      </w:pPr>
      <w:r>
        <w:rPr>
          <w:rFonts w:asciiTheme="minorEastAsia" w:hAnsiTheme="minorEastAsia"/>
          <w:b/>
          <w:color w:val="000000"/>
          <w:sz w:val="24"/>
        </w:rPr>
        <w:t>2.基本要求</w:t>
      </w:r>
    </w:p>
    <w:p>
      <w:pPr>
        <w:spacing w:line="360" w:lineRule="auto"/>
        <w:ind w:firstLine="480" w:firstLineChars="200"/>
        <w:rPr>
          <w:rFonts w:asciiTheme="minorEastAsia" w:hAnsiTheme="minorEastAsia"/>
          <w:b/>
          <w:color w:val="000000"/>
          <w:sz w:val="24"/>
        </w:rPr>
      </w:pPr>
      <w:r>
        <w:rPr>
          <w:rFonts w:hint="eastAsia" w:asciiTheme="minorEastAsia" w:hAnsiTheme="minorEastAsia"/>
          <w:sz w:val="24"/>
        </w:rPr>
        <w:t>（1）了解揉弦的三种形式。</w:t>
      </w:r>
    </w:p>
    <w:p>
      <w:pPr>
        <w:spacing w:line="360" w:lineRule="auto"/>
        <w:ind w:firstLine="480" w:firstLineChars="200"/>
        <w:rPr>
          <w:rFonts w:asciiTheme="minorEastAsia" w:hAnsiTheme="minorEastAsia"/>
          <w:b/>
          <w:color w:val="000000"/>
          <w:sz w:val="24"/>
        </w:rPr>
      </w:pPr>
      <w:r>
        <w:rPr>
          <w:rFonts w:hint="eastAsia" w:asciiTheme="minorEastAsia" w:hAnsiTheme="minorEastAsia"/>
          <w:sz w:val="24"/>
        </w:rPr>
        <w:t>（2）掌握臂式揉弦、腕式揉弦、臂腕式揉弦的练习方法。</w:t>
      </w:r>
    </w:p>
    <w:p>
      <w:pPr>
        <w:spacing w:line="360" w:lineRule="auto"/>
        <w:ind w:firstLine="480" w:firstLineChars="200"/>
        <w:rPr>
          <w:rFonts w:asciiTheme="minorEastAsia" w:hAnsiTheme="minorEastAsia"/>
          <w:sz w:val="24"/>
        </w:rPr>
      </w:pPr>
      <w:r>
        <w:rPr>
          <w:rFonts w:hint="eastAsia" w:asciiTheme="minorEastAsia" w:hAnsiTheme="minorEastAsia"/>
          <w:sz w:val="24"/>
        </w:rPr>
        <w:t>（3）掌握揉弦的应用：不同的音乐形象、不同的音乐内容，要求使用不同的揉弦。</w:t>
      </w:r>
    </w:p>
    <w:p>
      <w:pPr>
        <w:spacing w:line="360" w:lineRule="auto"/>
        <w:ind w:firstLine="480" w:firstLineChars="200"/>
        <w:rPr>
          <w:rFonts w:asciiTheme="minorEastAsia" w:hAnsiTheme="minorEastAsia"/>
          <w:b/>
          <w:color w:val="000000"/>
          <w:sz w:val="24"/>
        </w:rPr>
      </w:pPr>
      <w:r>
        <w:rPr>
          <w:rFonts w:hint="eastAsia" w:asciiTheme="minorEastAsia" w:hAnsiTheme="minorEastAsia"/>
          <w:sz w:val="24"/>
        </w:rPr>
        <w:t>（4）在掌握滑指换把的基础上，掌握移指。</w:t>
      </w:r>
    </w:p>
    <w:p>
      <w:pPr>
        <w:spacing w:line="360" w:lineRule="auto"/>
        <w:ind w:firstLine="480" w:firstLineChars="200"/>
        <w:rPr>
          <w:rFonts w:asciiTheme="minorEastAsia" w:hAnsiTheme="minorEastAsia"/>
          <w:b/>
          <w:color w:val="000000"/>
          <w:sz w:val="24"/>
        </w:rPr>
      </w:pPr>
      <w:r>
        <w:rPr>
          <w:rFonts w:hint="eastAsia" w:asciiTheme="minorEastAsia" w:hAnsiTheme="minorEastAsia"/>
          <w:sz w:val="24"/>
        </w:rPr>
        <w:t>（5）通过练习G大调音阶琶音，训练换把技术，换把时保持正确的手型。</w:t>
      </w:r>
    </w:p>
    <w:p>
      <w:pPr>
        <w:spacing w:line="360" w:lineRule="auto"/>
        <w:ind w:firstLine="482" w:firstLineChars="200"/>
        <w:rPr>
          <w:rFonts w:asciiTheme="minorEastAsia" w:hAnsiTheme="minorEastAsia"/>
          <w:b/>
          <w:sz w:val="24"/>
        </w:rPr>
      </w:pPr>
      <w:r>
        <w:rPr>
          <w:rFonts w:hint="eastAsia" w:asciiTheme="minorEastAsia" w:hAnsiTheme="minorEastAsia"/>
          <w:b/>
          <w:sz w:val="24"/>
        </w:rPr>
        <w:t>教学重点：</w:t>
      </w:r>
      <w:r>
        <w:rPr>
          <w:rFonts w:hint="eastAsia" w:asciiTheme="minorEastAsia" w:hAnsiTheme="minorEastAsia"/>
          <w:sz w:val="24"/>
        </w:rPr>
        <w:t>学习掌握左手揉弦的演奏技法。</w:t>
      </w:r>
    </w:p>
    <w:p>
      <w:pPr>
        <w:spacing w:line="360" w:lineRule="auto"/>
        <w:ind w:firstLine="482" w:firstLineChars="200"/>
        <w:rPr>
          <w:rFonts w:asciiTheme="minorEastAsia" w:hAnsiTheme="minorEastAsia"/>
          <w:sz w:val="24"/>
        </w:rPr>
      </w:pPr>
      <w:r>
        <w:rPr>
          <w:rFonts w:hint="eastAsia" w:asciiTheme="minorEastAsia" w:hAnsiTheme="minorEastAsia"/>
          <w:b/>
          <w:sz w:val="24"/>
        </w:rPr>
        <w:t>教学难点：</w:t>
      </w:r>
      <w:r>
        <w:rPr>
          <w:rFonts w:hint="eastAsia" w:asciiTheme="minorEastAsia" w:hAnsiTheme="minorEastAsia"/>
          <w:sz w:val="24"/>
        </w:rPr>
        <w:t>两个八度换把技术运用于实际小提琴乐曲演奏中。</w:t>
      </w:r>
    </w:p>
    <w:p>
      <w:pPr>
        <w:spacing w:line="360" w:lineRule="auto"/>
        <w:ind w:firstLine="482" w:firstLineChars="200"/>
        <w:rPr>
          <w:rFonts w:asciiTheme="minorEastAsia" w:hAnsiTheme="minorEastAsia"/>
          <w:b/>
          <w:bCs/>
          <w:sz w:val="24"/>
        </w:rPr>
      </w:pPr>
      <w:r>
        <w:rPr>
          <w:rFonts w:hint="eastAsia" w:asciiTheme="minorEastAsia" w:hAnsiTheme="minorEastAsia"/>
          <w:b/>
          <w:bCs/>
          <w:sz w:val="24"/>
        </w:rPr>
        <w:t>3.</w:t>
      </w:r>
      <w:r>
        <w:rPr>
          <w:rFonts w:asciiTheme="minorEastAsia" w:hAnsiTheme="minorEastAsia"/>
          <w:b/>
          <w:bCs/>
          <w:sz w:val="24"/>
        </w:rPr>
        <w:t xml:space="preserve"> </w:t>
      </w:r>
      <w:r>
        <w:rPr>
          <w:rFonts w:hint="eastAsia" w:asciiTheme="minorEastAsia" w:hAnsiTheme="minorEastAsia"/>
          <w:b/>
          <w:bCs/>
          <w:sz w:val="24"/>
        </w:rPr>
        <w:t>教学思政目标</w:t>
      </w:r>
    </w:p>
    <w:p>
      <w:pPr>
        <w:spacing w:line="360" w:lineRule="auto"/>
        <w:ind w:firstLine="600" w:firstLineChars="250"/>
        <w:rPr>
          <w:rFonts w:asciiTheme="minorEastAsia" w:hAnsiTheme="minorEastAsia"/>
          <w:sz w:val="24"/>
        </w:rPr>
      </w:pPr>
      <w:r>
        <w:rPr>
          <w:rFonts w:hint="eastAsia" w:asciiTheme="minorEastAsia" w:hAnsiTheme="minorEastAsia"/>
          <w:sz w:val="24"/>
        </w:rPr>
        <w:t xml:space="preserve"> 教师需引导学生了解和掌握揉弦不同的类型与区别，从而对揉弦的演奏有正确的认识。在此基础之上，学习演奏初步的揉弦技法，并能够将揉弦这一演奏技法运用于小提琴实际作品的演奏中。</w:t>
      </w:r>
    </w:p>
    <w:p>
      <w:pPr>
        <w:spacing w:line="360" w:lineRule="auto"/>
        <w:rPr>
          <w:rFonts w:asciiTheme="minorEastAsia" w:hAnsiTheme="minorEastAsia"/>
          <w:b/>
          <w:color w:val="000000"/>
          <w:sz w:val="24"/>
        </w:rPr>
      </w:pPr>
    </w:p>
    <w:p>
      <w:pPr>
        <w:spacing w:line="360" w:lineRule="auto"/>
        <w:ind w:firstLine="472" w:firstLineChars="196"/>
        <w:rPr>
          <w:rFonts w:asciiTheme="minorEastAsia" w:hAnsiTheme="minorEastAsia"/>
          <w:b/>
          <w:sz w:val="24"/>
        </w:rPr>
      </w:pPr>
      <w:r>
        <w:rPr>
          <w:rFonts w:hint="eastAsia" w:asciiTheme="minorEastAsia" w:hAnsiTheme="minorEastAsia"/>
          <w:b/>
          <w:sz w:val="24"/>
        </w:rPr>
        <w:t>（三）小提琴的拨弦技术。</w:t>
      </w:r>
    </w:p>
    <w:p>
      <w:pPr>
        <w:spacing w:line="360" w:lineRule="auto"/>
        <w:ind w:firstLine="472" w:firstLineChars="196"/>
        <w:rPr>
          <w:rFonts w:asciiTheme="minorEastAsia" w:hAnsiTheme="minorEastAsia"/>
          <w:b/>
          <w:sz w:val="24"/>
        </w:rPr>
      </w:pPr>
      <w:r>
        <w:rPr>
          <w:rFonts w:asciiTheme="minorEastAsia" w:hAnsiTheme="minorEastAsia"/>
          <w:b/>
          <w:sz w:val="24"/>
        </w:rPr>
        <w:t>1.教学内容</w:t>
      </w:r>
    </w:p>
    <w:p>
      <w:pPr>
        <w:spacing w:line="360" w:lineRule="auto"/>
        <w:ind w:firstLine="480" w:firstLineChars="200"/>
        <w:rPr>
          <w:rFonts w:asciiTheme="minorEastAsia" w:hAnsiTheme="minorEastAsia"/>
          <w:sz w:val="24"/>
        </w:rPr>
      </w:pPr>
      <w:r>
        <w:rPr>
          <w:rFonts w:asciiTheme="minorEastAsia" w:hAnsiTheme="minorEastAsia"/>
          <w:sz w:val="24"/>
        </w:rPr>
        <w:t>（1）</w:t>
      </w:r>
      <w:r>
        <w:rPr>
          <w:rFonts w:hint="eastAsia" w:asciiTheme="minorEastAsia" w:hAnsiTheme="minorEastAsia"/>
          <w:sz w:val="24"/>
        </w:rPr>
        <w:t>小提琴右手正确的拨弦方法。</w:t>
      </w:r>
    </w:p>
    <w:p>
      <w:pPr>
        <w:spacing w:line="360" w:lineRule="auto"/>
        <w:ind w:firstLine="480" w:firstLineChars="200"/>
        <w:rPr>
          <w:rFonts w:asciiTheme="minorEastAsia" w:hAnsiTheme="minorEastAsia"/>
          <w:sz w:val="24"/>
        </w:rPr>
      </w:pPr>
      <w:r>
        <w:rPr>
          <w:rFonts w:asciiTheme="minorEastAsia" w:hAnsiTheme="minorEastAsia"/>
          <w:sz w:val="24"/>
        </w:rPr>
        <w:t>（2）</w:t>
      </w:r>
      <w:r>
        <w:rPr>
          <w:rFonts w:hint="eastAsia" w:asciiTheme="minorEastAsia" w:hAnsiTheme="minorEastAsia"/>
          <w:sz w:val="24"/>
        </w:rPr>
        <w:t>拨弦的三种类型及区别。</w:t>
      </w:r>
    </w:p>
    <w:p>
      <w:pPr>
        <w:spacing w:line="360" w:lineRule="auto"/>
        <w:ind w:firstLine="480" w:firstLineChars="200"/>
        <w:rPr>
          <w:rFonts w:asciiTheme="minorEastAsia" w:hAnsiTheme="minorEastAsia"/>
          <w:sz w:val="24"/>
        </w:rPr>
      </w:pPr>
      <w:r>
        <w:rPr>
          <w:rFonts w:hint="eastAsia" w:asciiTheme="minorEastAsia" w:hAnsiTheme="minorEastAsia"/>
          <w:sz w:val="24"/>
        </w:rPr>
        <w:t>（3</w:t>
      </w:r>
      <w:r>
        <w:rPr>
          <w:rFonts w:asciiTheme="minorEastAsia" w:hAnsiTheme="minorEastAsia"/>
          <w:sz w:val="24"/>
        </w:rPr>
        <w:t>）</w:t>
      </w:r>
      <w:r>
        <w:rPr>
          <w:rFonts w:hint="eastAsia" w:asciiTheme="minorEastAsia" w:hAnsiTheme="minorEastAsia"/>
          <w:sz w:val="24"/>
        </w:rPr>
        <w:t>不持弓拨弦奏法、持弓拨弦奏法、握弓拨弦奏法。</w:t>
      </w:r>
    </w:p>
    <w:p>
      <w:pPr>
        <w:spacing w:line="360" w:lineRule="auto"/>
        <w:ind w:firstLine="482" w:firstLineChars="200"/>
        <w:rPr>
          <w:rFonts w:asciiTheme="minorEastAsia" w:hAnsiTheme="minorEastAsia"/>
          <w:b/>
          <w:color w:val="000000"/>
          <w:sz w:val="24"/>
        </w:rPr>
      </w:pPr>
      <w:r>
        <w:rPr>
          <w:rFonts w:asciiTheme="minorEastAsia" w:hAnsiTheme="minorEastAsia"/>
          <w:b/>
          <w:color w:val="000000"/>
          <w:sz w:val="24"/>
        </w:rPr>
        <w:t>2.基本要求</w:t>
      </w:r>
    </w:p>
    <w:p>
      <w:pPr>
        <w:spacing w:line="360" w:lineRule="auto"/>
        <w:ind w:firstLine="480" w:firstLineChars="200"/>
        <w:rPr>
          <w:rFonts w:asciiTheme="minorEastAsia" w:hAnsiTheme="minorEastAsia"/>
          <w:b/>
          <w:color w:val="000000"/>
          <w:sz w:val="24"/>
        </w:rPr>
      </w:pPr>
      <w:r>
        <w:rPr>
          <w:rFonts w:hint="eastAsia" w:asciiTheme="minorEastAsia" w:hAnsiTheme="minorEastAsia"/>
          <w:sz w:val="24"/>
        </w:rPr>
        <w:t>（1）了解右手拨弦的三种类型及其区别。</w:t>
      </w:r>
    </w:p>
    <w:p>
      <w:pPr>
        <w:spacing w:line="360" w:lineRule="auto"/>
        <w:ind w:firstLine="480" w:firstLineChars="200"/>
        <w:rPr>
          <w:rFonts w:asciiTheme="minorEastAsia" w:hAnsiTheme="minorEastAsia"/>
          <w:b/>
          <w:color w:val="000000"/>
          <w:sz w:val="24"/>
        </w:rPr>
      </w:pPr>
      <w:r>
        <w:rPr>
          <w:rFonts w:hint="eastAsia" w:asciiTheme="minorEastAsia" w:hAnsiTheme="minorEastAsia"/>
          <w:sz w:val="24"/>
        </w:rPr>
        <w:t>（2）掌握并熟练运用不持弓拨弦奏法、持弓拨弦奏法、握弓拨弦奏法。</w:t>
      </w:r>
    </w:p>
    <w:p>
      <w:pPr>
        <w:spacing w:line="360" w:lineRule="auto"/>
        <w:ind w:firstLine="480" w:firstLineChars="200"/>
        <w:rPr>
          <w:rFonts w:asciiTheme="minorEastAsia" w:hAnsiTheme="minorEastAsia"/>
          <w:sz w:val="24"/>
        </w:rPr>
      </w:pPr>
      <w:r>
        <w:rPr>
          <w:rFonts w:hint="eastAsia" w:asciiTheme="minorEastAsia" w:hAnsiTheme="minorEastAsia"/>
          <w:sz w:val="24"/>
        </w:rPr>
        <w:t>（3）区分不同乐曲使用不同类型的右手拨弦方法。</w:t>
      </w:r>
    </w:p>
    <w:p>
      <w:pPr>
        <w:spacing w:line="360" w:lineRule="auto"/>
        <w:ind w:firstLine="482" w:firstLineChars="200"/>
        <w:rPr>
          <w:rFonts w:asciiTheme="minorEastAsia" w:hAnsiTheme="minorEastAsia"/>
          <w:b/>
          <w:sz w:val="24"/>
        </w:rPr>
      </w:pPr>
      <w:r>
        <w:rPr>
          <w:rFonts w:hint="eastAsia" w:asciiTheme="minorEastAsia" w:hAnsiTheme="minorEastAsia"/>
          <w:b/>
          <w:sz w:val="24"/>
        </w:rPr>
        <w:t>教学重点：</w:t>
      </w:r>
      <w:r>
        <w:rPr>
          <w:rFonts w:hint="eastAsia" w:asciiTheme="minorEastAsia" w:hAnsiTheme="minorEastAsia"/>
          <w:sz w:val="24"/>
        </w:rPr>
        <w:t>学习掌握右手拨弦的演奏技法。</w:t>
      </w:r>
    </w:p>
    <w:p>
      <w:pPr>
        <w:spacing w:line="360" w:lineRule="auto"/>
        <w:ind w:firstLine="482" w:firstLineChars="200"/>
        <w:rPr>
          <w:rFonts w:asciiTheme="minorEastAsia" w:hAnsiTheme="minorEastAsia"/>
          <w:sz w:val="24"/>
        </w:rPr>
      </w:pPr>
      <w:r>
        <w:rPr>
          <w:rFonts w:hint="eastAsia" w:asciiTheme="minorEastAsia" w:hAnsiTheme="minorEastAsia"/>
          <w:b/>
          <w:sz w:val="24"/>
        </w:rPr>
        <w:t>教学难点：</w:t>
      </w:r>
      <w:r>
        <w:rPr>
          <w:rFonts w:hint="eastAsia" w:asciiTheme="minorEastAsia" w:hAnsiTheme="minorEastAsia"/>
          <w:sz w:val="24"/>
        </w:rPr>
        <w:t>掌握并熟练运用不持弓拨弦奏法、持弓拨弦奏法、握弓拨弦奏法。</w:t>
      </w:r>
    </w:p>
    <w:p>
      <w:pPr>
        <w:spacing w:line="360" w:lineRule="auto"/>
        <w:ind w:firstLine="482" w:firstLineChars="200"/>
        <w:rPr>
          <w:rFonts w:asciiTheme="minorEastAsia" w:hAnsiTheme="minorEastAsia"/>
          <w:b/>
          <w:bCs/>
          <w:sz w:val="24"/>
        </w:rPr>
      </w:pPr>
      <w:r>
        <w:rPr>
          <w:rFonts w:hint="eastAsia" w:asciiTheme="minorEastAsia" w:hAnsiTheme="minorEastAsia"/>
          <w:b/>
          <w:bCs/>
          <w:sz w:val="24"/>
        </w:rPr>
        <w:t>3.</w:t>
      </w:r>
      <w:r>
        <w:rPr>
          <w:rFonts w:asciiTheme="minorEastAsia" w:hAnsiTheme="minorEastAsia"/>
          <w:b/>
          <w:bCs/>
          <w:sz w:val="24"/>
        </w:rPr>
        <w:t xml:space="preserve"> </w:t>
      </w:r>
      <w:r>
        <w:rPr>
          <w:rFonts w:hint="eastAsia" w:asciiTheme="minorEastAsia" w:hAnsiTheme="minorEastAsia"/>
          <w:b/>
          <w:bCs/>
          <w:sz w:val="24"/>
        </w:rPr>
        <w:t>教学思政目标</w:t>
      </w:r>
    </w:p>
    <w:p>
      <w:pPr>
        <w:spacing w:line="360" w:lineRule="auto"/>
        <w:ind w:firstLine="480" w:firstLineChars="200"/>
        <w:rPr>
          <w:rFonts w:asciiTheme="minorEastAsia" w:hAnsiTheme="minorEastAsia"/>
          <w:sz w:val="24"/>
        </w:rPr>
      </w:pPr>
      <w:r>
        <w:rPr>
          <w:rFonts w:hint="eastAsia" w:asciiTheme="minorEastAsia" w:hAnsiTheme="minorEastAsia"/>
          <w:sz w:val="24"/>
        </w:rPr>
        <w:t>教师需引导学生了解和掌握拨弦不同的类型与区别，从而对拨弦的演奏有正确的认识。在此基础之上，学习演奏初步的拨弦技法，并能够将拨弦这一演奏技法运用于小提琴实际作品的演奏中。</w:t>
      </w:r>
    </w:p>
    <w:p>
      <w:pPr>
        <w:spacing w:line="360" w:lineRule="auto"/>
        <w:rPr>
          <w:rFonts w:asciiTheme="minorEastAsia" w:hAnsiTheme="minorEastAsia"/>
          <w:b/>
          <w:color w:val="000000"/>
          <w:sz w:val="24"/>
        </w:rPr>
      </w:pPr>
    </w:p>
    <w:p>
      <w:pPr>
        <w:spacing w:line="360" w:lineRule="auto"/>
        <w:ind w:firstLine="472" w:firstLineChars="196"/>
        <w:rPr>
          <w:rFonts w:asciiTheme="minorEastAsia" w:hAnsiTheme="minorEastAsia"/>
          <w:b/>
          <w:sz w:val="24"/>
        </w:rPr>
      </w:pPr>
      <w:r>
        <w:rPr>
          <w:rFonts w:hint="eastAsia" w:asciiTheme="minorEastAsia" w:hAnsiTheme="minorEastAsia"/>
          <w:b/>
          <w:sz w:val="24"/>
        </w:rPr>
        <w:t>（四）作品选奏</w:t>
      </w:r>
    </w:p>
    <w:p>
      <w:pPr>
        <w:spacing w:line="360" w:lineRule="auto"/>
        <w:ind w:firstLine="472" w:firstLineChars="196"/>
        <w:rPr>
          <w:rFonts w:asciiTheme="minorEastAsia" w:hAnsiTheme="minorEastAsia"/>
          <w:b/>
          <w:sz w:val="24"/>
        </w:rPr>
      </w:pPr>
      <w:r>
        <w:rPr>
          <w:rFonts w:asciiTheme="minorEastAsia" w:hAnsiTheme="minorEastAsia"/>
          <w:b/>
          <w:sz w:val="24"/>
        </w:rPr>
        <w:t>1.教学内容</w:t>
      </w:r>
    </w:p>
    <w:p>
      <w:pPr>
        <w:spacing w:line="360" w:lineRule="auto"/>
        <w:ind w:firstLine="472" w:firstLineChars="196"/>
        <w:rPr>
          <w:rFonts w:asciiTheme="minorEastAsia" w:hAnsiTheme="minorEastAsia"/>
          <w:b/>
          <w:sz w:val="24"/>
        </w:rPr>
      </w:pPr>
      <w:r>
        <w:rPr>
          <w:rFonts w:hint="eastAsia" w:asciiTheme="minorEastAsia" w:hAnsiTheme="minorEastAsia"/>
          <w:b/>
          <w:sz w:val="24"/>
        </w:rPr>
        <w:t xml:space="preserve"> （1</w:t>
      </w:r>
      <w:r>
        <w:rPr>
          <w:rFonts w:asciiTheme="minorEastAsia" w:hAnsiTheme="minorEastAsia"/>
          <w:b/>
          <w:sz w:val="24"/>
        </w:rPr>
        <w:t>）</w:t>
      </w:r>
      <w:r>
        <w:rPr>
          <w:rFonts w:hint="eastAsia" w:asciiTheme="minorEastAsia" w:hAnsiTheme="minorEastAsia"/>
          <w:b/>
          <w:sz w:val="24"/>
        </w:rPr>
        <w:t>练习曲</w:t>
      </w:r>
    </w:p>
    <w:p>
      <w:pPr>
        <w:spacing w:line="360" w:lineRule="auto"/>
        <w:ind w:firstLine="720" w:firstLineChars="300"/>
        <w:rPr>
          <w:rFonts w:asciiTheme="minorEastAsia" w:hAnsiTheme="minorEastAsia"/>
          <w:sz w:val="24"/>
        </w:rPr>
      </w:pPr>
      <w:r>
        <w:rPr>
          <w:rFonts w:hint="eastAsia" w:asciiTheme="minorEastAsia" w:hAnsiTheme="minorEastAsia"/>
          <w:sz w:val="24"/>
        </w:rPr>
        <w:t>《</w:t>
      </w:r>
      <w:r>
        <w:rPr>
          <w:rFonts w:hint="eastAsia" w:asciiTheme="minorEastAsia" w:hAnsiTheme="minorEastAsia"/>
          <w:bCs/>
          <w:kern w:val="0"/>
          <w:sz w:val="24"/>
        </w:rPr>
        <w:t>江苏省音乐家协会音乐考级</w:t>
      </w:r>
      <w:r>
        <w:rPr>
          <w:rFonts w:asciiTheme="minorEastAsia" w:hAnsiTheme="minorEastAsia"/>
          <w:bCs/>
          <w:kern w:val="0"/>
          <w:sz w:val="24"/>
        </w:rPr>
        <w:t>—</w:t>
      </w:r>
      <w:r>
        <w:rPr>
          <w:rFonts w:hint="eastAsia" w:asciiTheme="minorEastAsia" w:hAnsiTheme="minorEastAsia"/>
          <w:bCs/>
          <w:kern w:val="0"/>
          <w:sz w:val="24"/>
        </w:rPr>
        <w:t>小提琴</w:t>
      </w:r>
      <w:r>
        <w:rPr>
          <w:rFonts w:hint="eastAsia" w:asciiTheme="minorEastAsia" w:hAnsiTheme="minorEastAsia"/>
          <w:sz w:val="24"/>
        </w:rPr>
        <w:t>》若干练习曲与乐曲。 《小提琴初级练习曲精选》若干练习曲。</w:t>
      </w:r>
    </w:p>
    <w:p>
      <w:pPr>
        <w:spacing w:line="360" w:lineRule="auto"/>
        <w:ind w:firstLine="723" w:firstLineChars="300"/>
        <w:rPr>
          <w:rFonts w:asciiTheme="minorEastAsia" w:hAnsiTheme="minorEastAsia"/>
          <w:b/>
          <w:sz w:val="24"/>
        </w:rPr>
      </w:pPr>
      <w:r>
        <w:rPr>
          <w:rFonts w:hint="eastAsia" w:asciiTheme="minorEastAsia" w:hAnsiTheme="minorEastAsia"/>
          <w:b/>
          <w:sz w:val="24"/>
        </w:rPr>
        <w:t>（2）乐曲</w:t>
      </w:r>
    </w:p>
    <w:p>
      <w:pPr>
        <w:spacing w:line="360" w:lineRule="auto"/>
        <w:ind w:firstLine="720" w:firstLineChars="300"/>
        <w:rPr>
          <w:rFonts w:asciiTheme="minorEastAsia" w:hAnsiTheme="minorEastAsia"/>
          <w:sz w:val="24"/>
        </w:rPr>
      </w:pPr>
      <w:r>
        <w:rPr>
          <w:rFonts w:hint="eastAsia" w:asciiTheme="minorEastAsia" w:hAnsiTheme="minorEastAsia"/>
          <w:sz w:val="24"/>
        </w:rPr>
        <w:t xml:space="preserve">《牧羊姑娘》、 《摇篮曲》、 《小步舞曲》、 《梦幻曲》、 《圣母玛利亚》、 《送别》、《春之歌》、《塞茨学生协奏曲第五号第一乐章》、 《南泥湾》、 《西藏舞曲》、 《沂蒙山小调》、 《绣金匾》、 《牧童短笛》、 《游击队之歌》、 《山丹丹花开红艳艳》、 《在太行山上》等。 </w:t>
      </w:r>
    </w:p>
    <w:p>
      <w:pPr>
        <w:spacing w:line="360" w:lineRule="auto"/>
        <w:ind w:firstLine="465"/>
        <w:rPr>
          <w:rFonts w:asciiTheme="minorEastAsia" w:hAnsiTheme="minorEastAsia"/>
          <w:sz w:val="24"/>
        </w:rPr>
      </w:pPr>
      <w:r>
        <w:rPr>
          <w:rFonts w:hint="eastAsia" w:asciiTheme="minorEastAsia" w:hAnsiTheme="minorEastAsia"/>
          <w:sz w:val="24"/>
        </w:rPr>
        <w:t>备注：以上练习曲与乐曲，在实际教学过程中，教师会根据不同学生的学习进情况进行合理安排与调整，真正做到因材施教，循序渐进。</w:t>
      </w:r>
    </w:p>
    <w:p>
      <w:pPr>
        <w:spacing w:line="360" w:lineRule="auto"/>
        <w:ind w:firstLine="482" w:firstLineChars="200"/>
        <w:rPr>
          <w:rFonts w:asciiTheme="minorEastAsia" w:hAnsiTheme="minorEastAsia"/>
          <w:b/>
          <w:color w:val="000000"/>
          <w:sz w:val="24"/>
        </w:rPr>
      </w:pPr>
      <w:r>
        <w:rPr>
          <w:rFonts w:asciiTheme="minorEastAsia" w:hAnsiTheme="minorEastAsia"/>
          <w:b/>
          <w:color w:val="000000"/>
          <w:sz w:val="24"/>
        </w:rPr>
        <w:t>2.基本要求</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（1）精确地展现乐谱中的节奏，追求高质量的发音，音质要纯净优美，运弓均匀流畅。</w:t>
      </w:r>
    </w:p>
    <w:p>
      <w:pPr>
        <w:spacing w:line="360" w:lineRule="auto"/>
        <w:ind w:right="41" w:firstLine="480" w:firstLineChars="200"/>
        <w:jc w:val="left"/>
        <w:rPr>
          <w:rFonts w:asciiTheme="minorEastAsia" w:hAnsiTheme="minorEastAsia"/>
          <w:sz w:val="24"/>
        </w:rPr>
      </w:pPr>
      <w:r>
        <w:rPr>
          <w:rFonts w:hint="eastAsia" w:asciiTheme="minorEastAsia" w:hAnsiTheme="minorEastAsia"/>
          <w:sz w:val="24"/>
        </w:rPr>
        <w:t>（2）音符时值准确，起拍、结束音和休止符要认真对待。</w:t>
      </w:r>
    </w:p>
    <w:p>
      <w:pPr>
        <w:spacing w:line="360" w:lineRule="auto"/>
        <w:ind w:right="41" w:firstLine="480" w:firstLineChars="200"/>
        <w:jc w:val="left"/>
        <w:rPr>
          <w:rFonts w:asciiTheme="minorEastAsia" w:hAnsiTheme="minorEastAsia"/>
          <w:sz w:val="24"/>
        </w:rPr>
      </w:pPr>
      <w:r>
        <w:rPr>
          <w:rFonts w:hint="eastAsia" w:asciiTheme="minorEastAsia" w:hAnsiTheme="minorEastAsia"/>
          <w:sz w:val="24"/>
        </w:rPr>
        <w:t>（3）换弓、换弦、换把精良无痕迹，揉弦要自然放松，换指时揉弦的幅度与频率不变。</w:t>
      </w:r>
    </w:p>
    <w:p>
      <w:pPr>
        <w:spacing w:line="360" w:lineRule="auto"/>
        <w:ind w:right="41" w:firstLine="480" w:firstLineChars="200"/>
        <w:jc w:val="left"/>
        <w:rPr>
          <w:rFonts w:asciiTheme="minorEastAsia" w:hAnsiTheme="minorEastAsia"/>
          <w:sz w:val="24"/>
        </w:rPr>
      </w:pPr>
      <w:r>
        <w:rPr>
          <w:rFonts w:hint="eastAsia" w:asciiTheme="minorEastAsia" w:hAnsiTheme="minorEastAsia"/>
          <w:sz w:val="24"/>
        </w:rPr>
        <w:t>（4）能正确理解并体现出作品曲式结构的分段与不同，正确体现各类弓法、装饰音的性质，安排好音量、速度及情绪的变化和转换，赋予乐曲一气呵成的生命力和整体感。并且能运用所学演奏技巧，较完整地表现出乐曲所蕴含的情感、内容。</w:t>
      </w:r>
    </w:p>
    <w:p>
      <w:pPr>
        <w:spacing w:line="360" w:lineRule="auto"/>
        <w:ind w:firstLine="482" w:firstLineChars="200"/>
        <w:rPr>
          <w:rFonts w:asciiTheme="minorEastAsia" w:hAnsiTheme="minorEastAsia"/>
          <w:b/>
          <w:sz w:val="24"/>
        </w:rPr>
      </w:pPr>
      <w:r>
        <w:rPr>
          <w:rFonts w:hint="eastAsia" w:asciiTheme="minorEastAsia" w:hAnsiTheme="minorEastAsia"/>
          <w:b/>
          <w:sz w:val="24"/>
        </w:rPr>
        <w:t>教学重点：</w:t>
      </w:r>
      <w:r>
        <w:rPr>
          <w:rFonts w:hint="eastAsia" w:asciiTheme="minorEastAsia" w:hAnsiTheme="minorEastAsia"/>
          <w:sz w:val="24"/>
        </w:rPr>
        <w:t>对于乐曲的练习与掌握。</w:t>
      </w:r>
    </w:p>
    <w:p>
      <w:pPr>
        <w:spacing w:line="360" w:lineRule="auto"/>
        <w:ind w:firstLine="482" w:firstLineChars="200"/>
        <w:rPr>
          <w:rFonts w:asciiTheme="minorEastAsia" w:hAnsiTheme="minorEastAsia"/>
          <w:sz w:val="24"/>
        </w:rPr>
      </w:pPr>
      <w:r>
        <w:rPr>
          <w:rFonts w:hint="eastAsia" w:asciiTheme="minorEastAsia" w:hAnsiTheme="minorEastAsia"/>
          <w:b/>
          <w:sz w:val="24"/>
        </w:rPr>
        <w:t>教学难点：</w:t>
      </w:r>
      <w:r>
        <w:rPr>
          <w:rFonts w:hint="eastAsia" w:asciiTheme="minorEastAsia" w:hAnsiTheme="minorEastAsia"/>
          <w:sz w:val="24"/>
        </w:rPr>
        <w:t>将两个八度以内的换把技术、左手揉弦技术、右手拨弦技术运用于乐曲演奏中。</w:t>
      </w:r>
    </w:p>
    <w:p>
      <w:pPr>
        <w:spacing w:line="360" w:lineRule="auto"/>
        <w:ind w:firstLine="482" w:firstLineChars="200"/>
        <w:rPr>
          <w:rFonts w:asciiTheme="minorEastAsia" w:hAnsiTheme="minorEastAsia"/>
          <w:b/>
          <w:bCs/>
          <w:sz w:val="24"/>
        </w:rPr>
      </w:pPr>
      <w:r>
        <w:rPr>
          <w:rFonts w:hint="eastAsia" w:asciiTheme="minorEastAsia" w:hAnsiTheme="minorEastAsia"/>
          <w:b/>
          <w:bCs/>
          <w:sz w:val="24"/>
        </w:rPr>
        <w:t>3.</w:t>
      </w:r>
      <w:r>
        <w:rPr>
          <w:rFonts w:asciiTheme="minorEastAsia" w:hAnsiTheme="minorEastAsia"/>
          <w:b/>
          <w:bCs/>
          <w:sz w:val="24"/>
        </w:rPr>
        <w:t xml:space="preserve"> </w:t>
      </w:r>
      <w:r>
        <w:rPr>
          <w:rFonts w:hint="eastAsia" w:asciiTheme="minorEastAsia" w:hAnsiTheme="minorEastAsia"/>
          <w:b/>
          <w:bCs/>
          <w:sz w:val="24"/>
        </w:rPr>
        <w:t>教学思政目标</w:t>
      </w:r>
    </w:p>
    <w:p>
      <w:pPr>
        <w:spacing w:line="360" w:lineRule="auto"/>
        <w:ind w:firstLine="720" w:firstLineChars="300"/>
        <w:rPr>
          <w:rFonts w:asciiTheme="minorEastAsia" w:hAnsiTheme="minorEastAsia"/>
          <w:sz w:val="24"/>
        </w:rPr>
      </w:pPr>
      <w:r>
        <w:rPr>
          <w:rFonts w:hint="eastAsia" w:asciiTheme="minorEastAsia" w:hAnsiTheme="minorEastAsia"/>
          <w:sz w:val="24"/>
        </w:rPr>
        <w:t xml:space="preserve">演奏乐曲： 《南泥湾》、 《西藏舞曲》、 《沂蒙山小调》、 《绣金匾》、 《牧童短笛》、 《游击队之歌》、 《山丹丹花开红艳艳》、 《在太行山上》等。 </w:t>
      </w:r>
    </w:p>
    <w:p>
      <w:pPr>
        <w:spacing w:line="360" w:lineRule="auto"/>
        <w:rPr>
          <w:rFonts w:asciiTheme="minorEastAsia" w:hAnsiTheme="minorEastAsia"/>
          <w:b/>
          <w:color w:val="000000"/>
          <w:sz w:val="24"/>
        </w:rPr>
      </w:pPr>
    </w:p>
    <w:p>
      <w:pPr>
        <w:spacing w:line="360" w:lineRule="auto"/>
        <w:ind w:firstLine="482" w:firstLineChars="200"/>
        <w:rPr>
          <w:rFonts w:asciiTheme="minorEastAsia" w:hAnsiTheme="minorEastAsia"/>
          <w:b/>
          <w:color w:val="000000"/>
          <w:sz w:val="24"/>
        </w:rPr>
      </w:pPr>
      <w:r>
        <w:rPr>
          <w:rFonts w:hint="eastAsia" w:asciiTheme="minorEastAsia" w:hAnsiTheme="minorEastAsia"/>
          <w:b/>
          <w:color w:val="000000"/>
          <w:sz w:val="24"/>
        </w:rPr>
        <w:t>教学内容与</w:t>
      </w:r>
      <w:r>
        <w:rPr>
          <w:rFonts w:asciiTheme="minorEastAsia" w:hAnsiTheme="minorEastAsia"/>
          <w:b/>
          <w:color w:val="000000"/>
          <w:sz w:val="24"/>
        </w:rPr>
        <w:t>课程目标的</w:t>
      </w:r>
      <w:r>
        <w:rPr>
          <w:rFonts w:hint="eastAsia" w:asciiTheme="minorEastAsia" w:hAnsiTheme="minorEastAsia"/>
          <w:b/>
          <w:color w:val="000000"/>
          <w:sz w:val="24"/>
        </w:rPr>
        <w:t>对应关系及</w:t>
      </w:r>
      <w:r>
        <w:rPr>
          <w:rFonts w:asciiTheme="minorEastAsia" w:hAnsiTheme="minorEastAsia"/>
          <w:b/>
          <w:color w:val="000000"/>
          <w:sz w:val="24"/>
        </w:rPr>
        <w:t>学时分配</w:t>
      </w:r>
      <w:r>
        <w:rPr>
          <w:rFonts w:hint="eastAsia" w:asciiTheme="minorEastAsia" w:hAnsiTheme="minorEastAsia"/>
          <w:b/>
          <w:color w:val="000000"/>
          <w:sz w:val="24"/>
        </w:rPr>
        <w:t>如表所示：</w:t>
      </w:r>
    </w:p>
    <w:tbl>
      <w:tblPr>
        <w:tblStyle w:val="19"/>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3476"/>
        <w:gridCol w:w="1701"/>
        <w:gridCol w:w="1853"/>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shd w:val="clear" w:color="auto" w:fill="FFFFFF"/>
            <w:vAlign w:val="center"/>
          </w:tcPr>
          <w:p>
            <w:pPr>
              <w:jc w:val="center"/>
              <w:rPr>
                <w:rFonts w:asciiTheme="minorEastAsia" w:hAnsiTheme="minorEastAsia"/>
                <w:b/>
                <w:color w:val="000000"/>
                <w:szCs w:val="21"/>
              </w:rPr>
            </w:pPr>
            <w:r>
              <w:rPr>
                <w:rFonts w:hint="eastAsia" w:asciiTheme="minorEastAsia" w:hAnsiTheme="minorEastAsia"/>
                <w:b/>
                <w:color w:val="000000"/>
                <w:szCs w:val="21"/>
              </w:rPr>
              <w:t>序号</w:t>
            </w:r>
          </w:p>
        </w:tc>
        <w:tc>
          <w:tcPr>
            <w:tcW w:w="3476" w:type="dxa"/>
            <w:shd w:val="clear" w:color="auto" w:fill="FFFFFF"/>
            <w:vAlign w:val="center"/>
          </w:tcPr>
          <w:p>
            <w:pPr>
              <w:jc w:val="center"/>
              <w:rPr>
                <w:rFonts w:asciiTheme="minorEastAsia" w:hAnsiTheme="minorEastAsia"/>
                <w:b/>
                <w:color w:val="000000"/>
                <w:szCs w:val="21"/>
              </w:rPr>
            </w:pPr>
            <w:r>
              <w:rPr>
                <w:rFonts w:asciiTheme="minorEastAsia" w:hAnsiTheme="minorEastAsia"/>
                <w:b/>
                <w:color w:val="000000"/>
                <w:szCs w:val="21"/>
              </w:rPr>
              <w:t>教学内容</w:t>
            </w:r>
          </w:p>
        </w:tc>
        <w:tc>
          <w:tcPr>
            <w:tcW w:w="1701" w:type="dxa"/>
            <w:shd w:val="clear" w:color="auto" w:fill="FFFFFF"/>
            <w:vAlign w:val="center"/>
          </w:tcPr>
          <w:p>
            <w:pPr>
              <w:jc w:val="center"/>
              <w:rPr>
                <w:rFonts w:asciiTheme="minorEastAsia" w:hAnsiTheme="minorEastAsia"/>
                <w:b/>
                <w:color w:val="000000"/>
                <w:szCs w:val="21"/>
              </w:rPr>
            </w:pPr>
            <w:r>
              <w:rPr>
                <w:rFonts w:asciiTheme="minorEastAsia" w:hAnsiTheme="minorEastAsia"/>
                <w:b/>
                <w:color w:val="000000"/>
                <w:szCs w:val="21"/>
              </w:rPr>
              <w:t>支撑</w:t>
            </w:r>
            <w:r>
              <w:rPr>
                <w:rFonts w:hint="eastAsia" w:asciiTheme="minorEastAsia" w:hAnsiTheme="minorEastAsia"/>
                <w:b/>
                <w:color w:val="000000"/>
                <w:szCs w:val="21"/>
              </w:rPr>
              <w:t>的</w:t>
            </w:r>
            <w:r>
              <w:rPr>
                <w:rFonts w:asciiTheme="minorEastAsia" w:hAnsiTheme="minorEastAsia"/>
                <w:b/>
                <w:color w:val="000000"/>
                <w:szCs w:val="21"/>
              </w:rPr>
              <w:t>课程目标</w:t>
            </w:r>
          </w:p>
        </w:tc>
        <w:tc>
          <w:tcPr>
            <w:tcW w:w="1853" w:type="dxa"/>
            <w:shd w:val="clear" w:color="auto" w:fill="FFFFFF"/>
            <w:vAlign w:val="center"/>
          </w:tcPr>
          <w:p>
            <w:pPr>
              <w:jc w:val="center"/>
              <w:rPr>
                <w:rFonts w:asciiTheme="minorEastAsia" w:hAnsiTheme="minorEastAsia"/>
                <w:b/>
                <w:color w:val="000000"/>
                <w:szCs w:val="21"/>
              </w:rPr>
            </w:pPr>
            <w:r>
              <w:rPr>
                <w:rFonts w:asciiTheme="minorEastAsia" w:hAnsiTheme="minorEastAsia"/>
                <w:b/>
                <w:color w:val="000000"/>
                <w:szCs w:val="21"/>
              </w:rPr>
              <w:t>支撑</w:t>
            </w:r>
            <w:r>
              <w:rPr>
                <w:rFonts w:hint="eastAsia" w:asciiTheme="minorEastAsia" w:hAnsiTheme="minorEastAsia"/>
                <w:b/>
                <w:color w:val="000000"/>
                <w:szCs w:val="21"/>
              </w:rPr>
              <w:t>的</w:t>
            </w:r>
            <w:r>
              <w:rPr>
                <w:rFonts w:asciiTheme="minorEastAsia" w:hAnsiTheme="minorEastAsia"/>
                <w:b/>
                <w:color w:val="000000"/>
                <w:szCs w:val="21"/>
              </w:rPr>
              <w:t>毕业要求</w:t>
            </w:r>
          </w:p>
          <w:p>
            <w:pPr>
              <w:jc w:val="center"/>
              <w:rPr>
                <w:rFonts w:asciiTheme="minorEastAsia" w:hAnsiTheme="minorEastAsia"/>
                <w:b/>
                <w:color w:val="000000"/>
                <w:szCs w:val="21"/>
              </w:rPr>
            </w:pPr>
            <w:r>
              <w:rPr>
                <w:rFonts w:asciiTheme="minorEastAsia" w:hAnsiTheme="minorEastAsia"/>
                <w:b/>
                <w:color w:val="000000"/>
                <w:szCs w:val="21"/>
              </w:rPr>
              <w:t>指标点</w:t>
            </w:r>
          </w:p>
        </w:tc>
        <w:tc>
          <w:tcPr>
            <w:tcW w:w="735" w:type="dxa"/>
            <w:shd w:val="clear" w:color="auto" w:fill="FFFFFF"/>
            <w:vAlign w:val="center"/>
          </w:tcPr>
          <w:p>
            <w:pPr>
              <w:jc w:val="center"/>
              <w:rPr>
                <w:rFonts w:asciiTheme="minorEastAsia" w:hAnsiTheme="minorEastAsia"/>
                <w:b/>
                <w:color w:val="000000"/>
                <w:szCs w:val="21"/>
              </w:rPr>
            </w:pPr>
            <w:r>
              <w:rPr>
                <w:rFonts w:asciiTheme="minorEastAsia" w:hAnsiTheme="minorEastAsia"/>
                <w:b/>
                <w:color w:val="000000"/>
                <w:szCs w:val="21"/>
              </w:rPr>
              <w:t>讲</w:t>
            </w:r>
            <w:r>
              <w:rPr>
                <w:rFonts w:hint="eastAsia" w:asciiTheme="minorEastAsia" w:hAnsiTheme="minorEastAsia"/>
                <w:b/>
                <w:color w:val="000000"/>
                <w:szCs w:val="21"/>
              </w:rPr>
              <w:t>授</w:t>
            </w:r>
            <w:r>
              <w:rPr>
                <w:rFonts w:asciiTheme="minorEastAsia" w:hAnsiTheme="minorEastAsia"/>
                <w:b/>
                <w:color w:val="000000"/>
                <w:szCs w:val="21"/>
              </w:rPr>
              <w:t>学时</w:t>
            </w:r>
          </w:p>
        </w:tc>
        <w:tc>
          <w:tcPr>
            <w:tcW w:w="735" w:type="dxa"/>
            <w:shd w:val="clear" w:color="auto" w:fill="FFFFFF"/>
            <w:vAlign w:val="center"/>
          </w:tcPr>
          <w:p>
            <w:pPr>
              <w:jc w:val="center"/>
              <w:rPr>
                <w:rFonts w:asciiTheme="minorEastAsia" w:hAnsiTheme="minorEastAsia"/>
                <w:b/>
                <w:color w:val="000000"/>
                <w:szCs w:val="21"/>
              </w:rPr>
            </w:pPr>
            <w:r>
              <w:rPr>
                <w:rFonts w:asciiTheme="minorEastAsia" w:hAnsiTheme="minorEastAsia"/>
                <w:b/>
                <w:color w:val="000000"/>
                <w:szCs w:val="21"/>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rFonts w:asciiTheme="minorEastAsia" w:hAnsiTheme="minorEastAsia"/>
                <w:szCs w:val="21"/>
              </w:rPr>
            </w:pPr>
            <w:r>
              <w:rPr>
                <w:rFonts w:hint="eastAsia" w:asciiTheme="minorEastAsia" w:hAnsiTheme="minorEastAsia"/>
                <w:szCs w:val="21"/>
              </w:rPr>
              <w:t>1</w:t>
            </w:r>
          </w:p>
        </w:tc>
        <w:tc>
          <w:tcPr>
            <w:tcW w:w="3476" w:type="dxa"/>
            <w:vAlign w:val="center"/>
          </w:tcPr>
          <w:p>
            <w:pPr>
              <w:ind w:firstLine="210" w:firstLineChars="100"/>
              <w:jc w:val="center"/>
              <w:rPr>
                <w:rFonts w:asciiTheme="minorEastAsia" w:hAnsiTheme="minorEastAsia"/>
                <w:szCs w:val="21"/>
              </w:rPr>
            </w:pPr>
            <w:r>
              <w:rPr>
                <w:rFonts w:hint="eastAsia" w:asciiTheme="minorEastAsia" w:hAnsiTheme="minorEastAsia"/>
                <w:szCs w:val="21"/>
              </w:rPr>
              <w:t>揉弦</w:t>
            </w:r>
          </w:p>
        </w:tc>
        <w:tc>
          <w:tcPr>
            <w:tcW w:w="1701" w:type="dxa"/>
            <w:vAlign w:val="center"/>
          </w:tcPr>
          <w:p>
            <w:pPr>
              <w:jc w:val="center"/>
              <w:rPr>
                <w:rFonts w:asciiTheme="minorEastAsia" w:hAnsiTheme="minorEastAsia"/>
                <w:color w:val="000000"/>
                <w:szCs w:val="21"/>
              </w:rPr>
            </w:pPr>
            <w:r>
              <w:rPr>
                <w:rFonts w:asciiTheme="minorEastAsia" w:hAnsiTheme="minorEastAsia"/>
                <w:color w:val="000000"/>
                <w:szCs w:val="21"/>
              </w:rPr>
              <w:t>目标</w:t>
            </w:r>
            <w:r>
              <w:rPr>
                <w:rFonts w:hint="eastAsia" w:asciiTheme="minorEastAsia" w:hAnsiTheme="minorEastAsia"/>
                <w:szCs w:val="21"/>
              </w:rPr>
              <w:t>2</w:t>
            </w:r>
          </w:p>
        </w:tc>
        <w:tc>
          <w:tcPr>
            <w:tcW w:w="1853" w:type="dxa"/>
            <w:vAlign w:val="center"/>
          </w:tcPr>
          <w:p>
            <w:pPr>
              <w:jc w:val="center"/>
              <w:rPr>
                <w:rFonts w:asciiTheme="minorEastAsia" w:hAnsiTheme="minorEastAsia"/>
                <w:szCs w:val="21"/>
              </w:rPr>
            </w:pPr>
            <w:r>
              <w:rPr>
                <w:rFonts w:hint="eastAsia" w:asciiTheme="minorEastAsia" w:hAnsiTheme="minorEastAsia"/>
                <w:szCs w:val="21"/>
              </w:rPr>
              <w:t>3.1</w:t>
            </w:r>
          </w:p>
        </w:tc>
        <w:tc>
          <w:tcPr>
            <w:tcW w:w="735" w:type="dxa"/>
            <w:vAlign w:val="center"/>
          </w:tcPr>
          <w:p>
            <w:pPr>
              <w:jc w:val="center"/>
              <w:rPr>
                <w:rFonts w:asciiTheme="minorEastAsia" w:hAnsiTheme="minorEastAsia"/>
                <w:szCs w:val="21"/>
              </w:rPr>
            </w:pPr>
            <w:r>
              <w:rPr>
                <w:rFonts w:hint="eastAsia" w:asciiTheme="minorEastAsia" w:hAnsiTheme="minorEastAsia"/>
                <w:szCs w:val="21"/>
              </w:rPr>
              <w:t>2</w:t>
            </w:r>
          </w:p>
        </w:tc>
        <w:tc>
          <w:tcPr>
            <w:tcW w:w="735" w:type="dxa"/>
            <w:vAlign w:val="center"/>
          </w:tcPr>
          <w:p>
            <w:pPr>
              <w:jc w:val="center"/>
              <w:rPr>
                <w:rFonts w:asciiTheme="minorEastAsia" w:hAnsiTheme="minorEastAsia"/>
                <w:szCs w:val="21"/>
              </w:rPr>
            </w:pPr>
            <w:r>
              <w:rPr>
                <w:rFonts w:asciiTheme="minorEastAsia" w:hAnsi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rFonts w:asciiTheme="minorEastAsia" w:hAnsiTheme="minorEastAsia"/>
                <w:szCs w:val="21"/>
              </w:rPr>
            </w:pPr>
            <w:r>
              <w:rPr>
                <w:rFonts w:hint="eastAsia" w:asciiTheme="minorEastAsia" w:hAnsiTheme="minorEastAsia"/>
                <w:szCs w:val="21"/>
              </w:rPr>
              <w:t>2</w:t>
            </w:r>
          </w:p>
        </w:tc>
        <w:tc>
          <w:tcPr>
            <w:tcW w:w="3476" w:type="dxa"/>
            <w:vAlign w:val="center"/>
          </w:tcPr>
          <w:p>
            <w:pPr>
              <w:ind w:firstLine="210" w:firstLineChars="100"/>
              <w:jc w:val="center"/>
              <w:rPr>
                <w:rFonts w:asciiTheme="minorEastAsia" w:hAnsiTheme="minorEastAsia"/>
                <w:szCs w:val="21"/>
              </w:rPr>
            </w:pPr>
            <w:r>
              <w:rPr>
                <w:rFonts w:hint="eastAsia" w:asciiTheme="minorEastAsia" w:hAnsiTheme="minorEastAsia"/>
                <w:szCs w:val="21"/>
              </w:rPr>
              <w:t>拨弦奏法</w:t>
            </w:r>
          </w:p>
        </w:tc>
        <w:tc>
          <w:tcPr>
            <w:tcW w:w="1701" w:type="dxa"/>
          </w:tcPr>
          <w:p>
            <w:pPr>
              <w:jc w:val="center"/>
              <w:rPr>
                <w:rFonts w:asciiTheme="minorEastAsia" w:hAnsiTheme="minorEastAsia"/>
              </w:rPr>
            </w:pPr>
            <w:r>
              <w:rPr>
                <w:rFonts w:asciiTheme="minorEastAsia" w:hAnsiTheme="minorEastAsia"/>
                <w:color w:val="000000"/>
                <w:szCs w:val="21"/>
              </w:rPr>
              <w:t>目标3</w:t>
            </w:r>
          </w:p>
        </w:tc>
        <w:tc>
          <w:tcPr>
            <w:tcW w:w="1853" w:type="dxa"/>
          </w:tcPr>
          <w:p>
            <w:pPr>
              <w:jc w:val="center"/>
              <w:rPr>
                <w:rFonts w:asciiTheme="minorEastAsia" w:hAnsiTheme="minorEastAsia"/>
              </w:rPr>
            </w:pPr>
            <w:r>
              <w:rPr>
                <w:rFonts w:hint="eastAsia" w:asciiTheme="minorEastAsia" w:hAnsiTheme="minorEastAsia"/>
                <w:szCs w:val="21"/>
              </w:rPr>
              <w:t>3.1</w:t>
            </w:r>
          </w:p>
        </w:tc>
        <w:tc>
          <w:tcPr>
            <w:tcW w:w="735" w:type="dxa"/>
            <w:vAlign w:val="center"/>
          </w:tcPr>
          <w:p>
            <w:pPr>
              <w:jc w:val="center"/>
              <w:rPr>
                <w:rFonts w:asciiTheme="minorEastAsia" w:hAnsiTheme="minorEastAsia"/>
                <w:szCs w:val="21"/>
              </w:rPr>
            </w:pPr>
            <w:r>
              <w:rPr>
                <w:rFonts w:hint="eastAsia" w:asciiTheme="minorEastAsia" w:hAnsiTheme="minorEastAsia"/>
                <w:szCs w:val="21"/>
              </w:rPr>
              <w:t>2</w:t>
            </w:r>
          </w:p>
        </w:tc>
        <w:tc>
          <w:tcPr>
            <w:tcW w:w="735" w:type="dxa"/>
            <w:vAlign w:val="center"/>
          </w:tcPr>
          <w:p>
            <w:pPr>
              <w:jc w:val="center"/>
              <w:rPr>
                <w:rFonts w:asciiTheme="minorEastAsia" w:hAnsiTheme="minorEastAsia"/>
                <w:szCs w:val="21"/>
              </w:rPr>
            </w:pPr>
            <w:r>
              <w:rPr>
                <w:rFonts w:asciiTheme="minorEastAsia" w:hAnsi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rFonts w:asciiTheme="minorEastAsia" w:hAnsiTheme="minorEastAsia"/>
                <w:szCs w:val="21"/>
              </w:rPr>
            </w:pPr>
            <w:r>
              <w:rPr>
                <w:rFonts w:hint="eastAsia" w:asciiTheme="minorEastAsia" w:hAnsiTheme="minorEastAsia"/>
                <w:szCs w:val="21"/>
              </w:rPr>
              <w:t>3</w:t>
            </w:r>
          </w:p>
        </w:tc>
        <w:tc>
          <w:tcPr>
            <w:tcW w:w="3476" w:type="dxa"/>
            <w:vAlign w:val="center"/>
          </w:tcPr>
          <w:p>
            <w:pPr>
              <w:jc w:val="center"/>
              <w:rPr>
                <w:rFonts w:asciiTheme="minorEastAsia" w:hAnsiTheme="minorEastAsia"/>
                <w:szCs w:val="21"/>
              </w:rPr>
            </w:pPr>
            <w:r>
              <w:rPr>
                <w:rFonts w:hint="eastAsia" w:asciiTheme="minorEastAsia" w:hAnsiTheme="minorEastAsia"/>
                <w:szCs w:val="21"/>
              </w:rPr>
              <w:t>D大调及其平行大小调（两个八度）</w:t>
            </w:r>
          </w:p>
        </w:tc>
        <w:tc>
          <w:tcPr>
            <w:tcW w:w="1701" w:type="dxa"/>
          </w:tcPr>
          <w:p>
            <w:pPr>
              <w:jc w:val="center"/>
              <w:rPr>
                <w:rFonts w:asciiTheme="minorEastAsia" w:hAnsiTheme="minorEastAsia"/>
              </w:rPr>
            </w:pPr>
            <w:r>
              <w:rPr>
                <w:rFonts w:asciiTheme="minorEastAsia" w:hAnsiTheme="minorEastAsia"/>
                <w:color w:val="000000"/>
                <w:szCs w:val="21"/>
              </w:rPr>
              <w:t>目标1</w:t>
            </w:r>
          </w:p>
        </w:tc>
        <w:tc>
          <w:tcPr>
            <w:tcW w:w="1853" w:type="dxa"/>
          </w:tcPr>
          <w:p>
            <w:pPr>
              <w:jc w:val="center"/>
              <w:rPr>
                <w:rFonts w:asciiTheme="minorEastAsia" w:hAnsiTheme="minorEastAsia"/>
              </w:rPr>
            </w:pPr>
            <w:r>
              <w:rPr>
                <w:rFonts w:hint="eastAsia" w:asciiTheme="minorEastAsia" w:hAnsiTheme="minorEastAsia"/>
                <w:szCs w:val="21"/>
              </w:rPr>
              <w:t>3.1</w:t>
            </w:r>
          </w:p>
        </w:tc>
        <w:tc>
          <w:tcPr>
            <w:tcW w:w="735" w:type="dxa"/>
            <w:vAlign w:val="center"/>
          </w:tcPr>
          <w:p>
            <w:pPr>
              <w:jc w:val="center"/>
              <w:rPr>
                <w:rFonts w:asciiTheme="minorEastAsia" w:hAnsiTheme="minorEastAsia"/>
                <w:szCs w:val="21"/>
              </w:rPr>
            </w:pPr>
            <w:r>
              <w:rPr>
                <w:rFonts w:hint="eastAsia" w:asciiTheme="minorEastAsia" w:hAnsiTheme="minorEastAsia"/>
                <w:szCs w:val="21"/>
              </w:rPr>
              <w:t>2</w:t>
            </w:r>
          </w:p>
        </w:tc>
        <w:tc>
          <w:tcPr>
            <w:tcW w:w="735" w:type="dxa"/>
            <w:vAlign w:val="center"/>
          </w:tcPr>
          <w:p>
            <w:pPr>
              <w:jc w:val="center"/>
              <w:rPr>
                <w:rFonts w:asciiTheme="minorEastAsia" w:hAnsiTheme="minorEastAsia"/>
                <w:szCs w:val="21"/>
              </w:rPr>
            </w:pPr>
            <w:r>
              <w:rPr>
                <w:rFonts w:hint="eastAsia" w:asciiTheme="minorEastAsia" w:hAnsiTheme="min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rFonts w:asciiTheme="minorEastAsia" w:hAnsiTheme="minorEastAsia"/>
                <w:szCs w:val="21"/>
              </w:rPr>
            </w:pPr>
            <w:r>
              <w:rPr>
                <w:rFonts w:hint="eastAsia" w:asciiTheme="minorEastAsia" w:hAnsiTheme="minorEastAsia"/>
                <w:szCs w:val="21"/>
              </w:rPr>
              <w:t>4</w:t>
            </w:r>
          </w:p>
        </w:tc>
        <w:tc>
          <w:tcPr>
            <w:tcW w:w="3476" w:type="dxa"/>
            <w:vAlign w:val="center"/>
          </w:tcPr>
          <w:p>
            <w:pPr>
              <w:ind w:firstLine="210" w:firstLineChars="100"/>
              <w:jc w:val="center"/>
              <w:rPr>
                <w:rFonts w:asciiTheme="minorEastAsia" w:hAnsiTheme="minorEastAsia"/>
                <w:szCs w:val="21"/>
              </w:rPr>
            </w:pPr>
            <w:r>
              <w:rPr>
                <w:rFonts w:hint="eastAsia" w:asciiTheme="minorEastAsia" w:hAnsiTheme="minorEastAsia"/>
                <w:szCs w:val="21"/>
              </w:rPr>
              <w:t>练习曲</w:t>
            </w:r>
          </w:p>
        </w:tc>
        <w:tc>
          <w:tcPr>
            <w:tcW w:w="1701" w:type="dxa"/>
          </w:tcPr>
          <w:p>
            <w:pPr>
              <w:jc w:val="center"/>
              <w:rPr>
                <w:rFonts w:asciiTheme="minorEastAsia" w:hAnsiTheme="minorEastAsia"/>
              </w:rPr>
            </w:pPr>
            <w:r>
              <w:rPr>
                <w:rFonts w:asciiTheme="minorEastAsia" w:hAnsiTheme="minorEastAsia"/>
                <w:color w:val="000000"/>
                <w:szCs w:val="21"/>
              </w:rPr>
              <w:t>目标4、5</w:t>
            </w:r>
          </w:p>
        </w:tc>
        <w:tc>
          <w:tcPr>
            <w:tcW w:w="1853" w:type="dxa"/>
          </w:tcPr>
          <w:p>
            <w:pPr>
              <w:jc w:val="center"/>
              <w:rPr>
                <w:rFonts w:asciiTheme="minorEastAsia" w:hAnsiTheme="minorEastAsia"/>
              </w:rPr>
            </w:pPr>
            <w:r>
              <w:rPr>
                <w:rFonts w:hint="eastAsia" w:asciiTheme="minorEastAsia" w:hAnsiTheme="minorEastAsia"/>
                <w:szCs w:val="21"/>
              </w:rPr>
              <w:t>2.2、3.1</w:t>
            </w:r>
          </w:p>
        </w:tc>
        <w:tc>
          <w:tcPr>
            <w:tcW w:w="735" w:type="dxa"/>
            <w:vAlign w:val="center"/>
          </w:tcPr>
          <w:p>
            <w:pPr>
              <w:jc w:val="center"/>
              <w:rPr>
                <w:rFonts w:asciiTheme="minorEastAsia" w:hAnsiTheme="minorEastAsia"/>
                <w:szCs w:val="21"/>
              </w:rPr>
            </w:pPr>
            <w:r>
              <w:rPr>
                <w:rFonts w:hint="eastAsia" w:asciiTheme="minorEastAsia" w:hAnsiTheme="minorEastAsia"/>
                <w:szCs w:val="21"/>
              </w:rPr>
              <w:t>10</w:t>
            </w:r>
          </w:p>
        </w:tc>
        <w:tc>
          <w:tcPr>
            <w:tcW w:w="735" w:type="dxa"/>
            <w:vAlign w:val="center"/>
          </w:tcPr>
          <w:p>
            <w:pPr>
              <w:jc w:val="center"/>
              <w:rPr>
                <w:rFonts w:asciiTheme="minorEastAsia" w:hAnsiTheme="minorEastAsia"/>
                <w:szCs w:val="21"/>
              </w:rPr>
            </w:pPr>
            <w:r>
              <w:rPr>
                <w:rFonts w:hint="eastAsia" w:asciiTheme="minorEastAsia" w:hAnsiTheme="minor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rFonts w:asciiTheme="minorEastAsia" w:hAnsiTheme="minorEastAsia"/>
                <w:szCs w:val="21"/>
              </w:rPr>
            </w:pPr>
            <w:r>
              <w:rPr>
                <w:rFonts w:hint="eastAsia" w:asciiTheme="minorEastAsia" w:hAnsiTheme="minorEastAsia"/>
                <w:szCs w:val="21"/>
              </w:rPr>
              <w:t>5</w:t>
            </w:r>
          </w:p>
        </w:tc>
        <w:tc>
          <w:tcPr>
            <w:tcW w:w="3476" w:type="dxa"/>
            <w:vAlign w:val="center"/>
          </w:tcPr>
          <w:p>
            <w:pPr>
              <w:ind w:firstLine="210" w:firstLineChars="100"/>
              <w:jc w:val="center"/>
              <w:rPr>
                <w:rFonts w:asciiTheme="minorEastAsia" w:hAnsiTheme="minorEastAsia"/>
                <w:szCs w:val="21"/>
              </w:rPr>
            </w:pPr>
            <w:r>
              <w:rPr>
                <w:rFonts w:hint="eastAsia" w:asciiTheme="minorEastAsia" w:hAnsiTheme="minorEastAsia"/>
                <w:szCs w:val="21"/>
              </w:rPr>
              <w:t>乐曲</w:t>
            </w:r>
          </w:p>
        </w:tc>
        <w:tc>
          <w:tcPr>
            <w:tcW w:w="1701" w:type="dxa"/>
          </w:tcPr>
          <w:p>
            <w:pPr>
              <w:jc w:val="center"/>
              <w:rPr>
                <w:rFonts w:asciiTheme="minorEastAsia" w:hAnsiTheme="minorEastAsia"/>
              </w:rPr>
            </w:pPr>
            <w:r>
              <w:rPr>
                <w:rFonts w:asciiTheme="minorEastAsia" w:hAnsiTheme="minorEastAsia"/>
                <w:color w:val="000000"/>
                <w:szCs w:val="21"/>
              </w:rPr>
              <w:t>目标4、5</w:t>
            </w:r>
          </w:p>
        </w:tc>
        <w:tc>
          <w:tcPr>
            <w:tcW w:w="1853" w:type="dxa"/>
          </w:tcPr>
          <w:p>
            <w:pPr>
              <w:jc w:val="center"/>
              <w:rPr>
                <w:rFonts w:asciiTheme="minorEastAsia" w:hAnsiTheme="minorEastAsia"/>
              </w:rPr>
            </w:pPr>
            <w:r>
              <w:rPr>
                <w:rFonts w:hint="eastAsia" w:asciiTheme="minorEastAsia" w:hAnsiTheme="minorEastAsia"/>
                <w:szCs w:val="21"/>
              </w:rPr>
              <w:t>2.2、3.1</w:t>
            </w:r>
          </w:p>
        </w:tc>
        <w:tc>
          <w:tcPr>
            <w:tcW w:w="735" w:type="dxa"/>
            <w:vAlign w:val="center"/>
          </w:tcPr>
          <w:p>
            <w:pPr>
              <w:jc w:val="center"/>
              <w:rPr>
                <w:rFonts w:asciiTheme="minorEastAsia" w:hAnsiTheme="minorEastAsia"/>
                <w:szCs w:val="21"/>
              </w:rPr>
            </w:pPr>
            <w:r>
              <w:rPr>
                <w:rFonts w:hint="eastAsia" w:asciiTheme="minorEastAsia" w:hAnsiTheme="minorEastAsia"/>
                <w:szCs w:val="21"/>
              </w:rPr>
              <w:t>8</w:t>
            </w:r>
          </w:p>
        </w:tc>
        <w:tc>
          <w:tcPr>
            <w:tcW w:w="735" w:type="dxa"/>
            <w:vAlign w:val="center"/>
          </w:tcPr>
          <w:p>
            <w:pPr>
              <w:jc w:val="center"/>
              <w:rPr>
                <w:rFonts w:asciiTheme="minorEastAsia" w:hAnsiTheme="minorEastAsia"/>
                <w:szCs w:val="21"/>
              </w:rPr>
            </w:pPr>
            <w:r>
              <w:rPr>
                <w:rFonts w:hint="eastAsia" w:asciiTheme="minorEastAsia" w:hAnsiTheme="minorEastAsia"/>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0" w:type="dxa"/>
            <w:gridSpan w:val="4"/>
            <w:vAlign w:val="center"/>
          </w:tcPr>
          <w:p>
            <w:pPr>
              <w:jc w:val="center"/>
              <w:rPr>
                <w:rFonts w:asciiTheme="minorEastAsia" w:hAnsiTheme="minorEastAsia"/>
                <w:szCs w:val="21"/>
              </w:rPr>
            </w:pPr>
            <w:r>
              <w:rPr>
                <w:rFonts w:asciiTheme="minorEastAsia" w:hAnsiTheme="minorEastAsia"/>
                <w:szCs w:val="21"/>
              </w:rPr>
              <w:t>合计</w:t>
            </w:r>
          </w:p>
        </w:tc>
        <w:tc>
          <w:tcPr>
            <w:tcW w:w="735" w:type="dxa"/>
            <w:vAlign w:val="center"/>
          </w:tcPr>
          <w:p>
            <w:pPr>
              <w:jc w:val="center"/>
              <w:rPr>
                <w:rFonts w:asciiTheme="minorEastAsia" w:hAnsiTheme="minorEastAsia"/>
                <w:szCs w:val="21"/>
              </w:rPr>
            </w:pPr>
            <w:r>
              <w:rPr>
                <w:rFonts w:hint="eastAsia" w:asciiTheme="minorEastAsia" w:hAnsiTheme="minorEastAsia"/>
                <w:szCs w:val="21"/>
              </w:rPr>
              <w:t>24</w:t>
            </w:r>
          </w:p>
        </w:tc>
        <w:tc>
          <w:tcPr>
            <w:tcW w:w="735" w:type="dxa"/>
            <w:vAlign w:val="center"/>
          </w:tcPr>
          <w:p>
            <w:pPr>
              <w:jc w:val="center"/>
              <w:rPr>
                <w:rFonts w:asciiTheme="minorEastAsia" w:hAnsiTheme="minorEastAsia"/>
                <w:szCs w:val="21"/>
              </w:rPr>
            </w:pPr>
            <w:r>
              <w:rPr>
                <w:rFonts w:hint="eastAsia" w:asciiTheme="minorEastAsia" w:hAnsiTheme="minorEastAsia"/>
                <w:szCs w:val="21"/>
              </w:rPr>
              <w:t>8</w:t>
            </w:r>
          </w:p>
        </w:tc>
      </w:tr>
    </w:tbl>
    <w:p>
      <w:pPr>
        <w:spacing w:line="360" w:lineRule="auto"/>
        <w:ind w:firstLine="562" w:firstLineChars="200"/>
        <w:rPr>
          <w:rFonts w:asciiTheme="minorEastAsia" w:hAnsiTheme="minorEastAsia"/>
          <w:b/>
          <w:sz w:val="28"/>
          <w:szCs w:val="28"/>
        </w:rPr>
      </w:pPr>
    </w:p>
    <w:p>
      <w:pPr>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四</w:t>
      </w:r>
      <w:r>
        <w:rPr>
          <w:rFonts w:asciiTheme="minorEastAsia" w:hAnsiTheme="minorEastAsia"/>
          <w:b/>
          <w:sz w:val="28"/>
          <w:szCs w:val="28"/>
        </w:rPr>
        <w:t>、</w:t>
      </w:r>
      <w:r>
        <w:rPr>
          <w:rFonts w:hint="eastAsia" w:asciiTheme="minorEastAsia" w:hAnsiTheme="minorEastAsia"/>
          <w:b/>
          <w:sz w:val="28"/>
          <w:szCs w:val="28"/>
        </w:rPr>
        <w:t>课内实验（实践）</w:t>
      </w:r>
    </w:p>
    <w:tbl>
      <w:tblPr>
        <w:tblStyle w:val="19"/>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784"/>
        <w:gridCol w:w="3568"/>
        <w:gridCol w:w="735"/>
        <w:gridCol w:w="1155"/>
        <w:gridCol w:w="840"/>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shd w:val="clear" w:color="auto" w:fill="FFFFFF"/>
            <w:vAlign w:val="center"/>
          </w:tcPr>
          <w:p>
            <w:pPr>
              <w:jc w:val="center"/>
              <w:rPr>
                <w:rFonts w:asciiTheme="minorEastAsia" w:hAnsiTheme="minorEastAsia"/>
                <w:b/>
                <w:bCs/>
                <w:spacing w:val="-20"/>
                <w:szCs w:val="21"/>
              </w:rPr>
            </w:pPr>
            <w:r>
              <w:rPr>
                <w:rFonts w:asciiTheme="minorEastAsia" w:hAnsiTheme="minorEastAsia"/>
                <w:b/>
                <w:bCs/>
                <w:spacing w:val="-20"/>
                <w:szCs w:val="21"/>
              </w:rPr>
              <w:t>序号</w:t>
            </w:r>
          </w:p>
        </w:tc>
        <w:tc>
          <w:tcPr>
            <w:tcW w:w="1784" w:type="dxa"/>
            <w:shd w:val="clear" w:color="auto" w:fill="FFFFFF"/>
            <w:vAlign w:val="center"/>
          </w:tcPr>
          <w:p>
            <w:pPr>
              <w:jc w:val="center"/>
              <w:rPr>
                <w:rFonts w:asciiTheme="minorEastAsia" w:hAnsiTheme="minorEastAsia"/>
                <w:b/>
                <w:bCs/>
                <w:szCs w:val="21"/>
              </w:rPr>
            </w:pPr>
            <w:r>
              <w:rPr>
                <w:rFonts w:asciiTheme="minorEastAsia" w:hAnsiTheme="minorEastAsia"/>
                <w:b/>
                <w:bCs/>
                <w:szCs w:val="21"/>
              </w:rPr>
              <w:t>实验</w:t>
            </w:r>
            <w:r>
              <w:rPr>
                <w:rFonts w:hint="eastAsia" w:asciiTheme="minorEastAsia" w:hAnsiTheme="minorEastAsia"/>
                <w:b/>
                <w:bCs/>
                <w:szCs w:val="21"/>
              </w:rPr>
              <w:t>（实践）</w:t>
            </w:r>
          </w:p>
          <w:p>
            <w:pPr>
              <w:jc w:val="center"/>
              <w:rPr>
                <w:rFonts w:asciiTheme="minorEastAsia" w:hAnsiTheme="minorEastAsia"/>
                <w:b/>
                <w:bCs/>
                <w:szCs w:val="21"/>
              </w:rPr>
            </w:pPr>
            <w:r>
              <w:rPr>
                <w:rFonts w:asciiTheme="minorEastAsia" w:hAnsiTheme="minorEastAsia"/>
                <w:b/>
                <w:bCs/>
                <w:szCs w:val="21"/>
              </w:rPr>
              <w:t>项目名称</w:t>
            </w:r>
          </w:p>
        </w:tc>
        <w:tc>
          <w:tcPr>
            <w:tcW w:w="3568" w:type="dxa"/>
            <w:shd w:val="clear" w:color="auto" w:fill="FFFFFF"/>
            <w:vAlign w:val="center"/>
          </w:tcPr>
          <w:p>
            <w:pPr>
              <w:jc w:val="center"/>
              <w:rPr>
                <w:rFonts w:asciiTheme="minorEastAsia" w:hAnsiTheme="minorEastAsia"/>
                <w:b/>
                <w:bCs/>
                <w:szCs w:val="21"/>
              </w:rPr>
            </w:pPr>
            <w:r>
              <w:rPr>
                <w:rFonts w:asciiTheme="minorEastAsia" w:hAnsiTheme="minorEastAsia"/>
                <w:b/>
                <w:bCs/>
                <w:szCs w:val="21"/>
              </w:rPr>
              <w:t>实验（</w:t>
            </w:r>
            <w:r>
              <w:rPr>
                <w:rFonts w:hint="eastAsia" w:asciiTheme="minorEastAsia" w:hAnsiTheme="minorEastAsia"/>
                <w:b/>
                <w:bCs/>
                <w:szCs w:val="21"/>
              </w:rPr>
              <w:t>实践）</w:t>
            </w:r>
            <w:r>
              <w:rPr>
                <w:rFonts w:asciiTheme="minorEastAsia" w:hAnsiTheme="minorEastAsia"/>
                <w:b/>
                <w:bCs/>
                <w:szCs w:val="21"/>
              </w:rPr>
              <w:t>内容</w:t>
            </w:r>
            <w:r>
              <w:rPr>
                <w:rFonts w:hint="eastAsia" w:asciiTheme="minorEastAsia" w:hAnsiTheme="minorEastAsia"/>
                <w:b/>
                <w:bCs/>
                <w:szCs w:val="21"/>
              </w:rPr>
              <w:t>及要求</w:t>
            </w:r>
          </w:p>
        </w:tc>
        <w:tc>
          <w:tcPr>
            <w:tcW w:w="735" w:type="dxa"/>
            <w:shd w:val="clear" w:color="auto" w:fill="FFFFFF"/>
            <w:vAlign w:val="center"/>
          </w:tcPr>
          <w:p>
            <w:pPr>
              <w:jc w:val="center"/>
              <w:rPr>
                <w:rFonts w:asciiTheme="minorEastAsia" w:hAnsiTheme="minorEastAsia"/>
                <w:b/>
                <w:bCs/>
                <w:szCs w:val="21"/>
              </w:rPr>
            </w:pPr>
            <w:r>
              <w:rPr>
                <w:rFonts w:asciiTheme="minorEastAsia" w:hAnsiTheme="minorEastAsia"/>
                <w:b/>
                <w:bCs/>
                <w:szCs w:val="21"/>
              </w:rPr>
              <w:t>学时</w:t>
            </w:r>
          </w:p>
        </w:tc>
        <w:tc>
          <w:tcPr>
            <w:tcW w:w="1155" w:type="dxa"/>
            <w:shd w:val="clear" w:color="auto" w:fill="FFFFFF"/>
            <w:vAlign w:val="center"/>
          </w:tcPr>
          <w:p>
            <w:pPr>
              <w:jc w:val="center"/>
              <w:rPr>
                <w:rFonts w:asciiTheme="minorEastAsia" w:hAnsiTheme="minorEastAsia"/>
                <w:b/>
                <w:bCs/>
                <w:szCs w:val="21"/>
              </w:rPr>
            </w:pPr>
            <w:r>
              <w:rPr>
                <w:rFonts w:asciiTheme="minorEastAsia" w:hAnsiTheme="minorEastAsia"/>
                <w:b/>
                <w:bCs/>
                <w:szCs w:val="21"/>
              </w:rPr>
              <w:t>对毕业要求的支撑</w:t>
            </w:r>
          </w:p>
        </w:tc>
        <w:tc>
          <w:tcPr>
            <w:tcW w:w="840" w:type="dxa"/>
            <w:shd w:val="clear" w:color="auto" w:fill="FFFFFF"/>
            <w:tcMar>
              <w:left w:w="28" w:type="dxa"/>
              <w:right w:w="28" w:type="dxa"/>
            </w:tcMar>
            <w:vAlign w:val="center"/>
          </w:tcPr>
          <w:p>
            <w:pPr>
              <w:jc w:val="center"/>
              <w:rPr>
                <w:rFonts w:asciiTheme="minorEastAsia" w:hAnsiTheme="minorEastAsia"/>
                <w:b/>
                <w:bCs/>
                <w:szCs w:val="21"/>
              </w:rPr>
            </w:pPr>
            <w:r>
              <w:rPr>
                <w:rFonts w:asciiTheme="minorEastAsia" w:hAnsiTheme="minorEastAsia"/>
                <w:b/>
                <w:bCs/>
                <w:szCs w:val="21"/>
              </w:rPr>
              <w:t>类型</w:t>
            </w:r>
          </w:p>
        </w:tc>
        <w:tc>
          <w:tcPr>
            <w:tcW w:w="630" w:type="dxa"/>
            <w:shd w:val="clear" w:color="auto" w:fill="FFFFFF"/>
            <w:tcMar>
              <w:left w:w="28" w:type="dxa"/>
              <w:right w:w="28" w:type="dxa"/>
            </w:tcMar>
            <w:vAlign w:val="center"/>
          </w:tcPr>
          <w:p>
            <w:pPr>
              <w:jc w:val="center"/>
              <w:rPr>
                <w:rFonts w:asciiTheme="minorEastAsia" w:hAnsiTheme="minorEastAsia"/>
                <w:b/>
                <w:bCs/>
                <w:szCs w:val="21"/>
              </w:rPr>
            </w:pPr>
            <w:r>
              <w:rPr>
                <w:rFonts w:asciiTheme="minorEastAsia" w:hAnsiTheme="minorEastAsia"/>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jc w:val="center"/>
              <w:rPr>
                <w:rFonts w:asciiTheme="minorEastAsia" w:hAnsiTheme="minorEastAsia"/>
                <w:bCs/>
                <w:szCs w:val="21"/>
              </w:rPr>
            </w:pPr>
            <w:r>
              <w:rPr>
                <w:rFonts w:asciiTheme="minorEastAsia" w:hAnsiTheme="minorEastAsia"/>
                <w:bCs/>
                <w:szCs w:val="21"/>
              </w:rPr>
              <w:t>1</w:t>
            </w:r>
          </w:p>
        </w:tc>
        <w:tc>
          <w:tcPr>
            <w:tcW w:w="1784" w:type="dxa"/>
            <w:vAlign w:val="center"/>
          </w:tcPr>
          <w:p>
            <w:pPr>
              <w:jc w:val="center"/>
              <w:rPr>
                <w:rFonts w:asciiTheme="minorEastAsia" w:hAnsiTheme="minorEastAsia"/>
                <w:bCs/>
                <w:szCs w:val="21"/>
              </w:rPr>
            </w:pPr>
            <w:r>
              <w:rPr>
                <w:rFonts w:hint="eastAsia" w:asciiTheme="minorEastAsia" w:hAnsiTheme="minorEastAsia"/>
                <w:szCs w:val="21"/>
              </w:rPr>
              <w:t>《塞茨学生协奏曲第五号第一乐章》</w:t>
            </w:r>
          </w:p>
        </w:tc>
        <w:tc>
          <w:tcPr>
            <w:tcW w:w="3568" w:type="dxa"/>
            <w:vAlign w:val="center"/>
          </w:tcPr>
          <w:p>
            <w:pPr>
              <w:ind w:firstLine="422" w:firstLineChars="200"/>
              <w:rPr>
                <w:rFonts w:asciiTheme="minorEastAsia" w:hAnsiTheme="minorEastAsia"/>
                <w:szCs w:val="21"/>
              </w:rPr>
            </w:pPr>
            <w:r>
              <w:rPr>
                <w:rFonts w:hint="eastAsia" w:asciiTheme="minorEastAsia" w:hAnsiTheme="minorEastAsia"/>
                <w:b/>
                <w:bCs/>
                <w:szCs w:val="21"/>
              </w:rPr>
              <w:t>实践内容：</w:t>
            </w:r>
            <w:r>
              <w:rPr>
                <w:rFonts w:hint="eastAsia" w:asciiTheme="minorEastAsia" w:hAnsiTheme="minorEastAsia"/>
                <w:bCs/>
                <w:szCs w:val="21"/>
              </w:rPr>
              <w:t>经过前几个学期的系列学习，学生应熟练掌握协奏曲</w:t>
            </w:r>
            <w:r>
              <w:rPr>
                <w:rFonts w:asciiTheme="minorEastAsia" w:hAnsiTheme="minorEastAsia"/>
                <w:bCs/>
                <w:szCs w:val="21"/>
              </w:rPr>
              <w:t>—</w:t>
            </w:r>
            <w:r>
              <w:rPr>
                <w:rFonts w:hint="eastAsia" w:asciiTheme="minorEastAsia" w:hAnsiTheme="minorEastAsia"/>
                <w:bCs/>
                <w:szCs w:val="21"/>
              </w:rPr>
              <w:t>小提琴综合技巧的乐曲，就</w:t>
            </w:r>
            <w:r>
              <w:rPr>
                <w:rFonts w:hint="eastAsia" w:asciiTheme="minorEastAsia" w:hAnsiTheme="minorEastAsia"/>
                <w:szCs w:val="21"/>
              </w:rPr>
              <w:t>《塞茨学生协奏曲第五号第一乐章》进行当堂演奏。</w:t>
            </w:r>
          </w:p>
          <w:p>
            <w:pPr>
              <w:ind w:firstLine="422" w:firstLineChars="200"/>
              <w:rPr>
                <w:rFonts w:asciiTheme="minorEastAsia" w:hAnsiTheme="minorEastAsia"/>
                <w:bCs/>
                <w:szCs w:val="21"/>
              </w:rPr>
            </w:pPr>
            <w:r>
              <w:rPr>
                <w:rFonts w:hint="eastAsia" w:asciiTheme="minorEastAsia" w:hAnsiTheme="minorEastAsia"/>
                <w:b/>
                <w:szCs w:val="21"/>
              </w:rPr>
              <w:t>实践要求：</w:t>
            </w:r>
            <w:r>
              <w:rPr>
                <w:rFonts w:hint="eastAsia" w:asciiTheme="minorEastAsia" w:hAnsiTheme="minorEastAsia"/>
                <w:bCs/>
                <w:szCs w:val="21"/>
              </w:rPr>
              <w:t>将所学习的基础小提琴左右手技巧融会贯通，同时学生需进一步练习如何诠释协奏曲的音乐情感与内涵。学生间互相观摩，并给予评价与建议。</w:t>
            </w:r>
          </w:p>
        </w:tc>
        <w:tc>
          <w:tcPr>
            <w:tcW w:w="735" w:type="dxa"/>
            <w:vAlign w:val="center"/>
          </w:tcPr>
          <w:p>
            <w:pPr>
              <w:jc w:val="center"/>
              <w:rPr>
                <w:rFonts w:asciiTheme="minorEastAsia" w:hAnsiTheme="minorEastAsia"/>
                <w:bCs/>
                <w:szCs w:val="21"/>
              </w:rPr>
            </w:pPr>
            <w:r>
              <w:rPr>
                <w:rFonts w:hint="eastAsia" w:asciiTheme="minorEastAsia" w:hAnsiTheme="minorEastAsia"/>
                <w:bCs/>
                <w:szCs w:val="21"/>
              </w:rPr>
              <w:t>4</w:t>
            </w:r>
          </w:p>
        </w:tc>
        <w:tc>
          <w:tcPr>
            <w:tcW w:w="1155" w:type="dxa"/>
            <w:vAlign w:val="center"/>
          </w:tcPr>
          <w:p>
            <w:pPr>
              <w:jc w:val="center"/>
              <w:rPr>
                <w:rFonts w:asciiTheme="minorEastAsia" w:hAnsiTheme="minorEastAsia"/>
                <w:bCs/>
                <w:szCs w:val="21"/>
              </w:rPr>
            </w:pPr>
            <w:r>
              <w:rPr>
                <w:rFonts w:hint="eastAsia" w:asciiTheme="minorEastAsia" w:hAnsiTheme="minorEastAsia"/>
                <w:szCs w:val="21"/>
              </w:rPr>
              <w:t>2.2、3.1</w:t>
            </w:r>
          </w:p>
        </w:tc>
        <w:tc>
          <w:tcPr>
            <w:tcW w:w="840" w:type="dxa"/>
            <w:tcMar>
              <w:left w:w="28" w:type="dxa"/>
              <w:right w:w="28" w:type="dxa"/>
            </w:tcMar>
            <w:vAlign w:val="center"/>
          </w:tcPr>
          <w:p>
            <w:pPr>
              <w:jc w:val="center"/>
              <w:rPr>
                <w:rFonts w:asciiTheme="minorEastAsia" w:hAnsiTheme="minorEastAsia"/>
                <w:szCs w:val="21"/>
              </w:rPr>
            </w:pPr>
            <w:r>
              <w:rPr>
                <w:rFonts w:asciiTheme="minorEastAsia" w:hAnsiTheme="minorEastAsia"/>
                <w:bCs/>
                <w:szCs w:val="21"/>
              </w:rPr>
              <w:t>综合性</w:t>
            </w:r>
          </w:p>
        </w:tc>
        <w:tc>
          <w:tcPr>
            <w:tcW w:w="630" w:type="dxa"/>
            <w:tcMar>
              <w:left w:w="28" w:type="dxa"/>
              <w:right w:w="28" w:type="dxa"/>
            </w:tcMar>
            <w:vAlign w:val="center"/>
          </w:tcPr>
          <w:p>
            <w:pPr>
              <w:jc w:val="center"/>
              <w:rPr>
                <w:rFonts w:asciiTheme="minorEastAsia" w:hAnsiTheme="minorEastAsia"/>
                <w:bCs/>
                <w:szCs w:val="21"/>
              </w:rPr>
            </w:pPr>
            <w:r>
              <w:rPr>
                <w:rFonts w:asciiTheme="minorEastAsia" w:hAnsiTheme="minorEastAsia"/>
                <w:bCs/>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636" w:type="dxa"/>
            <w:vAlign w:val="center"/>
          </w:tcPr>
          <w:p>
            <w:pPr>
              <w:jc w:val="center"/>
              <w:rPr>
                <w:rFonts w:asciiTheme="minorEastAsia" w:hAnsiTheme="minorEastAsia"/>
                <w:bCs/>
                <w:szCs w:val="21"/>
              </w:rPr>
            </w:pPr>
            <w:r>
              <w:rPr>
                <w:rFonts w:asciiTheme="minorEastAsia" w:hAnsiTheme="minorEastAsia"/>
                <w:bCs/>
                <w:szCs w:val="21"/>
              </w:rPr>
              <w:t>2</w:t>
            </w:r>
          </w:p>
        </w:tc>
        <w:tc>
          <w:tcPr>
            <w:tcW w:w="1784" w:type="dxa"/>
            <w:vAlign w:val="center"/>
          </w:tcPr>
          <w:p>
            <w:pPr>
              <w:jc w:val="center"/>
              <w:rPr>
                <w:rFonts w:asciiTheme="minorEastAsia" w:hAnsiTheme="minorEastAsia"/>
                <w:bCs/>
                <w:szCs w:val="21"/>
              </w:rPr>
            </w:pPr>
            <w:r>
              <w:rPr>
                <w:rFonts w:asciiTheme="minorEastAsia" w:hAnsiTheme="minorEastAsia"/>
                <w:bCs/>
                <w:szCs w:val="21"/>
              </w:rPr>
              <w:t>《</w:t>
            </w:r>
            <w:r>
              <w:rPr>
                <w:rFonts w:hint="eastAsia" w:asciiTheme="minorEastAsia" w:hAnsiTheme="minorEastAsia"/>
                <w:bCs/>
                <w:szCs w:val="21"/>
              </w:rPr>
              <w:t>沃尔法特练习曲》</w:t>
            </w:r>
          </w:p>
        </w:tc>
        <w:tc>
          <w:tcPr>
            <w:tcW w:w="3568" w:type="dxa"/>
            <w:vAlign w:val="center"/>
          </w:tcPr>
          <w:p>
            <w:pPr>
              <w:ind w:firstLine="422" w:firstLineChars="200"/>
              <w:rPr>
                <w:rFonts w:asciiTheme="minorEastAsia" w:hAnsiTheme="minorEastAsia"/>
                <w:bCs/>
                <w:szCs w:val="21"/>
              </w:rPr>
            </w:pPr>
            <w:r>
              <w:rPr>
                <w:rFonts w:hint="eastAsia" w:asciiTheme="minorEastAsia" w:hAnsiTheme="minorEastAsia"/>
                <w:b/>
                <w:bCs/>
                <w:szCs w:val="21"/>
              </w:rPr>
              <w:t>实践内容：</w:t>
            </w:r>
            <w:r>
              <w:rPr>
                <w:rFonts w:hint="eastAsia" w:asciiTheme="minorEastAsia" w:hAnsiTheme="minorEastAsia"/>
                <w:bCs/>
                <w:szCs w:val="21"/>
              </w:rPr>
              <w:t>就《沃尔法特练习曲》指定曲目进行当堂演奏。</w:t>
            </w:r>
          </w:p>
          <w:p>
            <w:pPr>
              <w:ind w:firstLine="422" w:firstLineChars="200"/>
              <w:rPr>
                <w:rFonts w:asciiTheme="minorEastAsia" w:hAnsiTheme="minorEastAsia"/>
                <w:bCs/>
                <w:szCs w:val="21"/>
              </w:rPr>
            </w:pPr>
            <w:r>
              <w:rPr>
                <w:rFonts w:hint="eastAsia" w:asciiTheme="minorEastAsia" w:hAnsiTheme="minorEastAsia"/>
                <w:b/>
                <w:bCs/>
                <w:szCs w:val="21"/>
              </w:rPr>
              <w:t>实践要求：</w:t>
            </w:r>
            <w:r>
              <w:rPr>
                <w:rFonts w:hint="eastAsia" w:asciiTheme="minorEastAsia" w:hAnsiTheme="minorEastAsia"/>
                <w:bCs/>
                <w:szCs w:val="21"/>
              </w:rPr>
              <w:t>要求学生能够熟练运用左手第一把位至第二、第三把位的演奏技法，以及右手运弓的综合技法，熟练左右手的配合。</w:t>
            </w:r>
          </w:p>
        </w:tc>
        <w:tc>
          <w:tcPr>
            <w:tcW w:w="735" w:type="dxa"/>
            <w:vAlign w:val="center"/>
          </w:tcPr>
          <w:p>
            <w:pPr>
              <w:jc w:val="center"/>
              <w:rPr>
                <w:rFonts w:asciiTheme="minorEastAsia" w:hAnsiTheme="minorEastAsia"/>
                <w:bCs/>
                <w:szCs w:val="21"/>
              </w:rPr>
            </w:pPr>
            <w:r>
              <w:rPr>
                <w:rFonts w:hint="eastAsia" w:asciiTheme="minorEastAsia" w:hAnsiTheme="minorEastAsia"/>
                <w:bCs/>
                <w:szCs w:val="21"/>
              </w:rPr>
              <w:t>3</w:t>
            </w:r>
          </w:p>
        </w:tc>
        <w:tc>
          <w:tcPr>
            <w:tcW w:w="1155" w:type="dxa"/>
            <w:vAlign w:val="center"/>
          </w:tcPr>
          <w:p>
            <w:pPr>
              <w:jc w:val="center"/>
              <w:rPr>
                <w:rFonts w:asciiTheme="minorEastAsia" w:hAnsiTheme="minorEastAsia"/>
                <w:bCs/>
                <w:szCs w:val="21"/>
              </w:rPr>
            </w:pPr>
            <w:r>
              <w:rPr>
                <w:rFonts w:hint="eastAsia" w:asciiTheme="minorEastAsia" w:hAnsiTheme="minorEastAsia"/>
                <w:szCs w:val="21"/>
              </w:rPr>
              <w:t>2.2、3.1</w:t>
            </w:r>
          </w:p>
        </w:tc>
        <w:tc>
          <w:tcPr>
            <w:tcW w:w="840" w:type="dxa"/>
            <w:tcMar>
              <w:left w:w="28" w:type="dxa"/>
              <w:right w:w="28" w:type="dxa"/>
            </w:tcMar>
            <w:vAlign w:val="center"/>
          </w:tcPr>
          <w:p>
            <w:pPr>
              <w:jc w:val="center"/>
              <w:rPr>
                <w:rFonts w:asciiTheme="minorEastAsia" w:hAnsiTheme="minorEastAsia"/>
                <w:szCs w:val="21"/>
              </w:rPr>
            </w:pPr>
            <w:r>
              <w:rPr>
                <w:rFonts w:asciiTheme="minorEastAsia" w:hAnsiTheme="minorEastAsia"/>
                <w:bCs/>
                <w:szCs w:val="21"/>
              </w:rPr>
              <w:t>综合性</w:t>
            </w:r>
          </w:p>
        </w:tc>
        <w:tc>
          <w:tcPr>
            <w:tcW w:w="630" w:type="dxa"/>
            <w:tcMar>
              <w:left w:w="28" w:type="dxa"/>
              <w:right w:w="28" w:type="dxa"/>
            </w:tcMar>
            <w:vAlign w:val="center"/>
          </w:tcPr>
          <w:p>
            <w:pPr>
              <w:jc w:val="center"/>
              <w:rPr>
                <w:rFonts w:asciiTheme="minorEastAsia" w:hAnsiTheme="minorEastAsia"/>
                <w:bCs/>
                <w:szCs w:val="21"/>
              </w:rPr>
            </w:pPr>
            <w:r>
              <w:rPr>
                <w:rFonts w:asciiTheme="minorEastAsia" w:hAnsiTheme="minorEastAsia"/>
                <w:bCs/>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636" w:type="dxa"/>
            <w:vAlign w:val="center"/>
          </w:tcPr>
          <w:p>
            <w:pPr>
              <w:jc w:val="center"/>
              <w:rPr>
                <w:rFonts w:asciiTheme="minorEastAsia" w:hAnsiTheme="minorEastAsia"/>
                <w:bCs/>
                <w:szCs w:val="21"/>
              </w:rPr>
            </w:pPr>
            <w:r>
              <w:rPr>
                <w:rFonts w:asciiTheme="minorEastAsia" w:hAnsiTheme="minorEastAsia"/>
                <w:bCs/>
                <w:szCs w:val="21"/>
              </w:rPr>
              <w:t>3</w:t>
            </w:r>
          </w:p>
        </w:tc>
        <w:tc>
          <w:tcPr>
            <w:tcW w:w="1784" w:type="dxa"/>
            <w:vAlign w:val="center"/>
          </w:tcPr>
          <w:p>
            <w:pPr>
              <w:jc w:val="center"/>
              <w:rPr>
                <w:rFonts w:asciiTheme="minorEastAsia" w:hAnsiTheme="minorEastAsia"/>
                <w:bCs/>
                <w:szCs w:val="21"/>
              </w:rPr>
            </w:pPr>
            <w:r>
              <w:rPr>
                <w:rFonts w:hint="eastAsia" w:asciiTheme="minorEastAsia" w:hAnsiTheme="minorEastAsia"/>
                <w:bCs/>
                <w:szCs w:val="21"/>
              </w:rPr>
              <w:t>两个八度内平行大小调的音阶琶音</w:t>
            </w:r>
          </w:p>
        </w:tc>
        <w:tc>
          <w:tcPr>
            <w:tcW w:w="3568" w:type="dxa"/>
            <w:vAlign w:val="center"/>
          </w:tcPr>
          <w:p>
            <w:pPr>
              <w:ind w:firstLine="422" w:firstLineChars="200"/>
              <w:rPr>
                <w:rFonts w:asciiTheme="minorEastAsia" w:hAnsiTheme="minorEastAsia"/>
                <w:bCs/>
                <w:szCs w:val="21"/>
              </w:rPr>
            </w:pPr>
            <w:r>
              <w:rPr>
                <w:rFonts w:hint="eastAsia" w:asciiTheme="minorEastAsia" w:hAnsiTheme="minorEastAsia"/>
                <w:b/>
                <w:bCs/>
                <w:szCs w:val="21"/>
              </w:rPr>
              <w:t>实践内容：</w:t>
            </w:r>
            <w:r>
              <w:rPr>
                <w:rFonts w:hint="eastAsia" w:asciiTheme="minorEastAsia" w:hAnsiTheme="minorEastAsia"/>
                <w:bCs/>
                <w:szCs w:val="21"/>
              </w:rPr>
              <w:t>就指定的两个八度内平行大小调的音阶琶音进行当堂演奏。</w:t>
            </w:r>
          </w:p>
          <w:p>
            <w:pPr>
              <w:ind w:firstLine="422" w:firstLineChars="200"/>
              <w:rPr>
                <w:rFonts w:asciiTheme="minorEastAsia" w:hAnsiTheme="minorEastAsia"/>
                <w:b/>
                <w:bCs/>
                <w:szCs w:val="21"/>
              </w:rPr>
            </w:pPr>
            <w:r>
              <w:rPr>
                <w:rFonts w:hint="eastAsia" w:asciiTheme="minorEastAsia" w:hAnsiTheme="minorEastAsia"/>
                <w:b/>
                <w:bCs/>
                <w:szCs w:val="21"/>
              </w:rPr>
              <w:t>实践要求：</w:t>
            </w:r>
            <w:r>
              <w:rPr>
                <w:rFonts w:hint="eastAsia" w:asciiTheme="minorEastAsia" w:hAnsiTheme="minorEastAsia"/>
                <w:bCs/>
                <w:szCs w:val="21"/>
              </w:rPr>
              <w:t>要求学生能够熟练运用左手第一把位至第二、第三把位的换把技法，以及右手运弓的综合技法，熟练左右手的配合。</w:t>
            </w:r>
          </w:p>
        </w:tc>
        <w:tc>
          <w:tcPr>
            <w:tcW w:w="735" w:type="dxa"/>
            <w:vAlign w:val="center"/>
          </w:tcPr>
          <w:p>
            <w:pPr>
              <w:jc w:val="center"/>
              <w:rPr>
                <w:rFonts w:asciiTheme="minorEastAsia" w:hAnsiTheme="minorEastAsia"/>
                <w:bCs/>
                <w:szCs w:val="21"/>
              </w:rPr>
            </w:pPr>
            <w:r>
              <w:rPr>
                <w:rFonts w:hint="eastAsia" w:asciiTheme="minorEastAsia" w:hAnsiTheme="minorEastAsia"/>
                <w:bCs/>
                <w:szCs w:val="21"/>
              </w:rPr>
              <w:t>1</w:t>
            </w:r>
          </w:p>
        </w:tc>
        <w:tc>
          <w:tcPr>
            <w:tcW w:w="1155" w:type="dxa"/>
            <w:vAlign w:val="center"/>
          </w:tcPr>
          <w:p>
            <w:pPr>
              <w:jc w:val="center"/>
              <w:rPr>
                <w:rFonts w:asciiTheme="minorEastAsia" w:hAnsiTheme="minorEastAsia"/>
                <w:szCs w:val="21"/>
              </w:rPr>
            </w:pPr>
            <w:r>
              <w:rPr>
                <w:rFonts w:hint="eastAsia" w:asciiTheme="minorEastAsia" w:hAnsiTheme="minorEastAsia"/>
                <w:szCs w:val="21"/>
              </w:rPr>
              <w:t>3.1</w:t>
            </w:r>
          </w:p>
        </w:tc>
        <w:tc>
          <w:tcPr>
            <w:tcW w:w="840" w:type="dxa"/>
            <w:tcMar>
              <w:left w:w="28" w:type="dxa"/>
              <w:right w:w="28" w:type="dxa"/>
            </w:tcMar>
            <w:vAlign w:val="center"/>
          </w:tcPr>
          <w:p>
            <w:pPr>
              <w:jc w:val="center"/>
              <w:rPr>
                <w:rFonts w:asciiTheme="minorEastAsia" w:hAnsiTheme="minorEastAsia"/>
                <w:bCs/>
                <w:szCs w:val="21"/>
              </w:rPr>
            </w:pPr>
            <w:r>
              <w:rPr>
                <w:rFonts w:hint="eastAsia" w:asciiTheme="minorEastAsia" w:hAnsiTheme="minorEastAsia"/>
                <w:bCs/>
                <w:szCs w:val="21"/>
              </w:rPr>
              <w:t>综合性</w:t>
            </w:r>
          </w:p>
        </w:tc>
        <w:tc>
          <w:tcPr>
            <w:tcW w:w="630" w:type="dxa"/>
            <w:tcMar>
              <w:left w:w="28" w:type="dxa"/>
              <w:right w:w="28" w:type="dxa"/>
            </w:tcMar>
            <w:vAlign w:val="center"/>
          </w:tcPr>
          <w:p>
            <w:pPr>
              <w:jc w:val="center"/>
              <w:rPr>
                <w:rFonts w:asciiTheme="minorEastAsia" w:hAnsiTheme="minorEastAsia"/>
                <w:bCs/>
                <w:szCs w:val="21"/>
              </w:rPr>
            </w:pPr>
            <w:r>
              <w:rPr>
                <w:rFonts w:hint="eastAsia" w:asciiTheme="minorEastAsia" w:hAnsiTheme="minorEastAsia"/>
                <w:bCs/>
                <w:szCs w:val="21"/>
              </w:rPr>
              <w:t>必做</w:t>
            </w:r>
          </w:p>
        </w:tc>
      </w:tr>
    </w:tbl>
    <w:p>
      <w:pPr>
        <w:spacing w:line="360" w:lineRule="auto"/>
        <w:ind w:firstLine="562" w:firstLineChars="200"/>
        <w:rPr>
          <w:rFonts w:asciiTheme="minorEastAsia" w:hAnsiTheme="minorEastAsia"/>
          <w:b/>
          <w:sz w:val="28"/>
          <w:szCs w:val="28"/>
        </w:rPr>
      </w:pPr>
    </w:p>
    <w:p>
      <w:pPr>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五、课程实施</w:t>
      </w:r>
    </w:p>
    <w:p>
      <w:pPr>
        <w:spacing w:line="360" w:lineRule="auto"/>
        <w:ind w:firstLine="480" w:firstLineChars="200"/>
        <w:rPr>
          <w:rFonts w:asciiTheme="minorEastAsia" w:hAnsiTheme="minorEastAsia"/>
          <w:sz w:val="24"/>
        </w:rPr>
      </w:pPr>
      <w:r>
        <w:rPr>
          <w:rFonts w:asciiTheme="minorEastAsia" w:hAnsiTheme="minorEastAsia"/>
          <w:sz w:val="24"/>
        </w:rPr>
        <w:t>（一）把握主线，引导学生</w:t>
      </w:r>
      <w:r>
        <w:rPr>
          <w:rFonts w:hint="eastAsia" w:asciiTheme="minorEastAsia" w:hAnsiTheme="minorEastAsia"/>
          <w:sz w:val="24"/>
        </w:rPr>
        <w:t>了解小提琴的基本构造、发展历史、代表小提琴演奏家、作曲家、演奏派别、基本的演奏姿势、持琴、持弓、左右手最等基础技法的讲授</w:t>
      </w:r>
      <w:r>
        <w:rPr>
          <w:rFonts w:asciiTheme="minorEastAsia" w:hAnsiTheme="minorEastAsia"/>
          <w:sz w:val="24"/>
        </w:rPr>
        <w:t>，</w:t>
      </w:r>
      <w:r>
        <w:rPr>
          <w:rFonts w:hint="eastAsia" w:asciiTheme="minorEastAsia" w:hAnsiTheme="minorEastAsia"/>
          <w:sz w:val="24"/>
        </w:rPr>
        <w:t>通过空弦发音、相对应的练习曲、乐曲的演奏训练理论结合实践</w:t>
      </w:r>
      <w:r>
        <w:rPr>
          <w:rFonts w:asciiTheme="minorEastAsia" w:hAnsiTheme="minorEastAsia"/>
          <w:sz w:val="24"/>
        </w:rPr>
        <w:t>，帮助学生</w:t>
      </w:r>
      <w:r>
        <w:rPr>
          <w:rFonts w:hint="eastAsia" w:asciiTheme="minorEastAsia" w:hAnsiTheme="minorEastAsia"/>
          <w:sz w:val="24"/>
        </w:rPr>
        <w:t>掌握小提琴最初级的演奏方法，</w:t>
      </w:r>
      <w:r>
        <w:rPr>
          <w:rFonts w:asciiTheme="minorEastAsia" w:hAnsiTheme="minorEastAsia"/>
          <w:sz w:val="24"/>
        </w:rPr>
        <w:t>最终能</w:t>
      </w:r>
      <w:r>
        <w:rPr>
          <w:rFonts w:hint="eastAsia" w:asciiTheme="minorEastAsia" w:hAnsiTheme="minorEastAsia"/>
          <w:sz w:val="24"/>
        </w:rPr>
        <w:t>独立演奏简短的乐曲练习曲</w:t>
      </w:r>
      <w:r>
        <w:rPr>
          <w:rFonts w:asciiTheme="minorEastAsia" w:hAnsiTheme="minorEastAsia"/>
          <w:sz w:val="24"/>
        </w:rPr>
        <w:t>。</w:t>
      </w:r>
    </w:p>
    <w:p>
      <w:pPr>
        <w:spacing w:line="360" w:lineRule="auto"/>
        <w:ind w:firstLine="480" w:firstLineChars="200"/>
        <w:rPr>
          <w:rFonts w:asciiTheme="minorEastAsia" w:hAnsiTheme="minorEastAsia"/>
          <w:sz w:val="24"/>
        </w:rPr>
      </w:pPr>
      <w:r>
        <w:rPr>
          <w:rFonts w:asciiTheme="minorEastAsia" w:hAnsiTheme="minorEastAsia"/>
          <w:sz w:val="24"/>
        </w:rPr>
        <w:t>（二）采用</w:t>
      </w:r>
      <w:r>
        <w:rPr>
          <w:rFonts w:hint="eastAsia" w:asciiTheme="minorEastAsia" w:hAnsiTheme="minorEastAsia"/>
          <w:sz w:val="24"/>
        </w:rPr>
        <w:t>一对一还课和合奏等多种还课形式，在实际的教学过程中，教师会根据不同学生的还课情况、演奏进度和学习能力安排适当的乐曲，在</w:t>
      </w:r>
      <w:r>
        <w:rPr>
          <w:rFonts w:asciiTheme="minorEastAsia" w:hAnsiTheme="minorEastAsia"/>
          <w:sz w:val="24"/>
        </w:rPr>
        <w:t>保证讲课进度的同时，注意</w:t>
      </w:r>
      <w:r>
        <w:rPr>
          <w:rFonts w:hint="eastAsia" w:asciiTheme="minorEastAsia" w:hAnsiTheme="minorEastAsia"/>
          <w:sz w:val="24"/>
        </w:rPr>
        <w:t>因材施教、循序渐进，从而激发学生的学习热情和主观能动性。</w:t>
      </w:r>
    </w:p>
    <w:p>
      <w:pPr>
        <w:spacing w:line="360" w:lineRule="auto"/>
        <w:ind w:firstLine="460" w:firstLineChars="192"/>
        <w:rPr>
          <w:rFonts w:asciiTheme="minorEastAsia" w:hAnsiTheme="minorEastAsia"/>
          <w:sz w:val="24"/>
        </w:rPr>
      </w:pPr>
      <w:r>
        <w:rPr>
          <w:rFonts w:asciiTheme="minorEastAsia" w:hAnsiTheme="minorEastAsia"/>
          <w:sz w:val="24"/>
        </w:rPr>
        <w:t>（三）</w:t>
      </w:r>
      <w:r>
        <w:rPr>
          <w:rFonts w:hint="eastAsia" w:asciiTheme="minorEastAsia" w:hAnsiTheme="minorEastAsia"/>
          <w:sz w:val="24"/>
        </w:rPr>
        <w:t>采用定期进行开展教学观摩会的形式，调动学生学习练琴的积极性，提供学生互相学习与交流的机会。</w:t>
      </w:r>
    </w:p>
    <w:p>
      <w:pPr>
        <w:spacing w:line="360" w:lineRule="auto"/>
        <w:ind w:firstLine="964" w:firstLineChars="400"/>
        <w:rPr>
          <w:rFonts w:asciiTheme="minorEastAsia" w:hAnsiTheme="minorEastAsia"/>
          <w:b/>
          <w:sz w:val="24"/>
        </w:rPr>
      </w:pPr>
      <w:r>
        <w:rPr>
          <w:rFonts w:hint="eastAsia" w:asciiTheme="minorEastAsia" w:hAnsiTheme="minorEastAsia"/>
          <w:b/>
          <w:sz w:val="24"/>
        </w:rPr>
        <w:t>主要教学环节的质量要求如表所示：</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691"/>
        <w:gridCol w:w="6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gridSpan w:val="2"/>
            <w:tcBorders>
              <w:top w:val="single" w:color="auto" w:sz="8" w:space="0"/>
              <w:left w:val="single" w:color="auto" w:sz="8" w:space="0"/>
              <w:right w:val="single" w:color="auto" w:sz="8" w:space="0"/>
            </w:tcBorders>
            <w:tcMar>
              <w:left w:w="28" w:type="dxa"/>
              <w:right w:w="28" w:type="dxa"/>
            </w:tcMar>
            <w:vAlign w:val="center"/>
          </w:tcPr>
          <w:p>
            <w:pPr>
              <w:jc w:val="center"/>
              <w:rPr>
                <w:rFonts w:asciiTheme="minorEastAsia" w:hAnsiTheme="minorEastAsia"/>
                <w:b/>
                <w:szCs w:val="21"/>
              </w:rPr>
            </w:pPr>
            <w:r>
              <w:rPr>
                <w:rFonts w:asciiTheme="minorEastAsia" w:hAnsiTheme="minorEastAsia"/>
                <w:b/>
                <w:bCs/>
                <w:szCs w:val="21"/>
              </w:rPr>
              <w:t>主要教学环节</w:t>
            </w:r>
          </w:p>
        </w:tc>
        <w:tc>
          <w:tcPr>
            <w:tcW w:w="6773" w:type="dxa"/>
            <w:tcBorders>
              <w:top w:val="single" w:color="auto" w:sz="8" w:space="0"/>
              <w:left w:val="single" w:color="auto" w:sz="8" w:space="0"/>
              <w:right w:val="single" w:color="auto" w:sz="8" w:space="0"/>
            </w:tcBorders>
            <w:vAlign w:val="center"/>
          </w:tcPr>
          <w:p>
            <w:pPr>
              <w:jc w:val="center"/>
              <w:rPr>
                <w:rFonts w:asciiTheme="minorEastAsia" w:hAnsiTheme="minorEastAsia"/>
                <w:b/>
                <w:szCs w:val="21"/>
              </w:rPr>
            </w:pPr>
            <w:r>
              <w:rPr>
                <w:rFonts w:asciiTheme="minorEastAsia" w:hAnsiTheme="minorEastAsia"/>
                <w:b/>
                <w:bCs/>
                <w:szCs w:val="21"/>
              </w:rPr>
              <w:t>质量</w:t>
            </w:r>
            <w:r>
              <w:rPr>
                <w:rFonts w:hint="eastAsia" w:asciiTheme="minorEastAsia" w:hAnsiTheme="minorEastAsia"/>
                <w:b/>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rFonts w:asciiTheme="minorEastAsia" w:hAnsiTheme="minorEastAsia"/>
                <w:szCs w:val="21"/>
              </w:rPr>
            </w:pPr>
            <w:r>
              <w:rPr>
                <w:rFonts w:asciiTheme="minorEastAsia" w:hAnsiTheme="minorEastAsia"/>
                <w:szCs w:val="21"/>
              </w:rPr>
              <w:t>1</w:t>
            </w:r>
          </w:p>
        </w:tc>
        <w:tc>
          <w:tcPr>
            <w:tcW w:w="1691" w:type="dxa"/>
            <w:tcMar>
              <w:left w:w="28" w:type="dxa"/>
              <w:right w:w="28" w:type="dxa"/>
            </w:tcMar>
            <w:vAlign w:val="center"/>
          </w:tcPr>
          <w:p>
            <w:pPr>
              <w:jc w:val="center"/>
              <w:rPr>
                <w:rFonts w:asciiTheme="minorEastAsia" w:hAnsiTheme="minorEastAsia"/>
                <w:szCs w:val="21"/>
              </w:rPr>
            </w:pPr>
            <w:r>
              <w:rPr>
                <w:rFonts w:asciiTheme="minorEastAsia" w:hAnsiTheme="minorEastAsia"/>
                <w:szCs w:val="21"/>
              </w:rPr>
              <w:t>备课</w:t>
            </w:r>
          </w:p>
        </w:tc>
        <w:tc>
          <w:tcPr>
            <w:tcW w:w="6773" w:type="dxa"/>
            <w:tcBorders>
              <w:right w:val="single" w:color="auto" w:sz="8" w:space="0"/>
            </w:tcBorders>
            <w:vAlign w:val="center"/>
          </w:tcPr>
          <w:p>
            <w:pPr>
              <w:spacing w:line="276" w:lineRule="auto"/>
              <w:rPr>
                <w:rFonts w:asciiTheme="minorEastAsia" w:hAnsiTheme="minorEastAsia"/>
                <w:szCs w:val="21"/>
              </w:rPr>
            </w:pPr>
            <w:r>
              <w:rPr>
                <w:rFonts w:asciiTheme="minorEastAsia" w:hAnsiTheme="minorEastAsia"/>
                <w:szCs w:val="21"/>
              </w:rPr>
              <w:t>（1）掌握本课程教学大纲内容，严格按照教学大纲要求进行课程教学内容的组织。</w:t>
            </w:r>
          </w:p>
          <w:p>
            <w:pPr>
              <w:spacing w:line="276" w:lineRule="auto"/>
              <w:rPr>
                <w:rFonts w:asciiTheme="minorEastAsia" w:hAnsiTheme="minorEastAsia"/>
                <w:szCs w:val="21"/>
              </w:rPr>
            </w:pPr>
            <w:r>
              <w:rPr>
                <w:rFonts w:asciiTheme="minorEastAsia" w:hAnsiTheme="minorEastAsia"/>
                <w:szCs w:val="21"/>
              </w:rPr>
              <w:t>（2）熟悉教材各</w:t>
            </w:r>
            <w:r>
              <w:rPr>
                <w:rFonts w:hint="eastAsia" w:asciiTheme="minorEastAsia" w:hAnsiTheme="minorEastAsia"/>
                <w:szCs w:val="21"/>
              </w:rPr>
              <w:t>曲目</w:t>
            </w:r>
            <w:r>
              <w:rPr>
                <w:rFonts w:asciiTheme="minorEastAsia" w:hAnsiTheme="minorEastAsia"/>
                <w:szCs w:val="21"/>
              </w:rPr>
              <w:t>，借助专业书籍资料，并依据教学大纲编写授课计划，编写每次授课的教案。教案内容包括章节标题、教学目的、教法设计、课堂类型、时间分配、授课内容、课后作业、教学效果分析等方面。（3）</w:t>
            </w:r>
            <w:r>
              <w:rPr>
                <w:rFonts w:hint="eastAsia" w:asciiTheme="minorEastAsia" w:hAnsiTheme="minorEastAsia"/>
                <w:szCs w:val="21"/>
              </w:rPr>
              <w:t>根据</w:t>
            </w:r>
            <w:r>
              <w:rPr>
                <w:rFonts w:asciiTheme="minorEastAsia" w:hAnsiTheme="minorEastAsia"/>
                <w:szCs w:val="21"/>
              </w:rPr>
              <w:t>各部分</w:t>
            </w:r>
            <w:r>
              <w:rPr>
                <w:rFonts w:hint="eastAsia" w:asciiTheme="minorEastAsia" w:hAnsiTheme="minorEastAsia"/>
                <w:szCs w:val="21"/>
              </w:rPr>
              <w:t>教学</w:t>
            </w:r>
            <w:r>
              <w:rPr>
                <w:rFonts w:asciiTheme="minorEastAsia" w:hAnsiTheme="minorEastAsia"/>
                <w:szCs w:val="21"/>
              </w:rPr>
              <w:t>内容</w:t>
            </w:r>
            <w:r>
              <w:rPr>
                <w:rFonts w:hint="eastAsia" w:asciiTheme="minorEastAsia" w:hAnsiTheme="minorEastAsia"/>
                <w:szCs w:val="21"/>
              </w:rPr>
              <w:t>，</w:t>
            </w:r>
            <w:r>
              <w:rPr>
                <w:rFonts w:asciiTheme="minorEastAsia" w:hAnsiTheme="minorEastAsia"/>
                <w:szCs w:val="21"/>
              </w:rPr>
              <w:t>构思授课思路、技巧</w:t>
            </w:r>
            <w:r>
              <w:rPr>
                <w:rFonts w:hint="eastAsia" w:asciiTheme="minorEastAsia" w:hAnsiTheme="minorEastAsia"/>
                <w:szCs w:val="21"/>
              </w:rPr>
              <w:t>，选择合适的</w:t>
            </w:r>
            <w:r>
              <w:rPr>
                <w:rFonts w:asciiTheme="minorEastAsia" w:hAnsiTheme="minorEastAsia"/>
                <w:szCs w:val="21"/>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rFonts w:asciiTheme="minorEastAsia" w:hAnsiTheme="minorEastAsia"/>
                <w:szCs w:val="21"/>
              </w:rPr>
            </w:pPr>
            <w:r>
              <w:rPr>
                <w:rFonts w:asciiTheme="minorEastAsia" w:hAnsiTheme="minorEastAsia"/>
                <w:szCs w:val="21"/>
              </w:rPr>
              <w:t>2</w:t>
            </w:r>
          </w:p>
        </w:tc>
        <w:tc>
          <w:tcPr>
            <w:tcW w:w="1691" w:type="dxa"/>
            <w:tcMar>
              <w:left w:w="28" w:type="dxa"/>
              <w:right w:w="28" w:type="dxa"/>
            </w:tcMar>
            <w:vAlign w:val="center"/>
          </w:tcPr>
          <w:p>
            <w:pPr>
              <w:jc w:val="center"/>
              <w:rPr>
                <w:rFonts w:asciiTheme="minorEastAsia" w:hAnsiTheme="minorEastAsia"/>
                <w:szCs w:val="21"/>
              </w:rPr>
            </w:pPr>
            <w:r>
              <w:rPr>
                <w:rFonts w:asciiTheme="minorEastAsia" w:hAnsiTheme="minorEastAsia"/>
                <w:szCs w:val="21"/>
              </w:rPr>
              <w:t>讲授</w:t>
            </w:r>
          </w:p>
        </w:tc>
        <w:tc>
          <w:tcPr>
            <w:tcW w:w="6773" w:type="dxa"/>
            <w:tcBorders>
              <w:right w:val="single" w:color="auto" w:sz="8" w:space="0"/>
            </w:tcBorders>
            <w:vAlign w:val="center"/>
          </w:tcPr>
          <w:p>
            <w:pPr>
              <w:spacing w:line="276" w:lineRule="auto"/>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要点准确</w:t>
            </w:r>
            <w:r>
              <w:rPr>
                <w:rFonts w:hint="eastAsia" w:asciiTheme="minorEastAsia" w:hAnsiTheme="minorEastAsia"/>
                <w:szCs w:val="21"/>
              </w:rPr>
              <w:t>、</w:t>
            </w:r>
            <w:r>
              <w:rPr>
                <w:rFonts w:asciiTheme="minorEastAsia" w:hAnsiTheme="minorEastAsia"/>
                <w:szCs w:val="21"/>
              </w:rPr>
              <w:t>推理正确</w:t>
            </w:r>
            <w:r>
              <w:rPr>
                <w:rFonts w:hint="eastAsia" w:asciiTheme="minorEastAsia" w:hAnsiTheme="minorEastAsia"/>
                <w:szCs w:val="21"/>
              </w:rPr>
              <w:t>、</w:t>
            </w:r>
            <w:r>
              <w:rPr>
                <w:rFonts w:asciiTheme="minorEastAsia" w:hAnsiTheme="minorEastAsia"/>
                <w:szCs w:val="21"/>
              </w:rPr>
              <w:t>条理清晰</w:t>
            </w:r>
            <w:r>
              <w:rPr>
                <w:rFonts w:hint="eastAsia" w:asciiTheme="minorEastAsia" w:hAnsiTheme="minorEastAsia"/>
                <w:szCs w:val="21"/>
              </w:rPr>
              <w:t>、</w:t>
            </w:r>
            <w:r>
              <w:rPr>
                <w:rFonts w:asciiTheme="minorEastAsia" w:hAnsiTheme="minorEastAsia"/>
                <w:szCs w:val="21"/>
              </w:rPr>
              <w:t>重点突出，</w:t>
            </w:r>
            <w:r>
              <w:rPr>
                <w:rFonts w:hint="eastAsia" w:asciiTheme="minorEastAsia" w:hAnsiTheme="minorEastAsia"/>
                <w:szCs w:val="21"/>
              </w:rPr>
              <w:t>能够</w:t>
            </w:r>
            <w:r>
              <w:rPr>
                <w:rFonts w:asciiTheme="minorEastAsia" w:hAnsiTheme="minorEastAsia"/>
                <w:szCs w:val="21"/>
              </w:rPr>
              <w:t>理论联系实际，熟练地解答和讲解例题。</w:t>
            </w:r>
          </w:p>
          <w:p>
            <w:pPr>
              <w:spacing w:line="276" w:lineRule="auto"/>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采用多种教学方式，</w:t>
            </w:r>
            <w:r>
              <w:rPr>
                <w:rFonts w:hint="eastAsia" w:asciiTheme="minorEastAsia" w:hAnsiTheme="minorEastAsia"/>
                <w:szCs w:val="21"/>
              </w:rPr>
              <w:t>作为一门乐器技能课程，主要以讲授法、示范法、音响听辨法、学生互相观摩法为主，遵循理论结合演奏实践</w:t>
            </w:r>
            <w:r>
              <w:rPr>
                <w:rFonts w:asciiTheme="minorEastAsia" w:hAnsiTheme="minorEastAsia"/>
                <w:szCs w:val="21"/>
              </w:rPr>
              <w:t>，注重培养学生</w:t>
            </w:r>
            <w:r>
              <w:rPr>
                <w:rFonts w:hint="eastAsia" w:asciiTheme="minorEastAsia" w:hAnsiTheme="minorEastAsia"/>
                <w:szCs w:val="21"/>
              </w:rPr>
              <w:t>对乐曲音准、节奏等的把握能力</w:t>
            </w:r>
            <w:r>
              <w:rPr>
                <w:rFonts w:asciiTheme="minorEastAsia" w:hAnsiTheme="minorEastAsia"/>
                <w:szCs w:val="21"/>
              </w:rPr>
              <w:t>。</w:t>
            </w:r>
          </w:p>
          <w:p>
            <w:pPr>
              <w:spacing w:line="276" w:lineRule="auto"/>
              <w:rPr>
                <w:rFonts w:asciiTheme="minorEastAsia" w:hAnsiTheme="minorEastAsia"/>
                <w:szCs w:val="21"/>
              </w:rPr>
            </w:pPr>
            <w:r>
              <w:rPr>
                <w:rFonts w:hint="eastAsia" w:asciiTheme="minorEastAsia" w:hAnsiTheme="minorEastAsia"/>
                <w:szCs w:val="21"/>
              </w:rPr>
              <w:t>（3）能够采用现代信息技术辅助</w:t>
            </w:r>
            <w:r>
              <w:rPr>
                <w:rFonts w:asciiTheme="minorEastAsia" w:hAnsiTheme="minorEastAsia"/>
                <w:szCs w:val="21"/>
              </w:rPr>
              <w:t>教学。</w:t>
            </w:r>
          </w:p>
          <w:p>
            <w:pPr>
              <w:rPr>
                <w:rFonts w:asciiTheme="minorEastAsia" w:hAnsiTheme="minorEastAsia"/>
                <w:szCs w:val="21"/>
              </w:rPr>
            </w:pPr>
            <w:r>
              <w:rPr>
                <w:rFonts w:hint="eastAsia" w:asciiTheme="minorEastAsia" w:hAnsiTheme="minorEastAsia"/>
                <w:szCs w:val="21"/>
              </w:rPr>
              <w:t>（4）</w:t>
            </w:r>
            <w:r>
              <w:rPr>
                <w:rFonts w:asciiTheme="minorEastAsia" w:hAnsiTheme="minorEastAsia"/>
                <w:szCs w:val="21"/>
              </w:rPr>
              <w:t>表达方式</w:t>
            </w:r>
            <w:r>
              <w:rPr>
                <w:rFonts w:hint="eastAsia" w:asciiTheme="minorEastAsia" w:hAnsiTheme="minorEastAsia"/>
                <w:szCs w:val="21"/>
              </w:rPr>
              <w:t>应能</w:t>
            </w:r>
            <w:r>
              <w:rPr>
                <w:rFonts w:asciiTheme="minorEastAsia" w:hAnsiTheme="minorEastAsia"/>
                <w:szCs w:val="21"/>
              </w:rPr>
              <w:t>便于学生理解、接受，力求形象生动，使学生在掌握知识的过程中，保持较为浓厚的</w:t>
            </w:r>
            <w:r>
              <w:rPr>
                <w:rFonts w:hint="eastAsia" w:asciiTheme="minorEastAsia" w:hAnsiTheme="minorEastAsia"/>
                <w:szCs w:val="21"/>
              </w:rPr>
              <w:t>学习</w:t>
            </w:r>
            <w:r>
              <w:rPr>
                <w:rFonts w:asciiTheme="minorEastAsia" w:hAnsiTheme="minorEastAsia"/>
                <w:szCs w:val="21"/>
              </w:rPr>
              <w:t>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rFonts w:asciiTheme="minorEastAsia" w:hAnsiTheme="minorEastAsia"/>
                <w:szCs w:val="21"/>
              </w:rPr>
            </w:pPr>
            <w:r>
              <w:rPr>
                <w:rFonts w:asciiTheme="minorEastAsia" w:hAnsiTheme="minorEastAsia"/>
                <w:szCs w:val="21"/>
              </w:rPr>
              <w:t>3</w:t>
            </w:r>
          </w:p>
        </w:tc>
        <w:tc>
          <w:tcPr>
            <w:tcW w:w="1691" w:type="dxa"/>
            <w:tcMar>
              <w:left w:w="28" w:type="dxa"/>
              <w:right w:w="28" w:type="dxa"/>
            </w:tcMar>
            <w:vAlign w:val="center"/>
          </w:tcPr>
          <w:p>
            <w:pPr>
              <w:jc w:val="center"/>
              <w:rPr>
                <w:rFonts w:asciiTheme="minorEastAsia" w:hAnsiTheme="minorEastAsia"/>
                <w:szCs w:val="21"/>
              </w:rPr>
            </w:pPr>
            <w:r>
              <w:rPr>
                <w:rFonts w:asciiTheme="minorEastAsia" w:hAnsiTheme="minorEastAsia"/>
                <w:szCs w:val="21"/>
              </w:rPr>
              <w:t>作业布置与批改</w:t>
            </w:r>
          </w:p>
        </w:tc>
        <w:tc>
          <w:tcPr>
            <w:tcW w:w="6773" w:type="dxa"/>
            <w:tcBorders>
              <w:right w:val="single" w:color="auto" w:sz="8" w:space="0"/>
            </w:tcBorders>
            <w:vAlign w:val="center"/>
          </w:tcPr>
          <w:p>
            <w:pPr>
              <w:spacing w:line="276" w:lineRule="auto"/>
              <w:rPr>
                <w:rFonts w:asciiTheme="minorEastAsia" w:hAnsiTheme="minorEastAsia"/>
                <w:szCs w:val="21"/>
              </w:rPr>
            </w:pPr>
            <w:r>
              <w:rPr>
                <w:rFonts w:asciiTheme="minorEastAsia" w:hAnsiTheme="minorEastAsia"/>
                <w:szCs w:val="21"/>
              </w:rPr>
              <w:t>学生</w:t>
            </w:r>
            <w:r>
              <w:rPr>
                <w:rFonts w:hint="eastAsia" w:asciiTheme="minorEastAsia" w:hAnsiTheme="minorEastAsia"/>
                <w:szCs w:val="21"/>
              </w:rPr>
              <w:t>每节课必须完成还课，还课</w:t>
            </w:r>
            <w:r>
              <w:rPr>
                <w:rFonts w:asciiTheme="minorEastAsia" w:hAnsiTheme="minorEastAsia"/>
                <w:szCs w:val="21"/>
              </w:rPr>
              <w:t>必须达到以下基本要求：</w:t>
            </w:r>
          </w:p>
          <w:p>
            <w:pPr>
              <w:spacing w:line="276" w:lineRule="auto"/>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按时按量完成</w:t>
            </w:r>
            <w:r>
              <w:rPr>
                <w:rFonts w:hint="eastAsia" w:asciiTheme="minorEastAsia" w:hAnsiTheme="minorEastAsia"/>
                <w:szCs w:val="21"/>
              </w:rPr>
              <w:t>上一节课所布置的乐曲、练习曲等。</w:t>
            </w:r>
          </w:p>
          <w:p>
            <w:pPr>
              <w:spacing w:line="276" w:lineRule="auto"/>
              <w:rPr>
                <w:rFonts w:asciiTheme="minorEastAsia" w:hAnsiTheme="minorEastAsia"/>
                <w:szCs w:val="21"/>
              </w:rPr>
            </w:pPr>
            <w:r>
              <w:rPr>
                <w:rFonts w:hint="eastAsia" w:asciiTheme="minorEastAsia" w:hAnsiTheme="minorEastAsia"/>
                <w:szCs w:val="21"/>
              </w:rPr>
              <w:t>（2）乐曲要保证音准、节奏的准确。</w:t>
            </w:r>
          </w:p>
          <w:p>
            <w:pPr>
              <w:spacing w:line="276" w:lineRule="auto"/>
              <w:rPr>
                <w:rFonts w:asciiTheme="minorEastAsia" w:hAnsiTheme="minorEastAsia"/>
                <w:szCs w:val="21"/>
              </w:rPr>
            </w:pPr>
            <w:r>
              <w:rPr>
                <w:rFonts w:hint="eastAsia" w:asciiTheme="minorEastAsia" w:hAnsiTheme="minorEastAsia"/>
                <w:szCs w:val="21"/>
              </w:rPr>
              <w:t>（3）演奏时能够适当表达出乐曲的音乐感情。</w:t>
            </w:r>
          </w:p>
          <w:p>
            <w:pPr>
              <w:spacing w:line="276" w:lineRule="auto"/>
              <w:rPr>
                <w:rFonts w:asciiTheme="minorEastAsia" w:hAnsiTheme="minorEastAsia"/>
                <w:szCs w:val="21"/>
              </w:rPr>
            </w:pPr>
            <w:r>
              <w:rPr>
                <w:rFonts w:asciiTheme="minorEastAsia" w:hAnsiTheme="minorEastAsia"/>
                <w:szCs w:val="21"/>
              </w:rPr>
              <w:t>教师</w:t>
            </w:r>
            <w:r>
              <w:rPr>
                <w:rFonts w:hint="eastAsia" w:asciiTheme="minorEastAsia" w:hAnsiTheme="minorEastAsia"/>
                <w:szCs w:val="21"/>
              </w:rPr>
              <w:t>点评还课</w:t>
            </w:r>
            <w:r>
              <w:rPr>
                <w:rFonts w:asciiTheme="minorEastAsia" w:hAnsiTheme="minorEastAsia"/>
                <w:szCs w:val="21"/>
              </w:rPr>
              <w:t>要求如下：</w:t>
            </w:r>
          </w:p>
          <w:p>
            <w:pPr>
              <w:spacing w:line="276" w:lineRule="auto"/>
              <w:rPr>
                <w:rFonts w:asciiTheme="minorEastAsia" w:hAnsiTheme="minorEastAsia"/>
                <w:szCs w:val="21"/>
              </w:rPr>
            </w:pPr>
            <w:r>
              <w:rPr>
                <w:rFonts w:hint="eastAsia" w:asciiTheme="minorEastAsia" w:hAnsiTheme="minorEastAsia"/>
                <w:szCs w:val="21"/>
              </w:rPr>
              <w:t>（1）在学生还课之后，教师当堂给出建议以及正确的演奏示范。</w:t>
            </w:r>
          </w:p>
          <w:p>
            <w:pPr>
              <w:spacing w:line="276" w:lineRule="auto"/>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教</w:t>
            </w:r>
            <w:r>
              <w:rPr>
                <w:rFonts w:hint="eastAsia" w:asciiTheme="minorEastAsia" w:hAnsiTheme="minorEastAsia"/>
                <w:szCs w:val="21"/>
              </w:rPr>
              <w:t>学生需当堂就老师提出的修改意见重新修正演奏。</w:t>
            </w:r>
          </w:p>
          <w:p>
            <w:pPr>
              <w:rPr>
                <w:rFonts w:asciiTheme="minorEastAsia" w:hAnsiTheme="minorEastAsia"/>
                <w:szCs w:val="21"/>
              </w:rPr>
            </w:pPr>
            <w:r>
              <w:rPr>
                <w:rFonts w:hint="eastAsia" w:asciiTheme="minorEastAsia" w:hAnsiTheme="minorEastAsia"/>
                <w:szCs w:val="21"/>
              </w:rPr>
              <w:t>（3）</w:t>
            </w:r>
            <w:r>
              <w:rPr>
                <w:rFonts w:asciiTheme="minorEastAsia" w:hAnsiTheme="minorEastAsia"/>
                <w:szCs w:val="21"/>
              </w:rPr>
              <w:t>学生作业的平均成绩</w:t>
            </w:r>
            <w:r>
              <w:rPr>
                <w:rFonts w:hint="eastAsia" w:asciiTheme="minorEastAsia" w:hAnsiTheme="minorEastAsia"/>
                <w:szCs w:val="21"/>
              </w:rPr>
              <w:t>将</w:t>
            </w:r>
            <w:r>
              <w:rPr>
                <w:rFonts w:asciiTheme="minorEastAsia" w:hAnsiTheme="minorEastAsia"/>
                <w:szCs w:val="21"/>
              </w:rPr>
              <w:t>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rFonts w:asciiTheme="minorEastAsia" w:hAnsiTheme="minorEastAsia"/>
                <w:szCs w:val="21"/>
              </w:rPr>
            </w:pPr>
            <w:r>
              <w:rPr>
                <w:rFonts w:hint="eastAsia" w:asciiTheme="minorEastAsia" w:hAnsiTheme="minorEastAsia"/>
                <w:szCs w:val="21"/>
              </w:rPr>
              <w:t>4</w:t>
            </w:r>
          </w:p>
        </w:tc>
        <w:tc>
          <w:tcPr>
            <w:tcW w:w="1691" w:type="dxa"/>
            <w:tcMar>
              <w:left w:w="28" w:type="dxa"/>
              <w:right w:w="28" w:type="dxa"/>
            </w:tcMar>
            <w:vAlign w:val="center"/>
          </w:tcPr>
          <w:p>
            <w:pPr>
              <w:jc w:val="center"/>
              <w:rPr>
                <w:rFonts w:asciiTheme="minorEastAsia" w:hAnsiTheme="minorEastAsia"/>
                <w:szCs w:val="21"/>
              </w:rPr>
            </w:pPr>
            <w:r>
              <w:rPr>
                <w:rFonts w:asciiTheme="minorEastAsia" w:hAnsiTheme="minorEastAsia"/>
                <w:szCs w:val="21"/>
              </w:rPr>
              <w:t>课外答疑</w:t>
            </w:r>
          </w:p>
        </w:tc>
        <w:tc>
          <w:tcPr>
            <w:tcW w:w="6773" w:type="dxa"/>
            <w:tcBorders>
              <w:right w:val="single" w:color="auto" w:sz="8" w:space="0"/>
            </w:tcBorders>
            <w:vAlign w:val="center"/>
          </w:tcPr>
          <w:p>
            <w:pPr>
              <w:rPr>
                <w:rFonts w:asciiTheme="minorEastAsia" w:hAnsiTheme="minorEastAsia"/>
                <w:szCs w:val="21"/>
              </w:rPr>
            </w:pPr>
            <w:r>
              <w:rPr>
                <w:rFonts w:asciiTheme="minorEastAsia" w:hAnsiTheme="minorEastAsia"/>
                <w:szCs w:val="21"/>
              </w:rPr>
              <w:t>为了解学生的学习情况，帮助学生</w:t>
            </w:r>
            <w:r>
              <w:rPr>
                <w:rFonts w:hint="eastAsia" w:asciiTheme="minorEastAsia" w:hAnsiTheme="minorEastAsia"/>
                <w:szCs w:val="21"/>
              </w:rPr>
              <w:t>更好地</w:t>
            </w:r>
            <w:r>
              <w:rPr>
                <w:rFonts w:asciiTheme="minorEastAsia" w:hAnsiTheme="minorEastAsia"/>
                <w:szCs w:val="21"/>
              </w:rPr>
              <w:t>理解和消化所学知识、改进学习方法和思维方式，培养其独立思考问题的能力，任课教师每周安排</w:t>
            </w:r>
            <w:r>
              <w:rPr>
                <w:rFonts w:hint="eastAsia" w:asciiTheme="minorEastAsia" w:hAnsiTheme="minorEastAsia"/>
                <w:szCs w:val="21"/>
              </w:rPr>
              <w:t>一定</w:t>
            </w:r>
            <w:r>
              <w:rPr>
                <w:rFonts w:asciiTheme="minorEastAsia" w:hAnsiTheme="minorEastAsia"/>
                <w:szCs w:val="21"/>
              </w:rPr>
              <w:t>时间进行课外</w:t>
            </w:r>
            <w:r>
              <w:rPr>
                <w:rFonts w:hint="eastAsia" w:asciiTheme="minorEastAsia" w:hAnsiTheme="minorEastAsia"/>
                <w:szCs w:val="21"/>
              </w:rPr>
              <w:t>答疑和演奏示范</w:t>
            </w:r>
            <w:r>
              <w:rPr>
                <w:rFonts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rFonts w:asciiTheme="minorEastAsia" w:hAnsiTheme="minorEastAsia"/>
                <w:szCs w:val="21"/>
              </w:rPr>
            </w:pPr>
            <w:r>
              <w:rPr>
                <w:rFonts w:hint="eastAsia" w:asciiTheme="minorEastAsia" w:hAnsiTheme="minorEastAsia"/>
                <w:szCs w:val="21"/>
              </w:rPr>
              <w:t>5</w:t>
            </w:r>
          </w:p>
        </w:tc>
        <w:tc>
          <w:tcPr>
            <w:tcW w:w="1691" w:type="dxa"/>
            <w:tcMar>
              <w:left w:w="28" w:type="dxa"/>
              <w:right w:w="28" w:type="dxa"/>
            </w:tcMar>
            <w:vAlign w:val="center"/>
          </w:tcPr>
          <w:p>
            <w:pPr>
              <w:jc w:val="center"/>
              <w:rPr>
                <w:rFonts w:asciiTheme="minorEastAsia" w:hAnsiTheme="minorEastAsia"/>
                <w:szCs w:val="21"/>
              </w:rPr>
            </w:pPr>
            <w:r>
              <w:rPr>
                <w:rFonts w:asciiTheme="minorEastAsia" w:hAnsiTheme="minorEastAsia"/>
                <w:szCs w:val="21"/>
              </w:rPr>
              <w:t>成绩考核</w:t>
            </w:r>
          </w:p>
        </w:tc>
        <w:tc>
          <w:tcPr>
            <w:tcW w:w="6773" w:type="dxa"/>
            <w:tcBorders>
              <w:right w:val="single" w:color="auto" w:sz="8" w:space="0"/>
            </w:tcBorders>
            <w:vAlign w:val="center"/>
          </w:tcPr>
          <w:p>
            <w:pPr>
              <w:spacing w:line="276" w:lineRule="auto"/>
              <w:rPr>
                <w:rFonts w:asciiTheme="minorEastAsia" w:hAnsiTheme="minorEastAsia"/>
                <w:szCs w:val="21"/>
              </w:rPr>
            </w:pPr>
            <w:r>
              <w:rPr>
                <w:rFonts w:asciiTheme="minorEastAsia" w:hAnsiTheme="minorEastAsia"/>
                <w:szCs w:val="21"/>
              </w:rPr>
              <w:t>本课程考核的方式</w:t>
            </w:r>
            <w:r>
              <w:rPr>
                <w:rFonts w:hint="eastAsia" w:asciiTheme="minorEastAsia" w:hAnsiTheme="minorEastAsia"/>
                <w:szCs w:val="21"/>
              </w:rPr>
              <w:t>为当堂演奏乐曲</w:t>
            </w:r>
            <w:r>
              <w:rPr>
                <w:rFonts w:asciiTheme="minorEastAsia" w:hAnsiTheme="minorEastAsia"/>
                <w:szCs w:val="21"/>
              </w:rPr>
              <w:t>。</w:t>
            </w:r>
          </w:p>
          <w:p>
            <w:pPr>
              <w:spacing w:line="276" w:lineRule="auto"/>
              <w:rPr>
                <w:rFonts w:asciiTheme="minorEastAsia" w:hAnsiTheme="minorEastAsia"/>
                <w:szCs w:val="21"/>
              </w:rPr>
            </w:pPr>
            <w:r>
              <w:rPr>
                <w:rFonts w:asciiTheme="minorEastAsia" w:hAnsiTheme="minorEastAsia"/>
                <w:szCs w:val="21"/>
              </w:rPr>
              <w:t>有下列情况之一者，总评成绩为不及格：</w:t>
            </w:r>
          </w:p>
          <w:p>
            <w:pPr>
              <w:spacing w:line="276" w:lineRule="auto"/>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缺</w:t>
            </w:r>
            <w:r>
              <w:rPr>
                <w:rFonts w:hint="eastAsia" w:asciiTheme="minorEastAsia" w:hAnsiTheme="minorEastAsia"/>
                <w:szCs w:val="21"/>
              </w:rPr>
              <w:t>还课</w:t>
            </w:r>
            <w:r>
              <w:rPr>
                <w:rFonts w:asciiTheme="minorEastAsia" w:hAnsiTheme="minorEastAsia"/>
                <w:szCs w:val="21"/>
              </w:rPr>
              <w:t>次数达1/3以上者</w:t>
            </w:r>
            <w:r>
              <w:rPr>
                <w:rFonts w:hint="eastAsia" w:asciiTheme="minorEastAsia" w:hAnsiTheme="minorEastAsia"/>
                <w:szCs w:val="21"/>
              </w:rPr>
              <w:t>。</w:t>
            </w:r>
          </w:p>
          <w:p>
            <w:pPr>
              <w:spacing w:line="276" w:lineRule="auto"/>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缺课次数达本学期总授课学时的1/3以上者</w:t>
            </w:r>
            <w:r>
              <w:rPr>
                <w:rFonts w:hint="eastAsia" w:asciiTheme="minorEastAsia" w:hAnsiTheme="minorEastAsia"/>
                <w:szCs w:val="21"/>
              </w:rPr>
              <w:t>。</w:t>
            </w:r>
          </w:p>
        </w:tc>
      </w:tr>
    </w:tbl>
    <w:p>
      <w:pPr>
        <w:spacing w:line="360" w:lineRule="auto"/>
        <w:ind w:firstLine="562" w:firstLineChars="200"/>
        <w:rPr>
          <w:rFonts w:asciiTheme="minorEastAsia" w:hAnsiTheme="minorEastAsia"/>
          <w:b/>
          <w:sz w:val="28"/>
          <w:szCs w:val="28"/>
        </w:rPr>
      </w:pPr>
    </w:p>
    <w:p>
      <w:pPr>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六、课程</w:t>
      </w:r>
      <w:r>
        <w:rPr>
          <w:rFonts w:asciiTheme="minorEastAsia" w:hAnsiTheme="minorEastAsia"/>
          <w:b/>
          <w:sz w:val="28"/>
          <w:szCs w:val="28"/>
        </w:rPr>
        <w:t>考核</w:t>
      </w:r>
    </w:p>
    <w:p>
      <w:pPr>
        <w:spacing w:line="360" w:lineRule="auto"/>
        <w:ind w:firstLine="480" w:firstLineChars="200"/>
        <w:rPr>
          <w:rFonts w:asciiTheme="minorEastAsia" w:hAnsiTheme="minorEastAsia"/>
          <w:sz w:val="24"/>
        </w:rPr>
      </w:pPr>
      <w:r>
        <w:rPr>
          <w:rFonts w:hint="eastAsia" w:asciiTheme="minorEastAsia" w:hAnsiTheme="minorEastAsia"/>
          <w:sz w:val="24"/>
        </w:rPr>
        <w:t>（一）</w:t>
      </w:r>
      <w:r>
        <w:rPr>
          <w:rFonts w:asciiTheme="minorEastAsia" w:hAnsiTheme="minorEastAsia"/>
          <w:sz w:val="24"/>
        </w:rPr>
        <w:t>课程考核包括期末</w:t>
      </w:r>
      <w:r>
        <w:rPr>
          <w:rFonts w:hint="eastAsia" w:asciiTheme="minorEastAsia" w:hAnsiTheme="minorEastAsia"/>
          <w:sz w:val="24"/>
        </w:rPr>
        <w:t>考查</w:t>
      </w:r>
      <w:r>
        <w:rPr>
          <w:rFonts w:asciiTheme="minorEastAsia" w:hAnsiTheme="minorEastAsia"/>
          <w:sz w:val="24"/>
        </w:rPr>
        <w:t>、平时</w:t>
      </w:r>
      <w:r>
        <w:rPr>
          <w:rFonts w:hint="eastAsia" w:asciiTheme="minorEastAsia" w:hAnsiTheme="minorEastAsia"/>
          <w:sz w:val="24"/>
        </w:rPr>
        <w:t>还课</w:t>
      </w:r>
      <w:r>
        <w:rPr>
          <w:rFonts w:asciiTheme="minorEastAsia" w:hAnsiTheme="minorEastAsia"/>
          <w:sz w:val="24"/>
        </w:rPr>
        <w:t>考核，期</w:t>
      </w:r>
      <w:r>
        <w:rPr>
          <w:rFonts w:hint="eastAsia" w:asciiTheme="minorEastAsia" w:hAnsiTheme="minorEastAsia"/>
          <w:sz w:val="24"/>
        </w:rPr>
        <w:t>末</w:t>
      </w:r>
      <w:r>
        <w:rPr>
          <w:rFonts w:asciiTheme="minorEastAsia" w:hAnsiTheme="minorEastAsia"/>
          <w:sz w:val="24"/>
        </w:rPr>
        <w:t>考试采用</w:t>
      </w:r>
      <w:r>
        <w:rPr>
          <w:rFonts w:hint="eastAsia" w:asciiTheme="minorEastAsia" w:hAnsiTheme="minorEastAsia"/>
          <w:sz w:val="24"/>
        </w:rPr>
        <w:t>当场演奏乐曲的方式，考试曲目由学生在考试曲目中任选一首，或由任课教师根据学生具体情况进行挑选</w:t>
      </w:r>
      <w:r>
        <w:rPr>
          <w:rFonts w:asciiTheme="minorEastAsia" w:hAnsiTheme="minorEastAsia"/>
          <w:sz w:val="24"/>
        </w:rPr>
        <w:t>。</w:t>
      </w:r>
    </w:p>
    <w:p>
      <w:pPr>
        <w:spacing w:line="360" w:lineRule="auto"/>
        <w:ind w:firstLine="480" w:firstLineChars="200"/>
        <w:rPr>
          <w:rFonts w:asciiTheme="minorEastAsia" w:hAnsiTheme="minorEastAsia"/>
          <w:sz w:val="24"/>
        </w:rPr>
      </w:pPr>
      <w:r>
        <w:rPr>
          <w:rFonts w:hint="eastAsia" w:asciiTheme="minorEastAsia" w:hAnsiTheme="minorEastAsia"/>
          <w:sz w:val="24"/>
        </w:rPr>
        <w:t>（二）</w:t>
      </w:r>
      <w:r>
        <w:rPr>
          <w:rFonts w:asciiTheme="minorEastAsia" w:hAnsiTheme="minorEastAsia"/>
          <w:sz w:val="24"/>
        </w:rPr>
        <w:t>课程</w:t>
      </w:r>
      <w:r>
        <w:rPr>
          <w:rFonts w:hint="eastAsia" w:asciiTheme="minorEastAsia" w:hAnsiTheme="minorEastAsia"/>
          <w:sz w:val="24"/>
        </w:rPr>
        <w:t>总评</w:t>
      </w:r>
      <w:r>
        <w:rPr>
          <w:rFonts w:asciiTheme="minorEastAsia" w:hAnsiTheme="minorEastAsia"/>
          <w:sz w:val="24"/>
        </w:rPr>
        <w:t>成绩=平时成绩×</w:t>
      </w:r>
      <w:r>
        <w:rPr>
          <w:rFonts w:hint="eastAsia" w:asciiTheme="minorEastAsia" w:hAnsiTheme="minorEastAsia"/>
          <w:sz w:val="24"/>
        </w:rPr>
        <w:t xml:space="preserve"> 20 </w:t>
      </w:r>
      <w:r>
        <w:rPr>
          <w:rFonts w:asciiTheme="minorEastAsia" w:hAnsiTheme="minorEastAsia"/>
          <w:sz w:val="24"/>
        </w:rPr>
        <w:t>% +</w:t>
      </w:r>
      <w:r>
        <w:rPr>
          <w:rFonts w:hint="eastAsia" w:asciiTheme="minorEastAsia" w:hAnsiTheme="minorEastAsia"/>
          <w:sz w:val="24"/>
        </w:rPr>
        <w:t>实践成绩×20%+</w:t>
      </w:r>
      <w:r>
        <w:rPr>
          <w:rFonts w:asciiTheme="minorEastAsia" w:hAnsiTheme="minorEastAsia"/>
          <w:sz w:val="24"/>
        </w:rPr>
        <w:t>期末考试成绩×</w:t>
      </w:r>
      <w:r>
        <w:rPr>
          <w:rFonts w:hint="eastAsia" w:asciiTheme="minorEastAsia" w:hAnsiTheme="minorEastAsia"/>
          <w:sz w:val="24"/>
        </w:rPr>
        <w:t>60</w:t>
      </w:r>
      <w:r>
        <w:rPr>
          <w:rFonts w:asciiTheme="minorEastAsia" w:hAnsiTheme="minorEastAsia"/>
          <w:sz w:val="24"/>
        </w:rPr>
        <w:t>%。</w:t>
      </w:r>
    </w:p>
    <w:p>
      <w:pPr>
        <w:spacing w:line="360" w:lineRule="auto"/>
        <w:ind w:firstLine="482" w:firstLineChars="200"/>
        <w:rPr>
          <w:rFonts w:asciiTheme="minorEastAsia" w:hAnsiTheme="minorEastAsia"/>
          <w:b/>
          <w:sz w:val="24"/>
        </w:rPr>
      </w:pPr>
      <w:r>
        <w:rPr>
          <w:rFonts w:asciiTheme="minorEastAsia" w:hAnsiTheme="minorEastAsia"/>
          <w:b/>
          <w:sz w:val="24"/>
        </w:rPr>
        <w:t>具体内容和比例</w:t>
      </w:r>
      <w:r>
        <w:rPr>
          <w:rFonts w:hint="eastAsia" w:asciiTheme="minorEastAsia" w:hAnsiTheme="minorEastAsia"/>
          <w:b/>
          <w:sz w:val="24"/>
        </w:rPr>
        <w:t>如表所示：</w:t>
      </w:r>
    </w:p>
    <w:tbl>
      <w:tblPr>
        <w:tblStyle w:val="19"/>
        <w:tblW w:w="93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281"/>
        <w:gridCol w:w="709"/>
        <w:gridCol w:w="2504"/>
        <w:gridCol w:w="1417"/>
        <w:gridCol w:w="1219"/>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044" w:type="dxa"/>
            <w:shd w:val="clear" w:color="auto" w:fill="FFFFFF"/>
            <w:tcMar>
              <w:left w:w="57" w:type="dxa"/>
              <w:right w:w="57" w:type="dxa"/>
            </w:tcMar>
            <w:vAlign w:val="center"/>
          </w:tcPr>
          <w:p>
            <w:pPr>
              <w:jc w:val="center"/>
              <w:rPr>
                <w:rFonts w:asciiTheme="minorEastAsia" w:hAnsiTheme="minorEastAsia"/>
                <w:b/>
              </w:rPr>
            </w:pPr>
            <w:r>
              <w:rPr>
                <w:rFonts w:asciiTheme="minorEastAsia" w:hAnsiTheme="minorEastAsia"/>
                <w:b/>
              </w:rPr>
              <w:t>成绩组成</w:t>
            </w:r>
          </w:p>
        </w:tc>
        <w:tc>
          <w:tcPr>
            <w:tcW w:w="1281" w:type="dxa"/>
            <w:shd w:val="clear" w:color="auto" w:fill="FFFFFF"/>
            <w:vAlign w:val="center"/>
          </w:tcPr>
          <w:p>
            <w:pPr>
              <w:jc w:val="center"/>
              <w:rPr>
                <w:rFonts w:asciiTheme="minorEastAsia" w:hAnsiTheme="minorEastAsia"/>
                <w:b/>
              </w:rPr>
            </w:pPr>
            <w:r>
              <w:rPr>
                <w:rFonts w:asciiTheme="minorEastAsia" w:hAnsiTheme="minorEastAsia"/>
                <w:b/>
              </w:rPr>
              <w:t>考核/评价环节</w:t>
            </w:r>
          </w:p>
        </w:tc>
        <w:tc>
          <w:tcPr>
            <w:tcW w:w="709" w:type="dxa"/>
            <w:shd w:val="clear" w:color="auto" w:fill="FFFFFF"/>
            <w:vAlign w:val="center"/>
          </w:tcPr>
          <w:p>
            <w:pPr>
              <w:jc w:val="center"/>
              <w:rPr>
                <w:rFonts w:asciiTheme="minorEastAsia" w:hAnsiTheme="minorEastAsia"/>
                <w:b/>
              </w:rPr>
            </w:pPr>
            <w:r>
              <w:rPr>
                <w:rFonts w:hint="eastAsia" w:asciiTheme="minorEastAsia" w:hAnsiTheme="minorEastAsia"/>
                <w:b/>
              </w:rPr>
              <w:t>权重</w:t>
            </w:r>
          </w:p>
        </w:tc>
        <w:tc>
          <w:tcPr>
            <w:tcW w:w="2504" w:type="dxa"/>
            <w:shd w:val="clear" w:color="auto" w:fill="FFFFFF"/>
            <w:vAlign w:val="center"/>
          </w:tcPr>
          <w:p>
            <w:pPr>
              <w:jc w:val="center"/>
              <w:rPr>
                <w:rFonts w:asciiTheme="minorEastAsia" w:hAnsiTheme="minorEastAsia"/>
                <w:b/>
              </w:rPr>
            </w:pPr>
            <w:r>
              <w:rPr>
                <w:rFonts w:asciiTheme="minorEastAsia" w:hAnsiTheme="minorEastAsia"/>
                <w:b/>
              </w:rPr>
              <w:t>考核/评价细则</w:t>
            </w:r>
          </w:p>
        </w:tc>
        <w:tc>
          <w:tcPr>
            <w:tcW w:w="1417" w:type="dxa"/>
            <w:shd w:val="clear" w:color="auto" w:fill="FFFFFF"/>
            <w:vAlign w:val="center"/>
          </w:tcPr>
          <w:p>
            <w:pPr>
              <w:jc w:val="center"/>
              <w:rPr>
                <w:rFonts w:asciiTheme="minorEastAsia" w:hAnsiTheme="minorEastAsia"/>
                <w:b/>
              </w:rPr>
            </w:pPr>
            <w:r>
              <w:rPr>
                <w:rFonts w:hint="eastAsia" w:asciiTheme="minorEastAsia" w:hAnsiTheme="minorEastAsia"/>
                <w:b/>
              </w:rPr>
              <w:t>课程</w:t>
            </w:r>
          </w:p>
          <w:p>
            <w:pPr>
              <w:jc w:val="center"/>
              <w:rPr>
                <w:rFonts w:asciiTheme="minorEastAsia" w:hAnsiTheme="minorEastAsia"/>
                <w:b/>
              </w:rPr>
            </w:pPr>
            <w:r>
              <w:rPr>
                <w:rFonts w:hint="eastAsia" w:asciiTheme="minorEastAsia" w:hAnsiTheme="minorEastAsia"/>
                <w:b/>
              </w:rPr>
              <w:t>目标</w:t>
            </w:r>
          </w:p>
        </w:tc>
        <w:tc>
          <w:tcPr>
            <w:tcW w:w="1219" w:type="dxa"/>
            <w:shd w:val="clear" w:color="auto" w:fill="FFFFFF"/>
            <w:vAlign w:val="center"/>
          </w:tcPr>
          <w:p>
            <w:pPr>
              <w:jc w:val="center"/>
              <w:rPr>
                <w:rFonts w:asciiTheme="minorEastAsia" w:hAnsiTheme="minorEastAsia"/>
                <w:b/>
              </w:rPr>
            </w:pPr>
            <w:r>
              <w:rPr>
                <w:rFonts w:hint="eastAsia" w:asciiTheme="minorEastAsia" w:hAnsiTheme="minorEastAsia"/>
                <w:b/>
              </w:rPr>
              <w:t>考核</w:t>
            </w:r>
          </w:p>
          <w:p>
            <w:pPr>
              <w:jc w:val="center"/>
              <w:rPr>
                <w:rFonts w:asciiTheme="minorEastAsia" w:hAnsiTheme="minorEastAsia"/>
                <w:b/>
              </w:rPr>
            </w:pPr>
            <w:r>
              <w:rPr>
                <w:rFonts w:hint="eastAsia" w:asciiTheme="minorEastAsia" w:hAnsiTheme="minorEastAsia"/>
                <w:b/>
              </w:rPr>
              <w:t>内容</w:t>
            </w:r>
          </w:p>
        </w:tc>
        <w:tc>
          <w:tcPr>
            <w:tcW w:w="1191" w:type="dxa"/>
            <w:shd w:val="clear" w:color="auto" w:fill="FFFFFF"/>
            <w:vAlign w:val="center"/>
          </w:tcPr>
          <w:p>
            <w:pPr>
              <w:jc w:val="center"/>
              <w:rPr>
                <w:rFonts w:asciiTheme="minorEastAsia" w:hAnsiTheme="minorEastAsia"/>
                <w:b/>
              </w:rPr>
            </w:pPr>
            <w:r>
              <w:rPr>
                <w:rFonts w:asciiTheme="minorEastAsia" w:hAnsiTheme="minorEastAsia"/>
                <w:b/>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044" w:type="dxa"/>
            <w:tcMar>
              <w:left w:w="57" w:type="dxa"/>
              <w:right w:w="57" w:type="dxa"/>
            </w:tcMar>
            <w:vAlign w:val="center"/>
          </w:tcPr>
          <w:p>
            <w:pPr>
              <w:jc w:val="center"/>
              <w:rPr>
                <w:rFonts w:asciiTheme="minorEastAsia" w:hAnsiTheme="minorEastAsia"/>
              </w:rPr>
            </w:pPr>
            <w:r>
              <w:rPr>
                <w:rFonts w:asciiTheme="minorEastAsia" w:hAnsiTheme="minorEastAsia"/>
              </w:rPr>
              <w:t>平时成绩</w:t>
            </w:r>
          </w:p>
        </w:tc>
        <w:tc>
          <w:tcPr>
            <w:tcW w:w="1281" w:type="dxa"/>
            <w:vAlign w:val="center"/>
          </w:tcPr>
          <w:p>
            <w:pPr>
              <w:jc w:val="center"/>
              <w:rPr>
                <w:rFonts w:asciiTheme="minorEastAsia" w:hAnsiTheme="minorEastAsia"/>
              </w:rPr>
            </w:pPr>
            <w:r>
              <w:rPr>
                <w:rFonts w:hint="eastAsia" w:asciiTheme="minorEastAsia" w:hAnsiTheme="minorEastAsia"/>
              </w:rPr>
              <w:t>平时还课</w:t>
            </w:r>
          </w:p>
          <w:p>
            <w:pPr>
              <w:jc w:val="center"/>
              <w:rPr>
                <w:rFonts w:asciiTheme="minorEastAsia" w:hAnsiTheme="minorEastAsia"/>
              </w:rPr>
            </w:pPr>
            <w:r>
              <w:rPr>
                <w:rFonts w:hint="eastAsia" w:asciiTheme="minorEastAsia" w:hAnsiTheme="minorEastAsia"/>
              </w:rPr>
              <w:t>及</w:t>
            </w:r>
          </w:p>
          <w:p>
            <w:pPr>
              <w:jc w:val="center"/>
              <w:rPr>
                <w:rFonts w:asciiTheme="minorEastAsia" w:hAnsiTheme="minorEastAsia"/>
              </w:rPr>
            </w:pPr>
            <w:r>
              <w:rPr>
                <w:rFonts w:hint="eastAsia" w:asciiTheme="minorEastAsia" w:hAnsiTheme="minorEastAsia"/>
              </w:rPr>
              <w:t>课堂考勤</w:t>
            </w:r>
          </w:p>
        </w:tc>
        <w:tc>
          <w:tcPr>
            <w:tcW w:w="709" w:type="dxa"/>
            <w:vAlign w:val="center"/>
          </w:tcPr>
          <w:p>
            <w:pPr>
              <w:jc w:val="center"/>
              <w:rPr>
                <w:rFonts w:asciiTheme="minorEastAsia" w:hAnsiTheme="minorEastAsia"/>
              </w:rPr>
            </w:pPr>
            <w:r>
              <w:rPr>
                <w:rFonts w:hint="eastAsia" w:asciiTheme="minorEastAsia" w:hAnsiTheme="minorEastAsia"/>
              </w:rPr>
              <w:t>20</w:t>
            </w:r>
            <w:r>
              <w:rPr>
                <w:rFonts w:asciiTheme="minorEastAsia" w:hAnsiTheme="minorEastAsia"/>
              </w:rPr>
              <w:t>%</w:t>
            </w:r>
          </w:p>
        </w:tc>
        <w:tc>
          <w:tcPr>
            <w:tcW w:w="2504" w:type="dxa"/>
            <w:vAlign w:val="center"/>
          </w:tcPr>
          <w:p>
            <w:pPr>
              <w:rPr>
                <w:rFonts w:asciiTheme="minorEastAsia" w:hAnsiTheme="minorEastAsia"/>
                <w:szCs w:val="21"/>
              </w:rPr>
            </w:pPr>
            <w:r>
              <w:rPr>
                <w:rFonts w:hint="eastAsia" w:asciiTheme="minorEastAsia" w:hAnsiTheme="minorEastAsia"/>
                <w:color w:val="000000"/>
                <w:szCs w:val="21"/>
              </w:rPr>
              <w:t>根据学生8次还课成绩的平均分，在此基础上根据学生的课堂表现（课堂考勤、提问、学习态度等）加减分，每次加减分不超过5分</w:t>
            </w:r>
          </w:p>
        </w:tc>
        <w:tc>
          <w:tcPr>
            <w:tcW w:w="1417" w:type="dxa"/>
            <w:vAlign w:val="center"/>
          </w:tcPr>
          <w:p>
            <w:pPr>
              <w:jc w:val="center"/>
              <w:rPr>
                <w:rFonts w:asciiTheme="minorEastAsia" w:hAnsiTheme="minorEastAsia"/>
                <w:color w:val="000000"/>
                <w:szCs w:val="21"/>
              </w:rPr>
            </w:pPr>
            <w:r>
              <w:rPr>
                <w:rFonts w:hint="eastAsia" w:asciiTheme="minorEastAsia" w:hAnsiTheme="minorEastAsia"/>
                <w:color w:val="000000"/>
                <w:szCs w:val="21"/>
              </w:rPr>
              <w:t>课程目标1</w:t>
            </w:r>
          </w:p>
          <w:p>
            <w:pPr>
              <w:jc w:val="center"/>
              <w:rPr>
                <w:rFonts w:asciiTheme="minorEastAsia" w:hAnsiTheme="minorEastAsia"/>
                <w:color w:val="000000"/>
                <w:szCs w:val="21"/>
              </w:rPr>
            </w:pPr>
            <w:r>
              <w:rPr>
                <w:rFonts w:hint="eastAsia" w:asciiTheme="minorEastAsia" w:hAnsiTheme="minorEastAsia"/>
                <w:color w:val="000000"/>
                <w:szCs w:val="21"/>
              </w:rPr>
              <w:t>课程目标2</w:t>
            </w:r>
          </w:p>
          <w:p>
            <w:pPr>
              <w:jc w:val="center"/>
              <w:rPr>
                <w:rFonts w:asciiTheme="minorEastAsia" w:hAnsiTheme="minorEastAsia"/>
                <w:color w:val="000000"/>
                <w:szCs w:val="21"/>
              </w:rPr>
            </w:pPr>
            <w:r>
              <w:rPr>
                <w:rFonts w:hint="eastAsia" w:asciiTheme="minorEastAsia" w:hAnsiTheme="minorEastAsia"/>
                <w:color w:val="000000"/>
                <w:szCs w:val="21"/>
              </w:rPr>
              <w:t>课程目标3</w:t>
            </w:r>
          </w:p>
          <w:p>
            <w:pPr>
              <w:jc w:val="center"/>
              <w:rPr>
                <w:rFonts w:asciiTheme="minorEastAsia" w:hAnsiTheme="minorEastAsia"/>
                <w:color w:val="000000"/>
                <w:szCs w:val="21"/>
              </w:rPr>
            </w:pPr>
            <w:r>
              <w:rPr>
                <w:rFonts w:hint="eastAsia" w:asciiTheme="minorEastAsia" w:hAnsiTheme="minorEastAsia"/>
                <w:color w:val="000000"/>
                <w:szCs w:val="21"/>
              </w:rPr>
              <w:t>课程目标4</w:t>
            </w:r>
          </w:p>
          <w:p>
            <w:pPr>
              <w:jc w:val="center"/>
              <w:rPr>
                <w:rFonts w:asciiTheme="minorEastAsia" w:hAnsiTheme="minorEastAsia"/>
                <w:color w:val="000000"/>
                <w:szCs w:val="21"/>
              </w:rPr>
            </w:pPr>
            <w:r>
              <w:rPr>
                <w:rFonts w:hint="eastAsia" w:asciiTheme="minorEastAsia" w:hAnsiTheme="minorEastAsia"/>
                <w:color w:val="000000"/>
                <w:szCs w:val="21"/>
              </w:rPr>
              <w:t>课程目标5</w:t>
            </w:r>
          </w:p>
        </w:tc>
        <w:tc>
          <w:tcPr>
            <w:tcW w:w="1219" w:type="dxa"/>
            <w:vAlign w:val="center"/>
          </w:tcPr>
          <w:p>
            <w:pPr>
              <w:jc w:val="center"/>
              <w:rPr>
                <w:rFonts w:asciiTheme="minorEastAsia" w:hAnsiTheme="minorEastAsia"/>
                <w:color w:val="000000"/>
                <w:szCs w:val="21"/>
              </w:rPr>
            </w:pPr>
            <w:r>
              <w:rPr>
                <w:rFonts w:hint="eastAsia" w:asciiTheme="minorEastAsia" w:hAnsiTheme="minorEastAsia"/>
                <w:color w:val="000000"/>
                <w:szCs w:val="21"/>
              </w:rPr>
              <w:t>两个八度内平行大小调换把技术、左手揉弦、右手拨弦等演奏技法及乐曲</w:t>
            </w:r>
          </w:p>
        </w:tc>
        <w:tc>
          <w:tcPr>
            <w:tcW w:w="1191" w:type="dxa"/>
            <w:vAlign w:val="center"/>
          </w:tcPr>
          <w:p>
            <w:pPr>
              <w:jc w:val="center"/>
              <w:rPr>
                <w:rFonts w:asciiTheme="minorEastAsia" w:hAnsiTheme="minorEastAsia"/>
              </w:rPr>
            </w:pPr>
            <w:r>
              <w:rPr>
                <w:rFonts w:hint="eastAsia" w:asciiTheme="minorEastAsia" w:hAnsiTheme="minorEastAsia"/>
                <w:color w:val="000000"/>
                <w:szCs w:val="21"/>
              </w:rPr>
              <w:t>2.2、3.1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7" w:hRule="atLeast"/>
        </w:trPr>
        <w:tc>
          <w:tcPr>
            <w:tcW w:w="1044" w:type="dxa"/>
            <w:tcMar>
              <w:left w:w="57" w:type="dxa"/>
              <w:right w:w="57" w:type="dxa"/>
            </w:tcMar>
            <w:vAlign w:val="center"/>
          </w:tcPr>
          <w:p>
            <w:pPr>
              <w:jc w:val="center"/>
              <w:rPr>
                <w:rFonts w:asciiTheme="minorEastAsia" w:hAnsiTheme="minorEastAsia"/>
              </w:rPr>
            </w:pPr>
            <w:r>
              <w:rPr>
                <w:rFonts w:hint="eastAsia" w:asciiTheme="minorEastAsia" w:hAnsiTheme="minorEastAsia"/>
              </w:rPr>
              <w:t>实践成绩</w:t>
            </w:r>
          </w:p>
        </w:tc>
        <w:tc>
          <w:tcPr>
            <w:tcW w:w="1281" w:type="dxa"/>
            <w:vAlign w:val="center"/>
          </w:tcPr>
          <w:p>
            <w:pPr>
              <w:jc w:val="center"/>
              <w:rPr>
                <w:rFonts w:asciiTheme="minorEastAsia" w:hAnsiTheme="minorEastAsia"/>
              </w:rPr>
            </w:pPr>
            <w:r>
              <w:rPr>
                <w:rFonts w:hint="eastAsia" w:asciiTheme="minorEastAsia" w:hAnsiTheme="minorEastAsia"/>
              </w:rPr>
              <w:t>课程实践</w:t>
            </w:r>
          </w:p>
        </w:tc>
        <w:tc>
          <w:tcPr>
            <w:tcW w:w="709" w:type="dxa"/>
            <w:vAlign w:val="center"/>
          </w:tcPr>
          <w:p>
            <w:pPr>
              <w:jc w:val="center"/>
              <w:rPr>
                <w:rFonts w:asciiTheme="minorEastAsia" w:hAnsiTheme="minorEastAsia"/>
              </w:rPr>
            </w:pPr>
            <w:r>
              <w:rPr>
                <w:rFonts w:asciiTheme="minorEastAsia" w:hAnsiTheme="minorEastAsia"/>
              </w:rPr>
              <w:t>20%</w:t>
            </w:r>
          </w:p>
        </w:tc>
        <w:tc>
          <w:tcPr>
            <w:tcW w:w="2504" w:type="dxa"/>
            <w:vAlign w:val="center"/>
          </w:tcPr>
          <w:p>
            <w:pPr>
              <w:rPr>
                <w:rFonts w:asciiTheme="minorEastAsia" w:hAnsiTheme="minorEastAsia"/>
                <w:szCs w:val="21"/>
              </w:rPr>
            </w:pPr>
            <w:r>
              <w:rPr>
                <w:rFonts w:hint="eastAsia" w:asciiTheme="minorEastAsia" w:hAnsiTheme="minorEastAsia"/>
                <w:szCs w:val="21"/>
              </w:rPr>
              <w:t>完成3次实践活动，主要考核学生对于两个八度平行大小调的换把技术等基本演奏技法运用于各个练习曲、乐曲的综合能力。</w:t>
            </w:r>
          </w:p>
        </w:tc>
        <w:tc>
          <w:tcPr>
            <w:tcW w:w="1417" w:type="dxa"/>
            <w:vAlign w:val="center"/>
          </w:tcPr>
          <w:p>
            <w:pPr>
              <w:jc w:val="center"/>
              <w:rPr>
                <w:rFonts w:asciiTheme="minorEastAsia" w:hAnsiTheme="minorEastAsia"/>
                <w:color w:val="000000"/>
                <w:szCs w:val="21"/>
              </w:rPr>
            </w:pPr>
            <w:r>
              <w:rPr>
                <w:rFonts w:hint="eastAsia" w:asciiTheme="minorEastAsia" w:hAnsiTheme="minorEastAsia"/>
                <w:color w:val="000000"/>
                <w:szCs w:val="21"/>
              </w:rPr>
              <w:t>课程目标1</w:t>
            </w:r>
          </w:p>
          <w:p>
            <w:pPr>
              <w:jc w:val="center"/>
              <w:rPr>
                <w:rFonts w:asciiTheme="minorEastAsia" w:hAnsiTheme="minorEastAsia"/>
                <w:color w:val="000000"/>
                <w:szCs w:val="21"/>
              </w:rPr>
            </w:pPr>
            <w:r>
              <w:rPr>
                <w:rFonts w:hint="eastAsia" w:asciiTheme="minorEastAsia" w:hAnsiTheme="minorEastAsia"/>
                <w:color w:val="000000"/>
                <w:szCs w:val="21"/>
              </w:rPr>
              <w:t>课程目标2</w:t>
            </w:r>
          </w:p>
          <w:p>
            <w:pPr>
              <w:jc w:val="center"/>
              <w:rPr>
                <w:rFonts w:asciiTheme="minorEastAsia" w:hAnsiTheme="minorEastAsia"/>
                <w:color w:val="000000"/>
                <w:szCs w:val="21"/>
              </w:rPr>
            </w:pPr>
            <w:r>
              <w:rPr>
                <w:rFonts w:hint="eastAsia" w:asciiTheme="minorEastAsia" w:hAnsiTheme="minorEastAsia"/>
                <w:color w:val="000000"/>
                <w:szCs w:val="21"/>
              </w:rPr>
              <w:t>课程目标3</w:t>
            </w:r>
          </w:p>
          <w:p>
            <w:pPr>
              <w:jc w:val="center"/>
              <w:rPr>
                <w:rFonts w:asciiTheme="minorEastAsia" w:hAnsiTheme="minorEastAsia"/>
                <w:color w:val="000000"/>
                <w:szCs w:val="21"/>
              </w:rPr>
            </w:pPr>
            <w:r>
              <w:rPr>
                <w:rFonts w:hint="eastAsia" w:asciiTheme="minorEastAsia" w:hAnsiTheme="minorEastAsia"/>
                <w:color w:val="000000"/>
                <w:szCs w:val="21"/>
              </w:rPr>
              <w:t>课程目标4</w:t>
            </w:r>
          </w:p>
          <w:p>
            <w:pPr>
              <w:jc w:val="center"/>
              <w:rPr>
                <w:rFonts w:asciiTheme="minorEastAsia" w:hAnsiTheme="minorEastAsia"/>
                <w:color w:val="000000"/>
                <w:szCs w:val="21"/>
              </w:rPr>
            </w:pPr>
            <w:r>
              <w:rPr>
                <w:rFonts w:hint="eastAsia" w:asciiTheme="minorEastAsia" w:hAnsiTheme="minorEastAsia"/>
                <w:color w:val="000000"/>
                <w:szCs w:val="21"/>
              </w:rPr>
              <w:t>课程目标5</w:t>
            </w:r>
          </w:p>
        </w:tc>
        <w:tc>
          <w:tcPr>
            <w:tcW w:w="1219" w:type="dxa"/>
            <w:vAlign w:val="center"/>
          </w:tcPr>
          <w:p>
            <w:pPr>
              <w:jc w:val="center"/>
              <w:rPr>
                <w:rFonts w:asciiTheme="minorEastAsia" w:hAnsiTheme="minorEastAsia"/>
                <w:color w:val="000000"/>
                <w:szCs w:val="21"/>
              </w:rPr>
            </w:pPr>
            <w:r>
              <w:rPr>
                <w:rFonts w:hint="eastAsia" w:asciiTheme="minorEastAsia" w:hAnsiTheme="minorEastAsia"/>
                <w:color w:val="000000"/>
                <w:szCs w:val="21"/>
              </w:rPr>
              <w:t>练习曲、乐曲的综合演奏</w:t>
            </w:r>
          </w:p>
        </w:tc>
        <w:tc>
          <w:tcPr>
            <w:tcW w:w="1191" w:type="dxa"/>
            <w:vAlign w:val="center"/>
          </w:tcPr>
          <w:p>
            <w:pPr>
              <w:jc w:val="center"/>
              <w:rPr>
                <w:rFonts w:asciiTheme="minorEastAsia" w:hAnsiTheme="minorEastAsia"/>
              </w:rPr>
            </w:pPr>
            <w:r>
              <w:rPr>
                <w:rFonts w:asciiTheme="minorEastAsia" w:hAnsiTheme="minorEastAsia"/>
              </w:rPr>
              <w:t>2.2、3.1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7" w:hRule="atLeast"/>
        </w:trPr>
        <w:tc>
          <w:tcPr>
            <w:tcW w:w="1044" w:type="dxa"/>
            <w:tcMar>
              <w:left w:w="57" w:type="dxa"/>
              <w:right w:w="57" w:type="dxa"/>
            </w:tcMar>
            <w:vAlign w:val="center"/>
          </w:tcPr>
          <w:p>
            <w:pPr>
              <w:jc w:val="center"/>
              <w:rPr>
                <w:rFonts w:asciiTheme="minorEastAsia" w:hAnsiTheme="minorEastAsia"/>
                <w:color w:val="FF0000"/>
              </w:rPr>
            </w:pPr>
            <w:r>
              <w:rPr>
                <w:rFonts w:asciiTheme="minorEastAsia" w:hAnsiTheme="minorEastAsia"/>
              </w:rPr>
              <w:t>期末考试</w:t>
            </w:r>
            <w:r>
              <w:rPr>
                <w:rFonts w:hint="eastAsia" w:asciiTheme="minorEastAsia" w:hAnsiTheme="minorEastAsia"/>
              </w:rPr>
              <w:t>成绩</w:t>
            </w:r>
          </w:p>
        </w:tc>
        <w:tc>
          <w:tcPr>
            <w:tcW w:w="1281" w:type="dxa"/>
            <w:vAlign w:val="center"/>
          </w:tcPr>
          <w:p>
            <w:pPr>
              <w:jc w:val="center"/>
              <w:rPr>
                <w:rFonts w:asciiTheme="minorEastAsia" w:hAnsiTheme="minorEastAsia"/>
              </w:rPr>
            </w:pPr>
            <w:r>
              <w:rPr>
                <w:rFonts w:hint="eastAsia" w:asciiTheme="minorEastAsia" w:hAnsiTheme="minorEastAsia"/>
              </w:rPr>
              <w:t>乐曲演奏</w:t>
            </w:r>
          </w:p>
        </w:tc>
        <w:tc>
          <w:tcPr>
            <w:tcW w:w="709" w:type="dxa"/>
            <w:vAlign w:val="center"/>
          </w:tcPr>
          <w:p>
            <w:pPr>
              <w:jc w:val="center"/>
              <w:rPr>
                <w:rFonts w:asciiTheme="minorEastAsia" w:hAnsiTheme="minorEastAsia"/>
              </w:rPr>
            </w:pPr>
            <w:r>
              <w:rPr>
                <w:rFonts w:hint="eastAsia" w:asciiTheme="minorEastAsia" w:hAnsiTheme="minorEastAsia"/>
              </w:rPr>
              <w:t>60</w:t>
            </w:r>
            <w:r>
              <w:rPr>
                <w:rFonts w:asciiTheme="minorEastAsia" w:hAnsiTheme="minorEastAsia"/>
              </w:rPr>
              <w:t>%</w:t>
            </w:r>
          </w:p>
        </w:tc>
        <w:tc>
          <w:tcPr>
            <w:tcW w:w="2504" w:type="dxa"/>
            <w:vAlign w:val="center"/>
          </w:tcPr>
          <w:p>
            <w:pPr>
              <w:rPr>
                <w:rFonts w:asciiTheme="minorEastAsia" w:hAnsiTheme="minorEastAsia"/>
                <w:szCs w:val="21"/>
              </w:rPr>
            </w:pPr>
            <w:r>
              <w:rPr>
                <w:rFonts w:hint="eastAsia" w:asciiTheme="minorEastAsia" w:hAnsiTheme="minorEastAsia"/>
                <w:szCs w:val="21"/>
              </w:rPr>
              <w:t>考试成绩由学生期末考试表现所得，考试曲目由学生在考试曲库中任选一首，或由任课教师根据学生具体情况进行挑选。</w:t>
            </w:r>
          </w:p>
        </w:tc>
        <w:tc>
          <w:tcPr>
            <w:tcW w:w="1417" w:type="dxa"/>
            <w:vAlign w:val="center"/>
          </w:tcPr>
          <w:p>
            <w:pPr>
              <w:jc w:val="center"/>
              <w:rPr>
                <w:rFonts w:asciiTheme="minorEastAsia" w:hAnsiTheme="minorEastAsia"/>
                <w:color w:val="000000"/>
                <w:szCs w:val="21"/>
              </w:rPr>
            </w:pPr>
            <w:r>
              <w:rPr>
                <w:rFonts w:hint="eastAsia" w:asciiTheme="minorEastAsia" w:hAnsiTheme="minorEastAsia"/>
                <w:color w:val="000000"/>
                <w:szCs w:val="21"/>
              </w:rPr>
              <w:t>课程目标1</w:t>
            </w:r>
          </w:p>
          <w:p>
            <w:pPr>
              <w:jc w:val="center"/>
              <w:rPr>
                <w:rFonts w:asciiTheme="minorEastAsia" w:hAnsiTheme="minorEastAsia"/>
                <w:color w:val="000000"/>
                <w:szCs w:val="21"/>
              </w:rPr>
            </w:pPr>
            <w:r>
              <w:rPr>
                <w:rFonts w:hint="eastAsia" w:asciiTheme="minorEastAsia" w:hAnsiTheme="minorEastAsia"/>
                <w:color w:val="000000"/>
                <w:szCs w:val="21"/>
              </w:rPr>
              <w:t>课程目标2</w:t>
            </w:r>
          </w:p>
          <w:p>
            <w:pPr>
              <w:jc w:val="center"/>
              <w:rPr>
                <w:rFonts w:asciiTheme="minorEastAsia" w:hAnsiTheme="minorEastAsia"/>
                <w:color w:val="000000"/>
                <w:szCs w:val="21"/>
              </w:rPr>
            </w:pPr>
            <w:r>
              <w:rPr>
                <w:rFonts w:hint="eastAsia" w:asciiTheme="minorEastAsia" w:hAnsiTheme="minorEastAsia"/>
                <w:color w:val="000000"/>
                <w:szCs w:val="21"/>
              </w:rPr>
              <w:t>课程目标3</w:t>
            </w:r>
          </w:p>
          <w:p>
            <w:pPr>
              <w:jc w:val="center"/>
              <w:rPr>
                <w:rFonts w:asciiTheme="minorEastAsia" w:hAnsiTheme="minorEastAsia"/>
                <w:color w:val="000000"/>
                <w:szCs w:val="21"/>
              </w:rPr>
            </w:pPr>
            <w:r>
              <w:rPr>
                <w:rFonts w:hint="eastAsia" w:asciiTheme="minorEastAsia" w:hAnsiTheme="minorEastAsia"/>
                <w:color w:val="000000"/>
                <w:szCs w:val="21"/>
              </w:rPr>
              <w:t>课程目标4</w:t>
            </w:r>
          </w:p>
          <w:p>
            <w:pPr>
              <w:jc w:val="center"/>
              <w:rPr>
                <w:rFonts w:asciiTheme="minorEastAsia" w:hAnsiTheme="minorEastAsia"/>
                <w:color w:val="000000"/>
                <w:szCs w:val="21"/>
              </w:rPr>
            </w:pPr>
            <w:r>
              <w:rPr>
                <w:rFonts w:hint="eastAsia" w:asciiTheme="minorEastAsia" w:hAnsiTheme="minorEastAsia"/>
                <w:color w:val="000000"/>
                <w:szCs w:val="21"/>
              </w:rPr>
              <w:t>课程目标5</w:t>
            </w:r>
          </w:p>
        </w:tc>
        <w:tc>
          <w:tcPr>
            <w:tcW w:w="1219" w:type="dxa"/>
            <w:vAlign w:val="center"/>
          </w:tcPr>
          <w:p>
            <w:pPr>
              <w:jc w:val="center"/>
              <w:rPr>
                <w:rFonts w:asciiTheme="minorEastAsia" w:hAnsiTheme="minorEastAsia"/>
                <w:color w:val="000000"/>
                <w:szCs w:val="21"/>
              </w:rPr>
            </w:pPr>
            <w:r>
              <w:rPr>
                <w:rFonts w:hint="eastAsia" w:asciiTheme="minorEastAsia" w:hAnsiTheme="minorEastAsia"/>
                <w:color w:val="000000"/>
                <w:szCs w:val="21"/>
              </w:rPr>
              <w:t>对小提琴进阶左右手演奏法的综合运用</w:t>
            </w:r>
          </w:p>
        </w:tc>
        <w:tc>
          <w:tcPr>
            <w:tcW w:w="1191" w:type="dxa"/>
            <w:vAlign w:val="center"/>
          </w:tcPr>
          <w:p>
            <w:pPr>
              <w:jc w:val="center"/>
              <w:rPr>
                <w:rFonts w:asciiTheme="minorEastAsia" w:hAnsiTheme="minorEastAsia"/>
              </w:rPr>
            </w:pPr>
            <w:r>
              <w:rPr>
                <w:rFonts w:hint="eastAsia" w:asciiTheme="minorEastAsia" w:hAnsiTheme="minorEastAsia"/>
                <w:color w:val="000000"/>
                <w:szCs w:val="21"/>
              </w:rPr>
              <w:t>2.2、3.1</w:t>
            </w:r>
          </w:p>
        </w:tc>
      </w:tr>
    </w:tbl>
    <w:p>
      <w:pPr>
        <w:spacing w:line="360" w:lineRule="auto"/>
        <w:rPr>
          <w:rFonts w:asciiTheme="minorEastAsia" w:hAnsiTheme="minorEastAsia"/>
          <w:sz w:val="24"/>
        </w:rPr>
      </w:pPr>
    </w:p>
    <w:p>
      <w:pPr>
        <w:spacing w:line="360" w:lineRule="auto"/>
        <w:rPr>
          <w:rFonts w:asciiTheme="minorEastAsia" w:hAnsiTheme="minorEastAsia"/>
          <w:sz w:val="24"/>
        </w:rPr>
      </w:pPr>
      <w:r>
        <w:rPr>
          <w:rFonts w:hint="eastAsia" w:asciiTheme="minorEastAsia" w:hAnsiTheme="minorEastAsia"/>
          <w:sz w:val="24"/>
        </w:rPr>
        <w:t>（三）课程目标及考核方式权重分配表</w:t>
      </w:r>
    </w:p>
    <w:tbl>
      <w:tblPr>
        <w:tblStyle w:val="19"/>
        <w:tblW w:w="0" w:type="auto"/>
        <w:tblInd w:w="0" w:type="dxa"/>
        <w:tblLayout w:type="autofit"/>
        <w:tblCellMar>
          <w:top w:w="0" w:type="dxa"/>
          <w:left w:w="108" w:type="dxa"/>
          <w:bottom w:w="0" w:type="dxa"/>
          <w:right w:w="108" w:type="dxa"/>
        </w:tblCellMar>
      </w:tblPr>
      <w:tblGrid>
        <w:gridCol w:w="2113"/>
        <w:gridCol w:w="2148"/>
        <w:gridCol w:w="2113"/>
        <w:gridCol w:w="2148"/>
      </w:tblGrid>
      <w:tr>
        <w:tblPrEx>
          <w:tblCellMar>
            <w:top w:w="0" w:type="dxa"/>
            <w:left w:w="108" w:type="dxa"/>
            <w:bottom w:w="0" w:type="dxa"/>
            <w:right w:w="108" w:type="dxa"/>
          </w:tblCellMar>
        </w:tblPrEx>
        <w:trPr>
          <w:trHeight w:val="699" w:hRule="atLeast"/>
        </w:trPr>
        <w:tc>
          <w:tcPr>
            <w:tcW w:w="4643" w:type="dxa"/>
            <w:gridSpan w:val="2"/>
            <w:vAlign w:val="center"/>
          </w:tcPr>
          <w:p>
            <w:pPr>
              <w:widowControl/>
              <w:jc w:val="center"/>
              <w:rPr>
                <w:rFonts w:ascii="宋体" w:hAnsi="宋体"/>
                <w:kern w:val="0"/>
                <w:szCs w:val="21"/>
              </w:rPr>
            </w:pPr>
            <w:r>
              <w:rPr>
                <w:rFonts w:hint="eastAsia" w:ascii="宋体" w:hAnsi="宋体"/>
                <w:kern w:val="0"/>
                <w:szCs w:val="21"/>
              </w:rPr>
              <w:t>课程目标及权重</w:t>
            </w:r>
          </w:p>
        </w:tc>
        <w:tc>
          <w:tcPr>
            <w:tcW w:w="4643" w:type="dxa"/>
            <w:gridSpan w:val="2"/>
            <w:vAlign w:val="center"/>
          </w:tcPr>
          <w:p>
            <w:pPr>
              <w:widowControl/>
              <w:ind w:right="-391" w:rightChars="-186"/>
              <w:jc w:val="center"/>
              <w:rPr>
                <w:rFonts w:ascii="宋体" w:hAnsi="宋体"/>
                <w:kern w:val="0"/>
                <w:szCs w:val="21"/>
              </w:rPr>
            </w:pPr>
            <w:r>
              <w:rPr>
                <w:rFonts w:hint="eastAsia" w:ascii="宋体" w:hAnsi="宋体"/>
                <w:kern w:val="0"/>
                <w:szCs w:val="21"/>
              </w:rPr>
              <w:t>考核方式及权重</w:t>
            </w:r>
          </w:p>
        </w:tc>
      </w:tr>
      <w:tr>
        <w:tblPrEx>
          <w:tblCellMar>
            <w:top w:w="0" w:type="dxa"/>
            <w:left w:w="108" w:type="dxa"/>
            <w:bottom w:w="0" w:type="dxa"/>
            <w:right w:w="108" w:type="dxa"/>
          </w:tblCellMar>
        </w:tblPrEx>
        <w:tc>
          <w:tcPr>
            <w:tcW w:w="2321" w:type="dxa"/>
            <w:vAlign w:val="center"/>
          </w:tcPr>
          <w:p>
            <w:pPr>
              <w:widowControl/>
              <w:jc w:val="center"/>
              <w:rPr>
                <w:rFonts w:ascii="宋体" w:hAnsi="宋体"/>
                <w:kern w:val="0"/>
                <w:szCs w:val="21"/>
              </w:rPr>
            </w:pPr>
            <w:r>
              <w:rPr>
                <w:rFonts w:hint="eastAsia" w:ascii="宋体" w:hAnsi="宋体"/>
                <w:kern w:val="0"/>
                <w:szCs w:val="21"/>
              </w:rPr>
              <w:t>项目</w:t>
            </w:r>
          </w:p>
        </w:tc>
        <w:tc>
          <w:tcPr>
            <w:tcW w:w="2322" w:type="dxa"/>
            <w:vAlign w:val="center"/>
          </w:tcPr>
          <w:p>
            <w:pPr>
              <w:widowControl/>
              <w:jc w:val="center"/>
              <w:rPr>
                <w:rFonts w:ascii="宋体" w:hAnsi="宋体"/>
                <w:kern w:val="0"/>
                <w:szCs w:val="21"/>
              </w:rPr>
            </w:pPr>
            <w:r>
              <w:rPr>
                <w:rFonts w:hint="eastAsia" w:ascii="宋体" w:hAnsi="宋体"/>
                <w:kern w:val="0"/>
                <w:szCs w:val="21"/>
              </w:rPr>
              <w:t>权重（</w:t>
            </w:r>
            <w:r>
              <w:rPr>
                <w:rFonts w:ascii="宋体" w:hAnsi="宋体"/>
                <w:kern w:val="0"/>
                <w:szCs w:val="21"/>
              </w:rPr>
              <w:t>a</w:t>
            </w:r>
            <w:r>
              <w:rPr>
                <w:rFonts w:hint="eastAsia" w:ascii="宋体" w:hAnsi="宋体"/>
                <w:kern w:val="0"/>
                <w:szCs w:val="21"/>
              </w:rPr>
              <w:t>）</w:t>
            </w:r>
          </w:p>
        </w:tc>
        <w:tc>
          <w:tcPr>
            <w:tcW w:w="2321" w:type="dxa"/>
            <w:vAlign w:val="center"/>
          </w:tcPr>
          <w:p>
            <w:pPr>
              <w:widowControl/>
              <w:jc w:val="center"/>
              <w:rPr>
                <w:rFonts w:ascii="宋体" w:hAnsi="宋体"/>
                <w:kern w:val="0"/>
                <w:szCs w:val="21"/>
              </w:rPr>
            </w:pPr>
            <w:r>
              <w:rPr>
                <w:rFonts w:hint="eastAsia" w:ascii="宋体" w:hAnsi="宋体"/>
                <w:kern w:val="0"/>
                <w:szCs w:val="21"/>
              </w:rPr>
              <w:t>评价依据</w:t>
            </w:r>
          </w:p>
        </w:tc>
        <w:tc>
          <w:tcPr>
            <w:tcW w:w="2322" w:type="dxa"/>
            <w:vAlign w:val="center"/>
          </w:tcPr>
          <w:p>
            <w:pPr>
              <w:widowControl/>
              <w:jc w:val="center"/>
              <w:rPr>
                <w:rFonts w:ascii="宋体" w:hAnsi="宋体"/>
                <w:kern w:val="0"/>
                <w:szCs w:val="21"/>
              </w:rPr>
            </w:pPr>
            <w:r>
              <w:rPr>
                <w:rFonts w:hint="eastAsia" w:ascii="宋体" w:hAnsi="宋体"/>
                <w:kern w:val="0"/>
                <w:szCs w:val="21"/>
              </w:rPr>
              <w:t>权重（</w:t>
            </w:r>
            <w:r>
              <w:rPr>
                <w:rFonts w:ascii="宋体" w:hAnsi="宋体"/>
                <w:kern w:val="0"/>
                <w:szCs w:val="21"/>
              </w:rPr>
              <w:t>b</w:t>
            </w:r>
            <w:r>
              <w:rPr>
                <w:rFonts w:hint="eastAsia" w:ascii="宋体" w:hAnsi="宋体"/>
                <w:kern w:val="0"/>
                <w:szCs w:val="21"/>
              </w:rPr>
              <w:t>）</w:t>
            </w:r>
          </w:p>
        </w:tc>
      </w:tr>
      <w:tr>
        <w:tblPrEx>
          <w:tblCellMar>
            <w:top w:w="0" w:type="dxa"/>
            <w:left w:w="108" w:type="dxa"/>
            <w:bottom w:w="0" w:type="dxa"/>
            <w:right w:w="108" w:type="dxa"/>
          </w:tblCellMar>
        </w:tblPrEx>
        <w:trPr>
          <w:trHeight w:val="155" w:hRule="atLeast"/>
        </w:trPr>
        <w:tc>
          <w:tcPr>
            <w:tcW w:w="2321" w:type="dxa"/>
            <w:vMerge w:val="restart"/>
            <w:vAlign w:val="center"/>
          </w:tcPr>
          <w:p>
            <w:pPr>
              <w:widowControl/>
              <w:jc w:val="center"/>
              <w:rPr>
                <w:rFonts w:ascii="宋体" w:hAnsi="宋体"/>
                <w:kern w:val="0"/>
                <w:szCs w:val="21"/>
              </w:rPr>
            </w:pPr>
            <w:r>
              <w:rPr>
                <w:rFonts w:hint="eastAsia" w:ascii="宋体" w:hAnsi="宋体"/>
                <w:kern w:val="0"/>
                <w:szCs w:val="21"/>
              </w:rPr>
              <w:t>课程目标</w:t>
            </w:r>
            <w:r>
              <w:rPr>
                <w:rFonts w:ascii="宋体" w:hAnsi="宋体"/>
                <w:kern w:val="0"/>
                <w:szCs w:val="21"/>
              </w:rPr>
              <w:t>1</w:t>
            </w:r>
          </w:p>
        </w:tc>
        <w:tc>
          <w:tcPr>
            <w:tcW w:w="2322" w:type="dxa"/>
            <w:vMerge w:val="restart"/>
            <w:vAlign w:val="center"/>
          </w:tcPr>
          <w:p>
            <w:pPr>
              <w:widowControl/>
              <w:jc w:val="center"/>
              <w:rPr>
                <w:rFonts w:ascii="宋体" w:hAnsi="宋体"/>
                <w:kern w:val="0"/>
                <w:szCs w:val="21"/>
              </w:rPr>
            </w:pPr>
            <w:r>
              <w:rPr>
                <w:rFonts w:hint="eastAsia" w:ascii="宋体" w:hAnsi="宋体"/>
                <w:kern w:val="0"/>
                <w:szCs w:val="21"/>
              </w:rPr>
              <w:t>15%</w:t>
            </w:r>
          </w:p>
        </w:tc>
        <w:tc>
          <w:tcPr>
            <w:tcW w:w="2321" w:type="dxa"/>
          </w:tcPr>
          <w:p>
            <w:pPr>
              <w:spacing w:line="360" w:lineRule="auto"/>
              <w:jc w:val="center"/>
              <w:rPr>
                <w:rFonts w:asciiTheme="minorEastAsia" w:hAnsiTheme="minorEastAsia"/>
                <w:szCs w:val="21"/>
              </w:rPr>
            </w:pPr>
            <w:r>
              <w:rPr>
                <w:rFonts w:hint="eastAsia" w:asciiTheme="minorEastAsia" w:hAnsiTheme="minorEastAsia"/>
                <w:szCs w:val="21"/>
              </w:rPr>
              <w:t>考试</w:t>
            </w:r>
          </w:p>
        </w:tc>
        <w:tc>
          <w:tcPr>
            <w:tcW w:w="2322" w:type="dxa"/>
          </w:tcPr>
          <w:p>
            <w:pPr>
              <w:spacing w:line="360" w:lineRule="auto"/>
              <w:jc w:val="center"/>
              <w:rPr>
                <w:rFonts w:asciiTheme="minorEastAsia" w:hAnsiTheme="minorEastAsia"/>
                <w:szCs w:val="21"/>
              </w:rPr>
            </w:pPr>
            <w:r>
              <w:rPr>
                <w:rFonts w:hint="eastAsia" w:asciiTheme="minorEastAsia" w:hAnsiTheme="minorEastAsia"/>
                <w:szCs w:val="21"/>
              </w:rPr>
              <w:t>40%</w:t>
            </w:r>
          </w:p>
        </w:tc>
      </w:tr>
      <w:tr>
        <w:tblPrEx>
          <w:tblCellMar>
            <w:top w:w="0" w:type="dxa"/>
            <w:left w:w="108" w:type="dxa"/>
            <w:bottom w:w="0" w:type="dxa"/>
            <w:right w:w="108" w:type="dxa"/>
          </w:tblCellMar>
        </w:tblPrEx>
        <w:trPr>
          <w:trHeight w:val="155" w:hRule="atLeast"/>
        </w:trPr>
        <w:tc>
          <w:tcPr>
            <w:tcW w:w="2321" w:type="dxa"/>
            <w:vMerge w:val="continue"/>
            <w:vAlign w:val="center"/>
          </w:tcPr>
          <w:p>
            <w:pPr>
              <w:widowControl/>
              <w:jc w:val="center"/>
              <w:rPr>
                <w:rFonts w:ascii="宋体" w:hAnsi="宋体"/>
                <w:kern w:val="0"/>
                <w:szCs w:val="21"/>
              </w:rPr>
            </w:pPr>
          </w:p>
        </w:tc>
        <w:tc>
          <w:tcPr>
            <w:tcW w:w="2322" w:type="dxa"/>
            <w:vMerge w:val="continue"/>
            <w:vAlign w:val="center"/>
          </w:tcPr>
          <w:p>
            <w:pPr>
              <w:widowControl/>
              <w:jc w:val="center"/>
              <w:rPr>
                <w:rFonts w:ascii="宋体" w:hAnsi="宋体"/>
                <w:kern w:val="0"/>
                <w:szCs w:val="21"/>
              </w:rPr>
            </w:pPr>
          </w:p>
        </w:tc>
        <w:tc>
          <w:tcPr>
            <w:tcW w:w="2321" w:type="dxa"/>
          </w:tcPr>
          <w:p>
            <w:pPr>
              <w:spacing w:line="360" w:lineRule="auto"/>
              <w:jc w:val="center"/>
              <w:rPr>
                <w:rFonts w:asciiTheme="minorEastAsia" w:hAnsiTheme="minorEastAsia"/>
                <w:szCs w:val="21"/>
              </w:rPr>
            </w:pPr>
            <w:r>
              <w:rPr>
                <w:rFonts w:hint="eastAsia" w:asciiTheme="minorEastAsia" w:hAnsiTheme="minorEastAsia"/>
                <w:szCs w:val="21"/>
              </w:rPr>
              <w:t>作业1</w:t>
            </w:r>
          </w:p>
        </w:tc>
        <w:tc>
          <w:tcPr>
            <w:tcW w:w="2322" w:type="dxa"/>
          </w:tcPr>
          <w:p>
            <w:pPr>
              <w:spacing w:line="360" w:lineRule="auto"/>
              <w:jc w:val="center"/>
              <w:rPr>
                <w:rFonts w:asciiTheme="minorEastAsia" w:hAnsiTheme="minorEastAsia"/>
                <w:szCs w:val="21"/>
              </w:rPr>
            </w:pPr>
            <w:r>
              <w:rPr>
                <w:rFonts w:hint="eastAsia" w:asciiTheme="minorEastAsia" w:hAnsiTheme="minorEastAsia"/>
                <w:szCs w:val="21"/>
              </w:rPr>
              <w:t>20%</w:t>
            </w:r>
          </w:p>
        </w:tc>
      </w:tr>
      <w:tr>
        <w:tblPrEx>
          <w:tblCellMar>
            <w:top w:w="0" w:type="dxa"/>
            <w:left w:w="108" w:type="dxa"/>
            <w:bottom w:w="0" w:type="dxa"/>
            <w:right w:w="108" w:type="dxa"/>
          </w:tblCellMar>
        </w:tblPrEx>
        <w:trPr>
          <w:trHeight w:val="155" w:hRule="atLeast"/>
        </w:trPr>
        <w:tc>
          <w:tcPr>
            <w:tcW w:w="2321" w:type="dxa"/>
            <w:vMerge w:val="continue"/>
            <w:vAlign w:val="center"/>
          </w:tcPr>
          <w:p>
            <w:pPr>
              <w:widowControl/>
              <w:jc w:val="center"/>
              <w:rPr>
                <w:rFonts w:ascii="宋体" w:hAnsi="宋体"/>
                <w:kern w:val="0"/>
                <w:szCs w:val="21"/>
              </w:rPr>
            </w:pPr>
          </w:p>
        </w:tc>
        <w:tc>
          <w:tcPr>
            <w:tcW w:w="2322" w:type="dxa"/>
            <w:vMerge w:val="continue"/>
            <w:vAlign w:val="center"/>
          </w:tcPr>
          <w:p>
            <w:pPr>
              <w:widowControl/>
              <w:jc w:val="center"/>
              <w:rPr>
                <w:rFonts w:ascii="宋体" w:hAnsi="宋体"/>
                <w:kern w:val="0"/>
                <w:szCs w:val="21"/>
              </w:rPr>
            </w:pPr>
          </w:p>
        </w:tc>
        <w:tc>
          <w:tcPr>
            <w:tcW w:w="2321" w:type="dxa"/>
          </w:tcPr>
          <w:p>
            <w:pPr>
              <w:spacing w:line="360" w:lineRule="auto"/>
              <w:jc w:val="center"/>
              <w:rPr>
                <w:rFonts w:asciiTheme="minorEastAsia" w:hAnsiTheme="minorEastAsia"/>
                <w:szCs w:val="21"/>
              </w:rPr>
            </w:pPr>
            <w:r>
              <w:rPr>
                <w:rFonts w:hint="eastAsia" w:asciiTheme="minorEastAsia" w:hAnsiTheme="minorEastAsia"/>
                <w:szCs w:val="21"/>
              </w:rPr>
              <w:t>课内实践</w:t>
            </w:r>
          </w:p>
        </w:tc>
        <w:tc>
          <w:tcPr>
            <w:tcW w:w="2322" w:type="dxa"/>
          </w:tcPr>
          <w:p>
            <w:pPr>
              <w:spacing w:line="360" w:lineRule="auto"/>
              <w:jc w:val="center"/>
              <w:rPr>
                <w:rFonts w:asciiTheme="minorEastAsia" w:hAnsiTheme="minorEastAsia"/>
                <w:szCs w:val="21"/>
              </w:rPr>
            </w:pPr>
            <w:r>
              <w:rPr>
                <w:rFonts w:hint="eastAsia" w:asciiTheme="minorEastAsia" w:hAnsiTheme="minorEastAsia"/>
                <w:szCs w:val="21"/>
              </w:rPr>
              <w:t>40%</w:t>
            </w:r>
          </w:p>
        </w:tc>
      </w:tr>
      <w:tr>
        <w:tblPrEx>
          <w:tblCellMar>
            <w:top w:w="0" w:type="dxa"/>
            <w:left w:w="108" w:type="dxa"/>
            <w:bottom w:w="0" w:type="dxa"/>
            <w:right w:w="108" w:type="dxa"/>
          </w:tblCellMar>
        </w:tblPrEx>
        <w:trPr>
          <w:trHeight w:val="233" w:hRule="atLeast"/>
        </w:trPr>
        <w:tc>
          <w:tcPr>
            <w:tcW w:w="2321" w:type="dxa"/>
            <w:vMerge w:val="restart"/>
            <w:vAlign w:val="center"/>
          </w:tcPr>
          <w:p>
            <w:pPr>
              <w:widowControl/>
              <w:jc w:val="center"/>
              <w:rPr>
                <w:rFonts w:ascii="宋体" w:hAnsi="宋体"/>
                <w:kern w:val="0"/>
                <w:szCs w:val="21"/>
              </w:rPr>
            </w:pPr>
            <w:r>
              <w:rPr>
                <w:rFonts w:hint="eastAsia" w:ascii="宋体" w:hAnsi="宋体"/>
                <w:kern w:val="0"/>
                <w:szCs w:val="21"/>
              </w:rPr>
              <w:t>课程目标</w:t>
            </w:r>
            <w:r>
              <w:rPr>
                <w:rFonts w:ascii="宋体" w:hAnsi="宋体"/>
                <w:kern w:val="0"/>
                <w:szCs w:val="21"/>
              </w:rPr>
              <w:t>2</w:t>
            </w:r>
          </w:p>
        </w:tc>
        <w:tc>
          <w:tcPr>
            <w:tcW w:w="2322" w:type="dxa"/>
            <w:vMerge w:val="restart"/>
            <w:vAlign w:val="center"/>
          </w:tcPr>
          <w:p>
            <w:pPr>
              <w:widowControl/>
              <w:jc w:val="center"/>
              <w:rPr>
                <w:rFonts w:ascii="宋体" w:hAnsi="宋体"/>
                <w:kern w:val="0"/>
                <w:szCs w:val="21"/>
              </w:rPr>
            </w:pPr>
            <w:r>
              <w:rPr>
                <w:rFonts w:hint="eastAsia" w:ascii="宋体" w:hAnsi="宋体"/>
                <w:kern w:val="0"/>
                <w:szCs w:val="21"/>
              </w:rPr>
              <w:t>15%</w:t>
            </w:r>
          </w:p>
        </w:tc>
        <w:tc>
          <w:tcPr>
            <w:tcW w:w="2321" w:type="dxa"/>
          </w:tcPr>
          <w:p>
            <w:pPr>
              <w:spacing w:line="360" w:lineRule="auto"/>
              <w:jc w:val="center"/>
              <w:rPr>
                <w:rFonts w:asciiTheme="minorEastAsia" w:hAnsiTheme="minorEastAsia"/>
                <w:szCs w:val="21"/>
              </w:rPr>
            </w:pPr>
            <w:r>
              <w:rPr>
                <w:rFonts w:hint="eastAsia" w:asciiTheme="minorEastAsia" w:hAnsiTheme="minorEastAsia"/>
                <w:szCs w:val="21"/>
              </w:rPr>
              <w:t>考试</w:t>
            </w:r>
          </w:p>
        </w:tc>
        <w:tc>
          <w:tcPr>
            <w:tcW w:w="2322" w:type="dxa"/>
          </w:tcPr>
          <w:p>
            <w:pPr>
              <w:spacing w:line="360" w:lineRule="auto"/>
              <w:jc w:val="center"/>
              <w:rPr>
                <w:rFonts w:asciiTheme="minorEastAsia" w:hAnsiTheme="minorEastAsia"/>
                <w:szCs w:val="21"/>
              </w:rPr>
            </w:pPr>
            <w:r>
              <w:rPr>
                <w:rFonts w:hint="eastAsia" w:asciiTheme="minorEastAsia" w:hAnsiTheme="minorEastAsia"/>
                <w:szCs w:val="21"/>
              </w:rPr>
              <w:t>60%</w:t>
            </w:r>
          </w:p>
        </w:tc>
      </w:tr>
      <w:tr>
        <w:tblPrEx>
          <w:tblCellMar>
            <w:top w:w="0" w:type="dxa"/>
            <w:left w:w="108" w:type="dxa"/>
            <w:bottom w:w="0" w:type="dxa"/>
            <w:right w:w="108" w:type="dxa"/>
          </w:tblCellMar>
        </w:tblPrEx>
        <w:trPr>
          <w:trHeight w:val="232" w:hRule="atLeast"/>
        </w:trPr>
        <w:tc>
          <w:tcPr>
            <w:tcW w:w="2321" w:type="dxa"/>
            <w:vMerge w:val="continue"/>
            <w:vAlign w:val="center"/>
          </w:tcPr>
          <w:p>
            <w:pPr>
              <w:widowControl/>
              <w:jc w:val="center"/>
              <w:rPr>
                <w:rFonts w:ascii="宋体" w:hAnsi="宋体"/>
                <w:kern w:val="0"/>
                <w:szCs w:val="21"/>
              </w:rPr>
            </w:pPr>
          </w:p>
        </w:tc>
        <w:tc>
          <w:tcPr>
            <w:tcW w:w="2322" w:type="dxa"/>
            <w:vMerge w:val="continue"/>
            <w:vAlign w:val="center"/>
          </w:tcPr>
          <w:p>
            <w:pPr>
              <w:widowControl/>
              <w:jc w:val="center"/>
              <w:rPr>
                <w:rFonts w:ascii="宋体" w:hAnsi="宋体"/>
                <w:kern w:val="0"/>
                <w:szCs w:val="21"/>
              </w:rPr>
            </w:pPr>
          </w:p>
        </w:tc>
        <w:tc>
          <w:tcPr>
            <w:tcW w:w="2321" w:type="dxa"/>
          </w:tcPr>
          <w:p>
            <w:pPr>
              <w:spacing w:line="360" w:lineRule="auto"/>
              <w:jc w:val="center"/>
              <w:rPr>
                <w:rFonts w:asciiTheme="minorEastAsia" w:hAnsiTheme="minorEastAsia"/>
                <w:szCs w:val="21"/>
              </w:rPr>
            </w:pPr>
            <w:r>
              <w:rPr>
                <w:rFonts w:hint="eastAsia" w:asciiTheme="minorEastAsia" w:hAnsiTheme="minorEastAsia"/>
                <w:szCs w:val="21"/>
              </w:rPr>
              <w:t>作业2</w:t>
            </w:r>
          </w:p>
        </w:tc>
        <w:tc>
          <w:tcPr>
            <w:tcW w:w="2322" w:type="dxa"/>
          </w:tcPr>
          <w:p>
            <w:pPr>
              <w:spacing w:line="360" w:lineRule="auto"/>
              <w:jc w:val="center"/>
              <w:rPr>
                <w:rFonts w:asciiTheme="minorEastAsia" w:hAnsiTheme="minorEastAsia"/>
                <w:szCs w:val="21"/>
              </w:rPr>
            </w:pPr>
            <w:r>
              <w:rPr>
                <w:rFonts w:hint="eastAsia" w:asciiTheme="minorEastAsia" w:hAnsiTheme="minorEastAsia"/>
                <w:szCs w:val="21"/>
              </w:rPr>
              <w:t>40%</w:t>
            </w:r>
          </w:p>
        </w:tc>
      </w:tr>
      <w:tr>
        <w:tblPrEx>
          <w:tblCellMar>
            <w:top w:w="0" w:type="dxa"/>
            <w:left w:w="108" w:type="dxa"/>
            <w:bottom w:w="0" w:type="dxa"/>
            <w:right w:w="108" w:type="dxa"/>
          </w:tblCellMar>
        </w:tblPrEx>
        <w:trPr>
          <w:trHeight w:val="233" w:hRule="atLeast"/>
        </w:trPr>
        <w:tc>
          <w:tcPr>
            <w:tcW w:w="2321" w:type="dxa"/>
            <w:vMerge w:val="restart"/>
            <w:vAlign w:val="center"/>
          </w:tcPr>
          <w:p>
            <w:pPr>
              <w:widowControl/>
              <w:jc w:val="center"/>
              <w:rPr>
                <w:rFonts w:ascii="宋体" w:hAnsi="宋体"/>
                <w:kern w:val="0"/>
                <w:szCs w:val="21"/>
              </w:rPr>
            </w:pPr>
            <w:r>
              <w:rPr>
                <w:rFonts w:hint="eastAsia" w:ascii="宋体" w:hAnsi="宋体"/>
                <w:kern w:val="0"/>
                <w:szCs w:val="21"/>
              </w:rPr>
              <w:t>课程目标</w:t>
            </w:r>
            <w:r>
              <w:rPr>
                <w:rFonts w:ascii="宋体" w:hAnsi="宋体"/>
                <w:kern w:val="0"/>
                <w:szCs w:val="21"/>
              </w:rPr>
              <w:t>3</w:t>
            </w:r>
          </w:p>
        </w:tc>
        <w:tc>
          <w:tcPr>
            <w:tcW w:w="2322" w:type="dxa"/>
            <w:vMerge w:val="restart"/>
            <w:vAlign w:val="center"/>
          </w:tcPr>
          <w:p>
            <w:pPr>
              <w:widowControl/>
              <w:jc w:val="center"/>
              <w:rPr>
                <w:rFonts w:ascii="宋体" w:hAnsi="宋体"/>
                <w:kern w:val="0"/>
                <w:szCs w:val="21"/>
              </w:rPr>
            </w:pPr>
            <w:r>
              <w:rPr>
                <w:rFonts w:hint="eastAsia" w:ascii="宋体" w:hAnsi="宋体"/>
                <w:kern w:val="0"/>
                <w:szCs w:val="21"/>
              </w:rPr>
              <w:t>15%</w:t>
            </w:r>
          </w:p>
        </w:tc>
        <w:tc>
          <w:tcPr>
            <w:tcW w:w="2321" w:type="dxa"/>
          </w:tcPr>
          <w:p>
            <w:pPr>
              <w:spacing w:line="360" w:lineRule="auto"/>
              <w:jc w:val="center"/>
              <w:rPr>
                <w:rFonts w:asciiTheme="minorEastAsia" w:hAnsiTheme="minorEastAsia"/>
                <w:szCs w:val="21"/>
              </w:rPr>
            </w:pPr>
            <w:r>
              <w:rPr>
                <w:rFonts w:hint="eastAsia" w:asciiTheme="minorEastAsia" w:hAnsiTheme="minorEastAsia"/>
                <w:szCs w:val="21"/>
              </w:rPr>
              <w:t>考试</w:t>
            </w:r>
          </w:p>
        </w:tc>
        <w:tc>
          <w:tcPr>
            <w:tcW w:w="2322" w:type="dxa"/>
          </w:tcPr>
          <w:p>
            <w:pPr>
              <w:spacing w:line="360" w:lineRule="auto"/>
              <w:jc w:val="center"/>
              <w:rPr>
                <w:rFonts w:asciiTheme="minorEastAsia" w:hAnsiTheme="minorEastAsia"/>
                <w:szCs w:val="21"/>
              </w:rPr>
            </w:pPr>
            <w:r>
              <w:rPr>
                <w:rFonts w:hint="eastAsia" w:asciiTheme="minorEastAsia" w:hAnsiTheme="minorEastAsia"/>
                <w:szCs w:val="21"/>
              </w:rPr>
              <w:t>60%</w:t>
            </w:r>
          </w:p>
        </w:tc>
      </w:tr>
      <w:tr>
        <w:tblPrEx>
          <w:tblCellMar>
            <w:top w:w="0" w:type="dxa"/>
            <w:left w:w="108" w:type="dxa"/>
            <w:bottom w:w="0" w:type="dxa"/>
            <w:right w:w="108" w:type="dxa"/>
          </w:tblCellMar>
        </w:tblPrEx>
        <w:trPr>
          <w:trHeight w:val="232" w:hRule="atLeast"/>
        </w:trPr>
        <w:tc>
          <w:tcPr>
            <w:tcW w:w="2321" w:type="dxa"/>
            <w:vMerge w:val="continue"/>
            <w:vAlign w:val="center"/>
          </w:tcPr>
          <w:p>
            <w:pPr>
              <w:widowControl/>
              <w:jc w:val="center"/>
              <w:rPr>
                <w:rFonts w:ascii="宋体" w:hAnsi="宋体"/>
                <w:kern w:val="0"/>
                <w:szCs w:val="21"/>
              </w:rPr>
            </w:pPr>
          </w:p>
        </w:tc>
        <w:tc>
          <w:tcPr>
            <w:tcW w:w="2322" w:type="dxa"/>
            <w:vMerge w:val="continue"/>
            <w:vAlign w:val="center"/>
          </w:tcPr>
          <w:p>
            <w:pPr>
              <w:widowControl/>
              <w:jc w:val="center"/>
              <w:rPr>
                <w:rFonts w:ascii="宋体" w:hAnsi="宋体"/>
                <w:kern w:val="0"/>
                <w:szCs w:val="21"/>
              </w:rPr>
            </w:pPr>
          </w:p>
        </w:tc>
        <w:tc>
          <w:tcPr>
            <w:tcW w:w="2321" w:type="dxa"/>
          </w:tcPr>
          <w:p>
            <w:pPr>
              <w:spacing w:line="360" w:lineRule="auto"/>
              <w:jc w:val="center"/>
              <w:rPr>
                <w:rFonts w:asciiTheme="minorEastAsia" w:hAnsiTheme="minorEastAsia"/>
                <w:szCs w:val="21"/>
              </w:rPr>
            </w:pPr>
            <w:r>
              <w:rPr>
                <w:rFonts w:hint="eastAsia" w:asciiTheme="minorEastAsia" w:hAnsiTheme="minorEastAsia"/>
                <w:szCs w:val="21"/>
              </w:rPr>
              <w:t>作业3</w:t>
            </w:r>
          </w:p>
        </w:tc>
        <w:tc>
          <w:tcPr>
            <w:tcW w:w="2322" w:type="dxa"/>
          </w:tcPr>
          <w:p>
            <w:pPr>
              <w:spacing w:line="360" w:lineRule="auto"/>
              <w:jc w:val="center"/>
              <w:rPr>
                <w:rFonts w:asciiTheme="minorEastAsia" w:hAnsiTheme="minorEastAsia"/>
                <w:szCs w:val="21"/>
              </w:rPr>
            </w:pPr>
            <w:r>
              <w:rPr>
                <w:rFonts w:hint="eastAsia" w:asciiTheme="minorEastAsia" w:hAnsiTheme="minorEastAsia"/>
                <w:szCs w:val="21"/>
              </w:rPr>
              <w:t>40%</w:t>
            </w:r>
          </w:p>
        </w:tc>
      </w:tr>
      <w:tr>
        <w:tblPrEx>
          <w:tblCellMar>
            <w:top w:w="0" w:type="dxa"/>
            <w:left w:w="108" w:type="dxa"/>
            <w:bottom w:w="0" w:type="dxa"/>
            <w:right w:w="108" w:type="dxa"/>
          </w:tblCellMar>
        </w:tblPrEx>
        <w:trPr>
          <w:trHeight w:val="117" w:hRule="atLeast"/>
        </w:trPr>
        <w:tc>
          <w:tcPr>
            <w:tcW w:w="2321" w:type="dxa"/>
            <w:vMerge w:val="restart"/>
            <w:vAlign w:val="center"/>
          </w:tcPr>
          <w:p>
            <w:pPr>
              <w:widowControl/>
              <w:jc w:val="center"/>
              <w:rPr>
                <w:rFonts w:ascii="宋体" w:hAnsi="宋体"/>
                <w:kern w:val="0"/>
                <w:szCs w:val="21"/>
              </w:rPr>
            </w:pPr>
            <w:r>
              <w:rPr>
                <w:rFonts w:hint="eastAsia" w:ascii="宋体" w:hAnsi="宋体"/>
                <w:kern w:val="0"/>
                <w:szCs w:val="21"/>
              </w:rPr>
              <w:t>课程目标</w:t>
            </w:r>
            <w:r>
              <w:rPr>
                <w:rFonts w:ascii="宋体" w:hAnsi="宋体"/>
                <w:kern w:val="0"/>
                <w:szCs w:val="21"/>
              </w:rPr>
              <w:t>4</w:t>
            </w:r>
          </w:p>
        </w:tc>
        <w:tc>
          <w:tcPr>
            <w:tcW w:w="2322" w:type="dxa"/>
            <w:vMerge w:val="restart"/>
            <w:vAlign w:val="center"/>
          </w:tcPr>
          <w:p>
            <w:pPr>
              <w:widowControl/>
              <w:jc w:val="center"/>
              <w:rPr>
                <w:rFonts w:ascii="宋体" w:hAnsi="宋体"/>
                <w:kern w:val="0"/>
                <w:szCs w:val="21"/>
              </w:rPr>
            </w:pPr>
            <w:r>
              <w:rPr>
                <w:rFonts w:hint="eastAsia" w:ascii="宋体" w:hAnsi="宋体"/>
                <w:kern w:val="0"/>
                <w:szCs w:val="21"/>
              </w:rPr>
              <w:t>35%</w:t>
            </w:r>
          </w:p>
        </w:tc>
        <w:tc>
          <w:tcPr>
            <w:tcW w:w="2321" w:type="dxa"/>
          </w:tcPr>
          <w:p>
            <w:pPr>
              <w:spacing w:line="360" w:lineRule="auto"/>
              <w:jc w:val="center"/>
              <w:rPr>
                <w:rFonts w:asciiTheme="minorEastAsia" w:hAnsiTheme="minorEastAsia"/>
                <w:szCs w:val="21"/>
              </w:rPr>
            </w:pPr>
            <w:r>
              <w:rPr>
                <w:rFonts w:hint="eastAsia" w:asciiTheme="minorEastAsia" w:hAnsiTheme="minorEastAsia"/>
                <w:szCs w:val="21"/>
              </w:rPr>
              <w:t>考试</w:t>
            </w:r>
          </w:p>
        </w:tc>
        <w:tc>
          <w:tcPr>
            <w:tcW w:w="2322" w:type="dxa"/>
          </w:tcPr>
          <w:p>
            <w:pPr>
              <w:spacing w:line="360" w:lineRule="auto"/>
              <w:jc w:val="center"/>
              <w:rPr>
                <w:rFonts w:asciiTheme="minorEastAsia" w:hAnsiTheme="minorEastAsia"/>
                <w:szCs w:val="21"/>
              </w:rPr>
            </w:pPr>
            <w:r>
              <w:rPr>
                <w:rFonts w:hint="eastAsia" w:asciiTheme="minorEastAsia" w:hAnsiTheme="minorEastAsia"/>
                <w:szCs w:val="21"/>
              </w:rPr>
              <w:t>20%</w:t>
            </w:r>
          </w:p>
        </w:tc>
      </w:tr>
      <w:tr>
        <w:tblPrEx>
          <w:tblCellMar>
            <w:top w:w="0" w:type="dxa"/>
            <w:left w:w="108" w:type="dxa"/>
            <w:bottom w:w="0" w:type="dxa"/>
            <w:right w:w="108" w:type="dxa"/>
          </w:tblCellMar>
        </w:tblPrEx>
        <w:trPr>
          <w:trHeight w:val="116" w:hRule="atLeast"/>
        </w:trPr>
        <w:tc>
          <w:tcPr>
            <w:tcW w:w="2321" w:type="dxa"/>
            <w:vMerge w:val="continue"/>
            <w:vAlign w:val="center"/>
          </w:tcPr>
          <w:p>
            <w:pPr>
              <w:widowControl/>
              <w:jc w:val="center"/>
              <w:rPr>
                <w:rFonts w:ascii="宋体" w:hAnsi="宋体"/>
                <w:kern w:val="0"/>
                <w:szCs w:val="21"/>
              </w:rPr>
            </w:pPr>
          </w:p>
        </w:tc>
        <w:tc>
          <w:tcPr>
            <w:tcW w:w="2322" w:type="dxa"/>
            <w:vMerge w:val="continue"/>
            <w:vAlign w:val="center"/>
          </w:tcPr>
          <w:p>
            <w:pPr>
              <w:widowControl/>
              <w:jc w:val="center"/>
              <w:rPr>
                <w:rFonts w:ascii="宋体" w:hAnsi="宋体"/>
                <w:kern w:val="0"/>
                <w:szCs w:val="21"/>
              </w:rPr>
            </w:pPr>
          </w:p>
        </w:tc>
        <w:tc>
          <w:tcPr>
            <w:tcW w:w="2321" w:type="dxa"/>
          </w:tcPr>
          <w:p>
            <w:pPr>
              <w:spacing w:line="360" w:lineRule="auto"/>
              <w:jc w:val="center"/>
              <w:rPr>
                <w:rFonts w:asciiTheme="minorEastAsia" w:hAnsiTheme="minorEastAsia"/>
                <w:szCs w:val="21"/>
              </w:rPr>
            </w:pPr>
            <w:r>
              <w:rPr>
                <w:rFonts w:hint="eastAsia" w:asciiTheme="minorEastAsia" w:hAnsiTheme="minorEastAsia"/>
                <w:szCs w:val="21"/>
              </w:rPr>
              <w:t>作业4</w:t>
            </w:r>
          </w:p>
        </w:tc>
        <w:tc>
          <w:tcPr>
            <w:tcW w:w="2322" w:type="dxa"/>
          </w:tcPr>
          <w:p>
            <w:pPr>
              <w:spacing w:line="360" w:lineRule="auto"/>
              <w:jc w:val="center"/>
              <w:rPr>
                <w:rFonts w:asciiTheme="minorEastAsia" w:hAnsiTheme="minorEastAsia"/>
                <w:szCs w:val="21"/>
              </w:rPr>
            </w:pPr>
            <w:r>
              <w:rPr>
                <w:rFonts w:hint="eastAsia" w:asciiTheme="minorEastAsia" w:hAnsiTheme="minorEastAsia"/>
                <w:szCs w:val="21"/>
              </w:rPr>
              <w:t>15%</w:t>
            </w:r>
          </w:p>
        </w:tc>
      </w:tr>
      <w:tr>
        <w:tblPrEx>
          <w:tblCellMar>
            <w:top w:w="0" w:type="dxa"/>
            <w:left w:w="108" w:type="dxa"/>
            <w:bottom w:w="0" w:type="dxa"/>
            <w:right w:w="108" w:type="dxa"/>
          </w:tblCellMar>
        </w:tblPrEx>
        <w:trPr>
          <w:trHeight w:val="116" w:hRule="atLeast"/>
        </w:trPr>
        <w:tc>
          <w:tcPr>
            <w:tcW w:w="2321" w:type="dxa"/>
            <w:vMerge w:val="continue"/>
            <w:vAlign w:val="center"/>
          </w:tcPr>
          <w:p>
            <w:pPr>
              <w:widowControl/>
              <w:jc w:val="center"/>
              <w:rPr>
                <w:rFonts w:ascii="宋体" w:hAnsi="宋体"/>
                <w:kern w:val="0"/>
                <w:szCs w:val="21"/>
              </w:rPr>
            </w:pPr>
          </w:p>
        </w:tc>
        <w:tc>
          <w:tcPr>
            <w:tcW w:w="2322" w:type="dxa"/>
            <w:vMerge w:val="continue"/>
            <w:vAlign w:val="center"/>
          </w:tcPr>
          <w:p>
            <w:pPr>
              <w:widowControl/>
              <w:jc w:val="center"/>
              <w:rPr>
                <w:rFonts w:ascii="宋体" w:hAnsi="宋体"/>
                <w:kern w:val="0"/>
                <w:szCs w:val="21"/>
              </w:rPr>
            </w:pPr>
          </w:p>
        </w:tc>
        <w:tc>
          <w:tcPr>
            <w:tcW w:w="2321" w:type="dxa"/>
          </w:tcPr>
          <w:p>
            <w:pPr>
              <w:spacing w:line="360" w:lineRule="auto"/>
              <w:jc w:val="center"/>
              <w:rPr>
                <w:rFonts w:asciiTheme="minorEastAsia" w:hAnsiTheme="minorEastAsia"/>
                <w:szCs w:val="21"/>
              </w:rPr>
            </w:pPr>
            <w:r>
              <w:rPr>
                <w:rFonts w:hint="eastAsia" w:asciiTheme="minorEastAsia" w:hAnsiTheme="minorEastAsia"/>
                <w:szCs w:val="21"/>
              </w:rPr>
              <w:t>作业5</w:t>
            </w:r>
          </w:p>
        </w:tc>
        <w:tc>
          <w:tcPr>
            <w:tcW w:w="2322" w:type="dxa"/>
          </w:tcPr>
          <w:p>
            <w:pPr>
              <w:spacing w:line="360" w:lineRule="auto"/>
              <w:jc w:val="center"/>
              <w:rPr>
                <w:rFonts w:asciiTheme="minorEastAsia" w:hAnsiTheme="minorEastAsia"/>
                <w:szCs w:val="21"/>
              </w:rPr>
            </w:pPr>
            <w:r>
              <w:rPr>
                <w:rFonts w:hint="eastAsia" w:asciiTheme="minorEastAsia" w:hAnsiTheme="minorEastAsia"/>
                <w:szCs w:val="21"/>
              </w:rPr>
              <w:t>15%</w:t>
            </w:r>
          </w:p>
        </w:tc>
      </w:tr>
      <w:tr>
        <w:tblPrEx>
          <w:tblCellMar>
            <w:top w:w="0" w:type="dxa"/>
            <w:left w:w="108" w:type="dxa"/>
            <w:bottom w:w="0" w:type="dxa"/>
            <w:right w:w="108" w:type="dxa"/>
          </w:tblCellMar>
        </w:tblPrEx>
        <w:trPr>
          <w:trHeight w:val="116" w:hRule="atLeast"/>
        </w:trPr>
        <w:tc>
          <w:tcPr>
            <w:tcW w:w="2321" w:type="dxa"/>
            <w:vMerge w:val="continue"/>
            <w:vAlign w:val="center"/>
          </w:tcPr>
          <w:p>
            <w:pPr>
              <w:widowControl/>
              <w:jc w:val="center"/>
              <w:rPr>
                <w:rFonts w:ascii="宋体" w:hAnsi="宋体"/>
                <w:kern w:val="0"/>
                <w:szCs w:val="21"/>
              </w:rPr>
            </w:pPr>
          </w:p>
        </w:tc>
        <w:tc>
          <w:tcPr>
            <w:tcW w:w="2322" w:type="dxa"/>
            <w:vMerge w:val="continue"/>
            <w:vAlign w:val="center"/>
          </w:tcPr>
          <w:p>
            <w:pPr>
              <w:widowControl/>
              <w:jc w:val="center"/>
              <w:rPr>
                <w:rFonts w:ascii="宋体" w:hAnsi="宋体"/>
                <w:kern w:val="0"/>
                <w:szCs w:val="21"/>
              </w:rPr>
            </w:pPr>
          </w:p>
        </w:tc>
        <w:tc>
          <w:tcPr>
            <w:tcW w:w="2321" w:type="dxa"/>
          </w:tcPr>
          <w:p>
            <w:pPr>
              <w:spacing w:line="360" w:lineRule="auto"/>
              <w:jc w:val="center"/>
              <w:rPr>
                <w:rFonts w:asciiTheme="minorEastAsia" w:hAnsiTheme="minorEastAsia"/>
                <w:szCs w:val="21"/>
              </w:rPr>
            </w:pPr>
            <w:r>
              <w:rPr>
                <w:rFonts w:hint="eastAsia" w:asciiTheme="minorEastAsia" w:hAnsiTheme="minorEastAsia"/>
                <w:szCs w:val="21"/>
              </w:rPr>
              <w:t>课内实践</w:t>
            </w:r>
          </w:p>
        </w:tc>
        <w:tc>
          <w:tcPr>
            <w:tcW w:w="2322" w:type="dxa"/>
          </w:tcPr>
          <w:p>
            <w:pPr>
              <w:spacing w:line="360" w:lineRule="auto"/>
              <w:jc w:val="center"/>
              <w:rPr>
                <w:rFonts w:asciiTheme="minorEastAsia" w:hAnsiTheme="minorEastAsia"/>
                <w:szCs w:val="21"/>
              </w:rPr>
            </w:pPr>
            <w:r>
              <w:rPr>
                <w:rFonts w:hint="eastAsia" w:asciiTheme="minorEastAsia" w:hAnsiTheme="minorEastAsia"/>
                <w:szCs w:val="21"/>
              </w:rPr>
              <w:t>50%</w:t>
            </w:r>
          </w:p>
        </w:tc>
      </w:tr>
      <w:tr>
        <w:tblPrEx>
          <w:tblCellMar>
            <w:top w:w="0" w:type="dxa"/>
            <w:left w:w="108" w:type="dxa"/>
            <w:bottom w:w="0" w:type="dxa"/>
            <w:right w:w="108" w:type="dxa"/>
          </w:tblCellMar>
        </w:tblPrEx>
        <w:trPr>
          <w:trHeight w:val="155" w:hRule="atLeast"/>
        </w:trPr>
        <w:tc>
          <w:tcPr>
            <w:tcW w:w="2321" w:type="dxa"/>
            <w:vMerge w:val="restart"/>
            <w:vAlign w:val="center"/>
          </w:tcPr>
          <w:p>
            <w:pPr>
              <w:widowControl/>
              <w:jc w:val="center"/>
              <w:rPr>
                <w:rFonts w:ascii="宋体" w:hAnsi="宋体"/>
                <w:kern w:val="0"/>
                <w:szCs w:val="21"/>
              </w:rPr>
            </w:pPr>
            <w:r>
              <w:rPr>
                <w:rFonts w:hint="eastAsia" w:ascii="宋体" w:hAnsi="宋体"/>
                <w:kern w:val="0"/>
                <w:szCs w:val="21"/>
              </w:rPr>
              <w:t>课程目标5</w:t>
            </w:r>
          </w:p>
        </w:tc>
        <w:tc>
          <w:tcPr>
            <w:tcW w:w="2322" w:type="dxa"/>
            <w:vMerge w:val="restart"/>
            <w:vAlign w:val="center"/>
          </w:tcPr>
          <w:p>
            <w:pPr>
              <w:widowControl/>
              <w:jc w:val="center"/>
              <w:rPr>
                <w:rFonts w:ascii="宋体" w:hAnsi="宋体"/>
                <w:kern w:val="0"/>
                <w:szCs w:val="21"/>
              </w:rPr>
            </w:pPr>
            <w:r>
              <w:rPr>
                <w:rFonts w:ascii="宋体" w:hAnsi="宋体"/>
                <w:kern w:val="0"/>
                <w:szCs w:val="21"/>
              </w:rPr>
              <w:t>20%</w:t>
            </w:r>
          </w:p>
        </w:tc>
        <w:tc>
          <w:tcPr>
            <w:tcW w:w="2321" w:type="dxa"/>
          </w:tcPr>
          <w:p>
            <w:pPr>
              <w:spacing w:line="360" w:lineRule="auto"/>
              <w:jc w:val="center"/>
              <w:rPr>
                <w:rFonts w:asciiTheme="minorEastAsia" w:hAnsiTheme="minorEastAsia"/>
                <w:szCs w:val="21"/>
              </w:rPr>
            </w:pPr>
            <w:r>
              <w:rPr>
                <w:rFonts w:hint="eastAsia" w:asciiTheme="minorEastAsia" w:hAnsiTheme="minorEastAsia"/>
                <w:szCs w:val="21"/>
              </w:rPr>
              <w:t>考试</w:t>
            </w:r>
          </w:p>
        </w:tc>
        <w:tc>
          <w:tcPr>
            <w:tcW w:w="2322" w:type="dxa"/>
          </w:tcPr>
          <w:p>
            <w:pPr>
              <w:spacing w:line="360" w:lineRule="auto"/>
              <w:jc w:val="center"/>
              <w:rPr>
                <w:rFonts w:asciiTheme="minorEastAsia" w:hAnsiTheme="minorEastAsia"/>
                <w:szCs w:val="21"/>
              </w:rPr>
            </w:pPr>
            <w:r>
              <w:rPr>
                <w:rFonts w:hint="eastAsia" w:asciiTheme="minorEastAsia" w:hAnsiTheme="minorEastAsia"/>
                <w:szCs w:val="21"/>
              </w:rPr>
              <w:t>20%</w:t>
            </w:r>
          </w:p>
        </w:tc>
      </w:tr>
      <w:tr>
        <w:tblPrEx>
          <w:tblCellMar>
            <w:top w:w="0" w:type="dxa"/>
            <w:left w:w="108" w:type="dxa"/>
            <w:bottom w:w="0" w:type="dxa"/>
            <w:right w:w="108" w:type="dxa"/>
          </w:tblCellMar>
        </w:tblPrEx>
        <w:trPr>
          <w:trHeight w:val="155" w:hRule="atLeast"/>
        </w:trPr>
        <w:tc>
          <w:tcPr>
            <w:tcW w:w="2321" w:type="dxa"/>
            <w:vMerge w:val="continue"/>
            <w:vAlign w:val="center"/>
          </w:tcPr>
          <w:p>
            <w:pPr>
              <w:widowControl/>
              <w:jc w:val="center"/>
              <w:rPr>
                <w:rFonts w:ascii="宋体" w:hAnsi="宋体"/>
                <w:kern w:val="0"/>
                <w:szCs w:val="21"/>
              </w:rPr>
            </w:pPr>
          </w:p>
        </w:tc>
        <w:tc>
          <w:tcPr>
            <w:tcW w:w="2322" w:type="dxa"/>
            <w:vMerge w:val="continue"/>
            <w:vAlign w:val="center"/>
          </w:tcPr>
          <w:p>
            <w:pPr>
              <w:widowControl/>
              <w:jc w:val="center"/>
              <w:rPr>
                <w:rFonts w:ascii="宋体" w:hAnsi="宋体"/>
                <w:kern w:val="0"/>
                <w:szCs w:val="21"/>
              </w:rPr>
            </w:pPr>
          </w:p>
        </w:tc>
        <w:tc>
          <w:tcPr>
            <w:tcW w:w="2321" w:type="dxa"/>
          </w:tcPr>
          <w:p>
            <w:pPr>
              <w:spacing w:line="360" w:lineRule="auto"/>
              <w:jc w:val="center"/>
              <w:rPr>
                <w:rFonts w:asciiTheme="minorEastAsia" w:hAnsiTheme="minorEastAsia"/>
                <w:szCs w:val="21"/>
              </w:rPr>
            </w:pPr>
            <w:r>
              <w:rPr>
                <w:rFonts w:hint="eastAsia" w:asciiTheme="minorEastAsia" w:hAnsiTheme="minorEastAsia"/>
                <w:szCs w:val="21"/>
              </w:rPr>
              <w:t>作业7</w:t>
            </w:r>
          </w:p>
        </w:tc>
        <w:tc>
          <w:tcPr>
            <w:tcW w:w="2322" w:type="dxa"/>
          </w:tcPr>
          <w:p>
            <w:pPr>
              <w:spacing w:line="360" w:lineRule="auto"/>
              <w:jc w:val="center"/>
              <w:rPr>
                <w:rFonts w:asciiTheme="minorEastAsia" w:hAnsiTheme="minorEastAsia"/>
                <w:szCs w:val="21"/>
              </w:rPr>
            </w:pPr>
            <w:r>
              <w:rPr>
                <w:rFonts w:hint="eastAsia" w:asciiTheme="minorEastAsia" w:hAnsiTheme="minorEastAsia"/>
                <w:szCs w:val="21"/>
              </w:rPr>
              <w:t>15%</w:t>
            </w:r>
          </w:p>
        </w:tc>
      </w:tr>
      <w:tr>
        <w:tblPrEx>
          <w:tblCellMar>
            <w:top w:w="0" w:type="dxa"/>
            <w:left w:w="108" w:type="dxa"/>
            <w:bottom w:w="0" w:type="dxa"/>
            <w:right w:w="108" w:type="dxa"/>
          </w:tblCellMar>
        </w:tblPrEx>
        <w:trPr>
          <w:trHeight w:val="155" w:hRule="atLeast"/>
        </w:trPr>
        <w:tc>
          <w:tcPr>
            <w:tcW w:w="2321" w:type="dxa"/>
            <w:vMerge w:val="continue"/>
            <w:vAlign w:val="center"/>
          </w:tcPr>
          <w:p>
            <w:pPr>
              <w:widowControl/>
              <w:jc w:val="center"/>
              <w:rPr>
                <w:rFonts w:ascii="宋体" w:hAnsi="宋体"/>
                <w:kern w:val="0"/>
                <w:szCs w:val="21"/>
              </w:rPr>
            </w:pPr>
          </w:p>
        </w:tc>
        <w:tc>
          <w:tcPr>
            <w:tcW w:w="2322" w:type="dxa"/>
            <w:vMerge w:val="continue"/>
            <w:vAlign w:val="center"/>
          </w:tcPr>
          <w:p>
            <w:pPr>
              <w:widowControl/>
              <w:jc w:val="center"/>
              <w:rPr>
                <w:rFonts w:ascii="宋体" w:hAnsi="宋体"/>
                <w:kern w:val="0"/>
                <w:szCs w:val="21"/>
              </w:rPr>
            </w:pPr>
          </w:p>
        </w:tc>
        <w:tc>
          <w:tcPr>
            <w:tcW w:w="2321" w:type="dxa"/>
          </w:tcPr>
          <w:p>
            <w:pPr>
              <w:spacing w:line="360" w:lineRule="auto"/>
              <w:jc w:val="center"/>
              <w:rPr>
                <w:rFonts w:asciiTheme="minorEastAsia" w:hAnsiTheme="minorEastAsia"/>
                <w:szCs w:val="21"/>
              </w:rPr>
            </w:pPr>
            <w:r>
              <w:rPr>
                <w:rFonts w:hint="eastAsia" w:asciiTheme="minorEastAsia" w:hAnsiTheme="minorEastAsia"/>
                <w:szCs w:val="21"/>
              </w:rPr>
              <w:t>作业8</w:t>
            </w:r>
          </w:p>
        </w:tc>
        <w:tc>
          <w:tcPr>
            <w:tcW w:w="2322" w:type="dxa"/>
          </w:tcPr>
          <w:p>
            <w:pPr>
              <w:spacing w:line="360" w:lineRule="auto"/>
              <w:jc w:val="center"/>
              <w:rPr>
                <w:rFonts w:asciiTheme="minorEastAsia" w:hAnsiTheme="minorEastAsia"/>
                <w:szCs w:val="21"/>
              </w:rPr>
            </w:pPr>
            <w:r>
              <w:rPr>
                <w:rFonts w:hint="eastAsia" w:asciiTheme="minorEastAsia" w:hAnsiTheme="minorEastAsia"/>
                <w:szCs w:val="21"/>
              </w:rPr>
              <w:t>15%</w:t>
            </w:r>
          </w:p>
        </w:tc>
      </w:tr>
      <w:tr>
        <w:tblPrEx>
          <w:tblCellMar>
            <w:top w:w="0" w:type="dxa"/>
            <w:left w:w="108" w:type="dxa"/>
            <w:bottom w:w="0" w:type="dxa"/>
            <w:right w:w="108" w:type="dxa"/>
          </w:tblCellMar>
        </w:tblPrEx>
        <w:trPr>
          <w:trHeight w:val="155" w:hRule="atLeast"/>
        </w:trPr>
        <w:tc>
          <w:tcPr>
            <w:tcW w:w="2321" w:type="dxa"/>
            <w:vMerge w:val="continue"/>
            <w:vAlign w:val="center"/>
          </w:tcPr>
          <w:p>
            <w:pPr>
              <w:widowControl/>
              <w:jc w:val="center"/>
              <w:rPr>
                <w:rFonts w:ascii="宋体" w:hAnsi="宋体"/>
                <w:kern w:val="0"/>
                <w:szCs w:val="21"/>
              </w:rPr>
            </w:pPr>
          </w:p>
        </w:tc>
        <w:tc>
          <w:tcPr>
            <w:tcW w:w="2322" w:type="dxa"/>
            <w:vMerge w:val="continue"/>
            <w:vAlign w:val="center"/>
          </w:tcPr>
          <w:p>
            <w:pPr>
              <w:widowControl/>
              <w:jc w:val="center"/>
              <w:rPr>
                <w:rFonts w:ascii="宋体" w:hAnsi="宋体"/>
                <w:kern w:val="0"/>
                <w:szCs w:val="21"/>
              </w:rPr>
            </w:pPr>
          </w:p>
        </w:tc>
        <w:tc>
          <w:tcPr>
            <w:tcW w:w="2321" w:type="dxa"/>
          </w:tcPr>
          <w:p>
            <w:pPr>
              <w:spacing w:line="360" w:lineRule="auto"/>
              <w:jc w:val="center"/>
              <w:rPr>
                <w:rFonts w:asciiTheme="minorEastAsia" w:hAnsiTheme="minorEastAsia"/>
                <w:szCs w:val="21"/>
              </w:rPr>
            </w:pPr>
            <w:r>
              <w:rPr>
                <w:rFonts w:hint="eastAsia" w:asciiTheme="minorEastAsia" w:hAnsiTheme="minorEastAsia"/>
                <w:szCs w:val="21"/>
              </w:rPr>
              <w:t>课内实践</w:t>
            </w:r>
          </w:p>
        </w:tc>
        <w:tc>
          <w:tcPr>
            <w:tcW w:w="2322" w:type="dxa"/>
          </w:tcPr>
          <w:p>
            <w:pPr>
              <w:spacing w:line="360" w:lineRule="auto"/>
              <w:jc w:val="center"/>
              <w:rPr>
                <w:rFonts w:asciiTheme="minorEastAsia" w:hAnsiTheme="minorEastAsia"/>
                <w:szCs w:val="21"/>
              </w:rPr>
            </w:pPr>
            <w:r>
              <w:rPr>
                <w:rFonts w:hint="eastAsia" w:asciiTheme="minorEastAsia" w:hAnsiTheme="minorEastAsia"/>
                <w:szCs w:val="21"/>
              </w:rPr>
              <w:t>50%</w:t>
            </w:r>
          </w:p>
        </w:tc>
      </w:tr>
      <w:tr>
        <w:tblPrEx>
          <w:tblCellMar>
            <w:top w:w="0" w:type="dxa"/>
            <w:left w:w="108" w:type="dxa"/>
            <w:bottom w:w="0" w:type="dxa"/>
            <w:right w:w="108" w:type="dxa"/>
          </w:tblCellMar>
        </w:tblPrEx>
        <w:trPr>
          <w:trHeight w:val="880" w:hRule="atLeast"/>
        </w:trPr>
        <w:tc>
          <w:tcPr>
            <w:tcW w:w="2321" w:type="dxa"/>
            <w:vAlign w:val="center"/>
          </w:tcPr>
          <w:p>
            <w:pPr>
              <w:widowControl/>
              <w:jc w:val="center"/>
              <w:rPr>
                <w:rFonts w:ascii="宋体" w:hAnsi="宋体"/>
                <w:kern w:val="0"/>
                <w:szCs w:val="21"/>
              </w:rPr>
            </w:pPr>
            <w:r>
              <w:rPr>
                <w:rFonts w:hint="eastAsia" w:ascii="宋体" w:hAnsi="宋体"/>
                <w:kern w:val="0"/>
                <w:szCs w:val="21"/>
              </w:rPr>
              <w:t>课程目标权重合计</w:t>
            </w:r>
          </w:p>
        </w:tc>
        <w:tc>
          <w:tcPr>
            <w:tcW w:w="2322" w:type="dxa"/>
            <w:vAlign w:val="center"/>
          </w:tcPr>
          <w:p>
            <w:pPr>
              <w:widowControl/>
              <w:jc w:val="center"/>
              <w:rPr>
                <w:rFonts w:ascii="宋体" w:hAnsi="宋体"/>
                <w:kern w:val="0"/>
                <w:szCs w:val="21"/>
              </w:rPr>
            </w:pPr>
            <w:r>
              <w:rPr>
                <w:rFonts w:hint="eastAsia" w:ascii="宋体" w:hAnsi="宋体"/>
                <w:kern w:val="0"/>
                <w:szCs w:val="21"/>
              </w:rPr>
              <w:t>100%</w:t>
            </w:r>
          </w:p>
        </w:tc>
        <w:tc>
          <w:tcPr>
            <w:tcW w:w="4643" w:type="dxa"/>
            <w:gridSpan w:val="2"/>
          </w:tcPr>
          <w:p>
            <w:pPr>
              <w:spacing w:line="360" w:lineRule="auto"/>
              <w:rPr>
                <w:rFonts w:asciiTheme="minorEastAsia" w:hAnsiTheme="minorEastAsia"/>
                <w:szCs w:val="21"/>
              </w:rPr>
            </w:pPr>
          </w:p>
        </w:tc>
      </w:tr>
    </w:tbl>
    <w:p>
      <w:pPr>
        <w:spacing w:line="360" w:lineRule="auto"/>
        <w:ind w:firstLine="480" w:firstLineChars="200"/>
        <w:rPr>
          <w:rFonts w:asciiTheme="minorEastAsia" w:hAnsiTheme="minorEastAsia"/>
          <w:sz w:val="24"/>
          <w:szCs w:val="22"/>
        </w:rPr>
      </w:pPr>
    </w:p>
    <w:p>
      <w:pPr>
        <w:spacing w:line="360" w:lineRule="auto"/>
        <w:ind w:firstLine="480" w:firstLineChars="200"/>
        <w:rPr>
          <w:rFonts w:asciiTheme="minorEastAsia" w:hAnsiTheme="minorEastAsia"/>
          <w:sz w:val="24"/>
          <w:szCs w:val="22"/>
        </w:rPr>
      </w:pPr>
      <w:r>
        <w:rPr>
          <w:rFonts w:hint="eastAsia" w:asciiTheme="minorEastAsia" w:hAnsiTheme="minorEastAsia"/>
          <w:sz w:val="24"/>
          <w:szCs w:val="22"/>
        </w:rPr>
        <w:t>（四）课程目标达成度计算方法</w:t>
      </w:r>
    </w:p>
    <w:p>
      <w:pPr>
        <w:spacing w:line="360" w:lineRule="auto"/>
        <w:ind w:firstLine="480"/>
        <w:rPr>
          <w:rFonts w:asciiTheme="minorEastAsia" w:hAnsiTheme="minorEastAsia"/>
          <w:sz w:val="24"/>
          <w:szCs w:val="22"/>
        </w:rPr>
      </w:pPr>
      <w:r>
        <w:rPr>
          <w:rFonts w:asciiTheme="minorEastAsia" w:hAnsiTheme="minorEastAsia"/>
          <w:sz w:val="24"/>
          <w:szCs w:val="22"/>
        </w:rPr>
        <w:t>所有课程目标均</w:t>
      </w:r>
      <w:r>
        <w:rPr>
          <w:rFonts w:hint="eastAsia" w:asciiTheme="minorEastAsia" w:hAnsiTheme="minorEastAsia"/>
          <w:sz w:val="24"/>
          <w:szCs w:val="22"/>
        </w:rPr>
        <w:t>需</w:t>
      </w:r>
      <w:r>
        <w:rPr>
          <w:rFonts w:asciiTheme="minorEastAsia" w:hAnsiTheme="minorEastAsia"/>
          <w:sz w:val="24"/>
          <w:szCs w:val="22"/>
        </w:rPr>
        <w:t>大于等于0.6，否则总评成绩不及格，需要补考或重</w:t>
      </w:r>
      <w:r>
        <w:rPr>
          <w:rFonts w:hint="eastAsia" w:asciiTheme="minorEastAsia" w:hAnsiTheme="minorEastAsia"/>
          <w:sz w:val="24"/>
          <w:szCs w:val="22"/>
        </w:rPr>
        <w:t>修。</w:t>
      </w:r>
      <w:r>
        <w:rPr>
          <w:rFonts w:asciiTheme="minorEastAsia" w:hAnsiTheme="minorEastAsia"/>
          <w:sz w:val="24"/>
          <w:szCs w:val="22"/>
        </w:rPr>
        <w:t>每</w:t>
      </w:r>
      <w:r>
        <w:rPr>
          <w:rFonts w:hint="eastAsia" w:asciiTheme="minorEastAsia" w:hAnsiTheme="minorEastAsia"/>
          <w:sz w:val="24"/>
          <w:szCs w:val="22"/>
        </w:rPr>
        <w:t>门</w:t>
      </w:r>
      <w:r>
        <w:rPr>
          <w:rFonts w:asciiTheme="minorEastAsia" w:hAnsiTheme="minorEastAsia"/>
          <w:sz w:val="24"/>
          <w:szCs w:val="22"/>
        </w:rPr>
        <w:t>课程目标</w:t>
      </w:r>
      <w:r>
        <w:rPr>
          <w:rFonts w:hint="eastAsia" w:asciiTheme="minorEastAsia" w:hAnsiTheme="minorEastAsia"/>
          <w:sz w:val="24"/>
          <w:szCs w:val="22"/>
        </w:rPr>
        <w:t>总体</w:t>
      </w:r>
      <w:r>
        <w:rPr>
          <w:rFonts w:asciiTheme="minorEastAsia" w:hAnsiTheme="minorEastAsia"/>
          <w:sz w:val="24"/>
          <w:szCs w:val="22"/>
        </w:rPr>
        <w:t>达成度计算方法如下：</w:t>
      </w:r>
    </w:p>
    <w:p>
      <w:pPr>
        <w:spacing w:line="360" w:lineRule="auto"/>
        <w:rPr>
          <w:rFonts w:asciiTheme="minorEastAsia" w:hAnsiTheme="minorEastAsia"/>
          <w:b/>
          <w:sz w:val="28"/>
          <w:szCs w:val="28"/>
        </w:rPr>
      </w:pPr>
      <w:r>
        <w:rPr>
          <w:rFonts w:ascii="宋体" w:hAnsi="宋体"/>
          <w:sz w:val="24"/>
          <w:szCs w:val="22"/>
        </w:rPr>
        <w:drawing>
          <wp:inline distT="0" distB="0" distL="0" distR="0">
            <wp:extent cx="5759450" cy="361315"/>
            <wp:effectExtent l="0" t="0" r="6350" b="6985"/>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noChangeArrowheads="1"/>
                    </pic:cNvPicPr>
                  </pic:nvPicPr>
                  <pic:blipFill>
                    <a:blip r:embed="rId12" cstate="print"/>
                    <a:srcRect/>
                    <a:stretch>
                      <a:fillRect/>
                    </a:stretch>
                  </pic:blipFill>
                  <pic:spPr>
                    <a:xfrm>
                      <a:off x="0" y="0"/>
                      <a:ext cx="5759450" cy="361751"/>
                    </a:xfrm>
                    <a:prstGeom prst="rect">
                      <a:avLst/>
                    </a:prstGeom>
                    <a:noFill/>
                    <a:ln w="9525">
                      <a:noFill/>
                      <a:miter lim="800000"/>
                      <a:headEnd/>
                      <a:tailEnd/>
                    </a:ln>
                  </pic:spPr>
                </pic:pic>
              </a:graphicData>
            </a:graphic>
          </wp:inline>
        </w:drawing>
      </w:r>
    </w:p>
    <w:p>
      <w:pPr>
        <w:spacing w:line="360" w:lineRule="auto"/>
        <w:rPr>
          <w:rFonts w:asciiTheme="minorEastAsia" w:hAnsiTheme="minorEastAsia"/>
          <w:b/>
          <w:sz w:val="28"/>
          <w:szCs w:val="28"/>
        </w:rPr>
      </w:pPr>
    </w:p>
    <w:p>
      <w:pPr>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七</w:t>
      </w:r>
      <w:r>
        <w:rPr>
          <w:rFonts w:asciiTheme="minorEastAsia" w:hAnsiTheme="minorEastAsia"/>
          <w:b/>
          <w:sz w:val="28"/>
          <w:szCs w:val="28"/>
        </w:rPr>
        <w:t>、</w:t>
      </w:r>
      <w:r>
        <w:rPr>
          <w:rFonts w:hint="eastAsia" w:asciiTheme="minorEastAsia" w:hAnsiTheme="minorEastAsia"/>
          <w:b/>
          <w:sz w:val="28"/>
          <w:szCs w:val="28"/>
        </w:rPr>
        <w:t>有关说明</w:t>
      </w:r>
    </w:p>
    <w:p>
      <w:pPr>
        <w:spacing w:line="360" w:lineRule="auto"/>
        <w:ind w:firstLine="482" w:firstLineChars="200"/>
        <w:rPr>
          <w:rFonts w:asciiTheme="minorEastAsia" w:hAnsiTheme="minorEastAsia"/>
          <w:b/>
          <w:color w:val="000000"/>
          <w:sz w:val="24"/>
        </w:rPr>
      </w:pPr>
      <w:r>
        <w:rPr>
          <w:rFonts w:hint="eastAsia" w:asciiTheme="minorEastAsia" w:hAnsiTheme="minorEastAsia"/>
          <w:b/>
          <w:color w:val="000000"/>
          <w:sz w:val="24"/>
        </w:rPr>
        <w:t>（一）持续改进</w:t>
      </w:r>
    </w:p>
    <w:p>
      <w:pPr>
        <w:spacing w:line="360" w:lineRule="auto"/>
        <w:ind w:firstLine="480" w:firstLineChars="200"/>
        <w:rPr>
          <w:rFonts w:asciiTheme="minorEastAsia" w:hAnsiTheme="minorEastAsia"/>
          <w:sz w:val="24"/>
          <w:szCs w:val="22"/>
        </w:rPr>
      </w:pPr>
      <w:r>
        <w:rPr>
          <w:rFonts w:asciiTheme="minorEastAsia" w:hAnsiTheme="minorEastAsia"/>
          <w:sz w:val="24"/>
          <w:szCs w:val="22"/>
        </w:rPr>
        <w:t>本课程</w:t>
      </w:r>
      <w:r>
        <w:rPr>
          <w:rFonts w:hint="eastAsia" w:asciiTheme="minorEastAsia" w:hAnsiTheme="minorEastAsia"/>
          <w:sz w:val="24"/>
          <w:szCs w:val="22"/>
        </w:rPr>
        <w:t>将</w:t>
      </w:r>
      <w:r>
        <w:rPr>
          <w:rFonts w:asciiTheme="minorEastAsia" w:hAnsiTheme="minorEastAsia"/>
          <w:sz w:val="24"/>
          <w:szCs w:val="22"/>
        </w:rPr>
        <w:t>根据学生</w:t>
      </w:r>
      <w:r>
        <w:rPr>
          <w:rFonts w:hint="eastAsia" w:asciiTheme="minorEastAsia" w:hAnsiTheme="minorEastAsia"/>
          <w:sz w:val="24"/>
          <w:szCs w:val="22"/>
        </w:rPr>
        <w:t>还课</w:t>
      </w:r>
      <w:r>
        <w:rPr>
          <w:rFonts w:asciiTheme="minorEastAsia" w:hAnsiTheme="minorEastAsia"/>
          <w:sz w:val="24"/>
          <w:szCs w:val="22"/>
        </w:rPr>
        <w:t>、课堂</w:t>
      </w:r>
      <w:r>
        <w:rPr>
          <w:rFonts w:hint="eastAsia" w:asciiTheme="minorEastAsia" w:hAnsiTheme="minorEastAsia"/>
          <w:sz w:val="24"/>
          <w:szCs w:val="22"/>
        </w:rPr>
        <w:t>观摩学习</w:t>
      </w:r>
      <w:r>
        <w:rPr>
          <w:rFonts w:asciiTheme="minorEastAsia" w:hAnsiTheme="minorEastAsia"/>
          <w:sz w:val="24"/>
          <w:szCs w:val="22"/>
        </w:rPr>
        <w:t>、平时考核情况和学生、教学督导等</w:t>
      </w:r>
      <w:r>
        <w:rPr>
          <w:rFonts w:hint="eastAsia" w:asciiTheme="minorEastAsia" w:hAnsiTheme="minorEastAsia"/>
          <w:sz w:val="24"/>
          <w:szCs w:val="22"/>
        </w:rPr>
        <w:t>的</w:t>
      </w:r>
      <w:r>
        <w:rPr>
          <w:rFonts w:asciiTheme="minorEastAsia" w:hAnsiTheme="minorEastAsia"/>
          <w:sz w:val="24"/>
          <w:szCs w:val="22"/>
        </w:rPr>
        <w:t>反馈，及时对教学中</w:t>
      </w:r>
      <w:r>
        <w:rPr>
          <w:rFonts w:hint="eastAsia" w:asciiTheme="minorEastAsia" w:hAnsiTheme="minorEastAsia"/>
          <w:sz w:val="24"/>
          <w:szCs w:val="22"/>
        </w:rPr>
        <w:t>的</w:t>
      </w:r>
      <w:r>
        <w:rPr>
          <w:rFonts w:asciiTheme="minorEastAsia" w:hAnsiTheme="minorEastAsia"/>
          <w:sz w:val="24"/>
          <w:szCs w:val="22"/>
        </w:rPr>
        <w:t>不足之处进行改进，并在下一轮课程教学中</w:t>
      </w:r>
      <w:r>
        <w:rPr>
          <w:rFonts w:hint="eastAsia" w:asciiTheme="minorEastAsia" w:hAnsiTheme="minorEastAsia"/>
          <w:sz w:val="24"/>
          <w:szCs w:val="22"/>
        </w:rPr>
        <w:t>整改完善</w:t>
      </w:r>
      <w:r>
        <w:rPr>
          <w:rFonts w:asciiTheme="minorEastAsia" w:hAnsiTheme="minorEastAsia"/>
          <w:sz w:val="24"/>
          <w:szCs w:val="22"/>
        </w:rPr>
        <w:t>，确保相应毕业要求指标点达成。</w:t>
      </w:r>
    </w:p>
    <w:p>
      <w:pPr>
        <w:spacing w:line="360" w:lineRule="auto"/>
        <w:ind w:firstLine="482" w:firstLineChars="200"/>
        <w:rPr>
          <w:rFonts w:asciiTheme="minorEastAsia" w:hAnsiTheme="minorEastAsia"/>
          <w:b/>
          <w:color w:val="000000"/>
          <w:sz w:val="24"/>
        </w:rPr>
      </w:pPr>
      <w:r>
        <w:rPr>
          <w:rFonts w:hint="eastAsia" w:asciiTheme="minorEastAsia" w:hAnsiTheme="minorEastAsia"/>
          <w:b/>
          <w:color w:val="000000"/>
          <w:sz w:val="24"/>
        </w:rPr>
        <w:t>（二）</w:t>
      </w:r>
      <w:r>
        <w:rPr>
          <w:rFonts w:asciiTheme="minorEastAsia" w:hAnsiTheme="minorEastAsia"/>
          <w:b/>
          <w:color w:val="000000"/>
          <w:sz w:val="24"/>
        </w:rPr>
        <w:t>参考书目及学习资料</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rPr>
        <w:t>1. 教材</w:t>
      </w:r>
    </w:p>
    <w:p>
      <w:pPr>
        <w:spacing w:line="360" w:lineRule="auto"/>
        <w:ind w:firstLine="480" w:firstLineChars="200"/>
        <w:rPr>
          <w:rFonts w:asciiTheme="minorEastAsia" w:hAnsiTheme="minorEastAsia"/>
          <w:kern w:val="0"/>
          <w:sz w:val="24"/>
        </w:rPr>
      </w:pPr>
      <w:r>
        <w:rPr>
          <w:rFonts w:hint="eastAsia" w:asciiTheme="minorEastAsia" w:hAnsiTheme="minorEastAsia"/>
          <w:bCs/>
          <w:kern w:val="0"/>
          <w:sz w:val="24"/>
        </w:rPr>
        <w:t>张靖平</w:t>
      </w:r>
      <w:r>
        <w:rPr>
          <w:rFonts w:hint="eastAsia" w:asciiTheme="minorEastAsia" w:hAnsiTheme="minorEastAsia"/>
          <w:kern w:val="0"/>
          <w:sz w:val="24"/>
        </w:rPr>
        <w:t>.</w:t>
      </w:r>
      <w:r>
        <w:rPr>
          <w:rFonts w:hint="eastAsia" w:asciiTheme="minorEastAsia" w:hAnsiTheme="minorEastAsia"/>
          <w:bCs/>
          <w:kern w:val="0"/>
          <w:sz w:val="24"/>
        </w:rPr>
        <w:t>江苏省音乐家协会音乐考级</w:t>
      </w:r>
      <w:r>
        <w:rPr>
          <w:rFonts w:asciiTheme="minorEastAsia" w:hAnsiTheme="minorEastAsia"/>
          <w:bCs/>
          <w:kern w:val="0"/>
          <w:sz w:val="24"/>
        </w:rPr>
        <w:t>—</w:t>
      </w:r>
      <w:r>
        <w:rPr>
          <w:rFonts w:hint="eastAsia" w:asciiTheme="minorEastAsia" w:hAnsiTheme="minorEastAsia"/>
          <w:bCs/>
          <w:kern w:val="0"/>
          <w:sz w:val="24"/>
        </w:rPr>
        <w:t>小提琴</w:t>
      </w:r>
      <w:r>
        <w:rPr>
          <w:rFonts w:hint="eastAsia" w:asciiTheme="minorEastAsia" w:hAnsiTheme="minorEastAsia"/>
          <w:kern w:val="0"/>
          <w:sz w:val="24"/>
        </w:rPr>
        <w:t>.江苏：江苏凤凰</w:t>
      </w:r>
      <w:r>
        <w:rPr>
          <w:rFonts w:asciiTheme="minorEastAsia" w:hAnsiTheme="minorEastAsia"/>
          <w:kern w:val="0"/>
          <w:sz w:val="24"/>
        </w:rPr>
        <w:t>出版社，2019.</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rPr>
        <w:t>2. 教学参考书</w:t>
      </w:r>
    </w:p>
    <w:p>
      <w:pPr>
        <w:spacing w:line="360" w:lineRule="auto"/>
        <w:ind w:firstLine="480" w:firstLineChars="200"/>
        <w:rPr>
          <w:rFonts w:asciiTheme="minorEastAsia" w:hAnsiTheme="minorEastAsia"/>
          <w:sz w:val="24"/>
        </w:rPr>
      </w:pPr>
      <w:r>
        <w:rPr>
          <w:rFonts w:hint="eastAsia" w:asciiTheme="minorEastAsia" w:hAnsiTheme="minorEastAsia"/>
          <w:sz w:val="24"/>
        </w:rPr>
        <w:t>蒋雄达. 全国小提琴演奏考级作品集. 北京：人民音乐出版社，2017</w:t>
      </w:r>
    </w:p>
    <w:p>
      <w:pPr>
        <w:spacing w:line="360" w:lineRule="auto"/>
        <w:ind w:firstLine="480" w:firstLineChars="200"/>
        <w:rPr>
          <w:rFonts w:asciiTheme="minorEastAsia" w:hAnsiTheme="minorEastAsia"/>
          <w:sz w:val="24"/>
        </w:rPr>
      </w:pPr>
      <w:r>
        <w:rPr>
          <w:rFonts w:hint="eastAsia" w:asciiTheme="minorEastAsia" w:hAnsiTheme="minorEastAsia"/>
          <w:kern w:val="0"/>
          <w:sz w:val="24"/>
        </w:rPr>
        <w:t>张世祥. 小提琴初级练习曲精选. 上海：上海音乐出版社，2015.</w:t>
      </w:r>
      <w:r>
        <w:rPr>
          <w:rFonts w:hint="eastAsia" w:asciiTheme="minorEastAsia" w:hAnsiTheme="minorEastAsia"/>
          <w:sz w:val="24"/>
        </w:rPr>
        <w:t xml:space="preserve"> </w:t>
      </w:r>
    </w:p>
    <w:p>
      <w:pPr>
        <w:spacing w:line="360" w:lineRule="auto"/>
        <w:ind w:firstLine="480" w:firstLineChars="200"/>
        <w:rPr>
          <w:rFonts w:asciiTheme="minorEastAsia" w:hAnsiTheme="minorEastAsia"/>
          <w:sz w:val="24"/>
        </w:rPr>
      </w:pPr>
      <w:r>
        <w:rPr>
          <w:rFonts w:hint="eastAsia" w:asciiTheme="minorEastAsia" w:hAnsiTheme="minorEastAsia"/>
          <w:sz w:val="24"/>
        </w:rPr>
        <w:t>张世祥. 新编初学小提琴100天. 上海：上海音乐出版社，2015</w:t>
      </w:r>
      <w:r>
        <w:rPr>
          <w:rFonts w:hint="eastAsia" w:asciiTheme="minorEastAsia" w:hAnsiTheme="minorEastAsia"/>
          <w:kern w:val="0"/>
          <w:sz w:val="24"/>
        </w:rPr>
        <w:t>.</w:t>
      </w:r>
    </w:p>
    <w:p>
      <w:pPr>
        <w:spacing w:line="360" w:lineRule="auto"/>
        <w:ind w:firstLine="480" w:firstLineChars="200"/>
        <w:rPr>
          <w:rFonts w:asciiTheme="minorEastAsia" w:hAnsiTheme="minorEastAsia"/>
          <w:sz w:val="24"/>
        </w:rPr>
      </w:pPr>
      <w:r>
        <w:rPr>
          <w:rFonts w:hint="eastAsia" w:asciiTheme="minorEastAsia" w:hAnsiTheme="minorEastAsia"/>
          <w:sz w:val="24"/>
        </w:rPr>
        <w:t>铃木镇一.铃木小提琴教材. 北京：人民音乐出版社，2008.</w:t>
      </w:r>
    </w:p>
    <w:p>
      <w:pPr>
        <w:spacing w:line="360" w:lineRule="auto"/>
        <w:ind w:firstLine="480" w:firstLineChars="200"/>
        <w:rPr>
          <w:rFonts w:asciiTheme="minorEastAsia" w:hAnsiTheme="minorEastAsia"/>
          <w:sz w:val="24"/>
        </w:rPr>
      </w:pPr>
      <w:r>
        <w:rPr>
          <w:rFonts w:hint="eastAsia" w:asciiTheme="minorEastAsia" w:hAnsiTheme="minorEastAsia"/>
          <w:sz w:val="24"/>
        </w:rPr>
        <w:t>沃尔法特. 沃尔法特小提琴练习曲60首. 北京：人民音乐出版社， 2017.</w:t>
      </w:r>
    </w:p>
    <w:p>
      <w:pPr>
        <w:spacing w:line="360" w:lineRule="auto"/>
        <w:ind w:firstLine="480" w:firstLineChars="200"/>
        <w:rPr>
          <w:rFonts w:asciiTheme="minorEastAsia" w:hAnsiTheme="minorEastAsia"/>
          <w:sz w:val="24"/>
        </w:rPr>
      </w:pPr>
    </w:p>
    <w:p>
      <w:pPr>
        <w:rPr>
          <w:rFonts w:asciiTheme="minorEastAsia" w:hAnsiTheme="minorEastAsia"/>
          <w:szCs w:val="21"/>
        </w:rPr>
      </w:pPr>
    </w:p>
    <w:p>
      <w:pPr>
        <w:spacing w:line="312" w:lineRule="auto"/>
        <w:rPr>
          <w:rFonts w:asciiTheme="minorEastAsia" w:hAnsiTheme="minorEastAsia"/>
          <w:sz w:val="24"/>
        </w:rPr>
      </w:pPr>
    </w:p>
    <w:p>
      <w:pPr>
        <w:autoSpaceDE w:val="0"/>
        <w:autoSpaceDN w:val="0"/>
        <w:adjustRightInd w:val="0"/>
        <w:spacing w:line="360" w:lineRule="auto"/>
        <w:ind w:firstLine="480" w:firstLineChars="200"/>
        <w:jc w:val="left"/>
        <w:rPr>
          <w:rFonts w:asciiTheme="minorEastAsia" w:hAnsiTheme="minorEastAsia"/>
          <w:kern w:val="0"/>
          <w:sz w:val="24"/>
          <w:szCs w:val="21"/>
        </w:rPr>
      </w:pPr>
      <w:r>
        <w:rPr>
          <w:rFonts w:hint="eastAsia" w:asciiTheme="minorEastAsia" w:hAnsiTheme="minorEastAsia"/>
          <w:sz w:val="24"/>
        </w:rPr>
        <w:t xml:space="preserve">                                          </w:t>
      </w:r>
      <w:r>
        <w:rPr>
          <w:rFonts w:asciiTheme="minorEastAsia" w:hAnsiTheme="minorEastAsia"/>
          <w:kern w:val="0"/>
          <w:sz w:val="24"/>
          <w:szCs w:val="21"/>
        </w:rPr>
        <w:t xml:space="preserve">执笔人： </w:t>
      </w:r>
      <w:r>
        <w:rPr>
          <w:rFonts w:hint="eastAsia" w:asciiTheme="minorEastAsia" w:hAnsiTheme="minorEastAsia"/>
          <w:kern w:val="0"/>
          <w:sz w:val="24"/>
          <w:szCs w:val="21"/>
        </w:rPr>
        <w:t>张酉</w:t>
      </w:r>
    </w:p>
    <w:p>
      <w:pPr>
        <w:autoSpaceDE w:val="0"/>
        <w:autoSpaceDN w:val="0"/>
        <w:adjustRightInd w:val="0"/>
        <w:spacing w:line="360" w:lineRule="auto"/>
        <w:ind w:firstLine="5520" w:firstLineChars="2300"/>
        <w:jc w:val="left"/>
        <w:rPr>
          <w:rFonts w:hint="eastAsia" w:asciiTheme="minorEastAsia" w:hAnsiTheme="minorEastAsia" w:eastAsiaTheme="minorEastAsia"/>
          <w:kern w:val="0"/>
          <w:sz w:val="24"/>
          <w:szCs w:val="21"/>
          <w:lang w:eastAsia="zh-CN"/>
        </w:rPr>
      </w:pPr>
      <w:r>
        <w:rPr>
          <w:rFonts w:asciiTheme="minorEastAsia" w:hAnsiTheme="minorEastAsia"/>
          <w:kern w:val="0"/>
          <w:sz w:val="24"/>
          <w:szCs w:val="21"/>
        </w:rPr>
        <w:t xml:space="preserve">审定人： </w:t>
      </w:r>
      <w:r>
        <w:rPr>
          <w:rFonts w:hint="eastAsia" w:asciiTheme="minorEastAsia" w:hAnsiTheme="minorEastAsia"/>
          <w:kern w:val="0"/>
          <w:sz w:val="24"/>
          <w:szCs w:val="21"/>
          <w:lang w:val="en-US" w:eastAsia="zh-CN"/>
        </w:rPr>
        <w:t>徐忆巍</w:t>
      </w:r>
    </w:p>
    <w:p>
      <w:pPr>
        <w:autoSpaceDE w:val="0"/>
        <w:autoSpaceDN w:val="0"/>
        <w:adjustRightInd w:val="0"/>
        <w:spacing w:line="360" w:lineRule="auto"/>
        <w:ind w:firstLine="5520" w:firstLineChars="2300"/>
        <w:jc w:val="left"/>
        <w:rPr>
          <w:rFonts w:hint="eastAsia" w:asciiTheme="minorEastAsia" w:hAnsiTheme="minorEastAsia" w:eastAsiaTheme="minorEastAsia"/>
          <w:kern w:val="0"/>
          <w:sz w:val="24"/>
          <w:szCs w:val="21"/>
          <w:lang w:eastAsia="zh-CN"/>
        </w:rPr>
      </w:pPr>
      <w:r>
        <w:rPr>
          <w:rFonts w:hint="eastAsia" w:asciiTheme="minorEastAsia" w:hAnsiTheme="minorEastAsia"/>
          <w:kern w:val="0"/>
          <w:sz w:val="24"/>
          <w:szCs w:val="21"/>
        </w:rPr>
        <w:t>审批</w:t>
      </w:r>
      <w:r>
        <w:rPr>
          <w:rFonts w:asciiTheme="minorEastAsia" w:hAnsiTheme="minorEastAsia"/>
          <w:kern w:val="0"/>
          <w:sz w:val="24"/>
          <w:szCs w:val="21"/>
        </w:rPr>
        <w:t>人：</w:t>
      </w:r>
      <w:r>
        <w:rPr>
          <w:rFonts w:hint="eastAsia" w:asciiTheme="minorEastAsia" w:hAnsiTheme="minorEastAsia"/>
          <w:kern w:val="0"/>
          <w:sz w:val="24"/>
          <w:szCs w:val="21"/>
        </w:rPr>
        <w:t xml:space="preserve"> </w:t>
      </w:r>
      <w:r>
        <w:rPr>
          <w:rFonts w:hint="eastAsia" w:asciiTheme="minorEastAsia" w:hAnsiTheme="minorEastAsia"/>
          <w:kern w:val="0"/>
          <w:sz w:val="24"/>
          <w:szCs w:val="21"/>
          <w:lang w:val="en-US" w:eastAsia="zh-CN"/>
        </w:rPr>
        <w:t>张志欣</w:t>
      </w:r>
    </w:p>
    <w:p>
      <w:pPr>
        <w:autoSpaceDE w:val="0"/>
        <w:autoSpaceDN w:val="0"/>
        <w:adjustRightInd w:val="0"/>
        <w:spacing w:line="360" w:lineRule="auto"/>
        <w:ind w:firstLine="5520" w:firstLineChars="2300"/>
        <w:jc w:val="left"/>
        <w:rPr>
          <w:rFonts w:asciiTheme="minorEastAsia" w:hAnsiTheme="minorEastAsia"/>
          <w:kern w:val="0"/>
          <w:sz w:val="24"/>
          <w:szCs w:val="21"/>
        </w:rPr>
      </w:pPr>
      <w:r>
        <w:rPr>
          <w:rFonts w:hint="eastAsia" w:asciiTheme="minorEastAsia" w:hAnsiTheme="minorEastAsia"/>
          <w:kern w:val="0"/>
          <w:sz w:val="24"/>
          <w:szCs w:val="21"/>
        </w:rPr>
        <w:t>批准时间：202</w:t>
      </w:r>
      <w:r>
        <w:rPr>
          <w:rFonts w:hint="eastAsia" w:asciiTheme="minorEastAsia" w:hAnsiTheme="minorEastAsia"/>
          <w:kern w:val="0"/>
          <w:sz w:val="24"/>
          <w:szCs w:val="21"/>
          <w:lang w:val="en-US" w:eastAsia="zh-CN"/>
        </w:rPr>
        <w:t>3</w:t>
      </w:r>
      <w:r>
        <w:rPr>
          <w:rFonts w:hint="eastAsia" w:asciiTheme="minorEastAsia" w:hAnsiTheme="minorEastAsia"/>
          <w:kern w:val="0"/>
          <w:sz w:val="24"/>
          <w:szCs w:val="21"/>
        </w:rPr>
        <w:t>年9月10日</w:t>
      </w:r>
    </w:p>
    <w:p>
      <w:pPr>
        <w:spacing w:line="312" w:lineRule="auto"/>
        <w:jc w:val="center"/>
        <w:outlineLvl w:val="0"/>
        <w:rPr>
          <w:rFonts w:asciiTheme="minorEastAsia" w:hAnsiTheme="minorEastAsia"/>
          <w:b/>
          <w:bCs/>
          <w:sz w:val="30"/>
        </w:rPr>
      </w:pPr>
      <w:bookmarkStart w:id="235" w:name="_Toc88518224"/>
      <w:r>
        <w:rPr>
          <w:rFonts w:hint="eastAsia" w:asciiTheme="minorEastAsia" w:hAnsiTheme="minorEastAsia"/>
          <w:b/>
          <w:bCs/>
          <w:sz w:val="30"/>
        </w:rPr>
        <w:t>器乐VI（小提琴）</w:t>
      </w:r>
      <w:r>
        <w:rPr>
          <w:rFonts w:asciiTheme="minorEastAsia" w:hAnsiTheme="minorEastAsia"/>
          <w:b/>
          <w:bCs/>
          <w:sz w:val="30"/>
        </w:rPr>
        <w:t>课程教学大纲</w:t>
      </w:r>
      <w:bookmarkEnd w:id="235"/>
    </w:p>
    <w:p>
      <w:pPr>
        <w:spacing w:line="312" w:lineRule="auto"/>
        <w:jc w:val="center"/>
        <w:rPr>
          <w:rFonts w:asciiTheme="minorEastAsia" w:hAnsiTheme="minorEastAsia"/>
          <w:b/>
          <w:bCs/>
          <w:sz w:val="30"/>
        </w:rPr>
      </w:pPr>
      <w:r>
        <w:rPr>
          <w:rFonts w:asciiTheme="minorEastAsia" w:hAnsiTheme="minorEastAsia"/>
          <w:b/>
          <w:bCs/>
          <w:sz w:val="30"/>
        </w:rPr>
        <w:t>（Instrumental</w:t>
      </w:r>
      <w:r>
        <w:rPr>
          <w:rFonts w:hint="eastAsia" w:asciiTheme="minorEastAsia" w:hAnsiTheme="minorEastAsia"/>
          <w:b/>
          <w:bCs/>
          <w:sz w:val="30"/>
        </w:rPr>
        <w:t xml:space="preserve"> Music VI--Violin</w:t>
      </w:r>
      <w:r>
        <w:rPr>
          <w:rFonts w:asciiTheme="minorEastAsia" w:hAnsiTheme="minorEastAsia"/>
          <w:b/>
          <w:bCs/>
          <w:sz w:val="30"/>
        </w:rPr>
        <w:t>）</w:t>
      </w:r>
    </w:p>
    <w:p>
      <w:pPr>
        <w:spacing w:line="360" w:lineRule="auto"/>
        <w:ind w:firstLine="551" w:firstLineChars="196"/>
        <w:rPr>
          <w:rFonts w:asciiTheme="minorEastAsia" w:hAnsiTheme="minorEastAsia"/>
          <w:b/>
          <w:sz w:val="28"/>
          <w:szCs w:val="28"/>
        </w:rPr>
      </w:pPr>
      <w:r>
        <w:rPr>
          <w:rFonts w:asciiTheme="minorEastAsia" w:hAnsiTheme="minorEastAsia"/>
          <w:b/>
          <w:sz w:val="28"/>
          <w:szCs w:val="28"/>
        </w:rPr>
        <w:t>一、课程概况</w:t>
      </w:r>
    </w:p>
    <w:p>
      <w:pPr>
        <w:spacing w:line="360" w:lineRule="auto"/>
        <w:ind w:firstLine="482" w:firstLineChars="200"/>
        <w:rPr>
          <w:rFonts w:asciiTheme="minorEastAsia" w:hAnsiTheme="minorEastAsia"/>
          <w:b/>
          <w:sz w:val="28"/>
          <w:szCs w:val="28"/>
        </w:rPr>
      </w:pPr>
      <w:r>
        <w:rPr>
          <w:rFonts w:asciiTheme="minorEastAsia" w:hAnsiTheme="minorEastAsia"/>
          <w:b/>
          <w:bCs/>
          <w:kern w:val="0"/>
          <w:sz w:val="24"/>
        </w:rPr>
        <w:t>课程代码</w:t>
      </w:r>
      <w:r>
        <w:rPr>
          <w:rFonts w:asciiTheme="minorEastAsia" w:hAnsiTheme="minorEastAsia"/>
          <w:b/>
          <w:kern w:val="0"/>
          <w:sz w:val="24"/>
        </w:rPr>
        <w:t>：</w:t>
      </w:r>
      <w:r>
        <w:rPr>
          <w:rFonts w:asciiTheme="minorEastAsia" w:hAnsiTheme="minorEastAsia"/>
          <w:kern w:val="0"/>
          <w:sz w:val="24"/>
        </w:rPr>
        <w:t>2403039</w:t>
      </w:r>
    </w:p>
    <w:p>
      <w:pPr>
        <w:spacing w:line="360" w:lineRule="auto"/>
        <w:ind w:firstLine="482" w:firstLineChars="200"/>
        <w:rPr>
          <w:rFonts w:asciiTheme="minorEastAsia" w:hAnsiTheme="minorEastAsia"/>
          <w:kern w:val="0"/>
          <w:sz w:val="24"/>
        </w:rPr>
      </w:pPr>
      <w:r>
        <w:rPr>
          <w:rFonts w:asciiTheme="minorEastAsia" w:hAnsiTheme="minorEastAsia"/>
          <w:b/>
          <w:bCs/>
          <w:kern w:val="0"/>
          <w:sz w:val="24"/>
        </w:rPr>
        <w:t>学    分</w:t>
      </w:r>
      <w:r>
        <w:rPr>
          <w:rFonts w:asciiTheme="minorEastAsia" w:hAnsiTheme="minorEastAsia"/>
          <w:b/>
          <w:kern w:val="0"/>
          <w:sz w:val="24"/>
        </w:rPr>
        <w:t>：</w:t>
      </w:r>
      <w:r>
        <w:rPr>
          <w:rFonts w:asciiTheme="minorEastAsia" w:hAnsiTheme="minorEastAsia"/>
          <w:kern w:val="0"/>
          <w:sz w:val="24"/>
        </w:rPr>
        <w:t xml:space="preserve"> </w:t>
      </w:r>
      <w:r>
        <w:rPr>
          <w:rFonts w:hint="eastAsia" w:asciiTheme="minorEastAsia" w:hAnsiTheme="minorEastAsia"/>
          <w:kern w:val="0"/>
          <w:sz w:val="24"/>
        </w:rPr>
        <w:t>2</w:t>
      </w:r>
    </w:p>
    <w:p>
      <w:pPr>
        <w:spacing w:line="360" w:lineRule="auto"/>
        <w:ind w:firstLine="482" w:firstLineChars="200"/>
        <w:rPr>
          <w:rFonts w:asciiTheme="minorEastAsia" w:hAnsiTheme="minorEastAsia"/>
          <w:kern w:val="0"/>
          <w:sz w:val="24"/>
        </w:rPr>
      </w:pPr>
      <w:r>
        <w:rPr>
          <w:rFonts w:asciiTheme="minorEastAsia" w:hAnsiTheme="minorEastAsia"/>
          <w:b/>
          <w:bCs/>
          <w:kern w:val="0"/>
          <w:sz w:val="24"/>
        </w:rPr>
        <w:t>学    时</w:t>
      </w:r>
      <w:r>
        <w:rPr>
          <w:rFonts w:asciiTheme="minorEastAsia" w:hAnsiTheme="minorEastAsia"/>
          <w:b/>
          <w:kern w:val="0"/>
          <w:sz w:val="24"/>
        </w:rPr>
        <w:t>：</w:t>
      </w:r>
      <w:r>
        <w:rPr>
          <w:rFonts w:hint="eastAsia" w:asciiTheme="minorEastAsia" w:hAnsiTheme="minorEastAsia"/>
          <w:kern w:val="0"/>
          <w:sz w:val="24"/>
        </w:rPr>
        <w:t>32</w:t>
      </w:r>
      <w:r>
        <w:rPr>
          <w:rFonts w:asciiTheme="minorEastAsia" w:hAnsiTheme="minorEastAsia"/>
          <w:kern w:val="0"/>
          <w:sz w:val="24"/>
        </w:rPr>
        <w:t xml:space="preserve"> （其中：讲授学时</w:t>
      </w:r>
      <w:r>
        <w:rPr>
          <w:rFonts w:hint="eastAsia" w:asciiTheme="minorEastAsia" w:hAnsiTheme="minorEastAsia"/>
          <w:kern w:val="0"/>
          <w:sz w:val="24"/>
        </w:rPr>
        <w:t>24，</w:t>
      </w:r>
      <w:r>
        <w:rPr>
          <w:rFonts w:asciiTheme="minorEastAsia" w:hAnsiTheme="minorEastAsia"/>
          <w:kern w:val="0"/>
          <w:sz w:val="24"/>
        </w:rPr>
        <w:t xml:space="preserve"> </w:t>
      </w:r>
      <w:r>
        <w:rPr>
          <w:rFonts w:hint="eastAsia" w:asciiTheme="minorEastAsia" w:hAnsiTheme="minorEastAsia"/>
          <w:kern w:val="0"/>
          <w:sz w:val="24"/>
        </w:rPr>
        <w:t>实践</w:t>
      </w:r>
      <w:r>
        <w:rPr>
          <w:rFonts w:asciiTheme="minorEastAsia" w:hAnsiTheme="minorEastAsia"/>
          <w:kern w:val="0"/>
          <w:sz w:val="24"/>
        </w:rPr>
        <w:t>学时</w:t>
      </w:r>
      <w:r>
        <w:rPr>
          <w:rFonts w:hint="eastAsia" w:asciiTheme="minorEastAsia" w:hAnsiTheme="minorEastAsia"/>
          <w:kern w:val="0"/>
          <w:sz w:val="24"/>
        </w:rPr>
        <w:t>8</w:t>
      </w:r>
      <w:r>
        <w:rPr>
          <w:rFonts w:asciiTheme="minorEastAsia" w:hAnsiTheme="minorEastAsia"/>
          <w:kern w:val="0"/>
          <w:sz w:val="24"/>
        </w:rPr>
        <w:t>）</w:t>
      </w:r>
    </w:p>
    <w:p>
      <w:pPr>
        <w:spacing w:line="360" w:lineRule="auto"/>
        <w:ind w:firstLine="482" w:firstLineChars="200"/>
        <w:rPr>
          <w:rFonts w:asciiTheme="minorEastAsia" w:hAnsiTheme="minorEastAsia"/>
          <w:bCs/>
          <w:kern w:val="0"/>
          <w:sz w:val="24"/>
        </w:rPr>
      </w:pPr>
      <w:r>
        <w:rPr>
          <w:rFonts w:asciiTheme="minorEastAsia" w:hAnsiTheme="minorEastAsia"/>
          <w:b/>
          <w:bCs/>
          <w:kern w:val="0"/>
          <w:sz w:val="24"/>
        </w:rPr>
        <w:t>先修课程</w:t>
      </w:r>
      <w:r>
        <w:rPr>
          <w:rFonts w:asciiTheme="minorEastAsia" w:hAnsiTheme="minorEastAsia"/>
          <w:b/>
          <w:kern w:val="0"/>
          <w:sz w:val="24"/>
        </w:rPr>
        <w:t>：</w:t>
      </w:r>
      <w:r>
        <w:rPr>
          <w:rFonts w:asciiTheme="minorEastAsia" w:hAnsiTheme="minorEastAsia"/>
          <w:kern w:val="0"/>
          <w:sz w:val="24"/>
        </w:rPr>
        <w:t>《</w:t>
      </w:r>
      <w:r>
        <w:rPr>
          <w:rFonts w:hint="eastAsia" w:asciiTheme="minorEastAsia" w:hAnsiTheme="minorEastAsia"/>
          <w:kern w:val="0"/>
          <w:sz w:val="24"/>
        </w:rPr>
        <w:t>基本乐理》、《视唱练耳》、《曲式分析》</w:t>
      </w:r>
    </w:p>
    <w:p>
      <w:pPr>
        <w:spacing w:line="360" w:lineRule="auto"/>
        <w:ind w:firstLine="482" w:firstLineChars="200"/>
        <w:rPr>
          <w:rFonts w:asciiTheme="minorEastAsia" w:hAnsiTheme="minorEastAsia"/>
          <w:kern w:val="0"/>
          <w:sz w:val="24"/>
        </w:rPr>
      </w:pPr>
      <w:r>
        <w:rPr>
          <w:rFonts w:asciiTheme="minorEastAsia" w:hAnsiTheme="minorEastAsia"/>
          <w:b/>
          <w:bCs/>
          <w:kern w:val="0"/>
          <w:sz w:val="24"/>
        </w:rPr>
        <w:t>适用专业</w:t>
      </w:r>
      <w:r>
        <w:rPr>
          <w:rFonts w:asciiTheme="minorEastAsia" w:hAnsiTheme="minorEastAsia"/>
          <w:b/>
          <w:kern w:val="0"/>
          <w:sz w:val="24"/>
        </w:rPr>
        <w:t>：</w:t>
      </w:r>
      <w:r>
        <w:rPr>
          <w:rFonts w:asciiTheme="minorEastAsia" w:hAnsiTheme="minorEastAsia"/>
          <w:kern w:val="0"/>
          <w:sz w:val="24"/>
        </w:rPr>
        <w:t xml:space="preserve">  </w:t>
      </w:r>
      <w:r>
        <w:rPr>
          <w:rFonts w:hint="eastAsia" w:asciiTheme="minorEastAsia" w:hAnsiTheme="minorEastAsia"/>
          <w:kern w:val="0"/>
          <w:sz w:val="24"/>
        </w:rPr>
        <w:t>音乐学</w:t>
      </w:r>
      <w:r>
        <w:rPr>
          <w:rFonts w:asciiTheme="minorEastAsia" w:hAnsiTheme="minorEastAsia"/>
          <w:kern w:val="0"/>
          <w:sz w:val="24"/>
        </w:rPr>
        <w:t xml:space="preserve">                        </w:t>
      </w:r>
    </w:p>
    <w:p>
      <w:pPr>
        <w:spacing w:line="360" w:lineRule="auto"/>
        <w:ind w:firstLine="482" w:firstLineChars="200"/>
        <w:rPr>
          <w:rFonts w:asciiTheme="minorEastAsia" w:hAnsiTheme="minorEastAsia"/>
          <w:kern w:val="0"/>
          <w:sz w:val="24"/>
        </w:rPr>
      </w:pPr>
      <w:r>
        <w:rPr>
          <w:rFonts w:hint="eastAsia" w:asciiTheme="minorEastAsia" w:hAnsiTheme="minorEastAsia"/>
          <w:b/>
          <w:bCs/>
          <w:kern w:val="0"/>
          <w:sz w:val="24"/>
        </w:rPr>
        <w:t>建议</w:t>
      </w:r>
      <w:r>
        <w:rPr>
          <w:rFonts w:asciiTheme="minorEastAsia" w:hAnsiTheme="minorEastAsia"/>
          <w:b/>
          <w:bCs/>
          <w:kern w:val="0"/>
          <w:sz w:val="24"/>
        </w:rPr>
        <w:t>教材</w:t>
      </w:r>
      <w:r>
        <w:rPr>
          <w:rFonts w:asciiTheme="minorEastAsia" w:hAnsiTheme="minorEastAsia"/>
          <w:b/>
          <w:kern w:val="0"/>
          <w:sz w:val="24"/>
        </w:rPr>
        <w:t>：</w:t>
      </w:r>
      <w:r>
        <w:rPr>
          <w:rFonts w:asciiTheme="minorEastAsia" w:hAnsiTheme="minorEastAsia"/>
          <w:kern w:val="0"/>
          <w:sz w:val="24"/>
        </w:rPr>
        <w:t>《</w:t>
      </w:r>
      <w:r>
        <w:rPr>
          <w:rFonts w:hint="eastAsia" w:asciiTheme="minorEastAsia" w:hAnsiTheme="minorEastAsia"/>
          <w:bCs/>
          <w:kern w:val="0"/>
          <w:sz w:val="24"/>
        </w:rPr>
        <w:t>江苏省音乐家协会音乐考级</w:t>
      </w:r>
      <w:r>
        <w:rPr>
          <w:rFonts w:asciiTheme="minorEastAsia" w:hAnsiTheme="minorEastAsia"/>
          <w:bCs/>
          <w:kern w:val="0"/>
          <w:sz w:val="24"/>
        </w:rPr>
        <w:t>—</w:t>
      </w:r>
      <w:r>
        <w:rPr>
          <w:rFonts w:hint="eastAsia" w:asciiTheme="minorEastAsia" w:hAnsiTheme="minorEastAsia"/>
          <w:bCs/>
          <w:kern w:val="0"/>
          <w:sz w:val="24"/>
        </w:rPr>
        <w:t>小提琴</w:t>
      </w:r>
      <w:r>
        <w:rPr>
          <w:rFonts w:asciiTheme="minorEastAsia" w:hAnsiTheme="minorEastAsia"/>
          <w:kern w:val="0"/>
          <w:sz w:val="24"/>
        </w:rPr>
        <w:t>》，</w:t>
      </w:r>
      <w:r>
        <w:rPr>
          <w:rFonts w:hint="eastAsia" w:asciiTheme="minorEastAsia" w:hAnsiTheme="minorEastAsia"/>
          <w:bCs/>
          <w:kern w:val="0"/>
          <w:sz w:val="24"/>
        </w:rPr>
        <w:t>张靖平</w:t>
      </w:r>
      <w:r>
        <w:rPr>
          <w:rFonts w:asciiTheme="minorEastAsia" w:hAnsiTheme="minorEastAsia"/>
          <w:kern w:val="0"/>
          <w:sz w:val="24"/>
        </w:rPr>
        <w:t>，</w:t>
      </w:r>
      <w:r>
        <w:rPr>
          <w:rFonts w:hint="eastAsia" w:asciiTheme="minorEastAsia" w:hAnsiTheme="minorEastAsia"/>
          <w:kern w:val="0"/>
          <w:sz w:val="24"/>
        </w:rPr>
        <w:t>江苏凤凰</w:t>
      </w:r>
      <w:r>
        <w:rPr>
          <w:rFonts w:asciiTheme="minorEastAsia" w:hAnsiTheme="minorEastAsia"/>
          <w:kern w:val="0"/>
          <w:sz w:val="24"/>
        </w:rPr>
        <w:t>出版社，2019.</w:t>
      </w:r>
    </w:p>
    <w:p>
      <w:pPr>
        <w:spacing w:line="360" w:lineRule="auto"/>
        <w:ind w:firstLine="482" w:firstLineChars="200"/>
        <w:rPr>
          <w:rFonts w:asciiTheme="minorEastAsia" w:hAnsiTheme="minorEastAsia"/>
          <w:kern w:val="0"/>
          <w:sz w:val="24"/>
        </w:rPr>
      </w:pPr>
      <w:r>
        <w:rPr>
          <w:rFonts w:asciiTheme="minorEastAsia" w:hAnsiTheme="minorEastAsia"/>
          <w:b/>
          <w:bCs/>
          <w:kern w:val="0"/>
          <w:sz w:val="24"/>
        </w:rPr>
        <w:t>课程归口：</w:t>
      </w:r>
      <w:r>
        <w:rPr>
          <w:rFonts w:hint="eastAsia" w:asciiTheme="minorEastAsia" w:hAnsiTheme="minorEastAsia"/>
          <w:bCs/>
          <w:kern w:val="0"/>
          <w:sz w:val="24"/>
        </w:rPr>
        <w:t>师范</w:t>
      </w:r>
      <w:r>
        <w:rPr>
          <w:rFonts w:asciiTheme="minorEastAsia" w:hAnsiTheme="minorEastAsia"/>
          <w:kern w:val="0"/>
          <w:sz w:val="24"/>
        </w:rPr>
        <w:t>学院</w:t>
      </w:r>
    </w:p>
    <w:p>
      <w:pPr>
        <w:spacing w:line="360" w:lineRule="auto"/>
        <w:ind w:firstLine="482" w:firstLineChars="200"/>
        <w:rPr>
          <w:rFonts w:asciiTheme="minorEastAsia" w:hAnsiTheme="minorEastAsia"/>
          <w:kern w:val="0"/>
          <w:sz w:val="24"/>
        </w:rPr>
      </w:pPr>
      <w:r>
        <w:rPr>
          <w:rFonts w:hint="eastAsia" w:asciiTheme="minorEastAsia" w:hAnsiTheme="minorEastAsia"/>
          <w:b/>
          <w:bCs/>
          <w:kern w:val="0"/>
          <w:sz w:val="24"/>
        </w:rPr>
        <w:t>课程的性质与任务：</w:t>
      </w:r>
      <w:r>
        <w:rPr>
          <w:rFonts w:hint="eastAsia" w:asciiTheme="minorEastAsia" w:hAnsiTheme="minorEastAsia"/>
          <w:kern w:val="0"/>
          <w:sz w:val="24"/>
        </w:rPr>
        <w:t>本课程</w:t>
      </w:r>
      <w:r>
        <w:rPr>
          <w:rFonts w:asciiTheme="minorEastAsia" w:hAnsiTheme="minorEastAsia"/>
          <w:kern w:val="0"/>
          <w:sz w:val="24"/>
        </w:rPr>
        <w:t>是</w:t>
      </w:r>
      <w:r>
        <w:rPr>
          <w:rFonts w:hint="eastAsia" w:asciiTheme="minorEastAsia" w:hAnsiTheme="minorEastAsia"/>
          <w:bCs/>
          <w:kern w:val="0"/>
          <w:sz w:val="24"/>
        </w:rPr>
        <w:t>音乐学</w:t>
      </w:r>
      <w:r>
        <w:rPr>
          <w:rFonts w:asciiTheme="minorEastAsia" w:hAnsiTheme="minorEastAsia"/>
          <w:kern w:val="0"/>
          <w:sz w:val="24"/>
        </w:rPr>
        <w:t>专业的</w:t>
      </w:r>
      <w:r>
        <w:rPr>
          <w:rFonts w:hint="eastAsia" w:asciiTheme="minorEastAsia" w:hAnsiTheme="minorEastAsia"/>
          <w:kern w:val="0"/>
          <w:sz w:val="24"/>
        </w:rPr>
        <w:t>专业基础必修</w:t>
      </w:r>
      <w:r>
        <w:rPr>
          <w:rFonts w:asciiTheme="minorEastAsia" w:hAnsiTheme="minorEastAsia"/>
          <w:kern w:val="0"/>
          <w:sz w:val="24"/>
        </w:rPr>
        <w:t>课。</w:t>
      </w:r>
      <w:r>
        <w:rPr>
          <w:rFonts w:asciiTheme="minorEastAsia" w:hAnsiTheme="minorEastAsia"/>
          <w:sz w:val="24"/>
        </w:rPr>
        <w:t>通过本课程的学习，</w:t>
      </w:r>
      <w:r>
        <w:rPr>
          <w:rFonts w:asciiTheme="minorEastAsia" w:hAnsiTheme="minorEastAsia"/>
          <w:kern w:val="0"/>
          <w:sz w:val="24"/>
        </w:rPr>
        <w:t>培养</w:t>
      </w:r>
      <w:r>
        <w:rPr>
          <w:rFonts w:hint="eastAsia" w:asciiTheme="minorEastAsia" w:hAnsiTheme="minorEastAsia"/>
          <w:sz w:val="24"/>
        </w:rPr>
        <w:t>学生系统掌握小提琴演奏的理论基础和演奏技巧，从而能较熟练地演奏小提琴初级水平、不同时期不同风格的优秀代表作品。同时通过介绍、分析、欣赏古今中外的小提琴名家名曲，开拓艺术视野，提高学生的音乐鉴赏能力，达到胜任中小学小提琴教学及课外辅导工作的要求。</w:t>
      </w:r>
      <w:r>
        <w:rPr>
          <w:rFonts w:asciiTheme="minorEastAsia" w:hAnsiTheme="minorEastAsia"/>
          <w:kern w:val="0"/>
          <w:sz w:val="24"/>
        </w:rPr>
        <w:t>为后续</w:t>
      </w:r>
      <w:r>
        <w:rPr>
          <w:rFonts w:hint="eastAsia" w:asciiTheme="minorEastAsia" w:hAnsiTheme="minorEastAsia"/>
          <w:bCs/>
          <w:kern w:val="0"/>
          <w:sz w:val="24"/>
        </w:rPr>
        <w:t>专业</w:t>
      </w:r>
      <w:r>
        <w:rPr>
          <w:rFonts w:asciiTheme="minorEastAsia" w:hAnsiTheme="minorEastAsia"/>
          <w:kern w:val="0"/>
          <w:sz w:val="24"/>
        </w:rPr>
        <w:t>课程及</w:t>
      </w:r>
      <w:r>
        <w:rPr>
          <w:rFonts w:hint="eastAsia" w:asciiTheme="minorEastAsia" w:hAnsiTheme="minorEastAsia"/>
          <w:bCs/>
          <w:kern w:val="0"/>
          <w:sz w:val="24"/>
        </w:rPr>
        <w:t>实践</w:t>
      </w:r>
      <w:r>
        <w:rPr>
          <w:rFonts w:asciiTheme="minorEastAsia" w:hAnsiTheme="minorEastAsia"/>
          <w:kern w:val="0"/>
          <w:sz w:val="24"/>
        </w:rPr>
        <w:t>环节奠定基础。</w:t>
      </w:r>
    </w:p>
    <w:p>
      <w:pPr>
        <w:spacing w:line="360" w:lineRule="auto"/>
        <w:ind w:firstLine="480" w:firstLineChars="200"/>
        <w:rPr>
          <w:rFonts w:asciiTheme="minorEastAsia" w:hAnsiTheme="minorEastAsia"/>
          <w:sz w:val="24"/>
        </w:rPr>
      </w:pPr>
    </w:p>
    <w:p>
      <w:pPr>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二</w:t>
      </w:r>
      <w:r>
        <w:rPr>
          <w:rFonts w:asciiTheme="minorEastAsia" w:hAnsiTheme="minorEastAsia"/>
          <w:b/>
          <w:sz w:val="28"/>
          <w:szCs w:val="28"/>
        </w:rPr>
        <w:t>、课程目标</w:t>
      </w:r>
    </w:p>
    <w:p>
      <w:pPr>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（一）课程具体目标</w:t>
      </w:r>
    </w:p>
    <w:p>
      <w:pPr>
        <w:spacing w:line="360" w:lineRule="auto"/>
        <w:ind w:firstLine="482"/>
        <w:jc w:val="left"/>
        <w:rPr>
          <w:rFonts w:asciiTheme="minorEastAsia" w:hAnsiTheme="minorEastAsia"/>
          <w:sz w:val="24"/>
        </w:rPr>
      </w:pPr>
      <w:r>
        <w:rPr>
          <w:rFonts w:hint="eastAsia" w:asciiTheme="minorEastAsia" w:hAnsiTheme="minorEastAsia"/>
          <w:sz w:val="24"/>
        </w:rPr>
        <w:t>目标</w:t>
      </w:r>
      <w:r>
        <w:rPr>
          <w:rFonts w:asciiTheme="minorEastAsia" w:hAnsiTheme="minorEastAsia"/>
          <w:sz w:val="24"/>
        </w:rPr>
        <w:t>1.</w:t>
      </w:r>
      <w:r>
        <w:rPr>
          <w:rFonts w:hint="eastAsia" w:asciiTheme="minorEastAsia" w:hAnsiTheme="minorEastAsia"/>
        </w:rPr>
        <w:t xml:space="preserve"> </w:t>
      </w:r>
      <w:r>
        <w:rPr>
          <w:rFonts w:hint="eastAsia" w:asciiTheme="minorEastAsia" w:hAnsiTheme="minorEastAsia"/>
          <w:sz w:val="24"/>
        </w:rPr>
        <w:t>学会小提琴音程的基本演奏技法。</w:t>
      </w:r>
    </w:p>
    <w:p>
      <w:pPr>
        <w:spacing w:line="360" w:lineRule="auto"/>
        <w:ind w:firstLine="482"/>
        <w:jc w:val="left"/>
        <w:rPr>
          <w:rFonts w:asciiTheme="minorEastAsia" w:hAnsiTheme="minorEastAsia"/>
          <w:sz w:val="24"/>
        </w:rPr>
      </w:pPr>
      <w:r>
        <w:rPr>
          <w:rFonts w:hint="eastAsia" w:asciiTheme="minorEastAsia" w:hAnsiTheme="minorEastAsia"/>
          <w:sz w:val="24"/>
        </w:rPr>
        <w:t>目标</w:t>
      </w:r>
      <w:r>
        <w:rPr>
          <w:rFonts w:asciiTheme="minorEastAsia" w:hAnsiTheme="minorEastAsia"/>
          <w:sz w:val="24"/>
        </w:rPr>
        <w:t xml:space="preserve">2. </w:t>
      </w:r>
      <w:r>
        <w:rPr>
          <w:rFonts w:hint="eastAsia" w:asciiTheme="minorEastAsia" w:hAnsiTheme="minorEastAsia"/>
          <w:sz w:val="24"/>
        </w:rPr>
        <w:t>学会小提琴和弦的概念、意义、基础的演奏技法。</w:t>
      </w:r>
    </w:p>
    <w:p>
      <w:pPr>
        <w:spacing w:line="360" w:lineRule="auto"/>
        <w:ind w:firstLine="482"/>
        <w:jc w:val="left"/>
        <w:rPr>
          <w:rFonts w:asciiTheme="minorEastAsia" w:hAnsiTheme="minorEastAsia"/>
          <w:sz w:val="24"/>
        </w:rPr>
      </w:pPr>
      <w:r>
        <w:rPr>
          <w:rFonts w:hint="eastAsia" w:asciiTheme="minorEastAsia" w:hAnsiTheme="minorEastAsia"/>
          <w:sz w:val="24"/>
        </w:rPr>
        <w:t>目标</w:t>
      </w:r>
      <w:r>
        <w:rPr>
          <w:rFonts w:asciiTheme="minorEastAsia" w:hAnsiTheme="minorEastAsia"/>
          <w:sz w:val="24"/>
        </w:rPr>
        <w:t xml:space="preserve">3. </w:t>
      </w:r>
      <w:r>
        <w:rPr>
          <w:rFonts w:hint="eastAsia" w:asciiTheme="minorEastAsia" w:hAnsiTheme="minorEastAsia"/>
          <w:sz w:val="24"/>
        </w:rPr>
        <w:t>学会演奏不同调性下两个八度音阶琶音的换把技术。</w:t>
      </w:r>
    </w:p>
    <w:p>
      <w:pPr>
        <w:spacing w:line="360" w:lineRule="auto"/>
        <w:ind w:firstLine="482"/>
        <w:jc w:val="left"/>
        <w:rPr>
          <w:rFonts w:asciiTheme="minorEastAsia" w:hAnsiTheme="minorEastAsia"/>
          <w:sz w:val="24"/>
        </w:rPr>
      </w:pPr>
      <w:r>
        <w:rPr>
          <w:rFonts w:hint="eastAsia" w:asciiTheme="minorEastAsia" w:hAnsiTheme="minorEastAsia"/>
          <w:sz w:val="24"/>
        </w:rPr>
        <w:t>目标4</w:t>
      </w:r>
      <w:r>
        <w:rPr>
          <w:rFonts w:asciiTheme="minorEastAsia" w:hAnsiTheme="minorEastAsia"/>
          <w:sz w:val="24"/>
        </w:rPr>
        <w:t xml:space="preserve">. </w:t>
      </w:r>
      <w:r>
        <w:rPr>
          <w:rFonts w:hint="eastAsia" w:asciiTheme="minorEastAsia" w:hAnsiTheme="minorEastAsia"/>
          <w:sz w:val="24"/>
        </w:rPr>
        <w:t>尝试运用小提琴右手碎弓的基本技法。</w:t>
      </w:r>
    </w:p>
    <w:p>
      <w:pPr>
        <w:spacing w:line="360" w:lineRule="auto"/>
        <w:ind w:firstLine="482"/>
        <w:jc w:val="left"/>
        <w:rPr>
          <w:rFonts w:asciiTheme="minorEastAsia" w:hAnsiTheme="minorEastAsia"/>
          <w:sz w:val="24"/>
        </w:rPr>
      </w:pPr>
      <w:r>
        <w:rPr>
          <w:rFonts w:hint="eastAsia" w:asciiTheme="minorEastAsia" w:hAnsiTheme="minorEastAsia"/>
          <w:sz w:val="24"/>
        </w:rPr>
        <w:t>目标5</w:t>
      </w:r>
      <w:r>
        <w:rPr>
          <w:rFonts w:asciiTheme="minorEastAsia" w:hAnsiTheme="minorEastAsia"/>
          <w:sz w:val="24"/>
        </w:rPr>
        <w:t xml:space="preserve">. </w:t>
      </w:r>
      <w:r>
        <w:rPr>
          <w:rFonts w:hint="eastAsia" w:asciiTheme="minorEastAsia" w:hAnsiTheme="minorEastAsia"/>
          <w:sz w:val="24"/>
        </w:rPr>
        <w:t>在熟练所学左右手的基本小提琴演奏法基础上，学会演奏相关技法的练习曲和乐曲，达到综合运用并巩固左右手演奏技法的目的。</w:t>
      </w:r>
    </w:p>
    <w:p>
      <w:pPr>
        <w:spacing w:line="360" w:lineRule="auto"/>
        <w:ind w:firstLine="482"/>
        <w:jc w:val="left"/>
        <w:rPr>
          <w:rFonts w:asciiTheme="minorEastAsia" w:hAnsiTheme="minorEastAsia"/>
          <w:sz w:val="24"/>
        </w:rPr>
      </w:pPr>
    </w:p>
    <w:p>
      <w:pPr>
        <w:spacing w:line="360" w:lineRule="auto"/>
        <w:ind w:firstLine="482"/>
        <w:jc w:val="left"/>
        <w:rPr>
          <w:rFonts w:asciiTheme="minorEastAsia" w:hAnsiTheme="minorEastAsia"/>
          <w:sz w:val="24"/>
        </w:rPr>
      </w:pPr>
    </w:p>
    <w:p>
      <w:pPr>
        <w:spacing w:line="360" w:lineRule="auto"/>
        <w:ind w:firstLine="482"/>
        <w:jc w:val="left"/>
        <w:rPr>
          <w:rFonts w:asciiTheme="minorEastAsia" w:hAnsiTheme="minorEastAsia"/>
          <w:sz w:val="24"/>
        </w:rPr>
      </w:pPr>
    </w:p>
    <w:p>
      <w:pPr>
        <w:spacing w:line="360" w:lineRule="auto"/>
        <w:ind w:firstLine="562" w:firstLineChars="200"/>
        <w:outlineLvl w:val="0"/>
        <w:rPr>
          <w:rFonts w:ascii="宋体" w:hAnsi="宋体"/>
          <w:b/>
          <w:sz w:val="28"/>
          <w:szCs w:val="28"/>
        </w:rPr>
      </w:pPr>
      <w:bookmarkStart w:id="236" w:name="_Toc88518225"/>
      <w:r>
        <w:rPr>
          <w:rFonts w:hint="eastAsia" w:ascii="宋体" w:hAnsi="宋体"/>
          <w:b/>
          <w:sz w:val="28"/>
          <w:szCs w:val="28"/>
        </w:rPr>
        <w:t>（二）课程目标与专业毕业要求的关系</w:t>
      </w:r>
      <w:bookmarkEnd w:id="236"/>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2223"/>
        <w:gridCol w:w="4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9" w:hRule="atLeast"/>
          <w:jc w:val="center"/>
        </w:trPr>
        <w:tc>
          <w:tcPr>
            <w:tcW w:w="1748" w:type="dxa"/>
            <w:vAlign w:val="center"/>
          </w:tcPr>
          <w:p>
            <w:pPr>
              <w:spacing w:line="276" w:lineRule="auto"/>
              <w:jc w:val="center"/>
              <w:rPr>
                <w:rFonts w:ascii="宋体" w:hAnsi="宋体"/>
                <w:b/>
                <w:bCs/>
                <w:szCs w:val="21"/>
              </w:rPr>
            </w:pPr>
            <w:r>
              <w:rPr>
                <w:rFonts w:hint="eastAsia" w:ascii="宋体" w:hAnsi="宋体"/>
                <w:b/>
                <w:bCs/>
                <w:szCs w:val="21"/>
              </w:rPr>
              <w:t>课程目标</w:t>
            </w:r>
          </w:p>
        </w:tc>
        <w:tc>
          <w:tcPr>
            <w:tcW w:w="2223" w:type="dxa"/>
            <w:vAlign w:val="center"/>
          </w:tcPr>
          <w:p>
            <w:pPr>
              <w:spacing w:line="276" w:lineRule="auto"/>
              <w:jc w:val="center"/>
              <w:rPr>
                <w:rFonts w:ascii="宋体" w:hAnsi="宋体"/>
                <w:b/>
                <w:bCs/>
                <w:szCs w:val="21"/>
              </w:rPr>
            </w:pPr>
            <w:r>
              <w:rPr>
                <w:rFonts w:hint="eastAsia" w:ascii="宋体" w:hAnsi="宋体"/>
                <w:b/>
                <w:bCs/>
                <w:szCs w:val="21"/>
              </w:rPr>
              <w:t>支撑的毕业要求</w:t>
            </w:r>
          </w:p>
        </w:tc>
        <w:tc>
          <w:tcPr>
            <w:tcW w:w="4977" w:type="dxa"/>
            <w:vAlign w:val="center"/>
          </w:tcPr>
          <w:p>
            <w:pPr>
              <w:spacing w:line="276" w:lineRule="auto"/>
              <w:ind w:firstLine="422"/>
              <w:jc w:val="center"/>
              <w:rPr>
                <w:rFonts w:ascii="宋体" w:hAnsi="宋体"/>
                <w:b/>
                <w:bCs/>
                <w:szCs w:val="21"/>
              </w:rPr>
            </w:pPr>
            <w:r>
              <w:rPr>
                <w:rFonts w:hint="eastAsia" w:ascii="宋体" w:hAnsi="宋体"/>
                <w:b/>
                <w:bCs/>
                <w:szCs w:val="21"/>
              </w:rPr>
              <w:t>支撑的毕业要求指标点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748" w:type="dxa"/>
            <w:vAlign w:val="center"/>
          </w:tcPr>
          <w:p>
            <w:pPr>
              <w:spacing w:line="276" w:lineRule="auto"/>
              <w:jc w:val="center"/>
              <w:rPr>
                <w:rFonts w:ascii="宋体" w:hAnsi="宋体" w:cs="宋体"/>
                <w:bCs/>
                <w:color w:val="000000"/>
                <w:szCs w:val="21"/>
              </w:rPr>
            </w:pPr>
            <w:r>
              <w:rPr>
                <w:rFonts w:hint="eastAsia" w:ascii="宋体" w:hAnsi="宋体" w:cs="宋体"/>
                <w:bCs/>
                <w:color w:val="000000"/>
                <w:szCs w:val="21"/>
              </w:rPr>
              <w:t>课程目标1</w:t>
            </w:r>
          </w:p>
        </w:tc>
        <w:tc>
          <w:tcPr>
            <w:tcW w:w="2223" w:type="dxa"/>
            <w:vAlign w:val="center"/>
          </w:tcPr>
          <w:p>
            <w:pPr>
              <w:spacing w:line="276" w:lineRule="auto"/>
              <w:jc w:val="center"/>
              <w:rPr>
                <w:rFonts w:ascii="宋体" w:hAnsi="宋体"/>
                <w:color w:val="000000"/>
                <w:szCs w:val="21"/>
              </w:rPr>
            </w:pPr>
            <w:r>
              <w:rPr>
                <w:rFonts w:hint="eastAsia" w:ascii="宋体" w:hAnsi="宋体"/>
                <w:color w:val="000000"/>
                <w:szCs w:val="21"/>
              </w:rPr>
              <w:t>毕业要求3</w:t>
            </w:r>
          </w:p>
        </w:tc>
        <w:tc>
          <w:tcPr>
            <w:tcW w:w="4977" w:type="dxa"/>
            <w:vAlign w:val="center"/>
          </w:tcPr>
          <w:p>
            <w:pPr>
              <w:widowControl/>
              <w:jc w:val="left"/>
              <w:rPr>
                <w:rFonts w:ascii="宋体" w:hAnsi="宋体"/>
                <w:color w:val="000000"/>
                <w:kern w:val="0"/>
                <w:szCs w:val="21"/>
              </w:rPr>
            </w:pPr>
            <w:r>
              <w:rPr>
                <w:color w:val="000000"/>
                <w:kern w:val="0"/>
                <w:szCs w:val="21"/>
              </w:rPr>
              <w:t>指标点</w:t>
            </w:r>
            <w:r>
              <w:rPr>
                <w:rFonts w:hint="eastAsia"/>
                <w:color w:val="000000"/>
                <w:szCs w:val="21"/>
              </w:rPr>
              <w:t>3</w:t>
            </w:r>
            <w:r>
              <w:rPr>
                <w:color w:val="000000"/>
                <w:szCs w:val="21"/>
              </w:rPr>
              <w:t>.1</w:t>
            </w:r>
            <w:r>
              <w:rPr>
                <w:rFonts w:hint="eastAsia"/>
                <w:color w:val="000000"/>
                <w:szCs w:val="21"/>
              </w:rPr>
              <w:t>：</w:t>
            </w:r>
            <w:r>
              <w:rPr>
                <w:rFonts w:hint="eastAsia"/>
                <w:szCs w:val="23"/>
              </w:rPr>
              <w:t>掌握演唱、演奏及即兴伴奏的技能，</w:t>
            </w:r>
            <w:r>
              <w:rPr>
                <w:szCs w:val="23"/>
              </w:rPr>
              <w:t>具有</w:t>
            </w:r>
            <w:r>
              <w:rPr>
                <w:rFonts w:hint="eastAsia"/>
                <w:szCs w:val="23"/>
              </w:rPr>
              <w:t>较强</w:t>
            </w:r>
            <w:r>
              <w:rPr>
                <w:szCs w:val="23"/>
              </w:rPr>
              <w:t>的演唱、</w:t>
            </w:r>
            <w:r>
              <w:rPr>
                <w:rFonts w:hint="eastAsia"/>
                <w:szCs w:val="23"/>
              </w:rPr>
              <w:t>演奏</w:t>
            </w:r>
            <w:r>
              <w:rPr>
                <w:szCs w:val="23"/>
              </w:rPr>
              <w:t>和</w:t>
            </w:r>
            <w:r>
              <w:rPr>
                <w:rFonts w:hint="eastAsia"/>
                <w:szCs w:val="23"/>
              </w:rPr>
              <w:t>钢琴即兴</w:t>
            </w:r>
            <w:r>
              <w:rPr>
                <w:szCs w:val="23"/>
              </w:rPr>
              <w:t>伴奏能力</w:t>
            </w:r>
            <w:r>
              <w:rPr>
                <w:rFonts w:hint="eastAsia"/>
                <w:szCs w:val="23"/>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748" w:type="dxa"/>
            <w:vAlign w:val="center"/>
          </w:tcPr>
          <w:p>
            <w:pPr>
              <w:spacing w:line="276" w:lineRule="auto"/>
              <w:jc w:val="center"/>
              <w:rPr>
                <w:rFonts w:ascii="宋体" w:hAnsi="宋体" w:cs="宋体"/>
                <w:color w:val="000000"/>
                <w:szCs w:val="21"/>
              </w:rPr>
            </w:pPr>
            <w:r>
              <w:rPr>
                <w:rFonts w:hint="eastAsia" w:ascii="宋体" w:hAnsi="宋体" w:cs="宋体"/>
                <w:color w:val="000000"/>
                <w:szCs w:val="21"/>
              </w:rPr>
              <w:t>课程目标2</w:t>
            </w:r>
          </w:p>
        </w:tc>
        <w:tc>
          <w:tcPr>
            <w:tcW w:w="2223" w:type="dxa"/>
            <w:vAlign w:val="center"/>
          </w:tcPr>
          <w:p>
            <w:pPr>
              <w:spacing w:line="276" w:lineRule="auto"/>
              <w:jc w:val="center"/>
              <w:rPr>
                <w:rFonts w:ascii="宋体" w:hAnsi="宋体"/>
                <w:color w:val="000000"/>
                <w:szCs w:val="21"/>
              </w:rPr>
            </w:pPr>
            <w:r>
              <w:rPr>
                <w:rFonts w:hint="eastAsia" w:ascii="宋体" w:hAnsi="宋体"/>
                <w:color w:val="000000"/>
                <w:szCs w:val="21"/>
              </w:rPr>
              <w:t>毕业要求3</w:t>
            </w:r>
          </w:p>
        </w:tc>
        <w:tc>
          <w:tcPr>
            <w:tcW w:w="4977" w:type="dxa"/>
            <w:vAlign w:val="center"/>
          </w:tcPr>
          <w:p>
            <w:pPr>
              <w:widowControl/>
              <w:jc w:val="left"/>
              <w:rPr>
                <w:rFonts w:ascii="宋体" w:hAnsi="宋体"/>
                <w:color w:val="000000"/>
                <w:kern w:val="0"/>
                <w:szCs w:val="21"/>
              </w:rPr>
            </w:pPr>
            <w:r>
              <w:rPr>
                <w:color w:val="000000"/>
                <w:kern w:val="0"/>
                <w:szCs w:val="21"/>
              </w:rPr>
              <w:t>指标点</w:t>
            </w:r>
            <w:r>
              <w:rPr>
                <w:rFonts w:hint="eastAsia"/>
                <w:color w:val="000000"/>
                <w:szCs w:val="21"/>
              </w:rPr>
              <w:t>3</w:t>
            </w:r>
            <w:r>
              <w:rPr>
                <w:color w:val="000000"/>
                <w:szCs w:val="21"/>
              </w:rPr>
              <w:t>.1</w:t>
            </w:r>
            <w:r>
              <w:rPr>
                <w:rFonts w:hint="eastAsia"/>
                <w:color w:val="000000"/>
                <w:szCs w:val="21"/>
              </w:rPr>
              <w:t>：</w:t>
            </w:r>
            <w:r>
              <w:rPr>
                <w:rFonts w:hint="eastAsia"/>
                <w:szCs w:val="23"/>
              </w:rPr>
              <w:t>掌握演唱、演奏及即兴伴奏的技能，</w:t>
            </w:r>
            <w:r>
              <w:rPr>
                <w:szCs w:val="23"/>
              </w:rPr>
              <w:t>具有</w:t>
            </w:r>
            <w:r>
              <w:rPr>
                <w:rFonts w:hint="eastAsia"/>
                <w:szCs w:val="23"/>
              </w:rPr>
              <w:t>较强</w:t>
            </w:r>
            <w:r>
              <w:rPr>
                <w:szCs w:val="23"/>
              </w:rPr>
              <w:t>的演唱、</w:t>
            </w:r>
            <w:r>
              <w:rPr>
                <w:rFonts w:hint="eastAsia"/>
                <w:szCs w:val="23"/>
              </w:rPr>
              <w:t>演奏</w:t>
            </w:r>
            <w:r>
              <w:rPr>
                <w:szCs w:val="23"/>
              </w:rPr>
              <w:t>和</w:t>
            </w:r>
            <w:r>
              <w:rPr>
                <w:rFonts w:hint="eastAsia"/>
                <w:szCs w:val="23"/>
              </w:rPr>
              <w:t>钢琴即兴</w:t>
            </w:r>
            <w:r>
              <w:rPr>
                <w:szCs w:val="23"/>
              </w:rPr>
              <w:t>伴奏能力</w:t>
            </w:r>
            <w:r>
              <w:rPr>
                <w:rFonts w:hint="eastAsia"/>
                <w:szCs w:val="23"/>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748" w:type="dxa"/>
            <w:vAlign w:val="center"/>
          </w:tcPr>
          <w:p>
            <w:pPr>
              <w:spacing w:line="276" w:lineRule="auto"/>
              <w:jc w:val="center"/>
              <w:rPr>
                <w:rFonts w:ascii="宋体" w:hAnsi="宋体" w:cs="宋体"/>
                <w:color w:val="000000"/>
                <w:szCs w:val="21"/>
              </w:rPr>
            </w:pPr>
            <w:r>
              <w:rPr>
                <w:rFonts w:hint="eastAsia" w:ascii="宋体" w:hAnsi="宋体" w:cs="宋体"/>
                <w:color w:val="000000"/>
                <w:szCs w:val="21"/>
              </w:rPr>
              <w:t>课程目标3</w:t>
            </w:r>
          </w:p>
        </w:tc>
        <w:tc>
          <w:tcPr>
            <w:tcW w:w="2223" w:type="dxa"/>
            <w:vAlign w:val="center"/>
          </w:tcPr>
          <w:p>
            <w:pPr>
              <w:jc w:val="center"/>
            </w:pPr>
            <w:r>
              <w:rPr>
                <w:rFonts w:hint="eastAsia" w:ascii="宋体" w:hAnsi="宋体"/>
                <w:color w:val="000000"/>
                <w:kern w:val="0"/>
                <w:szCs w:val="21"/>
              </w:rPr>
              <w:t>毕业要求3</w:t>
            </w:r>
          </w:p>
        </w:tc>
        <w:tc>
          <w:tcPr>
            <w:tcW w:w="4977" w:type="dxa"/>
            <w:vAlign w:val="center"/>
          </w:tcPr>
          <w:p>
            <w:pPr>
              <w:widowControl/>
              <w:jc w:val="left"/>
              <w:rPr>
                <w:rFonts w:ascii="宋体" w:hAnsi="宋体"/>
                <w:color w:val="000000"/>
                <w:kern w:val="0"/>
                <w:szCs w:val="21"/>
              </w:rPr>
            </w:pPr>
            <w:r>
              <w:rPr>
                <w:color w:val="000000"/>
                <w:kern w:val="0"/>
                <w:szCs w:val="21"/>
              </w:rPr>
              <w:t>指标点</w:t>
            </w:r>
            <w:r>
              <w:rPr>
                <w:rFonts w:hint="eastAsia"/>
                <w:color w:val="000000"/>
                <w:szCs w:val="21"/>
              </w:rPr>
              <w:t>3</w:t>
            </w:r>
            <w:r>
              <w:rPr>
                <w:color w:val="000000"/>
                <w:szCs w:val="21"/>
              </w:rPr>
              <w:t>.1</w:t>
            </w:r>
            <w:r>
              <w:rPr>
                <w:rFonts w:hint="eastAsia"/>
                <w:color w:val="000000"/>
                <w:szCs w:val="21"/>
              </w:rPr>
              <w:t>：</w:t>
            </w:r>
            <w:r>
              <w:rPr>
                <w:rFonts w:hint="eastAsia"/>
                <w:szCs w:val="23"/>
              </w:rPr>
              <w:t>掌握演唱、演奏及即兴伴奏的技能，</w:t>
            </w:r>
            <w:r>
              <w:rPr>
                <w:szCs w:val="23"/>
              </w:rPr>
              <w:t>具有</w:t>
            </w:r>
            <w:r>
              <w:rPr>
                <w:rFonts w:hint="eastAsia"/>
                <w:szCs w:val="23"/>
              </w:rPr>
              <w:t>较强</w:t>
            </w:r>
            <w:r>
              <w:rPr>
                <w:szCs w:val="23"/>
              </w:rPr>
              <w:t>的演唱、</w:t>
            </w:r>
            <w:r>
              <w:rPr>
                <w:rFonts w:hint="eastAsia"/>
                <w:szCs w:val="23"/>
              </w:rPr>
              <w:t>演奏</w:t>
            </w:r>
            <w:r>
              <w:rPr>
                <w:szCs w:val="23"/>
              </w:rPr>
              <w:t>和</w:t>
            </w:r>
            <w:r>
              <w:rPr>
                <w:rFonts w:hint="eastAsia"/>
                <w:szCs w:val="23"/>
              </w:rPr>
              <w:t>钢琴即兴</w:t>
            </w:r>
            <w:r>
              <w:rPr>
                <w:szCs w:val="23"/>
              </w:rPr>
              <w:t>伴奏能力</w:t>
            </w:r>
            <w:r>
              <w:rPr>
                <w:rFonts w:hint="eastAsia"/>
                <w:szCs w:val="23"/>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748" w:type="dxa"/>
            <w:vAlign w:val="center"/>
          </w:tcPr>
          <w:p>
            <w:pPr>
              <w:spacing w:line="276" w:lineRule="auto"/>
              <w:jc w:val="center"/>
              <w:rPr>
                <w:rFonts w:ascii="宋体" w:hAnsi="宋体" w:cs="宋体"/>
                <w:color w:val="000000"/>
                <w:szCs w:val="21"/>
              </w:rPr>
            </w:pPr>
            <w:r>
              <w:rPr>
                <w:rFonts w:hint="eastAsia" w:ascii="宋体" w:hAnsi="宋体" w:cs="宋体"/>
                <w:color w:val="000000"/>
                <w:szCs w:val="21"/>
              </w:rPr>
              <w:t>课程目标 4</w:t>
            </w:r>
          </w:p>
        </w:tc>
        <w:tc>
          <w:tcPr>
            <w:tcW w:w="2223" w:type="dxa"/>
            <w:vAlign w:val="center"/>
          </w:tcPr>
          <w:p>
            <w:pPr>
              <w:jc w:val="center"/>
            </w:pPr>
            <w:r>
              <w:rPr>
                <w:rFonts w:hint="eastAsia" w:ascii="宋体" w:hAnsi="宋体"/>
                <w:color w:val="000000"/>
                <w:kern w:val="0"/>
                <w:szCs w:val="21"/>
              </w:rPr>
              <w:t>毕业要求3</w:t>
            </w:r>
          </w:p>
        </w:tc>
        <w:tc>
          <w:tcPr>
            <w:tcW w:w="4977" w:type="dxa"/>
            <w:vAlign w:val="center"/>
          </w:tcPr>
          <w:p>
            <w:pPr>
              <w:widowControl/>
              <w:jc w:val="left"/>
              <w:rPr>
                <w:rFonts w:ascii="宋体" w:hAnsi="宋体"/>
                <w:color w:val="000000"/>
                <w:kern w:val="0"/>
                <w:szCs w:val="21"/>
              </w:rPr>
            </w:pPr>
            <w:r>
              <w:rPr>
                <w:color w:val="000000"/>
                <w:kern w:val="0"/>
                <w:szCs w:val="21"/>
              </w:rPr>
              <w:t>指标点</w:t>
            </w:r>
            <w:r>
              <w:rPr>
                <w:rFonts w:hint="eastAsia"/>
                <w:color w:val="000000"/>
                <w:szCs w:val="21"/>
              </w:rPr>
              <w:t>3</w:t>
            </w:r>
            <w:r>
              <w:rPr>
                <w:color w:val="000000"/>
                <w:szCs w:val="21"/>
              </w:rPr>
              <w:t>.1</w:t>
            </w:r>
            <w:r>
              <w:rPr>
                <w:rFonts w:hint="eastAsia"/>
                <w:color w:val="000000"/>
                <w:szCs w:val="21"/>
              </w:rPr>
              <w:t>：</w:t>
            </w:r>
            <w:r>
              <w:rPr>
                <w:rFonts w:hint="eastAsia"/>
                <w:szCs w:val="23"/>
              </w:rPr>
              <w:t>掌握演唱、演奏及即兴伴奏的技能，</w:t>
            </w:r>
            <w:r>
              <w:rPr>
                <w:szCs w:val="23"/>
              </w:rPr>
              <w:t>具有</w:t>
            </w:r>
            <w:r>
              <w:rPr>
                <w:rFonts w:hint="eastAsia"/>
                <w:szCs w:val="23"/>
              </w:rPr>
              <w:t>较强</w:t>
            </w:r>
            <w:r>
              <w:rPr>
                <w:szCs w:val="23"/>
              </w:rPr>
              <w:t>的演唱、</w:t>
            </w:r>
            <w:r>
              <w:rPr>
                <w:rFonts w:hint="eastAsia"/>
                <w:szCs w:val="23"/>
              </w:rPr>
              <w:t>演奏</w:t>
            </w:r>
            <w:r>
              <w:rPr>
                <w:szCs w:val="23"/>
              </w:rPr>
              <w:t>和</w:t>
            </w:r>
            <w:r>
              <w:rPr>
                <w:rFonts w:hint="eastAsia"/>
                <w:szCs w:val="23"/>
              </w:rPr>
              <w:t>钢琴即兴</w:t>
            </w:r>
            <w:r>
              <w:rPr>
                <w:szCs w:val="23"/>
              </w:rPr>
              <w:t>伴奏能力</w:t>
            </w:r>
            <w:r>
              <w:rPr>
                <w:rFonts w:hint="eastAsia"/>
                <w:szCs w:val="23"/>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1748" w:type="dxa"/>
            <w:vAlign w:val="center"/>
          </w:tcPr>
          <w:p>
            <w:pPr>
              <w:spacing w:line="276" w:lineRule="auto"/>
              <w:jc w:val="center"/>
              <w:rPr>
                <w:rFonts w:ascii="宋体" w:hAnsi="宋体" w:cs="宋体"/>
                <w:color w:val="000000"/>
                <w:szCs w:val="21"/>
              </w:rPr>
            </w:pPr>
            <w:r>
              <w:rPr>
                <w:rFonts w:hint="eastAsia" w:ascii="宋体" w:hAnsi="宋体" w:cs="宋体"/>
                <w:color w:val="000000"/>
                <w:szCs w:val="21"/>
              </w:rPr>
              <w:t>课程目标 5</w:t>
            </w:r>
          </w:p>
        </w:tc>
        <w:tc>
          <w:tcPr>
            <w:tcW w:w="2223" w:type="dxa"/>
            <w:vAlign w:val="center"/>
          </w:tcPr>
          <w:p>
            <w:pPr>
              <w:jc w:val="center"/>
            </w:pPr>
            <w:r>
              <w:rPr>
                <w:rFonts w:hint="eastAsia" w:ascii="宋体" w:hAnsi="宋体"/>
                <w:color w:val="000000"/>
                <w:kern w:val="0"/>
                <w:szCs w:val="21"/>
              </w:rPr>
              <w:t>毕业要求2、3</w:t>
            </w:r>
          </w:p>
        </w:tc>
        <w:tc>
          <w:tcPr>
            <w:tcW w:w="4977" w:type="dxa"/>
            <w:vAlign w:val="center"/>
          </w:tcPr>
          <w:p>
            <w:pPr>
              <w:widowControl/>
              <w:jc w:val="left"/>
              <w:rPr>
                <w:szCs w:val="23"/>
              </w:rPr>
            </w:pPr>
            <w:r>
              <w:rPr>
                <w:color w:val="000000"/>
                <w:kern w:val="0"/>
                <w:szCs w:val="21"/>
              </w:rPr>
              <w:t>指标点</w:t>
            </w:r>
            <w:r>
              <w:rPr>
                <w:rFonts w:hint="eastAsia"/>
                <w:color w:val="000000"/>
                <w:szCs w:val="21"/>
              </w:rPr>
              <w:t>2</w:t>
            </w:r>
            <w:r>
              <w:rPr>
                <w:color w:val="000000"/>
                <w:szCs w:val="21"/>
              </w:rPr>
              <w:t>.</w:t>
            </w:r>
            <w:r>
              <w:rPr>
                <w:rFonts w:hint="eastAsia"/>
                <w:color w:val="000000"/>
                <w:szCs w:val="21"/>
              </w:rPr>
              <w:t>2：</w:t>
            </w:r>
            <w:r>
              <w:rPr>
                <w:szCs w:val="23"/>
              </w:rPr>
              <w:t>掌握基本的中外音乐历史知识</w:t>
            </w:r>
            <w:r>
              <w:rPr>
                <w:rFonts w:hint="eastAsia"/>
                <w:szCs w:val="23"/>
              </w:rPr>
              <w:t>，</w:t>
            </w:r>
            <w:r>
              <w:rPr>
                <w:szCs w:val="23"/>
              </w:rPr>
              <w:t>积累一定数量的优秀中外音乐作品</w:t>
            </w:r>
            <w:r>
              <w:rPr>
                <w:rFonts w:hint="eastAsia"/>
                <w:szCs w:val="23"/>
              </w:rPr>
              <w:t>。</w:t>
            </w:r>
          </w:p>
          <w:p>
            <w:pPr>
              <w:widowControl/>
              <w:jc w:val="left"/>
              <w:rPr>
                <w:rFonts w:ascii="宋体" w:hAnsi="宋体"/>
                <w:color w:val="000000"/>
                <w:kern w:val="0"/>
                <w:szCs w:val="21"/>
              </w:rPr>
            </w:pPr>
            <w:r>
              <w:rPr>
                <w:color w:val="000000"/>
                <w:kern w:val="0"/>
                <w:szCs w:val="21"/>
              </w:rPr>
              <w:t>指标点</w:t>
            </w:r>
            <w:r>
              <w:rPr>
                <w:rFonts w:hint="eastAsia"/>
                <w:color w:val="000000"/>
                <w:szCs w:val="21"/>
              </w:rPr>
              <w:t>3</w:t>
            </w:r>
            <w:r>
              <w:rPr>
                <w:color w:val="000000"/>
                <w:szCs w:val="21"/>
              </w:rPr>
              <w:t>.1</w:t>
            </w:r>
            <w:r>
              <w:rPr>
                <w:rFonts w:hint="eastAsia"/>
                <w:color w:val="000000"/>
                <w:szCs w:val="21"/>
              </w:rPr>
              <w:t>：</w:t>
            </w:r>
            <w:r>
              <w:rPr>
                <w:rFonts w:hint="eastAsia"/>
                <w:szCs w:val="23"/>
              </w:rPr>
              <w:t>掌握演唱、演奏及即兴伴奏的技能，</w:t>
            </w:r>
            <w:r>
              <w:rPr>
                <w:szCs w:val="23"/>
              </w:rPr>
              <w:t>具有</w:t>
            </w:r>
            <w:r>
              <w:rPr>
                <w:rFonts w:hint="eastAsia"/>
                <w:szCs w:val="23"/>
              </w:rPr>
              <w:t>较强</w:t>
            </w:r>
            <w:r>
              <w:rPr>
                <w:szCs w:val="23"/>
              </w:rPr>
              <w:t>的演唱、</w:t>
            </w:r>
            <w:r>
              <w:rPr>
                <w:rFonts w:hint="eastAsia"/>
                <w:szCs w:val="23"/>
              </w:rPr>
              <w:t>演奏</w:t>
            </w:r>
            <w:r>
              <w:rPr>
                <w:szCs w:val="23"/>
              </w:rPr>
              <w:t>和</w:t>
            </w:r>
            <w:r>
              <w:rPr>
                <w:rFonts w:hint="eastAsia"/>
                <w:szCs w:val="23"/>
              </w:rPr>
              <w:t>钢琴即兴</w:t>
            </w:r>
            <w:r>
              <w:rPr>
                <w:szCs w:val="23"/>
              </w:rPr>
              <w:t>伴奏能力</w:t>
            </w:r>
            <w:r>
              <w:rPr>
                <w:rFonts w:hint="eastAsia"/>
                <w:szCs w:val="23"/>
              </w:rPr>
              <w:t>。</w:t>
            </w:r>
          </w:p>
        </w:tc>
      </w:tr>
    </w:tbl>
    <w:p>
      <w:pPr>
        <w:spacing w:line="360" w:lineRule="auto"/>
        <w:ind w:firstLine="562" w:firstLineChars="200"/>
        <w:rPr>
          <w:rFonts w:asciiTheme="minorEastAsia" w:hAnsiTheme="minorEastAsia"/>
          <w:b/>
          <w:sz w:val="28"/>
          <w:szCs w:val="28"/>
        </w:rPr>
      </w:pPr>
    </w:p>
    <w:p>
      <w:pPr>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三</w:t>
      </w:r>
      <w:r>
        <w:rPr>
          <w:rFonts w:asciiTheme="minorEastAsia" w:hAnsiTheme="minorEastAsia"/>
          <w:b/>
          <w:sz w:val="28"/>
          <w:szCs w:val="28"/>
        </w:rPr>
        <w:t>、课程内容及要求</w:t>
      </w:r>
    </w:p>
    <w:p>
      <w:pPr>
        <w:spacing w:line="360" w:lineRule="auto"/>
        <w:ind w:firstLine="472" w:firstLineChars="196"/>
        <w:rPr>
          <w:rFonts w:asciiTheme="minorEastAsia" w:hAnsiTheme="minorEastAsia"/>
          <w:b/>
          <w:sz w:val="24"/>
        </w:rPr>
      </w:pPr>
      <w:r>
        <w:rPr>
          <w:rFonts w:hint="eastAsia" w:asciiTheme="minorEastAsia" w:hAnsiTheme="minorEastAsia"/>
          <w:b/>
          <w:sz w:val="24"/>
        </w:rPr>
        <w:t>（一）小提琴的音程演奏技法I</w:t>
      </w:r>
    </w:p>
    <w:p>
      <w:pPr>
        <w:spacing w:line="360" w:lineRule="auto"/>
        <w:ind w:firstLine="472" w:firstLineChars="196"/>
        <w:rPr>
          <w:rFonts w:asciiTheme="minorEastAsia" w:hAnsiTheme="minorEastAsia"/>
          <w:b/>
          <w:sz w:val="24"/>
        </w:rPr>
      </w:pPr>
      <w:r>
        <w:rPr>
          <w:rFonts w:asciiTheme="minorEastAsia" w:hAnsiTheme="minorEastAsia"/>
          <w:b/>
          <w:sz w:val="24"/>
        </w:rPr>
        <w:t>1.教学内容</w:t>
      </w:r>
    </w:p>
    <w:p>
      <w:pPr>
        <w:spacing w:line="360" w:lineRule="auto"/>
        <w:ind w:firstLine="480" w:firstLineChars="200"/>
        <w:rPr>
          <w:rFonts w:asciiTheme="minorEastAsia" w:hAnsiTheme="minorEastAsia"/>
          <w:sz w:val="24"/>
        </w:rPr>
      </w:pPr>
      <w:r>
        <w:rPr>
          <w:rFonts w:asciiTheme="minorEastAsia" w:hAnsiTheme="minorEastAsia"/>
          <w:sz w:val="24"/>
        </w:rPr>
        <w:t>（1）</w:t>
      </w:r>
      <w:r>
        <w:rPr>
          <w:rFonts w:hint="eastAsia" w:asciiTheme="minorEastAsia" w:hAnsiTheme="minorEastAsia"/>
          <w:sz w:val="24"/>
        </w:rPr>
        <w:t>小提琴音程的概念、类型、作用。</w:t>
      </w:r>
    </w:p>
    <w:p>
      <w:pPr>
        <w:spacing w:line="360" w:lineRule="auto"/>
        <w:ind w:firstLine="480" w:firstLineChars="200"/>
        <w:rPr>
          <w:rFonts w:asciiTheme="minorEastAsia" w:hAnsiTheme="minorEastAsia"/>
          <w:sz w:val="24"/>
        </w:rPr>
      </w:pPr>
      <w:r>
        <w:rPr>
          <w:rFonts w:asciiTheme="minorEastAsia" w:hAnsiTheme="minorEastAsia"/>
          <w:sz w:val="24"/>
        </w:rPr>
        <w:t>（2）</w:t>
      </w:r>
      <w:r>
        <w:rPr>
          <w:rFonts w:hint="eastAsia" w:asciiTheme="minorEastAsia" w:hAnsiTheme="minorEastAsia"/>
          <w:sz w:val="24"/>
        </w:rPr>
        <w:t>小提琴音程的演奏技法与要点。</w:t>
      </w:r>
    </w:p>
    <w:p>
      <w:pPr>
        <w:spacing w:line="360" w:lineRule="auto"/>
        <w:ind w:firstLine="465"/>
        <w:rPr>
          <w:rFonts w:asciiTheme="minorEastAsia" w:hAnsiTheme="minorEastAsia"/>
          <w:sz w:val="24"/>
        </w:rPr>
      </w:pPr>
      <w:r>
        <w:rPr>
          <w:rFonts w:hint="eastAsia" w:asciiTheme="minorEastAsia" w:hAnsiTheme="minorEastAsia"/>
          <w:sz w:val="24"/>
        </w:rPr>
        <w:t>（3）小提琴音程技法左右手的配合演奏。</w:t>
      </w:r>
    </w:p>
    <w:p>
      <w:pPr>
        <w:spacing w:line="360" w:lineRule="auto"/>
        <w:ind w:firstLine="465"/>
        <w:rPr>
          <w:rFonts w:asciiTheme="minorEastAsia" w:hAnsiTheme="minorEastAsia"/>
          <w:sz w:val="24"/>
        </w:rPr>
      </w:pPr>
      <w:r>
        <w:rPr>
          <w:rFonts w:hint="eastAsia" w:asciiTheme="minorEastAsia" w:hAnsiTheme="minorEastAsia"/>
          <w:sz w:val="24"/>
        </w:rPr>
        <w:t>（4）小提琴二度、三度音程的演奏方法。</w:t>
      </w:r>
    </w:p>
    <w:p>
      <w:pPr>
        <w:spacing w:line="360" w:lineRule="auto"/>
        <w:ind w:firstLine="482" w:firstLineChars="200"/>
        <w:rPr>
          <w:rFonts w:asciiTheme="minorEastAsia" w:hAnsiTheme="minorEastAsia"/>
          <w:b/>
          <w:color w:val="000000"/>
          <w:sz w:val="24"/>
        </w:rPr>
      </w:pPr>
      <w:r>
        <w:rPr>
          <w:rFonts w:asciiTheme="minorEastAsia" w:hAnsiTheme="minorEastAsia"/>
          <w:b/>
          <w:color w:val="000000"/>
          <w:sz w:val="24"/>
        </w:rPr>
        <w:t>2.基本要求</w:t>
      </w:r>
    </w:p>
    <w:p>
      <w:pPr>
        <w:spacing w:line="360" w:lineRule="auto"/>
        <w:ind w:firstLine="480" w:firstLineChars="200"/>
        <w:rPr>
          <w:rFonts w:asciiTheme="minorEastAsia" w:hAnsiTheme="minorEastAsia"/>
          <w:sz w:val="24"/>
        </w:rPr>
      </w:pPr>
      <w:r>
        <w:rPr>
          <w:rFonts w:asciiTheme="minorEastAsia" w:hAnsiTheme="minorEastAsia"/>
          <w:sz w:val="24"/>
        </w:rPr>
        <w:t>（1）</w:t>
      </w:r>
      <w:r>
        <w:rPr>
          <w:rFonts w:hint="eastAsia" w:asciiTheme="minorEastAsia" w:hAnsiTheme="minorEastAsia"/>
          <w:sz w:val="24"/>
        </w:rPr>
        <w:t>熟练掌握小提琴音程的概念、类型、作用。</w:t>
      </w:r>
    </w:p>
    <w:p>
      <w:pPr>
        <w:spacing w:line="360" w:lineRule="auto"/>
        <w:ind w:firstLine="480" w:firstLineChars="200"/>
        <w:rPr>
          <w:rFonts w:asciiTheme="minorEastAsia" w:hAnsiTheme="minorEastAsia"/>
          <w:sz w:val="24"/>
        </w:rPr>
      </w:pPr>
      <w:r>
        <w:rPr>
          <w:rFonts w:asciiTheme="minorEastAsia" w:hAnsiTheme="minorEastAsia"/>
          <w:sz w:val="24"/>
        </w:rPr>
        <w:t>（2）</w:t>
      </w:r>
      <w:r>
        <w:rPr>
          <w:rFonts w:hint="eastAsia" w:asciiTheme="minorEastAsia" w:hAnsiTheme="minorEastAsia"/>
          <w:sz w:val="24"/>
        </w:rPr>
        <w:t>了解并掌握小提琴音程的演奏技法与要点。</w:t>
      </w:r>
    </w:p>
    <w:p>
      <w:pPr>
        <w:spacing w:line="360" w:lineRule="auto"/>
        <w:ind w:firstLine="465"/>
        <w:rPr>
          <w:rFonts w:asciiTheme="minorEastAsia" w:hAnsiTheme="minorEastAsia"/>
          <w:sz w:val="24"/>
        </w:rPr>
      </w:pPr>
      <w:r>
        <w:rPr>
          <w:rFonts w:asciiTheme="minorEastAsia" w:hAnsiTheme="minorEastAsia"/>
          <w:sz w:val="24"/>
        </w:rPr>
        <w:t>（3）</w:t>
      </w:r>
      <w:r>
        <w:rPr>
          <w:rFonts w:hint="eastAsia" w:asciiTheme="minorEastAsia" w:hAnsiTheme="minorEastAsia"/>
          <w:sz w:val="24"/>
        </w:rPr>
        <w:t>掌握小提琴音程技法左右手的配合演奏。</w:t>
      </w:r>
    </w:p>
    <w:p>
      <w:pPr>
        <w:spacing w:line="360" w:lineRule="auto"/>
        <w:ind w:firstLine="465"/>
        <w:rPr>
          <w:rFonts w:asciiTheme="minorEastAsia" w:hAnsiTheme="minorEastAsia"/>
          <w:sz w:val="24"/>
        </w:rPr>
      </w:pPr>
      <w:r>
        <w:rPr>
          <w:rFonts w:hint="eastAsia" w:asciiTheme="minorEastAsia" w:hAnsiTheme="minorEastAsia"/>
          <w:sz w:val="24"/>
        </w:rPr>
        <w:t>（4）掌握演奏不同音程时右手运弓的换弦要点。</w:t>
      </w:r>
    </w:p>
    <w:p>
      <w:pPr>
        <w:spacing w:line="360" w:lineRule="auto"/>
        <w:ind w:firstLine="465"/>
        <w:rPr>
          <w:rFonts w:asciiTheme="minorEastAsia" w:hAnsiTheme="minorEastAsia"/>
          <w:b/>
          <w:sz w:val="24"/>
        </w:rPr>
      </w:pPr>
      <w:r>
        <w:rPr>
          <w:rFonts w:hint="eastAsia" w:asciiTheme="minorEastAsia" w:hAnsiTheme="minorEastAsia"/>
          <w:b/>
          <w:sz w:val="24"/>
        </w:rPr>
        <w:t>教学重点：</w:t>
      </w:r>
      <w:r>
        <w:rPr>
          <w:rFonts w:hint="eastAsia" w:asciiTheme="minorEastAsia" w:hAnsiTheme="minorEastAsia"/>
          <w:sz w:val="24"/>
        </w:rPr>
        <w:t>小提琴二度、三度音程演奏的基本技法。</w:t>
      </w:r>
    </w:p>
    <w:p>
      <w:pPr>
        <w:spacing w:line="360" w:lineRule="auto"/>
        <w:ind w:firstLine="465"/>
        <w:rPr>
          <w:rFonts w:asciiTheme="minorEastAsia" w:hAnsiTheme="minorEastAsia"/>
          <w:sz w:val="24"/>
        </w:rPr>
      </w:pPr>
      <w:r>
        <w:rPr>
          <w:rFonts w:hint="eastAsia" w:asciiTheme="minorEastAsia" w:hAnsiTheme="minorEastAsia"/>
          <w:b/>
          <w:sz w:val="24"/>
        </w:rPr>
        <w:t>教学难点：</w:t>
      </w:r>
      <w:r>
        <w:rPr>
          <w:rFonts w:hint="eastAsia" w:asciiTheme="minorEastAsia" w:hAnsiTheme="minorEastAsia"/>
          <w:sz w:val="24"/>
        </w:rPr>
        <w:t>演奏音程时左右手的配合。</w:t>
      </w:r>
    </w:p>
    <w:p>
      <w:pPr>
        <w:spacing w:line="360" w:lineRule="auto"/>
        <w:ind w:firstLine="465"/>
        <w:rPr>
          <w:rFonts w:asciiTheme="minorEastAsia" w:hAnsiTheme="minorEastAsia"/>
          <w:b/>
          <w:sz w:val="24"/>
        </w:rPr>
      </w:pPr>
      <w:r>
        <w:rPr>
          <w:rFonts w:hint="eastAsia" w:asciiTheme="minorEastAsia" w:hAnsiTheme="minorEastAsia"/>
          <w:b/>
          <w:sz w:val="24"/>
        </w:rPr>
        <w:t>3.课程思政目标</w:t>
      </w:r>
    </w:p>
    <w:p>
      <w:pPr>
        <w:spacing w:line="360" w:lineRule="auto"/>
        <w:ind w:firstLine="602" w:firstLineChars="250"/>
        <w:rPr>
          <w:rFonts w:asciiTheme="minorEastAsia" w:hAnsiTheme="minorEastAsia"/>
          <w:sz w:val="24"/>
        </w:rPr>
      </w:pPr>
      <w:r>
        <w:rPr>
          <w:rFonts w:hint="eastAsia" w:asciiTheme="minorEastAsia" w:hAnsiTheme="minorEastAsia"/>
          <w:b/>
          <w:sz w:val="24"/>
        </w:rPr>
        <w:t xml:space="preserve"> </w:t>
      </w:r>
      <w:r>
        <w:rPr>
          <w:rFonts w:hint="eastAsia" w:asciiTheme="minorEastAsia" w:hAnsiTheme="minorEastAsia"/>
          <w:sz w:val="24"/>
        </w:rPr>
        <w:t>教师需引导学生了解和掌握音程的概念、类型和作用，从而对音程的演奏有正确的认识。在此基础之上，学习演奏初步的二度和三度音程的演奏方法以及左右手正确配合的方法。</w:t>
      </w:r>
    </w:p>
    <w:p>
      <w:pPr>
        <w:spacing w:line="360" w:lineRule="auto"/>
        <w:ind w:firstLine="465"/>
        <w:rPr>
          <w:rFonts w:asciiTheme="minorEastAsia" w:hAnsiTheme="minorEastAsia"/>
          <w:b/>
          <w:sz w:val="24"/>
        </w:rPr>
      </w:pPr>
      <w:r>
        <w:rPr>
          <w:rFonts w:hint="eastAsia" w:asciiTheme="minorEastAsia" w:hAnsiTheme="minorEastAsia"/>
          <w:b/>
          <w:sz w:val="24"/>
        </w:rPr>
        <w:t>（</w:t>
      </w:r>
      <w:r>
        <w:rPr>
          <w:rFonts w:asciiTheme="minorEastAsia" w:hAnsiTheme="minorEastAsia"/>
          <w:b/>
          <w:sz w:val="24"/>
        </w:rPr>
        <w:t>二</w:t>
      </w:r>
      <w:r>
        <w:rPr>
          <w:rFonts w:hint="eastAsia" w:asciiTheme="minorEastAsia" w:hAnsiTheme="minorEastAsia"/>
          <w:b/>
          <w:sz w:val="24"/>
        </w:rPr>
        <w:t>）小提琴的音程演奏技法II</w:t>
      </w:r>
    </w:p>
    <w:p>
      <w:pPr>
        <w:spacing w:line="360" w:lineRule="auto"/>
        <w:ind w:firstLine="482" w:firstLineChars="200"/>
        <w:rPr>
          <w:rFonts w:asciiTheme="minorEastAsia" w:hAnsiTheme="minorEastAsia"/>
          <w:b/>
          <w:sz w:val="24"/>
        </w:rPr>
      </w:pPr>
      <w:r>
        <w:rPr>
          <w:rFonts w:asciiTheme="minorEastAsia" w:hAnsiTheme="minorEastAsia"/>
          <w:b/>
          <w:sz w:val="24"/>
        </w:rPr>
        <w:t>1.教学内容</w:t>
      </w:r>
    </w:p>
    <w:p>
      <w:pPr>
        <w:spacing w:line="360" w:lineRule="auto"/>
        <w:ind w:firstLine="480" w:firstLineChars="200"/>
        <w:rPr>
          <w:rFonts w:asciiTheme="minorEastAsia" w:hAnsiTheme="minorEastAsia"/>
          <w:sz w:val="24"/>
        </w:rPr>
      </w:pPr>
      <w:r>
        <w:rPr>
          <w:rFonts w:asciiTheme="minorEastAsia" w:hAnsiTheme="minorEastAsia"/>
          <w:sz w:val="24"/>
        </w:rPr>
        <w:t>（1）</w:t>
      </w:r>
      <w:r>
        <w:rPr>
          <w:rFonts w:hint="eastAsia" w:asciiTheme="minorEastAsia" w:hAnsiTheme="minorEastAsia"/>
          <w:sz w:val="24"/>
        </w:rPr>
        <w:t>小提琴三度、四度音程演奏方法。</w:t>
      </w:r>
    </w:p>
    <w:p>
      <w:pPr>
        <w:spacing w:line="360" w:lineRule="auto"/>
        <w:ind w:firstLine="480" w:firstLineChars="200"/>
        <w:rPr>
          <w:rFonts w:asciiTheme="minorEastAsia" w:hAnsiTheme="minorEastAsia"/>
          <w:sz w:val="24"/>
        </w:rPr>
      </w:pPr>
      <w:r>
        <w:rPr>
          <w:rFonts w:asciiTheme="minorEastAsia" w:hAnsiTheme="minorEastAsia"/>
          <w:sz w:val="24"/>
        </w:rPr>
        <w:t>（2）</w:t>
      </w:r>
      <w:r>
        <w:rPr>
          <w:rFonts w:hint="eastAsia" w:asciiTheme="minorEastAsia" w:hAnsiTheme="minorEastAsia"/>
          <w:sz w:val="24"/>
        </w:rPr>
        <w:t>小提琴六度、八度音程演奏方法。</w:t>
      </w:r>
    </w:p>
    <w:p>
      <w:pPr>
        <w:spacing w:line="360" w:lineRule="auto"/>
        <w:ind w:firstLine="480" w:firstLineChars="200"/>
        <w:rPr>
          <w:rFonts w:asciiTheme="minorEastAsia" w:hAnsiTheme="minorEastAsia"/>
          <w:sz w:val="24"/>
        </w:rPr>
      </w:pPr>
      <w:r>
        <w:rPr>
          <w:rFonts w:hint="eastAsia" w:asciiTheme="minorEastAsia" w:hAnsiTheme="minorEastAsia"/>
          <w:sz w:val="24"/>
        </w:rPr>
        <w:t>（3）小提琴二度、三度、四度、六度、八度音程的综合运用。</w:t>
      </w:r>
    </w:p>
    <w:p>
      <w:pPr>
        <w:spacing w:line="360" w:lineRule="auto"/>
        <w:ind w:firstLine="482" w:firstLineChars="200"/>
        <w:rPr>
          <w:rFonts w:asciiTheme="minorEastAsia" w:hAnsiTheme="minorEastAsia"/>
          <w:b/>
          <w:color w:val="000000"/>
          <w:sz w:val="24"/>
        </w:rPr>
      </w:pPr>
      <w:r>
        <w:rPr>
          <w:rFonts w:asciiTheme="minorEastAsia" w:hAnsiTheme="minorEastAsia"/>
          <w:b/>
          <w:color w:val="000000"/>
          <w:sz w:val="24"/>
        </w:rPr>
        <w:t>2.基本要求</w:t>
      </w:r>
    </w:p>
    <w:p>
      <w:pPr>
        <w:spacing w:line="360" w:lineRule="auto"/>
        <w:ind w:firstLine="480" w:firstLineChars="200"/>
        <w:rPr>
          <w:rFonts w:asciiTheme="minorEastAsia" w:hAnsiTheme="minorEastAsia"/>
          <w:sz w:val="24"/>
        </w:rPr>
      </w:pPr>
      <w:r>
        <w:rPr>
          <w:rFonts w:asciiTheme="minorEastAsia" w:hAnsiTheme="minorEastAsia"/>
          <w:sz w:val="24"/>
        </w:rPr>
        <w:t>（1）</w:t>
      </w:r>
      <w:r>
        <w:rPr>
          <w:rFonts w:hint="eastAsia" w:asciiTheme="minorEastAsia" w:hAnsiTheme="minorEastAsia"/>
          <w:sz w:val="24"/>
        </w:rPr>
        <w:t>熟练掌握不同音程的手指排列位置。</w:t>
      </w:r>
    </w:p>
    <w:p>
      <w:pPr>
        <w:spacing w:line="360" w:lineRule="auto"/>
        <w:ind w:firstLine="480" w:firstLineChars="200"/>
        <w:rPr>
          <w:rFonts w:asciiTheme="minorEastAsia" w:hAnsiTheme="minorEastAsia"/>
          <w:sz w:val="24"/>
        </w:rPr>
      </w:pPr>
      <w:r>
        <w:rPr>
          <w:rFonts w:asciiTheme="minorEastAsia" w:hAnsiTheme="minorEastAsia"/>
          <w:sz w:val="24"/>
        </w:rPr>
        <w:t>（2）</w:t>
      </w:r>
      <w:r>
        <w:rPr>
          <w:rFonts w:hint="eastAsia" w:asciiTheme="minorEastAsia" w:hAnsiTheme="minorEastAsia"/>
          <w:sz w:val="24"/>
        </w:rPr>
        <w:t>掌握不同音程的换弦动作。</w:t>
      </w:r>
    </w:p>
    <w:p>
      <w:pPr>
        <w:spacing w:line="360" w:lineRule="auto"/>
        <w:ind w:firstLine="360" w:firstLineChars="150"/>
        <w:rPr>
          <w:rFonts w:asciiTheme="minorEastAsia" w:hAnsiTheme="minorEastAsia"/>
          <w:sz w:val="24"/>
        </w:rPr>
      </w:pPr>
      <w:r>
        <w:rPr>
          <w:rFonts w:hint="eastAsia" w:asciiTheme="minorEastAsia" w:hAnsiTheme="minorEastAsia"/>
          <w:sz w:val="24"/>
        </w:rPr>
        <w:t xml:space="preserve"> （</w:t>
      </w:r>
      <w:r>
        <w:rPr>
          <w:rFonts w:asciiTheme="minorEastAsia" w:hAnsiTheme="minorEastAsia"/>
          <w:sz w:val="24"/>
        </w:rPr>
        <w:t>3</w:t>
      </w:r>
      <w:r>
        <w:rPr>
          <w:rFonts w:hint="eastAsia" w:asciiTheme="minorEastAsia" w:hAnsiTheme="minorEastAsia"/>
          <w:sz w:val="24"/>
        </w:rPr>
        <w:t>）学习掌握音程的绝对音高，以及不同音程间的合协与不合协的关系。</w:t>
      </w:r>
    </w:p>
    <w:p>
      <w:pPr>
        <w:spacing w:line="360" w:lineRule="auto"/>
        <w:ind w:firstLine="361" w:firstLineChars="150"/>
        <w:rPr>
          <w:rFonts w:asciiTheme="minorEastAsia" w:hAnsiTheme="minorEastAsia"/>
          <w:b/>
          <w:sz w:val="24"/>
        </w:rPr>
      </w:pPr>
      <w:r>
        <w:rPr>
          <w:rFonts w:hint="eastAsia" w:asciiTheme="minorEastAsia" w:hAnsiTheme="minorEastAsia"/>
          <w:b/>
          <w:sz w:val="24"/>
        </w:rPr>
        <w:t>教学重点：</w:t>
      </w:r>
      <w:r>
        <w:rPr>
          <w:rFonts w:hint="eastAsia" w:asciiTheme="minorEastAsia" w:hAnsiTheme="minorEastAsia"/>
          <w:sz w:val="24"/>
        </w:rPr>
        <w:t>掌握小提琴三、六、八度音程的演奏方法。</w:t>
      </w:r>
    </w:p>
    <w:p>
      <w:pPr>
        <w:spacing w:line="360" w:lineRule="auto"/>
        <w:ind w:firstLine="361" w:firstLineChars="150"/>
        <w:rPr>
          <w:rFonts w:asciiTheme="minorEastAsia" w:hAnsiTheme="minorEastAsia"/>
          <w:sz w:val="24"/>
        </w:rPr>
      </w:pPr>
      <w:r>
        <w:rPr>
          <w:rFonts w:hint="eastAsia" w:asciiTheme="minorEastAsia" w:hAnsiTheme="minorEastAsia"/>
          <w:b/>
          <w:sz w:val="24"/>
        </w:rPr>
        <w:t>教学难点：</w:t>
      </w:r>
      <w:r>
        <w:rPr>
          <w:rFonts w:hint="eastAsia" w:asciiTheme="minorEastAsia" w:hAnsiTheme="minorEastAsia"/>
          <w:sz w:val="24"/>
        </w:rPr>
        <w:t>小提琴二度、三度、四度、六度、八度音程的综合运用。</w:t>
      </w:r>
    </w:p>
    <w:p>
      <w:pPr>
        <w:spacing w:line="360" w:lineRule="auto"/>
        <w:ind w:firstLine="465"/>
        <w:rPr>
          <w:rFonts w:asciiTheme="minorEastAsia" w:hAnsiTheme="minorEastAsia"/>
          <w:b/>
          <w:sz w:val="24"/>
        </w:rPr>
      </w:pPr>
      <w:r>
        <w:rPr>
          <w:rFonts w:hint="eastAsia" w:asciiTheme="minorEastAsia" w:hAnsiTheme="minorEastAsia"/>
          <w:b/>
          <w:sz w:val="24"/>
        </w:rPr>
        <w:t>3.课程思政目标</w:t>
      </w:r>
    </w:p>
    <w:p>
      <w:pPr>
        <w:spacing w:line="360" w:lineRule="auto"/>
        <w:ind w:firstLine="602" w:firstLineChars="250"/>
        <w:rPr>
          <w:rFonts w:asciiTheme="minorEastAsia" w:hAnsiTheme="minorEastAsia"/>
          <w:sz w:val="24"/>
        </w:rPr>
      </w:pPr>
      <w:r>
        <w:rPr>
          <w:rFonts w:hint="eastAsia" w:asciiTheme="minorEastAsia" w:hAnsiTheme="minorEastAsia"/>
          <w:b/>
          <w:sz w:val="24"/>
        </w:rPr>
        <w:t xml:space="preserve"> </w:t>
      </w:r>
      <w:r>
        <w:rPr>
          <w:rFonts w:hint="eastAsia" w:asciiTheme="minorEastAsia" w:hAnsiTheme="minorEastAsia"/>
          <w:sz w:val="24"/>
        </w:rPr>
        <w:t>教师需引导学生了解和掌握三度、四度、六度、八度音程的演奏方法，学习掌握音程的绝对音高，以及不同音程间的合协与不合协的关系。最后能将音程的演奏技法运用于实际作品的演奏中。</w:t>
      </w:r>
    </w:p>
    <w:p>
      <w:pPr>
        <w:spacing w:line="360" w:lineRule="auto"/>
        <w:ind w:firstLine="602" w:firstLineChars="250"/>
        <w:rPr>
          <w:rFonts w:asciiTheme="minorEastAsia" w:hAnsiTheme="minorEastAsia"/>
          <w:b/>
          <w:sz w:val="24"/>
        </w:rPr>
      </w:pPr>
    </w:p>
    <w:p>
      <w:pPr>
        <w:spacing w:line="360" w:lineRule="auto"/>
        <w:ind w:firstLine="472" w:firstLineChars="196"/>
        <w:rPr>
          <w:rFonts w:asciiTheme="minorEastAsia" w:hAnsiTheme="minorEastAsia"/>
          <w:b/>
          <w:sz w:val="24"/>
        </w:rPr>
      </w:pPr>
      <w:r>
        <w:rPr>
          <w:rFonts w:hint="eastAsia" w:asciiTheme="minorEastAsia" w:hAnsiTheme="minorEastAsia"/>
          <w:b/>
          <w:sz w:val="24"/>
        </w:rPr>
        <w:t>（三）小提琴的和弦演奏技法I</w:t>
      </w:r>
    </w:p>
    <w:p>
      <w:pPr>
        <w:spacing w:line="360" w:lineRule="auto"/>
        <w:ind w:firstLine="472" w:firstLineChars="196"/>
        <w:rPr>
          <w:rFonts w:asciiTheme="minorEastAsia" w:hAnsiTheme="minorEastAsia"/>
          <w:b/>
          <w:sz w:val="24"/>
        </w:rPr>
      </w:pPr>
      <w:r>
        <w:rPr>
          <w:rFonts w:asciiTheme="minorEastAsia" w:hAnsiTheme="minorEastAsia"/>
          <w:b/>
          <w:sz w:val="24"/>
        </w:rPr>
        <w:t>1.教学内容</w:t>
      </w:r>
    </w:p>
    <w:p>
      <w:pPr>
        <w:spacing w:line="360" w:lineRule="auto"/>
        <w:ind w:firstLine="480" w:firstLineChars="200"/>
        <w:rPr>
          <w:rFonts w:asciiTheme="minorEastAsia" w:hAnsiTheme="minorEastAsia"/>
          <w:sz w:val="24"/>
        </w:rPr>
      </w:pPr>
      <w:r>
        <w:rPr>
          <w:rFonts w:asciiTheme="minorEastAsia" w:hAnsiTheme="minorEastAsia"/>
          <w:sz w:val="24"/>
        </w:rPr>
        <w:t>（1）</w:t>
      </w:r>
      <w:r>
        <w:rPr>
          <w:rFonts w:hint="eastAsia" w:asciiTheme="minorEastAsia" w:hAnsiTheme="minorEastAsia"/>
          <w:sz w:val="24"/>
        </w:rPr>
        <w:t>小提琴和弦的概念、类型、作用。</w:t>
      </w:r>
    </w:p>
    <w:p>
      <w:pPr>
        <w:spacing w:line="360" w:lineRule="auto"/>
        <w:ind w:firstLine="480" w:firstLineChars="200"/>
        <w:rPr>
          <w:rFonts w:asciiTheme="minorEastAsia" w:hAnsiTheme="minorEastAsia"/>
          <w:sz w:val="24"/>
        </w:rPr>
      </w:pPr>
      <w:r>
        <w:rPr>
          <w:rFonts w:asciiTheme="minorEastAsia" w:hAnsiTheme="minorEastAsia"/>
          <w:sz w:val="24"/>
        </w:rPr>
        <w:t>（2）</w:t>
      </w:r>
      <w:r>
        <w:rPr>
          <w:rFonts w:hint="eastAsia" w:asciiTheme="minorEastAsia" w:hAnsiTheme="minorEastAsia"/>
          <w:sz w:val="24"/>
        </w:rPr>
        <w:t>小提琴和弦的演奏技法与要点。</w:t>
      </w:r>
    </w:p>
    <w:p>
      <w:pPr>
        <w:spacing w:line="360" w:lineRule="auto"/>
        <w:ind w:firstLine="465"/>
        <w:rPr>
          <w:rFonts w:asciiTheme="minorEastAsia" w:hAnsiTheme="minorEastAsia"/>
          <w:sz w:val="24"/>
        </w:rPr>
      </w:pPr>
      <w:r>
        <w:rPr>
          <w:rFonts w:hint="eastAsia" w:asciiTheme="minorEastAsia" w:hAnsiTheme="minorEastAsia"/>
          <w:sz w:val="24"/>
        </w:rPr>
        <w:t>（3）小提琴和弦的把位概念。</w:t>
      </w:r>
    </w:p>
    <w:p>
      <w:pPr>
        <w:spacing w:line="360" w:lineRule="auto"/>
        <w:ind w:firstLine="465"/>
        <w:rPr>
          <w:rFonts w:asciiTheme="minorEastAsia" w:hAnsiTheme="minorEastAsia"/>
          <w:sz w:val="24"/>
        </w:rPr>
      </w:pPr>
      <w:r>
        <w:rPr>
          <w:rFonts w:hint="eastAsia" w:asciiTheme="minorEastAsia" w:hAnsiTheme="minorEastAsia"/>
          <w:sz w:val="24"/>
        </w:rPr>
        <w:t>（4）用不同弓法演奏的和弦（如分弓、顿弓）。</w:t>
      </w:r>
    </w:p>
    <w:p>
      <w:pPr>
        <w:spacing w:line="360" w:lineRule="auto"/>
        <w:ind w:firstLine="482" w:firstLineChars="200"/>
        <w:rPr>
          <w:rFonts w:asciiTheme="minorEastAsia" w:hAnsiTheme="minorEastAsia"/>
          <w:b/>
          <w:color w:val="000000"/>
          <w:sz w:val="24"/>
        </w:rPr>
      </w:pPr>
      <w:r>
        <w:rPr>
          <w:rFonts w:asciiTheme="minorEastAsia" w:hAnsiTheme="minorEastAsia"/>
          <w:b/>
          <w:color w:val="000000"/>
          <w:sz w:val="24"/>
        </w:rPr>
        <w:t>2.基本要求</w:t>
      </w:r>
    </w:p>
    <w:p>
      <w:pPr>
        <w:spacing w:line="360" w:lineRule="auto"/>
        <w:ind w:firstLine="360" w:firstLineChars="150"/>
        <w:rPr>
          <w:rFonts w:asciiTheme="minorEastAsia" w:hAnsiTheme="minorEastAsia"/>
          <w:sz w:val="24"/>
        </w:rPr>
      </w:pPr>
      <w:r>
        <w:rPr>
          <w:rFonts w:hint="eastAsia" w:asciiTheme="minorEastAsia" w:hAnsiTheme="minorEastAsia"/>
          <w:sz w:val="24"/>
        </w:rPr>
        <w:t>（1）通过和弦准备练习，掌握初步的、简易的和弦演奏方法。</w:t>
      </w:r>
    </w:p>
    <w:p>
      <w:pPr>
        <w:spacing w:line="360" w:lineRule="auto"/>
        <w:ind w:firstLine="360" w:firstLineChars="150"/>
        <w:rPr>
          <w:rFonts w:asciiTheme="minorEastAsia" w:hAnsiTheme="minorEastAsia"/>
          <w:sz w:val="24"/>
        </w:rPr>
      </w:pPr>
      <w:r>
        <w:rPr>
          <w:rFonts w:hint="eastAsia" w:asciiTheme="minorEastAsia" w:hAnsiTheme="minorEastAsia"/>
          <w:sz w:val="24"/>
        </w:rPr>
        <w:t>（2）建立明确的把位观念，在演奏或练习时，对乐谱出现的音符，要熟知其在指板的位置。</w:t>
      </w:r>
    </w:p>
    <w:p>
      <w:pPr>
        <w:spacing w:line="360" w:lineRule="auto"/>
        <w:ind w:firstLine="480" w:firstLineChars="200"/>
        <w:rPr>
          <w:rFonts w:asciiTheme="minorEastAsia" w:hAnsiTheme="minorEastAsia"/>
          <w:sz w:val="24"/>
        </w:rPr>
      </w:pPr>
      <w:r>
        <w:rPr>
          <w:rFonts w:hint="eastAsia" w:asciiTheme="minorEastAsia" w:hAnsiTheme="minorEastAsia"/>
          <w:sz w:val="24"/>
        </w:rPr>
        <w:t>(3)掌握和弦不同的弓法变奏，包括分弓、顿弓等。</w:t>
      </w:r>
    </w:p>
    <w:p>
      <w:pPr>
        <w:spacing w:line="360" w:lineRule="auto"/>
        <w:ind w:firstLine="480" w:firstLineChars="200"/>
        <w:rPr>
          <w:rFonts w:asciiTheme="minorEastAsia" w:hAnsiTheme="minorEastAsia"/>
          <w:sz w:val="24"/>
        </w:rPr>
      </w:pPr>
      <w:r>
        <w:rPr>
          <w:rFonts w:hint="eastAsia" w:asciiTheme="minorEastAsia" w:hAnsiTheme="minorEastAsia"/>
          <w:sz w:val="24"/>
        </w:rPr>
        <w:t>(4)掌握用空弦校正音准的方法，如用A弦的空弦来校正E弦的高八度A音。</w:t>
      </w:r>
    </w:p>
    <w:p>
      <w:pPr>
        <w:spacing w:line="360" w:lineRule="auto"/>
        <w:ind w:firstLine="480" w:firstLineChars="200"/>
        <w:rPr>
          <w:rFonts w:asciiTheme="minorEastAsia" w:hAnsiTheme="minorEastAsia"/>
          <w:sz w:val="24"/>
        </w:rPr>
      </w:pPr>
      <w:r>
        <w:rPr>
          <w:rFonts w:hint="eastAsia" w:asciiTheme="minorEastAsia" w:hAnsiTheme="minorEastAsia"/>
          <w:sz w:val="24"/>
        </w:rPr>
        <w:t>(5)掌握用低把位校正高把位音准的方法。</w:t>
      </w:r>
    </w:p>
    <w:p>
      <w:pPr>
        <w:spacing w:line="360" w:lineRule="auto"/>
        <w:ind w:firstLine="482" w:firstLineChars="200"/>
        <w:rPr>
          <w:rFonts w:asciiTheme="minorEastAsia" w:hAnsiTheme="minorEastAsia"/>
          <w:sz w:val="24"/>
        </w:rPr>
      </w:pPr>
      <w:r>
        <w:rPr>
          <w:rFonts w:hint="eastAsia" w:asciiTheme="minorEastAsia" w:hAnsiTheme="minorEastAsia"/>
          <w:b/>
          <w:sz w:val="24"/>
        </w:rPr>
        <w:t>教学重点：</w:t>
      </w:r>
      <w:r>
        <w:rPr>
          <w:rFonts w:hint="eastAsia" w:asciiTheme="minorEastAsia" w:hAnsiTheme="minorEastAsia"/>
          <w:sz w:val="24"/>
        </w:rPr>
        <w:t>掌握小提琴和弦的演奏技法。</w:t>
      </w:r>
    </w:p>
    <w:p>
      <w:pPr>
        <w:spacing w:line="360" w:lineRule="auto"/>
        <w:ind w:firstLine="482" w:firstLineChars="200"/>
        <w:rPr>
          <w:rFonts w:asciiTheme="minorEastAsia" w:hAnsiTheme="minorEastAsia"/>
          <w:sz w:val="24"/>
        </w:rPr>
      </w:pPr>
      <w:r>
        <w:rPr>
          <w:rFonts w:hint="eastAsia" w:asciiTheme="minorEastAsia" w:hAnsiTheme="minorEastAsia"/>
          <w:b/>
          <w:sz w:val="24"/>
        </w:rPr>
        <w:t>教学难点：</w:t>
      </w:r>
      <w:r>
        <w:rPr>
          <w:rFonts w:hint="eastAsia" w:asciiTheme="minorEastAsia" w:hAnsiTheme="minorEastAsia"/>
          <w:sz w:val="24"/>
        </w:rPr>
        <w:t>演奏不同调式调性的音阶琶音。</w:t>
      </w:r>
    </w:p>
    <w:p>
      <w:pPr>
        <w:spacing w:line="360" w:lineRule="auto"/>
        <w:ind w:firstLine="482" w:firstLineChars="200"/>
        <w:rPr>
          <w:rFonts w:asciiTheme="minorEastAsia" w:hAnsiTheme="minorEastAsia"/>
          <w:b/>
          <w:bCs/>
          <w:sz w:val="24"/>
        </w:rPr>
      </w:pPr>
      <w:r>
        <w:rPr>
          <w:rFonts w:hint="eastAsia" w:asciiTheme="minorEastAsia" w:hAnsiTheme="minorEastAsia"/>
          <w:b/>
          <w:bCs/>
          <w:sz w:val="24"/>
        </w:rPr>
        <w:t>3.</w:t>
      </w:r>
      <w:r>
        <w:rPr>
          <w:rFonts w:asciiTheme="minorEastAsia" w:hAnsiTheme="minorEastAsia"/>
          <w:b/>
          <w:bCs/>
          <w:sz w:val="24"/>
        </w:rPr>
        <w:t xml:space="preserve"> </w:t>
      </w:r>
      <w:r>
        <w:rPr>
          <w:rFonts w:hint="eastAsia" w:asciiTheme="minorEastAsia" w:hAnsiTheme="minorEastAsia"/>
          <w:b/>
          <w:bCs/>
          <w:sz w:val="24"/>
        </w:rPr>
        <w:t>教学思政目标</w:t>
      </w:r>
    </w:p>
    <w:p>
      <w:pPr>
        <w:spacing w:line="360" w:lineRule="auto"/>
        <w:ind w:firstLine="600" w:firstLineChars="250"/>
        <w:rPr>
          <w:rFonts w:asciiTheme="minorEastAsia" w:hAnsiTheme="minorEastAsia"/>
          <w:sz w:val="24"/>
        </w:rPr>
      </w:pPr>
      <w:r>
        <w:rPr>
          <w:rFonts w:hint="eastAsia" w:asciiTheme="minorEastAsia" w:hAnsiTheme="minorEastAsia"/>
          <w:sz w:val="24"/>
        </w:rPr>
        <w:t xml:space="preserve"> 教师需引导学生了解和掌握小提琴和弦的概念、类型和作用，从而对和弦的演奏有正确的认识。在此基础之上，学习演奏初步的和弦演奏技法，并能够将和弦运用于实际作品的演奏中。</w:t>
      </w:r>
    </w:p>
    <w:p>
      <w:pPr>
        <w:spacing w:line="360" w:lineRule="auto"/>
        <w:rPr>
          <w:rFonts w:asciiTheme="minorEastAsia" w:hAnsiTheme="minorEastAsia"/>
          <w:b/>
          <w:sz w:val="24"/>
        </w:rPr>
      </w:pPr>
    </w:p>
    <w:p>
      <w:pPr>
        <w:spacing w:line="360" w:lineRule="auto"/>
        <w:ind w:firstLine="472" w:firstLineChars="196"/>
        <w:rPr>
          <w:rFonts w:asciiTheme="minorEastAsia" w:hAnsiTheme="minorEastAsia"/>
          <w:b/>
          <w:sz w:val="24"/>
        </w:rPr>
      </w:pPr>
      <w:r>
        <w:rPr>
          <w:rFonts w:hint="eastAsia" w:asciiTheme="minorEastAsia" w:hAnsiTheme="minorEastAsia"/>
          <w:b/>
          <w:sz w:val="24"/>
        </w:rPr>
        <w:t>（四）</w:t>
      </w:r>
      <w:r>
        <w:rPr>
          <w:rFonts w:asciiTheme="minorEastAsia" w:hAnsiTheme="minorEastAsia"/>
          <w:b/>
          <w:sz w:val="24"/>
        </w:rPr>
        <w:t>G</w:t>
      </w:r>
      <w:r>
        <w:rPr>
          <w:rFonts w:hint="eastAsia" w:asciiTheme="minorEastAsia" w:hAnsiTheme="minorEastAsia"/>
          <w:b/>
          <w:sz w:val="24"/>
        </w:rPr>
        <w:t>大调及其平行大小调（两个八度）</w:t>
      </w:r>
    </w:p>
    <w:p>
      <w:pPr>
        <w:spacing w:line="360" w:lineRule="auto"/>
        <w:ind w:firstLine="482" w:firstLineChars="200"/>
        <w:rPr>
          <w:rFonts w:asciiTheme="minorEastAsia" w:hAnsiTheme="minorEastAsia"/>
          <w:b/>
          <w:sz w:val="24"/>
        </w:rPr>
      </w:pPr>
      <w:r>
        <w:rPr>
          <w:rFonts w:asciiTheme="minorEastAsia" w:hAnsiTheme="minorEastAsia"/>
          <w:b/>
          <w:sz w:val="24"/>
        </w:rPr>
        <w:t>1.教学内容</w:t>
      </w:r>
    </w:p>
    <w:p>
      <w:pPr>
        <w:spacing w:line="360" w:lineRule="auto"/>
        <w:ind w:firstLine="480" w:firstLineChars="200"/>
        <w:rPr>
          <w:rFonts w:asciiTheme="minorEastAsia" w:hAnsiTheme="minorEastAsia"/>
          <w:sz w:val="24"/>
        </w:rPr>
      </w:pPr>
      <w:r>
        <w:rPr>
          <w:rFonts w:asciiTheme="minorEastAsia" w:hAnsiTheme="minorEastAsia"/>
          <w:sz w:val="24"/>
        </w:rPr>
        <w:t>（1）G</w:t>
      </w:r>
      <w:r>
        <w:rPr>
          <w:rFonts w:hint="eastAsia" w:asciiTheme="minorEastAsia" w:hAnsiTheme="minorEastAsia"/>
          <w:sz w:val="24"/>
        </w:rPr>
        <w:t>大调及其平行大小调（两个八度）的音阶琶音。</w:t>
      </w:r>
    </w:p>
    <w:p>
      <w:pPr>
        <w:spacing w:line="360" w:lineRule="auto"/>
        <w:ind w:firstLine="480" w:firstLineChars="200"/>
        <w:rPr>
          <w:rFonts w:asciiTheme="minorEastAsia" w:hAnsiTheme="minorEastAsia"/>
          <w:sz w:val="24"/>
        </w:rPr>
      </w:pPr>
      <w:r>
        <w:rPr>
          <w:rFonts w:asciiTheme="minorEastAsia" w:hAnsiTheme="minorEastAsia"/>
          <w:sz w:val="24"/>
        </w:rPr>
        <w:t>（2）G</w:t>
      </w:r>
      <w:r>
        <w:rPr>
          <w:rFonts w:hint="eastAsia" w:asciiTheme="minorEastAsia" w:hAnsiTheme="minorEastAsia"/>
          <w:sz w:val="24"/>
        </w:rPr>
        <w:t>大调平行大小调</w:t>
      </w:r>
      <w:r>
        <w:rPr>
          <w:rFonts w:asciiTheme="minorEastAsia" w:hAnsiTheme="minorEastAsia"/>
          <w:sz w:val="24"/>
        </w:rPr>
        <w:t>—E</w:t>
      </w:r>
      <w:r>
        <w:rPr>
          <w:rFonts w:hint="eastAsia" w:asciiTheme="minorEastAsia" w:hAnsiTheme="minorEastAsia"/>
          <w:sz w:val="24"/>
        </w:rPr>
        <w:t>小调的音阶与琶音。</w:t>
      </w:r>
    </w:p>
    <w:p>
      <w:pPr>
        <w:spacing w:line="360" w:lineRule="auto"/>
        <w:ind w:firstLine="360" w:firstLineChars="150"/>
        <w:rPr>
          <w:rFonts w:asciiTheme="minorEastAsia" w:hAnsiTheme="minorEastAsia"/>
          <w:sz w:val="24"/>
        </w:rPr>
      </w:pPr>
      <w:r>
        <w:rPr>
          <w:rFonts w:hint="eastAsia" w:asciiTheme="minorEastAsia" w:hAnsiTheme="minorEastAsia"/>
          <w:sz w:val="24"/>
        </w:rPr>
        <w:t xml:space="preserve"> （</w:t>
      </w:r>
      <w:r>
        <w:rPr>
          <w:rFonts w:asciiTheme="minorEastAsia" w:hAnsiTheme="minorEastAsia"/>
          <w:sz w:val="24"/>
        </w:rPr>
        <w:t>3</w:t>
      </w:r>
      <w:r>
        <w:rPr>
          <w:rFonts w:hint="eastAsia" w:asciiTheme="minorEastAsia" w:hAnsiTheme="minorEastAsia"/>
          <w:sz w:val="24"/>
        </w:rPr>
        <w:t>）结合不同弓法演奏平行大小调音阶琶音。</w:t>
      </w:r>
    </w:p>
    <w:p>
      <w:pPr>
        <w:spacing w:line="360" w:lineRule="auto"/>
        <w:ind w:firstLine="482" w:firstLineChars="200"/>
        <w:rPr>
          <w:rFonts w:asciiTheme="minorEastAsia" w:hAnsiTheme="minorEastAsia"/>
          <w:b/>
          <w:color w:val="000000"/>
          <w:sz w:val="24"/>
        </w:rPr>
      </w:pPr>
      <w:r>
        <w:rPr>
          <w:rFonts w:asciiTheme="minorEastAsia" w:hAnsiTheme="minorEastAsia"/>
          <w:b/>
          <w:color w:val="000000"/>
          <w:sz w:val="24"/>
        </w:rPr>
        <w:t>2.基本要求</w:t>
      </w:r>
    </w:p>
    <w:p>
      <w:pPr>
        <w:spacing w:line="360" w:lineRule="auto"/>
        <w:ind w:firstLine="480" w:firstLineChars="200"/>
        <w:rPr>
          <w:rFonts w:asciiTheme="minorEastAsia" w:hAnsiTheme="minorEastAsia"/>
          <w:sz w:val="24"/>
        </w:rPr>
      </w:pPr>
      <w:r>
        <w:rPr>
          <w:rFonts w:hint="eastAsia" w:asciiTheme="minorEastAsia" w:hAnsiTheme="minorEastAsia"/>
          <w:sz w:val="24"/>
        </w:rPr>
        <w:t>（1）熟练掌握两个八度以内的换把。</w:t>
      </w:r>
    </w:p>
    <w:p>
      <w:pPr>
        <w:spacing w:line="360" w:lineRule="auto"/>
        <w:ind w:firstLine="480" w:firstLineChars="200"/>
        <w:rPr>
          <w:rFonts w:asciiTheme="minorEastAsia" w:hAnsiTheme="minorEastAsia"/>
          <w:color w:val="000000"/>
          <w:sz w:val="24"/>
        </w:rPr>
      </w:pPr>
      <w:r>
        <w:rPr>
          <w:rFonts w:hint="eastAsia" w:asciiTheme="minorEastAsia" w:hAnsiTheme="minorEastAsia"/>
          <w:sz w:val="24"/>
        </w:rPr>
        <w:t>（2）熟练演奏</w:t>
      </w:r>
      <w:r>
        <w:rPr>
          <w:rFonts w:asciiTheme="minorEastAsia" w:hAnsiTheme="minorEastAsia"/>
          <w:sz w:val="24"/>
        </w:rPr>
        <w:t>G</w:t>
      </w:r>
      <w:r>
        <w:rPr>
          <w:rFonts w:hint="eastAsia" w:asciiTheme="minorEastAsia" w:hAnsiTheme="minorEastAsia"/>
          <w:sz w:val="24"/>
        </w:rPr>
        <w:t>大调音阶与琶音。</w:t>
      </w:r>
    </w:p>
    <w:p>
      <w:pPr>
        <w:spacing w:line="360" w:lineRule="auto"/>
        <w:ind w:firstLine="480" w:firstLineChars="200"/>
        <w:rPr>
          <w:rFonts w:asciiTheme="minorEastAsia" w:hAnsiTheme="minorEastAsia"/>
          <w:sz w:val="24"/>
        </w:rPr>
      </w:pPr>
      <w:r>
        <w:rPr>
          <w:rFonts w:hint="eastAsia" w:asciiTheme="minorEastAsia" w:hAnsiTheme="minorEastAsia"/>
          <w:sz w:val="24"/>
        </w:rPr>
        <w:t>（3）熟练演奏</w:t>
      </w:r>
      <w:r>
        <w:rPr>
          <w:rFonts w:asciiTheme="minorEastAsia" w:hAnsiTheme="minorEastAsia"/>
          <w:sz w:val="24"/>
        </w:rPr>
        <w:t>G</w:t>
      </w:r>
      <w:r>
        <w:rPr>
          <w:rFonts w:hint="eastAsia" w:asciiTheme="minorEastAsia" w:hAnsiTheme="minorEastAsia"/>
          <w:sz w:val="24"/>
        </w:rPr>
        <w:t>大调平行大小调</w:t>
      </w:r>
      <w:r>
        <w:rPr>
          <w:rFonts w:asciiTheme="minorEastAsia" w:hAnsiTheme="minorEastAsia"/>
          <w:sz w:val="24"/>
        </w:rPr>
        <w:t>—E</w:t>
      </w:r>
      <w:r>
        <w:rPr>
          <w:rFonts w:hint="eastAsia" w:asciiTheme="minorEastAsia" w:hAnsiTheme="minorEastAsia"/>
          <w:sz w:val="24"/>
        </w:rPr>
        <w:t>小调的音阶与琶音。</w:t>
      </w:r>
    </w:p>
    <w:p>
      <w:pPr>
        <w:spacing w:line="360" w:lineRule="auto"/>
        <w:ind w:firstLine="480" w:firstLineChars="200"/>
        <w:rPr>
          <w:rFonts w:asciiTheme="minorEastAsia" w:hAnsiTheme="minorEastAsia"/>
          <w:sz w:val="24"/>
        </w:rPr>
      </w:pPr>
      <w:r>
        <w:rPr>
          <w:rFonts w:hint="eastAsia" w:asciiTheme="minorEastAsia" w:hAnsiTheme="minorEastAsia"/>
          <w:sz w:val="24"/>
        </w:rPr>
        <w:t>（4）注意换把的连贯性，以及左右手的配合。</w:t>
      </w:r>
    </w:p>
    <w:p>
      <w:pPr>
        <w:spacing w:line="360" w:lineRule="auto"/>
        <w:ind w:firstLine="482" w:firstLineChars="200"/>
        <w:rPr>
          <w:rFonts w:asciiTheme="minorEastAsia" w:hAnsiTheme="minorEastAsia"/>
          <w:b/>
          <w:sz w:val="24"/>
        </w:rPr>
      </w:pPr>
      <w:r>
        <w:rPr>
          <w:rFonts w:hint="eastAsia" w:asciiTheme="minorEastAsia" w:hAnsiTheme="minorEastAsia"/>
          <w:b/>
          <w:sz w:val="24"/>
        </w:rPr>
        <w:t>教学重点：</w:t>
      </w:r>
      <w:r>
        <w:rPr>
          <w:rFonts w:hint="eastAsia" w:asciiTheme="minorEastAsia" w:hAnsiTheme="minorEastAsia"/>
          <w:sz w:val="24"/>
        </w:rPr>
        <w:t>掌握两个八度内小调音阶琶音的演奏技法。</w:t>
      </w:r>
    </w:p>
    <w:p>
      <w:pPr>
        <w:spacing w:line="360" w:lineRule="auto"/>
        <w:ind w:firstLine="482" w:firstLineChars="200"/>
        <w:rPr>
          <w:rFonts w:asciiTheme="minorEastAsia" w:hAnsiTheme="minorEastAsia"/>
          <w:sz w:val="24"/>
        </w:rPr>
      </w:pPr>
      <w:r>
        <w:rPr>
          <w:rFonts w:hint="eastAsia" w:asciiTheme="minorEastAsia" w:hAnsiTheme="minorEastAsia"/>
          <w:b/>
          <w:sz w:val="24"/>
        </w:rPr>
        <w:t>教学难点：</w:t>
      </w:r>
      <w:r>
        <w:rPr>
          <w:rFonts w:hint="eastAsia" w:asciiTheme="minorEastAsia" w:hAnsiTheme="minorEastAsia"/>
          <w:sz w:val="24"/>
        </w:rPr>
        <w:t>掌握演奏音阶琶音时换把的连贯性。</w:t>
      </w:r>
    </w:p>
    <w:p>
      <w:pPr>
        <w:spacing w:line="360" w:lineRule="auto"/>
        <w:ind w:firstLine="482" w:firstLineChars="200"/>
        <w:rPr>
          <w:rFonts w:asciiTheme="minorEastAsia" w:hAnsiTheme="minorEastAsia"/>
          <w:b/>
          <w:bCs/>
          <w:sz w:val="24"/>
        </w:rPr>
      </w:pPr>
      <w:r>
        <w:rPr>
          <w:rFonts w:hint="eastAsia" w:asciiTheme="minorEastAsia" w:hAnsiTheme="minorEastAsia"/>
          <w:b/>
          <w:bCs/>
          <w:sz w:val="24"/>
        </w:rPr>
        <w:t>3.</w:t>
      </w:r>
      <w:r>
        <w:rPr>
          <w:rFonts w:asciiTheme="minorEastAsia" w:hAnsiTheme="minorEastAsia"/>
          <w:b/>
          <w:bCs/>
          <w:sz w:val="24"/>
        </w:rPr>
        <w:t xml:space="preserve"> </w:t>
      </w:r>
      <w:r>
        <w:rPr>
          <w:rFonts w:hint="eastAsia" w:asciiTheme="minorEastAsia" w:hAnsiTheme="minorEastAsia"/>
          <w:b/>
          <w:bCs/>
          <w:sz w:val="24"/>
        </w:rPr>
        <w:t>教学思政目标</w:t>
      </w:r>
    </w:p>
    <w:p>
      <w:pPr>
        <w:spacing w:line="360" w:lineRule="auto"/>
        <w:ind w:firstLine="480" w:firstLineChars="200"/>
        <w:rPr>
          <w:rFonts w:asciiTheme="minorEastAsia" w:hAnsiTheme="minorEastAsia"/>
          <w:sz w:val="24"/>
        </w:rPr>
      </w:pPr>
      <w:r>
        <w:rPr>
          <w:rFonts w:hint="eastAsia" w:asciiTheme="minorEastAsia" w:hAnsiTheme="minorEastAsia"/>
          <w:sz w:val="24"/>
        </w:rPr>
        <w:t xml:space="preserve"> </w:t>
      </w:r>
      <w:r>
        <w:rPr>
          <w:rFonts w:asciiTheme="minorEastAsia" w:hAnsiTheme="minorEastAsia"/>
          <w:sz w:val="24"/>
        </w:rPr>
        <w:t xml:space="preserve"> </w:t>
      </w:r>
      <w:r>
        <w:rPr>
          <w:rFonts w:hint="eastAsia" w:asciiTheme="minorEastAsia" w:hAnsiTheme="minorEastAsia"/>
          <w:sz w:val="24"/>
        </w:rPr>
        <w:t>教师需引导学生通过学习演奏</w:t>
      </w:r>
      <w:r>
        <w:rPr>
          <w:rFonts w:asciiTheme="minorEastAsia" w:hAnsiTheme="minorEastAsia"/>
          <w:sz w:val="24"/>
        </w:rPr>
        <w:t>G</w:t>
      </w:r>
      <w:r>
        <w:rPr>
          <w:rFonts w:hint="eastAsia" w:asciiTheme="minorEastAsia" w:hAnsiTheme="minorEastAsia"/>
          <w:sz w:val="24"/>
        </w:rPr>
        <w:t>大调两个八度音阶琶音以及平行小调</w:t>
      </w:r>
      <w:r>
        <w:rPr>
          <w:rFonts w:asciiTheme="minorEastAsia" w:hAnsiTheme="minorEastAsia"/>
          <w:sz w:val="24"/>
        </w:rPr>
        <w:t>E</w:t>
      </w:r>
      <w:r>
        <w:rPr>
          <w:rFonts w:hint="eastAsia" w:asciiTheme="minorEastAsia" w:hAnsiTheme="minorEastAsia"/>
          <w:sz w:val="24"/>
        </w:rPr>
        <w:t>小调两个八度音阶琶音，并结合不同弓法来了解和掌握两个八度平行大小调的演奏技法</w:t>
      </w:r>
    </w:p>
    <w:p>
      <w:pPr>
        <w:spacing w:line="360" w:lineRule="auto"/>
        <w:ind w:firstLine="482" w:firstLineChars="200"/>
        <w:rPr>
          <w:rFonts w:asciiTheme="minorEastAsia" w:hAnsiTheme="minorEastAsia"/>
          <w:b/>
          <w:sz w:val="24"/>
        </w:rPr>
      </w:pPr>
    </w:p>
    <w:p>
      <w:pPr>
        <w:spacing w:line="360" w:lineRule="auto"/>
        <w:ind w:firstLine="472" w:firstLineChars="196"/>
        <w:rPr>
          <w:rFonts w:asciiTheme="minorEastAsia" w:hAnsiTheme="minorEastAsia"/>
          <w:b/>
          <w:sz w:val="24"/>
        </w:rPr>
      </w:pPr>
      <w:r>
        <w:rPr>
          <w:rFonts w:hint="eastAsia" w:asciiTheme="minorEastAsia" w:hAnsiTheme="minorEastAsia"/>
          <w:b/>
          <w:sz w:val="24"/>
        </w:rPr>
        <w:t>（五）小提琴碎弓的演奏技法</w:t>
      </w:r>
    </w:p>
    <w:p>
      <w:pPr>
        <w:spacing w:line="360" w:lineRule="auto"/>
        <w:ind w:firstLine="472" w:firstLineChars="196"/>
        <w:rPr>
          <w:rFonts w:asciiTheme="minorEastAsia" w:hAnsiTheme="minorEastAsia"/>
          <w:b/>
          <w:sz w:val="24"/>
        </w:rPr>
      </w:pPr>
      <w:r>
        <w:rPr>
          <w:rFonts w:asciiTheme="minorEastAsia" w:hAnsiTheme="minorEastAsia"/>
          <w:b/>
          <w:sz w:val="24"/>
        </w:rPr>
        <w:t>1.教学内容</w:t>
      </w:r>
    </w:p>
    <w:p>
      <w:pPr>
        <w:spacing w:line="360" w:lineRule="auto"/>
        <w:ind w:firstLine="480" w:firstLineChars="200"/>
        <w:rPr>
          <w:rFonts w:asciiTheme="minorEastAsia" w:hAnsiTheme="minorEastAsia"/>
          <w:sz w:val="24"/>
        </w:rPr>
      </w:pPr>
      <w:r>
        <w:rPr>
          <w:rFonts w:asciiTheme="minorEastAsia" w:hAnsiTheme="minorEastAsia"/>
          <w:sz w:val="24"/>
        </w:rPr>
        <w:t>（1）</w:t>
      </w:r>
      <w:r>
        <w:rPr>
          <w:rFonts w:hint="eastAsia" w:asciiTheme="minorEastAsia" w:hAnsiTheme="minorEastAsia"/>
          <w:sz w:val="24"/>
        </w:rPr>
        <w:t>碎弓的基本概念以及应用。</w:t>
      </w:r>
    </w:p>
    <w:p>
      <w:pPr>
        <w:spacing w:line="360" w:lineRule="auto"/>
        <w:ind w:firstLine="480" w:firstLineChars="200"/>
        <w:rPr>
          <w:rFonts w:asciiTheme="minorEastAsia" w:hAnsiTheme="minorEastAsia"/>
          <w:sz w:val="24"/>
        </w:rPr>
      </w:pPr>
      <w:r>
        <w:rPr>
          <w:rFonts w:asciiTheme="minorEastAsia" w:hAnsiTheme="minorEastAsia"/>
          <w:sz w:val="24"/>
        </w:rPr>
        <w:t>（2）</w:t>
      </w:r>
      <w:r>
        <w:rPr>
          <w:rFonts w:hint="eastAsia" w:asciiTheme="minorEastAsia" w:hAnsiTheme="minorEastAsia"/>
          <w:sz w:val="24"/>
        </w:rPr>
        <w:t>碎弓的基本演奏方法。</w:t>
      </w:r>
    </w:p>
    <w:p>
      <w:pPr>
        <w:spacing w:line="360" w:lineRule="auto"/>
        <w:ind w:firstLine="480" w:firstLineChars="200"/>
        <w:rPr>
          <w:rFonts w:asciiTheme="minorEastAsia" w:hAnsiTheme="minorEastAsia"/>
          <w:sz w:val="24"/>
        </w:rPr>
      </w:pPr>
      <w:r>
        <w:rPr>
          <w:rFonts w:hint="eastAsia" w:asciiTheme="minorEastAsia" w:hAnsiTheme="minorEastAsia"/>
          <w:sz w:val="24"/>
        </w:rPr>
        <w:t>（3）强奏碎弓和弱奏碎弓的区别以及基本演奏方法。</w:t>
      </w:r>
    </w:p>
    <w:p>
      <w:pPr>
        <w:spacing w:line="360" w:lineRule="auto"/>
        <w:ind w:firstLine="482" w:firstLineChars="200"/>
        <w:rPr>
          <w:rFonts w:asciiTheme="minorEastAsia" w:hAnsiTheme="minorEastAsia"/>
          <w:b/>
          <w:color w:val="000000"/>
          <w:sz w:val="24"/>
        </w:rPr>
      </w:pPr>
      <w:r>
        <w:rPr>
          <w:rFonts w:asciiTheme="minorEastAsia" w:hAnsiTheme="minorEastAsia"/>
          <w:b/>
          <w:color w:val="000000"/>
          <w:sz w:val="24"/>
        </w:rPr>
        <w:t>2.基本要求</w:t>
      </w:r>
    </w:p>
    <w:p>
      <w:pPr>
        <w:spacing w:line="360" w:lineRule="auto"/>
        <w:ind w:firstLine="480" w:firstLineChars="200"/>
        <w:rPr>
          <w:rFonts w:asciiTheme="minorEastAsia" w:hAnsiTheme="minorEastAsia"/>
          <w:color w:val="000000"/>
          <w:sz w:val="24"/>
        </w:rPr>
      </w:pPr>
      <w:r>
        <w:rPr>
          <w:rFonts w:hint="eastAsia" w:asciiTheme="minorEastAsia" w:hAnsiTheme="minorEastAsia"/>
          <w:sz w:val="24"/>
        </w:rPr>
        <w:t>（1）了解碎弓的应用：常用于乐队演奏中，有时在小提琴独奏乐曲中也会用到碎弓，一般用以烘托气氛、渲染意境。</w:t>
      </w:r>
    </w:p>
    <w:p>
      <w:pPr>
        <w:spacing w:line="360" w:lineRule="auto"/>
        <w:ind w:firstLine="480" w:firstLineChars="200"/>
        <w:rPr>
          <w:rFonts w:asciiTheme="minorEastAsia" w:hAnsiTheme="minorEastAsia"/>
          <w:color w:val="000000"/>
          <w:sz w:val="24"/>
        </w:rPr>
      </w:pPr>
      <w:r>
        <w:rPr>
          <w:rFonts w:hint="eastAsia" w:asciiTheme="minorEastAsia" w:hAnsiTheme="minorEastAsia"/>
          <w:sz w:val="24"/>
        </w:rPr>
        <w:t>（2） 掌握碎弓的基本演奏方法：使用下臂和手腕的快速动作演奏，可用弓尖部位，或者四分之一弓演奏。</w:t>
      </w:r>
    </w:p>
    <w:p>
      <w:pPr>
        <w:spacing w:line="360" w:lineRule="auto"/>
        <w:ind w:firstLine="480" w:firstLineChars="200"/>
        <w:rPr>
          <w:rFonts w:asciiTheme="minorEastAsia" w:hAnsiTheme="minorEastAsia"/>
          <w:sz w:val="24"/>
        </w:rPr>
      </w:pPr>
      <w:r>
        <w:rPr>
          <w:rFonts w:hint="eastAsia" w:asciiTheme="minorEastAsia" w:hAnsiTheme="minorEastAsia"/>
          <w:sz w:val="24"/>
        </w:rPr>
        <w:t>（3）了解强奏碎弓和弱奏碎弓的区别，并掌握两种碎弓类型的演奏技巧。</w:t>
      </w:r>
    </w:p>
    <w:p>
      <w:pPr>
        <w:spacing w:line="360" w:lineRule="auto"/>
        <w:ind w:firstLine="482" w:firstLineChars="200"/>
        <w:rPr>
          <w:rFonts w:asciiTheme="minorEastAsia" w:hAnsiTheme="minorEastAsia"/>
          <w:b/>
          <w:sz w:val="24"/>
        </w:rPr>
      </w:pPr>
      <w:r>
        <w:rPr>
          <w:rFonts w:hint="eastAsia" w:asciiTheme="minorEastAsia" w:hAnsiTheme="minorEastAsia"/>
          <w:b/>
          <w:sz w:val="24"/>
        </w:rPr>
        <w:t>教学重点：</w:t>
      </w:r>
      <w:r>
        <w:rPr>
          <w:rFonts w:hint="eastAsia" w:asciiTheme="minorEastAsia" w:hAnsiTheme="minorEastAsia"/>
          <w:sz w:val="24"/>
        </w:rPr>
        <w:t>掌握碎弓的演奏技法。</w:t>
      </w:r>
    </w:p>
    <w:p>
      <w:pPr>
        <w:spacing w:line="360" w:lineRule="auto"/>
        <w:ind w:firstLine="482" w:firstLineChars="200"/>
        <w:rPr>
          <w:rFonts w:asciiTheme="minorEastAsia" w:hAnsiTheme="minorEastAsia"/>
          <w:sz w:val="24"/>
        </w:rPr>
      </w:pPr>
      <w:r>
        <w:rPr>
          <w:rFonts w:hint="eastAsia" w:asciiTheme="minorEastAsia" w:hAnsiTheme="minorEastAsia"/>
          <w:b/>
          <w:sz w:val="24"/>
        </w:rPr>
        <w:t>教学难点：</w:t>
      </w:r>
      <w:r>
        <w:rPr>
          <w:rFonts w:hint="eastAsia" w:asciiTheme="minorEastAsia" w:hAnsiTheme="minorEastAsia"/>
          <w:sz w:val="24"/>
        </w:rPr>
        <w:t>碎弓强调手腕和手臂的放松，掌握并体会这种协调放松的动作。</w:t>
      </w:r>
    </w:p>
    <w:p>
      <w:pPr>
        <w:spacing w:line="360" w:lineRule="auto"/>
        <w:ind w:firstLine="482" w:firstLineChars="200"/>
        <w:rPr>
          <w:rFonts w:asciiTheme="minorEastAsia" w:hAnsiTheme="minorEastAsia"/>
          <w:b/>
          <w:bCs/>
          <w:sz w:val="24"/>
        </w:rPr>
      </w:pPr>
      <w:r>
        <w:rPr>
          <w:rFonts w:hint="eastAsia" w:asciiTheme="minorEastAsia" w:hAnsiTheme="minorEastAsia"/>
          <w:b/>
          <w:bCs/>
          <w:sz w:val="24"/>
        </w:rPr>
        <w:t>3.</w:t>
      </w:r>
      <w:r>
        <w:rPr>
          <w:rFonts w:asciiTheme="minorEastAsia" w:hAnsiTheme="minorEastAsia"/>
          <w:b/>
          <w:bCs/>
          <w:sz w:val="24"/>
        </w:rPr>
        <w:t xml:space="preserve"> </w:t>
      </w:r>
      <w:r>
        <w:rPr>
          <w:rFonts w:hint="eastAsia" w:asciiTheme="minorEastAsia" w:hAnsiTheme="minorEastAsia"/>
          <w:b/>
          <w:bCs/>
          <w:sz w:val="24"/>
        </w:rPr>
        <w:t>教学思政目标</w:t>
      </w:r>
    </w:p>
    <w:p>
      <w:pPr>
        <w:spacing w:line="360" w:lineRule="auto"/>
        <w:ind w:firstLine="600" w:firstLineChars="250"/>
        <w:rPr>
          <w:rFonts w:asciiTheme="minorEastAsia" w:hAnsiTheme="minorEastAsia"/>
          <w:sz w:val="24"/>
        </w:rPr>
      </w:pPr>
      <w:r>
        <w:rPr>
          <w:rFonts w:hint="eastAsia" w:asciiTheme="minorEastAsia" w:hAnsiTheme="minorEastAsia"/>
          <w:sz w:val="24"/>
        </w:rPr>
        <w:t xml:space="preserve"> </w:t>
      </w:r>
      <w:r>
        <w:rPr>
          <w:rFonts w:asciiTheme="minorEastAsia" w:hAnsiTheme="minorEastAsia"/>
          <w:sz w:val="24"/>
        </w:rPr>
        <w:t xml:space="preserve"> </w:t>
      </w:r>
      <w:r>
        <w:rPr>
          <w:rFonts w:hint="eastAsia" w:asciiTheme="minorEastAsia" w:hAnsiTheme="minorEastAsia"/>
          <w:sz w:val="24"/>
        </w:rPr>
        <w:t>教师需引导学生了解和掌握小提琴碎弓的概念、应用和类型，从而对碎弓的演奏有正确的认识。在此基础之上，学习演奏初步的碎弓技法，并能够将碎弓运用于实际作品的演奏中。</w:t>
      </w:r>
    </w:p>
    <w:p>
      <w:pPr>
        <w:spacing w:line="360" w:lineRule="auto"/>
        <w:ind w:firstLine="480" w:firstLineChars="200"/>
        <w:rPr>
          <w:rFonts w:asciiTheme="minorEastAsia" w:hAnsiTheme="minorEastAsia"/>
          <w:color w:val="000000"/>
          <w:sz w:val="24"/>
        </w:rPr>
      </w:pPr>
    </w:p>
    <w:p>
      <w:pPr>
        <w:spacing w:line="360" w:lineRule="auto"/>
        <w:ind w:firstLine="472" w:firstLineChars="196"/>
        <w:rPr>
          <w:rFonts w:asciiTheme="minorEastAsia" w:hAnsiTheme="minorEastAsia"/>
          <w:b/>
          <w:sz w:val="24"/>
        </w:rPr>
      </w:pPr>
      <w:r>
        <w:rPr>
          <w:rFonts w:hint="eastAsia" w:asciiTheme="minorEastAsia" w:hAnsiTheme="minorEastAsia"/>
          <w:b/>
          <w:sz w:val="24"/>
        </w:rPr>
        <w:t>（六）作品选奏</w:t>
      </w:r>
    </w:p>
    <w:p>
      <w:pPr>
        <w:spacing w:line="360" w:lineRule="auto"/>
        <w:ind w:firstLine="472" w:firstLineChars="196"/>
        <w:rPr>
          <w:rFonts w:asciiTheme="minorEastAsia" w:hAnsiTheme="minorEastAsia"/>
          <w:b/>
          <w:sz w:val="24"/>
        </w:rPr>
      </w:pPr>
      <w:r>
        <w:rPr>
          <w:rFonts w:asciiTheme="minorEastAsia" w:hAnsiTheme="minorEastAsia"/>
          <w:b/>
          <w:sz w:val="24"/>
        </w:rPr>
        <w:t>1.教学内容</w:t>
      </w:r>
    </w:p>
    <w:p>
      <w:pPr>
        <w:spacing w:line="360" w:lineRule="auto"/>
        <w:ind w:firstLine="723" w:firstLineChars="300"/>
        <w:rPr>
          <w:rFonts w:asciiTheme="minorEastAsia" w:hAnsiTheme="minorEastAsia"/>
          <w:b/>
          <w:sz w:val="24"/>
        </w:rPr>
      </w:pPr>
      <w:r>
        <w:rPr>
          <w:rFonts w:hint="eastAsia" w:asciiTheme="minorEastAsia" w:hAnsiTheme="minorEastAsia"/>
          <w:b/>
          <w:sz w:val="24"/>
        </w:rPr>
        <w:t>（1）练习曲</w:t>
      </w:r>
    </w:p>
    <w:p>
      <w:pPr>
        <w:spacing w:line="360" w:lineRule="auto"/>
        <w:ind w:firstLine="720" w:firstLineChars="300"/>
        <w:rPr>
          <w:rFonts w:asciiTheme="minorEastAsia" w:hAnsiTheme="minorEastAsia"/>
          <w:sz w:val="24"/>
        </w:rPr>
      </w:pPr>
      <w:r>
        <w:rPr>
          <w:rFonts w:hint="eastAsia" w:asciiTheme="minorEastAsia" w:hAnsiTheme="minorEastAsia"/>
          <w:sz w:val="24"/>
        </w:rPr>
        <w:t>《</w:t>
      </w:r>
      <w:r>
        <w:rPr>
          <w:rFonts w:hint="eastAsia" w:asciiTheme="minorEastAsia" w:hAnsiTheme="minorEastAsia"/>
          <w:bCs/>
          <w:kern w:val="0"/>
          <w:sz w:val="24"/>
        </w:rPr>
        <w:t>江苏省音乐家协会音乐考级</w:t>
      </w:r>
      <w:r>
        <w:rPr>
          <w:rFonts w:asciiTheme="minorEastAsia" w:hAnsiTheme="minorEastAsia"/>
          <w:bCs/>
          <w:kern w:val="0"/>
          <w:sz w:val="24"/>
        </w:rPr>
        <w:t>—</w:t>
      </w:r>
      <w:r>
        <w:rPr>
          <w:rFonts w:hint="eastAsia" w:asciiTheme="minorEastAsia" w:hAnsiTheme="minorEastAsia"/>
          <w:bCs/>
          <w:kern w:val="0"/>
          <w:sz w:val="24"/>
        </w:rPr>
        <w:t>小提琴</w:t>
      </w:r>
      <w:r>
        <w:rPr>
          <w:rFonts w:hint="eastAsia" w:asciiTheme="minorEastAsia" w:hAnsiTheme="minorEastAsia"/>
          <w:sz w:val="24"/>
        </w:rPr>
        <w:t xml:space="preserve">》若干练习曲。 《沃尔法特练习曲》若干练习曲。 </w:t>
      </w:r>
    </w:p>
    <w:p>
      <w:pPr>
        <w:spacing w:line="360" w:lineRule="auto"/>
        <w:ind w:firstLine="723" w:firstLineChars="300"/>
        <w:rPr>
          <w:rFonts w:asciiTheme="minorEastAsia" w:hAnsiTheme="minorEastAsia"/>
          <w:b/>
          <w:bCs/>
          <w:sz w:val="24"/>
        </w:rPr>
      </w:pPr>
      <w:r>
        <w:rPr>
          <w:rFonts w:hint="eastAsia" w:asciiTheme="minorEastAsia" w:hAnsiTheme="minorEastAsia"/>
          <w:b/>
          <w:bCs/>
          <w:sz w:val="24"/>
        </w:rPr>
        <w:t>（2）乐曲</w:t>
      </w:r>
    </w:p>
    <w:p>
      <w:pPr>
        <w:spacing w:line="360" w:lineRule="auto"/>
        <w:ind w:firstLine="720" w:firstLineChars="300"/>
        <w:rPr>
          <w:rFonts w:asciiTheme="minorEastAsia" w:hAnsiTheme="minorEastAsia"/>
          <w:sz w:val="24"/>
        </w:rPr>
      </w:pPr>
      <w:r>
        <w:rPr>
          <w:rFonts w:hint="eastAsia" w:asciiTheme="minorEastAsia" w:hAnsiTheme="minorEastAsia"/>
          <w:sz w:val="24"/>
        </w:rPr>
        <w:t>《维瓦尔第A小调协奏曲第一乐章》、 《维瓦尔第G大调协奏曲第一乐章》、 《美丽的罗斯马琳》、 《小夜曲》、 《新春乐》、 《北京的金山上》、 《无边的草原》、 《黎族舞曲》、 《采茶扑蝶》、 《牧羊姑娘》、 《手拿碟儿》、 《茉莉花》等。</w:t>
      </w:r>
    </w:p>
    <w:p>
      <w:pPr>
        <w:spacing w:line="360" w:lineRule="auto"/>
        <w:ind w:firstLine="465"/>
        <w:rPr>
          <w:rFonts w:asciiTheme="minorEastAsia" w:hAnsiTheme="minorEastAsia"/>
          <w:sz w:val="24"/>
        </w:rPr>
      </w:pPr>
      <w:r>
        <w:rPr>
          <w:rFonts w:hint="eastAsia" w:asciiTheme="minorEastAsia" w:hAnsiTheme="minorEastAsia"/>
          <w:sz w:val="24"/>
        </w:rPr>
        <w:t>备注：以上练习曲和乐曲，在实际教学过程中，教师会根据不同学生的学习进情况进行合理安排与调整，真正做到因材施教，循序渐进。</w:t>
      </w:r>
    </w:p>
    <w:p>
      <w:pPr>
        <w:spacing w:line="360" w:lineRule="auto"/>
        <w:ind w:firstLine="482" w:firstLineChars="200"/>
        <w:rPr>
          <w:rFonts w:asciiTheme="minorEastAsia" w:hAnsiTheme="minorEastAsia"/>
          <w:b/>
          <w:color w:val="000000"/>
          <w:sz w:val="24"/>
        </w:rPr>
      </w:pPr>
      <w:r>
        <w:rPr>
          <w:rFonts w:asciiTheme="minorEastAsia" w:hAnsiTheme="minorEastAsia"/>
          <w:b/>
          <w:color w:val="000000"/>
          <w:sz w:val="24"/>
        </w:rPr>
        <w:t>2.基本要求</w:t>
      </w:r>
    </w:p>
    <w:p>
      <w:pPr>
        <w:spacing w:line="360" w:lineRule="auto"/>
        <w:ind w:firstLine="480" w:firstLineChars="200"/>
        <w:rPr>
          <w:rFonts w:asciiTheme="minorEastAsia" w:hAnsiTheme="minorEastAsia"/>
          <w:sz w:val="24"/>
        </w:rPr>
      </w:pPr>
      <w:r>
        <w:rPr>
          <w:rFonts w:asciiTheme="minorEastAsia" w:hAnsiTheme="minorEastAsia"/>
          <w:sz w:val="24"/>
        </w:rPr>
        <w:t>（1）</w:t>
      </w:r>
      <w:r>
        <w:rPr>
          <w:rFonts w:hint="eastAsia" w:asciiTheme="minorEastAsia" w:hAnsiTheme="minorEastAsia"/>
          <w:sz w:val="24"/>
        </w:rPr>
        <w:t>能将小提琴基本的左右手技法初步运用到实际乐曲演奏中。</w:t>
      </w:r>
    </w:p>
    <w:p>
      <w:pPr>
        <w:spacing w:line="360" w:lineRule="auto"/>
        <w:ind w:firstLine="480" w:firstLineChars="200"/>
        <w:rPr>
          <w:rFonts w:asciiTheme="minorEastAsia" w:hAnsiTheme="minorEastAsia"/>
          <w:sz w:val="24"/>
        </w:rPr>
      </w:pPr>
      <w:r>
        <w:rPr>
          <w:rFonts w:asciiTheme="minorEastAsia" w:hAnsiTheme="minorEastAsia"/>
          <w:sz w:val="24"/>
        </w:rPr>
        <w:t>（2）</w:t>
      </w:r>
      <w:r>
        <w:rPr>
          <w:rFonts w:hint="eastAsia" w:asciiTheme="minorEastAsia" w:hAnsiTheme="minorEastAsia"/>
          <w:sz w:val="24"/>
        </w:rPr>
        <w:t>能按照乐谱的要求较熟练地演奏上述乐曲。</w:t>
      </w:r>
    </w:p>
    <w:p>
      <w:pPr>
        <w:spacing w:line="360" w:lineRule="auto"/>
        <w:ind w:firstLine="465"/>
        <w:rPr>
          <w:rFonts w:asciiTheme="minorEastAsia" w:hAnsiTheme="minorEastAsia"/>
          <w:sz w:val="24"/>
        </w:rPr>
      </w:pPr>
      <w:r>
        <w:rPr>
          <w:rFonts w:asciiTheme="minorEastAsia" w:hAnsiTheme="minorEastAsia"/>
          <w:sz w:val="24"/>
        </w:rPr>
        <w:t>（3）</w:t>
      </w:r>
      <w:r>
        <w:rPr>
          <w:rFonts w:hint="eastAsia" w:asciiTheme="minorEastAsia" w:hAnsiTheme="minorEastAsia"/>
          <w:sz w:val="24"/>
        </w:rPr>
        <w:t>学习掌握乐曲的正确音准、节奏、速度等。</w:t>
      </w:r>
    </w:p>
    <w:p>
      <w:pPr>
        <w:spacing w:line="360" w:lineRule="auto"/>
        <w:ind w:firstLine="465"/>
        <w:rPr>
          <w:rFonts w:asciiTheme="minorEastAsia" w:hAnsiTheme="minorEastAsia"/>
          <w:b/>
          <w:sz w:val="24"/>
        </w:rPr>
      </w:pPr>
      <w:r>
        <w:rPr>
          <w:rFonts w:hint="eastAsia" w:asciiTheme="minorEastAsia" w:hAnsiTheme="minorEastAsia"/>
          <w:b/>
          <w:sz w:val="24"/>
        </w:rPr>
        <w:t>教学重点：</w:t>
      </w:r>
      <w:r>
        <w:rPr>
          <w:rFonts w:hint="eastAsia" w:asciiTheme="minorEastAsia" w:hAnsiTheme="minorEastAsia"/>
          <w:sz w:val="24"/>
        </w:rPr>
        <w:t>学习并演奏乐曲，同时在练习中将所学的演奏技法进一步巩固。</w:t>
      </w:r>
    </w:p>
    <w:p>
      <w:pPr>
        <w:spacing w:line="360" w:lineRule="auto"/>
        <w:ind w:firstLine="465"/>
        <w:rPr>
          <w:rFonts w:asciiTheme="minorEastAsia" w:hAnsiTheme="minorEastAsia"/>
          <w:sz w:val="24"/>
        </w:rPr>
      </w:pPr>
      <w:r>
        <w:rPr>
          <w:rFonts w:hint="eastAsia" w:asciiTheme="minorEastAsia" w:hAnsiTheme="minorEastAsia"/>
          <w:b/>
          <w:sz w:val="24"/>
        </w:rPr>
        <w:t>教学难点：</w:t>
      </w:r>
      <w:r>
        <w:rPr>
          <w:rFonts w:hint="eastAsia" w:asciiTheme="minorEastAsia" w:hAnsiTheme="minorEastAsia"/>
          <w:sz w:val="24"/>
        </w:rPr>
        <w:t>学习掌握乐曲的正确音准、节奏、速度等，同时演奏时能够适当表达出作品的音乐感情。</w:t>
      </w:r>
    </w:p>
    <w:p>
      <w:pPr>
        <w:spacing w:line="360" w:lineRule="auto"/>
        <w:ind w:firstLine="465"/>
        <w:rPr>
          <w:rFonts w:asciiTheme="minorEastAsia" w:hAnsiTheme="minorEastAsia"/>
          <w:b/>
          <w:bCs/>
          <w:sz w:val="24"/>
        </w:rPr>
      </w:pPr>
      <w:r>
        <w:rPr>
          <w:rFonts w:hint="eastAsia" w:asciiTheme="minorEastAsia" w:hAnsiTheme="minorEastAsia"/>
          <w:b/>
          <w:bCs/>
          <w:sz w:val="24"/>
        </w:rPr>
        <w:t>3.</w:t>
      </w:r>
      <w:r>
        <w:rPr>
          <w:rFonts w:asciiTheme="minorEastAsia" w:hAnsiTheme="minorEastAsia"/>
          <w:b/>
          <w:bCs/>
          <w:sz w:val="24"/>
        </w:rPr>
        <w:t xml:space="preserve"> </w:t>
      </w:r>
      <w:r>
        <w:rPr>
          <w:rFonts w:hint="eastAsia" w:asciiTheme="minorEastAsia" w:hAnsiTheme="minorEastAsia"/>
          <w:b/>
          <w:bCs/>
          <w:sz w:val="24"/>
        </w:rPr>
        <w:t>课程思政目标：</w:t>
      </w:r>
    </w:p>
    <w:p>
      <w:pPr>
        <w:spacing w:line="360" w:lineRule="auto"/>
        <w:ind w:firstLine="480" w:firstLineChars="200"/>
        <w:rPr>
          <w:rFonts w:asciiTheme="minorEastAsia" w:hAnsiTheme="minorEastAsia"/>
          <w:sz w:val="24"/>
        </w:rPr>
      </w:pPr>
      <w:r>
        <w:rPr>
          <w:rFonts w:hint="eastAsia" w:asciiTheme="minorEastAsia" w:hAnsiTheme="minorEastAsia"/>
          <w:sz w:val="24"/>
        </w:rPr>
        <w:t>《新春乐》、 《北京的金山上》、 《无边的草原》、 《黎族舞曲》、 《采茶扑蝶》、 《牧羊姑娘》、 《手拿碟儿》、 《茉莉花》等。</w:t>
      </w:r>
    </w:p>
    <w:p>
      <w:pPr>
        <w:spacing w:line="360" w:lineRule="auto"/>
        <w:ind w:firstLine="480" w:firstLineChars="200"/>
        <w:rPr>
          <w:rFonts w:asciiTheme="minorEastAsia" w:hAnsiTheme="minorEastAsia"/>
          <w:color w:val="000000"/>
          <w:sz w:val="24"/>
        </w:rPr>
      </w:pPr>
    </w:p>
    <w:p>
      <w:pPr>
        <w:spacing w:line="360" w:lineRule="auto"/>
        <w:ind w:firstLine="482" w:firstLineChars="200"/>
        <w:rPr>
          <w:rFonts w:asciiTheme="minorEastAsia" w:hAnsiTheme="minorEastAsia"/>
          <w:b/>
          <w:color w:val="000000"/>
          <w:sz w:val="24"/>
        </w:rPr>
      </w:pPr>
      <w:r>
        <w:rPr>
          <w:rFonts w:hint="eastAsia" w:asciiTheme="minorEastAsia" w:hAnsiTheme="minorEastAsia"/>
          <w:b/>
          <w:color w:val="000000"/>
          <w:sz w:val="24"/>
        </w:rPr>
        <w:t>教学内容与</w:t>
      </w:r>
      <w:r>
        <w:rPr>
          <w:rFonts w:asciiTheme="minorEastAsia" w:hAnsiTheme="minorEastAsia"/>
          <w:b/>
          <w:color w:val="000000"/>
          <w:sz w:val="24"/>
        </w:rPr>
        <w:t>课程目标的</w:t>
      </w:r>
      <w:r>
        <w:rPr>
          <w:rFonts w:hint="eastAsia" w:asciiTheme="minorEastAsia" w:hAnsiTheme="minorEastAsia"/>
          <w:b/>
          <w:color w:val="000000"/>
          <w:sz w:val="24"/>
        </w:rPr>
        <w:t>对应关系及</w:t>
      </w:r>
      <w:r>
        <w:rPr>
          <w:rFonts w:asciiTheme="minorEastAsia" w:hAnsiTheme="minorEastAsia"/>
          <w:b/>
          <w:color w:val="000000"/>
          <w:sz w:val="24"/>
        </w:rPr>
        <w:t>学时分配</w:t>
      </w:r>
      <w:r>
        <w:rPr>
          <w:rFonts w:hint="eastAsia" w:asciiTheme="minorEastAsia" w:hAnsiTheme="minorEastAsia"/>
          <w:b/>
          <w:color w:val="000000"/>
          <w:sz w:val="24"/>
        </w:rPr>
        <w:t>如表所示：</w:t>
      </w:r>
    </w:p>
    <w:tbl>
      <w:tblPr>
        <w:tblStyle w:val="19"/>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3476"/>
        <w:gridCol w:w="1701"/>
        <w:gridCol w:w="1853"/>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shd w:val="clear" w:color="auto" w:fill="FFFFFF"/>
            <w:vAlign w:val="center"/>
          </w:tcPr>
          <w:p>
            <w:pPr>
              <w:jc w:val="center"/>
              <w:rPr>
                <w:rFonts w:asciiTheme="minorEastAsia" w:hAnsiTheme="minorEastAsia"/>
                <w:b/>
                <w:color w:val="000000"/>
                <w:szCs w:val="21"/>
              </w:rPr>
            </w:pPr>
            <w:r>
              <w:rPr>
                <w:rFonts w:hint="eastAsia" w:asciiTheme="minorEastAsia" w:hAnsiTheme="minorEastAsia"/>
                <w:b/>
                <w:color w:val="000000"/>
                <w:szCs w:val="21"/>
              </w:rPr>
              <w:t>序号</w:t>
            </w:r>
          </w:p>
        </w:tc>
        <w:tc>
          <w:tcPr>
            <w:tcW w:w="3476" w:type="dxa"/>
            <w:shd w:val="clear" w:color="auto" w:fill="FFFFFF"/>
            <w:vAlign w:val="center"/>
          </w:tcPr>
          <w:p>
            <w:pPr>
              <w:jc w:val="center"/>
              <w:rPr>
                <w:rFonts w:asciiTheme="minorEastAsia" w:hAnsiTheme="minorEastAsia"/>
                <w:b/>
                <w:color w:val="000000"/>
                <w:szCs w:val="21"/>
              </w:rPr>
            </w:pPr>
            <w:r>
              <w:rPr>
                <w:rFonts w:asciiTheme="minorEastAsia" w:hAnsiTheme="minorEastAsia"/>
                <w:b/>
                <w:color w:val="000000"/>
                <w:szCs w:val="21"/>
              </w:rPr>
              <w:t>教学内容</w:t>
            </w:r>
          </w:p>
        </w:tc>
        <w:tc>
          <w:tcPr>
            <w:tcW w:w="1701" w:type="dxa"/>
            <w:shd w:val="clear" w:color="auto" w:fill="FFFFFF"/>
            <w:vAlign w:val="center"/>
          </w:tcPr>
          <w:p>
            <w:pPr>
              <w:jc w:val="center"/>
              <w:rPr>
                <w:rFonts w:asciiTheme="minorEastAsia" w:hAnsiTheme="minorEastAsia"/>
                <w:b/>
                <w:color w:val="000000"/>
                <w:szCs w:val="21"/>
              </w:rPr>
            </w:pPr>
            <w:r>
              <w:rPr>
                <w:rFonts w:asciiTheme="minorEastAsia" w:hAnsiTheme="minorEastAsia"/>
                <w:b/>
                <w:color w:val="000000"/>
                <w:szCs w:val="21"/>
              </w:rPr>
              <w:t>支撑</w:t>
            </w:r>
            <w:r>
              <w:rPr>
                <w:rFonts w:hint="eastAsia" w:asciiTheme="minorEastAsia" w:hAnsiTheme="minorEastAsia"/>
                <w:b/>
                <w:color w:val="000000"/>
                <w:szCs w:val="21"/>
              </w:rPr>
              <w:t>的</w:t>
            </w:r>
            <w:r>
              <w:rPr>
                <w:rFonts w:asciiTheme="minorEastAsia" w:hAnsiTheme="minorEastAsia"/>
                <w:b/>
                <w:color w:val="000000"/>
                <w:szCs w:val="21"/>
              </w:rPr>
              <w:t>课程目标</w:t>
            </w:r>
          </w:p>
        </w:tc>
        <w:tc>
          <w:tcPr>
            <w:tcW w:w="1853" w:type="dxa"/>
            <w:shd w:val="clear" w:color="auto" w:fill="FFFFFF"/>
            <w:vAlign w:val="center"/>
          </w:tcPr>
          <w:p>
            <w:pPr>
              <w:jc w:val="center"/>
              <w:rPr>
                <w:rFonts w:asciiTheme="minorEastAsia" w:hAnsiTheme="minorEastAsia"/>
                <w:b/>
                <w:color w:val="000000"/>
                <w:szCs w:val="21"/>
              </w:rPr>
            </w:pPr>
            <w:r>
              <w:rPr>
                <w:rFonts w:asciiTheme="minorEastAsia" w:hAnsiTheme="minorEastAsia"/>
                <w:b/>
                <w:color w:val="000000"/>
                <w:szCs w:val="21"/>
              </w:rPr>
              <w:t>支撑</w:t>
            </w:r>
            <w:r>
              <w:rPr>
                <w:rFonts w:hint="eastAsia" w:asciiTheme="minorEastAsia" w:hAnsiTheme="minorEastAsia"/>
                <w:b/>
                <w:color w:val="000000"/>
                <w:szCs w:val="21"/>
              </w:rPr>
              <w:t>的</w:t>
            </w:r>
            <w:r>
              <w:rPr>
                <w:rFonts w:asciiTheme="minorEastAsia" w:hAnsiTheme="minorEastAsia"/>
                <w:b/>
                <w:color w:val="000000"/>
                <w:szCs w:val="21"/>
              </w:rPr>
              <w:t>毕业要求</w:t>
            </w:r>
          </w:p>
          <w:p>
            <w:pPr>
              <w:jc w:val="center"/>
              <w:rPr>
                <w:rFonts w:asciiTheme="minorEastAsia" w:hAnsiTheme="minorEastAsia"/>
                <w:b/>
                <w:color w:val="000000"/>
                <w:szCs w:val="21"/>
              </w:rPr>
            </w:pPr>
            <w:r>
              <w:rPr>
                <w:rFonts w:asciiTheme="minorEastAsia" w:hAnsiTheme="minorEastAsia"/>
                <w:b/>
                <w:color w:val="000000"/>
                <w:szCs w:val="21"/>
              </w:rPr>
              <w:t>指标点</w:t>
            </w:r>
          </w:p>
        </w:tc>
        <w:tc>
          <w:tcPr>
            <w:tcW w:w="735" w:type="dxa"/>
            <w:shd w:val="clear" w:color="auto" w:fill="FFFFFF"/>
            <w:vAlign w:val="center"/>
          </w:tcPr>
          <w:p>
            <w:pPr>
              <w:jc w:val="center"/>
              <w:rPr>
                <w:rFonts w:asciiTheme="minorEastAsia" w:hAnsiTheme="minorEastAsia"/>
                <w:b/>
                <w:color w:val="000000"/>
                <w:szCs w:val="21"/>
              </w:rPr>
            </w:pPr>
            <w:r>
              <w:rPr>
                <w:rFonts w:asciiTheme="minorEastAsia" w:hAnsiTheme="minorEastAsia"/>
                <w:b/>
                <w:color w:val="000000"/>
                <w:szCs w:val="21"/>
              </w:rPr>
              <w:t>讲</w:t>
            </w:r>
            <w:r>
              <w:rPr>
                <w:rFonts w:hint="eastAsia" w:asciiTheme="minorEastAsia" w:hAnsiTheme="minorEastAsia"/>
                <w:b/>
                <w:color w:val="000000"/>
                <w:szCs w:val="21"/>
              </w:rPr>
              <w:t>授</w:t>
            </w:r>
            <w:r>
              <w:rPr>
                <w:rFonts w:asciiTheme="minorEastAsia" w:hAnsiTheme="minorEastAsia"/>
                <w:b/>
                <w:color w:val="000000"/>
                <w:szCs w:val="21"/>
              </w:rPr>
              <w:t>学时</w:t>
            </w:r>
          </w:p>
        </w:tc>
        <w:tc>
          <w:tcPr>
            <w:tcW w:w="735" w:type="dxa"/>
            <w:shd w:val="clear" w:color="auto" w:fill="FFFFFF"/>
            <w:vAlign w:val="center"/>
          </w:tcPr>
          <w:p>
            <w:pPr>
              <w:jc w:val="center"/>
              <w:rPr>
                <w:rFonts w:asciiTheme="minorEastAsia" w:hAnsiTheme="minorEastAsia"/>
                <w:b/>
                <w:color w:val="000000"/>
                <w:szCs w:val="21"/>
              </w:rPr>
            </w:pPr>
            <w:r>
              <w:rPr>
                <w:rFonts w:asciiTheme="minorEastAsia" w:hAnsiTheme="minorEastAsia"/>
                <w:b/>
                <w:color w:val="000000"/>
                <w:szCs w:val="21"/>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rFonts w:asciiTheme="minorEastAsia" w:hAnsiTheme="minorEastAsia"/>
                <w:szCs w:val="21"/>
              </w:rPr>
            </w:pPr>
            <w:r>
              <w:rPr>
                <w:rFonts w:hint="eastAsia" w:asciiTheme="minorEastAsia" w:hAnsiTheme="minorEastAsia"/>
                <w:szCs w:val="21"/>
              </w:rPr>
              <w:t>1</w:t>
            </w:r>
          </w:p>
        </w:tc>
        <w:tc>
          <w:tcPr>
            <w:tcW w:w="3476" w:type="dxa"/>
          </w:tcPr>
          <w:p>
            <w:pPr>
              <w:jc w:val="center"/>
              <w:rPr>
                <w:rFonts w:asciiTheme="minorEastAsia" w:hAnsiTheme="minorEastAsia"/>
                <w:szCs w:val="21"/>
              </w:rPr>
            </w:pPr>
            <w:r>
              <w:rPr>
                <w:rFonts w:hint="eastAsia" w:asciiTheme="minorEastAsia" w:hAnsiTheme="minorEastAsia"/>
                <w:szCs w:val="21"/>
              </w:rPr>
              <w:t>小提琴的音程演奏技法I</w:t>
            </w:r>
          </w:p>
        </w:tc>
        <w:tc>
          <w:tcPr>
            <w:tcW w:w="1701" w:type="dxa"/>
            <w:vAlign w:val="center"/>
          </w:tcPr>
          <w:p>
            <w:pPr>
              <w:jc w:val="center"/>
              <w:rPr>
                <w:rFonts w:asciiTheme="minorEastAsia" w:hAnsiTheme="minorEastAsia"/>
                <w:color w:val="000000"/>
                <w:szCs w:val="21"/>
              </w:rPr>
            </w:pPr>
            <w:r>
              <w:rPr>
                <w:rFonts w:asciiTheme="minorEastAsia" w:hAnsiTheme="minorEastAsia"/>
                <w:color w:val="000000"/>
                <w:szCs w:val="21"/>
              </w:rPr>
              <w:t>目标</w:t>
            </w:r>
            <w:r>
              <w:rPr>
                <w:rFonts w:hint="eastAsia" w:asciiTheme="minorEastAsia" w:hAnsiTheme="minorEastAsia"/>
                <w:szCs w:val="21"/>
              </w:rPr>
              <w:t>1</w:t>
            </w:r>
          </w:p>
        </w:tc>
        <w:tc>
          <w:tcPr>
            <w:tcW w:w="1853" w:type="dxa"/>
          </w:tcPr>
          <w:p>
            <w:pPr>
              <w:jc w:val="center"/>
              <w:rPr>
                <w:rFonts w:asciiTheme="minorEastAsia" w:hAnsiTheme="minorEastAsia"/>
              </w:rPr>
            </w:pPr>
            <w:r>
              <w:rPr>
                <w:rFonts w:hint="eastAsia" w:asciiTheme="minorEastAsia" w:hAnsiTheme="minorEastAsia"/>
                <w:bCs/>
                <w:szCs w:val="21"/>
              </w:rPr>
              <w:t>3.1</w:t>
            </w:r>
          </w:p>
        </w:tc>
        <w:tc>
          <w:tcPr>
            <w:tcW w:w="735" w:type="dxa"/>
            <w:vAlign w:val="center"/>
          </w:tcPr>
          <w:p>
            <w:pPr>
              <w:jc w:val="center"/>
              <w:rPr>
                <w:rFonts w:asciiTheme="minorEastAsia" w:hAnsiTheme="minorEastAsia"/>
                <w:szCs w:val="21"/>
              </w:rPr>
            </w:pPr>
            <w:r>
              <w:rPr>
                <w:rFonts w:hint="eastAsia" w:asciiTheme="minorEastAsia" w:hAnsiTheme="minorEastAsia"/>
                <w:szCs w:val="21"/>
              </w:rPr>
              <w:t>2</w:t>
            </w:r>
          </w:p>
        </w:tc>
        <w:tc>
          <w:tcPr>
            <w:tcW w:w="735" w:type="dxa"/>
            <w:vAlign w:val="center"/>
          </w:tcPr>
          <w:p>
            <w:pPr>
              <w:jc w:val="center"/>
              <w:rPr>
                <w:rFonts w:asciiTheme="minorEastAsia" w:hAnsiTheme="minorEastAsia"/>
                <w:szCs w:val="21"/>
              </w:rPr>
            </w:pPr>
            <w:r>
              <w:rPr>
                <w:rFonts w:hint="eastAsia" w:asciiTheme="minorEastAsia" w:hAnsi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rFonts w:asciiTheme="minorEastAsia" w:hAnsiTheme="minorEastAsia"/>
                <w:szCs w:val="21"/>
              </w:rPr>
            </w:pPr>
            <w:r>
              <w:rPr>
                <w:rFonts w:hint="eastAsia" w:asciiTheme="minorEastAsia" w:hAnsiTheme="minorEastAsia"/>
                <w:szCs w:val="21"/>
              </w:rPr>
              <w:t>2</w:t>
            </w:r>
          </w:p>
        </w:tc>
        <w:tc>
          <w:tcPr>
            <w:tcW w:w="3476" w:type="dxa"/>
          </w:tcPr>
          <w:p>
            <w:pPr>
              <w:jc w:val="center"/>
              <w:rPr>
                <w:rFonts w:asciiTheme="minorEastAsia" w:hAnsiTheme="minorEastAsia"/>
                <w:szCs w:val="21"/>
              </w:rPr>
            </w:pPr>
            <w:r>
              <w:rPr>
                <w:rFonts w:hint="eastAsia" w:asciiTheme="minorEastAsia" w:hAnsiTheme="minorEastAsia"/>
                <w:szCs w:val="21"/>
              </w:rPr>
              <w:t>小提琴的音程演奏技法II</w:t>
            </w:r>
          </w:p>
        </w:tc>
        <w:tc>
          <w:tcPr>
            <w:tcW w:w="1701" w:type="dxa"/>
          </w:tcPr>
          <w:p>
            <w:pPr>
              <w:jc w:val="center"/>
              <w:rPr>
                <w:rFonts w:asciiTheme="minorEastAsia" w:hAnsiTheme="minorEastAsia"/>
              </w:rPr>
            </w:pPr>
            <w:r>
              <w:rPr>
                <w:rFonts w:asciiTheme="minorEastAsia" w:hAnsiTheme="minorEastAsia"/>
                <w:color w:val="000000"/>
                <w:szCs w:val="21"/>
              </w:rPr>
              <w:t>目标1</w:t>
            </w:r>
          </w:p>
        </w:tc>
        <w:tc>
          <w:tcPr>
            <w:tcW w:w="1853" w:type="dxa"/>
          </w:tcPr>
          <w:p>
            <w:pPr>
              <w:jc w:val="center"/>
              <w:rPr>
                <w:rFonts w:asciiTheme="minorEastAsia" w:hAnsiTheme="minorEastAsia"/>
              </w:rPr>
            </w:pPr>
            <w:r>
              <w:rPr>
                <w:rFonts w:hint="eastAsia" w:asciiTheme="minorEastAsia" w:hAnsiTheme="minorEastAsia"/>
                <w:bCs/>
                <w:szCs w:val="21"/>
              </w:rPr>
              <w:t>3.1</w:t>
            </w:r>
          </w:p>
        </w:tc>
        <w:tc>
          <w:tcPr>
            <w:tcW w:w="735" w:type="dxa"/>
            <w:vAlign w:val="center"/>
          </w:tcPr>
          <w:p>
            <w:pPr>
              <w:jc w:val="center"/>
              <w:rPr>
                <w:rFonts w:asciiTheme="minorEastAsia" w:hAnsiTheme="minorEastAsia"/>
                <w:szCs w:val="21"/>
              </w:rPr>
            </w:pPr>
            <w:r>
              <w:rPr>
                <w:rFonts w:hint="eastAsia" w:asciiTheme="minorEastAsia" w:hAnsiTheme="minorEastAsia"/>
                <w:szCs w:val="21"/>
              </w:rPr>
              <w:t>2</w:t>
            </w:r>
          </w:p>
        </w:tc>
        <w:tc>
          <w:tcPr>
            <w:tcW w:w="735" w:type="dxa"/>
            <w:vAlign w:val="center"/>
          </w:tcPr>
          <w:p>
            <w:pPr>
              <w:jc w:val="center"/>
              <w:rPr>
                <w:rFonts w:asciiTheme="minorEastAsia" w:hAnsiTheme="minorEastAsia"/>
                <w:szCs w:val="21"/>
              </w:rPr>
            </w:pPr>
            <w:r>
              <w:rPr>
                <w:rFonts w:hint="eastAsia" w:asciiTheme="minorEastAsia" w:hAnsiTheme="minor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rFonts w:asciiTheme="minorEastAsia" w:hAnsiTheme="minorEastAsia"/>
                <w:szCs w:val="21"/>
              </w:rPr>
            </w:pPr>
            <w:r>
              <w:rPr>
                <w:rFonts w:hint="eastAsia" w:asciiTheme="minorEastAsia" w:hAnsiTheme="minorEastAsia"/>
                <w:szCs w:val="21"/>
              </w:rPr>
              <w:t>3</w:t>
            </w:r>
          </w:p>
        </w:tc>
        <w:tc>
          <w:tcPr>
            <w:tcW w:w="3476" w:type="dxa"/>
            <w:vAlign w:val="center"/>
          </w:tcPr>
          <w:p>
            <w:pPr>
              <w:jc w:val="center"/>
              <w:rPr>
                <w:rFonts w:asciiTheme="minorEastAsia" w:hAnsiTheme="minorEastAsia"/>
                <w:szCs w:val="21"/>
              </w:rPr>
            </w:pPr>
            <w:r>
              <w:rPr>
                <w:rFonts w:hint="eastAsia" w:asciiTheme="minorEastAsia" w:hAnsiTheme="minorEastAsia"/>
                <w:szCs w:val="21"/>
              </w:rPr>
              <w:t>小提琴的和弦演奏技法I</w:t>
            </w:r>
          </w:p>
        </w:tc>
        <w:tc>
          <w:tcPr>
            <w:tcW w:w="1701" w:type="dxa"/>
          </w:tcPr>
          <w:p>
            <w:pPr>
              <w:jc w:val="center"/>
              <w:rPr>
                <w:rFonts w:asciiTheme="minorEastAsia" w:hAnsiTheme="minorEastAsia"/>
              </w:rPr>
            </w:pPr>
            <w:r>
              <w:rPr>
                <w:rFonts w:asciiTheme="minorEastAsia" w:hAnsiTheme="minorEastAsia"/>
                <w:color w:val="000000"/>
                <w:szCs w:val="21"/>
              </w:rPr>
              <w:t>目标2</w:t>
            </w:r>
          </w:p>
        </w:tc>
        <w:tc>
          <w:tcPr>
            <w:tcW w:w="1853" w:type="dxa"/>
          </w:tcPr>
          <w:p>
            <w:pPr>
              <w:jc w:val="center"/>
              <w:rPr>
                <w:rFonts w:asciiTheme="minorEastAsia" w:hAnsiTheme="minorEastAsia"/>
              </w:rPr>
            </w:pPr>
            <w:r>
              <w:rPr>
                <w:rFonts w:hint="eastAsia" w:asciiTheme="minorEastAsia" w:hAnsiTheme="minorEastAsia"/>
                <w:bCs/>
                <w:szCs w:val="21"/>
              </w:rPr>
              <w:t>3.1</w:t>
            </w:r>
          </w:p>
        </w:tc>
        <w:tc>
          <w:tcPr>
            <w:tcW w:w="735" w:type="dxa"/>
            <w:vAlign w:val="center"/>
          </w:tcPr>
          <w:p>
            <w:pPr>
              <w:jc w:val="center"/>
              <w:rPr>
                <w:rFonts w:asciiTheme="minorEastAsia" w:hAnsiTheme="minorEastAsia"/>
                <w:szCs w:val="21"/>
              </w:rPr>
            </w:pPr>
            <w:r>
              <w:rPr>
                <w:rFonts w:hint="eastAsia" w:asciiTheme="minorEastAsia" w:hAnsiTheme="minorEastAsia"/>
                <w:szCs w:val="21"/>
              </w:rPr>
              <w:t>2</w:t>
            </w:r>
          </w:p>
        </w:tc>
        <w:tc>
          <w:tcPr>
            <w:tcW w:w="735" w:type="dxa"/>
            <w:vAlign w:val="center"/>
          </w:tcPr>
          <w:p>
            <w:pPr>
              <w:jc w:val="center"/>
              <w:rPr>
                <w:rFonts w:asciiTheme="minorEastAsia" w:hAnsiTheme="minorEastAsia"/>
                <w:szCs w:val="21"/>
              </w:rPr>
            </w:pPr>
            <w:r>
              <w:rPr>
                <w:rFonts w:asciiTheme="minorEastAsia" w:hAnsi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rFonts w:asciiTheme="minorEastAsia" w:hAnsiTheme="minorEastAsia"/>
                <w:szCs w:val="21"/>
              </w:rPr>
            </w:pPr>
            <w:r>
              <w:rPr>
                <w:rFonts w:hint="eastAsia" w:asciiTheme="minorEastAsia" w:hAnsiTheme="minorEastAsia"/>
                <w:szCs w:val="21"/>
              </w:rPr>
              <w:t>4</w:t>
            </w:r>
          </w:p>
        </w:tc>
        <w:tc>
          <w:tcPr>
            <w:tcW w:w="3476" w:type="dxa"/>
            <w:vAlign w:val="center"/>
          </w:tcPr>
          <w:p>
            <w:pPr>
              <w:rPr>
                <w:rFonts w:asciiTheme="minorEastAsia" w:hAnsiTheme="minorEastAsia"/>
                <w:szCs w:val="21"/>
              </w:rPr>
            </w:pPr>
            <w:r>
              <w:rPr>
                <w:rFonts w:asciiTheme="minorEastAsia" w:hAnsiTheme="minorEastAsia"/>
                <w:szCs w:val="21"/>
              </w:rPr>
              <w:t>G</w:t>
            </w:r>
            <w:r>
              <w:rPr>
                <w:rFonts w:hint="eastAsia" w:asciiTheme="minorEastAsia" w:hAnsiTheme="minorEastAsia"/>
                <w:szCs w:val="21"/>
              </w:rPr>
              <w:t>大调及其平行大小调（两个八度）</w:t>
            </w:r>
          </w:p>
        </w:tc>
        <w:tc>
          <w:tcPr>
            <w:tcW w:w="1701" w:type="dxa"/>
          </w:tcPr>
          <w:p>
            <w:pPr>
              <w:jc w:val="center"/>
              <w:rPr>
                <w:rFonts w:asciiTheme="minorEastAsia" w:hAnsiTheme="minorEastAsia"/>
              </w:rPr>
            </w:pPr>
            <w:r>
              <w:rPr>
                <w:rFonts w:asciiTheme="minorEastAsia" w:hAnsiTheme="minorEastAsia"/>
                <w:color w:val="000000"/>
                <w:szCs w:val="21"/>
              </w:rPr>
              <w:t>目标3</w:t>
            </w:r>
          </w:p>
        </w:tc>
        <w:tc>
          <w:tcPr>
            <w:tcW w:w="1853" w:type="dxa"/>
          </w:tcPr>
          <w:p>
            <w:pPr>
              <w:jc w:val="center"/>
              <w:rPr>
                <w:rFonts w:asciiTheme="minorEastAsia" w:hAnsiTheme="minorEastAsia"/>
              </w:rPr>
            </w:pPr>
            <w:r>
              <w:rPr>
                <w:rFonts w:hint="eastAsia" w:asciiTheme="minorEastAsia" w:hAnsiTheme="minorEastAsia"/>
                <w:bCs/>
                <w:szCs w:val="21"/>
              </w:rPr>
              <w:t>3.1</w:t>
            </w:r>
          </w:p>
        </w:tc>
        <w:tc>
          <w:tcPr>
            <w:tcW w:w="735" w:type="dxa"/>
            <w:vAlign w:val="center"/>
          </w:tcPr>
          <w:p>
            <w:pPr>
              <w:jc w:val="center"/>
              <w:rPr>
                <w:rFonts w:asciiTheme="minorEastAsia" w:hAnsiTheme="minorEastAsia"/>
                <w:szCs w:val="21"/>
              </w:rPr>
            </w:pPr>
            <w:r>
              <w:rPr>
                <w:rFonts w:hint="eastAsia" w:asciiTheme="minorEastAsia" w:hAnsiTheme="minorEastAsia"/>
                <w:szCs w:val="21"/>
              </w:rPr>
              <w:t>2</w:t>
            </w:r>
          </w:p>
        </w:tc>
        <w:tc>
          <w:tcPr>
            <w:tcW w:w="735" w:type="dxa"/>
            <w:vAlign w:val="center"/>
          </w:tcPr>
          <w:p>
            <w:pPr>
              <w:jc w:val="center"/>
              <w:rPr>
                <w:rFonts w:asciiTheme="minorEastAsia" w:hAnsiTheme="minorEastAsia"/>
                <w:szCs w:val="21"/>
              </w:rPr>
            </w:pPr>
            <w:r>
              <w:rPr>
                <w:rFonts w:asciiTheme="minorEastAsia" w:hAnsi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rFonts w:asciiTheme="minorEastAsia" w:hAnsiTheme="minorEastAsia"/>
                <w:szCs w:val="21"/>
              </w:rPr>
            </w:pPr>
            <w:r>
              <w:rPr>
                <w:rFonts w:hint="eastAsia" w:asciiTheme="minorEastAsia" w:hAnsiTheme="minorEastAsia"/>
                <w:szCs w:val="21"/>
              </w:rPr>
              <w:t>5</w:t>
            </w:r>
          </w:p>
        </w:tc>
        <w:tc>
          <w:tcPr>
            <w:tcW w:w="3476" w:type="dxa"/>
            <w:vAlign w:val="center"/>
          </w:tcPr>
          <w:p>
            <w:pPr>
              <w:ind w:firstLine="210" w:firstLineChars="100"/>
              <w:jc w:val="center"/>
              <w:rPr>
                <w:rFonts w:asciiTheme="minorEastAsia" w:hAnsiTheme="minorEastAsia"/>
                <w:szCs w:val="21"/>
              </w:rPr>
            </w:pPr>
            <w:r>
              <w:rPr>
                <w:rFonts w:hint="eastAsia" w:asciiTheme="minorEastAsia" w:hAnsiTheme="minorEastAsia"/>
                <w:szCs w:val="21"/>
              </w:rPr>
              <w:t>碎弓</w:t>
            </w:r>
          </w:p>
        </w:tc>
        <w:tc>
          <w:tcPr>
            <w:tcW w:w="1701" w:type="dxa"/>
          </w:tcPr>
          <w:p>
            <w:pPr>
              <w:jc w:val="center"/>
              <w:rPr>
                <w:rFonts w:asciiTheme="minorEastAsia" w:hAnsiTheme="minorEastAsia"/>
              </w:rPr>
            </w:pPr>
            <w:r>
              <w:rPr>
                <w:rFonts w:asciiTheme="minorEastAsia" w:hAnsiTheme="minorEastAsia"/>
                <w:color w:val="000000"/>
                <w:szCs w:val="21"/>
              </w:rPr>
              <w:t>目标4</w:t>
            </w:r>
          </w:p>
        </w:tc>
        <w:tc>
          <w:tcPr>
            <w:tcW w:w="1853" w:type="dxa"/>
          </w:tcPr>
          <w:p>
            <w:pPr>
              <w:jc w:val="center"/>
              <w:rPr>
                <w:rFonts w:asciiTheme="minorEastAsia" w:hAnsiTheme="minorEastAsia"/>
              </w:rPr>
            </w:pPr>
            <w:r>
              <w:rPr>
                <w:rFonts w:hint="eastAsia" w:asciiTheme="minorEastAsia" w:hAnsiTheme="minorEastAsia"/>
                <w:bCs/>
                <w:szCs w:val="21"/>
              </w:rPr>
              <w:t>3.1</w:t>
            </w:r>
          </w:p>
        </w:tc>
        <w:tc>
          <w:tcPr>
            <w:tcW w:w="735" w:type="dxa"/>
            <w:vAlign w:val="center"/>
          </w:tcPr>
          <w:p>
            <w:pPr>
              <w:jc w:val="center"/>
              <w:rPr>
                <w:rFonts w:asciiTheme="minorEastAsia" w:hAnsiTheme="minorEastAsia"/>
                <w:szCs w:val="21"/>
              </w:rPr>
            </w:pPr>
            <w:r>
              <w:rPr>
                <w:rFonts w:hint="eastAsia" w:asciiTheme="minorEastAsia" w:hAnsiTheme="minorEastAsia"/>
                <w:szCs w:val="21"/>
              </w:rPr>
              <w:t>2</w:t>
            </w:r>
          </w:p>
        </w:tc>
        <w:tc>
          <w:tcPr>
            <w:tcW w:w="735" w:type="dxa"/>
            <w:vAlign w:val="center"/>
          </w:tcPr>
          <w:p>
            <w:pPr>
              <w:jc w:val="center"/>
              <w:rPr>
                <w:rFonts w:asciiTheme="minorEastAsia" w:hAnsiTheme="minorEastAsia"/>
                <w:szCs w:val="21"/>
              </w:rPr>
            </w:pPr>
            <w:r>
              <w:rPr>
                <w:rFonts w:asciiTheme="minorEastAsia" w:hAnsi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rFonts w:asciiTheme="minorEastAsia" w:hAnsiTheme="minorEastAsia"/>
                <w:szCs w:val="21"/>
              </w:rPr>
            </w:pPr>
            <w:r>
              <w:rPr>
                <w:rFonts w:hint="eastAsia" w:asciiTheme="minorEastAsia" w:hAnsiTheme="minorEastAsia"/>
                <w:szCs w:val="21"/>
              </w:rPr>
              <w:t>6</w:t>
            </w:r>
          </w:p>
        </w:tc>
        <w:tc>
          <w:tcPr>
            <w:tcW w:w="3476" w:type="dxa"/>
            <w:vAlign w:val="center"/>
          </w:tcPr>
          <w:p>
            <w:pPr>
              <w:ind w:firstLine="210" w:firstLineChars="100"/>
              <w:jc w:val="center"/>
              <w:rPr>
                <w:rFonts w:asciiTheme="minorEastAsia" w:hAnsiTheme="minorEastAsia"/>
                <w:szCs w:val="21"/>
              </w:rPr>
            </w:pPr>
            <w:r>
              <w:rPr>
                <w:rFonts w:hint="eastAsia" w:asciiTheme="minorEastAsia" w:hAnsiTheme="minorEastAsia"/>
                <w:szCs w:val="21"/>
              </w:rPr>
              <w:t>练习曲</w:t>
            </w:r>
          </w:p>
        </w:tc>
        <w:tc>
          <w:tcPr>
            <w:tcW w:w="1701" w:type="dxa"/>
          </w:tcPr>
          <w:p>
            <w:pPr>
              <w:jc w:val="center"/>
              <w:rPr>
                <w:rFonts w:asciiTheme="minorEastAsia" w:hAnsiTheme="minorEastAsia"/>
              </w:rPr>
            </w:pPr>
            <w:r>
              <w:rPr>
                <w:rFonts w:asciiTheme="minorEastAsia" w:hAnsiTheme="minorEastAsia"/>
                <w:color w:val="000000"/>
                <w:szCs w:val="21"/>
              </w:rPr>
              <w:t>目标1-5</w:t>
            </w:r>
          </w:p>
        </w:tc>
        <w:tc>
          <w:tcPr>
            <w:tcW w:w="1853" w:type="dxa"/>
          </w:tcPr>
          <w:p>
            <w:pPr>
              <w:jc w:val="center"/>
              <w:rPr>
                <w:rFonts w:asciiTheme="minorEastAsia" w:hAnsiTheme="minorEastAsia"/>
              </w:rPr>
            </w:pPr>
            <w:r>
              <w:rPr>
                <w:rFonts w:hint="eastAsia" w:asciiTheme="minorEastAsia" w:hAnsiTheme="minorEastAsia"/>
                <w:bCs/>
                <w:szCs w:val="21"/>
              </w:rPr>
              <w:t>2.2、3.1</w:t>
            </w:r>
          </w:p>
        </w:tc>
        <w:tc>
          <w:tcPr>
            <w:tcW w:w="735" w:type="dxa"/>
            <w:vAlign w:val="center"/>
          </w:tcPr>
          <w:p>
            <w:pPr>
              <w:ind w:firstLine="210" w:firstLineChars="100"/>
              <w:rPr>
                <w:rFonts w:asciiTheme="minorEastAsia" w:hAnsiTheme="minorEastAsia"/>
                <w:szCs w:val="21"/>
              </w:rPr>
            </w:pPr>
            <w:r>
              <w:rPr>
                <w:rFonts w:hint="eastAsia" w:asciiTheme="minorEastAsia" w:hAnsiTheme="minorEastAsia"/>
                <w:szCs w:val="21"/>
              </w:rPr>
              <w:t>7</w:t>
            </w:r>
          </w:p>
        </w:tc>
        <w:tc>
          <w:tcPr>
            <w:tcW w:w="735" w:type="dxa"/>
            <w:vAlign w:val="center"/>
          </w:tcPr>
          <w:p>
            <w:pPr>
              <w:jc w:val="center"/>
              <w:rPr>
                <w:rFonts w:asciiTheme="minorEastAsia" w:hAnsiTheme="minorEastAsia"/>
                <w:szCs w:val="21"/>
              </w:rPr>
            </w:pPr>
            <w:r>
              <w:rPr>
                <w:rFonts w:hint="eastAsia" w:asciiTheme="minorEastAsia" w:hAnsiTheme="minor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rFonts w:asciiTheme="minorEastAsia" w:hAnsiTheme="minorEastAsia"/>
                <w:szCs w:val="21"/>
              </w:rPr>
            </w:pPr>
            <w:r>
              <w:rPr>
                <w:rFonts w:hint="eastAsia" w:asciiTheme="minorEastAsia" w:hAnsiTheme="minorEastAsia"/>
                <w:szCs w:val="21"/>
              </w:rPr>
              <w:t>7</w:t>
            </w:r>
          </w:p>
        </w:tc>
        <w:tc>
          <w:tcPr>
            <w:tcW w:w="3476" w:type="dxa"/>
            <w:vAlign w:val="center"/>
          </w:tcPr>
          <w:p>
            <w:pPr>
              <w:ind w:firstLine="210" w:firstLineChars="100"/>
              <w:jc w:val="center"/>
              <w:rPr>
                <w:rFonts w:asciiTheme="minorEastAsia" w:hAnsiTheme="minorEastAsia"/>
                <w:szCs w:val="21"/>
              </w:rPr>
            </w:pPr>
            <w:r>
              <w:rPr>
                <w:rFonts w:hint="eastAsia" w:asciiTheme="minorEastAsia" w:hAnsiTheme="minorEastAsia"/>
                <w:szCs w:val="21"/>
              </w:rPr>
              <w:t>乐曲</w:t>
            </w:r>
          </w:p>
        </w:tc>
        <w:tc>
          <w:tcPr>
            <w:tcW w:w="1701" w:type="dxa"/>
            <w:vAlign w:val="center"/>
          </w:tcPr>
          <w:p>
            <w:pPr>
              <w:jc w:val="center"/>
              <w:rPr>
                <w:rFonts w:asciiTheme="minorEastAsia" w:hAnsiTheme="minorEastAsia"/>
                <w:color w:val="000000"/>
                <w:szCs w:val="21"/>
              </w:rPr>
            </w:pPr>
            <w:r>
              <w:rPr>
                <w:rFonts w:hint="eastAsia" w:asciiTheme="minorEastAsia" w:hAnsiTheme="minorEastAsia"/>
                <w:color w:val="000000"/>
                <w:szCs w:val="21"/>
              </w:rPr>
              <w:t>目标1-5</w:t>
            </w:r>
          </w:p>
        </w:tc>
        <w:tc>
          <w:tcPr>
            <w:tcW w:w="1853" w:type="dxa"/>
          </w:tcPr>
          <w:p>
            <w:pPr>
              <w:jc w:val="center"/>
              <w:rPr>
                <w:rFonts w:asciiTheme="minorEastAsia" w:hAnsiTheme="minorEastAsia"/>
              </w:rPr>
            </w:pPr>
            <w:r>
              <w:rPr>
                <w:rFonts w:hint="eastAsia" w:asciiTheme="minorEastAsia" w:hAnsiTheme="minorEastAsia"/>
                <w:bCs/>
                <w:szCs w:val="21"/>
              </w:rPr>
              <w:t>2.2、3.1</w:t>
            </w:r>
          </w:p>
        </w:tc>
        <w:tc>
          <w:tcPr>
            <w:tcW w:w="735" w:type="dxa"/>
            <w:vAlign w:val="center"/>
          </w:tcPr>
          <w:p>
            <w:pPr>
              <w:jc w:val="center"/>
              <w:rPr>
                <w:rFonts w:asciiTheme="minorEastAsia" w:hAnsiTheme="minorEastAsia"/>
                <w:szCs w:val="21"/>
              </w:rPr>
            </w:pPr>
            <w:r>
              <w:rPr>
                <w:rFonts w:hint="eastAsia" w:asciiTheme="minorEastAsia" w:hAnsiTheme="minorEastAsia"/>
                <w:szCs w:val="21"/>
              </w:rPr>
              <w:t>7</w:t>
            </w:r>
          </w:p>
        </w:tc>
        <w:tc>
          <w:tcPr>
            <w:tcW w:w="735" w:type="dxa"/>
            <w:vAlign w:val="center"/>
          </w:tcPr>
          <w:p>
            <w:pPr>
              <w:jc w:val="center"/>
              <w:rPr>
                <w:rFonts w:asciiTheme="minorEastAsia" w:hAnsiTheme="minorEastAsia"/>
                <w:szCs w:val="21"/>
              </w:rPr>
            </w:pPr>
            <w:r>
              <w:rPr>
                <w:rFonts w:hint="eastAsia" w:asciiTheme="minorEastAsia" w:hAnsiTheme="minor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0" w:type="dxa"/>
            <w:gridSpan w:val="4"/>
            <w:vAlign w:val="center"/>
          </w:tcPr>
          <w:p>
            <w:pPr>
              <w:jc w:val="center"/>
              <w:rPr>
                <w:rFonts w:asciiTheme="minorEastAsia" w:hAnsiTheme="minorEastAsia"/>
                <w:szCs w:val="21"/>
              </w:rPr>
            </w:pPr>
            <w:r>
              <w:rPr>
                <w:rFonts w:asciiTheme="minorEastAsia" w:hAnsiTheme="minorEastAsia"/>
                <w:szCs w:val="21"/>
              </w:rPr>
              <w:t>合计</w:t>
            </w:r>
          </w:p>
        </w:tc>
        <w:tc>
          <w:tcPr>
            <w:tcW w:w="735" w:type="dxa"/>
            <w:vAlign w:val="center"/>
          </w:tcPr>
          <w:p>
            <w:pPr>
              <w:jc w:val="center"/>
              <w:rPr>
                <w:rFonts w:asciiTheme="minorEastAsia" w:hAnsiTheme="minorEastAsia"/>
                <w:szCs w:val="21"/>
              </w:rPr>
            </w:pPr>
            <w:r>
              <w:rPr>
                <w:rFonts w:hint="eastAsia" w:asciiTheme="minorEastAsia" w:hAnsiTheme="minorEastAsia"/>
                <w:szCs w:val="21"/>
              </w:rPr>
              <w:t>24</w:t>
            </w:r>
          </w:p>
        </w:tc>
        <w:tc>
          <w:tcPr>
            <w:tcW w:w="735" w:type="dxa"/>
            <w:vAlign w:val="center"/>
          </w:tcPr>
          <w:p>
            <w:pPr>
              <w:jc w:val="center"/>
              <w:rPr>
                <w:rFonts w:asciiTheme="minorEastAsia" w:hAnsiTheme="minorEastAsia"/>
                <w:szCs w:val="21"/>
              </w:rPr>
            </w:pPr>
            <w:r>
              <w:rPr>
                <w:rFonts w:hint="eastAsia" w:asciiTheme="minorEastAsia" w:hAnsiTheme="minorEastAsia"/>
                <w:szCs w:val="21"/>
              </w:rPr>
              <w:t>8</w:t>
            </w:r>
          </w:p>
        </w:tc>
      </w:tr>
    </w:tbl>
    <w:p>
      <w:pPr>
        <w:spacing w:line="360" w:lineRule="auto"/>
        <w:ind w:firstLine="562" w:firstLineChars="200"/>
        <w:rPr>
          <w:rFonts w:asciiTheme="minorEastAsia" w:hAnsiTheme="minorEastAsia"/>
          <w:b/>
          <w:sz w:val="28"/>
          <w:szCs w:val="28"/>
        </w:rPr>
      </w:pPr>
    </w:p>
    <w:p>
      <w:pPr>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四</w:t>
      </w:r>
      <w:r>
        <w:rPr>
          <w:rFonts w:asciiTheme="minorEastAsia" w:hAnsiTheme="minorEastAsia"/>
          <w:b/>
          <w:sz w:val="28"/>
          <w:szCs w:val="28"/>
        </w:rPr>
        <w:t>、</w:t>
      </w:r>
      <w:r>
        <w:rPr>
          <w:rFonts w:hint="eastAsia" w:asciiTheme="minorEastAsia" w:hAnsiTheme="minorEastAsia"/>
          <w:b/>
          <w:sz w:val="28"/>
          <w:szCs w:val="28"/>
        </w:rPr>
        <w:t>课内实验（实践）</w:t>
      </w:r>
    </w:p>
    <w:tbl>
      <w:tblPr>
        <w:tblStyle w:val="19"/>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784"/>
        <w:gridCol w:w="3568"/>
        <w:gridCol w:w="735"/>
        <w:gridCol w:w="1155"/>
        <w:gridCol w:w="840"/>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6" w:type="dxa"/>
            <w:shd w:val="clear" w:color="auto" w:fill="FFFFFF"/>
            <w:vAlign w:val="center"/>
          </w:tcPr>
          <w:p>
            <w:pPr>
              <w:jc w:val="center"/>
              <w:rPr>
                <w:rFonts w:asciiTheme="minorEastAsia" w:hAnsiTheme="minorEastAsia"/>
                <w:b/>
                <w:bCs/>
                <w:spacing w:val="-20"/>
                <w:szCs w:val="21"/>
              </w:rPr>
            </w:pPr>
            <w:r>
              <w:rPr>
                <w:rFonts w:asciiTheme="minorEastAsia" w:hAnsiTheme="minorEastAsia"/>
                <w:b/>
                <w:bCs/>
                <w:spacing w:val="-20"/>
                <w:szCs w:val="21"/>
              </w:rPr>
              <w:t>序号</w:t>
            </w:r>
          </w:p>
        </w:tc>
        <w:tc>
          <w:tcPr>
            <w:tcW w:w="1784" w:type="dxa"/>
            <w:shd w:val="clear" w:color="auto" w:fill="FFFFFF"/>
            <w:vAlign w:val="center"/>
          </w:tcPr>
          <w:p>
            <w:pPr>
              <w:jc w:val="center"/>
              <w:rPr>
                <w:rFonts w:asciiTheme="minorEastAsia" w:hAnsiTheme="minorEastAsia"/>
                <w:b/>
                <w:bCs/>
                <w:szCs w:val="21"/>
              </w:rPr>
            </w:pPr>
            <w:r>
              <w:rPr>
                <w:rFonts w:asciiTheme="minorEastAsia" w:hAnsiTheme="minorEastAsia"/>
                <w:b/>
                <w:bCs/>
                <w:szCs w:val="21"/>
              </w:rPr>
              <w:t>实验（</w:t>
            </w:r>
            <w:r>
              <w:rPr>
                <w:rFonts w:hint="eastAsia" w:asciiTheme="minorEastAsia" w:hAnsiTheme="minorEastAsia"/>
                <w:b/>
                <w:bCs/>
                <w:szCs w:val="21"/>
              </w:rPr>
              <w:t>实践）</w:t>
            </w:r>
            <w:r>
              <w:rPr>
                <w:rFonts w:asciiTheme="minorEastAsia" w:hAnsiTheme="minorEastAsia"/>
                <w:b/>
                <w:bCs/>
                <w:szCs w:val="21"/>
              </w:rPr>
              <w:t>项目名称</w:t>
            </w:r>
          </w:p>
        </w:tc>
        <w:tc>
          <w:tcPr>
            <w:tcW w:w="3568" w:type="dxa"/>
            <w:shd w:val="clear" w:color="auto" w:fill="FFFFFF"/>
            <w:vAlign w:val="center"/>
          </w:tcPr>
          <w:p>
            <w:pPr>
              <w:jc w:val="center"/>
              <w:rPr>
                <w:rFonts w:asciiTheme="minorEastAsia" w:hAnsiTheme="minorEastAsia"/>
                <w:b/>
                <w:bCs/>
                <w:szCs w:val="21"/>
              </w:rPr>
            </w:pPr>
            <w:r>
              <w:rPr>
                <w:rFonts w:asciiTheme="minorEastAsia" w:hAnsiTheme="minorEastAsia"/>
                <w:b/>
                <w:bCs/>
                <w:szCs w:val="21"/>
              </w:rPr>
              <w:t>实验（</w:t>
            </w:r>
            <w:r>
              <w:rPr>
                <w:rFonts w:hint="eastAsia" w:asciiTheme="minorEastAsia" w:hAnsiTheme="minorEastAsia"/>
                <w:b/>
                <w:bCs/>
                <w:szCs w:val="21"/>
              </w:rPr>
              <w:t>实践）</w:t>
            </w:r>
            <w:r>
              <w:rPr>
                <w:rFonts w:asciiTheme="minorEastAsia" w:hAnsiTheme="minorEastAsia"/>
                <w:b/>
                <w:bCs/>
                <w:szCs w:val="21"/>
              </w:rPr>
              <w:t>内容</w:t>
            </w:r>
            <w:r>
              <w:rPr>
                <w:rFonts w:hint="eastAsia" w:asciiTheme="minorEastAsia" w:hAnsiTheme="minorEastAsia"/>
                <w:b/>
                <w:bCs/>
                <w:szCs w:val="21"/>
              </w:rPr>
              <w:t>及要求</w:t>
            </w:r>
          </w:p>
        </w:tc>
        <w:tc>
          <w:tcPr>
            <w:tcW w:w="735" w:type="dxa"/>
            <w:shd w:val="clear" w:color="auto" w:fill="FFFFFF"/>
            <w:vAlign w:val="center"/>
          </w:tcPr>
          <w:p>
            <w:pPr>
              <w:jc w:val="center"/>
              <w:rPr>
                <w:rFonts w:asciiTheme="minorEastAsia" w:hAnsiTheme="minorEastAsia"/>
                <w:b/>
                <w:bCs/>
                <w:szCs w:val="21"/>
              </w:rPr>
            </w:pPr>
            <w:r>
              <w:rPr>
                <w:rFonts w:asciiTheme="minorEastAsia" w:hAnsiTheme="minorEastAsia"/>
                <w:b/>
                <w:bCs/>
                <w:szCs w:val="21"/>
              </w:rPr>
              <w:t>学时</w:t>
            </w:r>
          </w:p>
        </w:tc>
        <w:tc>
          <w:tcPr>
            <w:tcW w:w="1155" w:type="dxa"/>
            <w:shd w:val="clear" w:color="auto" w:fill="FFFFFF"/>
            <w:vAlign w:val="center"/>
          </w:tcPr>
          <w:p>
            <w:pPr>
              <w:jc w:val="center"/>
              <w:rPr>
                <w:rFonts w:asciiTheme="minorEastAsia" w:hAnsiTheme="minorEastAsia"/>
                <w:b/>
                <w:bCs/>
                <w:szCs w:val="21"/>
              </w:rPr>
            </w:pPr>
            <w:r>
              <w:rPr>
                <w:rFonts w:asciiTheme="minorEastAsia" w:hAnsiTheme="minorEastAsia"/>
                <w:b/>
                <w:bCs/>
                <w:szCs w:val="21"/>
              </w:rPr>
              <w:t>对毕业要求的支撑</w:t>
            </w:r>
          </w:p>
        </w:tc>
        <w:tc>
          <w:tcPr>
            <w:tcW w:w="840" w:type="dxa"/>
            <w:shd w:val="clear" w:color="auto" w:fill="FFFFFF"/>
            <w:tcMar>
              <w:left w:w="28" w:type="dxa"/>
              <w:right w:w="28" w:type="dxa"/>
            </w:tcMar>
            <w:vAlign w:val="center"/>
          </w:tcPr>
          <w:p>
            <w:pPr>
              <w:jc w:val="center"/>
              <w:rPr>
                <w:rFonts w:asciiTheme="minorEastAsia" w:hAnsiTheme="minorEastAsia"/>
                <w:b/>
                <w:bCs/>
                <w:szCs w:val="21"/>
              </w:rPr>
            </w:pPr>
            <w:r>
              <w:rPr>
                <w:rFonts w:asciiTheme="minorEastAsia" w:hAnsiTheme="minorEastAsia"/>
                <w:b/>
                <w:bCs/>
                <w:szCs w:val="21"/>
              </w:rPr>
              <w:t>类型</w:t>
            </w:r>
          </w:p>
        </w:tc>
        <w:tc>
          <w:tcPr>
            <w:tcW w:w="630" w:type="dxa"/>
            <w:shd w:val="clear" w:color="auto" w:fill="FFFFFF"/>
            <w:tcMar>
              <w:left w:w="28" w:type="dxa"/>
              <w:right w:w="28" w:type="dxa"/>
            </w:tcMar>
            <w:vAlign w:val="center"/>
          </w:tcPr>
          <w:p>
            <w:pPr>
              <w:jc w:val="center"/>
              <w:rPr>
                <w:rFonts w:asciiTheme="minorEastAsia" w:hAnsiTheme="minorEastAsia"/>
                <w:b/>
                <w:bCs/>
                <w:szCs w:val="21"/>
              </w:rPr>
            </w:pPr>
            <w:r>
              <w:rPr>
                <w:rFonts w:asciiTheme="minorEastAsia" w:hAnsiTheme="minorEastAsia"/>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jc w:val="center"/>
              <w:rPr>
                <w:rFonts w:asciiTheme="minorEastAsia" w:hAnsiTheme="minorEastAsia"/>
                <w:bCs/>
                <w:szCs w:val="21"/>
              </w:rPr>
            </w:pPr>
            <w:r>
              <w:rPr>
                <w:rFonts w:asciiTheme="minorEastAsia" w:hAnsiTheme="minorEastAsia"/>
                <w:bCs/>
                <w:szCs w:val="21"/>
              </w:rPr>
              <w:t>1</w:t>
            </w:r>
          </w:p>
        </w:tc>
        <w:tc>
          <w:tcPr>
            <w:tcW w:w="1784" w:type="dxa"/>
            <w:vAlign w:val="center"/>
          </w:tcPr>
          <w:p>
            <w:pPr>
              <w:jc w:val="center"/>
              <w:rPr>
                <w:rFonts w:asciiTheme="minorEastAsia" w:hAnsiTheme="minorEastAsia"/>
                <w:bCs/>
                <w:szCs w:val="21"/>
              </w:rPr>
            </w:pPr>
            <w:r>
              <w:rPr>
                <w:rFonts w:hint="eastAsia" w:asciiTheme="minorEastAsia" w:hAnsiTheme="minorEastAsia"/>
                <w:bCs/>
                <w:szCs w:val="21"/>
              </w:rPr>
              <w:t>小提琴音程</w:t>
            </w:r>
          </w:p>
        </w:tc>
        <w:tc>
          <w:tcPr>
            <w:tcW w:w="3568" w:type="dxa"/>
          </w:tcPr>
          <w:p>
            <w:pPr>
              <w:ind w:firstLine="422" w:firstLineChars="200"/>
              <w:rPr>
                <w:rFonts w:asciiTheme="minorEastAsia" w:hAnsiTheme="minorEastAsia"/>
                <w:bCs/>
                <w:szCs w:val="21"/>
              </w:rPr>
            </w:pPr>
            <w:r>
              <w:rPr>
                <w:rFonts w:hint="eastAsia" w:asciiTheme="minorEastAsia" w:hAnsiTheme="minorEastAsia"/>
                <w:b/>
                <w:bCs/>
                <w:szCs w:val="21"/>
              </w:rPr>
              <w:t>实践内容：</w:t>
            </w:r>
            <w:r>
              <w:rPr>
                <w:rFonts w:hint="eastAsia" w:asciiTheme="minorEastAsia" w:hAnsiTheme="minorEastAsia"/>
                <w:bCs/>
                <w:szCs w:val="21"/>
              </w:rPr>
              <w:t>就指定的小提琴音程曲目进行当堂演奏。</w:t>
            </w:r>
          </w:p>
          <w:p>
            <w:pPr>
              <w:ind w:firstLine="422" w:firstLineChars="200"/>
              <w:rPr>
                <w:rFonts w:asciiTheme="minorEastAsia" w:hAnsiTheme="minorEastAsia"/>
                <w:bCs/>
                <w:szCs w:val="21"/>
              </w:rPr>
            </w:pPr>
            <w:r>
              <w:rPr>
                <w:rFonts w:hint="eastAsia" w:asciiTheme="minorEastAsia" w:hAnsiTheme="minorEastAsia"/>
                <w:b/>
                <w:bCs/>
                <w:szCs w:val="21"/>
              </w:rPr>
              <w:t>实践要求：</w:t>
            </w:r>
            <w:r>
              <w:rPr>
                <w:rFonts w:hint="eastAsia" w:asciiTheme="minorEastAsia" w:hAnsiTheme="minorEastAsia"/>
                <w:bCs/>
                <w:szCs w:val="21"/>
              </w:rPr>
              <w:t>要求学生能够熟练运用左手二、三、六、八度音程的演奏技法，以及右手运弓的综合技法，熟练左右手的配合。</w:t>
            </w:r>
          </w:p>
        </w:tc>
        <w:tc>
          <w:tcPr>
            <w:tcW w:w="735" w:type="dxa"/>
            <w:vAlign w:val="center"/>
          </w:tcPr>
          <w:p>
            <w:pPr>
              <w:jc w:val="center"/>
              <w:rPr>
                <w:rFonts w:asciiTheme="minorEastAsia" w:hAnsiTheme="minorEastAsia"/>
                <w:bCs/>
                <w:szCs w:val="21"/>
              </w:rPr>
            </w:pPr>
            <w:r>
              <w:rPr>
                <w:rFonts w:hint="eastAsia" w:asciiTheme="minorEastAsia" w:hAnsiTheme="minorEastAsia"/>
                <w:bCs/>
                <w:szCs w:val="21"/>
              </w:rPr>
              <w:t>2</w:t>
            </w:r>
          </w:p>
        </w:tc>
        <w:tc>
          <w:tcPr>
            <w:tcW w:w="1155" w:type="dxa"/>
            <w:vAlign w:val="center"/>
          </w:tcPr>
          <w:p>
            <w:pPr>
              <w:jc w:val="center"/>
              <w:rPr>
                <w:rFonts w:asciiTheme="minorEastAsia" w:hAnsiTheme="minorEastAsia"/>
                <w:bCs/>
                <w:szCs w:val="21"/>
              </w:rPr>
            </w:pPr>
            <w:r>
              <w:rPr>
                <w:rFonts w:hint="eastAsia" w:asciiTheme="minorEastAsia" w:hAnsiTheme="minorEastAsia"/>
                <w:bCs/>
                <w:szCs w:val="21"/>
              </w:rPr>
              <w:t>3.1</w:t>
            </w:r>
          </w:p>
        </w:tc>
        <w:tc>
          <w:tcPr>
            <w:tcW w:w="840" w:type="dxa"/>
            <w:tcMar>
              <w:left w:w="28" w:type="dxa"/>
              <w:right w:w="28" w:type="dxa"/>
            </w:tcMar>
            <w:vAlign w:val="center"/>
          </w:tcPr>
          <w:p>
            <w:pPr>
              <w:jc w:val="center"/>
              <w:rPr>
                <w:rFonts w:asciiTheme="minorEastAsia" w:hAnsiTheme="minorEastAsia"/>
                <w:szCs w:val="21"/>
              </w:rPr>
            </w:pPr>
            <w:r>
              <w:rPr>
                <w:rFonts w:hint="eastAsia" w:asciiTheme="minorEastAsia" w:hAnsiTheme="minorEastAsia"/>
                <w:szCs w:val="21"/>
              </w:rPr>
              <w:t>综合性</w:t>
            </w:r>
          </w:p>
        </w:tc>
        <w:tc>
          <w:tcPr>
            <w:tcW w:w="630" w:type="dxa"/>
            <w:tcMar>
              <w:left w:w="28" w:type="dxa"/>
              <w:right w:w="28" w:type="dxa"/>
            </w:tcMar>
            <w:vAlign w:val="center"/>
          </w:tcPr>
          <w:p>
            <w:pPr>
              <w:jc w:val="center"/>
              <w:rPr>
                <w:rFonts w:asciiTheme="minorEastAsia" w:hAnsiTheme="minorEastAsia"/>
                <w:bCs/>
                <w:szCs w:val="21"/>
              </w:rPr>
            </w:pPr>
            <w:r>
              <w:rPr>
                <w:rFonts w:hint="eastAsia" w:asciiTheme="minorEastAsia" w:hAnsiTheme="minorEastAsia"/>
                <w:bCs/>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jc w:val="center"/>
              <w:rPr>
                <w:rFonts w:asciiTheme="minorEastAsia" w:hAnsiTheme="minorEastAsia"/>
                <w:bCs/>
                <w:szCs w:val="21"/>
              </w:rPr>
            </w:pPr>
            <w:r>
              <w:rPr>
                <w:rFonts w:asciiTheme="minorEastAsia" w:hAnsiTheme="minorEastAsia"/>
                <w:bCs/>
                <w:szCs w:val="21"/>
              </w:rPr>
              <w:t>2</w:t>
            </w:r>
          </w:p>
        </w:tc>
        <w:tc>
          <w:tcPr>
            <w:tcW w:w="1784" w:type="dxa"/>
            <w:vAlign w:val="center"/>
          </w:tcPr>
          <w:p>
            <w:pPr>
              <w:jc w:val="center"/>
              <w:rPr>
                <w:rFonts w:asciiTheme="minorEastAsia" w:hAnsiTheme="minorEastAsia"/>
                <w:bCs/>
                <w:szCs w:val="21"/>
              </w:rPr>
            </w:pPr>
            <w:r>
              <w:rPr>
                <w:rFonts w:asciiTheme="minorEastAsia" w:hAnsiTheme="minorEastAsia"/>
                <w:bCs/>
                <w:szCs w:val="21"/>
              </w:rPr>
              <w:t>《</w:t>
            </w:r>
            <w:r>
              <w:rPr>
                <w:rFonts w:hint="eastAsia" w:asciiTheme="minorEastAsia" w:hAnsiTheme="minorEastAsia"/>
                <w:bCs/>
                <w:szCs w:val="21"/>
              </w:rPr>
              <w:t>沃尔法特练习曲》</w:t>
            </w:r>
          </w:p>
        </w:tc>
        <w:tc>
          <w:tcPr>
            <w:tcW w:w="3568" w:type="dxa"/>
          </w:tcPr>
          <w:p>
            <w:pPr>
              <w:ind w:firstLine="422" w:firstLineChars="200"/>
              <w:rPr>
                <w:rFonts w:asciiTheme="minorEastAsia" w:hAnsiTheme="minorEastAsia"/>
                <w:bCs/>
                <w:szCs w:val="21"/>
              </w:rPr>
            </w:pPr>
            <w:r>
              <w:rPr>
                <w:rFonts w:hint="eastAsia" w:asciiTheme="minorEastAsia" w:hAnsiTheme="minorEastAsia"/>
                <w:b/>
                <w:bCs/>
                <w:szCs w:val="21"/>
              </w:rPr>
              <w:t>实践内容：</w:t>
            </w:r>
            <w:r>
              <w:rPr>
                <w:rFonts w:hint="eastAsia" w:asciiTheme="minorEastAsia" w:hAnsiTheme="minorEastAsia"/>
                <w:bCs/>
                <w:szCs w:val="21"/>
              </w:rPr>
              <w:t>就《沃尔法特练习曲》指定曲目进行当堂演奏。</w:t>
            </w:r>
          </w:p>
          <w:p>
            <w:pPr>
              <w:ind w:firstLine="422" w:firstLineChars="200"/>
              <w:rPr>
                <w:rFonts w:asciiTheme="minorEastAsia" w:hAnsiTheme="minorEastAsia"/>
                <w:b/>
                <w:bCs/>
                <w:szCs w:val="21"/>
              </w:rPr>
            </w:pPr>
            <w:r>
              <w:rPr>
                <w:rFonts w:hint="eastAsia" w:asciiTheme="minorEastAsia" w:hAnsiTheme="minorEastAsia"/>
                <w:b/>
                <w:bCs/>
                <w:szCs w:val="21"/>
              </w:rPr>
              <w:t>实践要求：</w:t>
            </w:r>
            <w:r>
              <w:rPr>
                <w:rFonts w:hint="eastAsia" w:asciiTheme="minorEastAsia" w:hAnsiTheme="minorEastAsia"/>
                <w:bCs/>
                <w:szCs w:val="21"/>
              </w:rPr>
              <w:t>要求学生能够熟练运用右手的顿弓、混合弓法、碎弓等演奏技法。</w:t>
            </w:r>
          </w:p>
        </w:tc>
        <w:tc>
          <w:tcPr>
            <w:tcW w:w="735" w:type="dxa"/>
            <w:vAlign w:val="center"/>
          </w:tcPr>
          <w:p>
            <w:pPr>
              <w:jc w:val="center"/>
              <w:rPr>
                <w:rFonts w:asciiTheme="minorEastAsia" w:hAnsiTheme="minorEastAsia"/>
                <w:bCs/>
                <w:szCs w:val="21"/>
              </w:rPr>
            </w:pPr>
            <w:r>
              <w:rPr>
                <w:rFonts w:hint="eastAsia" w:asciiTheme="minorEastAsia" w:hAnsiTheme="minorEastAsia"/>
                <w:bCs/>
                <w:szCs w:val="21"/>
              </w:rPr>
              <w:t>3</w:t>
            </w:r>
          </w:p>
        </w:tc>
        <w:tc>
          <w:tcPr>
            <w:tcW w:w="1155" w:type="dxa"/>
            <w:vAlign w:val="center"/>
          </w:tcPr>
          <w:p>
            <w:pPr>
              <w:jc w:val="center"/>
              <w:rPr>
                <w:rFonts w:asciiTheme="minorEastAsia" w:hAnsiTheme="minorEastAsia"/>
                <w:bCs/>
                <w:szCs w:val="21"/>
              </w:rPr>
            </w:pPr>
            <w:r>
              <w:rPr>
                <w:rFonts w:hint="eastAsia" w:asciiTheme="minorEastAsia" w:hAnsiTheme="minorEastAsia"/>
                <w:bCs/>
                <w:szCs w:val="21"/>
              </w:rPr>
              <w:t>2.2、3.1</w:t>
            </w:r>
          </w:p>
        </w:tc>
        <w:tc>
          <w:tcPr>
            <w:tcW w:w="840" w:type="dxa"/>
            <w:tcMar>
              <w:left w:w="28" w:type="dxa"/>
              <w:right w:w="28" w:type="dxa"/>
            </w:tcMar>
            <w:vAlign w:val="center"/>
          </w:tcPr>
          <w:p>
            <w:pPr>
              <w:jc w:val="center"/>
              <w:rPr>
                <w:rFonts w:asciiTheme="minorEastAsia" w:hAnsiTheme="minorEastAsia"/>
                <w:szCs w:val="21"/>
              </w:rPr>
            </w:pPr>
            <w:r>
              <w:rPr>
                <w:rFonts w:hint="eastAsia" w:asciiTheme="minorEastAsia" w:hAnsiTheme="minorEastAsia"/>
                <w:szCs w:val="21"/>
              </w:rPr>
              <w:t>综合性</w:t>
            </w:r>
          </w:p>
        </w:tc>
        <w:tc>
          <w:tcPr>
            <w:tcW w:w="630" w:type="dxa"/>
            <w:tcMar>
              <w:left w:w="28" w:type="dxa"/>
              <w:right w:w="28" w:type="dxa"/>
            </w:tcMar>
            <w:vAlign w:val="center"/>
          </w:tcPr>
          <w:p>
            <w:pPr>
              <w:jc w:val="center"/>
              <w:rPr>
                <w:rFonts w:asciiTheme="minorEastAsia" w:hAnsiTheme="minorEastAsia"/>
                <w:bCs/>
                <w:szCs w:val="21"/>
              </w:rPr>
            </w:pPr>
            <w:r>
              <w:rPr>
                <w:rFonts w:hint="eastAsia" w:asciiTheme="minorEastAsia" w:hAnsiTheme="minorEastAsia"/>
                <w:bCs/>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jc w:val="center"/>
              <w:rPr>
                <w:rFonts w:asciiTheme="minorEastAsia" w:hAnsiTheme="minorEastAsia"/>
                <w:bCs/>
                <w:szCs w:val="21"/>
              </w:rPr>
            </w:pPr>
            <w:r>
              <w:rPr>
                <w:rFonts w:asciiTheme="minorEastAsia" w:hAnsiTheme="minorEastAsia"/>
                <w:bCs/>
                <w:szCs w:val="21"/>
              </w:rPr>
              <w:t>3</w:t>
            </w:r>
          </w:p>
        </w:tc>
        <w:tc>
          <w:tcPr>
            <w:tcW w:w="1784" w:type="dxa"/>
            <w:vAlign w:val="center"/>
          </w:tcPr>
          <w:p>
            <w:pPr>
              <w:jc w:val="center"/>
              <w:rPr>
                <w:rFonts w:asciiTheme="minorEastAsia" w:hAnsiTheme="minorEastAsia"/>
                <w:bCs/>
                <w:szCs w:val="21"/>
              </w:rPr>
            </w:pPr>
            <w:r>
              <w:rPr>
                <w:rFonts w:hint="eastAsia" w:asciiTheme="minorEastAsia" w:hAnsiTheme="minorEastAsia"/>
                <w:szCs w:val="21"/>
              </w:rPr>
              <w:t>《维瓦尔第A小调协奏曲第一乐章》</w:t>
            </w:r>
          </w:p>
        </w:tc>
        <w:tc>
          <w:tcPr>
            <w:tcW w:w="3568" w:type="dxa"/>
          </w:tcPr>
          <w:p>
            <w:pPr>
              <w:ind w:firstLine="422" w:firstLineChars="200"/>
              <w:rPr>
                <w:rFonts w:asciiTheme="minorEastAsia" w:hAnsiTheme="minorEastAsia"/>
                <w:bCs/>
                <w:szCs w:val="21"/>
              </w:rPr>
            </w:pPr>
            <w:r>
              <w:rPr>
                <w:rFonts w:hint="eastAsia" w:asciiTheme="minorEastAsia" w:hAnsiTheme="minorEastAsia"/>
                <w:b/>
                <w:bCs/>
                <w:szCs w:val="21"/>
              </w:rPr>
              <w:t>实践内容：</w:t>
            </w:r>
            <w:r>
              <w:rPr>
                <w:rFonts w:hint="eastAsia" w:asciiTheme="minorEastAsia" w:hAnsiTheme="minorEastAsia"/>
                <w:bCs/>
                <w:szCs w:val="21"/>
              </w:rPr>
              <w:t>学生当堂演奏</w:t>
            </w:r>
            <w:r>
              <w:rPr>
                <w:rFonts w:hint="eastAsia" w:asciiTheme="minorEastAsia" w:hAnsiTheme="minorEastAsia"/>
                <w:szCs w:val="21"/>
              </w:rPr>
              <w:t>《维瓦尔第A小调协奏曲第一乐章》。</w:t>
            </w:r>
            <w:r>
              <w:rPr>
                <w:rFonts w:hint="eastAsia" w:asciiTheme="minorEastAsia" w:hAnsiTheme="minorEastAsia"/>
                <w:bCs/>
                <w:szCs w:val="21"/>
              </w:rPr>
              <w:t>学生应熟练掌握演奏小提琴协奏曲这一具备综合技巧的乐曲，将所学习的基础小提琴左右手技巧融会贯通，能很好地将换把技巧运用到乐曲演奏当中，同时学生需掌握如何诠释协奏曲的音乐情感与内涵。</w:t>
            </w:r>
          </w:p>
        </w:tc>
        <w:tc>
          <w:tcPr>
            <w:tcW w:w="735" w:type="dxa"/>
            <w:vAlign w:val="center"/>
          </w:tcPr>
          <w:p>
            <w:pPr>
              <w:jc w:val="center"/>
              <w:rPr>
                <w:rFonts w:asciiTheme="minorEastAsia" w:hAnsiTheme="minorEastAsia"/>
                <w:bCs/>
                <w:szCs w:val="21"/>
              </w:rPr>
            </w:pPr>
            <w:r>
              <w:rPr>
                <w:rFonts w:hint="eastAsia" w:asciiTheme="minorEastAsia" w:hAnsiTheme="minorEastAsia"/>
                <w:bCs/>
                <w:szCs w:val="21"/>
              </w:rPr>
              <w:t>3</w:t>
            </w:r>
          </w:p>
        </w:tc>
        <w:tc>
          <w:tcPr>
            <w:tcW w:w="1155" w:type="dxa"/>
            <w:vAlign w:val="center"/>
          </w:tcPr>
          <w:p>
            <w:pPr>
              <w:jc w:val="center"/>
              <w:rPr>
                <w:rFonts w:asciiTheme="minorEastAsia" w:hAnsiTheme="minorEastAsia"/>
                <w:bCs/>
                <w:szCs w:val="21"/>
              </w:rPr>
            </w:pPr>
            <w:r>
              <w:rPr>
                <w:rFonts w:hint="eastAsia" w:asciiTheme="minorEastAsia" w:hAnsiTheme="minorEastAsia"/>
                <w:bCs/>
                <w:szCs w:val="21"/>
              </w:rPr>
              <w:t>2.2、3.1</w:t>
            </w:r>
          </w:p>
        </w:tc>
        <w:tc>
          <w:tcPr>
            <w:tcW w:w="840" w:type="dxa"/>
            <w:tcMar>
              <w:left w:w="28" w:type="dxa"/>
              <w:right w:w="28" w:type="dxa"/>
            </w:tcMar>
            <w:vAlign w:val="center"/>
          </w:tcPr>
          <w:p>
            <w:pPr>
              <w:jc w:val="center"/>
              <w:rPr>
                <w:rFonts w:asciiTheme="minorEastAsia" w:hAnsiTheme="minorEastAsia"/>
                <w:szCs w:val="21"/>
              </w:rPr>
            </w:pPr>
            <w:r>
              <w:rPr>
                <w:rFonts w:hint="eastAsia" w:asciiTheme="minorEastAsia" w:hAnsiTheme="minorEastAsia"/>
                <w:szCs w:val="21"/>
              </w:rPr>
              <w:t>综合性</w:t>
            </w:r>
          </w:p>
        </w:tc>
        <w:tc>
          <w:tcPr>
            <w:tcW w:w="630" w:type="dxa"/>
            <w:tcMar>
              <w:left w:w="28" w:type="dxa"/>
              <w:right w:w="28" w:type="dxa"/>
            </w:tcMar>
            <w:vAlign w:val="center"/>
          </w:tcPr>
          <w:p>
            <w:pPr>
              <w:jc w:val="center"/>
              <w:rPr>
                <w:rFonts w:asciiTheme="minorEastAsia" w:hAnsiTheme="minorEastAsia"/>
                <w:bCs/>
                <w:szCs w:val="21"/>
              </w:rPr>
            </w:pPr>
            <w:r>
              <w:rPr>
                <w:rFonts w:hint="eastAsia" w:asciiTheme="minorEastAsia" w:hAnsiTheme="minorEastAsia"/>
                <w:bCs/>
                <w:szCs w:val="21"/>
              </w:rPr>
              <w:t>必做</w:t>
            </w:r>
          </w:p>
        </w:tc>
      </w:tr>
    </w:tbl>
    <w:p>
      <w:pPr>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五、课程实施</w:t>
      </w:r>
    </w:p>
    <w:p>
      <w:pPr>
        <w:spacing w:line="360" w:lineRule="auto"/>
        <w:ind w:firstLine="480" w:firstLineChars="200"/>
        <w:rPr>
          <w:rFonts w:asciiTheme="minorEastAsia" w:hAnsiTheme="minorEastAsia"/>
          <w:sz w:val="24"/>
        </w:rPr>
      </w:pPr>
      <w:r>
        <w:rPr>
          <w:rFonts w:asciiTheme="minorEastAsia" w:hAnsiTheme="minorEastAsia"/>
          <w:sz w:val="24"/>
        </w:rPr>
        <w:t>（一）把握主线，引导学生</w:t>
      </w:r>
      <w:r>
        <w:rPr>
          <w:rFonts w:hint="eastAsia" w:asciiTheme="minorEastAsia" w:hAnsiTheme="minorEastAsia"/>
          <w:sz w:val="24"/>
        </w:rPr>
        <w:t>了解小提琴的基本构造、发展历史、代表小提琴演奏家、作曲家、演奏派别、基本的演奏姿势、持琴、持弓、左右手最等基础技法的讲授</w:t>
      </w:r>
      <w:r>
        <w:rPr>
          <w:rFonts w:asciiTheme="minorEastAsia" w:hAnsiTheme="minorEastAsia"/>
          <w:sz w:val="24"/>
        </w:rPr>
        <w:t>，</w:t>
      </w:r>
      <w:r>
        <w:rPr>
          <w:rFonts w:hint="eastAsia" w:asciiTheme="minorEastAsia" w:hAnsiTheme="minorEastAsia"/>
          <w:sz w:val="24"/>
        </w:rPr>
        <w:t>通过空弦发音、相对应的练习曲、乐曲的演奏训练理论结合实践</w:t>
      </w:r>
      <w:r>
        <w:rPr>
          <w:rFonts w:asciiTheme="minorEastAsia" w:hAnsiTheme="minorEastAsia"/>
          <w:sz w:val="24"/>
        </w:rPr>
        <w:t>，帮助学生</w:t>
      </w:r>
      <w:r>
        <w:rPr>
          <w:rFonts w:hint="eastAsia" w:asciiTheme="minorEastAsia" w:hAnsiTheme="minorEastAsia"/>
          <w:sz w:val="24"/>
        </w:rPr>
        <w:t>掌握小提琴最初级的演奏方法，</w:t>
      </w:r>
      <w:r>
        <w:rPr>
          <w:rFonts w:asciiTheme="minorEastAsia" w:hAnsiTheme="minorEastAsia"/>
          <w:sz w:val="24"/>
        </w:rPr>
        <w:t>最终能</w:t>
      </w:r>
      <w:r>
        <w:rPr>
          <w:rFonts w:hint="eastAsia" w:asciiTheme="minorEastAsia" w:hAnsiTheme="minorEastAsia"/>
          <w:sz w:val="24"/>
        </w:rPr>
        <w:t>独立演奏简短的乐曲练习曲</w:t>
      </w:r>
      <w:r>
        <w:rPr>
          <w:rFonts w:asciiTheme="minorEastAsia" w:hAnsiTheme="minorEastAsia"/>
          <w:sz w:val="24"/>
        </w:rPr>
        <w:t>。</w:t>
      </w:r>
    </w:p>
    <w:p>
      <w:pPr>
        <w:spacing w:line="360" w:lineRule="auto"/>
        <w:ind w:firstLine="480" w:firstLineChars="200"/>
        <w:rPr>
          <w:rFonts w:asciiTheme="minorEastAsia" w:hAnsiTheme="minorEastAsia"/>
          <w:sz w:val="24"/>
        </w:rPr>
      </w:pPr>
      <w:r>
        <w:rPr>
          <w:rFonts w:asciiTheme="minorEastAsia" w:hAnsiTheme="minorEastAsia"/>
          <w:sz w:val="24"/>
        </w:rPr>
        <w:t>（二）采用</w:t>
      </w:r>
      <w:r>
        <w:rPr>
          <w:rFonts w:hint="eastAsia" w:asciiTheme="minorEastAsia" w:hAnsiTheme="minorEastAsia"/>
          <w:sz w:val="24"/>
        </w:rPr>
        <w:t>一对一还课和合奏等多种还课形式，在实际的教学过程中，教师会根据不同学生的还课情况、演奏进度和学习能力安排适当的乐曲，在</w:t>
      </w:r>
      <w:r>
        <w:rPr>
          <w:rFonts w:asciiTheme="minorEastAsia" w:hAnsiTheme="minorEastAsia"/>
          <w:sz w:val="24"/>
        </w:rPr>
        <w:t>保证讲课进度的同时，注意</w:t>
      </w:r>
      <w:r>
        <w:rPr>
          <w:rFonts w:hint="eastAsia" w:asciiTheme="minorEastAsia" w:hAnsiTheme="minorEastAsia"/>
          <w:sz w:val="24"/>
        </w:rPr>
        <w:t>因材施教、循序渐进，从而激发学生的学习热情和主观能动性。</w:t>
      </w:r>
    </w:p>
    <w:p>
      <w:pPr>
        <w:spacing w:line="360" w:lineRule="auto"/>
        <w:ind w:firstLine="460" w:firstLineChars="192"/>
        <w:rPr>
          <w:rFonts w:asciiTheme="minorEastAsia" w:hAnsiTheme="minorEastAsia"/>
          <w:sz w:val="24"/>
        </w:rPr>
      </w:pPr>
      <w:r>
        <w:rPr>
          <w:rFonts w:asciiTheme="minorEastAsia" w:hAnsiTheme="minorEastAsia"/>
          <w:sz w:val="24"/>
        </w:rPr>
        <w:t>（三）</w:t>
      </w:r>
      <w:r>
        <w:rPr>
          <w:rFonts w:hint="eastAsia" w:asciiTheme="minorEastAsia" w:hAnsiTheme="minorEastAsia"/>
          <w:sz w:val="24"/>
        </w:rPr>
        <w:t>采用定期进行开展教学观摩会的形式，调动学生学习练琴的积极性，提供学生互相学习与交流的机会。</w:t>
      </w:r>
    </w:p>
    <w:p>
      <w:pPr>
        <w:spacing w:line="360" w:lineRule="auto"/>
        <w:ind w:firstLine="960" w:firstLineChars="400"/>
        <w:rPr>
          <w:rFonts w:asciiTheme="minorEastAsia" w:hAnsiTheme="minorEastAsia"/>
          <w:sz w:val="24"/>
        </w:rPr>
      </w:pPr>
    </w:p>
    <w:p>
      <w:pPr>
        <w:spacing w:line="360" w:lineRule="auto"/>
        <w:ind w:firstLine="964" w:firstLineChars="400"/>
        <w:rPr>
          <w:rFonts w:asciiTheme="minorEastAsia" w:hAnsiTheme="minorEastAsia"/>
          <w:b/>
          <w:sz w:val="24"/>
        </w:rPr>
      </w:pPr>
      <w:r>
        <w:rPr>
          <w:rFonts w:hint="eastAsia" w:asciiTheme="minorEastAsia" w:hAnsiTheme="minorEastAsia"/>
          <w:b/>
          <w:sz w:val="24"/>
        </w:rPr>
        <w:t>主要教学环节的质量要求如表所示：</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691"/>
        <w:gridCol w:w="6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gridSpan w:val="2"/>
            <w:tcBorders>
              <w:top w:val="single" w:color="auto" w:sz="8" w:space="0"/>
              <w:left w:val="single" w:color="auto" w:sz="8" w:space="0"/>
              <w:right w:val="single" w:color="auto" w:sz="8" w:space="0"/>
            </w:tcBorders>
            <w:tcMar>
              <w:left w:w="28" w:type="dxa"/>
              <w:right w:w="28" w:type="dxa"/>
            </w:tcMar>
            <w:vAlign w:val="center"/>
          </w:tcPr>
          <w:p>
            <w:pPr>
              <w:jc w:val="center"/>
              <w:rPr>
                <w:rFonts w:asciiTheme="minorEastAsia" w:hAnsiTheme="minorEastAsia"/>
                <w:b/>
                <w:szCs w:val="21"/>
              </w:rPr>
            </w:pPr>
            <w:r>
              <w:rPr>
                <w:rFonts w:asciiTheme="minorEastAsia" w:hAnsiTheme="minorEastAsia"/>
                <w:b/>
                <w:bCs/>
                <w:szCs w:val="21"/>
              </w:rPr>
              <w:t>主要教学环节</w:t>
            </w:r>
          </w:p>
        </w:tc>
        <w:tc>
          <w:tcPr>
            <w:tcW w:w="6773" w:type="dxa"/>
            <w:tcBorders>
              <w:top w:val="single" w:color="auto" w:sz="8" w:space="0"/>
              <w:left w:val="single" w:color="auto" w:sz="8" w:space="0"/>
              <w:right w:val="single" w:color="auto" w:sz="8" w:space="0"/>
            </w:tcBorders>
            <w:vAlign w:val="center"/>
          </w:tcPr>
          <w:p>
            <w:pPr>
              <w:jc w:val="center"/>
              <w:rPr>
                <w:rFonts w:asciiTheme="minorEastAsia" w:hAnsiTheme="minorEastAsia"/>
                <w:b/>
                <w:szCs w:val="21"/>
              </w:rPr>
            </w:pPr>
            <w:r>
              <w:rPr>
                <w:rFonts w:asciiTheme="minorEastAsia" w:hAnsiTheme="minorEastAsia"/>
                <w:b/>
                <w:bCs/>
                <w:szCs w:val="21"/>
              </w:rPr>
              <w:t>质量</w:t>
            </w:r>
            <w:r>
              <w:rPr>
                <w:rFonts w:hint="eastAsia" w:asciiTheme="minorEastAsia" w:hAnsiTheme="minorEastAsia"/>
                <w:b/>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rFonts w:asciiTheme="minorEastAsia" w:hAnsiTheme="minorEastAsia"/>
                <w:szCs w:val="21"/>
              </w:rPr>
            </w:pPr>
            <w:r>
              <w:rPr>
                <w:rFonts w:asciiTheme="minorEastAsia" w:hAnsiTheme="minorEastAsia"/>
                <w:szCs w:val="21"/>
              </w:rPr>
              <w:t>1</w:t>
            </w:r>
          </w:p>
        </w:tc>
        <w:tc>
          <w:tcPr>
            <w:tcW w:w="1691" w:type="dxa"/>
            <w:tcMar>
              <w:left w:w="28" w:type="dxa"/>
              <w:right w:w="28" w:type="dxa"/>
            </w:tcMar>
            <w:vAlign w:val="center"/>
          </w:tcPr>
          <w:p>
            <w:pPr>
              <w:jc w:val="center"/>
              <w:rPr>
                <w:rFonts w:asciiTheme="minorEastAsia" w:hAnsiTheme="minorEastAsia"/>
                <w:szCs w:val="21"/>
              </w:rPr>
            </w:pPr>
            <w:r>
              <w:rPr>
                <w:rFonts w:asciiTheme="minorEastAsia" w:hAnsiTheme="minorEastAsia"/>
                <w:szCs w:val="21"/>
              </w:rPr>
              <w:t>备课</w:t>
            </w:r>
          </w:p>
        </w:tc>
        <w:tc>
          <w:tcPr>
            <w:tcW w:w="6773" w:type="dxa"/>
            <w:tcBorders>
              <w:right w:val="single" w:color="auto" w:sz="8" w:space="0"/>
            </w:tcBorders>
            <w:vAlign w:val="center"/>
          </w:tcPr>
          <w:p>
            <w:pPr>
              <w:spacing w:line="276" w:lineRule="auto"/>
              <w:rPr>
                <w:rFonts w:asciiTheme="minorEastAsia" w:hAnsiTheme="minorEastAsia"/>
                <w:szCs w:val="21"/>
              </w:rPr>
            </w:pPr>
            <w:r>
              <w:rPr>
                <w:rFonts w:asciiTheme="minorEastAsia" w:hAnsiTheme="minorEastAsia"/>
                <w:szCs w:val="21"/>
              </w:rPr>
              <w:t>（1）掌握本课程教学大纲内容，严格按照教学大纲要求进行课程教学内容的组织。</w:t>
            </w:r>
          </w:p>
          <w:p>
            <w:pPr>
              <w:spacing w:line="276" w:lineRule="auto"/>
              <w:rPr>
                <w:rFonts w:asciiTheme="minorEastAsia" w:hAnsiTheme="minorEastAsia"/>
                <w:szCs w:val="21"/>
              </w:rPr>
            </w:pPr>
            <w:r>
              <w:rPr>
                <w:rFonts w:asciiTheme="minorEastAsia" w:hAnsiTheme="minorEastAsia"/>
                <w:szCs w:val="21"/>
              </w:rPr>
              <w:t>（2）熟悉教材各</w:t>
            </w:r>
            <w:r>
              <w:rPr>
                <w:rFonts w:hint="eastAsia" w:asciiTheme="minorEastAsia" w:hAnsiTheme="minorEastAsia"/>
                <w:szCs w:val="21"/>
              </w:rPr>
              <w:t>曲目</w:t>
            </w:r>
            <w:r>
              <w:rPr>
                <w:rFonts w:asciiTheme="minorEastAsia" w:hAnsiTheme="minorEastAsia"/>
                <w:szCs w:val="21"/>
              </w:rPr>
              <w:t>，借助专业书籍资料，并依据教学大纲编写授课计划，编写每次授课的教案。教案内容包括章节标题、教学目的、教法设计、课堂类型、时间分配、授课内容、课后作业、教学效果分析等方面。（3）</w:t>
            </w:r>
            <w:r>
              <w:rPr>
                <w:rFonts w:hint="eastAsia" w:asciiTheme="minorEastAsia" w:hAnsiTheme="minorEastAsia"/>
                <w:szCs w:val="21"/>
              </w:rPr>
              <w:t>根据</w:t>
            </w:r>
            <w:r>
              <w:rPr>
                <w:rFonts w:asciiTheme="minorEastAsia" w:hAnsiTheme="minorEastAsia"/>
                <w:szCs w:val="21"/>
              </w:rPr>
              <w:t>各部分</w:t>
            </w:r>
            <w:r>
              <w:rPr>
                <w:rFonts w:hint="eastAsia" w:asciiTheme="minorEastAsia" w:hAnsiTheme="minorEastAsia"/>
                <w:szCs w:val="21"/>
              </w:rPr>
              <w:t>教学</w:t>
            </w:r>
            <w:r>
              <w:rPr>
                <w:rFonts w:asciiTheme="minorEastAsia" w:hAnsiTheme="minorEastAsia"/>
                <w:szCs w:val="21"/>
              </w:rPr>
              <w:t>内容</w:t>
            </w:r>
            <w:r>
              <w:rPr>
                <w:rFonts w:hint="eastAsia" w:asciiTheme="minorEastAsia" w:hAnsiTheme="minorEastAsia"/>
                <w:szCs w:val="21"/>
              </w:rPr>
              <w:t>，</w:t>
            </w:r>
            <w:r>
              <w:rPr>
                <w:rFonts w:asciiTheme="minorEastAsia" w:hAnsiTheme="minorEastAsia"/>
                <w:szCs w:val="21"/>
              </w:rPr>
              <w:t>构思授课思路、技巧</w:t>
            </w:r>
            <w:r>
              <w:rPr>
                <w:rFonts w:hint="eastAsia" w:asciiTheme="minorEastAsia" w:hAnsiTheme="minorEastAsia"/>
                <w:szCs w:val="21"/>
              </w:rPr>
              <w:t>，选择合适的</w:t>
            </w:r>
            <w:r>
              <w:rPr>
                <w:rFonts w:asciiTheme="minorEastAsia" w:hAnsiTheme="minorEastAsia"/>
                <w:szCs w:val="21"/>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rFonts w:asciiTheme="minorEastAsia" w:hAnsiTheme="minorEastAsia"/>
                <w:szCs w:val="21"/>
              </w:rPr>
            </w:pPr>
            <w:r>
              <w:rPr>
                <w:rFonts w:asciiTheme="minorEastAsia" w:hAnsiTheme="minorEastAsia"/>
                <w:szCs w:val="21"/>
              </w:rPr>
              <w:t>2</w:t>
            </w:r>
          </w:p>
        </w:tc>
        <w:tc>
          <w:tcPr>
            <w:tcW w:w="1691" w:type="dxa"/>
            <w:tcMar>
              <w:left w:w="28" w:type="dxa"/>
              <w:right w:w="28" w:type="dxa"/>
            </w:tcMar>
            <w:vAlign w:val="center"/>
          </w:tcPr>
          <w:p>
            <w:pPr>
              <w:jc w:val="center"/>
              <w:rPr>
                <w:rFonts w:asciiTheme="minorEastAsia" w:hAnsiTheme="minorEastAsia"/>
                <w:szCs w:val="21"/>
              </w:rPr>
            </w:pPr>
            <w:r>
              <w:rPr>
                <w:rFonts w:asciiTheme="minorEastAsia" w:hAnsiTheme="minorEastAsia"/>
                <w:szCs w:val="21"/>
              </w:rPr>
              <w:t>讲授</w:t>
            </w:r>
          </w:p>
        </w:tc>
        <w:tc>
          <w:tcPr>
            <w:tcW w:w="6773" w:type="dxa"/>
            <w:tcBorders>
              <w:right w:val="single" w:color="auto" w:sz="8" w:space="0"/>
            </w:tcBorders>
            <w:vAlign w:val="center"/>
          </w:tcPr>
          <w:p>
            <w:pPr>
              <w:spacing w:line="276" w:lineRule="auto"/>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要点准确</w:t>
            </w:r>
            <w:r>
              <w:rPr>
                <w:rFonts w:hint="eastAsia" w:asciiTheme="minorEastAsia" w:hAnsiTheme="minorEastAsia"/>
                <w:szCs w:val="21"/>
              </w:rPr>
              <w:t>、</w:t>
            </w:r>
            <w:r>
              <w:rPr>
                <w:rFonts w:asciiTheme="minorEastAsia" w:hAnsiTheme="minorEastAsia"/>
                <w:szCs w:val="21"/>
              </w:rPr>
              <w:t>推理正确</w:t>
            </w:r>
            <w:r>
              <w:rPr>
                <w:rFonts w:hint="eastAsia" w:asciiTheme="minorEastAsia" w:hAnsiTheme="minorEastAsia"/>
                <w:szCs w:val="21"/>
              </w:rPr>
              <w:t>、</w:t>
            </w:r>
            <w:r>
              <w:rPr>
                <w:rFonts w:asciiTheme="minorEastAsia" w:hAnsiTheme="minorEastAsia"/>
                <w:szCs w:val="21"/>
              </w:rPr>
              <w:t>条理清晰</w:t>
            </w:r>
            <w:r>
              <w:rPr>
                <w:rFonts w:hint="eastAsia" w:asciiTheme="minorEastAsia" w:hAnsiTheme="minorEastAsia"/>
                <w:szCs w:val="21"/>
              </w:rPr>
              <w:t>、</w:t>
            </w:r>
            <w:r>
              <w:rPr>
                <w:rFonts w:asciiTheme="minorEastAsia" w:hAnsiTheme="minorEastAsia"/>
                <w:szCs w:val="21"/>
              </w:rPr>
              <w:t>重点突出，</w:t>
            </w:r>
            <w:r>
              <w:rPr>
                <w:rFonts w:hint="eastAsia" w:asciiTheme="minorEastAsia" w:hAnsiTheme="minorEastAsia"/>
                <w:szCs w:val="21"/>
              </w:rPr>
              <w:t>能够</w:t>
            </w:r>
            <w:r>
              <w:rPr>
                <w:rFonts w:asciiTheme="minorEastAsia" w:hAnsiTheme="minorEastAsia"/>
                <w:szCs w:val="21"/>
              </w:rPr>
              <w:t>理论联系实际，熟练地解答和讲解例题。</w:t>
            </w:r>
          </w:p>
          <w:p>
            <w:pPr>
              <w:spacing w:line="276" w:lineRule="auto"/>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采用多种教学方式，</w:t>
            </w:r>
            <w:r>
              <w:rPr>
                <w:rFonts w:hint="eastAsia" w:asciiTheme="minorEastAsia" w:hAnsiTheme="minorEastAsia"/>
                <w:szCs w:val="21"/>
              </w:rPr>
              <w:t>作为一门乐器技能课程，主要以讲授法、示范法、音响听辨法、学生互相观摩法为主，遵循理论结合演奏实践</w:t>
            </w:r>
            <w:r>
              <w:rPr>
                <w:rFonts w:asciiTheme="minorEastAsia" w:hAnsiTheme="minorEastAsia"/>
                <w:szCs w:val="21"/>
              </w:rPr>
              <w:t>，注重培养学生</w:t>
            </w:r>
            <w:r>
              <w:rPr>
                <w:rFonts w:hint="eastAsia" w:asciiTheme="minorEastAsia" w:hAnsiTheme="minorEastAsia"/>
                <w:szCs w:val="21"/>
              </w:rPr>
              <w:t>对乐曲音准、节奏等的把握能力</w:t>
            </w:r>
            <w:r>
              <w:rPr>
                <w:rFonts w:asciiTheme="minorEastAsia" w:hAnsiTheme="minorEastAsia"/>
                <w:szCs w:val="21"/>
              </w:rPr>
              <w:t>。</w:t>
            </w:r>
          </w:p>
          <w:p>
            <w:pPr>
              <w:spacing w:line="276" w:lineRule="auto"/>
              <w:rPr>
                <w:rFonts w:asciiTheme="minorEastAsia" w:hAnsiTheme="minorEastAsia"/>
                <w:szCs w:val="21"/>
              </w:rPr>
            </w:pPr>
            <w:r>
              <w:rPr>
                <w:rFonts w:hint="eastAsia" w:asciiTheme="minorEastAsia" w:hAnsiTheme="minorEastAsia"/>
                <w:szCs w:val="21"/>
              </w:rPr>
              <w:t>（3）能够采用现代信息技术辅助</w:t>
            </w:r>
            <w:r>
              <w:rPr>
                <w:rFonts w:asciiTheme="minorEastAsia" w:hAnsiTheme="minorEastAsia"/>
                <w:szCs w:val="21"/>
              </w:rPr>
              <w:t>教学。</w:t>
            </w:r>
          </w:p>
          <w:p>
            <w:pPr>
              <w:rPr>
                <w:rFonts w:asciiTheme="minorEastAsia" w:hAnsiTheme="minorEastAsia"/>
                <w:szCs w:val="21"/>
              </w:rPr>
            </w:pPr>
            <w:r>
              <w:rPr>
                <w:rFonts w:hint="eastAsia" w:asciiTheme="minorEastAsia" w:hAnsiTheme="minorEastAsia"/>
                <w:szCs w:val="21"/>
              </w:rPr>
              <w:t>（4）</w:t>
            </w:r>
            <w:r>
              <w:rPr>
                <w:rFonts w:asciiTheme="minorEastAsia" w:hAnsiTheme="minorEastAsia"/>
                <w:szCs w:val="21"/>
              </w:rPr>
              <w:t>表达方式</w:t>
            </w:r>
            <w:r>
              <w:rPr>
                <w:rFonts w:hint="eastAsia" w:asciiTheme="minorEastAsia" w:hAnsiTheme="minorEastAsia"/>
                <w:szCs w:val="21"/>
              </w:rPr>
              <w:t>应能</w:t>
            </w:r>
            <w:r>
              <w:rPr>
                <w:rFonts w:asciiTheme="minorEastAsia" w:hAnsiTheme="minorEastAsia"/>
                <w:szCs w:val="21"/>
              </w:rPr>
              <w:t>便于学生理解、接受，力求形象生动，使学生在掌握知识的过程中，保持较为浓厚的</w:t>
            </w:r>
            <w:r>
              <w:rPr>
                <w:rFonts w:hint="eastAsia" w:asciiTheme="minorEastAsia" w:hAnsiTheme="minorEastAsia"/>
                <w:szCs w:val="21"/>
              </w:rPr>
              <w:t>学习</w:t>
            </w:r>
            <w:r>
              <w:rPr>
                <w:rFonts w:asciiTheme="minorEastAsia" w:hAnsiTheme="minorEastAsia"/>
                <w:szCs w:val="21"/>
              </w:rPr>
              <w:t>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rFonts w:asciiTheme="minorEastAsia" w:hAnsiTheme="minorEastAsia"/>
                <w:szCs w:val="21"/>
              </w:rPr>
            </w:pPr>
            <w:r>
              <w:rPr>
                <w:rFonts w:asciiTheme="minorEastAsia" w:hAnsiTheme="minorEastAsia"/>
                <w:szCs w:val="21"/>
              </w:rPr>
              <w:t>3</w:t>
            </w:r>
          </w:p>
        </w:tc>
        <w:tc>
          <w:tcPr>
            <w:tcW w:w="1691" w:type="dxa"/>
            <w:tcMar>
              <w:left w:w="28" w:type="dxa"/>
              <w:right w:w="28" w:type="dxa"/>
            </w:tcMar>
            <w:vAlign w:val="center"/>
          </w:tcPr>
          <w:p>
            <w:pPr>
              <w:jc w:val="center"/>
              <w:rPr>
                <w:rFonts w:asciiTheme="minorEastAsia" w:hAnsiTheme="minorEastAsia"/>
                <w:szCs w:val="21"/>
              </w:rPr>
            </w:pPr>
            <w:r>
              <w:rPr>
                <w:rFonts w:asciiTheme="minorEastAsia" w:hAnsiTheme="minorEastAsia"/>
                <w:szCs w:val="21"/>
              </w:rPr>
              <w:t>作业布置与批改</w:t>
            </w:r>
          </w:p>
        </w:tc>
        <w:tc>
          <w:tcPr>
            <w:tcW w:w="6773" w:type="dxa"/>
            <w:tcBorders>
              <w:right w:val="single" w:color="auto" w:sz="8" w:space="0"/>
            </w:tcBorders>
            <w:vAlign w:val="center"/>
          </w:tcPr>
          <w:p>
            <w:pPr>
              <w:spacing w:line="276" w:lineRule="auto"/>
              <w:rPr>
                <w:rFonts w:asciiTheme="minorEastAsia" w:hAnsiTheme="minorEastAsia"/>
                <w:szCs w:val="21"/>
              </w:rPr>
            </w:pPr>
            <w:r>
              <w:rPr>
                <w:rFonts w:asciiTheme="minorEastAsia" w:hAnsiTheme="minorEastAsia"/>
                <w:szCs w:val="21"/>
              </w:rPr>
              <w:t>学生</w:t>
            </w:r>
            <w:r>
              <w:rPr>
                <w:rFonts w:hint="eastAsia" w:asciiTheme="minorEastAsia" w:hAnsiTheme="minorEastAsia"/>
                <w:szCs w:val="21"/>
              </w:rPr>
              <w:t>每节课必须完成还课，还课</w:t>
            </w:r>
            <w:r>
              <w:rPr>
                <w:rFonts w:asciiTheme="minorEastAsia" w:hAnsiTheme="minorEastAsia"/>
                <w:szCs w:val="21"/>
              </w:rPr>
              <w:t>必须达到以下基本要求：</w:t>
            </w:r>
          </w:p>
          <w:p>
            <w:pPr>
              <w:spacing w:line="276" w:lineRule="auto"/>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按时按量完成</w:t>
            </w:r>
            <w:r>
              <w:rPr>
                <w:rFonts w:hint="eastAsia" w:asciiTheme="minorEastAsia" w:hAnsiTheme="minorEastAsia"/>
                <w:szCs w:val="21"/>
              </w:rPr>
              <w:t>上一节课所布置的乐曲、练习曲等。</w:t>
            </w:r>
          </w:p>
          <w:p>
            <w:pPr>
              <w:spacing w:line="276" w:lineRule="auto"/>
              <w:rPr>
                <w:rFonts w:asciiTheme="minorEastAsia" w:hAnsiTheme="minorEastAsia"/>
                <w:szCs w:val="21"/>
              </w:rPr>
            </w:pPr>
            <w:r>
              <w:rPr>
                <w:rFonts w:hint="eastAsia" w:asciiTheme="minorEastAsia" w:hAnsiTheme="minorEastAsia"/>
                <w:szCs w:val="21"/>
              </w:rPr>
              <w:t>（2）乐曲要保证音准、节奏的准确。</w:t>
            </w:r>
          </w:p>
          <w:p>
            <w:pPr>
              <w:spacing w:line="276" w:lineRule="auto"/>
              <w:rPr>
                <w:rFonts w:asciiTheme="minorEastAsia" w:hAnsiTheme="minorEastAsia"/>
                <w:szCs w:val="21"/>
              </w:rPr>
            </w:pPr>
            <w:r>
              <w:rPr>
                <w:rFonts w:hint="eastAsia" w:asciiTheme="minorEastAsia" w:hAnsiTheme="minorEastAsia"/>
                <w:szCs w:val="21"/>
              </w:rPr>
              <w:t>（3）演奏时能够适当表达出乐曲的音乐感情。</w:t>
            </w:r>
          </w:p>
          <w:p>
            <w:pPr>
              <w:spacing w:line="276" w:lineRule="auto"/>
              <w:rPr>
                <w:rFonts w:asciiTheme="minorEastAsia" w:hAnsiTheme="minorEastAsia"/>
                <w:szCs w:val="21"/>
              </w:rPr>
            </w:pPr>
            <w:r>
              <w:rPr>
                <w:rFonts w:asciiTheme="minorEastAsia" w:hAnsiTheme="minorEastAsia"/>
                <w:szCs w:val="21"/>
              </w:rPr>
              <w:t>教师</w:t>
            </w:r>
            <w:r>
              <w:rPr>
                <w:rFonts w:hint="eastAsia" w:asciiTheme="minorEastAsia" w:hAnsiTheme="minorEastAsia"/>
                <w:szCs w:val="21"/>
              </w:rPr>
              <w:t>点评还课</w:t>
            </w:r>
            <w:r>
              <w:rPr>
                <w:rFonts w:asciiTheme="minorEastAsia" w:hAnsiTheme="minorEastAsia"/>
                <w:szCs w:val="21"/>
              </w:rPr>
              <w:t>要求如下：</w:t>
            </w:r>
          </w:p>
          <w:p>
            <w:pPr>
              <w:spacing w:line="276" w:lineRule="auto"/>
              <w:rPr>
                <w:rFonts w:asciiTheme="minorEastAsia" w:hAnsiTheme="minorEastAsia"/>
                <w:szCs w:val="21"/>
              </w:rPr>
            </w:pPr>
            <w:r>
              <w:rPr>
                <w:rFonts w:hint="eastAsia" w:asciiTheme="minorEastAsia" w:hAnsiTheme="minorEastAsia"/>
                <w:szCs w:val="21"/>
              </w:rPr>
              <w:t>（1）在学生还课之后，教师当堂给出建议以及正确的演奏示范。</w:t>
            </w:r>
          </w:p>
          <w:p>
            <w:pPr>
              <w:spacing w:line="276" w:lineRule="auto"/>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教</w:t>
            </w:r>
            <w:r>
              <w:rPr>
                <w:rFonts w:hint="eastAsia" w:asciiTheme="minorEastAsia" w:hAnsiTheme="minorEastAsia"/>
                <w:szCs w:val="21"/>
              </w:rPr>
              <w:t>学生需当堂就老师提出的修改意见重新修正演奏。</w:t>
            </w:r>
          </w:p>
          <w:p>
            <w:pPr>
              <w:rPr>
                <w:rFonts w:asciiTheme="minorEastAsia" w:hAnsiTheme="minorEastAsia"/>
                <w:szCs w:val="21"/>
              </w:rPr>
            </w:pPr>
            <w:r>
              <w:rPr>
                <w:rFonts w:hint="eastAsia" w:asciiTheme="minorEastAsia" w:hAnsiTheme="minorEastAsia"/>
                <w:szCs w:val="21"/>
              </w:rPr>
              <w:t>（3）</w:t>
            </w:r>
            <w:r>
              <w:rPr>
                <w:rFonts w:asciiTheme="minorEastAsia" w:hAnsiTheme="minorEastAsia"/>
                <w:szCs w:val="21"/>
              </w:rPr>
              <w:t>学生作业的平均成绩</w:t>
            </w:r>
            <w:r>
              <w:rPr>
                <w:rFonts w:hint="eastAsia" w:asciiTheme="minorEastAsia" w:hAnsiTheme="minorEastAsia"/>
                <w:szCs w:val="21"/>
              </w:rPr>
              <w:t>将</w:t>
            </w:r>
            <w:r>
              <w:rPr>
                <w:rFonts w:asciiTheme="minorEastAsia" w:hAnsiTheme="minorEastAsia"/>
                <w:szCs w:val="21"/>
              </w:rPr>
              <w:t>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rFonts w:asciiTheme="minorEastAsia" w:hAnsiTheme="minorEastAsia"/>
                <w:szCs w:val="21"/>
              </w:rPr>
            </w:pPr>
            <w:r>
              <w:rPr>
                <w:rFonts w:hint="eastAsia" w:asciiTheme="minorEastAsia" w:hAnsiTheme="minorEastAsia"/>
                <w:szCs w:val="21"/>
              </w:rPr>
              <w:t>4</w:t>
            </w:r>
          </w:p>
        </w:tc>
        <w:tc>
          <w:tcPr>
            <w:tcW w:w="1691" w:type="dxa"/>
            <w:tcMar>
              <w:left w:w="28" w:type="dxa"/>
              <w:right w:w="28" w:type="dxa"/>
            </w:tcMar>
            <w:vAlign w:val="center"/>
          </w:tcPr>
          <w:p>
            <w:pPr>
              <w:jc w:val="center"/>
              <w:rPr>
                <w:rFonts w:asciiTheme="minorEastAsia" w:hAnsiTheme="minorEastAsia"/>
                <w:szCs w:val="21"/>
              </w:rPr>
            </w:pPr>
            <w:r>
              <w:rPr>
                <w:rFonts w:asciiTheme="minorEastAsia" w:hAnsiTheme="minorEastAsia"/>
                <w:szCs w:val="21"/>
              </w:rPr>
              <w:t>课外答疑</w:t>
            </w:r>
          </w:p>
        </w:tc>
        <w:tc>
          <w:tcPr>
            <w:tcW w:w="6773" w:type="dxa"/>
            <w:tcBorders>
              <w:right w:val="single" w:color="auto" w:sz="8" w:space="0"/>
            </w:tcBorders>
            <w:vAlign w:val="center"/>
          </w:tcPr>
          <w:p>
            <w:pPr>
              <w:rPr>
                <w:rFonts w:asciiTheme="minorEastAsia" w:hAnsiTheme="minorEastAsia"/>
                <w:szCs w:val="21"/>
              </w:rPr>
            </w:pPr>
            <w:r>
              <w:rPr>
                <w:rFonts w:asciiTheme="minorEastAsia" w:hAnsiTheme="minorEastAsia"/>
                <w:szCs w:val="21"/>
              </w:rPr>
              <w:t>为了解学生的学习情况，帮助学生</w:t>
            </w:r>
            <w:r>
              <w:rPr>
                <w:rFonts w:hint="eastAsia" w:asciiTheme="minorEastAsia" w:hAnsiTheme="minorEastAsia"/>
                <w:szCs w:val="21"/>
              </w:rPr>
              <w:t>更好地</w:t>
            </w:r>
            <w:r>
              <w:rPr>
                <w:rFonts w:asciiTheme="minorEastAsia" w:hAnsiTheme="minorEastAsia"/>
                <w:szCs w:val="21"/>
              </w:rPr>
              <w:t>理解和消化所学知识、改进学习方法和思维方式，培养其独立思考问题的能力，任课教师每周安排</w:t>
            </w:r>
            <w:r>
              <w:rPr>
                <w:rFonts w:hint="eastAsia" w:asciiTheme="minorEastAsia" w:hAnsiTheme="minorEastAsia"/>
                <w:szCs w:val="21"/>
              </w:rPr>
              <w:t>一定</w:t>
            </w:r>
            <w:r>
              <w:rPr>
                <w:rFonts w:asciiTheme="minorEastAsia" w:hAnsiTheme="minorEastAsia"/>
                <w:szCs w:val="21"/>
              </w:rPr>
              <w:t>时间进行课外</w:t>
            </w:r>
            <w:r>
              <w:rPr>
                <w:rFonts w:hint="eastAsia" w:asciiTheme="minorEastAsia" w:hAnsiTheme="minorEastAsia"/>
                <w:szCs w:val="21"/>
              </w:rPr>
              <w:t>答疑和演奏示范</w:t>
            </w:r>
            <w:r>
              <w:rPr>
                <w:rFonts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rFonts w:asciiTheme="minorEastAsia" w:hAnsiTheme="minorEastAsia"/>
                <w:szCs w:val="21"/>
              </w:rPr>
            </w:pPr>
            <w:r>
              <w:rPr>
                <w:rFonts w:hint="eastAsia" w:asciiTheme="minorEastAsia" w:hAnsiTheme="minorEastAsia"/>
                <w:szCs w:val="21"/>
              </w:rPr>
              <w:t>5</w:t>
            </w:r>
          </w:p>
        </w:tc>
        <w:tc>
          <w:tcPr>
            <w:tcW w:w="1691" w:type="dxa"/>
            <w:tcMar>
              <w:left w:w="28" w:type="dxa"/>
              <w:right w:w="28" w:type="dxa"/>
            </w:tcMar>
            <w:vAlign w:val="center"/>
          </w:tcPr>
          <w:p>
            <w:pPr>
              <w:jc w:val="center"/>
              <w:rPr>
                <w:rFonts w:asciiTheme="minorEastAsia" w:hAnsiTheme="minorEastAsia"/>
                <w:szCs w:val="21"/>
              </w:rPr>
            </w:pPr>
            <w:r>
              <w:rPr>
                <w:rFonts w:asciiTheme="minorEastAsia" w:hAnsiTheme="minorEastAsia"/>
                <w:szCs w:val="21"/>
              </w:rPr>
              <w:t>成绩考核</w:t>
            </w:r>
          </w:p>
        </w:tc>
        <w:tc>
          <w:tcPr>
            <w:tcW w:w="6773" w:type="dxa"/>
            <w:tcBorders>
              <w:right w:val="single" w:color="auto" w:sz="8" w:space="0"/>
            </w:tcBorders>
            <w:vAlign w:val="center"/>
          </w:tcPr>
          <w:p>
            <w:pPr>
              <w:spacing w:line="276" w:lineRule="auto"/>
              <w:rPr>
                <w:rFonts w:asciiTheme="minorEastAsia" w:hAnsiTheme="minorEastAsia"/>
                <w:szCs w:val="21"/>
              </w:rPr>
            </w:pPr>
            <w:r>
              <w:rPr>
                <w:rFonts w:asciiTheme="minorEastAsia" w:hAnsiTheme="minorEastAsia"/>
                <w:szCs w:val="21"/>
              </w:rPr>
              <w:t>本课程考核的方式</w:t>
            </w:r>
            <w:r>
              <w:rPr>
                <w:rFonts w:hint="eastAsia" w:asciiTheme="minorEastAsia" w:hAnsiTheme="minorEastAsia"/>
                <w:szCs w:val="21"/>
              </w:rPr>
              <w:t>为当堂演奏乐曲</w:t>
            </w:r>
            <w:r>
              <w:rPr>
                <w:rFonts w:asciiTheme="minorEastAsia" w:hAnsiTheme="minorEastAsia"/>
                <w:szCs w:val="21"/>
              </w:rPr>
              <w:t>。</w:t>
            </w:r>
          </w:p>
          <w:p>
            <w:pPr>
              <w:spacing w:line="276" w:lineRule="auto"/>
              <w:rPr>
                <w:rFonts w:asciiTheme="minorEastAsia" w:hAnsiTheme="minorEastAsia"/>
                <w:szCs w:val="21"/>
              </w:rPr>
            </w:pPr>
            <w:r>
              <w:rPr>
                <w:rFonts w:asciiTheme="minorEastAsia" w:hAnsiTheme="minorEastAsia"/>
                <w:szCs w:val="21"/>
              </w:rPr>
              <w:t>有下列情况之一者，总评成绩为不及格：</w:t>
            </w:r>
          </w:p>
          <w:p>
            <w:pPr>
              <w:spacing w:line="276" w:lineRule="auto"/>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缺</w:t>
            </w:r>
            <w:r>
              <w:rPr>
                <w:rFonts w:hint="eastAsia" w:asciiTheme="minorEastAsia" w:hAnsiTheme="minorEastAsia"/>
                <w:szCs w:val="21"/>
              </w:rPr>
              <w:t>还课</w:t>
            </w:r>
            <w:r>
              <w:rPr>
                <w:rFonts w:asciiTheme="minorEastAsia" w:hAnsiTheme="minorEastAsia"/>
                <w:szCs w:val="21"/>
              </w:rPr>
              <w:t>次数达1/3以上者</w:t>
            </w:r>
            <w:r>
              <w:rPr>
                <w:rFonts w:hint="eastAsia" w:asciiTheme="minorEastAsia" w:hAnsiTheme="minorEastAsia"/>
                <w:szCs w:val="21"/>
              </w:rPr>
              <w:t>。</w:t>
            </w:r>
          </w:p>
          <w:p>
            <w:pPr>
              <w:spacing w:line="276" w:lineRule="auto"/>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缺课次数达本学期总授课学时的1/3以上者</w:t>
            </w:r>
            <w:r>
              <w:rPr>
                <w:rFonts w:hint="eastAsia" w:asciiTheme="minorEastAsia" w:hAnsiTheme="minorEastAsia"/>
                <w:szCs w:val="21"/>
              </w:rPr>
              <w:t>。</w:t>
            </w:r>
          </w:p>
        </w:tc>
      </w:tr>
    </w:tbl>
    <w:p>
      <w:pPr>
        <w:spacing w:line="360" w:lineRule="auto"/>
        <w:ind w:firstLine="562" w:firstLineChars="200"/>
        <w:rPr>
          <w:rFonts w:asciiTheme="minorEastAsia" w:hAnsiTheme="minorEastAsia"/>
          <w:b/>
          <w:sz w:val="28"/>
          <w:szCs w:val="28"/>
        </w:rPr>
      </w:pPr>
    </w:p>
    <w:p>
      <w:pPr>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六、课程</w:t>
      </w:r>
      <w:r>
        <w:rPr>
          <w:rFonts w:asciiTheme="minorEastAsia" w:hAnsiTheme="minorEastAsia"/>
          <w:b/>
          <w:sz w:val="28"/>
          <w:szCs w:val="28"/>
        </w:rPr>
        <w:t>考核</w:t>
      </w:r>
    </w:p>
    <w:p>
      <w:pPr>
        <w:spacing w:line="360" w:lineRule="auto"/>
        <w:ind w:firstLine="480" w:firstLineChars="200"/>
        <w:rPr>
          <w:rFonts w:asciiTheme="minorEastAsia" w:hAnsiTheme="minorEastAsia"/>
          <w:sz w:val="24"/>
        </w:rPr>
      </w:pPr>
      <w:r>
        <w:rPr>
          <w:rFonts w:hint="eastAsia" w:asciiTheme="minorEastAsia" w:hAnsiTheme="minorEastAsia"/>
          <w:sz w:val="24"/>
        </w:rPr>
        <w:t>（一）</w:t>
      </w:r>
      <w:r>
        <w:rPr>
          <w:rFonts w:asciiTheme="minorEastAsia" w:hAnsiTheme="minorEastAsia"/>
          <w:sz w:val="24"/>
        </w:rPr>
        <w:t>课程考核包括期末</w:t>
      </w:r>
      <w:r>
        <w:rPr>
          <w:rFonts w:hint="eastAsia" w:asciiTheme="minorEastAsia" w:hAnsiTheme="minorEastAsia"/>
          <w:sz w:val="24"/>
        </w:rPr>
        <w:t>考查</w:t>
      </w:r>
      <w:r>
        <w:rPr>
          <w:rFonts w:asciiTheme="minorEastAsia" w:hAnsiTheme="minorEastAsia"/>
          <w:sz w:val="24"/>
        </w:rPr>
        <w:t>、平时</w:t>
      </w:r>
      <w:r>
        <w:rPr>
          <w:rFonts w:hint="eastAsia" w:asciiTheme="minorEastAsia" w:hAnsiTheme="minorEastAsia"/>
          <w:sz w:val="24"/>
        </w:rPr>
        <w:t>还课</w:t>
      </w:r>
      <w:r>
        <w:rPr>
          <w:rFonts w:asciiTheme="minorEastAsia" w:hAnsiTheme="minorEastAsia"/>
          <w:sz w:val="24"/>
        </w:rPr>
        <w:t>考核，期</w:t>
      </w:r>
      <w:r>
        <w:rPr>
          <w:rFonts w:hint="eastAsia" w:asciiTheme="minorEastAsia" w:hAnsiTheme="minorEastAsia"/>
          <w:sz w:val="24"/>
        </w:rPr>
        <w:t>末</w:t>
      </w:r>
      <w:r>
        <w:rPr>
          <w:rFonts w:asciiTheme="minorEastAsia" w:hAnsiTheme="minorEastAsia"/>
          <w:sz w:val="24"/>
        </w:rPr>
        <w:t>考试采用</w:t>
      </w:r>
      <w:r>
        <w:rPr>
          <w:rFonts w:hint="eastAsia" w:asciiTheme="minorEastAsia" w:hAnsiTheme="minorEastAsia"/>
          <w:sz w:val="24"/>
        </w:rPr>
        <w:t>当场演奏乐曲的方式，考试曲目由学生在考试曲目中任选一首，或由任课教师根据学生具体情况进行挑选</w:t>
      </w:r>
      <w:r>
        <w:rPr>
          <w:rFonts w:asciiTheme="minorEastAsia" w:hAnsiTheme="minorEastAsia"/>
          <w:sz w:val="24"/>
        </w:rPr>
        <w:t>。</w:t>
      </w:r>
    </w:p>
    <w:p>
      <w:pPr>
        <w:spacing w:line="360" w:lineRule="auto"/>
        <w:ind w:firstLine="480" w:firstLineChars="200"/>
        <w:rPr>
          <w:rFonts w:asciiTheme="minorEastAsia" w:hAnsiTheme="minorEastAsia"/>
          <w:sz w:val="24"/>
        </w:rPr>
      </w:pPr>
      <w:r>
        <w:rPr>
          <w:rFonts w:hint="eastAsia" w:asciiTheme="minorEastAsia" w:hAnsiTheme="minorEastAsia"/>
          <w:sz w:val="24"/>
        </w:rPr>
        <w:t>（二）</w:t>
      </w:r>
      <w:r>
        <w:rPr>
          <w:rFonts w:asciiTheme="minorEastAsia" w:hAnsiTheme="minorEastAsia"/>
          <w:sz w:val="24"/>
        </w:rPr>
        <w:t>课程</w:t>
      </w:r>
      <w:r>
        <w:rPr>
          <w:rFonts w:hint="eastAsia" w:asciiTheme="minorEastAsia" w:hAnsiTheme="minorEastAsia"/>
          <w:sz w:val="24"/>
        </w:rPr>
        <w:t>总评</w:t>
      </w:r>
      <w:r>
        <w:rPr>
          <w:rFonts w:asciiTheme="minorEastAsia" w:hAnsiTheme="minorEastAsia"/>
          <w:sz w:val="24"/>
        </w:rPr>
        <w:t>成绩=平时成绩×</w:t>
      </w:r>
      <w:r>
        <w:rPr>
          <w:rFonts w:hint="eastAsia" w:asciiTheme="minorEastAsia" w:hAnsiTheme="minorEastAsia"/>
          <w:sz w:val="24"/>
        </w:rPr>
        <w:t xml:space="preserve"> </w:t>
      </w:r>
      <w:r>
        <w:rPr>
          <w:rFonts w:asciiTheme="minorEastAsia" w:hAnsiTheme="minorEastAsia"/>
          <w:sz w:val="24"/>
        </w:rPr>
        <w:t>3</w:t>
      </w:r>
      <w:r>
        <w:rPr>
          <w:rFonts w:hint="eastAsia" w:asciiTheme="minorEastAsia" w:hAnsiTheme="minorEastAsia"/>
          <w:sz w:val="24"/>
        </w:rPr>
        <w:t xml:space="preserve">0 </w:t>
      </w:r>
      <w:r>
        <w:rPr>
          <w:rFonts w:asciiTheme="minorEastAsia" w:hAnsiTheme="minorEastAsia"/>
          <w:sz w:val="24"/>
        </w:rPr>
        <w:t>% +</w:t>
      </w:r>
      <w:r>
        <w:rPr>
          <w:rFonts w:hint="eastAsia" w:asciiTheme="minorEastAsia" w:hAnsiTheme="minorEastAsia"/>
          <w:sz w:val="24"/>
        </w:rPr>
        <w:t>实践成绩×20%+</w:t>
      </w:r>
      <w:r>
        <w:rPr>
          <w:rFonts w:asciiTheme="minorEastAsia" w:hAnsiTheme="minorEastAsia"/>
          <w:sz w:val="24"/>
        </w:rPr>
        <w:t>期末考试成绩×5</w:t>
      </w:r>
      <w:r>
        <w:rPr>
          <w:rFonts w:hint="eastAsia" w:asciiTheme="minorEastAsia" w:hAnsiTheme="minorEastAsia"/>
          <w:sz w:val="24"/>
        </w:rPr>
        <w:t>0</w:t>
      </w:r>
      <w:r>
        <w:rPr>
          <w:rFonts w:asciiTheme="minorEastAsia" w:hAnsiTheme="minorEastAsia"/>
          <w:sz w:val="24"/>
        </w:rPr>
        <w:t>%。</w:t>
      </w:r>
    </w:p>
    <w:p>
      <w:pPr>
        <w:spacing w:line="360" w:lineRule="auto"/>
        <w:ind w:firstLine="482" w:firstLineChars="200"/>
        <w:rPr>
          <w:rFonts w:asciiTheme="minorEastAsia" w:hAnsiTheme="minorEastAsia"/>
          <w:b/>
          <w:sz w:val="24"/>
        </w:rPr>
      </w:pPr>
      <w:r>
        <w:rPr>
          <w:rFonts w:asciiTheme="minorEastAsia" w:hAnsiTheme="minorEastAsia"/>
          <w:b/>
          <w:sz w:val="24"/>
        </w:rPr>
        <w:t>具体内容和比例</w:t>
      </w:r>
      <w:r>
        <w:rPr>
          <w:rFonts w:hint="eastAsia" w:asciiTheme="minorEastAsia" w:hAnsiTheme="minorEastAsia"/>
          <w:b/>
          <w:sz w:val="24"/>
        </w:rPr>
        <w:t>如表所示：</w:t>
      </w:r>
    </w:p>
    <w:tbl>
      <w:tblPr>
        <w:tblStyle w:val="19"/>
        <w:tblW w:w="93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281"/>
        <w:gridCol w:w="709"/>
        <w:gridCol w:w="2504"/>
        <w:gridCol w:w="1417"/>
        <w:gridCol w:w="1219"/>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044" w:type="dxa"/>
            <w:shd w:val="clear" w:color="auto" w:fill="FFFFFF"/>
            <w:tcMar>
              <w:left w:w="57" w:type="dxa"/>
              <w:right w:w="57" w:type="dxa"/>
            </w:tcMar>
            <w:vAlign w:val="center"/>
          </w:tcPr>
          <w:p>
            <w:pPr>
              <w:jc w:val="center"/>
              <w:rPr>
                <w:rFonts w:asciiTheme="minorEastAsia" w:hAnsiTheme="minorEastAsia"/>
                <w:b/>
              </w:rPr>
            </w:pPr>
            <w:r>
              <w:rPr>
                <w:rFonts w:asciiTheme="minorEastAsia" w:hAnsiTheme="minorEastAsia"/>
                <w:b/>
              </w:rPr>
              <w:t>成绩组成</w:t>
            </w:r>
          </w:p>
        </w:tc>
        <w:tc>
          <w:tcPr>
            <w:tcW w:w="1281" w:type="dxa"/>
            <w:shd w:val="clear" w:color="auto" w:fill="FFFFFF"/>
            <w:vAlign w:val="center"/>
          </w:tcPr>
          <w:p>
            <w:pPr>
              <w:jc w:val="center"/>
              <w:rPr>
                <w:rFonts w:asciiTheme="minorEastAsia" w:hAnsiTheme="minorEastAsia"/>
                <w:b/>
              </w:rPr>
            </w:pPr>
            <w:r>
              <w:rPr>
                <w:rFonts w:asciiTheme="minorEastAsia" w:hAnsiTheme="minorEastAsia"/>
                <w:b/>
              </w:rPr>
              <w:t>考核/评价环节</w:t>
            </w:r>
          </w:p>
        </w:tc>
        <w:tc>
          <w:tcPr>
            <w:tcW w:w="709" w:type="dxa"/>
            <w:shd w:val="clear" w:color="auto" w:fill="FFFFFF"/>
            <w:vAlign w:val="center"/>
          </w:tcPr>
          <w:p>
            <w:pPr>
              <w:jc w:val="center"/>
              <w:rPr>
                <w:rFonts w:asciiTheme="minorEastAsia" w:hAnsiTheme="minorEastAsia"/>
                <w:b/>
              </w:rPr>
            </w:pPr>
            <w:r>
              <w:rPr>
                <w:rFonts w:hint="eastAsia" w:asciiTheme="minorEastAsia" w:hAnsiTheme="minorEastAsia"/>
                <w:b/>
              </w:rPr>
              <w:t>权重</w:t>
            </w:r>
          </w:p>
        </w:tc>
        <w:tc>
          <w:tcPr>
            <w:tcW w:w="2504" w:type="dxa"/>
            <w:shd w:val="clear" w:color="auto" w:fill="FFFFFF"/>
            <w:vAlign w:val="center"/>
          </w:tcPr>
          <w:p>
            <w:pPr>
              <w:jc w:val="center"/>
              <w:rPr>
                <w:rFonts w:asciiTheme="minorEastAsia" w:hAnsiTheme="minorEastAsia"/>
                <w:b/>
              </w:rPr>
            </w:pPr>
            <w:r>
              <w:rPr>
                <w:rFonts w:asciiTheme="minorEastAsia" w:hAnsiTheme="minorEastAsia"/>
                <w:b/>
              </w:rPr>
              <w:t>考核/评价细则</w:t>
            </w:r>
          </w:p>
        </w:tc>
        <w:tc>
          <w:tcPr>
            <w:tcW w:w="1417" w:type="dxa"/>
            <w:shd w:val="clear" w:color="auto" w:fill="FFFFFF"/>
            <w:vAlign w:val="center"/>
          </w:tcPr>
          <w:p>
            <w:pPr>
              <w:jc w:val="center"/>
              <w:rPr>
                <w:rFonts w:asciiTheme="minorEastAsia" w:hAnsiTheme="minorEastAsia"/>
                <w:b/>
              </w:rPr>
            </w:pPr>
            <w:r>
              <w:rPr>
                <w:rFonts w:hint="eastAsia" w:asciiTheme="minorEastAsia" w:hAnsiTheme="minorEastAsia"/>
                <w:b/>
              </w:rPr>
              <w:t>课程</w:t>
            </w:r>
          </w:p>
          <w:p>
            <w:pPr>
              <w:jc w:val="center"/>
              <w:rPr>
                <w:rFonts w:asciiTheme="minorEastAsia" w:hAnsiTheme="minorEastAsia"/>
                <w:b/>
              </w:rPr>
            </w:pPr>
            <w:r>
              <w:rPr>
                <w:rFonts w:hint="eastAsia" w:asciiTheme="minorEastAsia" w:hAnsiTheme="minorEastAsia"/>
                <w:b/>
              </w:rPr>
              <w:t>目标</w:t>
            </w:r>
          </w:p>
        </w:tc>
        <w:tc>
          <w:tcPr>
            <w:tcW w:w="1219" w:type="dxa"/>
            <w:shd w:val="clear" w:color="auto" w:fill="FFFFFF"/>
            <w:vAlign w:val="center"/>
          </w:tcPr>
          <w:p>
            <w:pPr>
              <w:jc w:val="center"/>
              <w:rPr>
                <w:rFonts w:asciiTheme="minorEastAsia" w:hAnsiTheme="minorEastAsia"/>
                <w:b/>
              </w:rPr>
            </w:pPr>
            <w:r>
              <w:rPr>
                <w:rFonts w:hint="eastAsia" w:asciiTheme="minorEastAsia" w:hAnsiTheme="minorEastAsia"/>
                <w:b/>
              </w:rPr>
              <w:t>考核</w:t>
            </w:r>
          </w:p>
          <w:p>
            <w:pPr>
              <w:jc w:val="center"/>
              <w:rPr>
                <w:rFonts w:asciiTheme="minorEastAsia" w:hAnsiTheme="minorEastAsia"/>
                <w:b/>
              </w:rPr>
            </w:pPr>
            <w:r>
              <w:rPr>
                <w:rFonts w:hint="eastAsia" w:asciiTheme="minorEastAsia" w:hAnsiTheme="minorEastAsia"/>
                <w:b/>
              </w:rPr>
              <w:t>内容</w:t>
            </w:r>
          </w:p>
        </w:tc>
        <w:tc>
          <w:tcPr>
            <w:tcW w:w="1191" w:type="dxa"/>
            <w:shd w:val="clear" w:color="auto" w:fill="FFFFFF"/>
            <w:vAlign w:val="center"/>
          </w:tcPr>
          <w:p>
            <w:pPr>
              <w:jc w:val="center"/>
              <w:rPr>
                <w:rFonts w:asciiTheme="minorEastAsia" w:hAnsiTheme="minorEastAsia"/>
                <w:b/>
              </w:rPr>
            </w:pPr>
            <w:r>
              <w:rPr>
                <w:rFonts w:asciiTheme="minorEastAsia" w:hAnsiTheme="minorEastAsia"/>
                <w:b/>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044" w:type="dxa"/>
            <w:tcMar>
              <w:left w:w="57" w:type="dxa"/>
              <w:right w:w="57" w:type="dxa"/>
            </w:tcMar>
            <w:vAlign w:val="center"/>
          </w:tcPr>
          <w:p>
            <w:pPr>
              <w:jc w:val="center"/>
              <w:rPr>
                <w:rFonts w:asciiTheme="minorEastAsia" w:hAnsiTheme="minorEastAsia"/>
              </w:rPr>
            </w:pPr>
            <w:r>
              <w:rPr>
                <w:rFonts w:asciiTheme="minorEastAsia" w:hAnsiTheme="minorEastAsia"/>
              </w:rPr>
              <w:t>平时成绩</w:t>
            </w:r>
          </w:p>
        </w:tc>
        <w:tc>
          <w:tcPr>
            <w:tcW w:w="1281" w:type="dxa"/>
            <w:vAlign w:val="center"/>
          </w:tcPr>
          <w:p>
            <w:pPr>
              <w:jc w:val="center"/>
              <w:rPr>
                <w:rFonts w:asciiTheme="minorEastAsia" w:hAnsiTheme="minorEastAsia"/>
              </w:rPr>
            </w:pPr>
            <w:r>
              <w:rPr>
                <w:rFonts w:hint="eastAsia" w:asciiTheme="minorEastAsia" w:hAnsiTheme="minorEastAsia"/>
              </w:rPr>
              <w:t>平时还课</w:t>
            </w:r>
          </w:p>
          <w:p>
            <w:pPr>
              <w:jc w:val="center"/>
              <w:rPr>
                <w:rFonts w:asciiTheme="minorEastAsia" w:hAnsiTheme="minorEastAsia"/>
              </w:rPr>
            </w:pPr>
            <w:r>
              <w:rPr>
                <w:rFonts w:hint="eastAsia" w:asciiTheme="minorEastAsia" w:hAnsiTheme="minorEastAsia"/>
              </w:rPr>
              <w:t>及</w:t>
            </w:r>
          </w:p>
          <w:p>
            <w:pPr>
              <w:jc w:val="center"/>
              <w:rPr>
                <w:rFonts w:asciiTheme="minorEastAsia" w:hAnsiTheme="minorEastAsia"/>
              </w:rPr>
            </w:pPr>
            <w:r>
              <w:rPr>
                <w:rFonts w:hint="eastAsia" w:asciiTheme="minorEastAsia" w:hAnsiTheme="minorEastAsia"/>
              </w:rPr>
              <w:t>课堂考勤</w:t>
            </w:r>
          </w:p>
        </w:tc>
        <w:tc>
          <w:tcPr>
            <w:tcW w:w="709" w:type="dxa"/>
            <w:vAlign w:val="center"/>
          </w:tcPr>
          <w:p>
            <w:pPr>
              <w:jc w:val="center"/>
              <w:rPr>
                <w:rFonts w:asciiTheme="minorEastAsia" w:hAnsiTheme="minorEastAsia"/>
              </w:rPr>
            </w:pPr>
            <w:r>
              <w:rPr>
                <w:rFonts w:hint="eastAsia" w:asciiTheme="minorEastAsia" w:hAnsiTheme="minorEastAsia"/>
              </w:rPr>
              <w:t>20</w:t>
            </w:r>
            <w:r>
              <w:rPr>
                <w:rFonts w:asciiTheme="minorEastAsia" w:hAnsiTheme="minorEastAsia"/>
              </w:rPr>
              <w:t>%</w:t>
            </w:r>
          </w:p>
        </w:tc>
        <w:tc>
          <w:tcPr>
            <w:tcW w:w="2504" w:type="dxa"/>
            <w:vAlign w:val="center"/>
          </w:tcPr>
          <w:p>
            <w:pPr>
              <w:rPr>
                <w:rFonts w:asciiTheme="minorEastAsia" w:hAnsiTheme="minorEastAsia"/>
                <w:szCs w:val="21"/>
              </w:rPr>
            </w:pPr>
            <w:r>
              <w:rPr>
                <w:rFonts w:hint="eastAsia" w:asciiTheme="minorEastAsia" w:hAnsiTheme="minorEastAsia"/>
                <w:color w:val="000000"/>
                <w:szCs w:val="21"/>
              </w:rPr>
              <w:t>根据学生8次还课成绩的平均分，在此基础上根据学生的课堂表现（课堂考勤、提问、学习态度等）加减分，每次加减分不超过5分</w:t>
            </w:r>
          </w:p>
        </w:tc>
        <w:tc>
          <w:tcPr>
            <w:tcW w:w="1417" w:type="dxa"/>
            <w:vAlign w:val="center"/>
          </w:tcPr>
          <w:p>
            <w:pPr>
              <w:jc w:val="center"/>
              <w:rPr>
                <w:rFonts w:asciiTheme="minorEastAsia" w:hAnsiTheme="minorEastAsia"/>
                <w:color w:val="000000"/>
                <w:szCs w:val="21"/>
              </w:rPr>
            </w:pPr>
            <w:r>
              <w:rPr>
                <w:rFonts w:hint="eastAsia" w:asciiTheme="minorEastAsia" w:hAnsiTheme="minorEastAsia"/>
                <w:color w:val="000000"/>
                <w:szCs w:val="21"/>
              </w:rPr>
              <w:t>课程目标1</w:t>
            </w:r>
          </w:p>
          <w:p>
            <w:pPr>
              <w:jc w:val="center"/>
              <w:rPr>
                <w:rFonts w:asciiTheme="minorEastAsia" w:hAnsiTheme="minorEastAsia"/>
                <w:color w:val="000000"/>
                <w:szCs w:val="21"/>
              </w:rPr>
            </w:pPr>
            <w:r>
              <w:rPr>
                <w:rFonts w:hint="eastAsia" w:asciiTheme="minorEastAsia" w:hAnsiTheme="minorEastAsia"/>
                <w:color w:val="000000"/>
                <w:szCs w:val="21"/>
              </w:rPr>
              <w:t>课程目标2</w:t>
            </w:r>
          </w:p>
          <w:p>
            <w:pPr>
              <w:jc w:val="center"/>
              <w:rPr>
                <w:rFonts w:asciiTheme="minorEastAsia" w:hAnsiTheme="minorEastAsia"/>
                <w:color w:val="000000"/>
                <w:szCs w:val="21"/>
              </w:rPr>
            </w:pPr>
            <w:r>
              <w:rPr>
                <w:rFonts w:hint="eastAsia" w:asciiTheme="minorEastAsia" w:hAnsiTheme="minorEastAsia"/>
                <w:color w:val="000000"/>
                <w:szCs w:val="21"/>
              </w:rPr>
              <w:t>课程目标3</w:t>
            </w:r>
          </w:p>
          <w:p>
            <w:pPr>
              <w:jc w:val="center"/>
              <w:rPr>
                <w:rFonts w:asciiTheme="minorEastAsia" w:hAnsiTheme="minorEastAsia"/>
                <w:color w:val="000000"/>
                <w:szCs w:val="21"/>
              </w:rPr>
            </w:pPr>
            <w:r>
              <w:rPr>
                <w:rFonts w:hint="eastAsia" w:asciiTheme="minorEastAsia" w:hAnsiTheme="minorEastAsia"/>
                <w:color w:val="000000"/>
                <w:szCs w:val="21"/>
              </w:rPr>
              <w:t>课程目标4</w:t>
            </w:r>
          </w:p>
          <w:p>
            <w:pPr>
              <w:jc w:val="center"/>
              <w:rPr>
                <w:rFonts w:asciiTheme="minorEastAsia" w:hAnsiTheme="minorEastAsia"/>
                <w:color w:val="000000"/>
                <w:szCs w:val="21"/>
              </w:rPr>
            </w:pPr>
            <w:r>
              <w:rPr>
                <w:rFonts w:hint="eastAsia" w:asciiTheme="minorEastAsia" w:hAnsiTheme="minorEastAsia"/>
                <w:color w:val="000000"/>
                <w:szCs w:val="21"/>
              </w:rPr>
              <w:t>课程目标5</w:t>
            </w:r>
          </w:p>
        </w:tc>
        <w:tc>
          <w:tcPr>
            <w:tcW w:w="1219" w:type="dxa"/>
            <w:vAlign w:val="center"/>
          </w:tcPr>
          <w:p>
            <w:pPr>
              <w:jc w:val="center"/>
              <w:rPr>
                <w:rFonts w:asciiTheme="minorEastAsia" w:hAnsiTheme="minorEastAsia"/>
                <w:color w:val="000000"/>
                <w:szCs w:val="21"/>
              </w:rPr>
            </w:pPr>
            <w:r>
              <w:rPr>
                <w:rFonts w:hint="eastAsia" w:asciiTheme="minorEastAsia" w:hAnsiTheme="minorEastAsia"/>
                <w:color w:val="000000"/>
                <w:szCs w:val="21"/>
              </w:rPr>
              <w:t>音程、和弦、不同调性音阶琶音、碎弓等演奏技法及乐曲</w:t>
            </w:r>
          </w:p>
        </w:tc>
        <w:tc>
          <w:tcPr>
            <w:tcW w:w="1191" w:type="dxa"/>
            <w:vAlign w:val="center"/>
          </w:tcPr>
          <w:p>
            <w:pPr>
              <w:jc w:val="center"/>
              <w:rPr>
                <w:rFonts w:asciiTheme="minorEastAsia" w:hAnsiTheme="minorEastAsia"/>
              </w:rPr>
            </w:pPr>
            <w:r>
              <w:rPr>
                <w:rFonts w:hint="eastAsia" w:asciiTheme="minorEastAsia" w:hAnsiTheme="minorEastAsia"/>
                <w:color w:val="000000"/>
                <w:szCs w:val="21"/>
              </w:rPr>
              <w:t>2.2、3.1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7" w:hRule="atLeast"/>
        </w:trPr>
        <w:tc>
          <w:tcPr>
            <w:tcW w:w="1044" w:type="dxa"/>
            <w:tcMar>
              <w:left w:w="57" w:type="dxa"/>
              <w:right w:w="57" w:type="dxa"/>
            </w:tcMar>
            <w:vAlign w:val="center"/>
          </w:tcPr>
          <w:p>
            <w:pPr>
              <w:jc w:val="center"/>
              <w:rPr>
                <w:rFonts w:asciiTheme="minorEastAsia" w:hAnsiTheme="minorEastAsia"/>
              </w:rPr>
            </w:pPr>
            <w:r>
              <w:rPr>
                <w:rFonts w:hint="eastAsia" w:asciiTheme="minorEastAsia" w:hAnsiTheme="minorEastAsia"/>
              </w:rPr>
              <w:t>实践成绩</w:t>
            </w:r>
          </w:p>
        </w:tc>
        <w:tc>
          <w:tcPr>
            <w:tcW w:w="1281" w:type="dxa"/>
            <w:vAlign w:val="center"/>
          </w:tcPr>
          <w:p>
            <w:pPr>
              <w:jc w:val="center"/>
              <w:rPr>
                <w:rFonts w:asciiTheme="minorEastAsia" w:hAnsiTheme="minorEastAsia"/>
              </w:rPr>
            </w:pPr>
            <w:r>
              <w:rPr>
                <w:rFonts w:hint="eastAsia" w:asciiTheme="minorEastAsia" w:hAnsiTheme="minorEastAsia"/>
              </w:rPr>
              <w:t>课程实践</w:t>
            </w:r>
          </w:p>
        </w:tc>
        <w:tc>
          <w:tcPr>
            <w:tcW w:w="709" w:type="dxa"/>
            <w:vAlign w:val="center"/>
          </w:tcPr>
          <w:p>
            <w:pPr>
              <w:jc w:val="center"/>
              <w:rPr>
                <w:rFonts w:asciiTheme="minorEastAsia" w:hAnsiTheme="minorEastAsia"/>
              </w:rPr>
            </w:pPr>
            <w:r>
              <w:rPr>
                <w:rFonts w:asciiTheme="minorEastAsia" w:hAnsiTheme="minorEastAsia"/>
              </w:rPr>
              <w:t>20%</w:t>
            </w:r>
          </w:p>
        </w:tc>
        <w:tc>
          <w:tcPr>
            <w:tcW w:w="2504" w:type="dxa"/>
            <w:vAlign w:val="center"/>
          </w:tcPr>
          <w:p>
            <w:pPr>
              <w:rPr>
                <w:rFonts w:asciiTheme="minorEastAsia" w:hAnsiTheme="minorEastAsia"/>
                <w:szCs w:val="21"/>
              </w:rPr>
            </w:pPr>
            <w:r>
              <w:rPr>
                <w:rFonts w:hint="eastAsia" w:asciiTheme="minorEastAsia" w:hAnsiTheme="minorEastAsia"/>
                <w:szCs w:val="21"/>
              </w:rPr>
              <w:t>完成3次实践活动，主要考核学生音程、和弦技术等基本演奏技法运用于各个练习曲、乐曲的综合能力。</w:t>
            </w:r>
          </w:p>
        </w:tc>
        <w:tc>
          <w:tcPr>
            <w:tcW w:w="1417" w:type="dxa"/>
            <w:vAlign w:val="center"/>
          </w:tcPr>
          <w:p>
            <w:pPr>
              <w:jc w:val="center"/>
              <w:rPr>
                <w:rFonts w:asciiTheme="minorEastAsia" w:hAnsiTheme="minorEastAsia"/>
                <w:color w:val="000000"/>
                <w:szCs w:val="21"/>
              </w:rPr>
            </w:pPr>
            <w:r>
              <w:rPr>
                <w:rFonts w:hint="eastAsia" w:asciiTheme="minorEastAsia" w:hAnsiTheme="minorEastAsia"/>
                <w:color w:val="000000"/>
                <w:szCs w:val="21"/>
              </w:rPr>
              <w:t>课程目标1</w:t>
            </w:r>
          </w:p>
          <w:p>
            <w:pPr>
              <w:jc w:val="center"/>
              <w:rPr>
                <w:rFonts w:asciiTheme="minorEastAsia" w:hAnsiTheme="minorEastAsia"/>
                <w:color w:val="000000"/>
                <w:szCs w:val="21"/>
              </w:rPr>
            </w:pPr>
            <w:r>
              <w:rPr>
                <w:rFonts w:hint="eastAsia" w:asciiTheme="minorEastAsia" w:hAnsiTheme="minorEastAsia"/>
                <w:color w:val="000000"/>
                <w:szCs w:val="21"/>
              </w:rPr>
              <w:t>课程目标2</w:t>
            </w:r>
          </w:p>
          <w:p>
            <w:pPr>
              <w:jc w:val="center"/>
              <w:rPr>
                <w:rFonts w:asciiTheme="minorEastAsia" w:hAnsiTheme="minorEastAsia"/>
                <w:color w:val="000000"/>
                <w:szCs w:val="21"/>
              </w:rPr>
            </w:pPr>
            <w:r>
              <w:rPr>
                <w:rFonts w:hint="eastAsia" w:asciiTheme="minorEastAsia" w:hAnsiTheme="minorEastAsia"/>
                <w:color w:val="000000"/>
                <w:szCs w:val="21"/>
              </w:rPr>
              <w:t>课程目标3</w:t>
            </w:r>
          </w:p>
          <w:p>
            <w:pPr>
              <w:jc w:val="center"/>
              <w:rPr>
                <w:rFonts w:asciiTheme="minorEastAsia" w:hAnsiTheme="minorEastAsia"/>
                <w:color w:val="000000"/>
                <w:szCs w:val="21"/>
              </w:rPr>
            </w:pPr>
            <w:r>
              <w:rPr>
                <w:rFonts w:hint="eastAsia" w:asciiTheme="minorEastAsia" w:hAnsiTheme="minorEastAsia"/>
                <w:color w:val="000000"/>
                <w:szCs w:val="21"/>
              </w:rPr>
              <w:t>课程目标4</w:t>
            </w:r>
          </w:p>
          <w:p>
            <w:pPr>
              <w:jc w:val="center"/>
              <w:rPr>
                <w:rFonts w:asciiTheme="minorEastAsia" w:hAnsiTheme="minorEastAsia"/>
                <w:color w:val="000000"/>
                <w:szCs w:val="21"/>
              </w:rPr>
            </w:pPr>
            <w:r>
              <w:rPr>
                <w:rFonts w:hint="eastAsia" w:asciiTheme="minorEastAsia" w:hAnsiTheme="minorEastAsia"/>
                <w:color w:val="000000"/>
                <w:szCs w:val="21"/>
              </w:rPr>
              <w:t>课程目标5</w:t>
            </w:r>
          </w:p>
        </w:tc>
        <w:tc>
          <w:tcPr>
            <w:tcW w:w="1219" w:type="dxa"/>
            <w:vAlign w:val="center"/>
          </w:tcPr>
          <w:p>
            <w:pPr>
              <w:jc w:val="center"/>
              <w:rPr>
                <w:rFonts w:asciiTheme="minorEastAsia" w:hAnsiTheme="minorEastAsia"/>
                <w:color w:val="000000"/>
                <w:szCs w:val="21"/>
              </w:rPr>
            </w:pPr>
            <w:r>
              <w:rPr>
                <w:rFonts w:hint="eastAsia" w:asciiTheme="minorEastAsia" w:hAnsiTheme="minorEastAsia"/>
                <w:color w:val="000000"/>
                <w:szCs w:val="21"/>
              </w:rPr>
              <w:t>音程、练习曲、乐曲的综合演奏</w:t>
            </w:r>
          </w:p>
        </w:tc>
        <w:tc>
          <w:tcPr>
            <w:tcW w:w="1191" w:type="dxa"/>
            <w:vAlign w:val="center"/>
          </w:tcPr>
          <w:p>
            <w:pPr>
              <w:jc w:val="center"/>
              <w:rPr>
                <w:rFonts w:asciiTheme="minorEastAsia" w:hAnsiTheme="minorEastAsia"/>
              </w:rPr>
            </w:pPr>
            <w:r>
              <w:rPr>
                <w:rFonts w:asciiTheme="minorEastAsia" w:hAnsiTheme="minorEastAsia"/>
              </w:rPr>
              <w:t>2.2、3.1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7" w:hRule="atLeast"/>
        </w:trPr>
        <w:tc>
          <w:tcPr>
            <w:tcW w:w="1044" w:type="dxa"/>
            <w:tcMar>
              <w:left w:w="57" w:type="dxa"/>
              <w:right w:w="57" w:type="dxa"/>
            </w:tcMar>
            <w:vAlign w:val="center"/>
          </w:tcPr>
          <w:p>
            <w:pPr>
              <w:jc w:val="center"/>
              <w:rPr>
                <w:rFonts w:asciiTheme="minorEastAsia" w:hAnsiTheme="minorEastAsia"/>
                <w:color w:val="FF0000"/>
              </w:rPr>
            </w:pPr>
            <w:r>
              <w:rPr>
                <w:rFonts w:asciiTheme="minorEastAsia" w:hAnsiTheme="minorEastAsia"/>
              </w:rPr>
              <w:t>期末考试</w:t>
            </w:r>
            <w:r>
              <w:rPr>
                <w:rFonts w:hint="eastAsia" w:asciiTheme="minorEastAsia" w:hAnsiTheme="minorEastAsia"/>
              </w:rPr>
              <w:t>成绩</w:t>
            </w:r>
          </w:p>
        </w:tc>
        <w:tc>
          <w:tcPr>
            <w:tcW w:w="1281" w:type="dxa"/>
            <w:vAlign w:val="center"/>
          </w:tcPr>
          <w:p>
            <w:pPr>
              <w:jc w:val="center"/>
              <w:rPr>
                <w:rFonts w:asciiTheme="minorEastAsia" w:hAnsiTheme="minorEastAsia"/>
              </w:rPr>
            </w:pPr>
            <w:r>
              <w:rPr>
                <w:rFonts w:hint="eastAsia" w:asciiTheme="minorEastAsia" w:hAnsiTheme="minorEastAsia"/>
              </w:rPr>
              <w:t>乐曲演奏</w:t>
            </w:r>
          </w:p>
        </w:tc>
        <w:tc>
          <w:tcPr>
            <w:tcW w:w="709" w:type="dxa"/>
            <w:vAlign w:val="center"/>
          </w:tcPr>
          <w:p>
            <w:pPr>
              <w:jc w:val="center"/>
              <w:rPr>
                <w:rFonts w:asciiTheme="minorEastAsia" w:hAnsiTheme="minorEastAsia"/>
              </w:rPr>
            </w:pPr>
            <w:r>
              <w:rPr>
                <w:rFonts w:hint="eastAsia" w:asciiTheme="minorEastAsia" w:hAnsiTheme="minorEastAsia"/>
              </w:rPr>
              <w:t>60</w:t>
            </w:r>
            <w:r>
              <w:rPr>
                <w:rFonts w:asciiTheme="minorEastAsia" w:hAnsiTheme="minorEastAsia"/>
              </w:rPr>
              <w:t>%</w:t>
            </w:r>
          </w:p>
        </w:tc>
        <w:tc>
          <w:tcPr>
            <w:tcW w:w="2504" w:type="dxa"/>
            <w:vAlign w:val="center"/>
          </w:tcPr>
          <w:p>
            <w:pPr>
              <w:rPr>
                <w:rFonts w:asciiTheme="minorEastAsia" w:hAnsiTheme="minorEastAsia"/>
                <w:szCs w:val="21"/>
              </w:rPr>
            </w:pPr>
            <w:r>
              <w:rPr>
                <w:rFonts w:hint="eastAsia" w:asciiTheme="minorEastAsia" w:hAnsiTheme="minorEastAsia"/>
                <w:szCs w:val="21"/>
              </w:rPr>
              <w:t>考试成绩由学生期末考试表现所得，考试曲目由学生在考试曲库中任选一首，或由任课教师根据学生具体情况进行挑选。</w:t>
            </w:r>
          </w:p>
        </w:tc>
        <w:tc>
          <w:tcPr>
            <w:tcW w:w="1417" w:type="dxa"/>
            <w:vAlign w:val="center"/>
          </w:tcPr>
          <w:p>
            <w:pPr>
              <w:jc w:val="center"/>
              <w:rPr>
                <w:rFonts w:asciiTheme="minorEastAsia" w:hAnsiTheme="minorEastAsia"/>
                <w:color w:val="000000"/>
                <w:szCs w:val="21"/>
              </w:rPr>
            </w:pPr>
            <w:r>
              <w:rPr>
                <w:rFonts w:hint="eastAsia" w:asciiTheme="minorEastAsia" w:hAnsiTheme="minorEastAsia"/>
                <w:color w:val="000000"/>
                <w:szCs w:val="21"/>
              </w:rPr>
              <w:t>课程目标1</w:t>
            </w:r>
          </w:p>
          <w:p>
            <w:pPr>
              <w:jc w:val="center"/>
              <w:rPr>
                <w:rFonts w:asciiTheme="minorEastAsia" w:hAnsiTheme="minorEastAsia"/>
                <w:color w:val="000000"/>
                <w:szCs w:val="21"/>
              </w:rPr>
            </w:pPr>
            <w:r>
              <w:rPr>
                <w:rFonts w:hint="eastAsia" w:asciiTheme="minorEastAsia" w:hAnsiTheme="minorEastAsia"/>
                <w:color w:val="000000"/>
                <w:szCs w:val="21"/>
              </w:rPr>
              <w:t>课程目标2</w:t>
            </w:r>
          </w:p>
          <w:p>
            <w:pPr>
              <w:jc w:val="center"/>
              <w:rPr>
                <w:rFonts w:asciiTheme="minorEastAsia" w:hAnsiTheme="minorEastAsia"/>
                <w:color w:val="000000"/>
                <w:szCs w:val="21"/>
              </w:rPr>
            </w:pPr>
            <w:r>
              <w:rPr>
                <w:rFonts w:hint="eastAsia" w:asciiTheme="minorEastAsia" w:hAnsiTheme="minorEastAsia"/>
                <w:color w:val="000000"/>
                <w:szCs w:val="21"/>
              </w:rPr>
              <w:t>课程目标3</w:t>
            </w:r>
          </w:p>
          <w:p>
            <w:pPr>
              <w:jc w:val="center"/>
              <w:rPr>
                <w:rFonts w:asciiTheme="minorEastAsia" w:hAnsiTheme="minorEastAsia"/>
                <w:color w:val="000000"/>
                <w:szCs w:val="21"/>
              </w:rPr>
            </w:pPr>
            <w:r>
              <w:rPr>
                <w:rFonts w:hint="eastAsia" w:asciiTheme="minorEastAsia" w:hAnsiTheme="minorEastAsia"/>
                <w:color w:val="000000"/>
                <w:szCs w:val="21"/>
              </w:rPr>
              <w:t>课程目标4</w:t>
            </w:r>
          </w:p>
          <w:p>
            <w:pPr>
              <w:jc w:val="center"/>
              <w:rPr>
                <w:rFonts w:asciiTheme="minorEastAsia" w:hAnsiTheme="minorEastAsia"/>
                <w:color w:val="000000"/>
                <w:szCs w:val="21"/>
              </w:rPr>
            </w:pPr>
            <w:r>
              <w:rPr>
                <w:rFonts w:hint="eastAsia" w:asciiTheme="minorEastAsia" w:hAnsiTheme="minorEastAsia"/>
                <w:color w:val="000000"/>
                <w:szCs w:val="21"/>
              </w:rPr>
              <w:t>课程目标5</w:t>
            </w:r>
          </w:p>
        </w:tc>
        <w:tc>
          <w:tcPr>
            <w:tcW w:w="1219" w:type="dxa"/>
            <w:vAlign w:val="center"/>
          </w:tcPr>
          <w:p>
            <w:pPr>
              <w:jc w:val="center"/>
              <w:rPr>
                <w:rFonts w:asciiTheme="minorEastAsia" w:hAnsiTheme="minorEastAsia"/>
                <w:color w:val="000000"/>
                <w:szCs w:val="21"/>
              </w:rPr>
            </w:pPr>
            <w:r>
              <w:rPr>
                <w:rFonts w:hint="eastAsia" w:asciiTheme="minorEastAsia" w:hAnsiTheme="minorEastAsia"/>
                <w:color w:val="000000"/>
                <w:szCs w:val="21"/>
              </w:rPr>
              <w:t>对小提琴进阶左右手演奏法的综合运用</w:t>
            </w:r>
          </w:p>
        </w:tc>
        <w:tc>
          <w:tcPr>
            <w:tcW w:w="1191" w:type="dxa"/>
            <w:vAlign w:val="center"/>
          </w:tcPr>
          <w:p>
            <w:pPr>
              <w:jc w:val="center"/>
              <w:rPr>
                <w:rFonts w:asciiTheme="minorEastAsia" w:hAnsiTheme="minorEastAsia"/>
              </w:rPr>
            </w:pPr>
            <w:r>
              <w:rPr>
                <w:rFonts w:hint="eastAsia" w:asciiTheme="minorEastAsia" w:hAnsiTheme="minorEastAsia"/>
                <w:color w:val="000000"/>
                <w:szCs w:val="21"/>
              </w:rPr>
              <w:t>2.2、3.1</w:t>
            </w:r>
          </w:p>
        </w:tc>
      </w:tr>
    </w:tbl>
    <w:p>
      <w:pPr>
        <w:spacing w:line="360" w:lineRule="auto"/>
        <w:rPr>
          <w:rFonts w:asciiTheme="minorEastAsia" w:hAnsiTheme="minorEastAsia"/>
          <w:sz w:val="24"/>
        </w:rPr>
      </w:pPr>
    </w:p>
    <w:p>
      <w:pPr>
        <w:spacing w:line="360" w:lineRule="auto"/>
        <w:rPr>
          <w:rFonts w:asciiTheme="minorEastAsia" w:hAnsiTheme="minorEastAsia"/>
          <w:sz w:val="24"/>
        </w:rPr>
      </w:pPr>
      <w:r>
        <w:rPr>
          <w:rFonts w:hint="eastAsia" w:asciiTheme="minorEastAsia" w:hAnsiTheme="minorEastAsia"/>
          <w:sz w:val="24"/>
        </w:rPr>
        <w:t>（三）课程目标及考核方式权重分配表</w:t>
      </w:r>
    </w:p>
    <w:tbl>
      <w:tblPr>
        <w:tblStyle w:val="19"/>
        <w:tblW w:w="0" w:type="auto"/>
        <w:tblInd w:w="0" w:type="dxa"/>
        <w:tblLayout w:type="autofit"/>
        <w:tblCellMar>
          <w:top w:w="0" w:type="dxa"/>
          <w:left w:w="108" w:type="dxa"/>
          <w:bottom w:w="0" w:type="dxa"/>
          <w:right w:w="108" w:type="dxa"/>
        </w:tblCellMar>
      </w:tblPr>
      <w:tblGrid>
        <w:gridCol w:w="2113"/>
        <w:gridCol w:w="2148"/>
        <w:gridCol w:w="2113"/>
        <w:gridCol w:w="2148"/>
      </w:tblGrid>
      <w:tr>
        <w:tblPrEx>
          <w:tblCellMar>
            <w:top w:w="0" w:type="dxa"/>
            <w:left w:w="108" w:type="dxa"/>
            <w:bottom w:w="0" w:type="dxa"/>
            <w:right w:w="108" w:type="dxa"/>
          </w:tblCellMar>
        </w:tblPrEx>
        <w:trPr>
          <w:trHeight w:val="699" w:hRule="atLeast"/>
        </w:trPr>
        <w:tc>
          <w:tcPr>
            <w:tcW w:w="4643" w:type="dxa"/>
            <w:gridSpan w:val="2"/>
            <w:vAlign w:val="center"/>
          </w:tcPr>
          <w:p>
            <w:pPr>
              <w:widowControl/>
              <w:jc w:val="center"/>
              <w:rPr>
                <w:rFonts w:ascii="宋体" w:hAnsi="宋体"/>
                <w:kern w:val="0"/>
                <w:szCs w:val="21"/>
              </w:rPr>
            </w:pPr>
            <w:r>
              <w:rPr>
                <w:rFonts w:hint="eastAsia" w:ascii="宋体" w:hAnsi="宋体"/>
                <w:kern w:val="0"/>
                <w:szCs w:val="21"/>
              </w:rPr>
              <w:t>课程目标及权重</w:t>
            </w:r>
          </w:p>
        </w:tc>
        <w:tc>
          <w:tcPr>
            <w:tcW w:w="4643" w:type="dxa"/>
            <w:gridSpan w:val="2"/>
            <w:vAlign w:val="center"/>
          </w:tcPr>
          <w:p>
            <w:pPr>
              <w:widowControl/>
              <w:ind w:right="-391" w:rightChars="-186"/>
              <w:jc w:val="center"/>
              <w:rPr>
                <w:rFonts w:ascii="宋体" w:hAnsi="宋体"/>
                <w:kern w:val="0"/>
                <w:szCs w:val="21"/>
              </w:rPr>
            </w:pPr>
            <w:r>
              <w:rPr>
                <w:rFonts w:hint="eastAsia" w:ascii="宋体" w:hAnsi="宋体"/>
                <w:kern w:val="0"/>
                <w:szCs w:val="21"/>
              </w:rPr>
              <w:t>考核方式及权重</w:t>
            </w:r>
          </w:p>
        </w:tc>
      </w:tr>
      <w:tr>
        <w:tblPrEx>
          <w:tblCellMar>
            <w:top w:w="0" w:type="dxa"/>
            <w:left w:w="108" w:type="dxa"/>
            <w:bottom w:w="0" w:type="dxa"/>
            <w:right w:w="108" w:type="dxa"/>
          </w:tblCellMar>
        </w:tblPrEx>
        <w:tc>
          <w:tcPr>
            <w:tcW w:w="2321" w:type="dxa"/>
            <w:vAlign w:val="center"/>
          </w:tcPr>
          <w:p>
            <w:pPr>
              <w:widowControl/>
              <w:jc w:val="center"/>
              <w:rPr>
                <w:rFonts w:ascii="宋体" w:hAnsi="宋体"/>
                <w:kern w:val="0"/>
                <w:szCs w:val="21"/>
              </w:rPr>
            </w:pPr>
            <w:r>
              <w:rPr>
                <w:rFonts w:hint="eastAsia" w:ascii="宋体" w:hAnsi="宋体"/>
                <w:kern w:val="0"/>
                <w:szCs w:val="21"/>
              </w:rPr>
              <w:t>项目</w:t>
            </w:r>
          </w:p>
        </w:tc>
        <w:tc>
          <w:tcPr>
            <w:tcW w:w="2322" w:type="dxa"/>
            <w:vAlign w:val="center"/>
          </w:tcPr>
          <w:p>
            <w:pPr>
              <w:widowControl/>
              <w:jc w:val="center"/>
              <w:rPr>
                <w:rFonts w:ascii="宋体" w:hAnsi="宋体"/>
                <w:kern w:val="0"/>
                <w:szCs w:val="21"/>
              </w:rPr>
            </w:pPr>
            <w:r>
              <w:rPr>
                <w:rFonts w:hint="eastAsia" w:ascii="宋体" w:hAnsi="宋体"/>
                <w:kern w:val="0"/>
                <w:szCs w:val="21"/>
              </w:rPr>
              <w:t>权重（</w:t>
            </w:r>
            <w:r>
              <w:rPr>
                <w:rFonts w:ascii="宋体" w:hAnsi="宋体"/>
                <w:kern w:val="0"/>
                <w:szCs w:val="21"/>
              </w:rPr>
              <w:t>a</w:t>
            </w:r>
            <w:r>
              <w:rPr>
                <w:rFonts w:hint="eastAsia" w:ascii="宋体" w:hAnsi="宋体"/>
                <w:kern w:val="0"/>
                <w:szCs w:val="21"/>
              </w:rPr>
              <w:t>）</w:t>
            </w:r>
          </w:p>
        </w:tc>
        <w:tc>
          <w:tcPr>
            <w:tcW w:w="2321" w:type="dxa"/>
            <w:vAlign w:val="center"/>
          </w:tcPr>
          <w:p>
            <w:pPr>
              <w:widowControl/>
              <w:jc w:val="center"/>
              <w:rPr>
                <w:rFonts w:ascii="宋体" w:hAnsi="宋体"/>
                <w:kern w:val="0"/>
                <w:szCs w:val="21"/>
              </w:rPr>
            </w:pPr>
            <w:r>
              <w:rPr>
                <w:rFonts w:hint="eastAsia" w:ascii="宋体" w:hAnsi="宋体"/>
                <w:kern w:val="0"/>
                <w:szCs w:val="21"/>
              </w:rPr>
              <w:t>评价依据</w:t>
            </w:r>
          </w:p>
        </w:tc>
        <w:tc>
          <w:tcPr>
            <w:tcW w:w="2322" w:type="dxa"/>
            <w:vAlign w:val="center"/>
          </w:tcPr>
          <w:p>
            <w:pPr>
              <w:widowControl/>
              <w:jc w:val="center"/>
              <w:rPr>
                <w:rFonts w:ascii="宋体" w:hAnsi="宋体"/>
                <w:kern w:val="0"/>
                <w:szCs w:val="21"/>
              </w:rPr>
            </w:pPr>
            <w:r>
              <w:rPr>
                <w:rFonts w:hint="eastAsia" w:ascii="宋体" w:hAnsi="宋体"/>
                <w:kern w:val="0"/>
                <w:szCs w:val="21"/>
              </w:rPr>
              <w:t>权重（</w:t>
            </w:r>
            <w:r>
              <w:rPr>
                <w:rFonts w:ascii="宋体" w:hAnsi="宋体"/>
                <w:kern w:val="0"/>
                <w:szCs w:val="21"/>
              </w:rPr>
              <w:t>b</w:t>
            </w:r>
            <w:r>
              <w:rPr>
                <w:rFonts w:hint="eastAsia" w:ascii="宋体" w:hAnsi="宋体"/>
                <w:kern w:val="0"/>
                <w:szCs w:val="21"/>
              </w:rPr>
              <w:t>）</w:t>
            </w:r>
          </w:p>
        </w:tc>
      </w:tr>
      <w:tr>
        <w:tblPrEx>
          <w:tblCellMar>
            <w:top w:w="0" w:type="dxa"/>
            <w:left w:w="108" w:type="dxa"/>
            <w:bottom w:w="0" w:type="dxa"/>
            <w:right w:w="108" w:type="dxa"/>
          </w:tblCellMar>
        </w:tblPrEx>
        <w:trPr>
          <w:trHeight w:val="155" w:hRule="atLeast"/>
        </w:trPr>
        <w:tc>
          <w:tcPr>
            <w:tcW w:w="2321" w:type="dxa"/>
            <w:vMerge w:val="restart"/>
            <w:vAlign w:val="center"/>
          </w:tcPr>
          <w:p>
            <w:pPr>
              <w:widowControl/>
              <w:jc w:val="center"/>
              <w:rPr>
                <w:rFonts w:ascii="宋体" w:hAnsi="宋体"/>
                <w:kern w:val="0"/>
                <w:szCs w:val="21"/>
              </w:rPr>
            </w:pPr>
            <w:r>
              <w:rPr>
                <w:rFonts w:hint="eastAsia" w:ascii="宋体" w:hAnsi="宋体"/>
                <w:kern w:val="0"/>
                <w:szCs w:val="21"/>
              </w:rPr>
              <w:t>课程目标</w:t>
            </w:r>
            <w:r>
              <w:rPr>
                <w:rFonts w:ascii="宋体" w:hAnsi="宋体"/>
                <w:kern w:val="0"/>
                <w:szCs w:val="21"/>
              </w:rPr>
              <w:t>1</w:t>
            </w:r>
          </w:p>
        </w:tc>
        <w:tc>
          <w:tcPr>
            <w:tcW w:w="2322" w:type="dxa"/>
            <w:vMerge w:val="restart"/>
            <w:vAlign w:val="center"/>
          </w:tcPr>
          <w:p>
            <w:pPr>
              <w:widowControl/>
              <w:jc w:val="center"/>
              <w:rPr>
                <w:rFonts w:ascii="宋体" w:hAnsi="宋体"/>
                <w:kern w:val="0"/>
                <w:szCs w:val="21"/>
              </w:rPr>
            </w:pPr>
            <w:r>
              <w:rPr>
                <w:rFonts w:hint="eastAsia" w:ascii="宋体" w:hAnsi="宋体"/>
                <w:kern w:val="0"/>
                <w:szCs w:val="21"/>
              </w:rPr>
              <w:t>15%</w:t>
            </w:r>
          </w:p>
        </w:tc>
        <w:tc>
          <w:tcPr>
            <w:tcW w:w="2321" w:type="dxa"/>
          </w:tcPr>
          <w:p>
            <w:pPr>
              <w:spacing w:line="360" w:lineRule="auto"/>
              <w:jc w:val="center"/>
              <w:rPr>
                <w:rFonts w:asciiTheme="minorEastAsia" w:hAnsiTheme="minorEastAsia"/>
                <w:szCs w:val="21"/>
              </w:rPr>
            </w:pPr>
            <w:r>
              <w:rPr>
                <w:rFonts w:hint="eastAsia" w:asciiTheme="minorEastAsia" w:hAnsiTheme="minorEastAsia"/>
                <w:szCs w:val="21"/>
              </w:rPr>
              <w:t>考试</w:t>
            </w:r>
          </w:p>
        </w:tc>
        <w:tc>
          <w:tcPr>
            <w:tcW w:w="2322" w:type="dxa"/>
          </w:tcPr>
          <w:p>
            <w:pPr>
              <w:spacing w:line="360" w:lineRule="auto"/>
              <w:jc w:val="center"/>
              <w:rPr>
                <w:rFonts w:asciiTheme="minorEastAsia" w:hAnsiTheme="minorEastAsia"/>
                <w:szCs w:val="21"/>
              </w:rPr>
            </w:pPr>
            <w:r>
              <w:rPr>
                <w:rFonts w:hint="eastAsia" w:asciiTheme="minorEastAsia" w:hAnsiTheme="minorEastAsia"/>
                <w:szCs w:val="21"/>
              </w:rPr>
              <w:t>30%</w:t>
            </w:r>
          </w:p>
        </w:tc>
      </w:tr>
      <w:tr>
        <w:tblPrEx>
          <w:tblCellMar>
            <w:top w:w="0" w:type="dxa"/>
            <w:left w:w="108" w:type="dxa"/>
            <w:bottom w:w="0" w:type="dxa"/>
            <w:right w:w="108" w:type="dxa"/>
          </w:tblCellMar>
        </w:tblPrEx>
        <w:trPr>
          <w:trHeight w:val="155" w:hRule="atLeast"/>
        </w:trPr>
        <w:tc>
          <w:tcPr>
            <w:tcW w:w="2321" w:type="dxa"/>
            <w:vMerge w:val="continue"/>
            <w:vAlign w:val="center"/>
          </w:tcPr>
          <w:p>
            <w:pPr>
              <w:widowControl/>
              <w:jc w:val="center"/>
              <w:rPr>
                <w:rFonts w:ascii="宋体" w:hAnsi="宋体"/>
                <w:kern w:val="0"/>
                <w:szCs w:val="21"/>
              </w:rPr>
            </w:pPr>
          </w:p>
        </w:tc>
        <w:tc>
          <w:tcPr>
            <w:tcW w:w="2322" w:type="dxa"/>
            <w:vMerge w:val="continue"/>
            <w:vAlign w:val="center"/>
          </w:tcPr>
          <w:p>
            <w:pPr>
              <w:widowControl/>
              <w:jc w:val="center"/>
              <w:rPr>
                <w:rFonts w:ascii="宋体" w:hAnsi="宋体"/>
                <w:kern w:val="0"/>
                <w:szCs w:val="21"/>
              </w:rPr>
            </w:pPr>
          </w:p>
        </w:tc>
        <w:tc>
          <w:tcPr>
            <w:tcW w:w="2321" w:type="dxa"/>
          </w:tcPr>
          <w:p>
            <w:pPr>
              <w:spacing w:line="360" w:lineRule="auto"/>
              <w:jc w:val="center"/>
              <w:rPr>
                <w:rFonts w:asciiTheme="minorEastAsia" w:hAnsiTheme="minorEastAsia"/>
                <w:szCs w:val="21"/>
              </w:rPr>
            </w:pPr>
            <w:r>
              <w:rPr>
                <w:rFonts w:hint="eastAsia" w:asciiTheme="minorEastAsia" w:hAnsiTheme="minorEastAsia"/>
                <w:szCs w:val="21"/>
              </w:rPr>
              <w:t>作业1</w:t>
            </w:r>
          </w:p>
        </w:tc>
        <w:tc>
          <w:tcPr>
            <w:tcW w:w="2322" w:type="dxa"/>
          </w:tcPr>
          <w:p>
            <w:pPr>
              <w:spacing w:line="360" w:lineRule="auto"/>
              <w:jc w:val="center"/>
              <w:rPr>
                <w:rFonts w:asciiTheme="minorEastAsia" w:hAnsiTheme="minorEastAsia"/>
                <w:szCs w:val="21"/>
              </w:rPr>
            </w:pPr>
            <w:r>
              <w:rPr>
                <w:rFonts w:hint="eastAsia" w:asciiTheme="minorEastAsia" w:hAnsiTheme="minorEastAsia"/>
                <w:szCs w:val="21"/>
              </w:rPr>
              <w:t>30%</w:t>
            </w:r>
          </w:p>
        </w:tc>
      </w:tr>
      <w:tr>
        <w:tblPrEx>
          <w:tblCellMar>
            <w:top w:w="0" w:type="dxa"/>
            <w:left w:w="108" w:type="dxa"/>
            <w:bottom w:w="0" w:type="dxa"/>
            <w:right w:w="108" w:type="dxa"/>
          </w:tblCellMar>
        </w:tblPrEx>
        <w:trPr>
          <w:trHeight w:val="155" w:hRule="atLeast"/>
        </w:trPr>
        <w:tc>
          <w:tcPr>
            <w:tcW w:w="2321" w:type="dxa"/>
            <w:vMerge w:val="continue"/>
            <w:vAlign w:val="center"/>
          </w:tcPr>
          <w:p>
            <w:pPr>
              <w:widowControl/>
              <w:jc w:val="center"/>
              <w:rPr>
                <w:rFonts w:ascii="宋体" w:hAnsi="宋体"/>
                <w:kern w:val="0"/>
                <w:szCs w:val="21"/>
              </w:rPr>
            </w:pPr>
          </w:p>
        </w:tc>
        <w:tc>
          <w:tcPr>
            <w:tcW w:w="2322" w:type="dxa"/>
            <w:vMerge w:val="continue"/>
            <w:vAlign w:val="center"/>
          </w:tcPr>
          <w:p>
            <w:pPr>
              <w:widowControl/>
              <w:jc w:val="center"/>
              <w:rPr>
                <w:rFonts w:ascii="宋体" w:hAnsi="宋体"/>
                <w:kern w:val="0"/>
                <w:szCs w:val="21"/>
              </w:rPr>
            </w:pPr>
          </w:p>
        </w:tc>
        <w:tc>
          <w:tcPr>
            <w:tcW w:w="2321" w:type="dxa"/>
          </w:tcPr>
          <w:p>
            <w:pPr>
              <w:spacing w:line="360" w:lineRule="auto"/>
              <w:jc w:val="center"/>
              <w:rPr>
                <w:rFonts w:asciiTheme="minorEastAsia" w:hAnsiTheme="minorEastAsia"/>
                <w:szCs w:val="21"/>
              </w:rPr>
            </w:pPr>
            <w:r>
              <w:rPr>
                <w:rFonts w:hint="eastAsia" w:asciiTheme="minorEastAsia" w:hAnsiTheme="minorEastAsia"/>
                <w:szCs w:val="21"/>
              </w:rPr>
              <w:t>课内实践</w:t>
            </w:r>
          </w:p>
        </w:tc>
        <w:tc>
          <w:tcPr>
            <w:tcW w:w="2322" w:type="dxa"/>
          </w:tcPr>
          <w:p>
            <w:pPr>
              <w:spacing w:line="360" w:lineRule="auto"/>
              <w:jc w:val="center"/>
              <w:rPr>
                <w:rFonts w:asciiTheme="minorEastAsia" w:hAnsiTheme="minorEastAsia"/>
                <w:szCs w:val="21"/>
              </w:rPr>
            </w:pPr>
            <w:r>
              <w:rPr>
                <w:rFonts w:hint="eastAsia" w:asciiTheme="minorEastAsia" w:hAnsiTheme="minorEastAsia"/>
                <w:szCs w:val="21"/>
              </w:rPr>
              <w:t>40%</w:t>
            </w:r>
          </w:p>
        </w:tc>
      </w:tr>
      <w:tr>
        <w:tblPrEx>
          <w:tblCellMar>
            <w:top w:w="0" w:type="dxa"/>
            <w:left w:w="108" w:type="dxa"/>
            <w:bottom w:w="0" w:type="dxa"/>
            <w:right w:w="108" w:type="dxa"/>
          </w:tblCellMar>
        </w:tblPrEx>
        <w:trPr>
          <w:trHeight w:val="233" w:hRule="atLeast"/>
        </w:trPr>
        <w:tc>
          <w:tcPr>
            <w:tcW w:w="2321" w:type="dxa"/>
            <w:vMerge w:val="restart"/>
            <w:vAlign w:val="center"/>
          </w:tcPr>
          <w:p>
            <w:pPr>
              <w:widowControl/>
              <w:jc w:val="center"/>
              <w:rPr>
                <w:rFonts w:ascii="宋体" w:hAnsi="宋体"/>
                <w:kern w:val="0"/>
                <w:szCs w:val="21"/>
              </w:rPr>
            </w:pPr>
            <w:r>
              <w:rPr>
                <w:rFonts w:hint="eastAsia" w:ascii="宋体" w:hAnsi="宋体"/>
                <w:kern w:val="0"/>
                <w:szCs w:val="21"/>
              </w:rPr>
              <w:t>课程目标</w:t>
            </w:r>
            <w:r>
              <w:rPr>
                <w:rFonts w:ascii="宋体" w:hAnsi="宋体"/>
                <w:kern w:val="0"/>
                <w:szCs w:val="21"/>
              </w:rPr>
              <w:t>2</w:t>
            </w:r>
          </w:p>
        </w:tc>
        <w:tc>
          <w:tcPr>
            <w:tcW w:w="2322" w:type="dxa"/>
            <w:vMerge w:val="restart"/>
            <w:vAlign w:val="center"/>
          </w:tcPr>
          <w:p>
            <w:pPr>
              <w:widowControl/>
              <w:jc w:val="center"/>
              <w:rPr>
                <w:rFonts w:ascii="宋体" w:hAnsi="宋体"/>
                <w:kern w:val="0"/>
                <w:szCs w:val="21"/>
              </w:rPr>
            </w:pPr>
            <w:r>
              <w:rPr>
                <w:rFonts w:hint="eastAsia" w:ascii="宋体" w:hAnsi="宋体"/>
                <w:kern w:val="0"/>
                <w:szCs w:val="21"/>
              </w:rPr>
              <w:t>15%</w:t>
            </w:r>
          </w:p>
        </w:tc>
        <w:tc>
          <w:tcPr>
            <w:tcW w:w="2321" w:type="dxa"/>
          </w:tcPr>
          <w:p>
            <w:pPr>
              <w:spacing w:line="360" w:lineRule="auto"/>
              <w:jc w:val="center"/>
              <w:rPr>
                <w:rFonts w:asciiTheme="minorEastAsia" w:hAnsiTheme="minorEastAsia"/>
                <w:szCs w:val="21"/>
              </w:rPr>
            </w:pPr>
            <w:r>
              <w:rPr>
                <w:rFonts w:hint="eastAsia" w:asciiTheme="minorEastAsia" w:hAnsiTheme="minorEastAsia"/>
                <w:szCs w:val="21"/>
              </w:rPr>
              <w:t>考试</w:t>
            </w:r>
          </w:p>
        </w:tc>
        <w:tc>
          <w:tcPr>
            <w:tcW w:w="2322" w:type="dxa"/>
          </w:tcPr>
          <w:p>
            <w:pPr>
              <w:spacing w:line="360" w:lineRule="auto"/>
              <w:jc w:val="center"/>
              <w:rPr>
                <w:rFonts w:asciiTheme="minorEastAsia" w:hAnsiTheme="minorEastAsia"/>
                <w:szCs w:val="21"/>
              </w:rPr>
            </w:pPr>
            <w:r>
              <w:rPr>
                <w:rFonts w:hint="eastAsia" w:asciiTheme="minorEastAsia" w:hAnsiTheme="minorEastAsia"/>
                <w:szCs w:val="21"/>
              </w:rPr>
              <w:t>50%</w:t>
            </w:r>
          </w:p>
        </w:tc>
      </w:tr>
      <w:tr>
        <w:tblPrEx>
          <w:tblCellMar>
            <w:top w:w="0" w:type="dxa"/>
            <w:left w:w="108" w:type="dxa"/>
            <w:bottom w:w="0" w:type="dxa"/>
            <w:right w:w="108" w:type="dxa"/>
          </w:tblCellMar>
        </w:tblPrEx>
        <w:trPr>
          <w:trHeight w:val="232" w:hRule="atLeast"/>
        </w:trPr>
        <w:tc>
          <w:tcPr>
            <w:tcW w:w="2321" w:type="dxa"/>
            <w:vMerge w:val="continue"/>
            <w:vAlign w:val="center"/>
          </w:tcPr>
          <w:p>
            <w:pPr>
              <w:widowControl/>
              <w:jc w:val="center"/>
              <w:rPr>
                <w:rFonts w:ascii="宋体" w:hAnsi="宋体"/>
                <w:kern w:val="0"/>
                <w:szCs w:val="21"/>
              </w:rPr>
            </w:pPr>
          </w:p>
        </w:tc>
        <w:tc>
          <w:tcPr>
            <w:tcW w:w="2322" w:type="dxa"/>
            <w:vMerge w:val="continue"/>
            <w:vAlign w:val="center"/>
          </w:tcPr>
          <w:p>
            <w:pPr>
              <w:widowControl/>
              <w:jc w:val="center"/>
              <w:rPr>
                <w:rFonts w:ascii="宋体" w:hAnsi="宋体"/>
                <w:kern w:val="0"/>
                <w:szCs w:val="21"/>
              </w:rPr>
            </w:pPr>
          </w:p>
        </w:tc>
        <w:tc>
          <w:tcPr>
            <w:tcW w:w="2321" w:type="dxa"/>
          </w:tcPr>
          <w:p>
            <w:pPr>
              <w:spacing w:line="360" w:lineRule="auto"/>
              <w:jc w:val="center"/>
              <w:rPr>
                <w:rFonts w:asciiTheme="minorEastAsia" w:hAnsiTheme="minorEastAsia"/>
                <w:szCs w:val="21"/>
              </w:rPr>
            </w:pPr>
            <w:r>
              <w:rPr>
                <w:rFonts w:hint="eastAsia" w:asciiTheme="minorEastAsia" w:hAnsiTheme="minorEastAsia"/>
                <w:szCs w:val="21"/>
              </w:rPr>
              <w:t>作业2</w:t>
            </w:r>
          </w:p>
        </w:tc>
        <w:tc>
          <w:tcPr>
            <w:tcW w:w="2322" w:type="dxa"/>
          </w:tcPr>
          <w:p>
            <w:pPr>
              <w:spacing w:line="360" w:lineRule="auto"/>
              <w:jc w:val="center"/>
              <w:rPr>
                <w:rFonts w:asciiTheme="minorEastAsia" w:hAnsiTheme="minorEastAsia"/>
                <w:szCs w:val="21"/>
              </w:rPr>
            </w:pPr>
            <w:r>
              <w:rPr>
                <w:rFonts w:hint="eastAsia" w:asciiTheme="minorEastAsia" w:hAnsiTheme="minorEastAsia"/>
                <w:szCs w:val="21"/>
              </w:rPr>
              <w:t>25%</w:t>
            </w:r>
          </w:p>
        </w:tc>
      </w:tr>
      <w:tr>
        <w:tblPrEx>
          <w:tblCellMar>
            <w:top w:w="0" w:type="dxa"/>
            <w:left w:w="108" w:type="dxa"/>
            <w:bottom w:w="0" w:type="dxa"/>
            <w:right w:w="108" w:type="dxa"/>
          </w:tblCellMar>
        </w:tblPrEx>
        <w:trPr>
          <w:trHeight w:val="232" w:hRule="atLeast"/>
        </w:trPr>
        <w:tc>
          <w:tcPr>
            <w:tcW w:w="2321" w:type="dxa"/>
            <w:vMerge w:val="continue"/>
            <w:vAlign w:val="center"/>
          </w:tcPr>
          <w:p>
            <w:pPr>
              <w:widowControl/>
              <w:jc w:val="center"/>
              <w:rPr>
                <w:rFonts w:ascii="宋体" w:hAnsi="宋体"/>
                <w:kern w:val="0"/>
                <w:szCs w:val="21"/>
              </w:rPr>
            </w:pPr>
          </w:p>
        </w:tc>
        <w:tc>
          <w:tcPr>
            <w:tcW w:w="2322" w:type="dxa"/>
            <w:vMerge w:val="continue"/>
            <w:vAlign w:val="center"/>
          </w:tcPr>
          <w:p>
            <w:pPr>
              <w:widowControl/>
              <w:jc w:val="center"/>
              <w:rPr>
                <w:rFonts w:ascii="宋体" w:hAnsi="宋体"/>
                <w:kern w:val="0"/>
                <w:szCs w:val="21"/>
              </w:rPr>
            </w:pPr>
          </w:p>
        </w:tc>
        <w:tc>
          <w:tcPr>
            <w:tcW w:w="2321" w:type="dxa"/>
          </w:tcPr>
          <w:p>
            <w:pPr>
              <w:spacing w:line="360" w:lineRule="auto"/>
              <w:jc w:val="center"/>
              <w:rPr>
                <w:rFonts w:asciiTheme="minorEastAsia" w:hAnsiTheme="minorEastAsia"/>
                <w:szCs w:val="21"/>
              </w:rPr>
            </w:pPr>
            <w:r>
              <w:rPr>
                <w:rFonts w:hint="eastAsia" w:asciiTheme="minorEastAsia" w:hAnsiTheme="minorEastAsia"/>
                <w:szCs w:val="21"/>
              </w:rPr>
              <w:t>作业3</w:t>
            </w:r>
          </w:p>
        </w:tc>
        <w:tc>
          <w:tcPr>
            <w:tcW w:w="2322" w:type="dxa"/>
          </w:tcPr>
          <w:p>
            <w:pPr>
              <w:spacing w:line="360" w:lineRule="auto"/>
              <w:jc w:val="center"/>
              <w:rPr>
                <w:rFonts w:asciiTheme="minorEastAsia" w:hAnsiTheme="minorEastAsia"/>
                <w:szCs w:val="21"/>
              </w:rPr>
            </w:pPr>
            <w:r>
              <w:rPr>
                <w:rFonts w:hint="eastAsia" w:asciiTheme="minorEastAsia" w:hAnsiTheme="minorEastAsia"/>
                <w:szCs w:val="21"/>
              </w:rPr>
              <w:t>25%</w:t>
            </w:r>
          </w:p>
        </w:tc>
      </w:tr>
      <w:tr>
        <w:tblPrEx>
          <w:tblCellMar>
            <w:top w:w="0" w:type="dxa"/>
            <w:left w:w="108" w:type="dxa"/>
            <w:bottom w:w="0" w:type="dxa"/>
            <w:right w:w="108" w:type="dxa"/>
          </w:tblCellMar>
        </w:tblPrEx>
        <w:trPr>
          <w:trHeight w:val="315" w:hRule="atLeast"/>
        </w:trPr>
        <w:tc>
          <w:tcPr>
            <w:tcW w:w="2321" w:type="dxa"/>
            <w:vMerge w:val="restart"/>
            <w:vAlign w:val="center"/>
          </w:tcPr>
          <w:p>
            <w:pPr>
              <w:widowControl/>
              <w:jc w:val="center"/>
              <w:rPr>
                <w:rFonts w:ascii="宋体" w:hAnsi="宋体"/>
                <w:kern w:val="0"/>
                <w:szCs w:val="21"/>
              </w:rPr>
            </w:pPr>
            <w:r>
              <w:rPr>
                <w:rFonts w:hint="eastAsia" w:ascii="宋体" w:hAnsi="宋体"/>
                <w:kern w:val="0"/>
                <w:szCs w:val="21"/>
              </w:rPr>
              <w:t>课程目标</w:t>
            </w:r>
            <w:r>
              <w:rPr>
                <w:rFonts w:ascii="宋体" w:hAnsi="宋体"/>
                <w:kern w:val="0"/>
                <w:szCs w:val="21"/>
              </w:rPr>
              <w:t>3</w:t>
            </w:r>
          </w:p>
        </w:tc>
        <w:tc>
          <w:tcPr>
            <w:tcW w:w="2322" w:type="dxa"/>
            <w:vMerge w:val="restart"/>
            <w:vAlign w:val="center"/>
          </w:tcPr>
          <w:p>
            <w:pPr>
              <w:widowControl/>
              <w:jc w:val="center"/>
              <w:rPr>
                <w:rFonts w:ascii="宋体" w:hAnsi="宋体"/>
                <w:kern w:val="0"/>
                <w:szCs w:val="21"/>
              </w:rPr>
            </w:pPr>
            <w:r>
              <w:rPr>
                <w:rFonts w:hint="eastAsia" w:ascii="宋体" w:hAnsi="宋体"/>
                <w:kern w:val="0"/>
                <w:szCs w:val="21"/>
              </w:rPr>
              <w:t>15%</w:t>
            </w:r>
          </w:p>
        </w:tc>
        <w:tc>
          <w:tcPr>
            <w:tcW w:w="2321" w:type="dxa"/>
          </w:tcPr>
          <w:p>
            <w:pPr>
              <w:spacing w:line="360" w:lineRule="auto"/>
              <w:jc w:val="center"/>
              <w:rPr>
                <w:rFonts w:asciiTheme="minorEastAsia" w:hAnsiTheme="minorEastAsia"/>
                <w:szCs w:val="21"/>
              </w:rPr>
            </w:pPr>
            <w:r>
              <w:rPr>
                <w:rFonts w:hint="eastAsia" w:asciiTheme="minorEastAsia" w:hAnsiTheme="minorEastAsia"/>
                <w:szCs w:val="21"/>
              </w:rPr>
              <w:t>考试</w:t>
            </w:r>
          </w:p>
        </w:tc>
        <w:tc>
          <w:tcPr>
            <w:tcW w:w="2322" w:type="dxa"/>
          </w:tcPr>
          <w:p>
            <w:pPr>
              <w:spacing w:line="360" w:lineRule="auto"/>
              <w:jc w:val="center"/>
              <w:rPr>
                <w:rFonts w:asciiTheme="minorEastAsia" w:hAnsiTheme="minorEastAsia"/>
                <w:szCs w:val="21"/>
              </w:rPr>
            </w:pPr>
            <w:r>
              <w:rPr>
                <w:rFonts w:hint="eastAsia" w:asciiTheme="minorEastAsia" w:hAnsiTheme="minorEastAsia"/>
                <w:szCs w:val="21"/>
              </w:rPr>
              <w:t>40%</w:t>
            </w:r>
          </w:p>
        </w:tc>
      </w:tr>
      <w:tr>
        <w:tblPrEx>
          <w:tblCellMar>
            <w:top w:w="0" w:type="dxa"/>
            <w:left w:w="108" w:type="dxa"/>
            <w:bottom w:w="0" w:type="dxa"/>
            <w:right w:w="108" w:type="dxa"/>
          </w:tblCellMar>
        </w:tblPrEx>
        <w:trPr>
          <w:trHeight w:val="315" w:hRule="atLeast"/>
        </w:trPr>
        <w:tc>
          <w:tcPr>
            <w:tcW w:w="2321" w:type="dxa"/>
            <w:vMerge w:val="continue"/>
            <w:vAlign w:val="center"/>
          </w:tcPr>
          <w:p>
            <w:pPr>
              <w:widowControl/>
              <w:jc w:val="center"/>
              <w:rPr>
                <w:rFonts w:ascii="宋体" w:hAnsi="宋体"/>
                <w:kern w:val="0"/>
                <w:szCs w:val="21"/>
              </w:rPr>
            </w:pPr>
          </w:p>
        </w:tc>
        <w:tc>
          <w:tcPr>
            <w:tcW w:w="2322" w:type="dxa"/>
            <w:vMerge w:val="continue"/>
            <w:vAlign w:val="center"/>
          </w:tcPr>
          <w:p>
            <w:pPr>
              <w:widowControl/>
              <w:jc w:val="center"/>
              <w:rPr>
                <w:rFonts w:ascii="宋体" w:hAnsi="宋体"/>
                <w:kern w:val="0"/>
                <w:szCs w:val="21"/>
              </w:rPr>
            </w:pPr>
          </w:p>
        </w:tc>
        <w:tc>
          <w:tcPr>
            <w:tcW w:w="2321" w:type="dxa"/>
          </w:tcPr>
          <w:p>
            <w:pPr>
              <w:spacing w:line="360" w:lineRule="auto"/>
              <w:jc w:val="center"/>
              <w:rPr>
                <w:rFonts w:asciiTheme="minorEastAsia" w:hAnsiTheme="minorEastAsia"/>
                <w:szCs w:val="21"/>
              </w:rPr>
            </w:pPr>
            <w:r>
              <w:rPr>
                <w:rFonts w:hint="eastAsia" w:asciiTheme="minorEastAsia" w:hAnsiTheme="minorEastAsia"/>
                <w:szCs w:val="21"/>
              </w:rPr>
              <w:t>作业4</w:t>
            </w:r>
          </w:p>
        </w:tc>
        <w:tc>
          <w:tcPr>
            <w:tcW w:w="2322" w:type="dxa"/>
          </w:tcPr>
          <w:p>
            <w:pPr>
              <w:spacing w:line="360" w:lineRule="auto"/>
              <w:jc w:val="center"/>
              <w:rPr>
                <w:rFonts w:asciiTheme="minorEastAsia" w:hAnsiTheme="minorEastAsia"/>
                <w:szCs w:val="21"/>
              </w:rPr>
            </w:pPr>
            <w:r>
              <w:rPr>
                <w:rFonts w:hint="eastAsia" w:asciiTheme="minorEastAsia" w:hAnsiTheme="minorEastAsia"/>
                <w:szCs w:val="21"/>
              </w:rPr>
              <w:t>30%</w:t>
            </w:r>
          </w:p>
        </w:tc>
      </w:tr>
      <w:tr>
        <w:tblPrEx>
          <w:tblCellMar>
            <w:top w:w="0" w:type="dxa"/>
            <w:left w:w="108" w:type="dxa"/>
            <w:bottom w:w="0" w:type="dxa"/>
            <w:right w:w="108" w:type="dxa"/>
          </w:tblCellMar>
        </w:tblPrEx>
        <w:trPr>
          <w:trHeight w:val="315" w:hRule="atLeast"/>
        </w:trPr>
        <w:tc>
          <w:tcPr>
            <w:tcW w:w="2321" w:type="dxa"/>
            <w:vMerge w:val="continue"/>
            <w:vAlign w:val="center"/>
          </w:tcPr>
          <w:p>
            <w:pPr>
              <w:widowControl/>
              <w:jc w:val="center"/>
              <w:rPr>
                <w:rFonts w:ascii="宋体" w:hAnsi="宋体"/>
                <w:kern w:val="0"/>
                <w:szCs w:val="21"/>
              </w:rPr>
            </w:pPr>
          </w:p>
        </w:tc>
        <w:tc>
          <w:tcPr>
            <w:tcW w:w="2322" w:type="dxa"/>
            <w:vMerge w:val="continue"/>
            <w:vAlign w:val="center"/>
          </w:tcPr>
          <w:p>
            <w:pPr>
              <w:widowControl/>
              <w:jc w:val="center"/>
              <w:rPr>
                <w:rFonts w:ascii="宋体" w:hAnsi="宋体"/>
                <w:kern w:val="0"/>
                <w:szCs w:val="21"/>
              </w:rPr>
            </w:pPr>
          </w:p>
        </w:tc>
        <w:tc>
          <w:tcPr>
            <w:tcW w:w="2321" w:type="dxa"/>
          </w:tcPr>
          <w:p>
            <w:pPr>
              <w:spacing w:line="360" w:lineRule="auto"/>
              <w:jc w:val="center"/>
              <w:rPr>
                <w:rFonts w:asciiTheme="minorEastAsia" w:hAnsiTheme="minorEastAsia"/>
                <w:szCs w:val="21"/>
              </w:rPr>
            </w:pPr>
            <w:r>
              <w:rPr>
                <w:rFonts w:hint="eastAsia" w:asciiTheme="minorEastAsia" w:hAnsiTheme="minorEastAsia"/>
                <w:szCs w:val="21"/>
              </w:rPr>
              <w:t>作业5</w:t>
            </w:r>
          </w:p>
        </w:tc>
        <w:tc>
          <w:tcPr>
            <w:tcW w:w="2322" w:type="dxa"/>
          </w:tcPr>
          <w:p>
            <w:pPr>
              <w:spacing w:line="360" w:lineRule="auto"/>
              <w:jc w:val="center"/>
              <w:rPr>
                <w:rFonts w:asciiTheme="minorEastAsia" w:hAnsiTheme="minorEastAsia"/>
                <w:szCs w:val="21"/>
              </w:rPr>
            </w:pPr>
            <w:r>
              <w:rPr>
                <w:rFonts w:hint="eastAsia" w:asciiTheme="minorEastAsia" w:hAnsiTheme="minorEastAsia"/>
                <w:szCs w:val="21"/>
              </w:rPr>
              <w:t>30%</w:t>
            </w:r>
          </w:p>
        </w:tc>
      </w:tr>
      <w:tr>
        <w:tblPrEx>
          <w:tblCellMar>
            <w:top w:w="0" w:type="dxa"/>
            <w:left w:w="108" w:type="dxa"/>
            <w:bottom w:w="0" w:type="dxa"/>
            <w:right w:w="108" w:type="dxa"/>
          </w:tblCellMar>
        </w:tblPrEx>
        <w:trPr>
          <w:trHeight w:val="515" w:hRule="atLeast"/>
        </w:trPr>
        <w:tc>
          <w:tcPr>
            <w:tcW w:w="2321" w:type="dxa"/>
            <w:vMerge w:val="restart"/>
            <w:vAlign w:val="center"/>
          </w:tcPr>
          <w:p>
            <w:pPr>
              <w:widowControl/>
              <w:jc w:val="center"/>
              <w:rPr>
                <w:rFonts w:ascii="宋体" w:hAnsi="宋体"/>
                <w:kern w:val="0"/>
                <w:szCs w:val="21"/>
              </w:rPr>
            </w:pPr>
            <w:r>
              <w:rPr>
                <w:rFonts w:hint="eastAsia" w:ascii="宋体" w:hAnsi="宋体"/>
                <w:kern w:val="0"/>
                <w:szCs w:val="21"/>
              </w:rPr>
              <w:t>课程目标</w:t>
            </w:r>
            <w:r>
              <w:rPr>
                <w:rFonts w:ascii="宋体" w:hAnsi="宋体"/>
                <w:kern w:val="0"/>
                <w:szCs w:val="21"/>
              </w:rPr>
              <w:t>4</w:t>
            </w:r>
          </w:p>
        </w:tc>
        <w:tc>
          <w:tcPr>
            <w:tcW w:w="2322" w:type="dxa"/>
            <w:vMerge w:val="restart"/>
            <w:vAlign w:val="center"/>
          </w:tcPr>
          <w:p>
            <w:pPr>
              <w:widowControl/>
              <w:jc w:val="center"/>
              <w:rPr>
                <w:rFonts w:ascii="宋体" w:hAnsi="宋体"/>
                <w:kern w:val="0"/>
                <w:szCs w:val="21"/>
              </w:rPr>
            </w:pPr>
            <w:r>
              <w:rPr>
                <w:rFonts w:hint="eastAsia" w:ascii="宋体" w:hAnsi="宋体"/>
                <w:kern w:val="0"/>
                <w:szCs w:val="21"/>
              </w:rPr>
              <w:t>15%</w:t>
            </w:r>
          </w:p>
        </w:tc>
        <w:tc>
          <w:tcPr>
            <w:tcW w:w="2321" w:type="dxa"/>
          </w:tcPr>
          <w:p>
            <w:pPr>
              <w:spacing w:line="360" w:lineRule="auto"/>
              <w:jc w:val="center"/>
              <w:rPr>
                <w:rFonts w:asciiTheme="minorEastAsia" w:hAnsiTheme="minorEastAsia"/>
                <w:szCs w:val="21"/>
              </w:rPr>
            </w:pPr>
            <w:r>
              <w:rPr>
                <w:rFonts w:hint="eastAsia" w:asciiTheme="minorEastAsia" w:hAnsiTheme="minorEastAsia"/>
                <w:szCs w:val="21"/>
              </w:rPr>
              <w:t>考试</w:t>
            </w:r>
          </w:p>
        </w:tc>
        <w:tc>
          <w:tcPr>
            <w:tcW w:w="2322" w:type="dxa"/>
          </w:tcPr>
          <w:p>
            <w:pPr>
              <w:spacing w:line="360" w:lineRule="auto"/>
              <w:jc w:val="center"/>
              <w:rPr>
                <w:rFonts w:asciiTheme="minorEastAsia" w:hAnsiTheme="minorEastAsia"/>
                <w:szCs w:val="21"/>
              </w:rPr>
            </w:pPr>
            <w:r>
              <w:rPr>
                <w:rFonts w:hint="eastAsia" w:asciiTheme="minorEastAsia" w:hAnsiTheme="minorEastAsia"/>
                <w:szCs w:val="21"/>
              </w:rPr>
              <w:t>50%</w:t>
            </w:r>
          </w:p>
        </w:tc>
      </w:tr>
      <w:tr>
        <w:tblPrEx>
          <w:tblCellMar>
            <w:top w:w="0" w:type="dxa"/>
            <w:left w:w="108" w:type="dxa"/>
            <w:bottom w:w="0" w:type="dxa"/>
            <w:right w:w="108" w:type="dxa"/>
          </w:tblCellMar>
        </w:tblPrEx>
        <w:trPr>
          <w:trHeight w:val="70" w:hRule="atLeast"/>
        </w:trPr>
        <w:tc>
          <w:tcPr>
            <w:tcW w:w="2321" w:type="dxa"/>
            <w:vMerge w:val="continue"/>
            <w:vAlign w:val="center"/>
          </w:tcPr>
          <w:p>
            <w:pPr>
              <w:widowControl/>
              <w:jc w:val="center"/>
              <w:rPr>
                <w:rFonts w:ascii="宋体" w:hAnsi="宋体"/>
                <w:kern w:val="0"/>
                <w:szCs w:val="21"/>
              </w:rPr>
            </w:pPr>
          </w:p>
        </w:tc>
        <w:tc>
          <w:tcPr>
            <w:tcW w:w="2322" w:type="dxa"/>
            <w:vMerge w:val="continue"/>
            <w:vAlign w:val="center"/>
          </w:tcPr>
          <w:p>
            <w:pPr>
              <w:widowControl/>
              <w:jc w:val="center"/>
              <w:rPr>
                <w:rFonts w:ascii="宋体" w:hAnsi="宋体"/>
                <w:kern w:val="0"/>
                <w:szCs w:val="21"/>
              </w:rPr>
            </w:pPr>
          </w:p>
        </w:tc>
        <w:tc>
          <w:tcPr>
            <w:tcW w:w="2321" w:type="dxa"/>
          </w:tcPr>
          <w:p>
            <w:pPr>
              <w:spacing w:line="360" w:lineRule="auto"/>
              <w:jc w:val="center"/>
              <w:rPr>
                <w:rFonts w:asciiTheme="minorEastAsia" w:hAnsiTheme="minorEastAsia"/>
                <w:szCs w:val="21"/>
              </w:rPr>
            </w:pPr>
            <w:r>
              <w:rPr>
                <w:rFonts w:hint="eastAsia" w:asciiTheme="minorEastAsia" w:hAnsiTheme="minorEastAsia"/>
                <w:szCs w:val="21"/>
              </w:rPr>
              <w:t>作业6</w:t>
            </w:r>
          </w:p>
        </w:tc>
        <w:tc>
          <w:tcPr>
            <w:tcW w:w="2322" w:type="dxa"/>
          </w:tcPr>
          <w:p>
            <w:pPr>
              <w:spacing w:line="360" w:lineRule="auto"/>
              <w:jc w:val="center"/>
              <w:rPr>
                <w:rFonts w:asciiTheme="minorEastAsia" w:hAnsiTheme="minorEastAsia"/>
                <w:szCs w:val="21"/>
              </w:rPr>
            </w:pPr>
            <w:r>
              <w:rPr>
                <w:rFonts w:hint="eastAsia" w:asciiTheme="minorEastAsia" w:hAnsiTheme="minorEastAsia"/>
                <w:szCs w:val="21"/>
              </w:rPr>
              <w:t>50%</w:t>
            </w:r>
          </w:p>
        </w:tc>
      </w:tr>
      <w:tr>
        <w:tblPrEx>
          <w:tblCellMar>
            <w:top w:w="0" w:type="dxa"/>
            <w:left w:w="108" w:type="dxa"/>
            <w:bottom w:w="0" w:type="dxa"/>
            <w:right w:w="108" w:type="dxa"/>
          </w:tblCellMar>
        </w:tblPrEx>
        <w:trPr>
          <w:trHeight w:val="597" w:hRule="atLeast"/>
        </w:trPr>
        <w:tc>
          <w:tcPr>
            <w:tcW w:w="2321" w:type="dxa"/>
            <w:vMerge w:val="restart"/>
            <w:vAlign w:val="center"/>
          </w:tcPr>
          <w:p>
            <w:pPr>
              <w:widowControl/>
              <w:jc w:val="center"/>
              <w:rPr>
                <w:rFonts w:ascii="宋体" w:hAnsi="宋体"/>
                <w:kern w:val="0"/>
                <w:szCs w:val="21"/>
              </w:rPr>
            </w:pPr>
            <w:r>
              <w:rPr>
                <w:rFonts w:hint="eastAsia" w:ascii="宋体" w:hAnsi="宋体"/>
                <w:kern w:val="0"/>
                <w:szCs w:val="21"/>
              </w:rPr>
              <w:t>课程目标5</w:t>
            </w:r>
          </w:p>
        </w:tc>
        <w:tc>
          <w:tcPr>
            <w:tcW w:w="2322" w:type="dxa"/>
            <w:vMerge w:val="restart"/>
            <w:vAlign w:val="center"/>
          </w:tcPr>
          <w:p>
            <w:pPr>
              <w:widowControl/>
              <w:jc w:val="center"/>
              <w:rPr>
                <w:rFonts w:ascii="宋体" w:hAnsi="宋体"/>
                <w:kern w:val="0"/>
                <w:szCs w:val="21"/>
              </w:rPr>
            </w:pPr>
            <w:r>
              <w:rPr>
                <w:rFonts w:ascii="宋体" w:hAnsi="宋体"/>
                <w:kern w:val="0"/>
                <w:szCs w:val="21"/>
              </w:rPr>
              <w:t>40%</w:t>
            </w:r>
          </w:p>
        </w:tc>
        <w:tc>
          <w:tcPr>
            <w:tcW w:w="2321" w:type="dxa"/>
          </w:tcPr>
          <w:p>
            <w:pPr>
              <w:spacing w:line="360" w:lineRule="auto"/>
              <w:jc w:val="center"/>
              <w:rPr>
                <w:rFonts w:asciiTheme="minorEastAsia" w:hAnsiTheme="minorEastAsia"/>
                <w:szCs w:val="21"/>
              </w:rPr>
            </w:pPr>
            <w:r>
              <w:rPr>
                <w:rFonts w:hint="eastAsia" w:asciiTheme="minorEastAsia" w:hAnsiTheme="minorEastAsia"/>
                <w:szCs w:val="21"/>
              </w:rPr>
              <w:t>考试</w:t>
            </w:r>
          </w:p>
        </w:tc>
        <w:tc>
          <w:tcPr>
            <w:tcW w:w="2322" w:type="dxa"/>
          </w:tcPr>
          <w:p>
            <w:pPr>
              <w:spacing w:line="360" w:lineRule="auto"/>
              <w:jc w:val="center"/>
              <w:rPr>
                <w:rFonts w:asciiTheme="minorEastAsia" w:hAnsiTheme="minorEastAsia"/>
                <w:szCs w:val="21"/>
              </w:rPr>
            </w:pPr>
            <w:r>
              <w:rPr>
                <w:rFonts w:hint="eastAsia" w:asciiTheme="minorEastAsia" w:hAnsiTheme="minorEastAsia"/>
                <w:szCs w:val="21"/>
              </w:rPr>
              <w:t>20%</w:t>
            </w:r>
          </w:p>
        </w:tc>
      </w:tr>
      <w:tr>
        <w:tblPrEx>
          <w:tblCellMar>
            <w:top w:w="0" w:type="dxa"/>
            <w:left w:w="108" w:type="dxa"/>
            <w:bottom w:w="0" w:type="dxa"/>
            <w:right w:w="108" w:type="dxa"/>
          </w:tblCellMar>
        </w:tblPrEx>
        <w:trPr>
          <w:trHeight w:val="596" w:hRule="atLeast"/>
        </w:trPr>
        <w:tc>
          <w:tcPr>
            <w:tcW w:w="2321" w:type="dxa"/>
            <w:vMerge w:val="continue"/>
            <w:vAlign w:val="center"/>
          </w:tcPr>
          <w:p>
            <w:pPr>
              <w:widowControl/>
              <w:jc w:val="center"/>
              <w:rPr>
                <w:rFonts w:ascii="宋体" w:hAnsi="宋体"/>
                <w:kern w:val="0"/>
                <w:szCs w:val="21"/>
              </w:rPr>
            </w:pPr>
          </w:p>
        </w:tc>
        <w:tc>
          <w:tcPr>
            <w:tcW w:w="2322" w:type="dxa"/>
            <w:vMerge w:val="continue"/>
            <w:vAlign w:val="center"/>
          </w:tcPr>
          <w:p>
            <w:pPr>
              <w:widowControl/>
              <w:jc w:val="center"/>
              <w:rPr>
                <w:rFonts w:ascii="宋体" w:hAnsi="宋体"/>
                <w:kern w:val="0"/>
                <w:szCs w:val="21"/>
              </w:rPr>
            </w:pPr>
          </w:p>
        </w:tc>
        <w:tc>
          <w:tcPr>
            <w:tcW w:w="2321" w:type="dxa"/>
          </w:tcPr>
          <w:p>
            <w:pPr>
              <w:spacing w:line="360" w:lineRule="auto"/>
              <w:jc w:val="center"/>
              <w:rPr>
                <w:rFonts w:asciiTheme="minorEastAsia" w:hAnsiTheme="minorEastAsia"/>
                <w:szCs w:val="21"/>
              </w:rPr>
            </w:pPr>
            <w:r>
              <w:rPr>
                <w:rFonts w:hint="eastAsia" w:asciiTheme="minorEastAsia" w:hAnsiTheme="minorEastAsia"/>
                <w:szCs w:val="21"/>
              </w:rPr>
              <w:t>作业7</w:t>
            </w:r>
          </w:p>
        </w:tc>
        <w:tc>
          <w:tcPr>
            <w:tcW w:w="2322" w:type="dxa"/>
          </w:tcPr>
          <w:p>
            <w:pPr>
              <w:spacing w:line="360" w:lineRule="auto"/>
              <w:jc w:val="center"/>
              <w:rPr>
                <w:rFonts w:asciiTheme="minorEastAsia" w:hAnsiTheme="minorEastAsia"/>
                <w:szCs w:val="21"/>
              </w:rPr>
            </w:pPr>
            <w:r>
              <w:rPr>
                <w:rFonts w:hint="eastAsia" w:asciiTheme="minorEastAsia" w:hAnsiTheme="minorEastAsia"/>
                <w:szCs w:val="21"/>
              </w:rPr>
              <w:t>15%</w:t>
            </w:r>
          </w:p>
        </w:tc>
      </w:tr>
      <w:tr>
        <w:tblPrEx>
          <w:tblCellMar>
            <w:top w:w="0" w:type="dxa"/>
            <w:left w:w="108" w:type="dxa"/>
            <w:bottom w:w="0" w:type="dxa"/>
            <w:right w:w="108" w:type="dxa"/>
          </w:tblCellMar>
        </w:tblPrEx>
        <w:trPr>
          <w:trHeight w:val="596" w:hRule="atLeast"/>
        </w:trPr>
        <w:tc>
          <w:tcPr>
            <w:tcW w:w="2321" w:type="dxa"/>
            <w:vMerge w:val="continue"/>
            <w:vAlign w:val="center"/>
          </w:tcPr>
          <w:p>
            <w:pPr>
              <w:widowControl/>
              <w:jc w:val="center"/>
              <w:rPr>
                <w:rFonts w:ascii="宋体" w:hAnsi="宋体"/>
                <w:kern w:val="0"/>
                <w:szCs w:val="21"/>
              </w:rPr>
            </w:pPr>
          </w:p>
        </w:tc>
        <w:tc>
          <w:tcPr>
            <w:tcW w:w="2322" w:type="dxa"/>
            <w:vMerge w:val="continue"/>
            <w:vAlign w:val="center"/>
          </w:tcPr>
          <w:p>
            <w:pPr>
              <w:widowControl/>
              <w:jc w:val="center"/>
              <w:rPr>
                <w:rFonts w:ascii="宋体" w:hAnsi="宋体"/>
                <w:kern w:val="0"/>
                <w:szCs w:val="21"/>
              </w:rPr>
            </w:pPr>
          </w:p>
        </w:tc>
        <w:tc>
          <w:tcPr>
            <w:tcW w:w="2321" w:type="dxa"/>
          </w:tcPr>
          <w:p>
            <w:pPr>
              <w:spacing w:line="360" w:lineRule="auto"/>
              <w:jc w:val="center"/>
              <w:rPr>
                <w:rFonts w:asciiTheme="minorEastAsia" w:hAnsiTheme="minorEastAsia"/>
                <w:szCs w:val="21"/>
              </w:rPr>
            </w:pPr>
            <w:r>
              <w:rPr>
                <w:rFonts w:hint="eastAsia" w:asciiTheme="minorEastAsia" w:hAnsiTheme="minorEastAsia"/>
                <w:szCs w:val="21"/>
              </w:rPr>
              <w:t>作业8</w:t>
            </w:r>
          </w:p>
        </w:tc>
        <w:tc>
          <w:tcPr>
            <w:tcW w:w="2322" w:type="dxa"/>
          </w:tcPr>
          <w:p>
            <w:pPr>
              <w:spacing w:line="360" w:lineRule="auto"/>
              <w:jc w:val="center"/>
              <w:rPr>
                <w:rFonts w:asciiTheme="minorEastAsia" w:hAnsiTheme="minorEastAsia"/>
                <w:szCs w:val="21"/>
              </w:rPr>
            </w:pPr>
            <w:r>
              <w:rPr>
                <w:rFonts w:hint="eastAsia" w:asciiTheme="minorEastAsia" w:hAnsiTheme="minorEastAsia"/>
                <w:szCs w:val="21"/>
              </w:rPr>
              <w:t>15%</w:t>
            </w:r>
          </w:p>
        </w:tc>
      </w:tr>
      <w:tr>
        <w:tblPrEx>
          <w:tblCellMar>
            <w:top w:w="0" w:type="dxa"/>
            <w:left w:w="108" w:type="dxa"/>
            <w:bottom w:w="0" w:type="dxa"/>
            <w:right w:w="108" w:type="dxa"/>
          </w:tblCellMar>
        </w:tblPrEx>
        <w:trPr>
          <w:trHeight w:val="596" w:hRule="atLeast"/>
        </w:trPr>
        <w:tc>
          <w:tcPr>
            <w:tcW w:w="2321" w:type="dxa"/>
            <w:vMerge w:val="continue"/>
            <w:vAlign w:val="center"/>
          </w:tcPr>
          <w:p>
            <w:pPr>
              <w:widowControl/>
              <w:jc w:val="center"/>
              <w:rPr>
                <w:rFonts w:ascii="宋体" w:hAnsi="宋体"/>
                <w:kern w:val="0"/>
                <w:szCs w:val="21"/>
              </w:rPr>
            </w:pPr>
          </w:p>
        </w:tc>
        <w:tc>
          <w:tcPr>
            <w:tcW w:w="2322" w:type="dxa"/>
            <w:vMerge w:val="continue"/>
            <w:vAlign w:val="center"/>
          </w:tcPr>
          <w:p>
            <w:pPr>
              <w:widowControl/>
              <w:jc w:val="center"/>
              <w:rPr>
                <w:rFonts w:ascii="宋体" w:hAnsi="宋体"/>
                <w:kern w:val="0"/>
                <w:szCs w:val="21"/>
              </w:rPr>
            </w:pPr>
          </w:p>
        </w:tc>
        <w:tc>
          <w:tcPr>
            <w:tcW w:w="2321" w:type="dxa"/>
          </w:tcPr>
          <w:p>
            <w:pPr>
              <w:spacing w:line="360" w:lineRule="auto"/>
              <w:jc w:val="center"/>
              <w:rPr>
                <w:rFonts w:asciiTheme="minorEastAsia" w:hAnsiTheme="minorEastAsia"/>
                <w:szCs w:val="21"/>
              </w:rPr>
            </w:pPr>
            <w:r>
              <w:rPr>
                <w:rFonts w:hint="eastAsia" w:asciiTheme="minorEastAsia" w:hAnsiTheme="minorEastAsia"/>
                <w:szCs w:val="21"/>
              </w:rPr>
              <w:t>课内实践</w:t>
            </w:r>
          </w:p>
        </w:tc>
        <w:tc>
          <w:tcPr>
            <w:tcW w:w="2322" w:type="dxa"/>
          </w:tcPr>
          <w:p>
            <w:pPr>
              <w:spacing w:line="360" w:lineRule="auto"/>
              <w:jc w:val="center"/>
              <w:rPr>
                <w:rFonts w:asciiTheme="minorEastAsia" w:hAnsiTheme="minorEastAsia"/>
                <w:szCs w:val="21"/>
              </w:rPr>
            </w:pPr>
            <w:r>
              <w:rPr>
                <w:rFonts w:hint="eastAsia" w:asciiTheme="minorEastAsia" w:hAnsiTheme="minorEastAsia"/>
                <w:szCs w:val="21"/>
              </w:rPr>
              <w:t>50%</w:t>
            </w:r>
          </w:p>
        </w:tc>
      </w:tr>
      <w:tr>
        <w:tblPrEx>
          <w:tblCellMar>
            <w:top w:w="0" w:type="dxa"/>
            <w:left w:w="108" w:type="dxa"/>
            <w:bottom w:w="0" w:type="dxa"/>
            <w:right w:w="108" w:type="dxa"/>
          </w:tblCellMar>
        </w:tblPrEx>
        <w:trPr>
          <w:trHeight w:val="880" w:hRule="atLeast"/>
        </w:trPr>
        <w:tc>
          <w:tcPr>
            <w:tcW w:w="2321" w:type="dxa"/>
            <w:vAlign w:val="center"/>
          </w:tcPr>
          <w:p>
            <w:pPr>
              <w:widowControl/>
              <w:jc w:val="center"/>
              <w:rPr>
                <w:rFonts w:ascii="宋体" w:hAnsi="宋体"/>
                <w:kern w:val="0"/>
                <w:szCs w:val="21"/>
              </w:rPr>
            </w:pPr>
            <w:r>
              <w:rPr>
                <w:rFonts w:hint="eastAsia" w:ascii="宋体" w:hAnsi="宋体"/>
                <w:kern w:val="0"/>
                <w:szCs w:val="21"/>
              </w:rPr>
              <w:t>课程目标权重合计</w:t>
            </w:r>
          </w:p>
        </w:tc>
        <w:tc>
          <w:tcPr>
            <w:tcW w:w="2322" w:type="dxa"/>
            <w:vAlign w:val="center"/>
          </w:tcPr>
          <w:p>
            <w:pPr>
              <w:widowControl/>
              <w:jc w:val="center"/>
              <w:rPr>
                <w:rFonts w:ascii="宋体" w:hAnsi="宋体"/>
                <w:kern w:val="0"/>
                <w:szCs w:val="21"/>
              </w:rPr>
            </w:pPr>
            <w:r>
              <w:rPr>
                <w:rFonts w:hint="eastAsia" w:ascii="宋体" w:hAnsi="宋体"/>
                <w:kern w:val="0"/>
                <w:szCs w:val="21"/>
              </w:rPr>
              <w:t>100%</w:t>
            </w:r>
          </w:p>
        </w:tc>
        <w:tc>
          <w:tcPr>
            <w:tcW w:w="4643" w:type="dxa"/>
            <w:gridSpan w:val="2"/>
          </w:tcPr>
          <w:p>
            <w:pPr>
              <w:spacing w:line="360" w:lineRule="auto"/>
              <w:rPr>
                <w:rFonts w:asciiTheme="minorEastAsia" w:hAnsiTheme="minorEastAsia"/>
                <w:szCs w:val="21"/>
              </w:rPr>
            </w:pPr>
          </w:p>
        </w:tc>
      </w:tr>
    </w:tbl>
    <w:p>
      <w:pPr>
        <w:spacing w:line="360" w:lineRule="auto"/>
        <w:ind w:firstLine="480" w:firstLineChars="200"/>
        <w:rPr>
          <w:rFonts w:asciiTheme="minorEastAsia" w:hAnsiTheme="minorEastAsia"/>
          <w:sz w:val="24"/>
          <w:szCs w:val="22"/>
        </w:rPr>
      </w:pPr>
    </w:p>
    <w:p>
      <w:pPr>
        <w:spacing w:line="360" w:lineRule="auto"/>
        <w:ind w:firstLine="480" w:firstLineChars="200"/>
        <w:rPr>
          <w:rFonts w:asciiTheme="minorEastAsia" w:hAnsiTheme="minorEastAsia"/>
          <w:sz w:val="24"/>
          <w:szCs w:val="22"/>
        </w:rPr>
      </w:pPr>
      <w:r>
        <w:rPr>
          <w:rFonts w:hint="eastAsia" w:asciiTheme="minorEastAsia" w:hAnsiTheme="minorEastAsia"/>
          <w:sz w:val="24"/>
          <w:szCs w:val="22"/>
        </w:rPr>
        <w:t>（四）课程目标达成度计算方法</w:t>
      </w:r>
    </w:p>
    <w:p>
      <w:pPr>
        <w:spacing w:line="360" w:lineRule="auto"/>
        <w:ind w:firstLine="480"/>
        <w:rPr>
          <w:rFonts w:asciiTheme="minorEastAsia" w:hAnsiTheme="minorEastAsia"/>
          <w:sz w:val="24"/>
          <w:szCs w:val="22"/>
        </w:rPr>
      </w:pPr>
      <w:r>
        <w:rPr>
          <w:rFonts w:asciiTheme="minorEastAsia" w:hAnsiTheme="minorEastAsia"/>
          <w:sz w:val="24"/>
          <w:szCs w:val="22"/>
        </w:rPr>
        <w:t>所有课程目标均</w:t>
      </w:r>
      <w:r>
        <w:rPr>
          <w:rFonts w:hint="eastAsia" w:asciiTheme="minorEastAsia" w:hAnsiTheme="minorEastAsia"/>
          <w:sz w:val="24"/>
          <w:szCs w:val="22"/>
        </w:rPr>
        <w:t>需</w:t>
      </w:r>
      <w:r>
        <w:rPr>
          <w:rFonts w:asciiTheme="minorEastAsia" w:hAnsiTheme="minorEastAsia"/>
          <w:sz w:val="24"/>
          <w:szCs w:val="22"/>
        </w:rPr>
        <w:t>大于等于0.6，否则总评成绩不及格，需要补考或重</w:t>
      </w:r>
      <w:r>
        <w:rPr>
          <w:rFonts w:hint="eastAsia" w:asciiTheme="minorEastAsia" w:hAnsiTheme="minorEastAsia"/>
          <w:sz w:val="24"/>
          <w:szCs w:val="22"/>
        </w:rPr>
        <w:t>修。</w:t>
      </w:r>
      <w:r>
        <w:rPr>
          <w:rFonts w:asciiTheme="minorEastAsia" w:hAnsiTheme="minorEastAsia"/>
          <w:sz w:val="24"/>
          <w:szCs w:val="22"/>
        </w:rPr>
        <w:t>每</w:t>
      </w:r>
      <w:r>
        <w:rPr>
          <w:rFonts w:hint="eastAsia" w:asciiTheme="minorEastAsia" w:hAnsiTheme="minorEastAsia"/>
          <w:sz w:val="24"/>
          <w:szCs w:val="22"/>
        </w:rPr>
        <w:t>门</w:t>
      </w:r>
      <w:r>
        <w:rPr>
          <w:rFonts w:asciiTheme="minorEastAsia" w:hAnsiTheme="minorEastAsia"/>
          <w:sz w:val="24"/>
          <w:szCs w:val="22"/>
        </w:rPr>
        <w:t>课程目标</w:t>
      </w:r>
      <w:r>
        <w:rPr>
          <w:rFonts w:hint="eastAsia" w:asciiTheme="minorEastAsia" w:hAnsiTheme="minorEastAsia"/>
          <w:sz w:val="24"/>
          <w:szCs w:val="22"/>
        </w:rPr>
        <w:t>总体</w:t>
      </w:r>
      <w:r>
        <w:rPr>
          <w:rFonts w:asciiTheme="minorEastAsia" w:hAnsiTheme="minorEastAsia"/>
          <w:sz w:val="24"/>
          <w:szCs w:val="22"/>
        </w:rPr>
        <w:t>达成度计算方法如下：</w:t>
      </w:r>
    </w:p>
    <w:p>
      <w:pPr>
        <w:spacing w:line="360" w:lineRule="auto"/>
        <w:rPr>
          <w:rFonts w:asciiTheme="minorEastAsia" w:hAnsiTheme="minorEastAsia"/>
          <w:sz w:val="24"/>
          <w:szCs w:val="22"/>
        </w:rPr>
      </w:pPr>
      <w:r>
        <w:rPr>
          <w:rFonts w:ascii="宋体" w:hAnsi="宋体"/>
          <w:sz w:val="24"/>
          <w:szCs w:val="22"/>
        </w:rPr>
        <w:drawing>
          <wp:inline distT="0" distB="0" distL="0" distR="0">
            <wp:extent cx="5759450" cy="361315"/>
            <wp:effectExtent l="0" t="0" r="6350" b="6985"/>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pic:cNvPicPr>
                      <a:picLocks noChangeAspect="1" noChangeArrowheads="1"/>
                    </pic:cNvPicPr>
                  </pic:nvPicPr>
                  <pic:blipFill>
                    <a:blip r:embed="rId12" cstate="print"/>
                    <a:srcRect/>
                    <a:stretch>
                      <a:fillRect/>
                    </a:stretch>
                  </pic:blipFill>
                  <pic:spPr>
                    <a:xfrm>
                      <a:off x="0" y="0"/>
                      <a:ext cx="5759450" cy="361751"/>
                    </a:xfrm>
                    <a:prstGeom prst="rect">
                      <a:avLst/>
                    </a:prstGeom>
                    <a:noFill/>
                    <a:ln w="9525">
                      <a:noFill/>
                      <a:miter lim="800000"/>
                      <a:headEnd/>
                      <a:tailEnd/>
                    </a:ln>
                  </pic:spPr>
                </pic:pic>
              </a:graphicData>
            </a:graphic>
          </wp:inline>
        </w:drawing>
      </w:r>
    </w:p>
    <w:p>
      <w:pPr>
        <w:spacing w:line="360" w:lineRule="auto"/>
        <w:rPr>
          <w:rFonts w:asciiTheme="minorEastAsia" w:hAnsiTheme="minorEastAsia"/>
          <w:sz w:val="24"/>
          <w:szCs w:val="22"/>
        </w:rPr>
      </w:pPr>
    </w:p>
    <w:p>
      <w:pPr>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七</w:t>
      </w:r>
      <w:r>
        <w:rPr>
          <w:rFonts w:asciiTheme="minorEastAsia" w:hAnsiTheme="minorEastAsia"/>
          <w:b/>
          <w:sz w:val="28"/>
          <w:szCs w:val="28"/>
        </w:rPr>
        <w:t>、</w:t>
      </w:r>
      <w:r>
        <w:rPr>
          <w:rFonts w:hint="eastAsia" w:asciiTheme="minorEastAsia" w:hAnsiTheme="minorEastAsia"/>
          <w:b/>
          <w:sz w:val="28"/>
          <w:szCs w:val="28"/>
        </w:rPr>
        <w:t>有关说明</w:t>
      </w:r>
    </w:p>
    <w:p>
      <w:pPr>
        <w:spacing w:line="360" w:lineRule="auto"/>
        <w:ind w:firstLine="482" w:firstLineChars="200"/>
        <w:rPr>
          <w:rFonts w:asciiTheme="minorEastAsia" w:hAnsiTheme="minorEastAsia"/>
          <w:b/>
          <w:color w:val="000000"/>
          <w:sz w:val="24"/>
        </w:rPr>
      </w:pPr>
      <w:r>
        <w:rPr>
          <w:rFonts w:hint="eastAsia" w:asciiTheme="minorEastAsia" w:hAnsiTheme="minorEastAsia"/>
          <w:b/>
          <w:color w:val="000000"/>
          <w:sz w:val="24"/>
        </w:rPr>
        <w:t>（一）持续改进</w:t>
      </w:r>
    </w:p>
    <w:p>
      <w:pPr>
        <w:spacing w:line="360" w:lineRule="auto"/>
        <w:ind w:firstLine="480" w:firstLineChars="200"/>
        <w:rPr>
          <w:rFonts w:asciiTheme="minorEastAsia" w:hAnsiTheme="minorEastAsia"/>
          <w:sz w:val="24"/>
          <w:szCs w:val="22"/>
        </w:rPr>
      </w:pPr>
      <w:r>
        <w:rPr>
          <w:rFonts w:asciiTheme="minorEastAsia" w:hAnsiTheme="minorEastAsia"/>
          <w:sz w:val="24"/>
          <w:szCs w:val="22"/>
        </w:rPr>
        <w:t>本课程</w:t>
      </w:r>
      <w:r>
        <w:rPr>
          <w:rFonts w:hint="eastAsia" w:asciiTheme="minorEastAsia" w:hAnsiTheme="minorEastAsia"/>
          <w:sz w:val="24"/>
          <w:szCs w:val="22"/>
        </w:rPr>
        <w:t>将</w:t>
      </w:r>
      <w:r>
        <w:rPr>
          <w:rFonts w:asciiTheme="minorEastAsia" w:hAnsiTheme="minorEastAsia"/>
          <w:sz w:val="24"/>
          <w:szCs w:val="22"/>
        </w:rPr>
        <w:t>根据学生</w:t>
      </w:r>
      <w:r>
        <w:rPr>
          <w:rFonts w:hint="eastAsia" w:asciiTheme="minorEastAsia" w:hAnsiTheme="minorEastAsia"/>
          <w:sz w:val="24"/>
          <w:szCs w:val="22"/>
        </w:rPr>
        <w:t>还课</w:t>
      </w:r>
      <w:r>
        <w:rPr>
          <w:rFonts w:asciiTheme="minorEastAsia" w:hAnsiTheme="minorEastAsia"/>
          <w:sz w:val="24"/>
          <w:szCs w:val="22"/>
        </w:rPr>
        <w:t>、课堂</w:t>
      </w:r>
      <w:r>
        <w:rPr>
          <w:rFonts w:hint="eastAsia" w:asciiTheme="minorEastAsia" w:hAnsiTheme="minorEastAsia"/>
          <w:sz w:val="24"/>
          <w:szCs w:val="22"/>
        </w:rPr>
        <w:t>观摩学习</w:t>
      </w:r>
      <w:r>
        <w:rPr>
          <w:rFonts w:asciiTheme="minorEastAsia" w:hAnsiTheme="minorEastAsia"/>
          <w:sz w:val="24"/>
          <w:szCs w:val="22"/>
        </w:rPr>
        <w:t>、平时考核情况和学生、教学督导等</w:t>
      </w:r>
      <w:r>
        <w:rPr>
          <w:rFonts w:hint="eastAsia" w:asciiTheme="minorEastAsia" w:hAnsiTheme="minorEastAsia"/>
          <w:sz w:val="24"/>
          <w:szCs w:val="22"/>
        </w:rPr>
        <w:t>的</w:t>
      </w:r>
      <w:r>
        <w:rPr>
          <w:rFonts w:asciiTheme="minorEastAsia" w:hAnsiTheme="minorEastAsia"/>
          <w:sz w:val="24"/>
          <w:szCs w:val="22"/>
        </w:rPr>
        <w:t>反馈，及时对教学中</w:t>
      </w:r>
      <w:r>
        <w:rPr>
          <w:rFonts w:hint="eastAsia" w:asciiTheme="minorEastAsia" w:hAnsiTheme="minorEastAsia"/>
          <w:sz w:val="24"/>
          <w:szCs w:val="22"/>
        </w:rPr>
        <w:t>的</w:t>
      </w:r>
      <w:r>
        <w:rPr>
          <w:rFonts w:asciiTheme="minorEastAsia" w:hAnsiTheme="minorEastAsia"/>
          <w:sz w:val="24"/>
          <w:szCs w:val="22"/>
        </w:rPr>
        <w:t>不足之处进行改进，并在下一轮课程教学中</w:t>
      </w:r>
      <w:r>
        <w:rPr>
          <w:rFonts w:hint="eastAsia" w:asciiTheme="minorEastAsia" w:hAnsiTheme="minorEastAsia"/>
          <w:sz w:val="24"/>
          <w:szCs w:val="22"/>
        </w:rPr>
        <w:t>整改完善</w:t>
      </w:r>
      <w:r>
        <w:rPr>
          <w:rFonts w:asciiTheme="minorEastAsia" w:hAnsiTheme="minorEastAsia"/>
          <w:sz w:val="24"/>
          <w:szCs w:val="22"/>
        </w:rPr>
        <w:t>，确保相应毕业要求指标点达成。</w:t>
      </w:r>
    </w:p>
    <w:p>
      <w:pPr>
        <w:spacing w:line="360" w:lineRule="auto"/>
        <w:ind w:firstLine="482" w:firstLineChars="200"/>
        <w:rPr>
          <w:rFonts w:asciiTheme="minorEastAsia" w:hAnsiTheme="minorEastAsia"/>
          <w:b/>
          <w:color w:val="000000"/>
          <w:sz w:val="24"/>
        </w:rPr>
      </w:pPr>
      <w:r>
        <w:rPr>
          <w:rFonts w:hint="eastAsia" w:asciiTheme="minorEastAsia" w:hAnsiTheme="minorEastAsia"/>
          <w:b/>
          <w:color w:val="000000"/>
          <w:sz w:val="24"/>
        </w:rPr>
        <w:t>（二）</w:t>
      </w:r>
      <w:r>
        <w:rPr>
          <w:rFonts w:asciiTheme="minorEastAsia" w:hAnsiTheme="minorEastAsia"/>
          <w:b/>
          <w:color w:val="000000"/>
          <w:sz w:val="24"/>
        </w:rPr>
        <w:t>参考书目及学习资料</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rPr>
        <w:t>1. 教材</w:t>
      </w:r>
    </w:p>
    <w:p>
      <w:pPr>
        <w:spacing w:line="360" w:lineRule="auto"/>
        <w:ind w:firstLine="480" w:firstLineChars="200"/>
        <w:rPr>
          <w:rFonts w:asciiTheme="minorEastAsia" w:hAnsiTheme="minorEastAsia"/>
          <w:kern w:val="0"/>
          <w:sz w:val="24"/>
        </w:rPr>
      </w:pPr>
      <w:r>
        <w:rPr>
          <w:rFonts w:hint="eastAsia" w:asciiTheme="minorEastAsia" w:hAnsiTheme="minorEastAsia"/>
          <w:bCs/>
          <w:kern w:val="0"/>
          <w:sz w:val="24"/>
        </w:rPr>
        <w:t>张靖平</w:t>
      </w:r>
      <w:r>
        <w:rPr>
          <w:rFonts w:hint="eastAsia" w:asciiTheme="minorEastAsia" w:hAnsiTheme="minorEastAsia"/>
          <w:kern w:val="0"/>
          <w:sz w:val="24"/>
        </w:rPr>
        <w:t>.</w:t>
      </w:r>
      <w:r>
        <w:rPr>
          <w:rFonts w:hint="eastAsia" w:asciiTheme="minorEastAsia" w:hAnsiTheme="minorEastAsia"/>
          <w:bCs/>
          <w:kern w:val="0"/>
          <w:sz w:val="24"/>
        </w:rPr>
        <w:t>江苏省音乐家协会音乐考级</w:t>
      </w:r>
      <w:r>
        <w:rPr>
          <w:rFonts w:asciiTheme="minorEastAsia" w:hAnsiTheme="minorEastAsia"/>
          <w:bCs/>
          <w:kern w:val="0"/>
          <w:sz w:val="24"/>
        </w:rPr>
        <w:t>—</w:t>
      </w:r>
      <w:r>
        <w:rPr>
          <w:rFonts w:hint="eastAsia" w:asciiTheme="minorEastAsia" w:hAnsiTheme="minorEastAsia"/>
          <w:bCs/>
          <w:kern w:val="0"/>
          <w:sz w:val="24"/>
        </w:rPr>
        <w:t>小提琴</w:t>
      </w:r>
      <w:r>
        <w:rPr>
          <w:rFonts w:hint="eastAsia" w:asciiTheme="minorEastAsia" w:hAnsiTheme="minorEastAsia"/>
          <w:kern w:val="0"/>
          <w:sz w:val="24"/>
        </w:rPr>
        <w:t>.江苏：江苏凤凰</w:t>
      </w:r>
      <w:r>
        <w:rPr>
          <w:rFonts w:asciiTheme="minorEastAsia" w:hAnsiTheme="minorEastAsia"/>
          <w:kern w:val="0"/>
          <w:sz w:val="24"/>
        </w:rPr>
        <w:t>出版社，2019.</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rPr>
        <w:t>2. 教学参考书</w:t>
      </w:r>
    </w:p>
    <w:p>
      <w:pPr>
        <w:spacing w:line="360" w:lineRule="auto"/>
        <w:ind w:firstLine="480" w:firstLineChars="200"/>
        <w:rPr>
          <w:rFonts w:asciiTheme="minorEastAsia" w:hAnsiTheme="minorEastAsia"/>
          <w:sz w:val="24"/>
        </w:rPr>
      </w:pPr>
      <w:r>
        <w:rPr>
          <w:rFonts w:hint="eastAsia" w:asciiTheme="minorEastAsia" w:hAnsiTheme="minorEastAsia"/>
          <w:sz w:val="24"/>
        </w:rPr>
        <w:t>蒋雄达. 全国小提琴演奏考级作品集. 北京：人民音乐出版社，2017</w:t>
      </w:r>
    </w:p>
    <w:p>
      <w:pPr>
        <w:spacing w:line="360" w:lineRule="auto"/>
        <w:ind w:firstLine="480" w:firstLineChars="200"/>
        <w:rPr>
          <w:rFonts w:asciiTheme="minorEastAsia" w:hAnsiTheme="minorEastAsia"/>
          <w:sz w:val="24"/>
        </w:rPr>
      </w:pPr>
      <w:r>
        <w:rPr>
          <w:rFonts w:hint="eastAsia" w:asciiTheme="minorEastAsia" w:hAnsiTheme="minorEastAsia"/>
          <w:kern w:val="0"/>
          <w:sz w:val="24"/>
        </w:rPr>
        <w:t>张世祥. 小提琴初级练习曲精选. 上海：上海音乐出版社，2015.</w:t>
      </w:r>
      <w:r>
        <w:rPr>
          <w:rFonts w:hint="eastAsia" w:asciiTheme="minorEastAsia" w:hAnsiTheme="minorEastAsia"/>
          <w:sz w:val="24"/>
        </w:rPr>
        <w:t xml:space="preserve"> </w:t>
      </w:r>
    </w:p>
    <w:p>
      <w:pPr>
        <w:spacing w:line="360" w:lineRule="auto"/>
        <w:ind w:firstLine="480" w:firstLineChars="200"/>
        <w:rPr>
          <w:rFonts w:asciiTheme="minorEastAsia" w:hAnsiTheme="minorEastAsia"/>
          <w:sz w:val="24"/>
        </w:rPr>
      </w:pPr>
      <w:r>
        <w:rPr>
          <w:rFonts w:hint="eastAsia" w:asciiTheme="minorEastAsia" w:hAnsiTheme="minorEastAsia"/>
          <w:sz w:val="24"/>
        </w:rPr>
        <w:t>张世祥. 新编初学小提琴100天. 上海：上海音乐出版社，2015</w:t>
      </w:r>
      <w:r>
        <w:rPr>
          <w:rFonts w:hint="eastAsia" w:asciiTheme="minorEastAsia" w:hAnsiTheme="minorEastAsia"/>
          <w:kern w:val="0"/>
          <w:sz w:val="24"/>
        </w:rPr>
        <w:t>.</w:t>
      </w:r>
    </w:p>
    <w:p>
      <w:pPr>
        <w:spacing w:line="360" w:lineRule="auto"/>
        <w:ind w:firstLine="480" w:firstLineChars="200"/>
        <w:rPr>
          <w:rFonts w:asciiTheme="minorEastAsia" w:hAnsiTheme="minorEastAsia"/>
          <w:sz w:val="24"/>
        </w:rPr>
      </w:pPr>
      <w:r>
        <w:rPr>
          <w:rFonts w:hint="eastAsia" w:asciiTheme="minorEastAsia" w:hAnsiTheme="minorEastAsia"/>
          <w:sz w:val="24"/>
        </w:rPr>
        <w:t>铃木镇一.铃木小提琴教材. 北京：人民音乐出版社，2008.</w:t>
      </w:r>
    </w:p>
    <w:p>
      <w:pPr>
        <w:spacing w:line="360" w:lineRule="auto"/>
        <w:ind w:firstLine="480" w:firstLineChars="200"/>
        <w:rPr>
          <w:rFonts w:asciiTheme="minorEastAsia" w:hAnsiTheme="minorEastAsia"/>
          <w:sz w:val="24"/>
        </w:rPr>
      </w:pPr>
      <w:r>
        <w:rPr>
          <w:rFonts w:hint="eastAsia" w:asciiTheme="minorEastAsia" w:hAnsiTheme="minorEastAsia"/>
          <w:sz w:val="24"/>
        </w:rPr>
        <w:t>沃尔法特. 沃尔法特小提琴练习曲60首. 北京：人民音乐出版社， 2017.</w:t>
      </w:r>
    </w:p>
    <w:p>
      <w:pPr>
        <w:autoSpaceDE w:val="0"/>
        <w:autoSpaceDN w:val="0"/>
        <w:adjustRightInd w:val="0"/>
        <w:spacing w:line="360" w:lineRule="auto"/>
        <w:ind w:left="5279" w:leftChars="228" w:hanging="4800" w:hangingChars="2000"/>
        <w:jc w:val="left"/>
        <w:rPr>
          <w:rFonts w:hint="eastAsia" w:asciiTheme="minorEastAsia" w:hAnsiTheme="minorEastAsia"/>
          <w:kern w:val="0"/>
          <w:sz w:val="24"/>
          <w:szCs w:val="21"/>
        </w:rPr>
      </w:pPr>
      <w:r>
        <w:rPr>
          <w:rFonts w:hint="eastAsia" w:asciiTheme="minorEastAsia" w:hAnsiTheme="minorEastAsia"/>
          <w:sz w:val="24"/>
        </w:rPr>
        <w:t xml:space="preserve">                                        </w:t>
      </w:r>
      <w:r>
        <w:rPr>
          <w:rFonts w:asciiTheme="minorEastAsia" w:hAnsiTheme="minorEastAsia"/>
          <w:kern w:val="0"/>
          <w:sz w:val="24"/>
          <w:szCs w:val="21"/>
        </w:rPr>
        <w:t xml:space="preserve">执笔人： </w:t>
      </w:r>
      <w:r>
        <w:rPr>
          <w:rFonts w:hint="eastAsia" w:asciiTheme="minorEastAsia" w:hAnsiTheme="minorEastAsia"/>
          <w:kern w:val="0"/>
          <w:sz w:val="24"/>
          <w:szCs w:val="21"/>
        </w:rPr>
        <w:t>张酉</w:t>
      </w:r>
    </w:p>
    <w:p>
      <w:pPr>
        <w:autoSpaceDE w:val="0"/>
        <w:autoSpaceDN w:val="0"/>
        <w:adjustRightInd w:val="0"/>
        <w:spacing w:line="360" w:lineRule="auto"/>
        <w:ind w:left="5267" w:leftChars="2508" w:firstLine="0" w:firstLineChars="0"/>
        <w:jc w:val="left"/>
        <w:rPr>
          <w:rFonts w:hint="eastAsia" w:asciiTheme="minorEastAsia" w:hAnsiTheme="minorEastAsia" w:eastAsiaTheme="minorEastAsia"/>
          <w:kern w:val="0"/>
          <w:sz w:val="24"/>
          <w:szCs w:val="21"/>
          <w:lang w:eastAsia="zh-CN"/>
        </w:rPr>
      </w:pPr>
      <w:r>
        <w:rPr>
          <w:rFonts w:asciiTheme="minorEastAsia" w:hAnsiTheme="minorEastAsia"/>
          <w:kern w:val="0"/>
          <w:sz w:val="24"/>
          <w:szCs w:val="21"/>
        </w:rPr>
        <w:t xml:space="preserve">审定人： </w:t>
      </w:r>
      <w:r>
        <w:rPr>
          <w:rFonts w:hint="eastAsia" w:asciiTheme="minorEastAsia" w:hAnsiTheme="minorEastAsia"/>
          <w:kern w:val="0"/>
          <w:sz w:val="24"/>
          <w:szCs w:val="21"/>
          <w:lang w:val="en-US" w:eastAsia="zh-CN"/>
        </w:rPr>
        <w:t>徐忆巍</w:t>
      </w:r>
    </w:p>
    <w:p>
      <w:pPr>
        <w:autoSpaceDE w:val="0"/>
        <w:autoSpaceDN w:val="0"/>
        <w:adjustRightInd w:val="0"/>
        <w:spacing w:line="360" w:lineRule="auto"/>
        <w:ind w:firstLine="5280" w:firstLineChars="2200"/>
        <w:jc w:val="left"/>
        <w:rPr>
          <w:rFonts w:hint="eastAsia" w:asciiTheme="minorEastAsia" w:hAnsiTheme="minorEastAsia" w:eastAsiaTheme="minorEastAsia"/>
          <w:kern w:val="0"/>
          <w:sz w:val="24"/>
          <w:szCs w:val="21"/>
          <w:lang w:eastAsia="zh-CN"/>
        </w:rPr>
      </w:pPr>
      <w:r>
        <w:rPr>
          <w:rFonts w:hint="eastAsia" w:asciiTheme="minorEastAsia" w:hAnsiTheme="minorEastAsia"/>
          <w:kern w:val="0"/>
          <w:sz w:val="24"/>
          <w:szCs w:val="21"/>
        </w:rPr>
        <w:t>审批</w:t>
      </w:r>
      <w:r>
        <w:rPr>
          <w:rFonts w:asciiTheme="minorEastAsia" w:hAnsiTheme="minorEastAsia"/>
          <w:kern w:val="0"/>
          <w:sz w:val="24"/>
          <w:szCs w:val="21"/>
        </w:rPr>
        <w:t>人：</w:t>
      </w:r>
      <w:r>
        <w:rPr>
          <w:rFonts w:hint="eastAsia" w:asciiTheme="minorEastAsia" w:hAnsiTheme="minorEastAsia"/>
          <w:kern w:val="0"/>
          <w:sz w:val="24"/>
          <w:szCs w:val="21"/>
        </w:rPr>
        <w:t xml:space="preserve"> </w:t>
      </w:r>
      <w:r>
        <w:rPr>
          <w:rFonts w:hint="eastAsia" w:asciiTheme="minorEastAsia" w:hAnsiTheme="minorEastAsia"/>
          <w:kern w:val="0"/>
          <w:sz w:val="24"/>
          <w:szCs w:val="21"/>
          <w:lang w:val="en-US" w:eastAsia="zh-CN"/>
        </w:rPr>
        <w:t>张志欣</w:t>
      </w:r>
    </w:p>
    <w:p>
      <w:pPr>
        <w:autoSpaceDE w:val="0"/>
        <w:autoSpaceDN w:val="0"/>
        <w:adjustRightInd w:val="0"/>
        <w:spacing w:line="360" w:lineRule="auto"/>
        <w:ind w:firstLine="5280" w:firstLineChars="2200"/>
        <w:jc w:val="left"/>
        <w:rPr>
          <w:rFonts w:asciiTheme="minorEastAsia" w:hAnsiTheme="minorEastAsia"/>
          <w:kern w:val="0"/>
          <w:sz w:val="24"/>
          <w:szCs w:val="21"/>
        </w:rPr>
      </w:pPr>
      <w:r>
        <w:rPr>
          <w:rFonts w:hint="eastAsia" w:asciiTheme="minorEastAsia" w:hAnsiTheme="minorEastAsia"/>
          <w:kern w:val="0"/>
          <w:sz w:val="24"/>
          <w:szCs w:val="21"/>
        </w:rPr>
        <w:t>批准时间：202</w:t>
      </w:r>
      <w:r>
        <w:rPr>
          <w:rFonts w:hint="eastAsia" w:asciiTheme="minorEastAsia" w:hAnsiTheme="minorEastAsia"/>
          <w:kern w:val="0"/>
          <w:sz w:val="24"/>
          <w:szCs w:val="21"/>
          <w:lang w:val="en-US" w:eastAsia="zh-CN"/>
        </w:rPr>
        <w:t>3</w:t>
      </w:r>
      <w:r>
        <w:rPr>
          <w:rFonts w:hint="eastAsia" w:asciiTheme="minorEastAsia" w:hAnsiTheme="minorEastAsia"/>
          <w:kern w:val="0"/>
          <w:sz w:val="24"/>
          <w:szCs w:val="21"/>
        </w:rPr>
        <w:t>年09月10日</w:t>
      </w:r>
    </w:p>
    <w:p>
      <w:pPr>
        <w:spacing w:line="312" w:lineRule="auto"/>
        <w:jc w:val="center"/>
        <w:rPr>
          <w:rFonts w:asciiTheme="minorEastAsia" w:hAnsiTheme="minorEastAsia"/>
          <w:kern w:val="0"/>
          <w:sz w:val="24"/>
          <w:szCs w:val="21"/>
        </w:rPr>
      </w:pPr>
    </w:p>
    <w:p>
      <w:pPr>
        <w:spacing w:line="312" w:lineRule="auto"/>
        <w:jc w:val="center"/>
        <w:rPr>
          <w:rFonts w:asciiTheme="minorEastAsia" w:hAnsiTheme="minorEastAsia"/>
          <w:kern w:val="0"/>
          <w:sz w:val="24"/>
          <w:szCs w:val="21"/>
        </w:rPr>
      </w:pPr>
    </w:p>
    <w:p>
      <w:pPr>
        <w:spacing w:line="312" w:lineRule="auto"/>
        <w:jc w:val="center"/>
        <w:rPr>
          <w:rFonts w:asciiTheme="minorEastAsia" w:hAnsiTheme="minorEastAsia"/>
          <w:kern w:val="0"/>
          <w:sz w:val="24"/>
          <w:szCs w:val="21"/>
        </w:rPr>
      </w:pPr>
    </w:p>
    <w:p>
      <w:pPr>
        <w:spacing w:line="312" w:lineRule="auto"/>
        <w:jc w:val="center"/>
        <w:rPr>
          <w:rFonts w:asciiTheme="minorEastAsia" w:hAnsiTheme="minorEastAsia"/>
          <w:kern w:val="0"/>
          <w:sz w:val="24"/>
          <w:szCs w:val="21"/>
        </w:rPr>
      </w:pPr>
    </w:p>
    <w:p>
      <w:pPr>
        <w:spacing w:line="312" w:lineRule="auto"/>
        <w:jc w:val="center"/>
        <w:rPr>
          <w:rFonts w:asciiTheme="minorEastAsia" w:hAnsiTheme="minorEastAsia"/>
          <w:kern w:val="0"/>
          <w:sz w:val="24"/>
          <w:szCs w:val="21"/>
        </w:rPr>
      </w:pPr>
    </w:p>
    <w:p>
      <w:pPr>
        <w:spacing w:line="312" w:lineRule="auto"/>
        <w:jc w:val="center"/>
        <w:rPr>
          <w:rFonts w:asciiTheme="minorEastAsia" w:hAnsiTheme="minorEastAsia"/>
          <w:kern w:val="0"/>
          <w:sz w:val="24"/>
          <w:szCs w:val="21"/>
        </w:rPr>
      </w:pPr>
    </w:p>
    <w:p>
      <w:pPr>
        <w:spacing w:line="312" w:lineRule="auto"/>
        <w:rPr>
          <w:rFonts w:hint="eastAsia" w:asciiTheme="minorEastAsia" w:hAnsiTheme="minorEastAsia"/>
          <w:b/>
          <w:bCs/>
          <w:sz w:val="30"/>
        </w:rPr>
      </w:pPr>
    </w:p>
    <w:p>
      <w:pPr>
        <w:spacing w:line="312" w:lineRule="auto"/>
        <w:jc w:val="center"/>
        <w:outlineLvl w:val="0"/>
        <w:rPr>
          <w:rFonts w:asciiTheme="minorEastAsia" w:hAnsiTheme="minorEastAsia"/>
          <w:b/>
          <w:bCs/>
          <w:sz w:val="30"/>
        </w:rPr>
      </w:pPr>
      <w:bookmarkStart w:id="237" w:name="_Toc88518226"/>
      <w:r>
        <w:rPr>
          <w:rFonts w:hint="eastAsia" w:asciiTheme="minorEastAsia" w:hAnsiTheme="minorEastAsia"/>
          <w:b/>
          <w:bCs/>
          <w:sz w:val="30"/>
        </w:rPr>
        <w:t>器乐VII（小提琴）</w:t>
      </w:r>
      <w:r>
        <w:rPr>
          <w:rFonts w:asciiTheme="minorEastAsia" w:hAnsiTheme="minorEastAsia"/>
          <w:b/>
          <w:bCs/>
          <w:sz w:val="30"/>
        </w:rPr>
        <w:t>课程教学大纲</w:t>
      </w:r>
      <w:bookmarkEnd w:id="237"/>
    </w:p>
    <w:p>
      <w:pPr>
        <w:spacing w:line="312" w:lineRule="auto"/>
        <w:jc w:val="center"/>
        <w:rPr>
          <w:rFonts w:asciiTheme="minorEastAsia" w:hAnsiTheme="minorEastAsia"/>
          <w:b/>
          <w:bCs/>
          <w:sz w:val="30"/>
        </w:rPr>
      </w:pPr>
      <w:r>
        <w:rPr>
          <w:rFonts w:asciiTheme="minorEastAsia" w:hAnsiTheme="minorEastAsia"/>
          <w:b/>
          <w:bCs/>
          <w:sz w:val="30"/>
        </w:rPr>
        <w:t>（Instrumental</w:t>
      </w:r>
      <w:r>
        <w:rPr>
          <w:rFonts w:hint="eastAsia" w:asciiTheme="minorEastAsia" w:hAnsiTheme="minorEastAsia"/>
          <w:b/>
          <w:bCs/>
          <w:sz w:val="30"/>
        </w:rPr>
        <w:t xml:space="preserve"> Music VII--Violin</w:t>
      </w:r>
      <w:r>
        <w:rPr>
          <w:rFonts w:asciiTheme="minorEastAsia" w:hAnsiTheme="minorEastAsia"/>
          <w:b/>
          <w:bCs/>
          <w:sz w:val="30"/>
        </w:rPr>
        <w:t>）</w:t>
      </w:r>
    </w:p>
    <w:p>
      <w:pPr>
        <w:spacing w:line="360" w:lineRule="auto"/>
        <w:ind w:firstLine="551" w:firstLineChars="196"/>
        <w:rPr>
          <w:rFonts w:asciiTheme="minorEastAsia" w:hAnsiTheme="minorEastAsia"/>
          <w:b/>
          <w:sz w:val="28"/>
          <w:szCs w:val="28"/>
        </w:rPr>
      </w:pPr>
      <w:r>
        <w:rPr>
          <w:rFonts w:asciiTheme="minorEastAsia" w:hAnsiTheme="minorEastAsia"/>
          <w:b/>
          <w:sz w:val="28"/>
          <w:szCs w:val="28"/>
        </w:rPr>
        <w:t>一、课程概况</w:t>
      </w:r>
    </w:p>
    <w:p>
      <w:pPr>
        <w:spacing w:line="360" w:lineRule="auto"/>
        <w:ind w:firstLine="482" w:firstLineChars="200"/>
        <w:rPr>
          <w:rFonts w:asciiTheme="minorEastAsia" w:hAnsiTheme="minorEastAsia"/>
          <w:b/>
          <w:sz w:val="28"/>
          <w:szCs w:val="28"/>
        </w:rPr>
      </w:pPr>
      <w:r>
        <w:rPr>
          <w:rFonts w:asciiTheme="minorEastAsia" w:hAnsiTheme="minorEastAsia"/>
          <w:b/>
          <w:bCs/>
          <w:kern w:val="0"/>
          <w:sz w:val="24"/>
        </w:rPr>
        <w:t>课程代码</w:t>
      </w:r>
      <w:r>
        <w:rPr>
          <w:rFonts w:asciiTheme="minorEastAsia" w:hAnsiTheme="minorEastAsia"/>
          <w:b/>
          <w:kern w:val="0"/>
          <w:sz w:val="24"/>
        </w:rPr>
        <w:t>：</w:t>
      </w:r>
      <w:r>
        <w:rPr>
          <w:rFonts w:asciiTheme="minorEastAsia" w:hAnsiTheme="minorEastAsia"/>
          <w:kern w:val="0"/>
          <w:sz w:val="24"/>
        </w:rPr>
        <w:t>2403040</w:t>
      </w:r>
    </w:p>
    <w:p>
      <w:pPr>
        <w:spacing w:line="360" w:lineRule="auto"/>
        <w:ind w:firstLine="482" w:firstLineChars="200"/>
        <w:rPr>
          <w:rFonts w:asciiTheme="minorEastAsia" w:hAnsiTheme="minorEastAsia"/>
          <w:kern w:val="0"/>
          <w:sz w:val="24"/>
        </w:rPr>
      </w:pPr>
      <w:r>
        <w:rPr>
          <w:rFonts w:asciiTheme="minorEastAsia" w:hAnsiTheme="minorEastAsia"/>
          <w:b/>
          <w:bCs/>
          <w:kern w:val="0"/>
          <w:sz w:val="24"/>
        </w:rPr>
        <w:t>学    分</w:t>
      </w:r>
      <w:r>
        <w:rPr>
          <w:rFonts w:asciiTheme="minorEastAsia" w:hAnsiTheme="minorEastAsia"/>
          <w:b/>
          <w:kern w:val="0"/>
          <w:sz w:val="24"/>
        </w:rPr>
        <w:t>：</w:t>
      </w:r>
      <w:r>
        <w:rPr>
          <w:rFonts w:asciiTheme="minorEastAsia" w:hAnsiTheme="minorEastAsia"/>
          <w:kern w:val="0"/>
          <w:sz w:val="24"/>
        </w:rPr>
        <w:t xml:space="preserve"> </w:t>
      </w:r>
      <w:r>
        <w:rPr>
          <w:rFonts w:hint="eastAsia" w:asciiTheme="minorEastAsia" w:hAnsiTheme="minorEastAsia"/>
          <w:kern w:val="0"/>
          <w:sz w:val="24"/>
        </w:rPr>
        <w:t>2</w:t>
      </w:r>
    </w:p>
    <w:p>
      <w:pPr>
        <w:spacing w:line="360" w:lineRule="auto"/>
        <w:ind w:firstLine="482" w:firstLineChars="200"/>
        <w:rPr>
          <w:rFonts w:asciiTheme="minorEastAsia" w:hAnsiTheme="minorEastAsia"/>
          <w:kern w:val="0"/>
          <w:sz w:val="24"/>
        </w:rPr>
      </w:pPr>
      <w:r>
        <w:rPr>
          <w:rFonts w:asciiTheme="minorEastAsia" w:hAnsiTheme="minorEastAsia"/>
          <w:b/>
          <w:bCs/>
          <w:kern w:val="0"/>
          <w:sz w:val="24"/>
        </w:rPr>
        <w:t>学    时</w:t>
      </w:r>
      <w:r>
        <w:rPr>
          <w:rFonts w:asciiTheme="minorEastAsia" w:hAnsiTheme="minorEastAsia"/>
          <w:b/>
          <w:kern w:val="0"/>
          <w:sz w:val="24"/>
        </w:rPr>
        <w:t>：</w:t>
      </w:r>
      <w:r>
        <w:rPr>
          <w:rFonts w:hint="eastAsia" w:asciiTheme="minorEastAsia" w:hAnsiTheme="minorEastAsia"/>
          <w:kern w:val="0"/>
          <w:sz w:val="24"/>
        </w:rPr>
        <w:t>32</w:t>
      </w:r>
      <w:r>
        <w:rPr>
          <w:rFonts w:asciiTheme="minorEastAsia" w:hAnsiTheme="minorEastAsia"/>
          <w:kern w:val="0"/>
          <w:sz w:val="24"/>
        </w:rPr>
        <w:t>（其中：讲授学时</w:t>
      </w:r>
      <w:r>
        <w:rPr>
          <w:rFonts w:hint="eastAsia" w:asciiTheme="minorEastAsia" w:hAnsiTheme="minorEastAsia"/>
          <w:kern w:val="0"/>
          <w:sz w:val="24"/>
        </w:rPr>
        <w:t>24，</w:t>
      </w:r>
      <w:r>
        <w:rPr>
          <w:rFonts w:asciiTheme="minorEastAsia" w:hAnsiTheme="minorEastAsia"/>
          <w:kern w:val="0"/>
          <w:sz w:val="24"/>
        </w:rPr>
        <w:t xml:space="preserve"> </w:t>
      </w:r>
      <w:r>
        <w:rPr>
          <w:rFonts w:hint="eastAsia" w:asciiTheme="minorEastAsia" w:hAnsiTheme="minorEastAsia"/>
          <w:kern w:val="0"/>
          <w:sz w:val="24"/>
        </w:rPr>
        <w:t>实践</w:t>
      </w:r>
      <w:r>
        <w:rPr>
          <w:rFonts w:asciiTheme="minorEastAsia" w:hAnsiTheme="minorEastAsia"/>
          <w:kern w:val="0"/>
          <w:sz w:val="24"/>
        </w:rPr>
        <w:t>学时</w:t>
      </w:r>
      <w:r>
        <w:rPr>
          <w:rFonts w:hint="eastAsia" w:asciiTheme="minorEastAsia" w:hAnsiTheme="minorEastAsia"/>
          <w:kern w:val="0"/>
          <w:sz w:val="24"/>
        </w:rPr>
        <w:t>8</w:t>
      </w:r>
      <w:r>
        <w:rPr>
          <w:rFonts w:asciiTheme="minorEastAsia" w:hAnsiTheme="minorEastAsia"/>
          <w:kern w:val="0"/>
          <w:sz w:val="24"/>
        </w:rPr>
        <w:t>）</w:t>
      </w:r>
    </w:p>
    <w:p>
      <w:pPr>
        <w:spacing w:line="360" w:lineRule="auto"/>
        <w:ind w:firstLine="482" w:firstLineChars="200"/>
        <w:rPr>
          <w:rFonts w:asciiTheme="minorEastAsia" w:hAnsiTheme="minorEastAsia"/>
          <w:b/>
          <w:bCs/>
          <w:kern w:val="0"/>
          <w:sz w:val="24"/>
        </w:rPr>
      </w:pPr>
      <w:r>
        <w:rPr>
          <w:rFonts w:asciiTheme="minorEastAsia" w:hAnsiTheme="minorEastAsia"/>
          <w:b/>
          <w:bCs/>
          <w:kern w:val="0"/>
          <w:sz w:val="24"/>
        </w:rPr>
        <w:t>先修课程</w:t>
      </w:r>
      <w:r>
        <w:rPr>
          <w:rFonts w:asciiTheme="minorEastAsia" w:hAnsiTheme="minorEastAsia"/>
          <w:b/>
          <w:kern w:val="0"/>
          <w:sz w:val="24"/>
        </w:rPr>
        <w:t>：</w:t>
      </w:r>
      <w:r>
        <w:rPr>
          <w:rFonts w:asciiTheme="minorEastAsia" w:hAnsiTheme="minorEastAsia"/>
          <w:kern w:val="0"/>
          <w:sz w:val="24"/>
        </w:rPr>
        <w:t>《</w:t>
      </w:r>
      <w:r>
        <w:rPr>
          <w:rFonts w:hint="eastAsia" w:asciiTheme="minorEastAsia" w:hAnsiTheme="minorEastAsia"/>
          <w:kern w:val="0"/>
          <w:sz w:val="24"/>
        </w:rPr>
        <w:t>基本乐理》、《视唱练耳》、《和声学》</w:t>
      </w:r>
    </w:p>
    <w:p>
      <w:pPr>
        <w:spacing w:line="360" w:lineRule="auto"/>
        <w:ind w:firstLine="482" w:firstLineChars="200"/>
        <w:rPr>
          <w:rFonts w:asciiTheme="minorEastAsia" w:hAnsiTheme="minorEastAsia"/>
          <w:kern w:val="0"/>
          <w:sz w:val="24"/>
        </w:rPr>
      </w:pPr>
      <w:r>
        <w:rPr>
          <w:rFonts w:asciiTheme="minorEastAsia" w:hAnsiTheme="minorEastAsia"/>
          <w:b/>
          <w:bCs/>
          <w:kern w:val="0"/>
          <w:sz w:val="24"/>
        </w:rPr>
        <w:t>适用专业</w:t>
      </w:r>
      <w:r>
        <w:rPr>
          <w:rFonts w:asciiTheme="minorEastAsia" w:hAnsiTheme="minorEastAsia"/>
          <w:b/>
          <w:kern w:val="0"/>
          <w:sz w:val="24"/>
        </w:rPr>
        <w:t>：</w:t>
      </w:r>
      <w:r>
        <w:rPr>
          <w:rFonts w:asciiTheme="minorEastAsia" w:hAnsiTheme="minorEastAsia"/>
          <w:kern w:val="0"/>
          <w:sz w:val="24"/>
        </w:rPr>
        <w:t xml:space="preserve">  </w:t>
      </w:r>
      <w:r>
        <w:rPr>
          <w:rFonts w:hint="eastAsia" w:asciiTheme="minorEastAsia" w:hAnsiTheme="minorEastAsia"/>
          <w:kern w:val="0"/>
          <w:sz w:val="24"/>
        </w:rPr>
        <w:t>音乐学</w:t>
      </w:r>
      <w:r>
        <w:rPr>
          <w:rFonts w:asciiTheme="minorEastAsia" w:hAnsiTheme="minorEastAsia"/>
          <w:kern w:val="0"/>
          <w:sz w:val="24"/>
        </w:rPr>
        <w:t xml:space="preserve">                        </w:t>
      </w:r>
    </w:p>
    <w:p>
      <w:pPr>
        <w:spacing w:line="360" w:lineRule="auto"/>
        <w:ind w:firstLine="482" w:firstLineChars="200"/>
        <w:rPr>
          <w:rFonts w:asciiTheme="minorEastAsia" w:hAnsiTheme="minorEastAsia"/>
          <w:kern w:val="0"/>
          <w:sz w:val="24"/>
        </w:rPr>
      </w:pPr>
      <w:r>
        <w:rPr>
          <w:rFonts w:hint="eastAsia" w:asciiTheme="minorEastAsia" w:hAnsiTheme="minorEastAsia"/>
          <w:b/>
          <w:bCs/>
          <w:kern w:val="0"/>
          <w:sz w:val="24"/>
        </w:rPr>
        <w:t>建议</w:t>
      </w:r>
      <w:r>
        <w:rPr>
          <w:rFonts w:asciiTheme="minorEastAsia" w:hAnsiTheme="minorEastAsia"/>
          <w:b/>
          <w:bCs/>
          <w:kern w:val="0"/>
          <w:sz w:val="24"/>
        </w:rPr>
        <w:t>教材</w:t>
      </w:r>
      <w:r>
        <w:rPr>
          <w:rFonts w:asciiTheme="minorEastAsia" w:hAnsiTheme="minorEastAsia"/>
          <w:b/>
          <w:kern w:val="0"/>
          <w:sz w:val="24"/>
        </w:rPr>
        <w:t>：</w:t>
      </w:r>
      <w:r>
        <w:rPr>
          <w:rFonts w:asciiTheme="minorEastAsia" w:hAnsiTheme="minorEastAsia"/>
          <w:kern w:val="0"/>
          <w:sz w:val="24"/>
        </w:rPr>
        <w:t>《</w:t>
      </w:r>
      <w:r>
        <w:rPr>
          <w:rFonts w:hint="eastAsia" w:asciiTheme="minorEastAsia" w:hAnsiTheme="minorEastAsia"/>
          <w:bCs/>
          <w:kern w:val="0"/>
          <w:sz w:val="24"/>
        </w:rPr>
        <w:t>江苏省音乐家协会音乐考级</w:t>
      </w:r>
      <w:r>
        <w:rPr>
          <w:rFonts w:asciiTheme="minorEastAsia" w:hAnsiTheme="minorEastAsia"/>
          <w:bCs/>
          <w:kern w:val="0"/>
          <w:sz w:val="24"/>
        </w:rPr>
        <w:t>—</w:t>
      </w:r>
      <w:r>
        <w:rPr>
          <w:rFonts w:hint="eastAsia" w:asciiTheme="minorEastAsia" w:hAnsiTheme="minorEastAsia"/>
          <w:bCs/>
          <w:kern w:val="0"/>
          <w:sz w:val="24"/>
        </w:rPr>
        <w:t>小提琴</w:t>
      </w:r>
      <w:r>
        <w:rPr>
          <w:rFonts w:asciiTheme="minorEastAsia" w:hAnsiTheme="minorEastAsia"/>
          <w:kern w:val="0"/>
          <w:sz w:val="24"/>
        </w:rPr>
        <w:t>》，</w:t>
      </w:r>
      <w:r>
        <w:rPr>
          <w:rFonts w:hint="eastAsia" w:asciiTheme="minorEastAsia" w:hAnsiTheme="minorEastAsia"/>
          <w:bCs/>
          <w:kern w:val="0"/>
          <w:sz w:val="24"/>
        </w:rPr>
        <w:t>张靖平</w:t>
      </w:r>
      <w:r>
        <w:rPr>
          <w:rFonts w:asciiTheme="minorEastAsia" w:hAnsiTheme="minorEastAsia"/>
          <w:kern w:val="0"/>
          <w:sz w:val="24"/>
        </w:rPr>
        <w:t>，</w:t>
      </w:r>
      <w:r>
        <w:rPr>
          <w:rFonts w:hint="eastAsia" w:asciiTheme="minorEastAsia" w:hAnsiTheme="minorEastAsia"/>
          <w:kern w:val="0"/>
          <w:sz w:val="24"/>
        </w:rPr>
        <w:t>江苏凤凰</w:t>
      </w:r>
      <w:r>
        <w:rPr>
          <w:rFonts w:asciiTheme="minorEastAsia" w:hAnsiTheme="minorEastAsia"/>
          <w:kern w:val="0"/>
          <w:sz w:val="24"/>
        </w:rPr>
        <w:t>出版社，2019.</w:t>
      </w:r>
    </w:p>
    <w:p>
      <w:pPr>
        <w:spacing w:line="360" w:lineRule="auto"/>
        <w:ind w:firstLine="482" w:firstLineChars="200"/>
        <w:rPr>
          <w:rFonts w:asciiTheme="minorEastAsia" w:hAnsiTheme="minorEastAsia"/>
          <w:kern w:val="0"/>
          <w:sz w:val="24"/>
        </w:rPr>
      </w:pPr>
      <w:r>
        <w:rPr>
          <w:rFonts w:asciiTheme="minorEastAsia" w:hAnsiTheme="minorEastAsia"/>
          <w:b/>
          <w:bCs/>
          <w:kern w:val="0"/>
          <w:sz w:val="24"/>
        </w:rPr>
        <w:t>课程归口：</w:t>
      </w:r>
      <w:r>
        <w:rPr>
          <w:rFonts w:hint="eastAsia" w:asciiTheme="minorEastAsia" w:hAnsiTheme="minorEastAsia"/>
          <w:bCs/>
          <w:kern w:val="0"/>
          <w:sz w:val="24"/>
        </w:rPr>
        <w:t>师范</w:t>
      </w:r>
      <w:r>
        <w:rPr>
          <w:rFonts w:asciiTheme="minorEastAsia" w:hAnsiTheme="minorEastAsia"/>
          <w:kern w:val="0"/>
          <w:sz w:val="24"/>
        </w:rPr>
        <w:t>学院</w:t>
      </w:r>
    </w:p>
    <w:p>
      <w:pPr>
        <w:spacing w:line="360" w:lineRule="auto"/>
        <w:ind w:firstLine="482" w:firstLineChars="200"/>
        <w:rPr>
          <w:rFonts w:asciiTheme="minorEastAsia" w:hAnsiTheme="minorEastAsia"/>
          <w:kern w:val="0"/>
          <w:sz w:val="24"/>
        </w:rPr>
      </w:pPr>
      <w:r>
        <w:rPr>
          <w:rFonts w:hint="eastAsia" w:asciiTheme="minorEastAsia" w:hAnsiTheme="minorEastAsia"/>
          <w:b/>
          <w:bCs/>
          <w:kern w:val="0"/>
          <w:sz w:val="24"/>
        </w:rPr>
        <w:t>课程的性质与任务：</w:t>
      </w:r>
      <w:r>
        <w:rPr>
          <w:rFonts w:hint="eastAsia" w:asciiTheme="minorEastAsia" w:hAnsiTheme="minorEastAsia"/>
          <w:kern w:val="0"/>
          <w:sz w:val="24"/>
        </w:rPr>
        <w:t>本课程</w:t>
      </w:r>
      <w:r>
        <w:rPr>
          <w:rFonts w:asciiTheme="minorEastAsia" w:hAnsiTheme="minorEastAsia"/>
          <w:kern w:val="0"/>
          <w:sz w:val="24"/>
        </w:rPr>
        <w:t>是</w:t>
      </w:r>
      <w:r>
        <w:rPr>
          <w:rFonts w:hint="eastAsia" w:asciiTheme="minorEastAsia" w:hAnsiTheme="minorEastAsia"/>
          <w:bCs/>
          <w:kern w:val="0"/>
          <w:sz w:val="24"/>
        </w:rPr>
        <w:t>音乐学</w:t>
      </w:r>
      <w:r>
        <w:rPr>
          <w:rFonts w:asciiTheme="minorEastAsia" w:hAnsiTheme="minorEastAsia"/>
          <w:kern w:val="0"/>
          <w:sz w:val="24"/>
        </w:rPr>
        <w:t>专业的</w:t>
      </w:r>
      <w:r>
        <w:rPr>
          <w:rFonts w:hint="eastAsia" w:asciiTheme="minorEastAsia" w:hAnsiTheme="minorEastAsia"/>
          <w:kern w:val="0"/>
          <w:sz w:val="24"/>
        </w:rPr>
        <w:t>专业基础必修</w:t>
      </w:r>
      <w:r>
        <w:rPr>
          <w:rFonts w:asciiTheme="minorEastAsia" w:hAnsiTheme="minorEastAsia"/>
          <w:kern w:val="0"/>
          <w:sz w:val="24"/>
        </w:rPr>
        <w:t>课。</w:t>
      </w:r>
      <w:r>
        <w:rPr>
          <w:rFonts w:asciiTheme="minorEastAsia" w:hAnsiTheme="minorEastAsia"/>
          <w:sz w:val="24"/>
        </w:rPr>
        <w:t>通过本课程的学习，</w:t>
      </w:r>
      <w:r>
        <w:rPr>
          <w:rFonts w:asciiTheme="minorEastAsia" w:hAnsiTheme="minorEastAsia"/>
          <w:kern w:val="0"/>
          <w:sz w:val="24"/>
        </w:rPr>
        <w:t>培养</w:t>
      </w:r>
      <w:r>
        <w:rPr>
          <w:rFonts w:hint="eastAsia" w:asciiTheme="minorEastAsia" w:hAnsiTheme="minorEastAsia"/>
          <w:sz w:val="24"/>
        </w:rPr>
        <w:t>学生系统掌握小提琴演奏的理论基础和演奏技巧，从而能较熟练地演奏小提琴初级水平、不同时期不同风格的优秀代表作品。同时通过介绍、分析、欣赏古今中外的小提琴名家名曲，开拓艺术视野，提高学生的音乐鉴赏能力，达到胜任中小学小提琴教学及课外辅导工作的要求。</w:t>
      </w:r>
      <w:r>
        <w:rPr>
          <w:rFonts w:asciiTheme="minorEastAsia" w:hAnsiTheme="minorEastAsia"/>
          <w:kern w:val="0"/>
          <w:sz w:val="24"/>
        </w:rPr>
        <w:t>为后续</w:t>
      </w:r>
      <w:r>
        <w:rPr>
          <w:rFonts w:hint="eastAsia" w:asciiTheme="minorEastAsia" w:hAnsiTheme="minorEastAsia"/>
          <w:bCs/>
          <w:kern w:val="0"/>
          <w:sz w:val="24"/>
        </w:rPr>
        <w:t>专业</w:t>
      </w:r>
      <w:r>
        <w:rPr>
          <w:rFonts w:asciiTheme="minorEastAsia" w:hAnsiTheme="minorEastAsia"/>
          <w:kern w:val="0"/>
          <w:sz w:val="24"/>
        </w:rPr>
        <w:t>课程及</w:t>
      </w:r>
      <w:r>
        <w:rPr>
          <w:rFonts w:hint="eastAsia" w:asciiTheme="minorEastAsia" w:hAnsiTheme="minorEastAsia"/>
          <w:bCs/>
          <w:kern w:val="0"/>
          <w:sz w:val="24"/>
        </w:rPr>
        <w:t>实践</w:t>
      </w:r>
      <w:r>
        <w:rPr>
          <w:rFonts w:asciiTheme="minorEastAsia" w:hAnsiTheme="minorEastAsia"/>
          <w:kern w:val="0"/>
          <w:sz w:val="24"/>
        </w:rPr>
        <w:t>环节奠定基础。</w:t>
      </w:r>
    </w:p>
    <w:p>
      <w:pPr>
        <w:spacing w:line="360" w:lineRule="auto"/>
        <w:ind w:firstLine="480" w:firstLineChars="200"/>
        <w:rPr>
          <w:rFonts w:asciiTheme="minorEastAsia" w:hAnsiTheme="minorEastAsia"/>
          <w:sz w:val="24"/>
        </w:rPr>
      </w:pPr>
    </w:p>
    <w:p>
      <w:pPr>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二</w:t>
      </w:r>
      <w:r>
        <w:rPr>
          <w:rFonts w:asciiTheme="minorEastAsia" w:hAnsiTheme="minorEastAsia"/>
          <w:b/>
          <w:sz w:val="28"/>
          <w:szCs w:val="28"/>
        </w:rPr>
        <w:t>、课程目标</w:t>
      </w:r>
    </w:p>
    <w:p>
      <w:pPr>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（一）课程具体目标</w:t>
      </w:r>
    </w:p>
    <w:p>
      <w:pPr>
        <w:spacing w:line="360" w:lineRule="auto"/>
        <w:ind w:firstLine="482"/>
        <w:jc w:val="left"/>
        <w:rPr>
          <w:rFonts w:asciiTheme="minorEastAsia" w:hAnsiTheme="minorEastAsia"/>
          <w:sz w:val="24"/>
        </w:rPr>
      </w:pPr>
      <w:r>
        <w:rPr>
          <w:rFonts w:hint="eastAsia" w:asciiTheme="minorEastAsia" w:hAnsiTheme="minorEastAsia"/>
          <w:sz w:val="24"/>
        </w:rPr>
        <w:t>目标</w:t>
      </w:r>
      <w:r>
        <w:rPr>
          <w:rFonts w:asciiTheme="minorEastAsia" w:hAnsiTheme="minorEastAsia"/>
          <w:sz w:val="24"/>
        </w:rPr>
        <w:t>1.</w:t>
      </w:r>
      <w:r>
        <w:rPr>
          <w:rFonts w:hint="eastAsia" w:asciiTheme="minorEastAsia" w:hAnsiTheme="minorEastAsia"/>
        </w:rPr>
        <w:t xml:space="preserve"> </w:t>
      </w:r>
      <w:r>
        <w:rPr>
          <w:rFonts w:hint="eastAsia" w:asciiTheme="minorEastAsia" w:hAnsiTheme="minorEastAsia"/>
          <w:sz w:val="24"/>
        </w:rPr>
        <w:t>学会小提琴的基本演奏力度、表情术语、乐曲情感处理。</w:t>
      </w:r>
    </w:p>
    <w:p>
      <w:pPr>
        <w:spacing w:line="360" w:lineRule="auto"/>
        <w:ind w:firstLine="482"/>
        <w:jc w:val="left"/>
        <w:rPr>
          <w:rFonts w:asciiTheme="minorEastAsia" w:hAnsiTheme="minorEastAsia"/>
          <w:sz w:val="24"/>
        </w:rPr>
      </w:pPr>
      <w:r>
        <w:rPr>
          <w:rFonts w:hint="eastAsia" w:asciiTheme="minorEastAsia" w:hAnsiTheme="minorEastAsia"/>
          <w:sz w:val="24"/>
        </w:rPr>
        <w:t>目标</w:t>
      </w:r>
      <w:r>
        <w:rPr>
          <w:rFonts w:asciiTheme="minorEastAsia" w:hAnsiTheme="minorEastAsia"/>
          <w:sz w:val="24"/>
        </w:rPr>
        <w:t xml:space="preserve">2. </w:t>
      </w:r>
      <w:r>
        <w:rPr>
          <w:rFonts w:hint="eastAsia" w:asciiTheme="minorEastAsia" w:hAnsiTheme="minorEastAsia"/>
          <w:sz w:val="24"/>
        </w:rPr>
        <w:t>学会小提琴左手快速演奏技法。</w:t>
      </w:r>
    </w:p>
    <w:p>
      <w:pPr>
        <w:spacing w:line="360" w:lineRule="auto"/>
        <w:ind w:firstLine="482"/>
        <w:jc w:val="left"/>
        <w:rPr>
          <w:rFonts w:asciiTheme="minorEastAsia" w:hAnsiTheme="minorEastAsia"/>
          <w:sz w:val="24"/>
        </w:rPr>
      </w:pPr>
      <w:r>
        <w:rPr>
          <w:rFonts w:hint="eastAsia" w:asciiTheme="minorEastAsia" w:hAnsiTheme="minorEastAsia"/>
          <w:sz w:val="24"/>
        </w:rPr>
        <w:t>目标</w:t>
      </w:r>
      <w:r>
        <w:rPr>
          <w:rFonts w:asciiTheme="minorEastAsia" w:hAnsiTheme="minorEastAsia"/>
          <w:sz w:val="24"/>
        </w:rPr>
        <w:t xml:space="preserve">3. </w:t>
      </w:r>
      <w:r>
        <w:rPr>
          <w:rFonts w:hint="eastAsia" w:asciiTheme="minorEastAsia" w:hAnsiTheme="minorEastAsia"/>
          <w:sz w:val="24"/>
        </w:rPr>
        <w:t>尝试学会小提琴初级重奏、齐奏的演奏形式。</w:t>
      </w:r>
    </w:p>
    <w:p>
      <w:pPr>
        <w:spacing w:line="360" w:lineRule="auto"/>
        <w:ind w:firstLine="482"/>
        <w:jc w:val="left"/>
        <w:rPr>
          <w:rFonts w:asciiTheme="minorEastAsia" w:hAnsiTheme="minorEastAsia"/>
          <w:sz w:val="24"/>
        </w:rPr>
      </w:pPr>
      <w:r>
        <w:rPr>
          <w:rFonts w:hint="eastAsia" w:asciiTheme="minorEastAsia" w:hAnsiTheme="minorEastAsia"/>
          <w:sz w:val="24"/>
        </w:rPr>
        <w:t>目标4</w:t>
      </w:r>
      <w:r>
        <w:rPr>
          <w:rFonts w:asciiTheme="minorEastAsia" w:hAnsiTheme="minorEastAsia"/>
          <w:sz w:val="24"/>
        </w:rPr>
        <w:t xml:space="preserve">. </w:t>
      </w:r>
      <w:r>
        <w:rPr>
          <w:rFonts w:hint="eastAsia" w:asciiTheme="minorEastAsia" w:hAnsiTheme="minorEastAsia"/>
          <w:sz w:val="24"/>
        </w:rPr>
        <w:t>尝试将目前为止所学习的所有小提琴左右手演奏技法运用到实际的乐曲演奏中。</w:t>
      </w:r>
    </w:p>
    <w:p>
      <w:pPr>
        <w:spacing w:line="360" w:lineRule="auto"/>
        <w:ind w:firstLine="480" w:firstLineChars="200"/>
        <w:rPr>
          <w:rFonts w:asciiTheme="minorEastAsia" w:hAnsiTheme="minorEastAsia"/>
          <w:sz w:val="24"/>
        </w:rPr>
      </w:pPr>
      <w:r>
        <w:rPr>
          <w:rFonts w:hint="eastAsia" w:asciiTheme="minorEastAsia" w:hAnsiTheme="minorEastAsia"/>
          <w:sz w:val="24"/>
        </w:rPr>
        <w:t>目标5</w:t>
      </w:r>
      <w:r>
        <w:rPr>
          <w:rFonts w:asciiTheme="minorEastAsia" w:hAnsiTheme="minorEastAsia"/>
          <w:sz w:val="24"/>
        </w:rPr>
        <w:t xml:space="preserve">. </w:t>
      </w:r>
      <w:r>
        <w:rPr>
          <w:rFonts w:hint="eastAsia" w:asciiTheme="minorEastAsia" w:hAnsiTheme="minorEastAsia"/>
          <w:sz w:val="24"/>
        </w:rPr>
        <w:t>在熟练左右手的基本小提琴演奏法基础上，学会演奏相关技法的练习曲和乐曲，达到综合运用并巩固左右手演奏技法的目的。</w:t>
      </w:r>
    </w:p>
    <w:p>
      <w:pPr>
        <w:spacing w:line="360" w:lineRule="auto"/>
        <w:ind w:firstLine="480" w:firstLineChars="200"/>
        <w:rPr>
          <w:rFonts w:asciiTheme="minorEastAsia" w:hAnsiTheme="minorEastAsia"/>
          <w:sz w:val="24"/>
        </w:rPr>
      </w:pPr>
    </w:p>
    <w:p>
      <w:pPr>
        <w:spacing w:line="360" w:lineRule="auto"/>
        <w:ind w:firstLine="480" w:firstLineChars="200"/>
        <w:rPr>
          <w:rFonts w:asciiTheme="minorEastAsia" w:hAnsiTheme="minorEastAsia"/>
          <w:sz w:val="24"/>
        </w:rPr>
      </w:pPr>
    </w:p>
    <w:p>
      <w:pPr>
        <w:spacing w:line="360" w:lineRule="auto"/>
        <w:ind w:firstLine="562" w:firstLineChars="200"/>
        <w:outlineLvl w:val="0"/>
        <w:rPr>
          <w:rFonts w:ascii="宋体" w:hAnsi="宋体"/>
          <w:b/>
          <w:sz w:val="28"/>
          <w:szCs w:val="28"/>
        </w:rPr>
      </w:pPr>
      <w:bookmarkStart w:id="238" w:name="_Toc88518227"/>
      <w:r>
        <w:rPr>
          <w:rFonts w:hint="eastAsia" w:ascii="宋体" w:hAnsi="宋体"/>
          <w:b/>
          <w:sz w:val="28"/>
          <w:szCs w:val="28"/>
        </w:rPr>
        <w:t>（二）课程目标与专业毕业要求的关系</w:t>
      </w:r>
      <w:bookmarkEnd w:id="238"/>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2223"/>
        <w:gridCol w:w="4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748" w:type="dxa"/>
            <w:vAlign w:val="center"/>
          </w:tcPr>
          <w:p>
            <w:pPr>
              <w:spacing w:line="276" w:lineRule="auto"/>
              <w:jc w:val="center"/>
              <w:rPr>
                <w:rFonts w:ascii="宋体" w:hAnsi="宋体"/>
                <w:b/>
                <w:bCs/>
                <w:szCs w:val="21"/>
              </w:rPr>
            </w:pPr>
            <w:r>
              <w:rPr>
                <w:rFonts w:hint="eastAsia" w:ascii="宋体" w:hAnsi="宋体"/>
                <w:b/>
                <w:bCs/>
                <w:szCs w:val="21"/>
              </w:rPr>
              <w:t>课程目标</w:t>
            </w:r>
          </w:p>
        </w:tc>
        <w:tc>
          <w:tcPr>
            <w:tcW w:w="2223" w:type="dxa"/>
            <w:vAlign w:val="center"/>
          </w:tcPr>
          <w:p>
            <w:pPr>
              <w:spacing w:line="276" w:lineRule="auto"/>
              <w:jc w:val="center"/>
              <w:rPr>
                <w:rFonts w:ascii="宋体" w:hAnsi="宋体"/>
                <w:b/>
                <w:bCs/>
                <w:szCs w:val="21"/>
              </w:rPr>
            </w:pPr>
            <w:r>
              <w:rPr>
                <w:rFonts w:hint="eastAsia" w:ascii="宋体" w:hAnsi="宋体"/>
                <w:b/>
                <w:bCs/>
                <w:szCs w:val="21"/>
              </w:rPr>
              <w:t>支撑的毕业要求</w:t>
            </w:r>
          </w:p>
        </w:tc>
        <w:tc>
          <w:tcPr>
            <w:tcW w:w="4977" w:type="dxa"/>
            <w:vAlign w:val="center"/>
          </w:tcPr>
          <w:p>
            <w:pPr>
              <w:spacing w:line="276" w:lineRule="auto"/>
              <w:ind w:firstLine="422"/>
              <w:jc w:val="center"/>
              <w:rPr>
                <w:rFonts w:ascii="宋体" w:hAnsi="宋体"/>
                <w:b/>
                <w:bCs/>
                <w:szCs w:val="21"/>
              </w:rPr>
            </w:pPr>
            <w:r>
              <w:rPr>
                <w:rFonts w:hint="eastAsia" w:ascii="宋体" w:hAnsi="宋体"/>
                <w:b/>
                <w:bCs/>
                <w:szCs w:val="21"/>
              </w:rPr>
              <w:t>支撑的毕业要求指标点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748" w:type="dxa"/>
            <w:vAlign w:val="center"/>
          </w:tcPr>
          <w:p>
            <w:pPr>
              <w:spacing w:line="276" w:lineRule="auto"/>
              <w:jc w:val="center"/>
              <w:rPr>
                <w:rFonts w:ascii="宋体" w:hAnsi="宋体" w:cs="宋体"/>
                <w:bCs/>
                <w:color w:val="000000"/>
                <w:szCs w:val="21"/>
              </w:rPr>
            </w:pPr>
            <w:r>
              <w:rPr>
                <w:rFonts w:hint="eastAsia" w:ascii="宋体" w:hAnsi="宋体" w:cs="宋体"/>
                <w:bCs/>
                <w:color w:val="000000"/>
                <w:szCs w:val="21"/>
              </w:rPr>
              <w:t>课程目标1</w:t>
            </w:r>
          </w:p>
        </w:tc>
        <w:tc>
          <w:tcPr>
            <w:tcW w:w="2223" w:type="dxa"/>
            <w:vAlign w:val="center"/>
          </w:tcPr>
          <w:p>
            <w:pPr>
              <w:spacing w:line="276" w:lineRule="auto"/>
              <w:jc w:val="center"/>
              <w:rPr>
                <w:rFonts w:ascii="宋体" w:hAnsi="宋体"/>
                <w:color w:val="000000"/>
                <w:szCs w:val="21"/>
              </w:rPr>
            </w:pPr>
            <w:r>
              <w:rPr>
                <w:rFonts w:hint="eastAsia" w:ascii="宋体" w:hAnsi="宋体"/>
                <w:color w:val="000000"/>
                <w:szCs w:val="21"/>
              </w:rPr>
              <w:t>毕业要求3</w:t>
            </w:r>
          </w:p>
        </w:tc>
        <w:tc>
          <w:tcPr>
            <w:tcW w:w="4977" w:type="dxa"/>
            <w:vAlign w:val="center"/>
          </w:tcPr>
          <w:p>
            <w:pPr>
              <w:widowControl/>
              <w:jc w:val="left"/>
              <w:rPr>
                <w:rFonts w:ascii="宋体" w:hAnsi="宋体"/>
                <w:color w:val="000000"/>
                <w:kern w:val="0"/>
                <w:szCs w:val="21"/>
              </w:rPr>
            </w:pPr>
            <w:r>
              <w:rPr>
                <w:color w:val="000000"/>
                <w:kern w:val="0"/>
                <w:szCs w:val="21"/>
              </w:rPr>
              <w:t>指标点</w:t>
            </w:r>
            <w:r>
              <w:rPr>
                <w:rFonts w:hint="eastAsia"/>
                <w:color w:val="000000"/>
                <w:szCs w:val="21"/>
              </w:rPr>
              <w:t>3</w:t>
            </w:r>
            <w:r>
              <w:rPr>
                <w:color w:val="000000"/>
                <w:szCs w:val="21"/>
              </w:rPr>
              <w:t>.1</w:t>
            </w:r>
            <w:r>
              <w:rPr>
                <w:rFonts w:hint="eastAsia"/>
                <w:color w:val="000000"/>
                <w:szCs w:val="21"/>
              </w:rPr>
              <w:t>：</w:t>
            </w:r>
            <w:r>
              <w:rPr>
                <w:rFonts w:hint="eastAsia"/>
                <w:szCs w:val="23"/>
              </w:rPr>
              <w:t>掌握演唱、演奏及即兴伴奏的技能，</w:t>
            </w:r>
            <w:r>
              <w:rPr>
                <w:szCs w:val="23"/>
              </w:rPr>
              <w:t>具有</w:t>
            </w:r>
            <w:r>
              <w:rPr>
                <w:rFonts w:hint="eastAsia"/>
                <w:szCs w:val="23"/>
              </w:rPr>
              <w:t>较强</w:t>
            </w:r>
            <w:r>
              <w:rPr>
                <w:szCs w:val="23"/>
              </w:rPr>
              <w:t>的演唱、</w:t>
            </w:r>
            <w:r>
              <w:rPr>
                <w:rFonts w:hint="eastAsia"/>
                <w:szCs w:val="23"/>
              </w:rPr>
              <w:t>演奏</w:t>
            </w:r>
            <w:r>
              <w:rPr>
                <w:szCs w:val="23"/>
              </w:rPr>
              <w:t>和</w:t>
            </w:r>
            <w:r>
              <w:rPr>
                <w:rFonts w:hint="eastAsia"/>
                <w:szCs w:val="23"/>
              </w:rPr>
              <w:t>钢琴即兴</w:t>
            </w:r>
            <w:r>
              <w:rPr>
                <w:szCs w:val="23"/>
              </w:rPr>
              <w:t>伴奏能力</w:t>
            </w:r>
            <w:r>
              <w:rPr>
                <w:rFonts w:hint="eastAsia"/>
                <w:szCs w:val="23"/>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748" w:type="dxa"/>
            <w:vAlign w:val="center"/>
          </w:tcPr>
          <w:p>
            <w:pPr>
              <w:spacing w:line="276" w:lineRule="auto"/>
              <w:jc w:val="center"/>
              <w:rPr>
                <w:rFonts w:ascii="宋体" w:hAnsi="宋体" w:cs="宋体"/>
                <w:color w:val="000000"/>
                <w:szCs w:val="21"/>
              </w:rPr>
            </w:pPr>
            <w:r>
              <w:rPr>
                <w:rFonts w:hint="eastAsia" w:ascii="宋体" w:hAnsi="宋体" w:cs="宋体"/>
                <w:color w:val="000000"/>
                <w:szCs w:val="21"/>
              </w:rPr>
              <w:t>课程目标2</w:t>
            </w:r>
          </w:p>
        </w:tc>
        <w:tc>
          <w:tcPr>
            <w:tcW w:w="2223" w:type="dxa"/>
            <w:vAlign w:val="center"/>
          </w:tcPr>
          <w:p>
            <w:pPr>
              <w:spacing w:line="276" w:lineRule="auto"/>
              <w:jc w:val="center"/>
              <w:rPr>
                <w:rFonts w:ascii="宋体" w:hAnsi="宋体"/>
                <w:color w:val="000000"/>
                <w:szCs w:val="21"/>
              </w:rPr>
            </w:pPr>
            <w:r>
              <w:rPr>
                <w:rFonts w:hint="eastAsia" w:ascii="宋体" w:hAnsi="宋体"/>
                <w:color w:val="000000"/>
                <w:szCs w:val="21"/>
              </w:rPr>
              <w:t>毕业要求3</w:t>
            </w:r>
          </w:p>
        </w:tc>
        <w:tc>
          <w:tcPr>
            <w:tcW w:w="4977" w:type="dxa"/>
            <w:vAlign w:val="center"/>
          </w:tcPr>
          <w:p>
            <w:pPr>
              <w:widowControl/>
              <w:jc w:val="left"/>
              <w:rPr>
                <w:rFonts w:ascii="宋体" w:hAnsi="宋体"/>
                <w:color w:val="000000"/>
                <w:kern w:val="0"/>
                <w:szCs w:val="21"/>
              </w:rPr>
            </w:pPr>
            <w:r>
              <w:rPr>
                <w:color w:val="000000"/>
                <w:kern w:val="0"/>
                <w:szCs w:val="21"/>
              </w:rPr>
              <w:t>指标点</w:t>
            </w:r>
            <w:r>
              <w:rPr>
                <w:rFonts w:hint="eastAsia"/>
                <w:color w:val="000000"/>
                <w:szCs w:val="21"/>
              </w:rPr>
              <w:t>3</w:t>
            </w:r>
            <w:r>
              <w:rPr>
                <w:color w:val="000000"/>
                <w:szCs w:val="21"/>
              </w:rPr>
              <w:t>.1</w:t>
            </w:r>
            <w:r>
              <w:rPr>
                <w:rFonts w:hint="eastAsia"/>
                <w:color w:val="000000"/>
                <w:szCs w:val="21"/>
              </w:rPr>
              <w:t>：</w:t>
            </w:r>
            <w:r>
              <w:rPr>
                <w:rFonts w:hint="eastAsia"/>
                <w:szCs w:val="23"/>
              </w:rPr>
              <w:t>掌握演唱、演奏及即兴伴奏的技能，</w:t>
            </w:r>
            <w:r>
              <w:rPr>
                <w:szCs w:val="23"/>
              </w:rPr>
              <w:t>具有</w:t>
            </w:r>
            <w:r>
              <w:rPr>
                <w:rFonts w:hint="eastAsia"/>
                <w:szCs w:val="23"/>
              </w:rPr>
              <w:t>较强</w:t>
            </w:r>
            <w:r>
              <w:rPr>
                <w:szCs w:val="23"/>
              </w:rPr>
              <w:t>的演唱、</w:t>
            </w:r>
            <w:r>
              <w:rPr>
                <w:rFonts w:hint="eastAsia"/>
                <w:szCs w:val="23"/>
              </w:rPr>
              <w:t>演奏</w:t>
            </w:r>
            <w:r>
              <w:rPr>
                <w:szCs w:val="23"/>
              </w:rPr>
              <w:t>和</w:t>
            </w:r>
            <w:r>
              <w:rPr>
                <w:rFonts w:hint="eastAsia"/>
                <w:szCs w:val="23"/>
              </w:rPr>
              <w:t>钢琴即兴</w:t>
            </w:r>
            <w:r>
              <w:rPr>
                <w:szCs w:val="23"/>
              </w:rPr>
              <w:t>伴奏能力</w:t>
            </w:r>
            <w:r>
              <w:rPr>
                <w:rFonts w:hint="eastAsia"/>
                <w:szCs w:val="23"/>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748" w:type="dxa"/>
            <w:vAlign w:val="center"/>
          </w:tcPr>
          <w:p>
            <w:pPr>
              <w:spacing w:line="276" w:lineRule="auto"/>
              <w:jc w:val="center"/>
              <w:rPr>
                <w:rFonts w:ascii="宋体" w:hAnsi="宋体" w:cs="宋体"/>
                <w:color w:val="000000"/>
                <w:szCs w:val="21"/>
              </w:rPr>
            </w:pPr>
            <w:r>
              <w:rPr>
                <w:rFonts w:hint="eastAsia" w:ascii="宋体" w:hAnsi="宋体" w:cs="宋体"/>
                <w:color w:val="000000"/>
                <w:szCs w:val="21"/>
              </w:rPr>
              <w:t>课程目标3</w:t>
            </w:r>
          </w:p>
        </w:tc>
        <w:tc>
          <w:tcPr>
            <w:tcW w:w="2223" w:type="dxa"/>
            <w:vAlign w:val="center"/>
          </w:tcPr>
          <w:p>
            <w:pPr>
              <w:jc w:val="center"/>
            </w:pPr>
            <w:r>
              <w:rPr>
                <w:rFonts w:hint="eastAsia" w:ascii="宋体" w:hAnsi="宋体"/>
                <w:color w:val="000000"/>
                <w:kern w:val="0"/>
                <w:szCs w:val="21"/>
              </w:rPr>
              <w:t>毕业要求3</w:t>
            </w:r>
          </w:p>
        </w:tc>
        <w:tc>
          <w:tcPr>
            <w:tcW w:w="4977" w:type="dxa"/>
            <w:vAlign w:val="center"/>
          </w:tcPr>
          <w:p>
            <w:pPr>
              <w:widowControl/>
              <w:jc w:val="left"/>
              <w:rPr>
                <w:rFonts w:ascii="宋体" w:hAnsi="宋体"/>
                <w:color w:val="000000"/>
                <w:kern w:val="0"/>
                <w:szCs w:val="21"/>
              </w:rPr>
            </w:pPr>
            <w:r>
              <w:rPr>
                <w:color w:val="000000"/>
                <w:kern w:val="0"/>
                <w:szCs w:val="21"/>
              </w:rPr>
              <w:t>指标点</w:t>
            </w:r>
            <w:r>
              <w:rPr>
                <w:rFonts w:hint="eastAsia"/>
                <w:color w:val="000000"/>
                <w:szCs w:val="21"/>
              </w:rPr>
              <w:t>3</w:t>
            </w:r>
            <w:r>
              <w:rPr>
                <w:color w:val="000000"/>
                <w:szCs w:val="21"/>
              </w:rPr>
              <w:t>.1</w:t>
            </w:r>
            <w:r>
              <w:rPr>
                <w:rFonts w:hint="eastAsia"/>
                <w:color w:val="000000"/>
                <w:szCs w:val="21"/>
              </w:rPr>
              <w:t>：</w:t>
            </w:r>
            <w:r>
              <w:rPr>
                <w:rFonts w:hint="eastAsia"/>
                <w:szCs w:val="23"/>
              </w:rPr>
              <w:t>掌握演唱、演奏及即兴伴奏的技能，</w:t>
            </w:r>
            <w:r>
              <w:rPr>
                <w:szCs w:val="23"/>
              </w:rPr>
              <w:t>具有</w:t>
            </w:r>
            <w:r>
              <w:rPr>
                <w:rFonts w:hint="eastAsia"/>
                <w:szCs w:val="23"/>
              </w:rPr>
              <w:t>较强</w:t>
            </w:r>
            <w:r>
              <w:rPr>
                <w:szCs w:val="23"/>
              </w:rPr>
              <w:t>的演唱、</w:t>
            </w:r>
            <w:r>
              <w:rPr>
                <w:rFonts w:hint="eastAsia"/>
                <w:szCs w:val="23"/>
              </w:rPr>
              <w:t>演奏</w:t>
            </w:r>
            <w:r>
              <w:rPr>
                <w:szCs w:val="23"/>
              </w:rPr>
              <w:t>和</w:t>
            </w:r>
            <w:r>
              <w:rPr>
                <w:rFonts w:hint="eastAsia"/>
                <w:szCs w:val="23"/>
              </w:rPr>
              <w:t>钢琴即兴</w:t>
            </w:r>
            <w:r>
              <w:rPr>
                <w:szCs w:val="23"/>
              </w:rPr>
              <w:t>伴奏能力</w:t>
            </w:r>
            <w:r>
              <w:rPr>
                <w:rFonts w:hint="eastAsia"/>
                <w:szCs w:val="23"/>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748" w:type="dxa"/>
            <w:vAlign w:val="center"/>
          </w:tcPr>
          <w:p>
            <w:pPr>
              <w:spacing w:line="276" w:lineRule="auto"/>
              <w:jc w:val="center"/>
              <w:rPr>
                <w:rFonts w:ascii="宋体" w:hAnsi="宋体" w:cs="宋体"/>
                <w:color w:val="000000"/>
                <w:szCs w:val="21"/>
              </w:rPr>
            </w:pPr>
            <w:r>
              <w:rPr>
                <w:rFonts w:hint="eastAsia" w:ascii="宋体" w:hAnsi="宋体" w:cs="宋体"/>
                <w:color w:val="000000"/>
                <w:szCs w:val="21"/>
              </w:rPr>
              <w:t>课程目标 4</w:t>
            </w:r>
          </w:p>
        </w:tc>
        <w:tc>
          <w:tcPr>
            <w:tcW w:w="2223" w:type="dxa"/>
            <w:vAlign w:val="center"/>
          </w:tcPr>
          <w:p>
            <w:pPr>
              <w:jc w:val="center"/>
            </w:pPr>
            <w:r>
              <w:rPr>
                <w:rFonts w:hint="eastAsia" w:ascii="宋体" w:hAnsi="宋体"/>
                <w:color w:val="000000"/>
                <w:kern w:val="0"/>
                <w:szCs w:val="21"/>
              </w:rPr>
              <w:t>毕业要求3</w:t>
            </w:r>
          </w:p>
        </w:tc>
        <w:tc>
          <w:tcPr>
            <w:tcW w:w="4977" w:type="dxa"/>
            <w:vAlign w:val="center"/>
          </w:tcPr>
          <w:p>
            <w:pPr>
              <w:widowControl/>
              <w:jc w:val="left"/>
              <w:rPr>
                <w:rFonts w:ascii="宋体" w:hAnsi="宋体"/>
                <w:color w:val="000000"/>
                <w:kern w:val="0"/>
                <w:szCs w:val="21"/>
              </w:rPr>
            </w:pPr>
            <w:r>
              <w:rPr>
                <w:color w:val="000000"/>
                <w:kern w:val="0"/>
                <w:szCs w:val="21"/>
              </w:rPr>
              <w:t>指标点</w:t>
            </w:r>
            <w:r>
              <w:rPr>
                <w:rFonts w:hint="eastAsia"/>
                <w:color w:val="000000"/>
                <w:szCs w:val="21"/>
              </w:rPr>
              <w:t>3</w:t>
            </w:r>
            <w:r>
              <w:rPr>
                <w:color w:val="000000"/>
                <w:szCs w:val="21"/>
              </w:rPr>
              <w:t>.1</w:t>
            </w:r>
            <w:r>
              <w:rPr>
                <w:rFonts w:hint="eastAsia"/>
                <w:color w:val="000000"/>
                <w:szCs w:val="21"/>
              </w:rPr>
              <w:t>：</w:t>
            </w:r>
            <w:r>
              <w:rPr>
                <w:rFonts w:hint="eastAsia"/>
                <w:szCs w:val="23"/>
              </w:rPr>
              <w:t>掌握演唱、演奏及即兴伴奏的技能，</w:t>
            </w:r>
            <w:r>
              <w:rPr>
                <w:szCs w:val="23"/>
              </w:rPr>
              <w:t>具有</w:t>
            </w:r>
            <w:r>
              <w:rPr>
                <w:rFonts w:hint="eastAsia"/>
                <w:szCs w:val="23"/>
              </w:rPr>
              <w:t>较强</w:t>
            </w:r>
            <w:r>
              <w:rPr>
                <w:szCs w:val="23"/>
              </w:rPr>
              <w:t>的演唱、</w:t>
            </w:r>
            <w:r>
              <w:rPr>
                <w:rFonts w:hint="eastAsia"/>
                <w:szCs w:val="23"/>
              </w:rPr>
              <w:t>演奏</w:t>
            </w:r>
            <w:r>
              <w:rPr>
                <w:szCs w:val="23"/>
              </w:rPr>
              <w:t>和</w:t>
            </w:r>
            <w:r>
              <w:rPr>
                <w:rFonts w:hint="eastAsia"/>
                <w:szCs w:val="23"/>
              </w:rPr>
              <w:t>钢琴即兴</w:t>
            </w:r>
            <w:r>
              <w:rPr>
                <w:szCs w:val="23"/>
              </w:rPr>
              <w:t>伴奏能力</w:t>
            </w:r>
            <w:r>
              <w:rPr>
                <w:rFonts w:hint="eastAsia"/>
                <w:szCs w:val="23"/>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1748" w:type="dxa"/>
            <w:vAlign w:val="center"/>
          </w:tcPr>
          <w:p>
            <w:pPr>
              <w:spacing w:line="276" w:lineRule="auto"/>
              <w:jc w:val="center"/>
              <w:rPr>
                <w:rFonts w:ascii="宋体" w:hAnsi="宋体" w:cs="宋体"/>
                <w:color w:val="000000"/>
                <w:szCs w:val="21"/>
              </w:rPr>
            </w:pPr>
            <w:r>
              <w:rPr>
                <w:rFonts w:hint="eastAsia" w:ascii="宋体" w:hAnsi="宋体" w:cs="宋体"/>
                <w:color w:val="000000"/>
                <w:szCs w:val="21"/>
              </w:rPr>
              <w:t>课程目标 5</w:t>
            </w:r>
          </w:p>
        </w:tc>
        <w:tc>
          <w:tcPr>
            <w:tcW w:w="2223" w:type="dxa"/>
            <w:vAlign w:val="center"/>
          </w:tcPr>
          <w:p>
            <w:pPr>
              <w:jc w:val="center"/>
            </w:pPr>
            <w:r>
              <w:rPr>
                <w:rFonts w:hint="eastAsia" w:ascii="宋体" w:hAnsi="宋体"/>
                <w:color w:val="000000"/>
                <w:kern w:val="0"/>
                <w:szCs w:val="21"/>
              </w:rPr>
              <w:t>毕业要求2、3</w:t>
            </w:r>
          </w:p>
        </w:tc>
        <w:tc>
          <w:tcPr>
            <w:tcW w:w="4977" w:type="dxa"/>
            <w:vAlign w:val="center"/>
          </w:tcPr>
          <w:p>
            <w:pPr>
              <w:widowControl/>
              <w:jc w:val="left"/>
              <w:rPr>
                <w:szCs w:val="23"/>
              </w:rPr>
            </w:pPr>
            <w:r>
              <w:rPr>
                <w:color w:val="000000"/>
                <w:kern w:val="0"/>
                <w:szCs w:val="21"/>
              </w:rPr>
              <w:t>指标点</w:t>
            </w:r>
            <w:r>
              <w:rPr>
                <w:rFonts w:hint="eastAsia"/>
                <w:color w:val="000000"/>
                <w:szCs w:val="21"/>
              </w:rPr>
              <w:t>2</w:t>
            </w:r>
            <w:r>
              <w:rPr>
                <w:color w:val="000000"/>
                <w:szCs w:val="21"/>
              </w:rPr>
              <w:t>.</w:t>
            </w:r>
            <w:r>
              <w:rPr>
                <w:rFonts w:hint="eastAsia"/>
                <w:color w:val="000000"/>
                <w:szCs w:val="21"/>
              </w:rPr>
              <w:t>2：</w:t>
            </w:r>
            <w:r>
              <w:rPr>
                <w:szCs w:val="23"/>
              </w:rPr>
              <w:t>掌握基本的中外音乐历史知识</w:t>
            </w:r>
            <w:r>
              <w:rPr>
                <w:rFonts w:hint="eastAsia"/>
                <w:szCs w:val="23"/>
              </w:rPr>
              <w:t>，</w:t>
            </w:r>
            <w:r>
              <w:rPr>
                <w:szCs w:val="23"/>
              </w:rPr>
              <w:t>积累一定数量的优秀中外音乐作品</w:t>
            </w:r>
            <w:r>
              <w:rPr>
                <w:rFonts w:hint="eastAsia"/>
                <w:szCs w:val="23"/>
              </w:rPr>
              <w:t>。</w:t>
            </w:r>
          </w:p>
          <w:p>
            <w:pPr>
              <w:widowControl/>
              <w:jc w:val="left"/>
              <w:rPr>
                <w:rFonts w:ascii="宋体" w:hAnsi="宋体"/>
                <w:color w:val="000000"/>
                <w:kern w:val="0"/>
                <w:szCs w:val="21"/>
              </w:rPr>
            </w:pPr>
            <w:r>
              <w:rPr>
                <w:color w:val="000000"/>
                <w:kern w:val="0"/>
                <w:szCs w:val="21"/>
              </w:rPr>
              <w:t>指标点</w:t>
            </w:r>
            <w:r>
              <w:rPr>
                <w:rFonts w:hint="eastAsia"/>
                <w:color w:val="000000"/>
                <w:szCs w:val="21"/>
              </w:rPr>
              <w:t>3</w:t>
            </w:r>
            <w:r>
              <w:rPr>
                <w:color w:val="000000"/>
                <w:szCs w:val="21"/>
              </w:rPr>
              <w:t>.1</w:t>
            </w:r>
            <w:r>
              <w:rPr>
                <w:rFonts w:hint="eastAsia"/>
                <w:color w:val="000000"/>
                <w:szCs w:val="21"/>
              </w:rPr>
              <w:t>：</w:t>
            </w:r>
            <w:r>
              <w:rPr>
                <w:rFonts w:hint="eastAsia"/>
                <w:szCs w:val="23"/>
              </w:rPr>
              <w:t>掌握演唱、演奏及即兴伴奏的技能，</w:t>
            </w:r>
            <w:r>
              <w:rPr>
                <w:szCs w:val="23"/>
              </w:rPr>
              <w:t>具有</w:t>
            </w:r>
            <w:r>
              <w:rPr>
                <w:rFonts w:hint="eastAsia"/>
                <w:szCs w:val="23"/>
              </w:rPr>
              <w:t>较强</w:t>
            </w:r>
            <w:r>
              <w:rPr>
                <w:szCs w:val="23"/>
              </w:rPr>
              <w:t>的演唱、</w:t>
            </w:r>
            <w:r>
              <w:rPr>
                <w:rFonts w:hint="eastAsia"/>
                <w:szCs w:val="23"/>
              </w:rPr>
              <w:t>演奏</w:t>
            </w:r>
            <w:r>
              <w:rPr>
                <w:szCs w:val="23"/>
              </w:rPr>
              <w:t>和</w:t>
            </w:r>
            <w:r>
              <w:rPr>
                <w:rFonts w:hint="eastAsia"/>
                <w:szCs w:val="23"/>
              </w:rPr>
              <w:t>钢琴即兴</w:t>
            </w:r>
            <w:r>
              <w:rPr>
                <w:szCs w:val="23"/>
              </w:rPr>
              <w:t>伴奏能力</w:t>
            </w:r>
            <w:r>
              <w:rPr>
                <w:rFonts w:hint="eastAsia"/>
                <w:szCs w:val="23"/>
              </w:rPr>
              <w:t>。</w:t>
            </w:r>
          </w:p>
        </w:tc>
      </w:tr>
    </w:tbl>
    <w:p>
      <w:pPr>
        <w:spacing w:line="360" w:lineRule="auto"/>
        <w:ind w:firstLine="562" w:firstLineChars="200"/>
        <w:rPr>
          <w:rFonts w:asciiTheme="minorEastAsia" w:hAnsiTheme="minorEastAsia"/>
          <w:b/>
          <w:sz w:val="28"/>
          <w:szCs w:val="28"/>
        </w:rPr>
      </w:pPr>
    </w:p>
    <w:p>
      <w:pPr>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三</w:t>
      </w:r>
      <w:r>
        <w:rPr>
          <w:rFonts w:asciiTheme="minorEastAsia" w:hAnsiTheme="minorEastAsia"/>
          <w:b/>
          <w:sz w:val="28"/>
          <w:szCs w:val="28"/>
        </w:rPr>
        <w:t>、课程内容及要求</w:t>
      </w:r>
    </w:p>
    <w:p>
      <w:pPr>
        <w:spacing w:line="360" w:lineRule="auto"/>
        <w:ind w:firstLine="472" w:firstLineChars="196"/>
        <w:rPr>
          <w:rFonts w:asciiTheme="minorEastAsia" w:hAnsiTheme="minorEastAsia"/>
          <w:b/>
          <w:sz w:val="24"/>
        </w:rPr>
      </w:pPr>
      <w:r>
        <w:rPr>
          <w:rFonts w:hint="eastAsia" w:asciiTheme="minorEastAsia" w:hAnsiTheme="minorEastAsia"/>
          <w:b/>
          <w:sz w:val="24"/>
        </w:rPr>
        <w:t>（一）小提琴的演奏力度及音乐表情。</w:t>
      </w:r>
    </w:p>
    <w:p>
      <w:pPr>
        <w:spacing w:line="360" w:lineRule="auto"/>
        <w:ind w:firstLine="472" w:firstLineChars="196"/>
        <w:rPr>
          <w:rFonts w:asciiTheme="minorEastAsia" w:hAnsiTheme="minorEastAsia"/>
          <w:b/>
          <w:sz w:val="24"/>
        </w:rPr>
      </w:pPr>
      <w:r>
        <w:rPr>
          <w:rFonts w:asciiTheme="minorEastAsia" w:hAnsiTheme="minorEastAsia"/>
          <w:b/>
          <w:sz w:val="24"/>
        </w:rPr>
        <w:t>1.</w:t>
      </w:r>
      <w:r>
        <w:rPr>
          <w:rFonts w:hint="eastAsia" w:asciiTheme="minorEastAsia" w:hAnsiTheme="minorEastAsia"/>
          <w:b/>
          <w:sz w:val="24"/>
        </w:rPr>
        <w:t>教学内容</w:t>
      </w:r>
    </w:p>
    <w:p>
      <w:pPr>
        <w:spacing w:line="360" w:lineRule="auto"/>
        <w:ind w:firstLine="480" w:firstLineChars="200"/>
        <w:rPr>
          <w:rFonts w:asciiTheme="minorEastAsia" w:hAnsiTheme="minorEastAsia"/>
          <w:sz w:val="24"/>
        </w:rPr>
      </w:pPr>
      <w:r>
        <w:rPr>
          <w:rFonts w:asciiTheme="minorEastAsia" w:hAnsiTheme="minorEastAsia"/>
          <w:sz w:val="24"/>
        </w:rPr>
        <w:t>（1）</w:t>
      </w:r>
      <w:r>
        <w:rPr>
          <w:rFonts w:hint="eastAsia" w:asciiTheme="minorEastAsia" w:hAnsiTheme="minorEastAsia"/>
          <w:sz w:val="24"/>
        </w:rPr>
        <w:t>乐曲力度的含义、作用、乐谱力度标记和表情术语。</w:t>
      </w:r>
    </w:p>
    <w:p>
      <w:pPr>
        <w:spacing w:line="360" w:lineRule="auto"/>
        <w:ind w:firstLine="480" w:firstLineChars="200"/>
        <w:rPr>
          <w:rFonts w:asciiTheme="minorEastAsia" w:hAnsiTheme="minorEastAsia"/>
          <w:sz w:val="24"/>
        </w:rPr>
      </w:pPr>
      <w:r>
        <w:rPr>
          <w:rFonts w:asciiTheme="minorEastAsia" w:hAnsiTheme="minorEastAsia"/>
          <w:sz w:val="24"/>
        </w:rPr>
        <w:t>（2）</w:t>
      </w:r>
      <w:r>
        <w:rPr>
          <w:rFonts w:hint="eastAsia" w:asciiTheme="minorEastAsia" w:hAnsiTheme="minorEastAsia"/>
          <w:sz w:val="24"/>
        </w:rPr>
        <w:t>了解力度的的对比、力度的渐变、力度与音色、力度与节奏以及力度布局。</w:t>
      </w:r>
    </w:p>
    <w:p>
      <w:pPr>
        <w:spacing w:line="360" w:lineRule="auto"/>
        <w:ind w:firstLine="465"/>
        <w:rPr>
          <w:rFonts w:asciiTheme="minorEastAsia" w:hAnsiTheme="minorEastAsia"/>
          <w:sz w:val="24"/>
        </w:rPr>
      </w:pPr>
      <w:r>
        <w:rPr>
          <w:rFonts w:hint="eastAsia" w:asciiTheme="minorEastAsia" w:hAnsiTheme="minorEastAsia"/>
          <w:sz w:val="24"/>
        </w:rPr>
        <w:t>（3）不同力度的演奏方法。</w:t>
      </w:r>
    </w:p>
    <w:p>
      <w:pPr>
        <w:spacing w:line="360" w:lineRule="auto"/>
        <w:ind w:firstLine="465"/>
        <w:rPr>
          <w:rFonts w:asciiTheme="minorEastAsia" w:hAnsiTheme="minorEastAsia"/>
          <w:sz w:val="24"/>
        </w:rPr>
      </w:pPr>
      <w:r>
        <w:rPr>
          <w:rFonts w:hint="eastAsia" w:asciiTheme="minorEastAsia" w:hAnsiTheme="minorEastAsia"/>
          <w:sz w:val="24"/>
        </w:rPr>
        <w:t>（4）三种基础力度训练</w:t>
      </w:r>
    </w:p>
    <w:p>
      <w:pPr>
        <w:spacing w:line="360" w:lineRule="auto"/>
        <w:ind w:firstLine="482" w:firstLineChars="200"/>
        <w:rPr>
          <w:rFonts w:asciiTheme="minorEastAsia" w:hAnsiTheme="minorEastAsia"/>
          <w:b/>
          <w:color w:val="000000"/>
          <w:sz w:val="24"/>
        </w:rPr>
      </w:pPr>
      <w:r>
        <w:rPr>
          <w:rFonts w:asciiTheme="minorEastAsia" w:hAnsiTheme="minorEastAsia"/>
          <w:b/>
          <w:color w:val="000000"/>
          <w:sz w:val="24"/>
        </w:rPr>
        <w:t>2.基本要求</w:t>
      </w:r>
    </w:p>
    <w:p>
      <w:pPr>
        <w:spacing w:line="360" w:lineRule="auto"/>
        <w:ind w:firstLine="600" w:firstLineChars="250"/>
        <w:rPr>
          <w:rFonts w:asciiTheme="minorEastAsia" w:hAnsiTheme="minorEastAsia"/>
          <w:sz w:val="24"/>
        </w:rPr>
      </w:pPr>
      <w:r>
        <w:rPr>
          <w:rFonts w:hint="eastAsia" w:asciiTheme="minorEastAsia" w:hAnsiTheme="minorEastAsia"/>
          <w:sz w:val="24"/>
        </w:rPr>
        <w:t>（1）了解力度的含义、作用、乐谱力度标记。</w:t>
      </w:r>
    </w:p>
    <w:p>
      <w:pPr>
        <w:spacing w:line="360" w:lineRule="auto"/>
        <w:ind w:firstLine="600" w:firstLineChars="250"/>
        <w:rPr>
          <w:rFonts w:asciiTheme="minorEastAsia" w:hAnsiTheme="minorEastAsia"/>
          <w:sz w:val="24"/>
        </w:rPr>
      </w:pPr>
      <w:r>
        <w:rPr>
          <w:rFonts w:hint="eastAsia" w:asciiTheme="minorEastAsia" w:hAnsiTheme="minorEastAsia"/>
          <w:sz w:val="24"/>
        </w:rPr>
        <w:t>（2）掌握力度的对比、力度的渐变、力度与音色、力度与节奏以及力度布局。</w:t>
      </w:r>
    </w:p>
    <w:p>
      <w:pPr>
        <w:spacing w:line="360" w:lineRule="auto"/>
        <w:ind w:firstLine="600" w:firstLineChars="250"/>
        <w:rPr>
          <w:rFonts w:asciiTheme="minorEastAsia" w:hAnsiTheme="minorEastAsia"/>
          <w:sz w:val="24"/>
        </w:rPr>
      </w:pPr>
      <w:r>
        <w:rPr>
          <w:rFonts w:hint="eastAsia" w:asciiTheme="minorEastAsia" w:hAnsiTheme="minorEastAsia"/>
          <w:sz w:val="24"/>
        </w:rPr>
        <w:t>（3）掌握并运用不同力度的演奏方法。</w:t>
      </w:r>
    </w:p>
    <w:p>
      <w:pPr>
        <w:spacing w:line="360" w:lineRule="auto"/>
        <w:ind w:firstLine="600" w:firstLineChars="250"/>
        <w:rPr>
          <w:rFonts w:asciiTheme="minorEastAsia" w:hAnsiTheme="minorEastAsia"/>
          <w:sz w:val="24"/>
        </w:rPr>
      </w:pPr>
      <w:r>
        <w:rPr>
          <w:rFonts w:hint="eastAsia" w:asciiTheme="minorEastAsia" w:hAnsiTheme="minorEastAsia"/>
          <w:sz w:val="24"/>
        </w:rPr>
        <w:t>（4）学习三种基础力度训练。</w:t>
      </w:r>
    </w:p>
    <w:p>
      <w:pPr>
        <w:spacing w:line="360" w:lineRule="auto"/>
        <w:ind w:firstLine="600" w:firstLineChars="250"/>
        <w:rPr>
          <w:rFonts w:asciiTheme="minorEastAsia" w:hAnsiTheme="minorEastAsia"/>
          <w:sz w:val="24"/>
        </w:rPr>
      </w:pPr>
      <w:r>
        <w:rPr>
          <w:rFonts w:hint="eastAsia" w:asciiTheme="minorEastAsia" w:hAnsiTheme="minorEastAsia"/>
          <w:sz w:val="24"/>
        </w:rPr>
        <w:t>（5）掌握不同力度的演奏方法，即压力、速度、接触点三个要素。</w:t>
      </w:r>
    </w:p>
    <w:p>
      <w:pPr>
        <w:spacing w:line="360" w:lineRule="auto"/>
        <w:ind w:firstLine="602" w:firstLineChars="250"/>
        <w:rPr>
          <w:rFonts w:asciiTheme="minorEastAsia" w:hAnsiTheme="minorEastAsia"/>
          <w:sz w:val="24"/>
        </w:rPr>
      </w:pPr>
      <w:r>
        <w:rPr>
          <w:rFonts w:hint="eastAsia" w:asciiTheme="minorEastAsia" w:hAnsiTheme="minorEastAsia"/>
          <w:b/>
          <w:sz w:val="24"/>
        </w:rPr>
        <w:t>教学重点：</w:t>
      </w:r>
      <w:r>
        <w:rPr>
          <w:rFonts w:hint="eastAsia" w:asciiTheme="minorEastAsia" w:hAnsiTheme="minorEastAsia"/>
          <w:sz w:val="24"/>
        </w:rPr>
        <w:t>掌握并运用不同力度的演奏方法。</w:t>
      </w:r>
    </w:p>
    <w:p>
      <w:pPr>
        <w:spacing w:line="360" w:lineRule="auto"/>
        <w:ind w:firstLine="602" w:firstLineChars="250"/>
        <w:rPr>
          <w:rFonts w:asciiTheme="minorEastAsia" w:hAnsiTheme="minorEastAsia"/>
          <w:sz w:val="24"/>
        </w:rPr>
      </w:pPr>
      <w:r>
        <w:rPr>
          <w:rFonts w:hint="eastAsia" w:asciiTheme="minorEastAsia" w:hAnsiTheme="minorEastAsia"/>
          <w:b/>
          <w:sz w:val="24"/>
        </w:rPr>
        <w:t>教学难点：</w:t>
      </w:r>
      <w:r>
        <w:rPr>
          <w:rFonts w:hint="eastAsia" w:asciiTheme="minorEastAsia" w:hAnsiTheme="minorEastAsia"/>
          <w:sz w:val="24"/>
        </w:rPr>
        <w:t>对三种基础力度的学习与掌握。</w:t>
      </w:r>
    </w:p>
    <w:p>
      <w:pPr>
        <w:spacing w:line="360" w:lineRule="auto"/>
        <w:ind w:firstLine="602" w:firstLineChars="250"/>
        <w:rPr>
          <w:rFonts w:asciiTheme="minorEastAsia" w:hAnsiTheme="minorEastAsia"/>
          <w:b/>
          <w:bCs/>
          <w:sz w:val="24"/>
        </w:rPr>
      </w:pPr>
      <w:r>
        <w:rPr>
          <w:rFonts w:hint="eastAsia" w:asciiTheme="minorEastAsia" w:hAnsiTheme="minorEastAsia"/>
          <w:b/>
          <w:bCs/>
          <w:sz w:val="24"/>
        </w:rPr>
        <w:t>3.课程思政目标</w:t>
      </w:r>
    </w:p>
    <w:p>
      <w:pPr>
        <w:spacing w:line="360" w:lineRule="auto"/>
        <w:ind w:firstLine="600" w:firstLineChars="250"/>
        <w:rPr>
          <w:rFonts w:asciiTheme="minorEastAsia" w:hAnsiTheme="minorEastAsia"/>
          <w:sz w:val="24"/>
        </w:rPr>
      </w:pPr>
      <w:r>
        <w:rPr>
          <w:rFonts w:hint="eastAsia" w:asciiTheme="minorEastAsia" w:hAnsiTheme="minorEastAsia"/>
          <w:sz w:val="24"/>
        </w:rPr>
        <w:t>教师需引导学生了解和掌握小提琴常用的乐曲力度以及音乐表情符号，在此基础之上，学习不同力度的演奏方法，并能在实际音乐作品的演奏中根据乐曲的类型有选择的灵活运用。</w:t>
      </w:r>
    </w:p>
    <w:p>
      <w:pPr>
        <w:spacing w:line="360" w:lineRule="auto"/>
        <w:rPr>
          <w:rFonts w:asciiTheme="minorEastAsia" w:hAnsiTheme="minorEastAsia"/>
          <w:b/>
          <w:bCs/>
          <w:sz w:val="24"/>
        </w:rPr>
      </w:pPr>
    </w:p>
    <w:p>
      <w:pPr>
        <w:spacing w:line="360" w:lineRule="auto"/>
        <w:ind w:firstLine="472" w:firstLineChars="196"/>
        <w:rPr>
          <w:rFonts w:asciiTheme="minorEastAsia" w:hAnsiTheme="minorEastAsia"/>
          <w:b/>
          <w:sz w:val="24"/>
        </w:rPr>
      </w:pPr>
      <w:r>
        <w:rPr>
          <w:rFonts w:hint="eastAsia" w:asciiTheme="minorEastAsia" w:hAnsiTheme="minorEastAsia"/>
          <w:b/>
          <w:sz w:val="24"/>
        </w:rPr>
        <w:t>（</w:t>
      </w:r>
      <w:r>
        <w:rPr>
          <w:rFonts w:asciiTheme="minorEastAsia" w:hAnsiTheme="minorEastAsia"/>
          <w:b/>
          <w:sz w:val="24"/>
        </w:rPr>
        <w:t>二</w:t>
      </w:r>
      <w:r>
        <w:rPr>
          <w:rFonts w:hint="eastAsia" w:asciiTheme="minorEastAsia" w:hAnsiTheme="minorEastAsia"/>
          <w:b/>
          <w:sz w:val="24"/>
        </w:rPr>
        <w:t>）左手指速度练习。</w:t>
      </w:r>
    </w:p>
    <w:p>
      <w:pPr>
        <w:spacing w:line="360" w:lineRule="auto"/>
        <w:ind w:firstLine="482" w:firstLineChars="200"/>
        <w:rPr>
          <w:rFonts w:asciiTheme="minorEastAsia" w:hAnsiTheme="minorEastAsia"/>
          <w:b/>
          <w:sz w:val="24"/>
        </w:rPr>
      </w:pPr>
      <w:r>
        <w:rPr>
          <w:rFonts w:asciiTheme="minorEastAsia" w:hAnsiTheme="minorEastAsia"/>
          <w:b/>
          <w:sz w:val="24"/>
        </w:rPr>
        <w:t>1.教学内容</w:t>
      </w:r>
    </w:p>
    <w:p>
      <w:pPr>
        <w:spacing w:line="360" w:lineRule="auto"/>
        <w:ind w:firstLine="480" w:firstLineChars="200"/>
        <w:rPr>
          <w:rFonts w:asciiTheme="minorEastAsia" w:hAnsiTheme="minorEastAsia"/>
          <w:sz w:val="24"/>
        </w:rPr>
      </w:pPr>
      <w:r>
        <w:rPr>
          <w:rFonts w:asciiTheme="minorEastAsia" w:hAnsiTheme="minorEastAsia"/>
          <w:sz w:val="24"/>
        </w:rPr>
        <w:t>（1）</w:t>
      </w:r>
      <w:r>
        <w:rPr>
          <w:rFonts w:hint="eastAsia" w:asciiTheme="minorEastAsia" w:hAnsiTheme="minorEastAsia"/>
          <w:sz w:val="24"/>
        </w:rPr>
        <w:t>了解左手指不同节奏、速度的手指练习。</w:t>
      </w:r>
    </w:p>
    <w:p>
      <w:pPr>
        <w:spacing w:line="360" w:lineRule="auto"/>
        <w:ind w:firstLine="480" w:firstLineChars="200"/>
        <w:rPr>
          <w:rFonts w:asciiTheme="minorEastAsia" w:hAnsiTheme="minorEastAsia"/>
          <w:sz w:val="24"/>
        </w:rPr>
      </w:pPr>
      <w:r>
        <w:rPr>
          <w:rFonts w:asciiTheme="minorEastAsia" w:hAnsiTheme="minorEastAsia"/>
          <w:sz w:val="24"/>
        </w:rPr>
        <w:t>（2）</w:t>
      </w:r>
      <w:r>
        <w:rPr>
          <w:rFonts w:hint="eastAsia" w:asciiTheme="minorEastAsia" w:hAnsiTheme="minorEastAsia"/>
          <w:sz w:val="24"/>
        </w:rPr>
        <w:t>了解快速按指的演奏法方法以及正确手型。</w:t>
      </w:r>
    </w:p>
    <w:p>
      <w:pPr>
        <w:spacing w:line="360" w:lineRule="auto"/>
        <w:ind w:firstLine="482" w:firstLineChars="200"/>
        <w:rPr>
          <w:rFonts w:asciiTheme="minorEastAsia" w:hAnsiTheme="minorEastAsia"/>
          <w:b/>
          <w:color w:val="000000"/>
          <w:sz w:val="24"/>
        </w:rPr>
      </w:pPr>
      <w:r>
        <w:rPr>
          <w:rFonts w:asciiTheme="minorEastAsia" w:hAnsiTheme="minorEastAsia"/>
          <w:b/>
          <w:color w:val="000000"/>
          <w:sz w:val="24"/>
        </w:rPr>
        <w:t>2.基本要求</w:t>
      </w:r>
    </w:p>
    <w:p>
      <w:pPr>
        <w:spacing w:line="360" w:lineRule="auto"/>
        <w:ind w:firstLine="480" w:firstLineChars="200"/>
        <w:rPr>
          <w:rFonts w:asciiTheme="minorEastAsia" w:hAnsiTheme="minorEastAsia"/>
          <w:sz w:val="24"/>
        </w:rPr>
      </w:pPr>
      <w:r>
        <w:rPr>
          <w:rFonts w:asciiTheme="minorEastAsia" w:hAnsiTheme="minorEastAsia"/>
          <w:sz w:val="24"/>
        </w:rPr>
        <w:t>（1）</w:t>
      </w:r>
      <w:r>
        <w:rPr>
          <w:rFonts w:hint="eastAsia" w:asciiTheme="minorEastAsia" w:hAnsiTheme="minorEastAsia"/>
          <w:sz w:val="24"/>
        </w:rPr>
        <w:t>掌握左手指不同节奏、速度的手指练习。</w:t>
      </w:r>
    </w:p>
    <w:p>
      <w:pPr>
        <w:spacing w:line="360" w:lineRule="auto"/>
        <w:ind w:firstLine="480" w:firstLineChars="200"/>
        <w:rPr>
          <w:rFonts w:asciiTheme="minorEastAsia" w:hAnsiTheme="minorEastAsia"/>
          <w:sz w:val="24"/>
        </w:rPr>
      </w:pPr>
      <w:r>
        <w:rPr>
          <w:rFonts w:asciiTheme="minorEastAsia" w:hAnsiTheme="minorEastAsia"/>
          <w:sz w:val="24"/>
        </w:rPr>
        <w:t>（2）</w:t>
      </w:r>
      <w:r>
        <w:rPr>
          <w:rFonts w:hint="eastAsia" w:asciiTheme="minorEastAsia" w:hAnsiTheme="minorEastAsia"/>
          <w:sz w:val="24"/>
        </w:rPr>
        <w:t>掌握快速按指的演奏法方法以及正确手型。</w:t>
      </w:r>
    </w:p>
    <w:p>
      <w:pPr>
        <w:spacing w:line="360" w:lineRule="auto"/>
        <w:ind w:firstLine="482" w:firstLineChars="200"/>
        <w:rPr>
          <w:rFonts w:asciiTheme="minorEastAsia" w:hAnsiTheme="minorEastAsia"/>
          <w:sz w:val="24"/>
        </w:rPr>
      </w:pPr>
      <w:r>
        <w:rPr>
          <w:rFonts w:hint="eastAsia" w:asciiTheme="minorEastAsia" w:hAnsiTheme="minorEastAsia"/>
          <w:b/>
          <w:sz w:val="24"/>
        </w:rPr>
        <w:t>教学重点：</w:t>
      </w:r>
      <w:r>
        <w:rPr>
          <w:rFonts w:hint="eastAsia" w:asciiTheme="minorEastAsia" w:hAnsiTheme="minorEastAsia"/>
          <w:sz w:val="24"/>
        </w:rPr>
        <w:t>掌握快速按指的演奏法方法以及正确手型。</w:t>
      </w:r>
    </w:p>
    <w:p>
      <w:pPr>
        <w:spacing w:line="360" w:lineRule="auto"/>
        <w:ind w:firstLine="482" w:firstLineChars="200"/>
        <w:rPr>
          <w:rFonts w:asciiTheme="minorEastAsia" w:hAnsiTheme="minorEastAsia"/>
          <w:sz w:val="24"/>
        </w:rPr>
      </w:pPr>
      <w:r>
        <w:rPr>
          <w:rFonts w:hint="eastAsia" w:asciiTheme="minorEastAsia" w:hAnsiTheme="minorEastAsia"/>
          <w:b/>
          <w:sz w:val="24"/>
        </w:rPr>
        <w:t>教学难点：</w:t>
      </w:r>
      <w:r>
        <w:rPr>
          <w:rFonts w:hint="eastAsia" w:asciiTheme="minorEastAsia" w:hAnsiTheme="minorEastAsia"/>
          <w:sz w:val="24"/>
        </w:rPr>
        <w:t>快速按指的演奏法方法运用于乐曲演奏中。</w:t>
      </w:r>
    </w:p>
    <w:p>
      <w:pPr>
        <w:spacing w:line="360" w:lineRule="auto"/>
        <w:ind w:firstLine="482" w:firstLineChars="200"/>
        <w:rPr>
          <w:rFonts w:asciiTheme="minorEastAsia" w:hAnsiTheme="minorEastAsia"/>
          <w:b/>
          <w:bCs/>
          <w:sz w:val="24"/>
        </w:rPr>
      </w:pPr>
      <w:r>
        <w:rPr>
          <w:rFonts w:hint="eastAsia" w:asciiTheme="minorEastAsia" w:hAnsiTheme="minorEastAsia"/>
          <w:b/>
          <w:bCs/>
          <w:sz w:val="24"/>
        </w:rPr>
        <w:t>3.课程思政目标</w:t>
      </w:r>
    </w:p>
    <w:p>
      <w:pPr>
        <w:spacing w:line="360" w:lineRule="auto"/>
        <w:ind w:firstLine="600" w:firstLineChars="250"/>
        <w:rPr>
          <w:rFonts w:asciiTheme="minorEastAsia" w:hAnsiTheme="minorEastAsia"/>
          <w:sz w:val="24"/>
        </w:rPr>
      </w:pPr>
      <w:r>
        <w:rPr>
          <w:rFonts w:hint="eastAsia" w:asciiTheme="minorEastAsia" w:hAnsiTheme="minorEastAsia"/>
          <w:sz w:val="24"/>
        </w:rPr>
        <w:t>教师需引导学生了解左手指不同节奏和速度的手指技法，从而对快速运指有正确的认识。在此基础之上，学习演奏快速运指，并能够将快速运指运用于实际作品的演奏中。</w:t>
      </w:r>
    </w:p>
    <w:p>
      <w:pPr>
        <w:spacing w:line="360" w:lineRule="auto"/>
        <w:rPr>
          <w:rFonts w:asciiTheme="minorEastAsia" w:hAnsiTheme="minorEastAsia"/>
          <w:sz w:val="24"/>
        </w:rPr>
      </w:pPr>
    </w:p>
    <w:p>
      <w:pPr>
        <w:spacing w:line="360" w:lineRule="auto"/>
        <w:ind w:firstLine="472" w:firstLineChars="196"/>
        <w:rPr>
          <w:rFonts w:asciiTheme="minorEastAsia" w:hAnsiTheme="minorEastAsia"/>
          <w:b/>
          <w:sz w:val="24"/>
        </w:rPr>
      </w:pPr>
      <w:r>
        <w:rPr>
          <w:rFonts w:hint="eastAsia" w:asciiTheme="minorEastAsia" w:hAnsiTheme="minorEastAsia"/>
          <w:b/>
          <w:sz w:val="24"/>
        </w:rPr>
        <w:t>（三）小提琴的重奏、齐奏。</w:t>
      </w:r>
    </w:p>
    <w:p>
      <w:pPr>
        <w:spacing w:line="360" w:lineRule="auto"/>
        <w:ind w:firstLine="472" w:firstLineChars="196"/>
        <w:rPr>
          <w:rFonts w:asciiTheme="minorEastAsia" w:hAnsiTheme="minorEastAsia"/>
          <w:b/>
          <w:sz w:val="24"/>
        </w:rPr>
      </w:pPr>
      <w:r>
        <w:rPr>
          <w:rFonts w:asciiTheme="minorEastAsia" w:hAnsiTheme="minorEastAsia"/>
          <w:b/>
          <w:sz w:val="24"/>
        </w:rPr>
        <w:t>1.教学内容</w:t>
      </w:r>
    </w:p>
    <w:p>
      <w:pPr>
        <w:spacing w:line="360" w:lineRule="auto"/>
        <w:ind w:firstLine="480" w:firstLineChars="200"/>
        <w:rPr>
          <w:rFonts w:asciiTheme="minorEastAsia" w:hAnsiTheme="minorEastAsia"/>
          <w:sz w:val="24"/>
        </w:rPr>
      </w:pPr>
      <w:r>
        <w:rPr>
          <w:rFonts w:asciiTheme="minorEastAsia" w:hAnsiTheme="minorEastAsia"/>
          <w:sz w:val="24"/>
        </w:rPr>
        <w:t>（1）</w:t>
      </w:r>
      <w:r>
        <w:rPr>
          <w:rFonts w:hint="eastAsia" w:asciiTheme="minorEastAsia" w:hAnsiTheme="minorEastAsia"/>
          <w:sz w:val="24"/>
        </w:rPr>
        <w:t>了解小提琴重奏、齐奏的概念</w:t>
      </w:r>
    </w:p>
    <w:p>
      <w:pPr>
        <w:spacing w:line="360" w:lineRule="auto"/>
        <w:ind w:firstLine="480" w:firstLineChars="200"/>
        <w:rPr>
          <w:rFonts w:asciiTheme="minorEastAsia" w:hAnsiTheme="minorEastAsia"/>
          <w:sz w:val="24"/>
        </w:rPr>
      </w:pPr>
      <w:r>
        <w:rPr>
          <w:rFonts w:asciiTheme="minorEastAsia" w:hAnsiTheme="minorEastAsia"/>
          <w:sz w:val="24"/>
        </w:rPr>
        <w:t>（2）</w:t>
      </w:r>
      <w:r>
        <w:rPr>
          <w:rFonts w:hint="eastAsia" w:asciiTheme="minorEastAsia" w:hAnsiTheme="minorEastAsia"/>
          <w:sz w:val="24"/>
        </w:rPr>
        <w:t>了解小提琴重奏、齐奏的演奏形式</w:t>
      </w:r>
    </w:p>
    <w:p>
      <w:pPr>
        <w:spacing w:line="360" w:lineRule="auto"/>
        <w:ind w:firstLine="480" w:firstLineChars="200"/>
        <w:rPr>
          <w:rFonts w:asciiTheme="minorEastAsia" w:hAnsiTheme="minorEastAsia"/>
          <w:sz w:val="24"/>
        </w:rPr>
      </w:pPr>
      <w:r>
        <w:rPr>
          <w:rFonts w:hint="eastAsia" w:asciiTheme="minorEastAsia" w:hAnsiTheme="minorEastAsia"/>
          <w:sz w:val="24"/>
        </w:rPr>
        <w:t>（3）小提琴重奏、齐奏的曲目练习</w:t>
      </w:r>
    </w:p>
    <w:p>
      <w:pPr>
        <w:spacing w:line="360" w:lineRule="auto"/>
        <w:ind w:firstLine="482" w:firstLineChars="200"/>
        <w:rPr>
          <w:rFonts w:asciiTheme="minorEastAsia" w:hAnsiTheme="minorEastAsia"/>
          <w:b/>
          <w:color w:val="000000"/>
          <w:sz w:val="24"/>
        </w:rPr>
      </w:pPr>
      <w:r>
        <w:rPr>
          <w:rFonts w:asciiTheme="minorEastAsia" w:hAnsiTheme="minorEastAsia"/>
          <w:b/>
          <w:color w:val="000000"/>
          <w:sz w:val="24"/>
        </w:rPr>
        <w:t>2.基本要求</w:t>
      </w:r>
    </w:p>
    <w:p>
      <w:pPr>
        <w:spacing w:line="360" w:lineRule="auto"/>
        <w:ind w:firstLine="480" w:firstLineChars="200"/>
        <w:rPr>
          <w:rFonts w:asciiTheme="minorEastAsia" w:hAnsiTheme="minorEastAsia"/>
          <w:sz w:val="24"/>
        </w:rPr>
      </w:pPr>
      <w:r>
        <w:rPr>
          <w:rFonts w:asciiTheme="minorEastAsia" w:hAnsiTheme="minorEastAsia"/>
          <w:sz w:val="24"/>
        </w:rPr>
        <w:t>（1）</w:t>
      </w:r>
      <w:r>
        <w:rPr>
          <w:rFonts w:hint="eastAsia" w:asciiTheme="minorEastAsia" w:hAnsiTheme="minorEastAsia"/>
          <w:sz w:val="24"/>
        </w:rPr>
        <w:t>掌握小提琴重奏、齐奏的概念</w:t>
      </w:r>
    </w:p>
    <w:p>
      <w:pPr>
        <w:spacing w:line="360" w:lineRule="auto"/>
        <w:ind w:firstLine="480" w:firstLineChars="200"/>
        <w:rPr>
          <w:rFonts w:asciiTheme="minorEastAsia" w:hAnsiTheme="minorEastAsia"/>
          <w:sz w:val="24"/>
        </w:rPr>
      </w:pPr>
      <w:r>
        <w:rPr>
          <w:rFonts w:asciiTheme="minorEastAsia" w:hAnsiTheme="minorEastAsia"/>
          <w:sz w:val="24"/>
        </w:rPr>
        <w:t>（2）</w:t>
      </w:r>
      <w:r>
        <w:rPr>
          <w:rFonts w:hint="eastAsia" w:asciiTheme="minorEastAsia" w:hAnsiTheme="minorEastAsia"/>
          <w:sz w:val="24"/>
        </w:rPr>
        <w:t>掌握小提琴重奏、齐奏的演奏形式</w:t>
      </w:r>
    </w:p>
    <w:p>
      <w:pPr>
        <w:spacing w:line="360" w:lineRule="auto"/>
        <w:ind w:firstLine="480" w:firstLineChars="200"/>
        <w:rPr>
          <w:rFonts w:asciiTheme="minorEastAsia" w:hAnsiTheme="minorEastAsia"/>
          <w:sz w:val="24"/>
        </w:rPr>
      </w:pPr>
      <w:r>
        <w:rPr>
          <w:rFonts w:hint="eastAsia" w:asciiTheme="minorEastAsia" w:hAnsiTheme="minorEastAsia"/>
          <w:sz w:val="24"/>
        </w:rPr>
        <w:t>（3）掌握小提琴重奏、齐奏的演奏方法</w:t>
      </w:r>
    </w:p>
    <w:p>
      <w:pPr>
        <w:spacing w:line="360" w:lineRule="auto"/>
        <w:ind w:firstLine="480" w:firstLineChars="200"/>
        <w:rPr>
          <w:rFonts w:asciiTheme="minorEastAsia" w:hAnsiTheme="minorEastAsia"/>
          <w:sz w:val="24"/>
        </w:rPr>
      </w:pPr>
      <w:r>
        <w:rPr>
          <w:rFonts w:hint="eastAsia" w:asciiTheme="minorEastAsia" w:hAnsiTheme="minorEastAsia"/>
          <w:sz w:val="24"/>
        </w:rPr>
        <w:t>（4）熟练演奏小提琴重奏、齐奏的曲目</w:t>
      </w:r>
    </w:p>
    <w:p>
      <w:pPr>
        <w:spacing w:line="360" w:lineRule="auto"/>
        <w:ind w:firstLine="482" w:firstLineChars="200"/>
        <w:rPr>
          <w:rFonts w:asciiTheme="minorEastAsia" w:hAnsiTheme="minorEastAsia"/>
          <w:b/>
          <w:sz w:val="24"/>
        </w:rPr>
      </w:pPr>
      <w:r>
        <w:rPr>
          <w:rFonts w:hint="eastAsia" w:asciiTheme="minorEastAsia" w:hAnsiTheme="minorEastAsia"/>
          <w:b/>
          <w:sz w:val="24"/>
        </w:rPr>
        <w:t>教学重点：</w:t>
      </w:r>
      <w:r>
        <w:rPr>
          <w:rFonts w:hint="eastAsia" w:asciiTheme="minorEastAsia" w:hAnsiTheme="minorEastAsia"/>
          <w:sz w:val="24"/>
        </w:rPr>
        <w:t>掌握小提琴重奏、齐奏的演奏方法</w:t>
      </w:r>
    </w:p>
    <w:p>
      <w:pPr>
        <w:spacing w:line="360" w:lineRule="auto"/>
        <w:ind w:firstLine="482" w:firstLineChars="200"/>
        <w:rPr>
          <w:rFonts w:asciiTheme="minorEastAsia" w:hAnsiTheme="minorEastAsia"/>
          <w:sz w:val="24"/>
        </w:rPr>
      </w:pPr>
      <w:r>
        <w:rPr>
          <w:rFonts w:hint="eastAsia" w:asciiTheme="minorEastAsia" w:hAnsiTheme="minorEastAsia"/>
          <w:b/>
          <w:sz w:val="24"/>
        </w:rPr>
        <w:t>教学难点：</w:t>
      </w:r>
      <w:r>
        <w:rPr>
          <w:rFonts w:hint="eastAsia" w:asciiTheme="minorEastAsia" w:hAnsiTheme="minorEastAsia"/>
          <w:sz w:val="24"/>
        </w:rPr>
        <w:t>熟练演奏小提琴重奏、齐奏的曲目，学会团队合作演奏。</w:t>
      </w:r>
    </w:p>
    <w:p>
      <w:pPr>
        <w:spacing w:line="360" w:lineRule="auto"/>
        <w:ind w:firstLine="482" w:firstLineChars="200"/>
        <w:rPr>
          <w:rFonts w:asciiTheme="minorEastAsia" w:hAnsiTheme="minorEastAsia"/>
          <w:b/>
          <w:bCs/>
          <w:sz w:val="24"/>
        </w:rPr>
      </w:pPr>
      <w:r>
        <w:rPr>
          <w:rFonts w:hint="eastAsia" w:asciiTheme="minorEastAsia" w:hAnsiTheme="minorEastAsia"/>
          <w:b/>
          <w:bCs/>
          <w:sz w:val="24"/>
        </w:rPr>
        <w:t>3.课程思政目标</w:t>
      </w:r>
    </w:p>
    <w:p>
      <w:pPr>
        <w:spacing w:line="360" w:lineRule="auto"/>
        <w:ind w:firstLine="600" w:firstLineChars="250"/>
        <w:rPr>
          <w:rFonts w:asciiTheme="minorEastAsia" w:hAnsiTheme="minorEastAsia"/>
          <w:sz w:val="24"/>
        </w:rPr>
      </w:pPr>
      <w:r>
        <w:rPr>
          <w:rFonts w:hint="eastAsia" w:asciiTheme="minorEastAsia" w:hAnsiTheme="minorEastAsia"/>
          <w:sz w:val="24"/>
        </w:rPr>
        <w:t>教师需引导学生了解小提琴重奏和齐奏的概念和演奏形式，从而对小提琴重奏和齐奏有正确的认识。在此基础之上，通过学习演奏相关曲目来学习如何团队合作演奏。</w:t>
      </w:r>
    </w:p>
    <w:p>
      <w:pPr>
        <w:spacing w:line="360" w:lineRule="auto"/>
        <w:ind w:firstLine="482" w:firstLineChars="200"/>
        <w:rPr>
          <w:rFonts w:asciiTheme="minorEastAsia" w:hAnsiTheme="minorEastAsia"/>
          <w:b/>
          <w:sz w:val="24"/>
        </w:rPr>
      </w:pPr>
    </w:p>
    <w:p>
      <w:pPr>
        <w:spacing w:line="360" w:lineRule="auto"/>
        <w:ind w:firstLine="472" w:firstLineChars="196"/>
        <w:rPr>
          <w:rFonts w:asciiTheme="minorEastAsia" w:hAnsiTheme="minorEastAsia"/>
          <w:b/>
          <w:sz w:val="24"/>
        </w:rPr>
      </w:pPr>
      <w:r>
        <w:rPr>
          <w:rFonts w:hint="eastAsia" w:asciiTheme="minorEastAsia" w:hAnsiTheme="minorEastAsia"/>
          <w:b/>
          <w:sz w:val="24"/>
        </w:rPr>
        <w:t>（四）作品选奏</w:t>
      </w:r>
    </w:p>
    <w:p>
      <w:pPr>
        <w:spacing w:line="360" w:lineRule="auto"/>
        <w:ind w:firstLine="482" w:firstLineChars="200"/>
        <w:rPr>
          <w:rFonts w:asciiTheme="minorEastAsia" w:hAnsiTheme="minorEastAsia"/>
          <w:b/>
          <w:sz w:val="24"/>
        </w:rPr>
      </w:pPr>
      <w:r>
        <w:rPr>
          <w:rFonts w:asciiTheme="minorEastAsia" w:hAnsiTheme="minorEastAsia"/>
          <w:b/>
          <w:sz w:val="24"/>
        </w:rPr>
        <w:t>1.教学内容</w:t>
      </w:r>
    </w:p>
    <w:p>
      <w:pPr>
        <w:spacing w:line="360" w:lineRule="auto"/>
        <w:ind w:firstLine="482" w:firstLineChars="200"/>
        <w:rPr>
          <w:rFonts w:asciiTheme="minorEastAsia" w:hAnsiTheme="minorEastAsia"/>
          <w:b/>
          <w:sz w:val="24"/>
        </w:rPr>
      </w:pPr>
      <w:r>
        <w:rPr>
          <w:rFonts w:hint="eastAsia" w:asciiTheme="minorEastAsia" w:hAnsiTheme="minorEastAsia"/>
          <w:b/>
          <w:sz w:val="24"/>
        </w:rPr>
        <w:t>（1）练习曲</w:t>
      </w:r>
    </w:p>
    <w:p>
      <w:pPr>
        <w:spacing w:line="360" w:lineRule="auto"/>
        <w:ind w:firstLine="720" w:firstLineChars="300"/>
        <w:rPr>
          <w:rFonts w:asciiTheme="minorEastAsia" w:hAnsiTheme="minorEastAsia"/>
          <w:sz w:val="24"/>
        </w:rPr>
      </w:pPr>
      <w:r>
        <w:rPr>
          <w:rFonts w:hint="eastAsia" w:asciiTheme="minorEastAsia" w:hAnsiTheme="minorEastAsia"/>
          <w:sz w:val="24"/>
        </w:rPr>
        <w:t>《</w:t>
      </w:r>
      <w:r>
        <w:rPr>
          <w:rFonts w:hint="eastAsia" w:asciiTheme="minorEastAsia" w:hAnsiTheme="minorEastAsia"/>
          <w:bCs/>
          <w:kern w:val="0"/>
          <w:sz w:val="24"/>
        </w:rPr>
        <w:t>江苏省音乐家协会音乐考级</w:t>
      </w:r>
      <w:r>
        <w:rPr>
          <w:rFonts w:asciiTheme="minorEastAsia" w:hAnsiTheme="minorEastAsia"/>
          <w:bCs/>
          <w:kern w:val="0"/>
          <w:sz w:val="24"/>
        </w:rPr>
        <w:t>—</w:t>
      </w:r>
      <w:r>
        <w:rPr>
          <w:rFonts w:hint="eastAsia" w:asciiTheme="minorEastAsia" w:hAnsiTheme="minorEastAsia"/>
          <w:bCs/>
          <w:kern w:val="0"/>
          <w:sz w:val="24"/>
        </w:rPr>
        <w:t>小提琴</w:t>
      </w:r>
      <w:r>
        <w:rPr>
          <w:rFonts w:hint="eastAsia" w:asciiTheme="minorEastAsia" w:hAnsiTheme="minorEastAsia"/>
          <w:sz w:val="24"/>
        </w:rPr>
        <w:t>》、 《马扎斯小提琴练习曲》</w:t>
      </w:r>
    </w:p>
    <w:p>
      <w:pPr>
        <w:spacing w:line="360" w:lineRule="auto"/>
        <w:ind w:firstLine="482" w:firstLineChars="200"/>
        <w:rPr>
          <w:rFonts w:asciiTheme="minorEastAsia" w:hAnsiTheme="minorEastAsia"/>
          <w:b/>
          <w:sz w:val="24"/>
        </w:rPr>
      </w:pPr>
      <w:r>
        <w:rPr>
          <w:rFonts w:hint="eastAsia" w:asciiTheme="minorEastAsia" w:hAnsiTheme="minorEastAsia"/>
          <w:b/>
          <w:sz w:val="24"/>
        </w:rPr>
        <w:t>（2）小提琴乐曲</w:t>
      </w:r>
    </w:p>
    <w:p>
      <w:pPr>
        <w:spacing w:line="360" w:lineRule="auto"/>
        <w:ind w:firstLine="710" w:firstLineChars="296"/>
        <w:rPr>
          <w:rFonts w:asciiTheme="minorEastAsia" w:hAnsiTheme="minorEastAsia"/>
          <w:sz w:val="24"/>
        </w:rPr>
      </w:pPr>
      <w:r>
        <w:rPr>
          <w:rFonts w:hint="eastAsia" w:asciiTheme="minorEastAsia" w:hAnsiTheme="minorEastAsia"/>
          <w:sz w:val="24"/>
        </w:rPr>
        <w:t>《拨弦二重奏》、 《四只小天鹅》、 《波尔卡舞曲》、 《加沃特回旋曲》、 《巴赫双小提琴协奏曲》、 《亨德尔第四奏鸣曲》、 《塞茨第一学生协奏曲》、 《维瓦尔第a小调协奏曲》、 《牧歌》、 《白毛女》、 《我爱北京天安门》、 《欢庆锣鼓》、 《短歌》、 《花儿与少年》、 《新春乐》等。</w:t>
      </w:r>
    </w:p>
    <w:p>
      <w:pPr>
        <w:spacing w:line="360" w:lineRule="auto"/>
        <w:ind w:firstLine="482" w:firstLineChars="200"/>
        <w:rPr>
          <w:rFonts w:asciiTheme="minorEastAsia" w:hAnsiTheme="minorEastAsia"/>
          <w:b/>
          <w:color w:val="000000"/>
          <w:sz w:val="24"/>
        </w:rPr>
      </w:pPr>
      <w:r>
        <w:rPr>
          <w:rFonts w:asciiTheme="minorEastAsia" w:hAnsiTheme="minorEastAsia"/>
          <w:b/>
          <w:color w:val="000000"/>
          <w:sz w:val="24"/>
        </w:rPr>
        <w:t>2.基本要求</w:t>
      </w:r>
    </w:p>
    <w:p>
      <w:pPr>
        <w:spacing w:line="360" w:lineRule="auto"/>
        <w:ind w:firstLine="480" w:firstLineChars="200"/>
        <w:rPr>
          <w:rFonts w:asciiTheme="minorEastAsia" w:hAnsiTheme="minorEastAsia"/>
          <w:sz w:val="24"/>
        </w:rPr>
      </w:pPr>
      <w:r>
        <w:rPr>
          <w:rFonts w:hint="eastAsia" w:asciiTheme="minorEastAsia" w:hAnsiTheme="minorEastAsia"/>
          <w:sz w:val="24"/>
        </w:rPr>
        <w:t>（1）精确地展现乐谱中的节奏，追求高质量的发音，音质要纯净优美，运弓均匀流畅。</w:t>
      </w:r>
    </w:p>
    <w:p>
      <w:pPr>
        <w:spacing w:line="360" w:lineRule="auto"/>
        <w:ind w:right="41" w:firstLine="480" w:firstLineChars="200"/>
        <w:rPr>
          <w:rFonts w:asciiTheme="minorEastAsia" w:hAnsiTheme="minorEastAsia"/>
          <w:sz w:val="24"/>
        </w:rPr>
      </w:pPr>
      <w:r>
        <w:rPr>
          <w:rFonts w:hint="eastAsia" w:asciiTheme="minorEastAsia" w:hAnsiTheme="minorEastAsia"/>
          <w:sz w:val="24"/>
        </w:rPr>
        <w:t>（2）音符时值准确，起拍、结束音和休止符要认真对待。</w:t>
      </w:r>
    </w:p>
    <w:p>
      <w:pPr>
        <w:spacing w:line="360" w:lineRule="auto"/>
        <w:ind w:right="41" w:firstLine="480" w:firstLineChars="200"/>
        <w:rPr>
          <w:rFonts w:asciiTheme="minorEastAsia" w:hAnsiTheme="minorEastAsia"/>
          <w:sz w:val="24"/>
        </w:rPr>
      </w:pPr>
      <w:r>
        <w:rPr>
          <w:rFonts w:hint="eastAsia" w:asciiTheme="minorEastAsia" w:hAnsiTheme="minorEastAsia"/>
          <w:sz w:val="24"/>
        </w:rPr>
        <w:t>（3）换弓换弦换把精良无痕迹，揉弦要自然放松，换指时揉弦的幅度与频率不变、不断线。</w:t>
      </w:r>
    </w:p>
    <w:p>
      <w:pPr>
        <w:spacing w:line="360" w:lineRule="auto"/>
        <w:ind w:right="41" w:firstLine="480" w:firstLineChars="200"/>
        <w:rPr>
          <w:rFonts w:asciiTheme="minorEastAsia" w:hAnsiTheme="minorEastAsia"/>
          <w:sz w:val="24"/>
        </w:rPr>
      </w:pPr>
      <w:r>
        <w:rPr>
          <w:rFonts w:hint="eastAsia" w:asciiTheme="minorEastAsia" w:hAnsiTheme="minorEastAsia"/>
          <w:sz w:val="24"/>
        </w:rPr>
        <w:t>（4）能正确理解并体现出作品曲式结构的分段与不同，正确体现各类弓法、装饰音的性质，安排好音量、速度及情绪的变化和转换，赋予乐曲一气呵成的生命力和整体感。</w:t>
      </w:r>
    </w:p>
    <w:p>
      <w:pPr>
        <w:spacing w:line="360" w:lineRule="auto"/>
        <w:ind w:right="1134" w:firstLine="465" w:firstLineChars="194"/>
        <w:rPr>
          <w:rFonts w:asciiTheme="minorEastAsia" w:hAnsiTheme="minorEastAsia"/>
          <w:sz w:val="24"/>
        </w:rPr>
      </w:pPr>
      <w:r>
        <w:rPr>
          <w:rFonts w:hint="eastAsia" w:asciiTheme="minorEastAsia" w:hAnsiTheme="minorEastAsia"/>
          <w:sz w:val="24"/>
        </w:rPr>
        <w:t>（5）能运用所学演奏技巧，较完整地表现出乐曲所蕴含的情感、内容。</w:t>
      </w:r>
    </w:p>
    <w:p>
      <w:pPr>
        <w:spacing w:line="360" w:lineRule="auto"/>
        <w:ind w:firstLine="465"/>
        <w:rPr>
          <w:rFonts w:asciiTheme="minorEastAsia" w:hAnsiTheme="minorEastAsia"/>
          <w:sz w:val="24"/>
        </w:rPr>
      </w:pPr>
      <w:r>
        <w:rPr>
          <w:rFonts w:hint="eastAsia" w:asciiTheme="minorEastAsia" w:hAnsiTheme="minorEastAsia"/>
          <w:sz w:val="24"/>
        </w:rPr>
        <w:t>备注：以上练习曲和乐曲，在实际教学过程中，教师会根据不同学生的学习进情况进行合理安排与调整，真正做到因材施教，循序渐进。</w:t>
      </w:r>
    </w:p>
    <w:p>
      <w:pPr>
        <w:spacing w:line="360" w:lineRule="auto"/>
        <w:ind w:firstLine="465"/>
        <w:rPr>
          <w:rFonts w:asciiTheme="minorEastAsia" w:hAnsiTheme="minorEastAsia"/>
          <w:sz w:val="24"/>
        </w:rPr>
      </w:pPr>
      <w:r>
        <w:rPr>
          <w:rFonts w:hint="eastAsia" w:asciiTheme="minorEastAsia" w:hAnsiTheme="minorEastAsia"/>
          <w:b/>
          <w:sz w:val="24"/>
        </w:rPr>
        <w:t>教学重点：</w:t>
      </w:r>
      <w:r>
        <w:rPr>
          <w:rFonts w:hint="eastAsia" w:asciiTheme="minorEastAsia" w:hAnsiTheme="minorEastAsia"/>
          <w:sz w:val="24"/>
        </w:rPr>
        <w:t>学习并熟练演奏相关小提琴进阶乐曲作品。</w:t>
      </w:r>
    </w:p>
    <w:p>
      <w:pPr>
        <w:spacing w:line="360" w:lineRule="auto"/>
        <w:ind w:right="1134" w:firstLine="467" w:firstLineChars="194"/>
        <w:rPr>
          <w:rFonts w:asciiTheme="minorEastAsia" w:hAnsiTheme="minorEastAsia"/>
          <w:sz w:val="24"/>
        </w:rPr>
      </w:pPr>
      <w:r>
        <w:rPr>
          <w:rFonts w:hint="eastAsia" w:asciiTheme="minorEastAsia" w:hAnsiTheme="minorEastAsia"/>
          <w:b/>
          <w:sz w:val="24"/>
        </w:rPr>
        <w:t>教学难点：</w:t>
      </w:r>
      <w:r>
        <w:rPr>
          <w:rFonts w:hint="eastAsia" w:asciiTheme="minorEastAsia" w:hAnsiTheme="minorEastAsia"/>
          <w:sz w:val="24"/>
        </w:rPr>
        <w:t>能运用所学演奏技巧，较完整地表现出乐曲所蕴含的情感、内容。</w:t>
      </w:r>
    </w:p>
    <w:p>
      <w:pPr>
        <w:spacing w:line="360" w:lineRule="auto"/>
        <w:ind w:right="1134" w:firstLine="467" w:firstLineChars="194"/>
        <w:rPr>
          <w:rFonts w:asciiTheme="minorEastAsia" w:hAnsiTheme="minorEastAsia"/>
          <w:b/>
          <w:bCs/>
          <w:sz w:val="24"/>
        </w:rPr>
      </w:pPr>
      <w:r>
        <w:rPr>
          <w:rFonts w:hint="eastAsia" w:asciiTheme="minorEastAsia" w:hAnsiTheme="minorEastAsia"/>
          <w:b/>
          <w:bCs/>
          <w:sz w:val="24"/>
        </w:rPr>
        <w:t>3.</w:t>
      </w:r>
      <w:r>
        <w:rPr>
          <w:rFonts w:asciiTheme="minorEastAsia" w:hAnsiTheme="minorEastAsia"/>
          <w:b/>
          <w:bCs/>
          <w:sz w:val="24"/>
        </w:rPr>
        <w:t xml:space="preserve"> </w:t>
      </w:r>
      <w:r>
        <w:rPr>
          <w:rFonts w:hint="eastAsia" w:asciiTheme="minorEastAsia" w:hAnsiTheme="minorEastAsia"/>
          <w:b/>
          <w:bCs/>
          <w:sz w:val="24"/>
        </w:rPr>
        <w:t>课程思政目标</w:t>
      </w:r>
    </w:p>
    <w:p>
      <w:pPr>
        <w:spacing w:line="360" w:lineRule="auto"/>
        <w:ind w:firstLine="710" w:firstLineChars="296"/>
        <w:rPr>
          <w:rFonts w:asciiTheme="minorEastAsia" w:hAnsiTheme="minorEastAsia"/>
          <w:sz w:val="24"/>
        </w:rPr>
      </w:pPr>
      <w:r>
        <w:rPr>
          <w:rFonts w:hint="eastAsia" w:asciiTheme="minorEastAsia" w:hAnsiTheme="minorEastAsia"/>
          <w:sz w:val="24"/>
        </w:rPr>
        <w:t>《牧歌》、 《白毛女》、 《我爱北京天安门》、 《欢庆锣鼓》、 《短歌》、 《花儿与少年》、 《新春乐》等。</w:t>
      </w:r>
    </w:p>
    <w:p>
      <w:pPr>
        <w:spacing w:line="360" w:lineRule="auto"/>
        <w:ind w:right="1134" w:firstLine="465" w:firstLineChars="194"/>
        <w:rPr>
          <w:rFonts w:asciiTheme="minorEastAsia" w:hAnsiTheme="minorEastAsia"/>
          <w:sz w:val="24"/>
        </w:rPr>
      </w:pPr>
    </w:p>
    <w:p>
      <w:pPr>
        <w:spacing w:line="360" w:lineRule="auto"/>
        <w:ind w:firstLine="482" w:firstLineChars="200"/>
        <w:rPr>
          <w:rFonts w:asciiTheme="minorEastAsia" w:hAnsiTheme="minorEastAsia"/>
          <w:b/>
          <w:color w:val="000000"/>
          <w:sz w:val="24"/>
        </w:rPr>
      </w:pPr>
      <w:r>
        <w:rPr>
          <w:rFonts w:hint="eastAsia" w:asciiTheme="minorEastAsia" w:hAnsiTheme="minorEastAsia"/>
          <w:b/>
          <w:color w:val="000000"/>
          <w:sz w:val="24"/>
        </w:rPr>
        <w:t>教学内容与</w:t>
      </w:r>
      <w:r>
        <w:rPr>
          <w:rFonts w:asciiTheme="minorEastAsia" w:hAnsiTheme="minorEastAsia"/>
          <w:b/>
          <w:color w:val="000000"/>
          <w:sz w:val="24"/>
        </w:rPr>
        <w:t>课程目标的</w:t>
      </w:r>
      <w:r>
        <w:rPr>
          <w:rFonts w:hint="eastAsia" w:asciiTheme="minorEastAsia" w:hAnsiTheme="minorEastAsia"/>
          <w:b/>
          <w:color w:val="000000"/>
          <w:sz w:val="24"/>
        </w:rPr>
        <w:t>对应关系及</w:t>
      </w:r>
      <w:r>
        <w:rPr>
          <w:rFonts w:asciiTheme="minorEastAsia" w:hAnsiTheme="minorEastAsia"/>
          <w:b/>
          <w:color w:val="000000"/>
          <w:sz w:val="24"/>
        </w:rPr>
        <w:t>学时分配</w:t>
      </w:r>
      <w:r>
        <w:rPr>
          <w:rFonts w:hint="eastAsia" w:asciiTheme="minorEastAsia" w:hAnsiTheme="minorEastAsia"/>
          <w:b/>
          <w:color w:val="000000"/>
          <w:sz w:val="24"/>
        </w:rPr>
        <w:t>如表所示：</w:t>
      </w:r>
    </w:p>
    <w:tbl>
      <w:tblPr>
        <w:tblStyle w:val="19"/>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3476"/>
        <w:gridCol w:w="1701"/>
        <w:gridCol w:w="1853"/>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shd w:val="clear" w:color="auto" w:fill="FFFFFF"/>
            <w:vAlign w:val="center"/>
          </w:tcPr>
          <w:p>
            <w:pPr>
              <w:jc w:val="center"/>
              <w:rPr>
                <w:rFonts w:asciiTheme="minorEastAsia" w:hAnsiTheme="minorEastAsia"/>
                <w:color w:val="000000"/>
                <w:szCs w:val="21"/>
              </w:rPr>
            </w:pPr>
            <w:r>
              <w:rPr>
                <w:rFonts w:hint="eastAsia" w:asciiTheme="minorEastAsia" w:hAnsiTheme="minorEastAsia"/>
                <w:color w:val="000000"/>
                <w:szCs w:val="21"/>
              </w:rPr>
              <w:t>序号</w:t>
            </w:r>
          </w:p>
        </w:tc>
        <w:tc>
          <w:tcPr>
            <w:tcW w:w="3476" w:type="dxa"/>
            <w:shd w:val="clear" w:color="auto" w:fill="FFFFFF"/>
            <w:vAlign w:val="center"/>
          </w:tcPr>
          <w:p>
            <w:pPr>
              <w:jc w:val="center"/>
              <w:rPr>
                <w:rFonts w:asciiTheme="minorEastAsia" w:hAnsiTheme="minorEastAsia"/>
                <w:color w:val="000000"/>
                <w:szCs w:val="21"/>
              </w:rPr>
            </w:pPr>
            <w:r>
              <w:rPr>
                <w:rFonts w:asciiTheme="minorEastAsia" w:hAnsiTheme="minorEastAsia"/>
                <w:color w:val="000000"/>
                <w:szCs w:val="21"/>
              </w:rPr>
              <w:t>教学内容</w:t>
            </w:r>
          </w:p>
        </w:tc>
        <w:tc>
          <w:tcPr>
            <w:tcW w:w="1701" w:type="dxa"/>
            <w:shd w:val="clear" w:color="auto" w:fill="FFFFFF"/>
            <w:vAlign w:val="center"/>
          </w:tcPr>
          <w:p>
            <w:pPr>
              <w:jc w:val="center"/>
              <w:rPr>
                <w:rFonts w:asciiTheme="minorEastAsia" w:hAnsiTheme="minorEastAsia"/>
                <w:color w:val="000000"/>
                <w:szCs w:val="21"/>
              </w:rPr>
            </w:pPr>
            <w:r>
              <w:rPr>
                <w:rFonts w:asciiTheme="minorEastAsia" w:hAnsiTheme="minorEastAsia"/>
                <w:color w:val="000000"/>
                <w:szCs w:val="21"/>
              </w:rPr>
              <w:t>支撑</w:t>
            </w:r>
            <w:r>
              <w:rPr>
                <w:rFonts w:hint="eastAsia" w:asciiTheme="minorEastAsia" w:hAnsiTheme="minorEastAsia"/>
                <w:color w:val="000000"/>
                <w:szCs w:val="21"/>
              </w:rPr>
              <w:t>的</w:t>
            </w:r>
            <w:r>
              <w:rPr>
                <w:rFonts w:asciiTheme="minorEastAsia" w:hAnsiTheme="minorEastAsia"/>
                <w:color w:val="000000"/>
                <w:szCs w:val="21"/>
              </w:rPr>
              <w:t>课程目标</w:t>
            </w:r>
          </w:p>
        </w:tc>
        <w:tc>
          <w:tcPr>
            <w:tcW w:w="1853" w:type="dxa"/>
            <w:shd w:val="clear" w:color="auto" w:fill="FFFFFF"/>
            <w:vAlign w:val="center"/>
          </w:tcPr>
          <w:p>
            <w:pPr>
              <w:jc w:val="center"/>
              <w:rPr>
                <w:rFonts w:asciiTheme="minorEastAsia" w:hAnsiTheme="minorEastAsia"/>
                <w:color w:val="000000"/>
                <w:szCs w:val="21"/>
              </w:rPr>
            </w:pPr>
            <w:r>
              <w:rPr>
                <w:rFonts w:asciiTheme="minorEastAsia" w:hAnsiTheme="minorEastAsia"/>
                <w:color w:val="000000"/>
                <w:szCs w:val="21"/>
              </w:rPr>
              <w:t>支撑</w:t>
            </w:r>
            <w:r>
              <w:rPr>
                <w:rFonts w:hint="eastAsia" w:asciiTheme="minorEastAsia" w:hAnsiTheme="minorEastAsia"/>
                <w:color w:val="000000"/>
                <w:szCs w:val="21"/>
              </w:rPr>
              <w:t>的</w:t>
            </w:r>
            <w:r>
              <w:rPr>
                <w:rFonts w:asciiTheme="minorEastAsia" w:hAnsiTheme="minorEastAsia"/>
                <w:color w:val="000000"/>
                <w:szCs w:val="21"/>
              </w:rPr>
              <w:t>毕业要求</w:t>
            </w:r>
          </w:p>
          <w:p>
            <w:pPr>
              <w:jc w:val="center"/>
              <w:rPr>
                <w:rFonts w:asciiTheme="minorEastAsia" w:hAnsiTheme="minorEastAsia"/>
                <w:color w:val="000000"/>
                <w:szCs w:val="21"/>
              </w:rPr>
            </w:pPr>
            <w:r>
              <w:rPr>
                <w:rFonts w:asciiTheme="minorEastAsia" w:hAnsiTheme="minorEastAsia"/>
                <w:color w:val="000000"/>
                <w:szCs w:val="21"/>
              </w:rPr>
              <w:t>指标点</w:t>
            </w:r>
          </w:p>
        </w:tc>
        <w:tc>
          <w:tcPr>
            <w:tcW w:w="735" w:type="dxa"/>
            <w:shd w:val="clear" w:color="auto" w:fill="FFFFFF"/>
            <w:vAlign w:val="center"/>
          </w:tcPr>
          <w:p>
            <w:pPr>
              <w:jc w:val="center"/>
              <w:rPr>
                <w:rFonts w:asciiTheme="minorEastAsia" w:hAnsiTheme="minorEastAsia"/>
                <w:color w:val="000000"/>
                <w:szCs w:val="21"/>
              </w:rPr>
            </w:pPr>
            <w:r>
              <w:rPr>
                <w:rFonts w:asciiTheme="minorEastAsia" w:hAnsiTheme="minorEastAsia"/>
                <w:color w:val="000000"/>
                <w:szCs w:val="21"/>
              </w:rPr>
              <w:t>讲</w:t>
            </w:r>
            <w:r>
              <w:rPr>
                <w:rFonts w:hint="eastAsia" w:asciiTheme="minorEastAsia" w:hAnsiTheme="minorEastAsia"/>
                <w:color w:val="000000"/>
                <w:szCs w:val="21"/>
              </w:rPr>
              <w:t>授</w:t>
            </w:r>
            <w:r>
              <w:rPr>
                <w:rFonts w:asciiTheme="minorEastAsia" w:hAnsiTheme="minorEastAsia"/>
                <w:color w:val="000000"/>
                <w:szCs w:val="21"/>
              </w:rPr>
              <w:t>学时</w:t>
            </w:r>
          </w:p>
        </w:tc>
        <w:tc>
          <w:tcPr>
            <w:tcW w:w="735" w:type="dxa"/>
            <w:shd w:val="clear" w:color="auto" w:fill="FFFFFF"/>
            <w:vAlign w:val="center"/>
          </w:tcPr>
          <w:p>
            <w:pPr>
              <w:jc w:val="center"/>
              <w:rPr>
                <w:rFonts w:asciiTheme="minorEastAsia" w:hAnsiTheme="minorEastAsia"/>
                <w:color w:val="000000"/>
                <w:szCs w:val="21"/>
              </w:rPr>
            </w:pPr>
            <w:r>
              <w:rPr>
                <w:rFonts w:asciiTheme="minorEastAsia" w:hAnsiTheme="minorEastAsia"/>
                <w:color w:val="000000"/>
                <w:szCs w:val="21"/>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rFonts w:asciiTheme="minorEastAsia" w:hAnsiTheme="minorEastAsia"/>
                <w:szCs w:val="21"/>
              </w:rPr>
            </w:pPr>
            <w:r>
              <w:rPr>
                <w:rFonts w:hint="eastAsia" w:asciiTheme="minorEastAsia" w:hAnsiTheme="minorEastAsia"/>
                <w:szCs w:val="21"/>
              </w:rPr>
              <w:t>1</w:t>
            </w:r>
          </w:p>
        </w:tc>
        <w:tc>
          <w:tcPr>
            <w:tcW w:w="3476" w:type="dxa"/>
            <w:vAlign w:val="center"/>
          </w:tcPr>
          <w:p>
            <w:pPr>
              <w:jc w:val="center"/>
              <w:rPr>
                <w:rFonts w:asciiTheme="minorEastAsia" w:hAnsiTheme="minorEastAsia"/>
                <w:color w:val="000000"/>
                <w:szCs w:val="21"/>
              </w:rPr>
            </w:pPr>
            <w:r>
              <w:rPr>
                <w:rFonts w:hint="eastAsia" w:asciiTheme="minorEastAsia" w:hAnsiTheme="minorEastAsia"/>
                <w:szCs w:val="21"/>
              </w:rPr>
              <w:t>小提琴的演奏力度及音乐表情</w:t>
            </w:r>
          </w:p>
        </w:tc>
        <w:tc>
          <w:tcPr>
            <w:tcW w:w="1701" w:type="dxa"/>
            <w:vAlign w:val="center"/>
          </w:tcPr>
          <w:p>
            <w:pPr>
              <w:jc w:val="center"/>
              <w:rPr>
                <w:rFonts w:asciiTheme="minorEastAsia" w:hAnsiTheme="minorEastAsia"/>
                <w:color w:val="000000"/>
                <w:szCs w:val="21"/>
              </w:rPr>
            </w:pPr>
            <w:r>
              <w:rPr>
                <w:rFonts w:asciiTheme="minorEastAsia" w:hAnsiTheme="minorEastAsia"/>
                <w:color w:val="000000"/>
                <w:szCs w:val="21"/>
              </w:rPr>
              <w:t>目标</w:t>
            </w:r>
            <w:r>
              <w:rPr>
                <w:rFonts w:hint="eastAsia" w:asciiTheme="minorEastAsia" w:hAnsiTheme="minorEastAsia"/>
                <w:szCs w:val="21"/>
              </w:rPr>
              <w:t>1</w:t>
            </w:r>
          </w:p>
        </w:tc>
        <w:tc>
          <w:tcPr>
            <w:tcW w:w="1853" w:type="dxa"/>
            <w:vAlign w:val="center"/>
          </w:tcPr>
          <w:p>
            <w:pPr>
              <w:jc w:val="center"/>
              <w:rPr>
                <w:rFonts w:asciiTheme="minorEastAsia" w:hAnsiTheme="minorEastAsia"/>
                <w:szCs w:val="21"/>
              </w:rPr>
            </w:pPr>
            <w:r>
              <w:rPr>
                <w:rFonts w:hint="eastAsia" w:asciiTheme="minorEastAsia" w:hAnsiTheme="minorEastAsia"/>
                <w:szCs w:val="21"/>
              </w:rPr>
              <w:t>3.1</w:t>
            </w:r>
          </w:p>
        </w:tc>
        <w:tc>
          <w:tcPr>
            <w:tcW w:w="735" w:type="dxa"/>
            <w:vAlign w:val="center"/>
          </w:tcPr>
          <w:p>
            <w:pPr>
              <w:jc w:val="center"/>
              <w:rPr>
                <w:rFonts w:asciiTheme="minorEastAsia" w:hAnsiTheme="minorEastAsia"/>
                <w:szCs w:val="21"/>
              </w:rPr>
            </w:pPr>
            <w:r>
              <w:rPr>
                <w:rFonts w:hint="eastAsia" w:asciiTheme="minorEastAsia" w:hAnsiTheme="minorEastAsia"/>
                <w:szCs w:val="21"/>
              </w:rPr>
              <w:t>2</w:t>
            </w:r>
          </w:p>
        </w:tc>
        <w:tc>
          <w:tcPr>
            <w:tcW w:w="735" w:type="dxa"/>
            <w:vAlign w:val="center"/>
          </w:tcPr>
          <w:p>
            <w:pPr>
              <w:jc w:val="center"/>
              <w:rPr>
                <w:rFonts w:asciiTheme="minorEastAsia" w:hAnsiTheme="minorEastAsia"/>
                <w:szCs w:val="21"/>
              </w:rPr>
            </w:pPr>
            <w:r>
              <w:rPr>
                <w:rFonts w:asciiTheme="minorEastAsia" w:hAnsi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rFonts w:asciiTheme="minorEastAsia" w:hAnsiTheme="minorEastAsia"/>
                <w:szCs w:val="21"/>
              </w:rPr>
            </w:pPr>
            <w:r>
              <w:rPr>
                <w:rFonts w:hint="eastAsia" w:asciiTheme="minorEastAsia" w:hAnsiTheme="minorEastAsia"/>
                <w:szCs w:val="21"/>
              </w:rPr>
              <w:t>2</w:t>
            </w:r>
          </w:p>
        </w:tc>
        <w:tc>
          <w:tcPr>
            <w:tcW w:w="3476" w:type="dxa"/>
            <w:vAlign w:val="center"/>
          </w:tcPr>
          <w:p>
            <w:pPr>
              <w:jc w:val="center"/>
              <w:rPr>
                <w:rFonts w:asciiTheme="minorEastAsia" w:hAnsiTheme="minorEastAsia"/>
                <w:color w:val="000000"/>
                <w:szCs w:val="21"/>
              </w:rPr>
            </w:pPr>
            <w:r>
              <w:rPr>
                <w:rFonts w:hint="eastAsia" w:asciiTheme="minorEastAsia" w:hAnsiTheme="minorEastAsia"/>
                <w:szCs w:val="21"/>
              </w:rPr>
              <w:t>左手指速度练习</w:t>
            </w:r>
          </w:p>
        </w:tc>
        <w:tc>
          <w:tcPr>
            <w:tcW w:w="1701" w:type="dxa"/>
          </w:tcPr>
          <w:p>
            <w:pPr>
              <w:jc w:val="center"/>
              <w:rPr>
                <w:rFonts w:asciiTheme="minorEastAsia" w:hAnsiTheme="minorEastAsia"/>
              </w:rPr>
            </w:pPr>
            <w:r>
              <w:rPr>
                <w:rFonts w:asciiTheme="minorEastAsia" w:hAnsiTheme="minorEastAsia"/>
                <w:color w:val="000000"/>
                <w:szCs w:val="21"/>
              </w:rPr>
              <w:t>目标2</w:t>
            </w:r>
          </w:p>
        </w:tc>
        <w:tc>
          <w:tcPr>
            <w:tcW w:w="1853" w:type="dxa"/>
          </w:tcPr>
          <w:p>
            <w:pPr>
              <w:jc w:val="center"/>
              <w:rPr>
                <w:rFonts w:asciiTheme="minorEastAsia" w:hAnsiTheme="minorEastAsia"/>
              </w:rPr>
            </w:pPr>
            <w:r>
              <w:rPr>
                <w:rFonts w:hint="eastAsia" w:asciiTheme="minorEastAsia" w:hAnsiTheme="minorEastAsia"/>
                <w:szCs w:val="21"/>
              </w:rPr>
              <w:t>3.1</w:t>
            </w:r>
          </w:p>
        </w:tc>
        <w:tc>
          <w:tcPr>
            <w:tcW w:w="735" w:type="dxa"/>
            <w:vAlign w:val="center"/>
          </w:tcPr>
          <w:p>
            <w:pPr>
              <w:jc w:val="center"/>
              <w:rPr>
                <w:rFonts w:asciiTheme="minorEastAsia" w:hAnsiTheme="minorEastAsia"/>
                <w:szCs w:val="21"/>
              </w:rPr>
            </w:pPr>
            <w:r>
              <w:rPr>
                <w:rFonts w:hint="eastAsia" w:asciiTheme="minorEastAsia" w:hAnsiTheme="minorEastAsia"/>
                <w:szCs w:val="21"/>
              </w:rPr>
              <w:t>2</w:t>
            </w:r>
          </w:p>
        </w:tc>
        <w:tc>
          <w:tcPr>
            <w:tcW w:w="735" w:type="dxa"/>
            <w:vAlign w:val="center"/>
          </w:tcPr>
          <w:p>
            <w:pPr>
              <w:jc w:val="center"/>
              <w:rPr>
                <w:rFonts w:asciiTheme="minorEastAsia" w:hAnsiTheme="minorEastAsia"/>
                <w:szCs w:val="21"/>
              </w:rPr>
            </w:pPr>
            <w:r>
              <w:rPr>
                <w:rFonts w:asciiTheme="minorEastAsia" w:hAnsiTheme="minor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rFonts w:asciiTheme="minorEastAsia" w:hAnsiTheme="minorEastAsia"/>
                <w:szCs w:val="21"/>
              </w:rPr>
            </w:pPr>
            <w:r>
              <w:rPr>
                <w:rFonts w:hint="eastAsia" w:asciiTheme="minorEastAsia" w:hAnsiTheme="minorEastAsia"/>
                <w:szCs w:val="21"/>
              </w:rPr>
              <w:t>3</w:t>
            </w:r>
          </w:p>
        </w:tc>
        <w:tc>
          <w:tcPr>
            <w:tcW w:w="3476" w:type="dxa"/>
            <w:vAlign w:val="center"/>
          </w:tcPr>
          <w:p>
            <w:pPr>
              <w:ind w:firstLine="840" w:firstLineChars="400"/>
              <w:jc w:val="center"/>
              <w:rPr>
                <w:rFonts w:asciiTheme="minorEastAsia" w:hAnsiTheme="minorEastAsia"/>
                <w:szCs w:val="21"/>
              </w:rPr>
            </w:pPr>
            <w:r>
              <w:rPr>
                <w:rFonts w:hint="eastAsia" w:asciiTheme="minorEastAsia" w:hAnsiTheme="minorEastAsia"/>
                <w:szCs w:val="21"/>
              </w:rPr>
              <w:t>小提琴的重奏、齐奏</w:t>
            </w:r>
          </w:p>
        </w:tc>
        <w:tc>
          <w:tcPr>
            <w:tcW w:w="1701" w:type="dxa"/>
          </w:tcPr>
          <w:p>
            <w:pPr>
              <w:jc w:val="center"/>
              <w:rPr>
                <w:rFonts w:asciiTheme="minorEastAsia" w:hAnsiTheme="minorEastAsia"/>
              </w:rPr>
            </w:pPr>
            <w:r>
              <w:rPr>
                <w:rFonts w:asciiTheme="minorEastAsia" w:hAnsiTheme="minorEastAsia"/>
                <w:color w:val="000000"/>
                <w:szCs w:val="21"/>
              </w:rPr>
              <w:t>目标3</w:t>
            </w:r>
          </w:p>
        </w:tc>
        <w:tc>
          <w:tcPr>
            <w:tcW w:w="1853" w:type="dxa"/>
          </w:tcPr>
          <w:p>
            <w:pPr>
              <w:jc w:val="center"/>
              <w:rPr>
                <w:rFonts w:asciiTheme="minorEastAsia" w:hAnsiTheme="minorEastAsia"/>
              </w:rPr>
            </w:pPr>
            <w:r>
              <w:rPr>
                <w:rFonts w:hint="eastAsia" w:asciiTheme="minorEastAsia" w:hAnsiTheme="minorEastAsia"/>
                <w:szCs w:val="21"/>
              </w:rPr>
              <w:t>2.2、3.1</w:t>
            </w:r>
          </w:p>
        </w:tc>
        <w:tc>
          <w:tcPr>
            <w:tcW w:w="735" w:type="dxa"/>
            <w:vAlign w:val="center"/>
          </w:tcPr>
          <w:p>
            <w:pPr>
              <w:jc w:val="center"/>
              <w:rPr>
                <w:rFonts w:asciiTheme="minorEastAsia" w:hAnsiTheme="minorEastAsia"/>
                <w:szCs w:val="21"/>
              </w:rPr>
            </w:pPr>
            <w:r>
              <w:rPr>
                <w:rFonts w:hint="eastAsia" w:asciiTheme="minorEastAsia" w:hAnsiTheme="minorEastAsia"/>
                <w:szCs w:val="21"/>
              </w:rPr>
              <w:t>4</w:t>
            </w:r>
          </w:p>
        </w:tc>
        <w:tc>
          <w:tcPr>
            <w:tcW w:w="735" w:type="dxa"/>
            <w:vAlign w:val="center"/>
          </w:tcPr>
          <w:p>
            <w:pPr>
              <w:jc w:val="center"/>
              <w:rPr>
                <w:rFonts w:asciiTheme="minorEastAsia" w:hAnsiTheme="minorEastAsia"/>
                <w:szCs w:val="21"/>
              </w:rPr>
            </w:pPr>
            <w:r>
              <w:rPr>
                <w:rFonts w:hint="eastAsia" w:asciiTheme="minorEastAsia" w:hAnsiTheme="minor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rFonts w:asciiTheme="minorEastAsia" w:hAnsiTheme="minorEastAsia"/>
                <w:szCs w:val="21"/>
              </w:rPr>
            </w:pPr>
            <w:r>
              <w:rPr>
                <w:rFonts w:hint="eastAsia" w:asciiTheme="minorEastAsia" w:hAnsiTheme="minorEastAsia"/>
                <w:szCs w:val="21"/>
              </w:rPr>
              <w:t>4</w:t>
            </w:r>
          </w:p>
        </w:tc>
        <w:tc>
          <w:tcPr>
            <w:tcW w:w="3476" w:type="dxa"/>
            <w:vAlign w:val="center"/>
          </w:tcPr>
          <w:p>
            <w:pPr>
              <w:jc w:val="center"/>
              <w:rPr>
                <w:rFonts w:asciiTheme="minorEastAsia" w:hAnsiTheme="minorEastAsia"/>
                <w:szCs w:val="21"/>
              </w:rPr>
            </w:pPr>
            <w:r>
              <w:rPr>
                <w:rFonts w:hint="eastAsia" w:asciiTheme="minorEastAsia" w:hAnsiTheme="minorEastAsia"/>
                <w:szCs w:val="21"/>
              </w:rPr>
              <w:t>练习曲</w:t>
            </w:r>
          </w:p>
        </w:tc>
        <w:tc>
          <w:tcPr>
            <w:tcW w:w="1701" w:type="dxa"/>
          </w:tcPr>
          <w:p>
            <w:pPr>
              <w:jc w:val="center"/>
              <w:rPr>
                <w:rFonts w:asciiTheme="minorEastAsia" w:hAnsiTheme="minorEastAsia"/>
              </w:rPr>
            </w:pPr>
            <w:r>
              <w:rPr>
                <w:rFonts w:asciiTheme="minorEastAsia" w:hAnsiTheme="minorEastAsia"/>
                <w:color w:val="000000"/>
                <w:szCs w:val="21"/>
              </w:rPr>
              <w:t>目标1-5</w:t>
            </w:r>
          </w:p>
        </w:tc>
        <w:tc>
          <w:tcPr>
            <w:tcW w:w="1853" w:type="dxa"/>
          </w:tcPr>
          <w:p>
            <w:pPr>
              <w:jc w:val="center"/>
              <w:rPr>
                <w:rFonts w:asciiTheme="minorEastAsia" w:hAnsiTheme="minorEastAsia"/>
              </w:rPr>
            </w:pPr>
            <w:r>
              <w:rPr>
                <w:rFonts w:hint="eastAsia" w:asciiTheme="minorEastAsia" w:hAnsiTheme="minorEastAsia"/>
                <w:szCs w:val="21"/>
              </w:rPr>
              <w:t>2.2、3.1</w:t>
            </w:r>
          </w:p>
        </w:tc>
        <w:tc>
          <w:tcPr>
            <w:tcW w:w="735" w:type="dxa"/>
            <w:vAlign w:val="center"/>
          </w:tcPr>
          <w:p>
            <w:pPr>
              <w:jc w:val="center"/>
              <w:rPr>
                <w:rFonts w:asciiTheme="minorEastAsia" w:hAnsiTheme="minorEastAsia"/>
                <w:szCs w:val="21"/>
              </w:rPr>
            </w:pPr>
            <w:r>
              <w:rPr>
                <w:rFonts w:asciiTheme="minorEastAsia" w:hAnsiTheme="minorEastAsia"/>
                <w:szCs w:val="21"/>
              </w:rPr>
              <w:t>8</w:t>
            </w:r>
          </w:p>
        </w:tc>
        <w:tc>
          <w:tcPr>
            <w:tcW w:w="735" w:type="dxa"/>
            <w:vAlign w:val="center"/>
          </w:tcPr>
          <w:p>
            <w:pPr>
              <w:jc w:val="center"/>
              <w:rPr>
                <w:rFonts w:asciiTheme="minorEastAsia" w:hAnsiTheme="minorEastAsia"/>
                <w:szCs w:val="21"/>
              </w:rPr>
            </w:pPr>
            <w:r>
              <w:rPr>
                <w:rFonts w:hint="eastAsia" w:asciiTheme="minorEastAsia" w:hAnsiTheme="minor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rFonts w:asciiTheme="minorEastAsia" w:hAnsiTheme="minorEastAsia"/>
                <w:szCs w:val="21"/>
              </w:rPr>
            </w:pPr>
            <w:r>
              <w:rPr>
                <w:rFonts w:hint="eastAsia" w:asciiTheme="minorEastAsia" w:hAnsiTheme="minorEastAsia"/>
                <w:szCs w:val="21"/>
              </w:rPr>
              <w:t>5</w:t>
            </w:r>
          </w:p>
        </w:tc>
        <w:tc>
          <w:tcPr>
            <w:tcW w:w="3476" w:type="dxa"/>
            <w:vAlign w:val="center"/>
          </w:tcPr>
          <w:p>
            <w:pPr>
              <w:ind w:firstLine="210" w:firstLineChars="100"/>
              <w:jc w:val="center"/>
              <w:rPr>
                <w:rFonts w:asciiTheme="minorEastAsia" w:hAnsiTheme="minorEastAsia"/>
                <w:szCs w:val="21"/>
              </w:rPr>
            </w:pPr>
            <w:r>
              <w:rPr>
                <w:rFonts w:hint="eastAsia" w:asciiTheme="minorEastAsia" w:hAnsiTheme="minorEastAsia"/>
                <w:szCs w:val="21"/>
              </w:rPr>
              <w:t>乐曲</w:t>
            </w:r>
          </w:p>
        </w:tc>
        <w:tc>
          <w:tcPr>
            <w:tcW w:w="1701" w:type="dxa"/>
          </w:tcPr>
          <w:p>
            <w:pPr>
              <w:jc w:val="center"/>
              <w:rPr>
                <w:rFonts w:asciiTheme="minorEastAsia" w:hAnsiTheme="minorEastAsia"/>
              </w:rPr>
            </w:pPr>
            <w:r>
              <w:rPr>
                <w:rFonts w:asciiTheme="minorEastAsia" w:hAnsiTheme="minorEastAsia"/>
                <w:color w:val="000000"/>
                <w:szCs w:val="21"/>
              </w:rPr>
              <w:t>目标1-5</w:t>
            </w:r>
          </w:p>
        </w:tc>
        <w:tc>
          <w:tcPr>
            <w:tcW w:w="1853" w:type="dxa"/>
          </w:tcPr>
          <w:p>
            <w:pPr>
              <w:jc w:val="center"/>
              <w:rPr>
                <w:rFonts w:asciiTheme="minorEastAsia" w:hAnsiTheme="minorEastAsia"/>
              </w:rPr>
            </w:pPr>
            <w:r>
              <w:rPr>
                <w:rFonts w:hint="eastAsia" w:asciiTheme="minorEastAsia" w:hAnsiTheme="minorEastAsia"/>
                <w:szCs w:val="21"/>
              </w:rPr>
              <w:t>2.2、3.1</w:t>
            </w:r>
          </w:p>
        </w:tc>
        <w:tc>
          <w:tcPr>
            <w:tcW w:w="735" w:type="dxa"/>
            <w:vAlign w:val="center"/>
          </w:tcPr>
          <w:p>
            <w:pPr>
              <w:jc w:val="center"/>
              <w:rPr>
                <w:rFonts w:asciiTheme="minorEastAsia" w:hAnsiTheme="minorEastAsia"/>
                <w:szCs w:val="21"/>
              </w:rPr>
            </w:pPr>
            <w:r>
              <w:rPr>
                <w:rFonts w:hint="eastAsia" w:asciiTheme="minorEastAsia" w:hAnsiTheme="minorEastAsia"/>
                <w:szCs w:val="21"/>
              </w:rPr>
              <w:t>8</w:t>
            </w:r>
          </w:p>
        </w:tc>
        <w:tc>
          <w:tcPr>
            <w:tcW w:w="735" w:type="dxa"/>
            <w:vAlign w:val="center"/>
          </w:tcPr>
          <w:p>
            <w:pPr>
              <w:jc w:val="center"/>
              <w:rPr>
                <w:rFonts w:asciiTheme="minorEastAsia" w:hAnsiTheme="minorEastAsia"/>
                <w:szCs w:val="21"/>
              </w:rPr>
            </w:pPr>
            <w:r>
              <w:rPr>
                <w:rFonts w:hint="eastAsia" w:asciiTheme="minorEastAsia" w:hAnsiTheme="minor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0" w:type="dxa"/>
            <w:gridSpan w:val="4"/>
            <w:vAlign w:val="center"/>
          </w:tcPr>
          <w:p>
            <w:pPr>
              <w:jc w:val="center"/>
              <w:rPr>
                <w:rFonts w:asciiTheme="minorEastAsia" w:hAnsiTheme="minorEastAsia"/>
                <w:szCs w:val="21"/>
              </w:rPr>
            </w:pPr>
            <w:r>
              <w:rPr>
                <w:rFonts w:asciiTheme="minorEastAsia" w:hAnsiTheme="minorEastAsia"/>
                <w:szCs w:val="21"/>
              </w:rPr>
              <w:t>合计</w:t>
            </w:r>
          </w:p>
        </w:tc>
        <w:tc>
          <w:tcPr>
            <w:tcW w:w="735" w:type="dxa"/>
            <w:vAlign w:val="center"/>
          </w:tcPr>
          <w:p>
            <w:pPr>
              <w:jc w:val="center"/>
              <w:rPr>
                <w:rFonts w:asciiTheme="minorEastAsia" w:hAnsiTheme="minorEastAsia"/>
                <w:szCs w:val="21"/>
              </w:rPr>
            </w:pPr>
            <w:r>
              <w:rPr>
                <w:rFonts w:hint="eastAsia" w:asciiTheme="minorEastAsia" w:hAnsiTheme="minorEastAsia"/>
                <w:szCs w:val="21"/>
              </w:rPr>
              <w:t>24</w:t>
            </w:r>
          </w:p>
        </w:tc>
        <w:tc>
          <w:tcPr>
            <w:tcW w:w="735" w:type="dxa"/>
            <w:vAlign w:val="center"/>
          </w:tcPr>
          <w:p>
            <w:pPr>
              <w:jc w:val="center"/>
              <w:rPr>
                <w:rFonts w:asciiTheme="minorEastAsia" w:hAnsiTheme="minorEastAsia"/>
                <w:szCs w:val="21"/>
              </w:rPr>
            </w:pPr>
            <w:r>
              <w:rPr>
                <w:rFonts w:hint="eastAsia" w:asciiTheme="minorEastAsia" w:hAnsiTheme="minorEastAsia"/>
                <w:szCs w:val="21"/>
              </w:rPr>
              <w:t>8</w:t>
            </w:r>
          </w:p>
        </w:tc>
      </w:tr>
    </w:tbl>
    <w:p>
      <w:pPr>
        <w:spacing w:line="360" w:lineRule="auto"/>
        <w:ind w:firstLine="562" w:firstLineChars="200"/>
        <w:rPr>
          <w:rFonts w:asciiTheme="minorEastAsia" w:hAnsiTheme="minorEastAsia"/>
          <w:b/>
          <w:sz w:val="28"/>
          <w:szCs w:val="28"/>
        </w:rPr>
      </w:pPr>
    </w:p>
    <w:p>
      <w:pPr>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四</w:t>
      </w:r>
      <w:r>
        <w:rPr>
          <w:rFonts w:asciiTheme="minorEastAsia" w:hAnsiTheme="minorEastAsia"/>
          <w:b/>
          <w:sz w:val="28"/>
          <w:szCs w:val="28"/>
        </w:rPr>
        <w:t>、</w:t>
      </w:r>
      <w:r>
        <w:rPr>
          <w:rFonts w:hint="eastAsia" w:asciiTheme="minorEastAsia" w:hAnsiTheme="minorEastAsia"/>
          <w:b/>
          <w:sz w:val="28"/>
          <w:szCs w:val="28"/>
        </w:rPr>
        <w:t>课内实验（实践）</w:t>
      </w:r>
    </w:p>
    <w:tbl>
      <w:tblPr>
        <w:tblStyle w:val="19"/>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784"/>
        <w:gridCol w:w="3568"/>
        <w:gridCol w:w="735"/>
        <w:gridCol w:w="1155"/>
        <w:gridCol w:w="840"/>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shd w:val="clear" w:color="auto" w:fill="FFFFFF"/>
            <w:vAlign w:val="center"/>
          </w:tcPr>
          <w:p>
            <w:pPr>
              <w:jc w:val="center"/>
              <w:rPr>
                <w:rFonts w:asciiTheme="minorEastAsia" w:hAnsiTheme="minorEastAsia"/>
                <w:bCs/>
                <w:spacing w:val="-20"/>
                <w:szCs w:val="21"/>
              </w:rPr>
            </w:pPr>
            <w:r>
              <w:rPr>
                <w:rFonts w:asciiTheme="minorEastAsia" w:hAnsiTheme="minorEastAsia"/>
                <w:bCs/>
                <w:spacing w:val="-20"/>
                <w:szCs w:val="21"/>
              </w:rPr>
              <w:t>序号</w:t>
            </w:r>
          </w:p>
        </w:tc>
        <w:tc>
          <w:tcPr>
            <w:tcW w:w="1784" w:type="dxa"/>
            <w:shd w:val="clear" w:color="auto" w:fill="FFFFFF"/>
            <w:vAlign w:val="center"/>
          </w:tcPr>
          <w:p>
            <w:pPr>
              <w:jc w:val="center"/>
              <w:rPr>
                <w:rFonts w:asciiTheme="minorEastAsia" w:hAnsiTheme="minorEastAsia"/>
                <w:bCs/>
                <w:szCs w:val="21"/>
              </w:rPr>
            </w:pPr>
            <w:r>
              <w:rPr>
                <w:rFonts w:asciiTheme="minorEastAsia" w:hAnsiTheme="minorEastAsia"/>
                <w:bCs/>
                <w:szCs w:val="21"/>
              </w:rPr>
              <w:t>实验项目名称</w:t>
            </w:r>
          </w:p>
        </w:tc>
        <w:tc>
          <w:tcPr>
            <w:tcW w:w="3568" w:type="dxa"/>
            <w:shd w:val="clear" w:color="auto" w:fill="FFFFFF"/>
            <w:vAlign w:val="center"/>
          </w:tcPr>
          <w:p>
            <w:pPr>
              <w:jc w:val="center"/>
              <w:rPr>
                <w:rFonts w:asciiTheme="minorEastAsia" w:hAnsiTheme="minorEastAsia"/>
                <w:bCs/>
                <w:szCs w:val="21"/>
              </w:rPr>
            </w:pPr>
            <w:r>
              <w:rPr>
                <w:rFonts w:asciiTheme="minorEastAsia" w:hAnsiTheme="minorEastAsia"/>
                <w:bCs/>
                <w:szCs w:val="21"/>
              </w:rPr>
              <w:t>实验内容</w:t>
            </w:r>
            <w:r>
              <w:rPr>
                <w:rFonts w:hint="eastAsia" w:asciiTheme="minorEastAsia" w:hAnsiTheme="minorEastAsia"/>
                <w:bCs/>
                <w:szCs w:val="21"/>
              </w:rPr>
              <w:t>及要求</w:t>
            </w:r>
          </w:p>
        </w:tc>
        <w:tc>
          <w:tcPr>
            <w:tcW w:w="735" w:type="dxa"/>
            <w:shd w:val="clear" w:color="auto" w:fill="FFFFFF"/>
            <w:vAlign w:val="center"/>
          </w:tcPr>
          <w:p>
            <w:pPr>
              <w:jc w:val="center"/>
              <w:rPr>
                <w:rFonts w:asciiTheme="minorEastAsia" w:hAnsiTheme="minorEastAsia"/>
                <w:bCs/>
                <w:szCs w:val="21"/>
              </w:rPr>
            </w:pPr>
            <w:r>
              <w:rPr>
                <w:rFonts w:asciiTheme="minorEastAsia" w:hAnsiTheme="minorEastAsia"/>
                <w:bCs/>
                <w:szCs w:val="21"/>
              </w:rPr>
              <w:t>学时</w:t>
            </w:r>
          </w:p>
        </w:tc>
        <w:tc>
          <w:tcPr>
            <w:tcW w:w="1155" w:type="dxa"/>
            <w:shd w:val="clear" w:color="auto" w:fill="FFFFFF"/>
            <w:vAlign w:val="center"/>
          </w:tcPr>
          <w:p>
            <w:pPr>
              <w:jc w:val="center"/>
              <w:rPr>
                <w:rFonts w:asciiTheme="minorEastAsia" w:hAnsiTheme="minorEastAsia"/>
                <w:bCs/>
                <w:szCs w:val="21"/>
              </w:rPr>
            </w:pPr>
            <w:r>
              <w:rPr>
                <w:rFonts w:asciiTheme="minorEastAsia" w:hAnsiTheme="minorEastAsia"/>
                <w:bCs/>
                <w:szCs w:val="21"/>
              </w:rPr>
              <w:t>对毕业要求的支撑</w:t>
            </w:r>
          </w:p>
        </w:tc>
        <w:tc>
          <w:tcPr>
            <w:tcW w:w="840" w:type="dxa"/>
            <w:shd w:val="clear" w:color="auto" w:fill="FFFFFF"/>
            <w:tcMar>
              <w:left w:w="28" w:type="dxa"/>
              <w:right w:w="28" w:type="dxa"/>
            </w:tcMar>
            <w:vAlign w:val="center"/>
          </w:tcPr>
          <w:p>
            <w:pPr>
              <w:jc w:val="center"/>
              <w:rPr>
                <w:rFonts w:asciiTheme="minorEastAsia" w:hAnsiTheme="minorEastAsia"/>
                <w:bCs/>
                <w:szCs w:val="21"/>
              </w:rPr>
            </w:pPr>
            <w:r>
              <w:rPr>
                <w:rFonts w:asciiTheme="minorEastAsia" w:hAnsiTheme="minorEastAsia"/>
                <w:bCs/>
                <w:szCs w:val="21"/>
              </w:rPr>
              <w:t>类型</w:t>
            </w:r>
          </w:p>
        </w:tc>
        <w:tc>
          <w:tcPr>
            <w:tcW w:w="630" w:type="dxa"/>
            <w:shd w:val="clear" w:color="auto" w:fill="FFFFFF"/>
            <w:tcMar>
              <w:left w:w="28" w:type="dxa"/>
              <w:right w:w="28" w:type="dxa"/>
            </w:tcMar>
            <w:vAlign w:val="center"/>
          </w:tcPr>
          <w:p>
            <w:pPr>
              <w:jc w:val="center"/>
              <w:rPr>
                <w:rFonts w:asciiTheme="minorEastAsia" w:hAnsiTheme="minorEastAsia"/>
                <w:bCs/>
                <w:szCs w:val="21"/>
              </w:rPr>
            </w:pPr>
            <w:r>
              <w:rPr>
                <w:rFonts w:asciiTheme="minorEastAsia" w:hAnsiTheme="minorEastAsia"/>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jc w:val="center"/>
              <w:rPr>
                <w:rFonts w:asciiTheme="minorEastAsia" w:hAnsiTheme="minorEastAsia"/>
                <w:bCs/>
                <w:szCs w:val="21"/>
              </w:rPr>
            </w:pPr>
            <w:r>
              <w:rPr>
                <w:rFonts w:asciiTheme="minorEastAsia" w:hAnsiTheme="minorEastAsia"/>
                <w:bCs/>
                <w:szCs w:val="21"/>
              </w:rPr>
              <w:t>1</w:t>
            </w:r>
          </w:p>
        </w:tc>
        <w:tc>
          <w:tcPr>
            <w:tcW w:w="1784" w:type="dxa"/>
            <w:vAlign w:val="center"/>
          </w:tcPr>
          <w:p>
            <w:pPr>
              <w:jc w:val="center"/>
              <w:rPr>
                <w:rFonts w:asciiTheme="minorEastAsia" w:hAnsiTheme="minorEastAsia"/>
                <w:bCs/>
                <w:szCs w:val="21"/>
              </w:rPr>
            </w:pPr>
            <w:r>
              <w:rPr>
                <w:rFonts w:asciiTheme="minorEastAsia" w:hAnsiTheme="minorEastAsia"/>
                <w:bCs/>
                <w:szCs w:val="21"/>
              </w:rPr>
              <w:t>《</w:t>
            </w:r>
            <w:r>
              <w:rPr>
                <w:rFonts w:hint="eastAsia" w:asciiTheme="minorEastAsia" w:hAnsiTheme="minorEastAsia"/>
                <w:bCs/>
                <w:szCs w:val="21"/>
              </w:rPr>
              <w:t>霍曼小提琴基本教程》</w:t>
            </w:r>
          </w:p>
        </w:tc>
        <w:tc>
          <w:tcPr>
            <w:tcW w:w="3568" w:type="dxa"/>
          </w:tcPr>
          <w:p>
            <w:pPr>
              <w:ind w:firstLine="422" w:firstLineChars="200"/>
              <w:rPr>
                <w:rFonts w:asciiTheme="minorEastAsia" w:hAnsiTheme="minorEastAsia"/>
                <w:bCs/>
                <w:szCs w:val="21"/>
              </w:rPr>
            </w:pPr>
            <w:r>
              <w:rPr>
                <w:rFonts w:hint="eastAsia" w:asciiTheme="minorEastAsia" w:hAnsiTheme="minorEastAsia"/>
                <w:b/>
                <w:bCs/>
                <w:szCs w:val="21"/>
              </w:rPr>
              <w:t>实践内容：</w:t>
            </w:r>
            <w:r>
              <w:rPr>
                <w:rFonts w:hint="eastAsia" w:asciiTheme="minorEastAsia" w:hAnsiTheme="minorEastAsia"/>
                <w:bCs/>
                <w:szCs w:val="21"/>
              </w:rPr>
              <w:t>学生就指定的重奏作品进行演奏。</w:t>
            </w:r>
          </w:p>
          <w:p>
            <w:pPr>
              <w:ind w:firstLine="422" w:firstLineChars="200"/>
              <w:rPr>
                <w:rFonts w:asciiTheme="minorEastAsia" w:hAnsiTheme="minorEastAsia"/>
                <w:bCs/>
                <w:szCs w:val="21"/>
              </w:rPr>
            </w:pPr>
            <w:r>
              <w:rPr>
                <w:rFonts w:hint="eastAsia" w:asciiTheme="minorEastAsia" w:hAnsiTheme="minorEastAsia"/>
                <w:b/>
                <w:bCs/>
                <w:szCs w:val="21"/>
              </w:rPr>
              <w:t>实践要求：</w:t>
            </w:r>
            <w:r>
              <w:rPr>
                <w:rFonts w:hint="eastAsia" w:asciiTheme="minorEastAsia" w:hAnsiTheme="minorEastAsia"/>
                <w:bCs/>
                <w:szCs w:val="21"/>
              </w:rPr>
              <w:t>学生应熟练掌握重奏</w:t>
            </w:r>
            <w:r>
              <w:rPr>
                <w:rFonts w:asciiTheme="minorEastAsia" w:hAnsiTheme="minorEastAsia"/>
                <w:bCs/>
                <w:szCs w:val="21"/>
              </w:rPr>
              <w:t>—</w:t>
            </w:r>
            <w:r>
              <w:rPr>
                <w:rFonts w:hint="eastAsia" w:asciiTheme="minorEastAsia" w:hAnsiTheme="minorEastAsia"/>
                <w:bCs/>
                <w:szCs w:val="21"/>
              </w:rPr>
              <w:t>小提琴重要的演奏形式，将所学习的基础小提琴左右手技巧融会贯通，同时学生需进一步学习如何与他人共同演奏乐曲，培养学生的团队合作能力。</w:t>
            </w:r>
          </w:p>
        </w:tc>
        <w:tc>
          <w:tcPr>
            <w:tcW w:w="735" w:type="dxa"/>
            <w:vAlign w:val="center"/>
          </w:tcPr>
          <w:p>
            <w:pPr>
              <w:jc w:val="center"/>
              <w:rPr>
                <w:rFonts w:asciiTheme="minorEastAsia" w:hAnsiTheme="minorEastAsia"/>
                <w:bCs/>
                <w:szCs w:val="21"/>
              </w:rPr>
            </w:pPr>
            <w:r>
              <w:rPr>
                <w:rFonts w:hint="eastAsia" w:asciiTheme="minorEastAsia" w:hAnsiTheme="minorEastAsia"/>
                <w:bCs/>
                <w:szCs w:val="21"/>
              </w:rPr>
              <w:t>2</w:t>
            </w:r>
          </w:p>
        </w:tc>
        <w:tc>
          <w:tcPr>
            <w:tcW w:w="1155" w:type="dxa"/>
            <w:vAlign w:val="center"/>
          </w:tcPr>
          <w:p>
            <w:pPr>
              <w:jc w:val="center"/>
              <w:rPr>
                <w:rFonts w:asciiTheme="minorEastAsia" w:hAnsiTheme="minorEastAsia"/>
              </w:rPr>
            </w:pPr>
            <w:r>
              <w:rPr>
                <w:rFonts w:hint="eastAsia" w:asciiTheme="minorEastAsia" w:hAnsiTheme="minorEastAsia"/>
                <w:szCs w:val="21"/>
              </w:rPr>
              <w:t>2.2、3.1</w:t>
            </w:r>
          </w:p>
        </w:tc>
        <w:tc>
          <w:tcPr>
            <w:tcW w:w="840" w:type="dxa"/>
            <w:tcMar>
              <w:left w:w="28" w:type="dxa"/>
              <w:right w:w="28" w:type="dxa"/>
            </w:tcMar>
            <w:vAlign w:val="center"/>
          </w:tcPr>
          <w:p>
            <w:pPr>
              <w:jc w:val="center"/>
              <w:rPr>
                <w:rFonts w:asciiTheme="minorEastAsia" w:hAnsiTheme="minorEastAsia"/>
                <w:szCs w:val="21"/>
              </w:rPr>
            </w:pPr>
            <w:r>
              <w:rPr>
                <w:rFonts w:hint="eastAsia" w:asciiTheme="minorEastAsia" w:hAnsiTheme="minorEastAsia"/>
                <w:szCs w:val="21"/>
              </w:rPr>
              <w:t>综合</w:t>
            </w:r>
          </w:p>
        </w:tc>
        <w:tc>
          <w:tcPr>
            <w:tcW w:w="630" w:type="dxa"/>
            <w:tcMar>
              <w:left w:w="28" w:type="dxa"/>
              <w:right w:w="28" w:type="dxa"/>
            </w:tcMar>
            <w:vAlign w:val="center"/>
          </w:tcPr>
          <w:p>
            <w:pPr>
              <w:jc w:val="center"/>
              <w:rPr>
                <w:rFonts w:asciiTheme="minorEastAsia" w:hAnsiTheme="minorEastAsia"/>
                <w:bCs/>
                <w:szCs w:val="21"/>
              </w:rPr>
            </w:pPr>
            <w:r>
              <w:rPr>
                <w:rFonts w:hint="eastAsia" w:asciiTheme="minorEastAsia" w:hAnsiTheme="minorEastAsia"/>
                <w:bCs/>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jc w:val="center"/>
              <w:rPr>
                <w:rFonts w:asciiTheme="minorEastAsia" w:hAnsiTheme="minorEastAsia"/>
                <w:bCs/>
                <w:szCs w:val="21"/>
              </w:rPr>
            </w:pPr>
            <w:r>
              <w:rPr>
                <w:rFonts w:asciiTheme="minorEastAsia" w:hAnsiTheme="minorEastAsia"/>
                <w:bCs/>
                <w:szCs w:val="21"/>
              </w:rPr>
              <w:t>2</w:t>
            </w:r>
          </w:p>
        </w:tc>
        <w:tc>
          <w:tcPr>
            <w:tcW w:w="1784" w:type="dxa"/>
            <w:vAlign w:val="center"/>
          </w:tcPr>
          <w:p>
            <w:pPr>
              <w:jc w:val="center"/>
              <w:rPr>
                <w:rFonts w:asciiTheme="minorEastAsia" w:hAnsiTheme="minorEastAsia"/>
                <w:bCs/>
                <w:szCs w:val="21"/>
              </w:rPr>
            </w:pPr>
            <w:r>
              <w:rPr>
                <w:rFonts w:asciiTheme="minorEastAsia" w:hAnsiTheme="minorEastAsia"/>
                <w:bCs/>
                <w:szCs w:val="21"/>
              </w:rPr>
              <w:t>《</w:t>
            </w:r>
            <w:r>
              <w:rPr>
                <w:rFonts w:hint="eastAsia" w:asciiTheme="minorEastAsia" w:hAnsiTheme="minorEastAsia"/>
                <w:bCs/>
                <w:szCs w:val="21"/>
              </w:rPr>
              <w:t>沃尔法特练习曲》</w:t>
            </w:r>
          </w:p>
        </w:tc>
        <w:tc>
          <w:tcPr>
            <w:tcW w:w="3568" w:type="dxa"/>
          </w:tcPr>
          <w:p>
            <w:pPr>
              <w:ind w:firstLine="422" w:firstLineChars="200"/>
              <w:rPr>
                <w:rFonts w:asciiTheme="minorEastAsia" w:hAnsiTheme="minorEastAsia"/>
                <w:bCs/>
                <w:szCs w:val="21"/>
              </w:rPr>
            </w:pPr>
            <w:r>
              <w:rPr>
                <w:rFonts w:hint="eastAsia" w:asciiTheme="minorEastAsia" w:hAnsiTheme="minorEastAsia"/>
                <w:b/>
                <w:bCs/>
                <w:szCs w:val="21"/>
              </w:rPr>
              <w:t>实践内容：</w:t>
            </w:r>
            <w:r>
              <w:rPr>
                <w:rFonts w:hint="eastAsia" w:asciiTheme="minorEastAsia" w:hAnsiTheme="minorEastAsia"/>
                <w:bCs/>
                <w:szCs w:val="21"/>
              </w:rPr>
              <w:t>学生就指定的练习曲进行当堂演奏。</w:t>
            </w:r>
          </w:p>
          <w:p>
            <w:pPr>
              <w:ind w:firstLine="422" w:firstLineChars="200"/>
              <w:rPr>
                <w:rFonts w:asciiTheme="minorEastAsia" w:hAnsiTheme="minorEastAsia"/>
                <w:bCs/>
                <w:szCs w:val="21"/>
              </w:rPr>
            </w:pPr>
            <w:r>
              <w:rPr>
                <w:rFonts w:hint="eastAsia" w:asciiTheme="minorEastAsia" w:hAnsiTheme="minorEastAsia"/>
                <w:b/>
                <w:bCs/>
                <w:szCs w:val="21"/>
              </w:rPr>
              <w:t>实践要求：</w:t>
            </w:r>
            <w:r>
              <w:rPr>
                <w:rFonts w:hint="eastAsia" w:asciiTheme="minorEastAsia" w:hAnsiTheme="minorEastAsia"/>
                <w:bCs/>
                <w:szCs w:val="21"/>
              </w:rPr>
              <w:t>巩固左手手指的快速演奏技法，强调手指的独立性及颗粒型，在快速演奏抬落指的基础上配合右手不同弓法进一步加强左右手的配合能力。</w:t>
            </w:r>
          </w:p>
        </w:tc>
        <w:tc>
          <w:tcPr>
            <w:tcW w:w="735" w:type="dxa"/>
            <w:vAlign w:val="center"/>
          </w:tcPr>
          <w:p>
            <w:pPr>
              <w:jc w:val="center"/>
              <w:rPr>
                <w:rFonts w:asciiTheme="minorEastAsia" w:hAnsiTheme="minorEastAsia"/>
                <w:bCs/>
                <w:szCs w:val="21"/>
              </w:rPr>
            </w:pPr>
            <w:r>
              <w:rPr>
                <w:rFonts w:hint="eastAsia" w:asciiTheme="minorEastAsia" w:hAnsiTheme="minorEastAsia"/>
                <w:bCs/>
                <w:szCs w:val="21"/>
              </w:rPr>
              <w:t>2</w:t>
            </w:r>
          </w:p>
        </w:tc>
        <w:tc>
          <w:tcPr>
            <w:tcW w:w="1155" w:type="dxa"/>
            <w:vAlign w:val="center"/>
          </w:tcPr>
          <w:p>
            <w:pPr>
              <w:jc w:val="center"/>
              <w:rPr>
                <w:rFonts w:asciiTheme="minorEastAsia" w:hAnsiTheme="minorEastAsia"/>
              </w:rPr>
            </w:pPr>
            <w:r>
              <w:rPr>
                <w:rFonts w:hint="eastAsia" w:asciiTheme="minorEastAsia" w:hAnsiTheme="minorEastAsia"/>
                <w:szCs w:val="21"/>
              </w:rPr>
              <w:t>2.2、3.1</w:t>
            </w:r>
          </w:p>
        </w:tc>
        <w:tc>
          <w:tcPr>
            <w:tcW w:w="840" w:type="dxa"/>
            <w:tcMar>
              <w:left w:w="28" w:type="dxa"/>
              <w:right w:w="28" w:type="dxa"/>
            </w:tcMar>
            <w:vAlign w:val="center"/>
          </w:tcPr>
          <w:p>
            <w:pPr>
              <w:jc w:val="center"/>
              <w:rPr>
                <w:rFonts w:asciiTheme="minorEastAsia" w:hAnsiTheme="minorEastAsia"/>
                <w:szCs w:val="21"/>
              </w:rPr>
            </w:pPr>
            <w:r>
              <w:rPr>
                <w:rFonts w:hint="eastAsia" w:asciiTheme="minorEastAsia" w:hAnsiTheme="minorEastAsia"/>
                <w:szCs w:val="21"/>
              </w:rPr>
              <w:t>综合</w:t>
            </w:r>
          </w:p>
        </w:tc>
        <w:tc>
          <w:tcPr>
            <w:tcW w:w="630" w:type="dxa"/>
            <w:tcMar>
              <w:left w:w="28" w:type="dxa"/>
              <w:right w:w="28" w:type="dxa"/>
            </w:tcMar>
            <w:vAlign w:val="center"/>
          </w:tcPr>
          <w:p>
            <w:pPr>
              <w:jc w:val="center"/>
              <w:rPr>
                <w:rFonts w:asciiTheme="minorEastAsia" w:hAnsiTheme="minorEastAsia"/>
                <w:bCs/>
                <w:szCs w:val="21"/>
              </w:rPr>
            </w:pPr>
            <w:r>
              <w:rPr>
                <w:rFonts w:hint="eastAsia" w:asciiTheme="minorEastAsia" w:hAnsiTheme="minorEastAsia"/>
                <w:bCs/>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636" w:type="dxa"/>
            <w:vAlign w:val="center"/>
          </w:tcPr>
          <w:p>
            <w:pPr>
              <w:jc w:val="center"/>
              <w:rPr>
                <w:rFonts w:asciiTheme="minorEastAsia" w:hAnsiTheme="minorEastAsia"/>
                <w:bCs/>
                <w:szCs w:val="21"/>
              </w:rPr>
            </w:pPr>
            <w:r>
              <w:rPr>
                <w:rFonts w:asciiTheme="minorEastAsia" w:hAnsiTheme="minorEastAsia"/>
                <w:bCs/>
                <w:szCs w:val="21"/>
              </w:rPr>
              <w:t>3</w:t>
            </w:r>
          </w:p>
        </w:tc>
        <w:tc>
          <w:tcPr>
            <w:tcW w:w="1784" w:type="dxa"/>
            <w:vAlign w:val="center"/>
          </w:tcPr>
          <w:p>
            <w:pPr>
              <w:jc w:val="center"/>
              <w:rPr>
                <w:rFonts w:asciiTheme="minorEastAsia" w:hAnsiTheme="minorEastAsia"/>
                <w:bCs/>
                <w:szCs w:val="21"/>
              </w:rPr>
            </w:pPr>
            <w:r>
              <w:rPr>
                <w:rFonts w:asciiTheme="minorEastAsia" w:hAnsiTheme="minorEastAsia"/>
                <w:bCs/>
                <w:szCs w:val="21"/>
              </w:rPr>
              <w:t>《</w:t>
            </w:r>
            <w:r>
              <w:rPr>
                <w:rFonts w:hint="eastAsia" w:asciiTheme="minorEastAsia" w:hAnsiTheme="minorEastAsia"/>
                <w:bCs/>
                <w:szCs w:val="21"/>
              </w:rPr>
              <w:t>巴赫双小提琴协奏曲》</w:t>
            </w:r>
          </w:p>
        </w:tc>
        <w:tc>
          <w:tcPr>
            <w:tcW w:w="3568" w:type="dxa"/>
          </w:tcPr>
          <w:p>
            <w:pPr>
              <w:ind w:firstLine="422" w:firstLineChars="200"/>
              <w:rPr>
                <w:rFonts w:asciiTheme="minorEastAsia" w:hAnsiTheme="minorEastAsia"/>
                <w:bCs/>
                <w:szCs w:val="21"/>
              </w:rPr>
            </w:pPr>
            <w:r>
              <w:rPr>
                <w:rFonts w:hint="eastAsia" w:asciiTheme="minorEastAsia" w:hAnsiTheme="minorEastAsia"/>
                <w:b/>
                <w:bCs/>
                <w:szCs w:val="21"/>
              </w:rPr>
              <w:t>实践内容：</w:t>
            </w:r>
            <w:r>
              <w:rPr>
                <w:rFonts w:hint="eastAsia" w:asciiTheme="minorEastAsia" w:hAnsiTheme="minorEastAsia"/>
                <w:bCs/>
                <w:szCs w:val="21"/>
              </w:rPr>
              <w:t>学生《巴赫双小提琴协奏曲》进行演奏。</w:t>
            </w:r>
          </w:p>
          <w:p>
            <w:pPr>
              <w:ind w:firstLine="422" w:firstLineChars="200"/>
              <w:rPr>
                <w:rFonts w:asciiTheme="minorEastAsia" w:hAnsiTheme="minorEastAsia"/>
                <w:bCs/>
                <w:szCs w:val="21"/>
              </w:rPr>
            </w:pPr>
            <w:r>
              <w:rPr>
                <w:rFonts w:hint="eastAsia" w:asciiTheme="minorEastAsia" w:hAnsiTheme="minorEastAsia"/>
                <w:b/>
                <w:bCs/>
                <w:szCs w:val="21"/>
              </w:rPr>
              <w:t>实践要求：</w:t>
            </w:r>
            <w:r>
              <w:rPr>
                <w:rFonts w:hint="eastAsia" w:asciiTheme="minorEastAsia" w:hAnsiTheme="minorEastAsia"/>
                <w:bCs/>
                <w:szCs w:val="21"/>
              </w:rPr>
              <w:t>学生应熟练掌握重奏</w:t>
            </w:r>
            <w:r>
              <w:rPr>
                <w:rFonts w:asciiTheme="minorEastAsia" w:hAnsiTheme="minorEastAsia"/>
                <w:bCs/>
                <w:szCs w:val="21"/>
              </w:rPr>
              <w:t>—</w:t>
            </w:r>
            <w:r>
              <w:rPr>
                <w:rFonts w:hint="eastAsia" w:asciiTheme="minorEastAsia" w:hAnsiTheme="minorEastAsia"/>
                <w:bCs/>
                <w:szCs w:val="21"/>
              </w:rPr>
              <w:t>小提琴重要的演奏形式，将所学习的基础小提琴左右手技巧融会贯通，同时学生需进一步学习如何与他人共同演奏乐曲，培养学生的团队合作能力。</w:t>
            </w:r>
          </w:p>
        </w:tc>
        <w:tc>
          <w:tcPr>
            <w:tcW w:w="735" w:type="dxa"/>
            <w:vAlign w:val="center"/>
          </w:tcPr>
          <w:p>
            <w:pPr>
              <w:jc w:val="center"/>
              <w:rPr>
                <w:rFonts w:asciiTheme="minorEastAsia" w:hAnsiTheme="minorEastAsia"/>
                <w:bCs/>
                <w:szCs w:val="21"/>
              </w:rPr>
            </w:pPr>
            <w:r>
              <w:rPr>
                <w:rFonts w:hint="eastAsia" w:asciiTheme="minorEastAsia" w:hAnsiTheme="minorEastAsia"/>
                <w:bCs/>
                <w:szCs w:val="21"/>
              </w:rPr>
              <w:t>2</w:t>
            </w:r>
          </w:p>
        </w:tc>
        <w:tc>
          <w:tcPr>
            <w:tcW w:w="1155" w:type="dxa"/>
            <w:vAlign w:val="center"/>
          </w:tcPr>
          <w:p>
            <w:pPr>
              <w:jc w:val="center"/>
              <w:rPr>
                <w:rFonts w:asciiTheme="minorEastAsia" w:hAnsiTheme="minorEastAsia"/>
                <w:szCs w:val="21"/>
              </w:rPr>
            </w:pPr>
            <w:r>
              <w:rPr>
                <w:rFonts w:hint="eastAsia" w:asciiTheme="minorEastAsia" w:hAnsiTheme="minorEastAsia"/>
                <w:szCs w:val="21"/>
              </w:rPr>
              <w:t>2.2、3.1</w:t>
            </w:r>
          </w:p>
        </w:tc>
        <w:tc>
          <w:tcPr>
            <w:tcW w:w="840" w:type="dxa"/>
            <w:tcMar>
              <w:left w:w="28" w:type="dxa"/>
              <w:right w:w="28" w:type="dxa"/>
            </w:tcMar>
            <w:vAlign w:val="center"/>
          </w:tcPr>
          <w:p>
            <w:pPr>
              <w:jc w:val="center"/>
              <w:rPr>
                <w:rFonts w:asciiTheme="minorEastAsia" w:hAnsiTheme="minorEastAsia"/>
                <w:szCs w:val="21"/>
              </w:rPr>
            </w:pPr>
            <w:r>
              <w:rPr>
                <w:rFonts w:hint="eastAsia" w:asciiTheme="minorEastAsia" w:hAnsiTheme="minorEastAsia"/>
                <w:szCs w:val="21"/>
              </w:rPr>
              <w:t>综合</w:t>
            </w:r>
          </w:p>
        </w:tc>
        <w:tc>
          <w:tcPr>
            <w:tcW w:w="630" w:type="dxa"/>
            <w:tcMar>
              <w:left w:w="28" w:type="dxa"/>
              <w:right w:w="28" w:type="dxa"/>
            </w:tcMar>
            <w:vAlign w:val="center"/>
          </w:tcPr>
          <w:p>
            <w:pPr>
              <w:jc w:val="center"/>
              <w:rPr>
                <w:rFonts w:asciiTheme="minorEastAsia" w:hAnsiTheme="minorEastAsia"/>
                <w:bCs/>
                <w:szCs w:val="21"/>
              </w:rPr>
            </w:pPr>
            <w:r>
              <w:rPr>
                <w:rFonts w:hint="eastAsia" w:asciiTheme="minorEastAsia" w:hAnsiTheme="minorEastAsia"/>
                <w:bCs/>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636" w:type="dxa"/>
            <w:vAlign w:val="center"/>
          </w:tcPr>
          <w:p>
            <w:pPr>
              <w:jc w:val="center"/>
              <w:rPr>
                <w:rFonts w:asciiTheme="minorEastAsia" w:hAnsiTheme="minorEastAsia"/>
                <w:bCs/>
                <w:szCs w:val="21"/>
              </w:rPr>
            </w:pPr>
            <w:r>
              <w:rPr>
                <w:rFonts w:asciiTheme="minorEastAsia" w:hAnsiTheme="minorEastAsia"/>
                <w:bCs/>
                <w:szCs w:val="21"/>
              </w:rPr>
              <w:t>4</w:t>
            </w:r>
          </w:p>
        </w:tc>
        <w:tc>
          <w:tcPr>
            <w:tcW w:w="1784" w:type="dxa"/>
            <w:vAlign w:val="center"/>
          </w:tcPr>
          <w:p>
            <w:pPr>
              <w:jc w:val="center"/>
              <w:rPr>
                <w:rFonts w:asciiTheme="minorEastAsia" w:hAnsiTheme="minorEastAsia"/>
                <w:bCs/>
                <w:szCs w:val="21"/>
              </w:rPr>
            </w:pPr>
            <w:r>
              <w:rPr>
                <w:rFonts w:hint="eastAsia" w:asciiTheme="minorEastAsia" w:hAnsiTheme="minorEastAsia"/>
                <w:szCs w:val="21"/>
              </w:rPr>
              <w:t>左手指速度练习</w:t>
            </w:r>
          </w:p>
        </w:tc>
        <w:tc>
          <w:tcPr>
            <w:tcW w:w="3568" w:type="dxa"/>
          </w:tcPr>
          <w:p>
            <w:pPr>
              <w:rPr>
                <w:rFonts w:asciiTheme="minorEastAsia" w:hAnsiTheme="minorEastAsia"/>
                <w:bCs/>
                <w:szCs w:val="21"/>
              </w:rPr>
            </w:pPr>
            <w:r>
              <w:rPr>
                <w:rFonts w:hint="eastAsia" w:asciiTheme="minorEastAsia" w:hAnsiTheme="minorEastAsia"/>
                <w:bCs/>
                <w:szCs w:val="21"/>
              </w:rPr>
              <w:t xml:space="preserve"> </w:t>
            </w:r>
            <w:r>
              <w:rPr>
                <w:rFonts w:hint="eastAsia" w:asciiTheme="minorEastAsia" w:hAnsiTheme="minorEastAsia"/>
                <w:b/>
                <w:bCs/>
                <w:szCs w:val="21"/>
              </w:rPr>
              <w:t xml:space="preserve">  实践内容：</w:t>
            </w:r>
            <w:r>
              <w:rPr>
                <w:rFonts w:hint="eastAsia" w:asciiTheme="minorEastAsia" w:hAnsiTheme="minorEastAsia"/>
                <w:bCs/>
                <w:szCs w:val="21"/>
              </w:rPr>
              <w:t>学生就指定左手手指练习乐曲进行当堂演奏。</w:t>
            </w:r>
          </w:p>
          <w:p>
            <w:pPr>
              <w:rPr>
                <w:rFonts w:asciiTheme="minorEastAsia" w:hAnsiTheme="minorEastAsia"/>
                <w:bCs/>
                <w:szCs w:val="21"/>
              </w:rPr>
            </w:pPr>
            <w:r>
              <w:rPr>
                <w:rFonts w:hint="eastAsia" w:asciiTheme="minorEastAsia" w:hAnsiTheme="minorEastAsia"/>
                <w:bCs/>
                <w:szCs w:val="21"/>
              </w:rPr>
              <w:t xml:space="preserve"> </w:t>
            </w:r>
            <w:r>
              <w:rPr>
                <w:rFonts w:hint="eastAsia" w:asciiTheme="minorEastAsia" w:hAnsiTheme="minorEastAsia"/>
                <w:b/>
                <w:bCs/>
                <w:szCs w:val="21"/>
              </w:rPr>
              <w:t xml:space="preserve">  实践要求：</w:t>
            </w:r>
            <w:r>
              <w:rPr>
                <w:rFonts w:hint="eastAsia" w:asciiTheme="minorEastAsia" w:hAnsiTheme="minorEastAsia"/>
                <w:bCs/>
                <w:szCs w:val="21"/>
              </w:rPr>
              <w:t>学生应熟练掌握左手指快速演奏方法，同时保持手指的颗粒性。</w:t>
            </w:r>
          </w:p>
        </w:tc>
        <w:tc>
          <w:tcPr>
            <w:tcW w:w="735" w:type="dxa"/>
            <w:vAlign w:val="center"/>
          </w:tcPr>
          <w:p>
            <w:pPr>
              <w:jc w:val="center"/>
              <w:rPr>
                <w:rFonts w:asciiTheme="minorEastAsia" w:hAnsiTheme="minorEastAsia"/>
                <w:bCs/>
                <w:szCs w:val="21"/>
              </w:rPr>
            </w:pPr>
            <w:r>
              <w:rPr>
                <w:rFonts w:asciiTheme="minorEastAsia" w:hAnsiTheme="minorEastAsia"/>
                <w:bCs/>
                <w:szCs w:val="21"/>
              </w:rPr>
              <w:t>2</w:t>
            </w:r>
          </w:p>
        </w:tc>
        <w:tc>
          <w:tcPr>
            <w:tcW w:w="1155" w:type="dxa"/>
            <w:vAlign w:val="center"/>
          </w:tcPr>
          <w:p>
            <w:pPr>
              <w:jc w:val="center"/>
              <w:rPr>
                <w:rFonts w:asciiTheme="minorEastAsia" w:hAnsiTheme="minorEastAsia"/>
                <w:szCs w:val="21"/>
              </w:rPr>
            </w:pPr>
            <w:r>
              <w:rPr>
                <w:rFonts w:hint="eastAsia" w:asciiTheme="minorEastAsia" w:hAnsiTheme="minorEastAsia"/>
                <w:szCs w:val="21"/>
              </w:rPr>
              <w:t>3.1</w:t>
            </w:r>
          </w:p>
        </w:tc>
        <w:tc>
          <w:tcPr>
            <w:tcW w:w="840" w:type="dxa"/>
            <w:tcMar>
              <w:left w:w="28" w:type="dxa"/>
              <w:right w:w="28" w:type="dxa"/>
            </w:tcMar>
            <w:vAlign w:val="center"/>
          </w:tcPr>
          <w:p>
            <w:pPr>
              <w:jc w:val="center"/>
              <w:rPr>
                <w:rFonts w:asciiTheme="minorEastAsia" w:hAnsiTheme="minorEastAsia"/>
                <w:szCs w:val="21"/>
              </w:rPr>
            </w:pPr>
            <w:r>
              <w:rPr>
                <w:rFonts w:hint="eastAsia" w:asciiTheme="minorEastAsia" w:hAnsiTheme="minorEastAsia"/>
                <w:szCs w:val="21"/>
              </w:rPr>
              <w:t>综合</w:t>
            </w:r>
          </w:p>
        </w:tc>
        <w:tc>
          <w:tcPr>
            <w:tcW w:w="630" w:type="dxa"/>
            <w:tcMar>
              <w:left w:w="28" w:type="dxa"/>
              <w:right w:w="28" w:type="dxa"/>
            </w:tcMar>
            <w:vAlign w:val="center"/>
          </w:tcPr>
          <w:p>
            <w:pPr>
              <w:jc w:val="center"/>
              <w:rPr>
                <w:rFonts w:asciiTheme="minorEastAsia" w:hAnsiTheme="minorEastAsia"/>
                <w:bCs/>
                <w:szCs w:val="21"/>
              </w:rPr>
            </w:pPr>
            <w:r>
              <w:rPr>
                <w:rFonts w:hint="eastAsia" w:asciiTheme="minorEastAsia" w:hAnsiTheme="minorEastAsia"/>
                <w:bCs/>
                <w:szCs w:val="21"/>
              </w:rPr>
              <w:t>必做</w:t>
            </w:r>
          </w:p>
        </w:tc>
      </w:tr>
    </w:tbl>
    <w:p>
      <w:pPr>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五、课程实施</w:t>
      </w:r>
    </w:p>
    <w:p>
      <w:pPr>
        <w:spacing w:line="360" w:lineRule="auto"/>
        <w:ind w:firstLine="480" w:firstLineChars="200"/>
        <w:rPr>
          <w:rFonts w:asciiTheme="minorEastAsia" w:hAnsiTheme="minorEastAsia"/>
          <w:sz w:val="24"/>
        </w:rPr>
      </w:pPr>
      <w:r>
        <w:rPr>
          <w:rFonts w:asciiTheme="minorEastAsia" w:hAnsiTheme="minorEastAsia"/>
          <w:sz w:val="24"/>
        </w:rPr>
        <w:t>（一）把握主线，引导学生</w:t>
      </w:r>
      <w:r>
        <w:rPr>
          <w:rFonts w:hint="eastAsia" w:asciiTheme="minorEastAsia" w:hAnsiTheme="minorEastAsia"/>
          <w:sz w:val="24"/>
        </w:rPr>
        <w:t>了解小提琴的基本构造、发展历史、代表小提琴演奏家、作曲家、演奏派别、基本的演奏姿势、持琴、持弓、左右手最等基础技法的讲授</w:t>
      </w:r>
      <w:r>
        <w:rPr>
          <w:rFonts w:asciiTheme="minorEastAsia" w:hAnsiTheme="minorEastAsia"/>
          <w:sz w:val="24"/>
        </w:rPr>
        <w:t>，</w:t>
      </w:r>
      <w:r>
        <w:rPr>
          <w:rFonts w:hint="eastAsia" w:asciiTheme="minorEastAsia" w:hAnsiTheme="minorEastAsia"/>
          <w:sz w:val="24"/>
        </w:rPr>
        <w:t>通过空弦发音、相对应的练习曲、乐曲的演奏训练理论结合实践</w:t>
      </w:r>
      <w:r>
        <w:rPr>
          <w:rFonts w:asciiTheme="minorEastAsia" w:hAnsiTheme="minorEastAsia"/>
          <w:sz w:val="24"/>
        </w:rPr>
        <w:t>，帮助学生</w:t>
      </w:r>
      <w:r>
        <w:rPr>
          <w:rFonts w:hint="eastAsia" w:asciiTheme="minorEastAsia" w:hAnsiTheme="minorEastAsia"/>
          <w:sz w:val="24"/>
        </w:rPr>
        <w:t>掌握小提琴最初级的演奏方法，</w:t>
      </w:r>
      <w:r>
        <w:rPr>
          <w:rFonts w:asciiTheme="minorEastAsia" w:hAnsiTheme="minorEastAsia"/>
          <w:sz w:val="24"/>
        </w:rPr>
        <w:t>最终能</w:t>
      </w:r>
      <w:r>
        <w:rPr>
          <w:rFonts w:hint="eastAsia" w:asciiTheme="minorEastAsia" w:hAnsiTheme="minorEastAsia"/>
          <w:sz w:val="24"/>
        </w:rPr>
        <w:t>独立演奏简短的乐曲练习曲</w:t>
      </w:r>
      <w:r>
        <w:rPr>
          <w:rFonts w:asciiTheme="minorEastAsia" w:hAnsiTheme="minorEastAsia"/>
          <w:sz w:val="24"/>
        </w:rPr>
        <w:t>。</w:t>
      </w:r>
    </w:p>
    <w:p>
      <w:pPr>
        <w:spacing w:line="360" w:lineRule="auto"/>
        <w:ind w:firstLine="480" w:firstLineChars="200"/>
        <w:rPr>
          <w:rFonts w:asciiTheme="minorEastAsia" w:hAnsiTheme="minorEastAsia"/>
          <w:sz w:val="24"/>
        </w:rPr>
      </w:pPr>
      <w:r>
        <w:rPr>
          <w:rFonts w:asciiTheme="minorEastAsia" w:hAnsiTheme="minorEastAsia"/>
          <w:sz w:val="24"/>
        </w:rPr>
        <w:t>（二）采用</w:t>
      </w:r>
      <w:r>
        <w:rPr>
          <w:rFonts w:hint="eastAsia" w:asciiTheme="minorEastAsia" w:hAnsiTheme="minorEastAsia"/>
          <w:sz w:val="24"/>
        </w:rPr>
        <w:t>一对一还课和合奏等多种还课形式，在实际的教学过程中，教师会根据不同学生的还课情况、演奏进度和学习能力安排适当的乐曲，在</w:t>
      </w:r>
      <w:r>
        <w:rPr>
          <w:rFonts w:asciiTheme="minorEastAsia" w:hAnsiTheme="minorEastAsia"/>
          <w:sz w:val="24"/>
        </w:rPr>
        <w:t>保证讲课进度的同时，注意</w:t>
      </w:r>
      <w:r>
        <w:rPr>
          <w:rFonts w:hint="eastAsia" w:asciiTheme="minorEastAsia" w:hAnsiTheme="minorEastAsia"/>
          <w:sz w:val="24"/>
        </w:rPr>
        <w:t>因材施教、循序渐进，从而激发学生的学习热情和主观能动性。</w:t>
      </w:r>
    </w:p>
    <w:p>
      <w:pPr>
        <w:spacing w:line="360" w:lineRule="auto"/>
        <w:ind w:firstLine="460" w:firstLineChars="192"/>
        <w:rPr>
          <w:rFonts w:asciiTheme="minorEastAsia" w:hAnsiTheme="minorEastAsia"/>
          <w:sz w:val="24"/>
        </w:rPr>
      </w:pPr>
      <w:r>
        <w:rPr>
          <w:rFonts w:asciiTheme="minorEastAsia" w:hAnsiTheme="minorEastAsia"/>
          <w:sz w:val="24"/>
        </w:rPr>
        <w:t>（三）</w:t>
      </w:r>
      <w:r>
        <w:rPr>
          <w:rFonts w:hint="eastAsia" w:asciiTheme="minorEastAsia" w:hAnsiTheme="minorEastAsia"/>
          <w:sz w:val="24"/>
        </w:rPr>
        <w:t>采用定期进行开展教学观摩会的形式，调动学生学习练琴的积极性，提供学生互相学习与交流的机会。</w:t>
      </w:r>
    </w:p>
    <w:p>
      <w:pPr>
        <w:spacing w:line="360" w:lineRule="auto"/>
        <w:ind w:firstLine="964" w:firstLineChars="400"/>
        <w:rPr>
          <w:rFonts w:asciiTheme="minorEastAsia" w:hAnsiTheme="minorEastAsia"/>
          <w:b/>
          <w:sz w:val="24"/>
        </w:rPr>
      </w:pPr>
      <w:r>
        <w:rPr>
          <w:rFonts w:hint="eastAsia" w:asciiTheme="minorEastAsia" w:hAnsiTheme="minorEastAsia"/>
          <w:b/>
          <w:sz w:val="24"/>
        </w:rPr>
        <w:t>主要教学环节质量要求如表所示：</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691"/>
        <w:gridCol w:w="6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27" w:type="dxa"/>
            <w:gridSpan w:val="2"/>
            <w:tcBorders>
              <w:top w:val="single" w:color="auto" w:sz="8" w:space="0"/>
              <w:left w:val="single" w:color="auto" w:sz="8" w:space="0"/>
              <w:right w:val="single" w:color="auto" w:sz="8" w:space="0"/>
            </w:tcBorders>
            <w:tcMar>
              <w:left w:w="28" w:type="dxa"/>
              <w:right w:w="28" w:type="dxa"/>
            </w:tcMar>
            <w:vAlign w:val="center"/>
          </w:tcPr>
          <w:p>
            <w:pPr>
              <w:jc w:val="center"/>
              <w:rPr>
                <w:rFonts w:asciiTheme="minorEastAsia" w:hAnsiTheme="minorEastAsia"/>
                <w:b/>
                <w:szCs w:val="21"/>
              </w:rPr>
            </w:pPr>
            <w:r>
              <w:rPr>
                <w:rFonts w:asciiTheme="minorEastAsia" w:hAnsiTheme="minorEastAsia"/>
                <w:b/>
                <w:bCs/>
                <w:szCs w:val="21"/>
              </w:rPr>
              <w:t>主要教学环节</w:t>
            </w:r>
          </w:p>
        </w:tc>
        <w:tc>
          <w:tcPr>
            <w:tcW w:w="6773" w:type="dxa"/>
            <w:tcBorders>
              <w:top w:val="single" w:color="auto" w:sz="8" w:space="0"/>
              <w:left w:val="single" w:color="auto" w:sz="8" w:space="0"/>
              <w:right w:val="single" w:color="auto" w:sz="8" w:space="0"/>
            </w:tcBorders>
            <w:vAlign w:val="center"/>
          </w:tcPr>
          <w:p>
            <w:pPr>
              <w:jc w:val="center"/>
              <w:rPr>
                <w:rFonts w:asciiTheme="minorEastAsia" w:hAnsiTheme="minorEastAsia"/>
                <w:b/>
                <w:szCs w:val="21"/>
              </w:rPr>
            </w:pPr>
            <w:r>
              <w:rPr>
                <w:rFonts w:asciiTheme="minorEastAsia" w:hAnsiTheme="minorEastAsia"/>
                <w:b/>
                <w:bCs/>
                <w:szCs w:val="21"/>
              </w:rPr>
              <w:t>质量</w:t>
            </w:r>
            <w:r>
              <w:rPr>
                <w:rFonts w:hint="eastAsia" w:asciiTheme="minorEastAsia" w:hAnsiTheme="minorEastAsia"/>
                <w:b/>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rFonts w:asciiTheme="minorEastAsia" w:hAnsiTheme="minorEastAsia"/>
                <w:szCs w:val="21"/>
              </w:rPr>
            </w:pPr>
            <w:r>
              <w:rPr>
                <w:rFonts w:asciiTheme="minorEastAsia" w:hAnsiTheme="minorEastAsia"/>
                <w:szCs w:val="21"/>
              </w:rPr>
              <w:t>1</w:t>
            </w:r>
          </w:p>
        </w:tc>
        <w:tc>
          <w:tcPr>
            <w:tcW w:w="1691" w:type="dxa"/>
            <w:tcMar>
              <w:left w:w="28" w:type="dxa"/>
              <w:right w:w="28" w:type="dxa"/>
            </w:tcMar>
            <w:vAlign w:val="center"/>
          </w:tcPr>
          <w:p>
            <w:pPr>
              <w:jc w:val="center"/>
              <w:rPr>
                <w:rFonts w:asciiTheme="minorEastAsia" w:hAnsiTheme="minorEastAsia"/>
                <w:szCs w:val="21"/>
              </w:rPr>
            </w:pPr>
            <w:r>
              <w:rPr>
                <w:rFonts w:asciiTheme="minorEastAsia" w:hAnsiTheme="minorEastAsia"/>
                <w:szCs w:val="21"/>
              </w:rPr>
              <w:t>备课</w:t>
            </w:r>
          </w:p>
        </w:tc>
        <w:tc>
          <w:tcPr>
            <w:tcW w:w="6773" w:type="dxa"/>
            <w:tcBorders>
              <w:right w:val="single" w:color="auto" w:sz="8" w:space="0"/>
            </w:tcBorders>
            <w:vAlign w:val="center"/>
          </w:tcPr>
          <w:p>
            <w:pPr>
              <w:spacing w:line="276" w:lineRule="auto"/>
              <w:rPr>
                <w:rFonts w:asciiTheme="minorEastAsia" w:hAnsiTheme="minorEastAsia"/>
                <w:szCs w:val="21"/>
              </w:rPr>
            </w:pPr>
            <w:r>
              <w:rPr>
                <w:rFonts w:asciiTheme="minorEastAsia" w:hAnsiTheme="minorEastAsia"/>
                <w:szCs w:val="21"/>
              </w:rPr>
              <w:t>（1）掌握本课程教学大纲内容，严格按照教学大纲要求进行课程教学内容的组织。</w:t>
            </w:r>
          </w:p>
          <w:p>
            <w:pPr>
              <w:spacing w:line="276" w:lineRule="auto"/>
              <w:rPr>
                <w:rFonts w:asciiTheme="minorEastAsia" w:hAnsiTheme="minorEastAsia"/>
                <w:szCs w:val="21"/>
              </w:rPr>
            </w:pPr>
            <w:r>
              <w:rPr>
                <w:rFonts w:asciiTheme="minorEastAsia" w:hAnsiTheme="minorEastAsia"/>
                <w:szCs w:val="21"/>
              </w:rPr>
              <w:t>（2）熟悉教材各</w:t>
            </w:r>
            <w:r>
              <w:rPr>
                <w:rFonts w:hint="eastAsia" w:asciiTheme="minorEastAsia" w:hAnsiTheme="minorEastAsia"/>
                <w:szCs w:val="21"/>
              </w:rPr>
              <w:t>曲目</w:t>
            </w:r>
            <w:r>
              <w:rPr>
                <w:rFonts w:asciiTheme="minorEastAsia" w:hAnsiTheme="minorEastAsia"/>
                <w:szCs w:val="21"/>
              </w:rPr>
              <w:t>，借助专业书籍资料，并依据教学大纲编写授课计划，编写每次授课的教案。教案内容包括章节标题、教学目的、教法设计、课堂类型、时间分配、授课内容、课后作业、教学效果分析等方面。（3）</w:t>
            </w:r>
            <w:r>
              <w:rPr>
                <w:rFonts w:hint="eastAsia" w:asciiTheme="minorEastAsia" w:hAnsiTheme="minorEastAsia"/>
                <w:szCs w:val="21"/>
              </w:rPr>
              <w:t>根据</w:t>
            </w:r>
            <w:r>
              <w:rPr>
                <w:rFonts w:asciiTheme="minorEastAsia" w:hAnsiTheme="minorEastAsia"/>
                <w:szCs w:val="21"/>
              </w:rPr>
              <w:t>各部分</w:t>
            </w:r>
            <w:r>
              <w:rPr>
                <w:rFonts w:hint="eastAsia" w:asciiTheme="minorEastAsia" w:hAnsiTheme="minorEastAsia"/>
                <w:szCs w:val="21"/>
              </w:rPr>
              <w:t>教学</w:t>
            </w:r>
            <w:r>
              <w:rPr>
                <w:rFonts w:asciiTheme="minorEastAsia" w:hAnsiTheme="minorEastAsia"/>
                <w:szCs w:val="21"/>
              </w:rPr>
              <w:t>内容</w:t>
            </w:r>
            <w:r>
              <w:rPr>
                <w:rFonts w:hint="eastAsia" w:asciiTheme="minorEastAsia" w:hAnsiTheme="minorEastAsia"/>
                <w:szCs w:val="21"/>
              </w:rPr>
              <w:t>，</w:t>
            </w:r>
            <w:r>
              <w:rPr>
                <w:rFonts w:asciiTheme="minorEastAsia" w:hAnsiTheme="minorEastAsia"/>
                <w:szCs w:val="21"/>
              </w:rPr>
              <w:t>构思授课思路、技巧</w:t>
            </w:r>
            <w:r>
              <w:rPr>
                <w:rFonts w:hint="eastAsia" w:asciiTheme="minorEastAsia" w:hAnsiTheme="minorEastAsia"/>
                <w:szCs w:val="21"/>
              </w:rPr>
              <w:t>，选择合适的</w:t>
            </w:r>
            <w:r>
              <w:rPr>
                <w:rFonts w:asciiTheme="minorEastAsia" w:hAnsiTheme="minorEastAsia"/>
                <w:szCs w:val="21"/>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rFonts w:asciiTheme="minorEastAsia" w:hAnsiTheme="minorEastAsia"/>
                <w:szCs w:val="21"/>
              </w:rPr>
            </w:pPr>
            <w:r>
              <w:rPr>
                <w:rFonts w:asciiTheme="minorEastAsia" w:hAnsiTheme="minorEastAsia"/>
                <w:szCs w:val="21"/>
              </w:rPr>
              <w:t>2</w:t>
            </w:r>
          </w:p>
        </w:tc>
        <w:tc>
          <w:tcPr>
            <w:tcW w:w="1691" w:type="dxa"/>
            <w:tcMar>
              <w:left w:w="28" w:type="dxa"/>
              <w:right w:w="28" w:type="dxa"/>
            </w:tcMar>
            <w:vAlign w:val="center"/>
          </w:tcPr>
          <w:p>
            <w:pPr>
              <w:jc w:val="center"/>
              <w:rPr>
                <w:rFonts w:asciiTheme="minorEastAsia" w:hAnsiTheme="minorEastAsia"/>
                <w:szCs w:val="21"/>
              </w:rPr>
            </w:pPr>
            <w:r>
              <w:rPr>
                <w:rFonts w:asciiTheme="minorEastAsia" w:hAnsiTheme="minorEastAsia"/>
                <w:szCs w:val="21"/>
              </w:rPr>
              <w:t>讲授</w:t>
            </w:r>
          </w:p>
        </w:tc>
        <w:tc>
          <w:tcPr>
            <w:tcW w:w="6773" w:type="dxa"/>
            <w:tcBorders>
              <w:right w:val="single" w:color="auto" w:sz="8" w:space="0"/>
            </w:tcBorders>
            <w:vAlign w:val="center"/>
          </w:tcPr>
          <w:p>
            <w:pPr>
              <w:spacing w:line="276" w:lineRule="auto"/>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要点准确</w:t>
            </w:r>
            <w:r>
              <w:rPr>
                <w:rFonts w:hint="eastAsia" w:asciiTheme="minorEastAsia" w:hAnsiTheme="minorEastAsia"/>
                <w:szCs w:val="21"/>
              </w:rPr>
              <w:t>、</w:t>
            </w:r>
            <w:r>
              <w:rPr>
                <w:rFonts w:asciiTheme="minorEastAsia" w:hAnsiTheme="minorEastAsia"/>
                <w:szCs w:val="21"/>
              </w:rPr>
              <w:t>推理正确</w:t>
            </w:r>
            <w:r>
              <w:rPr>
                <w:rFonts w:hint="eastAsia" w:asciiTheme="minorEastAsia" w:hAnsiTheme="minorEastAsia"/>
                <w:szCs w:val="21"/>
              </w:rPr>
              <w:t>、</w:t>
            </w:r>
            <w:r>
              <w:rPr>
                <w:rFonts w:asciiTheme="minorEastAsia" w:hAnsiTheme="minorEastAsia"/>
                <w:szCs w:val="21"/>
              </w:rPr>
              <w:t>条理清晰</w:t>
            </w:r>
            <w:r>
              <w:rPr>
                <w:rFonts w:hint="eastAsia" w:asciiTheme="minorEastAsia" w:hAnsiTheme="minorEastAsia"/>
                <w:szCs w:val="21"/>
              </w:rPr>
              <w:t>、</w:t>
            </w:r>
            <w:r>
              <w:rPr>
                <w:rFonts w:asciiTheme="minorEastAsia" w:hAnsiTheme="minorEastAsia"/>
                <w:szCs w:val="21"/>
              </w:rPr>
              <w:t>重点突出，</w:t>
            </w:r>
            <w:r>
              <w:rPr>
                <w:rFonts w:hint="eastAsia" w:asciiTheme="minorEastAsia" w:hAnsiTheme="minorEastAsia"/>
                <w:szCs w:val="21"/>
              </w:rPr>
              <w:t>能够</w:t>
            </w:r>
            <w:r>
              <w:rPr>
                <w:rFonts w:asciiTheme="minorEastAsia" w:hAnsiTheme="minorEastAsia"/>
                <w:szCs w:val="21"/>
              </w:rPr>
              <w:t>理论联系实际，熟练地解答和讲解例题。</w:t>
            </w:r>
          </w:p>
          <w:p>
            <w:pPr>
              <w:spacing w:line="276" w:lineRule="auto"/>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采用多种教学方式，</w:t>
            </w:r>
            <w:r>
              <w:rPr>
                <w:rFonts w:hint="eastAsia" w:asciiTheme="minorEastAsia" w:hAnsiTheme="minorEastAsia"/>
                <w:szCs w:val="21"/>
              </w:rPr>
              <w:t>作为一门乐器技能课程，主要以讲授法、示范法、音响听辨法、学生互相观摩法为主，遵循理论结合演奏实践</w:t>
            </w:r>
            <w:r>
              <w:rPr>
                <w:rFonts w:asciiTheme="minorEastAsia" w:hAnsiTheme="minorEastAsia"/>
                <w:szCs w:val="21"/>
              </w:rPr>
              <w:t>，注重培养学生</w:t>
            </w:r>
            <w:r>
              <w:rPr>
                <w:rFonts w:hint="eastAsia" w:asciiTheme="minorEastAsia" w:hAnsiTheme="minorEastAsia"/>
                <w:szCs w:val="21"/>
              </w:rPr>
              <w:t>对乐曲音准、节奏等的把握能力</w:t>
            </w:r>
            <w:r>
              <w:rPr>
                <w:rFonts w:asciiTheme="minorEastAsia" w:hAnsiTheme="minorEastAsia"/>
                <w:szCs w:val="21"/>
              </w:rPr>
              <w:t>。</w:t>
            </w:r>
          </w:p>
          <w:p>
            <w:pPr>
              <w:spacing w:line="276" w:lineRule="auto"/>
              <w:rPr>
                <w:rFonts w:asciiTheme="minorEastAsia" w:hAnsiTheme="minorEastAsia"/>
                <w:szCs w:val="21"/>
              </w:rPr>
            </w:pPr>
            <w:r>
              <w:rPr>
                <w:rFonts w:hint="eastAsia" w:asciiTheme="minorEastAsia" w:hAnsiTheme="minorEastAsia"/>
                <w:szCs w:val="21"/>
              </w:rPr>
              <w:t>（3）能够采用现代信息技术辅助</w:t>
            </w:r>
            <w:r>
              <w:rPr>
                <w:rFonts w:asciiTheme="minorEastAsia" w:hAnsiTheme="minorEastAsia"/>
                <w:szCs w:val="21"/>
              </w:rPr>
              <w:t>教学。</w:t>
            </w:r>
          </w:p>
          <w:p>
            <w:pPr>
              <w:rPr>
                <w:rFonts w:asciiTheme="minorEastAsia" w:hAnsiTheme="minorEastAsia"/>
                <w:szCs w:val="21"/>
              </w:rPr>
            </w:pPr>
            <w:r>
              <w:rPr>
                <w:rFonts w:hint="eastAsia" w:asciiTheme="minorEastAsia" w:hAnsiTheme="minorEastAsia"/>
                <w:szCs w:val="21"/>
              </w:rPr>
              <w:t>（4）</w:t>
            </w:r>
            <w:r>
              <w:rPr>
                <w:rFonts w:asciiTheme="minorEastAsia" w:hAnsiTheme="minorEastAsia"/>
                <w:szCs w:val="21"/>
              </w:rPr>
              <w:t>表达方式</w:t>
            </w:r>
            <w:r>
              <w:rPr>
                <w:rFonts w:hint="eastAsia" w:asciiTheme="minorEastAsia" w:hAnsiTheme="minorEastAsia"/>
                <w:szCs w:val="21"/>
              </w:rPr>
              <w:t>应能</w:t>
            </w:r>
            <w:r>
              <w:rPr>
                <w:rFonts w:asciiTheme="minorEastAsia" w:hAnsiTheme="minorEastAsia"/>
                <w:szCs w:val="21"/>
              </w:rPr>
              <w:t>便于学生理解、接受，力求形象生动，使学生在掌握知识的过程中，保持较为浓厚的</w:t>
            </w:r>
            <w:r>
              <w:rPr>
                <w:rFonts w:hint="eastAsia" w:asciiTheme="minorEastAsia" w:hAnsiTheme="minorEastAsia"/>
                <w:szCs w:val="21"/>
              </w:rPr>
              <w:t>学习</w:t>
            </w:r>
            <w:r>
              <w:rPr>
                <w:rFonts w:asciiTheme="minorEastAsia" w:hAnsiTheme="minorEastAsia"/>
                <w:szCs w:val="21"/>
              </w:rPr>
              <w:t>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rFonts w:asciiTheme="minorEastAsia" w:hAnsiTheme="minorEastAsia"/>
                <w:szCs w:val="21"/>
              </w:rPr>
            </w:pPr>
            <w:r>
              <w:rPr>
                <w:rFonts w:asciiTheme="minorEastAsia" w:hAnsiTheme="minorEastAsia"/>
                <w:szCs w:val="21"/>
              </w:rPr>
              <w:t>3</w:t>
            </w:r>
          </w:p>
        </w:tc>
        <w:tc>
          <w:tcPr>
            <w:tcW w:w="1691" w:type="dxa"/>
            <w:tcMar>
              <w:left w:w="28" w:type="dxa"/>
              <w:right w:w="28" w:type="dxa"/>
            </w:tcMar>
            <w:vAlign w:val="center"/>
          </w:tcPr>
          <w:p>
            <w:pPr>
              <w:jc w:val="center"/>
              <w:rPr>
                <w:rFonts w:asciiTheme="minorEastAsia" w:hAnsiTheme="minorEastAsia"/>
                <w:szCs w:val="21"/>
              </w:rPr>
            </w:pPr>
            <w:r>
              <w:rPr>
                <w:rFonts w:asciiTheme="minorEastAsia" w:hAnsiTheme="minorEastAsia"/>
                <w:szCs w:val="21"/>
              </w:rPr>
              <w:t>作业布置与批改</w:t>
            </w:r>
          </w:p>
        </w:tc>
        <w:tc>
          <w:tcPr>
            <w:tcW w:w="6773" w:type="dxa"/>
            <w:tcBorders>
              <w:right w:val="single" w:color="auto" w:sz="8" w:space="0"/>
            </w:tcBorders>
            <w:vAlign w:val="center"/>
          </w:tcPr>
          <w:p>
            <w:pPr>
              <w:spacing w:line="276" w:lineRule="auto"/>
              <w:rPr>
                <w:rFonts w:asciiTheme="minorEastAsia" w:hAnsiTheme="minorEastAsia"/>
                <w:szCs w:val="21"/>
              </w:rPr>
            </w:pPr>
            <w:r>
              <w:rPr>
                <w:rFonts w:asciiTheme="minorEastAsia" w:hAnsiTheme="minorEastAsia"/>
                <w:szCs w:val="21"/>
              </w:rPr>
              <w:t>学生</w:t>
            </w:r>
            <w:r>
              <w:rPr>
                <w:rFonts w:hint="eastAsia" w:asciiTheme="minorEastAsia" w:hAnsiTheme="minorEastAsia"/>
                <w:szCs w:val="21"/>
              </w:rPr>
              <w:t>每节课必须完成还课，还课</w:t>
            </w:r>
            <w:r>
              <w:rPr>
                <w:rFonts w:asciiTheme="minorEastAsia" w:hAnsiTheme="minorEastAsia"/>
                <w:szCs w:val="21"/>
              </w:rPr>
              <w:t>必须达到以下基本要求：</w:t>
            </w:r>
          </w:p>
          <w:p>
            <w:pPr>
              <w:spacing w:line="276" w:lineRule="auto"/>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按时按量完成</w:t>
            </w:r>
            <w:r>
              <w:rPr>
                <w:rFonts w:hint="eastAsia" w:asciiTheme="minorEastAsia" w:hAnsiTheme="minorEastAsia"/>
                <w:szCs w:val="21"/>
              </w:rPr>
              <w:t>上一节课所布置的乐曲、练习曲等。</w:t>
            </w:r>
          </w:p>
          <w:p>
            <w:pPr>
              <w:spacing w:line="276" w:lineRule="auto"/>
              <w:rPr>
                <w:rFonts w:asciiTheme="minorEastAsia" w:hAnsiTheme="minorEastAsia"/>
                <w:szCs w:val="21"/>
              </w:rPr>
            </w:pPr>
            <w:r>
              <w:rPr>
                <w:rFonts w:hint="eastAsia" w:asciiTheme="minorEastAsia" w:hAnsiTheme="minorEastAsia"/>
                <w:szCs w:val="21"/>
              </w:rPr>
              <w:t>（2）乐曲要保证音准、节奏的准确。</w:t>
            </w:r>
          </w:p>
          <w:p>
            <w:pPr>
              <w:spacing w:line="276" w:lineRule="auto"/>
              <w:rPr>
                <w:rFonts w:asciiTheme="minorEastAsia" w:hAnsiTheme="minorEastAsia"/>
                <w:szCs w:val="21"/>
              </w:rPr>
            </w:pPr>
            <w:r>
              <w:rPr>
                <w:rFonts w:hint="eastAsia" w:asciiTheme="minorEastAsia" w:hAnsiTheme="minorEastAsia"/>
                <w:szCs w:val="21"/>
              </w:rPr>
              <w:t>（3）演奏时能够适当表达出乐曲的音乐感情。</w:t>
            </w:r>
          </w:p>
          <w:p>
            <w:pPr>
              <w:spacing w:line="276" w:lineRule="auto"/>
              <w:rPr>
                <w:rFonts w:asciiTheme="minorEastAsia" w:hAnsiTheme="minorEastAsia"/>
                <w:szCs w:val="21"/>
              </w:rPr>
            </w:pPr>
            <w:r>
              <w:rPr>
                <w:rFonts w:asciiTheme="minorEastAsia" w:hAnsiTheme="minorEastAsia"/>
                <w:szCs w:val="21"/>
              </w:rPr>
              <w:t>教师</w:t>
            </w:r>
            <w:r>
              <w:rPr>
                <w:rFonts w:hint="eastAsia" w:asciiTheme="minorEastAsia" w:hAnsiTheme="minorEastAsia"/>
                <w:szCs w:val="21"/>
              </w:rPr>
              <w:t>点评还课</w:t>
            </w:r>
            <w:r>
              <w:rPr>
                <w:rFonts w:asciiTheme="minorEastAsia" w:hAnsiTheme="minorEastAsia"/>
                <w:szCs w:val="21"/>
              </w:rPr>
              <w:t>要求如下：</w:t>
            </w:r>
          </w:p>
          <w:p>
            <w:pPr>
              <w:spacing w:line="276" w:lineRule="auto"/>
              <w:rPr>
                <w:rFonts w:asciiTheme="minorEastAsia" w:hAnsiTheme="minorEastAsia"/>
                <w:szCs w:val="21"/>
              </w:rPr>
            </w:pPr>
            <w:r>
              <w:rPr>
                <w:rFonts w:hint="eastAsia" w:asciiTheme="minorEastAsia" w:hAnsiTheme="minorEastAsia"/>
                <w:szCs w:val="21"/>
              </w:rPr>
              <w:t>（1）在学生还课之后，教师当堂给出建议以及正确的演奏示范。</w:t>
            </w:r>
          </w:p>
          <w:p>
            <w:pPr>
              <w:spacing w:line="276" w:lineRule="auto"/>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教</w:t>
            </w:r>
            <w:r>
              <w:rPr>
                <w:rFonts w:hint="eastAsia" w:asciiTheme="minorEastAsia" w:hAnsiTheme="minorEastAsia"/>
                <w:szCs w:val="21"/>
              </w:rPr>
              <w:t>学生需当堂就老师提出的修改意见重新修正演奏。</w:t>
            </w:r>
          </w:p>
          <w:p>
            <w:pPr>
              <w:rPr>
                <w:rFonts w:asciiTheme="minorEastAsia" w:hAnsiTheme="minorEastAsia"/>
                <w:szCs w:val="21"/>
              </w:rPr>
            </w:pPr>
            <w:r>
              <w:rPr>
                <w:rFonts w:hint="eastAsia" w:asciiTheme="minorEastAsia" w:hAnsiTheme="minorEastAsia"/>
                <w:szCs w:val="21"/>
              </w:rPr>
              <w:t>（3）</w:t>
            </w:r>
            <w:r>
              <w:rPr>
                <w:rFonts w:asciiTheme="minorEastAsia" w:hAnsiTheme="minorEastAsia"/>
                <w:szCs w:val="21"/>
              </w:rPr>
              <w:t>学生作业的平均成绩</w:t>
            </w:r>
            <w:r>
              <w:rPr>
                <w:rFonts w:hint="eastAsia" w:asciiTheme="minorEastAsia" w:hAnsiTheme="minorEastAsia"/>
                <w:szCs w:val="21"/>
              </w:rPr>
              <w:t>将</w:t>
            </w:r>
            <w:r>
              <w:rPr>
                <w:rFonts w:asciiTheme="minorEastAsia" w:hAnsiTheme="minorEastAsia"/>
                <w:szCs w:val="21"/>
              </w:rPr>
              <w:t>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rFonts w:asciiTheme="minorEastAsia" w:hAnsiTheme="minorEastAsia"/>
                <w:szCs w:val="21"/>
              </w:rPr>
            </w:pPr>
            <w:r>
              <w:rPr>
                <w:rFonts w:hint="eastAsia" w:asciiTheme="minorEastAsia" w:hAnsiTheme="minorEastAsia"/>
                <w:szCs w:val="21"/>
              </w:rPr>
              <w:t>4</w:t>
            </w:r>
          </w:p>
        </w:tc>
        <w:tc>
          <w:tcPr>
            <w:tcW w:w="1691" w:type="dxa"/>
            <w:tcMar>
              <w:left w:w="28" w:type="dxa"/>
              <w:right w:w="28" w:type="dxa"/>
            </w:tcMar>
            <w:vAlign w:val="center"/>
          </w:tcPr>
          <w:p>
            <w:pPr>
              <w:jc w:val="center"/>
              <w:rPr>
                <w:rFonts w:asciiTheme="minorEastAsia" w:hAnsiTheme="minorEastAsia"/>
                <w:szCs w:val="21"/>
              </w:rPr>
            </w:pPr>
            <w:r>
              <w:rPr>
                <w:rFonts w:asciiTheme="minorEastAsia" w:hAnsiTheme="minorEastAsia"/>
                <w:szCs w:val="21"/>
              </w:rPr>
              <w:t>课外答疑</w:t>
            </w:r>
          </w:p>
        </w:tc>
        <w:tc>
          <w:tcPr>
            <w:tcW w:w="6773" w:type="dxa"/>
            <w:tcBorders>
              <w:right w:val="single" w:color="auto" w:sz="8" w:space="0"/>
            </w:tcBorders>
            <w:vAlign w:val="center"/>
          </w:tcPr>
          <w:p>
            <w:pPr>
              <w:rPr>
                <w:rFonts w:asciiTheme="minorEastAsia" w:hAnsiTheme="minorEastAsia"/>
                <w:szCs w:val="21"/>
              </w:rPr>
            </w:pPr>
            <w:r>
              <w:rPr>
                <w:rFonts w:asciiTheme="minorEastAsia" w:hAnsiTheme="minorEastAsia"/>
                <w:szCs w:val="21"/>
              </w:rPr>
              <w:t>为了解学生的学习情况，帮助学生</w:t>
            </w:r>
            <w:r>
              <w:rPr>
                <w:rFonts w:hint="eastAsia" w:asciiTheme="minorEastAsia" w:hAnsiTheme="minorEastAsia"/>
                <w:szCs w:val="21"/>
              </w:rPr>
              <w:t>更好地</w:t>
            </w:r>
            <w:r>
              <w:rPr>
                <w:rFonts w:asciiTheme="minorEastAsia" w:hAnsiTheme="minorEastAsia"/>
                <w:szCs w:val="21"/>
              </w:rPr>
              <w:t>理解和消化所学知识、改进学习方法和思维方式，培养其独立思考问题的能力，任课教师每周安排</w:t>
            </w:r>
            <w:r>
              <w:rPr>
                <w:rFonts w:hint="eastAsia" w:asciiTheme="minorEastAsia" w:hAnsiTheme="minorEastAsia"/>
                <w:szCs w:val="21"/>
              </w:rPr>
              <w:t>一定</w:t>
            </w:r>
            <w:r>
              <w:rPr>
                <w:rFonts w:asciiTheme="minorEastAsia" w:hAnsiTheme="minorEastAsia"/>
                <w:szCs w:val="21"/>
              </w:rPr>
              <w:t>时间进行课外</w:t>
            </w:r>
            <w:r>
              <w:rPr>
                <w:rFonts w:hint="eastAsia" w:asciiTheme="minorEastAsia" w:hAnsiTheme="minorEastAsia"/>
                <w:szCs w:val="21"/>
              </w:rPr>
              <w:t>答疑和演奏示范</w:t>
            </w:r>
            <w:r>
              <w:rPr>
                <w:rFonts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rFonts w:asciiTheme="minorEastAsia" w:hAnsiTheme="minorEastAsia"/>
                <w:szCs w:val="21"/>
              </w:rPr>
            </w:pPr>
            <w:r>
              <w:rPr>
                <w:rFonts w:hint="eastAsia" w:asciiTheme="minorEastAsia" w:hAnsiTheme="minorEastAsia"/>
                <w:szCs w:val="21"/>
              </w:rPr>
              <w:t>5</w:t>
            </w:r>
          </w:p>
        </w:tc>
        <w:tc>
          <w:tcPr>
            <w:tcW w:w="1691" w:type="dxa"/>
            <w:tcMar>
              <w:left w:w="28" w:type="dxa"/>
              <w:right w:w="28" w:type="dxa"/>
            </w:tcMar>
            <w:vAlign w:val="center"/>
          </w:tcPr>
          <w:p>
            <w:pPr>
              <w:jc w:val="center"/>
              <w:rPr>
                <w:rFonts w:asciiTheme="minorEastAsia" w:hAnsiTheme="minorEastAsia"/>
                <w:szCs w:val="21"/>
              </w:rPr>
            </w:pPr>
            <w:r>
              <w:rPr>
                <w:rFonts w:asciiTheme="minorEastAsia" w:hAnsiTheme="minorEastAsia"/>
                <w:szCs w:val="21"/>
              </w:rPr>
              <w:t>成绩考核</w:t>
            </w:r>
          </w:p>
        </w:tc>
        <w:tc>
          <w:tcPr>
            <w:tcW w:w="6773" w:type="dxa"/>
            <w:tcBorders>
              <w:right w:val="single" w:color="auto" w:sz="8" w:space="0"/>
            </w:tcBorders>
            <w:vAlign w:val="center"/>
          </w:tcPr>
          <w:p>
            <w:pPr>
              <w:spacing w:line="276" w:lineRule="auto"/>
              <w:rPr>
                <w:rFonts w:asciiTheme="minorEastAsia" w:hAnsiTheme="minorEastAsia"/>
                <w:szCs w:val="21"/>
              </w:rPr>
            </w:pPr>
            <w:r>
              <w:rPr>
                <w:rFonts w:asciiTheme="minorEastAsia" w:hAnsiTheme="minorEastAsia"/>
                <w:szCs w:val="21"/>
              </w:rPr>
              <w:t>本课程考核的方式</w:t>
            </w:r>
            <w:r>
              <w:rPr>
                <w:rFonts w:hint="eastAsia" w:asciiTheme="minorEastAsia" w:hAnsiTheme="minorEastAsia"/>
                <w:szCs w:val="21"/>
              </w:rPr>
              <w:t>为当堂演奏乐曲</w:t>
            </w:r>
            <w:r>
              <w:rPr>
                <w:rFonts w:asciiTheme="minorEastAsia" w:hAnsiTheme="minorEastAsia"/>
                <w:szCs w:val="21"/>
              </w:rPr>
              <w:t>。</w:t>
            </w:r>
          </w:p>
          <w:p>
            <w:pPr>
              <w:spacing w:line="276" w:lineRule="auto"/>
              <w:rPr>
                <w:rFonts w:asciiTheme="minorEastAsia" w:hAnsiTheme="minorEastAsia"/>
                <w:szCs w:val="21"/>
              </w:rPr>
            </w:pPr>
            <w:r>
              <w:rPr>
                <w:rFonts w:asciiTheme="minorEastAsia" w:hAnsiTheme="minorEastAsia"/>
                <w:szCs w:val="21"/>
              </w:rPr>
              <w:t>有下列情况之一者，总评成绩为不及格：</w:t>
            </w:r>
          </w:p>
          <w:p>
            <w:pPr>
              <w:spacing w:line="276" w:lineRule="auto"/>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缺</w:t>
            </w:r>
            <w:r>
              <w:rPr>
                <w:rFonts w:hint="eastAsia" w:asciiTheme="minorEastAsia" w:hAnsiTheme="minorEastAsia"/>
                <w:szCs w:val="21"/>
              </w:rPr>
              <w:t>还课</w:t>
            </w:r>
            <w:r>
              <w:rPr>
                <w:rFonts w:asciiTheme="minorEastAsia" w:hAnsiTheme="minorEastAsia"/>
                <w:szCs w:val="21"/>
              </w:rPr>
              <w:t>次数达1/3以上者</w:t>
            </w:r>
            <w:r>
              <w:rPr>
                <w:rFonts w:hint="eastAsia" w:asciiTheme="minorEastAsia" w:hAnsiTheme="minorEastAsia"/>
                <w:szCs w:val="21"/>
              </w:rPr>
              <w:t>。</w:t>
            </w:r>
          </w:p>
          <w:p>
            <w:pPr>
              <w:spacing w:line="276" w:lineRule="auto"/>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缺课次数达本学期总授课学时的1/3以上者</w:t>
            </w:r>
            <w:r>
              <w:rPr>
                <w:rFonts w:hint="eastAsia" w:asciiTheme="minorEastAsia" w:hAnsiTheme="minorEastAsia"/>
                <w:szCs w:val="21"/>
              </w:rPr>
              <w:t>。</w:t>
            </w:r>
          </w:p>
        </w:tc>
      </w:tr>
    </w:tbl>
    <w:p>
      <w:pPr>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六、课程</w:t>
      </w:r>
      <w:r>
        <w:rPr>
          <w:rFonts w:asciiTheme="minorEastAsia" w:hAnsiTheme="minorEastAsia"/>
          <w:b/>
          <w:sz w:val="28"/>
          <w:szCs w:val="28"/>
        </w:rPr>
        <w:t>考核</w:t>
      </w:r>
    </w:p>
    <w:p>
      <w:pPr>
        <w:spacing w:line="360" w:lineRule="auto"/>
        <w:ind w:firstLine="480" w:firstLineChars="200"/>
        <w:rPr>
          <w:rFonts w:asciiTheme="minorEastAsia" w:hAnsiTheme="minorEastAsia"/>
          <w:sz w:val="24"/>
        </w:rPr>
      </w:pPr>
      <w:r>
        <w:rPr>
          <w:rFonts w:hint="eastAsia" w:asciiTheme="minorEastAsia" w:hAnsiTheme="minorEastAsia"/>
          <w:sz w:val="24"/>
        </w:rPr>
        <w:t>（一）</w:t>
      </w:r>
      <w:r>
        <w:rPr>
          <w:rFonts w:asciiTheme="minorEastAsia" w:hAnsiTheme="minorEastAsia"/>
          <w:sz w:val="24"/>
        </w:rPr>
        <w:t>课程考核包括期末</w:t>
      </w:r>
      <w:r>
        <w:rPr>
          <w:rFonts w:hint="eastAsia" w:asciiTheme="minorEastAsia" w:hAnsiTheme="minorEastAsia"/>
          <w:sz w:val="24"/>
        </w:rPr>
        <w:t>考查</w:t>
      </w:r>
      <w:r>
        <w:rPr>
          <w:rFonts w:asciiTheme="minorEastAsia" w:hAnsiTheme="minorEastAsia"/>
          <w:sz w:val="24"/>
        </w:rPr>
        <w:t>、平时</w:t>
      </w:r>
      <w:r>
        <w:rPr>
          <w:rFonts w:hint="eastAsia" w:asciiTheme="minorEastAsia" w:hAnsiTheme="minorEastAsia"/>
          <w:sz w:val="24"/>
        </w:rPr>
        <w:t>还课</w:t>
      </w:r>
      <w:r>
        <w:rPr>
          <w:rFonts w:asciiTheme="minorEastAsia" w:hAnsiTheme="minorEastAsia"/>
          <w:sz w:val="24"/>
        </w:rPr>
        <w:t>考核，期</w:t>
      </w:r>
      <w:r>
        <w:rPr>
          <w:rFonts w:hint="eastAsia" w:asciiTheme="minorEastAsia" w:hAnsiTheme="minorEastAsia"/>
          <w:sz w:val="24"/>
        </w:rPr>
        <w:t>末</w:t>
      </w:r>
      <w:r>
        <w:rPr>
          <w:rFonts w:asciiTheme="minorEastAsia" w:hAnsiTheme="minorEastAsia"/>
          <w:sz w:val="24"/>
        </w:rPr>
        <w:t>考试采用</w:t>
      </w:r>
      <w:r>
        <w:rPr>
          <w:rFonts w:hint="eastAsia" w:asciiTheme="minorEastAsia" w:hAnsiTheme="minorEastAsia"/>
          <w:sz w:val="24"/>
        </w:rPr>
        <w:t>当场演奏乐曲的方式，考试曲目由学生在考试曲目中任选一首，或由任课教师根据学生具体情况进行挑选</w:t>
      </w:r>
      <w:r>
        <w:rPr>
          <w:rFonts w:asciiTheme="minorEastAsia" w:hAnsiTheme="minorEastAsia"/>
          <w:sz w:val="24"/>
        </w:rPr>
        <w:t>。</w:t>
      </w:r>
    </w:p>
    <w:p>
      <w:pPr>
        <w:spacing w:line="360" w:lineRule="auto"/>
        <w:ind w:firstLine="480" w:firstLineChars="200"/>
        <w:rPr>
          <w:rFonts w:asciiTheme="minorEastAsia" w:hAnsiTheme="minorEastAsia"/>
          <w:sz w:val="24"/>
        </w:rPr>
      </w:pPr>
      <w:r>
        <w:rPr>
          <w:rFonts w:hint="eastAsia" w:asciiTheme="minorEastAsia" w:hAnsiTheme="minorEastAsia"/>
          <w:sz w:val="24"/>
        </w:rPr>
        <w:t>（二）</w:t>
      </w:r>
      <w:r>
        <w:rPr>
          <w:rFonts w:asciiTheme="minorEastAsia" w:hAnsiTheme="minorEastAsia"/>
          <w:sz w:val="24"/>
        </w:rPr>
        <w:t>课程</w:t>
      </w:r>
      <w:r>
        <w:rPr>
          <w:rFonts w:hint="eastAsia" w:asciiTheme="minorEastAsia" w:hAnsiTheme="minorEastAsia"/>
          <w:sz w:val="24"/>
        </w:rPr>
        <w:t>总评</w:t>
      </w:r>
      <w:r>
        <w:rPr>
          <w:rFonts w:asciiTheme="minorEastAsia" w:hAnsiTheme="minorEastAsia"/>
          <w:sz w:val="24"/>
        </w:rPr>
        <w:t>成绩=平时成绩×</w:t>
      </w:r>
      <w:r>
        <w:rPr>
          <w:rFonts w:hint="eastAsia" w:asciiTheme="minorEastAsia" w:hAnsiTheme="minorEastAsia"/>
          <w:sz w:val="24"/>
        </w:rPr>
        <w:t xml:space="preserve"> 20 </w:t>
      </w:r>
      <w:r>
        <w:rPr>
          <w:rFonts w:asciiTheme="minorEastAsia" w:hAnsiTheme="minorEastAsia"/>
          <w:sz w:val="24"/>
        </w:rPr>
        <w:t>% +</w:t>
      </w:r>
      <w:r>
        <w:rPr>
          <w:rFonts w:hint="eastAsia" w:asciiTheme="minorEastAsia" w:hAnsiTheme="minorEastAsia"/>
          <w:sz w:val="24"/>
        </w:rPr>
        <w:t>实践成绩×20%+</w:t>
      </w:r>
      <w:r>
        <w:rPr>
          <w:rFonts w:asciiTheme="minorEastAsia" w:hAnsiTheme="minorEastAsia"/>
          <w:sz w:val="24"/>
        </w:rPr>
        <w:t>期末考试成绩×</w:t>
      </w:r>
      <w:r>
        <w:rPr>
          <w:rFonts w:hint="eastAsia" w:asciiTheme="minorEastAsia" w:hAnsiTheme="minorEastAsia"/>
          <w:sz w:val="24"/>
        </w:rPr>
        <w:t>60</w:t>
      </w:r>
      <w:r>
        <w:rPr>
          <w:rFonts w:asciiTheme="minorEastAsia" w:hAnsiTheme="minorEastAsia"/>
          <w:sz w:val="24"/>
        </w:rPr>
        <w:t>%。</w:t>
      </w:r>
    </w:p>
    <w:p>
      <w:pPr>
        <w:spacing w:line="360" w:lineRule="auto"/>
        <w:ind w:firstLine="482" w:firstLineChars="200"/>
        <w:rPr>
          <w:rFonts w:asciiTheme="minorEastAsia" w:hAnsiTheme="minorEastAsia"/>
          <w:b/>
          <w:sz w:val="24"/>
        </w:rPr>
      </w:pPr>
      <w:r>
        <w:rPr>
          <w:rFonts w:asciiTheme="minorEastAsia" w:hAnsiTheme="minorEastAsia"/>
          <w:b/>
          <w:sz w:val="24"/>
        </w:rPr>
        <w:t>具体内容和比例</w:t>
      </w:r>
      <w:r>
        <w:rPr>
          <w:rFonts w:hint="eastAsia" w:asciiTheme="minorEastAsia" w:hAnsiTheme="minorEastAsia"/>
          <w:b/>
          <w:sz w:val="24"/>
        </w:rPr>
        <w:t>如表所示：</w:t>
      </w:r>
    </w:p>
    <w:tbl>
      <w:tblPr>
        <w:tblStyle w:val="19"/>
        <w:tblW w:w="93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281"/>
        <w:gridCol w:w="709"/>
        <w:gridCol w:w="2504"/>
        <w:gridCol w:w="1417"/>
        <w:gridCol w:w="1219"/>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044" w:type="dxa"/>
            <w:shd w:val="clear" w:color="auto" w:fill="FFFFFF"/>
            <w:tcMar>
              <w:left w:w="57" w:type="dxa"/>
              <w:right w:w="57" w:type="dxa"/>
            </w:tcMar>
            <w:vAlign w:val="center"/>
          </w:tcPr>
          <w:p>
            <w:pPr>
              <w:jc w:val="center"/>
              <w:rPr>
                <w:rFonts w:asciiTheme="minorEastAsia" w:hAnsiTheme="minorEastAsia"/>
                <w:b/>
              </w:rPr>
            </w:pPr>
            <w:r>
              <w:rPr>
                <w:rFonts w:asciiTheme="minorEastAsia" w:hAnsiTheme="minorEastAsia"/>
                <w:b/>
              </w:rPr>
              <w:t>成绩组成</w:t>
            </w:r>
          </w:p>
        </w:tc>
        <w:tc>
          <w:tcPr>
            <w:tcW w:w="1281" w:type="dxa"/>
            <w:shd w:val="clear" w:color="auto" w:fill="FFFFFF"/>
            <w:vAlign w:val="center"/>
          </w:tcPr>
          <w:p>
            <w:pPr>
              <w:jc w:val="center"/>
              <w:rPr>
                <w:rFonts w:asciiTheme="minorEastAsia" w:hAnsiTheme="minorEastAsia"/>
                <w:b/>
              </w:rPr>
            </w:pPr>
            <w:r>
              <w:rPr>
                <w:rFonts w:asciiTheme="minorEastAsia" w:hAnsiTheme="minorEastAsia"/>
                <w:b/>
              </w:rPr>
              <w:t>考核/评价环节</w:t>
            </w:r>
          </w:p>
        </w:tc>
        <w:tc>
          <w:tcPr>
            <w:tcW w:w="709" w:type="dxa"/>
            <w:shd w:val="clear" w:color="auto" w:fill="FFFFFF"/>
            <w:vAlign w:val="center"/>
          </w:tcPr>
          <w:p>
            <w:pPr>
              <w:jc w:val="center"/>
              <w:rPr>
                <w:rFonts w:asciiTheme="minorEastAsia" w:hAnsiTheme="minorEastAsia"/>
                <w:b/>
              </w:rPr>
            </w:pPr>
            <w:r>
              <w:rPr>
                <w:rFonts w:hint="eastAsia" w:asciiTheme="minorEastAsia" w:hAnsiTheme="minorEastAsia"/>
                <w:b/>
              </w:rPr>
              <w:t>权重</w:t>
            </w:r>
          </w:p>
        </w:tc>
        <w:tc>
          <w:tcPr>
            <w:tcW w:w="2504" w:type="dxa"/>
            <w:shd w:val="clear" w:color="auto" w:fill="FFFFFF"/>
            <w:vAlign w:val="center"/>
          </w:tcPr>
          <w:p>
            <w:pPr>
              <w:jc w:val="center"/>
              <w:rPr>
                <w:rFonts w:asciiTheme="minorEastAsia" w:hAnsiTheme="minorEastAsia"/>
                <w:b/>
              </w:rPr>
            </w:pPr>
            <w:r>
              <w:rPr>
                <w:rFonts w:asciiTheme="minorEastAsia" w:hAnsiTheme="minorEastAsia"/>
                <w:b/>
              </w:rPr>
              <w:t>考核/评价细则</w:t>
            </w:r>
          </w:p>
        </w:tc>
        <w:tc>
          <w:tcPr>
            <w:tcW w:w="1417" w:type="dxa"/>
            <w:shd w:val="clear" w:color="auto" w:fill="FFFFFF"/>
            <w:vAlign w:val="center"/>
          </w:tcPr>
          <w:p>
            <w:pPr>
              <w:jc w:val="center"/>
              <w:rPr>
                <w:rFonts w:asciiTheme="minorEastAsia" w:hAnsiTheme="minorEastAsia"/>
                <w:b/>
              </w:rPr>
            </w:pPr>
            <w:r>
              <w:rPr>
                <w:rFonts w:hint="eastAsia" w:asciiTheme="minorEastAsia" w:hAnsiTheme="minorEastAsia"/>
                <w:b/>
              </w:rPr>
              <w:t>课程</w:t>
            </w:r>
          </w:p>
          <w:p>
            <w:pPr>
              <w:jc w:val="center"/>
              <w:rPr>
                <w:rFonts w:asciiTheme="minorEastAsia" w:hAnsiTheme="minorEastAsia"/>
                <w:b/>
              </w:rPr>
            </w:pPr>
            <w:r>
              <w:rPr>
                <w:rFonts w:hint="eastAsia" w:asciiTheme="minorEastAsia" w:hAnsiTheme="minorEastAsia"/>
                <w:b/>
              </w:rPr>
              <w:t>目标</w:t>
            </w:r>
          </w:p>
        </w:tc>
        <w:tc>
          <w:tcPr>
            <w:tcW w:w="1219" w:type="dxa"/>
            <w:shd w:val="clear" w:color="auto" w:fill="FFFFFF"/>
            <w:vAlign w:val="center"/>
          </w:tcPr>
          <w:p>
            <w:pPr>
              <w:jc w:val="center"/>
              <w:rPr>
                <w:rFonts w:asciiTheme="minorEastAsia" w:hAnsiTheme="minorEastAsia"/>
                <w:b/>
              </w:rPr>
            </w:pPr>
            <w:r>
              <w:rPr>
                <w:rFonts w:hint="eastAsia" w:asciiTheme="minorEastAsia" w:hAnsiTheme="minorEastAsia"/>
                <w:b/>
              </w:rPr>
              <w:t>考核</w:t>
            </w:r>
          </w:p>
          <w:p>
            <w:pPr>
              <w:jc w:val="center"/>
              <w:rPr>
                <w:rFonts w:asciiTheme="minorEastAsia" w:hAnsiTheme="minorEastAsia"/>
                <w:b/>
              </w:rPr>
            </w:pPr>
            <w:r>
              <w:rPr>
                <w:rFonts w:hint="eastAsia" w:asciiTheme="minorEastAsia" w:hAnsiTheme="minorEastAsia"/>
                <w:b/>
              </w:rPr>
              <w:t>内容</w:t>
            </w:r>
          </w:p>
        </w:tc>
        <w:tc>
          <w:tcPr>
            <w:tcW w:w="1191" w:type="dxa"/>
            <w:shd w:val="clear" w:color="auto" w:fill="FFFFFF"/>
            <w:vAlign w:val="center"/>
          </w:tcPr>
          <w:p>
            <w:pPr>
              <w:jc w:val="center"/>
              <w:rPr>
                <w:rFonts w:asciiTheme="minorEastAsia" w:hAnsiTheme="minorEastAsia"/>
                <w:b/>
              </w:rPr>
            </w:pPr>
            <w:r>
              <w:rPr>
                <w:rFonts w:asciiTheme="minorEastAsia" w:hAnsiTheme="minorEastAsia"/>
                <w:b/>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044" w:type="dxa"/>
            <w:tcMar>
              <w:left w:w="57" w:type="dxa"/>
              <w:right w:w="57" w:type="dxa"/>
            </w:tcMar>
            <w:vAlign w:val="center"/>
          </w:tcPr>
          <w:p>
            <w:pPr>
              <w:jc w:val="center"/>
              <w:rPr>
                <w:rFonts w:asciiTheme="minorEastAsia" w:hAnsiTheme="minorEastAsia"/>
              </w:rPr>
            </w:pPr>
            <w:r>
              <w:rPr>
                <w:rFonts w:asciiTheme="minorEastAsia" w:hAnsiTheme="minorEastAsia"/>
              </w:rPr>
              <w:t>平时成绩</w:t>
            </w:r>
          </w:p>
        </w:tc>
        <w:tc>
          <w:tcPr>
            <w:tcW w:w="1281" w:type="dxa"/>
            <w:vAlign w:val="center"/>
          </w:tcPr>
          <w:p>
            <w:pPr>
              <w:jc w:val="center"/>
              <w:rPr>
                <w:rFonts w:asciiTheme="minorEastAsia" w:hAnsiTheme="minorEastAsia"/>
              </w:rPr>
            </w:pPr>
            <w:r>
              <w:rPr>
                <w:rFonts w:hint="eastAsia" w:asciiTheme="minorEastAsia" w:hAnsiTheme="minorEastAsia"/>
              </w:rPr>
              <w:t>平时还课</w:t>
            </w:r>
          </w:p>
          <w:p>
            <w:pPr>
              <w:jc w:val="center"/>
              <w:rPr>
                <w:rFonts w:asciiTheme="minorEastAsia" w:hAnsiTheme="minorEastAsia"/>
              </w:rPr>
            </w:pPr>
            <w:r>
              <w:rPr>
                <w:rFonts w:hint="eastAsia" w:asciiTheme="minorEastAsia" w:hAnsiTheme="minorEastAsia"/>
              </w:rPr>
              <w:t>及</w:t>
            </w:r>
          </w:p>
          <w:p>
            <w:pPr>
              <w:jc w:val="center"/>
              <w:rPr>
                <w:rFonts w:asciiTheme="minorEastAsia" w:hAnsiTheme="minorEastAsia"/>
              </w:rPr>
            </w:pPr>
            <w:r>
              <w:rPr>
                <w:rFonts w:hint="eastAsia" w:asciiTheme="minorEastAsia" w:hAnsiTheme="minorEastAsia"/>
              </w:rPr>
              <w:t>课堂考勤</w:t>
            </w:r>
          </w:p>
        </w:tc>
        <w:tc>
          <w:tcPr>
            <w:tcW w:w="709" w:type="dxa"/>
            <w:vAlign w:val="center"/>
          </w:tcPr>
          <w:p>
            <w:pPr>
              <w:jc w:val="center"/>
              <w:rPr>
                <w:rFonts w:asciiTheme="minorEastAsia" w:hAnsiTheme="minorEastAsia"/>
              </w:rPr>
            </w:pPr>
            <w:r>
              <w:rPr>
                <w:rFonts w:hint="eastAsia" w:asciiTheme="minorEastAsia" w:hAnsiTheme="minorEastAsia"/>
              </w:rPr>
              <w:t>20</w:t>
            </w:r>
            <w:r>
              <w:rPr>
                <w:rFonts w:asciiTheme="minorEastAsia" w:hAnsiTheme="minorEastAsia"/>
              </w:rPr>
              <w:t>%</w:t>
            </w:r>
          </w:p>
        </w:tc>
        <w:tc>
          <w:tcPr>
            <w:tcW w:w="2504" w:type="dxa"/>
            <w:vAlign w:val="center"/>
          </w:tcPr>
          <w:p>
            <w:pPr>
              <w:rPr>
                <w:rFonts w:asciiTheme="minorEastAsia" w:hAnsiTheme="minorEastAsia"/>
                <w:szCs w:val="21"/>
              </w:rPr>
            </w:pPr>
            <w:r>
              <w:rPr>
                <w:rFonts w:hint="eastAsia" w:asciiTheme="minorEastAsia" w:hAnsiTheme="minorEastAsia"/>
                <w:color w:val="000000"/>
                <w:szCs w:val="21"/>
              </w:rPr>
              <w:t>根据学生8次还课成绩的平均分，在此基础上根据学生的课堂表现（课堂考勤、提问、学习态度等）加减分，每次加减分不超过5分</w:t>
            </w:r>
          </w:p>
        </w:tc>
        <w:tc>
          <w:tcPr>
            <w:tcW w:w="1417" w:type="dxa"/>
            <w:vAlign w:val="center"/>
          </w:tcPr>
          <w:p>
            <w:pPr>
              <w:jc w:val="center"/>
              <w:rPr>
                <w:rFonts w:asciiTheme="minorEastAsia" w:hAnsiTheme="minorEastAsia"/>
                <w:color w:val="000000"/>
                <w:szCs w:val="21"/>
              </w:rPr>
            </w:pPr>
            <w:r>
              <w:rPr>
                <w:rFonts w:hint="eastAsia" w:asciiTheme="minorEastAsia" w:hAnsiTheme="minorEastAsia"/>
                <w:color w:val="000000"/>
                <w:szCs w:val="21"/>
              </w:rPr>
              <w:t>课程目标1</w:t>
            </w:r>
          </w:p>
          <w:p>
            <w:pPr>
              <w:jc w:val="center"/>
              <w:rPr>
                <w:rFonts w:asciiTheme="minorEastAsia" w:hAnsiTheme="minorEastAsia"/>
                <w:color w:val="000000"/>
                <w:szCs w:val="21"/>
              </w:rPr>
            </w:pPr>
            <w:r>
              <w:rPr>
                <w:rFonts w:hint="eastAsia" w:asciiTheme="minorEastAsia" w:hAnsiTheme="minorEastAsia"/>
                <w:color w:val="000000"/>
                <w:szCs w:val="21"/>
              </w:rPr>
              <w:t>课程目标2</w:t>
            </w:r>
          </w:p>
          <w:p>
            <w:pPr>
              <w:jc w:val="center"/>
              <w:rPr>
                <w:rFonts w:asciiTheme="minorEastAsia" w:hAnsiTheme="minorEastAsia"/>
                <w:color w:val="000000"/>
                <w:szCs w:val="21"/>
              </w:rPr>
            </w:pPr>
            <w:r>
              <w:rPr>
                <w:rFonts w:hint="eastAsia" w:asciiTheme="minorEastAsia" w:hAnsiTheme="minorEastAsia"/>
                <w:color w:val="000000"/>
                <w:szCs w:val="21"/>
              </w:rPr>
              <w:t>课程目标3</w:t>
            </w:r>
          </w:p>
          <w:p>
            <w:pPr>
              <w:jc w:val="center"/>
              <w:rPr>
                <w:rFonts w:asciiTheme="minorEastAsia" w:hAnsiTheme="minorEastAsia"/>
                <w:color w:val="000000"/>
                <w:szCs w:val="21"/>
              </w:rPr>
            </w:pPr>
            <w:r>
              <w:rPr>
                <w:rFonts w:hint="eastAsia" w:asciiTheme="minorEastAsia" w:hAnsiTheme="minorEastAsia"/>
                <w:color w:val="000000"/>
                <w:szCs w:val="21"/>
              </w:rPr>
              <w:t>课程目标4</w:t>
            </w:r>
          </w:p>
          <w:p>
            <w:pPr>
              <w:jc w:val="center"/>
              <w:rPr>
                <w:rFonts w:asciiTheme="minorEastAsia" w:hAnsiTheme="minorEastAsia"/>
                <w:color w:val="000000"/>
                <w:szCs w:val="21"/>
              </w:rPr>
            </w:pPr>
            <w:r>
              <w:rPr>
                <w:rFonts w:hint="eastAsia" w:asciiTheme="minorEastAsia" w:hAnsiTheme="minorEastAsia"/>
                <w:color w:val="000000"/>
                <w:szCs w:val="21"/>
              </w:rPr>
              <w:t>课程目标5</w:t>
            </w:r>
          </w:p>
        </w:tc>
        <w:tc>
          <w:tcPr>
            <w:tcW w:w="1219" w:type="dxa"/>
            <w:vAlign w:val="center"/>
          </w:tcPr>
          <w:p>
            <w:pPr>
              <w:jc w:val="center"/>
              <w:rPr>
                <w:rFonts w:asciiTheme="minorEastAsia" w:hAnsiTheme="minorEastAsia"/>
                <w:color w:val="000000"/>
                <w:szCs w:val="21"/>
              </w:rPr>
            </w:pPr>
            <w:r>
              <w:rPr>
                <w:rFonts w:hint="eastAsia" w:asciiTheme="minorEastAsia" w:hAnsiTheme="minorEastAsia"/>
                <w:color w:val="000000"/>
                <w:szCs w:val="21"/>
              </w:rPr>
              <w:t>对于基本演奏力度、乐曲情感处理、左手快速演奏技法、重奏、齐奏等演奏技法的掌握</w:t>
            </w:r>
          </w:p>
        </w:tc>
        <w:tc>
          <w:tcPr>
            <w:tcW w:w="1191" w:type="dxa"/>
            <w:vAlign w:val="center"/>
          </w:tcPr>
          <w:p>
            <w:pPr>
              <w:jc w:val="center"/>
              <w:rPr>
                <w:rFonts w:asciiTheme="minorEastAsia" w:hAnsiTheme="minorEastAsia"/>
              </w:rPr>
            </w:pPr>
            <w:r>
              <w:rPr>
                <w:rFonts w:hint="eastAsia" w:asciiTheme="minorEastAsia" w:hAnsiTheme="minorEastAsia"/>
                <w:color w:val="000000"/>
                <w:szCs w:val="21"/>
              </w:rPr>
              <w:t>2.2、3.1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7" w:hRule="atLeast"/>
        </w:trPr>
        <w:tc>
          <w:tcPr>
            <w:tcW w:w="1044" w:type="dxa"/>
            <w:tcMar>
              <w:left w:w="57" w:type="dxa"/>
              <w:right w:w="57" w:type="dxa"/>
            </w:tcMar>
            <w:vAlign w:val="center"/>
          </w:tcPr>
          <w:p>
            <w:pPr>
              <w:jc w:val="center"/>
              <w:rPr>
                <w:rFonts w:asciiTheme="minorEastAsia" w:hAnsiTheme="minorEastAsia"/>
              </w:rPr>
            </w:pPr>
            <w:r>
              <w:rPr>
                <w:rFonts w:hint="eastAsia" w:asciiTheme="minorEastAsia" w:hAnsiTheme="minorEastAsia"/>
              </w:rPr>
              <w:t>实践成绩</w:t>
            </w:r>
          </w:p>
        </w:tc>
        <w:tc>
          <w:tcPr>
            <w:tcW w:w="1281" w:type="dxa"/>
            <w:vAlign w:val="center"/>
          </w:tcPr>
          <w:p>
            <w:pPr>
              <w:jc w:val="center"/>
              <w:rPr>
                <w:rFonts w:asciiTheme="minorEastAsia" w:hAnsiTheme="minorEastAsia"/>
              </w:rPr>
            </w:pPr>
            <w:r>
              <w:rPr>
                <w:rFonts w:hint="eastAsia" w:asciiTheme="minorEastAsia" w:hAnsiTheme="minorEastAsia"/>
              </w:rPr>
              <w:t>课程实践</w:t>
            </w:r>
          </w:p>
        </w:tc>
        <w:tc>
          <w:tcPr>
            <w:tcW w:w="709" w:type="dxa"/>
            <w:vAlign w:val="center"/>
          </w:tcPr>
          <w:p>
            <w:pPr>
              <w:jc w:val="center"/>
              <w:rPr>
                <w:rFonts w:asciiTheme="minorEastAsia" w:hAnsiTheme="minorEastAsia"/>
              </w:rPr>
            </w:pPr>
            <w:r>
              <w:rPr>
                <w:rFonts w:asciiTheme="minorEastAsia" w:hAnsiTheme="minorEastAsia"/>
              </w:rPr>
              <w:t>20%</w:t>
            </w:r>
          </w:p>
        </w:tc>
        <w:tc>
          <w:tcPr>
            <w:tcW w:w="2504" w:type="dxa"/>
            <w:vAlign w:val="center"/>
          </w:tcPr>
          <w:p>
            <w:pPr>
              <w:rPr>
                <w:rFonts w:asciiTheme="minorEastAsia" w:hAnsiTheme="minorEastAsia"/>
                <w:szCs w:val="21"/>
              </w:rPr>
            </w:pPr>
            <w:r>
              <w:rPr>
                <w:rFonts w:hint="eastAsia" w:asciiTheme="minorEastAsia" w:hAnsiTheme="minorEastAsia"/>
                <w:szCs w:val="21"/>
              </w:rPr>
              <w:t>完成4次实践活动，主要考核学生音程、和弦技术等基本演奏技法运用于各个练习曲、乐曲的综合能力。</w:t>
            </w:r>
          </w:p>
        </w:tc>
        <w:tc>
          <w:tcPr>
            <w:tcW w:w="1417" w:type="dxa"/>
            <w:vAlign w:val="center"/>
          </w:tcPr>
          <w:p>
            <w:pPr>
              <w:jc w:val="center"/>
              <w:rPr>
                <w:rFonts w:asciiTheme="minorEastAsia" w:hAnsiTheme="minorEastAsia"/>
                <w:color w:val="000000"/>
                <w:szCs w:val="21"/>
              </w:rPr>
            </w:pPr>
            <w:r>
              <w:rPr>
                <w:rFonts w:hint="eastAsia" w:asciiTheme="minorEastAsia" w:hAnsiTheme="minorEastAsia"/>
                <w:color w:val="000000"/>
                <w:szCs w:val="21"/>
              </w:rPr>
              <w:t>课程目标1</w:t>
            </w:r>
          </w:p>
          <w:p>
            <w:pPr>
              <w:jc w:val="center"/>
              <w:rPr>
                <w:rFonts w:asciiTheme="minorEastAsia" w:hAnsiTheme="minorEastAsia"/>
                <w:color w:val="000000"/>
                <w:szCs w:val="21"/>
              </w:rPr>
            </w:pPr>
            <w:r>
              <w:rPr>
                <w:rFonts w:hint="eastAsia" w:asciiTheme="minorEastAsia" w:hAnsiTheme="minorEastAsia"/>
                <w:color w:val="000000"/>
                <w:szCs w:val="21"/>
              </w:rPr>
              <w:t>课程目标2</w:t>
            </w:r>
          </w:p>
          <w:p>
            <w:pPr>
              <w:jc w:val="center"/>
              <w:rPr>
                <w:rFonts w:asciiTheme="minorEastAsia" w:hAnsiTheme="minorEastAsia"/>
                <w:color w:val="000000"/>
                <w:szCs w:val="21"/>
              </w:rPr>
            </w:pPr>
            <w:r>
              <w:rPr>
                <w:rFonts w:hint="eastAsia" w:asciiTheme="minorEastAsia" w:hAnsiTheme="minorEastAsia"/>
                <w:color w:val="000000"/>
                <w:szCs w:val="21"/>
              </w:rPr>
              <w:t>课程目标3</w:t>
            </w:r>
          </w:p>
          <w:p>
            <w:pPr>
              <w:jc w:val="center"/>
              <w:rPr>
                <w:rFonts w:asciiTheme="minorEastAsia" w:hAnsiTheme="minorEastAsia"/>
                <w:color w:val="000000"/>
                <w:szCs w:val="21"/>
              </w:rPr>
            </w:pPr>
            <w:r>
              <w:rPr>
                <w:rFonts w:hint="eastAsia" w:asciiTheme="minorEastAsia" w:hAnsiTheme="minorEastAsia"/>
                <w:color w:val="000000"/>
                <w:szCs w:val="21"/>
              </w:rPr>
              <w:t>课程目标4</w:t>
            </w:r>
          </w:p>
          <w:p>
            <w:pPr>
              <w:jc w:val="center"/>
              <w:rPr>
                <w:rFonts w:asciiTheme="minorEastAsia" w:hAnsiTheme="minorEastAsia"/>
                <w:color w:val="000000"/>
                <w:szCs w:val="21"/>
              </w:rPr>
            </w:pPr>
            <w:r>
              <w:rPr>
                <w:rFonts w:hint="eastAsia" w:asciiTheme="minorEastAsia" w:hAnsiTheme="minorEastAsia"/>
                <w:color w:val="000000"/>
                <w:szCs w:val="21"/>
              </w:rPr>
              <w:t>课程目标5</w:t>
            </w:r>
          </w:p>
        </w:tc>
        <w:tc>
          <w:tcPr>
            <w:tcW w:w="1219" w:type="dxa"/>
            <w:vAlign w:val="center"/>
          </w:tcPr>
          <w:p>
            <w:pPr>
              <w:jc w:val="center"/>
              <w:rPr>
                <w:rFonts w:asciiTheme="minorEastAsia" w:hAnsiTheme="minorEastAsia"/>
                <w:color w:val="000000"/>
                <w:szCs w:val="21"/>
              </w:rPr>
            </w:pPr>
            <w:r>
              <w:rPr>
                <w:rFonts w:hint="eastAsia" w:asciiTheme="minorEastAsia" w:hAnsiTheme="minorEastAsia"/>
                <w:color w:val="000000"/>
                <w:szCs w:val="21"/>
              </w:rPr>
              <w:t>练习曲、乐曲的综合演奏</w:t>
            </w:r>
          </w:p>
        </w:tc>
        <w:tc>
          <w:tcPr>
            <w:tcW w:w="1191" w:type="dxa"/>
            <w:vAlign w:val="center"/>
          </w:tcPr>
          <w:p>
            <w:pPr>
              <w:jc w:val="center"/>
              <w:rPr>
                <w:rFonts w:asciiTheme="minorEastAsia" w:hAnsiTheme="minorEastAsia"/>
              </w:rPr>
            </w:pPr>
            <w:r>
              <w:rPr>
                <w:rFonts w:asciiTheme="minorEastAsia" w:hAnsiTheme="minorEastAsia"/>
              </w:rPr>
              <w:t>2.2、3.1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7" w:hRule="atLeast"/>
        </w:trPr>
        <w:tc>
          <w:tcPr>
            <w:tcW w:w="1044" w:type="dxa"/>
            <w:tcMar>
              <w:left w:w="57" w:type="dxa"/>
              <w:right w:w="57" w:type="dxa"/>
            </w:tcMar>
            <w:vAlign w:val="center"/>
          </w:tcPr>
          <w:p>
            <w:pPr>
              <w:jc w:val="center"/>
              <w:rPr>
                <w:rFonts w:asciiTheme="minorEastAsia" w:hAnsiTheme="minorEastAsia"/>
                <w:color w:val="FF0000"/>
              </w:rPr>
            </w:pPr>
            <w:r>
              <w:rPr>
                <w:rFonts w:asciiTheme="minorEastAsia" w:hAnsiTheme="minorEastAsia"/>
              </w:rPr>
              <w:t>期末考试</w:t>
            </w:r>
            <w:r>
              <w:rPr>
                <w:rFonts w:hint="eastAsia" w:asciiTheme="minorEastAsia" w:hAnsiTheme="minorEastAsia"/>
              </w:rPr>
              <w:t>成绩</w:t>
            </w:r>
          </w:p>
        </w:tc>
        <w:tc>
          <w:tcPr>
            <w:tcW w:w="1281" w:type="dxa"/>
            <w:vAlign w:val="center"/>
          </w:tcPr>
          <w:p>
            <w:pPr>
              <w:jc w:val="center"/>
              <w:rPr>
                <w:rFonts w:asciiTheme="minorEastAsia" w:hAnsiTheme="minorEastAsia"/>
              </w:rPr>
            </w:pPr>
            <w:r>
              <w:rPr>
                <w:rFonts w:hint="eastAsia" w:asciiTheme="minorEastAsia" w:hAnsiTheme="minorEastAsia"/>
              </w:rPr>
              <w:t>乐曲演奏</w:t>
            </w:r>
          </w:p>
        </w:tc>
        <w:tc>
          <w:tcPr>
            <w:tcW w:w="709" w:type="dxa"/>
            <w:vAlign w:val="center"/>
          </w:tcPr>
          <w:p>
            <w:pPr>
              <w:jc w:val="center"/>
              <w:rPr>
                <w:rFonts w:asciiTheme="minorEastAsia" w:hAnsiTheme="minorEastAsia"/>
              </w:rPr>
            </w:pPr>
            <w:r>
              <w:rPr>
                <w:rFonts w:hint="eastAsia" w:asciiTheme="minorEastAsia" w:hAnsiTheme="minorEastAsia"/>
              </w:rPr>
              <w:t xml:space="preserve">60 </w:t>
            </w:r>
            <w:r>
              <w:rPr>
                <w:rFonts w:asciiTheme="minorEastAsia" w:hAnsiTheme="minorEastAsia"/>
              </w:rPr>
              <w:t>%</w:t>
            </w:r>
          </w:p>
        </w:tc>
        <w:tc>
          <w:tcPr>
            <w:tcW w:w="2504" w:type="dxa"/>
            <w:vAlign w:val="center"/>
          </w:tcPr>
          <w:p>
            <w:pPr>
              <w:rPr>
                <w:rFonts w:asciiTheme="minorEastAsia" w:hAnsiTheme="minorEastAsia"/>
                <w:szCs w:val="21"/>
              </w:rPr>
            </w:pPr>
            <w:r>
              <w:rPr>
                <w:rFonts w:hint="eastAsia" w:asciiTheme="minorEastAsia" w:hAnsiTheme="minorEastAsia"/>
                <w:szCs w:val="21"/>
              </w:rPr>
              <w:t>考试成绩由学生期末考试表现所得，考试曲目由学生在考试曲库中任选一首，或由任课教师根据学生具体情况进行挑选。</w:t>
            </w:r>
          </w:p>
        </w:tc>
        <w:tc>
          <w:tcPr>
            <w:tcW w:w="1417" w:type="dxa"/>
            <w:vAlign w:val="center"/>
          </w:tcPr>
          <w:p>
            <w:pPr>
              <w:jc w:val="center"/>
              <w:rPr>
                <w:rFonts w:asciiTheme="minorEastAsia" w:hAnsiTheme="minorEastAsia"/>
                <w:color w:val="000000"/>
                <w:szCs w:val="21"/>
              </w:rPr>
            </w:pPr>
            <w:r>
              <w:rPr>
                <w:rFonts w:hint="eastAsia" w:asciiTheme="minorEastAsia" w:hAnsiTheme="minorEastAsia"/>
                <w:color w:val="000000"/>
                <w:szCs w:val="21"/>
              </w:rPr>
              <w:t>课程目标1</w:t>
            </w:r>
          </w:p>
          <w:p>
            <w:pPr>
              <w:jc w:val="center"/>
              <w:rPr>
                <w:rFonts w:asciiTheme="minorEastAsia" w:hAnsiTheme="minorEastAsia"/>
                <w:color w:val="000000"/>
                <w:szCs w:val="21"/>
              </w:rPr>
            </w:pPr>
            <w:r>
              <w:rPr>
                <w:rFonts w:hint="eastAsia" w:asciiTheme="minorEastAsia" w:hAnsiTheme="minorEastAsia"/>
                <w:color w:val="000000"/>
                <w:szCs w:val="21"/>
              </w:rPr>
              <w:t>课程目标2</w:t>
            </w:r>
          </w:p>
          <w:p>
            <w:pPr>
              <w:jc w:val="center"/>
              <w:rPr>
                <w:rFonts w:asciiTheme="minorEastAsia" w:hAnsiTheme="minorEastAsia"/>
                <w:color w:val="000000"/>
                <w:szCs w:val="21"/>
              </w:rPr>
            </w:pPr>
            <w:r>
              <w:rPr>
                <w:rFonts w:hint="eastAsia" w:asciiTheme="minorEastAsia" w:hAnsiTheme="minorEastAsia"/>
                <w:color w:val="000000"/>
                <w:szCs w:val="21"/>
              </w:rPr>
              <w:t>课程目标3</w:t>
            </w:r>
          </w:p>
          <w:p>
            <w:pPr>
              <w:jc w:val="center"/>
              <w:rPr>
                <w:rFonts w:asciiTheme="minorEastAsia" w:hAnsiTheme="minorEastAsia"/>
                <w:color w:val="000000"/>
                <w:szCs w:val="21"/>
              </w:rPr>
            </w:pPr>
            <w:r>
              <w:rPr>
                <w:rFonts w:hint="eastAsia" w:asciiTheme="minorEastAsia" w:hAnsiTheme="minorEastAsia"/>
                <w:color w:val="000000"/>
                <w:szCs w:val="21"/>
              </w:rPr>
              <w:t>课程目标4</w:t>
            </w:r>
          </w:p>
          <w:p>
            <w:pPr>
              <w:jc w:val="center"/>
              <w:rPr>
                <w:rFonts w:asciiTheme="minorEastAsia" w:hAnsiTheme="minorEastAsia"/>
                <w:color w:val="000000"/>
                <w:szCs w:val="21"/>
              </w:rPr>
            </w:pPr>
            <w:r>
              <w:rPr>
                <w:rFonts w:hint="eastAsia" w:asciiTheme="minorEastAsia" w:hAnsiTheme="minorEastAsia"/>
                <w:color w:val="000000"/>
                <w:szCs w:val="21"/>
              </w:rPr>
              <w:t>课程目标5</w:t>
            </w:r>
          </w:p>
        </w:tc>
        <w:tc>
          <w:tcPr>
            <w:tcW w:w="1219" w:type="dxa"/>
            <w:vAlign w:val="center"/>
          </w:tcPr>
          <w:p>
            <w:pPr>
              <w:jc w:val="center"/>
              <w:rPr>
                <w:rFonts w:asciiTheme="minorEastAsia" w:hAnsiTheme="minorEastAsia"/>
                <w:color w:val="000000"/>
                <w:szCs w:val="21"/>
              </w:rPr>
            </w:pPr>
            <w:r>
              <w:rPr>
                <w:rFonts w:hint="eastAsia" w:asciiTheme="minorEastAsia" w:hAnsiTheme="minorEastAsia"/>
                <w:color w:val="000000"/>
                <w:szCs w:val="21"/>
              </w:rPr>
              <w:t>对小提琴进阶左右手演奏法的综合运用</w:t>
            </w:r>
          </w:p>
        </w:tc>
        <w:tc>
          <w:tcPr>
            <w:tcW w:w="1191" w:type="dxa"/>
            <w:vAlign w:val="center"/>
          </w:tcPr>
          <w:p>
            <w:pPr>
              <w:jc w:val="center"/>
              <w:rPr>
                <w:rFonts w:asciiTheme="minorEastAsia" w:hAnsiTheme="minorEastAsia"/>
              </w:rPr>
            </w:pPr>
            <w:r>
              <w:rPr>
                <w:rFonts w:hint="eastAsia" w:asciiTheme="minorEastAsia" w:hAnsiTheme="minorEastAsia"/>
                <w:color w:val="000000"/>
                <w:szCs w:val="21"/>
              </w:rPr>
              <w:t>2.2、3.1</w:t>
            </w:r>
          </w:p>
        </w:tc>
      </w:tr>
    </w:tbl>
    <w:p>
      <w:pPr>
        <w:spacing w:line="360" w:lineRule="auto"/>
        <w:rPr>
          <w:rFonts w:asciiTheme="minorEastAsia" w:hAnsiTheme="minorEastAsia"/>
          <w:sz w:val="24"/>
        </w:rPr>
      </w:pPr>
    </w:p>
    <w:p>
      <w:pPr>
        <w:spacing w:line="360" w:lineRule="auto"/>
        <w:rPr>
          <w:rFonts w:asciiTheme="minorEastAsia" w:hAnsiTheme="minorEastAsia"/>
          <w:sz w:val="24"/>
        </w:rPr>
      </w:pPr>
      <w:r>
        <w:rPr>
          <w:rFonts w:hint="eastAsia" w:asciiTheme="minorEastAsia" w:hAnsiTheme="minorEastAsia"/>
          <w:sz w:val="24"/>
        </w:rPr>
        <w:t>（三）课程目标及考核方式权重分配表</w:t>
      </w:r>
    </w:p>
    <w:tbl>
      <w:tblPr>
        <w:tblStyle w:val="19"/>
        <w:tblW w:w="0" w:type="auto"/>
        <w:tblInd w:w="0" w:type="dxa"/>
        <w:tblLayout w:type="autofit"/>
        <w:tblCellMar>
          <w:top w:w="0" w:type="dxa"/>
          <w:left w:w="108" w:type="dxa"/>
          <w:bottom w:w="0" w:type="dxa"/>
          <w:right w:w="108" w:type="dxa"/>
        </w:tblCellMar>
      </w:tblPr>
      <w:tblGrid>
        <w:gridCol w:w="2113"/>
        <w:gridCol w:w="2148"/>
        <w:gridCol w:w="2113"/>
        <w:gridCol w:w="2148"/>
      </w:tblGrid>
      <w:tr>
        <w:trPr>
          <w:trHeight w:val="699" w:hRule="atLeast"/>
        </w:trPr>
        <w:tc>
          <w:tcPr>
            <w:tcW w:w="4643" w:type="dxa"/>
            <w:gridSpan w:val="2"/>
            <w:vAlign w:val="center"/>
          </w:tcPr>
          <w:p>
            <w:pPr>
              <w:widowControl/>
              <w:jc w:val="center"/>
              <w:rPr>
                <w:rFonts w:ascii="宋体" w:hAnsi="宋体"/>
                <w:kern w:val="0"/>
                <w:szCs w:val="21"/>
              </w:rPr>
            </w:pPr>
            <w:r>
              <w:rPr>
                <w:rFonts w:hint="eastAsia" w:ascii="宋体" w:hAnsi="宋体"/>
                <w:kern w:val="0"/>
                <w:szCs w:val="21"/>
              </w:rPr>
              <w:t>课程目标及权重</w:t>
            </w:r>
          </w:p>
        </w:tc>
        <w:tc>
          <w:tcPr>
            <w:tcW w:w="4643" w:type="dxa"/>
            <w:gridSpan w:val="2"/>
            <w:vAlign w:val="center"/>
          </w:tcPr>
          <w:p>
            <w:pPr>
              <w:widowControl/>
              <w:ind w:right="-391" w:rightChars="-186"/>
              <w:jc w:val="center"/>
              <w:rPr>
                <w:rFonts w:ascii="宋体" w:hAnsi="宋体"/>
                <w:kern w:val="0"/>
                <w:szCs w:val="21"/>
              </w:rPr>
            </w:pPr>
            <w:r>
              <w:rPr>
                <w:rFonts w:hint="eastAsia" w:ascii="宋体" w:hAnsi="宋体"/>
                <w:kern w:val="0"/>
                <w:szCs w:val="21"/>
              </w:rPr>
              <w:t>考核方式及权重</w:t>
            </w:r>
          </w:p>
        </w:tc>
      </w:tr>
      <w:tr>
        <w:tblPrEx>
          <w:tblCellMar>
            <w:top w:w="0" w:type="dxa"/>
            <w:left w:w="108" w:type="dxa"/>
            <w:bottom w:w="0" w:type="dxa"/>
            <w:right w:w="108" w:type="dxa"/>
          </w:tblCellMar>
        </w:tblPrEx>
        <w:tc>
          <w:tcPr>
            <w:tcW w:w="2321" w:type="dxa"/>
            <w:vAlign w:val="center"/>
          </w:tcPr>
          <w:p>
            <w:pPr>
              <w:widowControl/>
              <w:jc w:val="center"/>
              <w:rPr>
                <w:rFonts w:ascii="宋体" w:hAnsi="宋体"/>
                <w:kern w:val="0"/>
                <w:szCs w:val="21"/>
              </w:rPr>
            </w:pPr>
            <w:r>
              <w:rPr>
                <w:rFonts w:hint="eastAsia" w:ascii="宋体" w:hAnsi="宋体"/>
                <w:kern w:val="0"/>
                <w:szCs w:val="21"/>
              </w:rPr>
              <w:t>项目</w:t>
            </w:r>
          </w:p>
        </w:tc>
        <w:tc>
          <w:tcPr>
            <w:tcW w:w="2322" w:type="dxa"/>
            <w:vAlign w:val="center"/>
          </w:tcPr>
          <w:p>
            <w:pPr>
              <w:widowControl/>
              <w:jc w:val="center"/>
              <w:rPr>
                <w:rFonts w:ascii="宋体" w:hAnsi="宋体"/>
                <w:kern w:val="0"/>
                <w:szCs w:val="21"/>
              </w:rPr>
            </w:pPr>
            <w:r>
              <w:rPr>
                <w:rFonts w:hint="eastAsia" w:ascii="宋体" w:hAnsi="宋体"/>
                <w:kern w:val="0"/>
                <w:szCs w:val="21"/>
              </w:rPr>
              <w:t>权重（</w:t>
            </w:r>
            <w:r>
              <w:rPr>
                <w:rFonts w:ascii="宋体" w:hAnsi="宋体"/>
                <w:kern w:val="0"/>
                <w:szCs w:val="21"/>
              </w:rPr>
              <w:t>a</w:t>
            </w:r>
            <w:r>
              <w:rPr>
                <w:rFonts w:hint="eastAsia" w:ascii="宋体" w:hAnsi="宋体"/>
                <w:kern w:val="0"/>
                <w:szCs w:val="21"/>
              </w:rPr>
              <w:t>）</w:t>
            </w:r>
          </w:p>
        </w:tc>
        <w:tc>
          <w:tcPr>
            <w:tcW w:w="2321" w:type="dxa"/>
            <w:vAlign w:val="center"/>
          </w:tcPr>
          <w:p>
            <w:pPr>
              <w:widowControl/>
              <w:jc w:val="center"/>
              <w:rPr>
                <w:rFonts w:ascii="宋体" w:hAnsi="宋体"/>
                <w:kern w:val="0"/>
                <w:szCs w:val="21"/>
              </w:rPr>
            </w:pPr>
            <w:r>
              <w:rPr>
                <w:rFonts w:hint="eastAsia" w:ascii="宋体" w:hAnsi="宋体"/>
                <w:kern w:val="0"/>
                <w:szCs w:val="21"/>
              </w:rPr>
              <w:t>评价依据</w:t>
            </w:r>
          </w:p>
        </w:tc>
        <w:tc>
          <w:tcPr>
            <w:tcW w:w="2322" w:type="dxa"/>
            <w:vAlign w:val="center"/>
          </w:tcPr>
          <w:p>
            <w:pPr>
              <w:widowControl/>
              <w:jc w:val="center"/>
              <w:rPr>
                <w:rFonts w:ascii="宋体" w:hAnsi="宋体"/>
                <w:kern w:val="0"/>
                <w:szCs w:val="21"/>
              </w:rPr>
            </w:pPr>
            <w:r>
              <w:rPr>
                <w:rFonts w:hint="eastAsia" w:ascii="宋体" w:hAnsi="宋体"/>
                <w:kern w:val="0"/>
                <w:szCs w:val="21"/>
              </w:rPr>
              <w:t>权重（</w:t>
            </w:r>
            <w:r>
              <w:rPr>
                <w:rFonts w:ascii="宋体" w:hAnsi="宋体"/>
                <w:kern w:val="0"/>
                <w:szCs w:val="21"/>
              </w:rPr>
              <w:t>b</w:t>
            </w:r>
            <w:r>
              <w:rPr>
                <w:rFonts w:hint="eastAsia" w:ascii="宋体" w:hAnsi="宋体"/>
                <w:kern w:val="0"/>
                <w:szCs w:val="21"/>
              </w:rPr>
              <w:t>）</w:t>
            </w:r>
          </w:p>
        </w:tc>
      </w:tr>
      <w:tr>
        <w:tblPrEx>
          <w:tblCellMar>
            <w:top w:w="0" w:type="dxa"/>
            <w:left w:w="108" w:type="dxa"/>
            <w:bottom w:w="0" w:type="dxa"/>
            <w:right w:w="108" w:type="dxa"/>
          </w:tblCellMar>
        </w:tblPrEx>
        <w:trPr>
          <w:trHeight w:val="713" w:hRule="atLeast"/>
        </w:trPr>
        <w:tc>
          <w:tcPr>
            <w:tcW w:w="2321" w:type="dxa"/>
            <w:vMerge w:val="restart"/>
            <w:vAlign w:val="center"/>
          </w:tcPr>
          <w:p>
            <w:pPr>
              <w:widowControl/>
              <w:jc w:val="center"/>
              <w:rPr>
                <w:rFonts w:ascii="宋体" w:hAnsi="宋体"/>
                <w:kern w:val="0"/>
                <w:szCs w:val="21"/>
              </w:rPr>
            </w:pPr>
            <w:r>
              <w:rPr>
                <w:rFonts w:hint="eastAsia" w:ascii="宋体" w:hAnsi="宋体"/>
                <w:kern w:val="0"/>
                <w:szCs w:val="21"/>
              </w:rPr>
              <w:t>课程目标</w:t>
            </w:r>
            <w:r>
              <w:rPr>
                <w:rFonts w:ascii="宋体" w:hAnsi="宋体"/>
                <w:kern w:val="0"/>
                <w:szCs w:val="21"/>
              </w:rPr>
              <w:t>1</w:t>
            </w:r>
          </w:p>
        </w:tc>
        <w:tc>
          <w:tcPr>
            <w:tcW w:w="2322" w:type="dxa"/>
            <w:vMerge w:val="restart"/>
            <w:vAlign w:val="center"/>
          </w:tcPr>
          <w:p>
            <w:pPr>
              <w:widowControl/>
              <w:jc w:val="center"/>
              <w:rPr>
                <w:rFonts w:ascii="宋体" w:hAnsi="宋体"/>
                <w:kern w:val="0"/>
                <w:szCs w:val="21"/>
              </w:rPr>
            </w:pPr>
            <w:r>
              <w:rPr>
                <w:rFonts w:hint="eastAsia" w:ascii="宋体" w:hAnsi="宋体"/>
                <w:kern w:val="0"/>
                <w:szCs w:val="21"/>
              </w:rPr>
              <w:t>10%</w:t>
            </w:r>
          </w:p>
        </w:tc>
        <w:tc>
          <w:tcPr>
            <w:tcW w:w="2321" w:type="dxa"/>
            <w:vAlign w:val="center"/>
          </w:tcPr>
          <w:p>
            <w:pPr>
              <w:spacing w:line="360" w:lineRule="auto"/>
              <w:jc w:val="center"/>
              <w:rPr>
                <w:rFonts w:asciiTheme="minorEastAsia" w:hAnsiTheme="minorEastAsia"/>
                <w:szCs w:val="21"/>
              </w:rPr>
            </w:pPr>
            <w:r>
              <w:rPr>
                <w:rFonts w:hint="eastAsia" w:asciiTheme="minorEastAsia" w:hAnsiTheme="minorEastAsia"/>
                <w:szCs w:val="21"/>
              </w:rPr>
              <w:t>考试</w:t>
            </w:r>
          </w:p>
        </w:tc>
        <w:tc>
          <w:tcPr>
            <w:tcW w:w="2322" w:type="dxa"/>
            <w:vAlign w:val="center"/>
          </w:tcPr>
          <w:p>
            <w:pPr>
              <w:spacing w:line="360" w:lineRule="auto"/>
              <w:jc w:val="center"/>
              <w:rPr>
                <w:rFonts w:asciiTheme="minorEastAsia" w:hAnsiTheme="minorEastAsia"/>
                <w:szCs w:val="21"/>
              </w:rPr>
            </w:pPr>
            <w:r>
              <w:rPr>
                <w:rFonts w:hint="eastAsia" w:asciiTheme="minorEastAsia" w:hAnsiTheme="minorEastAsia"/>
                <w:szCs w:val="21"/>
              </w:rPr>
              <w:t>50%</w:t>
            </w:r>
          </w:p>
        </w:tc>
      </w:tr>
      <w:tr>
        <w:tblPrEx>
          <w:tblCellMar>
            <w:top w:w="0" w:type="dxa"/>
            <w:left w:w="108" w:type="dxa"/>
            <w:bottom w:w="0" w:type="dxa"/>
            <w:right w:w="108" w:type="dxa"/>
          </w:tblCellMar>
        </w:tblPrEx>
        <w:trPr>
          <w:trHeight w:val="712" w:hRule="atLeast"/>
        </w:trPr>
        <w:tc>
          <w:tcPr>
            <w:tcW w:w="2321" w:type="dxa"/>
            <w:vMerge w:val="continue"/>
            <w:vAlign w:val="center"/>
          </w:tcPr>
          <w:p>
            <w:pPr>
              <w:widowControl/>
              <w:jc w:val="center"/>
              <w:rPr>
                <w:rFonts w:ascii="宋体" w:hAnsi="宋体"/>
                <w:kern w:val="0"/>
                <w:szCs w:val="21"/>
              </w:rPr>
            </w:pPr>
          </w:p>
        </w:tc>
        <w:tc>
          <w:tcPr>
            <w:tcW w:w="2322" w:type="dxa"/>
            <w:vMerge w:val="continue"/>
            <w:vAlign w:val="center"/>
          </w:tcPr>
          <w:p>
            <w:pPr>
              <w:widowControl/>
              <w:jc w:val="center"/>
              <w:rPr>
                <w:rFonts w:ascii="宋体" w:hAnsi="宋体"/>
                <w:kern w:val="0"/>
                <w:szCs w:val="21"/>
              </w:rPr>
            </w:pPr>
          </w:p>
        </w:tc>
        <w:tc>
          <w:tcPr>
            <w:tcW w:w="2321" w:type="dxa"/>
            <w:vAlign w:val="center"/>
          </w:tcPr>
          <w:p>
            <w:pPr>
              <w:spacing w:line="360" w:lineRule="auto"/>
              <w:jc w:val="center"/>
              <w:rPr>
                <w:rFonts w:asciiTheme="minorEastAsia" w:hAnsiTheme="minorEastAsia"/>
                <w:szCs w:val="21"/>
              </w:rPr>
            </w:pPr>
            <w:r>
              <w:rPr>
                <w:rFonts w:hint="eastAsia" w:asciiTheme="minorEastAsia" w:hAnsiTheme="minorEastAsia"/>
                <w:szCs w:val="21"/>
              </w:rPr>
              <w:t>作业1</w:t>
            </w:r>
          </w:p>
        </w:tc>
        <w:tc>
          <w:tcPr>
            <w:tcW w:w="2322" w:type="dxa"/>
            <w:vAlign w:val="center"/>
          </w:tcPr>
          <w:p>
            <w:pPr>
              <w:spacing w:line="360" w:lineRule="auto"/>
              <w:jc w:val="center"/>
              <w:rPr>
                <w:rFonts w:asciiTheme="minorEastAsia" w:hAnsiTheme="minorEastAsia"/>
                <w:szCs w:val="21"/>
              </w:rPr>
            </w:pPr>
            <w:r>
              <w:rPr>
                <w:rFonts w:hint="eastAsia" w:asciiTheme="minorEastAsia" w:hAnsiTheme="minorEastAsia"/>
                <w:szCs w:val="21"/>
              </w:rPr>
              <w:t>50%</w:t>
            </w:r>
          </w:p>
        </w:tc>
      </w:tr>
      <w:tr>
        <w:tblPrEx>
          <w:tblCellMar>
            <w:top w:w="0" w:type="dxa"/>
            <w:left w:w="108" w:type="dxa"/>
            <w:bottom w:w="0" w:type="dxa"/>
            <w:right w:w="108" w:type="dxa"/>
          </w:tblCellMar>
        </w:tblPrEx>
        <w:trPr>
          <w:trHeight w:val="233" w:hRule="atLeast"/>
        </w:trPr>
        <w:tc>
          <w:tcPr>
            <w:tcW w:w="2321" w:type="dxa"/>
            <w:vMerge w:val="restart"/>
            <w:vAlign w:val="center"/>
          </w:tcPr>
          <w:p>
            <w:pPr>
              <w:widowControl/>
              <w:jc w:val="center"/>
              <w:rPr>
                <w:rFonts w:ascii="宋体" w:hAnsi="宋体"/>
                <w:kern w:val="0"/>
                <w:szCs w:val="21"/>
              </w:rPr>
            </w:pPr>
            <w:r>
              <w:rPr>
                <w:rFonts w:hint="eastAsia" w:ascii="宋体" w:hAnsi="宋体"/>
                <w:kern w:val="0"/>
                <w:szCs w:val="21"/>
              </w:rPr>
              <w:t>课程目标</w:t>
            </w:r>
            <w:r>
              <w:rPr>
                <w:rFonts w:ascii="宋体" w:hAnsi="宋体"/>
                <w:kern w:val="0"/>
                <w:szCs w:val="21"/>
              </w:rPr>
              <w:t>2</w:t>
            </w:r>
          </w:p>
        </w:tc>
        <w:tc>
          <w:tcPr>
            <w:tcW w:w="2322" w:type="dxa"/>
            <w:vMerge w:val="restart"/>
            <w:vAlign w:val="center"/>
          </w:tcPr>
          <w:p>
            <w:pPr>
              <w:widowControl/>
              <w:jc w:val="center"/>
              <w:rPr>
                <w:rFonts w:ascii="宋体" w:hAnsi="宋体"/>
                <w:kern w:val="0"/>
                <w:szCs w:val="21"/>
              </w:rPr>
            </w:pPr>
            <w:r>
              <w:rPr>
                <w:rFonts w:hint="eastAsia" w:ascii="宋体" w:hAnsi="宋体"/>
                <w:kern w:val="0"/>
                <w:szCs w:val="21"/>
              </w:rPr>
              <w:t>10%</w:t>
            </w:r>
          </w:p>
        </w:tc>
        <w:tc>
          <w:tcPr>
            <w:tcW w:w="2321" w:type="dxa"/>
          </w:tcPr>
          <w:p>
            <w:pPr>
              <w:spacing w:line="360" w:lineRule="auto"/>
              <w:jc w:val="center"/>
              <w:rPr>
                <w:rFonts w:asciiTheme="minorEastAsia" w:hAnsiTheme="minorEastAsia"/>
                <w:szCs w:val="21"/>
              </w:rPr>
            </w:pPr>
            <w:r>
              <w:rPr>
                <w:rFonts w:hint="eastAsia" w:asciiTheme="minorEastAsia" w:hAnsiTheme="minorEastAsia"/>
                <w:szCs w:val="21"/>
              </w:rPr>
              <w:t>考试</w:t>
            </w:r>
          </w:p>
        </w:tc>
        <w:tc>
          <w:tcPr>
            <w:tcW w:w="2322" w:type="dxa"/>
          </w:tcPr>
          <w:p>
            <w:pPr>
              <w:spacing w:line="360" w:lineRule="auto"/>
              <w:jc w:val="center"/>
              <w:rPr>
                <w:rFonts w:asciiTheme="minorEastAsia" w:hAnsiTheme="minorEastAsia"/>
                <w:szCs w:val="21"/>
              </w:rPr>
            </w:pPr>
            <w:r>
              <w:rPr>
                <w:rFonts w:hint="eastAsia" w:asciiTheme="minorEastAsia" w:hAnsiTheme="minorEastAsia"/>
                <w:szCs w:val="21"/>
              </w:rPr>
              <w:t>35%</w:t>
            </w:r>
          </w:p>
        </w:tc>
      </w:tr>
      <w:tr>
        <w:tblPrEx>
          <w:tblCellMar>
            <w:top w:w="0" w:type="dxa"/>
            <w:left w:w="108" w:type="dxa"/>
            <w:bottom w:w="0" w:type="dxa"/>
            <w:right w:w="108" w:type="dxa"/>
          </w:tblCellMar>
        </w:tblPrEx>
        <w:trPr>
          <w:trHeight w:val="232" w:hRule="atLeast"/>
        </w:trPr>
        <w:tc>
          <w:tcPr>
            <w:tcW w:w="2321" w:type="dxa"/>
            <w:vMerge w:val="continue"/>
            <w:vAlign w:val="center"/>
          </w:tcPr>
          <w:p>
            <w:pPr>
              <w:widowControl/>
              <w:jc w:val="center"/>
              <w:rPr>
                <w:rFonts w:ascii="宋体" w:hAnsi="宋体"/>
                <w:kern w:val="0"/>
                <w:szCs w:val="21"/>
              </w:rPr>
            </w:pPr>
          </w:p>
        </w:tc>
        <w:tc>
          <w:tcPr>
            <w:tcW w:w="2322" w:type="dxa"/>
            <w:vMerge w:val="continue"/>
            <w:vAlign w:val="center"/>
          </w:tcPr>
          <w:p>
            <w:pPr>
              <w:widowControl/>
              <w:jc w:val="center"/>
              <w:rPr>
                <w:rFonts w:ascii="宋体" w:hAnsi="宋体"/>
                <w:kern w:val="0"/>
                <w:szCs w:val="21"/>
              </w:rPr>
            </w:pPr>
          </w:p>
        </w:tc>
        <w:tc>
          <w:tcPr>
            <w:tcW w:w="2321" w:type="dxa"/>
          </w:tcPr>
          <w:p>
            <w:pPr>
              <w:spacing w:line="360" w:lineRule="auto"/>
              <w:jc w:val="center"/>
              <w:rPr>
                <w:rFonts w:asciiTheme="minorEastAsia" w:hAnsiTheme="minorEastAsia"/>
                <w:szCs w:val="21"/>
              </w:rPr>
            </w:pPr>
            <w:r>
              <w:rPr>
                <w:rFonts w:hint="eastAsia" w:asciiTheme="minorEastAsia" w:hAnsiTheme="minorEastAsia"/>
                <w:szCs w:val="21"/>
              </w:rPr>
              <w:t>作业2</w:t>
            </w:r>
          </w:p>
        </w:tc>
        <w:tc>
          <w:tcPr>
            <w:tcW w:w="2322" w:type="dxa"/>
          </w:tcPr>
          <w:p>
            <w:pPr>
              <w:spacing w:line="360" w:lineRule="auto"/>
              <w:jc w:val="center"/>
              <w:rPr>
                <w:rFonts w:asciiTheme="minorEastAsia" w:hAnsiTheme="minorEastAsia"/>
                <w:szCs w:val="21"/>
              </w:rPr>
            </w:pPr>
            <w:r>
              <w:rPr>
                <w:rFonts w:hint="eastAsia" w:asciiTheme="minorEastAsia" w:hAnsiTheme="minorEastAsia"/>
                <w:szCs w:val="21"/>
              </w:rPr>
              <w:t>25%</w:t>
            </w:r>
          </w:p>
        </w:tc>
      </w:tr>
      <w:tr>
        <w:tblPrEx>
          <w:tblCellMar>
            <w:top w:w="0" w:type="dxa"/>
            <w:left w:w="108" w:type="dxa"/>
            <w:bottom w:w="0" w:type="dxa"/>
            <w:right w:w="108" w:type="dxa"/>
          </w:tblCellMar>
        </w:tblPrEx>
        <w:trPr>
          <w:trHeight w:val="232" w:hRule="atLeast"/>
        </w:trPr>
        <w:tc>
          <w:tcPr>
            <w:tcW w:w="2321" w:type="dxa"/>
            <w:vMerge w:val="continue"/>
            <w:vAlign w:val="center"/>
          </w:tcPr>
          <w:p>
            <w:pPr>
              <w:widowControl/>
              <w:jc w:val="center"/>
              <w:rPr>
                <w:rFonts w:ascii="宋体" w:hAnsi="宋体"/>
                <w:kern w:val="0"/>
                <w:szCs w:val="21"/>
              </w:rPr>
            </w:pPr>
          </w:p>
        </w:tc>
        <w:tc>
          <w:tcPr>
            <w:tcW w:w="2322" w:type="dxa"/>
            <w:vMerge w:val="continue"/>
            <w:vAlign w:val="center"/>
          </w:tcPr>
          <w:p>
            <w:pPr>
              <w:widowControl/>
              <w:jc w:val="center"/>
              <w:rPr>
                <w:rFonts w:ascii="宋体" w:hAnsi="宋体"/>
                <w:kern w:val="0"/>
                <w:szCs w:val="21"/>
              </w:rPr>
            </w:pPr>
          </w:p>
        </w:tc>
        <w:tc>
          <w:tcPr>
            <w:tcW w:w="2321" w:type="dxa"/>
          </w:tcPr>
          <w:p>
            <w:pPr>
              <w:spacing w:line="360" w:lineRule="auto"/>
              <w:jc w:val="center"/>
              <w:rPr>
                <w:rFonts w:asciiTheme="minorEastAsia" w:hAnsiTheme="minorEastAsia"/>
                <w:szCs w:val="21"/>
              </w:rPr>
            </w:pPr>
            <w:r>
              <w:rPr>
                <w:rFonts w:hint="eastAsia" w:asciiTheme="minorEastAsia" w:hAnsiTheme="minorEastAsia"/>
                <w:szCs w:val="21"/>
              </w:rPr>
              <w:t>课内实践</w:t>
            </w:r>
          </w:p>
        </w:tc>
        <w:tc>
          <w:tcPr>
            <w:tcW w:w="2322" w:type="dxa"/>
          </w:tcPr>
          <w:p>
            <w:pPr>
              <w:spacing w:line="360" w:lineRule="auto"/>
              <w:jc w:val="center"/>
              <w:rPr>
                <w:rFonts w:asciiTheme="minorEastAsia" w:hAnsiTheme="minorEastAsia"/>
                <w:szCs w:val="21"/>
              </w:rPr>
            </w:pPr>
            <w:r>
              <w:rPr>
                <w:rFonts w:hint="eastAsia" w:asciiTheme="minorEastAsia" w:hAnsiTheme="minorEastAsia"/>
                <w:szCs w:val="21"/>
              </w:rPr>
              <w:t>40%</w:t>
            </w:r>
          </w:p>
        </w:tc>
      </w:tr>
      <w:tr>
        <w:tblPrEx>
          <w:tblCellMar>
            <w:top w:w="0" w:type="dxa"/>
            <w:left w:w="108" w:type="dxa"/>
            <w:bottom w:w="0" w:type="dxa"/>
            <w:right w:w="108" w:type="dxa"/>
          </w:tblCellMar>
        </w:tblPrEx>
        <w:trPr>
          <w:trHeight w:val="315" w:hRule="atLeast"/>
        </w:trPr>
        <w:tc>
          <w:tcPr>
            <w:tcW w:w="2321" w:type="dxa"/>
            <w:vMerge w:val="restart"/>
            <w:vAlign w:val="center"/>
          </w:tcPr>
          <w:p>
            <w:pPr>
              <w:widowControl/>
              <w:jc w:val="center"/>
              <w:rPr>
                <w:rFonts w:ascii="宋体" w:hAnsi="宋体"/>
                <w:kern w:val="0"/>
                <w:szCs w:val="21"/>
              </w:rPr>
            </w:pPr>
            <w:r>
              <w:rPr>
                <w:rFonts w:hint="eastAsia" w:ascii="宋体" w:hAnsi="宋体"/>
                <w:kern w:val="0"/>
                <w:szCs w:val="21"/>
              </w:rPr>
              <w:t>课程目标</w:t>
            </w:r>
            <w:r>
              <w:rPr>
                <w:rFonts w:ascii="宋体" w:hAnsi="宋体"/>
                <w:kern w:val="0"/>
                <w:szCs w:val="21"/>
              </w:rPr>
              <w:t>3</w:t>
            </w:r>
          </w:p>
        </w:tc>
        <w:tc>
          <w:tcPr>
            <w:tcW w:w="2322" w:type="dxa"/>
            <w:vMerge w:val="restart"/>
            <w:vAlign w:val="center"/>
          </w:tcPr>
          <w:p>
            <w:pPr>
              <w:widowControl/>
              <w:jc w:val="center"/>
              <w:rPr>
                <w:rFonts w:ascii="宋体" w:hAnsi="宋体"/>
                <w:kern w:val="0"/>
                <w:szCs w:val="21"/>
              </w:rPr>
            </w:pPr>
            <w:r>
              <w:rPr>
                <w:rFonts w:hint="eastAsia" w:ascii="宋体" w:hAnsi="宋体"/>
                <w:kern w:val="0"/>
                <w:szCs w:val="21"/>
              </w:rPr>
              <w:t>25%</w:t>
            </w:r>
          </w:p>
        </w:tc>
        <w:tc>
          <w:tcPr>
            <w:tcW w:w="2321" w:type="dxa"/>
          </w:tcPr>
          <w:p>
            <w:pPr>
              <w:spacing w:line="360" w:lineRule="auto"/>
              <w:jc w:val="center"/>
              <w:rPr>
                <w:rFonts w:asciiTheme="minorEastAsia" w:hAnsiTheme="minorEastAsia"/>
                <w:szCs w:val="21"/>
              </w:rPr>
            </w:pPr>
            <w:r>
              <w:rPr>
                <w:rFonts w:hint="eastAsia" w:asciiTheme="minorEastAsia" w:hAnsiTheme="minorEastAsia"/>
                <w:szCs w:val="21"/>
              </w:rPr>
              <w:t>作业4</w:t>
            </w:r>
          </w:p>
        </w:tc>
        <w:tc>
          <w:tcPr>
            <w:tcW w:w="2322" w:type="dxa"/>
            <w:vAlign w:val="center"/>
          </w:tcPr>
          <w:p>
            <w:pPr>
              <w:jc w:val="center"/>
            </w:pPr>
            <w:r>
              <w:rPr>
                <w:rFonts w:hint="eastAsia" w:asciiTheme="minorEastAsia" w:hAnsiTheme="minorEastAsia"/>
                <w:szCs w:val="21"/>
              </w:rPr>
              <w:t>25%</w:t>
            </w:r>
          </w:p>
        </w:tc>
      </w:tr>
      <w:tr>
        <w:tblPrEx>
          <w:tblCellMar>
            <w:top w:w="0" w:type="dxa"/>
            <w:left w:w="108" w:type="dxa"/>
            <w:bottom w:w="0" w:type="dxa"/>
            <w:right w:w="108" w:type="dxa"/>
          </w:tblCellMar>
        </w:tblPrEx>
        <w:trPr>
          <w:trHeight w:val="315" w:hRule="atLeast"/>
        </w:trPr>
        <w:tc>
          <w:tcPr>
            <w:tcW w:w="2321" w:type="dxa"/>
            <w:vMerge w:val="continue"/>
            <w:vAlign w:val="center"/>
          </w:tcPr>
          <w:p>
            <w:pPr>
              <w:widowControl/>
              <w:jc w:val="center"/>
              <w:rPr>
                <w:rFonts w:ascii="宋体" w:hAnsi="宋体"/>
                <w:kern w:val="0"/>
                <w:szCs w:val="21"/>
              </w:rPr>
            </w:pPr>
          </w:p>
        </w:tc>
        <w:tc>
          <w:tcPr>
            <w:tcW w:w="2322" w:type="dxa"/>
            <w:vMerge w:val="continue"/>
            <w:vAlign w:val="center"/>
          </w:tcPr>
          <w:p>
            <w:pPr>
              <w:widowControl/>
              <w:jc w:val="center"/>
              <w:rPr>
                <w:rFonts w:ascii="宋体" w:hAnsi="宋体"/>
                <w:kern w:val="0"/>
                <w:szCs w:val="21"/>
              </w:rPr>
            </w:pPr>
          </w:p>
        </w:tc>
        <w:tc>
          <w:tcPr>
            <w:tcW w:w="2321" w:type="dxa"/>
          </w:tcPr>
          <w:p>
            <w:pPr>
              <w:spacing w:line="360" w:lineRule="auto"/>
              <w:jc w:val="center"/>
              <w:rPr>
                <w:rFonts w:asciiTheme="minorEastAsia" w:hAnsiTheme="minorEastAsia"/>
                <w:szCs w:val="21"/>
              </w:rPr>
            </w:pPr>
            <w:r>
              <w:rPr>
                <w:rFonts w:hint="eastAsia" w:asciiTheme="minorEastAsia" w:hAnsiTheme="minorEastAsia"/>
                <w:szCs w:val="21"/>
              </w:rPr>
              <w:t>作业5</w:t>
            </w:r>
          </w:p>
        </w:tc>
        <w:tc>
          <w:tcPr>
            <w:tcW w:w="2322" w:type="dxa"/>
            <w:vAlign w:val="center"/>
          </w:tcPr>
          <w:p>
            <w:pPr>
              <w:jc w:val="center"/>
            </w:pPr>
            <w:r>
              <w:rPr>
                <w:rFonts w:hint="eastAsia" w:asciiTheme="minorEastAsia" w:hAnsiTheme="minorEastAsia"/>
                <w:szCs w:val="21"/>
              </w:rPr>
              <w:t>25%</w:t>
            </w:r>
          </w:p>
        </w:tc>
      </w:tr>
      <w:tr>
        <w:tblPrEx>
          <w:tblCellMar>
            <w:top w:w="0" w:type="dxa"/>
            <w:left w:w="108" w:type="dxa"/>
            <w:bottom w:w="0" w:type="dxa"/>
            <w:right w:w="108" w:type="dxa"/>
          </w:tblCellMar>
        </w:tblPrEx>
        <w:trPr>
          <w:trHeight w:val="315" w:hRule="atLeast"/>
        </w:trPr>
        <w:tc>
          <w:tcPr>
            <w:tcW w:w="2321" w:type="dxa"/>
            <w:vMerge w:val="continue"/>
            <w:vAlign w:val="center"/>
          </w:tcPr>
          <w:p>
            <w:pPr>
              <w:widowControl/>
              <w:jc w:val="center"/>
              <w:rPr>
                <w:rFonts w:ascii="宋体" w:hAnsi="宋体"/>
                <w:kern w:val="0"/>
                <w:szCs w:val="21"/>
              </w:rPr>
            </w:pPr>
          </w:p>
        </w:tc>
        <w:tc>
          <w:tcPr>
            <w:tcW w:w="2322" w:type="dxa"/>
            <w:vMerge w:val="continue"/>
            <w:vAlign w:val="center"/>
          </w:tcPr>
          <w:p>
            <w:pPr>
              <w:widowControl/>
              <w:jc w:val="center"/>
              <w:rPr>
                <w:rFonts w:ascii="宋体" w:hAnsi="宋体"/>
                <w:kern w:val="0"/>
                <w:szCs w:val="21"/>
              </w:rPr>
            </w:pPr>
          </w:p>
        </w:tc>
        <w:tc>
          <w:tcPr>
            <w:tcW w:w="2321" w:type="dxa"/>
          </w:tcPr>
          <w:p>
            <w:pPr>
              <w:spacing w:line="360" w:lineRule="auto"/>
              <w:jc w:val="center"/>
              <w:rPr>
                <w:rFonts w:asciiTheme="minorEastAsia" w:hAnsiTheme="minorEastAsia"/>
                <w:szCs w:val="21"/>
              </w:rPr>
            </w:pPr>
            <w:r>
              <w:rPr>
                <w:rFonts w:hint="eastAsia" w:asciiTheme="minorEastAsia" w:hAnsiTheme="minorEastAsia"/>
                <w:szCs w:val="21"/>
              </w:rPr>
              <w:t>课内实践</w:t>
            </w:r>
          </w:p>
        </w:tc>
        <w:tc>
          <w:tcPr>
            <w:tcW w:w="2322" w:type="dxa"/>
          </w:tcPr>
          <w:p>
            <w:pPr>
              <w:spacing w:line="360" w:lineRule="auto"/>
              <w:jc w:val="center"/>
              <w:rPr>
                <w:rFonts w:asciiTheme="minorEastAsia" w:hAnsiTheme="minorEastAsia"/>
                <w:szCs w:val="21"/>
              </w:rPr>
            </w:pPr>
            <w:r>
              <w:rPr>
                <w:rFonts w:hint="eastAsia" w:asciiTheme="minorEastAsia" w:hAnsiTheme="minorEastAsia"/>
                <w:szCs w:val="21"/>
              </w:rPr>
              <w:t>50%</w:t>
            </w:r>
          </w:p>
        </w:tc>
      </w:tr>
      <w:tr>
        <w:tblPrEx>
          <w:tblCellMar>
            <w:top w:w="0" w:type="dxa"/>
            <w:left w:w="108" w:type="dxa"/>
            <w:bottom w:w="0" w:type="dxa"/>
            <w:right w:w="108" w:type="dxa"/>
          </w:tblCellMar>
        </w:tblPrEx>
        <w:trPr>
          <w:trHeight w:val="330" w:hRule="atLeast"/>
        </w:trPr>
        <w:tc>
          <w:tcPr>
            <w:tcW w:w="2321" w:type="dxa"/>
            <w:vMerge w:val="restart"/>
            <w:vAlign w:val="center"/>
          </w:tcPr>
          <w:p>
            <w:pPr>
              <w:widowControl/>
              <w:jc w:val="center"/>
              <w:rPr>
                <w:rFonts w:ascii="宋体" w:hAnsi="宋体"/>
                <w:kern w:val="0"/>
                <w:szCs w:val="21"/>
              </w:rPr>
            </w:pPr>
            <w:r>
              <w:rPr>
                <w:rFonts w:hint="eastAsia" w:ascii="宋体" w:hAnsi="宋体"/>
                <w:kern w:val="0"/>
                <w:szCs w:val="21"/>
              </w:rPr>
              <w:t>课程目标</w:t>
            </w:r>
            <w:r>
              <w:rPr>
                <w:rFonts w:ascii="宋体" w:hAnsi="宋体"/>
                <w:kern w:val="0"/>
                <w:szCs w:val="21"/>
              </w:rPr>
              <w:t>4</w:t>
            </w:r>
          </w:p>
        </w:tc>
        <w:tc>
          <w:tcPr>
            <w:tcW w:w="2322" w:type="dxa"/>
            <w:vMerge w:val="restart"/>
            <w:vAlign w:val="center"/>
          </w:tcPr>
          <w:p>
            <w:pPr>
              <w:widowControl/>
              <w:jc w:val="center"/>
              <w:rPr>
                <w:rFonts w:ascii="宋体" w:hAnsi="宋体"/>
                <w:kern w:val="0"/>
                <w:szCs w:val="21"/>
              </w:rPr>
            </w:pPr>
            <w:r>
              <w:rPr>
                <w:rFonts w:hint="eastAsia" w:ascii="宋体" w:hAnsi="宋体"/>
                <w:kern w:val="0"/>
                <w:szCs w:val="21"/>
              </w:rPr>
              <w:t>25%</w:t>
            </w:r>
          </w:p>
        </w:tc>
        <w:tc>
          <w:tcPr>
            <w:tcW w:w="2321" w:type="dxa"/>
          </w:tcPr>
          <w:p>
            <w:pPr>
              <w:spacing w:line="360" w:lineRule="auto"/>
              <w:jc w:val="center"/>
              <w:rPr>
                <w:rFonts w:asciiTheme="minorEastAsia" w:hAnsiTheme="minorEastAsia"/>
                <w:szCs w:val="21"/>
              </w:rPr>
            </w:pPr>
            <w:r>
              <w:rPr>
                <w:rFonts w:hint="eastAsia" w:asciiTheme="minorEastAsia" w:hAnsiTheme="minorEastAsia"/>
                <w:szCs w:val="21"/>
              </w:rPr>
              <w:t>考试</w:t>
            </w:r>
          </w:p>
        </w:tc>
        <w:tc>
          <w:tcPr>
            <w:tcW w:w="2322" w:type="dxa"/>
          </w:tcPr>
          <w:p>
            <w:pPr>
              <w:spacing w:line="360" w:lineRule="auto"/>
              <w:jc w:val="center"/>
              <w:rPr>
                <w:rFonts w:asciiTheme="minorEastAsia" w:hAnsiTheme="minorEastAsia"/>
                <w:szCs w:val="21"/>
              </w:rPr>
            </w:pPr>
            <w:r>
              <w:rPr>
                <w:rFonts w:hint="eastAsia" w:asciiTheme="minorEastAsia" w:hAnsiTheme="minorEastAsia"/>
                <w:szCs w:val="21"/>
              </w:rPr>
              <w:t>30%</w:t>
            </w:r>
          </w:p>
        </w:tc>
      </w:tr>
      <w:tr>
        <w:tblPrEx>
          <w:tblCellMar>
            <w:top w:w="0" w:type="dxa"/>
            <w:left w:w="108" w:type="dxa"/>
            <w:bottom w:w="0" w:type="dxa"/>
            <w:right w:w="108" w:type="dxa"/>
          </w:tblCellMar>
        </w:tblPrEx>
        <w:trPr>
          <w:trHeight w:val="330" w:hRule="atLeast"/>
        </w:trPr>
        <w:tc>
          <w:tcPr>
            <w:tcW w:w="2321" w:type="dxa"/>
            <w:vMerge w:val="continue"/>
            <w:vAlign w:val="center"/>
          </w:tcPr>
          <w:p>
            <w:pPr>
              <w:widowControl/>
              <w:jc w:val="center"/>
              <w:rPr>
                <w:rFonts w:ascii="宋体" w:hAnsi="宋体"/>
                <w:kern w:val="0"/>
                <w:szCs w:val="21"/>
              </w:rPr>
            </w:pPr>
          </w:p>
        </w:tc>
        <w:tc>
          <w:tcPr>
            <w:tcW w:w="2322" w:type="dxa"/>
            <w:vMerge w:val="continue"/>
            <w:vAlign w:val="center"/>
          </w:tcPr>
          <w:p>
            <w:pPr>
              <w:widowControl/>
              <w:jc w:val="center"/>
              <w:rPr>
                <w:rFonts w:ascii="宋体" w:hAnsi="宋体"/>
                <w:kern w:val="0"/>
                <w:szCs w:val="21"/>
              </w:rPr>
            </w:pPr>
          </w:p>
        </w:tc>
        <w:tc>
          <w:tcPr>
            <w:tcW w:w="2321" w:type="dxa"/>
          </w:tcPr>
          <w:p>
            <w:pPr>
              <w:spacing w:line="360" w:lineRule="auto"/>
              <w:jc w:val="center"/>
              <w:rPr>
                <w:rFonts w:asciiTheme="minorEastAsia" w:hAnsiTheme="minorEastAsia"/>
                <w:szCs w:val="21"/>
              </w:rPr>
            </w:pPr>
            <w:r>
              <w:rPr>
                <w:rFonts w:hint="eastAsia" w:asciiTheme="minorEastAsia" w:hAnsiTheme="minorEastAsia"/>
                <w:szCs w:val="21"/>
              </w:rPr>
              <w:t>作业6</w:t>
            </w:r>
          </w:p>
        </w:tc>
        <w:tc>
          <w:tcPr>
            <w:tcW w:w="2322" w:type="dxa"/>
          </w:tcPr>
          <w:p>
            <w:pPr>
              <w:spacing w:line="360" w:lineRule="auto"/>
              <w:jc w:val="center"/>
              <w:rPr>
                <w:rFonts w:asciiTheme="minorEastAsia" w:hAnsiTheme="minorEastAsia"/>
                <w:szCs w:val="21"/>
              </w:rPr>
            </w:pPr>
            <w:r>
              <w:rPr>
                <w:rFonts w:hint="eastAsia" w:asciiTheme="minorEastAsia" w:hAnsiTheme="minorEastAsia"/>
                <w:szCs w:val="21"/>
              </w:rPr>
              <w:t>20%</w:t>
            </w:r>
          </w:p>
        </w:tc>
      </w:tr>
      <w:tr>
        <w:tblPrEx>
          <w:tblCellMar>
            <w:top w:w="0" w:type="dxa"/>
            <w:left w:w="108" w:type="dxa"/>
            <w:bottom w:w="0" w:type="dxa"/>
            <w:right w:w="108" w:type="dxa"/>
          </w:tblCellMar>
        </w:tblPrEx>
        <w:trPr>
          <w:trHeight w:val="330" w:hRule="atLeast"/>
        </w:trPr>
        <w:tc>
          <w:tcPr>
            <w:tcW w:w="2321" w:type="dxa"/>
            <w:vMerge w:val="continue"/>
            <w:vAlign w:val="center"/>
          </w:tcPr>
          <w:p>
            <w:pPr>
              <w:widowControl/>
              <w:jc w:val="center"/>
              <w:rPr>
                <w:rFonts w:ascii="宋体" w:hAnsi="宋体"/>
                <w:kern w:val="0"/>
                <w:szCs w:val="21"/>
              </w:rPr>
            </w:pPr>
          </w:p>
        </w:tc>
        <w:tc>
          <w:tcPr>
            <w:tcW w:w="2322" w:type="dxa"/>
            <w:vMerge w:val="continue"/>
            <w:vAlign w:val="center"/>
          </w:tcPr>
          <w:p>
            <w:pPr>
              <w:widowControl/>
              <w:jc w:val="center"/>
              <w:rPr>
                <w:rFonts w:ascii="宋体" w:hAnsi="宋体"/>
                <w:kern w:val="0"/>
                <w:szCs w:val="21"/>
              </w:rPr>
            </w:pPr>
          </w:p>
        </w:tc>
        <w:tc>
          <w:tcPr>
            <w:tcW w:w="2321" w:type="dxa"/>
          </w:tcPr>
          <w:p>
            <w:pPr>
              <w:spacing w:line="360" w:lineRule="auto"/>
              <w:jc w:val="center"/>
              <w:rPr>
                <w:rFonts w:asciiTheme="minorEastAsia" w:hAnsiTheme="minorEastAsia"/>
                <w:szCs w:val="21"/>
              </w:rPr>
            </w:pPr>
            <w:r>
              <w:rPr>
                <w:rFonts w:hint="eastAsia" w:asciiTheme="minorEastAsia" w:hAnsiTheme="minorEastAsia"/>
                <w:szCs w:val="21"/>
              </w:rPr>
              <w:t>课内实践</w:t>
            </w:r>
          </w:p>
        </w:tc>
        <w:tc>
          <w:tcPr>
            <w:tcW w:w="2322" w:type="dxa"/>
          </w:tcPr>
          <w:p>
            <w:pPr>
              <w:spacing w:line="360" w:lineRule="auto"/>
              <w:jc w:val="center"/>
              <w:rPr>
                <w:rFonts w:asciiTheme="minorEastAsia" w:hAnsiTheme="minorEastAsia"/>
                <w:szCs w:val="21"/>
              </w:rPr>
            </w:pPr>
            <w:r>
              <w:rPr>
                <w:rFonts w:hint="eastAsia" w:asciiTheme="minorEastAsia" w:hAnsiTheme="minorEastAsia"/>
                <w:szCs w:val="21"/>
              </w:rPr>
              <w:t>50%</w:t>
            </w:r>
          </w:p>
        </w:tc>
      </w:tr>
      <w:tr>
        <w:tblPrEx>
          <w:tblCellMar>
            <w:top w:w="0" w:type="dxa"/>
            <w:left w:w="108" w:type="dxa"/>
            <w:bottom w:w="0" w:type="dxa"/>
            <w:right w:w="108" w:type="dxa"/>
          </w:tblCellMar>
        </w:tblPrEx>
        <w:trPr>
          <w:trHeight w:val="597" w:hRule="atLeast"/>
        </w:trPr>
        <w:tc>
          <w:tcPr>
            <w:tcW w:w="2321" w:type="dxa"/>
            <w:vMerge w:val="restart"/>
            <w:vAlign w:val="center"/>
          </w:tcPr>
          <w:p>
            <w:pPr>
              <w:widowControl/>
              <w:jc w:val="center"/>
              <w:rPr>
                <w:rFonts w:ascii="宋体" w:hAnsi="宋体"/>
                <w:kern w:val="0"/>
                <w:szCs w:val="21"/>
              </w:rPr>
            </w:pPr>
            <w:r>
              <w:rPr>
                <w:rFonts w:hint="eastAsia" w:ascii="宋体" w:hAnsi="宋体"/>
                <w:kern w:val="0"/>
                <w:szCs w:val="21"/>
              </w:rPr>
              <w:t>课程目标5</w:t>
            </w:r>
          </w:p>
        </w:tc>
        <w:tc>
          <w:tcPr>
            <w:tcW w:w="2322" w:type="dxa"/>
            <w:vMerge w:val="restart"/>
            <w:vAlign w:val="center"/>
          </w:tcPr>
          <w:p>
            <w:pPr>
              <w:widowControl/>
              <w:jc w:val="center"/>
              <w:rPr>
                <w:rFonts w:ascii="宋体" w:hAnsi="宋体"/>
                <w:kern w:val="0"/>
                <w:szCs w:val="21"/>
              </w:rPr>
            </w:pPr>
            <w:r>
              <w:rPr>
                <w:rFonts w:ascii="宋体" w:hAnsi="宋体"/>
                <w:kern w:val="0"/>
                <w:szCs w:val="21"/>
              </w:rPr>
              <w:t>30%</w:t>
            </w:r>
          </w:p>
        </w:tc>
        <w:tc>
          <w:tcPr>
            <w:tcW w:w="2321" w:type="dxa"/>
          </w:tcPr>
          <w:p>
            <w:pPr>
              <w:spacing w:line="360" w:lineRule="auto"/>
              <w:jc w:val="center"/>
              <w:rPr>
                <w:rFonts w:asciiTheme="minorEastAsia" w:hAnsiTheme="minorEastAsia"/>
                <w:szCs w:val="21"/>
              </w:rPr>
            </w:pPr>
            <w:r>
              <w:rPr>
                <w:rFonts w:hint="eastAsia" w:asciiTheme="minorEastAsia" w:hAnsiTheme="minorEastAsia"/>
                <w:szCs w:val="21"/>
              </w:rPr>
              <w:t>考试</w:t>
            </w:r>
          </w:p>
        </w:tc>
        <w:tc>
          <w:tcPr>
            <w:tcW w:w="2322" w:type="dxa"/>
          </w:tcPr>
          <w:p>
            <w:pPr>
              <w:spacing w:line="360" w:lineRule="auto"/>
              <w:jc w:val="center"/>
              <w:rPr>
                <w:rFonts w:asciiTheme="minorEastAsia" w:hAnsiTheme="minorEastAsia"/>
                <w:szCs w:val="21"/>
              </w:rPr>
            </w:pPr>
            <w:r>
              <w:rPr>
                <w:rFonts w:hint="eastAsia" w:asciiTheme="minorEastAsia" w:hAnsiTheme="minorEastAsia"/>
                <w:szCs w:val="21"/>
              </w:rPr>
              <w:t>20%</w:t>
            </w:r>
          </w:p>
        </w:tc>
      </w:tr>
      <w:tr>
        <w:tblPrEx>
          <w:tblCellMar>
            <w:top w:w="0" w:type="dxa"/>
            <w:left w:w="108" w:type="dxa"/>
            <w:bottom w:w="0" w:type="dxa"/>
            <w:right w:w="108" w:type="dxa"/>
          </w:tblCellMar>
        </w:tblPrEx>
        <w:trPr>
          <w:trHeight w:val="596" w:hRule="atLeast"/>
        </w:trPr>
        <w:tc>
          <w:tcPr>
            <w:tcW w:w="2321" w:type="dxa"/>
            <w:vMerge w:val="continue"/>
            <w:vAlign w:val="center"/>
          </w:tcPr>
          <w:p>
            <w:pPr>
              <w:widowControl/>
              <w:jc w:val="center"/>
              <w:rPr>
                <w:rFonts w:ascii="宋体" w:hAnsi="宋体"/>
                <w:kern w:val="0"/>
                <w:szCs w:val="21"/>
              </w:rPr>
            </w:pPr>
          </w:p>
        </w:tc>
        <w:tc>
          <w:tcPr>
            <w:tcW w:w="2322" w:type="dxa"/>
            <w:vMerge w:val="continue"/>
            <w:vAlign w:val="center"/>
          </w:tcPr>
          <w:p>
            <w:pPr>
              <w:widowControl/>
              <w:jc w:val="center"/>
              <w:rPr>
                <w:rFonts w:ascii="宋体" w:hAnsi="宋体"/>
                <w:kern w:val="0"/>
                <w:szCs w:val="21"/>
              </w:rPr>
            </w:pPr>
          </w:p>
        </w:tc>
        <w:tc>
          <w:tcPr>
            <w:tcW w:w="2321" w:type="dxa"/>
          </w:tcPr>
          <w:p>
            <w:pPr>
              <w:spacing w:line="360" w:lineRule="auto"/>
              <w:jc w:val="center"/>
              <w:rPr>
                <w:rFonts w:asciiTheme="minorEastAsia" w:hAnsiTheme="minorEastAsia"/>
                <w:szCs w:val="21"/>
              </w:rPr>
            </w:pPr>
            <w:r>
              <w:rPr>
                <w:rFonts w:hint="eastAsia" w:asciiTheme="minorEastAsia" w:hAnsiTheme="minorEastAsia"/>
                <w:szCs w:val="21"/>
              </w:rPr>
              <w:t>作业7</w:t>
            </w:r>
          </w:p>
        </w:tc>
        <w:tc>
          <w:tcPr>
            <w:tcW w:w="2322" w:type="dxa"/>
          </w:tcPr>
          <w:p>
            <w:pPr>
              <w:spacing w:line="360" w:lineRule="auto"/>
              <w:jc w:val="center"/>
              <w:rPr>
                <w:rFonts w:asciiTheme="minorEastAsia" w:hAnsiTheme="minorEastAsia"/>
                <w:szCs w:val="21"/>
              </w:rPr>
            </w:pPr>
            <w:r>
              <w:rPr>
                <w:rFonts w:hint="eastAsia" w:asciiTheme="minorEastAsia" w:hAnsiTheme="minorEastAsia"/>
                <w:szCs w:val="21"/>
              </w:rPr>
              <w:t>15%</w:t>
            </w:r>
          </w:p>
        </w:tc>
      </w:tr>
      <w:tr>
        <w:tblPrEx>
          <w:tblCellMar>
            <w:top w:w="0" w:type="dxa"/>
            <w:left w:w="108" w:type="dxa"/>
            <w:bottom w:w="0" w:type="dxa"/>
            <w:right w:w="108" w:type="dxa"/>
          </w:tblCellMar>
        </w:tblPrEx>
        <w:trPr>
          <w:trHeight w:val="596" w:hRule="atLeast"/>
        </w:trPr>
        <w:tc>
          <w:tcPr>
            <w:tcW w:w="2321" w:type="dxa"/>
            <w:vMerge w:val="continue"/>
            <w:vAlign w:val="center"/>
          </w:tcPr>
          <w:p>
            <w:pPr>
              <w:widowControl/>
              <w:jc w:val="center"/>
              <w:rPr>
                <w:rFonts w:ascii="宋体" w:hAnsi="宋体"/>
                <w:kern w:val="0"/>
                <w:szCs w:val="21"/>
              </w:rPr>
            </w:pPr>
          </w:p>
        </w:tc>
        <w:tc>
          <w:tcPr>
            <w:tcW w:w="2322" w:type="dxa"/>
            <w:vMerge w:val="continue"/>
            <w:vAlign w:val="center"/>
          </w:tcPr>
          <w:p>
            <w:pPr>
              <w:widowControl/>
              <w:jc w:val="center"/>
              <w:rPr>
                <w:rFonts w:ascii="宋体" w:hAnsi="宋体"/>
                <w:kern w:val="0"/>
                <w:szCs w:val="21"/>
              </w:rPr>
            </w:pPr>
          </w:p>
        </w:tc>
        <w:tc>
          <w:tcPr>
            <w:tcW w:w="2321" w:type="dxa"/>
          </w:tcPr>
          <w:p>
            <w:pPr>
              <w:spacing w:line="360" w:lineRule="auto"/>
              <w:jc w:val="center"/>
              <w:rPr>
                <w:rFonts w:asciiTheme="minorEastAsia" w:hAnsiTheme="minorEastAsia"/>
                <w:szCs w:val="21"/>
              </w:rPr>
            </w:pPr>
            <w:r>
              <w:rPr>
                <w:rFonts w:hint="eastAsia" w:asciiTheme="minorEastAsia" w:hAnsiTheme="minorEastAsia"/>
                <w:szCs w:val="21"/>
              </w:rPr>
              <w:t>作业8</w:t>
            </w:r>
          </w:p>
        </w:tc>
        <w:tc>
          <w:tcPr>
            <w:tcW w:w="2322" w:type="dxa"/>
          </w:tcPr>
          <w:p>
            <w:pPr>
              <w:spacing w:line="360" w:lineRule="auto"/>
              <w:jc w:val="center"/>
              <w:rPr>
                <w:rFonts w:asciiTheme="minorEastAsia" w:hAnsiTheme="minorEastAsia"/>
                <w:szCs w:val="21"/>
              </w:rPr>
            </w:pPr>
            <w:r>
              <w:rPr>
                <w:rFonts w:hint="eastAsia" w:asciiTheme="minorEastAsia" w:hAnsiTheme="minorEastAsia"/>
                <w:szCs w:val="21"/>
              </w:rPr>
              <w:t>15%</w:t>
            </w:r>
          </w:p>
        </w:tc>
      </w:tr>
      <w:tr>
        <w:tblPrEx>
          <w:tblCellMar>
            <w:top w:w="0" w:type="dxa"/>
            <w:left w:w="108" w:type="dxa"/>
            <w:bottom w:w="0" w:type="dxa"/>
            <w:right w:w="108" w:type="dxa"/>
          </w:tblCellMar>
        </w:tblPrEx>
        <w:trPr>
          <w:trHeight w:val="596" w:hRule="atLeast"/>
        </w:trPr>
        <w:tc>
          <w:tcPr>
            <w:tcW w:w="2321" w:type="dxa"/>
            <w:vMerge w:val="continue"/>
            <w:vAlign w:val="center"/>
          </w:tcPr>
          <w:p>
            <w:pPr>
              <w:widowControl/>
              <w:jc w:val="center"/>
              <w:rPr>
                <w:rFonts w:ascii="宋体" w:hAnsi="宋体"/>
                <w:kern w:val="0"/>
                <w:szCs w:val="21"/>
              </w:rPr>
            </w:pPr>
          </w:p>
        </w:tc>
        <w:tc>
          <w:tcPr>
            <w:tcW w:w="2322" w:type="dxa"/>
            <w:vMerge w:val="continue"/>
            <w:vAlign w:val="center"/>
          </w:tcPr>
          <w:p>
            <w:pPr>
              <w:widowControl/>
              <w:jc w:val="center"/>
              <w:rPr>
                <w:rFonts w:ascii="宋体" w:hAnsi="宋体"/>
                <w:kern w:val="0"/>
                <w:szCs w:val="21"/>
              </w:rPr>
            </w:pPr>
          </w:p>
        </w:tc>
        <w:tc>
          <w:tcPr>
            <w:tcW w:w="2321" w:type="dxa"/>
          </w:tcPr>
          <w:p>
            <w:pPr>
              <w:spacing w:line="360" w:lineRule="auto"/>
              <w:jc w:val="center"/>
              <w:rPr>
                <w:rFonts w:asciiTheme="minorEastAsia" w:hAnsiTheme="minorEastAsia"/>
                <w:szCs w:val="21"/>
              </w:rPr>
            </w:pPr>
            <w:r>
              <w:rPr>
                <w:rFonts w:hint="eastAsia" w:asciiTheme="minorEastAsia" w:hAnsiTheme="minorEastAsia"/>
                <w:szCs w:val="21"/>
              </w:rPr>
              <w:t>课内实践</w:t>
            </w:r>
          </w:p>
        </w:tc>
        <w:tc>
          <w:tcPr>
            <w:tcW w:w="2322" w:type="dxa"/>
          </w:tcPr>
          <w:p>
            <w:pPr>
              <w:spacing w:line="360" w:lineRule="auto"/>
              <w:jc w:val="center"/>
              <w:rPr>
                <w:rFonts w:asciiTheme="minorEastAsia" w:hAnsiTheme="minorEastAsia"/>
                <w:szCs w:val="21"/>
              </w:rPr>
            </w:pPr>
            <w:r>
              <w:rPr>
                <w:rFonts w:hint="eastAsia" w:asciiTheme="minorEastAsia" w:hAnsiTheme="minorEastAsia"/>
                <w:szCs w:val="21"/>
              </w:rPr>
              <w:t>50%</w:t>
            </w:r>
          </w:p>
        </w:tc>
      </w:tr>
      <w:tr>
        <w:tblPrEx>
          <w:tblCellMar>
            <w:top w:w="0" w:type="dxa"/>
            <w:left w:w="108" w:type="dxa"/>
            <w:bottom w:w="0" w:type="dxa"/>
            <w:right w:w="108" w:type="dxa"/>
          </w:tblCellMar>
        </w:tblPrEx>
        <w:trPr>
          <w:trHeight w:val="880" w:hRule="atLeast"/>
        </w:trPr>
        <w:tc>
          <w:tcPr>
            <w:tcW w:w="2321" w:type="dxa"/>
            <w:vAlign w:val="center"/>
          </w:tcPr>
          <w:p>
            <w:pPr>
              <w:widowControl/>
              <w:jc w:val="center"/>
              <w:rPr>
                <w:rFonts w:ascii="宋体" w:hAnsi="宋体"/>
                <w:kern w:val="0"/>
                <w:szCs w:val="21"/>
              </w:rPr>
            </w:pPr>
            <w:r>
              <w:rPr>
                <w:rFonts w:hint="eastAsia" w:ascii="宋体" w:hAnsi="宋体"/>
                <w:kern w:val="0"/>
                <w:szCs w:val="21"/>
              </w:rPr>
              <w:t>课程目标权重合计</w:t>
            </w:r>
          </w:p>
        </w:tc>
        <w:tc>
          <w:tcPr>
            <w:tcW w:w="2322" w:type="dxa"/>
            <w:vAlign w:val="center"/>
          </w:tcPr>
          <w:p>
            <w:pPr>
              <w:widowControl/>
              <w:jc w:val="center"/>
              <w:rPr>
                <w:rFonts w:ascii="宋体" w:hAnsi="宋体"/>
                <w:kern w:val="0"/>
                <w:szCs w:val="21"/>
              </w:rPr>
            </w:pPr>
            <w:r>
              <w:rPr>
                <w:rFonts w:hint="eastAsia" w:ascii="宋体" w:hAnsi="宋体"/>
                <w:kern w:val="0"/>
                <w:szCs w:val="21"/>
              </w:rPr>
              <w:t>100%</w:t>
            </w:r>
          </w:p>
        </w:tc>
        <w:tc>
          <w:tcPr>
            <w:tcW w:w="4643" w:type="dxa"/>
            <w:gridSpan w:val="2"/>
          </w:tcPr>
          <w:p>
            <w:pPr>
              <w:spacing w:line="360" w:lineRule="auto"/>
              <w:rPr>
                <w:rFonts w:asciiTheme="minorEastAsia" w:hAnsiTheme="minorEastAsia"/>
                <w:szCs w:val="21"/>
              </w:rPr>
            </w:pPr>
          </w:p>
        </w:tc>
      </w:tr>
    </w:tbl>
    <w:p>
      <w:pPr>
        <w:spacing w:line="360" w:lineRule="auto"/>
        <w:ind w:firstLine="480" w:firstLineChars="200"/>
        <w:rPr>
          <w:rFonts w:asciiTheme="minorEastAsia" w:hAnsiTheme="minorEastAsia"/>
          <w:sz w:val="24"/>
          <w:szCs w:val="22"/>
        </w:rPr>
      </w:pPr>
    </w:p>
    <w:p>
      <w:pPr>
        <w:spacing w:line="360" w:lineRule="auto"/>
        <w:ind w:firstLine="480" w:firstLineChars="200"/>
        <w:rPr>
          <w:rFonts w:asciiTheme="minorEastAsia" w:hAnsiTheme="minorEastAsia"/>
          <w:sz w:val="24"/>
          <w:szCs w:val="22"/>
        </w:rPr>
      </w:pPr>
      <w:r>
        <w:rPr>
          <w:rFonts w:hint="eastAsia" w:asciiTheme="minorEastAsia" w:hAnsiTheme="minorEastAsia"/>
          <w:sz w:val="24"/>
          <w:szCs w:val="22"/>
        </w:rPr>
        <w:t>（四）课程目标达成度计算方法</w:t>
      </w:r>
    </w:p>
    <w:p>
      <w:pPr>
        <w:spacing w:line="360" w:lineRule="auto"/>
        <w:ind w:firstLine="480"/>
        <w:rPr>
          <w:rFonts w:asciiTheme="minorEastAsia" w:hAnsiTheme="minorEastAsia"/>
          <w:sz w:val="24"/>
          <w:szCs w:val="22"/>
        </w:rPr>
      </w:pPr>
      <w:r>
        <w:rPr>
          <w:rFonts w:asciiTheme="minorEastAsia" w:hAnsiTheme="minorEastAsia"/>
          <w:sz w:val="24"/>
          <w:szCs w:val="22"/>
        </w:rPr>
        <w:t>所有课程目标均</w:t>
      </w:r>
      <w:r>
        <w:rPr>
          <w:rFonts w:hint="eastAsia" w:asciiTheme="minorEastAsia" w:hAnsiTheme="minorEastAsia"/>
          <w:sz w:val="24"/>
          <w:szCs w:val="22"/>
        </w:rPr>
        <w:t>需</w:t>
      </w:r>
      <w:r>
        <w:rPr>
          <w:rFonts w:asciiTheme="minorEastAsia" w:hAnsiTheme="minorEastAsia"/>
          <w:sz w:val="24"/>
          <w:szCs w:val="22"/>
        </w:rPr>
        <w:t>大于等于0.6，否则总评成绩不及格，需要补考或重</w:t>
      </w:r>
      <w:r>
        <w:rPr>
          <w:rFonts w:hint="eastAsia" w:asciiTheme="minorEastAsia" w:hAnsiTheme="minorEastAsia"/>
          <w:sz w:val="24"/>
          <w:szCs w:val="22"/>
        </w:rPr>
        <w:t>修。</w:t>
      </w:r>
      <w:r>
        <w:rPr>
          <w:rFonts w:asciiTheme="minorEastAsia" w:hAnsiTheme="minorEastAsia"/>
          <w:sz w:val="24"/>
          <w:szCs w:val="22"/>
        </w:rPr>
        <w:t>每</w:t>
      </w:r>
      <w:r>
        <w:rPr>
          <w:rFonts w:hint="eastAsia" w:asciiTheme="minorEastAsia" w:hAnsiTheme="minorEastAsia"/>
          <w:sz w:val="24"/>
          <w:szCs w:val="22"/>
        </w:rPr>
        <w:t>门</w:t>
      </w:r>
      <w:r>
        <w:rPr>
          <w:rFonts w:asciiTheme="minorEastAsia" w:hAnsiTheme="minorEastAsia"/>
          <w:sz w:val="24"/>
          <w:szCs w:val="22"/>
        </w:rPr>
        <w:t>课程目标</w:t>
      </w:r>
      <w:r>
        <w:rPr>
          <w:rFonts w:hint="eastAsia" w:asciiTheme="minorEastAsia" w:hAnsiTheme="minorEastAsia"/>
          <w:sz w:val="24"/>
          <w:szCs w:val="22"/>
        </w:rPr>
        <w:t>总体</w:t>
      </w:r>
      <w:r>
        <w:rPr>
          <w:rFonts w:asciiTheme="minorEastAsia" w:hAnsiTheme="minorEastAsia"/>
          <w:sz w:val="24"/>
          <w:szCs w:val="22"/>
        </w:rPr>
        <w:t>达成度计算方法如下：</w:t>
      </w:r>
    </w:p>
    <w:p>
      <w:pPr>
        <w:spacing w:line="360" w:lineRule="auto"/>
        <w:rPr>
          <w:rFonts w:asciiTheme="minorEastAsia" w:hAnsiTheme="minorEastAsia"/>
          <w:sz w:val="24"/>
          <w:szCs w:val="22"/>
        </w:rPr>
      </w:pPr>
      <w:r>
        <w:rPr>
          <w:rFonts w:ascii="宋体" w:hAnsi="宋体"/>
          <w:sz w:val="24"/>
          <w:szCs w:val="22"/>
        </w:rPr>
        <w:drawing>
          <wp:inline distT="0" distB="0" distL="0" distR="0">
            <wp:extent cx="5759450" cy="361315"/>
            <wp:effectExtent l="0" t="0" r="6350" b="6985"/>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noChangeArrowheads="1"/>
                    </pic:cNvPicPr>
                  </pic:nvPicPr>
                  <pic:blipFill>
                    <a:blip r:embed="rId12" cstate="print"/>
                    <a:srcRect/>
                    <a:stretch>
                      <a:fillRect/>
                    </a:stretch>
                  </pic:blipFill>
                  <pic:spPr>
                    <a:xfrm>
                      <a:off x="0" y="0"/>
                      <a:ext cx="5759450" cy="361751"/>
                    </a:xfrm>
                    <a:prstGeom prst="rect">
                      <a:avLst/>
                    </a:prstGeom>
                    <a:noFill/>
                    <a:ln w="9525">
                      <a:noFill/>
                      <a:miter lim="800000"/>
                      <a:headEnd/>
                      <a:tailEnd/>
                    </a:ln>
                  </pic:spPr>
                </pic:pic>
              </a:graphicData>
            </a:graphic>
          </wp:inline>
        </w:drawing>
      </w:r>
    </w:p>
    <w:p>
      <w:pPr>
        <w:spacing w:line="360" w:lineRule="auto"/>
        <w:rPr>
          <w:rFonts w:asciiTheme="minorEastAsia" w:hAnsiTheme="minorEastAsia"/>
          <w:sz w:val="24"/>
          <w:szCs w:val="22"/>
        </w:rPr>
      </w:pPr>
    </w:p>
    <w:p>
      <w:pPr>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七</w:t>
      </w:r>
      <w:r>
        <w:rPr>
          <w:rFonts w:asciiTheme="minorEastAsia" w:hAnsiTheme="minorEastAsia"/>
          <w:b/>
          <w:sz w:val="28"/>
          <w:szCs w:val="28"/>
        </w:rPr>
        <w:t>、</w:t>
      </w:r>
      <w:r>
        <w:rPr>
          <w:rFonts w:hint="eastAsia" w:asciiTheme="minorEastAsia" w:hAnsiTheme="minorEastAsia"/>
          <w:b/>
          <w:sz w:val="28"/>
          <w:szCs w:val="28"/>
        </w:rPr>
        <w:t>有关说明</w:t>
      </w:r>
    </w:p>
    <w:p>
      <w:pPr>
        <w:spacing w:line="360" w:lineRule="auto"/>
        <w:ind w:firstLine="482" w:firstLineChars="200"/>
        <w:rPr>
          <w:rFonts w:asciiTheme="minorEastAsia" w:hAnsiTheme="minorEastAsia"/>
          <w:b/>
          <w:color w:val="000000"/>
          <w:sz w:val="24"/>
        </w:rPr>
      </w:pPr>
      <w:r>
        <w:rPr>
          <w:rFonts w:hint="eastAsia" w:asciiTheme="minorEastAsia" w:hAnsiTheme="minorEastAsia"/>
          <w:b/>
          <w:color w:val="000000"/>
          <w:sz w:val="24"/>
        </w:rPr>
        <w:t>（一）持续改进</w:t>
      </w:r>
    </w:p>
    <w:p>
      <w:pPr>
        <w:spacing w:line="360" w:lineRule="auto"/>
        <w:ind w:firstLine="480" w:firstLineChars="200"/>
        <w:rPr>
          <w:rFonts w:asciiTheme="minorEastAsia" w:hAnsiTheme="minorEastAsia"/>
          <w:sz w:val="24"/>
          <w:szCs w:val="22"/>
        </w:rPr>
      </w:pPr>
      <w:r>
        <w:rPr>
          <w:rFonts w:asciiTheme="minorEastAsia" w:hAnsiTheme="minorEastAsia"/>
          <w:sz w:val="24"/>
          <w:szCs w:val="22"/>
        </w:rPr>
        <w:t>本课程</w:t>
      </w:r>
      <w:r>
        <w:rPr>
          <w:rFonts w:hint="eastAsia" w:asciiTheme="minorEastAsia" w:hAnsiTheme="minorEastAsia"/>
          <w:sz w:val="24"/>
          <w:szCs w:val="22"/>
        </w:rPr>
        <w:t>将</w:t>
      </w:r>
      <w:r>
        <w:rPr>
          <w:rFonts w:asciiTheme="minorEastAsia" w:hAnsiTheme="minorEastAsia"/>
          <w:sz w:val="24"/>
          <w:szCs w:val="22"/>
        </w:rPr>
        <w:t>根据学生</w:t>
      </w:r>
      <w:r>
        <w:rPr>
          <w:rFonts w:hint="eastAsia" w:asciiTheme="minorEastAsia" w:hAnsiTheme="minorEastAsia"/>
          <w:sz w:val="24"/>
          <w:szCs w:val="22"/>
        </w:rPr>
        <w:t>还课</w:t>
      </w:r>
      <w:r>
        <w:rPr>
          <w:rFonts w:asciiTheme="minorEastAsia" w:hAnsiTheme="minorEastAsia"/>
          <w:sz w:val="24"/>
          <w:szCs w:val="22"/>
        </w:rPr>
        <w:t>、课堂</w:t>
      </w:r>
      <w:r>
        <w:rPr>
          <w:rFonts w:hint="eastAsia" w:asciiTheme="minorEastAsia" w:hAnsiTheme="minorEastAsia"/>
          <w:sz w:val="24"/>
          <w:szCs w:val="22"/>
        </w:rPr>
        <w:t>观摩学习</w:t>
      </w:r>
      <w:r>
        <w:rPr>
          <w:rFonts w:asciiTheme="minorEastAsia" w:hAnsiTheme="minorEastAsia"/>
          <w:sz w:val="24"/>
          <w:szCs w:val="22"/>
        </w:rPr>
        <w:t>、平时考核情况和学生、教学督导等</w:t>
      </w:r>
      <w:r>
        <w:rPr>
          <w:rFonts w:hint="eastAsia" w:asciiTheme="minorEastAsia" w:hAnsiTheme="minorEastAsia"/>
          <w:sz w:val="24"/>
          <w:szCs w:val="22"/>
        </w:rPr>
        <w:t>的</w:t>
      </w:r>
      <w:r>
        <w:rPr>
          <w:rFonts w:asciiTheme="minorEastAsia" w:hAnsiTheme="minorEastAsia"/>
          <w:sz w:val="24"/>
          <w:szCs w:val="22"/>
        </w:rPr>
        <w:t>反馈，及时对教学中</w:t>
      </w:r>
      <w:r>
        <w:rPr>
          <w:rFonts w:hint="eastAsia" w:asciiTheme="minorEastAsia" w:hAnsiTheme="minorEastAsia"/>
          <w:sz w:val="24"/>
          <w:szCs w:val="22"/>
        </w:rPr>
        <w:t>的</w:t>
      </w:r>
      <w:r>
        <w:rPr>
          <w:rFonts w:asciiTheme="minorEastAsia" w:hAnsiTheme="minorEastAsia"/>
          <w:sz w:val="24"/>
          <w:szCs w:val="22"/>
        </w:rPr>
        <w:t>不足之处进行改进，并在下一轮课程教学中</w:t>
      </w:r>
      <w:r>
        <w:rPr>
          <w:rFonts w:hint="eastAsia" w:asciiTheme="minorEastAsia" w:hAnsiTheme="minorEastAsia"/>
          <w:sz w:val="24"/>
          <w:szCs w:val="22"/>
        </w:rPr>
        <w:t>整改完善</w:t>
      </w:r>
      <w:r>
        <w:rPr>
          <w:rFonts w:asciiTheme="minorEastAsia" w:hAnsiTheme="minorEastAsia"/>
          <w:sz w:val="24"/>
          <w:szCs w:val="22"/>
        </w:rPr>
        <w:t>，确保相应毕业要求指标点达成。</w:t>
      </w:r>
    </w:p>
    <w:p>
      <w:pPr>
        <w:spacing w:line="360" w:lineRule="auto"/>
        <w:ind w:firstLine="482" w:firstLineChars="200"/>
        <w:rPr>
          <w:rFonts w:asciiTheme="minorEastAsia" w:hAnsiTheme="minorEastAsia"/>
          <w:b/>
          <w:color w:val="000000"/>
          <w:sz w:val="24"/>
        </w:rPr>
      </w:pPr>
      <w:r>
        <w:rPr>
          <w:rFonts w:hint="eastAsia" w:asciiTheme="minorEastAsia" w:hAnsiTheme="minorEastAsia"/>
          <w:b/>
          <w:color w:val="000000"/>
          <w:sz w:val="24"/>
        </w:rPr>
        <w:t>（二）</w:t>
      </w:r>
      <w:r>
        <w:rPr>
          <w:rFonts w:asciiTheme="minorEastAsia" w:hAnsiTheme="minorEastAsia"/>
          <w:b/>
          <w:color w:val="000000"/>
          <w:sz w:val="24"/>
        </w:rPr>
        <w:t>参考书目及学习资料</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rPr>
        <w:t>1. 教材</w:t>
      </w:r>
    </w:p>
    <w:p>
      <w:pPr>
        <w:spacing w:line="360" w:lineRule="auto"/>
        <w:ind w:firstLine="480" w:firstLineChars="200"/>
        <w:rPr>
          <w:rFonts w:asciiTheme="minorEastAsia" w:hAnsiTheme="minorEastAsia"/>
          <w:kern w:val="0"/>
          <w:sz w:val="24"/>
        </w:rPr>
      </w:pPr>
      <w:r>
        <w:rPr>
          <w:rFonts w:hint="eastAsia" w:asciiTheme="minorEastAsia" w:hAnsiTheme="minorEastAsia"/>
          <w:bCs/>
          <w:kern w:val="0"/>
          <w:sz w:val="24"/>
        </w:rPr>
        <w:t>张靖平</w:t>
      </w:r>
      <w:r>
        <w:rPr>
          <w:rFonts w:hint="eastAsia" w:asciiTheme="minorEastAsia" w:hAnsiTheme="minorEastAsia"/>
          <w:kern w:val="0"/>
          <w:sz w:val="24"/>
        </w:rPr>
        <w:t>.</w:t>
      </w:r>
      <w:r>
        <w:rPr>
          <w:rFonts w:hint="eastAsia" w:asciiTheme="minorEastAsia" w:hAnsiTheme="minorEastAsia"/>
          <w:bCs/>
          <w:kern w:val="0"/>
          <w:sz w:val="24"/>
        </w:rPr>
        <w:t>江苏省音乐家协会音乐考级</w:t>
      </w:r>
      <w:r>
        <w:rPr>
          <w:rFonts w:asciiTheme="minorEastAsia" w:hAnsiTheme="minorEastAsia"/>
          <w:bCs/>
          <w:kern w:val="0"/>
          <w:sz w:val="24"/>
        </w:rPr>
        <w:t>—</w:t>
      </w:r>
      <w:r>
        <w:rPr>
          <w:rFonts w:hint="eastAsia" w:asciiTheme="minorEastAsia" w:hAnsiTheme="minorEastAsia"/>
          <w:bCs/>
          <w:kern w:val="0"/>
          <w:sz w:val="24"/>
        </w:rPr>
        <w:t>小提琴</w:t>
      </w:r>
      <w:r>
        <w:rPr>
          <w:rFonts w:hint="eastAsia" w:asciiTheme="minorEastAsia" w:hAnsiTheme="minorEastAsia"/>
          <w:kern w:val="0"/>
          <w:sz w:val="24"/>
        </w:rPr>
        <w:t>.江苏：江苏凤凰</w:t>
      </w:r>
      <w:r>
        <w:rPr>
          <w:rFonts w:asciiTheme="minorEastAsia" w:hAnsiTheme="minorEastAsia"/>
          <w:kern w:val="0"/>
          <w:sz w:val="24"/>
        </w:rPr>
        <w:t>出版社，2019.</w:t>
      </w:r>
    </w:p>
    <w:p>
      <w:pPr>
        <w:spacing w:line="360" w:lineRule="auto"/>
        <w:ind w:firstLine="480" w:firstLineChars="200"/>
        <w:rPr>
          <w:rFonts w:asciiTheme="minorEastAsia" w:hAnsiTheme="minorEastAsia"/>
          <w:color w:val="000000"/>
          <w:sz w:val="24"/>
        </w:rPr>
      </w:pPr>
      <w:r>
        <w:rPr>
          <w:rFonts w:hint="eastAsia" w:asciiTheme="minorEastAsia" w:hAnsiTheme="minorEastAsia"/>
          <w:color w:val="000000"/>
          <w:sz w:val="24"/>
        </w:rPr>
        <w:t>2. 教学参考书</w:t>
      </w:r>
    </w:p>
    <w:p>
      <w:pPr>
        <w:spacing w:line="360" w:lineRule="auto"/>
        <w:ind w:firstLine="480" w:firstLineChars="200"/>
        <w:rPr>
          <w:rFonts w:asciiTheme="minorEastAsia" w:hAnsiTheme="minorEastAsia"/>
          <w:sz w:val="24"/>
        </w:rPr>
      </w:pPr>
      <w:r>
        <w:rPr>
          <w:rFonts w:hint="eastAsia" w:asciiTheme="minorEastAsia" w:hAnsiTheme="minorEastAsia"/>
          <w:sz w:val="24"/>
        </w:rPr>
        <w:t>蒋雄达. 全国小提琴演奏考级作品集. 北京：人民音乐出版社，2017</w:t>
      </w:r>
    </w:p>
    <w:p>
      <w:pPr>
        <w:spacing w:line="360" w:lineRule="auto"/>
        <w:ind w:firstLine="480" w:firstLineChars="200"/>
        <w:rPr>
          <w:rFonts w:asciiTheme="minorEastAsia" w:hAnsiTheme="minorEastAsia"/>
          <w:sz w:val="24"/>
        </w:rPr>
      </w:pPr>
      <w:r>
        <w:rPr>
          <w:rFonts w:hint="eastAsia" w:asciiTheme="minorEastAsia" w:hAnsiTheme="minorEastAsia"/>
          <w:kern w:val="0"/>
          <w:sz w:val="24"/>
        </w:rPr>
        <w:t>张世祥. 小提琴初级练习曲精选. 上海：上海音乐出版社，2015.</w:t>
      </w:r>
      <w:r>
        <w:rPr>
          <w:rFonts w:hint="eastAsia" w:asciiTheme="minorEastAsia" w:hAnsiTheme="minorEastAsia"/>
          <w:sz w:val="24"/>
        </w:rPr>
        <w:t xml:space="preserve"> </w:t>
      </w:r>
    </w:p>
    <w:p>
      <w:pPr>
        <w:spacing w:line="360" w:lineRule="auto"/>
        <w:ind w:firstLine="480" w:firstLineChars="200"/>
        <w:rPr>
          <w:rFonts w:asciiTheme="minorEastAsia" w:hAnsiTheme="minorEastAsia"/>
          <w:sz w:val="24"/>
        </w:rPr>
      </w:pPr>
      <w:r>
        <w:rPr>
          <w:rFonts w:hint="eastAsia" w:asciiTheme="minorEastAsia" w:hAnsiTheme="minorEastAsia"/>
          <w:sz w:val="24"/>
        </w:rPr>
        <w:t>张世祥. 新编初学小提琴100天. 上海：上海音乐出版社，2015</w:t>
      </w:r>
      <w:r>
        <w:rPr>
          <w:rFonts w:hint="eastAsia" w:asciiTheme="minorEastAsia" w:hAnsiTheme="minorEastAsia"/>
          <w:kern w:val="0"/>
          <w:sz w:val="24"/>
        </w:rPr>
        <w:t>.</w:t>
      </w:r>
    </w:p>
    <w:p>
      <w:pPr>
        <w:spacing w:line="360" w:lineRule="auto"/>
        <w:ind w:firstLine="480" w:firstLineChars="200"/>
        <w:rPr>
          <w:rFonts w:asciiTheme="minorEastAsia" w:hAnsiTheme="minorEastAsia"/>
          <w:sz w:val="24"/>
        </w:rPr>
      </w:pPr>
      <w:r>
        <w:rPr>
          <w:rFonts w:hint="eastAsia" w:asciiTheme="minorEastAsia" w:hAnsiTheme="minorEastAsia"/>
          <w:sz w:val="24"/>
        </w:rPr>
        <w:t>铃木镇一.铃木小提琴教材. 北京：人民音乐出版社，2008.</w:t>
      </w:r>
    </w:p>
    <w:p>
      <w:pPr>
        <w:spacing w:line="360" w:lineRule="auto"/>
        <w:ind w:firstLine="480" w:firstLineChars="200"/>
        <w:rPr>
          <w:rFonts w:asciiTheme="minorEastAsia" w:hAnsiTheme="minorEastAsia"/>
          <w:sz w:val="24"/>
        </w:rPr>
      </w:pPr>
      <w:r>
        <w:rPr>
          <w:rFonts w:hint="eastAsia" w:asciiTheme="minorEastAsia" w:hAnsiTheme="minorEastAsia"/>
          <w:sz w:val="24"/>
        </w:rPr>
        <w:t>沃尔法特. 沃尔法特小提琴练习曲60首. 北京：人民音乐出版社， 2017.</w:t>
      </w:r>
    </w:p>
    <w:p>
      <w:pPr>
        <w:autoSpaceDE w:val="0"/>
        <w:autoSpaceDN w:val="0"/>
        <w:adjustRightInd w:val="0"/>
        <w:spacing w:line="400" w:lineRule="exact"/>
        <w:ind w:firstLine="5520" w:firstLineChars="2300"/>
        <w:jc w:val="left"/>
        <w:rPr>
          <w:rFonts w:asciiTheme="minorEastAsia" w:hAnsiTheme="minorEastAsia"/>
          <w:kern w:val="0"/>
          <w:sz w:val="24"/>
          <w:szCs w:val="21"/>
        </w:rPr>
      </w:pPr>
      <w:r>
        <w:rPr>
          <w:rFonts w:asciiTheme="minorEastAsia" w:hAnsiTheme="minorEastAsia"/>
          <w:kern w:val="0"/>
          <w:sz w:val="24"/>
          <w:szCs w:val="21"/>
        </w:rPr>
        <w:t xml:space="preserve">执笔人： </w:t>
      </w:r>
      <w:r>
        <w:rPr>
          <w:rFonts w:hint="eastAsia" w:asciiTheme="minorEastAsia" w:hAnsiTheme="minorEastAsia"/>
          <w:kern w:val="0"/>
          <w:sz w:val="24"/>
          <w:szCs w:val="21"/>
        </w:rPr>
        <w:t>张酉</w:t>
      </w:r>
    </w:p>
    <w:p>
      <w:pPr>
        <w:autoSpaceDE w:val="0"/>
        <w:autoSpaceDN w:val="0"/>
        <w:adjustRightInd w:val="0"/>
        <w:spacing w:line="400" w:lineRule="exact"/>
        <w:ind w:firstLine="5520" w:firstLineChars="2300"/>
        <w:jc w:val="left"/>
        <w:rPr>
          <w:rFonts w:hint="eastAsia" w:asciiTheme="minorEastAsia" w:hAnsiTheme="minorEastAsia" w:eastAsiaTheme="minorEastAsia"/>
          <w:kern w:val="0"/>
          <w:sz w:val="24"/>
          <w:szCs w:val="21"/>
          <w:lang w:eastAsia="zh-CN"/>
        </w:rPr>
      </w:pPr>
      <w:r>
        <w:rPr>
          <w:rFonts w:asciiTheme="minorEastAsia" w:hAnsiTheme="minorEastAsia"/>
          <w:kern w:val="0"/>
          <w:sz w:val="24"/>
          <w:szCs w:val="21"/>
        </w:rPr>
        <w:t xml:space="preserve">审定人： </w:t>
      </w:r>
      <w:r>
        <w:rPr>
          <w:rFonts w:hint="eastAsia" w:asciiTheme="minorEastAsia" w:hAnsiTheme="minorEastAsia"/>
          <w:kern w:val="0"/>
          <w:sz w:val="24"/>
          <w:szCs w:val="21"/>
          <w:lang w:val="en-US" w:eastAsia="zh-CN"/>
        </w:rPr>
        <w:t>徐忆巍</w:t>
      </w:r>
    </w:p>
    <w:p>
      <w:pPr>
        <w:autoSpaceDE w:val="0"/>
        <w:autoSpaceDN w:val="0"/>
        <w:adjustRightInd w:val="0"/>
        <w:spacing w:line="400" w:lineRule="exact"/>
        <w:ind w:firstLine="5520" w:firstLineChars="2300"/>
        <w:jc w:val="left"/>
        <w:rPr>
          <w:rFonts w:hint="eastAsia" w:asciiTheme="minorEastAsia" w:hAnsiTheme="minorEastAsia" w:eastAsiaTheme="minorEastAsia"/>
          <w:kern w:val="0"/>
          <w:sz w:val="24"/>
          <w:szCs w:val="21"/>
          <w:lang w:eastAsia="zh-CN"/>
        </w:rPr>
      </w:pPr>
      <w:r>
        <w:rPr>
          <w:rFonts w:hint="eastAsia" w:asciiTheme="minorEastAsia" w:hAnsiTheme="minorEastAsia"/>
          <w:kern w:val="0"/>
          <w:sz w:val="24"/>
          <w:szCs w:val="21"/>
        </w:rPr>
        <w:t>审批</w:t>
      </w:r>
      <w:r>
        <w:rPr>
          <w:rFonts w:asciiTheme="minorEastAsia" w:hAnsiTheme="minorEastAsia"/>
          <w:kern w:val="0"/>
          <w:sz w:val="24"/>
          <w:szCs w:val="21"/>
        </w:rPr>
        <w:t>人：</w:t>
      </w:r>
      <w:r>
        <w:rPr>
          <w:rFonts w:hint="eastAsia" w:asciiTheme="minorEastAsia" w:hAnsiTheme="minorEastAsia"/>
          <w:kern w:val="0"/>
          <w:sz w:val="24"/>
          <w:szCs w:val="21"/>
        </w:rPr>
        <w:t xml:space="preserve"> </w:t>
      </w:r>
      <w:r>
        <w:rPr>
          <w:rFonts w:asciiTheme="minorEastAsia" w:hAnsiTheme="minorEastAsia"/>
          <w:kern w:val="0"/>
          <w:sz w:val="24"/>
          <w:szCs w:val="21"/>
        </w:rPr>
        <w:t xml:space="preserve"> </w:t>
      </w:r>
      <w:r>
        <w:rPr>
          <w:rFonts w:hint="eastAsia" w:asciiTheme="minorEastAsia" w:hAnsiTheme="minorEastAsia"/>
          <w:kern w:val="0"/>
          <w:sz w:val="24"/>
          <w:szCs w:val="21"/>
          <w:lang w:val="en-US" w:eastAsia="zh-CN"/>
        </w:rPr>
        <w:t>张志欣</w:t>
      </w:r>
    </w:p>
    <w:p>
      <w:pPr>
        <w:autoSpaceDE w:val="0"/>
        <w:autoSpaceDN w:val="0"/>
        <w:adjustRightInd w:val="0"/>
        <w:spacing w:line="400" w:lineRule="exact"/>
        <w:ind w:firstLine="5520" w:firstLineChars="2300"/>
        <w:jc w:val="left"/>
        <w:rPr>
          <w:rFonts w:asciiTheme="minorEastAsia" w:hAnsiTheme="minorEastAsia"/>
          <w:kern w:val="0"/>
          <w:sz w:val="24"/>
          <w:szCs w:val="21"/>
        </w:rPr>
      </w:pPr>
      <w:r>
        <w:rPr>
          <w:rFonts w:hint="eastAsia" w:asciiTheme="minorEastAsia" w:hAnsiTheme="minorEastAsia"/>
          <w:kern w:val="0"/>
          <w:sz w:val="24"/>
          <w:szCs w:val="21"/>
        </w:rPr>
        <w:t>批准时间：202</w:t>
      </w:r>
      <w:r>
        <w:rPr>
          <w:rFonts w:hint="eastAsia" w:asciiTheme="minorEastAsia" w:hAnsiTheme="minorEastAsia"/>
          <w:kern w:val="0"/>
          <w:sz w:val="24"/>
          <w:szCs w:val="21"/>
          <w:lang w:val="en-US" w:eastAsia="zh-CN"/>
        </w:rPr>
        <w:t>3</w:t>
      </w:r>
      <w:r>
        <w:rPr>
          <w:rFonts w:hint="eastAsia" w:asciiTheme="minorEastAsia" w:hAnsiTheme="minorEastAsia"/>
          <w:kern w:val="0"/>
          <w:sz w:val="24"/>
          <w:szCs w:val="21"/>
        </w:rPr>
        <w:t>年9月10日</w:t>
      </w:r>
    </w:p>
    <w:p>
      <w:pPr>
        <w:autoSpaceDE w:val="0"/>
        <w:autoSpaceDN w:val="0"/>
        <w:adjustRightInd w:val="0"/>
        <w:spacing w:line="400" w:lineRule="exact"/>
        <w:jc w:val="left"/>
        <w:rPr>
          <w:rFonts w:asciiTheme="minorEastAsia" w:hAnsiTheme="minorEastAsia"/>
          <w:kern w:val="0"/>
          <w:sz w:val="24"/>
          <w:szCs w:val="21"/>
        </w:rPr>
      </w:pPr>
    </w:p>
    <w:p>
      <w:pPr>
        <w:spacing w:line="312" w:lineRule="auto"/>
        <w:jc w:val="center"/>
        <w:outlineLvl w:val="0"/>
        <w:rPr>
          <w:rFonts w:ascii="宋体" w:hAnsi="宋体" w:eastAsia="宋体"/>
          <w:b/>
          <w:bCs/>
          <w:sz w:val="32"/>
          <w:szCs w:val="32"/>
        </w:rPr>
      </w:pPr>
      <w:bookmarkStart w:id="239" w:name="_Toc88518228"/>
      <w:r>
        <w:rPr>
          <w:rFonts w:hint="eastAsia" w:ascii="宋体" w:hAnsi="宋体" w:eastAsia="宋体"/>
          <w:b/>
          <w:bCs/>
          <w:sz w:val="32"/>
          <w:szCs w:val="32"/>
        </w:rPr>
        <w:t>《音乐学研究方法与论文写作》课程</w:t>
      </w:r>
      <w:r>
        <w:rPr>
          <w:rFonts w:ascii="宋体" w:hAnsi="宋体" w:eastAsia="宋体"/>
          <w:b/>
          <w:bCs/>
          <w:sz w:val="32"/>
          <w:szCs w:val="32"/>
        </w:rPr>
        <w:t>教学大纲</w:t>
      </w:r>
      <w:bookmarkEnd w:id="239"/>
    </w:p>
    <w:p>
      <w:pPr>
        <w:spacing w:line="312" w:lineRule="auto"/>
        <w:jc w:val="center"/>
        <w:rPr>
          <w:rFonts w:ascii="宋体" w:hAnsi="宋体" w:eastAsia="宋体"/>
          <w:b/>
          <w:bCs/>
          <w:sz w:val="32"/>
          <w:szCs w:val="32"/>
        </w:rPr>
      </w:pPr>
      <w:r>
        <w:rPr>
          <w:rFonts w:ascii="宋体" w:hAnsi="宋体" w:eastAsia="宋体"/>
          <w:b/>
          <w:bCs/>
          <w:sz w:val="32"/>
          <w:szCs w:val="32"/>
        </w:rPr>
        <w:t>（</w:t>
      </w:r>
      <w:r>
        <w:rPr>
          <w:rFonts w:ascii="Times New Roman" w:hAnsi="Times New Roman" w:eastAsia="宋体" w:cs="Times New Roman"/>
          <w:b/>
          <w:bCs/>
          <w:sz w:val="32"/>
          <w:szCs w:val="32"/>
        </w:rPr>
        <w:t>Musicology Writing</w:t>
      </w:r>
      <w:r>
        <w:rPr>
          <w:rFonts w:ascii="宋体" w:hAnsi="宋体" w:eastAsia="宋体"/>
          <w:b/>
          <w:bCs/>
          <w:sz w:val="32"/>
          <w:szCs w:val="32"/>
        </w:rPr>
        <w:t>）</w:t>
      </w:r>
    </w:p>
    <w:p>
      <w:pPr>
        <w:spacing w:line="360" w:lineRule="auto"/>
        <w:ind w:firstLine="472" w:firstLineChars="196"/>
        <w:rPr>
          <w:rFonts w:ascii="宋体" w:hAnsi="宋体" w:eastAsia="宋体"/>
          <w:b/>
          <w:sz w:val="24"/>
        </w:rPr>
      </w:pPr>
      <w:r>
        <w:rPr>
          <w:rFonts w:ascii="宋体" w:hAnsi="宋体" w:eastAsia="宋体"/>
          <w:b/>
          <w:sz w:val="24"/>
        </w:rPr>
        <w:t>一、课程概况</w:t>
      </w:r>
    </w:p>
    <w:p>
      <w:pPr>
        <w:spacing w:line="360" w:lineRule="auto"/>
        <w:ind w:firstLine="422" w:firstLineChars="200"/>
        <w:rPr>
          <w:rFonts w:ascii="宋体" w:hAnsi="宋体" w:eastAsia="宋体"/>
          <w:b/>
          <w:szCs w:val="21"/>
        </w:rPr>
      </w:pPr>
      <w:r>
        <w:rPr>
          <w:rFonts w:ascii="宋体" w:hAnsi="宋体" w:eastAsia="宋体"/>
          <w:b/>
          <w:bCs/>
          <w:kern w:val="0"/>
          <w:szCs w:val="21"/>
        </w:rPr>
        <w:t>课程代码</w:t>
      </w:r>
      <w:r>
        <w:rPr>
          <w:rFonts w:ascii="宋体" w:hAnsi="宋体" w:eastAsia="宋体"/>
          <w:b/>
          <w:kern w:val="0"/>
          <w:szCs w:val="21"/>
        </w:rPr>
        <w:t>：</w:t>
      </w:r>
      <w:r>
        <w:rPr>
          <w:rFonts w:ascii="宋体" w:hAnsi="宋体" w:eastAsia="宋体"/>
          <w:bCs/>
          <w:kern w:val="0"/>
          <w:szCs w:val="21"/>
        </w:rPr>
        <w:t>2403041</w:t>
      </w:r>
    </w:p>
    <w:p>
      <w:pPr>
        <w:spacing w:line="360" w:lineRule="auto"/>
        <w:ind w:firstLine="422" w:firstLineChars="200"/>
        <w:rPr>
          <w:rFonts w:ascii="宋体" w:hAnsi="宋体" w:eastAsia="宋体"/>
          <w:kern w:val="0"/>
          <w:szCs w:val="21"/>
        </w:rPr>
      </w:pPr>
      <w:r>
        <w:rPr>
          <w:rFonts w:ascii="宋体" w:hAnsi="宋体" w:eastAsia="宋体"/>
          <w:b/>
          <w:bCs/>
          <w:kern w:val="0"/>
          <w:szCs w:val="21"/>
        </w:rPr>
        <w:t>学    分</w:t>
      </w:r>
      <w:r>
        <w:rPr>
          <w:rFonts w:ascii="宋体" w:hAnsi="宋体" w:eastAsia="宋体"/>
          <w:b/>
          <w:kern w:val="0"/>
          <w:szCs w:val="21"/>
        </w:rPr>
        <w:t>：</w:t>
      </w:r>
      <w:r>
        <w:rPr>
          <w:rFonts w:hint="eastAsia" w:ascii="宋体" w:hAnsi="宋体" w:eastAsia="宋体"/>
          <w:kern w:val="0"/>
          <w:szCs w:val="21"/>
        </w:rPr>
        <w:t>2</w:t>
      </w:r>
    </w:p>
    <w:p>
      <w:pPr>
        <w:spacing w:line="360" w:lineRule="auto"/>
        <w:ind w:firstLine="422" w:firstLineChars="200"/>
        <w:rPr>
          <w:rFonts w:ascii="宋体" w:hAnsi="宋体" w:eastAsia="宋体"/>
          <w:kern w:val="0"/>
          <w:szCs w:val="21"/>
        </w:rPr>
      </w:pPr>
      <w:r>
        <w:rPr>
          <w:rFonts w:ascii="宋体" w:hAnsi="宋体" w:eastAsia="宋体"/>
          <w:b/>
          <w:bCs/>
          <w:kern w:val="0"/>
          <w:szCs w:val="21"/>
        </w:rPr>
        <w:t>学    时</w:t>
      </w:r>
      <w:r>
        <w:rPr>
          <w:rFonts w:ascii="宋体" w:hAnsi="宋体" w:eastAsia="宋体"/>
          <w:b/>
          <w:kern w:val="0"/>
          <w:szCs w:val="21"/>
        </w:rPr>
        <w:t>：</w:t>
      </w:r>
      <w:r>
        <w:rPr>
          <w:rFonts w:ascii="宋体" w:hAnsi="宋体" w:eastAsia="宋体"/>
          <w:kern w:val="0"/>
          <w:szCs w:val="21"/>
        </w:rPr>
        <w:t>32（其中：讲授</w:t>
      </w:r>
      <w:r>
        <w:rPr>
          <w:rFonts w:hint="eastAsia" w:ascii="宋体" w:hAnsi="宋体" w:eastAsia="宋体"/>
          <w:kern w:val="0"/>
          <w:szCs w:val="21"/>
        </w:rPr>
        <w:t>24，课内实践</w:t>
      </w:r>
      <w:r>
        <w:rPr>
          <w:rFonts w:ascii="宋体" w:hAnsi="宋体" w:eastAsia="宋体"/>
          <w:kern w:val="0"/>
          <w:szCs w:val="21"/>
        </w:rPr>
        <w:t>8）</w:t>
      </w:r>
    </w:p>
    <w:p>
      <w:pPr>
        <w:spacing w:line="360" w:lineRule="auto"/>
        <w:ind w:firstLine="422" w:firstLineChars="200"/>
        <w:rPr>
          <w:rFonts w:ascii="宋体" w:hAnsi="宋体" w:eastAsia="宋体"/>
          <w:kern w:val="0"/>
          <w:szCs w:val="21"/>
        </w:rPr>
      </w:pPr>
      <w:r>
        <w:rPr>
          <w:rFonts w:ascii="宋体" w:hAnsi="宋体" w:eastAsia="宋体"/>
          <w:b/>
          <w:bCs/>
          <w:kern w:val="0"/>
          <w:szCs w:val="21"/>
        </w:rPr>
        <w:t>先修课程</w:t>
      </w:r>
      <w:r>
        <w:rPr>
          <w:rFonts w:ascii="宋体" w:hAnsi="宋体" w:eastAsia="宋体"/>
          <w:b/>
          <w:kern w:val="0"/>
          <w:szCs w:val="21"/>
        </w:rPr>
        <w:t>：</w:t>
      </w:r>
      <w:r>
        <w:rPr>
          <w:rFonts w:hint="eastAsia" w:ascii="宋体" w:hAnsi="宋体" w:eastAsia="宋体"/>
          <w:kern w:val="0"/>
          <w:szCs w:val="21"/>
        </w:rPr>
        <w:t>声乐</w:t>
      </w:r>
      <w:r>
        <w:rPr>
          <w:rFonts w:ascii="宋体" w:hAnsi="宋体" w:eastAsia="宋体"/>
          <w:kern w:val="0"/>
          <w:szCs w:val="21"/>
        </w:rPr>
        <w:t>Ⅵ、</w:t>
      </w:r>
      <w:r>
        <w:rPr>
          <w:rFonts w:hint="eastAsia" w:ascii="宋体" w:hAnsi="宋体" w:eastAsia="宋体"/>
          <w:kern w:val="0"/>
          <w:szCs w:val="21"/>
        </w:rPr>
        <w:t>钢琴</w:t>
      </w:r>
      <w:r>
        <w:rPr>
          <w:rFonts w:ascii="宋体" w:hAnsi="宋体" w:eastAsia="宋体"/>
          <w:kern w:val="0"/>
          <w:szCs w:val="21"/>
        </w:rPr>
        <w:t>Ⅵ、</w:t>
      </w:r>
      <w:r>
        <w:rPr>
          <w:rFonts w:hint="eastAsia" w:ascii="宋体" w:hAnsi="宋体" w:eastAsia="宋体"/>
          <w:kern w:val="0"/>
          <w:szCs w:val="21"/>
        </w:rPr>
        <w:t>器乐</w:t>
      </w:r>
      <w:r>
        <w:rPr>
          <w:rFonts w:ascii="宋体" w:hAnsi="宋体" w:eastAsia="宋体"/>
          <w:kern w:val="0"/>
          <w:szCs w:val="21"/>
        </w:rPr>
        <w:t>Ⅵ</w:t>
      </w:r>
    </w:p>
    <w:p>
      <w:pPr>
        <w:spacing w:line="360" w:lineRule="auto"/>
        <w:ind w:firstLine="422" w:firstLineChars="200"/>
        <w:rPr>
          <w:rFonts w:ascii="宋体" w:hAnsi="宋体" w:eastAsia="宋体"/>
          <w:kern w:val="0"/>
          <w:szCs w:val="21"/>
        </w:rPr>
      </w:pPr>
      <w:r>
        <w:rPr>
          <w:rFonts w:ascii="宋体" w:hAnsi="宋体" w:eastAsia="宋体"/>
          <w:b/>
          <w:bCs/>
          <w:kern w:val="0"/>
          <w:szCs w:val="21"/>
        </w:rPr>
        <w:t>适用专业</w:t>
      </w:r>
      <w:r>
        <w:rPr>
          <w:rFonts w:ascii="宋体" w:hAnsi="宋体" w:eastAsia="宋体"/>
          <w:b/>
          <w:kern w:val="0"/>
          <w:szCs w:val="21"/>
        </w:rPr>
        <w:t>：</w:t>
      </w:r>
      <w:r>
        <w:rPr>
          <w:rFonts w:hint="eastAsia" w:ascii="宋体" w:hAnsi="宋体" w:eastAsia="宋体"/>
          <w:szCs w:val="21"/>
        </w:rPr>
        <w:t>音乐学（师范）</w:t>
      </w:r>
    </w:p>
    <w:p>
      <w:pPr>
        <w:spacing w:line="360" w:lineRule="auto"/>
        <w:ind w:firstLine="422" w:firstLineChars="200"/>
        <w:rPr>
          <w:rFonts w:ascii="宋体" w:hAnsi="宋体" w:eastAsia="宋体"/>
          <w:szCs w:val="21"/>
        </w:rPr>
      </w:pPr>
      <w:r>
        <w:rPr>
          <w:rFonts w:hint="eastAsia" w:ascii="宋体" w:hAnsi="宋体" w:eastAsia="宋体"/>
          <w:b/>
          <w:bCs/>
          <w:kern w:val="0"/>
          <w:szCs w:val="21"/>
        </w:rPr>
        <w:t>建议</w:t>
      </w:r>
      <w:r>
        <w:rPr>
          <w:rFonts w:ascii="宋体" w:hAnsi="宋体" w:eastAsia="宋体"/>
          <w:b/>
          <w:bCs/>
          <w:kern w:val="0"/>
          <w:szCs w:val="21"/>
        </w:rPr>
        <w:t>教材</w:t>
      </w:r>
      <w:r>
        <w:rPr>
          <w:rFonts w:ascii="宋体" w:hAnsi="宋体" w:eastAsia="宋体"/>
          <w:b/>
          <w:kern w:val="0"/>
          <w:szCs w:val="21"/>
        </w:rPr>
        <w:t>：</w:t>
      </w:r>
      <w:r>
        <w:rPr>
          <w:rFonts w:ascii="宋体" w:hAnsi="宋体" w:eastAsia="宋体"/>
          <w:szCs w:val="21"/>
        </w:rPr>
        <w:t>《</w:t>
      </w:r>
      <w:r>
        <w:rPr>
          <w:rFonts w:hint="eastAsia" w:ascii="宋体" w:hAnsi="宋体" w:eastAsia="宋体"/>
          <w:szCs w:val="21"/>
        </w:rPr>
        <w:t>音乐学文论写作教程</w:t>
      </w:r>
      <w:r>
        <w:rPr>
          <w:rFonts w:ascii="宋体" w:hAnsi="宋体" w:eastAsia="宋体"/>
          <w:szCs w:val="21"/>
        </w:rPr>
        <w:t>》，</w:t>
      </w:r>
      <w:r>
        <w:rPr>
          <w:rFonts w:hint="eastAsia" w:ascii="宋体" w:hAnsi="宋体" w:eastAsia="宋体"/>
          <w:szCs w:val="21"/>
        </w:rPr>
        <w:t>居其宏</w:t>
      </w:r>
      <w:r>
        <w:rPr>
          <w:rFonts w:ascii="宋体" w:hAnsi="宋体" w:eastAsia="宋体"/>
          <w:szCs w:val="21"/>
        </w:rPr>
        <w:t>，</w:t>
      </w:r>
      <w:r>
        <w:rPr>
          <w:rFonts w:hint="eastAsia" w:ascii="宋体" w:hAnsi="宋体" w:eastAsia="宋体"/>
          <w:szCs w:val="21"/>
        </w:rPr>
        <w:t>中央音乐学院</w:t>
      </w:r>
      <w:r>
        <w:rPr>
          <w:rFonts w:ascii="宋体" w:hAnsi="宋体" w:eastAsia="宋体"/>
          <w:szCs w:val="21"/>
        </w:rPr>
        <w:t>出版社，2012</w:t>
      </w:r>
      <w:r>
        <w:rPr>
          <w:rFonts w:hint="eastAsia" w:ascii="宋体" w:hAnsi="宋体" w:eastAsia="宋体"/>
          <w:szCs w:val="21"/>
        </w:rPr>
        <w:t>。</w:t>
      </w:r>
    </w:p>
    <w:p>
      <w:pPr>
        <w:spacing w:line="360" w:lineRule="auto"/>
        <w:ind w:firstLine="422" w:firstLineChars="200"/>
        <w:rPr>
          <w:rFonts w:ascii="宋体" w:hAnsi="宋体" w:eastAsia="宋体"/>
          <w:bCs/>
          <w:kern w:val="0"/>
          <w:szCs w:val="21"/>
        </w:rPr>
      </w:pPr>
      <w:r>
        <w:rPr>
          <w:rFonts w:ascii="宋体" w:hAnsi="宋体" w:eastAsia="宋体"/>
          <w:b/>
          <w:bCs/>
          <w:kern w:val="0"/>
          <w:szCs w:val="21"/>
        </w:rPr>
        <w:t>课程归口：</w:t>
      </w:r>
      <w:r>
        <w:rPr>
          <w:rFonts w:hint="eastAsia" w:ascii="宋体" w:hAnsi="宋体" w:eastAsia="宋体"/>
          <w:bCs/>
          <w:kern w:val="0"/>
          <w:szCs w:val="21"/>
        </w:rPr>
        <w:t>师范学院</w:t>
      </w:r>
    </w:p>
    <w:p>
      <w:pPr>
        <w:spacing w:line="360" w:lineRule="auto"/>
        <w:ind w:firstLine="422" w:firstLineChars="200"/>
        <w:rPr>
          <w:rFonts w:ascii="宋体" w:hAnsi="宋体" w:eastAsia="宋体"/>
          <w:szCs w:val="21"/>
        </w:rPr>
      </w:pPr>
      <w:r>
        <w:rPr>
          <w:rFonts w:ascii="宋体" w:hAnsi="宋体" w:eastAsia="宋体"/>
          <w:b/>
          <w:bCs/>
          <w:kern w:val="0"/>
          <w:szCs w:val="21"/>
        </w:rPr>
        <w:t>课程的性质与任务</w:t>
      </w:r>
      <w:r>
        <w:rPr>
          <w:rFonts w:hint="eastAsia" w:ascii="宋体" w:hAnsi="宋体" w:eastAsia="宋体"/>
          <w:b/>
          <w:bCs/>
          <w:kern w:val="0"/>
          <w:szCs w:val="21"/>
        </w:rPr>
        <w:t>：</w:t>
      </w:r>
      <w:r>
        <w:rPr>
          <w:rFonts w:hint="eastAsia" w:ascii="宋体" w:hAnsi="宋体" w:eastAsia="宋体"/>
          <w:szCs w:val="21"/>
        </w:rPr>
        <w:t>本课程</w:t>
      </w:r>
      <w:r>
        <w:rPr>
          <w:rFonts w:ascii="宋体" w:hAnsi="宋体" w:eastAsia="宋体"/>
          <w:szCs w:val="21"/>
        </w:rPr>
        <w:t>是</w:t>
      </w:r>
      <w:r>
        <w:rPr>
          <w:rFonts w:hint="eastAsia" w:ascii="宋体" w:hAnsi="宋体" w:eastAsia="宋体"/>
          <w:szCs w:val="21"/>
        </w:rPr>
        <w:t>音乐学</w:t>
      </w:r>
      <w:r>
        <w:rPr>
          <w:rFonts w:ascii="宋体" w:hAnsi="宋体" w:eastAsia="宋体"/>
          <w:szCs w:val="21"/>
        </w:rPr>
        <w:t>专业</w:t>
      </w:r>
      <w:r>
        <w:rPr>
          <w:rFonts w:hint="eastAsia" w:ascii="宋体" w:hAnsi="宋体" w:eastAsia="宋体"/>
          <w:szCs w:val="21"/>
        </w:rPr>
        <w:t>的</w:t>
      </w:r>
      <w:r>
        <w:rPr>
          <w:rFonts w:ascii="宋体" w:hAnsi="宋体" w:eastAsia="宋体"/>
          <w:szCs w:val="21"/>
        </w:rPr>
        <w:t>专业</w:t>
      </w:r>
      <w:r>
        <w:rPr>
          <w:rFonts w:hint="eastAsia" w:ascii="宋体" w:hAnsi="宋体" w:eastAsia="宋体"/>
          <w:szCs w:val="21"/>
        </w:rPr>
        <w:t>课程选</w:t>
      </w:r>
      <w:r>
        <w:rPr>
          <w:rFonts w:ascii="宋体" w:hAnsi="宋体" w:eastAsia="宋体"/>
          <w:szCs w:val="21"/>
        </w:rPr>
        <w:t>修课，也可作为</w:t>
      </w:r>
      <w:r>
        <w:rPr>
          <w:rFonts w:hint="eastAsia" w:ascii="宋体" w:hAnsi="宋体" w:eastAsia="宋体"/>
          <w:szCs w:val="21"/>
        </w:rPr>
        <w:t>音乐舞蹈</w:t>
      </w:r>
      <w:r>
        <w:rPr>
          <w:rFonts w:ascii="宋体" w:hAnsi="宋体" w:eastAsia="宋体"/>
          <w:szCs w:val="21"/>
        </w:rPr>
        <w:t>类、</w:t>
      </w:r>
      <w:r>
        <w:rPr>
          <w:rFonts w:hint="eastAsia" w:ascii="宋体" w:hAnsi="宋体" w:eastAsia="宋体"/>
          <w:szCs w:val="21"/>
        </w:rPr>
        <w:t>戏曲</w:t>
      </w:r>
      <w:r>
        <w:rPr>
          <w:rFonts w:ascii="宋体" w:hAnsi="宋体" w:eastAsia="宋体"/>
          <w:szCs w:val="21"/>
        </w:rPr>
        <w:t>类专业和其它有关专业的必修课或选修课。通过本课程的学习，</w:t>
      </w:r>
      <w:r>
        <w:rPr>
          <w:rFonts w:hint="eastAsia" w:ascii="宋体" w:hAnsi="宋体" w:eastAsia="宋体"/>
          <w:szCs w:val="21"/>
        </w:rPr>
        <w:t>培养学生运用专业知识和技能解决实际问题的综合思辨能力，掌握基本的音乐学文论写作技巧，</w:t>
      </w:r>
      <w:r>
        <w:rPr>
          <w:rFonts w:ascii="宋体" w:hAnsi="宋体" w:eastAsia="宋体"/>
          <w:szCs w:val="21"/>
        </w:rPr>
        <w:t>为后续</w:t>
      </w:r>
      <w:r>
        <w:rPr>
          <w:rFonts w:hint="eastAsia" w:ascii="宋体" w:hAnsi="宋体" w:eastAsia="宋体"/>
          <w:szCs w:val="21"/>
        </w:rPr>
        <w:t>毕业实习</w:t>
      </w:r>
      <w:r>
        <w:rPr>
          <w:rFonts w:ascii="宋体" w:hAnsi="宋体" w:eastAsia="宋体"/>
          <w:szCs w:val="21"/>
        </w:rPr>
        <w:t>及</w:t>
      </w:r>
      <w:r>
        <w:rPr>
          <w:rFonts w:hint="eastAsia" w:ascii="宋体" w:hAnsi="宋体" w:eastAsia="宋体"/>
          <w:szCs w:val="21"/>
        </w:rPr>
        <w:t>毕业论文写作等实践性</w:t>
      </w:r>
      <w:r>
        <w:rPr>
          <w:rFonts w:ascii="宋体" w:hAnsi="宋体" w:eastAsia="宋体"/>
          <w:szCs w:val="21"/>
        </w:rPr>
        <w:t>环节奠定基础。</w:t>
      </w:r>
    </w:p>
    <w:p>
      <w:pPr>
        <w:spacing w:line="360" w:lineRule="auto"/>
        <w:ind w:firstLine="482" w:firstLineChars="200"/>
        <w:rPr>
          <w:rFonts w:ascii="宋体" w:hAnsi="宋体" w:eastAsia="宋体"/>
          <w:b/>
          <w:sz w:val="24"/>
        </w:rPr>
      </w:pPr>
      <w:r>
        <w:rPr>
          <w:rFonts w:hint="eastAsia" w:ascii="宋体" w:hAnsi="宋体" w:eastAsia="宋体"/>
          <w:b/>
          <w:sz w:val="24"/>
        </w:rPr>
        <w:t>二</w:t>
      </w:r>
      <w:r>
        <w:rPr>
          <w:rFonts w:ascii="宋体" w:hAnsi="宋体" w:eastAsia="宋体"/>
          <w:b/>
          <w:sz w:val="24"/>
        </w:rPr>
        <w:t>、课程目标</w:t>
      </w:r>
    </w:p>
    <w:p>
      <w:pPr>
        <w:spacing w:line="360" w:lineRule="auto"/>
        <w:ind w:firstLine="482"/>
        <w:jc w:val="left"/>
        <w:rPr>
          <w:rFonts w:ascii="宋体" w:hAnsi="宋体" w:eastAsia="宋体"/>
          <w:szCs w:val="21"/>
        </w:rPr>
      </w:pPr>
      <w:r>
        <w:rPr>
          <w:rFonts w:hint="eastAsia" w:ascii="宋体" w:hAnsi="宋体" w:eastAsia="宋体"/>
          <w:szCs w:val="21"/>
        </w:rPr>
        <w:t>目标1.了解音乐学文论的不同文体及其特点。具备运用音乐学相关理论和知识发现</w:t>
      </w:r>
    </w:p>
    <w:p>
      <w:pPr>
        <w:spacing w:line="360" w:lineRule="auto"/>
        <w:jc w:val="left"/>
        <w:rPr>
          <w:rFonts w:ascii="宋体" w:hAnsi="宋体" w:eastAsia="宋体"/>
          <w:szCs w:val="21"/>
        </w:rPr>
      </w:pPr>
      <w:r>
        <w:rPr>
          <w:rFonts w:hint="eastAsia" w:ascii="宋体" w:hAnsi="宋体" w:eastAsia="宋体"/>
          <w:szCs w:val="21"/>
        </w:rPr>
        <w:t>问题，分析问题，解决问题，进行综合思辨的能力。</w:t>
      </w:r>
    </w:p>
    <w:p>
      <w:pPr>
        <w:spacing w:line="360" w:lineRule="auto"/>
        <w:ind w:firstLine="482"/>
        <w:jc w:val="left"/>
        <w:rPr>
          <w:rFonts w:ascii="宋体" w:hAnsi="宋体" w:eastAsia="宋体"/>
          <w:szCs w:val="21"/>
        </w:rPr>
      </w:pPr>
      <w:r>
        <w:rPr>
          <w:rFonts w:hint="eastAsia" w:ascii="宋体" w:hAnsi="宋体" w:eastAsia="宋体"/>
          <w:szCs w:val="21"/>
        </w:rPr>
        <w:t>目标</w:t>
      </w:r>
      <w:r>
        <w:rPr>
          <w:rFonts w:ascii="宋体" w:hAnsi="宋体" w:eastAsia="宋体"/>
          <w:szCs w:val="21"/>
        </w:rPr>
        <w:t>2</w:t>
      </w:r>
      <w:r>
        <w:rPr>
          <w:rFonts w:hint="eastAsia" w:ascii="宋体" w:hAnsi="宋体" w:eastAsia="宋体"/>
          <w:szCs w:val="21"/>
        </w:rPr>
        <w:t>.熟悉音乐学文论选题、开题、篇章结构安排等环节的基本要求与操作技巧。掌握常见的音乐学研究方法，并学会运用这些方法分析和写作。</w:t>
      </w:r>
    </w:p>
    <w:p>
      <w:pPr>
        <w:spacing w:line="360" w:lineRule="auto"/>
        <w:ind w:firstLine="482"/>
        <w:jc w:val="left"/>
        <w:rPr>
          <w:rFonts w:ascii="宋体" w:hAnsi="宋体" w:eastAsia="宋体"/>
          <w:szCs w:val="21"/>
        </w:rPr>
      </w:pPr>
      <w:r>
        <w:rPr>
          <w:rFonts w:hint="eastAsia" w:ascii="宋体" w:hAnsi="宋体" w:eastAsia="宋体"/>
          <w:szCs w:val="21"/>
        </w:rPr>
        <w:t>目标</w:t>
      </w:r>
      <w:r>
        <w:rPr>
          <w:rFonts w:ascii="宋体" w:hAnsi="宋体" w:eastAsia="宋体"/>
          <w:szCs w:val="21"/>
        </w:rPr>
        <w:t>3</w:t>
      </w:r>
      <w:r>
        <w:rPr>
          <w:rFonts w:hint="eastAsia" w:ascii="宋体" w:hAnsi="宋体" w:eastAsia="宋体"/>
          <w:szCs w:val="21"/>
        </w:rPr>
        <w:t>.具备严谨的思维和规范的表达能力，熟悉音乐学文论的基本写作要求。</w:t>
      </w:r>
    </w:p>
    <w:p>
      <w:pPr>
        <w:spacing w:line="360" w:lineRule="auto"/>
        <w:ind w:firstLine="525" w:firstLineChars="250"/>
        <w:rPr>
          <w:rFonts w:ascii="宋体" w:hAnsi="宋体" w:eastAsia="宋体"/>
          <w:color w:val="000000"/>
          <w:szCs w:val="21"/>
        </w:rPr>
      </w:pPr>
      <w:r>
        <w:rPr>
          <w:rFonts w:ascii="宋体" w:hAnsi="宋体" w:eastAsia="宋体"/>
          <w:color w:val="000000"/>
          <w:szCs w:val="21"/>
        </w:rPr>
        <w:t>本课程支撑专业培养计划中毕业要求6</w:t>
      </w:r>
      <w:r>
        <w:rPr>
          <w:rFonts w:hint="eastAsia" w:ascii="宋体" w:hAnsi="宋体" w:eastAsia="宋体"/>
          <w:color w:val="000000"/>
          <w:szCs w:val="21"/>
        </w:rPr>
        <w:t>-1（</w:t>
      </w:r>
      <w:r>
        <w:rPr>
          <w:rFonts w:ascii="宋体" w:hAnsi="宋体" w:eastAsia="宋体"/>
          <w:color w:val="000000"/>
          <w:szCs w:val="21"/>
        </w:rPr>
        <w:t>占该指标点达成度的</w:t>
      </w:r>
      <w:r>
        <w:rPr>
          <w:rFonts w:ascii="宋体" w:hAnsi="宋体" w:eastAsia="宋体"/>
          <w:szCs w:val="21"/>
        </w:rPr>
        <w:t>40%</w:t>
      </w:r>
      <w:r>
        <w:rPr>
          <w:rFonts w:hint="eastAsia" w:ascii="宋体" w:hAnsi="宋体" w:eastAsia="宋体"/>
          <w:color w:val="000000"/>
          <w:szCs w:val="21"/>
        </w:rPr>
        <w:t>）、</w:t>
      </w:r>
      <w:r>
        <w:rPr>
          <w:rFonts w:ascii="宋体" w:hAnsi="宋体" w:eastAsia="宋体"/>
          <w:color w:val="000000"/>
          <w:szCs w:val="21"/>
        </w:rPr>
        <w:t>毕业要求6</w:t>
      </w:r>
      <w:r>
        <w:rPr>
          <w:rFonts w:hint="eastAsia" w:ascii="宋体" w:hAnsi="宋体" w:eastAsia="宋体"/>
          <w:color w:val="000000"/>
          <w:szCs w:val="21"/>
        </w:rPr>
        <w:t>-2（</w:t>
      </w:r>
      <w:r>
        <w:rPr>
          <w:rFonts w:ascii="宋体" w:hAnsi="宋体" w:eastAsia="宋体"/>
          <w:color w:val="000000"/>
          <w:szCs w:val="21"/>
        </w:rPr>
        <w:t>占该指标点达成度的</w:t>
      </w:r>
      <w:r>
        <w:rPr>
          <w:rFonts w:ascii="宋体" w:hAnsi="宋体" w:eastAsia="宋体"/>
          <w:szCs w:val="21"/>
        </w:rPr>
        <w:t>40%</w:t>
      </w:r>
      <w:r>
        <w:rPr>
          <w:rFonts w:hint="eastAsia" w:ascii="宋体" w:hAnsi="宋体" w:eastAsia="宋体"/>
          <w:color w:val="000000"/>
          <w:szCs w:val="21"/>
        </w:rPr>
        <w:t>；）和</w:t>
      </w:r>
      <w:r>
        <w:rPr>
          <w:rFonts w:ascii="宋体" w:hAnsi="宋体" w:eastAsia="宋体"/>
          <w:color w:val="000000"/>
          <w:szCs w:val="21"/>
        </w:rPr>
        <w:t>毕业要求8</w:t>
      </w:r>
      <w:r>
        <w:rPr>
          <w:rFonts w:hint="eastAsia" w:ascii="宋体" w:hAnsi="宋体" w:eastAsia="宋体"/>
          <w:color w:val="000000"/>
          <w:szCs w:val="21"/>
        </w:rPr>
        <w:t>-</w:t>
      </w:r>
      <w:r>
        <w:rPr>
          <w:rFonts w:ascii="宋体" w:hAnsi="宋体" w:eastAsia="宋体"/>
          <w:color w:val="000000"/>
          <w:szCs w:val="21"/>
        </w:rPr>
        <w:t>2</w:t>
      </w:r>
      <w:r>
        <w:rPr>
          <w:rFonts w:hint="eastAsia" w:ascii="宋体" w:hAnsi="宋体" w:eastAsia="宋体"/>
          <w:color w:val="000000"/>
          <w:szCs w:val="21"/>
        </w:rPr>
        <w:t>（</w:t>
      </w:r>
      <w:r>
        <w:rPr>
          <w:rFonts w:ascii="宋体" w:hAnsi="宋体" w:eastAsia="宋体"/>
          <w:color w:val="000000"/>
          <w:szCs w:val="21"/>
        </w:rPr>
        <w:t>占该指标点达成度的</w:t>
      </w:r>
      <w:r>
        <w:rPr>
          <w:rFonts w:ascii="宋体" w:hAnsi="宋体" w:eastAsia="宋体"/>
          <w:szCs w:val="21"/>
        </w:rPr>
        <w:t>20%</w:t>
      </w:r>
      <w:r>
        <w:rPr>
          <w:rFonts w:hint="eastAsia" w:ascii="宋体" w:hAnsi="宋体" w:eastAsia="宋体"/>
          <w:szCs w:val="21"/>
        </w:rPr>
        <w:t>）</w:t>
      </w:r>
      <w:r>
        <w:rPr>
          <w:rFonts w:hint="eastAsia" w:ascii="宋体" w:hAnsi="宋体" w:eastAsia="宋体"/>
          <w:color w:val="000000"/>
          <w:szCs w:val="21"/>
        </w:rPr>
        <w:t>，对应关系如表所示。</w:t>
      </w:r>
      <w:r>
        <w:rPr>
          <w:rFonts w:hint="eastAsia" w:ascii="宋体" w:hAnsi="宋体" w:eastAsia="宋体"/>
          <w:color w:val="000000"/>
          <w:szCs w:val="21"/>
        </w:rPr>
        <w:tab/>
      </w:r>
    </w:p>
    <w:tbl>
      <w:tblPr>
        <w:tblStyle w:val="19"/>
        <w:tblW w:w="9087" w:type="dxa"/>
        <w:tblInd w:w="93" w:type="dxa"/>
        <w:tblLayout w:type="autofit"/>
        <w:tblCellMar>
          <w:top w:w="0" w:type="dxa"/>
          <w:left w:w="108" w:type="dxa"/>
          <w:bottom w:w="0" w:type="dxa"/>
          <w:right w:w="108" w:type="dxa"/>
        </w:tblCellMar>
      </w:tblPr>
      <w:tblGrid>
        <w:gridCol w:w="1695"/>
        <w:gridCol w:w="1581"/>
        <w:gridCol w:w="1275"/>
        <w:gridCol w:w="1560"/>
        <w:gridCol w:w="1559"/>
        <w:gridCol w:w="1417"/>
      </w:tblGrid>
      <w:tr>
        <w:tblPrEx>
          <w:tblCellMar>
            <w:top w:w="0" w:type="dxa"/>
            <w:left w:w="108" w:type="dxa"/>
            <w:bottom w:w="0" w:type="dxa"/>
            <w:right w:w="108" w:type="dxa"/>
          </w:tblCellMar>
        </w:tblPrEx>
        <w:trPr>
          <w:trHeight w:val="514" w:hRule="atLeast"/>
        </w:trPr>
        <w:tc>
          <w:tcPr>
            <w:tcW w:w="1695"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kern w:val="0"/>
                <w:szCs w:val="21"/>
              </w:rPr>
            </w:pPr>
            <w:r>
              <w:rPr>
                <w:rFonts w:ascii="宋体" w:hAnsi="宋体" w:eastAsia="宋体"/>
                <w:kern w:val="0"/>
                <w:szCs w:val="21"/>
              </w:rPr>
              <w:t>毕业要求</w:t>
            </w:r>
          </w:p>
          <w:p>
            <w:pPr>
              <w:widowControl/>
              <w:jc w:val="center"/>
              <w:rPr>
                <w:rFonts w:ascii="宋体" w:hAnsi="宋体" w:eastAsia="宋体"/>
                <w:kern w:val="0"/>
                <w:szCs w:val="21"/>
              </w:rPr>
            </w:pPr>
            <w:r>
              <w:rPr>
                <w:rFonts w:ascii="宋体" w:hAnsi="宋体" w:eastAsia="宋体"/>
                <w:kern w:val="0"/>
                <w:szCs w:val="21"/>
              </w:rPr>
              <w:t>指标点</w:t>
            </w:r>
          </w:p>
        </w:tc>
        <w:tc>
          <w:tcPr>
            <w:tcW w:w="7392" w:type="dxa"/>
            <w:gridSpan w:val="5"/>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ascii="宋体" w:hAnsi="宋体" w:eastAsia="宋体"/>
                <w:kern w:val="0"/>
                <w:szCs w:val="21"/>
              </w:rPr>
            </w:pPr>
            <w:r>
              <w:rPr>
                <w:rFonts w:ascii="宋体" w:hAnsi="宋体" w:eastAsia="宋体"/>
                <w:kern w:val="0"/>
                <w:szCs w:val="21"/>
              </w:rPr>
              <w:t>课程目标</w:t>
            </w:r>
          </w:p>
        </w:tc>
      </w:tr>
      <w:tr>
        <w:tblPrEx>
          <w:tblCellMar>
            <w:top w:w="0" w:type="dxa"/>
            <w:left w:w="108" w:type="dxa"/>
            <w:bottom w:w="0" w:type="dxa"/>
            <w:right w:w="108" w:type="dxa"/>
          </w:tblCellMar>
        </w:tblPrEx>
        <w:trPr>
          <w:trHeight w:val="491" w:hRule="atLeast"/>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kern w:val="0"/>
                <w:szCs w:val="21"/>
              </w:rPr>
            </w:pPr>
          </w:p>
        </w:tc>
        <w:tc>
          <w:tcPr>
            <w:tcW w:w="1581"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eastAsia="宋体"/>
                <w:kern w:val="0"/>
                <w:szCs w:val="21"/>
              </w:rPr>
            </w:pPr>
            <w:r>
              <w:rPr>
                <w:rFonts w:ascii="宋体" w:hAnsi="宋体" w:eastAsia="宋体"/>
                <w:kern w:val="0"/>
                <w:szCs w:val="21"/>
              </w:rPr>
              <w:t>目标1</w:t>
            </w:r>
          </w:p>
        </w:tc>
        <w:tc>
          <w:tcPr>
            <w:tcW w:w="1275"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eastAsia="宋体"/>
                <w:kern w:val="0"/>
                <w:szCs w:val="21"/>
              </w:rPr>
            </w:pPr>
            <w:r>
              <w:rPr>
                <w:rFonts w:ascii="宋体" w:hAnsi="宋体" w:eastAsia="宋体"/>
                <w:kern w:val="0"/>
                <w:szCs w:val="21"/>
              </w:rPr>
              <w:t>目标2</w:t>
            </w:r>
          </w:p>
        </w:tc>
        <w:tc>
          <w:tcPr>
            <w:tcW w:w="1560"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eastAsia="宋体"/>
                <w:kern w:val="0"/>
                <w:szCs w:val="21"/>
              </w:rPr>
            </w:pPr>
            <w:r>
              <w:rPr>
                <w:rFonts w:ascii="宋体" w:hAnsi="宋体" w:eastAsia="宋体"/>
                <w:kern w:val="0"/>
                <w:szCs w:val="21"/>
              </w:rPr>
              <w:t>目标3</w:t>
            </w:r>
          </w:p>
        </w:tc>
        <w:tc>
          <w:tcPr>
            <w:tcW w:w="1559"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eastAsia="宋体"/>
                <w:kern w:val="0"/>
                <w:szCs w:val="21"/>
              </w:rPr>
            </w:pPr>
          </w:p>
        </w:tc>
        <w:tc>
          <w:tcPr>
            <w:tcW w:w="1417" w:type="dxa"/>
            <w:tcBorders>
              <w:top w:val="nil"/>
              <w:left w:val="nil"/>
              <w:bottom w:val="single" w:color="auto" w:sz="4" w:space="0"/>
              <w:right w:val="single" w:color="auto" w:sz="4" w:space="0"/>
            </w:tcBorders>
            <w:shd w:val="clear" w:color="auto" w:fill="FFFFFF"/>
            <w:noWrap/>
            <w:vAlign w:val="center"/>
          </w:tcPr>
          <w:p>
            <w:pPr>
              <w:widowControl/>
              <w:jc w:val="center"/>
              <w:rPr>
                <w:rFonts w:ascii="宋体" w:hAnsi="宋体" w:eastAsia="宋体"/>
                <w:kern w:val="0"/>
                <w:szCs w:val="21"/>
              </w:rPr>
            </w:pPr>
          </w:p>
        </w:tc>
      </w:tr>
      <w:tr>
        <w:tblPrEx>
          <w:tblCellMar>
            <w:top w:w="0" w:type="dxa"/>
            <w:left w:w="108" w:type="dxa"/>
            <w:bottom w:w="0" w:type="dxa"/>
            <w:right w:w="108" w:type="dxa"/>
          </w:tblCellMar>
        </w:tblPrEx>
        <w:trPr>
          <w:trHeight w:val="481" w:hRule="atLeast"/>
        </w:trPr>
        <w:tc>
          <w:tcPr>
            <w:tcW w:w="16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kern w:val="0"/>
                <w:szCs w:val="21"/>
              </w:rPr>
            </w:pPr>
            <w:r>
              <w:rPr>
                <w:rFonts w:ascii="宋体" w:hAnsi="宋体" w:eastAsia="宋体"/>
                <w:kern w:val="0"/>
                <w:szCs w:val="21"/>
              </w:rPr>
              <w:t>毕业要求</w:t>
            </w:r>
            <w:r>
              <w:rPr>
                <w:rFonts w:hint="eastAsia" w:ascii="宋体" w:hAnsi="宋体" w:eastAsia="宋体"/>
                <w:kern w:val="0"/>
                <w:szCs w:val="21"/>
              </w:rPr>
              <w:t>6</w:t>
            </w:r>
            <w:r>
              <w:rPr>
                <w:rFonts w:ascii="宋体" w:hAnsi="宋体" w:eastAsia="宋体"/>
                <w:kern w:val="0"/>
                <w:szCs w:val="21"/>
              </w:rPr>
              <w:t>-1</w:t>
            </w:r>
          </w:p>
        </w:tc>
        <w:tc>
          <w:tcPr>
            <w:tcW w:w="15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Cs w:val="21"/>
              </w:rPr>
            </w:pPr>
            <w:r>
              <w:rPr>
                <w:rFonts w:ascii="宋体" w:hAnsi="宋体" w:eastAsia="宋体"/>
                <w:kern w:val="0"/>
                <w:szCs w:val="21"/>
              </w:rPr>
              <w:t>√</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Cs w:val="21"/>
              </w:rPr>
            </w:pP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Cs w:val="21"/>
              </w:rPr>
            </w:pP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Cs w:val="21"/>
              </w:rPr>
            </w:pPr>
          </w:p>
        </w:tc>
      </w:tr>
      <w:tr>
        <w:tblPrEx>
          <w:tblCellMar>
            <w:top w:w="0" w:type="dxa"/>
            <w:left w:w="108" w:type="dxa"/>
            <w:bottom w:w="0" w:type="dxa"/>
            <w:right w:w="108" w:type="dxa"/>
          </w:tblCellMar>
        </w:tblPrEx>
        <w:trPr>
          <w:trHeight w:val="470" w:hRule="atLeast"/>
        </w:trPr>
        <w:tc>
          <w:tcPr>
            <w:tcW w:w="16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kern w:val="0"/>
                <w:szCs w:val="21"/>
              </w:rPr>
            </w:pPr>
            <w:r>
              <w:rPr>
                <w:rFonts w:ascii="宋体" w:hAnsi="宋体" w:eastAsia="宋体"/>
                <w:kern w:val="0"/>
                <w:szCs w:val="21"/>
              </w:rPr>
              <w:t>毕业要求</w:t>
            </w:r>
            <w:r>
              <w:rPr>
                <w:rFonts w:hint="eastAsia" w:ascii="宋体" w:hAnsi="宋体" w:eastAsia="宋体"/>
                <w:kern w:val="0"/>
                <w:szCs w:val="21"/>
              </w:rPr>
              <w:t>6</w:t>
            </w:r>
            <w:r>
              <w:rPr>
                <w:rFonts w:ascii="宋体" w:hAnsi="宋体" w:eastAsia="宋体"/>
                <w:kern w:val="0"/>
                <w:szCs w:val="21"/>
              </w:rPr>
              <w:t>-2</w:t>
            </w:r>
          </w:p>
        </w:tc>
        <w:tc>
          <w:tcPr>
            <w:tcW w:w="15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Cs w:val="21"/>
              </w:rPr>
            </w:pP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Cs w:val="21"/>
              </w:rPr>
            </w:pPr>
            <w:r>
              <w:rPr>
                <w:rFonts w:ascii="宋体" w:hAnsi="宋体" w:eastAsia="宋体"/>
                <w:kern w:val="0"/>
                <w:szCs w:val="21"/>
              </w:rPr>
              <w:t>√</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Cs w:val="21"/>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Cs w:val="21"/>
              </w:rPr>
            </w:pP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Cs w:val="21"/>
              </w:rPr>
            </w:pPr>
          </w:p>
        </w:tc>
      </w:tr>
      <w:tr>
        <w:tblPrEx>
          <w:tblCellMar>
            <w:top w:w="0" w:type="dxa"/>
            <w:left w:w="108" w:type="dxa"/>
            <w:bottom w:w="0" w:type="dxa"/>
            <w:right w:w="108" w:type="dxa"/>
          </w:tblCellMar>
        </w:tblPrEx>
        <w:trPr>
          <w:trHeight w:val="461" w:hRule="atLeast"/>
        </w:trPr>
        <w:tc>
          <w:tcPr>
            <w:tcW w:w="16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kern w:val="0"/>
                <w:szCs w:val="21"/>
              </w:rPr>
            </w:pPr>
            <w:r>
              <w:rPr>
                <w:rFonts w:ascii="宋体" w:hAnsi="宋体" w:eastAsia="宋体"/>
                <w:kern w:val="0"/>
                <w:szCs w:val="21"/>
              </w:rPr>
              <w:t>毕业要求</w:t>
            </w:r>
            <w:r>
              <w:rPr>
                <w:rFonts w:hint="eastAsia" w:ascii="宋体" w:hAnsi="宋体" w:eastAsia="宋体"/>
                <w:kern w:val="0"/>
                <w:szCs w:val="21"/>
              </w:rPr>
              <w:t>8</w:t>
            </w:r>
            <w:r>
              <w:rPr>
                <w:rFonts w:ascii="宋体" w:hAnsi="宋体" w:eastAsia="宋体"/>
                <w:kern w:val="0"/>
                <w:szCs w:val="21"/>
              </w:rPr>
              <w:t>-2</w:t>
            </w:r>
          </w:p>
        </w:tc>
        <w:tc>
          <w:tcPr>
            <w:tcW w:w="15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Cs w:val="21"/>
              </w:rPr>
            </w:pP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Cs w:val="21"/>
              </w:rPr>
            </w:pP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Cs w:val="21"/>
              </w:rPr>
            </w:pPr>
            <w:r>
              <w:rPr>
                <w:rFonts w:ascii="宋体" w:hAnsi="宋体" w:eastAsia="宋体"/>
                <w:kern w:val="0"/>
                <w:szCs w:val="21"/>
              </w:rPr>
              <w:t>√</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Cs w:val="21"/>
              </w:rPr>
            </w:pP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Cs w:val="21"/>
              </w:rPr>
            </w:pPr>
          </w:p>
        </w:tc>
      </w:tr>
    </w:tbl>
    <w:p>
      <w:pPr>
        <w:spacing w:line="360" w:lineRule="auto"/>
        <w:ind w:firstLine="482" w:firstLineChars="200"/>
        <w:rPr>
          <w:rFonts w:ascii="宋体" w:hAnsi="宋体" w:eastAsia="宋体"/>
          <w:b/>
          <w:sz w:val="24"/>
        </w:rPr>
      </w:pPr>
    </w:p>
    <w:p>
      <w:pPr>
        <w:spacing w:line="360" w:lineRule="auto"/>
        <w:ind w:firstLine="482" w:firstLineChars="200"/>
        <w:rPr>
          <w:rFonts w:ascii="宋体" w:hAnsi="宋体" w:eastAsia="宋体"/>
          <w:b/>
          <w:sz w:val="24"/>
        </w:rPr>
      </w:pPr>
      <w:r>
        <w:rPr>
          <w:rFonts w:hint="eastAsia" w:ascii="宋体" w:hAnsi="宋体" w:eastAsia="宋体"/>
          <w:b/>
          <w:sz w:val="24"/>
        </w:rPr>
        <w:t>三、课程思政目标</w:t>
      </w:r>
    </w:p>
    <w:p>
      <w:pPr>
        <w:spacing w:line="360" w:lineRule="auto"/>
        <w:ind w:firstLine="420" w:firstLineChars="200"/>
        <w:rPr>
          <w:rFonts w:ascii="宋体" w:hAnsi="宋体" w:eastAsia="宋体"/>
          <w:szCs w:val="21"/>
        </w:rPr>
      </w:pPr>
      <w:r>
        <w:rPr>
          <w:rFonts w:hint="eastAsia" w:ascii="宋体" w:hAnsi="宋体" w:eastAsia="宋体"/>
          <w:szCs w:val="21"/>
        </w:rPr>
        <w:t>以习近平总书记提出的“培育时代新人是教育的重要使命和根本任务”为指导思想，围绕正确育人的整体目标和价值方向，扎实推进课程思政的育人大格局。课程将思想政治工作贯穿于音乐学研究方法与论文写作的教学内容中，在传授课程知识的基础上引导学生将所学到的知识和技能转化为内在的德行和素养，注重将学生的个人发展与社会发展、国家发展结合起来，激发其为国家学习、为民族学习的热情和动力。</w:t>
      </w:r>
    </w:p>
    <w:p>
      <w:pPr>
        <w:spacing w:line="360" w:lineRule="auto"/>
        <w:ind w:firstLine="482" w:firstLineChars="200"/>
        <w:rPr>
          <w:rFonts w:ascii="宋体" w:hAnsi="宋体" w:eastAsia="宋体"/>
          <w:sz w:val="24"/>
        </w:rPr>
      </w:pPr>
      <w:r>
        <w:rPr>
          <w:rFonts w:hint="eastAsia" w:ascii="宋体" w:hAnsi="宋体" w:eastAsia="宋体"/>
          <w:b/>
          <w:sz w:val="24"/>
        </w:rPr>
        <w:t>四</w:t>
      </w:r>
      <w:r>
        <w:rPr>
          <w:rFonts w:ascii="宋体" w:hAnsi="宋体" w:eastAsia="宋体"/>
          <w:b/>
          <w:sz w:val="24"/>
        </w:rPr>
        <w:t>、课程内容及要求</w:t>
      </w:r>
    </w:p>
    <w:p>
      <w:pPr>
        <w:spacing w:line="360" w:lineRule="auto"/>
        <w:ind w:firstLine="413" w:firstLineChars="196"/>
        <w:rPr>
          <w:rFonts w:ascii="宋体" w:hAnsi="宋体" w:eastAsia="宋体"/>
          <w:b/>
          <w:szCs w:val="21"/>
        </w:rPr>
      </w:pPr>
      <w:r>
        <w:rPr>
          <w:rFonts w:ascii="宋体" w:hAnsi="宋体" w:eastAsia="宋体"/>
          <w:b/>
          <w:szCs w:val="21"/>
        </w:rPr>
        <w:t>（一）绪论</w:t>
      </w:r>
    </w:p>
    <w:p>
      <w:pPr>
        <w:spacing w:line="360" w:lineRule="auto"/>
        <w:ind w:firstLine="420" w:firstLineChars="200"/>
        <w:rPr>
          <w:rFonts w:ascii="宋体" w:hAnsi="宋体" w:eastAsia="宋体"/>
          <w:szCs w:val="21"/>
        </w:rPr>
      </w:pPr>
      <w:r>
        <w:rPr>
          <w:rFonts w:ascii="宋体" w:hAnsi="宋体" w:eastAsia="宋体"/>
          <w:szCs w:val="21"/>
        </w:rPr>
        <w:t>1.教学内容</w:t>
      </w:r>
    </w:p>
    <w:p>
      <w:pPr>
        <w:spacing w:line="360" w:lineRule="auto"/>
        <w:ind w:firstLine="420" w:firstLineChars="200"/>
        <w:rPr>
          <w:rFonts w:ascii="宋体" w:hAnsi="宋体" w:eastAsia="宋体"/>
          <w:szCs w:val="21"/>
        </w:rPr>
      </w:pPr>
      <w:r>
        <w:rPr>
          <w:rFonts w:ascii="宋体" w:hAnsi="宋体" w:eastAsia="宋体"/>
          <w:szCs w:val="21"/>
        </w:rPr>
        <w:t>（1）</w:t>
      </w:r>
      <w:r>
        <w:rPr>
          <w:rFonts w:hint="eastAsia" w:ascii="宋体" w:hAnsi="宋体" w:eastAsia="宋体"/>
          <w:szCs w:val="21"/>
        </w:rPr>
        <w:t>课程性质、课程目的、课程学习方法等。</w:t>
      </w:r>
    </w:p>
    <w:p>
      <w:pPr>
        <w:spacing w:line="360" w:lineRule="auto"/>
        <w:ind w:firstLine="420" w:firstLineChars="200"/>
        <w:rPr>
          <w:rFonts w:ascii="宋体" w:hAnsi="宋体" w:eastAsia="宋体"/>
          <w:szCs w:val="21"/>
        </w:rPr>
      </w:pPr>
      <w:r>
        <w:rPr>
          <w:rFonts w:hint="eastAsia" w:ascii="宋体" w:hAnsi="宋体" w:eastAsia="宋体"/>
          <w:szCs w:val="21"/>
        </w:rPr>
        <w:t>（2）音乐学的学科定位和学科分类。</w:t>
      </w:r>
    </w:p>
    <w:p>
      <w:pPr>
        <w:spacing w:line="360" w:lineRule="auto"/>
        <w:ind w:firstLine="420" w:firstLineChars="200"/>
        <w:rPr>
          <w:rFonts w:ascii="宋体" w:hAnsi="宋体" w:eastAsia="宋体"/>
          <w:szCs w:val="21"/>
        </w:rPr>
      </w:pPr>
      <w:r>
        <w:rPr>
          <w:rFonts w:ascii="宋体" w:hAnsi="宋体" w:eastAsia="宋体"/>
          <w:szCs w:val="21"/>
        </w:rPr>
        <w:t>2.基本要求</w:t>
      </w:r>
      <w:r>
        <w:rPr>
          <w:rFonts w:hint="eastAsia" w:ascii="宋体" w:hAnsi="宋体" w:eastAsia="宋体"/>
          <w:szCs w:val="21"/>
        </w:rPr>
        <w:t>：</w:t>
      </w:r>
      <w:r>
        <w:rPr>
          <w:rFonts w:ascii="宋体" w:hAnsi="宋体" w:eastAsia="宋体"/>
          <w:szCs w:val="21"/>
        </w:rPr>
        <w:t>了解</w:t>
      </w:r>
      <w:r>
        <w:rPr>
          <w:rFonts w:hint="eastAsia" w:ascii="宋体" w:hAnsi="宋体" w:eastAsia="宋体"/>
          <w:szCs w:val="21"/>
        </w:rPr>
        <w:t>音乐学在人文社会科学总架构中的地位，音乐学的学科分类以及各分支学科的对象和性质。</w:t>
      </w:r>
    </w:p>
    <w:p>
      <w:pPr>
        <w:spacing w:line="360" w:lineRule="auto"/>
        <w:ind w:firstLine="420" w:firstLineChars="200"/>
        <w:jc w:val="left"/>
        <w:rPr>
          <w:rFonts w:ascii="宋体" w:hAnsi="宋体" w:eastAsia="宋体"/>
          <w:bCs/>
          <w:color w:val="000000" w:themeColor="text1"/>
          <w:szCs w:val="21"/>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3</w:t>
      </w:r>
      <w:r>
        <w:rPr>
          <w:rFonts w:ascii="宋体" w:hAnsi="宋体" w:eastAsia="宋体"/>
          <w:bCs/>
          <w:color w:val="000000" w:themeColor="text1"/>
          <w:szCs w:val="21"/>
          <w14:textFill>
            <w14:solidFill>
              <w14:schemeClr w14:val="tx1"/>
            </w14:solidFill>
          </w14:textFill>
        </w:rPr>
        <w:t>.</w:t>
      </w:r>
      <w:r>
        <w:rPr>
          <w:rFonts w:hint="eastAsia" w:ascii="宋体" w:hAnsi="宋体" w:eastAsia="宋体"/>
          <w:bCs/>
          <w:color w:val="000000" w:themeColor="text1"/>
          <w:szCs w:val="21"/>
          <w14:textFill>
            <w14:solidFill>
              <w14:schemeClr w14:val="tx1"/>
            </w14:solidFill>
          </w14:textFill>
        </w:rPr>
        <w:t>课程思政育人目标</w:t>
      </w:r>
    </w:p>
    <w:p>
      <w:pPr>
        <w:spacing w:line="360" w:lineRule="auto"/>
        <w:ind w:firstLine="420" w:firstLineChars="200"/>
        <w:outlineLvl w:val="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树牢“四个意识”，坚定“四个自信”，坚决做到“两个维护”，形成教育情怀，坚定教育信仰，立志发挥出师范生音乐学专业教育价值，肩负起民族复兴的时代重任。</w:t>
      </w:r>
    </w:p>
    <w:p>
      <w:pPr>
        <w:spacing w:line="360" w:lineRule="auto"/>
        <w:ind w:firstLine="422" w:firstLineChars="200"/>
        <w:rPr>
          <w:rFonts w:ascii="宋体" w:hAnsi="宋体" w:eastAsia="宋体"/>
          <w:b/>
          <w:szCs w:val="21"/>
        </w:rPr>
      </w:pPr>
      <w:r>
        <w:rPr>
          <w:rFonts w:hint="eastAsia" w:ascii="宋体" w:hAnsi="宋体" w:eastAsia="宋体"/>
          <w:b/>
          <w:szCs w:val="21"/>
        </w:rPr>
        <w:t>（二）音乐学文论写作的一般前提</w:t>
      </w:r>
    </w:p>
    <w:p>
      <w:pPr>
        <w:spacing w:line="360" w:lineRule="auto"/>
        <w:ind w:firstLine="420" w:firstLineChars="200"/>
        <w:rPr>
          <w:rFonts w:ascii="宋体" w:hAnsi="宋体" w:eastAsia="宋体"/>
          <w:szCs w:val="21"/>
        </w:rPr>
      </w:pPr>
      <w:r>
        <w:rPr>
          <w:rFonts w:ascii="宋体" w:hAnsi="宋体" w:eastAsia="宋体"/>
          <w:szCs w:val="21"/>
        </w:rPr>
        <w:t>1.教学内容</w:t>
      </w:r>
    </w:p>
    <w:p>
      <w:pPr>
        <w:spacing w:line="360" w:lineRule="auto"/>
        <w:ind w:firstLine="420" w:firstLineChars="200"/>
        <w:rPr>
          <w:rFonts w:ascii="宋体" w:hAnsi="宋体" w:eastAsia="宋体"/>
          <w:szCs w:val="21"/>
        </w:rPr>
      </w:pPr>
      <w:r>
        <w:rPr>
          <w:rFonts w:ascii="宋体" w:hAnsi="宋体" w:eastAsia="宋体"/>
          <w:szCs w:val="21"/>
        </w:rPr>
        <w:t>（1）</w:t>
      </w:r>
      <w:r>
        <w:rPr>
          <w:rFonts w:hint="eastAsia" w:ascii="宋体" w:hAnsi="宋体" w:eastAsia="宋体"/>
          <w:szCs w:val="21"/>
        </w:rPr>
        <w:t>音乐学文论写作在整个音乐活动中的地位和作用。</w:t>
      </w:r>
    </w:p>
    <w:p>
      <w:pPr>
        <w:spacing w:line="360" w:lineRule="auto"/>
        <w:ind w:firstLine="420" w:firstLineChars="200"/>
        <w:rPr>
          <w:rFonts w:ascii="宋体" w:hAnsi="宋体" w:eastAsia="宋体"/>
          <w:szCs w:val="21"/>
        </w:rPr>
      </w:pPr>
      <w:r>
        <w:rPr>
          <w:rFonts w:hint="eastAsia" w:ascii="宋体" w:hAnsi="宋体" w:eastAsia="宋体"/>
          <w:szCs w:val="21"/>
        </w:rPr>
        <w:t>（2）音乐学文论写作的一般原则。</w:t>
      </w:r>
    </w:p>
    <w:p>
      <w:pPr>
        <w:spacing w:line="360" w:lineRule="auto"/>
        <w:ind w:firstLine="420" w:firstLineChars="200"/>
        <w:rPr>
          <w:rFonts w:ascii="宋体" w:hAnsi="宋体" w:eastAsia="宋体"/>
          <w:szCs w:val="21"/>
        </w:rPr>
      </w:pPr>
      <w:r>
        <w:rPr>
          <w:rFonts w:ascii="宋体" w:hAnsi="宋体" w:eastAsia="宋体"/>
          <w:szCs w:val="21"/>
        </w:rPr>
        <w:t>2.基本要求</w:t>
      </w:r>
      <w:r>
        <w:rPr>
          <w:rFonts w:hint="eastAsia" w:ascii="宋体" w:hAnsi="宋体" w:eastAsia="宋体"/>
          <w:szCs w:val="21"/>
        </w:rPr>
        <w:t>：树立文论写作的创新观念，强调作品、实践、研究第一性原则。</w:t>
      </w:r>
    </w:p>
    <w:p>
      <w:pPr>
        <w:spacing w:line="360" w:lineRule="auto"/>
        <w:ind w:firstLine="420" w:firstLineChars="200"/>
        <w:jc w:val="left"/>
        <w:rPr>
          <w:rFonts w:ascii="宋体" w:hAnsi="宋体" w:eastAsia="宋体"/>
          <w:bCs/>
          <w:color w:val="000000" w:themeColor="text1"/>
          <w:szCs w:val="21"/>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3</w:t>
      </w:r>
      <w:r>
        <w:rPr>
          <w:rFonts w:ascii="宋体" w:hAnsi="宋体" w:eastAsia="宋体"/>
          <w:bCs/>
          <w:color w:val="000000" w:themeColor="text1"/>
          <w:szCs w:val="21"/>
          <w14:textFill>
            <w14:solidFill>
              <w14:schemeClr w14:val="tx1"/>
            </w14:solidFill>
          </w14:textFill>
        </w:rPr>
        <w:t>.</w:t>
      </w:r>
      <w:r>
        <w:rPr>
          <w:rFonts w:hint="eastAsia" w:ascii="宋体" w:hAnsi="宋体" w:eastAsia="宋体"/>
          <w:bCs/>
          <w:color w:val="000000" w:themeColor="text1"/>
          <w:szCs w:val="21"/>
          <w14:textFill>
            <w14:solidFill>
              <w14:schemeClr w14:val="tx1"/>
            </w14:solidFill>
          </w14:textFill>
        </w:rPr>
        <w:t>课程思政育人目标</w:t>
      </w:r>
    </w:p>
    <w:p>
      <w:pPr>
        <w:spacing w:line="360" w:lineRule="auto"/>
        <w:ind w:firstLine="420" w:firstLineChars="200"/>
        <w:outlineLvl w:val="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树牢“四个意识”，坚定“四个自信”，坚决做到“两个维护”，形成教育情怀，坚定教育信仰，立志发挥出师范生音乐学专业教育价值，肩负起民族复兴的时代重任。</w:t>
      </w:r>
    </w:p>
    <w:p>
      <w:pPr>
        <w:spacing w:line="360" w:lineRule="auto"/>
        <w:ind w:firstLine="413" w:firstLineChars="196"/>
        <w:rPr>
          <w:rFonts w:ascii="宋体" w:hAnsi="宋体" w:eastAsia="宋体"/>
          <w:b/>
          <w:szCs w:val="21"/>
        </w:rPr>
      </w:pPr>
      <w:r>
        <w:rPr>
          <w:rFonts w:ascii="宋体" w:hAnsi="宋体" w:eastAsia="宋体"/>
          <w:b/>
          <w:szCs w:val="21"/>
        </w:rPr>
        <w:t>（</w:t>
      </w:r>
      <w:r>
        <w:rPr>
          <w:rFonts w:hint="eastAsia" w:ascii="宋体" w:hAnsi="宋体" w:eastAsia="宋体"/>
          <w:b/>
          <w:szCs w:val="21"/>
        </w:rPr>
        <w:t>三</w:t>
      </w:r>
      <w:r>
        <w:rPr>
          <w:rFonts w:ascii="宋体" w:hAnsi="宋体" w:eastAsia="宋体"/>
          <w:b/>
          <w:szCs w:val="21"/>
        </w:rPr>
        <w:t>）</w:t>
      </w:r>
      <w:r>
        <w:rPr>
          <w:rFonts w:hint="eastAsia" w:ascii="宋体" w:hAnsi="宋体" w:eastAsia="宋体"/>
          <w:b/>
          <w:szCs w:val="21"/>
        </w:rPr>
        <w:t>音乐学文论的体裁</w:t>
      </w:r>
    </w:p>
    <w:p>
      <w:pPr>
        <w:spacing w:line="360" w:lineRule="auto"/>
        <w:ind w:firstLine="420" w:firstLineChars="200"/>
        <w:rPr>
          <w:rFonts w:ascii="宋体" w:hAnsi="宋体" w:eastAsia="宋体"/>
          <w:szCs w:val="21"/>
        </w:rPr>
      </w:pPr>
      <w:r>
        <w:rPr>
          <w:rFonts w:ascii="宋体" w:hAnsi="宋体" w:eastAsia="宋体"/>
          <w:szCs w:val="21"/>
        </w:rPr>
        <w:t>1.教学内容</w:t>
      </w:r>
    </w:p>
    <w:p>
      <w:pPr>
        <w:spacing w:line="360" w:lineRule="auto"/>
        <w:ind w:firstLine="420" w:firstLineChars="200"/>
        <w:rPr>
          <w:rFonts w:ascii="宋体" w:hAnsi="宋体" w:eastAsia="宋体"/>
          <w:szCs w:val="21"/>
        </w:rPr>
      </w:pPr>
      <w:r>
        <w:rPr>
          <w:rFonts w:ascii="宋体" w:hAnsi="宋体" w:eastAsia="宋体"/>
          <w:szCs w:val="21"/>
        </w:rPr>
        <w:t>（1）</w:t>
      </w:r>
      <w:r>
        <w:rPr>
          <w:rFonts w:hint="eastAsia" w:ascii="宋体" w:hAnsi="宋体" w:eastAsia="宋体"/>
          <w:szCs w:val="21"/>
        </w:rPr>
        <w:t>介绍音乐文论的九大体裁——学术专著、文集、论文、评论、辞书及工具书、调查报告及各种实用文体等。</w:t>
      </w:r>
    </w:p>
    <w:p>
      <w:pPr>
        <w:spacing w:line="360" w:lineRule="auto"/>
        <w:ind w:firstLine="420" w:firstLineChars="200"/>
        <w:rPr>
          <w:rFonts w:ascii="宋体" w:hAnsi="宋体" w:eastAsia="宋体"/>
          <w:szCs w:val="21"/>
        </w:rPr>
      </w:pPr>
      <w:r>
        <w:rPr>
          <w:rFonts w:ascii="宋体" w:hAnsi="宋体" w:eastAsia="宋体"/>
          <w:szCs w:val="21"/>
        </w:rPr>
        <w:t>2.基本要求</w:t>
      </w:r>
      <w:r>
        <w:rPr>
          <w:rFonts w:hint="eastAsia" w:ascii="宋体" w:hAnsi="宋体" w:eastAsia="宋体"/>
          <w:szCs w:val="21"/>
        </w:rPr>
        <w:t>：了解使学生了解音乐学各种文体的特性。</w:t>
      </w:r>
    </w:p>
    <w:p>
      <w:pPr>
        <w:spacing w:line="360" w:lineRule="auto"/>
        <w:ind w:firstLine="420" w:firstLineChars="200"/>
        <w:rPr>
          <w:rFonts w:hint="eastAsia" w:ascii="宋体" w:hAnsi="宋体" w:eastAsia="宋体"/>
          <w:szCs w:val="21"/>
        </w:rPr>
      </w:pPr>
    </w:p>
    <w:p>
      <w:pPr>
        <w:spacing w:line="360" w:lineRule="auto"/>
        <w:ind w:firstLine="420" w:firstLineChars="200"/>
        <w:jc w:val="left"/>
        <w:rPr>
          <w:rFonts w:ascii="宋体" w:hAnsi="宋体" w:eastAsia="宋体"/>
          <w:bCs/>
          <w:color w:val="000000" w:themeColor="text1"/>
          <w:szCs w:val="21"/>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3</w:t>
      </w:r>
      <w:r>
        <w:rPr>
          <w:rFonts w:ascii="宋体" w:hAnsi="宋体" w:eastAsia="宋体"/>
          <w:bCs/>
          <w:color w:val="000000" w:themeColor="text1"/>
          <w:szCs w:val="21"/>
          <w14:textFill>
            <w14:solidFill>
              <w14:schemeClr w14:val="tx1"/>
            </w14:solidFill>
          </w14:textFill>
        </w:rPr>
        <w:t>.</w:t>
      </w:r>
      <w:r>
        <w:rPr>
          <w:rFonts w:hint="eastAsia" w:ascii="宋体" w:hAnsi="宋体" w:eastAsia="宋体"/>
          <w:bCs/>
          <w:color w:val="000000" w:themeColor="text1"/>
          <w:szCs w:val="21"/>
          <w14:textFill>
            <w14:solidFill>
              <w14:schemeClr w14:val="tx1"/>
            </w14:solidFill>
          </w14:textFill>
        </w:rPr>
        <w:t>课程思政育人目标</w:t>
      </w:r>
    </w:p>
    <w:p>
      <w:pPr>
        <w:spacing w:line="360" w:lineRule="auto"/>
        <w:ind w:firstLine="420" w:firstLineChars="200"/>
        <w:outlineLvl w:val="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树牢“四个意识”，坚定“四个自信”，坚决做到“两个维护”，形成教育情怀，坚定教育信仰，立志发挥出师范生音乐学专业教育价值，肩负起民族复兴的时代重任。</w:t>
      </w:r>
    </w:p>
    <w:p>
      <w:pPr>
        <w:spacing w:line="360" w:lineRule="auto"/>
        <w:ind w:firstLine="413" w:firstLineChars="196"/>
        <w:rPr>
          <w:rFonts w:ascii="宋体" w:hAnsi="宋体" w:eastAsia="宋体"/>
          <w:b/>
          <w:szCs w:val="21"/>
        </w:rPr>
      </w:pPr>
      <w:r>
        <w:rPr>
          <w:rFonts w:hint="eastAsia" w:ascii="宋体" w:hAnsi="宋体" w:eastAsia="宋体"/>
          <w:b/>
          <w:szCs w:val="21"/>
        </w:rPr>
        <w:t>（四）音乐评论</w:t>
      </w:r>
    </w:p>
    <w:p>
      <w:pPr>
        <w:spacing w:line="360" w:lineRule="auto"/>
        <w:ind w:firstLine="420" w:firstLineChars="200"/>
        <w:rPr>
          <w:rFonts w:ascii="宋体" w:hAnsi="宋体" w:eastAsia="宋体"/>
          <w:szCs w:val="21"/>
        </w:rPr>
      </w:pPr>
      <w:r>
        <w:rPr>
          <w:rFonts w:hint="eastAsia" w:ascii="宋体" w:hAnsi="宋体" w:eastAsia="宋体"/>
          <w:szCs w:val="21"/>
        </w:rPr>
        <w:t>1.教学内容</w:t>
      </w:r>
    </w:p>
    <w:p>
      <w:pPr>
        <w:spacing w:line="360" w:lineRule="auto"/>
        <w:ind w:firstLine="420" w:firstLineChars="200"/>
        <w:rPr>
          <w:rFonts w:ascii="宋体" w:hAnsi="宋体" w:eastAsia="宋体"/>
          <w:szCs w:val="21"/>
        </w:rPr>
      </w:pPr>
      <w:r>
        <w:rPr>
          <w:rFonts w:hint="eastAsia" w:ascii="宋体" w:hAnsi="宋体" w:eastAsia="宋体"/>
          <w:szCs w:val="21"/>
        </w:rPr>
        <w:t>（1）音乐评论的对象与体式。</w:t>
      </w:r>
    </w:p>
    <w:p>
      <w:pPr>
        <w:spacing w:line="360" w:lineRule="auto"/>
        <w:ind w:firstLine="420" w:firstLineChars="200"/>
        <w:rPr>
          <w:rFonts w:ascii="宋体" w:hAnsi="宋体" w:eastAsia="宋体"/>
          <w:szCs w:val="21"/>
        </w:rPr>
      </w:pPr>
      <w:r>
        <w:rPr>
          <w:rFonts w:hint="eastAsia" w:ascii="宋体" w:hAnsi="宋体" w:eastAsia="宋体"/>
          <w:szCs w:val="21"/>
        </w:rPr>
        <w:t>（2）评论家掌握对象的两种方式。</w:t>
      </w:r>
    </w:p>
    <w:p>
      <w:pPr>
        <w:spacing w:line="360" w:lineRule="auto"/>
        <w:ind w:firstLine="420" w:firstLineChars="200"/>
        <w:rPr>
          <w:rFonts w:ascii="宋体" w:hAnsi="宋体" w:eastAsia="宋体"/>
          <w:szCs w:val="21"/>
        </w:rPr>
      </w:pPr>
      <w:r>
        <w:rPr>
          <w:rFonts w:hint="eastAsia" w:ascii="宋体" w:hAnsi="宋体" w:eastAsia="宋体"/>
          <w:szCs w:val="21"/>
        </w:rPr>
        <w:t>2.基本要求；了解音乐评论的文体特征，掌握音乐评论的对象与方法。</w:t>
      </w:r>
    </w:p>
    <w:p>
      <w:pPr>
        <w:spacing w:line="360" w:lineRule="auto"/>
        <w:ind w:firstLine="420" w:firstLineChars="200"/>
        <w:rPr>
          <w:rFonts w:ascii="宋体" w:hAnsi="宋体" w:eastAsia="宋体"/>
          <w:bCs/>
          <w:color w:val="000000" w:themeColor="text1"/>
          <w:szCs w:val="21"/>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3</w:t>
      </w:r>
      <w:r>
        <w:rPr>
          <w:rFonts w:ascii="宋体" w:hAnsi="宋体" w:eastAsia="宋体"/>
          <w:bCs/>
          <w:color w:val="000000" w:themeColor="text1"/>
          <w:szCs w:val="21"/>
          <w14:textFill>
            <w14:solidFill>
              <w14:schemeClr w14:val="tx1"/>
            </w14:solidFill>
          </w14:textFill>
        </w:rPr>
        <w:t>.</w:t>
      </w:r>
      <w:r>
        <w:rPr>
          <w:rFonts w:hint="eastAsia" w:ascii="宋体" w:hAnsi="宋体" w:eastAsia="宋体"/>
          <w:bCs/>
          <w:color w:val="000000" w:themeColor="text1"/>
          <w:szCs w:val="21"/>
          <w14:textFill>
            <w14:solidFill>
              <w14:schemeClr w14:val="tx1"/>
            </w14:solidFill>
          </w14:textFill>
        </w:rPr>
        <w:t>课程思政育人目标</w:t>
      </w:r>
    </w:p>
    <w:p>
      <w:pPr>
        <w:spacing w:line="360" w:lineRule="auto"/>
        <w:ind w:firstLine="420" w:firstLineChars="200"/>
        <w:rPr>
          <w:rFonts w:hint="eastAsia" w:ascii="宋体" w:hAnsi="宋体" w:eastAsia="宋体" w:cs="宋体"/>
          <w:bCs/>
          <w:color w:val="000000" w:themeColor="text1"/>
          <w:kern w:val="0"/>
          <w:szCs w:val="21"/>
          <w14:textFill>
            <w14:solidFill>
              <w14:schemeClr w14:val="tx1"/>
            </w14:solidFill>
          </w14:textFill>
        </w:rPr>
      </w:pPr>
      <w:r>
        <w:rPr>
          <w:rFonts w:ascii="宋体" w:hAnsi="宋体" w:eastAsia="宋体"/>
          <w:bCs/>
          <w:color w:val="000000" w:themeColor="text1"/>
          <w:szCs w:val="21"/>
          <w14:textFill>
            <w14:solidFill>
              <w14:schemeClr w14:val="tx1"/>
            </w14:solidFill>
          </w14:textFill>
        </w:rPr>
        <w:t>依法履行教师职责权利</w:t>
      </w:r>
      <w:r>
        <w:rPr>
          <w:rFonts w:hint="eastAsia" w:ascii="宋体" w:hAnsi="宋体" w:eastAsia="宋体"/>
          <w:bCs/>
          <w:color w:val="000000" w:themeColor="text1"/>
          <w:szCs w:val="21"/>
          <w14:textFill>
            <w14:solidFill>
              <w14:schemeClr w14:val="tx1"/>
            </w14:solidFill>
          </w14:textFill>
        </w:rPr>
        <w:t>，将社会主义核心价值观内化为精神追求，具有优良的爱国主义情怀和以爱为魂的高尚师德，</w:t>
      </w:r>
      <w:r>
        <w:rPr>
          <w:rFonts w:hint="eastAsia" w:ascii="宋体" w:hAnsi="宋体" w:eastAsia="宋体" w:cs="宋体"/>
          <w:bCs/>
          <w:color w:val="000000" w:themeColor="text1"/>
          <w:kern w:val="0"/>
          <w:szCs w:val="21"/>
          <w14:textFill>
            <w14:solidFill>
              <w14:schemeClr w14:val="tx1"/>
            </w14:solidFill>
          </w14:textFill>
        </w:rPr>
        <w:t>能够根据大学生身心发展特点，提出适宜的教育活动目标，做美育教育的启蒙者和引路人。</w:t>
      </w:r>
    </w:p>
    <w:p>
      <w:pPr>
        <w:spacing w:line="360" w:lineRule="auto"/>
        <w:ind w:firstLine="413" w:firstLineChars="196"/>
        <w:rPr>
          <w:rFonts w:ascii="宋体" w:hAnsi="宋体" w:eastAsia="宋体"/>
          <w:b/>
          <w:szCs w:val="21"/>
        </w:rPr>
      </w:pPr>
      <w:r>
        <w:rPr>
          <w:rFonts w:hint="eastAsia" w:ascii="宋体" w:hAnsi="宋体" w:eastAsia="宋体"/>
          <w:b/>
          <w:szCs w:val="21"/>
        </w:rPr>
        <w:t>（五）音乐学的方法论体系</w:t>
      </w:r>
    </w:p>
    <w:p>
      <w:pPr>
        <w:spacing w:line="360" w:lineRule="auto"/>
        <w:ind w:firstLine="420" w:firstLineChars="200"/>
        <w:rPr>
          <w:rFonts w:ascii="宋体" w:hAnsi="宋体" w:eastAsia="宋体"/>
          <w:szCs w:val="21"/>
        </w:rPr>
      </w:pPr>
      <w:r>
        <w:rPr>
          <w:rFonts w:hint="eastAsia" w:ascii="宋体" w:hAnsi="宋体" w:eastAsia="宋体"/>
          <w:szCs w:val="21"/>
        </w:rPr>
        <w:t>1.教学内容</w:t>
      </w:r>
    </w:p>
    <w:p>
      <w:pPr>
        <w:spacing w:line="360" w:lineRule="auto"/>
        <w:ind w:firstLine="420" w:firstLineChars="200"/>
        <w:rPr>
          <w:rFonts w:ascii="宋体" w:hAnsi="宋体" w:eastAsia="宋体"/>
          <w:szCs w:val="21"/>
        </w:rPr>
      </w:pPr>
      <w:r>
        <w:rPr>
          <w:rFonts w:hint="eastAsia" w:ascii="宋体" w:hAnsi="宋体" w:eastAsia="宋体"/>
          <w:szCs w:val="21"/>
        </w:rPr>
        <w:t>介绍体验式、思辨式、统计学、分析学、系统论、实证主义、解释学、现象学、接受美学以及历史与逻辑相统一的研究方法。</w:t>
      </w:r>
    </w:p>
    <w:p>
      <w:pPr>
        <w:spacing w:line="360" w:lineRule="auto"/>
        <w:ind w:firstLine="420" w:firstLineChars="200"/>
        <w:rPr>
          <w:rFonts w:ascii="宋体" w:hAnsi="宋体" w:eastAsia="宋体"/>
          <w:szCs w:val="21"/>
        </w:rPr>
      </w:pPr>
      <w:r>
        <w:rPr>
          <w:rFonts w:hint="eastAsia" w:ascii="宋体" w:hAnsi="宋体" w:eastAsia="宋体"/>
          <w:szCs w:val="21"/>
        </w:rPr>
        <w:t>2.基本要求：了解音乐学研究中的主要研究方法。</w:t>
      </w:r>
    </w:p>
    <w:p>
      <w:pPr>
        <w:spacing w:line="360" w:lineRule="auto"/>
        <w:ind w:firstLine="420" w:firstLineChars="200"/>
        <w:rPr>
          <w:rFonts w:ascii="宋体" w:hAnsi="宋体" w:eastAsia="宋体"/>
          <w:bCs/>
          <w:color w:val="000000" w:themeColor="text1"/>
          <w:szCs w:val="21"/>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3</w:t>
      </w:r>
      <w:r>
        <w:rPr>
          <w:rFonts w:ascii="宋体" w:hAnsi="宋体" w:eastAsia="宋体"/>
          <w:bCs/>
          <w:color w:val="000000" w:themeColor="text1"/>
          <w:szCs w:val="21"/>
          <w14:textFill>
            <w14:solidFill>
              <w14:schemeClr w14:val="tx1"/>
            </w14:solidFill>
          </w14:textFill>
        </w:rPr>
        <w:t>.</w:t>
      </w:r>
      <w:r>
        <w:rPr>
          <w:rFonts w:hint="eastAsia" w:ascii="宋体" w:hAnsi="宋体" w:eastAsia="宋体"/>
          <w:bCs/>
          <w:color w:val="000000" w:themeColor="text1"/>
          <w:szCs w:val="21"/>
          <w14:textFill>
            <w14:solidFill>
              <w14:schemeClr w14:val="tx1"/>
            </w14:solidFill>
          </w14:textFill>
        </w:rPr>
        <w:t>课程思政育人目标</w:t>
      </w:r>
    </w:p>
    <w:p>
      <w:pPr>
        <w:spacing w:line="360" w:lineRule="auto"/>
        <w:ind w:firstLine="420" w:firstLineChars="200"/>
        <w:rPr>
          <w:rFonts w:hint="eastAsia" w:ascii="宋体" w:hAnsi="宋体" w:eastAsia="宋体" w:cs="宋体"/>
          <w:bCs/>
          <w:color w:val="000000" w:themeColor="text1"/>
          <w:kern w:val="0"/>
          <w:szCs w:val="21"/>
          <w14:textFill>
            <w14:solidFill>
              <w14:schemeClr w14:val="tx1"/>
            </w14:solidFill>
          </w14:textFill>
        </w:rPr>
      </w:pPr>
      <w:r>
        <w:rPr>
          <w:rFonts w:ascii="宋体" w:hAnsi="宋体" w:eastAsia="宋体"/>
          <w:bCs/>
          <w:color w:val="000000" w:themeColor="text1"/>
          <w:szCs w:val="21"/>
          <w14:textFill>
            <w14:solidFill>
              <w14:schemeClr w14:val="tx1"/>
            </w14:solidFill>
          </w14:textFill>
        </w:rPr>
        <w:t>依法履行教师职责权利</w:t>
      </w:r>
      <w:r>
        <w:rPr>
          <w:rFonts w:hint="eastAsia" w:ascii="宋体" w:hAnsi="宋体" w:eastAsia="宋体"/>
          <w:bCs/>
          <w:color w:val="000000" w:themeColor="text1"/>
          <w:szCs w:val="21"/>
          <w14:textFill>
            <w14:solidFill>
              <w14:schemeClr w14:val="tx1"/>
            </w14:solidFill>
          </w14:textFill>
        </w:rPr>
        <w:t>，将社会主义核心价值观内化为精神追求，具有优良的爱国主义情怀和以爱为魂的高尚师德，</w:t>
      </w:r>
      <w:r>
        <w:rPr>
          <w:rFonts w:hint="eastAsia" w:ascii="宋体" w:hAnsi="宋体" w:eastAsia="宋体" w:cs="宋体"/>
          <w:bCs/>
          <w:color w:val="000000" w:themeColor="text1"/>
          <w:kern w:val="0"/>
          <w:szCs w:val="21"/>
          <w14:textFill>
            <w14:solidFill>
              <w14:schemeClr w14:val="tx1"/>
            </w14:solidFill>
          </w14:textFill>
        </w:rPr>
        <w:t>能够根据大学生身心发展特点，提出适宜的教育活动目标，做美育教育的启蒙者和引路人。</w:t>
      </w:r>
    </w:p>
    <w:p>
      <w:pPr>
        <w:spacing w:line="360" w:lineRule="auto"/>
        <w:ind w:firstLine="413" w:firstLineChars="196"/>
        <w:rPr>
          <w:rFonts w:ascii="宋体" w:hAnsi="宋体" w:eastAsia="宋体"/>
          <w:b/>
          <w:szCs w:val="21"/>
        </w:rPr>
      </w:pPr>
      <w:r>
        <w:rPr>
          <w:rFonts w:hint="eastAsia" w:ascii="宋体" w:hAnsi="宋体" w:eastAsia="宋体"/>
          <w:b/>
          <w:szCs w:val="21"/>
        </w:rPr>
        <w:t>（六）选题</w:t>
      </w:r>
    </w:p>
    <w:p>
      <w:pPr>
        <w:spacing w:line="360" w:lineRule="auto"/>
        <w:ind w:firstLine="420" w:firstLineChars="200"/>
        <w:rPr>
          <w:rFonts w:ascii="宋体" w:hAnsi="宋体" w:eastAsia="宋体"/>
          <w:szCs w:val="21"/>
        </w:rPr>
      </w:pPr>
      <w:r>
        <w:rPr>
          <w:rFonts w:hint="eastAsia" w:ascii="宋体" w:hAnsi="宋体" w:eastAsia="宋体"/>
          <w:szCs w:val="21"/>
        </w:rPr>
        <w:t>1.教学内容</w:t>
      </w:r>
    </w:p>
    <w:p>
      <w:pPr>
        <w:spacing w:line="360" w:lineRule="auto"/>
        <w:ind w:firstLine="420" w:firstLineChars="200"/>
        <w:rPr>
          <w:rFonts w:ascii="宋体" w:hAnsi="宋体" w:eastAsia="宋体"/>
          <w:szCs w:val="21"/>
        </w:rPr>
      </w:pPr>
      <w:r>
        <w:rPr>
          <w:rFonts w:hint="eastAsia" w:ascii="宋体" w:hAnsi="宋体" w:eastAsia="宋体"/>
          <w:szCs w:val="21"/>
        </w:rPr>
        <w:t>（1）选题的创新意义。</w:t>
      </w:r>
    </w:p>
    <w:p>
      <w:pPr>
        <w:spacing w:line="360" w:lineRule="auto"/>
        <w:ind w:firstLine="420" w:firstLineChars="200"/>
        <w:rPr>
          <w:rFonts w:ascii="宋体" w:hAnsi="宋体" w:eastAsia="宋体"/>
          <w:szCs w:val="21"/>
        </w:rPr>
      </w:pPr>
      <w:r>
        <w:rPr>
          <w:rFonts w:hint="eastAsia" w:ascii="宋体" w:hAnsi="宋体" w:eastAsia="宋体"/>
          <w:szCs w:val="21"/>
        </w:rPr>
        <w:t>（2）选题的基本原则。</w:t>
      </w:r>
    </w:p>
    <w:p>
      <w:pPr>
        <w:spacing w:line="360" w:lineRule="auto"/>
        <w:ind w:firstLine="420" w:firstLineChars="200"/>
        <w:rPr>
          <w:rFonts w:ascii="宋体" w:hAnsi="宋体" w:eastAsia="宋体"/>
          <w:szCs w:val="21"/>
        </w:rPr>
      </w:pPr>
      <w:r>
        <w:rPr>
          <w:rFonts w:hint="eastAsia" w:ascii="宋体" w:hAnsi="宋体" w:eastAsia="宋体"/>
          <w:szCs w:val="21"/>
        </w:rPr>
        <w:t>（3）研究视角与选题之相互关系。</w:t>
      </w:r>
    </w:p>
    <w:p>
      <w:pPr>
        <w:spacing w:line="360" w:lineRule="auto"/>
        <w:ind w:firstLine="420" w:firstLineChars="200"/>
        <w:rPr>
          <w:rFonts w:ascii="宋体" w:hAnsi="宋体" w:eastAsia="宋体"/>
          <w:szCs w:val="21"/>
        </w:rPr>
      </w:pPr>
      <w:r>
        <w:rPr>
          <w:rFonts w:hint="eastAsia" w:ascii="宋体" w:hAnsi="宋体" w:eastAsia="宋体"/>
          <w:szCs w:val="21"/>
        </w:rPr>
        <w:t>（4）几种不同的选题方式及其比较。</w:t>
      </w:r>
    </w:p>
    <w:p>
      <w:pPr>
        <w:spacing w:line="360" w:lineRule="auto"/>
        <w:ind w:firstLine="420" w:firstLineChars="200"/>
        <w:rPr>
          <w:rFonts w:ascii="宋体" w:hAnsi="宋体" w:eastAsia="宋体"/>
          <w:szCs w:val="21"/>
        </w:rPr>
      </w:pPr>
      <w:r>
        <w:rPr>
          <w:rFonts w:hint="eastAsia" w:ascii="宋体" w:hAnsi="宋体" w:eastAsia="宋体"/>
          <w:szCs w:val="21"/>
        </w:rPr>
        <w:t>（5）选题中的常见误区。</w:t>
      </w:r>
    </w:p>
    <w:p>
      <w:pPr>
        <w:spacing w:line="360" w:lineRule="auto"/>
        <w:ind w:firstLine="420" w:firstLineChars="200"/>
        <w:rPr>
          <w:rFonts w:ascii="宋体" w:hAnsi="宋体" w:eastAsia="宋体"/>
          <w:szCs w:val="21"/>
        </w:rPr>
      </w:pPr>
      <w:r>
        <w:rPr>
          <w:rFonts w:hint="eastAsia" w:ascii="宋体" w:hAnsi="宋体" w:eastAsia="宋体"/>
          <w:szCs w:val="21"/>
        </w:rPr>
        <w:t>2.基本要求：掌握选题的一般原则与方法。</w:t>
      </w:r>
    </w:p>
    <w:p>
      <w:pPr>
        <w:spacing w:line="360" w:lineRule="auto"/>
        <w:ind w:firstLine="420" w:firstLineChars="200"/>
        <w:rPr>
          <w:rFonts w:hint="eastAsia" w:ascii="宋体" w:hAnsi="宋体" w:eastAsia="宋体"/>
          <w:szCs w:val="21"/>
        </w:rPr>
      </w:pPr>
    </w:p>
    <w:p>
      <w:pPr>
        <w:spacing w:line="360" w:lineRule="auto"/>
        <w:ind w:firstLine="411" w:firstLineChars="196"/>
        <w:rPr>
          <w:rFonts w:ascii="宋体" w:hAnsi="宋体" w:eastAsia="宋体"/>
          <w:bCs/>
          <w:color w:val="000000" w:themeColor="text1"/>
          <w:szCs w:val="21"/>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3</w:t>
      </w:r>
      <w:r>
        <w:rPr>
          <w:rFonts w:ascii="宋体" w:hAnsi="宋体" w:eastAsia="宋体"/>
          <w:bCs/>
          <w:color w:val="000000" w:themeColor="text1"/>
          <w:szCs w:val="21"/>
          <w14:textFill>
            <w14:solidFill>
              <w14:schemeClr w14:val="tx1"/>
            </w14:solidFill>
          </w14:textFill>
        </w:rPr>
        <w:t>.</w:t>
      </w:r>
      <w:r>
        <w:rPr>
          <w:rFonts w:hint="eastAsia" w:ascii="宋体" w:hAnsi="宋体" w:eastAsia="宋体"/>
          <w:bCs/>
          <w:color w:val="000000" w:themeColor="text1"/>
          <w:szCs w:val="21"/>
          <w14:textFill>
            <w14:solidFill>
              <w14:schemeClr w14:val="tx1"/>
            </w14:solidFill>
          </w14:textFill>
        </w:rPr>
        <w:t>课程思政育人目标</w:t>
      </w:r>
    </w:p>
    <w:p>
      <w:pPr>
        <w:autoSpaceDE w:val="0"/>
        <w:autoSpaceDN w:val="0"/>
        <w:adjustRightInd w:val="0"/>
        <w:spacing w:line="360" w:lineRule="auto"/>
        <w:ind w:firstLine="420" w:firstLineChars="200"/>
        <w:jc w:val="left"/>
        <w:rPr>
          <w:rFonts w:hint="eastAsia" w:ascii="宋体" w:hAnsi="宋体" w:eastAsia="宋体"/>
          <w:bCs/>
          <w:color w:val="000000" w:themeColor="text1"/>
          <w:szCs w:val="21"/>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树立学生产生强烈的文化认同感和民族自豪感，培养具有为中华民族复兴培养全面发展的社会主义建设者和接班人的职业理想。</w:t>
      </w:r>
    </w:p>
    <w:p>
      <w:pPr>
        <w:spacing w:line="360" w:lineRule="auto"/>
        <w:ind w:firstLine="413" w:firstLineChars="196"/>
        <w:rPr>
          <w:rFonts w:ascii="宋体" w:hAnsi="宋体" w:eastAsia="宋体"/>
          <w:b/>
          <w:szCs w:val="21"/>
        </w:rPr>
      </w:pPr>
      <w:r>
        <w:rPr>
          <w:rFonts w:hint="eastAsia" w:ascii="宋体" w:hAnsi="宋体" w:eastAsia="宋体"/>
          <w:b/>
          <w:szCs w:val="21"/>
        </w:rPr>
        <w:t>（七）资料</w:t>
      </w:r>
    </w:p>
    <w:p>
      <w:pPr>
        <w:spacing w:line="360" w:lineRule="auto"/>
        <w:ind w:firstLine="420" w:firstLineChars="200"/>
        <w:rPr>
          <w:rFonts w:ascii="宋体" w:hAnsi="宋体" w:eastAsia="宋体"/>
          <w:szCs w:val="21"/>
        </w:rPr>
      </w:pPr>
      <w:r>
        <w:rPr>
          <w:rFonts w:hint="eastAsia" w:ascii="宋体" w:hAnsi="宋体" w:eastAsia="宋体"/>
          <w:szCs w:val="21"/>
        </w:rPr>
        <w:t>1.教学内容</w:t>
      </w:r>
    </w:p>
    <w:p>
      <w:pPr>
        <w:spacing w:line="360" w:lineRule="auto"/>
        <w:ind w:firstLine="420" w:firstLineChars="200"/>
        <w:rPr>
          <w:rFonts w:ascii="宋体" w:hAnsi="宋体" w:eastAsia="宋体"/>
          <w:szCs w:val="21"/>
        </w:rPr>
      </w:pPr>
      <w:r>
        <w:rPr>
          <w:rFonts w:hint="eastAsia" w:ascii="宋体" w:hAnsi="宋体" w:eastAsia="宋体"/>
          <w:szCs w:val="21"/>
        </w:rPr>
        <w:t>（1）资料在音乐学文论写作中的意义。</w:t>
      </w:r>
    </w:p>
    <w:p>
      <w:pPr>
        <w:spacing w:line="360" w:lineRule="auto"/>
        <w:ind w:firstLine="420" w:firstLineChars="200"/>
        <w:rPr>
          <w:rFonts w:ascii="宋体" w:hAnsi="宋体" w:eastAsia="宋体"/>
          <w:szCs w:val="21"/>
        </w:rPr>
      </w:pPr>
      <w:r>
        <w:rPr>
          <w:rFonts w:hint="eastAsia" w:ascii="宋体" w:hAnsi="宋体" w:eastAsia="宋体"/>
          <w:szCs w:val="21"/>
        </w:rPr>
        <w:t>（2）资料的性质和类别。</w:t>
      </w:r>
    </w:p>
    <w:p>
      <w:pPr>
        <w:spacing w:line="360" w:lineRule="auto"/>
        <w:ind w:firstLine="420" w:firstLineChars="200"/>
        <w:rPr>
          <w:rFonts w:ascii="宋体" w:hAnsi="宋体" w:eastAsia="宋体"/>
          <w:szCs w:val="21"/>
        </w:rPr>
      </w:pPr>
      <w:r>
        <w:rPr>
          <w:rFonts w:hint="eastAsia" w:ascii="宋体" w:hAnsi="宋体" w:eastAsia="宋体"/>
          <w:szCs w:val="21"/>
        </w:rPr>
        <w:t>（3）资料与选题的关系。</w:t>
      </w:r>
    </w:p>
    <w:p>
      <w:pPr>
        <w:spacing w:line="360" w:lineRule="auto"/>
        <w:ind w:firstLine="420" w:firstLineChars="200"/>
        <w:rPr>
          <w:rFonts w:ascii="宋体" w:hAnsi="宋体" w:eastAsia="宋体"/>
          <w:szCs w:val="21"/>
        </w:rPr>
      </w:pPr>
      <w:r>
        <w:rPr>
          <w:rFonts w:hint="eastAsia" w:ascii="宋体" w:hAnsi="宋体" w:eastAsia="宋体"/>
          <w:szCs w:val="21"/>
        </w:rPr>
        <w:t>（4）资料的收集、整理及其方法。</w:t>
      </w:r>
    </w:p>
    <w:p>
      <w:pPr>
        <w:spacing w:line="360" w:lineRule="auto"/>
        <w:ind w:firstLine="420" w:firstLineChars="200"/>
        <w:rPr>
          <w:rFonts w:ascii="宋体" w:hAnsi="宋体" w:eastAsia="宋体"/>
          <w:szCs w:val="21"/>
        </w:rPr>
      </w:pPr>
      <w:r>
        <w:rPr>
          <w:rFonts w:hint="eastAsia" w:ascii="宋体" w:hAnsi="宋体" w:eastAsia="宋体"/>
          <w:szCs w:val="21"/>
        </w:rPr>
        <w:t>（5）辨别资料真伪的重要性。</w:t>
      </w:r>
    </w:p>
    <w:p>
      <w:pPr>
        <w:spacing w:line="360" w:lineRule="auto"/>
        <w:ind w:firstLine="420" w:firstLineChars="200"/>
        <w:rPr>
          <w:rFonts w:ascii="宋体" w:hAnsi="宋体" w:eastAsia="宋体"/>
          <w:szCs w:val="21"/>
        </w:rPr>
      </w:pPr>
      <w:r>
        <w:rPr>
          <w:rFonts w:hint="eastAsia" w:ascii="宋体" w:hAnsi="宋体" w:eastAsia="宋体"/>
          <w:szCs w:val="21"/>
        </w:rPr>
        <w:t>（6）资料丰歉对于学术研究及文论质量的影响。</w:t>
      </w:r>
    </w:p>
    <w:p>
      <w:pPr>
        <w:spacing w:line="360" w:lineRule="auto"/>
        <w:ind w:firstLine="420" w:firstLineChars="200"/>
        <w:rPr>
          <w:rFonts w:ascii="宋体" w:hAnsi="宋体" w:eastAsia="宋体"/>
          <w:szCs w:val="21"/>
        </w:rPr>
      </w:pPr>
      <w:r>
        <w:rPr>
          <w:rFonts w:hint="eastAsia" w:ascii="宋体" w:hAnsi="宋体" w:eastAsia="宋体"/>
          <w:szCs w:val="21"/>
        </w:rPr>
        <w:t>2.基本要求：使学生了解资料的种类及其对文论写作的意义，掌握收集、整理、辨别资料的基本方法。</w:t>
      </w:r>
    </w:p>
    <w:p>
      <w:pPr>
        <w:spacing w:line="360" w:lineRule="auto"/>
        <w:ind w:firstLine="420" w:firstLineChars="200"/>
        <w:rPr>
          <w:rFonts w:ascii="宋体" w:hAnsi="宋体" w:eastAsia="宋体"/>
          <w:bCs/>
          <w:color w:val="000000" w:themeColor="text1"/>
          <w:szCs w:val="21"/>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3</w:t>
      </w:r>
      <w:r>
        <w:rPr>
          <w:rFonts w:ascii="宋体" w:hAnsi="宋体" w:eastAsia="宋体"/>
          <w:bCs/>
          <w:color w:val="000000" w:themeColor="text1"/>
          <w:szCs w:val="21"/>
          <w14:textFill>
            <w14:solidFill>
              <w14:schemeClr w14:val="tx1"/>
            </w14:solidFill>
          </w14:textFill>
        </w:rPr>
        <w:t>.</w:t>
      </w:r>
      <w:r>
        <w:rPr>
          <w:rFonts w:hint="eastAsia" w:ascii="宋体" w:hAnsi="宋体" w:eastAsia="宋体"/>
          <w:bCs/>
          <w:color w:val="000000" w:themeColor="text1"/>
          <w:szCs w:val="21"/>
          <w14:textFill>
            <w14:solidFill>
              <w14:schemeClr w14:val="tx1"/>
            </w14:solidFill>
          </w14:textFill>
        </w:rPr>
        <w:t>课程思政育人目标</w:t>
      </w:r>
    </w:p>
    <w:p>
      <w:pPr>
        <w:spacing w:line="360" w:lineRule="auto"/>
        <w:ind w:firstLine="420" w:firstLineChars="200"/>
        <w:rPr>
          <w:rFonts w:hint="eastAsia" w:ascii="宋体" w:hAnsi="宋体" w:eastAsia="宋体" w:cs="宋体"/>
          <w:bCs/>
          <w:color w:val="000000" w:themeColor="text1"/>
          <w:kern w:val="0"/>
          <w:szCs w:val="21"/>
          <w14:textFill>
            <w14:solidFill>
              <w14:schemeClr w14:val="tx1"/>
            </w14:solidFill>
          </w14:textFill>
        </w:rPr>
      </w:pPr>
      <w:r>
        <w:rPr>
          <w:rFonts w:ascii="宋体" w:hAnsi="宋体" w:eastAsia="宋体"/>
          <w:bCs/>
          <w:color w:val="000000" w:themeColor="text1"/>
          <w:szCs w:val="21"/>
          <w14:textFill>
            <w14:solidFill>
              <w14:schemeClr w14:val="tx1"/>
            </w14:solidFill>
          </w14:textFill>
        </w:rPr>
        <w:t>依法履行教师职责权利</w:t>
      </w:r>
      <w:r>
        <w:rPr>
          <w:rFonts w:hint="eastAsia" w:ascii="宋体" w:hAnsi="宋体" w:eastAsia="宋体"/>
          <w:bCs/>
          <w:color w:val="000000" w:themeColor="text1"/>
          <w:szCs w:val="21"/>
          <w14:textFill>
            <w14:solidFill>
              <w14:schemeClr w14:val="tx1"/>
            </w14:solidFill>
          </w14:textFill>
        </w:rPr>
        <w:t>，将社会主义核心价值观内化为精神追求，具有优良的爱国主义情怀和以爱为魂的高尚师德，</w:t>
      </w:r>
      <w:r>
        <w:rPr>
          <w:rFonts w:hint="eastAsia" w:ascii="宋体" w:hAnsi="宋体" w:eastAsia="宋体" w:cs="宋体"/>
          <w:bCs/>
          <w:color w:val="000000" w:themeColor="text1"/>
          <w:kern w:val="0"/>
          <w:szCs w:val="21"/>
          <w14:textFill>
            <w14:solidFill>
              <w14:schemeClr w14:val="tx1"/>
            </w14:solidFill>
          </w14:textFill>
        </w:rPr>
        <w:t>能够根据大学生身心发展特点，提出适宜的教育活动目标，做美育教育的启蒙者和引路人。</w:t>
      </w:r>
    </w:p>
    <w:p>
      <w:pPr>
        <w:spacing w:line="360" w:lineRule="auto"/>
        <w:ind w:firstLine="413" w:firstLineChars="196"/>
        <w:rPr>
          <w:rFonts w:ascii="宋体" w:hAnsi="宋体" w:eastAsia="宋体"/>
          <w:b/>
          <w:szCs w:val="21"/>
        </w:rPr>
      </w:pPr>
      <w:r>
        <w:rPr>
          <w:rFonts w:hint="eastAsia" w:ascii="宋体" w:hAnsi="宋体" w:eastAsia="宋体"/>
          <w:b/>
          <w:szCs w:val="21"/>
        </w:rPr>
        <w:t>（八）立论</w:t>
      </w:r>
    </w:p>
    <w:p>
      <w:pPr>
        <w:spacing w:line="360" w:lineRule="auto"/>
        <w:ind w:firstLine="420" w:firstLineChars="200"/>
        <w:rPr>
          <w:rFonts w:ascii="宋体" w:hAnsi="宋体" w:eastAsia="宋体"/>
          <w:szCs w:val="21"/>
        </w:rPr>
      </w:pPr>
      <w:r>
        <w:rPr>
          <w:rFonts w:hint="eastAsia" w:ascii="宋体" w:hAnsi="宋体" w:eastAsia="宋体"/>
          <w:szCs w:val="21"/>
        </w:rPr>
        <w:t>1.教学内容</w:t>
      </w:r>
    </w:p>
    <w:p>
      <w:pPr>
        <w:spacing w:line="360" w:lineRule="auto"/>
        <w:ind w:firstLine="420" w:firstLineChars="200"/>
        <w:rPr>
          <w:rFonts w:ascii="宋体" w:hAnsi="宋体" w:eastAsia="宋体"/>
          <w:szCs w:val="21"/>
        </w:rPr>
      </w:pPr>
      <w:r>
        <w:rPr>
          <w:rFonts w:hint="eastAsia" w:ascii="宋体" w:hAnsi="宋体" w:eastAsia="宋体"/>
          <w:szCs w:val="21"/>
        </w:rPr>
        <w:t>（1）立论的灵魂地位.</w:t>
      </w:r>
    </w:p>
    <w:p>
      <w:pPr>
        <w:spacing w:line="360" w:lineRule="auto"/>
        <w:ind w:firstLine="420" w:firstLineChars="200"/>
        <w:rPr>
          <w:rFonts w:ascii="宋体" w:hAnsi="宋体" w:eastAsia="宋体"/>
          <w:szCs w:val="21"/>
        </w:rPr>
      </w:pPr>
      <w:r>
        <w:rPr>
          <w:rFonts w:hint="eastAsia" w:ascii="宋体" w:hAnsi="宋体" w:eastAsia="宋体"/>
          <w:szCs w:val="21"/>
        </w:rPr>
        <w:t>（2）立论的学理依据及衡量真假命题的标准与方法.</w:t>
      </w:r>
    </w:p>
    <w:p>
      <w:pPr>
        <w:spacing w:line="360" w:lineRule="auto"/>
        <w:ind w:firstLine="420" w:firstLineChars="200"/>
        <w:rPr>
          <w:rFonts w:ascii="宋体" w:hAnsi="宋体" w:eastAsia="宋体"/>
          <w:szCs w:val="21"/>
        </w:rPr>
      </w:pPr>
      <w:r>
        <w:rPr>
          <w:rFonts w:hint="eastAsia" w:ascii="宋体" w:hAnsi="宋体" w:eastAsia="宋体"/>
          <w:szCs w:val="21"/>
        </w:rPr>
        <w:t>（3）立论的创新本质，立论的思维过程及其与选题、资料的相互关系.</w:t>
      </w:r>
    </w:p>
    <w:p>
      <w:pPr>
        <w:spacing w:line="360" w:lineRule="auto"/>
        <w:ind w:firstLine="420" w:firstLineChars="200"/>
        <w:rPr>
          <w:rFonts w:ascii="宋体" w:hAnsi="宋体" w:eastAsia="宋体"/>
          <w:szCs w:val="21"/>
        </w:rPr>
      </w:pPr>
      <w:r>
        <w:rPr>
          <w:rFonts w:hint="eastAsia" w:ascii="宋体" w:hAnsi="宋体" w:eastAsia="宋体"/>
          <w:szCs w:val="21"/>
        </w:rPr>
        <w:t>（4）立论中的破与立、证实与证伪。</w:t>
      </w:r>
    </w:p>
    <w:p>
      <w:pPr>
        <w:spacing w:line="360" w:lineRule="auto"/>
        <w:ind w:firstLine="420" w:firstLineChars="200"/>
        <w:rPr>
          <w:rFonts w:ascii="宋体" w:hAnsi="宋体" w:eastAsia="宋体"/>
          <w:szCs w:val="21"/>
        </w:rPr>
      </w:pPr>
      <w:r>
        <w:rPr>
          <w:rFonts w:hint="eastAsia" w:ascii="宋体" w:hAnsi="宋体" w:eastAsia="宋体"/>
          <w:szCs w:val="21"/>
        </w:rPr>
        <w:t>2.基本要求：了解立论在文论写作中的灵魂地位，理解立论的创新本质及其思维过程，正确处理立论过程中的各种关系。</w:t>
      </w:r>
    </w:p>
    <w:p>
      <w:pPr>
        <w:spacing w:line="360" w:lineRule="auto"/>
        <w:ind w:firstLine="420" w:firstLineChars="200"/>
        <w:rPr>
          <w:rFonts w:ascii="宋体" w:hAnsi="宋体" w:eastAsia="宋体"/>
          <w:bCs/>
          <w:color w:val="000000" w:themeColor="text1"/>
          <w:szCs w:val="21"/>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3</w:t>
      </w:r>
      <w:r>
        <w:rPr>
          <w:rFonts w:ascii="宋体" w:hAnsi="宋体" w:eastAsia="宋体"/>
          <w:bCs/>
          <w:color w:val="000000" w:themeColor="text1"/>
          <w:szCs w:val="21"/>
          <w14:textFill>
            <w14:solidFill>
              <w14:schemeClr w14:val="tx1"/>
            </w14:solidFill>
          </w14:textFill>
        </w:rPr>
        <w:t>.</w:t>
      </w:r>
      <w:r>
        <w:rPr>
          <w:rFonts w:hint="eastAsia" w:ascii="宋体" w:hAnsi="宋体" w:eastAsia="宋体"/>
          <w:bCs/>
          <w:color w:val="000000" w:themeColor="text1"/>
          <w:szCs w:val="21"/>
          <w14:textFill>
            <w14:solidFill>
              <w14:schemeClr w14:val="tx1"/>
            </w14:solidFill>
          </w14:textFill>
        </w:rPr>
        <w:t>课程思政育人目标</w:t>
      </w:r>
    </w:p>
    <w:p>
      <w:pPr>
        <w:spacing w:line="360" w:lineRule="auto"/>
        <w:ind w:firstLine="420" w:firstLineChars="200"/>
        <w:rPr>
          <w:rFonts w:ascii="宋体" w:hAnsi="宋体" w:eastAsia="宋体" w:cs="宋体"/>
          <w:bCs/>
          <w:color w:val="000000" w:themeColor="text1"/>
          <w:kern w:val="0"/>
          <w:szCs w:val="21"/>
          <w14:textFill>
            <w14:solidFill>
              <w14:schemeClr w14:val="tx1"/>
            </w14:solidFill>
          </w14:textFill>
        </w:rPr>
      </w:pPr>
      <w:r>
        <w:rPr>
          <w:rFonts w:ascii="宋体" w:hAnsi="宋体" w:eastAsia="宋体"/>
          <w:bCs/>
          <w:color w:val="000000" w:themeColor="text1"/>
          <w:szCs w:val="21"/>
          <w14:textFill>
            <w14:solidFill>
              <w14:schemeClr w14:val="tx1"/>
            </w14:solidFill>
          </w14:textFill>
        </w:rPr>
        <w:t>依法履行教师职责权利</w:t>
      </w:r>
      <w:r>
        <w:rPr>
          <w:rFonts w:hint="eastAsia" w:ascii="宋体" w:hAnsi="宋体" w:eastAsia="宋体"/>
          <w:bCs/>
          <w:color w:val="000000" w:themeColor="text1"/>
          <w:szCs w:val="21"/>
          <w14:textFill>
            <w14:solidFill>
              <w14:schemeClr w14:val="tx1"/>
            </w14:solidFill>
          </w14:textFill>
        </w:rPr>
        <w:t>，将社会主义核心价值观内化为精神追求，具有优良的爱国主义情怀和以爱为魂的高尚师德，</w:t>
      </w:r>
      <w:r>
        <w:rPr>
          <w:rFonts w:hint="eastAsia" w:ascii="宋体" w:hAnsi="宋体" w:eastAsia="宋体" w:cs="宋体"/>
          <w:bCs/>
          <w:color w:val="000000" w:themeColor="text1"/>
          <w:kern w:val="0"/>
          <w:szCs w:val="21"/>
          <w14:textFill>
            <w14:solidFill>
              <w14:schemeClr w14:val="tx1"/>
            </w14:solidFill>
          </w14:textFill>
        </w:rPr>
        <w:t>能够根据大学生身心发展特点，提出适宜的教育活动目标，做美育教育的启蒙者和引路人。</w:t>
      </w:r>
    </w:p>
    <w:p>
      <w:pPr>
        <w:spacing w:line="360" w:lineRule="auto"/>
        <w:ind w:firstLine="420" w:firstLineChars="200"/>
        <w:rPr>
          <w:rFonts w:hint="eastAsia" w:ascii="宋体" w:hAnsi="宋体" w:eastAsia="宋体" w:cs="宋体"/>
          <w:bCs/>
          <w:color w:val="000000" w:themeColor="text1"/>
          <w:kern w:val="0"/>
          <w:szCs w:val="21"/>
          <w14:textFill>
            <w14:solidFill>
              <w14:schemeClr w14:val="tx1"/>
            </w14:solidFill>
          </w14:textFill>
        </w:rPr>
      </w:pPr>
    </w:p>
    <w:p>
      <w:pPr>
        <w:spacing w:line="360" w:lineRule="auto"/>
        <w:ind w:firstLine="413" w:firstLineChars="196"/>
        <w:rPr>
          <w:rFonts w:ascii="宋体" w:hAnsi="宋体" w:eastAsia="宋体"/>
          <w:b/>
          <w:szCs w:val="21"/>
        </w:rPr>
      </w:pPr>
      <w:r>
        <w:rPr>
          <w:rFonts w:hint="eastAsia" w:ascii="宋体" w:hAnsi="宋体" w:eastAsia="宋体"/>
          <w:b/>
          <w:szCs w:val="21"/>
        </w:rPr>
        <w:t>（九）篇幅</w:t>
      </w:r>
    </w:p>
    <w:p>
      <w:pPr>
        <w:spacing w:line="360" w:lineRule="auto"/>
        <w:ind w:firstLine="420" w:firstLineChars="200"/>
        <w:rPr>
          <w:rFonts w:ascii="宋体" w:hAnsi="宋体" w:eastAsia="宋体"/>
          <w:szCs w:val="21"/>
        </w:rPr>
      </w:pPr>
      <w:r>
        <w:rPr>
          <w:rFonts w:hint="eastAsia" w:ascii="宋体" w:hAnsi="宋体" w:eastAsia="宋体"/>
          <w:szCs w:val="21"/>
        </w:rPr>
        <w:t>1.教学内容</w:t>
      </w:r>
    </w:p>
    <w:p>
      <w:pPr>
        <w:spacing w:line="360" w:lineRule="auto"/>
        <w:ind w:firstLine="420" w:firstLineChars="200"/>
        <w:rPr>
          <w:rFonts w:ascii="宋体" w:hAnsi="宋体" w:eastAsia="宋体"/>
          <w:szCs w:val="21"/>
        </w:rPr>
      </w:pPr>
      <w:r>
        <w:rPr>
          <w:rFonts w:hint="eastAsia" w:ascii="宋体" w:hAnsi="宋体" w:eastAsia="宋体"/>
          <w:szCs w:val="21"/>
        </w:rPr>
        <w:t>（1）篇幅择定的基本原则.</w:t>
      </w:r>
    </w:p>
    <w:p>
      <w:pPr>
        <w:spacing w:line="360" w:lineRule="auto"/>
        <w:ind w:firstLine="420" w:firstLineChars="200"/>
        <w:rPr>
          <w:rFonts w:ascii="宋体" w:hAnsi="宋体" w:eastAsia="宋体"/>
          <w:szCs w:val="21"/>
        </w:rPr>
      </w:pPr>
      <w:r>
        <w:rPr>
          <w:rFonts w:hint="eastAsia" w:ascii="宋体" w:hAnsi="宋体" w:eastAsia="宋体"/>
          <w:szCs w:val="21"/>
        </w:rPr>
        <w:t>（2）篇幅与学术价值.</w:t>
      </w:r>
    </w:p>
    <w:p>
      <w:pPr>
        <w:spacing w:line="360" w:lineRule="auto"/>
        <w:ind w:firstLine="420" w:firstLineChars="200"/>
        <w:rPr>
          <w:rFonts w:ascii="宋体" w:hAnsi="宋体" w:eastAsia="宋体"/>
          <w:szCs w:val="21"/>
        </w:rPr>
      </w:pPr>
      <w:r>
        <w:rPr>
          <w:rFonts w:hint="eastAsia" w:ascii="宋体" w:hAnsi="宋体" w:eastAsia="宋体"/>
          <w:szCs w:val="21"/>
        </w:rPr>
        <w:t>（3）篇幅大小与详略处理.</w:t>
      </w:r>
    </w:p>
    <w:p>
      <w:pPr>
        <w:spacing w:line="360" w:lineRule="auto"/>
        <w:ind w:firstLine="420" w:firstLineChars="200"/>
        <w:rPr>
          <w:rFonts w:ascii="宋体" w:hAnsi="宋体" w:eastAsia="宋体"/>
          <w:szCs w:val="21"/>
        </w:rPr>
      </w:pPr>
      <w:r>
        <w:rPr>
          <w:rFonts w:hint="eastAsia" w:ascii="宋体" w:hAnsi="宋体" w:eastAsia="宋体"/>
          <w:szCs w:val="21"/>
        </w:rPr>
        <w:t>（4）篇幅限定下的应对之策。</w:t>
      </w:r>
    </w:p>
    <w:p>
      <w:pPr>
        <w:spacing w:line="360" w:lineRule="auto"/>
        <w:ind w:firstLine="420" w:firstLineChars="200"/>
        <w:rPr>
          <w:rFonts w:ascii="宋体" w:hAnsi="宋体" w:eastAsia="宋体"/>
          <w:szCs w:val="21"/>
        </w:rPr>
      </w:pPr>
      <w:r>
        <w:rPr>
          <w:rFonts w:hint="eastAsia" w:ascii="宋体" w:hAnsi="宋体" w:eastAsia="宋体"/>
          <w:szCs w:val="21"/>
        </w:rPr>
        <w:t>2.基本要求：认识篇幅与学术价值之间的关系，掌握与篇幅相关处理技巧。</w:t>
      </w:r>
    </w:p>
    <w:p>
      <w:pPr>
        <w:spacing w:line="360" w:lineRule="auto"/>
        <w:ind w:firstLine="420" w:firstLineChars="200"/>
        <w:rPr>
          <w:rFonts w:ascii="宋体" w:hAnsi="宋体" w:eastAsia="宋体"/>
          <w:bCs/>
          <w:color w:val="000000" w:themeColor="text1"/>
          <w:szCs w:val="21"/>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3</w:t>
      </w:r>
      <w:r>
        <w:rPr>
          <w:rFonts w:ascii="宋体" w:hAnsi="宋体" w:eastAsia="宋体"/>
          <w:bCs/>
          <w:color w:val="000000" w:themeColor="text1"/>
          <w:szCs w:val="21"/>
          <w14:textFill>
            <w14:solidFill>
              <w14:schemeClr w14:val="tx1"/>
            </w14:solidFill>
          </w14:textFill>
        </w:rPr>
        <w:t>.</w:t>
      </w:r>
      <w:r>
        <w:rPr>
          <w:rFonts w:hint="eastAsia" w:ascii="宋体" w:hAnsi="宋体" w:eastAsia="宋体"/>
          <w:bCs/>
          <w:color w:val="000000" w:themeColor="text1"/>
          <w:szCs w:val="21"/>
          <w14:textFill>
            <w14:solidFill>
              <w14:schemeClr w14:val="tx1"/>
            </w14:solidFill>
          </w14:textFill>
        </w:rPr>
        <w:t>课程思政育人目标</w:t>
      </w:r>
    </w:p>
    <w:p>
      <w:pPr>
        <w:spacing w:line="360" w:lineRule="auto"/>
        <w:ind w:firstLine="420" w:firstLineChars="200"/>
        <w:rPr>
          <w:rFonts w:hint="eastAsia" w:ascii="宋体" w:hAnsi="宋体" w:eastAsia="宋体" w:cs="宋体"/>
          <w:bCs/>
          <w:color w:val="000000" w:themeColor="text1"/>
          <w:kern w:val="0"/>
          <w:szCs w:val="21"/>
          <w14:textFill>
            <w14:solidFill>
              <w14:schemeClr w14:val="tx1"/>
            </w14:solidFill>
          </w14:textFill>
        </w:rPr>
      </w:pPr>
      <w:r>
        <w:rPr>
          <w:rFonts w:ascii="宋体" w:hAnsi="宋体" w:eastAsia="宋体"/>
          <w:bCs/>
          <w:color w:val="000000" w:themeColor="text1"/>
          <w:szCs w:val="21"/>
          <w14:textFill>
            <w14:solidFill>
              <w14:schemeClr w14:val="tx1"/>
            </w14:solidFill>
          </w14:textFill>
        </w:rPr>
        <w:t>依法履行教师职责权利</w:t>
      </w:r>
      <w:r>
        <w:rPr>
          <w:rFonts w:hint="eastAsia" w:ascii="宋体" w:hAnsi="宋体" w:eastAsia="宋体"/>
          <w:bCs/>
          <w:color w:val="000000" w:themeColor="text1"/>
          <w:szCs w:val="21"/>
          <w14:textFill>
            <w14:solidFill>
              <w14:schemeClr w14:val="tx1"/>
            </w14:solidFill>
          </w14:textFill>
        </w:rPr>
        <w:t>，将社会主义核心价值观内化为精神追求，具有优良的爱国主义情怀和以爱为魂的高尚师德，</w:t>
      </w:r>
      <w:r>
        <w:rPr>
          <w:rFonts w:hint="eastAsia" w:ascii="宋体" w:hAnsi="宋体" w:eastAsia="宋体" w:cs="宋体"/>
          <w:bCs/>
          <w:color w:val="000000" w:themeColor="text1"/>
          <w:kern w:val="0"/>
          <w:szCs w:val="21"/>
          <w14:textFill>
            <w14:solidFill>
              <w14:schemeClr w14:val="tx1"/>
            </w14:solidFill>
          </w14:textFill>
        </w:rPr>
        <w:t>能够根据大学生身心发展特点，提出适宜的教育活动目标，做美育教育的启蒙者和引路人。</w:t>
      </w:r>
    </w:p>
    <w:p>
      <w:pPr>
        <w:spacing w:line="360" w:lineRule="auto"/>
        <w:ind w:firstLine="413" w:firstLineChars="196"/>
        <w:rPr>
          <w:rFonts w:ascii="宋体" w:hAnsi="宋体" w:eastAsia="宋体"/>
          <w:b/>
          <w:szCs w:val="21"/>
        </w:rPr>
      </w:pPr>
      <w:r>
        <w:rPr>
          <w:rFonts w:hint="eastAsia" w:ascii="宋体" w:hAnsi="宋体" w:eastAsia="宋体"/>
          <w:b/>
          <w:szCs w:val="21"/>
        </w:rPr>
        <w:t>（十）篇章结构及其逻辑关系</w:t>
      </w:r>
    </w:p>
    <w:p>
      <w:pPr>
        <w:spacing w:line="360" w:lineRule="auto"/>
        <w:ind w:firstLine="420" w:firstLineChars="200"/>
        <w:rPr>
          <w:rFonts w:ascii="宋体" w:hAnsi="宋体" w:eastAsia="宋体"/>
          <w:szCs w:val="21"/>
        </w:rPr>
      </w:pPr>
      <w:r>
        <w:rPr>
          <w:rFonts w:hint="eastAsia" w:ascii="宋体" w:hAnsi="宋体" w:eastAsia="宋体"/>
          <w:szCs w:val="21"/>
        </w:rPr>
        <w:t>1.教学内容</w:t>
      </w:r>
    </w:p>
    <w:p>
      <w:pPr>
        <w:spacing w:line="360" w:lineRule="auto"/>
        <w:ind w:firstLine="420" w:firstLineChars="200"/>
        <w:rPr>
          <w:rFonts w:ascii="宋体" w:hAnsi="宋体" w:eastAsia="宋体"/>
          <w:szCs w:val="21"/>
        </w:rPr>
      </w:pPr>
      <w:r>
        <w:rPr>
          <w:rFonts w:hint="eastAsia" w:ascii="宋体" w:hAnsi="宋体" w:eastAsia="宋体"/>
          <w:szCs w:val="21"/>
        </w:rPr>
        <w:t>（1）文论写作中的结构意义.</w:t>
      </w:r>
    </w:p>
    <w:p>
      <w:pPr>
        <w:spacing w:line="360" w:lineRule="auto"/>
        <w:ind w:firstLine="420" w:firstLineChars="200"/>
        <w:rPr>
          <w:rFonts w:ascii="宋体" w:hAnsi="宋体" w:eastAsia="宋体"/>
          <w:szCs w:val="21"/>
        </w:rPr>
      </w:pPr>
      <w:r>
        <w:rPr>
          <w:rFonts w:hint="eastAsia" w:ascii="宋体" w:hAnsi="宋体" w:eastAsia="宋体"/>
          <w:szCs w:val="21"/>
        </w:rPr>
        <w:t>（2）结构层次及其逻辑关系.</w:t>
      </w:r>
    </w:p>
    <w:p>
      <w:pPr>
        <w:spacing w:line="360" w:lineRule="auto"/>
        <w:ind w:firstLine="420" w:firstLineChars="200"/>
        <w:rPr>
          <w:rFonts w:ascii="宋体" w:hAnsi="宋体" w:eastAsia="宋体"/>
          <w:szCs w:val="21"/>
        </w:rPr>
      </w:pPr>
      <w:r>
        <w:rPr>
          <w:rFonts w:hint="eastAsia" w:ascii="宋体" w:hAnsi="宋体" w:eastAsia="宋体"/>
          <w:szCs w:val="21"/>
        </w:rPr>
        <w:t>（3）结构中的逻辑混乱.</w:t>
      </w:r>
    </w:p>
    <w:p>
      <w:pPr>
        <w:spacing w:line="360" w:lineRule="auto"/>
        <w:ind w:firstLine="420" w:firstLineChars="200"/>
        <w:rPr>
          <w:rFonts w:ascii="宋体" w:hAnsi="宋体" w:eastAsia="宋体"/>
          <w:szCs w:val="21"/>
        </w:rPr>
      </w:pPr>
      <w:r>
        <w:rPr>
          <w:rFonts w:hint="eastAsia" w:ascii="宋体" w:hAnsi="宋体" w:eastAsia="宋体"/>
          <w:szCs w:val="21"/>
        </w:rPr>
        <w:t>（4）几种常见的结构模式。</w:t>
      </w:r>
    </w:p>
    <w:p>
      <w:pPr>
        <w:spacing w:line="360" w:lineRule="auto"/>
        <w:ind w:firstLine="420" w:firstLineChars="200"/>
        <w:rPr>
          <w:rFonts w:ascii="宋体" w:hAnsi="宋体" w:eastAsia="宋体"/>
          <w:szCs w:val="21"/>
        </w:rPr>
      </w:pPr>
      <w:r>
        <w:rPr>
          <w:rFonts w:hint="eastAsia" w:ascii="宋体" w:hAnsi="宋体" w:eastAsia="宋体"/>
          <w:szCs w:val="21"/>
        </w:rPr>
        <w:t>（5）结构设计的基本原则与技巧。</w:t>
      </w:r>
    </w:p>
    <w:p>
      <w:pPr>
        <w:spacing w:line="360" w:lineRule="auto"/>
        <w:ind w:firstLine="420" w:firstLineChars="200"/>
        <w:rPr>
          <w:rFonts w:ascii="宋体" w:hAnsi="宋体" w:eastAsia="宋体"/>
          <w:szCs w:val="21"/>
        </w:rPr>
      </w:pPr>
      <w:r>
        <w:rPr>
          <w:rFonts w:hint="eastAsia" w:ascii="宋体" w:hAnsi="宋体" w:eastAsia="宋体"/>
          <w:szCs w:val="21"/>
        </w:rPr>
        <w:t>2.基本要求：掌握谋篇布局和文论结构的内在逻辑。</w:t>
      </w:r>
    </w:p>
    <w:p>
      <w:pPr>
        <w:spacing w:line="360" w:lineRule="auto"/>
        <w:ind w:firstLine="420" w:firstLineChars="200"/>
        <w:rPr>
          <w:rFonts w:ascii="宋体" w:hAnsi="宋体" w:eastAsia="宋体"/>
          <w:bCs/>
          <w:color w:val="000000" w:themeColor="text1"/>
          <w:szCs w:val="21"/>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3</w:t>
      </w:r>
      <w:r>
        <w:rPr>
          <w:rFonts w:ascii="宋体" w:hAnsi="宋体" w:eastAsia="宋体"/>
          <w:bCs/>
          <w:color w:val="000000" w:themeColor="text1"/>
          <w:szCs w:val="21"/>
          <w14:textFill>
            <w14:solidFill>
              <w14:schemeClr w14:val="tx1"/>
            </w14:solidFill>
          </w14:textFill>
        </w:rPr>
        <w:t>.</w:t>
      </w:r>
      <w:r>
        <w:rPr>
          <w:rFonts w:hint="eastAsia" w:ascii="宋体" w:hAnsi="宋体" w:eastAsia="宋体"/>
          <w:bCs/>
          <w:color w:val="000000" w:themeColor="text1"/>
          <w:szCs w:val="21"/>
          <w14:textFill>
            <w14:solidFill>
              <w14:schemeClr w14:val="tx1"/>
            </w14:solidFill>
          </w14:textFill>
        </w:rPr>
        <w:t>课程思政育人目标</w:t>
      </w:r>
    </w:p>
    <w:p>
      <w:pPr>
        <w:spacing w:line="360" w:lineRule="auto"/>
        <w:ind w:firstLine="420" w:firstLineChars="200"/>
        <w:rPr>
          <w:rFonts w:hint="eastAsia" w:ascii="宋体" w:hAnsi="宋体" w:eastAsia="宋体" w:cs="宋体"/>
          <w:bCs/>
          <w:color w:val="000000" w:themeColor="text1"/>
          <w:kern w:val="0"/>
          <w:szCs w:val="21"/>
          <w14:textFill>
            <w14:solidFill>
              <w14:schemeClr w14:val="tx1"/>
            </w14:solidFill>
          </w14:textFill>
        </w:rPr>
      </w:pPr>
      <w:r>
        <w:rPr>
          <w:rFonts w:ascii="宋体" w:hAnsi="宋体" w:eastAsia="宋体"/>
          <w:bCs/>
          <w:color w:val="000000" w:themeColor="text1"/>
          <w:szCs w:val="21"/>
          <w14:textFill>
            <w14:solidFill>
              <w14:schemeClr w14:val="tx1"/>
            </w14:solidFill>
          </w14:textFill>
        </w:rPr>
        <w:t>依法履行教师职责权利</w:t>
      </w:r>
      <w:r>
        <w:rPr>
          <w:rFonts w:hint="eastAsia" w:ascii="宋体" w:hAnsi="宋体" w:eastAsia="宋体"/>
          <w:bCs/>
          <w:color w:val="000000" w:themeColor="text1"/>
          <w:szCs w:val="21"/>
          <w14:textFill>
            <w14:solidFill>
              <w14:schemeClr w14:val="tx1"/>
            </w14:solidFill>
          </w14:textFill>
        </w:rPr>
        <w:t>，将社会主义核心价值观内化为精神追求，具有优良的爱国主义情怀和以爱为魂的高尚师德，</w:t>
      </w:r>
      <w:r>
        <w:rPr>
          <w:rFonts w:hint="eastAsia" w:ascii="宋体" w:hAnsi="宋体" w:eastAsia="宋体" w:cs="宋体"/>
          <w:bCs/>
          <w:color w:val="000000" w:themeColor="text1"/>
          <w:kern w:val="0"/>
          <w:szCs w:val="21"/>
          <w14:textFill>
            <w14:solidFill>
              <w14:schemeClr w14:val="tx1"/>
            </w14:solidFill>
          </w14:textFill>
        </w:rPr>
        <w:t>能够根据大学生身心发展特点，提出适宜的教育活动目标，做美育教育的启蒙者和引路人。</w:t>
      </w:r>
    </w:p>
    <w:p>
      <w:pPr>
        <w:spacing w:line="360" w:lineRule="auto"/>
        <w:ind w:firstLine="413" w:firstLineChars="196"/>
        <w:rPr>
          <w:rFonts w:ascii="宋体" w:hAnsi="宋体" w:eastAsia="宋体"/>
          <w:b/>
          <w:szCs w:val="21"/>
        </w:rPr>
      </w:pPr>
      <w:r>
        <w:rPr>
          <w:rFonts w:hint="eastAsia" w:ascii="宋体" w:hAnsi="宋体" w:eastAsia="宋体"/>
          <w:b/>
          <w:szCs w:val="21"/>
        </w:rPr>
        <w:t>（十一）概念、论述、论证</w:t>
      </w:r>
    </w:p>
    <w:p>
      <w:pPr>
        <w:spacing w:line="360" w:lineRule="auto"/>
        <w:ind w:firstLine="420" w:firstLineChars="200"/>
        <w:rPr>
          <w:rFonts w:ascii="宋体" w:hAnsi="宋体" w:eastAsia="宋体"/>
          <w:szCs w:val="21"/>
        </w:rPr>
      </w:pPr>
      <w:r>
        <w:rPr>
          <w:rFonts w:hint="eastAsia" w:ascii="宋体" w:hAnsi="宋体" w:eastAsia="宋体"/>
          <w:szCs w:val="21"/>
        </w:rPr>
        <w:t>1.教学内容</w:t>
      </w:r>
    </w:p>
    <w:p>
      <w:pPr>
        <w:spacing w:line="360" w:lineRule="auto"/>
        <w:ind w:firstLine="420" w:firstLineChars="200"/>
        <w:rPr>
          <w:rFonts w:ascii="宋体" w:hAnsi="宋体" w:eastAsia="宋体"/>
          <w:szCs w:val="21"/>
        </w:rPr>
      </w:pPr>
      <w:r>
        <w:rPr>
          <w:rFonts w:hint="eastAsia" w:ascii="宋体" w:hAnsi="宋体" w:eastAsia="宋体"/>
          <w:szCs w:val="21"/>
        </w:rPr>
        <w:t>（1）语言与概念，概念的内涵与外延.</w:t>
      </w:r>
    </w:p>
    <w:p>
      <w:pPr>
        <w:spacing w:line="360" w:lineRule="auto"/>
        <w:ind w:firstLine="420" w:firstLineChars="200"/>
        <w:rPr>
          <w:rFonts w:ascii="宋体" w:hAnsi="宋体" w:eastAsia="宋体"/>
          <w:szCs w:val="21"/>
        </w:rPr>
      </w:pPr>
      <w:r>
        <w:rPr>
          <w:rFonts w:hint="eastAsia" w:ascii="宋体" w:hAnsi="宋体" w:eastAsia="宋体"/>
          <w:szCs w:val="21"/>
        </w:rPr>
        <w:t>（2）音乐学研究中的概念体系。</w:t>
      </w:r>
    </w:p>
    <w:p>
      <w:pPr>
        <w:spacing w:line="360" w:lineRule="auto"/>
        <w:ind w:firstLine="420" w:firstLineChars="200"/>
        <w:rPr>
          <w:rFonts w:ascii="宋体" w:hAnsi="宋体" w:eastAsia="宋体"/>
          <w:szCs w:val="21"/>
        </w:rPr>
      </w:pPr>
      <w:r>
        <w:rPr>
          <w:rFonts w:hint="eastAsia" w:ascii="宋体" w:hAnsi="宋体" w:eastAsia="宋体"/>
          <w:szCs w:val="21"/>
        </w:rPr>
        <w:t>（3）概念使用（创用、借用、沿用）的科学性和规范化。</w:t>
      </w:r>
    </w:p>
    <w:p>
      <w:pPr>
        <w:spacing w:line="360" w:lineRule="auto"/>
        <w:ind w:firstLine="420" w:firstLineChars="200"/>
        <w:rPr>
          <w:rFonts w:ascii="宋体" w:hAnsi="宋体" w:eastAsia="宋体"/>
          <w:szCs w:val="21"/>
        </w:rPr>
      </w:pPr>
      <w:r>
        <w:rPr>
          <w:rFonts w:hint="eastAsia" w:ascii="宋体" w:hAnsi="宋体" w:eastAsia="宋体"/>
          <w:szCs w:val="21"/>
        </w:rPr>
        <w:t>（4）论述与论证的过程、性质与特点。</w:t>
      </w:r>
    </w:p>
    <w:p>
      <w:pPr>
        <w:spacing w:line="360" w:lineRule="auto"/>
        <w:ind w:firstLine="420" w:firstLineChars="200"/>
        <w:rPr>
          <w:rFonts w:ascii="宋体" w:hAnsi="宋体" w:eastAsia="宋体"/>
          <w:szCs w:val="21"/>
        </w:rPr>
      </w:pPr>
      <w:r>
        <w:rPr>
          <w:rFonts w:hint="eastAsia" w:ascii="宋体" w:hAnsi="宋体" w:eastAsia="宋体"/>
          <w:szCs w:val="21"/>
        </w:rPr>
        <w:t>（5）论证中的逻辑链条，论述与论证中的常见弊端。</w:t>
      </w:r>
    </w:p>
    <w:p>
      <w:pPr>
        <w:spacing w:line="360" w:lineRule="auto"/>
        <w:ind w:firstLine="420" w:firstLineChars="200"/>
        <w:rPr>
          <w:rFonts w:ascii="宋体" w:hAnsi="宋体" w:eastAsia="宋体"/>
          <w:szCs w:val="21"/>
        </w:rPr>
      </w:pPr>
      <w:r>
        <w:rPr>
          <w:rFonts w:hint="eastAsia" w:ascii="宋体" w:hAnsi="宋体" w:eastAsia="宋体"/>
          <w:szCs w:val="21"/>
        </w:rPr>
        <w:t>2.基本要求：正确使用概念，掌握论证过程的特点及其逻辑链条和详略关系。</w:t>
      </w:r>
    </w:p>
    <w:p>
      <w:pPr>
        <w:spacing w:line="360" w:lineRule="auto"/>
        <w:ind w:firstLine="411" w:firstLineChars="196"/>
        <w:rPr>
          <w:rFonts w:ascii="宋体" w:hAnsi="宋体" w:eastAsia="宋体"/>
          <w:bCs/>
          <w:color w:val="000000" w:themeColor="text1"/>
          <w:szCs w:val="21"/>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3</w:t>
      </w:r>
      <w:r>
        <w:rPr>
          <w:rFonts w:ascii="宋体" w:hAnsi="宋体" w:eastAsia="宋体"/>
          <w:bCs/>
          <w:color w:val="000000" w:themeColor="text1"/>
          <w:szCs w:val="21"/>
          <w14:textFill>
            <w14:solidFill>
              <w14:schemeClr w14:val="tx1"/>
            </w14:solidFill>
          </w14:textFill>
        </w:rPr>
        <w:t>.</w:t>
      </w:r>
      <w:r>
        <w:rPr>
          <w:rFonts w:hint="eastAsia" w:ascii="宋体" w:hAnsi="宋体" w:eastAsia="宋体"/>
          <w:bCs/>
          <w:color w:val="000000" w:themeColor="text1"/>
          <w:szCs w:val="21"/>
          <w14:textFill>
            <w14:solidFill>
              <w14:schemeClr w14:val="tx1"/>
            </w14:solidFill>
          </w14:textFill>
        </w:rPr>
        <w:t>课程思政育人目标</w:t>
      </w:r>
    </w:p>
    <w:p>
      <w:pPr>
        <w:autoSpaceDE w:val="0"/>
        <w:autoSpaceDN w:val="0"/>
        <w:adjustRightInd w:val="0"/>
        <w:spacing w:line="360" w:lineRule="auto"/>
        <w:ind w:firstLine="420" w:firstLineChars="200"/>
        <w:jc w:val="left"/>
        <w:rPr>
          <w:rFonts w:hint="eastAsia" w:ascii="宋体" w:hAnsi="宋体" w:eastAsia="宋体"/>
          <w:bCs/>
          <w:color w:val="000000" w:themeColor="text1"/>
          <w:szCs w:val="21"/>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树立学生产生强烈的文化认同感和民族自豪感，培养具有为中华民族复兴培养全面发展的社会主义建设者和接班人的职业理想。</w:t>
      </w:r>
    </w:p>
    <w:p>
      <w:pPr>
        <w:spacing w:line="360" w:lineRule="auto"/>
        <w:ind w:firstLine="413" w:firstLineChars="196"/>
        <w:rPr>
          <w:rFonts w:ascii="宋体" w:hAnsi="宋体" w:eastAsia="宋体"/>
          <w:b/>
          <w:szCs w:val="21"/>
        </w:rPr>
      </w:pPr>
      <w:r>
        <w:rPr>
          <w:rFonts w:hint="eastAsia" w:ascii="宋体" w:hAnsi="宋体" w:eastAsia="宋体"/>
          <w:b/>
          <w:szCs w:val="21"/>
        </w:rPr>
        <w:t>（十二）论点、材料、图谱</w:t>
      </w:r>
    </w:p>
    <w:p>
      <w:pPr>
        <w:spacing w:line="360" w:lineRule="auto"/>
        <w:ind w:firstLine="420" w:firstLineChars="200"/>
        <w:rPr>
          <w:rFonts w:ascii="宋体" w:hAnsi="宋体" w:eastAsia="宋体"/>
          <w:szCs w:val="21"/>
        </w:rPr>
      </w:pPr>
      <w:r>
        <w:rPr>
          <w:rFonts w:hint="eastAsia" w:ascii="宋体" w:hAnsi="宋体" w:eastAsia="宋体"/>
          <w:szCs w:val="21"/>
        </w:rPr>
        <w:t>1.教学内容</w:t>
      </w:r>
    </w:p>
    <w:p>
      <w:pPr>
        <w:spacing w:line="360" w:lineRule="auto"/>
        <w:ind w:firstLine="420" w:firstLineChars="200"/>
        <w:rPr>
          <w:rFonts w:ascii="宋体" w:hAnsi="宋体" w:eastAsia="宋体"/>
          <w:szCs w:val="21"/>
        </w:rPr>
      </w:pPr>
      <w:r>
        <w:rPr>
          <w:rFonts w:hint="eastAsia" w:ascii="宋体" w:hAnsi="宋体" w:eastAsia="宋体"/>
          <w:szCs w:val="21"/>
        </w:rPr>
        <w:t>（1）选题、立论与论点。</w:t>
      </w:r>
    </w:p>
    <w:p>
      <w:pPr>
        <w:spacing w:line="360" w:lineRule="auto"/>
        <w:ind w:firstLine="420" w:firstLineChars="200"/>
        <w:rPr>
          <w:rFonts w:ascii="宋体" w:hAnsi="宋体" w:eastAsia="宋体"/>
          <w:szCs w:val="21"/>
        </w:rPr>
      </w:pPr>
      <w:r>
        <w:rPr>
          <w:rFonts w:hint="eastAsia" w:ascii="宋体" w:hAnsi="宋体" w:eastAsia="宋体"/>
          <w:szCs w:val="21"/>
        </w:rPr>
        <w:t>（2）论点的形成过程。</w:t>
      </w:r>
    </w:p>
    <w:p>
      <w:pPr>
        <w:spacing w:line="360" w:lineRule="auto"/>
        <w:ind w:firstLine="420" w:firstLineChars="200"/>
        <w:rPr>
          <w:rFonts w:ascii="宋体" w:hAnsi="宋体" w:eastAsia="宋体"/>
          <w:szCs w:val="21"/>
        </w:rPr>
      </w:pPr>
      <w:r>
        <w:rPr>
          <w:rFonts w:hint="eastAsia" w:ascii="宋体" w:hAnsi="宋体" w:eastAsia="宋体"/>
          <w:szCs w:val="21"/>
        </w:rPr>
        <w:t>（3）论点论述过程的材料使用。</w:t>
      </w:r>
    </w:p>
    <w:p>
      <w:pPr>
        <w:spacing w:line="360" w:lineRule="auto"/>
        <w:ind w:firstLine="420" w:firstLineChars="200"/>
        <w:rPr>
          <w:rFonts w:ascii="宋体" w:hAnsi="宋体" w:eastAsia="宋体"/>
          <w:szCs w:val="21"/>
        </w:rPr>
      </w:pPr>
      <w:r>
        <w:rPr>
          <w:rFonts w:hint="eastAsia" w:ascii="宋体" w:hAnsi="宋体" w:eastAsia="宋体"/>
          <w:szCs w:val="21"/>
        </w:rPr>
        <w:t>（4）图谱分析以及图文搭配的技巧。</w:t>
      </w:r>
    </w:p>
    <w:p>
      <w:pPr>
        <w:spacing w:line="360" w:lineRule="auto"/>
        <w:ind w:firstLine="420" w:firstLineChars="200"/>
        <w:rPr>
          <w:rFonts w:ascii="宋体" w:hAnsi="宋体" w:eastAsia="宋体"/>
          <w:szCs w:val="21"/>
        </w:rPr>
      </w:pPr>
      <w:r>
        <w:rPr>
          <w:rFonts w:hint="eastAsia" w:ascii="宋体" w:hAnsi="宋体" w:eastAsia="宋体"/>
          <w:szCs w:val="21"/>
        </w:rPr>
        <w:t>2.基本要求：掌握论点的形成过程及方法，理解材料在论点形成的作用及使用。</w:t>
      </w:r>
    </w:p>
    <w:p>
      <w:pPr>
        <w:spacing w:line="360" w:lineRule="auto"/>
        <w:ind w:firstLine="411" w:firstLineChars="196"/>
        <w:rPr>
          <w:rFonts w:ascii="宋体" w:hAnsi="宋体" w:eastAsia="宋体"/>
          <w:bCs/>
          <w:color w:val="000000" w:themeColor="text1"/>
          <w:szCs w:val="21"/>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3</w:t>
      </w:r>
      <w:r>
        <w:rPr>
          <w:rFonts w:ascii="宋体" w:hAnsi="宋体" w:eastAsia="宋体"/>
          <w:bCs/>
          <w:color w:val="000000" w:themeColor="text1"/>
          <w:szCs w:val="21"/>
          <w14:textFill>
            <w14:solidFill>
              <w14:schemeClr w14:val="tx1"/>
            </w14:solidFill>
          </w14:textFill>
        </w:rPr>
        <w:t>.</w:t>
      </w:r>
      <w:r>
        <w:rPr>
          <w:rFonts w:hint="eastAsia" w:ascii="宋体" w:hAnsi="宋体" w:eastAsia="宋体"/>
          <w:bCs/>
          <w:color w:val="000000" w:themeColor="text1"/>
          <w:szCs w:val="21"/>
          <w14:textFill>
            <w14:solidFill>
              <w14:schemeClr w14:val="tx1"/>
            </w14:solidFill>
          </w14:textFill>
        </w:rPr>
        <w:t>课程思政育人目标</w:t>
      </w:r>
    </w:p>
    <w:p>
      <w:pPr>
        <w:autoSpaceDE w:val="0"/>
        <w:autoSpaceDN w:val="0"/>
        <w:adjustRightInd w:val="0"/>
        <w:spacing w:line="360" w:lineRule="auto"/>
        <w:ind w:firstLine="420" w:firstLineChars="200"/>
        <w:jc w:val="left"/>
        <w:rPr>
          <w:rFonts w:hint="eastAsia" w:ascii="宋体" w:hAnsi="宋体" w:eastAsia="宋体"/>
          <w:bCs/>
          <w:color w:val="000000" w:themeColor="text1"/>
          <w:szCs w:val="21"/>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树立学生产生强烈的文化认同感和民族自豪感，培养具有为中华民族复兴培养全面发展的社会主义建设者和接班人的职业理想。</w:t>
      </w:r>
    </w:p>
    <w:p>
      <w:pPr>
        <w:spacing w:line="360" w:lineRule="auto"/>
        <w:ind w:firstLine="413" w:firstLineChars="196"/>
        <w:rPr>
          <w:rFonts w:ascii="宋体" w:hAnsi="宋体" w:eastAsia="宋体"/>
          <w:b/>
          <w:szCs w:val="21"/>
        </w:rPr>
      </w:pPr>
      <w:r>
        <w:rPr>
          <w:rFonts w:hint="eastAsia" w:ascii="宋体" w:hAnsi="宋体" w:eastAsia="宋体"/>
          <w:b/>
          <w:szCs w:val="21"/>
        </w:rPr>
        <w:t>（十三）各级标题的拟定</w:t>
      </w:r>
    </w:p>
    <w:p>
      <w:pPr>
        <w:spacing w:line="360" w:lineRule="auto"/>
        <w:ind w:firstLine="420" w:firstLineChars="200"/>
        <w:rPr>
          <w:rFonts w:ascii="宋体" w:hAnsi="宋体" w:eastAsia="宋体"/>
          <w:szCs w:val="21"/>
        </w:rPr>
      </w:pPr>
      <w:r>
        <w:rPr>
          <w:rFonts w:hint="eastAsia" w:ascii="宋体" w:hAnsi="宋体" w:eastAsia="宋体"/>
          <w:szCs w:val="21"/>
        </w:rPr>
        <w:t>1.教学内容</w:t>
      </w:r>
    </w:p>
    <w:p>
      <w:pPr>
        <w:spacing w:line="360" w:lineRule="auto"/>
        <w:ind w:firstLine="420" w:firstLineChars="200"/>
        <w:rPr>
          <w:rFonts w:ascii="宋体" w:hAnsi="宋体" w:eastAsia="宋体"/>
          <w:szCs w:val="21"/>
        </w:rPr>
      </w:pPr>
      <w:r>
        <w:rPr>
          <w:rFonts w:hint="eastAsia" w:ascii="宋体" w:hAnsi="宋体" w:eastAsia="宋体"/>
          <w:szCs w:val="21"/>
        </w:rPr>
        <w:t>（1）标题的性质与功能。</w:t>
      </w:r>
    </w:p>
    <w:p>
      <w:pPr>
        <w:spacing w:line="360" w:lineRule="auto"/>
        <w:ind w:firstLine="420" w:firstLineChars="200"/>
        <w:rPr>
          <w:rFonts w:ascii="宋体" w:hAnsi="宋体" w:eastAsia="宋体"/>
          <w:szCs w:val="21"/>
        </w:rPr>
      </w:pPr>
      <w:r>
        <w:rPr>
          <w:rFonts w:hint="eastAsia" w:ascii="宋体" w:hAnsi="宋体" w:eastAsia="宋体"/>
          <w:szCs w:val="21"/>
        </w:rPr>
        <w:t>（2）标题的几种常见样式。</w:t>
      </w:r>
    </w:p>
    <w:p>
      <w:pPr>
        <w:spacing w:line="360" w:lineRule="auto"/>
        <w:ind w:firstLine="420" w:firstLineChars="200"/>
        <w:rPr>
          <w:rFonts w:ascii="宋体" w:hAnsi="宋体" w:eastAsia="宋体"/>
          <w:szCs w:val="21"/>
        </w:rPr>
      </w:pPr>
      <w:r>
        <w:rPr>
          <w:rFonts w:hint="eastAsia" w:ascii="宋体" w:hAnsi="宋体" w:eastAsia="宋体"/>
          <w:szCs w:val="21"/>
        </w:rPr>
        <w:t>（3）标题的层次感和逻辑性。</w:t>
      </w:r>
    </w:p>
    <w:p>
      <w:pPr>
        <w:spacing w:line="360" w:lineRule="auto"/>
        <w:ind w:firstLine="420" w:firstLineChars="200"/>
        <w:rPr>
          <w:rFonts w:ascii="宋体" w:hAnsi="宋体" w:eastAsia="宋体"/>
          <w:szCs w:val="21"/>
        </w:rPr>
      </w:pPr>
      <w:r>
        <w:rPr>
          <w:rFonts w:hint="eastAsia" w:ascii="宋体" w:hAnsi="宋体" w:eastAsia="宋体"/>
          <w:szCs w:val="21"/>
        </w:rPr>
        <w:t>（4）总标题与副标题。</w:t>
      </w:r>
    </w:p>
    <w:p>
      <w:pPr>
        <w:spacing w:line="360" w:lineRule="auto"/>
        <w:ind w:firstLine="420" w:firstLineChars="200"/>
        <w:rPr>
          <w:rFonts w:ascii="宋体" w:hAnsi="宋体" w:eastAsia="宋体"/>
          <w:szCs w:val="21"/>
        </w:rPr>
      </w:pPr>
      <w:r>
        <w:rPr>
          <w:rFonts w:hint="eastAsia" w:ascii="宋体" w:hAnsi="宋体" w:eastAsia="宋体"/>
          <w:szCs w:val="21"/>
        </w:rPr>
        <w:t>（5）章节标题及其标示形式。</w:t>
      </w:r>
    </w:p>
    <w:p>
      <w:pPr>
        <w:spacing w:line="360" w:lineRule="auto"/>
        <w:ind w:firstLine="420" w:firstLineChars="200"/>
        <w:rPr>
          <w:rFonts w:ascii="宋体" w:hAnsi="宋体" w:eastAsia="宋体"/>
          <w:szCs w:val="21"/>
        </w:rPr>
      </w:pPr>
      <w:r>
        <w:rPr>
          <w:rFonts w:hint="eastAsia" w:ascii="宋体" w:hAnsi="宋体" w:eastAsia="宋体"/>
          <w:szCs w:val="21"/>
        </w:rPr>
        <w:t>（6）标题的学术性与文学性。</w:t>
      </w:r>
    </w:p>
    <w:p>
      <w:pPr>
        <w:spacing w:line="360" w:lineRule="auto"/>
        <w:ind w:firstLine="420" w:firstLineChars="200"/>
        <w:rPr>
          <w:rFonts w:ascii="宋体" w:hAnsi="宋体" w:eastAsia="宋体"/>
          <w:szCs w:val="21"/>
        </w:rPr>
      </w:pPr>
      <w:r>
        <w:rPr>
          <w:rFonts w:hint="eastAsia" w:ascii="宋体" w:hAnsi="宋体" w:eastAsia="宋体"/>
          <w:szCs w:val="21"/>
        </w:rPr>
        <w:t>2.基本要求：了解标题的意义，了解标题设计的一般技巧。</w:t>
      </w:r>
    </w:p>
    <w:p>
      <w:pPr>
        <w:spacing w:line="360" w:lineRule="auto"/>
        <w:ind w:firstLine="411" w:firstLineChars="196"/>
        <w:rPr>
          <w:rFonts w:ascii="宋体" w:hAnsi="宋体" w:eastAsia="宋体"/>
          <w:bCs/>
          <w:color w:val="000000" w:themeColor="text1"/>
          <w:szCs w:val="21"/>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3</w:t>
      </w:r>
      <w:r>
        <w:rPr>
          <w:rFonts w:ascii="宋体" w:hAnsi="宋体" w:eastAsia="宋体"/>
          <w:bCs/>
          <w:color w:val="000000" w:themeColor="text1"/>
          <w:szCs w:val="21"/>
          <w14:textFill>
            <w14:solidFill>
              <w14:schemeClr w14:val="tx1"/>
            </w14:solidFill>
          </w14:textFill>
        </w:rPr>
        <w:t>.</w:t>
      </w:r>
      <w:r>
        <w:rPr>
          <w:rFonts w:hint="eastAsia" w:ascii="宋体" w:hAnsi="宋体" w:eastAsia="宋体"/>
          <w:bCs/>
          <w:color w:val="000000" w:themeColor="text1"/>
          <w:szCs w:val="21"/>
          <w14:textFill>
            <w14:solidFill>
              <w14:schemeClr w14:val="tx1"/>
            </w14:solidFill>
          </w14:textFill>
        </w:rPr>
        <w:t>课程思政育人目标</w:t>
      </w:r>
    </w:p>
    <w:p>
      <w:pPr>
        <w:autoSpaceDE w:val="0"/>
        <w:autoSpaceDN w:val="0"/>
        <w:adjustRightInd w:val="0"/>
        <w:spacing w:line="360" w:lineRule="auto"/>
        <w:ind w:firstLine="420" w:firstLineChars="200"/>
        <w:jc w:val="left"/>
        <w:rPr>
          <w:rFonts w:hint="eastAsia" w:ascii="宋体" w:hAnsi="宋体" w:eastAsia="宋体"/>
          <w:bCs/>
          <w:color w:val="000000" w:themeColor="text1"/>
          <w:szCs w:val="21"/>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树立学生产生强烈的文化认同感和民族自豪感，培养具有为中华民族复兴培养全面发展的社会主义建设者和接班人的职业理想。</w:t>
      </w:r>
    </w:p>
    <w:p>
      <w:pPr>
        <w:spacing w:line="360" w:lineRule="auto"/>
        <w:ind w:firstLine="413" w:firstLineChars="196"/>
        <w:rPr>
          <w:rFonts w:ascii="宋体" w:hAnsi="宋体" w:eastAsia="宋体"/>
          <w:b/>
          <w:szCs w:val="21"/>
        </w:rPr>
      </w:pPr>
      <w:r>
        <w:rPr>
          <w:rFonts w:hint="eastAsia" w:ascii="宋体" w:hAnsi="宋体" w:eastAsia="宋体"/>
          <w:b/>
          <w:szCs w:val="21"/>
        </w:rPr>
        <w:t>（十四）理性 、想象与激情</w:t>
      </w:r>
    </w:p>
    <w:p>
      <w:pPr>
        <w:spacing w:line="360" w:lineRule="auto"/>
        <w:ind w:firstLine="420" w:firstLineChars="200"/>
        <w:rPr>
          <w:rFonts w:ascii="宋体" w:hAnsi="宋体" w:eastAsia="宋体"/>
          <w:szCs w:val="21"/>
        </w:rPr>
      </w:pPr>
      <w:r>
        <w:rPr>
          <w:rFonts w:hint="eastAsia" w:ascii="宋体" w:hAnsi="宋体" w:eastAsia="宋体"/>
          <w:szCs w:val="21"/>
        </w:rPr>
        <w:t>1.教学内容</w:t>
      </w:r>
    </w:p>
    <w:p>
      <w:pPr>
        <w:spacing w:line="360" w:lineRule="auto"/>
        <w:ind w:firstLine="420" w:firstLineChars="200"/>
        <w:rPr>
          <w:rFonts w:ascii="宋体" w:hAnsi="宋体" w:eastAsia="宋体"/>
          <w:szCs w:val="21"/>
        </w:rPr>
      </w:pPr>
      <w:r>
        <w:rPr>
          <w:rFonts w:hint="eastAsia" w:ascii="宋体" w:hAnsi="宋体" w:eastAsia="宋体"/>
          <w:szCs w:val="21"/>
        </w:rPr>
        <w:t>（1）逻辑思维与形象思维。</w:t>
      </w:r>
    </w:p>
    <w:p>
      <w:pPr>
        <w:spacing w:line="360" w:lineRule="auto"/>
        <w:ind w:firstLine="420" w:firstLineChars="200"/>
        <w:rPr>
          <w:rFonts w:ascii="宋体" w:hAnsi="宋体" w:eastAsia="宋体"/>
          <w:szCs w:val="21"/>
        </w:rPr>
      </w:pPr>
      <w:r>
        <w:rPr>
          <w:rFonts w:hint="eastAsia" w:ascii="宋体" w:hAnsi="宋体" w:eastAsia="宋体"/>
          <w:szCs w:val="21"/>
        </w:rPr>
        <w:t>（2）理性思维与音乐学文论写作。</w:t>
      </w:r>
    </w:p>
    <w:p>
      <w:pPr>
        <w:spacing w:line="360" w:lineRule="auto"/>
        <w:ind w:firstLine="420" w:firstLineChars="200"/>
        <w:rPr>
          <w:rFonts w:ascii="宋体" w:hAnsi="宋体" w:eastAsia="宋体"/>
          <w:szCs w:val="21"/>
        </w:rPr>
      </w:pPr>
      <w:r>
        <w:rPr>
          <w:rFonts w:hint="eastAsia" w:ascii="宋体" w:hAnsi="宋体" w:eastAsia="宋体"/>
          <w:szCs w:val="21"/>
        </w:rPr>
        <w:t>（3）合理想象在文论写作中的意义。</w:t>
      </w:r>
    </w:p>
    <w:p>
      <w:pPr>
        <w:spacing w:line="360" w:lineRule="auto"/>
        <w:ind w:firstLine="420" w:firstLineChars="200"/>
        <w:rPr>
          <w:rFonts w:ascii="宋体" w:hAnsi="宋体" w:eastAsia="宋体"/>
          <w:szCs w:val="21"/>
        </w:rPr>
      </w:pPr>
      <w:r>
        <w:rPr>
          <w:rFonts w:hint="eastAsia" w:ascii="宋体" w:hAnsi="宋体" w:eastAsia="宋体"/>
          <w:szCs w:val="21"/>
        </w:rPr>
        <w:t>（4）学术激情与表达激情。</w:t>
      </w:r>
    </w:p>
    <w:p>
      <w:pPr>
        <w:spacing w:line="360" w:lineRule="auto"/>
        <w:ind w:firstLine="420" w:firstLineChars="200"/>
        <w:rPr>
          <w:rFonts w:ascii="宋体" w:hAnsi="宋体" w:eastAsia="宋体"/>
          <w:szCs w:val="21"/>
        </w:rPr>
      </w:pPr>
      <w:r>
        <w:rPr>
          <w:rFonts w:hint="eastAsia" w:ascii="宋体" w:hAnsi="宋体" w:eastAsia="宋体"/>
          <w:szCs w:val="21"/>
        </w:rPr>
        <w:t>2.基本要求：帮助学生正确处理文论写作中理性与想象、激情的关系。</w:t>
      </w:r>
    </w:p>
    <w:p>
      <w:pPr>
        <w:spacing w:line="360" w:lineRule="auto"/>
        <w:ind w:firstLine="411" w:firstLineChars="196"/>
        <w:rPr>
          <w:rFonts w:ascii="宋体" w:hAnsi="宋体" w:eastAsia="宋体"/>
          <w:bCs/>
          <w:color w:val="000000" w:themeColor="text1"/>
          <w:szCs w:val="21"/>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3</w:t>
      </w:r>
      <w:r>
        <w:rPr>
          <w:rFonts w:ascii="宋体" w:hAnsi="宋体" w:eastAsia="宋体"/>
          <w:bCs/>
          <w:color w:val="000000" w:themeColor="text1"/>
          <w:szCs w:val="21"/>
          <w14:textFill>
            <w14:solidFill>
              <w14:schemeClr w14:val="tx1"/>
            </w14:solidFill>
          </w14:textFill>
        </w:rPr>
        <w:t>.</w:t>
      </w:r>
      <w:r>
        <w:rPr>
          <w:rFonts w:hint="eastAsia" w:ascii="宋体" w:hAnsi="宋体" w:eastAsia="宋体"/>
          <w:bCs/>
          <w:color w:val="000000" w:themeColor="text1"/>
          <w:szCs w:val="21"/>
          <w14:textFill>
            <w14:solidFill>
              <w14:schemeClr w14:val="tx1"/>
            </w14:solidFill>
          </w14:textFill>
        </w:rPr>
        <w:t>课程思政育人目标</w:t>
      </w:r>
    </w:p>
    <w:p>
      <w:pPr>
        <w:autoSpaceDE w:val="0"/>
        <w:autoSpaceDN w:val="0"/>
        <w:adjustRightInd w:val="0"/>
        <w:spacing w:line="360" w:lineRule="auto"/>
        <w:ind w:firstLine="420" w:firstLineChars="200"/>
        <w:jc w:val="left"/>
        <w:rPr>
          <w:rFonts w:hint="eastAsia" w:ascii="宋体" w:hAnsi="宋体" w:eastAsia="宋体"/>
          <w:bCs/>
          <w:color w:val="000000" w:themeColor="text1"/>
          <w:szCs w:val="21"/>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树立学生产生强烈的文化认同感和民族自豪感，培养具有为中华民族复兴培养全面发展的社会主义建设者和接班人的职业理想。</w:t>
      </w:r>
    </w:p>
    <w:p>
      <w:pPr>
        <w:spacing w:line="360" w:lineRule="auto"/>
        <w:ind w:firstLine="413" w:firstLineChars="196"/>
        <w:rPr>
          <w:rFonts w:ascii="宋体" w:hAnsi="宋体" w:eastAsia="宋体"/>
          <w:b/>
          <w:szCs w:val="21"/>
        </w:rPr>
      </w:pPr>
      <w:r>
        <w:rPr>
          <w:rFonts w:hint="eastAsia" w:ascii="宋体" w:hAnsi="宋体" w:eastAsia="宋体"/>
          <w:b/>
          <w:szCs w:val="21"/>
        </w:rPr>
        <w:t>（十五）学术规范的形式与方法</w:t>
      </w:r>
    </w:p>
    <w:p>
      <w:pPr>
        <w:spacing w:line="360" w:lineRule="auto"/>
        <w:ind w:firstLine="420" w:firstLineChars="200"/>
        <w:rPr>
          <w:rFonts w:ascii="宋体" w:hAnsi="宋体" w:eastAsia="宋体"/>
          <w:szCs w:val="21"/>
        </w:rPr>
      </w:pPr>
      <w:r>
        <w:rPr>
          <w:rFonts w:hint="eastAsia" w:ascii="宋体" w:hAnsi="宋体" w:eastAsia="宋体"/>
          <w:szCs w:val="21"/>
        </w:rPr>
        <w:t>1.教学内容</w:t>
      </w:r>
    </w:p>
    <w:p>
      <w:pPr>
        <w:spacing w:line="360" w:lineRule="auto"/>
        <w:ind w:firstLine="420" w:firstLineChars="200"/>
        <w:rPr>
          <w:rFonts w:ascii="宋体" w:hAnsi="宋体" w:eastAsia="宋体"/>
          <w:szCs w:val="21"/>
        </w:rPr>
      </w:pPr>
      <w:r>
        <w:rPr>
          <w:rFonts w:hint="eastAsia" w:ascii="宋体" w:hAnsi="宋体" w:eastAsia="宋体"/>
          <w:szCs w:val="21"/>
        </w:rPr>
        <w:t>（1）论文摘要，关键词，引文，转述，脚注，尾注，夹注，作者说明性文字及其标注方法。</w:t>
      </w:r>
    </w:p>
    <w:p>
      <w:pPr>
        <w:spacing w:line="360" w:lineRule="auto"/>
        <w:ind w:firstLine="420" w:firstLineChars="200"/>
        <w:rPr>
          <w:rFonts w:ascii="宋体" w:hAnsi="宋体" w:eastAsia="宋体"/>
          <w:szCs w:val="21"/>
        </w:rPr>
      </w:pPr>
      <w:r>
        <w:rPr>
          <w:rFonts w:hint="eastAsia" w:ascii="宋体" w:hAnsi="宋体" w:eastAsia="宋体"/>
          <w:szCs w:val="21"/>
        </w:rPr>
        <w:t>（2）参考文献。</w:t>
      </w:r>
    </w:p>
    <w:p>
      <w:pPr>
        <w:spacing w:line="360" w:lineRule="auto"/>
        <w:ind w:firstLine="420" w:firstLineChars="200"/>
        <w:rPr>
          <w:rFonts w:ascii="宋体" w:hAnsi="宋体" w:eastAsia="宋体"/>
          <w:szCs w:val="21"/>
        </w:rPr>
      </w:pPr>
      <w:r>
        <w:rPr>
          <w:rFonts w:hint="eastAsia" w:ascii="宋体" w:hAnsi="宋体" w:eastAsia="宋体"/>
          <w:szCs w:val="21"/>
        </w:rPr>
        <w:t>（3）附录。</w:t>
      </w:r>
    </w:p>
    <w:p>
      <w:pPr>
        <w:spacing w:line="360" w:lineRule="auto"/>
        <w:ind w:firstLine="420" w:firstLineChars="200"/>
        <w:rPr>
          <w:rFonts w:ascii="宋体" w:hAnsi="宋体" w:eastAsia="宋体"/>
          <w:szCs w:val="21"/>
        </w:rPr>
      </w:pPr>
      <w:r>
        <w:rPr>
          <w:rFonts w:hint="eastAsia" w:ascii="宋体" w:hAnsi="宋体" w:eastAsia="宋体"/>
          <w:szCs w:val="21"/>
        </w:rPr>
        <w:t>2.基本要求：掌握学术规范的各种形式与方法。</w:t>
      </w:r>
    </w:p>
    <w:p>
      <w:pPr>
        <w:spacing w:line="360" w:lineRule="auto"/>
        <w:ind w:firstLine="411" w:firstLineChars="196"/>
        <w:rPr>
          <w:rFonts w:ascii="宋体" w:hAnsi="宋体" w:eastAsia="宋体"/>
          <w:bCs/>
          <w:color w:val="000000" w:themeColor="text1"/>
          <w:szCs w:val="21"/>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3</w:t>
      </w:r>
      <w:r>
        <w:rPr>
          <w:rFonts w:ascii="宋体" w:hAnsi="宋体" w:eastAsia="宋体"/>
          <w:bCs/>
          <w:color w:val="000000" w:themeColor="text1"/>
          <w:szCs w:val="21"/>
          <w14:textFill>
            <w14:solidFill>
              <w14:schemeClr w14:val="tx1"/>
            </w14:solidFill>
          </w14:textFill>
        </w:rPr>
        <w:t>.</w:t>
      </w:r>
      <w:r>
        <w:rPr>
          <w:rFonts w:hint="eastAsia" w:ascii="宋体" w:hAnsi="宋体" w:eastAsia="宋体"/>
          <w:bCs/>
          <w:color w:val="000000" w:themeColor="text1"/>
          <w:szCs w:val="21"/>
          <w14:textFill>
            <w14:solidFill>
              <w14:schemeClr w14:val="tx1"/>
            </w14:solidFill>
          </w14:textFill>
        </w:rPr>
        <w:t>课程思政育人目标</w:t>
      </w:r>
    </w:p>
    <w:p>
      <w:pPr>
        <w:autoSpaceDE w:val="0"/>
        <w:autoSpaceDN w:val="0"/>
        <w:adjustRightInd w:val="0"/>
        <w:spacing w:line="360" w:lineRule="auto"/>
        <w:ind w:firstLine="420" w:firstLineChars="200"/>
        <w:jc w:val="left"/>
        <w:rPr>
          <w:rFonts w:hint="eastAsia" w:ascii="宋体" w:hAnsi="宋体" w:eastAsia="宋体"/>
          <w:bCs/>
          <w:color w:val="000000" w:themeColor="text1"/>
          <w:szCs w:val="21"/>
          <w14:textFill>
            <w14:solidFill>
              <w14:schemeClr w14:val="tx1"/>
            </w14:solidFill>
          </w14:textFill>
        </w:rPr>
      </w:pPr>
      <w:r>
        <w:rPr>
          <w:rFonts w:hint="eastAsia" w:ascii="宋体" w:hAnsi="宋体" w:eastAsia="宋体"/>
          <w:bCs/>
          <w:color w:val="000000" w:themeColor="text1"/>
          <w:szCs w:val="21"/>
          <w14:textFill>
            <w14:solidFill>
              <w14:schemeClr w14:val="tx1"/>
            </w14:solidFill>
          </w14:textFill>
        </w:rPr>
        <w:t>树立学生产生强烈的文化认同感和民族自豪感，培养具有为中华民族复兴培养全面发展的社会主义建设者和接班人的职业理想。</w:t>
      </w:r>
    </w:p>
    <w:p>
      <w:pPr>
        <w:spacing w:line="360" w:lineRule="auto"/>
        <w:ind w:firstLine="420" w:firstLineChars="200"/>
        <w:rPr>
          <w:rFonts w:ascii="宋体" w:hAnsi="宋体" w:eastAsia="宋体"/>
          <w:szCs w:val="21"/>
        </w:rPr>
      </w:pPr>
      <w:r>
        <w:rPr>
          <w:rFonts w:hint="eastAsia" w:ascii="宋体" w:hAnsi="宋体" w:eastAsia="宋体"/>
          <w:szCs w:val="21"/>
        </w:rPr>
        <w:t>教学内容与</w:t>
      </w:r>
      <w:r>
        <w:rPr>
          <w:rFonts w:ascii="宋体" w:hAnsi="宋体" w:eastAsia="宋体"/>
          <w:szCs w:val="21"/>
        </w:rPr>
        <w:t>课程目标的</w:t>
      </w:r>
      <w:r>
        <w:rPr>
          <w:rFonts w:hint="eastAsia" w:ascii="宋体" w:hAnsi="宋体" w:eastAsia="宋体"/>
          <w:szCs w:val="21"/>
        </w:rPr>
        <w:t>对应关系及</w:t>
      </w:r>
      <w:r>
        <w:rPr>
          <w:rFonts w:ascii="宋体" w:hAnsi="宋体" w:eastAsia="宋体"/>
          <w:szCs w:val="21"/>
        </w:rPr>
        <w:t>学时分配</w:t>
      </w:r>
      <w:r>
        <w:rPr>
          <w:rFonts w:hint="eastAsia" w:ascii="宋体" w:hAnsi="宋体" w:eastAsia="宋体"/>
          <w:szCs w:val="21"/>
        </w:rPr>
        <w:t>如表所示。</w:t>
      </w:r>
    </w:p>
    <w:tbl>
      <w:tblPr>
        <w:tblStyle w:val="19"/>
        <w:tblW w:w="924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3193"/>
        <w:gridCol w:w="1984"/>
        <w:gridCol w:w="1853"/>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shd w:val="clear" w:color="auto" w:fill="FFFFFF"/>
            <w:vAlign w:val="center"/>
          </w:tcPr>
          <w:p>
            <w:pPr>
              <w:spacing w:line="312" w:lineRule="auto"/>
              <w:jc w:val="center"/>
              <w:rPr>
                <w:rFonts w:ascii="宋体" w:hAnsi="宋体" w:eastAsia="宋体"/>
                <w:color w:val="000000"/>
                <w:szCs w:val="21"/>
              </w:rPr>
            </w:pPr>
            <w:r>
              <w:rPr>
                <w:rFonts w:hint="eastAsia" w:ascii="宋体" w:hAnsi="宋体" w:eastAsia="宋体"/>
                <w:color w:val="000000"/>
                <w:szCs w:val="21"/>
              </w:rPr>
              <w:t>序号</w:t>
            </w:r>
          </w:p>
        </w:tc>
        <w:tc>
          <w:tcPr>
            <w:tcW w:w="3193" w:type="dxa"/>
            <w:shd w:val="clear" w:color="auto" w:fill="FFFFFF"/>
            <w:vAlign w:val="center"/>
          </w:tcPr>
          <w:p>
            <w:pPr>
              <w:spacing w:line="312" w:lineRule="auto"/>
              <w:jc w:val="center"/>
              <w:rPr>
                <w:rFonts w:ascii="宋体" w:hAnsi="宋体" w:eastAsia="宋体"/>
                <w:color w:val="000000"/>
                <w:szCs w:val="21"/>
              </w:rPr>
            </w:pPr>
            <w:r>
              <w:rPr>
                <w:rFonts w:ascii="宋体" w:hAnsi="宋体" w:eastAsia="宋体"/>
                <w:color w:val="000000"/>
                <w:szCs w:val="21"/>
              </w:rPr>
              <w:t>教学内容</w:t>
            </w:r>
          </w:p>
        </w:tc>
        <w:tc>
          <w:tcPr>
            <w:tcW w:w="1984" w:type="dxa"/>
            <w:shd w:val="clear" w:color="auto" w:fill="FFFFFF"/>
          </w:tcPr>
          <w:p>
            <w:pPr>
              <w:spacing w:line="312" w:lineRule="auto"/>
              <w:jc w:val="center"/>
              <w:rPr>
                <w:rFonts w:ascii="宋体" w:hAnsi="宋体" w:eastAsia="宋体"/>
                <w:color w:val="000000"/>
                <w:szCs w:val="21"/>
              </w:rPr>
            </w:pPr>
            <w:r>
              <w:rPr>
                <w:rFonts w:ascii="宋体" w:hAnsi="宋体" w:eastAsia="宋体"/>
                <w:color w:val="000000"/>
                <w:szCs w:val="21"/>
              </w:rPr>
              <w:t>支撑</w:t>
            </w:r>
            <w:r>
              <w:rPr>
                <w:rFonts w:hint="eastAsia" w:ascii="宋体" w:hAnsi="宋体" w:eastAsia="宋体"/>
                <w:color w:val="000000"/>
                <w:szCs w:val="21"/>
              </w:rPr>
              <w:t>的</w:t>
            </w:r>
          </w:p>
          <w:p>
            <w:pPr>
              <w:spacing w:line="312" w:lineRule="auto"/>
              <w:jc w:val="center"/>
              <w:rPr>
                <w:rFonts w:ascii="宋体" w:hAnsi="宋体" w:eastAsia="宋体"/>
                <w:color w:val="000000"/>
                <w:szCs w:val="21"/>
              </w:rPr>
            </w:pPr>
            <w:r>
              <w:rPr>
                <w:rFonts w:ascii="宋体" w:hAnsi="宋体" w:eastAsia="宋体"/>
                <w:color w:val="000000"/>
                <w:szCs w:val="21"/>
              </w:rPr>
              <w:t>课程目标</w:t>
            </w:r>
          </w:p>
        </w:tc>
        <w:tc>
          <w:tcPr>
            <w:tcW w:w="1853" w:type="dxa"/>
            <w:shd w:val="clear" w:color="auto" w:fill="FFFFFF"/>
            <w:vAlign w:val="center"/>
          </w:tcPr>
          <w:p>
            <w:pPr>
              <w:spacing w:line="312" w:lineRule="auto"/>
              <w:jc w:val="center"/>
              <w:rPr>
                <w:rFonts w:ascii="宋体" w:hAnsi="宋体" w:eastAsia="宋体"/>
                <w:color w:val="000000"/>
                <w:szCs w:val="21"/>
              </w:rPr>
            </w:pPr>
            <w:r>
              <w:rPr>
                <w:rFonts w:ascii="宋体" w:hAnsi="宋体" w:eastAsia="宋体"/>
                <w:color w:val="000000"/>
                <w:szCs w:val="21"/>
              </w:rPr>
              <w:t>支撑</w:t>
            </w:r>
            <w:r>
              <w:rPr>
                <w:rFonts w:hint="eastAsia" w:ascii="宋体" w:hAnsi="宋体" w:eastAsia="宋体"/>
                <w:color w:val="000000"/>
                <w:szCs w:val="21"/>
              </w:rPr>
              <w:t>的</w:t>
            </w:r>
            <w:r>
              <w:rPr>
                <w:rFonts w:ascii="宋体" w:hAnsi="宋体" w:eastAsia="宋体"/>
                <w:color w:val="000000"/>
                <w:szCs w:val="21"/>
              </w:rPr>
              <w:t>毕业要求指标点</w:t>
            </w:r>
          </w:p>
        </w:tc>
        <w:tc>
          <w:tcPr>
            <w:tcW w:w="735" w:type="dxa"/>
            <w:shd w:val="clear" w:color="auto" w:fill="FFFFFF"/>
            <w:vAlign w:val="center"/>
          </w:tcPr>
          <w:p>
            <w:pPr>
              <w:spacing w:line="312" w:lineRule="auto"/>
              <w:jc w:val="center"/>
              <w:rPr>
                <w:rFonts w:ascii="宋体" w:hAnsi="宋体" w:eastAsia="宋体"/>
                <w:color w:val="000000"/>
                <w:szCs w:val="21"/>
              </w:rPr>
            </w:pPr>
            <w:r>
              <w:rPr>
                <w:rFonts w:ascii="宋体" w:hAnsi="宋体" w:eastAsia="宋体"/>
                <w:color w:val="000000"/>
                <w:szCs w:val="21"/>
              </w:rPr>
              <w:t>讲</w:t>
            </w:r>
            <w:r>
              <w:rPr>
                <w:rFonts w:hint="eastAsia" w:ascii="宋体" w:hAnsi="宋体" w:eastAsia="宋体"/>
                <w:color w:val="000000"/>
                <w:szCs w:val="21"/>
              </w:rPr>
              <w:t>授</w:t>
            </w:r>
            <w:r>
              <w:rPr>
                <w:rFonts w:ascii="宋体" w:hAnsi="宋体" w:eastAsia="宋体"/>
                <w:color w:val="000000"/>
                <w:szCs w:val="21"/>
              </w:rPr>
              <w:t>学时</w:t>
            </w:r>
          </w:p>
        </w:tc>
        <w:tc>
          <w:tcPr>
            <w:tcW w:w="735" w:type="dxa"/>
            <w:shd w:val="clear" w:color="auto" w:fill="FFFFFF"/>
            <w:vAlign w:val="center"/>
          </w:tcPr>
          <w:p>
            <w:pPr>
              <w:spacing w:line="312" w:lineRule="auto"/>
              <w:jc w:val="center"/>
              <w:rPr>
                <w:rFonts w:ascii="宋体" w:hAnsi="宋体" w:eastAsia="宋体"/>
                <w:color w:val="000000"/>
                <w:szCs w:val="21"/>
              </w:rPr>
            </w:pPr>
            <w:r>
              <w:rPr>
                <w:rFonts w:ascii="宋体" w:hAnsi="宋体" w:eastAsia="宋体"/>
                <w:color w:val="000000"/>
                <w:szCs w:val="21"/>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rFonts w:ascii="宋体" w:hAnsi="宋体" w:eastAsia="宋体"/>
                <w:szCs w:val="21"/>
              </w:rPr>
            </w:pPr>
            <w:r>
              <w:rPr>
                <w:rFonts w:hint="eastAsia" w:ascii="宋体" w:hAnsi="宋体" w:eastAsia="宋体"/>
                <w:szCs w:val="21"/>
              </w:rPr>
              <w:t>1</w:t>
            </w:r>
          </w:p>
        </w:tc>
        <w:tc>
          <w:tcPr>
            <w:tcW w:w="3193" w:type="dxa"/>
          </w:tcPr>
          <w:p>
            <w:pPr>
              <w:autoSpaceDE w:val="0"/>
              <w:autoSpaceDN w:val="0"/>
              <w:adjustRightInd w:val="0"/>
              <w:spacing w:line="360" w:lineRule="auto"/>
              <w:ind w:firstLine="420" w:firstLineChars="200"/>
              <w:jc w:val="center"/>
              <w:rPr>
                <w:rFonts w:ascii="宋体" w:hAnsi="宋体" w:eastAsia="宋体"/>
                <w:szCs w:val="21"/>
              </w:rPr>
            </w:pPr>
            <w:r>
              <w:rPr>
                <w:rFonts w:hint="eastAsia" w:ascii="宋体" w:hAnsi="宋体" w:eastAsia="宋体"/>
                <w:szCs w:val="21"/>
              </w:rPr>
              <w:t>绪论</w:t>
            </w:r>
          </w:p>
        </w:tc>
        <w:tc>
          <w:tcPr>
            <w:tcW w:w="1984" w:type="dxa"/>
            <w:vAlign w:val="center"/>
          </w:tcPr>
          <w:p>
            <w:pPr>
              <w:spacing w:line="312" w:lineRule="auto"/>
              <w:jc w:val="center"/>
              <w:rPr>
                <w:rFonts w:ascii="宋体" w:hAnsi="宋体" w:eastAsia="宋体"/>
                <w:color w:val="000000"/>
                <w:szCs w:val="21"/>
              </w:rPr>
            </w:pPr>
            <w:r>
              <w:rPr>
                <w:rFonts w:ascii="宋体" w:hAnsi="宋体" w:eastAsia="宋体"/>
                <w:color w:val="000000"/>
                <w:szCs w:val="21"/>
              </w:rPr>
              <w:t>目标1</w:t>
            </w:r>
          </w:p>
        </w:tc>
        <w:tc>
          <w:tcPr>
            <w:tcW w:w="1853" w:type="dxa"/>
            <w:vAlign w:val="center"/>
          </w:tcPr>
          <w:p>
            <w:pPr>
              <w:spacing w:line="312" w:lineRule="auto"/>
              <w:jc w:val="center"/>
              <w:rPr>
                <w:rFonts w:ascii="宋体" w:hAnsi="宋体" w:eastAsia="宋体"/>
                <w:szCs w:val="21"/>
              </w:rPr>
            </w:pPr>
            <w:r>
              <w:rPr>
                <w:rFonts w:ascii="宋体" w:hAnsi="宋体" w:eastAsia="宋体"/>
                <w:color w:val="000000"/>
                <w:szCs w:val="21"/>
              </w:rPr>
              <w:t>6-1</w:t>
            </w:r>
          </w:p>
        </w:tc>
        <w:tc>
          <w:tcPr>
            <w:tcW w:w="735" w:type="dxa"/>
          </w:tcPr>
          <w:p>
            <w:pPr>
              <w:pStyle w:val="6"/>
              <w:jc w:val="center"/>
              <w:rPr>
                <w:rFonts w:ascii="宋体" w:hAnsi="宋体" w:eastAsia="宋体"/>
                <w:szCs w:val="21"/>
              </w:rPr>
            </w:pPr>
            <w:r>
              <w:rPr>
                <w:rFonts w:hint="eastAsia" w:ascii="宋体" w:hAnsi="宋体" w:eastAsia="宋体"/>
                <w:szCs w:val="21"/>
              </w:rPr>
              <w:t>1</w:t>
            </w:r>
          </w:p>
        </w:tc>
        <w:tc>
          <w:tcPr>
            <w:tcW w:w="735" w:type="dxa"/>
          </w:tcPr>
          <w:p>
            <w:pPr>
              <w:pStyle w:val="6"/>
              <w:jc w:val="center"/>
              <w:rPr>
                <w:rFonts w:ascii="宋体" w:hAnsi="宋体" w:eastAsia="宋体"/>
                <w:szCs w:val="21"/>
              </w:rPr>
            </w:pPr>
            <w:r>
              <w:rPr>
                <w:rFonts w:hint="eastAsia" w:ascii="宋体" w:hAnsi="宋体" w:eastAsia="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rFonts w:ascii="宋体" w:hAnsi="宋体" w:eastAsia="宋体"/>
                <w:szCs w:val="21"/>
              </w:rPr>
            </w:pPr>
            <w:r>
              <w:rPr>
                <w:rFonts w:hint="eastAsia" w:ascii="宋体" w:hAnsi="宋体" w:eastAsia="宋体"/>
                <w:szCs w:val="21"/>
              </w:rPr>
              <w:t>2</w:t>
            </w:r>
          </w:p>
        </w:tc>
        <w:tc>
          <w:tcPr>
            <w:tcW w:w="3193" w:type="dxa"/>
          </w:tcPr>
          <w:p>
            <w:pPr>
              <w:autoSpaceDE w:val="0"/>
              <w:autoSpaceDN w:val="0"/>
              <w:adjustRightInd w:val="0"/>
              <w:spacing w:line="360" w:lineRule="auto"/>
              <w:ind w:firstLine="420" w:firstLineChars="200"/>
              <w:jc w:val="center"/>
              <w:rPr>
                <w:rFonts w:ascii="宋体" w:hAnsi="宋体" w:eastAsia="宋体"/>
                <w:szCs w:val="21"/>
              </w:rPr>
            </w:pPr>
            <w:r>
              <w:rPr>
                <w:rFonts w:hint="eastAsia" w:ascii="宋体" w:hAnsi="宋体" w:eastAsia="宋体"/>
                <w:szCs w:val="21"/>
              </w:rPr>
              <w:t>音乐学文论写作的一般前提</w:t>
            </w:r>
          </w:p>
        </w:tc>
        <w:tc>
          <w:tcPr>
            <w:tcW w:w="1984" w:type="dxa"/>
            <w:vAlign w:val="center"/>
          </w:tcPr>
          <w:p>
            <w:pPr>
              <w:spacing w:line="312" w:lineRule="auto"/>
              <w:jc w:val="center"/>
              <w:rPr>
                <w:rFonts w:ascii="宋体" w:hAnsi="宋体" w:eastAsia="宋体"/>
                <w:color w:val="000000"/>
                <w:szCs w:val="21"/>
              </w:rPr>
            </w:pPr>
            <w:r>
              <w:rPr>
                <w:rFonts w:ascii="宋体" w:hAnsi="宋体" w:eastAsia="宋体"/>
                <w:color w:val="000000"/>
                <w:szCs w:val="21"/>
              </w:rPr>
              <w:t>目标1、5</w:t>
            </w:r>
          </w:p>
        </w:tc>
        <w:tc>
          <w:tcPr>
            <w:tcW w:w="1853" w:type="dxa"/>
            <w:vAlign w:val="center"/>
          </w:tcPr>
          <w:p>
            <w:pPr>
              <w:spacing w:line="312" w:lineRule="auto"/>
              <w:jc w:val="center"/>
              <w:rPr>
                <w:rFonts w:ascii="宋体" w:hAnsi="宋体" w:eastAsia="宋体"/>
                <w:szCs w:val="21"/>
              </w:rPr>
            </w:pPr>
            <w:r>
              <w:rPr>
                <w:rFonts w:ascii="宋体" w:hAnsi="宋体" w:eastAsia="宋体"/>
                <w:color w:val="000000"/>
                <w:szCs w:val="21"/>
              </w:rPr>
              <w:t>6-1、6-2</w:t>
            </w:r>
          </w:p>
        </w:tc>
        <w:tc>
          <w:tcPr>
            <w:tcW w:w="735" w:type="dxa"/>
          </w:tcPr>
          <w:p>
            <w:pPr>
              <w:pStyle w:val="6"/>
              <w:jc w:val="center"/>
              <w:rPr>
                <w:rFonts w:ascii="宋体" w:hAnsi="宋体" w:eastAsia="宋体"/>
                <w:szCs w:val="21"/>
              </w:rPr>
            </w:pPr>
            <w:r>
              <w:rPr>
                <w:rFonts w:hint="eastAsia" w:ascii="宋体" w:hAnsi="宋体" w:eastAsia="宋体"/>
                <w:szCs w:val="21"/>
              </w:rPr>
              <w:t>2</w:t>
            </w:r>
          </w:p>
        </w:tc>
        <w:tc>
          <w:tcPr>
            <w:tcW w:w="735" w:type="dxa"/>
          </w:tcPr>
          <w:p>
            <w:pPr>
              <w:pStyle w:val="6"/>
              <w:jc w:val="center"/>
              <w:rPr>
                <w:rFonts w:ascii="宋体" w:hAnsi="宋体" w:eastAsia="宋体"/>
                <w:szCs w:val="21"/>
              </w:rPr>
            </w:pPr>
            <w:r>
              <w:rPr>
                <w:rFonts w:hint="eastAsia" w:ascii="宋体" w:hAnsi="宋体" w:eastAsia="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rFonts w:ascii="宋体" w:hAnsi="宋体" w:eastAsia="宋体"/>
                <w:szCs w:val="21"/>
              </w:rPr>
            </w:pPr>
            <w:r>
              <w:rPr>
                <w:rFonts w:hint="eastAsia" w:ascii="宋体" w:hAnsi="宋体" w:eastAsia="宋体"/>
                <w:szCs w:val="21"/>
              </w:rPr>
              <w:t>3</w:t>
            </w:r>
          </w:p>
        </w:tc>
        <w:tc>
          <w:tcPr>
            <w:tcW w:w="3193" w:type="dxa"/>
          </w:tcPr>
          <w:p>
            <w:pPr>
              <w:autoSpaceDE w:val="0"/>
              <w:autoSpaceDN w:val="0"/>
              <w:adjustRightInd w:val="0"/>
              <w:spacing w:line="360" w:lineRule="auto"/>
              <w:ind w:firstLine="420" w:firstLineChars="200"/>
              <w:jc w:val="center"/>
              <w:rPr>
                <w:rFonts w:ascii="宋体" w:hAnsi="宋体" w:eastAsia="宋体"/>
                <w:szCs w:val="21"/>
              </w:rPr>
            </w:pPr>
            <w:r>
              <w:rPr>
                <w:rFonts w:hint="eastAsia" w:ascii="宋体" w:hAnsi="宋体" w:eastAsia="宋体"/>
                <w:szCs w:val="21"/>
              </w:rPr>
              <w:t>音乐文论的体裁</w:t>
            </w:r>
          </w:p>
        </w:tc>
        <w:tc>
          <w:tcPr>
            <w:tcW w:w="1984" w:type="dxa"/>
            <w:vAlign w:val="center"/>
          </w:tcPr>
          <w:p>
            <w:pPr>
              <w:spacing w:line="312" w:lineRule="auto"/>
              <w:jc w:val="center"/>
              <w:rPr>
                <w:rFonts w:ascii="宋体" w:hAnsi="宋体" w:eastAsia="宋体"/>
                <w:color w:val="000000"/>
                <w:szCs w:val="21"/>
              </w:rPr>
            </w:pPr>
            <w:r>
              <w:rPr>
                <w:rFonts w:ascii="宋体" w:hAnsi="宋体" w:eastAsia="宋体"/>
                <w:color w:val="000000"/>
                <w:szCs w:val="21"/>
              </w:rPr>
              <w:t>目标1</w:t>
            </w:r>
          </w:p>
        </w:tc>
        <w:tc>
          <w:tcPr>
            <w:tcW w:w="1853" w:type="dxa"/>
            <w:vAlign w:val="center"/>
          </w:tcPr>
          <w:p>
            <w:pPr>
              <w:spacing w:line="312" w:lineRule="auto"/>
              <w:jc w:val="center"/>
              <w:rPr>
                <w:rFonts w:ascii="宋体" w:hAnsi="宋体" w:eastAsia="宋体"/>
                <w:szCs w:val="21"/>
              </w:rPr>
            </w:pPr>
            <w:r>
              <w:rPr>
                <w:rFonts w:ascii="宋体" w:hAnsi="宋体" w:eastAsia="宋体"/>
                <w:color w:val="000000"/>
                <w:szCs w:val="21"/>
              </w:rPr>
              <w:t>6-1、</w:t>
            </w:r>
            <w:r>
              <w:rPr>
                <w:rFonts w:hint="eastAsia" w:ascii="宋体" w:hAnsi="宋体" w:eastAsia="宋体"/>
                <w:color w:val="000000"/>
                <w:szCs w:val="21"/>
              </w:rPr>
              <w:t>6</w:t>
            </w:r>
            <w:r>
              <w:rPr>
                <w:rFonts w:ascii="宋体" w:hAnsi="宋体" w:eastAsia="宋体"/>
                <w:color w:val="000000"/>
                <w:szCs w:val="21"/>
              </w:rPr>
              <w:t>-2</w:t>
            </w:r>
          </w:p>
        </w:tc>
        <w:tc>
          <w:tcPr>
            <w:tcW w:w="735" w:type="dxa"/>
          </w:tcPr>
          <w:p>
            <w:pPr>
              <w:pStyle w:val="6"/>
              <w:jc w:val="center"/>
              <w:rPr>
                <w:rFonts w:ascii="宋体" w:hAnsi="宋体" w:eastAsia="宋体"/>
                <w:szCs w:val="21"/>
              </w:rPr>
            </w:pPr>
            <w:r>
              <w:rPr>
                <w:rFonts w:hint="eastAsia" w:ascii="宋体" w:hAnsi="宋体" w:eastAsia="宋体"/>
                <w:szCs w:val="21"/>
              </w:rPr>
              <w:t>2</w:t>
            </w:r>
          </w:p>
        </w:tc>
        <w:tc>
          <w:tcPr>
            <w:tcW w:w="735" w:type="dxa"/>
          </w:tcPr>
          <w:p>
            <w:pPr>
              <w:pStyle w:val="6"/>
              <w:jc w:val="center"/>
              <w:rPr>
                <w:rFonts w:ascii="宋体" w:hAnsi="宋体" w:eastAsia="宋体"/>
                <w:szCs w:val="21"/>
              </w:rPr>
            </w:pPr>
            <w:r>
              <w:rPr>
                <w:rFonts w:hint="eastAsia" w:ascii="宋体" w:hAnsi="宋体" w:eastAsia="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rFonts w:ascii="宋体" w:hAnsi="宋体" w:eastAsia="宋体"/>
                <w:szCs w:val="21"/>
              </w:rPr>
            </w:pPr>
            <w:r>
              <w:rPr>
                <w:rFonts w:hint="eastAsia" w:ascii="宋体" w:hAnsi="宋体" w:eastAsia="宋体"/>
                <w:szCs w:val="21"/>
              </w:rPr>
              <w:t>4</w:t>
            </w:r>
          </w:p>
        </w:tc>
        <w:tc>
          <w:tcPr>
            <w:tcW w:w="3193" w:type="dxa"/>
          </w:tcPr>
          <w:p>
            <w:pPr>
              <w:autoSpaceDE w:val="0"/>
              <w:autoSpaceDN w:val="0"/>
              <w:adjustRightInd w:val="0"/>
              <w:spacing w:line="360" w:lineRule="auto"/>
              <w:ind w:firstLine="420" w:firstLineChars="200"/>
              <w:jc w:val="center"/>
              <w:rPr>
                <w:rFonts w:ascii="宋体" w:hAnsi="宋体" w:eastAsia="宋体"/>
                <w:szCs w:val="21"/>
              </w:rPr>
            </w:pPr>
            <w:r>
              <w:rPr>
                <w:rFonts w:hint="eastAsia" w:ascii="宋体" w:hAnsi="宋体" w:eastAsia="宋体"/>
                <w:szCs w:val="21"/>
              </w:rPr>
              <w:t>音乐评论</w:t>
            </w:r>
          </w:p>
        </w:tc>
        <w:tc>
          <w:tcPr>
            <w:tcW w:w="1984" w:type="dxa"/>
            <w:vAlign w:val="center"/>
          </w:tcPr>
          <w:p>
            <w:pPr>
              <w:spacing w:line="312" w:lineRule="auto"/>
              <w:jc w:val="center"/>
              <w:rPr>
                <w:rFonts w:ascii="宋体" w:hAnsi="宋体" w:eastAsia="宋体"/>
                <w:color w:val="000000"/>
                <w:szCs w:val="21"/>
              </w:rPr>
            </w:pPr>
            <w:r>
              <w:rPr>
                <w:rFonts w:ascii="宋体" w:hAnsi="宋体" w:eastAsia="宋体"/>
                <w:color w:val="000000"/>
                <w:szCs w:val="21"/>
              </w:rPr>
              <w:t>目标1</w:t>
            </w:r>
          </w:p>
        </w:tc>
        <w:tc>
          <w:tcPr>
            <w:tcW w:w="1853" w:type="dxa"/>
            <w:vAlign w:val="center"/>
          </w:tcPr>
          <w:p>
            <w:pPr>
              <w:spacing w:line="312" w:lineRule="auto"/>
              <w:jc w:val="center"/>
              <w:rPr>
                <w:rFonts w:ascii="宋体" w:hAnsi="宋体" w:eastAsia="宋体"/>
                <w:color w:val="000000"/>
                <w:szCs w:val="21"/>
              </w:rPr>
            </w:pPr>
            <w:r>
              <w:rPr>
                <w:rFonts w:ascii="宋体" w:hAnsi="宋体" w:eastAsia="宋体"/>
                <w:color w:val="000000"/>
                <w:szCs w:val="21"/>
              </w:rPr>
              <w:t>6-2、</w:t>
            </w:r>
            <w:r>
              <w:rPr>
                <w:rFonts w:hint="eastAsia" w:ascii="宋体" w:hAnsi="宋体" w:eastAsia="宋体"/>
                <w:color w:val="000000"/>
                <w:szCs w:val="21"/>
              </w:rPr>
              <w:t>8</w:t>
            </w:r>
            <w:r>
              <w:rPr>
                <w:rFonts w:ascii="宋体" w:hAnsi="宋体" w:eastAsia="宋体"/>
                <w:color w:val="000000"/>
                <w:szCs w:val="21"/>
              </w:rPr>
              <w:t>-2</w:t>
            </w:r>
          </w:p>
        </w:tc>
        <w:tc>
          <w:tcPr>
            <w:tcW w:w="735" w:type="dxa"/>
          </w:tcPr>
          <w:p>
            <w:pPr>
              <w:pStyle w:val="6"/>
              <w:jc w:val="center"/>
              <w:rPr>
                <w:rFonts w:ascii="宋体" w:hAnsi="宋体" w:eastAsia="宋体"/>
                <w:szCs w:val="21"/>
              </w:rPr>
            </w:pPr>
            <w:r>
              <w:rPr>
                <w:rFonts w:hint="eastAsia" w:ascii="宋体" w:hAnsi="宋体" w:eastAsia="宋体"/>
                <w:szCs w:val="21"/>
              </w:rPr>
              <w:t>2</w:t>
            </w:r>
          </w:p>
        </w:tc>
        <w:tc>
          <w:tcPr>
            <w:tcW w:w="735" w:type="dxa"/>
          </w:tcPr>
          <w:p>
            <w:pPr>
              <w:pStyle w:val="6"/>
              <w:jc w:val="center"/>
              <w:rPr>
                <w:rFonts w:ascii="宋体" w:hAnsi="宋体" w:eastAsia="宋体"/>
                <w:szCs w:val="21"/>
              </w:rPr>
            </w:pPr>
            <w:r>
              <w:rPr>
                <w:rFonts w:hint="eastAsia" w:ascii="宋体" w:hAnsi="宋体" w:eastAsia="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rFonts w:ascii="宋体" w:hAnsi="宋体" w:eastAsia="宋体"/>
                <w:szCs w:val="21"/>
              </w:rPr>
            </w:pPr>
            <w:r>
              <w:rPr>
                <w:rFonts w:hint="eastAsia" w:ascii="宋体" w:hAnsi="宋体" w:eastAsia="宋体"/>
                <w:szCs w:val="21"/>
              </w:rPr>
              <w:t>5</w:t>
            </w:r>
          </w:p>
        </w:tc>
        <w:tc>
          <w:tcPr>
            <w:tcW w:w="3193" w:type="dxa"/>
          </w:tcPr>
          <w:p>
            <w:pPr>
              <w:autoSpaceDE w:val="0"/>
              <w:autoSpaceDN w:val="0"/>
              <w:adjustRightInd w:val="0"/>
              <w:spacing w:line="360" w:lineRule="auto"/>
              <w:ind w:firstLine="420" w:firstLineChars="200"/>
              <w:jc w:val="center"/>
              <w:rPr>
                <w:rFonts w:ascii="宋体" w:hAnsi="宋体" w:eastAsia="宋体"/>
                <w:szCs w:val="21"/>
              </w:rPr>
            </w:pPr>
            <w:r>
              <w:rPr>
                <w:rFonts w:hint="eastAsia" w:ascii="宋体" w:hAnsi="宋体" w:eastAsia="宋体"/>
                <w:szCs w:val="21"/>
              </w:rPr>
              <w:t>音乐学的方法论体系</w:t>
            </w:r>
          </w:p>
        </w:tc>
        <w:tc>
          <w:tcPr>
            <w:tcW w:w="1984" w:type="dxa"/>
            <w:vAlign w:val="center"/>
          </w:tcPr>
          <w:p>
            <w:pPr>
              <w:spacing w:line="312" w:lineRule="auto"/>
              <w:jc w:val="center"/>
              <w:rPr>
                <w:rFonts w:ascii="宋体" w:hAnsi="宋体" w:eastAsia="宋体"/>
                <w:color w:val="000000"/>
                <w:szCs w:val="21"/>
              </w:rPr>
            </w:pPr>
            <w:r>
              <w:rPr>
                <w:rFonts w:ascii="宋体" w:hAnsi="宋体" w:eastAsia="宋体"/>
                <w:color w:val="000000"/>
                <w:szCs w:val="21"/>
              </w:rPr>
              <w:t>目标2、4</w:t>
            </w:r>
          </w:p>
        </w:tc>
        <w:tc>
          <w:tcPr>
            <w:tcW w:w="1853" w:type="dxa"/>
            <w:vAlign w:val="center"/>
          </w:tcPr>
          <w:p>
            <w:pPr>
              <w:spacing w:line="312" w:lineRule="auto"/>
              <w:jc w:val="center"/>
              <w:rPr>
                <w:rFonts w:ascii="宋体" w:hAnsi="宋体" w:eastAsia="宋体"/>
                <w:szCs w:val="21"/>
              </w:rPr>
            </w:pPr>
            <w:r>
              <w:rPr>
                <w:rFonts w:ascii="宋体" w:hAnsi="宋体" w:eastAsia="宋体"/>
                <w:color w:val="000000"/>
                <w:szCs w:val="21"/>
              </w:rPr>
              <w:t>6-1、</w:t>
            </w:r>
            <w:r>
              <w:rPr>
                <w:rFonts w:hint="eastAsia" w:ascii="宋体" w:hAnsi="宋体" w:eastAsia="宋体"/>
                <w:color w:val="000000"/>
                <w:szCs w:val="21"/>
              </w:rPr>
              <w:t>6</w:t>
            </w:r>
            <w:r>
              <w:rPr>
                <w:rFonts w:ascii="宋体" w:hAnsi="宋体" w:eastAsia="宋体"/>
                <w:color w:val="000000"/>
                <w:szCs w:val="21"/>
              </w:rPr>
              <w:t>-2</w:t>
            </w:r>
          </w:p>
        </w:tc>
        <w:tc>
          <w:tcPr>
            <w:tcW w:w="735" w:type="dxa"/>
          </w:tcPr>
          <w:p>
            <w:pPr>
              <w:pStyle w:val="6"/>
              <w:jc w:val="center"/>
              <w:rPr>
                <w:rFonts w:ascii="宋体" w:hAnsi="宋体" w:eastAsia="宋体"/>
                <w:szCs w:val="21"/>
              </w:rPr>
            </w:pPr>
            <w:r>
              <w:rPr>
                <w:rFonts w:hint="eastAsia" w:ascii="宋体" w:hAnsi="宋体" w:eastAsia="宋体"/>
                <w:szCs w:val="21"/>
              </w:rPr>
              <w:t>1</w:t>
            </w:r>
          </w:p>
        </w:tc>
        <w:tc>
          <w:tcPr>
            <w:tcW w:w="735" w:type="dxa"/>
          </w:tcPr>
          <w:p>
            <w:pPr>
              <w:pStyle w:val="6"/>
              <w:jc w:val="center"/>
              <w:rPr>
                <w:rFonts w:ascii="宋体" w:hAnsi="宋体" w:eastAsia="宋体"/>
                <w:szCs w:val="21"/>
              </w:rPr>
            </w:pPr>
            <w:r>
              <w:rPr>
                <w:rFonts w:hint="eastAsia" w:ascii="宋体" w:hAnsi="宋体" w:eastAsia="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rFonts w:ascii="宋体" w:hAnsi="宋体" w:eastAsia="宋体"/>
                <w:szCs w:val="21"/>
              </w:rPr>
            </w:pPr>
            <w:r>
              <w:rPr>
                <w:rFonts w:hint="eastAsia" w:ascii="宋体" w:hAnsi="宋体" w:eastAsia="宋体"/>
                <w:szCs w:val="21"/>
              </w:rPr>
              <w:t>6</w:t>
            </w:r>
          </w:p>
        </w:tc>
        <w:tc>
          <w:tcPr>
            <w:tcW w:w="3193" w:type="dxa"/>
          </w:tcPr>
          <w:p>
            <w:pPr>
              <w:autoSpaceDE w:val="0"/>
              <w:autoSpaceDN w:val="0"/>
              <w:adjustRightInd w:val="0"/>
              <w:spacing w:line="360" w:lineRule="auto"/>
              <w:ind w:firstLine="420" w:firstLineChars="200"/>
              <w:jc w:val="center"/>
              <w:rPr>
                <w:rFonts w:ascii="宋体" w:hAnsi="宋体" w:eastAsia="宋体"/>
                <w:szCs w:val="21"/>
              </w:rPr>
            </w:pPr>
            <w:r>
              <w:rPr>
                <w:rFonts w:hint="eastAsia" w:ascii="宋体" w:hAnsi="宋体" w:eastAsia="宋体"/>
                <w:szCs w:val="21"/>
              </w:rPr>
              <w:t>选题</w:t>
            </w:r>
          </w:p>
        </w:tc>
        <w:tc>
          <w:tcPr>
            <w:tcW w:w="1984" w:type="dxa"/>
            <w:vAlign w:val="center"/>
          </w:tcPr>
          <w:p>
            <w:pPr>
              <w:spacing w:line="312" w:lineRule="auto"/>
              <w:jc w:val="center"/>
              <w:rPr>
                <w:rFonts w:ascii="宋体" w:hAnsi="宋体" w:eastAsia="宋体"/>
                <w:color w:val="000000"/>
                <w:szCs w:val="21"/>
              </w:rPr>
            </w:pPr>
            <w:r>
              <w:rPr>
                <w:rFonts w:ascii="宋体" w:hAnsi="宋体" w:eastAsia="宋体"/>
                <w:color w:val="000000"/>
                <w:szCs w:val="21"/>
              </w:rPr>
              <w:t>目标2、3、4</w:t>
            </w:r>
          </w:p>
        </w:tc>
        <w:tc>
          <w:tcPr>
            <w:tcW w:w="1853" w:type="dxa"/>
            <w:vAlign w:val="center"/>
          </w:tcPr>
          <w:p>
            <w:pPr>
              <w:spacing w:line="312" w:lineRule="auto"/>
              <w:jc w:val="center"/>
              <w:rPr>
                <w:rFonts w:ascii="宋体" w:hAnsi="宋体" w:eastAsia="宋体"/>
                <w:szCs w:val="21"/>
              </w:rPr>
            </w:pPr>
            <w:r>
              <w:rPr>
                <w:rFonts w:ascii="宋体" w:hAnsi="宋体" w:eastAsia="宋体"/>
                <w:color w:val="000000"/>
                <w:szCs w:val="21"/>
              </w:rPr>
              <w:t>6-2、6-2</w:t>
            </w:r>
          </w:p>
        </w:tc>
        <w:tc>
          <w:tcPr>
            <w:tcW w:w="735" w:type="dxa"/>
          </w:tcPr>
          <w:p>
            <w:pPr>
              <w:pStyle w:val="6"/>
              <w:jc w:val="center"/>
              <w:rPr>
                <w:rFonts w:ascii="宋体" w:hAnsi="宋体" w:eastAsia="宋体"/>
                <w:szCs w:val="21"/>
              </w:rPr>
            </w:pPr>
            <w:r>
              <w:rPr>
                <w:rFonts w:hint="eastAsia" w:ascii="宋体" w:hAnsi="宋体" w:eastAsia="宋体"/>
                <w:szCs w:val="21"/>
              </w:rPr>
              <w:t>2</w:t>
            </w:r>
          </w:p>
        </w:tc>
        <w:tc>
          <w:tcPr>
            <w:tcW w:w="735" w:type="dxa"/>
          </w:tcPr>
          <w:p>
            <w:pPr>
              <w:pStyle w:val="6"/>
              <w:jc w:val="center"/>
              <w:rPr>
                <w:rFonts w:ascii="宋体" w:hAnsi="宋体" w:eastAsia="宋体"/>
                <w:szCs w:val="21"/>
              </w:rPr>
            </w:pPr>
            <w:r>
              <w:rPr>
                <w:rFonts w:hint="eastAsia" w:ascii="宋体" w:hAnsi="宋体" w:eastAsia="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rFonts w:ascii="宋体" w:hAnsi="宋体" w:eastAsia="宋体"/>
                <w:szCs w:val="21"/>
              </w:rPr>
            </w:pPr>
            <w:r>
              <w:rPr>
                <w:rFonts w:hint="eastAsia" w:ascii="宋体" w:hAnsi="宋体" w:eastAsia="宋体"/>
                <w:szCs w:val="21"/>
              </w:rPr>
              <w:t>7</w:t>
            </w:r>
          </w:p>
        </w:tc>
        <w:tc>
          <w:tcPr>
            <w:tcW w:w="3193" w:type="dxa"/>
          </w:tcPr>
          <w:p>
            <w:pPr>
              <w:autoSpaceDE w:val="0"/>
              <w:autoSpaceDN w:val="0"/>
              <w:adjustRightInd w:val="0"/>
              <w:spacing w:line="360" w:lineRule="auto"/>
              <w:ind w:firstLine="420" w:firstLineChars="200"/>
              <w:jc w:val="center"/>
              <w:rPr>
                <w:rFonts w:ascii="宋体" w:hAnsi="宋体" w:eastAsia="宋体"/>
                <w:szCs w:val="21"/>
              </w:rPr>
            </w:pPr>
            <w:r>
              <w:rPr>
                <w:rFonts w:hint="eastAsia" w:ascii="宋体" w:hAnsi="宋体" w:eastAsia="宋体"/>
                <w:szCs w:val="21"/>
              </w:rPr>
              <w:t>资料</w:t>
            </w:r>
          </w:p>
        </w:tc>
        <w:tc>
          <w:tcPr>
            <w:tcW w:w="1984" w:type="dxa"/>
            <w:vAlign w:val="center"/>
          </w:tcPr>
          <w:p>
            <w:pPr>
              <w:spacing w:line="312" w:lineRule="auto"/>
              <w:jc w:val="center"/>
              <w:rPr>
                <w:rFonts w:ascii="宋体" w:hAnsi="宋体" w:eastAsia="宋体"/>
                <w:color w:val="000000"/>
                <w:szCs w:val="21"/>
              </w:rPr>
            </w:pPr>
            <w:r>
              <w:rPr>
                <w:rFonts w:ascii="宋体" w:hAnsi="宋体" w:eastAsia="宋体"/>
                <w:color w:val="000000"/>
                <w:szCs w:val="21"/>
              </w:rPr>
              <w:t>目标3、4、5</w:t>
            </w:r>
          </w:p>
        </w:tc>
        <w:tc>
          <w:tcPr>
            <w:tcW w:w="1853" w:type="dxa"/>
            <w:vAlign w:val="center"/>
          </w:tcPr>
          <w:p>
            <w:pPr>
              <w:spacing w:line="312" w:lineRule="auto"/>
              <w:jc w:val="center"/>
              <w:rPr>
                <w:rFonts w:ascii="宋体" w:hAnsi="宋体" w:eastAsia="宋体"/>
                <w:szCs w:val="21"/>
              </w:rPr>
            </w:pPr>
            <w:r>
              <w:rPr>
                <w:rFonts w:ascii="宋体" w:hAnsi="宋体" w:eastAsia="宋体"/>
                <w:color w:val="000000"/>
                <w:szCs w:val="21"/>
              </w:rPr>
              <w:t>6-2、</w:t>
            </w:r>
            <w:r>
              <w:rPr>
                <w:rFonts w:hint="eastAsia" w:ascii="宋体" w:hAnsi="宋体" w:eastAsia="宋体"/>
                <w:color w:val="000000"/>
                <w:szCs w:val="21"/>
              </w:rPr>
              <w:t>8</w:t>
            </w:r>
            <w:r>
              <w:rPr>
                <w:rFonts w:ascii="宋体" w:hAnsi="宋体" w:eastAsia="宋体"/>
                <w:color w:val="000000"/>
                <w:szCs w:val="21"/>
              </w:rPr>
              <w:t>-2</w:t>
            </w:r>
          </w:p>
        </w:tc>
        <w:tc>
          <w:tcPr>
            <w:tcW w:w="735" w:type="dxa"/>
          </w:tcPr>
          <w:p>
            <w:pPr>
              <w:pStyle w:val="6"/>
              <w:jc w:val="center"/>
              <w:rPr>
                <w:rFonts w:ascii="宋体" w:hAnsi="宋体" w:eastAsia="宋体"/>
                <w:szCs w:val="21"/>
              </w:rPr>
            </w:pPr>
            <w:r>
              <w:rPr>
                <w:rFonts w:hint="eastAsia" w:ascii="宋体" w:hAnsi="宋体" w:eastAsia="宋体"/>
                <w:szCs w:val="21"/>
              </w:rPr>
              <w:t>1</w:t>
            </w:r>
          </w:p>
        </w:tc>
        <w:tc>
          <w:tcPr>
            <w:tcW w:w="735" w:type="dxa"/>
          </w:tcPr>
          <w:p>
            <w:pPr>
              <w:pStyle w:val="6"/>
              <w:jc w:val="center"/>
              <w:rPr>
                <w:rFonts w:ascii="宋体" w:hAnsi="宋体" w:eastAsia="宋体"/>
                <w:szCs w:val="21"/>
              </w:rPr>
            </w:pPr>
            <w:r>
              <w:rPr>
                <w:rFonts w:hint="eastAsia" w:ascii="宋体" w:hAnsi="宋体" w:eastAsia="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rFonts w:ascii="宋体" w:hAnsi="宋体" w:eastAsia="宋体"/>
                <w:szCs w:val="21"/>
              </w:rPr>
            </w:pPr>
            <w:r>
              <w:rPr>
                <w:rFonts w:hint="eastAsia" w:ascii="宋体" w:hAnsi="宋体" w:eastAsia="宋体"/>
                <w:szCs w:val="21"/>
              </w:rPr>
              <w:t>8</w:t>
            </w:r>
          </w:p>
        </w:tc>
        <w:tc>
          <w:tcPr>
            <w:tcW w:w="3193" w:type="dxa"/>
          </w:tcPr>
          <w:p>
            <w:pPr>
              <w:autoSpaceDE w:val="0"/>
              <w:autoSpaceDN w:val="0"/>
              <w:adjustRightInd w:val="0"/>
              <w:spacing w:line="360" w:lineRule="auto"/>
              <w:ind w:firstLine="420" w:firstLineChars="200"/>
              <w:jc w:val="center"/>
              <w:rPr>
                <w:rFonts w:ascii="宋体" w:hAnsi="宋体" w:eastAsia="宋体"/>
                <w:szCs w:val="21"/>
              </w:rPr>
            </w:pPr>
            <w:r>
              <w:rPr>
                <w:rFonts w:hint="eastAsia" w:ascii="宋体" w:hAnsi="宋体" w:eastAsia="宋体"/>
                <w:szCs w:val="21"/>
              </w:rPr>
              <w:t>立论</w:t>
            </w:r>
          </w:p>
        </w:tc>
        <w:tc>
          <w:tcPr>
            <w:tcW w:w="1984" w:type="dxa"/>
            <w:vAlign w:val="center"/>
          </w:tcPr>
          <w:p>
            <w:pPr>
              <w:spacing w:line="312" w:lineRule="auto"/>
              <w:jc w:val="center"/>
              <w:rPr>
                <w:rFonts w:ascii="宋体" w:hAnsi="宋体" w:eastAsia="宋体"/>
                <w:color w:val="000000"/>
                <w:szCs w:val="21"/>
              </w:rPr>
            </w:pPr>
            <w:r>
              <w:rPr>
                <w:rFonts w:ascii="宋体" w:hAnsi="宋体" w:eastAsia="宋体"/>
                <w:color w:val="000000"/>
                <w:szCs w:val="21"/>
              </w:rPr>
              <w:t>目标2、3、4</w:t>
            </w:r>
          </w:p>
        </w:tc>
        <w:tc>
          <w:tcPr>
            <w:tcW w:w="1853" w:type="dxa"/>
            <w:vAlign w:val="center"/>
          </w:tcPr>
          <w:p>
            <w:pPr>
              <w:spacing w:line="312" w:lineRule="auto"/>
              <w:jc w:val="center"/>
              <w:rPr>
                <w:rFonts w:ascii="宋体" w:hAnsi="宋体" w:eastAsia="宋体"/>
                <w:color w:val="000000"/>
                <w:szCs w:val="21"/>
              </w:rPr>
            </w:pPr>
            <w:r>
              <w:rPr>
                <w:rFonts w:ascii="宋体" w:hAnsi="宋体" w:eastAsia="宋体"/>
                <w:color w:val="000000"/>
                <w:szCs w:val="21"/>
              </w:rPr>
              <w:t>6-1、</w:t>
            </w:r>
            <w:r>
              <w:rPr>
                <w:rFonts w:hint="eastAsia" w:ascii="宋体" w:hAnsi="宋体" w:eastAsia="宋体"/>
                <w:color w:val="000000"/>
                <w:szCs w:val="21"/>
              </w:rPr>
              <w:t>6</w:t>
            </w:r>
            <w:r>
              <w:rPr>
                <w:rFonts w:ascii="宋体" w:hAnsi="宋体" w:eastAsia="宋体"/>
                <w:color w:val="000000"/>
                <w:szCs w:val="21"/>
              </w:rPr>
              <w:t>-2</w:t>
            </w:r>
          </w:p>
        </w:tc>
        <w:tc>
          <w:tcPr>
            <w:tcW w:w="735" w:type="dxa"/>
          </w:tcPr>
          <w:p>
            <w:pPr>
              <w:pStyle w:val="6"/>
              <w:jc w:val="center"/>
              <w:rPr>
                <w:rFonts w:ascii="宋体" w:hAnsi="宋体" w:eastAsia="宋体"/>
                <w:szCs w:val="21"/>
              </w:rPr>
            </w:pPr>
            <w:r>
              <w:rPr>
                <w:rFonts w:hint="eastAsia" w:ascii="宋体" w:hAnsi="宋体" w:eastAsia="宋体"/>
                <w:szCs w:val="21"/>
              </w:rPr>
              <w:t>2</w:t>
            </w:r>
          </w:p>
        </w:tc>
        <w:tc>
          <w:tcPr>
            <w:tcW w:w="735" w:type="dxa"/>
          </w:tcPr>
          <w:p>
            <w:pPr>
              <w:pStyle w:val="6"/>
              <w:jc w:val="center"/>
              <w:rPr>
                <w:rFonts w:ascii="宋体" w:hAnsi="宋体" w:eastAsia="宋体"/>
                <w:szCs w:val="21"/>
              </w:rPr>
            </w:pPr>
            <w:r>
              <w:rPr>
                <w:rFonts w:hint="eastAsia" w:ascii="宋体" w:hAnsi="宋体" w:eastAsia="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rFonts w:ascii="宋体" w:hAnsi="宋体" w:eastAsia="宋体"/>
                <w:szCs w:val="21"/>
              </w:rPr>
            </w:pPr>
            <w:r>
              <w:rPr>
                <w:rFonts w:hint="eastAsia" w:ascii="宋体" w:hAnsi="宋体" w:eastAsia="宋体"/>
                <w:szCs w:val="21"/>
              </w:rPr>
              <w:t>9</w:t>
            </w:r>
          </w:p>
        </w:tc>
        <w:tc>
          <w:tcPr>
            <w:tcW w:w="3193" w:type="dxa"/>
          </w:tcPr>
          <w:p>
            <w:pPr>
              <w:autoSpaceDE w:val="0"/>
              <w:autoSpaceDN w:val="0"/>
              <w:adjustRightInd w:val="0"/>
              <w:spacing w:line="360" w:lineRule="auto"/>
              <w:ind w:firstLine="420" w:firstLineChars="200"/>
              <w:jc w:val="center"/>
              <w:rPr>
                <w:rFonts w:ascii="宋体" w:hAnsi="宋体" w:eastAsia="宋体"/>
                <w:szCs w:val="21"/>
              </w:rPr>
            </w:pPr>
            <w:r>
              <w:rPr>
                <w:rFonts w:hint="eastAsia" w:ascii="宋体" w:hAnsi="宋体" w:eastAsia="宋体"/>
                <w:szCs w:val="21"/>
              </w:rPr>
              <w:t>篇幅</w:t>
            </w:r>
          </w:p>
        </w:tc>
        <w:tc>
          <w:tcPr>
            <w:tcW w:w="1984" w:type="dxa"/>
            <w:vAlign w:val="center"/>
          </w:tcPr>
          <w:p>
            <w:pPr>
              <w:spacing w:line="312" w:lineRule="auto"/>
              <w:jc w:val="center"/>
              <w:rPr>
                <w:rFonts w:ascii="宋体" w:hAnsi="宋体" w:eastAsia="宋体"/>
                <w:color w:val="000000"/>
                <w:szCs w:val="21"/>
              </w:rPr>
            </w:pPr>
            <w:r>
              <w:rPr>
                <w:rFonts w:ascii="宋体" w:hAnsi="宋体" w:eastAsia="宋体"/>
                <w:color w:val="000000"/>
                <w:szCs w:val="21"/>
              </w:rPr>
              <w:t>目标2、3、4</w:t>
            </w:r>
          </w:p>
        </w:tc>
        <w:tc>
          <w:tcPr>
            <w:tcW w:w="1853" w:type="dxa"/>
            <w:vAlign w:val="center"/>
          </w:tcPr>
          <w:p>
            <w:pPr>
              <w:spacing w:line="312" w:lineRule="auto"/>
              <w:jc w:val="center"/>
              <w:rPr>
                <w:rFonts w:ascii="宋体" w:hAnsi="宋体" w:eastAsia="宋体"/>
                <w:szCs w:val="21"/>
              </w:rPr>
            </w:pPr>
            <w:r>
              <w:rPr>
                <w:rFonts w:ascii="宋体" w:hAnsi="宋体" w:eastAsia="宋体"/>
                <w:color w:val="000000"/>
                <w:szCs w:val="21"/>
              </w:rPr>
              <w:t>6-1、6-2</w:t>
            </w:r>
          </w:p>
        </w:tc>
        <w:tc>
          <w:tcPr>
            <w:tcW w:w="735" w:type="dxa"/>
          </w:tcPr>
          <w:p>
            <w:pPr>
              <w:pStyle w:val="6"/>
              <w:jc w:val="center"/>
              <w:rPr>
                <w:rFonts w:ascii="宋体" w:hAnsi="宋体" w:eastAsia="宋体"/>
                <w:szCs w:val="21"/>
              </w:rPr>
            </w:pPr>
            <w:r>
              <w:rPr>
                <w:rFonts w:hint="eastAsia" w:ascii="宋体" w:hAnsi="宋体" w:eastAsia="宋体"/>
                <w:szCs w:val="21"/>
              </w:rPr>
              <w:t>1</w:t>
            </w:r>
          </w:p>
        </w:tc>
        <w:tc>
          <w:tcPr>
            <w:tcW w:w="735" w:type="dxa"/>
          </w:tcPr>
          <w:p>
            <w:pPr>
              <w:pStyle w:val="6"/>
              <w:jc w:val="center"/>
              <w:rPr>
                <w:rFonts w:ascii="宋体" w:hAnsi="宋体" w:eastAsia="宋体"/>
                <w:szCs w:val="21"/>
              </w:rPr>
            </w:pPr>
            <w:r>
              <w:rPr>
                <w:rFonts w:hint="eastAsia" w:ascii="宋体" w:hAnsi="宋体" w:eastAsia="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rFonts w:ascii="宋体" w:hAnsi="宋体" w:eastAsia="宋体"/>
                <w:szCs w:val="21"/>
              </w:rPr>
            </w:pPr>
            <w:r>
              <w:rPr>
                <w:rFonts w:hint="eastAsia" w:ascii="宋体" w:hAnsi="宋体" w:eastAsia="宋体"/>
                <w:szCs w:val="21"/>
              </w:rPr>
              <w:t>10</w:t>
            </w:r>
          </w:p>
        </w:tc>
        <w:tc>
          <w:tcPr>
            <w:tcW w:w="3193" w:type="dxa"/>
          </w:tcPr>
          <w:p>
            <w:pPr>
              <w:autoSpaceDE w:val="0"/>
              <w:autoSpaceDN w:val="0"/>
              <w:adjustRightInd w:val="0"/>
              <w:spacing w:line="360" w:lineRule="auto"/>
              <w:ind w:firstLine="420" w:firstLineChars="200"/>
              <w:jc w:val="center"/>
              <w:rPr>
                <w:rFonts w:ascii="宋体" w:hAnsi="宋体" w:eastAsia="宋体"/>
                <w:szCs w:val="21"/>
              </w:rPr>
            </w:pPr>
            <w:r>
              <w:rPr>
                <w:rFonts w:hint="eastAsia" w:ascii="宋体" w:hAnsi="宋体" w:eastAsia="宋体"/>
                <w:szCs w:val="21"/>
              </w:rPr>
              <w:t>篇章结构及其逻辑关系</w:t>
            </w:r>
          </w:p>
        </w:tc>
        <w:tc>
          <w:tcPr>
            <w:tcW w:w="1984" w:type="dxa"/>
            <w:vAlign w:val="center"/>
          </w:tcPr>
          <w:p>
            <w:pPr>
              <w:spacing w:line="312" w:lineRule="auto"/>
              <w:jc w:val="center"/>
              <w:rPr>
                <w:rFonts w:ascii="宋体" w:hAnsi="宋体" w:eastAsia="宋体"/>
                <w:color w:val="000000"/>
                <w:szCs w:val="21"/>
              </w:rPr>
            </w:pPr>
            <w:r>
              <w:rPr>
                <w:rFonts w:ascii="宋体" w:hAnsi="宋体" w:eastAsia="宋体"/>
                <w:color w:val="000000"/>
                <w:szCs w:val="21"/>
              </w:rPr>
              <w:t>目标2、3、4、5</w:t>
            </w:r>
          </w:p>
        </w:tc>
        <w:tc>
          <w:tcPr>
            <w:tcW w:w="1853" w:type="dxa"/>
            <w:vAlign w:val="center"/>
          </w:tcPr>
          <w:p>
            <w:pPr>
              <w:spacing w:line="312" w:lineRule="auto"/>
              <w:jc w:val="center"/>
              <w:rPr>
                <w:rFonts w:ascii="宋体" w:hAnsi="宋体" w:eastAsia="宋体"/>
                <w:szCs w:val="21"/>
              </w:rPr>
            </w:pPr>
            <w:r>
              <w:rPr>
                <w:rFonts w:ascii="宋体" w:hAnsi="宋体" w:eastAsia="宋体"/>
                <w:color w:val="000000"/>
                <w:szCs w:val="21"/>
              </w:rPr>
              <w:t>6-2、</w:t>
            </w:r>
            <w:r>
              <w:rPr>
                <w:rFonts w:hint="eastAsia" w:ascii="宋体" w:hAnsi="宋体" w:eastAsia="宋体"/>
                <w:color w:val="000000"/>
                <w:szCs w:val="21"/>
              </w:rPr>
              <w:t>8</w:t>
            </w:r>
            <w:r>
              <w:rPr>
                <w:rFonts w:ascii="宋体" w:hAnsi="宋体" w:eastAsia="宋体"/>
                <w:color w:val="000000"/>
                <w:szCs w:val="21"/>
              </w:rPr>
              <w:t>-2</w:t>
            </w:r>
          </w:p>
        </w:tc>
        <w:tc>
          <w:tcPr>
            <w:tcW w:w="735" w:type="dxa"/>
          </w:tcPr>
          <w:p>
            <w:pPr>
              <w:pStyle w:val="6"/>
              <w:jc w:val="center"/>
              <w:rPr>
                <w:rFonts w:ascii="宋体" w:hAnsi="宋体" w:eastAsia="宋体"/>
                <w:szCs w:val="21"/>
              </w:rPr>
            </w:pPr>
            <w:r>
              <w:rPr>
                <w:rFonts w:hint="eastAsia" w:ascii="宋体" w:hAnsi="宋体" w:eastAsia="宋体"/>
                <w:szCs w:val="21"/>
              </w:rPr>
              <w:t>2</w:t>
            </w:r>
          </w:p>
        </w:tc>
        <w:tc>
          <w:tcPr>
            <w:tcW w:w="735" w:type="dxa"/>
          </w:tcPr>
          <w:p>
            <w:pPr>
              <w:pStyle w:val="6"/>
              <w:jc w:val="center"/>
              <w:rPr>
                <w:rFonts w:ascii="宋体" w:hAnsi="宋体" w:eastAsia="宋体"/>
                <w:szCs w:val="21"/>
              </w:rPr>
            </w:pPr>
            <w:r>
              <w:rPr>
                <w:rFonts w:hint="eastAsia" w:ascii="宋体" w:hAnsi="宋体" w:eastAsia="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rFonts w:ascii="宋体" w:hAnsi="宋体" w:eastAsia="宋体"/>
                <w:szCs w:val="21"/>
              </w:rPr>
            </w:pPr>
            <w:r>
              <w:rPr>
                <w:rFonts w:hint="eastAsia" w:ascii="宋体" w:hAnsi="宋体" w:eastAsia="宋体"/>
                <w:szCs w:val="21"/>
              </w:rPr>
              <w:t>11</w:t>
            </w:r>
          </w:p>
        </w:tc>
        <w:tc>
          <w:tcPr>
            <w:tcW w:w="3193" w:type="dxa"/>
          </w:tcPr>
          <w:p>
            <w:pPr>
              <w:autoSpaceDE w:val="0"/>
              <w:autoSpaceDN w:val="0"/>
              <w:adjustRightInd w:val="0"/>
              <w:spacing w:line="360" w:lineRule="auto"/>
              <w:ind w:firstLine="420" w:firstLineChars="200"/>
              <w:jc w:val="center"/>
              <w:rPr>
                <w:rFonts w:ascii="宋体" w:hAnsi="宋体" w:eastAsia="宋体"/>
                <w:szCs w:val="21"/>
              </w:rPr>
            </w:pPr>
            <w:r>
              <w:rPr>
                <w:rFonts w:hint="eastAsia" w:ascii="宋体" w:hAnsi="宋体" w:eastAsia="宋体"/>
                <w:szCs w:val="21"/>
              </w:rPr>
              <w:t>概念、论述、论证</w:t>
            </w:r>
          </w:p>
        </w:tc>
        <w:tc>
          <w:tcPr>
            <w:tcW w:w="1984" w:type="dxa"/>
            <w:vAlign w:val="center"/>
          </w:tcPr>
          <w:p>
            <w:pPr>
              <w:spacing w:line="312" w:lineRule="auto"/>
              <w:jc w:val="center"/>
              <w:rPr>
                <w:rFonts w:ascii="宋体" w:hAnsi="宋体" w:eastAsia="宋体"/>
                <w:color w:val="000000"/>
                <w:szCs w:val="21"/>
              </w:rPr>
            </w:pPr>
            <w:r>
              <w:rPr>
                <w:rFonts w:ascii="宋体" w:hAnsi="宋体" w:eastAsia="宋体"/>
                <w:color w:val="000000"/>
                <w:szCs w:val="21"/>
              </w:rPr>
              <w:t>目标2、3、4、5</w:t>
            </w:r>
          </w:p>
        </w:tc>
        <w:tc>
          <w:tcPr>
            <w:tcW w:w="1853" w:type="dxa"/>
            <w:vAlign w:val="center"/>
          </w:tcPr>
          <w:p>
            <w:pPr>
              <w:spacing w:line="312" w:lineRule="auto"/>
              <w:jc w:val="center"/>
              <w:rPr>
                <w:rFonts w:ascii="宋体" w:hAnsi="宋体" w:eastAsia="宋体"/>
                <w:szCs w:val="21"/>
              </w:rPr>
            </w:pPr>
            <w:r>
              <w:rPr>
                <w:rFonts w:ascii="宋体" w:hAnsi="宋体" w:eastAsia="宋体"/>
                <w:color w:val="000000"/>
                <w:szCs w:val="21"/>
              </w:rPr>
              <w:t>6-1、6-2</w:t>
            </w:r>
          </w:p>
        </w:tc>
        <w:tc>
          <w:tcPr>
            <w:tcW w:w="735" w:type="dxa"/>
          </w:tcPr>
          <w:p>
            <w:pPr>
              <w:pStyle w:val="6"/>
              <w:jc w:val="center"/>
              <w:rPr>
                <w:rFonts w:ascii="宋体" w:hAnsi="宋体" w:eastAsia="宋体"/>
                <w:szCs w:val="21"/>
              </w:rPr>
            </w:pPr>
            <w:r>
              <w:rPr>
                <w:rFonts w:hint="eastAsia" w:ascii="宋体" w:hAnsi="宋体" w:eastAsia="宋体"/>
                <w:szCs w:val="21"/>
              </w:rPr>
              <w:t>1</w:t>
            </w:r>
          </w:p>
        </w:tc>
        <w:tc>
          <w:tcPr>
            <w:tcW w:w="735" w:type="dxa"/>
          </w:tcPr>
          <w:p>
            <w:pPr>
              <w:pStyle w:val="6"/>
              <w:jc w:val="center"/>
              <w:rPr>
                <w:rFonts w:ascii="宋体" w:hAnsi="宋体" w:eastAsia="宋体"/>
                <w:szCs w:val="21"/>
              </w:rPr>
            </w:pPr>
            <w:r>
              <w:rPr>
                <w:rFonts w:hint="eastAsia" w:ascii="宋体" w:hAnsi="宋体" w:eastAsia="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rFonts w:ascii="宋体" w:hAnsi="宋体" w:eastAsia="宋体"/>
                <w:szCs w:val="21"/>
              </w:rPr>
            </w:pPr>
            <w:r>
              <w:rPr>
                <w:rFonts w:hint="eastAsia" w:ascii="宋体" w:hAnsi="宋体" w:eastAsia="宋体"/>
                <w:szCs w:val="21"/>
              </w:rPr>
              <w:t>12</w:t>
            </w:r>
          </w:p>
        </w:tc>
        <w:tc>
          <w:tcPr>
            <w:tcW w:w="3193" w:type="dxa"/>
          </w:tcPr>
          <w:p>
            <w:pPr>
              <w:autoSpaceDE w:val="0"/>
              <w:autoSpaceDN w:val="0"/>
              <w:adjustRightInd w:val="0"/>
              <w:spacing w:line="360" w:lineRule="auto"/>
              <w:ind w:firstLine="420" w:firstLineChars="200"/>
              <w:jc w:val="center"/>
              <w:rPr>
                <w:rFonts w:ascii="宋体" w:hAnsi="宋体" w:eastAsia="宋体"/>
                <w:szCs w:val="21"/>
              </w:rPr>
            </w:pPr>
            <w:r>
              <w:rPr>
                <w:rFonts w:hint="eastAsia" w:ascii="宋体" w:hAnsi="宋体" w:eastAsia="宋体"/>
                <w:szCs w:val="21"/>
              </w:rPr>
              <w:t>论点、材料、图谱</w:t>
            </w:r>
          </w:p>
        </w:tc>
        <w:tc>
          <w:tcPr>
            <w:tcW w:w="1984" w:type="dxa"/>
            <w:vAlign w:val="center"/>
          </w:tcPr>
          <w:p>
            <w:pPr>
              <w:spacing w:line="312" w:lineRule="auto"/>
              <w:jc w:val="center"/>
              <w:rPr>
                <w:rFonts w:ascii="宋体" w:hAnsi="宋体" w:eastAsia="宋体"/>
                <w:color w:val="000000"/>
                <w:szCs w:val="21"/>
              </w:rPr>
            </w:pPr>
            <w:r>
              <w:rPr>
                <w:rFonts w:ascii="宋体" w:hAnsi="宋体" w:eastAsia="宋体"/>
                <w:color w:val="000000"/>
                <w:szCs w:val="21"/>
              </w:rPr>
              <w:t>目标2、3、4、5</w:t>
            </w:r>
          </w:p>
        </w:tc>
        <w:tc>
          <w:tcPr>
            <w:tcW w:w="1853" w:type="dxa"/>
            <w:vAlign w:val="center"/>
          </w:tcPr>
          <w:p>
            <w:pPr>
              <w:spacing w:line="312" w:lineRule="auto"/>
              <w:jc w:val="center"/>
              <w:rPr>
                <w:rFonts w:ascii="宋体" w:hAnsi="宋体" w:eastAsia="宋体"/>
                <w:color w:val="000000"/>
                <w:szCs w:val="21"/>
              </w:rPr>
            </w:pPr>
            <w:r>
              <w:rPr>
                <w:rFonts w:ascii="宋体" w:hAnsi="宋体" w:eastAsia="宋体"/>
                <w:color w:val="000000"/>
                <w:szCs w:val="21"/>
              </w:rPr>
              <w:t>6-1、</w:t>
            </w:r>
            <w:r>
              <w:rPr>
                <w:rFonts w:hint="eastAsia" w:ascii="宋体" w:hAnsi="宋体" w:eastAsia="宋体"/>
                <w:color w:val="000000"/>
                <w:szCs w:val="21"/>
              </w:rPr>
              <w:t>8</w:t>
            </w:r>
            <w:r>
              <w:rPr>
                <w:rFonts w:ascii="宋体" w:hAnsi="宋体" w:eastAsia="宋体"/>
                <w:color w:val="000000"/>
                <w:szCs w:val="21"/>
              </w:rPr>
              <w:t>-2</w:t>
            </w:r>
          </w:p>
        </w:tc>
        <w:tc>
          <w:tcPr>
            <w:tcW w:w="735" w:type="dxa"/>
          </w:tcPr>
          <w:p>
            <w:pPr>
              <w:pStyle w:val="6"/>
              <w:jc w:val="center"/>
              <w:rPr>
                <w:rFonts w:ascii="宋体" w:hAnsi="宋体" w:eastAsia="宋体"/>
                <w:szCs w:val="21"/>
              </w:rPr>
            </w:pPr>
            <w:r>
              <w:rPr>
                <w:rFonts w:hint="eastAsia" w:ascii="宋体" w:hAnsi="宋体" w:eastAsia="宋体"/>
                <w:szCs w:val="21"/>
              </w:rPr>
              <w:t>2</w:t>
            </w:r>
          </w:p>
        </w:tc>
        <w:tc>
          <w:tcPr>
            <w:tcW w:w="735" w:type="dxa"/>
          </w:tcPr>
          <w:p>
            <w:pPr>
              <w:pStyle w:val="6"/>
              <w:jc w:val="center"/>
              <w:rPr>
                <w:rFonts w:ascii="宋体" w:hAnsi="宋体" w:eastAsia="宋体"/>
                <w:szCs w:val="21"/>
              </w:rPr>
            </w:pPr>
            <w:r>
              <w:rPr>
                <w:rFonts w:hint="eastAsia" w:ascii="宋体" w:hAnsi="宋体" w:eastAsia="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rFonts w:ascii="宋体" w:hAnsi="宋体" w:eastAsia="宋体"/>
                <w:szCs w:val="21"/>
              </w:rPr>
            </w:pPr>
            <w:r>
              <w:rPr>
                <w:rFonts w:hint="eastAsia" w:ascii="宋体" w:hAnsi="宋体" w:eastAsia="宋体"/>
                <w:szCs w:val="21"/>
              </w:rPr>
              <w:t>13</w:t>
            </w:r>
          </w:p>
        </w:tc>
        <w:tc>
          <w:tcPr>
            <w:tcW w:w="3193" w:type="dxa"/>
          </w:tcPr>
          <w:p>
            <w:pPr>
              <w:autoSpaceDE w:val="0"/>
              <w:autoSpaceDN w:val="0"/>
              <w:adjustRightInd w:val="0"/>
              <w:spacing w:line="360" w:lineRule="auto"/>
              <w:ind w:firstLine="420" w:firstLineChars="200"/>
              <w:jc w:val="center"/>
              <w:rPr>
                <w:rFonts w:ascii="宋体" w:hAnsi="宋体" w:eastAsia="宋体"/>
                <w:szCs w:val="21"/>
              </w:rPr>
            </w:pPr>
            <w:r>
              <w:rPr>
                <w:rFonts w:hint="eastAsia" w:ascii="宋体" w:hAnsi="宋体" w:eastAsia="宋体"/>
                <w:szCs w:val="21"/>
              </w:rPr>
              <w:t>各级标题的拟定</w:t>
            </w:r>
          </w:p>
        </w:tc>
        <w:tc>
          <w:tcPr>
            <w:tcW w:w="1984" w:type="dxa"/>
            <w:vAlign w:val="center"/>
          </w:tcPr>
          <w:p>
            <w:pPr>
              <w:spacing w:line="312" w:lineRule="auto"/>
              <w:jc w:val="center"/>
              <w:rPr>
                <w:rFonts w:ascii="宋体" w:hAnsi="宋体" w:eastAsia="宋体"/>
                <w:color w:val="000000"/>
                <w:szCs w:val="21"/>
              </w:rPr>
            </w:pPr>
            <w:r>
              <w:rPr>
                <w:rFonts w:ascii="宋体" w:hAnsi="宋体" w:eastAsia="宋体"/>
                <w:color w:val="000000"/>
                <w:szCs w:val="21"/>
              </w:rPr>
              <w:t>目标2、3、4、5</w:t>
            </w:r>
          </w:p>
        </w:tc>
        <w:tc>
          <w:tcPr>
            <w:tcW w:w="1853" w:type="dxa"/>
            <w:vAlign w:val="center"/>
          </w:tcPr>
          <w:p>
            <w:pPr>
              <w:spacing w:line="312" w:lineRule="auto"/>
              <w:jc w:val="center"/>
              <w:rPr>
                <w:rFonts w:ascii="宋体" w:hAnsi="宋体" w:eastAsia="宋体"/>
                <w:szCs w:val="21"/>
              </w:rPr>
            </w:pPr>
            <w:r>
              <w:rPr>
                <w:rFonts w:ascii="宋体" w:hAnsi="宋体" w:eastAsia="宋体"/>
                <w:color w:val="000000"/>
                <w:szCs w:val="21"/>
              </w:rPr>
              <w:t>6-2、</w:t>
            </w:r>
            <w:r>
              <w:rPr>
                <w:rFonts w:hint="eastAsia" w:ascii="宋体" w:hAnsi="宋体" w:eastAsia="宋体"/>
                <w:color w:val="000000"/>
                <w:szCs w:val="21"/>
              </w:rPr>
              <w:t>8</w:t>
            </w:r>
            <w:r>
              <w:rPr>
                <w:rFonts w:ascii="宋体" w:hAnsi="宋体" w:eastAsia="宋体"/>
                <w:color w:val="000000"/>
                <w:szCs w:val="21"/>
              </w:rPr>
              <w:t>-2</w:t>
            </w:r>
          </w:p>
        </w:tc>
        <w:tc>
          <w:tcPr>
            <w:tcW w:w="735" w:type="dxa"/>
          </w:tcPr>
          <w:p>
            <w:pPr>
              <w:pStyle w:val="6"/>
              <w:jc w:val="center"/>
              <w:rPr>
                <w:rFonts w:ascii="宋体" w:hAnsi="宋体" w:eastAsia="宋体"/>
                <w:szCs w:val="21"/>
              </w:rPr>
            </w:pPr>
            <w:r>
              <w:rPr>
                <w:rFonts w:hint="eastAsia" w:ascii="宋体" w:hAnsi="宋体" w:eastAsia="宋体"/>
                <w:szCs w:val="21"/>
              </w:rPr>
              <w:t>2</w:t>
            </w:r>
          </w:p>
        </w:tc>
        <w:tc>
          <w:tcPr>
            <w:tcW w:w="735" w:type="dxa"/>
          </w:tcPr>
          <w:p>
            <w:pPr>
              <w:pStyle w:val="6"/>
              <w:jc w:val="center"/>
              <w:rPr>
                <w:rFonts w:ascii="宋体" w:hAnsi="宋体" w:eastAsia="宋体"/>
                <w:szCs w:val="21"/>
              </w:rPr>
            </w:pPr>
            <w:r>
              <w:rPr>
                <w:rFonts w:hint="eastAsia" w:ascii="宋体" w:hAnsi="宋体" w:eastAsia="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rFonts w:ascii="宋体" w:hAnsi="宋体" w:eastAsia="宋体"/>
                <w:szCs w:val="21"/>
              </w:rPr>
            </w:pPr>
            <w:r>
              <w:rPr>
                <w:rFonts w:hint="eastAsia" w:ascii="宋体" w:hAnsi="宋体" w:eastAsia="宋体"/>
                <w:szCs w:val="21"/>
              </w:rPr>
              <w:t>14</w:t>
            </w:r>
          </w:p>
        </w:tc>
        <w:tc>
          <w:tcPr>
            <w:tcW w:w="3193" w:type="dxa"/>
          </w:tcPr>
          <w:p>
            <w:pPr>
              <w:autoSpaceDE w:val="0"/>
              <w:autoSpaceDN w:val="0"/>
              <w:adjustRightInd w:val="0"/>
              <w:spacing w:line="360" w:lineRule="auto"/>
              <w:ind w:firstLine="420" w:firstLineChars="200"/>
              <w:jc w:val="center"/>
              <w:rPr>
                <w:rFonts w:ascii="宋体" w:hAnsi="宋体" w:eastAsia="宋体"/>
                <w:szCs w:val="21"/>
              </w:rPr>
            </w:pPr>
            <w:r>
              <w:rPr>
                <w:rFonts w:hint="eastAsia" w:ascii="宋体" w:hAnsi="宋体" w:eastAsia="宋体"/>
                <w:szCs w:val="21"/>
              </w:rPr>
              <w:t>理性 、想象与激情</w:t>
            </w:r>
          </w:p>
        </w:tc>
        <w:tc>
          <w:tcPr>
            <w:tcW w:w="1984" w:type="dxa"/>
            <w:vAlign w:val="center"/>
          </w:tcPr>
          <w:p>
            <w:pPr>
              <w:spacing w:line="312" w:lineRule="auto"/>
              <w:jc w:val="center"/>
              <w:rPr>
                <w:rFonts w:ascii="宋体" w:hAnsi="宋体" w:eastAsia="宋体"/>
                <w:color w:val="000000"/>
                <w:szCs w:val="21"/>
              </w:rPr>
            </w:pPr>
            <w:r>
              <w:rPr>
                <w:rFonts w:ascii="宋体" w:hAnsi="宋体" w:eastAsia="宋体"/>
                <w:color w:val="000000"/>
                <w:szCs w:val="21"/>
              </w:rPr>
              <w:t>目标2、3、4、5</w:t>
            </w:r>
          </w:p>
        </w:tc>
        <w:tc>
          <w:tcPr>
            <w:tcW w:w="1853" w:type="dxa"/>
            <w:vAlign w:val="center"/>
          </w:tcPr>
          <w:p>
            <w:pPr>
              <w:spacing w:line="312" w:lineRule="auto"/>
              <w:jc w:val="center"/>
              <w:rPr>
                <w:rFonts w:ascii="宋体" w:hAnsi="宋体" w:eastAsia="宋体"/>
                <w:szCs w:val="21"/>
              </w:rPr>
            </w:pPr>
            <w:r>
              <w:rPr>
                <w:rFonts w:ascii="宋体" w:hAnsi="宋体" w:eastAsia="宋体"/>
                <w:color w:val="000000"/>
                <w:szCs w:val="21"/>
              </w:rPr>
              <w:t>6-1、6-2</w:t>
            </w:r>
          </w:p>
        </w:tc>
        <w:tc>
          <w:tcPr>
            <w:tcW w:w="735" w:type="dxa"/>
          </w:tcPr>
          <w:p>
            <w:pPr>
              <w:pStyle w:val="6"/>
              <w:jc w:val="center"/>
              <w:rPr>
                <w:rFonts w:ascii="宋体" w:hAnsi="宋体" w:eastAsia="宋体"/>
                <w:szCs w:val="21"/>
              </w:rPr>
            </w:pPr>
            <w:r>
              <w:rPr>
                <w:rFonts w:hint="eastAsia" w:ascii="宋体" w:hAnsi="宋体" w:eastAsia="宋体"/>
                <w:szCs w:val="21"/>
              </w:rPr>
              <w:t>1</w:t>
            </w:r>
          </w:p>
        </w:tc>
        <w:tc>
          <w:tcPr>
            <w:tcW w:w="735" w:type="dxa"/>
          </w:tcPr>
          <w:p>
            <w:pPr>
              <w:pStyle w:val="6"/>
              <w:jc w:val="center"/>
              <w:rPr>
                <w:rFonts w:ascii="宋体" w:hAnsi="宋体" w:eastAsia="宋体"/>
                <w:szCs w:val="21"/>
              </w:rPr>
            </w:pPr>
            <w:r>
              <w:rPr>
                <w:rFonts w:hint="eastAsia" w:ascii="宋体" w:hAnsi="宋体" w:eastAsia="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rFonts w:ascii="宋体" w:hAnsi="宋体" w:eastAsia="宋体"/>
                <w:szCs w:val="21"/>
              </w:rPr>
            </w:pPr>
            <w:r>
              <w:rPr>
                <w:rFonts w:hint="eastAsia" w:ascii="宋体" w:hAnsi="宋体" w:eastAsia="宋体"/>
                <w:szCs w:val="21"/>
              </w:rPr>
              <w:t>15</w:t>
            </w:r>
          </w:p>
        </w:tc>
        <w:tc>
          <w:tcPr>
            <w:tcW w:w="3193" w:type="dxa"/>
          </w:tcPr>
          <w:p>
            <w:pPr>
              <w:autoSpaceDE w:val="0"/>
              <w:autoSpaceDN w:val="0"/>
              <w:adjustRightInd w:val="0"/>
              <w:spacing w:line="360" w:lineRule="auto"/>
              <w:ind w:firstLine="420" w:firstLineChars="200"/>
              <w:jc w:val="center"/>
              <w:rPr>
                <w:rFonts w:ascii="宋体" w:hAnsi="宋体" w:eastAsia="宋体"/>
                <w:szCs w:val="21"/>
              </w:rPr>
            </w:pPr>
            <w:r>
              <w:rPr>
                <w:rFonts w:hint="eastAsia" w:ascii="宋体" w:hAnsi="宋体" w:eastAsia="宋体"/>
                <w:szCs w:val="21"/>
              </w:rPr>
              <w:t>学术规范的形式与方法</w:t>
            </w:r>
          </w:p>
        </w:tc>
        <w:tc>
          <w:tcPr>
            <w:tcW w:w="1984" w:type="dxa"/>
            <w:vAlign w:val="center"/>
          </w:tcPr>
          <w:p>
            <w:pPr>
              <w:spacing w:line="312" w:lineRule="auto"/>
              <w:jc w:val="center"/>
              <w:rPr>
                <w:rFonts w:ascii="宋体" w:hAnsi="宋体" w:eastAsia="宋体"/>
                <w:color w:val="000000"/>
                <w:szCs w:val="21"/>
              </w:rPr>
            </w:pPr>
            <w:r>
              <w:rPr>
                <w:rFonts w:ascii="宋体" w:hAnsi="宋体" w:eastAsia="宋体"/>
                <w:color w:val="000000"/>
                <w:szCs w:val="21"/>
              </w:rPr>
              <w:t>目标2、3、4、5</w:t>
            </w:r>
          </w:p>
        </w:tc>
        <w:tc>
          <w:tcPr>
            <w:tcW w:w="1853" w:type="dxa"/>
            <w:vAlign w:val="center"/>
          </w:tcPr>
          <w:p>
            <w:pPr>
              <w:spacing w:line="312" w:lineRule="auto"/>
              <w:jc w:val="center"/>
              <w:rPr>
                <w:rFonts w:ascii="宋体" w:hAnsi="宋体" w:eastAsia="宋体"/>
                <w:color w:val="000000"/>
                <w:szCs w:val="21"/>
              </w:rPr>
            </w:pPr>
            <w:r>
              <w:rPr>
                <w:rFonts w:ascii="宋体" w:hAnsi="宋体" w:eastAsia="宋体"/>
                <w:color w:val="000000"/>
                <w:szCs w:val="21"/>
              </w:rPr>
              <w:t>6-1、</w:t>
            </w:r>
            <w:r>
              <w:rPr>
                <w:rFonts w:hint="eastAsia" w:ascii="宋体" w:hAnsi="宋体" w:eastAsia="宋体"/>
                <w:color w:val="000000"/>
                <w:szCs w:val="21"/>
              </w:rPr>
              <w:t>8</w:t>
            </w:r>
            <w:r>
              <w:rPr>
                <w:rFonts w:ascii="宋体" w:hAnsi="宋体" w:eastAsia="宋体"/>
                <w:color w:val="000000"/>
                <w:szCs w:val="21"/>
              </w:rPr>
              <w:t>-2</w:t>
            </w:r>
          </w:p>
        </w:tc>
        <w:tc>
          <w:tcPr>
            <w:tcW w:w="735" w:type="dxa"/>
          </w:tcPr>
          <w:p>
            <w:pPr>
              <w:pStyle w:val="6"/>
              <w:jc w:val="center"/>
              <w:rPr>
                <w:rFonts w:ascii="宋体" w:hAnsi="宋体" w:eastAsia="宋体"/>
                <w:szCs w:val="21"/>
              </w:rPr>
            </w:pPr>
            <w:r>
              <w:rPr>
                <w:rFonts w:hint="eastAsia" w:ascii="宋体" w:hAnsi="宋体" w:eastAsia="宋体"/>
                <w:szCs w:val="21"/>
              </w:rPr>
              <w:t>2</w:t>
            </w:r>
          </w:p>
        </w:tc>
        <w:tc>
          <w:tcPr>
            <w:tcW w:w="735" w:type="dxa"/>
          </w:tcPr>
          <w:p>
            <w:pPr>
              <w:pStyle w:val="6"/>
              <w:jc w:val="center"/>
              <w:rPr>
                <w:rFonts w:ascii="宋体" w:hAnsi="宋体" w:eastAsia="宋体"/>
                <w:szCs w:val="21"/>
              </w:rPr>
            </w:pPr>
            <w:r>
              <w:rPr>
                <w:rFonts w:hint="eastAsia" w:ascii="宋体" w:hAnsi="宋体" w:eastAsia="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0" w:type="dxa"/>
            <w:gridSpan w:val="4"/>
            <w:vAlign w:val="center"/>
          </w:tcPr>
          <w:p>
            <w:pPr>
              <w:spacing w:line="312" w:lineRule="auto"/>
              <w:jc w:val="center"/>
              <w:rPr>
                <w:rFonts w:ascii="宋体" w:hAnsi="宋体" w:eastAsia="宋体"/>
                <w:szCs w:val="21"/>
              </w:rPr>
            </w:pPr>
            <w:r>
              <w:rPr>
                <w:rFonts w:ascii="宋体" w:hAnsi="宋体" w:eastAsia="宋体"/>
                <w:szCs w:val="21"/>
              </w:rPr>
              <w:t>合 计</w:t>
            </w:r>
          </w:p>
        </w:tc>
        <w:tc>
          <w:tcPr>
            <w:tcW w:w="735" w:type="dxa"/>
            <w:vAlign w:val="center"/>
          </w:tcPr>
          <w:p>
            <w:pPr>
              <w:spacing w:line="312" w:lineRule="auto"/>
              <w:jc w:val="center"/>
              <w:rPr>
                <w:rFonts w:ascii="宋体" w:hAnsi="宋体" w:eastAsia="宋体"/>
                <w:szCs w:val="21"/>
              </w:rPr>
            </w:pPr>
            <w:r>
              <w:rPr>
                <w:rFonts w:ascii="宋体" w:hAnsi="宋体" w:eastAsia="宋体"/>
                <w:szCs w:val="21"/>
              </w:rPr>
              <w:t>24</w:t>
            </w:r>
          </w:p>
        </w:tc>
        <w:tc>
          <w:tcPr>
            <w:tcW w:w="735" w:type="dxa"/>
            <w:vAlign w:val="center"/>
          </w:tcPr>
          <w:p>
            <w:pPr>
              <w:spacing w:line="312" w:lineRule="auto"/>
              <w:jc w:val="center"/>
              <w:rPr>
                <w:rFonts w:ascii="宋体" w:hAnsi="宋体" w:eastAsia="宋体"/>
                <w:szCs w:val="21"/>
              </w:rPr>
            </w:pPr>
            <w:r>
              <w:rPr>
                <w:rFonts w:ascii="宋体" w:hAnsi="宋体" w:eastAsia="宋体"/>
                <w:szCs w:val="21"/>
              </w:rPr>
              <w:t>8</w:t>
            </w:r>
          </w:p>
        </w:tc>
      </w:tr>
    </w:tbl>
    <w:p>
      <w:pPr>
        <w:spacing w:line="360" w:lineRule="auto"/>
        <w:ind w:firstLine="482" w:firstLineChars="200"/>
        <w:rPr>
          <w:rFonts w:ascii="宋体" w:hAnsi="宋体" w:eastAsia="宋体"/>
          <w:b/>
          <w:sz w:val="24"/>
        </w:rPr>
      </w:pPr>
      <w:r>
        <w:rPr>
          <w:rFonts w:hint="eastAsia" w:ascii="宋体" w:hAnsi="宋体" w:eastAsia="宋体"/>
          <w:b/>
          <w:sz w:val="24"/>
        </w:rPr>
        <w:t>五、课程实施</w:t>
      </w:r>
    </w:p>
    <w:p>
      <w:pPr>
        <w:spacing w:line="360" w:lineRule="auto"/>
        <w:ind w:firstLine="420" w:firstLineChars="200"/>
        <w:rPr>
          <w:rFonts w:ascii="宋体" w:hAnsi="宋体" w:eastAsia="宋体"/>
          <w:szCs w:val="21"/>
        </w:rPr>
      </w:pPr>
      <w:r>
        <w:rPr>
          <w:rFonts w:ascii="宋体" w:hAnsi="宋体" w:eastAsia="宋体"/>
          <w:szCs w:val="21"/>
        </w:rPr>
        <w:t>（一）</w:t>
      </w:r>
      <w:r>
        <w:rPr>
          <w:rFonts w:hint="eastAsia" w:ascii="宋体" w:hAnsi="宋体" w:eastAsia="宋体"/>
          <w:szCs w:val="21"/>
        </w:rPr>
        <w:t>通过讲授与讨论</w:t>
      </w:r>
      <w:r>
        <w:rPr>
          <w:rFonts w:ascii="宋体" w:hAnsi="宋体" w:eastAsia="宋体"/>
          <w:szCs w:val="21"/>
        </w:rPr>
        <w:t>，</w:t>
      </w:r>
      <w:r>
        <w:rPr>
          <w:rFonts w:hint="eastAsia" w:ascii="宋体" w:hAnsi="宋体" w:eastAsia="宋体"/>
          <w:szCs w:val="21"/>
        </w:rPr>
        <w:t>使</w:t>
      </w:r>
      <w:r>
        <w:rPr>
          <w:rFonts w:ascii="宋体" w:hAnsi="宋体" w:eastAsia="宋体"/>
          <w:szCs w:val="21"/>
        </w:rPr>
        <w:t>学生掌握</w:t>
      </w:r>
      <w:r>
        <w:rPr>
          <w:rFonts w:hint="eastAsia" w:ascii="宋体" w:hAnsi="宋体" w:eastAsia="宋体"/>
          <w:szCs w:val="21"/>
        </w:rPr>
        <w:t>音乐学文论写作的基本理论与方法。</w:t>
      </w:r>
    </w:p>
    <w:p>
      <w:pPr>
        <w:spacing w:line="360" w:lineRule="auto"/>
        <w:ind w:firstLine="420" w:firstLineChars="200"/>
        <w:rPr>
          <w:rFonts w:ascii="宋体" w:hAnsi="宋体" w:eastAsia="宋体"/>
          <w:szCs w:val="21"/>
        </w:rPr>
      </w:pPr>
      <w:r>
        <w:rPr>
          <w:rFonts w:hint="eastAsia" w:ascii="宋体" w:hAnsi="宋体" w:eastAsia="宋体"/>
          <w:szCs w:val="21"/>
        </w:rPr>
        <w:t>（二）通过课内实践，帮助学生掌握选题、资料、开题、写作环节及学术规范方面的技能技巧。</w:t>
      </w:r>
    </w:p>
    <w:p>
      <w:pPr>
        <w:spacing w:line="360" w:lineRule="auto"/>
        <w:ind w:firstLine="420" w:firstLineChars="200"/>
        <w:rPr>
          <w:rFonts w:ascii="宋体" w:hAnsi="宋体" w:eastAsia="宋体"/>
          <w:szCs w:val="21"/>
        </w:rPr>
      </w:pPr>
      <w:r>
        <w:rPr>
          <w:rFonts w:hint="eastAsia" w:ascii="宋体" w:hAnsi="宋体" w:eastAsia="宋体"/>
          <w:szCs w:val="21"/>
        </w:rPr>
        <w:t>（三）通过比较和讨论，让学生理解音乐学文论写作在音乐活动中的意义，树立专业理念和职业发展观</w:t>
      </w:r>
      <w:r>
        <w:rPr>
          <w:rFonts w:ascii="宋体" w:hAnsi="宋体" w:eastAsia="宋体"/>
          <w:szCs w:val="21"/>
        </w:rPr>
        <w:t>。</w:t>
      </w:r>
    </w:p>
    <w:p>
      <w:pPr>
        <w:spacing w:line="360" w:lineRule="auto"/>
        <w:ind w:firstLine="420" w:firstLineChars="200"/>
        <w:rPr>
          <w:rFonts w:ascii="宋体" w:hAnsi="宋体" w:eastAsia="宋体"/>
          <w:szCs w:val="21"/>
        </w:rPr>
      </w:pPr>
      <w:r>
        <w:rPr>
          <w:rFonts w:ascii="宋体" w:hAnsi="宋体" w:eastAsia="宋体"/>
          <w:szCs w:val="21"/>
        </w:rPr>
        <w:t>（</w:t>
      </w:r>
      <w:r>
        <w:rPr>
          <w:rFonts w:hint="eastAsia" w:ascii="宋体" w:hAnsi="宋体" w:eastAsia="宋体"/>
          <w:szCs w:val="21"/>
        </w:rPr>
        <w:t>四</w:t>
      </w:r>
      <w:r>
        <w:rPr>
          <w:rFonts w:ascii="宋体" w:hAnsi="宋体" w:eastAsia="宋体"/>
          <w:szCs w:val="21"/>
        </w:rPr>
        <w:t>）采用多媒体、</w:t>
      </w:r>
      <w:r>
        <w:rPr>
          <w:rFonts w:hint="eastAsia" w:ascii="宋体" w:hAnsi="宋体" w:eastAsia="宋体"/>
          <w:szCs w:val="21"/>
        </w:rPr>
        <w:t>网络课堂等多媒体</w:t>
      </w:r>
      <w:r>
        <w:rPr>
          <w:rFonts w:ascii="宋体" w:hAnsi="宋体" w:eastAsia="宋体"/>
          <w:szCs w:val="21"/>
        </w:rPr>
        <w:t>教学手段，配合讲解及适当的</w:t>
      </w:r>
      <w:r>
        <w:rPr>
          <w:rFonts w:hint="eastAsia" w:ascii="宋体" w:hAnsi="宋体" w:eastAsia="宋体"/>
          <w:szCs w:val="21"/>
        </w:rPr>
        <w:t>讨论</w:t>
      </w:r>
      <w:r>
        <w:rPr>
          <w:rFonts w:ascii="宋体" w:hAnsi="宋体" w:eastAsia="宋体"/>
          <w:szCs w:val="21"/>
        </w:rPr>
        <w:t>，保证</w:t>
      </w:r>
      <w:r>
        <w:rPr>
          <w:rFonts w:hint="eastAsia" w:ascii="宋体" w:hAnsi="宋体" w:eastAsia="宋体"/>
          <w:szCs w:val="21"/>
        </w:rPr>
        <w:t>课堂教学</w:t>
      </w:r>
      <w:r>
        <w:rPr>
          <w:rFonts w:ascii="宋体" w:hAnsi="宋体" w:eastAsia="宋体"/>
          <w:szCs w:val="21"/>
        </w:rPr>
        <w:t>进度的同时，</w:t>
      </w:r>
      <w:r>
        <w:rPr>
          <w:rFonts w:hint="eastAsia" w:ascii="宋体" w:hAnsi="宋体" w:eastAsia="宋体"/>
          <w:szCs w:val="21"/>
        </w:rPr>
        <w:t>提高学生的学习兴趣</w:t>
      </w:r>
      <w:r>
        <w:rPr>
          <w:rFonts w:ascii="宋体" w:hAnsi="宋体" w:eastAsia="宋体"/>
          <w:szCs w:val="21"/>
        </w:rPr>
        <w:t>。</w:t>
      </w:r>
    </w:p>
    <w:p>
      <w:pPr>
        <w:spacing w:line="360" w:lineRule="auto"/>
        <w:ind w:firstLine="420" w:firstLineChars="200"/>
        <w:rPr>
          <w:rFonts w:ascii="宋体" w:hAnsi="宋体" w:eastAsia="宋体"/>
          <w:b/>
          <w:szCs w:val="21"/>
        </w:rPr>
      </w:pPr>
      <w:r>
        <w:rPr>
          <w:rFonts w:ascii="宋体" w:hAnsi="宋体" w:eastAsia="宋体"/>
          <w:bCs/>
          <w:szCs w:val="21"/>
        </w:rPr>
        <w:t>（四）主要教学环节的质量要求如表所示。</w:t>
      </w:r>
    </w:p>
    <w:tbl>
      <w:tblPr>
        <w:tblStyle w:val="19"/>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2"/>
        <w:gridCol w:w="1701"/>
        <w:gridCol w:w="6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3" w:type="dxa"/>
            <w:gridSpan w:val="2"/>
            <w:tcBorders>
              <w:top w:val="single" w:color="auto" w:sz="8" w:space="0"/>
              <w:left w:val="single" w:color="auto" w:sz="8" w:space="0"/>
              <w:right w:val="single" w:color="auto" w:sz="8" w:space="0"/>
            </w:tcBorders>
            <w:tcMar>
              <w:left w:w="28" w:type="dxa"/>
              <w:right w:w="28" w:type="dxa"/>
            </w:tcMar>
            <w:vAlign w:val="center"/>
          </w:tcPr>
          <w:p>
            <w:pPr>
              <w:spacing w:line="276" w:lineRule="auto"/>
              <w:jc w:val="center"/>
              <w:rPr>
                <w:rFonts w:ascii="宋体" w:hAnsi="宋体" w:eastAsia="宋体"/>
                <w:szCs w:val="21"/>
              </w:rPr>
            </w:pPr>
            <w:r>
              <w:rPr>
                <w:rFonts w:ascii="宋体" w:hAnsi="宋体" w:eastAsia="宋体"/>
                <w:bCs/>
                <w:szCs w:val="21"/>
              </w:rPr>
              <w:t>主要教学环节</w:t>
            </w:r>
          </w:p>
        </w:tc>
        <w:tc>
          <w:tcPr>
            <w:tcW w:w="6817" w:type="dxa"/>
            <w:tcBorders>
              <w:top w:val="single" w:color="auto" w:sz="8" w:space="0"/>
              <w:left w:val="single" w:color="auto" w:sz="8" w:space="0"/>
              <w:right w:val="single" w:color="auto" w:sz="8" w:space="0"/>
            </w:tcBorders>
            <w:vAlign w:val="center"/>
          </w:tcPr>
          <w:p>
            <w:pPr>
              <w:spacing w:line="276" w:lineRule="auto"/>
              <w:jc w:val="center"/>
              <w:rPr>
                <w:rFonts w:ascii="宋体" w:hAnsi="宋体" w:eastAsia="宋体"/>
                <w:szCs w:val="21"/>
              </w:rPr>
            </w:pPr>
            <w:r>
              <w:rPr>
                <w:rFonts w:ascii="宋体" w:hAnsi="宋体" w:eastAsia="宋体"/>
                <w:bCs/>
                <w:szCs w:val="21"/>
              </w:rPr>
              <w:t>质量</w:t>
            </w:r>
            <w:r>
              <w:rPr>
                <w:rFonts w:hint="eastAsia" w:ascii="宋体" w:hAnsi="宋体" w:eastAsia="宋体"/>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582" w:type="dxa"/>
            <w:tcBorders>
              <w:left w:val="single" w:color="auto" w:sz="8" w:space="0"/>
            </w:tcBorders>
            <w:vAlign w:val="center"/>
          </w:tcPr>
          <w:p>
            <w:pPr>
              <w:spacing w:line="276" w:lineRule="auto"/>
              <w:jc w:val="center"/>
              <w:rPr>
                <w:szCs w:val="21"/>
              </w:rPr>
            </w:pPr>
            <w:r>
              <w:rPr>
                <w:szCs w:val="21"/>
              </w:rPr>
              <w:t>1</w:t>
            </w:r>
          </w:p>
        </w:tc>
        <w:tc>
          <w:tcPr>
            <w:tcW w:w="1701" w:type="dxa"/>
            <w:tcMar>
              <w:left w:w="28" w:type="dxa"/>
              <w:right w:w="28" w:type="dxa"/>
            </w:tcMar>
            <w:vAlign w:val="center"/>
          </w:tcPr>
          <w:p>
            <w:pPr>
              <w:spacing w:line="276" w:lineRule="auto"/>
              <w:jc w:val="center"/>
              <w:rPr>
                <w:rFonts w:ascii="宋体" w:hAnsi="宋体" w:eastAsia="宋体"/>
                <w:szCs w:val="21"/>
              </w:rPr>
            </w:pPr>
            <w:r>
              <w:rPr>
                <w:rFonts w:ascii="宋体" w:hAnsi="宋体" w:eastAsia="宋体"/>
                <w:szCs w:val="21"/>
              </w:rPr>
              <w:t>备课</w:t>
            </w:r>
          </w:p>
        </w:tc>
        <w:tc>
          <w:tcPr>
            <w:tcW w:w="6817" w:type="dxa"/>
            <w:tcBorders>
              <w:right w:val="single" w:color="auto" w:sz="8" w:space="0"/>
            </w:tcBorders>
            <w:vAlign w:val="center"/>
          </w:tcPr>
          <w:p>
            <w:pPr>
              <w:spacing w:line="276" w:lineRule="auto"/>
              <w:rPr>
                <w:rFonts w:ascii="宋体" w:hAnsi="宋体" w:eastAsia="宋体"/>
                <w:szCs w:val="21"/>
              </w:rPr>
            </w:pPr>
            <w:r>
              <w:rPr>
                <w:rFonts w:ascii="宋体" w:hAnsi="宋体" w:eastAsia="宋体"/>
                <w:szCs w:val="21"/>
              </w:rPr>
              <w:t>（1）掌握本课程教学大纲内容，严格按照教学大纲要求进行课程教学内容的组织。</w:t>
            </w:r>
          </w:p>
          <w:p>
            <w:pPr>
              <w:spacing w:line="276" w:lineRule="auto"/>
              <w:rPr>
                <w:rFonts w:ascii="宋体" w:hAnsi="宋体" w:eastAsia="宋体"/>
                <w:szCs w:val="21"/>
              </w:rPr>
            </w:pPr>
            <w:r>
              <w:rPr>
                <w:rFonts w:ascii="宋体" w:hAnsi="宋体" w:eastAsia="宋体"/>
                <w:szCs w:val="21"/>
              </w:rPr>
              <w:t>（2）熟悉教材各章节，借助专业书籍资料，并依据教学大纲编写授课计划，编写每次授课的教案。教案内容包括章节标题、教学目的、</w:t>
            </w:r>
            <w:r>
              <w:rPr>
                <w:rFonts w:hint="eastAsia" w:ascii="宋体" w:hAnsi="宋体" w:eastAsia="宋体"/>
                <w:szCs w:val="21"/>
              </w:rPr>
              <w:t>教学手段与方法</w:t>
            </w:r>
            <w:r>
              <w:rPr>
                <w:rFonts w:ascii="宋体" w:hAnsi="宋体" w:eastAsia="宋体"/>
                <w:szCs w:val="21"/>
              </w:rPr>
              <w:t>、时间分配、授课内容、课后作业、教学效果分析等方面。</w:t>
            </w:r>
          </w:p>
          <w:p>
            <w:pPr>
              <w:spacing w:line="276" w:lineRule="auto"/>
              <w:rPr>
                <w:rFonts w:ascii="宋体" w:hAnsi="宋体" w:eastAsia="宋体"/>
                <w:szCs w:val="21"/>
              </w:rPr>
            </w:pPr>
            <w:r>
              <w:rPr>
                <w:rFonts w:ascii="宋体" w:hAnsi="宋体" w:eastAsia="宋体"/>
                <w:szCs w:val="21"/>
              </w:rPr>
              <w:t>（3）</w:t>
            </w:r>
            <w:r>
              <w:rPr>
                <w:rFonts w:hint="eastAsia" w:ascii="宋体" w:hAnsi="宋体" w:eastAsia="宋体"/>
                <w:szCs w:val="21"/>
              </w:rPr>
              <w:t>根据</w:t>
            </w:r>
            <w:r>
              <w:rPr>
                <w:rFonts w:ascii="宋体" w:hAnsi="宋体" w:eastAsia="宋体"/>
                <w:szCs w:val="21"/>
              </w:rPr>
              <w:t>各部分</w:t>
            </w:r>
            <w:r>
              <w:rPr>
                <w:rFonts w:hint="eastAsia" w:ascii="宋体" w:hAnsi="宋体" w:eastAsia="宋体"/>
                <w:szCs w:val="21"/>
              </w:rPr>
              <w:t>教学</w:t>
            </w:r>
            <w:r>
              <w:rPr>
                <w:rFonts w:ascii="宋体" w:hAnsi="宋体" w:eastAsia="宋体"/>
                <w:szCs w:val="21"/>
              </w:rPr>
              <w:t>内容</w:t>
            </w:r>
            <w:r>
              <w:rPr>
                <w:rFonts w:hint="eastAsia" w:ascii="宋体" w:hAnsi="宋体" w:eastAsia="宋体"/>
                <w:szCs w:val="21"/>
              </w:rPr>
              <w:t>，</w:t>
            </w:r>
            <w:r>
              <w:rPr>
                <w:rFonts w:ascii="宋体" w:hAnsi="宋体" w:eastAsia="宋体"/>
                <w:szCs w:val="21"/>
              </w:rPr>
              <w:t>构思授课思路、技巧</w:t>
            </w:r>
            <w:r>
              <w:rPr>
                <w:rFonts w:hint="eastAsia" w:ascii="宋体" w:hAnsi="宋体" w:eastAsia="宋体"/>
                <w:szCs w:val="21"/>
              </w:rPr>
              <w:t>，选择合适的</w:t>
            </w:r>
            <w:r>
              <w:rPr>
                <w:rFonts w:ascii="宋体" w:hAnsi="宋体" w:eastAsia="宋体"/>
                <w:szCs w:val="21"/>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tcBorders>
              <w:left w:val="single" w:color="auto" w:sz="8" w:space="0"/>
            </w:tcBorders>
            <w:vAlign w:val="center"/>
          </w:tcPr>
          <w:p>
            <w:pPr>
              <w:spacing w:line="276" w:lineRule="auto"/>
              <w:jc w:val="center"/>
              <w:rPr>
                <w:szCs w:val="21"/>
              </w:rPr>
            </w:pPr>
            <w:r>
              <w:rPr>
                <w:szCs w:val="21"/>
              </w:rPr>
              <w:t>2</w:t>
            </w:r>
          </w:p>
        </w:tc>
        <w:tc>
          <w:tcPr>
            <w:tcW w:w="1701" w:type="dxa"/>
            <w:tcMar>
              <w:left w:w="28" w:type="dxa"/>
              <w:right w:w="28" w:type="dxa"/>
            </w:tcMar>
            <w:vAlign w:val="center"/>
          </w:tcPr>
          <w:p>
            <w:pPr>
              <w:spacing w:line="276" w:lineRule="auto"/>
              <w:jc w:val="center"/>
              <w:rPr>
                <w:rFonts w:ascii="宋体" w:hAnsi="宋体" w:eastAsia="宋体"/>
                <w:szCs w:val="21"/>
              </w:rPr>
            </w:pPr>
            <w:r>
              <w:rPr>
                <w:rFonts w:ascii="宋体" w:hAnsi="宋体" w:eastAsia="宋体"/>
                <w:szCs w:val="21"/>
              </w:rPr>
              <w:t>讲授</w:t>
            </w:r>
          </w:p>
        </w:tc>
        <w:tc>
          <w:tcPr>
            <w:tcW w:w="6817" w:type="dxa"/>
            <w:tcBorders>
              <w:right w:val="single" w:color="auto" w:sz="8" w:space="0"/>
            </w:tcBorders>
            <w:vAlign w:val="center"/>
          </w:tcPr>
          <w:p>
            <w:pPr>
              <w:spacing w:line="276" w:lineRule="auto"/>
              <w:rPr>
                <w:rFonts w:ascii="宋体" w:hAnsi="宋体" w:eastAsia="宋体"/>
                <w:szCs w:val="21"/>
              </w:rPr>
            </w:pPr>
            <w:r>
              <w:rPr>
                <w:rFonts w:hint="eastAsia" w:ascii="宋体" w:hAnsi="宋体" w:eastAsia="宋体"/>
                <w:szCs w:val="21"/>
              </w:rPr>
              <w:t>（1）</w:t>
            </w:r>
            <w:r>
              <w:rPr>
                <w:rFonts w:ascii="宋体" w:hAnsi="宋体" w:eastAsia="宋体"/>
                <w:szCs w:val="21"/>
              </w:rPr>
              <w:t>要点准确</w:t>
            </w:r>
            <w:r>
              <w:rPr>
                <w:rFonts w:hint="eastAsia" w:ascii="宋体" w:hAnsi="宋体" w:eastAsia="宋体"/>
                <w:szCs w:val="21"/>
              </w:rPr>
              <w:t>，</w:t>
            </w:r>
            <w:r>
              <w:rPr>
                <w:rFonts w:ascii="宋体" w:hAnsi="宋体" w:eastAsia="宋体"/>
                <w:szCs w:val="21"/>
              </w:rPr>
              <w:t>条理清晰</w:t>
            </w:r>
            <w:r>
              <w:rPr>
                <w:rFonts w:hint="eastAsia" w:ascii="宋体" w:hAnsi="宋体" w:eastAsia="宋体"/>
                <w:szCs w:val="21"/>
              </w:rPr>
              <w:t>，语言规范，</w:t>
            </w:r>
            <w:r>
              <w:rPr>
                <w:rFonts w:ascii="宋体" w:hAnsi="宋体" w:eastAsia="宋体"/>
                <w:szCs w:val="21"/>
              </w:rPr>
              <w:t>重点突出，</w:t>
            </w:r>
            <w:r>
              <w:rPr>
                <w:rFonts w:hint="eastAsia" w:ascii="宋体" w:hAnsi="宋体" w:eastAsia="宋体"/>
                <w:szCs w:val="21"/>
              </w:rPr>
              <w:t>能够</w:t>
            </w:r>
            <w:r>
              <w:rPr>
                <w:rFonts w:ascii="宋体" w:hAnsi="宋体" w:eastAsia="宋体"/>
                <w:szCs w:val="21"/>
              </w:rPr>
              <w:t>理论联系实际。</w:t>
            </w:r>
          </w:p>
          <w:p>
            <w:pPr>
              <w:spacing w:line="276" w:lineRule="auto"/>
              <w:rPr>
                <w:rFonts w:ascii="宋体" w:hAnsi="宋体" w:eastAsia="宋体"/>
                <w:szCs w:val="21"/>
              </w:rPr>
            </w:pPr>
            <w:r>
              <w:rPr>
                <w:rFonts w:hint="eastAsia" w:ascii="宋体" w:hAnsi="宋体" w:eastAsia="宋体"/>
                <w:szCs w:val="21"/>
              </w:rPr>
              <w:t>（2）</w:t>
            </w:r>
            <w:r>
              <w:rPr>
                <w:rFonts w:ascii="宋体" w:hAnsi="宋体" w:eastAsia="宋体"/>
                <w:szCs w:val="21"/>
              </w:rPr>
              <w:t>采用多种教学方式（如启发式教学、讨论式教学、多媒体示范教学等），注重培养学生发现、分析和解决问题的能力。</w:t>
            </w:r>
          </w:p>
          <w:p>
            <w:pPr>
              <w:spacing w:line="276" w:lineRule="auto"/>
              <w:rPr>
                <w:rFonts w:ascii="宋体" w:hAnsi="宋体" w:eastAsia="宋体"/>
                <w:szCs w:val="21"/>
              </w:rPr>
            </w:pPr>
            <w:r>
              <w:rPr>
                <w:rFonts w:hint="eastAsia" w:ascii="宋体" w:hAnsi="宋体" w:eastAsia="宋体"/>
                <w:szCs w:val="21"/>
              </w:rPr>
              <w:t>（3）采用现代信息技术辅助</w:t>
            </w:r>
            <w:r>
              <w:rPr>
                <w:rFonts w:ascii="宋体" w:hAnsi="宋体" w:eastAsia="宋体"/>
                <w:szCs w:val="21"/>
              </w:rPr>
              <w:t>教学。</w:t>
            </w:r>
          </w:p>
          <w:p>
            <w:pPr>
              <w:spacing w:line="276" w:lineRule="auto"/>
              <w:rPr>
                <w:rFonts w:ascii="宋体" w:hAnsi="宋体" w:eastAsia="宋体"/>
                <w:szCs w:val="21"/>
              </w:rPr>
            </w:pPr>
            <w:r>
              <w:rPr>
                <w:rFonts w:hint="eastAsia" w:ascii="宋体" w:hAnsi="宋体" w:eastAsia="宋体"/>
                <w:szCs w:val="21"/>
              </w:rPr>
              <w:t>（4）</w:t>
            </w:r>
            <w:r>
              <w:rPr>
                <w:rFonts w:ascii="宋体" w:hAnsi="宋体" w:eastAsia="宋体"/>
                <w:szCs w:val="21"/>
              </w:rPr>
              <w:t>表达方式</w:t>
            </w:r>
            <w:r>
              <w:rPr>
                <w:rFonts w:hint="eastAsia" w:ascii="宋体" w:hAnsi="宋体" w:eastAsia="宋体"/>
                <w:szCs w:val="21"/>
              </w:rPr>
              <w:t>应能</w:t>
            </w:r>
            <w:r>
              <w:rPr>
                <w:rFonts w:ascii="宋体" w:hAnsi="宋体" w:eastAsia="宋体"/>
                <w:szCs w:val="21"/>
              </w:rPr>
              <w:t>便于学生理解、接受，力求形象生动，使学生在掌握知识的过程中，保持较为浓厚的</w:t>
            </w:r>
            <w:r>
              <w:rPr>
                <w:rFonts w:hint="eastAsia" w:ascii="宋体" w:hAnsi="宋体" w:eastAsia="宋体"/>
                <w:szCs w:val="21"/>
              </w:rPr>
              <w:t>学习</w:t>
            </w:r>
            <w:r>
              <w:rPr>
                <w:rFonts w:ascii="宋体" w:hAnsi="宋体" w:eastAsia="宋体"/>
                <w:szCs w:val="21"/>
              </w:rPr>
              <w:t>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582" w:type="dxa"/>
            <w:tcBorders>
              <w:left w:val="single" w:color="auto" w:sz="8" w:space="0"/>
            </w:tcBorders>
            <w:vAlign w:val="center"/>
          </w:tcPr>
          <w:p>
            <w:pPr>
              <w:spacing w:line="276" w:lineRule="auto"/>
              <w:jc w:val="center"/>
              <w:rPr>
                <w:szCs w:val="21"/>
              </w:rPr>
            </w:pPr>
            <w:r>
              <w:rPr>
                <w:szCs w:val="21"/>
              </w:rPr>
              <w:t>3</w:t>
            </w:r>
          </w:p>
        </w:tc>
        <w:tc>
          <w:tcPr>
            <w:tcW w:w="1701" w:type="dxa"/>
            <w:tcMar>
              <w:left w:w="28" w:type="dxa"/>
              <w:right w:w="28" w:type="dxa"/>
            </w:tcMar>
            <w:vAlign w:val="center"/>
          </w:tcPr>
          <w:p>
            <w:pPr>
              <w:spacing w:line="276" w:lineRule="auto"/>
              <w:jc w:val="center"/>
              <w:rPr>
                <w:rFonts w:ascii="宋体" w:hAnsi="宋体" w:eastAsia="宋体"/>
                <w:szCs w:val="21"/>
              </w:rPr>
            </w:pPr>
            <w:r>
              <w:rPr>
                <w:rFonts w:ascii="宋体" w:hAnsi="宋体" w:eastAsia="宋体"/>
                <w:szCs w:val="21"/>
              </w:rPr>
              <w:t>作业布置与批改</w:t>
            </w:r>
          </w:p>
        </w:tc>
        <w:tc>
          <w:tcPr>
            <w:tcW w:w="6817" w:type="dxa"/>
            <w:tcBorders>
              <w:right w:val="single" w:color="auto" w:sz="8" w:space="0"/>
            </w:tcBorders>
            <w:vAlign w:val="center"/>
          </w:tcPr>
          <w:p>
            <w:pPr>
              <w:spacing w:line="276" w:lineRule="auto"/>
              <w:rPr>
                <w:rFonts w:ascii="宋体" w:hAnsi="宋体" w:eastAsia="宋体"/>
                <w:szCs w:val="21"/>
              </w:rPr>
            </w:pPr>
            <w:r>
              <w:rPr>
                <w:rFonts w:ascii="宋体" w:hAnsi="宋体" w:eastAsia="宋体"/>
                <w:szCs w:val="21"/>
              </w:rPr>
              <w:t>学生必须完成</w:t>
            </w:r>
            <w:r>
              <w:rPr>
                <w:rFonts w:hint="eastAsia" w:ascii="宋体" w:hAnsi="宋体" w:eastAsia="宋体"/>
                <w:szCs w:val="21"/>
              </w:rPr>
              <w:t>规定</w:t>
            </w:r>
            <w:r>
              <w:rPr>
                <w:rFonts w:ascii="宋体" w:hAnsi="宋体" w:eastAsia="宋体"/>
                <w:szCs w:val="21"/>
              </w:rPr>
              <w:t>数量的作业</w:t>
            </w:r>
            <w:r>
              <w:rPr>
                <w:rFonts w:hint="eastAsia" w:ascii="宋体" w:hAnsi="宋体" w:eastAsia="宋体"/>
                <w:szCs w:val="21"/>
              </w:rPr>
              <w:t>，</w:t>
            </w:r>
            <w:r>
              <w:rPr>
                <w:rFonts w:ascii="宋体" w:hAnsi="宋体" w:eastAsia="宋体"/>
                <w:szCs w:val="21"/>
              </w:rPr>
              <w:t>作业必须达到以下基本要求：</w:t>
            </w:r>
          </w:p>
          <w:p>
            <w:pPr>
              <w:spacing w:line="276" w:lineRule="auto"/>
              <w:rPr>
                <w:rFonts w:ascii="宋体" w:hAnsi="宋体" w:eastAsia="宋体"/>
                <w:szCs w:val="21"/>
              </w:rPr>
            </w:pPr>
            <w:r>
              <w:rPr>
                <w:rFonts w:hint="eastAsia" w:ascii="宋体" w:hAnsi="宋体" w:eastAsia="宋体"/>
                <w:szCs w:val="21"/>
              </w:rPr>
              <w:t>（1）</w:t>
            </w:r>
            <w:r>
              <w:rPr>
                <w:rFonts w:ascii="宋体" w:hAnsi="宋体" w:eastAsia="宋体"/>
                <w:szCs w:val="21"/>
              </w:rPr>
              <w:t>按时按量完成作业，不缺交，不抄袭</w:t>
            </w:r>
            <w:r>
              <w:rPr>
                <w:rFonts w:hint="eastAsia" w:ascii="宋体" w:hAnsi="宋体" w:eastAsia="宋体"/>
                <w:szCs w:val="21"/>
              </w:rPr>
              <w:t>。</w:t>
            </w:r>
          </w:p>
          <w:p>
            <w:pPr>
              <w:spacing w:line="276" w:lineRule="auto"/>
              <w:rPr>
                <w:rFonts w:ascii="宋体" w:hAnsi="宋体" w:eastAsia="宋体"/>
                <w:szCs w:val="21"/>
              </w:rPr>
            </w:pPr>
            <w:r>
              <w:rPr>
                <w:rFonts w:hint="eastAsia" w:ascii="宋体" w:hAnsi="宋体" w:eastAsia="宋体"/>
                <w:szCs w:val="21"/>
              </w:rPr>
              <w:t>（2）书写</w:t>
            </w:r>
            <w:r>
              <w:rPr>
                <w:rFonts w:ascii="宋体" w:hAnsi="宋体" w:eastAsia="宋体"/>
                <w:szCs w:val="21"/>
              </w:rPr>
              <w:t>规范</w:t>
            </w:r>
            <w:r>
              <w:rPr>
                <w:rFonts w:hint="eastAsia" w:ascii="宋体" w:hAnsi="宋体" w:eastAsia="宋体"/>
                <w:szCs w:val="21"/>
              </w:rPr>
              <w:t>、</w:t>
            </w:r>
            <w:r>
              <w:rPr>
                <w:rFonts w:ascii="宋体" w:hAnsi="宋体" w:eastAsia="宋体"/>
                <w:szCs w:val="21"/>
              </w:rPr>
              <w:t>清晰</w:t>
            </w:r>
            <w:r>
              <w:rPr>
                <w:rFonts w:hint="eastAsia" w:ascii="宋体" w:hAnsi="宋体" w:eastAsia="宋体"/>
                <w:szCs w:val="21"/>
              </w:rPr>
              <w:t>。</w:t>
            </w:r>
          </w:p>
          <w:p>
            <w:pPr>
              <w:spacing w:line="276" w:lineRule="auto"/>
              <w:rPr>
                <w:rFonts w:ascii="宋体" w:hAnsi="宋体" w:eastAsia="宋体"/>
                <w:szCs w:val="21"/>
              </w:rPr>
            </w:pPr>
            <w:r>
              <w:rPr>
                <w:rFonts w:ascii="宋体" w:hAnsi="宋体" w:eastAsia="宋体"/>
                <w:szCs w:val="21"/>
              </w:rPr>
              <w:t>教师批改</w:t>
            </w:r>
            <w:r>
              <w:rPr>
                <w:rFonts w:hint="eastAsia" w:ascii="宋体" w:hAnsi="宋体" w:eastAsia="宋体"/>
                <w:szCs w:val="21"/>
              </w:rPr>
              <w:t>和</w:t>
            </w:r>
            <w:r>
              <w:rPr>
                <w:rFonts w:ascii="宋体" w:hAnsi="宋体" w:eastAsia="宋体"/>
                <w:szCs w:val="21"/>
              </w:rPr>
              <w:t>讲评作业要求如下：</w:t>
            </w:r>
          </w:p>
          <w:p>
            <w:pPr>
              <w:spacing w:line="276" w:lineRule="auto"/>
              <w:rPr>
                <w:rFonts w:ascii="宋体" w:hAnsi="宋体" w:eastAsia="宋体"/>
                <w:szCs w:val="21"/>
              </w:rPr>
            </w:pPr>
            <w:r>
              <w:rPr>
                <w:rFonts w:hint="eastAsia" w:ascii="宋体" w:hAnsi="宋体" w:eastAsia="宋体"/>
                <w:szCs w:val="21"/>
              </w:rPr>
              <w:t>（1）</w:t>
            </w:r>
            <w:r>
              <w:rPr>
                <w:rFonts w:ascii="宋体" w:hAnsi="宋体" w:eastAsia="宋体"/>
                <w:szCs w:val="21"/>
              </w:rPr>
              <w:t>学生的作业要</w:t>
            </w:r>
            <w:r>
              <w:rPr>
                <w:rFonts w:hint="eastAsia" w:ascii="宋体" w:hAnsi="宋体" w:eastAsia="宋体"/>
                <w:szCs w:val="21"/>
              </w:rPr>
              <w:t>按时</w:t>
            </w:r>
            <w:r>
              <w:rPr>
                <w:rFonts w:ascii="宋体" w:hAnsi="宋体" w:eastAsia="宋体"/>
                <w:szCs w:val="21"/>
              </w:rPr>
              <w:t>全</w:t>
            </w:r>
            <w:r>
              <w:rPr>
                <w:rFonts w:hint="eastAsia" w:ascii="宋体" w:hAnsi="宋体" w:eastAsia="宋体"/>
                <w:szCs w:val="21"/>
              </w:rPr>
              <w:t>部</w:t>
            </w:r>
            <w:r>
              <w:rPr>
                <w:rFonts w:ascii="宋体" w:hAnsi="宋体" w:eastAsia="宋体"/>
                <w:szCs w:val="21"/>
              </w:rPr>
              <w:t>批改，并</w:t>
            </w:r>
            <w:r>
              <w:rPr>
                <w:rFonts w:hint="eastAsia" w:ascii="宋体" w:hAnsi="宋体" w:eastAsia="宋体"/>
                <w:szCs w:val="21"/>
              </w:rPr>
              <w:t>及时进行</w:t>
            </w:r>
            <w:r>
              <w:rPr>
                <w:rFonts w:ascii="宋体" w:hAnsi="宋体" w:eastAsia="宋体"/>
                <w:szCs w:val="21"/>
              </w:rPr>
              <w:t>讲评</w:t>
            </w:r>
            <w:r>
              <w:rPr>
                <w:rFonts w:hint="eastAsia" w:ascii="宋体" w:hAnsi="宋体" w:eastAsia="宋体"/>
                <w:szCs w:val="21"/>
              </w:rPr>
              <w:t>。</w:t>
            </w:r>
          </w:p>
          <w:p>
            <w:pPr>
              <w:spacing w:line="276" w:lineRule="auto"/>
              <w:rPr>
                <w:rFonts w:ascii="宋体" w:hAnsi="宋体" w:eastAsia="宋体"/>
                <w:szCs w:val="21"/>
              </w:rPr>
            </w:pPr>
            <w:r>
              <w:rPr>
                <w:rFonts w:hint="eastAsia" w:ascii="宋体" w:hAnsi="宋体" w:eastAsia="宋体"/>
                <w:szCs w:val="21"/>
              </w:rPr>
              <w:t>（2）</w:t>
            </w:r>
            <w:r>
              <w:rPr>
                <w:rFonts w:ascii="宋体" w:hAnsi="宋体" w:eastAsia="宋体"/>
                <w:szCs w:val="21"/>
              </w:rPr>
              <w:t>教师批改</w:t>
            </w:r>
            <w:r>
              <w:rPr>
                <w:rFonts w:hint="eastAsia" w:ascii="宋体" w:hAnsi="宋体" w:eastAsia="宋体"/>
                <w:szCs w:val="21"/>
              </w:rPr>
              <w:t>和</w:t>
            </w:r>
            <w:r>
              <w:rPr>
                <w:rFonts w:ascii="宋体" w:hAnsi="宋体" w:eastAsia="宋体"/>
                <w:szCs w:val="21"/>
              </w:rPr>
              <w:t>讲评作业要认真、细致，按百分制评定成绩并写明日期</w:t>
            </w:r>
            <w:r>
              <w:rPr>
                <w:rFonts w:hint="eastAsia" w:ascii="宋体" w:hAnsi="宋体" w:eastAsia="宋体"/>
                <w:szCs w:val="21"/>
              </w:rPr>
              <w:t>。</w:t>
            </w:r>
          </w:p>
          <w:p>
            <w:pPr>
              <w:spacing w:line="276" w:lineRule="auto"/>
              <w:rPr>
                <w:rFonts w:ascii="宋体" w:hAnsi="宋体" w:eastAsia="宋体"/>
                <w:szCs w:val="21"/>
              </w:rPr>
            </w:pPr>
            <w:r>
              <w:rPr>
                <w:rFonts w:hint="eastAsia" w:ascii="宋体" w:hAnsi="宋体" w:eastAsia="宋体"/>
                <w:szCs w:val="21"/>
              </w:rPr>
              <w:t>（3）</w:t>
            </w:r>
            <w:r>
              <w:rPr>
                <w:rFonts w:ascii="宋体" w:hAnsi="宋体" w:eastAsia="宋体"/>
                <w:szCs w:val="21"/>
              </w:rPr>
              <w:t>学生作业的平均成绩</w:t>
            </w:r>
            <w:r>
              <w:rPr>
                <w:rFonts w:hint="eastAsia" w:ascii="宋体" w:hAnsi="宋体" w:eastAsia="宋体"/>
                <w:szCs w:val="21"/>
              </w:rPr>
              <w:t>应</w:t>
            </w:r>
            <w:r>
              <w:rPr>
                <w:rFonts w:ascii="宋体" w:hAnsi="宋体" w:eastAsia="宋体"/>
                <w:szCs w:val="21"/>
              </w:rPr>
              <w:t>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582" w:type="dxa"/>
            <w:tcBorders>
              <w:left w:val="single" w:color="auto" w:sz="8" w:space="0"/>
            </w:tcBorders>
            <w:vAlign w:val="center"/>
          </w:tcPr>
          <w:p>
            <w:pPr>
              <w:spacing w:line="276" w:lineRule="auto"/>
              <w:jc w:val="center"/>
              <w:rPr>
                <w:rFonts w:ascii="宋体" w:hAnsi="宋体" w:eastAsia="宋体"/>
                <w:szCs w:val="21"/>
              </w:rPr>
            </w:pPr>
            <w:r>
              <w:rPr>
                <w:rFonts w:ascii="宋体" w:hAnsi="宋体" w:eastAsia="宋体"/>
                <w:szCs w:val="21"/>
              </w:rPr>
              <w:t>4</w:t>
            </w:r>
          </w:p>
        </w:tc>
        <w:tc>
          <w:tcPr>
            <w:tcW w:w="1701" w:type="dxa"/>
            <w:tcMar>
              <w:left w:w="28" w:type="dxa"/>
              <w:right w:w="28" w:type="dxa"/>
            </w:tcMar>
            <w:vAlign w:val="center"/>
          </w:tcPr>
          <w:p>
            <w:pPr>
              <w:spacing w:line="276" w:lineRule="auto"/>
              <w:jc w:val="center"/>
              <w:rPr>
                <w:rFonts w:ascii="宋体" w:hAnsi="宋体" w:eastAsia="宋体"/>
                <w:szCs w:val="21"/>
              </w:rPr>
            </w:pPr>
            <w:r>
              <w:rPr>
                <w:rFonts w:ascii="宋体" w:hAnsi="宋体" w:eastAsia="宋体"/>
                <w:szCs w:val="21"/>
              </w:rPr>
              <w:t>课外答疑</w:t>
            </w:r>
          </w:p>
        </w:tc>
        <w:tc>
          <w:tcPr>
            <w:tcW w:w="6817" w:type="dxa"/>
            <w:tcBorders>
              <w:right w:val="single" w:color="auto" w:sz="8" w:space="0"/>
            </w:tcBorders>
            <w:vAlign w:val="center"/>
          </w:tcPr>
          <w:p>
            <w:pPr>
              <w:spacing w:line="276" w:lineRule="auto"/>
              <w:rPr>
                <w:rFonts w:ascii="宋体" w:hAnsi="宋体" w:eastAsia="宋体"/>
                <w:szCs w:val="21"/>
              </w:rPr>
            </w:pPr>
            <w:r>
              <w:rPr>
                <w:rFonts w:ascii="宋体" w:hAnsi="宋体" w:eastAsia="宋体"/>
                <w:szCs w:val="21"/>
              </w:rPr>
              <w:t>为了解学生的学习情况，帮助学生</w:t>
            </w:r>
            <w:r>
              <w:rPr>
                <w:rFonts w:hint="eastAsia" w:ascii="宋体" w:hAnsi="宋体" w:eastAsia="宋体"/>
                <w:szCs w:val="21"/>
              </w:rPr>
              <w:t>更好地</w:t>
            </w:r>
            <w:r>
              <w:rPr>
                <w:rFonts w:ascii="宋体" w:hAnsi="宋体" w:eastAsia="宋体"/>
                <w:szCs w:val="21"/>
              </w:rPr>
              <w:t>理解和消化所学知识、改进学习方法和思维方式，培养其独立思考问题的能力，任课教师</w:t>
            </w:r>
            <w:r>
              <w:rPr>
                <w:rFonts w:hint="eastAsia" w:ascii="宋体" w:hAnsi="宋体" w:eastAsia="宋体"/>
                <w:szCs w:val="21"/>
              </w:rPr>
              <w:t>需</w:t>
            </w:r>
            <w:r>
              <w:rPr>
                <w:rFonts w:ascii="宋体" w:hAnsi="宋体" w:eastAsia="宋体"/>
                <w:szCs w:val="21"/>
              </w:rPr>
              <w:t>每周安排</w:t>
            </w:r>
            <w:r>
              <w:rPr>
                <w:rFonts w:hint="eastAsia" w:ascii="宋体" w:hAnsi="宋体" w:eastAsia="宋体"/>
                <w:szCs w:val="21"/>
              </w:rPr>
              <w:t>一定</w:t>
            </w:r>
            <w:r>
              <w:rPr>
                <w:rFonts w:ascii="宋体" w:hAnsi="宋体" w:eastAsia="宋体"/>
                <w:szCs w:val="21"/>
              </w:rPr>
              <w:t>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582" w:type="dxa"/>
            <w:tcBorders>
              <w:left w:val="single" w:color="auto" w:sz="8" w:space="0"/>
            </w:tcBorders>
            <w:vAlign w:val="center"/>
          </w:tcPr>
          <w:p>
            <w:pPr>
              <w:spacing w:line="276" w:lineRule="auto"/>
              <w:jc w:val="center"/>
              <w:rPr>
                <w:rFonts w:ascii="宋体" w:hAnsi="宋体" w:eastAsia="宋体"/>
                <w:szCs w:val="21"/>
              </w:rPr>
            </w:pPr>
            <w:r>
              <w:rPr>
                <w:rFonts w:ascii="宋体" w:hAnsi="宋体" w:eastAsia="宋体"/>
                <w:szCs w:val="21"/>
              </w:rPr>
              <w:t>5</w:t>
            </w:r>
          </w:p>
        </w:tc>
        <w:tc>
          <w:tcPr>
            <w:tcW w:w="1701" w:type="dxa"/>
            <w:tcMar>
              <w:left w:w="28" w:type="dxa"/>
              <w:right w:w="28" w:type="dxa"/>
            </w:tcMar>
            <w:vAlign w:val="center"/>
          </w:tcPr>
          <w:p>
            <w:pPr>
              <w:spacing w:line="276" w:lineRule="auto"/>
              <w:jc w:val="center"/>
              <w:rPr>
                <w:rFonts w:ascii="宋体" w:hAnsi="宋体" w:eastAsia="宋体"/>
                <w:szCs w:val="21"/>
              </w:rPr>
            </w:pPr>
            <w:r>
              <w:rPr>
                <w:rFonts w:ascii="宋体" w:hAnsi="宋体" w:eastAsia="宋体"/>
                <w:szCs w:val="21"/>
              </w:rPr>
              <w:t>成绩考核</w:t>
            </w:r>
          </w:p>
        </w:tc>
        <w:tc>
          <w:tcPr>
            <w:tcW w:w="6817" w:type="dxa"/>
            <w:tcBorders>
              <w:right w:val="single" w:color="auto" w:sz="8" w:space="0"/>
            </w:tcBorders>
            <w:vAlign w:val="center"/>
          </w:tcPr>
          <w:p>
            <w:pPr>
              <w:spacing w:line="276" w:lineRule="auto"/>
              <w:rPr>
                <w:rFonts w:ascii="宋体" w:hAnsi="宋体" w:eastAsia="宋体"/>
                <w:szCs w:val="21"/>
              </w:rPr>
            </w:pPr>
            <w:r>
              <w:rPr>
                <w:rFonts w:ascii="宋体" w:hAnsi="宋体" w:eastAsia="宋体"/>
                <w:szCs w:val="21"/>
              </w:rPr>
              <w:t>本课程</w:t>
            </w:r>
            <w:r>
              <w:rPr>
                <w:rFonts w:hint="eastAsia" w:ascii="宋体" w:hAnsi="宋体" w:eastAsia="宋体"/>
                <w:szCs w:val="21"/>
              </w:rPr>
              <w:t>期末考试可以选择开卷考试，也可以选择闭卷笔试</w:t>
            </w:r>
            <w:r>
              <w:rPr>
                <w:rFonts w:ascii="宋体" w:hAnsi="宋体" w:eastAsia="宋体"/>
                <w:szCs w:val="21"/>
              </w:rPr>
              <w:t>，监考</w:t>
            </w:r>
            <w:r>
              <w:rPr>
                <w:rFonts w:hint="eastAsia" w:ascii="宋体" w:hAnsi="宋体" w:eastAsia="宋体"/>
                <w:szCs w:val="21"/>
              </w:rPr>
              <w:t>老师由学院</w:t>
            </w:r>
            <w:r>
              <w:rPr>
                <w:rFonts w:ascii="宋体" w:hAnsi="宋体" w:eastAsia="宋体"/>
                <w:szCs w:val="21"/>
              </w:rPr>
              <w:t>统一安排。有下列情况之一者，总评成绩为不及格：</w:t>
            </w:r>
          </w:p>
          <w:p>
            <w:pPr>
              <w:spacing w:line="276" w:lineRule="auto"/>
              <w:rPr>
                <w:rFonts w:ascii="宋体" w:hAnsi="宋体" w:eastAsia="宋体"/>
                <w:szCs w:val="21"/>
              </w:rPr>
            </w:pPr>
            <w:r>
              <w:rPr>
                <w:rFonts w:hint="eastAsia" w:ascii="宋体" w:hAnsi="宋体" w:eastAsia="宋体"/>
                <w:szCs w:val="21"/>
              </w:rPr>
              <w:t>（1）</w:t>
            </w:r>
            <w:r>
              <w:rPr>
                <w:rFonts w:ascii="宋体" w:hAnsi="宋体" w:eastAsia="宋体"/>
                <w:szCs w:val="21"/>
              </w:rPr>
              <w:t>缺交作业次数达1/3以上者</w:t>
            </w:r>
            <w:r>
              <w:rPr>
                <w:rFonts w:hint="eastAsia" w:ascii="宋体" w:hAnsi="宋体" w:eastAsia="宋体"/>
                <w:szCs w:val="21"/>
              </w:rPr>
              <w:t>。</w:t>
            </w:r>
          </w:p>
          <w:p>
            <w:pPr>
              <w:spacing w:line="276" w:lineRule="auto"/>
              <w:rPr>
                <w:rFonts w:ascii="宋体" w:hAnsi="宋体" w:eastAsia="宋体"/>
                <w:szCs w:val="21"/>
              </w:rPr>
            </w:pPr>
            <w:r>
              <w:rPr>
                <w:rFonts w:hint="eastAsia" w:ascii="宋体" w:hAnsi="宋体" w:eastAsia="宋体"/>
                <w:szCs w:val="21"/>
              </w:rPr>
              <w:t>（2）</w:t>
            </w:r>
            <w:r>
              <w:rPr>
                <w:rFonts w:ascii="宋体" w:hAnsi="宋体" w:eastAsia="宋体"/>
                <w:szCs w:val="21"/>
              </w:rPr>
              <w:t>缺课次数达本学期总授课学时的1/3以上者</w:t>
            </w:r>
            <w:r>
              <w:rPr>
                <w:rFonts w:hint="eastAsia" w:ascii="宋体" w:hAnsi="宋体" w:eastAsia="宋体"/>
                <w:szCs w:val="21"/>
              </w:rPr>
              <w:t>。</w:t>
            </w:r>
          </w:p>
          <w:p>
            <w:pPr>
              <w:spacing w:line="276" w:lineRule="auto"/>
              <w:rPr>
                <w:rFonts w:ascii="宋体" w:hAnsi="宋体" w:eastAsia="宋体"/>
                <w:szCs w:val="21"/>
              </w:rPr>
            </w:pPr>
            <w:r>
              <w:rPr>
                <w:rFonts w:hint="eastAsia" w:ascii="宋体" w:hAnsi="宋体" w:eastAsia="宋体"/>
                <w:szCs w:val="21"/>
              </w:rPr>
              <w:t>（3）期末考试成绩低于50分者</w:t>
            </w:r>
            <w:r>
              <w:rPr>
                <w:rFonts w:ascii="宋体" w:hAnsi="宋体" w:eastAsia="宋体"/>
                <w:szCs w:val="21"/>
              </w:rPr>
              <w:t>。</w:t>
            </w:r>
          </w:p>
        </w:tc>
      </w:tr>
    </w:tbl>
    <w:p>
      <w:pPr>
        <w:spacing w:line="360" w:lineRule="auto"/>
        <w:ind w:firstLine="241" w:firstLineChars="100"/>
        <w:rPr>
          <w:rFonts w:ascii="宋体" w:hAnsi="宋体" w:eastAsia="宋体"/>
          <w:b/>
          <w:sz w:val="24"/>
        </w:rPr>
      </w:pPr>
      <w:r>
        <w:rPr>
          <w:rFonts w:hint="eastAsia" w:ascii="宋体" w:hAnsi="宋体" w:eastAsia="宋体"/>
          <w:b/>
          <w:sz w:val="24"/>
        </w:rPr>
        <w:t>六、考核方式</w:t>
      </w:r>
    </w:p>
    <w:p>
      <w:pPr>
        <w:spacing w:line="360" w:lineRule="auto"/>
        <w:ind w:firstLine="105" w:firstLineChars="50"/>
        <w:rPr>
          <w:rFonts w:ascii="宋体" w:hAnsi="宋体" w:eastAsia="宋体"/>
          <w:b/>
          <w:sz w:val="24"/>
        </w:rPr>
      </w:pPr>
      <w:r>
        <w:rPr>
          <w:rFonts w:hint="eastAsia" w:ascii="宋体" w:hAnsi="宋体" w:eastAsia="宋体"/>
          <w:szCs w:val="21"/>
        </w:rPr>
        <w:t>（一）</w:t>
      </w:r>
      <w:r>
        <w:rPr>
          <w:rFonts w:ascii="宋体" w:hAnsi="宋体" w:eastAsia="宋体"/>
          <w:szCs w:val="21"/>
        </w:rPr>
        <w:t>课程考核包括期末考试、平时及作业情况考核，</w:t>
      </w:r>
      <w:r>
        <w:rPr>
          <w:rFonts w:hint="eastAsia" w:ascii="宋体" w:hAnsi="宋体" w:eastAsia="宋体"/>
          <w:szCs w:val="21"/>
        </w:rPr>
        <w:t>期末考试以开卷形式为主</w:t>
      </w:r>
      <w:r>
        <w:rPr>
          <w:rFonts w:ascii="宋体" w:hAnsi="宋体" w:eastAsia="宋体"/>
          <w:szCs w:val="21"/>
        </w:rPr>
        <w:t>。</w:t>
      </w:r>
    </w:p>
    <w:p>
      <w:pPr>
        <w:spacing w:line="360" w:lineRule="auto"/>
        <w:ind w:firstLine="105" w:firstLineChars="50"/>
        <w:rPr>
          <w:rFonts w:ascii="宋体" w:hAnsi="宋体" w:eastAsia="宋体"/>
          <w:szCs w:val="21"/>
        </w:rPr>
      </w:pPr>
      <w:r>
        <w:rPr>
          <w:rFonts w:hint="eastAsia" w:ascii="宋体" w:hAnsi="宋体" w:eastAsia="宋体"/>
          <w:szCs w:val="21"/>
        </w:rPr>
        <w:t>（二）</w:t>
      </w:r>
      <w:r>
        <w:rPr>
          <w:rFonts w:ascii="宋体" w:hAnsi="宋体" w:eastAsia="宋体"/>
          <w:szCs w:val="21"/>
        </w:rPr>
        <w:t>课程成绩=平时成绩×30%+期末考试成绩×70%。</w:t>
      </w:r>
      <w:r>
        <w:rPr>
          <w:rFonts w:hint="eastAsia" w:ascii="宋体" w:hAnsi="宋体" w:eastAsia="宋体"/>
          <w:szCs w:val="21"/>
        </w:rPr>
        <w:t>具体内容和比例如表所示。</w:t>
      </w:r>
    </w:p>
    <w:tbl>
      <w:tblPr>
        <w:tblStyle w:val="19"/>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565"/>
        <w:gridCol w:w="808"/>
        <w:gridCol w:w="441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shd w:val="clear" w:color="auto" w:fill="FFFFFF"/>
            <w:tcMar>
              <w:left w:w="57" w:type="dxa"/>
              <w:right w:w="57" w:type="dxa"/>
            </w:tcMar>
            <w:vAlign w:val="center"/>
          </w:tcPr>
          <w:p>
            <w:pPr>
              <w:jc w:val="center"/>
              <w:rPr>
                <w:rFonts w:ascii="宋体" w:hAnsi="宋体" w:eastAsia="宋体"/>
              </w:rPr>
            </w:pPr>
            <w:r>
              <w:rPr>
                <w:rFonts w:ascii="宋体" w:hAnsi="宋体" w:eastAsia="宋体"/>
              </w:rPr>
              <w:t>成绩组成</w:t>
            </w:r>
          </w:p>
        </w:tc>
        <w:tc>
          <w:tcPr>
            <w:tcW w:w="1565" w:type="dxa"/>
            <w:shd w:val="clear" w:color="auto" w:fill="FFFFFF"/>
            <w:vAlign w:val="center"/>
          </w:tcPr>
          <w:p>
            <w:pPr>
              <w:jc w:val="center"/>
              <w:rPr>
                <w:rFonts w:ascii="宋体" w:hAnsi="宋体" w:eastAsia="宋体"/>
              </w:rPr>
            </w:pPr>
            <w:r>
              <w:rPr>
                <w:rFonts w:ascii="宋体" w:hAnsi="宋体" w:eastAsia="宋体"/>
              </w:rPr>
              <w:t>考核/评价环节</w:t>
            </w:r>
          </w:p>
        </w:tc>
        <w:tc>
          <w:tcPr>
            <w:tcW w:w="808" w:type="dxa"/>
            <w:shd w:val="clear" w:color="auto" w:fill="FFFFFF"/>
            <w:vAlign w:val="center"/>
          </w:tcPr>
          <w:p>
            <w:pPr>
              <w:jc w:val="center"/>
              <w:rPr>
                <w:rFonts w:ascii="宋体" w:hAnsi="宋体" w:eastAsia="宋体"/>
              </w:rPr>
            </w:pPr>
            <w:r>
              <w:rPr>
                <w:rFonts w:hint="eastAsia" w:ascii="宋体" w:hAnsi="宋体" w:eastAsia="宋体"/>
              </w:rPr>
              <w:t>权重</w:t>
            </w:r>
          </w:p>
        </w:tc>
        <w:tc>
          <w:tcPr>
            <w:tcW w:w="4410" w:type="dxa"/>
            <w:shd w:val="clear" w:color="auto" w:fill="FFFFFF"/>
            <w:vAlign w:val="center"/>
          </w:tcPr>
          <w:p>
            <w:pPr>
              <w:jc w:val="center"/>
              <w:rPr>
                <w:rFonts w:ascii="宋体" w:hAnsi="宋体" w:eastAsia="宋体"/>
              </w:rPr>
            </w:pPr>
            <w:r>
              <w:rPr>
                <w:rFonts w:ascii="宋体" w:hAnsi="宋体" w:eastAsia="宋体"/>
              </w:rPr>
              <w:t>考核/评价细则</w:t>
            </w:r>
          </w:p>
        </w:tc>
        <w:tc>
          <w:tcPr>
            <w:tcW w:w="1470" w:type="dxa"/>
            <w:shd w:val="clear" w:color="auto" w:fill="FFFFFF"/>
            <w:vAlign w:val="center"/>
          </w:tcPr>
          <w:p>
            <w:pPr>
              <w:jc w:val="center"/>
              <w:rPr>
                <w:rFonts w:ascii="宋体" w:hAnsi="宋体" w:eastAsia="宋体"/>
              </w:rPr>
            </w:pPr>
            <w:r>
              <w:rPr>
                <w:rFonts w:ascii="宋体" w:hAnsi="宋体" w:eastAsia="宋体"/>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044" w:type="dxa"/>
            <w:vMerge w:val="restart"/>
            <w:tcMar>
              <w:left w:w="57" w:type="dxa"/>
              <w:right w:w="57" w:type="dxa"/>
            </w:tcMar>
            <w:vAlign w:val="center"/>
          </w:tcPr>
          <w:p>
            <w:pPr>
              <w:jc w:val="center"/>
              <w:rPr>
                <w:rFonts w:ascii="宋体" w:hAnsi="宋体" w:eastAsia="宋体"/>
              </w:rPr>
            </w:pPr>
            <w:r>
              <w:rPr>
                <w:rFonts w:ascii="宋体" w:hAnsi="宋体" w:eastAsia="宋体"/>
              </w:rPr>
              <w:t>平时成绩</w:t>
            </w:r>
          </w:p>
        </w:tc>
        <w:tc>
          <w:tcPr>
            <w:tcW w:w="1565" w:type="dxa"/>
            <w:vAlign w:val="center"/>
          </w:tcPr>
          <w:p>
            <w:pPr>
              <w:jc w:val="center"/>
              <w:rPr>
                <w:rFonts w:ascii="宋体" w:hAnsi="宋体" w:eastAsia="宋体"/>
              </w:rPr>
            </w:pPr>
            <w:r>
              <w:rPr>
                <w:rFonts w:ascii="宋体" w:hAnsi="宋体" w:eastAsia="宋体"/>
              </w:rPr>
              <w:t>平时作业</w:t>
            </w:r>
          </w:p>
        </w:tc>
        <w:tc>
          <w:tcPr>
            <w:tcW w:w="808" w:type="dxa"/>
            <w:vMerge w:val="restart"/>
            <w:vAlign w:val="center"/>
          </w:tcPr>
          <w:p>
            <w:pPr>
              <w:jc w:val="center"/>
              <w:rPr>
                <w:rFonts w:ascii="宋体" w:hAnsi="宋体" w:eastAsia="宋体"/>
              </w:rPr>
            </w:pPr>
            <w:r>
              <w:rPr>
                <w:rFonts w:ascii="宋体" w:hAnsi="宋体" w:eastAsia="宋体"/>
              </w:rPr>
              <w:t>30%</w:t>
            </w:r>
          </w:p>
        </w:tc>
        <w:tc>
          <w:tcPr>
            <w:tcW w:w="4410" w:type="dxa"/>
            <w:vMerge w:val="restart"/>
            <w:vAlign w:val="center"/>
          </w:tcPr>
          <w:p>
            <w:pPr>
              <w:rPr>
                <w:rFonts w:ascii="宋体" w:hAnsi="宋体" w:eastAsia="宋体"/>
                <w:color w:val="000000"/>
                <w:szCs w:val="21"/>
              </w:rPr>
            </w:pPr>
            <w:r>
              <w:rPr>
                <w:rFonts w:hint="eastAsia" w:ascii="宋体" w:hAnsi="宋体" w:eastAsia="宋体"/>
                <w:color w:val="000000"/>
                <w:szCs w:val="21"/>
              </w:rPr>
              <w:t>平时成绩的基础分是平时作业的平均分，结合平时出勤率、作业上交及时率和学习态度综合评定。其中，全勤无加减分，个人原因请假、迟到一次减2分，旷课一次减5分，作业迟交一次减2分，缺一次减5分，学习态度根据学生课堂参与度、课堂交流、回答问题的表现临时加减分，该项加分不超过5分。</w:t>
            </w:r>
          </w:p>
        </w:tc>
        <w:tc>
          <w:tcPr>
            <w:tcW w:w="1470" w:type="dxa"/>
            <w:vMerge w:val="restart"/>
            <w:vAlign w:val="center"/>
          </w:tcPr>
          <w:p>
            <w:pPr>
              <w:jc w:val="center"/>
              <w:rPr>
                <w:rFonts w:ascii="宋体" w:hAnsi="宋体" w:eastAsia="宋体"/>
              </w:rPr>
            </w:pPr>
            <w:r>
              <w:rPr>
                <w:rFonts w:ascii="宋体" w:hAnsi="宋体" w:eastAsia="宋体"/>
              </w:rPr>
              <w:t>6-1，6-2，8-2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1044" w:type="dxa"/>
            <w:vMerge w:val="continue"/>
            <w:tcMar>
              <w:left w:w="57" w:type="dxa"/>
              <w:right w:w="57" w:type="dxa"/>
            </w:tcMar>
            <w:vAlign w:val="center"/>
          </w:tcPr>
          <w:p>
            <w:pPr>
              <w:jc w:val="center"/>
              <w:rPr>
                <w:rFonts w:ascii="宋体" w:hAnsi="宋体" w:eastAsia="宋体"/>
              </w:rPr>
            </w:pPr>
          </w:p>
        </w:tc>
        <w:tc>
          <w:tcPr>
            <w:tcW w:w="1565" w:type="dxa"/>
            <w:vAlign w:val="center"/>
          </w:tcPr>
          <w:p>
            <w:pPr>
              <w:jc w:val="center"/>
              <w:rPr>
                <w:rFonts w:ascii="宋体" w:hAnsi="宋体" w:eastAsia="宋体"/>
              </w:rPr>
            </w:pPr>
            <w:r>
              <w:rPr>
                <w:rFonts w:hint="eastAsia" w:ascii="宋体" w:hAnsi="宋体" w:eastAsia="宋体"/>
              </w:rPr>
              <w:t>考勤</w:t>
            </w:r>
            <w:r>
              <w:rPr>
                <w:rFonts w:ascii="宋体" w:hAnsi="宋体" w:eastAsia="宋体"/>
              </w:rPr>
              <w:t>及</w:t>
            </w:r>
          </w:p>
          <w:p>
            <w:pPr>
              <w:jc w:val="center"/>
              <w:rPr>
                <w:rFonts w:ascii="宋体" w:hAnsi="宋体" w:eastAsia="宋体"/>
              </w:rPr>
            </w:pPr>
            <w:r>
              <w:rPr>
                <w:rFonts w:ascii="宋体" w:hAnsi="宋体" w:eastAsia="宋体"/>
              </w:rPr>
              <w:t>课堂练习</w:t>
            </w:r>
          </w:p>
        </w:tc>
        <w:tc>
          <w:tcPr>
            <w:tcW w:w="808" w:type="dxa"/>
            <w:vMerge w:val="continue"/>
            <w:vAlign w:val="center"/>
          </w:tcPr>
          <w:p>
            <w:pPr>
              <w:jc w:val="center"/>
              <w:rPr>
                <w:rFonts w:ascii="宋体" w:hAnsi="宋体" w:eastAsia="宋体"/>
              </w:rPr>
            </w:pPr>
          </w:p>
        </w:tc>
        <w:tc>
          <w:tcPr>
            <w:tcW w:w="4410" w:type="dxa"/>
            <w:vMerge w:val="continue"/>
            <w:vAlign w:val="center"/>
          </w:tcPr>
          <w:p>
            <w:pPr>
              <w:rPr>
                <w:rFonts w:ascii="宋体" w:hAnsi="宋体" w:eastAsia="宋体"/>
                <w:szCs w:val="21"/>
              </w:rPr>
            </w:pPr>
          </w:p>
        </w:tc>
        <w:tc>
          <w:tcPr>
            <w:tcW w:w="1470" w:type="dxa"/>
            <w:vMerge w:val="continue"/>
            <w:vAlign w:val="center"/>
          </w:tcPr>
          <w:p>
            <w:pPr>
              <w:jc w:val="center"/>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trPr>
        <w:tc>
          <w:tcPr>
            <w:tcW w:w="1044" w:type="dxa"/>
            <w:tcMar>
              <w:left w:w="57" w:type="dxa"/>
              <w:right w:w="57" w:type="dxa"/>
            </w:tcMar>
            <w:vAlign w:val="center"/>
          </w:tcPr>
          <w:p>
            <w:pPr>
              <w:jc w:val="center"/>
              <w:rPr>
                <w:rFonts w:ascii="宋体" w:hAnsi="宋体" w:eastAsia="宋体"/>
              </w:rPr>
            </w:pPr>
            <w:r>
              <w:rPr>
                <w:rFonts w:ascii="宋体" w:hAnsi="宋体" w:eastAsia="宋体"/>
              </w:rPr>
              <w:t>期末考试</w:t>
            </w:r>
          </w:p>
          <w:p>
            <w:pPr>
              <w:jc w:val="center"/>
              <w:rPr>
                <w:rFonts w:ascii="宋体" w:hAnsi="宋体" w:eastAsia="宋体"/>
              </w:rPr>
            </w:pPr>
          </w:p>
        </w:tc>
        <w:tc>
          <w:tcPr>
            <w:tcW w:w="1565" w:type="dxa"/>
            <w:vAlign w:val="center"/>
          </w:tcPr>
          <w:p>
            <w:pPr>
              <w:jc w:val="center"/>
              <w:rPr>
                <w:rFonts w:ascii="宋体" w:hAnsi="宋体" w:eastAsia="宋体"/>
              </w:rPr>
            </w:pPr>
            <w:r>
              <w:rPr>
                <w:rFonts w:ascii="宋体" w:hAnsi="宋体" w:eastAsia="宋体"/>
              </w:rPr>
              <w:t>期末考试</w:t>
            </w:r>
          </w:p>
          <w:p>
            <w:pPr>
              <w:jc w:val="center"/>
              <w:rPr>
                <w:rFonts w:ascii="宋体" w:hAnsi="宋体" w:eastAsia="宋体"/>
              </w:rPr>
            </w:pPr>
            <w:r>
              <w:rPr>
                <w:rFonts w:hint="eastAsia" w:ascii="宋体" w:hAnsi="宋体" w:eastAsia="宋体"/>
              </w:rPr>
              <w:t>卷面</w:t>
            </w:r>
            <w:r>
              <w:rPr>
                <w:rFonts w:ascii="宋体" w:hAnsi="宋体" w:eastAsia="宋体"/>
              </w:rPr>
              <w:t>成绩</w:t>
            </w:r>
          </w:p>
        </w:tc>
        <w:tc>
          <w:tcPr>
            <w:tcW w:w="808" w:type="dxa"/>
            <w:vAlign w:val="center"/>
          </w:tcPr>
          <w:p>
            <w:pPr>
              <w:jc w:val="center"/>
              <w:rPr>
                <w:rFonts w:ascii="宋体" w:hAnsi="宋体" w:eastAsia="宋体"/>
              </w:rPr>
            </w:pPr>
            <w:r>
              <w:rPr>
                <w:rFonts w:ascii="宋体" w:hAnsi="宋体" w:eastAsia="宋体"/>
              </w:rPr>
              <w:t>70%</w:t>
            </w:r>
          </w:p>
        </w:tc>
        <w:tc>
          <w:tcPr>
            <w:tcW w:w="4410" w:type="dxa"/>
            <w:vAlign w:val="center"/>
          </w:tcPr>
          <w:p>
            <w:pPr>
              <w:rPr>
                <w:rFonts w:ascii="宋体" w:hAnsi="宋体" w:eastAsia="宋体"/>
                <w:color w:val="000000"/>
                <w:szCs w:val="21"/>
              </w:rPr>
            </w:pPr>
            <w:r>
              <w:rPr>
                <w:rFonts w:hint="eastAsia" w:ascii="宋体" w:hAnsi="宋体" w:eastAsia="宋体"/>
                <w:color w:val="000000"/>
                <w:szCs w:val="21"/>
              </w:rPr>
              <w:t>试卷闭卷考试。</w:t>
            </w:r>
          </w:p>
        </w:tc>
        <w:tc>
          <w:tcPr>
            <w:tcW w:w="1470" w:type="dxa"/>
            <w:vAlign w:val="center"/>
          </w:tcPr>
          <w:p>
            <w:pPr>
              <w:jc w:val="center"/>
              <w:rPr>
                <w:rFonts w:ascii="宋体" w:hAnsi="宋体" w:eastAsia="宋体"/>
              </w:rPr>
            </w:pPr>
            <w:r>
              <w:rPr>
                <w:rFonts w:ascii="宋体" w:hAnsi="宋体" w:eastAsia="宋体"/>
              </w:rPr>
              <w:t>6-1，6-2，8-2</w:t>
            </w:r>
          </w:p>
        </w:tc>
      </w:tr>
    </w:tbl>
    <w:p>
      <w:pPr>
        <w:spacing w:line="360" w:lineRule="auto"/>
        <w:ind w:firstLine="482" w:firstLineChars="200"/>
        <w:rPr>
          <w:rFonts w:ascii="宋体" w:hAnsi="宋体" w:eastAsia="宋体"/>
          <w:b/>
          <w:sz w:val="24"/>
        </w:rPr>
      </w:pPr>
      <w:r>
        <w:rPr>
          <w:rFonts w:hint="eastAsia" w:ascii="宋体" w:hAnsi="宋体" w:eastAsia="宋体"/>
          <w:b/>
          <w:sz w:val="24"/>
        </w:rPr>
        <w:t>七</w:t>
      </w:r>
      <w:r>
        <w:rPr>
          <w:rFonts w:ascii="宋体" w:hAnsi="宋体" w:eastAsia="宋体"/>
          <w:b/>
          <w:sz w:val="24"/>
        </w:rPr>
        <w:t>、</w:t>
      </w:r>
      <w:r>
        <w:rPr>
          <w:rFonts w:hint="eastAsia" w:ascii="宋体" w:hAnsi="宋体" w:eastAsia="宋体"/>
          <w:b/>
          <w:sz w:val="24"/>
        </w:rPr>
        <w:t>有关说明</w:t>
      </w:r>
    </w:p>
    <w:p>
      <w:pPr>
        <w:spacing w:line="360" w:lineRule="auto"/>
        <w:ind w:firstLine="422" w:firstLineChars="200"/>
        <w:rPr>
          <w:rFonts w:ascii="宋体" w:hAnsi="宋体" w:eastAsia="宋体"/>
          <w:b/>
          <w:color w:val="000000"/>
          <w:szCs w:val="21"/>
        </w:rPr>
      </w:pPr>
      <w:r>
        <w:rPr>
          <w:rFonts w:hint="eastAsia" w:ascii="宋体" w:hAnsi="宋体" w:eastAsia="宋体"/>
          <w:b/>
          <w:color w:val="000000"/>
          <w:szCs w:val="21"/>
        </w:rPr>
        <w:t>（一）持续改进</w:t>
      </w:r>
    </w:p>
    <w:p>
      <w:pPr>
        <w:spacing w:line="360" w:lineRule="auto"/>
        <w:ind w:firstLine="420" w:firstLineChars="200"/>
        <w:rPr>
          <w:rFonts w:ascii="宋体" w:hAnsi="宋体" w:eastAsia="宋体"/>
          <w:szCs w:val="21"/>
        </w:rPr>
      </w:pPr>
      <w:r>
        <w:rPr>
          <w:rFonts w:ascii="宋体" w:hAnsi="宋体" w:eastAsia="宋体"/>
          <w:szCs w:val="21"/>
        </w:rPr>
        <w:t>本课程根据学生作业、课堂讨论、平时</w:t>
      </w:r>
      <w:r>
        <w:rPr>
          <w:rFonts w:hint="eastAsia" w:ascii="宋体" w:hAnsi="宋体" w:eastAsia="宋体"/>
          <w:szCs w:val="21"/>
        </w:rPr>
        <w:t>作用完成</w:t>
      </w:r>
      <w:r>
        <w:rPr>
          <w:rFonts w:ascii="宋体" w:hAnsi="宋体" w:eastAsia="宋体"/>
          <w:szCs w:val="21"/>
        </w:rPr>
        <w:t>情况和学生、教学督导等</w:t>
      </w:r>
      <w:r>
        <w:rPr>
          <w:rFonts w:hint="eastAsia" w:ascii="宋体" w:hAnsi="宋体" w:eastAsia="宋体"/>
          <w:szCs w:val="21"/>
        </w:rPr>
        <w:t>的</w:t>
      </w:r>
      <w:r>
        <w:rPr>
          <w:rFonts w:ascii="宋体" w:hAnsi="宋体" w:eastAsia="宋体"/>
          <w:szCs w:val="21"/>
        </w:rPr>
        <w:t>反馈，及时对教学中</w:t>
      </w:r>
      <w:r>
        <w:rPr>
          <w:rFonts w:hint="eastAsia" w:ascii="宋体" w:hAnsi="宋体" w:eastAsia="宋体"/>
          <w:szCs w:val="21"/>
        </w:rPr>
        <w:t>的</w:t>
      </w:r>
      <w:r>
        <w:rPr>
          <w:rFonts w:ascii="宋体" w:hAnsi="宋体" w:eastAsia="宋体"/>
          <w:szCs w:val="21"/>
        </w:rPr>
        <w:t>不足之处进行改进，并在下一轮课程教学中</w:t>
      </w:r>
      <w:r>
        <w:rPr>
          <w:rFonts w:hint="eastAsia" w:ascii="宋体" w:hAnsi="宋体" w:eastAsia="宋体"/>
          <w:szCs w:val="21"/>
        </w:rPr>
        <w:t>整改完善</w:t>
      </w:r>
      <w:r>
        <w:rPr>
          <w:rFonts w:ascii="宋体" w:hAnsi="宋体" w:eastAsia="宋体"/>
          <w:szCs w:val="21"/>
        </w:rPr>
        <w:t>，确保相应毕业要求指标点达成。</w:t>
      </w:r>
    </w:p>
    <w:p>
      <w:pPr>
        <w:spacing w:line="360" w:lineRule="auto"/>
        <w:ind w:firstLine="422" w:firstLineChars="200"/>
        <w:rPr>
          <w:rFonts w:ascii="宋体" w:hAnsi="宋体" w:eastAsia="宋体"/>
          <w:b/>
          <w:color w:val="000000"/>
          <w:szCs w:val="21"/>
        </w:rPr>
      </w:pPr>
      <w:r>
        <w:rPr>
          <w:rFonts w:hint="eastAsia" w:ascii="宋体" w:hAnsi="宋体" w:eastAsia="宋体"/>
          <w:b/>
          <w:color w:val="000000"/>
          <w:szCs w:val="21"/>
        </w:rPr>
        <w:t>（二）</w:t>
      </w:r>
      <w:r>
        <w:rPr>
          <w:rFonts w:ascii="宋体" w:hAnsi="宋体" w:eastAsia="宋体"/>
          <w:b/>
          <w:color w:val="000000"/>
          <w:szCs w:val="21"/>
        </w:rPr>
        <w:t>参考书目及学习资料</w:t>
      </w:r>
    </w:p>
    <w:p>
      <w:pPr>
        <w:autoSpaceDE w:val="0"/>
        <w:autoSpaceDN w:val="0"/>
        <w:adjustRightInd w:val="0"/>
        <w:spacing w:line="360" w:lineRule="auto"/>
        <w:ind w:firstLine="420" w:firstLineChars="200"/>
        <w:jc w:val="left"/>
        <w:rPr>
          <w:rFonts w:ascii="宋体" w:hAnsi="宋体" w:eastAsia="宋体"/>
          <w:kern w:val="0"/>
          <w:szCs w:val="21"/>
        </w:rPr>
      </w:pPr>
      <w:r>
        <w:rPr>
          <w:rFonts w:hint="eastAsia" w:ascii="宋体" w:hAnsi="宋体" w:eastAsia="宋体"/>
          <w:kern w:val="0"/>
          <w:szCs w:val="21"/>
        </w:rPr>
        <w:t>略</w:t>
      </w:r>
    </w:p>
    <w:p>
      <w:pPr>
        <w:autoSpaceDE w:val="0"/>
        <w:autoSpaceDN w:val="0"/>
        <w:adjustRightInd w:val="0"/>
        <w:spacing w:line="360" w:lineRule="auto"/>
        <w:ind w:firstLine="480" w:firstLineChars="200"/>
        <w:jc w:val="left"/>
        <w:rPr>
          <w:kern w:val="0"/>
          <w:sz w:val="24"/>
          <w:szCs w:val="21"/>
        </w:rPr>
      </w:pPr>
    </w:p>
    <w:p>
      <w:pPr>
        <w:autoSpaceDE w:val="0"/>
        <w:autoSpaceDN w:val="0"/>
        <w:adjustRightInd w:val="0"/>
        <w:spacing w:line="360" w:lineRule="auto"/>
        <w:ind w:firstLine="5250" w:firstLineChars="2500"/>
        <w:jc w:val="left"/>
        <w:rPr>
          <w:rFonts w:ascii="宋体" w:hAnsi="宋体" w:eastAsia="宋体"/>
          <w:kern w:val="0"/>
          <w:szCs w:val="21"/>
        </w:rPr>
      </w:pPr>
      <w:r>
        <w:rPr>
          <w:rFonts w:ascii="宋体" w:hAnsi="宋体" w:eastAsia="宋体"/>
          <w:kern w:val="0"/>
          <w:szCs w:val="21"/>
        </w:rPr>
        <w:t>执笔人：</w:t>
      </w:r>
      <w:r>
        <w:rPr>
          <w:rFonts w:hint="eastAsia" w:ascii="宋体" w:hAnsi="宋体" w:eastAsia="宋体"/>
          <w:kern w:val="0"/>
          <w:szCs w:val="21"/>
        </w:rPr>
        <w:t>杨番</w:t>
      </w:r>
    </w:p>
    <w:p>
      <w:pPr>
        <w:autoSpaceDE w:val="0"/>
        <w:autoSpaceDN w:val="0"/>
        <w:adjustRightInd w:val="0"/>
        <w:spacing w:line="360" w:lineRule="auto"/>
        <w:ind w:firstLine="5250" w:firstLineChars="2500"/>
        <w:jc w:val="left"/>
        <w:rPr>
          <w:rFonts w:ascii="宋体" w:hAnsi="宋体" w:eastAsia="宋体"/>
          <w:kern w:val="0"/>
          <w:szCs w:val="21"/>
        </w:rPr>
      </w:pPr>
      <w:r>
        <w:rPr>
          <w:rFonts w:ascii="宋体" w:hAnsi="宋体" w:eastAsia="宋体"/>
          <w:kern w:val="0"/>
          <w:szCs w:val="21"/>
        </w:rPr>
        <w:t>审定人：</w:t>
      </w:r>
      <w:r>
        <w:rPr>
          <w:rFonts w:hint="eastAsia" w:ascii="宋体" w:hAnsi="宋体" w:eastAsia="宋体"/>
          <w:kern w:val="0"/>
          <w:szCs w:val="21"/>
        </w:rPr>
        <w:t>徐忆巍</w:t>
      </w:r>
    </w:p>
    <w:p>
      <w:pPr>
        <w:autoSpaceDE w:val="0"/>
        <w:autoSpaceDN w:val="0"/>
        <w:adjustRightInd w:val="0"/>
        <w:spacing w:line="360" w:lineRule="auto"/>
        <w:ind w:firstLine="5250" w:firstLineChars="2500"/>
        <w:jc w:val="left"/>
        <w:rPr>
          <w:rFonts w:ascii="宋体" w:hAnsi="宋体" w:eastAsia="宋体"/>
          <w:kern w:val="0"/>
          <w:szCs w:val="21"/>
        </w:rPr>
      </w:pPr>
      <w:r>
        <w:rPr>
          <w:rFonts w:hint="eastAsia" w:ascii="宋体" w:hAnsi="宋体" w:eastAsia="宋体"/>
          <w:kern w:val="0"/>
          <w:szCs w:val="21"/>
        </w:rPr>
        <w:t>审批</w:t>
      </w:r>
      <w:r>
        <w:rPr>
          <w:rFonts w:ascii="宋体" w:hAnsi="宋体" w:eastAsia="宋体"/>
          <w:kern w:val="0"/>
          <w:szCs w:val="21"/>
        </w:rPr>
        <w:t>人：</w:t>
      </w:r>
      <w:r>
        <w:rPr>
          <w:rFonts w:hint="eastAsia" w:ascii="宋体" w:hAnsi="宋体" w:eastAsia="宋体"/>
          <w:kern w:val="0"/>
          <w:szCs w:val="21"/>
        </w:rPr>
        <w:t>张志欣</w:t>
      </w:r>
    </w:p>
    <w:p>
      <w:pPr>
        <w:autoSpaceDE w:val="0"/>
        <w:autoSpaceDN w:val="0"/>
        <w:adjustRightInd w:val="0"/>
        <w:spacing w:line="360" w:lineRule="auto"/>
        <w:ind w:firstLine="5250" w:firstLineChars="2500"/>
        <w:jc w:val="left"/>
        <w:rPr>
          <w:kern w:val="0"/>
          <w:szCs w:val="21"/>
        </w:rPr>
      </w:pPr>
      <w:r>
        <w:rPr>
          <w:rFonts w:hint="eastAsia" w:ascii="宋体" w:hAnsi="宋体" w:eastAsia="宋体"/>
          <w:kern w:val="0"/>
          <w:szCs w:val="21"/>
        </w:rPr>
        <w:t>批准时间：202</w:t>
      </w:r>
      <w:r>
        <w:rPr>
          <w:rFonts w:ascii="宋体" w:hAnsi="宋体" w:eastAsia="宋体"/>
          <w:kern w:val="0"/>
          <w:szCs w:val="21"/>
        </w:rPr>
        <w:t>3</w:t>
      </w:r>
      <w:r>
        <w:rPr>
          <w:rFonts w:hint="eastAsia" w:ascii="宋体" w:hAnsi="宋体" w:eastAsia="宋体"/>
          <w:kern w:val="0"/>
          <w:szCs w:val="21"/>
        </w:rPr>
        <w:t>年</w:t>
      </w:r>
      <w:r>
        <w:rPr>
          <w:rFonts w:hint="eastAsia" w:ascii="宋体" w:hAnsi="宋体" w:eastAsia="宋体"/>
          <w:kern w:val="0"/>
          <w:szCs w:val="21"/>
          <w:lang w:val="en-US" w:eastAsia="zh-CN"/>
        </w:rPr>
        <w:t>9</w:t>
      </w:r>
      <w:r>
        <w:rPr>
          <w:rFonts w:hint="eastAsia" w:ascii="宋体" w:hAnsi="宋体" w:eastAsia="宋体"/>
          <w:kern w:val="0"/>
          <w:szCs w:val="21"/>
        </w:rPr>
        <w:t>月</w:t>
      </w:r>
      <w:r>
        <w:rPr>
          <w:kern w:val="0"/>
          <w:szCs w:val="21"/>
        </w:rPr>
        <w:t xml:space="preserve"> </w:t>
      </w:r>
    </w:p>
    <w:p>
      <w:pPr>
        <w:rPr>
          <w:szCs w:val="21"/>
        </w:rPr>
      </w:pPr>
    </w:p>
    <w:p>
      <w:pPr>
        <w:autoSpaceDE w:val="0"/>
        <w:autoSpaceDN w:val="0"/>
        <w:adjustRightInd w:val="0"/>
        <w:spacing w:line="400" w:lineRule="exact"/>
        <w:ind w:firstLine="5520" w:firstLineChars="2300"/>
        <w:jc w:val="left"/>
        <w:rPr>
          <w:rFonts w:asciiTheme="minorEastAsia" w:hAnsiTheme="minorEastAsia"/>
          <w:kern w:val="0"/>
          <w:sz w:val="24"/>
          <w:szCs w:val="21"/>
        </w:rPr>
      </w:pPr>
    </w:p>
    <w:p>
      <w:pPr>
        <w:autoSpaceDE w:val="0"/>
        <w:autoSpaceDN w:val="0"/>
        <w:adjustRightInd w:val="0"/>
        <w:spacing w:line="400" w:lineRule="exact"/>
        <w:ind w:firstLine="5520" w:firstLineChars="2300"/>
        <w:jc w:val="left"/>
        <w:rPr>
          <w:rFonts w:asciiTheme="minorEastAsia" w:hAnsiTheme="minorEastAsia"/>
          <w:kern w:val="0"/>
          <w:sz w:val="24"/>
          <w:szCs w:val="21"/>
        </w:rPr>
      </w:pPr>
    </w:p>
    <w:p>
      <w:pPr>
        <w:autoSpaceDE w:val="0"/>
        <w:autoSpaceDN w:val="0"/>
        <w:adjustRightInd w:val="0"/>
        <w:spacing w:line="400" w:lineRule="exact"/>
        <w:ind w:firstLine="5520" w:firstLineChars="2300"/>
        <w:jc w:val="left"/>
        <w:rPr>
          <w:rFonts w:asciiTheme="minorEastAsia" w:hAnsiTheme="minorEastAsia"/>
          <w:kern w:val="0"/>
          <w:sz w:val="24"/>
          <w:szCs w:val="21"/>
        </w:rPr>
      </w:pPr>
    </w:p>
    <w:p>
      <w:pPr>
        <w:autoSpaceDE w:val="0"/>
        <w:autoSpaceDN w:val="0"/>
        <w:adjustRightInd w:val="0"/>
        <w:spacing w:line="400" w:lineRule="exact"/>
        <w:ind w:firstLine="5520" w:firstLineChars="2300"/>
        <w:jc w:val="left"/>
        <w:rPr>
          <w:rFonts w:asciiTheme="minorEastAsia" w:hAnsiTheme="minorEastAsia"/>
          <w:kern w:val="0"/>
          <w:sz w:val="24"/>
          <w:szCs w:val="21"/>
        </w:rPr>
      </w:pPr>
    </w:p>
    <w:p>
      <w:pPr>
        <w:autoSpaceDE w:val="0"/>
        <w:autoSpaceDN w:val="0"/>
        <w:adjustRightInd w:val="0"/>
        <w:spacing w:line="400" w:lineRule="exact"/>
        <w:ind w:firstLine="5520" w:firstLineChars="2300"/>
        <w:jc w:val="left"/>
        <w:rPr>
          <w:rFonts w:asciiTheme="minorEastAsia" w:hAnsiTheme="minorEastAsia"/>
          <w:kern w:val="0"/>
          <w:sz w:val="24"/>
          <w:szCs w:val="21"/>
        </w:rPr>
      </w:pPr>
    </w:p>
    <w:p>
      <w:pPr>
        <w:autoSpaceDE w:val="0"/>
        <w:autoSpaceDN w:val="0"/>
        <w:adjustRightInd w:val="0"/>
        <w:spacing w:line="400" w:lineRule="exact"/>
        <w:ind w:firstLine="5520" w:firstLineChars="2300"/>
        <w:jc w:val="left"/>
        <w:rPr>
          <w:rFonts w:asciiTheme="minorEastAsia" w:hAnsiTheme="minorEastAsia"/>
          <w:kern w:val="0"/>
          <w:sz w:val="24"/>
          <w:szCs w:val="21"/>
        </w:rPr>
      </w:pPr>
    </w:p>
    <w:p>
      <w:pPr>
        <w:autoSpaceDE w:val="0"/>
        <w:autoSpaceDN w:val="0"/>
        <w:adjustRightInd w:val="0"/>
        <w:spacing w:line="400" w:lineRule="exact"/>
        <w:ind w:firstLine="5520" w:firstLineChars="2300"/>
        <w:jc w:val="left"/>
        <w:rPr>
          <w:rFonts w:asciiTheme="minorEastAsia" w:hAnsiTheme="minorEastAsia"/>
          <w:kern w:val="0"/>
          <w:sz w:val="24"/>
          <w:szCs w:val="21"/>
        </w:rPr>
      </w:pPr>
    </w:p>
    <w:p>
      <w:pPr>
        <w:autoSpaceDE w:val="0"/>
        <w:autoSpaceDN w:val="0"/>
        <w:adjustRightInd w:val="0"/>
        <w:spacing w:line="400" w:lineRule="exact"/>
        <w:ind w:firstLine="5520" w:firstLineChars="2300"/>
        <w:jc w:val="left"/>
        <w:rPr>
          <w:rFonts w:asciiTheme="minorEastAsia" w:hAnsiTheme="minorEastAsia"/>
          <w:kern w:val="0"/>
          <w:sz w:val="24"/>
          <w:szCs w:val="21"/>
        </w:rPr>
      </w:pPr>
    </w:p>
    <w:p>
      <w:pPr>
        <w:autoSpaceDE w:val="0"/>
        <w:autoSpaceDN w:val="0"/>
        <w:adjustRightInd w:val="0"/>
        <w:spacing w:line="400" w:lineRule="exact"/>
        <w:ind w:firstLine="5520" w:firstLineChars="2300"/>
        <w:jc w:val="left"/>
        <w:rPr>
          <w:rFonts w:asciiTheme="minorEastAsia" w:hAnsiTheme="minorEastAsia"/>
          <w:kern w:val="0"/>
          <w:sz w:val="24"/>
          <w:szCs w:val="21"/>
        </w:rPr>
      </w:pPr>
    </w:p>
    <w:p>
      <w:pPr>
        <w:autoSpaceDE w:val="0"/>
        <w:autoSpaceDN w:val="0"/>
        <w:adjustRightInd w:val="0"/>
        <w:spacing w:line="400" w:lineRule="exact"/>
        <w:ind w:firstLine="5520" w:firstLineChars="2300"/>
        <w:jc w:val="left"/>
        <w:rPr>
          <w:rFonts w:asciiTheme="minorEastAsia" w:hAnsiTheme="minorEastAsia"/>
          <w:kern w:val="0"/>
          <w:sz w:val="24"/>
          <w:szCs w:val="21"/>
        </w:rPr>
      </w:pPr>
    </w:p>
    <w:p>
      <w:pPr>
        <w:autoSpaceDE w:val="0"/>
        <w:autoSpaceDN w:val="0"/>
        <w:adjustRightInd w:val="0"/>
        <w:spacing w:line="400" w:lineRule="exact"/>
        <w:ind w:firstLine="5520" w:firstLineChars="2300"/>
        <w:jc w:val="left"/>
        <w:rPr>
          <w:rFonts w:asciiTheme="minorEastAsia" w:hAnsiTheme="minorEastAsia"/>
          <w:kern w:val="0"/>
          <w:sz w:val="24"/>
          <w:szCs w:val="21"/>
        </w:rPr>
      </w:pPr>
    </w:p>
    <w:p>
      <w:pPr>
        <w:autoSpaceDE w:val="0"/>
        <w:autoSpaceDN w:val="0"/>
        <w:adjustRightInd w:val="0"/>
        <w:spacing w:line="400" w:lineRule="exact"/>
        <w:ind w:firstLine="5520" w:firstLineChars="2300"/>
        <w:jc w:val="left"/>
        <w:rPr>
          <w:rFonts w:hint="eastAsia" w:asciiTheme="minorEastAsia" w:hAnsiTheme="minorEastAsia"/>
          <w:kern w:val="0"/>
          <w:sz w:val="24"/>
          <w:szCs w:val="21"/>
        </w:rPr>
      </w:pPr>
    </w:p>
    <w:p>
      <w:pPr>
        <w:spacing w:line="312" w:lineRule="auto"/>
        <w:jc w:val="center"/>
        <w:outlineLvl w:val="0"/>
        <w:rPr>
          <w:rFonts w:ascii="宋体" w:hAnsi="宋体"/>
          <w:b/>
          <w:bCs/>
          <w:sz w:val="30"/>
        </w:rPr>
      </w:pPr>
      <w:bookmarkStart w:id="240" w:name="_Toc88518229"/>
      <w:r>
        <w:rPr>
          <w:rFonts w:hint="eastAsia"/>
          <w:b/>
          <w:bCs/>
          <w:sz w:val="30"/>
          <w:szCs w:val="30"/>
        </w:rPr>
        <w:t>《中国民族民间音乐》</w:t>
      </w:r>
      <w:r>
        <w:rPr>
          <w:rFonts w:ascii="宋体" w:hAnsi="宋体"/>
          <w:b/>
          <w:bCs/>
          <w:sz w:val="30"/>
        </w:rPr>
        <w:t>课程教学大纲</w:t>
      </w:r>
      <w:bookmarkEnd w:id="240"/>
    </w:p>
    <w:p>
      <w:pPr>
        <w:spacing w:line="312" w:lineRule="auto"/>
        <w:jc w:val="center"/>
        <w:rPr>
          <w:rFonts w:ascii="宋体" w:hAnsi="宋体"/>
          <w:b/>
          <w:bCs/>
          <w:sz w:val="30"/>
        </w:rPr>
      </w:pPr>
      <w:r>
        <w:rPr>
          <w:rFonts w:ascii="宋体" w:hAnsi="宋体"/>
          <w:b/>
          <w:bCs/>
          <w:sz w:val="30"/>
        </w:rPr>
        <w:t>（</w:t>
      </w:r>
      <w:r>
        <w:rPr>
          <w:rFonts w:hint="eastAsia"/>
          <w:sz w:val="28"/>
          <w:szCs w:val="28"/>
        </w:rPr>
        <w:t>Chinese National Folk Music</w:t>
      </w:r>
      <w:r>
        <w:rPr>
          <w:rFonts w:ascii="宋体" w:hAnsi="宋体"/>
          <w:b/>
          <w:bCs/>
          <w:sz w:val="30"/>
        </w:rPr>
        <w:t>）</w:t>
      </w:r>
    </w:p>
    <w:p>
      <w:pPr>
        <w:spacing w:line="360" w:lineRule="auto"/>
        <w:ind w:firstLine="551" w:firstLineChars="196"/>
        <w:outlineLvl w:val="0"/>
        <w:rPr>
          <w:rFonts w:ascii="宋体" w:hAnsi="宋体"/>
          <w:b/>
          <w:sz w:val="28"/>
          <w:szCs w:val="28"/>
        </w:rPr>
      </w:pPr>
    </w:p>
    <w:p>
      <w:pPr>
        <w:spacing w:line="360" w:lineRule="auto"/>
        <w:ind w:firstLine="551" w:firstLineChars="196"/>
        <w:outlineLvl w:val="0"/>
        <w:rPr>
          <w:rFonts w:ascii="宋体" w:hAnsi="宋体"/>
          <w:b/>
          <w:sz w:val="28"/>
          <w:szCs w:val="28"/>
        </w:rPr>
      </w:pPr>
      <w:bookmarkStart w:id="241" w:name="_Toc88518230"/>
      <w:r>
        <w:rPr>
          <w:rFonts w:ascii="宋体" w:hAnsi="宋体"/>
          <w:b/>
          <w:sz w:val="28"/>
          <w:szCs w:val="28"/>
        </w:rPr>
        <w:t>一、课程概况</w:t>
      </w:r>
      <w:bookmarkEnd w:id="241"/>
    </w:p>
    <w:p>
      <w:pPr>
        <w:spacing w:line="360" w:lineRule="auto"/>
        <w:ind w:firstLine="482" w:firstLineChars="200"/>
        <w:rPr>
          <w:rFonts w:ascii="宋体" w:hAnsi="宋体"/>
          <w:kern w:val="0"/>
          <w:sz w:val="24"/>
          <w:szCs w:val="22"/>
        </w:rPr>
      </w:pPr>
      <w:r>
        <w:rPr>
          <w:rFonts w:ascii="宋体" w:hAnsi="宋体"/>
          <w:b/>
          <w:bCs/>
          <w:kern w:val="0"/>
          <w:sz w:val="24"/>
        </w:rPr>
        <w:t>课程代码</w:t>
      </w:r>
      <w:r>
        <w:rPr>
          <w:rFonts w:ascii="宋体" w:hAnsi="宋体"/>
          <w:b/>
          <w:kern w:val="0"/>
          <w:sz w:val="24"/>
        </w:rPr>
        <w:t>：</w:t>
      </w:r>
      <w:r>
        <w:rPr>
          <w:rFonts w:hint="eastAsia" w:ascii="宋体" w:hAnsi="宋体" w:eastAsia="宋体" w:cs="宋体"/>
          <w:sz w:val="24"/>
        </w:rPr>
        <w:t>2403042</w:t>
      </w:r>
    </w:p>
    <w:p>
      <w:pPr>
        <w:spacing w:line="360" w:lineRule="auto"/>
        <w:ind w:firstLine="482" w:firstLineChars="200"/>
        <w:rPr>
          <w:rFonts w:ascii="宋体" w:hAnsi="宋体"/>
          <w:b/>
          <w:kern w:val="0"/>
          <w:sz w:val="24"/>
        </w:rPr>
      </w:pPr>
      <w:r>
        <w:rPr>
          <w:rFonts w:ascii="宋体" w:hAnsi="宋体"/>
          <w:b/>
          <w:bCs/>
          <w:kern w:val="0"/>
          <w:sz w:val="24"/>
        </w:rPr>
        <w:t>学    分</w:t>
      </w:r>
      <w:r>
        <w:rPr>
          <w:rFonts w:ascii="宋体" w:hAnsi="宋体"/>
          <w:b/>
          <w:kern w:val="0"/>
          <w:sz w:val="24"/>
        </w:rPr>
        <w:t>：</w:t>
      </w:r>
      <w:r>
        <w:rPr>
          <w:rFonts w:hint="eastAsia" w:ascii="宋体" w:hAnsi="宋体"/>
          <w:kern w:val="0"/>
          <w:sz w:val="24"/>
          <w:szCs w:val="22"/>
        </w:rPr>
        <w:t>2</w:t>
      </w:r>
    </w:p>
    <w:p>
      <w:pPr>
        <w:spacing w:line="360" w:lineRule="auto"/>
        <w:ind w:firstLine="482" w:firstLineChars="200"/>
        <w:rPr>
          <w:rFonts w:ascii="宋体" w:hAnsi="宋体"/>
          <w:kern w:val="0"/>
          <w:sz w:val="24"/>
        </w:rPr>
      </w:pPr>
      <w:r>
        <w:rPr>
          <w:rFonts w:ascii="宋体" w:hAnsi="宋体"/>
          <w:b/>
          <w:bCs/>
          <w:kern w:val="0"/>
          <w:sz w:val="24"/>
        </w:rPr>
        <w:t>学    时</w:t>
      </w:r>
      <w:r>
        <w:rPr>
          <w:rFonts w:ascii="宋体" w:hAnsi="宋体"/>
          <w:b/>
          <w:kern w:val="0"/>
          <w:sz w:val="24"/>
        </w:rPr>
        <w:t>：</w:t>
      </w:r>
      <w:r>
        <w:rPr>
          <w:rFonts w:hint="eastAsia" w:ascii="宋体" w:hAnsi="宋体"/>
          <w:kern w:val="0"/>
          <w:sz w:val="24"/>
        </w:rPr>
        <w:t>32</w:t>
      </w:r>
      <w:r>
        <w:rPr>
          <w:rFonts w:ascii="宋体" w:hAnsi="宋体"/>
          <w:kern w:val="0"/>
          <w:sz w:val="24"/>
        </w:rPr>
        <w:t xml:space="preserve"> （其中：讲授学时</w:t>
      </w:r>
      <w:r>
        <w:rPr>
          <w:rFonts w:hint="eastAsia" w:ascii="宋体" w:hAnsi="宋体"/>
          <w:kern w:val="0"/>
          <w:sz w:val="24"/>
        </w:rPr>
        <w:t>32，</w:t>
      </w:r>
      <w:r>
        <w:rPr>
          <w:rFonts w:ascii="宋体" w:hAnsi="宋体"/>
          <w:kern w:val="0"/>
          <w:sz w:val="24"/>
        </w:rPr>
        <w:t xml:space="preserve"> 实践学时</w:t>
      </w:r>
      <w:r>
        <w:rPr>
          <w:rFonts w:hint="eastAsia" w:ascii="宋体" w:hAnsi="宋体"/>
          <w:kern w:val="0"/>
          <w:sz w:val="24"/>
        </w:rPr>
        <w:t>0</w:t>
      </w:r>
      <w:r>
        <w:rPr>
          <w:rFonts w:ascii="宋体" w:hAnsi="宋体"/>
          <w:kern w:val="0"/>
          <w:sz w:val="24"/>
        </w:rPr>
        <w:t>）</w:t>
      </w:r>
    </w:p>
    <w:p>
      <w:pPr>
        <w:pStyle w:val="5"/>
        <w:ind w:firstLine="482"/>
        <w:jc w:val="left"/>
        <w:rPr>
          <w:rFonts w:hAnsi="宋体"/>
          <w:szCs w:val="22"/>
        </w:rPr>
      </w:pPr>
      <w:r>
        <w:rPr>
          <w:rFonts w:hAnsi="宋体"/>
          <w:b/>
          <w:bCs/>
          <w:kern w:val="0"/>
        </w:rPr>
        <w:t>先修课程</w:t>
      </w:r>
      <w:r>
        <w:rPr>
          <w:rFonts w:hAnsi="宋体"/>
          <w:b/>
          <w:kern w:val="0"/>
        </w:rPr>
        <w:t>：</w:t>
      </w:r>
      <w:r>
        <w:rPr>
          <w:rFonts w:hint="eastAsia" w:hAnsi="宋体"/>
          <w:bCs/>
          <w:kern w:val="0"/>
        </w:rPr>
        <w:t>《中国音乐史与名作鉴赏》</w:t>
      </w:r>
    </w:p>
    <w:p>
      <w:pPr>
        <w:spacing w:line="360" w:lineRule="auto"/>
        <w:ind w:firstLine="482" w:firstLineChars="200"/>
        <w:rPr>
          <w:rFonts w:ascii="宋体" w:hAnsi="宋体"/>
          <w:kern w:val="0"/>
          <w:sz w:val="24"/>
        </w:rPr>
      </w:pPr>
      <w:r>
        <w:rPr>
          <w:rFonts w:ascii="宋体" w:hAnsi="宋体"/>
          <w:b/>
          <w:bCs/>
          <w:kern w:val="0"/>
          <w:sz w:val="24"/>
        </w:rPr>
        <w:t>适用专业</w:t>
      </w:r>
      <w:r>
        <w:rPr>
          <w:rFonts w:ascii="宋体" w:hAnsi="宋体"/>
          <w:b/>
          <w:kern w:val="0"/>
          <w:sz w:val="24"/>
        </w:rPr>
        <w:t>：</w:t>
      </w:r>
      <w:r>
        <w:rPr>
          <w:rFonts w:hint="eastAsia" w:ascii="宋体" w:hAnsi="宋体"/>
          <w:bCs/>
          <w:kern w:val="0"/>
          <w:sz w:val="24"/>
        </w:rPr>
        <w:t>音乐学</w:t>
      </w:r>
      <w:r>
        <w:rPr>
          <w:rFonts w:ascii="宋体" w:hAnsi="宋体"/>
          <w:kern w:val="0"/>
          <w:sz w:val="24"/>
        </w:rPr>
        <w:t xml:space="preserve">                          </w:t>
      </w:r>
    </w:p>
    <w:p>
      <w:pPr>
        <w:spacing w:line="440" w:lineRule="exact"/>
        <w:ind w:firstLine="482" w:firstLineChars="200"/>
        <w:rPr>
          <w:rFonts w:ascii="宋体" w:hAnsi="宋体"/>
          <w:b/>
          <w:kern w:val="0"/>
          <w:sz w:val="24"/>
        </w:rPr>
      </w:pPr>
      <w:r>
        <w:rPr>
          <w:rFonts w:hint="eastAsia" w:ascii="宋体" w:hAnsi="宋体"/>
          <w:b/>
          <w:bCs/>
          <w:kern w:val="0"/>
          <w:sz w:val="24"/>
        </w:rPr>
        <w:t>建议</w:t>
      </w:r>
      <w:r>
        <w:rPr>
          <w:rFonts w:ascii="宋体" w:hAnsi="宋体"/>
          <w:b/>
          <w:bCs/>
          <w:kern w:val="0"/>
          <w:sz w:val="24"/>
        </w:rPr>
        <w:t>教材</w:t>
      </w:r>
      <w:r>
        <w:rPr>
          <w:rFonts w:ascii="宋体" w:hAnsi="宋体"/>
          <w:b/>
          <w:kern w:val="0"/>
          <w:sz w:val="24"/>
        </w:rPr>
        <w:t>：</w:t>
      </w:r>
      <w:r>
        <w:rPr>
          <w:rFonts w:hint="eastAsia" w:ascii="宋体" w:hAnsi="宋体"/>
          <w:sz w:val="24"/>
        </w:rPr>
        <w:t>《中国民间音乐概述》，肖常纬、刘小琴编著，西南师范大学出版社，2011年。</w:t>
      </w:r>
    </w:p>
    <w:p>
      <w:pPr>
        <w:spacing w:line="360" w:lineRule="auto"/>
        <w:ind w:firstLine="482" w:firstLineChars="200"/>
        <w:rPr>
          <w:rFonts w:ascii="宋体" w:hAnsi="宋体"/>
          <w:sz w:val="24"/>
          <w:szCs w:val="22"/>
        </w:rPr>
      </w:pPr>
      <w:r>
        <w:rPr>
          <w:rFonts w:ascii="宋体" w:hAnsi="宋体"/>
          <w:b/>
          <w:bCs/>
          <w:kern w:val="0"/>
          <w:sz w:val="24"/>
        </w:rPr>
        <w:t>课程归口：</w:t>
      </w:r>
      <w:r>
        <w:rPr>
          <w:rFonts w:hint="eastAsia" w:ascii="宋体" w:hAnsi="宋体"/>
          <w:sz w:val="24"/>
          <w:szCs w:val="22"/>
        </w:rPr>
        <w:t>师范</w:t>
      </w:r>
      <w:r>
        <w:rPr>
          <w:rFonts w:ascii="宋体" w:hAnsi="宋体"/>
          <w:sz w:val="24"/>
          <w:szCs w:val="22"/>
        </w:rPr>
        <w:t>学院</w:t>
      </w:r>
    </w:p>
    <w:p>
      <w:pPr>
        <w:spacing w:line="440" w:lineRule="exact"/>
        <w:ind w:firstLine="482" w:firstLineChars="200"/>
      </w:pPr>
      <w:r>
        <w:rPr>
          <w:rFonts w:hint="eastAsia" w:ascii="宋体" w:hAnsi="宋体"/>
          <w:b/>
          <w:bCs/>
          <w:kern w:val="0"/>
          <w:sz w:val="24"/>
        </w:rPr>
        <w:t>课程的性质与任务：</w:t>
      </w:r>
      <w:r>
        <w:rPr>
          <w:rFonts w:hint="eastAsia" w:ascii="宋体" w:hAnsi="宋体"/>
          <w:kern w:val="0"/>
          <w:sz w:val="24"/>
        </w:rPr>
        <w:t>《中国民族民间音乐》</w:t>
      </w:r>
      <w:r>
        <w:rPr>
          <w:rFonts w:hint="eastAsia"/>
          <w:kern w:val="0"/>
          <w:sz w:val="24"/>
        </w:rPr>
        <w:t>课程</w:t>
      </w:r>
      <w:r>
        <w:rPr>
          <w:kern w:val="0"/>
          <w:sz w:val="24"/>
        </w:rPr>
        <w:t>是</w:t>
      </w:r>
      <w:r>
        <w:rPr>
          <w:rFonts w:hint="eastAsia" w:ascii="宋体" w:hAnsi="宋体"/>
          <w:bCs/>
          <w:kern w:val="0"/>
          <w:sz w:val="24"/>
        </w:rPr>
        <w:t>音乐学</w:t>
      </w:r>
      <w:r>
        <w:rPr>
          <w:kern w:val="0"/>
          <w:sz w:val="24"/>
        </w:rPr>
        <w:t>专业的</w:t>
      </w:r>
      <w:r>
        <w:rPr>
          <w:rFonts w:hint="eastAsia"/>
          <w:kern w:val="0"/>
          <w:sz w:val="24"/>
        </w:rPr>
        <w:t>专业必修</w:t>
      </w:r>
      <w:r>
        <w:rPr>
          <w:kern w:val="0"/>
          <w:sz w:val="24"/>
        </w:rPr>
        <w:t>课</w:t>
      </w:r>
      <w:r>
        <w:rPr>
          <w:sz w:val="24"/>
        </w:rPr>
        <w:t>。</w:t>
      </w:r>
      <w:r>
        <w:rPr>
          <w:rFonts w:hint="eastAsia" w:ascii="宋体" w:hAnsi="宋体"/>
          <w:sz w:val="24"/>
        </w:rPr>
        <w:t>通过课程教学与实践，</w:t>
      </w:r>
      <w:r>
        <w:rPr>
          <w:sz w:val="24"/>
        </w:rPr>
        <w:t>帮助学生认识我国</w:t>
      </w:r>
      <w:r>
        <w:rPr>
          <w:rFonts w:hint="eastAsia"/>
          <w:sz w:val="24"/>
        </w:rPr>
        <w:t>各民族</w:t>
      </w:r>
      <w:r>
        <w:rPr>
          <w:sz w:val="24"/>
        </w:rPr>
        <w:t>的</w:t>
      </w:r>
      <w:r>
        <w:rPr>
          <w:rFonts w:hint="eastAsia"/>
          <w:sz w:val="24"/>
        </w:rPr>
        <w:t>民歌、歌舞音乐、民族器乐、戏曲音乐、曲艺音乐等艺术</w:t>
      </w:r>
      <w:r>
        <w:rPr>
          <w:sz w:val="24"/>
        </w:rPr>
        <w:t>形式，熟悉我国民族民间音乐中的音乐语言，了解我国民族民间音乐中的优秀曲目，进而掌握我国民族民间音乐的基本理论知识，提高</w:t>
      </w:r>
      <w:r>
        <w:rPr>
          <w:rFonts w:hint="eastAsia"/>
          <w:sz w:val="24"/>
        </w:rPr>
        <w:t>学生</w:t>
      </w:r>
      <w:r>
        <w:rPr>
          <w:sz w:val="24"/>
        </w:rPr>
        <w:t>对民族音乐的鉴赏能力</w:t>
      </w:r>
      <w:r>
        <w:rPr>
          <w:rFonts w:hint="eastAsia"/>
          <w:sz w:val="24"/>
        </w:rPr>
        <w:t>和音乐综合素养</w:t>
      </w:r>
      <w:r>
        <w:rPr>
          <w:sz w:val="24"/>
        </w:rPr>
        <w:t>，培养学生熟悉和热爱我国的民族</w:t>
      </w:r>
      <w:r>
        <w:rPr>
          <w:rFonts w:hint="eastAsia"/>
          <w:sz w:val="24"/>
        </w:rPr>
        <w:t>民间</w:t>
      </w:r>
      <w:r>
        <w:rPr>
          <w:sz w:val="24"/>
        </w:rPr>
        <w:t>音乐文化，增强民族自尊心、自豪感和爱国主义精神，从而进一步提高学生保护民族</w:t>
      </w:r>
      <w:r>
        <w:rPr>
          <w:rFonts w:hint="eastAsia"/>
          <w:sz w:val="24"/>
        </w:rPr>
        <w:t>民间</w:t>
      </w:r>
      <w:r>
        <w:rPr>
          <w:sz w:val="24"/>
        </w:rPr>
        <w:t>音乐文化的意识</w:t>
      </w:r>
      <w:r>
        <w:rPr>
          <w:rFonts w:hint="eastAsia"/>
          <w:sz w:val="24"/>
        </w:rPr>
        <w:t>，</w:t>
      </w:r>
      <w:r>
        <w:rPr>
          <w:sz w:val="24"/>
        </w:rPr>
        <w:t>为将来进一步研究我国民族民间音乐</w:t>
      </w:r>
      <w:r>
        <w:rPr>
          <w:rFonts w:hint="eastAsia"/>
          <w:sz w:val="24"/>
        </w:rPr>
        <w:t>和从事音乐教育工作</w:t>
      </w:r>
      <w:r>
        <w:rPr>
          <w:sz w:val="24"/>
        </w:rPr>
        <w:t>打下</w:t>
      </w:r>
      <w:r>
        <w:rPr>
          <w:rFonts w:hint="eastAsia"/>
          <w:sz w:val="24"/>
        </w:rPr>
        <w:t>良好的专业</w:t>
      </w:r>
      <w:r>
        <w:rPr>
          <w:sz w:val="24"/>
        </w:rPr>
        <w:t>基础。</w:t>
      </w:r>
    </w:p>
    <w:p>
      <w:pPr>
        <w:autoSpaceDE w:val="0"/>
        <w:autoSpaceDN w:val="0"/>
        <w:adjustRightInd w:val="0"/>
        <w:spacing w:line="360" w:lineRule="auto"/>
        <w:jc w:val="left"/>
        <w:rPr>
          <w:rFonts w:ascii="宋体" w:hAnsi="宋体"/>
          <w:kern w:val="0"/>
          <w:sz w:val="24"/>
          <w:szCs w:val="22"/>
        </w:rPr>
      </w:pPr>
    </w:p>
    <w:p>
      <w:pPr>
        <w:spacing w:line="360" w:lineRule="auto"/>
        <w:ind w:firstLine="562" w:firstLineChars="200"/>
        <w:outlineLvl w:val="0"/>
        <w:rPr>
          <w:rFonts w:ascii="宋体" w:hAnsi="宋体"/>
          <w:b/>
          <w:sz w:val="28"/>
          <w:szCs w:val="28"/>
        </w:rPr>
      </w:pPr>
      <w:bookmarkStart w:id="242" w:name="_Toc88518231"/>
      <w:r>
        <w:rPr>
          <w:rFonts w:hint="eastAsia" w:ascii="宋体" w:hAnsi="宋体"/>
          <w:b/>
          <w:sz w:val="28"/>
          <w:szCs w:val="28"/>
        </w:rPr>
        <w:t>二</w:t>
      </w:r>
      <w:r>
        <w:rPr>
          <w:rFonts w:ascii="宋体" w:hAnsi="宋体"/>
          <w:b/>
          <w:sz w:val="28"/>
          <w:szCs w:val="28"/>
        </w:rPr>
        <w:t>、课程目标</w:t>
      </w:r>
      <w:bookmarkEnd w:id="242"/>
    </w:p>
    <w:p>
      <w:pPr>
        <w:spacing w:line="360" w:lineRule="auto"/>
        <w:ind w:firstLine="562" w:firstLineChars="200"/>
        <w:outlineLvl w:val="0"/>
        <w:rPr>
          <w:rFonts w:ascii="宋体" w:hAnsi="宋体"/>
          <w:b/>
          <w:sz w:val="28"/>
          <w:szCs w:val="28"/>
        </w:rPr>
      </w:pPr>
      <w:bookmarkStart w:id="243" w:name="_Toc88518232"/>
      <w:r>
        <w:rPr>
          <w:rFonts w:hint="eastAsia" w:ascii="宋体" w:hAnsi="宋体"/>
          <w:b/>
          <w:sz w:val="28"/>
          <w:szCs w:val="28"/>
        </w:rPr>
        <w:t>（一）课程具体目标</w:t>
      </w:r>
      <w:bookmarkEnd w:id="243"/>
    </w:p>
    <w:p>
      <w:pPr>
        <w:spacing w:line="360" w:lineRule="auto"/>
        <w:ind w:firstLine="480" w:firstLineChars="200"/>
        <w:rPr>
          <w:rFonts w:ascii="宋体" w:hAnsi="宋体" w:eastAsia="宋体" w:cs="宋体"/>
          <w:sz w:val="24"/>
        </w:rPr>
      </w:pPr>
      <w:r>
        <w:rPr>
          <w:rFonts w:hint="eastAsia" w:ascii="宋体" w:hAnsi="宋体" w:eastAsia="宋体" w:cs="宋体"/>
          <w:sz w:val="24"/>
        </w:rPr>
        <w:t>根据学院制定的“2021级音乐学专业人才培养方案”中“毕业要求实现矩阵”的分解指标点规划，</w:t>
      </w:r>
      <w:r>
        <w:rPr>
          <w:rFonts w:hint="eastAsia" w:ascii="宋体" w:hAnsi="宋体" w:eastAsia="宋体" w:cs="宋体"/>
          <w:kern w:val="0"/>
          <w:sz w:val="24"/>
        </w:rPr>
        <w:t>《</w:t>
      </w:r>
      <w:r>
        <w:rPr>
          <w:rFonts w:hint="eastAsia" w:ascii="宋体" w:hAnsi="宋体" w:eastAsia="宋体" w:cs="宋体"/>
          <w:sz w:val="24"/>
        </w:rPr>
        <w:t>中国民族民间音乐》课程目标具体如下：</w:t>
      </w:r>
    </w:p>
    <w:p>
      <w:pPr>
        <w:spacing w:line="360" w:lineRule="auto"/>
        <w:ind w:firstLine="482"/>
        <w:jc w:val="left"/>
        <w:rPr>
          <w:rFonts w:ascii="宋体" w:hAnsi="宋体"/>
          <w:sz w:val="24"/>
        </w:rPr>
      </w:pPr>
      <w:r>
        <w:rPr>
          <w:rFonts w:hint="eastAsia" w:ascii="宋体" w:hAnsi="宋体"/>
          <w:b/>
          <w:sz w:val="24"/>
        </w:rPr>
        <w:t>目标</w:t>
      </w:r>
      <w:r>
        <w:rPr>
          <w:rFonts w:ascii="宋体" w:hAnsi="宋体"/>
          <w:b/>
          <w:sz w:val="24"/>
        </w:rPr>
        <w:t>1.</w:t>
      </w:r>
      <w:r>
        <w:rPr>
          <w:rFonts w:hint="eastAsia" w:ascii="宋体" w:hAnsi="宋体"/>
          <w:bCs/>
          <w:sz w:val="24"/>
        </w:rPr>
        <w:t>阐释中国</w:t>
      </w:r>
      <w:r>
        <w:rPr>
          <w:rFonts w:hint="eastAsia"/>
          <w:sz w:val="24"/>
        </w:rPr>
        <w:t>民族民间音乐的内涵与价值，形成中国民族民间音乐相关理论的认知框架，学会分析中国民族民间音乐的典型案例及其文化内涵。</w:t>
      </w:r>
    </w:p>
    <w:p>
      <w:pPr>
        <w:spacing w:line="360" w:lineRule="auto"/>
        <w:ind w:firstLine="482"/>
        <w:jc w:val="left"/>
        <w:rPr>
          <w:rFonts w:ascii="宋体" w:hAnsi="宋体" w:eastAsia="宋体"/>
          <w:b/>
          <w:sz w:val="24"/>
        </w:rPr>
      </w:pPr>
      <w:r>
        <w:rPr>
          <w:rFonts w:hint="eastAsia" w:ascii="宋体" w:hAnsi="宋体"/>
          <w:b/>
          <w:sz w:val="24"/>
        </w:rPr>
        <w:t>目标</w:t>
      </w:r>
      <w:r>
        <w:rPr>
          <w:rFonts w:ascii="宋体" w:hAnsi="宋体"/>
          <w:b/>
          <w:sz w:val="24"/>
        </w:rPr>
        <w:t>2.</w:t>
      </w:r>
      <w:r>
        <w:rPr>
          <w:rFonts w:hint="eastAsia" w:ascii="宋体" w:hAnsi="宋体"/>
          <w:bCs/>
          <w:sz w:val="24"/>
        </w:rPr>
        <w:t>尝试应用相关原理，学会认知和了解中国民族民间音乐的品种、类型和音乐风格与特征，说明内在原因。</w:t>
      </w:r>
    </w:p>
    <w:p>
      <w:pPr>
        <w:spacing w:line="360" w:lineRule="auto"/>
        <w:ind w:firstLine="482"/>
        <w:jc w:val="left"/>
        <w:rPr>
          <w:sz w:val="24"/>
        </w:rPr>
      </w:pPr>
      <w:r>
        <w:rPr>
          <w:rFonts w:hint="eastAsia" w:ascii="宋体" w:hAnsi="宋体"/>
          <w:b/>
          <w:sz w:val="24"/>
        </w:rPr>
        <w:t>目标</w:t>
      </w:r>
      <w:r>
        <w:rPr>
          <w:rFonts w:ascii="宋体" w:hAnsi="宋体"/>
          <w:b/>
          <w:sz w:val="24"/>
        </w:rPr>
        <w:t>3.</w:t>
      </w:r>
      <w:r>
        <w:rPr>
          <w:rFonts w:hint="eastAsia" w:ascii="宋体" w:hAnsi="宋体"/>
          <w:bCs/>
          <w:sz w:val="24"/>
        </w:rPr>
        <w:t>应用</w:t>
      </w:r>
      <w:r>
        <w:rPr>
          <w:rFonts w:hint="eastAsia" w:ascii="宋体" w:hAnsi="宋体"/>
          <w:color w:val="000000"/>
          <w:kern w:val="0"/>
          <w:sz w:val="24"/>
          <w:szCs w:val="22"/>
        </w:rPr>
        <w:t>批判性思维、反思评估的技能，检视中国民族民间音乐学习活动的相关假设，分析课程学习环节中学理支撑的合理性。</w:t>
      </w:r>
    </w:p>
    <w:p>
      <w:pPr>
        <w:spacing w:line="360" w:lineRule="auto"/>
        <w:ind w:firstLine="482"/>
        <w:jc w:val="left"/>
        <w:rPr>
          <w:sz w:val="24"/>
        </w:rPr>
      </w:pPr>
      <w:r>
        <w:rPr>
          <w:rFonts w:hint="eastAsia"/>
          <w:b/>
          <w:bCs/>
          <w:sz w:val="24"/>
        </w:rPr>
        <w:t>目标4.</w:t>
      </w:r>
      <w:r>
        <w:rPr>
          <w:rFonts w:hint="eastAsia"/>
          <w:sz w:val="24"/>
        </w:rPr>
        <w:t>针对中国民族民间音乐课程的学习</w:t>
      </w:r>
      <w:r>
        <w:rPr>
          <w:rFonts w:hint="eastAsia" w:ascii="宋体" w:hAnsi="宋体"/>
          <w:kern w:val="0"/>
          <w:sz w:val="24"/>
          <w:szCs w:val="22"/>
        </w:rPr>
        <w:t>特点，选择相应的小组合作学习方式，履行分工责任，形成共同学习的经验。</w:t>
      </w:r>
    </w:p>
    <w:p>
      <w:pPr>
        <w:spacing w:line="360" w:lineRule="auto"/>
        <w:ind w:firstLine="480" w:firstLineChars="200"/>
        <w:rPr>
          <w:color w:val="000000"/>
          <w:sz w:val="24"/>
        </w:rPr>
      </w:pPr>
      <w:r>
        <w:rPr>
          <w:color w:val="000000"/>
          <w:sz w:val="24"/>
        </w:rPr>
        <w:t>本课程支撑专业</w:t>
      </w:r>
      <w:r>
        <w:rPr>
          <w:rFonts w:hint="eastAsia"/>
          <w:color w:val="000000"/>
          <w:sz w:val="24"/>
        </w:rPr>
        <w:t>人才</w:t>
      </w:r>
      <w:r>
        <w:rPr>
          <w:color w:val="000000"/>
          <w:sz w:val="24"/>
        </w:rPr>
        <w:t>培养</w:t>
      </w:r>
      <w:r>
        <w:rPr>
          <w:rFonts w:hint="eastAsia"/>
          <w:color w:val="000000"/>
          <w:sz w:val="24"/>
        </w:rPr>
        <w:t>方案</w:t>
      </w:r>
      <w:r>
        <w:rPr>
          <w:color w:val="000000"/>
          <w:sz w:val="24"/>
        </w:rPr>
        <w:t>中毕业要求</w:t>
      </w:r>
      <w:r>
        <w:rPr>
          <w:rFonts w:hint="eastAsia"/>
          <w:sz w:val="24"/>
        </w:rPr>
        <w:t>2</w:t>
      </w:r>
      <w:r>
        <w:rPr>
          <w:color w:val="000000"/>
          <w:sz w:val="24"/>
        </w:rPr>
        <w:t>、毕业要求</w:t>
      </w:r>
      <w:r>
        <w:rPr>
          <w:rFonts w:hint="eastAsia"/>
          <w:color w:val="000000"/>
          <w:sz w:val="24"/>
        </w:rPr>
        <w:t>3</w:t>
      </w:r>
      <w:r>
        <w:rPr>
          <w:rFonts w:hint="eastAsia" w:ascii="宋体" w:hAnsi="宋体"/>
          <w:szCs w:val="21"/>
        </w:rPr>
        <w:t>、</w:t>
      </w:r>
      <w:r>
        <w:rPr>
          <w:color w:val="000000"/>
          <w:sz w:val="24"/>
        </w:rPr>
        <w:t>毕业要求</w:t>
      </w:r>
      <w:r>
        <w:rPr>
          <w:rFonts w:hint="eastAsia"/>
          <w:color w:val="000000"/>
          <w:sz w:val="24"/>
        </w:rPr>
        <w:t>5、毕业要求6、毕业要求7，对应关系如表所示。</w:t>
      </w:r>
    </w:p>
    <w:p>
      <w:pPr>
        <w:spacing w:line="360" w:lineRule="auto"/>
        <w:ind w:firstLine="562" w:firstLineChars="200"/>
        <w:outlineLvl w:val="0"/>
        <w:rPr>
          <w:rFonts w:ascii="宋体" w:hAnsi="宋体"/>
          <w:b/>
          <w:sz w:val="28"/>
          <w:szCs w:val="28"/>
        </w:rPr>
      </w:pPr>
      <w:bookmarkStart w:id="244" w:name="_Toc88518233"/>
      <w:r>
        <w:rPr>
          <w:rFonts w:hint="eastAsia" w:ascii="宋体" w:hAnsi="宋体"/>
          <w:b/>
          <w:sz w:val="28"/>
          <w:szCs w:val="28"/>
        </w:rPr>
        <w:t>（二）课程目标与专业毕业要求的关系</w:t>
      </w:r>
      <w:bookmarkEnd w:id="244"/>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2647"/>
        <w:gridCol w:w="4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324" w:type="dxa"/>
            <w:vAlign w:val="center"/>
          </w:tcPr>
          <w:p>
            <w:pPr>
              <w:spacing w:line="276" w:lineRule="auto"/>
              <w:jc w:val="center"/>
              <w:rPr>
                <w:rFonts w:ascii="宋体" w:hAnsi="宋体"/>
                <w:b/>
                <w:bCs/>
                <w:szCs w:val="21"/>
              </w:rPr>
            </w:pPr>
            <w:r>
              <w:rPr>
                <w:rFonts w:hint="eastAsia" w:ascii="宋体" w:hAnsi="宋体"/>
                <w:b/>
                <w:bCs/>
                <w:szCs w:val="21"/>
              </w:rPr>
              <w:t>课程目标</w:t>
            </w:r>
          </w:p>
        </w:tc>
        <w:tc>
          <w:tcPr>
            <w:tcW w:w="2647" w:type="dxa"/>
            <w:vAlign w:val="center"/>
          </w:tcPr>
          <w:p>
            <w:pPr>
              <w:spacing w:line="276" w:lineRule="auto"/>
              <w:jc w:val="center"/>
              <w:rPr>
                <w:rFonts w:ascii="宋体" w:hAnsi="宋体"/>
                <w:b/>
                <w:bCs/>
                <w:szCs w:val="21"/>
              </w:rPr>
            </w:pPr>
            <w:r>
              <w:rPr>
                <w:rFonts w:hint="eastAsia" w:ascii="宋体" w:hAnsi="宋体"/>
                <w:b/>
                <w:bCs/>
                <w:szCs w:val="21"/>
              </w:rPr>
              <w:t>支撑的毕业要求</w:t>
            </w:r>
          </w:p>
        </w:tc>
        <w:tc>
          <w:tcPr>
            <w:tcW w:w="4977" w:type="dxa"/>
            <w:vAlign w:val="center"/>
          </w:tcPr>
          <w:p>
            <w:pPr>
              <w:spacing w:line="276" w:lineRule="auto"/>
              <w:ind w:firstLine="422"/>
              <w:jc w:val="center"/>
              <w:rPr>
                <w:rFonts w:ascii="宋体" w:hAnsi="宋体"/>
                <w:b/>
                <w:bCs/>
                <w:szCs w:val="21"/>
              </w:rPr>
            </w:pPr>
            <w:r>
              <w:rPr>
                <w:rFonts w:hint="eastAsia" w:ascii="宋体" w:hAnsi="宋体"/>
                <w:b/>
                <w:bCs/>
                <w:szCs w:val="21"/>
              </w:rPr>
              <w:t>支撑的毕业要求指标点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324" w:type="dxa"/>
            <w:vAlign w:val="center"/>
          </w:tcPr>
          <w:p>
            <w:pPr>
              <w:spacing w:line="276" w:lineRule="auto"/>
              <w:jc w:val="center"/>
              <w:rPr>
                <w:rFonts w:ascii="宋体" w:hAnsi="宋体" w:cs="宋体"/>
                <w:bCs/>
                <w:szCs w:val="21"/>
              </w:rPr>
            </w:pPr>
            <w:r>
              <w:rPr>
                <w:rFonts w:hint="eastAsia" w:ascii="宋体" w:hAnsi="宋体" w:cs="宋体"/>
                <w:bCs/>
                <w:szCs w:val="21"/>
              </w:rPr>
              <w:t>课程目标1</w:t>
            </w:r>
          </w:p>
        </w:tc>
        <w:tc>
          <w:tcPr>
            <w:tcW w:w="2647" w:type="dxa"/>
            <w:vAlign w:val="center"/>
          </w:tcPr>
          <w:p>
            <w:pPr>
              <w:spacing w:line="276" w:lineRule="auto"/>
              <w:rPr>
                <w:rFonts w:ascii="宋体" w:hAnsi="宋体"/>
                <w:szCs w:val="21"/>
              </w:rPr>
            </w:pPr>
            <w:r>
              <w:rPr>
                <w:rFonts w:hint="eastAsia" w:ascii="宋体" w:hAnsi="宋体"/>
                <w:szCs w:val="21"/>
              </w:rPr>
              <w:t>毕业要求2：音乐</w:t>
            </w:r>
            <w:r>
              <w:rPr>
                <w:rFonts w:ascii="宋体" w:hAnsi="宋体"/>
                <w:szCs w:val="21"/>
              </w:rPr>
              <w:t>知识</w:t>
            </w:r>
          </w:p>
        </w:tc>
        <w:tc>
          <w:tcPr>
            <w:tcW w:w="4977" w:type="dxa"/>
            <w:vAlign w:val="center"/>
          </w:tcPr>
          <w:p>
            <w:pPr>
              <w:spacing w:line="276" w:lineRule="auto"/>
              <w:rPr>
                <w:rFonts w:ascii="宋体" w:hAnsi="宋体"/>
                <w:szCs w:val="21"/>
              </w:rPr>
            </w:pPr>
            <w:r>
              <w:rPr>
                <w:rFonts w:hint="eastAsia" w:ascii="宋体" w:hAnsi="宋体"/>
                <w:szCs w:val="21"/>
              </w:rPr>
              <w:t>2:</w:t>
            </w:r>
            <w:r>
              <w:rPr>
                <w:rFonts w:hint="eastAsia"/>
                <w:szCs w:val="21"/>
              </w:rPr>
              <w:t>具有扎实的音乐专业知识和运用知识的能力，有良好的音乐听觉及视唱能力，掌握基本的中外音乐历史知识，积累一定数量的优秀中外音乐作品，能够分析中小型音乐作品的和声及音乐结构。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324" w:type="dxa"/>
            <w:vAlign w:val="center"/>
          </w:tcPr>
          <w:p>
            <w:pPr>
              <w:spacing w:line="276" w:lineRule="auto"/>
              <w:jc w:val="center"/>
              <w:rPr>
                <w:rFonts w:ascii="宋体" w:hAnsi="宋体" w:cs="宋体"/>
                <w:szCs w:val="21"/>
              </w:rPr>
            </w:pPr>
            <w:r>
              <w:rPr>
                <w:rFonts w:hint="eastAsia" w:ascii="宋体" w:hAnsi="宋体" w:cs="宋体"/>
                <w:szCs w:val="21"/>
              </w:rPr>
              <w:t>课程目标2</w:t>
            </w:r>
          </w:p>
        </w:tc>
        <w:tc>
          <w:tcPr>
            <w:tcW w:w="2647" w:type="dxa"/>
            <w:vAlign w:val="center"/>
          </w:tcPr>
          <w:p>
            <w:pPr>
              <w:spacing w:line="276" w:lineRule="auto"/>
              <w:rPr>
                <w:rFonts w:ascii="宋体" w:hAnsi="宋体"/>
                <w:sz w:val="18"/>
                <w:szCs w:val="18"/>
              </w:rPr>
            </w:pPr>
            <w:r>
              <w:rPr>
                <w:rFonts w:hint="eastAsia" w:ascii="宋体" w:hAnsi="宋体"/>
                <w:szCs w:val="21"/>
              </w:rPr>
              <w:t>毕业要求3、5：音乐</w:t>
            </w:r>
            <w:r>
              <w:rPr>
                <w:rFonts w:ascii="宋体" w:hAnsi="宋体"/>
                <w:szCs w:val="21"/>
              </w:rPr>
              <w:t>能力</w:t>
            </w:r>
          </w:p>
        </w:tc>
        <w:tc>
          <w:tcPr>
            <w:tcW w:w="4977" w:type="dxa"/>
            <w:vAlign w:val="center"/>
          </w:tcPr>
          <w:p>
            <w:pPr>
              <w:spacing w:line="276" w:lineRule="auto"/>
              <w:rPr>
                <w:rFonts w:ascii="宋体" w:hAnsi="宋体"/>
                <w:szCs w:val="21"/>
              </w:rPr>
            </w:pPr>
            <w:r>
              <w:rPr>
                <w:rFonts w:hint="eastAsia" w:ascii="宋体" w:hAnsi="宋体"/>
                <w:szCs w:val="21"/>
              </w:rPr>
              <w:t>3.具有较强的演唱、演奏和钢琴即兴伴奏能力，具有一定的舞蹈表演和舞蹈编创能力。</w:t>
            </w:r>
          </w:p>
          <w:p>
            <w:pPr>
              <w:spacing w:line="276" w:lineRule="auto"/>
              <w:rPr>
                <w:rFonts w:ascii="宋体" w:hAnsi="宋体"/>
                <w:szCs w:val="21"/>
              </w:rPr>
            </w:pPr>
            <w:r>
              <w:rPr>
                <w:rFonts w:hint="eastAsia" w:ascii="宋体" w:hAnsi="宋体"/>
                <w:szCs w:val="21"/>
              </w:rPr>
              <w:t>5.了解音乐教育的学科前沿和发展动态，掌握音乐教育的基本手段和方法，具有利用学科知识与理</w:t>
            </w:r>
          </w:p>
          <w:p>
            <w:pPr>
              <w:spacing w:line="276" w:lineRule="auto"/>
              <w:rPr>
                <w:rFonts w:ascii="宋体" w:hAnsi="宋体"/>
                <w:szCs w:val="21"/>
              </w:rPr>
            </w:pPr>
            <w:r>
              <w:rPr>
                <w:rFonts w:hint="eastAsia" w:ascii="宋体" w:hAnsi="宋体"/>
                <w:szCs w:val="21"/>
              </w:rPr>
              <w:t>论分析问题和解决问题的能力。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24" w:type="dxa"/>
            <w:vAlign w:val="center"/>
          </w:tcPr>
          <w:p>
            <w:pPr>
              <w:spacing w:line="276" w:lineRule="auto"/>
              <w:jc w:val="center"/>
              <w:rPr>
                <w:rFonts w:ascii="宋体" w:hAnsi="宋体" w:cs="宋体"/>
                <w:szCs w:val="21"/>
              </w:rPr>
            </w:pPr>
            <w:r>
              <w:rPr>
                <w:rFonts w:hint="eastAsia" w:ascii="宋体" w:hAnsi="宋体" w:cs="宋体"/>
                <w:szCs w:val="21"/>
              </w:rPr>
              <w:t>课程目标3</w:t>
            </w:r>
          </w:p>
        </w:tc>
        <w:tc>
          <w:tcPr>
            <w:tcW w:w="2647" w:type="dxa"/>
            <w:vAlign w:val="center"/>
          </w:tcPr>
          <w:p>
            <w:pPr>
              <w:spacing w:line="276" w:lineRule="auto"/>
              <w:rPr>
                <w:rFonts w:ascii="宋体" w:hAnsi="宋体"/>
                <w:spacing w:val="2"/>
                <w:szCs w:val="21"/>
              </w:rPr>
            </w:pPr>
            <w:r>
              <w:rPr>
                <w:rFonts w:hint="eastAsia" w:ascii="宋体" w:hAnsi="宋体"/>
                <w:spacing w:val="2"/>
                <w:szCs w:val="21"/>
              </w:rPr>
              <w:t>毕业要求6：音乐研究</w:t>
            </w:r>
          </w:p>
        </w:tc>
        <w:tc>
          <w:tcPr>
            <w:tcW w:w="4977" w:type="dxa"/>
            <w:vAlign w:val="center"/>
          </w:tcPr>
          <w:p>
            <w:pPr>
              <w:spacing w:line="276" w:lineRule="auto"/>
              <w:rPr>
                <w:szCs w:val="21"/>
              </w:rPr>
            </w:pPr>
            <w:r>
              <w:rPr>
                <w:rFonts w:hint="eastAsia" w:ascii="宋体" w:hAnsi="宋体"/>
                <w:szCs w:val="21"/>
              </w:rPr>
              <w:t>6：</w:t>
            </w:r>
            <w:r>
              <w:rPr>
                <w:rFonts w:hint="eastAsia"/>
                <w:szCs w:val="21"/>
              </w:rPr>
              <w:t>具有初步的音乐研究和实际工作能力，掌握文献检索、资料查询的方法，能利用现代化设备开展</w:t>
            </w:r>
          </w:p>
          <w:p>
            <w:pPr>
              <w:spacing w:line="276" w:lineRule="auto"/>
              <w:rPr>
                <w:rFonts w:ascii="宋体" w:hAnsi="宋体" w:cs="宋体"/>
                <w:szCs w:val="21"/>
              </w:rPr>
            </w:pPr>
            <w:r>
              <w:rPr>
                <w:rFonts w:hint="eastAsia"/>
                <w:szCs w:val="21"/>
              </w:rPr>
              <w:t>教学和科研活动。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24" w:type="dxa"/>
            <w:vAlign w:val="center"/>
          </w:tcPr>
          <w:p>
            <w:pPr>
              <w:spacing w:line="276" w:lineRule="auto"/>
              <w:jc w:val="center"/>
              <w:rPr>
                <w:rFonts w:ascii="宋体" w:hAnsi="宋体" w:cs="宋体"/>
                <w:szCs w:val="21"/>
              </w:rPr>
            </w:pPr>
            <w:r>
              <w:rPr>
                <w:rFonts w:hint="eastAsia" w:ascii="宋体" w:hAnsi="宋体" w:cs="宋体"/>
                <w:szCs w:val="21"/>
              </w:rPr>
              <w:t>课程目标4</w:t>
            </w:r>
          </w:p>
        </w:tc>
        <w:tc>
          <w:tcPr>
            <w:tcW w:w="2647" w:type="dxa"/>
            <w:vAlign w:val="center"/>
          </w:tcPr>
          <w:p>
            <w:pPr>
              <w:spacing w:line="276" w:lineRule="auto"/>
              <w:rPr>
                <w:rFonts w:ascii="宋体" w:hAnsi="宋体"/>
                <w:spacing w:val="2"/>
                <w:szCs w:val="21"/>
              </w:rPr>
            </w:pPr>
            <w:r>
              <w:rPr>
                <w:rFonts w:hint="eastAsia" w:ascii="宋体" w:hAnsi="宋体"/>
                <w:spacing w:val="2"/>
                <w:szCs w:val="21"/>
              </w:rPr>
              <w:t>毕业要求7：交流合作</w:t>
            </w:r>
          </w:p>
        </w:tc>
        <w:tc>
          <w:tcPr>
            <w:tcW w:w="4977" w:type="dxa"/>
            <w:vAlign w:val="center"/>
          </w:tcPr>
          <w:p>
            <w:pPr>
              <w:spacing w:line="276" w:lineRule="auto"/>
              <w:rPr>
                <w:rFonts w:ascii="宋体" w:hAnsi="宋体"/>
                <w:szCs w:val="21"/>
              </w:rPr>
            </w:pPr>
            <w:r>
              <w:rPr>
                <w:rFonts w:hint="eastAsia" w:ascii="宋体" w:hAnsi="宋体"/>
                <w:szCs w:val="21"/>
              </w:rPr>
              <w:t>7：具有团队合作精神和沟通交流能力，能够在多学科背景下的团队中承担相应的角色，能够与他人进行有效沟通和交流。掌握一门外语，能够在跨文化背景下进行沟通和交流。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24" w:type="dxa"/>
            <w:vAlign w:val="center"/>
          </w:tcPr>
          <w:p>
            <w:pPr>
              <w:spacing w:line="276" w:lineRule="auto"/>
              <w:jc w:val="center"/>
              <w:rPr>
                <w:rFonts w:ascii="宋体" w:hAnsi="宋体" w:cs="宋体"/>
                <w:szCs w:val="21"/>
              </w:rPr>
            </w:pPr>
            <w:r>
              <w:rPr>
                <w:rFonts w:hint="eastAsia" w:ascii="宋体" w:hAnsi="宋体" w:cs="宋体"/>
                <w:szCs w:val="21"/>
              </w:rPr>
              <w:t>课程目标5</w:t>
            </w:r>
          </w:p>
        </w:tc>
        <w:tc>
          <w:tcPr>
            <w:tcW w:w="2647" w:type="dxa"/>
            <w:vAlign w:val="center"/>
          </w:tcPr>
          <w:p>
            <w:pPr>
              <w:spacing w:line="276" w:lineRule="auto"/>
              <w:rPr>
                <w:rFonts w:ascii="宋体" w:hAnsi="宋体"/>
                <w:spacing w:val="2"/>
                <w:szCs w:val="21"/>
              </w:rPr>
            </w:pPr>
            <w:r>
              <w:rPr>
                <w:rFonts w:hint="eastAsia" w:ascii="宋体" w:hAnsi="宋体"/>
                <w:spacing w:val="2"/>
                <w:szCs w:val="21"/>
              </w:rPr>
              <w:t>毕业要求8：专业发展</w:t>
            </w:r>
          </w:p>
        </w:tc>
        <w:tc>
          <w:tcPr>
            <w:tcW w:w="4977" w:type="dxa"/>
            <w:vAlign w:val="center"/>
          </w:tcPr>
          <w:p>
            <w:pPr>
              <w:spacing w:line="276" w:lineRule="auto"/>
              <w:rPr>
                <w:rFonts w:ascii="宋体" w:hAnsi="宋体"/>
                <w:szCs w:val="21"/>
              </w:rPr>
            </w:pPr>
            <w:r>
              <w:rPr>
                <w:rFonts w:hint="eastAsia" w:ascii="宋体" w:hAnsi="宋体"/>
                <w:szCs w:val="21"/>
              </w:rPr>
              <w:t>8：具有自主学习和终身学习的意识，有不断学习和适应发展的能力，能针对个人自身特点和职业发</w:t>
            </w:r>
          </w:p>
          <w:p>
            <w:pPr>
              <w:spacing w:line="276" w:lineRule="auto"/>
              <w:rPr>
                <w:rFonts w:ascii="宋体" w:hAnsi="宋体"/>
                <w:szCs w:val="21"/>
              </w:rPr>
            </w:pPr>
            <w:r>
              <w:rPr>
                <w:rFonts w:hint="eastAsia" w:ascii="宋体" w:hAnsi="宋体"/>
                <w:szCs w:val="21"/>
              </w:rPr>
              <w:t>展需求，采用合适的方法，自主学习，适应发展。</w:t>
            </w:r>
          </w:p>
        </w:tc>
      </w:tr>
    </w:tbl>
    <w:p>
      <w:pPr>
        <w:spacing w:line="360" w:lineRule="auto"/>
        <w:outlineLvl w:val="0"/>
        <w:rPr>
          <w:rFonts w:ascii="宋体" w:hAnsi="宋体"/>
          <w:b/>
          <w:kern w:val="0"/>
          <w:sz w:val="24"/>
          <w:szCs w:val="22"/>
        </w:rPr>
      </w:pPr>
      <w:r>
        <w:rPr>
          <w:rFonts w:hint="eastAsia" w:ascii="宋体" w:hAnsi="宋体"/>
          <w:b/>
          <w:kern w:val="0"/>
          <w:sz w:val="24"/>
          <w:szCs w:val="22"/>
        </w:rPr>
        <w:t xml:space="preserve">    </w:t>
      </w:r>
    </w:p>
    <w:p>
      <w:pPr>
        <w:spacing w:line="360" w:lineRule="auto"/>
        <w:outlineLvl w:val="0"/>
        <w:rPr>
          <w:rFonts w:ascii="宋体" w:hAnsi="宋体" w:eastAsia="宋体" w:cs="宋体"/>
          <w:b/>
          <w:sz w:val="24"/>
        </w:rPr>
      </w:pPr>
      <w:r>
        <w:rPr>
          <w:rFonts w:hint="eastAsia" w:ascii="宋体" w:hAnsi="宋体"/>
          <w:b/>
          <w:kern w:val="0"/>
          <w:sz w:val="24"/>
          <w:szCs w:val="22"/>
        </w:rPr>
        <w:t xml:space="preserve">   </w:t>
      </w:r>
      <w:r>
        <w:rPr>
          <w:rFonts w:hint="eastAsia" w:ascii="宋体" w:hAnsi="宋体" w:eastAsia="宋体" w:cs="宋体"/>
          <w:b/>
          <w:kern w:val="0"/>
          <w:sz w:val="24"/>
        </w:rPr>
        <w:t xml:space="preserve"> </w:t>
      </w:r>
      <w:bookmarkStart w:id="245" w:name="_Toc88518234"/>
      <w:r>
        <w:rPr>
          <w:rFonts w:hint="eastAsia" w:ascii="宋体" w:hAnsi="宋体" w:eastAsia="宋体" w:cs="宋体"/>
          <w:b/>
          <w:sz w:val="24"/>
        </w:rPr>
        <w:t>三、课程内容及要求</w:t>
      </w:r>
      <w:bookmarkEnd w:id="245"/>
    </w:p>
    <w:p>
      <w:pPr>
        <w:spacing w:line="360" w:lineRule="auto"/>
        <w:ind w:firstLine="481"/>
        <w:rPr>
          <w:rFonts w:ascii="宋体" w:hAnsi="宋体" w:eastAsia="宋体" w:cs="宋体"/>
          <w:b/>
          <w:bCs/>
          <w:sz w:val="24"/>
        </w:rPr>
      </w:pPr>
      <w:r>
        <w:rPr>
          <w:rFonts w:hint="eastAsia" w:ascii="宋体" w:hAnsi="宋体" w:eastAsia="宋体" w:cs="宋体"/>
          <w:sz w:val="24"/>
        </w:rPr>
        <w:t>本课程的教学内容主要包括我国各民族代表性的民间歌曲、民间舞蹈音乐、说唱音乐、戏曲音乐和民族器乐五个部分。根据“2018级音乐学专业培养方案”及“毕业要求实现矩阵”的规划和安排，该课程的教学时间为第六学期，每周授课2学时，开课16周共32学时，其中讲授24学时，实践8学时。具体内容安排及要求如下：:</w:t>
      </w:r>
    </w:p>
    <w:p>
      <w:pPr>
        <w:spacing w:line="360" w:lineRule="auto"/>
        <w:ind w:firstLine="482" w:firstLineChars="200"/>
        <w:rPr>
          <w:rFonts w:ascii="宋体" w:hAnsi="宋体" w:eastAsia="宋体" w:cs="宋体"/>
          <w:b/>
          <w:bCs/>
          <w:sz w:val="24"/>
        </w:rPr>
      </w:pPr>
      <w:r>
        <w:rPr>
          <w:rFonts w:hint="eastAsia" w:ascii="宋体" w:hAnsi="宋体" w:eastAsia="宋体" w:cs="宋体"/>
          <w:b/>
          <w:bCs/>
          <w:sz w:val="24"/>
        </w:rPr>
        <w:t>第一章  民歌</w:t>
      </w:r>
    </w:p>
    <w:p>
      <w:pPr>
        <w:spacing w:line="360" w:lineRule="auto"/>
        <w:ind w:firstLine="964" w:firstLineChars="400"/>
        <w:rPr>
          <w:rFonts w:ascii="宋体" w:hAnsi="宋体" w:eastAsia="宋体" w:cs="宋体"/>
          <w:b/>
          <w:sz w:val="24"/>
        </w:rPr>
      </w:pPr>
      <w:r>
        <w:rPr>
          <w:rFonts w:hint="eastAsia" w:ascii="宋体" w:hAnsi="宋体" w:eastAsia="宋体" w:cs="宋体"/>
          <w:b/>
          <w:sz w:val="24"/>
        </w:rPr>
        <w:t>1.教学内容</w:t>
      </w:r>
    </w:p>
    <w:p>
      <w:pPr>
        <w:spacing w:line="360" w:lineRule="auto"/>
        <w:ind w:firstLine="960" w:firstLineChars="400"/>
        <w:rPr>
          <w:rFonts w:ascii="宋体" w:hAnsi="宋体" w:eastAsia="宋体" w:cs="宋体"/>
          <w:sz w:val="24"/>
        </w:rPr>
      </w:pPr>
      <w:r>
        <w:rPr>
          <w:rFonts w:hint="eastAsia" w:ascii="宋体" w:hAnsi="宋体" w:eastAsia="宋体" w:cs="宋体"/>
          <w:sz w:val="24"/>
        </w:rPr>
        <w:t>（1）民歌概述；（2）汉族民歌的体裁；（3）少数民族民歌。</w:t>
      </w:r>
    </w:p>
    <w:p>
      <w:pPr>
        <w:spacing w:line="360" w:lineRule="auto"/>
        <w:ind w:firstLine="960" w:firstLineChars="400"/>
        <w:rPr>
          <w:rFonts w:ascii="宋体" w:hAnsi="宋体" w:eastAsia="宋体" w:cs="宋体"/>
          <w:sz w:val="24"/>
        </w:rPr>
      </w:pPr>
      <w:r>
        <w:rPr>
          <w:rFonts w:hint="eastAsia" w:ascii="宋体" w:hAnsi="宋体" w:eastAsia="宋体" w:cs="宋体"/>
          <w:sz w:val="24"/>
        </w:rPr>
        <w:t>（4）自选内容：新民歌及作品赏析：《天路》、《父亲》、《妻子》、《因为爱情》。</w:t>
      </w:r>
    </w:p>
    <w:p>
      <w:pPr>
        <w:spacing w:line="360" w:lineRule="auto"/>
        <w:ind w:firstLine="964" w:firstLineChars="400"/>
        <w:rPr>
          <w:rFonts w:ascii="宋体" w:hAnsi="宋体" w:eastAsia="宋体" w:cs="宋体"/>
          <w:b/>
          <w:color w:val="000000"/>
          <w:sz w:val="24"/>
        </w:rPr>
      </w:pPr>
      <w:r>
        <w:rPr>
          <w:rFonts w:hint="eastAsia" w:ascii="宋体" w:hAnsi="宋体" w:eastAsia="宋体" w:cs="宋体"/>
          <w:b/>
          <w:color w:val="000000"/>
          <w:sz w:val="24"/>
        </w:rPr>
        <w:t>2.基本要求</w:t>
      </w:r>
    </w:p>
    <w:p>
      <w:pPr>
        <w:spacing w:line="360" w:lineRule="auto"/>
        <w:ind w:firstLine="960" w:firstLineChars="400"/>
        <w:rPr>
          <w:rFonts w:ascii="宋体" w:hAnsi="宋体" w:eastAsia="宋体" w:cs="宋体"/>
          <w:sz w:val="24"/>
        </w:rPr>
      </w:pPr>
      <w:r>
        <w:rPr>
          <w:rFonts w:hint="eastAsia" w:ascii="宋体" w:hAnsi="宋体" w:eastAsia="宋体" w:cs="宋体"/>
          <w:sz w:val="24"/>
        </w:rPr>
        <w:t>（1）基本了解中国民歌的内涵、起源、分类及其艺术特征。</w:t>
      </w:r>
    </w:p>
    <w:p>
      <w:pPr>
        <w:spacing w:line="360" w:lineRule="auto"/>
        <w:ind w:firstLine="960" w:firstLineChars="400"/>
        <w:rPr>
          <w:rFonts w:ascii="宋体" w:hAnsi="宋体" w:eastAsia="宋体" w:cs="宋体"/>
          <w:sz w:val="24"/>
        </w:rPr>
      </w:pPr>
      <w:r>
        <w:rPr>
          <w:rFonts w:hint="eastAsia" w:ascii="宋体" w:hAnsi="宋体" w:eastAsia="宋体" w:cs="宋体"/>
          <w:sz w:val="24"/>
        </w:rPr>
        <w:t>（2）懂得汉族民歌和少数民族民歌的特征、分类及常见形式。</w:t>
      </w:r>
    </w:p>
    <w:p>
      <w:pPr>
        <w:spacing w:line="360" w:lineRule="auto"/>
        <w:ind w:firstLine="964" w:firstLineChars="400"/>
        <w:rPr>
          <w:rFonts w:ascii="宋体" w:hAnsi="宋体" w:eastAsia="宋体" w:cs="宋体"/>
          <w:b/>
          <w:sz w:val="24"/>
        </w:rPr>
      </w:pPr>
      <w:r>
        <w:rPr>
          <w:rFonts w:hint="eastAsia" w:ascii="宋体" w:hAnsi="宋体" w:eastAsia="宋体" w:cs="宋体"/>
          <w:b/>
          <w:sz w:val="24"/>
        </w:rPr>
        <w:t>3.教学重点：</w:t>
      </w:r>
      <w:r>
        <w:rPr>
          <w:rFonts w:hint="eastAsia" w:ascii="宋体" w:hAnsi="宋体" w:eastAsia="宋体" w:cs="宋体"/>
          <w:sz w:val="24"/>
        </w:rPr>
        <w:t>汉族民歌的体裁；少数民族民歌。</w:t>
      </w:r>
    </w:p>
    <w:p>
      <w:pPr>
        <w:spacing w:line="360" w:lineRule="auto"/>
        <w:ind w:firstLine="964" w:firstLineChars="400"/>
        <w:rPr>
          <w:rFonts w:ascii="宋体" w:hAnsi="宋体" w:eastAsia="宋体" w:cs="宋体"/>
          <w:b/>
          <w:sz w:val="24"/>
        </w:rPr>
      </w:pPr>
      <w:r>
        <w:rPr>
          <w:rFonts w:hint="eastAsia" w:ascii="宋体" w:hAnsi="宋体" w:eastAsia="宋体" w:cs="宋体"/>
          <w:b/>
          <w:sz w:val="24"/>
        </w:rPr>
        <w:t>4.教学难点：</w:t>
      </w:r>
      <w:r>
        <w:rPr>
          <w:rFonts w:hint="eastAsia" w:ascii="宋体" w:hAnsi="宋体" w:eastAsia="宋体" w:cs="宋体"/>
          <w:sz w:val="24"/>
        </w:rPr>
        <w:t>少数民族民歌。</w:t>
      </w:r>
    </w:p>
    <w:p>
      <w:pPr>
        <w:spacing w:line="360" w:lineRule="auto"/>
        <w:ind w:firstLine="482" w:firstLineChars="200"/>
        <w:rPr>
          <w:rFonts w:ascii="宋体" w:hAnsi="宋体" w:eastAsia="宋体" w:cs="宋体"/>
          <w:sz w:val="24"/>
        </w:rPr>
      </w:pPr>
      <w:r>
        <w:rPr>
          <w:rFonts w:hint="eastAsia" w:ascii="宋体" w:hAnsi="宋体" w:eastAsia="宋体" w:cs="宋体"/>
          <w:b/>
          <w:sz w:val="24"/>
        </w:rPr>
        <w:t>第二章  民间舞蹈音乐</w:t>
      </w:r>
    </w:p>
    <w:p>
      <w:pPr>
        <w:spacing w:line="360" w:lineRule="auto"/>
        <w:ind w:firstLine="964" w:firstLineChars="400"/>
        <w:rPr>
          <w:rFonts w:ascii="宋体" w:hAnsi="宋体" w:eastAsia="宋体" w:cs="宋体"/>
          <w:b/>
          <w:sz w:val="24"/>
        </w:rPr>
      </w:pPr>
      <w:r>
        <w:rPr>
          <w:rFonts w:hint="eastAsia" w:ascii="宋体" w:hAnsi="宋体" w:eastAsia="宋体" w:cs="宋体"/>
          <w:b/>
          <w:sz w:val="24"/>
        </w:rPr>
        <w:t>1.教学内容</w:t>
      </w:r>
    </w:p>
    <w:p>
      <w:pPr>
        <w:spacing w:line="360" w:lineRule="auto"/>
        <w:ind w:firstLine="960" w:firstLineChars="400"/>
        <w:rPr>
          <w:rFonts w:ascii="宋体" w:hAnsi="宋体" w:eastAsia="宋体" w:cs="宋体"/>
          <w:sz w:val="24"/>
        </w:rPr>
      </w:pPr>
      <w:r>
        <w:rPr>
          <w:rFonts w:hint="eastAsia" w:ascii="宋体" w:hAnsi="宋体" w:eastAsia="宋体" w:cs="宋体"/>
          <w:sz w:val="24"/>
        </w:rPr>
        <w:t>（1）民间舞蹈音乐概述；（2）民间舞蹈音乐的类别；（3）民间舞蹈音乐的特征；（4）优秀舞蹈音乐赏析：《凤阳花鼓》、《绣荷包》、《摘茶》、《跑旱船》。</w:t>
      </w:r>
    </w:p>
    <w:p>
      <w:pPr>
        <w:spacing w:line="360" w:lineRule="auto"/>
        <w:ind w:firstLine="964" w:firstLineChars="400"/>
        <w:rPr>
          <w:rFonts w:ascii="宋体" w:hAnsi="宋体" w:eastAsia="宋体" w:cs="宋体"/>
          <w:b/>
          <w:color w:val="000000"/>
          <w:sz w:val="24"/>
        </w:rPr>
      </w:pPr>
      <w:r>
        <w:rPr>
          <w:rFonts w:hint="eastAsia" w:ascii="宋体" w:hAnsi="宋体" w:eastAsia="宋体" w:cs="宋体"/>
          <w:b/>
          <w:color w:val="000000"/>
          <w:sz w:val="24"/>
        </w:rPr>
        <w:t>2.基本要求</w:t>
      </w:r>
    </w:p>
    <w:p>
      <w:pPr>
        <w:spacing w:line="360" w:lineRule="auto"/>
        <w:ind w:firstLine="960" w:firstLineChars="400"/>
        <w:rPr>
          <w:rFonts w:ascii="宋体" w:hAnsi="宋体" w:eastAsia="宋体" w:cs="宋体"/>
          <w:sz w:val="24"/>
        </w:rPr>
      </w:pPr>
      <w:r>
        <w:rPr>
          <w:rFonts w:hint="eastAsia" w:ascii="宋体" w:hAnsi="宋体" w:eastAsia="宋体" w:cs="宋体"/>
          <w:sz w:val="24"/>
        </w:rPr>
        <w:t>（1）基本了解中国各民族民间舞蹈及其音乐的简况与文化特征。</w:t>
      </w:r>
    </w:p>
    <w:p>
      <w:pPr>
        <w:spacing w:line="360" w:lineRule="auto"/>
        <w:ind w:firstLine="960" w:firstLineChars="400"/>
        <w:rPr>
          <w:rFonts w:ascii="宋体" w:hAnsi="宋体" w:eastAsia="宋体" w:cs="宋体"/>
          <w:sz w:val="24"/>
        </w:rPr>
      </w:pPr>
      <w:r>
        <w:rPr>
          <w:rFonts w:hint="eastAsia" w:ascii="宋体" w:hAnsi="宋体" w:eastAsia="宋体" w:cs="宋体"/>
          <w:sz w:val="24"/>
        </w:rPr>
        <w:t>（2）基本懂得各民族代表性舞蹈品种及其音乐的风格特征。</w:t>
      </w:r>
    </w:p>
    <w:p>
      <w:pPr>
        <w:spacing w:line="360" w:lineRule="auto"/>
        <w:ind w:firstLine="964" w:firstLineChars="400"/>
        <w:rPr>
          <w:rFonts w:ascii="宋体" w:hAnsi="宋体" w:eastAsia="宋体" w:cs="宋体"/>
          <w:b/>
          <w:sz w:val="24"/>
        </w:rPr>
      </w:pPr>
      <w:r>
        <w:rPr>
          <w:rFonts w:hint="eastAsia" w:ascii="宋体" w:hAnsi="宋体" w:eastAsia="宋体" w:cs="宋体"/>
          <w:b/>
          <w:sz w:val="24"/>
        </w:rPr>
        <w:t>3.教学重点：</w:t>
      </w:r>
      <w:r>
        <w:rPr>
          <w:rFonts w:hint="eastAsia" w:ascii="宋体" w:hAnsi="宋体" w:eastAsia="宋体" w:cs="宋体"/>
          <w:sz w:val="24"/>
        </w:rPr>
        <w:t>民间舞蹈音乐的类别；民间舞蹈音乐的特征。</w:t>
      </w:r>
    </w:p>
    <w:p>
      <w:pPr>
        <w:spacing w:line="360" w:lineRule="auto"/>
        <w:ind w:firstLine="964" w:firstLineChars="400"/>
        <w:rPr>
          <w:rFonts w:ascii="宋体" w:hAnsi="宋体" w:eastAsia="宋体" w:cs="宋体"/>
          <w:sz w:val="24"/>
        </w:rPr>
      </w:pPr>
      <w:r>
        <w:rPr>
          <w:rFonts w:hint="eastAsia" w:ascii="宋体" w:hAnsi="宋体" w:eastAsia="宋体" w:cs="宋体"/>
          <w:b/>
          <w:sz w:val="24"/>
        </w:rPr>
        <w:t>4.教学难点：</w:t>
      </w:r>
      <w:r>
        <w:rPr>
          <w:rFonts w:hint="eastAsia" w:ascii="宋体" w:hAnsi="宋体" w:eastAsia="宋体" w:cs="宋体"/>
          <w:sz w:val="24"/>
        </w:rPr>
        <w:t>民间舞蹈音乐的特征。</w:t>
      </w:r>
    </w:p>
    <w:p>
      <w:pPr>
        <w:spacing w:line="360" w:lineRule="auto"/>
        <w:ind w:firstLine="482" w:firstLineChars="200"/>
        <w:rPr>
          <w:rFonts w:ascii="宋体" w:hAnsi="宋体" w:eastAsia="宋体" w:cs="宋体"/>
          <w:b/>
          <w:sz w:val="24"/>
        </w:rPr>
      </w:pPr>
      <w:r>
        <w:rPr>
          <w:rFonts w:hint="eastAsia" w:ascii="宋体" w:hAnsi="宋体" w:eastAsia="宋体" w:cs="宋体"/>
          <w:b/>
          <w:sz w:val="24"/>
        </w:rPr>
        <w:t xml:space="preserve">第三章  </w:t>
      </w:r>
      <w:r>
        <w:rPr>
          <w:rFonts w:hint="eastAsia" w:ascii="宋体" w:hAnsi="宋体" w:eastAsia="宋体" w:cs="宋体"/>
          <w:b/>
          <w:bCs/>
          <w:sz w:val="24"/>
        </w:rPr>
        <w:t>说唱音乐</w:t>
      </w:r>
    </w:p>
    <w:p>
      <w:pPr>
        <w:spacing w:line="360" w:lineRule="auto"/>
        <w:ind w:firstLine="964" w:firstLineChars="400"/>
        <w:rPr>
          <w:rFonts w:ascii="宋体" w:hAnsi="宋体" w:eastAsia="宋体" w:cs="宋体"/>
          <w:b/>
          <w:sz w:val="24"/>
        </w:rPr>
      </w:pPr>
      <w:r>
        <w:rPr>
          <w:rFonts w:hint="eastAsia" w:ascii="宋体" w:hAnsi="宋体" w:eastAsia="宋体" w:cs="宋体"/>
          <w:b/>
          <w:sz w:val="24"/>
        </w:rPr>
        <w:t>1.教学内容</w:t>
      </w:r>
    </w:p>
    <w:p>
      <w:pPr>
        <w:spacing w:line="360" w:lineRule="auto"/>
        <w:ind w:firstLine="960" w:firstLineChars="400"/>
        <w:rPr>
          <w:rFonts w:ascii="宋体" w:hAnsi="宋体" w:eastAsia="宋体" w:cs="宋体"/>
          <w:sz w:val="24"/>
        </w:rPr>
      </w:pPr>
      <w:r>
        <w:rPr>
          <w:rFonts w:hint="eastAsia" w:ascii="宋体" w:hAnsi="宋体" w:eastAsia="宋体" w:cs="宋体"/>
          <w:sz w:val="24"/>
        </w:rPr>
        <w:t>（1）说唱音乐概述；（2）说唱音乐的类别；（3）说唱音乐的特征。</w:t>
      </w:r>
    </w:p>
    <w:p>
      <w:pPr>
        <w:spacing w:line="360" w:lineRule="auto"/>
        <w:ind w:firstLine="964" w:firstLineChars="400"/>
        <w:rPr>
          <w:rFonts w:ascii="宋体" w:hAnsi="宋体" w:eastAsia="宋体" w:cs="宋体"/>
          <w:b/>
          <w:color w:val="000000"/>
          <w:sz w:val="24"/>
        </w:rPr>
      </w:pPr>
      <w:r>
        <w:rPr>
          <w:rFonts w:hint="eastAsia" w:ascii="宋体" w:hAnsi="宋体" w:eastAsia="宋体" w:cs="宋体"/>
          <w:b/>
          <w:color w:val="000000"/>
          <w:sz w:val="24"/>
        </w:rPr>
        <w:t>2.基本要求</w:t>
      </w:r>
    </w:p>
    <w:p>
      <w:pPr>
        <w:spacing w:line="360" w:lineRule="auto"/>
        <w:ind w:firstLine="960" w:firstLineChars="400"/>
        <w:rPr>
          <w:rFonts w:ascii="宋体" w:hAnsi="宋体" w:eastAsia="宋体" w:cs="宋体"/>
          <w:sz w:val="24"/>
        </w:rPr>
      </w:pPr>
      <w:r>
        <w:rPr>
          <w:rFonts w:hint="eastAsia" w:ascii="宋体" w:hAnsi="宋体" w:eastAsia="宋体" w:cs="宋体"/>
          <w:sz w:val="24"/>
        </w:rPr>
        <w:t>（1）基本了解中国各民族说唱艺术的种类及其音乐的简况。</w:t>
      </w:r>
    </w:p>
    <w:p>
      <w:pPr>
        <w:spacing w:line="360" w:lineRule="auto"/>
        <w:ind w:firstLine="960" w:firstLineChars="400"/>
        <w:rPr>
          <w:rFonts w:ascii="宋体" w:hAnsi="宋体" w:eastAsia="宋体" w:cs="宋体"/>
          <w:sz w:val="24"/>
        </w:rPr>
      </w:pPr>
      <w:r>
        <w:rPr>
          <w:rFonts w:hint="eastAsia" w:ascii="宋体" w:hAnsi="宋体" w:eastAsia="宋体" w:cs="宋体"/>
          <w:sz w:val="24"/>
        </w:rPr>
        <w:t>（2）基本懂得各民族代表性说唱艺术品种及其音乐的风格特征。</w:t>
      </w:r>
    </w:p>
    <w:p>
      <w:pPr>
        <w:spacing w:line="360" w:lineRule="auto"/>
        <w:ind w:firstLine="964" w:firstLineChars="400"/>
        <w:rPr>
          <w:rFonts w:ascii="宋体" w:hAnsi="宋体" w:eastAsia="宋体" w:cs="宋体"/>
          <w:b/>
          <w:sz w:val="24"/>
        </w:rPr>
      </w:pPr>
      <w:r>
        <w:rPr>
          <w:rFonts w:hint="eastAsia" w:ascii="宋体" w:hAnsi="宋体" w:eastAsia="宋体" w:cs="宋体"/>
          <w:b/>
          <w:sz w:val="24"/>
        </w:rPr>
        <w:t>3.教学重点：</w:t>
      </w:r>
      <w:r>
        <w:rPr>
          <w:rFonts w:hint="eastAsia" w:ascii="宋体" w:hAnsi="宋体" w:eastAsia="宋体" w:cs="宋体"/>
          <w:sz w:val="24"/>
        </w:rPr>
        <w:t>说唱音乐的类别；说唱音乐的特征。</w:t>
      </w:r>
    </w:p>
    <w:p>
      <w:pPr>
        <w:spacing w:line="360" w:lineRule="auto"/>
        <w:ind w:firstLine="964" w:firstLineChars="400"/>
        <w:rPr>
          <w:rFonts w:ascii="宋体" w:hAnsi="宋体" w:eastAsia="宋体" w:cs="宋体"/>
          <w:sz w:val="24"/>
        </w:rPr>
      </w:pPr>
      <w:r>
        <w:rPr>
          <w:rFonts w:hint="eastAsia" w:ascii="宋体" w:hAnsi="宋体" w:eastAsia="宋体" w:cs="宋体"/>
          <w:b/>
          <w:sz w:val="24"/>
        </w:rPr>
        <w:t>4.教学难点：</w:t>
      </w:r>
      <w:r>
        <w:rPr>
          <w:rFonts w:hint="eastAsia" w:ascii="宋体" w:hAnsi="宋体" w:eastAsia="宋体" w:cs="宋体"/>
          <w:sz w:val="24"/>
        </w:rPr>
        <w:t>说唱音乐的特征。</w:t>
      </w:r>
    </w:p>
    <w:p>
      <w:pPr>
        <w:spacing w:line="360" w:lineRule="auto"/>
        <w:ind w:firstLine="482" w:firstLineChars="200"/>
        <w:rPr>
          <w:rFonts w:ascii="宋体" w:hAnsi="宋体" w:eastAsia="宋体" w:cs="宋体"/>
          <w:b/>
          <w:sz w:val="24"/>
        </w:rPr>
      </w:pPr>
      <w:r>
        <w:rPr>
          <w:rFonts w:hint="eastAsia" w:ascii="宋体" w:hAnsi="宋体" w:eastAsia="宋体" w:cs="宋体"/>
          <w:b/>
          <w:sz w:val="24"/>
        </w:rPr>
        <w:t xml:space="preserve">第四章  </w:t>
      </w:r>
      <w:r>
        <w:rPr>
          <w:rFonts w:hint="eastAsia" w:ascii="宋体" w:hAnsi="宋体" w:eastAsia="宋体" w:cs="宋体"/>
          <w:b/>
          <w:bCs/>
          <w:sz w:val="24"/>
        </w:rPr>
        <w:t>戏曲音乐</w:t>
      </w:r>
    </w:p>
    <w:p>
      <w:pPr>
        <w:spacing w:line="360" w:lineRule="auto"/>
        <w:ind w:firstLine="964" w:firstLineChars="400"/>
        <w:rPr>
          <w:rFonts w:ascii="宋体" w:hAnsi="宋体" w:eastAsia="宋体" w:cs="宋体"/>
          <w:b/>
          <w:sz w:val="24"/>
        </w:rPr>
      </w:pPr>
      <w:r>
        <w:rPr>
          <w:rFonts w:hint="eastAsia" w:ascii="宋体" w:hAnsi="宋体" w:eastAsia="宋体" w:cs="宋体"/>
          <w:b/>
          <w:sz w:val="24"/>
        </w:rPr>
        <w:t>1.教学内容</w:t>
      </w:r>
    </w:p>
    <w:p>
      <w:pPr>
        <w:spacing w:line="360" w:lineRule="auto"/>
        <w:ind w:firstLine="1024" w:firstLineChars="427"/>
        <w:rPr>
          <w:rFonts w:ascii="宋体" w:hAnsi="宋体" w:eastAsia="宋体" w:cs="宋体"/>
          <w:sz w:val="24"/>
        </w:rPr>
      </w:pPr>
      <w:r>
        <w:rPr>
          <w:rFonts w:hint="eastAsia" w:ascii="宋体" w:hAnsi="宋体" w:eastAsia="宋体" w:cs="宋体"/>
          <w:sz w:val="24"/>
        </w:rPr>
        <w:t>（1）戏曲音乐概述；（2）主要声腔及代表剧种；（3）其他地方剧种；</w:t>
      </w:r>
    </w:p>
    <w:p>
      <w:pPr>
        <w:spacing w:line="360" w:lineRule="auto"/>
        <w:ind w:firstLine="1024" w:firstLineChars="427"/>
        <w:rPr>
          <w:rFonts w:ascii="宋体" w:hAnsi="宋体" w:eastAsia="宋体" w:cs="宋体"/>
          <w:sz w:val="24"/>
        </w:rPr>
      </w:pPr>
      <w:r>
        <w:rPr>
          <w:rFonts w:hint="eastAsia" w:ascii="宋体" w:hAnsi="宋体" w:eastAsia="宋体" w:cs="宋体"/>
          <w:sz w:val="24"/>
        </w:rPr>
        <w:t>（4）戏曲音乐的特征。</w:t>
      </w:r>
    </w:p>
    <w:p>
      <w:pPr>
        <w:spacing w:line="360" w:lineRule="auto"/>
        <w:ind w:firstLine="964" w:firstLineChars="400"/>
        <w:rPr>
          <w:rFonts w:ascii="宋体" w:hAnsi="宋体" w:eastAsia="宋体" w:cs="宋体"/>
          <w:b/>
          <w:color w:val="000000"/>
          <w:sz w:val="24"/>
        </w:rPr>
      </w:pPr>
      <w:r>
        <w:rPr>
          <w:rFonts w:hint="eastAsia" w:ascii="宋体" w:hAnsi="宋体" w:eastAsia="宋体" w:cs="宋体"/>
          <w:b/>
          <w:color w:val="000000"/>
          <w:sz w:val="24"/>
        </w:rPr>
        <w:t>2.基本要求</w:t>
      </w:r>
    </w:p>
    <w:p>
      <w:pPr>
        <w:spacing w:line="360" w:lineRule="auto"/>
        <w:ind w:firstLine="960" w:firstLineChars="400"/>
        <w:rPr>
          <w:rFonts w:ascii="宋体" w:hAnsi="宋体" w:eastAsia="宋体" w:cs="宋体"/>
          <w:sz w:val="24"/>
        </w:rPr>
      </w:pPr>
      <w:r>
        <w:rPr>
          <w:rFonts w:hint="eastAsia" w:ascii="宋体" w:hAnsi="宋体" w:eastAsia="宋体" w:cs="宋体"/>
          <w:sz w:val="24"/>
        </w:rPr>
        <w:t>（1）基本了解中国各地区、各民族戏曲艺术的种类、形式及其音乐的简况。</w:t>
      </w:r>
    </w:p>
    <w:p>
      <w:pPr>
        <w:spacing w:line="360" w:lineRule="auto"/>
        <w:ind w:firstLine="960" w:firstLineChars="400"/>
        <w:rPr>
          <w:rFonts w:ascii="宋体" w:hAnsi="宋体" w:eastAsia="宋体" w:cs="宋体"/>
          <w:sz w:val="24"/>
        </w:rPr>
      </w:pPr>
      <w:r>
        <w:rPr>
          <w:rFonts w:hint="eastAsia" w:ascii="宋体" w:hAnsi="宋体" w:eastAsia="宋体" w:cs="宋体"/>
          <w:sz w:val="24"/>
        </w:rPr>
        <w:t>（2）基本了解中国代表性地方戏曲艺术品种及其音乐的风格特征。</w:t>
      </w:r>
    </w:p>
    <w:p>
      <w:pPr>
        <w:spacing w:line="360" w:lineRule="auto"/>
        <w:ind w:firstLine="1029" w:firstLineChars="427"/>
        <w:rPr>
          <w:rFonts w:ascii="宋体" w:hAnsi="宋体" w:eastAsia="宋体" w:cs="宋体"/>
          <w:b/>
          <w:sz w:val="24"/>
        </w:rPr>
      </w:pPr>
      <w:r>
        <w:rPr>
          <w:rFonts w:hint="eastAsia" w:ascii="宋体" w:hAnsi="宋体" w:eastAsia="宋体" w:cs="宋体"/>
          <w:b/>
          <w:sz w:val="24"/>
        </w:rPr>
        <w:t>3.教学重点：</w:t>
      </w:r>
      <w:r>
        <w:rPr>
          <w:rFonts w:hint="eastAsia" w:ascii="宋体" w:hAnsi="宋体" w:eastAsia="宋体" w:cs="宋体"/>
          <w:sz w:val="24"/>
        </w:rPr>
        <w:t>主要声腔及代表剧种；戏曲音乐的特征。</w:t>
      </w:r>
    </w:p>
    <w:p>
      <w:pPr>
        <w:spacing w:line="360" w:lineRule="auto"/>
        <w:ind w:firstLine="964" w:firstLineChars="400"/>
        <w:rPr>
          <w:rFonts w:ascii="宋体" w:hAnsi="宋体" w:eastAsia="宋体" w:cs="宋体"/>
          <w:sz w:val="24"/>
        </w:rPr>
      </w:pPr>
      <w:r>
        <w:rPr>
          <w:rFonts w:hint="eastAsia" w:ascii="宋体" w:hAnsi="宋体" w:eastAsia="宋体" w:cs="宋体"/>
          <w:b/>
          <w:sz w:val="24"/>
        </w:rPr>
        <w:t>4.教学难点：</w:t>
      </w:r>
      <w:r>
        <w:rPr>
          <w:rFonts w:hint="eastAsia" w:ascii="宋体" w:hAnsi="宋体" w:eastAsia="宋体" w:cs="宋体"/>
          <w:sz w:val="24"/>
        </w:rPr>
        <w:t>戏曲音乐的特征。</w:t>
      </w:r>
    </w:p>
    <w:p>
      <w:pPr>
        <w:spacing w:line="360" w:lineRule="auto"/>
        <w:ind w:firstLine="482" w:firstLineChars="200"/>
        <w:rPr>
          <w:rFonts w:ascii="宋体" w:hAnsi="宋体" w:eastAsia="宋体" w:cs="宋体"/>
          <w:b/>
          <w:bCs/>
          <w:sz w:val="24"/>
        </w:rPr>
      </w:pPr>
      <w:r>
        <w:rPr>
          <w:rFonts w:hint="eastAsia" w:ascii="宋体" w:hAnsi="宋体" w:eastAsia="宋体" w:cs="宋体"/>
          <w:b/>
          <w:sz w:val="24"/>
        </w:rPr>
        <w:t xml:space="preserve">第五章  </w:t>
      </w:r>
      <w:r>
        <w:rPr>
          <w:rFonts w:hint="eastAsia" w:ascii="宋体" w:hAnsi="宋体" w:eastAsia="宋体" w:cs="宋体"/>
          <w:b/>
          <w:bCs/>
          <w:sz w:val="24"/>
        </w:rPr>
        <w:t>民族器乐</w:t>
      </w:r>
    </w:p>
    <w:p>
      <w:pPr>
        <w:spacing w:line="360" w:lineRule="auto"/>
        <w:ind w:firstLine="964" w:firstLineChars="400"/>
        <w:rPr>
          <w:rFonts w:ascii="宋体" w:hAnsi="宋体" w:eastAsia="宋体" w:cs="宋体"/>
          <w:b/>
          <w:sz w:val="24"/>
        </w:rPr>
      </w:pPr>
      <w:r>
        <w:rPr>
          <w:rFonts w:hint="eastAsia" w:ascii="宋体" w:hAnsi="宋体" w:eastAsia="宋体" w:cs="宋体"/>
          <w:b/>
          <w:sz w:val="24"/>
        </w:rPr>
        <w:t>1.教学内容</w:t>
      </w:r>
    </w:p>
    <w:p>
      <w:pPr>
        <w:spacing w:line="360" w:lineRule="auto"/>
        <w:ind w:firstLine="960" w:firstLineChars="400"/>
        <w:rPr>
          <w:rFonts w:ascii="宋体" w:hAnsi="宋体" w:eastAsia="宋体" w:cs="宋体"/>
          <w:sz w:val="24"/>
        </w:rPr>
      </w:pPr>
      <w:r>
        <w:rPr>
          <w:rFonts w:hint="eastAsia" w:ascii="宋体" w:hAnsi="宋体" w:eastAsia="宋体" w:cs="宋体"/>
          <w:sz w:val="24"/>
        </w:rPr>
        <w:t>（1）民族器乐概述；（2）民族乐器及独奏乐曲；</w:t>
      </w:r>
    </w:p>
    <w:p>
      <w:pPr>
        <w:spacing w:line="360" w:lineRule="auto"/>
        <w:ind w:firstLine="960" w:firstLineChars="400"/>
        <w:rPr>
          <w:rFonts w:ascii="宋体" w:hAnsi="宋体" w:eastAsia="宋体" w:cs="宋体"/>
          <w:sz w:val="24"/>
        </w:rPr>
      </w:pPr>
      <w:r>
        <w:rPr>
          <w:rFonts w:hint="eastAsia" w:ascii="宋体" w:hAnsi="宋体" w:eastAsia="宋体" w:cs="宋体"/>
          <w:sz w:val="24"/>
        </w:rPr>
        <w:t>（3）传统乐种和民族管弦乐合奏；（4）民族器乐的音乐特征。</w:t>
      </w:r>
    </w:p>
    <w:p>
      <w:pPr>
        <w:spacing w:line="360" w:lineRule="auto"/>
        <w:ind w:firstLine="964" w:firstLineChars="400"/>
        <w:rPr>
          <w:rFonts w:ascii="宋体" w:hAnsi="宋体" w:eastAsia="宋体" w:cs="宋体"/>
          <w:b/>
          <w:color w:val="000000"/>
          <w:sz w:val="24"/>
        </w:rPr>
      </w:pPr>
      <w:r>
        <w:rPr>
          <w:rFonts w:hint="eastAsia" w:ascii="宋体" w:hAnsi="宋体" w:eastAsia="宋体" w:cs="宋体"/>
          <w:b/>
          <w:color w:val="000000"/>
          <w:sz w:val="24"/>
        </w:rPr>
        <w:t>2.基本要求</w:t>
      </w:r>
    </w:p>
    <w:p>
      <w:pPr>
        <w:spacing w:line="360" w:lineRule="auto"/>
        <w:ind w:firstLine="960" w:firstLineChars="400"/>
        <w:rPr>
          <w:rFonts w:ascii="宋体" w:hAnsi="宋体" w:eastAsia="宋体" w:cs="宋体"/>
          <w:sz w:val="24"/>
        </w:rPr>
      </w:pPr>
      <w:r>
        <w:rPr>
          <w:rFonts w:hint="eastAsia" w:ascii="宋体" w:hAnsi="宋体" w:eastAsia="宋体" w:cs="宋体"/>
          <w:sz w:val="24"/>
        </w:rPr>
        <w:t>（1）基本了解中国各民族器乐的种类及其音乐的简况。</w:t>
      </w:r>
    </w:p>
    <w:p>
      <w:pPr>
        <w:spacing w:line="360" w:lineRule="auto"/>
        <w:ind w:firstLine="960" w:firstLineChars="400"/>
        <w:rPr>
          <w:rFonts w:ascii="宋体" w:hAnsi="宋体" w:eastAsia="宋体" w:cs="宋体"/>
          <w:sz w:val="24"/>
        </w:rPr>
      </w:pPr>
      <w:r>
        <w:rPr>
          <w:rFonts w:hint="eastAsia" w:ascii="宋体" w:hAnsi="宋体" w:eastAsia="宋体" w:cs="宋体"/>
          <w:sz w:val="24"/>
        </w:rPr>
        <w:t>（2）熟悉各民族代表性乐器与独奏曲，知晓传统乐种和民族管弦乐合奏音乐；了解代表性民族乐器的音乐特征。</w:t>
      </w:r>
    </w:p>
    <w:p>
      <w:pPr>
        <w:spacing w:line="360" w:lineRule="auto"/>
        <w:ind w:firstLine="964" w:firstLineChars="400"/>
        <w:rPr>
          <w:rFonts w:ascii="宋体" w:hAnsi="宋体" w:eastAsia="宋体" w:cs="宋体"/>
          <w:b/>
          <w:sz w:val="24"/>
        </w:rPr>
      </w:pPr>
      <w:r>
        <w:rPr>
          <w:rFonts w:hint="eastAsia" w:ascii="宋体" w:hAnsi="宋体" w:eastAsia="宋体" w:cs="宋体"/>
          <w:b/>
          <w:sz w:val="24"/>
        </w:rPr>
        <w:t>3.教学重点：</w:t>
      </w:r>
      <w:r>
        <w:rPr>
          <w:rFonts w:hint="eastAsia" w:ascii="宋体" w:hAnsi="宋体" w:eastAsia="宋体" w:cs="宋体"/>
          <w:sz w:val="24"/>
        </w:rPr>
        <w:t>民族乐器及独奏乐曲；民族器乐的音乐特征。</w:t>
      </w:r>
    </w:p>
    <w:p>
      <w:pPr>
        <w:spacing w:line="360" w:lineRule="auto"/>
        <w:ind w:firstLine="964" w:firstLineChars="400"/>
        <w:rPr>
          <w:rFonts w:ascii="宋体" w:hAnsi="宋体"/>
          <w:b/>
          <w:sz w:val="24"/>
          <w:szCs w:val="22"/>
        </w:rPr>
      </w:pPr>
      <w:r>
        <w:rPr>
          <w:rFonts w:hint="eastAsia" w:ascii="宋体" w:hAnsi="宋体" w:eastAsia="宋体" w:cs="宋体"/>
          <w:b/>
          <w:sz w:val="24"/>
        </w:rPr>
        <w:t>4.教学难点：</w:t>
      </w:r>
      <w:r>
        <w:rPr>
          <w:rFonts w:hint="eastAsia" w:ascii="宋体" w:hAnsi="宋体" w:eastAsia="宋体" w:cs="宋体"/>
          <w:sz w:val="24"/>
        </w:rPr>
        <w:t>传统乐种和民族管弦乐合奏；民族器乐的音乐特征。</w:t>
      </w:r>
    </w:p>
    <w:p>
      <w:pPr>
        <w:spacing w:line="360" w:lineRule="auto"/>
        <w:ind w:firstLine="482" w:firstLineChars="200"/>
        <w:rPr>
          <w:rFonts w:ascii="宋体" w:hAnsi="宋体"/>
          <w:b/>
          <w:sz w:val="24"/>
          <w:szCs w:val="22"/>
        </w:rPr>
      </w:pPr>
      <w:r>
        <w:rPr>
          <w:rFonts w:hint="eastAsia" w:ascii="宋体" w:hAnsi="宋体"/>
          <w:b/>
          <w:sz w:val="24"/>
          <w:szCs w:val="22"/>
        </w:rPr>
        <w:t>注：教学内容与</w:t>
      </w:r>
      <w:r>
        <w:rPr>
          <w:rFonts w:ascii="宋体" w:hAnsi="宋体"/>
          <w:b/>
          <w:sz w:val="24"/>
          <w:szCs w:val="22"/>
        </w:rPr>
        <w:t>课程目标的</w:t>
      </w:r>
      <w:r>
        <w:rPr>
          <w:rFonts w:hint="eastAsia" w:ascii="宋体" w:hAnsi="宋体"/>
          <w:b/>
          <w:sz w:val="24"/>
          <w:szCs w:val="22"/>
        </w:rPr>
        <w:t>对应关系及</w:t>
      </w:r>
      <w:r>
        <w:rPr>
          <w:rFonts w:ascii="宋体" w:hAnsi="宋体"/>
          <w:b/>
          <w:sz w:val="24"/>
          <w:szCs w:val="22"/>
        </w:rPr>
        <w:t>学时分配</w:t>
      </w:r>
      <w:r>
        <w:rPr>
          <w:rFonts w:hint="eastAsia" w:ascii="宋体" w:hAnsi="宋体"/>
          <w:b/>
          <w:sz w:val="24"/>
          <w:szCs w:val="22"/>
        </w:rPr>
        <w:t>如表所示：</w:t>
      </w:r>
    </w:p>
    <w:tbl>
      <w:tblPr>
        <w:tblStyle w:val="19"/>
        <w:tblW w:w="927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3572"/>
        <w:gridCol w:w="1875"/>
        <w:gridCol w:w="1702"/>
        <w:gridCol w:w="788"/>
        <w:gridCol w:w="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FFFFFF"/>
            <w:vAlign w:val="center"/>
          </w:tcPr>
          <w:p>
            <w:pPr>
              <w:jc w:val="center"/>
              <w:rPr>
                <w:rFonts w:ascii="宋体" w:hAnsi="宋体"/>
                <w:b/>
                <w:szCs w:val="21"/>
              </w:rPr>
            </w:pPr>
            <w:r>
              <w:rPr>
                <w:rFonts w:hint="eastAsia" w:ascii="宋体" w:hAnsi="宋体"/>
                <w:b/>
                <w:szCs w:val="21"/>
              </w:rPr>
              <w:t>序号</w:t>
            </w:r>
          </w:p>
        </w:tc>
        <w:tc>
          <w:tcPr>
            <w:tcW w:w="3572" w:type="dxa"/>
            <w:shd w:val="clear" w:color="auto" w:fill="FFFFFF"/>
            <w:vAlign w:val="center"/>
          </w:tcPr>
          <w:p>
            <w:pPr>
              <w:jc w:val="center"/>
              <w:rPr>
                <w:rFonts w:ascii="宋体" w:hAnsi="宋体"/>
                <w:b/>
                <w:szCs w:val="21"/>
              </w:rPr>
            </w:pPr>
            <w:r>
              <w:rPr>
                <w:rFonts w:ascii="宋体" w:hAnsi="宋体"/>
                <w:b/>
                <w:szCs w:val="21"/>
              </w:rPr>
              <w:t>教学内容</w:t>
            </w:r>
          </w:p>
        </w:tc>
        <w:tc>
          <w:tcPr>
            <w:tcW w:w="1875" w:type="dxa"/>
            <w:shd w:val="clear" w:color="auto" w:fill="FFFFFF"/>
            <w:vAlign w:val="center"/>
          </w:tcPr>
          <w:p>
            <w:pPr>
              <w:jc w:val="center"/>
              <w:rPr>
                <w:rFonts w:ascii="宋体" w:hAnsi="宋体"/>
                <w:b/>
                <w:szCs w:val="21"/>
              </w:rPr>
            </w:pPr>
            <w:r>
              <w:rPr>
                <w:rFonts w:ascii="宋体" w:hAnsi="宋体"/>
                <w:b/>
                <w:szCs w:val="21"/>
              </w:rPr>
              <w:t>支撑</w:t>
            </w:r>
            <w:r>
              <w:rPr>
                <w:rFonts w:hint="eastAsia" w:ascii="宋体" w:hAnsi="宋体"/>
                <w:b/>
                <w:szCs w:val="21"/>
              </w:rPr>
              <w:t>的</w:t>
            </w:r>
            <w:r>
              <w:rPr>
                <w:rFonts w:ascii="宋体" w:hAnsi="宋体"/>
                <w:b/>
                <w:szCs w:val="21"/>
              </w:rPr>
              <w:t>课程目标</w:t>
            </w:r>
          </w:p>
        </w:tc>
        <w:tc>
          <w:tcPr>
            <w:tcW w:w="1702" w:type="dxa"/>
            <w:shd w:val="clear" w:color="auto" w:fill="FFFFFF"/>
            <w:vAlign w:val="center"/>
          </w:tcPr>
          <w:p>
            <w:pPr>
              <w:jc w:val="center"/>
              <w:rPr>
                <w:rFonts w:ascii="宋体" w:hAnsi="宋体"/>
                <w:b/>
                <w:szCs w:val="21"/>
              </w:rPr>
            </w:pPr>
            <w:r>
              <w:rPr>
                <w:rFonts w:ascii="宋体" w:hAnsi="宋体"/>
                <w:b/>
                <w:szCs w:val="21"/>
              </w:rPr>
              <w:t>支撑</w:t>
            </w:r>
            <w:r>
              <w:rPr>
                <w:rFonts w:hint="eastAsia" w:ascii="宋体" w:hAnsi="宋体"/>
                <w:b/>
                <w:szCs w:val="21"/>
              </w:rPr>
              <w:t>的</w:t>
            </w:r>
            <w:r>
              <w:rPr>
                <w:rFonts w:ascii="宋体" w:hAnsi="宋体"/>
                <w:b/>
                <w:szCs w:val="21"/>
              </w:rPr>
              <w:t>毕业要求指标点</w:t>
            </w:r>
          </w:p>
        </w:tc>
        <w:tc>
          <w:tcPr>
            <w:tcW w:w="788" w:type="dxa"/>
            <w:shd w:val="clear" w:color="auto" w:fill="FFFFFF"/>
            <w:vAlign w:val="center"/>
          </w:tcPr>
          <w:p>
            <w:pPr>
              <w:jc w:val="center"/>
              <w:rPr>
                <w:rFonts w:ascii="宋体" w:hAnsi="宋体"/>
                <w:b/>
                <w:szCs w:val="21"/>
              </w:rPr>
            </w:pPr>
            <w:r>
              <w:rPr>
                <w:rFonts w:ascii="宋体" w:hAnsi="宋体"/>
                <w:b/>
                <w:szCs w:val="21"/>
              </w:rPr>
              <w:t>讲</w:t>
            </w:r>
            <w:r>
              <w:rPr>
                <w:rFonts w:hint="eastAsia" w:ascii="宋体" w:hAnsi="宋体"/>
                <w:b/>
                <w:szCs w:val="21"/>
              </w:rPr>
              <w:t>授</w:t>
            </w:r>
            <w:r>
              <w:rPr>
                <w:rFonts w:ascii="宋体" w:hAnsi="宋体"/>
                <w:b/>
                <w:szCs w:val="21"/>
              </w:rPr>
              <w:t>学时</w:t>
            </w:r>
          </w:p>
        </w:tc>
        <w:tc>
          <w:tcPr>
            <w:tcW w:w="772" w:type="dxa"/>
            <w:shd w:val="clear" w:color="auto" w:fill="FFFFFF"/>
            <w:vAlign w:val="center"/>
          </w:tcPr>
          <w:p>
            <w:pPr>
              <w:jc w:val="center"/>
              <w:rPr>
                <w:rFonts w:ascii="宋体" w:hAnsi="宋体"/>
                <w:b/>
                <w:szCs w:val="21"/>
              </w:rPr>
            </w:pPr>
            <w:r>
              <w:rPr>
                <w:rFonts w:ascii="宋体" w:hAnsi="宋体"/>
                <w:b/>
                <w:szCs w:val="21"/>
              </w:rPr>
              <w:t>实验</w:t>
            </w:r>
          </w:p>
          <w:p>
            <w:pPr>
              <w:jc w:val="center"/>
              <w:rPr>
                <w:rFonts w:ascii="宋体" w:hAnsi="宋体"/>
                <w:b/>
                <w:szCs w:val="21"/>
              </w:rPr>
            </w:pPr>
            <w:r>
              <w:rPr>
                <w:rFonts w:ascii="宋体" w:hAnsi="宋体"/>
                <w:b/>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FFFFFF"/>
            <w:vAlign w:val="center"/>
          </w:tcPr>
          <w:p>
            <w:pPr>
              <w:jc w:val="left"/>
              <w:rPr>
                <w:rFonts w:ascii="宋体" w:hAnsi="宋体"/>
                <w:szCs w:val="21"/>
              </w:rPr>
            </w:pPr>
            <w:r>
              <w:rPr>
                <w:rFonts w:hint="eastAsia" w:ascii="宋体" w:hAnsi="宋体"/>
                <w:szCs w:val="21"/>
              </w:rPr>
              <w:t>1</w:t>
            </w:r>
          </w:p>
        </w:tc>
        <w:tc>
          <w:tcPr>
            <w:tcW w:w="3572" w:type="dxa"/>
            <w:shd w:val="clear" w:color="auto" w:fill="FFFFFF"/>
            <w:vAlign w:val="center"/>
          </w:tcPr>
          <w:p>
            <w:pPr>
              <w:jc w:val="left"/>
              <w:rPr>
                <w:rFonts w:ascii="宋体" w:hAnsi="宋体" w:cs="宋体"/>
                <w:kern w:val="0"/>
                <w:szCs w:val="21"/>
              </w:rPr>
            </w:pPr>
            <w:r>
              <w:rPr>
                <w:rFonts w:hint="eastAsia" w:ascii="宋体" w:hAnsi="宋体"/>
                <w:bCs/>
                <w:szCs w:val="21"/>
              </w:rPr>
              <w:t>第一章  民歌</w:t>
            </w:r>
          </w:p>
        </w:tc>
        <w:tc>
          <w:tcPr>
            <w:tcW w:w="1875" w:type="dxa"/>
            <w:shd w:val="clear" w:color="auto" w:fill="FFFFFF"/>
            <w:vAlign w:val="center"/>
          </w:tcPr>
          <w:p>
            <w:pPr>
              <w:jc w:val="left"/>
              <w:rPr>
                <w:rFonts w:ascii="宋体" w:hAnsi="宋体" w:eastAsia="宋体"/>
                <w:szCs w:val="21"/>
              </w:rPr>
            </w:pPr>
            <w:r>
              <w:rPr>
                <w:rFonts w:hint="eastAsia" w:ascii="宋体" w:hAnsi="宋体"/>
                <w:kern w:val="0"/>
                <w:szCs w:val="21"/>
              </w:rPr>
              <w:t>目标1、2、4、5</w:t>
            </w:r>
          </w:p>
        </w:tc>
        <w:tc>
          <w:tcPr>
            <w:tcW w:w="1702" w:type="dxa"/>
            <w:shd w:val="clear" w:color="auto" w:fill="FFFFFF"/>
            <w:vAlign w:val="center"/>
          </w:tcPr>
          <w:p>
            <w:pPr>
              <w:jc w:val="left"/>
              <w:rPr>
                <w:rFonts w:ascii="宋体" w:hAnsi="宋体" w:eastAsia="宋体"/>
                <w:szCs w:val="21"/>
              </w:rPr>
            </w:pPr>
            <w:r>
              <w:rPr>
                <w:rFonts w:hint="eastAsia" w:ascii="宋体" w:hAnsi="宋体" w:eastAsia="宋体"/>
                <w:szCs w:val="21"/>
              </w:rPr>
              <w:t>2、5、6、7</w:t>
            </w:r>
          </w:p>
        </w:tc>
        <w:tc>
          <w:tcPr>
            <w:tcW w:w="788" w:type="dxa"/>
            <w:shd w:val="clear" w:color="auto" w:fill="FFFFFF"/>
            <w:vAlign w:val="center"/>
          </w:tcPr>
          <w:p>
            <w:pPr>
              <w:jc w:val="left"/>
              <w:rPr>
                <w:rFonts w:ascii="宋体" w:hAnsi="宋体" w:eastAsia="宋体"/>
                <w:kern w:val="0"/>
                <w:szCs w:val="21"/>
              </w:rPr>
            </w:pPr>
            <w:r>
              <w:rPr>
                <w:rFonts w:hint="eastAsia" w:ascii="宋体" w:hAnsi="宋体"/>
                <w:kern w:val="0"/>
                <w:szCs w:val="21"/>
              </w:rPr>
              <w:t>10</w:t>
            </w:r>
          </w:p>
        </w:tc>
        <w:tc>
          <w:tcPr>
            <w:tcW w:w="772" w:type="dxa"/>
            <w:shd w:val="clear" w:color="auto" w:fill="FFFFFF"/>
            <w:vAlign w:val="center"/>
          </w:tcPr>
          <w:p>
            <w:pPr>
              <w:jc w:val="left"/>
              <w:rPr>
                <w:rFonts w:ascii="宋体" w:hAnsi="宋体" w:eastAsia="宋体"/>
                <w:kern w:val="0"/>
                <w:szCs w:val="21"/>
              </w:rPr>
            </w:pPr>
            <w:r>
              <w:rPr>
                <w:rFonts w:hint="eastAsia" w:ascii="宋体" w:hAnsi="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568" w:type="dxa"/>
            <w:vAlign w:val="center"/>
          </w:tcPr>
          <w:p>
            <w:pPr>
              <w:jc w:val="left"/>
              <w:rPr>
                <w:rFonts w:ascii="宋体" w:hAnsi="宋体"/>
                <w:szCs w:val="21"/>
              </w:rPr>
            </w:pPr>
            <w:r>
              <w:rPr>
                <w:rFonts w:hint="eastAsia" w:ascii="宋体" w:hAnsi="宋体"/>
                <w:szCs w:val="21"/>
              </w:rPr>
              <w:t>2</w:t>
            </w:r>
          </w:p>
        </w:tc>
        <w:tc>
          <w:tcPr>
            <w:tcW w:w="3572" w:type="dxa"/>
            <w:vAlign w:val="center"/>
          </w:tcPr>
          <w:p>
            <w:pPr>
              <w:jc w:val="left"/>
              <w:rPr>
                <w:rFonts w:ascii="宋体" w:hAnsi="宋体" w:cs="宋体"/>
                <w:kern w:val="0"/>
                <w:szCs w:val="21"/>
              </w:rPr>
            </w:pPr>
            <w:r>
              <w:rPr>
                <w:rFonts w:hint="eastAsia" w:ascii="宋体" w:hAnsi="宋体"/>
                <w:bCs/>
                <w:szCs w:val="21"/>
              </w:rPr>
              <w:t>第二章  民间舞蹈音乐</w:t>
            </w:r>
          </w:p>
        </w:tc>
        <w:tc>
          <w:tcPr>
            <w:tcW w:w="1875" w:type="dxa"/>
            <w:vAlign w:val="center"/>
          </w:tcPr>
          <w:p>
            <w:pPr>
              <w:jc w:val="left"/>
              <w:rPr>
                <w:rFonts w:ascii="宋体" w:hAnsi="宋体" w:eastAsia="宋体"/>
                <w:szCs w:val="21"/>
              </w:rPr>
            </w:pPr>
            <w:r>
              <w:rPr>
                <w:rFonts w:hint="eastAsia" w:ascii="宋体" w:hAnsi="宋体"/>
                <w:kern w:val="0"/>
                <w:szCs w:val="21"/>
              </w:rPr>
              <w:t>目标1、2、4、5</w:t>
            </w:r>
          </w:p>
        </w:tc>
        <w:tc>
          <w:tcPr>
            <w:tcW w:w="1702" w:type="dxa"/>
            <w:vAlign w:val="center"/>
          </w:tcPr>
          <w:p>
            <w:pPr>
              <w:jc w:val="left"/>
              <w:rPr>
                <w:rFonts w:ascii="宋体" w:hAnsi="宋体" w:eastAsia="宋体"/>
                <w:szCs w:val="21"/>
              </w:rPr>
            </w:pPr>
            <w:r>
              <w:rPr>
                <w:rFonts w:hint="eastAsia" w:ascii="宋体" w:hAnsi="宋体" w:eastAsia="宋体"/>
                <w:szCs w:val="21"/>
              </w:rPr>
              <w:t>2、5、6、7</w:t>
            </w:r>
          </w:p>
        </w:tc>
        <w:tc>
          <w:tcPr>
            <w:tcW w:w="788" w:type="dxa"/>
            <w:vAlign w:val="center"/>
          </w:tcPr>
          <w:p>
            <w:pPr>
              <w:jc w:val="left"/>
              <w:rPr>
                <w:rFonts w:ascii="宋体" w:hAnsi="宋体" w:eastAsia="宋体"/>
                <w:kern w:val="0"/>
                <w:szCs w:val="21"/>
              </w:rPr>
            </w:pPr>
            <w:r>
              <w:rPr>
                <w:rFonts w:hint="eastAsia" w:ascii="宋体" w:hAnsi="宋体"/>
                <w:kern w:val="0"/>
                <w:szCs w:val="21"/>
              </w:rPr>
              <w:t>4</w:t>
            </w:r>
          </w:p>
        </w:tc>
        <w:tc>
          <w:tcPr>
            <w:tcW w:w="772" w:type="dxa"/>
            <w:vAlign w:val="center"/>
          </w:tcPr>
          <w:p>
            <w:pPr>
              <w:jc w:val="left"/>
              <w:rPr>
                <w:rFonts w:ascii="宋体" w:hAnsi="宋体" w:eastAsia="宋体"/>
                <w:kern w:val="0"/>
                <w:szCs w:val="21"/>
              </w:rPr>
            </w:pPr>
            <w:r>
              <w:rPr>
                <w:rFonts w:hint="eastAsia" w:ascii="宋体" w:hAnsi="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68" w:type="dxa"/>
            <w:vAlign w:val="center"/>
          </w:tcPr>
          <w:p>
            <w:pPr>
              <w:jc w:val="left"/>
              <w:rPr>
                <w:rFonts w:ascii="宋体" w:hAnsi="宋体"/>
                <w:szCs w:val="21"/>
              </w:rPr>
            </w:pPr>
            <w:r>
              <w:rPr>
                <w:rFonts w:hint="eastAsia" w:ascii="宋体" w:hAnsi="宋体"/>
                <w:szCs w:val="21"/>
              </w:rPr>
              <w:t>3</w:t>
            </w:r>
          </w:p>
        </w:tc>
        <w:tc>
          <w:tcPr>
            <w:tcW w:w="3572" w:type="dxa"/>
            <w:vAlign w:val="center"/>
          </w:tcPr>
          <w:p>
            <w:pPr>
              <w:jc w:val="left"/>
              <w:rPr>
                <w:rFonts w:ascii="宋体" w:hAnsi="宋体"/>
                <w:szCs w:val="21"/>
              </w:rPr>
            </w:pPr>
            <w:r>
              <w:rPr>
                <w:rFonts w:hint="eastAsia" w:ascii="宋体" w:hAnsi="宋体"/>
                <w:bCs/>
                <w:szCs w:val="21"/>
              </w:rPr>
              <w:t>第三章  说唱音乐</w:t>
            </w:r>
          </w:p>
        </w:tc>
        <w:tc>
          <w:tcPr>
            <w:tcW w:w="1875" w:type="dxa"/>
            <w:vAlign w:val="center"/>
          </w:tcPr>
          <w:p>
            <w:pPr>
              <w:jc w:val="left"/>
              <w:rPr>
                <w:rFonts w:ascii="宋体" w:hAnsi="宋体" w:eastAsia="宋体"/>
                <w:szCs w:val="21"/>
              </w:rPr>
            </w:pPr>
            <w:r>
              <w:rPr>
                <w:rFonts w:hint="eastAsia" w:ascii="宋体" w:hAnsi="宋体"/>
                <w:kern w:val="0"/>
                <w:szCs w:val="21"/>
              </w:rPr>
              <w:t>目标1、2、4、5</w:t>
            </w:r>
          </w:p>
        </w:tc>
        <w:tc>
          <w:tcPr>
            <w:tcW w:w="1702" w:type="dxa"/>
            <w:vAlign w:val="center"/>
          </w:tcPr>
          <w:p>
            <w:pPr>
              <w:jc w:val="left"/>
              <w:rPr>
                <w:rFonts w:ascii="宋体" w:hAnsi="宋体"/>
                <w:szCs w:val="21"/>
              </w:rPr>
            </w:pPr>
            <w:r>
              <w:rPr>
                <w:rFonts w:hint="eastAsia" w:ascii="宋体" w:hAnsi="宋体" w:eastAsia="宋体"/>
                <w:szCs w:val="21"/>
              </w:rPr>
              <w:t>2、5、6、7</w:t>
            </w:r>
          </w:p>
        </w:tc>
        <w:tc>
          <w:tcPr>
            <w:tcW w:w="788" w:type="dxa"/>
            <w:vAlign w:val="center"/>
          </w:tcPr>
          <w:p>
            <w:pPr>
              <w:jc w:val="left"/>
              <w:rPr>
                <w:rFonts w:ascii="宋体" w:hAnsi="宋体" w:eastAsia="宋体"/>
                <w:kern w:val="0"/>
                <w:szCs w:val="21"/>
              </w:rPr>
            </w:pPr>
            <w:r>
              <w:rPr>
                <w:rFonts w:hint="eastAsia" w:ascii="宋体" w:hAnsi="宋体"/>
                <w:kern w:val="0"/>
                <w:szCs w:val="21"/>
              </w:rPr>
              <w:t>6</w:t>
            </w:r>
          </w:p>
        </w:tc>
        <w:tc>
          <w:tcPr>
            <w:tcW w:w="772" w:type="dxa"/>
            <w:vAlign w:val="center"/>
          </w:tcPr>
          <w:p>
            <w:pPr>
              <w:jc w:val="left"/>
              <w:rPr>
                <w:rFonts w:ascii="宋体" w:hAnsi="宋体" w:eastAsia="宋体"/>
                <w:kern w:val="0"/>
                <w:szCs w:val="21"/>
              </w:rPr>
            </w:pPr>
            <w:r>
              <w:rPr>
                <w:rFonts w:hint="eastAsia" w:ascii="宋体" w:hAnsi="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68" w:type="dxa"/>
            <w:vAlign w:val="center"/>
          </w:tcPr>
          <w:p>
            <w:pPr>
              <w:jc w:val="left"/>
              <w:rPr>
                <w:rFonts w:ascii="宋体" w:hAnsi="宋体"/>
                <w:szCs w:val="21"/>
              </w:rPr>
            </w:pPr>
            <w:r>
              <w:rPr>
                <w:rFonts w:hint="eastAsia" w:ascii="宋体" w:hAnsi="宋体"/>
                <w:szCs w:val="21"/>
              </w:rPr>
              <w:t>4</w:t>
            </w:r>
          </w:p>
        </w:tc>
        <w:tc>
          <w:tcPr>
            <w:tcW w:w="3572" w:type="dxa"/>
            <w:vAlign w:val="center"/>
          </w:tcPr>
          <w:p>
            <w:pPr>
              <w:jc w:val="left"/>
              <w:rPr>
                <w:rFonts w:ascii="宋体" w:hAnsi="宋体"/>
                <w:szCs w:val="21"/>
              </w:rPr>
            </w:pPr>
            <w:r>
              <w:rPr>
                <w:rFonts w:hint="eastAsia" w:ascii="宋体" w:hAnsi="宋体"/>
                <w:bCs/>
                <w:szCs w:val="21"/>
              </w:rPr>
              <w:t>第四章  戏曲音乐</w:t>
            </w:r>
          </w:p>
        </w:tc>
        <w:tc>
          <w:tcPr>
            <w:tcW w:w="1875" w:type="dxa"/>
            <w:vAlign w:val="center"/>
          </w:tcPr>
          <w:p>
            <w:pPr>
              <w:jc w:val="left"/>
              <w:rPr>
                <w:rFonts w:ascii="宋体" w:hAnsi="宋体"/>
                <w:szCs w:val="21"/>
              </w:rPr>
            </w:pPr>
            <w:r>
              <w:rPr>
                <w:rFonts w:hint="eastAsia" w:ascii="宋体" w:hAnsi="宋体"/>
                <w:kern w:val="0"/>
                <w:szCs w:val="21"/>
              </w:rPr>
              <w:t>目标1、2、4、5</w:t>
            </w:r>
          </w:p>
        </w:tc>
        <w:tc>
          <w:tcPr>
            <w:tcW w:w="1702" w:type="dxa"/>
            <w:vAlign w:val="center"/>
          </w:tcPr>
          <w:p>
            <w:pPr>
              <w:jc w:val="left"/>
              <w:rPr>
                <w:rFonts w:ascii="宋体" w:hAnsi="宋体"/>
                <w:szCs w:val="21"/>
              </w:rPr>
            </w:pPr>
            <w:r>
              <w:rPr>
                <w:rFonts w:hint="eastAsia" w:ascii="宋体" w:hAnsi="宋体" w:eastAsia="宋体"/>
                <w:szCs w:val="21"/>
              </w:rPr>
              <w:t>2、5、6、7</w:t>
            </w:r>
          </w:p>
        </w:tc>
        <w:tc>
          <w:tcPr>
            <w:tcW w:w="788" w:type="dxa"/>
            <w:vAlign w:val="center"/>
          </w:tcPr>
          <w:p>
            <w:pPr>
              <w:jc w:val="left"/>
              <w:rPr>
                <w:rFonts w:ascii="宋体" w:hAnsi="宋体" w:eastAsia="宋体"/>
                <w:kern w:val="0"/>
                <w:szCs w:val="21"/>
              </w:rPr>
            </w:pPr>
            <w:r>
              <w:rPr>
                <w:rFonts w:hint="eastAsia" w:ascii="宋体" w:hAnsi="宋体"/>
                <w:kern w:val="0"/>
                <w:szCs w:val="21"/>
              </w:rPr>
              <w:t>6</w:t>
            </w:r>
          </w:p>
        </w:tc>
        <w:tc>
          <w:tcPr>
            <w:tcW w:w="772" w:type="dxa"/>
            <w:vAlign w:val="center"/>
          </w:tcPr>
          <w:p>
            <w:pPr>
              <w:jc w:val="left"/>
              <w:rPr>
                <w:rFonts w:ascii="宋体" w:hAnsi="宋体" w:eastAsia="宋体"/>
                <w:kern w:val="0"/>
                <w:szCs w:val="21"/>
              </w:rPr>
            </w:pPr>
            <w:r>
              <w:rPr>
                <w:rFonts w:hint="eastAsia" w:ascii="宋体" w:hAnsi="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68" w:type="dxa"/>
            <w:vAlign w:val="center"/>
          </w:tcPr>
          <w:p>
            <w:pPr>
              <w:jc w:val="left"/>
              <w:rPr>
                <w:rFonts w:ascii="宋体" w:hAnsi="宋体"/>
                <w:szCs w:val="21"/>
              </w:rPr>
            </w:pPr>
            <w:r>
              <w:rPr>
                <w:rFonts w:hint="eastAsia" w:ascii="宋体" w:hAnsi="宋体"/>
                <w:szCs w:val="21"/>
              </w:rPr>
              <w:t>5</w:t>
            </w:r>
          </w:p>
        </w:tc>
        <w:tc>
          <w:tcPr>
            <w:tcW w:w="3572" w:type="dxa"/>
            <w:vAlign w:val="center"/>
          </w:tcPr>
          <w:p>
            <w:pPr>
              <w:jc w:val="left"/>
              <w:rPr>
                <w:rFonts w:ascii="宋体" w:hAnsi="宋体"/>
                <w:szCs w:val="21"/>
              </w:rPr>
            </w:pPr>
            <w:r>
              <w:rPr>
                <w:rFonts w:hint="eastAsia" w:ascii="宋体" w:hAnsi="宋体"/>
                <w:bCs/>
                <w:szCs w:val="21"/>
              </w:rPr>
              <w:t>第五章  民族器乐</w:t>
            </w:r>
          </w:p>
        </w:tc>
        <w:tc>
          <w:tcPr>
            <w:tcW w:w="1875" w:type="dxa"/>
            <w:vAlign w:val="center"/>
          </w:tcPr>
          <w:p>
            <w:pPr>
              <w:jc w:val="left"/>
              <w:rPr>
                <w:rFonts w:ascii="宋体" w:hAnsi="宋体"/>
                <w:szCs w:val="21"/>
              </w:rPr>
            </w:pPr>
            <w:r>
              <w:rPr>
                <w:rFonts w:hint="eastAsia" w:ascii="宋体" w:hAnsi="宋体"/>
                <w:kern w:val="0"/>
                <w:szCs w:val="21"/>
              </w:rPr>
              <w:t>目标1、2、4、5</w:t>
            </w:r>
          </w:p>
        </w:tc>
        <w:tc>
          <w:tcPr>
            <w:tcW w:w="1702" w:type="dxa"/>
            <w:vAlign w:val="center"/>
          </w:tcPr>
          <w:p>
            <w:pPr>
              <w:jc w:val="left"/>
              <w:rPr>
                <w:rFonts w:ascii="宋体" w:hAnsi="宋体"/>
                <w:szCs w:val="21"/>
              </w:rPr>
            </w:pPr>
            <w:r>
              <w:rPr>
                <w:rFonts w:hint="eastAsia" w:ascii="宋体" w:hAnsi="宋体" w:eastAsia="宋体"/>
                <w:szCs w:val="21"/>
              </w:rPr>
              <w:t>2、5、6、7</w:t>
            </w:r>
          </w:p>
        </w:tc>
        <w:tc>
          <w:tcPr>
            <w:tcW w:w="788" w:type="dxa"/>
            <w:vAlign w:val="center"/>
          </w:tcPr>
          <w:p>
            <w:pPr>
              <w:jc w:val="left"/>
              <w:rPr>
                <w:rFonts w:ascii="宋体" w:hAnsi="宋体" w:eastAsia="宋体"/>
                <w:kern w:val="0"/>
                <w:szCs w:val="21"/>
              </w:rPr>
            </w:pPr>
            <w:r>
              <w:rPr>
                <w:rFonts w:hint="eastAsia" w:ascii="宋体" w:hAnsi="宋体" w:eastAsia="宋体"/>
                <w:kern w:val="0"/>
                <w:szCs w:val="21"/>
              </w:rPr>
              <w:t>6</w:t>
            </w:r>
          </w:p>
        </w:tc>
        <w:tc>
          <w:tcPr>
            <w:tcW w:w="772" w:type="dxa"/>
            <w:vAlign w:val="center"/>
          </w:tcPr>
          <w:p>
            <w:pPr>
              <w:jc w:val="left"/>
              <w:rPr>
                <w:rFonts w:ascii="宋体" w:hAnsi="宋体" w:eastAsia="宋体"/>
                <w:kern w:val="0"/>
                <w:szCs w:val="21"/>
              </w:rPr>
            </w:pPr>
            <w:r>
              <w:rPr>
                <w:rFonts w:hint="eastAsia" w:ascii="宋体" w:hAnsi="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717" w:type="dxa"/>
            <w:gridSpan w:val="4"/>
            <w:vAlign w:val="center"/>
          </w:tcPr>
          <w:p>
            <w:pPr>
              <w:jc w:val="left"/>
              <w:rPr>
                <w:rFonts w:ascii="宋体" w:hAnsi="宋体"/>
                <w:szCs w:val="21"/>
              </w:rPr>
            </w:pPr>
            <w:r>
              <w:rPr>
                <w:rFonts w:ascii="宋体" w:hAnsi="宋体"/>
                <w:szCs w:val="21"/>
              </w:rPr>
              <w:t>合计</w:t>
            </w:r>
          </w:p>
        </w:tc>
        <w:tc>
          <w:tcPr>
            <w:tcW w:w="788" w:type="dxa"/>
            <w:vAlign w:val="center"/>
          </w:tcPr>
          <w:p>
            <w:pPr>
              <w:jc w:val="left"/>
              <w:rPr>
                <w:rFonts w:ascii="宋体" w:hAnsi="宋体"/>
                <w:kern w:val="0"/>
                <w:szCs w:val="21"/>
              </w:rPr>
            </w:pPr>
            <w:r>
              <w:rPr>
                <w:rFonts w:hint="eastAsia" w:ascii="宋体" w:hAnsi="宋体"/>
                <w:kern w:val="0"/>
                <w:szCs w:val="21"/>
              </w:rPr>
              <w:t>3</w:t>
            </w:r>
            <w:r>
              <w:rPr>
                <w:rFonts w:ascii="宋体" w:hAnsi="宋体"/>
                <w:kern w:val="0"/>
                <w:szCs w:val="21"/>
              </w:rPr>
              <w:t>2</w:t>
            </w:r>
          </w:p>
        </w:tc>
        <w:tc>
          <w:tcPr>
            <w:tcW w:w="772" w:type="dxa"/>
            <w:vAlign w:val="center"/>
          </w:tcPr>
          <w:p>
            <w:pPr>
              <w:jc w:val="left"/>
              <w:rPr>
                <w:rFonts w:ascii="宋体" w:hAnsi="宋体" w:eastAsia="宋体"/>
                <w:kern w:val="0"/>
                <w:szCs w:val="21"/>
              </w:rPr>
            </w:pPr>
            <w:r>
              <w:rPr>
                <w:rFonts w:hint="eastAsia" w:ascii="宋体" w:hAnsi="宋体"/>
                <w:kern w:val="0"/>
                <w:szCs w:val="21"/>
              </w:rPr>
              <w:t>0</w:t>
            </w:r>
          </w:p>
        </w:tc>
      </w:tr>
    </w:tbl>
    <w:p>
      <w:pPr>
        <w:spacing w:line="360" w:lineRule="auto"/>
        <w:rPr>
          <w:rFonts w:ascii="宋体" w:hAnsi="宋体"/>
          <w:b/>
          <w:sz w:val="28"/>
          <w:szCs w:val="28"/>
        </w:rPr>
      </w:pPr>
    </w:p>
    <w:p>
      <w:pPr>
        <w:spacing w:line="360" w:lineRule="auto"/>
        <w:ind w:firstLine="562" w:firstLineChars="200"/>
        <w:outlineLvl w:val="0"/>
        <w:rPr>
          <w:rFonts w:ascii="宋体" w:hAnsi="宋体"/>
          <w:b/>
          <w:sz w:val="28"/>
          <w:szCs w:val="28"/>
        </w:rPr>
      </w:pPr>
      <w:bookmarkStart w:id="246" w:name="_Toc88518235"/>
      <w:r>
        <w:rPr>
          <w:rFonts w:hint="eastAsia" w:ascii="宋体" w:hAnsi="宋体"/>
          <w:b/>
          <w:sz w:val="28"/>
          <w:szCs w:val="28"/>
        </w:rPr>
        <w:t>四</w:t>
      </w:r>
      <w:r>
        <w:rPr>
          <w:rFonts w:ascii="宋体" w:hAnsi="宋体"/>
          <w:b/>
          <w:sz w:val="28"/>
          <w:szCs w:val="28"/>
        </w:rPr>
        <w:t>、</w:t>
      </w:r>
      <w:r>
        <w:rPr>
          <w:rFonts w:hint="eastAsia" w:ascii="宋体" w:hAnsi="宋体"/>
          <w:b/>
          <w:sz w:val="28"/>
          <w:szCs w:val="28"/>
        </w:rPr>
        <w:t>课内实验（实践）</w:t>
      </w:r>
      <w:bookmarkEnd w:id="246"/>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784"/>
        <w:gridCol w:w="3568"/>
        <w:gridCol w:w="735"/>
        <w:gridCol w:w="1155"/>
        <w:gridCol w:w="840"/>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636" w:type="dxa"/>
            <w:shd w:val="clear" w:color="auto" w:fill="FFFFFF"/>
            <w:vAlign w:val="center"/>
          </w:tcPr>
          <w:p>
            <w:pPr>
              <w:jc w:val="center"/>
              <w:rPr>
                <w:rFonts w:ascii="宋体" w:hAnsi="宋体"/>
                <w:b/>
                <w:bCs/>
                <w:spacing w:val="-20"/>
                <w:szCs w:val="21"/>
              </w:rPr>
            </w:pPr>
            <w:r>
              <w:rPr>
                <w:rFonts w:ascii="宋体" w:hAnsi="宋体"/>
                <w:b/>
                <w:bCs/>
                <w:spacing w:val="-20"/>
                <w:szCs w:val="21"/>
              </w:rPr>
              <w:t>序号</w:t>
            </w:r>
          </w:p>
        </w:tc>
        <w:tc>
          <w:tcPr>
            <w:tcW w:w="1784" w:type="dxa"/>
            <w:shd w:val="clear" w:color="auto" w:fill="FFFFFF"/>
            <w:vAlign w:val="center"/>
          </w:tcPr>
          <w:p>
            <w:pPr>
              <w:jc w:val="center"/>
              <w:rPr>
                <w:rFonts w:ascii="宋体" w:hAnsi="宋体"/>
                <w:b/>
                <w:bCs/>
                <w:szCs w:val="21"/>
              </w:rPr>
            </w:pPr>
            <w:r>
              <w:rPr>
                <w:rFonts w:ascii="宋体" w:hAnsi="宋体"/>
                <w:b/>
                <w:bCs/>
                <w:szCs w:val="21"/>
              </w:rPr>
              <w:t>实验</w:t>
            </w:r>
            <w:r>
              <w:rPr>
                <w:rFonts w:hint="eastAsia" w:ascii="宋体" w:hAnsi="宋体"/>
                <w:b/>
                <w:bCs/>
                <w:szCs w:val="21"/>
              </w:rPr>
              <w:t>（实践）</w:t>
            </w:r>
          </w:p>
          <w:p>
            <w:pPr>
              <w:ind w:firstLine="211" w:firstLineChars="100"/>
              <w:rPr>
                <w:rFonts w:ascii="宋体" w:hAnsi="宋体"/>
                <w:b/>
                <w:bCs/>
                <w:szCs w:val="21"/>
              </w:rPr>
            </w:pPr>
            <w:r>
              <w:rPr>
                <w:rFonts w:ascii="宋体" w:hAnsi="宋体"/>
                <w:b/>
                <w:bCs/>
                <w:szCs w:val="21"/>
              </w:rPr>
              <w:t>项目名称</w:t>
            </w:r>
          </w:p>
        </w:tc>
        <w:tc>
          <w:tcPr>
            <w:tcW w:w="3568" w:type="dxa"/>
            <w:shd w:val="clear" w:color="auto" w:fill="FFFFFF"/>
            <w:vAlign w:val="center"/>
          </w:tcPr>
          <w:p>
            <w:pPr>
              <w:jc w:val="center"/>
              <w:rPr>
                <w:rFonts w:ascii="宋体" w:hAnsi="宋体"/>
                <w:b/>
                <w:bCs/>
                <w:szCs w:val="21"/>
              </w:rPr>
            </w:pPr>
            <w:r>
              <w:rPr>
                <w:rFonts w:ascii="宋体" w:hAnsi="宋体"/>
                <w:b/>
                <w:bCs/>
                <w:szCs w:val="21"/>
              </w:rPr>
              <w:t>实验</w:t>
            </w:r>
            <w:r>
              <w:rPr>
                <w:rFonts w:hint="eastAsia" w:ascii="宋体" w:hAnsi="宋体"/>
                <w:b/>
                <w:bCs/>
                <w:szCs w:val="21"/>
              </w:rPr>
              <w:t>（实践）</w:t>
            </w:r>
            <w:r>
              <w:rPr>
                <w:rFonts w:ascii="宋体" w:hAnsi="宋体"/>
                <w:b/>
                <w:bCs/>
                <w:szCs w:val="21"/>
              </w:rPr>
              <w:t>内容</w:t>
            </w:r>
            <w:r>
              <w:rPr>
                <w:rFonts w:hint="eastAsia" w:ascii="宋体" w:hAnsi="宋体"/>
                <w:b/>
                <w:bCs/>
                <w:szCs w:val="21"/>
              </w:rPr>
              <w:t>及要求</w:t>
            </w:r>
          </w:p>
        </w:tc>
        <w:tc>
          <w:tcPr>
            <w:tcW w:w="735" w:type="dxa"/>
            <w:shd w:val="clear" w:color="auto" w:fill="FFFFFF"/>
            <w:vAlign w:val="center"/>
          </w:tcPr>
          <w:p>
            <w:pPr>
              <w:jc w:val="center"/>
              <w:rPr>
                <w:rFonts w:ascii="宋体" w:hAnsi="宋体"/>
                <w:b/>
                <w:bCs/>
                <w:szCs w:val="21"/>
              </w:rPr>
            </w:pPr>
            <w:r>
              <w:rPr>
                <w:rFonts w:ascii="宋体" w:hAnsi="宋体"/>
                <w:b/>
                <w:bCs/>
                <w:szCs w:val="21"/>
              </w:rPr>
              <w:t>学时</w:t>
            </w:r>
          </w:p>
        </w:tc>
        <w:tc>
          <w:tcPr>
            <w:tcW w:w="1155" w:type="dxa"/>
            <w:shd w:val="clear" w:color="auto" w:fill="FFFFFF"/>
            <w:vAlign w:val="center"/>
          </w:tcPr>
          <w:p>
            <w:pPr>
              <w:jc w:val="center"/>
              <w:rPr>
                <w:rFonts w:ascii="宋体" w:hAnsi="宋体"/>
                <w:b/>
                <w:bCs/>
                <w:szCs w:val="21"/>
              </w:rPr>
            </w:pPr>
            <w:r>
              <w:rPr>
                <w:rFonts w:ascii="宋体" w:hAnsi="宋体"/>
                <w:b/>
                <w:bCs/>
                <w:szCs w:val="21"/>
              </w:rPr>
              <w:t>对毕业要求的支撑</w:t>
            </w:r>
          </w:p>
        </w:tc>
        <w:tc>
          <w:tcPr>
            <w:tcW w:w="840" w:type="dxa"/>
            <w:shd w:val="clear" w:color="auto" w:fill="FFFFFF"/>
            <w:tcMar>
              <w:left w:w="28" w:type="dxa"/>
              <w:right w:w="28" w:type="dxa"/>
            </w:tcMar>
            <w:vAlign w:val="center"/>
          </w:tcPr>
          <w:p>
            <w:pPr>
              <w:jc w:val="center"/>
              <w:rPr>
                <w:rFonts w:ascii="宋体" w:hAnsi="宋体"/>
                <w:b/>
                <w:bCs/>
                <w:szCs w:val="21"/>
              </w:rPr>
            </w:pPr>
            <w:r>
              <w:rPr>
                <w:rFonts w:ascii="宋体" w:hAnsi="宋体"/>
                <w:b/>
                <w:bCs/>
                <w:szCs w:val="21"/>
              </w:rPr>
              <w:t>类型</w:t>
            </w:r>
          </w:p>
        </w:tc>
        <w:tc>
          <w:tcPr>
            <w:tcW w:w="630" w:type="dxa"/>
            <w:shd w:val="clear" w:color="auto" w:fill="FFFFFF"/>
            <w:tcMar>
              <w:left w:w="28" w:type="dxa"/>
              <w:right w:w="28" w:type="dxa"/>
            </w:tcMar>
            <w:vAlign w:val="center"/>
          </w:tcPr>
          <w:p>
            <w:pPr>
              <w:jc w:val="center"/>
              <w:rPr>
                <w:rFonts w:ascii="宋体" w:hAnsi="宋体"/>
                <w:b/>
                <w:bCs/>
                <w:szCs w:val="21"/>
              </w:rPr>
            </w:pPr>
            <w:r>
              <w:rPr>
                <w:rFonts w:ascii="宋体" w:hAnsi="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36" w:type="dxa"/>
            <w:vAlign w:val="center"/>
          </w:tcPr>
          <w:p>
            <w:pPr>
              <w:jc w:val="center"/>
              <w:rPr>
                <w:rFonts w:ascii="宋体" w:hAnsi="宋体" w:eastAsia="宋体"/>
                <w:bCs/>
                <w:szCs w:val="21"/>
              </w:rPr>
            </w:pPr>
            <w:r>
              <w:rPr>
                <w:rFonts w:hint="eastAsia" w:ascii="宋体" w:hAnsi="宋体"/>
                <w:bCs/>
                <w:szCs w:val="21"/>
              </w:rPr>
              <w:t>无</w:t>
            </w:r>
          </w:p>
        </w:tc>
        <w:tc>
          <w:tcPr>
            <w:tcW w:w="1784" w:type="dxa"/>
            <w:vAlign w:val="center"/>
          </w:tcPr>
          <w:p>
            <w:pPr>
              <w:spacing w:line="240" w:lineRule="atLeast"/>
              <w:jc w:val="center"/>
              <w:rPr>
                <w:rFonts w:ascii="宋体" w:hAnsi="宋体" w:eastAsia="宋体" w:cs="宋体"/>
                <w:kern w:val="0"/>
                <w:szCs w:val="21"/>
              </w:rPr>
            </w:pPr>
            <w:r>
              <w:rPr>
                <w:rFonts w:hint="eastAsia" w:ascii="宋体" w:hAnsi="宋体" w:cs="宋体"/>
                <w:kern w:val="0"/>
                <w:szCs w:val="21"/>
              </w:rPr>
              <w:t>无</w:t>
            </w:r>
          </w:p>
        </w:tc>
        <w:tc>
          <w:tcPr>
            <w:tcW w:w="3568" w:type="dxa"/>
            <w:vAlign w:val="center"/>
          </w:tcPr>
          <w:p>
            <w:pPr>
              <w:spacing w:line="240" w:lineRule="atLeast"/>
              <w:jc w:val="center"/>
              <w:rPr>
                <w:rFonts w:ascii="宋体" w:hAnsi="宋体" w:eastAsia="宋体" w:cs="宋体"/>
                <w:kern w:val="0"/>
                <w:szCs w:val="21"/>
              </w:rPr>
            </w:pPr>
            <w:r>
              <w:rPr>
                <w:rFonts w:hint="eastAsia" w:ascii="宋体" w:hAnsi="宋体" w:cs="宋体"/>
                <w:kern w:val="0"/>
                <w:szCs w:val="21"/>
              </w:rPr>
              <w:t>无</w:t>
            </w:r>
          </w:p>
        </w:tc>
        <w:tc>
          <w:tcPr>
            <w:tcW w:w="735" w:type="dxa"/>
            <w:vAlign w:val="center"/>
          </w:tcPr>
          <w:p>
            <w:pPr>
              <w:jc w:val="center"/>
              <w:rPr>
                <w:rFonts w:ascii="宋体" w:hAnsi="宋体" w:eastAsia="宋体"/>
                <w:bCs/>
                <w:szCs w:val="21"/>
              </w:rPr>
            </w:pPr>
            <w:r>
              <w:rPr>
                <w:rFonts w:hint="eastAsia" w:ascii="宋体" w:hAnsi="宋体"/>
                <w:bCs/>
                <w:szCs w:val="21"/>
              </w:rPr>
              <w:t>无</w:t>
            </w:r>
          </w:p>
        </w:tc>
        <w:tc>
          <w:tcPr>
            <w:tcW w:w="1155" w:type="dxa"/>
            <w:vAlign w:val="center"/>
          </w:tcPr>
          <w:p>
            <w:pPr>
              <w:jc w:val="center"/>
              <w:rPr>
                <w:rFonts w:ascii="宋体" w:hAnsi="宋体" w:eastAsia="宋体"/>
                <w:bCs/>
                <w:szCs w:val="21"/>
              </w:rPr>
            </w:pPr>
            <w:r>
              <w:rPr>
                <w:rFonts w:hint="eastAsia" w:ascii="宋体" w:hAnsi="宋体"/>
                <w:bCs/>
                <w:szCs w:val="21"/>
              </w:rPr>
              <w:t>无</w:t>
            </w:r>
          </w:p>
        </w:tc>
        <w:tc>
          <w:tcPr>
            <w:tcW w:w="840" w:type="dxa"/>
            <w:tcMar>
              <w:left w:w="28" w:type="dxa"/>
              <w:right w:w="28" w:type="dxa"/>
            </w:tcMar>
            <w:vAlign w:val="center"/>
          </w:tcPr>
          <w:p>
            <w:pPr>
              <w:jc w:val="center"/>
              <w:rPr>
                <w:rFonts w:ascii="宋体" w:hAnsi="宋体" w:eastAsia="宋体"/>
                <w:bCs/>
                <w:szCs w:val="21"/>
              </w:rPr>
            </w:pPr>
            <w:r>
              <w:rPr>
                <w:rFonts w:hint="eastAsia" w:ascii="宋体" w:hAnsi="宋体"/>
                <w:bCs/>
                <w:szCs w:val="21"/>
              </w:rPr>
              <w:t>无</w:t>
            </w:r>
          </w:p>
        </w:tc>
        <w:tc>
          <w:tcPr>
            <w:tcW w:w="630" w:type="dxa"/>
            <w:tcMar>
              <w:left w:w="28" w:type="dxa"/>
              <w:right w:w="28" w:type="dxa"/>
            </w:tcMar>
            <w:vAlign w:val="center"/>
          </w:tcPr>
          <w:p>
            <w:pPr>
              <w:jc w:val="center"/>
              <w:rPr>
                <w:rFonts w:ascii="宋体" w:hAnsi="宋体" w:eastAsia="宋体"/>
                <w:bCs/>
                <w:szCs w:val="21"/>
              </w:rPr>
            </w:pPr>
            <w:r>
              <w:rPr>
                <w:rFonts w:hint="eastAsia" w:ascii="宋体" w:hAnsi="宋体"/>
                <w:bCs/>
                <w:szCs w:val="21"/>
              </w:rPr>
              <w:t>无</w:t>
            </w:r>
          </w:p>
        </w:tc>
      </w:tr>
    </w:tbl>
    <w:p>
      <w:pPr>
        <w:spacing w:line="360" w:lineRule="auto"/>
        <w:ind w:firstLine="562" w:firstLineChars="200"/>
        <w:outlineLvl w:val="0"/>
        <w:rPr>
          <w:rFonts w:ascii="宋体" w:hAnsi="宋体"/>
          <w:b/>
          <w:sz w:val="28"/>
          <w:szCs w:val="28"/>
        </w:rPr>
      </w:pPr>
      <w:bookmarkStart w:id="247" w:name="_Toc88518236"/>
      <w:r>
        <w:rPr>
          <w:rFonts w:hint="eastAsia" w:ascii="宋体" w:hAnsi="宋体"/>
          <w:b/>
          <w:sz w:val="28"/>
          <w:szCs w:val="28"/>
        </w:rPr>
        <w:t>五、课程实施</w:t>
      </w:r>
      <w:bookmarkEnd w:id="247"/>
    </w:p>
    <w:p>
      <w:pPr>
        <w:pStyle w:val="50"/>
        <w:spacing w:line="360" w:lineRule="auto"/>
        <w:ind w:left="482" w:firstLine="0" w:firstLineChars="0"/>
        <w:rPr>
          <w:sz w:val="24"/>
        </w:rPr>
      </w:pPr>
      <w:r>
        <w:rPr>
          <w:rFonts w:hint="eastAsia"/>
          <w:b/>
          <w:sz w:val="24"/>
        </w:rPr>
        <w:t>（一）课程教学要点</w:t>
      </w:r>
    </w:p>
    <w:p>
      <w:pPr>
        <w:pStyle w:val="9"/>
        <w:spacing w:after="0" w:line="360" w:lineRule="auto"/>
        <w:ind w:left="0" w:leftChars="0" w:firstLine="480" w:firstLineChars="200"/>
        <w:rPr>
          <w:rFonts w:ascii="宋体" w:hAnsi="宋体" w:cs="宋体"/>
          <w:sz w:val="24"/>
        </w:rPr>
      </w:pPr>
      <w:r>
        <w:rPr>
          <w:rFonts w:hint="eastAsia" w:ascii="宋体" w:hAnsi="宋体" w:cs="宋体"/>
          <w:sz w:val="24"/>
        </w:rPr>
        <w:t>本课程建立在中国民族民间音乐和欣赏课程之上，具有较强的理论性和赏析性。本课程教学既要进行中国民族民间音乐相关理论知识的学习，又要通过视频、音频赏析加深对理论知识的理解、认知和拓展学习。因此，本课程教学要基础理论与视频欣赏相结合，抓住重点，优选和不断补充教学内容，以课堂讲授和视频赏析为主，学生通过理论学习、视频赏析和课外学习等方式，掌握课程基本知识，开拓音乐视野。</w:t>
      </w:r>
    </w:p>
    <w:p>
      <w:pPr>
        <w:widowControl/>
        <w:spacing w:line="360" w:lineRule="auto"/>
        <w:ind w:firstLine="472" w:firstLineChars="196"/>
        <w:jc w:val="left"/>
        <w:rPr>
          <w:rFonts w:ascii="宋体" w:hAnsi="宋体" w:cs="宋体"/>
          <w:b/>
          <w:bCs/>
          <w:kern w:val="0"/>
          <w:sz w:val="24"/>
        </w:rPr>
      </w:pPr>
      <w:r>
        <w:rPr>
          <w:rFonts w:hint="eastAsia"/>
          <w:b/>
          <w:sz w:val="24"/>
        </w:rPr>
        <w:t>（二）</w:t>
      </w:r>
      <w:r>
        <w:rPr>
          <w:rFonts w:hint="eastAsia" w:ascii="宋体" w:hAnsi="宋体" w:cs="宋体"/>
          <w:b/>
          <w:bCs/>
          <w:kern w:val="0"/>
          <w:sz w:val="24"/>
        </w:rPr>
        <w:t>教学方法</w:t>
      </w:r>
      <w:r>
        <w:rPr>
          <w:rFonts w:hint="eastAsia" w:ascii="宋体" w:hAnsi="宋体" w:cs="Arial"/>
          <w:b/>
          <w:kern w:val="0"/>
          <w:sz w:val="24"/>
        </w:rPr>
        <w:t>与手段</w:t>
      </w:r>
    </w:p>
    <w:p>
      <w:pPr>
        <w:spacing w:line="360" w:lineRule="auto"/>
        <w:ind w:firstLine="480" w:firstLineChars="200"/>
        <w:rPr>
          <w:rFonts w:ascii="宋体" w:hAnsi="宋体"/>
          <w:sz w:val="24"/>
        </w:rPr>
      </w:pPr>
      <w:r>
        <w:rPr>
          <w:rFonts w:hint="eastAsia" w:ascii="宋体" w:hAnsi="宋体"/>
          <w:sz w:val="24"/>
        </w:rPr>
        <w:t>1.本课程教学主要采用讲授、赏析、问答、讨论、实践等方法进行教学，利用课堂教学与课外作业相结合的方式，充分运用网络信息和现代教育技术等手段收集和丰富教学资源，不断凝练教学内容，适量加大赏析和讨论法进行课程教学。</w:t>
      </w:r>
    </w:p>
    <w:p>
      <w:pPr>
        <w:spacing w:line="360" w:lineRule="auto"/>
        <w:ind w:firstLine="480" w:firstLineChars="200"/>
        <w:rPr>
          <w:rFonts w:ascii="宋体" w:hAnsi="宋体"/>
          <w:sz w:val="24"/>
        </w:rPr>
      </w:pPr>
      <w:r>
        <w:rPr>
          <w:rFonts w:hint="eastAsia" w:ascii="宋体" w:hAnsi="宋体"/>
          <w:sz w:val="24"/>
        </w:rPr>
        <w:t>2.通过作品赏析、师生互动、课内实践以及课外作业等形式，充分调动学生学习课程知识的积极性与参与性，丰富学生的民族民间音乐知识，提升综合素养，达到课程教学目标。</w:t>
      </w:r>
    </w:p>
    <w:p>
      <w:pPr>
        <w:spacing w:line="360" w:lineRule="auto"/>
        <w:ind w:firstLine="480" w:firstLineChars="200"/>
        <w:rPr>
          <w:rFonts w:ascii="宋体" w:hAnsi="宋体"/>
          <w:sz w:val="24"/>
          <w:szCs w:val="22"/>
        </w:rPr>
      </w:pPr>
      <w:r>
        <w:rPr>
          <w:rFonts w:hint="eastAsia" w:ascii="宋体" w:hAnsi="宋体"/>
          <w:sz w:val="24"/>
          <w:szCs w:val="22"/>
        </w:rPr>
        <w:t>3.紧密结合本科程教学和中国民族民间音乐的最新研究成果，及时调整和补充学科前沿知识。</w:t>
      </w:r>
    </w:p>
    <w:p>
      <w:pPr>
        <w:spacing w:line="360" w:lineRule="auto"/>
        <w:ind w:firstLine="482" w:firstLineChars="200"/>
        <w:rPr>
          <w:rFonts w:ascii="宋体" w:hAnsi="宋体"/>
          <w:b/>
          <w:bCs/>
          <w:sz w:val="24"/>
          <w:szCs w:val="22"/>
        </w:rPr>
      </w:pPr>
      <w:r>
        <w:rPr>
          <w:rFonts w:hint="eastAsia" w:ascii="宋体" w:hAnsi="宋体"/>
          <w:b/>
          <w:bCs/>
          <w:sz w:val="24"/>
          <w:szCs w:val="22"/>
        </w:rPr>
        <w:t>（三）思政教学要点</w:t>
      </w:r>
    </w:p>
    <w:p>
      <w:pPr>
        <w:spacing w:line="360" w:lineRule="auto"/>
        <w:ind w:firstLine="480" w:firstLineChars="200"/>
        <w:rPr>
          <w:rFonts w:ascii="宋体" w:hAnsi="宋体"/>
          <w:sz w:val="24"/>
          <w:szCs w:val="22"/>
        </w:rPr>
      </w:pPr>
      <w:r>
        <w:rPr>
          <w:rFonts w:hint="eastAsia" w:ascii="宋体" w:hAnsi="宋体"/>
          <w:sz w:val="24"/>
          <w:szCs w:val="22"/>
        </w:rPr>
        <w:t>1.教学中注意利用多种信息、采用合理的形式实施教学，以激发学生对课程的关注度和对学习内容的兴趣，充分感受中国民族民间音乐的悠久历史、表现特征、文化内涵和艺术魅力。</w:t>
      </w:r>
    </w:p>
    <w:p>
      <w:pPr>
        <w:spacing w:line="360" w:lineRule="auto"/>
        <w:ind w:firstLine="480" w:firstLineChars="200"/>
        <w:rPr>
          <w:sz w:val="24"/>
        </w:rPr>
      </w:pPr>
      <w:r>
        <w:rPr>
          <w:rFonts w:hint="eastAsia" w:ascii="宋体" w:hAnsi="宋体"/>
          <w:sz w:val="24"/>
          <w:szCs w:val="22"/>
        </w:rPr>
        <w:t>2.通过课程学习，引导学生</w:t>
      </w:r>
      <w:r>
        <w:rPr>
          <w:rFonts w:hint="eastAsia"/>
          <w:sz w:val="24"/>
        </w:rPr>
        <w:t>对中国民族民间音乐艺术的关注和喜爱，逐步树立对民族民间音乐的自信感，自觉接触并参与到民族民间音乐的保护、传承和教学研究工作之中。</w:t>
      </w: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2" w:firstLineChars="200"/>
        <w:rPr>
          <w:rFonts w:ascii="宋体" w:hAnsi="宋体"/>
          <w:sz w:val="24"/>
          <w:szCs w:val="22"/>
        </w:rPr>
      </w:pPr>
      <w:r>
        <w:rPr>
          <w:rFonts w:hint="eastAsia"/>
          <w:b/>
          <w:sz w:val="24"/>
        </w:rPr>
        <w:t>（四）主要教学环节质量要求表</w:t>
      </w:r>
    </w:p>
    <w:p>
      <w:pPr>
        <w:spacing w:line="360" w:lineRule="auto"/>
        <w:ind w:firstLine="482" w:firstLineChars="200"/>
        <w:rPr>
          <w:rFonts w:ascii="宋体" w:hAnsi="宋体"/>
          <w:b/>
          <w:sz w:val="24"/>
          <w:szCs w:val="22"/>
        </w:rPr>
      </w:pPr>
      <w:r>
        <w:rPr>
          <w:rFonts w:ascii="宋体" w:hAnsi="宋体"/>
          <w:b/>
          <w:bCs/>
          <w:sz w:val="24"/>
          <w:szCs w:val="22"/>
        </w:rPr>
        <w:t>主要教学环节的质量要求如表所示</w:t>
      </w:r>
      <w:r>
        <w:rPr>
          <w:rFonts w:hint="eastAsia" w:ascii="宋体" w:hAnsi="宋体"/>
          <w:b/>
          <w:bCs/>
          <w:sz w:val="24"/>
          <w:szCs w:val="22"/>
        </w:rPr>
        <w:t>：</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993"/>
        <w:gridCol w:w="7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575" w:type="dxa"/>
            <w:gridSpan w:val="2"/>
            <w:tcBorders>
              <w:top w:val="single" w:color="auto" w:sz="8" w:space="0"/>
              <w:left w:val="single" w:color="auto" w:sz="8" w:space="0"/>
              <w:right w:val="single" w:color="auto" w:sz="8" w:space="0"/>
            </w:tcBorders>
            <w:tcMar>
              <w:left w:w="28" w:type="dxa"/>
              <w:right w:w="28" w:type="dxa"/>
            </w:tcMar>
            <w:vAlign w:val="center"/>
          </w:tcPr>
          <w:p>
            <w:pPr>
              <w:spacing w:line="276" w:lineRule="auto"/>
              <w:jc w:val="center"/>
              <w:rPr>
                <w:rFonts w:ascii="宋体" w:hAnsi="宋体"/>
                <w:b/>
                <w:szCs w:val="21"/>
              </w:rPr>
            </w:pPr>
            <w:r>
              <w:rPr>
                <w:rFonts w:ascii="宋体" w:hAnsi="宋体"/>
                <w:b/>
                <w:bCs/>
                <w:szCs w:val="21"/>
              </w:rPr>
              <w:t>主要教学环节</w:t>
            </w:r>
          </w:p>
        </w:tc>
        <w:tc>
          <w:tcPr>
            <w:tcW w:w="7525" w:type="dxa"/>
            <w:tcBorders>
              <w:top w:val="single" w:color="auto" w:sz="8" w:space="0"/>
              <w:left w:val="single" w:color="auto" w:sz="8" w:space="0"/>
              <w:right w:val="single" w:color="auto" w:sz="8" w:space="0"/>
            </w:tcBorders>
            <w:vAlign w:val="center"/>
          </w:tcPr>
          <w:p>
            <w:pPr>
              <w:spacing w:line="276" w:lineRule="auto"/>
              <w:jc w:val="center"/>
              <w:rPr>
                <w:rFonts w:ascii="宋体" w:hAnsi="宋体"/>
                <w:b/>
                <w:szCs w:val="21"/>
              </w:rPr>
            </w:pPr>
            <w:r>
              <w:rPr>
                <w:rFonts w:ascii="宋体" w:hAnsi="宋体"/>
                <w:b/>
                <w:bCs/>
                <w:szCs w:val="21"/>
              </w:rPr>
              <w:t>质量</w:t>
            </w:r>
            <w:r>
              <w:rPr>
                <w:rFonts w:hint="eastAsia" w:ascii="宋体" w:hAnsi="宋体"/>
                <w:b/>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582" w:type="dxa"/>
            <w:tcBorders>
              <w:left w:val="single" w:color="auto" w:sz="8" w:space="0"/>
            </w:tcBorders>
            <w:vAlign w:val="center"/>
          </w:tcPr>
          <w:p>
            <w:pPr>
              <w:spacing w:line="276" w:lineRule="auto"/>
              <w:jc w:val="center"/>
              <w:rPr>
                <w:rFonts w:ascii="宋体" w:hAnsi="宋体"/>
                <w:szCs w:val="21"/>
              </w:rPr>
            </w:pPr>
            <w:r>
              <w:rPr>
                <w:rFonts w:ascii="宋体" w:hAnsi="宋体"/>
                <w:szCs w:val="21"/>
              </w:rPr>
              <w:t>1</w:t>
            </w:r>
          </w:p>
        </w:tc>
        <w:tc>
          <w:tcPr>
            <w:tcW w:w="993" w:type="dxa"/>
            <w:tcMar>
              <w:left w:w="28" w:type="dxa"/>
              <w:right w:w="28" w:type="dxa"/>
            </w:tcMar>
            <w:vAlign w:val="center"/>
          </w:tcPr>
          <w:p>
            <w:pPr>
              <w:spacing w:line="276" w:lineRule="auto"/>
              <w:jc w:val="center"/>
              <w:rPr>
                <w:rFonts w:ascii="宋体" w:hAnsi="宋体"/>
                <w:szCs w:val="21"/>
              </w:rPr>
            </w:pPr>
            <w:r>
              <w:rPr>
                <w:rFonts w:ascii="宋体" w:hAnsi="宋体"/>
                <w:szCs w:val="21"/>
              </w:rPr>
              <w:t>备课</w:t>
            </w:r>
          </w:p>
        </w:tc>
        <w:tc>
          <w:tcPr>
            <w:tcW w:w="7525" w:type="dxa"/>
            <w:tcBorders>
              <w:right w:val="single" w:color="auto" w:sz="8" w:space="0"/>
            </w:tcBorders>
            <w:vAlign w:val="center"/>
          </w:tcPr>
          <w:p>
            <w:pPr>
              <w:spacing w:line="276" w:lineRule="auto"/>
              <w:rPr>
                <w:rFonts w:ascii="宋体" w:hAnsi="宋体"/>
                <w:szCs w:val="21"/>
              </w:rPr>
            </w:pPr>
            <w:r>
              <w:rPr>
                <w:rFonts w:ascii="宋体" w:hAnsi="宋体"/>
                <w:szCs w:val="21"/>
              </w:rPr>
              <w:t>（1）掌握课程教学大纲内容，严格按照教学大纲要求进行课程教学内容的组织。</w:t>
            </w:r>
          </w:p>
          <w:p>
            <w:pPr>
              <w:spacing w:line="276" w:lineRule="auto"/>
              <w:rPr>
                <w:rFonts w:ascii="宋体" w:hAnsi="宋体"/>
                <w:szCs w:val="21"/>
              </w:rPr>
            </w:pPr>
            <w:r>
              <w:rPr>
                <w:rFonts w:ascii="宋体" w:hAnsi="宋体"/>
                <w:szCs w:val="21"/>
              </w:rPr>
              <w:t>（2）悉心了解学生的现有水平和最新发展区水平，深透钻研教材内容，广泛阅读相关文献资料，精心选择教学方法、组织形式</w:t>
            </w:r>
            <w:r>
              <w:rPr>
                <w:rFonts w:hint="eastAsia" w:ascii="宋体" w:hAnsi="宋体"/>
                <w:szCs w:val="21"/>
              </w:rPr>
              <w:t>和教学手段，认真</w:t>
            </w:r>
            <w:r>
              <w:rPr>
                <w:rFonts w:ascii="宋体" w:hAnsi="宋体"/>
                <w:szCs w:val="21"/>
              </w:rPr>
              <w:t>编写授课计划。授课教案内容包括章节标题、教学目标、教学准备、教学方法、课堂类型、时间分配、授课内容、课后作业、教学效果分析等方面。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8" w:hRule="atLeast"/>
          <w:jc w:val="center"/>
        </w:trPr>
        <w:tc>
          <w:tcPr>
            <w:tcW w:w="582" w:type="dxa"/>
            <w:tcBorders>
              <w:left w:val="single" w:color="auto" w:sz="8" w:space="0"/>
            </w:tcBorders>
            <w:vAlign w:val="center"/>
          </w:tcPr>
          <w:p>
            <w:pPr>
              <w:spacing w:line="276" w:lineRule="auto"/>
              <w:jc w:val="center"/>
              <w:rPr>
                <w:rFonts w:ascii="宋体" w:hAnsi="宋体"/>
                <w:szCs w:val="21"/>
              </w:rPr>
            </w:pPr>
            <w:r>
              <w:rPr>
                <w:rFonts w:ascii="宋体" w:hAnsi="宋体"/>
                <w:szCs w:val="21"/>
              </w:rPr>
              <w:t>2</w:t>
            </w:r>
          </w:p>
        </w:tc>
        <w:tc>
          <w:tcPr>
            <w:tcW w:w="993" w:type="dxa"/>
            <w:tcMar>
              <w:left w:w="28" w:type="dxa"/>
              <w:right w:w="28" w:type="dxa"/>
            </w:tcMar>
            <w:vAlign w:val="center"/>
          </w:tcPr>
          <w:p>
            <w:pPr>
              <w:spacing w:line="276" w:lineRule="auto"/>
              <w:jc w:val="center"/>
              <w:rPr>
                <w:rFonts w:ascii="宋体" w:hAnsi="宋体"/>
                <w:szCs w:val="21"/>
              </w:rPr>
            </w:pPr>
            <w:r>
              <w:rPr>
                <w:rFonts w:ascii="宋体" w:hAnsi="宋体"/>
                <w:szCs w:val="21"/>
              </w:rPr>
              <w:t>讲授</w:t>
            </w:r>
          </w:p>
        </w:tc>
        <w:tc>
          <w:tcPr>
            <w:tcW w:w="7525" w:type="dxa"/>
            <w:tcBorders>
              <w:right w:val="single" w:color="auto" w:sz="8" w:space="0"/>
            </w:tcBorders>
            <w:vAlign w:val="center"/>
          </w:tcPr>
          <w:p>
            <w:pPr>
              <w:spacing w:line="276" w:lineRule="auto"/>
              <w:rPr>
                <w:rFonts w:ascii="宋体" w:hAnsi="宋体"/>
              </w:rPr>
            </w:pPr>
            <w:r>
              <w:rPr>
                <w:rFonts w:ascii="宋体" w:hAnsi="宋体"/>
                <w:szCs w:val="21"/>
              </w:rPr>
              <w:t>（1）</w:t>
            </w:r>
            <w:r>
              <w:rPr>
                <w:rFonts w:hint="eastAsia" w:ascii="宋体" w:hAnsi="宋体"/>
              </w:rPr>
              <w:t>教师仪表端庄，情绪情感要饱满；</w:t>
            </w:r>
          </w:p>
          <w:p>
            <w:pPr>
              <w:spacing w:line="276" w:lineRule="auto"/>
              <w:rPr>
                <w:rFonts w:ascii="宋体" w:hAnsi="宋体"/>
                <w:szCs w:val="21"/>
              </w:rPr>
            </w:pPr>
            <w:r>
              <w:rPr>
                <w:rFonts w:ascii="宋体" w:hAnsi="宋体"/>
                <w:szCs w:val="21"/>
              </w:rPr>
              <w:t>（2）</w:t>
            </w:r>
            <w:r>
              <w:rPr>
                <w:rFonts w:hint="eastAsia" w:ascii="宋体" w:hAnsi="宋体"/>
              </w:rPr>
              <w:t>教学准备充分，熟悉教学内容；</w:t>
            </w:r>
          </w:p>
          <w:p>
            <w:pPr>
              <w:spacing w:line="276" w:lineRule="auto"/>
              <w:rPr>
                <w:rFonts w:ascii="宋体" w:hAnsi="宋体"/>
                <w:szCs w:val="21"/>
              </w:rPr>
            </w:pPr>
            <w:r>
              <w:rPr>
                <w:rFonts w:ascii="宋体" w:hAnsi="宋体"/>
                <w:szCs w:val="21"/>
              </w:rPr>
              <w:t>（3）</w:t>
            </w:r>
            <w:r>
              <w:rPr>
                <w:rFonts w:hint="eastAsia" w:ascii="宋体" w:hAnsi="宋体"/>
              </w:rPr>
              <w:t>教学内容充实，不断充实最新研究成果；</w:t>
            </w:r>
          </w:p>
          <w:p>
            <w:pPr>
              <w:spacing w:line="276" w:lineRule="auto"/>
              <w:rPr>
                <w:rFonts w:ascii="宋体" w:hAnsi="宋体"/>
                <w:szCs w:val="21"/>
              </w:rPr>
            </w:pPr>
            <w:r>
              <w:rPr>
                <w:rFonts w:ascii="宋体" w:hAnsi="宋体"/>
                <w:szCs w:val="21"/>
              </w:rPr>
              <w:t>（4）</w:t>
            </w:r>
            <w:r>
              <w:rPr>
                <w:rFonts w:hint="eastAsia" w:ascii="宋体" w:hAnsi="宋体"/>
              </w:rPr>
              <w:t>严格执行计划，教学进度适宜；</w:t>
            </w:r>
          </w:p>
          <w:p>
            <w:pPr>
              <w:spacing w:line="276" w:lineRule="auto"/>
              <w:rPr>
                <w:rFonts w:ascii="宋体" w:hAnsi="宋体"/>
                <w:szCs w:val="21"/>
              </w:rPr>
            </w:pPr>
            <w:r>
              <w:rPr>
                <w:rFonts w:ascii="宋体" w:hAnsi="宋体"/>
                <w:szCs w:val="21"/>
              </w:rPr>
              <w:t>（5）</w:t>
            </w:r>
            <w:r>
              <w:rPr>
                <w:rFonts w:hint="eastAsia" w:ascii="宋体" w:hAnsi="宋体"/>
              </w:rPr>
              <w:t>课堂教学信息充分，注重理论联系实际；</w:t>
            </w:r>
          </w:p>
          <w:p>
            <w:pPr>
              <w:spacing w:line="276" w:lineRule="auto"/>
              <w:rPr>
                <w:rFonts w:ascii="宋体" w:hAnsi="宋体"/>
                <w:szCs w:val="21"/>
              </w:rPr>
            </w:pPr>
            <w:r>
              <w:rPr>
                <w:rFonts w:ascii="宋体" w:hAnsi="宋体"/>
                <w:szCs w:val="21"/>
              </w:rPr>
              <w:t>（6）</w:t>
            </w:r>
            <w:r>
              <w:rPr>
                <w:rFonts w:hint="eastAsia" w:ascii="宋体" w:hAnsi="宋体"/>
              </w:rPr>
              <w:t>注重启发学生思维，培养学生的教学能力；</w:t>
            </w:r>
          </w:p>
          <w:p>
            <w:pPr>
              <w:spacing w:line="276" w:lineRule="auto"/>
              <w:rPr>
                <w:rFonts w:ascii="宋体" w:hAnsi="宋体"/>
                <w:szCs w:val="21"/>
              </w:rPr>
            </w:pPr>
            <w:r>
              <w:rPr>
                <w:rFonts w:ascii="宋体" w:hAnsi="宋体"/>
                <w:szCs w:val="21"/>
              </w:rPr>
              <w:t>（7）</w:t>
            </w:r>
            <w:r>
              <w:rPr>
                <w:rFonts w:hint="eastAsia" w:ascii="宋体" w:hAnsi="宋体"/>
              </w:rPr>
              <w:t>面向全体基础上因材施教，灵活运用多种教学方法；</w:t>
            </w:r>
          </w:p>
          <w:p>
            <w:pPr>
              <w:spacing w:line="276" w:lineRule="auto"/>
              <w:rPr>
                <w:rFonts w:ascii="宋体" w:hAnsi="宋体"/>
                <w:szCs w:val="21"/>
              </w:rPr>
            </w:pPr>
            <w:r>
              <w:rPr>
                <w:rFonts w:ascii="宋体" w:hAnsi="宋体"/>
                <w:szCs w:val="21"/>
              </w:rPr>
              <w:t>（8）</w:t>
            </w:r>
            <w:r>
              <w:rPr>
                <w:rFonts w:hint="eastAsia" w:ascii="宋体" w:hAnsi="宋体"/>
              </w:rPr>
              <w:t>教学语言规范，为学生教育教学做好表率；</w:t>
            </w:r>
          </w:p>
          <w:p>
            <w:pPr>
              <w:spacing w:line="276" w:lineRule="auto"/>
              <w:rPr>
                <w:rFonts w:ascii="宋体" w:hAnsi="宋体"/>
                <w:szCs w:val="21"/>
              </w:rPr>
            </w:pPr>
            <w:r>
              <w:rPr>
                <w:rFonts w:ascii="宋体" w:hAnsi="宋体"/>
                <w:szCs w:val="21"/>
              </w:rPr>
              <w:t>（9）</w:t>
            </w:r>
            <w:r>
              <w:rPr>
                <w:rFonts w:hint="eastAsia" w:ascii="宋体" w:hAnsi="宋体"/>
              </w:rPr>
              <w:t>教学条理清楚，教学思路逻辑严密；</w:t>
            </w:r>
          </w:p>
          <w:p>
            <w:pPr>
              <w:spacing w:line="276" w:lineRule="auto"/>
              <w:rPr>
                <w:rFonts w:ascii="宋体" w:hAnsi="宋体"/>
                <w:szCs w:val="21"/>
              </w:rPr>
            </w:pPr>
            <w:r>
              <w:rPr>
                <w:rFonts w:ascii="宋体" w:hAnsi="宋体"/>
                <w:szCs w:val="21"/>
              </w:rPr>
              <w:t>（10）</w:t>
            </w:r>
            <w:r>
              <w:rPr>
                <w:rFonts w:hint="eastAsia" w:ascii="宋体" w:hAnsi="宋体"/>
              </w:rPr>
              <w:t>充分运用现代化教学手段，教学技术熟练；</w:t>
            </w:r>
          </w:p>
          <w:p>
            <w:pPr>
              <w:spacing w:line="276" w:lineRule="auto"/>
              <w:rPr>
                <w:rFonts w:ascii="宋体" w:hAnsi="宋体"/>
                <w:szCs w:val="21"/>
              </w:rPr>
            </w:pPr>
            <w:r>
              <w:rPr>
                <w:rFonts w:ascii="宋体" w:hAnsi="宋体"/>
                <w:szCs w:val="21"/>
              </w:rPr>
              <w:t>（11）</w:t>
            </w:r>
            <w:r>
              <w:rPr>
                <w:rFonts w:hint="eastAsia" w:ascii="宋体" w:hAnsi="宋体"/>
              </w:rPr>
              <w:t>课堂教学要重点突出，难点突破；</w:t>
            </w:r>
          </w:p>
          <w:p>
            <w:pPr>
              <w:spacing w:line="276" w:lineRule="auto"/>
              <w:rPr>
                <w:rFonts w:ascii="宋体" w:hAnsi="宋体"/>
                <w:szCs w:val="21"/>
              </w:rPr>
            </w:pPr>
            <w:r>
              <w:rPr>
                <w:rFonts w:ascii="宋体" w:hAnsi="宋体"/>
                <w:szCs w:val="21"/>
              </w:rPr>
              <w:t>（12）</w:t>
            </w:r>
            <w:r>
              <w:rPr>
                <w:rFonts w:hint="eastAsia" w:ascii="宋体" w:hAnsi="宋体"/>
              </w:rPr>
              <w:t>注重师生互动，形成良好的课堂氛围。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2" w:hRule="atLeast"/>
          <w:jc w:val="center"/>
        </w:trPr>
        <w:tc>
          <w:tcPr>
            <w:tcW w:w="582" w:type="dxa"/>
            <w:tcBorders>
              <w:left w:val="single" w:color="auto" w:sz="8" w:space="0"/>
            </w:tcBorders>
            <w:vAlign w:val="center"/>
          </w:tcPr>
          <w:p>
            <w:pPr>
              <w:spacing w:line="276" w:lineRule="auto"/>
              <w:jc w:val="center"/>
              <w:rPr>
                <w:rFonts w:ascii="宋体" w:hAnsi="宋体"/>
                <w:szCs w:val="21"/>
              </w:rPr>
            </w:pPr>
            <w:r>
              <w:rPr>
                <w:rFonts w:ascii="宋体" w:hAnsi="宋体"/>
                <w:szCs w:val="21"/>
              </w:rPr>
              <w:t>3</w:t>
            </w:r>
          </w:p>
        </w:tc>
        <w:tc>
          <w:tcPr>
            <w:tcW w:w="993" w:type="dxa"/>
            <w:tcMar>
              <w:left w:w="28" w:type="dxa"/>
              <w:right w:w="28" w:type="dxa"/>
            </w:tcMar>
            <w:vAlign w:val="center"/>
          </w:tcPr>
          <w:p>
            <w:pPr>
              <w:spacing w:line="276" w:lineRule="auto"/>
              <w:jc w:val="center"/>
              <w:rPr>
                <w:rFonts w:ascii="宋体" w:hAnsi="宋体"/>
                <w:szCs w:val="21"/>
              </w:rPr>
            </w:pPr>
            <w:r>
              <w:rPr>
                <w:rFonts w:ascii="宋体" w:hAnsi="宋体"/>
                <w:szCs w:val="21"/>
              </w:rPr>
              <w:t>作业布置与批改</w:t>
            </w:r>
          </w:p>
        </w:tc>
        <w:tc>
          <w:tcPr>
            <w:tcW w:w="7525" w:type="dxa"/>
            <w:tcBorders>
              <w:right w:val="single" w:color="auto" w:sz="8" w:space="0"/>
            </w:tcBorders>
            <w:vAlign w:val="center"/>
          </w:tcPr>
          <w:p>
            <w:pPr>
              <w:spacing w:line="276" w:lineRule="auto"/>
              <w:rPr>
                <w:rFonts w:ascii="宋体" w:hAnsi="宋体"/>
                <w:szCs w:val="21"/>
              </w:rPr>
            </w:pPr>
            <w:r>
              <w:rPr>
                <w:rFonts w:ascii="宋体" w:hAnsi="宋体"/>
                <w:szCs w:val="21"/>
              </w:rPr>
              <w:t>学生必须完成</w:t>
            </w:r>
            <w:r>
              <w:rPr>
                <w:rFonts w:hint="eastAsia" w:ascii="宋体" w:hAnsi="宋体"/>
                <w:szCs w:val="21"/>
              </w:rPr>
              <w:t>规定</w:t>
            </w:r>
            <w:r>
              <w:rPr>
                <w:rFonts w:ascii="宋体" w:hAnsi="宋体"/>
                <w:szCs w:val="21"/>
              </w:rPr>
              <w:t>数量的作业</w:t>
            </w:r>
            <w:r>
              <w:rPr>
                <w:rFonts w:hint="eastAsia" w:ascii="宋体" w:hAnsi="宋体"/>
                <w:szCs w:val="21"/>
              </w:rPr>
              <w:t>，</w:t>
            </w:r>
            <w:r>
              <w:rPr>
                <w:rFonts w:ascii="宋体" w:hAnsi="宋体"/>
                <w:szCs w:val="21"/>
              </w:rPr>
              <w:t>作业必须达到以下基本要求：</w:t>
            </w:r>
          </w:p>
          <w:p>
            <w:pPr>
              <w:spacing w:line="276" w:lineRule="auto"/>
              <w:rPr>
                <w:rFonts w:ascii="宋体" w:hAnsi="宋体"/>
                <w:szCs w:val="21"/>
              </w:rPr>
            </w:pPr>
            <w:r>
              <w:rPr>
                <w:rFonts w:hint="eastAsia" w:ascii="宋体" w:hAnsi="宋体"/>
                <w:szCs w:val="21"/>
              </w:rPr>
              <w:t>（1）</w:t>
            </w:r>
            <w:r>
              <w:rPr>
                <w:rFonts w:ascii="宋体" w:hAnsi="宋体"/>
                <w:szCs w:val="21"/>
              </w:rPr>
              <w:t>按时按量完成作业，不缺交，不抄袭</w:t>
            </w:r>
            <w:r>
              <w:rPr>
                <w:rFonts w:hint="eastAsia" w:ascii="宋体" w:hAnsi="宋体"/>
                <w:szCs w:val="21"/>
              </w:rPr>
              <w:t>。</w:t>
            </w:r>
          </w:p>
          <w:p>
            <w:pPr>
              <w:spacing w:line="276" w:lineRule="auto"/>
              <w:rPr>
                <w:rFonts w:ascii="宋体" w:hAnsi="宋体"/>
                <w:szCs w:val="21"/>
              </w:rPr>
            </w:pPr>
            <w:r>
              <w:rPr>
                <w:rFonts w:hint="eastAsia" w:ascii="宋体" w:hAnsi="宋体"/>
                <w:szCs w:val="21"/>
              </w:rPr>
              <w:t>（2）书写</w:t>
            </w:r>
            <w:r>
              <w:rPr>
                <w:rFonts w:ascii="宋体" w:hAnsi="宋体"/>
                <w:szCs w:val="21"/>
              </w:rPr>
              <w:t>规范</w:t>
            </w:r>
            <w:r>
              <w:rPr>
                <w:rFonts w:hint="eastAsia" w:ascii="宋体" w:hAnsi="宋体"/>
                <w:szCs w:val="21"/>
              </w:rPr>
              <w:t>、</w:t>
            </w:r>
            <w:r>
              <w:rPr>
                <w:rFonts w:ascii="宋体" w:hAnsi="宋体"/>
                <w:szCs w:val="21"/>
              </w:rPr>
              <w:t>教学设计方案格式规范、清晰</w:t>
            </w:r>
            <w:r>
              <w:rPr>
                <w:rFonts w:hint="eastAsia" w:ascii="宋体" w:hAnsi="宋体"/>
                <w:szCs w:val="21"/>
              </w:rPr>
              <w:t>。</w:t>
            </w:r>
          </w:p>
          <w:p>
            <w:pPr>
              <w:spacing w:line="276" w:lineRule="auto"/>
              <w:rPr>
                <w:rFonts w:ascii="宋体" w:hAnsi="宋体"/>
                <w:szCs w:val="21"/>
              </w:rPr>
            </w:pPr>
            <w:r>
              <w:rPr>
                <w:rFonts w:hint="eastAsia" w:ascii="宋体" w:hAnsi="宋体"/>
                <w:szCs w:val="21"/>
              </w:rPr>
              <w:t>（3）</w:t>
            </w:r>
            <w:r>
              <w:rPr>
                <w:rFonts w:ascii="宋体" w:hAnsi="宋体"/>
                <w:szCs w:val="21"/>
              </w:rPr>
              <w:t>教学设计理念先进，教学目标适宜，教学方法灵活，教学组织形式多样、教学过程紧凑，教学准备充分。</w:t>
            </w:r>
          </w:p>
          <w:p>
            <w:pPr>
              <w:spacing w:line="276" w:lineRule="auto"/>
              <w:rPr>
                <w:rFonts w:ascii="宋体" w:hAnsi="宋体"/>
                <w:szCs w:val="21"/>
              </w:rPr>
            </w:pPr>
            <w:r>
              <w:rPr>
                <w:rFonts w:ascii="宋体" w:hAnsi="宋体"/>
                <w:szCs w:val="21"/>
              </w:rPr>
              <w:t>教师批改</w:t>
            </w:r>
            <w:r>
              <w:rPr>
                <w:rFonts w:hint="eastAsia" w:ascii="宋体" w:hAnsi="宋体"/>
                <w:szCs w:val="21"/>
              </w:rPr>
              <w:t>和</w:t>
            </w:r>
            <w:r>
              <w:rPr>
                <w:rFonts w:ascii="宋体" w:hAnsi="宋体"/>
                <w:szCs w:val="21"/>
              </w:rPr>
              <w:t>讲评作业要求如下：</w:t>
            </w:r>
          </w:p>
          <w:p>
            <w:pPr>
              <w:spacing w:line="276" w:lineRule="auto"/>
              <w:rPr>
                <w:rFonts w:ascii="宋体" w:hAnsi="宋体"/>
                <w:szCs w:val="21"/>
              </w:rPr>
            </w:pPr>
            <w:r>
              <w:rPr>
                <w:rFonts w:hint="eastAsia" w:ascii="宋体" w:hAnsi="宋体"/>
                <w:szCs w:val="21"/>
              </w:rPr>
              <w:t>（1）</w:t>
            </w:r>
            <w:r>
              <w:rPr>
                <w:rFonts w:ascii="宋体" w:hAnsi="宋体"/>
                <w:szCs w:val="21"/>
              </w:rPr>
              <w:t>学生的作业要</w:t>
            </w:r>
            <w:r>
              <w:rPr>
                <w:rFonts w:hint="eastAsia" w:ascii="宋体" w:hAnsi="宋体"/>
                <w:szCs w:val="21"/>
              </w:rPr>
              <w:t>按时</w:t>
            </w:r>
            <w:r>
              <w:rPr>
                <w:rFonts w:ascii="宋体" w:hAnsi="宋体"/>
                <w:szCs w:val="21"/>
              </w:rPr>
              <w:t>全</w:t>
            </w:r>
            <w:r>
              <w:rPr>
                <w:rFonts w:hint="eastAsia" w:ascii="宋体" w:hAnsi="宋体"/>
                <w:szCs w:val="21"/>
              </w:rPr>
              <w:t>部</w:t>
            </w:r>
            <w:r>
              <w:rPr>
                <w:rFonts w:ascii="宋体" w:hAnsi="宋体"/>
                <w:szCs w:val="21"/>
              </w:rPr>
              <w:t>批改，并</w:t>
            </w:r>
            <w:r>
              <w:rPr>
                <w:rFonts w:hint="eastAsia" w:ascii="宋体" w:hAnsi="宋体"/>
                <w:szCs w:val="21"/>
              </w:rPr>
              <w:t>及时进行</w:t>
            </w:r>
            <w:r>
              <w:rPr>
                <w:rFonts w:ascii="宋体" w:hAnsi="宋体"/>
                <w:szCs w:val="21"/>
              </w:rPr>
              <w:t>讲评</w:t>
            </w:r>
            <w:r>
              <w:rPr>
                <w:rFonts w:hint="eastAsia" w:ascii="宋体" w:hAnsi="宋体"/>
                <w:szCs w:val="21"/>
              </w:rPr>
              <w:t>。</w:t>
            </w:r>
          </w:p>
          <w:p>
            <w:pPr>
              <w:spacing w:line="276" w:lineRule="auto"/>
              <w:rPr>
                <w:rFonts w:ascii="宋体" w:hAnsi="宋体"/>
                <w:szCs w:val="21"/>
              </w:rPr>
            </w:pPr>
            <w:r>
              <w:rPr>
                <w:rFonts w:hint="eastAsia" w:ascii="宋体" w:hAnsi="宋体"/>
                <w:szCs w:val="21"/>
              </w:rPr>
              <w:t>（2）</w:t>
            </w:r>
            <w:r>
              <w:rPr>
                <w:rFonts w:ascii="宋体" w:hAnsi="宋体"/>
                <w:szCs w:val="21"/>
              </w:rPr>
              <w:t>教师批改</w:t>
            </w:r>
            <w:r>
              <w:rPr>
                <w:rFonts w:hint="eastAsia" w:ascii="宋体" w:hAnsi="宋体"/>
                <w:szCs w:val="21"/>
              </w:rPr>
              <w:t>和</w:t>
            </w:r>
            <w:r>
              <w:rPr>
                <w:rFonts w:ascii="宋体" w:hAnsi="宋体"/>
                <w:szCs w:val="21"/>
              </w:rPr>
              <w:t>讲评作业要认真、细致，按百分制评定成绩并写明日期</w:t>
            </w:r>
            <w:r>
              <w:rPr>
                <w:rFonts w:hint="eastAsia" w:ascii="宋体" w:hAnsi="宋体"/>
                <w:szCs w:val="21"/>
              </w:rPr>
              <w:t>。</w:t>
            </w:r>
          </w:p>
          <w:p>
            <w:pPr>
              <w:spacing w:line="276" w:lineRule="auto"/>
              <w:rPr>
                <w:rFonts w:ascii="宋体" w:hAnsi="宋体"/>
                <w:szCs w:val="21"/>
              </w:rPr>
            </w:pPr>
            <w:r>
              <w:rPr>
                <w:rFonts w:hint="eastAsia" w:ascii="宋体" w:hAnsi="宋体"/>
                <w:szCs w:val="21"/>
              </w:rPr>
              <w:t>（3）</w:t>
            </w:r>
            <w:r>
              <w:rPr>
                <w:rFonts w:ascii="宋体" w:hAnsi="宋体"/>
                <w:szCs w:val="21"/>
              </w:rPr>
              <w:t>学生作业平均成绩</w:t>
            </w:r>
            <w:r>
              <w:rPr>
                <w:rFonts w:hint="eastAsia" w:ascii="宋体" w:hAnsi="宋体"/>
                <w:szCs w:val="21"/>
              </w:rPr>
              <w:t>应</w:t>
            </w:r>
            <w:r>
              <w:rPr>
                <w:rFonts w:ascii="宋体" w:hAnsi="宋体"/>
                <w:szCs w:val="21"/>
              </w:rPr>
              <w:t>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582" w:type="dxa"/>
            <w:tcBorders>
              <w:left w:val="single" w:color="auto" w:sz="8" w:space="0"/>
            </w:tcBorders>
            <w:vAlign w:val="center"/>
          </w:tcPr>
          <w:p>
            <w:pPr>
              <w:spacing w:line="276" w:lineRule="auto"/>
              <w:jc w:val="center"/>
              <w:rPr>
                <w:rFonts w:ascii="宋体" w:hAnsi="宋体"/>
                <w:szCs w:val="21"/>
              </w:rPr>
            </w:pPr>
            <w:r>
              <w:rPr>
                <w:rFonts w:ascii="宋体" w:hAnsi="宋体"/>
                <w:szCs w:val="21"/>
              </w:rPr>
              <w:t>4</w:t>
            </w:r>
          </w:p>
        </w:tc>
        <w:tc>
          <w:tcPr>
            <w:tcW w:w="993" w:type="dxa"/>
            <w:tcMar>
              <w:left w:w="28" w:type="dxa"/>
              <w:right w:w="28" w:type="dxa"/>
            </w:tcMar>
            <w:vAlign w:val="center"/>
          </w:tcPr>
          <w:p>
            <w:pPr>
              <w:spacing w:line="276" w:lineRule="auto"/>
              <w:jc w:val="center"/>
              <w:rPr>
                <w:rFonts w:ascii="宋体" w:hAnsi="宋体"/>
                <w:szCs w:val="21"/>
              </w:rPr>
            </w:pPr>
            <w:r>
              <w:rPr>
                <w:rFonts w:ascii="宋体" w:hAnsi="宋体"/>
                <w:szCs w:val="21"/>
              </w:rPr>
              <w:t>课外答疑</w:t>
            </w:r>
          </w:p>
        </w:tc>
        <w:tc>
          <w:tcPr>
            <w:tcW w:w="7525" w:type="dxa"/>
            <w:tcBorders>
              <w:right w:val="single" w:color="auto" w:sz="8" w:space="0"/>
            </w:tcBorders>
            <w:vAlign w:val="center"/>
          </w:tcPr>
          <w:p>
            <w:pPr>
              <w:spacing w:line="276" w:lineRule="auto"/>
              <w:rPr>
                <w:rFonts w:ascii="宋体" w:hAnsi="宋体"/>
                <w:szCs w:val="21"/>
              </w:rPr>
            </w:pPr>
            <w:r>
              <w:rPr>
                <w:rFonts w:ascii="宋体" w:hAnsi="宋体"/>
                <w:szCs w:val="21"/>
              </w:rPr>
              <w:t>为了解学生的学习情况，帮助学生</w:t>
            </w:r>
            <w:r>
              <w:rPr>
                <w:rFonts w:hint="eastAsia" w:ascii="宋体" w:hAnsi="宋体"/>
                <w:szCs w:val="21"/>
              </w:rPr>
              <w:t>更好地</w:t>
            </w:r>
            <w:r>
              <w:rPr>
                <w:rFonts w:ascii="宋体" w:hAnsi="宋体"/>
                <w:szCs w:val="21"/>
              </w:rPr>
              <w:t>理解和消化所学知识、改进学习方法和思维方式，培养其独立的教学设计能力、教学组织指导能力、教学反思与评价能力，任课教师</w:t>
            </w:r>
            <w:r>
              <w:rPr>
                <w:rFonts w:hint="eastAsia" w:ascii="宋体" w:hAnsi="宋体"/>
                <w:szCs w:val="21"/>
              </w:rPr>
              <w:t>需</w:t>
            </w:r>
            <w:r>
              <w:rPr>
                <w:rFonts w:ascii="宋体" w:hAnsi="宋体"/>
                <w:szCs w:val="21"/>
              </w:rPr>
              <w:t>每周安排</w:t>
            </w:r>
            <w:r>
              <w:rPr>
                <w:rFonts w:hint="eastAsia" w:ascii="宋体" w:hAnsi="宋体"/>
                <w:szCs w:val="21"/>
              </w:rPr>
              <w:t>一定</w:t>
            </w:r>
            <w:r>
              <w:rPr>
                <w:rFonts w:ascii="宋体" w:hAnsi="宋体"/>
                <w:szCs w:val="21"/>
              </w:rPr>
              <w:t>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582" w:type="dxa"/>
            <w:tcBorders>
              <w:left w:val="single" w:color="auto" w:sz="8" w:space="0"/>
            </w:tcBorders>
            <w:vAlign w:val="center"/>
          </w:tcPr>
          <w:p>
            <w:pPr>
              <w:spacing w:line="276" w:lineRule="auto"/>
              <w:jc w:val="center"/>
              <w:rPr>
                <w:rFonts w:ascii="宋体" w:hAnsi="宋体"/>
                <w:szCs w:val="21"/>
              </w:rPr>
            </w:pPr>
            <w:r>
              <w:rPr>
                <w:rFonts w:ascii="宋体" w:hAnsi="宋体"/>
                <w:szCs w:val="21"/>
              </w:rPr>
              <w:t>5</w:t>
            </w:r>
          </w:p>
        </w:tc>
        <w:tc>
          <w:tcPr>
            <w:tcW w:w="993" w:type="dxa"/>
            <w:tcMar>
              <w:left w:w="28" w:type="dxa"/>
              <w:right w:w="28" w:type="dxa"/>
            </w:tcMar>
            <w:vAlign w:val="center"/>
          </w:tcPr>
          <w:p>
            <w:pPr>
              <w:spacing w:line="276" w:lineRule="auto"/>
              <w:jc w:val="center"/>
              <w:rPr>
                <w:rFonts w:ascii="宋体" w:hAnsi="宋体"/>
                <w:szCs w:val="21"/>
              </w:rPr>
            </w:pPr>
            <w:r>
              <w:rPr>
                <w:rFonts w:ascii="宋体" w:hAnsi="宋体"/>
                <w:szCs w:val="21"/>
              </w:rPr>
              <w:t>成绩考核</w:t>
            </w:r>
          </w:p>
        </w:tc>
        <w:tc>
          <w:tcPr>
            <w:tcW w:w="7525" w:type="dxa"/>
            <w:tcBorders>
              <w:right w:val="single" w:color="auto" w:sz="8" w:space="0"/>
            </w:tcBorders>
            <w:vAlign w:val="center"/>
          </w:tcPr>
          <w:p>
            <w:pPr>
              <w:spacing w:line="276" w:lineRule="auto"/>
              <w:rPr>
                <w:rFonts w:ascii="宋体" w:hAnsi="宋体"/>
                <w:szCs w:val="21"/>
              </w:rPr>
            </w:pPr>
            <w:r>
              <w:rPr>
                <w:rFonts w:ascii="宋体" w:hAnsi="宋体"/>
                <w:szCs w:val="21"/>
              </w:rPr>
              <w:t>本课程考核的方式</w:t>
            </w:r>
            <w:r>
              <w:rPr>
                <w:rFonts w:hint="eastAsia" w:ascii="宋体" w:hAnsi="宋体"/>
                <w:szCs w:val="21"/>
              </w:rPr>
              <w:t>为开卷笔试</w:t>
            </w:r>
            <w:r>
              <w:rPr>
                <w:rFonts w:ascii="宋体" w:hAnsi="宋体"/>
                <w:szCs w:val="21"/>
              </w:rPr>
              <w:t>。考试采取教考分离，监考</w:t>
            </w:r>
            <w:r>
              <w:rPr>
                <w:rFonts w:hint="eastAsia" w:ascii="宋体" w:hAnsi="宋体"/>
                <w:szCs w:val="21"/>
              </w:rPr>
              <w:t>由学院</w:t>
            </w:r>
            <w:r>
              <w:rPr>
                <w:rFonts w:ascii="宋体" w:hAnsi="宋体"/>
                <w:szCs w:val="21"/>
              </w:rPr>
              <w:t>统一安排。有下列情况之一者，总评成绩为不及格：</w:t>
            </w:r>
          </w:p>
          <w:p>
            <w:pPr>
              <w:spacing w:line="276" w:lineRule="auto"/>
              <w:rPr>
                <w:rFonts w:ascii="宋体" w:hAnsi="宋体"/>
                <w:szCs w:val="21"/>
              </w:rPr>
            </w:pPr>
            <w:r>
              <w:rPr>
                <w:rFonts w:hint="eastAsia" w:ascii="宋体" w:hAnsi="宋体"/>
                <w:szCs w:val="21"/>
              </w:rPr>
              <w:t>（1）</w:t>
            </w:r>
            <w:r>
              <w:rPr>
                <w:rFonts w:ascii="宋体" w:hAnsi="宋体"/>
                <w:szCs w:val="21"/>
              </w:rPr>
              <w:t>缺交作业次数达1/3以上者</w:t>
            </w:r>
            <w:r>
              <w:rPr>
                <w:rFonts w:hint="eastAsia" w:ascii="宋体" w:hAnsi="宋体"/>
                <w:szCs w:val="21"/>
              </w:rPr>
              <w:t>。</w:t>
            </w:r>
          </w:p>
          <w:p>
            <w:pPr>
              <w:spacing w:line="276" w:lineRule="auto"/>
              <w:rPr>
                <w:rFonts w:ascii="宋体" w:hAnsi="宋体"/>
                <w:szCs w:val="21"/>
              </w:rPr>
            </w:pPr>
            <w:r>
              <w:rPr>
                <w:rFonts w:hint="eastAsia" w:ascii="宋体" w:hAnsi="宋体"/>
                <w:szCs w:val="21"/>
              </w:rPr>
              <w:t>（2）</w:t>
            </w:r>
            <w:r>
              <w:rPr>
                <w:rFonts w:ascii="宋体" w:hAnsi="宋体"/>
                <w:szCs w:val="21"/>
              </w:rPr>
              <w:t>缺课次数达本学期总授课学时的1/3以上者</w:t>
            </w:r>
            <w:r>
              <w:rPr>
                <w:rFonts w:hint="eastAsia" w:ascii="宋体" w:hAnsi="宋体"/>
                <w:szCs w:val="21"/>
              </w:rPr>
              <w:t>。</w:t>
            </w:r>
          </w:p>
        </w:tc>
      </w:tr>
    </w:tbl>
    <w:p>
      <w:pPr>
        <w:spacing w:line="360" w:lineRule="auto"/>
        <w:ind w:firstLine="562" w:firstLineChars="200"/>
        <w:rPr>
          <w:rFonts w:ascii="宋体" w:hAnsi="宋体"/>
          <w:b/>
          <w:sz w:val="28"/>
          <w:szCs w:val="28"/>
        </w:rPr>
      </w:pPr>
      <w:r>
        <w:rPr>
          <w:rFonts w:hint="eastAsia" w:ascii="宋体" w:hAnsi="宋体"/>
          <w:b/>
          <w:sz w:val="28"/>
          <w:szCs w:val="28"/>
        </w:rPr>
        <w:t>六、课程</w:t>
      </w:r>
      <w:r>
        <w:rPr>
          <w:rFonts w:ascii="宋体" w:hAnsi="宋体"/>
          <w:b/>
          <w:sz w:val="28"/>
          <w:szCs w:val="28"/>
        </w:rPr>
        <w:t>考核</w:t>
      </w:r>
    </w:p>
    <w:p>
      <w:pPr>
        <w:spacing w:line="360" w:lineRule="auto"/>
        <w:ind w:firstLine="480" w:firstLineChars="200"/>
        <w:rPr>
          <w:rFonts w:ascii="宋体" w:hAnsi="宋体"/>
          <w:sz w:val="24"/>
          <w:szCs w:val="22"/>
        </w:rPr>
      </w:pPr>
      <w:r>
        <w:rPr>
          <w:rFonts w:hint="eastAsia" w:ascii="宋体" w:hAnsi="宋体"/>
          <w:sz w:val="24"/>
          <w:szCs w:val="22"/>
        </w:rPr>
        <w:t>（一）</w:t>
      </w:r>
      <w:r>
        <w:rPr>
          <w:rFonts w:ascii="宋体" w:hAnsi="宋体"/>
          <w:sz w:val="24"/>
          <w:szCs w:val="22"/>
        </w:rPr>
        <w:t>课程考核包括期末考试</w:t>
      </w:r>
      <w:r>
        <w:rPr>
          <w:rFonts w:hint="eastAsia" w:ascii="宋体" w:hAnsi="宋体"/>
          <w:sz w:val="24"/>
          <w:szCs w:val="22"/>
        </w:rPr>
        <w:t>和</w:t>
      </w:r>
      <w:r>
        <w:rPr>
          <w:rFonts w:ascii="宋体" w:hAnsi="宋体"/>
          <w:sz w:val="24"/>
          <w:szCs w:val="22"/>
        </w:rPr>
        <w:t>平时</w:t>
      </w:r>
      <w:r>
        <w:rPr>
          <w:rFonts w:hint="eastAsia" w:ascii="宋体" w:hAnsi="宋体"/>
          <w:sz w:val="24"/>
          <w:szCs w:val="22"/>
        </w:rPr>
        <w:t>（考勤与</w:t>
      </w:r>
      <w:r>
        <w:rPr>
          <w:rFonts w:ascii="宋体" w:hAnsi="宋体"/>
          <w:sz w:val="24"/>
          <w:szCs w:val="22"/>
        </w:rPr>
        <w:t>作业</w:t>
      </w:r>
      <w:r>
        <w:rPr>
          <w:rFonts w:hint="eastAsia" w:ascii="宋体" w:hAnsi="宋体"/>
          <w:sz w:val="24"/>
          <w:szCs w:val="22"/>
        </w:rPr>
        <w:t>）</w:t>
      </w:r>
      <w:r>
        <w:rPr>
          <w:rFonts w:ascii="宋体" w:hAnsi="宋体"/>
          <w:sz w:val="24"/>
          <w:szCs w:val="22"/>
        </w:rPr>
        <w:t>考核，期</w:t>
      </w:r>
      <w:r>
        <w:rPr>
          <w:rFonts w:hint="eastAsia" w:ascii="宋体" w:hAnsi="宋体"/>
          <w:sz w:val="24"/>
          <w:szCs w:val="22"/>
        </w:rPr>
        <w:t>末</w:t>
      </w:r>
      <w:r>
        <w:rPr>
          <w:rFonts w:ascii="宋体" w:hAnsi="宋体"/>
          <w:sz w:val="24"/>
          <w:szCs w:val="22"/>
        </w:rPr>
        <w:t>考试采用</w:t>
      </w:r>
      <w:r>
        <w:rPr>
          <w:rFonts w:hint="eastAsia" w:ascii="宋体" w:hAnsi="宋体"/>
          <w:sz w:val="24"/>
          <w:szCs w:val="22"/>
        </w:rPr>
        <w:t>开卷笔试</w:t>
      </w:r>
      <w:r>
        <w:rPr>
          <w:rFonts w:ascii="宋体" w:hAnsi="宋体"/>
          <w:sz w:val="24"/>
          <w:szCs w:val="22"/>
        </w:rPr>
        <w:t>。</w:t>
      </w:r>
    </w:p>
    <w:p>
      <w:pPr>
        <w:spacing w:line="360" w:lineRule="auto"/>
        <w:ind w:firstLine="480" w:firstLineChars="200"/>
        <w:rPr>
          <w:rFonts w:ascii="宋体" w:hAnsi="宋体"/>
          <w:sz w:val="24"/>
          <w:szCs w:val="22"/>
        </w:rPr>
      </w:pPr>
      <w:r>
        <w:rPr>
          <w:rFonts w:hint="eastAsia" w:ascii="宋体" w:hAnsi="宋体"/>
          <w:sz w:val="24"/>
          <w:szCs w:val="22"/>
        </w:rPr>
        <w:t>（二）</w:t>
      </w:r>
      <w:r>
        <w:rPr>
          <w:rFonts w:ascii="宋体" w:hAnsi="宋体"/>
          <w:sz w:val="24"/>
          <w:szCs w:val="22"/>
        </w:rPr>
        <w:t>课程</w:t>
      </w:r>
      <w:r>
        <w:rPr>
          <w:rFonts w:hint="eastAsia" w:ascii="宋体" w:hAnsi="宋体"/>
          <w:sz w:val="24"/>
          <w:szCs w:val="22"/>
        </w:rPr>
        <w:t>总评</w:t>
      </w:r>
      <w:r>
        <w:rPr>
          <w:rFonts w:ascii="宋体" w:hAnsi="宋体"/>
          <w:sz w:val="24"/>
          <w:szCs w:val="22"/>
        </w:rPr>
        <w:t>成绩=平时成绩×</w:t>
      </w:r>
      <w:r>
        <w:rPr>
          <w:rFonts w:hint="eastAsia" w:ascii="宋体" w:hAnsi="宋体"/>
          <w:sz w:val="24"/>
          <w:szCs w:val="22"/>
        </w:rPr>
        <w:t>40</w:t>
      </w:r>
      <w:r>
        <w:rPr>
          <w:rFonts w:ascii="宋体" w:hAnsi="宋体"/>
          <w:sz w:val="24"/>
          <w:szCs w:val="22"/>
        </w:rPr>
        <w:t>%+期末考试成绩×</w:t>
      </w:r>
      <w:r>
        <w:rPr>
          <w:rFonts w:hint="eastAsia" w:ascii="宋体" w:hAnsi="宋体"/>
          <w:sz w:val="24"/>
          <w:szCs w:val="22"/>
        </w:rPr>
        <w:t>60</w:t>
      </w:r>
      <w:r>
        <w:rPr>
          <w:rFonts w:ascii="宋体" w:hAnsi="宋体"/>
          <w:sz w:val="24"/>
          <w:szCs w:val="22"/>
        </w:rPr>
        <w:t>%。</w:t>
      </w:r>
    </w:p>
    <w:p>
      <w:pPr>
        <w:spacing w:line="360" w:lineRule="auto"/>
        <w:ind w:firstLine="482" w:firstLineChars="200"/>
        <w:rPr>
          <w:rFonts w:ascii="宋体" w:hAnsi="宋体"/>
          <w:b/>
          <w:sz w:val="24"/>
          <w:szCs w:val="22"/>
        </w:rPr>
      </w:pPr>
      <w:r>
        <w:rPr>
          <w:rFonts w:ascii="宋体" w:hAnsi="宋体"/>
          <w:b/>
          <w:sz w:val="24"/>
          <w:szCs w:val="22"/>
        </w:rPr>
        <w:t>具体内容和比例</w:t>
      </w:r>
      <w:r>
        <w:rPr>
          <w:rFonts w:hint="eastAsia" w:ascii="宋体" w:hAnsi="宋体"/>
          <w:b/>
          <w:sz w:val="24"/>
          <w:szCs w:val="22"/>
        </w:rPr>
        <w:t>如表所示：</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134"/>
        <w:gridCol w:w="709"/>
        <w:gridCol w:w="2693"/>
        <w:gridCol w:w="1276"/>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shd w:val="clear" w:color="auto" w:fill="FFFFFF"/>
            <w:tcMar>
              <w:left w:w="57" w:type="dxa"/>
              <w:right w:w="57" w:type="dxa"/>
            </w:tcMar>
            <w:vAlign w:val="center"/>
          </w:tcPr>
          <w:p>
            <w:pPr>
              <w:jc w:val="center"/>
              <w:rPr>
                <w:rFonts w:ascii="宋体" w:hAnsi="宋体"/>
                <w:b/>
              </w:rPr>
            </w:pPr>
            <w:r>
              <w:rPr>
                <w:rFonts w:ascii="宋体" w:hAnsi="宋体"/>
                <w:b/>
              </w:rPr>
              <w:t>成绩组成</w:t>
            </w:r>
          </w:p>
        </w:tc>
        <w:tc>
          <w:tcPr>
            <w:tcW w:w="1134" w:type="dxa"/>
            <w:shd w:val="clear" w:color="auto" w:fill="FFFFFF"/>
            <w:vAlign w:val="center"/>
          </w:tcPr>
          <w:p>
            <w:pPr>
              <w:jc w:val="center"/>
              <w:rPr>
                <w:rFonts w:ascii="宋体" w:hAnsi="宋体"/>
                <w:b/>
              </w:rPr>
            </w:pPr>
            <w:r>
              <w:rPr>
                <w:rFonts w:ascii="宋体" w:hAnsi="宋体"/>
                <w:b/>
              </w:rPr>
              <w:t>考核/</w:t>
            </w:r>
          </w:p>
          <w:p>
            <w:pPr>
              <w:jc w:val="center"/>
              <w:rPr>
                <w:rFonts w:ascii="宋体" w:hAnsi="宋体"/>
                <w:b/>
              </w:rPr>
            </w:pPr>
            <w:r>
              <w:rPr>
                <w:rFonts w:ascii="宋体" w:hAnsi="宋体"/>
                <w:b/>
              </w:rPr>
              <w:t>评价环节</w:t>
            </w:r>
          </w:p>
        </w:tc>
        <w:tc>
          <w:tcPr>
            <w:tcW w:w="709" w:type="dxa"/>
            <w:shd w:val="clear" w:color="auto" w:fill="FFFFFF"/>
            <w:vAlign w:val="center"/>
          </w:tcPr>
          <w:p>
            <w:pPr>
              <w:jc w:val="center"/>
              <w:rPr>
                <w:rFonts w:ascii="宋体" w:hAnsi="宋体"/>
                <w:b/>
              </w:rPr>
            </w:pPr>
            <w:r>
              <w:rPr>
                <w:rFonts w:hint="eastAsia" w:ascii="宋体" w:hAnsi="宋体"/>
                <w:b/>
              </w:rPr>
              <w:t>权重</w:t>
            </w:r>
          </w:p>
        </w:tc>
        <w:tc>
          <w:tcPr>
            <w:tcW w:w="2693" w:type="dxa"/>
            <w:shd w:val="clear" w:color="auto" w:fill="FFFFFF"/>
            <w:vAlign w:val="center"/>
          </w:tcPr>
          <w:p>
            <w:pPr>
              <w:jc w:val="center"/>
              <w:rPr>
                <w:rFonts w:ascii="宋体" w:hAnsi="宋体"/>
                <w:b/>
              </w:rPr>
            </w:pPr>
            <w:r>
              <w:rPr>
                <w:rFonts w:ascii="宋体" w:hAnsi="宋体"/>
                <w:b/>
              </w:rPr>
              <w:t>考核/评价细则</w:t>
            </w:r>
          </w:p>
        </w:tc>
        <w:tc>
          <w:tcPr>
            <w:tcW w:w="1276" w:type="dxa"/>
            <w:shd w:val="clear" w:color="auto" w:fill="FFFFFF"/>
          </w:tcPr>
          <w:p>
            <w:pPr>
              <w:ind w:firstLine="316" w:firstLineChars="150"/>
              <w:rPr>
                <w:rFonts w:ascii="宋体" w:hAnsi="宋体"/>
                <w:b/>
              </w:rPr>
            </w:pPr>
            <w:r>
              <w:rPr>
                <w:rFonts w:hint="eastAsia" w:ascii="宋体" w:hAnsi="宋体"/>
                <w:b/>
              </w:rPr>
              <w:t>课程</w:t>
            </w:r>
          </w:p>
          <w:p>
            <w:pPr>
              <w:jc w:val="center"/>
              <w:rPr>
                <w:rFonts w:ascii="宋体" w:hAnsi="宋体"/>
                <w:b/>
              </w:rPr>
            </w:pPr>
            <w:r>
              <w:rPr>
                <w:rFonts w:hint="eastAsia" w:ascii="宋体" w:hAnsi="宋体"/>
                <w:b/>
              </w:rPr>
              <w:t>目标</w:t>
            </w:r>
          </w:p>
        </w:tc>
        <w:tc>
          <w:tcPr>
            <w:tcW w:w="1276" w:type="dxa"/>
            <w:shd w:val="clear" w:color="auto" w:fill="FFFFFF"/>
          </w:tcPr>
          <w:p>
            <w:pPr>
              <w:ind w:left="-107" w:leftChars="-51"/>
              <w:jc w:val="center"/>
              <w:rPr>
                <w:rFonts w:ascii="宋体" w:hAnsi="宋体"/>
                <w:b/>
              </w:rPr>
            </w:pPr>
            <w:r>
              <w:rPr>
                <w:rFonts w:hint="eastAsia" w:ascii="宋体" w:hAnsi="宋体"/>
                <w:b/>
              </w:rPr>
              <w:t>考核</w:t>
            </w:r>
          </w:p>
          <w:p>
            <w:pPr>
              <w:ind w:left="-107" w:leftChars="-51"/>
              <w:jc w:val="center"/>
              <w:rPr>
                <w:rFonts w:ascii="宋体" w:hAnsi="宋体"/>
                <w:b/>
              </w:rPr>
            </w:pPr>
            <w:r>
              <w:rPr>
                <w:rFonts w:ascii="宋体" w:hAnsi="宋体"/>
                <w:b/>
              </w:rPr>
              <w:t>内容</w:t>
            </w:r>
          </w:p>
        </w:tc>
        <w:tc>
          <w:tcPr>
            <w:tcW w:w="1276" w:type="dxa"/>
            <w:shd w:val="clear" w:color="auto" w:fill="FFFFFF"/>
            <w:vAlign w:val="center"/>
          </w:tcPr>
          <w:p>
            <w:pPr>
              <w:ind w:left="-107" w:leftChars="-51"/>
              <w:jc w:val="center"/>
              <w:rPr>
                <w:rFonts w:ascii="宋体" w:hAnsi="宋体"/>
                <w:b/>
              </w:rPr>
            </w:pPr>
            <w:r>
              <w:rPr>
                <w:rFonts w:ascii="宋体" w:hAnsi="宋体"/>
                <w:b/>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0" w:hRule="atLeast"/>
        </w:trPr>
        <w:tc>
          <w:tcPr>
            <w:tcW w:w="624" w:type="dxa"/>
            <w:tcMar>
              <w:left w:w="57" w:type="dxa"/>
              <w:right w:w="57" w:type="dxa"/>
            </w:tcMar>
            <w:vAlign w:val="center"/>
          </w:tcPr>
          <w:p>
            <w:pPr>
              <w:jc w:val="center"/>
              <w:rPr>
                <w:rFonts w:ascii="宋体" w:hAnsi="宋体"/>
              </w:rPr>
            </w:pPr>
            <w:r>
              <w:rPr>
                <w:rFonts w:ascii="宋体" w:hAnsi="宋体"/>
              </w:rPr>
              <w:t>平时成绩</w:t>
            </w:r>
          </w:p>
        </w:tc>
        <w:tc>
          <w:tcPr>
            <w:tcW w:w="1134" w:type="dxa"/>
            <w:vAlign w:val="center"/>
          </w:tcPr>
          <w:p>
            <w:pPr>
              <w:jc w:val="center"/>
              <w:rPr>
                <w:rFonts w:ascii="宋体" w:hAnsi="宋体"/>
              </w:rPr>
            </w:pPr>
            <w:r>
              <w:rPr>
                <w:rFonts w:hint="eastAsia" w:ascii="宋体" w:hAnsi="宋体"/>
              </w:rPr>
              <w:t>课堂考勤及</w:t>
            </w:r>
            <w:r>
              <w:rPr>
                <w:rFonts w:ascii="宋体" w:hAnsi="宋体"/>
              </w:rPr>
              <w:t>作业</w:t>
            </w:r>
          </w:p>
        </w:tc>
        <w:tc>
          <w:tcPr>
            <w:tcW w:w="709" w:type="dxa"/>
            <w:vAlign w:val="center"/>
          </w:tcPr>
          <w:p>
            <w:pPr>
              <w:jc w:val="center"/>
              <w:rPr>
                <w:rFonts w:ascii="宋体" w:hAnsi="宋体"/>
              </w:rPr>
            </w:pPr>
            <w:r>
              <w:rPr>
                <w:rFonts w:hint="eastAsia" w:ascii="宋体" w:hAnsi="宋体"/>
              </w:rPr>
              <w:t>4</w:t>
            </w:r>
            <w:r>
              <w:rPr>
                <w:rFonts w:ascii="宋体" w:hAnsi="宋体"/>
              </w:rPr>
              <w:t>0%</w:t>
            </w:r>
          </w:p>
        </w:tc>
        <w:tc>
          <w:tcPr>
            <w:tcW w:w="2693" w:type="dxa"/>
            <w:vAlign w:val="center"/>
          </w:tcPr>
          <w:p>
            <w:pPr>
              <w:ind w:firstLine="420" w:firstLineChars="200"/>
              <w:rPr>
                <w:rFonts w:ascii="宋体" w:hAnsi="宋体"/>
              </w:rPr>
            </w:pPr>
            <w:r>
              <w:rPr>
                <w:rFonts w:hint="eastAsia" w:ascii="宋体" w:hAnsi="宋体"/>
              </w:rPr>
              <w:t>其中课堂考勤占50%，平时作业占50%。</w:t>
            </w:r>
          </w:p>
          <w:p>
            <w:pPr>
              <w:spacing w:line="240" w:lineRule="atLeast"/>
              <w:ind w:firstLine="420" w:firstLineChars="200"/>
              <w:rPr>
                <w:rFonts w:ascii="宋体" w:hAnsi="宋体"/>
                <w:szCs w:val="21"/>
              </w:rPr>
            </w:pPr>
            <w:r>
              <w:rPr>
                <w:rFonts w:hint="eastAsia" w:ascii="宋体" w:hAnsi="宋体"/>
                <w:szCs w:val="21"/>
              </w:rPr>
              <w:t>课堂考勤：病假和事假一次扣5分，无故缺席一次扣10分，无故缺席累积达5次以上（不含5次）取消课程成绩。</w:t>
            </w:r>
          </w:p>
          <w:p>
            <w:pPr>
              <w:ind w:firstLine="420" w:firstLineChars="200"/>
              <w:rPr>
                <w:rFonts w:ascii="宋体" w:hAnsi="宋体"/>
              </w:rPr>
            </w:pPr>
            <w:r>
              <w:rPr>
                <w:rFonts w:hint="eastAsia" w:ascii="宋体" w:hAnsi="宋体"/>
              </w:rPr>
              <w:t>平时作业：</w:t>
            </w:r>
            <w:r>
              <w:rPr>
                <w:rFonts w:ascii="宋体" w:hAnsi="宋体"/>
              </w:rPr>
              <w:t>课后完成</w:t>
            </w:r>
            <w:r>
              <w:rPr>
                <w:rFonts w:hint="eastAsia" w:ascii="宋体" w:hAnsi="宋体"/>
              </w:rPr>
              <w:t>3次作业</w:t>
            </w:r>
            <w:r>
              <w:rPr>
                <w:rFonts w:ascii="宋体" w:hAnsi="宋体"/>
              </w:rPr>
              <w:t>，主要考核学生对每节课知识点的复习、理解和掌握程度，计算全部作业的平均成绩。</w:t>
            </w:r>
          </w:p>
        </w:tc>
        <w:tc>
          <w:tcPr>
            <w:tcW w:w="1276" w:type="dxa"/>
          </w:tcPr>
          <w:p>
            <w:pP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r>
              <w:rPr>
                <w:rFonts w:hint="eastAsia" w:ascii="宋体" w:hAnsi="宋体"/>
              </w:rPr>
              <w:t>课程目标1</w:t>
            </w:r>
            <w:r>
              <w:rPr>
                <w:rFonts w:ascii="宋体" w:hAnsi="宋体"/>
              </w:rPr>
              <w:t>课程目标</w:t>
            </w:r>
            <w:r>
              <w:rPr>
                <w:rFonts w:hint="eastAsia" w:ascii="宋体" w:hAnsi="宋体"/>
              </w:rPr>
              <w:t>2</w:t>
            </w:r>
          </w:p>
          <w:p>
            <w:pPr>
              <w:jc w:val="center"/>
              <w:rPr>
                <w:rFonts w:ascii="宋体" w:hAnsi="宋体"/>
              </w:rPr>
            </w:pPr>
          </w:p>
        </w:tc>
        <w:tc>
          <w:tcPr>
            <w:tcW w:w="1276" w:type="dxa"/>
          </w:tcPr>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eastAsia="宋体" w:cs="宋体"/>
                <w:kern w:val="0"/>
                <w:szCs w:val="21"/>
              </w:rPr>
            </w:pPr>
            <w:r>
              <w:rPr>
                <w:rFonts w:hint="eastAsia" w:ascii="宋体" w:hAnsi="宋体"/>
              </w:rPr>
              <w:t>上课考勤与三次作业情况</w:t>
            </w:r>
          </w:p>
        </w:tc>
        <w:tc>
          <w:tcPr>
            <w:tcW w:w="1276" w:type="dxa"/>
            <w:vAlign w:val="center"/>
          </w:tcPr>
          <w:p>
            <w:pPr>
              <w:jc w:val="center"/>
              <w:rPr>
                <w:rFonts w:ascii="宋体" w:hAnsi="宋体" w:eastAsia="宋体"/>
              </w:rPr>
            </w:pPr>
            <w:r>
              <w:rPr>
                <w:rFonts w:ascii="宋体" w:hAnsi="宋体"/>
                <w:szCs w:val="21"/>
              </w:rPr>
              <w:t xml:space="preserve"> </w:t>
            </w:r>
            <w:r>
              <w:rPr>
                <w:rFonts w:hint="eastAsia" w:ascii="宋体" w:hAnsi="宋体"/>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7" w:hRule="atLeast"/>
        </w:trPr>
        <w:tc>
          <w:tcPr>
            <w:tcW w:w="624" w:type="dxa"/>
            <w:tcMar>
              <w:left w:w="57" w:type="dxa"/>
              <w:right w:w="57" w:type="dxa"/>
            </w:tcMar>
            <w:vAlign w:val="center"/>
          </w:tcPr>
          <w:p>
            <w:pPr>
              <w:jc w:val="center"/>
              <w:rPr>
                <w:rFonts w:ascii="宋体" w:hAnsi="宋体"/>
              </w:rPr>
            </w:pPr>
            <w:r>
              <w:rPr>
                <w:rFonts w:ascii="宋体" w:hAnsi="宋体"/>
              </w:rPr>
              <w:t>期末考试</w:t>
            </w:r>
          </w:p>
        </w:tc>
        <w:tc>
          <w:tcPr>
            <w:tcW w:w="1134" w:type="dxa"/>
            <w:vAlign w:val="center"/>
          </w:tcPr>
          <w:p>
            <w:pPr>
              <w:jc w:val="center"/>
              <w:rPr>
                <w:rFonts w:ascii="宋体" w:hAnsi="宋体"/>
              </w:rPr>
            </w:pPr>
            <w:r>
              <w:rPr>
                <w:rFonts w:ascii="宋体" w:hAnsi="宋体"/>
              </w:rPr>
              <w:t>期末考试</w:t>
            </w:r>
          </w:p>
          <w:p>
            <w:pPr>
              <w:jc w:val="center"/>
              <w:rPr>
                <w:rFonts w:ascii="宋体" w:hAnsi="宋体"/>
              </w:rPr>
            </w:pPr>
            <w:r>
              <w:rPr>
                <w:rFonts w:hint="eastAsia" w:ascii="宋体" w:hAnsi="宋体"/>
              </w:rPr>
              <w:t>卷面</w:t>
            </w:r>
            <w:r>
              <w:rPr>
                <w:rFonts w:ascii="宋体" w:hAnsi="宋体"/>
              </w:rPr>
              <w:t>成绩</w:t>
            </w:r>
          </w:p>
        </w:tc>
        <w:tc>
          <w:tcPr>
            <w:tcW w:w="709" w:type="dxa"/>
            <w:vAlign w:val="center"/>
          </w:tcPr>
          <w:p>
            <w:pPr>
              <w:jc w:val="center"/>
              <w:rPr>
                <w:rFonts w:ascii="宋体" w:hAnsi="宋体"/>
              </w:rPr>
            </w:pPr>
            <w:r>
              <w:rPr>
                <w:rFonts w:ascii="宋体" w:hAnsi="宋体"/>
              </w:rPr>
              <w:t>60%</w:t>
            </w:r>
          </w:p>
        </w:tc>
        <w:tc>
          <w:tcPr>
            <w:tcW w:w="2693" w:type="dxa"/>
            <w:vAlign w:val="center"/>
          </w:tcPr>
          <w:p>
            <w:pPr>
              <w:ind w:firstLine="420" w:firstLineChars="200"/>
              <w:rPr>
                <w:rFonts w:ascii="宋体" w:hAnsi="宋体"/>
                <w:szCs w:val="21"/>
              </w:rPr>
            </w:pPr>
            <w:r>
              <w:rPr>
                <w:rFonts w:hint="eastAsia" w:ascii="宋体" w:hAnsi="宋体"/>
                <w:szCs w:val="21"/>
              </w:rPr>
              <w:t>开卷</w:t>
            </w:r>
            <w:r>
              <w:rPr>
                <w:rFonts w:ascii="宋体" w:hAnsi="宋体"/>
                <w:szCs w:val="21"/>
              </w:rPr>
              <w:t>题型包括填空题、简答题、</w:t>
            </w:r>
            <w:r>
              <w:rPr>
                <w:rFonts w:hint="eastAsia" w:ascii="宋体" w:hAnsi="宋体"/>
                <w:szCs w:val="21"/>
              </w:rPr>
              <w:t>判断</w:t>
            </w:r>
            <w:r>
              <w:rPr>
                <w:rFonts w:ascii="宋体" w:hAnsi="宋体"/>
                <w:szCs w:val="21"/>
              </w:rPr>
              <w:t>题、</w:t>
            </w:r>
            <w:r>
              <w:rPr>
                <w:rFonts w:hint="eastAsia" w:ascii="宋体" w:hAnsi="宋体"/>
                <w:szCs w:val="21"/>
              </w:rPr>
              <w:t>材料</w:t>
            </w:r>
            <w:r>
              <w:rPr>
                <w:rFonts w:ascii="宋体" w:hAnsi="宋体"/>
                <w:szCs w:val="21"/>
              </w:rPr>
              <w:t>分析题</w:t>
            </w:r>
            <w:r>
              <w:rPr>
                <w:rFonts w:hint="eastAsia" w:ascii="宋体" w:hAnsi="宋体"/>
                <w:szCs w:val="21"/>
              </w:rPr>
              <w:t>、论述题</w:t>
            </w:r>
            <w:r>
              <w:rPr>
                <w:rFonts w:ascii="宋体" w:hAnsi="宋体"/>
                <w:szCs w:val="21"/>
              </w:rPr>
              <w:t>和</w:t>
            </w:r>
            <w:r>
              <w:rPr>
                <w:rFonts w:hint="eastAsia" w:ascii="宋体" w:hAnsi="宋体"/>
                <w:szCs w:val="21"/>
              </w:rPr>
              <w:t>教学活动设计</w:t>
            </w:r>
            <w:r>
              <w:rPr>
                <w:rFonts w:ascii="宋体" w:hAnsi="宋体"/>
                <w:szCs w:val="21"/>
              </w:rPr>
              <w:t>等，以卷面成绩的60%计入课程总成绩。</w:t>
            </w:r>
          </w:p>
          <w:p>
            <w:pPr>
              <w:ind w:firstLine="420" w:firstLineChars="200"/>
              <w:rPr>
                <w:rFonts w:ascii="宋体" w:hAnsi="宋体"/>
                <w:szCs w:val="21"/>
              </w:rPr>
            </w:pPr>
            <w:r>
              <w:rPr>
                <w:rFonts w:ascii="宋体" w:hAnsi="宋体"/>
                <w:szCs w:val="21"/>
              </w:rPr>
              <w:t>其中考核</w:t>
            </w:r>
            <w:r>
              <w:rPr>
                <w:rFonts w:hint="eastAsia" w:ascii="宋体" w:hAnsi="宋体"/>
                <w:szCs w:val="21"/>
              </w:rPr>
              <w:t>音乐</w:t>
            </w:r>
            <w:r>
              <w:rPr>
                <w:rFonts w:ascii="宋体" w:hAnsi="宋体"/>
                <w:szCs w:val="21"/>
              </w:rPr>
              <w:t>教育基本理论型题目占</w:t>
            </w:r>
            <w:r>
              <w:rPr>
                <w:rFonts w:hint="eastAsia" w:ascii="宋体" w:hAnsi="宋体"/>
                <w:szCs w:val="21"/>
              </w:rPr>
              <w:t>5</w:t>
            </w:r>
            <w:r>
              <w:rPr>
                <w:rFonts w:ascii="宋体" w:hAnsi="宋体"/>
                <w:szCs w:val="21"/>
              </w:rPr>
              <w:t>0%，考核</w:t>
            </w:r>
            <w:r>
              <w:rPr>
                <w:rFonts w:hint="eastAsia" w:ascii="宋体" w:hAnsi="宋体"/>
                <w:szCs w:val="21"/>
              </w:rPr>
              <w:t>学生音乐教育</w:t>
            </w:r>
            <w:r>
              <w:rPr>
                <w:rFonts w:ascii="宋体" w:hAnsi="宋体"/>
                <w:szCs w:val="21"/>
              </w:rPr>
              <w:t>理论知识</w:t>
            </w:r>
            <w:r>
              <w:rPr>
                <w:rFonts w:hint="eastAsia" w:ascii="宋体" w:hAnsi="宋体"/>
                <w:szCs w:val="21"/>
              </w:rPr>
              <w:t>应用能力</w:t>
            </w:r>
            <w:r>
              <w:rPr>
                <w:rFonts w:ascii="宋体" w:hAnsi="宋体"/>
                <w:szCs w:val="21"/>
              </w:rPr>
              <w:t>题目占</w:t>
            </w:r>
            <w:r>
              <w:rPr>
                <w:rFonts w:hint="eastAsia" w:ascii="宋体" w:hAnsi="宋体"/>
                <w:szCs w:val="21"/>
              </w:rPr>
              <w:t>5</w:t>
            </w:r>
            <w:r>
              <w:rPr>
                <w:rFonts w:ascii="宋体" w:hAnsi="宋体"/>
                <w:szCs w:val="21"/>
              </w:rPr>
              <w:t>0%。</w:t>
            </w:r>
          </w:p>
        </w:tc>
        <w:tc>
          <w:tcPr>
            <w:tcW w:w="1276" w:type="dxa"/>
          </w:tcPr>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r>
              <w:rPr>
                <w:rFonts w:ascii="宋体" w:hAnsi="宋体"/>
              </w:rPr>
              <w:t>课程目标</w:t>
            </w:r>
            <w:r>
              <w:rPr>
                <w:rFonts w:hint="eastAsia" w:ascii="宋体" w:hAnsi="宋体"/>
              </w:rPr>
              <w:t>1</w:t>
            </w:r>
          </w:p>
          <w:p>
            <w:pPr>
              <w:jc w:val="center"/>
              <w:rPr>
                <w:rFonts w:ascii="宋体" w:hAnsi="宋体"/>
                <w:szCs w:val="21"/>
              </w:rPr>
            </w:pPr>
            <w:r>
              <w:rPr>
                <w:rFonts w:hint="eastAsia" w:ascii="宋体" w:hAnsi="宋体"/>
              </w:rPr>
              <w:t>课程目标</w:t>
            </w:r>
            <w:r>
              <w:rPr>
                <w:rFonts w:ascii="宋体" w:hAnsi="宋体"/>
              </w:rPr>
              <w:t>2课程目标3</w:t>
            </w:r>
          </w:p>
        </w:tc>
        <w:tc>
          <w:tcPr>
            <w:tcW w:w="1276" w:type="dxa"/>
          </w:tcPr>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eastAsia="宋体"/>
                <w:szCs w:val="21"/>
              </w:rPr>
            </w:pPr>
            <w:r>
              <w:rPr>
                <w:rFonts w:hint="eastAsia" w:ascii="宋体" w:hAnsi="宋体" w:cs="宋体"/>
                <w:kern w:val="0"/>
                <w:szCs w:val="21"/>
              </w:rPr>
              <w:t>音乐</w:t>
            </w:r>
            <w:r>
              <w:rPr>
                <w:rFonts w:ascii="宋体" w:hAnsi="宋体" w:cs="宋体"/>
                <w:kern w:val="0"/>
                <w:szCs w:val="21"/>
              </w:rPr>
              <w:t>教育目标、内容、方法</w:t>
            </w:r>
            <w:r>
              <w:rPr>
                <w:rFonts w:hint="eastAsia" w:ascii="宋体" w:hAnsi="宋体" w:cs="宋体"/>
                <w:kern w:val="0"/>
                <w:szCs w:val="21"/>
              </w:rPr>
              <w:t>、</w:t>
            </w:r>
            <w:r>
              <w:rPr>
                <w:rFonts w:ascii="宋体" w:hAnsi="宋体" w:cs="宋体"/>
                <w:kern w:val="0"/>
                <w:szCs w:val="21"/>
              </w:rPr>
              <w:t>组织形式及</w:t>
            </w:r>
            <w:r>
              <w:rPr>
                <w:rFonts w:hint="eastAsia" w:ascii="宋体" w:hAnsi="宋体" w:cs="宋体"/>
                <w:kern w:val="0"/>
                <w:szCs w:val="21"/>
              </w:rPr>
              <w:t>音乐教育实践的应用</w:t>
            </w:r>
          </w:p>
        </w:tc>
        <w:tc>
          <w:tcPr>
            <w:tcW w:w="1276" w:type="dxa"/>
            <w:vAlign w:val="center"/>
          </w:tcPr>
          <w:p>
            <w:pPr>
              <w:rPr>
                <w:rFonts w:ascii="宋体" w:hAnsi="宋体"/>
                <w:szCs w:val="21"/>
              </w:rPr>
            </w:pPr>
            <w:r>
              <w:rPr>
                <w:rFonts w:hint="eastAsia" w:ascii="宋体" w:hAnsi="宋体"/>
                <w:szCs w:val="21"/>
              </w:rPr>
              <w:t>1、2、6、8</w:t>
            </w:r>
          </w:p>
        </w:tc>
      </w:tr>
    </w:tbl>
    <w:p>
      <w:pPr>
        <w:spacing w:line="360" w:lineRule="auto"/>
        <w:rPr>
          <w:rFonts w:ascii="宋体" w:hAnsi="宋体"/>
          <w:sz w:val="24"/>
          <w:szCs w:val="22"/>
        </w:rPr>
      </w:pPr>
      <w:r>
        <w:rPr>
          <w:rFonts w:hint="eastAsia" w:ascii="宋体" w:hAnsi="宋体"/>
          <w:sz w:val="24"/>
          <w:szCs w:val="22"/>
        </w:rPr>
        <w:t xml:space="preserve"> </w:t>
      </w:r>
    </w:p>
    <w:p>
      <w:pPr>
        <w:spacing w:line="360" w:lineRule="auto"/>
        <w:rPr>
          <w:rFonts w:ascii="宋体" w:hAnsi="宋体"/>
          <w:sz w:val="24"/>
          <w:szCs w:val="22"/>
        </w:rPr>
      </w:pPr>
    </w:p>
    <w:p>
      <w:pPr>
        <w:spacing w:line="360" w:lineRule="auto"/>
        <w:rPr>
          <w:rFonts w:ascii="宋体" w:hAnsi="宋体"/>
          <w:sz w:val="24"/>
          <w:szCs w:val="22"/>
        </w:rPr>
      </w:pPr>
    </w:p>
    <w:p>
      <w:pPr>
        <w:spacing w:line="360" w:lineRule="auto"/>
        <w:rPr>
          <w:rFonts w:ascii="宋体" w:hAnsi="宋体"/>
          <w:sz w:val="24"/>
          <w:szCs w:val="22"/>
        </w:rPr>
      </w:pPr>
    </w:p>
    <w:p>
      <w:pPr>
        <w:spacing w:line="360" w:lineRule="auto"/>
        <w:rPr>
          <w:rFonts w:ascii="宋体" w:hAnsi="宋体"/>
          <w:sz w:val="24"/>
          <w:szCs w:val="22"/>
        </w:rPr>
      </w:pPr>
    </w:p>
    <w:p>
      <w:pPr>
        <w:spacing w:line="360" w:lineRule="auto"/>
        <w:rPr>
          <w:rFonts w:ascii="宋体" w:hAnsi="宋体"/>
          <w:sz w:val="24"/>
          <w:szCs w:val="22"/>
        </w:rPr>
      </w:pPr>
      <w:r>
        <w:rPr>
          <w:rFonts w:hint="eastAsia" w:ascii="宋体" w:hAnsi="宋体"/>
          <w:sz w:val="24"/>
          <w:szCs w:val="22"/>
        </w:rPr>
        <w:t xml:space="preserve">   </w:t>
      </w:r>
    </w:p>
    <w:p>
      <w:pPr>
        <w:spacing w:line="360" w:lineRule="auto"/>
        <w:rPr>
          <w:rFonts w:ascii="宋体" w:hAnsi="宋体"/>
          <w:sz w:val="24"/>
          <w:szCs w:val="22"/>
        </w:rPr>
      </w:pPr>
      <w:r>
        <w:rPr>
          <w:rFonts w:ascii="宋体" w:hAnsi="宋体"/>
          <w:sz w:val="24"/>
          <w:szCs w:val="22"/>
        </w:rPr>
        <w:t>（三）</w:t>
      </w:r>
      <w:r>
        <w:rPr>
          <w:rFonts w:hint="eastAsia" w:ascii="宋体" w:hAnsi="宋体"/>
          <w:sz w:val="24"/>
          <w:szCs w:val="22"/>
        </w:rPr>
        <w:t>课程目标及考核方式权重分配表</w:t>
      </w:r>
    </w:p>
    <w:tbl>
      <w:tblPr>
        <w:tblStyle w:val="19"/>
        <w:tblW w:w="0" w:type="auto"/>
        <w:tblInd w:w="0" w:type="dxa"/>
        <w:tblLayout w:type="fixed"/>
        <w:tblCellMar>
          <w:top w:w="0" w:type="dxa"/>
          <w:left w:w="108" w:type="dxa"/>
          <w:bottom w:w="0" w:type="dxa"/>
          <w:right w:w="108" w:type="dxa"/>
        </w:tblCellMar>
      </w:tblPr>
      <w:tblGrid>
        <w:gridCol w:w="2516"/>
        <w:gridCol w:w="2126"/>
        <w:gridCol w:w="2268"/>
        <w:gridCol w:w="2158"/>
      </w:tblGrid>
      <w:tr>
        <w:tblPrEx>
          <w:tblCellMar>
            <w:top w:w="0" w:type="dxa"/>
            <w:left w:w="108" w:type="dxa"/>
            <w:bottom w:w="0" w:type="dxa"/>
            <w:right w:w="108" w:type="dxa"/>
          </w:tblCellMar>
        </w:tblPrEx>
        <w:trPr>
          <w:trHeight w:val="413" w:hRule="atLeast"/>
        </w:trPr>
        <w:tc>
          <w:tcPr>
            <w:tcW w:w="4642" w:type="dxa"/>
            <w:gridSpan w:val="2"/>
            <w:tcBorders>
              <w:top w:val="single" w:color="auto" w:sz="8" w:space="0"/>
              <w:left w:val="single" w:color="auto" w:sz="8" w:space="0"/>
              <w:bottom w:val="single" w:color="auto" w:sz="8" w:space="0"/>
              <w:right w:val="single" w:color="000000" w:sz="8" w:space="0"/>
            </w:tcBorders>
            <w:vAlign w:val="center"/>
          </w:tcPr>
          <w:p>
            <w:pPr>
              <w:widowControl/>
              <w:jc w:val="center"/>
              <w:rPr>
                <w:rFonts w:ascii="宋体" w:hAnsi="宋体"/>
                <w:kern w:val="0"/>
                <w:szCs w:val="21"/>
              </w:rPr>
            </w:pPr>
            <w:r>
              <w:rPr>
                <w:rFonts w:hint="eastAsia" w:ascii="宋体" w:hAnsi="宋体"/>
                <w:kern w:val="0"/>
                <w:szCs w:val="21"/>
              </w:rPr>
              <w:t>课程目标及权重</w:t>
            </w:r>
          </w:p>
        </w:tc>
        <w:tc>
          <w:tcPr>
            <w:tcW w:w="4426" w:type="dxa"/>
            <w:gridSpan w:val="2"/>
            <w:tcBorders>
              <w:top w:val="single" w:color="auto" w:sz="8" w:space="0"/>
              <w:left w:val="nil"/>
              <w:bottom w:val="single" w:color="auto" w:sz="8" w:space="0"/>
              <w:right w:val="single" w:color="000000" w:sz="8" w:space="0"/>
            </w:tcBorders>
            <w:vAlign w:val="center"/>
          </w:tcPr>
          <w:p>
            <w:pPr>
              <w:widowControl/>
              <w:ind w:right="-391" w:rightChars="-186"/>
              <w:jc w:val="center"/>
              <w:rPr>
                <w:rFonts w:ascii="宋体" w:hAnsi="宋体"/>
                <w:kern w:val="0"/>
                <w:szCs w:val="21"/>
              </w:rPr>
            </w:pPr>
            <w:r>
              <w:rPr>
                <w:rFonts w:hint="eastAsia" w:ascii="宋体" w:hAnsi="宋体"/>
                <w:kern w:val="0"/>
                <w:szCs w:val="21"/>
              </w:rPr>
              <w:t>考核方式及权重</w:t>
            </w:r>
          </w:p>
        </w:tc>
      </w:tr>
      <w:tr>
        <w:tblPrEx>
          <w:tblCellMar>
            <w:top w:w="0" w:type="dxa"/>
            <w:left w:w="108" w:type="dxa"/>
            <w:bottom w:w="0" w:type="dxa"/>
            <w:right w:w="108" w:type="dxa"/>
          </w:tblCellMar>
        </w:tblPrEx>
        <w:trPr>
          <w:trHeight w:val="356" w:hRule="atLeast"/>
        </w:trPr>
        <w:tc>
          <w:tcPr>
            <w:tcW w:w="2516" w:type="dxa"/>
            <w:tcBorders>
              <w:top w:val="nil"/>
              <w:left w:val="single" w:color="auto" w:sz="8" w:space="0"/>
              <w:bottom w:val="single" w:color="auto" w:sz="8" w:space="0"/>
              <w:right w:val="single" w:color="auto" w:sz="8" w:space="0"/>
            </w:tcBorders>
            <w:vAlign w:val="center"/>
          </w:tcPr>
          <w:p>
            <w:pPr>
              <w:widowControl/>
              <w:jc w:val="center"/>
              <w:rPr>
                <w:rFonts w:ascii="宋体" w:hAnsi="宋体"/>
                <w:kern w:val="0"/>
                <w:szCs w:val="21"/>
              </w:rPr>
            </w:pPr>
            <w:r>
              <w:rPr>
                <w:rFonts w:hint="eastAsia" w:ascii="宋体" w:hAnsi="宋体"/>
                <w:kern w:val="0"/>
                <w:szCs w:val="21"/>
              </w:rPr>
              <w:t>项目</w:t>
            </w:r>
          </w:p>
        </w:tc>
        <w:tc>
          <w:tcPr>
            <w:tcW w:w="2126" w:type="dxa"/>
            <w:tcBorders>
              <w:top w:val="nil"/>
              <w:left w:val="nil"/>
              <w:bottom w:val="single" w:color="auto" w:sz="8" w:space="0"/>
              <w:right w:val="single" w:color="auto" w:sz="8" w:space="0"/>
            </w:tcBorders>
            <w:vAlign w:val="center"/>
          </w:tcPr>
          <w:p>
            <w:pPr>
              <w:widowControl/>
              <w:jc w:val="center"/>
              <w:rPr>
                <w:rFonts w:ascii="宋体" w:hAnsi="宋体"/>
                <w:kern w:val="0"/>
                <w:szCs w:val="21"/>
              </w:rPr>
            </w:pPr>
            <w:r>
              <w:rPr>
                <w:rFonts w:hint="eastAsia" w:ascii="宋体" w:hAnsi="宋体"/>
                <w:kern w:val="0"/>
                <w:szCs w:val="21"/>
              </w:rPr>
              <w:t>权重（</w:t>
            </w:r>
            <w:r>
              <w:rPr>
                <w:rFonts w:ascii="宋体" w:hAnsi="宋体"/>
                <w:kern w:val="0"/>
                <w:szCs w:val="21"/>
              </w:rPr>
              <w:t>a</w:t>
            </w:r>
            <w:r>
              <w:rPr>
                <w:rFonts w:hint="eastAsia" w:ascii="宋体" w:hAnsi="宋体"/>
                <w:kern w:val="0"/>
                <w:szCs w:val="21"/>
              </w:rPr>
              <w:t>）</w:t>
            </w:r>
          </w:p>
        </w:tc>
        <w:tc>
          <w:tcPr>
            <w:tcW w:w="2268" w:type="dxa"/>
            <w:tcBorders>
              <w:top w:val="nil"/>
              <w:left w:val="nil"/>
              <w:bottom w:val="single" w:color="auto" w:sz="8" w:space="0"/>
              <w:right w:val="single" w:color="auto" w:sz="8" w:space="0"/>
            </w:tcBorders>
            <w:vAlign w:val="center"/>
          </w:tcPr>
          <w:p>
            <w:pPr>
              <w:widowControl/>
              <w:jc w:val="center"/>
              <w:rPr>
                <w:rFonts w:ascii="宋体" w:hAnsi="宋体"/>
                <w:kern w:val="0"/>
                <w:szCs w:val="21"/>
              </w:rPr>
            </w:pPr>
            <w:r>
              <w:rPr>
                <w:rFonts w:hint="eastAsia" w:ascii="宋体" w:hAnsi="宋体"/>
                <w:kern w:val="0"/>
                <w:szCs w:val="21"/>
              </w:rPr>
              <w:t>评价依据</w:t>
            </w:r>
          </w:p>
        </w:tc>
        <w:tc>
          <w:tcPr>
            <w:tcW w:w="2158" w:type="dxa"/>
            <w:tcBorders>
              <w:top w:val="nil"/>
              <w:left w:val="nil"/>
              <w:bottom w:val="single" w:color="auto" w:sz="8" w:space="0"/>
              <w:right w:val="single" w:color="auto" w:sz="8" w:space="0"/>
            </w:tcBorders>
            <w:vAlign w:val="center"/>
          </w:tcPr>
          <w:p>
            <w:pPr>
              <w:widowControl/>
              <w:jc w:val="center"/>
              <w:rPr>
                <w:rFonts w:ascii="宋体" w:hAnsi="宋体"/>
                <w:kern w:val="0"/>
                <w:szCs w:val="21"/>
              </w:rPr>
            </w:pPr>
            <w:r>
              <w:rPr>
                <w:rFonts w:hint="eastAsia" w:ascii="宋体" w:hAnsi="宋体"/>
                <w:kern w:val="0"/>
                <w:szCs w:val="21"/>
              </w:rPr>
              <w:t>权重（</w:t>
            </w:r>
            <w:r>
              <w:rPr>
                <w:rFonts w:ascii="宋体" w:hAnsi="宋体"/>
                <w:kern w:val="0"/>
                <w:szCs w:val="21"/>
              </w:rPr>
              <w:t>b</w:t>
            </w:r>
            <w:r>
              <w:rPr>
                <w:rFonts w:hint="eastAsia" w:ascii="宋体" w:hAnsi="宋体"/>
                <w:kern w:val="0"/>
                <w:szCs w:val="21"/>
              </w:rPr>
              <w:t>）</w:t>
            </w:r>
          </w:p>
        </w:tc>
      </w:tr>
      <w:tr>
        <w:tblPrEx>
          <w:tblCellMar>
            <w:top w:w="0" w:type="dxa"/>
            <w:left w:w="108" w:type="dxa"/>
            <w:bottom w:w="0" w:type="dxa"/>
            <w:right w:w="108" w:type="dxa"/>
          </w:tblCellMar>
        </w:tblPrEx>
        <w:trPr>
          <w:trHeight w:val="340" w:hRule="atLeast"/>
        </w:trPr>
        <w:tc>
          <w:tcPr>
            <w:tcW w:w="2516" w:type="dxa"/>
            <w:tcBorders>
              <w:top w:val="nil"/>
              <w:left w:val="single" w:color="auto" w:sz="8" w:space="0"/>
              <w:bottom w:val="single" w:color="000000" w:sz="8" w:space="0"/>
              <w:right w:val="single" w:color="auto" w:sz="8" w:space="0"/>
            </w:tcBorders>
            <w:vAlign w:val="center"/>
          </w:tcPr>
          <w:p>
            <w:pPr>
              <w:widowControl/>
              <w:jc w:val="center"/>
              <w:rPr>
                <w:rFonts w:ascii="宋体" w:hAnsi="宋体"/>
                <w:kern w:val="0"/>
                <w:szCs w:val="21"/>
              </w:rPr>
            </w:pPr>
            <w:r>
              <w:rPr>
                <w:rFonts w:hint="eastAsia" w:ascii="宋体" w:hAnsi="宋体"/>
                <w:kern w:val="0"/>
                <w:szCs w:val="21"/>
              </w:rPr>
              <w:t>课程目标</w:t>
            </w:r>
            <w:r>
              <w:rPr>
                <w:rFonts w:ascii="宋体" w:hAnsi="宋体"/>
                <w:kern w:val="0"/>
                <w:szCs w:val="21"/>
              </w:rPr>
              <w:t>1</w:t>
            </w:r>
          </w:p>
        </w:tc>
        <w:tc>
          <w:tcPr>
            <w:tcW w:w="2126" w:type="dxa"/>
            <w:tcBorders>
              <w:top w:val="nil"/>
              <w:left w:val="single" w:color="auto" w:sz="8" w:space="0"/>
              <w:bottom w:val="single" w:color="000000" w:sz="8" w:space="0"/>
              <w:right w:val="single" w:color="auto" w:sz="8" w:space="0"/>
            </w:tcBorders>
            <w:vAlign w:val="center"/>
          </w:tcPr>
          <w:p>
            <w:pPr>
              <w:widowControl/>
              <w:jc w:val="center"/>
              <w:rPr>
                <w:rFonts w:ascii="宋体" w:hAnsi="宋体"/>
                <w:kern w:val="0"/>
                <w:szCs w:val="21"/>
              </w:rPr>
            </w:pPr>
            <w:r>
              <w:rPr>
                <w:rFonts w:hint="eastAsia" w:ascii="宋体" w:hAnsi="宋体"/>
                <w:kern w:val="0"/>
                <w:szCs w:val="21"/>
              </w:rPr>
              <w:t>20%</w:t>
            </w:r>
          </w:p>
        </w:tc>
        <w:tc>
          <w:tcPr>
            <w:tcW w:w="2268" w:type="dxa"/>
            <w:tcBorders>
              <w:top w:val="nil"/>
              <w:left w:val="nil"/>
              <w:bottom w:val="single" w:color="auto" w:sz="8" w:space="0"/>
              <w:right w:val="single" w:color="auto" w:sz="8" w:space="0"/>
            </w:tcBorders>
            <w:vAlign w:val="center"/>
          </w:tcPr>
          <w:p>
            <w:pPr>
              <w:widowControl/>
              <w:jc w:val="center"/>
              <w:rPr>
                <w:rFonts w:ascii="宋体" w:hAnsi="宋体"/>
                <w:kern w:val="0"/>
                <w:szCs w:val="21"/>
              </w:rPr>
            </w:pPr>
            <w:r>
              <w:rPr>
                <w:rFonts w:hint="eastAsia" w:ascii="宋体" w:hAnsi="宋体"/>
                <w:kern w:val="0"/>
                <w:szCs w:val="21"/>
              </w:rPr>
              <w:t>平时/考试</w:t>
            </w:r>
          </w:p>
        </w:tc>
        <w:tc>
          <w:tcPr>
            <w:tcW w:w="2158" w:type="dxa"/>
            <w:tcBorders>
              <w:top w:val="nil"/>
              <w:left w:val="nil"/>
              <w:bottom w:val="single" w:color="auto" w:sz="8" w:space="0"/>
              <w:right w:val="single" w:color="auto" w:sz="8" w:space="0"/>
            </w:tcBorders>
            <w:vAlign w:val="center"/>
          </w:tcPr>
          <w:p>
            <w:pPr>
              <w:widowControl/>
              <w:jc w:val="center"/>
              <w:rPr>
                <w:rFonts w:ascii="宋体" w:hAnsi="宋体"/>
                <w:kern w:val="0"/>
                <w:szCs w:val="21"/>
              </w:rPr>
            </w:pPr>
            <w:r>
              <w:rPr>
                <w:rFonts w:hint="eastAsia" w:ascii="宋体" w:hAnsi="宋体"/>
                <w:kern w:val="0"/>
                <w:szCs w:val="21"/>
              </w:rPr>
              <w:t>20%</w:t>
            </w:r>
            <w:r>
              <w:rPr>
                <w:rFonts w:ascii="宋体" w:hAnsi="宋体"/>
                <w:kern w:val="0"/>
                <w:szCs w:val="21"/>
              </w:rPr>
              <w:t xml:space="preserve"> </w:t>
            </w:r>
          </w:p>
        </w:tc>
      </w:tr>
      <w:tr>
        <w:tblPrEx>
          <w:tblCellMar>
            <w:top w:w="0" w:type="dxa"/>
            <w:left w:w="108" w:type="dxa"/>
            <w:bottom w:w="0" w:type="dxa"/>
            <w:right w:w="108" w:type="dxa"/>
          </w:tblCellMar>
        </w:tblPrEx>
        <w:trPr>
          <w:trHeight w:val="340" w:hRule="atLeast"/>
        </w:trPr>
        <w:tc>
          <w:tcPr>
            <w:tcW w:w="2516" w:type="dxa"/>
            <w:tcBorders>
              <w:top w:val="nil"/>
              <w:left w:val="single" w:color="auto" w:sz="8" w:space="0"/>
              <w:bottom w:val="single" w:color="000000" w:sz="8" w:space="0"/>
              <w:right w:val="single" w:color="auto" w:sz="8" w:space="0"/>
            </w:tcBorders>
            <w:vAlign w:val="center"/>
          </w:tcPr>
          <w:p>
            <w:pPr>
              <w:widowControl/>
              <w:jc w:val="center"/>
              <w:rPr>
                <w:rFonts w:ascii="宋体" w:hAnsi="宋体"/>
                <w:kern w:val="0"/>
                <w:szCs w:val="21"/>
              </w:rPr>
            </w:pPr>
            <w:r>
              <w:rPr>
                <w:rFonts w:hint="eastAsia" w:ascii="宋体" w:hAnsi="宋体"/>
                <w:kern w:val="0"/>
                <w:szCs w:val="21"/>
              </w:rPr>
              <w:t>课程目标</w:t>
            </w:r>
            <w:r>
              <w:rPr>
                <w:rFonts w:ascii="宋体" w:hAnsi="宋体"/>
                <w:kern w:val="0"/>
                <w:szCs w:val="21"/>
              </w:rPr>
              <w:t>2</w:t>
            </w:r>
          </w:p>
        </w:tc>
        <w:tc>
          <w:tcPr>
            <w:tcW w:w="2126" w:type="dxa"/>
            <w:tcBorders>
              <w:top w:val="nil"/>
              <w:left w:val="single" w:color="auto" w:sz="8" w:space="0"/>
              <w:bottom w:val="single" w:color="000000" w:sz="8" w:space="0"/>
              <w:right w:val="single" w:color="auto" w:sz="8" w:space="0"/>
            </w:tcBorders>
            <w:vAlign w:val="center"/>
          </w:tcPr>
          <w:p>
            <w:pPr>
              <w:widowControl/>
              <w:jc w:val="center"/>
              <w:rPr>
                <w:rFonts w:ascii="宋体" w:hAnsi="宋体"/>
                <w:kern w:val="0"/>
                <w:szCs w:val="21"/>
              </w:rPr>
            </w:pPr>
            <w:r>
              <w:rPr>
                <w:rFonts w:hint="eastAsia" w:ascii="宋体" w:hAnsi="宋体"/>
                <w:kern w:val="0"/>
                <w:szCs w:val="21"/>
              </w:rPr>
              <w:t>20%</w:t>
            </w:r>
          </w:p>
        </w:tc>
        <w:tc>
          <w:tcPr>
            <w:tcW w:w="2268" w:type="dxa"/>
            <w:tcBorders>
              <w:top w:val="nil"/>
              <w:left w:val="nil"/>
              <w:bottom w:val="single" w:color="auto" w:sz="8" w:space="0"/>
              <w:right w:val="single" w:color="auto" w:sz="8" w:space="0"/>
            </w:tcBorders>
            <w:vAlign w:val="center"/>
          </w:tcPr>
          <w:p>
            <w:pPr>
              <w:widowControl/>
              <w:jc w:val="center"/>
              <w:rPr>
                <w:rFonts w:ascii="宋体" w:hAnsi="宋体"/>
                <w:kern w:val="0"/>
                <w:szCs w:val="21"/>
              </w:rPr>
            </w:pPr>
            <w:r>
              <w:rPr>
                <w:rFonts w:hint="eastAsia" w:ascii="宋体" w:hAnsi="宋体"/>
                <w:kern w:val="0"/>
                <w:szCs w:val="21"/>
              </w:rPr>
              <w:t>平时/考试</w:t>
            </w:r>
          </w:p>
        </w:tc>
        <w:tc>
          <w:tcPr>
            <w:tcW w:w="2158" w:type="dxa"/>
            <w:tcBorders>
              <w:top w:val="nil"/>
              <w:left w:val="nil"/>
              <w:bottom w:val="single" w:color="auto" w:sz="8" w:space="0"/>
              <w:right w:val="single" w:color="auto" w:sz="8" w:space="0"/>
            </w:tcBorders>
            <w:vAlign w:val="center"/>
          </w:tcPr>
          <w:p>
            <w:pPr>
              <w:widowControl/>
              <w:jc w:val="center"/>
              <w:rPr>
                <w:rFonts w:ascii="宋体" w:hAnsi="宋体"/>
                <w:kern w:val="0"/>
                <w:szCs w:val="21"/>
              </w:rPr>
            </w:pPr>
            <w:r>
              <w:rPr>
                <w:rFonts w:hint="eastAsia" w:ascii="宋体" w:hAnsi="宋体"/>
                <w:kern w:val="0"/>
                <w:szCs w:val="21"/>
              </w:rPr>
              <w:t>20%</w:t>
            </w:r>
            <w:r>
              <w:rPr>
                <w:rFonts w:ascii="宋体" w:hAnsi="宋体"/>
                <w:kern w:val="0"/>
                <w:szCs w:val="21"/>
              </w:rPr>
              <w:t xml:space="preserve"> </w:t>
            </w:r>
          </w:p>
        </w:tc>
      </w:tr>
      <w:tr>
        <w:tblPrEx>
          <w:tblCellMar>
            <w:top w:w="0" w:type="dxa"/>
            <w:left w:w="108" w:type="dxa"/>
            <w:bottom w:w="0" w:type="dxa"/>
            <w:right w:w="108" w:type="dxa"/>
          </w:tblCellMar>
        </w:tblPrEx>
        <w:trPr>
          <w:trHeight w:val="340" w:hRule="atLeast"/>
        </w:trPr>
        <w:tc>
          <w:tcPr>
            <w:tcW w:w="25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szCs w:val="21"/>
              </w:rPr>
              <w:t>课程目标</w:t>
            </w:r>
            <w:r>
              <w:rPr>
                <w:rFonts w:ascii="宋体" w:hAnsi="宋体"/>
                <w:kern w:val="0"/>
                <w:szCs w:val="21"/>
              </w:rPr>
              <w:t>3</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szCs w:val="21"/>
              </w:rPr>
              <w:t>20%</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szCs w:val="21"/>
              </w:rPr>
              <w:t>平时/考试</w:t>
            </w:r>
          </w:p>
        </w:tc>
        <w:tc>
          <w:tcPr>
            <w:tcW w:w="21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szCs w:val="21"/>
              </w:rPr>
              <w:t>20%</w:t>
            </w:r>
          </w:p>
        </w:tc>
      </w:tr>
      <w:tr>
        <w:tblPrEx>
          <w:tblCellMar>
            <w:top w:w="0" w:type="dxa"/>
            <w:left w:w="108" w:type="dxa"/>
            <w:bottom w:w="0" w:type="dxa"/>
            <w:right w:w="108" w:type="dxa"/>
          </w:tblCellMar>
        </w:tblPrEx>
        <w:trPr>
          <w:trHeight w:val="340" w:hRule="atLeast"/>
        </w:trPr>
        <w:tc>
          <w:tcPr>
            <w:tcW w:w="25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kern w:val="0"/>
                <w:szCs w:val="21"/>
              </w:rPr>
            </w:pPr>
            <w:r>
              <w:rPr>
                <w:rFonts w:hint="eastAsia" w:ascii="宋体" w:hAnsi="宋体"/>
                <w:kern w:val="0"/>
                <w:szCs w:val="21"/>
              </w:rPr>
              <w:t>课程目标4</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szCs w:val="21"/>
              </w:rPr>
              <w:t>20%</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szCs w:val="21"/>
              </w:rPr>
              <w:t>平时/考试</w:t>
            </w:r>
          </w:p>
        </w:tc>
        <w:tc>
          <w:tcPr>
            <w:tcW w:w="21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szCs w:val="21"/>
              </w:rPr>
              <w:t>20%</w:t>
            </w:r>
          </w:p>
        </w:tc>
      </w:tr>
      <w:tr>
        <w:tblPrEx>
          <w:tblCellMar>
            <w:top w:w="0" w:type="dxa"/>
            <w:left w:w="108" w:type="dxa"/>
            <w:bottom w:w="0" w:type="dxa"/>
            <w:right w:w="108" w:type="dxa"/>
          </w:tblCellMar>
        </w:tblPrEx>
        <w:trPr>
          <w:trHeight w:val="340" w:hRule="atLeast"/>
        </w:trPr>
        <w:tc>
          <w:tcPr>
            <w:tcW w:w="25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kern w:val="0"/>
                <w:szCs w:val="21"/>
              </w:rPr>
            </w:pPr>
            <w:r>
              <w:rPr>
                <w:rFonts w:hint="eastAsia" w:ascii="宋体" w:hAnsi="宋体"/>
                <w:kern w:val="0"/>
                <w:szCs w:val="21"/>
              </w:rPr>
              <w:t>课程目标5</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szCs w:val="21"/>
              </w:rPr>
              <w:t>20%</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szCs w:val="21"/>
              </w:rPr>
              <w:t>平时/考试</w:t>
            </w:r>
          </w:p>
        </w:tc>
        <w:tc>
          <w:tcPr>
            <w:tcW w:w="21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szCs w:val="21"/>
              </w:rPr>
              <w:t>20%</w:t>
            </w:r>
          </w:p>
        </w:tc>
      </w:tr>
      <w:tr>
        <w:tblPrEx>
          <w:tblCellMar>
            <w:top w:w="0" w:type="dxa"/>
            <w:left w:w="108" w:type="dxa"/>
            <w:bottom w:w="0" w:type="dxa"/>
            <w:right w:w="108" w:type="dxa"/>
          </w:tblCellMar>
        </w:tblPrEx>
        <w:trPr>
          <w:trHeight w:val="549" w:hRule="atLeast"/>
        </w:trPr>
        <w:tc>
          <w:tcPr>
            <w:tcW w:w="25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szCs w:val="21"/>
              </w:rPr>
              <w:t>课程目标权重合计</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szCs w:val="21"/>
              </w:rPr>
              <w:t>100%</w:t>
            </w:r>
          </w:p>
        </w:tc>
        <w:tc>
          <w:tcPr>
            <w:tcW w:w="442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kern w:val="0"/>
                <w:szCs w:val="21"/>
              </w:rPr>
            </w:pPr>
            <w:r>
              <w:rPr>
                <w:rFonts w:hint="eastAsia" w:ascii="宋体" w:hAnsi="宋体"/>
                <w:kern w:val="0"/>
                <w:szCs w:val="21"/>
              </w:rPr>
              <w:t>100%</w:t>
            </w:r>
          </w:p>
        </w:tc>
      </w:tr>
    </w:tbl>
    <w:p>
      <w:pPr>
        <w:spacing w:line="360" w:lineRule="auto"/>
        <w:ind w:firstLine="480" w:firstLineChars="200"/>
        <w:rPr>
          <w:rFonts w:ascii="宋体" w:hAnsi="宋体"/>
          <w:sz w:val="24"/>
          <w:szCs w:val="22"/>
        </w:rPr>
      </w:pPr>
    </w:p>
    <w:p>
      <w:pPr>
        <w:spacing w:line="360" w:lineRule="auto"/>
        <w:ind w:firstLine="480" w:firstLineChars="200"/>
        <w:rPr>
          <w:rFonts w:ascii="宋体" w:hAnsi="宋体"/>
          <w:sz w:val="24"/>
          <w:szCs w:val="22"/>
        </w:rPr>
      </w:pPr>
      <w:r>
        <w:rPr>
          <w:rFonts w:hint="eastAsia" w:ascii="宋体" w:hAnsi="宋体"/>
          <w:sz w:val="24"/>
          <w:szCs w:val="22"/>
        </w:rPr>
        <w:t>（四）</w:t>
      </w:r>
      <w:r>
        <w:rPr>
          <w:rFonts w:ascii="宋体" w:hAnsi="宋体"/>
          <w:sz w:val="24"/>
          <w:szCs w:val="22"/>
        </w:rPr>
        <w:t>课程目标达成度计算方法</w:t>
      </w:r>
    </w:p>
    <w:p>
      <w:pPr>
        <w:spacing w:line="360" w:lineRule="auto"/>
        <w:ind w:firstLine="480"/>
        <w:rPr>
          <w:rFonts w:ascii="宋体" w:hAnsi="宋体"/>
          <w:sz w:val="24"/>
          <w:szCs w:val="22"/>
        </w:rPr>
      </w:pPr>
      <w:r>
        <w:rPr>
          <w:rFonts w:ascii="宋体" w:hAnsi="宋体"/>
          <w:sz w:val="24"/>
          <w:szCs w:val="22"/>
        </w:rPr>
        <w:t>所有课程目标均</w:t>
      </w:r>
      <w:r>
        <w:rPr>
          <w:rFonts w:hint="eastAsia" w:ascii="宋体" w:hAnsi="宋体"/>
          <w:sz w:val="24"/>
          <w:szCs w:val="22"/>
        </w:rPr>
        <w:t>需</w:t>
      </w:r>
      <w:r>
        <w:rPr>
          <w:rFonts w:ascii="宋体" w:hAnsi="宋体"/>
          <w:sz w:val="24"/>
          <w:szCs w:val="22"/>
        </w:rPr>
        <w:t>大于等于0.6，否则总评成绩不及格，需要补考或重</w:t>
      </w:r>
      <w:r>
        <w:rPr>
          <w:rFonts w:hint="eastAsia" w:ascii="宋体" w:hAnsi="宋体"/>
          <w:sz w:val="24"/>
          <w:szCs w:val="22"/>
        </w:rPr>
        <w:t>修。</w:t>
      </w:r>
      <w:r>
        <w:rPr>
          <w:rFonts w:ascii="宋体" w:hAnsi="宋体"/>
          <w:sz w:val="24"/>
          <w:szCs w:val="22"/>
        </w:rPr>
        <w:t>每</w:t>
      </w:r>
      <w:r>
        <w:rPr>
          <w:rFonts w:hint="eastAsia" w:ascii="宋体" w:hAnsi="宋体"/>
          <w:sz w:val="24"/>
          <w:szCs w:val="22"/>
        </w:rPr>
        <w:t>门</w:t>
      </w:r>
      <w:r>
        <w:rPr>
          <w:rFonts w:ascii="宋体" w:hAnsi="宋体"/>
          <w:sz w:val="24"/>
          <w:szCs w:val="22"/>
        </w:rPr>
        <w:t>课程目标</w:t>
      </w:r>
      <w:r>
        <w:rPr>
          <w:rFonts w:hint="eastAsia" w:ascii="宋体" w:hAnsi="宋体"/>
          <w:sz w:val="24"/>
          <w:szCs w:val="22"/>
        </w:rPr>
        <w:t>总体</w:t>
      </w:r>
      <w:r>
        <w:rPr>
          <w:rFonts w:ascii="宋体" w:hAnsi="宋体"/>
          <w:sz w:val="24"/>
          <w:szCs w:val="22"/>
        </w:rPr>
        <w:t>达成度计算方法如下：</w:t>
      </w:r>
    </w:p>
    <w:p>
      <w:pPr>
        <w:spacing w:line="360" w:lineRule="auto"/>
        <w:rPr>
          <w:rFonts w:ascii="宋体" w:hAnsi="宋体"/>
          <w:sz w:val="24"/>
          <w:szCs w:val="22"/>
        </w:rPr>
      </w:pPr>
      <w:r>
        <w:rPr>
          <w:rFonts w:ascii="宋体" w:hAnsi="宋体"/>
          <w:sz w:val="24"/>
          <w:szCs w:val="22"/>
        </w:rPr>
        <w:drawing>
          <wp:inline distT="0" distB="0" distL="114300" distR="114300">
            <wp:extent cx="5760720" cy="365760"/>
            <wp:effectExtent l="0" t="0" r="5080" b="2540"/>
            <wp:docPr id="4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5"/>
                    <pic:cNvPicPr>
                      <a:picLocks noChangeAspect="1"/>
                    </pic:cNvPicPr>
                  </pic:nvPicPr>
                  <pic:blipFill>
                    <a:blip r:embed="rId12"/>
                    <a:stretch>
                      <a:fillRect/>
                    </a:stretch>
                  </pic:blipFill>
                  <pic:spPr>
                    <a:xfrm>
                      <a:off x="0" y="0"/>
                      <a:ext cx="5760720" cy="365760"/>
                    </a:xfrm>
                    <a:prstGeom prst="rect">
                      <a:avLst/>
                    </a:prstGeom>
                    <a:noFill/>
                    <a:ln>
                      <a:noFill/>
                    </a:ln>
                  </pic:spPr>
                </pic:pic>
              </a:graphicData>
            </a:graphic>
          </wp:inline>
        </w:drawing>
      </w:r>
    </w:p>
    <w:p>
      <w:pPr>
        <w:spacing w:line="360" w:lineRule="auto"/>
        <w:rPr>
          <w:rFonts w:ascii="宋体" w:hAnsi="宋体"/>
          <w:b/>
          <w:sz w:val="28"/>
          <w:szCs w:val="28"/>
        </w:rPr>
      </w:pPr>
    </w:p>
    <w:p>
      <w:pPr>
        <w:spacing w:line="360" w:lineRule="auto"/>
        <w:ind w:firstLine="562" w:firstLineChars="200"/>
        <w:rPr>
          <w:rFonts w:ascii="宋体" w:hAnsi="宋体"/>
          <w:b/>
          <w:sz w:val="28"/>
          <w:szCs w:val="28"/>
        </w:rPr>
      </w:pPr>
      <w:r>
        <w:rPr>
          <w:rFonts w:hint="eastAsia" w:ascii="宋体" w:hAnsi="宋体"/>
          <w:b/>
          <w:sz w:val="28"/>
          <w:szCs w:val="28"/>
        </w:rPr>
        <w:t>七</w:t>
      </w:r>
      <w:r>
        <w:rPr>
          <w:rFonts w:ascii="宋体" w:hAnsi="宋体"/>
          <w:b/>
          <w:sz w:val="28"/>
          <w:szCs w:val="28"/>
        </w:rPr>
        <w:t>、</w:t>
      </w:r>
      <w:r>
        <w:rPr>
          <w:rFonts w:hint="eastAsia" w:ascii="宋体" w:hAnsi="宋体"/>
          <w:b/>
          <w:sz w:val="28"/>
          <w:szCs w:val="28"/>
        </w:rPr>
        <w:t>有关说明</w:t>
      </w:r>
    </w:p>
    <w:p>
      <w:pPr>
        <w:spacing w:line="360" w:lineRule="auto"/>
        <w:ind w:firstLine="482" w:firstLineChars="200"/>
        <w:outlineLvl w:val="0"/>
        <w:rPr>
          <w:rFonts w:ascii="宋体" w:hAnsi="宋体"/>
          <w:b/>
          <w:sz w:val="24"/>
          <w:szCs w:val="22"/>
        </w:rPr>
      </w:pPr>
      <w:bookmarkStart w:id="248" w:name="_Toc88518237"/>
      <w:r>
        <w:rPr>
          <w:rFonts w:hint="eastAsia" w:ascii="宋体" w:hAnsi="宋体"/>
          <w:b/>
          <w:sz w:val="24"/>
          <w:szCs w:val="22"/>
        </w:rPr>
        <w:t>（一）持续改进</w:t>
      </w:r>
      <w:bookmarkEnd w:id="248"/>
    </w:p>
    <w:p>
      <w:pPr>
        <w:spacing w:line="360" w:lineRule="auto"/>
        <w:ind w:firstLine="480" w:firstLineChars="200"/>
        <w:rPr>
          <w:rFonts w:ascii="宋体" w:hAnsi="宋体"/>
          <w:sz w:val="24"/>
          <w:szCs w:val="22"/>
        </w:rPr>
      </w:pPr>
      <w:r>
        <w:rPr>
          <w:rFonts w:hint="eastAsia"/>
          <w:color w:val="000000"/>
          <w:sz w:val="24"/>
        </w:rPr>
        <w:t>本“课程教学大纲”是在新的要求下首次进行了较大层面的更新和调整，在今后的教学执行中还会遇到各种问题和不适；数年来，本课程教学在内容、教法、手段上也在不断反思和改进中。这些问题和情况都需要执教教师密切关注和总结课程教学中出现的新问题，积极思考和探究出新方法和新思路，及时予以更新和改进，以保持课程教学的科学性和实用性。</w:t>
      </w:r>
    </w:p>
    <w:p>
      <w:pPr>
        <w:spacing w:line="360" w:lineRule="auto"/>
        <w:ind w:firstLine="482" w:firstLineChars="200"/>
        <w:outlineLvl w:val="0"/>
        <w:rPr>
          <w:rFonts w:ascii="宋体" w:hAnsi="宋体"/>
          <w:b/>
          <w:sz w:val="24"/>
          <w:szCs w:val="22"/>
        </w:rPr>
      </w:pPr>
      <w:bookmarkStart w:id="249" w:name="_Toc88518238"/>
      <w:r>
        <w:rPr>
          <w:rFonts w:hint="eastAsia" w:ascii="宋体" w:hAnsi="宋体"/>
          <w:b/>
          <w:sz w:val="24"/>
          <w:szCs w:val="22"/>
        </w:rPr>
        <w:t>（二）</w:t>
      </w:r>
      <w:r>
        <w:rPr>
          <w:rFonts w:ascii="宋体" w:hAnsi="宋体"/>
          <w:b/>
          <w:sz w:val="24"/>
          <w:szCs w:val="22"/>
        </w:rPr>
        <w:t>参考书目及学习资料</w:t>
      </w:r>
      <w:bookmarkEnd w:id="249"/>
    </w:p>
    <w:p>
      <w:pPr>
        <w:spacing w:line="360" w:lineRule="auto"/>
        <w:ind w:firstLine="482" w:firstLineChars="200"/>
        <w:rPr>
          <w:rFonts w:ascii="宋体" w:hAnsi="宋体"/>
          <w:b/>
          <w:bCs/>
          <w:sz w:val="24"/>
          <w:szCs w:val="22"/>
        </w:rPr>
      </w:pPr>
      <w:r>
        <w:rPr>
          <w:rFonts w:hint="eastAsia" w:ascii="宋体" w:hAnsi="宋体"/>
          <w:b/>
          <w:bCs/>
          <w:sz w:val="24"/>
          <w:szCs w:val="22"/>
        </w:rPr>
        <w:t>1.教材</w:t>
      </w:r>
    </w:p>
    <w:p>
      <w:pPr>
        <w:spacing w:line="360" w:lineRule="auto"/>
        <w:ind w:firstLine="480" w:firstLineChars="200"/>
        <w:outlineLvl w:val="0"/>
        <w:rPr>
          <w:rFonts w:hint="eastAsia" w:ascii="宋体" w:hAnsi="宋体" w:eastAsiaTheme="minorEastAsia"/>
          <w:sz w:val="24"/>
          <w:lang w:eastAsia="zh-CN"/>
        </w:rPr>
      </w:pPr>
      <w:bookmarkStart w:id="250" w:name="_Toc88518239"/>
      <w:r>
        <w:rPr>
          <w:rFonts w:ascii="宋体" w:hAnsi="宋体"/>
          <w:sz w:val="24"/>
        </w:rPr>
        <w:t>肖常纬</w:t>
      </w:r>
      <w:r>
        <w:rPr>
          <w:rFonts w:hint="eastAsia" w:ascii="宋体" w:hAnsi="宋体"/>
          <w:sz w:val="24"/>
        </w:rPr>
        <w:t>，刘小琴.</w:t>
      </w:r>
      <w:r>
        <w:rPr>
          <w:rFonts w:ascii="宋体" w:hAnsi="宋体"/>
          <w:sz w:val="24"/>
        </w:rPr>
        <w:t>《中国民</w:t>
      </w:r>
      <w:r>
        <w:rPr>
          <w:rFonts w:hint="eastAsia" w:ascii="宋体" w:hAnsi="宋体"/>
          <w:sz w:val="24"/>
        </w:rPr>
        <w:t>间</w:t>
      </w:r>
      <w:r>
        <w:rPr>
          <w:rFonts w:ascii="宋体" w:hAnsi="宋体"/>
          <w:sz w:val="24"/>
        </w:rPr>
        <w:t>音乐概述》</w:t>
      </w:r>
      <w:r>
        <w:rPr>
          <w:rFonts w:hint="eastAsia" w:ascii="宋体" w:hAnsi="宋体"/>
          <w:sz w:val="24"/>
        </w:rPr>
        <w:t>.重庆：</w:t>
      </w:r>
      <w:r>
        <w:rPr>
          <w:rFonts w:ascii="宋体" w:hAnsi="宋体"/>
          <w:sz w:val="24"/>
        </w:rPr>
        <w:t>西南师范大学出版社</w:t>
      </w:r>
      <w:r>
        <w:rPr>
          <w:rFonts w:hint="eastAsia" w:ascii="宋体" w:hAnsi="宋体"/>
          <w:sz w:val="24"/>
        </w:rPr>
        <w:t>.2011</w:t>
      </w:r>
      <w:r>
        <w:rPr>
          <w:rFonts w:ascii="宋体" w:hAnsi="宋体"/>
          <w:sz w:val="24"/>
        </w:rPr>
        <w:t>年。</w:t>
      </w:r>
    </w:p>
    <w:p>
      <w:pPr>
        <w:spacing w:line="360" w:lineRule="auto"/>
        <w:ind w:firstLine="482" w:firstLineChars="200"/>
        <w:outlineLvl w:val="0"/>
        <w:rPr>
          <w:rFonts w:ascii="宋体" w:hAnsi="宋体"/>
          <w:sz w:val="24"/>
          <w:szCs w:val="22"/>
        </w:rPr>
      </w:pPr>
      <w:r>
        <w:rPr>
          <w:rFonts w:hint="eastAsia" w:ascii="宋体" w:hAnsi="宋体"/>
          <w:b/>
          <w:bCs/>
          <w:sz w:val="24"/>
        </w:rPr>
        <w:t xml:space="preserve">    </w:t>
      </w:r>
      <w:r>
        <w:rPr>
          <w:rFonts w:hint="eastAsia" w:ascii="宋体" w:hAnsi="宋体"/>
          <w:b/>
          <w:bCs/>
          <w:sz w:val="24"/>
          <w:szCs w:val="22"/>
        </w:rPr>
        <w:t>2.教学参考书</w:t>
      </w:r>
      <w:bookmarkEnd w:id="250"/>
    </w:p>
    <w:p>
      <w:pPr>
        <w:spacing w:line="360" w:lineRule="auto"/>
        <w:ind w:firstLine="480" w:firstLineChars="200"/>
        <w:outlineLvl w:val="0"/>
        <w:rPr>
          <w:rFonts w:hint="eastAsia" w:ascii="宋体" w:hAnsi="宋体" w:eastAsiaTheme="minorEastAsia"/>
          <w:sz w:val="24"/>
          <w:lang w:eastAsia="zh-CN"/>
        </w:rPr>
      </w:pPr>
      <w:bookmarkStart w:id="251" w:name="_Toc88518240"/>
      <w:r>
        <w:rPr>
          <w:rFonts w:ascii="宋体" w:hAnsi="宋体"/>
          <w:sz w:val="24"/>
        </w:rPr>
        <w:t>王耀华</w:t>
      </w:r>
      <w:r>
        <w:rPr>
          <w:rFonts w:hint="eastAsia" w:ascii="宋体" w:hAnsi="宋体"/>
          <w:sz w:val="24"/>
        </w:rPr>
        <w:t>.</w:t>
      </w:r>
      <w:r>
        <w:rPr>
          <w:rFonts w:ascii="宋体" w:hAnsi="宋体"/>
          <w:sz w:val="24"/>
        </w:rPr>
        <w:t>《中国传统音乐概论》</w:t>
      </w:r>
      <w:r>
        <w:rPr>
          <w:rFonts w:hint="eastAsia" w:ascii="宋体" w:hAnsi="宋体"/>
          <w:sz w:val="24"/>
        </w:rPr>
        <w:t>.福州：</w:t>
      </w:r>
      <w:r>
        <w:rPr>
          <w:rFonts w:ascii="宋体" w:hAnsi="宋体"/>
          <w:sz w:val="24"/>
        </w:rPr>
        <w:t>福建教育出版社</w:t>
      </w:r>
      <w:r>
        <w:rPr>
          <w:rFonts w:hint="eastAsia" w:ascii="宋体" w:hAnsi="宋体"/>
          <w:sz w:val="24"/>
        </w:rPr>
        <w:t>，2013</w:t>
      </w:r>
      <w:r>
        <w:rPr>
          <w:rFonts w:ascii="宋体" w:hAnsi="宋体"/>
          <w:sz w:val="24"/>
        </w:rPr>
        <w:t>年。</w:t>
      </w:r>
    </w:p>
    <w:p>
      <w:pPr>
        <w:spacing w:line="360" w:lineRule="auto"/>
        <w:ind w:firstLine="480" w:firstLineChars="200"/>
        <w:outlineLvl w:val="0"/>
        <w:rPr>
          <w:rFonts w:hint="eastAsia" w:ascii="宋体" w:hAnsi="宋体" w:eastAsiaTheme="minorEastAsia"/>
          <w:sz w:val="24"/>
          <w:lang w:eastAsia="zh-CN"/>
        </w:rPr>
      </w:pPr>
      <w:r>
        <w:rPr>
          <w:rFonts w:hint="eastAsia" w:ascii="宋体" w:hAnsi="宋体"/>
          <w:sz w:val="24"/>
        </w:rPr>
        <w:t xml:space="preserve">    </w:t>
      </w:r>
      <w:r>
        <w:rPr>
          <w:rFonts w:ascii="宋体" w:hAnsi="宋体"/>
          <w:sz w:val="24"/>
        </w:rPr>
        <w:t>袁静芳</w:t>
      </w:r>
      <w:r>
        <w:rPr>
          <w:rFonts w:hint="eastAsia" w:ascii="宋体" w:hAnsi="宋体"/>
          <w:sz w:val="24"/>
        </w:rPr>
        <w:t>.</w:t>
      </w:r>
      <w:r>
        <w:rPr>
          <w:rFonts w:ascii="宋体" w:hAnsi="宋体"/>
          <w:sz w:val="24"/>
        </w:rPr>
        <w:t>《中国传统音乐概论》</w:t>
      </w:r>
      <w:r>
        <w:rPr>
          <w:rFonts w:hint="eastAsia" w:ascii="宋体" w:hAnsi="宋体"/>
          <w:sz w:val="24"/>
        </w:rPr>
        <w:t>.上海：</w:t>
      </w:r>
      <w:r>
        <w:rPr>
          <w:rFonts w:ascii="宋体" w:hAnsi="宋体"/>
          <w:sz w:val="24"/>
        </w:rPr>
        <w:t>上海音乐出版社</w:t>
      </w:r>
      <w:r>
        <w:rPr>
          <w:rFonts w:hint="eastAsia" w:ascii="宋体" w:hAnsi="宋体"/>
          <w:sz w:val="24"/>
        </w:rPr>
        <w:t>，</w:t>
      </w:r>
      <w:r>
        <w:rPr>
          <w:rFonts w:ascii="宋体" w:hAnsi="宋体"/>
          <w:sz w:val="24"/>
        </w:rPr>
        <w:t>2000年</w:t>
      </w:r>
      <w:r>
        <w:rPr>
          <w:rFonts w:hint="eastAsia" w:ascii="宋体" w:hAnsi="宋体"/>
          <w:sz w:val="24"/>
        </w:rPr>
        <w:t>.</w:t>
      </w:r>
    </w:p>
    <w:p>
      <w:pPr>
        <w:spacing w:line="360" w:lineRule="auto"/>
        <w:ind w:firstLine="480" w:firstLineChars="200"/>
        <w:outlineLvl w:val="0"/>
        <w:rPr>
          <w:rFonts w:hint="eastAsia" w:ascii="宋体" w:hAnsi="宋体" w:eastAsiaTheme="minorEastAsia"/>
          <w:sz w:val="24"/>
          <w:lang w:eastAsia="zh-CN"/>
        </w:rPr>
      </w:pPr>
      <w:r>
        <w:rPr>
          <w:rFonts w:hint="eastAsia" w:ascii="宋体" w:hAnsi="宋体"/>
          <w:sz w:val="24"/>
        </w:rPr>
        <w:t xml:space="preserve">    </w:t>
      </w:r>
      <w:r>
        <w:rPr>
          <w:rFonts w:ascii="宋体" w:hAnsi="宋体"/>
          <w:sz w:val="24"/>
        </w:rPr>
        <w:t>周青青</w:t>
      </w:r>
      <w:r>
        <w:rPr>
          <w:rFonts w:hint="eastAsia" w:ascii="宋体" w:hAnsi="宋体"/>
          <w:sz w:val="24"/>
        </w:rPr>
        <w:t>.</w:t>
      </w:r>
      <w:r>
        <w:rPr>
          <w:rFonts w:ascii="宋体" w:hAnsi="宋体"/>
          <w:sz w:val="24"/>
        </w:rPr>
        <w:t>《中国民</w:t>
      </w:r>
      <w:r>
        <w:rPr>
          <w:rFonts w:hint="eastAsia" w:ascii="宋体" w:hAnsi="宋体"/>
          <w:sz w:val="24"/>
        </w:rPr>
        <w:t>间</w:t>
      </w:r>
      <w:r>
        <w:rPr>
          <w:rFonts w:ascii="宋体" w:hAnsi="宋体"/>
          <w:sz w:val="24"/>
        </w:rPr>
        <w:t>音乐概论》</w:t>
      </w:r>
      <w:r>
        <w:rPr>
          <w:rFonts w:hint="eastAsia" w:ascii="宋体" w:hAnsi="宋体"/>
          <w:sz w:val="24"/>
        </w:rPr>
        <w:t>.北京：</w:t>
      </w:r>
      <w:r>
        <w:rPr>
          <w:rFonts w:ascii="宋体" w:hAnsi="宋体"/>
          <w:sz w:val="24"/>
        </w:rPr>
        <w:t>人民音乐出版社</w:t>
      </w:r>
      <w:r>
        <w:rPr>
          <w:rFonts w:hint="eastAsia" w:ascii="宋体" w:hAnsi="宋体"/>
          <w:sz w:val="24"/>
        </w:rPr>
        <w:t>，</w:t>
      </w:r>
      <w:r>
        <w:rPr>
          <w:rFonts w:ascii="宋体" w:hAnsi="宋体"/>
          <w:sz w:val="24"/>
        </w:rPr>
        <w:t>20</w:t>
      </w:r>
      <w:r>
        <w:rPr>
          <w:rFonts w:hint="eastAsia" w:ascii="宋体" w:hAnsi="宋体"/>
          <w:sz w:val="24"/>
        </w:rPr>
        <w:t>18</w:t>
      </w:r>
      <w:r>
        <w:rPr>
          <w:rFonts w:ascii="宋体" w:hAnsi="宋体"/>
          <w:sz w:val="24"/>
        </w:rPr>
        <w:t>年</w:t>
      </w:r>
      <w:r>
        <w:rPr>
          <w:rFonts w:hint="eastAsia" w:ascii="宋体" w:hAnsi="宋体"/>
          <w:sz w:val="24"/>
        </w:rPr>
        <w:t>.</w:t>
      </w:r>
    </w:p>
    <w:p>
      <w:pPr>
        <w:spacing w:line="360" w:lineRule="auto"/>
        <w:ind w:firstLine="480" w:firstLineChars="200"/>
        <w:outlineLvl w:val="0"/>
        <w:rPr>
          <w:rFonts w:hint="eastAsia" w:ascii="宋体" w:hAnsi="宋体" w:eastAsiaTheme="minorEastAsia"/>
          <w:sz w:val="24"/>
          <w:lang w:eastAsia="zh-CN"/>
        </w:rPr>
      </w:pPr>
      <w:r>
        <w:rPr>
          <w:rFonts w:hint="eastAsia" w:ascii="宋体" w:hAnsi="宋体"/>
          <w:sz w:val="24"/>
        </w:rPr>
        <w:t xml:space="preserve">    </w:t>
      </w:r>
      <w:r>
        <w:rPr>
          <w:rFonts w:ascii="宋体" w:hAnsi="宋体"/>
          <w:sz w:val="24"/>
        </w:rPr>
        <w:t>伍国栋</w:t>
      </w:r>
      <w:r>
        <w:rPr>
          <w:rFonts w:hint="eastAsia" w:ascii="宋体" w:hAnsi="宋体"/>
          <w:sz w:val="24"/>
        </w:rPr>
        <w:t>.</w:t>
      </w:r>
      <w:r>
        <w:rPr>
          <w:rFonts w:ascii="宋体" w:hAnsi="宋体"/>
          <w:sz w:val="24"/>
        </w:rPr>
        <w:t>《中国民</w:t>
      </w:r>
      <w:r>
        <w:rPr>
          <w:rFonts w:hint="eastAsia" w:ascii="宋体" w:hAnsi="宋体"/>
          <w:sz w:val="24"/>
        </w:rPr>
        <w:t>族</w:t>
      </w:r>
      <w:r>
        <w:rPr>
          <w:rFonts w:ascii="宋体" w:hAnsi="宋体"/>
          <w:sz w:val="24"/>
        </w:rPr>
        <w:t>音乐》</w:t>
      </w:r>
      <w:r>
        <w:rPr>
          <w:rFonts w:hint="eastAsia" w:ascii="宋体" w:hAnsi="宋体"/>
          <w:sz w:val="24"/>
        </w:rPr>
        <w:t>.南京：南京师范大学</w:t>
      </w:r>
      <w:r>
        <w:rPr>
          <w:rFonts w:ascii="宋体" w:hAnsi="宋体"/>
          <w:sz w:val="24"/>
        </w:rPr>
        <w:t>出版社</w:t>
      </w:r>
      <w:r>
        <w:rPr>
          <w:rFonts w:hint="eastAsia" w:ascii="宋体" w:hAnsi="宋体"/>
          <w:sz w:val="24"/>
        </w:rPr>
        <w:t>，2010</w:t>
      </w:r>
      <w:r>
        <w:rPr>
          <w:rFonts w:ascii="宋体" w:hAnsi="宋体"/>
          <w:sz w:val="24"/>
        </w:rPr>
        <w:t>年</w:t>
      </w:r>
      <w:r>
        <w:rPr>
          <w:rFonts w:hint="eastAsia" w:ascii="宋体" w:hAnsi="宋体"/>
          <w:sz w:val="24"/>
        </w:rPr>
        <w:t>.</w:t>
      </w:r>
    </w:p>
    <w:p>
      <w:pPr>
        <w:spacing w:line="360" w:lineRule="auto"/>
        <w:ind w:firstLine="480" w:firstLineChars="200"/>
        <w:outlineLvl w:val="0"/>
        <w:rPr>
          <w:rFonts w:hint="eastAsia" w:ascii="宋体" w:hAnsi="宋体" w:eastAsiaTheme="minorEastAsia"/>
          <w:sz w:val="24"/>
          <w:lang w:eastAsia="zh-CN"/>
        </w:rPr>
      </w:pPr>
      <w:r>
        <w:rPr>
          <w:rFonts w:hint="eastAsia" w:ascii="宋体" w:hAnsi="宋体"/>
          <w:sz w:val="24"/>
        </w:rPr>
        <w:t xml:space="preserve">    冯光钰.</w:t>
      </w:r>
      <w:r>
        <w:rPr>
          <w:rFonts w:ascii="宋体" w:hAnsi="宋体"/>
          <w:sz w:val="24"/>
        </w:rPr>
        <w:t>《曲艺音乐》</w:t>
      </w:r>
      <w:r>
        <w:rPr>
          <w:rFonts w:hint="eastAsia" w:ascii="宋体" w:hAnsi="宋体"/>
          <w:sz w:val="24"/>
        </w:rPr>
        <w:t>.北京：人民音乐</w:t>
      </w:r>
      <w:r>
        <w:rPr>
          <w:rFonts w:ascii="宋体" w:hAnsi="宋体"/>
          <w:sz w:val="24"/>
        </w:rPr>
        <w:t>出版社</w:t>
      </w:r>
      <w:r>
        <w:rPr>
          <w:rFonts w:hint="eastAsia" w:ascii="宋体" w:hAnsi="宋体"/>
          <w:sz w:val="24"/>
        </w:rPr>
        <w:t>，</w:t>
      </w:r>
      <w:r>
        <w:rPr>
          <w:rFonts w:ascii="宋体" w:hAnsi="宋体"/>
          <w:sz w:val="24"/>
        </w:rPr>
        <w:t>20</w:t>
      </w:r>
      <w:r>
        <w:rPr>
          <w:rFonts w:hint="eastAsia" w:ascii="宋体" w:hAnsi="宋体"/>
          <w:sz w:val="24"/>
        </w:rPr>
        <w:t>09年.</w:t>
      </w:r>
    </w:p>
    <w:p>
      <w:pPr>
        <w:spacing w:line="360" w:lineRule="auto"/>
        <w:ind w:firstLine="480" w:firstLineChars="200"/>
        <w:outlineLvl w:val="0"/>
        <w:rPr>
          <w:rFonts w:ascii="宋体" w:hAnsi="宋体" w:eastAsia="宋体"/>
          <w:sz w:val="24"/>
          <w:szCs w:val="22"/>
        </w:rPr>
      </w:pPr>
      <w:r>
        <w:rPr>
          <w:rFonts w:hint="eastAsia" w:ascii="宋体" w:hAnsi="宋体"/>
          <w:sz w:val="24"/>
        </w:rPr>
        <w:t xml:space="preserve">    杜亚雄.</w:t>
      </w:r>
      <w:r>
        <w:rPr>
          <w:rFonts w:ascii="宋体" w:hAnsi="宋体"/>
          <w:sz w:val="24"/>
        </w:rPr>
        <w:t>《</w:t>
      </w:r>
      <w:r>
        <w:rPr>
          <w:rFonts w:hint="eastAsia" w:ascii="宋体" w:hAnsi="宋体"/>
          <w:sz w:val="24"/>
        </w:rPr>
        <w:t>中国</w:t>
      </w:r>
      <w:r>
        <w:rPr>
          <w:rFonts w:ascii="宋体" w:hAnsi="宋体"/>
          <w:sz w:val="24"/>
        </w:rPr>
        <w:t>民族器乐概论》</w:t>
      </w:r>
      <w:r>
        <w:rPr>
          <w:rFonts w:hint="eastAsia" w:ascii="宋体" w:hAnsi="宋体"/>
          <w:sz w:val="24"/>
        </w:rPr>
        <w:t>.上海：</w:t>
      </w:r>
      <w:r>
        <w:rPr>
          <w:rFonts w:ascii="宋体" w:hAnsi="宋体"/>
          <w:sz w:val="24"/>
        </w:rPr>
        <w:t>上海音乐</w:t>
      </w:r>
      <w:r>
        <w:rPr>
          <w:rFonts w:hint="eastAsia" w:ascii="宋体" w:hAnsi="宋体"/>
          <w:sz w:val="24"/>
        </w:rPr>
        <w:t>学院</w:t>
      </w:r>
      <w:r>
        <w:rPr>
          <w:rFonts w:ascii="宋体" w:hAnsi="宋体"/>
          <w:sz w:val="24"/>
        </w:rPr>
        <w:t>出版社</w:t>
      </w:r>
      <w:r>
        <w:rPr>
          <w:rFonts w:hint="eastAsia" w:ascii="宋体" w:hAnsi="宋体"/>
          <w:sz w:val="24"/>
        </w:rPr>
        <w:t>，2015</w:t>
      </w:r>
      <w:r>
        <w:rPr>
          <w:rFonts w:ascii="宋体" w:hAnsi="宋体"/>
          <w:sz w:val="24"/>
        </w:rPr>
        <w:t>年</w:t>
      </w:r>
      <w:r>
        <w:rPr>
          <w:rFonts w:hint="eastAsia" w:ascii="宋体" w:hAnsi="宋体"/>
          <w:sz w:val="24"/>
        </w:rPr>
        <w:t>.</w:t>
      </w:r>
      <w:bookmarkEnd w:id="251"/>
    </w:p>
    <w:p>
      <w:pPr>
        <w:spacing w:line="312" w:lineRule="auto"/>
        <w:rPr>
          <w:rFonts w:ascii="宋体" w:hAnsi="宋体"/>
          <w:sz w:val="24"/>
          <w:szCs w:val="22"/>
        </w:rPr>
      </w:pPr>
    </w:p>
    <w:p>
      <w:pPr>
        <w:spacing w:line="312" w:lineRule="auto"/>
        <w:rPr>
          <w:rFonts w:ascii="宋体" w:hAnsi="宋体"/>
          <w:sz w:val="24"/>
          <w:szCs w:val="22"/>
        </w:rPr>
      </w:pPr>
    </w:p>
    <w:p>
      <w:pPr>
        <w:spacing w:line="312" w:lineRule="auto"/>
        <w:rPr>
          <w:rFonts w:ascii="宋体" w:hAnsi="宋体"/>
          <w:sz w:val="24"/>
          <w:szCs w:val="22"/>
        </w:rPr>
      </w:pPr>
    </w:p>
    <w:p>
      <w:pPr>
        <w:autoSpaceDE w:val="0"/>
        <w:autoSpaceDN w:val="0"/>
        <w:adjustRightInd w:val="0"/>
        <w:spacing w:line="360" w:lineRule="auto"/>
        <w:ind w:firstLine="5280" w:firstLineChars="2200"/>
        <w:jc w:val="left"/>
        <w:rPr>
          <w:rFonts w:ascii="宋体" w:hAnsi="宋体" w:eastAsia="宋体"/>
          <w:kern w:val="0"/>
          <w:sz w:val="24"/>
          <w:szCs w:val="21"/>
        </w:rPr>
      </w:pPr>
      <w:r>
        <w:rPr>
          <w:rFonts w:ascii="宋体" w:hAnsi="宋体"/>
          <w:kern w:val="0"/>
          <w:sz w:val="24"/>
          <w:szCs w:val="21"/>
        </w:rPr>
        <w:t>执笔人：</w:t>
      </w:r>
      <w:r>
        <w:rPr>
          <w:rFonts w:hint="eastAsia" w:ascii="宋体" w:hAnsi="宋体"/>
          <w:kern w:val="0"/>
          <w:sz w:val="24"/>
          <w:szCs w:val="21"/>
        </w:rPr>
        <w:t>刘廷新</w:t>
      </w:r>
    </w:p>
    <w:p>
      <w:pPr>
        <w:autoSpaceDE w:val="0"/>
        <w:autoSpaceDN w:val="0"/>
        <w:adjustRightInd w:val="0"/>
        <w:spacing w:line="360" w:lineRule="auto"/>
        <w:ind w:firstLine="5280" w:firstLineChars="2200"/>
        <w:jc w:val="left"/>
        <w:rPr>
          <w:rFonts w:hint="eastAsia" w:ascii="宋体" w:hAnsi="宋体" w:eastAsiaTheme="minorEastAsia"/>
          <w:kern w:val="0"/>
          <w:sz w:val="24"/>
          <w:szCs w:val="21"/>
          <w:lang w:eastAsia="zh-CN"/>
        </w:rPr>
      </w:pPr>
      <w:r>
        <w:rPr>
          <w:rFonts w:ascii="宋体" w:hAnsi="宋体"/>
          <w:kern w:val="0"/>
          <w:sz w:val="24"/>
          <w:szCs w:val="21"/>
        </w:rPr>
        <w:t>审定人：</w:t>
      </w:r>
      <w:r>
        <w:rPr>
          <w:rFonts w:hint="eastAsia" w:ascii="宋体" w:hAnsi="宋体"/>
          <w:kern w:val="0"/>
          <w:sz w:val="24"/>
          <w:szCs w:val="21"/>
          <w:lang w:val="en-US" w:eastAsia="zh-CN"/>
        </w:rPr>
        <w:t>徐忆巍</w:t>
      </w:r>
    </w:p>
    <w:p>
      <w:pPr>
        <w:autoSpaceDE w:val="0"/>
        <w:autoSpaceDN w:val="0"/>
        <w:adjustRightInd w:val="0"/>
        <w:spacing w:line="360" w:lineRule="auto"/>
        <w:ind w:firstLine="5280" w:firstLineChars="2200"/>
        <w:jc w:val="left"/>
        <w:rPr>
          <w:rFonts w:hint="eastAsia" w:ascii="宋体" w:hAnsi="宋体" w:eastAsiaTheme="minorEastAsia"/>
          <w:kern w:val="0"/>
          <w:sz w:val="24"/>
          <w:szCs w:val="21"/>
          <w:lang w:eastAsia="zh-CN"/>
        </w:rPr>
      </w:pPr>
      <w:r>
        <w:rPr>
          <w:rFonts w:hint="eastAsia" w:ascii="宋体" w:hAnsi="宋体"/>
          <w:kern w:val="0"/>
          <w:sz w:val="24"/>
          <w:szCs w:val="21"/>
        </w:rPr>
        <w:t>审批</w:t>
      </w:r>
      <w:r>
        <w:rPr>
          <w:rFonts w:ascii="宋体" w:hAnsi="宋体"/>
          <w:kern w:val="0"/>
          <w:sz w:val="24"/>
          <w:szCs w:val="21"/>
        </w:rPr>
        <w:t>人：</w:t>
      </w:r>
      <w:r>
        <w:rPr>
          <w:rFonts w:hint="eastAsia" w:ascii="宋体" w:hAnsi="宋体"/>
          <w:kern w:val="0"/>
          <w:sz w:val="24"/>
          <w:szCs w:val="21"/>
          <w:lang w:val="en-US" w:eastAsia="zh-CN"/>
        </w:rPr>
        <w:t>张志欣</w:t>
      </w:r>
    </w:p>
    <w:p>
      <w:pPr>
        <w:autoSpaceDE w:val="0"/>
        <w:autoSpaceDN w:val="0"/>
        <w:adjustRightInd w:val="0"/>
        <w:spacing w:line="360" w:lineRule="auto"/>
        <w:ind w:firstLine="5280" w:firstLineChars="2200"/>
        <w:jc w:val="left"/>
        <w:rPr>
          <w:rFonts w:ascii="宋体" w:hAnsi="宋体"/>
          <w:kern w:val="0"/>
          <w:sz w:val="24"/>
          <w:szCs w:val="21"/>
        </w:rPr>
      </w:pPr>
      <w:r>
        <w:rPr>
          <w:rFonts w:hint="eastAsia" w:ascii="宋体" w:hAnsi="宋体"/>
          <w:kern w:val="0"/>
          <w:sz w:val="24"/>
          <w:szCs w:val="21"/>
        </w:rPr>
        <w:t>批准时间：202</w:t>
      </w:r>
      <w:r>
        <w:rPr>
          <w:rFonts w:hint="eastAsia" w:ascii="宋体" w:hAnsi="宋体"/>
          <w:kern w:val="0"/>
          <w:sz w:val="24"/>
          <w:szCs w:val="21"/>
          <w:lang w:val="en-US" w:eastAsia="zh-CN"/>
        </w:rPr>
        <w:t>3</w:t>
      </w:r>
      <w:r>
        <w:rPr>
          <w:rFonts w:hint="eastAsia" w:ascii="宋体" w:hAnsi="宋体"/>
          <w:kern w:val="0"/>
          <w:sz w:val="24"/>
          <w:szCs w:val="21"/>
        </w:rPr>
        <w:t>年9月10日</w:t>
      </w:r>
    </w:p>
    <w:p>
      <w:pPr>
        <w:autoSpaceDE w:val="0"/>
        <w:autoSpaceDN w:val="0"/>
        <w:adjustRightInd w:val="0"/>
        <w:spacing w:line="400" w:lineRule="exact"/>
        <w:ind w:firstLine="5520" w:firstLineChars="2300"/>
        <w:jc w:val="left"/>
        <w:rPr>
          <w:rFonts w:asciiTheme="minorEastAsia" w:hAnsiTheme="minorEastAsia"/>
          <w:kern w:val="0"/>
          <w:sz w:val="24"/>
          <w:szCs w:val="21"/>
        </w:rPr>
      </w:pPr>
    </w:p>
    <w:p>
      <w:pPr>
        <w:autoSpaceDE w:val="0"/>
        <w:autoSpaceDN w:val="0"/>
        <w:adjustRightInd w:val="0"/>
        <w:spacing w:line="400" w:lineRule="exact"/>
        <w:ind w:firstLine="5520" w:firstLineChars="2300"/>
        <w:jc w:val="left"/>
        <w:rPr>
          <w:rFonts w:asciiTheme="minorEastAsia" w:hAnsiTheme="minorEastAsia"/>
          <w:kern w:val="0"/>
          <w:sz w:val="24"/>
          <w:szCs w:val="21"/>
        </w:rPr>
      </w:pPr>
    </w:p>
    <w:p>
      <w:pPr>
        <w:autoSpaceDE w:val="0"/>
        <w:autoSpaceDN w:val="0"/>
        <w:adjustRightInd w:val="0"/>
        <w:spacing w:line="400" w:lineRule="exact"/>
        <w:ind w:firstLine="5520" w:firstLineChars="2300"/>
        <w:jc w:val="left"/>
        <w:rPr>
          <w:rFonts w:asciiTheme="minorEastAsia" w:hAnsiTheme="minorEastAsia"/>
          <w:kern w:val="0"/>
          <w:sz w:val="24"/>
          <w:szCs w:val="21"/>
        </w:rPr>
      </w:pPr>
    </w:p>
    <w:p>
      <w:pPr>
        <w:autoSpaceDE w:val="0"/>
        <w:autoSpaceDN w:val="0"/>
        <w:adjustRightInd w:val="0"/>
        <w:spacing w:line="400" w:lineRule="exact"/>
        <w:ind w:firstLine="5520" w:firstLineChars="2300"/>
        <w:jc w:val="left"/>
        <w:rPr>
          <w:rFonts w:asciiTheme="minorEastAsia" w:hAnsiTheme="minorEastAsia"/>
          <w:kern w:val="0"/>
          <w:sz w:val="24"/>
          <w:szCs w:val="21"/>
        </w:rPr>
      </w:pPr>
    </w:p>
    <w:p>
      <w:pPr>
        <w:autoSpaceDE w:val="0"/>
        <w:autoSpaceDN w:val="0"/>
        <w:adjustRightInd w:val="0"/>
        <w:spacing w:line="400" w:lineRule="exact"/>
        <w:ind w:firstLine="5520" w:firstLineChars="2300"/>
        <w:jc w:val="left"/>
        <w:rPr>
          <w:rFonts w:asciiTheme="minorEastAsia" w:hAnsiTheme="minorEastAsia"/>
          <w:kern w:val="0"/>
          <w:sz w:val="24"/>
          <w:szCs w:val="21"/>
        </w:rPr>
      </w:pPr>
    </w:p>
    <w:p>
      <w:pPr>
        <w:spacing w:line="312" w:lineRule="auto"/>
        <w:jc w:val="center"/>
        <w:outlineLvl w:val="0"/>
        <w:rPr>
          <w:rFonts w:ascii="宋体" w:hAnsi="宋体"/>
          <w:b/>
          <w:bCs/>
          <w:sz w:val="30"/>
        </w:rPr>
      </w:pPr>
      <w:bookmarkStart w:id="252" w:name="_Toc88518241"/>
      <w:r>
        <w:rPr>
          <w:rFonts w:hint="eastAsia"/>
          <w:b/>
          <w:bCs/>
          <w:sz w:val="30"/>
          <w:szCs w:val="30"/>
        </w:rPr>
        <w:t>《常州传统音乐舞蹈艺术》</w:t>
      </w:r>
      <w:r>
        <w:rPr>
          <w:rFonts w:ascii="宋体" w:hAnsi="宋体"/>
          <w:b/>
          <w:bCs/>
          <w:sz w:val="30"/>
        </w:rPr>
        <w:t>课程教学大纲</w:t>
      </w:r>
      <w:bookmarkEnd w:id="252"/>
    </w:p>
    <w:p>
      <w:pPr>
        <w:spacing w:line="312" w:lineRule="auto"/>
        <w:jc w:val="center"/>
        <w:rPr>
          <w:rFonts w:ascii="宋体" w:hAnsi="宋体"/>
          <w:b/>
          <w:bCs/>
          <w:sz w:val="30"/>
        </w:rPr>
      </w:pPr>
      <w:r>
        <w:rPr>
          <w:rFonts w:ascii="宋体" w:hAnsi="宋体"/>
          <w:b/>
          <w:bCs/>
          <w:sz w:val="30"/>
        </w:rPr>
        <w:t>（</w:t>
      </w:r>
      <w:r>
        <w:rPr>
          <w:rFonts w:hint="eastAsia"/>
          <w:sz w:val="24"/>
        </w:rPr>
        <w:t>Changzhou Traditional Music &amp; Dance</w:t>
      </w:r>
      <w:r>
        <w:rPr>
          <w:rFonts w:ascii="宋体" w:hAnsi="宋体"/>
          <w:b/>
          <w:bCs/>
          <w:sz w:val="30"/>
        </w:rPr>
        <w:t>）</w:t>
      </w:r>
    </w:p>
    <w:p>
      <w:pPr>
        <w:spacing w:line="360" w:lineRule="auto"/>
        <w:ind w:firstLine="551" w:firstLineChars="196"/>
        <w:outlineLvl w:val="0"/>
        <w:rPr>
          <w:rFonts w:ascii="宋体" w:hAnsi="宋体"/>
          <w:b/>
          <w:sz w:val="28"/>
          <w:szCs w:val="28"/>
        </w:rPr>
      </w:pPr>
    </w:p>
    <w:p>
      <w:pPr>
        <w:spacing w:line="360" w:lineRule="auto"/>
        <w:ind w:firstLine="551" w:firstLineChars="196"/>
        <w:outlineLvl w:val="0"/>
        <w:rPr>
          <w:rFonts w:ascii="宋体" w:hAnsi="宋体"/>
          <w:b/>
          <w:sz w:val="28"/>
          <w:szCs w:val="28"/>
        </w:rPr>
      </w:pPr>
      <w:bookmarkStart w:id="253" w:name="_Toc88518242"/>
      <w:r>
        <w:rPr>
          <w:rFonts w:ascii="宋体" w:hAnsi="宋体"/>
          <w:b/>
          <w:sz w:val="28"/>
          <w:szCs w:val="28"/>
        </w:rPr>
        <w:t>一、课程概况</w:t>
      </w:r>
      <w:bookmarkEnd w:id="253"/>
    </w:p>
    <w:p>
      <w:pPr>
        <w:spacing w:line="360" w:lineRule="auto"/>
        <w:ind w:firstLine="482" w:firstLineChars="200"/>
        <w:rPr>
          <w:rFonts w:ascii="宋体" w:hAnsi="宋体" w:eastAsia="宋体"/>
          <w:kern w:val="0"/>
          <w:sz w:val="24"/>
          <w:szCs w:val="22"/>
        </w:rPr>
      </w:pPr>
      <w:r>
        <w:rPr>
          <w:rFonts w:ascii="宋体" w:hAnsi="宋体"/>
          <w:b/>
          <w:bCs/>
          <w:kern w:val="0"/>
          <w:sz w:val="24"/>
        </w:rPr>
        <w:t>课程代码</w:t>
      </w:r>
      <w:r>
        <w:rPr>
          <w:rFonts w:ascii="宋体" w:hAnsi="宋体"/>
          <w:b/>
          <w:kern w:val="0"/>
          <w:sz w:val="24"/>
        </w:rPr>
        <w:t>：</w:t>
      </w:r>
      <w:r>
        <w:rPr>
          <w:rFonts w:hint="eastAsia" w:ascii="宋体" w:hAnsi="宋体" w:eastAsia="宋体" w:cs="宋体"/>
          <w:sz w:val="24"/>
        </w:rPr>
        <w:t>2403043</w:t>
      </w:r>
    </w:p>
    <w:p>
      <w:pPr>
        <w:spacing w:line="360" w:lineRule="auto"/>
        <w:ind w:firstLine="482" w:firstLineChars="200"/>
        <w:rPr>
          <w:rFonts w:ascii="宋体" w:hAnsi="宋体"/>
          <w:b/>
          <w:kern w:val="0"/>
          <w:sz w:val="24"/>
        </w:rPr>
      </w:pPr>
      <w:r>
        <w:rPr>
          <w:rFonts w:ascii="宋体" w:hAnsi="宋体"/>
          <w:b/>
          <w:bCs/>
          <w:kern w:val="0"/>
          <w:sz w:val="24"/>
        </w:rPr>
        <w:t>学    分</w:t>
      </w:r>
      <w:r>
        <w:rPr>
          <w:rFonts w:ascii="宋体" w:hAnsi="宋体"/>
          <w:b/>
          <w:kern w:val="0"/>
          <w:sz w:val="24"/>
        </w:rPr>
        <w:t>：</w:t>
      </w:r>
      <w:r>
        <w:rPr>
          <w:rFonts w:hint="eastAsia" w:ascii="宋体" w:hAnsi="宋体"/>
          <w:kern w:val="0"/>
          <w:sz w:val="24"/>
          <w:szCs w:val="22"/>
        </w:rPr>
        <w:t>2</w:t>
      </w:r>
    </w:p>
    <w:p>
      <w:pPr>
        <w:spacing w:line="360" w:lineRule="auto"/>
        <w:ind w:firstLine="482" w:firstLineChars="200"/>
        <w:rPr>
          <w:rFonts w:ascii="宋体" w:hAnsi="宋体"/>
          <w:kern w:val="0"/>
          <w:sz w:val="24"/>
        </w:rPr>
      </w:pPr>
      <w:r>
        <w:rPr>
          <w:rFonts w:ascii="宋体" w:hAnsi="宋体"/>
          <w:b/>
          <w:bCs/>
          <w:kern w:val="0"/>
          <w:sz w:val="24"/>
        </w:rPr>
        <w:t>学    时</w:t>
      </w:r>
      <w:r>
        <w:rPr>
          <w:rFonts w:ascii="宋体" w:hAnsi="宋体"/>
          <w:b/>
          <w:kern w:val="0"/>
          <w:sz w:val="24"/>
        </w:rPr>
        <w:t>：</w:t>
      </w:r>
      <w:r>
        <w:rPr>
          <w:rFonts w:hint="eastAsia" w:ascii="宋体" w:hAnsi="宋体"/>
          <w:kern w:val="0"/>
          <w:sz w:val="24"/>
        </w:rPr>
        <w:t>32</w:t>
      </w:r>
      <w:r>
        <w:rPr>
          <w:rFonts w:ascii="宋体" w:hAnsi="宋体"/>
          <w:kern w:val="0"/>
          <w:sz w:val="24"/>
        </w:rPr>
        <w:t xml:space="preserve"> （其中讲授</w:t>
      </w:r>
      <w:r>
        <w:rPr>
          <w:rFonts w:hint="eastAsia" w:ascii="宋体" w:hAnsi="宋体"/>
          <w:kern w:val="0"/>
          <w:sz w:val="24"/>
        </w:rPr>
        <w:t>24学时，校外观摩、考察8学时</w:t>
      </w:r>
      <w:r>
        <w:rPr>
          <w:rFonts w:ascii="宋体" w:hAnsi="宋体"/>
          <w:kern w:val="0"/>
          <w:sz w:val="24"/>
        </w:rPr>
        <w:t>）</w:t>
      </w:r>
    </w:p>
    <w:p>
      <w:pPr>
        <w:pStyle w:val="5"/>
        <w:ind w:firstLine="482"/>
        <w:jc w:val="left"/>
        <w:rPr>
          <w:rFonts w:hAnsi="宋体"/>
          <w:szCs w:val="22"/>
        </w:rPr>
      </w:pPr>
      <w:r>
        <w:rPr>
          <w:rFonts w:hAnsi="宋体"/>
          <w:b/>
          <w:bCs/>
          <w:kern w:val="0"/>
        </w:rPr>
        <w:t>先修课程</w:t>
      </w:r>
      <w:r>
        <w:rPr>
          <w:rFonts w:hAnsi="宋体"/>
          <w:b/>
          <w:kern w:val="0"/>
        </w:rPr>
        <w:t>：</w:t>
      </w:r>
      <w:r>
        <w:rPr>
          <w:rFonts w:hint="eastAsia" w:hAnsi="宋体"/>
          <w:bCs/>
          <w:kern w:val="0"/>
        </w:rPr>
        <w:t>中国民族民间音乐</w:t>
      </w:r>
    </w:p>
    <w:p>
      <w:pPr>
        <w:spacing w:line="360" w:lineRule="auto"/>
        <w:ind w:firstLine="482" w:firstLineChars="200"/>
        <w:rPr>
          <w:rFonts w:ascii="宋体" w:hAnsi="宋体"/>
          <w:kern w:val="0"/>
          <w:sz w:val="24"/>
        </w:rPr>
      </w:pPr>
      <w:r>
        <w:rPr>
          <w:rFonts w:ascii="宋体" w:hAnsi="宋体"/>
          <w:b/>
          <w:bCs/>
          <w:kern w:val="0"/>
          <w:sz w:val="24"/>
        </w:rPr>
        <w:t>适用专业</w:t>
      </w:r>
      <w:r>
        <w:rPr>
          <w:rFonts w:ascii="宋体" w:hAnsi="宋体"/>
          <w:b/>
          <w:kern w:val="0"/>
          <w:sz w:val="24"/>
        </w:rPr>
        <w:t>：</w:t>
      </w:r>
      <w:r>
        <w:rPr>
          <w:rFonts w:hint="eastAsia" w:ascii="宋体" w:hAnsi="宋体"/>
          <w:bCs/>
          <w:kern w:val="0"/>
          <w:sz w:val="24"/>
        </w:rPr>
        <w:t>音乐学</w:t>
      </w:r>
      <w:r>
        <w:rPr>
          <w:rFonts w:ascii="宋体" w:hAnsi="宋体"/>
          <w:kern w:val="0"/>
          <w:sz w:val="24"/>
        </w:rPr>
        <w:t xml:space="preserve">                          </w:t>
      </w:r>
    </w:p>
    <w:p>
      <w:pPr>
        <w:spacing w:line="360" w:lineRule="auto"/>
        <w:ind w:firstLine="482" w:firstLineChars="200"/>
        <w:rPr>
          <w:rFonts w:ascii="宋体" w:hAnsi="宋体"/>
          <w:kern w:val="0"/>
          <w:sz w:val="24"/>
        </w:rPr>
      </w:pPr>
      <w:r>
        <w:rPr>
          <w:rFonts w:hint="eastAsia" w:ascii="宋体" w:hAnsi="宋体"/>
          <w:b/>
          <w:bCs/>
          <w:kern w:val="0"/>
          <w:sz w:val="24"/>
        </w:rPr>
        <w:t>建议</w:t>
      </w:r>
      <w:r>
        <w:rPr>
          <w:rFonts w:ascii="宋体" w:hAnsi="宋体"/>
          <w:b/>
          <w:bCs/>
          <w:kern w:val="0"/>
          <w:sz w:val="24"/>
        </w:rPr>
        <w:t>教材</w:t>
      </w:r>
      <w:r>
        <w:rPr>
          <w:rFonts w:ascii="宋体" w:hAnsi="宋体"/>
          <w:b/>
          <w:kern w:val="0"/>
          <w:sz w:val="24"/>
        </w:rPr>
        <w:t>：</w:t>
      </w:r>
      <w:r>
        <w:rPr>
          <w:rFonts w:ascii="宋体" w:hAnsi="宋体"/>
          <w:kern w:val="0"/>
          <w:sz w:val="24"/>
        </w:rPr>
        <w:t>《</w:t>
      </w:r>
      <w:r>
        <w:rPr>
          <w:rFonts w:hint="eastAsia" w:ascii="宋体" w:hAnsi="宋体"/>
          <w:kern w:val="0"/>
          <w:sz w:val="24"/>
        </w:rPr>
        <w:t>常州传统音乐舞蹈艺术</w:t>
      </w:r>
      <w:r>
        <w:rPr>
          <w:rFonts w:ascii="宋体" w:hAnsi="宋体"/>
          <w:sz w:val="24"/>
          <w:szCs w:val="22"/>
        </w:rPr>
        <w:t>》，</w:t>
      </w:r>
      <w:r>
        <w:rPr>
          <w:rFonts w:hint="eastAsia" w:ascii="宋体" w:hAnsi="宋体"/>
          <w:sz w:val="24"/>
          <w:szCs w:val="22"/>
        </w:rPr>
        <w:t>刘廷新等</w:t>
      </w:r>
      <w:r>
        <w:rPr>
          <w:rFonts w:ascii="宋体" w:hAnsi="宋体"/>
          <w:sz w:val="24"/>
          <w:szCs w:val="22"/>
        </w:rPr>
        <w:t>，</w:t>
      </w:r>
      <w:r>
        <w:rPr>
          <w:rFonts w:hint="eastAsia" w:ascii="宋体" w:hAnsi="宋体"/>
          <w:sz w:val="24"/>
          <w:szCs w:val="22"/>
        </w:rPr>
        <w:t>中国时代经济</w:t>
      </w:r>
      <w:r>
        <w:rPr>
          <w:rFonts w:ascii="宋体" w:hAnsi="宋体"/>
          <w:sz w:val="24"/>
          <w:szCs w:val="22"/>
        </w:rPr>
        <w:t>出版社，</w:t>
      </w:r>
      <w:r>
        <w:rPr>
          <w:rFonts w:ascii="宋体" w:hAnsi="宋体"/>
          <w:kern w:val="0"/>
          <w:sz w:val="24"/>
        </w:rPr>
        <w:t>201</w:t>
      </w:r>
      <w:r>
        <w:rPr>
          <w:rFonts w:hint="eastAsia" w:ascii="宋体" w:hAnsi="宋体"/>
          <w:kern w:val="0"/>
          <w:sz w:val="24"/>
        </w:rPr>
        <w:t>3.</w:t>
      </w:r>
    </w:p>
    <w:p>
      <w:pPr>
        <w:spacing w:line="360" w:lineRule="auto"/>
        <w:ind w:firstLine="482" w:firstLineChars="200"/>
        <w:rPr>
          <w:rFonts w:ascii="宋体" w:hAnsi="宋体"/>
          <w:sz w:val="24"/>
          <w:szCs w:val="22"/>
        </w:rPr>
      </w:pPr>
      <w:r>
        <w:rPr>
          <w:rFonts w:ascii="宋体" w:hAnsi="宋体"/>
          <w:b/>
          <w:bCs/>
          <w:kern w:val="0"/>
          <w:sz w:val="24"/>
        </w:rPr>
        <w:t>课程归口：</w:t>
      </w:r>
      <w:r>
        <w:rPr>
          <w:rFonts w:hint="eastAsia" w:ascii="宋体" w:hAnsi="宋体"/>
          <w:sz w:val="24"/>
          <w:szCs w:val="22"/>
        </w:rPr>
        <w:t>师范</w:t>
      </w:r>
      <w:r>
        <w:rPr>
          <w:rFonts w:ascii="宋体" w:hAnsi="宋体"/>
          <w:sz w:val="24"/>
          <w:szCs w:val="22"/>
        </w:rPr>
        <w:t>学院</w:t>
      </w:r>
    </w:p>
    <w:p>
      <w:pPr>
        <w:spacing w:line="360" w:lineRule="auto"/>
        <w:ind w:firstLine="482" w:firstLineChars="200"/>
        <w:rPr>
          <w:rFonts w:ascii="宋体" w:hAnsi="宋体"/>
          <w:kern w:val="0"/>
          <w:sz w:val="24"/>
          <w:szCs w:val="22"/>
        </w:rPr>
      </w:pPr>
      <w:r>
        <w:rPr>
          <w:rFonts w:hint="eastAsia" w:ascii="宋体" w:hAnsi="宋体"/>
          <w:b/>
          <w:bCs/>
          <w:kern w:val="0"/>
          <w:sz w:val="24"/>
        </w:rPr>
        <w:t>课程的性质与任务：</w:t>
      </w:r>
      <w:r>
        <w:rPr>
          <w:rFonts w:hint="eastAsia" w:ascii="宋体" w:hAnsi="宋体" w:cs="宋体"/>
          <w:sz w:val="24"/>
        </w:rPr>
        <w:t>《常州传统音乐舞蹈艺术》是音乐学专业开设的地方特色课程，设定为专业选修课。目的是让学生学习和了解常州乃至江苏省内代表性的传统音乐舞蹈艺术，逐步养成关注地方传统音乐舞蹈的意识，熟悉研究传统音乐舞蹈艺术的基本方法；培育有特色的音乐舞蹈专业人才，为常州市乃至江苏省培养地方传统音乐舞蹈艺术的传播者和传承人，并为以后从事基础音乐教学和其他相关工作打下良好基础。</w:t>
      </w:r>
    </w:p>
    <w:p>
      <w:pPr>
        <w:autoSpaceDE w:val="0"/>
        <w:autoSpaceDN w:val="0"/>
        <w:adjustRightInd w:val="0"/>
        <w:spacing w:line="360" w:lineRule="auto"/>
        <w:ind w:firstLine="480" w:firstLineChars="200"/>
        <w:jc w:val="left"/>
        <w:rPr>
          <w:rFonts w:ascii="宋体" w:hAnsi="宋体"/>
          <w:kern w:val="0"/>
          <w:sz w:val="24"/>
          <w:szCs w:val="22"/>
        </w:rPr>
      </w:pPr>
    </w:p>
    <w:p>
      <w:pPr>
        <w:spacing w:line="360" w:lineRule="auto"/>
        <w:ind w:firstLine="562" w:firstLineChars="200"/>
        <w:outlineLvl w:val="0"/>
        <w:rPr>
          <w:rFonts w:ascii="宋体" w:hAnsi="宋体"/>
          <w:b/>
          <w:sz w:val="28"/>
          <w:szCs w:val="28"/>
        </w:rPr>
      </w:pPr>
      <w:bookmarkStart w:id="254" w:name="_Toc88518243"/>
      <w:r>
        <w:rPr>
          <w:rFonts w:hint="eastAsia" w:ascii="宋体" w:hAnsi="宋体"/>
          <w:b/>
          <w:sz w:val="28"/>
          <w:szCs w:val="28"/>
        </w:rPr>
        <w:t>二</w:t>
      </w:r>
      <w:r>
        <w:rPr>
          <w:rFonts w:ascii="宋体" w:hAnsi="宋体"/>
          <w:b/>
          <w:sz w:val="28"/>
          <w:szCs w:val="28"/>
        </w:rPr>
        <w:t>、课程目标</w:t>
      </w:r>
      <w:bookmarkEnd w:id="254"/>
    </w:p>
    <w:p>
      <w:pPr>
        <w:spacing w:line="360" w:lineRule="auto"/>
        <w:ind w:firstLine="562" w:firstLineChars="200"/>
        <w:outlineLvl w:val="0"/>
        <w:rPr>
          <w:rFonts w:ascii="宋体" w:hAnsi="宋体"/>
          <w:b/>
          <w:sz w:val="28"/>
          <w:szCs w:val="28"/>
        </w:rPr>
      </w:pPr>
      <w:bookmarkStart w:id="255" w:name="_Toc88518244"/>
      <w:r>
        <w:rPr>
          <w:rFonts w:hint="eastAsia" w:ascii="宋体" w:hAnsi="宋体"/>
          <w:b/>
          <w:sz w:val="28"/>
          <w:szCs w:val="28"/>
        </w:rPr>
        <w:t>（一）课程具体目标</w:t>
      </w:r>
      <w:bookmarkEnd w:id="255"/>
    </w:p>
    <w:p>
      <w:pPr>
        <w:spacing w:line="360" w:lineRule="auto"/>
        <w:ind w:firstLine="480" w:firstLineChars="200"/>
        <w:rPr>
          <w:sz w:val="24"/>
        </w:rPr>
      </w:pPr>
      <w:r>
        <w:rPr>
          <w:rFonts w:hint="eastAsia"/>
          <w:sz w:val="24"/>
        </w:rPr>
        <w:t>根据师范学院制定的“2021级</w:t>
      </w:r>
      <w:r>
        <w:rPr>
          <w:rFonts w:hint="eastAsia" w:ascii="Arial" w:hAnsi="Arial" w:cs="Arial"/>
          <w:sz w:val="24"/>
        </w:rPr>
        <w:t>音乐学</w:t>
      </w:r>
      <w:r>
        <w:rPr>
          <w:rFonts w:hint="eastAsia"/>
          <w:sz w:val="24"/>
        </w:rPr>
        <w:t>专业人才培养方案”中“毕业要求实现矩阵”的分解指标点规划，</w:t>
      </w:r>
      <w:r>
        <w:rPr>
          <w:rFonts w:hint="eastAsia" w:ascii="宋体" w:hAnsi="宋体"/>
          <w:kern w:val="0"/>
          <w:sz w:val="24"/>
        </w:rPr>
        <w:t>《常州传统音乐舞蹈艺术</w:t>
      </w:r>
      <w:r>
        <w:rPr>
          <w:rFonts w:hint="eastAsia"/>
          <w:sz w:val="24"/>
        </w:rPr>
        <w:t>》课程目标具体如下：</w:t>
      </w: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rFonts w:ascii="宋体" w:hAnsi="宋体"/>
          <w:color w:val="000000"/>
          <w:kern w:val="0"/>
          <w:sz w:val="24"/>
          <w:szCs w:val="22"/>
        </w:rPr>
      </w:pPr>
      <w:r>
        <w:rPr>
          <w:rFonts w:hint="eastAsia" w:ascii="宋体" w:hAnsi="宋体"/>
          <w:color w:val="000000"/>
          <w:kern w:val="0"/>
          <w:sz w:val="24"/>
          <w:szCs w:val="22"/>
        </w:rPr>
        <w:t>目标1.阐释常州传统音乐舞蹈艺术的内涵与价值；形成常州传统音乐舞蹈教育相关理论的认知框架；学会常州传统音乐舞蹈教育案例的设计原理。</w:t>
      </w:r>
    </w:p>
    <w:p>
      <w:pPr>
        <w:spacing w:line="360" w:lineRule="auto"/>
        <w:ind w:firstLine="480" w:firstLineChars="200"/>
        <w:rPr>
          <w:rFonts w:ascii="宋体" w:hAnsi="宋体"/>
          <w:color w:val="000000"/>
          <w:kern w:val="0"/>
          <w:sz w:val="24"/>
          <w:szCs w:val="22"/>
        </w:rPr>
      </w:pPr>
      <w:r>
        <w:rPr>
          <w:rFonts w:hint="eastAsia" w:ascii="宋体" w:hAnsi="宋体"/>
          <w:color w:val="000000"/>
          <w:kern w:val="0"/>
          <w:sz w:val="24"/>
          <w:szCs w:val="22"/>
        </w:rPr>
        <w:t>目标2.尝试应用相关原理，学会设计常州传统音乐舞蹈艺术教育的目标、内容、方法、策略、评价工具，说明设计意图。</w:t>
      </w:r>
    </w:p>
    <w:p>
      <w:pPr>
        <w:spacing w:line="360" w:lineRule="auto"/>
        <w:ind w:firstLine="480" w:firstLineChars="200"/>
        <w:rPr>
          <w:rFonts w:ascii="宋体" w:hAnsi="宋体"/>
          <w:color w:val="000000"/>
          <w:kern w:val="0"/>
          <w:sz w:val="24"/>
          <w:szCs w:val="22"/>
        </w:rPr>
      </w:pPr>
      <w:r>
        <w:rPr>
          <w:rFonts w:hint="eastAsia" w:ascii="宋体" w:hAnsi="宋体"/>
          <w:color w:val="000000"/>
          <w:kern w:val="0"/>
          <w:sz w:val="24"/>
          <w:szCs w:val="22"/>
        </w:rPr>
        <w:t>目标3.应用批判性思维、反思评估的技能，检视常州传统音乐舞蹈艺术教育活动设计的相关假设，分析课程教育环节中学理支撑的合理性。</w:t>
      </w:r>
    </w:p>
    <w:p>
      <w:pPr>
        <w:spacing w:line="360" w:lineRule="auto"/>
        <w:ind w:firstLine="482"/>
        <w:jc w:val="left"/>
        <w:rPr>
          <w:rFonts w:ascii="宋体" w:hAnsi="宋体"/>
          <w:kern w:val="0"/>
          <w:sz w:val="24"/>
          <w:szCs w:val="22"/>
        </w:rPr>
      </w:pPr>
      <w:r>
        <w:rPr>
          <w:rFonts w:hint="eastAsia" w:ascii="宋体" w:hAnsi="宋体"/>
          <w:kern w:val="0"/>
          <w:sz w:val="24"/>
          <w:szCs w:val="22"/>
        </w:rPr>
        <w:t>目标4.针对常州传统音乐舞蹈艺术教育活动设计与指导特点，选择相应的小组合作学习方式，履行分工责任，形成共同学习的经验。</w:t>
      </w:r>
    </w:p>
    <w:p>
      <w:pPr>
        <w:spacing w:line="360" w:lineRule="auto"/>
        <w:ind w:firstLine="480" w:firstLineChars="200"/>
        <w:rPr>
          <w:sz w:val="24"/>
        </w:rPr>
      </w:pPr>
    </w:p>
    <w:p>
      <w:pPr>
        <w:spacing w:line="360" w:lineRule="auto"/>
        <w:ind w:firstLine="480" w:firstLineChars="200"/>
        <w:rPr>
          <w:color w:val="000000"/>
          <w:sz w:val="24"/>
        </w:rPr>
      </w:pPr>
      <w:r>
        <w:rPr>
          <w:color w:val="000000"/>
          <w:sz w:val="24"/>
        </w:rPr>
        <w:t>本课程支撑专业</w:t>
      </w:r>
      <w:r>
        <w:rPr>
          <w:rFonts w:hint="eastAsia"/>
          <w:color w:val="000000"/>
          <w:sz w:val="24"/>
        </w:rPr>
        <w:t>人才</w:t>
      </w:r>
      <w:r>
        <w:rPr>
          <w:color w:val="000000"/>
          <w:sz w:val="24"/>
        </w:rPr>
        <w:t>培养</w:t>
      </w:r>
      <w:r>
        <w:rPr>
          <w:rFonts w:hint="eastAsia"/>
          <w:color w:val="000000"/>
          <w:sz w:val="24"/>
        </w:rPr>
        <w:t>方案</w:t>
      </w:r>
      <w:r>
        <w:rPr>
          <w:color w:val="000000"/>
          <w:sz w:val="24"/>
        </w:rPr>
        <w:t>中毕业要求</w:t>
      </w:r>
      <w:r>
        <w:rPr>
          <w:rFonts w:hint="eastAsia"/>
          <w:color w:val="000000"/>
          <w:sz w:val="24"/>
        </w:rPr>
        <w:t>1、2、6、7、8</w:t>
      </w:r>
      <w:r>
        <w:rPr>
          <w:rFonts w:hint="eastAsia" w:ascii="宋体" w:hAnsi="宋体"/>
          <w:color w:val="000000"/>
          <w:sz w:val="24"/>
        </w:rPr>
        <w:t>，</w:t>
      </w:r>
      <w:r>
        <w:rPr>
          <w:rFonts w:hint="eastAsia"/>
          <w:color w:val="000000"/>
          <w:sz w:val="24"/>
        </w:rPr>
        <w:t>对应关系如表所示。</w:t>
      </w:r>
    </w:p>
    <w:p>
      <w:pPr>
        <w:spacing w:line="360" w:lineRule="auto"/>
        <w:ind w:firstLine="562" w:firstLineChars="200"/>
        <w:outlineLvl w:val="0"/>
        <w:rPr>
          <w:rFonts w:ascii="宋体" w:hAnsi="宋体"/>
          <w:b/>
          <w:sz w:val="28"/>
          <w:szCs w:val="28"/>
        </w:rPr>
      </w:pPr>
      <w:bookmarkStart w:id="256" w:name="_Toc88518245"/>
      <w:r>
        <w:rPr>
          <w:rFonts w:hint="eastAsia" w:ascii="宋体" w:hAnsi="宋体"/>
          <w:b/>
          <w:sz w:val="28"/>
          <w:szCs w:val="28"/>
        </w:rPr>
        <w:t>（二）课程目标与专业毕业要求的关系</w:t>
      </w:r>
      <w:bookmarkEnd w:id="256"/>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7"/>
        <w:gridCol w:w="2444"/>
        <w:gridCol w:w="4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527" w:type="dxa"/>
            <w:vAlign w:val="center"/>
          </w:tcPr>
          <w:p>
            <w:pPr>
              <w:spacing w:line="276" w:lineRule="auto"/>
              <w:jc w:val="center"/>
              <w:rPr>
                <w:rFonts w:ascii="宋体" w:hAnsi="宋体"/>
                <w:b/>
                <w:bCs/>
                <w:szCs w:val="21"/>
              </w:rPr>
            </w:pPr>
            <w:r>
              <w:rPr>
                <w:rFonts w:hint="eastAsia" w:ascii="宋体" w:hAnsi="宋体"/>
                <w:b/>
                <w:bCs/>
                <w:szCs w:val="21"/>
              </w:rPr>
              <w:t>课程目标</w:t>
            </w:r>
          </w:p>
        </w:tc>
        <w:tc>
          <w:tcPr>
            <w:tcW w:w="2444" w:type="dxa"/>
            <w:vAlign w:val="center"/>
          </w:tcPr>
          <w:p>
            <w:pPr>
              <w:spacing w:line="276" w:lineRule="auto"/>
              <w:jc w:val="center"/>
              <w:rPr>
                <w:rFonts w:ascii="宋体" w:hAnsi="宋体"/>
                <w:b/>
                <w:bCs/>
                <w:szCs w:val="21"/>
              </w:rPr>
            </w:pPr>
            <w:r>
              <w:rPr>
                <w:rFonts w:hint="eastAsia" w:ascii="宋体" w:hAnsi="宋体"/>
                <w:b/>
                <w:bCs/>
                <w:szCs w:val="21"/>
              </w:rPr>
              <w:t>支撑的毕业要求</w:t>
            </w:r>
          </w:p>
        </w:tc>
        <w:tc>
          <w:tcPr>
            <w:tcW w:w="4977" w:type="dxa"/>
            <w:vAlign w:val="center"/>
          </w:tcPr>
          <w:p>
            <w:pPr>
              <w:spacing w:line="276" w:lineRule="auto"/>
              <w:ind w:firstLine="422"/>
              <w:jc w:val="center"/>
              <w:rPr>
                <w:rFonts w:ascii="宋体" w:hAnsi="宋体"/>
                <w:b/>
                <w:bCs/>
                <w:szCs w:val="21"/>
              </w:rPr>
            </w:pPr>
            <w:r>
              <w:rPr>
                <w:rFonts w:hint="eastAsia" w:ascii="宋体" w:hAnsi="宋体"/>
                <w:b/>
                <w:bCs/>
                <w:szCs w:val="21"/>
              </w:rPr>
              <w:t>支撑的毕业要求指标点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527" w:type="dxa"/>
            <w:vAlign w:val="center"/>
          </w:tcPr>
          <w:p>
            <w:pPr>
              <w:spacing w:line="276" w:lineRule="auto"/>
              <w:jc w:val="center"/>
              <w:rPr>
                <w:rFonts w:ascii="宋体" w:hAnsi="宋体" w:cs="宋体"/>
                <w:bCs/>
                <w:szCs w:val="21"/>
              </w:rPr>
            </w:pPr>
            <w:r>
              <w:rPr>
                <w:rFonts w:hint="eastAsia" w:ascii="宋体" w:hAnsi="宋体" w:cs="宋体"/>
                <w:bCs/>
                <w:szCs w:val="21"/>
              </w:rPr>
              <w:t>课程目标1</w:t>
            </w:r>
          </w:p>
        </w:tc>
        <w:tc>
          <w:tcPr>
            <w:tcW w:w="2444" w:type="dxa"/>
            <w:vAlign w:val="center"/>
          </w:tcPr>
          <w:p>
            <w:pPr>
              <w:spacing w:line="276" w:lineRule="auto"/>
              <w:rPr>
                <w:rFonts w:ascii="宋体" w:hAnsi="宋体"/>
                <w:szCs w:val="21"/>
              </w:rPr>
            </w:pPr>
            <w:r>
              <w:rPr>
                <w:rFonts w:hint="eastAsia" w:ascii="宋体" w:hAnsi="宋体"/>
                <w:szCs w:val="21"/>
              </w:rPr>
              <w:t>毕业要求1：品行素养</w:t>
            </w:r>
          </w:p>
        </w:tc>
        <w:tc>
          <w:tcPr>
            <w:tcW w:w="4977" w:type="dxa"/>
            <w:vAlign w:val="center"/>
          </w:tcPr>
          <w:p>
            <w:pPr>
              <w:spacing w:line="276" w:lineRule="auto"/>
              <w:rPr>
                <w:rFonts w:ascii="宋体" w:hAnsi="宋体"/>
                <w:sz w:val="18"/>
                <w:szCs w:val="18"/>
              </w:rPr>
            </w:pPr>
            <w:r>
              <w:rPr>
                <w:rFonts w:hint="eastAsia" w:ascii="宋体" w:hAnsi="宋体"/>
                <w:szCs w:val="21"/>
              </w:rPr>
              <w:t>1:</w:t>
            </w:r>
            <w:r>
              <w:rPr>
                <w:rFonts w:hint="eastAsia"/>
                <w:szCs w:val="23"/>
              </w:rPr>
              <w:t>具有良好的人文科学素养和道德水准，了解中外文学及历史的相关知识。掌握体育运动的基本知识和科学锻炼身体的技能，养成良好的锻炼习惯、卫生习惯和生活习惯，具备健全的心理和健康的体魄。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527" w:type="dxa"/>
            <w:vAlign w:val="center"/>
          </w:tcPr>
          <w:p>
            <w:pPr>
              <w:spacing w:line="276" w:lineRule="auto"/>
              <w:jc w:val="center"/>
              <w:rPr>
                <w:rFonts w:ascii="宋体" w:hAnsi="宋体" w:cs="宋体"/>
                <w:szCs w:val="21"/>
              </w:rPr>
            </w:pPr>
            <w:r>
              <w:rPr>
                <w:rFonts w:hint="eastAsia" w:ascii="宋体" w:hAnsi="宋体" w:cs="宋体"/>
                <w:szCs w:val="21"/>
              </w:rPr>
              <w:t>课程目标2</w:t>
            </w:r>
          </w:p>
        </w:tc>
        <w:tc>
          <w:tcPr>
            <w:tcW w:w="2444" w:type="dxa"/>
            <w:vAlign w:val="center"/>
          </w:tcPr>
          <w:p>
            <w:pPr>
              <w:spacing w:line="276" w:lineRule="auto"/>
              <w:rPr>
                <w:rFonts w:ascii="宋体" w:hAnsi="宋体"/>
                <w:sz w:val="18"/>
                <w:szCs w:val="18"/>
              </w:rPr>
            </w:pPr>
            <w:r>
              <w:rPr>
                <w:rFonts w:hint="eastAsia" w:ascii="宋体" w:hAnsi="宋体"/>
                <w:szCs w:val="21"/>
              </w:rPr>
              <w:t>毕业要求2：知识素养</w:t>
            </w:r>
          </w:p>
        </w:tc>
        <w:tc>
          <w:tcPr>
            <w:tcW w:w="4977" w:type="dxa"/>
            <w:vAlign w:val="center"/>
          </w:tcPr>
          <w:p>
            <w:pPr>
              <w:spacing w:line="276" w:lineRule="auto"/>
              <w:rPr>
                <w:szCs w:val="23"/>
              </w:rPr>
            </w:pPr>
            <w:r>
              <w:rPr>
                <w:rFonts w:hint="eastAsia" w:ascii="宋体" w:hAnsi="宋体"/>
                <w:szCs w:val="21"/>
              </w:rPr>
              <w:t xml:space="preserve">2: </w:t>
            </w:r>
            <w:r>
              <w:rPr>
                <w:rFonts w:hint="eastAsia"/>
                <w:szCs w:val="23"/>
              </w:rPr>
              <w:t>具有扎实的音乐专业知识和运用知识的能力，有良好的音乐听觉及视唱能力，掌握基本的中外音</w:t>
            </w:r>
          </w:p>
          <w:p>
            <w:pPr>
              <w:spacing w:line="276" w:lineRule="auto"/>
              <w:rPr>
                <w:rFonts w:ascii="宋体" w:hAnsi="宋体"/>
                <w:sz w:val="18"/>
                <w:szCs w:val="18"/>
              </w:rPr>
            </w:pPr>
            <w:r>
              <w:rPr>
                <w:rFonts w:hint="eastAsia"/>
                <w:szCs w:val="23"/>
              </w:rPr>
              <w:t>乐历史知识，积累一定数量的优秀中外音乐作品，能够分析中小型音乐作品的和声及音乐结构。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527" w:type="dxa"/>
            <w:vAlign w:val="center"/>
          </w:tcPr>
          <w:p>
            <w:pPr>
              <w:spacing w:line="276" w:lineRule="auto"/>
              <w:jc w:val="center"/>
              <w:rPr>
                <w:rFonts w:ascii="宋体" w:hAnsi="宋体" w:cs="宋体"/>
                <w:szCs w:val="21"/>
              </w:rPr>
            </w:pPr>
            <w:r>
              <w:rPr>
                <w:rFonts w:hint="eastAsia" w:ascii="宋体" w:hAnsi="宋体" w:cs="宋体"/>
                <w:szCs w:val="21"/>
              </w:rPr>
              <w:t>课程目标4</w:t>
            </w:r>
          </w:p>
        </w:tc>
        <w:tc>
          <w:tcPr>
            <w:tcW w:w="2444" w:type="dxa"/>
            <w:vAlign w:val="center"/>
          </w:tcPr>
          <w:p>
            <w:pPr>
              <w:spacing w:line="276" w:lineRule="auto"/>
              <w:rPr>
                <w:rFonts w:ascii="宋体" w:hAnsi="宋体"/>
                <w:szCs w:val="21"/>
              </w:rPr>
            </w:pPr>
            <w:r>
              <w:rPr>
                <w:rFonts w:hint="eastAsia" w:ascii="宋体" w:hAnsi="宋体"/>
                <w:szCs w:val="21"/>
              </w:rPr>
              <w:t>毕业要求7：交流合作</w:t>
            </w:r>
          </w:p>
        </w:tc>
        <w:tc>
          <w:tcPr>
            <w:tcW w:w="4977" w:type="dxa"/>
            <w:vAlign w:val="center"/>
          </w:tcPr>
          <w:p>
            <w:pPr>
              <w:spacing w:line="276" w:lineRule="auto"/>
              <w:rPr>
                <w:szCs w:val="23"/>
              </w:rPr>
            </w:pPr>
            <w:r>
              <w:rPr>
                <w:rFonts w:hint="eastAsia" w:ascii="宋体" w:hAnsi="宋体"/>
                <w:szCs w:val="21"/>
              </w:rPr>
              <w:t xml:space="preserve">7: </w:t>
            </w:r>
            <w:r>
              <w:rPr>
                <w:rFonts w:hint="eastAsia"/>
                <w:szCs w:val="23"/>
              </w:rPr>
              <w:t>具有团队合作精神和沟通交流能力，能够在多学科背景下的团队中承担相应的角色，能够与他人</w:t>
            </w:r>
          </w:p>
          <w:p>
            <w:pPr>
              <w:spacing w:line="276" w:lineRule="auto"/>
              <w:rPr>
                <w:rFonts w:ascii="宋体" w:hAnsi="宋体"/>
                <w:szCs w:val="21"/>
              </w:rPr>
            </w:pPr>
            <w:r>
              <w:rPr>
                <w:rFonts w:hint="eastAsia"/>
                <w:szCs w:val="23"/>
              </w:rPr>
              <w:t>进行有效沟通和交流。掌握一门外语，能够在跨文化背景下进行沟通和交流。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527" w:type="dxa"/>
            <w:vAlign w:val="center"/>
          </w:tcPr>
          <w:p>
            <w:pPr>
              <w:spacing w:line="276" w:lineRule="auto"/>
              <w:jc w:val="center"/>
              <w:rPr>
                <w:rFonts w:ascii="宋体" w:hAnsi="宋体" w:cs="宋体"/>
                <w:szCs w:val="21"/>
              </w:rPr>
            </w:pPr>
            <w:r>
              <w:rPr>
                <w:rFonts w:hint="eastAsia" w:ascii="宋体" w:hAnsi="宋体" w:cs="宋体"/>
                <w:szCs w:val="21"/>
              </w:rPr>
              <w:t>课程目标5</w:t>
            </w:r>
          </w:p>
        </w:tc>
        <w:tc>
          <w:tcPr>
            <w:tcW w:w="2444" w:type="dxa"/>
            <w:vAlign w:val="center"/>
          </w:tcPr>
          <w:p>
            <w:pPr>
              <w:spacing w:line="276" w:lineRule="auto"/>
              <w:rPr>
                <w:rFonts w:ascii="宋体" w:hAnsi="宋体"/>
                <w:szCs w:val="21"/>
              </w:rPr>
            </w:pPr>
            <w:r>
              <w:rPr>
                <w:rFonts w:hint="eastAsia" w:ascii="宋体" w:hAnsi="宋体"/>
                <w:szCs w:val="21"/>
              </w:rPr>
              <w:t>毕业要求6、8：专业发展</w:t>
            </w:r>
          </w:p>
        </w:tc>
        <w:tc>
          <w:tcPr>
            <w:tcW w:w="4977" w:type="dxa"/>
            <w:vAlign w:val="center"/>
          </w:tcPr>
          <w:p>
            <w:pPr>
              <w:spacing w:line="276" w:lineRule="auto"/>
              <w:rPr>
                <w:szCs w:val="23"/>
              </w:rPr>
            </w:pPr>
            <w:r>
              <w:rPr>
                <w:rFonts w:hint="eastAsia" w:ascii="宋体" w:hAnsi="宋体"/>
                <w:szCs w:val="21"/>
              </w:rPr>
              <w:t xml:space="preserve">6: </w:t>
            </w:r>
            <w:r>
              <w:rPr>
                <w:rFonts w:hint="eastAsia"/>
                <w:szCs w:val="23"/>
              </w:rPr>
              <w:t>具有初步的音乐研究和实际工作能力，掌握文献检索、资料查询的方法，能利用现代化设备开展</w:t>
            </w:r>
          </w:p>
          <w:p>
            <w:pPr>
              <w:spacing w:line="276" w:lineRule="auto"/>
              <w:rPr>
                <w:szCs w:val="23"/>
              </w:rPr>
            </w:pPr>
            <w:r>
              <w:rPr>
                <w:rFonts w:hint="eastAsia"/>
                <w:szCs w:val="23"/>
              </w:rPr>
              <w:t>教学和科研活动。</w:t>
            </w:r>
          </w:p>
          <w:p>
            <w:pPr>
              <w:spacing w:line="276" w:lineRule="auto"/>
              <w:rPr>
                <w:szCs w:val="23"/>
              </w:rPr>
            </w:pPr>
            <w:r>
              <w:rPr>
                <w:rFonts w:hint="eastAsia"/>
                <w:szCs w:val="23"/>
              </w:rPr>
              <w:t>8：具有自主学习和终身学习的意识，有不断学习和适应发展的能力，能针对个人自身特点和职业发</w:t>
            </w:r>
          </w:p>
          <w:p>
            <w:pPr>
              <w:spacing w:line="276" w:lineRule="auto"/>
              <w:rPr>
                <w:szCs w:val="23"/>
              </w:rPr>
            </w:pPr>
            <w:r>
              <w:rPr>
                <w:rFonts w:hint="eastAsia"/>
                <w:szCs w:val="23"/>
              </w:rPr>
              <w:t>展需求，采用合适的方法，自主学习，适应发展。</w:t>
            </w:r>
          </w:p>
        </w:tc>
      </w:tr>
    </w:tbl>
    <w:p>
      <w:pPr>
        <w:spacing w:line="360" w:lineRule="auto"/>
        <w:outlineLvl w:val="0"/>
        <w:rPr>
          <w:rFonts w:ascii="宋体" w:hAnsi="宋体"/>
          <w:b/>
          <w:color w:val="0000FF"/>
          <w:kern w:val="0"/>
          <w:sz w:val="24"/>
          <w:szCs w:val="22"/>
        </w:rPr>
      </w:pPr>
      <w:r>
        <w:rPr>
          <w:rFonts w:hint="eastAsia" w:ascii="宋体" w:hAnsi="宋体"/>
          <w:b/>
          <w:kern w:val="0"/>
          <w:sz w:val="24"/>
          <w:szCs w:val="22"/>
        </w:rPr>
        <w:t xml:space="preserve">    </w:t>
      </w:r>
    </w:p>
    <w:p>
      <w:pPr>
        <w:spacing w:line="360" w:lineRule="auto"/>
        <w:outlineLvl w:val="0"/>
        <w:rPr>
          <w:rFonts w:ascii="宋体" w:hAnsi="宋体"/>
          <w:b/>
          <w:kern w:val="0"/>
          <w:sz w:val="24"/>
          <w:szCs w:val="22"/>
        </w:rPr>
      </w:pPr>
      <w:r>
        <w:rPr>
          <w:rFonts w:hint="eastAsia" w:ascii="宋体" w:hAnsi="宋体"/>
          <w:b/>
          <w:color w:val="0000FF"/>
          <w:kern w:val="0"/>
          <w:sz w:val="24"/>
          <w:szCs w:val="22"/>
        </w:rPr>
        <w:t xml:space="preserve">  </w:t>
      </w:r>
      <w:r>
        <w:rPr>
          <w:rFonts w:hint="eastAsia" w:ascii="宋体" w:hAnsi="宋体"/>
          <w:b/>
          <w:kern w:val="0"/>
          <w:sz w:val="24"/>
          <w:szCs w:val="22"/>
        </w:rPr>
        <w:t xml:space="preserve">  </w:t>
      </w:r>
    </w:p>
    <w:p>
      <w:pPr>
        <w:spacing w:line="360" w:lineRule="auto"/>
        <w:outlineLvl w:val="0"/>
        <w:rPr>
          <w:rFonts w:ascii="宋体" w:hAnsi="宋体"/>
          <w:b/>
          <w:kern w:val="0"/>
          <w:sz w:val="24"/>
          <w:szCs w:val="22"/>
        </w:rPr>
      </w:pPr>
    </w:p>
    <w:p>
      <w:pPr>
        <w:spacing w:line="360" w:lineRule="auto"/>
        <w:ind w:firstLine="562" w:firstLineChars="200"/>
        <w:outlineLvl w:val="0"/>
        <w:rPr>
          <w:rFonts w:ascii="宋体" w:hAnsi="宋体"/>
          <w:b/>
          <w:color w:val="0000FF"/>
          <w:sz w:val="28"/>
          <w:szCs w:val="28"/>
        </w:rPr>
      </w:pPr>
      <w:bookmarkStart w:id="257" w:name="_Toc88518246"/>
      <w:r>
        <w:rPr>
          <w:rFonts w:hint="eastAsia" w:ascii="宋体" w:hAnsi="宋体"/>
          <w:b/>
          <w:sz w:val="28"/>
          <w:szCs w:val="28"/>
        </w:rPr>
        <w:t>三</w:t>
      </w:r>
      <w:r>
        <w:rPr>
          <w:rFonts w:ascii="宋体" w:hAnsi="宋体"/>
          <w:b/>
          <w:sz w:val="28"/>
          <w:szCs w:val="28"/>
        </w:rPr>
        <w:t>、课程内容及要求</w:t>
      </w:r>
      <w:bookmarkEnd w:id="257"/>
    </w:p>
    <w:p>
      <w:pPr>
        <w:spacing w:line="360" w:lineRule="auto"/>
        <w:ind w:firstLine="482" w:firstLineChars="200"/>
        <w:outlineLvl w:val="0"/>
        <w:rPr>
          <w:rFonts w:ascii="宋体" w:hAnsi="宋体"/>
          <w:b/>
          <w:bCs/>
          <w:sz w:val="24"/>
          <w:szCs w:val="22"/>
        </w:rPr>
      </w:pPr>
      <w:bookmarkStart w:id="258" w:name="_Toc88518247"/>
      <w:r>
        <w:rPr>
          <w:rFonts w:hint="eastAsia" w:ascii="宋体" w:hAnsi="宋体" w:eastAsia="宋体" w:cs="Times New Roman"/>
          <w:b/>
          <w:bCs/>
          <w:sz w:val="24"/>
          <w:shd w:val="clear" w:color="auto" w:fill="FFFFFF"/>
          <w:lang w:bidi="ar"/>
        </w:rPr>
        <w:t>第一章 常州传统音乐舞蹈艺术概述</w:t>
      </w:r>
      <w:bookmarkEnd w:id="258"/>
    </w:p>
    <w:p>
      <w:pPr>
        <w:spacing w:line="360" w:lineRule="auto"/>
        <w:ind w:firstLine="964" w:firstLineChars="400"/>
        <w:rPr>
          <w:rFonts w:ascii="宋体" w:hAnsi="宋体"/>
          <w:b/>
          <w:sz w:val="24"/>
          <w:szCs w:val="22"/>
        </w:rPr>
      </w:pPr>
      <w:r>
        <w:rPr>
          <w:rFonts w:ascii="宋体" w:hAnsi="宋体"/>
          <w:b/>
          <w:sz w:val="24"/>
          <w:szCs w:val="22"/>
        </w:rPr>
        <w:t>1.教学内容</w:t>
      </w:r>
    </w:p>
    <w:p>
      <w:pPr>
        <w:spacing w:line="360" w:lineRule="auto"/>
        <w:ind w:firstLine="960" w:firstLineChars="400"/>
        <w:rPr>
          <w:rFonts w:hint="eastAsia" w:ascii="宋体" w:hAnsi="宋体" w:eastAsia="宋体" w:cs="Times New Roman"/>
          <w:sz w:val="24"/>
          <w:shd w:val="clear" w:color="auto" w:fill="FFFFFF"/>
          <w:lang w:eastAsia="zh-CN" w:bidi="ar"/>
        </w:rPr>
      </w:pPr>
      <w:r>
        <w:rPr>
          <w:rFonts w:hint="eastAsia" w:ascii="宋体" w:hAnsi="宋体" w:eastAsia="宋体" w:cs="Times New Roman"/>
          <w:sz w:val="24"/>
          <w:shd w:val="clear" w:color="auto" w:fill="FFFFFF"/>
          <w:lang w:bidi="ar"/>
        </w:rPr>
        <w:t>第一节 常州市概况</w:t>
      </w:r>
    </w:p>
    <w:p>
      <w:pPr>
        <w:spacing w:line="360" w:lineRule="auto"/>
        <w:ind w:firstLine="960" w:firstLineChars="400"/>
        <w:rPr>
          <w:rFonts w:hint="eastAsia" w:ascii="宋体" w:hAnsi="宋体" w:eastAsia="宋体" w:cs="Times New Roman"/>
          <w:sz w:val="24"/>
          <w:shd w:val="clear" w:color="auto" w:fill="FFFFFF"/>
          <w:lang w:eastAsia="zh-CN" w:bidi="ar"/>
        </w:rPr>
      </w:pPr>
      <w:r>
        <w:rPr>
          <w:rFonts w:hint="eastAsia" w:ascii="宋体" w:hAnsi="宋体" w:eastAsia="宋体" w:cs="Times New Roman"/>
          <w:sz w:val="24"/>
          <w:shd w:val="clear" w:color="auto" w:fill="FFFFFF"/>
          <w:lang w:bidi="ar"/>
        </w:rPr>
        <w:t>      第二节 常州市的传统音乐舞蹈艺术</w:t>
      </w:r>
    </w:p>
    <w:p>
      <w:pPr>
        <w:spacing w:line="360" w:lineRule="auto"/>
        <w:ind w:firstLine="960" w:firstLineChars="400"/>
        <w:rPr>
          <w:rFonts w:ascii="宋体" w:hAnsi="宋体"/>
          <w:b/>
          <w:sz w:val="24"/>
          <w:szCs w:val="22"/>
        </w:rPr>
      </w:pPr>
      <w:r>
        <w:rPr>
          <w:rFonts w:hint="eastAsia" w:ascii="宋体" w:hAnsi="宋体" w:eastAsia="宋体" w:cs="Times New Roman"/>
          <w:sz w:val="24"/>
          <w:lang w:bidi="ar"/>
        </w:rPr>
        <w:t xml:space="preserve">        </w:t>
      </w:r>
      <w:r>
        <w:rPr>
          <w:rFonts w:ascii="宋体" w:hAnsi="宋体"/>
          <w:b/>
          <w:sz w:val="24"/>
          <w:szCs w:val="22"/>
        </w:rPr>
        <w:t>2.基本要求</w:t>
      </w:r>
    </w:p>
    <w:p>
      <w:pPr>
        <w:spacing w:line="360" w:lineRule="auto"/>
        <w:ind w:firstLine="960" w:firstLineChars="400"/>
        <w:rPr>
          <w:rFonts w:ascii="宋体" w:hAnsi="宋体"/>
          <w:sz w:val="24"/>
          <w:szCs w:val="22"/>
        </w:rPr>
      </w:pPr>
      <w:r>
        <w:rPr>
          <w:rFonts w:hint="eastAsia" w:ascii="宋体" w:hAnsi="宋体"/>
          <w:sz w:val="24"/>
          <w:szCs w:val="22"/>
        </w:rPr>
        <w:t>（1）知晓常州市的基本概况。</w:t>
      </w:r>
    </w:p>
    <w:p>
      <w:pPr>
        <w:spacing w:line="360" w:lineRule="auto"/>
        <w:ind w:firstLine="960" w:firstLineChars="400"/>
        <w:rPr>
          <w:rFonts w:ascii="宋体" w:hAnsi="宋体" w:eastAsia="宋体"/>
          <w:sz w:val="24"/>
          <w:szCs w:val="22"/>
        </w:rPr>
      </w:pPr>
      <w:r>
        <w:rPr>
          <w:rFonts w:ascii="宋体" w:hAnsi="宋体"/>
          <w:sz w:val="24"/>
          <w:szCs w:val="22"/>
        </w:rPr>
        <w:t>（2）</w:t>
      </w:r>
      <w:r>
        <w:rPr>
          <w:rFonts w:hint="eastAsia" w:ascii="宋体" w:hAnsi="宋体"/>
          <w:sz w:val="24"/>
          <w:szCs w:val="22"/>
        </w:rPr>
        <w:t>了解</w:t>
      </w:r>
      <w:r>
        <w:rPr>
          <w:rFonts w:hint="eastAsia" w:ascii="宋体" w:hAnsi="宋体" w:eastAsia="宋体" w:cs="Times New Roman"/>
          <w:sz w:val="24"/>
          <w:shd w:val="clear" w:color="auto" w:fill="FFFFFF"/>
          <w:lang w:bidi="ar"/>
        </w:rPr>
        <w:t>常州市的传统音乐舞蹈艺术的种类。</w:t>
      </w:r>
    </w:p>
    <w:p>
      <w:pPr>
        <w:spacing w:line="360" w:lineRule="auto"/>
        <w:ind w:firstLine="964" w:firstLineChars="400"/>
        <w:rPr>
          <w:rFonts w:ascii="宋体" w:hAnsi="宋体"/>
          <w:sz w:val="24"/>
          <w:szCs w:val="22"/>
        </w:rPr>
      </w:pPr>
      <w:r>
        <w:rPr>
          <w:rFonts w:hint="eastAsia" w:ascii="宋体" w:hAnsi="宋体"/>
          <w:b/>
          <w:sz w:val="24"/>
          <w:szCs w:val="22"/>
        </w:rPr>
        <w:t>3.教学重点：</w:t>
      </w:r>
      <w:r>
        <w:rPr>
          <w:rFonts w:hint="eastAsia" w:ascii="宋体" w:hAnsi="宋体"/>
          <w:sz w:val="24"/>
          <w:szCs w:val="22"/>
        </w:rPr>
        <w:t>了解</w:t>
      </w:r>
      <w:r>
        <w:rPr>
          <w:rFonts w:hint="eastAsia" w:ascii="宋体" w:hAnsi="宋体" w:eastAsia="宋体" w:cs="Times New Roman"/>
          <w:sz w:val="24"/>
          <w:shd w:val="clear" w:color="auto" w:fill="FFFFFF"/>
          <w:lang w:bidi="ar"/>
        </w:rPr>
        <w:t>常州市的传统音乐舞蹈艺术的种类。</w:t>
      </w:r>
    </w:p>
    <w:p>
      <w:pPr>
        <w:spacing w:line="360" w:lineRule="auto"/>
        <w:ind w:firstLine="964" w:firstLineChars="400"/>
        <w:rPr>
          <w:rFonts w:ascii="宋体" w:hAnsi="宋体"/>
          <w:sz w:val="24"/>
          <w:szCs w:val="22"/>
        </w:rPr>
      </w:pPr>
      <w:r>
        <w:rPr>
          <w:rFonts w:hint="eastAsia" w:ascii="宋体" w:hAnsi="宋体"/>
          <w:b/>
          <w:sz w:val="24"/>
          <w:szCs w:val="22"/>
        </w:rPr>
        <w:t>4.教学难点：</w:t>
      </w:r>
      <w:r>
        <w:rPr>
          <w:rFonts w:hint="eastAsia" w:ascii="宋体" w:hAnsi="宋体"/>
          <w:bCs/>
          <w:sz w:val="24"/>
          <w:szCs w:val="22"/>
        </w:rPr>
        <w:t>对</w:t>
      </w:r>
      <w:r>
        <w:rPr>
          <w:rFonts w:hint="eastAsia" w:ascii="宋体" w:hAnsi="宋体" w:eastAsia="宋体" w:cs="Times New Roman"/>
          <w:sz w:val="24"/>
          <w:shd w:val="clear" w:color="auto" w:fill="FFFFFF"/>
          <w:lang w:bidi="ar"/>
        </w:rPr>
        <w:t>常州传统音乐舞蹈艺术种类的认知。</w:t>
      </w:r>
    </w:p>
    <w:p>
      <w:pPr>
        <w:spacing w:line="360" w:lineRule="auto"/>
        <w:ind w:firstLine="482" w:firstLineChars="200"/>
        <w:rPr>
          <w:rFonts w:ascii="宋体" w:hAnsi="宋体"/>
          <w:b/>
          <w:sz w:val="24"/>
          <w:szCs w:val="22"/>
        </w:rPr>
      </w:pPr>
    </w:p>
    <w:p>
      <w:pPr>
        <w:spacing w:line="360" w:lineRule="auto"/>
        <w:ind w:firstLine="482" w:firstLineChars="200"/>
        <w:rPr>
          <w:rFonts w:ascii="宋体" w:hAnsi="宋体" w:eastAsia="宋体"/>
          <w:b/>
          <w:sz w:val="24"/>
          <w:szCs w:val="22"/>
        </w:rPr>
      </w:pPr>
      <w:r>
        <w:rPr>
          <w:rFonts w:hint="eastAsia" w:ascii="宋体" w:hAnsi="宋体"/>
          <w:b/>
          <w:sz w:val="24"/>
          <w:szCs w:val="22"/>
        </w:rPr>
        <w:t xml:space="preserve">第二章  </w:t>
      </w:r>
      <w:r>
        <w:rPr>
          <w:rFonts w:hint="eastAsia" w:ascii="宋体" w:hAnsi="宋体" w:eastAsia="宋体" w:cs="Times New Roman"/>
          <w:b/>
          <w:bCs/>
          <w:sz w:val="24"/>
          <w:shd w:val="clear" w:color="auto" w:fill="FFFFFF"/>
          <w:lang w:bidi="ar"/>
        </w:rPr>
        <w:t>常州传统音乐</w:t>
      </w:r>
    </w:p>
    <w:p>
      <w:pPr>
        <w:spacing w:line="360" w:lineRule="auto"/>
        <w:ind w:firstLine="964" w:firstLineChars="400"/>
        <w:rPr>
          <w:rFonts w:ascii="宋体" w:hAnsi="宋体"/>
          <w:b/>
          <w:sz w:val="24"/>
          <w:szCs w:val="22"/>
        </w:rPr>
      </w:pPr>
      <w:r>
        <w:rPr>
          <w:rFonts w:ascii="宋体" w:hAnsi="宋体"/>
          <w:b/>
          <w:sz w:val="24"/>
          <w:szCs w:val="22"/>
        </w:rPr>
        <w:t>1.教学内容</w:t>
      </w:r>
    </w:p>
    <w:p>
      <w:pPr>
        <w:spacing w:line="360" w:lineRule="auto"/>
        <w:ind w:firstLine="960" w:firstLineChars="400"/>
        <w:rPr>
          <w:rFonts w:hint="eastAsia" w:ascii="宋体" w:hAnsi="宋体" w:eastAsia="宋体" w:cs="Times New Roman"/>
          <w:sz w:val="24"/>
          <w:shd w:val="clear" w:color="auto" w:fill="FFFFFF"/>
          <w:lang w:eastAsia="zh-CN" w:bidi="ar"/>
        </w:rPr>
      </w:pPr>
      <w:r>
        <w:rPr>
          <w:rFonts w:hint="eastAsia" w:ascii="宋体" w:hAnsi="宋体" w:eastAsia="宋体" w:cs="Times New Roman"/>
          <w:sz w:val="24"/>
          <w:shd w:val="clear" w:color="auto" w:fill="FFFFFF"/>
          <w:lang w:bidi="ar"/>
        </w:rPr>
        <w:t>第一节 文人音乐——常州吟诵</w:t>
      </w:r>
    </w:p>
    <w:p>
      <w:pPr>
        <w:spacing w:line="360" w:lineRule="auto"/>
        <w:ind w:firstLine="960" w:firstLineChars="400"/>
        <w:rPr>
          <w:rFonts w:ascii="宋体" w:hAnsi="宋体" w:eastAsia="宋体" w:cs="Times New Roman"/>
          <w:sz w:val="24"/>
          <w:shd w:val="clear" w:color="auto" w:fill="FFFFFF"/>
          <w:lang w:bidi="ar"/>
        </w:rPr>
      </w:pPr>
      <w:r>
        <w:rPr>
          <w:rFonts w:hint="eastAsia" w:ascii="宋体" w:hAnsi="宋体" w:eastAsia="宋体" w:cs="Times New Roman"/>
          <w:sz w:val="24"/>
          <w:shd w:val="clear" w:color="auto" w:fill="FFFFFF"/>
          <w:lang w:bidi="ar"/>
        </w:rPr>
        <w:t>      第二节 宗教音乐</w:t>
      </w:r>
    </w:p>
    <w:p>
      <w:pPr>
        <w:numPr>
          <w:ilvl w:val="0"/>
          <w:numId w:val="28"/>
        </w:numPr>
        <w:spacing w:line="360" w:lineRule="auto"/>
        <w:ind w:firstLine="960" w:firstLineChars="400"/>
        <w:rPr>
          <w:rFonts w:ascii="宋体" w:hAnsi="宋体" w:eastAsia="宋体" w:cs="Times New Roman"/>
          <w:sz w:val="24"/>
          <w:shd w:val="clear" w:color="auto" w:fill="FFFFFF"/>
          <w:lang w:bidi="ar"/>
        </w:rPr>
      </w:pPr>
      <w:r>
        <w:rPr>
          <w:rFonts w:hint="eastAsia" w:ascii="宋体" w:hAnsi="宋体" w:eastAsia="宋体" w:cs="Times New Roman"/>
          <w:sz w:val="24"/>
          <w:shd w:val="clear" w:color="auto" w:fill="FFFFFF"/>
          <w:lang w:bidi="ar"/>
        </w:rPr>
        <w:t xml:space="preserve"> 常州民歌</w:t>
      </w:r>
    </w:p>
    <w:p>
      <w:pPr>
        <w:numPr>
          <w:ilvl w:val="0"/>
          <w:numId w:val="28"/>
        </w:numPr>
        <w:spacing w:line="360" w:lineRule="auto"/>
        <w:ind w:firstLine="960" w:firstLineChars="400"/>
        <w:rPr>
          <w:rFonts w:ascii="宋体" w:hAnsi="宋体" w:eastAsia="宋体" w:cs="Times New Roman"/>
          <w:sz w:val="24"/>
          <w:shd w:val="clear" w:color="auto" w:fill="FFFFFF"/>
          <w:lang w:bidi="ar"/>
        </w:rPr>
      </w:pPr>
      <w:r>
        <w:rPr>
          <w:rFonts w:hint="eastAsia" w:ascii="宋体" w:hAnsi="宋体" w:eastAsia="宋体" w:cs="Times New Roman"/>
          <w:sz w:val="24"/>
          <w:shd w:val="clear" w:color="auto" w:fill="FFFFFF"/>
          <w:lang w:bidi="ar"/>
        </w:rPr>
        <w:t xml:space="preserve"> 民间器乐曲</w:t>
      </w:r>
    </w:p>
    <w:p>
      <w:pPr>
        <w:spacing w:line="360" w:lineRule="auto"/>
        <w:ind w:firstLine="964" w:firstLineChars="400"/>
        <w:rPr>
          <w:rFonts w:ascii="宋体" w:hAnsi="宋体"/>
          <w:b/>
          <w:sz w:val="24"/>
          <w:szCs w:val="22"/>
        </w:rPr>
      </w:pPr>
      <w:r>
        <w:rPr>
          <w:rFonts w:ascii="宋体" w:hAnsi="宋体"/>
          <w:b/>
          <w:sz w:val="24"/>
          <w:szCs w:val="22"/>
        </w:rPr>
        <w:t>2.基本要求</w:t>
      </w:r>
    </w:p>
    <w:p>
      <w:pPr>
        <w:spacing w:line="360" w:lineRule="auto"/>
        <w:ind w:firstLine="960" w:firstLineChars="400"/>
        <w:rPr>
          <w:rFonts w:ascii="宋体" w:hAnsi="宋体"/>
          <w:sz w:val="24"/>
          <w:szCs w:val="22"/>
        </w:rPr>
      </w:pPr>
      <w:r>
        <w:rPr>
          <w:rFonts w:ascii="宋体" w:hAnsi="宋体"/>
          <w:sz w:val="24"/>
          <w:szCs w:val="22"/>
        </w:rPr>
        <w:t>（1）</w:t>
      </w:r>
      <w:r>
        <w:rPr>
          <w:rFonts w:hint="eastAsia" w:ascii="宋体" w:hAnsi="宋体"/>
          <w:sz w:val="24"/>
          <w:szCs w:val="22"/>
        </w:rPr>
        <w:t>了解</w:t>
      </w:r>
      <w:r>
        <w:rPr>
          <w:rFonts w:hint="eastAsia" w:ascii="宋体" w:hAnsi="宋体" w:eastAsia="宋体" w:cs="Times New Roman"/>
          <w:sz w:val="24"/>
          <w:shd w:val="clear" w:color="auto" w:fill="FFFFFF"/>
          <w:lang w:bidi="ar"/>
        </w:rPr>
        <w:t>常州吟诵、宗教音乐、常州民歌、民间器乐概况。</w:t>
      </w:r>
    </w:p>
    <w:p>
      <w:pPr>
        <w:spacing w:line="360" w:lineRule="auto"/>
        <w:ind w:firstLine="960" w:firstLineChars="400"/>
        <w:rPr>
          <w:rFonts w:ascii="宋体" w:hAnsi="宋体" w:eastAsia="宋体"/>
          <w:sz w:val="24"/>
          <w:szCs w:val="22"/>
        </w:rPr>
      </w:pPr>
      <w:r>
        <w:rPr>
          <w:rFonts w:ascii="宋体" w:hAnsi="宋体"/>
          <w:sz w:val="24"/>
          <w:szCs w:val="22"/>
        </w:rPr>
        <w:t>（</w:t>
      </w:r>
      <w:r>
        <w:rPr>
          <w:rFonts w:hint="eastAsia" w:ascii="宋体" w:hAnsi="宋体"/>
          <w:sz w:val="24"/>
          <w:szCs w:val="22"/>
        </w:rPr>
        <w:t>2</w:t>
      </w:r>
      <w:r>
        <w:rPr>
          <w:rFonts w:ascii="宋体" w:hAnsi="宋体"/>
          <w:sz w:val="24"/>
          <w:szCs w:val="22"/>
        </w:rPr>
        <w:t>）</w:t>
      </w:r>
      <w:r>
        <w:rPr>
          <w:rFonts w:hint="eastAsia" w:ascii="宋体" w:hAnsi="宋体"/>
          <w:sz w:val="24"/>
          <w:szCs w:val="22"/>
        </w:rPr>
        <w:t>对</w:t>
      </w:r>
      <w:r>
        <w:rPr>
          <w:rFonts w:hint="eastAsia" w:ascii="宋体" w:hAnsi="宋体" w:eastAsia="宋体" w:cs="Times New Roman"/>
          <w:sz w:val="24"/>
          <w:shd w:val="clear" w:color="auto" w:fill="FFFFFF"/>
          <w:lang w:bidi="ar"/>
        </w:rPr>
        <w:t>常州吟诵、宗教音乐、常州民歌、民间器乐音乐有一定认知。</w:t>
      </w:r>
    </w:p>
    <w:p>
      <w:pPr>
        <w:spacing w:line="360" w:lineRule="auto"/>
        <w:ind w:firstLine="964" w:firstLineChars="400"/>
        <w:rPr>
          <w:rFonts w:ascii="宋体" w:hAnsi="宋体"/>
          <w:sz w:val="24"/>
          <w:szCs w:val="22"/>
        </w:rPr>
      </w:pPr>
      <w:r>
        <w:rPr>
          <w:rFonts w:hint="eastAsia" w:ascii="宋体" w:hAnsi="宋体"/>
          <w:b/>
          <w:sz w:val="24"/>
          <w:szCs w:val="22"/>
        </w:rPr>
        <w:t>3.教学重点</w:t>
      </w:r>
      <w:r>
        <w:rPr>
          <w:rFonts w:ascii="宋体" w:hAnsi="宋体"/>
          <w:b/>
          <w:sz w:val="24"/>
          <w:szCs w:val="22"/>
        </w:rPr>
        <w:t>：</w:t>
      </w:r>
      <w:r>
        <w:rPr>
          <w:rFonts w:hint="eastAsia" w:ascii="宋体" w:hAnsi="宋体"/>
          <w:sz w:val="24"/>
          <w:szCs w:val="22"/>
        </w:rPr>
        <w:t>了解</w:t>
      </w:r>
      <w:r>
        <w:rPr>
          <w:rFonts w:hint="eastAsia" w:ascii="宋体" w:hAnsi="宋体" w:eastAsia="宋体" w:cs="Times New Roman"/>
          <w:sz w:val="24"/>
          <w:shd w:val="clear" w:color="auto" w:fill="FFFFFF"/>
          <w:lang w:bidi="ar"/>
        </w:rPr>
        <w:t>常州吟诵、宗教音乐、常州民歌、民间器乐概况。</w:t>
      </w:r>
    </w:p>
    <w:p>
      <w:pPr>
        <w:spacing w:line="360" w:lineRule="auto"/>
        <w:ind w:firstLine="964" w:firstLineChars="400"/>
        <w:rPr>
          <w:rFonts w:ascii="宋体" w:hAnsi="宋体"/>
          <w:sz w:val="24"/>
          <w:szCs w:val="22"/>
        </w:rPr>
      </w:pPr>
      <w:r>
        <w:rPr>
          <w:rFonts w:hint="eastAsia" w:ascii="宋体" w:hAnsi="宋体"/>
          <w:b/>
          <w:sz w:val="24"/>
          <w:szCs w:val="22"/>
        </w:rPr>
        <w:t>4.教学难点：</w:t>
      </w:r>
      <w:r>
        <w:rPr>
          <w:rFonts w:hint="eastAsia" w:ascii="宋体" w:hAnsi="宋体"/>
          <w:sz w:val="24"/>
          <w:szCs w:val="22"/>
        </w:rPr>
        <w:t>对</w:t>
      </w:r>
      <w:r>
        <w:rPr>
          <w:rFonts w:hint="eastAsia" w:ascii="宋体" w:hAnsi="宋体" w:eastAsia="宋体" w:cs="Times New Roman"/>
          <w:sz w:val="24"/>
          <w:shd w:val="clear" w:color="auto" w:fill="FFFFFF"/>
          <w:lang w:bidi="ar"/>
        </w:rPr>
        <w:t>常州吟诵、宗教音乐、常州民歌、民间器乐音乐有一定认知。</w:t>
      </w:r>
    </w:p>
    <w:p>
      <w:pPr>
        <w:spacing w:line="360" w:lineRule="auto"/>
        <w:ind w:firstLine="482" w:firstLineChars="200"/>
        <w:rPr>
          <w:rFonts w:ascii="宋体" w:hAnsi="宋体" w:eastAsia="宋体" w:cs="Times New Roman"/>
          <w:b/>
          <w:bCs/>
          <w:sz w:val="24"/>
          <w:shd w:val="clear" w:color="auto" w:fill="FFFFFF"/>
          <w:lang w:bidi="ar"/>
        </w:rPr>
      </w:pPr>
    </w:p>
    <w:p>
      <w:pPr>
        <w:spacing w:line="360" w:lineRule="auto"/>
        <w:ind w:firstLine="482" w:firstLineChars="200"/>
        <w:rPr>
          <w:rFonts w:ascii="宋体" w:hAnsi="宋体"/>
          <w:b/>
          <w:bCs/>
          <w:sz w:val="24"/>
          <w:szCs w:val="22"/>
        </w:rPr>
      </w:pPr>
      <w:r>
        <w:rPr>
          <w:rFonts w:hint="eastAsia" w:ascii="宋体" w:hAnsi="宋体" w:eastAsia="宋体" w:cs="Times New Roman"/>
          <w:b/>
          <w:bCs/>
          <w:sz w:val="24"/>
          <w:shd w:val="clear" w:color="auto" w:fill="FFFFFF"/>
          <w:lang w:bidi="ar"/>
        </w:rPr>
        <w:t>第三章 常州传统舞蹈</w:t>
      </w:r>
    </w:p>
    <w:p>
      <w:pPr>
        <w:spacing w:line="360" w:lineRule="auto"/>
        <w:ind w:firstLine="964" w:firstLineChars="400"/>
        <w:rPr>
          <w:rFonts w:ascii="宋体" w:hAnsi="宋体"/>
          <w:b/>
          <w:sz w:val="24"/>
          <w:szCs w:val="22"/>
        </w:rPr>
      </w:pPr>
      <w:r>
        <w:rPr>
          <w:rFonts w:ascii="宋体" w:hAnsi="宋体"/>
          <w:b/>
          <w:sz w:val="24"/>
          <w:szCs w:val="22"/>
        </w:rPr>
        <w:t>1.教学内容</w:t>
      </w:r>
    </w:p>
    <w:p>
      <w:pPr>
        <w:spacing w:line="360" w:lineRule="auto"/>
        <w:ind w:firstLine="960" w:firstLineChars="400"/>
        <w:rPr>
          <w:rFonts w:hint="eastAsia" w:ascii="宋体" w:hAnsi="宋体" w:eastAsia="宋体" w:cs="Times New Roman"/>
          <w:sz w:val="24"/>
          <w:shd w:val="clear" w:color="auto" w:fill="FFFFFF"/>
          <w:lang w:eastAsia="zh-CN" w:bidi="ar"/>
        </w:rPr>
      </w:pPr>
      <w:r>
        <w:rPr>
          <w:rFonts w:hint="eastAsia" w:ascii="宋体" w:hAnsi="宋体" w:eastAsia="宋体" w:cs="Times New Roman"/>
          <w:sz w:val="24"/>
          <w:shd w:val="clear" w:color="auto" w:fill="FFFFFF"/>
          <w:lang w:bidi="ar"/>
        </w:rPr>
        <w:t>第一节 傩舞</w:t>
      </w:r>
    </w:p>
    <w:p>
      <w:pPr>
        <w:spacing w:line="360" w:lineRule="auto"/>
        <w:ind w:firstLine="960" w:firstLineChars="400"/>
        <w:rPr>
          <w:rFonts w:hint="eastAsia" w:ascii="宋体" w:hAnsi="宋体" w:eastAsia="宋体" w:cs="Times New Roman"/>
          <w:sz w:val="24"/>
          <w:shd w:val="clear" w:color="auto" w:fill="FFFFFF"/>
          <w:lang w:eastAsia="zh-CN" w:bidi="ar"/>
        </w:rPr>
      </w:pPr>
      <w:r>
        <w:rPr>
          <w:rFonts w:hint="eastAsia" w:ascii="宋体" w:hAnsi="宋体" w:eastAsia="宋体" w:cs="Times New Roman"/>
          <w:sz w:val="24"/>
          <w:shd w:val="clear" w:color="auto" w:fill="FFFFFF"/>
          <w:lang w:bidi="ar"/>
        </w:rPr>
        <w:t>      第二节 灯舞</w:t>
      </w:r>
    </w:p>
    <w:p>
      <w:pPr>
        <w:spacing w:line="360" w:lineRule="auto"/>
        <w:ind w:firstLine="960" w:firstLineChars="400"/>
        <w:rPr>
          <w:rFonts w:ascii="宋体" w:hAnsi="宋体" w:eastAsia="宋体" w:cs="Times New Roman"/>
          <w:sz w:val="24"/>
          <w:shd w:val="clear" w:color="auto" w:fill="FFFFFF"/>
          <w:lang w:bidi="ar"/>
        </w:rPr>
      </w:pPr>
      <w:r>
        <w:rPr>
          <w:rFonts w:hint="eastAsia" w:ascii="宋体" w:hAnsi="宋体" w:eastAsia="宋体" w:cs="Times New Roman"/>
          <w:sz w:val="24"/>
          <w:shd w:val="clear" w:color="auto" w:fill="FFFFFF"/>
          <w:lang w:bidi="ar"/>
        </w:rPr>
        <w:t>      第三节 其他舞蹈</w:t>
      </w:r>
    </w:p>
    <w:p>
      <w:pPr>
        <w:spacing w:line="360" w:lineRule="auto"/>
        <w:ind w:firstLine="964" w:firstLineChars="400"/>
        <w:rPr>
          <w:rFonts w:ascii="宋体" w:hAnsi="宋体"/>
          <w:b/>
          <w:sz w:val="24"/>
          <w:szCs w:val="22"/>
        </w:rPr>
      </w:pPr>
      <w:r>
        <w:rPr>
          <w:rFonts w:ascii="宋体" w:hAnsi="宋体"/>
          <w:b/>
          <w:sz w:val="24"/>
          <w:szCs w:val="22"/>
        </w:rPr>
        <w:t>2.基本要求</w:t>
      </w:r>
    </w:p>
    <w:p>
      <w:pPr>
        <w:spacing w:line="360" w:lineRule="auto"/>
        <w:ind w:firstLine="960" w:firstLineChars="400"/>
        <w:rPr>
          <w:rFonts w:ascii="宋体" w:hAnsi="宋体" w:eastAsia="宋体"/>
          <w:sz w:val="24"/>
          <w:szCs w:val="22"/>
        </w:rPr>
      </w:pPr>
      <w:r>
        <w:rPr>
          <w:rFonts w:ascii="宋体" w:hAnsi="宋体"/>
          <w:sz w:val="24"/>
          <w:szCs w:val="22"/>
        </w:rPr>
        <w:t>（1）</w:t>
      </w:r>
      <w:r>
        <w:rPr>
          <w:rFonts w:hint="eastAsia" w:ascii="宋体" w:hAnsi="宋体"/>
          <w:sz w:val="24"/>
          <w:szCs w:val="22"/>
        </w:rPr>
        <w:t>知晓常州传统舞蹈的类别与品种。</w:t>
      </w:r>
    </w:p>
    <w:p>
      <w:pPr>
        <w:spacing w:line="360" w:lineRule="auto"/>
        <w:ind w:firstLine="960" w:firstLineChars="400"/>
        <w:rPr>
          <w:rFonts w:ascii="宋体" w:hAnsi="宋体" w:eastAsia="宋体"/>
          <w:sz w:val="24"/>
          <w:szCs w:val="22"/>
        </w:rPr>
      </w:pPr>
      <w:r>
        <w:rPr>
          <w:rFonts w:ascii="宋体" w:hAnsi="宋体"/>
          <w:sz w:val="24"/>
          <w:szCs w:val="22"/>
        </w:rPr>
        <w:t>（</w:t>
      </w:r>
      <w:r>
        <w:rPr>
          <w:rFonts w:hint="eastAsia" w:ascii="宋体" w:hAnsi="宋体"/>
          <w:sz w:val="24"/>
          <w:szCs w:val="22"/>
        </w:rPr>
        <w:t>2</w:t>
      </w:r>
      <w:r>
        <w:rPr>
          <w:rFonts w:ascii="宋体" w:hAnsi="宋体"/>
          <w:sz w:val="24"/>
          <w:szCs w:val="22"/>
        </w:rPr>
        <w:t>）</w:t>
      </w:r>
      <w:r>
        <w:rPr>
          <w:rFonts w:hint="eastAsia" w:ascii="宋体" w:hAnsi="宋体"/>
          <w:sz w:val="24"/>
          <w:szCs w:val="22"/>
        </w:rPr>
        <w:t>了解各类常州传统舞蹈品种的基本特征和内容。</w:t>
      </w:r>
    </w:p>
    <w:p>
      <w:pPr>
        <w:spacing w:line="360" w:lineRule="auto"/>
        <w:ind w:firstLine="964" w:firstLineChars="400"/>
        <w:rPr>
          <w:rFonts w:ascii="宋体" w:hAnsi="宋体" w:eastAsia="宋体"/>
          <w:sz w:val="24"/>
          <w:szCs w:val="22"/>
        </w:rPr>
      </w:pPr>
      <w:r>
        <w:rPr>
          <w:rFonts w:hint="eastAsia" w:ascii="宋体" w:hAnsi="宋体"/>
          <w:b/>
          <w:sz w:val="24"/>
          <w:szCs w:val="22"/>
        </w:rPr>
        <w:t>3.教学重点</w:t>
      </w:r>
      <w:r>
        <w:rPr>
          <w:rFonts w:ascii="宋体" w:hAnsi="宋体"/>
          <w:b/>
          <w:sz w:val="24"/>
          <w:szCs w:val="22"/>
        </w:rPr>
        <w:t>：</w:t>
      </w:r>
      <w:r>
        <w:rPr>
          <w:rFonts w:hint="eastAsia" w:ascii="宋体" w:hAnsi="宋体"/>
          <w:sz w:val="24"/>
          <w:szCs w:val="22"/>
        </w:rPr>
        <w:t>了解各类常州传统舞蹈的类别与品种。</w:t>
      </w:r>
    </w:p>
    <w:p>
      <w:pPr>
        <w:spacing w:line="360" w:lineRule="auto"/>
        <w:ind w:firstLine="964" w:firstLineChars="400"/>
        <w:rPr>
          <w:rFonts w:ascii="宋体" w:hAnsi="宋体"/>
          <w:bCs/>
          <w:sz w:val="24"/>
          <w:szCs w:val="22"/>
        </w:rPr>
      </w:pPr>
      <w:r>
        <w:rPr>
          <w:rFonts w:hint="eastAsia" w:ascii="宋体" w:hAnsi="宋体"/>
          <w:b/>
          <w:sz w:val="24"/>
          <w:szCs w:val="22"/>
        </w:rPr>
        <w:t>4.教学难点：</w:t>
      </w:r>
      <w:r>
        <w:rPr>
          <w:rFonts w:hint="eastAsia" w:ascii="宋体" w:hAnsi="宋体"/>
          <w:bCs/>
          <w:sz w:val="24"/>
          <w:szCs w:val="22"/>
        </w:rPr>
        <w:t>对</w:t>
      </w:r>
      <w:r>
        <w:rPr>
          <w:rFonts w:hint="eastAsia" w:ascii="宋体" w:hAnsi="宋体"/>
          <w:sz w:val="24"/>
          <w:szCs w:val="22"/>
        </w:rPr>
        <w:t>常州传统舞蹈基本特征和内容的认知。</w:t>
      </w:r>
      <w:r>
        <w:rPr>
          <w:rFonts w:hint="eastAsia" w:ascii="宋体" w:hAnsi="宋体"/>
          <w:bCs/>
          <w:sz w:val="24"/>
          <w:szCs w:val="22"/>
        </w:rPr>
        <w:t xml:space="preserve"> </w:t>
      </w:r>
    </w:p>
    <w:p>
      <w:pPr>
        <w:spacing w:line="360" w:lineRule="auto"/>
        <w:rPr>
          <w:rFonts w:ascii="宋体" w:hAnsi="宋体"/>
          <w:b/>
          <w:sz w:val="24"/>
          <w:szCs w:val="22"/>
        </w:rPr>
      </w:pPr>
      <w:r>
        <w:rPr>
          <w:rFonts w:hint="eastAsia" w:ascii="宋体" w:hAnsi="宋体"/>
          <w:bCs/>
          <w:sz w:val="24"/>
          <w:szCs w:val="22"/>
        </w:rPr>
        <w:t xml:space="preserve">  </w:t>
      </w:r>
      <w:r>
        <w:rPr>
          <w:rFonts w:hint="eastAsia" w:ascii="宋体" w:hAnsi="宋体"/>
          <w:b/>
          <w:sz w:val="24"/>
          <w:szCs w:val="22"/>
        </w:rPr>
        <w:t xml:space="preserve"> </w:t>
      </w:r>
    </w:p>
    <w:p>
      <w:pPr>
        <w:spacing w:line="360" w:lineRule="auto"/>
        <w:rPr>
          <w:rFonts w:ascii="宋体" w:hAnsi="宋体"/>
          <w:b/>
          <w:sz w:val="24"/>
          <w:szCs w:val="22"/>
        </w:rPr>
      </w:pPr>
      <w:r>
        <w:rPr>
          <w:rFonts w:hint="eastAsia" w:ascii="宋体" w:hAnsi="宋体"/>
          <w:b/>
          <w:sz w:val="24"/>
          <w:szCs w:val="22"/>
        </w:rPr>
        <w:t>第四章  常州传统戏曲</w:t>
      </w:r>
    </w:p>
    <w:p>
      <w:pPr>
        <w:spacing w:line="360" w:lineRule="auto"/>
        <w:ind w:firstLine="964" w:firstLineChars="400"/>
        <w:rPr>
          <w:rFonts w:ascii="宋体" w:hAnsi="宋体"/>
          <w:b/>
          <w:sz w:val="24"/>
          <w:szCs w:val="22"/>
        </w:rPr>
      </w:pPr>
      <w:r>
        <w:rPr>
          <w:rFonts w:ascii="宋体" w:hAnsi="宋体"/>
          <w:b/>
          <w:sz w:val="24"/>
          <w:szCs w:val="22"/>
        </w:rPr>
        <w:t>1.教学内容</w:t>
      </w:r>
    </w:p>
    <w:p>
      <w:pPr>
        <w:spacing w:line="360" w:lineRule="auto"/>
        <w:ind w:firstLine="960" w:firstLineChars="400"/>
        <w:rPr>
          <w:rFonts w:hint="eastAsia" w:ascii="宋体" w:hAnsi="宋体" w:eastAsia="宋体" w:cs="Times New Roman"/>
          <w:sz w:val="24"/>
          <w:shd w:val="clear" w:color="auto" w:fill="FFFFFF"/>
          <w:lang w:eastAsia="zh-CN" w:bidi="ar"/>
        </w:rPr>
      </w:pPr>
      <w:r>
        <w:rPr>
          <w:rFonts w:hint="eastAsia" w:ascii="宋体" w:hAnsi="宋体" w:eastAsia="宋体" w:cs="Times New Roman"/>
          <w:sz w:val="24"/>
          <w:shd w:val="clear" w:color="auto" w:fill="FFFFFF"/>
          <w:lang w:bidi="ar"/>
        </w:rPr>
        <w:t>第一节 常州锡剧</w:t>
      </w:r>
    </w:p>
    <w:p>
      <w:pPr>
        <w:spacing w:line="360" w:lineRule="auto"/>
        <w:ind w:firstLine="960" w:firstLineChars="400"/>
        <w:rPr>
          <w:rFonts w:hint="eastAsia" w:ascii="宋体" w:hAnsi="宋体" w:eastAsia="宋体" w:cs="Times New Roman"/>
          <w:sz w:val="24"/>
          <w:shd w:val="clear" w:color="auto" w:fill="FFFFFF"/>
          <w:lang w:eastAsia="zh-CN" w:bidi="ar"/>
        </w:rPr>
      </w:pPr>
      <w:r>
        <w:rPr>
          <w:rFonts w:hint="eastAsia" w:ascii="宋体" w:hAnsi="宋体" w:eastAsia="宋体" w:cs="Times New Roman"/>
          <w:sz w:val="24"/>
          <w:shd w:val="clear" w:color="auto" w:fill="FFFFFF"/>
          <w:lang w:bidi="ar"/>
        </w:rPr>
        <w:t>      第二节 常州滑稽戏</w:t>
      </w:r>
    </w:p>
    <w:p>
      <w:pPr>
        <w:spacing w:line="360" w:lineRule="auto"/>
        <w:ind w:firstLine="960" w:firstLineChars="400"/>
        <w:rPr>
          <w:rFonts w:hint="eastAsia" w:ascii="宋体" w:hAnsi="宋体" w:eastAsia="宋体" w:cs="Times New Roman"/>
          <w:sz w:val="24"/>
          <w:shd w:val="clear" w:color="auto" w:fill="FFFFFF"/>
          <w:lang w:eastAsia="zh-CN" w:bidi="ar"/>
        </w:rPr>
      </w:pPr>
      <w:r>
        <w:rPr>
          <w:rFonts w:hint="eastAsia" w:ascii="宋体" w:hAnsi="宋体" w:eastAsia="宋体" w:cs="Times New Roman"/>
          <w:sz w:val="24"/>
          <w:shd w:val="clear" w:color="auto" w:fill="FFFFFF"/>
          <w:lang w:bidi="ar"/>
        </w:rPr>
        <w:t>      第三节 常州沪剧</w:t>
      </w:r>
    </w:p>
    <w:p>
      <w:pPr>
        <w:spacing w:line="360" w:lineRule="auto"/>
        <w:ind w:firstLine="960" w:firstLineChars="400"/>
        <w:rPr>
          <w:rFonts w:ascii="宋体" w:hAnsi="宋体" w:eastAsia="宋体" w:cs="Times New Roman"/>
          <w:sz w:val="24"/>
          <w:shd w:val="clear" w:color="auto" w:fill="FFFFFF"/>
          <w:lang w:bidi="ar"/>
        </w:rPr>
      </w:pPr>
      <w:r>
        <w:rPr>
          <w:rFonts w:hint="eastAsia" w:ascii="宋体" w:hAnsi="宋体" w:eastAsia="宋体" w:cs="Times New Roman"/>
          <w:sz w:val="24"/>
          <w:shd w:val="clear" w:color="auto" w:fill="FFFFFF"/>
          <w:lang w:bidi="ar"/>
        </w:rPr>
        <w:t>      第四节 常州京剧</w:t>
      </w:r>
    </w:p>
    <w:p>
      <w:pPr>
        <w:numPr>
          <w:ilvl w:val="0"/>
          <w:numId w:val="28"/>
        </w:numPr>
        <w:spacing w:line="360" w:lineRule="auto"/>
        <w:ind w:firstLine="960" w:firstLineChars="400"/>
        <w:rPr>
          <w:rFonts w:ascii="宋体" w:hAnsi="宋体" w:eastAsia="宋体" w:cs="Times New Roman"/>
          <w:sz w:val="24"/>
          <w:shd w:val="clear" w:color="auto" w:fill="FFFFFF"/>
          <w:lang w:bidi="ar"/>
        </w:rPr>
      </w:pPr>
      <w:r>
        <w:rPr>
          <w:rFonts w:hint="eastAsia" w:ascii="宋体" w:hAnsi="宋体" w:eastAsia="宋体" w:cs="Times New Roman"/>
          <w:sz w:val="24"/>
          <w:shd w:val="clear" w:color="auto" w:fill="FFFFFF"/>
          <w:lang w:bidi="ar"/>
        </w:rPr>
        <w:t xml:space="preserve"> 常州昆曲</w:t>
      </w:r>
    </w:p>
    <w:p>
      <w:pPr>
        <w:numPr>
          <w:ilvl w:val="0"/>
          <w:numId w:val="28"/>
        </w:numPr>
        <w:spacing w:line="360" w:lineRule="auto"/>
        <w:ind w:firstLine="960" w:firstLineChars="400"/>
        <w:rPr>
          <w:rFonts w:ascii="宋体" w:hAnsi="宋体" w:eastAsia="宋体" w:cs="Times New Roman"/>
          <w:sz w:val="24"/>
          <w:shd w:val="clear" w:color="auto" w:fill="FFFFFF"/>
          <w:lang w:bidi="ar"/>
        </w:rPr>
      </w:pPr>
      <w:r>
        <w:rPr>
          <w:rFonts w:hint="eastAsia" w:ascii="宋体" w:hAnsi="宋体" w:eastAsia="宋体" w:cs="Times New Roman"/>
          <w:sz w:val="24"/>
          <w:shd w:val="clear" w:color="auto" w:fill="FFFFFF"/>
          <w:lang w:bidi="ar"/>
        </w:rPr>
        <w:t xml:space="preserve"> 常州越剧</w:t>
      </w:r>
    </w:p>
    <w:p>
      <w:pPr>
        <w:spacing w:line="360" w:lineRule="auto"/>
        <w:ind w:firstLine="964" w:firstLineChars="400"/>
        <w:rPr>
          <w:rFonts w:ascii="宋体" w:hAnsi="宋体"/>
          <w:b/>
          <w:sz w:val="24"/>
          <w:szCs w:val="22"/>
        </w:rPr>
      </w:pPr>
      <w:r>
        <w:rPr>
          <w:rFonts w:ascii="宋体" w:hAnsi="宋体"/>
          <w:b/>
          <w:sz w:val="24"/>
          <w:szCs w:val="22"/>
        </w:rPr>
        <w:t>2.基本要求</w:t>
      </w:r>
    </w:p>
    <w:p>
      <w:pPr>
        <w:spacing w:line="360" w:lineRule="auto"/>
        <w:ind w:firstLine="960" w:firstLineChars="400"/>
        <w:rPr>
          <w:rFonts w:ascii="宋体" w:hAnsi="宋体" w:eastAsia="宋体"/>
          <w:sz w:val="24"/>
          <w:szCs w:val="22"/>
        </w:rPr>
      </w:pPr>
      <w:r>
        <w:rPr>
          <w:rFonts w:ascii="宋体" w:hAnsi="宋体"/>
          <w:sz w:val="24"/>
          <w:szCs w:val="22"/>
        </w:rPr>
        <w:t>（1）</w:t>
      </w:r>
      <w:r>
        <w:rPr>
          <w:rFonts w:hint="eastAsia" w:ascii="宋体" w:hAnsi="宋体"/>
          <w:sz w:val="24"/>
          <w:szCs w:val="22"/>
        </w:rPr>
        <w:t>了解常州锡剧、滑稽戏、沪剧、京剧、昆曲、越剧等剧种概况。</w:t>
      </w:r>
    </w:p>
    <w:p>
      <w:pPr>
        <w:spacing w:line="360" w:lineRule="auto"/>
        <w:ind w:firstLine="960" w:firstLineChars="400"/>
        <w:rPr>
          <w:rFonts w:ascii="宋体" w:hAnsi="宋体" w:eastAsia="宋体"/>
          <w:sz w:val="24"/>
          <w:szCs w:val="22"/>
        </w:rPr>
      </w:pPr>
      <w:r>
        <w:rPr>
          <w:rFonts w:ascii="宋体" w:hAnsi="宋体"/>
          <w:sz w:val="24"/>
          <w:szCs w:val="22"/>
        </w:rPr>
        <w:t>（</w:t>
      </w:r>
      <w:r>
        <w:rPr>
          <w:rFonts w:hint="eastAsia" w:ascii="宋体" w:hAnsi="宋体"/>
          <w:sz w:val="24"/>
          <w:szCs w:val="22"/>
        </w:rPr>
        <w:t>2</w:t>
      </w:r>
      <w:r>
        <w:rPr>
          <w:rFonts w:ascii="宋体" w:hAnsi="宋体"/>
          <w:sz w:val="24"/>
          <w:szCs w:val="22"/>
        </w:rPr>
        <w:t>）</w:t>
      </w:r>
      <w:r>
        <w:rPr>
          <w:rFonts w:hint="eastAsia" w:ascii="宋体" w:hAnsi="宋体"/>
          <w:sz w:val="24"/>
          <w:szCs w:val="22"/>
        </w:rPr>
        <w:t>对常州各种戏曲艺术的内容与特征有基本认知。</w:t>
      </w:r>
    </w:p>
    <w:p>
      <w:pPr>
        <w:spacing w:line="360" w:lineRule="auto"/>
        <w:ind w:firstLine="964" w:firstLineChars="400"/>
        <w:rPr>
          <w:rFonts w:ascii="宋体" w:hAnsi="宋体"/>
          <w:sz w:val="24"/>
          <w:szCs w:val="22"/>
        </w:rPr>
      </w:pPr>
      <w:r>
        <w:rPr>
          <w:rFonts w:hint="eastAsia" w:ascii="宋体" w:hAnsi="宋体"/>
          <w:b/>
          <w:sz w:val="24"/>
          <w:szCs w:val="22"/>
        </w:rPr>
        <w:t>3.教学重点</w:t>
      </w:r>
      <w:r>
        <w:rPr>
          <w:rFonts w:ascii="宋体" w:hAnsi="宋体"/>
          <w:b/>
          <w:sz w:val="24"/>
          <w:szCs w:val="22"/>
        </w:rPr>
        <w:t>：</w:t>
      </w:r>
      <w:r>
        <w:rPr>
          <w:rFonts w:hint="eastAsia" w:ascii="宋体" w:hAnsi="宋体"/>
          <w:sz w:val="24"/>
          <w:szCs w:val="22"/>
        </w:rPr>
        <w:t>了解常州锡剧、滑稽戏、沪剧、京剧、昆曲、越剧等剧种概况。</w:t>
      </w:r>
    </w:p>
    <w:p>
      <w:pPr>
        <w:spacing w:line="360" w:lineRule="auto"/>
        <w:ind w:firstLine="964" w:firstLineChars="400"/>
        <w:rPr>
          <w:rFonts w:ascii="宋体" w:hAnsi="宋体"/>
          <w:sz w:val="24"/>
          <w:szCs w:val="22"/>
        </w:rPr>
      </w:pPr>
      <w:r>
        <w:rPr>
          <w:rFonts w:hint="eastAsia" w:ascii="宋体" w:hAnsi="宋体"/>
          <w:b/>
          <w:sz w:val="24"/>
          <w:szCs w:val="22"/>
        </w:rPr>
        <w:t>4.教学难点：</w:t>
      </w:r>
      <w:r>
        <w:rPr>
          <w:rFonts w:hint="eastAsia" w:ascii="宋体" w:hAnsi="宋体"/>
          <w:sz w:val="24"/>
          <w:szCs w:val="22"/>
        </w:rPr>
        <w:t>对常州各种戏曲艺术的内容与特征有基本认知。</w:t>
      </w:r>
    </w:p>
    <w:p>
      <w:pPr>
        <w:spacing w:line="360" w:lineRule="auto"/>
        <w:ind w:firstLine="361" w:firstLineChars="150"/>
        <w:outlineLvl w:val="0"/>
        <w:rPr>
          <w:rFonts w:ascii="宋体" w:hAnsi="宋体"/>
          <w:b/>
          <w:sz w:val="24"/>
          <w:szCs w:val="22"/>
        </w:rPr>
      </w:pPr>
      <w:r>
        <w:rPr>
          <w:rFonts w:hint="eastAsia" w:ascii="宋体" w:hAnsi="宋体"/>
          <w:b/>
          <w:sz w:val="24"/>
          <w:szCs w:val="22"/>
        </w:rPr>
        <w:t xml:space="preserve"> </w:t>
      </w:r>
    </w:p>
    <w:p>
      <w:pPr>
        <w:spacing w:line="360" w:lineRule="auto"/>
        <w:ind w:firstLine="361" w:firstLineChars="150"/>
        <w:outlineLvl w:val="0"/>
        <w:rPr>
          <w:rFonts w:ascii="宋体" w:hAnsi="宋体" w:eastAsia="宋体"/>
          <w:b/>
          <w:sz w:val="24"/>
          <w:szCs w:val="22"/>
        </w:rPr>
      </w:pPr>
      <w:bookmarkStart w:id="259" w:name="_Toc88518248"/>
      <w:r>
        <w:rPr>
          <w:rFonts w:hint="eastAsia" w:ascii="宋体" w:hAnsi="宋体"/>
          <w:b/>
          <w:sz w:val="24"/>
          <w:szCs w:val="22"/>
        </w:rPr>
        <w:t>第五章  常州传统曲艺</w:t>
      </w:r>
      <w:bookmarkEnd w:id="259"/>
    </w:p>
    <w:p>
      <w:pPr>
        <w:spacing w:line="360" w:lineRule="auto"/>
        <w:ind w:firstLine="964" w:firstLineChars="400"/>
        <w:rPr>
          <w:rFonts w:ascii="宋体" w:hAnsi="宋体"/>
          <w:b/>
          <w:sz w:val="24"/>
          <w:szCs w:val="22"/>
        </w:rPr>
      </w:pPr>
      <w:r>
        <w:rPr>
          <w:rFonts w:ascii="宋体" w:hAnsi="宋体"/>
          <w:b/>
          <w:sz w:val="24"/>
          <w:szCs w:val="22"/>
        </w:rPr>
        <w:t>1.教学内容</w:t>
      </w:r>
    </w:p>
    <w:p>
      <w:pPr>
        <w:spacing w:line="360" w:lineRule="auto"/>
        <w:ind w:firstLine="960" w:firstLineChars="400"/>
        <w:rPr>
          <w:rFonts w:hint="eastAsia" w:ascii="宋体" w:hAnsi="宋体" w:eastAsia="宋体" w:cs="Times New Roman"/>
          <w:sz w:val="24"/>
          <w:shd w:val="clear" w:color="auto" w:fill="FFFFFF"/>
          <w:lang w:eastAsia="zh-CN" w:bidi="ar"/>
        </w:rPr>
      </w:pPr>
      <w:r>
        <w:rPr>
          <w:rFonts w:hint="eastAsia" w:ascii="宋体" w:hAnsi="宋体" w:eastAsia="宋体" w:cs="Times New Roman"/>
          <w:sz w:val="24"/>
          <w:shd w:val="clear" w:color="auto" w:fill="FFFFFF"/>
          <w:lang w:bidi="ar"/>
        </w:rPr>
        <w:t>第一节 常州小热昏</w:t>
      </w:r>
    </w:p>
    <w:p>
      <w:pPr>
        <w:spacing w:line="360" w:lineRule="auto"/>
        <w:ind w:firstLine="960" w:firstLineChars="400"/>
        <w:rPr>
          <w:rFonts w:hint="eastAsia" w:ascii="宋体" w:hAnsi="宋体" w:eastAsia="宋体" w:cs="Times New Roman"/>
          <w:sz w:val="24"/>
          <w:shd w:val="clear" w:color="auto" w:fill="FFFFFF"/>
          <w:lang w:eastAsia="zh-CN" w:bidi="ar"/>
        </w:rPr>
      </w:pPr>
      <w:r>
        <w:rPr>
          <w:rFonts w:hint="eastAsia" w:ascii="宋体" w:hAnsi="宋体" w:eastAsia="宋体" w:cs="Times New Roman"/>
          <w:sz w:val="24"/>
          <w:shd w:val="clear" w:color="auto" w:fill="FFFFFF"/>
          <w:lang w:bidi="ar"/>
        </w:rPr>
        <w:t>      第二节 常州道情</w:t>
      </w:r>
    </w:p>
    <w:p>
      <w:pPr>
        <w:spacing w:line="360" w:lineRule="auto"/>
        <w:ind w:firstLine="960" w:firstLineChars="400"/>
        <w:rPr>
          <w:rFonts w:hint="eastAsia" w:ascii="宋体" w:hAnsi="宋体" w:eastAsia="宋体" w:cs="Times New Roman"/>
          <w:sz w:val="24"/>
          <w:shd w:val="clear" w:color="auto" w:fill="FFFFFF"/>
          <w:lang w:eastAsia="zh-CN" w:bidi="ar"/>
        </w:rPr>
      </w:pPr>
      <w:r>
        <w:rPr>
          <w:rFonts w:hint="eastAsia" w:ascii="宋体" w:hAnsi="宋体" w:eastAsia="宋体" w:cs="Times New Roman"/>
          <w:sz w:val="24"/>
          <w:shd w:val="clear" w:color="auto" w:fill="FFFFFF"/>
          <w:lang w:bidi="ar"/>
        </w:rPr>
        <w:t>      第三节 常州唱春</w:t>
      </w:r>
    </w:p>
    <w:p>
      <w:pPr>
        <w:spacing w:line="360" w:lineRule="auto"/>
        <w:ind w:firstLine="960" w:firstLineChars="400"/>
        <w:rPr>
          <w:rFonts w:ascii="宋体" w:hAnsi="宋体" w:eastAsia="宋体" w:cs="Times New Roman"/>
          <w:sz w:val="24"/>
          <w:shd w:val="clear" w:color="auto" w:fill="FFFFFF"/>
          <w:lang w:bidi="ar"/>
        </w:rPr>
      </w:pPr>
      <w:r>
        <w:rPr>
          <w:rFonts w:hint="eastAsia" w:ascii="宋体" w:hAnsi="宋体" w:eastAsia="宋体" w:cs="Times New Roman"/>
          <w:sz w:val="24"/>
          <w:shd w:val="clear" w:color="auto" w:fill="FFFFFF"/>
          <w:lang w:bidi="ar"/>
        </w:rPr>
        <w:t>      第四节 金坛啷当</w:t>
      </w:r>
    </w:p>
    <w:p>
      <w:pPr>
        <w:spacing w:line="360" w:lineRule="auto"/>
        <w:ind w:firstLine="960" w:firstLineChars="400"/>
        <w:rPr>
          <w:rFonts w:ascii="宋体" w:hAnsi="宋体" w:eastAsia="宋体" w:cs="Times New Roman"/>
          <w:sz w:val="24"/>
          <w:shd w:val="clear" w:color="auto" w:fill="FFFFFF"/>
          <w:lang w:bidi="ar"/>
        </w:rPr>
      </w:pPr>
      <w:r>
        <w:rPr>
          <w:rFonts w:hint="eastAsia" w:ascii="宋体" w:hAnsi="宋体" w:eastAsia="宋体" w:cs="Times New Roman"/>
          <w:sz w:val="24"/>
          <w:shd w:val="clear" w:color="auto" w:fill="FFFFFF"/>
          <w:lang w:bidi="ar"/>
        </w:rPr>
        <w:t>第五节  常州宣卷</w:t>
      </w:r>
    </w:p>
    <w:p>
      <w:pPr>
        <w:spacing w:line="360" w:lineRule="auto"/>
        <w:ind w:firstLine="964" w:firstLineChars="400"/>
        <w:rPr>
          <w:rFonts w:ascii="宋体" w:hAnsi="宋体"/>
          <w:b/>
          <w:sz w:val="24"/>
          <w:szCs w:val="22"/>
        </w:rPr>
      </w:pPr>
      <w:r>
        <w:rPr>
          <w:rFonts w:ascii="宋体" w:hAnsi="宋体"/>
          <w:b/>
          <w:sz w:val="24"/>
          <w:szCs w:val="22"/>
        </w:rPr>
        <w:t>2.基本要求</w:t>
      </w:r>
    </w:p>
    <w:p>
      <w:pPr>
        <w:spacing w:line="360" w:lineRule="auto"/>
        <w:ind w:firstLine="960" w:firstLineChars="400"/>
        <w:rPr>
          <w:rFonts w:ascii="宋体" w:hAnsi="宋体" w:eastAsia="宋体"/>
          <w:sz w:val="24"/>
          <w:szCs w:val="22"/>
        </w:rPr>
      </w:pPr>
      <w:r>
        <w:rPr>
          <w:rFonts w:ascii="宋体" w:hAnsi="宋体"/>
          <w:sz w:val="24"/>
          <w:szCs w:val="22"/>
        </w:rPr>
        <w:t>（1）</w:t>
      </w:r>
      <w:r>
        <w:rPr>
          <w:rFonts w:hint="eastAsia" w:ascii="宋体" w:hAnsi="宋体"/>
          <w:sz w:val="24"/>
          <w:szCs w:val="22"/>
        </w:rPr>
        <w:t>了解常州小热昏、道情、啷当、宣卷等曲种概况。</w:t>
      </w:r>
    </w:p>
    <w:p>
      <w:pPr>
        <w:spacing w:line="360" w:lineRule="auto"/>
        <w:ind w:firstLine="960" w:firstLineChars="400"/>
        <w:rPr>
          <w:rFonts w:ascii="宋体" w:hAnsi="宋体" w:eastAsia="宋体"/>
          <w:sz w:val="24"/>
          <w:szCs w:val="22"/>
        </w:rPr>
      </w:pPr>
      <w:r>
        <w:rPr>
          <w:rFonts w:ascii="宋体" w:hAnsi="宋体"/>
          <w:sz w:val="24"/>
          <w:szCs w:val="22"/>
        </w:rPr>
        <w:t>（</w:t>
      </w:r>
      <w:r>
        <w:rPr>
          <w:rFonts w:hint="eastAsia" w:ascii="宋体" w:hAnsi="宋体"/>
          <w:sz w:val="24"/>
          <w:szCs w:val="22"/>
        </w:rPr>
        <w:t>2</w:t>
      </w:r>
      <w:r>
        <w:rPr>
          <w:rFonts w:ascii="宋体" w:hAnsi="宋体"/>
          <w:sz w:val="24"/>
          <w:szCs w:val="22"/>
        </w:rPr>
        <w:t>）</w:t>
      </w:r>
      <w:r>
        <w:rPr>
          <w:rFonts w:hint="eastAsia" w:ascii="宋体" w:hAnsi="宋体"/>
          <w:sz w:val="24"/>
          <w:szCs w:val="22"/>
        </w:rPr>
        <w:t>对常州各种曲艺艺术的内容与特征有基本认知。</w:t>
      </w:r>
    </w:p>
    <w:p>
      <w:pPr>
        <w:spacing w:line="360" w:lineRule="auto"/>
        <w:ind w:firstLine="964" w:firstLineChars="400"/>
        <w:rPr>
          <w:rFonts w:ascii="宋体" w:hAnsi="宋体" w:eastAsia="宋体"/>
          <w:sz w:val="24"/>
          <w:szCs w:val="22"/>
        </w:rPr>
      </w:pPr>
      <w:r>
        <w:rPr>
          <w:rFonts w:hint="eastAsia" w:ascii="宋体" w:hAnsi="宋体"/>
          <w:b/>
          <w:sz w:val="24"/>
          <w:szCs w:val="22"/>
        </w:rPr>
        <w:t>3.教学重点</w:t>
      </w:r>
      <w:r>
        <w:rPr>
          <w:rFonts w:ascii="宋体" w:hAnsi="宋体"/>
          <w:b/>
          <w:sz w:val="24"/>
          <w:szCs w:val="22"/>
        </w:rPr>
        <w:t>：</w:t>
      </w:r>
      <w:r>
        <w:rPr>
          <w:rFonts w:hint="eastAsia" w:ascii="宋体" w:hAnsi="宋体"/>
          <w:sz w:val="24"/>
          <w:szCs w:val="22"/>
        </w:rPr>
        <w:t>了解常州小热昏、道情、啷当、宣卷等曲种概况。</w:t>
      </w:r>
    </w:p>
    <w:p>
      <w:pPr>
        <w:spacing w:line="360" w:lineRule="auto"/>
        <w:ind w:firstLine="964" w:firstLineChars="400"/>
        <w:rPr>
          <w:rFonts w:ascii="宋体" w:hAnsi="宋体" w:eastAsia="宋体"/>
          <w:sz w:val="24"/>
          <w:szCs w:val="22"/>
        </w:rPr>
      </w:pPr>
      <w:r>
        <w:rPr>
          <w:rFonts w:hint="eastAsia" w:ascii="宋体" w:hAnsi="宋体"/>
          <w:b/>
          <w:sz w:val="24"/>
          <w:szCs w:val="22"/>
        </w:rPr>
        <w:t>4.教学难点</w:t>
      </w:r>
      <w:r>
        <w:rPr>
          <w:rFonts w:ascii="宋体" w:hAnsi="宋体"/>
          <w:b/>
          <w:sz w:val="24"/>
          <w:szCs w:val="22"/>
        </w:rPr>
        <w:t>：</w:t>
      </w:r>
      <w:r>
        <w:rPr>
          <w:rFonts w:hint="eastAsia" w:ascii="宋体" w:hAnsi="宋体"/>
          <w:sz w:val="24"/>
          <w:szCs w:val="22"/>
        </w:rPr>
        <w:t>对常州各种曲艺艺术的内容与特征有基本认知。</w:t>
      </w:r>
    </w:p>
    <w:p>
      <w:pPr>
        <w:spacing w:line="360" w:lineRule="auto"/>
        <w:ind w:firstLine="482" w:firstLineChars="200"/>
        <w:rPr>
          <w:rFonts w:ascii="宋体" w:hAnsi="宋体"/>
          <w:b/>
          <w:sz w:val="24"/>
          <w:szCs w:val="22"/>
        </w:rPr>
      </w:pPr>
    </w:p>
    <w:p>
      <w:pPr>
        <w:spacing w:line="360" w:lineRule="auto"/>
        <w:ind w:firstLine="482" w:firstLineChars="200"/>
        <w:rPr>
          <w:rFonts w:ascii="宋体" w:hAnsi="宋体"/>
          <w:b/>
          <w:sz w:val="24"/>
          <w:szCs w:val="22"/>
        </w:rPr>
      </w:pPr>
      <w:r>
        <w:rPr>
          <w:rFonts w:hint="eastAsia" w:ascii="宋体" w:hAnsi="宋体"/>
          <w:b/>
          <w:sz w:val="24"/>
          <w:szCs w:val="22"/>
        </w:rPr>
        <w:t>注：教学内容与</w:t>
      </w:r>
      <w:r>
        <w:rPr>
          <w:rFonts w:ascii="宋体" w:hAnsi="宋体"/>
          <w:b/>
          <w:sz w:val="24"/>
          <w:szCs w:val="22"/>
        </w:rPr>
        <w:t>课程目标的</w:t>
      </w:r>
      <w:r>
        <w:rPr>
          <w:rFonts w:hint="eastAsia" w:ascii="宋体" w:hAnsi="宋体"/>
          <w:b/>
          <w:sz w:val="24"/>
          <w:szCs w:val="22"/>
        </w:rPr>
        <w:t>对应关系及</w:t>
      </w:r>
      <w:r>
        <w:rPr>
          <w:rFonts w:ascii="宋体" w:hAnsi="宋体"/>
          <w:b/>
          <w:sz w:val="24"/>
          <w:szCs w:val="22"/>
        </w:rPr>
        <w:t>学时分配</w:t>
      </w:r>
      <w:r>
        <w:rPr>
          <w:rFonts w:hint="eastAsia" w:ascii="宋体" w:hAnsi="宋体"/>
          <w:b/>
          <w:sz w:val="24"/>
          <w:szCs w:val="22"/>
        </w:rPr>
        <w:t>如表所示：</w:t>
      </w:r>
    </w:p>
    <w:tbl>
      <w:tblPr>
        <w:tblStyle w:val="19"/>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4078"/>
        <w:gridCol w:w="1755"/>
        <w:gridCol w:w="1396"/>
        <w:gridCol w:w="7"/>
        <w:gridCol w:w="701"/>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FFFFFF"/>
            <w:vAlign w:val="center"/>
          </w:tcPr>
          <w:p>
            <w:pPr>
              <w:jc w:val="center"/>
              <w:rPr>
                <w:rFonts w:ascii="宋体" w:hAnsi="宋体"/>
                <w:b/>
                <w:szCs w:val="21"/>
              </w:rPr>
            </w:pPr>
            <w:r>
              <w:rPr>
                <w:rFonts w:hint="eastAsia" w:ascii="宋体" w:hAnsi="宋体"/>
                <w:b/>
                <w:szCs w:val="21"/>
              </w:rPr>
              <w:t>序号</w:t>
            </w:r>
          </w:p>
        </w:tc>
        <w:tc>
          <w:tcPr>
            <w:tcW w:w="4078" w:type="dxa"/>
            <w:shd w:val="clear" w:color="auto" w:fill="FFFFFF"/>
            <w:vAlign w:val="center"/>
          </w:tcPr>
          <w:p>
            <w:pPr>
              <w:jc w:val="center"/>
              <w:rPr>
                <w:rFonts w:ascii="宋体" w:hAnsi="宋体"/>
                <w:b/>
                <w:szCs w:val="21"/>
              </w:rPr>
            </w:pPr>
            <w:r>
              <w:rPr>
                <w:rFonts w:ascii="宋体" w:hAnsi="宋体"/>
                <w:b/>
                <w:szCs w:val="21"/>
              </w:rPr>
              <w:t>教学内容</w:t>
            </w:r>
          </w:p>
        </w:tc>
        <w:tc>
          <w:tcPr>
            <w:tcW w:w="1755" w:type="dxa"/>
            <w:shd w:val="clear" w:color="auto" w:fill="FFFFFF"/>
            <w:vAlign w:val="center"/>
          </w:tcPr>
          <w:p>
            <w:pPr>
              <w:jc w:val="center"/>
              <w:rPr>
                <w:rFonts w:ascii="宋体" w:hAnsi="宋体"/>
                <w:b/>
                <w:szCs w:val="21"/>
              </w:rPr>
            </w:pPr>
            <w:r>
              <w:rPr>
                <w:rFonts w:ascii="宋体" w:hAnsi="宋体"/>
                <w:b/>
                <w:szCs w:val="21"/>
              </w:rPr>
              <w:t>支撑</w:t>
            </w:r>
            <w:r>
              <w:rPr>
                <w:rFonts w:hint="eastAsia" w:ascii="宋体" w:hAnsi="宋体"/>
                <w:b/>
                <w:szCs w:val="21"/>
              </w:rPr>
              <w:t>的</w:t>
            </w:r>
            <w:r>
              <w:rPr>
                <w:rFonts w:ascii="宋体" w:hAnsi="宋体"/>
                <w:b/>
                <w:szCs w:val="21"/>
              </w:rPr>
              <w:t>课程目标</w:t>
            </w:r>
          </w:p>
        </w:tc>
        <w:tc>
          <w:tcPr>
            <w:tcW w:w="1396" w:type="dxa"/>
            <w:shd w:val="clear" w:color="auto" w:fill="FFFFFF"/>
            <w:vAlign w:val="center"/>
          </w:tcPr>
          <w:p>
            <w:pPr>
              <w:jc w:val="center"/>
              <w:rPr>
                <w:rFonts w:ascii="宋体" w:hAnsi="宋体"/>
                <w:b/>
                <w:szCs w:val="21"/>
              </w:rPr>
            </w:pPr>
            <w:r>
              <w:rPr>
                <w:rFonts w:ascii="宋体" w:hAnsi="宋体"/>
                <w:b/>
                <w:szCs w:val="21"/>
              </w:rPr>
              <w:t>支撑</w:t>
            </w:r>
            <w:r>
              <w:rPr>
                <w:rFonts w:hint="eastAsia" w:ascii="宋体" w:hAnsi="宋体"/>
                <w:b/>
                <w:szCs w:val="21"/>
              </w:rPr>
              <w:t>的</w:t>
            </w:r>
            <w:r>
              <w:rPr>
                <w:rFonts w:ascii="宋体" w:hAnsi="宋体"/>
                <w:b/>
                <w:szCs w:val="21"/>
              </w:rPr>
              <w:t>毕业要求指标点</w:t>
            </w:r>
          </w:p>
        </w:tc>
        <w:tc>
          <w:tcPr>
            <w:tcW w:w="708" w:type="dxa"/>
            <w:gridSpan w:val="2"/>
            <w:shd w:val="clear" w:color="auto" w:fill="FFFFFF"/>
            <w:vAlign w:val="center"/>
          </w:tcPr>
          <w:p>
            <w:pPr>
              <w:jc w:val="center"/>
              <w:rPr>
                <w:rFonts w:ascii="宋体" w:hAnsi="宋体"/>
                <w:b/>
                <w:szCs w:val="21"/>
              </w:rPr>
            </w:pPr>
            <w:r>
              <w:rPr>
                <w:rFonts w:ascii="宋体" w:hAnsi="宋体"/>
                <w:b/>
                <w:szCs w:val="21"/>
              </w:rPr>
              <w:t>讲</w:t>
            </w:r>
            <w:r>
              <w:rPr>
                <w:rFonts w:hint="eastAsia" w:ascii="宋体" w:hAnsi="宋体"/>
                <w:b/>
                <w:szCs w:val="21"/>
              </w:rPr>
              <w:t>授</w:t>
            </w:r>
            <w:r>
              <w:rPr>
                <w:rFonts w:ascii="宋体" w:hAnsi="宋体"/>
                <w:b/>
                <w:szCs w:val="21"/>
              </w:rPr>
              <w:t>学时</w:t>
            </w:r>
          </w:p>
        </w:tc>
        <w:tc>
          <w:tcPr>
            <w:tcW w:w="709" w:type="dxa"/>
            <w:shd w:val="clear" w:color="auto" w:fill="FFFFFF"/>
            <w:vAlign w:val="center"/>
          </w:tcPr>
          <w:p>
            <w:pPr>
              <w:jc w:val="center"/>
              <w:rPr>
                <w:rFonts w:ascii="宋体" w:hAnsi="宋体"/>
                <w:b/>
                <w:szCs w:val="21"/>
              </w:rPr>
            </w:pPr>
            <w:r>
              <w:rPr>
                <w:rFonts w:ascii="宋体" w:hAnsi="宋体"/>
                <w:b/>
                <w:szCs w:val="21"/>
              </w:rPr>
              <w:t>实验</w:t>
            </w:r>
          </w:p>
          <w:p>
            <w:pPr>
              <w:jc w:val="center"/>
              <w:rPr>
                <w:rFonts w:ascii="宋体" w:hAnsi="宋体"/>
                <w:b/>
                <w:szCs w:val="21"/>
              </w:rPr>
            </w:pPr>
            <w:r>
              <w:rPr>
                <w:rFonts w:ascii="宋体" w:hAnsi="宋体"/>
                <w:b/>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FFFFFF"/>
            <w:vAlign w:val="center"/>
          </w:tcPr>
          <w:p>
            <w:pPr>
              <w:jc w:val="center"/>
              <w:rPr>
                <w:rFonts w:ascii="宋体" w:hAnsi="宋体"/>
                <w:szCs w:val="21"/>
              </w:rPr>
            </w:pPr>
            <w:r>
              <w:rPr>
                <w:rFonts w:hint="eastAsia" w:ascii="宋体" w:hAnsi="宋体"/>
                <w:szCs w:val="21"/>
              </w:rPr>
              <w:t>1</w:t>
            </w:r>
          </w:p>
        </w:tc>
        <w:tc>
          <w:tcPr>
            <w:tcW w:w="4078" w:type="dxa"/>
            <w:shd w:val="clear" w:color="auto" w:fill="FFFFFF"/>
            <w:vAlign w:val="center"/>
          </w:tcPr>
          <w:p>
            <w:pPr>
              <w:spacing w:line="360" w:lineRule="auto"/>
              <w:jc w:val="left"/>
              <w:rPr>
                <w:rFonts w:ascii="宋体" w:hAnsi="宋体" w:cs="宋体"/>
                <w:kern w:val="0"/>
                <w:szCs w:val="21"/>
              </w:rPr>
            </w:pPr>
            <w:r>
              <w:rPr>
                <w:rFonts w:hint="eastAsia" w:ascii="宋体" w:hAnsi="宋体" w:eastAsia="宋体" w:cs="Times New Roman"/>
                <w:szCs w:val="21"/>
                <w:shd w:val="clear" w:color="auto" w:fill="FFFFFF"/>
                <w:lang w:bidi="ar"/>
              </w:rPr>
              <w:t>第一章  常州传统音乐舞蹈艺术概述</w:t>
            </w:r>
          </w:p>
        </w:tc>
        <w:tc>
          <w:tcPr>
            <w:tcW w:w="1755" w:type="dxa"/>
            <w:shd w:val="clear" w:color="auto" w:fill="FFFFFF"/>
            <w:vAlign w:val="center"/>
          </w:tcPr>
          <w:p>
            <w:pPr>
              <w:jc w:val="center"/>
              <w:rPr>
                <w:rFonts w:ascii="宋体" w:hAnsi="宋体" w:eastAsia="宋体"/>
                <w:szCs w:val="21"/>
              </w:rPr>
            </w:pPr>
            <w:r>
              <w:rPr>
                <w:rFonts w:hint="eastAsia" w:ascii="宋体" w:hAnsi="宋体"/>
                <w:kern w:val="0"/>
                <w:szCs w:val="21"/>
              </w:rPr>
              <w:t>目标1、2、5</w:t>
            </w:r>
          </w:p>
        </w:tc>
        <w:tc>
          <w:tcPr>
            <w:tcW w:w="1396" w:type="dxa"/>
            <w:shd w:val="clear" w:color="auto" w:fill="FFFFFF"/>
            <w:vAlign w:val="center"/>
          </w:tcPr>
          <w:p>
            <w:pPr>
              <w:jc w:val="center"/>
              <w:rPr>
                <w:rFonts w:ascii="宋体" w:hAnsi="宋体" w:eastAsia="宋体"/>
                <w:szCs w:val="21"/>
              </w:rPr>
            </w:pPr>
            <w:r>
              <w:rPr>
                <w:rFonts w:hint="eastAsia" w:ascii="宋体" w:hAnsi="宋体" w:eastAsia="宋体"/>
                <w:szCs w:val="21"/>
              </w:rPr>
              <w:t>1、2</w:t>
            </w:r>
          </w:p>
        </w:tc>
        <w:tc>
          <w:tcPr>
            <w:tcW w:w="708" w:type="dxa"/>
            <w:gridSpan w:val="2"/>
            <w:shd w:val="clear" w:color="auto" w:fill="FFFFFF"/>
            <w:vAlign w:val="center"/>
          </w:tcPr>
          <w:p>
            <w:pPr>
              <w:jc w:val="center"/>
              <w:rPr>
                <w:rFonts w:ascii="宋体" w:hAnsi="宋体" w:eastAsia="宋体"/>
                <w:kern w:val="0"/>
                <w:szCs w:val="21"/>
              </w:rPr>
            </w:pPr>
            <w:r>
              <w:rPr>
                <w:rFonts w:hint="eastAsia" w:ascii="宋体" w:hAnsi="宋体" w:eastAsia="宋体"/>
                <w:kern w:val="0"/>
                <w:szCs w:val="21"/>
              </w:rPr>
              <w:t>2</w:t>
            </w:r>
          </w:p>
        </w:tc>
        <w:tc>
          <w:tcPr>
            <w:tcW w:w="709" w:type="dxa"/>
            <w:shd w:val="clear" w:color="auto" w:fill="FFFFFF"/>
            <w:vAlign w:val="center"/>
          </w:tcPr>
          <w:p>
            <w:pPr>
              <w:jc w:val="center"/>
              <w:rPr>
                <w:rFonts w:ascii="宋体" w:hAnsi="宋体" w:eastAsia="宋体"/>
                <w:kern w:val="0"/>
                <w:szCs w:val="21"/>
              </w:rPr>
            </w:pPr>
            <w:r>
              <w:rPr>
                <w:rFonts w:hint="eastAsia" w:ascii="宋体" w:hAnsi="宋体" w:eastAsia="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568" w:type="dxa"/>
            <w:vAlign w:val="center"/>
          </w:tcPr>
          <w:p>
            <w:pPr>
              <w:jc w:val="center"/>
              <w:rPr>
                <w:rFonts w:ascii="宋体" w:hAnsi="宋体"/>
                <w:szCs w:val="21"/>
              </w:rPr>
            </w:pPr>
            <w:r>
              <w:rPr>
                <w:rFonts w:hint="eastAsia" w:ascii="宋体" w:hAnsi="宋体"/>
                <w:szCs w:val="21"/>
              </w:rPr>
              <w:t>2</w:t>
            </w:r>
          </w:p>
        </w:tc>
        <w:tc>
          <w:tcPr>
            <w:tcW w:w="4078" w:type="dxa"/>
            <w:vAlign w:val="center"/>
          </w:tcPr>
          <w:p>
            <w:pPr>
              <w:widowControl/>
              <w:snapToGrid w:val="0"/>
              <w:jc w:val="left"/>
              <w:rPr>
                <w:rFonts w:ascii="宋体" w:hAnsi="宋体" w:cs="宋体"/>
                <w:kern w:val="0"/>
                <w:szCs w:val="21"/>
              </w:rPr>
            </w:pPr>
            <w:r>
              <w:rPr>
                <w:rFonts w:hint="eastAsia" w:ascii="宋体" w:hAnsi="宋体" w:eastAsia="宋体" w:cs="Times New Roman"/>
                <w:szCs w:val="21"/>
                <w:shd w:val="clear" w:color="auto" w:fill="FFFFFF"/>
                <w:lang w:bidi="ar"/>
              </w:rPr>
              <w:t>第二章 常州传统音乐</w:t>
            </w:r>
          </w:p>
        </w:tc>
        <w:tc>
          <w:tcPr>
            <w:tcW w:w="1755" w:type="dxa"/>
            <w:vAlign w:val="center"/>
          </w:tcPr>
          <w:p>
            <w:pPr>
              <w:jc w:val="center"/>
              <w:rPr>
                <w:rFonts w:ascii="宋体" w:hAnsi="宋体" w:eastAsia="宋体"/>
                <w:szCs w:val="21"/>
              </w:rPr>
            </w:pPr>
            <w:r>
              <w:rPr>
                <w:rFonts w:hint="eastAsia" w:ascii="宋体" w:hAnsi="宋体"/>
                <w:kern w:val="0"/>
                <w:szCs w:val="21"/>
              </w:rPr>
              <w:t>目标1、2、4、5</w:t>
            </w:r>
          </w:p>
        </w:tc>
        <w:tc>
          <w:tcPr>
            <w:tcW w:w="1396" w:type="dxa"/>
            <w:vAlign w:val="center"/>
          </w:tcPr>
          <w:p>
            <w:pPr>
              <w:jc w:val="center"/>
              <w:rPr>
                <w:rFonts w:ascii="宋体" w:hAnsi="宋体" w:eastAsia="宋体"/>
                <w:szCs w:val="21"/>
              </w:rPr>
            </w:pPr>
            <w:r>
              <w:rPr>
                <w:rFonts w:hint="eastAsia" w:ascii="宋体" w:hAnsi="宋体" w:eastAsia="宋体"/>
                <w:szCs w:val="21"/>
              </w:rPr>
              <w:t>2、6、8</w:t>
            </w:r>
          </w:p>
        </w:tc>
        <w:tc>
          <w:tcPr>
            <w:tcW w:w="708" w:type="dxa"/>
            <w:gridSpan w:val="2"/>
            <w:vAlign w:val="center"/>
          </w:tcPr>
          <w:p>
            <w:pPr>
              <w:jc w:val="center"/>
              <w:rPr>
                <w:rFonts w:ascii="宋体" w:hAnsi="宋体" w:eastAsia="宋体"/>
                <w:kern w:val="0"/>
                <w:szCs w:val="21"/>
              </w:rPr>
            </w:pPr>
            <w:r>
              <w:rPr>
                <w:rFonts w:hint="eastAsia" w:ascii="宋体" w:hAnsi="宋体" w:eastAsia="宋体"/>
                <w:kern w:val="0"/>
                <w:szCs w:val="21"/>
              </w:rPr>
              <w:t>6</w:t>
            </w:r>
          </w:p>
        </w:tc>
        <w:tc>
          <w:tcPr>
            <w:tcW w:w="709" w:type="dxa"/>
            <w:vAlign w:val="center"/>
          </w:tcPr>
          <w:p>
            <w:pPr>
              <w:jc w:val="center"/>
              <w:rPr>
                <w:rFonts w:ascii="宋体" w:hAnsi="宋体" w:eastAsia="宋体"/>
                <w:kern w:val="0"/>
                <w:szCs w:val="21"/>
              </w:rPr>
            </w:pPr>
            <w:r>
              <w:rPr>
                <w:rFonts w:hint="eastAsia" w:ascii="宋体" w:hAnsi="宋体" w:eastAsia="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68" w:type="dxa"/>
            <w:vAlign w:val="center"/>
          </w:tcPr>
          <w:p>
            <w:pPr>
              <w:jc w:val="center"/>
              <w:rPr>
                <w:rFonts w:ascii="宋体" w:hAnsi="宋体"/>
                <w:szCs w:val="21"/>
              </w:rPr>
            </w:pPr>
            <w:r>
              <w:rPr>
                <w:rFonts w:hint="eastAsia" w:ascii="宋体" w:hAnsi="宋体"/>
                <w:szCs w:val="21"/>
              </w:rPr>
              <w:t>3</w:t>
            </w:r>
          </w:p>
        </w:tc>
        <w:tc>
          <w:tcPr>
            <w:tcW w:w="4078" w:type="dxa"/>
            <w:vAlign w:val="center"/>
          </w:tcPr>
          <w:p>
            <w:pPr>
              <w:jc w:val="left"/>
              <w:rPr>
                <w:rFonts w:ascii="宋体" w:hAnsi="宋体"/>
                <w:szCs w:val="21"/>
              </w:rPr>
            </w:pPr>
            <w:r>
              <w:rPr>
                <w:rFonts w:hint="eastAsia" w:ascii="宋体" w:hAnsi="宋体" w:eastAsia="宋体" w:cs="Times New Roman"/>
                <w:szCs w:val="21"/>
                <w:shd w:val="clear" w:color="auto" w:fill="FFFFFF"/>
                <w:lang w:bidi="ar"/>
              </w:rPr>
              <w:t>第三章 常州传统舞蹈</w:t>
            </w:r>
          </w:p>
        </w:tc>
        <w:tc>
          <w:tcPr>
            <w:tcW w:w="1755" w:type="dxa"/>
            <w:vAlign w:val="center"/>
          </w:tcPr>
          <w:p>
            <w:pPr>
              <w:jc w:val="center"/>
              <w:rPr>
                <w:rFonts w:ascii="宋体" w:hAnsi="宋体" w:eastAsia="宋体"/>
                <w:szCs w:val="21"/>
              </w:rPr>
            </w:pPr>
            <w:r>
              <w:rPr>
                <w:rFonts w:hint="eastAsia" w:ascii="宋体" w:hAnsi="宋体"/>
                <w:kern w:val="0"/>
                <w:szCs w:val="21"/>
              </w:rPr>
              <w:t>目标1、2、4、5</w:t>
            </w:r>
          </w:p>
        </w:tc>
        <w:tc>
          <w:tcPr>
            <w:tcW w:w="1396" w:type="dxa"/>
            <w:vAlign w:val="center"/>
          </w:tcPr>
          <w:p>
            <w:pPr>
              <w:jc w:val="center"/>
              <w:rPr>
                <w:rFonts w:ascii="宋体" w:hAnsi="宋体" w:eastAsia="宋体"/>
                <w:szCs w:val="21"/>
              </w:rPr>
            </w:pPr>
            <w:r>
              <w:rPr>
                <w:rFonts w:hint="eastAsia" w:ascii="宋体" w:hAnsi="宋体"/>
                <w:szCs w:val="21"/>
              </w:rPr>
              <w:t>2、6、8</w:t>
            </w:r>
          </w:p>
        </w:tc>
        <w:tc>
          <w:tcPr>
            <w:tcW w:w="708" w:type="dxa"/>
            <w:gridSpan w:val="2"/>
            <w:vAlign w:val="center"/>
          </w:tcPr>
          <w:p>
            <w:pPr>
              <w:jc w:val="center"/>
              <w:rPr>
                <w:rFonts w:ascii="宋体" w:hAnsi="宋体" w:eastAsia="宋体"/>
                <w:kern w:val="0"/>
                <w:szCs w:val="21"/>
              </w:rPr>
            </w:pPr>
            <w:r>
              <w:rPr>
                <w:rFonts w:hint="eastAsia" w:ascii="宋体" w:hAnsi="宋体"/>
                <w:kern w:val="0"/>
                <w:szCs w:val="21"/>
              </w:rPr>
              <w:t>6</w:t>
            </w:r>
          </w:p>
        </w:tc>
        <w:tc>
          <w:tcPr>
            <w:tcW w:w="709" w:type="dxa"/>
            <w:vAlign w:val="center"/>
          </w:tcPr>
          <w:p>
            <w:pPr>
              <w:jc w:val="center"/>
              <w:rPr>
                <w:rFonts w:ascii="宋体" w:hAnsi="宋体" w:eastAsia="宋体"/>
                <w:kern w:val="0"/>
                <w:szCs w:val="21"/>
              </w:rPr>
            </w:pPr>
            <w:r>
              <w:rPr>
                <w:rFonts w:hint="eastAsia" w:ascii="宋体" w:hAnsi="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68" w:type="dxa"/>
            <w:vAlign w:val="center"/>
          </w:tcPr>
          <w:p>
            <w:pPr>
              <w:jc w:val="center"/>
              <w:rPr>
                <w:rFonts w:ascii="宋体" w:hAnsi="宋体"/>
                <w:szCs w:val="21"/>
              </w:rPr>
            </w:pPr>
            <w:r>
              <w:rPr>
                <w:rFonts w:hint="eastAsia" w:ascii="宋体" w:hAnsi="宋体"/>
                <w:szCs w:val="21"/>
              </w:rPr>
              <w:t>4</w:t>
            </w:r>
          </w:p>
        </w:tc>
        <w:tc>
          <w:tcPr>
            <w:tcW w:w="4078" w:type="dxa"/>
            <w:vAlign w:val="center"/>
          </w:tcPr>
          <w:p>
            <w:pPr>
              <w:jc w:val="left"/>
              <w:rPr>
                <w:rFonts w:ascii="宋体" w:hAnsi="宋体"/>
                <w:szCs w:val="21"/>
              </w:rPr>
            </w:pPr>
            <w:r>
              <w:rPr>
                <w:rFonts w:hint="eastAsia" w:ascii="宋体" w:hAnsi="宋体" w:eastAsia="宋体" w:cs="Times New Roman"/>
                <w:szCs w:val="21"/>
                <w:shd w:val="clear" w:color="auto" w:fill="FFFFFF"/>
                <w:lang w:bidi="ar"/>
              </w:rPr>
              <w:t>第四章 常州传统戏曲</w:t>
            </w:r>
          </w:p>
        </w:tc>
        <w:tc>
          <w:tcPr>
            <w:tcW w:w="1755" w:type="dxa"/>
            <w:vAlign w:val="center"/>
          </w:tcPr>
          <w:p>
            <w:pPr>
              <w:jc w:val="center"/>
              <w:rPr>
                <w:rFonts w:ascii="宋体" w:hAnsi="宋体" w:eastAsia="宋体"/>
                <w:szCs w:val="21"/>
              </w:rPr>
            </w:pPr>
            <w:r>
              <w:rPr>
                <w:rFonts w:hint="eastAsia" w:ascii="宋体" w:hAnsi="宋体"/>
                <w:kern w:val="0"/>
                <w:szCs w:val="21"/>
              </w:rPr>
              <w:t>目标1、2、4、5</w:t>
            </w:r>
          </w:p>
        </w:tc>
        <w:tc>
          <w:tcPr>
            <w:tcW w:w="1396" w:type="dxa"/>
            <w:vAlign w:val="center"/>
          </w:tcPr>
          <w:p>
            <w:pPr>
              <w:jc w:val="center"/>
              <w:rPr>
                <w:rFonts w:ascii="宋体" w:hAnsi="宋体" w:eastAsia="宋体"/>
                <w:szCs w:val="21"/>
              </w:rPr>
            </w:pPr>
            <w:r>
              <w:rPr>
                <w:rFonts w:hint="eastAsia" w:ascii="宋体" w:hAnsi="宋体"/>
                <w:szCs w:val="21"/>
              </w:rPr>
              <w:t>2、6、8</w:t>
            </w:r>
          </w:p>
        </w:tc>
        <w:tc>
          <w:tcPr>
            <w:tcW w:w="708" w:type="dxa"/>
            <w:gridSpan w:val="2"/>
            <w:vAlign w:val="center"/>
          </w:tcPr>
          <w:p>
            <w:pPr>
              <w:jc w:val="center"/>
              <w:rPr>
                <w:rFonts w:ascii="宋体" w:hAnsi="宋体" w:eastAsia="宋体"/>
                <w:kern w:val="0"/>
                <w:szCs w:val="21"/>
              </w:rPr>
            </w:pPr>
            <w:r>
              <w:rPr>
                <w:rFonts w:hint="eastAsia" w:ascii="宋体" w:hAnsi="宋体"/>
                <w:kern w:val="0"/>
                <w:szCs w:val="21"/>
              </w:rPr>
              <w:t>6</w:t>
            </w:r>
          </w:p>
        </w:tc>
        <w:tc>
          <w:tcPr>
            <w:tcW w:w="709" w:type="dxa"/>
            <w:vAlign w:val="center"/>
          </w:tcPr>
          <w:p>
            <w:pPr>
              <w:jc w:val="center"/>
              <w:rPr>
                <w:rFonts w:ascii="宋体" w:hAnsi="宋体" w:eastAsia="宋体"/>
                <w:kern w:val="0"/>
                <w:szCs w:val="21"/>
              </w:rPr>
            </w:pPr>
            <w:r>
              <w:rPr>
                <w:rFonts w:hint="eastAsia" w:ascii="宋体" w:hAnsi="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68" w:type="dxa"/>
            <w:vAlign w:val="center"/>
          </w:tcPr>
          <w:p>
            <w:pPr>
              <w:jc w:val="center"/>
              <w:rPr>
                <w:rFonts w:ascii="宋体" w:hAnsi="宋体"/>
                <w:szCs w:val="21"/>
              </w:rPr>
            </w:pPr>
            <w:r>
              <w:rPr>
                <w:rFonts w:hint="eastAsia" w:ascii="宋体" w:hAnsi="宋体"/>
                <w:szCs w:val="21"/>
              </w:rPr>
              <w:t>5</w:t>
            </w:r>
          </w:p>
        </w:tc>
        <w:tc>
          <w:tcPr>
            <w:tcW w:w="4078" w:type="dxa"/>
            <w:vAlign w:val="center"/>
          </w:tcPr>
          <w:p>
            <w:pPr>
              <w:jc w:val="left"/>
              <w:rPr>
                <w:rFonts w:ascii="宋体" w:hAnsi="宋体"/>
                <w:szCs w:val="21"/>
              </w:rPr>
            </w:pPr>
            <w:r>
              <w:rPr>
                <w:rFonts w:hint="eastAsia" w:ascii="宋体" w:hAnsi="宋体" w:eastAsia="宋体" w:cs="Times New Roman"/>
                <w:szCs w:val="21"/>
                <w:shd w:val="clear" w:color="auto" w:fill="FFFFFF"/>
                <w:lang w:bidi="ar"/>
              </w:rPr>
              <w:t>第五章 常州传统曲艺</w:t>
            </w:r>
          </w:p>
        </w:tc>
        <w:tc>
          <w:tcPr>
            <w:tcW w:w="1755" w:type="dxa"/>
            <w:vAlign w:val="center"/>
          </w:tcPr>
          <w:p>
            <w:pPr>
              <w:jc w:val="center"/>
              <w:rPr>
                <w:rFonts w:ascii="宋体" w:hAnsi="宋体" w:eastAsia="宋体"/>
                <w:szCs w:val="21"/>
              </w:rPr>
            </w:pPr>
            <w:r>
              <w:rPr>
                <w:rFonts w:hint="eastAsia" w:ascii="宋体" w:hAnsi="宋体"/>
                <w:kern w:val="0"/>
                <w:szCs w:val="21"/>
              </w:rPr>
              <w:t>目标1、2、4、5</w:t>
            </w:r>
          </w:p>
        </w:tc>
        <w:tc>
          <w:tcPr>
            <w:tcW w:w="1396" w:type="dxa"/>
            <w:vAlign w:val="center"/>
          </w:tcPr>
          <w:p>
            <w:pPr>
              <w:jc w:val="center"/>
              <w:rPr>
                <w:rFonts w:ascii="宋体" w:hAnsi="宋体" w:eastAsia="宋体"/>
                <w:szCs w:val="21"/>
              </w:rPr>
            </w:pPr>
            <w:r>
              <w:rPr>
                <w:rFonts w:hint="eastAsia" w:ascii="宋体" w:hAnsi="宋体"/>
                <w:szCs w:val="21"/>
              </w:rPr>
              <w:t>2、6、8</w:t>
            </w:r>
          </w:p>
        </w:tc>
        <w:tc>
          <w:tcPr>
            <w:tcW w:w="708" w:type="dxa"/>
            <w:gridSpan w:val="2"/>
            <w:vAlign w:val="center"/>
          </w:tcPr>
          <w:p>
            <w:pPr>
              <w:jc w:val="center"/>
              <w:rPr>
                <w:rFonts w:ascii="宋体" w:hAnsi="宋体" w:eastAsia="宋体"/>
                <w:kern w:val="0"/>
                <w:szCs w:val="21"/>
              </w:rPr>
            </w:pPr>
            <w:r>
              <w:rPr>
                <w:rFonts w:hint="eastAsia" w:ascii="宋体" w:hAnsi="宋体" w:eastAsia="宋体"/>
                <w:kern w:val="0"/>
                <w:szCs w:val="21"/>
              </w:rPr>
              <w:t>4</w:t>
            </w:r>
          </w:p>
        </w:tc>
        <w:tc>
          <w:tcPr>
            <w:tcW w:w="709" w:type="dxa"/>
            <w:vAlign w:val="center"/>
          </w:tcPr>
          <w:p>
            <w:pPr>
              <w:jc w:val="center"/>
              <w:rPr>
                <w:rFonts w:ascii="宋体" w:hAnsi="宋体" w:eastAsia="宋体"/>
                <w:kern w:val="0"/>
                <w:szCs w:val="21"/>
              </w:rPr>
            </w:pPr>
            <w:r>
              <w:rPr>
                <w:rFonts w:hint="eastAsia" w:ascii="宋体" w:hAnsi="宋体" w:eastAsia="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804" w:type="dxa"/>
            <w:gridSpan w:val="5"/>
            <w:vAlign w:val="center"/>
          </w:tcPr>
          <w:p>
            <w:pPr>
              <w:jc w:val="center"/>
              <w:rPr>
                <w:rFonts w:ascii="宋体" w:hAnsi="宋体"/>
                <w:szCs w:val="21"/>
              </w:rPr>
            </w:pPr>
            <w:r>
              <w:rPr>
                <w:rFonts w:ascii="宋体" w:hAnsi="宋体"/>
                <w:szCs w:val="21"/>
              </w:rPr>
              <w:t>合计</w:t>
            </w:r>
          </w:p>
        </w:tc>
        <w:tc>
          <w:tcPr>
            <w:tcW w:w="701" w:type="dxa"/>
            <w:vAlign w:val="center"/>
          </w:tcPr>
          <w:p>
            <w:pPr>
              <w:jc w:val="center"/>
              <w:rPr>
                <w:rFonts w:ascii="宋体" w:hAnsi="宋体" w:eastAsia="宋体"/>
                <w:kern w:val="0"/>
                <w:szCs w:val="21"/>
              </w:rPr>
            </w:pPr>
            <w:r>
              <w:rPr>
                <w:rFonts w:hint="eastAsia" w:ascii="宋体" w:hAnsi="宋体"/>
                <w:kern w:val="0"/>
                <w:szCs w:val="21"/>
              </w:rPr>
              <w:t>24</w:t>
            </w:r>
          </w:p>
        </w:tc>
        <w:tc>
          <w:tcPr>
            <w:tcW w:w="709" w:type="dxa"/>
            <w:vAlign w:val="center"/>
          </w:tcPr>
          <w:p>
            <w:pPr>
              <w:jc w:val="center"/>
              <w:rPr>
                <w:rFonts w:ascii="宋体" w:hAnsi="宋体" w:eastAsia="宋体"/>
                <w:kern w:val="0"/>
                <w:szCs w:val="21"/>
              </w:rPr>
            </w:pPr>
            <w:r>
              <w:rPr>
                <w:rFonts w:hint="eastAsia" w:ascii="宋体" w:hAnsi="宋体" w:eastAsia="宋体"/>
                <w:kern w:val="0"/>
                <w:szCs w:val="21"/>
              </w:rPr>
              <w:t>8</w:t>
            </w:r>
          </w:p>
        </w:tc>
      </w:tr>
    </w:tbl>
    <w:p>
      <w:pPr>
        <w:spacing w:line="360" w:lineRule="auto"/>
        <w:rPr>
          <w:rFonts w:ascii="宋体" w:hAnsi="宋体"/>
          <w:b/>
          <w:sz w:val="28"/>
          <w:szCs w:val="28"/>
        </w:rPr>
      </w:pPr>
    </w:p>
    <w:p>
      <w:pPr>
        <w:spacing w:line="360" w:lineRule="auto"/>
        <w:ind w:firstLine="562" w:firstLineChars="200"/>
        <w:outlineLvl w:val="0"/>
        <w:rPr>
          <w:rFonts w:ascii="宋体" w:hAnsi="宋体"/>
          <w:b/>
          <w:sz w:val="28"/>
          <w:szCs w:val="28"/>
        </w:rPr>
      </w:pPr>
      <w:bookmarkStart w:id="260" w:name="_Toc88518249"/>
      <w:r>
        <w:rPr>
          <w:rFonts w:hint="eastAsia" w:ascii="宋体" w:hAnsi="宋体"/>
          <w:b/>
          <w:sz w:val="28"/>
          <w:szCs w:val="28"/>
        </w:rPr>
        <w:t>四</w:t>
      </w:r>
      <w:r>
        <w:rPr>
          <w:rFonts w:ascii="宋体" w:hAnsi="宋体"/>
          <w:b/>
          <w:sz w:val="28"/>
          <w:szCs w:val="28"/>
        </w:rPr>
        <w:t>、</w:t>
      </w:r>
      <w:r>
        <w:rPr>
          <w:rFonts w:hint="eastAsia" w:ascii="宋体" w:hAnsi="宋体"/>
          <w:b/>
          <w:sz w:val="28"/>
          <w:szCs w:val="28"/>
        </w:rPr>
        <w:t>课内实验（实践）</w:t>
      </w:r>
      <w:bookmarkEnd w:id="260"/>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784"/>
        <w:gridCol w:w="3568"/>
        <w:gridCol w:w="735"/>
        <w:gridCol w:w="1155"/>
        <w:gridCol w:w="840"/>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636" w:type="dxa"/>
            <w:shd w:val="clear" w:color="auto" w:fill="FFFFFF"/>
            <w:vAlign w:val="center"/>
          </w:tcPr>
          <w:p>
            <w:pPr>
              <w:jc w:val="center"/>
              <w:rPr>
                <w:rFonts w:ascii="宋体" w:hAnsi="宋体"/>
                <w:b/>
                <w:bCs/>
                <w:spacing w:val="-20"/>
                <w:szCs w:val="21"/>
              </w:rPr>
            </w:pPr>
            <w:r>
              <w:rPr>
                <w:rFonts w:ascii="宋体" w:hAnsi="宋体"/>
                <w:b/>
                <w:bCs/>
                <w:spacing w:val="-20"/>
                <w:szCs w:val="21"/>
              </w:rPr>
              <w:t>序号</w:t>
            </w:r>
          </w:p>
        </w:tc>
        <w:tc>
          <w:tcPr>
            <w:tcW w:w="1784" w:type="dxa"/>
            <w:shd w:val="clear" w:color="auto" w:fill="FFFFFF"/>
            <w:vAlign w:val="center"/>
          </w:tcPr>
          <w:p>
            <w:pPr>
              <w:jc w:val="center"/>
              <w:rPr>
                <w:rFonts w:ascii="宋体" w:hAnsi="宋体"/>
                <w:b/>
                <w:bCs/>
                <w:szCs w:val="21"/>
              </w:rPr>
            </w:pPr>
            <w:r>
              <w:rPr>
                <w:rFonts w:ascii="宋体" w:hAnsi="宋体"/>
                <w:b/>
                <w:bCs/>
                <w:szCs w:val="21"/>
              </w:rPr>
              <w:t>实验</w:t>
            </w:r>
            <w:r>
              <w:rPr>
                <w:rFonts w:hint="eastAsia" w:ascii="宋体" w:hAnsi="宋体"/>
                <w:b/>
                <w:bCs/>
                <w:szCs w:val="21"/>
              </w:rPr>
              <w:t>（实践）</w:t>
            </w:r>
          </w:p>
          <w:p>
            <w:pPr>
              <w:ind w:firstLine="211" w:firstLineChars="100"/>
              <w:rPr>
                <w:rFonts w:ascii="宋体" w:hAnsi="宋体"/>
                <w:b/>
                <w:bCs/>
                <w:szCs w:val="21"/>
              </w:rPr>
            </w:pPr>
            <w:r>
              <w:rPr>
                <w:rFonts w:ascii="宋体" w:hAnsi="宋体"/>
                <w:b/>
                <w:bCs/>
                <w:szCs w:val="21"/>
              </w:rPr>
              <w:t>项目名称</w:t>
            </w:r>
          </w:p>
        </w:tc>
        <w:tc>
          <w:tcPr>
            <w:tcW w:w="3568" w:type="dxa"/>
            <w:shd w:val="clear" w:color="auto" w:fill="FFFFFF"/>
            <w:vAlign w:val="center"/>
          </w:tcPr>
          <w:p>
            <w:pPr>
              <w:jc w:val="center"/>
              <w:rPr>
                <w:rFonts w:ascii="宋体" w:hAnsi="宋体"/>
                <w:b/>
                <w:bCs/>
                <w:szCs w:val="21"/>
              </w:rPr>
            </w:pPr>
            <w:r>
              <w:rPr>
                <w:rFonts w:ascii="宋体" w:hAnsi="宋体"/>
                <w:b/>
                <w:bCs/>
                <w:szCs w:val="21"/>
              </w:rPr>
              <w:t>实验</w:t>
            </w:r>
            <w:r>
              <w:rPr>
                <w:rFonts w:hint="eastAsia" w:ascii="宋体" w:hAnsi="宋体"/>
                <w:b/>
                <w:bCs/>
                <w:szCs w:val="21"/>
              </w:rPr>
              <w:t>（实践）</w:t>
            </w:r>
            <w:r>
              <w:rPr>
                <w:rFonts w:ascii="宋体" w:hAnsi="宋体"/>
                <w:b/>
                <w:bCs/>
                <w:szCs w:val="21"/>
              </w:rPr>
              <w:t>内容</w:t>
            </w:r>
            <w:r>
              <w:rPr>
                <w:rFonts w:hint="eastAsia" w:ascii="宋体" w:hAnsi="宋体"/>
                <w:b/>
                <w:bCs/>
                <w:szCs w:val="21"/>
              </w:rPr>
              <w:t>及要求</w:t>
            </w:r>
          </w:p>
        </w:tc>
        <w:tc>
          <w:tcPr>
            <w:tcW w:w="735" w:type="dxa"/>
            <w:shd w:val="clear" w:color="auto" w:fill="FFFFFF"/>
            <w:vAlign w:val="center"/>
          </w:tcPr>
          <w:p>
            <w:pPr>
              <w:jc w:val="center"/>
              <w:rPr>
                <w:rFonts w:ascii="宋体" w:hAnsi="宋体"/>
                <w:b/>
                <w:bCs/>
                <w:szCs w:val="21"/>
              </w:rPr>
            </w:pPr>
            <w:r>
              <w:rPr>
                <w:rFonts w:ascii="宋体" w:hAnsi="宋体"/>
                <w:b/>
                <w:bCs/>
                <w:szCs w:val="21"/>
              </w:rPr>
              <w:t>学时</w:t>
            </w:r>
          </w:p>
        </w:tc>
        <w:tc>
          <w:tcPr>
            <w:tcW w:w="1155" w:type="dxa"/>
            <w:shd w:val="clear" w:color="auto" w:fill="FFFFFF"/>
            <w:vAlign w:val="center"/>
          </w:tcPr>
          <w:p>
            <w:pPr>
              <w:jc w:val="center"/>
              <w:rPr>
                <w:rFonts w:ascii="宋体" w:hAnsi="宋体"/>
                <w:b/>
                <w:bCs/>
                <w:szCs w:val="21"/>
              </w:rPr>
            </w:pPr>
            <w:r>
              <w:rPr>
                <w:rFonts w:ascii="宋体" w:hAnsi="宋体"/>
                <w:b/>
                <w:bCs/>
                <w:szCs w:val="21"/>
              </w:rPr>
              <w:t>对毕业要求的支撑</w:t>
            </w:r>
          </w:p>
        </w:tc>
        <w:tc>
          <w:tcPr>
            <w:tcW w:w="840" w:type="dxa"/>
            <w:shd w:val="clear" w:color="auto" w:fill="FFFFFF"/>
            <w:tcMar>
              <w:left w:w="28" w:type="dxa"/>
              <w:right w:w="28" w:type="dxa"/>
            </w:tcMar>
            <w:vAlign w:val="center"/>
          </w:tcPr>
          <w:p>
            <w:pPr>
              <w:jc w:val="center"/>
              <w:rPr>
                <w:rFonts w:ascii="宋体" w:hAnsi="宋体"/>
                <w:b/>
                <w:bCs/>
                <w:szCs w:val="21"/>
              </w:rPr>
            </w:pPr>
            <w:r>
              <w:rPr>
                <w:rFonts w:ascii="宋体" w:hAnsi="宋体"/>
                <w:b/>
                <w:bCs/>
                <w:szCs w:val="21"/>
              </w:rPr>
              <w:t>类型</w:t>
            </w:r>
          </w:p>
        </w:tc>
        <w:tc>
          <w:tcPr>
            <w:tcW w:w="630" w:type="dxa"/>
            <w:shd w:val="clear" w:color="auto" w:fill="FFFFFF"/>
            <w:tcMar>
              <w:left w:w="28" w:type="dxa"/>
              <w:right w:w="28" w:type="dxa"/>
            </w:tcMar>
            <w:vAlign w:val="center"/>
          </w:tcPr>
          <w:p>
            <w:pPr>
              <w:jc w:val="center"/>
              <w:rPr>
                <w:rFonts w:ascii="宋体" w:hAnsi="宋体"/>
                <w:b/>
                <w:bCs/>
                <w:szCs w:val="21"/>
              </w:rPr>
            </w:pPr>
            <w:r>
              <w:rPr>
                <w:rFonts w:ascii="宋体" w:hAnsi="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36" w:type="dxa"/>
            <w:vAlign w:val="center"/>
          </w:tcPr>
          <w:p>
            <w:pPr>
              <w:jc w:val="center"/>
              <w:rPr>
                <w:rFonts w:ascii="宋体" w:hAnsi="宋体" w:eastAsia="宋体"/>
                <w:bCs/>
                <w:szCs w:val="21"/>
              </w:rPr>
            </w:pPr>
            <w:r>
              <w:rPr>
                <w:rFonts w:hint="eastAsia" w:ascii="宋体" w:hAnsi="宋体"/>
                <w:bCs/>
                <w:szCs w:val="21"/>
              </w:rPr>
              <w:t>无</w:t>
            </w:r>
          </w:p>
        </w:tc>
        <w:tc>
          <w:tcPr>
            <w:tcW w:w="1784" w:type="dxa"/>
            <w:vAlign w:val="center"/>
          </w:tcPr>
          <w:p>
            <w:pPr>
              <w:spacing w:line="240" w:lineRule="atLeast"/>
              <w:jc w:val="center"/>
              <w:rPr>
                <w:rFonts w:ascii="宋体" w:hAnsi="宋体" w:eastAsia="宋体" w:cs="宋体"/>
                <w:kern w:val="0"/>
                <w:szCs w:val="21"/>
              </w:rPr>
            </w:pPr>
            <w:r>
              <w:rPr>
                <w:rFonts w:hint="eastAsia" w:ascii="宋体" w:hAnsi="宋体" w:cs="宋体"/>
                <w:kern w:val="0"/>
                <w:szCs w:val="21"/>
              </w:rPr>
              <w:t>无</w:t>
            </w:r>
          </w:p>
        </w:tc>
        <w:tc>
          <w:tcPr>
            <w:tcW w:w="3568" w:type="dxa"/>
            <w:vAlign w:val="center"/>
          </w:tcPr>
          <w:p>
            <w:pPr>
              <w:spacing w:line="240" w:lineRule="atLeast"/>
              <w:jc w:val="center"/>
              <w:rPr>
                <w:rFonts w:ascii="宋体" w:hAnsi="宋体" w:eastAsia="宋体" w:cs="宋体"/>
                <w:kern w:val="0"/>
                <w:szCs w:val="21"/>
              </w:rPr>
            </w:pPr>
            <w:r>
              <w:rPr>
                <w:rFonts w:hint="eastAsia" w:ascii="宋体" w:hAnsi="宋体" w:cs="宋体"/>
                <w:kern w:val="0"/>
                <w:szCs w:val="21"/>
              </w:rPr>
              <w:t>无</w:t>
            </w:r>
          </w:p>
        </w:tc>
        <w:tc>
          <w:tcPr>
            <w:tcW w:w="735" w:type="dxa"/>
            <w:vAlign w:val="center"/>
          </w:tcPr>
          <w:p>
            <w:pPr>
              <w:jc w:val="center"/>
              <w:rPr>
                <w:rFonts w:ascii="宋体" w:hAnsi="宋体" w:eastAsia="宋体"/>
                <w:bCs/>
                <w:szCs w:val="21"/>
              </w:rPr>
            </w:pPr>
            <w:r>
              <w:rPr>
                <w:rFonts w:hint="eastAsia" w:ascii="宋体" w:hAnsi="宋体"/>
                <w:bCs/>
                <w:szCs w:val="21"/>
              </w:rPr>
              <w:t>无</w:t>
            </w:r>
          </w:p>
        </w:tc>
        <w:tc>
          <w:tcPr>
            <w:tcW w:w="1155" w:type="dxa"/>
            <w:vAlign w:val="center"/>
          </w:tcPr>
          <w:p>
            <w:pPr>
              <w:jc w:val="center"/>
              <w:rPr>
                <w:rFonts w:ascii="宋体" w:hAnsi="宋体" w:eastAsia="宋体"/>
                <w:bCs/>
                <w:szCs w:val="21"/>
              </w:rPr>
            </w:pPr>
            <w:r>
              <w:rPr>
                <w:rFonts w:hint="eastAsia" w:ascii="宋体" w:hAnsi="宋体"/>
                <w:bCs/>
                <w:szCs w:val="21"/>
              </w:rPr>
              <w:t>无</w:t>
            </w:r>
          </w:p>
        </w:tc>
        <w:tc>
          <w:tcPr>
            <w:tcW w:w="840" w:type="dxa"/>
            <w:tcMar>
              <w:left w:w="28" w:type="dxa"/>
              <w:right w:w="28" w:type="dxa"/>
            </w:tcMar>
            <w:vAlign w:val="center"/>
          </w:tcPr>
          <w:p>
            <w:pPr>
              <w:jc w:val="center"/>
              <w:rPr>
                <w:rFonts w:ascii="宋体" w:hAnsi="宋体" w:eastAsia="宋体"/>
                <w:bCs/>
                <w:szCs w:val="21"/>
              </w:rPr>
            </w:pPr>
            <w:r>
              <w:rPr>
                <w:rFonts w:hint="eastAsia" w:ascii="宋体" w:hAnsi="宋体"/>
                <w:bCs/>
                <w:szCs w:val="21"/>
              </w:rPr>
              <w:t>无</w:t>
            </w:r>
          </w:p>
        </w:tc>
        <w:tc>
          <w:tcPr>
            <w:tcW w:w="630" w:type="dxa"/>
            <w:tcMar>
              <w:left w:w="28" w:type="dxa"/>
              <w:right w:w="28" w:type="dxa"/>
            </w:tcMar>
            <w:vAlign w:val="center"/>
          </w:tcPr>
          <w:p>
            <w:pPr>
              <w:jc w:val="center"/>
              <w:rPr>
                <w:rFonts w:ascii="宋体" w:hAnsi="宋体" w:eastAsia="宋体"/>
                <w:bCs/>
                <w:szCs w:val="21"/>
              </w:rPr>
            </w:pPr>
            <w:r>
              <w:rPr>
                <w:rFonts w:hint="eastAsia" w:ascii="宋体" w:hAnsi="宋体"/>
                <w:bCs/>
                <w:szCs w:val="21"/>
              </w:rPr>
              <w:t>无</w:t>
            </w:r>
          </w:p>
        </w:tc>
      </w:tr>
    </w:tbl>
    <w:p>
      <w:pPr>
        <w:spacing w:line="360" w:lineRule="auto"/>
        <w:outlineLvl w:val="0"/>
        <w:rPr>
          <w:rFonts w:ascii="宋体" w:hAnsi="宋体"/>
          <w:b/>
          <w:sz w:val="28"/>
          <w:szCs w:val="28"/>
        </w:rPr>
      </w:pPr>
      <w:r>
        <w:rPr>
          <w:rFonts w:ascii="宋体" w:hAnsi="宋体"/>
          <w:b/>
          <w:sz w:val="28"/>
          <w:szCs w:val="28"/>
        </w:rPr>
        <w:t xml:space="preserve">   </w:t>
      </w:r>
    </w:p>
    <w:p>
      <w:pPr>
        <w:spacing w:line="360" w:lineRule="auto"/>
        <w:outlineLvl w:val="0"/>
        <w:rPr>
          <w:rFonts w:ascii="宋体" w:hAnsi="宋体"/>
          <w:b/>
          <w:sz w:val="28"/>
          <w:szCs w:val="28"/>
        </w:rPr>
      </w:pPr>
      <w:r>
        <w:rPr>
          <w:rFonts w:hint="eastAsia" w:ascii="宋体" w:hAnsi="宋体"/>
          <w:b/>
          <w:sz w:val="28"/>
          <w:szCs w:val="28"/>
        </w:rPr>
        <w:t xml:space="preserve">    </w:t>
      </w:r>
      <w:bookmarkStart w:id="261" w:name="_Toc88518250"/>
      <w:r>
        <w:rPr>
          <w:rFonts w:hint="eastAsia" w:ascii="宋体" w:hAnsi="宋体"/>
          <w:b/>
          <w:sz w:val="28"/>
          <w:szCs w:val="28"/>
        </w:rPr>
        <w:t>五、课程实施</w:t>
      </w:r>
      <w:bookmarkEnd w:id="261"/>
    </w:p>
    <w:p>
      <w:pPr>
        <w:pStyle w:val="50"/>
        <w:spacing w:line="360" w:lineRule="auto"/>
        <w:ind w:left="482" w:firstLine="0" w:firstLineChars="0"/>
        <w:rPr>
          <w:sz w:val="24"/>
        </w:rPr>
      </w:pPr>
      <w:r>
        <w:rPr>
          <w:rFonts w:hint="eastAsia"/>
          <w:b/>
          <w:sz w:val="24"/>
        </w:rPr>
        <w:t>（一）课程教学要点</w:t>
      </w:r>
    </w:p>
    <w:p>
      <w:pPr>
        <w:spacing w:line="360" w:lineRule="auto"/>
        <w:ind w:firstLine="480" w:firstLineChars="200"/>
        <w:rPr>
          <w:rFonts w:ascii="宋体" w:hAnsi="宋体" w:cs="宋体"/>
          <w:sz w:val="24"/>
        </w:rPr>
      </w:pPr>
      <w:r>
        <w:rPr>
          <w:rFonts w:hint="eastAsia" w:ascii="宋体" w:hAnsi="宋体" w:cs="宋体"/>
          <w:sz w:val="24"/>
        </w:rPr>
        <w:t>本课程是音乐学专业的地方特色课程，教学资源稀缺，学生关注度低，教学难度较大。教学中应注意理论与赏析相结合、课内与课外相结合、走出去与请进来相结合，并充分发挥的主观能动性，积极参与学习和主动学习。同时要多途径收集、采录相关教学资料，丰富课程教学资源，逐步建立和完善教学资源库，提高课程教学质量，为培养地方特色的音乐人才服务。</w:t>
      </w:r>
    </w:p>
    <w:p>
      <w:pPr>
        <w:widowControl/>
        <w:spacing w:line="360" w:lineRule="auto"/>
        <w:ind w:firstLine="472" w:firstLineChars="196"/>
        <w:jc w:val="left"/>
        <w:rPr>
          <w:rFonts w:ascii="宋体" w:hAnsi="宋体" w:cs="宋体"/>
          <w:b/>
          <w:bCs/>
          <w:kern w:val="0"/>
          <w:sz w:val="24"/>
        </w:rPr>
      </w:pPr>
      <w:r>
        <w:rPr>
          <w:rFonts w:hint="eastAsia"/>
          <w:b/>
          <w:sz w:val="24"/>
        </w:rPr>
        <w:t>（二）</w:t>
      </w:r>
      <w:r>
        <w:rPr>
          <w:rFonts w:hint="eastAsia" w:ascii="宋体" w:hAnsi="宋体" w:cs="宋体"/>
          <w:b/>
          <w:bCs/>
          <w:kern w:val="0"/>
          <w:sz w:val="24"/>
        </w:rPr>
        <w:t>教学方法</w:t>
      </w:r>
      <w:r>
        <w:rPr>
          <w:rFonts w:hint="eastAsia" w:ascii="宋体" w:hAnsi="宋体" w:cs="Arial"/>
          <w:b/>
          <w:kern w:val="0"/>
          <w:sz w:val="24"/>
        </w:rPr>
        <w:t>与手段</w:t>
      </w:r>
    </w:p>
    <w:p>
      <w:pPr>
        <w:spacing w:line="360" w:lineRule="auto"/>
        <w:ind w:firstLine="480" w:firstLineChars="200"/>
        <w:rPr>
          <w:rFonts w:ascii="宋体" w:hAnsi="宋体"/>
          <w:sz w:val="24"/>
        </w:rPr>
      </w:pPr>
      <w:r>
        <w:rPr>
          <w:rFonts w:hint="eastAsia" w:ascii="宋体" w:hAnsi="宋体"/>
          <w:sz w:val="24"/>
        </w:rPr>
        <w:t>1.本课程教学主要采用讲授、赏析、观摩、问答、讨论等方法进行教学，利用校内课堂教学与校外观摩、请进来与走出去相结合的方式，灵活运用实地调研、网络信息和现代教育技术等手段收集教学资源，整合教学内容，采用理论讲授与视频赏析的方式，传授课程知识，使学生学得轻松，易于理解和消化知识。</w:t>
      </w:r>
    </w:p>
    <w:p>
      <w:pPr>
        <w:spacing w:line="360" w:lineRule="auto"/>
        <w:ind w:firstLine="480" w:firstLineChars="200"/>
        <w:rPr>
          <w:rFonts w:ascii="宋体" w:hAnsi="宋体"/>
          <w:sz w:val="24"/>
        </w:rPr>
      </w:pPr>
      <w:r>
        <w:rPr>
          <w:rFonts w:hint="eastAsia" w:ascii="宋体" w:hAnsi="宋体"/>
          <w:sz w:val="24"/>
        </w:rPr>
        <w:t>2.运用理论学习与视频赏析相结合的方式，通过讲授、欣赏、讨论分论、课外拓展等教学实践，充分调动学生学习的积极性与参与性，提升学生学习、掌握常州传统音乐舞蹈相关知识，达到课程教学的预期目标。</w:t>
      </w:r>
    </w:p>
    <w:p>
      <w:pPr>
        <w:spacing w:line="360" w:lineRule="auto"/>
        <w:ind w:firstLine="480" w:firstLineChars="200"/>
        <w:rPr>
          <w:rFonts w:ascii="宋体" w:hAnsi="宋体"/>
          <w:sz w:val="24"/>
          <w:szCs w:val="22"/>
        </w:rPr>
      </w:pPr>
      <w:r>
        <w:rPr>
          <w:rFonts w:hint="eastAsia" w:ascii="宋体" w:hAnsi="宋体"/>
          <w:sz w:val="24"/>
          <w:szCs w:val="22"/>
        </w:rPr>
        <w:t>3.紧密结合常州及江苏传统音乐舞蹈教育最新研究成果，及时调整和补充学科前沿知识。</w:t>
      </w:r>
    </w:p>
    <w:p>
      <w:pPr>
        <w:spacing w:line="360" w:lineRule="auto"/>
        <w:ind w:firstLine="482" w:firstLineChars="200"/>
        <w:rPr>
          <w:rFonts w:ascii="宋体" w:hAnsi="宋体"/>
          <w:b/>
          <w:bCs/>
          <w:sz w:val="24"/>
          <w:szCs w:val="22"/>
        </w:rPr>
      </w:pPr>
      <w:r>
        <w:rPr>
          <w:rFonts w:hint="eastAsia" w:ascii="宋体" w:hAnsi="宋体"/>
          <w:b/>
          <w:bCs/>
          <w:sz w:val="24"/>
          <w:szCs w:val="22"/>
        </w:rPr>
        <w:t>（三）思政教学要点</w:t>
      </w:r>
    </w:p>
    <w:p>
      <w:pPr>
        <w:spacing w:line="360" w:lineRule="auto"/>
        <w:ind w:firstLine="480" w:firstLineChars="200"/>
        <w:rPr>
          <w:rFonts w:ascii="宋体" w:hAnsi="宋体"/>
          <w:sz w:val="24"/>
          <w:szCs w:val="22"/>
        </w:rPr>
      </w:pPr>
      <w:r>
        <w:rPr>
          <w:rFonts w:hint="eastAsia" w:ascii="宋体" w:hAnsi="宋体"/>
          <w:sz w:val="24"/>
          <w:szCs w:val="22"/>
        </w:rPr>
        <w:t>1.教学中注意利用多种信息、采用合理的形式实施教学，以激发学生对课程的关注度和对学习内容的兴趣，充分感受常州传统音乐的悠久历史、表现特征、文化内涵和艺术魅力。</w:t>
      </w:r>
    </w:p>
    <w:p>
      <w:pPr>
        <w:spacing w:line="360" w:lineRule="auto"/>
        <w:ind w:firstLine="480" w:firstLineChars="200"/>
        <w:rPr>
          <w:rFonts w:ascii="宋体" w:hAnsi="宋体"/>
          <w:b/>
          <w:bCs/>
          <w:sz w:val="24"/>
          <w:szCs w:val="22"/>
        </w:rPr>
      </w:pPr>
      <w:r>
        <w:rPr>
          <w:rFonts w:hint="eastAsia" w:ascii="宋体" w:hAnsi="宋体"/>
          <w:sz w:val="24"/>
          <w:szCs w:val="22"/>
        </w:rPr>
        <w:t>2.通过课程学习，引导学生</w:t>
      </w:r>
      <w:r>
        <w:rPr>
          <w:rFonts w:hint="eastAsia"/>
          <w:sz w:val="24"/>
        </w:rPr>
        <w:t>对地方传统音乐艺术的关注和喜爱，逐步树立对传统文化的自信感，自觉接触传统文化并参与到传统文化的保护、传承和教学研究工作之中。</w:t>
      </w:r>
    </w:p>
    <w:p>
      <w:pPr>
        <w:spacing w:line="360" w:lineRule="auto"/>
        <w:ind w:firstLine="482" w:firstLineChars="200"/>
        <w:rPr>
          <w:rFonts w:ascii="宋体" w:hAnsi="宋体"/>
          <w:sz w:val="24"/>
          <w:szCs w:val="22"/>
        </w:rPr>
      </w:pPr>
      <w:r>
        <w:rPr>
          <w:rFonts w:hint="eastAsia"/>
          <w:b/>
          <w:sz w:val="24"/>
        </w:rPr>
        <w:t>（四）主要教学环节质量要求表</w:t>
      </w:r>
    </w:p>
    <w:p>
      <w:pPr>
        <w:spacing w:line="360" w:lineRule="auto"/>
        <w:ind w:firstLine="482" w:firstLineChars="200"/>
        <w:rPr>
          <w:rFonts w:ascii="宋体" w:hAnsi="宋体"/>
          <w:b/>
          <w:sz w:val="24"/>
          <w:szCs w:val="22"/>
        </w:rPr>
      </w:pPr>
      <w:r>
        <w:rPr>
          <w:rFonts w:ascii="宋体" w:hAnsi="宋体"/>
          <w:b/>
          <w:bCs/>
          <w:sz w:val="24"/>
          <w:szCs w:val="22"/>
        </w:rPr>
        <w:t>主要教学环节的质量要求如表所示</w:t>
      </w:r>
      <w:r>
        <w:rPr>
          <w:rFonts w:hint="eastAsia" w:ascii="宋体" w:hAnsi="宋体"/>
          <w:b/>
          <w:bCs/>
          <w:sz w:val="24"/>
          <w:szCs w:val="22"/>
        </w:rPr>
        <w:t>：</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993"/>
        <w:gridCol w:w="7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575" w:type="dxa"/>
            <w:gridSpan w:val="2"/>
            <w:tcBorders>
              <w:top w:val="single" w:color="auto" w:sz="8" w:space="0"/>
              <w:left w:val="single" w:color="auto" w:sz="8" w:space="0"/>
              <w:right w:val="single" w:color="auto" w:sz="8" w:space="0"/>
            </w:tcBorders>
            <w:tcMar>
              <w:left w:w="28" w:type="dxa"/>
              <w:right w:w="28" w:type="dxa"/>
            </w:tcMar>
            <w:vAlign w:val="center"/>
          </w:tcPr>
          <w:p>
            <w:pPr>
              <w:spacing w:line="276" w:lineRule="auto"/>
              <w:jc w:val="center"/>
              <w:rPr>
                <w:rFonts w:ascii="宋体" w:hAnsi="宋体"/>
                <w:b/>
                <w:szCs w:val="21"/>
              </w:rPr>
            </w:pPr>
            <w:r>
              <w:rPr>
                <w:rFonts w:ascii="宋体" w:hAnsi="宋体"/>
                <w:b/>
                <w:bCs/>
                <w:szCs w:val="21"/>
              </w:rPr>
              <w:t>主要教学环节</w:t>
            </w:r>
          </w:p>
        </w:tc>
        <w:tc>
          <w:tcPr>
            <w:tcW w:w="7525" w:type="dxa"/>
            <w:tcBorders>
              <w:top w:val="single" w:color="auto" w:sz="8" w:space="0"/>
              <w:left w:val="single" w:color="auto" w:sz="8" w:space="0"/>
              <w:right w:val="single" w:color="auto" w:sz="8" w:space="0"/>
            </w:tcBorders>
            <w:vAlign w:val="center"/>
          </w:tcPr>
          <w:p>
            <w:pPr>
              <w:spacing w:line="276" w:lineRule="auto"/>
              <w:jc w:val="center"/>
              <w:rPr>
                <w:rFonts w:ascii="宋体" w:hAnsi="宋体"/>
                <w:b/>
                <w:szCs w:val="21"/>
              </w:rPr>
            </w:pPr>
            <w:r>
              <w:rPr>
                <w:rFonts w:ascii="宋体" w:hAnsi="宋体"/>
                <w:b/>
                <w:bCs/>
                <w:szCs w:val="21"/>
              </w:rPr>
              <w:t>质量</w:t>
            </w:r>
            <w:r>
              <w:rPr>
                <w:rFonts w:hint="eastAsia" w:ascii="宋体" w:hAnsi="宋体"/>
                <w:b/>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582" w:type="dxa"/>
            <w:tcBorders>
              <w:left w:val="single" w:color="auto" w:sz="8" w:space="0"/>
            </w:tcBorders>
            <w:vAlign w:val="center"/>
          </w:tcPr>
          <w:p>
            <w:pPr>
              <w:spacing w:line="276" w:lineRule="auto"/>
              <w:jc w:val="center"/>
              <w:rPr>
                <w:rFonts w:ascii="宋体" w:hAnsi="宋体"/>
                <w:szCs w:val="21"/>
              </w:rPr>
            </w:pPr>
            <w:r>
              <w:rPr>
                <w:rFonts w:ascii="宋体" w:hAnsi="宋体"/>
                <w:szCs w:val="21"/>
              </w:rPr>
              <w:t>1</w:t>
            </w:r>
          </w:p>
        </w:tc>
        <w:tc>
          <w:tcPr>
            <w:tcW w:w="993" w:type="dxa"/>
            <w:tcMar>
              <w:left w:w="28" w:type="dxa"/>
              <w:right w:w="28" w:type="dxa"/>
            </w:tcMar>
            <w:vAlign w:val="center"/>
          </w:tcPr>
          <w:p>
            <w:pPr>
              <w:spacing w:line="276" w:lineRule="auto"/>
              <w:jc w:val="center"/>
              <w:rPr>
                <w:rFonts w:ascii="宋体" w:hAnsi="宋体"/>
                <w:szCs w:val="21"/>
              </w:rPr>
            </w:pPr>
            <w:r>
              <w:rPr>
                <w:rFonts w:ascii="宋体" w:hAnsi="宋体"/>
                <w:szCs w:val="21"/>
              </w:rPr>
              <w:t>备课</w:t>
            </w:r>
          </w:p>
        </w:tc>
        <w:tc>
          <w:tcPr>
            <w:tcW w:w="7525" w:type="dxa"/>
            <w:tcBorders>
              <w:right w:val="single" w:color="auto" w:sz="8" w:space="0"/>
            </w:tcBorders>
            <w:vAlign w:val="center"/>
          </w:tcPr>
          <w:p>
            <w:pPr>
              <w:spacing w:line="276" w:lineRule="auto"/>
              <w:rPr>
                <w:rFonts w:ascii="宋体" w:hAnsi="宋体"/>
                <w:szCs w:val="21"/>
              </w:rPr>
            </w:pPr>
            <w:r>
              <w:rPr>
                <w:rFonts w:ascii="宋体" w:hAnsi="宋体"/>
                <w:szCs w:val="21"/>
              </w:rPr>
              <w:t>（1）掌握课程教学大纲内容，严格按照教学大纲要求进行课程教学内容的组织。</w:t>
            </w:r>
          </w:p>
          <w:p>
            <w:pPr>
              <w:spacing w:line="276" w:lineRule="auto"/>
              <w:rPr>
                <w:rFonts w:ascii="宋体" w:hAnsi="宋体"/>
                <w:szCs w:val="21"/>
              </w:rPr>
            </w:pPr>
            <w:r>
              <w:rPr>
                <w:rFonts w:ascii="宋体" w:hAnsi="宋体"/>
                <w:szCs w:val="21"/>
              </w:rPr>
              <w:t>（2）悉心了解学生的现有水平和最新发展区水平，深透钻研教材内容，广泛阅读相关文献资料，精心选择教学方法、组织形式</w:t>
            </w:r>
            <w:r>
              <w:rPr>
                <w:rFonts w:hint="eastAsia" w:ascii="宋体" w:hAnsi="宋体"/>
                <w:szCs w:val="21"/>
              </w:rPr>
              <w:t>和教学手段，认真</w:t>
            </w:r>
            <w:r>
              <w:rPr>
                <w:rFonts w:ascii="宋体" w:hAnsi="宋体"/>
                <w:szCs w:val="21"/>
              </w:rPr>
              <w:t>编写授课计划。授课教案内容包括章节标题、教学目标、教学准备、教学方法、课堂类型、时间分配、授课内容、课后作业、教学效果分析等方面。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8" w:hRule="atLeast"/>
          <w:jc w:val="center"/>
        </w:trPr>
        <w:tc>
          <w:tcPr>
            <w:tcW w:w="582" w:type="dxa"/>
            <w:tcBorders>
              <w:left w:val="single" w:color="auto" w:sz="8" w:space="0"/>
            </w:tcBorders>
            <w:vAlign w:val="center"/>
          </w:tcPr>
          <w:p>
            <w:pPr>
              <w:spacing w:line="276" w:lineRule="auto"/>
              <w:jc w:val="center"/>
              <w:rPr>
                <w:rFonts w:ascii="宋体" w:hAnsi="宋体"/>
                <w:szCs w:val="21"/>
              </w:rPr>
            </w:pPr>
            <w:r>
              <w:rPr>
                <w:rFonts w:ascii="宋体" w:hAnsi="宋体"/>
                <w:szCs w:val="21"/>
              </w:rPr>
              <w:t>2</w:t>
            </w:r>
          </w:p>
        </w:tc>
        <w:tc>
          <w:tcPr>
            <w:tcW w:w="993" w:type="dxa"/>
            <w:tcMar>
              <w:left w:w="28" w:type="dxa"/>
              <w:right w:w="28" w:type="dxa"/>
            </w:tcMar>
            <w:vAlign w:val="center"/>
          </w:tcPr>
          <w:p>
            <w:pPr>
              <w:spacing w:line="276" w:lineRule="auto"/>
              <w:jc w:val="center"/>
              <w:rPr>
                <w:rFonts w:ascii="宋体" w:hAnsi="宋体"/>
                <w:szCs w:val="21"/>
              </w:rPr>
            </w:pPr>
            <w:r>
              <w:rPr>
                <w:rFonts w:ascii="宋体" w:hAnsi="宋体"/>
                <w:szCs w:val="21"/>
              </w:rPr>
              <w:t>讲授</w:t>
            </w:r>
          </w:p>
        </w:tc>
        <w:tc>
          <w:tcPr>
            <w:tcW w:w="7525" w:type="dxa"/>
            <w:tcBorders>
              <w:right w:val="single" w:color="auto" w:sz="8" w:space="0"/>
            </w:tcBorders>
            <w:vAlign w:val="center"/>
          </w:tcPr>
          <w:p>
            <w:pPr>
              <w:spacing w:line="276" w:lineRule="auto"/>
              <w:rPr>
                <w:rFonts w:ascii="宋体" w:hAnsi="宋体"/>
              </w:rPr>
            </w:pPr>
            <w:r>
              <w:rPr>
                <w:rFonts w:ascii="宋体" w:hAnsi="宋体"/>
                <w:szCs w:val="21"/>
              </w:rPr>
              <w:t>（1）</w:t>
            </w:r>
            <w:r>
              <w:rPr>
                <w:rFonts w:hint="eastAsia" w:ascii="宋体" w:hAnsi="宋体"/>
              </w:rPr>
              <w:t>教师仪表端庄，情绪情感要饱满；</w:t>
            </w:r>
          </w:p>
          <w:p>
            <w:pPr>
              <w:spacing w:line="276" w:lineRule="auto"/>
              <w:rPr>
                <w:rFonts w:ascii="宋体" w:hAnsi="宋体"/>
                <w:szCs w:val="21"/>
              </w:rPr>
            </w:pPr>
            <w:r>
              <w:rPr>
                <w:rFonts w:ascii="宋体" w:hAnsi="宋体"/>
                <w:szCs w:val="21"/>
              </w:rPr>
              <w:t>（2）</w:t>
            </w:r>
            <w:r>
              <w:rPr>
                <w:rFonts w:hint="eastAsia" w:ascii="宋体" w:hAnsi="宋体"/>
              </w:rPr>
              <w:t>教学准备充分，熟悉教学内容；</w:t>
            </w:r>
          </w:p>
          <w:p>
            <w:pPr>
              <w:spacing w:line="276" w:lineRule="auto"/>
              <w:rPr>
                <w:rFonts w:ascii="宋体" w:hAnsi="宋体"/>
                <w:szCs w:val="21"/>
              </w:rPr>
            </w:pPr>
            <w:r>
              <w:rPr>
                <w:rFonts w:ascii="宋体" w:hAnsi="宋体"/>
                <w:szCs w:val="21"/>
              </w:rPr>
              <w:t>（3）</w:t>
            </w:r>
            <w:r>
              <w:rPr>
                <w:rFonts w:hint="eastAsia" w:ascii="宋体" w:hAnsi="宋体"/>
              </w:rPr>
              <w:t>教学内容充实，不断充实最新研究成果；</w:t>
            </w:r>
          </w:p>
          <w:p>
            <w:pPr>
              <w:spacing w:line="276" w:lineRule="auto"/>
              <w:rPr>
                <w:rFonts w:ascii="宋体" w:hAnsi="宋体"/>
                <w:szCs w:val="21"/>
              </w:rPr>
            </w:pPr>
            <w:r>
              <w:rPr>
                <w:rFonts w:ascii="宋体" w:hAnsi="宋体"/>
                <w:szCs w:val="21"/>
              </w:rPr>
              <w:t>（4）</w:t>
            </w:r>
            <w:r>
              <w:rPr>
                <w:rFonts w:hint="eastAsia" w:ascii="宋体" w:hAnsi="宋体"/>
              </w:rPr>
              <w:t>严格执行计划，教学进度适宜；</w:t>
            </w:r>
          </w:p>
          <w:p>
            <w:pPr>
              <w:spacing w:line="276" w:lineRule="auto"/>
              <w:rPr>
                <w:rFonts w:ascii="宋体" w:hAnsi="宋体"/>
                <w:szCs w:val="21"/>
              </w:rPr>
            </w:pPr>
            <w:r>
              <w:rPr>
                <w:rFonts w:ascii="宋体" w:hAnsi="宋体"/>
                <w:szCs w:val="21"/>
              </w:rPr>
              <w:t>（5）</w:t>
            </w:r>
            <w:r>
              <w:rPr>
                <w:rFonts w:hint="eastAsia" w:ascii="宋体" w:hAnsi="宋体"/>
              </w:rPr>
              <w:t>课堂教学信息充分，注重理论联系实际；</w:t>
            </w:r>
          </w:p>
          <w:p>
            <w:pPr>
              <w:spacing w:line="276" w:lineRule="auto"/>
              <w:rPr>
                <w:rFonts w:ascii="宋体" w:hAnsi="宋体"/>
                <w:szCs w:val="21"/>
              </w:rPr>
            </w:pPr>
            <w:r>
              <w:rPr>
                <w:rFonts w:ascii="宋体" w:hAnsi="宋体"/>
                <w:szCs w:val="21"/>
              </w:rPr>
              <w:t>（6）</w:t>
            </w:r>
            <w:r>
              <w:rPr>
                <w:rFonts w:hint="eastAsia" w:ascii="宋体" w:hAnsi="宋体"/>
              </w:rPr>
              <w:t>注重启发学生思维，培养学生的教学能力；</w:t>
            </w:r>
          </w:p>
          <w:p>
            <w:pPr>
              <w:spacing w:line="276" w:lineRule="auto"/>
              <w:rPr>
                <w:rFonts w:ascii="宋体" w:hAnsi="宋体"/>
                <w:szCs w:val="21"/>
              </w:rPr>
            </w:pPr>
            <w:r>
              <w:rPr>
                <w:rFonts w:ascii="宋体" w:hAnsi="宋体"/>
                <w:szCs w:val="21"/>
              </w:rPr>
              <w:t>（7）</w:t>
            </w:r>
            <w:r>
              <w:rPr>
                <w:rFonts w:hint="eastAsia" w:ascii="宋体" w:hAnsi="宋体"/>
              </w:rPr>
              <w:t>面向全体基础上因材施教，灵活运用多种教学方法；</w:t>
            </w:r>
          </w:p>
          <w:p>
            <w:pPr>
              <w:spacing w:line="276" w:lineRule="auto"/>
              <w:rPr>
                <w:rFonts w:ascii="宋体" w:hAnsi="宋体"/>
                <w:szCs w:val="21"/>
              </w:rPr>
            </w:pPr>
            <w:r>
              <w:rPr>
                <w:rFonts w:ascii="宋体" w:hAnsi="宋体"/>
                <w:szCs w:val="21"/>
              </w:rPr>
              <w:t>（8）</w:t>
            </w:r>
            <w:r>
              <w:rPr>
                <w:rFonts w:hint="eastAsia" w:ascii="宋体" w:hAnsi="宋体"/>
              </w:rPr>
              <w:t>教学语言规范，为学生教育教学做好表率；</w:t>
            </w:r>
          </w:p>
          <w:p>
            <w:pPr>
              <w:spacing w:line="276" w:lineRule="auto"/>
              <w:rPr>
                <w:rFonts w:ascii="宋体" w:hAnsi="宋体"/>
                <w:szCs w:val="21"/>
              </w:rPr>
            </w:pPr>
            <w:r>
              <w:rPr>
                <w:rFonts w:ascii="宋体" w:hAnsi="宋体"/>
                <w:szCs w:val="21"/>
              </w:rPr>
              <w:t>（9）</w:t>
            </w:r>
            <w:r>
              <w:rPr>
                <w:rFonts w:hint="eastAsia" w:ascii="宋体" w:hAnsi="宋体"/>
              </w:rPr>
              <w:t>教学条理清楚，教学思路逻辑严密；</w:t>
            </w:r>
          </w:p>
          <w:p>
            <w:pPr>
              <w:spacing w:line="276" w:lineRule="auto"/>
              <w:rPr>
                <w:rFonts w:ascii="宋体" w:hAnsi="宋体"/>
                <w:szCs w:val="21"/>
              </w:rPr>
            </w:pPr>
            <w:r>
              <w:rPr>
                <w:rFonts w:ascii="宋体" w:hAnsi="宋体"/>
                <w:szCs w:val="21"/>
              </w:rPr>
              <w:t>（10）</w:t>
            </w:r>
            <w:r>
              <w:rPr>
                <w:rFonts w:hint="eastAsia" w:ascii="宋体" w:hAnsi="宋体"/>
              </w:rPr>
              <w:t>充分运用现代化教学手段，教学技术熟练；</w:t>
            </w:r>
          </w:p>
          <w:p>
            <w:pPr>
              <w:spacing w:line="276" w:lineRule="auto"/>
              <w:rPr>
                <w:rFonts w:ascii="宋体" w:hAnsi="宋体"/>
                <w:szCs w:val="21"/>
              </w:rPr>
            </w:pPr>
            <w:r>
              <w:rPr>
                <w:rFonts w:ascii="宋体" w:hAnsi="宋体"/>
                <w:szCs w:val="21"/>
              </w:rPr>
              <w:t>（11）</w:t>
            </w:r>
            <w:r>
              <w:rPr>
                <w:rFonts w:hint="eastAsia" w:ascii="宋体" w:hAnsi="宋体"/>
              </w:rPr>
              <w:t>课堂教学要重点突出，难点突破；</w:t>
            </w:r>
          </w:p>
          <w:p>
            <w:pPr>
              <w:spacing w:line="276" w:lineRule="auto"/>
              <w:rPr>
                <w:rFonts w:ascii="宋体" w:hAnsi="宋体"/>
                <w:szCs w:val="21"/>
              </w:rPr>
            </w:pPr>
            <w:r>
              <w:rPr>
                <w:rFonts w:ascii="宋体" w:hAnsi="宋体"/>
                <w:szCs w:val="21"/>
              </w:rPr>
              <w:t>（12）</w:t>
            </w:r>
            <w:r>
              <w:rPr>
                <w:rFonts w:hint="eastAsia" w:ascii="宋体" w:hAnsi="宋体"/>
              </w:rPr>
              <w:t>注重师生互动，形成良好的课堂氛围。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582" w:type="dxa"/>
            <w:tcBorders>
              <w:left w:val="single" w:color="auto" w:sz="8" w:space="0"/>
            </w:tcBorders>
            <w:vAlign w:val="center"/>
          </w:tcPr>
          <w:p>
            <w:pPr>
              <w:spacing w:line="276" w:lineRule="auto"/>
              <w:jc w:val="center"/>
              <w:rPr>
                <w:rFonts w:ascii="宋体" w:hAnsi="宋体"/>
                <w:szCs w:val="21"/>
              </w:rPr>
            </w:pPr>
            <w:r>
              <w:rPr>
                <w:rFonts w:ascii="宋体" w:hAnsi="宋体"/>
                <w:szCs w:val="21"/>
              </w:rPr>
              <w:t>3</w:t>
            </w:r>
          </w:p>
        </w:tc>
        <w:tc>
          <w:tcPr>
            <w:tcW w:w="993" w:type="dxa"/>
            <w:tcMar>
              <w:left w:w="28" w:type="dxa"/>
              <w:right w:w="28" w:type="dxa"/>
            </w:tcMar>
            <w:vAlign w:val="center"/>
          </w:tcPr>
          <w:p>
            <w:pPr>
              <w:spacing w:line="276" w:lineRule="auto"/>
              <w:jc w:val="center"/>
              <w:rPr>
                <w:rFonts w:ascii="宋体" w:hAnsi="宋体"/>
                <w:szCs w:val="21"/>
              </w:rPr>
            </w:pPr>
            <w:r>
              <w:rPr>
                <w:rFonts w:ascii="宋体" w:hAnsi="宋体"/>
                <w:szCs w:val="21"/>
              </w:rPr>
              <w:t>作业布置与批改</w:t>
            </w:r>
          </w:p>
        </w:tc>
        <w:tc>
          <w:tcPr>
            <w:tcW w:w="7525" w:type="dxa"/>
            <w:tcBorders>
              <w:right w:val="single" w:color="auto" w:sz="8" w:space="0"/>
            </w:tcBorders>
            <w:vAlign w:val="center"/>
          </w:tcPr>
          <w:p>
            <w:pPr>
              <w:spacing w:line="276" w:lineRule="auto"/>
              <w:rPr>
                <w:rFonts w:ascii="宋体" w:hAnsi="宋体" w:eastAsia="宋体"/>
                <w:szCs w:val="21"/>
              </w:rPr>
            </w:pPr>
            <w:r>
              <w:rPr>
                <w:rFonts w:hint="eastAsia" w:ascii="宋体" w:hAnsi="宋体"/>
                <w:szCs w:val="21"/>
              </w:rPr>
              <w:t>本课程教学具有特殊性，无作业。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582" w:type="dxa"/>
            <w:tcBorders>
              <w:left w:val="single" w:color="auto" w:sz="8" w:space="0"/>
            </w:tcBorders>
            <w:vAlign w:val="center"/>
          </w:tcPr>
          <w:p>
            <w:pPr>
              <w:spacing w:line="276" w:lineRule="auto"/>
              <w:jc w:val="center"/>
              <w:rPr>
                <w:rFonts w:ascii="宋体" w:hAnsi="宋体"/>
                <w:szCs w:val="21"/>
              </w:rPr>
            </w:pPr>
            <w:r>
              <w:rPr>
                <w:rFonts w:ascii="宋体" w:hAnsi="宋体"/>
                <w:szCs w:val="21"/>
              </w:rPr>
              <w:t>4</w:t>
            </w:r>
          </w:p>
        </w:tc>
        <w:tc>
          <w:tcPr>
            <w:tcW w:w="993" w:type="dxa"/>
            <w:tcMar>
              <w:left w:w="28" w:type="dxa"/>
              <w:right w:w="28" w:type="dxa"/>
            </w:tcMar>
            <w:vAlign w:val="center"/>
          </w:tcPr>
          <w:p>
            <w:pPr>
              <w:spacing w:line="276" w:lineRule="auto"/>
              <w:jc w:val="center"/>
              <w:rPr>
                <w:rFonts w:ascii="宋体" w:hAnsi="宋体"/>
                <w:szCs w:val="21"/>
              </w:rPr>
            </w:pPr>
            <w:r>
              <w:rPr>
                <w:rFonts w:ascii="宋体" w:hAnsi="宋体"/>
                <w:szCs w:val="21"/>
              </w:rPr>
              <w:t>课外答疑</w:t>
            </w:r>
          </w:p>
        </w:tc>
        <w:tc>
          <w:tcPr>
            <w:tcW w:w="7525" w:type="dxa"/>
            <w:tcBorders>
              <w:right w:val="single" w:color="auto" w:sz="8" w:space="0"/>
            </w:tcBorders>
            <w:vAlign w:val="center"/>
          </w:tcPr>
          <w:p>
            <w:pPr>
              <w:spacing w:line="276" w:lineRule="auto"/>
              <w:rPr>
                <w:rFonts w:ascii="宋体" w:hAnsi="宋体"/>
                <w:szCs w:val="21"/>
              </w:rPr>
            </w:pPr>
            <w:r>
              <w:rPr>
                <w:rFonts w:ascii="宋体" w:hAnsi="宋体"/>
                <w:szCs w:val="21"/>
              </w:rPr>
              <w:t>为了解学生的学习情况，帮助学生</w:t>
            </w:r>
            <w:r>
              <w:rPr>
                <w:rFonts w:hint="eastAsia" w:ascii="宋体" w:hAnsi="宋体"/>
                <w:szCs w:val="21"/>
              </w:rPr>
              <w:t>更好地</w:t>
            </w:r>
            <w:r>
              <w:rPr>
                <w:rFonts w:ascii="宋体" w:hAnsi="宋体"/>
                <w:szCs w:val="21"/>
              </w:rPr>
              <w:t>理解和消化所学知识、改进学习方法和思维方式，培养其独立的教学设计能力、教学组织指导能力、教学反思与评价能力，任课教师</w:t>
            </w:r>
            <w:r>
              <w:rPr>
                <w:rFonts w:hint="eastAsia" w:ascii="宋体" w:hAnsi="宋体"/>
                <w:szCs w:val="21"/>
              </w:rPr>
              <w:t>利用Bb系统和网络</w:t>
            </w:r>
            <w:r>
              <w:rPr>
                <w:rFonts w:ascii="宋体" w:hAnsi="宋体"/>
                <w:szCs w:val="21"/>
              </w:rPr>
              <w:t>每周安排</w:t>
            </w:r>
            <w:r>
              <w:rPr>
                <w:rFonts w:hint="eastAsia" w:ascii="宋体" w:hAnsi="宋体"/>
                <w:szCs w:val="21"/>
              </w:rPr>
              <w:t>一定</w:t>
            </w:r>
            <w:r>
              <w:rPr>
                <w:rFonts w:ascii="宋体" w:hAnsi="宋体"/>
                <w:szCs w:val="21"/>
              </w:rPr>
              <w:t>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2" w:type="dxa"/>
            <w:tcBorders>
              <w:left w:val="single" w:color="auto" w:sz="8" w:space="0"/>
            </w:tcBorders>
            <w:vAlign w:val="center"/>
          </w:tcPr>
          <w:p>
            <w:pPr>
              <w:spacing w:line="276" w:lineRule="auto"/>
              <w:jc w:val="center"/>
              <w:rPr>
                <w:rFonts w:ascii="宋体" w:hAnsi="宋体"/>
                <w:szCs w:val="21"/>
              </w:rPr>
            </w:pPr>
            <w:r>
              <w:rPr>
                <w:rFonts w:ascii="宋体" w:hAnsi="宋体"/>
                <w:szCs w:val="21"/>
              </w:rPr>
              <w:t>5</w:t>
            </w:r>
          </w:p>
        </w:tc>
        <w:tc>
          <w:tcPr>
            <w:tcW w:w="993" w:type="dxa"/>
            <w:tcMar>
              <w:left w:w="28" w:type="dxa"/>
              <w:right w:w="28" w:type="dxa"/>
            </w:tcMar>
            <w:vAlign w:val="center"/>
          </w:tcPr>
          <w:p>
            <w:pPr>
              <w:spacing w:line="276" w:lineRule="auto"/>
              <w:jc w:val="center"/>
              <w:rPr>
                <w:rFonts w:ascii="宋体" w:hAnsi="宋体"/>
                <w:szCs w:val="21"/>
              </w:rPr>
            </w:pPr>
            <w:r>
              <w:rPr>
                <w:rFonts w:ascii="宋体" w:hAnsi="宋体"/>
                <w:szCs w:val="21"/>
              </w:rPr>
              <w:t>成绩考核</w:t>
            </w:r>
          </w:p>
        </w:tc>
        <w:tc>
          <w:tcPr>
            <w:tcW w:w="7525" w:type="dxa"/>
            <w:tcBorders>
              <w:right w:val="single" w:color="auto" w:sz="8" w:space="0"/>
            </w:tcBorders>
            <w:vAlign w:val="center"/>
          </w:tcPr>
          <w:p>
            <w:pPr>
              <w:spacing w:line="276" w:lineRule="auto"/>
              <w:rPr>
                <w:rFonts w:ascii="宋体" w:hAnsi="宋体" w:eastAsia="宋体"/>
                <w:szCs w:val="21"/>
              </w:rPr>
            </w:pPr>
            <w:r>
              <w:rPr>
                <w:rFonts w:ascii="宋体" w:hAnsi="宋体"/>
                <w:szCs w:val="21"/>
              </w:rPr>
              <w:t>本课程考核的方式</w:t>
            </w:r>
            <w:r>
              <w:rPr>
                <w:rFonts w:hint="eastAsia" w:ascii="宋体" w:hAnsi="宋体"/>
                <w:szCs w:val="21"/>
              </w:rPr>
              <w:t>为开卷笔试</w:t>
            </w:r>
            <w:r>
              <w:rPr>
                <w:rFonts w:ascii="宋体" w:hAnsi="宋体"/>
                <w:szCs w:val="21"/>
              </w:rPr>
              <w:t>。考试采取教考分离，监考</w:t>
            </w:r>
            <w:r>
              <w:rPr>
                <w:rFonts w:hint="eastAsia" w:ascii="宋体" w:hAnsi="宋体"/>
                <w:szCs w:val="21"/>
              </w:rPr>
              <w:t>由学院</w:t>
            </w:r>
            <w:r>
              <w:rPr>
                <w:rFonts w:ascii="宋体" w:hAnsi="宋体"/>
                <w:szCs w:val="21"/>
              </w:rPr>
              <w:t>统一安排。</w:t>
            </w:r>
            <w:r>
              <w:rPr>
                <w:rFonts w:hint="eastAsia" w:ascii="宋体" w:hAnsi="宋体"/>
                <w:szCs w:val="21"/>
              </w:rPr>
              <w:t>无故</w:t>
            </w:r>
            <w:r>
              <w:rPr>
                <w:rFonts w:ascii="宋体" w:hAnsi="宋体"/>
                <w:szCs w:val="21"/>
              </w:rPr>
              <w:t>缺课次数达本学期总授课学时的1/3以上者，总评成绩为不及格</w:t>
            </w:r>
            <w:r>
              <w:rPr>
                <w:rFonts w:hint="eastAsia" w:ascii="宋体" w:hAnsi="宋体"/>
                <w:szCs w:val="21"/>
              </w:rPr>
              <w:t>。</w:t>
            </w:r>
          </w:p>
        </w:tc>
      </w:tr>
    </w:tbl>
    <w:p>
      <w:pPr>
        <w:spacing w:line="360" w:lineRule="auto"/>
        <w:ind w:firstLine="562" w:firstLineChars="200"/>
        <w:rPr>
          <w:rFonts w:ascii="宋体" w:hAnsi="宋体"/>
          <w:b/>
          <w:sz w:val="28"/>
          <w:szCs w:val="28"/>
        </w:rPr>
      </w:pPr>
    </w:p>
    <w:p>
      <w:pPr>
        <w:spacing w:line="360" w:lineRule="auto"/>
        <w:ind w:firstLine="562" w:firstLineChars="200"/>
        <w:rPr>
          <w:rFonts w:ascii="宋体" w:hAnsi="宋体"/>
          <w:b/>
          <w:sz w:val="28"/>
          <w:szCs w:val="28"/>
        </w:rPr>
      </w:pPr>
      <w:r>
        <w:rPr>
          <w:rFonts w:hint="eastAsia" w:ascii="宋体" w:hAnsi="宋体"/>
          <w:b/>
          <w:sz w:val="28"/>
          <w:szCs w:val="28"/>
        </w:rPr>
        <w:t>六、课程</w:t>
      </w:r>
      <w:r>
        <w:rPr>
          <w:rFonts w:ascii="宋体" w:hAnsi="宋体"/>
          <w:b/>
          <w:sz w:val="28"/>
          <w:szCs w:val="28"/>
        </w:rPr>
        <w:t>考核</w:t>
      </w:r>
    </w:p>
    <w:p>
      <w:pPr>
        <w:spacing w:line="360" w:lineRule="auto"/>
        <w:ind w:firstLine="480" w:firstLineChars="200"/>
        <w:rPr>
          <w:rFonts w:ascii="宋体" w:hAnsi="宋体"/>
          <w:sz w:val="24"/>
          <w:szCs w:val="22"/>
        </w:rPr>
      </w:pPr>
      <w:r>
        <w:rPr>
          <w:rFonts w:hint="eastAsia" w:ascii="宋体" w:hAnsi="宋体"/>
          <w:sz w:val="24"/>
          <w:szCs w:val="22"/>
        </w:rPr>
        <w:t>（一）</w:t>
      </w:r>
      <w:r>
        <w:rPr>
          <w:rFonts w:ascii="宋体" w:hAnsi="宋体"/>
          <w:sz w:val="24"/>
          <w:szCs w:val="22"/>
        </w:rPr>
        <w:t>课程考核包括期末考试</w:t>
      </w:r>
      <w:r>
        <w:rPr>
          <w:rFonts w:hint="eastAsia" w:ascii="宋体" w:hAnsi="宋体"/>
          <w:sz w:val="24"/>
          <w:szCs w:val="22"/>
        </w:rPr>
        <w:t>和</w:t>
      </w:r>
      <w:r>
        <w:rPr>
          <w:rFonts w:ascii="宋体" w:hAnsi="宋体"/>
          <w:sz w:val="24"/>
          <w:szCs w:val="22"/>
        </w:rPr>
        <w:t>平时</w:t>
      </w:r>
      <w:r>
        <w:rPr>
          <w:rFonts w:hint="eastAsia" w:ascii="宋体" w:hAnsi="宋体"/>
          <w:sz w:val="24"/>
          <w:szCs w:val="22"/>
        </w:rPr>
        <w:t>（考勤与</w:t>
      </w:r>
      <w:r>
        <w:rPr>
          <w:rFonts w:ascii="宋体" w:hAnsi="宋体"/>
          <w:sz w:val="24"/>
          <w:szCs w:val="22"/>
        </w:rPr>
        <w:t>作业</w:t>
      </w:r>
      <w:r>
        <w:rPr>
          <w:rFonts w:hint="eastAsia" w:ascii="宋体" w:hAnsi="宋体"/>
          <w:sz w:val="24"/>
          <w:szCs w:val="22"/>
        </w:rPr>
        <w:t>）</w:t>
      </w:r>
      <w:r>
        <w:rPr>
          <w:rFonts w:ascii="宋体" w:hAnsi="宋体"/>
          <w:sz w:val="24"/>
          <w:szCs w:val="22"/>
        </w:rPr>
        <w:t>考核，期</w:t>
      </w:r>
      <w:r>
        <w:rPr>
          <w:rFonts w:hint="eastAsia" w:ascii="宋体" w:hAnsi="宋体"/>
          <w:sz w:val="24"/>
          <w:szCs w:val="22"/>
        </w:rPr>
        <w:t>末</w:t>
      </w:r>
      <w:r>
        <w:rPr>
          <w:rFonts w:ascii="宋体" w:hAnsi="宋体"/>
          <w:sz w:val="24"/>
          <w:szCs w:val="22"/>
        </w:rPr>
        <w:t>考试采用</w:t>
      </w:r>
      <w:r>
        <w:rPr>
          <w:rFonts w:hint="eastAsia" w:ascii="宋体" w:hAnsi="宋体"/>
          <w:sz w:val="24"/>
          <w:szCs w:val="22"/>
        </w:rPr>
        <w:t>开卷笔试</w:t>
      </w:r>
      <w:r>
        <w:rPr>
          <w:rFonts w:ascii="宋体" w:hAnsi="宋体"/>
          <w:sz w:val="24"/>
          <w:szCs w:val="22"/>
        </w:rPr>
        <w:t>。</w:t>
      </w:r>
    </w:p>
    <w:p>
      <w:pPr>
        <w:spacing w:line="360" w:lineRule="auto"/>
        <w:ind w:firstLine="480" w:firstLineChars="200"/>
        <w:rPr>
          <w:rFonts w:ascii="宋体" w:hAnsi="宋体"/>
          <w:sz w:val="24"/>
          <w:szCs w:val="22"/>
        </w:rPr>
      </w:pPr>
      <w:r>
        <w:rPr>
          <w:rFonts w:hint="eastAsia" w:ascii="宋体" w:hAnsi="宋体"/>
          <w:sz w:val="24"/>
          <w:szCs w:val="22"/>
        </w:rPr>
        <w:t>（二）</w:t>
      </w:r>
      <w:r>
        <w:rPr>
          <w:rFonts w:ascii="宋体" w:hAnsi="宋体"/>
          <w:sz w:val="24"/>
          <w:szCs w:val="22"/>
        </w:rPr>
        <w:t>课程</w:t>
      </w:r>
      <w:r>
        <w:rPr>
          <w:rFonts w:hint="eastAsia" w:ascii="宋体" w:hAnsi="宋体"/>
          <w:sz w:val="24"/>
          <w:szCs w:val="22"/>
        </w:rPr>
        <w:t>总评</w:t>
      </w:r>
      <w:r>
        <w:rPr>
          <w:rFonts w:ascii="宋体" w:hAnsi="宋体"/>
          <w:sz w:val="24"/>
          <w:szCs w:val="22"/>
        </w:rPr>
        <w:t>成绩=平时成绩×</w:t>
      </w:r>
      <w:r>
        <w:rPr>
          <w:rFonts w:hint="eastAsia" w:ascii="宋体" w:hAnsi="宋体"/>
          <w:sz w:val="24"/>
          <w:szCs w:val="22"/>
        </w:rPr>
        <w:t>40</w:t>
      </w:r>
      <w:r>
        <w:rPr>
          <w:rFonts w:ascii="宋体" w:hAnsi="宋体"/>
          <w:sz w:val="24"/>
          <w:szCs w:val="22"/>
        </w:rPr>
        <w:t>%+期末考试成绩×</w:t>
      </w:r>
      <w:r>
        <w:rPr>
          <w:rFonts w:hint="eastAsia" w:ascii="宋体" w:hAnsi="宋体"/>
          <w:sz w:val="24"/>
          <w:szCs w:val="22"/>
        </w:rPr>
        <w:t>60</w:t>
      </w:r>
      <w:r>
        <w:rPr>
          <w:rFonts w:ascii="宋体" w:hAnsi="宋体"/>
          <w:sz w:val="24"/>
          <w:szCs w:val="22"/>
        </w:rPr>
        <w:t>%。</w:t>
      </w:r>
    </w:p>
    <w:p>
      <w:pPr>
        <w:spacing w:line="360" w:lineRule="auto"/>
        <w:ind w:firstLine="482" w:firstLineChars="200"/>
        <w:rPr>
          <w:rFonts w:ascii="宋体" w:hAnsi="宋体"/>
          <w:b/>
          <w:sz w:val="24"/>
          <w:szCs w:val="22"/>
        </w:rPr>
      </w:pPr>
      <w:r>
        <w:rPr>
          <w:rFonts w:ascii="宋体" w:hAnsi="宋体"/>
          <w:b/>
          <w:sz w:val="24"/>
          <w:szCs w:val="22"/>
        </w:rPr>
        <w:t>具体内容和比例</w:t>
      </w:r>
      <w:r>
        <w:rPr>
          <w:rFonts w:hint="eastAsia" w:ascii="宋体" w:hAnsi="宋体"/>
          <w:b/>
          <w:sz w:val="24"/>
          <w:szCs w:val="22"/>
        </w:rPr>
        <w:t>如表所示：</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134"/>
        <w:gridCol w:w="709"/>
        <w:gridCol w:w="2693"/>
        <w:gridCol w:w="1276"/>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shd w:val="clear" w:color="auto" w:fill="FFFFFF"/>
            <w:tcMar>
              <w:left w:w="57" w:type="dxa"/>
              <w:right w:w="57" w:type="dxa"/>
            </w:tcMar>
            <w:vAlign w:val="center"/>
          </w:tcPr>
          <w:p>
            <w:pPr>
              <w:jc w:val="center"/>
              <w:rPr>
                <w:rFonts w:ascii="宋体" w:hAnsi="宋体"/>
                <w:b/>
              </w:rPr>
            </w:pPr>
            <w:r>
              <w:rPr>
                <w:rFonts w:ascii="宋体" w:hAnsi="宋体"/>
                <w:b/>
              </w:rPr>
              <w:t>成绩组成</w:t>
            </w:r>
          </w:p>
        </w:tc>
        <w:tc>
          <w:tcPr>
            <w:tcW w:w="1134" w:type="dxa"/>
            <w:shd w:val="clear" w:color="auto" w:fill="FFFFFF"/>
            <w:vAlign w:val="center"/>
          </w:tcPr>
          <w:p>
            <w:pPr>
              <w:jc w:val="center"/>
              <w:rPr>
                <w:rFonts w:ascii="宋体" w:hAnsi="宋体"/>
                <w:b/>
              </w:rPr>
            </w:pPr>
            <w:r>
              <w:rPr>
                <w:rFonts w:ascii="宋体" w:hAnsi="宋体"/>
                <w:b/>
              </w:rPr>
              <w:t>考核/</w:t>
            </w:r>
          </w:p>
          <w:p>
            <w:pPr>
              <w:jc w:val="center"/>
              <w:rPr>
                <w:rFonts w:ascii="宋体" w:hAnsi="宋体"/>
                <w:b/>
              </w:rPr>
            </w:pPr>
            <w:r>
              <w:rPr>
                <w:rFonts w:ascii="宋体" w:hAnsi="宋体"/>
                <w:b/>
              </w:rPr>
              <w:t>评价环节</w:t>
            </w:r>
          </w:p>
        </w:tc>
        <w:tc>
          <w:tcPr>
            <w:tcW w:w="709" w:type="dxa"/>
            <w:shd w:val="clear" w:color="auto" w:fill="FFFFFF"/>
            <w:vAlign w:val="center"/>
          </w:tcPr>
          <w:p>
            <w:pPr>
              <w:jc w:val="center"/>
              <w:rPr>
                <w:rFonts w:ascii="宋体" w:hAnsi="宋体"/>
                <w:b/>
              </w:rPr>
            </w:pPr>
            <w:r>
              <w:rPr>
                <w:rFonts w:hint="eastAsia" w:ascii="宋体" w:hAnsi="宋体"/>
                <w:b/>
              </w:rPr>
              <w:t>权重</w:t>
            </w:r>
          </w:p>
        </w:tc>
        <w:tc>
          <w:tcPr>
            <w:tcW w:w="2693" w:type="dxa"/>
            <w:shd w:val="clear" w:color="auto" w:fill="FFFFFF"/>
            <w:vAlign w:val="center"/>
          </w:tcPr>
          <w:p>
            <w:pPr>
              <w:jc w:val="center"/>
              <w:rPr>
                <w:rFonts w:ascii="宋体" w:hAnsi="宋体"/>
                <w:b/>
              </w:rPr>
            </w:pPr>
            <w:r>
              <w:rPr>
                <w:rFonts w:ascii="宋体" w:hAnsi="宋体"/>
                <w:b/>
              </w:rPr>
              <w:t>考核/评价细则</w:t>
            </w:r>
          </w:p>
        </w:tc>
        <w:tc>
          <w:tcPr>
            <w:tcW w:w="1276" w:type="dxa"/>
            <w:shd w:val="clear" w:color="auto" w:fill="FFFFFF"/>
          </w:tcPr>
          <w:p>
            <w:pPr>
              <w:ind w:firstLine="316" w:firstLineChars="150"/>
              <w:rPr>
                <w:rFonts w:ascii="宋体" w:hAnsi="宋体"/>
                <w:b/>
              </w:rPr>
            </w:pPr>
            <w:r>
              <w:rPr>
                <w:rFonts w:hint="eastAsia" w:ascii="宋体" w:hAnsi="宋体"/>
                <w:b/>
              </w:rPr>
              <w:t>课程</w:t>
            </w:r>
          </w:p>
          <w:p>
            <w:pPr>
              <w:jc w:val="center"/>
              <w:rPr>
                <w:rFonts w:ascii="宋体" w:hAnsi="宋体"/>
                <w:b/>
              </w:rPr>
            </w:pPr>
            <w:r>
              <w:rPr>
                <w:rFonts w:hint="eastAsia" w:ascii="宋体" w:hAnsi="宋体"/>
                <w:b/>
              </w:rPr>
              <w:t>目标</w:t>
            </w:r>
          </w:p>
        </w:tc>
        <w:tc>
          <w:tcPr>
            <w:tcW w:w="1276" w:type="dxa"/>
            <w:shd w:val="clear" w:color="auto" w:fill="FFFFFF"/>
          </w:tcPr>
          <w:p>
            <w:pPr>
              <w:ind w:left="-107" w:leftChars="-51"/>
              <w:jc w:val="center"/>
              <w:rPr>
                <w:rFonts w:ascii="宋体" w:hAnsi="宋体"/>
                <w:b/>
              </w:rPr>
            </w:pPr>
            <w:r>
              <w:rPr>
                <w:rFonts w:hint="eastAsia" w:ascii="宋体" w:hAnsi="宋体"/>
                <w:b/>
              </w:rPr>
              <w:t>考核</w:t>
            </w:r>
          </w:p>
          <w:p>
            <w:pPr>
              <w:ind w:left="-107" w:leftChars="-51"/>
              <w:jc w:val="center"/>
              <w:rPr>
                <w:rFonts w:ascii="宋体" w:hAnsi="宋体"/>
                <w:b/>
              </w:rPr>
            </w:pPr>
            <w:r>
              <w:rPr>
                <w:rFonts w:ascii="宋体" w:hAnsi="宋体"/>
                <w:b/>
              </w:rPr>
              <w:t>内容</w:t>
            </w:r>
          </w:p>
        </w:tc>
        <w:tc>
          <w:tcPr>
            <w:tcW w:w="1276" w:type="dxa"/>
            <w:shd w:val="clear" w:color="auto" w:fill="FFFFFF"/>
            <w:vAlign w:val="center"/>
          </w:tcPr>
          <w:p>
            <w:pPr>
              <w:ind w:left="-107" w:leftChars="-51"/>
              <w:jc w:val="center"/>
              <w:rPr>
                <w:rFonts w:ascii="宋体" w:hAnsi="宋体"/>
                <w:b/>
              </w:rPr>
            </w:pPr>
            <w:r>
              <w:rPr>
                <w:rFonts w:ascii="宋体" w:hAnsi="宋体"/>
                <w:b/>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5" w:hRule="atLeast"/>
        </w:trPr>
        <w:tc>
          <w:tcPr>
            <w:tcW w:w="624" w:type="dxa"/>
            <w:tcMar>
              <w:left w:w="57" w:type="dxa"/>
              <w:right w:w="57" w:type="dxa"/>
            </w:tcMar>
            <w:vAlign w:val="center"/>
          </w:tcPr>
          <w:p>
            <w:pPr>
              <w:jc w:val="center"/>
              <w:rPr>
                <w:rFonts w:ascii="宋体" w:hAnsi="宋体"/>
              </w:rPr>
            </w:pPr>
            <w:r>
              <w:rPr>
                <w:rFonts w:ascii="宋体" w:hAnsi="宋体"/>
              </w:rPr>
              <w:t>平时成绩</w:t>
            </w:r>
          </w:p>
        </w:tc>
        <w:tc>
          <w:tcPr>
            <w:tcW w:w="1134" w:type="dxa"/>
            <w:vAlign w:val="center"/>
          </w:tcPr>
          <w:p>
            <w:pPr>
              <w:jc w:val="center"/>
              <w:rPr>
                <w:rFonts w:ascii="宋体" w:hAnsi="宋体" w:eastAsia="宋体"/>
              </w:rPr>
            </w:pPr>
            <w:r>
              <w:rPr>
                <w:rFonts w:hint="eastAsia" w:ascii="宋体" w:hAnsi="宋体"/>
              </w:rPr>
              <w:t>课堂考勤听课笔记</w:t>
            </w:r>
          </w:p>
        </w:tc>
        <w:tc>
          <w:tcPr>
            <w:tcW w:w="709" w:type="dxa"/>
            <w:vAlign w:val="center"/>
          </w:tcPr>
          <w:p>
            <w:pPr>
              <w:jc w:val="center"/>
              <w:rPr>
                <w:rFonts w:ascii="宋体" w:hAnsi="宋体"/>
              </w:rPr>
            </w:pPr>
            <w:r>
              <w:rPr>
                <w:rFonts w:hint="eastAsia" w:ascii="宋体" w:hAnsi="宋体"/>
              </w:rPr>
              <w:t>4</w:t>
            </w:r>
            <w:r>
              <w:rPr>
                <w:rFonts w:ascii="宋体" w:hAnsi="宋体"/>
              </w:rPr>
              <w:t>0%</w:t>
            </w:r>
          </w:p>
        </w:tc>
        <w:tc>
          <w:tcPr>
            <w:tcW w:w="2693" w:type="dxa"/>
            <w:vAlign w:val="center"/>
          </w:tcPr>
          <w:p>
            <w:pPr>
              <w:rPr>
                <w:rFonts w:ascii="宋体" w:hAnsi="宋体"/>
              </w:rPr>
            </w:pPr>
            <w:r>
              <w:rPr>
                <w:rFonts w:hint="eastAsia" w:ascii="宋体" w:hAnsi="宋体"/>
              </w:rPr>
              <w:t>其中课堂考勤占50%，听课笔记占50%。</w:t>
            </w:r>
          </w:p>
          <w:p>
            <w:pPr>
              <w:spacing w:line="240" w:lineRule="atLeast"/>
              <w:rPr>
                <w:rFonts w:ascii="宋体" w:hAnsi="宋体"/>
                <w:szCs w:val="21"/>
              </w:rPr>
            </w:pPr>
            <w:r>
              <w:rPr>
                <w:rFonts w:hint="eastAsia" w:ascii="宋体" w:hAnsi="宋体"/>
                <w:szCs w:val="21"/>
              </w:rPr>
              <w:t>课堂考勤：病假和事假一次扣5分，无故缺席一次扣10分，无故缺席累积达5次以上取消课程成绩。</w:t>
            </w:r>
          </w:p>
          <w:p>
            <w:pPr>
              <w:rPr>
                <w:rFonts w:ascii="宋体" w:hAnsi="宋体" w:eastAsia="宋体"/>
              </w:rPr>
            </w:pPr>
            <w:r>
              <w:rPr>
                <w:rFonts w:hint="eastAsia" w:ascii="宋体" w:hAnsi="宋体"/>
              </w:rPr>
              <w:t>听课笔记：按照听课笔记的完整性和质量情况记分。</w:t>
            </w:r>
          </w:p>
        </w:tc>
        <w:tc>
          <w:tcPr>
            <w:tcW w:w="1276" w:type="dxa"/>
          </w:tcPr>
          <w:p>
            <w:pPr>
              <w:rPr>
                <w:rFonts w:ascii="宋体" w:hAnsi="宋体"/>
              </w:rPr>
            </w:pPr>
          </w:p>
          <w:p>
            <w:pPr>
              <w:jc w:val="center"/>
              <w:rPr>
                <w:rFonts w:ascii="宋体" w:hAnsi="宋体"/>
              </w:rPr>
            </w:pPr>
          </w:p>
          <w:p>
            <w:pPr>
              <w:jc w:val="center"/>
              <w:rPr>
                <w:rFonts w:ascii="宋体" w:hAnsi="宋体"/>
              </w:rPr>
            </w:pPr>
          </w:p>
          <w:p>
            <w:pPr>
              <w:rPr>
                <w:rFonts w:ascii="宋体" w:hAnsi="宋体"/>
              </w:rPr>
            </w:pPr>
            <w:r>
              <w:rPr>
                <w:rFonts w:hint="eastAsia" w:ascii="宋体" w:hAnsi="宋体"/>
              </w:rPr>
              <w:t>课程目标1</w:t>
            </w:r>
            <w:r>
              <w:rPr>
                <w:rFonts w:ascii="宋体" w:hAnsi="宋体"/>
              </w:rPr>
              <w:t>课程目标</w:t>
            </w:r>
            <w:r>
              <w:rPr>
                <w:rFonts w:hint="eastAsia" w:ascii="宋体" w:hAnsi="宋体"/>
              </w:rPr>
              <w:t>2</w:t>
            </w:r>
          </w:p>
        </w:tc>
        <w:tc>
          <w:tcPr>
            <w:tcW w:w="1276" w:type="dxa"/>
          </w:tcPr>
          <w:p>
            <w:pPr>
              <w:rPr>
                <w:rFonts w:ascii="宋体" w:hAnsi="宋体"/>
              </w:rPr>
            </w:pPr>
          </w:p>
          <w:p>
            <w:pPr>
              <w:rPr>
                <w:rFonts w:ascii="宋体" w:hAnsi="宋体"/>
              </w:rPr>
            </w:pPr>
          </w:p>
          <w:p>
            <w:pPr>
              <w:rPr>
                <w:rFonts w:ascii="宋体" w:hAnsi="宋体"/>
              </w:rPr>
            </w:pPr>
          </w:p>
          <w:p>
            <w:pPr>
              <w:rPr>
                <w:rFonts w:ascii="宋体" w:hAnsi="宋体" w:eastAsia="宋体" w:cs="宋体"/>
                <w:kern w:val="0"/>
                <w:szCs w:val="21"/>
              </w:rPr>
            </w:pPr>
            <w:r>
              <w:rPr>
                <w:rFonts w:hint="eastAsia" w:ascii="宋体" w:hAnsi="宋体"/>
              </w:rPr>
              <w:t>课堂出勤情况与听课笔记质量</w:t>
            </w:r>
          </w:p>
        </w:tc>
        <w:tc>
          <w:tcPr>
            <w:tcW w:w="1276" w:type="dxa"/>
            <w:vAlign w:val="center"/>
          </w:tcPr>
          <w:p>
            <w:pPr>
              <w:jc w:val="center"/>
              <w:rPr>
                <w:rFonts w:ascii="宋体" w:hAnsi="宋体"/>
                <w:szCs w:val="21"/>
              </w:rPr>
            </w:pPr>
            <w:r>
              <w:rPr>
                <w:rFonts w:hint="eastAsia" w:ascii="宋体" w:hAnsi="宋体"/>
                <w:szCs w:val="21"/>
              </w:rPr>
              <w:t>5.2</w:t>
            </w:r>
          </w:p>
          <w:p>
            <w:pPr>
              <w:jc w:val="center"/>
              <w:rPr>
                <w:rFonts w:ascii="宋体" w:hAnsi="宋体"/>
              </w:rPr>
            </w:pPr>
            <w:r>
              <w:rPr>
                <w:rFonts w:hint="eastAsia" w:ascii="宋体" w:hAnsi="宋体"/>
                <w:szCs w:val="21"/>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7" w:hRule="atLeast"/>
        </w:trPr>
        <w:tc>
          <w:tcPr>
            <w:tcW w:w="624" w:type="dxa"/>
            <w:tcMar>
              <w:left w:w="57" w:type="dxa"/>
              <w:right w:w="57" w:type="dxa"/>
            </w:tcMar>
            <w:vAlign w:val="center"/>
          </w:tcPr>
          <w:p>
            <w:pPr>
              <w:jc w:val="center"/>
              <w:rPr>
                <w:rFonts w:ascii="宋体" w:hAnsi="宋体"/>
              </w:rPr>
            </w:pPr>
            <w:r>
              <w:rPr>
                <w:rFonts w:ascii="宋体" w:hAnsi="宋体"/>
              </w:rPr>
              <w:t>期末考试</w:t>
            </w:r>
          </w:p>
        </w:tc>
        <w:tc>
          <w:tcPr>
            <w:tcW w:w="1134" w:type="dxa"/>
            <w:vAlign w:val="center"/>
          </w:tcPr>
          <w:p>
            <w:pPr>
              <w:jc w:val="center"/>
              <w:rPr>
                <w:rFonts w:ascii="宋体" w:hAnsi="宋体"/>
              </w:rPr>
            </w:pPr>
            <w:r>
              <w:rPr>
                <w:rFonts w:ascii="宋体" w:hAnsi="宋体"/>
              </w:rPr>
              <w:t>期末考试</w:t>
            </w:r>
          </w:p>
          <w:p>
            <w:pPr>
              <w:jc w:val="center"/>
              <w:rPr>
                <w:rFonts w:ascii="宋体" w:hAnsi="宋体"/>
              </w:rPr>
            </w:pPr>
            <w:r>
              <w:rPr>
                <w:rFonts w:hint="eastAsia" w:ascii="宋体" w:hAnsi="宋体"/>
              </w:rPr>
              <w:t>卷面</w:t>
            </w:r>
            <w:r>
              <w:rPr>
                <w:rFonts w:ascii="宋体" w:hAnsi="宋体"/>
              </w:rPr>
              <w:t>成绩</w:t>
            </w:r>
          </w:p>
        </w:tc>
        <w:tc>
          <w:tcPr>
            <w:tcW w:w="709" w:type="dxa"/>
            <w:vAlign w:val="center"/>
          </w:tcPr>
          <w:p>
            <w:pPr>
              <w:jc w:val="center"/>
              <w:rPr>
                <w:rFonts w:ascii="宋体" w:hAnsi="宋体"/>
              </w:rPr>
            </w:pPr>
            <w:r>
              <w:rPr>
                <w:rFonts w:ascii="宋体" w:hAnsi="宋体"/>
              </w:rPr>
              <w:t>60%</w:t>
            </w:r>
          </w:p>
        </w:tc>
        <w:tc>
          <w:tcPr>
            <w:tcW w:w="2693" w:type="dxa"/>
            <w:vAlign w:val="center"/>
          </w:tcPr>
          <w:p>
            <w:pPr>
              <w:ind w:firstLine="420" w:firstLineChars="200"/>
              <w:rPr>
                <w:rFonts w:ascii="宋体" w:hAnsi="宋体"/>
                <w:szCs w:val="21"/>
              </w:rPr>
            </w:pPr>
            <w:r>
              <w:rPr>
                <w:rFonts w:hint="eastAsia" w:ascii="宋体" w:hAnsi="宋体"/>
                <w:szCs w:val="21"/>
              </w:rPr>
              <w:t>开卷</w:t>
            </w:r>
            <w:r>
              <w:rPr>
                <w:rFonts w:ascii="宋体" w:hAnsi="宋体"/>
                <w:szCs w:val="21"/>
              </w:rPr>
              <w:t>题型包括填空题、简答题、</w:t>
            </w:r>
            <w:r>
              <w:rPr>
                <w:rFonts w:hint="eastAsia" w:ascii="宋体" w:hAnsi="宋体"/>
                <w:szCs w:val="21"/>
              </w:rPr>
              <w:t>判断</w:t>
            </w:r>
            <w:r>
              <w:rPr>
                <w:rFonts w:ascii="宋体" w:hAnsi="宋体"/>
                <w:szCs w:val="21"/>
              </w:rPr>
              <w:t>题、分析题</w:t>
            </w:r>
            <w:r>
              <w:rPr>
                <w:rFonts w:hint="eastAsia" w:ascii="宋体" w:hAnsi="宋体"/>
                <w:szCs w:val="21"/>
              </w:rPr>
              <w:t>、论述题</w:t>
            </w:r>
            <w:r>
              <w:rPr>
                <w:rFonts w:ascii="宋体" w:hAnsi="宋体"/>
                <w:szCs w:val="21"/>
              </w:rPr>
              <w:t>等，以卷面成绩的60%计入课程总成绩。</w:t>
            </w:r>
          </w:p>
          <w:p>
            <w:pPr>
              <w:ind w:firstLine="420" w:firstLineChars="200"/>
              <w:rPr>
                <w:rFonts w:ascii="宋体" w:hAnsi="宋体"/>
                <w:szCs w:val="21"/>
              </w:rPr>
            </w:pPr>
            <w:r>
              <w:rPr>
                <w:rFonts w:ascii="宋体" w:hAnsi="宋体"/>
                <w:szCs w:val="21"/>
              </w:rPr>
              <w:t>其中</w:t>
            </w:r>
            <w:r>
              <w:rPr>
                <w:rFonts w:hint="eastAsia" w:ascii="宋体" w:hAnsi="宋体"/>
                <w:szCs w:val="21"/>
              </w:rPr>
              <w:t>地方传统音乐舞蹈常识</w:t>
            </w:r>
            <w:r>
              <w:rPr>
                <w:rFonts w:ascii="宋体" w:hAnsi="宋体"/>
                <w:szCs w:val="21"/>
              </w:rPr>
              <w:t>题占</w:t>
            </w:r>
            <w:r>
              <w:rPr>
                <w:rFonts w:hint="eastAsia" w:ascii="宋体" w:hAnsi="宋体"/>
                <w:szCs w:val="21"/>
              </w:rPr>
              <w:t>7</w:t>
            </w:r>
            <w:r>
              <w:rPr>
                <w:rFonts w:ascii="宋体" w:hAnsi="宋体"/>
                <w:szCs w:val="21"/>
              </w:rPr>
              <w:t>0%，</w:t>
            </w:r>
            <w:r>
              <w:rPr>
                <w:rFonts w:hint="eastAsia" w:ascii="宋体" w:hAnsi="宋体"/>
                <w:szCs w:val="21"/>
              </w:rPr>
              <w:t>分析与应用能力</w:t>
            </w:r>
            <w:r>
              <w:rPr>
                <w:rFonts w:ascii="宋体" w:hAnsi="宋体"/>
                <w:szCs w:val="21"/>
              </w:rPr>
              <w:t>题占</w:t>
            </w:r>
            <w:r>
              <w:rPr>
                <w:rFonts w:hint="eastAsia" w:ascii="宋体" w:hAnsi="宋体"/>
                <w:szCs w:val="21"/>
              </w:rPr>
              <w:t>3</w:t>
            </w:r>
            <w:r>
              <w:rPr>
                <w:rFonts w:ascii="宋体" w:hAnsi="宋体"/>
                <w:szCs w:val="21"/>
              </w:rPr>
              <w:t>0%。</w:t>
            </w:r>
          </w:p>
        </w:tc>
        <w:tc>
          <w:tcPr>
            <w:tcW w:w="1276" w:type="dxa"/>
          </w:tcPr>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r>
              <w:rPr>
                <w:rFonts w:ascii="宋体" w:hAnsi="宋体"/>
              </w:rPr>
              <w:t>课程目标</w:t>
            </w:r>
            <w:r>
              <w:rPr>
                <w:rFonts w:hint="eastAsia" w:ascii="宋体" w:hAnsi="宋体"/>
              </w:rPr>
              <w:t>1</w:t>
            </w:r>
          </w:p>
          <w:p>
            <w:pPr>
              <w:jc w:val="center"/>
              <w:rPr>
                <w:rFonts w:ascii="宋体" w:hAnsi="宋体"/>
                <w:szCs w:val="21"/>
              </w:rPr>
            </w:pPr>
            <w:r>
              <w:rPr>
                <w:rFonts w:hint="eastAsia" w:ascii="宋体" w:hAnsi="宋体"/>
              </w:rPr>
              <w:t>课程目标</w:t>
            </w:r>
            <w:r>
              <w:rPr>
                <w:rFonts w:ascii="宋体" w:hAnsi="宋体"/>
              </w:rPr>
              <w:t>2</w:t>
            </w:r>
          </w:p>
        </w:tc>
        <w:tc>
          <w:tcPr>
            <w:tcW w:w="1276" w:type="dxa"/>
          </w:tcPr>
          <w:p>
            <w:pPr>
              <w:rPr>
                <w:rFonts w:ascii="宋体" w:hAnsi="宋体" w:cs="宋体"/>
                <w:kern w:val="0"/>
                <w:szCs w:val="21"/>
              </w:rPr>
            </w:pPr>
          </w:p>
          <w:p>
            <w:pPr>
              <w:rPr>
                <w:rFonts w:ascii="宋体" w:hAnsi="宋体" w:cs="宋体"/>
                <w:kern w:val="0"/>
                <w:szCs w:val="21"/>
              </w:rPr>
            </w:pPr>
          </w:p>
          <w:p>
            <w:pPr>
              <w:rPr>
                <w:rFonts w:ascii="宋体" w:hAnsi="宋体" w:eastAsia="宋体"/>
                <w:szCs w:val="21"/>
              </w:rPr>
            </w:pPr>
            <w:r>
              <w:rPr>
                <w:rFonts w:hint="eastAsia" w:ascii="宋体" w:hAnsi="宋体" w:cs="宋体"/>
                <w:kern w:val="0"/>
                <w:szCs w:val="21"/>
              </w:rPr>
              <w:t>常州及江苏传统音乐舞蹈常识、相关知识的分析与应用能力。</w:t>
            </w:r>
          </w:p>
        </w:tc>
        <w:tc>
          <w:tcPr>
            <w:tcW w:w="1276" w:type="dxa"/>
            <w:vAlign w:val="center"/>
          </w:tcPr>
          <w:p>
            <w:pPr>
              <w:rPr>
                <w:rFonts w:ascii="宋体" w:hAnsi="宋体"/>
                <w:szCs w:val="21"/>
              </w:rPr>
            </w:pPr>
          </w:p>
          <w:p>
            <w:pPr>
              <w:jc w:val="center"/>
              <w:rPr>
                <w:rFonts w:ascii="宋体" w:hAnsi="宋体"/>
                <w:szCs w:val="21"/>
              </w:rPr>
            </w:pPr>
            <w:r>
              <w:rPr>
                <w:rFonts w:hint="eastAsia" w:ascii="宋体" w:hAnsi="宋体"/>
                <w:szCs w:val="21"/>
              </w:rPr>
              <w:t>5.2</w:t>
            </w:r>
          </w:p>
          <w:p>
            <w:pPr>
              <w:jc w:val="center"/>
              <w:rPr>
                <w:rFonts w:ascii="宋体" w:hAnsi="宋体"/>
                <w:szCs w:val="21"/>
              </w:rPr>
            </w:pPr>
            <w:r>
              <w:rPr>
                <w:rFonts w:hint="eastAsia" w:ascii="宋体" w:hAnsi="宋体"/>
                <w:szCs w:val="21"/>
              </w:rPr>
              <w:t>6.1</w:t>
            </w:r>
          </w:p>
        </w:tc>
      </w:tr>
    </w:tbl>
    <w:p>
      <w:pPr>
        <w:spacing w:line="360" w:lineRule="auto"/>
        <w:rPr>
          <w:rFonts w:ascii="宋体" w:hAnsi="宋体"/>
          <w:sz w:val="24"/>
          <w:szCs w:val="22"/>
        </w:rPr>
      </w:pPr>
      <w:r>
        <w:rPr>
          <w:rFonts w:hint="eastAsia" w:ascii="宋体" w:hAnsi="宋体"/>
          <w:sz w:val="24"/>
          <w:szCs w:val="22"/>
        </w:rPr>
        <w:t xml:space="preserve">    </w:t>
      </w:r>
    </w:p>
    <w:p>
      <w:pPr>
        <w:spacing w:line="360" w:lineRule="auto"/>
        <w:ind w:firstLine="480" w:firstLineChars="200"/>
        <w:rPr>
          <w:rFonts w:ascii="宋体" w:hAnsi="宋体"/>
          <w:sz w:val="24"/>
          <w:szCs w:val="22"/>
        </w:rPr>
      </w:pPr>
    </w:p>
    <w:p>
      <w:pPr>
        <w:spacing w:line="360" w:lineRule="auto"/>
        <w:ind w:firstLine="480" w:firstLineChars="200"/>
        <w:rPr>
          <w:rFonts w:ascii="宋体" w:hAnsi="宋体"/>
          <w:sz w:val="24"/>
          <w:szCs w:val="22"/>
        </w:rPr>
      </w:pPr>
    </w:p>
    <w:p>
      <w:pPr>
        <w:spacing w:line="360" w:lineRule="auto"/>
        <w:ind w:firstLine="480" w:firstLineChars="200"/>
        <w:rPr>
          <w:rFonts w:ascii="宋体" w:hAnsi="宋体"/>
          <w:sz w:val="24"/>
          <w:szCs w:val="22"/>
        </w:rPr>
      </w:pPr>
    </w:p>
    <w:p>
      <w:pPr>
        <w:spacing w:line="360" w:lineRule="auto"/>
        <w:ind w:firstLine="480" w:firstLineChars="200"/>
        <w:rPr>
          <w:rFonts w:ascii="宋体" w:hAnsi="宋体"/>
          <w:sz w:val="24"/>
          <w:szCs w:val="22"/>
        </w:rPr>
      </w:pPr>
    </w:p>
    <w:p>
      <w:pPr>
        <w:spacing w:line="360" w:lineRule="auto"/>
        <w:ind w:firstLine="480" w:firstLineChars="200"/>
        <w:rPr>
          <w:rFonts w:ascii="宋体" w:hAnsi="宋体"/>
          <w:sz w:val="24"/>
          <w:szCs w:val="22"/>
        </w:rPr>
      </w:pPr>
    </w:p>
    <w:p>
      <w:pPr>
        <w:spacing w:line="360" w:lineRule="auto"/>
        <w:ind w:firstLine="480" w:firstLineChars="200"/>
        <w:rPr>
          <w:rFonts w:ascii="宋体" w:hAnsi="宋体"/>
          <w:sz w:val="24"/>
          <w:szCs w:val="22"/>
        </w:rPr>
      </w:pPr>
      <w:r>
        <w:rPr>
          <w:rFonts w:ascii="宋体" w:hAnsi="宋体"/>
          <w:sz w:val="24"/>
          <w:szCs w:val="22"/>
        </w:rPr>
        <w:t>（三）</w:t>
      </w:r>
      <w:r>
        <w:rPr>
          <w:rFonts w:hint="eastAsia" w:ascii="宋体" w:hAnsi="宋体"/>
          <w:sz w:val="24"/>
          <w:szCs w:val="22"/>
        </w:rPr>
        <w:t>课程目标及考核方式权重分配表</w:t>
      </w:r>
    </w:p>
    <w:tbl>
      <w:tblPr>
        <w:tblStyle w:val="19"/>
        <w:tblW w:w="0" w:type="auto"/>
        <w:tblInd w:w="0" w:type="dxa"/>
        <w:tblLayout w:type="fixed"/>
        <w:tblCellMar>
          <w:top w:w="0" w:type="dxa"/>
          <w:left w:w="108" w:type="dxa"/>
          <w:bottom w:w="0" w:type="dxa"/>
          <w:right w:w="108" w:type="dxa"/>
        </w:tblCellMar>
      </w:tblPr>
      <w:tblGrid>
        <w:gridCol w:w="2516"/>
        <w:gridCol w:w="2126"/>
        <w:gridCol w:w="2268"/>
        <w:gridCol w:w="2158"/>
      </w:tblGrid>
      <w:tr>
        <w:tblPrEx>
          <w:tblCellMar>
            <w:top w:w="0" w:type="dxa"/>
            <w:left w:w="108" w:type="dxa"/>
            <w:bottom w:w="0" w:type="dxa"/>
            <w:right w:w="108" w:type="dxa"/>
          </w:tblCellMar>
        </w:tblPrEx>
        <w:trPr>
          <w:trHeight w:val="413" w:hRule="atLeast"/>
        </w:trPr>
        <w:tc>
          <w:tcPr>
            <w:tcW w:w="4642" w:type="dxa"/>
            <w:gridSpan w:val="2"/>
            <w:tcBorders>
              <w:top w:val="single" w:color="auto" w:sz="8" w:space="0"/>
              <w:left w:val="single" w:color="auto" w:sz="8" w:space="0"/>
              <w:bottom w:val="single" w:color="auto" w:sz="8" w:space="0"/>
              <w:right w:val="single" w:color="000000" w:sz="8" w:space="0"/>
            </w:tcBorders>
            <w:vAlign w:val="center"/>
          </w:tcPr>
          <w:p>
            <w:pPr>
              <w:widowControl/>
              <w:jc w:val="center"/>
              <w:rPr>
                <w:rFonts w:ascii="宋体" w:hAnsi="宋体"/>
                <w:kern w:val="0"/>
                <w:szCs w:val="21"/>
              </w:rPr>
            </w:pPr>
            <w:r>
              <w:rPr>
                <w:rFonts w:hint="eastAsia" w:ascii="宋体" w:hAnsi="宋体"/>
                <w:kern w:val="0"/>
                <w:szCs w:val="21"/>
              </w:rPr>
              <w:t>课程目标及权重</w:t>
            </w:r>
          </w:p>
        </w:tc>
        <w:tc>
          <w:tcPr>
            <w:tcW w:w="4426" w:type="dxa"/>
            <w:gridSpan w:val="2"/>
            <w:tcBorders>
              <w:top w:val="single" w:color="auto" w:sz="8" w:space="0"/>
              <w:left w:val="nil"/>
              <w:bottom w:val="single" w:color="auto" w:sz="8" w:space="0"/>
              <w:right w:val="single" w:color="000000" w:sz="8" w:space="0"/>
            </w:tcBorders>
            <w:vAlign w:val="center"/>
          </w:tcPr>
          <w:p>
            <w:pPr>
              <w:widowControl/>
              <w:ind w:right="-391" w:rightChars="-186"/>
              <w:jc w:val="center"/>
              <w:rPr>
                <w:rFonts w:ascii="宋体" w:hAnsi="宋体"/>
                <w:kern w:val="0"/>
                <w:szCs w:val="21"/>
              </w:rPr>
            </w:pPr>
            <w:r>
              <w:rPr>
                <w:rFonts w:hint="eastAsia" w:ascii="宋体" w:hAnsi="宋体"/>
                <w:kern w:val="0"/>
                <w:szCs w:val="21"/>
              </w:rPr>
              <w:t>考核方式及权重</w:t>
            </w:r>
          </w:p>
        </w:tc>
      </w:tr>
      <w:tr>
        <w:tblPrEx>
          <w:tblCellMar>
            <w:top w:w="0" w:type="dxa"/>
            <w:left w:w="108" w:type="dxa"/>
            <w:bottom w:w="0" w:type="dxa"/>
            <w:right w:w="108" w:type="dxa"/>
          </w:tblCellMar>
        </w:tblPrEx>
        <w:trPr>
          <w:trHeight w:val="356" w:hRule="atLeast"/>
        </w:trPr>
        <w:tc>
          <w:tcPr>
            <w:tcW w:w="2516" w:type="dxa"/>
            <w:tcBorders>
              <w:top w:val="nil"/>
              <w:left w:val="single" w:color="auto" w:sz="8" w:space="0"/>
              <w:bottom w:val="single" w:color="auto" w:sz="8" w:space="0"/>
              <w:right w:val="single" w:color="auto" w:sz="8" w:space="0"/>
            </w:tcBorders>
            <w:vAlign w:val="center"/>
          </w:tcPr>
          <w:p>
            <w:pPr>
              <w:widowControl/>
              <w:jc w:val="center"/>
              <w:rPr>
                <w:rFonts w:ascii="宋体" w:hAnsi="宋体"/>
                <w:kern w:val="0"/>
                <w:szCs w:val="21"/>
              </w:rPr>
            </w:pPr>
            <w:r>
              <w:rPr>
                <w:rFonts w:hint="eastAsia" w:ascii="宋体" w:hAnsi="宋体"/>
                <w:kern w:val="0"/>
                <w:szCs w:val="21"/>
              </w:rPr>
              <w:t>项目</w:t>
            </w:r>
          </w:p>
        </w:tc>
        <w:tc>
          <w:tcPr>
            <w:tcW w:w="2126" w:type="dxa"/>
            <w:tcBorders>
              <w:top w:val="nil"/>
              <w:left w:val="nil"/>
              <w:bottom w:val="single" w:color="auto" w:sz="8" w:space="0"/>
              <w:right w:val="single" w:color="auto" w:sz="8" w:space="0"/>
            </w:tcBorders>
            <w:vAlign w:val="center"/>
          </w:tcPr>
          <w:p>
            <w:pPr>
              <w:widowControl/>
              <w:jc w:val="center"/>
              <w:rPr>
                <w:rFonts w:ascii="宋体" w:hAnsi="宋体"/>
                <w:kern w:val="0"/>
                <w:szCs w:val="21"/>
              </w:rPr>
            </w:pPr>
            <w:r>
              <w:rPr>
                <w:rFonts w:hint="eastAsia" w:ascii="宋体" w:hAnsi="宋体"/>
                <w:kern w:val="0"/>
                <w:szCs w:val="21"/>
              </w:rPr>
              <w:t>权重（</w:t>
            </w:r>
            <w:r>
              <w:rPr>
                <w:rFonts w:ascii="宋体" w:hAnsi="宋体"/>
                <w:kern w:val="0"/>
                <w:szCs w:val="21"/>
              </w:rPr>
              <w:t>a</w:t>
            </w:r>
            <w:r>
              <w:rPr>
                <w:rFonts w:hint="eastAsia" w:ascii="宋体" w:hAnsi="宋体"/>
                <w:kern w:val="0"/>
                <w:szCs w:val="21"/>
              </w:rPr>
              <w:t>）</w:t>
            </w:r>
          </w:p>
        </w:tc>
        <w:tc>
          <w:tcPr>
            <w:tcW w:w="2268" w:type="dxa"/>
            <w:tcBorders>
              <w:top w:val="nil"/>
              <w:left w:val="nil"/>
              <w:bottom w:val="single" w:color="auto" w:sz="8" w:space="0"/>
              <w:right w:val="single" w:color="auto" w:sz="8" w:space="0"/>
            </w:tcBorders>
            <w:vAlign w:val="center"/>
          </w:tcPr>
          <w:p>
            <w:pPr>
              <w:widowControl/>
              <w:jc w:val="center"/>
              <w:rPr>
                <w:rFonts w:ascii="宋体" w:hAnsi="宋体"/>
                <w:kern w:val="0"/>
                <w:szCs w:val="21"/>
              </w:rPr>
            </w:pPr>
            <w:r>
              <w:rPr>
                <w:rFonts w:hint="eastAsia" w:ascii="宋体" w:hAnsi="宋体"/>
                <w:kern w:val="0"/>
                <w:szCs w:val="21"/>
              </w:rPr>
              <w:t>评价依据</w:t>
            </w:r>
          </w:p>
        </w:tc>
        <w:tc>
          <w:tcPr>
            <w:tcW w:w="2158" w:type="dxa"/>
            <w:tcBorders>
              <w:top w:val="nil"/>
              <w:left w:val="nil"/>
              <w:bottom w:val="single" w:color="auto" w:sz="8" w:space="0"/>
              <w:right w:val="single" w:color="auto" w:sz="8" w:space="0"/>
            </w:tcBorders>
            <w:vAlign w:val="center"/>
          </w:tcPr>
          <w:p>
            <w:pPr>
              <w:widowControl/>
              <w:jc w:val="center"/>
              <w:rPr>
                <w:rFonts w:ascii="宋体" w:hAnsi="宋体"/>
                <w:kern w:val="0"/>
                <w:szCs w:val="21"/>
              </w:rPr>
            </w:pPr>
            <w:r>
              <w:rPr>
                <w:rFonts w:hint="eastAsia" w:ascii="宋体" w:hAnsi="宋体"/>
                <w:kern w:val="0"/>
                <w:szCs w:val="21"/>
              </w:rPr>
              <w:t>权重（</w:t>
            </w:r>
            <w:r>
              <w:rPr>
                <w:rFonts w:ascii="宋体" w:hAnsi="宋体"/>
                <w:kern w:val="0"/>
                <w:szCs w:val="21"/>
              </w:rPr>
              <w:t>b</w:t>
            </w:r>
            <w:r>
              <w:rPr>
                <w:rFonts w:hint="eastAsia" w:ascii="宋体" w:hAnsi="宋体"/>
                <w:kern w:val="0"/>
                <w:szCs w:val="21"/>
              </w:rPr>
              <w:t>）</w:t>
            </w:r>
          </w:p>
        </w:tc>
      </w:tr>
      <w:tr>
        <w:tblPrEx>
          <w:tblCellMar>
            <w:top w:w="0" w:type="dxa"/>
            <w:left w:w="108" w:type="dxa"/>
            <w:bottom w:w="0" w:type="dxa"/>
            <w:right w:w="108" w:type="dxa"/>
          </w:tblCellMar>
        </w:tblPrEx>
        <w:trPr>
          <w:trHeight w:val="340" w:hRule="atLeast"/>
        </w:trPr>
        <w:tc>
          <w:tcPr>
            <w:tcW w:w="2516" w:type="dxa"/>
            <w:tcBorders>
              <w:top w:val="nil"/>
              <w:left w:val="single" w:color="auto" w:sz="8" w:space="0"/>
              <w:bottom w:val="single" w:color="000000" w:sz="8" w:space="0"/>
              <w:right w:val="single" w:color="auto" w:sz="8" w:space="0"/>
            </w:tcBorders>
            <w:vAlign w:val="center"/>
          </w:tcPr>
          <w:p>
            <w:pPr>
              <w:widowControl/>
              <w:jc w:val="center"/>
              <w:rPr>
                <w:rFonts w:ascii="宋体" w:hAnsi="宋体"/>
                <w:kern w:val="0"/>
                <w:szCs w:val="21"/>
              </w:rPr>
            </w:pPr>
            <w:r>
              <w:rPr>
                <w:rFonts w:hint="eastAsia" w:ascii="宋体" w:hAnsi="宋体"/>
                <w:kern w:val="0"/>
                <w:szCs w:val="21"/>
              </w:rPr>
              <w:t>课程目标</w:t>
            </w:r>
            <w:r>
              <w:rPr>
                <w:rFonts w:ascii="宋体" w:hAnsi="宋体"/>
                <w:kern w:val="0"/>
                <w:szCs w:val="21"/>
              </w:rPr>
              <w:t>1</w:t>
            </w:r>
          </w:p>
        </w:tc>
        <w:tc>
          <w:tcPr>
            <w:tcW w:w="2126" w:type="dxa"/>
            <w:tcBorders>
              <w:top w:val="nil"/>
              <w:left w:val="single" w:color="auto" w:sz="8" w:space="0"/>
              <w:bottom w:val="single" w:color="000000" w:sz="8" w:space="0"/>
              <w:right w:val="single" w:color="auto" w:sz="8" w:space="0"/>
            </w:tcBorders>
            <w:vAlign w:val="center"/>
          </w:tcPr>
          <w:p>
            <w:pPr>
              <w:widowControl/>
              <w:jc w:val="center"/>
              <w:rPr>
                <w:rFonts w:ascii="宋体" w:hAnsi="宋体"/>
                <w:kern w:val="0"/>
                <w:szCs w:val="21"/>
              </w:rPr>
            </w:pPr>
            <w:r>
              <w:rPr>
                <w:rFonts w:hint="eastAsia" w:ascii="宋体" w:hAnsi="宋体"/>
                <w:kern w:val="0"/>
                <w:szCs w:val="21"/>
              </w:rPr>
              <w:t>30%</w:t>
            </w:r>
          </w:p>
        </w:tc>
        <w:tc>
          <w:tcPr>
            <w:tcW w:w="2268" w:type="dxa"/>
            <w:tcBorders>
              <w:top w:val="nil"/>
              <w:left w:val="nil"/>
              <w:bottom w:val="single" w:color="auto" w:sz="8" w:space="0"/>
              <w:right w:val="single" w:color="auto" w:sz="8" w:space="0"/>
            </w:tcBorders>
            <w:vAlign w:val="center"/>
          </w:tcPr>
          <w:p>
            <w:pPr>
              <w:widowControl/>
              <w:jc w:val="center"/>
              <w:rPr>
                <w:rFonts w:ascii="宋体" w:hAnsi="宋体"/>
                <w:kern w:val="0"/>
                <w:szCs w:val="21"/>
              </w:rPr>
            </w:pPr>
            <w:r>
              <w:rPr>
                <w:rFonts w:hint="eastAsia" w:ascii="宋体" w:hAnsi="宋体"/>
                <w:kern w:val="0"/>
                <w:szCs w:val="21"/>
              </w:rPr>
              <w:t>平时/考试</w:t>
            </w:r>
          </w:p>
        </w:tc>
        <w:tc>
          <w:tcPr>
            <w:tcW w:w="2158" w:type="dxa"/>
            <w:tcBorders>
              <w:top w:val="nil"/>
              <w:left w:val="nil"/>
              <w:bottom w:val="single" w:color="auto" w:sz="8" w:space="0"/>
              <w:right w:val="single" w:color="auto" w:sz="8" w:space="0"/>
            </w:tcBorders>
            <w:vAlign w:val="center"/>
          </w:tcPr>
          <w:p>
            <w:pPr>
              <w:widowControl/>
              <w:jc w:val="center"/>
              <w:rPr>
                <w:rFonts w:ascii="宋体" w:hAnsi="宋体"/>
                <w:kern w:val="0"/>
                <w:szCs w:val="21"/>
              </w:rPr>
            </w:pPr>
            <w:r>
              <w:rPr>
                <w:rFonts w:hint="eastAsia" w:ascii="宋体" w:hAnsi="宋体"/>
                <w:kern w:val="0"/>
                <w:szCs w:val="21"/>
              </w:rPr>
              <w:t>30%</w:t>
            </w:r>
            <w:r>
              <w:rPr>
                <w:rFonts w:ascii="宋体" w:hAnsi="宋体"/>
                <w:kern w:val="0"/>
                <w:szCs w:val="21"/>
              </w:rPr>
              <w:t xml:space="preserve"> </w:t>
            </w:r>
          </w:p>
        </w:tc>
      </w:tr>
      <w:tr>
        <w:tblPrEx>
          <w:tblCellMar>
            <w:top w:w="0" w:type="dxa"/>
            <w:left w:w="108" w:type="dxa"/>
            <w:bottom w:w="0" w:type="dxa"/>
            <w:right w:w="108" w:type="dxa"/>
          </w:tblCellMar>
        </w:tblPrEx>
        <w:trPr>
          <w:trHeight w:val="340" w:hRule="atLeast"/>
        </w:trPr>
        <w:tc>
          <w:tcPr>
            <w:tcW w:w="2516" w:type="dxa"/>
            <w:tcBorders>
              <w:top w:val="nil"/>
              <w:left w:val="single" w:color="auto" w:sz="8" w:space="0"/>
              <w:bottom w:val="single" w:color="000000" w:sz="8" w:space="0"/>
              <w:right w:val="single" w:color="auto" w:sz="8" w:space="0"/>
            </w:tcBorders>
            <w:vAlign w:val="center"/>
          </w:tcPr>
          <w:p>
            <w:pPr>
              <w:widowControl/>
              <w:jc w:val="center"/>
              <w:rPr>
                <w:rFonts w:ascii="宋体" w:hAnsi="宋体"/>
                <w:kern w:val="0"/>
                <w:szCs w:val="21"/>
              </w:rPr>
            </w:pPr>
            <w:r>
              <w:rPr>
                <w:rFonts w:hint="eastAsia" w:ascii="宋体" w:hAnsi="宋体"/>
                <w:kern w:val="0"/>
                <w:szCs w:val="21"/>
              </w:rPr>
              <w:t>课程目标</w:t>
            </w:r>
            <w:r>
              <w:rPr>
                <w:rFonts w:ascii="宋体" w:hAnsi="宋体"/>
                <w:kern w:val="0"/>
                <w:szCs w:val="21"/>
              </w:rPr>
              <w:t>2</w:t>
            </w:r>
          </w:p>
        </w:tc>
        <w:tc>
          <w:tcPr>
            <w:tcW w:w="2126" w:type="dxa"/>
            <w:tcBorders>
              <w:top w:val="nil"/>
              <w:left w:val="single" w:color="auto" w:sz="8" w:space="0"/>
              <w:bottom w:val="single" w:color="000000" w:sz="8" w:space="0"/>
              <w:right w:val="single" w:color="auto" w:sz="8" w:space="0"/>
            </w:tcBorders>
            <w:vAlign w:val="center"/>
          </w:tcPr>
          <w:p>
            <w:pPr>
              <w:widowControl/>
              <w:jc w:val="center"/>
              <w:rPr>
                <w:rFonts w:ascii="宋体" w:hAnsi="宋体"/>
                <w:kern w:val="0"/>
                <w:szCs w:val="21"/>
              </w:rPr>
            </w:pPr>
            <w:r>
              <w:rPr>
                <w:rFonts w:hint="eastAsia" w:ascii="宋体" w:hAnsi="宋体"/>
                <w:kern w:val="0"/>
                <w:szCs w:val="21"/>
              </w:rPr>
              <w:t>30%</w:t>
            </w:r>
          </w:p>
        </w:tc>
        <w:tc>
          <w:tcPr>
            <w:tcW w:w="2268" w:type="dxa"/>
            <w:tcBorders>
              <w:top w:val="nil"/>
              <w:left w:val="nil"/>
              <w:bottom w:val="single" w:color="auto" w:sz="8" w:space="0"/>
              <w:right w:val="single" w:color="auto" w:sz="8" w:space="0"/>
            </w:tcBorders>
            <w:vAlign w:val="center"/>
          </w:tcPr>
          <w:p>
            <w:pPr>
              <w:widowControl/>
              <w:jc w:val="center"/>
              <w:rPr>
                <w:rFonts w:ascii="宋体" w:hAnsi="宋体"/>
                <w:kern w:val="0"/>
                <w:szCs w:val="21"/>
              </w:rPr>
            </w:pPr>
            <w:r>
              <w:rPr>
                <w:rFonts w:hint="eastAsia" w:ascii="宋体" w:hAnsi="宋体"/>
                <w:kern w:val="0"/>
                <w:szCs w:val="21"/>
              </w:rPr>
              <w:t>平时/考试</w:t>
            </w:r>
          </w:p>
        </w:tc>
        <w:tc>
          <w:tcPr>
            <w:tcW w:w="2158" w:type="dxa"/>
            <w:tcBorders>
              <w:top w:val="nil"/>
              <w:left w:val="nil"/>
              <w:bottom w:val="single" w:color="auto" w:sz="8" w:space="0"/>
              <w:right w:val="single" w:color="auto" w:sz="8" w:space="0"/>
            </w:tcBorders>
            <w:vAlign w:val="center"/>
          </w:tcPr>
          <w:p>
            <w:pPr>
              <w:widowControl/>
              <w:jc w:val="center"/>
              <w:rPr>
                <w:rFonts w:ascii="宋体" w:hAnsi="宋体"/>
                <w:kern w:val="0"/>
                <w:szCs w:val="21"/>
              </w:rPr>
            </w:pPr>
            <w:r>
              <w:rPr>
                <w:rFonts w:hint="eastAsia" w:ascii="宋体" w:hAnsi="宋体"/>
                <w:kern w:val="0"/>
                <w:szCs w:val="21"/>
              </w:rPr>
              <w:t>30%</w:t>
            </w:r>
          </w:p>
        </w:tc>
      </w:tr>
      <w:tr>
        <w:tblPrEx>
          <w:tblCellMar>
            <w:top w:w="0" w:type="dxa"/>
            <w:left w:w="108" w:type="dxa"/>
            <w:bottom w:w="0" w:type="dxa"/>
            <w:right w:w="108" w:type="dxa"/>
          </w:tblCellMar>
        </w:tblPrEx>
        <w:trPr>
          <w:trHeight w:val="340" w:hRule="atLeast"/>
        </w:trPr>
        <w:tc>
          <w:tcPr>
            <w:tcW w:w="2516" w:type="dxa"/>
            <w:tcBorders>
              <w:top w:val="nil"/>
              <w:left w:val="single" w:color="auto" w:sz="8" w:space="0"/>
              <w:bottom w:val="single" w:color="000000" w:sz="8" w:space="0"/>
              <w:right w:val="single" w:color="auto" w:sz="8" w:space="0"/>
            </w:tcBorders>
            <w:vAlign w:val="center"/>
          </w:tcPr>
          <w:p>
            <w:pPr>
              <w:widowControl/>
              <w:jc w:val="center"/>
              <w:rPr>
                <w:rFonts w:ascii="宋体" w:hAnsi="宋体" w:eastAsia="宋体"/>
                <w:kern w:val="0"/>
                <w:szCs w:val="21"/>
              </w:rPr>
            </w:pPr>
            <w:r>
              <w:rPr>
                <w:rFonts w:hint="eastAsia" w:ascii="宋体" w:hAnsi="宋体"/>
                <w:kern w:val="0"/>
                <w:szCs w:val="21"/>
              </w:rPr>
              <w:t>课程目标4</w:t>
            </w:r>
          </w:p>
        </w:tc>
        <w:tc>
          <w:tcPr>
            <w:tcW w:w="2126" w:type="dxa"/>
            <w:tcBorders>
              <w:top w:val="nil"/>
              <w:left w:val="single" w:color="auto" w:sz="8" w:space="0"/>
              <w:bottom w:val="single" w:color="000000" w:sz="8" w:space="0"/>
              <w:right w:val="single" w:color="auto" w:sz="8" w:space="0"/>
            </w:tcBorders>
            <w:vAlign w:val="center"/>
          </w:tcPr>
          <w:p>
            <w:pPr>
              <w:widowControl/>
              <w:jc w:val="center"/>
              <w:rPr>
                <w:rFonts w:ascii="宋体" w:hAnsi="宋体"/>
                <w:kern w:val="0"/>
                <w:szCs w:val="21"/>
              </w:rPr>
            </w:pPr>
            <w:r>
              <w:rPr>
                <w:rFonts w:hint="eastAsia" w:ascii="宋体" w:hAnsi="宋体"/>
                <w:kern w:val="0"/>
                <w:szCs w:val="21"/>
              </w:rPr>
              <w:t>20%</w:t>
            </w:r>
          </w:p>
        </w:tc>
        <w:tc>
          <w:tcPr>
            <w:tcW w:w="2268" w:type="dxa"/>
            <w:tcBorders>
              <w:top w:val="nil"/>
              <w:left w:val="nil"/>
              <w:bottom w:val="single" w:color="auto" w:sz="8" w:space="0"/>
              <w:right w:val="single" w:color="auto" w:sz="8" w:space="0"/>
            </w:tcBorders>
            <w:vAlign w:val="center"/>
          </w:tcPr>
          <w:p>
            <w:pPr>
              <w:widowControl/>
              <w:jc w:val="center"/>
              <w:rPr>
                <w:rFonts w:ascii="宋体" w:hAnsi="宋体" w:eastAsia="宋体"/>
                <w:kern w:val="0"/>
                <w:szCs w:val="21"/>
              </w:rPr>
            </w:pPr>
            <w:r>
              <w:rPr>
                <w:rFonts w:hint="eastAsia" w:ascii="宋体" w:hAnsi="宋体"/>
                <w:kern w:val="0"/>
                <w:szCs w:val="21"/>
              </w:rPr>
              <w:t>平时/考试</w:t>
            </w:r>
          </w:p>
        </w:tc>
        <w:tc>
          <w:tcPr>
            <w:tcW w:w="2158" w:type="dxa"/>
            <w:tcBorders>
              <w:top w:val="nil"/>
              <w:left w:val="nil"/>
              <w:bottom w:val="single" w:color="auto" w:sz="8" w:space="0"/>
              <w:right w:val="single" w:color="auto" w:sz="8" w:space="0"/>
            </w:tcBorders>
            <w:vAlign w:val="center"/>
          </w:tcPr>
          <w:p>
            <w:pPr>
              <w:widowControl/>
              <w:jc w:val="center"/>
              <w:rPr>
                <w:rFonts w:ascii="宋体" w:hAnsi="宋体"/>
                <w:kern w:val="0"/>
                <w:szCs w:val="21"/>
              </w:rPr>
            </w:pPr>
            <w:r>
              <w:rPr>
                <w:rFonts w:hint="eastAsia" w:ascii="宋体" w:hAnsi="宋体"/>
                <w:kern w:val="0"/>
                <w:szCs w:val="21"/>
              </w:rPr>
              <w:t>20%</w:t>
            </w:r>
            <w:r>
              <w:rPr>
                <w:rFonts w:ascii="宋体" w:hAnsi="宋体"/>
                <w:kern w:val="0"/>
                <w:szCs w:val="21"/>
              </w:rPr>
              <w:t xml:space="preserve"> </w:t>
            </w:r>
          </w:p>
        </w:tc>
      </w:tr>
      <w:tr>
        <w:tblPrEx>
          <w:tblCellMar>
            <w:top w:w="0" w:type="dxa"/>
            <w:left w:w="108" w:type="dxa"/>
            <w:bottom w:w="0" w:type="dxa"/>
            <w:right w:w="108" w:type="dxa"/>
          </w:tblCellMar>
        </w:tblPrEx>
        <w:trPr>
          <w:trHeight w:val="340" w:hRule="atLeast"/>
        </w:trPr>
        <w:tc>
          <w:tcPr>
            <w:tcW w:w="2516" w:type="dxa"/>
            <w:tcBorders>
              <w:top w:val="nil"/>
              <w:left w:val="single" w:color="auto" w:sz="8" w:space="0"/>
              <w:bottom w:val="single" w:color="000000" w:sz="8" w:space="0"/>
              <w:right w:val="single" w:color="auto" w:sz="8" w:space="0"/>
            </w:tcBorders>
            <w:vAlign w:val="center"/>
          </w:tcPr>
          <w:p>
            <w:pPr>
              <w:widowControl/>
              <w:jc w:val="center"/>
              <w:rPr>
                <w:rFonts w:ascii="宋体" w:hAnsi="宋体" w:eastAsia="宋体"/>
                <w:kern w:val="0"/>
                <w:szCs w:val="21"/>
              </w:rPr>
            </w:pPr>
            <w:r>
              <w:rPr>
                <w:rFonts w:hint="eastAsia" w:ascii="宋体" w:hAnsi="宋体"/>
                <w:kern w:val="0"/>
                <w:szCs w:val="21"/>
              </w:rPr>
              <w:t>课程目标5</w:t>
            </w:r>
          </w:p>
        </w:tc>
        <w:tc>
          <w:tcPr>
            <w:tcW w:w="2126" w:type="dxa"/>
            <w:tcBorders>
              <w:top w:val="nil"/>
              <w:left w:val="single" w:color="auto" w:sz="8" w:space="0"/>
              <w:bottom w:val="single" w:color="000000" w:sz="8" w:space="0"/>
              <w:right w:val="single" w:color="auto" w:sz="8" w:space="0"/>
            </w:tcBorders>
            <w:vAlign w:val="center"/>
          </w:tcPr>
          <w:p>
            <w:pPr>
              <w:widowControl/>
              <w:jc w:val="center"/>
              <w:rPr>
                <w:rFonts w:ascii="宋体" w:hAnsi="宋体"/>
                <w:kern w:val="0"/>
                <w:szCs w:val="21"/>
              </w:rPr>
            </w:pPr>
            <w:r>
              <w:rPr>
                <w:rFonts w:hint="eastAsia" w:ascii="宋体" w:hAnsi="宋体"/>
                <w:kern w:val="0"/>
                <w:szCs w:val="21"/>
              </w:rPr>
              <w:t>20%</w:t>
            </w:r>
          </w:p>
        </w:tc>
        <w:tc>
          <w:tcPr>
            <w:tcW w:w="2268" w:type="dxa"/>
            <w:tcBorders>
              <w:top w:val="nil"/>
              <w:left w:val="nil"/>
              <w:bottom w:val="single" w:color="auto" w:sz="8" w:space="0"/>
              <w:right w:val="single" w:color="auto" w:sz="8" w:space="0"/>
            </w:tcBorders>
            <w:vAlign w:val="center"/>
          </w:tcPr>
          <w:p>
            <w:pPr>
              <w:widowControl/>
              <w:jc w:val="center"/>
              <w:rPr>
                <w:rFonts w:ascii="宋体" w:hAnsi="宋体" w:eastAsia="宋体"/>
                <w:kern w:val="0"/>
                <w:szCs w:val="21"/>
              </w:rPr>
            </w:pPr>
            <w:r>
              <w:rPr>
                <w:rFonts w:hint="eastAsia" w:ascii="宋体" w:hAnsi="宋体"/>
                <w:kern w:val="0"/>
                <w:szCs w:val="21"/>
              </w:rPr>
              <w:t>平时/考试</w:t>
            </w:r>
          </w:p>
        </w:tc>
        <w:tc>
          <w:tcPr>
            <w:tcW w:w="2158" w:type="dxa"/>
            <w:tcBorders>
              <w:top w:val="nil"/>
              <w:left w:val="nil"/>
              <w:bottom w:val="single" w:color="auto" w:sz="8" w:space="0"/>
              <w:right w:val="single" w:color="auto" w:sz="8" w:space="0"/>
            </w:tcBorders>
            <w:vAlign w:val="center"/>
          </w:tcPr>
          <w:p>
            <w:pPr>
              <w:widowControl/>
              <w:jc w:val="center"/>
              <w:rPr>
                <w:rFonts w:ascii="宋体" w:hAnsi="宋体"/>
                <w:kern w:val="0"/>
                <w:szCs w:val="21"/>
              </w:rPr>
            </w:pPr>
            <w:r>
              <w:rPr>
                <w:rFonts w:hint="eastAsia" w:ascii="宋体" w:hAnsi="宋体"/>
                <w:kern w:val="0"/>
                <w:szCs w:val="21"/>
              </w:rPr>
              <w:t>20%</w:t>
            </w:r>
            <w:r>
              <w:rPr>
                <w:rFonts w:ascii="宋体" w:hAnsi="宋体"/>
                <w:kern w:val="0"/>
                <w:szCs w:val="21"/>
              </w:rPr>
              <w:t xml:space="preserve"> </w:t>
            </w:r>
          </w:p>
        </w:tc>
      </w:tr>
      <w:tr>
        <w:tblPrEx>
          <w:tblCellMar>
            <w:top w:w="0" w:type="dxa"/>
            <w:left w:w="108" w:type="dxa"/>
            <w:bottom w:w="0" w:type="dxa"/>
            <w:right w:w="108" w:type="dxa"/>
          </w:tblCellMar>
        </w:tblPrEx>
        <w:trPr>
          <w:trHeight w:val="549" w:hRule="atLeast"/>
        </w:trPr>
        <w:tc>
          <w:tcPr>
            <w:tcW w:w="25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szCs w:val="21"/>
              </w:rPr>
              <w:t>课程目标权重合计</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szCs w:val="21"/>
              </w:rPr>
              <w:t>100%</w:t>
            </w:r>
          </w:p>
        </w:tc>
        <w:tc>
          <w:tcPr>
            <w:tcW w:w="442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kern w:val="0"/>
                <w:szCs w:val="21"/>
              </w:rPr>
            </w:pPr>
            <w:r>
              <w:rPr>
                <w:rFonts w:hint="eastAsia" w:ascii="宋体" w:hAnsi="宋体"/>
                <w:kern w:val="0"/>
                <w:szCs w:val="21"/>
              </w:rPr>
              <w:t>100%</w:t>
            </w:r>
          </w:p>
        </w:tc>
      </w:tr>
    </w:tbl>
    <w:p>
      <w:pPr>
        <w:spacing w:line="360" w:lineRule="auto"/>
        <w:ind w:firstLine="480"/>
        <w:rPr>
          <w:rFonts w:ascii="宋体" w:hAnsi="宋体"/>
          <w:sz w:val="24"/>
          <w:szCs w:val="22"/>
        </w:rPr>
      </w:pPr>
    </w:p>
    <w:p>
      <w:pPr>
        <w:spacing w:line="360" w:lineRule="auto"/>
        <w:ind w:firstLine="480"/>
        <w:rPr>
          <w:rFonts w:ascii="宋体" w:hAnsi="宋体"/>
          <w:sz w:val="24"/>
          <w:szCs w:val="22"/>
        </w:rPr>
      </w:pPr>
      <w:r>
        <w:rPr>
          <w:rFonts w:hint="eastAsia" w:ascii="宋体" w:hAnsi="宋体"/>
          <w:sz w:val="24"/>
          <w:szCs w:val="22"/>
        </w:rPr>
        <w:t>（四）</w:t>
      </w:r>
      <w:r>
        <w:rPr>
          <w:rFonts w:ascii="宋体" w:hAnsi="宋体"/>
          <w:sz w:val="24"/>
          <w:szCs w:val="22"/>
        </w:rPr>
        <w:t>课程目标达成度计算方法</w:t>
      </w:r>
    </w:p>
    <w:p>
      <w:pPr>
        <w:spacing w:line="360" w:lineRule="auto"/>
        <w:ind w:firstLine="480"/>
        <w:rPr>
          <w:rFonts w:ascii="宋体" w:hAnsi="宋体"/>
          <w:sz w:val="24"/>
          <w:szCs w:val="22"/>
        </w:rPr>
      </w:pPr>
      <w:r>
        <w:rPr>
          <w:rFonts w:ascii="宋体" w:hAnsi="宋体"/>
          <w:sz w:val="24"/>
          <w:szCs w:val="22"/>
        </w:rPr>
        <w:t>所有课程目标均</w:t>
      </w:r>
      <w:r>
        <w:rPr>
          <w:rFonts w:hint="eastAsia" w:ascii="宋体" w:hAnsi="宋体"/>
          <w:sz w:val="24"/>
          <w:szCs w:val="22"/>
        </w:rPr>
        <w:t>需</w:t>
      </w:r>
      <w:r>
        <w:rPr>
          <w:rFonts w:ascii="宋体" w:hAnsi="宋体"/>
          <w:sz w:val="24"/>
          <w:szCs w:val="22"/>
        </w:rPr>
        <w:t>大于等于0.6，否则总评成绩不及格，需要补考或重</w:t>
      </w:r>
      <w:r>
        <w:rPr>
          <w:rFonts w:hint="eastAsia" w:ascii="宋体" w:hAnsi="宋体"/>
          <w:sz w:val="24"/>
          <w:szCs w:val="22"/>
        </w:rPr>
        <w:t>修。</w:t>
      </w:r>
      <w:r>
        <w:rPr>
          <w:rFonts w:ascii="宋体" w:hAnsi="宋体"/>
          <w:sz w:val="24"/>
          <w:szCs w:val="22"/>
        </w:rPr>
        <w:t>每</w:t>
      </w:r>
      <w:r>
        <w:rPr>
          <w:rFonts w:hint="eastAsia" w:ascii="宋体" w:hAnsi="宋体"/>
          <w:sz w:val="24"/>
          <w:szCs w:val="22"/>
        </w:rPr>
        <w:t>门</w:t>
      </w:r>
      <w:r>
        <w:rPr>
          <w:rFonts w:ascii="宋体" w:hAnsi="宋体"/>
          <w:sz w:val="24"/>
          <w:szCs w:val="22"/>
        </w:rPr>
        <w:t>课程目标</w:t>
      </w:r>
      <w:r>
        <w:rPr>
          <w:rFonts w:hint="eastAsia" w:ascii="宋体" w:hAnsi="宋体"/>
          <w:sz w:val="24"/>
          <w:szCs w:val="22"/>
        </w:rPr>
        <w:t>总体</w:t>
      </w:r>
      <w:r>
        <w:rPr>
          <w:rFonts w:ascii="宋体" w:hAnsi="宋体"/>
          <w:sz w:val="24"/>
          <w:szCs w:val="22"/>
        </w:rPr>
        <w:t>达成度计算方法如下：</w:t>
      </w:r>
    </w:p>
    <w:p>
      <w:pPr>
        <w:spacing w:line="360" w:lineRule="auto"/>
        <w:rPr>
          <w:rFonts w:ascii="宋体" w:hAnsi="宋体"/>
          <w:sz w:val="24"/>
          <w:szCs w:val="22"/>
        </w:rPr>
      </w:pPr>
      <w:r>
        <w:rPr>
          <w:rFonts w:ascii="宋体" w:hAnsi="宋体"/>
          <w:sz w:val="24"/>
          <w:szCs w:val="22"/>
        </w:rPr>
        <w:drawing>
          <wp:inline distT="0" distB="0" distL="114300" distR="114300">
            <wp:extent cx="5760720" cy="365760"/>
            <wp:effectExtent l="0" t="0" r="5080" b="2540"/>
            <wp:docPr id="4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6"/>
                    <pic:cNvPicPr>
                      <a:picLocks noChangeAspect="1"/>
                    </pic:cNvPicPr>
                  </pic:nvPicPr>
                  <pic:blipFill>
                    <a:blip r:embed="rId12"/>
                    <a:stretch>
                      <a:fillRect/>
                    </a:stretch>
                  </pic:blipFill>
                  <pic:spPr>
                    <a:xfrm>
                      <a:off x="0" y="0"/>
                      <a:ext cx="5760720" cy="365760"/>
                    </a:xfrm>
                    <a:prstGeom prst="rect">
                      <a:avLst/>
                    </a:prstGeom>
                    <a:noFill/>
                    <a:ln>
                      <a:noFill/>
                    </a:ln>
                  </pic:spPr>
                </pic:pic>
              </a:graphicData>
            </a:graphic>
          </wp:inline>
        </w:drawing>
      </w:r>
    </w:p>
    <w:p>
      <w:pPr>
        <w:spacing w:line="360" w:lineRule="auto"/>
        <w:rPr>
          <w:rFonts w:ascii="宋体" w:hAnsi="宋体"/>
          <w:b/>
          <w:sz w:val="28"/>
          <w:szCs w:val="28"/>
        </w:rPr>
      </w:pPr>
    </w:p>
    <w:p>
      <w:pPr>
        <w:spacing w:line="360" w:lineRule="auto"/>
        <w:ind w:firstLine="562" w:firstLineChars="200"/>
        <w:rPr>
          <w:rFonts w:ascii="宋体" w:hAnsi="宋体"/>
          <w:b/>
          <w:sz w:val="28"/>
          <w:szCs w:val="28"/>
        </w:rPr>
      </w:pPr>
      <w:r>
        <w:rPr>
          <w:rFonts w:hint="eastAsia" w:ascii="宋体" w:hAnsi="宋体"/>
          <w:b/>
          <w:sz w:val="28"/>
          <w:szCs w:val="28"/>
        </w:rPr>
        <w:t>七</w:t>
      </w:r>
      <w:r>
        <w:rPr>
          <w:rFonts w:ascii="宋体" w:hAnsi="宋体"/>
          <w:b/>
          <w:sz w:val="28"/>
          <w:szCs w:val="28"/>
        </w:rPr>
        <w:t>、</w:t>
      </w:r>
      <w:r>
        <w:rPr>
          <w:rFonts w:hint="eastAsia" w:ascii="宋体" w:hAnsi="宋体"/>
          <w:b/>
          <w:sz w:val="28"/>
          <w:szCs w:val="28"/>
        </w:rPr>
        <w:t>有关说明</w:t>
      </w:r>
    </w:p>
    <w:p>
      <w:pPr>
        <w:spacing w:line="360" w:lineRule="auto"/>
        <w:ind w:firstLine="482" w:firstLineChars="200"/>
        <w:rPr>
          <w:b/>
          <w:color w:val="000000"/>
          <w:sz w:val="24"/>
        </w:rPr>
      </w:pPr>
      <w:r>
        <w:rPr>
          <w:rFonts w:hint="eastAsia"/>
          <w:b/>
          <w:color w:val="000000"/>
          <w:sz w:val="24"/>
        </w:rPr>
        <w:t>（一）持续改进</w:t>
      </w:r>
    </w:p>
    <w:p>
      <w:pPr>
        <w:spacing w:line="360" w:lineRule="auto"/>
        <w:ind w:firstLine="480" w:firstLineChars="200"/>
        <w:rPr>
          <w:color w:val="000000"/>
          <w:sz w:val="24"/>
        </w:rPr>
      </w:pPr>
      <w:r>
        <w:rPr>
          <w:rFonts w:hint="eastAsia"/>
          <w:color w:val="000000"/>
          <w:sz w:val="24"/>
        </w:rPr>
        <w:t>本“课程教学大纲”是在新的要求下进行了较大层面的更新和调整，在今后的教学执行中还会遇到各种问题和不适；数年来，本课程教学在内容、教法、手段上也在不断反思和改进中。这些问题和情况都需要执教教师密切关注和总结课程教学中出现的新问题，积极思考和探究出新方法和新思路，及时予以更新和改进，以保持课程教学的科学性和实用性。</w:t>
      </w:r>
    </w:p>
    <w:p>
      <w:pPr>
        <w:spacing w:line="360" w:lineRule="auto"/>
        <w:ind w:firstLine="482" w:firstLineChars="200"/>
        <w:outlineLvl w:val="0"/>
        <w:rPr>
          <w:rFonts w:ascii="宋体" w:hAnsi="宋体"/>
          <w:b/>
          <w:sz w:val="24"/>
          <w:szCs w:val="22"/>
        </w:rPr>
      </w:pPr>
    </w:p>
    <w:p>
      <w:pPr>
        <w:spacing w:line="360" w:lineRule="auto"/>
        <w:ind w:firstLine="482" w:firstLineChars="200"/>
        <w:outlineLvl w:val="0"/>
        <w:rPr>
          <w:rFonts w:ascii="宋体" w:hAnsi="宋体"/>
          <w:b/>
          <w:sz w:val="24"/>
          <w:szCs w:val="22"/>
        </w:rPr>
      </w:pPr>
    </w:p>
    <w:p>
      <w:pPr>
        <w:spacing w:line="360" w:lineRule="auto"/>
        <w:ind w:firstLine="482" w:firstLineChars="200"/>
        <w:outlineLvl w:val="0"/>
        <w:rPr>
          <w:rFonts w:ascii="宋体" w:hAnsi="宋体"/>
          <w:b/>
          <w:sz w:val="24"/>
          <w:szCs w:val="22"/>
        </w:rPr>
      </w:pPr>
      <w:bookmarkStart w:id="262" w:name="_Toc88518251"/>
      <w:r>
        <w:rPr>
          <w:rFonts w:hint="eastAsia" w:ascii="宋体" w:hAnsi="宋体"/>
          <w:b/>
          <w:sz w:val="24"/>
          <w:szCs w:val="22"/>
        </w:rPr>
        <w:t>（二）</w:t>
      </w:r>
      <w:r>
        <w:rPr>
          <w:rFonts w:ascii="宋体" w:hAnsi="宋体"/>
          <w:b/>
          <w:sz w:val="24"/>
          <w:szCs w:val="22"/>
        </w:rPr>
        <w:t>参考书目及学习资料</w:t>
      </w:r>
      <w:bookmarkEnd w:id="262"/>
    </w:p>
    <w:p>
      <w:pPr>
        <w:spacing w:line="360" w:lineRule="auto"/>
        <w:ind w:firstLine="482" w:firstLineChars="200"/>
        <w:rPr>
          <w:rFonts w:ascii="宋体" w:hAnsi="宋体"/>
          <w:b/>
          <w:bCs/>
          <w:sz w:val="24"/>
          <w:szCs w:val="22"/>
        </w:rPr>
      </w:pPr>
      <w:r>
        <w:rPr>
          <w:rFonts w:hint="eastAsia" w:ascii="宋体" w:hAnsi="宋体"/>
          <w:b/>
          <w:bCs/>
          <w:sz w:val="24"/>
          <w:szCs w:val="22"/>
        </w:rPr>
        <w:t>1．参考教材</w:t>
      </w:r>
    </w:p>
    <w:p>
      <w:pPr>
        <w:spacing w:line="360" w:lineRule="auto"/>
        <w:ind w:firstLine="480" w:firstLineChars="200"/>
        <w:rPr>
          <w:rFonts w:ascii="宋体" w:hAnsi="宋体"/>
          <w:sz w:val="24"/>
          <w:szCs w:val="22"/>
        </w:rPr>
      </w:pPr>
      <w:r>
        <w:rPr>
          <w:rFonts w:hint="eastAsia" w:ascii="宋体" w:hAnsi="宋体"/>
          <w:sz w:val="24"/>
          <w:szCs w:val="22"/>
        </w:rPr>
        <w:t>刘廷新等.《常州传统应用舞蹈艺术》.北京：中国时代经济出版社.2013年.</w:t>
      </w:r>
    </w:p>
    <w:p>
      <w:pPr>
        <w:spacing w:line="360" w:lineRule="auto"/>
        <w:ind w:firstLine="482" w:firstLineChars="200"/>
        <w:outlineLvl w:val="0"/>
        <w:rPr>
          <w:rFonts w:ascii="宋体" w:hAnsi="宋体"/>
          <w:b/>
          <w:bCs/>
          <w:sz w:val="24"/>
          <w:szCs w:val="22"/>
        </w:rPr>
      </w:pPr>
      <w:bookmarkStart w:id="263" w:name="_Toc88518252"/>
      <w:r>
        <w:rPr>
          <w:rFonts w:hint="eastAsia" w:ascii="宋体" w:hAnsi="宋体"/>
          <w:b/>
          <w:bCs/>
          <w:sz w:val="24"/>
          <w:szCs w:val="22"/>
        </w:rPr>
        <w:t>2．教学参考书</w:t>
      </w:r>
      <w:bookmarkEnd w:id="263"/>
    </w:p>
    <w:p>
      <w:pPr>
        <w:spacing w:line="360" w:lineRule="auto"/>
        <w:ind w:firstLine="480" w:firstLineChars="200"/>
        <w:rPr>
          <w:rFonts w:ascii="宋体" w:hAnsi="宋体" w:cs="宋体"/>
          <w:sz w:val="24"/>
        </w:rPr>
      </w:pPr>
      <w:r>
        <w:rPr>
          <w:rFonts w:hint="eastAsia" w:ascii="宋体" w:hAnsi="宋体" w:cs="宋体"/>
          <w:sz w:val="24"/>
        </w:rPr>
        <w:t>（1）许建荣、沈红球，《常州市非物质文化遗产集萃》，南京大学出版社，2011年.</w:t>
      </w:r>
    </w:p>
    <w:p>
      <w:pPr>
        <w:spacing w:line="360" w:lineRule="auto"/>
        <w:ind w:firstLine="480" w:firstLineChars="200"/>
        <w:rPr>
          <w:rFonts w:ascii="宋体" w:hAnsi="宋体" w:cs="宋体"/>
          <w:sz w:val="24"/>
        </w:rPr>
      </w:pPr>
      <w:r>
        <w:rPr>
          <w:rFonts w:hint="eastAsia" w:ascii="宋体" w:hAnsi="宋体" w:cs="宋体"/>
          <w:sz w:val="24"/>
        </w:rPr>
        <w:t>（2）秦德祥，《常州音乐名家》，方志出版社，2010年.</w:t>
      </w:r>
    </w:p>
    <w:p>
      <w:pPr>
        <w:spacing w:line="360" w:lineRule="auto"/>
        <w:ind w:firstLine="480" w:firstLineChars="200"/>
        <w:rPr>
          <w:rFonts w:ascii="宋体" w:hAnsi="宋体" w:cs="宋体"/>
          <w:sz w:val="24"/>
        </w:rPr>
      </w:pPr>
      <w:r>
        <w:rPr>
          <w:rFonts w:hint="eastAsia" w:ascii="宋体" w:hAnsi="宋体" w:cs="宋体"/>
          <w:sz w:val="24"/>
        </w:rPr>
        <w:t>（3）刘兴尧、丁杰，《常州民俗与戏曲》，南京大学出版社，2012年.</w:t>
      </w:r>
    </w:p>
    <w:p>
      <w:pPr>
        <w:spacing w:line="360" w:lineRule="auto"/>
        <w:ind w:firstLine="480" w:firstLineChars="200"/>
        <w:rPr>
          <w:rFonts w:ascii="宋体" w:hAnsi="宋体" w:cs="宋体"/>
          <w:sz w:val="24"/>
        </w:rPr>
      </w:pPr>
      <w:r>
        <w:rPr>
          <w:rFonts w:hint="eastAsia" w:ascii="宋体" w:hAnsi="宋体" w:cs="宋体"/>
          <w:sz w:val="24"/>
        </w:rPr>
        <w:t>（4）李昕，《江苏百种非遗》，江苏教育出版社，2012年.</w:t>
      </w:r>
    </w:p>
    <w:p>
      <w:pPr>
        <w:spacing w:line="360" w:lineRule="auto"/>
        <w:ind w:firstLine="480" w:firstLineChars="200"/>
        <w:rPr>
          <w:rFonts w:ascii="宋体" w:hAnsi="宋体" w:cs="宋体"/>
          <w:sz w:val="24"/>
        </w:rPr>
      </w:pPr>
      <w:r>
        <w:rPr>
          <w:rFonts w:hint="eastAsia" w:ascii="宋体" w:hAnsi="宋体" w:cs="宋体"/>
          <w:sz w:val="24"/>
        </w:rPr>
        <w:t>（5）《江苏文化艺术志》编委会，《江苏文化艺术志》，江苏古籍出版社，2003年.</w:t>
      </w:r>
    </w:p>
    <w:p>
      <w:pPr>
        <w:spacing w:line="312" w:lineRule="auto"/>
        <w:rPr>
          <w:rFonts w:ascii="宋体" w:hAnsi="宋体"/>
          <w:sz w:val="24"/>
          <w:szCs w:val="22"/>
        </w:rPr>
      </w:pPr>
    </w:p>
    <w:p>
      <w:pPr>
        <w:spacing w:line="312" w:lineRule="auto"/>
        <w:rPr>
          <w:rFonts w:ascii="宋体" w:hAnsi="宋体"/>
          <w:sz w:val="24"/>
          <w:szCs w:val="22"/>
        </w:rPr>
      </w:pPr>
    </w:p>
    <w:p>
      <w:pPr>
        <w:spacing w:line="312" w:lineRule="auto"/>
        <w:rPr>
          <w:rFonts w:ascii="宋体" w:hAnsi="宋体"/>
          <w:sz w:val="24"/>
          <w:szCs w:val="22"/>
        </w:rPr>
      </w:pPr>
    </w:p>
    <w:p>
      <w:pPr>
        <w:autoSpaceDE w:val="0"/>
        <w:autoSpaceDN w:val="0"/>
        <w:adjustRightInd w:val="0"/>
        <w:spacing w:line="360" w:lineRule="auto"/>
        <w:ind w:firstLine="5280" w:firstLineChars="2200"/>
        <w:jc w:val="left"/>
        <w:rPr>
          <w:rFonts w:ascii="宋体" w:hAnsi="宋体" w:eastAsia="宋体"/>
          <w:kern w:val="0"/>
          <w:sz w:val="24"/>
          <w:szCs w:val="21"/>
        </w:rPr>
      </w:pPr>
      <w:r>
        <w:rPr>
          <w:rFonts w:ascii="宋体" w:hAnsi="宋体"/>
          <w:kern w:val="0"/>
          <w:sz w:val="24"/>
          <w:szCs w:val="21"/>
        </w:rPr>
        <w:t>执笔人：</w:t>
      </w:r>
      <w:r>
        <w:rPr>
          <w:rFonts w:hint="eastAsia" w:ascii="宋体" w:hAnsi="宋体"/>
          <w:kern w:val="0"/>
          <w:sz w:val="24"/>
          <w:szCs w:val="21"/>
        </w:rPr>
        <w:t>刘廷新</w:t>
      </w:r>
    </w:p>
    <w:p>
      <w:pPr>
        <w:autoSpaceDE w:val="0"/>
        <w:autoSpaceDN w:val="0"/>
        <w:adjustRightInd w:val="0"/>
        <w:spacing w:line="360" w:lineRule="auto"/>
        <w:ind w:firstLine="5280" w:firstLineChars="2200"/>
        <w:jc w:val="left"/>
        <w:rPr>
          <w:rFonts w:hint="eastAsia" w:ascii="宋体" w:hAnsi="宋体" w:eastAsiaTheme="minorEastAsia"/>
          <w:kern w:val="0"/>
          <w:sz w:val="24"/>
          <w:szCs w:val="21"/>
          <w:lang w:eastAsia="zh-CN"/>
        </w:rPr>
      </w:pPr>
      <w:r>
        <w:rPr>
          <w:rFonts w:ascii="宋体" w:hAnsi="宋体"/>
          <w:kern w:val="0"/>
          <w:sz w:val="24"/>
          <w:szCs w:val="21"/>
        </w:rPr>
        <w:t>审定人：</w:t>
      </w:r>
      <w:r>
        <w:rPr>
          <w:rFonts w:hint="eastAsia" w:ascii="宋体" w:hAnsi="宋体"/>
          <w:kern w:val="0"/>
          <w:sz w:val="24"/>
          <w:szCs w:val="21"/>
          <w:lang w:val="en-US" w:eastAsia="zh-CN"/>
        </w:rPr>
        <w:t>徐忆巍</w:t>
      </w:r>
    </w:p>
    <w:p>
      <w:pPr>
        <w:autoSpaceDE w:val="0"/>
        <w:autoSpaceDN w:val="0"/>
        <w:adjustRightInd w:val="0"/>
        <w:spacing w:line="360" w:lineRule="auto"/>
        <w:ind w:firstLine="5280" w:firstLineChars="2200"/>
        <w:jc w:val="left"/>
        <w:rPr>
          <w:rFonts w:hint="default" w:ascii="宋体" w:hAnsi="宋体"/>
          <w:kern w:val="0"/>
          <w:sz w:val="24"/>
          <w:szCs w:val="21"/>
          <w:lang w:val="en-US"/>
        </w:rPr>
      </w:pPr>
      <w:r>
        <w:rPr>
          <w:rFonts w:hint="eastAsia" w:ascii="宋体" w:hAnsi="宋体"/>
          <w:kern w:val="0"/>
          <w:sz w:val="24"/>
          <w:szCs w:val="21"/>
        </w:rPr>
        <w:t>审批</w:t>
      </w:r>
      <w:r>
        <w:rPr>
          <w:rFonts w:ascii="宋体" w:hAnsi="宋体"/>
          <w:kern w:val="0"/>
          <w:sz w:val="24"/>
          <w:szCs w:val="21"/>
        </w:rPr>
        <w:t>人</w:t>
      </w:r>
      <w:r>
        <w:rPr>
          <w:rFonts w:hint="eastAsia" w:ascii="宋体" w:hAnsi="宋体"/>
          <w:kern w:val="0"/>
          <w:sz w:val="24"/>
          <w:szCs w:val="21"/>
          <w:lang w:eastAsia="zh-CN"/>
        </w:rPr>
        <w:t>：</w:t>
      </w:r>
      <w:r>
        <w:rPr>
          <w:rFonts w:hint="eastAsia" w:ascii="宋体" w:hAnsi="宋体"/>
          <w:kern w:val="0"/>
          <w:sz w:val="24"/>
          <w:szCs w:val="21"/>
          <w:lang w:val="en-US" w:eastAsia="zh-CN"/>
        </w:rPr>
        <w:t>张志欣</w:t>
      </w:r>
    </w:p>
    <w:p>
      <w:pPr>
        <w:autoSpaceDE w:val="0"/>
        <w:autoSpaceDN w:val="0"/>
        <w:adjustRightInd w:val="0"/>
        <w:spacing w:line="360" w:lineRule="auto"/>
        <w:ind w:firstLine="5280" w:firstLineChars="2200"/>
        <w:jc w:val="left"/>
        <w:rPr>
          <w:rFonts w:ascii="宋体" w:hAnsi="宋体"/>
          <w:kern w:val="0"/>
          <w:sz w:val="24"/>
          <w:szCs w:val="21"/>
        </w:rPr>
      </w:pPr>
      <w:r>
        <w:rPr>
          <w:rFonts w:hint="eastAsia" w:ascii="宋体" w:hAnsi="宋体"/>
          <w:kern w:val="0"/>
          <w:sz w:val="24"/>
          <w:szCs w:val="21"/>
        </w:rPr>
        <w:t>批准时间：202</w:t>
      </w:r>
      <w:r>
        <w:rPr>
          <w:rFonts w:hint="eastAsia" w:ascii="宋体" w:hAnsi="宋体"/>
          <w:kern w:val="0"/>
          <w:sz w:val="24"/>
          <w:szCs w:val="21"/>
          <w:lang w:val="en-US" w:eastAsia="zh-CN"/>
        </w:rPr>
        <w:t>3</w:t>
      </w:r>
      <w:bookmarkStart w:id="264" w:name="_GoBack"/>
      <w:bookmarkEnd w:id="264"/>
      <w:r>
        <w:rPr>
          <w:rFonts w:hint="eastAsia" w:ascii="宋体" w:hAnsi="宋体"/>
          <w:kern w:val="0"/>
          <w:sz w:val="24"/>
          <w:szCs w:val="21"/>
        </w:rPr>
        <w:t>年9月10日</w:t>
      </w:r>
    </w:p>
    <w:p>
      <w:pPr>
        <w:autoSpaceDE w:val="0"/>
        <w:autoSpaceDN w:val="0"/>
        <w:adjustRightInd w:val="0"/>
        <w:spacing w:line="400" w:lineRule="exact"/>
        <w:ind w:firstLine="5520" w:firstLineChars="2300"/>
        <w:jc w:val="left"/>
        <w:rPr>
          <w:rFonts w:asciiTheme="minorEastAsia" w:hAnsiTheme="minorEastAsia"/>
          <w:kern w:val="0"/>
          <w:sz w:val="24"/>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2444045"/>
    </w:sdtPr>
    <w:sdtContent>
      <w:p>
        <w:pPr>
          <w:jc w:val="center"/>
        </w:pPr>
        <w:r>
          <w:fldChar w:fldCharType="begin"/>
        </w:r>
        <w:r>
          <w:instrText xml:space="preserve">PAGE   \* MERGEFORMAT</w:instrText>
        </w:r>
        <w:r>
          <w:fldChar w:fldCharType="separate"/>
        </w:r>
        <w:r>
          <w:rPr>
            <w:lang w:val="zh-CN"/>
          </w:rPr>
          <w:t>622</w:t>
        </w:r>
        <w:r>
          <w:fldChar w:fldCharType="end"/>
        </w:r>
      </w:p>
    </w:sdtContent>
  </w:sdt>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5DF586"/>
    <w:multiLevelType w:val="singleLevel"/>
    <w:tmpl w:val="895DF586"/>
    <w:lvl w:ilvl="0" w:tentative="0">
      <w:start w:val="7"/>
      <w:numFmt w:val="chineseCounting"/>
      <w:lvlText w:val="(%1)"/>
      <w:lvlJc w:val="left"/>
      <w:pPr>
        <w:tabs>
          <w:tab w:val="left" w:pos="312"/>
        </w:tabs>
      </w:pPr>
      <w:rPr>
        <w:rFonts w:hint="eastAsia"/>
      </w:rPr>
    </w:lvl>
  </w:abstractNum>
  <w:abstractNum w:abstractNumId="1">
    <w:nsid w:val="8A48D568"/>
    <w:multiLevelType w:val="singleLevel"/>
    <w:tmpl w:val="8A48D568"/>
    <w:lvl w:ilvl="0" w:tentative="0">
      <w:start w:val="3"/>
      <w:numFmt w:val="chineseCounting"/>
      <w:suff w:val="nothing"/>
      <w:lvlText w:val="（%1）"/>
      <w:lvlJc w:val="left"/>
      <w:rPr>
        <w:rFonts w:hint="eastAsia"/>
      </w:rPr>
    </w:lvl>
  </w:abstractNum>
  <w:abstractNum w:abstractNumId="2">
    <w:nsid w:val="903CC46F"/>
    <w:multiLevelType w:val="singleLevel"/>
    <w:tmpl w:val="903CC46F"/>
    <w:lvl w:ilvl="0" w:tentative="0">
      <w:start w:val="4"/>
      <w:numFmt w:val="chineseCounting"/>
      <w:suff w:val="nothing"/>
      <w:lvlText w:val="（%1）"/>
      <w:lvlJc w:val="left"/>
      <w:rPr>
        <w:rFonts w:hint="eastAsia"/>
      </w:rPr>
    </w:lvl>
  </w:abstractNum>
  <w:abstractNum w:abstractNumId="3">
    <w:nsid w:val="A8D60E4D"/>
    <w:multiLevelType w:val="singleLevel"/>
    <w:tmpl w:val="A8D60E4D"/>
    <w:lvl w:ilvl="0" w:tentative="0">
      <w:start w:val="2"/>
      <w:numFmt w:val="decimal"/>
      <w:lvlText w:val="%1."/>
      <w:lvlJc w:val="left"/>
      <w:pPr>
        <w:tabs>
          <w:tab w:val="left" w:pos="312"/>
        </w:tabs>
      </w:pPr>
    </w:lvl>
  </w:abstractNum>
  <w:abstractNum w:abstractNumId="4">
    <w:nsid w:val="CCFA5862"/>
    <w:multiLevelType w:val="singleLevel"/>
    <w:tmpl w:val="CCFA5862"/>
    <w:lvl w:ilvl="0" w:tentative="0">
      <w:start w:val="2"/>
      <w:numFmt w:val="decimal"/>
      <w:lvlText w:val="%1."/>
      <w:lvlJc w:val="left"/>
      <w:pPr>
        <w:tabs>
          <w:tab w:val="left" w:pos="312"/>
        </w:tabs>
      </w:pPr>
    </w:lvl>
  </w:abstractNum>
  <w:abstractNum w:abstractNumId="5">
    <w:nsid w:val="D941D98A"/>
    <w:multiLevelType w:val="singleLevel"/>
    <w:tmpl w:val="D941D98A"/>
    <w:lvl w:ilvl="0" w:tentative="0">
      <w:start w:val="2"/>
      <w:numFmt w:val="decimal"/>
      <w:lvlText w:val="%1."/>
      <w:lvlJc w:val="left"/>
      <w:pPr>
        <w:tabs>
          <w:tab w:val="left" w:pos="312"/>
        </w:tabs>
      </w:pPr>
    </w:lvl>
  </w:abstractNum>
  <w:abstractNum w:abstractNumId="6">
    <w:nsid w:val="FDFF1207"/>
    <w:multiLevelType w:val="singleLevel"/>
    <w:tmpl w:val="FDFF1207"/>
    <w:lvl w:ilvl="0" w:tentative="0">
      <w:start w:val="3"/>
      <w:numFmt w:val="decimal"/>
      <w:lvlText w:val="%1."/>
      <w:lvlJc w:val="left"/>
      <w:pPr>
        <w:tabs>
          <w:tab w:val="left" w:pos="312"/>
        </w:tabs>
      </w:pPr>
    </w:lvl>
  </w:abstractNum>
  <w:abstractNum w:abstractNumId="7">
    <w:nsid w:val="00000003"/>
    <w:multiLevelType w:val="multilevel"/>
    <w:tmpl w:val="00000003"/>
    <w:lvl w:ilvl="0" w:tentative="0">
      <w:start w:val="1"/>
      <w:numFmt w:val="decimal"/>
      <w:lvlText w:val="%1."/>
      <w:lvlJc w:val="left"/>
      <w:pPr>
        <w:ind w:left="720" w:hanging="360"/>
      </w:pPr>
      <w:rPr>
        <w:rFonts w:hint="default" w:cs="宋体"/>
        <w:sz w:val="24"/>
      </w:rPr>
    </w:lvl>
    <w:lvl w:ilvl="1" w:tentative="0">
      <w:start w:val="1"/>
      <w:numFmt w:val="lowerLetter"/>
      <w:lvlRestart w:val="0"/>
      <w:lvlText w:val="%2)"/>
      <w:lvlJc w:val="left"/>
      <w:pPr>
        <w:ind w:left="1200" w:hanging="420"/>
      </w:pPr>
    </w:lvl>
    <w:lvl w:ilvl="2" w:tentative="0">
      <w:start w:val="1"/>
      <w:numFmt w:val="lowerRoman"/>
      <w:lvlRestart w:val="0"/>
      <w:lvlText w:val="%3."/>
      <w:lvlJc w:val="right"/>
      <w:pPr>
        <w:ind w:left="1620" w:hanging="420"/>
      </w:pPr>
    </w:lvl>
    <w:lvl w:ilvl="3" w:tentative="0">
      <w:start w:val="1"/>
      <w:numFmt w:val="decimal"/>
      <w:lvlRestart w:val="0"/>
      <w:lvlText w:val="%4."/>
      <w:lvlJc w:val="left"/>
      <w:pPr>
        <w:ind w:left="2040" w:hanging="420"/>
      </w:pPr>
    </w:lvl>
    <w:lvl w:ilvl="4" w:tentative="0">
      <w:start w:val="1"/>
      <w:numFmt w:val="lowerLetter"/>
      <w:lvlRestart w:val="0"/>
      <w:lvlText w:val="%5)"/>
      <w:lvlJc w:val="left"/>
      <w:pPr>
        <w:ind w:left="2460" w:hanging="420"/>
      </w:pPr>
    </w:lvl>
    <w:lvl w:ilvl="5" w:tentative="0">
      <w:start w:val="1"/>
      <w:numFmt w:val="lowerRoman"/>
      <w:lvlRestart w:val="0"/>
      <w:lvlText w:val="%6."/>
      <w:lvlJc w:val="right"/>
      <w:pPr>
        <w:ind w:left="2880" w:hanging="420"/>
      </w:pPr>
    </w:lvl>
    <w:lvl w:ilvl="6" w:tentative="0">
      <w:start w:val="1"/>
      <w:numFmt w:val="decimal"/>
      <w:lvlRestart w:val="0"/>
      <w:lvlText w:val="%7."/>
      <w:lvlJc w:val="left"/>
      <w:pPr>
        <w:ind w:left="3300" w:hanging="420"/>
      </w:pPr>
    </w:lvl>
    <w:lvl w:ilvl="7" w:tentative="0">
      <w:start w:val="1"/>
      <w:numFmt w:val="lowerLetter"/>
      <w:lvlRestart w:val="0"/>
      <w:lvlText w:val="%8)"/>
      <w:lvlJc w:val="left"/>
      <w:pPr>
        <w:ind w:left="3720" w:hanging="420"/>
      </w:pPr>
    </w:lvl>
    <w:lvl w:ilvl="8" w:tentative="0">
      <w:start w:val="1"/>
      <w:numFmt w:val="lowerRoman"/>
      <w:lvlRestart w:val="0"/>
      <w:lvlText w:val="%9."/>
      <w:lvlJc w:val="right"/>
      <w:pPr>
        <w:ind w:left="4140" w:hanging="420"/>
      </w:pPr>
    </w:lvl>
  </w:abstractNum>
  <w:abstractNum w:abstractNumId="8">
    <w:nsid w:val="01EF5C39"/>
    <w:multiLevelType w:val="multilevel"/>
    <w:tmpl w:val="01EF5C39"/>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0D1E8CEE"/>
    <w:multiLevelType w:val="singleLevel"/>
    <w:tmpl w:val="0D1E8CEE"/>
    <w:lvl w:ilvl="0" w:tentative="0">
      <w:start w:val="7"/>
      <w:numFmt w:val="chineseCounting"/>
      <w:suff w:val="space"/>
      <w:lvlText w:val="第%1讲"/>
      <w:lvlJc w:val="left"/>
      <w:rPr>
        <w:rFonts w:hint="eastAsia"/>
      </w:rPr>
    </w:lvl>
  </w:abstractNum>
  <w:abstractNum w:abstractNumId="10">
    <w:nsid w:val="12E471F4"/>
    <w:multiLevelType w:val="multilevel"/>
    <w:tmpl w:val="12E471F4"/>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
    <w:nsid w:val="228157FA"/>
    <w:multiLevelType w:val="multilevel"/>
    <w:tmpl w:val="228157FA"/>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
    <w:nsid w:val="23257F0A"/>
    <w:multiLevelType w:val="multilevel"/>
    <w:tmpl w:val="23257F0A"/>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
    <w:nsid w:val="2FEC39C3"/>
    <w:multiLevelType w:val="multilevel"/>
    <w:tmpl w:val="2FEC39C3"/>
    <w:lvl w:ilvl="0" w:tentative="0">
      <w:start w:val="1"/>
      <w:numFmt w:val="decimal"/>
      <w:pStyle w:val="2"/>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
    <w:nsid w:val="335D462A"/>
    <w:multiLevelType w:val="multilevel"/>
    <w:tmpl w:val="335D462A"/>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
    <w:nsid w:val="359D9D0D"/>
    <w:multiLevelType w:val="singleLevel"/>
    <w:tmpl w:val="359D9D0D"/>
    <w:lvl w:ilvl="0" w:tentative="0">
      <w:start w:val="2"/>
      <w:numFmt w:val="decimal"/>
      <w:lvlText w:val="%1."/>
      <w:lvlJc w:val="left"/>
      <w:pPr>
        <w:tabs>
          <w:tab w:val="left" w:pos="312"/>
        </w:tabs>
      </w:pPr>
    </w:lvl>
  </w:abstractNum>
  <w:abstractNum w:abstractNumId="16">
    <w:nsid w:val="382F722A"/>
    <w:multiLevelType w:val="singleLevel"/>
    <w:tmpl w:val="382F722A"/>
    <w:lvl w:ilvl="0" w:tentative="0">
      <w:start w:val="2"/>
      <w:numFmt w:val="decimal"/>
      <w:lvlText w:val="%1."/>
      <w:lvlJc w:val="left"/>
      <w:pPr>
        <w:tabs>
          <w:tab w:val="left" w:pos="312"/>
        </w:tabs>
      </w:pPr>
    </w:lvl>
  </w:abstractNum>
  <w:abstractNum w:abstractNumId="17">
    <w:nsid w:val="49345F18"/>
    <w:multiLevelType w:val="singleLevel"/>
    <w:tmpl w:val="49345F18"/>
    <w:lvl w:ilvl="0" w:tentative="0">
      <w:start w:val="5"/>
      <w:numFmt w:val="chineseCounting"/>
      <w:suff w:val="nothing"/>
      <w:lvlText w:val="%1、"/>
      <w:lvlJc w:val="left"/>
      <w:rPr>
        <w:rFonts w:hint="eastAsia"/>
      </w:rPr>
    </w:lvl>
  </w:abstractNum>
  <w:abstractNum w:abstractNumId="18">
    <w:nsid w:val="5C196A1D"/>
    <w:multiLevelType w:val="multilevel"/>
    <w:tmpl w:val="5C196A1D"/>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9">
    <w:nsid w:val="5D91B847"/>
    <w:multiLevelType w:val="singleLevel"/>
    <w:tmpl w:val="5D91B847"/>
    <w:lvl w:ilvl="0" w:tentative="0">
      <w:start w:val="2"/>
      <w:numFmt w:val="chineseCounting"/>
      <w:suff w:val="nothing"/>
      <w:lvlText w:val="%1、"/>
      <w:lvlJc w:val="left"/>
    </w:lvl>
  </w:abstractNum>
  <w:abstractNum w:abstractNumId="20">
    <w:nsid w:val="5E0B90A0"/>
    <w:multiLevelType w:val="singleLevel"/>
    <w:tmpl w:val="5E0B90A0"/>
    <w:lvl w:ilvl="0" w:tentative="0">
      <w:start w:val="7"/>
      <w:numFmt w:val="chineseCounting"/>
      <w:lvlText w:val="(%1)"/>
      <w:lvlJc w:val="left"/>
      <w:pPr>
        <w:tabs>
          <w:tab w:val="left" w:pos="312"/>
        </w:tabs>
      </w:pPr>
      <w:rPr>
        <w:rFonts w:hint="eastAsia"/>
      </w:rPr>
    </w:lvl>
  </w:abstractNum>
  <w:abstractNum w:abstractNumId="21">
    <w:nsid w:val="656B95AB"/>
    <w:multiLevelType w:val="singleLevel"/>
    <w:tmpl w:val="656B95AB"/>
    <w:lvl w:ilvl="0" w:tentative="0">
      <w:start w:val="3"/>
      <w:numFmt w:val="decimal"/>
      <w:lvlText w:val="%1."/>
      <w:lvlJc w:val="left"/>
      <w:pPr>
        <w:tabs>
          <w:tab w:val="left" w:pos="312"/>
        </w:tabs>
      </w:pPr>
    </w:lvl>
  </w:abstractNum>
  <w:abstractNum w:abstractNumId="22">
    <w:nsid w:val="66F9F379"/>
    <w:multiLevelType w:val="singleLevel"/>
    <w:tmpl w:val="66F9F379"/>
    <w:lvl w:ilvl="0" w:tentative="0">
      <w:start w:val="2"/>
      <w:numFmt w:val="decimal"/>
      <w:lvlText w:val="%1."/>
      <w:lvlJc w:val="left"/>
      <w:pPr>
        <w:tabs>
          <w:tab w:val="left" w:pos="312"/>
        </w:tabs>
      </w:pPr>
    </w:lvl>
  </w:abstractNum>
  <w:abstractNum w:abstractNumId="23">
    <w:nsid w:val="743403F3"/>
    <w:multiLevelType w:val="singleLevel"/>
    <w:tmpl w:val="743403F3"/>
    <w:lvl w:ilvl="0" w:tentative="0">
      <w:start w:val="6"/>
      <w:numFmt w:val="chineseCounting"/>
      <w:lvlText w:val="(%1)"/>
      <w:lvlJc w:val="left"/>
      <w:pPr>
        <w:tabs>
          <w:tab w:val="left" w:pos="312"/>
        </w:tabs>
      </w:pPr>
      <w:rPr>
        <w:rFonts w:hint="eastAsia"/>
      </w:rPr>
    </w:lvl>
  </w:abstractNum>
  <w:abstractNum w:abstractNumId="24">
    <w:nsid w:val="76236D9C"/>
    <w:multiLevelType w:val="multilevel"/>
    <w:tmpl w:val="76236D9C"/>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5">
    <w:nsid w:val="79BDC3DB"/>
    <w:multiLevelType w:val="singleLevel"/>
    <w:tmpl w:val="79BDC3DB"/>
    <w:lvl w:ilvl="0" w:tentative="0">
      <w:start w:val="3"/>
      <w:numFmt w:val="chineseCounting"/>
      <w:suff w:val="space"/>
      <w:lvlText w:val="第%1节"/>
      <w:lvlJc w:val="left"/>
      <w:rPr>
        <w:rFonts w:hint="eastAsia"/>
      </w:rPr>
    </w:lvl>
  </w:abstractNum>
  <w:abstractNum w:abstractNumId="26">
    <w:nsid w:val="7AF96342"/>
    <w:multiLevelType w:val="singleLevel"/>
    <w:tmpl w:val="7AF96342"/>
    <w:lvl w:ilvl="0" w:tentative="0">
      <w:start w:val="1"/>
      <w:numFmt w:val="decimal"/>
      <w:suff w:val="nothing"/>
      <w:lvlText w:val="（%1）"/>
      <w:lvlJc w:val="left"/>
    </w:lvl>
  </w:abstractNum>
  <w:abstractNum w:abstractNumId="27">
    <w:nsid w:val="7B86B3C1"/>
    <w:multiLevelType w:val="singleLevel"/>
    <w:tmpl w:val="7B86B3C1"/>
    <w:lvl w:ilvl="0" w:tentative="0">
      <w:start w:val="1"/>
      <w:numFmt w:val="decimal"/>
      <w:suff w:val="nothing"/>
      <w:lvlText w:val="（%1）"/>
      <w:lvlJc w:val="left"/>
    </w:lvl>
  </w:abstractNum>
  <w:num w:numId="1">
    <w:abstractNumId w:val="13"/>
  </w:num>
  <w:num w:numId="2">
    <w:abstractNumId w:val="2"/>
  </w:num>
  <w:num w:numId="3">
    <w:abstractNumId w:val="19"/>
  </w:num>
  <w:num w:numId="4">
    <w:abstractNumId w:val="6"/>
  </w:num>
  <w:num w:numId="5">
    <w:abstractNumId w:val="21"/>
  </w:num>
  <w:num w:numId="6">
    <w:abstractNumId w:val="27"/>
  </w:num>
  <w:num w:numId="7">
    <w:abstractNumId w:val="26"/>
  </w:num>
  <w:num w:numId="8">
    <w:abstractNumId w:val="5"/>
  </w:num>
  <w:num w:numId="9">
    <w:abstractNumId w:val="23"/>
  </w:num>
  <w:num w:numId="10">
    <w:abstractNumId w:val="15"/>
  </w:num>
  <w:num w:numId="11">
    <w:abstractNumId w:val="24"/>
  </w:num>
  <w:num w:numId="12">
    <w:abstractNumId w:val="11"/>
  </w:num>
  <w:num w:numId="13">
    <w:abstractNumId w:val="10"/>
  </w:num>
  <w:num w:numId="14">
    <w:abstractNumId w:val="12"/>
  </w:num>
  <w:num w:numId="15">
    <w:abstractNumId w:val="8"/>
  </w:num>
  <w:num w:numId="16">
    <w:abstractNumId w:val="14"/>
  </w:num>
  <w:num w:numId="17">
    <w:abstractNumId w:val="18"/>
  </w:num>
  <w:num w:numId="18">
    <w:abstractNumId w:val="1"/>
  </w:num>
  <w:num w:numId="19">
    <w:abstractNumId w:val="9"/>
  </w:num>
  <w:num w:numId="20">
    <w:abstractNumId w:val="4"/>
  </w:num>
  <w:num w:numId="21">
    <w:abstractNumId w:val="17"/>
  </w:num>
  <w:num w:numId="22">
    <w:abstractNumId w:val="3"/>
  </w:num>
  <w:num w:numId="23">
    <w:abstractNumId w:val="0"/>
  </w:num>
  <w:num w:numId="24">
    <w:abstractNumId w:val="16"/>
  </w:num>
  <w:num w:numId="25">
    <w:abstractNumId w:val="22"/>
  </w:num>
  <w:num w:numId="26">
    <w:abstractNumId w:val="20"/>
  </w:num>
  <w:num w:numId="27">
    <w:abstractNumId w:val="7"/>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iOWExZjY2NDQwNjZlZGQxZjI2NDM1NDE3ZTFmMTQifQ=="/>
  </w:docVars>
  <w:rsids>
    <w:rsidRoot w:val="00E41F73"/>
    <w:rsid w:val="000562EB"/>
    <w:rsid w:val="0009784C"/>
    <w:rsid w:val="0016104B"/>
    <w:rsid w:val="00185B58"/>
    <w:rsid w:val="001B28CB"/>
    <w:rsid w:val="002458FB"/>
    <w:rsid w:val="002800B5"/>
    <w:rsid w:val="002C0317"/>
    <w:rsid w:val="002C760C"/>
    <w:rsid w:val="00334A8D"/>
    <w:rsid w:val="00387CF4"/>
    <w:rsid w:val="003E333B"/>
    <w:rsid w:val="003E5CBC"/>
    <w:rsid w:val="003F3B1D"/>
    <w:rsid w:val="00414FD9"/>
    <w:rsid w:val="00502819"/>
    <w:rsid w:val="00557D39"/>
    <w:rsid w:val="005A09B8"/>
    <w:rsid w:val="005B2A86"/>
    <w:rsid w:val="005D0BB4"/>
    <w:rsid w:val="00667205"/>
    <w:rsid w:val="006A212C"/>
    <w:rsid w:val="006D426A"/>
    <w:rsid w:val="006F54EA"/>
    <w:rsid w:val="00771B11"/>
    <w:rsid w:val="007B5D39"/>
    <w:rsid w:val="007D188E"/>
    <w:rsid w:val="00886751"/>
    <w:rsid w:val="0091056F"/>
    <w:rsid w:val="0095166F"/>
    <w:rsid w:val="009F64F9"/>
    <w:rsid w:val="00AD245D"/>
    <w:rsid w:val="00AD381B"/>
    <w:rsid w:val="00B11F4E"/>
    <w:rsid w:val="00B132A7"/>
    <w:rsid w:val="00B56F93"/>
    <w:rsid w:val="00B77EBF"/>
    <w:rsid w:val="00BA48E7"/>
    <w:rsid w:val="00BF1DDA"/>
    <w:rsid w:val="00C261D8"/>
    <w:rsid w:val="00C44D35"/>
    <w:rsid w:val="00D018FE"/>
    <w:rsid w:val="00D24373"/>
    <w:rsid w:val="00D5677B"/>
    <w:rsid w:val="00D65E25"/>
    <w:rsid w:val="00D8492A"/>
    <w:rsid w:val="00E41F73"/>
    <w:rsid w:val="00E73453"/>
    <w:rsid w:val="00F33CD9"/>
    <w:rsid w:val="00F6437F"/>
    <w:rsid w:val="00F827B6"/>
    <w:rsid w:val="00FB263B"/>
    <w:rsid w:val="00FD5F83"/>
    <w:rsid w:val="0210117D"/>
    <w:rsid w:val="02C01084"/>
    <w:rsid w:val="2A53244F"/>
    <w:rsid w:val="2EE8628E"/>
    <w:rsid w:val="30750BD8"/>
    <w:rsid w:val="412A1D04"/>
    <w:rsid w:val="4D3D7EC3"/>
    <w:rsid w:val="53876B42"/>
    <w:rsid w:val="58CE0603"/>
    <w:rsid w:val="5C6575A6"/>
    <w:rsid w:val="61FF01EB"/>
    <w:rsid w:val="65BE44D9"/>
    <w:rsid w:val="7FE07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5"/>
    <w:qFormat/>
    <w:uiPriority w:val="0"/>
    <w:pPr>
      <w:keepNext/>
      <w:numPr>
        <w:ilvl w:val="0"/>
        <w:numId w:val="1"/>
      </w:numPr>
      <w:tabs>
        <w:tab w:val="left" w:pos="720"/>
        <w:tab w:val="left" w:pos="2700"/>
      </w:tabs>
      <w:spacing w:line="400" w:lineRule="exact"/>
      <w:jc w:val="center"/>
      <w:outlineLvl w:val="0"/>
    </w:pPr>
    <w:rPr>
      <w:rFonts w:ascii="Arial" w:hAnsi="Arial" w:eastAsia="黑体" w:cs="Arial"/>
      <w:bCs/>
      <w:sz w:val="30"/>
    </w:rPr>
  </w:style>
  <w:style w:type="paragraph" w:styleId="3">
    <w:name w:val="heading 2"/>
    <w:basedOn w:val="1"/>
    <w:next w:val="1"/>
    <w:qFormat/>
    <w:uiPriority w:val="0"/>
    <w:pPr>
      <w:spacing w:beforeLines="50" w:afterLines="50"/>
      <w:ind w:firstLine="200" w:firstLineChars="200"/>
      <w:outlineLvl w:val="1"/>
    </w:pPr>
    <w:rPr>
      <w:rFonts w:eastAsia="黑体"/>
      <w:bCs/>
      <w:sz w:val="24"/>
      <w:szCs w:val="32"/>
    </w:rPr>
  </w:style>
  <w:style w:type="character" w:default="1" w:styleId="22">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6"/>
    <w:qFormat/>
    <w:uiPriority w:val="0"/>
    <w:pPr>
      <w:jc w:val="left"/>
    </w:pPr>
    <w:rPr>
      <w:rFonts w:ascii="Times New Roman" w:hAnsi="Times New Roman" w:eastAsia="宋体" w:cs="Times New Roman"/>
    </w:rPr>
  </w:style>
  <w:style w:type="paragraph" w:styleId="5">
    <w:name w:val="Salutation"/>
    <w:basedOn w:val="1"/>
    <w:next w:val="1"/>
    <w:link w:val="27"/>
    <w:qFormat/>
    <w:uiPriority w:val="0"/>
    <w:rPr>
      <w:rFonts w:ascii="宋体" w:hAnsi="Times New Roman" w:eastAsia="宋体" w:cs="Times New Roman"/>
      <w:sz w:val="24"/>
      <w:szCs w:val="20"/>
    </w:rPr>
  </w:style>
  <w:style w:type="paragraph" w:styleId="6">
    <w:name w:val="Body Text"/>
    <w:basedOn w:val="1"/>
    <w:qFormat/>
    <w:uiPriority w:val="0"/>
    <w:pPr>
      <w:spacing w:after="120"/>
    </w:pPr>
  </w:style>
  <w:style w:type="paragraph" w:styleId="7">
    <w:name w:val="Body Text Indent"/>
    <w:basedOn w:val="1"/>
    <w:link w:val="28"/>
    <w:autoRedefine/>
    <w:qFormat/>
    <w:uiPriority w:val="0"/>
    <w:pPr>
      <w:spacing w:line="360" w:lineRule="auto"/>
      <w:ind w:firstLine="420" w:firstLineChars="200"/>
    </w:pPr>
    <w:rPr>
      <w:rFonts w:ascii="Calibri" w:hAnsi="Calibri" w:eastAsia="宋体" w:cs="Times New Roman"/>
      <w:lang w:val="zh-CN"/>
    </w:rPr>
  </w:style>
  <w:style w:type="paragraph" w:styleId="8">
    <w:name w:val="Date"/>
    <w:basedOn w:val="1"/>
    <w:next w:val="1"/>
    <w:link w:val="29"/>
    <w:qFormat/>
    <w:uiPriority w:val="0"/>
    <w:pPr>
      <w:ind w:left="100" w:leftChars="2500"/>
    </w:pPr>
    <w:rPr>
      <w:rFonts w:ascii="Times New Roman" w:hAnsi="Times New Roman" w:eastAsia="宋体" w:cs="Times New Roman"/>
      <w:b/>
      <w:bCs/>
      <w:sz w:val="36"/>
    </w:rPr>
  </w:style>
  <w:style w:type="paragraph" w:styleId="9">
    <w:name w:val="Body Text Indent 2"/>
    <w:basedOn w:val="1"/>
    <w:link w:val="30"/>
    <w:autoRedefine/>
    <w:semiHidden/>
    <w:unhideWhenUsed/>
    <w:qFormat/>
    <w:uiPriority w:val="99"/>
    <w:pPr>
      <w:spacing w:after="120" w:line="480" w:lineRule="auto"/>
      <w:ind w:left="420" w:leftChars="200"/>
    </w:pPr>
  </w:style>
  <w:style w:type="paragraph" w:styleId="10">
    <w:name w:val="Balloon Text"/>
    <w:basedOn w:val="1"/>
    <w:link w:val="31"/>
    <w:autoRedefine/>
    <w:unhideWhenUsed/>
    <w:qFormat/>
    <w:uiPriority w:val="99"/>
    <w:rPr>
      <w:sz w:val="18"/>
      <w:szCs w:val="18"/>
    </w:rPr>
  </w:style>
  <w:style w:type="paragraph" w:styleId="11">
    <w:name w:val="footer"/>
    <w:basedOn w:val="1"/>
    <w:link w:val="32"/>
    <w:autoRedefine/>
    <w:unhideWhenUsed/>
    <w:qFormat/>
    <w:uiPriority w:val="0"/>
    <w:pPr>
      <w:tabs>
        <w:tab w:val="center" w:pos="4153"/>
        <w:tab w:val="right" w:pos="8306"/>
      </w:tabs>
      <w:snapToGrid w:val="0"/>
      <w:jc w:val="left"/>
    </w:pPr>
    <w:rPr>
      <w:sz w:val="18"/>
      <w:szCs w:val="18"/>
    </w:rPr>
  </w:style>
  <w:style w:type="paragraph" w:styleId="12">
    <w:name w:val="header"/>
    <w:basedOn w:val="1"/>
    <w:link w:val="33"/>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style>
  <w:style w:type="paragraph" w:styleId="14">
    <w:name w:val="Body Text Indent 3"/>
    <w:basedOn w:val="1"/>
    <w:qFormat/>
    <w:uiPriority w:val="0"/>
    <w:pPr>
      <w:spacing w:after="120"/>
      <w:ind w:left="420" w:leftChars="200"/>
    </w:pPr>
    <w:rPr>
      <w:sz w:val="16"/>
      <w:szCs w:val="16"/>
    </w:rPr>
  </w:style>
  <w:style w:type="paragraph" w:styleId="15">
    <w:name w:val="toc 2"/>
    <w:basedOn w:val="1"/>
    <w:next w:val="1"/>
    <w:unhideWhenUsed/>
    <w:uiPriority w:val="39"/>
    <w:pPr>
      <w:ind w:left="420" w:leftChars="200"/>
    </w:pPr>
  </w:style>
  <w:style w:type="paragraph" w:styleId="16">
    <w:name w:val="Normal (Web)"/>
    <w:basedOn w:val="1"/>
    <w:uiPriority w:val="0"/>
    <w:pPr>
      <w:widowControl/>
      <w:spacing w:before="100" w:beforeAutospacing="1" w:after="100" w:afterAutospacing="1"/>
      <w:jc w:val="left"/>
    </w:pPr>
    <w:rPr>
      <w:rFonts w:ascii="宋体" w:hAnsi="宋体"/>
      <w:kern w:val="0"/>
      <w:sz w:val="24"/>
    </w:rPr>
  </w:style>
  <w:style w:type="paragraph" w:styleId="17">
    <w:name w:val="Title"/>
    <w:basedOn w:val="1"/>
    <w:next w:val="1"/>
    <w:link w:val="34"/>
    <w:qFormat/>
    <w:uiPriority w:val="0"/>
    <w:pPr>
      <w:spacing w:before="240" w:after="60"/>
      <w:jc w:val="center"/>
      <w:outlineLvl w:val="0"/>
    </w:pPr>
    <w:rPr>
      <w:rFonts w:ascii="Arial" w:hAnsi="Arial"/>
      <w:b/>
      <w:sz w:val="32"/>
    </w:rPr>
  </w:style>
  <w:style w:type="paragraph" w:styleId="18">
    <w:name w:val="annotation subject"/>
    <w:basedOn w:val="4"/>
    <w:next w:val="4"/>
    <w:link w:val="35"/>
    <w:semiHidden/>
    <w:qFormat/>
    <w:uiPriority w:val="0"/>
    <w:rPr>
      <w:b/>
      <w:bCs/>
    </w:rPr>
  </w:style>
  <w:style w:type="table" w:styleId="20">
    <w:name w:val="Table Grid"/>
    <w:basedOn w:val="19"/>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1">
    <w:name w:val="Table Theme"/>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unhideWhenUsed/>
    <w:qFormat/>
    <w:uiPriority w:val="99"/>
    <w:rPr>
      <w:color w:val="0000FF" w:themeColor="hyperlink"/>
      <w:u w:val="single"/>
      <w14:textFill>
        <w14:solidFill>
          <w14:schemeClr w14:val="hlink"/>
        </w14:solidFill>
      </w14:textFill>
    </w:rPr>
  </w:style>
  <w:style w:type="character" w:styleId="24">
    <w:name w:val="annotation reference"/>
    <w:semiHidden/>
    <w:qFormat/>
    <w:uiPriority w:val="0"/>
    <w:rPr>
      <w:sz w:val="21"/>
      <w:szCs w:val="21"/>
    </w:rPr>
  </w:style>
  <w:style w:type="character" w:customStyle="1" w:styleId="25">
    <w:name w:val="标题 1 字符"/>
    <w:basedOn w:val="22"/>
    <w:link w:val="2"/>
    <w:qFormat/>
    <w:uiPriority w:val="0"/>
    <w:rPr>
      <w:rFonts w:ascii="Arial" w:hAnsi="Arial" w:eastAsia="黑体" w:cs="Arial"/>
      <w:bCs/>
      <w:sz w:val="30"/>
      <w:szCs w:val="24"/>
    </w:rPr>
  </w:style>
  <w:style w:type="character" w:customStyle="1" w:styleId="26">
    <w:name w:val="批注文字 字符"/>
    <w:basedOn w:val="22"/>
    <w:link w:val="4"/>
    <w:qFormat/>
    <w:uiPriority w:val="0"/>
    <w:rPr>
      <w:rFonts w:ascii="Times New Roman" w:hAnsi="Times New Roman" w:eastAsia="宋体" w:cs="Times New Roman"/>
      <w:szCs w:val="24"/>
    </w:rPr>
  </w:style>
  <w:style w:type="character" w:customStyle="1" w:styleId="27">
    <w:name w:val="称呼 字符"/>
    <w:basedOn w:val="22"/>
    <w:link w:val="5"/>
    <w:autoRedefine/>
    <w:qFormat/>
    <w:uiPriority w:val="0"/>
    <w:rPr>
      <w:rFonts w:ascii="宋体" w:hAnsi="Times New Roman" w:eastAsia="宋体" w:cs="Times New Roman"/>
      <w:sz w:val="24"/>
      <w:szCs w:val="20"/>
    </w:rPr>
  </w:style>
  <w:style w:type="character" w:customStyle="1" w:styleId="28">
    <w:name w:val="正文文本缩进 字符"/>
    <w:link w:val="7"/>
    <w:qFormat/>
    <w:uiPriority w:val="0"/>
    <w:rPr>
      <w:rFonts w:ascii="Calibri" w:hAnsi="Calibri" w:eastAsia="宋体" w:cs="Times New Roman"/>
      <w:szCs w:val="24"/>
      <w:lang w:val="zh-CN" w:eastAsia="zh-CN"/>
    </w:rPr>
  </w:style>
  <w:style w:type="character" w:customStyle="1" w:styleId="29">
    <w:name w:val="日期 字符"/>
    <w:basedOn w:val="22"/>
    <w:link w:val="8"/>
    <w:autoRedefine/>
    <w:qFormat/>
    <w:uiPriority w:val="0"/>
    <w:rPr>
      <w:rFonts w:ascii="Times New Roman" w:hAnsi="Times New Roman" w:eastAsia="宋体" w:cs="Times New Roman"/>
      <w:b/>
      <w:bCs/>
      <w:sz w:val="36"/>
      <w:szCs w:val="24"/>
    </w:rPr>
  </w:style>
  <w:style w:type="character" w:customStyle="1" w:styleId="30">
    <w:name w:val="正文文本缩进 2 字符"/>
    <w:basedOn w:val="22"/>
    <w:link w:val="9"/>
    <w:semiHidden/>
    <w:qFormat/>
    <w:uiPriority w:val="99"/>
    <w:rPr>
      <w:szCs w:val="24"/>
    </w:rPr>
  </w:style>
  <w:style w:type="character" w:customStyle="1" w:styleId="31">
    <w:name w:val="批注框文本 字符"/>
    <w:basedOn w:val="22"/>
    <w:link w:val="10"/>
    <w:qFormat/>
    <w:uiPriority w:val="99"/>
    <w:rPr>
      <w:sz w:val="18"/>
      <w:szCs w:val="18"/>
    </w:rPr>
  </w:style>
  <w:style w:type="character" w:customStyle="1" w:styleId="32">
    <w:name w:val="页脚 字符"/>
    <w:basedOn w:val="22"/>
    <w:link w:val="11"/>
    <w:qFormat/>
    <w:uiPriority w:val="0"/>
    <w:rPr>
      <w:sz w:val="18"/>
      <w:szCs w:val="18"/>
    </w:rPr>
  </w:style>
  <w:style w:type="character" w:customStyle="1" w:styleId="33">
    <w:name w:val="页眉 字符"/>
    <w:basedOn w:val="22"/>
    <w:link w:val="12"/>
    <w:autoRedefine/>
    <w:qFormat/>
    <w:uiPriority w:val="0"/>
    <w:rPr>
      <w:sz w:val="18"/>
      <w:szCs w:val="18"/>
    </w:rPr>
  </w:style>
  <w:style w:type="character" w:customStyle="1" w:styleId="34">
    <w:name w:val="标题 字符"/>
    <w:basedOn w:val="22"/>
    <w:link w:val="17"/>
    <w:qFormat/>
    <w:uiPriority w:val="0"/>
    <w:rPr>
      <w:rFonts w:ascii="Arial" w:hAnsi="Arial"/>
      <w:b/>
      <w:sz w:val="32"/>
      <w:szCs w:val="24"/>
    </w:rPr>
  </w:style>
  <w:style w:type="character" w:customStyle="1" w:styleId="35">
    <w:name w:val="批注主题 字符"/>
    <w:basedOn w:val="26"/>
    <w:link w:val="18"/>
    <w:semiHidden/>
    <w:qFormat/>
    <w:uiPriority w:val="0"/>
    <w:rPr>
      <w:rFonts w:ascii="Times New Roman" w:hAnsi="Times New Roman" w:eastAsia="宋体" w:cs="Times New Roman"/>
      <w:b/>
      <w:bCs/>
      <w:szCs w:val="24"/>
    </w:rPr>
  </w:style>
  <w:style w:type="paragraph" w:customStyle="1" w:styleId="36">
    <w:name w:val="标题 11"/>
    <w:basedOn w:val="17"/>
    <w:next w:val="17"/>
    <w:qFormat/>
    <w:uiPriority w:val="0"/>
    <w:pPr>
      <w:keepNext/>
      <w:keepLines/>
      <w:spacing w:before="340" w:after="330" w:line="578" w:lineRule="auto"/>
    </w:pPr>
    <w:rPr>
      <w:rFonts w:ascii="Calibri" w:hAnsi="Calibri" w:eastAsia="宋体"/>
      <w:bCs/>
      <w:kern w:val="44"/>
      <w:sz w:val="30"/>
      <w:szCs w:val="44"/>
    </w:rPr>
  </w:style>
  <w:style w:type="paragraph" w:customStyle="1" w:styleId="37">
    <w:name w:val="彩色列表 - 强调文字颜色 11"/>
    <w:basedOn w:val="1"/>
    <w:qFormat/>
    <w:uiPriority w:val="34"/>
    <w:pPr>
      <w:ind w:firstLine="420" w:firstLineChars="200"/>
    </w:pPr>
    <w:rPr>
      <w:rFonts w:ascii="Times New Roman" w:hAnsi="Times New Roman" w:eastAsia="宋体" w:cs="Times New Roman"/>
    </w:rPr>
  </w:style>
  <w:style w:type="character" w:customStyle="1" w:styleId="38">
    <w:name w:val="中等深浅底纹 1 - 着色 1 Char"/>
    <w:link w:val="39"/>
    <w:qFormat/>
    <w:uiPriority w:val="1"/>
    <w:rPr>
      <w:rFonts w:ascii="Calibri" w:hAnsi="Calibri"/>
      <w:sz w:val="22"/>
    </w:rPr>
  </w:style>
  <w:style w:type="paragraph" w:customStyle="1" w:styleId="39">
    <w:name w:val="中等深浅底纹 1 - 着色 11"/>
    <w:link w:val="38"/>
    <w:qFormat/>
    <w:uiPriority w:val="1"/>
    <w:rPr>
      <w:rFonts w:ascii="Calibri" w:hAnsi="Calibri" w:eastAsiaTheme="minorEastAsia" w:cstheme="minorBidi"/>
      <w:kern w:val="2"/>
      <w:sz w:val="22"/>
      <w:szCs w:val="22"/>
      <w:lang w:val="en-US" w:eastAsia="zh-CN" w:bidi="ar-SA"/>
    </w:rPr>
  </w:style>
  <w:style w:type="paragraph" w:customStyle="1" w:styleId="40">
    <w:name w:val="在表格内文字"/>
    <w:basedOn w:val="1"/>
    <w:qFormat/>
    <w:uiPriority w:val="0"/>
    <w:rPr>
      <w:rFonts w:ascii="Times New Roman" w:hAnsi="Times New Roman" w:eastAsia="楷体" w:cs="Times New Roman"/>
    </w:rPr>
  </w:style>
  <w:style w:type="character" w:customStyle="1" w:styleId="41">
    <w:name w:val="正文文本缩进 Char"/>
    <w:basedOn w:val="22"/>
    <w:qFormat/>
    <w:uiPriority w:val="0"/>
    <w:rPr>
      <w:szCs w:val="24"/>
    </w:rPr>
  </w:style>
  <w:style w:type="table" w:customStyle="1" w:styleId="42">
    <w:name w:val="网格型1"/>
    <w:basedOn w:val="19"/>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3">
    <w:name w:val="列出段落1"/>
    <w:basedOn w:val="1"/>
    <w:qFormat/>
    <w:uiPriority w:val="99"/>
    <w:pPr>
      <w:ind w:firstLine="420" w:firstLineChars="200"/>
    </w:pPr>
    <w:rPr>
      <w:rFonts w:ascii="Calibri" w:hAnsi="Calibri" w:eastAsia="宋体" w:cs="Times New Roman"/>
      <w:szCs w:val="22"/>
    </w:rPr>
  </w:style>
  <w:style w:type="paragraph" w:customStyle="1" w:styleId="44">
    <w:name w:val="1标题"/>
    <w:basedOn w:val="1"/>
    <w:qFormat/>
    <w:uiPriority w:val="0"/>
    <w:pPr>
      <w:adjustRightInd w:val="0"/>
      <w:snapToGrid w:val="0"/>
      <w:spacing w:line="300" w:lineRule="auto"/>
      <w:ind w:firstLine="560" w:firstLineChars="200"/>
    </w:pPr>
    <w:rPr>
      <w:rFonts w:ascii="黑体" w:hAnsi="宋体" w:eastAsia="黑体" w:cs="Times New Roman"/>
      <w:sz w:val="28"/>
      <w:szCs w:val="28"/>
    </w:rPr>
  </w:style>
  <w:style w:type="table" w:customStyle="1" w:styleId="45">
    <w:name w:val="网格型2"/>
    <w:basedOn w:val="19"/>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6">
    <w:name w:val="中等深浅网格 2字符"/>
    <w:link w:val="47"/>
    <w:qFormat/>
    <w:uiPriority w:val="1"/>
    <w:rPr>
      <w:rFonts w:ascii="Calibri" w:hAnsi="Calibri"/>
      <w:sz w:val="22"/>
    </w:rPr>
  </w:style>
  <w:style w:type="paragraph" w:customStyle="1" w:styleId="47">
    <w:name w:val="中等深浅网格 21"/>
    <w:link w:val="46"/>
    <w:qFormat/>
    <w:uiPriority w:val="1"/>
    <w:rPr>
      <w:rFonts w:ascii="Calibri" w:hAnsi="Calibri" w:eastAsiaTheme="minorEastAsia" w:cstheme="minorBidi"/>
      <w:kern w:val="2"/>
      <w:sz w:val="22"/>
      <w:szCs w:val="22"/>
      <w:lang w:val="en-US" w:eastAsia="zh-CN" w:bidi="ar-SA"/>
    </w:rPr>
  </w:style>
  <w:style w:type="paragraph" w:customStyle="1" w:styleId="48">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49">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hAnsi="Arial Unicode MS" w:eastAsia="Times New Roman" w:cs="Arial Unicode MS" w:asciiTheme="minorHAnsi"/>
      <w:color w:val="000000"/>
      <w:kern w:val="2"/>
      <w:sz w:val="21"/>
      <w:szCs w:val="21"/>
      <w:u w:color="000000"/>
      <w:lang w:val="en-US" w:eastAsia="zh-CN" w:bidi="ar-SA"/>
    </w:rPr>
  </w:style>
  <w:style w:type="paragraph" w:customStyle="1" w:styleId="50">
    <w:name w:val="列出段落2"/>
    <w:basedOn w:val="1"/>
    <w:next w:val="51"/>
    <w:qFormat/>
    <w:uiPriority w:val="34"/>
    <w:pPr>
      <w:ind w:firstLine="420" w:firstLineChars="200"/>
    </w:pPr>
  </w:style>
  <w:style w:type="paragraph" w:styleId="51">
    <w:name w:val="List Paragraph"/>
    <w:basedOn w:val="1"/>
    <w:qFormat/>
    <w:uiPriority w:val="34"/>
    <w:pPr>
      <w:ind w:firstLine="420" w:firstLineChars="200"/>
    </w:pPr>
  </w:style>
  <w:style w:type="table" w:customStyle="1" w:styleId="52">
    <w:name w:val="网格型3"/>
    <w:basedOn w:val="19"/>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
    <w:name w:val="网格型4"/>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4">
    <w:name w:val="正文文本缩进 21"/>
    <w:basedOn w:val="1"/>
    <w:next w:val="9"/>
    <w:link w:val="55"/>
    <w:unhideWhenUsed/>
    <w:qFormat/>
    <w:uiPriority w:val="99"/>
    <w:pPr>
      <w:spacing w:after="120" w:line="480" w:lineRule="auto"/>
      <w:ind w:left="420" w:leftChars="200"/>
    </w:pPr>
  </w:style>
  <w:style w:type="character" w:customStyle="1" w:styleId="55">
    <w:name w:val="正文文本缩进 2 Char"/>
    <w:basedOn w:val="22"/>
    <w:link w:val="54"/>
    <w:qFormat/>
    <w:uiPriority w:val="99"/>
    <w:rPr>
      <w:kern w:val="2"/>
      <w:sz w:val="21"/>
      <w:szCs w:val="24"/>
    </w:rPr>
  </w:style>
  <w:style w:type="table" w:customStyle="1" w:styleId="56">
    <w:name w:val="网格型5"/>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
    <w:name w:val="网格型6"/>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8">
    <w:name w:val="15"/>
    <w:basedOn w:val="22"/>
    <w:qFormat/>
    <w:uiPriority w:val="0"/>
    <w:rPr>
      <w:rFonts w:hint="default" w:ascii="Calibri" w:hAnsi="Calibri" w:cs="Calibri"/>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oleObject" Target="embeddings/oleObject2.bin"/><Relationship Id="rId7" Type="http://schemas.openxmlformats.org/officeDocument/2006/relationships/image" Target="media/image2.wmf"/><Relationship Id="rId6" Type="http://schemas.openxmlformats.org/officeDocument/2006/relationships/oleObject" Target="embeddings/oleObject1.bin"/><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oleObject" Target="embeddings/oleObject14.bin"/><Relationship Id="rId20" Type="http://schemas.openxmlformats.org/officeDocument/2006/relationships/oleObject" Target="embeddings/oleObject13.bin"/><Relationship Id="rId2" Type="http://schemas.openxmlformats.org/officeDocument/2006/relationships/settings" Target="settings.xml"/><Relationship Id="rId19" Type="http://schemas.openxmlformats.org/officeDocument/2006/relationships/oleObject" Target="embeddings/oleObject12.bin"/><Relationship Id="rId18" Type="http://schemas.openxmlformats.org/officeDocument/2006/relationships/oleObject" Target="embeddings/oleObject11.bin"/><Relationship Id="rId17" Type="http://schemas.openxmlformats.org/officeDocument/2006/relationships/oleObject" Target="embeddings/oleObject10.bin"/><Relationship Id="rId16" Type="http://schemas.openxmlformats.org/officeDocument/2006/relationships/oleObject" Target="embeddings/oleObject9.bin"/><Relationship Id="rId15" Type="http://schemas.openxmlformats.org/officeDocument/2006/relationships/oleObject" Target="embeddings/oleObject8.bin"/><Relationship Id="rId14" Type="http://schemas.openxmlformats.org/officeDocument/2006/relationships/oleObject" Target="embeddings/oleObject7.bin"/><Relationship Id="rId13" Type="http://schemas.openxmlformats.org/officeDocument/2006/relationships/oleObject" Target="embeddings/oleObject6.bin"/><Relationship Id="rId12" Type="http://schemas.openxmlformats.org/officeDocument/2006/relationships/image" Target="media/image3.png"/><Relationship Id="rId11" Type="http://schemas.openxmlformats.org/officeDocument/2006/relationships/oleObject" Target="embeddings/oleObject5.bin"/><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1A2105-7743-4902-9658-B9D71FB8CD54}">
  <ds:schemaRefs/>
</ds:datastoreItem>
</file>

<file path=docProps/app.xml><?xml version="1.0" encoding="utf-8"?>
<Properties xmlns="http://schemas.openxmlformats.org/officeDocument/2006/extended-properties" xmlns:vt="http://schemas.openxmlformats.org/officeDocument/2006/docPropsVTypes">
  <Template>Normal.dotm</Template>
  <Pages>400</Pages>
  <Words>38758</Words>
  <Characters>220921</Characters>
  <Lines>1841</Lines>
  <Paragraphs>518</Paragraphs>
  <TotalTime>1</TotalTime>
  <ScaleCrop>false</ScaleCrop>
  <LinksUpToDate>false</LinksUpToDate>
  <CharactersWithSpaces>259161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2021-11-11T14:27:00Z</dcterms:created>
  <dc:creator>周风</dc:creator>
  <cp:lastModifiedBy>AUDI徐 SO</cp:lastModifiedBy>
  <dcterms:modified xsi:type="dcterms:W3CDTF">2024-05-10T01:37:08Z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DE8857E048D74E01B2F2FE7863FBAA99_13</vt:lpwstr>
  </property>
</Properties>
</file>